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D2119" w:rsidRPr="00CA5A82" w:rsidRDefault="00C771E8" w:rsidP="008962E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4789170</wp:posOffset>
                </wp:positionH>
                <wp:positionV relativeFrom="paragraph">
                  <wp:posOffset>-1049655</wp:posOffset>
                </wp:positionV>
                <wp:extent cx="333375" cy="34290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77.1pt;margin-top:-82.65pt;width:26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" strokecolor="white [3212]"/>
            </w:pict>
          </mc:Fallback>
        </mc:AlternateContent>
      </w:r>
      <w:r w:rsidR="005D2119" w:rsidRPr="00CA5A82"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5D2119" w:rsidRDefault="005D2119" w:rsidP="008962E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A82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F35DEF" w:rsidRDefault="00F35DEF" w:rsidP="008962E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67" w:rsidRDefault="00A02B67" w:rsidP="00FF2D0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Definisi</w:t>
      </w:r>
      <w:r w:rsidR="00FF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Operasional Variabel</w:t>
      </w:r>
    </w:p>
    <w:p w:rsidR="00A02B67" w:rsidRDefault="00A02B67" w:rsidP="00A02B67">
      <w:pPr>
        <w:spacing w:after="0" w:line="48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B5F">
        <w:rPr>
          <w:rFonts w:ascii="Times New Roman" w:hAnsi="Times New Roman" w:cs="Times New Roman"/>
          <w:sz w:val="24"/>
          <w:szCs w:val="24"/>
        </w:rPr>
        <w:t xml:space="preserve">Definisi operasional </w:t>
      </w:r>
      <w:r>
        <w:rPr>
          <w:rFonts w:ascii="Times New Roman" w:hAnsi="Times New Roman" w:cs="Times New Roman"/>
          <w:sz w:val="24"/>
          <w:szCs w:val="24"/>
        </w:rPr>
        <w:t>merupakan petunjuk tent</w:t>
      </w:r>
      <w:r w:rsidR="0082745D">
        <w:rPr>
          <w:rFonts w:ascii="Times New Roman" w:hAnsi="Times New Roman" w:cs="Times New Roman"/>
          <w:sz w:val="24"/>
          <w:szCs w:val="24"/>
        </w:rPr>
        <w:t>ang bagaimana suatu variabel di</w:t>
      </w:r>
      <w:r>
        <w:rPr>
          <w:rFonts w:ascii="Times New Roman" w:hAnsi="Times New Roman" w:cs="Times New Roman"/>
          <w:sz w:val="24"/>
          <w:szCs w:val="24"/>
        </w:rPr>
        <w:t xml:space="preserve">ukur, sehingga peneliti dapat mengetahui baik buruknya pengukuran tersebut.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Dalam penelitian ini, variabel yang digunakan ada dua, yaitu variabel bebas (variabel independen) berupa iklim organisasi (X) dan variabel terikat (variabel dependen) berupa efektivitas kerja (Y). </w:t>
      </w:r>
    </w:p>
    <w:p w:rsidR="00A02B67" w:rsidRDefault="00A02B67" w:rsidP="00A02B67">
      <w:pPr>
        <w:spacing w:after="0" w:line="48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Adapun definisi operasional variabel dalam penelitian ini adalah sebagai berikut:</w:t>
      </w:r>
    </w:p>
    <w:p w:rsidR="00A02B67" w:rsidRDefault="00A02B67" w:rsidP="00A02B67">
      <w:pPr>
        <w:pStyle w:val="ListParagraph"/>
        <w:numPr>
          <w:ilvl w:val="0"/>
          <w:numId w:val="24"/>
        </w:numPr>
        <w:spacing w:after="0" w:line="48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Iklim Organisasi (X) adalah keadaan atau kondisi yang terjadi dalam lingkungan manusia yaitu organisasi yang hal tersebut tercipta karena adanya hubungan antar pribadi karyawan dalam melakukan pekerjaannya. Indikator-indikatornya adalah sebagai berikut: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</w:p>
    <w:p w:rsidR="00A02B67" w:rsidRDefault="00FF2D00" w:rsidP="00A02B67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Struktur</w:t>
      </w:r>
    </w:p>
    <w:p w:rsidR="00A02B67" w:rsidRDefault="00FF2D00" w:rsidP="00A02B67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Standar-standar</w:t>
      </w:r>
    </w:p>
    <w:p w:rsidR="00FF2D00" w:rsidRDefault="00FF2D00" w:rsidP="00A02B67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Tanggung Jawab</w:t>
      </w:r>
    </w:p>
    <w:p w:rsidR="00A02B67" w:rsidRDefault="005E6DF3" w:rsidP="00A02B67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Penghargaan</w:t>
      </w:r>
    </w:p>
    <w:p w:rsidR="00A02B67" w:rsidRDefault="00FF2D00" w:rsidP="00A02B67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Dukungan </w:t>
      </w:r>
    </w:p>
    <w:p w:rsidR="00A02B67" w:rsidRDefault="00FF2D00" w:rsidP="00A02B67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Komitmen</w:t>
      </w:r>
    </w:p>
    <w:p w:rsidR="00A02B67" w:rsidRDefault="00A02B67" w:rsidP="00A02B67">
      <w:pPr>
        <w:pStyle w:val="ListParagraph"/>
        <w:numPr>
          <w:ilvl w:val="0"/>
          <w:numId w:val="24"/>
        </w:numPr>
        <w:spacing w:after="0" w:line="48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Efektivitas Kerja (Y) adalah upaya yang dilakukan dengan melalui cara-cara yang telah ditentukan agar tujuan yang telah ditetapkan dapat tercapai dengan baik. Indikator-indikatornya adalah sebagai berikut:</w:t>
      </w:r>
      <w:r w:rsidR="005E6DF3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</w:p>
    <w:p w:rsidR="00A02B67" w:rsidRDefault="00A02B67" w:rsidP="00A02B67">
      <w:pPr>
        <w:pStyle w:val="ListParagraph"/>
        <w:numPr>
          <w:ilvl w:val="0"/>
          <w:numId w:val="27"/>
        </w:numPr>
        <w:spacing w:after="0" w:line="48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Ketepatan Waktu</w:t>
      </w:r>
    </w:p>
    <w:p w:rsidR="00A02B67" w:rsidRDefault="00A02B67" w:rsidP="00A02B67">
      <w:pPr>
        <w:pStyle w:val="ListParagraph"/>
        <w:numPr>
          <w:ilvl w:val="0"/>
          <w:numId w:val="27"/>
        </w:numPr>
        <w:spacing w:after="0" w:line="48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Pembagian Tugas</w:t>
      </w:r>
    </w:p>
    <w:p w:rsidR="00A02B67" w:rsidRDefault="00A02B67" w:rsidP="00A02B67">
      <w:pPr>
        <w:pStyle w:val="ListParagraph"/>
        <w:numPr>
          <w:ilvl w:val="0"/>
          <w:numId w:val="27"/>
        </w:numPr>
        <w:spacing w:after="0" w:line="48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Produktivitas</w:t>
      </w:r>
    </w:p>
    <w:p w:rsidR="00A02B67" w:rsidRPr="00A02B67" w:rsidRDefault="00A02B67" w:rsidP="00A02B67">
      <w:pPr>
        <w:pStyle w:val="ListParagraph"/>
        <w:numPr>
          <w:ilvl w:val="0"/>
          <w:numId w:val="27"/>
        </w:numPr>
        <w:spacing w:after="0" w:line="48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B67">
        <w:rPr>
          <w:rFonts w:ascii="Times New Roman" w:eastAsia="Times New Roman" w:hAnsi="Times New Roman" w:cs="Times New Roman"/>
          <w:sz w:val="24"/>
          <w:szCs w:val="24"/>
        </w:rPr>
        <w:t>Motivasi</w:t>
      </w:r>
    </w:p>
    <w:p w:rsidR="00A02B67" w:rsidRPr="00A02B67" w:rsidRDefault="00A02B67" w:rsidP="00A02B67">
      <w:pPr>
        <w:pStyle w:val="ListParagraph"/>
        <w:numPr>
          <w:ilvl w:val="0"/>
          <w:numId w:val="27"/>
        </w:numPr>
        <w:spacing w:after="0" w:line="48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B67">
        <w:rPr>
          <w:rFonts w:ascii="Times New Roman" w:eastAsia="Times New Roman" w:hAnsi="Times New Roman" w:cs="Times New Roman"/>
          <w:sz w:val="24"/>
          <w:szCs w:val="24"/>
        </w:rPr>
        <w:t>Lingkungan Kerja</w:t>
      </w:r>
    </w:p>
    <w:p w:rsidR="00A02B67" w:rsidRPr="00A02B67" w:rsidRDefault="00A02B67" w:rsidP="00A02B6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02B67">
        <w:rPr>
          <w:rFonts w:ascii="Times New Roman" w:eastAsia="Times New Roman" w:hAnsi="Times New Roman" w:cs="Times New Roman"/>
          <w:sz w:val="24"/>
          <w:szCs w:val="24"/>
        </w:rPr>
        <w:t>Perlengkapan dan Fasilitas Kantor</w:t>
      </w:r>
    </w:p>
    <w:p w:rsidR="00A02B67" w:rsidRPr="00A02B67" w:rsidRDefault="00A02B67" w:rsidP="00A02B6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02B67">
        <w:rPr>
          <w:rFonts w:ascii="Times New Roman" w:eastAsia="Times New Roman" w:hAnsi="Times New Roman" w:cs="Times New Roman"/>
          <w:sz w:val="24"/>
          <w:szCs w:val="24"/>
        </w:rPr>
        <w:t xml:space="preserve">Evaluasi Kerja </w:t>
      </w:r>
    </w:p>
    <w:p w:rsidR="00A02B67" w:rsidRPr="00A02B67" w:rsidRDefault="00A02B67" w:rsidP="00A02B6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02B67">
        <w:rPr>
          <w:rFonts w:ascii="Times New Roman" w:eastAsia="Times New Roman" w:hAnsi="Times New Roman" w:cs="Times New Roman"/>
          <w:sz w:val="24"/>
          <w:szCs w:val="24"/>
        </w:rPr>
        <w:t>Pengawasan</w:t>
      </w:r>
    </w:p>
    <w:p w:rsidR="007F3887" w:rsidRPr="007F3887" w:rsidRDefault="007F3887" w:rsidP="007F388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3887">
        <w:rPr>
          <w:rFonts w:ascii="Times New Roman" w:hAnsi="Times New Roman" w:cs="Times New Roman"/>
          <w:b/>
          <w:bCs/>
          <w:sz w:val="24"/>
          <w:szCs w:val="24"/>
        </w:rPr>
        <w:t>Ruang Lingkup Penelitian</w:t>
      </w:r>
    </w:p>
    <w:p w:rsidR="007F3887" w:rsidRPr="007F3887" w:rsidRDefault="007F3887" w:rsidP="007F3887">
      <w:pPr>
        <w:autoSpaceDE w:val="0"/>
        <w:autoSpaceDN w:val="0"/>
        <w:adjustRightInd w:val="0"/>
        <w:spacing w:after="0"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F3887">
        <w:rPr>
          <w:rFonts w:ascii="Times New Roman" w:hAnsi="Times New Roman" w:cs="Times New Roman"/>
          <w:sz w:val="24"/>
          <w:szCs w:val="24"/>
        </w:rPr>
        <w:t>Agar pembahasan lebih terarah dan berjalan dengan baik, maka perlu adanya ruang lingkup penelitian, dimana:</w:t>
      </w:r>
    </w:p>
    <w:p w:rsidR="007F3887" w:rsidRPr="00CA5A82" w:rsidRDefault="007F3887" w:rsidP="007F3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A82">
        <w:rPr>
          <w:rFonts w:ascii="Times New Roman" w:hAnsi="Times New Roman" w:cs="Times New Roman"/>
          <w:sz w:val="24"/>
          <w:szCs w:val="24"/>
        </w:rPr>
        <w:t xml:space="preserve">Ruang lingkup penelitian hanya dibatasi pada </w:t>
      </w:r>
      <w:r>
        <w:rPr>
          <w:rFonts w:ascii="Times New Roman" w:hAnsi="Times New Roman" w:cs="Times New Roman"/>
          <w:sz w:val="24"/>
          <w:szCs w:val="24"/>
        </w:rPr>
        <w:t>BMT Insan Mulia</w:t>
      </w:r>
      <w:r w:rsidRPr="00CA5A82">
        <w:rPr>
          <w:rFonts w:ascii="Times New Roman" w:hAnsi="Times New Roman" w:cs="Times New Roman"/>
          <w:sz w:val="24"/>
          <w:szCs w:val="24"/>
        </w:rPr>
        <w:t xml:space="preserve"> Palembang.</w:t>
      </w:r>
    </w:p>
    <w:p w:rsidR="007F3887" w:rsidRPr="00CA5A82" w:rsidRDefault="007F3887" w:rsidP="007F3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A82">
        <w:rPr>
          <w:rFonts w:ascii="Times New Roman" w:hAnsi="Times New Roman" w:cs="Times New Roman"/>
          <w:sz w:val="24"/>
          <w:szCs w:val="24"/>
        </w:rPr>
        <w:t xml:space="preserve">Penelitian ini mengenai </w:t>
      </w:r>
      <w:r>
        <w:rPr>
          <w:rFonts w:ascii="Times New Roman" w:hAnsi="Times New Roman" w:cs="Times New Roman"/>
          <w:sz w:val="24"/>
          <w:szCs w:val="24"/>
        </w:rPr>
        <w:t>faktor-faktor yang mempengaruhi efektivitas kerja karyawan di</w:t>
      </w:r>
      <w:r w:rsidRPr="00CA5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BMT Insan Mulia</w:t>
      </w:r>
      <w:r w:rsidRPr="00CA5A82">
        <w:rPr>
          <w:rFonts w:ascii="Times New Roman" w:hAnsi="Times New Roman" w:cs="Times New Roman"/>
          <w:sz w:val="24"/>
          <w:szCs w:val="24"/>
        </w:rPr>
        <w:t xml:space="preserve"> Palembang.</w:t>
      </w:r>
    </w:p>
    <w:p w:rsidR="007F3887" w:rsidRPr="00CA5A82" w:rsidRDefault="007F3887" w:rsidP="007F388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A82">
        <w:rPr>
          <w:rFonts w:ascii="Times New Roman" w:eastAsia="Times New Roman" w:hAnsi="Times New Roman" w:cs="Times New Roman"/>
          <w:b/>
          <w:sz w:val="24"/>
          <w:szCs w:val="24"/>
        </w:rPr>
        <w:t>Lokasi Penelitian</w:t>
      </w:r>
    </w:p>
    <w:p w:rsidR="007F3887" w:rsidRDefault="007F3887" w:rsidP="007F3887">
      <w:pPr>
        <w:autoSpaceDE w:val="0"/>
        <w:autoSpaceDN w:val="0"/>
        <w:adjustRightInd w:val="0"/>
        <w:spacing w:after="0" w:line="48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A82">
        <w:rPr>
          <w:rFonts w:ascii="Times New Roman" w:eastAsia="Times New Roman" w:hAnsi="Times New Roman" w:cs="Times New Roman"/>
          <w:sz w:val="24"/>
          <w:szCs w:val="24"/>
        </w:rPr>
        <w:t xml:space="preserve">Penelitian ini dilakukan di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Baitul Mal Wa Tamwil (BMT) Insan Mulia yang beralamat di Jalan Letnan Murod No. 948 Talang Ratu KM 5 Palembang. </w:t>
      </w:r>
    </w:p>
    <w:p w:rsidR="007F3887" w:rsidRPr="00CA5A82" w:rsidRDefault="007F3887" w:rsidP="007F388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A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Populasi dan Sampel Penelitian</w:t>
      </w:r>
    </w:p>
    <w:p w:rsidR="007F3887" w:rsidRPr="00CA5A82" w:rsidRDefault="007F3887" w:rsidP="007F3887">
      <w:pPr>
        <w:autoSpaceDE w:val="0"/>
        <w:autoSpaceDN w:val="0"/>
        <w:adjustRightInd w:val="0"/>
        <w:spacing w:after="0" w:line="48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A82">
        <w:rPr>
          <w:rFonts w:ascii="Times New Roman" w:eastAsia="Times New Roman" w:hAnsi="Times New Roman" w:cs="Times New Roman"/>
          <w:sz w:val="24"/>
          <w:szCs w:val="24"/>
        </w:rPr>
        <w:t>Populasi adalah kumpulan dari individu dengan kualitas serta ciri-ciri yang telah ditetapkan.</w:t>
      </w:r>
      <w:r w:rsidRPr="00CA5A82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3"/>
      </w:r>
      <w:r w:rsidRPr="00CA5A82">
        <w:rPr>
          <w:rFonts w:ascii="Times New Roman" w:eastAsia="Times New Roman" w:hAnsi="Times New Roman" w:cs="Times New Roman"/>
          <w:sz w:val="24"/>
          <w:szCs w:val="24"/>
        </w:rPr>
        <w:t xml:space="preserve"> Populasi yang digunakan </w:t>
      </w:r>
      <w:r>
        <w:rPr>
          <w:rFonts w:ascii="Times New Roman" w:eastAsia="Times New Roman" w:hAnsi="Times New Roman" w:cs="Times New Roman"/>
          <w:sz w:val="24"/>
          <w:szCs w:val="24"/>
        </w:rPr>
        <w:t>sebagai objek penelitian adalah</w:t>
      </w:r>
      <w:r w:rsidRPr="00CA5A82">
        <w:rPr>
          <w:rFonts w:ascii="Times New Roman" w:eastAsia="Times New Roman" w:hAnsi="Times New Roman" w:cs="Times New Roman"/>
          <w:sz w:val="24"/>
          <w:szCs w:val="24"/>
        </w:rPr>
        <w:t xml:space="preserve"> karyawan </w:t>
      </w:r>
      <w:r>
        <w:rPr>
          <w:rFonts w:ascii="Times New Roman" w:eastAsia="Times New Roman" w:hAnsi="Times New Roman" w:cs="Times New Roman"/>
          <w:sz w:val="24"/>
          <w:szCs w:val="24"/>
        </w:rPr>
        <w:t>BMT Insan Mulia</w:t>
      </w:r>
      <w:r w:rsidRPr="00CA5A82">
        <w:rPr>
          <w:rFonts w:ascii="Times New Roman" w:eastAsia="Times New Roman" w:hAnsi="Times New Roman" w:cs="Times New Roman"/>
          <w:sz w:val="24"/>
          <w:szCs w:val="24"/>
        </w:rPr>
        <w:t xml:space="preserve"> Palembang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berjumlah 14 orang</w:t>
      </w:r>
      <w:r w:rsidRPr="00CA5A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3887" w:rsidRPr="00CA5A82" w:rsidRDefault="007F3887" w:rsidP="007F3887">
      <w:pPr>
        <w:autoSpaceDE w:val="0"/>
        <w:autoSpaceDN w:val="0"/>
        <w:adjustRightInd w:val="0"/>
        <w:spacing w:after="0"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A5A82">
        <w:rPr>
          <w:rFonts w:ascii="Times New Roman" w:hAnsi="Times New Roman" w:cs="Times New Roman"/>
          <w:sz w:val="24"/>
          <w:szCs w:val="24"/>
        </w:rPr>
        <w:t>Sampel adalah bagian dari jumlah dan karakteristik yang dimiliki oleh populasi tersebut.</w:t>
      </w:r>
      <w:r w:rsidRPr="00CA5A82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CA5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Dalam penelitian ini, populasi karyawan BMT Insan Mulia Palembang dikategorikan relatif kecil atau kurang dari 30 orang, sehingga t</w:t>
      </w:r>
      <w:r w:rsidRPr="00CA5A82">
        <w:rPr>
          <w:rFonts w:ascii="Times New Roman" w:hAnsi="Times New Roman" w:cs="Times New Roman"/>
          <w:sz w:val="24"/>
          <w:szCs w:val="24"/>
        </w:rPr>
        <w:t xml:space="preserve">eknik pengambilan sampel yang digunakan dalam penulisan tugas akhir ini adalah metode pengambilan </w:t>
      </w:r>
      <w:r>
        <w:rPr>
          <w:rFonts w:ascii="Times New Roman" w:hAnsi="Times New Roman" w:cs="Times New Roman"/>
          <w:i/>
          <w:sz w:val="24"/>
          <w:szCs w:val="24"/>
        </w:rPr>
        <w:t xml:space="preserve">Sampling Jenuh. </w:t>
      </w:r>
      <w:r>
        <w:rPr>
          <w:rFonts w:ascii="Times New Roman" w:hAnsi="Times New Roman" w:cs="Times New Roman"/>
          <w:iCs/>
          <w:sz w:val="24"/>
          <w:szCs w:val="24"/>
        </w:rPr>
        <w:t>Sampling Jenuh</w:t>
      </w:r>
      <w:r w:rsidRPr="00CA5A82">
        <w:rPr>
          <w:rFonts w:ascii="Times New Roman" w:hAnsi="Times New Roman" w:cs="Times New Roman"/>
          <w:sz w:val="24"/>
          <w:szCs w:val="24"/>
        </w:rPr>
        <w:t xml:space="preserve"> merupakan </w:t>
      </w:r>
      <w:r>
        <w:rPr>
          <w:rFonts w:ascii="Times New Roman" w:hAnsi="Times New Roman" w:cs="Times New Roman"/>
          <w:sz w:val="24"/>
          <w:szCs w:val="24"/>
        </w:rPr>
        <w:t>teknik penentuan sampel bila semua anggota populasi digunakan sebagai sampel. Istilah lain sampel jenuh adalah sensus, dimana semua anggota populasi dijadikan sampel.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Artinya, semua anggota populasi BMT Insan Mulia Palembang yang berjumlah 14 orang dijadikan sebagai sampel dalam penelitian ini. </w:t>
      </w:r>
    </w:p>
    <w:p w:rsidR="007F3887" w:rsidRPr="00CA5A82" w:rsidRDefault="007F3887" w:rsidP="007F388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A82">
        <w:rPr>
          <w:rFonts w:ascii="Times New Roman" w:eastAsia="Times New Roman" w:hAnsi="Times New Roman" w:cs="Times New Roman"/>
          <w:b/>
          <w:sz w:val="24"/>
          <w:szCs w:val="24"/>
        </w:rPr>
        <w:t>Jenis dan Sumber Data</w:t>
      </w:r>
    </w:p>
    <w:p w:rsidR="007F3887" w:rsidRPr="00956D12" w:rsidRDefault="007F3887" w:rsidP="007F388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D12">
        <w:rPr>
          <w:rFonts w:ascii="Times New Roman" w:eastAsia="Times New Roman" w:hAnsi="Times New Roman" w:cs="Times New Roman"/>
          <w:sz w:val="24"/>
          <w:szCs w:val="24"/>
        </w:rPr>
        <w:t>Jenis Data</w:t>
      </w:r>
    </w:p>
    <w:p w:rsidR="007F3887" w:rsidRPr="00CA5A82" w:rsidRDefault="007F3887" w:rsidP="007F3887">
      <w:pPr>
        <w:autoSpaceDE w:val="0"/>
        <w:autoSpaceDN w:val="0"/>
        <w:adjustRightInd w:val="0"/>
        <w:spacing w:after="0" w:line="48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Jenis data yang digunakan dalam penelitian ini adalah d</w:t>
      </w:r>
      <w:r w:rsidRPr="00CA5A82">
        <w:rPr>
          <w:rFonts w:ascii="Times New Roman" w:hAnsi="Times New Roman"/>
          <w:sz w:val="24"/>
          <w:szCs w:val="24"/>
        </w:rPr>
        <w:t xml:space="preserve">ata kuantitatif, yaitu data yang diperoleh berupa angka-angka. Data kuantitatif ini terbagi menjadi dua kelompok yaitu, data yang diperoleh </w:t>
      </w:r>
      <w:r w:rsidRPr="00CA5A82">
        <w:rPr>
          <w:rFonts w:ascii="Times New Roman" w:hAnsi="Times New Roman"/>
          <w:sz w:val="24"/>
          <w:szCs w:val="24"/>
        </w:rPr>
        <w:lastRenderedPageBreak/>
        <w:t>melalui proses menghitung atau bilangan dan data yang diperoleh melalui proses pengukuran.</w:t>
      </w:r>
      <w:r w:rsidRPr="00CA5A82">
        <w:rPr>
          <w:rStyle w:val="FootnoteReference"/>
          <w:rFonts w:ascii="Times New Roman" w:hAnsi="Times New Roman"/>
          <w:sz w:val="24"/>
          <w:szCs w:val="24"/>
        </w:rPr>
        <w:footnoteReference w:id="6"/>
      </w:r>
    </w:p>
    <w:p w:rsidR="007F3887" w:rsidRPr="00CA5A82" w:rsidRDefault="007F3887" w:rsidP="007F388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A5A82">
        <w:rPr>
          <w:rFonts w:ascii="Times New Roman" w:hAnsi="Times New Roman"/>
          <w:sz w:val="24"/>
          <w:szCs w:val="24"/>
        </w:rPr>
        <w:t>Sumber Data</w:t>
      </w:r>
    </w:p>
    <w:p w:rsidR="007F3887" w:rsidRDefault="007F3887" w:rsidP="007F388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CA5A82">
        <w:rPr>
          <w:rFonts w:ascii="Times New Roman" w:hAnsi="Times New Roman"/>
          <w:sz w:val="24"/>
          <w:szCs w:val="24"/>
        </w:rPr>
        <w:t>Data Primer</w:t>
      </w:r>
    </w:p>
    <w:p w:rsidR="007F3887" w:rsidRPr="00820087" w:rsidRDefault="007F3887" w:rsidP="007F3887">
      <w:pPr>
        <w:pStyle w:val="ListParagraph"/>
        <w:autoSpaceDE w:val="0"/>
        <w:autoSpaceDN w:val="0"/>
        <w:adjustRightInd w:val="0"/>
        <w:spacing w:after="0" w:line="48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Data primer m</w:t>
      </w:r>
      <w:r w:rsidRPr="00820087">
        <w:rPr>
          <w:rFonts w:asciiTheme="majorBidi" w:hAnsiTheme="majorBidi" w:cstheme="majorBidi"/>
          <w:sz w:val="24"/>
          <w:szCs w:val="24"/>
        </w:rPr>
        <w:t>erupakan data yang diperoleh secara langsung dari objek penelitian</w:t>
      </w:r>
      <w:r>
        <w:rPr>
          <w:rFonts w:asciiTheme="majorBidi" w:hAnsiTheme="majorBidi" w:cstheme="majorBidi"/>
          <w:sz w:val="24"/>
          <w:szCs w:val="24"/>
        </w:rPr>
        <w:t xml:space="preserve">, yaitu </w:t>
      </w:r>
      <w:r w:rsidRPr="00820087">
        <w:rPr>
          <w:rFonts w:asciiTheme="majorBidi" w:hAnsiTheme="majorBidi" w:cstheme="majorBidi"/>
          <w:sz w:val="24"/>
          <w:szCs w:val="24"/>
        </w:rPr>
        <w:t xml:space="preserve">dengan cara membagikan kuesioner </w:t>
      </w:r>
      <w:r>
        <w:rPr>
          <w:rFonts w:asciiTheme="majorBidi" w:hAnsiTheme="majorBidi" w:cstheme="majorBidi"/>
          <w:sz w:val="24"/>
          <w:szCs w:val="24"/>
        </w:rPr>
        <w:t>(angket/pertanyaan) kepada</w:t>
      </w:r>
      <w:r w:rsidRPr="00820087">
        <w:rPr>
          <w:rFonts w:asciiTheme="majorBidi" w:hAnsiTheme="majorBidi" w:cstheme="majorBidi"/>
          <w:sz w:val="24"/>
          <w:szCs w:val="24"/>
        </w:rPr>
        <w:t xml:space="preserve"> karyawan BMT Insan Mulia Palembang.</w:t>
      </w:r>
    </w:p>
    <w:p w:rsidR="007F3887" w:rsidRDefault="007F3887" w:rsidP="007F388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r w:rsidRPr="00CA5A82">
        <w:rPr>
          <w:rFonts w:asciiTheme="majorBidi" w:hAnsiTheme="majorBidi" w:cstheme="majorBidi"/>
          <w:sz w:val="24"/>
          <w:szCs w:val="24"/>
        </w:rPr>
        <w:t>Data Sekunder</w:t>
      </w:r>
    </w:p>
    <w:p w:rsidR="007F3887" w:rsidRDefault="007F3887" w:rsidP="007F3887">
      <w:pPr>
        <w:pStyle w:val="ListParagraph"/>
        <w:autoSpaceDE w:val="0"/>
        <w:autoSpaceDN w:val="0"/>
        <w:adjustRightInd w:val="0"/>
        <w:spacing w:after="0" w:line="480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 w:rsidRPr="0046718C">
        <w:rPr>
          <w:rFonts w:asciiTheme="majorBidi" w:hAnsiTheme="majorBidi" w:cstheme="majorBidi"/>
          <w:sz w:val="24"/>
          <w:szCs w:val="24"/>
        </w:rPr>
        <w:t xml:space="preserve">Data sekunder adalah data diperoleh dari pihak lain atau perusahaan. Dalam penelitian ini, data sekunder yang diperoleh berupa gambaran umum tentang </w:t>
      </w:r>
      <w:r>
        <w:rPr>
          <w:rFonts w:asciiTheme="majorBidi" w:hAnsiTheme="majorBidi" w:cstheme="majorBidi"/>
          <w:sz w:val="24"/>
          <w:szCs w:val="24"/>
        </w:rPr>
        <w:t>BMT Insan Mulia Palembang</w:t>
      </w:r>
      <w:r w:rsidRPr="0046718C">
        <w:rPr>
          <w:rFonts w:asciiTheme="majorBidi" w:hAnsiTheme="majorBidi" w:cstheme="majorBidi"/>
          <w:sz w:val="24"/>
          <w:szCs w:val="24"/>
        </w:rPr>
        <w:t>, seperti sejarah singkat, struktur organisasi dan data-data lainnya.</w:t>
      </w:r>
    </w:p>
    <w:p w:rsidR="005D2119" w:rsidRPr="00956D12" w:rsidRDefault="005D2119" w:rsidP="007F388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Theme="majorBidi" w:hAnsiTheme="majorBidi" w:cstheme="majorBidi"/>
          <w:b/>
          <w:sz w:val="24"/>
          <w:szCs w:val="24"/>
        </w:rPr>
      </w:pPr>
      <w:r w:rsidRPr="00956D12">
        <w:rPr>
          <w:rFonts w:asciiTheme="majorBidi" w:hAnsiTheme="majorBidi" w:cstheme="majorBidi"/>
          <w:b/>
          <w:sz w:val="24"/>
          <w:szCs w:val="24"/>
        </w:rPr>
        <w:t>Teknik Pengumpulan Data</w:t>
      </w:r>
    </w:p>
    <w:p w:rsidR="00F5151A" w:rsidRDefault="005D2119" w:rsidP="008962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left="851" w:hanging="425"/>
        <w:jc w:val="both"/>
        <w:rPr>
          <w:rFonts w:asciiTheme="majorBidi" w:hAnsiTheme="majorBidi" w:cstheme="majorBidi"/>
          <w:sz w:val="24"/>
          <w:szCs w:val="24"/>
        </w:rPr>
      </w:pPr>
      <w:r w:rsidRPr="00CA5A82">
        <w:rPr>
          <w:rFonts w:asciiTheme="majorBidi" w:hAnsiTheme="majorBidi" w:cstheme="majorBidi"/>
          <w:sz w:val="24"/>
          <w:szCs w:val="24"/>
        </w:rPr>
        <w:t>Kuesioner (Angket)</w:t>
      </w:r>
    </w:p>
    <w:p w:rsidR="005D2119" w:rsidRDefault="00F5151A" w:rsidP="00A2757F">
      <w:pPr>
        <w:pStyle w:val="ListParagraph"/>
        <w:autoSpaceDE w:val="0"/>
        <w:autoSpaceDN w:val="0"/>
        <w:adjustRightInd w:val="0"/>
        <w:spacing w:after="0" w:line="480" w:lineRule="auto"/>
        <w:ind w:left="851" w:firstLine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Kuesioner (angket)</w:t>
      </w:r>
      <w:r w:rsidR="005D2119" w:rsidRPr="00CA5A82">
        <w:rPr>
          <w:rFonts w:asciiTheme="majorBidi" w:hAnsiTheme="majorBidi" w:cstheme="majorBidi"/>
          <w:sz w:val="24"/>
          <w:szCs w:val="24"/>
        </w:rPr>
        <w:t xml:space="preserve"> merupakan teknik pengumpulan data yang dilakukan dengan cara memberi seperangkat pertanyaan atau pertanyaan tertulis kepada responden untuk dijawabnya.</w:t>
      </w:r>
      <w:r w:rsidR="005D2119" w:rsidRPr="00CA5A82">
        <w:rPr>
          <w:rStyle w:val="FootnoteReference"/>
          <w:rFonts w:asciiTheme="majorBidi" w:hAnsiTheme="majorBidi" w:cstheme="majorBidi"/>
          <w:sz w:val="24"/>
          <w:szCs w:val="24"/>
        </w:rPr>
        <w:footnoteReference w:id="7"/>
      </w:r>
      <w:r w:rsidR="005D2119" w:rsidRPr="00CA5A82">
        <w:rPr>
          <w:rFonts w:asciiTheme="majorBidi" w:hAnsiTheme="majorBidi" w:cstheme="majorBidi"/>
          <w:sz w:val="24"/>
          <w:szCs w:val="24"/>
        </w:rPr>
        <w:t xml:space="preserve"> Tujuan kuesioner ini, diharapkan untuk mendapatkan jawaban dari permasalahan yang diteliti melalui kuesioner yang dibagikan secara langsung kepada karyawan </w:t>
      </w:r>
      <w:r w:rsidR="00956D12">
        <w:rPr>
          <w:rFonts w:asciiTheme="majorBidi" w:hAnsiTheme="majorBidi" w:cstheme="majorBidi"/>
          <w:sz w:val="24"/>
          <w:szCs w:val="24"/>
        </w:rPr>
        <w:t>BMT Insan Mulia</w:t>
      </w:r>
      <w:r w:rsidR="005D2119" w:rsidRPr="00CA5A82">
        <w:rPr>
          <w:rFonts w:asciiTheme="majorBidi" w:hAnsiTheme="majorBidi" w:cstheme="majorBidi"/>
          <w:sz w:val="24"/>
          <w:szCs w:val="24"/>
        </w:rPr>
        <w:t xml:space="preserve"> Palembang. Jenis kuesioner yang digunakan adalah kuesioner terbuka, yang dimaksud dengan kuesioner terbuka adalah kuesioner yang disajikan dalam bentuk membagikan kuesioner secara </w:t>
      </w:r>
      <w:r w:rsidR="005D2119" w:rsidRPr="00CA5A82">
        <w:rPr>
          <w:rFonts w:asciiTheme="majorBidi" w:hAnsiTheme="majorBidi" w:cstheme="majorBidi"/>
          <w:sz w:val="24"/>
          <w:szCs w:val="24"/>
        </w:rPr>
        <w:lastRenderedPageBreak/>
        <w:t>langsung sehingga responden dapat memberikan isian sesuai yang dikehendaki.</w:t>
      </w:r>
      <w:r w:rsidR="005D2119" w:rsidRPr="00CA5A82">
        <w:rPr>
          <w:rStyle w:val="FootnoteReference"/>
          <w:rFonts w:asciiTheme="majorBidi" w:hAnsiTheme="majorBidi" w:cstheme="majorBidi"/>
          <w:sz w:val="24"/>
          <w:szCs w:val="24"/>
        </w:rPr>
        <w:footnoteReference w:id="8"/>
      </w:r>
      <w:r w:rsidR="005D2119">
        <w:rPr>
          <w:rFonts w:asciiTheme="majorBidi" w:hAnsiTheme="majorBidi" w:cstheme="majorBidi"/>
          <w:sz w:val="24"/>
          <w:szCs w:val="24"/>
        </w:rPr>
        <w:t xml:space="preserve"> Angket ini memakai skala likert dengan pemberian skor setiap pertanyaan positif sebagai berikut:</w:t>
      </w:r>
    </w:p>
    <w:p w:rsidR="005D2119" w:rsidRDefault="008B2EE8" w:rsidP="008962E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Jawaban Sangat Setuju (SS)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5</w:t>
      </w:r>
    </w:p>
    <w:p w:rsidR="005D2119" w:rsidRDefault="005D2119" w:rsidP="008962E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</w:t>
      </w:r>
      <w:r w:rsidR="008B2EE8">
        <w:rPr>
          <w:rFonts w:asciiTheme="majorBidi" w:hAnsiTheme="majorBidi" w:cstheme="majorBidi"/>
          <w:sz w:val="24"/>
          <w:szCs w:val="24"/>
        </w:rPr>
        <w:t>waban Setuju (S)</w:t>
      </w:r>
      <w:r w:rsidR="008B2EE8">
        <w:rPr>
          <w:rFonts w:asciiTheme="majorBidi" w:hAnsiTheme="majorBidi" w:cstheme="majorBidi"/>
          <w:sz w:val="24"/>
          <w:szCs w:val="24"/>
        </w:rPr>
        <w:tab/>
      </w:r>
      <w:r w:rsidR="008B2EE8">
        <w:rPr>
          <w:rFonts w:asciiTheme="majorBidi" w:hAnsiTheme="majorBidi" w:cstheme="majorBidi"/>
          <w:sz w:val="24"/>
          <w:szCs w:val="24"/>
        </w:rPr>
        <w:tab/>
      </w:r>
      <w:r w:rsidR="008B2EE8">
        <w:rPr>
          <w:rFonts w:asciiTheme="majorBidi" w:hAnsiTheme="majorBidi" w:cstheme="majorBidi"/>
          <w:sz w:val="24"/>
          <w:szCs w:val="24"/>
        </w:rPr>
        <w:tab/>
        <w:t>: 4</w:t>
      </w:r>
    </w:p>
    <w:p w:rsidR="008B2EE8" w:rsidRDefault="008B2EE8" w:rsidP="008962E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Jawaban Ragu-Ragu (RR)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3</w:t>
      </w:r>
    </w:p>
    <w:p w:rsidR="005D2119" w:rsidRDefault="005D2119" w:rsidP="008962E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Jawaban Tidak Setuju</w:t>
      </w:r>
      <w:r>
        <w:rPr>
          <w:rFonts w:asciiTheme="majorBidi" w:hAnsiTheme="majorBidi" w:cstheme="majorBidi"/>
          <w:sz w:val="24"/>
          <w:szCs w:val="24"/>
        </w:rPr>
        <w:tab/>
        <w:t>(TS)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2</w:t>
      </w:r>
    </w:p>
    <w:p w:rsidR="005D2119" w:rsidRPr="0060175B" w:rsidRDefault="005D2119" w:rsidP="008962E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ind w:left="1276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Jawaban Sangat Tidak Setuju</w:t>
      </w:r>
      <w:r>
        <w:rPr>
          <w:rFonts w:asciiTheme="majorBidi" w:hAnsiTheme="majorBidi" w:cstheme="majorBidi"/>
          <w:sz w:val="24"/>
          <w:szCs w:val="24"/>
        </w:rPr>
        <w:tab/>
        <w:t>(STS)</w:t>
      </w:r>
      <w:r>
        <w:rPr>
          <w:rFonts w:asciiTheme="majorBidi" w:hAnsiTheme="majorBidi" w:cstheme="majorBidi"/>
          <w:sz w:val="24"/>
          <w:szCs w:val="24"/>
        </w:rPr>
        <w:tab/>
        <w:t>: 1</w:t>
      </w:r>
    </w:p>
    <w:p w:rsidR="005D2119" w:rsidRDefault="00A02B67" w:rsidP="008962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left="851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Observasi</w:t>
      </w:r>
    </w:p>
    <w:p w:rsidR="00A02B67" w:rsidRPr="00A02B67" w:rsidRDefault="00A02B67" w:rsidP="00740EFD">
      <w:pPr>
        <w:autoSpaceDE w:val="0"/>
        <w:autoSpaceDN w:val="0"/>
        <w:adjustRightInd w:val="0"/>
        <w:spacing w:after="0" w:line="480" w:lineRule="auto"/>
        <w:ind w:left="851" w:firstLine="425"/>
        <w:jc w:val="both"/>
        <w:rPr>
          <w:rFonts w:asciiTheme="majorBidi" w:hAnsiTheme="majorBidi" w:cstheme="majorBidi"/>
          <w:sz w:val="24"/>
          <w:szCs w:val="24"/>
        </w:rPr>
      </w:pPr>
      <w:r w:rsidRPr="00A02B67">
        <w:rPr>
          <w:rFonts w:asciiTheme="majorBidi" w:hAnsiTheme="majorBidi" w:cstheme="majorBidi"/>
          <w:sz w:val="24"/>
          <w:szCs w:val="24"/>
        </w:rPr>
        <w:t>Observasi yaitu suatu pembelajaran yang disengaja dan sistematis tentang keadaan atau fenomena sosial dan gejala-gejala psikis dengan jalan mengamati dan mencatat.</w:t>
      </w:r>
      <w:r w:rsidRPr="00CA5A82">
        <w:rPr>
          <w:rStyle w:val="FootnoteReference"/>
          <w:rFonts w:asciiTheme="majorBidi" w:hAnsiTheme="majorBidi" w:cstheme="majorBidi"/>
          <w:sz w:val="24"/>
          <w:szCs w:val="24"/>
        </w:rPr>
        <w:footnoteReference w:id="9"/>
      </w:r>
    </w:p>
    <w:p w:rsidR="00917D88" w:rsidRDefault="00614859" w:rsidP="007F3887">
      <w:pPr>
        <w:pStyle w:val="ListParagraph"/>
        <w:numPr>
          <w:ilvl w:val="0"/>
          <w:numId w:val="28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Instrumen Penelitian (Validitas dan Reliabilitas)</w:t>
      </w:r>
    </w:p>
    <w:p w:rsidR="00614859" w:rsidRDefault="00614859" w:rsidP="00614859">
      <w:pPr>
        <w:pStyle w:val="ListParagraph"/>
        <w:numPr>
          <w:ilvl w:val="0"/>
          <w:numId w:val="22"/>
        </w:numPr>
        <w:spacing w:after="0" w:line="48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Validitas</w:t>
      </w:r>
    </w:p>
    <w:p w:rsidR="00614859" w:rsidRDefault="00614859" w:rsidP="00AA3287">
      <w:pPr>
        <w:tabs>
          <w:tab w:val="left" w:pos="9224"/>
        </w:tabs>
        <w:spacing w:after="0" w:line="480" w:lineRule="auto"/>
        <w:ind w:left="851" w:firstLine="425"/>
        <w:jc w:val="both"/>
        <w:rPr>
          <w:rFonts w:asciiTheme="majorBidi" w:eastAsia="Calibri" w:hAnsiTheme="majorBidi" w:cstheme="majorBidi"/>
          <w:iCs/>
          <w:sz w:val="24"/>
          <w:szCs w:val="24"/>
        </w:rPr>
      </w:pPr>
      <w:r w:rsidRPr="0046718C">
        <w:rPr>
          <w:rFonts w:asciiTheme="majorBidi" w:eastAsia="Calibri" w:hAnsiTheme="majorBidi" w:cstheme="majorBidi"/>
          <w:bCs/>
          <w:sz w:val="24"/>
          <w:szCs w:val="24"/>
        </w:rPr>
        <w:t>Validitas instrumen adalah ukuran yang menunjukkan tingkat kevalidan atau kesahihan sesuatu instrumen. Sebuah instrumen dikatakan valid apabila dapat mengungkap data dari varia</w:t>
      </w:r>
      <w:r w:rsidR="00740EFD">
        <w:rPr>
          <w:rFonts w:asciiTheme="majorBidi" w:eastAsia="Calibri" w:hAnsiTheme="majorBidi" w:cstheme="majorBidi"/>
          <w:bCs/>
          <w:sz w:val="24"/>
          <w:szCs w:val="24"/>
        </w:rPr>
        <w:t>bel yang diteliti secara tepat. Pengukuran validitas ini dilakukan dengan bantuan program IBM SPSS versi 20</w:t>
      </w:r>
      <w:r w:rsidR="00AA3287">
        <w:rPr>
          <w:rFonts w:asciiTheme="majorBidi" w:eastAsia="Calibri" w:hAnsiTheme="majorBidi" w:cstheme="majorBidi"/>
          <w:bCs/>
          <w:sz w:val="24"/>
          <w:szCs w:val="24"/>
        </w:rPr>
        <w:t xml:space="preserve"> dengan menggunakan teknik </w:t>
      </w:r>
      <w:r w:rsidR="00AA3287">
        <w:rPr>
          <w:rFonts w:ascii="Times New Roman" w:hAnsi="Times New Roman" w:cs="Times New Roman"/>
          <w:i/>
          <w:iCs/>
          <w:sz w:val="24"/>
          <w:szCs w:val="24"/>
        </w:rPr>
        <w:t>Correlated Item-Item Correlation</w:t>
      </w:r>
      <w:r w:rsidR="00AA3287">
        <w:rPr>
          <w:rFonts w:asciiTheme="majorBidi" w:eastAsia="Calibri" w:hAnsiTheme="majorBidi" w:cstheme="majorBidi"/>
          <w:bCs/>
          <w:sz w:val="24"/>
          <w:szCs w:val="24"/>
        </w:rPr>
        <w:t>. Adapun kaidah</w:t>
      </w:r>
      <w:r w:rsidR="00740EFD">
        <w:rPr>
          <w:rFonts w:asciiTheme="majorBidi" w:eastAsia="Calibri" w:hAnsiTheme="majorBidi" w:cstheme="majorBidi"/>
          <w:bCs/>
          <w:sz w:val="24"/>
          <w:szCs w:val="24"/>
        </w:rPr>
        <w:t xml:space="preserve"> </w:t>
      </w:r>
      <w:r w:rsidR="00552239">
        <w:rPr>
          <w:rFonts w:asciiTheme="majorBidi" w:eastAsia="Calibri" w:hAnsiTheme="majorBidi" w:cstheme="majorBidi"/>
          <w:sz w:val="24"/>
          <w:szCs w:val="24"/>
        </w:rPr>
        <w:t xml:space="preserve">butir </w:t>
      </w:r>
      <w:r w:rsidR="00552239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item </w:t>
      </w:r>
      <w:r w:rsidR="00552239">
        <w:rPr>
          <w:rFonts w:asciiTheme="majorBidi" w:eastAsia="Calibri" w:hAnsiTheme="majorBidi" w:cstheme="majorBidi"/>
          <w:sz w:val="24"/>
          <w:szCs w:val="24"/>
        </w:rPr>
        <w:t xml:space="preserve">dikatakan valid </w:t>
      </w:r>
      <w:r w:rsidR="00AA3287">
        <w:rPr>
          <w:rFonts w:asciiTheme="majorBidi" w:eastAsia="Calibri" w:hAnsiTheme="majorBidi" w:cstheme="majorBidi"/>
          <w:sz w:val="24"/>
          <w:szCs w:val="24"/>
        </w:rPr>
        <w:t xml:space="preserve">adalah </w:t>
      </w:r>
      <w:r w:rsidR="00552239">
        <w:rPr>
          <w:rFonts w:asciiTheme="majorBidi" w:eastAsia="Calibri" w:hAnsiTheme="majorBidi" w:cstheme="majorBidi"/>
          <w:sz w:val="24"/>
          <w:szCs w:val="24"/>
        </w:rPr>
        <w:t xml:space="preserve">apabila nilai </w:t>
      </w:r>
      <w:r w:rsidR="00552239">
        <w:rPr>
          <w:rFonts w:asciiTheme="majorBidi" w:eastAsia="Calibri" w:hAnsiTheme="majorBidi" w:cstheme="majorBidi"/>
          <w:iCs/>
          <w:sz w:val="24"/>
          <w:szCs w:val="24"/>
        </w:rPr>
        <w:t xml:space="preserve">r ≥ 0,30, sebaliknya jika nilai r &lt; 0,30, maka butir </w:t>
      </w:r>
      <w:r w:rsidR="00552239">
        <w:rPr>
          <w:rFonts w:asciiTheme="majorBidi" w:eastAsia="Calibri" w:hAnsiTheme="majorBidi" w:cstheme="majorBidi"/>
          <w:i/>
          <w:sz w:val="24"/>
          <w:szCs w:val="24"/>
        </w:rPr>
        <w:t xml:space="preserve">item </w:t>
      </w:r>
      <w:r w:rsidR="00552239">
        <w:rPr>
          <w:rFonts w:asciiTheme="majorBidi" w:eastAsia="Calibri" w:hAnsiTheme="majorBidi" w:cstheme="majorBidi"/>
          <w:iCs/>
          <w:sz w:val="24"/>
          <w:szCs w:val="24"/>
        </w:rPr>
        <w:t xml:space="preserve">dikatakan </w:t>
      </w:r>
      <w:r w:rsidR="00552239">
        <w:rPr>
          <w:rFonts w:asciiTheme="majorBidi" w:eastAsia="Calibri" w:hAnsiTheme="majorBidi" w:cstheme="majorBidi"/>
          <w:iCs/>
          <w:sz w:val="24"/>
          <w:szCs w:val="24"/>
        </w:rPr>
        <w:lastRenderedPageBreak/>
        <w:t>tidak valid atau dianggap gugur dan tidak dapat digunakan dalam penelitian.</w:t>
      </w:r>
      <w:r>
        <w:rPr>
          <w:rStyle w:val="FootnoteReference"/>
          <w:rFonts w:asciiTheme="majorBidi" w:eastAsia="Calibri" w:hAnsiTheme="majorBidi" w:cstheme="majorBidi"/>
          <w:bCs/>
          <w:sz w:val="24"/>
          <w:szCs w:val="24"/>
        </w:rPr>
        <w:footnoteReference w:id="10"/>
      </w:r>
      <w:r w:rsidR="00552239">
        <w:rPr>
          <w:rFonts w:asciiTheme="majorBidi" w:eastAsia="Calibri" w:hAnsiTheme="majorBidi" w:cstheme="majorBidi"/>
          <w:iCs/>
          <w:sz w:val="24"/>
          <w:szCs w:val="24"/>
        </w:rPr>
        <w:t xml:space="preserve"> </w:t>
      </w:r>
    </w:p>
    <w:p w:rsidR="00614859" w:rsidRDefault="00614859" w:rsidP="00552239">
      <w:pPr>
        <w:pStyle w:val="ListParagraph"/>
        <w:numPr>
          <w:ilvl w:val="0"/>
          <w:numId w:val="22"/>
        </w:numPr>
        <w:spacing w:after="0" w:line="480" w:lineRule="auto"/>
        <w:ind w:left="851" w:hanging="425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Reliabilitas</w:t>
      </w:r>
    </w:p>
    <w:p w:rsidR="00614859" w:rsidRDefault="001257F1" w:rsidP="00740EFD">
      <w:pPr>
        <w:pStyle w:val="ListParagraph"/>
        <w:spacing w:after="0" w:line="480" w:lineRule="auto"/>
        <w:ind w:left="851" w:firstLine="425"/>
        <w:jc w:val="both"/>
        <w:rPr>
          <w:rFonts w:asciiTheme="majorBidi" w:hAnsiTheme="majorBidi" w:cstheme="majorBidi"/>
          <w:sz w:val="24"/>
          <w:szCs w:val="24"/>
        </w:rPr>
      </w:pPr>
      <w:r w:rsidRPr="00B27FA4">
        <w:rPr>
          <w:rFonts w:ascii="Times New Roman" w:hAnsi="Times New Roman" w:cs="Times New Roman"/>
          <w:bCs/>
          <w:sz w:val="24"/>
          <w:szCs w:val="24"/>
        </w:rPr>
        <w:t>Reliabilitas menunjuk pada satu pengertian bahwa sesuatu instrumen cukup dapat dipercaya untuk digunakan sebagai alat pengumpul data karena instrumen tersebut sudah baik</w:t>
      </w:r>
      <w:r w:rsidRPr="00740EFD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740EFD" w:rsidRPr="00740EFD">
        <w:rPr>
          <w:rFonts w:asciiTheme="majorBidi" w:hAnsiTheme="majorBidi" w:cstheme="majorBidi"/>
          <w:sz w:val="24"/>
          <w:szCs w:val="24"/>
        </w:rPr>
        <w:t xml:space="preserve">Reabilitas diukur dengan uji statistik </w:t>
      </w:r>
      <w:r w:rsidR="00740EFD" w:rsidRPr="00740EFD">
        <w:rPr>
          <w:rFonts w:asciiTheme="majorBidi" w:hAnsiTheme="majorBidi" w:cstheme="majorBidi"/>
          <w:i/>
          <w:iCs/>
          <w:sz w:val="24"/>
          <w:szCs w:val="24"/>
        </w:rPr>
        <w:t xml:space="preserve">cronbach’s alpha </w:t>
      </w:r>
      <w:r w:rsidR="00740EFD" w:rsidRPr="00740EFD">
        <w:rPr>
          <w:rFonts w:asciiTheme="majorBidi" w:hAnsiTheme="majorBidi" w:cstheme="majorBidi"/>
          <w:sz w:val="24"/>
          <w:szCs w:val="24"/>
        </w:rPr>
        <w:t>(α). Suatu variabel dikatakan reliabel jika memberikan nilai c</w:t>
      </w:r>
      <w:r w:rsidR="00740EFD" w:rsidRPr="00740EFD">
        <w:rPr>
          <w:rFonts w:asciiTheme="majorBidi" w:hAnsiTheme="majorBidi" w:cstheme="majorBidi"/>
          <w:i/>
          <w:iCs/>
          <w:sz w:val="24"/>
          <w:szCs w:val="24"/>
        </w:rPr>
        <w:t xml:space="preserve">ronbach’ alpha </w:t>
      </w:r>
      <w:r w:rsidR="00740EF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40EFD" w:rsidRPr="00740EFD">
        <w:rPr>
          <w:rFonts w:asciiTheme="majorBidi" w:hAnsiTheme="majorBidi" w:cstheme="majorBidi"/>
          <w:sz w:val="24"/>
          <w:szCs w:val="24"/>
        </w:rPr>
        <w:t>&gt; 0,60.</w:t>
      </w:r>
      <w:r w:rsidR="00740EFD" w:rsidRPr="00740EFD">
        <w:rPr>
          <w:rStyle w:val="FootnoteReference"/>
          <w:rFonts w:asciiTheme="majorBidi" w:hAnsiTheme="majorBidi" w:cstheme="majorBidi"/>
          <w:sz w:val="24"/>
          <w:szCs w:val="24"/>
        </w:rPr>
        <w:footnoteReference w:id="11"/>
      </w:r>
    </w:p>
    <w:p w:rsidR="005D2119" w:rsidRDefault="005D2119" w:rsidP="007F3887">
      <w:pPr>
        <w:pStyle w:val="ListParagraph"/>
        <w:numPr>
          <w:ilvl w:val="0"/>
          <w:numId w:val="28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A82">
        <w:rPr>
          <w:rFonts w:ascii="Times New Roman" w:hAnsi="Times New Roman" w:cs="Times New Roman"/>
          <w:b/>
          <w:sz w:val="24"/>
          <w:szCs w:val="24"/>
        </w:rPr>
        <w:t>Teknik Analisis Data</w:t>
      </w:r>
    </w:p>
    <w:p w:rsidR="003D5FF6" w:rsidRDefault="00BF4DFA" w:rsidP="0051401F">
      <w:pPr>
        <w:spacing w:after="0" w:line="480" w:lineRule="auto"/>
        <w:ind w:left="426" w:firstLine="425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Dalam penelitian ini, teknik analisis data yang digunakan adalah analisis </w:t>
      </w:r>
      <w:r w:rsidR="00F1776E">
        <w:rPr>
          <w:rFonts w:asciiTheme="majorBidi" w:eastAsia="Calibri" w:hAnsiTheme="majorBidi" w:cstheme="majorBidi"/>
          <w:sz w:val="24"/>
          <w:szCs w:val="24"/>
        </w:rPr>
        <w:t>kuatitatif dengan bantuan program IBM SPSS versi 20 dengan tujuan untuk mengetahui pengaruh iklim organisasi terhadap efektivitas kerja karyawan di BMT Insan Mulia Palembang. Analisis kuan</w:t>
      </w:r>
      <w:r w:rsidR="0051401F">
        <w:rPr>
          <w:rFonts w:asciiTheme="majorBidi" w:eastAsia="Calibri" w:hAnsiTheme="majorBidi" w:cstheme="majorBidi"/>
          <w:sz w:val="24"/>
          <w:szCs w:val="24"/>
        </w:rPr>
        <w:t xml:space="preserve">titatif yang digunakan adalah </w:t>
      </w:r>
      <w:r w:rsidR="003D5FF6">
        <w:rPr>
          <w:rFonts w:asciiTheme="majorBidi" w:eastAsia="Calibri" w:hAnsiTheme="majorBidi" w:cstheme="majorBidi"/>
          <w:sz w:val="24"/>
          <w:szCs w:val="24"/>
        </w:rPr>
        <w:t xml:space="preserve">hipotesis menggunakan </w:t>
      </w:r>
      <w:r w:rsidR="008E23D7">
        <w:rPr>
          <w:rFonts w:asciiTheme="majorBidi" w:eastAsia="Calibri" w:hAnsiTheme="majorBidi" w:cstheme="majorBidi"/>
          <w:sz w:val="24"/>
          <w:szCs w:val="24"/>
        </w:rPr>
        <w:t>uji</w:t>
      </w:r>
      <w:r w:rsidR="00A4506A">
        <w:rPr>
          <w:rFonts w:asciiTheme="majorBidi" w:eastAsia="Calibri" w:hAnsiTheme="majorBidi" w:cstheme="majorBidi"/>
          <w:sz w:val="24"/>
          <w:szCs w:val="24"/>
        </w:rPr>
        <w:t xml:space="preserve"> koefisien determinasi (R</w:t>
      </w:r>
      <w:r w:rsidR="00A4506A">
        <w:rPr>
          <w:rFonts w:asciiTheme="majorBidi" w:eastAsia="Calibri" w:hAnsiTheme="majorBidi" w:cstheme="majorBidi"/>
          <w:sz w:val="24"/>
          <w:szCs w:val="24"/>
          <w:vertAlign w:val="superscript"/>
        </w:rPr>
        <w:t>2</w:t>
      </w:r>
      <w:r w:rsidR="00A4506A">
        <w:rPr>
          <w:rFonts w:asciiTheme="majorBidi" w:eastAsia="Calibri" w:hAnsiTheme="majorBidi" w:cstheme="majorBidi"/>
          <w:sz w:val="24"/>
          <w:szCs w:val="24"/>
        </w:rPr>
        <w:t>) dan uji</w:t>
      </w:r>
      <w:r w:rsidR="008E23D7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8A503A">
        <w:rPr>
          <w:rFonts w:asciiTheme="majorBidi" w:eastAsia="Calibri" w:hAnsiTheme="majorBidi" w:cstheme="majorBidi"/>
          <w:sz w:val="24"/>
          <w:szCs w:val="24"/>
        </w:rPr>
        <w:t>t (Parsial)</w:t>
      </w:r>
      <w:r w:rsidR="00791380">
        <w:rPr>
          <w:rFonts w:asciiTheme="majorBidi" w:eastAsia="Calibri" w:hAnsiTheme="majorBidi" w:cstheme="majorBidi"/>
          <w:sz w:val="24"/>
          <w:szCs w:val="24"/>
        </w:rPr>
        <w:t xml:space="preserve"> dan analisis regresi linier sederhana.</w:t>
      </w:r>
    </w:p>
    <w:p w:rsidR="0082745D" w:rsidRDefault="0082745D" w:rsidP="0082745D">
      <w:pPr>
        <w:pStyle w:val="ListParagraph"/>
        <w:numPr>
          <w:ilvl w:val="0"/>
          <w:numId w:val="30"/>
        </w:numPr>
        <w:spacing w:after="0" w:line="48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 Normalitas Data</w:t>
      </w:r>
    </w:p>
    <w:p w:rsidR="0082745D" w:rsidRPr="0082745D" w:rsidRDefault="0082745D" w:rsidP="00C02E40">
      <w:pPr>
        <w:pStyle w:val="ListParagraph"/>
        <w:spacing w:after="0" w:line="480" w:lineRule="auto"/>
        <w:ind w:left="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Priyatno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terdistribusi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normal,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mewakili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Model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distribusi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mendekati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normal.</w:t>
      </w:r>
      <w:proofErr w:type="gram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27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745D">
        <w:rPr>
          <w:rFonts w:ascii="Times New Roman" w:hAnsi="Times New Roman" w:cs="Times New Roman"/>
          <w:i/>
          <w:sz w:val="24"/>
          <w:szCs w:val="24"/>
          <w:lang w:val="en-US"/>
        </w:rPr>
        <w:t>One Sample Kolmogorov—Smirnov</w:t>
      </w:r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lastRenderedPageBreak/>
        <w:t>taraf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signifikansi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82745D">
        <w:rPr>
          <w:rFonts w:ascii="Times New Roman" w:hAnsi="Times New Roman" w:cs="Times New Roman"/>
          <w:sz w:val="24"/>
          <w:szCs w:val="24"/>
          <w:lang w:val="en-US"/>
        </w:rPr>
        <w:t>,05</w:t>
      </w:r>
      <w:proofErr w:type="gram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. Data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dinyatakan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berdistribusi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signifikansi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5% </w:t>
      </w:r>
      <w:proofErr w:type="spellStart"/>
      <w:r w:rsidRPr="0082745D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82745D">
        <w:rPr>
          <w:rFonts w:ascii="Times New Roman" w:hAnsi="Times New Roman" w:cs="Times New Roman"/>
          <w:sz w:val="24"/>
          <w:szCs w:val="24"/>
          <w:lang w:val="en-US"/>
        </w:rPr>
        <w:t>,05</w:t>
      </w:r>
      <w:proofErr w:type="gramEnd"/>
      <w:r w:rsidRPr="0082745D">
        <w:rPr>
          <w:rFonts w:ascii="Times New Roman" w:hAnsi="Times New Roman" w:cs="Times New Roman"/>
          <w:sz w:val="24"/>
          <w:szCs w:val="24"/>
          <w:lang w:val="en-US"/>
        </w:rPr>
        <w:t xml:space="preserve"> (sig&gt;0,05).</w:t>
      </w:r>
      <w:r w:rsidRPr="0082745D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customMarkFollows="1" w:id="12"/>
        <w:t>23</w:t>
      </w:r>
      <w:r w:rsidRPr="00827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380" w:rsidRPr="00A4506A" w:rsidRDefault="00791380" w:rsidP="00791380">
      <w:pPr>
        <w:pStyle w:val="ListParagraph"/>
        <w:numPr>
          <w:ilvl w:val="0"/>
          <w:numId w:val="30"/>
        </w:numPr>
        <w:spacing w:after="0" w:line="480" w:lineRule="auto"/>
        <w:ind w:left="851" w:hanging="425"/>
        <w:jc w:val="both"/>
        <w:rPr>
          <w:b/>
          <w:bCs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Uji Hipotesis</w:t>
      </w:r>
    </w:p>
    <w:p w:rsidR="00A4506A" w:rsidRDefault="00A4506A" w:rsidP="00A4506A">
      <w:pPr>
        <w:pStyle w:val="ListParagraph"/>
        <w:numPr>
          <w:ilvl w:val="0"/>
          <w:numId w:val="32"/>
        </w:num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506A">
        <w:rPr>
          <w:rFonts w:asciiTheme="majorBidi" w:hAnsiTheme="majorBidi" w:cstheme="majorBidi"/>
          <w:b/>
          <w:bCs/>
          <w:sz w:val="24"/>
          <w:szCs w:val="24"/>
        </w:rPr>
        <w:t>Koefisien Determinasi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(R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A4506A" w:rsidRDefault="00A4506A" w:rsidP="00A4506A">
      <w:pPr>
        <w:pStyle w:val="ListParagraph"/>
        <w:spacing w:after="0" w:line="480" w:lineRule="auto"/>
        <w:ind w:left="1211" w:firstLine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Koefisien</w:t>
      </w:r>
      <w:r w:rsidRPr="00AA3701">
        <w:rPr>
          <w:rFonts w:ascii="Times New Roman" w:eastAsia="Times New Roman" w:hAnsi="Times New Roman" w:cs="Times New Roman"/>
          <w:sz w:val="24"/>
          <w:szCs w:val="24"/>
        </w:rPr>
        <w:t xml:space="preserve"> determinasi </w:t>
      </w:r>
      <w:r w:rsidRPr="00AA3701">
        <w:rPr>
          <w:rFonts w:asciiTheme="majorBidi" w:eastAsia="Calibri" w:hAnsiTheme="majorBidi" w:cstheme="majorBidi"/>
          <w:sz w:val="24"/>
          <w:szCs w:val="24"/>
        </w:rPr>
        <w:t>(R</w:t>
      </w:r>
      <w:r w:rsidRPr="00AA3701">
        <w:rPr>
          <w:rFonts w:asciiTheme="majorBidi" w:eastAsia="Calibri" w:hAnsiTheme="majorBidi" w:cstheme="majorBidi"/>
          <w:sz w:val="24"/>
          <w:szCs w:val="24"/>
          <w:vertAlign w:val="superscript"/>
        </w:rPr>
        <w:t>2</w:t>
      </w:r>
      <w:r w:rsidRPr="00AA3701">
        <w:rPr>
          <w:rFonts w:asciiTheme="majorBidi" w:eastAsia="Calibri" w:hAnsiTheme="majorBidi" w:cstheme="majorBidi"/>
          <w:sz w:val="24"/>
          <w:szCs w:val="24"/>
        </w:rPr>
        <w:t xml:space="preserve">) </w:t>
      </w:r>
      <w:r w:rsidRPr="00AA3701">
        <w:rPr>
          <w:rFonts w:ascii="Times New Roman" w:eastAsia="Times New Roman" w:hAnsi="Times New Roman" w:cs="Times New Roman"/>
          <w:sz w:val="24"/>
          <w:szCs w:val="24"/>
        </w:rPr>
        <w:t xml:space="preserve">digunakan untuk mengetahui persentase sumbangan pengaruh serentak variabel-variabel bebas (X) terhadap variabel terikat (Y).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Dalam penelitian ini, koefisien determinasi </w:t>
      </w:r>
      <w:r w:rsidRPr="00AA3701">
        <w:rPr>
          <w:rFonts w:asciiTheme="majorBidi" w:eastAsia="Calibri" w:hAnsiTheme="majorBidi" w:cstheme="majorBidi"/>
          <w:sz w:val="24"/>
          <w:szCs w:val="24"/>
        </w:rPr>
        <w:t>(R</w:t>
      </w:r>
      <w:r w:rsidRPr="00AA3701">
        <w:rPr>
          <w:rFonts w:asciiTheme="majorBidi" w:eastAsia="Calibri" w:hAnsiTheme="majorBidi" w:cstheme="majorBidi"/>
          <w:sz w:val="24"/>
          <w:szCs w:val="24"/>
          <w:vertAlign w:val="superscript"/>
        </w:rPr>
        <w:t>2</w:t>
      </w:r>
      <w:r w:rsidRPr="00AA3701">
        <w:rPr>
          <w:rFonts w:asciiTheme="majorBidi" w:eastAsia="Calibri" w:hAnsiTheme="majorBidi" w:cstheme="majorBidi"/>
          <w:sz w:val="24"/>
          <w:szCs w:val="24"/>
        </w:rPr>
        <w:t>)</w:t>
      </w:r>
      <w:r>
        <w:rPr>
          <w:rFonts w:asciiTheme="majorBidi" w:eastAsia="Calibri" w:hAnsiTheme="majorBidi" w:cstheme="majorBidi"/>
          <w:sz w:val="24"/>
          <w:szCs w:val="24"/>
        </w:rPr>
        <w:t xml:space="preserve"> digunakan untuk mengetahui sumbangan pengaruh variabel iklim organisasi terhadap efektivitas kerja karyawan BMT Insan Mulia Palembang.</w:t>
      </w:r>
    </w:p>
    <w:p w:rsidR="00A4506A" w:rsidRPr="00A4506A" w:rsidRDefault="00A4506A" w:rsidP="00A4506A">
      <w:pPr>
        <w:pStyle w:val="ListParagraph"/>
        <w:numPr>
          <w:ilvl w:val="0"/>
          <w:numId w:val="32"/>
        </w:num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Uji t (Parsial)</w:t>
      </w:r>
    </w:p>
    <w:p w:rsidR="00791380" w:rsidRDefault="00791380" w:rsidP="00A4506A">
      <w:pPr>
        <w:spacing w:after="0" w:line="480" w:lineRule="auto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penelitian ini, uji hipotesis</w:t>
      </w:r>
      <w:r w:rsidR="00B65E65">
        <w:rPr>
          <w:rFonts w:ascii="Times New Roman" w:hAnsi="Times New Roman" w:cs="Times New Roman"/>
          <w:sz w:val="24"/>
          <w:szCs w:val="24"/>
        </w:rPr>
        <w:t xml:space="preserve"> yang digunakan adalah uji </w:t>
      </w:r>
      <w:r w:rsidR="008A503A">
        <w:rPr>
          <w:rFonts w:ascii="Times New Roman" w:hAnsi="Times New Roman" w:cs="Times New Roman"/>
          <w:sz w:val="24"/>
          <w:szCs w:val="24"/>
        </w:rPr>
        <w:t>t (Parsial). Uji t (Parsial)</w:t>
      </w:r>
      <w:r>
        <w:rPr>
          <w:rFonts w:ascii="Times New Roman" w:hAnsi="Times New Roman" w:cs="Times New Roman"/>
          <w:sz w:val="24"/>
          <w:szCs w:val="24"/>
        </w:rPr>
        <w:t xml:space="preserve"> digunakan untuk menguji pengaruh variabel independen </w:t>
      </w:r>
      <w:r w:rsidR="00EA38AE">
        <w:rPr>
          <w:rFonts w:ascii="Times New Roman" w:hAnsi="Times New Roman" w:cs="Times New Roman"/>
          <w:sz w:val="24"/>
          <w:szCs w:val="24"/>
        </w:rPr>
        <w:t xml:space="preserve">(Iklim Organisasi) </w:t>
      </w:r>
      <w:r>
        <w:rPr>
          <w:rFonts w:ascii="Times New Roman" w:hAnsi="Times New Roman" w:cs="Times New Roman"/>
          <w:sz w:val="24"/>
          <w:szCs w:val="24"/>
        </w:rPr>
        <w:t>secara parsial terhadap variabel dependen</w:t>
      </w:r>
      <w:r w:rsidR="00EA38AE">
        <w:rPr>
          <w:rFonts w:ascii="Times New Roman" w:hAnsi="Times New Roman" w:cs="Times New Roman"/>
          <w:sz w:val="24"/>
          <w:szCs w:val="24"/>
        </w:rPr>
        <w:t xml:space="preserve"> (Efektivitas Kerja)</w:t>
      </w:r>
      <w:r>
        <w:rPr>
          <w:rFonts w:ascii="Times New Roman" w:hAnsi="Times New Roman" w:cs="Times New Roman"/>
          <w:sz w:val="24"/>
          <w:szCs w:val="24"/>
        </w:rPr>
        <w:t>. Pengambilan keputusannya sebagai berikut:</w:t>
      </w:r>
    </w:p>
    <w:p w:rsidR="00A4506A" w:rsidRDefault="00572A74" w:rsidP="00A4506A">
      <w:pPr>
        <w:pStyle w:val="ListParagraph"/>
        <w:numPr>
          <w:ilvl w:val="2"/>
          <w:numId w:val="31"/>
        </w:numPr>
        <w:spacing w:after="0" w:line="48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506A">
        <w:rPr>
          <w:rFonts w:ascii="Times New Roman" w:hAnsi="Times New Roman" w:cs="Times New Roman"/>
          <w:sz w:val="24"/>
          <w:szCs w:val="24"/>
        </w:rPr>
        <w:t>Apabila t</w:t>
      </w:r>
      <w:r w:rsidR="00791380" w:rsidRPr="00A4506A">
        <w:rPr>
          <w:rFonts w:ascii="Times New Roman" w:hAnsi="Times New Roman" w:cs="Times New Roman"/>
          <w:sz w:val="24"/>
          <w:szCs w:val="24"/>
        </w:rPr>
        <w:t xml:space="preserve"> </w:t>
      </w:r>
      <w:r w:rsidR="00791380" w:rsidRPr="00A4506A">
        <w:rPr>
          <w:rFonts w:ascii="Times New Roman" w:hAnsi="Times New Roman" w:cs="Times New Roman"/>
          <w:sz w:val="16"/>
          <w:szCs w:val="16"/>
        </w:rPr>
        <w:t xml:space="preserve">hitung </w:t>
      </w:r>
      <w:r w:rsidR="00791380" w:rsidRPr="00A4506A">
        <w:rPr>
          <w:rFonts w:ascii="Times New Roman" w:hAnsi="Times New Roman" w:cs="Times New Roman"/>
          <w:sz w:val="24"/>
          <w:szCs w:val="24"/>
        </w:rPr>
        <w:t xml:space="preserve">&gt; t </w:t>
      </w:r>
      <w:r w:rsidR="00791380" w:rsidRPr="00A4506A">
        <w:rPr>
          <w:rFonts w:ascii="Times New Roman" w:hAnsi="Times New Roman" w:cs="Times New Roman"/>
          <w:sz w:val="16"/>
          <w:szCs w:val="16"/>
        </w:rPr>
        <w:t xml:space="preserve">tabel </w:t>
      </w:r>
      <w:r w:rsidR="00791380" w:rsidRPr="00A4506A">
        <w:rPr>
          <w:rFonts w:ascii="Times New Roman" w:hAnsi="Times New Roman" w:cs="Times New Roman"/>
          <w:sz w:val="24"/>
          <w:szCs w:val="24"/>
        </w:rPr>
        <w:t xml:space="preserve">atau </w:t>
      </w:r>
      <w:r w:rsidRPr="00A4506A">
        <w:rPr>
          <w:rFonts w:ascii="Times New Roman" w:hAnsi="Times New Roman" w:cs="Times New Roman"/>
          <w:sz w:val="24"/>
          <w:szCs w:val="24"/>
        </w:rPr>
        <w:t>taraf signifikan (α)</w:t>
      </w:r>
      <w:r w:rsidR="00791380" w:rsidRPr="00A4506A">
        <w:rPr>
          <w:rFonts w:ascii="Times New Roman" w:hAnsi="Times New Roman" w:cs="Times New Roman"/>
          <w:sz w:val="24"/>
          <w:szCs w:val="24"/>
        </w:rPr>
        <w:t xml:space="preserve"> &gt; 0,05 maka Ho ditolak dan Ha diterima, berarti terdapat pengaruh yang signifikan dari variabel </w:t>
      </w:r>
      <w:r w:rsidR="002D1A4E" w:rsidRPr="00A4506A">
        <w:rPr>
          <w:rFonts w:ascii="Times New Roman" w:hAnsi="Times New Roman" w:cs="Times New Roman"/>
          <w:sz w:val="24"/>
          <w:szCs w:val="24"/>
        </w:rPr>
        <w:t>independen</w:t>
      </w:r>
      <w:r w:rsidR="00791380" w:rsidRPr="00A4506A">
        <w:rPr>
          <w:rFonts w:ascii="Times New Roman" w:hAnsi="Times New Roman" w:cs="Times New Roman"/>
          <w:sz w:val="24"/>
          <w:szCs w:val="24"/>
        </w:rPr>
        <w:t xml:space="preserve"> terhadap variabel </w:t>
      </w:r>
      <w:r w:rsidR="002D1A4E" w:rsidRPr="00A4506A">
        <w:rPr>
          <w:rFonts w:ascii="Times New Roman" w:hAnsi="Times New Roman" w:cs="Times New Roman"/>
          <w:sz w:val="24"/>
          <w:szCs w:val="24"/>
        </w:rPr>
        <w:t>dependen.</w:t>
      </w:r>
    </w:p>
    <w:p w:rsidR="00791380" w:rsidRDefault="00572A74" w:rsidP="00A4506A">
      <w:pPr>
        <w:pStyle w:val="ListParagraph"/>
        <w:numPr>
          <w:ilvl w:val="2"/>
          <w:numId w:val="31"/>
        </w:numPr>
        <w:spacing w:after="0" w:line="48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506A">
        <w:rPr>
          <w:rFonts w:ascii="Times New Roman" w:hAnsi="Times New Roman" w:cs="Times New Roman"/>
          <w:sz w:val="24"/>
          <w:szCs w:val="24"/>
        </w:rPr>
        <w:t>Apabila t</w:t>
      </w:r>
      <w:r w:rsidR="00791380" w:rsidRPr="00A4506A">
        <w:rPr>
          <w:rFonts w:ascii="Times New Roman" w:hAnsi="Times New Roman" w:cs="Times New Roman"/>
          <w:sz w:val="24"/>
          <w:szCs w:val="24"/>
        </w:rPr>
        <w:t xml:space="preserve"> </w:t>
      </w:r>
      <w:r w:rsidR="00791380" w:rsidRPr="00A4506A">
        <w:rPr>
          <w:rFonts w:ascii="Times New Roman" w:hAnsi="Times New Roman" w:cs="Times New Roman"/>
          <w:sz w:val="16"/>
          <w:szCs w:val="16"/>
        </w:rPr>
        <w:t xml:space="preserve">hitung </w:t>
      </w:r>
      <w:r w:rsidR="00791380" w:rsidRPr="00A4506A">
        <w:rPr>
          <w:rFonts w:ascii="Times New Roman" w:hAnsi="Times New Roman" w:cs="Times New Roman"/>
          <w:sz w:val="24"/>
          <w:szCs w:val="24"/>
        </w:rPr>
        <w:t xml:space="preserve"> &lt; t </w:t>
      </w:r>
      <w:r w:rsidR="00791380" w:rsidRPr="00A4506A">
        <w:rPr>
          <w:rFonts w:ascii="Times New Roman" w:hAnsi="Times New Roman" w:cs="Times New Roman"/>
          <w:sz w:val="16"/>
          <w:szCs w:val="16"/>
        </w:rPr>
        <w:t xml:space="preserve">tabel </w:t>
      </w:r>
      <w:r w:rsidR="00791380" w:rsidRPr="00A4506A">
        <w:rPr>
          <w:rFonts w:ascii="Times New Roman" w:hAnsi="Times New Roman" w:cs="Times New Roman"/>
          <w:sz w:val="24"/>
          <w:szCs w:val="24"/>
        </w:rPr>
        <w:t xml:space="preserve">atau </w:t>
      </w:r>
      <w:r w:rsidRPr="00A4506A">
        <w:rPr>
          <w:rFonts w:ascii="Times New Roman" w:hAnsi="Times New Roman" w:cs="Times New Roman"/>
          <w:sz w:val="24"/>
          <w:szCs w:val="24"/>
        </w:rPr>
        <w:t xml:space="preserve">taraf signifikan (α) </w:t>
      </w:r>
      <w:r w:rsidR="00791380" w:rsidRPr="00A4506A">
        <w:rPr>
          <w:rFonts w:ascii="Times New Roman" w:hAnsi="Times New Roman" w:cs="Times New Roman"/>
          <w:sz w:val="24"/>
          <w:szCs w:val="24"/>
        </w:rPr>
        <w:t xml:space="preserve">&gt; 0,05 maka Ho diterima dan Ha ditolak, berarti tidak terdapat pengaruh yang signifikan dari variabel </w:t>
      </w:r>
      <w:r w:rsidR="002D1A4E" w:rsidRPr="00A4506A">
        <w:rPr>
          <w:rFonts w:ascii="Times New Roman" w:hAnsi="Times New Roman" w:cs="Times New Roman"/>
          <w:sz w:val="24"/>
          <w:szCs w:val="24"/>
        </w:rPr>
        <w:t>independen terhadap variabel dependen.</w:t>
      </w:r>
    </w:p>
    <w:p w:rsidR="00186E80" w:rsidRPr="00050F65" w:rsidRDefault="003D5FF6" w:rsidP="003D5FF6">
      <w:pPr>
        <w:pStyle w:val="ListParagraph"/>
        <w:numPr>
          <w:ilvl w:val="0"/>
          <w:numId w:val="30"/>
        </w:numPr>
        <w:spacing w:after="0" w:line="480" w:lineRule="auto"/>
        <w:ind w:left="851" w:hanging="425"/>
        <w:jc w:val="both"/>
        <w:rPr>
          <w:b/>
          <w:bCs/>
        </w:rPr>
      </w:pPr>
      <w:r w:rsidRPr="003D5FF6">
        <w:rPr>
          <w:rFonts w:asciiTheme="majorBidi" w:eastAsia="Calibri" w:hAnsiTheme="majorBidi" w:cstheme="majorBidi"/>
          <w:b/>
          <w:bCs/>
          <w:sz w:val="24"/>
          <w:szCs w:val="24"/>
        </w:rPr>
        <w:lastRenderedPageBreak/>
        <w:t>Analisis Regresi Linier Sederhana</w:t>
      </w:r>
      <w:r w:rsidR="00F1776E" w:rsidRPr="003D5FF6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</w:p>
    <w:p w:rsidR="00050F65" w:rsidRPr="00050F65" w:rsidRDefault="00050F65" w:rsidP="00EA38AE">
      <w:pPr>
        <w:pStyle w:val="ListParagraph"/>
        <w:spacing w:after="0" w:line="48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Analisis regresi linier sederhana d</w:t>
      </w:r>
      <w:r w:rsidRPr="00050F65">
        <w:rPr>
          <w:rFonts w:ascii="Times New Roman" w:hAnsi="Times New Roman" w:cs="Times New Roman"/>
          <w:sz w:val="24"/>
          <w:szCs w:val="24"/>
        </w:rPr>
        <w:t>igunakan untuk mengetahui besarnya hubungan dan pengaruh variabel indepe</w:t>
      </w:r>
      <w:r w:rsidR="00EA38AE">
        <w:rPr>
          <w:rFonts w:ascii="Times New Roman" w:hAnsi="Times New Roman" w:cs="Times New Roman"/>
          <w:sz w:val="24"/>
          <w:szCs w:val="24"/>
        </w:rPr>
        <w:t>nden terhadap variabel dependen, d</w:t>
      </w:r>
      <w:r w:rsidRPr="00050F65">
        <w:rPr>
          <w:rFonts w:ascii="Times New Roman" w:hAnsi="Times New Roman" w:cs="Times New Roman"/>
          <w:sz w:val="24"/>
          <w:szCs w:val="24"/>
        </w:rPr>
        <w:t xml:space="preserve">imana jumlah variabel bebas dan variabel terikat tidak lebih dari satu. </w:t>
      </w:r>
      <w:r w:rsidR="00EA38AE">
        <w:rPr>
          <w:rFonts w:ascii="Times New Roman" w:hAnsi="Times New Roman" w:cs="Times New Roman"/>
          <w:sz w:val="24"/>
          <w:szCs w:val="24"/>
        </w:rPr>
        <w:t xml:space="preserve">Berdasrkan variabel yang digunakan, yakni </w:t>
      </w:r>
      <w:r w:rsidR="00EA38AE" w:rsidRPr="00050F65">
        <w:rPr>
          <w:rFonts w:ascii="Times New Roman" w:hAnsi="Times New Roman" w:cs="Times New Roman"/>
          <w:sz w:val="24"/>
          <w:szCs w:val="24"/>
        </w:rPr>
        <w:t>variabel indepe</w:t>
      </w:r>
      <w:r w:rsidR="00EA38AE">
        <w:rPr>
          <w:rFonts w:ascii="Times New Roman" w:hAnsi="Times New Roman" w:cs="Times New Roman"/>
          <w:sz w:val="24"/>
          <w:szCs w:val="24"/>
        </w:rPr>
        <w:t xml:space="preserve">nden (Iklim Organisasi) dan variabel dependen (Efektivitas Kerja), maka persamaan </w:t>
      </w:r>
      <w:r>
        <w:rPr>
          <w:rFonts w:ascii="Times New Roman" w:hAnsi="Times New Roman" w:cs="Times New Roman"/>
          <w:sz w:val="24"/>
          <w:szCs w:val="24"/>
        </w:rPr>
        <w:t>regresi linier sederhana</w:t>
      </w:r>
      <w:r w:rsidR="00EA38AE">
        <w:rPr>
          <w:rFonts w:ascii="Times New Roman" w:hAnsi="Times New Roman" w:cs="Times New Roman"/>
          <w:sz w:val="24"/>
          <w:szCs w:val="24"/>
        </w:rPr>
        <w:t>nya</w:t>
      </w:r>
      <w:r>
        <w:rPr>
          <w:rFonts w:ascii="Times New Roman" w:hAnsi="Times New Roman" w:cs="Times New Roman"/>
          <w:sz w:val="24"/>
          <w:szCs w:val="24"/>
        </w:rPr>
        <w:t xml:space="preserve"> dapat dirumuskan </w:t>
      </w:r>
      <w:r w:rsidRPr="00050F65">
        <w:rPr>
          <w:rFonts w:ascii="Times New Roman" w:hAnsi="Times New Roman" w:cs="Times New Roman"/>
          <w:sz w:val="24"/>
          <w:szCs w:val="24"/>
        </w:rPr>
        <w:t>sebagai berikut:</w:t>
      </w:r>
    </w:p>
    <w:p w:rsidR="00050F65" w:rsidRPr="00050F65" w:rsidRDefault="00050F65" w:rsidP="00050F65">
      <w:pPr>
        <w:pStyle w:val="ListParagraph"/>
        <w:spacing w:after="0" w:line="48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050F65">
        <w:rPr>
          <w:rFonts w:ascii="Times New Roman" w:hAnsi="Times New Roman" w:cs="Times New Roman"/>
          <w:sz w:val="24"/>
          <w:szCs w:val="24"/>
        </w:rPr>
        <w:t>Y = a + bX</w:t>
      </w:r>
    </w:p>
    <w:p w:rsidR="00050F65" w:rsidRPr="00050F65" w:rsidRDefault="00050F65" w:rsidP="00050F65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50F65">
        <w:rPr>
          <w:rFonts w:ascii="Times New Roman" w:hAnsi="Times New Roman" w:cs="Times New Roman"/>
          <w:sz w:val="24"/>
          <w:szCs w:val="24"/>
        </w:rPr>
        <w:t>Keterangan:</w:t>
      </w:r>
    </w:p>
    <w:p w:rsidR="00050F65" w:rsidRPr="00050F65" w:rsidRDefault="00050F65" w:rsidP="00050F65">
      <w:pPr>
        <w:pStyle w:val="ListParagraph"/>
        <w:tabs>
          <w:tab w:val="left" w:pos="4962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50F65">
        <w:rPr>
          <w:rFonts w:ascii="Times New Roman" w:hAnsi="Times New Roman" w:cs="Times New Roman"/>
          <w:sz w:val="24"/>
          <w:szCs w:val="24"/>
        </w:rPr>
        <w:t>a  = Konstanta</w:t>
      </w:r>
      <w:r>
        <w:rPr>
          <w:rFonts w:ascii="Times New Roman" w:hAnsi="Times New Roman" w:cs="Times New Roman"/>
          <w:sz w:val="24"/>
          <w:szCs w:val="24"/>
        </w:rPr>
        <w:tab/>
        <w:t>X = Iklim Organisasi</w:t>
      </w:r>
    </w:p>
    <w:p w:rsidR="00050F65" w:rsidRPr="00050F65" w:rsidRDefault="00050F65" w:rsidP="00050F65">
      <w:pPr>
        <w:pStyle w:val="ListParagraph"/>
        <w:tabs>
          <w:tab w:val="left" w:pos="4962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50F65">
        <w:rPr>
          <w:rFonts w:ascii="Times New Roman" w:hAnsi="Times New Roman" w:cs="Times New Roman"/>
          <w:sz w:val="24"/>
          <w:szCs w:val="24"/>
        </w:rPr>
        <w:t xml:space="preserve">b  = </w:t>
      </w:r>
      <w:r>
        <w:rPr>
          <w:rFonts w:ascii="Times New Roman" w:hAnsi="Times New Roman" w:cs="Times New Roman"/>
          <w:sz w:val="24"/>
          <w:szCs w:val="24"/>
        </w:rPr>
        <w:t>Koefisien</w:t>
      </w:r>
      <w:r w:rsidRPr="00050F65">
        <w:rPr>
          <w:rFonts w:ascii="Times New Roman" w:hAnsi="Times New Roman" w:cs="Times New Roman"/>
          <w:sz w:val="24"/>
          <w:szCs w:val="24"/>
        </w:rPr>
        <w:t xml:space="preserve"> linier sederhana</w:t>
      </w:r>
      <w:r>
        <w:rPr>
          <w:rFonts w:ascii="Times New Roman" w:hAnsi="Times New Roman" w:cs="Times New Roman"/>
          <w:sz w:val="24"/>
          <w:szCs w:val="24"/>
        </w:rPr>
        <w:tab/>
        <w:t>Y = Efektivitas Kerja</w:t>
      </w:r>
    </w:p>
    <w:sectPr w:rsidR="00050F65" w:rsidRPr="00050F65" w:rsidSect="003C281A">
      <w:headerReference w:type="default" r:id="rId9"/>
      <w:footerReference w:type="first" r:id="rId10"/>
      <w:footnotePr>
        <w:numStart w:val="37"/>
      </w:footnotePr>
      <w:pgSz w:w="11906" w:h="16838" w:code="9"/>
      <w:pgMar w:top="2268" w:right="1701" w:bottom="1701" w:left="2268" w:header="1417" w:footer="1119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AC" w:rsidRDefault="00116AAC" w:rsidP="005D2119">
      <w:pPr>
        <w:spacing w:after="0" w:line="240" w:lineRule="auto"/>
      </w:pPr>
      <w:r>
        <w:separator/>
      </w:r>
    </w:p>
  </w:endnote>
  <w:endnote w:type="continuationSeparator" w:id="0">
    <w:p w:rsidR="00116AAC" w:rsidRDefault="00116AAC" w:rsidP="005D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2B" w:rsidRPr="00FC7F2B" w:rsidRDefault="003C281A" w:rsidP="00FC7F2B">
    <w:pPr>
      <w:pStyle w:val="Footer"/>
      <w:jc w:val="center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AC" w:rsidRDefault="00116AAC" w:rsidP="005D2119">
      <w:pPr>
        <w:spacing w:after="0" w:line="240" w:lineRule="auto"/>
      </w:pPr>
      <w:r>
        <w:separator/>
      </w:r>
    </w:p>
  </w:footnote>
  <w:footnote w:type="continuationSeparator" w:id="0">
    <w:p w:rsidR="00116AAC" w:rsidRDefault="00116AAC" w:rsidP="005D2119">
      <w:pPr>
        <w:spacing w:after="0" w:line="240" w:lineRule="auto"/>
      </w:pPr>
      <w:r>
        <w:continuationSeparator/>
      </w:r>
    </w:p>
  </w:footnote>
  <w:footnote w:id="1">
    <w:p w:rsidR="00A02B67" w:rsidRPr="00AE59B6" w:rsidRDefault="00A02B67" w:rsidP="00DC4AF6">
      <w:pPr>
        <w:pStyle w:val="FootnoteText"/>
        <w:ind w:firstLine="720"/>
        <w:rPr>
          <w:rFonts w:asciiTheme="majorBidi" w:hAnsiTheme="majorBidi" w:cstheme="majorBidi"/>
        </w:rPr>
      </w:pPr>
      <w:r w:rsidRPr="00AE59B6">
        <w:rPr>
          <w:rStyle w:val="FootnoteReference"/>
          <w:rFonts w:asciiTheme="majorBidi" w:hAnsiTheme="majorBidi" w:cstheme="majorBidi"/>
        </w:rPr>
        <w:footnoteRef/>
      </w:r>
      <w:r w:rsidR="00AE59B6" w:rsidRPr="00AE59B6">
        <w:rPr>
          <w:rFonts w:asciiTheme="majorBidi" w:hAnsiTheme="majorBidi" w:cstheme="majorBidi"/>
        </w:rPr>
        <w:t>Robert,</w:t>
      </w:r>
      <w:r w:rsidR="00DC4AF6">
        <w:rPr>
          <w:rFonts w:asciiTheme="majorBidi" w:hAnsiTheme="majorBidi" w:cstheme="majorBidi"/>
        </w:rPr>
        <w:t xml:space="preserve"> Stringer. </w:t>
      </w:r>
      <w:r w:rsidR="00AE59B6" w:rsidRPr="00AE59B6">
        <w:rPr>
          <w:rFonts w:asciiTheme="majorBidi" w:hAnsiTheme="majorBidi" w:cstheme="majorBidi"/>
          <w:i/>
          <w:iCs/>
        </w:rPr>
        <w:t>Op.cit</w:t>
      </w:r>
      <w:r w:rsidR="00AE59B6" w:rsidRPr="00AE59B6">
        <w:rPr>
          <w:rFonts w:asciiTheme="majorBidi" w:hAnsiTheme="majorBidi" w:cstheme="majorBidi"/>
        </w:rPr>
        <w:t>. hal. 1</w:t>
      </w:r>
      <w:r w:rsidR="00AE59B6">
        <w:rPr>
          <w:rFonts w:asciiTheme="majorBidi" w:hAnsiTheme="majorBidi" w:cstheme="majorBidi"/>
        </w:rPr>
        <w:t>47.</w:t>
      </w:r>
    </w:p>
  </w:footnote>
  <w:footnote w:id="2">
    <w:p w:rsidR="005E6DF3" w:rsidRPr="00472469" w:rsidRDefault="005E6DF3" w:rsidP="005E6DF3">
      <w:pPr>
        <w:pStyle w:val="FootnoteText"/>
        <w:ind w:firstLine="720"/>
        <w:rPr>
          <w:rFonts w:asciiTheme="majorBidi" w:hAnsiTheme="majorBidi" w:cstheme="majorBidi"/>
        </w:rPr>
      </w:pPr>
      <w:r w:rsidRPr="00472469">
        <w:rPr>
          <w:rStyle w:val="FootnoteReference"/>
          <w:rFonts w:asciiTheme="majorBidi" w:hAnsiTheme="majorBidi" w:cstheme="majorBidi"/>
        </w:rPr>
        <w:footnoteRef/>
      </w:r>
      <w:r w:rsidR="00DC4AF6">
        <w:rPr>
          <w:rFonts w:asciiTheme="majorBidi" w:hAnsiTheme="majorBidi" w:cstheme="majorBidi"/>
        </w:rPr>
        <w:t xml:space="preserve">O’relly, Ronald. </w:t>
      </w:r>
      <w:r w:rsidR="00DC4AF6" w:rsidRPr="00DC4AF6">
        <w:rPr>
          <w:rFonts w:asciiTheme="majorBidi" w:hAnsiTheme="majorBidi" w:cstheme="majorBidi"/>
          <w:i/>
          <w:iCs/>
        </w:rPr>
        <w:t>Op.cit.</w:t>
      </w:r>
      <w:r w:rsidR="00DC4AF6">
        <w:rPr>
          <w:rFonts w:asciiTheme="majorBidi" w:hAnsiTheme="majorBidi" w:cstheme="majorBidi"/>
        </w:rPr>
        <w:t xml:space="preserve"> hal. 119</w:t>
      </w:r>
    </w:p>
  </w:footnote>
  <w:footnote w:id="3">
    <w:p w:rsidR="007F3887" w:rsidRPr="0045014F" w:rsidRDefault="007F3887" w:rsidP="007F3887">
      <w:pPr>
        <w:pStyle w:val="FootnoteText"/>
        <w:ind w:firstLine="720"/>
        <w:jc w:val="both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 w:rsidRPr="0045014F">
        <w:rPr>
          <w:rFonts w:asciiTheme="majorBidi" w:hAnsiTheme="majorBidi" w:cstheme="majorBidi"/>
        </w:rPr>
        <w:t>Nazir,</w:t>
      </w:r>
      <w:r>
        <w:rPr>
          <w:rFonts w:asciiTheme="majorBidi" w:hAnsiTheme="majorBidi" w:cstheme="majorBidi"/>
        </w:rPr>
        <w:t>Moh</w:t>
      </w:r>
      <w:r w:rsidRPr="0045014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, </w:t>
      </w:r>
      <w:r w:rsidRPr="0045014F">
        <w:rPr>
          <w:rFonts w:asciiTheme="majorBidi" w:hAnsiTheme="majorBidi" w:cstheme="majorBidi"/>
          <w:i/>
        </w:rPr>
        <w:t>Metode Penelitian</w:t>
      </w:r>
      <w:r>
        <w:rPr>
          <w:rFonts w:asciiTheme="majorBidi" w:hAnsiTheme="majorBidi" w:cstheme="majorBidi"/>
        </w:rPr>
        <w:t>,</w:t>
      </w:r>
      <w:r w:rsidRPr="0045014F">
        <w:rPr>
          <w:rFonts w:asciiTheme="majorBidi" w:hAnsiTheme="majorBidi" w:cstheme="majorBidi"/>
        </w:rPr>
        <w:t xml:space="preserve"> (Bogor: Penerbit Ghalia Indonesia</w:t>
      </w:r>
      <w:r>
        <w:rPr>
          <w:rFonts w:asciiTheme="majorBidi" w:hAnsiTheme="majorBidi" w:cstheme="majorBidi"/>
        </w:rPr>
        <w:t xml:space="preserve">, </w:t>
      </w:r>
      <w:r w:rsidRPr="0045014F">
        <w:rPr>
          <w:rFonts w:asciiTheme="majorBidi" w:hAnsiTheme="majorBidi" w:cstheme="majorBidi"/>
        </w:rPr>
        <w:t>2011), hal. 203.</w:t>
      </w:r>
    </w:p>
  </w:footnote>
  <w:footnote w:id="4">
    <w:p w:rsidR="007F3887" w:rsidRPr="0045014F" w:rsidRDefault="007F3887" w:rsidP="007F38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45014F">
        <w:rPr>
          <w:rFonts w:asciiTheme="majorBidi" w:hAnsiTheme="majorBidi" w:cstheme="majorBidi"/>
          <w:sz w:val="20"/>
          <w:szCs w:val="20"/>
        </w:rPr>
        <w:tab/>
      </w:r>
      <w:r w:rsidRPr="0045014F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45014F">
        <w:rPr>
          <w:rFonts w:asciiTheme="majorBidi" w:hAnsiTheme="majorBidi" w:cstheme="majorBidi"/>
          <w:sz w:val="20"/>
          <w:szCs w:val="20"/>
        </w:rPr>
        <w:t xml:space="preserve">M. Burhan Bungin, </w:t>
      </w:r>
      <w:r w:rsidRPr="0045014F">
        <w:rPr>
          <w:rFonts w:asciiTheme="majorBidi" w:hAnsiTheme="majorBidi" w:cstheme="majorBidi"/>
          <w:i/>
          <w:iCs/>
          <w:sz w:val="20"/>
          <w:szCs w:val="20"/>
        </w:rPr>
        <w:t xml:space="preserve">Metodologi Penelitian Kuantitatif Komunikasi, Ekonomi DanKebijakan Publik Serta Ilmu-ilmu Sosial Lainnya, </w:t>
      </w:r>
      <w:r w:rsidRPr="0045014F">
        <w:rPr>
          <w:rFonts w:asciiTheme="majorBidi" w:hAnsiTheme="majorBidi" w:cstheme="majorBidi"/>
          <w:sz w:val="20"/>
          <w:szCs w:val="20"/>
        </w:rPr>
        <w:t>Jakarta: Prenada Media, hal. 105.</w:t>
      </w:r>
    </w:p>
  </w:footnote>
  <w:footnote w:id="5">
    <w:p w:rsidR="007F3887" w:rsidRPr="0045014F" w:rsidRDefault="007F3887" w:rsidP="007F3887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45014F">
        <w:rPr>
          <w:rStyle w:val="FootnoteReference"/>
          <w:rFonts w:asciiTheme="majorBidi" w:hAnsiTheme="majorBidi" w:cstheme="majorBidi"/>
        </w:rPr>
        <w:footnoteRef/>
      </w:r>
      <w:r w:rsidRPr="0045014F">
        <w:rPr>
          <w:rFonts w:asciiTheme="majorBidi" w:hAnsiTheme="majorBidi" w:cstheme="majorBidi"/>
        </w:rPr>
        <w:t xml:space="preserve"> Sugiyono. </w:t>
      </w:r>
      <w:r>
        <w:rPr>
          <w:rFonts w:asciiTheme="majorBidi" w:hAnsiTheme="majorBidi" w:cstheme="majorBidi"/>
          <w:i/>
          <w:iCs/>
        </w:rPr>
        <w:t>Op.cit</w:t>
      </w:r>
      <w:r w:rsidRPr="0045014F">
        <w:rPr>
          <w:rFonts w:asciiTheme="majorBidi" w:hAnsiTheme="majorBidi" w:cstheme="majorBidi"/>
          <w:i/>
          <w:iCs/>
        </w:rPr>
        <w:t>.</w:t>
      </w:r>
      <w:r w:rsidRPr="0045014F">
        <w:rPr>
          <w:rFonts w:asciiTheme="majorBidi" w:hAnsiTheme="majorBidi" w:cstheme="majorBidi"/>
        </w:rPr>
        <w:t xml:space="preserve"> hal. 122-123.</w:t>
      </w:r>
    </w:p>
  </w:footnote>
  <w:footnote w:id="6">
    <w:p w:rsidR="007F3887" w:rsidRPr="0045014F" w:rsidRDefault="007F3887" w:rsidP="007F3887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45014F"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>Saipul Annur,</w:t>
      </w:r>
      <w:r w:rsidRPr="0045014F">
        <w:rPr>
          <w:rFonts w:asciiTheme="majorBidi" w:hAnsiTheme="majorBidi" w:cstheme="majorBidi"/>
        </w:rPr>
        <w:t xml:space="preserve"> </w:t>
      </w:r>
      <w:r w:rsidRPr="0045014F">
        <w:rPr>
          <w:rFonts w:asciiTheme="majorBidi" w:hAnsiTheme="majorBidi" w:cstheme="majorBidi"/>
          <w:i/>
        </w:rPr>
        <w:t>Metodelogi Penelitian Pendidikan Analisis Data Kuantitatif Dan Kualitatif</w:t>
      </w:r>
      <w:r w:rsidRPr="0045014F">
        <w:rPr>
          <w:rFonts w:asciiTheme="majorBidi" w:hAnsiTheme="majorBidi" w:cstheme="majorBidi"/>
        </w:rPr>
        <w:t>, (</w:t>
      </w:r>
      <w:r>
        <w:rPr>
          <w:rFonts w:asciiTheme="majorBidi" w:hAnsiTheme="majorBidi" w:cstheme="majorBidi"/>
        </w:rPr>
        <w:t>P</w:t>
      </w:r>
      <w:r w:rsidRPr="0045014F">
        <w:rPr>
          <w:rFonts w:asciiTheme="majorBidi" w:hAnsiTheme="majorBidi" w:cstheme="majorBidi"/>
        </w:rPr>
        <w:t>alembang: Noer Fikri Offset, 2013), hlm. 150</w:t>
      </w:r>
    </w:p>
  </w:footnote>
  <w:footnote w:id="7">
    <w:p w:rsidR="005D2119" w:rsidRPr="0045014F" w:rsidRDefault="005D2119" w:rsidP="00E83A21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45014F">
        <w:rPr>
          <w:rStyle w:val="FootnoteReference"/>
          <w:rFonts w:asciiTheme="majorBidi" w:hAnsiTheme="majorBidi" w:cstheme="majorBidi"/>
        </w:rPr>
        <w:footnoteRef/>
      </w:r>
      <w:r w:rsidRPr="0045014F">
        <w:rPr>
          <w:rFonts w:asciiTheme="majorBidi" w:hAnsiTheme="majorBidi" w:cstheme="majorBidi"/>
        </w:rPr>
        <w:t>Sugiyono.</w:t>
      </w:r>
      <w:r w:rsidR="00E83A21">
        <w:rPr>
          <w:rFonts w:asciiTheme="majorBidi" w:hAnsiTheme="majorBidi" w:cstheme="majorBidi"/>
          <w:i/>
        </w:rPr>
        <w:t>Op.cit.</w:t>
      </w:r>
      <w:r w:rsidR="00B80BC9">
        <w:rPr>
          <w:rFonts w:asciiTheme="majorBidi" w:hAnsiTheme="majorBidi" w:cstheme="majorBidi"/>
          <w:i/>
        </w:rPr>
        <w:t xml:space="preserve"> </w:t>
      </w:r>
      <w:r w:rsidRPr="0045014F">
        <w:rPr>
          <w:rFonts w:asciiTheme="majorBidi" w:hAnsiTheme="majorBidi" w:cstheme="majorBidi"/>
        </w:rPr>
        <w:t>hal. 142.</w:t>
      </w:r>
    </w:p>
  </w:footnote>
  <w:footnote w:id="8">
    <w:p w:rsidR="005D2119" w:rsidRPr="0045014F" w:rsidRDefault="005D2119" w:rsidP="00A67148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45014F">
        <w:rPr>
          <w:rStyle w:val="FootnoteReference"/>
          <w:rFonts w:asciiTheme="majorBidi" w:hAnsiTheme="majorBidi" w:cstheme="majorBidi"/>
        </w:rPr>
        <w:footnoteRef/>
      </w:r>
      <w:r w:rsidRPr="0045014F">
        <w:rPr>
          <w:rFonts w:asciiTheme="majorBidi" w:hAnsiTheme="majorBidi" w:cstheme="majorBidi"/>
        </w:rPr>
        <w:t xml:space="preserve">Suharsini Arikunto. </w:t>
      </w:r>
      <w:r w:rsidRPr="0045014F">
        <w:rPr>
          <w:rFonts w:asciiTheme="majorBidi" w:hAnsiTheme="majorBidi" w:cstheme="majorBidi"/>
          <w:i/>
        </w:rPr>
        <w:t>Manajemen Penelitian</w:t>
      </w:r>
      <w:r w:rsidRPr="0045014F">
        <w:rPr>
          <w:rFonts w:asciiTheme="majorBidi" w:hAnsiTheme="majorBidi" w:cstheme="majorBidi"/>
        </w:rPr>
        <w:t xml:space="preserve"> (Jakarta:PT. Asdi Mahasatya, 2003)</w:t>
      </w:r>
      <w:r w:rsidR="00C57F28">
        <w:rPr>
          <w:rFonts w:asciiTheme="majorBidi" w:hAnsiTheme="majorBidi" w:cstheme="majorBidi"/>
        </w:rPr>
        <w:t>,</w:t>
      </w:r>
      <w:r w:rsidRPr="0045014F">
        <w:rPr>
          <w:rFonts w:asciiTheme="majorBidi" w:hAnsiTheme="majorBidi" w:cstheme="majorBidi"/>
        </w:rPr>
        <w:t xml:space="preserve"> hal. 136</w:t>
      </w:r>
    </w:p>
  </w:footnote>
  <w:footnote w:id="9">
    <w:p w:rsidR="00A02B67" w:rsidRPr="00C86A94" w:rsidRDefault="00A02B67" w:rsidP="00A02B67">
      <w:pPr>
        <w:pStyle w:val="FootnoteText"/>
        <w:ind w:firstLine="720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 w:rsidRPr="00C86A94">
        <w:rPr>
          <w:rFonts w:ascii="Times New Roman" w:hAnsi="Times New Roman" w:cs="Times New Roman"/>
        </w:rPr>
        <w:t xml:space="preserve">Mardalis,  </w:t>
      </w:r>
      <w:r>
        <w:rPr>
          <w:rFonts w:ascii="Times New Roman" w:hAnsi="Times New Roman" w:cs="Times New Roman"/>
          <w:i/>
        </w:rPr>
        <w:t>Metode Penelitian Suatu Pendekatan P</w:t>
      </w:r>
      <w:r w:rsidRPr="00FB10D9">
        <w:rPr>
          <w:rFonts w:ascii="Times New Roman" w:hAnsi="Times New Roman" w:cs="Times New Roman"/>
          <w:i/>
        </w:rPr>
        <w:t>roposal</w:t>
      </w:r>
      <w:r w:rsidRPr="00C86A94">
        <w:rPr>
          <w:rFonts w:ascii="Times New Roman" w:hAnsi="Times New Roman" w:cs="Times New Roman"/>
        </w:rPr>
        <w:t>, (jakarta: bumi aksara, 2009), pengalaman. 32.</w:t>
      </w:r>
    </w:p>
  </w:footnote>
  <w:footnote w:id="10">
    <w:p w:rsidR="00614859" w:rsidRPr="00AB4418" w:rsidRDefault="00614859" w:rsidP="00E83A21">
      <w:pPr>
        <w:pStyle w:val="FootnoteText"/>
        <w:ind w:firstLine="720"/>
        <w:rPr>
          <w:rFonts w:asciiTheme="majorBidi" w:hAnsiTheme="majorBidi" w:cstheme="majorBidi"/>
        </w:rPr>
      </w:pPr>
      <w:r w:rsidRPr="00AB4418"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Sugiyono, </w:t>
      </w:r>
      <w:r w:rsidR="00E83A21">
        <w:rPr>
          <w:rFonts w:asciiTheme="majorBidi" w:hAnsiTheme="majorBidi" w:cstheme="majorBidi"/>
          <w:i/>
          <w:iCs/>
        </w:rPr>
        <w:t>Op.cit</w:t>
      </w:r>
      <w:r w:rsidR="00E83A21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h</w:t>
      </w:r>
      <w:r w:rsidR="00A67148">
        <w:rPr>
          <w:rFonts w:asciiTheme="majorBidi" w:hAnsiTheme="majorBidi" w:cstheme="majorBidi"/>
        </w:rPr>
        <w:t>al</w:t>
      </w:r>
      <w:r>
        <w:rPr>
          <w:rFonts w:asciiTheme="majorBidi" w:hAnsiTheme="majorBidi" w:cstheme="majorBidi"/>
        </w:rPr>
        <w:t>. 172</w:t>
      </w:r>
    </w:p>
  </w:footnote>
  <w:footnote w:id="11">
    <w:p w:rsidR="00740EFD" w:rsidRDefault="00740EFD" w:rsidP="004E636F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r w:rsidRPr="002A1588">
        <w:rPr>
          <w:rFonts w:ascii="Times New Roman" w:hAnsi="Times New Roman" w:cs="Times New Roman"/>
        </w:rPr>
        <w:t xml:space="preserve">Arikunto, Suharsimi. </w:t>
      </w:r>
      <w:r w:rsidRPr="002A1588">
        <w:rPr>
          <w:rFonts w:ascii="Times New Roman" w:hAnsi="Times New Roman" w:cs="Times New Roman"/>
          <w:i/>
          <w:iCs/>
        </w:rPr>
        <w:t xml:space="preserve">Prosedur Penelitian Suatu Pendekatan Praktik, </w:t>
      </w:r>
      <w:r w:rsidRPr="002A1588">
        <w:rPr>
          <w:rFonts w:ascii="Times New Roman" w:hAnsi="Times New Roman" w:cs="Times New Roman"/>
        </w:rPr>
        <w:t>(Jakar</w:t>
      </w:r>
      <w:r>
        <w:rPr>
          <w:rFonts w:ascii="Times New Roman" w:hAnsi="Times New Roman" w:cs="Times New Roman"/>
        </w:rPr>
        <w:t>ta: Rineka Cipta, 2010), hlm.221.</w:t>
      </w:r>
    </w:p>
  </w:footnote>
  <w:footnote w:id="12">
    <w:p w:rsidR="0082745D" w:rsidRDefault="0082745D" w:rsidP="0082745D">
      <w:pPr>
        <w:pStyle w:val="FootnoteText"/>
        <w:ind w:firstLine="720"/>
        <w:jc w:val="both"/>
      </w:pPr>
      <w:r>
        <w:rPr>
          <w:rStyle w:val="FootnoteReference"/>
        </w:rPr>
        <w:t>23</w:t>
      </w:r>
      <w:r>
        <w:t xml:space="preserve"> </w:t>
      </w:r>
      <w:proofErr w:type="spellStart"/>
      <w:r w:rsidRPr="005929A1">
        <w:rPr>
          <w:rFonts w:ascii="Times New Roman" w:hAnsi="Times New Roman" w:cs="Times New Roman"/>
          <w:lang w:val="en-US"/>
        </w:rPr>
        <w:t>Duwi</w:t>
      </w:r>
      <w:proofErr w:type="spellEnd"/>
      <w:r w:rsidRPr="005929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29A1">
        <w:rPr>
          <w:rFonts w:ascii="Times New Roman" w:hAnsi="Times New Roman" w:cs="Times New Roman"/>
          <w:lang w:val="en-US"/>
        </w:rPr>
        <w:t>Priyatno</w:t>
      </w:r>
      <w:proofErr w:type="spellEnd"/>
      <w:r w:rsidRPr="005929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02AF8">
        <w:rPr>
          <w:rFonts w:ascii="Times New Roman" w:hAnsi="Times New Roman" w:cs="Times New Roman"/>
          <w:i/>
          <w:lang w:val="en-US"/>
        </w:rPr>
        <w:t>Paham</w:t>
      </w:r>
      <w:proofErr w:type="spellEnd"/>
      <w:r w:rsidRPr="00302AF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02AF8">
        <w:rPr>
          <w:rFonts w:ascii="Times New Roman" w:hAnsi="Times New Roman" w:cs="Times New Roman"/>
          <w:i/>
          <w:lang w:val="en-US"/>
        </w:rPr>
        <w:t>Analisa</w:t>
      </w:r>
      <w:proofErr w:type="spellEnd"/>
      <w:r w:rsidRPr="00302AF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02AF8">
        <w:rPr>
          <w:rFonts w:ascii="Times New Roman" w:hAnsi="Times New Roman" w:cs="Times New Roman"/>
          <w:i/>
          <w:lang w:val="en-US"/>
        </w:rPr>
        <w:t>Statistik</w:t>
      </w:r>
      <w:proofErr w:type="spellEnd"/>
      <w:r w:rsidRPr="00302AF8">
        <w:rPr>
          <w:rFonts w:ascii="Times New Roman" w:hAnsi="Times New Roman" w:cs="Times New Roman"/>
          <w:i/>
          <w:lang w:val="en-US"/>
        </w:rPr>
        <w:t xml:space="preserve"> Data </w:t>
      </w:r>
      <w:proofErr w:type="spellStart"/>
      <w:r w:rsidRPr="00302AF8">
        <w:rPr>
          <w:rFonts w:ascii="Times New Roman" w:hAnsi="Times New Roman" w:cs="Times New Roman"/>
          <w:i/>
          <w:lang w:val="en-US"/>
        </w:rPr>
        <w:t>dengan</w:t>
      </w:r>
      <w:proofErr w:type="spellEnd"/>
      <w:r w:rsidRPr="00302AF8">
        <w:rPr>
          <w:rFonts w:ascii="Times New Roman" w:hAnsi="Times New Roman" w:cs="Times New Roman"/>
          <w:i/>
          <w:lang w:val="en-US"/>
        </w:rPr>
        <w:t xml:space="preserve"> SPSS</w:t>
      </w:r>
      <w:r w:rsidRPr="005929A1">
        <w:rPr>
          <w:rFonts w:ascii="Times New Roman" w:hAnsi="Times New Roman" w:cs="Times New Roman"/>
          <w:lang w:val="en-US"/>
        </w:rPr>
        <w:t xml:space="preserve">, ( Yogyakarta : </w:t>
      </w:r>
      <w:proofErr w:type="spellStart"/>
      <w:r w:rsidRPr="005929A1">
        <w:rPr>
          <w:rFonts w:ascii="Times New Roman" w:hAnsi="Times New Roman" w:cs="Times New Roman"/>
          <w:lang w:val="en-US"/>
        </w:rPr>
        <w:t>Mediakom</w:t>
      </w:r>
      <w:proofErr w:type="spellEnd"/>
      <w:r w:rsidRPr="005929A1">
        <w:rPr>
          <w:rFonts w:ascii="Times New Roman" w:hAnsi="Times New Roman" w:cs="Times New Roman"/>
          <w:lang w:val="en-US"/>
        </w:rPr>
        <w:t>, 2010 ) hlm.69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97959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FC7F2B" w:rsidRPr="00FC7F2B" w:rsidRDefault="00FC7F2B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FC7F2B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FC7F2B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FC7F2B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3C281A">
          <w:rPr>
            <w:rFonts w:asciiTheme="majorBidi" w:hAnsiTheme="majorBidi" w:cstheme="majorBidi"/>
            <w:noProof/>
            <w:sz w:val="24"/>
            <w:szCs w:val="24"/>
          </w:rPr>
          <w:t>28</w:t>
        </w:r>
        <w:r w:rsidRPr="00FC7F2B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FC7F2B" w:rsidRDefault="00FC7F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A05"/>
    <w:multiLevelType w:val="hybridMultilevel"/>
    <w:tmpl w:val="44DCFCD0"/>
    <w:lvl w:ilvl="0" w:tplc="C526D2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D6551"/>
    <w:multiLevelType w:val="hybridMultilevel"/>
    <w:tmpl w:val="770A309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642D3"/>
    <w:multiLevelType w:val="hybridMultilevel"/>
    <w:tmpl w:val="76065D0A"/>
    <w:lvl w:ilvl="0" w:tplc="41F026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B680C068">
      <w:start w:val="4"/>
      <w:numFmt w:val="upperLetter"/>
      <w:lvlText w:val="%2."/>
      <w:lvlJc w:val="left"/>
      <w:pPr>
        <w:ind w:left="3600" w:hanging="360"/>
      </w:pPr>
      <w:rPr>
        <w:rFonts w:hint="default"/>
      </w:rPr>
    </w:lvl>
    <w:lvl w:ilvl="2" w:tplc="C72A26A0">
      <w:start w:val="1"/>
      <w:numFmt w:val="decimal"/>
      <w:lvlText w:val="%3)"/>
      <w:lvlJc w:val="left"/>
      <w:pPr>
        <w:ind w:left="4500" w:hanging="360"/>
      </w:pPr>
      <w:rPr>
        <w:rFonts w:ascii="Times New Roman" w:eastAsiaTheme="minorEastAsia" w:hAnsi="Times New Roman" w:cs="Times New Roman"/>
      </w:rPr>
    </w:lvl>
    <w:lvl w:ilvl="3" w:tplc="0421000F">
      <w:start w:val="1"/>
      <w:numFmt w:val="decimal"/>
      <w:lvlText w:val="%4."/>
      <w:lvlJc w:val="left"/>
      <w:pPr>
        <w:ind w:left="5040" w:hanging="360"/>
      </w:pPr>
    </w:lvl>
    <w:lvl w:ilvl="4" w:tplc="A72E4344">
      <w:start w:val="1"/>
      <w:numFmt w:val="decimal"/>
      <w:lvlText w:val="%5)"/>
      <w:lvlJc w:val="left"/>
      <w:pPr>
        <w:ind w:left="576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4A064B9"/>
    <w:multiLevelType w:val="hybridMultilevel"/>
    <w:tmpl w:val="8D265E86"/>
    <w:lvl w:ilvl="0" w:tplc="B1F811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8EF2FAB"/>
    <w:multiLevelType w:val="hybridMultilevel"/>
    <w:tmpl w:val="624EE0A8"/>
    <w:lvl w:ilvl="0" w:tplc="F168D7AC">
      <w:start w:val="1"/>
      <w:numFmt w:val="decimal"/>
      <w:lvlText w:val="%1."/>
      <w:lvlJc w:val="left"/>
      <w:pPr>
        <w:ind w:left="1211" w:hanging="360"/>
      </w:pPr>
      <w:rPr>
        <w:rFonts w:asciiTheme="majorBidi" w:eastAsia="Calibri" w:hAnsiTheme="majorBidi" w:cstheme="majorBid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78659A"/>
    <w:multiLevelType w:val="hybridMultilevel"/>
    <w:tmpl w:val="37E25232"/>
    <w:lvl w:ilvl="0" w:tplc="DA8A59B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426456"/>
    <w:multiLevelType w:val="hybridMultilevel"/>
    <w:tmpl w:val="6BDE84BC"/>
    <w:lvl w:ilvl="0" w:tplc="4764456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E104786"/>
    <w:multiLevelType w:val="hybridMultilevel"/>
    <w:tmpl w:val="31E812FA"/>
    <w:lvl w:ilvl="0" w:tplc="EF32EB2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EDC6052"/>
    <w:multiLevelType w:val="hybridMultilevel"/>
    <w:tmpl w:val="A9A6F75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32558"/>
    <w:multiLevelType w:val="hybridMultilevel"/>
    <w:tmpl w:val="49C22468"/>
    <w:lvl w:ilvl="0" w:tplc="E3EA0EC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42D58BA"/>
    <w:multiLevelType w:val="hybridMultilevel"/>
    <w:tmpl w:val="32346848"/>
    <w:lvl w:ilvl="0" w:tplc="B010E1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D9610A"/>
    <w:multiLevelType w:val="hybridMultilevel"/>
    <w:tmpl w:val="D8781394"/>
    <w:lvl w:ilvl="0" w:tplc="676AB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9323B3"/>
    <w:multiLevelType w:val="hybridMultilevel"/>
    <w:tmpl w:val="C7189B10"/>
    <w:lvl w:ilvl="0" w:tplc="B6486916">
      <w:start w:val="1"/>
      <w:numFmt w:val="lowerLetter"/>
      <w:lvlText w:val="%1."/>
      <w:lvlJc w:val="left"/>
      <w:pPr>
        <w:ind w:left="678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476C39CA"/>
    <w:multiLevelType w:val="hybridMultilevel"/>
    <w:tmpl w:val="23FAB0F4"/>
    <w:lvl w:ilvl="0" w:tplc="04210019">
      <w:start w:val="1"/>
      <w:numFmt w:val="lowerLetter"/>
      <w:lvlText w:val="%1."/>
      <w:lvlJc w:val="left"/>
      <w:pPr>
        <w:ind w:left="1866" w:hanging="360"/>
      </w:p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>
    <w:nsid w:val="4C5B08BD"/>
    <w:multiLevelType w:val="hybridMultilevel"/>
    <w:tmpl w:val="977CFB96"/>
    <w:lvl w:ilvl="0" w:tplc="75D26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2537B0"/>
    <w:multiLevelType w:val="hybridMultilevel"/>
    <w:tmpl w:val="985A54A0"/>
    <w:lvl w:ilvl="0" w:tplc="AA62E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DA1BE2"/>
    <w:multiLevelType w:val="hybridMultilevel"/>
    <w:tmpl w:val="4DAACA5A"/>
    <w:lvl w:ilvl="0" w:tplc="291A21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6DC6FF1"/>
    <w:multiLevelType w:val="hybridMultilevel"/>
    <w:tmpl w:val="CE760460"/>
    <w:lvl w:ilvl="0" w:tplc="04210011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2357" w:hanging="360"/>
      </w:pPr>
    </w:lvl>
    <w:lvl w:ilvl="2" w:tplc="4809001B" w:tentative="1">
      <w:start w:val="1"/>
      <w:numFmt w:val="lowerRoman"/>
      <w:lvlText w:val="%3."/>
      <w:lvlJc w:val="right"/>
      <w:pPr>
        <w:ind w:left="3077" w:hanging="180"/>
      </w:pPr>
    </w:lvl>
    <w:lvl w:ilvl="3" w:tplc="4809000F" w:tentative="1">
      <w:start w:val="1"/>
      <w:numFmt w:val="decimal"/>
      <w:lvlText w:val="%4."/>
      <w:lvlJc w:val="left"/>
      <w:pPr>
        <w:ind w:left="3797" w:hanging="360"/>
      </w:pPr>
    </w:lvl>
    <w:lvl w:ilvl="4" w:tplc="48090019" w:tentative="1">
      <w:start w:val="1"/>
      <w:numFmt w:val="lowerLetter"/>
      <w:lvlText w:val="%5."/>
      <w:lvlJc w:val="left"/>
      <w:pPr>
        <w:ind w:left="4517" w:hanging="360"/>
      </w:pPr>
    </w:lvl>
    <w:lvl w:ilvl="5" w:tplc="4809001B" w:tentative="1">
      <w:start w:val="1"/>
      <w:numFmt w:val="lowerRoman"/>
      <w:lvlText w:val="%6."/>
      <w:lvlJc w:val="right"/>
      <w:pPr>
        <w:ind w:left="5237" w:hanging="180"/>
      </w:pPr>
    </w:lvl>
    <w:lvl w:ilvl="6" w:tplc="4809000F" w:tentative="1">
      <w:start w:val="1"/>
      <w:numFmt w:val="decimal"/>
      <w:lvlText w:val="%7."/>
      <w:lvlJc w:val="left"/>
      <w:pPr>
        <w:ind w:left="5957" w:hanging="360"/>
      </w:pPr>
    </w:lvl>
    <w:lvl w:ilvl="7" w:tplc="48090019" w:tentative="1">
      <w:start w:val="1"/>
      <w:numFmt w:val="lowerLetter"/>
      <w:lvlText w:val="%8."/>
      <w:lvlJc w:val="left"/>
      <w:pPr>
        <w:ind w:left="6677" w:hanging="360"/>
      </w:pPr>
    </w:lvl>
    <w:lvl w:ilvl="8" w:tplc="4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>
    <w:nsid w:val="5833539A"/>
    <w:multiLevelType w:val="hybridMultilevel"/>
    <w:tmpl w:val="1C88CFE0"/>
    <w:lvl w:ilvl="0" w:tplc="59CC798A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59F25348"/>
    <w:multiLevelType w:val="hybridMultilevel"/>
    <w:tmpl w:val="F504309C"/>
    <w:lvl w:ilvl="0" w:tplc="A10482A2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5A635D3F"/>
    <w:multiLevelType w:val="hybridMultilevel"/>
    <w:tmpl w:val="938CF802"/>
    <w:lvl w:ilvl="0" w:tplc="B00A18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D572152"/>
    <w:multiLevelType w:val="hybridMultilevel"/>
    <w:tmpl w:val="BB66E41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530AD"/>
    <w:multiLevelType w:val="hybridMultilevel"/>
    <w:tmpl w:val="F8EAED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B6B36"/>
    <w:multiLevelType w:val="hybridMultilevel"/>
    <w:tmpl w:val="BAD65C40"/>
    <w:lvl w:ilvl="0" w:tplc="699AA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3477CA"/>
    <w:multiLevelType w:val="hybridMultilevel"/>
    <w:tmpl w:val="7D54674E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6854ABF"/>
    <w:multiLevelType w:val="hybridMultilevel"/>
    <w:tmpl w:val="7A1E4D9E"/>
    <w:lvl w:ilvl="0" w:tplc="6B003D8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801483E"/>
    <w:multiLevelType w:val="hybridMultilevel"/>
    <w:tmpl w:val="A49A4FF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A1F6C"/>
    <w:multiLevelType w:val="hybridMultilevel"/>
    <w:tmpl w:val="F850BFBA"/>
    <w:lvl w:ilvl="0" w:tplc="04210011">
      <w:start w:val="1"/>
      <w:numFmt w:val="decimal"/>
      <w:lvlText w:val="%1)"/>
      <w:lvlJc w:val="left"/>
      <w:pPr>
        <w:ind w:left="1800" w:hanging="360"/>
      </w:pPr>
    </w:lvl>
    <w:lvl w:ilvl="1" w:tplc="48090019" w:tentative="1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7665502"/>
    <w:multiLevelType w:val="hybridMultilevel"/>
    <w:tmpl w:val="985A54A0"/>
    <w:lvl w:ilvl="0" w:tplc="AA62E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942F71"/>
    <w:multiLevelType w:val="hybridMultilevel"/>
    <w:tmpl w:val="F050BA0E"/>
    <w:lvl w:ilvl="0" w:tplc="5636E1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C550B04"/>
    <w:multiLevelType w:val="hybridMultilevel"/>
    <w:tmpl w:val="76E840E8"/>
    <w:lvl w:ilvl="0" w:tplc="F0D84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20058D"/>
    <w:multiLevelType w:val="hybridMultilevel"/>
    <w:tmpl w:val="0ED207A6"/>
    <w:lvl w:ilvl="0" w:tplc="4A8A03A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14"/>
  </w:num>
  <w:num w:numId="3">
    <w:abstractNumId w:val="5"/>
  </w:num>
  <w:num w:numId="4">
    <w:abstractNumId w:val="10"/>
  </w:num>
  <w:num w:numId="5">
    <w:abstractNumId w:val="0"/>
  </w:num>
  <w:num w:numId="6">
    <w:abstractNumId w:val="15"/>
  </w:num>
  <w:num w:numId="7">
    <w:abstractNumId w:val="24"/>
  </w:num>
  <w:num w:numId="8">
    <w:abstractNumId w:val="13"/>
  </w:num>
  <w:num w:numId="9">
    <w:abstractNumId w:val="18"/>
  </w:num>
  <w:num w:numId="10">
    <w:abstractNumId w:val="17"/>
  </w:num>
  <w:num w:numId="11">
    <w:abstractNumId w:val="27"/>
  </w:num>
  <w:num w:numId="12">
    <w:abstractNumId w:val="11"/>
  </w:num>
  <w:num w:numId="13">
    <w:abstractNumId w:val="29"/>
  </w:num>
  <w:num w:numId="14">
    <w:abstractNumId w:val="30"/>
  </w:num>
  <w:num w:numId="15">
    <w:abstractNumId w:val="3"/>
  </w:num>
  <w:num w:numId="16">
    <w:abstractNumId w:val="22"/>
  </w:num>
  <w:num w:numId="17">
    <w:abstractNumId w:val="26"/>
  </w:num>
  <w:num w:numId="18">
    <w:abstractNumId w:val="1"/>
  </w:num>
  <w:num w:numId="19">
    <w:abstractNumId w:val="8"/>
  </w:num>
  <w:num w:numId="20">
    <w:abstractNumId w:val="12"/>
  </w:num>
  <w:num w:numId="21">
    <w:abstractNumId w:val="19"/>
  </w:num>
  <w:num w:numId="22">
    <w:abstractNumId w:val="23"/>
  </w:num>
  <w:num w:numId="23">
    <w:abstractNumId w:val="20"/>
  </w:num>
  <w:num w:numId="24">
    <w:abstractNumId w:val="16"/>
  </w:num>
  <w:num w:numId="25">
    <w:abstractNumId w:val="9"/>
  </w:num>
  <w:num w:numId="26">
    <w:abstractNumId w:val="6"/>
  </w:num>
  <w:num w:numId="27">
    <w:abstractNumId w:val="7"/>
  </w:num>
  <w:num w:numId="28">
    <w:abstractNumId w:val="31"/>
  </w:num>
  <w:num w:numId="29">
    <w:abstractNumId w:val="28"/>
  </w:num>
  <w:num w:numId="30">
    <w:abstractNumId w:val="4"/>
  </w:num>
  <w:num w:numId="31">
    <w:abstractNumId w:val="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characterSpacingControl w:val="doNotCompress"/>
  <w:footnotePr>
    <w:numStart w:val="37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9"/>
    <w:rsid w:val="0001308C"/>
    <w:rsid w:val="00027700"/>
    <w:rsid w:val="00050F65"/>
    <w:rsid w:val="000930FD"/>
    <w:rsid w:val="000D1062"/>
    <w:rsid w:val="0011039B"/>
    <w:rsid w:val="00116AAC"/>
    <w:rsid w:val="001257F1"/>
    <w:rsid w:val="00133E55"/>
    <w:rsid w:val="00177001"/>
    <w:rsid w:val="001E492F"/>
    <w:rsid w:val="001F7B5A"/>
    <w:rsid w:val="00206C1C"/>
    <w:rsid w:val="002640E4"/>
    <w:rsid w:val="0029744E"/>
    <w:rsid w:val="002C212F"/>
    <w:rsid w:val="002C6F67"/>
    <w:rsid w:val="002D1A4E"/>
    <w:rsid w:val="002F59A7"/>
    <w:rsid w:val="003005C6"/>
    <w:rsid w:val="00304A3C"/>
    <w:rsid w:val="00337FB7"/>
    <w:rsid w:val="003C281A"/>
    <w:rsid w:val="003D5FF6"/>
    <w:rsid w:val="003E627F"/>
    <w:rsid w:val="004314E7"/>
    <w:rsid w:val="00433885"/>
    <w:rsid w:val="0045014F"/>
    <w:rsid w:val="00465F75"/>
    <w:rsid w:val="00472469"/>
    <w:rsid w:val="004C0D05"/>
    <w:rsid w:val="004C266F"/>
    <w:rsid w:val="004D5936"/>
    <w:rsid w:val="004E1538"/>
    <w:rsid w:val="004E3373"/>
    <w:rsid w:val="004E636F"/>
    <w:rsid w:val="004F593F"/>
    <w:rsid w:val="005025E7"/>
    <w:rsid w:val="0051401F"/>
    <w:rsid w:val="00552239"/>
    <w:rsid w:val="00553A7F"/>
    <w:rsid w:val="005724F2"/>
    <w:rsid w:val="00572A74"/>
    <w:rsid w:val="005769DE"/>
    <w:rsid w:val="005D2119"/>
    <w:rsid w:val="005E0399"/>
    <w:rsid w:val="005E0A6F"/>
    <w:rsid w:val="005E6DF3"/>
    <w:rsid w:val="00614859"/>
    <w:rsid w:val="006247C6"/>
    <w:rsid w:val="00626963"/>
    <w:rsid w:val="00681572"/>
    <w:rsid w:val="006B35FD"/>
    <w:rsid w:val="0071456B"/>
    <w:rsid w:val="00723745"/>
    <w:rsid w:val="00740EFD"/>
    <w:rsid w:val="00771746"/>
    <w:rsid w:val="00775162"/>
    <w:rsid w:val="00791380"/>
    <w:rsid w:val="007F3887"/>
    <w:rsid w:val="008020E4"/>
    <w:rsid w:val="00820087"/>
    <w:rsid w:val="0082745D"/>
    <w:rsid w:val="008962E8"/>
    <w:rsid w:val="008A503A"/>
    <w:rsid w:val="008B076C"/>
    <w:rsid w:val="008B2EE8"/>
    <w:rsid w:val="008B5827"/>
    <w:rsid w:val="008C04F7"/>
    <w:rsid w:val="008E23D7"/>
    <w:rsid w:val="00917D88"/>
    <w:rsid w:val="0094005E"/>
    <w:rsid w:val="00956D12"/>
    <w:rsid w:val="00A02B67"/>
    <w:rsid w:val="00A2757F"/>
    <w:rsid w:val="00A445D7"/>
    <w:rsid w:val="00A4506A"/>
    <w:rsid w:val="00A61AD3"/>
    <w:rsid w:val="00A67148"/>
    <w:rsid w:val="00A93FEE"/>
    <w:rsid w:val="00AA3287"/>
    <w:rsid w:val="00AE59B6"/>
    <w:rsid w:val="00B132B1"/>
    <w:rsid w:val="00B65E65"/>
    <w:rsid w:val="00B72198"/>
    <w:rsid w:val="00B80BC9"/>
    <w:rsid w:val="00B86C51"/>
    <w:rsid w:val="00BA69E1"/>
    <w:rsid w:val="00BC0DBE"/>
    <w:rsid w:val="00BE0F05"/>
    <w:rsid w:val="00BE3CFB"/>
    <w:rsid w:val="00BF4DFA"/>
    <w:rsid w:val="00C02E40"/>
    <w:rsid w:val="00C05B8A"/>
    <w:rsid w:val="00C110F3"/>
    <w:rsid w:val="00C34DA4"/>
    <w:rsid w:val="00C35702"/>
    <w:rsid w:val="00C57F28"/>
    <w:rsid w:val="00C771E8"/>
    <w:rsid w:val="00C81C85"/>
    <w:rsid w:val="00D02A97"/>
    <w:rsid w:val="00D02EC4"/>
    <w:rsid w:val="00D126FC"/>
    <w:rsid w:val="00D13CE7"/>
    <w:rsid w:val="00D70575"/>
    <w:rsid w:val="00DC4AF6"/>
    <w:rsid w:val="00DD45B3"/>
    <w:rsid w:val="00E51424"/>
    <w:rsid w:val="00E83A21"/>
    <w:rsid w:val="00E87BF9"/>
    <w:rsid w:val="00E90D57"/>
    <w:rsid w:val="00EA140A"/>
    <w:rsid w:val="00EA38AE"/>
    <w:rsid w:val="00EA6685"/>
    <w:rsid w:val="00EB1F3B"/>
    <w:rsid w:val="00EC35C6"/>
    <w:rsid w:val="00EE0109"/>
    <w:rsid w:val="00EE6D00"/>
    <w:rsid w:val="00F1776E"/>
    <w:rsid w:val="00F35DEF"/>
    <w:rsid w:val="00F5151A"/>
    <w:rsid w:val="00F60660"/>
    <w:rsid w:val="00F8115F"/>
    <w:rsid w:val="00FC7F2B"/>
    <w:rsid w:val="00FF2D00"/>
    <w:rsid w:val="00FF3AD2"/>
    <w:rsid w:val="00FF3D02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211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D21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21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D2119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5D2119"/>
  </w:style>
  <w:style w:type="table" w:styleId="TableGrid">
    <w:name w:val="Table Grid"/>
    <w:basedOn w:val="TableNormal"/>
    <w:uiPriority w:val="59"/>
    <w:rsid w:val="005D2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132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F2B"/>
  </w:style>
  <w:style w:type="paragraph" w:styleId="Footer">
    <w:name w:val="footer"/>
    <w:basedOn w:val="Normal"/>
    <w:link w:val="FooterChar"/>
    <w:uiPriority w:val="99"/>
    <w:unhideWhenUsed/>
    <w:rsid w:val="00FC7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211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D21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21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D2119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5D2119"/>
  </w:style>
  <w:style w:type="table" w:styleId="TableGrid">
    <w:name w:val="Table Grid"/>
    <w:basedOn w:val="TableNormal"/>
    <w:uiPriority w:val="59"/>
    <w:rsid w:val="005D2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132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F2B"/>
  </w:style>
  <w:style w:type="paragraph" w:styleId="Footer">
    <w:name w:val="footer"/>
    <w:basedOn w:val="Normal"/>
    <w:link w:val="FooterChar"/>
    <w:uiPriority w:val="99"/>
    <w:unhideWhenUsed/>
    <w:rsid w:val="00FC7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5BA0-6CC1-4442-89DF-148AB114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Nadhirah Cs</cp:lastModifiedBy>
  <cp:revision>23</cp:revision>
  <dcterms:created xsi:type="dcterms:W3CDTF">2015-12-04T02:30:00Z</dcterms:created>
  <dcterms:modified xsi:type="dcterms:W3CDTF">2016-04-01T08:53:00Z</dcterms:modified>
</cp:coreProperties>
</file>