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9F" w:rsidRPr="008A732C" w:rsidRDefault="009D77FE" w:rsidP="0078096D">
      <w:pPr>
        <w:pStyle w:val="Default"/>
        <w:spacing w:line="480" w:lineRule="auto"/>
        <w:jc w:val="center"/>
        <w:rPr>
          <w:b/>
          <w:sz w:val="28"/>
          <w:szCs w:val="28"/>
          <w:lang w:val="fi-FI"/>
        </w:rPr>
      </w:pPr>
      <w:r w:rsidRPr="009D77FE">
        <w:rPr>
          <w:b/>
          <w:noProof/>
          <w:sz w:val="28"/>
          <w:szCs w:val="28"/>
        </w:rPr>
        <w:pict>
          <v:rect id="_x0000_s1026" style="position:absolute;left:0;text-align:left;margin-left:370.9pt;margin-top:-49.05pt;width:37.7pt;height:28.3pt;z-index:251660288" strokecolor="white [3212]"/>
        </w:pict>
      </w:r>
      <w:r w:rsidR="00416F9F" w:rsidRPr="008A732C">
        <w:rPr>
          <w:b/>
          <w:sz w:val="28"/>
          <w:szCs w:val="28"/>
          <w:lang w:val="fi-FI"/>
        </w:rPr>
        <w:t>BAB III</w:t>
      </w:r>
    </w:p>
    <w:p w:rsidR="00416F9F" w:rsidRPr="008A732C" w:rsidRDefault="00416F9F" w:rsidP="0078096D">
      <w:pPr>
        <w:pStyle w:val="Default"/>
        <w:spacing w:line="480" w:lineRule="auto"/>
        <w:jc w:val="center"/>
        <w:rPr>
          <w:b/>
          <w:sz w:val="28"/>
          <w:szCs w:val="28"/>
          <w:lang w:val="fi-FI"/>
        </w:rPr>
      </w:pPr>
      <w:r w:rsidRPr="008A732C">
        <w:rPr>
          <w:b/>
          <w:sz w:val="28"/>
          <w:szCs w:val="28"/>
          <w:lang w:val="fi-FI"/>
        </w:rPr>
        <w:t>METODOLOGI PENELITIAN</w:t>
      </w:r>
    </w:p>
    <w:p w:rsidR="00416F9F" w:rsidRPr="008A732C" w:rsidRDefault="00416F9F" w:rsidP="0078096D">
      <w:pPr>
        <w:pStyle w:val="Default"/>
        <w:spacing w:line="480" w:lineRule="auto"/>
        <w:jc w:val="both"/>
        <w:rPr>
          <w:b/>
          <w:sz w:val="28"/>
          <w:szCs w:val="28"/>
          <w:lang w:val="fi-FI"/>
        </w:rPr>
      </w:pPr>
    </w:p>
    <w:p w:rsidR="00416F9F" w:rsidRPr="008A732C" w:rsidRDefault="00416F9F" w:rsidP="0078096D">
      <w:pPr>
        <w:pStyle w:val="Default"/>
        <w:spacing w:line="480" w:lineRule="auto"/>
        <w:jc w:val="both"/>
        <w:rPr>
          <w:lang w:val="fi-FI"/>
        </w:rPr>
      </w:pPr>
      <w:r w:rsidRPr="008A732C">
        <w:rPr>
          <w:b/>
          <w:lang w:val="fi-FI"/>
        </w:rPr>
        <w:t xml:space="preserve">A. </w:t>
      </w:r>
      <w:r w:rsidRPr="008A732C">
        <w:rPr>
          <w:b/>
          <w:lang w:val="id-ID"/>
        </w:rPr>
        <w:t>Jenis</w:t>
      </w:r>
      <w:r w:rsidRPr="008A732C">
        <w:rPr>
          <w:b/>
          <w:lang w:val="fi-FI"/>
        </w:rPr>
        <w:t xml:space="preserve"> Penelitian</w:t>
      </w:r>
    </w:p>
    <w:p w:rsidR="00416F9F" w:rsidRPr="009D3C65" w:rsidRDefault="009D3C65" w:rsidP="0078096D">
      <w:pPr>
        <w:pStyle w:val="Default"/>
        <w:spacing w:line="480" w:lineRule="auto"/>
        <w:ind w:left="360" w:firstLine="720"/>
        <w:jc w:val="both"/>
        <w:rPr>
          <w:bCs/>
        </w:rPr>
      </w:pPr>
      <w:r w:rsidRPr="009D3C65">
        <w:t xml:space="preserve">Jenis penelitan yang digunakan pada penelitian ini </w:t>
      </w:r>
      <w:r w:rsidR="003F3142">
        <w:rPr>
          <w:lang w:val="id-ID"/>
        </w:rPr>
        <w:t>adalah</w:t>
      </w:r>
      <w:r w:rsidRPr="009D3C65">
        <w:t xml:space="preserve"> metode </w:t>
      </w:r>
      <w:r w:rsidR="003F3142">
        <w:rPr>
          <w:lang w:val="id-ID"/>
        </w:rPr>
        <w:t xml:space="preserve">    </w:t>
      </w:r>
      <w:r w:rsidR="003F3142" w:rsidRPr="003F3142">
        <w:rPr>
          <w:i/>
          <w:lang w:val="id-ID"/>
        </w:rPr>
        <w:t xml:space="preserve">true </w:t>
      </w:r>
      <w:r w:rsidRPr="003F3142">
        <w:rPr>
          <w:i/>
        </w:rPr>
        <w:t>eksperimen</w:t>
      </w:r>
      <w:r w:rsidR="003F3142" w:rsidRPr="003F3142">
        <w:rPr>
          <w:i/>
          <w:lang w:val="id-ID"/>
        </w:rPr>
        <w:t>tal design</w:t>
      </w:r>
      <w:r w:rsidR="003F3142">
        <w:rPr>
          <w:lang w:val="id-ID"/>
        </w:rPr>
        <w:t xml:space="preserve"> (eksperimen sebenarnya) dimana metode ini dilaksanakan dengan mengadakan kelompok pembanding (kelas eksperimen dan kelas kontrol) yang dipilih secara </w:t>
      </w:r>
      <w:r w:rsidR="003F3142" w:rsidRPr="003F3142">
        <w:rPr>
          <w:i/>
          <w:lang w:val="id-ID"/>
        </w:rPr>
        <w:t>cluster random sampling</w:t>
      </w:r>
      <w:r w:rsidR="003F3142">
        <w:rPr>
          <w:lang w:val="id-ID"/>
        </w:rPr>
        <w:t xml:space="preserve"> dan tanpa melakukan tes awal, dengan metode ini peneliti ingin mengetahui efek dari perlakuan yang diberikan pada kelompok eksperimen</w:t>
      </w:r>
      <w:r w:rsidRPr="009D3C65">
        <w:t xml:space="preserve">. </w:t>
      </w:r>
    </w:p>
    <w:p w:rsidR="00416F9F" w:rsidRPr="008A732C" w:rsidRDefault="00416F9F" w:rsidP="0078096D">
      <w:pPr>
        <w:pStyle w:val="Default"/>
        <w:spacing w:line="480" w:lineRule="auto"/>
        <w:ind w:left="426"/>
        <w:jc w:val="both"/>
        <w:rPr>
          <w:bCs/>
        </w:rPr>
      </w:pPr>
    </w:p>
    <w:p w:rsidR="00416F9F" w:rsidRPr="00184719" w:rsidRDefault="00416F9F" w:rsidP="0078096D">
      <w:pPr>
        <w:pStyle w:val="Default"/>
        <w:spacing w:line="480" w:lineRule="auto"/>
        <w:jc w:val="both"/>
        <w:rPr>
          <w:b/>
          <w:bCs/>
        </w:rPr>
      </w:pPr>
      <w:r w:rsidRPr="008A732C">
        <w:rPr>
          <w:b/>
          <w:bCs/>
        </w:rPr>
        <w:t>B</w:t>
      </w:r>
      <w:r>
        <w:rPr>
          <w:b/>
          <w:bCs/>
          <w:lang w:val="id-ID"/>
        </w:rPr>
        <w:t xml:space="preserve">. </w:t>
      </w:r>
      <w:r>
        <w:rPr>
          <w:b/>
          <w:bCs/>
        </w:rPr>
        <w:t>Desain Penelitian</w:t>
      </w:r>
    </w:p>
    <w:p w:rsidR="00416F9F" w:rsidRDefault="00416F9F" w:rsidP="0078096D">
      <w:pPr>
        <w:pStyle w:val="Default"/>
        <w:spacing w:line="480" w:lineRule="auto"/>
        <w:ind w:left="360" w:firstLine="720"/>
        <w:jc w:val="both"/>
        <w:rPr>
          <w:lang w:val="fi-FI"/>
        </w:rPr>
      </w:pPr>
      <w:r>
        <w:rPr>
          <w:lang w:val="fi-FI"/>
        </w:rPr>
        <w:t xml:space="preserve">Desain penelitian ini adalah </w:t>
      </w:r>
      <w:r w:rsidRPr="00184719">
        <w:rPr>
          <w:i/>
          <w:lang w:val="fi-FI"/>
        </w:rPr>
        <w:t>posttest-only control design</w:t>
      </w:r>
      <w:r>
        <w:rPr>
          <w:lang w:val="fi-FI"/>
        </w:rPr>
        <w:t>.</w:t>
      </w:r>
    </w:p>
    <w:p w:rsidR="00416F9F" w:rsidRDefault="009D77FE" w:rsidP="0078096D">
      <w:pPr>
        <w:pStyle w:val="Default"/>
        <w:spacing w:line="480" w:lineRule="auto"/>
        <w:ind w:left="360" w:firstLine="720"/>
        <w:jc w:val="both"/>
        <w:rPr>
          <w:lang w:val="fi-FI"/>
        </w:rPr>
      </w:pPr>
      <w:r w:rsidRPr="009D77FE">
        <w:rPr>
          <w:noProof/>
        </w:rPr>
        <w:pict>
          <v:rect id="_x0000_s1027" style="position:absolute;left:0;text-align:left;margin-left:55.45pt;margin-top:6.4pt;width:109.7pt;height:54pt;z-index:251661312">
            <v:textbox>
              <w:txbxContent>
                <w:p w:rsidR="00F22896" w:rsidRPr="00A76FC7" w:rsidRDefault="00F22896" w:rsidP="00416F9F">
                  <w:pPr>
                    <w:spacing w:line="480" w:lineRule="auto"/>
                    <w:rPr>
                      <w:b/>
                      <w:vertAlign w:val="subscript"/>
                    </w:rPr>
                  </w:pPr>
                  <w:r>
                    <w:rPr>
                      <w:b/>
                    </w:rPr>
                    <w:t>E</w:t>
                  </w:r>
                  <w:r w:rsidRPr="00A76FC7">
                    <w:rPr>
                      <w:b/>
                    </w:rPr>
                    <w:tab/>
                    <w:t>X</w:t>
                  </w:r>
                  <w:r w:rsidRPr="00A76FC7">
                    <w:rPr>
                      <w:b/>
                    </w:rPr>
                    <w:tab/>
                    <w:t>O</w:t>
                  </w:r>
                  <w:r w:rsidRPr="00A76FC7">
                    <w:rPr>
                      <w:b/>
                      <w:vertAlign w:val="subscript"/>
                    </w:rPr>
                    <w:t>1</w:t>
                  </w:r>
                </w:p>
                <w:p w:rsidR="00F22896" w:rsidRPr="00A76FC7" w:rsidRDefault="00F22896" w:rsidP="00416F9F">
                  <w:pPr>
                    <w:spacing w:line="480" w:lineRule="auto"/>
                    <w:rPr>
                      <w:b/>
                      <w:vertAlign w:val="subscript"/>
                    </w:rPr>
                  </w:pPr>
                  <w:r>
                    <w:rPr>
                      <w:b/>
                    </w:rPr>
                    <w:t>K</w:t>
                  </w:r>
                  <w:r w:rsidRPr="00A76FC7">
                    <w:rPr>
                      <w:b/>
                    </w:rPr>
                    <w:tab/>
                  </w:r>
                  <w:r w:rsidRPr="00A76FC7">
                    <w:rPr>
                      <w:b/>
                    </w:rPr>
                    <w:tab/>
                    <w:t>O</w:t>
                  </w:r>
                  <w:r w:rsidRPr="00A76FC7">
                    <w:rPr>
                      <w:b/>
                      <w:vertAlign w:val="subscript"/>
                    </w:rPr>
                    <w:t>2</w:t>
                  </w:r>
                </w:p>
                <w:p w:rsidR="00F22896" w:rsidRPr="00A76FC7" w:rsidRDefault="00F22896" w:rsidP="00416F9F">
                  <w:pPr>
                    <w:spacing w:line="360" w:lineRule="auto"/>
                  </w:pPr>
                </w:p>
                <w:p w:rsidR="00F22896" w:rsidRPr="00A76FC7" w:rsidRDefault="00F22896" w:rsidP="00416F9F">
                  <w:pPr>
                    <w:spacing w:line="360" w:lineRule="auto"/>
                    <w:rPr>
                      <w:vertAlign w:val="subscript"/>
                    </w:rPr>
                  </w:pPr>
                </w:p>
              </w:txbxContent>
            </v:textbox>
          </v:rect>
        </w:pict>
      </w:r>
    </w:p>
    <w:p w:rsidR="00416F9F" w:rsidRDefault="00416F9F" w:rsidP="0078096D">
      <w:pPr>
        <w:pStyle w:val="Default"/>
        <w:spacing w:line="480" w:lineRule="auto"/>
        <w:ind w:left="360" w:firstLine="720"/>
        <w:jc w:val="both"/>
        <w:rPr>
          <w:lang w:val="fi-FI"/>
        </w:rPr>
      </w:pPr>
      <w:r>
        <w:rPr>
          <w:lang w:val="fi-FI"/>
        </w:rPr>
        <w:t xml:space="preserve">                                         (Sugiyono, 2012:112)</w:t>
      </w:r>
    </w:p>
    <w:p w:rsidR="00416F9F" w:rsidRDefault="00416F9F" w:rsidP="0078096D">
      <w:pPr>
        <w:pStyle w:val="Default"/>
        <w:spacing w:line="480" w:lineRule="auto"/>
        <w:ind w:left="360" w:firstLine="720"/>
        <w:jc w:val="both"/>
        <w:rPr>
          <w:lang w:val="fi-FI"/>
        </w:rPr>
      </w:pPr>
    </w:p>
    <w:p w:rsidR="00416F9F" w:rsidRDefault="00416F9F" w:rsidP="0078096D">
      <w:pPr>
        <w:pStyle w:val="Default"/>
        <w:spacing w:line="480" w:lineRule="auto"/>
        <w:ind w:left="360" w:firstLine="720"/>
        <w:jc w:val="both"/>
        <w:rPr>
          <w:lang w:val="fi-FI"/>
        </w:rPr>
      </w:pPr>
      <w:r>
        <w:rPr>
          <w:lang w:val="fi-FI"/>
        </w:rPr>
        <w:t xml:space="preserve">Dalam </w:t>
      </w:r>
      <w:r w:rsidRPr="00640125">
        <w:rPr>
          <w:i/>
          <w:lang w:val="fi-FI"/>
        </w:rPr>
        <w:t>design</w:t>
      </w:r>
      <w:r>
        <w:rPr>
          <w:lang w:val="fi-FI"/>
        </w:rPr>
        <w:t xml:space="preserve"> ini terdapat dua kelompok yang masing-</w:t>
      </w:r>
      <w:r w:rsidR="00716D6B">
        <w:rPr>
          <w:lang w:val="fi-FI"/>
        </w:rPr>
        <w:t xml:space="preserve">masing dipilih secara </w:t>
      </w:r>
      <w:r w:rsidR="00716D6B" w:rsidRPr="00716D6B">
        <w:rPr>
          <w:i/>
          <w:iCs/>
          <w:lang w:val="fi-FI"/>
        </w:rPr>
        <w:t>cluster random sampling</w:t>
      </w:r>
      <w:r>
        <w:rPr>
          <w:lang w:val="fi-FI"/>
        </w:rPr>
        <w:t>. Kelompok pertama diberi perlakuan (X) dan kelompok lain tidak. Kelompok yang diberikan perlakuan disebut kelompok eksperimen dan kelompok yang tidak diberi perlakuan disebut kelompok kontrol. Secara umum dijelaskan sebagai berikut:</w:t>
      </w:r>
    </w:p>
    <w:p w:rsidR="00416F9F" w:rsidRDefault="00716D6B" w:rsidP="0078096D">
      <w:pPr>
        <w:pStyle w:val="Default"/>
        <w:numPr>
          <w:ilvl w:val="0"/>
          <w:numId w:val="3"/>
        </w:numPr>
        <w:spacing w:line="480" w:lineRule="auto"/>
        <w:jc w:val="both"/>
        <w:rPr>
          <w:lang w:val="fi-FI"/>
        </w:rPr>
      </w:pPr>
      <w:r>
        <w:rPr>
          <w:lang w:val="fi-FI"/>
        </w:rPr>
        <w:t xml:space="preserve">Dipilih dua sampel secara </w:t>
      </w:r>
      <w:r w:rsidRPr="00716D6B">
        <w:rPr>
          <w:i/>
          <w:iCs/>
          <w:lang w:val="fi-FI"/>
        </w:rPr>
        <w:t>cluster random sampling</w:t>
      </w:r>
      <w:r>
        <w:rPr>
          <w:lang w:val="fi-FI"/>
        </w:rPr>
        <w:t xml:space="preserve"> </w:t>
      </w:r>
      <w:r w:rsidR="00416F9F">
        <w:rPr>
          <w:lang w:val="fi-FI"/>
        </w:rPr>
        <w:t>dari populasi</w:t>
      </w:r>
    </w:p>
    <w:p w:rsidR="00416F9F" w:rsidRPr="00416F9F" w:rsidRDefault="00416F9F" w:rsidP="0078096D">
      <w:pPr>
        <w:pStyle w:val="Default"/>
        <w:numPr>
          <w:ilvl w:val="0"/>
          <w:numId w:val="3"/>
        </w:numPr>
        <w:spacing w:line="480" w:lineRule="auto"/>
        <w:jc w:val="both"/>
        <w:rPr>
          <w:lang w:val="fi-FI"/>
        </w:rPr>
      </w:pPr>
      <w:r w:rsidRPr="00416F9F">
        <w:rPr>
          <w:lang w:val="fi-FI"/>
        </w:rPr>
        <w:lastRenderedPageBreak/>
        <w:t xml:space="preserve">Menentukan kelas dari dua sampel yang telah dipilih, kelas yang mendapat perlakuan disebut kelas eksperimen, sedangkan kelas yang tidak mendapat </w:t>
      </w:r>
      <w:r w:rsidR="002C24B0">
        <w:rPr>
          <w:lang w:val="fi-FI"/>
        </w:rPr>
        <w:t>perlakuan disebut kelas kontrol</w:t>
      </w:r>
    </w:p>
    <w:p w:rsidR="00416F9F" w:rsidRDefault="00416F9F" w:rsidP="0078096D">
      <w:pPr>
        <w:pStyle w:val="Default"/>
        <w:numPr>
          <w:ilvl w:val="0"/>
          <w:numId w:val="3"/>
        </w:numPr>
        <w:spacing w:line="480" w:lineRule="auto"/>
        <w:jc w:val="both"/>
        <w:rPr>
          <w:lang w:val="fi-FI"/>
        </w:rPr>
      </w:pPr>
      <w:r>
        <w:rPr>
          <w:lang w:val="fi-FI"/>
        </w:rPr>
        <w:t xml:space="preserve">Kelas eksperimen diterapkan model pembelajaran kooperatif tipe </w:t>
      </w:r>
      <w:r w:rsidRPr="00A76FC7">
        <w:rPr>
          <w:i/>
          <w:lang w:val="fi-FI"/>
        </w:rPr>
        <w:t>snowball throwing</w:t>
      </w:r>
      <w:r>
        <w:rPr>
          <w:lang w:val="fi-FI"/>
        </w:rPr>
        <w:t>, sedangkan kelas k</w:t>
      </w:r>
      <w:r w:rsidR="00B3654A">
        <w:rPr>
          <w:lang w:val="fi-FI"/>
        </w:rPr>
        <w:t>ontrol ditera</w:t>
      </w:r>
      <w:r w:rsidR="002C24B0">
        <w:rPr>
          <w:lang w:val="fi-FI"/>
        </w:rPr>
        <w:t>pkan metode ceramah</w:t>
      </w:r>
    </w:p>
    <w:p w:rsidR="00416F9F" w:rsidRDefault="00416F9F" w:rsidP="0078096D">
      <w:pPr>
        <w:pStyle w:val="Default"/>
        <w:numPr>
          <w:ilvl w:val="0"/>
          <w:numId w:val="3"/>
        </w:numPr>
        <w:spacing w:line="480" w:lineRule="auto"/>
        <w:jc w:val="both"/>
        <w:rPr>
          <w:lang w:val="fi-FI"/>
        </w:rPr>
      </w:pPr>
      <w:r>
        <w:rPr>
          <w:lang w:val="fi-FI"/>
        </w:rPr>
        <w:t>Dilakukan tes akhir (</w:t>
      </w:r>
      <w:r w:rsidRPr="00130978">
        <w:rPr>
          <w:i/>
          <w:lang w:val="fi-FI"/>
        </w:rPr>
        <w:t>posttest</w:t>
      </w:r>
      <w:r>
        <w:rPr>
          <w:lang w:val="fi-FI"/>
        </w:rPr>
        <w:t>) di kedua kelas tersebut</w:t>
      </w:r>
    </w:p>
    <w:p w:rsidR="00416F9F" w:rsidRPr="00130978" w:rsidRDefault="00416F9F" w:rsidP="0078096D">
      <w:pPr>
        <w:pStyle w:val="Default"/>
        <w:spacing w:line="480" w:lineRule="auto"/>
        <w:ind w:left="720"/>
        <w:jc w:val="both"/>
        <w:rPr>
          <w:lang w:val="fi-FI"/>
        </w:rPr>
      </w:pPr>
    </w:p>
    <w:p w:rsidR="00416F9F" w:rsidRPr="008A732C" w:rsidRDefault="00416F9F" w:rsidP="0078096D">
      <w:pPr>
        <w:pStyle w:val="Default"/>
        <w:numPr>
          <w:ilvl w:val="0"/>
          <w:numId w:val="2"/>
        </w:numPr>
        <w:spacing w:line="480" w:lineRule="auto"/>
        <w:ind w:left="450" w:hanging="450"/>
        <w:jc w:val="both"/>
        <w:rPr>
          <w:b/>
          <w:bCs/>
          <w:lang w:val="nb-NO"/>
        </w:rPr>
      </w:pPr>
      <w:r>
        <w:rPr>
          <w:b/>
          <w:bCs/>
          <w:lang w:val="nb-NO"/>
        </w:rPr>
        <w:t xml:space="preserve">Variabel Penelitian </w:t>
      </w:r>
    </w:p>
    <w:p w:rsidR="00416F9F" w:rsidRDefault="00E30AE0" w:rsidP="0078096D">
      <w:pPr>
        <w:pStyle w:val="Default"/>
        <w:spacing w:line="480" w:lineRule="auto"/>
        <w:ind w:left="360" w:firstLine="720"/>
        <w:jc w:val="both"/>
        <w:rPr>
          <w:bCs/>
        </w:rPr>
      </w:pPr>
      <w:r>
        <w:rPr>
          <w:bCs/>
          <w:lang w:val="id-ID"/>
        </w:rPr>
        <w:t>V</w:t>
      </w:r>
      <w:r>
        <w:rPr>
          <w:bCs/>
        </w:rPr>
        <w:t>ariabel adalah ob</w:t>
      </w:r>
      <w:r>
        <w:rPr>
          <w:bCs/>
          <w:lang w:val="id-ID"/>
        </w:rPr>
        <w:t>y</w:t>
      </w:r>
      <w:r w:rsidR="00416F9F">
        <w:rPr>
          <w:bCs/>
        </w:rPr>
        <w:t>ek penelitian atau apa yang menjadi titik perhatian suatu penelitian (Arikunto, 2010:161). Variabel bebas merupakan variabel yang mempengaruhi atau yang menjadi sebab perubahannya atau timbulnya variabel terikat. Variabel terikat merupakan variabel yang dipengaruhi atau yang menjadi akibat, karena adanya variabel bebas (Sugiyono, 2012:61).</w:t>
      </w:r>
    </w:p>
    <w:p w:rsidR="00416F9F" w:rsidRDefault="00416F9F" w:rsidP="0078096D">
      <w:pPr>
        <w:pStyle w:val="Default"/>
        <w:spacing w:line="480" w:lineRule="auto"/>
        <w:ind w:left="360" w:firstLine="720"/>
        <w:jc w:val="both"/>
        <w:rPr>
          <w:bCs/>
        </w:rPr>
      </w:pPr>
      <w:r>
        <w:rPr>
          <w:bCs/>
        </w:rPr>
        <w:t>Adapun yang menjadi variabel dalam penelitian adalah:</w:t>
      </w:r>
    </w:p>
    <w:p w:rsidR="00416F9F" w:rsidRPr="00C14C87" w:rsidRDefault="00416F9F" w:rsidP="0078096D">
      <w:pPr>
        <w:pStyle w:val="Default"/>
        <w:numPr>
          <w:ilvl w:val="0"/>
          <w:numId w:val="4"/>
        </w:numPr>
        <w:spacing w:line="480" w:lineRule="auto"/>
        <w:jc w:val="both"/>
        <w:rPr>
          <w:bCs/>
          <w:i/>
        </w:rPr>
      </w:pPr>
      <w:r>
        <w:rPr>
          <w:bCs/>
        </w:rPr>
        <w:t xml:space="preserve">Variabel bebas adalah model pembelajaran kooperatif tipe </w:t>
      </w:r>
      <w:r w:rsidRPr="00C14C87">
        <w:rPr>
          <w:bCs/>
          <w:i/>
        </w:rPr>
        <w:t>snowball throwing</w:t>
      </w:r>
    </w:p>
    <w:p w:rsidR="00416F9F" w:rsidRPr="005B05F2" w:rsidRDefault="00416F9F" w:rsidP="0078096D">
      <w:pPr>
        <w:pStyle w:val="Default"/>
        <w:numPr>
          <w:ilvl w:val="0"/>
          <w:numId w:val="4"/>
        </w:numPr>
        <w:spacing w:line="480" w:lineRule="auto"/>
        <w:jc w:val="both"/>
        <w:rPr>
          <w:bCs/>
        </w:rPr>
      </w:pPr>
      <w:r>
        <w:rPr>
          <w:bCs/>
        </w:rPr>
        <w:t>Variabel terikat adalah hasil belajar matematika siswa</w:t>
      </w:r>
    </w:p>
    <w:p w:rsidR="00416F9F" w:rsidRPr="008A732C" w:rsidRDefault="00416F9F" w:rsidP="0078096D">
      <w:pPr>
        <w:pStyle w:val="Default"/>
        <w:spacing w:line="480" w:lineRule="auto"/>
        <w:ind w:left="360" w:hanging="360"/>
        <w:jc w:val="both"/>
        <w:rPr>
          <w:b/>
          <w:bCs/>
          <w:lang w:val="id-ID"/>
        </w:rPr>
      </w:pPr>
    </w:p>
    <w:p w:rsidR="00416F9F" w:rsidRPr="005B05F2" w:rsidRDefault="00416F9F" w:rsidP="0078096D">
      <w:pPr>
        <w:pStyle w:val="Default"/>
        <w:numPr>
          <w:ilvl w:val="0"/>
          <w:numId w:val="2"/>
        </w:numPr>
        <w:spacing w:line="480" w:lineRule="auto"/>
        <w:ind w:left="450" w:hanging="450"/>
        <w:jc w:val="both"/>
        <w:rPr>
          <w:b/>
          <w:bCs/>
          <w:lang w:val="nb-NO"/>
        </w:rPr>
      </w:pPr>
      <w:r>
        <w:rPr>
          <w:b/>
          <w:bCs/>
        </w:rPr>
        <w:t>Definisi Operasional Variabel</w:t>
      </w:r>
    </w:p>
    <w:p w:rsidR="00416F9F" w:rsidRDefault="00416F9F" w:rsidP="0078096D">
      <w:pPr>
        <w:pStyle w:val="Default"/>
        <w:spacing w:line="480" w:lineRule="auto"/>
        <w:ind w:left="360" w:firstLine="720"/>
        <w:jc w:val="both"/>
        <w:rPr>
          <w:lang w:val="nb-NO"/>
        </w:rPr>
      </w:pPr>
      <w:r>
        <w:rPr>
          <w:lang w:val="nb-NO"/>
        </w:rPr>
        <w:t xml:space="preserve">Adapun definisi operasional </w:t>
      </w:r>
      <w:r w:rsidR="00E30AE0">
        <w:rPr>
          <w:lang w:val="id-ID"/>
        </w:rPr>
        <w:t>v</w:t>
      </w:r>
      <w:r w:rsidRPr="008A732C">
        <w:rPr>
          <w:lang w:val="nb-NO"/>
        </w:rPr>
        <w:t xml:space="preserve">ariabel </w:t>
      </w:r>
      <w:r>
        <w:rPr>
          <w:lang w:val="nb-NO"/>
        </w:rPr>
        <w:t>dalam penelitian ini adalah:</w:t>
      </w:r>
    </w:p>
    <w:p w:rsidR="00416F9F" w:rsidRPr="00954AC7" w:rsidRDefault="00E30AE0" w:rsidP="0078096D">
      <w:pPr>
        <w:pStyle w:val="Default"/>
        <w:numPr>
          <w:ilvl w:val="0"/>
          <w:numId w:val="5"/>
        </w:numPr>
        <w:spacing w:line="480" w:lineRule="auto"/>
        <w:jc w:val="both"/>
        <w:rPr>
          <w:lang w:val="nb-NO"/>
        </w:rPr>
      </w:pPr>
      <w:r>
        <w:rPr>
          <w:lang w:val="id-ID"/>
        </w:rPr>
        <w:t>M</w:t>
      </w:r>
      <w:r w:rsidR="00416F9F">
        <w:rPr>
          <w:lang w:val="nb-NO"/>
        </w:rPr>
        <w:t xml:space="preserve">odel pembelajaran kooperatif tipe </w:t>
      </w:r>
      <w:r w:rsidR="00416F9F" w:rsidRPr="00C14C87">
        <w:rPr>
          <w:i/>
          <w:lang w:val="nb-NO"/>
        </w:rPr>
        <w:t>snowball throwing</w:t>
      </w:r>
      <w:r w:rsidR="00416F9F">
        <w:rPr>
          <w:lang w:val="nb-NO"/>
        </w:rPr>
        <w:t xml:space="preserve"> adalah suatu model pembelajaran </w:t>
      </w:r>
      <w:r w:rsidR="00954AC7">
        <w:rPr>
          <w:lang w:val="id-ID"/>
        </w:rPr>
        <w:t xml:space="preserve">dimana </w:t>
      </w:r>
      <w:r w:rsidR="00954AC7">
        <w:t>siswa dalam kelompok memegang bola kecil yang berisi pertanyaan dan dilemparkan kepada kelompok lain, dan kelompok yang mendapat bola menjawab pertanyaan yang ada di bola tersebut.</w:t>
      </w:r>
      <w:r w:rsidR="00954AC7">
        <w:rPr>
          <w:lang w:val="id-ID"/>
        </w:rPr>
        <w:t xml:space="preserve"> </w:t>
      </w:r>
      <w:r w:rsidR="00954AC7">
        <w:rPr>
          <w:lang w:val="id-ID"/>
        </w:rPr>
        <w:lastRenderedPageBreak/>
        <w:t xml:space="preserve">Langkah-langkah model pembelajaran </w:t>
      </w:r>
      <w:r w:rsidR="00954AC7">
        <w:rPr>
          <w:lang w:val="nb-NO"/>
        </w:rPr>
        <w:t xml:space="preserve">kooperatif tipe </w:t>
      </w:r>
      <w:r w:rsidR="00954AC7" w:rsidRPr="00C14C87">
        <w:rPr>
          <w:i/>
          <w:lang w:val="nb-NO"/>
        </w:rPr>
        <w:t>snowball throwing</w:t>
      </w:r>
      <w:r w:rsidR="00954AC7">
        <w:rPr>
          <w:i/>
          <w:lang w:val="id-ID"/>
        </w:rPr>
        <w:t xml:space="preserve"> </w:t>
      </w:r>
      <w:r w:rsidR="00954AC7">
        <w:rPr>
          <w:lang w:val="id-ID"/>
        </w:rPr>
        <w:t xml:space="preserve">adalah langkah (1) </w:t>
      </w:r>
      <w:r w:rsidR="00586CAA">
        <w:rPr>
          <w:lang w:val="id-ID"/>
        </w:rPr>
        <w:t xml:space="preserve">persiapan, </w:t>
      </w:r>
      <w:r w:rsidR="00954AC7">
        <w:rPr>
          <w:lang w:val="id-ID"/>
        </w:rPr>
        <w:t xml:space="preserve">menyiapkan 4 bola kertas yang berisi pertanyaan dan pertanyaan tersebut berhubungan dengan tujuan pembelajaran. Langkah (2) membentuk </w:t>
      </w:r>
      <w:r w:rsidR="00416F9F">
        <w:rPr>
          <w:lang w:val="nb-NO"/>
        </w:rPr>
        <w:t xml:space="preserve">kelompok heterogen </w:t>
      </w:r>
      <w:r w:rsidR="00416F9F" w:rsidRPr="00416F9F">
        <w:rPr>
          <w:lang w:val="nb-NO"/>
        </w:rPr>
        <w:t>(kemampuan, jelas kelamin dan suku)</w:t>
      </w:r>
      <w:r w:rsidR="00954AC7">
        <w:rPr>
          <w:lang w:val="id-ID"/>
        </w:rPr>
        <w:t xml:space="preserve"> yang berjumlah 4-6 orang siswa. Langkah (3) guru memberikan bola kertas kepada kelompok 1</w:t>
      </w:r>
      <w:r w:rsidR="00416F9F" w:rsidRPr="00416F9F">
        <w:rPr>
          <w:lang w:val="nb-NO"/>
        </w:rPr>
        <w:t xml:space="preserve">, </w:t>
      </w:r>
      <w:r w:rsidR="00B403BB">
        <w:rPr>
          <w:lang w:val="id-ID"/>
        </w:rPr>
        <w:t>kelompok tersebut melemparkan bola kertas dari satu kelompok ke kelompo</w:t>
      </w:r>
      <w:r w:rsidR="00954AC7">
        <w:rPr>
          <w:lang w:val="id-ID"/>
        </w:rPr>
        <w:t xml:space="preserve">k lain ketika musik berbunyi. Langkah (4) </w:t>
      </w:r>
      <w:r w:rsidR="00B403BB" w:rsidRPr="00954AC7">
        <w:rPr>
          <w:lang w:val="id-ID"/>
        </w:rPr>
        <w:t xml:space="preserve"> kelompok yang mendapat bola ketika musik berhenti berhak manjawab 1 pertanyaan yang ada pada bola kertas</w:t>
      </w:r>
      <w:r w:rsidR="00416F9F" w:rsidRPr="00954AC7">
        <w:rPr>
          <w:lang w:val="nb-NO"/>
        </w:rPr>
        <w:t xml:space="preserve">. </w:t>
      </w:r>
      <w:r w:rsidR="00954AC7">
        <w:rPr>
          <w:lang w:val="id-ID"/>
        </w:rPr>
        <w:t>Langkah (5) p</w:t>
      </w:r>
      <w:r w:rsidR="00B403BB" w:rsidRPr="00954AC7">
        <w:rPr>
          <w:lang w:val="id-ID"/>
        </w:rPr>
        <w:t>erwakilan kelompok menuliskan jawaban mereka di</w:t>
      </w:r>
      <w:r w:rsidR="00954AC7">
        <w:rPr>
          <w:lang w:val="id-ID"/>
        </w:rPr>
        <w:t xml:space="preserve"> papan tulis. Langkah (6) </w:t>
      </w:r>
      <w:r w:rsidR="00B403BB" w:rsidRPr="00954AC7">
        <w:rPr>
          <w:lang w:val="id-ID"/>
        </w:rPr>
        <w:t xml:space="preserve"> guru memberikan pertanyaan secara lisan yang berhubungan dengan pertanyaan yang ada di</w:t>
      </w:r>
      <w:r w:rsidR="00954AC7">
        <w:rPr>
          <w:lang w:val="id-ID"/>
        </w:rPr>
        <w:t xml:space="preserve"> </w:t>
      </w:r>
      <w:r w:rsidR="00B403BB" w:rsidRPr="00954AC7">
        <w:rPr>
          <w:lang w:val="id-ID"/>
        </w:rPr>
        <w:t>papan tulis</w:t>
      </w:r>
      <w:r w:rsidR="00954AC7">
        <w:rPr>
          <w:lang w:val="id-ID"/>
        </w:rPr>
        <w:t xml:space="preserve"> kepada semua siswa</w:t>
      </w:r>
      <w:r w:rsidR="00416F9F" w:rsidRPr="00954AC7">
        <w:rPr>
          <w:lang w:val="nb-NO"/>
        </w:rPr>
        <w:t xml:space="preserve">. </w:t>
      </w:r>
      <w:r w:rsidR="00954AC7">
        <w:rPr>
          <w:lang w:val="id-ID"/>
        </w:rPr>
        <w:t xml:space="preserve">Langkah (7) Guru menambah </w:t>
      </w:r>
      <w:r w:rsidR="00B403BB" w:rsidRPr="00954AC7">
        <w:rPr>
          <w:lang w:val="id-ID"/>
        </w:rPr>
        <w:t xml:space="preserve">bola kertas </w:t>
      </w:r>
      <w:r w:rsidR="00954AC7">
        <w:rPr>
          <w:lang w:val="id-ID"/>
        </w:rPr>
        <w:t xml:space="preserve">dari 1 menjadi 2 dan 2 menjadi 4. Langkah (8) membuat kesimpulan, guru sebagai fasilitator siswa dalam menyimpulkan pelajaran. Langkah (9) </w:t>
      </w:r>
      <w:r w:rsidR="00DB52C2" w:rsidRPr="00954AC7">
        <w:rPr>
          <w:lang w:val="id-ID"/>
        </w:rPr>
        <w:t>memberikan reward</w:t>
      </w:r>
      <w:r w:rsidR="0078096D">
        <w:rPr>
          <w:lang w:val="id-ID"/>
        </w:rPr>
        <w:t>, guru memberikan reward</w:t>
      </w:r>
      <w:r w:rsidR="00DB52C2" w:rsidRPr="00954AC7">
        <w:rPr>
          <w:lang w:val="id-ID"/>
        </w:rPr>
        <w:t xml:space="preserve"> kepada kelompok dan siswa yang dapat menjawab pertanyaan dan soal dengan benar.</w:t>
      </w:r>
    </w:p>
    <w:p w:rsidR="00DB52C2" w:rsidRPr="003F3142" w:rsidRDefault="00416F9F" w:rsidP="0078096D">
      <w:pPr>
        <w:pStyle w:val="Default"/>
        <w:numPr>
          <w:ilvl w:val="0"/>
          <w:numId w:val="5"/>
        </w:numPr>
        <w:spacing w:line="480" w:lineRule="auto"/>
        <w:jc w:val="both"/>
        <w:rPr>
          <w:lang w:val="nb-NO"/>
        </w:rPr>
      </w:pPr>
      <w:r>
        <w:rPr>
          <w:lang w:val="nb-NO"/>
        </w:rPr>
        <w:t>Hasil belajar adalah nilai tes yang diperoleh siswa setelah materi teorema pyhtagoras selesai</w:t>
      </w:r>
      <w:r w:rsidR="00640125">
        <w:rPr>
          <w:lang w:val="id-ID"/>
        </w:rPr>
        <w:t xml:space="preserve">. Tes </w:t>
      </w:r>
      <w:r w:rsidR="00DB52C2">
        <w:rPr>
          <w:lang w:val="id-ID"/>
        </w:rPr>
        <w:t>yang</w:t>
      </w:r>
      <w:r w:rsidR="00640125">
        <w:rPr>
          <w:lang w:val="id-ID"/>
        </w:rPr>
        <w:t xml:space="preserve"> diberikan kepada si</w:t>
      </w:r>
      <w:r w:rsidR="00BA64A1">
        <w:rPr>
          <w:lang w:val="id-ID"/>
        </w:rPr>
        <w:t>swa berupa soal uraian terbatas,</w:t>
      </w:r>
      <w:r w:rsidR="00640125">
        <w:rPr>
          <w:lang w:val="id-ID"/>
        </w:rPr>
        <w:t xml:space="preserve"> </w:t>
      </w:r>
      <w:r w:rsidR="00BA64A1">
        <w:rPr>
          <w:lang w:val="id-ID"/>
        </w:rPr>
        <w:t xml:space="preserve">berjumlah 5 soal. Aspek yang diukur dari hasil belajar adalah aspek </w:t>
      </w:r>
      <w:r w:rsidR="00640125">
        <w:rPr>
          <w:lang w:val="id-ID"/>
        </w:rPr>
        <w:t>kognitif</w:t>
      </w:r>
      <w:r w:rsidR="00DB52C2">
        <w:rPr>
          <w:lang w:val="id-ID"/>
        </w:rPr>
        <w:t xml:space="preserve"> dengan </w:t>
      </w:r>
      <w:r w:rsidR="00BA64A1">
        <w:rPr>
          <w:lang w:val="id-ID"/>
        </w:rPr>
        <w:t xml:space="preserve">indikator </w:t>
      </w:r>
      <w:r w:rsidR="00586CAA">
        <w:rPr>
          <w:lang w:val="id-ID"/>
        </w:rPr>
        <w:t xml:space="preserve">hasil belajar yaitu </w:t>
      </w:r>
      <w:r w:rsidR="00EB02CF">
        <w:rPr>
          <w:lang w:val="id-ID"/>
        </w:rPr>
        <w:t>siswa dapat menemukan teorema pyhtagoras dan dapat menghitung panjang sisi segitiga siku-siku jika dua sisi lain diketahui</w:t>
      </w:r>
      <w:r w:rsidR="00DB52C2">
        <w:rPr>
          <w:lang w:val="id-ID"/>
        </w:rPr>
        <w:t xml:space="preserve"> </w:t>
      </w:r>
    </w:p>
    <w:p w:rsidR="0078096D" w:rsidRPr="00EB02CF" w:rsidRDefault="0078096D" w:rsidP="0078096D">
      <w:pPr>
        <w:pStyle w:val="Default"/>
        <w:spacing w:line="480" w:lineRule="auto"/>
        <w:jc w:val="both"/>
        <w:rPr>
          <w:lang w:val="id-ID"/>
        </w:rPr>
      </w:pPr>
    </w:p>
    <w:p w:rsidR="00416F9F" w:rsidRPr="008A732C" w:rsidRDefault="00416F9F" w:rsidP="0078096D">
      <w:pPr>
        <w:pStyle w:val="Default"/>
        <w:numPr>
          <w:ilvl w:val="0"/>
          <w:numId w:val="1"/>
        </w:numPr>
        <w:spacing w:line="480" w:lineRule="auto"/>
        <w:ind w:left="426" w:hanging="426"/>
        <w:jc w:val="both"/>
        <w:rPr>
          <w:b/>
          <w:bCs/>
          <w:color w:val="000000" w:themeColor="text1"/>
          <w:lang w:val="id-ID"/>
        </w:rPr>
      </w:pPr>
      <w:r>
        <w:rPr>
          <w:b/>
          <w:bCs/>
          <w:color w:val="000000" w:themeColor="text1"/>
        </w:rPr>
        <w:lastRenderedPageBreak/>
        <w:t>Populasi dan Sampel</w:t>
      </w:r>
    </w:p>
    <w:p w:rsidR="00416F9F" w:rsidRPr="008B5893" w:rsidRDefault="00416F9F" w:rsidP="0078096D">
      <w:pPr>
        <w:pStyle w:val="Default"/>
        <w:numPr>
          <w:ilvl w:val="0"/>
          <w:numId w:val="12"/>
        </w:numPr>
        <w:spacing w:line="480" w:lineRule="auto"/>
        <w:jc w:val="both"/>
        <w:rPr>
          <w:b/>
          <w:bCs/>
          <w:color w:val="000000" w:themeColor="text1"/>
        </w:rPr>
      </w:pPr>
      <w:r w:rsidRPr="008B5893">
        <w:rPr>
          <w:b/>
          <w:bCs/>
          <w:color w:val="000000" w:themeColor="text1"/>
        </w:rPr>
        <w:t>Populasi</w:t>
      </w:r>
    </w:p>
    <w:p w:rsidR="00416F9F" w:rsidRDefault="00416F9F" w:rsidP="0078096D">
      <w:pPr>
        <w:pStyle w:val="Default"/>
        <w:spacing w:line="480" w:lineRule="auto"/>
        <w:ind w:left="720"/>
        <w:jc w:val="both"/>
        <w:rPr>
          <w:bCs/>
          <w:color w:val="000000" w:themeColor="text1"/>
        </w:rPr>
      </w:pPr>
      <w:r>
        <w:rPr>
          <w:bCs/>
          <w:color w:val="000000" w:themeColor="text1"/>
        </w:rPr>
        <w:t>Populasi adalah keseluruhan objek penelitian (Arikunto, 2010:173). Populasi dalam penelitian ini adalah seluruh siswa kelas VIII SMP Negeri 29 Palembang tahun ajaran 2013/2014 yang tercatat 306 yang terdiri dari 156 siswa laki-laki dan 150 siswa perempuan.</w:t>
      </w:r>
    </w:p>
    <w:p w:rsidR="00416F9F" w:rsidRPr="00416F9F" w:rsidRDefault="00DC4B9B" w:rsidP="0078096D">
      <w:pPr>
        <w:pStyle w:val="Default"/>
        <w:ind w:left="720"/>
        <w:jc w:val="center"/>
        <w:rPr>
          <w:b/>
          <w:bCs/>
          <w:color w:val="000000" w:themeColor="text1"/>
        </w:rPr>
      </w:pPr>
      <w:r>
        <w:rPr>
          <w:b/>
          <w:bCs/>
          <w:color w:val="000000" w:themeColor="text1"/>
        </w:rPr>
        <w:t>Tabel 3</w:t>
      </w:r>
    </w:p>
    <w:p w:rsidR="00416F9F" w:rsidRDefault="00416F9F" w:rsidP="0078096D">
      <w:pPr>
        <w:pStyle w:val="Default"/>
        <w:ind w:left="720"/>
        <w:jc w:val="center"/>
        <w:rPr>
          <w:b/>
          <w:bCs/>
          <w:color w:val="000000" w:themeColor="text1"/>
          <w:lang w:val="id-ID"/>
        </w:rPr>
      </w:pPr>
      <w:r w:rsidRPr="00416F9F">
        <w:rPr>
          <w:b/>
          <w:bCs/>
          <w:color w:val="000000" w:themeColor="text1"/>
        </w:rPr>
        <w:t>Populasi Penelitian</w:t>
      </w:r>
    </w:p>
    <w:p w:rsidR="00640125" w:rsidRPr="00640125" w:rsidRDefault="00640125" w:rsidP="0078096D">
      <w:pPr>
        <w:pStyle w:val="Default"/>
        <w:ind w:left="720"/>
        <w:jc w:val="center"/>
        <w:rPr>
          <w:b/>
          <w:bCs/>
          <w:color w:val="000000" w:themeColor="text1"/>
          <w:lang w:val="id-ID"/>
        </w:rPr>
      </w:pPr>
    </w:p>
    <w:tbl>
      <w:tblPr>
        <w:tblStyle w:val="TableGrid"/>
        <w:tblW w:w="0" w:type="auto"/>
        <w:jc w:val="center"/>
        <w:tblLook w:val="04A0"/>
      </w:tblPr>
      <w:tblGrid>
        <w:gridCol w:w="558"/>
        <w:gridCol w:w="1710"/>
        <w:gridCol w:w="1260"/>
        <w:gridCol w:w="1440"/>
        <w:gridCol w:w="1440"/>
      </w:tblGrid>
      <w:tr w:rsidR="00416F9F" w:rsidRPr="00640125" w:rsidTr="00AC10DA">
        <w:trPr>
          <w:jc w:val="center"/>
        </w:trPr>
        <w:tc>
          <w:tcPr>
            <w:tcW w:w="558" w:type="dxa"/>
            <w:vMerge w:val="restart"/>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color w:val="000000" w:themeColor="text1"/>
                <w:sz w:val="20"/>
                <w:szCs w:val="20"/>
              </w:rPr>
              <w:t>No</w:t>
            </w:r>
          </w:p>
        </w:tc>
        <w:tc>
          <w:tcPr>
            <w:tcW w:w="1710" w:type="dxa"/>
            <w:vMerge w:val="restart"/>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color w:val="000000" w:themeColor="text1"/>
                <w:sz w:val="20"/>
                <w:szCs w:val="20"/>
              </w:rPr>
              <w:t>Kelas</w:t>
            </w:r>
          </w:p>
        </w:tc>
        <w:tc>
          <w:tcPr>
            <w:tcW w:w="2700" w:type="dxa"/>
            <w:gridSpan w:val="2"/>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color w:val="000000" w:themeColor="text1"/>
                <w:sz w:val="20"/>
                <w:szCs w:val="20"/>
              </w:rPr>
              <w:t>Jenis Kelamin</w:t>
            </w:r>
          </w:p>
        </w:tc>
        <w:tc>
          <w:tcPr>
            <w:tcW w:w="1440" w:type="dxa"/>
            <w:vMerge w:val="restart"/>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color w:val="000000" w:themeColor="text1"/>
                <w:sz w:val="20"/>
                <w:szCs w:val="20"/>
              </w:rPr>
              <w:t>Jumlah</w:t>
            </w:r>
          </w:p>
        </w:tc>
      </w:tr>
      <w:tr w:rsidR="00416F9F" w:rsidRPr="00640125" w:rsidTr="00AC10DA">
        <w:trPr>
          <w:jc w:val="center"/>
        </w:trPr>
        <w:tc>
          <w:tcPr>
            <w:tcW w:w="558" w:type="dxa"/>
            <w:vMerge/>
            <w:vAlign w:val="center"/>
          </w:tcPr>
          <w:p w:rsidR="00416F9F" w:rsidRPr="00640125" w:rsidRDefault="00416F9F" w:rsidP="0078096D">
            <w:pPr>
              <w:pStyle w:val="Default"/>
              <w:jc w:val="center"/>
              <w:rPr>
                <w:bCs/>
                <w:color w:val="000000" w:themeColor="text1"/>
                <w:sz w:val="20"/>
                <w:szCs w:val="20"/>
              </w:rPr>
            </w:pPr>
          </w:p>
        </w:tc>
        <w:tc>
          <w:tcPr>
            <w:tcW w:w="1710" w:type="dxa"/>
            <w:vMerge/>
            <w:vAlign w:val="center"/>
          </w:tcPr>
          <w:p w:rsidR="00416F9F" w:rsidRPr="00640125" w:rsidRDefault="00416F9F" w:rsidP="0078096D">
            <w:pPr>
              <w:pStyle w:val="Default"/>
              <w:jc w:val="center"/>
              <w:rPr>
                <w:bCs/>
                <w:color w:val="000000" w:themeColor="text1"/>
                <w:sz w:val="20"/>
                <w:szCs w:val="20"/>
              </w:rPr>
            </w:pPr>
          </w:p>
        </w:tc>
        <w:tc>
          <w:tcPr>
            <w:tcW w:w="1260" w:type="dxa"/>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bCs/>
                <w:color w:val="000000" w:themeColor="text1"/>
                <w:sz w:val="20"/>
                <w:szCs w:val="20"/>
              </w:rPr>
              <w:t>Laki-laki</w:t>
            </w:r>
          </w:p>
        </w:tc>
        <w:tc>
          <w:tcPr>
            <w:tcW w:w="1440" w:type="dxa"/>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bCs/>
                <w:color w:val="000000" w:themeColor="text1"/>
                <w:sz w:val="20"/>
                <w:szCs w:val="20"/>
              </w:rPr>
              <w:t>Perempuan</w:t>
            </w:r>
          </w:p>
        </w:tc>
        <w:tc>
          <w:tcPr>
            <w:tcW w:w="1440" w:type="dxa"/>
            <w:vMerge/>
            <w:vAlign w:val="center"/>
          </w:tcPr>
          <w:p w:rsidR="00416F9F" w:rsidRPr="00640125" w:rsidRDefault="00416F9F" w:rsidP="0078096D">
            <w:pPr>
              <w:pStyle w:val="Default"/>
              <w:jc w:val="center"/>
              <w:rPr>
                <w:bCs/>
                <w:color w:val="000000" w:themeColor="text1"/>
                <w:sz w:val="20"/>
                <w:szCs w:val="20"/>
              </w:rPr>
            </w:pPr>
          </w:p>
        </w:tc>
      </w:tr>
      <w:tr w:rsidR="00416F9F" w:rsidRPr="00640125" w:rsidTr="00AC10DA">
        <w:trPr>
          <w:jc w:val="center"/>
        </w:trPr>
        <w:tc>
          <w:tcPr>
            <w:tcW w:w="558" w:type="dxa"/>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1</w:t>
            </w:r>
          </w:p>
        </w:tc>
        <w:tc>
          <w:tcPr>
            <w:tcW w:w="171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VIII.</w:t>
            </w:r>
            <w:r w:rsidR="002C24B0" w:rsidRPr="00640125">
              <w:rPr>
                <w:bCs/>
                <w:color w:val="000000" w:themeColor="text1"/>
                <w:sz w:val="20"/>
                <w:szCs w:val="20"/>
              </w:rPr>
              <w:t>1</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18</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15</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33</w:t>
            </w:r>
          </w:p>
        </w:tc>
      </w:tr>
      <w:tr w:rsidR="00416F9F" w:rsidRPr="00640125" w:rsidTr="00AC10DA">
        <w:trPr>
          <w:jc w:val="center"/>
        </w:trPr>
        <w:tc>
          <w:tcPr>
            <w:tcW w:w="558" w:type="dxa"/>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2</w:t>
            </w:r>
          </w:p>
        </w:tc>
        <w:tc>
          <w:tcPr>
            <w:tcW w:w="171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VIII.</w:t>
            </w:r>
            <w:r w:rsidR="002C24B0" w:rsidRPr="00640125">
              <w:rPr>
                <w:bCs/>
                <w:color w:val="000000" w:themeColor="text1"/>
                <w:sz w:val="20"/>
                <w:szCs w:val="20"/>
              </w:rPr>
              <w:t>2</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17</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17</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34</w:t>
            </w:r>
          </w:p>
        </w:tc>
      </w:tr>
      <w:tr w:rsidR="00416F9F" w:rsidRPr="00640125" w:rsidTr="00AC10DA">
        <w:trPr>
          <w:jc w:val="center"/>
        </w:trPr>
        <w:tc>
          <w:tcPr>
            <w:tcW w:w="558" w:type="dxa"/>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3</w:t>
            </w:r>
          </w:p>
        </w:tc>
        <w:tc>
          <w:tcPr>
            <w:tcW w:w="171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VIII.</w:t>
            </w:r>
            <w:r w:rsidR="002C24B0" w:rsidRPr="00640125">
              <w:rPr>
                <w:bCs/>
                <w:color w:val="000000" w:themeColor="text1"/>
                <w:sz w:val="20"/>
                <w:szCs w:val="20"/>
              </w:rPr>
              <w:t>3</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12</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19</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31</w:t>
            </w:r>
          </w:p>
        </w:tc>
      </w:tr>
      <w:tr w:rsidR="00416F9F" w:rsidRPr="00640125" w:rsidTr="00AC10DA">
        <w:trPr>
          <w:jc w:val="center"/>
        </w:trPr>
        <w:tc>
          <w:tcPr>
            <w:tcW w:w="558" w:type="dxa"/>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4</w:t>
            </w:r>
          </w:p>
        </w:tc>
        <w:tc>
          <w:tcPr>
            <w:tcW w:w="171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VIII.</w:t>
            </w:r>
            <w:r w:rsidR="002C24B0" w:rsidRPr="00640125">
              <w:rPr>
                <w:bCs/>
                <w:color w:val="000000" w:themeColor="text1"/>
                <w:sz w:val="20"/>
                <w:szCs w:val="20"/>
              </w:rPr>
              <w:t>4</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19</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17</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36</w:t>
            </w:r>
          </w:p>
        </w:tc>
      </w:tr>
      <w:tr w:rsidR="00416F9F" w:rsidRPr="00640125" w:rsidTr="00AC10DA">
        <w:trPr>
          <w:jc w:val="center"/>
        </w:trPr>
        <w:tc>
          <w:tcPr>
            <w:tcW w:w="558" w:type="dxa"/>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5</w:t>
            </w:r>
          </w:p>
        </w:tc>
        <w:tc>
          <w:tcPr>
            <w:tcW w:w="171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VIII.</w:t>
            </w:r>
            <w:r w:rsidR="002C24B0" w:rsidRPr="00640125">
              <w:rPr>
                <w:bCs/>
                <w:color w:val="000000" w:themeColor="text1"/>
                <w:sz w:val="20"/>
                <w:szCs w:val="20"/>
              </w:rPr>
              <w:t>5</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17</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16</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33</w:t>
            </w:r>
          </w:p>
        </w:tc>
      </w:tr>
      <w:tr w:rsidR="00416F9F" w:rsidRPr="00640125" w:rsidTr="00AC10DA">
        <w:trPr>
          <w:jc w:val="center"/>
        </w:trPr>
        <w:tc>
          <w:tcPr>
            <w:tcW w:w="558" w:type="dxa"/>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6</w:t>
            </w:r>
          </w:p>
        </w:tc>
        <w:tc>
          <w:tcPr>
            <w:tcW w:w="171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VIII.</w:t>
            </w:r>
            <w:r w:rsidR="002C24B0" w:rsidRPr="00640125">
              <w:rPr>
                <w:bCs/>
                <w:color w:val="000000" w:themeColor="text1"/>
                <w:sz w:val="20"/>
                <w:szCs w:val="20"/>
              </w:rPr>
              <w:t>6</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19</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18</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37</w:t>
            </w:r>
          </w:p>
        </w:tc>
      </w:tr>
      <w:tr w:rsidR="00416F9F" w:rsidRPr="00640125" w:rsidTr="00AC10DA">
        <w:trPr>
          <w:jc w:val="center"/>
        </w:trPr>
        <w:tc>
          <w:tcPr>
            <w:tcW w:w="558" w:type="dxa"/>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7</w:t>
            </w:r>
          </w:p>
        </w:tc>
        <w:tc>
          <w:tcPr>
            <w:tcW w:w="171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VIII.</w:t>
            </w:r>
            <w:r w:rsidR="002C24B0" w:rsidRPr="00640125">
              <w:rPr>
                <w:bCs/>
                <w:color w:val="000000" w:themeColor="text1"/>
                <w:sz w:val="20"/>
                <w:szCs w:val="20"/>
              </w:rPr>
              <w:t>7</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20</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15</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35</w:t>
            </w:r>
          </w:p>
        </w:tc>
      </w:tr>
      <w:tr w:rsidR="00416F9F" w:rsidRPr="00640125" w:rsidTr="00AC10DA">
        <w:trPr>
          <w:jc w:val="center"/>
        </w:trPr>
        <w:tc>
          <w:tcPr>
            <w:tcW w:w="558" w:type="dxa"/>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8</w:t>
            </w:r>
          </w:p>
        </w:tc>
        <w:tc>
          <w:tcPr>
            <w:tcW w:w="171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VIII.</w:t>
            </w:r>
            <w:r w:rsidR="002C24B0" w:rsidRPr="00640125">
              <w:rPr>
                <w:bCs/>
                <w:color w:val="000000" w:themeColor="text1"/>
                <w:sz w:val="20"/>
                <w:szCs w:val="20"/>
              </w:rPr>
              <w:t>8</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16</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18</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34</w:t>
            </w:r>
          </w:p>
        </w:tc>
      </w:tr>
      <w:tr w:rsidR="00416F9F" w:rsidRPr="00640125" w:rsidTr="00AC10DA">
        <w:trPr>
          <w:jc w:val="center"/>
        </w:trPr>
        <w:tc>
          <w:tcPr>
            <w:tcW w:w="558" w:type="dxa"/>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9</w:t>
            </w:r>
          </w:p>
        </w:tc>
        <w:tc>
          <w:tcPr>
            <w:tcW w:w="171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VIII.</w:t>
            </w:r>
            <w:r w:rsidR="002C24B0" w:rsidRPr="00640125">
              <w:rPr>
                <w:bCs/>
                <w:color w:val="000000" w:themeColor="text1"/>
                <w:sz w:val="20"/>
                <w:szCs w:val="20"/>
              </w:rPr>
              <w:t>9</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18</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15</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33</w:t>
            </w:r>
          </w:p>
        </w:tc>
      </w:tr>
      <w:tr w:rsidR="00416F9F" w:rsidRPr="00640125" w:rsidTr="00AC10DA">
        <w:trPr>
          <w:jc w:val="center"/>
        </w:trPr>
        <w:tc>
          <w:tcPr>
            <w:tcW w:w="2268" w:type="dxa"/>
            <w:gridSpan w:val="2"/>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Jumlah</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156</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150</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306</w:t>
            </w:r>
          </w:p>
        </w:tc>
      </w:tr>
    </w:tbl>
    <w:p w:rsidR="00416F9F" w:rsidRPr="00640125" w:rsidRDefault="00416F9F" w:rsidP="0078096D">
      <w:pPr>
        <w:pStyle w:val="Default"/>
        <w:spacing w:line="480" w:lineRule="auto"/>
        <w:jc w:val="both"/>
        <w:rPr>
          <w:bCs/>
          <w:color w:val="000000" w:themeColor="text1"/>
          <w:lang w:val="id-ID"/>
        </w:rPr>
      </w:pPr>
    </w:p>
    <w:p w:rsidR="00416F9F" w:rsidRPr="008B5893" w:rsidRDefault="00416F9F" w:rsidP="0078096D">
      <w:pPr>
        <w:pStyle w:val="Default"/>
        <w:numPr>
          <w:ilvl w:val="0"/>
          <w:numId w:val="12"/>
        </w:numPr>
        <w:spacing w:line="480" w:lineRule="auto"/>
        <w:jc w:val="both"/>
        <w:rPr>
          <w:b/>
          <w:bCs/>
          <w:color w:val="000000" w:themeColor="text1"/>
        </w:rPr>
      </w:pPr>
      <w:r>
        <w:rPr>
          <w:b/>
          <w:bCs/>
          <w:color w:val="000000" w:themeColor="text1"/>
        </w:rPr>
        <w:t>Sampel</w:t>
      </w:r>
    </w:p>
    <w:p w:rsidR="00E62F30" w:rsidRDefault="00416F9F" w:rsidP="0078096D">
      <w:pPr>
        <w:pStyle w:val="Default"/>
        <w:spacing w:line="480" w:lineRule="auto"/>
        <w:ind w:left="720"/>
        <w:jc w:val="both"/>
        <w:rPr>
          <w:bCs/>
          <w:color w:val="000000" w:themeColor="text1"/>
          <w:lang w:val="id-ID"/>
        </w:rPr>
      </w:pPr>
      <w:r>
        <w:rPr>
          <w:bCs/>
          <w:color w:val="000000" w:themeColor="text1"/>
        </w:rPr>
        <w:t xml:space="preserve">Sampel adalah sebagian atau wakil populasi yang diteliti (Arikunto, 2010:174). Teknik pengambilan sampel dalam penelitian ini adalah </w:t>
      </w:r>
      <w:r w:rsidR="00716D6B" w:rsidRPr="00716D6B">
        <w:rPr>
          <w:i/>
          <w:iCs/>
          <w:lang w:val="fi-FI"/>
        </w:rPr>
        <w:t>cluster random sampling</w:t>
      </w:r>
      <w:r>
        <w:rPr>
          <w:bCs/>
          <w:color w:val="000000" w:themeColor="text1"/>
        </w:rPr>
        <w:t xml:space="preserve">. Karena </w:t>
      </w:r>
      <w:r w:rsidR="00716D6B">
        <w:rPr>
          <w:bCs/>
          <w:color w:val="000000" w:themeColor="text1"/>
        </w:rPr>
        <w:t>peneliti hanya memperoleh data kelas VIII tanpa nama siswa di SMP Negeri 29 Palembang dan</w:t>
      </w:r>
      <w:r>
        <w:rPr>
          <w:bCs/>
          <w:color w:val="000000" w:themeColor="text1"/>
        </w:rPr>
        <w:t xml:space="preserve"> tidak ada</w:t>
      </w:r>
      <w:r w:rsidR="00716D6B">
        <w:rPr>
          <w:bCs/>
          <w:color w:val="000000" w:themeColor="text1"/>
        </w:rPr>
        <w:t>nya</w:t>
      </w:r>
      <w:r>
        <w:rPr>
          <w:bCs/>
          <w:color w:val="000000" w:themeColor="text1"/>
        </w:rPr>
        <w:t xml:space="preserve"> kelas pilihan atau kelas unggulan sehingga setiap kelas dianggap homogen (sama). Dalam penelitian ini menjadi kelas eksperimen adalah kelas VIII.2 yang berjumlah 34 siswa dan yang menjadi kelas kontrol adalah kelas VIII.1 yang berjumlah 33.</w:t>
      </w:r>
    </w:p>
    <w:p w:rsidR="0078096D" w:rsidRDefault="0078096D" w:rsidP="0078096D">
      <w:pPr>
        <w:pStyle w:val="Default"/>
        <w:spacing w:line="480" w:lineRule="auto"/>
        <w:ind w:left="720"/>
        <w:jc w:val="both"/>
        <w:rPr>
          <w:bCs/>
          <w:color w:val="000000" w:themeColor="text1"/>
          <w:lang w:val="id-ID"/>
        </w:rPr>
      </w:pPr>
    </w:p>
    <w:p w:rsidR="0078096D" w:rsidRPr="0078096D" w:rsidRDefault="0078096D" w:rsidP="0078096D">
      <w:pPr>
        <w:pStyle w:val="Default"/>
        <w:spacing w:line="480" w:lineRule="auto"/>
        <w:ind w:left="720"/>
        <w:jc w:val="both"/>
        <w:rPr>
          <w:bCs/>
          <w:color w:val="000000" w:themeColor="text1"/>
          <w:lang w:val="id-ID"/>
        </w:rPr>
      </w:pPr>
    </w:p>
    <w:p w:rsidR="00416F9F" w:rsidRPr="00416F9F" w:rsidRDefault="00DC4B9B" w:rsidP="0078096D">
      <w:pPr>
        <w:pStyle w:val="Default"/>
        <w:ind w:left="720"/>
        <w:jc w:val="center"/>
        <w:rPr>
          <w:b/>
          <w:bCs/>
          <w:color w:val="000000" w:themeColor="text1"/>
        </w:rPr>
      </w:pPr>
      <w:r>
        <w:rPr>
          <w:b/>
          <w:bCs/>
          <w:color w:val="000000" w:themeColor="text1"/>
        </w:rPr>
        <w:lastRenderedPageBreak/>
        <w:t>Tabel 4</w:t>
      </w:r>
    </w:p>
    <w:p w:rsidR="00416F9F" w:rsidRDefault="00416F9F" w:rsidP="0078096D">
      <w:pPr>
        <w:pStyle w:val="Default"/>
        <w:ind w:left="720"/>
        <w:jc w:val="center"/>
        <w:rPr>
          <w:b/>
          <w:bCs/>
          <w:color w:val="000000" w:themeColor="text1"/>
          <w:lang w:val="id-ID"/>
        </w:rPr>
      </w:pPr>
      <w:r w:rsidRPr="00416F9F">
        <w:rPr>
          <w:b/>
          <w:bCs/>
          <w:color w:val="000000" w:themeColor="text1"/>
        </w:rPr>
        <w:t>Sampel Penelitian</w:t>
      </w:r>
    </w:p>
    <w:p w:rsidR="00640125" w:rsidRPr="00640125" w:rsidRDefault="00640125" w:rsidP="0078096D">
      <w:pPr>
        <w:pStyle w:val="Default"/>
        <w:ind w:left="720"/>
        <w:jc w:val="center"/>
        <w:rPr>
          <w:b/>
          <w:bCs/>
          <w:color w:val="000000" w:themeColor="text1"/>
          <w:lang w:val="id-ID"/>
        </w:rPr>
      </w:pPr>
    </w:p>
    <w:tbl>
      <w:tblPr>
        <w:tblStyle w:val="TableGrid"/>
        <w:tblW w:w="0" w:type="auto"/>
        <w:jc w:val="center"/>
        <w:tblLook w:val="04A0"/>
      </w:tblPr>
      <w:tblGrid>
        <w:gridCol w:w="558"/>
        <w:gridCol w:w="1440"/>
        <w:gridCol w:w="1260"/>
        <w:gridCol w:w="1350"/>
        <w:gridCol w:w="1260"/>
      </w:tblGrid>
      <w:tr w:rsidR="00416F9F" w:rsidRPr="00640125" w:rsidTr="00AC10DA">
        <w:trPr>
          <w:jc w:val="center"/>
        </w:trPr>
        <w:tc>
          <w:tcPr>
            <w:tcW w:w="558" w:type="dxa"/>
            <w:vMerge w:val="restart"/>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color w:val="000000" w:themeColor="text1"/>
                <w:sz w:val="20"/>
                <w:szCs w:val="20"/>
              </w:rPr>
              <w:t>No</w:t>
            </w:r>
          </w:p>
        </w:tc>
        <w:tc>
          <w:tcPr>
            <w:tcW w:w="1440" w:type="dxa"/>
            <w:vMerge w:val="restart"/>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color w:val="000000" w:themeColor="text1"/>
                <w:sz w:val="20"/>
                <w:szCs w:val="20"/>
              </w:rPr>
              <w:t>Kelas</w:t>
            </w:r>
          </w:p>
        </w:tc>
        <w:tc>
          <w:tcPr>
            <w:tcW w:w="2610" w:type="dxa"/>
            <w:gridSpan w:val="2"/>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color w:val="000000" w:themeColor="text1"/>
                <w:sz w:val="20"/>
                <w:szCs w:val="20"/>
              </w:rPr>
              <w:t>Jenis Kelamin</w:t>
            </w:r>
          </w:p>
        </w:tc>
        <w:tc>
          <w:tcPr>
            <w:tcW w:w="1260" w:type="dxa"/>
            <w:vMerge w:val="restart"/>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color w:val="000000" w:themeColor="text1"/>
                <w:sz w:val="20"/>
                <w:szCs w:val="20"/>
              </w:rPr>
              <w:t>Jumlah</w:t>
            </w:r>
          </w:p>
        </w:tc>
      </w:tr>
      <w:tr w:rsidR="00416F9F" w:rsidRPr="00640125" w:rsidTr="00AC10DA">
        <w:trPr>
          <w:jc w:val="center"/>
        </w:trPr>
        <w:tc>
          <w:tcPr>
            <w:tcW w:w="558" w:type="dxa"/>
            <w:vMerge/>
            <w:vAlign w:val="center"/>
          </w:tcPr>
          <w:p w:rsidR="00416F9F" w:rsidRPr="00640125" w:rsidRDefault="00416F9F" w:rsidP="0078096D">
            <w:pPr>
              <w:pStyle w:val="Default"/>
              <w:jc w:val="center"/>
              <w:rPr>
                <w:bCs/>
                <w:color w:val="000000" w:themeColor="text1"/>
                <w:sz w:val="20"/>
                <w:szCs w:val="20"/>
              </w:rPr>
            </w:pPr>
          </w:p>
        </w:tc>
        <w:tc>
          <w:tcPr>
            <w:tcW w:w="1440" w:type="dxa"/>
            <w:vMerge/>
            <w:vAlign w:val="center"/>
          </w:tcPr>
          <w:p w:rsidR="00416F9F" w:rsidRPr="00640125" w:rsidRDefault="00416F9F" w:rsidP="0078096D">
            <w:pPr>
              <w:pStyle w:val="Default"/>
              <w:jc w:val="center"/>
              <w:rPr>
                <w:bCs/>
                <w:color w:val="000000" w:themeColor="text1"/>
                <w:sz w:val="20"/>
                <w:szCs w:val="20"/>
              </w:rPr>
            </w:pPr>
          </w:p>
        </w:tc>
        <w:tc>
          <w:tcPr>
            <w:tcW w:w="1260" w:type="dxa"/>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bCs/>
                <w:color w:val="000000" w:themeColor="text1"/>
                <w:sz w:val="20"/>
                <w:szCs w:val="20"/>
              </w:rPr>
              <w:t>Laki-laki</w:t>
            </w:r>
          </w:p>
        </w:tc>
        <w:tc>
          <w:tcPr>
            <w:tcW w:w="1350" w:type="dxa"/>
            <w:shd w:val="clear" w:color="auto" w:fill="EEECE1" w:themeFill="background2"/>
            <w:vAlign w:val="center"/>
          </w:tcPr>
          <w:p w:rsidR="00416F9F" w:rsidRPr="00640125" w:rsidRDefault="00416F9F" w:rsidP="0078096D">
            <w:pPr>
              <w:pStyle w:val="Default"/>
              <w:jc w:val="center"/>
              <w:rPr>
                <w:b/>
                <w:bCs/>
                <w:color w:val="000000" w:themeColor="text1"/>
                <w:sz w:val="20"/>
                <w:szCs w:val="20"/>
              </w:rPr>
            </w:pPr>
            <w:r w:rsidRPr="00640125">
              <w:rPr>
                <w:b/>
                <w:bCs/>
                <w:color w:val="000000" w:themeColor="text1"/>
                <w:sz w:val="20"/>
                <w:szCs w:val="20"/>
              </w:rPr>
              <w:t>Perempuan</w:t>
            </w:r>
          </w:p>
        </w:tc>
        <w:tc>
          <w:tcPr>
            <w:tcW w:w="1260" w:type="dxa"/>
            <w:vMerge/>
            <w:vAlign w:val="center"/>
          </w:tcPr>
          <w:p w:rsidR="00416F9F" w:rsidRPr="00640125" w:rsidRDefault="00416F9F" w:rsidP="0078096D">
            <w:pPr>
              <w:pStyle w:val="Default"/>
              <w:jc w:val="center"/>
              <w:rPr>
                <w:bCs/>
                <w:color w:val="000000" w:themeColor="text1"/>
                <w:sz w:val="20"/>
                <w:szCs w:val="20"/>
              </w:rPr>
            </w:pPr>
          </w:p>
        </w:tc>
      </w:tr>
      <w:tr w:rsidR="00416F9F" w:rsidRPr="00640125" w:rsidTr="00AC10DA">
        <w:trPr>
          <w:jc w:val="center"/>
        </w:trPr>
        <w:tc>
          <w:tcPr>
            <w:tcW w:w="558" w:type="dxa"/>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1</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VIII.1</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18</w:t>
            </w:r>
          </w:p>
        </w:tc>
        <w:tc>
          <w:tcPr>
            <w:tcW w:w="135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15</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33</w:t>
            </w:r>
          </w:p>
        </w:tc>
      </w:tr>
      <w:tr w:rsidR="00416F9F" w:rsidRPr="00640125" w:rsidTr="00AC10DA">
        <w:trPr>
          <w:jc w:val="center"/>
        </w:trPr>
        <w:tc>
          <w:tcPr>
            <w:tcW w:w="558" w:type="dxa"/>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2</w:t>
            </w:r>
          </w:p>
        </w:tc>
        <w:tc>
          <w:tcPr>
            <w:tcW w:w="144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VIII.2</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17</w:t>
            </w:r>
          </w:p>
        </w:tc>
        <w:tc>
          <w:tcPr>
            <w:tcW w:w="135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17</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34</w:t>
            </w:r>
          </w:p>
        </w:tc>
      </w:tr>
      <w:tr w:rsidR="00416F9F" w:rsidRPr="00640125" w:rsidTr="00AC10DA">
        <w:trPr>
          <w:jc w:val="center"/>
        </w:trPr>
        <w:tc>
          <w:tcPr>
            <w:tcW w:w="1998" w:type="dxa"/>
            <w:gridSpan w:val="2"/>
            <w:vAlign w:val="center"/>
          </w:tcPr>
          <w:p w:rsidR="00416F9F" w:rsidRPr="00640125" w:rsidRDefault="00416F9F" w:rsidP="0078096D">
            <w:pPr>
              <w:pStyle w:val="Default"/>
              <w:jc w:val="center"/>
              <w:rPr>
                <w:bCs/>
                <w:color w:val="000000" w:themeColor="text1"/>
                <w:sz w:val="20"/>
                <w:szCs w:val="20"/>
              </w:rPr>
            </w:pPr>
            <w:r w:rsidRPr="00640125">
              <w:rPr>
                <w:color w:val="000000" w:themeColor="text1"/>
                <w:sz w:val="20"/>
                <w:szCs w:val="20"/>
              </w:rPr>
              <w:t>Jumlah</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35</w:t>
            </w:r>
          </w:p>
        </w:tc>
        <w:tc>
          <w:tcPr>
            <w:tcW w:w="135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32</w:t>
            </w:r>
          </w:p>
        </w:tc>
        <w:tc>
          <w:tcPr>
            <w:tcW w:w="1260" w:type="dxa"/>
            <w:vAlign w:val="center"/>
          </w:tcPr>
          <w:p w:rsidR="00416F9F" w:rsidRPr="00640125" w:rsidRDefault="00416F9F" w:rsidP="0078096D">
            <w:pPr>
              <w:pStyle w:val="Default"/>
              <w:jc w:val="center"/>
              <w:rPr>
                <w:bCs/>
                <w:color w:val="000000" w:themeColor="text1"/>
                <w:sz w:val="20"/>
                <w:szCs w:val="20"/>
              </w:rPr>
            </w:pPr>
            <w:r w:rsidRPr="00640125">
              <w:rPr>
                <w:bCs/>
                <w:color w:val="000000" w:themeColor="text1"/>
                <w:sz w:val="20"/>
                <w:szCs w:val="20"/>
              </w:rPr>
              <w:t>67</w:t>
            </w:r>
          </w:p>
        </w:tc>
      </w:tr>
    </w:tbl>
    <w:p w:rsidR="003F3142" w:rsidRPr="003F3142" w:rsidRDefault="003F3142" w:rsidP="0078096D">
      <w:pPr>
        <w:pStyle w:val="Default"/>
        <w:spacing w:line="480" w:lineRule="auto"/>
        <w:jc w:val="both"/>
        <w:rPr>
          <w:color w:val="000000" w:themeColor="text1"/>
          <w:lang w:val="id-ID"/>
        </w:rPr>
      </w:pPr>
    </w:p>
    <w:p w:rsidR="00416F9F" w:rsidRPr="002240A2" w:rsidRDefault="00416F9F" w:rsidP="0078096D">
      <w:pPr>
        <w:pStyle w:val="Default"/>
        <w:numPr>
          <w:ilvl w:val="0"/>
          <w:numId w:val="1"/>
        </w:numPr>
        <w:spacing w:line="480" w:lineRule="auto"/>
        <w:ind w:left="426" w:hanging="426"/>
        <w:jc w:val="both"/>
        <w:rPr>
          <w:b/>
          <w:bCs/>
          <w:color w:val="000000" w:themeColor="text1"/>
          <w:lang w:val="sv-SE"/>
        </w:rPr>
      </w:pPr>
      <w:r>
        <w:rPr>
          <w:b/>
          <w:bCs/>
          <w:color w:val="000000" w:themeColor="text1"/>
        </w:rPr>
        <w:t>Prosedur Penelitian</w:t>
      </w:r>
    </w:p>
    <w:p w:rsidR="009730AA" w:rsidRPr="008B678E" w:rsidRDefault="009730AA" w:rsidP="0078096D">
      <w:pPr>
        <w:pStyle w:val="ListParagraph"/>
        <w:spacing w:line="480" w:lineRule="auto"/>
        <w:ind w:left="360" w:firstLine="720"/>
        <w:jc w:val="both"/>
        <w:rPr>
          <w:rFonts w:eastAsiaTheme="minorEastAsia"/>
        </w:rPr>
      </w:pPr>
      <w:r w:rsidRPr="008B678E">
        <w:rPr>
          <w:rFonts w:eastAsiaTheme="minorEastAsia"/>
        </w:rPr>
        <w:t xml:space="preserve">Penelitian yang dilakukan di kelas VIII </w:t>
      </w:r>
      <w:r>
        <w:rPr>
          <w:rFonts w:eastAsiaTheme="minorEastAsia"/>
          <w:lang w:val="id-ID"/>
        </w:rPr>
        <w:t>SMPN 29</w:t>
      </w:r>
      <w:r w:rsidRPr="008B678E">
        <w:rPr>
          <w:rFonts w:eastAsiaTheme="minorEastAsia"/>
        </w:rPr>
        <w:t xml:space="preserve"> Palembang dilakukan dengan tiga ta</w:t>
      </w:r>
      <w:r>
        <w:rPr>
          <w:rFonts w:eastAsiaTheme="minorEastAsia"/>
        </w:rPr>
        <w:t>hap, yaitu tahap pertama adalah persiapan</w:t>
      </w:r>
      <w:r w:rsidRPr="008B678E">
        <w:rPr>
          <w:rFonts w:eastAsiaTheme="minorEastAsia"/>
        </w:rPr>
        <w:t>, tahap kedua adalah pelaksanaan penelitian, dan tahap ketiga adalah tahap pelaporan.</w:t>
      </w:r>
    </w:p>
    <w:p w:rsidR="009730AA" w:rsidRPr="00816CBC" w:rsidRDefault="009730AA" w:rsidP="0078096D">
      <w:pPr>
        <w:pStyle w:val="ListParagraph"/>
        <w:spacing w:line="480" w:lineRule="auto"/>
        <w:ind w:hanging="360"/>
      </w:pPr>
      <w:r>
        <w:t>Dalam prosedur penelitian, langkah-langkah yang akan dilakukan antara lain:</w:t>
      </w:r>
    </w:p>
    <w:p w:rsidR="009730AA" w:rsidRDefault="009730AA" w:rsidP="0078096D">
      <w:pPr>
        <w:pStyle w:val="ListParagraph"/>
        <w:numPr>
          <w:ilvl w:val="0"/>
          <w:numId w:val="17"/>
        </w:numPr>
        <w:suppressAutoHyphens w:val="0"/>
        <w:spacing w:line="480" w:lineRule="auto"/>
        <w:ind w:left="720"/>
        <w:contextualSpacing/>
      </w:pPr>
      <w:r>
        <w:t>Tahap persiapan</w:t>
      </w:r>
    </w:p>
    <w:p w:rsidR="009730AA" w:rsidRDefault="009730AA" w:rsidP="0078096D">
      <w:pPr>
        <w:tabs>
          <w:tab w:val="left" w:pos="8190"/>
        </w:tabs>
        <w:spacing w:line="480" w:lineRule="auto"/>
        <w:ind w:left="720" w:right="33" w:firstLine="720"/>
        <w:jc w:val="both"/>
        <w:rPr>
          <w:rStyle w:val="Strong"/>
          <w:b w:val="0"/>
        </w:rPr>
      </w:pPr>
      <w:r>
        <w:rPr>
          <w:rFonts w:eastAsiaTheme="minorEastAsia"/>
        </w:rPr>
        <w:t>P</w:t>
      </w:r>
      <w:r w:rsidRPr="00FA4226">
        <w:rPr>
          <w:rFonts w:eastAsiaTheme="minorEastAsia"/>
        </w:rPr>
        <w:t xml:space="preserve">ada tahap ini peneliti melakukan observasi kesekolah untuk meyakinkan bahwa akan diadakannya penelitian di </w:t>
      </w:r>
      <w:r>
        <w:rPr>
          <w:rFonts w:eastAsiaTheme="minorEastAsia"/>
          <w:lang w:val="id-ID"/>
        </w:rPr>
        <w:t>SMPN 29</w:t>
      </w:r>
      <w:r w:rsidRPr="00FA4226">
        <w:rPr>
          <w:rFonts w:eastAsiaTheme="minorEastAsia"/>
        </w:rPr>
        <w:t xml:space="preserve"> Palembang, dengan populasi seluruh siswa kelas VIII. Dari jumlah populasi tersebut peneliti mengambil 2 kelas sebagai kelas yang akan dijadikan sampel dal</w:t>
      </w:r>
      <w:r>
        <w:rPr>
          <w:rFonts w:eastAsiaTheme="minorEastAsia"/>
        </w:rPr>
        <w:t>am penelitian. Yaitu kelas VIII</w:t>
      </w:r>
      <w:r>
        <w:rPr>
          <w:rFonts w:eastAsiaTheme="minorEastAsia"/>
          <w:lang w:val="id-ID"/>
        </w:rPr>
        <w:t>.2</w:t>
      </w:r>
      <w:r w:rsidRPr="00FA4226">
        <w:rPr>
          <w:rFonts w:eastAsiaTheme="minorEastAsia"/>
        </w:rPr>
        <w:t xml:space="preserve"> sebagai k</w:t>
      </w:r>
      <w:r>
        <w:rPr>
          <w:rFonts w:eastAsiaTheme="minorEastAsia"/>
        </w:rPr>
        <w:t>elas Eksperimen dan kelas VIII</w:t>
      </w:r>
      <w:r>
        <w:rPr>
          <w:rFonts w:eastAsiaTheme="minorEastAsia"/>
          <w:lang w:val="id-ID"/>
        </w:rPr>
        <w:t xml:space="preserve">.1 </w:t>
      </w:r>
      <w:r w:rsidRPr="00FA4226">
        <w:rPr>
          <w:rFonts w:eastAsiaTheme="minorEastAsia"/>
        </w:rPr>
        <w:t xml:space="preserve">sebagai kelas kontrol. Selanjutnya setelah peneliti mendapatkan izin dari kepala sekolah untuk dapat melakukan penelitian di kelas VIII </w:t>
      </w:r>
      <w:r>
        <w:rPr>
          <w:rFonts w:eastAsiaTheme="minorEastAsia"/>
          <w:lang w:val="id-ID"/>
        </w:rPr>
        <w:t>SMPN 29</w:t>
      </w:r>
      <w:r w:rsidRPr="00FA4226">
        <w:rPr>
          <w:rFonts w:eastAsiaTheme="minorEastAsia"/>
        </w:rPr>
        <w:t xml:space="preserve"> Palembang. Kemudian peneliti melakukan konsultasi dengan guru mata pelajaran matematika atau yang bersangku</w:t>
      </w:r>
      <w:r>
        <w:rPr>
          <w:rFonts w:eastAsiaTheme="minorEastAsia"/>
        </w:rPr>
        <w:t>tan yang mengajar di kelas VIII</w:t>
      </w:r>
      <w:r>
        <w:rPr>
          <w:rFonts w:eastAsiaTheme="minorEastAsia"/>
          <w:lang w:val="id-ID"/>
        </w:rPr>
        <w:t xml:space="preserve">.2 </w:t>
      </w:r>
      <w:r>
        <w:rPr>
          <w:rFonts w:eastAsiaTheme="minorEastAsia"/>
        </w:rPr>
        <w:t>dan VIII</w:t>
      </w:r>
      <w:r>
        <w:rPr>
          <w:rFonts w:eastAsiaTheme="minorEastAsia"/>
          <w:lang w:val="id-ID"/>
        </w:rPr>
        <w:t>.1</w:t>
      </w:r>
      <w:r>
        <w:rPr>
          <w:rFonts w:eastAsiaTheme="minorEastAsia"/>
        </w:rPr>
        <w:t xml:space="preserve"> untuk </w:t>
      </w:r>
      <w:r w:rsidRPr="00CE63C7">
        <w:rPr>
          <w:rFonts w:eastAsiaTheme="minorEastAsia"/>
        </w:rPr>
        <w:t>menyiapkan instrumen penelitian</w:t>
      </w:r>
      <w:r>
        <w:rPr>
          <w:rFonts w:eastAsiaTheme="minorEastAsia"/>
        </w:rPr>
        <w:t>.</w:t>
      </w:r>
    </w:p>
    <w:p w:rsidR="003F3142" w:rsidRPr="0078096D" w:rsidRDefault="009730AA" w:rsidP="0078096D">
      <w:pPr>
        <w:tabs>
          <w:tab w:val="left" w:pos="8190"/>
        </w:tabs>
        <w:spacing w:line="480" w:lineRule="auto"/>
        <w:ind w:left="720" w:right="33" w:firstLine="720"/>
        <w:jc w:val="both"/>
        <w:rPr>
          <w:lang w:val="id-ID"/>
        </w:rPr>
      </w:pPr>
      <w:r w:rsidRPr="009730AA">
        <w:rPr>
          <w:rStyle w:val="Strong"/>
          <w:b w:val="0"/>
        </w:rPr>
        <w:t>Dalam tahap persiapan ini</w:t>
      </w:r>
      <w:r w:rsidRPr="00AF1642">
        <w:t>,</w:t>
      </w:r>
      <w:r>
        <w:t xml:space="preserve"> adapun hal-hal yang dilakukan peneliti dalam menyiapkan instrument penelitian adalah terdiri dari RPP untuk kelas eksperimen dan kelas kontrol, menyiapkan</w:t>
      </w:r>
      <w:r>
        <w:rPr>
          <w:lang w:val="id-ID"/>
        </w:rPr>
        <w:t xml:space="preserve"> beberapa</w:t>
      </w:r>
      <w:r>
        <w:t xml:space="preserve"> </w:t>
      </w:r>
      <w:r>
        <w:rPr>
          <w:lang w:val="id-ID"/>
        </w:rPr>
        <w:t xml:space="preserve">pertanyaan </w:t>
      </w:r>
      <w:r>
        <w:rPr>
          <w:lang w:val="id-ID"/>
        </w:rPr>
        <w:lastRenderedPageBreak/>
        <w:t>kemudian dibentuknya seperti bola</w:t>
      </w:r>
      <w:r>
        <w:t>, dan menyiapkan soal tes tertulis serta menguji kevaliditasannya dengan pakar.</w:t>
      </w:r>
    </w:p>
    <w:p w:rsidR="009730AA" w:rsidRPr="00F22896" w:rsidRDefault="009730AA" w:rsidP="0078096D">
      <w:pPr>
        <w:pStyle w:val="ListParagraph"/>
        <w:numPr>
          <w:ilvl w:val="0"/>
          <w:numId w:val="17"/>
        </w:numPr>
        <w:suppressAutoHyphens w:val="0"/>
        <w:spacing w:line="480" w:lineRule="auto"/>
        <w:ind w:left="720"/>
        <w:contextualSpacing/>
      </w:pPr>
      <w:r w:rsidRPr="00416B1E">
        <w:t>Tahap pelaksanaan</w:t>
      </w:r>
    </w:p>
    <w:p w:rsidR="00F22896" w:rsidRDefault="00F22896" w:rsidP="00F22896">
      <w:pPr>
        <w:pStyle w:val="ListParagraph"/>
        <w:suppressAutoHyphens w:val="0"/>
        <w:spacing w:line="480" w:lineRule="auto"/>
        <w:ind w:firstLine="698"/>
        <w:contextualSpacing/>
        <w:jc w:val="both"/>
        <w:rPr>
          <w:lang w:val="id-ID"/>
        </w:rPr>
      </w:pPr>
      <w:r>
        <w:rPr>
          <w:lang w:val="id-ID"/>
        </w:rPr>
        <w:t xml:space="preserve">Pada tahap ini peneliti menyajikan informasi dan mengorganisasikan, mengarahkan, evaluasi dan presentase, menarik kesimpulan dan mengumpukan hasil data belajar yang diambil melalui </w:t>
      </w:r>
      <w:r w:rsidRPr="00F22896">
        <w:rPr>
          <w:i/>
          <w:lang w:val="id-ID"/>
        </w:rPr>
        <w:t>posttest</w:t>
      </w:r>
      <w:r>
        <w:rPr>
          <w:i/>
          <w:lang w:val="id-ID"/>
        </w:rPr>
        <w:t>.</w:t>
      </w:r>
    </w:p>
    <w:p w:rsidR="00F22896" w:rsidRDefault="00F22896" w:rsidP="00F22896">
      <w:pPr>
        <w:pStyle w:val="ListParagraph"/>
        <w:suppressAutoHyphens w:val="0"/>
        <w:spacing w:line="480" w:lineRule="auto"/>
        <w:ind w:firstLine="698"/>
        <w:contextualSpacing/>
        <w:jc w:val="both"/>
        <w:rPr>
          <w:lang w:val="id-ID"/>
        </w:rPr>
      </w:pPr>
      <w:r>
        <w:rPr>
          <w:lang w:val="id-ID"/>
        </w:rPr>
        <w:t>Penelitian melakukan proses mengajar dengan bertahap dan diadakan 2 kali pertemuan, sebagai berikut</w:t>
      </w:r>
    </w:p>
    <w:p w:rsidR="00F22896" w:rsidRDefault="00F22896" w:rsidP="00F22896">
      <w:pPr>
        <w:pStyle w:val="ListParagraph"/>
        <w:numPr>
          <w:ilvl w:val="0"/>
          <w:numId w:val="21"/>
        </w:numPr>
        <w:suppressAutoHyphens w:val="0"/>
        <w:spacing w:line="480" w:lineRule="auto"/>
        <w:contextualSpacing/>
        <w:jc w:val="both"/>
        <w:rPr>
          <w:lang w:val="id-ID"/>
        </w:rPr>
      </w:pPr>
      <w:r>
        <w:rPr>
          <w:lang w:val="id-ID"/>
        </w:rPr>
        <w:t>Guru menjelaskan tentang pelajaran kepada siswa dengan harapan mereka dapat memahami tuhuan serta dapat mengikuti dengan baik proses pembelajaran</w:t>
      </w:r>
    </w:p>
    <w:p w:rsidR="00F22896" w:rsidRDefault="00F22896" w:rsidP="00F22896">
      <w:pPr>
        <w:pStyle w:val="ListParagraph"/>
        <w:numPr>
          <w:ilvl w:val="0"/>
          <w:numId w:val="21"/>
        </w:numPr>
        <w:suppressAutoHyphens w:val="0"/>
        <w:spacing w:line="480" w:lineRule="auto"/>
        <w:contextualSpacing/>
        <w:jc w:val="both"/>
        <w:rPr>
          <w:lang w:val="id-ID"/>
        </w:rPr>
      </w:pPr>
      <w:r>
        <w:rPr>
          <w:lang w:val="id-ID"/>
        </w:rPr>
        <w:t>Guru membagi peserta didik kedalam kelompok yang heterogen</w:t>
      </w:r>
    </w:p>
    <w:p w:rsidR="00F22896" w:rsidRDefault="00F22896" w:rsidP="00F22896">
      <w:pPr>
        <w:pStyle w:val="ListParagraph"/>
        <w:numPr>
          <w:ilvl w:val="0"/>
          <w:numId w:val="21"/>
        </w:numPr>
        <w:suppressAutoHyphens w:val="0"/>
        <w:spacing w:line="480" w:lineRule="auto"/>
        <w:contextualSpacing/>
        <w:jc w:val="both"/>
        <w:rPr>
          <w:lang w:val="id-ID"/>
        </w:rPr>
      </w:pPr>
      <w:r>
        <w:rPr>
          <w:lang w:val="id-ID"/>
        </w:rPr>
        <w:t>Setiap kelompok melemparkan bola kertas yang diberikan oleh peneliti selama musik berbunyi</w:t>
      </w:r>
    </w:p>
    <w:p w:rsidR="00F22896" w:rsidRDefault="00F22896" w:rsidP="00F22896">
      <w:pPr>
        <w:pStyle w:val="ListParagraph"/>
        <w:numPr>
          <w:ilvl w:val="0"/>
          <w:numId w:val="21"/>
        </w:numPr>
        <w:suppressAutoHyphens w:val="0"/>
        <w:spacing w:line="480" w:lineRule="auto"/>
        <w:contextualSpacing/>
        <w:jc w:val="both"/>
        <w:rPr>
          <w:lang w:val="id-ID"/>
        </w:rPr>
      </w:pPr>
      <w:r>
        <w:rPr>
          <w:lang w:val="id-ID"/>
        </w:rPr>
        <w:t>Kelompok yang mendapat bola kertas ketika musik berhenti, berhak menjawab 1 pertanyaan yang ada pada bola kertas dengan melakukan diskusi kelompok</w:t>
      </w:r>
    </w:p>
    <w:p w:rsidR="00F22896" w:rsidRDefault="001A5A36" w:rsidP="00F22896">
      <w:pPr>
        <w:pStyle w:val="ListParagraph"/>
        <w:numPr>
          <w:ilvl w:val="0"/>
          <w:numId w:val="21"/>
        </w:numPr>
        <w:suppressAutoHyphens w:val="0"/>
        <w:spacing w:line="480" w:lineRule="auto"/>
        <w:contextualSpacing/>
        <w:jc w:val="both"/>
        <w:rPr>
          <w:lang w:val="id-ID"/>
        </w:rPr>
      </w:pPr>
      <w:r>
        <w:rPr>
          <w:lang w:val="id-ID"/>
        </w:rPr>
        <w:t>Guru meminta kelompok yang menjawab pertanyaan bola kertas untuk menuliskan pertanyaan dan jawaban hasil diskusi mereka di papan tulis</w:t>
      </w:r>
    </w:p>
    <w:p w:rsidR="001A5A36" w:rsidRDefault="001A5A36" w:rsidP="00F22896">
      <w:pPr>
        <w:pStyle w:val="ListParagraph"/>
        <w:numPr>
          <w:ilvl w:val="0"/>
          <w:numId w:val="21"/>
        </w:numPr>
        <w:suppressAutoHyphens w:val="0"/>
        <w:spacing w:line="480" w:lineRule="auto"/>
        <w:contextualSpacing/>
        <w:jc w:val="both"/>
        <w:rPr>
          <w:lang w:val="id-ID"/>
        </w:rPr>
      </w:pPr>
      <w:r>
        <w:rPr>
          <w:lang w:val="id-ID"/>
        </w:rPr>
        <w:t>Guru memberikan pertanyaan secara lisan kepada semua siswa yang berhubungan dengan pertanyaan dan jawaban yang ada di papan tulis</w:t>
      </w:r>
    </w:p>
    <w:p w:rsidR="001A5A36" w:rsidRDefault="001A5A36" w:rsidP="00F22896">
      <w:pPr>
        <w:pStyle w:val="ListParagraph"/>
        <w:numPr>
          <w:ilvl w:val="0"/>
          <w:numId w:val="21"/>
        </w:numPr>
        <w:suppressAutoHyphens w:val="0"/>
        <w:spacing w:line="480" w:lineRule="auto"/>
        <w:contextualSpacing/>
        <w:jc w:val="both"/>
        <w:rPr>
          <w:lang w:val="id-ID"/>
        </w:rPr>
      </w:pPr>
      <w:r>
        <w:rPr>
          <w:lang w:val="id-ID"/>
        </w:rPr>
        <w:t xml:space="preserve">Guru menambah bola, pertama menambah 1 bola kertas yaitu bola kertas kedua sehingga yang dilemparkan oleh siswa 2 bola kertas, </w:t>
      </w:r>
      <w:r>
        <w:rPr>
          <w:lang w:val="id-ID"/>
        </w:rPr>
        <w:lastRenderedPageBreak/>
        <w:t>selanjutnya melakukan langkah-langkah yang sama yaitu menjawab pertanyaan yang ada pada bola kertas, menuliskan jawaban dan menjawab pertanyaan lisan yang diberikan oleh guru. Kedua menambah 2 bola dan yang dilemparkan menjadi 4 bola kertas serta melakukan langkah-langkah yang sama seperti bolanya menjadi 2</w:t>
      </w:r>
    </w:p>
    <w:p w:rsidR="001A5A36" w:rsidRDefault="001A5A36" w:rsidP="00F22896">
      <w:pPr>
        <w:pStyle w:val="ListParagraph"/>
        <w:numPr>
          <w:ilvl w:val="0"/>
          <w:numId w:val="21"/>
        </w:numPr>
        <w:suppressAutoHyphens w:val="0"/>
        <w:spacing w:line="480" w:lineRule="auto"/>
        <w:contextualSpacing/>
        <w:jc w:val="both"/>
        <w:rPr>
          <w:lang w:val="id-ID"/>
        </w:rPr>
      </w:pPr>
      <w:r>
        <w:rPr>
          <w:lang w:val="id-ID"/>
        </w:rPr>
        <w:t>Siswa dan guru sama-sam membuat kesimpulan, guru sebagai fasilitator</w:t>
      </w:r>
    </w:p>
    <w:p w:rsidR="001A5A36" w:rsidRDefault="001A5A36" w:rsidP="00F22896">
      <w:pPr>
        <w:pStyle w:val="ListParagraph"/>
        <w:numPr>
          <w:ilvl w:val="0"/>
          <w:numId w:val="21"/>
        </w:numPr>
        <w:suppressAutoHyphens w:val="0"/>
        <w:spacing w:line="480" w:lineRule="auto"/>
        <w:contextualSpacing/>
        <w:jc w:val="both"/>
        <w:rPr>
          <w:lang w:val="id-ID"/>
        </w:rPr>
      </w:pPr>
      <w:r>
        <w:rPr>
          <w:lang w:val="id-ID"/>
        </w:rPr>
        <w:t>Guru memberikan reward kepada siswa dan kelompok yang dapat menjawab pertanyaan dengan benar dan tepat</w:t>
      </w:r>
    </w:p>
    <w:p w:rsidR="001A5A36" w:rsidRPr="00F22896" w:rsidRDefault="001A5A36" w:rsidP="001A5A36">
      <w:pPr>
        <w:pStyle w:val="ListParagraph"/>
        <w:suppressAutoHyphens w:val="0"/>
        <w:spacing w:line="480" w:lineRule="auto"/>
        <w:ind w:left="709" w:firstLine="709"/>
        <w:contextualSpacing/>
        <w:jc w:val="both"/>
        <w:rPr>
          <w:lang w:val="id-ID"/>
        </w:rPr>
      </w:pPr>
      <w:r>
        <w:rPr>
          <w:lang w:val="id-ID"/>
        </w:rPr>
        <w:t xml:space="preserve">Pada pertemuan ke-3, peneliti melakukan </w:t>
      </w:r>
      <w:r w:rsidR="00EB02CF" w:rsidRPr="00EB02CF">
        <w:rPr>
          <w:i/>
          <w:lang w:val="id-ID"/>
        </w:rPr>
        <w:t>posttest</w:t>
      </w:r>
      <w:r w:rsidR="00EB02CF">
        <w:rPr>
          <w:lang w:val="id-ID"/>
        </w:rPr>
        <w:t xml:space="preserve"> untuk memperoleh data yang akan dianalisis untuk melihat pengaruh penggunaan model pembelajaran kooperatif tipe snowball throwing terhadap hasil belajar matematika. </w:t>
      </w:r>
    </w:p>
    <w:p w:rsidR="009730AA" w:rsidRPr="0018483A" w:rsidRDefault="009730AA" w:rsidP="0078096D">
      <w:pPr>
        <w:pStyle w:val="ListParagraph"/>
        <w:numPr>
          <w:ilvl w:val="0"/>
          <w:numId w:val="17"/>
        </w:numPr>
        <w:suppressAutoHyphens w:val="0"/>
        <w:spacing w:line="480" w:lineRule="auto"/>
        <w:ind w:left="720"/>
        <w:contextualSpacing/>
      </w:pPr>
      <w:r w:rsidRPr="00AF1642">
        <w:t xml:space="preserve">Tahap akhir </w:t>
      </w:r>
    </w:p>
    <w:p w:rsidR="00E62F30" w:rsidRDefault="009730AA" w:rsidP="0078096D">
      <w:pPr>
        <w:tabs>
          <w:tab w:val="left" w:pos="8190"/>
        </w:tabs>
        <w:spacing w:line="480" w:lineRule="auto"/>
        <w:ind w:left="720" w:right="33" w:firstLine="720"/>
        <w:jc w:val="both"/>
        <w:rPr>
          <w:lang w:val="id-ID"/>
        </w:rPr>
      </w:pPr>
      <w:r w:rsidRPr="009730AA">
        <w:rPr>
          <w:rStyle w:val="Strong"/>
          <w:b w:val="0"/>
        </w:rPr>
        <w:t>Setelah tahap persiapan dan tahap pelaksanaan selesai dilakukan, tahap selanjutnya adalah tahap akhir yaitu pelaporan penelitian yang meliputi</w:t>
      </w:r>
      <w:r>
        <w:rPr>
          <w:rStyle w:val="Strong"/>
        </w:rPr>
        <w:t xml:space="preserve"> </w:t>
      </w:r>
      <w:r w:rsidRPr="00CC362A">
        <w:t>menyusun data</w:t>
      </w:r>
      <w:r>
        <w:t xml:space="preserve"> dan informasi, </w:t>
      </w:r>
      <w:r w:rsidRPr="00CC362A">
        <w:t>memahami makna dari sekumpulan informasi yang telah didapatkan</w:t>
      </w:r>
      <w:r>
        <w:t xml:space="preserve">, </w:t>
      </w:r>
      <w:r w:rsidRPr="00CC362A">
        <w:t>menganalisis</w:t>
      </w:r>
      <w:r>
        <w:t xml:space="preserve"> data dan </w:t>
      </w:r>
      <w:r w:rsidRPr="00CC362A">
        <w:t>informas</w:t>
      </w:r>
      <w:r>
        <w:t xml:space="preserve">i yang telah terkumpul, kemudian yang terakhir </w:t>
      </w:r>
      <w:r w:rsidRPr="00CC362A">
        <w:t xml:space="preserve">adalah </w:t>
      </w:r>
      <w:r>
        <w:t>membahas dan menarik kesimpulan dari hasil penelitian yang telah dilakukan.</w:t>
      </w:r>
    </w:p>
    <w:p w:rsidR="00EB02CF" w:rsidRDefault="00EB02CF" w:rsidP="0078096D">
      <w:pPr>
        <w:tabs>
          <w:tab w:val="left" w:pos="8190"/>
        </w:tabs>
        <w:spacing w:line="480" w:lineRule="auto"/>
        <w:ind w:left="720" w:right="33" w:firstLine="720"/>
        <w:jc w:val="both"/>
        <w:rPr>
          <w:lang w:val="id-ID"/>
        </w:rPr>
      </w:pPr>
    </w:p>
    <w:p w:rsidR="00EB02CF" w:rsidRPr="00EB02CF" w:rsidRDefault="00EB02CF" w:rsidP="0078096D">
      <w:pPr>
        <w:tabs>
          <w:tab w:val="left" w:pos="8190"/>
        </w:tabs>
        <w:spacing w:line="480" w:lineRule="auto"/>
        <w:ind w:left="720" w:right="33" w:firstLine="720"/>
        <w:jc w:val="both"/>
        <w:rPr>
          <w:lang w:val="id-ID"/>
        </w:rPr>
      </w:pPr>
    </w:p>
    <w:p w:rsidR="0078096D" w:rsidRPr="0078096D" w:rsidRDefault="0078096D" w:rsidP="0078096D">
      <w:pPr>
        <w:tabs>
          <w:tab w:val="left" w:pos="8190"/>
        </w:tabs>
        <w:spacing w:line="480" w:lineRule="auto"/>
        <w:ind w:left="720" w:right="33" w:firstLine="720"/>
        <w:jc w:val="both"/>
        <w:rPr>
          <w:lang w:val="id-ID"/>
        </w:rPr>
      </w:pPr>
    </w:p>
    <w:p w:rsidR="00416F9F" w:rsidRPr="000D5A51" w:rsidRDefault="00416F9F" w:rsidP="0078096D">
      <w:pPr>
        <w:pStyle w:val="Default"/>
        <w:spacing w:line="480" w:lineRule="auto"/>
        <w:jc w:val="both"/>
        <w:rPr>
          <w:sz w:val="28"/>
          <w:szCs w:val="28"/>
          <w:lang w:val="id-ID"/>
        </w:rPr>
      </w:pPr>
      <w:r w:rsidRPr="008A732C">
        <w:rPr>
          <w:b/>
          <w:bCs/>
        </w:rPr>
        <w:lastRenderedPageBreak/>
        <w:t>G</w:t>
      </w:r>
      <w:r w:rsidRPr="008A732C">
        <w:rPr>
          <w:b/>
          <w:bCs/>
          <w:lang w:val="sv-SE"/>
        </w:rPr>
        <w:t xml:space="preserve">.  </w:t>
      </w:r>
      <w:r w:rsidRPr="008A732C">
        <w:rPr>
          <w:b/>
          <w:bCs/>
          <w:lang w:val="id-ID"/>
        </w:rPr>
        <w:t>Teknik</w:t>
      </w:r>
      <w:r w:rsidRPr="008A732C">
        <w:rPr>
          <w:b/>
          <w:bCs/>
          <w:lang w:val="sv-SE"/>
        </w:rPr>
        <w:t xml:space="preserve"> Pengumpulan Data</w:t>
      </w:r>
      <w:r w:rsidRPr="008A732C">
        <w:rPr>
          <w:b/>
          <w:bCs/>
          <w:sz w:val="28"/>
          <w:szCs w:val="28"/>
          <w:lang w:val="sv-SE"/>
        </w:rPr>
        <w:t xml:space="preserve"> </w:t>
      </w:r>
    </w:p>
    <w:p w:rsidR="00416F9F" w:rsidRPr="000D5A51" w:rsidRDefault="00416F9F" w:rsidP="0078096D">
      <w:pPr>
        <w:spacing w:line="480" w:lineRule="auto"/>
        <w:ind w:left="426" w:firstLine="708"/>
        <w:jc w:val="both"/>
        <w:rPr>
          <w:b/>
          <w:noProof/>
        </w:rPr>
      </w:pPr>
      <w:r w:rsidRPr="008A732C">
        <w:rPr>
          <w:b/>
          <w:lang w:val="sv-SE"/>
        </w:rPr>
        <w:t xml:space="preserve"> </w:t>
      </w:r>
      <w:r w:rsidR="000D5A51">
        <w:rPr>
          <w:lang w:val="id-ID"/>
        </w:rPr>
        <w:t xml:space="preserve">teknik pengumpulan data yang digunakan adalah metode tes. </w:t>
      </w:r>
      <w:r>
        <w:rPr>
          <w:lang w:val="sv-SE"/>
        </w:rPr>
        <w:t>Metode ini</w:t>
      </w:r>
      <w:r w:rsidRPr="008A732C">
        <w:rPr>
          <w:lang w:val="sv-SE"/>
        </w:rPr>
        <w:t xml:space="preserve"> digunakan untuk </w:t>
      </w:r>
      <w:r>
        <w:rPr>
          <w:lang w:val="sv-SE"/>
        </w:rPr>
        <w:t>mengetahui hasil belajar siswa. Tes dilaksanakan pada akhir pembelajaran (</w:t>
      </w:r>
      <w:r w:rsidRPr="00525490">
        <w:rPr>
          <w:i/>
          <w:lang w:val="sv-SE"/>
        </w:rPr>
        <w:t>posttest</w:t>
      </w:r>
      <w:r>
        <w:rPr>
          <w:lang w:val="sv-SE"/>
        </w:rPr>
        <w:t xml:space="preserve">). Tes dilaksanakan di kelas eksperimen dan kelas kontrol. </w:t>
      </w:r>
    </w:p>
    <w:p w:rsidR="00416F9F" w:rsidRDefault="00416F9F" w:rsidP="0078096D">
      <w:pPr>
        <w:pStyle w:val="Default"/>
        <w:spacing w:line="480" w:lineRule="auto"/>
        <w:ind w:left="426" w:firstLine="708"/>
        <w:jc w:val="both"/>
        <w:rPr>
          <w:lang w:val="sv-SE"/>
        </w:rPr>
      </w:pPr>
      <w:r>
        <w:rPr>
          <w:lang w:val="sv-SE"/>
        </w:rPr>
        <w:t xml:space="preserve">Soal tersebut sebelum diberikan kepada sampel, terlebih dahulu dikonsultasikan kepada dosen dan guru, selain soal dikonsultasikan juga RPP, setelah itu </w:t>
      </w:r>
      <w:r w:rsidR="00525490">
        <w:rPr>
          <w:lang w:val="sv-SE"/>
        </w:rPr>
        <w:t xml:space="preserve">soal </w:t>
      </w:r>
      <w:r>
        <w:rPr>
          <w:lang w:val="sv-SE"/>
        </w:rPr>
        <w:t>diberikan kepada siswa yang tidak termasuk populasi yaitu kelas IX karena mereka telah mempelajari materi tersebut. Hal itu dilakukan untuk menentukan apakah RPP dan soal tersebut valid,</w:t>
      </w:r>
      <w:r w:rsidR="00C73033">
        <w:rPr>
          <w:lang w:val="sv-SE"/>
        </w:rPr>
        <w:t xml:space="preserve"> </w:t>
      </w:r>
      <w:r w:rsidR="00A04D37">
        <w:rPr>
          <w:lang w:val="sv-SE"/>
        </w:rPr>
        <w:t>re</w:t>
      </w:r>
      <w:r w:rsidR="00A04D37">
        <w:rPr>
          <w:lang w:val="id-ID"/>
        </w:rPr>
        <w:t>liable</w:t>
      </w:r>
      <w:r w:rsidR="00525490">
        <w:rPr>
          <w:lang w:val="sv-SE"/>
        </w:rPr>
        <w:t xml:space="preserve"> dan bagaimana tingkat kesukarannya, </w:t>
      </w:r>
      <w:r>
        <w:rPr>
          <w:lang w:val="sv-SE"/>
        </w:rPr>
        <w:t>maka perlu dilakukan uji validitas</w:t>
      </w:r>
      <w:r w:rsidR="004C0883">
        <w:rPr>
          <w:lang w:val="sv-SE"/>
        </w:rPr>
        <w:t>, uji reabilitas dan uji tingkat kesukaran</w:t>
      </w:r>
      <w:r>
        <w:rPr>
          <w:lang w:val="sv-SE"/>
        </w:rPr>
        <w:t>.</w:t>
      </w:r>
    </w:p>
    <w:p w:rsidR="00C73033" w:rsidRPr="00EB02CF" w:rsidRDefault="00C73033" w:rsidP="00EB02CF">
      <w:pPr>
        <w:pStyle w:val="Default"/>
        <w:spacing w:line="480" w:lineRule="auto"/>
        <w:jc w:val="both"/>
        <w:rPr>
          <w:lang w:val="id-ID"/>
        </w:rPr>
      </w:pPr>
    </w:p>
    <w:p w:rsidR="00416F9F" w:rsidRDefault="00416F9F" w:rsidP="0078096D">
      <w:pPr>
        <w:pStyle w:val="Default"/>
        <w:numPr>
          <w:ilvl w:val="0"/>
          <w:numId w:val="13"/>
        </w:numPr>
        <w:spacing w:line="480" w:lineRule="auto"/>
        <w:ind w:left="810"/>
        <w:jc w:val="both"/>
        <w:rPr>
          <w:lang w:val="sv-SE"/>
        </w:rPr>
      </w:pPr>
      <w:r>
        <w:rPr>
          <w:lang w:val="sv-SE"/>
        </w:rPr>
        <w:t>Uji Validasi</w:t>
      </w:r>
    </w:p>
    <w:p w:rsidR="00416F9F" w:rsidRDefault="00416F9F" w:rsidP="0078096D">
      <w:pPr>
        <w:pStyle w:val="Default"/>
        <w:spacing w:line="480" w:lineRule="auto"/>
        <w:ind w:left="810" w:firstLine="630"/>
        <w:jc w:val="both"/>
        <w:rPr>
          <w:lang w:val="sv-SE"/>
        </w:rPr>
      </w:pPr>
      <w:r>
        <w:rPr>
          <w:lang w:val="sv-SE"/>
        </w:rPr>
        <w:t>Validasi adalah suatu ukuran yang menunjukkan tingkat-tingkat kevalidan atau kesahihan suatu instrumen (Arikunto, 2010:211). Dalam penelitian ini penulis akan menguji instrumen tes dengan pengujian validasi isi (</w:t>
      </w:r>
      <w:r w:rsidRPr="00482E40">
        <w:rPr>
          <w:i/>
          <w:lang w:val="sv-SE"/>
        </w:rPr>
        <w:t>content validity</w:t>
      </w:r>
      <w:r>
        <w:rPr>
          <w:lang w:val="sv-SE"/>
        </w:rPr>
        <w:t>). Dalam menentukan validitas isi digunakan rumus product moment yaitu:</w:t>
      </w:r>
    </w:p>
    <w:p w:rsidR="0078096D" w:rsidRDefault="009D77FE" w:rsidP="00EB02CF">
      <w:pPr>
        <w:pStyle w:val="Default"/>
        <w:spacing w:line="480" w:lineRule="auto"/>
        <w:ind w:left="810" w:firstLine="630"/>
        <w:jc w:val="both"/>
        <w:rPr>
          <w:lang w:val="id-ID"/>
        </w:rPr>
      </w:pP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xy</m:t>
            </m:r>
          </m:sub>
        </m:sSub>
        <m:r>
          <w:rPr>
            <w:rFonts w:ascii="Cambria Math" w:hAnsi="Cambria Math"/>
            <w:lang w:val="sv-SE"/>
          </w:rPr>
          <m:t xml:space="preserve">= </m:t>
        </m:r>
        <m:f>
          <m:fPr>
            <m:ctrlPr>
              <w:rPr>
                <w:rFonts w:ascii="Cambria Math" w:hAnsi="Cambria Math"/>
                <w:i/>
                <w:lang w:val="sv-SE"/>
              </w:rPr>
            </m:ctrlPr>
          </m:fPr>
          <m:num>
            <m:r>
              <w:rPr>
                <w:rFonts w:ascii="Cambria Math" w:hAnsi="Cambria Math"/>
                <w:lang w:val="sv-SE"/>
              </w:rPr>
              <m:t>N</m:t>
            </m:r>
            <m:nary>
              <m:naryPr>
                <m:chr m:val="∑"/>
                <m:limLoc m:val="undOvr"/>
                <m:subHide m:val="on"/>
                <m:supHide m:val="on"/>
                <m:ctrlPr>
                  <w:rPr>
                    <w:rFonts w:ascii="Cambria Math" w:hAnsi="Cambria Math"/>
                    <w:i/>
                    <w:lang w:val="sv-SE"/>
                  </w:rPr>
                </m:ctrlPr>
              </m:naryPr>
              <m:sub/>
              <m:sup/>
              <m:e>
                <m:r>
                  <w:rPr>
                    <w:rFonts w:ascii="Cambria Math" w:hAnsi="Cambria Math"/>
                    <w:lang w:val="sv-SE"/>
                  </w:rPr>
                  <m:t>xy</m:t>
                </m:r>
              </m:e>
            </m:nary>
            <m:r>
              <w:rPr>
                <w:rFonts w:ascii="Cambria Math" w:hAnsi="Cambria Math"/>
                <w:lang w:val="sv-SE"/>
              </w:rPr>
              <m:t xml:space="preserve"> - </m:t>
            </m:r>
            <m:d>
              <m:dPr>
                <m:ctrlPr>
                  <w:rPr>
                    <w:rFonts w:ascii="Cambria Math" w:hAnsi="Cambria Math"/>
                    <w:i/>
                    <w:lang w:val="sv-SE"/>
                  </w:rPr>
                </m:ctrlPr>
              </m:dPr>
              <m:e>
                <m:nary>
                  <m:naryPr>
                    <m:chr m:val="∑"/>
                    <m:limLoc m:val="undOvr"/>
                    <m:subHide m:val="on"/>
                    <m:supHide m:val="on"/>
                    <m:ctrlPr>
                      <w:rPr>
                        <w:rFonts w:ascii="Cambria Math" w:hAnsi="Cambria Math"/>
                        <w:i/>
                        <w:lang w:val="sv-SE"/>
                      </w:rPr>
                    </m:ctrlPr>
                  </m:naryPr>
                  <m:sub/>
                  <m:sup/>
                  <m:e>
                    <m:r>
                      <w:rPr>
                        <w:rFonts w:ascii="Cambria Math" w:hAnsi="Cambria Math"/>
                        <w:lang w:val="sv-SE"/>
                      </w:rPr>
                      <m:t>x</m:t>
                    </m:r>
                  </m:e>
                </m:nary>
              </m:e>
            </m:d>
            <m:r>
              <w:rPr>
                <w:rFonts w:ascii="Cambria Math" w:hAnsi="Cambria Math"/>
                <w:lang w:val="sv-SE"/>
              </w:rPr>
              <m:t xml:space="preserve"> </m:t>
            </m:r>
            <m:d>
              <m:dPr>
                <m:ctrlPr>
                  <w:rPr>
                    <w:rFonts w:ascii="Cambria Math" w:hAnsi="Cambria Math"/>
                    <w:i/>
                    <w:lang w:val="sv-SE"/>
                  </w:rPr>
                </m:ctrlPr>
              </m:dPr>
              <m:e>
                <m:nary>
                  <m:naryPr>
                    <m:chr m:val="∑"/>
                    <m:limLoc m:val="undOvr"/>
                    <m:subHide m:val="on"/>
                    <m:supHide m:val="on"/>
                    <m:ctrlPr>
                      <w:rPr>
                        <w:rFonts w:ascii="Cambria Math" w:hAnsi="Cambria Math"/>
                        <w:i/>
                        <w:lang w:val="sv-SE"/>
                      </w:rPr>
                    </m:ctrlPr>
                  </m:naryPr>
                  <m:sub/>
                  <m:sup/>
                  <m:e>
                    <m:r>
                      <w:rPr>
                        <w:rFonts w:ascii="Cambria Math" w:hAnsi="Cambria Math"/>
                        <w:lang w:val="sv-SE"/>
                      </w:rPr>
                      <m:t>y</m:t>
                    </m:r>
                  </m:e>
                </m:nary>
              </m:e>
            </m:d>
          </m:num>
          <m:den>
            <m:rad>
              <m:radPr>
                <m:degHide m:val="on"/>
                <m:ctrlPr>
                  <w:rPr>
                    <w:rFonts w:ascii="Cambria Math" w:hAnsi="Cambria Math"/>
                    <w:i/>
                    <w:lang w:val="sv-SE"/>
                  </w:rPr>
                </m:ctrlPr>
              </m:radPr>
              <m:deg/>
              <m:e>
                <m:d>
                  <m:dPr>
                    <m:begChr m:val="{"/>
                    <m:endChr m:val="}"/>
                    <m:ctrlPr>
                      <w:rPr>
                        <w:rFonts w:ascii="Cambria Math" w:hAnsi="Cambria Math"/>
                        <w:i/>
                        <w:lang w:val="sv-SE"/>
                      </w:rPr>
                    </m:ctrlPr>
                  </m:dPr>
                  <m:e>
                    <m:r>
                      <w:rPr>
                        <w:rFonts w:ascii="Cambria Math" w:hAnsi="Cambria Math"/>
                        <w:lang w:val="sv-SE"/>
                      </w:rPr>
                      <m:t>N</m:t>
                    </m:r>
                    <m:nary>
                      <m:naryPr>
                        <m:chr m:val="∑"/>
                        <m:limLoc m:val="undOvr"/>
                        <m:subHide m:val="on"/>
                        <m:supHide m:val="on"/>
                        <m:ctrlPr>
                          <w:rPr>
                            <w:rFonts w:ascii="Cambria Math" w:hAnsi="Cambria Math"/>
                            <w:i/>
                            <w:lang w:val="sv-SE"/>
                          </w:rPr>
                        </m:ctrlPr>
                      </m:naryPr>
                      <m:sub/>
                      <m:sup/>
                      <m:e>
                        <m:sSup>
                          <m:sSupPr>
                            <m:ctrlPr>
                              <w:rPr>
                                <w:rFonts w:ascii="Cambria Math" w:hAnsi="Cambria Math"/>
                                <w:i/>
                                <w:lang w:val="sv-SE"/>
                              </w:rPr>
                            </m:ctrlPr>
                          </m:sSupPr>
                          <m:e>
                            <m:r>
                              <w:rPr>
                                <w:rFonts w:ascii="Cambria Math" w:hAnsi="Cambria Math"/>
                                <w:lang w:val="sv-SE"/>
                              </w:rPr>
                              <m:t>X</m:t>
                            </m:r>
                          </m:e>
                          <m:sup>
                            <m:r>
                              <w:rPr>
                                <w:rFonts w:ascii="Cambria Math" w:hAnsi="Cambria Math"/>
                                <w:lang w:val="sv-SE"/>
                              </w:rPr>
                              <m:t>2</m:t>
                            </m:r>
                          </m:sup>
                        </m:sSup>
                        <m:r>
                          <w:rPr>
                            <w:rFonts w:ascii="Cambria Math" w:hAnsi="Cambria Math"/>
                            <w:lang w:val="sv-SE"/>
                          </w:rPr>
                          <m:t xml:space="preserve">- </m:t>
                        </m:r>
                        <m:sSup>
                          <m:sSupPr>
                            <m:ctrlPr>
                              <w:rPr>
                                <w:rFonts w:ascii="Cambria Math" w:hAnsi="Cambria Math"/>
                                <w:i/>
                                <w:lang w:val="sv-SE"/>
                              </w:rPr>
                            </m:ctrlPr>
                          </m:sSupPr>
                          <m:e>
                            <m:d>
                              <m:dPr>
                                <m:ctrlPr>
                                  <w:rPr>
                                    <w:rFonts w:ascii="Cambria Math" w:hAnsi="Cambria Math"/>
                                    <w:i/>
                                    <w:lang w:val="sv-SE"/>
                                  </w:rPr>
                                </m:ctrlPr>
                              </m:dPr>
                              <m:e>
                                <m:nary>
                                  <m:naryPr>
                                    <m:chr m:val="∑"/>
                                    <m:limLoc m:val="undOvr"/>
                                    <m:subHide m:val="on"/>
                                    <m:supHide m:val="on"/>
                                    <m:ctrlPr>
                                      <w:rPr>
                                        <w:rFonts w:ascii="Cambria Math" w:hAnsi="Cambria Math"/>
                                        <w:i/>
                                        <w:lang w:val="sv-SE"/>
                                      </w:rPr>
                                    </m:ctrlPr>
                                  </m:naryPr>
                                  <m:sub/>
                                  <m:sup/>
                                  <m:e>
                                    <m:r>
                                      <w:rPr>
                                        <w:rFonts w:ascii="Cambria Math" w:hAnsi="Cambria Math"/>
                                        <w:lang w:val="sv-SE"/>
                                      </w:rPr>
                                      <m:t>X</m:t>
                                    </m:r>
                                  </m:e>
                                </m:nary>
                              </m:e>
                            </m:d>
                          </m:e>
                          <m:sup>
                            <m:r>
                              <w:rPr>
                                <w:rFonts w:ascii="Cambria Math" w:hAnsi="Cambria Math"/>
                                <w:lang w:val="sv-SE"/>
                              </w:rPr>
                              <m:t>2</m:t>
                            </m:r>
                          </m:sup>
                        </m:sSup>
                      </m:e>
                    </m:nary>
                  </m:e>
                </m:d>
                <m:d>
                  <m:dPr>
                    <m:begChr m:val="{"/>
                    <m:endChr m:val="}"/>
                    <m:ctrlPr>
                      <w:rPr>
                        <w:rFonts w:ascii="Cambria Math" w:hAnsi="Cambria Math"/>
                        <w:i/>
                        <w:lang w:val="sv-SE"/>
                      </w:rPr>
                    </m:ctrlPr>
                  </m:dPr>
                  <m:e>
                    <m:r>
                      <w:rPr>
                        <w:rFonts w:ascii="Cambria Math" w:hAnsi="Cambria Math"/>
                        <w:lang w:val="sv-SE"/>
                      </w:rPr>
                      <m:t>N</m:t>
                    </m:r>
                    <m:nary>
                      <m:naryPr>
                        <m:chr m:val="∑"/>
                        <m:limLoc m:val="undOvr"/>
                        <m:subHide m:val="on"/>
                        <m:supHide m:val="on"/>
                        <m:ctrlPr>
                          <w:rPr>
                            <w:rFonts w:ascii="Cambria Math" w:hAnsi="Cambria Math"/>
                            <w:i/>
                            <w:lang w:val="sv-SE"/>
                          </w:rPr>
                        </m:ctrlPr>
                      </m:naryPr>
                      <m:sub/>
                      <m:sup/>
                      <m:e>
                        <m:sSup>
                          <m:sSupPr>
                            <m:ctrlPr>
                              <w:rPr>
                                <w:rFonts w:ascii="Cambria Math" w:hAnsi="Cambria Math"/>
                                <w:i/>
                                <w:lang w:val="sv-SE"/>
                              </w:rPr>
                            </m:ctrlPr>
                          </m:sSupPr>
                          <m:e>
                            <m:r>
                              <w:rPr>
                                <w:rFonts w:ascii="Cambria Math" w:hAnsi="Cambria Math"/>
                                <w:lang w:val="sv-SE"/>
                              </w:rPr>
                              <m:t>Y</m:t>
                            </m:r>
                          </m:e>
                          <m:sup>
                            <m:r>
                              <w:rPr>
                                <w:rFonts w:ascii="Cambria Math" w:hAnsi="Cambria Math"/>
                                <w:lang w:val="sv-SE"/>
                              </w:rPr>
                              <m:t>2</m:t>
                            </m:r>
                          </m:sup>
                        </m:sSup>
                      </m:e>
                    </m:nary>
                    <m:r>
                      <w:rPr>
                        <w:rFonts w:ascii="Cambria Math" w:hAnsi="Cambria Math"/>
                        <w:lang w:val="sv-SE"/>
                      </w:rPr>
                      <m:t xml:space="preserve">- </m:t>
                    </m:r>
                    <m:sSup>
                      <m:sSupPr>
                        <m:ctrlPr>
                          <w:rPr>
                            <w:rFonts w:ascii="Cambria Math" w:hAnsi="Cambria Math"/>
                            <w:i/>
                            <w:lang w:val="sv-SE"/>
                          </w:rPr>
                        </m:ctrlPr>
                      </m:sSupPr>
                      <m:e>
                        <m:d>
                          <m:dPr>
                            <m:ctrlPr>
                              <w:rPr>
                                <w:rFonts w:ascii="Cambria Math" w:hAnsi="Cambria Math"/>
                                <w:i/>
                                <w:lang w:val="sv-SE"/>
                              </w:rPr>
                            </m:ctrlPr>
                          </m:dPr>
                          <m:e>
                            <m:nary>
                              <m:naryPr>
                                <m:chr m:val="∑"/>
                                <m:limLoc m:val="undOvr"/>
                                <m:subHide m:val="on"/>
                                <m:supHide m:val="on"/>
                                <m:ctrlPr>
                                  <w:rPr>
                                    <w:rFonts w:ascii="Cambria Math" w:hAnsi="Cambria Math"/>
                                    <w:i/>
                                    <w:lang w:val="sv-SE"/>
                                  </w:rPr>
                                </m:ctrlPr>
                              </m:naryPr>
                              <m:sub/>
                              <m:sup/>
                              <m:e>
                                <m:r>
                                  <w:rPr>
                                    <w:rFonts w:ascii="Cambria Math" w:hAnsi="Cambria Math"/>
                                    <w:lang w:val="sv-SE"/>
                                  </w:rPr>
                                  <m:t>Y</m:t>
                                </m:r>
                              </m:e>
                            </m:nary>
                          </m:e>
                        </m:d>
                      </m:e>
                      <m:sup>
                        <m:r>
                          <w:rPr>
                            <w:rFonts w:ascii="Cambria Math" w:hAnsi="Cambria Math"/>
                            <w:lang w:val="sv-SE"/>
                          </w:rPr>
                          <m:t>2</m:t>
                        </m:r>
                      </m:sup>
                    </m:sSup>
                  </m:e>
                </m:d>
              </m:e>
            </m:rad>
          </m:den>
        </m:f>
      </m:oMath>
      <w:r w:rsidR="00416F9F">
        <w:rPr>
          <w:lang w:val="sv-SE"/>
        </w:rPr>
        <w:t xml:space="preserve">            (Arikunto, 2008:72)</w:t>
      </w:r>
    </w:p>
    <w:p w:rsidR="00416F9F" w:rsidRDefault="00416F9F" w:rsidP="0078096D">
      <w:pPr>
        <w:pStyle w:val="Default"/>
        <w:spacing w:line="480" w:lineRule="auto"/>
        <w:ind w:left="810"/>
        <w:jc w:val="both"/>
        <w:rPr>
          <w:lang w:val="sv-SE"/>
        </w:rPr>
      </w:pPr>
      <w:r>
        <w:rPr>
          <w:lang w:val="sv-SE"/>
        </w:rPr>
        <w:t>Dimana:</w:t>
      </w:r>
    </w:p>
    <w:p w:rsidR="00416F9F" w:rsidRDefault="009D77FE" w:rsidP="0078096D">
      <w:pPr>
        <w:pStyle w:val="Default"/>
        <w:spacing w:line="480" w:lineRule="auto"/>
        <w:ind w:left="810"/>
        <w:jc w:val="both"/>
        <w:rPr>
          <w:lang w:val="sv-SE"/>
        </w:rPr>
      </w:pP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xy</m:t>
            </m:r>
          </m:sub>
        </m:sSub>
        <m:r>
          <w:rPr>
            <w:rFonts w:ascii="Cambria Math" w:hAnsi="Cambria Math"/>
            <w:lang w:val="sv-SE"/>
          </w:rPr>
          <m:t xml:space="preserve">= </m:t>
        </m:r>
      </m:oMath>
      <w:r w:rsidR="00416F9F">
        <w:rPr>
          <w:lang w:val="sv-SE"/>
        </w:rPr>
        <w:t xml:space="preserve"> koefisien korelasi tiap item</w:t>
      </w:r>
    </w:p>
    <w:p w:rsidR="00416F9F" w:rsidRDefault="00416F9F" w:rsidP="0078096D">
      <w:pPr>
        <w:pStyle w:val="Default"/>
        <w:spacing w:line="480" w:lineRule="auto"/>
        <w:ind w:left="810"/>
        <w:jc w:val="both"/>
        <w:rPr>
          <w:lang w:val="sv-SE"/>
        </w:rPr>
      </w:pPr>
      <m:oMath>
        <m:r>
          <w:rPr>
            <w:rFonts w:ascii="Cambria Math" w:hAnsi="Cambria Math"/>
            <w:lang w:val="sv-SE"/>
          </w:rPr>
          <m:t xml:space="preserve">N= </m:t>
        </m:r>
      </m:oMath>
      <w:r>
        <w:rPr>
          <w:lang w:val="sv-SE"/>
        </w:rPr>
        <w:t xml:space="preserve"> banyaknya subjek tiap isi</w:t>
      </w:r>
    </w:p>
    <w:p w:rsidR="00416F9F" w:rsidRDefault="009D77FE" w:rsidP="0078096D">
      <w:pPr>
        <w:pStyle w:val="Default"/>
        <w:spacing w:line="480" w:lineRule="auto"/>
        <w:ind w:left="810"/>
        <w:jc w:val="both"/>
        <w:rPr>
          <w:lang w:val="sv-SE"/>
        </w:rPr>
      </w:pPr>
      <m:oMath>
        <m:nary>
          <m:naryPr>
            <m:chr m:val="∑"/>
            <m:limLoc m:val="undOvr"/>
            <m:subHide m:val="on"/>
            <m:supHide m:val="on"/>
            <m:ctrlPr>
              <w:rPr>
                <w:rFonts w:ascii="Cambria Math" w:hAnsi="Cambria Math"/>
                <w:i/>
                <w:lang w:val="sv-SE"/>
              </w:rPr>
            </m:ctrlPr>
          </m:naryPr>
          <m:sub/>
          <m:sup/>
          <m:e>
            <m:r>
              <w:rPr>
                <w:rFonts w:ascii="Cambria Math" w:hAnsi="Cambria Math"/>
                <w:lang w:val="sv-SE"/>
              </w:rPr>
              <m:t>x</m:t>
            </m:r>
          </m:e>
        </m:nary>
      </m:oMath>
      <w:r w:rsidR="00416F9F">
        <w:rPr>
          <w:lang w:val="sv-SE"/>
        </w:rPr>
        <w:t xml:space="preserve"> = jumlah skor item</w:t>
      </w:r>
    </w:p>
    <w:p w:rsidR="00416F9F" w:rsidRDefault="009D77FE" w:rsidP="0078096D">
      <w:pPr>
        <w:pStyle w:val="Default"/>
        <w:spacing w:line="480" w:lineRule="auto"/>
        <w:ind w:left="810"/>
        <w:jc w:val="both"/>
        <w:rPr>
          <w:lang w:val="sv-SE"/>
        </w:rPr>
      </w:pPr>
      <m:oMath>
        <m:nary>
          <m:naryPr>
            <m:chr m:val="∑"/>
            <m:limLoc m:val="undOvr"/>
            <m:subHide m:val="on"/>
            <m:supHide m:val="on"/>
            <m:ctrlPr>
              <w:rPr>
                <w:rFonts w:ascii="Cambria Math" w:hAnsi="Cambria Math"/>
                <w:i/>
                <w:lang w:val="sv-SE"/>
              </w:rPr>
            </m:ctrlPr>
          </m:naryPr>
          <m:sub/>
          <m:sup/>
          <m:e>
            <m:r>
              <w:rPr>
                <w:rFonts w:ascii="Cambria Math" w:hAnsi="Cambria Math"/>
                <w:lang w:val="sv-SE"/>
              </w:rPr>
              <m:t>y</m:t>
            </m:r>
          </m:e>
        </m:nary>
      </m:oMath>
      <w:r w:rsidR="00416F9F">
        <w:rPr>
          <w:lang w:val="sv-SE"/>
        </w:rPr>
        <w:t xml:space="preserve"> = jumlah skor total (seluruh item)</w:t>
      </w:r>
    </w:p>
    <w:p w:rsidR="00416F9F" w:rsidRDefault="009D77FE" w:rsidP="0078096D">
      <w:pPr>
        <w:pStyle w:val="Default"/>
        <w:spacing w:line="480" w:lineRule="auto"/>
        <w:ind w:left="810"/>
        <w:jc w:val="both"/>
        <w:rPr>
          <w:lang w:val="sv-SE"/>
        </w:rPr>
      </w:pPr>
      <m:oMath>
        <m:nary>
          <m:naryPr>
            <m:chr m:val="∑"/>
            <m:limLoc m:val="undOvr"/>
            <m:subHide m:val="on"/>
            <m:supHide m:val="on"/>
            <m:ctrlPr>
              <w:rPr>
                <w:rFonts w:ascii="Cambria Math" w:hAnsi="Cambria Math"/>
                <w:i/>
                <w:lang w:val="sv-SE"/>
              </w:rPr>
            </m:ctrlPr>
          </m:naryPr>
          <m:sub/>
          <m:sup/>
          <m:e>
            <m:sSup>
              <m:sSupPr>
                <m:ctrlPr>
                  <w:rPr>
                    <w:rFonts w:ascii="Cambria Math" w:hAnsi="Cambria Math"/>
                    <w:i/>
                    <w:lang w:val="sv-SE"/>
                  </w:rPr>
                </m:ctrlPr>
              </m:sSupPr>
              <m:e>
                <m:r>
                  <w:rPr>
                    <w:rFonts w:ascii="Cambria Math" w:hAnsi="Cambria Math"/>
                    <w:lang w:val="sv-SE"/>
                  </w:rPr>
                  <m:t>x</m:t>
                </m:r>
              </m:e>
              <m:sup>
                <m:r>
                  <w:rPr>
                    <w:rFonts w:ascii="Cambria Math" w:hAnsi="Cambria Math"/>
                    <w:lang w:val="sv-SE"/>
                  </w:rPr>
                  <m:t>2</m:t>
                </m:r>
              </m:sup>
            </m:sSup>
          </m:e>
        </m:nary>
        <m:r>
          <w:rPr>
            <w:rFonts w:ascii="Cambria Math" w:hAnsi="Cambria Math"/>
            <w:lang w:val="sv-SE"/>
          </w:rPr>
          <m:t xml:space="preserve"> </m:t>
        </m:r>
      </m:oMath>
      <w:r w:rsidR="00416F9F">
        <w:rPr>
          <w:lang w:val="sv-SE"/>
        </w:rPr>
        <w:t xml:space="preserve"> = jumlah kuadrat skor item</w:t>
      </w:r>
    </w:p>
    <w:p w:rsidR="00416F9F" w:rsidRDefault="009D77FE" w:rsidP="0078096D">
      <w:pPr>
        <w:pStyle w:val="Default"/>
        <w:spacing w:line="480" w:lineRule="auto"/>
        <w:ind w:left="810"/>
        <w:jc w:val="both"/>
        <w:rPr>
          <w:lang w:val="sv-SE"/>
        </w:rPr>
      </w:pPr>
      <m:oMath>
        <m:nary>
          <m:naryPr>
            <m:chr m:val="∑"/>
            <m:limLoc m:val="undOvr"/>
            <m:subHide m:val="on"/>
            <m:supHide m:val="on"/>
            <m:ctrlPr>
              <w:rPr>
                <w:rFonts w:ascii="Cambria Math" w:hAnsi="Cambria Math"/>
                <w:i/>
                <w:lang w:val="sv-SE"/>
              </w:rPr>
            </m:ctrlPr>
          </m:naryPr>
          <m:sub/>
          <m:sup/>
          <m:e>
            <m:sSup>
              <m:sSupPr>
                <m:ctrlPr>
                  <w:rPr>
                    <w:rFonts w:ascii="Cambria Math" w:hAnsi="Cambria Math"/>
                    <w:i/>
                    <w:lang w:val="sv-SE"/>
                  </w:rPr>
                </m:ctrlPr>
              </m:sSupPr>
              <m:e>
                <m:r>
                  <w:rPr>
                    <w:rFonts w:ascii="Cambria Math" w:hAnsi="Cambria Math"/>
                    <w:lang w:val="sv-SE"/>
                  </w:rPr>
                  <m:t>y</m:t>
                </m:r>
              </m:e>
              <m:sup>
                <m:r>
                  <w:rPr>
                    <w:rFonts w:ascii="Cambria Math" w:hAnsi="Cambria Math"/>
                    <w:lang w:val="sv-SE"/>
                  </w:rPr>
                  <m:t>2</m:t>
                </m:r>
              </m:sup>
            </m:sSup>
          </m:e>
        </m:nary>
      </m:oMath>
      <w:r w:rsidR="00416F9F">
        <w:rPr>
          <w:lang w:val="sv-SE"/>
        </w:rPr>
        <w:t xml:space="preserve"> = jumlah kuadrat skor total</w:t>
      </w:r>
    </w:p>
    <w:p w:rsidR="00416F9F" w:rsidRDefault="009D77FE" w:rsidP="0078096D">
      <w:pPr>
        <w:pStyle w:val="Default"/>
        <w:spacing w:line="480" w:lineRule="auto"/>
        <w:ind w:left="810"/>
        <w:jc w:val="both"/>
        <w:rPr>
          <w:lang w:val="sv-SE"/>
        </w:rPr>
      </w:pPr>
      <m:oMath>
        <m:nary>
          <m:naryPr>
            <m:chr m:val="∑"/>
            <m:limLoc m:val="undOvr"/>
            <m:subHide m:val="on"/>
            <m:supHide m:val="on"/>
            <m:ctrlPr>
              <w:rPr>
                <w:rFonts w:ascii="Cambria Math" w:hAnsi="Cambria Math"/>
                <w:i/>
                <w:lang w:val="sv-SE"/>
              </w:rPr>
            </m:ctrlPr>
          </m:naryPr>
          <m:sub/>
          <m:sup/>
          <m:e>
            <m:r>
              <w:rPr>
                <w:rFonts w:ascii="Cambria Math" w:hAnsi="Cambria Math"/>
                <w:lang w:val="sv-SE"/>
              </w:rPr>
              <m:t>xy</m:t>
            </m:r>
          </m:e>
        </m:nary>
      </m:oMath>
      <w:r w:rsidR="00416F9F">
        <w:rPr>
          <w:lang w:val="sv-SE"/>
        </w:rPr>
        <w:t xml:space="preserve"> = jumlah perkalian skor item dan skor total</w:t>
      </w:r>
    </w:p>
    <w:p w:rsidR="00A1255E" w:rsidRPr="00A1255E" w:rsidRDefault="00416F9F" w:rsidP="0078096D">
      <w:pPr>
        <w:pStyle w:val="Default"/>
        <w:spacing w:line="480" w:lineRule="auto"/>
        <w:ind w:left="810" w:firstLine="630"/>
        <w:jc w:val="both"/>
        <w:rPr>
          <w:lang w:val="id-ID"/>
        </w:rPr>
      </w:pPr>
      <w:r>
        <w:rPr>
          <w:lang w:val="sv-SE"/>
        </w:rPr>
        <w:t>Untuk menentukan tingkat (derajat) validitas alat evaluasi dapat digunakan kriteria seperti dibawah ini:</w:t>
      </w:r>
    </w:p>
    <w:p w:rsidR="00416F9F" w:rsidRPr="00416F9F" w:rsidRDefault="00DC4B9B" w:rsidP="0078096D">
      <w:pPr>
        <w:pStyle w:val="Default"/>
        <w:ind w:left="810" w:firstLine="630"/>
        <w:jc w:val="center"/>
        <w:rPr>
          <w:b/>
          <w:lang w:val="sv-SE"/>
        </w:rPr>
      </w:pPr>
      <w:r>
        <w:rPr>
          <w:b/>
          <w:lang w:val="sv-SE"/>
        </w:rPr>
        <w:t>Tabel 5</w:t>
      </w:r>
    </w:p>
    <w:p w:rsidR="00416F9F" w:rsidRDefault="00416F9F" w:rsidP="0078096D">
      <w:pPr>
        <w:pStyle w:val="Default"/>
        <w:ind w:left="810" w:firstLine="630"/>
        <w:jc w:val="center"/>
        <w:rPr>
          <w:b/>
          <w:lang w:val="id-ID"/>
        </w:rPr>
      </w:pPr>
      <w:r w:rsidRPr="00416F9F">
        <w:rPr>
          <w:b/>
          <w:lang w:val="sv-SE"/>
        </w:rPr>
        <w:t>Kriteria Validitas</w:t>
      </w:r>
    </w:p>
    <w:p w:rsidR="00A1255E" w:rsidRPr="00A1255E" w:rsidRDefault="00A1255E" w:rsidP="0078096D">
      <w:pPr>
        <w:pStyle w:val="Default"/>
        <w:ind w:left="810" w:firstLine="630"/>
        <w:jc w:val="center"/>
        <w:rPr>
          <w:b/>
          <w:lang w:val="id-ID"/>
        </w:rPr>
      </w:pPr>
    </w:p>
    <w:tbl>
      <w:tblPr>
        <w:tblStyle w:val="TableGrid"/>
        <w:tblW w:w="0" w:type="auto"/>
        <w:jc w:val="center"/>
        <w:tblLook w:val="04A0"/>
      </w:tblPr>
      <w:tblGrid>
        <w:gridCol w:w="2894"/>
        <w:gridCol w:w="2549"/>
      </w:tblGrid>
      <w:tr w:rsidR="00416F9F" w:rsidRPr="00A1255E" w:rsidTr="00C600D8">
        <w:trPr>
          <w:jc w:val="center"/>
        </w:trPr>
        <w:tc>
          <w:tcPr>
            <w:tcW w:w="2894" w:type="dxa"/>
            <w:shd w:val="clear" w:color="auto" w:fill="EEECE1" w:themeFill="background2"/>
          </w:tcPr>
          <w:p w:rsidR="00416F9F" w:rsidRPr="00A1255E" w:rsidRDefault="00416F9F" w:rsidP="0078096D">
            <w:pPr>
              <w:pStyle w:val="Default"/>
              <w:jc w:val="both"/>
              <w:rPr>
                <w:b/>
                <w:sz w:val="20"/>
                <w:szCs w:val="20"/>
                <w:lang w:val="sv-SE"/>
              </w:rPr>
            </w:pPr>
            <w:r w:rsidRPr="00A1255E">
              <w:rPr>
                <w:b/>
                <w:sz w:val="20"/>
                <w:szCs w:val="20"/>
                <w:lang w:val="sv-SE"/>
              </w:rPr>
              <w:t xml:space="preserve">Interval </w:t>
            </w:r>
          </w:p>
        </w:tc>
        <w:tc>
          <w:tcPr>
            <w:tcW w:w="2549" w:type="dxa"/>
            <w:shd w:val="clear" w:color="auto" w:fill="EEECE1" w:themeFill="background2"/>
          </w:tcPr>
          <w:p w:rsidR="00416F9F" w:rsidRPr="00A1255E" w:rsidRDefault="00416F9F" w:rsidP="0078096D">
            <w:pPr>
              <w:pStyle w:val="Default"/>
              <w:jc w:val="both"/>
              <w:rPr>
                <w:b/>
                <w:sz w:val="20"/>
                <w:szCs w:val="20"/>
                <w:lang w:val="sv-SE"/>
              </w:rPr>
            </w:pPr>
            <w:r w:rsidRPr="00A1255E">
              <w:rPr>
                <w:b/>
                <w:sz w:val="20"/>
                <w:szCs w:val="20"/>
                <w:lang w:val="sv-SE"/>
              </w:rPr>
              <w:t xml:space="preserve">Kriteria </w:t>
            </w:r>
          </w:p>
        </w:tc>
      </w:tr>
      <w:tr w:rsidR="00416F9F" w:rsidRPr="00A1255E" w:rsidTr="00C600D8">
        <w:trPr>
          <w:jc w:val="center"/>
        </w:trPr>
        <w:tc>
          <w:tcPr>
            <w:tcW w:w="2894" w:type="dxa"/>
          </w:tcPr>
          <w:p w:rsidR="00416F9F" w:rsidRPr="00A1255E" w:rsidRDefault="00416F9F" w:rsidP="0078096D">
            <w:pPr>
              <w:pStyle w:val="Default"/>
              <w:jc w:val="both"/>
              <w:rPr>
                <w:sz w:val="20"/>
                <w:szCs w:val="20"/>
                <w:lang w:val="sv-SE"/>
              </w:rPr>
            </w:pPr>
            <w:r w:rsidRPr="00A1255E">
              <w:rPr>
                <w:sz w:val="20"/>
                <w:szCs w:val="20"/>
                <w:lang w:val="sv-SE"/>
              </w:rPr>
              <w:t xml:space="preserve">0,80 &lt; </w:t>
            </w:r>
            <m:oMath>
              <m:sSub>
                <m:sSubPr>
                  <m:ctrlPr>
                    <w:rPr>
                      <w:rFonts w:ascii="Cambria Math" w:hAnsi="Cambria Math"/>
                      <w:i/>
                      <w:sz w:val="20"/>
                      <w:szCs w:val="20"/>
                      <w:lang w:val="sv-SE"/>
                    </w:rPr>
                  </m:ctrlPr>
                </m:sSubPr>
                <m:e>
                  <m:r>
                    <m:rPr>
                      <m:sty m:val="bi"/>
                    </m:rPr>
                    <w:rPr>
                      <w:rFonts w:ascii="Cambria Math" w:hAnsi="Cambria Math"/>
                      <w:sz w:val="20"/>
                      <w:szCs w:val="20"/>
                      <w:lang w:val="sv-SE"/>
                    </w:rPr>
                    <m:t>r</m:t>
                  </m:r>
                </m:e>
                <m:sub>
                  <m:r>
                    <m:rPr>
                      <m:sty m:val="bi"/>
                    </m:rPr>
                    <w:rPr>
                      <w:rFonts w:ascii="Cambria Math" w:hAnsi="Cambria Math"/>
                      <w:sz w:val="20"/>
                      <w:szCs w:val="20"/>
                      <w:lang w:val="sv-SE"/>
                    </w:rPr>
                    <m:t>xy</m:t>
                  </m:r>
                </m:sub>
              </m:sSub>
              <m:r>
                <m:rPr>
                  <m:sty m:val="bi"/>
                </m:rPr>
                <w:rPr>
                  <w:rFonts w:ascii="Cambria Math"/>
                  <w:sz w:val="20"/>
                  <w:szCs w:val="20"/>
                  <w:lang w:val="sv-SE"/>
                </w:rPr>
                <m:t xml:space="preserve"> </m:t>
              </m:r>
              <m:r>
                <m:rPr>
                  <m:sty m:val="bi"/>
                </m:rPr>
                <w:rPr>
                  <w:rFonts w:ascii="Cambria Math"/>
                  <w:sz w:val="20"/>
                  <w:szCs w:val="20"/>
                  <w:lang w:val="sv-SE"/>
                </w:rPr>
                <m:t>≤</m:t>
              </m:r>
              <m:r>
                <m:rPr>
                  <m:sty m:val="bi"/>
                </m:rPr>
                <w:rPr>
                  <w:rFonts w:ascii="Cambria Math"/>
                  <w:sz w:val="20"/>
                  <w:szCs w:val="20"/>
                  <w:lang w:val="sv-SE"/>
                </w:rPr>
                <m:t xml:space="preserve"> </m:t>
              </m:r>
            </m:oMath>
            <w:r w:rsidRPr="00A1255E">
              <w:rPr>
                <w:sz w:val="20"/>
                <w:szCs w:val="20"/>
                <w:lang w:val="sv-SE"/>
              </w:rPr>
              <w:t>1,00</w:t>
            </w:r>
          </w:p>
        </w:tc>
        <w:tc>
          <w:tcPr>
            <w:tcW w:w="2549" w:type="dxa"/>
          </w:tcPr>
          <w:p w:rsidR="00416F9F" w:rsidRPr="00A1255E" w:rsidRDefault="00416F9F" w:rsidP="0078096D">
            <w:pPr>
              <w:pStyle w:val="Default"/>
              <w:jc w:val="both"/>
              <w:rPr>
                <w:sz w:val="20"/>
                <w:szCs w:val="20"/>
                <w:lang w:val="sv-SE"/>
              </w:rPr>
            </w:pPr>
            <w:r w:rsidRPr="00A1255E">
              <w:rPr>
                <w:sz w:val="20"/>
                <w:szCs w:val="20"/>
                <w:lang w:val="sv-SE"/>
              </w:rPr>
              <w:t xml:space="preserve"> Sangat tinggi</w:t>
            </w:r>
          </w:p>
        </w:tc>
      </w:tr>
      <w:tr w:rsidR="00416F9F" w:rsidRPr="00A1255E" w:rsidTr="00C600D8">
        <w:trPr>
          <w:jc w:val="center"/>
        </w:trPr>
        <w:tc>
          <w:tcPr>
            <w:tcW w:w="2894" w:type="dxa"/>
          </w:tcPr>
          <w:p w:rsidR="00416F9F" w:rsidRPr="00A1255E" w:rsidRDefault="00416F9F" w:rsidP="0078096D">
            <w:pPr>
              <w:pStyle w:val="Default"/>
              <w:jc w:val="both"/>
              <w:rPr>
                <w:sz w:val="20"/>
                <w:szCs w:val="20"/>
                <w:lang w:val="sv-SE"/>
              </w:rPr>
            </w:pPr>
            <w:r w:rsidRPr="00A1255E">
              <w:rPr>
                <w:sz w:val="20"/>
                <w:szCs w:val="20"/>
                <w:lang w:val="sv-SE"/>
              </w:rPr>
              <w:t xml:space="preserve">0,60 &lt; </w:t>
            </w:r>
            <m:oMath>
              <m:sSub>
                <m:sSubPr>
                  <m:ctrlPr>
                    <w:rPr>
                      <w:rFonts w:ascii="Cambria Math" w:hAnsi="Cambria Math"/>
                      <w:i/>
                      <w:sz w:val="20"/>
                      <w:szCs w:val="20"/>
                      <w:lang w:val="sv-SE"/>
                    </w:rPr>
                  </m:ctrlPr>
                </m:sSubPr>
                <m:e>
                  <m:r>
                    <m:rPr>
                      <m:sty m:val="bi"/>
                    </m:rPr>
                    <w:rPr>
                      <w:rFonts w:ascii="Cambria Math" w:hAnsi="Cambria Math"/>
                      <w:sz w:val="20"/>
                      <w:szCs w:val="20"/>
                      <w:lang w:val="sv-SE"/>
                    </w:rPr>
                    <m:t>r</m:t>
                  </m:r>
                </m:e>
                <m:sub>
                  <m:r>
                    <m:rPr>
                      <m:sty m:val="bi"/>
                    </m:rPr>
                    <w:rPr>
                      <w:rFonts w:ascii="Cambria Math" w:hAnsi="Cambria Math"/>
                      <w:sz w:val="20"/>
                      <w:szCs w:val="20"/>
                      <w:lang w:val="sv-SE"/>
                    </w:rPr>
                    <m:t>xy</m:t>
                  </m:r>
                </m:sub>
              </m:sSub>
              <m:r>
                <m:rPr>
                  <m:sty m:val="bi"/>
                </m:rPr>
                <w:rPr>
                  <w:rFonts w:ascii="Cambria Math"/>
                  <w:sz w:val="20"/>
                  <w:szCs w:val="20"/>
                  <w:lang w:val="sv-SE"/>
                </w:rPr>
                <m:t xml:space="preserve"> </m:t>
              </m:r>
              <m:r>
                <m:rPr>
                  <m:sty m:val="bi"/>
                </m:rPr>
                <w:rPr>
                  <w:rFonts w:ascii="Cambria Math"/>
                  <w:sz w:val="20"/>
                  <w:szCs w:val="20"/>
                  <w:lang w:val="sv-SE"/>
                </w:rPr>
                <m:t>≤</m:t>
              </m:r>
              <m:r>
                <m:rPr>
                  <m:sty m:val="bi"/>
                </m:rPr>
                <w:rPr>
                  <w:rFonts w:ascii="Cambria Math"/>
                  <w:sz w:val="20"/>
                  <w:szCs w:val="20"/>
                  <w:lang w:val="sv-SE"/>
                </w:rPr>
                <m:t xml:space="preserve"> </m:t>
              </m:r>
            </m:oMath>
            <w:r w:rsidRPr="00A1255E">
              <w:rPr>
                <w:sz w:val="20"/>
                <w:szCs w:val="20"/>
                <w:lang w:val="sv-SE"/>
              </w:rPr>
              <w:t>0,80</w:t>
            </w:r>
          </w:p>
        </w:tc>
        <w:tc>
          <w:tcPr>
            <w:tcW w:w="2549" w:type="dxa"/>
          </w:tcPr>
          <w:p w:rsidR="00416F9F" w:rsidRPr="00A1255E" w:rsidRDefault="00416F9F" w:rsidP="0078096D">
            <w:pPr>
              <w:pStyle w:val="Default"/>
              <w:jc w:val="both"/>
              <w:rPr>
                <w:sz w:val="20"/>
                <w:szCs w:val="20"/>
                <w:lang w:val="sv-SE"/>
              </w:rPr>
            </w:pPr>
            <w:r w:rsidRPr="00A1255E">
              <w:rPr>
                <w:sz w:val="20"/>
                <w:szCs w:val="20"/>
                <w:lang w:val="sv-SE"/>
              </w:rPr>
              <w:t>Tinggi</w:t>
            </w:r>
          </w:p>
        </w:tc>
      </w:tr>
      <w:tr w:rsidR="00416F9F" w:rsidRPr="00A1255E" w:rsidTr="00C600D8">
        <w:trPr>
          <w:jc w:val="center"/>
        </w:trPr>
        <w:tc>
          <w:tcPr>
            <w:tcW w:w="2894" w:type="dxa"/>
          </w:tcPr>
          <w:p w:rsidR="00416F9F" w:rsidRPr="00A1255E" w:rsidRDefault="00416F9F" w:rsidP="0078096D">
            <w:pPr>
              <w:pStyle w:val="Default"/>
              <w:jc w:val="both"/>
              <w:rPr>
                <w:sz w:val="20"/>
                <w:szCs w:val="20"/>
                <w:lang w:val="sv-SE"/>
              </w:rPr>
            </w:pPr>
            <w:r w:rsidRPr="00A1255E">
              <w:rPr>
                <w:sz w:val="20"/>
                <w:szCs w:val="20"/>
                <w:lang w:val="sv-SE"/>
              </w:rPr>
              <w:t xml:space="preserve">0,50 &lt; </w:t>
            </w:r>
            <m:oMath>
              <m:sSub>
                <m:sSubPr>
                  <m:ctrlPr>
                    <w:rPr>
                      <w:rFonts w:ascii="Cambria Math" w:hAnsi="Cambria Math"/>
                      <w:i/>
                      <w:sz w:val="20"/>
                      <w:szCs w:val="20"/>
                      <w:lang w:val="sv-SE"/>
                    </w:rPr>
                  </m:ctrlPr>
                </m:sSubPr>
                <m:e>
                  <m:r>
                    <m:rPr>
                      <m:sty m:val="bi"/>
                    </m:rPr>
                    <w:rPr>
                      <w:rFonts w:ascii="Cambria Math" w:hAnsi="Cambria Math"/>
                      <w:sz w:val="20"/>
                      <w:szCs w:val="20"/>
                      <w:lang w:val="sv-SE"/>
                    </w:rPr>
                    <m:t>r</m:t>
                  </m:r>
                </m:e>
                <m:sub>
                  <m:r>
                    <m:rPr>
                      <m:sty m:val="bi"/>
                    </m:rPr>
                    <w:rPr>
                      <w:rFonts w:ascii="Cambria Math" w:hAnsi="Cambria Math"/>
                      <w:sz w:val="20"/>
                      <w:szCs w:val="20"/>
                      <w:lang w:val="sv-SE"/>
                    </w:rPr>
                    <m:t>xy</m:t>
                  </m:r>
                </m:sub>
              </m:sSub>
              <m:r>
                <m:rPr>
                  <m:sty m:val="bi"/>
                </m:rPr>
                <w:rPr>
                  <w:rFonts w:ascii="Cambria Math"/>
                  <w:sz w:val="20"/>
                  <w:szCs w:val="20"/>
                  <w:lang w:val="sv-SE"/>
                </w:rPr>
                <m:t xml:space="preserve"> </m:t>
              </m:r>
              <m:r>
                <m:rPr>
                  <m:sty m:val="bi"/>
                </m:rPr>
                <w:rPr>
                  <w:rFonts w:ascii="Cambria Math"/>
                  <w:sz w:val="20"/>
                  <w:szCs w:val="20"/>
                  <w:lang w:val="sv-SE"/>
                </w:rPr>
                <m:t>≤</m:t>
              </m:r>
              <m:r>
                <m:rPr>
                  <m:sty m:val="bi"/>
                </m:rPr>
                <w:rPr>
                  <w:rFonts w:ascii="Cambria Math"/>
                  <w:sz w:val="20"/>
                  <w:szCs w:val="20"/>
                  <w:lang w:val="sv-SE"/>
                </w:rPr>
                <m:t xml:space="preserve"> </m:t>
              </m:r>
            </m:oMath>
            <w:r w:rsidRPr="00A1255E">
              <w:rPr>
                <w:sz w:val="20"/>
                <w:szCs w:val="20"/>
                <w:lang w:val="sv-SE"/>
              </w:rPr>
              <w:t>0,60</w:t>
            </w:r>
          </w:p>
        </w:tc>
        <w:tc>
          <w:tcPr>
            <w:tcW w:w="2549" w:type="dxa"/>
          </w:tcPr>
          <w:p w:rsidR="00416F9F" w:rsidRPr="00A1255E" w:rsidRDefault="00416F9F" w:rsidP="0078096D">
            <w:pPr>
              <w:pStyle w:val="Default"/>
              <w:jc w:val="both"/>
              <w:rPr>
                <w:sz w:val="20"/>
                <w:szCs w:val="20"/>
                <w:lang w:val="sv-SE"/>
              </w:rPr>
            </w:pPr>
            <w:r w:rsidRPr="00A1255E">
              <w:rPr>
                <w:sz w:val="20"/>
                <w:szCs w:val="20"/>
                <w:lang w:val="sv-SE"/>
              </w:rPr>
              <w:t>Sedang</w:t>
            </w:r>
          </w:p>
        </w:tc>
      </w:tr>
      <w:tr w:rsidR="00416F9F" w:rsidRPr="00A1255E" w:rsidTr="00C600D8">
        <w:trPr>
          <w:jc w:val="center"/>
        </w:trPr>
        <w:tc>
          <w:tcPr>
            <w:tcW w:w="2894" w:type="dxa"/>
          </w:tcPr>
          <w:p w:rsidR="00416F9F" w:rsidRPr="00A1255E" w:rsidRDefault="00416F9F" w:rsidP="0078096D">
            <w:pPr>
              <w:pStyle w:val="Default"/>
              <w:jc w:val="both"/>
              <w:rPr>
                <w:sz w:val="20"/>
                <w:szCs w:val="20"/>
                <w:lang w:val="sv-SE"/>
              </w:rPr>
            </w:pPr>
            <w:r w:rsidRPr="00A1255E">
              <w:rPr>
                <w:sz w:val="20"/>
                <w:szCs w:val="20"/>
                <w:lang w:val="sv-SE"/>
              </w:rPr>
              <w:t xml:space="preserve">0,20 &lt; </w:t>
            </w:r>
            <m:oMath>
              <m:sSub>
                <m:sSubPr>
                  <m:ctrlPr>
                    <w:rPr>
                      <w:rFonts w:ascii="Cambria Math" w:hAnsi="Cambria Math"/>
                      <w:i/>
                      <w:sz w:val="20"/>
                      <w:szCs w:val="20"/>
                      <w:lang w:val="sv-SE"/>
                    </w:rPr>
                  </m:ctrlPr>
                </m:sSubPr>
                <m:e>
                  <m:r>
                    <m:rPr>
                      <m:sty m:val="bi"/>
                    </m:rPr>
                    <w:rPr>
                      <w:rFonts w:ascii="Cambria Math" w:hAnsi="Cambria Math"/>
                      <w:sz w:val="20"/>
                      <w:szCs w:val="20"/>
                      <w:lang w:val="sv-SE"/>
                    </w:rPr>
                    <m:t>r</m:t>
                  </m:r>
                </m:e>
                <m:sub>
                  <m:r>
                    <m:rPr>
                      <m:sty m:val="bi"/>
                    </m:rPr>
                    <w:rPr>
                      <w:rFonts w:ascii="Cambria Math" w:hAnsi="Cambria Math"/>
                      <w:sz w:val="20"/>
                      <w:szCs w:val="20"/>
                      <w:lang w:val="sv-SE"/>
                    </w:rPr>
                    <m:t>xy</m:t>
                  </m:r>
                </m:sub>
              </m:sSub>
              <m:r>
                <m:rPr>
                  <m:sty m:val="bi"/>
                </m:rPr>
                <w:rPr>
                  <w:rFonts w:ascii="Cambria Math"/>
                  <w:sz w:val="20"/>
                  <w:szCs w:val="20"/>
                  <w:lang w:val="sv-SE"/>
                </w:rPr>
                <m:t xml:space="preserve"> </m:t>
              </m:r>
              <m:r>
                <m:rPr>
                  <m:sty m:val="bi"/>
                </m:rPr>
                <w:rPr>
                  <w:rFonts w:ascii="Cambria Math"/>
                  <w:sz w:val="20"/>
                  <w:szCs w:val="20"/>
                  <w:lang w:val="sv-SE"/>
                </w:rPr>
                <m:t>≤</m:t>
              </m:r>
              <m:r>
                <m:rPr>
                  <m:sty m:val="bi"/>
                </m:rPr>
                <w:rPr>
                  <w:rFonts w:ascii="Cambria Math"/>
                  <w:sz w:val="20"/>
                  <w:szCs w:val="20"/>
                  <w:lang w:val="sv-SE"/>
                </w:rPr>
                <m:t xml:space="preserve"> </m:t>
              </m:r>
            </m:oMath>
            <w:r w:rsidRPr="00A1255E">
              <w:rPr>
                <w:sz w:val="20"/>
                <w:szCs w:val="20"/>
                <w:lang w:val="sv-SE"/>
              </w:rPr>
              <w:t>0,40</w:t>
            </w:r>
          </w:p>
        </w:tc>
        <w:tc>
          <w:tcPr>
            <w:tcW w:w="2549" w:type="dxa"/>
          </w:tcPr>
          <w:p w:rsidR="00416F9F" w:rsidRPr="00A1255E" w:rsidRDefault="00416F9F" w:rsidP="0078096D">
            <w:pPr>
              <w:pStyle w:val="Default"/>
              <w:jc w:val="both"/>
              <w:rPr>
                <w:sz w:val="20"/>
                <w:szCs w:val="20"/>
                <w:lang w:val="sv-SE"/>
              </w:rPr>
            </w:pPr>
            <w:r w:rsidRPr="00A1255E">
              <w:rPr>
                <w:sz w:val="20"/>
                <w:szCs w:val="20"/>
                <w:lang w:val="sv-SE"/>
              </w:rPr>
              <w:t xml:space="preserve">Rendah </w:t>
            </w:r>
          </w:p>
        </w:tc>
      </w:tr>
      <w:tr w:rsidR="00416F9F" w:rsidRPr="00A1255E" w:rsidTr="00C600D8">
        <w:trPr>
          <w:jc w:val="center"/>
        </w:trPr>
        <w:tc>
          <w:tcPr>
            <w:tcW w:w="2894" w:type="dxa"/>
          </w:tcPr>
          <w:p w:rsidR="00416F9F" w:rsidRPr="00A1255E" w:rsidRDefault="00416F9F" w:rsidP="0078096D">
            <w:pPr>
              <w:pStyle w:val="Default"/>
              <w:jc w:val="both"/>
              <w:rPr>
                <w:sz w:val="20"/>
                <w:szCs w:val="20"/>
                <w:lang w:val="sv-SE"/>
              </w:rPr>
            </w:pPr>
            <w:r w:rsidRPr="00A1255E">
              <w:rPr>
                <w:sz w:val="20"/>
                <w:szCs w:val="20"/>
                <w:lang w:val="sv-SE"/>
              </w:rPr>
              <w:t xml:space="preserve">0,00 &lt; </w:t>
            </w:r>
            <m:oMath>
              <m:sSub>
                <m:sSubPr>
                  <m:ctrlPr>
                    <w:rPr>
                      <w:rFonts w:ascii="Cambria Math" w:hAnsi="Cambria Math"/>
                      <w:i/>
                      <w:sz w:val="20"/>
                      <w:szCs w:val="20"/>
                      <w:lang w:val="sv-SE"/>
                    </w:rPr>
                  </m:ctrlPr>
                </m:sSubPr>
                <m:e>
                  <m:r>
                    <m:rPr>
                      <m:sty m:val="bi"/>
                    </m:rPr>
                    <w:rPr>
                      <w:rFonts w:ascii="Cambria Math" w:hAnsi="Cambria Math"/>
                      <w:sz w:val="20"/>
                      <w:szCs w:val="20"/>
                      <w:lang w:val="sv-SE"/>
                    </w:rPr>
                    <m:t>r</m:t>
                  </m:r>
                </m:e>
                <m:sub>
                  <m:r>
                    <m:rPr>
                      <m:sty m:val="bi"/>
                    </m:rPr>
                    <w:rPr>
                      <w:rFonts w:ascii="Cambria Math" w:hAnsi="Cambria Math"/>
                      <w:sz w:val="20"/>
                      <w:szCs w:val="20"/>
                      <w:lang w:val="sv-SE"/>
                    </w:rPr>
                    <m:t>xy</m:t>
                  </m:r>
                </m:sub>
              </m:sSub>
              <m:r>
                <m:rPr>
                  <m:sty m:val="bi"/>
                </m:rPr>
                <w:rPr>
                  <w:rFonts w:ascii="Cambria Math"/>
                  <w:sz w:val="20"/>
                  <w:szCs w:val="20"/>
                  <w:lang w:val="sv-SE"/>
                </w:rPr>
                <m:t xml:space="preserve"> </m:t>
              </m:r>
              <m:r>
                <m:rPr>
                  <m:sty m:val="bi"/>
                </m:rPr>
                <w:rPr>
                  <w:rFonts w:ascii="Cambria Math"/>
                  <w:sz w:val="20"/>
                  <w:szCs w:val="20"/>
                  <w:lang w:val="sv-SE"/>
                </w:rPr>
                <m:t>≤</m:t>
              </m:r>
              <m:r>
                <m:rPr>
                  <m:sty m:val="bi"/>
                </m:rPr>
                <w:rPr>
                  <w:rFonts w:ascii="Cambria Math"/>
                  <w:sz w:val="20"/>
                  <w:szCs w:val="20"/>
                  <w:lang w:val="sv-SE"/>
                </w:rPr>
                <m:t xml:space="preserve"> </m:t>
              </m:r>
            </m:oMath>
            <w:r w:rsidRPr="00A1255E">
              <w:rPr>
                <w:sz w:val="20"/>
                <w:szCs w:val="20"/>
                <w:lang w:val="sv-SE"/>
              </w:rPr>
              <w:t>0,20</w:t>
            </w:r>
          </w:p>
        </w:tc>
        <w:tc>
          <w:tcPr>
            <w:tcW w:w="2549" w:type="dxa"/>
          </w:tcPr>
          <w:p w:rsidR="00416F9F" w:rsidRPr="00A1255E" w:rsidRDefault="00416F9F" w:rsidP="0078096D">
            <w:pPr>
              <w:pStyle w:val="Default"/>
              <w:jc w:val="both"/>
              <w:rPr>
                <w:sz w:val="20"/>
                <w:szCs w:val="20"/>
                <w:lang w:val="sv-SE"/>
              </w:rPr>
            </w:pPr>
            <w:r w:rsidRPr="00A1255E">
              <w:rPr>
                <w:sz w:val="20"/>
                <w:szCs w:val="20"/>
                <w:lang w:val="sv-SE"/>
              </w:rPr>
              <w:t>Sangat rendah</w:t>
            </w:r>
          </w:p>
        </w:tc>
      </w:tr>
      <w:tr w:rsidR="00416F9F" w:rsidRPr="00A1255E" w:rsidTr="00C600D8">
        <w:trPr>
          <w:jc w:val="center"/>
        </w:trPr>
        <w:tc>
          <w:tcPr>
            <w:tcW w:w="2894" w:type="dxa"/>
          </w:tcPr>
          <w:p w:rsidR="00416F9F" w:rsidRPr="00A1255E" w:rsidRDefault="009D77FE" w:rsidP="0078096D">
            <w:pPr>
              <w:pStyle w:val="Default"/>
              <w:jc w:val="both"/>
              <w:rPr>
                <w:sz w:val="20"/>
                <w:szCs w:val="20"/>
                <w:lang w:val="sv-SE"/>
              </w:rPr>
            </w:pPr>
            <m:oMath>
              <m:sSub>
                <m:sSubPr>
                  <m:ctrlPr>
                    <w:rPr>
                      <w:rFonts w:ascii="Cambria Math" w:hAnsi="Cambria Math"/>
                      <w:i/>
                      <w:sz w:val="20"/>
                      <w:szCs w:val="20"/>
                      <w:lang w:val="sv-SE"/>
                    </w:rPr>
                  </m:ctrlPr>
                </m:sSubPr>
                <m:e>
                  <m:r>
                    <m:rPr>
                      <m:sty m:val="bi"/>
                    </m:rPr>
                    <w:rPr>
                      <w:rFonts w:ascii="Cambria Math" w:hAnsi="Cambria Math"/>
                      <w:sz w:val="20"/>
                      <w:szCs w:val="20"/>
                      <w:lang w:val="sv-SE"/>
                    </w:rPr>
                    <m:t>r</m:t>
                  </m:r>
                </m:e>
                <m:sub>
                  <m:r>
                    <m:rPr>
                      <m:sty m:val="bi"/>
                    </m:rPr>
                    <w:rPr>
                      <w:rFonts w:ascii="Cambria Math" w:hAnsi="Cambria Math"/>
                      <w:sz w:val="20"/>
                      <w:szCs w:val="20"/>
                      <w:lang w:val="sv-SE"/>
                    </w:rPr>
                    <m:t>xy</m:t>
                  </m:r>
                </m:sub>
              </m:sSub>
              <m:r>
                <m:rPr>
                  <m:sty m:val="bi"/>
                </m:rPr>
                <w:rPr>
                  <w:rFonts w:ascii="Cambria Math"/>
                  <w:sz w:val="20"/>
                  <w:szCs w:val="20"/>
                  <w:lang w:val="sv-SE"/>
                </w:rPr>
                <m:t xml:space="preserve"> </m:t>
              </m:r>
              <m:r>
                <m:rPr>
                  <m:sty m:val="bi"/>
                </m:rPr>
                <w:rPr>
                  <w:rFonts w:ascii="Cambria Math"/>
                  <w:sz w:val="20"/>
                  <w:szCs w:val="20"/>
                  <w:lang w:val="sv-SE"/>
                </w:rPr>
                <m:t>≤</m:t>
              </m:r>
              <m:r>
                <m:rPr>
                  <m:sty m:val="bi"/>
                </m:rPr>
                <w:rPr>
                  <w:rFonts w:ascii="Cambria Math"/>
                  <w:sz w:val="20"/>
                  <w:szCs w:val="20"/>
                  <w:lang w:val="sv-SE"/>
                </w:rPr>
                <m:t xml:space="preserve"> </m:t>
              </m:r>
            </m:oMath>
            <w:r w:rsidR="00416F9F" w:rsidRPr="00A1255E">
              <w:rPr>
                <w:sz w:val="20"/>
                <w:szCs w:val="20"/>
                <w:lang w:val="sv-SE"/>
              </w:rPr>
              <w:t>0,00</w:t>
            </w:r>
          </w:p>
        </w:tc>
        <w:tc>
          <w:tcPr>
            <w:tcW w:w="2549" w:type="dxa"/>
          </w:tcPr>
          <w:p w:rsidR="00416F9F" w:rsidRPr="00A1255E" w:rsidRDefault="00416F9F" w:rsidP="0078096D">
            <w:pPr>
              <w:pStyle w:val="Default"/>
              <w:jc w:val="both"/>
              <w:rPr>
                <w:sz w:val="20"/>
                <w:szCs w:val="20"/>
                <w:lang w:val="sv-SE"/>
              </w:rPr>
            </w:pPr>
            <w:r w:rsidRPr="00A1255E">
              <w:rPr>
                <w:sz w:val="20"/>
                <w:szCs w:val="20"/>
                <w:lang w:val="sv-SE"/>
              </w:rPr>
              <w:t>Tidak valid</w:t>
            </w:r>
          </w:p>
        </w:tc>
      </w:tr>
    </w:tbl>
    <w:p w:rsidR="00E62F30" w:rsidRDefault="004C0883" w:rsidP="0078096D">
      <w:pPr>
        <w:pStyle w:val="Default"/>
        <w:spacing w:line="480" w:lineRule="auto"/>
        <w:jc w:val="both"/>
        <w:rPr>
          <w:lang w:val="id-ID"/>
        </w:rPr>
      </w:pPr>
      <w:r>
        <w:rPr>
          <w:lang w:val="sv-SE"/>
        </w:rPr>
        <w:tab/>
      </w:r>
      <w:r>
        <w:rPr>
          <w:lang w:val="sv-SE"/>
        </w:rPr>
        <w:tab/>
      </w:r>
      <w:r>
        <w:rPr>
          <w:lang w:val="sv-SE"/>
        </w:rPr>
        <w:tab/>
      </w:r>
      <w:r>
        <w:rPr>
          <w:lang w:val="sv-SE"/>
        </w:rPr>
        <w:tab/>
      </w:r>
      <w:r>
        <w:rPr>
          <w:lang w:val="sv-SE"/>
        </w:rPr>
        <w:tab/>
      </w:r>
      <w:r>
        <w:rPr>
          <w:lang w:val="sv-SE"/>
        </w:rPr>
        <w:tab/>
      </w:r>
      <w:r>
        <w:rPr>
          <w:lang w:val="sv-SE"/>
        </w:rPr>
        <w:tab/>
        <w:t xml:space="preserve">             (Arikunto, 2008: 209)</w:t>
      </w:r>
    </w:p>
    <w:p w:rsidR="00A04D37" w:rsidRPr="00A04D37" w:rsidRDefault="00A04D37" w:rsidP="0078096D">
      <w:pPr>
        <w:pStyle w:val="Default"/>
        <w:spacing w:line="480" w:lineRule="auto"/>
        <w:jc w:val="both"/>
        <w:rPr>
          <w:lang w:val="id-ID"/>
        </w:rPr>
      </w:pPr>
    </w:p>
    <w:p w:rsidR="00416F9F" w:rsidRDefault="004C0883" w:rsidP="0078096D">
      <w:pPr>
        <w:pStyle w:val="Default"/>
        <w:numPr>
          <w:ilvl w:val="0"/>
          <w:numId w:val="13"/>
        </w:numPr>
        <w:spacing w:line="480" w:lineRule="auto"/>
        <w:ind w:left="810"/>
        <w:jc w:val="both"/>
        <w:rPr>
          <w:lang w:val="sv-SE"/>
        </w:rPr>
      </w:pPr>
      <w:r>
        <w:rPr>
          <w:lang w:val="sv-SE"/>
        </w:rPr>
        <w:t>Uji Reabilitas</w:t>
      </w:r>
    </w:p>
    <w:p w:rsidR="0078096D" w:rsidRDefault="004C0883" w:rsidP="00EB02CF">
      <w:pPr>
        <w:pStyle w:val="Default"/>
        <w:spacing w:line="480" w:lineRule="auto"/>
        <w:ind w:left="810" w:firstLine="630"/>
        <w:jc w:val="both"/>
        <w:rPr>
          <w:lang w:val="id-ID"/>
        </w:rPr>
      </w:pPr>
      <w:r>
        <w:rPr>
          <w:lang w:val="sv-SE"/>
        </w:rPr>
        <w:t xml:space="preserve">Reabilitas menunjuk pada suatu pengertian bahwa sesuatu </w:t>
      </w:r>
      <w:r w:rsidR="00621667">
        <w:rPr>
          <w:lang w:val="sv-SE"/>
        </w:rPr>
        <w:t xml:space="preserve">instrumen cukup dapat dipercaya untuk digunakan sebagai alat pengumpul data karena instrumen tersebut sudah baik (Arikunto, 2010:221). Pada penelitian ini instrumen akan dihitung dengan menggunakan rumus </w:t>
      </w:r>
      <w:r w:rsidR="00621667" w:rsidRPr="00621667">
        <w:rPr>
          <w:i/>
          <w:lang w:val="sv-SE"/>
        </w:rPr>
        <w:t>alpha</w:t>
      </w:r>
      <w:r w:rsidR="00621667">
        <w:rPr>
          <w:lang w:val="sv-SE"/>
        </w:rPr>
        <w:t>.</w:t>
      </w:r>
    </w:p>
    <w:p w:rsidR="00621667" w:rsidRDefault="00621667" w:rsidP="0078096D">
      <w:pPr>
        <w:pStyle w:val="Default"/>
        <w:spacing w:line="480" w:lineRule="auto"/>
        <w:ind w:left="810" w:firstLine="630"/>
        <w:jc w:val="both"/>
        <w:rPr>
          <w:i/>
          <w:lang w:val="sv-SE"/>
        </w:rPr>
      </w:pPr>
      <w:r>
        <w:rPr>
          <w:lang w:val="sv-SE"/>
        </w:rPr>
        <w:t xml:space="preserve">Rumus </w:t>
      </w:r>
      <w:r w:rsidRPr="00621667">
        <w:rPr>
          <w:i/>
          <w:lang w:val="sv-SE"/>
        </w:rPr>
        <w:t>alpha</w:t>
      </w:r>
    </w:p>
    <w:p w:rsidR="00621667" w:rsidRDefault="009D77FE" w:rsidP="0078096D">
      <w:pPr>
        <w:pStyle w:val="Default"/>
        <w:tabs>
          <w:tab w:val="left" w:pos="5760"/>
        </w:tabs>
        <w:spacing w:line="480" w:lineRule="auto"/>
        <w:ind w:left="810" w:firstLine="630"/>
        <w:jc w:val="both"/>
        <w:rPr>
          <w:lang w:val="sv-SE"/>
        </w:rPr>
      </w:pP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11</m:t>
            </m:r>
          </m:sub>
        </m:sSub>
        <m:r>
          <w:rPr>
            <w:rFonts w:ascii="Cambria Math" w:hAnsi="Cambria Math"/>
            <w:lang w:val="sv-SE"/>
          </w:rPr>
          <m:t xml:space="preserve">= </m:t>
        </m:r>
        <m:d>
          <m:dPr>
            <m:ctrlPr>
              <w:rPr>
                <w:rFonts w:ascii="Cambria Math" w:hAnsi="Cambria Math"/>
                <w:i/>
                <w:lang w:val="sv-SE"/>
              </w:rPr>
            </m:ctrlPr>
          </m:dPr>
          <m:e>
            <m:f>
              <m:fPr>
                <m:ctrlPr>
                  <w:rPr>
                    <w:rFonts w:ascii="Cambria Math" w:hAnsi="Cambria Math"/>
                    <w:i/>
                    <w:lang w:val="sv-SE"/>
                  </w:rPr>
                </m:ctrlPr>
              </m:fPr>
              <m:num>
                <m:r>
                  <w:rPr>
                    <w:rFonts w:ascii="Cambria Math" w:hAnsi="Cambria Math"/>
                    <w:lang w:val="sv-SE"/>
                  </w:rPr>
                  <m:t>n</m:t>
                </m:r>
              </m:num>
              <m:den>
                <m:d>
                  <m:dPr>
                    <m:ctrlPr>
                      <w:rPr>
                        <w:rFonts w:ascii="Cambria Math" w:hAnsi="Cambria Math"/>
                        <w:i/>
                        <w:lang w:val="sv-SE"/>
                      </w:rPr>
                    </m:ctrlPr>
                  </m:dPr>
                  <m:e>
                    <m:r>
                      <w:rPr>
                        <w:rFonts w:ascii="Cambria Math" w:hAnsi="Cambria Math"/>
                        <w:lang w:val="sv-SE"/>
                      </w:rPr>
                      <m:t>n-1</m:t>
                    </m:r>
                  </m:e>
                </m:d>
              </m:den>
            </m:f>
          </m:e>
        </m:d>
        <m:r>
          <w:rPr>
            <w:rFonts w:ascii="Cambria Math" w:hAnsi="Cambria Math"/>
            <w:lang w:val="sv-SE"/>
          </w:rPr>
          <m:t xml:space="preserve"> </m:t>
        </m:r>
        <m:d>
          <m:dPr>
            <m:ctrlPr>
              <w:rPr>
                <w:rFonts w:ascii="Cambria Math" w:hAnsi="Cambria Math"/>
                <w:i/>
                <w:lang w:val="sv-SE"/>
              </w:rPr>
            </m:ctrlPr>
          </m:dPr>
          <m:e>
            <m:r>
              <w:rPr>
                <w:rFonts w:ascii="Cambria Math" w:hAnsi="Cambria Math"/>
                <w:lang w:val="sv-SE"/>
              </w:rPr>
              <m:t xml:space="preserve">1- </m:t>
            </m:r>
            <m:f>
              <m:fPr>
                <m:ctrlPr>
                  <w:rPr>
                    <w:rFonts w:ascii="Cambria Math" w:hAnsi="Cambria Math"/>
                    <w:i/>
                    <w:lang w:val="sv-SE"/>
                  </w:rPr>
                </m:ctrlPr>
              </m:fPr>
              <m:num>
                <m:nary>
                  <m:naryPr>
                    <m:chr m:val="∑"/>
                    <m:limLoc m:val="undOvr"/>
                    <m:subHide m:val="on"/>
                    <m:supHide m:val="on"/>
                    <m:ctrlPr>
                      <w:rPr>
                        <w:rFonts w:ascii="Cambria Math" w:hAnsi="Cambria Math"/>
                        <w:i/>
                        <w:lang w:val="sv-SE"/>
                      </w:rPr>
                    </m:ctrlPr>
                  </m:naryPr>
                  <m:sub/>
                  <m:sup/>
                  <m:e>
                    <m:sSubSup>
                      <m:sSubSupPr>
                        <m:ctrlPr>
                          <w:rPr>
                            <w:rFonts w:ascii="Cambria Math" w:hAnsi="Cambria Math"/>
                            <w:i/>
                            <w:lang w:val="sv-SE"/>
                          </w:rPr>
                        </m:ctrlPr>
                      </m:sSubSupPr>
                      <m:e>
                        <m:r>
                          <w:rPr>
                            <w:rFonts w:ascii="Cambria Math" w:hAnsi="Cambria Math"/>
                            <w:lang w:val="sv-SE"/>
                          </w:rPr>
                          <m:t>σ</m:t>
                        </m:r>
                      </m:e>
                      <m:sub>
                        <m:r>
                          <w:rPr>
                            <w:rFonts w:ascii="Cambria Math" w:hAnsi="Cambria Math"/>
                            <w:lang w:val="sv-SE"/>
                          </w:rPr>
                          <m:t>i</m:t>
                        </m:r>
                      </m:sub>
                      <m:sup>
                        <m:r>
                          <w:rPr>
                            <w:rFonts w:ascii="Cambria Math" w:hAnsi="Cambria Math"/>
                            <w:lang w:val="sv-SE"/>
                          </w:rPr>
                          <m:t>2</m:t>
                        </m:r>
                      </m:sup>
                    </m:sSubSup>
                  </m:e>
                </m:nary>
              </m:num>
              <m:den>
                <m:sSubSup>
                  <m:sSubSupPr>
                    <m:ctrlPr>
                      <w:rPr>
                        <w:rFonts w:ascii="Cambria Math" w:hAnsi="Cambria Math"/>
                        <w:i/>
                        <w:lang w:val="sv-SE"/>
                      </w:rPr>
                    </m:ctrlPr>
                  </m:sSubSupPr>
                  <m:e>
                    <m:r>
                      <w:rPr>
                        <w:rFonts w:ascii="Cambria Math" w:hAnsi="Cambria Math"/>
                        <w:lang w:val="sv-SE"/>
                      </w:rPr>
                      <m:t>σ</m:t>
                    </m:r>
                  </m:e>
                  <m:sub>
                    <m:r>
                      <w:rPr>
                        <w:rFonts w:ascii="Cambria Math" w:hAnsi="Cambria Math"/>
                        <w:lang w:val="sv-SE"/>
                      </w:rPr>
                      <m:t>t</m:t>
                    </m:r>
                  </m:sub>
                  <m:sup>
                    <m:r>
                      <w:rPr>
                        <w:rFonts w:ascii="Cambria Math" w:hAnsi="Cambria Math"/>
                        <w:lang w:val="sv-SE"/>
                      </w:rPr>
                      <m:t>2</m:t>
                    </m:r>
                  </m:sup>
                </m:sSubSup>
              </m:den>
            </m:f>
          </m:e>
        </m:d>
      </m:oMath>
      <w:r w:rsidR="00621667">
        <w:rPr>
          <w:lang w:val="sv-SE"/>
        </w:rPr>
        <w:t xml:space="preserve">                              (Arikunto, 2008:109)</w:t>
      </w:r>
    </w:p>
    <w:p w:rsidR="00621667" w:rsidRDefault="00621667" w:rsidP="0078096D">
      <w:pPr>
        <w:pStyle w:val="Default"/>
        <w:tabs>
          <w:tab w:val="left" w:pos="5760"/>
        </w:tabs>
        <w:spacing w:line="480" w:lineRule="auto"/>
        <w:ind w:left="810"/>
        <w:jc w:val="both"/>
        <w:rPr>
          <w:lang w:val="sv-SE"/>
        </w:rPr>
      </w:pPr>
      <w:r>
        <w:rPr>
          <w:lang w:val="sv-SE"/>
        </w:rPr>
        <w:t>Keterangan:</w:t>
      </w:r>
    </w:p>
    <w:p w:rsidR="00621667" w:rsidRDefault="009D77FE" w:rsidP="0078096D">
      <w:pPr>
        <w:pStyle w:val="Default"/>
        <w:tabs>
          <w:tab w:val="left" w:pos="5760"/>
        </w:tabs>
        <w:spacing w:line="480" w:lineRule="auto"/>
        <w:ind w:left="810"/>
        <w:jc w:val="both"/>
        <w:rPr>
          <w:lang w:val="sv-SE"/>
        </w:rPr>
      </w:pP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11</m:t>
            </m:r>
          </m:sub>
        </m:sSub>
      </m:oMath>
      <w:r w:rsidR="00621667">
        <w:rPr>
          <w:lang w:val="sv-SE"/>
        </w:rPr>
        <w:t xml:space="preserve">  = reabilitas yang dicari</w:t>
      </w:r>
    </w:p>
    <w:p w:rsidR="00621667" w:rsidRDefault="00621667" w:rsidP="0078096D">
      <w:pPr>
        <w:pStyle w:val="Default"/>
        <w:tabs>
          <w:tab w:val="left" w:pos="5760"/>
        </w:tabs>
        <w:spacing w:line="480" w:lineRule="auto"/>
        <w:ind w:left="810"/>
        <w:jc w:val="both"/>
        <w:rPr>
          <w:lang w:val="sv-SE"/>
        </w:rPr>
      </w:pPr>
      <w:r>
        <w:rPr>
          <w:lang w:val="sv-SE"/>
        </w:rPr>
        <w:t>n      = mean kuadrat antara subjek</w:t>
      </w:r>
    </w:p>
    <w:p w:rsidR="00621667" w:rsidRDefault="009D77FE" w:rsidP="0078096D">
      <w:pPr>
        <w:pStyle w:val="Default"/>
        <w:tabs>
          <w:tab w:val="left" w:pos="5760"/>
        </w:tabs>
        <w:spacing w:line="480" w:lineRule="auto"/>
        <w:ind w:left="810"/>
        <w:jc w:val="both"/>
        <w:rPr>
          <w:lang w:val="sv-SE"/>
        </w:rPr>
      </w:pPr>
      <m:oMath>
        <m:nary>
          <m:naryPr>
            <m:chr m:val="∑"/>
            <m:limLoc m:val="undOvr"/>
            <m:subHide m:val="on"/>
            <m:supHide m:val="on"/>
            <m:ctrlPr>
              <w:rPr>
                <w:rFonts w:ascii="Cambria Math" w:hAnsi="Cambria Math"/>
                <w:i/>
                <w:lang w:val="sv-SE"/>
              </w:rPr>
            </m:ctrlPr>
          </m:naryPr>
          <m:sub/>
          <m:sup/>
          <m:e>
            <m:sSubSup>
              <m:sSubSupPr>
                <m:ctrlPr>
                  <w:rPr>
                    <w:rFonts w:ascii="Cambria Math" w:hAnsi="Cambria Math"/>
                    <w:i/>
                    <w:lang w:val="sv-SE"/>
                  </w:rPr>
                </m:ctrlPr>
              </m:sSubSupPr>
              <m:e>
                <m:r>
                  <w:rPr>
                    <w:rFonts w:ascii="Cambria Math" w:hAnsi="Cambria Math"/>
                    <w:lang w:val="sv-SE"/>
                  </w:rPr>
                  <m:t>σ</m:t>
                </m:r>
              </m:e>
              <m:sub>
                <m:r>
                  <w:rPr>
                    <w:rFonts w:ascii="Cambria Math" w:hAnsi="Cambria Math"/>
                    <w:lang w:val="sv-SE"/>
                  </w:rPr>
                  <m:t>i</m:t>
                </m:r>
              </m:sub>
              <m:sup>
                <m:r>
                  <w:rPr>
                    <w:rFonts w:ascii="Cambria Math" w:hAnsi="Cambria Math"/>
                    <w:lang w:val="sv-SE"/>
                  </w:rPr>
                  <m:t>2</m:t>
                </m:r>
              </m:sup>
            </m:sSubSup>
          </m:e>
        </m:nary>
      </m:oMath>
      <w:r w:rsidR="00621667">
        <w:rPr>
          <w:lang w:val="sv-SE"/>
        </w:rPr>
        <w:t xml:space="preserve"> = jumlah skor tiap-tiap item</w:t>
      </w:r>
    </w:p>
    <w:p w:rsidR="00A1255E" w:rsidRPr="00DB52C2" w:rsidRDefault="009D77FE" w:rsidP="0078096D">
      <w:pPr>
        <w:pStyle w:val="Default"/>
        <w:tabs>
          <w:tab w:val="left" w:pos="5760"/>
        </w:tabs>
        <w:spacing w:line="480" w:lineRule="auto"/>
        <w:ind w:left="810"/>
        <w:jc w:val="both"/>
        <w:rPr>
          <w:lang w:val="id-ID"/>
        </w:rPr>
      </w:pPr>
      <m:oMath>
        <m:sSubSup>
          <m:sSubSupPr>
            <m:ctrlPr>
              <w:rPr>
                <w:rFonts w:ascii="Cambria Math" w:hAnsi="Cambria Math"/>
                <w:i/>
                <w:lang w:val="sv-SE"/>
              </w:rPr>
            </m:ctrlPr>
          </m:sSubSupPr>
          <m:e>
            <m:r>
              <w:rPr>
                <w:rFonts w:ascii="Cambria Math" w:hAnsi="Cambria Math"/>
                <w:lang w:val="sv-SE"/>
              </w:rPr>
              <m:t>σ</m:t>
            </m:r>
          </m:e>
          <m:sub>
            <m:r>
              <w:rPr>
                <w:rFonts w:ascii="Cambria Math" w:hAnsi="Cambria Math"/>
                <w:lang w:val="sv-SE"/>
              </w:rPr>
              <m:t>t</m:t>
            </m:r>
          </m:sub>
          <m:sup>
            <m:r>
              <w:rPr>
                <w:rFonts w:ascii="Cambria Math" w:hAnsi="Cambria Math"/>
                <w:lang w:val="sv-SE"/>
              </w:rPr>
              <m:t>2</m:t>
            </m:r>
          </m:sup>
        </m:sSubSup>
      </m:oMath>
      <w:r w:rsidR="00621667">
        <w:rPr>
          <w:lang w:val="sv-SE"/>
        </w:rPr>
        <w:t xml:space="preserve">    = varians total</w:t>
      </w:r>
    </w:p>
    <w:p w:rsidR="00621667" w:rsidRPr="00304A13" w:rsidRDefault="00DC4B9B" w:rsidP="0078096D">
      <w:pPr>
        <w:pStyle w:val="Default"/>
        <w:tabs>
          <w:tab w:val="left" w:pos="5760"/>
        </w:tabs>
        <w:ind w:left="810"/>
        <w:jc w:val="center"/>
        <w:rPr>
          <w:b/>
          <w:lang w:val="sv-SE"/>
        </w:rPr>
      </w:pPr>
      <w:r>
        <w:rPr>
          <w:b/>
          <w:lang w:val="sv-SE"/>
        </w:rPr>
        <w:t>Tabel 6</w:t>
      </w:r>
    </w:p>
    <w:p w:rsidR="00304A13" w:rsidRDefault="00304A13" w:rsidP="0078096D">
      <w:pPr>
        <w:pStyle w:val="Default"/>
        <w:tabs>
          <w:tab w:val="left" w:pos="5760"/>
        </w:tabs>
        <w:ind w:left="810"/>
        <w:jc w:val="center"/>
        <w:rPr>
          <w:b/>
          <w:lang w:val="id-ID"/>
        </w:rPr>
      </w:pPr>
      <w:r w:rsidRPr="00304A13">
        <w:rPr>
          <w:b/>
          <w:lang w:val="sv-SE"/>
        </w:rPr>
        <w:t>Kriteria Reabilitas</w:t>
      </w:r>
    </w:p>
    <w:p w:rsidR="00A1255E" w:rsidRPr="00A1255E" w:rsidRDefault="00A1255E" w:rsidP="0078096D">
      <w:pPr>
        <w:pStyle w:val="Default"/>
        <w:tabs>
          <w:tab w:val="left" w:pos="5760"/>
        </w:tabs>
        <w:ind w:left="810"/>
        <w:jc w:val="center"/>
        <w:rPr>
          <w:b/>
          <w:lang w:val="id-ID"/>
        </w:rPr>
      </w:pPr>
    </w:p>
    <w:tbl>
      <w:tblPr>
        <w:tblStyle w:val="TableGrid"/>
        <w:tblW w:w="0" w:type="auto"/>
        <w:jc w:val="center"/>
        <w:tblLook w:val="04A0"/>
      </w:tblPr>
      <w:tblGrid>
        <w:gridCol w:w="2898"/>
        <w:gridCol w:w="2520"/>
      </w:tblGrid>
      <w:tr w:rsidR="00304A13" w:rsidRPr="00A1255E" w:rsidTr="00C600D8">
        <w:trPr>
          <w:jc w:val="center"/>
        </w:trPr>
        <w:tc>
          <w:tcPr>
            <w:tcW w:w="2898" w:type="dxa"/>
            <w:shd w:val="clear" w:color="auto" w:fill="EEECE1" w:themeFill="background2"/>
          </w:tcPr>
          <w:p w:rsidR="00304A13" w:rsidRPr="00A1255E" w:rsidRDefault="00304A13" w:rsidP="0078096D">
            <w:pPr>
              <w:pStyle w:val="Default"/>
              <w:tabs>
                <w:tab w:val="left" w:pos="5760"/>
              </w:tabs>
              <w:jc w:val="both"/>
              <w:rPr>
                <w:b/>
                <w:sz w:val="20"/>
                <w:szCs w:val="20"/>
                <w:lang w:val="sv-SE"/>
              </w:rPr>
            </w:pPr>
            <w:r w:rsidRPr="00A1255E">
              <w:rPr>
                <w:b/>
                <w:sz w:val="20"/>
                <w:szCs w:val="20"/>
                <w:lang w:val="sv-SE"/>
              </w:rPr>
              <w:t xml:space="preserve">Interval </w:t>
            </w:r>
          </w:p>
        </w:tc>
        <w:tc>
          <w:tcPr>
            <w:tcW w:w="2520" w:type="dxa"/>
            <w:shd w:val="clear" w:color="auto" w:fill="EEECE1" w:themeFill="background2"/>
          </w:tcPr>
          <w:p w:rsidR="00304A13" w:rsidRPr="00A1255E" w:rsidRDefault="00304A13" w:rsidP="0078096D">
            <w:pPr>
              <w:pStyle w:val="Default"/>
              <w:tabs>
                <w:tab w:val="left" w:pos="5760"/>
              </w:tabs>
              <w:jc w:val="both"/>
              <w:rPr>
                <w:b/>
                <w:sz w:val="20"/>
                <w:szCs w:val="20"/>
                <w:lang w:val="sv-SE"/>
              </w:rPr>
            </w:pPr>
            <w:r w:rsidRPr="00A1255E">
              <w:rPr>
                <w:b/>
                <w:sz w:val="20"/>
                <w:szCs w:val="20"/>
                <w:lang w:val="sv-SE"/>
              </w:rPr>
              <w:t xml:space="preserve">Kriteria </w:t>
            </w:r>
          </w:p>
        </w:tc>
      </w:tr>
      <w:tr w:rsidR="00304A13" w:rsidRPr="00A1255E" w:rsidTr="00C600D8">
        <w:trPr>
          <w:jc w:val="center"/>
        </w:trPr>
        <w:tc>
          <w:tcPr>
            <w:tcW w:w="2898" w:type="dxa"/>
          </w:tcPr>
          <w:p w:rsidR="00304A13" w:rsidRPr="00A1255E" w:rsidRDefault="009D77FE" w:rsidP="0078096D">
            <w:pPr>
              <w:pStyle w:val="Default"/>
              <w:tabs>
                <w:tab w:val="left" w:pos="5760"/>
              </w:tabs>
              <w:jc w:val="both"/>
              <w:rPr>
                <w:sz w:val="20"/>
                <w:szCs w:val="20"/>
                <w:lang w:val="sv-SE"/>
              </w:rPr>
            </w:pPr>
            <m:oMath>
              <m:sSub>
                <m:sSubPr>
                  <m:ctrlPr>
                    <w:rPr>
                      <w:rFonts w:ascii="Cambria Math" w:hAnsi="Cambria Math"/>
                      <w:i/>
                      <w:sz w:val="20"/>
                      <w:szCs w:val="20"/>
                      <w:lang w:val="sv-SE"/>
                    </w:rPr>
                  </m:ctrlPr>
                </m:sSubPr>
                <m:e>
                  <m:r>
                    <m:rPr>
                      <m:sty m:val="bi"/>
                    </m:rPr>
                    <w:rPr>
                      <w:rFonts w:ascii="Cambria Math" w:hAnsi="Cambria Math"/>
                      <w:sz w:val="20"/>
                      <w:szCs w:val="20"/>
                      <w:lang w:val="sv-SE"/>
                    </w:rPr>
                    <m:t>r</m:t>
                  </m:r>
                </m:e>
                <m:sub>
                  <m:r>
                    <m:rPr>
                      <m:sty m:val="bi"/>
                    </m:rPr>
                    <w:rPr>
                      <w:rFonts w:ascii="Cambria Math" w:hAnsi="Cambria Math"/>
                      <w:sz w:val="20"/>
                      <w:szCs w:val="20"/>
                      <w:lang w:val="sv-SE"/>
                    </w:rPr>
                    <m:t>11</m:t>
                  </m:r>
                </m:sub>
              </m:sSub>
            </m:oMath>
            <w:r w:rsidR="00304A13" w:rsidRPr="00A1255E">
              <w:rPr>
                <w:sz w:val="20"/>
                <w:szCs w:val="20"/>
                <w:lang w:val="sv-SE"/>
              </w:rPr>
              <w:t xml:space="preserve"> ≤ 0,20</w:t>
            </w:r>
          </w:p>
        </w:tc>
        <w:tc>
          <w:tcPr>
            <w:tcW w:w="2520" w:type="dxa"/>
          </w:tcPr>
          <w:p w:rsidR="00304A13" w:rsidRPr="00A1255E" w:rsidRDefault="00304A13" w:rsidP="0078096D">
            <w:pPr>
              <w:pStyle w:val="Default"/>
              <w:tabs>
                <w:tab w:val="left" w:pos="5760"/>
              </w:tabs>
              <w:jc w:val="both"/>
              <w:rPr>
                <w:sz w:val="20"/>
                <w:szCs w:val="20"/>
                <w:lang w:val="sv-SE"/>
              </w:rPr>
            </w:pPr>
            <w:r w:rsidRPr="00A1255E">
              <w:rPr>
                <w:sz w:val="20"/>
                <w:szCs w:val="20"/>
                <w:lang w:val="sv-SE"/>
              </w:rPr>
              <w:t>Sangat Rendah</w:t>
            </w:r>
          </w:p>
        </w:tc>
      </w:tr>
      <w:tr w:rsidR="00304A13" w:rsidRPr="00A1255E" w:rsidTr="00C600D8">
        <w:trPr>
          <w:jc w:val="center"/>
        </w:trPr>
        <w:tc>
          <w:tcPr>
            <w:tcW w:w="2898" w:type="dxa"/>
          </w:tcPr>
          <w:p w:rsidR="00304A13" w:rsidRPr="00A1255E" w:rsidRDefault="00304A13" w:rsidP="0078096D">
            <w:pPr>
              <w:pStyle w:val="Default"/>
              <w:tabs>
                <w:tab w:val="left" w:pos="5760"/>
              </w:tabs>
              <w:jc w:val="both"/>
              <w:rPr>
                <w:sz w:val="20"/>
                <w:szCs w:val="20"/>
                <w:lang w:val="sv-SE"/>
              </w:rPr>
            </w:pPr>
            <w:r w:rsidRPr="00A1255E">
              <w:rPr>
                <w:sz w:val="20"/>
                <w:szCs w:val="20"/>
                <w:lang w:val="sv-SE"/>
              </w:rPr>
              <w:t xml:space="preserve">0,20 ≤ </w:t>
            </w:r>
            <m:oMath>
              <m:sSub>
                <m:sSubPr>
                  <m:ctrlPr>
                    <w:rPr>
                      <w:rFonts w:ascii="Cambria Math" w:hAnsi="Cambria Math"/>
                      <w:i/>
                      <w:sz w:val="20"/>
                      <w:szCs w:val="20"/>
                      <w:lang w:val="sv-SE"/>
                    </w:rPr>
                  </m:ctrlPr>
                </m:sSubPr>
                <m:e>
                  <m:r>
                    <m:rPr>
                      <m:sty m:val="bi"/>
                    </m:rPr>
                    <w:rPr>
                      <w:rFonts w:ascii="Cambria Math" w:hAnsi="Cambria Math"/>
                      <w:sz w:val="20"/>
                      <w:szCs w:val="20"/>
                      <w:lang w:val="sv-SE"/>
                    </w:rPr>
                    <m:t>r</m:t>
                  </m:r>
                </m:e>
                <m:sub>
                  <m:r>
                    <m:rPr>
                      <m:sty m:val="bi"/>
                    </m:rPr>
                    <w:rPr>
                      <w:rFonts w:ascii="Cambria Math" w:hAnsi="Cambria Math"/>
                      <w:sz w:val="20"/>
                      <w:szCs w:val="20"/>
                      <w:lang w:val="sv-SE"/>
                    </w:rPr>
                    <m:t>11</m:t>
                  </m:r>
                </m:sub>
              </m:sSub>
            </m:oMath>
            <w:r w:rsidRPr="00A1255E">
              <w:rPr>
                <w:sz w:val="20"/>
                <w:szCs w:val="20"/>
                <w:lang w:val="sv-SE"/>
              </w:rPr>
              <w:t xml:space="preserve"> ≤ 0,40</w:t>
            </w:r>
          </w:p>
        </w:tc>
        <w:tc>
          <w:tcPr>
            <w:tcW w:w="2520" w:type="dxa"/>
          </w:tcPr>
          <w:p w:rsidR="00304A13" w:rsidRPr="00A1255E" w:rsidRDefault="00304A13" w:rsidP="0078096D">
            <w:pPr>
              <w:pStyle w:val="Default"/>
              <w:tabs>
                <w:tab w:val="left" w:pos="5760"/>
              </w:tabs>
              <w:jc w:val="both"/>
              <w:rPr>
                <w:sz w:val="20"/>
                <w:szCs w:val="20"/>
                <w:lang w:val="sv-SE"/>
              </w:rPr>
            </w:pPr>
            <w:r w:rsidRPr="00A1255E">
              <w:rPr>
                <w:sz w:val="20"/>
                <w:szCs w:val="20"/>
                <w:lang w:val="sv-SE"/>
              </w:rPr>
              <w:t xml:space="preserve">Rendah </w:t>
            </w:r>
          </w:p>
        </w:tc>
      </w:tr>
      <w:tr w:rsidR="00304A13" w:rsidRPr="00A1255E" w:rsidTr="00C600D8">
        <w:trPr>
          <w:jc w:val="center"/>
        </w:trPr>
        <w:tc>
          <w:tcPr>
            <w:tcW w:w="2898" w:type="dxa"/>
          </w:tcPr>
          <w:p w:rsidR="00304A13" w:rsidRPr="00A1255E" w:rsidRDefault="00304A13" w:rsidP="0078096D">
            <w:pPr>
              <w:pStyle w:val="Default"/>
              <w:tabs>
                <w:tab w:val="left" w:pos="5760"/>
              </w:tabs>
              <w:jc w:val="both"/>
              <w:rPr>
                <w:sz w:val="20"/>
                <w:szCs w:val="20"/>
                <w:lang w:val="sv-SE"/>
              </w:rPr>
            </w:pPr>
            <w:r w:rsidRPr="00A1255E">
              <w:rPr>
                <w:sz w:val="20"/>
                <w:szCs w:val="20"/>
                <w:lang w:val="sv-SE"/>
              </w:rPr>
              <w:t xml:space="preserve">0,40 ≤ </w:t>
            </w:r>
            <m:oMath>
              <m:sSub>
                <m:sSubPr>
                  <m:ctrlPr>
                    <w:rPr>
                      <w:rFonts w:ascii="Cambria Math" w:hAnsi="Cambria Math"/>
                      <w:i/>
                      <w:sz w:val="20"/>
                      <w:szCs w:val="20"/>
                      <w:lang w:val="sv-SE"/>
                    </w:rPr>
                  </m:ctrlPr>
                </m:sSubPr>
                <m:e>
                  <m:r>
                    <m:rPr>
                      <m:sty m:val="bi"/>
                    </m:rPr>
                    <w:rPr>
                      <w:rFonts w:ascii="Cambria Math" w:hAnsi="Cambria Math"/>
                      <w:sz w:val="20"/>
                      <w:szCs w:val="20"/>
                      <w:lang w:val="sv-SE"/>
                    </w:rPr>
                    <m:t>r</m:t>
                  </m:r>
                </m:e>
                <m:sub>
                  <m:r>
                    <m:rPr>
                      <m:sty m:val="bi"/>
                    </m:rPr>
                    <w:rPr>
                      <w:rFonts w:ascii="Cambria Math" w:hAnsi="Cambria Math"/>
                      <w:sz w:val="20"/>
                      <w:szCs w:val="20"/>
                      <w:lang w:val="sv-SE"/>
                    </w:rPr>
                    <m:t>11</m:t>
                  </m:r>
                </m:sub>
              </m:sSub>
            </m:oMath>
            <w:r w:rsidRPr="00A1255E">
              <w:rPr>
                <w:sz w:val="20"/>
                <w:szCs w:val="20"/>
                <w:lang w:val="sv-SE"/>
              </w:rPr>
              <w:t xml:space="preserve"> ≤ 0,60</w:t>
            </w:r>
          </w:p>
        </w:tc>
        <w:tc>
          <w:tcPr>
            <w:tcW w:w="2520" w:type="dxa"/>
          </w:tcPr>
          <w:p w:rsidR="00304A13" w:rsidRPr="00A1255E" w:rsidRDefault="00304A13" w:rsidP="0078096D">
            <w:pPr>
              <w:pStyle w:val="Default"/>
              <w:tabs>
                <w:tab w:val="left" w:pos="5760"/>
              </w:tabs>
              <w:jc w:val="both"/>
              <w:rPr>
                <w:sz w:val="20"/>
                <w:szCs w:val="20"/>
                <w:lang w:val="sv-SE"/>
              </w:rPr>
            </w:pPr>
            <w:r w:rsidRPr="00A1255E">
              <w:rPr>
                <w:sz w:val="20"/>
                <w:szCs w:val="20"/>
                <w:lang w:val="sv-SE"/>
              </w:rPr>
              <w:t xml:space="preserve">Sedang </w:t>
            </w:r>
          </w:p>
        </w:tc>
      </w:tr>
      <w:tr w:rsidR="00304A13" w:rsidRPr="00A1255E" w:rsidTr="00C600D8">
        <w:trPr>
          <w:jc w:val="center"/>
        </w:trPr>
        <w:tc>
          <w:tcPr>
            <w:tcW w:w="2898" w:type="dxa"/>
          </w:tcPr>
          <w:p w:rsidR="00304A13" w:rsidRPr="00A1255E" w:rsidRDefault="00304A13" w:rsidP="0078096D">
            <w:pPr>
              <w:pStyle w:val="Default"/>
              <w:tabs>
                <w:tab w:val="left" w:pos="5760"/>
              </w:tabs>
              <w:jc w:val="both"/>
              <w:rPr>
                <w:sz w:val="20"/>
                <w:szCs w:val="20"/>
                <w:lang w:val="sv-SE"/>
              </w:rPr>
            </w:pPr>
            <w:r w:rsidRPr="00A1255E">
              <w:rPr>
                <w:sz w:val="20"/>
                <w:szCs w:val="20"/>
                <w:lang w:val="sv-SE"/>
              </w:rPr>
              <w:t xml:space="preserve">0,60 ≤ </w:t>
            </w:r>
            <m:oMath>
              <m:sSub>
                <m:sSubPr>
                  <m:ctrlPr>
                    <w:rPr>
                      <w:rFonts w:ascii="Cambria Math" w:hAnsi="Cambria Math"/>
                      <w:i/>
                      <w:sz w:val="20"/>
                      <w:szCs w:val="20"/>
                      <w:lang w:val="sv-SE"/>
                    </w:rPr>
                  </m:ctrlPr>
                </m:sSubPr>
                <m:e>
                  <m:r>
                    <m:rPr>
                      <m:sty m:val="bi"/>
                    </m:rPr>
                    <w:rPr>
                      <w:rFonts w:ascii="Cambria Math" w:hAnsi="Cambria Math"/>
                      <w:sz w:val="20"/>
                      <w:szCs w:val="20"/>
                      <w:lang w:val="sv-SE"/>
                    </w:rPr>
                    <m:t>r</m:t>
                  </m:r>
                </m:e>
                <m:sub>
                  <m:r>
                    <m:rPr>
                      <m:sty m:val="bi"/>
                    </m:rPr>
                    <w:rPr>
                      <w:rFonts w:ascii="Cambria Math" w:hAnsi="Cambria Math"/>
                      <w:sz w:val="20"/>
                      <w:szCs w:val="20"/>
                      <w:lang w:val="sv-SE"/>
                    </w:rPr>
                    <m:t>11</m:t>
                  </m:r>
                </m:sub>
              </m:sSub>
            </m:oMath>
            <w:r w:rsidRPr="00A1255E">
              <w:rPr>
                <w:sz w:val="20"/>
                <w:szCs w:val="20"/>
                <w:lang w:val="sv-SE"/>
              </w:rPr>
              <w:t xml:space="preserve"> ≤ 0,80</w:t>
            </w:r>
          </w:p>
        </w:tc>
        <w:tc>
          <w:tcPr>
            <w:tcW w:w="2520" w:type="dxa"/>
          </w:tcPr>
          <w:p w:rsidR="00304A13" w:rsidRPr="00A1255E" w:rsidRDefault="00304A13" w:rsidP="0078096D">
            <w:pPr>
              <w:pStyle w:val="Default"/>
              <w:tabs>
                <w:tab w:val="left" w:pos="5760"/>
              </w:tabs>
              <w:jc w:val="both"/>
              <w:rPr>
                <w:sz w:val="20"/>
                <w:szCs w:val="20"/>
                <w:lang w:val="sv-SE"/>
              </w:rPr>
            </w:pPr>
            <w:r w:rsidRPr="00A1255E">
              <w:rPr>
                <w:sz w:val="20"/>
                <w:szCs w:val="20"/>
                <w:lang w:val="sv-SE"/>
              </w:rPr>
              <w:t xml:space="preserve">Tinggi </w:t>
            </w:r>
          </w:p>
        </w:tc>
      </w:tr>
      <w:tr w:rsidR="00304A13" w:rsidRPr="00A1255E" w:rsidTr="00C600D8">
        <w:trPr>
          <w:jc w:val="center"/>
        </w:trPr>
        <w:tc>
          <w:tcPr>
            <w:tcW w:w="2898" w:type="dxa"/>
          </w:tcPr>
          <w:p w:rsidR="00304A13" w:rsidRPr="00A1255E" w:rsidRDefault="00304A13" w:rsidP="0078096D">
            <w:pPr>
              <w:pStyle w:val="Default"/>
              <w:tabs>
                <w:tab w:val="left" w:pos="5760"/>
              </w:tabs>
              <w:jc w:val="both"/>
              <w:rPr>
                <w:sz w:val="20"/>
                <w:szCs w:val="20"/>
                <w:lang w:val="sv-SE"/>
              </w:rPr>
            </w:pPr>
            <w:r w:rsidRPr="00A1255E">
              <w:rPr>
                <w:sz w:val="20"/>
                <w:szCs w:val="20"/>
                <w:lang w:val="sv-SE"/>
              </w:rPr>
              <w:t xml:space="preserve">0,80 ≤ </w:t>
            </w:r>
            <m:oMath>
              <m:sSub>
                <m:sSubPr>
                  <m:ctrlPr>
                    <w:rPr>
                      <w:rFonts w:ascii="Cambria Math" w:hAnsi="Cambria Math"/>
                      <w:i/>
                      <w:sz w:val="20"/>
                      <w:szCs w:val="20"/>
                      <w:lang w:val="sv-SE"/>
                    </w:rPr>
                  </m:ctrlPr>
                </m:sSubPr>
                <m:e>
                  <m:r>
                    <m:rPr>
                      <m:sty m:val="bi"/>
                    </m:rPr>
                    <w:rPr>
                      <w:rFonts w:ascii="Cambria Math" w:hAnsi="Cambria Math"/>
                      <w:sz w:val="20"/>
                      <w:szCs w:val="20"/>
                      <w:lang w:val="sv-SE"/>
                    </w:rPr>
                    <m:t>r</m:t>
                  </m:r>
                </m:e>
                <m:sub>
                  <m:r>
                    <m:rPr>
                      <m:sty m:val="bi"/>
                    </m:rPr>
                    <w:rPr>
                      <w:rFonts w:ascii="Cambria Math" w:hAnsi="Cambria Math"/>
                      <w:sz w:val="20"/>
                      <w:szCs w:val="20"/>
                      <w:lang w:val="sv-SE"/>
                    </w:rPr>
                    <m:t>11</m:t>
                  </m:r>
                </m:sub>
              </m:sSub>
            </m:oMath>
            <w:r w:rsidRPr="00A1255E">
              <w:rPr>
                <w:sz w:val="20"/>
                <w:szCs w:val="20"/>
                <w:lang w:val="sv-SE"/>
              </w:rPr>
              <w:t xml:space="preserve"> ≤ 1,00</w:t>
            </w:r>
          </w:p>
        </w:tc>
        <w:tc>
          <w:tcPr>
            <w:tcW w:w="2520" w:type="dxa"/>
          </w:tcPr>
          <w:p w:rsidR="00304A13" w:rsidRPr="00A1255E" w:rsidRDefault="00304A13" w:rsidP="0078096D">
            <w:pPr>
              <w:pStyle w:val="Default"/>
              <w:tabs>
                <w:tab w:val="left" w:pos="5760"/>
              </w:tabs>
              <w:jc w:val="both"/>
              <w:rPr>
                <w:sz w:val="20"/>
                <w:szCs w:val="20"/>
                <w:lang w:val="sv-SE"/>
              </w:rPr>
            </w:pPr>
            <w:r w:rsidRPr="00A1255E">
              <w:rPr>
                <w:sz w:val="20"/>
                <w:szCs w:val="20"/>
                <w:lang w:val="sv-SE"/>
              </w:rPr>
              <w:t>Sangat Tinggi</w:t>
            </w:r>
          </w:p>
        </w:tc>
      </w:tr>
    </w:tbl>
    <w:p w:rsidR="00A1255E" w:rsidRDefault="00304A13" w:rsidP="00EB02CF">
      <w:pPr>
        <w:pStyle w:val="Default"/>
        <w:tabs>
          <w:tab w:val="left" w:pos="5760"/>
        </w:tabs>
        <w:spacing w:line="480" w:lineRule="auto"/>
        <w:ind w:left="810"/>
        <w:jc w:val="both"/>
        <w:rPr>
          <w:lang w:val="id-ID"/>
        </w:rPr>
      </w:pPr>
      <w:r>
        <w:rPr>
          <w:lang w:val="sv-SE"/>
        </w:rPr>
        <w:t xml:space="preserve">                                                                               (Arikunto, 2008:109)</w:t>
      </w:r>
    </w:p>
    <w:p w:rsidR="00EB02CF" w:rsidRPr="00EB02CF" w:rsidRDefault="00EB02CF" w:rsidP="00EB02CF">
      <w:pPr>
        <w:pStyle w:val="Default"/>
        <w:tabs>
          <w:tab w:val="left" w:pos="5760"/>
        </w:tabs>
        <w:spacing w:line="480" w:lineRule="auto"/>
        <w:ind w:left="810"/>
        <w:jc w:val="both"/>
        <w:rPr>
          <w:lang w:val="id-ID"/>
        </w:rPr>
      </w:pPr>
    </w:p>
    <w:p w:rsidR="00304A13" w:rsidRDefault="00E30AE0" w:rsidP="0078096D">
      <w:pPr>
        <w:pStyle w:val="Default"/>
        <w:numPr>
          <w:ilvl w:val="0"/>
          <w:numId w:val="13"/>
        </w:numPr>
        <w:tabs>
          <w:tab w:val="left" w:pos="5760"/>
        </w:tabs>
        <w:spacing w:line="480" w:lineRule="auto"/>
        <w:ind w:left="810"/>
        <w:jc w:val="both"/>
        <w:rPr>
          <w:lang w:val="sv-SE"/>
        </w:rPr>
      </w:pPr>
      <w:r>
        <w:rPr>
          <w:lang w:val="sv-SE"/>
        </w:rPr>
        <w:t xml:space="preserve">Uji </w:t>
      </w:r>
      <w:r>
        <w:rPr>
          <w:lang w:val="id-ID"/>
        </w:rPr>
        <w:t>T</w:t>
      </w:r>
      <w:r>
        <w:rPr>
          <w:lang w:val="sv-SE"/>
        </w:rPr>
        <w:t xml:space="preserve">ingkat </w:t>
      </w:r>
      <w:r>
        <w:rPr>
          <w:lang w:val="id-ID"/>
        </w:rPr>
        <w:t>K</w:t>
      </w:r>
      <w:r w:rsidR="00304A13">
        <w:rPr>
          <w:lang w:val="sv-SE"/>
        </w:rPr>
        <w:t xml:space="preserve">esukaran </w:t>
      </w:r>
    </w:p>
    <w:p w:rsidR="00304A13" w:rsidRDefault="00304A13" w:rsidP="0078096D">
      <w:pPr>
        <w:pStyle w:val="Default"/>
        <w:tabs>
          <w:tab w:val="left" w:pos="5760"/>
        </w:tabs>
        <w:spacing w:line="480" w:lineRule="auto"/>
        <w:ind w:left="810" w:firstLine="630"/>
        <w:jc w:val="both"/>
        <w:rPr>
          <w:lang w:val="sv-SE"/>
        </w:rPr>
      </w:pPr>
      <w:r>
        <w:rPr>
          <w:lang w:val="sv-SE"/>
        </w:rPr>
        <w:t xml:space="preserve">Menurut </w:t>
      </w:r>
      <w:r w:rsidR="0051105C">
        <w:rPr>
          <w:lang w:val="sv-SE"/>
        </w:rPr>
        <w:t>Depdikbud (1993:22</w:t>
      </w:r>
      <w:r w:rsidR="00BD35C3">
        <w:rPr>
          <w:lang w:val="sv-SE"/>
        </w:rPr>
        <w:t>)</w:t>
      </w:r>
      <w:r w:rsidR="0051105C">
        <w:rPr>
          <w:lang w:val="sv-SE"/>
        </w:rPr>
        <w:t>,</w:t>
      </w:r>
      <w:r w:rsidR="00BD35C3">
        <w:rPr>
          <w:lang w:val="sv-SE"/>
        </w:rPr>
        <w:t xml:space="preserve"> </w:t>
      </w:r>
      <w:r w:rsidR="0051105C">
        <w:rPr>
          <w:lang w:val="sv-SE"/>
        </w:rPr>
        <w:t>tingkat kesukaran soal adalah peluang untuk menjawab benar suatu soal pada tingkat kemampuan tertentu yang biasanya dinyatakan dalam bentuk indeks</w:t>
      </w:r>
      <w:r w:rsidR="00BD35C3">
        <w:rPr>
          <w:lang w:val="sv-SE"/>
        </w:rPr>
        <w:t>.</w:t>
      </w:r>
      <w:r w:rsidR="0051105C">
        <w:rPr>
          <w:lang w:val="sv-SE"/>
        </w:rPr>
        <w:t xml:space="preserve"> Indeks tingkat kesukaran ini pada umumnya dinyatakan dalam bentuk proporsi yang besarnya berkisar antara 0,00 – 1,00.</w:t>
      </w:r>
    </w:p>
    <w:p w:rsidR="00BD35C3" w:rsidRDefault="0051105C" w:rsidP="0078096D">
      <w:pPr>
        <w:pStyle w:val="Default"/>
        <w:tabs>
          <w:tab w:val="left" w:pos="5760"/>
        </w:tabs>
        <w:spacing w:line="480" w:lineRule="auto"/>
        <w:ind w:left="810" w:firstLine="630"/>
        <w:jc w:val="both"/>
        <w:rPr>
          <w:lang w:val="sv-SE"/>
        </w:rPr>
      </w:pPr>
      <w:r>
        <w:rPr>
          <w:lang w:val="sv-SE"/>
        </w:rPr>
        <w:t>Menurut Depdikbud (1993:23), Rumus untuk menghitung tingkat kesukaran soal uraian adalah</w:t>
      </w:r>
      <w:r w:rsidR="00BD35C3">
        <w:rPr>
          <w:lang w:val="sv-SE"/>
        </w:rPr>
        <w:t>:</w:t>
      </w:r>
    </w:p>
    <w:p w:rsidR="0078096D" w:rsidRDefault="0051105C" w:rsidP="00EB02CF">
      <w:pPr>
        <w:pStyle w:val="Default"/>
        <w:tabs>
          <w:tab w:val="left" w:pos="5760"/>
        </w:tabs>
        <w:spacing w:line="480" w:lineRule="auto"/>
        <w:ind w:left="810" w:firstLine="630"/>
        <w:jc w:val="both"/>
        <w:rPr>
          <w:lang w:val="id-ID"/>
        </w:rPr>
      </w:pPr>
      <w:r>
        <w:rPr>
          <w:lang w:val="sv-SE"/>
        </w:rPr>
        <w:t>TK</w:t>
      </w:r>
      <w:r w:rsidR="00BD35C3">
        <w:rPr>
          <w:lang w:val="sv-SE"/>
        </w:rPr>
        <w:t xml:space="preserve"> = </w:t>
      </w:r>
      <m:oMath>
        <m:f>
          <m:fPr>
            <m:ctrlPr>
              <w:rPr>
                <w:rFonts w:ascii="Cambria Math" w:hAnsi="Cambria Math"/>
                <w:i/>
                <w:lang w:val="sv-SE"/>
              </w:rPr>
            </m:ctrlPr>
          </m:fPr>
          <m:num>
            <m:acc>
              <m:accPr>
                <m:chr m:val="̅"/>
                <m:ctrlPr>
                  <w:rPr>
                    <w:rFonts w:ascii="Cambria Math" w:hAnsi="Cambria Math"/>
                    <w:i/>
                    <w:lang w:val="sv-SE"/>
                  </w:rPr>
                </m:ctrlPr>
              </m:accPr>
              <m:e>
                <m:r>
                  <w:rPr>
                    <w:rFonts w:ascii="Cambria Math" w:hAnsi="Cambria Math"/>
                    <w:lang w:val="sv-SE"/>
                  </w:rPr>
                  <m:t>x</m:t>
                </m:r>
              </m:e>
            </m:acc>
          </m:num>
          <m:den>
            <m:sSub>
              <m:sSubPr>
                <m:ctrlPr>
                  <w:rPr>
                    <w:rFonts w:ascii="Cambria Math" w:hAnsi="Cambria Math"/>
                    <w:i/>
                    <w:lang w:val="sv-SE"/>
                  </w:rPr>
                </m:ctrlPr>
              </m:sSubPr>
              <m:e>
                <m:r>
                  <w:rPr>
                    <w:rFonts w:ascii="Cambria Math" w:hAnsi="Cambria Math"/>
                    <w:lang w:val="sv-SE"/>
                  </w:rPr>
                  <m:t>S</m:t>
                </m:r>
              </m:e>
              <m:sub>
                <m:r>
                  <w:rPr>
                    <w:rFonts w:ascii="Cambria Math" w:hAnsi="Cambria Math"/>
                    <w:lang w:val="sv-SE"/>
                  </w:rPr>
                  <m:t>m</m:t>
                </m:r>
              </m:sub>
            </m:sSub>
          </m:den>
        </m:f>
      </m:oMath>
    </w:p>
    <w:p w:rsidR="00BD35C3" w:rsidRDefault="00BD35C3" w:rsidP="0078096D">
      <w:pPr>
        <w:pStyle w:val="Default"/>
        <w:tabs>
          <w:tab w:val="left" w:pos="5760"/>
        </w:tabs>
        <w:spacing w:line="480" w:lineRule="auto"/>
        <w:ind w:left="810"/>
        <w:jc w:val="both"/>
        <w:rPr>
          <w:lang w:val="sv-SE"/>
        </w:rPr>
      </w:pPr>
      <w:r>
        <w:rPr>
          <w:lang w:val="sv-SE"/>
        </w:rPr>
        <w:t>Keterangan:</w:t>
      </w:r>
    </w:p>
    <w:p w:rsidR="00BD35C3" w:rsidRDefault="0051105C" w:rsidP="0078096D">
      <w:pPr>
        <w:pStyle w:val="Default"/>
        <w:tabs>
          <w:tab w:val="left" w:pos="5760"/>
        </w:tabs>
        <w:spacing w:line="480" w:lineRule="auto"/>
        <w:ind w:left="810"/>
        <w:jc w:val="both"/>
        <w:rPr>
          <w:lang w:val="sv-SE"/>
        </w:rPr>
      </w:pPr>
      <w:r>
        <w:rPr>
          <w:lang w:val="sv-SE"/>
        </w:rPr>
        <w:t>TK</w:t>
      </w:r>
      <w:r w:rsidR="00BD35C3">
        <w:rPr>
          <w:lang w:val="sv-SE"/>
        </w:rPr>
        <w:t xml:space="preserve"> = </w:t>
      </w:r>
      <w:r>
        <w:rPr>
          <w:lang w:val="sv-SE"/>
        </w:rPr>
        <w:t>Tingkat kesukaran</w:t>
      </w:r>
    </w:p>
    <w:p w:rsidR="00BD35C3" w:rsidRDefault="009D77FE" w:rsidP="0078096D">
      <w:pPr>
        <w:pStyle w:val="Default"/>
        <w:tabs>
          <w:tab w:val="left" w:pos="5760"/>
        </w:tabs>
        <w:spacing w:line="480" w:lineRule="auto"/>
        <w:ind w:left="1260" w:hanging="450"/>
        <w:jc w:val="both"/>
        <w:rPr>
          <w:lang w:val="sv-SE"/>
        </w:rPr>
      </w:pPr>
      <m:oMath>
        <m:acc>
          <m:accPr>
            <m:chr m:val="̅"/>
            <m:ctrlPr>
              <w:rPr>
                <w:rFonts w:ascii="Cambria Math" w:hAnsi="Cambria Math"/>
                <w:i/>
                <w:lang w:val="sv-SE"/>
              </w:rPr>
            </m:ctrlPr>
          </m:accPr>
          <m:e>
            <m:r>
              <w:rPr>
                <w:rFonts w:ascii="Cambria Math" w:hAnsi="Cambria Math"/>
                <w:lang w:val="sv-SE"/>
              </w:rPr>
              <m:t>x</m:t>
            </m:r>
          </m:e>
        </m:acc>
      </m:oMath>
      <w:r w:rsidR="00BD35C3">
        <w:rPr>
          <w:lang w:val="sv-SE"/>
        </w:rPr>
        <w:t xml:space="preserve"> = </w:t>
      </w:r>
      <w:r w:rsidR="0051105C">
        <w:rPr>
          <w:lang w:val="sv-SE"/>
        </w:rPr>
        <w:t>skor rata-rata siswa untuk soal nomor butir soal</w:t>
      </w:r>
    </w:p>
    <w:p w:rsidR="00BD35C3" w:rsidRDefault="009D77FE" w:rsidP="0078096D">
      <w:pPr>
        <w:pStyle w:val="Default"/>
        <w:tabs>
          <w:tab w:val="left" w:pos="5760"/>
        </w:tabs>
        <w:spacing w:line="480" w:lineRule="auto"/>
        <w:ind w:left="1260" w:hanging="450"/>
        <w:jc w:val="both"/>
        <w:rPr>
          <w:lang w:val="sv-SE"/>
        </w:rPr>
      </w:pPr>
      <m:oMath>
        <m:sSub>
          <m:sSubPr>
            <m:ctrlPr>
              <w:rPr>
                <w:rFonts w:ascii="Cambria Math" w:hAnsi="Cambria Math"/>
                <w:i/>
                <w:lang w:val="sv-SE"/>
              </w:rPr>
            </m:ctrlPr>
          </m:sSubPr>
          <m:e>
            <m:r>
              <w:rPr>
                <w:rFonts w:ascii="Cambria Math" w:hAnsi="Cambria Math"/>
                <w:lang w:val="sv-SE"/>
              </w:rPr>
              <m:t>S</m:t>
            </m:r>
          </m:e>
          <m:sub>
            <m:r>
              <w:rPr>
                <w:rFonts w:ascii="Cambria Math" w:hAnsi="Cambria Math"/>
                <w:lang w:val="sv-SE"/>
              </w:rPr>
              <m:t>m</m:t>
            </m:r>
          </m:sub>
        </m:sSub>
      </m:oMath>
      <w:r w:rsidR="00BD35C3">
        <w:rPr>
          <w:lang w:val="sv-SE"/>
        </w:rPr>
        <w:t xml:space="preserve"> = </w:t>
      </w:r>
      <w:r w:rsidR="0051105C">
        <w:rPr>
          <w:lang w:val="sv-SE"/>
        </w:rPr>
        <w:t>skor maksimum yang telah ditetapkan pada pedoman penskoran</w:t>
      </w:r>
    </w:p>
    <w:p w:rsidR="00BD35C3" w:rsidRDefault="0051105C" w:rsidP="0078096D">
      <w:pPr>
        <w:pStyle w:val="Default"/>
        <w:tabs>
          <w:tab w:val="left" w:pos="5760"/>
        </w:tabs>
        <w:spacing w:line="480" w:lineRule="auto"/>
        <w:ind w:left="810" w:firstLine="630"/>
        <w:jc w:val="both"/>
        <w:rPr>
          <w:lang w:val="sv-SE"/>
        </w:rPr>
      </w:pPr>
      <w:r>
        <w:rPr>
          <w:lang w:val="sv-SE"/>
        </w:rPr>
        <w:t>Menurut Depdikbud (1993:23), untuk menentukan kriteria butir soal mudah, sedang atau sukar digunakan pedoman sebagai berikut:</w:t>
      </w:r>
    </w:p>
    <w:p w:rsidR="00EB02CF" w:rsidRDefault="00EB02CF" w:rsidP="0078096D">
      <w:pPr>
        <w:pStyle w:val="Default"/>
        <w:tabs>
          <w:tab w:val="left" w:pos="5760"/>
        </w:tabs>
        <w:spacing w:line="480" w:lineRule="auto"/>
        <w:ind w:left="810"/>
        <w:jc w:val="both"/>
        <w:rPr>
          <w:lang w:val="id-ID"/>
        </w:rPr>
      </w:pPr>
    </w:p>
    <w:p w:rsidR="0051105C" w:rsidRDefault="0051105C" w:rsidP="0078096D">
      <w:pPr>
        <w:pStyle w:val="Default"/>
        <w:tabs>
          <w:tab w:val="left" w:pos="5760"/>
        </w:tabs>
        <w:spacing w:line="480" w:lineRule="auto"/>
        <w:ind w:left="810"/>
        <w:jc w:val="both"/>
        <w:rPr>
          <w:lang w:val="sv-SE"/>
        </w:rPr>
      </w:pPr>
      <w:r>
        <w:rPr>
          <w:lang w:val="sv-SE"/>
        </w:rPr>
        <w:lastRenderedPageBreak/>
        <w:t>Soal dengan indeks TK 0,00 – 0,30 adalah soal sukar</w:t>
      </w:r>
    </w:p>
    <w:p w:rsidR="0051105C" w:rsidRDefault="0051105C" w:rsidP="0078096D">
      <w:pPr>
        <w:pStyle w:val="Default"/>
        <w:tabs>
          <w:tab w:val="left" w:pos="5760"/>
        </w:tabs>
        <w:spacing w:line="480" w:lineRule="auto"/>
        <w:ind w:left="810"/>
        <w:jc w:val="both"/>
        <w:rPr>
          <w:lang w:val="sv-SE"/>
        </w:rPr>
      </w:pPr>
      <w:r>
        <w:rPr>
          <w:lang w:val="sv-SE"/>
        </w:rPr>
        <w:t>Soal dengan indeks TK 0,30 – 0,70 adalah sedang</w:t>
      </w:r>
    </w:p>
    <w:p w:rsidR="00010663" w:rsidRDefault="00010663" w:rsidP="0078096D">
      <w:pPr>
        <w:pStyle w:val="Default"/>
        <w:tabs>
          <w:tab w:val="left" w:pos="5760"/>
        </w:tabs>
        <w:spacing w:line="480" w:lineRule="auto"/>
        <w:ind w:left="810"/>
        <w:jc w:val="both"/>
        <w:rPr>
          <w:lang w:val="sv-SE"/>
        </w:rPr>
      </w:pPr>
      <w:r>
        <w:rPr>
          <w:lang w:val="sv-SE"/>
        </w:rPr>
        <w:t>Soal dengan indeks TK 0,70 – 1,00 adalah mudah</w:t>
      </w:r>
    </w:p>
    <w:p w:rsidR="00010663" w:rsidRDefault="00010663" w:rsidP="0078096D">
      <w:pPr>
        <w:pStyle w:val="Default"/>
        <w:tabs>
          <w:tab w:val="left" w:pos="5760"/>
        </w:tabs>
        <w:spacing w:line="480" w:lineRule="auto"/>
        <w:ind w:left="810" w:firstLine="630"/>
        <w:jc w:val="both"/>
        <w:rPr>
          <w:lang w:val="sv-SE"/>
        </w:rPr>
      </w:pPr>
      <w:r>
        <w:rPr>
          <w:lang w:val="sv-SE"/>
        </w:rPr>
        <w:t>Menurut Arikunto (2010:210), soal-soal yang dianggap baik adalah soal-soal yang mempunyai indeks tingkat kesukaran 0,31 – 0,70</w:t>
      </w:r>
    </w:p>
    <w:p w:rsidR="004C0883" w:rsidRPr="008A732C" w:rsidRDefault="004C0883" w:rsidP="0078096D">
      <w:pPr>
        <w:pStyle w:val="Default"/>
        <w:spacing w:line="480" w:lineRule="auto"/>
        <w:jc w:val="both"/>
        <w:rPr>
          <w:lang w:val="sv-SE"/>
        </w:rPr>
      </w:pPr>
    </w:p>
    <w:p w:rsidR="008F0AD0" w:rsidRDefault="00416F9F" w:rsidP="0078096D">
      <w:pPr>
        <w:pStyle w:val="Default"/>
        <w:spacing w:line="480" w:lineRule="auto"/>
        <w:jc w:val="both"/>
        <w:rPr>
          <w:b/>
          <w:bCs/>
          <w:lang w:val="sv-SE"/>
        </w:rPr>
      </w:pPr>
      <w:r w:rsidRPr="008A732C">
        <w:rPr>
          <w:b/>
          <w:bCs/>
          <w:lang w:val="sv-SE"/>
        </w:rPr>
        <w:t xml:space="preserve">H.  </w:t>
      </w:r>
      <w:r w:rsidRPr="008A732C">
        <w:rPr>
          <w:b/>
          <w:bCs/>
          <w:lang w:val="id-ID"/>
        </w:rPr>
        <w:t xml:space="preserve">Teknik </w:t>
      </w:r>
      <w:r w:rsidRPr="008A732C">
        <w:rPr>
          <w:b/>
          <w:bCs/>
          <w:lang w:val="sv-SE"/>
        </w:rPr>
        <w:t xml:space="preserve">Analisis Data </w:t>
      </w:r>
      <w:r w:rsidR="008F0AD0">
        <w:rPr>
          <w:b/>
          <w:bCs/>
          <w:lang w:val="sv-SE"/>
        </w:rPr>
        <w:t>Tes</w:t>
      </w:r>
    </w:p>
    <w:p w:rsidR="008F0AD0" w:rsidRPr="007D3BA7" w:rsidRDefault="008F0AD0" w:rsidP="0078096D">
      <w:pPr>
        <w:spacing w:line="480" w:lineRule="auto"/>
        <w:ind w:left="360" w:firstLine="720"/>
        <w:jc w:val="both"/>
        <w:rPr>
          <w:bCs/>
        </w:rPr>
      </w:pPr>
      <w:r w:rsidRPr="007D3BA7">
        <w:rPr>
          <w:bCs/>
        </w:rPr>
        <w:t xml:space="preserve">Data yang telah terkumpul akan dianalisis, dimana tujuan penganalisisan ini untuk mengetahui hasil belajar siswa setelah diterapkan </w:t>
      </w:r>
      <w:r>
        <w:rPr>
          <w:bCs/>
        </w:rPr>
        <w:t xml:space="preserve">model pembelajaran kooperatif tipe </w:t>
      </w:r>
      <w:r w:rsidRPr="008F0AD0">
        <w:rPr>
          <w:bCs/>
          <w:i/>
          <w:iCs/>
        </w:rPr>
        <w:t>snowball throwing</w:t>
      </w:r>
      <w:r>
        <w:rPr>
          <w:bCs/>
        </w:rPr>
        <w:t xml:space="preserve"> pada materi teorema pyhtagoras di kelas VIII SMP Negeri 29 Palembang</w:t>
      </w:r>
      <w:r w:rsidRPr="007D3BA7">
        <w:rPr>
          <w:bCs/>
        </w:rPr>
        <w:t>.</w:t>
      </w:r>
    </w:p>
    <w:p w:rsidR="008F0AD0" w:rsidRPr="007D3BA7" w:rsidRDefault="008F0AD0" w:rsidP="0078096D">
      <w:pPr>
        <w:spacing w:line="480" w:lineRule="auto"/>
        <w:ind w:left="360" w:firstLine="720"/>
        <w:jc w:val="both"/>
        <w:rPr>
          <w:lang w:val="da-DK"/>
        </w:rPr>
      </w:pPr>
      <w:r w:rsidRPr="007D3BA7">
        <w:rPr>
          <w:lang w:val="da-DK"/>
        </w:rPr>
        <w:t>Adapun langkah – langkah yang dilakukan untuk menganalisis data tes hasil belajar siswa pada mata pelajaran matematika adalah :</w:t>
      </w:r>
    </w:p>
    <w:p w:rsidR="008F0AD0" w:rsidRPr="007D3BA7" w:rsidRDefault="008F0AD0" w:rsidP="0078096D">
      <w:pPr>
        <w:pStyle w:val="ListParagraph"/>
        <w:numPr>
          <w:ilvl w:val="0"/>
          <w:numId w:val="16"/>
        </w:numPr>
        <w:tabs>
          <w:tab w:val="clear" w:pos="1140"/>
          <w:tab w:val="num" w:pos="900"/>
        </w:tabs>
        <w:suppressAutoHyphens w:val="0"/>
        <w:spacing w:line="480" w:lineRule="auto"/>
        <w:ind w:left="900" w:hanging="540"/>
        <w:jc w:val="both"/>
        <w:rPr>
          <w:lang w:val="da-DK"/>
        </w:rPr>
      </w:pPr>
      <w:r w:rsidRPr="007D3BA7">
        <w:rPr>
          <w:lang w:val="da-DK"/>
        </w:rPr>
        <w:t>Memeriksa hasil jawaban tes.</w:t>
      </w:r>
    </w:p>
    <w:p w:rsidR="008F0AD0" w:rsidRPr="007D3BA7" w:rsidRDefault="008F0AD0" w:rsidP="0078096D">
      <w:pPr>
        <w:numPr>
          <w:ilvl w:val="0"/>
          <w:numId w:val="16"/>
        </w:numPr>
        <w:tabs>
          <w:tab w:val="clear" w:pos="1140"/>
          <w:tab w:val="num" w:pos="900"/>
        </w:tabs>
        <w:suppressAutoHyphens w:val="0"/>
        <w:spacing w:line="480" w:lineRule="auto"/>
        <w:ind w:left="900" w:hanging="540"/>
        <w:jc w:val="both"/>
        <w:rPr>
          <w:lang w:val="da-DK"/>
        </w:rPr>
      </w:pPr>
      <w:r w:rsidRPr="007D3BA7">
        <w:rPr>
          <w:lang w:val="da-DK"/>
        </w:rPr>
        <w:t>Menjumlahkan skor semua jawaban dari setiap soal.</w:t>
      </w:r>
    </w:p>
    <w:p w:rsidR="008F0AD0" w:rsidRPr="007D3BA7" w:rsidRDefault="008F0AD0" w:rsidP="0078096D">
      <w:pPr>
        <w:numPr>
          <w:ilvl w:val="0"/>
          <w:numId w:val="16"/>
        </w:numPr>
        <w:tabs>
          <w:tab w:val="clear" w:pos="1140"/>
          <w:tab w:val="num" w:pos="900"/>
        </w:tabs>
        <w:suppressAutoHyphens w:val="0"/>
        <w:spacing w:line="480" w:lineRule="auto"/>
        <w:ind w:left="900" w:hanging="540"/>
        <w:jc w:val="both"/>
        <w:rPr>
          <w:lang w:val="da-DK"/>
        </w:rPr>
      </w:pPr>
      <w:r w:rsidRPr="007D3BA7">
        <w:rPr>
          <w:lang w:val="da-DK"/>
        </w:rPr>
        <w:t xml:space="preserve">Skor yang di peroleh siswa dikonversikan dalam bentuk nilai dengan rentang 0 - 100 </w:t>
      </w:r>
    </w:p>
    <w:p w:rsidR="008F0AD0" w:rsidRPr="00A1255E" w:rsidRDefault="008F0AD0" w:rsidP="0078096D">
      <w:pPr>
        <w:tabs>
          <w:tab w:val="num" w:pos="900"/>
        </w:tabs>
        <w:spacing w:line="480" w:lineRule="auto"/>
        <w:ind w:left="900" w:hanging="540"/>
        <w:jc w:val="both"/>
        <w:rPr>
          <w:lang w:val="id-ID"/>
        </w:rPr>
      </w:pPr>
      <w:r w:rsidRPr="007D3BA7">
        <w:rPr>
          <w:position w:val="-48"/>
        </w:rPr>
        <w:t xml:space="preserve">            </w:t>
      </w:r>
      <w:r w:rsidRPr="007D3BA7">
        <w:rPr>
          <w:lang w:val="sv-SE"/>
        </w:rPr>
        <w:t xml:space="preserve">   </w:t>
      </w:r>
      <m:oMath>
        <m:r>
          <w:rPr>
            <w:rFonts w:ascii="Cambria Math" w:hAnsi="Cambria Math"/>
            <w:lang w:val="sv-SE"/>
          </w:rPr>
          <m:t>N</m:t>
        </m:r>
        <m:r>
          <w:rPr>
            <w:rFonts w:ascii="Cambria Math"/>
            <w:lang w:val="sv-SE"/>
          </w:rPr>
          <m:t xml:space="preserve">= </m:t>
        </m:r>
        <m:f>
          <m:fPr>
            <m:ctrlPr>
              <w:rPr>
                <w:rFonts w:ascii="Cambria Math" w:hAnsi="Cambria Math"/>
                <w:i/>
                <w:lang w:val="sv-SE"/>
              </w:rPr>
            </m:ctrlPr>
          </m:fPr>
          <m:num>
            <m:r>
              <w:rPr>
                <w:rFonts w:ascii="Cambria Math" w:hAnsi="Cambria Math"/>
                <w:lang w:val="sv-SE"/>
              </w:rPr>
              <m:t>R</m:t>
            </m:r>
          </m:num>
          <m:den>
            <m:r>
              <w:rPr>
                <w:rFonts w:ascii="Cambria Math" w:hAnsi="Cambria Math"/>
                <w:lang w:val="sv-SE"/>
              </w:rPr>
              <m:t>SM</m:t>
            </m:r>
            <m:r>
              <w:rPr>
                <w:rFonts w:ascii="Cambria Math"/>
                <w:lang w:val="sv-SE"/>
              </w:rPr>
              <m:t xml:space="preserve"> </m:t>
            </m:r>
          </m:den>
        </m:f>
        <m:r>
          <w:rPr>
            <w:rFonts w:ascii="Cambria Math"/>
            <w:lang w:val="sv-SE"/>
          </w:rPr>
          <m:t xml:space="preserve"> </m:t>
        </m:r>
        <m:r>
          <w:rPr>
            <w:rFonts w:ascii="Cambria Math"/>
            <w:lang w:val="sv-SE"/>
          </w:rPr>
          <m:t>×</m:t>
        </m:r>
        <m:r>
          <w:rPr>
            <w:rFonts w:ascii="Cambria Math"/>
            <w:lang w:val="sv-SE"/>
          </w:rPr>
          <m:t xml:space="preserve">100                                                    </m:t>
        </m:r>
        <m:r>
          <m:rPr>
            <m:sty m:val="p"/>
          </m:rPr>
          <w:rPr>
            <w:rFonts w:ascii="Cambria Math" w:hAnsi="Cambria Math"/>
            <w:lang w:val="sv-SE"/>
          </w:rPr>
          <m:t>(Purwanto, 2006:102)</m:t>
        </m:r>
      </m:oMath>
    </w:p>
    <w:p w:rsidR="008F0AD0" w:rsidRPr="007D3BA7" w:rsidRDefault="008F0AD0" w:rsidP="0078096D">
      <w:pPr>
        <w:tabs>
          <w:tab w:val="num" w:pos="900"/>
        </w:tabs>
        <w:spacing w:line="480" w:lineRule="auto"/>
        <w:ind w:left="900" w:hanging="540"/>
        <w:jc w:val="both"/>
        <w:rPr>
          <w:lang w:val="sv-SE"/>
        </w:rPr>
      </w:pPr>
      <w:r w:rsidRPr="007D3BA7">
        <w:rPr>
          <w:lang w:val="sv-SE"/>
        </w:rPr>
        <w:t>Keterangan :</w:t>
      </w:r>
    </w:p>
    <w:p w:rsidR="008F0AD0" w:rsidRPr="007D3BA7" w:rsidRDefault="008F0AD0" w:rsidP="0078096D">
      <w:pPr>
        <w:tabs>
          <w:tab w:val="num" w:pos="900"/>
        </w:tabs>
        <w:spacing w:line="480" w:lineRule="auto"/>
        <w:ind w:left="900" w:hanging="540"/>
        <w:jc w:val="both"/>
        <w:rPr>
          <w:lang w:val="it-IT"/>
        </w:rPr>
      </w:pPr>
      <w:r w:rsidRPr="007D3BA7">
        <w:rPr>
          <w:position w:val="-4"/>
        </w:rPr>
        <w:t xml:space="preserve">N </w:t>
      </w:r>
      <w:r w:rsidRPr="007D3BA7">
        <w:rPr>
          <w:position w:val="-4"/>
        </w:rPr>
        <w:tab/>
      </w:r>
      <w:r w:rsidRPr="007D3BA7">
        <w:rPr>
          <w:lang w:val="it-IT"/>
        </w:rPr>
        <w:t>: Nilai yang dicari atau diharapkan</w:t>
      </w:r>
    </w:p>
    <w:p w:rsidR="008F0AD0" w:rsidRPr="007D3BA7" w:rsidRDefault="008F0AD0" w:rsidP="0078096D">
      <w:pPr>
        <w:tabs>
          <w:tab w:val="num" w:pos="900"/>
        </w:tabs>
        <w:spacing w:line="480" w:lineRule="auto"/>
        <w:ind w:left="900" w:hanging="540"/>
        <w:jc w:val="both"/>
        <w:rPr>
          <w:lang w:val="it-IT"/>
        </w:rPr>
      </w:pPr>
      <w:r w:rsidRPr="007D3BA7">
        <w:rPr>
          <w:lang w:val="it-IT"/>
        </w:rPr>
        <w:t xml:space="preserve">R </w:t>
      </w:r>
      <w:r w:rsidRPr="007D3BA7">
        <w:rPr>
          <w:lang w:val="it-IT"/>
        </w:rPr>
        <w:tab/>
        <w:t xml:space="preserve">: Skor mentah yang diperoleh siswa </w:t>
      </w:r>
    </w:p>
    <w:p w:rsidR="008F0AD0" w:rsidRPr="007D3BA7" w:rsidRDefault="008F0AD0" w:rsidP="0078096D">
      <w:pPr>
        <w:tabs>
          <w:tab w:val="num" w:pos="900"/>
        </w:tabs>
        <w:spacing w:line="480" w:lineRule="auto"/>
        <w:ind w:left="900" w:hanging="540"/>
        <w:jc w:val="both"/>
        <w:rPr>
          <w:lang w:val="sv-SE"/>
        </w:rPr>
      </w:pPr>
      <w:r w:rsidRPr="007D3BA7">
        <w:rPr>
          <w:lang w:val="sv-SE"/>
        </w:rPr>
        <w:t xml:space="preserve">SM </w:t>
      </w:r>
      <w:r w:rsidRPr="007D3BA7">
        <w:rPr>
          <w:lang w:val="sv-SE"/>
        </w:rPr>
        <w:tab/>
        <w:t>: Skor maksimum dari tes yang bersangkutan</w:t>
      </w:r>
    </w:p>
    <w:p w:rsidR="008F0AD0" w:rsidRPr="00AE4A22" w:rsidRDefault="008F0AD0" w:rsidP="0078096D">
      <w:pPr>
        <w:tabs>
          <w:tab w:val="num" w:pos="900"/>
        </w:tabs>
        <w:spacing w:line="480" w:lineRule="auto"/>
        <w:ind w:left="900" w:hanging="540"/>
        <w:jc w:val="both"/>
        <w:rPr>
          <w:lang w:val="sv-SE"/>
        </w:rPr>
      </w:pPr>
      <w:r w:rsidRPr="007D3BA7">
        <w:rPr>
          <w:lang w:val="sv-SE"/>
        </w:rPr>
        <w:t xml:space="preserve">100 </w:t>
      </w:r>
      <w:r w:rsidRPr="007D3BA7">
        <w:rPr>
          <w:lang w:val="sv-SE"/>
        </w:rPr>
        <w:tab/>
        <w:t>: Bilangan tetap</w:t>
      </w:r>
      <w:r>
        <w:rPr>
          <w:lang w:val="sv-SE"/>
        </w:rPr>
        <w:tab/>
      </w:r>
      <w:r>
        <w:rPr>
          <w:lang w:val="sv-SE"/>
        </w:rPr>
        <w:tab/>
      </w:r>
      <w:r>
        <w:rPr>
          <w:lang w:val="sv-SE"/>
        </w:rPr>
        <w:tab/>
      </w:r>
      <w:r>
        <w:rPr>
          <w:lang w:val="sv-SE"/>
        </w:rPr>
        <w:tab/>
      </w:r>
    </w:p>
    <w:p w:rsidR="00416F9F" w:rsidRDefault="008F0AD0" w:rsidP="0078096D">
      <w:pPr>
        <w:pStyle w:val="Default"/>
        <w:spacing w:line="480" w:lineRule="auto"/>
        <w:ind w:left="360" w:firstLine="720"/>
        <w:jc w:val="both"/>
        <w:rPr>
          <w:lang w:val="sv-SE"/>
        </w:rPr>
      </w:pPr>
      <w:r w:rsidRPr="00AE4A22">
        <w:rPr>
          <w:lang w:val="sv-SE"/>
        </w:rPr>
        <w:lastRenderedPageBreak/>
        <w:t>Nilai tes akhir yang di perol</w:t>
      </w:r>
      <w:r>
        <w:rPr>
          <w:lang w:val="sv-SE"/>
        </w:rPr>
        <w:t>eh akan di uji menggunakan Uji t</w:t>
      </w:r>
      <w:r w:rsidR="00416F9F">
        <w:rPr>
          <w:lang w:val="sv-SE"/>
        </w:rPr>
        <w:t xml:space="preserve">. Uji t digunakan untuk menguji hipotesis yang dikemukakan dalam penelitian ini. </w:t>
      </w:r>
    </w:p>
    <w:p w:rsidR="00416F9F" w:rsidRDefault="00416F9F" w:rsidP="0078096D">
      <w:pPr>
        <w:pStyle w:val="Default"/>
        <w:spacing w:line="480" w:lineRule="auto"/>
        <w:ind w:left="360" w:firstLine="720"/>
        <w:jc w:val="both"/>
        <w:rPr>
          <w:lang w:val="sv-SE"/>
        </w:rPr>
      </w:pPr>
      <w:r>
        <w:rPr>
          <w:lang w:val="sv-SE"/>
        </w:rPr>
        <w:t>Dengan menggunakan statistik uji t rumusan hipotesisnya adalah sebagai berikut:</w:t>
      </w:r>
    </w:p>
    <w:p w:rsidR="00416F9F" w:rsidRDefault="00416F9F" w:rsidP="0078096D">
      <w:pPr>
        <w:pStyle w:val="Default"/>
        <w:spacing w:line="480" w:lineRule="auto"/>
        <w:ind w:left="900" w:hanging="540"/>
        <w:jc w:val="both"/>
        <w:rPr>
          <w:lang w:val="sv-SE"/>
        </w:rPr>
      </w:pPr>
      <w:r>
        <w:rPr>
          <w:lang w:val="sv-SE"/>
        </w:rPr>
        <w:t>H</w:t>
      </w:r>
      <w:r>
        <w:rPr>
          <w:vertAlign w:val="subscript"/>
          <w:lang w:val="sv-SE"/>
        </w:rPr>
        <w:t>0</w:t>
      </w:r>
      <w:r>
        <w:rPr>
          <w:lang w:val="sv-SE"/>
        </w:rPr>
        <w:t xml:space="preserve"> = tidak ada pengaruh </w:t>
      </w:r>
      <w:r w:rsidR="0020674C">
        <w:rPr>
          <w:lang w:val="sv-SE"/>
        </w:rPr>
        <w:t xml:space="preserve">penggunaan </w:t>
      </w:r>
      <w:r>
        <w:rPr>
          <w:lang w:val="sv-SE"/>
        </w:rPr>
        <w:t xml:space="preserve">model pembelajaran kooperatif </w:t>
      </w:r>
      <w:r w:rsidR="00FD6BB7">
        <w:rPr>
          <w:lang w:val="sv-SE"/>
        </w:rPr>
        <w:t xml:space="preserve">tipe </w:t>
      </w:r>
      <w:r w:rsidR="00FD6BB7" w:rsidRPr="004019FE">
        <w:rPr>
          <w:i/>
          <w:lang w:val="sv-SE"/>
        </w:rPr>
        <w:t>snowball throwing</w:t>
      </w:r>
      <w:r w:rsidR="00FD6BB7">
        <w:rPr>
          <w:lang w:val="sv-SE"/>
        </w:rPr>
        <w:t xml:space="preserve"> </w:t>
      </w:r>
      <w:r>
        <w:rPr>
          <w:lang w:val="sv-SE"/>
        </w:rPr>
        <w:t xml:space="preserve">terhadap hasil belajar matematika siswa </w:t>
      </w:r>
      <w:r w:rsidR="0020674C">
        <w:rPr>
          <w:lang w:val="sv-SE"/>
        </w:rPr>
        <w:t xml:space="preserve">di </w:t>
      </w:r>
      <w:r w:rsidR="009231BB">
        <w:rPr>
          <w:lang w:val="sv-SE"/>
        </w:rPr>
        <w:t xml:space="preserve">kelas VIII </w:t>
      </w:r>
      <w:r w:rsidR="0020674C">
        <w:rPr>
          <w:lang w:val="sv-SE"/>
        </w:rPr>
        <w:t xml:space="preserve">SMP Negeri 29 Palembang </w:t>
      </w:r>
    </w:p>
    <w:p w:rsidR="00DB52C2" w:rsidRPr="00DB52C2" w:rsidRDefault="00416F9F" w:rsidP="0078096D">
      <w:pPr>
        <w:pStyle w:val="Default"/>
        <w:spacing w:line="480" w:lineRule="auto"/>
        <w:ind w:left="900" w:hanging="540"/>
        <w:jc w:val="both"/>
        <w:rPr>
          <w:lang w:val="id-ID"/>
        </w:rPr>
      </w:pPr>
      <w:r>
        <w:rPr>
          <w:lang w:val="sv-SE"/>
        </w:rPr>
        <w:t>H</w:t>
      </w:r>
      <w:r>
        <w:rPr>
          <w:vertAlign w:val="subscript"/>
          <w:lang w:val="sv-SE"/>
        </w:rPr>
        <w:t xml:space="preserve">a </w:t>
      </w:r>
      <w:r>
        <w:rPr>
          <w:lang w:val="sv-SE"/>
        </w:rPr>
        <w:t xml:space="preserve">= ada pengaruh </w:t>
      </w:r>
      <w:r w:rsidR="0020674C">
        <w:rPr>
          <w:lang w:val="sv-SE"/>
        </w:rPr>
        <w:t xml:space="preserve">penggunaan </w:t>
      </w:r>
      <w:r>
        <w:rPr>
          <w:lang w:val="sv-SE"/>
        </w:rPr>
        <w:t xml:space="preserve">model pembelajaran kooperatif </w:t>
      </w:r>
      <w:r w:rsidR="00FD6BB7">
        <w:rPr>
          <w:lang w:val="sv-SE"/>
        </w:rPr>
        <w:t xml:space="preserve">tipe </w:t>
      </w:r>
      <w:r w:rsidR="00FD6BB7" w:rsidRPr="004019FE">
        <w:rPr>
          <w:i/>
          <w:lang w:val="sv-SE"/>
        </w:rPr>
        <w:t>snowball throwing</w:t>
      </w:r>
      <w:r w:rsidR="00FD6BB7">
        <w:rPr>
          <w:lang w:val="sv-SE"/>
        </w:rPr>
        <w:t xml:space="preserve"> </w:t>
      </w:r>
      <w:r>
        <w:rPr>
          <w:lang w:val="sv-SE"/>
        </w:rPr>
        <w:t xml:space="preserve">terhadap hasil belajar matematika siswa </w:t>
      </w:r>
      <w:r w:rsidR="0020674C">
        <w:rPr>
          <w:lang w:val="sv-SE"/>
        </w:rPr>
        <w:t xml:space="preserve">di </w:t>
      </w:r>
      <w:r w:rsidR="009231BB">
        <w:rPr>
          <w:lang w:val="sv-SE"/>
        </w:rPr>
        <w:t xml:space="preserve">kelas VIII </w:t>
      </w:r>
      <w:r w:rsidR="0020674C">
        <w:rPr>
          <w:lang w:val="sv-SE"/>
        </w:rPr>
        <w:t>SMP Negeri 29 Palembang</w:t>
      </w:r>
    </w:p>
    <w:p w:rsidR="00416F9F" w:rsidRDefault="00416F9F" w:rsidP="0078096D">
      <w:pPr>
        <w:pStyle w:val="Default"/>
        <w:spacing w:line="480" w:lineRule="auto"/>
        <w:ind w:left="360" w:firstLine="720"/>
        <w:jc w:val="both"/>
        <w:rPr>
          <w:lang w:val="sv-SE"/>
        </w:rPr>
      </w:pPr>
      <w:r>
        <w:rPr>
          <w:lang w:val="sv-SE"/>
        </w:rPr>
        <w:t>Uji t dilakukan dengan rumus sebagai berikut:</w:t>
      </w:r>
    </w:p>
    <w:p w:rsidR="00416F9F" w:rsidRDefault="00416F9F" w:rsidP="0078096D">
      <w:pPr>
        <w:pStyle w:val="Default"/>
        <w:spacing w:line="480" w:lineRule="auto"/>
        <w:ind w:left="360" w:firstLine="720"/>
        <w:jc w:val="both"/>
        <w:rPr>
          <w:lang w:val="sv-SE"/>
        </w:rPr>
      </w:pPr>
      <w:r>
        <w:rPr>
          <w:lang w:val="sv-SE"/>
        </w:rPr>
        <w:t xml:space="preserve"> t = </w:t>
      </w:r>
      <m:oMath>
        <m:f>
          <m:fPr>
            <m:ctrlPr>
              <w:rPr>
                <w:rFonts w:ascii="Cambria Math" w:hAnsi="Cambria Math"/>
                <w:i/>
                <w:lang w:val="sv-SE"/>
              </w:rPr>
            </m:ctrlPr>
          </m:fPr>
          <m:num>
            <m:acc>
              <m:accPr>
                <m:chr m:val="̅"/>
                <m:ctrlPr>
                  <w:rPr>
                    <w:rFonts w:ascii="Cambria Math" w:hAnsi="Cambria Math"/>
                    <w:i/>
                    <w:lang w:val="sv-SE"/>
                  </w:rPr>
                </m:ctrlPr>
              </m:accPr>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1</m:t>
                    </m:r>
                  </m:sub>
                </m:sSub>
              </m:e>
            </m:acc>
            <m:r>
              <w:rPr>
                <w:rFonts w:ascii="Cambria Math" w:hAnsi="Cambria Math"/>
                <w:lang w:val="sv-SE"/>
              </w:rPr>
              <m:t xml:space="preserve">- </m:t>
            </m:r>
            <m:acc>
              <m:accPr>
                <m:chr m:val="̅"/>
                <m:ctrlPr>
                  <w:rPr>
                    <w:rFonts w:ascii="Cambria Math" w:hAnsi="Cambria Math"/>
                    <w:i/>
                    <w:lang w:val="sv-SE"/>
                  </w:rPr>
                </m:ctrlPr>
              </m:accPr>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2</m:t>
                    </m:r>
                  </m:sub>
                </m:sSub>
              </m:e>
            </m:acc>
          </m:num>
          <m:den>
            <m:r>
              <w:rPr>
                <w:rFonts w:ascii="Cambria Math" w:hAnsi="Cambria Math"/>
                <w:lang w:val="sv-SE"/>
              </w:rPr>
              <m:t xml:space="preserve">s </m:t>
            </m:r>
            <m:rad>
              <m:radPr>
                <m:degHide m:val="on"/>
                <m:ctrlPr>
                  <w:rPr>
                    <w:rFonts w:ascii="Cambria Math" w:hAnsi="Cambria Math"/>
                    <w:i/>
                    <w:lang w:val="sv-SE"/>
                  </w:rPr>
                </m:ctrlPr>
              </m:radPr>
              <m:deg/>
              <m:e>
                <m:f>
                  <m:fPr>
                    <m:ctrlPr>
                      <w:rPr>
                        <w:rFonts w:ascii="Cambria Math" w:hAnsi="Cambria Math"/>
                        <w:i/>
                        <w:lang w:val="sv-SE"/>
                      </w:rPr>
                    </m:ctrlPr>
                  </m:fPr>
                  <m:num>
                    <m:r>
                      <w:rPr>
                        <w:rFonts w:ascii="Cambria Math" w:hAnsi="Cambria Math"/>
                        <w:lang w:val="sv-SE"/>
                      </w:rPr>
                      <m:t>1</m:t>
                    </m:r>
                  </m:num>
                  <m:den>
                    <m:sSub>
                      <m:sSubPr>
                        <m:ctrlPr>
                          <w:rPr>
                            <w:rFonts w:ascii="Cambria Math" w:hAnsi="Cambria Math"/>
                            <w:i/>
                            <w:lang w:val="sv-SE"/>
                          </w:rPr>
                        </m:ctrlPr>
                      </m:sSubPr>
                      <m:e>
                        <m:r>
                          <w:rPr>
                            <w:rFonts w:ascii="Cambria Math" w:hAnsi="Cambria Math"/>
                            <w:lang w:val="sv-SE"/>
                          </w:rPr>
                          <m:t>n</m:t>
                        </m:r>
                      </m:e>
                      <m:sub>
                        <m:r>
                          <w:rPr>
                            <w:rFonts w:ascii="Cambria Math" w:hAnsi="Cambria Math"/>
                            <w:lang w:val="sv-SE"/>
                          </w:rPr>
                          <m:t>1</m:t>
                        </m:r>
                      </m:sub>
                    </m:sSub>
                  </m:den>
                </m:f>
                <m:r>
                  <w:rPr>
                    <w:rFonts w:ascii="Cambria Math" w:hAnsi="Cambria Math"/>
                    <w:lang w:val="sv-SE"/>
                  </w:rPr>
                  <m:t xml:space="preserve">+ </m:t>
                </m:r>
                <m:f>
                  <m:fPr>
                    <m:ctrlPr>
                      <w:rPr>
                        <w:rFonts w:ascii="Cambria Math" w:hAnsi="Cambria Math"/>
                        <w:i/>
                        <w:lang w:val="sv-SE"/>
                      </w:rPr>
                    </m:ctrlPr>
                  </m:fPr>
                  <m:num>
                    <m:r>
                      <w:rPr>
                        <w:rFonts w:ascii="Cambria Math" w:hAnsi="Cambria Math"/>
                        <w:lang w:val="sv-SE"/>
                      </w:rPr>
                      <m:t>1</m:t>
                    </m:r>
                  </m:num>
                  <m:den>
                    <m:sSub>
                      <m:sSubPr>
                        <m:ctrlPr>
                          <w:rPr>
                            <w:rFonts w:ascii="Cambria Math" w:hAnsi="Cambria Math"/>
                            <w:i/>
                            <w:lang w:val="sv-SE"/>
                          </w:rPr>
                        </m:ctrlPr>
                      </m:sSubPr>
                      <m:e>
                        <m:r>
                          <w:rPr>
                            <w:rFonts w:ascii="Cambria Math" w:hAnsi="Cambria Math"/>
                            <w:lang w:val="sv-SE"/>
                          </w:rPr>
                          <m:t>n</m:t>
                        </m:r>
                      </m:e>
                      <m:sub>
                        <m:r>
                          <w:rPr>
                            <w:rFonts w:ascii="Cambria Math" w:hAnsi="Cambria Math"/>
                            <w:lang w:val="sv-SE"/>
                          </w:rPr>
                          <m:t>2</m:t>
                        </m:r>
                      </m:sub>
                    </m:sSub>
                  </m:den>
                </m:f>
              </m:e>
            </m:rad>
          </m:den>
        </m:f>
      </m:oMath>
      <w:r>
        <w:rPr>
          <w:lang w:val="sv-SE"/>
        </w:rPr>
        <w:t xml:space="preserve">                                                        </w:t>
      </w:r>
      <w:r w:rsidR="00AC10DA">
        <w:rPr>
          <w:lang w:val="sv-SE"/>
        </w:rPr>
        <w:t xml:space="preserve">     </w:t>
      </w:r>
      <w:r>
        <w:rPr>
          <w:lang w:val="sv-SE"/>
        </w:rPr>
        <w:t>(Sudjana, 2005:239)</w:t>
      </w:r>
    </w:p>
    <w:p w:rsidR="00416F9F" w:rsidRDefault="00416F9F" w:rsidP="0078096D">
      <w:pPr>
        <w:pStyle w:val="Default"/>
        <w:spacing w:line="480" w:lineRule="auto"/>
        <w:ind w:left="360"/>
        <w:jc w:val="both"/>
        <w:rPr>
          <w:lang w:val="sv-SE"/>
        </w:rPr>
      </w:pPr>
      <w:r>
        <w:rPr>
          <w:lang w:val="sv-SE"/>
        </w:rPr>
        <w:t xml:space="preserve">Dengan  </w:t>
      </w:r>
    </w:p>
    <w:p w:rsidR="00416F9F" w:rsidRDefault="009D77FE" w:rsidP="0078096D">
      <w:pPr>
        <w:pStyle w:val="Default"/>
        <w:tabs>
          <w:tab w:val="left" w:pos="5940"/>
        </w:tabs>
        <w:spacing w:line="480" w:lineRule="auto"/>
        <w:ind w:left="360" w:firstLine="720"/>
        <w:jc w:val="both"/>
        <w:rPr>
          <w:lang w:val="sv-SE"/>
        </w:rPr>
      </w:pPr>
      <m:oMath>
        <m:sSup>
          <m:sSupPr>
            <m:ctrlPr>
              <w:rPr>
                <w:rFonts w:ascii="Cambria Math" w:hAnsi="Cambria Math"/>
                <w:i/>
                <w:lang w:val="sv-SE"/>
              </w:rPr>
            </m:ctrlPr>
          </m:sSupPr>
          <m:e>
            <m:r>
              <w:rPr>
                <w:rFonts w:ascii="Cambria Math" w:hAnsi="Cambria Math"/>
                <w:lang w:val="sv-SE"/>
              </w:rPr>
              <m:t>s</m:t>
            </m:r>
          </m:e>
          <m:sup>
            <m:r>
              <w:rPr>
                <w:rFonts w:ascii="Cambria Math" w:hAnsi="Cambria Math"/>
                <w:lang w:val="sv-SE"/>
              </w:rPr>
              <m:t>2</m:t>
            </m:r>
          </m:sup>
        </m:sSup>
        <m:r>
          <w:rPr>
            <w:rFonts w:ascii="Cambria Math" w:hAnsi="Cambria Math"/>
            <w:lang w:val="sv-SE"/>
          </w:rPr>
          <m:t xml:space="preserve">= </m:t>
        </m:r>
        <m:f>
          <m:fPr>
            <m:ctrlPr>
              <w:rPr>
                <w:rFonts w:ascii="Cambria Math" w:hAnsi="Cambria Math"/>
                <w:i/>
                <w:lang w:val="sv-SE"/>
              </w:rPr>
            </m:ctrlPr>
          </m:fPr>
          <m:num>
            <m:d>
              <m:dPr>
                <m:ctrlPr>
                  <w:rPr>
                    <w:rFonts w:ascii="Cambria Math" w:hAnsi="Cambria Math"/>
                    <w:i/>
                    <w:lang w:val="sv-SE"/>
                  </w:rPr>
                </m:ctrlPr>
              </m:dPr>
              <m:e>
                <m:sSub>
                  <m:sSubPr>
                    <m:ctrlPr>
                      <w:rPr>
                        <w:rFonts w:ascii="Cambria Math" w:hAnsi="Cambria Math"/>
                        <w:i/>
                        <w:lang w:val="sv-SE"/>
                      </w:rPr>
                    </m:ctrlPr>
                  </m:sSubPr>
                  <m:e>
                    <m:r>
                      <w:rPr>
                        <w:rFonts w:ascii="Cambria Math" w:hAnsi="Cambria Math"/>
                        <w:lang w:val="sv-SE"/>
                      </w:rPr>
                      <m:t>n</m:t>
                    </m:r>
                  </m:e>
                  <m:sub>
                    <m:r>
                      <w:rPr>
                        <w:rFonts w:ascii="Cambria Math" w:hAnsi="Cambria Math"/>
                        <w:lang w:val="sv-SE"/>
                      </w:rPr>
                      <m:t>1</m:t>
                    </m:r>
                  </m:sub>
                </m:sSub>
                <m:r>
                  <w:rPr>
                    <w:rFonts w:ascii="Cambria Math" w:hAnsi="Cambria Math"/>
                    <w:lang w:val="sv-SE"/>
                  </w:rPr>
                  <m:t>- 1</m:t>
                </m:r>
              </m:e>
            </m:d>
            <m:sSubSup>
              <m:sSubSupPr>
                <m:ctrlPr>
                  <w:rPr>
                    <w:rFonts w:ascii="Cambria Math" w:hAnsi="Cambria Math"/>
                    <w:i/>
                    <w:lang w:val="sv-SE"/>
                  </w:rPr>
                </m:ctrlPr>
              </m:sSubSupPr>
              <m:e>
                <m:r>
                  <w:rPr>
                    <w:rFonts w:ascii="Cambria Math" w:hAnsi="Cambria Math"/>
                    <w:lang w:val="sv-SE"/>
                  </w:rPr>
                  <m:t>s</m:t>
                </m:r>
              </m:e>
              <m:sub>
                <m:r>
                  <w:rPr>
                    <w:rFonts w:ascii="Cambria Math" w:hAnsi="Cambria Math"/>
                    <w:lang w:val="sv-SE"/>
                  </w:rPr>
                  <m:t>1</m:t>
                </m:r>
              </m:sub>
              <m:sup>
                <m:r>
                  <w:rPr>
                    <w:rFonts w:ascii="Cambria Math" w:hAnsi="Cambria Math"/>
                    <w:lang w:val="sv-SE"/>
                  </w:rPr>
                  <m:t>2</m:t>
                </m:r>
              </m:sup>
            </m:sSubSup>
            <m:r>
              <w:rPr>
                <w:rFonts w:ascii="Cambria Math" w:hAnsi="Cambria Math"/>
                <w:lang w:val="sv-SE"/>
              </w:rPr>
              <m:t xml:space="preserve"> + </m:t>
            </m:r>
            <m:d>
              <m:dPr>
                <m:ctrlPr>
                  <w:rPr>
                    <w:rFonts w:ascii="Cambria Math" w:hAnsi="Cambria Math"/>
                    <w:i/>
                    <w:lang w:val="sv-SE"/>
                  </w:rPr>
                </m:ctrlPr>
              </m:dPr>
              <m:e>
                <m:sSub>
                  <m:sSubPr>
                    <m:ctrlPr>
                      <w:rPr>
                        <w:rFonts w:ascii="Cambria Math" w:hAnsi="Cambria Math"/>
                        <w:i/>
                        <w:lang w:val="sv-SE"/>
                      </w:rPr>
                    </m:ctrlPr>
                  </m:sSubPr>
                  <m:e>
                    <m:r>
                      <w:rPr>
                        <w:rFonts w:ascii="Cambria Math" w:hAnsi="Cambria Math"/>
                        <w:lang w:val="sv-SE"/>
                      </w:rPr>
                      <m:t>n</m:t>
                    </m:r>
                  </m:e>
                  <m:sub>
                    <m:r>
                      <w:rPr>
                        <w:rFonts w:ascii="Cambria Math" w:hAnsi="Cambria Math"/>
                        <w:lang w:val="sv-SE"/>
                      </w:rPr>
                      <m:t>2</m:t>
                    </m:r>
                  </m:sub>
                </m:sSub>
                <m:r>
                  <w:rPr>
                    <w:rFonts w:ascii="Cambria Math" w:hAnsi="Cambria Math"/>
                    <w:lang w:val="sv-SE"/>
                  </w:rPr>
                  <m:t>-1</m:t>
                </m:r>
              </m:e>
            </m:d>
            <m:sSubSup>
              <m:sSubSupPr>
                <m:ctrlPr>
                  <w:rPr>
                    <w:rFonts w:ascii="Cambria Math" w:hAnsi="Cambria Math"/>
                    <w:i/>
                    <w:lang w:val="sv-SE"/>
                  </w:rPr>
                </m:ctrlPr>
              </m:sSubSupPr>
              <m:e>
                <m:r>
                  <w:rPr>
                    <w:rFonts w:ascii="Cambria Math" w:hAnsi="Cambria Math"/>
                    <w:lang w:val="sv-SE"/>
                  </w:rPr>
                  <m:t>s</m:t>
                </m:r>
              </m:e>
              <m:sub>
                <m:r>
                  <w:rPr>
                    <w:rFonts w:ascii="Cambria Math" w:hAnsi="Cambria Math"/>
                    <w:lang w:val="sv-SE"/>
                  </w:rPr>
                  <m:t>2</m:t>
                </m:r>
              </m:sub>
              <m:sup>
                <m:r>
                  <w:rPr>
                    <w:rFonts w:ascii="Cambria Math" w:hAnsi="Cambria Math"/>
                    <w:lang w:val="sv-SE"/>
                  </w:rPr>
                  <m:t>2</m:t>
                </m:r>
              </m:sup>
            </m:sSubSup>
          </m:num>
          <m:den>
            <m:sSub>
              <m:sSubPr>
                <m:ctrlPr>
                  <w:rPr>
                    <w:rFonts w:ascii="Cambria Math" w:hAnsi="Cambria Math"/>
                    <w:i/>
                    <w:lang w:val="sv-SE"/>
                  </w:rPr>
                </m:ctrlPr>
              </m:sSubPr>
              <m:e>
                <m:r>
                  <w:rPr>
                    <w:rFonts w:ascii="Cambria Math" w:hAnsi="Cambria Math"/>
                    <w:lang w:val="sv-SE"/>
                  </w:rPr>
                  <m:t>n</m:t>
                </m:r>
              </m:e>
              <m:sub>
                <m:r>
                  <w:rPr>
                    <w:rFonts w:ascii="Cambria Math" w:hAnsi="Cambria Math"/>
                    <w:lang w:val="sv-SE"/>
                  </w:rPr>
                  <m:t>1</m:t>
                </m:r>
              </m:sub>
            </m:sSub>
            <m:r>
              <w:rPr>
                <w:rFonts w:ascii="Cambria Math" w:hAnsi="Cambria Math"/>
                <w:lang w:val="sv-SE"/>
              </w:rPr>
              <m:t xml:space="preserve">+ </m:t>
            </m:r>
            <m:sSub>
              <m:sSubPr>
                <m:ctrlPr>
                  <w:rPr>
                    <w:rFonts w:ascii="Cambria Math" w:hAnsi="Cambria Math"/>
                    <w:i/>
                    <w:lang w:val="sv-SE"/>
                  </w:rPr>
                </m:ctrlPr>
              </m:sSubPr>
              <m:e>
                <m:r>
                  <w:rPr>
                    <w:rFonts w:ascii="Cambria Math" w:hAnsi="Cambria Math"/>
                    <w:lang w:val="sv-SE"/>
                  </w:rPr>
                  <m:t>n</m:t>
                </m:r>
              </m:e>
              <m:sub>
                <m:r>
                  <w:rPr>
                    <w:rFonts w:ascii="Cambria Math" w:hAnsi="Cambria Math"/>
                    <w:lang w:val="sv-SE"/>
                  </w:rPr>
                  <m:t>2</m:t>
                </m:r>
              </m:sub>
            </m:sSub>
            <m:r>
              <w:rPr>
                <w:rFonts w:ascii="Cambria Math" w:hAnsi="Cambria Math"/>
                <w:lang w:val="sv-SE"/>
              </w:rPr>
              <m:t>- 2</m:t>
            </m:r>
          </m:den>
        </m:f>
        <m:r>
          <w:rPr>
            <w:rFonts w:ascii="Cambria Math" w:hAnsi="Cambria Math"/>
            <w:lang w:val="sv-SE"/>
          </w:rPr>
          <m:t xml:space="preserve"> </m:t>
        </m:r>
      </m:oMath>
      <w:r w:rsidR="00416F9F">
        <w:rPr>
          <w:lang w:val="sv-SE"/>
        </w:rPr>
        <w:t xml:space="preserve">                                       </w:t>
      </w:r>
      <w:r w:rsidR="00AC10DA">
        <w:rPr>
          <w:lang w:val="sv-SE"/>
        </w:rPr>
        <w:t xml:space="preserve"> </w:t>
      </w:r>
      <w:r w:rsidR="00416F9F">
        <w:rPr>
          <w:lang w:val="sv-SE"/>
        </w:rPr>
        <w:t xml:space="preserve"> (Sudjana, 2005:239)</w:t>
      </w:r>
    </w:p>
    <w:p w:rsidR="00416F9F" w:rsidRDefault="00416F9F" w:rsidP="0078096D">
      <w:pPr>
        <w:pStyle w:val="Default"/>
        <w:spacing w:line="480" w:lineRule="auto"/>
        <w:ind w:left="360"/>
        <w:jc w:val="both"/>
        <w:rPr>
          <w:lang w:val="sv-SE"/>
        </w:rPr>
      </w:pPr>
      <w:r>
        <w:rPr>
          <w:lang w:val="sv-SE"/>
        </w:rPr>
        <w:t>Dimana:</w:t>
      </w:r>
    </w:p>
    <w:p w:rsidR="00416F9F" w:rsidRDefault="00416F9F" w:rsidP="0078096D">
      <w:pPr>
        <w:pStyle w:val="Default"/>
        <w:spacing w:line="480" w:lineRule="auto"/>
        <w:ind w:left="360"/>
        <w:jc w:val="both"/>
        <w:rPr>
          <w:lang w:val="sv-SE"/>
        </w:rPr>
      </w:pPr>
      <w:r>
        <w:rPr>
          <w:lang w:val="sv-SE"/>
        </w:rPr>
        <w:t xml:space="preserve">t    =  perbedaan rata-rata kedua simpagan </w:t>
      </w:r>
    </w:p>
    <w:p w:rsidR="00416F9F" w:rsidRDefault="009D77FE" w:rsidP="0078096D">
      <w:pPr>
        <w:pStyle w:val="Default"/>
        <w:spacing w:line="480" w:lineRule="auto"/>
        <w:ind w:left="360"/>
        <w:jc w:val="both"/>
        <w:rPr>
          <w:lang w:val="sv-SE"/>
        </w:rPr>
      </w:pPr>
      <m:oMath>
        <m:acc>
          <m:accPr>
            <m:chr m:val="̅"/>
            <m:ctrlPr>
              <w:rPr>
                <w:rFonts w:ascii="Cambria Math" w:hAnsi="Cambria Math"/>
                <w:i/>
                <w:lang w:val="sv-SE"/>
              </w:rPr>
            </m:ctrlPr>
          </m:accPr>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1</m:t>
                </m:r>
              </m:sub>
            </m:sSub>
          </m:e>
        </m:acc>
      </m:oMath>
      <w:r w:rsidR="00416F9F">
        <w:rPr>
          <w:lang w:val="sv-SE"/>
        </w:rPr>
        <w:t xml:space="preserve"> =  nilai rata-rata posttest kelas eksperimen</w:t>
      </w:r>
    </w:p>
    <w:p w:rsidR="00416F9F" w:rsidRDefault="009D77FE" w:rsidP="0078096D">
      <w:pPr>
        <w:pStyle w:val="Default"/>
        <w:spacing w:line="480" w:lineRule="auto"/>
        <w:ind w:left="360"/>
        <w:jc w:val="both"/>
        <w:rPr>
          <w:lang w:val="sv-SE"/>
        </w:rPr>
      </w:pPr>
      <m:oMath>
        <m:acc>
          <m:accPr>
            <m:chr m:val="̅"/>
            <m:ctrlPr>
              <w:rPr>
                <w:rFonts w:ascii="Cambria Math" w:hAnsi="Cambria Math"/>
                <w:i/>
                <w:lang w:val="sv-SE"/>
              </w:rPr>
            </m:ctrlPr>
          </m:accPr>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2</m:t>
                </m:r>
              </m:sub>
            </m:sSub>
          </m:e>
        </m:acc>
        <m:r>
          <w:rPr>
            <w:rFonts w:ascii="Cambria Math" w:hAnsi="Cambria Math"/>
            <w:lang w:val="sv-SE"/>
          </w:rPr>
          <m:t xml:space="preserve"> </m:t>
        </m:r>
      </m:oMath>
      <w:r w:rsidR="00416F9F">
        <w:rPr>
          <w:lang w:val="sv-SE"/>
        </w:rPr>
        <w:t xml:space="preserve">= nilai rata-rata posttest kelas kontrol </w:t>
      </w:r>
    </w:p>
    <w:p w:rsidR="00416F9F" w:rsidRDefault="00416F9F" w:rsidP="0078096D">
      <w:pPr>
        <w:pStyle w:val="Default"/>
        <w:spacing w:line="480" w:lineRule="auto"/>
        <w:ind w:left="360"/>
        <w:jc w:val="both"/>
        <w:rPr>
          <w:lang w:val="sv-SE"/>
        </w:rPr>
      </w:pPr>
      <m:oMath>
        <m:r>
          <w:rPr>
            <w:rFonts w:ascii="Cambria Math" w:hAnsi="Cambria Math"/>
            <w:lang w:val="sv-SE"/>
          </w:rPr>
          <m:t xml:space="preserve">s= </m:t>
        </m:r>
      </m:oMath>
      <w:r>
        <w:rPr>
          <w:lang w:val="sv-SE"/>
        </w:rPr>
        <w:t>simpagan baku gabungan</w:t>
      </w:r>
    </w:p>
    <w:p w:rsidR="00416F9F" w:rsidRDefault="009D77FE" w:rsidP="0078096D">
      <w:pPr>
        <w:pStyle w:val="Default"/>
        <w:spacing w:line="480" w:lineRule="auto"/>
        <w:ind w:left="360"/>
        <w:jc w:val="both"/>
        <w:rPr>
          <w:lang w:val="sv-SE"/>
        </w:rPr>
      </w:pPr>
      <m:oMath>
        <m:sSub>
          <m:sSubPr>
            <m:ctrlPr>
              <w:rPr>
                <w:rFonts w:ascii="Cambria Math" w:hAnsi="Cambria Math"/>
                <w:i/>
                <w:lang w:val="sv-SE"/>
              </w:rPr>
            </m:ctrlPr>
          </m:sSubPr>
          <m:e>
            <m:r>
              <w:rPr>
                <w:rFonts w:ascii="Cambria Math" w:hAnsi="Cambria Math"/>
                <w:lang w:val="sv-SE"/>
              </w:rPr>
              <m:t>s</m:t>
            </m:r>
          </m:e>
          <m:sub>
            <m:r>
              <w:rPr>
                <w:rFonts w:ascii="Cambria Math" w:hAnsi="Cambria Math"/>
                <w:lang w:val="sv-SE"/>
              </w:rPr>
              <m:t>1</m:t>
            </m:r>
          </m:sub>
        </m:sSub>
      </m:oMath>
      <w:r w:rsidR="00416F9F">
        <w:rPr>
          <w:lang w:val="sv-SE"/>
        </w:rPr>
        <w:t xml:space="preserve"> = simpagan baku kelas eksperimen </w:t>
      </w:r>
    </w:p>
    <w:p w:rsidR="00416F9F" w:rsidRDefault="009D77FE" w:rsidP="0078096D">
      <w:pPr>
        <w:pStyle w:val="Default"/>
        <w:spacing w:line="480" w:lineRule="auto"/>
        <w:ind w:left="360"/>
        <w:jc w:val="both"/>
        <w:rPr>
          <w:lang w:val="sv-SE"/>
        </w:rPr>
      </w:pPr>
      <m:oMath>
        <m:sSub>
          <m:sSubPr>
            <m:ctrlPr>
              <w:rPr>
                <w:rFonts w:ascii="Cambria Math" w:hAnsi="Cambria Math"/>
                <w:i/>
                <w:lang w:val="sv-SE"/>
              </w:rPr>
            </m:ctrlPr>
          </m:sSubPr>
          <m:e>
            <m:r>
              <w:rPr>
                <w:rFonts w:ascii="Cambria Math" w:hAnsi="Cambria Math"/>
                <w:lang w:val="sv-SE"/>
              </w:rPr>
              <m:t>s</m:t>
            </m:r>
          </m:e>
          <m:sub>
            <m:r>
              <w:rPr>
                <w:rFonts w:ascii="Cambria Math" w:hAnsi="Cambria Math"/>
                <w:lang w:val="sv-SE"/>
              </w:rPr>
              <m:t>2</m:t>
            </m:r>
          </m:sub>
        </m:sSub>
      </m:oMath>
      <w:r w:rsidR="00416F9F">
        <w:rPr>
          <w:lang w:val="sv-SE"/>
        </w:rPr>
        <w:t xml:space="preserve"> = simpagan baku kelas kontrol </w:t>
      </w:r>
    </w:p>
    <w:p w:rsidR="00416F9F" w:rsidRDefault="009D77FE" w:rsidP="0078096D">
      <w:pPr>
        <w:pStyle w:val="Default"/>
        <w:spacing w:line="480" w:lineRule="auto"/>
        <w:ind w:left="360"/>
        <w:jc w:val="both"/>
        <w:rPr>
          <w:lang w:val="sv-SE"/>
        </w:rPr>
      </w:pPr>
      <m:oMath>
        <m:sSub>
          <m:sSubPr>
            <m:ctrlPr>
              <w:rPr>
                <w:rFonts w:ascii="Cambria Math" w:hAnsi="Cambria Math"/>
                <w:i/>
                <w:lang w:val="sv-SE"/>
              </w:rPr>
            </m:ctrlPr>
          </m:sSubPr>
          <m:e>
            <m:r>
              <w:rPr>
                <w:rFonts w:ascii="Cambria Math" w:hAnsi="Cambria Math"/>
                <w:lang w:val="sv-SE"/>
              </w:rPr>
              <m:t>n</m:t>
            </m:r>
          </m:e>
          <m:sub>
            <m:r>
              <w:rPr>
                <w:rFonts w:ascii="Cambria Math" w:hAnsi="Cambria Math"/>
                <w:lang w:val="sv-SE"/>
              </w:rPr>
              <m:t>1</m:t>
            </m:r>
          </m:sub>
        </m:sSub>
      </m:oMath>
      <w:r w:rsidR="00416F9F">
        <w:rPr>
          <w:lang w:val="sv-SE"/>
        </w:rPr>
        <w:t xml:space="preserve"> = jumlah kelas eksperimen  </w:t>
      </w:r>
    </w:p>
    <w:p w:rsidR="00193B7A" w:rsidRPr="00193B7A" w:rsidRDefault="009D77FE" w:rsidP="0078096D">
      <w:pPr>
        <w:pStyle w:val="Default"/>
        <w:spacing w:line="480" w:lineRule="auto"/>
        <w:ind w:left="360"/>
        <w:jc w:val="both"/>
        <w:rPr>
          <w:lang w:val="sv-SE"/>
        </w:rPr>
      </w:pPr>
      <m:oMath>
        <m:sSub>
          <m:sSubPr>
            <m:ctrlPr>
              <w:rPr>
                <w:rFonts w:ascii="Cambria Math" w:hAnsi="Cambria Math"/>
                <w:i/>
                <w:lang w:val="sv-SE"/>
              </w:rPr>
            </m:ctrlPr>
          </m:sSubPr>
          <m:e>
            <m:r>
              <w:rPr>
                <w:rFonts w:ascii="Cambria Math" w:hAnsi="Cambria Math"/>
                <w:lang w:val="sv-SE"/>
              </w:rPr>
              <m:t>n</m:t>
            </m:r>
          </m:e>
          <m:sub>
            <m:r>
              <w:rPr>
                <w:rFonts w:ascii="Cambria Math" w:hAnsi="Cambria Math"/>
                <w:lang w:val="sv-SE"/>
              </w:rPr>
              <m:t>2</m:t>
            </m:r>
          </m:sub>
        </m:sSub>
      </m:oMath>
      <w:r w:rsidR="00416F9F">
        <w:rPr>
          <w:lang w:val="sv-SE"/>
        </w:rPr>
        <w:t xml:space="preserve"> = jumlah kelas kontrol </w:t>
      </w:r>
    </w:p>
    <w:p w:rsidR="00DC4B9B" w:rsidRDefault="00416F9F" w:rsidP="0078096D">
      <w:pPr>
        <w:pStyle w:val="ListParagraph"/>
        <w:spacing w:line="480" w:lineRule="auto"/>
        <w:ind w:firstLine="720"/>
        <w:jc w:val="both"/>
      </w:pPr>
      <w:r>
        <w:rPr>
          <w:lang w:val="sv-SE"/>
        </w:rPr>
        <w:lastRenderedPageBreak/>
        <w:t xml:space="preserve">Kriteria pengujian </w:t>
      </w:r>
      <w:r w:rsidR="00465226">
        <w:rPr>
          <w:lang w:val="sv-SE"/>
        </w:rPr>
        <w:t>yang berlaku</w:t>
      </w:r>
      <w:r w:rsidR="00D31206">
        <w:rPr>
          <w:lang w:val="sv-SE"/>
        </w:rPr>
        <w:t xml:space="preserve"> </w:t>
      </w:r>
      <w:r>
        <w:rPr>
          <w:lang w:val="sv-SE"/>
        </w:rPr>
        <w:t xml:space="preserve">adalah </w:t>
      </w:r>
      <w:r w:rsidR="00193B7A">
        <w:t>j</w:t>
      </w:r>
      <w:r w:rsidR="00193B7A">
        <w:rPr>
          <w:lang w:val="id-ID"/>
        </w:rPr>
        <w:t>ika</w:t>
      </w:r>
      <w:r w:rsidR="00193B7A">
        <w:t xml:space="preserve"> </w:t>
      </w:r>
      <m:oMath>
        <m:sSub>
          <m:sSubPr>
            <m:ctrlPr>
              <w:rPr>
                <w:rFonts w:ascii="Cambria Math" w:hAnsi="Cambria Math"/>
                <w:i/>
              </w:rPr>
            </m:ctrlPr>
          </m:sSubPr>
          <m:e>
            <m:r>
              <w:rPr>
                <w:rFonts w:ascii="Cambria Math" w:hAnsi="Cambria Math"/>
              </w:rPr>
              <m:t>t</m:t>
            </m:r>
          </m:e>
          <m:sub>
            <m:r>
              <w:rPr>
                <w:rFonts w:ascii="Cambria Math" w:hAnsi="Cambria Math"/>
              </w:rPr>
              <m:t>hitung</m:t>
            </m:r>
          </m:sub>
        </m:sSub>
        <m:r>
          <w:rPr>
            <w:rFonts w:ascii="Cambria Math" w:hAnsi="Cambria Math"/>
          </w:rPr>
          <m:t xml:space="preserve">&lt; </m:t>
        </m:r>
        <m:sSub>
          <m:sSubPr>
            <m:ctrlPr>
              <w:rPr>
                <w:rFonts w:ascii="Cambria Math" w:hAnsi="Cambria Math"/>
                <w:i/>
              </w:rPr>
            </m:ctrlPr>
          </m:sSubPr>
          <m:e>
            <m:r>
              <w:rPr>
                <w:rFonts w:ascii="Cambria Math" w:hAnsi="Cambria Math"/>
              </w:rPr>
              <m:t>t</m:t>
            </m:r>
          </m:e>
          <m:sub>
            <m:r>
              <w:rPr>
                <w:rFonts w:ascii="Cambria Math" w:hAnsi="Cambria Math"/>
              </w:rPr>
              <m:t>tabel</m:t>
            </m:r>
          </m:sub>
        </m:sSub>
        <m:r>
          <w:rPr>
            <w:rFonts w:ascii="Cambria Math" w:hAnsi="Cambria Math"/>
          </w:rPr>
          <m:t xml:space="preserve"> </m:t>
        </m:r>
      </m:oMath>
      <w:r w:rsidR="00193B7A">
        <w:rPr>
          <w:lang w:val="sv-SE"/>
        </w:rPr>
        <w:t>maka H</w:t>
      </w:r>
      <w:r w:rsidR="00193B7A" w:rsidRPr="00B61E1E">
        <w:rPr>
          <w:vertAlign w:val="subscript"/>
          <w:lang w:val="sv-SE"/>
        </w:rPr>
        <w:t>o</w:t>
      </w:r>
      <w:r w:rsidR="00465226">
        <w:rPr>
          <w:lang w:val="sv-SE"/>
        </w:rPr>
        <w:t xml:space="preserve"> diterimah dengan menentukan dk = </w:t>
      </w:r>
      <m:oMath>
        <m:sSub>
          <m:sSubPr>
            <m:ctrlPr>
              <w:rPr>
                <w:rFonts w:ascii="Cambria Math" w:hAnsi="Cambria Math"/>
                <w:i/>
                <w:lang w:val="sv-SE"/>
              </w:rPr>
            </m:ctrlPr>
          </m:sSubPr>
          <m:e>
            <m:r>
              <w:rPr>
                <w:rFonts w:ascii="Cambria Math" w:hAnsi="Cambria Math"/>
                <w:lang w:val="sv-SE"/>
              </w:rPr>
              <m:t>n</m:t>
            </m:r>
          </m:e>
          <m:sub>
            <m:r>
              <w:rPr>
                <w:rFonts w:ascii="Cambria Math" w:hAnsi="Cambria Math"/>
                <w:lang w:val="sv-SE"/>
              </w:rPr>
              <m:t>1</m:t>
            </m:r>
          </m:sub>
        </m:sSub>
        <m:r>
          <w:rPr>
            <w:rFonts w:ascii="Cambria Math" w:hAnsi="Cambria Math"/>
            <w:lang w:val="sv-SE"/>
          </w:rPr>
          <m:t>+</m:t>
        </m:r>
        <m:sSub>
          <m:sSubPr>
            <m:ctrlPr>
              <w:rPr>
                <w:rFonts w:ascii="Cambria Math" w:hAnsi="Cambria Math"/>
                <w:i/>
                <w:lang w:val="sv-SE"/>
              </w:rPr>
            </m:ctrlPr>
          </m:sSubPr>
          <m:e>
            <m:r>
              <w:rPr>
                <w:rFonts w:ascii="Cambria Math" w:hAnsi="Cambria Math"/>
                <w:lang w:val="sv-SE"/>
              </w:rPr>
              <m:t>n</m:t>
            </m:r>
          </m:e>
          <m:sub>
            <m:r>
              <w:rPr>
                <w:rFonts w:ascii="Cambria Math" w:hAnsi="Cambria Math"/>
                <w:lang w:val="sv-SE"/>
              </w:rPr>
              <m:t>2</m:t>
            </m:r>
          </m:sub>
        </m:sSub>
        <m:r>
          <w:rPr>
            <w:rFonts w:ascii="Cambria Math" w:hAnsi="Cambria Math"/>
            <w:lang w:val="sv-SE"/>
          </w:rPr>
          <m:t>-2</m:t>
        </m:r>
      </m:oMath>
      <w:r w:rsidR="00465226">
        <w:rPr>
          <w:lang w:val="sv-SE"/>
        </w:rPr>
        <w:t xml:space="preserve">, taraf signifikan </w:t>
      </w:r>
      <m:oMath>
        <m:r>
          <w:rPr>
            <w:rFonts w:ascii="Cambria Math" w:hAnsi="Cambria Math"/>
            <w:lang w:val="sv-SE"/>
          </w:rPr>
          <m:t>α=5%</m:t>
        </m:r>
      </m:oMath>
      <w:r w:rsidR="00465226">
        <w:rPr>
          <w:lang w:val="sv-SE"/>
        </w:rPr>
        <w:t xml:space="preserve"> dan peluang </w:t>
      </w:r>
      <m:oMath>
        <m:d>
          <m:dPr>
            <m:ctrlPr>
              <w:rPr>
                <w:rFonts w:ascii="Cambria Math" w:hAnsi="Cambria Math"/>
                <w:i/>
                <w:lang w:val="sv-SE"/>
              </w:rPr>
            </m:ctrlPr>
          </m:dPr>
          <m:e>
            <m:r>
              <w:rPr>
                <w:rFonts w:ascii="Cambria Math" w:hAnsi="Cambria Math"/>
                <w:lang w:val="sv-SE"/>
              </w:rPr>
              <m:t>1- α</m:t>
            </m:r>
          </m:e>
        </m:d>
      </m:oMath>
      <w:r w:rsidR="00465226">
        <w:rPr>
          <w:lang w:val="sv-SE"/>
        </w:rPr>
        <w:t>.</w:t>
      </w:r>
      <w:r w:rsidR="00DC4B9B">
        <w:rPr>
          <w:lang w:val="sv-SE"/>
        </w:rPr>
        <w:t xml:space="preserve"> </w:t>
      </w:r>
      <w:r w:rsidR="00DC4B9B" w:rsidRPr="006D456C">
        <w:t xml:space="preserve">Adapun kriteria dalam </w:t>
      </w:r>
      <w:r w:rsidR="00DC4B9B">
        <w:t>hasil belajar</w:t>
      </w:r>
      <w:r w:rsidR="00DC4B9B" w:rsidRPr="006D456C">
        <w:t xml:space="preserve"> siswa dapat dilihat pada tabel berikut:</w:t>
      </w:r>
    </w:p>
    <w:p w:rsidR="00DC4B9B" w:rsidRPr="007D3BA7" w:rsidRDefault="00DC4B9B" w:rsidP="0078096D">
      <w:pPr>
        <w:jc w:val="center"/>
        <w:rPr>
          <w:b/>
          <w:lang w:val="sv-SE"/>
        </w:rPr>
      </w:pPr>
      <w:r>
        <w:rPr>
          <w:b/>
          <w:lang w:val="sv-SE"/>
        </w:rPr>
        <w:t>Tabel 7</w:t>
      </w:r>
    </w:p>
    <w:p w:rsidR="00DC4B9B" w:rsidRDefault="00DC4B9B" w:rsidP="0078096D">
      <w:pPr>
        <w:jc w:val="center"/>
        <w:rPr>
          <w:b/>
          <w:lang w:val="id-ID"/>
        </w:rPr>
      </w:pPr>
      <w:r w:rsidRPr="007D3BA7">
        <w:rPr>
          <w:b/>
          <w:lang w:val="sv-SE"/>
        </w:rPr>
        <w:t>Kategori Hasil Belajar</w:t>
      </w:r>
    </w:p>
    <w:p w:rsidR="00A1255E" w:rsidRPr="00A1255E" w:rsidRDefault="00A1255E" w:rsidP="0078096D">
      <w:pPr>
        <w:jc w:val="center"/>
        <w:rPr>
          <w:b/>
          <w:lang w:val="id-ID"/>
        </w:rPr>
      </w:pPr>
    </w:p>
    <w:tbl>
      <w:tblPr>
        <w:tblStyle w:val="TableGrid"/>
        <w:tblW w:w="0" w:type="auto"/>
        <w:tblInd w:w="1458" w:type="dxa"/>
        <w:tblLook w:val="04A0"/>
      </w:tblPr>
      <w:tblGrid>
        <w:gridCol w:w="1890"/>
        <w:gridCol w:w="1080"/>
        <w:gridCol w:w="2610"/>
      </w:tblGrid>
      <w:tr w:rsidR="00DC4B9B" w:rsidRPr="00A1255E" w:rsidTr="00AC10DA">
        <w:tc>
          <w:tcPr>
            <w:tcW w:w="1890" w:type="dxa"/>
            <w:shd w:val="clear" w:color="auto" w:fill="EEECE1" w:themeFill="background2"/>
          </w:tcPr>
          <w:p w:rsidR="00DC4B9B" w:rsidRPr="00A1255E" w:rsidRDefault="00DC4B9B" w:rsidP="0078096D">
            <w:pPr>
              <w:jc w:val="both"/>
              <w:rPr>
                <w:b/>
                <w:sz w:val="20"/>
                <w:szCs w:val="20"/>
                <w:lang w:val="sv-SE"/>
              </w:rPr>
            </w:pPr>
            <w:r w:rsidRPr="00A1255E">
              <w:rPr>
                <w:b/>
                <w:sz w:val="20"/>
                <w:szCs w:val="20"/>
                <w:lang w:val="sv-SE"/>
              </w:rPr>
              <w:t>Nilai Akhir Siswa</w:t>
            </w:r>
          </w:p>
        </w:tc>
        <w:tc>
          <w:tcPr>
            <w:tcW w:w="1080" w:type="dxa"/>
            <w:shd w:val="clear" w:color="auto" w:fill="EEECE1" w:themeFill="background2"/>
          </w:tcPr>
          <w:p w:rsidR="00DC4B9B" w:rsidRPr="00A1255E" w:rsidRDefault="00DC4B9B" w:rsidP="0078096D">
            <w:pPr>
              <w:jc w:val="both"/>
              <w:rPr>
                <w:b/>
                <w:sz w:val="20"/>
                <w:szCs w:val="20"/>
                <w:lang w:val="sv-SE"/>
              </w:rPr>
            </w:pPr>
            <w:r w:rsidRPr="00A1255E">
              <w:rPr>
                <w:b/>
                <w:sz w:val="20"/>
                <w:szCs w:val="20"/>
                <w:lang w:val="sv-SE"/>
              </w:rPr>
              <w:t>Huruf</w:t>
            </w:r>
          </w:p>
        </w:tc>
        <w:tc>
          <w:tcPr>
            <w:tcW w:w="2610" w:type="dxa"/>
            <w:shd w:val="clear" w:color="auto" w:fill="EEECE1" w:themeFill="background2"/>
          </w:tcPr>
          <w:p w:rsidR="00DC4B9B" w:rsidRPr="00A1255E" w:rsidRDefault="00DC4B9B" w:rsidP="0078096D">
            <w:pPr>
              <w:jc w:val="both"/>
              <w:rPr>
                <w:b/>
                <w:sz w:val="20"/>
                <w:szCs w:val="20"/>
                <w:lang w:val="sv-SE"/>
              </w:rPr>
            </w:pPr>
            <w:r w:rsidRPr="00A1255E">
              <w:rPr>
                <w:b/>
                <w:sz w:val="20"/>
                <w:szCs w:val="20"/>
                <w:lang w:val="sv-SE"/>
              </w:rPr>
              <w:t>Kategori Hasil Belajar</w:t>
            </w:r>
          </w:p>
        </w:tc>
      </w:tr>
      <w:tr w:rsidR="00DC4B9B" w:rsidRPr="00A1255E" w:rsidTr="00AC10DA">
        <w:tc>
          <w:tcPr>
            <w:tcW w:w="1890" w:type="dxa"/>
          </w:tcPr>
          <w:p w:rsidR="00DC4B9B" w:rsidRPr="00A1255E" w:rsidRDefault="00DC4B9B" w:rsidP="0078096D">
            <w:pPr>
              <w:jc w:val="both"/>
              <w:rPr>
                <w:b/>
                <w:sz w:val="20"/>
                <w:szCs w:val="20"/>
                <w:lang w:val="sv-SE"/>
              </w:rPr>
            </w:pPr>
            <w:r w:rsidRPr="00A1255E">
              <w:rPr>
                <w:sz w:val="20"/>
                <w:szCs w:val="20"/>
              </w:rPr>
              <w:t>80 – 100</w:t>
            </w:r>
          </w:p>
        </w:tc>
        <w:tc>
          <w:tcPr>
            <w:tcW w:w="1080" w:type="dxa"/>
          </w:tcPr>
          <w:p w:rsidR="00DC4B9B" w:rsidRPr="00A1255E" w:rsidRDefault="00DC4B9B" w:rsidP="0078096D">
            <w:pPr>
              <w:jc w:val="both"/>
              <w:rPr>
                <w:sz w:val="20"/>
                <w:szCs w:val="20"/>
              </w:rPr>
            </w:pPr>
            <w:r w:rsidRPr="00A1255E">
              <w:rPr>
                <w:sz w:val="20"/>
                <w:szCs w:val="20"/>
              </w:rPr>
              <w:t>A</w:t>
            </w:r>
          </w:p>
        </w:tc>
        <w:tc>
          <w:tcPr>
            <w:tcW w:w="2610" w:type="dxa"/>
          </w:tcPr>
          <w:p w:rsidR="00DC4B9B" w:rsidRPr="00A1255E" w:rsidRDefault="00DC4B9B" w:rsidP="0078096D">
            <w:pPr>
              <w:jc w:val="both"/>
              <w:rPr>
                <w:sz w:val="20"/>
                <w:szCs w:val="20"/>
              </w:rPr>
            </w:pPr>
            <w:r w:rsidRPr="00A1255E">
              <w:rPr>
                <w:sz w:val="20"/>
                <w:szCs w:val="20"/>
              </w:rPr>
              <w:t>Sangat Baik</w:t>
            </w:r>
          </w:p>
        </w:tc>
      </w:tr>
      <w:tr w:rsidR="00DC4B9B" w:rsidRPr="00A1255E" w:rsidTr="00AC10DA">
        <w:tc>
          <w:tcPr>
            <w:tcW w:w="1890" w:type="dxa"/>
          </w:tcPr>
          <w:p w:rsidR="00DC4B9B" w:rsidRPr="00A1255E" w:rsidRDefault="00DC4B9B" w:rsidP="0078096D">
            <w:pPr>
              <w:jc w:val="both"/>
              <w:rPr>
                <w:sz w:val="20"/>
                <w:szCs w:val="20"/>
              </w:rPr>
            </w:pPr>
            <w:r w:rsidRPr="00A1255E">
              <w:rPr>
                <w:sz w:val="20"/>
                <w:szCs w:val="20"/>
              </w:rPr>
              <w:t xml:space="preserve">60 </w:t>
            </w:r>
            <w:r w:rsidR="00BA7364" w:rsidRPr="00A1255E">
              <w:rPr>
                <w:sz w:val="20"/>
                <w:szCs w:val="20"/>
              </w:rPr>
              <w:t>–</w:t>
            </w:r>
            <w:r w:rsidRPr="00A1255E">
              <w:rPr>
                <w:sz w:val="20"/>
                <w:szCs w:val="20"/>
              </w:rPr>
              <w:t xml:space="preserve"> 79</w:t>
            </w:r>
          </w:p>
        </w:tc>
        <w:tc>
          <w:tcPr>
            <w:tcW w:w="1080" w:type="dxa"/>
          </w:tcPr>
          <w:p w:rsidR="00DC4B9B" w:rsidRPr="00A1255E" w:rsidRDefault="00DC4B9B" w:rsidP="0078096D">
            <w:pPr>
              <w:jc w:val="both"/>
              <w:rPr>
                <w:sz w:val="20"/>
                <w:szCs w:val="20"/>
              </w:rPr>
            </w:pPr>
            <w:r w:rsidRPr="00A1255E">
              <w:rPr>
                <w:sz w:val="20"/>
                <w:szCs w:val="20"/>
              </w:rPr>
              <w:t>B</w:t>
            </w:r>
          </w:p>
        </w:tc>
        <w:tc>
          <w:tcPr>
            <w:tcW w:w="2610" w:type="dxa"/>
          </w:tcPr>
          <w:p w:rsidR="00DC4B9B" w:rsidRPr="00A1255E" w:rsidRDefault="00DC4B9B" w:rsidP="0078096D">
            <w:pPr>
              <w:jc w:val="both"/>
              <w:rPr>
                <w:sz w:val="20"/>
                <w:szCs w:val="20"/>
              </w:rPr>
            </w:pPr>
            <w:r w:rsidRPr="00A1255E">
              <w:rPr>
                <w:sz w:val="20"/>
                <w:szCs w:val="20"/>
              </w:rPr>
              <w:t>Baik</w:t>
            </w:r>
          </w:p>
        </w:tc>
      </w:tr>
      <w:tr w:rsidR="00DC4B9B" w:rsidRPr="00A1255E" w:rsidTr="00AC10DA">
        <w:tc>
          <w:tcPr>
            <w:tcW w:w="1890" w:type="dxa"/>
          </w:tcPr>
          <w:p w:rsidR="00DC4B9B" w:rsidRPr="00A1255E" w:rsidRDefault="00DC4B9B" w:rsidP="0078096D">
            <w:pPr>
              <w:jc w:val="both"/>
              <w:rPr>
                <w:sz w:val="20"/>
                <w:szCs w:val="20"/>
              </w:rPr>
            </w:pPr>
            <w:r w:rsidRPr="00A1255E">
              <w:rPr>
                <w:sz w:val="20"/>
                <w:szCs w:val="20"/>
              </w:rPr>
              <w:t xml:space="preserve">40 </w:t>
            </w:r>
            <w:r w:rsidR="00BA7364" w:rsidRPr="00A1255E">
              <w:rPr>
                <w:sz w:val="20"/>
                <w:szCs w:val="20"/>
              </w:rPr>
              <w:t>–</w:t>
            </w:r>
            <w:r w:rsidRPr="00A1255E">
              <w:rPr>
                <w:sz w:val="20"/>
                <w:szCs w:val="20"/>
              </w:rPr>
              <w:t xml:space="preserve"> 59</w:t>
            </w:r>
          </w:p>
        </w:tc>
        <w:tc>
          <w:tcPr>
            <w:tcW w:w="1080" w:type="dxa"/>
          </w:tcPr>
          <w:p w:rsidR="00DC4B9B" w:rsidRPr="00A1255E" w:rsidRDefault="00DC4B9B" w:rsidP="0078096D">
            <w:pPr>
              <w:jc w:val="both"/>
              <w:rPr>
                <w:sz w:val="20"/>
                <w:szCs w:val="20"/>
              </w:rPr>
            </w:pPr>
            <w:r w:rsidRPr="00A1255E">
              <w:rPr>
                <w:sz w:val="20"/>
                <w:szCs w:val="20"/>
              </w:rPr>
              <w:t>C</w:t>
            </w:r>
          </w:p>
        </w:tc>
        <w:tc>
          <w:tcPr>
            <w:tcW w:w="2610" w:type="dxa"/>
          </w:tcPr>
          <w:p w:rsidR="00DC4B9B" w:rsidRPr="00A1255E" w:rsidRDefault="00DC4B9B" w:rsidP="0078096D">
            <w:pPr>
              <w:jc w:val="both"/>
              <w:rPr>
                <w:sz w:val="20"/>
                <w:szCs w:val="20"/>
              </w:rPr>
            </w:pPr>
            <w:r w:rsidRPr="00A1255E">
              <w:rPr>
                <w:sz w:val="20"/>
                <w:szCs w:val="20"/>
              </w:rPr>
              <w:t>Cukup</w:t>
            </w:r>
          </w:p>
        </w:tc>
      </w:tr>
      <w:tr w:rsidR="00DC4B9B" w:rsidRPr="00A1255E" w:rsidTr="00AC10DA">
        <w:tc>
          <w:tcPr>
            <w:tcW w:w="1890" w:type="dxa"/>
          </w:tcPr>
          <w:p w:rsidR="00DC4B9B" w:rsidRPr="00A1255E" w:rsidRDefault="00DC4B9B" w:rsidP="0078096D">
            <w:pPr>
              <w:jc w:val="both"/>
              <w:rPr>
                <w:sz w:val="20"/>
                <w:szCs w:val="20"/>
              </w:rPr>
            </w:pPr>
            <w:r w:rsidRPr="00A1255E">
              <w:rPr>
                <w:sz w:val="20"/>
                <w:szCs w:val="20"/>
              </w:rPr>
              <w:t xml:space="preserve">20 </w:t>
            </w:r>
            <w:r w:rsidR="00BA7364" w:rsidRPr="00A1255E">
              <w:rPr>
                <w:sz w:val="20"/>
                <w:szCs w:val="20"/>
              </w:rPr>
              <w:t>–</w:t>
            </w:r>
            <w:r w:rsidRPr="00A1255E">
              <w:rPr>
                <w:sz w:val="20"/>
                <w:szCs w:val="20"/>
              </w:rPr>
              <w:t xml:space="preserve"> 39</w:t>
            </w:r>
          </w:p>
        </w:tc>
        <w:tc>
          <w:tcPr>
            <w:tcW w:w="1080" w:type="dxa"/>
          </w:tcPr>
          <w:p w:rsidR="00DC4B9B" w:rsidRPr="00A1255E" w:rsidRDefault="00DC4B9B" w:rsidP="0078096D">
            <w:pPr>
              <w:jc w:val="both"/>
              <w:rPr>
                <w:sz w:val="20"/>
                <w:szCs w:val="20"/>
              </w:rPr>
            </w:pPr>
            <w:r w:rsidRPr="00A1255E">
              <w:rPr>
                <w:sz w:val="20"/>
                <w:szCs w:val="20"/>
              </w:rPr>
              <w:t>D</w:t>
            </w:r>
          </w:p>
        </w:tc>
        <w:tc>
          <w:tcPr>
            <w:tcW w:w="2610" w:type="dxa"/>
          </w:tcPr>
          <w:p w:rsidR="00DC4B9B" w:rsidRPr="00A1255E" w:rsidRDefault="00DC4B9B" w:rsidP="0078096D">
            <w:pPr>
              <w:jc w:val="both"/>
              <w:rPr>
                <w:sz w:val="20"/>
                <w:szCs w:val="20"/>
              </w:rPr>
            </w:pPr>
            <w:r w:rsidRPr="00A1255E">
              <w:rPr>
                <w:sz w:val="20"/>
                <w:szCs w:val="20"/>
              </w:rPr>
              <w:t>Kurang</w:t>
            </w:r>
          </w:p>
        </w:tc>
      </w:tr>
      <w:tr w:rsidR="00DC4B9B" w:rsidRPr="00A1255E" w:rsidTr="00AC10DA">
        <w:tc>
          <w:tcPr>
            <w:tcW w:w="1890" w:type="dxa"/>
          </w:tcPr>
          <w:p w:rsidR="00DC4B9B" w:rsidRPr="00A1255E" w:rsidRDefault="00DC4B9B" w:rsidP="0078096D">
            <w:pPr>
              <w:jc w:val="both"/>
              <w:rPr>
                <w:b/>
                <w:sz w:val="20"/>
                <w:szCs w:val="20"/>
                <w:lang w:val="sv-SE"/>
              </w:rPr>
            </w:pPr>
            <w:r w:rsidRPr="00A1255E">
              <w:rPr>
                <w:sz w:val="20"/>
                <w:szCs w:val="20"/>
              </w:rPr>
              <w:t>0 – 19</w:t>
            </w:r>
          </w:p>
        </w:tc>
        <w:tc>
          <w:tcPr>
            <w:tcW w:w="1080" w:type="dxa"/>
          </w:tcPr>
          <w:p w:rsidR="00DC4B9B" w:rsidRPr="00A1255E" w:rsidRDefault="00DC4B9B" w:rsidP="0078096D">
            <w:pPr>
              <w:jc w:val="both"/>
              <w:rPr>
                <w:b/>
                <w:sz w:val="20"/>
                <w:szCs w:val="20"/>
                <w:lang w:val="sv-SE"/>
              </w:rPr>
            </w:pPr>
            <w:r w:rsidRPr="00A1255E">
              <w:rPr>
                <w:sz w:val="20"/>
                <w:szCs w:val="20"/>
              </w:rPr>
              <w:t>E</w:t>
            </w:r>
          </w:p>
        </w:tc>
        <w:tc>
          <w:tcPr>
            <w:tcW w:w="2610" w:type="dxa"/>
          </w:tcPr>
          <w:p w:rsidR="00DC4B9B" w:rsidRPr="00A1255E" w:rsidRDefault="00DC4B9B" w:rsidP="0078096D">
            <w:pPr>
              <w:jc w:val="both"/>
              <w:rPr>
                <w:b/>
                <w:sz w:val="20"/>
                <w:szCs w:val="20"/>
                <w:lang w:val="sv-SE"/>
              </w:rPr>
            </w:pPr>
            <w:r w:rsidRPr="00A1255E">
              <w:rPr>
                <w:sz w:val="20"/>
                <w:szCs w:val="20"/>
              </w:rPr>
              <w:t>Sangat kurang</w:t>
            </w:r>
          </w:p>
        </w:tc>
      </w:tr>
    </w:tbl>
    <w:p w:rsidR="00416F9F" w:rsidRDefault="00DC4B9B" w:rsidP="0078096D">
      <w:pPr>
        <w:ind w:left="4320"/>
        <w:jc w:val="both"/>
        <w:rPr>
          <w:lang w:val="id-ID"/>
        </w:rPr>
      </w:pPr>
      <w:r>
        <w:t>(Modifikasi Arikunto, 2010</w:t>
      </w:r>
      <w:r w:rsidRPr="007D3BA7">
        <w:t xml:space="preserve">: 24) </w:t>
      </w:r>
    </w:p>
    <w:p w:rsidR="00E62F30" w:rsidRPr="00E62F30" w:rsidRDefault="00E62F30" w:rsidP="0078096D">
      <w:pPr>
        <w:ind w:left="4320"/>
        <w:jc w:val="both"/>
        <w:rPr>
          <w:lang w:val="id-ID"/>
        </w:rPr>
      </w:pPr>
    </w:p>
    <w:p w:rsidR="00416F9F" w:rsidRDefault="00416F9F" w:rsidP="0078096D">
      <w:pPr>
        <w:pStyle w:val="Default"/>
        <w:spacing w:line="480" w:lineRule="auto"/>
        <w:ind w:left="360" w:firstLine="720"/>
        <w:jc w:val="both"/>
        <w:rPr>
          <w:lang w:val="sv-SE"/>
        </w:rPr>
      </w:pPr>
      <w:r>
        <w:rPr>
          <w:lang w:val="sv-SE"/>
        </w:rPr>
        <w:t>Uji t dapat dilakukan apabila memenuhi syarat yaitu berdistribusi normal dan homogenitas, maka perlu dilakukan uji normalitas dan uji homogenitas.</w:t>
      </w:r>
    </w:p>
    <w:p w:rsidR="00C73033" w:rsidRDefault="00C73033" w:rsidP="0078096D">
      <w:pPr>
        <w:pStyle w:val="Default"/>
        <w:spacing w:line="480" w:lineRule="auto"/>
        <w:ind w:left="360" w:firstLine="720"/>
        <w:jc w:val="both"/>
        <w:rPr>
          <w:lang w:val="sv-SE"/>
        </w:rPr>
      </w:pPr>
    </w:p>
    <w:p w:rsidR="00416F9F" w:rsidRDefault="00416F9F" w:rsidP="0078096D">
      <w:pPr>
        <w:pStyle w:val="Default"/>
        <w:numPr>
          <w:ilvl w:val="0"/>
          <w:numId w:val="14"/>
        </w:numPr>
        <w:spacing w:line="480" w:lineRule="auto"/>
        <w:ind w:left="810" w:hanging="450"/>
        <w:jc w:val="both"/>
        <w:rPr>
          <w:lang w:val="sv-SE"/>
        </w:rPr>
      </w:pPr>
      <w:r>
        <w:rPr>
          <w:lang w:val="sv-SE"/>
        </w:rPr>
        <w:t>Uji Normalitas</w:t>
      </w:r>
    </w:p>
    <w:p w:rsidR="00416F9F" w:rsidRDefault="00416F9F" w:rsidP="0078096D">
      <w:pPr>
        <w:pStyle w:val="Default"/>
        <w:spacing w:line="480" w:lineRule="auto"/>
        <w:ind w:left="810" w:firstLine="630"/>
        <w:jc w:val="both"/>
        <w:rPr>
          <w:lang w:val="sv-SE"/>
        </w:rPr>
      </w:pPr>
      <w:r>
        <w:rPr>
          <w:lang w:val="sv-SE"/>
        </w:rPr>
        <w:t>Uji normalitas dilakukan untuk mengetahui apakah data yang diperoleh normal atau tidak. Hal ini berkenaan dengan uji statistik parameter t atau uji t yang hanya dapat digunakan bila data yang diperoleh berdistribusi normal. Data yang dibuat dalam tabel distribusi frekuensi diuji kenormalannya dengan menggunakan uji kemirigan, sebagai berikut:</w:t>
      </w:r>
    </w:p>
    <w:p w:rsidR="00416F9F" w:rsidRDefault="00416F9F" w:rsidP="0078096D">
      <w:pPr>
        <w:pStyle w:val="Default"/>
        <w:spacing w:line="480" w:lineRule="auto"/>
        <w:ind w:left="810" w:firstLine="630"/>
        <w:jc w:val="both"/>
        <w:rPr>
          <w:lang w:val="sv-SE"/>
        </w:rPr>
      </w:pPr>
      <w:r>
        <w:rPr>
          <w:lang w:val="sv-SE"/>
        </w:rPr>
        <w:t xml:space="preserve">Km = </w:t>
      </w:r>
      <m:oMath>
        <m:f>
          <m:fPr>
            <m:ctrlPr>
              <w:rPr>
                <w:rFonts w:ascii="Cambria Math" w:hAnsi="Cambria Math"/>
                <w:i/>
                <w:lang w:val="sv-SE"/>
              </w:rPr>
            </m:ctrlPr>
          </m:fPr>
          <m:num>
            <m:acc>
              <m:accPr>
                <m:chr m:val="̅"/>
                <m:ctrlPr>
                  <w:rPr>
                    <w:rFonts w:ascii="Cambria Math" w:hAnsi="Cambria Math"/>
                    <w:i/>
                    <w:lang w:val="sv-SE"/>
                  </w:rPr>
                </m:ctrlPr>
              </m:accPr>
              <m:e>
                <m:r>
                  <w:rPr>
                    <w:rFonts w:ascii="Cambria Math" w:hAnsi="Cambria Math"/>
                    <w:lang w:val="sv-SE"/>
                  </w:rPr>
                  <m:t>x</m:t>
                </m:r>
              </m:e>
            </m:acc>
            <m:r>
              <w:rPr>
                <w:rFonts w:ascii="Cambria Math" w:hAnsi="Cambria Math"/>
                <w:lang w:val="sv-SE"/>
              </w:rPr>
              <m:t xml:space="preserve">- </m:t>
            </m:r>
            <m:sSub>
              <m:sSubPr>
                <m:ctrlPr>
                  <w:rPr>
                    <w:rFonts w:ascii="Cambria Math" w:hAnsi="Cambria Math"/>
                    <w:i/>
                    <w:lang w:val="sv-SE"/>
                  </w:rPr>
                </m:ctrlPr>
              </m:sSubPr>
              <m:e>
                <m:r>
                  <w:rPr>
                    <w:rFonts w:ascii="Cambria Math" w:hAnsi="Cambria Math"/>
                    <w:lang w:val="sv-SE"/>
                  </w:rPr>
                  <m:t>M</m:t>
                </m:r>
              </m:e>
              <m:sub>
                <m:r>
                  <w:rPr>
                    <w:rFonts w:ascii="Cambria Math" w:hAnsi="Cambria Math"/>
                    <w:lang w:val="sv-SE"/>
                  </w:rPr>
                  <m:t>o</m:t>
                </m:r>
              </m:sub>
            </m:sSub>
          </m:num>
          <m:den>
            <m:r>
              <w:rPr>
                <w:rFonts w:ascii="Cambria Math" w:hAnsi="Cambria Math"/>
                <w:lang w:val="sv-SE"/>
              </w:rPr>
              <m:t>s</m:t>
            </m:r>
          </m:den>
        </m:f>
      </m:oMath>
      <w:r>
        <w:rPr>
          <w:lang w:val="sv-SE"/>
        </w:rPr>
        <w:tab/>
      </w:r>
      <w:r>
        <w:rPr>
          <w:lang w:val="sv-SE"/>
        </w:rPr>
        <w:tab/>
      </w:r>
      <w:r>
        <w:rPr>
          <w:lang w:val="sv-SE"/>
        </w:rPr>
        <w:tab/>
      </w:r>
      <w:r>
        <w:rPr>
          <w:lang w:val="sv-SE"/>
        </w:rPr>
        <w:tab/>
        <w:t>(Sudjana, 2005:109)</w:t>
      </w:r>
    </w:p>
    <w:p w:rsidR="00416F9F" w:rsidRDefault="00416F9F" w:rsidP="0078096D">
      <w:pPr>
        <w:pStyle w:val="Default"/>
        <w:spacing w:line="480" w:lineRule="auto"/>
        <w:ind w:left="810"/>
        <w:jc w:val="both"/>
        <w:rPr>
          <w:lang w:val="sv-SE"/>
        </w:rPr>
      </w:pPr>
      <w:r>
        <w:rPr>
          <w:lang w:val="sv-SE"/>
        </w:rPr>
        <w:t>Dimana:</w:t>
      </w:r>
    </w:p>
    <w:p w:rsidR="00416F9F" w:rsidRDefault="009D77FE" w:rsidP="0078096D">
      <w:pPr>
        <w:pStyle w:val="Default"/>
        <w:spacing w:line="480" w:lineRule="auto"/>
        <w:ind w:left="810" w:firstLine="630"/>
        <w:jc w:val="both"/>
        <w:rPr>
          <w:lang w:val="sv-SE"/>
        </w:rPr>
      </w:pPr>
      <m:oMath>
        <m:sSub>
          <m:sSubPr>
            <m:ctrlPr>
              <w:rPr>
                <w:rFonts w:ascii="Cambria Math" w:hAnsi="Cambria Math"/>
                <w:i/>
                <w:lang w:val="sv-SE"/>
              </w:rPr>
            </m:ctrlPr>
          </m:sSubPr>
          <m:e>
            <m:r>
              <w:rPr>
                <w:rFonts w:ascii="Cambria Math" w:hAnsi="Cambria Math"/>
                <w:lang w:val="sv-SE"/>
              </w:rPr>
              <m:t>M</m:t>
            </m:r>
          </m:e>
          <m:sub>
            <m:r>
              <w:rPr>
                <w:rFonts w:ascii="Cambria Math" w:hAnsi="Cambria Math"/>
                <w:lang w:val="sv-SE"/>
              </w:rPr>
              <m:t>o</m:t>
            </m:r>
          </m:sub>
        </m:sSub>
        <m:r>
          <w:rPr>
            <w:rFonts w:ascii="Cambria Math" w:hAnsi="Cambria Math"/>
            <w:lang w:val="sv-SE"/>
          </w:rPr>
          <m:t xml:space="preserve">=b+p </m:t>
        </m:r>
        <m:d>
          <m:dPr>
            <m:ctrlPr>
              <w:rPr>
                <w:rFonts w:ascii="Cambria Math" w:hAnsi="Cambria Math"/>
                <w:i/>
                <w:lang w:val="sv-SE"/>
              </w:rPr>
            </m:ctrlPr>
          </m:dPr>
          <m:e>
            <m:f>
              <m:fPr>
                <m:ctrlPr>
                  <w:rPr>
                    <w:rFonts w:ascii="Cambria Math" w:hAnsi="Cambria Math"/>
                    <w:i/>
                    <w:lang w:val="sv-SE"/>
                  </w:rPr>
                </m:ctrlPr>
              </m:fPr>
              <m:num>
                <m:sSub>
                  <m:sSubPr>
                    <m:ctrlPr>
                      <w:rPr>
                        <w:rFonts w:ascii="Cambria Math" w:hAnsi="Cambria Math"/>
                        <w:i/>
                        <w:lang w:val="sv-SE"/>
                      </w:rPr>
                    </m:ctrlPr>
                  </m:sSubPr>
                  <m:e>
                    <m:r>
                      <w:rPr>
                        <w:rFonts w:ascii="Cambria Math" w:hAnsi="Cambria Math"/>
                        <w:lang w:val="sv-SE"/>
                      </w:rPr>
                      <m:t>b</m:t>
                    </m:r>
                  </m:e>
                  <m:sub>
                    <m:r>
                      <w:rPr>
                        <w:rFonts w:ascii="Cambria Math" w:hAnsi="Cambria Math"/>
                        <w:lang w:val="sv-SE"/>
                      </w:rPr>
                      <m:t>1</m:t>
                    </m:r>
                  </m:sub>
                </m:sSub>
              </m:num>
              <m:den>
                <m:sSub>
                  <m:sSubPr>
                    <m:ctrlPr>
                      <w:rPr>
                        <w:rFonts w:ascii="Cambria Math" w:hAnsi="Cambria Math"/>
                        <w:i/>
                        <w:lang w:val="sv-SE"/>
                      </w:rPr>
                    </m:ctrlPr>
                  </m:sSubPr>
                  <m:e>
                    <m:r>
                      <w:rPr>
                        <w:rFonts w:ascii="Cambria Math" w:hAnsi="Cambria Math"/>
                        <w:lang w:val="sv-SE"/>
                      </w:rPr>
                      <m:t>b</m:t>
                    </m:r>
                  </m:e>
                  <m:sub>
                    <m:r>
                      <w:rPr>
                        <w:rFonts w:ascii="Cambria Math" w:hAnsi="Cambria Math"/>
                        <w:lang w:val="sv-SE"/>
                      </w:rPr>
                      <m:t>2</m:t>
                    </m:r>
                  </m:sub>
                </m:sSub>
                <m:r>
                  <w:rPr>
                    <w:rFonts w:ascii="Cambria Math" w:hAnsi="Cambria Math"/>
                    <w:lang w:val="sv-SE"/>
                  </w:rPr>
                  <m:t xml:space="preserve">+ </m:t>
                </m:r>
                <m:sSub>
                  <m:sSubPr>
                    <m:ctrlPr>
                      <w:rPr>
                        <w:rFonts w:ascii="Cambria Math" w:hAnsi="Cambria Math"/>
                        <w:i/>
                        <w:lang w:val="sv-SE"/>
                      </w:rPr>
                    </m:ctrlPr>
                  </m:sSubPr>
                  <m:e>
                    <m:r>
                      <w:rPr>
                        <w:rFonts w:ascii="Cambria Math" w:hAnsi="Cambria Math"/>
                        <w:lang w:val="sv-SE"/>
                      </w:rPr>
                      <m:t>b</m:t>
                    </m:r>
                  </m:e>
                  <m:sub>
                    <m:r>
                      <w:rPr>
                        <w:rFonts w:ascii="Cambria Math" w:hAnsi="Cambria Math"/>
                        <w:lang w:val="sv-SE"/>
                      </w:rPr>
                      <m:t>3</m:t>
                    </m:r>
                  </m:sub>
                </m:sSub>
              </m:den>
            </m:f>
          </m:e>
        </m:d>
      </m:oMath>
      <w:r w:rsidR="00416F9F">
        <w:rPr>
          <w:lang w:val="sv-SE"/>
        </w:rPr>
        <w:tab/>
      </w:r>
      <w:r w:rsidR="00416F9F">
        <w:rPr>
          <w:lang w:val="sv-SE"/>
        </w:rPr>
        <w:tab/>
      </w:r>
      <w:r w:rsidR="00416F9F">
        <w:rPr>
          <w:lang w:val="sv-SE"/>
        </w:rPr>
        <w:tab/>
        <w:t>(Sudjana, 2005:77)</w:t>
      </w:r>
    </w:p>
    <w:p w:rsidR="003F3142" w:rsidRPr="003F3142" w:rsidRDefault="00416F9F" w:rsidP="0078096D">
      <w:pPr>
        <w:pStyle w:val="Default"/>
        <w:spacing w:line="480" w:lineRule="auto"/>
        <w:ind w:left="810" w:firstLine="630"/>
        <w:jc w:val="both"/>
        <w:rPr>
          <w:lang w:val="id-ID"/>
        </w:rPr>
      </w:pPr>
      <w:r>
        <w:rPr>
          <w:lang w:val="sv-SE"/>
        </w:rPr>
        <w:lastRenderedPageBreak/>
        <w:t>Data berdistribusi normal apabila harga Km terletak antara -1 dan +1 dalam selang (-1 &lt; Km &lt; +1).</w:t>
      </w:r>
    </w:p>
    <w:p w:rsidR="00416F9F" w:rsidRDefault="00416F9F" w:rsidP="0078096D">
      <w:pPr>
        <w:pStyle w:val="Default"/>
        <w:spacing w:line="480" w:lineRule="auto"/>
        <w:ind w:left="810"/>
        <w:jc w:val="both"/>
        <w:rPr>
          <w:lang w:val="sv-SE"/>
        </w:rPr>
      </w:pPr>
      <w:r>
        <w:rPr>
          <w:lang w:val="sv-SE"/>
        </w:rPr>
        <w:t>Keterangan:</w:t>
      </w:r>
    </w:p>
    <w:p w:rsidR="00416F9F" w:rsidRDefault="00416F9F" w:rsidP="0078096D">
      <w:pPr>
        <w:pStyle w:val="Default"/>
        <w:spacing w:line="480" w:lineRule="auto"/>
        <w:ind w:left="810"/>
        <w:jc w:val="both"/>
        <w:rPr>
          <w:lang w:val="sv-SE"/>
        </w:rPr>
      </w:pPr>
      <w:r>
        <w:rPr>
          <w:lang w:val="sv-SE"/>
        </w:rPr>
        <w:t>Km = koefisien normalitas (kemirigan)</w:t>
      </w:r>
    </w:p>
    <w:p w:rsidR="00416F9F" w:rsidRDefault="009D77FE" w:rsidP="0078096D">
      <w:pPr>
        <w:pStyle w:val="Default"/>
        <w:spacing w:line="480" w:lineRule="auto"/>
        <w:ind w:left="810"/>
        <w:jc w:val="both"/>
        <w:rPr>
          <w:lang w:val="sv-SE"/>
        </w:rPr>
      </w:pPr>
      <m:oMath>
        <m:sSub>
          <m:sSubPr>
            <m:ctrlPr>
              <w:rPr>
                <w:rFonts w:ascii="Cambria Math" w:hAnsi="Cambria Math"/>
                <w:i/>
                <w:lang w:val="sv-SE"/>
              </w:rPr>
            </m:ctrlPr>
          </m:sSubPr>
          <m:e>
            <m:r>
              <w:rPr>
                <w:rFonts w:ascii="Cambria Math" w:hAnsi="Cambria Math"/>
                <w:lang w:val="sv-SE"/>
              </w:rPr>
              <m:t>M</m:t>
            </m:r>
          </m:e>
          <m:sub>
            <m:r>
              <w:rPr>
                <w:rFonts w:ascii="Cambria Math" w:hAnsi="Cambria Math"/>
                <w:lang w:val="sv-SE"/>
              </w:rPr>
              <m:t>o</m:t>
            </m:r>
          </m:sub>
        </m:sSub>
      </m:oMath>
      <w:r w:rsidR="00416F9F">
        <w:rPr>
          <w:lang w:val="sv-SE"/>
        </w:rPr>
        <w:t xml:space="preserve"> = modus</w:t>
      </w:r>
    </w:p>
    <w:p w:rsidR="00416F9F" w:rsidRDefault="009D77FE" w:rsidP="0078096D">
      <w:pPr>
        <w:pStyle w:val="Default"/>
        <w:spacing w:line="480" w:lineRule="auto"/>
        <w:ind w:left="810"/>
        <w:jc w:val="both"/>
        <w:rPr>
          <w:lang w:val="sv-SE"/>
        </w:rPr>
      </w:pPr>
      <m:oMath>
        <m:acc>
          <m:accPr>
            <m:chr m:val="̅"/>
            <m:ctrlPr>
              <w:rPr>
                <w:rFonts w:ascii="Cambria Math" w:hAnsi="Cambria Math"/>
                <w:i/>
                <w:lang w:val="sv-SE"/>
              </w:rPr>
            </m:ctrlPr>
          </m:accPr>
          <m:e>
            <m:r>
              <w:rPr>
                <w:rFonts w:ascii="Cambria Math" w:hAnsi="Cambria Math"/>
                <w:lang w:val="sv-SE"/>
              </w:rPr>
              <m:t>x</m:t>
            </m:r>
          </m:e>
        </m:acc>
      </m:oMath>
      <w:r w:rsidR="00416F9F">
        <w:rPr>
          <w:lang w:val="sv-SE"/>
        </w:rPr>
        <w:t xml:space="preserve"> = nilai rata-rata</w:t>
      </w:r>
    </w:p>
    <w:p w:rsidR="00416F9F" w:rsidRDefault="00416F9F" w:rsidP="0078096D">
      <w:pPr>
        <w:pStyle w:val="Default"/>
        <w:spacing w:line="480" w:lineRule="auto"/>
        <w:ind w:firstLine="810"/>
        <w:jc w:val="both"/>
        <w:rPr>
          <w:lang w:val="sv-SE"/>
        </w:rPr>
      </w:pPr>
      <w:r>
        <w:rPr>
          <w:lang w:val="sv-SE"/>
        </w:rPr>
        <w:t>s = simpagan baku</w:t>
      </w:r>
    </w:p>
    <w:p w:rsidR="00416F9F" w:rsidRDefault="00416F9F" w:rsidP="0078096D">
      <w:pPr>
        <w:pStyle w:val="Default"/>
        <w:spacing w:line="480" w:lineRule="auto"/>
        <w:ind w:firstLine="810"/>
        <w:jc w:val="both"/>
        <w:rPr>
          <w:lang w:val="sv-SE"/>
        </w:rPr>
      </w:pPr>
      <w:r>
        <w:rPr>
          <w:lang w:val="sv-SE"/>
        </w:rPr>
        <w:t>b = batas bawah kelas modus</w:t>
      </w:r>
    </w:p>
    <w:p w:rsidR="00416F9F" w:rsidRDefault="00416F9F" w:rsidP="0078096D">
      <w:pPr>
        <w:pStyle w:val="Default"/>
        <w:spacing w:line="480" w:lineRule="auto"/>
        <w:ind w:firstLine="810"/>
        <w:jc w:val="both"/>
        <w:rPr>
          <w:lang w:val="sv-SE"/>
        </w:rPr>
      </w:pPr>
      <w:r>
        <w:rPr>
          <w:lang w:val="sv-SE"/>
        </w:rPr>
        <w:t>p = panjang interval kelas</w:t>
      </w:r>
    </w:p>
    <w:p w:rsidR="00416F9F" w:rsidRDefault="009D77FE" w:rsidP="0078096D">
      <w:pPr>
        <w:pStyle w:val="Default"/>
        <w:spacing w:line="480" w:lineRule="auto"/>
        <w:ind w:left="1350" w:hanging="540"/>
        <w:jc w:val="both"/>
        <w:rPr>
          <w:lang w:val="sv-SE"/>
        </w:rPr>
      </w:pPr>
      <m:oMath>
        <m:sSub>
          <m:sSubPr>
            <m:ctrlPr>
              <w:rPr>
                <w:rFonts w:ascii="Cambria Math" w:hAnsi="Cambria Math"/>
                <w:i/>
                <w:lang w:val="sv-SE"/>
              </w:rPr>
            </m:ctrlPr>
          </m:sSubPr>
          <m:e>
            <m:r>
              <w:rPr>
                <w:rFonts w:ascii="Cambria Math" w:hAnsi="Cambria Math"/>
                <w:lang w:val="sv-SE"/>
              </w:rPr>
              <m:t>b</m:t>
            </m:r>
          </m:e>
          <m:sub>
            <m:r>
              <w:rPr>
                <w:rFonts w:ascii="Cambria Math" w:hAnsi="Cambria Math"/>
                <w:lang w:val="sv-SE"/>
              </w:rPr>
              <m:t>1</m:t>
            </m:r>
          </m:sub>
        </m:sSub>
      </m:oMath>
      <w:r w:rsidR="00416F9F">
        <w:rPr>
          <w:lang w:val="sv-SE"/>
        </w:rPr>
        <w:t xml:space="preserve"> = frekuensi kelas modus dikurangi frekuensi kelas interval dengan tanda kelas yang lebih kecil sebelum kelas modus</w:t>
      </w:r>
    </w:p>
    <w:p w:rsidR="00416F9F" w:rsidRDefault="009D77FE" w:rsidP="0078096D">
      <w:pPr>
        <w:pStyle w:val="Default"/>
        <w:spacing w:line="480" w:lineRule="auto"/>
        <w:ind w:left="1350" w:hanging="540"/>
        <w:jc w:val="both"/>
        <w:rPr>
          <w:lang w:val="sv-SE"/>
        </w:rPr>
      </w:pPr>
      <m:oMath>
        <m:sSub>
          <m:sSubPr>
            <m:ctrlPr>
              <w:rPr>
                <w:rFonts w:ascii="Cambria Math" w:hAnsi="Cambria Math"/>
                <w:i/>
                <w:lang w:val="sv-SE"/>
              </w:rPr>
            </m:ctrlPr>
          </m:sSubPr>
          <m:e>
            <m:r>
              <w:rPr>
                <w:rFonts w:ascii="Cambria Math" w:hAnsi="Cambria Math"/>
                <w:lang w:val="sv-SE"/>
              </w:rPr>
              <m:t>b</m:t>
            </m:r>
          </m:e>
          <m:sub>
            <m:r>
              <w:rPr>
                <w:rFonts w:ascii="Cambria Math" w:hAnsi="Cambria Math"/>
                <w:lang w:val="sv-SE"/>
              </w:rPr>
              <m:t>2</m:t>
            </m:r>
          </m:sub>
        </m:sSub>
      </m:oMath>
      <w:r w:rsidR="00416F9F">
        <w:rPr>
          <w:lang w:val="sv-SE"/>
        </w:rPr>
        <w:t xml:space="preserve"> = frekuensi kelas modus dikurangi frekuensi kelas interval dengan tanda kelas yang lebih besar sesudah kelas modus</w:t>
      </w:r>
    </w:p>
    <w:p w:rsidR="00C73033" w:rsidRPr="00C91490" w:rsidRDefault="00C73033" w:rsidP="0078096D">
      <w:pPr>
        <w:pStyle w:val="Default"/>
        <w:spacing w:line="480" w:lineRule="auto"/>
        <w:ind w:left="1350" w:hanging="540"/>
        <w:jc w:val="both"/>
        <w:rPr>
          <w:lang w:val="sv-SE"/>
        </w:rPr>
      </w:pPr>
    </w:p>
    <w:p w:rsidR="00416F9F" w:rsidRDefault="00416F9F" w:rsidP="0078096D">
      <w:pPr>
        <w:pStyle w:val="Default"/>
        <w:numPr>
          <w:ilvl w:val="0"/>
          <w:numId w:val="14"/>
        </w:numPr>
        <w:spacing w:line="480" w:lineRule="auto"/>
        <w:ind w:left="810" w:hanging="450"/>
        <w:jc w:val="both"/>
      </w:pPr>
      <w:r>
        <w:t>Uji Homogenitas</w:t>
      </w:r>
    </w:p>
    <w:p w:rsidR="00A1255E" w:rsidRDefault="00416F9F" w:rsidP="0078096D">
      <w:pPr>
        <w:pStyle w:val="Default"/>
        <w:spacing w:line="480" w:lineRule="auto"/>
        <w:ind w:left="810" w:firstLine="630"/>
        <w:jc w:val="both"/>
        <w:rPr>
          <w:lang w:val="id-ID"/>
        </w:rPr>
      </w:pPr>
      <w:r>
        <w:t>Uji homogenitas data dilakukan untuk memperoleh bahwa sampel penelitian berangkat dari kondisi yang sama atau homogen, yang selanjutnya untuk menentukan statistik uji t yang akan digunakan dalam pengujian hipotesis. Untuk menguji sampel dalam penelitian ini penulis menggunakan uji Bartlett dengan persamaan shi-kuadrat. Untuk mempermudahkan perhitugan maka satu-satuan yang digunakan disusun dalam tabel dibawah ini.</w:t>
      </w:r>
    </w:p>
    <w:p w:rsidR="00EB02CF" w:rsidRDefault="00EB02CF" w:rsidP="0078096D">
      <w:pPr>
        <w:pStyle w:val="Default"/>
        <w:spacing w:line="480" w:lineRule="auto"/>
        <w:ind w:left="810" w:firstLine="630"/>
        <w:jc w:val="both"/>
        <w:rPr>
          <w:lang w:val="id-ID"/>
        </w:rPr>
      </w:pPr>
    </w:p>
    <w:p w:rsidR="00EB02CF" w:rsidRPr="00EB02CF" w:rsidRDefault="00EB02CF" w:rsidP="0078096D">
      <w:pPr>
        <w:pStyle w:val="Default"/>
        <w:spacing w:line="480" w:lineRule="auto"/>
        <w:ind w:left="810" w:firstLine="630"/>
        <w:jc w:val="both"/>
        <w:rPr>
          <w:lang w:val="id-ID"/>
        </w:rPr>
      </w:pPr>
    </w:p>
    <w:p w:rsidR="00416F9F" w:rsidRPr="00DB52C2" w:rsidRDefault="00AF2944" w:rsidP="00EB02CF">
      <w:pPr>
        <w:pStyle w:val="Default"/>
        <w:ind w:left="810" w:hanging="526"/>
        <w:jc w:val="center"/>
        <w:rPr>
          <w:b/>
          <w:lang w:val="id-ID"/>
        </w:rPr>
      </w:pPr>
      <w:r>
        <w:rPr>
          <w:b/>
        </w:rPr>
        <w:lastRenderedPageBreak/>
        <w:t>Tabel 8</w:t>
      </w:r>
    </w:p>
    <w:p w:rsidR="00416F9F" w:rsidRDefault="00416F9F" w:rsidP="00EB02CF">
      <w:pPr>
        <w:pStyle w:val="Default"/>
        <w:ind w:left="426"/>
        <w:jc w:val="center"/>
        <w:rPr>
          <w:b/>
          <w:lang w:val="id-ID"/>
        </w:rPr>
      </w:pPr>
      <w:r w:rsidRPr="00531F3C">
        <w:rPr>
          <w:b/>
        </w:rPr>
        <w:t>Harga-harga yang diperlukan untuk uji Bartlett</w:t>
      </w:r>
    </w:p>
    <w:p w:rsidR="00A1255E" w:rsidRPr="00A1255E" w:rsidRDefault="00A1255E" w:rsidP="0078096D">
      <w:pPr>
        <w:pStyle w:val="Default"/>
        <w:ind w:left="810" w:firstLine="630"/>
        <w:jc w:val="center"/>
        <w:rPr>
          <w:b/>
          <w:lang w:val="id-ID"/>
        </w:rPr>
      </w:pPr>
    </w:p>
    <w:tbl>
      <w:tblPr>
        <w:tblStyle w:val="TableGrid"/>
        <w:tblW w:w="6794" w:type="dxa"/>
        <w:jc w:val="center"/>
        <w:tblLook w:val="04A0"/>
      </w:tblPr>
      <w:tblGrid>
        <w:gridCol w:w="1205"/>
        <w:gridCol w:w="1463"/>
        <w:gridCol w:w="697"/>
        <w:gridCol w:w="1080"/>
        <w:gridCol w:w="2349"/>
      </w:tblGrid>
      <w:tr w:rsidR="004E339F" w:rsidRPr="00A1255E" w:rsidTr="00EB02CF">
        <w:trPr>
          <w:jc w:val="center"/>
        </w:trPr>
        <w:tc>
          <w:tcPr>
            <w:tcW w:w="1205" w:type="dxa"/>
            <w:shd w:val="clear" w:color="auto" w:fill="EEECE1" w:themeFill="background2"/>
          </w:tcPr>
          <w:p w:rsidR="00416F9F" w:rsidRPr="00A1255E" w:rsidRDefault="00416F9F" w:rsidP="0078096D">
            <w:pPr>
              <w:pStyle w:val="Default"/>
              <w:jc w:val="both"/>
              <w:rPr>
                <w:b/>
                <w:sz w:val="20"/>
                <w:szCs w:val="20"/>
              </w:rPr>
            </w:pPr>
            <w:r w:rsidRPr="00A1255E">
              <w:rPr>
                <w:b/>
                <w:sz w:val="20"/>
                <w:szCs w:val="20"/>
              </w:rPr>
              <w:t>Sampel ke</w:t>
            </w:r>
          </w:p>
        </w:tc>
        <w:tc>
          <w:tcPr>
            <w:tcW w:w="1463" w:type="dxa"/>
            <w:shd w:val="clear" w:color="auto" w:fill="EEECE1" w:themeFill="background2"/>
          </w:tcPr>
          <w:p w:rsidR="00416F9F" w:rsidRPr="00A1255E" w:rsidRDefault="00416F9F" w:rsidP="0078096D">
            <w:pPr>
              <w:pStyle w:val="Default"/>
              <w:jc w:val="both"/>
              <w:rPr>
                <w:b/>
                <w:sz w:val="20"/>
                <w:szCs w:val="20"/>
              </w:rPr>
            </w:pPr>
            <w:r w:rsidRPr="00A1255E">
              <w:rPr>
                <w:b/>
                <w:sz w:val="20"/>
                <w:szCs w:val="20"/>
              </w:rPr>
              <w:t>Dk</w:t>
            </w:r>
          </w:p>
        </w:tc>
        <w:tc>
          <w:tcPr>
            <w:tcW w:w="697" w:type="dxa"/>
            <w:shd w:val="clear" w:color="auto" w:fill="EEECE1" w:themeFill="background2"/>
          </w:tcPr>
          <w:p w:rsidR="00416F9F" w:rsidRPr="00A1255E" w:rsidRDefault="009D77FE" w:rsidP="0078096D">
            <w:pPr>
              <w:pStyle w:val="Default"/>
              <w:jc w:val="both"/>
              <w:rPr>
                <w:b/>
                <w:sz w:val="20"/>
                <w:szCs w:val="20"/>
              </w:rPr>
            </w:pPr>
            <m:oMathPara>
              <m:oMathParaPr>
                <m:jc m:val="left"/>
              </m:oMathParaPr>
              <m:oMath>
                <m:sSubSup>
                  <m:sSubSupPr>
                    <m:ctrlPr>
                      <w:rPr>
                        <w:rFonts w:ascii="Cambria Math" w:hAnsi="Cambria Math"/>
                        <w:b/>
                        <w:i/>
                        <w:sz w:val="20"/>
                        <w:szCs w:val="20"/>
                      </w:rPr>
                    </m:ctrlPr>
                  </m:sSubSupPr>
                  <m:e>
                    <m:r>
                      <m:rPr>
                        <m:sty m:val="bi"/>
                      </m:rPr>
                      <w:rPr>
                        <w:rFonts w:ascii="Cambria Math" w:hAnsi="Cambria Math"/>
                        <w:sz w:val="20"/>
                        <w:szCs w:val="20"/>
                      </w:rPr>
                      <m:t>s</m:t>
                    </m:r>
                  </m:e>
                  <m:sub>
                    <m:r>
                      <m:rPr>
                        <m:sty m:val="bi"/>
                      </m:rPr>
                      <w:rPr>
                        <w:rFonts w:ascii="Cambria Math" w:hAnsi="Cambria Math"/>
                        <w:sz w:val="20"/>
                        <w:szCs w:val="20"/>
                      </w:rPr>
                      <m:t>i</m:t>
                    </m:r>
                  </m:sub>
                  <m:sup>
                    <m:r>
                      <m:rPr>
                        <m:sty m:val="bi"/>
                      </m:rPr>
                      <w:rPr>
                        <w:rFonts w:ascii="Cambria Math" w:hAnsi="Cambria Math"/>
                        <w:sz w:val="20"/>
                        <w:szCs w:val="20"/>
                      </w:rPr>
                      <m:t>2</m:t>
                    </m:r>
                  </m:sup>
                </m:sSubSup>
              </m:oMath>
            </m:oMathPara>
          </w:p>
        </w:tc>
        <w:tc>
          <w:tcPr>
            <w:tcW w:w="1080" w:type="dxa"/>
            <w:shd w:val="clear" w:color="auto" w:fill="EEECE1" w:themeFill="background2"/>
          </w:tcPr>
          <w:p w:rsidR="00416F9F" w:rsidRPr="00A1255E" w:rsidRDefault="00416F9F" w:rsidP="0078096D">
            <w:pPr>
              <w:pStyle w:val="Default"/>
              <w:jc w:val="both"/>
              <w:rPr>
                <w:b/>
                <w:sz w:val="20"/>
                <w:szCs w:val="20"/>
              </w:rPr>
            </w:pPr>
            <w:r w:rsidRPr="00A1255E">
              <w:rPr>
                <w:b/>
                <w:sz w:val="20"/>
                <w:szCs w:val="20"/>
              </w:rPr>
              <w:t xml:space="preserve">Log </w:t>
            </w:r>
            <m:oMath>
              <m:sSubSup>
                <m:sSubSupPr>
                  <m:ctrlPr>
                    <w:rPr>
                      <w:rFonts w:ascii="Cambria Math" w:hAnsi="Cambria Math"/>
                      <w:b/>
                      <w:i/>
                      <w:sz w:val="20"/>
                      <w:szCs w:val="20"/>
                    </w:rPr>
                  </m:ctrlPr>
                </m:sSubSupPr>
                <m:e>
                  <m:r>
                    <m:rPr>
                      <m:sty m:val="bi"/>
                    </m:rPr>
                    <w:rPr>
                      <w:rFonts w:ascii="Cambria Math" w:hAnsi="Cambria Math"/>
                      <w:sz w:val="20"/>
                      <w:szCs w:val="20"/>
                    </w:rPr>
                    <m:t>s</m:t>
                  </m:r>
                </m:e>
                <m:sub>
                  <m:r>
                    <m:rPr>
                      <m:sty m:val="bi"/>
                    </m:rPr>
                    <w:rPr>
                      <w:rFonts w:ascii="Cambria Math" w:hAnsi="Cambria Math"/>
                      <w:sz w:val="20"/>
                      <w:szCs w:val="20"/>
                    </w:rPr>
                    <m:t>i</m:t>
                  </m:r>
                </m:sub>
                <m:sup>
                  <m:r>
                    <m:rPr>
                      <m:sty m:val="bi"/>
                    </m:rPr>
                    <w:rPr>
                      <w:rFonts w:ascii="Cambria Math" w:hAnsi="Cambria Math"/>
                      <w:sz w:val="20"/>
                      <w:szCs w:val="20"/>
                    </w:rPr>
                    <m:t>2</m:t>
                  </m:r>
                </m:sup>
              </m:sSubSup>
            </m:oMath>
          </w:p>
        </w:tc>
        <w:tc>
          <w:tcPr>
            <w:tcW w:w="2349" w:type="dxa"/>
            <w:shd w:val="clear" w:color="auto" w:fill="EEECE1" w:themeFill="background2"/>
          </w:tcPr>
          <w:p w:rsidR="00416F9F" w:rsidRPr="00A1255E" w:rsidRDefault="00416F9F" w:rsidP="0078096D">
            <w:pPr>
              <w:pStyle w:val="Default"/>
              <w:jc w:val="both"/>
              <w:rPr>
                <w:b/>
                <w:sz w:val="20"/>
                <w:szCs w:val="20"/>
              </w:rPr>
            </w:pPr>
            <w:r w:rsidRPr="00A1255E">
              <w:rPr>
                <w:b/>
                <w:sz w:val="20"/>
                <w:szCs w:val="20"/>
              </w:rPr>
              <w:t xml:space="preserve">(dk) Log </w:t>
            </w:r>
            <m:oMath>
              <m:sSubSup>
                <m:sSubSupPr>
                  <m:ctrlPr>
                    <w:rPr>
                      <w:rFonts w:ascii="Cambria Math" w:hAnsi="Cambria Math"/>
                      <w:b/>
                      <w:i/>
                      <w:sz w:val="20"/>
                      <w:szCs w:val="20"/>
                    </w:rPr>
                  </m:ctrlPr>
                </m:sSubSupPr>
                <m:e>
                  <m:r>
                    <m:rPr>
                      <m:sty m:val="bi"/>
                    </m:rPr>
                    <w:rPr>
                      <w:rFonts w:ascii="Cambria Math" w:hAnsi="Cambria Math"/>
                      <w:sz w:val="20"/>
                      <w:szCs w:val="20"/>
                    </w:rPr>
                    <m:t>s</m:t>
                  </m:r>
                </m:e>
                <m:sub>
                  <m:r>
                    <m:rPr>
                      <m:sty m:val="bi"/>
                    </m:rPr>
                    <w:rPr>
                      <w:rFonts w:ascii="Cambria Math" w:hAnsi="Cambria Math"/>
                      <w:sz w:val="20"/>
                      <w:szCs w:val="20"/>
                    </w:rPr>
                    <m:t>i</m:t>
                  </m:r>
                </m:sub>
                <m:sup>
                  <m:r>
                    <m:rPr>
                      <m:sty m:val="bi"/>
                    </m:rPr>
                    <w:rPr>
                      <w:rFonts w:ascii="Cambria Math" w:hAnsi="Cambria Math"/>
                      <w:sz w:val="20"/>
                      <w:szCs w:val="20"/>
                    </w:rPr>
                    <m:t>2</m:t>
                  </m:r>
                </m:sup>
              </m:sSubSup>
            </m:oMath>
          </w:p>
        </w:tc>
      </w:tr>
      <w:tr w:rsidR="004E339F" w:rsidRPr="00A1255E" w:rsidTr="00EB02CF">
        <w:trPr>
          <w:jc w:val="center"/>
        </w:trPr>
        <w:tc>
          <w:tcPr>
            <w:tcW w:w="1205" w:type="dxa"/>
          </w:tcPr>
          <w:p w:rsidR="00416F9F" w:rsidRPr="00A1255E" w:rsidRDefault="00416F9F" w:rsidP="0078096D">
            <w:pPr>
              <w:pStyle w:val="Default"/>
              <w:jc w:val="both"/>
              <w:rPr>
                <w:sz w:val="20"/>
                <w:szCs w:val="20"/>
              </w:rPr>
            </w:pPr>
            <w:r w:rsidRPr="00A1255E">
              <w:rPr>
                <w:sz w:val="20"/>
                <w:szCs w:val="20"/>
              </w:rPr>
              <w:t>1</w:t>
            </w:r>
          </w:p>
        </w:tc>
        <w:tc>
          <w:tcPr>
            <w:tcW w:w="1463" w:type="dxa"/>
          </w:tcPr>
          <w:p w:rsidR="00416F9F" w:rsidRPr="00A1255E" w:rsidRDefault="009D77FE" w:rsidP="0078096D">
            <w:pPr>
              <w:pStyle w:val="Default"/>
              <w:jc w:val="both"/>
              <w:rPr>
                <w:sz w:val="20"/>
                <w:szCs w:val="20"/>
              </w:rPr>
            </w:pP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- 1</m:t>
                  </m:r>
                </m:e>
              </m:d>
              <m:r>
                <w:rPr>
                  <w:rFonts w:ascii="Cambria Math" w:hAnsi="Cambria Math"/>
                  <w:sz w:val="20"/>
                  <w:szCs w:val="20"/>
                </w:rPr>
                <m:t xml:space="preserve"> </m:t>
              </m:r>
            </m:oMath>
            <w:r w:rsidR="00416F9F" w:rsidRPr="00A1255E">
              <w:rPr>
                <w:sz w:val="20"/>
                <w:szCs w:val="20"/>
              </w:rPr>
              <w:t xml:space="preserve">  </w:t>
            </w:r>
          </w:p>
        </w:tc>
        <w:tc>
          <w:tcPr>
            <w:tcW w:w="697" w:type="dxa"/>
          </w:tcPr>
          <w:p w:rsidR="00416F9F" w:rsidRPr="00A1255E" w:rsidRDefault="009D77FE" w:rsidP="0078096D">
            <w:pPr>
              <w:pStyle w:val="Default"/>
              <w:jc w:val="both"/>
              <w:rPr>
                <w:sz w:val="20"/>
                <w:szCs w:val="20"/>
              </w:rPr>
            </w:pPr>
            <m:oMathPara>
              <m:oMathParaPr>
                <m:jc m:val="left"/>
              </m:oMathParaP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1</m:t>
                    </m:r>
                  </m:sub>
                  <m:sup>
                    <m:r>
                      <w:rPr>
                        <w:rFonts w:ascii="Cambria Math" w:hAnsi="Cambria Math"/>
                        <w:sz w:val="20"/>
                        <w:szCs w:val="20"/>
                      </w:rPr>
                      <m:t>2</m:t>
                    </m:r>
                  </m:sup>
                </m:sSubSup>
              </m:oMath>
            </m:oMathPara>
          </w:p>
        </w:tc>
        <w:tc>
          <w:tcPr>
            <w:tcW w:w="1080" w:type="dxa"/>
          </w:tcPr>
          <w:p w:rsidR="00416F9F" w:rsidRPr="00A1255E" w:rsidRDefault="00416F9F" w:rsidP="0078096D">
            <w:pPr>
              <w:pStyle w:val="Default"/>
              <w:jc w:val="both"/>
              <w:rPr>
                <w:sz w:val="20"/>
                <w:szCs w:val="20"/>
              </w:rPr>
            </w:pPr>
            <w:r w:rsidRPr="00A1255E">
              <w:rPr>
                <w:sz w:val="20"/>
                <w:szCs w:val="20"/>
              </w:rPr>
              <w:t xml:space="preserve">Log </w:t>
            </w: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1</m:t>
                  </m:r>
                </m:sub>
                <m:sup>
                  <m:r>
                    <w:rPr>
                      <w:rFonts w:ascii="Cambria Math" w:hAnsi="Cambria Math"/>
                      <w:sz w:val="20"/>
                      <w:szCs w:val="20"/>
                    </w:rPr>
                    <m:t>2</m:t>
                  </m:r>
                </m:sup>
              </m:sSubSup>
            </m:oMath>
          </w:p>
        </w:tc>
        <w:tc>
          <w:tcPr>
            <w:tcW w:w="2349" w:type="dxa"/>
          </w:tcPr>
          <w:p w:rsidR="00416F9F" w:rsidRPr="00A1255E" w:rsidRDefault="009D77FE" w:rsidP="0078096D">
            <w:pPr>
              <w:pStyle w:val="Default"/>
              <w:jc w:val="both"/>
              <w:rPr>
                <w:sz w:val="20"/>
                <w:szCs w:val="20"/>
              </w:rPr>
            </w:pP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- 1</m:t>
                  </m:r>
                </m:e>
              </m:d>
              <m:r>
                <w:rPr>
                  <w:rFonts w:ascii="Cambria Math" w:hAnsi="Cambria Math"/>
                  <w:sz w:val="20"/>
                  <w:szCs w:val="20"/>
                </w:rPr>
                <m:t xml:space="preserve"> </m:t>
              </m:r>
            </m:oMath>
            <w:r w:rsidR="00416F9F" w:rsidRPr="00A1255E">
              <w:rPr>
                <w:sz w:val="20"/>
                <w:szCs w:val="20"/>
              </w:rPr>
              <w:t xml:space="preserve">Log </w:t>
            </w: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1</m:t>
                  </m:r>
                </m:sub>
                <m:sup>
                  <m:r>
                    <w:rPr>
                      <w:rFonts w:ascii="Cambria Math" w:hAnsi="Cambria Math"/>
                      <w:sz w:val="20"/>
                      <w:szCs w:val="20"/>
                    </w:rPr>
                    <m:t>2</m:t>
                  </m:r>
                </m:sup>
              </m:sSubSup>
            </m:oMath>
          </w:p>
        </w:tc>
      </w:tr>
      <w:tr w:rsidR="004E339F" w:rsidRPr="00A1255E" w:rsidTr="00EB02CF">
        <w:trPr>
          <w:jc w:val="center"/>
        </w:trPr>
        <w:tc>
          <w:tcPr>
            <w:tcW w:w="1205" w:type="dxa"/>
          </w:tcPr>
          <w:p w:rsidR="00416F9F" w:rsidRPr="00A1255E" w:rsidRDefault="00416F9F" w:rsidP="0078096D">
            <w:pPr>
              <w:pStyle w:val="Default"/>
              <w:jc w:val="both"/>
              <w:rPr>
                <w:sz w:val="20"/>
                <w:szCs w:val="20"/>
              </w:rPr>
            </w:pPr>
            <w:r w:rsidRPr="00A1255E">
              <w:rPr>
                <w:sz w:val="20"/>
                <w:szCs w:val="20"/>
              </w:rPr>
              <w:t>2</w:t>
            </w:r>
          </w:p>
        </w:tc>
        <w:tc>
          <w:tcPr>
            <w:tcW w:w="1463" w:type="dxa"/>
          </w:tcPr>
          <w:p w:rsidR="00416F9F" w:rsidRPr="00A1255E" w:rsidRDefault="009D77FE" w:rsidP="0078096D">
            <w:pPr>
              <w:pStyle w:val="Default"/>
              <w:jc w:val="both"/>
              <w:rPr>
                <w:sz w:val="20"/>
                <w:szCs w:val="20"/>
              </w:rPr>
            </w:pP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- 1</m:t>
                  </m:r>
                </m:e>
              </m:d>
              <m:r>
                <w:rPr>
                  <w:rFonts w:ascii="Cambria Math" w:hAnsi="Cambria Math"/>
                  <w:sz w:val="20"/>
                  <w:szCs w:val="20"/>
                </w:rPr>
                <m:t xml:space="preserve"> </m:t>
              </m:r>
            </m:oMath>
            <w:r w:rsidR="00416F9F" w:rsidRPr="00A1255E">
              <w:rPr>
                <w:sz w:val="20"/>
                <w:szCs w:val="20"/>
              </w:rPr>
              <w:t xml:space="preserve"> </w:t>
            </w:r>
          </w:p>
        </w:tc>
        <w:tc>
          <w:tcPr>
            <w:tcW w:w="697" w:type="dxa"/>
          </w:tcPr>
          <w:p w:rsidR="00416F9F" w:rsidRPr="00A1255E" w:rsidRDefault="009D77FE" w:rsidP="0078096D">
            <w:pPr>
              <w:pStyle w:val="Default"/>
              <w:jc w:val="both"/>
              <w:rPr>
                <w:sz w:val="20"/>
                <w:szCs w:val="20"/>
              </w:rPr>
            </w:pPr>
            <m:oMathPara>
              <m:oMathParaPr>
                <m:jc m:val="left"/>
              </m:oMathParaP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2</m:t>
                    </m:r>
                  </m:sub>
                  <m:sup>
                    <m:r>
                      <w:rPr>
                        <w:rFonts w:ascii="Cambria Math" w:hAnsi="Cambria Math"/>
                        <w:sz w:val="20"/>
                        <w:szCs w:val="20"/>
                      </w:rPr>
                      <m:t>2</m:t>
                    </m:r>
                  </m:sup>
                </m:sSubSup>
              </m:oMath>
            </m:oMathPara>
          </w:p>
        </w:tc>
        <w:tc>
          <w:tcPr>
            <w:tcW w:w="1080" w:type="dxa"/>
          </w:tcPr>
          <w:p w:rsidR="00416F9F" w:rsidRPr="00A1255E" w:rsidRDefault="00416F9F" w:rsidP="0078096D">
            <w:pPr>
              <w:pStyle w:val="Default"/>
              <w:jc w:val="both"/>
              <w:rPr>
                <w:sz w:val="20"/>
                <w:szCs w:val="20"/>
              </w:rPr>
            </w:pPr>
            <w:r w:rsidRPr="00A1255E">
              <w:rPr>
                <w:sz w:val="20"/>
                <w:szCs w:val="20"/>
              </w:rPr>
              <w:t xml:space="preserve">Log </w:t>
            </w: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2</m:t>
                  </m:r>
                </m:sub>
                <m:sup>
                  <m:r>
                    <w:rPr>
                      <w:rFonts w:ascii="Cambria Math" w:hAnsi="Cambria Math"/>
                      <w:sz w:val="20"/>
                      <w:szCs w:val="20"/>
                    </w:rPr>
                    <m:t>2</m:t>
                  </m:r>
                </m:sup>
              </m:sSubSup>
            </m:oMath>
          </w:p>
        </w:tc>
        <w:tc>
          <w:tcPr>
            <w:tcW w:w="2349" w:type="dxa"/>
          </w:tcPr>
          <w:p w:rsidR="00416F9F" w:rsidRPr="00A1255E" w:rsidRDefault="009D77FE" w:rsidP="0078096D">
            <w:pPr>
              <w:pStyle w:val="Default"/>
              <w:jc w:val="both"/>
              <w:rPr>
                <w:sz w:val="20"/>
                <w:szCs w:val="20"/>
              </w:rPr>
            </w:pP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- 1</m:t>
                  </m:r>
                </m:e>
              </m:d>
              <m:r>
                <w:rPr>
                  <w:rFonts w:ascii="Cambria Math" w:hAnsi="Cambria Math"/>
                  <w:sz w:val="20"/>
                  <w:szCs w:val="20"/>
                </w:rPr>
                <m:t xml:space="preserve"> </m:t>
              </m:r>
            </m:oMath>
            <w:r w:rsidR="00416F9F" w:rsidRPr="00A1255E">
              <w:rPr>
                <w:sz w:val="20"/>
                <w:szCs w:val="20"/>
              </w:rPr>
              <w:t xml:space="preserve">Log </w:t>
            </w: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2</m:t>
                  </m:r>
                </m:sub>
                <m:sup>
                  <m:r>
                    <w:rPr>
                      <w:rFonts w:ascii="Cambria Math" w:hAnsi="Cambria Math"/>
                      <w:sz w:val="20"/>
                      <w:szCs w:val="20"/>
                    </w:rPr>
                    <m:t>2</m:t>
                  </m:r>
                </m:sup>
              </m:sSubSup>
            </m:oMath>
          </w:p>
        </w:tc>
      </w:tr>
      <w:tr w:rsidR="004E339F" w:rsidRPr="00A1255E" w:rsidTr="00EB02CF">
        <w:trPr>
          <w:jc w:val="center"/>
        </w:trPr>
        <w:tc>
          <w:tcPr>
            <w:tcW w:w="1205" w:type="dxa"/>
          </w:tcPr>
          <w:p w:rsidR="00416F9F" w:rsidRPr="00A1255E" w:rsidRDefault="00416F9F" w:rsidP="0078096D">
            <w:pPr>
              <w:pStyle w:val="Default"/>
              <w:jc w:val="both"/>
              <w:rPr>
                <w:sz w:val="20"/>
                <w:szCs w:val="20"/>
              </w:rPr>
            </w:pPr>
            <w:r w:rsidRPr="00A1255E">
              <w:rPr>
                <w:sz w:val="20"/>
                <w:szCs w:val="20"/>
              </w:rPr>
              <w:t>.</w:t>
            </w:r>
          </w:p>
          <w:p w:rsidR="00416F9F" w:rsidRPr="00A1255E" w:rsidRDefault="00416F9F" w:rsidP="0078096D">
            <w:pPr>
              <w:pStyle w:val="Default"/>
              <w:jc w:val="both"/>
              <w:rPr>
                <w:sz w:val="20"/>
                <w:szCs w:val="20"/>
              </w:rPr>
            </w:pPr>
            <w:r w:rsidRPr="00A1255E">
              <w:rPr>
                <w:sz w:val="20"/>
                <w:szCs w:val="20"/>
              </w:rPr>
              <w:t>.</w:t>
            </w:r>
          </w:p>
          <w:p w:rsidR="00416F9F" w:rsidRPr="00A1255E" w:rsidRDefault="00416F9F" w:rsidP="0078096D">
            <w:pPr>
              <w:pStyle w:val="Default"/>
              <w:jc w:val="both"/>
              <w:rPr>
                <w:sz w:val="20"/>
                <w:szCs w:val="20"/>
              </w:rPr>
            </w:pPr>
            <w:r w:rsidRPr="00A1255E">
              <w:rPr>
                <w:sz w:val="20"/>
                <w:szCs w:val="20"/>
              </w:rPr>
              <w:t>.</w:t>
            </w:r>
          </w:p>
        </w:tc>
        <w:tc>
          <w:tcPr>
            <w:tcW w:w="1463" w:type="dxa"/>
          </w:tcPr>
          <w:p w:rsidR="00416F9F" w:rsidRPr="00A1255E" w:rsidRDefault="00416F9F" w:rsidP="0078096D">
            <w:pPr>
              <w:pStyle w:val="Default"/>
              <w:jc w:val="both"/>
              <w:rPr>
                <w:sz w:val="20"/>
                <w:szCs w:val="20"/>
              </w:rPr>
            </w:pPr>
          </w:p>
        </w:tc>
        <w:tc>
          <w:tcPr>
            <w:tcW w:w="697" w:type="dxa"/>
          </w:tcPr>
          <w:p w:rsidR="00416F9F" w:rsidRPr="00A1255E" w:rsidRDefault="00416F9F" w:rsidP="0078096D">
            <w:pPr>
              <w:pStyle w:val="Default"/>
              <w:jc w:val="both"/>
              <w:rPr>
                <w:sz w:val="20"/>
                <w:szCs w:val="20"/>
              </w:rPr>
            </w:pPr>
          </w:p>
        </w:tc>
        <w:tc>
          <w:tcPr>
            <w:tcW w:w="1080" w:type="dxa"/>
          </w:tcPr>
          <w:p w:rsidR="00416F9F" w:rsidRPr="00A1255E" w:rsidRDefault="00416F9F" w:rsidP="0078096D">
            <w:pPr>
              <w:pStyle w:val="Default"/>
              <w:jc w:val="both"/>
              <w:rPr>
                <w:sz w:val="20"/>
                <w:szCs w:val="20"/>
              </w:rPr>
            </w:pPr>
          </w:p>
        </w:tc>
        <w:tc>
          <w:tcPr>
            <w:tcW w:w="2349" w:type="dxa"/>
          </w:tcPr>
          <w:p w:rsidR="00416F9F" w:rsidRPr="00A1255E" w:rsidRDefault="00416F9F" w:rsidP="0078096D">
            <w:pPr>
              <w:pStyle w:val="Default"/>
              <w:jc w:val="both"/>
              <w:rPr>
                <w:sz w:val="20"/>
                <w:szCs w:val="20"/>
              </w:rPr>
            </w:pPr>
          </w:p>
        </w:tc>
      </w:tr>
      <w:tr w:rsidR="004E339F" w:rsidRPr="00A1255E" w:rsidTr="00EB02CF">
        <w:trPr>
          <w:jc w:val="center"/>
        </w:trPr>
        <w:tc>
          <w:tcPr>
            <w:tcW w:w="1205" w:type="dxa"/>
          </w:tcPr>
          <w:p w:rsidR="00416F9F" w:rsidRPr="00A1255E" w:rsidRDefault="00416F9F" w:rsidP="0078096D">
            <w:pPr>
              <w:pStyle w:val="Default"/>
              <w:jc w:val="both"/>
              <w:rPr>
                <w:sz w:val="20"/>
                <w:szCs w:val="20"/>
              </w:rPr>
            </w:pPr>
            <w:r w:rsidRPr="00A1255E">
              <w:rPr>
                <w:sz w:val="20"/>
                <w:szCs w:val="20"/>
              </w:rPr>
              <w:t>K</w:t>
            </w:r>
          </w:p>
        </w:tc>
        <w:tc>
          <w:tcPr>
            <w:tcW w:w="1463" w:type="dxa"/>
          </w:tcPr>
          <w:p w:rsidR="00416F9F" w:rsidRPr="00A1255E" w:rsidRDefault="009D77FE" w:rsidP="0078096D">
            <w:pPr>
              <w:pStyle w:val="Default"/>
              <w:jc w:val="both"/>
              <w:rPr>
                <w:sz w:val="20"/>
                <w:szCs w:val="20"/>
              </w:rPr>
            </w:pP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k</m:t>
                      </m:r>
                    </m:sub>
                  </m:sSub>
                  <m:r>
                    <w:rPr>
                      <w:rFonts w:ascii="Cambria Math" w:hAnsi="Cambria Math"/>
                      <w:sz w:val="20"/>
                      <w:szCs w:val="20"/>
                    </w:rPr>
                    <m:t>- 1</m:t>
                  </m:r>
                </m:e>
              </m:d>
              <m:r>
                <w:rPr>
                  <w:rFonts w:ascii="Cambria Math" w:hAnsi="Cambria Math"/>
                  <w:sz w:val="20"/>
                  <w:szCs w:val="20"/>
                </w:rPr>
                <m:t xml:space="preserve"> </m:t>
              </m:r>
            </m:oMath>
            <w:r w:rsidR="00416F9F" w:rsidRPr="00A1255E">
              <w:rPr>
                <w:sz w:val="20"/>
                <w:szCs w:val="20"/>
              </w:rPr>
              <w:t xml:space="preserve"> </w:t>
            </w:r>
          </w:p>
        </w:tc>
        <w:tc>
          <w:tcPr>
            <w:tcW w:w="697" w:type="dxa"/>
          </w:tcPr>
          <w:p w:rsidR="00416F9F" w:rsidRPr="00A1255E" w:rsidRDefault="00416F9F" w:rsidP="0078096D">
            <w:pPr>
              <w:pStyle w:val="Default"/>
              <w:jc w:val="both"/>
              <w:rPr>
                <w:sz w:val="20"/>
                <w:szCs w:val="20"/>
              </w:rPr>
            </w:pPr>
          </w:p>
        </w:tc>
        <w:tc>
          <w:tcPr>
            <w:tcW w:w="1080" w:type="dxa"/>
          </w:tcPr>
          <w:p w:rsidR="00416F9F" w:rsidRPr="00A1255E" w:rsidRDefault="00416F9F" w:rsidP="0078096D">
            <w:pPr>
              <w:pStyle w:val="Default"/>
              <w:jc w:val="both"/>
              <w:rPr>
                <w:sz w:val="20"/>
                <w:szCs w:val="20"/>
              </w:rPr>
            </w:pPr>
            <w:r w:rsidRPr="00A1255E">
              <w:rPr>
                <w:sz w:val="20"/>
                <w:szCs w:val="20"/>
              </w:rPr>
              <w:t xml:space="preserve">Log </w:t>
            </w: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k</m:t>
                  </m:r>
                </m:sub>
                <m:sup>
                  <m:r>
                    <w:rPr>
                      <w:rFonts w:ascii="Cambria Math" w:hAnsi="Cambria Math"/>
                      <w:sz w:val="20"/>
                      <w:szCs w:val="20"/>
                    </w:rPr>
                    <m:t>2</m:t>
                  </m:r>
                </m:sup>
              </m:sSubSup>
            </m:oMath>
          </w:p>
        </w:tc>
        <w:tc>
          <w:tcPr>
            <w:tcW w:w="2349" w:type="dxa"/>
          </w:tcPr>
          <w:p w:rsidR="00416F9F" w:rsidRPr="00A1255E" w:rsidRDefault="009D77FE" w:rsidP="0078096D">
            <w:pPr>
              <w:pStyle w:val="Default"/>
              <w:jc w:val="both"/>
              <w:rPr>
                <w:sz w:val="20"/>
                <w:szCs w:val="20"/>
              </w:rPr>
            </w:pP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k</m:t>
                      </m:r>
                    </m:sub>
                  </m:sSub>
                  <m:r>
                    <w:rPr>
                      <w:rFonts w:ascii="Cambria Math" w:hAnsi="Cambria Math"/>
                      <w:sz w:val="20"/>
                      <w:szCs w:val="20"/>
                    </w:rPr>
                    <m:t>- 1</m:t>
                  </m:r>
                </m:e>
              </m:d>
              <m:r>
                <w:rPr>
                  <w:rFonts w:ascii="Cambria Math" w:hAnsi="Cambria Math"/>
                  <w:sz w:val="20"/>
                  <w:szCs w:val="20"/>
                </w:rPr>
                <m:t xml:space="preserve"> </m:t>
              </m:r>
            </m:oMath>
            <w:r w:rsidR="00416F9F" w:rsidRPr="00A1255E">
              <w:rPr>
                <w:sz w:val="20"/>
                <w:szCs w:val="20"/>
              </w:rPr>
              <w:t xml:space="preserve">Log </w:t>
            </w: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k</m:t>
                  </m:r>
                </m:sub>
                <m:sup>
                  <m:r>
                    <w:rPr>
                      <w:rFonts w:ascii="Cambria Math" w:hAnsi="Cambria Math"/>
                      <w:sz w:val="20"/>
                      <w:szCs w:val="20"/>
                    </w:rPr>
                    <m:t>2</m:t>
                  </m:r>
                </m:sup>
              </m:sSubSup>
            </m:oMath>
          </w:p>
        </w:tc>
      </w:tr>
      <w:tr w:rsidR="004E339F" w:rsidRPr="00A1255E" w:rsidTr="00EB02CF">
        <w:trPr>
          <w:jc w:val="center"/>
        </w:trPr>
        <w:tc>
          <w:tcPr>
            <w:tcW w:w="1205" w:type="dxa"/>
          </w:tcPr>
          <w:p w:rsidR="00416F9F" w:rsidRPr="00A1255E" w:rsidRDefault="00416F9F" w:rsidP="0078096D">
            <w:pPr>
              <w:pStyle w:val="Default"/>
              <w:jc w:val="both"/>
              <w:rPr>
                <w:sz w:val="20"/>
                <w:szCs w:val="20"/>
              </w:rPr>
            </w:pPr>
            <w:r w:rsidRPr="00A1255E">
              <w:rPr>
                <w:sz w:val="20"/>
                <w:szCs w:val="20"/>
              </w:rPr>
              <w:t xml:space="preserve">Jumlah </w:t>
            </w:r>
          </w:p>
        </w:tc>
        <w:tc>
          <w:tcPr>
            <w:tcW w:w="1463" w:type="dxa"/>
          </w:tcPr>
          <w:p w:rsidR="00416F9F" w:rsidRPr="00A1255E" w:rsidRDefault="009D77FE" w:rsidP="0078096D">
            <w:pPr>
              <w:pStyle w:val="Default"/>
              <w:jc w:val="both"/>
              <w:rPr>
                <w:sz w:val="20"/>
                <w:szCs w:val="20"/>
              </w:rPr>
            </w:pPr>
            <m:oMathPara>
              <m:oMathParaPr>
                <m:jc m:val="left"/>
              </m:oMathParaPr>
              <m:oMath>
                <m:nary>
                  <m:naryPr>
                    <m:chr m:val="∑"/>
                    <m:limLoc m:val="undOvr"/>
                    <m:subHide m:val="on"/>
                    <m:supHide m:val="on"/>
                    <m:ctrlPr>
                      <w:rPr>
                        <w:rFonts w:ascii="Cambria Math" w:hAnsi="Cambria Math"/>
                        <w:i/>
                        <w:sz w:val="20"/>
                        <w:szCs w:val="20"/>
                      </w:rPr>
                    </m:ctrlPr>
                  </m:naryP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- 1</m:t>
                        </m:r>
                      </m:e>
                    </m:d>
                  </m:e>
                </m:nary>
              </m:oMath>
            </m:oMathPara>
          </w:p>
        </w:tc>
        <w:tc>
          <w:tcPr>
            <w:tcW w:w="697" w:type="dxa"/>
          </w:tcPr>
          <w:p w:rsidR="00416F9F" w:rsidRPr="00A1255E" w:rsidRDefault="00416F9F" w:rsidP="0078096D">
            <w:pPr>
              <w:pStyle w:val="Default"/>
              <w:jc w:val="both"/>
              <w:rPr>
                <w:sz w:val="20"/>
                <w:szCs w:val="20"/>
              </w:rPr>
            </w:pPr>
            <w:r w:rsidRPr="00A1255E">
              <w:rPr>
                <w:sz w:val="20"/>
                <w:szCs w:val="20"/>
              </w:rPr>
              <w:t>-</w:t>
            </w:r>
          </w:p>
        </w:tc>
        <w:tc>
          <w:tcPr>
            <w:tcW w:w="1080" w:type="dxa"/>
          </w:tcPr>
          <w:p w:rsidR="00416F9F" w:rsidRPr="00A1255E" w:rsidRDefault="00416F9F" w:rsidP="0078096D">
            <w:pPr>
              <w:pStyle w:val="Default"/>
              <w:jc w:val="both"/>
              <w:rPr>
                <w:sz w:val="20"/>
                <w:szCs w:val="20"/>
              </w:rPr>
            </w:pPr>
            <w:r w:rsidRPr="00A1255E">
              <w:rPr>
                <w:sz w:val="20"/>
                <w:szCs w:val="20"/>
              </w:rPr>
              <w:t>-</w:t>
            </w:r>
          </w:p>
        </w:tc>
        <w:tc>
          <w:tcPr>
            <w:tcW w:w="2349" w:type="dxa"/>
          </w:tcPr>
          <w:p w:rsidR="00416F9F" w:rsidRPr="00A1255E" w:rsidRDefault="009D77FE" w:rsidP="0078096D">
            <w:pPr>
              <w:pStyle w:val="Default"/>
              <w:jc w:val="both"/>
              <w:rPr>
                <w:sz w:val="20"/>
                <w:szCs w:val="20"/>
              </w:rPr>
            </w:pPr>
            <m:oMathPara>
              <m:oMathParaPr>
                <m:jc m:val="left"/>
              </m:oMathParaPr>
              <m:oMath>
                <m:nary>
                  <m:naryPr>
                    <m:chr m:val="∑"/>
                    <m:limLoc m:val="undOvr"/>
                    <m:subHide m:val="on"/>
                    <m:supHide m:val="on"/>
                    <m:ctrlPr>
                      <w:rPr>
                        <w:rFonts w:ascii="Cambria Math" w:hAnsi="Cambria Math"/>
                        <w:i/>
                        <w:sz w:val="20"/>
                        <w:szCs w:val="20"/>
                      </w:rPr>
                    </m:ctrlPr>
                  </m:naryP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i</m:t>
                            </m:r>
                          </m:sub>
                        </m:sSub>
                        <m:r>
                          <w:rPr>
                            <w:rFonts w:ascii="Cambria Math" w:hAnsi="Cambria Math"/>
                            <w:sz w:val="20"/>
                            <w:szCs w:val="20"/>
                          </w:rPr>
                          <m:t>- 1</m:t>
                        </m:r>
                      </m:e>
                    </m:d>
                    <m:func>
                      <m:funcPr>
                        <m:ctrlPr>
                          <w:rPr>
                            <w:rFonts w:ascii="Cambria Math" w:hAnsi="Cambria Math"/>
                            <w:i/>
                            <w:sz w:val="20"/>
                            <w:szCs w:val="20"/>
                          </w:rPr>
                        </m:ctrlPr>
                      </m:funcPr>
                      <m:fName>
                        <m:r>
                          <m:rPr>
                            <m:sty m:val="p"/>
                          </m:rPr>
                          <w:rPr>
                            <w:rFonts w:ascii="Cambria Math" w:hAnsi="Cambria Math"/>
                            <w:sz w:val="20"/>
                            <w:szCs w:val="20"/>
                          </w:rPr>
                          <m:t>Log</m:t>
                        </m:r>
                      </m:fName>
                      <m:e>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i</m:t>
                            </m:r>
                          </m:sub>
                          <m:sup>
                            <m:r>
                              <w:rPr>
                                <w:rFonts w:ascii="Cambria Math" w:hAnsi="Cambria Math"/>
                                <w:sz w:val="20"/>
                                <w:szCs w:val="20"/>
                              </w:rPr>
                              <m:t>2</m:t>
                            </m:r>
                          </m:sup>
                        </m:sSubSup>
                      </m:e>
                    </m:func>
                  </m:e>
                </m:nary>
              </m:oMath>
            </m:oMathPara>
          </w:p>
        </w:tc>
      </w:tr>
    </w:tbl>
    <w:p w:rsidR="004E339F" w:rsidRPr="00A1255E" w:rsidRDefault="004E339F" w:rsidP="0078096D">
      <w:pPr>
        <w:pStyle w:val="Default"/>
        <w:spacing w:line="480" w:lineRule="auto"/>
        <w:jc w:val="both"/>
        <w:rPr>
          <w:lang w:val="id-ID"/>
        </w:rPr>
      </w:pPr>
    </w:p>
    <w:p w:rsidR="00416F9F" w:rsidRDefault="00416F9F" w:rsidP="0078096D">
      <w:pPr>
        <w:pStyle w:val="Default"/>
        <w:spacing w:line="480" w:lineRule="auto"/>
        <w:ind w:left="810"/>
        <w:jc w:val="both"/>
      </w:pPr>
      <w:r>
        <w:t>Dari data di atas dapat dihitung harga yang diperlukan, yaitu:</w:t>
      </w:r>
    </w:p>
    <w:p w:rsidR="00416F9F" w:rsidRDefault="00416F9F" w:rsidP="0078096D">
      <w:pPr>
        <w:pStyle w:val="Default"/>
        <w:numPr>
          <w:ilvl w:val="0"/>
          <w:numId w:val="15"/>
        </w:numPr>
        <w:spacing w:line="480" w:lineRule="auto"/>
        <w:jc w:val="both"/>
      </w:pPr>
      <w:r>
        <w:t xml:space="preserve">Varians gabungan dari semua sampel </w:t>
      </w:r>
    </w:p>
    <w:p w:rsidR="00416F9F" w:rsidRDefault="009D77FE" w:rsidP="0078096D">
      <w:pPr>
        <w:pStyle w:val="Default"/>
        <w:tabs>
          <w:tab w:val="left" w:pos="5760"/>
        </w:tabs>
        <w:spacing w:line="480" w:lineRule="auto"/>
        <w:ind w:left="1170"/>
        <w:jc w:val="both"/>
      </w:pPr>
      <m:oMath>
        <m:sSubSup>
          <m:sSubSupPr>
            <m:ctrlPr>
              <w:rPr>
                <w:rFonts w:ascii="Cambria Math" w:hAnsi="Cambria Math"/>
                <w:i/>
              </w:rPr>
            </m:ctrlPr>
          </m:sSubSupPr>
          <m:e>
            <m:r>
              <w:rPr>
                <w:rFonts w:ascii="Cambria Math" w:hAnsi="Cambria Math"/>
              </w:rPr>
              <m:t>s</m:t>
            </m:r>
          </m:e>
          <m:sub>
            <m:r>
              <w:rPr>
                <w:rFonts w:ascii="Cambria Math" w:hAnsi="Cambria Math"/>
              </w:rPr>
              <m:t>gab</m:t>
            </m:r>
          </m:sub>
          <m:sup>
            <m:r>
              <w:rPr>
                <w:rFonts w:ascii="Cambria Math" w:hAnsi="Cambria Math"/>
              </w:rPr>
              <m:t>2</m:t>
            </m:r>
          </m:sup>
        </m:sSubSup>
      </m:oMath>
      <w:r w:rsidR="00416F9F">
        <w:t xml:space="preserve"> = </w:t>
      </w:r>
      <m:oMath>
        <m:f>
          <m:fPr>
            <m:ctrlPr>
              <w:rPr>
                <w:rFonts w:ascii="Cambria Math" w:hAnsi="Cambria Math"/>
                <w:i/>
              </w:rPr>
            </m:ctrlPr>
          </m:fPr>
          <m:num>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- 1</m:t>
                    </m:r>
                  </m:e>
                </m:d>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2</m:t>
                    </m:r>
                  </m:sup>
                </m:sSubSup>
              </m:e>
            </m:nary>
          </m:num>
          <m:den>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- 1</m:t>
                    </m:r>
                  </m:e>
                </m:d>
              </m:e>
            </m:nary>
          </m:den>
        </m:f>
      </m:oMath>
      <w:r w:rsidR="00416F9F">
        <w:t xml:space="preserve">                                                  (Sudjana, 2005:263)</w:t>
      </w:r>
    </w:p>
    <w:p w:rsidR="00416F9F" w:rsidRDefault="00416F9F" w:rsidP="0078096D">
      <w:pPr>
        <w:pStyle w:val="Default"/>
        <w:numPr>
          <w:ilvl w:val="0"/>
          <w:numId w:val="15"/>
        </w:numPr>
        <w:tabs>
          <w:tab w:val="left" w:pos="5760"/>
        </w:tabs>
        <w:spacing w:line="480" w:lineRule="auto"/>
        <w:jc w:val="both"/>
      </w:pPr>
      <w:r>
        <w:t>Harga satuan B</w:t>
      </w:r>
    </w:p>
    <w:p w:rsidR="00416F9F" w:rsidRDefault="00416F9F" w:rsidP="0078096D">
      <w:pPr>
        <w:pStyle w:val="Default"/>
        <w:tabs>
          <w:tab w:val="left" w:pos="5760"/>
        </w:tabs>
        <w:spacing w:line="480" w:lineRule="auto"/>
        <w:ind w:left="1170"/>
        <w:jc w:val="both"/>
      </w:pPr>
      <w:r>
        <w:t>B = (</w:t>
      </w:r>
      <m:oMath>
        <m:func>
          <m:funcPr>
            <m:ctrlPr>
              <w:rPr>
                <w:rFonts w:ascii="Cambria Math" w:hAnsi="Cambria Math"/>
                <w:i/>
              </w:rPr>
            </m:ctrlPr>
          </m:funcPr>
          <m:fName>
            <m:r>
              <m:rPr>
                <m:sty m:val="p"/>
              </m:rPr>
              <w:rPr>
                <w:rFonts w:ascii="Cambria Math" w:hAnsi="Cambria Math"/>
              </w:rPr>
              <m:t>Log</m:t>
            </m:r>
          </m:fName>
          <m:e>
            <m:sSubSup>
              <m:sSubSupPr>
                <m:ctrlPr>
                  <w:rPr>
                    <w:rFonts w:ascii="Cambria Math" w:hAnsi="Cambria Math"/>
                    <w:i/>
                  </w:rPr>
                </m:ctrlPr>
              </m:sSubSupPr>
              <m:e>
                <m:r>
                  <w:rPr>
                    <w:rFonts w:ascii="Cambria Math" w:hAnsi="Cambria Math"/>
                  </w:rPr>
                  <m:t>s</m:t>
                </m:r>
              </m:e>
              <m:sub>
                <m:r>
                  <w:rPr>
                    <w:rFonts w:ascii="Cambria Math" w:hAnsi="Cambria Math"/>
                  </w:rPr>
                  <m:t>gab</m:t>
                </m:r>
              </m:sub>
              <m:sup>
                <m:r>
                  <w:rPr>
                    <w:rFonts w:ascii="Cambria Math" w:hAnsi="Cambria Math"/>
                  </w:rPr>
                  <m:t>2</m:t>
                </m:r>
              </m:sup>
            </m:sSubSup>
          </m:e>
        </m:func>
      </m:oMath>
      <w:r>
        <w:t xml:space="preserve">) . </w:t>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- 1</m:t>
                </m:r>
              </m:e>
            </m:d>
          </m:e>
        </m:nary>
      </m:oMath>
      <w:r>
        <w:tab/>
        <w:t>(Sudjana, 2005:263)</w:t>
      </w:r>
      <w:r>
        <w:tab/>
      </w:r>
    </w:p>
    <w:p w:rsidR="00416F9F" w:rsidRDefault="00416F9F" w:rsidP="0078096D">
      <w:pPr>
        <w:pStyle w:val="Default"/>
        <w:numPr>
          <w:ilvl w:val="0"/>
          <w:numId w:val="15"/>
        </w:numPr>
        <w:tabs>
          <w:tab w:val="left" w:pos="5760"/>
        </w:tabs>
        <w:spacing w:line="480" w:lineRule="auto"/>
        <w:jc w:val="both"/>
      </w:pPr>
      <w:r>
        <w:t>Uji Bartlett menggunakan chi-kuadrat</w:t>
      </w:r>
    </w:p>
    <w:p w:rsidR="00416F9F" w:rsidRDefault="009D77FE" w:rsidP="0078096D">
      <w:pPr>
        <w:pStyle w:val="Default"/>
        <w:tabs>
          <w:tab w:val="left" w:pos="5760"/>
        </w:tabs>
        <w:spacing w:line="480" w:lineRule="auto"/>
        <w:ind w:left="1170"/>
        <w:jc w:val="both"/>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 xml:space="preserve">10) </m:t>
            </m:r>
            <m:d>
              <m:dPr>
                <m:begChr m:val="{"/>
                <m:endChr m:val="}"/>
                <m:ctrlPr>
                  <w:rPr>
                    <w:rFonts w:ascii="Cambria Math" w:hAnsi="Cambria Math"/>
                    <w:i/>
                  </w:rPr>
                </m:ctrlPr>
              </m:dPr>
              <m:e>
                <m:r>
                  <w:rPr>
                    <w:rFonts w:ascii="Cambria Math" w:hAnsi="Cambria Math"/>
                  </w:rPr>
                  <m:t xml:space="preserve">B- </m:t>
                </m:r>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- 1</m:t>
                        </m:r>
                      </m:e>
                    </m:d>
                    <m:func>
                      <m:funcPr>
                        <m:ctrlPr>
                          <w:rPr>
                            <w:rFonts w:ascii="Cambria Math" w:hAnsi="Cambria Math"/>
                            <w:i/>
                          </w:rPr>
                        </m:ctrlPr>
                      </m:funcPr>
                      <m:fName>
                        <m:r>
                          <m:rPr>
                            <m:sty m:val="p"/>
                          </m:rPr>
                          <w:rPr>
                            <w:rFonts w:ascii="Cambria Math" w:hAnsi="Cambria Math"/>
                          </w:rPr>
                          <m:t>Log</m:t>
                        </m:r>
                      </m:fName>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2</m:t>
                            </m:r>
                          </m:sup>
                        </m:sSubSup>
                      </m:e>
                    </m:func>
                  </m:e>
                </m:nary>
              </m:e>
            </m:d>
          </m:e>
        </m:func>
      </m:oMath>
      <w:r w:rsidR="00416F9F">
        <w:tab/>
        <w:t>(Sudjana, 2005:263)</w:t>
      </w:r>
    </w:p>
    <w:p w:rsidR="00416F9F" w:rsidRDefault="00416F9F" w:rsidP="0078096D">
      <w:pPr>
        <w:pStyle w:val="Default"/>
        <w:tabs>
          <w:tab w:val="left" w:pos="5760"/>
        </w:tabs>
        <w:spacing w:line="480" w:lineRule="auto"/>
        <w:ind w:left="810"/>
        <w:jc w:val="both"/>
      </w:pPr>
      <w:r>
        <w:t>Keterangan:</w:t>
      </w:r>
    </w:p>
    <w:p w:rsidR="00416F9F" w:rsidRDefault="009D77FE" w:rsidP="0078096D">
      <w:pPr>
        <w:pStyle w:val="Default"/>
        <w:tabs>
          <w:tab w:val="left" w:pos="5760"/>
        </w:tabs>
        <w:spacing w:line="480" w:lineRule="auto"/>
        <w:ind w:left="810"/>
        <w:jc w:val="both"/>
      </w:pP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416F9F">
        <w:t xml:space="preserve"> = koefisien homogenitas (chi-kuadrat)</w:t>
      </w:r>
    </w:p>
    <w:p w:rsidR="00416F9F" w:rsidRDefault="00416F9F" w:rsidP="0078096D">
      <w:pPr>
        <w:pStyle w:val="Default"/>
        <w:tabs>
          <w:tab w:val="left" w:pos="5760"/>
        </w:tabs>
        <w:spacing w:line="480" w:lineRule="auto"/>
        <w:ind w:firstLine="810"/>
        <w:jc w:val="both"/>
      </w:pPr>
      <w:r>
        <w:t>B = uji Barlet</w:t>
      </w:r>
    </w:p>
    <w:p w:rsidR="00416F9F" w:rsidRDefault="00416F9F" w:rsidP="0078096D">
      <w:pPr>
        <w:pStyle w:val="Default"/>
        <w:tabs>
          <w:tab w:val="left" w:pos="5760"/>
        </w:tabs>
        <w:spacing w:line="480" w:lineRule="auto"/>
        <w:ind w:firstLine="810"/>
        <w:jc w:val="both"/>
      </w:pPr>
      <w:r>
        <w:t>n = banyak sampel</w:t>
      </w:r>
    </w:p>
    <w:p w:rsidR="0078096D" w:rsidRDefault="00416F9F" w:rsidP="00EB02CF">
      <w:pPr>
        <w:pStyle w:val="Default"/>
        <w:tabs>
          <w:tab w:val="left" w:pos="5760"/>
        </w:tabs>
        <w:spacing w:line="480" w:lineRule="auto"/>
        <w:ind w:firstLine="810"/>
        <w:jc w:val="both"/>
        <w:rPr>
          <w:lang w:val="id-ID"/>
        </w:rPr>
      </w:pPr>
      <w:r>
        <w:t>s = simpagan baku</w:t>
      </w:r>
    </w:p>
    <w:p w:rsidR="00416F9F" w:rsidRDefault="00416F9F" w:rsidP="0078096D">
      <w:pPr>
        <w:pStyle w:val="Default"/>
        <w:tabs>
          <w:tab w:val="left" w:pos="5760"/>
        </w:tabs>
        <w:spacing w:line="480" w:lineRule="auto"/>
        <w:ind w:left="810" w:firstLine="630"/>
        <w:jc w:val="both"/>
      </w:pPr>
      <w:r>
        <w:t xml:space="preserve">dengan taraf </w:t>
      </w:r>
      <m:oMath>
        <m:r>
          <w:rPr>
            <w:rFonts w:ascii="Cambria Math" w:hAnsi="Cambria Math"/>
          </w:rPr>
          <m:t xml:space="preserve">α </m:t>
        </m:r>
      </m:oMath>
      <w:r>
        <w:t xml:space="preserve">= 5%, dk = k – 1 dan dicari </w:t>
      </w:r>
      <w:r w:rsidR="00531F3C">
        <w:t>dalam tabel chi kuadrat dengan k</w:t>
      </w:r>
      <w:r>
        <w:t>riteria pengujian sebagai berikut:</w:t>
      </w:r>
    </w:p>
    <w:p w:rsidR="00416F9F" w:rsidRDefault="00416F9F" w:rsidP="0078096D">
      <w:pPr>
        <w:pStyle w:val="Default"/>
        <w:tabs>
          <w:tab w:val="left" w:pos="5760"/>
        </w:tabs>
        <w:spacing w:line="480" w:lineRule="auto"/>
        <w:ind w:left="810" w:firstLine="630"/>
        <w:jc w:val="both"/>
      </w:pPr>
      <w:r>
        <w:t xml:space="preserve">jika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hitung &gt;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tabel, berarti tidak homogen</w:t>
      </w:r>
    </w:p>
    <w:p w:rsidR="009A0767" w:rsidRPr="00A1255E" w:rsidRDefault="00416F9F" w:rsidP="0078096D">
      <w:pPr>
        <w:pStyle w:val="Default"/>
        <w:tabs>
          <w:tab w:val="left" w:pos="5760"/>
        </w:tabs>
        <w:spacing w:line="480" w:lineRule="auto"/>
        <w:ind w:left="810" w:firstLine="630"/>
        <w:jc w:val="both"/>
        <w:rPr>
          <w:lang w:val="id-ID"/>
        </w:rPr>
      </w:pPr>
      <w:r>
        <w:t xml:space="preserve">jika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hitung &lt;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tabel, berarti  homogen</w:t>
      </w:r>
    </w:p>
    <w:sectPr w:rsidR="009A0767" w:rsidRPr="00A1255E" w:rsidSect="009025B9">
      <w:headerReference w:type="default" r:id="rId7"/>
      <w:footerReference w:type="first" r:id="rId8"/>
      <w:pgSz w:w="11907" w:h="16839" w:code="9"/>
      <w:pgMar w:top="1701" w:right="1701" w:bottom="1701" w:left="2268" w:header="720" w:footer="720" w:gutter="0"/>
      <w:pgNumType w:start="2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95C" w:rsidRDefault="00D2495C" w:rsidP="00416F9F">
      <w:r>
        <w:separator/>
      </w:r>
    </w:p>
  </w:endnote>
  <w:endnote w:type="continuationSeparator" w:id="1">
    <w:p w:rsidR="00D2495C" w:rsidRDefault="00D2495C" w:rsidP="00416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96" w:rsidRPr="00640125" w:rsidRDefault="00F22896">
    <w:pPr>
      <w:pStyle w:val="Footer"/>
      <w:rPr>
        <w:lang w:val="id-ID"/>
      </w:rPr>
    </w:pPr>
    <w:r>
      <w:ptab w:relativeTo="margin" w:alignment="center" w:leader="none"/>
    </w:r>
    <w:r>
      <w:t>2</w:t>
    </w:r>
    <w:r>
      <w:rPr>
        <w:lang w:val="id-ID"/>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95C" w:rsidRDefault="00D2495C" w:rsidP="00416F9F">
      <w:r>
        <w:separator/>
      </w:r>
    </w:p>
  </w:footnote>
  <w:footnote w:type="continuationSeparator" w:id="1">
    <w:p w:rsidR="00D2495C" w:rsidRDefault="00D2495C" w:rsidP="00416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67"/>
      <w:docPartObj>
        <w:docPartGallery w:val="Page Numbers (Top of Page)"/>
        <w:docPartUnique/>
      </w:docPartObj>
    </w:sdtPr>
    <w:sdtContent>
      <w:p w:rsidR="00F22896" w:rsidRDefault="009D77FE">
        <w:pPr>
          <w:pStyle w:val="Header"/>
          <w:jc w:val="right"/>
        </w:pPr>
        <w:fldSimple w:instr=" PAGE   \* MERGEFORMAT ">
          <w:r w:rsidR="00586CAA">
            <w:rPr>
              <w:noProof/>
            </w:rPr>
            <w:t>27</w:t>
          </w:r>
        </w:fldSimple>
      </w:p>
    </w:sdtContent>
  </w:sdt>
  <w:p w:rsidR="00F22896" w:rsidRDefault="00F22896" w:rsidP="001056F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0AF"/>
    <w:multiLevelType w:val="hybridMultilevel"/>
    <w:tmpl w:val="A6300B7A"/>
    <w:lvl w:ilvl="0" w:tplc="C636BA70">
      <w:start w:val="1"/>
      <w:numFmt w:val="decimal"/>
      <w:lvlText w:val="(%1)"/>
      <w:lvlJc w:val="left"/>
      <w:pPr>
        <w:tabs>
          <w:tab w:val="num" w:pos="1140"/>
        </w:tabs>
        <w:ind w:left="1140" w:hanging="360"/>
      </w:pPr>
      <w:rPr>
        <w:rFonts w:ascii="Times New Roman" w:eastAsia="Times New Roman" w:hAnsi="Times New Roman" w:cs="Times New Roman"/>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03BA1663"/>
    <w:multiLevelType w:val="hybridMultilevel"/>
    <w:tmpl w:val="00F2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22FC9"/>
    <w:multiLevelType w:val="hybridMultilevel"/>
    <w:tmpl w:val="FAE008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881B88"/>
    <w:multiLevelType w:val="hybridMultilevel"/>
    <w:tmpl w:val="D274476A"/>
    <w:lvl w:ilvl="0" w:tplc="B10456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0C136B"/>
    <w:multiLevelType w:val="hybridMultilevel"/>
    <w:tmpl w:val="B2F4F120"/>
    <w:lvl w:ilvl="0" w:tplc="0388D1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DC42D6"/>
    <w:multiLevelType w:val="hybridMultilevel"/>
    <w:tmpl w:val="A6022C9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21562A16"/>
    <w:multiLevelType w:val="hybridMultilevel"/>
    <w:tmpl w:val="F684C92A"/>
    <w:lvl w:ilvl="0" w:tplc="54ACA98C">
      <w:numFmt w:val="bullet"/>
      <w:lvlText w:val="-"/>
      <w:lvlJc w:val="left"/>
      <w:pPr>
        <w:ind w:left="1069" w:hanging="360"/>
      </w:pPr>
      <w:rPr>
        <w:rFonts w:ascii="Times New Roman" w:eastAsia="Times New Roman"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7">
    <w:nsid w:val="239122FC"/>
    <w:multiLevelType w:val="hybridMultilevel"/>
    <w:tmpl w:val="C7F4936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6EC77F5"/>
    <w:multiLevelType w:val="hybridMultilevel"/>
    <w:tmpl w:val="86469730"/>
    <w:lvl w:ilvl="0" w:tplc="3E386D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A2A44D5"/>
    <w:multiLevelType w:val="hybridMultilevel"/>
    <w:tmpl w:val="CB32CF8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2E00764E"/>
    <w:multiLevelType w:val="hybridMultilevel"/>
    <w:tmpl w:val="F378DC3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25EF8"/>
    <w:multiLevelType w:val="hybridMultilevel"/>
    <w:tmpl w:val="AC94227E"/>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2E55F5"/>
    <w:multiLevelType w:val="hybridMultilevel"/>
    <w:tmpl w:val="CBC2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683C8F"/>
    <w:multiLevelType w:val="hybridMultilevel"/>
    <w:tmpl w:val="0DE20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1C6BB2"/>
    <w:multiLevelType w:val="hybridMultilevel"/>
    <w:tmpl w:val="C20E4708"/>
    <w:lvl w:ilvl="0" w:tplc="0420BB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4F640C"/>
    <w:multiLevelType w:val="hybridMultilevel"/>
    <w:tmpl w:val="29368528"/>
    <w:lvl w:ilvl="0" w:tplc="5538971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87B2090"/>
    <w:multiLevelType w:val="hybridMultilevel"/>
    <w:tmpl w:val="B13AA86E"/>
    <w:lvl w:ilvl="0" w:tplc="04090019">
      <w:start w:val="1"/>
      <w:numFmt w:val="lowerLetter"/>
      <w:lvlText w:val="%1."/>
      <w:lvlJc w:val="left"/>
      <w:pPr>
        <w:ind w:left="162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5C1C7831"/>
    <w:multiLevelType w:val="hybridMultilevel"/>
    <w:tmpl w:val="63F4023E"/>
    <w:lvl w:ilvl="0" w:tplc="D7F0A95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67D7676A"/>
    <w:multiLevelType w:val="hybridMultilevel"/>
    <w:tmpl w:val="5E485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FC7EAA"/>
    <w:multiLevelType w:val="hybridMultilevel"/>
    <w:tmpl w:val="78365448"/>
    <w:lvl w:ilvl="0" w:tplc="C310CB0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717E3845"/>
    <w:multiLevelType w:val="hybridMultilevel"/>
    <w:tmpl w:val="CA4A1756"/>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1"/>
  </w:num>
  <w:num w:numId="2">
    <w:abstractNumId w:val="10"/>
  </w:num>
  <w:num w:numId="3">
    <w:abstractNumId w:val="1"/>
  </w:num>
  <w:num w:numId="4">
    <w:abstractNumId w:val="18"/>
  </w:num>
  <w:num w:numId="5">
    <w:abstractNumId w:val="12"/>
  </w:num>
  <w:num w:numId="6">
    <w:abstractNumId w:val="3"/>
  </w:num>
  <w:num w:numId="7">
    <w:abstractNumId w:val="16"/>
  </w:num>
  <w:num w:numId="8">
    <w:abstractNumId w:val="17"/>
  </w:num>
  <w:num w:numId="9">
    <w:abstractNumId w:val="5"/>
  </w:num>
  <w:num w:numId="10">
    <w:abstractNumId w:val="9"/>
  </w:num>
  <w:num w:numId="11">
    <w:abstractNumId w:val="15"/>
  </w:num>
  <w:num w:numId="12">
    <w:abstractNumId w:val="14"/>
  </w:num>
  <w:num w:numId="13">
    <w:abstractNumId w:val="19"/>
  </w:num>
  <w:num w:numId="14">
    <w:abstractNumId w:val="4"/>
  </w:num>
  <w:num w:numId="15">
    <w:abstractNumId w:val="8"/>
  </w:num>
  <w:num w:numId="16">
    <w:abstractNumId w:val="0"/>
  </w:num>
  <w:num w:numId="17">
    <w:abstractNumId w:val="20"/>
  </w:num>
  <w:num w:numId="18">
    <w:abstractNumId w:val="13"/>
  </w:num>
  <w:num w:numId="19">
    <w:abstractNumId w:val="2"/>
  </w:num>
  <w:num w:numId="20">
    <w:abstractNumId w:val="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16F9F"/>
    <w:rsid w:val="00010663"/>
    <w:rsid w:val="00024EE2"/>
    <w:rsid w:val="00046DA0"/>
    <w:rsid w:val="00047807"/>
    <w:rsid w:val="00080F62"/>
    <w:rsid w:val="00091380"/>
    <w:rsid w:val="000A05F8"/>
    <w:rsid w:val="000C7894"/>
    <w:rsid w:val="000D5A51"/>
    <w:rsid w:val="000F677A"/>
    <w:rsid w:val="001056F0"/>
    <w:rsid w:val="0010611F"/>
    <w:rsid w:val="001165FB"/>
    <w:rsid w:val="00131305"/>
    <w:rsid w:val="001346C0"/>
    <w:rsid w:val="001747B3"/>
    <w:rsid w:val="00193B7A"/>
    <w:rsid w:val="001A5A36"/>
    <w:rsid w:val="001E59F7"/>
    <w:rsid w:val="0020674C"/>
    <w:rsid w:val="00230DFA"/>
    <w:rsid w:val="002401AC"/>
    <w:rsid w:val="00270721"/>
    <w:rsid w:val="002C24B0"/>
    <w:rsid w:val="002D4A09"/>
    <w:rsid w:val="002D7248"/>
    <w:rsid w:val="00304A13"/>
    <w:rsid w:val="003603ED"/>
    <w:rsid w:val="003E0F37"/>
    <w:rsid w:val="003F3142"/>
    <w:rsid w:val="00414323"/>
    <w:rsid w:val="00416D38"/>
    <w:rsid w:val="00416F9F"/>
    <w:rsid w:val="0045703E"/>
    <w:rsid w:val="00465226"/>
    <w:rsid w:val="00482E40"/>
    <w:rsid w:val="00485176"/>
    <w:rsid w:val="004B342D"/>
    <w:rsid w:val="004C0883"/>
    <w:rsid w:val="004D163E"/>
    <w:rsid w:val="004E339F"/>
    <w:rsid w:val="004E6033"/>
    <w:rsid w:val="004F61E1"/>
    <w:rsid w:val="0051105C"/>
    <w:rsid w:val="00514ED8"/>
    <w:rsid w:val="005166AF"/>
    <w:rsid w:val="00525490"/>
    <w:rsid w:val="00531F3C"/>
    <w:rsid w:val="005438F1"/>
    <w:rsid w:val="00581A3E"/>
    <w:rsid w:val="00586CAA"/>
    <w:rsid w:val="00590955"/>
    <w:rsid w:val="005C030D"/>
    <w:rsid w:val="005C7433"/>
    <w:rsid w:val="00621667"/>
    <w:rsid w:val="006268C0"/>
    <w:rsid w:val="00640125"/>
    <w:rsid w:val="00667E06"/>
    <w:rsid w:val="006920E7"/>
    <w:rsid w:val="00693CA5"/>
    <w:rsid w:val="006A58A7"/>
    <w:rsid w:val="00713688"/>
    <w:rsid w:val="00716D6B"/>
    <w:rsid w:val="0076083B"/>
    <w:rsid w:val="0078096D"/>
    <w:rsid w:val="007A119F"/>
    <w:rsid w:val="007A6FF5"/>
    <w:rsid w:val="007C3DAF"/>
    <w:rsid w:val="007F63A5"/>
    <w:rsid w:val="00866A29"/>
    <w:rsid w:val="00882919"/>
    <w:rsid w:val="00896565"/>
    <w:rsid w:val="008F0AD0"/>
    <w:rsid w:val="008F28F2"/>
    <w:rsid w:val="009025B9"/>
    <w:rsid w:val="00904751"/>
    <w:rsid w:val="00907BF3"/>
    <w:rsid w:val="009231BB"/>
    <w:rsid w:val="00954AC7"/>
    <w:rsid w:val="009730AA"/>
    <w:rsid w:val="00987311"/>
    <w:rsid w:val="009A0767"/>
    <w:rsid w:val="009A60CE"/>
    <w:rsid w:val="009B437E"/>
    <w:rsid w:val="009D2072"/>
    <w:rsid w:val="009D3C65"/>
    <w:rsid w:val="009D77FE"/>
    <w:rsid w:val="00A04D37"/>
    <w:rsid w:val="00A1255E"/>
    <w:rsid w:val="00A23E8C"/>
    <w:rsid w:val="00A65FFF"/>
    <w:rsid w:val="00A7717E"/>
    <w:rsid w:val="00AA4137"/>
    <w:rsid w:val="00AC10DA"/>
    <w:rsid w:val="00AD019B"/>
    <w:rsid w:val="00AE365A"/>
    <w:rsid w:val="00AE7D49"/>
    <w:rsid w:val="00AF2944"/>
    <w:rsid w:val="00B26866"/>
    <w:rsid w:val="00B3654A"/>
    <w:rsid w:val="00B403BB"/>
    <w:rsid w:val="00BA5AEF"/>
    <w:rsid w:val="00BA64A1"/>
    <w:rsid w:val="00BA7364"/>
    <w:rsid w:val="00BC047B"/>
    <w:rsid w:val="00BD35C3"/>
    <w:rsid w:val="00C43E66"/>
    <w:rsid w:val="00C4770D"/>
    <w:rsid w:val="00C600D8"/>
    <w:rsid w:val="00C645B6"/>
    <w:rsid w:val="00C73033"/>
    <w:rsid w:val="00C76D21"/>
    <w:rsid w:val="00C82A76"/>
    <w:rsid w:val="00C82CBA"/>
    <w:rsid w:val="00CB26E4"/>
    <w:rsid w:val="00D23844"/>
    <w:rsid w:val="00D2495C"/>
    <w:rsid w:val="00D26D4D"/>
    <w:rsid w:val="00D31206"/>
    <w:rsid w:val="00D63116"/>
    <w:rsid w:val="00D66163"/>
    <w:rsid w:val="00D82BF0"/>
    <w:rsid w:val="00DB52C2"/>
    <w:rsid w:val="00DC4B9B"/>
    <w:rsid w:val="00E01F19"/>
    <w:rsid w:val="00E30AE0"/>
    <w:rsid w:val="00E473D8"/>
    <w:rsid w:val="00E62F30"/>
    <w:rsid w:val="00E87CFA"/>
    <w:rsid w:val="00EB02CF"/>
    <w:rsid w:val="00F04F39"/>
    <w:rsid w:val="00F11E9F"/>
    <w:rsid w:val="00F17082"/>
    <w:rsid w:val="00F22896"/>
    <w:rsid w:val="00F847BA"/>
    <w:rsid w:val="00F9783F"/>
    <w:rsid w:val="00F97A9B"/>
    <w:rsid w:val="00FB3E99"/>
    <w:rsid w:val="00FD6BB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9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F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416F9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F9F"/>
    <w:pPr>
      <w:ind w:left="720"/>
    </w:pPr>
  </w:style>
  <w:style w:type="paragraph" w:styleId="BalloonText">
    <w:name w:val="Balloon Text"/>
    <w:basedOn w:val="Normal"/>
    <w:link w:val="BalloonTextChar"/>
    <w:uiPriority w:val="99"/>
    <w:semiHidden/>
    <w:unhideWhenUsed/>
    <w:rsid w:val="00416F9F"/>
    <w:rPr>
      <w:rFonts w:ascii="Tahoma" w:hAnsi="Tahoma" w:cs="Tahoma"/>
      <w:sz w:val="16"/>
      <w:szCs w:val="16"/>
    </w:rPr>
  </w:style>
  <w:style w:type="character" w:customStyle="1" w:styleId="BalloonTextChar">
    <w:name w:val="Balloon Text Char"/>
    <w:basedOn w:val="DefaultParagraphFont"/>
    <w:link w:val="BalloonText"/>
    <w:uiPriority w:val="99"/>
    <w:semiHidden/>
    <w:rsid w:val="00416F9F"/>
    <w:rPr>
      <w:rFonts w:ascii="Tahoma" w:eastAsia="Times New Roman" w:hAnsi="Tahoma" w:cs="Tahoma"/>
      <w:sz w:val="16"/>
      <w:szCs w:val="16"/>
      <w:lang w:eastAsia="ar-SA"/>
    </w:rPr>
  </w:style>
  <w:style w:type="paragraph" w:styleId="Header">
    <w:name w:val="header"/>
    <w:basedOn w:val="Normal"/>
    <w:link w:val="HeaderChar"/>
    <w:uiPriority w:val="99"/>
    <w:unhideWhenUsed/>
    <w:rsid w:val="00416F9F"/>
    <w:pPr>
      <w:tabs>
        <w:tab w:val="center" w:pos="4680"/>
        <w:tab w:val="right" w:pos="9360"/>
      </w:tabs>
    </w:pPr>
  </w:style>
  <w:style w:type="character" w:customStyle="1" w:styleId="HeaderChar">
    <w:name w:val="Header Char"/>
    <w:basedOn w:val="DefaultParagraphFont"/>
    <w:link w:val="Header"/>
    <w:uiPriority w:val="99"/>
    <w:rsid w:val="00416F9F"/>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16F9F"/>
    <w:pPr>
      <w:tabs>
        <w:tab w:val="center" w:pos="4680"/>
        <w:tab w:val="right" w:pos="9360"/>
      </w:tabs>
    </w:pPr>
  </w:style>
  <w:style w:type="character" w:customStyle="1" w:styleId="FooterChar">
    <w:name w:val="Footer Char"/>
    <w:basedOn w:val="DefaultParagraphFont"/>
    <w:link w:val="Footer"/>
    <w:uiPriority w:val="99"/>
    <w:rsid w:val="00416F9F"/>
    <w:rPr>
      <w:rFonts w:ascii="Times New Roman" w:eastAsia="Times New Roman" w:hAnsi="Times New Roman" w:cs="Times New Roman"/>
      <w:sz w:val="24"/>
      <w:szCs w:val="24"/>
      <w:lang w:eastAsia="ar-SA"/>
    </w:rPr>
  </w:style>
  <w:style w:type="table" w:styleId="MediumGrid1-Accent3">
    <w:name w:val="Medium Grid 1 Accent 3"/>
    <w:basedOn w:val="TableNormal"/>
    <w:uiPriority w:val="67"/>
    <w:rsid w:val="004C088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PlaceholderText">
    <w:name w:val="Placeholder Text"/>
    <w:basedOn w:val="DefaultParagraphFont"/>
    <w:uiPriority w:val="99"/>
    <w:semiHidden/>
    <w:rsid w:val="00621667"/>
    <w:rPr>
      <w:color w:val="808080"/>
    </w:rPr>
  </w:style>
  <w:style w:type="character" w:styleId="Strong">
    <w:name w:val="Strong"/>
    <w:basedOn w:val="DefaultParagraphFont"/>
    <w:uiPriority w:val="22"/>
    <w:qFormat/>
    <w:rsid w:val="009730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windows 7 ultimate</cp:lastModifiedBy>
  <cp:revision>11</cp:revision>
  <dcterms:created xsi:type="dcterms:W3CDTF">2014-01-14T14:09:00Z</dcterms:created>
  <dcterms:modified xsi:type="dcterms:W3CDTF">2014-03-01T09:09:00Z</dcterms:modified>
</cp:coreProperties>
</file>