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656" w:rsidRDefault="003C7656" w:rsidP="003C7656">
      <w:pPr>
        <w:spacing w:after="0" w:line="480" w:lineRule="auto"/>
        <w:jc w:val="center"/>
        <w:rPr>
          <w:rFonts w:ascii="Arial" w:hAnsi="Arial" w:cs="Arial"/>
          <w:b/>
          <w:bCs/>
          <w:sz w:val="24"/>
          <w:szCs w:val="24"/>
        </w:rPr>
      </w:pPr>
      <w:r>
        <w:rPr>
          <w:rFonts w:ascii="Arial" w:hAnsi="Arial" w:cs="Arial"/>
          <w:b/>
          <w:bCs/>
          <w:sz w:val="24"/>
          <w:szCs w:val="24"/>
        </w:rPr>
        <w:t>BAB I</w:t>
      </w:r>
      <w:r w:rsidR="005B66CE">
        <w:rPr>
          <w:rFonts w:ascii="Arial" w:hAnsi="Arial" w:cs="Arial"/>
          <w:b/>
          <w:bCs/>
          <w:sz w:val="24"/>
          <w:szCs w:val="24"/>
        </w:rPr>
        <w:t>I</w:t>
      </w:r>
    </w:p>
    <w:p w:rsidR="00DF6D65" w:rsidRDefault="0023189F" w:rsidP="003C7656">
      <w:pPr>
        <w:spacing w:after="0" w:line="480" w:lineRule="auto"/>
        <w:jc w:val="center"/>
        <w:rPr>
          <w:rFonts w:ascii="Arial" w:hAnsi="Arial" w:cs="Arial"/>
          <w:b/>
          <w:bCs/>
          <w:sz w:val="24"/>
          <w:szCs w:val="24"/>
        </w:rPr>
      </w:pPr>
      <w:r>
        <w:rPr>
          <w:rFonts w:ascii="Arial" w:hAnsi="Arial" w:cs="Arial"/>
          <w:b/>
          <w:bCs/>
          <w:sz w:val="24"/>
          <w:szCs w:val="24"/>
        </w:rPr>
        <w:t>LANDASAN</w:t>
      </w:r>
      <w:r w:rsidR="00DF6D65">
        <w:rPr>
          <w:rFonts w:ascii="Arial" w:hAnsi="Arial" w:cs="Arial"/>
          <w:b/>
          <w:bCs/>
          <w:sz w:val="24"/>
          <w:szCs w:val="24"/>
        </w:rPr>
        <w:t xml:space="preserve"> TEORI</w:t>
      </w:r>
    </w:p>
    <w:p w:rsidR="003C7656" w:rsidRDefault="003C7656" w:rsidP="00071B5D">
      <w:pPr>
        <w:spacing w:after="0" w:line="480" w:lineRule="auto"/>
        <w:rPr>
          <w:rFonts w:ascii="Arial" w:hAnsi="Arial" w:cs="Arial"/>
          <w:b/>
          <w:bCs/>
          <w:sz w:val="24"/>
          <w:szCs w:val="24"/>
        </w:rPr>
      </w:pPr>
    </w:p>
    <w:p w:rsidR="00365304" w:rsidRPr="00A54BED" w:rsidRDefault="00427323" w:rsidP="00A54BED">
      <w:pPr>
        <w:pStyle w:val="ListParagraph"/>
        <w:numPr>
          <w:ilvl w:val="0"/>
          <w:numId w:val="2"/>
        </w:numPr>
        <w:spacing w:after="0" w:line="480" w:lineRule="auto"/>
        <w:ind w:left="426" w:hanging="426"/>
        <w:rPr>
          <w:rFonts w:ascii="Arial" w:hAnsi="Arial" w:cs="Arial"/>
          <w:b/>
          <w:bCs/>
          <w:sz w:val="24"/>
          <w:szCs w:val="24"/>
          <w:lang w:val="id-ID"/>
        </w:rPr>
      </w:pPr>
      <w:r w:rsidRPr="00A54BED">
        <w:rPr>
          <w:rFonts w:ascii="Arial" w:hAnsi="Arial" w:cs="Arial"/>
          <w:b/>
          <w:bCs/>
          <w:sz w:val="24"/>
          <w:szCs w:val="24"/>
          <w:lang w:val="id-ID"/>
        </w:rPr>
        <w:t>Kemampuan</w:t>
      </w:r>
      <w:r w:rsidR="00A54BED" w:rsidRPr="00A54BED">
        <w:rPr>
          <w:rFonts w:ascii="Arial" w:hAnsi="Arial" w:cs="Arial"/>
          <w:b/>
          <w:bCs/>
          <w:sz w:val="24"/>
          <w:szCs w:val="24"/>
          <w:lang w:val="id-ID"/>
        </w:rPr>
        <w:t xml:space="preserve"> Mengenal Angka</w:t>
      </w:r>
    </w:p>
    <w:p w:rsidR="002F6BE7" w:rsidRPr="00A54BED" w:rsidRDefault="008123DA" w:rsidP="003B7290">
      <w:pPr>
        <w:pStyle w:val="ListParagraph"/>
        <w:numPr>
          <w:ilvl w:val="0"/>
          <w:numId w:val="40"/>
        </w:numPr>
        <w:spacing w:after="0" w:line="480" w:lineRule="auto"/>
        <w:ind w:left="426" w:hanging="426"/>
        <w:jc w:val="both"/>
        <w:rPr>
          <w:rFonts w:ascii="Arial" w:hAnsi="Arial" w:cs="Arial"/>
          <w:b/>
          <w:bCs/>
          <w:sz w:val="24"/>
          <w:szCs w:val="24"/>
          <w:lang w:val="id-ID"/>
        </w:rPr>
      </w:pPr>
      <w:r w:rsidRPr="00A54BED">
        <w:rPr>
          <w:rFonts w:ascii="Arial" w:hAnsi="Arial" w:cs="Arial"/>
          <w:b/>
          <w:bCs/>
          <w:sz w:val="24"/>
          <w:szCs w:val="24"/>
          <w:lang w:val="id-ID"/>
        </w:rPr>
        <w:t>Kemampuan</w:t>
      </w:r>
    </w:p>
    <w:p w:rsidR="003B7290" w:rsidRPr="003B7290" w:rsidRDefault="003B7290" w:rsidP="003B7290">
      <w:pPr>
        <w:pStyle w:val="ListParagraph"/>
        <w:spacing w:after="0" w:line="480" w:lineRule="auto"/>
        <w:ind w:left="426" w:firstLine="567"/>
        <w:jc w:val="both"/>
        <w:rPr>
          <w:rFonts w:ascii="Arial" w:hAnsi="Arial" w:cs="Arial"/>
          <w:sz w:val="24"/>
          <w:szCs w:val="24"/>
          <w:lang w:val="id-ID"/>
        </w:rPr>
      </w:pPr>
      <w:r w:rsidRPr="003B7290">
        <w:rPr>
          <w:rFonts w:ascii="Arial" w:hAnsi="Arial" w:cs="Arial"/>
          <w:sz w:val="24"/>
          <w:szCs w:val="24"/>
          <w:lang w:val="id-ID"/>
        </w:rPr>
        <w:t>Di dalam Islam kemampuan adalah proses pe</w:t>
      </w:r>
      <w:r w:rsidR="0099032C">
        <w:rPr>
          <w:rFonts w:ascii="Arial" w:hAnsi="Arial" w:cs="Arial"/>
          <w:sz w:val="24"/>
          <w:szCs w:val="24"/>
          <w:lang w:val="id-ID"/>
        </w:rPr>
        <w:t>mbelajaran yang mengajarkan a</w:t>
      </w:r>
      <w:r w:rsidR="0099032C" w:rsidRPr="0099032C">
        <w:rPr>
          <w:rFonts w:ascii="Arial" w:hAnsi="Arial" w:cs="Arial"/>
          <w:sz w:val="24"/>
          <w:szCs w:val="24"/>
          <w:lang w:val="id-ID"/>
        </w:rPr>
        <w:t>nak</w:t>
      </w:r>
      <w:r w:rsidRPr="003B7290">
        <w:rPr>
          <w:rFonts w:ascii="Arial" w:hAnsi="Arial" w:cs="Arial"/>
          <w:sz w:val="24"/>
          <w:szCs w:val="24"/>
          <w:lang w:val="id-ID"/>
        </w:rPr>
        <w:t xml:space="preserve"> didik untuk membaca, sebagaimana firman Allah SWT dalam surat Al Alaq ayat 1-5 yang berbunyi:</w:t>
      </w:r>
    </w:p>
    <w:p w:rsidR="003B7290" w:rsidRPr="003B7290" w:rsidRDefault="003B7290" w:rsidP="009C1CF8">
      <w:pPr>
        <w:pStyle w:val="ListParagraph"/>
        <w:spacing w:after="0" w:line="240" w:lineRule="auto"/>
        <w:ind w:left="426" w:right="567"/>
        <w:jc w:val="right"/>
        <w:rPr>
          <w:rFonts w:ascii="Arial" w:hAnsi="Arial" w:cs="Arial"/>
          <w:sz w:val="24"/>
          <w:szCs w:val="24"/>
          <w:lang w:val="id-ID"/>
        </w:rPr>
      </w:pPr>
      <w:r w:rsidRPr="003B7290">
        <w:rPr>
          <w:noProof/>
        </w:rPr>
        <w:drawing>
          <wp:inline distT="0" distB="0" distL="0" distR="0">
            <wp:extent cx="4867275" cy="871894"/>
            <wp:effectExtent l="19050" t="0" r="9525" b="0"/>
            <wp:docPr id="1" name="irc_mi" descr="http://anderwedz.files.wordpress.com/2008/09/asu-gak-isokfgbxfgbsfg1.jpg?w=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anderwedz.files.wordpress.com/2008/09/asu-gak-isokfgbxfgbsfg1.jpg?w=590"/>
                    <pic:cNvPicPr>
                      <a:picLocks noChangeAspect="1" noChangeArrowheads="1"/>
                    </pic:cNvPicPr>
                  </pic:nvPicPr>
                  <pic:blipFill>
                    <a:blip r:embed="rId8"/>
                    <a:srcRect l="963" r="1156" b="50595"/>
                    <a:stretch>
                      <a:fillRect/>
                    </a:stretch>
                  </pic:blipFill>
                  <pic:spPr bwMode="auto">
                    <a:xfrm>
                      <a:off x="0" y="0"/>
                      <a:ext cx="4896277" cy="877089"/>
                    </a:xfrm>
                    <a:prstGeom prst="rect">
                      <a:avLst/>
                    </a:prstGeom>
                    <a:noFill/>
                    <a:ln w="9525">
                      <a:noFill/>
                      <a:miter lim="800000"/>
                      <a:headEnd/>
                      <a:tailEnd/>
                    </a:ln>
                  </pic:spPr>
                </pic:pic>
              </a:graphicData>
            </a:graphic>
          </wp:inline>
        </w:drawing>
      </w:r>
    </w:p>
    <w:p w:rsidR="003B7290" w:rsidRPr="003B7290" w:rsidRDefault="003B7290" w:rsidP="00A54BED">
      <w:pPr>
        <w:pStyle w:val="ListParagraph"/>
        <w:spacing w:after="0" w:line="240" w:lineRule="auto"/>
        <w:ind w:left="993" w:right="567"/>
        <w:jc w:val="both"/>
        <w:rPr>
          <w:rFonts w:ascii="Arial" w:hAnsi="Arial" w:cs="Arial"/>
          <w:sz w:val="24"/>
          <w:szCs w:val="24"/>
          <w:lang w:val="id-ID"/>
        </w:rPr>
      </w:pPr>
    </w:p>
    <w:p w:rsidR="003B7290" w:rsidRDefault="003B7290" w:rsidP="002C1FAC">
      <w:pPr>
        <w:pStyle w:val="ListParagraph"/>
        <w:spacing w:after="0" w:line="240" w:lineRule="auto"/>
        <w:ind w:left="993" w:right="618"/>
        <w:jc w:val="both"/>
        <w:rPr>
          <w:rFonts w:ascii="Arial" w:hAnsi="Arial" w:cs="Arial"/>
          <w:sz w:val="24"/>
          <w:szCs w:val="24"/>
        </w:rPr>
      </w:pPr>
      <w:r w:rsidRPr="003B7290">
        <w:rPr>
          <w:rFonts w:ascii="Arial" w:hAnsi="Arial" w:cs="Arial"/>
          <w:sz w:val="24"/>
          <w:szCs w:val="24"/>
          <w:lang w:val="id-ID"/>
        </w:rPr>
        <w:t>Artinya: “</w:t>
      </w:r>
      <w:r w:rsidRPr="003B7290">
        <w:rPr>
          <w:rFonts w:ascii="Arial" w:hAnsi="Arial" w:cs="Arial"/>
          <w:i/>
          <w:iCs/>
          <w:sz w:val="24"/>
          <w:szCs w:val="24"/>
          <w:lang w:val="id-ID"/>
        </w:rPr>
        <w:t>Bacalah dengan menyebut nama Tuhanmu yang menciptakan. Dia telah menciptakan manusia dari segumpal darah. Bacalah dan Tuhanmulah yang Maha pemurah. Yang mengajarkan (manusia) dengan perantara kalam. Dia mengajarkan kepada manusia apa yang tidak diketahuinya</w:t>
      </w:r>
      <w:r w:rsidRPr="003B7290">
        <w:rPr>
          <w:rFonts w:ascii="Arial" w:hAnsi="Arial" w:cs="Arial"/>
          <w:sz w:val="24"/>
          <w:szCs w:val="24"/>
          <w:lang w:val="id-ID"/>
        </w:rPr>
        <w:t>.”</w:t>
      </w:r>
      <w:r w:rsidR="00BD7E31">
        <w:rPr>
          <w:rFonts w:ascii="Arial" w:hAnsi="Arial" w:cs="Arial"/>
          <w:sz w:val="24"/>
          <w:szCs w:val="24"/>
        </w:rPr>
        <w:t xml:space="preserve"> (Q.S Al </w:t>
      </w:r>
      <w:r w:rsidR="00BD7E31" w:rsidRPr="00BD7E31">
        <w:rPr>
          <w:rFonts w:ascii="Arial" w:hAnsi="Arial" w:cs="Arial"/>
          <w:sz w:val="24"/>
          <w:szCs w:val="24"/>
          <w:lang w:val="id-ID"/>
        </w:rPr>
        <w:t>Alaq</w:t>
      </w:r>
      <w:r w:rsidR="00BD7E31">
        <w:rPr>
          <w:rFonts w:ascii="Arial" w:hAnsi="Arial" w:cs="Arial"/>
          <w:sz w:val="24"/>
          <w:szCs w:val="24"/>
        </w:rPr>
        <w:t>: 1-5).</w:t>
      </w:r>
    </w:p>
    <w:p w:rsidR="00F6433E" w:rsidRPr="00BD7E31" w:rsidRDefault="00F6433E" w:rsidP="00F6433E">
      <w:pPr>
        <w:pStyle w:val="ListParagraph"/>
        <w:spacing w:after="0" w:line="360" w:lineRule="auto"/>
        <w:ind w:left="426"/>
        <w:jc w:val="both"/>
        <w:rPr>
          <w:rFonts w:ascii="Arial" w:hAnsi="Arial" w:cs="Arial"/>
          <w:sz w:val="24"/>
          <w:szCs w:val="24"/>
        </w:rPr>
      </w:pPr>
    </w:p>
    <w:p w:rsidR="003B7290" w:rsidRPr="00214747" w:rsidRDefault="003B7290" w:rsidP="00214747">
      <w:pPr>
        <w:pStyle w:val="ListParagraph"/>
        <w:spacing w:after="0" w:line="480" w:lineRule="auto"/>
        <w:ind w:left="426" w:firstLine="567"/>
        <w:jc w:val="both"/>
        <w:rPr>
          <w:rFonts w:ascii="Arial" w:hAnsi="Arial" w:cs="Arial"/>
          <w:sz w:val="24"/>
          <w:szCs w:val="24"/>
          <w:lang w:val="id-ID"/>
        </w:rPr>
      </w:pPr>
      <w:r w:rsidRPr="00214747">
        <w:rPr>
          <w:rFonts w:ascii="Arial" w:hAnsi="Arial" w:cs="Arial"/>
          <w:sz w:val="24"/>
          <w:szCs w:val="24"/>
          <w:lang w:val="id-ID"/>
        </w:rPr>
        <w:t>Demikian bunyi ayat yang pertama di</w:t>
      </w:r>
      <w:r w:rsidR="00214747" w:rsidRPr="00214747">
        <w:rPr>
          <w:rFonts w:ascii="Arial" w:hAnsi="Arial" w:cs="Arial"/>
          <w:sz w:val="24"/>
          <w:szCs w:val="24"/>
          <w:lang w:val="id-ID"/>
        </w:rPr>
        <w:t xml:space="preserve"> wahyukan kepada Rasulullah SAW. Surat tersebut juga menerangkan bahwa Allah SWT menciptakan manusia dari segumpal darah dan kemudian diberi pengetahuan  dengan mengajarkan membaca dan menulis.</w:t>
      </w:r>
    </w:p>
    <w:p w:rsidR="00DF6D65" w:rsidRPr="00DA2823" w:rsidRDefault="00DF6D65" w:rsidP="00A54BED">
      <w:pPr>
        <w:pStyle w:val="ListParagraph"/>
        <w:spacing w:after="0" w:line="240" w:lineRule="auto"/>
        <w:ind w:left="993" w:right="567"/>
        <w:jc w:val="both"/>
        <w:rPr>
          <w:rFonts w:ascii="Arial" w:hAnsi="Arial" w:cs="Arial"/>
          <w:sz w:val="24"/>
          <w:szCs w:val="24"/>
          <w:lang w:val="id-ID"/>
        </w:rPr>
      </w:pPr>
      <w:r w:rsidRPr="00A54BED">
        <w:rPr>
          <w:rFonts w:ascii="Arial" w:hAnsi="Arial" w:cs="Arial"/>
          <w:sz w:val="24"/>
          <w:szCs w:val="24"/>
          <w:lang w:val="id-ID"/>
        </w:rPr>
        <w:t>Dalam kamus lengkap Bahasa Indonesia</w:t>
      </w:r>
      <w:r w:rsidR="00A54BED" w:rsidRPr="00A54BED">
        <w:rPr>
          <w:rFonts w:ascii="Arial" w:hAnsi="Arial" w:cs="Arial"/>
          <w:sz w:val="24"/>
          <w:szCs w:val="24"/>
          <w:lang w:val="id-ID"/>
        </w:rPr>
        <w:t xml:space="preserve"> </w:t>
      </w:r>
      <w:r w:rsidRPr="00A54BED">
        <w:rPr>
          <w:rFonts w:ascii="Arial" w:hAnsi="Arial" w:cs="Arial"/>
          <w:sz w:val="24"/>
          <w:szCs w:val="24"/>
          <w:lang w:val="id-ID"/>
        </w:rPr>
        <w:t>kemampuan berasal dari kata mampu yang berarti yang pertama kuasa (bisa,</w:t>
      </w:r>
      <w:r w:rsidR="00214747">
        <w:rPr>
          <w:rFonts w:ascii="Arial" w:hAnsi="Arial" w:cs="Arial"/>
          <w:sz w:val="24"/>
          <w:szCs w:val="24"/>
        </w:rPr>
        <w:t xml:space="preserve"> </w:t>
      </w:r>
      <w:r w:rsidRPr="00A54BED">
        <w:rPr>
          <w:rFonts w:ascii="Arial" w:hAnsi="Arial" w:cs="Arial"/>
          <w:sz w:val="24"/>
          <w:szCs w:val="24"/>
          <w:lang w:val="id-ID"/>
        </w:rPr>
        <w:t xml:space="preserve">sanggup) melakukan sesuatu dan kedua berada. Kemampuan sendiri mempunyai arti kesanggupan, kecakapan, kekuatan, kekayaan. Sedangkan kemampuan menurut bahasa berarti </w:t>
      </w:r>
      <w:r w:rsidRPr="00A54BED">
        <w:rPr>
          <w:rFonts w:ascii="Arial" w:hAnsi="Arial" w:cs="Arial"/>
          <w:sz w:val="24"/>
          <w:szCs w:val="24"/>
          <w:lang w:val="id-ID"/>
        </w:rPr>
        <w:lastRenderedPageBreak/>
        <w:t>kemampuan seseorang menggunakan bahasa yang memadai dilihat dari sistem bahasa, antara lain mencakup sopan santun, memahami giliran dalam bercakap-cakap</w:t>
      </w:r>
      <w:r w:rsidR="00A54BED" w:rsidRPr="00A54BED">
        <w:rPr>
          <w:rStyle w:val="FootnoteReference"/>
          <w:rFonts w:ascii="Arial" w:hAnsi="Arial" w:cs="Arial"/>
          <w:sz w:val="24"/>
          <w:szCs w:val="24"/>
          <w:lang w:val="id-ID"/>
        </w:rPr>
        <w:footnoteReference w:id="2"/>
      </w:r>
      <w:r w:rsidRPr="00A54BED">
        <w:rPr>
          <w:rFonts w:ascii="Arial" w:hAnsi="Arial" w:cs="Arial"/>
          <w:sz w:val="24"/>
          <w:szCs w:val="24"/>
          <w:lang w:val="id-ID"/>
        </w:rPr>
        <w:t>.</w:t>
      </w:r>
    </w:p>
    <w:p w:rsidR="002762D6" w:rsidRPr="007E5A75" w:rsidRDefault="002762D6" w:rsidP="008217A2">
      <w:pPr>
        <w:pStyle w:val="ListParagraph"/>
        <w:spacing w:after="0" w:line="240" w:lineRule="auto"/>
        <w:ind w:left="993" w:right="567"/>
        <w:jc w:val="both"/>
        <w:rPr>
          <w:rFonts w:ascii="Arial" w:hAnsi="Arial" w:cs="Arial"/>
          <w:sz w:val="24"/>
          <w:szCs w:val="24"/>
          <w:lang w:val="id-ID"/>
        </w:rPr>
      </w:pPr>
    </w:p>
    <w:p w:rsidR="008217A2" w:rsidRPr="00F47718" w:rsidRDefault="008217A2" w:rsidP="008217A2">
      <w:pPr>
        <w:pStyle w:val="ListParagraph"/>
        <w:spacing w:after="0" w:line="240" w:lineRule="auto"/>
        <w:ind w:left="993" w:right="567"/>
        <w:jc w:val="both"/>
        <w:rPr>
          <w:rFonts w:ascii="Arial" w:hAnsi="Arial" w:cs="Arial"/>
          <w:sz w:val="24"/>
          <w:szCs w:val="24"/>
          <w:lang w:val="id-ID"/>
        </w:rPr>
      </w:pPr>
      <w:r w:rsidRPr="00F47718">
        <w:rPr>
          <w:rFonts w:ascii="Arial" w:hAnsi="Arial" w:cs="Arial"/>
          <w:sz w:val="24"/>
          <w:szCs w:val="24"/>
          <w:lang w:val="id-ID"/>
        </w:rPr>
        <w:t xml:space="preserve">kemampuan berarti </w:t>
      </w:r>
      <w:r>
        <w:rPr>
          <w:rFonts w:ascii="Arial" w:hAnsi="Arial" w:cs="Arial"/>
          <w:sz w:val="24"/>
          <w:szCs w:val="24"/>
          <w:lang w:val="id-ID"/>
        </w:rPr>
        <w:t>kapasitas seseorang individu un</w:t>
      </w:r>
      <w:r w:rsidRPr="00F47718">
        <w:rPr>
          <w:rFonts w:ascii="Arial" w:hAnsi="Arial" w:cs="Arial"/>
          <w:sz w:val="24"/>
          <w:szCs w:val="24"/>
          <w:lang w:val="id-ID"/>
        </w:rPr>
        <w:t>tuk melakukan berag</w:t>
      </w:r>
      <w:r>
        <w:rPr>
          <w:rFonts w:ascii="Arial" w:hAnsi="Arial" w:cs="Arial"/>
          <w:sz w:val="24"/>
          <w:szCs w:val="24"/>
          <w:lang w:val="id-ID"/>
        </w:rPr>
        <w:t>am tugas dalam suatu pekerjaan</w:t>
      </w:r>
      <w:r w:rsidRPr="00F47718">
        <w:rPr>
          <w:rFonts w:ascii="Arial" w:hAnsi="Arial" w:cs="Arial"/>
          <w:sz w:val="24"/>
          <w:szCs w:val="24"/>
          <w:lang w:val="id-ID"/>
        </w:rPr>
        <w:t xml:space="preserve">. </w:t>
      </w:r>
      <w:r>
        <w:rPr>
          <w:rFonts w:ascii="Arial" w:hAnsi="Arial" w:cs="Arial"/>
          <w:sz w:val="24"/>
          <w:szCs w:val="24"/>
        </w:rPr>
        <w:t>L</w:t>
      </w:r>
      <w:r w:rsidRPr="00F47718">
        <w:rPr>
          <w:rFonts w:ascii="Arial" w:hAnsi="Arial" w:cs="Arial"/>
          <w:sz w:val="24"/>
          <w:szCs w:val="24"/>
          <w:lang w:val="id-ID"/>
        </w:rPr>
        <w:t>ebih lanjut Robbin</w:t>
      </w:r>
      <w:r w:rsidR="00EB6282">
        <w:rPr>
          <w:rFonts w:ascii="Arial" w:hAnsi="Arial" w:cs="Arial"/>
          <w:sz w:val="24"/>
          <w:szCs w:val="24"/>
        </w:rPr>
        <w:t>s</w:t>
      </w:r>
      <w:r w:rsidRPr="00F47718">
        <w:rPr>
          <w:rFonts w:ascii="Arial" w:hAnsi="Arial" w:cs="Arial"/>
          <w:sz w:val="24"/>
          <w:szCs w:val="24"/>
          <w:lang w:val="id-ID"/>
        </w:rPr>
        <w:t xml:space="preserve"> menyatakan bahwa kemampuan (</w:t>
      </w:r>
      <w:r w:rsidRPr="00F47718">
        <w:rPr>
          <w:rFonts w:ascii="Arial" w:hAnsi="Arial" w:cs="Arial"/>
          <w:i/>
          <w:iCs/>
          <w:sz w:val="24"/>
          <w:szCs w:val="24"/>
          <w:lang w:val="id-ID"/>
        </w:rPr>
        <w:t>ability</w:t>
      </w:r>
      <w:r w:rsidRPr="00F47718">
        <w:rPr>
          <w:rFonts w:ascii="Arial" w:hAnsi="Arial" w:cs="Arial"/>
          <w:sz w:val="24"/>
          <w:szCs w:val="24"/>
          <w:lang w:val="id-ID"/>
        </w:rPr>
        <w:t>) adalah sebuah penilaian terkini atas apa yang dapat dilakukan seseorang</w:t>
      </w:r>
      <w:r>
        <w:rPr>
          <w:rStyle w:val="FootnoteReference"/>
          <w:rFonts w:ascii="Arial" w:hAnsi="Arial" w:cs="Arial"/>
          <w:sz w:val="24"/>
          <w:szCs w:val="24"/>
          <w:lang w:val="id-ID"/>
        </w:rPr>
        <w:footnoteReference w:id="3"/>
      </w:r>
      <w:r w:rsidRPr="00F47718">
        <w:rPr>
          <w:rFonts w:ascii="Arial" w:hAnsi="Arial" w:cs="Arial"/>
          <w:sz w:val="24"/>
          <w:szCs w:val="24"/>
          <w:lang w:val="id-ID"/>
        </w:rPr>
        <w:t>.</w:t>
      </w:r>
    </w:p>
    <w:p w:rsidR="002762D6" w:rsidRPr="00EB6282" w:rsidRDefault="002762D6" w:rsidP="009A650D">
      <w:pPr>
        <w:spacing w:after="0" w:line="480" w:lineRule="auto"/>
        <w:jc w:val="both"/>
        <w:rPr>
          <w:rFonts w:ascii="Arial" w:hAnsi="Arial" w:cs="Arial"/>
          <w:sz w:val="24"/>
          <w:szCs w:val="24"/>
          <w:lang w:val="id-ID"/>
        </w:rPr>
      </w:pPr>
    </w:p>
    <w:p w:rsidR="002762D6" w:rsidRPr="002762D6" w:rsidRDefault="002762D6" w:rsidP="002762D6">
      <w:pPr>
        <w:pStyle w:val="ListParagraph"/>
        <w:numPr>
          <w:ilvl w:val="0"/>
          <w:numId w:val="40"/>
        </w:numPr>
        <w:spacing w:after="0" w:line="480" w:lineRule="auto"/>
        <w:ind w:left="426" w:hanging="426"/>
        <w:jc w:val="both"/>
        <w:rPr>
          <w:rFonts w:ascii="Arial" w:hAnsi="Arial" w:cs="Arial"/>
          <w:b/>
          <w:bCs/>
          <w:sz w:val="24"/>
          <w:szCs w:val="24"/>
          <w:lang w:val="id-ID"/>
        </w:rPr>
      </w:pPr>
      <w:r w:rsidRPr="002762D6">
        <w:rPr>
          <w:rFonts w:ascii="Arial" w:hAnsi="Arial" w:cs="Arial"/>
          <w:b/>
          <w:bCs/>
          <w:sz w:val="24"/>
          <w:szCs w:val="24"/>
        </w:rPr>
        <w:t>F</w:t>
      </w:r>
      <w:r w:rsidRPr="002762D6">
        <w:rPr>
          <w:rFonts w:ascii="Arial" w:hAnsi="Arial" w:cs="Arial"/>
          <w:b/>
          <w:bCs/>
          <w:sz w:val="24"/>
          <w:szCs w:val="24"/>
          <w:lang w:val="id-ID"/>
        </w:rPr>
        <w:t>aktor-fak</w:t>
      </w:r>
      <w:r>
        <w:rPr>
          <w:rFonts w:ascii="Arial" w:hAnsi="Arial" w:cs="Arial"/>
          <w:b/>
          <w:bCs/>
          <w:sz w:val="24"/>
          <w:szCs w:val="24"/>
          <w:lang w:val="id-ID"/>
        </w:rPr>
        <w:t xml:space="preserve">tor yang </w:t>
      </w:r>
      <w:r>
        <w:rPr>
          <w:rFonts w:ascii="Arial" w:hAnsi="Arial" w:cs="Arial"/>
          <w:b/>
          <w:bCs/>
          <w:sz w:val="24"/>
          <w:szCs w:val="24"/>
        </w:rPr>
        <w:t>M</w:t>
      </w:r>
      <w:r w:rsidRPr="002762D6">
        <w:rPr>
          <w:rFonts w:ascii="Arial" w:hAnsi="Arial" w:cs="Arial"/>
          <w:b/>
          <w:bCs/>
          <w:sz w:val="24"/>
          <w:szCs w:val="24"/>
          <w:lang w:val="id-ID"/>
        </w:rPr>
        <w:t xml:space="preserve">empengaruhi </w:t>
      </w:r>
      <w:r>
        <w:rPr>
          <w:rFonts w:ascii="Arial" w:hAnsi="Arial" w:cs="Arial"/>
          <w:b/>
          <w:bCs/>
          <w:sz w:val="24"/>
          <w:szCs w:val="24"/>
        </w:rPr>
        <w:t>K</w:t>
      </w:r>
      <w:r w:rsidRPr="002762D6">
        <w:rPr>
          <w:rFonts w:ascii="Arial" w:hAnsi="Arial" w:cs="Arial"/>
          <w:b/>
          <w:bCs/>
          <w:sz w:val="24"/>
          <w:szCs w:val="24"/>
          <w:lang w:val="id-ID"/>
        </w:rPr>
        <w:t>emampuan</w:t>
      </w:r>
      <w:r w:rsidR="00B37D74">
        <w:rPr>
          <w:rFonts w:ascii="Arial" w:hAnsi="Arial" w:cs="Arial"/>
          <w:b/>
          <w:bCs/>
          <w:sz w:val="24"/>
          <w:szCs w:val="24"/>
        </w:rPr>
        <w:t xml:space="preserve"> </w:t>
      </w:r>
      <w:r w:rsidR="00B37D74" w:rsidRPr="00B37D74">
        <w:rPr>
          <w:rFonts w:ascii="Arial" w:hAnsi="Arial" w:cs="Arial"/>
          <w:b/>
          <w:bCs/>
          <w:sz w:val="24"/>
          <w:szCs w:val="24"/>
          <w:lang w:val="id-ID"/>
        </w:rPr>
        <w:t>Mengenal Angka</w:t>
      </w:r>
    </w:p>
    <w:p w:rsidR="008217A2" w:rsidRPr="002762D6" w:rsidRDefault="002762D6" w:rsidP="002762D6">
      <w:pPr>
        <w:pStyle w:val="ListParagraph"/>
        <w:spacing w:after="0" w:line="480" w:lineRule="auto"/>
        <w:ind w:left="426" w:firstLine="567"/>
        <w:jc w:val="both"/>
        <w:rPr>
          <w:rFonts w:ascii="Arial" w:hAnsi="Arial" w:cs="Arial"/>
          <w:sz w:val="24"/>
          <w:szCs w:val="24"/>
          <w:lang w:val="id-ID"/>
        </w:rPr>
      </w:pPr>
      <w:r w:rsidRPr="002762D6">
        <w:rPr>
          <w:rFonts w:ascii="Arial" w:hAnsi="Arial" w:cs="Arial"/>
          <w:sz w:val="24"/>
          <w:szCs w:val="24"/>
        </w:rPr>
        <w:t>F</w:t>
      </w:r>
      <w:r w:rsidRPr="002762D6">
        <w:rPr>
          <w:rFonts w:ascii="Arial" w:hAnsi="Arial" w:cs="Arial"/>
          <w:sz w:val="24"/>
          <w:szCs w:val="24"/>
          <w:lang w:val="id-ID"/>
        </w:rPr>
        <w:t>aktor-fak</w:t>
      </w:r>
      <w:r>
        <w:rPr>
          <w:rFonts w:ascii="Arial" w:hAnsi="Arial" w:cs="Arial"/>
          <w:sz w:val="24"/>
          <w:szCs w:val="24"/>
          <w:lang w:val="id-ID"/>
        </w:rPr>
        <w:t>tor yang mempengaruhi kemampuan</w:t>
      </w:r>
      <w:r>
        <w:rPr>
          <w:rFonts w:ascii="Arial" w:hAnsi="Arial" w:cs="Arial"/>
          <w:sz w:val="24"/>
          <w:szCs w:val="24"/>
        </w:rPr>
        <w:t xml:space="preserve"> </w:t>
      </w:r>
      <w:r w:rsidR="00B37D74" w:rsidRPr="00B37D74">
        <w:rPr>
          <w:rFonts w:ascii="Arial" w:hAnsi="Arial" w:cs="Arial"/>
          <w:sz w:val="24"/>
          <w:szCs w:val="24"/>
          <w:lang w:val="id-ID"/>
        </w:rPr>
        <w:t>mengenal angka</w:t>
      </w:r>
      <w:r w:rsidR="00B37D74" w:rsidRPr="002762D6">
        <w:rPr>
          <w:rFonts w:ascii="Arial" w:hAnsi="Arial" w:cs="Arial"/>
          <w:sz w:val="24"/>
          <w:szCs w:val="24"/>
          <w:lang w:val="id-ID"/>
        </w:rPr>
        <w:t xml:space="preserve"> </w:t>
      </w:r>
      <w:r w:rsidRPr="002762D6">
        <w:rPr>
          <w:rFonts w:ascii="Arial" w:hAnsi="Arial" w:cs="Arial"/>
          <w:sz w:val="24"/>
          <w:szCs w:val="24"/>
          <w:lang w:val="id-ID"/>
        </w:rPr>
        <w:t xml:space="preserve">dapat dibedakan menjadi dua, </w:t>
      </w:r>
      <w:r w:rsidR="008217A2" w:rsidRPr="002762D6">
        <w:rPr>
          <w:rFonts w:ascii="Arial" w:hAnsi="Arial" w:cs="Arial"/>
          <w:sz w:val="24"/>
          <w:szCs w:val="24"/>
          <w:lang w:val="id-ID"/>
        </w:rPr>
        <w:t>yaitu</w:t>
      </w:r>
      <w:r w:rsidR="008217A2" w:rsidRPr="00CF4FD9">
        <w:rPr>
          <w:rStyle w:val="FootnoteReference"/>
          <w:rFonts w:ascii="Arial" w:hAnsi="Arial" w:cs="Arial"/>
          <w:sz w:val="24"/>
          <w:szCs w:val="24"/>
          <w:lang w:val="id-ID"/>
        </w:rPr>
        <w:footnoteReference w:id="4"/>
      </w:r>
      <w:r w:rsidR="008217A2" w:rsidRPr="002762D6">
        <w:rPr>
          <w:rFonts w:ascii="Arial" w:hAnsi="Arial" w:cs="Arial"/>
          <w:sz w:val="24"/>
          <w:szCs w:val="24"/>
          <w:lang w:val="id-ID"/>
        </w:rPr>
        <w:t>:</w:t>
      </w:r>
    </w:p>
    <w:p w:rsidR="008217A2" w:rsidRPr="00CF4FD9" w:rsidRDefault="008217A2" w:rsidP="00BE745E">
      <w:pPr>
        <w:pStyle w:val="ListParagraph"/>
        <w:numPr>
          <w:ilvl w:val="0"/>
          <w:numId w:val="50"/>
        </w:numPr>
        <w:spacing w:after="0" w:line="240" w:lineRule="auto"/>
        <w:ind w:left="1276" w:right="567" w:hanging="425"/>
        <w:jc w:val="both"/>
        <w:rPr>
          <w:rFonts w:ascii="Arial" w:hAnsi="Arial" w:cs="Arial"/>
          <w:sz w:val="24"/>
          <w:szCs w:val="24"/>
          <w:lang w:val="id-ID"/>
        </w:rPr>
      </w:pPr>
      <w:r w:rsidRPr="00CF4FD9">
        <w:rPr>
          <w:rFonts w:ascii="Arial" w:hAnsi="Arial" w:cs="Arial"/>
          <w:sz w:val="24"/>
          <w:szCs w:val="24"/>
          <w:lang w:val="id-ID"/>
        </w:rPr>
        <w:t>Kemampuan intelektual (</w:t>
      </w:r>
      <w:r w:rsidRPr="00CF4FD9">
        <w:rPr>
          <w:rFonts w:ascii="Arial" w:hAnsi="Arial" w:cs="Arial"/>
          <w:i/>
          <w:iCs/>
          <w:sz w:val="24"/>
          <w:szCs w:val="24"/>
          <w:lang w:val="id-ID"/>
        </w:rPr>
        <w:t>intelectual ability</w:t>
      </w:r>
      <w:r w:rsidRPr="00CF4FD9">
        <w:rPr>
          <w:rFonts w:ascii="Arial" w:hAnsi="Arial" w:cs="Arial"/>
          <w:sz w:val="24"/>
          <w:szCs w:val="24"/>
          <w:lang w:val="id-ID"/>
        </w:rPr>
        <w:t>) yaitu kemampuan yang dibutuhkan untuk melakukan berbagai aktifitas mental-berfikir, menalar dan memecahkan masalah.</w:t>
      </w:r>
    </w:p>
    <w:p w:rsidR="008217A2" w:rsidRPr="00CF4FD9" w:rsidRDefault="008217A2" w:rsidP="00BE745E">
      <w:pPr>
        <w:pStyle w:val="ListParagraph"/>
        <w:numPr>
          <w:ilvl w:val="0"/>
          <w:numId w:val="50"/>
        </w:numPr>
        <w:spacing w:after="0" w:line="240" w:lineRule="auto"/>
        <w:ind w:left="1276" w:right="567" w:hanging="425"/>
        <w:jc w:val="both"/>
        <w:rPr>
          <w:rFonts w:ascii="Arial" w:hAnsi="Arial" w:cs="Arial"/>
          <w:sz w:val="24"/>
          <w:szCs w:val="24"/>
          <w:lang w:val="id-ID"/>
        </w:rPr>
      </w:pPr>
      <w:r w:rsidRPr="00CF4FD9">
        <w:rPr>
          <w:rFonts w:ascii="Arial" w:hAnsi="Arial" w:cs="Arial"/>
          <w:sz w:val="24"/>
          <w:szCs w:val="24"/>
          <w:lang w:val="id-ID"/>
        </w:rPr>
        <w:t>Kemampuan fisik (</w:t>
      </w:r>
      <w:r w:rsidRPr="00CF4FD9">
        <w:rPr>
          <w:rFonts w:ascii="Arial" w:hAnsi="Arial" w:cs="Arial"/>
          <w:i/>
          <w:iCs/>
          <w:sz w:val="24"/>
          <w:szCs w:val="24"/>
          <w:lang w:val="id-ID"/>
        </w:rPr>
        <w:t>physical ability</w:t>
      </w:r>
      <w:r w:rsidRPr="00CF4FD9">
        <w:rPr>
          <w:rFonts w:ascii="Arial" w:hAnsi="Arial" w:cs="Arial"/>
          <w:sz w:val="24"/>
          <w:szCs w:val="24"/>
          <w:lang w:val="id-ID"/>
        </w:rPr>
        <w:t>) yaitu kemampuan melakukan tugas-tugas yang menuntut stamina, keterampilan, kekuatan, dan karakteristik serupa.</w:t>
      </w:r>
    </w:p>
    <w:p w:rsidR="005234CF" w:rsidRDefault="005234CF" w:rsidP="009A650D">
      <w:pPr>
        <w:pStyle w:val="ListParagraph"/>
        <w:spacing w:after="0" w:line="480" w:lineRule="auto"/>
        <w:ind w:left="426"/>
        <w:jc w:val="both"/>
        <w:rPr>
          <w:rFonts w:ascii="Arial" w:hAnsi="Arial" w:cs="Arial"/>
          <w:sz w:val="24"/>
          <w:szCs w:val="24"/>
        </w:rPr>
      </w:pPr>
    </w:p>
    <w:p w:rsidR="008217A2" w:rsidRPr="0083394A" w:rsidRDefault="009E12D3" w:rsidP="00DB0A58">
      <w:pPr>
        <w:pStyle w:val="ListParagraph"/>
        <w:numPr>
          <w:ilvl w:val="0"/>
          <w:numId w:val="40"/>
        </w:numPr>
        <w:spacing w:after="0" w:line="480" w:lineRule="auto"/>
        <w:ind w:left="426" w:hanging="426"/>
        <w:rPr>
          <w:rFonts w:ascii="Arial" w:hAnsi="Arial" w:cs="Arial"/>
          <w:b/>
          <w:bCs/>
          <w:sz w:val="24"/>
          <w:szCs w:val="24"/>
          <w:lang w:val="id-ID"/>
        </w:rPr>
      </w:pPr>
      <w:r w:rsidRPr="0083394A">
        <w:rPr>
          <w:rFonts w:ascii="Arial" w:hAnsi="Arial" w:cs="Arial"/>
          <w:b/>
          <w:bCs/>
          <w:sz w:val="24"/>
          <w:szCs w:val="24"/>
          <w:lang w:val="id-ID"/>
        </w:rPr>
        <w:t>Angka dan Bilangan</w:t>
      </w:r>
    </w:p>
    <w:p w:rsidR="009E12D3" w:rsidRPr="00E44D12" w:rsidRDefault="00446CB1" w:rsidP="00C72DA2">
      <w:pPr>
        <w:tabs>
          <w:tab w:val="left" w:pos="7938"/>
        </w:tabs>
        <w:spacing w:after="0" w:line="480" w:lineRule="auto"/>
        <w:ind w:left="426" w:firstLine="567"/>
        <w:jc w:val="both"/>
        <w:rPr>
          <w:rFonts w:ascii="Arial" w:hAnsi="Arial" w:cs="Arial"/>
          <w:sz w:val="24"/>
          <w:szCs w:val="24"/>
          <w:lang w:val="id-ID"/>
        </w:rPr>
      </w:pPr>
      <w:r w:rsidRPr="00E44D12">
        <w:rPr>
          <w:rFonts w:ascii="Arial" w:hAnsi="Arial" w:cs="Arial"/>
          <w:sz w:val="24"/>
          <w:szCs w:val="24"/>
          <w:lang w:val="id-ID"/>
        </w:rPr>
        <w:t xml:space="preserve">Menurut Kamus </w:t>
      </w:r>
      <w:r w:rsidR="005234CF">
        <w:rPr>
          <w:rFonts w:ascii="Arial" w:hAnsi="Arial" w:cs="Arial"/>
          <w:sz w:val="24"/>
          <w:szCs w:val="24"/>
        </w:rPr>
        <w:t>B</w:t>
      </w:r>
      <w:r w:rsidRPr="00E44D12">
        <w:rPr>
          <w:rFonts w:ascii="Arial" w:hAnsi="Arial" w:cs="Arial"/>
          <w:sz w:val="24"/>
          <w:szCs w:val="24"/>
          <w:lang w:val="id-ID"/>
        </w:rPr>
        <w:t>esar Bahasa Indonesia, angka merupakan tanda atau lambang sebagai pengganti bilangan</w:t>
      </w:r>
      <w:r w:rsidR="009E12D3" w:rsidRPr="00E44D12">
        <w:rPr>
          <w:rFonts w:ascii="Arial" w:hAnsi="Arial" w:cs="Arial"/>
          <w:sz w:val="24"/>
          <w:szCs w:val="24"/>
          <w:lang w:val="id-ID"/>
        </w:rPr>
        <w:t xml:space="preserve">. </w:t>
      </w:r>
      <w:r w:rsidR="00A20792" w:rsidRPr="00E44D12">
        <w:rPr>
          <w:rFonts w:ascii="Arial" w:hAnsi="Arial" w:cs="Arial"/>
          <w:sz w:val="24"/>
          <w:szCs w:val="24"/>
          <w:lang w:val="id-ID"/>
        </w:rPr>
        <w:t>Sedangkan m</w:t>
      </w:r>
      <w:r w:rsidR="009E12D3" w:rsidRPr="00E44D12">
        <w:rPr>
          <w:rFonts w:ascii="Arial" w:hAnsi="Arial" w:cs="Arial"/>
          <w:sz w:val="24"/>
          <w:szCs w:val="24"/>
          <w:lang w:val="id-ID"/>
        </w:rPr>
        <w:t>enurut Slamet Suyanto angka yaitu simbol dari kuantitas</w:t>
      </w:r>
      <w:r w:rsidR="00837A67">
        <w:rPr>
          <w:rStyle w:val="FootnoteReference"/>
          <w:rFonts w:ascii="Arial" w:hAnsi="Arial" w:cs="Arial"/>
          <w:sz w:val="24"/>
          <w:szCs w:val="24"/>
          <w:lang w:val="id-ID"/>
        </w:rPr>
        <w:footnoteReference w:id="5"/>
      </w:r>
      <w:r w:rsidR="009E12D3" w:rsidRPr="00E44D12">
        <w:rPr>
          <w:rFonts w:ascii="Arial" w:hAnsi="Arial" w:cs="Arial"/>
          <w:sz w:val="24"/>
          <w:szCs w:val="24"/>
          <w:lang w:val="id-ID"/>
        </w:rPr>
        <w:t>.</w:t>
      </w:r>
    </w:p>
    <w:p w:rsidR="00FC7DB3" w:rsidRPr="007D5BF5" w:rsidRDefault="0019247C" w:rsidP="00C72DA2">
      <w:pPr>
        <w:tabs>
          <w:tab w:val="left" w:pos="7938"/>
        </w:tabs>
        <w:spacing w:after="0" w:line="480" w:lineRule="auto"/>
        <w:ind w:left="426" w:firstLine="567"/>
        <w:jc w:val="both"/>
        <w:rPr>
          <w:rFonts w:ascii="Arial" w:hAnsi="Arial" w:cs="Arial"/>
          <w:sz w:val="24"/>
          <w:szCs w:val="24"/>
        </w:rPr>
      </w:pPr>
      <w:r w:rsidRPr="0019247C">
        <w:rPr>
          <w:rFonts w:ascii="Arial" w:hAnsi="Arial" w:cs="Arial"/>
          <w:sz w:val="24"/>
          <w:szCs w:val="24"/>
          <w:lang w:val="id-ID"/>
        </w:rPr>
        <w:t xml:space="preserve">Menurut Sriningsih, </w:t>
      </w:r>
      <w:r w:rsidR="009E12D3" w:rsidRPr="0019247C">
        <w:rPr>
          <w:rFonts w:ascii="Arial" w:hAnsi="Arial" w:cs="Arial"/>
          <w:sz w:val="24"/>
          <w:szCs w:val="24"/>
          <w:lang w:val="id-ID"/>
        </w:rPr>
        <w:t>bilangan merupakan salah satu standar isi dari kurikulum NCTM (</w:t>
      </w:r>
      <w:r w:rsidR="009E12D3" w:rsidRPr="0019247C">
        <w:rPr>
          <w:rFonts w:ascii="Arial" w:hAnsi="Arial" w:cs="Arial"/>
          <w:i/>
          <w:iCs/>
          <w:sz w:val="24"/>
          <w:szCs w:val="24"/>
          <w:lang w:val="id-ID"/>
        </w:rPr>
        <w:t>National Council of Teacher Mathematis)</w:t>
      </w:r>
      <w:r w:rsidR="009E12D3" w:rsidRPr="0019247C">
        <w:rPr>
          <w:rFonts w:ascii="Arial" w:hAnsi="Arial" w:cs="Arial"/>
          <w:sz w:val="24"/>
          <w:szCs w:val="24"/>
          <w:lang w:val="id-ID"/>
        </w:rPr>
        <w:t xml:space="preserve"> yang meliputi </w:t>
      </w:r>
      <w:r w:rsidR="009E12D3" w:rsidRPr="0019247C">
        <w:rPr>
          <w:rFonts w:ascii="Arial" w:hAnsi="Arial" w:cs="Arial"/>
          <w:sz w:val="24"/>
          <w:szCs w:val="24"/>
          <w:lang w:val="id-ID"/>
        </w:rPr>
        <w:lastRenderedPageBreak/>
        <w:t>hubungan satu-satu, berhitung, angka, nilai tempat, operasi bilangan bulat, dan pecahan</w:t>
      </w:r>
      <w:r w:rsidR="00837A67">
        <w:rPr>
          <w:rStyle w:val="FootnoteReference"/>
          <w:rFonts w:ascii="Arial" w:hAnsi="Arial" w:cs="Arial"/>
          <w:sz w:val="24"/>
          <w:szCs w:val="24"/>
          <w:lang w:val="id-ID"/>
        </w:rPr>
        <w:footnoteReference w:id="6"/>
      </w:r>
      <w:r w:rsidR="007D5BF5">
        <w:rPr>
          <w:rFonts w:ascii="Arial" w:hAnsi="Arial" w:cs="Arial"/>
          <w:sz w:val="24"/>
          <w:szCs w:val="24"/>
        </w:rPr>
        <w:t>.</w:t>
      </w:r>
    </w:p>
    <w:p w:rsidR="009E12D3" w:rsidRDefault="00FC177D" w:rsidP="00C72DA2">
      <w:pPr>
        <w:tabs>
          <w:tab w:val="left" w:pos="7938"/>
        </w:tabs>
        <w:spacing w:after="0" w:line="480" w:lineRule="auto"/>
        <w:ind w:left="426" w:firstLine="567"/>
        <w:jc w:val="both"/>
        <w:rPr>
          <w:rFonts w:ascii="Arial" w:hAnsi="Arial" w:cs="Arial"/>
          <w:sz w:val="24"/>
          <w:szCs w:val="24"/>
        </w:rPr>
      </w:pPr>
      <w:r w:rsidRPr="007D5BF5">
        <w:rPr>
          <w:rFonts w:ascii="Arial" w:hAnsi="Arial" w:cs="Arial"/>
          <w:sz w:val="24"/>
          <w:szCs w:val="24"/>
          <w:lang w:val="id-ID"/>
        </w:rPr>
        <w:t xml:space="preserve">Sedangkan </w:t>
      </w:r>
      <w:r w:rsidR="009E12D3" w:rsidRPr="007D5BF5">
        <w:rPr>
          <w:rFonts w:ascii="Arial" w:hAnsi="Arial" w:cs="Arial"/>
          <w:sz w:val="24"/>
          <w:szCs w:val="24"/>
          <w:lang w:val="id-ID"/>
        </w:rPr>
        <w:t xml:space="preserve">Akbar Sutawidjaya </w:t>
      </w:r>
      <w:r w:rsidR="00FC7DB3" w:rsidRPr="007D5BF5">
        <w:rPr>
          <w:rFonts w:ascii="Arial" w:hAnsi="Arial" w:cs="Arial"/>
          <w:sz w:val="24"/>
          <w:szCs w:val="24"/>
          <w:lang w:val="id-ID"/>
        </w:rPr>
        <w:t xml:space="preserve">menyatakan </w:t>
      </w:r>
      <w:r w:rsidR="009E12D3" w:rsidRPr="007D5BF5">
        <w:rPr>
          <w:rFonts w:ascii="Arial" w:hAnsi="Arial" w:cs="Arial"/>
          <w:sz w:val="24"/>
          <w:szCs w:val="24"/>
          <w:lang w:val="id-ID"/>
        </w:rPr>
        <w:t>bahwa bilangan merupakan sebuah kumpulan atau himpunan. Bilangan adalah suatu konsep matematika yang digunakan untuk pencacahan dan pengukuran. Simbol ataupun lambang yang digunakan untuk mewakili suatu bilangan disebut sebagai angka atau lambang bilangan</w:t>
      </w:r>
      <w:r w:rsidR="00FC7DB3" w:rsidRPr="007D5BF5">
        <w:rPr>
          <w:rStyle w:val="FootnoteReference"/>
          <w:rFonts w:ascii="Arial" w:hAnsi="Arial" w:cs="Arial"/>
          <w:sz w:val="24"/>
          <w:szCs w:val="24"/>
          <w:lang w:val="id-ID"/>
        </w:rPr>
        <w:footnoteReference w:id="7"/>
      </w:r>
      <w:r w:rsidR="009E12D3" w:rsidRPr="007D5BF5">
        <w:rPr>
          <w:rFonts w:ascii="Arial" w:hAnsi="Arial" w:cs="Arial"/>
          <w:sz w:val="24"/>
          <w:szCs w:val="24"/>
          <w:lang w:val="id-ID"/>
        </w:rPr>
        <w:t>.</w:t>
      </w:r>
    </w:p>
    <w:p w:rsidR="00B37D74" w:rsidRPr="00B37D74" w:rsidRDefault="00B37D74" w:rsidP="009A650D">
      <w:pPr>
        <w:tabs>
          <w:tab w:val="left" w:pos="7938"/>
        </w:tabs>
        <w:spacing w:after="0" w:line="360" w:lineRule="auto"/>
        <w:ind w:left="426" w:firstLine="567"/>
        <w:jc w:val="both"/>
        <w:rPr>
          <w:rFonts w:ascii="Arial" w:hAnsi="Arial" w:cs="Arial"/>
          <w:sz w:val="24"/>
          <w:szCs w:val="24"/>
        </w:rPr>
      </w:pPr>
    </w:p>
    <w:p w:rsidR="009E12D3" w:rsidRPr="007B0C89" w:rsidRDefault="007B0C89" w:rsidP="002762D6">
      <w:pPr>
        <w:pStyle w:val="ListParagraph"/>
        <w:numPr>
          <w:ilvl w:val="0"/>
          <w:numId w:val="40"/>
        </w:numPr>
        <w:spacing w:after="0" w:line="480" w:lineRule="auto"/>
        <w:ind w:left="426" w:hanging="426"/>
        <w:rPr>
          <w:rFonts w:ascii="Arial" w:hAnsi="Arial" w:cs="Arial"/>
          <w:b/>
          <w:bCs/>
          <w:sz w:val="24"/>
          <w:szCs w:val="24"/>
          <w:lang w:val="id-ID"/>
        </w:rPr>
      </w:pPr>
      <w:r>
        <w:rPr>
          <w:rFonts w:ascii="Arial" w:hAnsi="Arial" w:cs="Arial"/>
          <w:b/>
          <w:bCs/>
          <w:sz w:val="24"/>
          <w:szCs w:val="24"/>
        </w:rPr>
        <w:t xml:space="preserve">Cara </w:t>
      </w:r>
      <w:r w:rsidRPr="00F13AE6">
        <w:rPr>
          <w:rFonts w:ascii="Arial" w:hAnsi="Arial" w:cs="Arial"/>
          <w:b/>
          <w:bCs/>
          <w:sz w:val="24"/>
          <w:szCs w:val="24"/>
          <w:lang w:val="id-ID"/>
        </w:rPr>
        <w:t>Mengenalkan Angka</w:t>
      </w:r>
    </w:p>
    <w:p w:rsidR="007B0C89" w:rsidRPr="00F13AE6" w:rsidRDefault="00F13AE6" w:rsidP="00C72DA2">
      <w:pPr>
        <w:spacing w:after="0" w:line="480" w:lineRule="auto"/>
        <w:ind w:left="426" w:firstLine="567"/>
        <w:jc w:val="both"/>
        <w:rPr>
          <w:rFonts w:ascii="Arial" w:hAnsi="Arial" w:cs="Arial"/>
          <w:sz w:val="24"/>
          <w:szCs w:val="24"/>
          <w:lang w:val="id-ID"/>
        </w:rPr>
      </w:pPr>
      <w:r w:rsidRPr="00F13AE6">
        <w:rPr>
          <w:rFonts w:ascii="Arial" w:hAnsi="Arial" w:cs="Arial"/>
          <w:sz w:val="24"/>
          <w:szCs w:val="24"/>
          <w:lang w:val="id-ID"/>
        </w:rPr>
        <w:t>K</w:t>
      </w:r>
      <w:r w:rsidR="007B0C89" w:rsidRPr="00F13AE6">
        <w:rPr>
          <w:rFonts w:ascii="Arial" w:hAnsi="Arial" w:cs="Arial"/>
          <w:sz w:val="24"/>
          <w:szCs w:val="24"/>
          <w:lang w:val="id-ID"/>
        </w:rPr>
        <w:t xml:space="preserve">onsep </w:t>
      </w:r>
      <w:r w:rsidR="005234CF">
        <w:rPr>
          <w:rFonts w:ascii="Arial" w:hAnsi="Arial" w:cs="Arial"/>
          <w:sz w:val="24"/>
          <w:szCs w:val="24"/>
          <w:lang w:val="id-ID"/>
        </w:rPr>
        <w:t>angka</w:t>
      </w:r>
      <w:r w:rsidR="005234CF">
        <w:rPr>
          <w:rFonts w:ascii="Arial" w:hAnsi="Arial" w:cs="Arial"/>
          <w:sz w:val="24"/>
          <w:szCs w:val="24"/>
        </w:rPr>
        <w:t>/</w:t>
      </w:r>
      <w:r w:rsidR="007B0C89" w:rsidRPr="00F13AE6">
        <w:rPr>
          <w:rFonts w:ascii="Arial" w:hAnsi="Arial" w:cs="Arial"/>
          <w:sz w:val="24"/>
          <w:szCs w:val="24"/>
          <w:lang w:val="id-ID"/>
        </w:rPr>
        <w:t>bilangan dapat dikenalkan pada anak melalui cara-cara sebagai berikut:</w:t>
      </w:r>
    </w:p>
    <w:p w:rsidR="007B0C89" w:rsidRPr="00F13AE6" w:rsidRDefault="007B0C89" w:rsidP="00C72DA2">
      <w:pPr>
        <w:pStyle w:val="ListParagraph"/>
        <w:numPr>
          <w:ilvl w:val="0"/>
          <w:numId w:val="47"/>
        </w:numPr>
        <w:spacing w:after="0" w:line="240" w:lineRule="auto"/>
        <w:ind w:left="851" w:right="567" w:hanging="425"/>
        <w:jc w:val="both"/>
        <w:rPr>
          <w:rFonts w:ascii="Arial" w:hAnsi="Arial" w:cs="Arial"/>
          <w:sz w:val="24"/>
          <w:szCs w:val="24"/>
          <w:lang w:val="id-ID"/>
        </w:rPr>
      </w:pPr>
      <w:r w:rsidRPr="00F13AE6">
        <w:rPr>
          <w:rFonts w:ascii="Arial" w:hAnsi="Arial" w:cs="Arial"/>
          <w:sz w:val="24"/>
          <w:szCs w:val="24"/>
          <w:lang w:val="id-ID"/>
        </w:rPr>
        <w:t>Menghitung dengan jari</w:t>
      </w:r>
    </w:p>
    <w:p w:rsidR="007B0C89" w:rsidRPr="00F13AE6" w:rsidRDefault="007B0C89" w:rsidP="00AB0F79">
      <w:pPr>
        <w:spacing w:after="0" w:line="240" w:lineRule="auto"/>
        <w:ind w:left="851" w:right="567"/>
        <w:jc w:val="both"/>
        <w:rPr>
          <w:rFonts w:ascii="Arial" w:hAnsi="Arial" w:cs="Arial"/>
          <w:sz w:val="24"/>
          <w:szCs w:val="24"/>
          <w:lang w:val="id-ID"/>
        </w:rPr>
      </w:pPr>
      <w:r w:rsidRPr="00F13AE6">
        <w:rPr>
          <w:rFonts w:ascii="Arial" w:hAnsi="Arial" w:cs="Arial"/>
          <w:sz w:val="24"/>
          <w:szCs w:val="24"/>
          <w:lang w:val="id-ID"/>
        </w:rPr>
        <w:t>Hampir semua orang berlatih menghitung permulaan dengan jari</w:t>
      </w:r>
      <w:r w:rsidR="00AB0F79">
        <w:rPr>
          <w:rFonts w:ascii="Arial" w:hAnsi="Arial" w:cs="Arial"/>
          <w:sz w:val="24"/>
          <w:szCs w:val="24"/>
        </w:rPr>
        <w:t xml:space="preserve"> </w:t>
      </w:r>
      <w:r w:rsidRPr="00F13AE6">
        <w:rPr>
          <w:rFonts w:ascii="Arial" w:hAnsi="Arial" w:cs="Arial"/>
          <w:sz w:val="24"/>
          <w:szCs w:val="24"/>
          <w:lang w:val="id-ID"/>
        </w:rPr>
        <w:t>tangannya. Guru dapat memulai dengan bertanya misalnya “Berapa banyak jari tangan kita ya?. Apakah jari tangan kanan sama banyak dengan jari tangan kiri? Siapa bisa menghitung?”.</w:t>
      </w:r>
    </w:p>
    <w:p w:rsidR="007B0C89" w:rsidRPr="00F13AE6" w:rsidRDefault="007B0C89" w:rsidP="00C72DA2">
      <w:pPr>
        <w:pStyle w:val="ListParagraph"/>
        <w:numPr>
          <w:ilvl w:val="0"/>
          <w:numId w:val="47"/>
        </w:numPr>
        <w:spacing w:after="0" w:line="240" w:lineRule="auto"/>
        <w:ind w:left="851" w:right="567" w:hanging="426"/>
        <w:jc w:val="both"/>
        <w:rPr>
          <w:rFonts w:ascii="Arial" w:hAnsi="Arial" w:cs="Arial"/>
          <w:sz w:val="24"/>
          <w:szCs w:val="24"/>
          <w:lang w:val="id-ID"/>
        </w:rPr>
      </w:pPr>
      <w:r w:rsidRPr="00F13AE6">
        <w:rPr>
          <w:rFonts w:ascii="Arial" w:hAnsi="Arial" w:cs="Arial"/>
          <w:sz w:val="24"/>
          <w:szCs w:val="24"/>
          <w:lang w:val="id-ID"/>
        </w:rPr>
        <w:t>Bermain domino</w:t>
      </w:r>
    </w:p>
    <w:p w:rsidR="007B0C89" w:rsidRPr="00F13AE6" w:rsidRDefault="007B0C89" w:rsidP="00C72DA2">
      <w:pPr>
        <w:spacing w:after="0" w:line="240" w:lineRule="auto"/>
        <w:ind w:left="851" w:right="567"/>
        <w:jc w:val="both"/>
        <w:rPr>
          <w:rFonts w:ascii="Arial" w:hAnsi="Arial" w:cs="Arial"/>
          <w:sz w:val="24"/>
          <w:szCs w:val="24"/>
          <w:lang w:val="id-ID"/>
        </w:rPr>
      </w:pPr>
      <w:r w:rsidRPr="00F13AE6">
        <w:rPr>
          <w:rFonts w:ascii="Arial" w:hAnsi="Arial" w:cs="Arial"/>
          <w:sz w:val="24"/>
          <w:szCs w:val="24"/>
          <w:lang w:val="id-ID"/>
        </w:rPr>
        <w:t>Kartu domino berisi lingkaran yang merepresentasikan bilangan dari kosong sampai 12. Kartu tersebut baik untuk melatih anak menghitung dan mengenal pola.</w:t>
      </w:r>
    </w:p>
    <w:p w:rsidR="007B0C89" w:rsidRPr="00F13AE6" w:rsidRDefault="007B0C89" w:rsidP="00C72DA2">
      <w:pPr>
        <w:pStyle w:val="ListParagraph"/>
        <w:numPr>
          <w:ilvl w:val="0"/>
          <w:numId w:val="47"/>
        </w:numPr>
        <w:spacing w:after="0" w:line="240" w:lineRule="auto"/>
        <w:ind w:left="851" w:right="567" w:hanging="426"/>
        <w:jc w:val="both"/>
        <w:rPr>
          <w:rFonts w:ascii="Arial" w:hAnsi="Arial" w:cs="Arial"/>
          <w:sz w:val="24"/>
          <w:szCs w:val="24"/>
          <w:lang w:val="id-ID"/>
        </w:rPr>
      </w:pPr>
      <w:r w:rsidRPr="00F13AE6">
        <w:rPr>
          <w:rFonts w:ascii="Arial" w:hAnsi="Arial" w:cs="Arial"/>
          <w:sz w:val="24"/>
          <w:szCs w:val="24"/>
          <w:lang w:val="id-ID"/>
        </w:rPr>
        <w:t>Menghitung benda-benda</w:t>
      </w:r>
    </w:p>
    <w:p w:rsidR="007B0C89" w:rsidRDefault="007B0C89" w:rsidP="00C72DA2">
      <w:pPr>
        <w:spacing w:after="0" w:line="240" w:lineRule="auto"/>
        <w:ind w:left="851" w:right="567"/>
        <w:jc w:val="both"/>
        <w:rPr>
          <w:rFonts w:ascii="Arial" w:hAnsi="Arial" w:cs="Arial"/>
          <w:sz w:val="24"/>
          <w:szCs w:val="24"/>
        </w:rPr>
      </w:pPr>
      <w:r w:rsidRPr="00F13AE6">
        <w:rPr>
          <w:rFonts w:ascii="Arial" w:hAnsi="Arial" w:cs="Arial"/>
          <w:sz w:val="24"/>
          <w:szCs w:val="24"/>
          <w:lang w:val="id-ID"/>
        </w:rPr>
        <w:t>Orang tua dan guru dapat melatih anak menghitung benda apa saja dan dimana saja</w:t>
      </w:r>
      <w:r w:rsidR="005234CF">
        <w:rPr>
          <w:rStyle w:val="FootnoteReference"/>
          <w:rFonts w:ascii="Arial" w:hAnsi="Arial" w:cs="Arial"/>
          <w:sz w:val="24"/>
          <w:szCs w:val="24"/>
          <w:lang w:val="id-ID"/>
        </w:rPr>
        <w:footnoteReference w:id="8"/>
      </w:r>
      <w:r w:rsidRPr="00F13AE6">
        <w:rPr>
          <w:rFonts w:ascii="Arial" w:hAnsi="Arial" w:cs="Arial"/>
          <w:sz w:val="24"/>
          <w:szCs w:val="24"/>
          <w:lang w:val="id-ID"/>
        </w:rPr>
        <w:t>.</w:t>
      </w:r>
    </w:p>
    <w:p w:rsidR="0068777D" w:rsidRDefault="0068777D" w:rsidP="00C72DA2">
      <w:pPr>
        <w:spacing w:after="0" w:line="240" w:lineRule="auto"/>
        <w:ind w:left="851" w:right="567"/>
        <w:jc w:val="both"/>
        <w:rPr>
          <w:rFonts w:ascii="Arial" w:hAnsi="Arial" w:cs="Arial"/>
          <w:sz w:val="24"/>
          <w:szCs w:val="24"/>
        </w:rPr>
      </w:pPr>
    </w:p>
    <w:p w:rsidR="0068777D" w:rsidRDefault="0068777D" w:rsidP="00C72DA2">
      <w:pPr>
        <w:spacing w:after="0" w:line="240" w:lineRule="auto"/>
        <w:ind w:left="851" w:right="567"/>
        <w:jc w:val="both"/>
        <w:rPr>
          <w:rFonts w:ascii="Arial" w:hAnsi="Arial" w:cs="Arial"/>
          <w:sz w:val="24"/>
          <w:szCs w:val="24"/>
        </w:rPr>
      </w:pPr>
    </w:p>
    <w:p w:rsidR="0068777D" w:rsidRDefault="0068777D" w:rsidP="00C72DA2">
      <w:pPr>
        <w:spacing w:after="0" w:line="240" w:lineRule="auto"/>
        <w:ind w:left="851" w:right="567"/>
        <w:jc w:val="both"/>
        <w:rPr>
          <w:rFonts w:ascii="Arial" w:hAnsi="Arial" w:cs="Arial"/>
          <w:sz w:val="24"/>
          <w:szCs w:val="24"/>
        </w:rPr>
      </w:pPr>
    </w:p>
    <w:p w:rsidR="0068777D" w:rsidRPr="0068777D" w:rsidRDefault="0068777D" w:rsidP="00C72DA2">
      <w:pPr>
        <w:spacing w:after="0" w:line="240" w:lineRule="auto"/>
        <w:ind w:left="851" w:right="567"/>
        <w:jc w:val="both"/>
        <w:rPr>
          <w:rFonts w:ascii="Arial" w:hAnsi="Arial" w:cs="Arial"/>
          <w:sz w:val="24"/>
          <w:szCs w:val="24"/>
        </w:rPr>
      </w:pPr>
    </w:p>
    <w:p w:rsidR="00C96845" w:rsidRPr="00D51E19" w:rsidRDefault="00C96845" w:rsidP="00C72DA2">
      <w:pPr>
        <w:pStyle w:val="ListParagraph"/>
        <w:numPr>
          <w:ilvl w:val="0"/>
          <w:numId w:val="40"/>
        </w:numPr>
        <w:spacing w:after="0" w:line="480" w:lineRule="auto"/>
        <w:ind w:left="426" w:hanging="426"/>
        <w:rPr>
          <w:rFonts w:ascii="Arial" w:hAnsi="Arial" w:cs="Arial"/>
          <w:b/>
          <w:bCs/>
          <w:sz w:val="24"/>
          <w:szCs w:val="24"/>
          <w:lang w:val="id-ID"/>
        </w:rPr>
      </w:pPr>
      <w:r w:rsidRPr="00D51E19">
        <w:rPr>
          <w:rFonts w:ascii="Arial" w:hAnsi="Arial" w:cs="Arial"/>
          <w:b/>
          <w:bCs/>
          <w:sz w:val="24"/>
          <w:szCs w:val="24"/>
          <w:lang w:val="id-ID"/>
        </w:rPr>
        <w:lastRenderedPageBreak/>
        <w:t>Indikator Kemampuan Mengenal Angka</w:t>
      </w:r>
    </w:p>
    <w:p w:rsidR="00C96845" w:rsidRDefault="00C96845" w:rsidP="00B37D74">
      <w:pPr>
        <w:pStyle w:val="ListParagraph"/>
        <w:spacing w:after="0" w:line="480" w:lineRule="auto"/>
        <w:ind w:left="426" w:firstLine="567"/>
        <w:jc w:val="both"/>
        <w:rPr>
          <w:rFonts w:ascii="Arial" w:hAnsi="Arial" w:cs="Arial"/>
          <w:sz w:val="24"/>
          <w:szCs w:val="24"/>
        </w:rPr>
      </w:pPr>
      <w:r w:rsidRPr="00C96845">
        <w:rPr>
          <w:rFonts w:ascii="Arial" w:hAnsi="Arial" w:cs="Arial"/>
          <w:sz w:val="24"/>
          <w:szCs w:val="24"/>
          <w:lang w:val="id-ID"/>
        </w:rPr>
        <w:t>Berdasarkan Kurikulum Taman Kanak-Kanak</w:t>
      </w:r>
      <w:r>
        <w:rPr>
          <w:rFonts w:ascii="Arial" w:hAnsi="Arial" w:cs="Arial"/>
          <w:sz w:val="24"/>
          <w:szCs w:val="24"/>
        </w:rPr>
        <w:t xml:space="preserve"> </w:t>
      </w:r>
      <w:r w:rsidRPr="00C96845">
        <w:rPr>
          <w:rFonts w:ascii="Arial" w:hAnsi="Arial" w:cs="Arial"/>
          <w:sz w:val="24"/>
          <w:szCs w:val="24"/>
          <w:lang w:val="id-ID"/>
        </w:rPr>
        <w:t>20</w:t>
      </w:r>
      <w:r w:rsidR="00DA2823">
        <w:rPr>
          <w:rFonts w:ascii="Arial" w:hAnsi="Arial" w:cs="Arial"/>
          <w:sz w:val="24"/>
          <w:szCs w:val="24"/>
        </w:rPr>
        <w:t>08</w:t>
      </w:r>
      <w:r w:rsidRPr="00C96845">
        <w:rPr>
          <w:rFonts w:ascii="Arial" w:hAnsi="Arial" w:cs="Arial"/>
          <w:sz w:val="24"/>
          <w:szCs w:val="24"/>
          <w:lang w:val="id-ID"/>
        </w:rPr>
        <w:t xml:space="preserve"> Pengembangan </w:t>
      </w:r>
      <w:r w:rsidRPr="00D3760B">
        <w:rPr>
          <w:rFonts w:ascii="Arial" w:hAnsi="Arial" w:cs="Arial"/>
          <w:sz w:val="24"/>
          <w:szCs w:val="24"/>
          <w:lang w:val="id-ID"/>
        </w:rPr>
        <w:t>i</w:t>
      </w:r>
      <w:r w:rsidRPr="00C96845">
        <w:rPr>
          <w:rFonts w:ascii="Arial" w:hAnsi="Arial" w:cs="Arial"/>
          <w:sz w:val="24"/>
          <w:szCs w:val="24"/>
          <w:lang w:val="id-ID"/>
        </w:rPr>
        <w:t>ndikator pada tingkat pencapaian perkembangan dalam</w:t>
      </w:r>
      <w:r>
        <w:rPr>
          <w:rFonts w:ascii="Arial" w:hAnsi="Arial" w:cs="Arial"/>
          <w:sz w:val="24"/>
          <w:szCs w:val="24"/>
        </w:rPr>
        <w:t xml:space="preserve"> </w:t>
      </w:r>
      <w:r w:rsidRPr="00C96845">
        <w:rPr>
          <w:rFonts w:ascii="Arial" w:hAnsi="Arial" w:cs="Arial"/>
          <w:sz w:val="24"/>
          <w:szCs w:val="24"/>
          <w:lang w:val="id-ID"/>
        </w:rPr>
        <w:t xml:space="preserve">mengenal konsep </w:t>
      </w:r>
      <w:r w:rsidR="00E65177" w:rsidRPr="00E65177">
        <w:rPr>
          <w:rFonts w:ascii="Arial" w:hAnsi="Arial" w:cs="Arial"/>
          <w:sz w:val="24"/>
          <w:szCs w:val="24"/>
          <w:lang w:val="id-ID"/>
        </w:rPr>
        <w:t xml:space="preserve">angka / </w:t>
      </w:r>
      <w:r w:rsidRPr="00E65177">
        <w:rPr>
          <w:rFonts w:ascii="Arial" w:hAnsi="Arial" w:cs="Arial"/>
          <w:sz w:val="24"/>
          <w:szCs w:val="24"/>
          <w:lang w:val="id-ID"/>
        </w:rPr>
        <w:t xml:space="preserve">bilangan </w:t>
      </w:r>
      <w:r w:rsidR="00E65177" w:rsidRPr="00E65177">
        <w:rPr>
          <w:rFonts w:ascii="Arial" w:hAnsi="Arial" w:cs="Arial"/>
          <w:sz w:val="24"/>
          <w:szCs w:val="24"/>
          <w:lang w:val="id-ID"/>
        </w:rPr>
        <w:t xml:space="preserve">untuk </w:t>
      </w:r>
      <w:r w:rsidRPr="00E65177">
        <w:rPr>
          <w:rFonts w:ascii="Arial" w:hAnsi="Arial" w:cs="Arial"/>
          <w:sz w:val="24"/>
          <w:szCs w:val="24"/>
          <w:lang w:val="id-ID"/>
        </w:rPr>
        <w:t>anak</w:t>
      </w:r>
      <w:r w:rsidRPr="00C96845">
        <w:rPr>
          <w:rFonts w:ascii="Arial" w:hAnsi="Arial" w:cs="Arial"/>
          <w:sz w:val="24"/>
          <w:szCs w:val="24"/>
          <w:lang w:val="id-ID"/>
        </w:rPr>
        <w:t xml:space="preserve"> </w:t>
      </w:r>
      <w:r w:rsidR="00D3760B">
        <w:rPr>
          <w:rFonts w:ascii="Arial" w:hAnsi="Arial" w:cs="Arial"/>
          <w:sz w:val="24"/>
          <w:szCs w:val="24"/>
        </w:rPr>
        <w:t>TK</w:t>
      </w:r>
      <w:r w:rsidRPr="00C96845">
        <w:rPr>
          <w:rFonts w:ascii="Arial" w:hAnsi="Arial" w:cs="Arial"/>
          <w:sz w:val="24"/>
          <w:szCs w:val="24"/>
          <w:lang w:val="id-ID"/>
        </w:rPr>
        <w:t xml:space="preserve"> yaitu:</w:t>
      </w:r>
    </w:p>
    <w:p w:rsidR="00C96845" w:rsidRPr="00C96845" w:rsidRDefault="00C96845" w:rsidP="00B37D74">
      <w:pPr>
        <w:pStyle w:val="ListParagraph"/>
        <w:numPr>
          <w:ilvl w:val="0"/>
          <w:numId w:val="46"/>
        </w:numPr>
        <w:spacing w:after="0" w:line="480" w:lineRule="auto"/>
        <w:ind w:left="851" w:right="51" w:hanging="425"/>
        <w:jc w:val="both"/>
        <w:rPr>
          <w:rFonts w:ascii="Arial" w:hAnsi="Arial" w:cs="Arial"/>
          <w:sz w:val="24"/>
          <w:szCs w:val="24"/>
          <w:lang w:val="id-ID"/>
        </w:rPr>
      </w:pPr>
      <w:r w:rsidRPr="00C96845">
        <w:rPr>
          <w:rFonts w:ascii="Arial" w:hAnsi="Arial" w:cs="Arial"/>
          <w:sz w:val="24"/>
          <w:szCs w:val="24"/>
          <w:lang w:val="id-ID"/>
        </w:rPr>
        <w:t>Membilang banyak</w:t>
      </w:r>
      <w:r>
        <w:rPr>
          <w:rFonts w:ascii="Arial" w:hAnsi="Arial" w:cs="Arial"/>
          <w:sz w:val="24"/>
          <w:szCs w:val="24"/>
        </w:rPr>
        <w:t xml:space="preserve"> </w:t>
      </w:r>
      <w:r>
        <w:rPr>
          <w:rFonts w:ascii="Arial" w:hAnsi="Arial" w:cs="Arial"/>
          <w:sz w:val="24"/>
          <w:szCs w:val="24"/>
          <w:lang w:val="id-ID"/>
        </w:rPr>
        <w:t>benda dari 1 sampai 10</w:t>
      </w:r>
    </w:p>
    <w:p w:rsidR="00C96845" w:rsidRPr="00C96845" w:rsidRDefault="00C96845" w:rsidP="00B37D74">
      <w:pPr>
        <w:pStyle w:val="ListParagraph"/>
        <w:numPr>
          <w:ilvl w:val="0"/>
          <w:numId w:val="46"/>
        </w:numPr>
        <w:spacing w:after="0" w:line="480" w:lineRule="auto"/>
        <w:ind w:left="851" w:right="51" w:hanging="425"/>
        <w:jc w:val="both"/>
        <w:rPr>
          <w:rFonts w:ascii="Arial" w:hAnsi="Arial" w:cs="Arial"/>
          <w:sz w:val="24"/>
          <w:szCs w:val="24"/>
          <w:lang w:val="id-ID"/>
        </w:rPr>
      </w:pPr>
      <w:r w:rsidRPr="00C96845">
        <w:rPr>
          <w:rFonts w:ascii="Arial" w:hAnsi="Arial" w:cs="Arial"/>
          <w:sz w:val="24"/>
          <w:szCs w:val="24"/>
        </w:rPr>
        <w:t>M</w:t>
      </w:r>
      <w:r w:rsidRPr="00C96845">
        <w:rPr>
          <w:rFonts w:ascii="Arial" w:hAnsi="Arial" w:cs="Arial"/>
          <w:sz w:val="24"/>
          <w:szCs w:val="24"/>
          <w:lang w:val="id-ID"/>
        </w:rPr>
        <w:t>embilang</w:t>
      </w:r>
      <w:r>
        <w:rPr>
          <w:rFonts w:ascii="Arial" w:hAnsi="Arial" w:cs="Arial"/>
          <w:sz w:val="24"/>
          <w:szCs w:val="24"/>
          <w:lang w:val="id-ID"/>
        </w:rPr>
        <w:t>/menyebut urutan bilangan 1-10</w:t>
      </w:r>
    </w:p>
    <w:p w:rsidR="00C96845" w:rsidRPr="00C96845" w:rsidRDefault="00C96845" w:rsidP="00B37D74">
      <w:pPr>
        <w:pStyle w:val="ListParagraph"/>
        <w:numPr>
          <w:ilvl w:val="0"/>
          <w:numId w:val="46"/>
        </w:numPr>
        <w:spacing w:after="0" w:line="480" w:lineRule="auto"/>
        <w:ind w:left="851" w:right="51" w:hanging="425"/>
        <w:jc w:val="both"/>
        <w:rPr>
          <w:rFonts w:ascii="Arial" w:hAnsi="Arial" w:cs="Arial"/>
          <w:sz w:val="24"/>
          <w:szCs w:val="24"/>
          <w:lang w:val="id-ID"/>
        </w:rPr>
      </w:pPr>
      <w:r w:rsidRPr="00C96845">
        <w:rPr>
          <w:rFonts w:ascii="Arial" w:hAnsi="Arial" w:cs="Arial"/>
          <w:sz w:val="24"/>
          <w:szCs w:val="24"/>
        </w:rPr>
        <w:t>M</w:t>
      </w:r>
      <w:r w:rsidRPr="00C96845">
        <w:rPr>
          <w:rFonts w:ascii="Arial" w:hAnsi="Arial" w:cs="Arial"/>
          <w:sz w:val="24"/>
          <w:szCs w:val="24"/>
          <w:lang w:val="id-ID"/>
        </w:rPr>
        <w:t>embilang dengan menunjuk benda (mengenal konsep bilangan dengan</w:t>
      </w:r>
      <w:r>
        <w:rPr>
          <w:rFonts w:ascii="Arial" w:hAnsi="Arial" w:cs="Arial"/>
          <w:sz w:val="24"/>
          <w:szCs w:val="24"/>
        </w:rPr>
        <w:t xml:space="preserve"> </w:t>
      </w:r>
      <w:r>
        <w:rPr>
          <w:rFonts w:ascii="Arial" w:hAnsi="Arial" w:cs="Arial"/>
          <w:sz w:val="24"/>
          <w:szCs w:val="24"/>
          <w:lang w:val="id-ID"/>
        </w:rPr>
        <w:t>benda-benda) 1-10</w:t>
      </w:r>
    </w:p>
    <w:p w:rsidR="00C96845" w:rsidRPr="00C96845" w:rsidRDefault="00C96845" w:rsidP="00B37D74">
      <w:pPr>
        <w:pStyle w:val="ListParagraph"/>
        <w:numPr>
          <w:ilvl w:val="0"/>
          <w:numId w:val="46"/>
        </w:numPr>
        <w:spacing w:after="0" w:line="480" w:lineRule="auto"/>
        <w:ind w:left="851" w:right="51" w:hanging="425"/>
        <w:jc w:val="both"/>
        <w:rPr>
          <w:rFonts w:ascii="Arial" w:hAnsi="Arial" w:cs="Arial"/>
          <w:sz w:val="24"/>
          <w:szCs w:val="24"/>
          <w:lang w:val="id-ID"/>
        </w:rPr>
      </w:pPr>
      <w:r w:rsidRPr="00C96845">
        <w:rPr>
          <w:rFonts w:ascii="Arial" w:hAnsi="Arial" w:cs="Arial"/>
          <w:sz w:val="24"/>
          <w:szCs w:val="24"/>
        </w:rPr>
        <w:t>M</w:t>
      </w:r>
      <w:r w:rsidRPr="00C96845">
        <w:rPr>
          <w:rFonts w:ascii="Arial" w:hAnsi="Arial" w:cs="Arial"/>
          <w:sz w:val="24"/>
          <w:szCs w:val="24"/>
          <w:lang w:val="id-ID"/>
        </w:rPr>
        <w:t>enunjuk urutan benda untuk bilangan 1-10</w:t>
      </w:r>
    </w:p>
    <w:p w:rsidR="00C96845" w:rsidRPr="00C96845" w:rsidRDefault="00C96845" w:rsidP="00B37D74">
      <w:pPr>
        <w:pStyle w:val="ListParagraph"/>
        <w:numPr>
          <w:ilvl w:val="0"/>
          <w:numId w:val="46"/>
        </w:numPr>
        <w:spacing w:after="0" w:line="480" w:lineRule="auto"/>
        <w:ind w:left="851" w:right="51" w:hanging="425"/>
        <w:jc w:val="both"/>
        <w:rPr>
          <w:rFonts w:ascii="Arial" w:hAnsi="Arial" w:cs="Arial"/>
          <w:sz w:val="24"/>
          <w:szCs w:val="24"/>
          <w:lang w:val="id-ID"/>
        </w:rPr>
      </w:pPr>
      <w:r>
        <w:rPr>
          <w:rFonts w:ascii="Arial" w:hAnsi="Arial" w:cs="Arial"/>
          <w:sz w:val="24"/>
          <w:szCs w:val="24"/>
        </w:rPr>
        <w:t>M</w:t>
      </w:r>
      <w:r w:rsidRPr="00C96845">
        <w:rPr>
          <w:rFonts w:ascii="Arial" w:hAnsi="Arial" w:cs="Arial"/>
          <w:sz w:val="24"/>
          <w:szCs w:val="24"/>
          <w:lang w:val="id-ID"/>
        </w:rPr>
        <w:t>embuat urutan bilangan 1-10 dengan benda</w:t>
      </w:r>
    </w:p>
    <w:p w:rsidR="00C96845" w:rsidRPr="00C96845" w:rsidRDefault="00C96845" w:rsidP="00B37D74">
      <w:pPr>
        <w:pStyle w:val="ListParagraph"/>
        <w:numPr>
          <w:ilvl w:val="0"/>
          <w:numId w:val="46"/>
        </w:numPr>
        <w:spacing w:after="0" w:line="480" w:lineRule="auto"/>
        <w:ind w:left="851" w:right="51" w:hanging="425"/>
        <w:jc w:val="both"/>
        <w:rPr>
          <w:rFonts w:ascii="Arial" w:hAnsi="Arial" w:cs="Arial"/>
          <w:sz w:val="24"/>
          <w:szCs w:val="24"/>
          <w:lang w:val="id-ID"/>
        </w:rPr>
      </w:pPr>
      <w:r w:rsidRPr="00C96845">
        <w:rPr>
          <w:rFonts w:ascii="Arial" w:hAnsi="Arial" w:cs="Arial"/>
          <w:sz w:val="24"/>
          <w:szCs w:val="24"/>
        </w:rPr>
        <w:t>M</w:t>
      </w:r>
      <w:r w:rsidRPr="00C96845">
        <w:rPr>
          <w:rFonts w:ascii="Arial" w:hAnsi="Arial" w:cs="Arial"/>
          <w:sz w:val="24"/>
          <w:szCs w:val="24"/>
          <w:lang w:val="id-ID"/>
        </w:rPr>
        <w:t>enunjuk lambang</w:t>
      </w:r>
      <w:r>
        <w:rPr>
          <w:rFonts w:ascii="Arial" w:hAnsi="Arial" w:cs="Arial"/>
          <w:sz w:val="24"/>
          <w:szCs w:val="24"/>
        </w:rPr>
        <w:t xml:space="preserve"> </w:t>
      </w:r>
      <w:r w:rsidRPr="00C96845">
        <w:rPr>
          <w:rFonts w:ascii="Arial" w:hAnsi="Arial" w:cs="Arial"/>
          <w:sz w:val="24"/>
          <w:szCs w:val="24"/>
          <w:lang w:val="id-ID"/>
        </w:rPr>
        <w:t>bilangan 1-10</w:t>
      </w:r>
    </w:p>
    <w:p w:rsidR="00C96845" w:rsidRPr="00C96845" w:rsidRDefault="00C96845" w:rsidP="00B37D74">
      <w:pPr>
        <w:pStyle w:val="ListParagraph"/>
        <w:numPr>
          <w:ilvl w:val="0"/>
          <w:numId w:val="46"/>
        </w:numPr>
        <w:spacing w:after="0" w:line="480" w:lineRule="auto"/>
        <w:ind w:left="851" w:right="618" w:hanging="425"/>
        <w:jc w:val="both"/>
        <w:rPr>
          <w:rFonts w:ascii="Arial" w:hAnsi="Arial" w:cs="Arial"/>
          <w:sz w:val="24"/>
          <w:szCs w:val="24"/>
          <w:lang w:val="id-ID"/>
        </w:rPr>
      </w:pPr>
      <w:r>
        <w:rPr>
          <w:rFonts w:ascii="Arial" w:hAnsi="Arial" w:cs="Arial"/>
          <w:sz w:val="24"/>
          <w:szCs w:val="24"/>
        </w:rPr>
        <w:t>M</w:t>
      </w:r>
      <w:r w:rsidRPr="00C96845">
        <w:rPr>
          <w:rFonts w:ascii="Arial" w:hAnsi="Arial" w:cs="Arial"/>
          <w:sz w:val="24"/>
          <w:szCs w:val="24"/>
          <w:lang w:val="id-ID"/>
        </w:rPr>
        <w:t>eniru lambang bilangan 1-10</w:t>
      </w:r>
    </w:p>
    <w:p w:rsidR="00C96845" w:rsidRPr="00C96845" w:rsidRDefault="00C96845" w:rsidP="00B37D74">
      <w:pPr>
        <w:pStyle w:val="ListParagraph"/>
        <w:numPr>
          <w:ilvl w:val="0"/>
          <w:numId w:val="46"/>
        </w:numPr>
        <w:spacing w:after="0" w:line="480" w:lineRule="auto"/>
        <w:ind w:left="851" w:right="618" w:hanging="425"/>
        <w:jc w:val="both"/>
        <w:rPr>
          <w:rFonts w:ascii="Arial" w:hAnsi="Arial" w:cs="Arial"/>
          <w:sz w:val="24"/>
          <w:szCs w:val="24"/>
          <w:lang w:val="id-ID"/>
        </w:rPr>
      </w:pPr>
      <w:r w:rsidRPr="00C96845">
        <w:rPr>
          <w:rFonts w:ascii="Arial" w:hAnsi="Arial" w:cs="Arial"/>
          <w:sz w:val="24"/>
          <w:szCs w:val="24"/>
        </w:rPr>
        <w:t>M</w:t>
      </w:r>
      <w:r w:rsidRPr="00C96845">
        <w:rPr>
          <w:rFonts w:ascii="Arial" w:hAnsi="Arial" w:cs="Arial"/>
          <w:sz w:val="24"/>
          <w:szCs w:val="24"/>
          <w:lang w:val="id-ID"/>
        </w:rPr>
        <w:t>enghubungkan</w:t>
      </w:r>
      <w:r>
        <w:rPr>
          <w:rFonts w:ascii="Arial" w:hAnsi="Arial" w:cs="Arial"/>
          <w:sz w:val="24"/>
          <w:szCs w:val="24"/>
        </w:rPr>
        <w:t xml:space="preserve"> </w:t>
      </w:r>
      <w:r w:rsidRPr="00C96845">
        <w:rPr>
          <w:rFonts w:ascii="Arial" w:hAnsi="Arial" w:cs="Arial"/>
          <w:sz w:val="24"/>
          <w:szCs w:val="24"/>
          <w:lang w:val="id-ID"/>
        </w:rPr>
        <w:t>lambang bilangan dengan benda-benda 1-</w:t>
      </w:r>
      <w:r>
        <w:rPr>
          <w:rFonts w:ascii="Arial" w:hAnsi="Arial" w:cs="Arial"/>
          <w:sz w:val="24"/>
          <w:szCs w:val="24"/>
        </w:rPr>
        <w:t>10</w:t>
      </w:r>
      <w:r w:rsidR="00217F8F">
        <w:rPr>
          <w:rStyle w:val="FootnoteReference"/>
          <w:rFonts w:ascii="Arial" w:hAnsi="Arial" w:cs="Arial"/>
          <w:sz w:val="24"/>
          <w:szCs w:val="24"/>
        </w:rPr>
        <w:footnoteReference w:id="9"/>
      </w:r>
      <w:r>
        <w:rPr>
          <w:rFonts w:ascii="Arial" w:hAnsi="Arial" w:cs="Arial"/>
          <w:sz w:val="24"/>
          <w:szCs w:val="24"/>
        </w:rPr>
        <w:t>.</w:t>
      </w:r>
    </w:p>
    <w:p w:rsidR="009E12D3" w:rsidRDefault="009E12D3" w:rsidP="009A650D">
      <w:pPr>
        <w:spacing w:after="0" w:line="480" w:lineRule="auto"/>
        <w:rPr>
          <w:rFonts w:ascii="Arial" w:hAnsi="Arial" w:cs="Arial"/>
          <w:sz w:val="24"/>
          <w:szCs w:val="24"/>
        </w:rPr>
      </w:pPr>
    </w:p>
    <w:p w:rsidR="00F42049" w:rsidRPr="00E10F94" w:rsidRDefault="00F42049" w:rsidP="00E10F94">
      <w:pPr>
        <w:pStyle w:val="ListParagraph"/>
        <w:numPr>
          <w:ilvl w:val="0"/>
          <w:numId w:val="2"/>
        </w:numPr>
        <w:spacing w:after="0" w:line="480" w:lineRule="auto"/>
        <w:ind w:left="426" w:hanging="426"/>
        <w:rPr>
          <w:rFonts w:ascii="Arial" w:hAnsi="Arial" w:cs="Arial"/>
          <w:b/>
          <w:bCs/>
          <w:sz w:val="24"/>
          <w:szCs w:val="24"/>
          <w:lang w:val="id-ID"/>
        </w:rPr>
      </w:pPr>
      <w:r w:rsidRPr="00E10F94">
        <w:rPr>
          <w:rFonts w:ascii="Arial" w:hAnsi="Arial" w:cs="Arial"/>
          <w:b/>
          <w:bCs/>
          <w:sz w:val="24"/>
          <w:szCs w:val="24"/>
          <w:lang w:val="id-ID"/>
        </w:rPr>
        <w:t>Metode Pembelajaran Kooperatif</w:t>
      </w:r>
    </w:p>
    <w:p w:rsidR="003B0BF2" w:rsidRDefault="00E03402" w:rsidP="00C72DA2">
      <w:pPr>
        <w:pStyle w:val="ListParagraph"/>
        <w:spacing w:after="0" w:line="480" w:lineRule="auto"/>
        <w:ind w:left="0" w:firstLine="567"/>
        <w:jc w:val="both"/>
        <w:rPr>
          <w:rFonts w:ascii="Arial" w:hAnsi="Arial" w:cs="Arial"/>
          <w:sz w:val="24"/>
          <w:szCs w:val="24"/>
        </w:rPr>
      </w:pPr>
      <w:r w:rsidRPr="004D58FE">
        <w:rPr>
          <w:rFonts w:ascii="Arial" w:hAnsi="Arial" w:cs="Arial"/>
          <w:sz w:val="24"/>
          <w:szCs w:val="24"/>
          <w:lang w:val="id-ID"/>
        </w:rPr>
        <w:t xml:space="preserve">Agar proses pembelajaran lebih efektif, maka guru diharapkan menggunakan metode yang sesuai dengan materi pembelajaran. </w:t>
      </w:r>
    </w:p>
    <w:p w:rsidR="00E03402" w:rsidRDefault="008A7462" w:rsidP="00C72DA2">
      <w:pPr>
        <w:pStyle w:val="ListParagraph"/>
        <w:spacing w:after="0" w:line="240" w:lineRule="auto"/>
        <w:ind w:left="567" w:right="618"/>
        <w:jc w:val="both"/>
        <w:rPr>
          <w:rFonts w:ascii="Arial" w:hAnsi="Arial" w:cs="Arial"/>
          <w:sz w:val="24"/>
          <w:szCs w:val="24"/>
        </w:rPr>
      </w:pPr>
      <w:r>
        <w:rPr>
          <w:rFonts w:ascii="Arial" w:hAnsi="Arial" w:cs="Arial"/>
          <w:sz w:val="24"/>
          <w:szCs w:val="24"/>
        </w:rPr>
        <w:t>M</w:t>
      </w:r>
      <w:r w:rsidR="00E03402" w:rsidRPr="004D58FE">
        <w:rPr>
          <w:rFonts w:ascii="Arial" w:hAnsi="Arial" w:cs="Arial"/>
          <w:sz w:val="24"/>
          <w:szCs w:val="24"/>
          <w:lang w:val="id-ID"/>
        </w:rPr>
        <w:t>etode adalah cara melakukan kegiatan atau melakukan pekerjaan deng</w:t>
      </w:r>
      <w:r w:rsidR="005234CF">
        <w:rPr>
          <w:rFonts w:ascii="Arial" w:hAnsi="Arial" w:cs="Arial"/>
          <w:sz w:val="24"/>
          <w:szCs w:val="24"/>
          <w:lang w:val="id-ID"/>
        </w:rPr>
        <w:t>an menggunakan fakta dan konsep</w:t>
      </w:r>
      <w:r w:rsidR="005234CF">
        <w:rPr>
          <w:rFonts w:ascii="Arial" w:hAnsi="Arial" w:cs="Arial"/>
          <w:sz w:val="24"/>
          <w:szCs w:val="24"/>
        </w:rPr>
        <w:t xml:space="preserve"> - </w:t>
      </w:r>
      <w:r w:rsidR="00E03402" w:rsidRPr="004D58FE">
        <w:rPr>
          <w:rFonts w:ascii="Arial" w:hAnsi="Arial" w:cs="Arial"/>
          <w:sz w:val="24"/>
          <w:szCs w:val="24"/>
          <w:lang w:val="id-ID"/>
        </w:rPr>
        <w:t xml:space="preserve">konsep secara sistematis. Metode mengajar ialah cara yang berisi </w:t>
      </w:r>
      <w:r w:rsidR="00E03402" w:rsidRPr="004D58FE">
        <w:rPr>
          <w:rFonts w:ascii="Arial" w:hAnsi="Arial" w:cs="Arial"/>
          <w:sz w:val="24"/>
          <w:szCs w:val="24"/>
          <w:lang w:val="id-ID"/>
        </w:rPr>
        <w:lastRenderedPageBreak/>
        <w:t xml:space="preserve">prosedur baku untuk melaksanakan kegiatan pendidikan khususnya kegiatan penyajian materi pelajaran kepada </w:t>
      </w:r>
      <w:r w:rsidR="002265EF">
        <w:rPr>
          <w:rFonts w:ascii="Arial" w:hAnsi="Arial" w:cs="Arial"/>
          <w:sz w:val="24"/>
          <w:szCs w:val="24"/>
          <w:lang w:val="id-ID"/>
        </w:rPr>
        <w:t>anak</w:t>
      </w:r>
      <w:r w:rsidR="003D7FE1">
        <w:rPr>
          <w:rStyle w:val="FootnoteReference"/>
          <w:rFonts w:ascii="Arial" w:hAnsi="Arial" w:cs="Arial"/>
          <w:sz w:val="24"/>
          <w:szCs w:val="24"/>
          <w:lang w:val="id-ID"/>
        </w:rPr>
        <w:footnoteReference w:id="10"/>
      </w:r>
      <w:r w:rsidR="00E03402" w:rsidRPr="004D58FE">
        <w:rPr>
          <w:rFonts w:ascii="Arial" w:hAnsi="Arial" w:cs="Arial"/>
          <w:sz w:val="24"/>
          <w:szCs w:val="24"/>
          <w:lang w:val="id-ID"/>
        </w:rPr>
        <w:t>.</w:t>
      </w:r>
    </w:p>
    <w:p w:rsidR="00217F8F" w:rsidRDefault="00217F8F" w:rsidP="00C72DA2">
      <w:pPr>
        <w:pStyle w:val="ListParagraph"/>
        <w:spacing w:after="0" w:line="480" w:lineRule="auto"/>
        <w:ind w:left="0" w:firstLine="567"/>
        <w:jc w:val="both"/>
        <w:rPr>
          <w:rFonts w:ascii="Arial" w:hAnsi="Arial" w:cs="Arial"/>
          <w:sz w:val="24"/>
          <w:szCs w:val="24"/>
        </w:rPr>
      </w:pPr>
    </w:p>
    <w:p w:rsidR="00E03402" w:rsidRPr="00C37154" w:rsidRDefault="004D58FE" w:rsidP="00C72DA2">
      <w:pPr>
        <w:pStyle w:val="ListParagraph"/>
        <w:spacing w:after="0" w:line="480" w:lineRule="auto"/>
        <w:ind w:left="0" w:firstLine="567"/>
        <w:jc w:val="both"/>
        <w:rPr>
          <w:rFonts w:ascii="Arial" w:hAnsi="Arial" w:cs="Arial"/>
          <w:sz w:val="24"/>
          <w:szCs w:val="24"/>
          <w:lang w:val="id-ID"/>
        </w:rPr>
      </w:pPr>
      <w:r>
        <w:rPr>
          <w:rFonts w:ascii="Arial" w:hAnsi="Arial" w:cs="Arial"/>
          <w:sz w:val="24"/>
          <w:szCs w:val="24"/>
          <w:lang w:val="id-ID"/>
        </w:rPr>
        <w:t xml:space="preserve">Isjoni </w:t>
      </w:r>
      <w:r w:rsidRPr="004D58FE">
        <w:rPr>
          <w:rFonts w:ascii="Arial" w:hAnsi="Arial" w:cs="Arial"/>
          <w:sz w:val="24"/>
          <w:szCs w:val="24"/>
          <w:lang w:val="id-ID"/>
        </w:rPr>
        <w:t>mengatakan bahwa pembelajaran kooperatif diartikan belajar bersama- sama saling membantu antara satu dengan yang lain untuk mencapai tujuan atau tugas yang telah yang telah ditentukan sebelumnya</w:t>
      </w:r>
      <w:r w:rsidR="00AF1EED">
        <w:rPr>
          <w:rStyle w:val="FootnoteReference"/>
          <w:rFonts w:ascii="Arial" w:hAnsi="Arial" w:cs="Arial"/>
          <w:sz w:val="24"/>
          <w:szCs w:val="24"/>
          <w:lang w:val="id-ID"/>
        </w:rPr>
        <w:footnoteReference w:id="11"/>
      </w:r>
      <w:r w:rsidRPr="004D58FE">
        <w:rPr>
          <w:rFonts w:ascii="Arial" w:hAnsi="Arial" w:cs="Arial"/>
          <w:sz w:val="24"/>
          <w:szCs w:val="24"/>
          <w:lang w:val="id-ID"/>
        </w:rPr>
        <w:t>. Masih m</w:t>
      </w:r>
      <w:r w:rsidR="00CC2910">
        <w:rPr>
          <w:rFonts w:ascii="Arial" w:hAnsi="Arial" w:cs="Arial"/>
          <w:sz w:val="24"/>
          <w:szCs w:val="24"/>
          <w:lang w:val="id-ID"/>
        </w:rPr>
        <w:t>enurut Isjoni</w:t>
      </w:r>
      <w:r w:rsidR="00CC2910" w:rsidRPr="00CC2910">
        <w:rPr>
          <w:rFonts w:ascii="Arial" w:hAnsi="Arial" w:cs="Arial"/>
          <w:sz w:val="24"/>
          <w:szCs w:val="24"/>
          <w:lang w:val="id-ID"/>
        </w:rPr>
        <w:t xml:space="preserve">, </w:t>
      </w:r>
      <w:r w:rsidRPr="004D58FE">
        <w:rPr>
          <w:rFonts w:ascii="Arial" w:hAnsi="Arial" w:cs="Arial"/>
          <w:sz w:val="24"/>
          <w:szCs w:val="24"/>
          <w:lang w:val="id-ID"/>
        </w:rPr>
        <w:t xml:space="preserve">pembelajaran kooperatif merupakan strategi belajar dengan sejumlah </w:t>
      </w:r>
      <w:r w:rsidR="002265EF">
        <w:rPr>
          <w:rFonts w:ascii="Arial" w:hAnsi="Arial" w:cs="Arial"/>
          <w:sz w:val="24"/>
          <w:szCs w:val="24"/>
          <w:lang w:val="id-ID"/>
        </w:rPr>
        <w:t>anak</w:t>
      </w:r>
      <w:r w:rsidRPr="004D58FE">
        <w:rPr>
          <w:rFonts w:ascii="Arial" w:hAnsi="Arial" w:cs="Arial"/>
          <w:sz w:val="24"/>
          <w:szCs w:val="24"/>
          <w:lang w:val="id-ID"/>
        </w:rPr>
        <w:t xml:space="preserve"> sebagai anggota kelompok kecil yang tingkat kemampuanya berbeda yang setiap anggota harus bekerja sama dan saling membantu untuk memahami materi pelajaran</w:t>
      </w:r>
      <w:r w:rsidR="00CC2910">
        <w:rPr>
          <w:rStyle w:val="FootnoteReference"/>
          <w:rFonts w:ascii="Arial" w:hAnsi="Arial" w:cs="Arial"/>
          <w:sz w:val="24"/>
          <w:szCs w:val="24"/>
          <w:lang w:val="id-ID"/>
        </w:rPr>
        <w:footnoteReference w:id="12"/>
      </w:r>
      <w:r w:rsidRPr="004D58FE">
        <w:rPr>
          <w:rFonts w:ascii="Arial" w:hAnsi="Arial" w:cs="Arial"/>
          <w:sz w:val="24"/>
          <w:szCs w:val="24"/>
          <w:lang w:val="id-ID"/>
        </w:rPr>
        <w:t>.</w:t>
      </w:r>
    </w:p>
    <w:p w:rsidR="00F32004" w:rsidRPr="00F32004" w:rsidRDefault="0068295D" w:rsidP="00C72DA2">
      <w:pPr>
        <w:pStyle w:val="ListParagraph"/>
        <w:spacing w:after="0" w:line="480" w:lineRule="auto"/>
        <w:ind w:left="0" w:firstLine="567"/>
        <w:jc w:val="both"/>
        <w:rPr>
          <w:rFonts w:ascii="Arial" w:hAnsi="Arial" w:cs="Arial"/>
          <w:sz w:val="24"/>
          <w:szCs w:val="24"/>
          <w:lang w:val="id-ID"/>
        </w:rPr>
      </w:pPr>
      <w:r>
        <w:rPr>
          <w:rFonts w:ascii="Arial" w:hAnsi="Arial" w:cs="Arial"/>
          <w:sz w:val="24"/>
          <w:szCs w:val="24"/>
        </w:rPr>
        <w:t>C</w:t>
      </w:r>
      <w:r w:rsidR="00F32004" w:rsidRPr="00F32004">
        <w:rPr>
          <w:rFonts w:ascii="Arial" w:hAnsi="Arial" w:cs="Arial"/>
          <w:sz w:val="24"/>
          <w:szCs w:val="24"/>
          <w:lang w:val="id-ID"/>
        </w:rPr>
        <w:t>iri-ciri pembelajaran kooperatif adalah:</w:t>
      </w:r>
    </w:p>
    <w:p w:rsidR="00F32004" w:rsidRPr="00F32004" w:rsidRDefault="00F32004" w:rsidP="00C72DA2">
      <w:pPr>
        <w:pStyle w:val="ListParagraph"/>
        <w:numPr>
          <w:ilvl w:val="0"/>
          <w:numId w:val="35"/>
        </w:numPr>
        <w:spacing w:after="0" w:line="240" w:lineRule="auto"/>
        <w:ind w:left="993" w:right="618" w:hanging="425"/>
        <w:jc w:val="both"/>
        <w:rPr>
          <w:rFonts w:ascii="Arial" w:hAnsi="Arial" w:cs="Arial"/>
          <w:sz w:val="24"/>
          <w:szCs w:val="24"/>
          <w:lang w:val="id-ID"/>
        </w:rPr>
      </w:pPr>
      <w:r w:rsidRPr="00F32004">
        <w:rPr>
          <w:rFonts w:ascii="Arial" w:hAnsi="Arial" w:cs="Arial"/>
          <w:sz w:val="24"/>
          <w:szCs w:val="24"/>
          <w:lang w:val="id-ID"/>
        </w:rPr>
        <w:t>Setiap anggota memiliki peran.</w:t>
      </w:r>
    </w:p>
    <w:p w:rsidR="00F32004" w:rsidRPr="00F32004" w:rsidRDefault="00F32004" w:rsidP="00C72DA2">
      <w:pPr>
        <w:pStyle w:val="ListParagraph"/>
        <w:numPr>
          <w:ilvl w:val="0"/>
          <w:numId w:val="35"/>
        </w:numPr>
        <w:spacing w:after="0" w:line="240" w:lineRule="auto"/>
        <w:ind w:left="993" w:right="618" w:hanging="425"/>
        <w:jc w:val="both"/>
        <w:rPr>
          <w:rFonts w:ascii="Arial" w:hAnsi="Arial" w:cs="Arial"/>
          <w:sz w:val="24"/>
          <w:szCs w:val="24"/>
          <w:lang w:val="id-ID"/>
        </w:rPr>
      </w:pPr>
      <w:r w:rsidRPr="00F32004">
        <w:rPr>
          <w:rFonts w:ascii="Arial" w:hAnsi="Arial" w:cs="Arial"/>
          <w:sz w:val="24"/>
          <w:szCs w:val="24"/>
          <w:lang w:val="id-ID"/>
        </w:rPr>
        <w:t xml:space="preserve">Terjadi hubungann interaksi langsung antara </w:t>
      </w:r>
      <w:r w:rsidR="002265EF">
        <w:rPr>
          <w:rFonts w:ascii="Arial" w:hAnsi="Arial" w:cs="Arial"/>
          <w:sz w:val="24"/>
          <w:szCs w:val="24"/>
          <w:lang w:val="id-ID"/>
        </w:rPr>
        <w:t>anak</w:t>
      </w:r>
      <w:r w:rsidRPr="00F32004">
        <w:rPr>
          <w:rFonts w:ascii="Arial" w:hAnsi="Arial" w:cs="Arial"/>
          <w:sz w:val="24"/>
          <w:szCs w:val="24"/>
          <w:lang w:val="id-ID"/>
        </w:rPr>
        <w:t>.</w:t>
      </w:r>
    </w:p>
    <w:p w:rsidR="00F32004" w:rsidRPr="00F32004" w:rsidRDefault="00F32004" w:rsidP="00C72DA2">
      <w:pPr>
        <w:pStyle w:val="ListParagraph"/>
        <w:numPr>
          <w:ilvl w:val="0"/>
          <w:numId w:val="35"/>
        </w:numPr>
        <w:spacing w:after="0" w:line="240" w:lineRule="auto"/>
        <w:ind w:left="993" w:right="618" w:hanging="425"/>
        <w:jc w:val="both"/>
        <w:rPr>
          <w:rFonts w:ascii="Arial" w:hAnsi="Arial" w:cs="Arial"/>
          <w:sz w:val="24"/>
          <w:szCs w:val="24"/>
          <w:lang w:val="id-ID"/>
        </w:rPr>
      </w:pPr>
      <w:r w:rsidRPr="00F32004">
        <w:rPr>
          <w:rFonts w:ascii="Arial" w:hAnsi="Arial" w:cs="Arial"/>
          <w:sz w:val="24"/>
          <w:szCs w:val="24"/>
          <w:lang w:val="id-ID"/>
        </w:rPr>
        <w:t>Setiap anggota kelompok bertanggung jawab atas belajarnya dan juga teman–teman sekelompoknya.</w:t>
      </w:r>
    </w:p>
    <w:p w:rsidR="00F32004" w:rsidRPr="00F32004" w:rsidRDefault="00F32004" w:rsidP="00C72DA2">
      <w:pPr>
        <w:pStyle w:val="ListParagraph"/>
        <w:numPr>
          <w:ilvl w:val="0"/>
          <w:numId w:val="35"/>
        </w:numPr>
        <w:spacing w:after="0" w:line="240" w:lineRule="auto"/>
        <w:ind w:left="993" w:right="618" w:hanging="425"/>
        <w:jc w:val="both"/>
        <w:rPr>
          <w:rFonts w:ascii="Arial" w:hAnsi="Arial" w:cs="Arial"/>
          <w:sz w:val="24"/>
          <w:szCs w:val="24"/>
          <w:lang w:val="id-ID"/>
        </w:rPr>
      </w:pPr>
      <w:r w:rsidRPr="00F32004">
        <w:rPr>
          <w:rFonts w:ascii="Arial" w:hAnsi="Arial" w:cs="Arial"/>
          <w:sz w:val="24"/>
          <w:szCs w:val="24"/>
          <w:lang w:val="id-ID"/>
        </w:rPr>
        <w:t>Guru mem</w:t>
      </w:r>
      <w:r w:rsidR="005234CF">
        <w:rPr>
          <w:rFonts w:ascii="Arial" w:hAnsi="Arial" w:cs="Arial"/>
          <w:sz w:val="24"/>
          <w:szCs w:val="24"/>
          <w:lang w:val="id-ID"/>
        </w:rPr>
        <w:t>bantu mengembangkan ketrampilan</w:t>
      </w:r>
      <w:r w:rsidR="005234CF">
        <w:rPr>
          <w:rFonts w:ascii="Arial" w:hAnsi="Arial" w:cs="Arial"/>
          <w:sz w:val="24"/>
          <w:szCs w:val="24"/>
        </w:rPr>
        <w:t>-</w:t>
      </w:r>
      <w:r w:rsidRPr="00F32004">
        <w:rPr>
          <w:rFonts w:ascii="Arial" w:hAnsi="Arial" w:cs="Arial"/>
          <w:sz w:val="24"/>
          <w:szCs w:val="24"/>
          <w:lang w:val="id-ID"/>
        </w:rPr>
        <w:t>ket</w:t>
      </w:r>
      <w:r w:rsidR="005234CF">
        <w:rPr>
          <w:rFonts w:ascii="Arial" w:hAnsi="Arial" w:cs="Arial"/>
          <w:sz w:val="24"/>
          <w:szCs w:val="24"/>
        </w:rPr>
        <w:t>e</w:t>
      </w:r>
      <w:r w:rsidRPr="00F32004">
        <w:rPr>
          <w:rFonts w:ascii="Arial" w:hAnsi="Arial" w:cs="Arial"/>
          <w:sz w:val="24"/>
          <w:szCs w:val="24"/>
          <w:lang w:val="id-ID"/>
        </w:rPr>
        <w:t>rampilan interpersonal kelompok.</w:t>
      </w:r>
    </w:p>
    <w:p w:rsidR="00F32004" w:rsidRPr="00F32004" w:rsidRDefault="00F32004" w:rsidP="00C72DA2">
      <w:pPr>
        <w:pStyle w:val="ListParagraph"/>
        <w:numPr>
          <w:ilvl w:val="0"/>
          <w:numId w:val="35"/>
        </w:numPr>
        <w:spacing w:after="0" w:line="240" w:lineRule="auto"/>
        <w:ind w:left="993" w:right="618" w:hanging="425"/>
        <w:jc w:val="both"/>
        <w:rPr>
          <w:rFonts w:ascii="Arial" w:hAnsi="Arial" w:cs="Arial"/>
          <w:sz w:val="24"/>
          <w:szCs w:val="24"/>
          <w:lang w:val="id-ID"/>
        </w:rPr>
      </w:pPr>
      <w:r w:rsidRPr="00F32004">
        <w:rPr>
          <w:rFonts w:ascii="Arial" w:hAnsi="Arial" w:cs="Arial"/>
          <w:sz w:val="24"/>
          <w:szCs w:val="24"/>
          <w:lang w:val="id-ID"/>
        </w:rPr>
        <w:t>Gurunya berinteraksi dengan kelompok saat diperlukan.</w:t>
      </w:r>
    </w:p>
    <w:p w:rsidR="005F3A1C" w:rsidRPr="00F32004" w:rsidRDefault="00F32004" w:rsidP="00C72DA2">
      <w:pPr>
        <w:pStyle w:val="ListParagraph"/>
        <w:numPr>
          <w:ilvl w:val="0"/>
          <w:numId w:val="35"/>
        </w:numPr>
        <w:spacing w:after="0" w:line="240" w:lineRule="auto"/>
        <w:ind w:left="993" w:right="618" w:hanging="425"/>
        <w:jc w:val="both"/>
        <w:rPr>
          <w:rFonts w:ascii="Arial" w:hAnsi="Arial" w:cs="Arial"/>
          <w:sz w:val="24"/>
          <w:szCs w:val="24"/>
          <w:lang w:val="id-ID"/>
        </w:rPr>
      </w:pPr>
      <w:r w:rsidRPr="00F32004">
        <w:rPr>
          <w:rFonts w:ascii="Arial" w:hAnsi="Arial" w:cs="Arial"/>
          <w:sz w:val="24"/>
          <w:szCs w:val="24"/>
          <w:lang w:val="id-ID"/>
        </w:rPr>
        <w:t>Setiap anggota kelompok memiliki tanggung jawab yang sama dalam pembelajaran</w:t>
      </w:r>
      <w:r w:rsidR="0068295D">
        <w:rPr>
          <w:rStyle w:val="FootnoteReference"/>
          <w:rFonts w:ascii="Arial" w:hAnsi="Arial" w:cs="Arial"/>
          <w:sz w:val="24"/>
          <w:szCs w:val="24"/>
          <w:lang w:val="id-ID"/>
        </w:rPr>
        <w:footnoteReference w:id="13"/>
      </w:r>
      <w:r w:rsidRPr="00F32004">
        <w:rPr>
          <w:rFonts w:ascii="Arial" w:hAnsi="Arial" w:cs="Arial"/>
          <w:sz w:val="24"/>
          <w:szCs w:val="24"/>
          <w:lang w:val="id-ID"/>
        </w:rPr>
        <w:t>.</w:t>
      </w:r>
    </w:p>
    <w:p w:rsidR="00922D20" w:rsidRDefault="00922D20" w:rsidP="009A650D">
      <w:pPr>
        <w:spacing w:after="0" w:line="480" w:lineRule="auto"/>
        <w:ind w:left="426"/>
        <w:jc w:val="both"/>
        <w:rPr>
          <w:rFonts w:ascii="Arial" w:hAnsi="Arial" w:cs="Arial"/>
          <w:sz w:val="24"/>
          <w:szCs w:val="24"/>
        </w:rPr>
      </w:pPr>
    </w:p>
    <w:p w:rsidR="002F6BE7" w:rsidRDefault="00F35974" w:rsidP="00E10F94">
      <w:pPr>
        <w:pStyle w:val="ListParagraph"/>
        <w:numPr>
          <w:ilvl w:val="0"/>
          <w:numId w:val="2"/>
        </w:numPr>
        <w:spacing w:after="0" w:line="480" w:lineRule="auto"/>
        <w:ind w:left="426" w:hanging="426"/>
        <w:rPr>
          <w:rFonts w:ascii="Arial" w:hAnsi="Arial" w:cs="Arial"/>
          <w:b/>
          <w:bCs/>
          <w:sz w:val="24"/>
          <w:szCs w:val="24"/>
        </w:rPr>
      </w:pPr>
      <w:r w:rsidRPr="006006A1">
        <w:rPr>
          <w:rFonts w:ascii="Arial" w:hAnsi="Arial" w:cs="Arial"/>
          <w:b/>
          <w:bCs/>
          <w:sz w:val="24"/>
          <w:szCs w:val="24"/>
          <w:lang w:val="id-ID"/>
        </w:rPr>
        <w:t>Metode</w:t>
      </w:r>
      <w:r w:rsidRPr="00F35974">
        <w:rPr>
          <w:rFonts w:ascii="Arial" w:hAnsi="Arial" w:cs="Arial"/>
          <w:b/>
          <w:bCs/>
          <w:sz w:val="24"/>
          <w:szCs w:val="24"/>
        </w:rPr>
        <w:t xml:space="preserve"> </w:t>
      </w:r>
      <w:r w:rsidRPr="006006A1">
        <w:rPr>
          <w:rFonts w:ascii="Arial" w:hAnsi="Arial" w:cs="Arial"/>
          <w:b/>
          <w:bCs/>
          <w:i/>
          <w:iCs/>
          <w:sz w:val="24"/>
          <w:szCs w:val="24"/>
        </w:rPr>
        <w:t>Team Games Tournament</w:t>
      </w:r>
      <w:r w:rsidRPr="00F35974">
        <w:rPr>
          <w:rFonts w:ascii="Arial" w:hAnsi="Arial" w:cs="Arial"/>
          <w:b/>
          <w:bCs/>
          <w:sz w:val="24"/>
          <w:szCs w:val="24"/>
        </w:rPr>
        <w:t xml:space="preserve"> (TGT)</w:t>
      </w:r>
    </w:p>
    <w:p w:rsidR="00F35974" w:rsidRPr="00EB0C3D" w:rsidRDefault="00F35974" w:rsidP="00EB0C3D">
      <w:pPr>
        <w:pStyle w:val="ListParagraph"/>
        <w:numPr>
          <w:ilvl w:val="0"/>
          <w:numId w:val="14"/>
        </w:numPr>
        <w:spacing w:after="0" w:line="480" w:lineRule="auto"/>
        <w:ind w:left="426" w:hanging="426"/>
        <w:jc w:val="both"/>
        <w:rPr>
          <w:rFonts w:ascii="Arial" w:hAnsi="Arial" w:cs="Arial"/>
          <w:b/>
          <w:bCs/>
          <w:sz w:val="24"/>
          <w:szCs w:val="24"/>
          <w:lang w:val="id-ID"/>
        </w:rPr>
      </w:pPr>
      <w:r w:rsidRPr="00EB0C3D">
        <w:rPr>
          <w:rFonts w:ascii="Arial" w:hAnsi="Arial" w:cs="Arial"/>
          <w:b/>
          <w:bCs/>
          <w:sz w:val="24"/>
          <w:szCs w:val="24"/>
          <w:lang w:val="id-ID"/>
        </w:rPr>
        <w:t>Pengertian Metode TGT</w:t>
      </w:r>
    </w:p>
    <w:p w:rsidR="006B7877" w:rsidRDefault="00DF16C2" w:rsidP="005628DA">
      <w:pPr>
        <w:pStyle w:val="ListParagraph"/>
        <w:spacing w:after="0" w:line="240" w:lineRule="auto"/>
        <w:ind w:left="993" w:right="567"/>
        <w:jc w:val="both"/>
        <w:rPr>
          <w:rFonts w:ascii="Arial" w:hAnsi="Arial" w:cs="Arial"/>
          <w:sz w:val="24"/>
          <w:szCs w:val="24"/>
        </w:rPr>
      </w:pPr>
      <w:r w:rsidRPr="006B7877">
        <w:rPr>
          <w:rFonts w:ascii="Arial" w:hAnsi="Arial" w:cs="Arial"/>
          <w:sz w:val="24"/>
          <w:szCs w:val="24"/>
          <w:lang w:val="id-ID"/>
        </w:rPr>
        <w:t xml:space="preserve">Pembelajaran </w:t>
      </w:r>
      <w:r w:rsidRPr="006B7877">
        <w:rPr>
          <w:rFonts w:ascii="Arial" w:hAnsi="Arial" w:cs="Arial"/>
          <w:i/>
          <w:iCs/>
          <w:sz w:val="24"/>
          <w:szCs w:val="24"/>
          <w:lang w:val="id-ID"/>
        </w:rPr>
        <w:t>Team Game</w:t>
      </w:r>
      <w:r w:rsidR="00D327B9">
        <w:rPr>
          <w:rFonts w:ascii="Arial" w:hAnsi="Arial" w:cs="Arial"/>
          <w:i/>
          <w:iCs/>
          <w:sz w:val="24"/>
          <w:szCs w:val="24"/>
        </w:rPr>
        <w:t>s</w:t>
      </w:r>
      <w:r w:rsidRPr="006B7877">
        <w:rPr>
          <w:rFonts w:ascii="Arial" w:hAnsi="Arial" w:cs="Arial"/>
          <w:i/>
          <w:iCs/>
          <w:sz w:val="24"/>
          <w:szCs w:val="24"/>
          <w:lang w:val="id-ID"/>
        </w:rPr>
        <w:t xml:space="preserve"> T</w:t>
      </w:r>
      <w:r w:rsidR="00D327B9">
        <w:rPr>
          <w:rFonts w:ascii="Arial" w:hAnsi="Arial" w:cs="Arial"/>
          <w:i/>
          <w:iCs/>
          <w:sz w:val="24"/>
          <w:szCs w:val="24"/>
        </w:rPr>
        <w:t>o</w:t>
      </w:r>
      <w:r w:rsidRPr="006B7877">
        <w:rPr>
          <w:rFonts w:ascii="Arial" w:hAnsi="Arial" w:cs="Arial"/>
          <w:i/>
          <w:iCs/>
          <w:sz w:val="24"/>
          <w:szCs w:val="24"/>
          <w:lang w:val="id-ID"/>
        </w:rPr>
        <w:t>urnament</w:t>
      </w:r>
      <w:r w:rsidRPr="006B7877">
        <w:rPr>
          <w:rFonts w:ascii="Arial" w:hAnsi="Arial" w:cs="Arial"/>
          <w:sz w:val="24"/>
          <w:szCs w:val="24"/>
          <w:lang w:val="id-ID"/>
        </w:rPr>
        <w:t xml:space="preserve"> adalah salah satu tipe atau model pembelajaran yang kooperatif yang mudah </w:t>
      </w:r>
      <w:r w:rsidRPr="006B7877">
        <w:rPr>
          <w:rFonts w:ascii="Arial" w:hAnsi="Arial" w:cs="Arial"/>
          <w:sz w:val="24"/>
          <w:szCs w:val="24"/>
          <w:lang w:val="id-ID"/>
        </w:rPr>
        <w:lastRenderedPageBreak/>
        <w:t xml:space="preserve">diterapkan, melibatkan seluruh aktifitas </w:t>
      </w:r>
      <w:r w:rsidR="002265EF">
        <w:rPr>
          <w:rFonts w:ascii="Arial" w:hAnsi="Arial" w:cs="Arial"/>
          <w:sz w:val="24"/>
          <w:szCs w:val="24"/>
          <w:lang w:val="id-ID"/>
        </w:rPr>
        <w:t>anak</w:t>
      </w:r>
      <w:r w:rsidRPr="006B7877">
        <w:rPr>
          <w:rFonts w:ascii="Arial" w:hAnsi="Arial" w:cs="Arial"/>
          <w:sz w:val="24"/>
          <w:szCs w:val="24"/>
          <w:lang w:val="id-ID"/>
        </w:rPr>
        <w:t xml:space="preserve">, melibatkan tutor teman sebaya dan mengandung unsur permainan dan penguatan, </w:t>
      </w:r>
      <w:r w:rsidRPr="006B7877">
        <w:rPr>
          <w:rFonts w:ascii="Arial" w:hAnsi="Arial" w:cs="Arial"/>
          <w:i/>
          <w:iCs/>
          <w:sz w:val="24"/>
          <w:szCs w:val="24"/>
          <w:lang w:val="id-ID"/>
        </w:rPr>
        <w:t>Team Game</w:t>
      </w:r>
      <w:r w:rsidR="00D327B9">
        <w:rPr>
          <w:rFonts w:ascii="Arial" w:hAnsi="Arial" w:cs="Arial"/>
          <w:i/>
          <w:iCs/>
          <w:sz w:val="24"/>
          <w:szCs w:val="24"/>
        </w:rPr>
        <w:t>s</w:t>
      </w:r>
      <w:r w:rsidRPr="006B7877">
        <w:rPr>
          <w:rFonts w:ascii="Arial" w:hAnsi="Arial" w:cs="Arial"/>
          <w:i/>
          <w:iCs/>
          <w:sz w:val="24"/>
          <w:szCs w:val="24"/>
          <w:lang w:val="id-ID"/>
        </w:rPr>
        <w:t xml:space="preserve"> Tournament</w:t>
      </w:r>
      <w:r w:rsidRPr="006B7877">
        <w:rPr>
          <w:rFonts w:ascii="Arial" w:hAnsi="Arial" w:cs="Arial"/>
          <w:sz w:val="24"/>
          <w:szCs w:val="24"/>
          <w:lang w:val="id-ID"/>
        </w:rPr>
        <w:t xml:space="preserve"> merupakan pembelajaran kooperatif yang menggabungkan kegiatan belajar kelompok dengan kompetisi kelompok</w:t>
      </w:r>
      <w:r w:rsidR="0068295D">
        <w:rPr>
          <w:rStyle w:val="FootnoteReference"/>
          <w:rFonts w:ascii="Arial" w:hAnsi="Arial" w:cs="Arial"/>
          <w:sz w:val="24"/>
          <w:szCs w:val="24"/>
          <w:lang w:val="id-ID"/>
        </w:rPr>
        <w:footnoteReference w:id="14"/>
      </w:r>
      <w:r w:rsidR="006B7877" w:rsidRPr="006B7877">
        <w:rPr>
          <w:rFonts w:ascii="Arial" w:hAnsi="Arial" w:cs="Arial"/>
          <w:sz w:val="24"/>
          <w:szCs w:val="24"/>
          <w:lang w:val="id-ID"/>
        </w:rPr>
        <w:t>.</w:t>
      </w:r>
    </w:p>
    <w:p w:rsidR="00242936" w:rsidRDefault="00242936" w:rsidP="00242936">
      <w:pPr>
        <w:pStyle w:val="ListParagraph"/>
        <w:spacing w:after="0" w:line="240" w:lineRule="auto"/>
        <w:ind w:left="993" w:right="567"/>
        <w:jc w:val="both"/>
        <w:rPr>
          <w:rFonts w:ascii="Arial" w:hAnsi="Arial" w:cs="Arial"/>
          <w:sz w:val="24"/>
          <w:szCs w:val="24"/>
        </w:rPr>
      </w:pPr>
    </w:p>
    <w:p w:rsidR="005150B4" w:rsidRPr="00EB6282" w:rsidRDefault="006B7877" w:rsidP="003037F5">
      <w:pPr>
        <w:pStyle w:val="ListParagraph"/>
        <w:spacing w:after="0" w:line="240" w:lineRule="auto"/>
        <w:ind w:left="993" w:right="567"/>
        <w:jc w:val="both"/>
        <w:rPr>
          <w:rFonts w:ascii="Arial" w:hAnsi="Arial" w:cs="Arial"/>
          <w:sz w:val="24"/>
          <w:szCs w:val="24"/>
          <w:lang w:val="id-ID"/>
        </w:rPr>
      </w:pPr>
      <w:r w:rsidRPr="00F82D90">
        <w:rPr>
          <w:rFonts w:ascii="Arial" w:hAnsi="Arial" w:cs="Arial"/>
          <w:i/>
          <w:iCs/>
          <w:sz w:val="24"/>
          <w:szCs w:val="24"/>
          <w:lang w:val="id-ID"/>
        </w:rPr>
        <w:t>Team Game Tournament</w:t>
      </w:r>
      <w:r w:rsidRPr="00631423">
        <w:rPr>
          <w:rFonts w:ascii="Arial" w:hAnsi="Arial" w:cs="Arial"/>
          <w:sz w:val="24"/>
          <w:szCs w:val="24"/>
          <w:lang w:val="id-ID"/>
        </w:rPr>
        <w:t xml:space="preserve"> adalah sebuah metode </w:t>
      </w:r>
      <w:r w:rsidR="003037F5" w:rsidRPr="00EB6282">
        <w:rPr>
          <w:rFonts w:ascii="Arial" w:hAnsi="Arial" w:cs="Arial"/>
          <w:sz w:val="24"/>
          <w:szCs w:val="24"/>
          <w:lang w:val="id-ID"/>
        </w:rPr>
        <w:t xml:space="preserve">pembelajaran </w:t>
      </w:r>
      <w:r w:rsidRPr="00EB6282">
        <w:rPr>
          <w:rFonts w:ascii="Arial" w:hAnsi="Arial" w:cs="Arial"/>
          <w:sz w:val="24"/>
          <w:szCs w:val="24"/>
          <w:lang w:val="id-ID"/>
        </w:rPr>
        <w:t xml:space="preserve">kooperatif yang menggunakan turnamen akademik dan menggunakan kuis-kuis dan sistem skor kemajuan individu, di mana para </w:t>
      </w:r>
      <w:r w:rsidR="003037F5" w:rsidRPr="00EB6282">
        <w:rPr>
          <w:rFonts w:ascii="Arial" w:hAnsi="Arial" w:cs="Arial"/>
          <w:sz w:val="24"/>
          <w:szCs w:val="24"/>
          <w:lang w:val="id-ID"/>
        </w:rPr>
        <w:t>siswa</w:t>
      </w:r>
      <w:r w:rsidRPr="00EB6282">
        <w:rPr>
          <w:rFonts w:ascii="Arial" w:hAnsi="Arial" w:cs="Arial"/>
          <w:sz w:val="24"/>
          <w:szCs w:val="24"/>
          <w:lang w:val="id-ID"/>
        </w:rPr>
        <w:t xml:space="preserve"> berlomba </w:t>
      </w:r>
      <w:r w:rsidR="003037F5" w:rsidRPr="00EB6282">
        <w:rPr>
          <w:rFonts w:ascii="Arial" w:hAnsi="Arial" w:cs="Arial"/>
          <w:sz w:val="24"/>
          <w:szCs w:val="24"/>
          <w:lang w:val="id-ID"/>
        </w:rPr>
        <w:t>sebagai wakil</w:t>
      </w:r>
      <w:r w:rsidRPr="00EB6282">
        <w:rPr>
          <w:rFonts w:ascii="Arial" w:hAnsi="Arial" w:cs="Arial"/>
          <w:sz w:val="24"/>
          <w:szCs w:val="24"/>
          <w:lang w:val="id-ID"/>
        </w:rPr>
        <w:t xml:space="preserve"> tim mereka dengan </w:t>
      </w:r>
      <w:r w:rsidR="003037F5" w:rsidRPr="00EB6282">
        <w:rPr>
          <w:rFonts w:ascii="Arial" w:hAnsi="Arial" w:cs="Arial"/>
          <w:sz w:val="24"/>
          <w:szCs w:val="24"/>
          <w:lang w:val="id-ID"/>
        </w:rPr>
        <w:t>anggota tim lain yang kinerja akademik sebelumnya</w:t>
      </w:r>
      <w:r w:rsidRPr="00EB6282">
        <w:rPr>
          <w:rFonts w:ascii="Arial" w:hAnsi="Arial" w:cs="Arial"/>
          <w:sz w:val="24"/>
          <w:szCs w:val="24"/>
          <w:lang w:val="id-ID"/>
        </w:rPr>
        <w:t xml:space="preserve"> sama</w:t>
      </w:r>
      <w:r w:rsidR="003037F5" w:rsidRPr="00EB6282">
        <w:rPr>
          <w:rFonts w:ascii="Arial" w:hAnsi="Arial" w:cs="Arial"/>
          <w:sz w:val="24"/>
          <w:szCs w:val="24"/>
          <w:lang w:val="id-ID"/>
        </w:rPr>
        <w:t xml:space="preserve"> seperti mereka</w:t>
      </w:r>
      <w:r w:rsidR="0068295D" w:rsidRPr="00EB6282">
        <w:rPr>
          <w:rStyle w:val="FootnoteReference"/>
          <w:rFonts w:ascii="Arial" w:hAnsi="Arial" w:cs="Arial"/>
          <w:sz w:val="24"/>
          <w:szCs w:val="24"/>
          <w:lang w:val="id-ID"/>
        </w:rPr>
        <w:footnoteReference w:id="15"/>
      </w:r>
      <w:r w:rsidRPr="00EB6282">
        <w:rPr>
          <w:rFonts w:ascii="Arial" w:hAnsi="Arial" w:cs="Arial"/>
          <w:sz w:val="24"/>
          <w:szCs w:val="24"/>
          <w:lang w:val="id-ID"/>
        </w:rPr>
        <w:t>.</w:t>
      </w:r>
    </w:p>
    <w:p w:rsidR="00242936" w:rsidRPr="00242936" w:rsidRDefault="00242936" w:rsidP="009A650D">
      <w:pPr>
        <w:pStyle w:val="ListParagraph"/>
        <w:spacing w:after="0" w:line="480" w:lineRule="auto"/>
        <w:ind w:left="993" w:right="567"/>
        <w:jc w:val="both"/>
        <w:rPr>
          <w:rFonts w:ascii="Arial" w:hAnsi="Arial" w:cs="Arial"/>
          <w:sz w:val="24"/>
          <w:szCs w:val="24"/>
        </w:rPr>
      </w:pPr>
    </w:p>
    <w:p w:rsidR="00C33A9F" w:rsidRPr="005C62CE" w:rsidRDefault="00C33A9F" w:rsidP="00EB0C3D">
      <w:pPr>
        <w:pStyle w:val="ListParagraph"/>
        <w:numPr>
          <w:ilvl w:val="0"/>
          <w:numId w:val="14"/>
        </w:numPr>
        <w:spacing w:after="0" w:line="480" w:lineRule="auto"/>
        <w:ind w:left="426" w:hanging="426"/>
        <w:jc w:val="both"/>
        <w:rPr>
          <w:rFonts w:ascii="Arial" w:hAnsi="Arial" w:cs="Arial"/>
          <w:b/>
          <w:bCs/>
          <w:sz w:val="24"/>
          <w:szCs w:val="24"/>
          <w:lang w:val="id-ID"/>
        </w:rPr>
      </w:pPr>
      <w:r w:rsidRPr="005C62CE">
        <w:rPr>
          <w:rFonts w:ascii="Arial" w:hAnsi="Arial" w:cs="Arial"/>
          <w:b/>
          <w:bCs/>
          <w:sz w:val="24"/>
          <w:szCs w:val="24"/>
          <w:lang w:val="id-ID"/>
        </w:rPr>
        <w:t>Fungsi Metode TGT</w:t>
      </w:r>
    </w:p>
    <w:p w:rsidR="005C62CE" w:rsidRPr="00D55D64" w:rsidRDefault="005C62CE" w:rsidP="00922D20">
      <w:pPr>
        <w:pStyle w:val="ListParagraph"/>
        <w:spacing w:line="240" w:lineRule="auto"/>
        <w:ind w:left="993" w:right="567"/>
        <w:jc w:val="both"/>
        <w:rPr>
          <w:rFonts w:ascii="Arial" w:hAnsi="Arial" w:cs="Arial"/>
          <w:sz w:val="24"/>
          <w:szCs w:val="24"/>
          <w:lang w:val="id-ID"/>
        </w:rPr>
      </w:pPr>
      <w:r w:rsidRPr="005C62CE">
        <w:rPr>
          <w:rFonts w:ascii="Arial" w:hAnsi="Arial" w:cs="Arial"/>
          <w:sz w:val="24"/>
          <w:szCs w:val="24"/>
          <w:lang w:val="id-ID"/>
        </w:rPr>
        <w:t xml:space="preserve">Metode pembelajaran </w:t>
      </w:r>
      <w:r w:rsidRPr="00012046">
        <w:rPr>
          <w:rFonts w:ascii="Arial" w:hAnsi="Arial" w:cs="Arial"/>
          <w:i/>
          <w:iCs/>
          <w:sz w:val="24"/>
          <w:szCs w:val="24"/>
          <w:lang w:val="id-ID"/>
        </w:rPr>
        <w:t>Team Games Tournament</w:t>
      </w:r>
      <w:r w:rsidRPr="005C62CE">
        <w:rPr>
          <w:rFonts w:ascii="Arial" w:hAnsi="Arial" w:cs="Arial"/>
          <w:sz w:val="24"/>
          <w:szCs w:val="24"/>
          <w:lang w:val="id-ID"/>
        </w:rPr>
        <w:t xml:space="preserve"> merupakan rangkaian aktivitas pembelajaran yang menekankan kepada proses penyelesaian secara ilmiah. Metode ini tidak mengharapakan </w:t>
      </w:r>
      <w:r w:rsidR="002265EF">
        <w:rPr>
          <w:rFonts w:ascii="Arial" w:hAnsi="Arial" w:cs="Arial"/>
          <w:sz w:val="24"/>
          <w:szCs w:val="24"/>
          <w:lang w:val="id-ID"/>
        </w:rPr>
        <w:t>anak</w:t>
      </w:r>
      <w:r w:rsidRPr="005C62CE">
        <w:rPr>
          <w:rFonts w:ascii="Arial" w:hAnsi="Arial" w:cs="Arial"/>
          <w:sz w:val="24"/>
          <w:szCs w:val="24"/>
          <w:lang w:val="id-ID"/>
        </w:rPr>
        <w:t xml:space="preserve"> hanya sekedar mendengarkan, mencatat, kemudian menghafal materi pelajaran akan tetapi melalui metode</w:t>
      </w:r>
      <w:r w:rsidRPr="00922D20">
        <w:rPr>
          <w:rFonts w:ascii="Arial" w:hAnsi="Arial" w:cs="Arial"/>
          <w:sz w:val="24"/>
          <w:szCs w:val="24"/>
          <w:lang w:val="id-ID"/>
        </w:rPr>
        <w:t xml:space="preserve"> </w:t>
      </w:r>
      <w:r w:rsidR="00922D20" w:rsidRPr="00922D20">
        <w:rPr>
          <w:rFonts w:ascii="Arial" w:hAnsi="Arial" w:cs="Arial"/>
          <w:sz w:val="24"/>
          <w:szCs w:val="24"/>
          <w:lang w:val="id-ID"/>
        </w:rPr>
        <w:t>TGT</w:t>
      </w:r>
      <w:r w:rsidRPr="005C62CE">
        <w:rPr>
          <w:rFonts w:ascii="Arial" w:hAnsi="Arial" w:cs="Arial"/>
          <w:sz w:val="24"/>
          <w:szCs w:val="24"/>
          <w:lang w:val="id-ID"/>
        </w:rPr>
        <w:t xml:space="preserve"> </w:t>
      </w:r>
      <w:r w:rsidR="002265EF">
        <w:rPr>
          <w:rFonts w:ascii="Arial" w:hAnsi="Arial" w:cs="Arial"/>
          <w:sz w:val="24"/>
          <w:szCs w:val="24"/>
          <w:lang w:val="id-ID"/>
        </w:rPr>
        <w:t>anak</w:t>
      </w:r>
      <w:r w:rsidRPr="005C62CE">
        <w:rPr>
          <w:rFonts w:ascii="Arial" w:hAnsi="Arial" w:cs="Arial"/>
          <w:sz w:val="24"/>
          <w:szCs w:val="24"/>
          <w:lang w:val="id-ID"/>
        </w:rPr>
        <w:t xml:space="preserve"> aktif</w:t>
      </w:r>
      <w:r w:rsidR="000D1A40" w:rsidRPr="000D1A40">
        <w:rPr>
          <w:rFonts w:ascii="Arial" w:hAnsi="Arial" w:cs="Arial"/>
          <w:sz w:val="24"/>
          <w:szCs w:val="24"/>
          <w:lang w:val="id-ID"/>
        </w:rPr>
        <w:t xml:space="preserve"> </w:t>
      </w:r>
      <w:r w:rsidRPr="005C62CE">
        <w:rPr>
          <w:rFonts w:ascii="Arial" w:hAnsi="Arial" w:cs="Arial"/>
          <w:sz w:val="24"/>
          <w:szCs w:val="24"/>
          <w:lang w:val="id-ID"/>
        </w:rPr>
        <w:t xml:space="preserve">lebih maju serta memungkinkan </w:t>
      </w:r>
      <w:r w:rsidR="002265EF">
        <w:rPr>
          <w:rFonts w:ascii="Arial" w:hAnsi="Arial" w:cs="Arial"/>
          <w:sz w:val="24"/>
          <w:szCs w:val="24"/>
          <w:lang w:val="id-ID"/>
        </w:rPr>
        <w:t>anak</w:t>
      </w:r>
      <w:r w:rsidRPr="005C62CE">
        <w:rPr>
          <w:rFonts w:ascii="Arial" w:hAnsi="Arial" w:cs="Arial"/>
          <w:sz w:val="24"/>
          <w:szCs w:val="24"/>
          <w:lang w:val="id-ID"/>
        </w:rPr>
        <w:t xml:space="preserve"> dapat belajar lebih rileks disamping menumbuhkan tanggung jawab, kerjasama, persaingan </w:t>
      </w:r>
      <w:r w:rsidR="00012046">
        <w:rPr>
          <w:rFonts w:ascii="Arial" w:hAnsi="Arial" w:cs="Arial"/>
          <w:sz w:val="24"/>
          <w:szCs w:val="24"/>
          <w:lang w:val="id-ID"/>
        </w:rPr>
        <w:t>sehat dan keterlibatan belajar</w:t>
      </w:r>
      <w:r w:rsidR="00D327B9">
        <w:rPr>
          <w:rStyle w:val="FootnoteReference"/>
          <w:rFonts w:ascii="Arial" w:hAnsi="Arial" w:cs="Arial"/>
          <w:sz w:val="24"/>
          <w:szCs w:val="24"/>
          <w:lang w:val="id-ID"/>
        </w:rPr>
        <w:footnoteReference w:id="16"/>
      </w:r>
      <w:r w:rsidR="00D327B9">
        <w:rPr>
          <w:rFonts w:ascii="Arial" w:hAnsi="Arial" w:cs="Arial"/>
          <w:sz w:val="24"/>
          <w:szCs w:val="24"/>
          <w:lang w:val="id-ID"/>
        </w:rPr>
        <w:t>.</w:t>
      </w:r>
    </w:p>
    <w:p w:rsidR="002028A5" w:rsidRPr="00D55D64" w:rsidRDefault="002028A5" w:rsidP="00B37D74">
      <w:pPr>
        <w:pStyle w:val="ListParagraph"/>
        <w:spacing w:line="240" w:lineRule="auto"/>
        <w:ind w:left="993" w:right="567"/>
        <w:jc w:val="both"/>
        <w:rPr>
          <w:rFonts w:ascii="Arial" w:hAnsi="Arial" w:cs="Arial"/>
          <w:sz w:val="24"/>
          <w:szCs w:val="24"/>
          <w:lang w:val="id-ID"/>
        </w:rPr>
      </w:pPr>
    </w:p>
    <w:p w:rsidR="00C33A9F" w:rsidRDefault="003037F5" w:rsidP="00922D20">
      <w:pPr>
        <w:pStyle w:val="ListParagraph"/>
        <w:spacing w:line="240" w:lineRule="auto"/>
        <w:ind w:left="993" w:right="567"/>
        <w:jc w:val="both"/>
        <w:rPr>
          <w:rFonts w:ascii="Arial" w:hAnsi="Arial" w:cs="Arial"/>
          <w:sz w:val="24"/>
          <w:szCs w:val="24"/>
        </w:rPr>
      </w:pPr>
      <w:r w:rsidRPr="00EB6282">
        <w:rPr>
          <w:rFonts w:ascii="Arial" w:hAnsi="Arial" w:cs="Arial"/>
          <w:sz w:val="24"/>
          <w:szCs w:val="24"/>
          <w:lang w:val="id-ID"/>
        </w:rPr>
        <w:t>M</w:t>
      </w:r>
      <w:r w:rsidR="005C62CE" w:rsidRPr="00EB6282">
        <w:rPr>
          <w:rFonts w:ascii="Arial" w:hAnsi="Arial" w:cs="Arial"/>
          <w:sz w:val="24"/>
          <w:szCs w:val="24"/>
          <w:lang w:val="id-ID"/>
        </w:rPr>
        <w:t xml:space="preserve">etode </w:t>
      </w:r>
      <w:r w:rsidR="005C62CE" w:rsidRPr="00EB6282">
        <w:rPr>
          <w:rFonts w:ascii="Arial" w:hAnsi="Arial" w:cs="Arial"/>
          <w:i/>
          <w:iCs/>
          <w:sz w:val="24"/>
          <w:szCs w:val="24"/>
          <w:lang w:val="id-ID"/>
        </w:rPr>
        <w:t>Team Gam</w:t>
      </w:r>
      <w:r w:rsidR="005150B4" w:rsidRPr="00EB6282">
        <w:rPr>
          <w:rFonts w:ascii="Arial" w:hAnsi="Arial" w:cs="Arial"/>
          <w:i/>
          <w:iCs/>
          <w:sz w:val="24"/>
          <w:szCs w:val="24"/>
          <w:lang w:val="id-ID"/>
        </w:rPr>
        <w:t>e</w:t>
      </w:r>
      <w:r w:rsidR="005C62CE" w:rsidRPr="00EB6282">
        <w:rPr>
          <w:rFonts w:ascii="Arial" w:hAnsi="Arial" w:cs="Arial"/>
          <w:i/>
          <w:iCs/>
          <w:sz w:val="24"/>
          <w:szCs w:val="24"/>
          <w:lang w:val="id-ID"/>
        </w:rPr>
        <w:t>s Tournament</w:t>
      </w:r>
      <w:r w:rsidR="00922D20" w:rsidRPr="00EB6282">
        <w:rPr>
          <w:rFonts w:ascii="Arial" w:hAnsi="Arial" w:cs="Arial"/>
          <w:i/>
          <w:iCs/>
          <w:sz w:val="24"/>
          <w:szCs w:val="24"/>
          <w:lang w:val="id-ID"/>
        </w:rPr>
        <w:t xml:space="preserve"> </w:t>
      </w:r>
      <w:r w:rsidR="005C62CE" w:rsidRPr="00EB6282">
        <w:rPr>
          <w:rFonts w:ascii="Arial" w:hAnsi="Arial" w:cs="Arial"/>
          <w:sz w:val="24"/>
          <w:szCs w:val="24"/>
          <w:lang w:val="id-ID"/>
        </w:rPr>
        <w:t xml:space="preserve">melibatkan aktivitas seluruh </w:t>
      </w:r>
      <w:r w:rsidR="002265EF" w:rsidRPr="00EB6282">
        <w:rPr>
          <w:rFonts w:ascii="Arial" w:hAnsi="Arial" w:cs="Arial"/>
          <w:sz w:val="24"/>
          <w:szCs w:val="24"/>
          <w:lang w:val="id-ID"/>
        </w:rPr>
        <w:t>anak</w:t>
      </w:r>
      <w:r w:rsidR="005C62CE" w:rsidRPr="00EB6282">
        <w:rPr>
          <w:rFonts w:ascii="Arial" w:hAnsi="Arial" w:cs="Arial"/>
          <w:sz w:val="24"/>
          <w:szCs w:val="24"/>
          <w:lang w:val="id-ID"/>
        </w:rPr>
        <w:t xml:space="preserve"> tanpa harus ada perbedaan status, melibatkan peran </w:t>
      </w:r>
      <w:r w:rsidR="002265EF" w:rsidRPr="00EB6282">
        <w:rPr>
          <w:rFonts w:ascii="Arial" w:hAnsi="Arial" w:cs="Arial"/>
          <w:sz w:val="24"/>
          <w:szCs w:val="24"/>
          <w:lang w:val="id-ID"/>
        </w:rPr>
        <w:t>anak</w:t>
      </w:r>
      <w:r w:rsidR="005C62CE" w:rsidRPr="00EB6282">
        <w:rPr>
          <w:rFonts w:ascii="Arial" w:hAnsi="Arial" w:cs="Arial"/>
          <w:sz w:val="24"/>
          <w:szCs w:val="24"/>
          <w:lang w:val="id-ID"/>
        </w:rPr>
        <w:t xml:space="preserve"> sebagai tutor sebaya dan mengandung unsur permainan dan </w:t>
      </w:r>
      <w:r w:rsidR="005C62CE" w:rsidRPr="00EB6282">
        <w:rPr>
          <w:rFonts w:ascii="Arial" w:hAnsi="Arial" w:cs="Arial"/>
          <w:i/>
          <w:iCs/>
          <w:sz w:val="24"/>
          <w:szCs w:val="24"/>
          <w:lang w:val="id-ID"/>
        </w:rPr>
        <w:t>reinforcement</w:t>
      </w:r>
      <w:r w:rsidR="005C62CE" w:rsidRPr="005C62CE">
        <w:rPr>
          <w:rFonts w:ascii="Arial" w:hAnsi="Arial" w:cs="Arial"/>
          <w:sz w:val="24"/>
          <w:szCs w:val="24"/>
          <w:lang w:val="id-ID"/>
        </w:rPr>
        <w:t xml:space="preserve">. Aktivitas belajar dengan permainan yang dirancang dalam pembelajaran kooperatif model </w:t>
      </w:r>
      <w:r w:rsidR="00922D20" w:rsidRPr="00012046">
        <w:rPr>
          <w:rFonts w:ascii="Arial" w:hAnsi="Arial" w:cs="Arial"/>
          <w:i/>
          <w:iCs/>
          <w:sz w:val="24"/>
          <w:szCs w:val="24"/>
          <w:lang w:val="id-ID"/>
        </w:rPr>
        <w:t>Team Games Tournament</w:t>
      </w:r>
      <w:r w:rsidR="005C62CE" w:rsidRPr="005C62CE">
        <w:rPr>
          <w:rFonts w:ascii="Arial" w:hAnsi="Arial" w:cs="Arial"/>
          <w:sz w:val="24"/>
          <w:szCs w:val="24"/>
          <w:lang w:val="id-ID"/>
        </w:rPr>
        <w:t xml:space="preserve"> memungkinkan </w:t>
      </w:r>
      <w:r w:rsidR="002265EF">
        <w:rPr>
          <w:rFonts w:ascii="Arial" w:hAnsi="Arial" w:cs="Arial"/>
          <w:sz w:val="24"/>
          <w:szCs w:val="24"/>
          <w:lang w:val="id-ID"/>
        </w:rPr>
        <w:t>anak</w:t>
      </w:r>
      <w:r w:rsidR="005C62CE" w:rsidRPr="005C62CE">
        <w:rPr>
          <w:rFonts w:ascii="Arial" w:hAnsi="Arial" w:cs="Arial"/>
          <w:sz w:val="24"/>
          <w:szCs w:val="24"/>
          <w:lang w:val="id-ID"/>
        </w:rPr>
        <w:t xml:space="preserve"> dapat belajar lebih rileks disamping</w:t>
      </w:r>
      <w:r w:rsidR="00922D20">
        <w:rPr>
          <w:rFonts w:ascii="Arial" w:hAnsi="Arial" w:cs="Arial"/>
          <w:sz w:val="24"/>
          <w:szCs w:val="24"/>
        </w:rPr>
        <w:t xml:space="preserve"> </w:t>
      </w:r>
      <w:r w:rsidR="005C62CE" w:rsidRPr="005C62CE">
        <w:rPr>
          <w:rFonts w:ascii="Arial" w:hAnsi="Arial" w:cs="Arial"/>
          <w:sz w:val="24"/>
          <w:szCs w:val="24"/>
          <w:lang w:val="id-ID"/>
        </w:rPr>
        <w:t>menumbuhkan tanggung jawab, kerjasama, persaingan sehat dan keterlibatan belajar</w:t>
      </w:r>
      <w:r w:rsidR="00B446AF">
        <w:rPr>
          <w:rStyle w:val="FootnoteReference"/>
          <w:rFonts w:ascii="Arial" w:hAnsi="Arial" w:cs="Arial"/>
          <w:sz w:val="24"/>
          <w:szCs w:val="24"/>
          <w:lang w:val="id-ID"/>
        </w:rPr>
        <w:footnoteReference w:id="17"/>
      </w:r>
      <w:r w:rsidR="005C62CE" w:rsidRPr="005C62CE">
        <w:rPr>
          <w:rFonts w:ascii="Arial" w:hAnsi="Arial" w:cs="Arial"/>
          <w:sz w:val="24"/>
          <w:szCs w:val="24"/>
          <w:lang w:val="id-ID"/>
        </w:rPr>
        <w:t>.</w:t>
      </w:r>
    </w:p>
    <w:p w:rsidR="00C72DA2" w:rsidRPr="002762D6" w:rsidRDefault="00C72DA2" w:rsidP="00B37D74">
      <w:pPr>
        <w:pStyle w:val="ListParagraph"/>
        <w:spacing w:line="480" w:lineRule="auto"/>
        <w:ind w:left="993" w:right="567"/>
        <w:jc w:val="both"/>
        <w:rPr>
          <w:rFonts w:ascii="Arial" w:hAnsi="Arial" w:cs="Arial"/>
          <w:sz w:val="24"/>
          <w:szCs w:val="24"/>
        </w:rPr>
      </w:pPr>
    </w:p>
    <w:p w:rsidR="0015266F" w:rsidRPr="000A623B" w:rsidRDefault="0015266F" w:rsidP="00C0718E">
      <w:pPr>
        <w:pStyle w:val="ListParagraph"/>
        <w:numPr>
          <w:ilvl w:val="0"/>
          <w:numId w:val="14"/>
        </w:numPr>
        <w:spacing w:after="0" w:line="480" w:lineRule="auto"/>
        <w:ind w:left="426" w:hanging="426"/>
        <w:jc w:val="both"/>
        <w:rPr>
          <w:rFonts w:ascii="Arial" w:hAnsi="Arial" w:cs="Arial"/>
          <w:b/>
          <w:bCs/>
          <w:sz w:val="24"/>
          <w:szCs w:val="24"/>
          <w:lang w:val="id-ID"/>
        </w:rPr>
      </w:pPr>
      <w:r w:rsidRPr="000A623B">
        <w:rPr>
          <w:rFonts w:ascii="Arial" w:hAnsi="Arial" w:cs="Arial"/>
          <w:b/>
          <w:bCs/>
          <w:sz w:val="24"/>
          <w:szCs w:val="24"/>
          <w:lang w:val="id-ID"/>
        </w:rPr>
        <w:lastRenderedPageBreak/>
        <w:t>Langkah-langkah Metode TGT</w:t>
      </w:r>
    </w:p>
    <w:p w:rsidR="0015266F" w:rsidRPr="000A623B" w:rsidRDefault="0015266F" w:rsidP="009F5BCB">
      <w:pPr>
        <w:pStyle w:val="ListParagraph"/>
        <w:spacing w:after="0" w:line="480" w:lineRule="auto"/>
        <w:ind w:left="426" w:firstLine="567"/>
        <w:jc w:val="both"/>
        <w:rPr>
          <w:rFonts w:ascii="Arial" w:hAnsi="Arial" w:cs="Arial"/>
          <w:sz w:val="24"/>
          <w:szCs w:val="24"/>
          <w:lang w:val="id-ID"/>
        </w:rPr>
      </w:pPr>
      <w:r w:rsidRPr="000A623B">
        <w:rPr>
          <w:rFonts w:ascii="Arial" w:hAnsi="Arial" w:cs="Arial"/>
          <w:sz w:val="24"/>
          <w:szCs w:val="24"/>
          <w:lang w:val="id-ID"/>
        </w:rPr>
        <w:t xml:space="preserve">Dalam penerapannya di kelas, metode Teams Games Tournament (TGT) </w:t>
      </w:r>
      <w:r w:rsidR="009F5BCB" w:rsidRPr="009F5BCB">
        <w:rPr>
          <w:rFonts w:ascii="Arial" w:hAnsi="Arial" w:cs="Arial"/>
          <w:sz w:val="24"/>
          <w:szCs w:val="24"/>
          <w:lang w:val="id-ID"/>
        </w:rPr>
        <w:t xml:space="preserve">terdiri dari </w:t>
      </w:r>
      <w:r w:rsidR="000A623B" w:rsidRPr="009F5BCB">
        <w:rPr>
          <w:rFonts w:ascii="Arial" w:hAnsi="Arial" w:cs="Arial"/>
          <w:sz w:val="24"/>
          <w:szCs w:val="24"/>
          <w:lang w:val="id-ID"/>
        </w:rPr>
        <w:t>empat</w:t>
      </w:r>
      <w:r w:rsidRPr="009F5BCB">
        <w:rPr>
          <w:rFonts w:ascii="Arial" w:hAnsi="Arial" w:cs="Arial"/>
          <w:sz w:val="24"/>
          <w:szCs w:val="24"/>
          <w:lang w:val="id-ID"/>
        </w:rPr>
        <w:t xml:space="preserve"> </w:t>
      </w:r>
      <w:r w:rsidR="001D1CE0" w:rsidRPr="009F5BCB">
        <w:rPr>
          <w:rFonts w:ascii="Arial" w:hAnsi="Arial" w:cs="Arial"/>
          <w:sz w:val="24"/>
          <w:szCs w:val="24"/>
          <w:lang w:val="id-ID"/>
        </w:rPr>
        <w:t>langkah</w:t>
      </w:r>
      <w:r w:rsidRPr="009F5BCB">
        <w:rPr>
          <w:rFonts w:ascii="Arial" w:hAnsi="Arial" w:cs="Arial"/>
          <w:sz w:val="24"/>
          <w:szCs w:val="24"/>
          <w:lang w:val="id-ID"/>
        </w:rPr>
        <w:t xml:space="preserve">, </w:t>
      </w:r>
      <w:r w:rsidR="009F5BCB" w:rsidRPr="009F5BCB">
        <w:rPr>
          <w:rFonts w:ascii="Arial" w:hAnsi="Arial" w:cs="Arial"/>
          <w:sz w:val="24"/>
          <w:szCs w:val="24"/>
          <w:lang w:val="id-ID"/>
        </w:rPr>
        <w:t>sebagai berikut</w:t>
      </w:r>
      <w:r w:rsidRPr="009F5BCB">
        <w:rPr>
          <w:rStyle w:val="FootnoteReference"/>
          <w:rFonts w:ascii="Arial" w:hAnsi="Arial" w:cs="Arial"/>
          <w:sz w:val="24"/>
          <w:szCs w:val="24"/>
          <w:lang w:val="id-ID"/>
        </w:rPr>
        <w:footnoteReference w:id="18"/>
      </w:r>
      <w:r w:rsidRPr="009F5BCB">
        <w:rPr>
          <w:rFonts w:ascii="Arial" w:hAnsi="Arial" w:cs="Arial"/>
          <w:sz w:val="24"/>
          <w:szCs w:val="24"/>
          <w:lang w:val="id-ID"/>
        </w:rPr>
        <w:t>:</w:t>
      </w:r>
    </w:p>
    <w:p w:rsidR="0015266F" w:rsidRPr="006A3326" w:rsidRDefault="009F5BCB" w:rsidP="00BE745E">
      <w:pPr>
        <w:pStyle w:val="ListParagraph"/>
        <w:numPr>
          <w:ilvl w:val="0"/>
          <w:numId w:val="38"/>
        </w:numPr>
        <w:spacing w:after="0" w:line="240" w:lineRule="auto"/>
        <w:ind w:left="1418" w:right="567" w:hanging="425"/>
        <w:jc w:val="both"/>
        <w:rPr>
          <w:rFonts w:ascii="Arial" w:hAnsi="Arial" w:cs="Arial"/>
          <w:sz w:val="24"/>
          <w:szCs w:val="24"/>
          <w:lang w:val="id-ID"/>
        </w:rPr>
      </w:pPr>
      <w:r w:rsidRPr="006A3326">
        <w:rPr>
          <w:rFonts w:ascii="Arial" w:hAnsi="Arial" w:cs="Arial"/>
          <w:sz w:val="24"/>
          <w:szCs w:val="24"/>
          <w:lang w:val="id-ID"/>
        </w:rPr>
        <w:t>Pengajaran</w:t>
      </w:r>
      <w:r w:rsidR="0015266F" w:rsidRPr="006A3326">
        <w:rPr>
          <w:rFonts w:ascii="Arial" w:hAnsi="Arial" w:cs="Arial"/>
          <w:sz w:val="24"/>
          <w:szCs w:val="24"/>
          <w:lang w:val="id-ID"/>
        </w:rPr>
        <w:t xml:space="preserve"> (</w:t>
      </w:r>
      <w:r w:rsidR="0015266F" w:rsidRPr="006A3326">
        <w:rPr>
          <w:rFonts w:ascii="Arial" w:hAnsi="Arial" w:cs="Arial"/>
          <w:i/>
          <w:iCs/>
          <w:sz w:val="24"/>
          <w:szCs w:val="24"/>
          <w:lang w:val="id-ID"/>
        </w:rPr>
        <w:t>Teaching</w:t>
      </w:r>
      <w:r w:rsidR="0015266F" w:rsidRPr="006A3326">
        <w:rPr>
          <w:rFonts w:ascii="Arial" w:hAnsi="Arial" w:cs="Arial"/>
          <w:sz w:val="24"/>
          <w:szCs w:val="24"/>
          <w:lang w:val="id-ID"/>
        </w:rPr>
        <w:t>)</w:t>
      </w:r>
      <w:r w:rsidR="006A3326" w:rsidRPr="006A3326">
        <w:rPr>
          <w:rFonts w:ascii="Arial" w:hAnsi="Arial" w:cs="Arial"/>
          <w:sz w:val="24"/>
          <w:szCs w:val="24"/>
          <w:lang w:val="id-ID"/>
        </w:rPr>
        <w:t>, menyampaikan pelajaran</w:t>
      </w:r>
    </w:p>
    <w:p w:rsidR="0015266F" w:rsidRPr="006A3326" w:rsidRDefault="009F5BCB" w:rsidP="00BE745E">
      <w:pPr>
        <w:pStyle w:val="ListParagraph"/>
        <w:numPr>
          <w:ilvl w:val="0"/>
          <w:numId w:val="38"/>
        </w:numPr>
        <w:spacing w:after="0" w:line="240" w:lineRule="auto"/>
        <w:ind w:left="1418" w:right="567" w:hanging="425"/>
        <w:jc w:val="both"/>
        <w:rPr>
          <w:rFonts w:ascii="Arial" w:hAnsi="Arial" w:cs="Arial"/>
          <w:sz w:val="24"/>
          <w:szCs w:val="24"/>
          <w:lang w:val="id-ID"/>
        </w:rPr>
      </w:pPr>
      <w:r w:rsidRPr="006A3326">
        <w:rPr>
          <w:rFonts w:ascii="Arial" w:hAnsi="Arial" w:cs="Arial"/>
          <w:sz w:val="24"/>
          <w:szCs w:val="24"/>
          <w:lang w:val="id-ID"/>
        </w:rPr>
        <w:t>Belajar Tim</w:t>
      </w:r>
      <w:r w:rsidR="0015266F" w:rsidRPr="006A3326">
        <w:rPr>
          <w:rFonts w:ascii="Arial" w:hAnsi="Arial" w:cs="Arial"/>
          <w:sz w:val="24"/>
          <w:szCs w:val="24"/>
          <w:lang w:val="id-ID"/>
        </w:rPr>
        <w:t xml:space="preserve"> (</w:t>
      </w:r>
      <w:r w:rsidR="0015266F" w:rsidRPr="006A3326">
        <w:rPr>
          <w:rFonts w:ascii="Arial" w:hAnsi="Arial" w:cs="Arial"/>
          <w:i/>
          <w:iCs/>
          <w:sz w:val="24"/>
          <w:szCs w:val="24"/>
          <w:lang w:val="id-ID"/>
        </w:rPr>
        <w:t>Team Study</w:t>
      </w:r>
      <w:r w:rsidR="0015266F" w:rsidRPr="006A3326">
        <w:rPr>
          <w:rFonts w:ascii="Arial" w:hAnsi="Arial" w:cs="Arial"/>
          <w:sz w:val="24"/>
          <w:szCs w:val="24"/>
          <w:lang w:val="id-ID"/>
        </w:rPr>
        <w:t>)</w:t>
      </w:r>
      <w:r w:rsidR="006A3326" w:rsidRPr="006A3326">
        <w:rPr>
          <w:rFonts w:ascii="Arial" w:hAnsi="Arial" w:cs="Arial"/>
          <w:sz w:val="24"/>
          <w:szCs w:val="24"/>
          <w:lang w:val="id-ID"/>
        </w:rPr>
        <w:t xml:space="preserve">, para </w:t>
      </w:r>
      <w:r w:rsidR="002265EF">
        <w:rPr>
          <w:rFonts w:ascii="Arial" w:hAnsi="Arial" w:cs="Arial"/>
          <w:sz w:val="24"/>
          <w:szCs w:val="24"/>
          <w:lang w:val="id-ID"/>
        </w:rPr>
        <w:t>anak</w:t>
      </w:r>
      <w:r w:rsidR="006A3326" w:rsidRPr="006A3326">
        <w:rPr>
          <w:rFonts w:ascii="Arial" w:hAnsi="Arial" w:cs="Arial"/>
          <w:sz w:val="24"/>
          <w:szCs w:val="24"/>
          <w:lang w:val="id-ID"/>
        </w:rPr>
        <w:t xml:space="preserve"> mengerjakan lembar kegiatan dalam tim mereka untuk menguasai materi.</w:t>
      </w:r>
    </w:p>
    <w:p w:rsidR="000A623B" w:rsidRPr="006A3326" w:rsidRDefault="009F5BCB" w:rsidP="00BE745E">
      <w:pPr>
        <w:pStyle w:val="ListParagraph"/>
        <w:numPr>
          <w:ilvl w:val="0"/>
          <w:numId w:val="38"/>
        </w:numPr>
        <w:spacing w:after="0" w:line="240" w:lineRule="auto"/>
        <w:ind w:left="1418" w:right="567" w:hanging="425"/>
        <w:jc w:val="both"/>
        <w:rPr>
          <w:rFonts w:ascii="Arial" w:hAnsi="Arial" w:cs="Arial"/>
          <w:sz w:val="24"/>
          <w:szCs w:val="24"/>
          <w:lang w:val="id-ID"/>
        </w:rPr>
      </w:pPr>
      <w:r w:rsidRPr="006A3326">
        <w:rPr>
          <w:rFonts w:ascii="Arial" w:hAnsi="Arial" w:cs="Arial"/>
          <w:sz w:val="24"/>
          <w:szCs w:val="24"/>
          <w:lang w:val="id-ID"/>
        </w:rPr>
        <w:t>Turnamen</w:t>
      </w:r>
      <w:r w:rsidR="000A623B" w:rsidRPr="006A3326">
        <w:rPr>
          <w:rFonts w:ascii="Arial" w:hAnsi="Arial" w:cs="Arial"/>
          <w:sz w:val="24"/>
          <w:szCs w:val="24"/>
          <w:lang w:val="id-ID"/>
        </w:rPr>
        <w:t xml:space="preserve"> (</w:t>
      </w:r>
      <w:r w:rsidR="000A623B" w:rsidRPr="006A3326">
        <w:rPr>
          <w:rFonts w:ascii="Arial" w:hAnsi="Arial" w:cs="Arial"/>
          <w:i/>
          <w:iCs/>
          <w:sz w:val="24"/>
          <w:szCs w:val="24"/>
          <w:lang w:val="id-ID"/>
        </w:rPr>
        <w:t>Tournament</w:t>
      </w:r>
      <w:r w:rsidR="000A623B" w:rsidRPr="006A3326">
        <w:rPr>
          <w:rFonts w:ascii="Arial" w:hAnsi="Arial" w:cs="Arial"/>
          <w:sz w:val="24"/>
          <w:szCs w:val="24"/>
          <w:lang w:val="id-ID"/>
        </w:rPr>
        <w:t>)</w:t>
      </w:r>
      <w:r w:rsidR="006A3326" w:rsidRPr="006A3326">
        <w:rPr>
          <w:rFonts w:ascii="Arial" w:hAnsi="Arial" w:cs="Arial"/>
          <w:sz w:val="24"/>
          <w:szCs w:val="24"/>
          <w:lang w:val="id-ID"/>
        </w:rPr>
        <w:t xml:space="preserve">, para </w:t>
      </w:r>
      <w:r w:rsidR="002265EF">
        <w:rPr>
          <w:rFonts w:ascii="Arial" w:hAnsi="Arial" w:cs="Arial"/>
          <w:sz w:val="24"/>
          <w:szCs w:val="24"/>
          <w:lang w:val="id-ID"/>
        </w:rPr>
        <w:t>anak</w:t>
      </w:r>
      <w:r w:rsidR="006A3326" w:rsidRPr="006A3326">
        <w:rPr>
          <w:rFonts w:ascii="Arial" w:hAnsi="Arial" w:cs="Arial"/>
          <w:sz w:val="24"/>
          <w:szCs w:val="24"/>
          <w:lang w:val="id-ID"/>
        </w:rPr>
        <w:t xml:space="preserve"> memainkan </w:t>
      </w:r>
      <w:r w:rsidR="006A3326" w:rsidRPr="006A3326">
        <w:rPr>
          <w:rFonts w:ascii="Arial" w:hAnsi="Arial" w:cs="Arial"/>
          <w:i/>
          <w:iCs/>
          <w:sz w:val="24"/>
          <w:szCs w:val="24"/>
          <w:lang w:val="id-ID"/>
        </w:rPr>
        <w:t>game</w:t>
      </w:r>
      <w:r w:rsidR="006A3326" w:rsidRPr="006A3326">
        <w:rPr>
          <w:rFonts w:ascii="Arial" w:hAnsi="Arial" w:cs="Arial"/>
          <w:sz w:val="24"/>
          <w:szCs w:val="24"/>
          <w:lang w:val="id-ID"/>
        </w:rPr>
        <w:t xml:space="preserve"> akademik dalam kemampuan yang homogeny, dengan meja turnamen tiga peserta.</w:t>
      </w:r>
    </w:p>
    <w:p w:rsidR="000A623B" w:rsidRPr="006A3326" w:rsidRDefault="0086466C" w:rsidP="00BE745E">
      <w:pPr>
        <w:pStyle w:val="ListParagraph"/>
        <w:numPr>
          <w:ilvl w:val="0"/>
          <w:numId w:val="38"/>
        </w:numPr>
        <w:spacing w:after="0" w:line="240" w:lineRule="auto"/>
        <w:ind w:left="1418" w:right="567" w:hanging="425"/>
        <w:jc w:val="both"/>
        <w:rPr>
          <w:rFonts w:ascii="Arial" w:hAnsi="Arial" w:cs="Arial"/>
          <w:sz w:val="24"/>
          <w:szCs w:val="24"/>
          <w:lang w:val="id-ID"/>
        </w:rPr>
      </w:pPr>
      <w:r w:rsidRPr="0086466C">
        <w:rPr>
          <w:rFonts w:ascii="Arial" w:hAnsi="Arial" w:cs="Arial"/>
          <w:sz w:val="24"/>
          <w:szCs w:val="24"/>
          <w:lang w:val="id-ID"/>
        </w:rPr>
        <w:t>Penghargaan</w:t>
      </w:r>
      <w:r w:rsidR="009F5BCB" w:rsidRPr="0086466C">
        <w:rPr>
          <w:rFonts w:ascii="Arial" w:hAnsi="Arial" w:cs="Arial"/>
          <w:sz w:val="24"/>
          <w:szCs w:val="24"/>
          <w:lang w:val="id-ID"/>
        </w:rPr>
        <w:t xml:space="preserve"> </w:t>
      </w:r>
      <w:r w:rsidR="009F5BCB" w:rsidRPr="006A3326">
        <w:rPr>
          <w:rFonts w:ascii="Arial" w:hAnsi="Arial" w:cs="Arial"/>
          <w:sz w:val="24"/>
          <w:szCs w:val="24"/>
          <w:lang w:val="id-ID"/>
        </w:rPr>
        <w:t>Tim</w:t>
      </w:r>
      <w:r w:rsidR="000A623B" w:rsidRPr="006A3326">
        <w:rPr>
          <w:rFonts w:ascii="Arial" w:hAnsi="Arial" w:cs="Arial"/>
          <w:sz w:val="24"/>
          <w:szCs w:val="24"/>
          <w:lang w:val="id-ID"/>
        </w:rPr>
        <w:t xml:space="preserve"> (</w:t>
      </w:r>
      <w:r w:rsidR="000A623B" w:rsidRPr="006A3326">
        <w:rPr>
          <w:rFonts w:ascii="Arial" w:hAnsi="Arial" w:cs="Arial"/>
          <w:i/>
          <w:iCs/>
          <w:sz w:val="24"/>
          <w:szCs w:val="24"/>
          <w:lang w:val="id-ID"/>
        </w:rPr>
        <w:t>Team Recognition</w:t>
      </w:r>
      <w:r w:rsidR="000A623B" w:rsidRPr="006A3326">
        <w:rPr>
          <w:rFonts w:ascii="Arial" w:hAnsi="Arial" w:cs="Arial"/>
          <w:sz w:val="24"/>
          <w:szCs w:val="24"/>
          <w:lang w:val="id-ID"/>
        </w:rPr>
        <w:t>)</w:t>
      </w:r>
      <w:r w:rsidR="006A3326" w:rsidRPr="006A3326">
        <w:rPr>
          <w:rFonts w:ascii="Arial" w:hAnsi="Arial" w:cs="Arial"/>
          <w:sz w:val="24"/>
          <w:szCs w:val="24"/>
          <w:lang w:val="id-ID"/>
        </w:rPr>
        <w:t>, s</w:t>
      </w:r>
      <w:r w:rsidR="000A623B" w:rsidRPr="006A3326">
        <w:rPr>
          <w:rFonts w:ascii="Arial" w:hAnsi="Arial" w:cs="Arial"/>
          <w:sz w:val="24"/>
          <w:szCs w:val="24"/>
          <w:lang w:val="id-ID"/>
        </w:rPr>
        <w:t>kor tim dihitung berdasarkan skor turnamen anggota tim dan tim tersebut akan direkognisi apabila mereka berhasil melampaui kriteria yang telah dite</w:t>
      </w:r>
      <w:r w:rsidR="009F5BCB" w:rsidRPr="006A3326">
        <w:rPr>
          <w:rFonts w:ascii="Arial" w:hAnsi="Arial" w:cs="Arial"/>
          <w:sz w:val="24"/>
          <w:szCs w:val="24"/>
          <w:lang w:val="id-ID"/>
        </w:rPr>
        <w:t>tapkan</w:t>
      </w:r>
      <w:r w:rsidR="000A623B" w:rsidRPr="006A3326">
        <w:rPr>
          <w:rFonts w:ascii="Arial" w:hAnsi="Arial" w:cs="Arial"/>
          <w:sz w:val="24"/>
          <w:szCs w:val="24"/>
          <w:lang w:val="id-ID"/>
        </w:rPr>
        <w:t xml:space="preserve"> sebelumnya.</w:t>
      </w:r>
    </w:p>
    <w:p w:rsidR="008F3F49" w:rsidRDefault="008F3F49" w:rsidP="00B37D74">
      <w:pPr>
        <w:spacing w:after="0" w:line="480" w:lineRule="auto"/>
        <w:jc w:val="both"/>
        <w:rPr>
          <w:rFonts w:ascii="Arial" w:hAnsi="Arial" w:cs="Arial"/>
          <w:sz w:val="24"/>
          <w:szCs w:val="24"/>
        </w:rPr>
      </w:pPr>
    </w:p>
    <w:p w:rsidR="00C33A9F" w:rsidRPr="00B2237D" w:rsidRDefault="00C33A9F" w:rsidP="00C0718E">
      <w:pPr>
        <w:pStyle w:val="ListParagraph"/>
        <w:numPr>
          <w:ilvl w:val="0"/>
          <w:numId w:val="14"/>
        </w:numPr>
        <w:spacing w:after="0" w:line="480" w:lineRule="auto"/>
        <w:ind w:left="426" w:hanging="426"/>
        <w:jc w:val="both"/>
        <w:rPr>
          <w:rFonts w:ascii="Arial" w:hAnsi="Arial" w:cs="Arial"/>
          <w:b/>
          <w:bCs/>
          <w:sz w:val="24"/>
          <w:szCs w:val="24"/>
          <w:lang w:val="id-ID"/>
        </w:rPr>
      </w:pPr>
      <w:r w:rsidRPr="00B2237D">
        <w:rPr>
          <w:rFonts w:ascii="Arial" w:hAnsi="Arial" w:cs="Arial"/>
          <w:b/>
          <w:bCs/>
          <w:sz w:val="24"/>
          <w:szCs w:val="24"/>
          <w:lang w:val="id-ID"/>
        </w:rPr>
        <w:t>Kelebihan dan Kekurangan Metode TGT</w:t>
      </w:r>
    </w:p>
    <w:p w:rsidR="005B490D" w:rsidRPr="00B2237D" w:rsidRDefault="001F0DA9" w:rsidP="00FD7255">
      <w:pPr>
        <w:spacing w:after="0" w:line="480" w:lineRule="auto"/>
        <w:ind w:left="426" w:firstLine="567"/>
        <w:jc w:val="both"/>
        <w:rPr>
          <w:rFonts w:ascii="Arial" w:hAnsi="Arial" w:cs="Arial"/>
          <w:sz w:val="24"/>
          <w:szCs w:val="24"/>
          <w:lang w:val="id-ID"/>
        </w:rPr>
      </w:pPr>
      <w:r w:rsidRPr="00B2237D">
        <w:rPr>
          <w:rFonts w:ascii="Arial" w:hAnsi="Arial" w:cs="Arial"/>
          <w:sz w:val="24"/>
          <w:szCs w:val="24"/>
          <w:lang w:val="id-ID"/>
        </w:rPr>
        <w:t>K</w:t>
      </w:r>
      <w:r w:rsidR="005B490D" w:rsidRPr="00B2237D">
        <w:rPr>
          <w:rFonts w:ascii="Arial" w:hAnsi="Arial" w:cs="Arial"/>
          <w:sz w:val="24"/>
          <w:szCs w:val="24"/>
          <w:lang w:val="id-ID"/>
        </w:rPr>
        <w:t xml:space="preserve">eungggulan metode </w:t>
      </w:r>
      <w:r w:rsidR="00FD7255" w:rsidRPr="00B2237D">
        <w:rPr>
          <w:rFonts w:ascii="Arial" w:hAnsi="Arial" w:cs="Arial"/>
          <w:sz w:val="24"/>
          <w:szCs w:val="24"/>
          <w:lang w:val="id-ID"/>
        </w:rPr>
        <w:t xml:space="preserve">TGT </w:t>
      </w:r>
      <w:r w:rsidR="005B490D" w:rsidRPr="00B2237D">
        <w:rPr>
          <w:rFonts w:ascii="Arial" w:hAnsi="Arial" w:cs="Arial"/>
          <w:sz w:val="24"/>
          <w:szCs w:val="24"/>
          <w:lang w:val="id-ID"/>
        </w:rPr>
        <w:t>dalam pembelajaran adalah:</w:t>
      </w:r>
    </w:p>
    <w:p w:rsidR="005B490D" w:rsidRPr="00B2237D" w:rsidRDefault="002265EF" w:rsidP="00BE745E">
      <w:pPr>
        <w:pStyle w:val="ListParagraph"/>
        <w:numPr>
          <w:ilvl w:val="0"/>
          <w:numId w:val="48"/>
        </w:numPr>
        <w:spacing w:after="0" w:line="240" w:lineRule="auto"/>
        <w:ind w:left="1418" w:right="567" w:hanging="425"/>
        <w:jc w:val="both"/>
        <w:rPr>
          <w:rFonts w:ascii="Arial" w:hAnsi="Arial" w:cs="Arial"/>
          <w:sz w:val="24"/>
          <w:szCs w:val="24"/>
          <w:lang w:val="id-ID"/>
        </w:rPr>
      </w:pPr>
      <w:r>
        <w:rPr>
          <w:rFonts w:ascii="Arial" w:hAnsi="Arial" w:cs="Arial"/>
          <w:sz w:val="24"/>
          <w:szCs w:val="24"/>
          <w:lang w:val="id-ID"/>
        </w:rPr>
        <w:t>Anak</w:t>
      </w:r>
      <w:r w:rsidR="005B490D" w:rsidRPr="00B2237D">
        <w:rPr>
          <w:rFonts w:ascii="Arial" w:hAnsi="Arial" w:cs="Arial"/>
          <w:sz w:val="24"/>
          <w:szCs w:val="24"/>
          <w:lang w:val="id-ID"/>
        </w:rPr>
        <w:t xml:space="preserve"> tidak terlalu menggantungkan pada guru, tetapi dapat menambah kepercayaan kemampuan berpikir sendiri.</w:t>
      </w:r>
    </w:p>
    <w:p w:rsidR="005B490D" w:rsidRPr="00B2237D" w:rsidRDefault="005B490D" w:rsidP="00BE745E">
      <w:pPr>
        <w:pStyle w:val="ListParagraph"/>
        <w:numPr>
          <w:ilvl w:val="0"/>
          <w:numId w:val="48"/>
        </w:numPr>
        <w:spacing w:after="0" w:line="240" w:lineRule="auto"/>
        <w:ind w:left="1418" w:right="567" w:hanging="425"/>
        <w:jc w:val="both"/>
        <w:rPr>
          <w:rFonts w:ascii="Arial" w:hAnsi="Arial" w:cs="Arial"/>
          <w:sz w:val="24"/>
          <w:szCs w:val="24"/>
          <w:lang w:val="id-ID"/>
        </w:rPr>
      </w:pPr>
      <w:r w:rsidRPr="00B2237D">
        <w:rPr>
          <w:rFonts w:ascii="Arial" w:hAnsi="Arial" w:cs="Arial"/>
          <w:sz w:val="24"/>
          <w:szCs w:val="24"/>
          <w:lang w:val="id-ID"/>
        </w:rPr>
        <w:t>Dapat mengembangkan kemampuan mengungkapkan ide</w:t>
      </w:r>
      <w:r w:rsidR="00E67E7B" w:rsidRPr="00B2237D">
        <w:rPr>
          <w:rFonts w:ascii="Arial" w:hAnsi="Arial" w:cs="Arial"/>
          <w:sz w:val="24"/>
          <w:szCs w:val="24"/>
          <w:lang w:val="id-ID"/>
        </w:rPr>
        <w:t xml:space="preserve"> </w:t>
      </w:r>
      <w:r w:rsidRPr="00B2237D">
        <w:rPr>
          <w:rFonts w:ascii="Arial" w:hAnsi="Arial" w:cs="Arial"/>
          <w:sz w:val="24"/>
          <w:szCs w:val="24"/>
          <w:lang w:val="id-ID"/>
        </w:rPr>
        <w:t>atau gagasan.</w:t>
      </w:r>
    </w:p>
    <w:p w:rsidR="005B490D" w:rsidRPr="00B2237D" w:rsidRDefault="005B490D" w:rsidP="00BE745E">
      <w:pPr>
        <w:pStyle w:val="ListParagraph"/>
        <w:numPr>
          <w:ilvl w:val="0"/>
          <w:numId w:val="48"/>
        </w:numPr>
        <w:spacing w:after="0" w:line="240" w:lineRule="auto"/>
        <w:ind w:left="1418" w:right="567" w:hanging="425"/>
        <w:jc w:val="both"/>
        <w:rPr>
          <w:rFonts w:ascii="Arial" w:hAnsi="Arial" w:cs="Arial"/>
          <w:sz w:val="24"/>
          <w:szCs w:val="24"/>
          <w:lang w:val="id-ID"/>
        </w:rPr>
      </w:pPr>
      <w:r w:rsidRPr="00B2237D">
        <w:rPr>
          <w:rFonts w:ascii="Arial" w:hAnsi="Arial" w:cs="Arial"/>
          <w:sz w:val="24"/>
          <w:szCs w:val="24"/>
          <w:lang w:val="id-ID"/>
        </w:rPr>
        <w:t>Dapat membantu anak untuk merespon orang lain.</w:t>
      </w:r>
    </w:p>
    <w:p w:rsidR="005B490D" w:rsidRPr="00B2237D" w:rsidRDefault="005B490D" w:rsidP="00BE745E">
      <w:pPr>
        <w:pStyle w:val="ListParagraph"/>
        <w:numPr>
          <w:ilvl w:val="0"/>
          <w:numId w:val="48"/>
        </w:numPr>
        <w:spacing w:after="0" w:line="240" w:lineRule="auto"/>
        <w:ind w:left="1418" w:right="567" w:hanging="425"/>
        <w:jc w:val="both"/>
        <w:rPr>
          <w:rFonts w:ascii="Arial" w:hAnsi="Arial" w:cs="Arial"/>
          <w:sz w:val="24"/>
          <w:szCs w:val="24"/>
          <w:lang w:val="id-ID"/>
        </w:rPr>
      </w:pPr>
      <w:r w:rsidRPr="00B2237D">
        <w:rPr>
          <w:rFonts w:ascii="Arial" w:hAnsi="Arial" w:cs="Arial"/>
          <w:sz w:val="24"/>
          <w:szCs w:val="24"/>
          <w:lang w:val="id-ID"/>
        </w:rPr>
        <w:t xml:space="preserve">Dapat memberdayakan </w:t>
      </w:r>
      <w:r w:rsidR="002265EF">
        <w:rPr>
          <w:rFonts w:ascii="Arial" w:hAnsi="Arial" w:cs="Arial"/>
          <w:sz w:val="24"/>
          <w:szCs w:val="24"/>
          <w:lang w:val="id-ID"/>
        </w:rPr>
        <w:t>anak</w:t>
      </w:r>
      <w:r w:rsidRPr="00B2237D">
        <w:rPr>
          <w:rFonts w:ascii="Arial" w:hAnsi="Arial" w:cs="Arial"/>
          <w:sz w:val="24"/>
          <w:szCs w:val="24"/>
          <w:lang w:val="id-ID"/>
        </w:rPr>
        <w:t xml:space="preserve"> untuk lebih bertanggung jawab dalam belajar,</w:t>
      </w:r>
    </w:p>
    <w:p w:rsidR="005B490D" w:rsidRPr="00B2237D" w:rsidRDefault="005B490D" w:rsidP="00BE745E">
      <w:pPr>
        <w:pStyle w:val="ListParagraph"/>
        <w:numPr>
          <w:ilvl w:val="0"/>
          <w:numId w:val="48"/>
        </w:numPr>
        <w:spacing w:after="0" w:line="240" w:lineRule="auto"/>
        <w:ind w:left="1418" w:right="567" w:hanging="425"/>
        <w:jc w:val="both"/>
        <w:rPr>
          <w:rFonts w:ascii="Arial" w:hAnsi="Arial" w:cs="Arial"/>
          <w:sz w:val="24"/>
          <w:szCs w:val="24"/>
          <w:lang w:val="id-ID"/>
        </w:rPr>
      </w:pPr>
      <w:r w:rsidRPr="00B2237D">
        <w:rPr>
          <w:rFonts w:ascii="Arial" w:hAnsi="Arial" w:cs="Arial"/>
          <w:sz w:val="24"/>
          <w:szCs w:val="24"/>
          <w:lang w:val="id-ID"/>
        </w:rPr>
        <w:t>Dapat meningkatkan prestasi akademik</w:t>
      </w:r>
      <w:r w:rsidR="00E67E7B" w:rsidRPr="00B2237D">
        <w:rPr>
          <w:rFonts w:ascii="Arial" w:hAnsi="Arial" w:cs="Arial"/>
          <w:sz w:val="24"/>
          <w:szCs w:val="24"/>
          <w:lang w:val="id-ID"/>
        </w:rPr>
        <w:t xml:space="preserve"> </w:t>
      </w:r>
      <w:r w:rsidRPr="00B2237D">
        <w:rPr>
          <w:rFonts w:ascii="Arial" w:hAnsi="Arial" w:cs="Arial"/>
          <w:sz w:val="24"/>
          <w:szCs w:val="24"/>
          <w:lang w:val="id-ID"/>
        </w:rPr>
        <w:t>sekaligus kemampuan sosial.</w:t>
      </w:r>
    </w:p>
    <w:p w:rsidR="005B490D" w:rsidRPr="00B2237D" w:rsidRDefault="005B490D" w:rsidP="00BE745E">
      <w:pPr>
        <w:pStyle w:val="ListParagraph"/>
        <w:numPr>
          <w:ilvl w:val="0"/>
          <w:numId w:val="48"/>
        </w:numPr>
        <w:spacing w:after="0" w:line="240" w:lineRule="auto"/>
        <w:ind w:left="1418" w:right="567" w:hanging="425"/>
        <w:jc w:val="both"/>
        <w:rPr>
          <w:rFonts w:ascii="Arial" w:hAnsi="Arial" w:cs="Arial"/>
          <w:sz w:val="24"/>
          <w:szCs w:val="24"/>
          <w:lang w:val="id-ID"/>
        </w:rPr>
      </w:pPr>
      <w:r w:rsidRPr="00B2237D">
        <w:rPr>
          <w:rFonts w:ascii="Arial" w:hAnsi="Arial" w:cs="Arial"/>
          <w:sz w:val="24"/>
          <w:szCs w:val="24"/>
          <w:lang w:val="id-ID"/>
        </w:rPr>
        <w:t xml:space="preserve">Dapat mengembangkan kemampuan </w:t>
      </w:r>
      <w:r w:rsidR="002265EF">
        <w:rPr>
          <w:rFonts w:ascii="Arial" w:hAnsi="Arial" w:cs="Arial"/>
          <w:sz w:val="24"/>
          <w:szCs w:val="24"/>
          <w:lang w:val="id-ID"/>
        </w:rPr>
        <w:t>anak</w:t>
      </w:r>
      <w:r w:rsidRPr="00B2237D">
        <w:rPr>
          <w:rFonts w:ascii="Arial" w:hAnsi="Arial" w:cs="Arial"/>
          <w:sz w:val="24"/>
          <w:szCs w:val="24"/>
          <w:lang w:val="id-ID"/>
        </w:rPr>
        <w:t xml:space="preserve"> untuk menguji ide dan pemahamannya</w:t>
      </w:r>
      <w:r w:rsidR="00E67E7B" w:rsidRPr="00B2237D">
        <w:rPr>
          <w:rFonts w:ascii="Arial" w:hAnsi="Arial" w:cs="Arial"/>
          <w:sz w:val="24"/>
          <w:szCs w:val="24"/>
          <w:lang w:val="id-ID"/>
        </w:rPr>
        <w:t xml:space="preserve"> </w:t>
      </w:r>
      <w:r w:rsidRPr="00B2237D">
        <w:rPr>
          <w:rFonts w:ascii="Arial" w:hAnsi="Arial" w:cs="Arial"/>
          <w:sz w:val="24"/>
          <w:szCs w:val="24"/>
          <w:lang w:val="id-ID"/>
        </w:rPr>
        <w:t>sendiri, menerima umpan balik.</w:t>
      </w:r>
    </w:p>
    <w:p w:rsidR="004B06F7" w:rsidRPr="00B2237D" w:rsidRDefault="005B490D" w:rsidP="00BE745E">
      <w:pPr>
        <w:pStyle w:val="ListParagraph"/>
        <w:numPr>
          <w:ilvl w:val="0"/>
          <w:numId w:val="48"/>
        </w:numPr>
        <w:spacing w:after="0" w:line="240" w:lineRule="auto"/>
        <w:ind w:left="1418" w:right="567" w:hanging="425"/>
        <w:jc w:val="both"/>
        <w:rPr>
          <w:rFonts w:ascii="Arial" w:hAnsi="Arial" w:cs="Arial"/>
          <w:sz w:val="24"/>
          <w:szCs w:val="24"/>
          <w:lang w:val="id-ID"/>
        </w:rPr>
      </w:pPr>
      <w:r w:rsidRPr="00B2237D">
        <w:rPr>
          <w:rFonts w:ascii="Arial" w:hAnsi="Arial" w:cs="Arial"/>
          <w:sz w:val="24"/>
          <w:szCs w:val="24"/>
          <w:lang w:val="id-ID"/>
        </w:rPr>
        <w:t xml:space="preserve">Dapat meningkatkan kemampuan </w:t>
      </w:r>
      <w:r w:rsidR="002265EF">
        <w:rPr>
          <w:rFonts w:ascii="Arial" w:hAnsi="Arial" w:cs="Arial"/>
          <w:sz w:val="24"/>
          <w:szCs w:val="24"/>
          <w:lang w:val="id-ID"/>
        </w:rPr>
        <w:t>anak</w:t>
      </w:r>
      <w:r w:rsidRPr="00B2237D">
        <w:rPr>
          <w:rFonts w:ascii="Arial" w:hAnsi="Arial" w:cs="Arial"/>
          <w:sz w:val="24"/>
          <w:szCs w:val="24"/>
          <w:lang w:val="id-ID"/>
        </w:rPr>
        <w:t xml:space="preserve"> menggunakan informasi dan kemampuan</w:t>
      </w:r>
      <w:r w:rsidR="00E67E7B" w:rsidRPr="00B2237D">
        <w:rPr>
          <w:rFonts w:ascii="Arial" w:hAnsi="Arial" w:cs="Arial"/>
          <w:sz w:val="24"/>
          <w:szCs w:val="24"/>
          <w:lang w:val="id-ID"/>
        </w:rPr>
        <w:t xml:space="preserve"> </w:t>
      </w:r>
      <w:r w:rsidRPr="00B2237D">
        <w:rPr>
          <w:rFonts w:ascii="Arial" w:hAnsi="Arial" w:cs="Arial"/>
          <w:sz w:val="24"/>
          <w:szCs w:val="24"/>
          <w:lang w:val="id-ID"/>
        </w:rPr>
        <w:t>belajar abstrak menjadi nyata</w:t>
      </w:r>
    </w:p>
    <w:p w:rsidR="00E67E7B" w:rsidRPr="002028A5" w:rsidRDefault="00E67E7B" w:rsidP="00BE745E">
      <w:pPr>
        <w:pStyle w:val="ListParagraph"/>
        <w:numPr>
          <w:ilvl w:val="0"/>
          <w:numId w:val="48"/>
        </w:numPr>
        <w:spacing w:after="0" w:line="240" w:lineRule="auto"/>
        <w:ind w:left="1418" w:right="567" w:hanging="425"/>
        <w:jc w:val="both"/>
        <w:rPr>
          <w:rFonts w:ascii="Arial" w:hAnsi="Arial" w:cs="Arial"/>
          <w:sz w:val="24"/>
          <w:szCs w:val="24"/>
          <w:lang w:val="id-ID"/>
        </w:rPr>
      </w:pPr>
      <w:r w:rsidRPr="00B2237D">
        <w:rPr>
          <w:rFonts w:ascii="Arial" w:hAnsi="Arial" w:cs="Arial"/>
          <w:sz w:val="24"/>
          <w:szCs w:val="24"/>
          <w:lang w:val="id-ID"/>
        </w:rPr>
        <w:t>Dapat meningkatkan motivasi dan memberikan rangsangan untuk berpikir</w:t>
      </w:r>
      <w:r w:rsidR="001F0DA9">
        <w:rPr>
          <w:rStyle w:val="FootnoteReference"/>
          <w:rFonts w:ascii="Arial" w:hAnsi="Arial" w:cs="Arial"/>
          <w:sz w:val="24"/>
          <w:szCs w:val="24"/>
          <w:lang w:val="id-ID"/>
        </w:rPr>
        <w:footnoteReference w:id="19"/>
      </w:r>
      <w:r w:rsidRPr="00B2237D">
        <w:rPr>
          <w:rFonts w:ascii="Arial" w:hAnsi="Arial" w:cs="Arial"/>
          <w:sz w:val="24"/>
          <w:szCs w:val="24"/>
          <w:lang w:val="id-ID"/>
        </w:rPr>
        <w:t>.</w:t>
      </w:r>
    </w:p>
    <w:p w:rsidR="002028A5" w:rsidRPr="002028A5" w:rsidRDefault="002028A5" w:rsidP="007E5A75">
      <w:pPr>
        <w:spacing w:after="0" w:line="480" w:lineRule="auto"/>
        <w:ind w:left="1058" w:right="567"/>
        <w:jc w:val="both"/>
        <w:rPr>
          <w:rFonts w:ascii="Arial" w:hAnsi="Arial" w:cs="Arial"/>
          <w:sz w:val="24"/>
          <w:szCs w:val="24"/>
        </w:rPr>
      </w:pPr>
    </w:p>
    <w:p w:rsidR="00FD7255" w:rsidRPr="00B2237D" w:rsidRDefault="00FD7255" w:rsidP="007E5A75">
      <w:pPr>
        <w:spacing w:after="0" w:line="480" w:lineRule="auto"/>
        <w:ind w:left="426" w:firstLine="567"/>
        <w:jc w:val="both"/>
        <w:rPr>
          <w:rFonts w:ascii="Arial" w:hAnsi="Arial" w:cs="Arial"/>
          <w:sz w:val="24"/>
          <w:szCs w:val="24"/>
          <w:lang w:val="id-ID"/>
        </w:rPr>
      </w:pPr>
      <w:r w:rsidRPr="00B2237D">
        <w:rPr>
          <w:rFonts w:ascii="Arial" w:hAnsi="Arial" w:cs="Arial"/>
          <w:sz w:val="24"/>
          <w:szCs w:val="24"/>
          <w:lang w:val="id-ID"/>
        </w:rPr>
        <w:lastRenderedPageBreak/>
        <w:t>Sedangkan kekurangan metode TGT adalah sebagai berikut:</w:t>
      </w:r>
    </w:p>
    <w:p w:rsidR="00FD7255" w:rsidRPr="00B2237D" w:rsidRDefault="00FD7255" w:rsidP="00BE745E">
      <w:pPr>
        <w:pStyle w:val="ListParagraph"/>
        <w:numPr>
          <w:ilvl w:val="0"/>
          <w:numId w:val="49"/>
        </w:numPr>
        <w:spacing w:after="0" w:line="240" w:lineRule="auto"/>
        <w:ind w:left="1418" w:right="567" w:hanging="425"/>
        <w:jc w:val="both"/>
        <w:rPr>
          <w:rFonts w:ascii="Arial" w:hAnsi="Arial" w:cs="Arial"/>
          <w:sz w:val="24"/>
          <w:szCs w:val="24"/>
          <w:lang w:val="id-ID"/>
        </w:rPr>
      </w:pPr>
      <w:r w:rsidRPr="00B2237D">
        <w:rPr>
          <w:rFonts w:ascii="Arial" w:hAnsi="Arial" w:cs="Arial"/>
          <w:sz w:val="24"/>
          <w:szCs w:val="24"/>
          <w:lang w:val="id-ID"/>
        </w:rPr>
        <w:t>Dengan leluasanya pembelajaran, maka apabila keleluasaanya itu tidak optimal maka tujuan dari apa yang dipelajari tidak akan tercapai.</w:t>
      </w:r>
    </w:p>
    <w:p w:rsidR="00FD7255" w:rsidRPr="00B2237D" w:rsidRDefault="00FD7255" w:rsidP="00BE745E">
      <w:pPr>
        <w:pStyle w:val="ListParagraph"/>
        <w:numPr>
          <w:ilvl w:val="0"/>
          <w:numId w:val="49"/>
        </w:numPr>
        <w:spacing w:after="0" w:line="240" w:lineRule="auto"/>
        <w:ind w:left="1418" w:right="567" w:hanging="425"/>
        <w:jc w:val="both"/>
        <w:rPr>
          <w:rFonts w:ascii="Arial" w:hAnsi="Arial" w:cs="Arial"/>
          <w:sz w:val="24"/>
          <w:szCs w:val="24"/>
          <w:lang w:val="id-ID"/>
        </w:rPr>
      </w:pPr>
      <w:r w:rsidRPr="00B2237D">
        <w:rPr>
          <w:rFonts w:ascii="Arial" w:hAnsi="Arial" w:cs="Arial"/>
          <w:sz w:val="24"/>
          <w:szCs w:val="24"/>
          <w:lang w:val="id-ID"/>
        </w:rPr>
        <w:t>Penilaian kelompok dapat membutakan penilaian secara individu jika guru tidak jeli dalam pelaksanaannya.</w:t>
      </w:r>
    </w:p>
    <w:p w:rsidR="008F3F49" w:rsidRPr="007E5A75" w:rsidRDefault="00FD7255" w:rsidP="00BE745E">
      <w:pPr>
        <w:pStyle w:val="ListParagraph"/>
        <w:numPr>
          <w:ilvl w:val="0"/>
          <w:numId w:val="49"/>
        </w:numPr>
        <w:spacing w:after="0" w:line="240" w:lineRule="auto"/>
        <w:ind w:left="1418" w:right="567" w:hanging="425"/>
        <w:jc w:val="both"/>
        <w:rPr>
          <w:rFonts w:ascii="Arial" w:hAnsi="Arial" w:cs="Arial"/>
          <w:sz w:val="24"/>
          <w:szCs w:val="24"/>
          <w:lang w:val="id-ID"/>
        </w:rPr>
      </w:pPr>
      <w:r w:rsidRPr="007E5A75">
        <w:rPr>
          <w:rFonts w:ascii="Arial" w:hAnsi="Arial" w:cs="Arial"/>
          <w:sz w:val="24"/>
          <w:szCs w:val="24"/>
          <w:lang w:val="id-ID"/>
        </w:rPr>
        <w:t>Mengembangkan kesadaran berkelompok memerlukan waktu yang panjang</w:t>
      </w:r>
      <w:r w:rsidR="00C72DA2">
        <w:rPr>
          <w:rStyle w:val="FootnoteReference"/>
          <w:rFonts w:ascii="Arial" w:hAnsi="Arial" w:cs="Arial"/>
          <w:sz w:val="24"/>
          <w:szCs w:val="24"/>
          <w:lang w:val="id-ID"/>
        </w:rPr>
        <w:footnoteReference w:id="20"/>
      </w:r>
      <w:r w:rsidR="00857F1D" w:rsidRPr="007E5A75">
        <w:rPr>
          <w:rFonts w:ascii="Arial" w:hAnsi="Arial" w:cs="Arial"/>
          <w:sz w:val="24"/>
          <w:szCs w:val="24"/>
        </w:rPr>
        <w:t>.</w:t>
      </w:r>
    </w:p>
    <w:sectPr w:rsidR="008F3F49" w:rsidRPr="007E5A75" w:rsidSect="006F3BEC">
      <w:headerReference w:type="even" r:id="rId9"/>
      <w:headerReference w:type="default" r:id="rId10"/>
      <w:footerReference w:type="first" r:id="rId11"/>
      <w:pgSz w:w="12242" w:h="15842" w:code="1"/>
      <w:pgMar w:top="2268" w:right="1701" w:bottom="1701" w:left="2268" w:header="850" w:footer="850" w:gutter="0"/>
      <w:pgNumType w:start="14"/>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04E6" w:rsidRDefault="005804E6" w:rsidP="000934AC">
      <w:pPr>
        <w:spacing w:after="0" w:line="240" w:lineRule="auto"/>
      </w:pPr>
      <w:r>
        <w:separator/>
      </w:r>
    </w:p>
  </w:endnote>
  <w:endnote w:type="continuationSeparator" w:id="1">
    <w:p w:rsidR="005804E6" w:rsidRDefault="005804E6" w:rsidP="000934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8313"/>
      <w:docPartObj>
        <w:docPartGallery w:val="Page Numbers (Bottom of Page)"/>
        <w:docPartUnique/>
      </w:docPartObj>
    </w:sdtPr>
    <w:sdtContent>
      <w:p w:rsidR="00BB1AB3" w:rsidRDefault="00B27762">
        <w:pPr>
          <w:pStyle w:val="Footer"/>
          <w:jc w:val="center"/>
        </w:pPr>
        <w:r w:rsidRPr="00BB1AB3">
          <w:rPr>
            <w:rFonts w:ascii="Arial" w:hAnsi="Arial" w:cs="Arial"/>
            <w:sz w:val="24"/>
            <w:szCs w:val="24"/>
          </w:rPr>
          <w:fldChar w:fldCharType="begin"/>
        </w:r>
        <w:r w:rsidR="00BB1AB3" w:rsidRPr="00BB1AB3">
          <w:rPr>
            <w:rFonts w:ascii="Arial" w:hAnsi="Arial" w:cs="Arial"/>
            <w:sz w:val="24"/>
            <w:szCs w:val="24"/>
          </w:rPr>
          <w:instrText xml:space="preserve"> PAGE   \* MERGEFORMAT </w:instrText>
        </w:r>
        <w:r w:rsidRPr="00BB1AB3">
          <w:rPr>
            <w:rFonts w:ascii="Arial" w:hAnsi="Arial" w:cs="Arial"/>
            <w:sz w:val="24"/>
            <w:szCs w:val="24"/>
          </w:rPr>
          <w:fldChar w:fldCharType="separate"/>
        </w:r>
        <w:r w:rsidR="008A7462">
          <w:rPr>
            <w:rFonts w:ascii="Arial" w:hAnsi="Arial" w:cs="Arial"/>
            <w:noProof/>
            <w:sz w:val="24"/>
            <w:szCs w:val="24"/>
          </w:rPr>
          <w:t>14</w:t>
        </w:r>
        <w:r w:rsidRPr="00BB1AB3">
          <w:rPr>
            <w:rFonts w:ascii="Arial" w:hAnsi="Arial" w:cs="Arial"/>
            <w:sz w:val="24"/>
            <w:szCs w:val="24"/>
          </w:rPr>
          <w:fldChar w:fldCharType="end"/>
        </w:r>
      </w:p>
    </w:sdtContent>
  </w:sdt>
  <w:p w:rsidR="00BB1AB3" w:rsidRDefault="00BB1A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04E6" w:rsidRDefault="005804E6" w:rsidP="000934AC">
      <w:pPr>
        <w:spacing w:after="0" w:line="240" w:lineRule="auto"/>
      </w:pPr>
      <w:r>
        <w:separator/>
      </w:r>
    </w:p>
  </w:footnote>
  <w:footnote w:type="continuationSeparator" w:id="1">
    <w:p w:rsidR="005804E6" w:rsidRDefault="005804E6" w:rsidP="000934AC">
      <w:pPr>
        <w:spacing w:after="0" w:line="240" w:lineRule="auto"/>
      </w:pPr>
      <w:r>
        <w:continuationSeparator/>
      </w:r>
    </w:p>
  </w:footnote>
  <w:footnote w:id="2">
    <w:p w:rsidR="00A54BED" w:rsidRPr="00A54BED" w:rsidRDefault="00A54BED" w:rsidP="00A54BED">
      <w:pPr>
        <w:pStyle w:val="FootnoteText"/>
        <w:ind w:firstLine="567"/>
        <w:jc w:val="both"/>
        <w:rPr>
          <w:rFonts w:ascii="Arial" w:hAnsi="Arial" w:cs="Arial"/>
          <w:lang w:val="id-ID"/>
        </w:rPr>
      </w:pPr>
      <w:r w:rsidRPr="00A54BED">
        <w:rPr>
          <w:rStyle w:val="FootnoteReference"/>
          <w:rFonts w:ascii="Arial" w:hAnsi="Arial" w:cs="Arial"/>
          <w:lang w:val="id-ID"/>
        </w:rPr>
        <w:footnoteRef/>
      </w:r>
      <w:r w:rsidRPr="00A54BED">
        <w:rPr>
          <w:rFonts w:ascii="Arial" w:hAnsi="Arial" w:cs="Arial"/>
          <w:lang w:val="id-ID"/>
        </w:rPr>
        <w:t xml:space="preserve"> Hasan Alwi, dkk. </w:t>
      </w:r>
      <w:r w:rsidRPr="00A54BED">
        <w:rPr>
          <w:rFonts w:ascii="Arial" w:hAnsi="Arial" w:cs="Arial"/>
          <w:i/>
          <w:iCs/>
          <w:lang w:val="id-ID"/>
        </w:rPr>
        <w:t>Kamus Besar Bahasa Indonesia Edisi ketiga</w:t>
      </w:r>
      <w:r w:rsidRPr="00A54BED">
        <w:rPr>
          <w:rFonts w:ascii="Arial" w:hAnsi="Arial" w:cs="Arial"/>
          <w:lang w:val="id-ID"/>
        </w:rPr>
        <w:t>. (Jakarta: Balai Pustaka, 2002), hlm. 707</w:t>
      </w:r>
    </w:p>
  </w:footnote>
  <w:footnote w:id="3">
    <w:p w:rsidR="008217A2" w:rsidRPr="00A54BED" w:rsidRDefault="008217A2" w:rsidP="00A54BED">
      <w:pPr>
        <w:pStyle w:val="FootnoteText"/>
        <w:ind w:firstLine="567"/>
        <w:jc w:val="both"/>
        <w:rPr>
          <w:rFonts w:ascii="Arial" w:hAnsi="Arial" w:cs="Arial"/>
          <w:lang w:val="id-ID"/>
        </w:rPr>
      </w:pPr>
      <w:r w:rsidRPr="00A54BED">
        <w:rPr>
          <w:rStyle w:val="FootnoteReference"/>
          <w:rFonts w:ascii="Arial" w:hAnsi="Arial" w:cs="Arial"/>
          <w:lang w:val="id-ID"/>
        </w:rPr>
        <w:footnoteRef/>
      </w:r>
      <w:r w:rsidR="00E44D12" w:rsidRPr="00A54BED">
        <w:rPr>
          <w:rFonts w:ascii="Arial" w:hAnsi="Arial" w:cs="Arial"/>
          <w:lang w:val="id-ID"/>
        </w:rPr>
        <w:t xml:space="preserve"> </w:t>
      </w:r>
      <w:r w:rsidR="00F6433E">
        <w:rPr>
          <w:rFonts w:ascii="Arial" w:hAnsi="Arial" w:cs="Arial"/>
          <w:lang w:val="id-ID"/>
        </w:rPr>
        <w:t>Robbin, Stephen P.</w:t>
      </w:r>
      <w:r w:rsidR="00F6433E">
        <w:rPr>
          <w:rFonts w:ascii="Arial" w:hAnsi="Arial" w:cs="Arial"/>
        </w:rPr>
        <w:t xml:space="preserve"> &amp;</w:t>
      </w:r>
      <w:r w:rsidRPr="00A54BED">
        <w:rPr>
          <w:rFonts w:ascii="Arial" w:hAnsi="Arial" w:cs="Arial"/>
          <w:lang w:val="id-ID"/>
        </w:rPr>
        <w:t xml:space="preserve"> Judge, Timothy A. </w:t>
      </w:r>
      <w:r w:rsidRPr="00A54BED">
        <w:rPr>
          <w:rFonts w:ascii="Arial" w:hAnsi="Arial" w:cs="Arial"/>
          <w:i/>
          <w:iCs/>
          <w:lang w:val="id-ID"/>
        </w:rPr>
        <w:t>Perilaku Organisasi Buku 1</w:t>
      </w:r>
      <w:r w:rsidRPr="00A54BED">
        <w:rPr>
          <w:rFonts w:ascii="Arial" w:hAnsi="Arial" w:cs="Arial"/>
          <w:lang w:val="id-ID"/>
        </w:rPr>
        <w:t xml:space="preserve"> (Jakarta: Salemba Empat, 2008), hlm</w:t>
      </w:r>
      <w:r w:rsidR="005234CF">
        <w:rPr>
          <w:rFonts w:ascii="Arial" w:hAnsi="Arial" w:cs="Arial"/>
        </w:rPr>
        <w:t>.</w:t>
      </w:r>
      <w:r w:rsidRPr="00A54BED">
        <w:rPr>
          <w:rFonts w:ascii="Arial" w:hAnsi="Arial" w:cs="Arial"/>
          <w:lang w:val="id-ID"/>
        </w:rPr>
        <w:t xml:space="preserve"> 56</w:t>
      </w:r>
    </w:p>
  </w:footnote>
  <w:footnote w:id="4">
    <w:p w:rsidR="008217A2" w:rsidRPr="00836203" w:rsidRDefault="008217A2" w:rsidP="00BE745E">
      <w:pPr>
        <w:pStyle w:val="FootnoteText"/>
        <w:ind w:firstLine="567"/>
        <w:jc w:val="both"/>
        <w:rPr>
          <w:i/>
          <w:iCs/>
        </w:rPr>
      </w:pPr>
      <w:r w:rsidRPr="00A54BED">
        <w:rPr>
          <w:rStyle w:val="FootnoteReference"/>
          <w:rFonts w:ascii="Arial" w:hAnsi="Arial" w:cs="Arial"/>
          <w:lang w:val="id-ID"/>
        </w:rPr>
        <w:footnoteRef/>
      </w:r>
      <w:r w:rsidRPr="00A54BED">
        <w:rPr>
          <w:rFonts w:ascii="Arial" w:hAnsi="Arial" w:cs="Arial"/>
          <w:lang w:val="id-ID"/>
        </w:rPr>
        <w:t xml:space="preserve"> </w:t>
      </w:r>
      <w:r w:rsidR="00BE745E" w:rsidRPr="00D60468">
        <w:rPr>
          <w:rFonts w:ascii="Arial" w:hAnsi="Arial" w:cs="Arial"/>
          <w:i/>
          <w:iCs/>
          <w:lang w:val="id-ID"/>
        </w:rPr>
        <w:t>i</w:t>
      </w:r>
      <w:r w:rsidRPr="00D60468">
        <w:rPr>
          <w:rFonts w:ascii="Arial" w:hAnsi="Arial" w:cs="Arial"/>
          <w:i/>
          <w:iCs/>
          <w:lang w:val="id-ID"/>
        </w:rPr>
        <w:t>b</w:t>
      </w:r>
      <w:r w:rsidRPr="00A54BED">
        <w:rPr>
          <w:rFonts w:ascii="Arial" w:hAnsi="Arial" w:cs="Arial"/>
          <w:i/>
          <w:iCs/>
          <w:lang w:val="id-ID"/>
        </w:rPr>
        <w:t>id</w:t>
      </w:r>
    </w:p>
  </w:footnote>
  <w:footnote w:id="5">
    <w:p w:rsidR="00837A67" w:rsidRPr="007D5BF5" w:rsidRDefault="00837A67" w:rsidP="005234CF">
      <w:pPr>
        <w:pStyle w:val="FootnoteText"/>
        <w:ind w:firstLine="567"/>
        <w:jc w:val="both"/>
      </w:pPr>
      <w:r>
        <w:rPr>
          <w:rStyle w:val="FootnoteReference"/>
        </w:rPr>
        <w:footnoteRef/>
      </w:r>
      <w:r>
        <w:t xml:space="preserve"> </w:t>
      </w:r>
      <w:r w:rsidRPr="007D5BF5">
        <w:rPr>
          <w:rFonts w:ascii="Arial" w:hAnsi="Arial" w:cs="Arial"/>
          <w:lang w:val="id-ID"/>
        </w:rPr>
        <w:t>Slamet</w:t>
      </w:r>
      <w:r w:rsidR="00BD05BF">
        <w:rPr>
          <w:rFonts w:ascii="Arial" w:hAnsi="Arial" w:cs="Arial"/>
        </w:rPr>
        <w:t xml:space="preserve"> </w:t>
      </w:r>
      <w:r w:rsidR="00BD05BF" w:rsidRPr="007D5BF5">
        <w:rPr>
          <w:rFonts w:ascii="Arial" w:hAnsi="Arial" w:cs="Arial"/>
          <w:lang w:val="id-ID"/>
        </w:rPr>
        <w:t>Suyanto</w:t>
      </w:r>
      <w:r w:rsidRPr="007D5BF5">
        <w:rPr>
          <w:rFonts w:ascii="Arial" w:hAnsi="Arial" w:cs="Arial"/>
          <w:lang w:val="id-ID"/>
        </w:rPr>
        <w:t xml:space="preserve">. </w:t>
      </w:r>
      <w:r w:rsidRPr="007D5BF5">
        <w:rPr>
          <w:rFonts w:ascii="Arial" w:hAnsi="Arial" w:cs="Arial"/>
          <w:i/>
          <w:iCs/>
          <w:lang w:val="id-ID"/>
        </w:rPr>
        <w:t>Dasar-dasar Pendidikan Anak Usia Dini</w:t>
      </w:r>
      <w:r w:rsidRPr="007D5BF5">
        <w:rPr>
          <w:rFonts w:ascii="Arial" w:hAnsi="Arial" w:cs="Arial"/>
          <w:lang w:val="id-ID"/>
        </w:rPr>
        <w:t xml:space="preserve">. </w:t>
      </w:r>
      <w:r w:rsidR="007D5BF5" w:rsidRPr="00F6433E">
        <w:rPr>
          <w:rFonts w:ascii="Arial" w:hAnsi="Arial" w:cs="Arial"/>
          <w:lang w:val="id-ID"/>
        </w:rPr>
        <w:t>(</w:t>
      </w:r>
      <w:r w:rsidRPr="00F6433E">
        <w:rPr>
          <w:rFonts w:ascii="Arial" w:hAnsi="Arial" w:cs="Arial"/>
          <w:lang w:val="id-ID"/>
        </w:rPr>
        <w:t>Yogyakarta: Hikayat Publishing</w:t>
      </w:r>
      <w:r w:rsidR="007D5BF5" w:rsidRPr="00F6433E">
        <w:rPr>
          <w:rFonts w:ascii="Arial" w:hAnsi="Arial" w:cs="Arial"/>
          <w:lang w:val="id-ID"/>
        </w:rPr>
        <w:t>, 2005</w:t>
      </w:r>
      <w:r w:rsidR="005234CF" w:rsidRPr="00F6433E">
        <w:rPr>
          <w:rFonts w:ascii="Arial" w:hAnsi="Arial" w:cs="Arial"/>
          <w:lang w:val="id-ID"/>
        </w:rPr>
        <w:t xml:space="preserve">), </w:t>
      </w:r>
      <w:r w:rsidR="007D5BF5" w:rsidRPr="00F6433E">
        <w:rPr>
          <w:rFonts w:ascii="Arial" w:hAnsi="Arial" w:cs="Arial"/>
          <w:lang w:val="id-ID"/>
        </w:rPr>
        <w:t>hlm</w:t>
      </w:r>
      <w:r w:rsidR="005234CF" w:rsidRPr="00F6433E">
        <w:rPr>
          <w:rFonts w:ascii="Arial" w:hAnsi="Arial" w:cs="Arial"/>
          <w:lang w:val="id-ID"/>
        </w:rPr>
        <w:t>.</w:t>
      </w:r>
      <w:r w:rsidR="007D5BF5" w:rsidRPr="00F6433E">
        <w:rPr>
          <w:rFonts w:ascii="Arial" w:hAnsi="Arial" w:cs="Arial"/>
          <w:lang w:val="id-ID"/>
        </w:rPr>
        <w:t xml:space="preserve"> 158</w:t>
      </w:r>
    </w:p>
  </w:footnote>
  <w:footnote w:id="6">
    <w:p w:rsidR="00837A67" w:rsidRDefault="00837A67" w:rsidP="005234CF">
      <w:pPr>
        <w:pStyle w:val="FootnoteText"/>
        <w:ind w:firstLine="567"/>
        <w:jc w:val="both"/>
      </w:pPr>
      <w:r w:rsidRPr="007D5BF5">
        <w:rPr>
          <w:rStyle w:val="FootnoteReference"/>
          <w:lang w:val="id-ID"/>
        </w:rPr>
        <w:footnoteRef/>
      </w:r>
      <w:r w:rsidRPr="007D5BF5">
        <w:rPr>
          <w:lang w:val="id-ID"/>
        </w:rPr>
        <w:t xml:space="preserve"> </w:t>
      </w:r>
      <w:r w:rsidR="00381781">
        <w:rPr>
          <w:rFonts w:ascii="Arial" w:hAnsi="Arial" w:cs="Arial"/>
          <w:lang w:val="id-ID"/>
        </w:rPr>
        <w:t>Sri</w:t>
      </w:r>
      <w:r w:rsidR="00381781">
        <w:rPr>
          <w:rFonts w:ascii="Arial" w:hAnsi="Arial" w:cs="Arial"/>
        </w:rPr>
        <w:t>n</w:t>
      </w:r>
      <w:r w:rsidRPr="007D5BF5">
        <w:rPr>
          <w:rFonts w:ascii="Arial" w:hAnsi="Arial" w:cs="Arial"/>
          <w:lang w:val="id-ID"/>
        </w:rPr>
        <w:t>ingsih, dkk</w:t>
      </w:r>
      <w:r w:rsidRPr="00AF1EED">
        <w:rPr>
          <w:rFonts w:ascii="Arial" w:hAnsi="Arial" w:cs="Arial"/>
          <w:i/>
          <w:iCs/>
          <w:lang w:val="id-ID"/>
        </w:rPr>
        <w:t>. Bahasa Indonesia: SMP/MTs Kelas VII</w:t>
      </w:r>
      <w:r w:rsidRPr="007D5BF5">
        <w:rPr>
          <w:rFonts w:ascii="Arial" w:hAnsi="Arial" w:cs="Arial"/>
          <w:lang w:val="id-ID"/>
        </w:rPr>
        <w:t>. (Jakarta: Pusat Perbukuan Departemen Pendidikan Nasional, 2008), hlm</w:t>
      </w:r>
      <w:r w:rsidR="005234CF">
        <w:rPr>
          <w:rFonts w:ascii="Arial" w:hAnsi="Arial" w:cs="Arial"/>
        </w:rPr>
        <w:t>.</w:t>
      </w:r>
      <w:r w:rsidRPr="007D5BF5">
        <w:rPr>
          <w:rFonts w:ascii="Arial" w:hAnsi="Arial" w:cs="Arial"/>
          <w:lang w:val="id-ID"/>
        </w:rPr>
        <w:t xml:space="preserve"> 62</w:t>
      </w:r>
    </w:p>
  </w:footnote>
  <w:footnote w:id="7">
    <w:p w:rsidR="00FC7DB3" w:rsidRPr="00AF1EED" w:rsidRDefault="00FC7DB3" w:rsidP="005234CF">
      <w:pPr>
        <w:pStyle w:val="FootnoteText"/>
        <w:ind w:firstLine="567"/>
        <w:jc w:val="both"/>
        <w:rPr>
          <w:rFonts w:ascii="Arial" w:hAnsi="Arial" w:cs="Arial"/>
          <w:lang w:val="id-ID"/>
        </w:rPr>
      </w:pPr>
      <w:r w:rsidRPr="00AF1EED">
        <w:rPr>
          <w:rStyle w:val="FootnoteReference"/>
          <w:rFonts w:ascii="Arial" w:hAnsi="Arial" w:cs="Arial"/>
          <w:lang w:val="id-ID"/>
        </w:rPr>
        <w:footnoteRef/>
      </w:r>
      <w:r w:rsidRPr="00AF1EED">
        <w:rPr>
          <w:rFonts w:ascii="Arial" w:hAnsi="Arial" w:cs="Arial"/>
          <w:lang w:val="id-ID"/>
        </w:rPr>
        <w:t xml:space="preserve"> </w:t>
      </w:r>
      <w:r w:rsidR="00B163B3" w:rsidRPr="00AF1EED">
        <w:rPr>
          <w:rFonts w:ascii="Arial" w:hAnsi="Arial" w:cs="Arial"/>
          <w:lang w:val="id-ID"/>
        </w:rPr>
        <w:t xml:space="preserve">Akbar </w:t>
      </w:r>
      <w:r w:rsidRPr="00AF1EED">
        <w:rPr>
          <w:rFonts w:ascii="Arial" w:hAnsi="Arial" w:cs="Arial"/>
          <w:lang w:val="id-ID"/>
        </w:rPr>
        <w:t xml:space="preserve">Sutawijaya. </w:t>
      </w:r>
      <w:r w:rsidRPr="00AF1EED">
        <w:rPr>
          <w:rFonts w:ascii="Arial" w:hAnsi="Arial" w:cs="Arial"/>
          <w:i/>
          <w:iCs/>
          <w:lang w:val="id-ID"/>
        </w:rPr>
        <w:t>Pendidikan Matematika III.</w:t>
      </w:r>
      <w:r w:rsidRPr="00AF1EED">
        <w:rPr>
          <w:rFonts w:ascii="Arial" w:hAnsi="Arial" w:cs="Arial"/>
          <w:lang w:val="id-ID"/>
        </w:rPr>
        <w:t xml:space="preserve"> </w:t>
      </w:r>
      <w:r w:rsidR="00AF1EED" w:rsidRPr="00AF1EED">
        <w:rPr>
          <w:rFonts w:ascii="Arial" w:hAnsi="Arial" w:cs="Arial"/>
          <w:lang w:val="id-ID"/>
        </w:rPr>
        <w:t>(</w:t>
      </w:r>
      <w:r w:rsidRPr="00AF1EED">
        <w:rPr>
          <w:rFonts w:ascii="Arial" w:hAnsi="Arial" w:cs="Arial"/>
          <w:lang w:val="id-ID"/>
        </w:rPr>
        <w:t>Jakarta. DIRJEN DIKTI</w:t>
      </w:r>
      <w:r w:rsidR="00AF1EED" w:rsidRPr="00AF1EED">
        <w:rPr>
          <w:rFonts w:ascii="Arial" w:hAnsi="Arial" w:cs="Arial"/>
          <w:lang w:val="id-ID"/>
        </w:rPr>
        <w:t>, 1992)</w:t>
      </w:r>
      <w:r w:rsidRPr="00AF1EED">
        <w:rPr>
          <w:rFonts w:ascii="Arial" w:hAnsi="Arial" w:cs="Arial"/>
          <w:lang w:val="id-ID"/>
        </w:rPr>
        <w:t>, hlm</w:t>
      </w:r>
      <w:r w:rsidR="005234CF">
        <w:rPr>
          <w:rFonts w:ascii="Arial" w:hAnsi="Arial" w:cs="Arial"/>
        </w:rPr>
        <w:t>.</w:t>
      </w:r>
      <w:r w:rsidRPr="00AF1EED">
        <w:rPr>
          <w:rFonts w:ascii="Arial" w:hAnsi="Arial" w:cs="Arial"/>
          <w:lang w:val="id-ID"/>
        </w:rPr>
        <w:t xml:space="preserve"> 20</w:t>
      </w:r>
    </w:p>
  </w:footnote>
  <w:footnote w:id="8">
    <w:p w:rsidR="005234CF" w:rsidRDefault="005234CF" w:rsidP="00922D20">
      <w:pPr>
        <w:pStyle w:val="FootnoteText"/>
        <w:ind w:firstLine="567"/>
        <w:jc w:val="both"/>
      </w:pPr>
      <w:r>
        <w:rPr>
          <w:rStyle w:val="FootnoteReference"/>
        </w:rPr>
        <w:footnoteRef/>
      </w:r>
      <w:r>
        <w:t xml:space="preserve"> </w:t>
      </w:r>
      <w:r w:rsidRPr="007D5BF5">
        <w:rPr>
          <w:rFonts w:ascii="Arial" w:hAnsi="Arial" w:cs="Arial"/>
          <w:lang w:val="id-ID"/>
        </w:rPr>
        <w:t>Slamet</w:t>
      </w:r>
      <w:r>
        <w:rPr>
          <w:rFonts w:ascii="Arial" w:hAnsi="Arial" w:cs="Arial"/>
        </w:rPr>
        <w:t xml:space="preserve"> </w:t>
      </w:r>
      <w:r w:rsidRPr="007D5BF5">
        <w:rPr>
          <w:rFonts w:ascii="Arial" w:hAnsi="Arial" w:cs="Arial"/>
          <w:lang w:val="id-ID"/>
        </w:rPr>
        <w:t>Suyanto</w:t>
      </w:r>
      <w:r>
        <w:rPr>
          <w:rFonts w:ascii="Arial" w:hAnsi="Arial" w:cs="Arial"/>
        </w:rPr>
        <w:t>.</w:t>
      </w:r>
      <w:r w:rsidRPr="00BD05BF">
        <w:rPr>
          <w:rFonts w:ascii="Arial" w:hAnsi="Arial" w:cs="Arial"/>
          <w:i/>
          <w:iCs/>
        </w:rPr>
        <w:t xml:space="preserve"> </w:t>
      </w:r>
      <w:r w:rsidRPr="00E65177">
        <w:rPr>
          <w:rFonts w:ascii="Arial" w:hAnsi="Arial" w:cs="Arial"/>
          <w:i/>
          <w:iCs/>
          <w:lang w:val="id-ID"/>
        </w:rPr>
        <w:t>Op.Cit.</w:t>
      </w:r>
      <w:r w:rsidRPr="00BD05BF">
        <w:rPr>
          <w:rFonts w:ascii="Arial" w:hAnsi="Arial" w:cs="Arial"/>
          <w:i/>
          <w:iCs/>
        </w:rPr>
        <w:t xml:space="preserve"> </w:t>
      </w:r>
      <w:r w:rsidRPr="00BD05BF">
        <w:rPr>
          <w:rFonts w:ascii="Arial" w:hAnsi="Arial" w:cs="Arial"/>
          <w:lang w:val="id-ID"/>
        </w:rPr>
        <w:t>hlm</w:t>
      </w:r>
      <w:r w:rsidR="007E5A75">
        <w:rPr>
          <w:rFonts w:ascii="Arial" w:hAnsi="Arial" w:cs="Arial"/>
        </w:rPr>
        <w:t>.</w:t>
      </w:r>
      <w:r w:rsidRPr="00BD05BF">
        <w:rPr>
          <w:rFonts w:ascii="Arial" w:hAnsi="Arial" w:cs="Arial"/>
          <w:lang w:val="id-ID"/>
        </w:rPr>
        <w:t xml:space="preserve"> 68</w:t>
      </w:r>
    </w:p>
  </w:footnote>
  <w:footnote w:id="9">
    <w:p w:rsidR="00217F8F" w:rsidRPr="00217F8F" w:rsidRDefault="00217F8F" w:rsidP="00217F8F">
      <w:pPr>
        <w:pStyle w:val="FootnoteText"/>
        <w:ind w:firstLine="567"/>
        <w:jc w:val="both"/>
        <w:rPr>
          <w:rFonts w:ascii="Arial" w:hAnsi="Arial" w:cs="Arial"/>
          <w:lang w:val="id-ID"/>
        </w:rPr>
      </w:pPr>
      <w:r w:rsidRPr="00217F8F">
        <w:rPr>
          <w:rStyle w:val="FootnoteReference"/>
          <w:rFonts w:ascii="Arial" w:hAnsi="Arial" w:cs="Arial"/>
          <w:lang w:val="id-ID"/>
        </w:rPr>
        <w:footnoteRef/>
      </w:r>
      <w:r w:rsidRPr="00217F8F">
        <w:rPr>
          <w:rFonts w:ascii="Arial" w:hAnsi="Arial" w:cs="Arial"/>
          <w:lang w:val="id-ID"/>
        </w:rPr>
        <w:t xml:space="preserve"> Badan Penelitian dan Pengembangan Kurikulum. </w:t>
      </w:r>
      <w:r w:rsidRPr="00217F8F">
        <w:rPr>
          <w:rFonts w:ascii="Arial" w:hAnsi="Arial" w:cs="Arial"/>
          <w:i/>
          <w:iCs/>
          <w:lang w:val="id-ID"/>
        </w:rPr>
        <w:t>Pedoman Silabus Formal: Pengambangan Bahan Ajar dan Standar PAUD Non Formal dan TK</w:t>
      </w:r>
      <w:r w:rsidRPr="00217F8F">
        <w:rPr>
          <w:rFonts w:ascii="Arial" w:hAnsi="Arial" w:cs="Arial"/>
          <w:lang w:val="id-ID"/>
        </w:rPr>
        <w:t>. (Jakarta: Depdiknas, 2008), hlm. 24</w:t>
      </w:r>
    </w:p>
  </w:footnote>
  <w:footnote w:id="10">
    <w:p w:rsidR="00DD143D" w:rsidRPr="00AF1EED" w:rsidRDefault="00DD143D" w:rsidP="00922D20">
      <w:pPr>
        <w:pStyle w:val="FootnoteText"/>
        <w:ind w:firstLine="567"/>
        <w:jc w:val="both"/>
        <w:rPr>
          <w:rFonts w:ascii="Arial" w:hAnsi="Arial" w:cs="Arial"/>
          <w:lang w:val="id-ID"/>
        </w:rPr>
      </w:pPr>
      <w:r w:rsidRPr="00AF1EED">
        <w:rPr>
          <w:rStyle w:val="FootnoteReference"/>
          <w:rFonts w:ascii="Arial" w:hAnsi="Arial" w:cs="Arial"/>
          <w:lang w:val="id-ID"/>
        </w:rPr>
        <w:footnoteRef/>
      </w:r>
      <w:r w:rsidR="00FC177D" w:rsidRPr="00AF1EED">
        <w:rPr>
          <w:rFonts w:ascii="Arial" w:hAnsi="Arial" w:cs="Arial"/>
          <w:lang w:val="id-ID"/>
        </w:rPr>
        <w:t xml:space="preserve"> </w:t>
      </w:r>
      <w:r w:rsidR="00E7582F" w:rsidRPr="00AF1EED">
        <w:rPr>
          <w:rFonts w:ascii="Arial" w:hAnsi="Arial" w:cs="Arial"/>
          <w:lang w:val="id-ID"/>
        </w:rPr>
        <w:t xml:space="preserve">Muhibbin Syah, </w:t>
      </w:r>
      <w:r w:rsidR="00E7582F" w:rsidRPr="00AF1EED">
        <w:rPr>
          <w:rFonts w:ascii="Arial" w:hAnsi="Arial" w:cs="Arial"/>
          <w:i/>
          <w:iCs/>
          <w:lang w:val="id-ID"/>
        </w:rPr>
        <w:t>Psikologi Belajar</w:t>
      </w:r>
      <w:r w:rsidR="00E7582F" w:rsidRPr="00AF1EED">
        <w:rPr>
          <w:rFonts w:ascii="Arial" w:hAnsi="Arial" w:cs="Arial"/>
          <w:lang w:val="id-ID"/>
        </w:rPr>
        <w:t>, (Jakarta: PT. Raja Grafindo Persada, 2006)</w:t>
      </w:r>
      <w:r w:rsidRPr="00AF1EED">
        <w:rPr>
          <w:rFonts w:ascii="Arial" w:hAnsi="Arial" w:cs="Arial"/>
          <w:lang w:val="id-ID"/>
        </w:rPr>
        <w:t>. hlm 201</w:t>
      </w:r>
    </w:p>
  </w:footnote>
  <w:footnote w:id="11">
    <w:p w:rsidR="00AF1EED" w:rsidRDefault="00AF1EED" w:rsidP="00922D20">
      <w:pPr>
        <w:pStyle w:val="FootnoteText"/>
        <w:ind w:firstLine="567"/>
        <w:jc w:val="both"/>
      </w:pPr>
      <w:r w:rsidRPr="00AF1EED">
        <w:rPr>
          <w:rStyle w:val="FootnoteReference"/>
          <w:rFonts w:ascii="Arial" w:hAnsi="Arial" w:cs="Arial"/>
          <w:lang w:val="id-ID"/>
        </w:rPr>
        <w:footnoteRef/>
      </w:r>
      <w:r w:rsidRPr="00AF1EED">
        <w:rPr>
          <w:rFonts w:ascii="Arial" w:hAnsi="Arial" w:cs="Arial"/>
          <w:lang w:val="id-ID"/>
        </w:rPr>
        <w:t xml:space="preserve"> Isjoni</w:t>
      </w:r>
      <w:r w:rsidRPr="00AF1EED">
        <w:rPr>
          <w:rFonts w:ascii="Arial" w:hAnsi="Arial" w:cs="Arial"/>
          <w:i/>
          <w:iCs/>
          <w:lang w:val="id-ID"/>
        </w:rPr>
        <w:t>, Cooperative Learning Efektifitas Pembelajaran Kelompok</w:t>
      </w:r>
      <w:r w:rsidRPr="00AF1EED">
        <w:rPr>
          <w:rFonts w:ascii="Arial" w:hAnsi="Arial" w:cs="Arial"/>
          <w:lang w:val="id-ID"/>
        </w:rPr>
        <w:t>, (Bandung: Alfabeta, 2011), hlm</w:t>
      </w:r>
      <w:r w:rsidR="007E5A75">
        <w:rPr>
          <w:rFonts w:ascii="Arial" w:hAnsi="Arial" w:cs="Arial"/>
        </w:rPr>
        <w:t>.</w:t>
      </w:r>
      <w:r w:rsidRPr="00AF1EED">
        <w:rPr>
          <w:rFonts w:ascii="Arial" w:hAnsi="Arial" w:cs="Arial"/>
          <w:lang w:val="id-ID"/>
        </w:rPr>
        <w:t xml:space="preserve"> 8.</w:t>
      </w:r>
    </w:p>
  </w:footnote>
  <w:footnote w:id="12">
    <w:p w:rsidR="00DD143D" w:rsidRPr="00A459AE" w:rsidRDefault="00DD143D" w:rsidP="00922D20">
      <w:pPr>
        <w:pStyle w:val="FootnoteText"/>
        <w:ind w:firstLine="567"/>
        <w:jc w:val="both"/>
        <w:rPr>
          <w:lang w:val="id-ID"/>
        </w:rPr>
      </w:pPr>
      <w:r w:rsidRPr="00CC2910">
        <w:rPr>
          <w:rStyle w:val="FootnoteReference"/>
          <w:rFonts w:ascii="Arial" w:hAnsi="Arial" w:cs="Arial"/>
          <w:lang w:val="id-ID"/>
        </w:rPr>
        <w:footnoteRef/>
      </w:r>
      <w:r w:rsidR="00FC177D">
        <w:rPr>
          <w:rFonts w:ascii="Arial" w:hAnsi="Arial" w:cs="Arial"/>
        </w:rPr>
        <w:t xml:space="preserve"> </w:t>
      </w:r>
      <w:r w:rsidR="00922D20" w:rsidRPr="00922D20">
        <w:rPr>
          <w:rFonts w:ascii="Arial" w:hAnsi="Arial" w:cs="Arial"/>
          <w:i/>
          <w:iCs/>
        </w:rPr>
        <w:t>ibid</w:t>
      </w:r>
      <w:r w:rsidR="00922D20">
        <w:rPr>
          <w:rFonts w:ascii="Arial" w:hAnsi="Arial" w:cs="Arial"/>
        </w:rPr>
        <w:t>.</w:t>
      </w:r>
      <w:r w:rsidRPr="0081453C">
        <w:rPr>
          <w:rFonts w:ascii="Arial" w:hAnsi="Arial" w:cs="Arial"/>
          <w:lang w:val="id-ID"/>
        </w:rPr>
        <w:t xml:space="preserve"> </w:t>
      </w:r>
      <w:r w:rsidRPr="00CC2910">
        <w:rPr>
          <w:rFonts w:ascii="Arial" w:hAnsi="Arial" w:cs="Arial"/>
          <w:lang w:val="id-ID"/>
        </w:rPr>
        <w:t>hlm</w:t>
      </w:r>
      <w:r w:rsidR="007E5A75">
        <w:rPr>
          <w:rFonts w:ascii="Arial" w:hAnsi="Arial" w:cs="Arial"/>
        </w:rPr>
        <w:t>.</w:t>
      </w:r>
      <w:r w:rsidRPr="00CC2910">
        <w:rPr>
          <w:rFonts w:ascii="Arial" w:hAnsi="Arial" w:cs="Arial"/>
          <w:lang w:val="id-ID"/>
        </w:rPr>
        <w:t xml:space="preserve"> 14-15</w:t>
      </w:r>
    </w:p>
  </w:footnote>
  <w:footnote w:id="13">
    <w:p w:rsidR="00DD143D" w:rsidRPr="00D327B9" w:rsidRDefault="00DD143D" w:rsidP="007E5A75">
      <w:pPr>
        <w:pStyle w:val="FootnoteText"/>
        <w:ind w:firstLine="567"/>
        <w:jc w:val="both"/>
        <w:rPr>
          <w:rFonts w:ascii="Arial" w:hAnsi="Arial" w:cs="Arial"/>
          <w:lang w:val="id-ID"/>
        </w:rPr>
      </w:pPr>
      <w:r w:rsidRPr="00D327B9">
        <w:rPr>
          <w:rStyle w:val="FootnoteReference"/>
          <w:rFonts w:ascii="Arial" w:hAnsi="Arial" w:cs="Arial"/>
          <w:lang w:val="id-ID"/>
        </w:rPr>
        <w:footnoteRef/>
      </w:r>
      <w:r w:rsidRPr="00D327B9">
        <w:rPr>
          <w:rFonts w:ascii="Arial" w:hAnsi="Arial" w:cs="Arial"/>
          <w:lang w:val="id-ID"/>
        </w:rPr>
        <w:t xml:space="preserve"> </w:t>
      </w:r>
      <w:r w:rsidRPr="00952786">
        <w:rPr>
          <w:rFonts w:ascii="Arial" w:hAnsi="Arial" w:cs="Arial"/>
          <w:i/>
          <w:iCs/>
        </w:rPr>
        <w:t>ibid</w:t>
      </w:r>
      <w:r w:rsidRPr="00A459AE">
        <w:rPr>
          <w:rFonts w:ascii="Arial" w:hAnsi="Arial" w:cs="Arial"/>
          <w:lang w:val="id-ID"/>
        </w:rPr>
        <w:t>.</w:t>
      </w:r>
      <w:r w:rsidRPr="0081453C">
        <w:rPr>
          <w:rFonts w:ascii="Arial" w:hAnsi="Arial" w:cs="Arial"/>
          <w:lang w:val="id-ID"/>
        </w:rPr>
        <w:t xml:space="preserve"> </w:t>
      </w:r>
      <w:r w:rsidR="007E5A75">
        <w:rPr>
          <w:rFonts w:ascii="Arial" w:hAnsi="Arial" w:cs="Arial"/>
        </w:rPr>
        <w:t>h</w:t>
      </w:r>
      <w:r w:rsidRPr="00D327B9">
        <w:rPr>
          <w:rFonts w:ascii="Arial" w:hAnsi="Arial" w:cs="Arial"/>
          <w:lang w:val="id-ID"/>
        </w:rPr>
        <w:t>lm</w:t>
      </w:r>
      <w:r w:rsidR="007E5A75">
        <w:rPr>
          <w:rFonts w:ascii="Arial" w:hAnsi="Arial" w:cs="Arial"/>
        </w:rPr>
        <w:t>.</w:t>
      </w:r>
      <w:r w:rsidRPr="00D327B9">
        <w:rPr>
          <w:rFonts w:ascii="Arial" w:hAnsi="Arial" w:cs="Arial"/>
          <w:lang w:val="id-ID"/>
        </w:rPr>
        <w:t xml:space="preserve"> 27</w:t>
      </w:r>
    </w:p>
  </w:footnote>
  <w:footnote w:id="14">
    <w:p w:rsidR="00DD143D" w:rsidRPr="00F55138" w:rsidRDefault="00DD143D" w:rsidP="00922D20">
      <w:pPr>
        <w:pStyle w:val="FootnoteText"/>
        <w:ind w:firstLine="567"/>
        <w:jc w:val="both"/>
        <w:rPr>
          <w:rFonts w:ascii="Arial" w:hAnsi="Arial" w:cs="Arial"/>
        </w:rPr>
      </w:pPr>
      <w:r w:rsidRPr="00B446AF">
        <w:rPr>
          <w:rStyle w:val="FootnoteReference"/>
          <w:rFonts w:ascii="Arial" w:hAnsi="Arial" w:cs="Arial"/>
          <w:lang w:val="id-ID"/>
        </w:rPr>
        <w:footnoteRef/>
      </w:r>
      <w:r w:rsidRPr="00B446AF">
        <w:rPr>
          <w:rFonts w:ascii="Arial" w:hAnsi="Arial" w:cs="Arial"/>
          <w:lang w:val="id-ID"/>
        </w:rPr>
        <w:t xml:space="preserve"> Nur</w:t>
      </w:r>
      <w:r>
        <w:rPr>
          <w:rFonts w:ascii="Arial" w:hAnsi="Arial" w:cs="Arial"/>
        </w:rPr>
        <w:t>a</w:t>
      </w:r>
      <w:r w:rsidRPr="00B446AF">
        <w:rPr>
          <w:rFonts w:ascii="Arial" w:hAnsi="Arial" w:cs="Arial"/>
          <w:lang w:val="id-ID"/>
        </w:rPr>
        <w:t xml:space="preserve">sma, </w:t>
      </w:r>
      <w:r w:rsidRPr="00B446AF">
        <w:rPr>
          <w:rFonts w:ascii="Arial" w:hAnsi="Arial" w:cs="Arial"/>
          <w:i/>
          <w:iCs/>
          <w:lang w:val="id-ID"/>
        </w:rPr>
        <w:t>op.cit</w:t>
      </w:r>
      <w:r w:rsidRPr="00B446AF">
        <w:rPr>
          <w:rFonts w:ascii="Arial" w:hAnsi="Arial" w:cs="Arial"/>
          <w:lang w:val="id-ID"/>
        </w:rPr>
        <w:t>, hlm</w:t>
      </w:r>
      <w:r w:rsidR="007E5A75">
        <w:rPr>
          <w:rFonts w:ascii="Arial" w:hAnsi="Arial" w:cs="Arial"/>
        </w:rPr>
        <w:t>.</w:t>
      </w:r>
      <w:r>
        <w:rPr>
          <w:rFonts w:ascii="Arial" w:hAnsi="Arial" w:cs="Arial"/>
        </w:rPr>
        <w:t xml:space="preserve"> 54</w:t>
      </w:r>
    </w:p>
  </w:footnote>
  <w:footnote w:id="15">
    <w:p w:rsidR="00DD143D" w:rsidRPr="003037F5" w:rsidRDefault="00DD143D" w:rsidP="00922D20">
      <w:pPr>
        <w:pStyle w:val="FootnoteText"/>
        <w:ind w:firstLine="567"/>
        <w:jc w:val="both"/>
        <w:rPr>
          <w:rFonts w:ascii="Arial" w:hAnsi="Arial" w:cs="Arial"/>
        </w:rPr>
      </w:pPr>
      <w:r w:rsidRPr="00B446AF">
        <w:rPr>
          <w:rStyle w:val="FootnoteReference"/>
          <w:rFonts w:ascii="Arial" w:hAnsi="Arial" w:cs="Arial"/>
          <w:lang w:val="id-ID"/>
        </w:rPr>
        <w:footnoteRef/>
      </w:r>
      <w:r w:rsidRPr="00B446AF">
        <w:rPr>
          <w:rFonts w:ascii="Arial" w:hAnsi="Arial" w:cs="Arial"/>
          <w:lang w:val="id-ID"/>
        </w:rPr>
        <w:t xml:space="preserve"> Slavin, </w:t>
      </w:r>
      <w:r w:rsidRPr="00B446AF">
        <w:rPr>
          <w:rFonts w:ascii="Arial" w:hAnsi="Arial" w:cs="Arial"/>
          <w:i/>
          <w:iCs/>
          <w:lang w:val="id-ID"/>
        </w:rPr>
        <w:t>Coo</w:t>
      </w:r>
      <w:r>
        <w:rPr>
          <w:rFonts w:ascii="Arial" w:hAnsi="Arial" w:cs="Arial"/>
          <w:i/>
          <w:iCs/>
        </w:rPr>
        <w:t>p</w:t>
      </w:r>
      <w:r w:rsidRPr="00B446AF">
        <w:rPr>
          <w:rFonts w:ascii="Arial" w:hAnsi="Arial" w:cs="Arial"/>
          <w:i/>
          <w:iCs/>
          <w:lang w:val="id-ID"/>
        </w:rPr>
        <w:t xml:space="preserve">erative Learning, </w:t>
      </w:r>
      <w:r w:rsidRPr="00952786">
        <w:rPr>
          <w:rFonts w:ascii="Arial" w:hAnsi="Arial" w:cs="Arial"/>
          <w:i/>
          <w:iCs/>
          <w:lang w:val="id-ID"/>
        </w:rPr>
        <w:t>Teori,</w:t>
      </w:r>
      <w:r>
        <w:rPr>
          <w:rFonts w:ascii="Arial" w:hAnsi="Arial" w:cs="Arial"/>
          <w:i/>
          <w:iCs/>
        </w:rPr>
        <w:t xml:space="preserve"> </w:t>
      </w:r>
      <w:r w:rsidRPr="00B446AF">
        <w:rPr>
          <w:rFonts w:ascii="Arial" w:hAnsi="Arial" w:cs="Arial"/>
          <w:i/>
          <w:iCs/>
          <w:lang w:val="id-ID"/>
        </w:rPr>
        <w:t>Riset dan Praktik</w:t>
      </w:r>
      <w:r w:rsidRPr="00B446AF">
        <w:rPr>
          <w:rFonts w:ascii="Arial" w:hAnsi="Arial" w:cs="Arial"/>
          <w:lang w:val="id-ID"/>
        </w:rPr>
        <w:t>, (Bandung: Nusamedia, 200</w:t>
      </w:r>
      <w:r>
        <w:rPr>
          <w:rFonts w:ascii="Arial" w:hAnsi="Arial" w:cs="Arial"/>
        </w:rPr>
        <w:t>5</w:t>
      </w:r>
      <w:r w:rsidRPr="00B446AF">
        <w:rPr>
          <w:rFonts w:ascii="Arial" w:hAnsi="Arial" w:cs="Arial"/>
          <w:lang w:val="id-ID"/>
        </w:rPr>
        <w:t>), hlm</w:t>
      </w:r>
      <w:r w:rsidR="007E5A75">
        <w:rPr>
          <w:rFonts w:ascii="Arial" w:hAnsi="Arial" w:cs="Arial"/>
        </w:rPr>
        <w:t>.</w:t>
      </w:r>
      <w:r w:rsidR="003037F5">
        <w:rPr>
          <w:rFonts w:ascii="Arial" w:hAnsi="Arial" w:cs="Arial"/>
          <w:lang w:val="id-ID"/>
        </w:rPr>
        <w:t xml:space="preserve"> 16</w:t>
      </w:r>
      <w:r w:rsidR="003037F5">
        <w:rPr>
          <w:rFonts w:ascii="Arial" w:hAnsi="Arial" w:cs="Arial"/>
        </w:rPr>
        <w:t>3-166</w:t>
      </w:r>
    </w:p>
  </w:footnote>
  <w:footnote w:id="16">
    <w:p w:rsidR="00DD143D" w:rsidRPr="00F954B6" w:rsidRDefault="00DD143D" w:rsidP="00922D20">
      <w:pPr>
        <w:pStyle w:val="FootnoteText"/>
        <w:ind w:firstLine="567"/>
        <w:jc w:val="both"/>
        <w:rPr>
          <w:lang w:val="id-ID"/>
        </w:rPr>
      </w:pPr>
      <w:r w:rsidRPr="00B446AF">
        <w:rPr>
          <w:rStyle w:val="FootnoteReference"/>
          <w:rFonts w:ascii="Arial" w:hAnsi="Arial" w:cs="Arial"/>
          <w:lang w:val="id-ID"/>
        </w:rPr>
        <w:footnoteRef/>
      </w:r>
      <w:r w:rsidRPr="00B446AF">
        <w:rPr>
          <w:rFonts w:ascii="Arial" w:hAnsi="Arial" w:cs="Arial"/>
          <w:lang w:val="id-ID"/>
        </w:rPr>
        <w:t xml:space="preserve"> Wijaya Sanjaya, </w:t>
      </w:r>
      <w:r w:rsidRPr="00B446AF">
        <w:rPr>
          <w:rFonts w:ascii="Arial" w:hAnsi="Arial" w:cs="Arial"/>
          <w:i/>
          <w:iCs/>
          <w:lang w:val="id-ID"/>
        </w:rPr>
        <w:t>Metode-metode Pembelajaran</w:t>
      </w:r>
      <w:r w:rsidRPr="00B446AF">
        <w:rPr>
          <w:rFonts w:ascii="Arial" w:hAnsi="Arial" w:cs="Arial"/>
          <w:lang w:val="id-ID"/>
        </w:rPr>
        <w:t>, (Jakarta: Pustaka Panjimas, 2008)</w:t>
      </w:r>
      <w:r w:rsidR="00E564E8">
        <w:rPr>
          <w:rFonts w:ascii="Arial" w:hAnsi="Arial" w:cs="Arial"/>
        </w:rPr>
        <w:t xml:space="preserve">, </w:t>
      </w:r>
      <w:r w:rsidR="00E564E8" w:rsidRPr="00F954B6">
        <w:rPr>
          <w:rFonts w:ascii="Arial" w:hAnsi="Arial" w:cs="Arial"/>
          <w:lang w:val="id-ID"/>
        </w:rPr>
        <w:t>hlm</w:t>
      </w:r>
      <w:r w:rsidR="007E5A75">
        <w:rPr>
          <w:rFonts w:ascii="Arial" w:hAnsi="Arial" w:cs="Arial"/>
        </w:rPr>
        <w:t>.</w:t>
      </w:r>
      <w:r w:rsidR="00E564E8" w:rsidRPr="00F954B6">
        <w:rPr>
          <w:rFonts w:ascii="Arial" w:hAnsi="Arial" w:cs="Arial"/>
          <w:lang w:val="id-ID"/>
        </w:rPr>
        <w:t xml:space="preserve"> 248</w:t>
      </w:r>
    </w:p>
  </w:footnote>
  <w:footnote w:id="17">
    <w:p w:rsidR="00DD143D" w:rsidRPr="00E564E8" w:rsidRDefault="00DD143D" w:rsidP="00922D20">
      <w:pPr>
        <w:pStyle w:val="FootnoteText"/>
        <w:ind w:firstLine="567"/>
        <w:jc w:val="both"/>
        <w:rPr>
          <w:rFonts w:ascii="Arial" w:hAnsi="Arial" w:cs="Arial"/>
        </w:rPr>
      </w:pPr>
      <w:r w:rsidRPr="00F954B6">
        <w:rPr>
          <w:rStyle w:val="FootnoteReference"/>
          <w:rFonts w:ascii="Arial" w:hAnsi="Arial" w:cs="Arial"/>
          <w:lang w:val="id-ID"/>
        </w:rPr>
        <w:footnoteRef/>
      </w:r>
      <w:r w:rsidRPr="00F954B6">
        <w:rPr>
          <w:rFonts w:ascii="Arial" w:hAnsi="Arial" w:cs="Arial"/>
          <w:lang w:val="id-ID"/>
        </w:rPr>
        <w:t xml:space="preserve"> Suharno, </w:t>
      </w:r>
      <w:r w:rsidRPr="00F954B6">
        <w:rPr>
          <w:rFonts w:ascii="Arial" w:hAnsi="Arial" w:cs="Arial"/>
          <w:i/>
          <w:iCs/>
          <w:lang w:val="id-ID"/>
        </w:rPr>
        <w:t>et.al</w:t>
      </w:r>
      <w:r w:rsidRPr="00F954B6">
        <w:rPr>
          <w:rFonts w:ascii="Arial" w:hAnsi="Arial" w:cs="Arial"/>
          <w:lang w:val="id-ID"/>
        </w:rPr>
        <w:t xml:space="preserve">, </w:t>
      </w:r>
      <w:r w:rsidRPr="00F954B6">
        <w:rPr>
          <w:rFonts w:ascii="Arial" w:hAnsi="Arial" w:cs="Arial"/>
          <w:i/>
          <w:iCs/>
          <w:lang w:val="id-ID"/>
        </w:rPr>
        <w:t>Metode Team Game Tournament</w:t>
      </w:r>
      <w:r w:rsidRPr="00F954B6">
        <w:rPr>
          <w:rFonts w:ascii="Arial" w:hAnsi="Arial" w:cs="Arial"/>
          <w:lang w:val="id-ID"/>
        </w:rPr>
        <w:t>, (Ja</w:t>
      </w:r>
      <w:r w:rsidR="00E564E8" w:rsidRPr="00F954B6">
        <w:rPr>
          <w:rFonts w:ascii="Arial" w:hAnsi="Arial" w:cs="Arial"/>
          <w:lang w:val="id-ID"/>
        </w:rPr>
        <w:t>karta: Gramedia Building, 2006), hlm</w:t>
      </w:r>
      <w:r w:rsidR="007E5A75">
        <w:rPr>
          <w:rFonts w:ascii="Arial" w:hAnsi="Arial" w:cs="Arial"/>
        </w:rPr>
        <w:t>.</w:t>
      </w:r>
      <w:r w:rsidR="00E564E8" w:rsidRPr="00F954B6">
        <w:rPr>
          <w:rFonts w:ascii="Arial" w:hAnsi="Arial" w:cs="Arial"/>
          <w:lang w:val="id-ID"/>
        </w:rPr>
        <w:t xml:space="preserve"> </w:t>
      </w:r>
      <w:r w:rsidR="00F954B6" w:rsidRPr="00F954B6">
        <w:rPr>
          <w:rFonts w:ascii="Arial" w:hAnsi="Arial" w:cs="Arial"/>
          <w:lang w:val="id-ID"/>
        </w:rPr>
        <w:t>78</w:t>
      </w:r>
    </w:p>
  </w:footnote>
  <w:footnote w:id="18">
    <w:p w:rsidR="00DD143D" w:rsidRPr="0086466C" w:rsidRDefault="00DD143D" w:rsidP="00922D20">
      <w:pPr>
        <w:pStyle w:val="FootnoteText"/>
        <w:ind w:firstLine="567"/>
        <w:jc w:val="both"/>
      </w:pPr>
      <w:r w:rsidRPr="00B85378">
        <w:rPr>
          <w:rStyle w:val="FootnoteReference"/>
          <w:rFonts w:ascii="Arial" w:hAnsi="Arial" w:cs="Arial"/>
          <w:lang w:val="id-ID"/>
        </w:rPr>
        <w:footnoteRef/>
      </w:r>
      <w:r w:rsidRPr="00B85378">
        <w:rPr>
          <w:rFonts w:ascii="Arial" w:hAnsi="Arial" w:cs="Arial"/>
          <w:lang w:val="id-ID"/>
        </w:rPr>
        <w:t xml:space="preserve"> Slavin, </w:t>
      </w:r>
      <w:r w:rsidRPr="00B85378">
        <w:rPr>
          <w:rFonts w:ascii="Arial" w:hAnsi="Arial" w:cs="Arial"/>
          <w:i/>
          <w:iCs/>
          <w:lang w:val="id-ID"/>
        </w:rPr>
        <w:t>op.cit</w:t>
      </w:r>
      <w:r w:rsidRPr="00B85378">
        <w:rPr>
          <w:rFonts w:ascii="Arial" w:hAnsi="Arial" w:cs="Arial"/>
          <w:lang w:val="id-ID"/>
        </w:rPr>
        <w:t>, hlm. 1</w:t>
      </w:r>
      <w:r>
        <w:rPr>
          <w:rFonts w:ascii="Arial" w:hAnsi="Arial" w:cs="Arial"/>
        </w:rPr>
        <w:t>70</w:t>
      </w:r>
    </w:p>
  </w:footnote>
  <w:footnote w:id="19">
    <w:p w:rsidR="00DD143D" w:rsidRPr="002028A5" w:rsidRDefault="00DD143D" w:rsidP="00922D20">
      <w:pPr>
        <w:pStyle w:val="FootnoteText"/>
        <w:ind w:firstLine="567"/>
        <w:jc w:val="both"/>
        <w:rPr>
          <w:rFonts w:ascii="Arial" w:hAnsi="Arial" w:cs="Arial"/>
          <w:lang w:val="id-ID"/>
        </w:rPr>
      </w:pPr>
      <w:r w:rsidRPr="002028A5">
        <w:rPr>
          <w:rStyle w:val="FootnoteReference"/>
          <w:rFonts w:ascii="Arial" w:hAnsi="Arial" w:cs="Arial"/>
          <w:lang w:val="id-ID"/>
        </w:rPr>
        <w:footnoteRef/>
      </w:r>
      <w:r w:rsidRPr="002028A5">
        <w:rPr>
          <w:rFonts w:ascii="Arial" w:hAnsi="Arial" w:cs="Arial"/>
          <w:lang w:val="id-ID"/>
        </w:rPr>
        <w:t xml:space="preserve"> Wijaya Sanjaya, </w:t>
      </w:r>
      <w:r w:rsidRPr="002028A5">
        <w:rPr>
          <w:rFonts w:ascii="Arial" w:hAnsi="Arial" w:cs="Arial"/>
          <w:i/>
          <w:iCs/>
          <w:lang w:val="id-ID"/>
        </w:rPr>
        <w:t>op.cit</w:t>
      </w:r>
      <w:r w:rsidRPr="002028A5">
        <w:rPr>
          <w:rFonts w:ascii="Arial" w:hAnsi="Arial" w:cs="Arial"/>
          <w:lang w:val="id-ID"/>
        </w:rPr>
        <w:t>, hlm</w:t>
      </w:r>
      <w:r w:rsidR="007E5A75">
        <w:rPr>
          <w:rFonts w:ascii="Arial" w:hAnsi="Arial" w:cs="Arial"/>
        </w:rPr>
        <w:t>.</w:t>
      </w:r>
      <w:r w:rsidRPr="002028A5">
        <w:rPr>
          <w:rFonts w:ascii="Arial" w:hAnsi="Arial" w:cs="Arial"/>
          <w:lang w:val="id-ID"/>
        </w:rPr>
        <w:t xml:space="preserve"> 249</w:t>
      </w:r>
    </w:p>
  </w:footnote>
  <w:footnote w:id="20">
    <w:p w:rsidR="00C72DA2" w:rsidRPr="00C72DA2" w:rsidRDefault="00C72DA2" w:rsidP="00C72DA2">
      <w:pPr>
        <w:pStyle w:val="FootnoteText"/>
        <w:ind w:firstLine="567"/>
        <w:jc w:val="both"/>
        <w:rPr>
          <w:rFonts w:ascii="Arial" w:hAnsi="Arial" w:cs="Arial"/>
        </w:rPr>
      </w:pPr>
      <w:r w:rsidRPr="00C72DA2">
        <w:rPr>
          <w:rStyle w:val="FootnoteReference"/>
          <w:rFonts w:ascii="Arial" w:hAnsi="Arial" w:cs="Arial"/>
        </w:rPr>
        <w:footnoteRef/>
      </w:r>
      <w:r w:rsidRPr="00C72DA2">
        <w:rPr>
          <w:rFonts w:ascii="Arial" w:hAnsi="Arial" w:cs="Arial"/>
        </w:rPr>
        <w:t xml:space="preserve"> </w:t>
      </w:r>
      <w:r w:rsidRPr="00C72DA2">
        <w:rPr>
          <w:rFonts w:ascii="Arial" w:hAnsi="Arial" w:cs="Arial"/>
          <w:lang w:val="id-ID"/>
        </w:rPr>
        <w:t xml:space="preserve">Wijaya Sanjaya, </w:t>
      </w:r>
      <w:r w:rsidRPr="00C72DA2">
        <w:rPr>
          <w:rFonts w:ascii="Arial" w:hAnsi="Arial" w:cs="Arial"/>
          <w:i/>
          <w:iCs/>
          <w:lang w:val="id-ID"/>
        </w:rPr>
        <w:t>op.cit</w:t>
      </w:r>
      <w:r w:rsidRPr="00C72DA2">
        <w:rPr>
          <w:rFonts w:ascii="Arial" w:hAnsi="Arial" w:cs="Arial"/>
          <w:lang w:val="id-ID"/>
        </w:rPr>
        <w:t>, hlm</w:t>
      </w:r>
      <w:r w:rsidRPr="00C72DA2">
        <w:rPr>
          <w:rFonts w:ascii="Arial" w:hAnsi="Arial" w:cs="Arial"/>
        </w:rPr>
        <w:t>.</w:t>
      </w:r>
      <w:r w:rsidRPr="00C72DA2">
        <w:rPr>
          <w:rFonts w:ascii="Arial" w:hAnsi="Arial" w:cs="Arial"/>
          <w:lang w:val="id-ID"/>
        </w:rPr>
        <w:t xml:space="preserve"> 249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8320"/>
      <w:docPartObj>
        <w:docPartGallery w:val="Page Numbers (Top of Page)"/>
        <w:docPartUnique/>
      </w:docPartObj>
    </w:sdtPr>
    <w:sdtEndPr>
      <w:rPr>
        <w:rFonts w:ascii="Arial" w:hAnsi="Arial" w:cs="Arial"/>
        <w:sz w:val="24"/>
        <w:szCs w:val="24"/>
      </w:rPr>
    </w:sdtEndPr>
    <w:sdtContent>
      <w:p w:rsidR="00BB1AB3" w:rsidRPr="00BB1AB3" w:rsidRDefault="00B27762">
        <w:pPr>
          <w:pStyle w:val="Header"/>
          <w:jc w:val="right"/>
          <w:rPr>
            <w:rFonts w:ascii="Arial" w:hAnsi="Arial" w:cs="Arial"/>
            <w:sz w:val="24"/>
            <w:szCs w:val="24"/>
          </w:rPr>
        </w:pPr>
        <w:r w:rsidRPr="00BB1AB3">
          <w:rPr>
            <w:rFonts w:ascii="Arial" w:hAnsi="Arial" w:cs="Arial"/>
            <w:sz w:val="24"/>
            <w:szCs w:val="24"/>
          </w:rPr>
          <w:fldChar w:fldCharType="begin"/>
        </w:r>
        <w:r w:rsidR="00BB1AB3" w:rsidRPr="00BB1AB3">
          <w:rPr>
            <w:rFonts w:ascii="Arial" w:hAnsi="Arial" w:cs="Arial"/>
            <w:sz w:val="24"/>
            <w:szCs w:val="24"/>
          </w:rPr>
          <w:instrText xml:space="preserve"> PAGE   \* MERGEFORMAT </w:instrText>
        </w:r>
        <w:r w:rsidRPr="00BB1AB3">
          <w:rPr>
            <w:rFonts w:ascii="Arial" w:hAnsi="Arial" w:cs="Arial"/>
            <w:sz w:val="24"/>
            <w:szCs w:val="24"/>
          </w:rPr>
          <w:fldChar w:fldCharType="separate"/>
        </w:r>
        <w:r w:rsidR="008A7462">
          <w:rPr>
            <w:rFonts w:ascii="Arial" w:hAnsi="Arial" w:cs="Arial"/>
            <w:noProof/>
            <w:sz w:val="24"/>
            <w:szCs w:val="24"/>
          </w:rPr>
          <w:t>20</w:t>
        </w:r>
        <w:r w:rsidRPr="00BB1AB3">
          <w:rPr>
            <w:rFonts w:ascii="Arial" w:hAnsi="Arial" w:cs="Arial"/>
            <w:sz w:val="24"/>
            <w:szCs w:val="24"/>
          </w:rPr>
          <w:fldChar w:fldCharType="end"/>
        </w:r>
      </w:p>
    </w:sdtContent>
  </w:sdt>
  <w:p w:rsidR="00BB1AB3" w:rsidRDefault="00BB1AB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8304"/>
      <w:docPartObj>
        <w:docPartGallery w:val="Page Numbers (Top of Page)"/>
        <w:docPartUnique/>
      </w:docPartObj>
    </w:sdtPr>
    <w:sdtEndPr>
      <w:rPr>
        <w:rFonts w:ascii="Arial" w:hAnsi="Arial" w:cs="Arial"/>
        <w:sz w:val="24"/>
        <w:szCs w:val="24"/>
      </w:rPr>
    </w:sdtEndPr>
    <w:sdtContent>
      <w:p w:rsidR="00BB1AB3" w:rsidRPr="00BB1AB3" w:rsidRDefault="00B27762">
        <w:pPr>
          <w:pStyle w:val="Header"/>
          <w:jc w:val="right"/>
          <w:rPr>
            <w:rFonts w:ascii="Arial" w:hAnsi="Arial" w:cs="Arial"/>
            <w:sz w:val="24"/>
            <w:szCs w:val="24"/>
          </w:rPr>
        </w:pPr>
        <w:r w:rsidRPr="00BB1AB3">
          <w:rPr>
            <w:rFonts w:ascii="Arial" w:hAnsi="Arial" w:cs="Arial"/>
            <w:sz w:val="24"/>
            <w:szCs w:val="24"/>
          </w:rPr>
          <w:fldChar w:fldCharType="begin"/>
        </w:r>
        <w:r w:rsidR="00BB1AB3" w:rsidRPr="00BB1AB3">
          <w:rPr>
            <w:rFonts w:ascii="Arial" w:hAnsi="Arial" w:cs="Arial"/>
            <w:sz w:val="24"/>
            <w:szCs w:val="24"/>
          </w:rPr>
          <w:instrText xml:space="preserve"> PAGE   \* MERGEFORMAT </w:instrText>
        </w:r>
        <w:r w:rsidRPr="00BB1AB3">
          <w:rPr>
            <w:rFonts w:ascii="Arial" w:hAnsi="Arial" w:cs="Arial"/>
            <w:sz w:val="24"/>
            <w:szCs w:val="24"/>
          </w:rPr>
          <w:fldChar w:fldCharType="separate"/>
        </w:r>
        <w:r w:rsidR="008A7462">
          <w:rPr>
            <w:rFonts w:ascii="Arial" w:hAnsi="Arial" w:cs="Arial"/>
            <w:noProof/>
            <w:sz w:val="24"/>
            <w:szCs w:val="24"/>
          </w:rPr>
          <w:t>21</w:t>
        </w:r>
        <w:r w:rsidRPr="00BB1AB3">
          <w:rPr>
            <w:rFonts w:ascii="Arial" w:hAnsi="Arial" w:cs="Arial"/>
            <w:sz w:val="24"/>
            <w:szCs w:val="24"/>
          </w:rPr>
          <w:fldChar w:fldCharType="end"/>
        </w:r>
      </w:p>
    </w:sdtContent>
  </w:sdt>
  <w:p w:rsidR="00BB1AB3" w:rsidRDefault="00BB1AB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27AA3"/>
    <w:multiLevelType w:val="hybridMultilevel"/>
    <w:tmpl w:val="4F3C2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1F36F7"/>
    <w:multiLevelType w:val="hybridMultilevel"/>
    <w:tmpl w:val="73E6A4B4"/>
    <w:lvl w:ilvl="0" w:tplc="BE82208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1A71AD6"/>
    <w:multiLevelType w:val="hybridMultilevel"/>
    <w:tmpl w:val="DBD63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F619AD"/>
    <w:multiLevelType w:val="hybridMultilevel"/>
    <w:tmpl w:val="A934DA1C"/>
    <w:lvl w:ilvl="0" w:tplc="AA88CCC2">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nsid w:val="09900CBC"/>
    <w:multiLevelType w:val="hybridMultilevel"/>
    <w:tmpl w:val="2B9EC956"/>
    <w:lvl w:ilvl="0" w:tplc="6F548C6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0A0503C2"/>
    <w:multiLevelType w:val="hybridMultilevel"/>
    <w:tmpl w:val="33E097D2"/>
    <w:lvl w:ilvl="0" w:tplc="A5486A5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nsid w:val="0B0A2BC1"/>
    <w:multiLevelType w:val="hybridMultilevel"/>
    <w:tmpl w:val="29B8DF92"/>
    <w:lvl w:ilvl="0" w:tplc="1032CC1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0CAE2AC2"/>
    <w:multiLevelType w:val="hybridMultilevel"/>
    <w:tmpl w:val="F634ADF8"/>
    <w:lvl w:ilvl="0" w:tplc="ADB8FA7C">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
    <w:nsid w:val="10176758"/>
    <w:multiLevelType w:val="hybridMultilevel"/>
    <w:tmpl w:val="18A489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D84181"/>
    <w:multiLevelType w:val="hybridMultilevel"/>
    <w:tmpl w:val="6640FEAA"/>
    <w:lvl w:ilvl="0" w:tplc="04090019">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nsid w:val="196D19CC"/>
    <w:multiLevelType w:val="hybridMultilevel"/>
    <w:tmpl w:val="095EB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6652FF"/>
    <w:multiLevelType w:val="hybridMultilevel"/>
    <w:tmpl w:val="9E86EB98"/>
    <w:lvl w:ilvl="0" w:tplc="113808F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2919BD"/>
    <w:multiLevelType w:val="hybridMultilevel"/>
    <w:tmpl w:val="6DE8E9D4"/>
    <w:lvl w:ilvl="0" w:tplc="EBF824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1E707565"/>
    <w:multiLevelType w:val="hybridMultilevel"/>
    <w:tmpl w:val="8B7A6A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1E63C7"/>
    <w:multiLevelType w:val="hybridMultilevel"/>
    <w:tmpl w:val="DBB679D4"/>
    <w:lvl w:ilvl="0" w:tplc="EEAE315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
    <w:nsid w:val="24295FEC"/>
    <w:multiLevelType w:val="hybridMultilevel"/>
    <w:tmpl w:val="16787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943C6C"/>
    <w:multiLevelType w:val="hybridMultilevel"/>
    <w:tmpl w:val="76CE5F2E"/>
    <w:lvl w:ilvl="0" w:tplc="932C93B4">
      <w:start w:val="3"/>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7">
    <w:nsid w:val="27785835"/>
    <w:multiLevelType w:val="hybridMultilevel"/>
    <w:tmpl w:val="73064C62"/>
    <w:lvl w:ilvl="0" w:tplc="331C1E9A">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4C4015"/>
    <w:multiLevelType w:val="hybridMultilevel"/>
    <w:tmpl w:val="02248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FA517D3"/>
    <w:multiLevelType w:val="hybridMultilevel"/>
    <w:tmpl w:val="66507EEC"/>
    <w:lvl w:ilvl="0" w:tplc="ADB8FA7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nsid w:val="30AC7682"/>
    <w:multiLevelType w:val="hybridMultilevel"/>
    <w:tmpl w:val="C4662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8820B1"/>
    <w:multiLevelType w:val="hybridMultilevel"/>
    <w:tmpl w:val="18EEEB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120F3A"/>
    <w:multiLevelType w:val="hybridMultilevel"/>
    <w:tmpl w:val="0CB4D1F8"/>
    <w:lvl w:ilvl="0" w:tplc="5D74C4B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nsid w:val="447B554C"/>
    <w:multiLevelType w:val="hybridMultilevel"/>
    <w:tmpl w:val="86F86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4C467D"/>
    <w:multiLevelType w:val="hybridMultilevel"/>
    <w:tmpl w:val="EEE0AE7E"/>
    <w:lvl w:ilvl="0" w:tplc="D166E5C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nsid w:val="497C5873"/>
    <w:multiLevelType w:val="hybridMultilevel"/>
    <w:tmpl w:val="12B033C8"/>
    <w:lvl w:ilvl="0" w:tplc="4CA0092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nsid w:val="49F57040"/>
    <w:multiLevelType w:val="hybridMultilevel"/>
    <w:tmpl w:val="5192A29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7">
    <w:nsid w:val="50B9114E"/>
    <w:multiLevelType w:val="hybridMultilevel"/>
    <w:tmpl w:val="A90A753E"/>
    <w:lvl w:ilvl="0" w:tplc="106C4F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62328D"/>
    <w:multiLevelType w:val="hybridMultilevel"/>
    <w:tmpl w:val="051A16BC"/>
    <w:lvl w:ilvl="0" w:tplc="27A2EFF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nsid w:val="52A37B26"/>
    <w:multiLevelType w:val="hybridMultilevel"/>
    <w:tmpl w:val="EE665450"/>
    <w:lvl w:ilvl="0" w:tplc="1388CD5C">
      <w:start w:val="3"/>
      <w:numFmt w:val="bullet"/>
      <w:lvlText w:val="-"/>
      <w:lvlJc w:val="left"/>
      <w:pPr>
        <w:ind w:left="1211" w:hanging="360"/>
      </w:pPr>
      <w:rPr>
        <w:rFonts w:ascii="Arial" w:eastAsiaTheme="minorHAnsi" w:hAnsi="Arial" w:cs="Aria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0">
    <w:nsid w:val="542C517D"/>
    <w:multiLevelType w:val="hybridMultilevel"/>
    <w:tmpl w:val="F4C611B8"/>
    <w:lvl w:ilvl="0" w:tplc="0FBAAFF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9206BB3"/>
    <w:multiLevelType w:val="hybridMultilevel"/>
    <w:tmpl w:val="403C8D9C"/>
    <w:lvl w:ilvl="0" w:tplc="62E2ED2C">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2">
    <w:nsid w:val="5D734A75"/>
    <w:multiLevelType w:val="hybridMultilevel"/>
    <w:tmpl w:val="80EA3648"/>
    <w:lvl w:ilvl="0" w:tplc="46E64F6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3">
    <w:nsid w:val="5E145F7F"/>
    <w:multiLevelType w:val="hybridMultilevel"/>
    <w:tmpl w:val="B3CE75B6"/>
    <w:lvl w:ilvl="0" w:tplc="4B02FFB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4">
    <w:nsid w:val="61DD27FC"/>
    <w:multiLevelType w:val="hybridMultilevel"/>
    <w:tmpl w:val="4AFAD860"/>
    <w:lvl w:ilvl="0" w:tplc="ADB8FA7C">
      <w:start w:val="1"/>
      <w:numFmt w:val="low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DD09FD"/>
    <w:multiLevelType w:val="hybridMultilevel"/>
    <w:tmpl w:val="BDA4DDFC"/>
    <w:lvl w:ilvl="0" w:tplc="932C93B4">
      <w:start w:val="3"/>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6">
    <w:nsid w:val="649E4E9B"/>
    <w:multiLevelType w:val="hybridMultilevel"/>
    <w:tmpl w:val="8CCAC052"/>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7">
    <w:nsid w:val="66423E7C"/>
    <w:multiLevelType w:val="hybridMultilevel"/>
    <w:tmpl w:val="8E802F04"/>
    <w:lvl w:ilvl="0" w:tplc="153043B4">
      <w:start w:val="1"/>
      <w:numFmt w:val="decimal"/>
      <w:lvlText w:val="%1."/>
      <w:lvlJc w:val="left"/>
      <w:pPr>
        <w:ind w:left="786" w:hanging="360"/>
      </w:pPr>
      <w:rPr>
        <w:rFonts w:hint="default"/>
        <w:i w:val="0"/>
        <w:iCs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8">
    <w:nsid w:val="6788100A"/>
    <w:multiLevelType w:val="hybridMultilevel"/>
    <w:tmpl w:val="B310E17A"/>
    <w:lvl w:ilvl="0" w:tplc="9A68F3D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9">
    <w:nsid w:val="678F2835"/>
    <w:multiLevelType w:val="hybridMultilevel"/>
    <w:tmpl w:val="89E81F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A9E0104"/>
    <w:multiLevelType w:val="hybridMultilevel"/>
    <w:tmpl w:val="16065350"/>
    <w:lvl w:ilvl="0" w:tplc="B5FACC1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1">
    <w:nsid w:val="6E8823D4"/>
    <w:multiLevelType w:val="hybridMultilevel"/>
    <w:tmpl w:val="C60661C8"/>
    <w:lvl w:ilvl="0" w:tplc="113808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EC7127"/>
    <w:multiLevelType w:val="hybridMultilevel"/>
    <w:tmpl w:val="25A22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0E1901"/>
    <w:multiLevelType w:val="hybridMultilevel"/>
    <w:tmpl w:val="2B62BE40"/>
    <w:lvl w:ilvl="0" w:tplc="F858CD76">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64468F7"/>
    <w:multiLevelType w:val="hybridMultilevel"/>
    <w:tmpl w:val="4134FA78"/>
    <w:lvl w:ilvl="0" w:tplc="932C93B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7C62E51"/>
    <w:multiLevelType w:val="hybridMultilevel"/>
    <w:tmpl w:val="0AEC4D04"/>
    <w:lvl w:ilvl="0" w:tplc="ADB8FA7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6">
    <w:nsid w:val="7BA0088A"/>
    <w:multiLevelType w:val="hybridMultilevel"/>
    <w:tmpl w:val="7C58C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DA31FEB"/>
    <w:multiLevelType w:val="hybridMultilevel"/>
    <w:tmpl w:val="D37AAF36"/>
    <w:lvl w:ilvl="0" w:tplc="7402CAE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8">
    <w:nsid w:val="7E6073EB"/>
    <w:multiLevelType w:val="hybridMultilevel"/>
    <w:tmpl w:val="5E6E05C4"/>
    <w:lvl w:ilvl="0" w:tplc="00540E0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9">
    <w:nsid w:val="7ECF17F8"/>
    <w:multiLevelType w:val="hybridMultilevel"/>
    <w:tmpl w:val="9084C5DC"/>
    <w:lvl w:ilvl="0" w:tplc="577226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7"/>
  </w:num>
  <w:num w:numId="3">
    <w:abstractNumId w:val="2"/>
  </w:num>
  <w:num w:numId="4">
    <w:abstractNumId w:val="46"/>
  </w:num>
  <w:num w:numId="5">
    <w:abstractNumId w:val="39"/>
  </w:num>
  <w:num w:numId="6">
    <w:abstractNumId w:val="49"/>
  </w:num>
  <w:num w:numId="7">
    <w:abstractNumId w:val="42"/>
  </w:num>
  <w:num w:numId="8">
    <w:abstractNumId w:val="23"/>
  </w:num>
  <w:num w:numId="9">
    <w:abstractNumId w:val="24"/>
  </w:num>
  <w:num w:numId="10">
    <w:abstractNumId w:val="10"/>
  </w:num>
  <w:num w:numId="11">
    <w:abstractNumId w:val="20"/>
  </w:num>
  <w:num w:numId="12">
    <w:abstractNumId w:val="22"/>
  </w:num>
  <w:num w:numId="13">
    <w:abstractNumId w:val="26"/>
  </w:num>
  <w:num w:numId="14">
    <w:abstractNumId w:val="18"/>
  </w:num>
  <w:num w:numId="15">
    <w:abstractNumId w:val="37"/>
  </w:num>
  <w:num w:numId="16">
    <w:abstractNumId w:val="47"/>
  </w:num>
  <w:num w:numId="17">
    <w:abstractNumId w:val="1"/>
  </w:num>
  <w:num w:numId="18">
    <w:abstractNumId w:val="15"/>
  </w:num>
  <w:num w:numId="19">
    <w:abstractNumId w:val="13"/>
  </w:num>
  <w:num w:numId="20">
    <w:abstractNumId w:val="3"/>
  </w:num>
  <w:num w:numId="21">
    <w:abstractNumId w:val="29"/>
  </w:num>
  <w:num w:numId="22">
    <w:abstractNumId w:val="4"/>
  </w:num>
  <w:num w:numId="23">
    <w:abstractNumId w:val="9"/>
  </w:num>
  <w:num w:numId="24">
    <w:abstractNumId w:val="11"/>
  </w:num>
  <w:num w:numId="25">
    <w:abstractNumId w:val="33"/>
  </w:num>
  <w:num w:numId="26">
    <w:abstractNumId w:val="41"/>
  </w:num>
  <w:num w:numId="27">
    <w:abstractNumId w:val="32"/>
  </w:num>
  <w:num w:numId="28">
    <w:abstractNumId w:val="48"/>
  </w:num>
  <w:num w:numId="29">
    <w:abstractNumId w:val="38"/>
  </w:num>
  <w:num w:numId="30">
    <w:abstractNumId w:val="6"/>
  </w:num>
  <w:num w:numId="31">
    <w:abstractNumId w:val="31"/>
  </w:num>
  <w:num w:numId="32">
    <w:abstractNumId w:val="28"/>
  </w:num>
  <w:num w:numId="33">
    <w:abstractNumId w:val="25"/>
  </w:num>
  <w:num w:numId="34">
    <w:abstractNumId w:val="0"/>
  </w:num>
  <w:num w:numId="35">
    <w:abstractNumId w:val="36"/>
  </w:num>
  <w:num w:numId="36">
    <w:abstractNumId w:val="14"/>
  </w:num>
  <w:num w:numId="37">
    <w:abstractNumId w:val="21"/>
  </w:num>
  <w:num w:numId="38">
    <w:abstractNumId w:val="7"/>
  </w:num>
  <w:num w:numId="39">
    <w:abstractNumId w:val="5"/>
  </w:num>
  <w:num w:numId="40">
    <w:abstractNumId w:val="12"/>
  </w:num>
  <w:num w:numId="41">
    <w:abstractNumId w:val="44"/>
  </w:num>
  <w:num w:numId="42">
    <w:abstractNumId w:val="16"/>
  </w:num>
  <w:num w:numId="43">
    <w:abstractNumId w:val="35"/>
  </w:num>
  <w:num w:numId="44">
    <w:abstractNumId w:val="17"/>
  </w:num>
  <w:num w:numId="45">
    <w:abstractNumId w:val="43"/>
  </w:num>
  <w:num w:numId="46">
    <w:abstractNumId w:val="40"/>
  </w:num>
  <w:num w:numId="47">
    <w:abstractNumId w:val="30"/>
  </w:num>
  <w:num w:numId="48">
    <w:abstractNumId w:val="45"/>
  </w:num>
  <w:num w:numId="49">
    <w:abstractNumId w:val="19"/>
  </w:num>
  <w:num w:numId="50">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10"/>
  <w:displayHorizontalDrawingGridEvery w:val="2"/>
  <w:characterSpacingControl w:val="doNotCompress"/>
  <w:hdrShapeDefaults>
    <o:shapedefaults v:ext="edit" spidmax="53250"/>
  </w:hdrShapeDefaults>
  <w:footnotePr>
    <w:footnote w:id="0"/>
    <w:footnote w:id="1"/>
  </w:footnotePr>
  <w:endnotePr>
    <w:endnote w:id="0"/>
    <w:endnote w:id="1"/>
  </w:endnotePr>
  <w:compat/>
  <w:rsids>
    <w:rsidRoot w:val="00B3570F"/>
    <w:rsid w:val="00000E4F"/>
    <w:rsid w:val="00012046"/>
    <w:rsid w:val="00020C25"/>
    <w:rsid w:val="00024B49"/>
    <w:rsid w:val="00030566"/>
    <w:rsid w:val="00030891"/>
    <w:rsid w:val="000366FB"/>
    <w:rsid w:val="0004109C"/>
    <w:rsid w:val="000418B9"/>
    <w:rsid w:val="000431EB"/>
    <w:rsid w:val="00045E05"/>
    <w:rsid w:val="0005466F"/>
    <w:rsid w:val="00055D89"/>
    <w:rsid w:val="000572A5"/>
    <w:rsid w:val="00061049"/>
    <w:rsid w:val="000629A2"/>
    <w:rsid w:val="00064E58"/>
    <w:rsid w:val="00065F38"/>
    <w:rsid w:val="00071B5D"/>
    <w:rsid w:val="00083DFA"/>
    <w:rsid w:val="0008775C"/>
    <w:rsid w:val="000934AC"/>
    <w:rsid w:val="000A2BC0"/>
    <w:rsid w:val="000A623B"/>
    <w:rsid w:val="000B3308"/>
    <w:rsid w:val="000C0DA1"/>
    <w:rsid w:val="000C5730"/>
    <w:rsid w:val="000D1A40"/>
    <w:rsid w:val="000D1CDF"/>
    <w:rsid w:val="000D7D97"/>
    <w:rsid w:val="000F692C"/>
    <w:rsid w:val="00112E23"/>
    <w:rsid w:val="0012269F"/>
    <w:rsid w:val="00126B57"/>
    <w:rsid w:val="00130F04"/>
    <w:rsid w:val="0015266F"/>
    <w:rsid w:val="00154ABE"/>
    <w:rsid w:val="00161963"/>
    <w:rsid w:val="00163800"/>
    <w:rsid w:val="00163E9D"/>
    <w:rsid w:val="00172CB9"/>
    <w:rsid w:val="00176F4C"/>
    <w:rsid w:val="001871B2"/>
    <w:rsid w:val="001877D0"/>
    <w:rsid w:val="0019247C"/>
    <w:rsid w:val="00194307"/>
    <w:rsid w:val="001953F9"/>
    <w:rsid w:val="00195CA3"/>
    <w:rsid w:val="0019730D"/>
    <w:rsid w:val="001C08EB"/>
    <w:rsid w:val="001D1CE0"/>
    <w:rsid w:val="001D2A03"/>
    <w:rsid w:val="001E039C"/>
    <w:rsid w:val="001E0927"/>
    <w:rsid w:val="001E3E1C"/>
    <w:rsid w:val="001E72D3"/>
    <w:rsid w:val="001F0232"/>
    <w:rsid w:val="001F0DA9"/>
    <w:rsid w:val="001F10B9"/>
    <w:rsid w:val="001F120B"/>
    <w:rsid w:val="001F1730"/>
    <w:rsid w:val="001F6693"/>
    <w:rsid w:val="002028A5"/>
    <w:rsid w:val="0020631C"/>
    <w:rsid w:val="00214747"/>
    <w:rsid w:val="00217F8F"/>
    <w:rsid w:val="002265EF"/>
    <w:rsid w:val="0023189F"/>
    <w:rsid w:val="0024045A"/>
    <w:rsid w:val="00242936"/>
    <w:rsid w:val="002536F4"/>
    <w:rsid w:val="002662AA"/>
    <w:rsid w:val="002762D6"/>
    <w:rsid w:val="00291A4E"/>
    <w:rsid w:val="00292792"/>
    <w:rsid w:val="002961EC"/>
    <w:rsid w:val="00297FCC"/>
    <w:rsid w:val="002B12A3"/>
    <w:rsid w:val="002C1FAC"/>
    <w:rsid w:val="002D5A00"/>
    <w:rsid w:val="002E5CDF"/>
    <w:rsid w:val="002F6BE7"/>
    <w:rsid w:val="003037F5"/>
    <w:rsid w:val="0034346F"/>
    <w:rsid w:val="0034573E"/>
    <w:rsid w:val="003468AE"/>
    <w:rsid w:val="00362771"/>
    <w:rsid w:val="00365304"/>
    <w:rsid w:val="00366B1B"/>
    <w:rsid w:val="00373B4F"/>
    <w:rsid w:val="00374877"/>
    <w:rsid w:val="00375FAA"/>
    <w:rsid w:val="0037663C"/>
    <w:rsid w:val="00376BD4"/>
    <w:rsid w:val="00381781"/>
    <w:rsid w:val="00383840"/>
    <w:rsid w:val="00384DD7"/>
    <w:rsid w:val="00386D2C"/>
    <w:rsid w:val="003965E9"/>
    <w:rsid w:val="003A56E1"/>
    <w:rsid w:val="003B0BF2"/>
    <w:rsid w:val="003B38C7"/>
    <w:rsid w:val="003B477A"/>
    <w:rsid w:val="003B7290"/>
    <w:rsid w:val="003C42B9"/>
    <w:rsid w:val="003C5811"/>
    <w:rsid w:val="003C7656"/>
    <w:rsid w:val="003D7FE1"/>
    <w:rsid w:val="00404581"/>
    <w:rsid w:val="0040601C"/>
    <w:rsid w:val="00407F55"/>
    <w:rsid w:val="00410AE8"/>
    <w:rsid w:val="00422C2E"/>
    <w:rsid w:val="00427323"/>
    <w:rsid w:val="00434ED1"/>
    <w:rsid w:val="00446CB1"/>
    <w:rsid w:val="0045155F"/>
    <w:rsid w:val="004568BC"/>
    <w:rsid w:val="004614CC"/>
    <w:rsid w:val="004617FC"/>
    <w:rsid w:val="00467667"/>
    <w:rsid w:val="00482D6D"/>
    <w:rsid w:val="00483347"/>
    <w:rsid w:val="004956A6"/>
    <w:rsid w:val="004A6E39"/>
    <w:rsid w:val="004B06F7"/>
    <w:rsid w:val="004B0BA0"/>
    <w:rsid w:val="004B1B2D"/>
    <w:rsid w:val="004B5F67"/>
    <w:rsid w:val="004C36E1"/>
    <w:rsid w:val="004C5B49"/>
    <w:rsid w:val="004D4F80"/>
    <w:rsid w:val="004D58FE"/>
    <w:rsid w:val="00513C25"/>
    <w:rsid w:val="0051434E"/>
    <w:rsid w:val="005150B4"/>
    <w:rsid w:val="005234CF"/>
    <w:rsid w:val="00523B90"/>
    <w:rsid w:val="00527CED"/>
    <w:rsid w:val="00532FF3"/>
    <w:rsid w:val="005358D3"/>
    <w:rsid w:val="00535BEC"/>
    <w:rsid w:val="00541DB9"/>
    <w:rsid w:val="00553339"/>
    <w:rsid w:val="005628DA"/>
    <w:rsid w:val="00563EE5"/>
    <w:rsid w:val="005804E6"/>
    <w:rsid w:val="005921BB"/>
    <w:rsid w:val="005923EE"/>
    <w:rsid w:val="005A52CB"/>
    <w:rsid w:val="005B490D"/>
    <w:rsid w:val="005B66CE"/>
    <w:rsid w:val="005B6E22"/>
    <w:rsid w:val="005C62CE"/>
    <w:rsid w:val="005D1885"/>
    <w:rsid w:val="005E25D3"/>
    <w:rsid w:val="005E3B06"/>
    <w:rsid w:val="005E568D"/>
    <w:rsid w:val="005F2239"/>
    <w:rsid w:val="005F3A1C"/>
    <w:rsid w:val="005F445E"/>
    <w:rsid w:val="006006A1"/>
    <w:rsid w:val="006023DA"/>
    <w:rsid w:val="00605442"/>
    <w:rsid w:val="00605C4F"/>
    <w:rsid w:val="00614F00"/>
    <w:rsid w:val="00624DF3"/>
    <w:rsid w:val="00631423"/>
    <w:rsid w:val="00633035"/>
    <w:rsid w:val="00657B73"/>
    <w:rsid w:val="0066436E"/>
    <w:rsid w:val="00667FE7"/>
    <w:rsid w:val="00670CF4"/>
    <w:rsid w:val="00673545"/>
    <w:rsid w:val="0068295D"/>
    <w:rsid w:val="00685244"/>
    <w:rsid w:val="0068777D"/>
    <w:rsid w:val="0069037B"/>
    <w:rsid w:val="006A3326"/>
    <w:rsid w:val="006A55DD"/>
    <w:rsid w:val="006B0482"/>
    <w:rsid w:val="006B5191"/>
    <w:rsid w:val="006B7877"/>
    <w:rsid w:val="006C2CCA"/>
    <w:rsid w:val="006C4495"/>
    <w:rsid w:val="006D699A"/>
    <w:rsid w:val="006E3791"/>
    <w:rsid w:val="006E575F"/>
    <w:rsid w:val="006F3BEC"/>
    <w:rsid w:val="006F7F94"/>
    <w:rsid w:val="00710D27"/>
    <w:rsid w:val="007114C8"/>
    <w:rsid w:val="0071642A"/>
    <w:rsid w:val="0072120E"/>
    <w:rsid w:val="00727C48"/>
    <w:rsid w:val="00735218"/>
    <w:rsid w:val="00744570"/>
    <w:rsid w:val="0074506F"/>
    <w:rsid w:val="007517AA"/>
    <w:rsid w:val="007644E0"/>
    <w:rsid w:val="00765765"/>
    <w:rsid w:val="0077343A"/>
    <w:rsid w:val="00774558"/>
    <w:rsid w:val="00775D64"/>
    <w:rsid w:val="00794118"/>
    <w:rsid w:val="00794DB3"/>
    <w:rsid w:val="007B0C89"/>
    <w:rsid w:val="007B0F8E"/>
    <w:rsid w:val="007B5E7C"/>
    <w:rsid w:val="007B6EB1"/>
    <w:rsid w:val="007C4D3E"/>
    <w:rsid w:val="007D4700"/>
    <w:rsid w:val="007D5BF5"/>
    <w:rsid w:val="007E1247"/>
    <w:rsid w:val="007E38D7"/>
    <w:rsid w:val="007E4595"/>
    <w:rsid w:val="007E5A75"/>
    <w:rsid w:val="007F4907"/>
    <w:rsid w:val="008121C1"/>
    <w:rsid w:val="008123DA"/>
    <w:rsid w:val="0081453C"/>
    <w:rsid w:val="00814CC7"/>
    <w:rsid w:val="00814E79"/>
    <w:rsid w:val="00817180"/>
    <w:rsid w:val="008217A2"/>
    <w:rsid w:val="00822458"/>
    <w:rsid w:val="00823366"/>
    <w:rsid w:val="0083394A"/>
    <w:rsid w:val="00836203"/>
    <w:rsid w:val="00837A67"/>
    <w:rsid w:val="00840A76"/>
    <w:rsid w:val="00846EED"/>
    <w:rsid w:val="00857F1D"/>
    <w:rsid w:val="00860A13"/>
    <w:rsid w:val="0086466C"/>
    <w:rsid w:val="00866C06"/>
    <w:rsid w:val="00867142"/>
    <w:rsid w:val="008874AD"/>
    <w:rsid w:val="00890281"/>
    <w:rsid w:val="008A7462"/>
    <w:rsid w:val="008B49C2"/>
    <w:rsid w:val="008C0F88"/>
    <w:rsid w:val="008C1615"/>
    <w:rsid w:val="008D0E20"/>
    <w:rsid w:val="008D17B5"/>
    <w:rsid w:val="008F3F49"/>
    <w:rsid w:val="008F4E85"/>
    <w:rsid w:val="0090029C"/>
    <w:rsid w:val="00902F31"/>
    <w:rsid w:val="00912D7D"/>
    <w:rsid w:val="00915634"/>
    <w:rsid w:val="00922D20"/>
    <w:rsid w:val="00926A36"/>
    <w:rsid w:val="00930428"/>
    <w:rsid w:val="00942E12"/>
    <w:rsid w:val="00952786"/>
    <w:rsid w:val="00954721"/>
    <w:rsid w:val="009716EA"/>
    <w:rsid w:val="00975154"/>
    <w:rsid w:val="00975D53"/>
    <w:rsid w:val="0098246D"/>
    <w:rsid w:val="0099032C"/>
    <w:rsid w:val="00991A2F"/>
    <w:rsid w:val="009A2DC0"/>
    <w:rsid w:val="009A2F9C"/>
    <w:rsid w:val="009A30E6"/>
    <w:rsid w:val="009A650D"/>
    <w:rsid w:val="009C1CF8"/>
    <w:rsid w:val="009D4595"/>
    <w:rsid w:val="009D6E71"/>
    <w:rsid w:val="009E12D3"/>
    <w:rsid w:val="009E2142"/>
    <w:rsid w:val="009F5BCB"/>
    <w:rsid w:val="00A03ADE"/>
    <w:rsid w:val="00A128E2"/>
    <w:rsid w:val="00A14F03"/>
    <w:rsid w:val="00A20792"/>
    <w:rsid w:val="00A25060"/>
    <w:rsid w:val="00A372B6"/>
    <w:rsid w:val="00A459AE"/>
    <w:rsid w:val="00A53756"/>
    <w:rsid w:val="00A54593"/>
    <w:rsid w:val="00A54BED"/>
    <w:rsid w:val="00A62F12"/>
    <w:rsid w:val="00A653BC"/>
    <w:rsid w:val="00A75F28"/>
    <w:rsid w:val="00A81528"/>
    <w:rsid w:val="00A832AA"/>
    <w:rsid w:val="00A900A5"/>
    <w:rsid w:val="00A9256C"/>
    <w:rsid w:val="00A93F0D"/>
    <w:rsid w:val="00AA005B"/>
    <w:rsid w:val="00AA430A"/>
    <w:rsid w:val="00AB0F79"/>
    <w:rsid w:val="00AB2903"/>
    <w:rsid w:val="00AB443F"/>
    <w:rsid w:val="00AB6F10"/>
    <w:rsid w:val="00AC4248"/>
    <w:rsid w:val="00AC436A"/>
    <w:rsid w:val="00AD2C28"/>
    <w:rsid w:val="00AE2EAC"/>
    <w:rsid w:val="00AF1EED"/>
    <w:rsid w:val="00AF38E9"/>
    <w:rsid w:val="00B0149D"/>
    <w:rsid w:val="00B13837"/>
    <w:rsid w:val="00B163B3"/>
    <w:rsid w:val="00B2237D"/>
    <w:rsid w:val="00B27762"/>
    <w:rsid w:val="00B3570F"/>
    <w:rsid w:val="00B371E1"/>
    <w:rsid w:val="00B37D74"/>
    <w:rsid w:val="00B434E1"/>
    <w:rsid w:val="00B446AF"/>
    <w:rsid w:val="00B50734"/>
    <w:rsid w:val="00B6169F"/>
    <w:rsid w:val="00B640D3"/>
    <w:rsid w:val="00B71CCB"/>
    <w:rsid w:val="00B85378"/>
    <w:rsid w:val="00B93CAA"/>
    <w:rsid w:val="00BA3EE9"/>
    <w:rsid w:val="00BA6DA8"/>
    <w:rsid w:val="00BB1AB3"/>
    <w:rsid w:val="00BD05BF"/>
    <w:rsid w:val="00BD7E31"/>
    <w:rsid w:val="00BE2ECD"/>
    <w:rsid w:val="00BE30C7"/>
    <w:rsid w:val="00BE745E"/>
    <w:rsid w:val="00BF2076"/>
    <w:rsid w:val="00C017E7"/>
    <w:rsid w:val="00C04C7F"/>
    <w:rsid w:val="00C0718E"/>
    <w:rsid w:val="00C07ABD"/>
    <w:rsid w:val="00C1144F"/>
    <w:rsid w:val="00C236B8"/>
    <w:rsid w:val="00C33A9F"/>
    <w:rsid w:val="00C37154"/>
    <w:rsid w:val="00C72DA2"/>
    <w:rsid w:val="00C73BBB"/>
    <w:rsid w:val="00C75B26"/>
    <w:rsid w:val="00C814EC"/>
    <w:rsid w:val="00C96845"/>
    <w:rsid w:val="00CC2910"/>
    <w:rsid w:val="00CD0ED5"/>
    <w:rsid w:val="00CE1F4F"/>
    <w:rsid w:val="00CE679C"/>
    <w:rsid w:val="00CF4FD9"/>
    <w:rsid w:val="00D1452A"/>
    <w:rsid w:val="00D1621A"/>
    <w:rsid w:val="00D24E30"/>
    <w:rsid w:val="00D256B1"/>
    <w:rsid w:val="00D327B9"/>
    <w:rsid w:val="00D3760B"/>
    <w:rsid w:val="00D51E19"/>
    <w:rsid w:val="00D548B8"/>
    <w:rsid w:val="00D55D64"/>
    <w:rsid w:val="00D57672"/>
    <w:rsid w:val="00D60468"/>
    <w:rsid w:val="00D66D68"/>
    <w:rsid w:val="00D76CC3"/>
    <w:rsid w:val="00D839EF"/>
    <w:rsid w:val="00DA2823"/>
    <w:rsid w:val="00DB0A58"/>
    <w:rsid w:val="00DC33F4"/>
    <w:rsid w:val="00DD143D"/>
    <w:rsid w:val="00DE3C11"/>
    <w:rsid w:val="00DE4767"/>
    <w:rsid w:val="00DE49E0"/>
    <w:rsid w:val="00DE6B28"/>
    <w:rsid w:val="00DE7F84"/>
    <w:rsid w:val="00DF016C"/>
    <w:rsid w:val="00DF16C2"/>
    <w:rsid w:val="00DF6D65"/>
    <w:rsid w:val="00E03402"/>
    <w:rsid w:val="00E06E7F"/>
    <w:rsid w:val="00E10F94"/>
    <w:rsid w:val="00E230C0"/>
    <w:rsid w:val="00E35C8F"/>
    <w:rsid w:val="00E44D12"/>
    <w:rsid w:val="00E53310"/>
    <w:rsid w:val="00E564E8"/>
    <w:rsid w:val="00E65177"/>
    <w:rsid w:val="00E67E7B"/>
    <w:rsid w:val="00E7582F"/>
    <w:rsid w:val="00E80909"/>
    <w:rsid w:val="00E80A2F"/>
    <w:rsid w:val="00E90D10"/>
    <w:rsid w:val="00E926F7"/>
    <w:rsid w:val="00E94585"/>
    <w:rsid w:val="00E97BC6"/>
    <w:rsid w:val="00EB0C3D"/>
    <w:rsid w:val="00EB1B21"/>
    <w:rsid w:val="00EB6282"/>
    <w:rsid w:val="00ED120F"/>
    <w:rsid w:val="00ED3E87"/>
    <w:rsid w:val="00EE148F"/>
    <w:rsid w:val="00EE37FF"/>
    <w:rsid w:val="00EF0843"/>
    <w:rsid w:val="00EF24A5"/>
    <w:rsid w:val="00EF33D7"/>
    <w:rsid w:val="00EF3745"/>
    <w:rsid w:val="00EF413A"/>
    <w:rsid w:val="00F067A4"/>
    <w:rsid w:val="00F13AE6"/>
    <w:rsid w:val="00F242D6"/>
    <w:rsid w:val="00F27B1B"/>
    <w:rsid w:val="00F314CC"/>
    <w:rsid w:val="00F32004"/>
    <w:rsid w:val="00F35974"/>
    <w:rsid w:val="00F37FFB"/>
    <w:rsid w:val="00F42049"/>
    <w:rsid w:val="00F445C4"/>
    <w:rsid w:val="00F46D23"/>
    <w:rsid w:val="00F47718"/>
    <w:rsid w:val="00F55138"/>
    <w:rsid w:val="00F6433E"/>
    <w:rsid w:val="00F82D90"/>
    <w:rsid w:val="00F90DD0"/>
    <w:rsid w:val="00F92A23"/>
    <w:rsid w:val="00F951AA"/>
    <w:rsid w:val="00F954B6"/>
    <w:rsid w:val="00F95E6F"/>
    <w:rsid w:val="00FA1885"/>
    <w:rsid w:val="00FA36CC"/>
    <w:rsid w:val="00FA4359"/>
    <w:rsid w:val="00FA43DA"/>
    <w:rsid w:val="00FA4611"/>
    <w:rsid w:val="00FA5B7A"/>
    <w:rsid w:val="00FB2125"/>
    <w:rsid w:val="00FB7322"/>
    <w:rsid w:val="00FC177D"/>
    <w:rsid w:val="00FC1C6A"/>
    <w:rsid w:val="00FC7DB3"/>
    <w:rsid w:val="00FC7FBC"/>
    <w:rsid w:val="00FD7255"/>
    <w:rsid w:val="00FF216C"/>
    <w:rsid w:val="00FF2CEB"/>
    <w:rsid w:val="00FF3634"/>
    <w:rsid w:val="00FF79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B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31EB"/>
    <w:pPr>
      <w:ind w:left="720"/>
      <w:contextualSpacing/>
    </w:pPr>
  </w:style>
  <w:style w:type="paragraph" w:styleId="Header">
    <w:name w:val="header"/>
    <w:basedOn w:val="Normal"/>
    <w:link w:val="HeaderChar"/>
    <w:uiPriority w:val="99"/>
    <w:unhideWhenUsed/>
    <w:rsid w:val="000934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4AC"/>
  </w:style>
  <w:style w:type="paragraph" w:styleId="Footer">
    <w:name w:val="footer"/>
    <w:basedOn w:val="Normal"/>
    <w:link w:val="FooterChar"/>
    <w:uiPriority w:val="99"/>
    <w:unhideWhenUsed/>
    <w:rsid w:val="000934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4AC"/>
  </w:style>
  <w:style w:type="table" w:styleId="TableGrid">
    <w:name w:val="Table Grid"/>
    <w:basedOn w:val="TableNormal"/>
    <w:uiPriority w:val="59"/>
    <w:rsid w:val="005F3A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List-Accent11">
    <w:name w:val="Light List - Accent 11"/>
    <w:basedOn w:val="TableNormal"/>
    <w:uiPriority w:val="61"/>
    <w:rsid w:val="00840A7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FootnoteText">
    <w:name w:val="footnote text"/>
    <w:basedOn w:val="Normal"/>
    <w:link w:val="FootnoteTextChar"/>
    <w:uiPriority w:val="99"/>
    <w:semiHidden/>
    <w:unhideWhenUsed/>
    <w:rsid w:val="00C371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7154"/>
    <w:rPr>
      <w:sz w:val="20"/>
      <w:szCs w:val="20"/>
    </w:rPr>
  </w:style>
  <w:style w:type="character" w:styleId="FootnoteReference">
    <w:name w:val="footnote reference"/>
    <w:basedOn w:val="DefaultParagraphFont"/>
    <w:uiPriority w:val="99"/>
    <w:semiHidden/>
    <w:unhideWhenUsed/>
    <w:rsid w:val="00C37154"/>
    <w:rPr>
      <w:vertAlign w:val="superscript"/>
    </w:rPr>
  </w:style>
  <w:style w:type="character" w:styleId="PlaceholderText">
    <w:name w:val="Placeholder Text"/>
    <w:basedOn w:val="DefaultParagraphFont"/>
    <w:uiPriority w:val="99"/>
    <w:semiHidden/>
    <w:rsid w:val="00291A4E"/>
    <w:rPr>
      <w:color w:val="808080"/>
    </w:rPr>
  </w:style>
  <w:style w:type="paragraph" w:styleId="BalloonText">
    <w:name w:val="Balloon Text"/>
    <w:basedOn w:val="Normal"/>
    <w:link w:val="BalloonTextChar"/>
    <w:uiPriority w:val="99"/>
    <w:semiHidden/>
    <w:unhideWhenUsed/>
    <w:rsid w:val="00291A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A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9FDAE-63FA-4964-A84C-D33B6033C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8</Pages>
  <Words>1257</Words>
  <Characters>7166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Putri</dc:creator>
  <cp:lastModifiedBy>Putri</cp:lastModifiedBy>
  <cp:revision>33</cp:revision>
  <cp:lastPrinted>2014-03-30T04:50:00Z</cp:lastPrinted>
  <dcterms:created xsi:type="dcterms:W3CDTF">2014-01-28T06:57:00Z</dcterms:created>
  <dcterms:modified xsi:type="dcterms:W3CDTF">2014-03-30T04:51:00Z</dcterms:modified>
</cp:coreProperties>
</file>