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29" w:rsidRDefault="00206229" w:rsidP="00206229">
      <w:pPr>
        <w:spacing w:after="0" w:line="480" w:lineRule="auto"/>
        <w:jc w:val="center"/>
        <w:rPr>
          <w:rFonts w:ascii="Arial" w:hAnsi="Arial" w:cs="Arial"/>
          <w:sz w:val="24"/>
          <w:szCs w:val="24"/>
        </w:rPr>
      </w:pPr>
      <w:r>
        <w:rPr>
          <w:rFonts w:ascii="Arial" w:hAnsi="Arial" w:cs="Arial"/>
          <w:sz w:val="24"/>
          <w:szCs w:val="24"/>
        </w:rPr>
        <w:t>BAB I</w:t>
      </w:r>
    </w:p>
    <w:p w:rsidR="00206229" w:rsidRDefault="00206229" w:rsidP="00206229">
      <w:pPr>
        <w:spacing w:after="0" w:line="480" w:lineRule="auto"/>
        <w:jc w:val="center"/>
        <w:rPr>
          <w:rFonts w:ascii="Arial" w:hAnsi="Arial" w:cs="Arial"/>
          <w:sz w:val="24"/>
          <w:szCs w:val="24"/>
        </w:rPr>
      </w:pPr>
      <w:r>
        <w:rPr>
          <w:rFonts w:ascii="Arial" w:hAnsi="Arial" w:cs="Arial"/>
          <w:sz w:val="24"/>
          <w:szCs w:val="24"/>
        </w:rPr>
        <w:t>PENDAHULUAN</w:t>
      </w:r>
    </w:p>
    <w:p w:rsidR="00206229" w:rsidRDefault="00206229" w:rsidP="00206229">
      <w:pPr>
        <w:spacing w:after="0" w:line="480" w:lineRule="auto"/>
        <w:jc w:val="center"/>
        <w:rPr>
          <w:rFonts w:ascii="Arial" w:hAnsi="Arial" w:cs="Arial"/>
          <w:sz w:val="24"/>
          <w:szCs w:val="24"/>
        </w:rPr>
      </w:pPr>
    </w:p>
    <w:p w:rsidR="00206229" w:rsidRDefault="00206229" w:rsidP="00206229">
      <w:pPr>
        <w:pStyle w:val="ListParagraph"/>
        <w:numPr>
          <w:ilvl w:val="0"/>
          <w:numId w:val="1"/>
        </w:numPr>
        <w:spacing w:after="0" w:line="480" w:lineRule="auto"/>
        <w:ind w:left="426"/>
        <w:jc w:val="both"/>
        <w:rPr>
          <w:rFonts w:ascii="Arial" w:hAnsi="Arial" w:cs="Arial"/>
          <w:sz w:val="24"/>
          <w:szCs w:val="24"/>
        </w:rPr>
      </w:pPr>
      <w:r>
        <w:rPr>
          <w:rFonts w:ascii="Arial" w:hAnsi="Arial" w:cs="Arial"/>
          <w:sz w:val="24"/>
          <w:szCs w:val="24"/>
        </w:rPr>
        <w:t>Latar Belakang Masalah</w:t>
      </w:r>
    </w:p>
    <w:p w:rsidR="00206229" w:rsidRDefault="00206229" w:rsidP="00206229">
      <w:pPr>
        <w:spacing w:after="0" w:line="480" w:lineRule="auto"/>
        <w:ind w:left="66" w:firstLine="654"/>
        <w:jc w:val="both"/>
        <w:rPr>
          <w:rFonts w:ascii="Arial" w:hAnsi="Arial" w:cs="Arial"/>
          <w:sz w:val="24"/>
          <w:szCs w:val="24"/>
        </w:rPr>
      </w:pPr>
      <w:r>
        <w:rPr>
          <w:rFonts w:ascii="Arial" w:hAnsi="Arial" w:cs="Arial"/>
          <w:sz w:val="24"/>
          <w:szCs w:val="24"/>
        </w:rPr>
        <w:t>Pelajaran Bahasa Indonesia memiliki peran yang sentral dalam perkembangan intelektual, sosial, dan emosional peserta didik, merupakan penunjang keberhasilan dalam memperlajari semua bidang studi. Pelajaran Bahasa Indonesia diarahkan untuk meningkatkan kemampuan peserta didik untuk berkomunikasi dalam Bahasa Indonesia dengan baik dan benar, baik secara lisan maupun secara tulisan.</w:t>
      </w:r>
    </w:p>
    <w:p w:rsidR="00206229" w:rsidRDefault="00206229" w:rsidP="00206229">
      <w:pPr>
        <w:spacing w:after="0" w:line="480" w:lineRule="auto"/>
        <w:ind w:left="66" w:firstLine="654"/>
        <w:jc w:val="both"/>
        <w:rPr>
          <w:rFonts w:ascii="Arial" w:hAnsi="Arial" w:cs="Arial"/>
          <w:sz w:val="24"/>
          <w:szCs w:val="24"/>
        </w:rPr>
      </w:pPr>
      <w:r>
        <w:rPr>
          <w:rFonts w:ascii="Arial" w:hAnsi="Arial" w:cs="Arial"/>
          <w:sz w:val="24"/>
          <w:szCs w:val="24"/>
        </w:rPr>
        <w:t>Permendiknas Nomor : 22 tahun 2006 menyebutkan bahwa pembelajaran Bahasa Indonesia diarahkan untuk meningkatkan kemampuan peserta didik untuk berkomunikasi dalam Bahasa Indonesia dengan baik dan benar, baik secara lisan maupun tulisan serta menumbuhkan apresiasi terhadap hasil karya kesusastraan manusia Indonesia.¹</w:t>
      </w:r>
    </w:p>
    <w:p w:rsidR="00206229" w:rsidRDefault="00206229" w:rsidP="00206229">
      <w:pPr>
        <w:spacing w:after="0" w:line="480" w:lineRule="auto"/>
        <w:ind w:left="66" w:firstLine="654"/>
        <w:jc w:val="both"/>
        <w:rPr>
          <w:rFonts w:ascii="Arial" w:hAnsi="Arial" w:cs="Arial"/>
          <w:sz w:val="24"/>
          <w:szCs w:val="24"/>
        </w:rPr>
      </w:pPr>
      <w:r>
        <w:rPr>
          <w:rFonts w:ascii="Arial" w:hAnsi="Arial" w:cs="Arial"/>
          <w:sz w:val="24"/>
          <w:szCs w:val="24"/>
        </w:rPr>
        <w:t>Sesuai dengan Kurikulum Tingkat Satuan Pendidikan (KTSP) yang berlaku saat ini, ruang lingkup pelajaran Bahasa Indonesia mencakup komponen kemampuan berbahasa dan kemapuan bersastra meliputi aspek aspek : mendengar, berbicara, membaca, dan menulis yang</w:t>
      </w:r>
    </w:p>
    <w:p w:rsidR="00206229" w:rsidRDefault="00FC15B3" w:rsidP="00206229">
      <w:pPr>
        <w:spacing w:after="0" w:line="480" w:lineRule="auto"/>
        <w:ind w:left="66" w:firstLine="654"/>
        <w:jc w:val="both"/>
        <w:rPr>
          <w:rFonts w:ascii="Arial" w:hAnsi="Arial" w:cs="Arial"/>
          <w:sz w:val="24"/>
          <w:szCs w:val="24"/>
        </w:rPr>
      </w:pPr>
      <w:r>
        <w:rPr>
          <w:rFonts w:ascii="Arial" w:hAnsi="Arial" w:cs="Arial"/>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3.9pt;margin-top:8.7pt;width:146.45pt;height:0;z-index:251660288" o:connectortype="straight"/>
        </w:pict>
      </w:r>
    </w:p>
    <w:p w:rsidR="00FF4290" w:rsidRPr="00206229" w:rsidRDefault="00206229" w:rsidP="006F6529">
      <w:pPr>
        <w:spacing w:after="0" w:line="480" w:lineRule="auto"/>
        <w:ind w:left="66" w:firstLine="654"/>
        <w:jc w:val="both"/>
        <w:rPr>
          <w:rFonts w:ascii="Arial" w:hAnsi="Arial" w:cs="Arial"/>
          <w:sz w:val="24"/>
          <w:szCs w:val="24"/>
        </w:rPr>
      </w:pPr>
      <w:r>
        <w:rPr>
          <w:rFonts w:ascii="Arial" w:hAnsi="Arial" w:cs="Arial"/>
          <w:sz w:val="24"/>
          <w:szCs w:val="24"/>
        </w:rPr>
        <w:t xml:space="preserve">¹ </w:t>
      </w:r>
      <w:r w:rsidRPr="000A6AEA">
        <w:rPr>
          <w:rFonts w:ascii="Arial" w:hAnsi="Arial" w:cs="Arial"/>
          <w:sz w:val="20"/>
          <w:szCs w:val="20"/>
        </w:rPr>
        <w:t xml:space="preserve">Badan Standar Pendidikan Nasional, </w:t>
      </w:r>
      <w:r w:rsidRPr="00504F99">
        <w:rPr>
          <w:rFonts w:ascii="Arial" w:hAnsi="Arial" w:cs="Arial"/>
          <w:i/>
          <w:sz w:val="20"/>
          <w:szCs w:val="20"/>
        </w:rPr>
        <w:t>Peraturan Menteri Pendidikan Nasional Nomor 22 tentang Standar isi</w:t>
      </w:r>
      <w:r w:rsidRPr="000A6AEA">
        <w:rPr>
          <w:rFonts w:ascii="Arial" w:hAnsi="Arial" w:cs="Arial"/>
          <w:sz w:val="20"/>
          <w:szCs w:val="20"/>
        </w:rPr>
        <w:t xml:space="preserve"> (Jakarta : BSNP, 2006), hlm. 13.</w:t>
      </w:r>
    </w:p>
    <w:sectPr w:rsidR="00FF4290" w:rsidRPr="00206229" w:rsidSect="00331066">
      <w:footerReference w:type="default" r:id="rId7"/>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490" w:rsidRDefault="00AA6490" w:rsidP="00A54B53">
      <w:pPr>
        <w:spacing w:after="0" w:line="240" w:lineRule="auto"/>
      </w:pPr>
      <w:r>
        <w:separator/>
      </w:r>
    </w:p>
  </w:endnote>
  <w:endnote w:type="continuationSeparator" w:id="1">
    <w:p w:rsidR="00AA6490" w:rsidRDefault="00AA6490" w:rsidP="00A54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02"/>
      <w:docPartObj>
        <w:docPartGallery w:val="Page Numbers (Bottom of Page)"/>
        <w:docPartUnique/>
      </w:docPartObj>
    </w:sdtPr>
    <w:sdtContent>
      <w:p w:rsidR="00FB553F" w:rsidRDefault="00FC15B3">
        <w:pPr>
          <w:pStyle w:val="Footer"/>
          <w:jc w:val="center"/>
        </w:pPr>
        <w:r>
          <w:fldChar w:fldCharType="begin"/>
        </w:r>
        <w:r w:rsidR="00206229">
          <w:instrText xml:space="preserve"> PAGE   \* MERGEFORMAT </w:instrText>
        </w:r>
        <w:r>
          <w:fldChar w:fldCharType="separate"/>
        </w:r>
        <w:r w:rsidR="00331066">
          <w:rPr>
            <w:noProof/>
          </w:rPr>
          <w:t>1</w:t>
        </w:r>
        <w:r>
          <w:fldChar w:fldCharType="end"/>
        </w:r>
      </w:p>
    </w:sdtContent>
  </w:sdt>
  <w:p w:rsidR="00FB553F" w:rsidRDefault="00AA6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490" w:rsidRDefault="00AA6490" w:rsidP="00A54B53">
      <w:pPr>
        <w:spacing w:after="0" w:line="240" w:lineRule="auto"/>
      </w:pPr>
      <w:r>
        <w:separator/>
      </w:r>
    </w:p>
  </w:footnote>
  <w:footnote w:type="continuationSeparator" w:id="1">
    <w:p w:rsidR="00AA6490" w:rsidRDefault="00AA6490" w:rsidP="00A54B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965C8"/>
    <w:multiLevelType w:val="hybridMultilevel"/>
    <w:tmpl w:val="F81E2F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206229"/>
    <w:rsid w:val="00053F51"/>
    <w:rsid w:val="0014541F"/>
    <w:rsid w:val="00206229"/>
    <w:rsid w:val="00331066"/>
    <w:rsid w:val="006F6529"/>
    <w:rsid w:val="00846A1E"/>
    <w:rsid w:val="00A54B53"/>
    <w:rsid w:val="00AA185F"/>
    <w:rsid w:val="00AA6490"/>
    <w:rsid w:val="00BE3F70"/>
    <w:rsid w:val="00EE0555"/>
    <w:rsid w:val="00F1483C"/>
    <w:rsid w:val="00FC15B3"/>
    <w:rsid w:val="00FF42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229"/>
    <w:pPr>
      <w:ind w:left="720"/>
      <w:contextualSpacing/>
    </w:pPr>
  </w:style>
  <w:style w:type="paragraph" w:styleId="Footer">
    <w:name w:val="footer"/>
    <w:basedOn w:val="Normal"/>
    <w:link w:val="FooterChar"/>
    <w:uiPriority w:val="99"/>
    <w:unhideWhenUsed/>
    <w:rsid w:val="00206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2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2014-12-03T13:12:00Z</dcterms:created>
  <dcterms:modified xsi:type="dcterms:W3CDTF">2014-12-03T14:00:00Z</dcterms:modified>
</cp:coreProperties>
</file>