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2B" w:rsidRPr="00797F10" w:rsidRDefault="00797F10" w:rsidP="00797F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10">
        <w:rPr>
          <w:rFonts w:ascii="Times New Roman" w:hAnsi="Times New Roman" w:cs="Times New Roman"/>
          <w:b/>
          <w:sz w:val="24"/>
          <w:szCs w:val="24"/>
        </w:rPr>
        <w:t xml:space="preserve">BAB V </w:t>
      </w:r>
    </w:p>
    <w:p w:rsidR="00797F10" w:rsidRDefault="00797F10" w:rsidP="00797F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10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97F10" w:rsidRDefault="00797F10" w:rsidP="00797F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10" w:rsidRDefault="00797F10" w:rsidP="00797F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797F10" w:rsidRDefault="00797F10" w:rsidP="00797F10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tes kemampuan menyim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ak cerita rakyat yang sudah dilakukan peneliti diketahui bahwa kemampuan menyimak siswa pada tahap prasiklus masih rendah dibandingkan tahap siklus 1 dan siklus II. Pada tahap prasiklus dari 36 siswa yang dijadikan subjek penelitian hanya 10 siswa atau 27,78% yang mencapai nilai KKM; selebihnya 26 siswa atau 72,22% tidak mencapai KKM. Selanjutnya,</w:t>
      </w:r>
      <w:r w:rsidR="004368EE">
        <w:rPr>
          <w:rFonts w:ascii="Times New Roman" w:hAnsi="Times New Roman" w:cs="Times New Roman"/>
          <w:sz w:val="24"/>
          <w:szCs w:val="24"/>
        </w:rPr>
        <w:t xml:space="preserve"> pada siklus 1 kemampuan menyimak siswa mengalami peningkatan sebesar 13,61 dari 57,36 menjadi 70,97 pada tahap prasiklus. Pada tahap siklus 1 siswa yang dinyatakan tuntas dalam menyimak sebanyak 24 orang atau 66,67%; sedangkan 12 siswa lagi atau 33,33% dinyatakan tidak tuntas. Sementara itu, pada tahap siklus II keberhasilan siswa dalam menyimak sangat signifikan. Hal ini dibuktikan dari</w:t>
      </w:r>
      <w:r w:rsidR="001B6CAD">
        <w:rPr>
          <w:rFonts w:ascii="Times New Roman" w:hAnsi="Times New Roman" w:cs="Times New Roman"/>
          <w:sz w:val="24"/>
          <w:szCs w:val="24"/>
        </w:rPr>
        <w:t xml:space="preserve"> nilai kemampuan menyimak siswa, yaitu 32 orang atau 88,89% dinyatakan tuntas dengan mendapat nilai di atas KKM; sedangkan 4 siswa lagi atau 11,11% dinyatakan tidak tuntas dengan mendapat nilai di bawah KKM. </w:t>
      </w:r>
    </w:p>
    <w:p w:rsidR="001B6CAD" w:rsidRDefault="001B6CAD" w:rsidP="00797F10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demikian dapat disimpulkan bahwa media audio dapat meningkatkan kemampuan siswa kelas V MI Islamiyah Al Arqam Palembang dalam menyimak cerita rakyat pada mata pelajaran bahasa Indonesia.</w:t>
      </w:r>
    </w:p>
    <w:p w:rsidR="001B6CAD" w:rsidRDefault="001B6CAD" w:rsidP="00797F10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1B6CAD" w:rsidRPr="00797F10" w:rsidRDefault="001B6CAD" w:rsidP="00797F10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797F10" w:rsidRDefault="00797F10" w:rsidP="00797F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1B6CAD" w:rsidRDefault="001B6CAD" w:rsidP="001B6CAD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tindakan kelas yang sudah dilakukan peneliti terhadap siswa kelas V MI Islamiyah Al Arqam Palembang, peneliti menyarankan hal-hal sebagai berikut.</w:t>
      </w:r>
    </w:p>
    <w:p w:rsidR="001B6CAD" w:rsidRDefault="001B6CAD" w:rsidP="001B6CAD">
      <w:pPr>
        <w:pStyle w:val="ListParagraph"/>
        <w:numPr>
          <w:ilvl w:val="0"/>
          <w:numId w:val="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pembelajaran bahasa Indonesia, khususnya untuk mengajarkan materi menyimak guru sebaiknya menggunakan media pembelajaran seperti audio, visual, ataupun audio visual.</w:t>
      </w:r>
    </w:p>
    <w:p w:rsidR="001B6CAD" w:rsidRDefault="00191891" w:rsidP="001B6CAD">
      <w:pPr>
        <w:pStyle w:val="ListParagraph"/>
        <w:numPr>
          <w:ilvl w:val="0"/>
          <w:numId w:val="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audio dapat digunakan dalam pembelajaran apa saja yang dapat meningkatkan hasil belajar siswa menjadi lebih baik, bukan terbatas pada mata pelajaran bahasa Indonesia saja. </w:t>
      </w:r>
    </w:p>
    <w:p w:rsidR="00191891" w:rsidRDefault="00191891" w:rsidP="001B6CAD">
      <w:pPr>
        <w:pStyle w:val="ListParagraph"/>
        <w:numPr>
          <w:ilvl w:val="0"/>
          <w:numId w:val="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telah diujicobakan di MI Islamiyah Al Arqam Palembang dan perlu ditindaklanjuti dengan penelitian-penelitian sejenis di sekolah lain.</w:t>
      </w:r>
    </w:p>
    <w:sectPr w:rsidR="00191891" w:rsidSect="00170858">
      <w:headerReference w:type="default" r:id="rId8"/>
      <w:headerReference w:type="first" r:id="rId9"/>
      <w:footerReference w:type="first" r:id="rId10"/>
      <w:pgSz w:w="11906" w:h="16838" w:code="9"/>
      <w:pgMar w:top="2268" w:right="1701" w:bottom="1701" w:left="2268" w:header="708" w:footer="708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40" w:rsidRDefault="005A2640" w:rsidP="00514A2D">
      <w:r>
        <w:separator/>
      </w:r>
    </w:p>
  </w:endnote>
  <w:endnote w:type="continuationSeparator" w:id="0">
    <w:p w:rsidR="005A2640" w:rsidRDefault="005A2640" w:rsidP="0051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2D" w:rsidRPr="00170858" w:rsidRDefault="00170858" w:rsidP="0017085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40" w:rsidRDefault="005A2640" w:rsidP="00514A2D">
      <w:r>
        <w:separator/>
      </w:r>
    </w:p>
  </w:footnote>
  <w:footnote w:type="continuationSeparator" w:id="0">
    <w:p w:rsidR="005A2640" w:rsidRDefault="005A2640" w:rsidP="00514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125605"/>
      <w:docPartObj>
        <w:docPartGallery w:val="Page Numbers (Top of Page)"/>
        <w:docPartUnique/>
      </w:docPartObj>
    </w:sdtPr>
    <w:sdtEndPr/>
    <w:sdtContent>
      <w:p w:rsidR="00514A2D" w:rsidRDefault="005A2640">
        <w:pPr>
          <w:pStyle w:val="Header"/>
          <w:jc w:val="right"/>
        </w:pPr>
        <w:r w:rsidRPr="00170858">
          <w:rPr>
            <w:rFonts w:ascii="Times New Roman" w:hAnsi="Times New Roman" w:cs="Times New Roman"/>
          </w:rPr>
          <w:fldChar w:fldCharType="begin"/>
        </w:r>
        <w:r w:rsidRPr="00170858">
          <w:rPr>
            <w:rFonts w:ascii="Times New Roman" w:hAnsi="Times New Roman" w:cs="Times New Roman"/>
          </w:rPr>
          <w:instrText xml:space="preserve"> PAGE   \* MERGEFORMAT </w:instrText>
        </w:r>
        <w:r w:rsidRPr="00170858">
          <w:rPr>
            <w:rFonts w:ascii="Times New Roman" w:hAnsi="Times New Roman" w:cs="Times New Roman"/>
          </w:rPr>
          <w:fldChar w:fldCharType="separate"/>
        </w:r>
        <w:r w:rsidR="00170858">
          <w:rPr>
            <w:rFonts w:ascii="Times New Roman" w:hAnsi="Times New Roman" w:cs="Times New Roman"/>
            <w:noProof/>
          </w:rPr>
          <w:t>81</w:t>
        </w:r>
        <w:r w:rsidRPr="0017085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14A2D" w:rsidRDefault="00514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43" w:rsidRDefault="00231543">
    <w:pPr>
      <w:pStyle w:val="Header"/>
      <w:jc w:val="right"/>
    </w:pPr>
  </w:p>
  <w:p w:rsidR="00231543" w:rsidRDefault="00231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FF8"/>
    <w:multiLevelType w:val="hybridMultilevel"/>
    <w:tmpl w:val="716490EA"/>
    <w:lvl w:ilvl="0" w:tplc="D3668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F10D33"/>
    <w:multiLevelType w:val="hybridMultilevel"/>
    <w:tmpl w:val="B31CD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0"/>
    <w:rsid w:val="000643BD"/>
    <w:rsid w:val="00142C5D"/>
    <w:rsid w:val="00161475"/>
    <w:rsid w:val="00170858"/>
    <w:rsid w:val="00191891"/>
    <w:rsid w:val="001B6CAD"/>
    <w:rsid w:val="00231543"/>
    <w:rsid w:val="002929E7"/>
    <w:rsid w:val="002A613A"/>
    <w:rsid w:val="002F3339"/>
    <w:rsid w:val="004368EE"/>
    <w:rsid w:val="00514A2D"/>
    <w:rsid w:val="005A2640"/>
    <w:rsid w:val="006C1066"/>
    <w:rsid w:val="00797F10"/>
    <w:rsid w:val="008A71C0"/>
    <w:rsid w:val="00A31386"/>
    <w:rsid w:val="00AC67DE"/>
    <w:rsid w:val="00B36BFF"/>
    <w:rsid w:val="00BF3A2B"/>
    <w:rsid w:val="00C408A6"/>
    <w:rsid w:val="00C43CA0"/>
    <w:rsid w:val="00C54900"/>
    <w:rsid w:val="00D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A2D"/>
  </w:style>
  <w:style w:type="paragraph" w:styleId="Footer">
    <w:name w:val="footer"/>
    <w:basedOn w:val="Normal"/>
    <w:link w:val="FooterChar"/>
    <w:uiPriority w:val="99"/>
    <w:unhideWhenUsed/>
    <w:rsid w:val="00514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A2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08A6"/>
    <w:pPr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A2D"/>
  </w:style>
  <w:style w:type="paragraph" w:styleId="Footer">
    <w:name w:val="footer"/>
    <w:basedOn w:val="Normal"/>
    <w:link w:val="FooterChar"/>
    <w:uiPriority w:val="99"/>
    <w:unhideWhenUsed/>
    <w:rsid w:val="00514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A2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08A6"/>
    <w:pPr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ismail - [2010]</cp:lastModifiedBy>
  <cp:revision>2</cp:revision>
  <dcterms:created xsi:type="dcterms:W3CDTF">2014-12-30T11:42:00Z</dcterms:created>
  <dcterms:modified xsi:type="dcterms:W3CDTF">2014-12-30T11:42:00Z</dcterms:modified>
</cp:coreProperties>
</file>