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0DB" w:rsidRPr="003D60DB" w:rsidRDefault="003D60DB" w:rsidP="003D60DB">
      <w:pPr>
        <w:pStyle w:val="FootnoteText"/>
        <w:tabs>
          <w:tab w:val="left" w:pos="6555"/>
        </w:tabs>
        <w:jc w:val="center"/>
        <w:rPr>
          <w:rFonts w:ascii="Arial" w:hAnsi="Arial" w:cs="Arial"/>
          <w:b/>
          <w:sz w:val="24"/>
          <w:szCs w:val="24"/>
          <w:lang w:val="en-US"/>
        </w:rPr>
      </w:pPr>
      <w:r w:rsidRPr="003D60DB">
        <w:rPr>
          <w:rFonts w:ascii="Arial" w:hAnsi="Arial" w:cs="Arial"/>
          <w:b/>
          <w:sz w:val="24"/>
          <w:szCs w:val="24"/>
          <w:lang w:val="en-US"/>
        </w:rPr>
        <w:t>DAFTAR PUSTAKA</w:t>
      </w:r>
    </w:p>
    <w:p w:rsidR="003D60DB" w:rsidRDefault="003D60DB" w:rsidP="005B004B">
      <w:pPr>
        <w:pStyle w:val="FootnoteText"/>
        <w:tabs>
          <w:tab w:val="left" w:pos="6555"/>
        </w:tabs>
        <w:jc w:val="both"/>
        <w:rPr>
          <w:rFonts w:ascii="Arial" w:hAnsi="Arial" w:cs="Arial"/>
          <w:sz w:val="24"/>
          <w:szCs w:val="24"/>
          <w:lang w:val="en-US"/>
        </w:rPr>
      </w:pPr>
    </w:p>
    <w:p w:rsidR="003D60DB" w:rsidRDefault="003D60DB" w:rsidP="005B004B">
      <w:pPr>
        <w:pStyle w:val="FootnoteText"/>
        <w:tabs>
          <w:tab w:val="left" w:pos="6555"/>
        </w:tabs>
        <w:jc w:val="both"/>
        <w:rPr>
          <w:rFonts w:ascii="Arial" w:hAnsi="Arial" w:cs="Arial"/>
          <w:sz w:val="24"/>
          <w:szCs w:val="24"/>
          <w:lang w:val="en-US"/>
        </w:rPr>
      </w:pPr>
    </w:p>
    <w:p w:rsidR="005B004B" w:rsidRDefault="005B004B" w:rsidP="005B004B">
      <w:pPr>
        <w:pStyle w:val="FootnoteText"/>
        <w:tabs>
          <w:tab w:val="left" w:pos="6555"/>
        </w:tabs>
        <w:jc w:val="both"/>
        <w:rPr>
          <w:rFonts w:ascii="Arial" w:hAnsi="Arial" w:cs="Arial"/>
          <w:sz w:val="24"/>
          <w:szCs w:val="24"/>
          <w:lang w:val="en-US"/>
        </w:rPr>
      </w:pPr>
      <w:r w:rsidRPr="00EE65CE">
        <w:rPr>
          <w:rFonts w:ascii="Arial" w:hAnsi="Arial" w:cs="Arial"/>
          <w:sz w:val="24"/>
          <w:szCs w:val="24"/>
        </w:rPr>
        <w:t xml:space="preserve">Abu Ahmadi, </w:t>
      </w:r>
      <w:r>
        <w:rPr>
          <w:rFonts w:ascii="Arial" w:hAnsi="Arial" w:cs="Arial"/>
          <w:sz w:val="24"/>
          <w:szCs w:val="24"/>
          <w:lang w:val="en-US"/>
        </w:rPr>
        <w:t>2001,</w:t>
      </w:r>
      <w:r w:rsidRPr="00EE65CE">
        <w:rPr>
          <w:rFonts w:ascii="Arial" w:hAnsi="Arial" w:cs="Arial"/>
          <w:sz w:val="24"/>
          <w:szCs w:val="24"/>
        </w:rPr>
        <w:t xml:space="preserve"> </w:t>
      </w:r>
      <w:r w:rsidRPr="00EE65CE">
        <w:rPr>
          <w:rFonts w:ascii="Arial" w:hAnsi="Arial" w:cs="Arial"/>
          <w:i/>
          <w:sz w:val="24"/>
          <w:szCs w:val="24"/>
        </w:rPr>
        <w:t>Ilmu Pendidikan</w:t>
      </w:r>
      <w:r>
        <w:rPr>
          <w:rFonts w:ascii="Arial" w:hAnsi="Arial" w:cs="Arial"/>
          <w:sz w:val="24"/>
          <w:szCs w:val="24"/>
        </w:rPr>
        <w:t xml:space="preserve">, </w:t>
      </w:r>
      <w:r w:rsidRPr="00EE65CE">
        <w:rPr>
          <w:rFonts w:ascii="Arial" w:hAnsi="Arial" w:cs="Arial"/>
          <w:sz w:val="24"/>
          <w:szCs w:val="24"/>
        </w:rPr>
        <w:t>Jakarta :</w:t>
      </w:r>
      <w:r>
        <w:rPr>
          <w:rFonts w:ascii="Arial" w:hAnsi="Arial" w:cs="Arial"/>
          <w:sz w:val="24"/>
          <w:szCs w:val="24"/>
        </w:rPr>
        <w:t xml:space="preserve"> PT Rineka Cipta</w:t>
      </w:r>
      <w:r>
        <w:rPr>
          <w:rFonts w:ascii="Arial" w:hAnsi="Arial" w:cs="Arial"/>
          <w:sz w:val="24"/>
          <w:szCs w:val="24"/>
          <w:lang w:val="en-US"/>
        </w:rPr>
        <w:t>.</w:t>
      </w:r>
    </w:p>
    <w:p w:rsidR="005B004B" w:rsidRDefault="005B004B" w:rsidP="005B004B">
      <w:pPr>
        <w:pStyle w:val="FootnoteText"/>
        <w:tabs>
          <w:tab w:val="left" w:pos="6555"/>
        </w:tabs>
        <w:jc w:val="both"/>
        <w:rPr>
          <w:rFonts w:ascii="Arial" w:hAnsi="Arial" w:cs="Arial"/>
          <w:sz w:val="24"/>
          <w:szCs w:val="24"/>
          <w:lang w:val="en-US"/>
        </w:rPr>
      </w:pPr>
    </w:p>
    <w:p w:rsidR="005B004B" w:rsidRDefault="005B004B" w:rsidP="003D60DB">
      <w:pPr>
        <w:pStyle w:val="FootnoteText"/>
        <w:ind w:left="720" w:hanging="720"/>
        <w:jc w:val="both"/>
        <w:rPr>
          <w:rFonts w:ascii="Arial" w:hAnsi="Arial" w:cs="Arial"/>
          <w:sz w:val="24"/>
          <w:szCs w:val="24"/>
          <w:lang w:val="en-US"/>
        </w:rPr>
      </w:pPr>
      <w:r>
        <w:rPr>
          <w:rFonts w:ascii="Arial" w:hAnsi="Arial" w:cs="Arial"/>
          <w:sz w:val="24"/>
          <w:szCs w:val="24"/>
        </w:rPr>
        <w:t>Abu Ahmad</w:t>
      </w:r>
      <w:proofErr w:type="spellStart"/>
      <w:r>
        <w:rPr>
          <w:rFonts w:ascii="Arial" w:hAnsi="Arial" w:cs="Arial"/>
          <w:sz w:val="24"/>
          <w:szCs w:val="24"/>
          <w:lang w:val="en-US"/>
        </w:rPr>
        <w:t>i</w:t>
      </w:r>
      <w:proofErr w:type="spellEnd"/>
      <w:r>
        <w:rPr>
          <w:rFonts w:ascii="Arial" w:hAnsi="Arial" w:cs="Arial"/>
          <w:sz w:val="24"/>
          <w:szCs w:val="24"/>
        </w:rPr>
        <w:t xml:space="preserve"> dan Widodo</w:t>
      </w:r>
      <w:r>
        <w:rPr>
          <w:rFonts w:ascii="Arial" w:hAnsi="Arial" w:cs="Arial"/>
          <w:sz w:val="24"/>
          <w:szCs w:val="24"/>
          <w:lang w:val="en-US"/>
        </w:rPr>
        <w:t>,</w:t>
      </w:r>
      <w:r w:rsidRPr="00EE65CE">
        <w:rPr>
          <w:rFonts w:ascii="Arial" w:hAnsi="Arial" w:cs="Arial"/>
          <w:sz w:val="24"/>
          <w:szCs w:val="24"/>
        </w:rPr>
        <w:t xml:space="preserve"> </w:t>
      </w:r>
      <w:r>
        <w:rPr>
          <w:rFonts w:ascii="Arial" w:hAnsi="Arial" w:cs="Arial"/>
          <w:sz w:val="24"/>
          <w:szCs w:val="24"/>
          <w:lang w:val="en-US"/>
        </w:rPr>
        <w:t xml:space="preserve">2008, </w:t>
      </w:r>
      <w:r w:rsidRPr="00EE65CE">
        <w:rPr>
          <w:rFonts w:ascii="Arial" w:hAnsi="Arial" w:cs="Arial"/>
          <w:i/>
          <w:sz w:val="24"/>
          <w:szCs w:val="24"/>
        </w:rPr>
        <w:t>Psikologi Belajar</w:t>
      </w:r>
      <w:r>
        <w:rPr>
          <w:rFonts w:ascii="Arial" w:hAnsi="Arial" w:cs="Arial"/>
          <w:sz w:val="24"/>
          <w:szCs w:val="24"/>
        </w:rPr>
        <w:t xml:space="preserve">, cet. Ke-2, </w:t>
      </w:r>
      <w:r w:rsidRPr="00EE65CE">
        <w:rPr>
          <w:rFonts w:ascii="Arial" w:hAnsi="Arial" w:cs="Arial"/>
          <w:sz w:val="24"/>
          <w:szCs w:val="24"/>
        </w:rPr>
        <w:t>Jakarta:</w:t>
      </w:r>
      <w:r>
        <w:rPr>
          <w:rFonts w:ascii="Arial" w:hAnsi="Arial" w:cs="Arial"/>
          <w:sz w:val="24"/>
          <w:szCs w:val="24"/>
        </w:rPr>
        <w:t xml:space="preserve"> PT.Rineka C</w:t>
      </w:r>
      <w:proofErr w:type="spellStart"/>
      <w:r>
        <w:rPr>
          <w:rFonts w:ascii="Arial" w:hAnsi="Arial" w:cs="Arial"/>
          <w:sz w:val="24"/>
          <w:szCs w:val="24"/>
          <w:lang w:val="en-US"/>
        </w:rPr>
        <w:t>ipta</w:t>
      </w:r>
      <w:proofErr w:type="spellEnd"/>
    </w:p>
    <w:p w:rsidR="005B004B" w:rsidRDefault="005B004B" w:rsidP="005B004B">
      <w:pPr>
        <w:pStyle w:val="FootnoteText"/>
        <w:jc w:val="both"/>
        <w:rPr>
          <w:rFonts w:ascii="Arial" w:hAnsi="Arial" w:cs="Arial"/>
          <w:sz w:val="24"/>
          <w:szCs w:val="24"/>
          <w:lang w:val="en-US"/>
        </w:rPr>
      </w:pPr>
    </w:p>
    <w:p w:rsidR="005B004B" w:rsidRDefault="005B004B" w:rsidP="003D60DB">
      <w:pPr>
        <w:pStyle w:val="FootnoteText"/>
        <w:ind w:left="720" w:hanging="720"/>
        <w:jc w:val="both"/>
        <w:rPr>
          <w:rFonts w:ascii="Arial" w:hAnsi="Arial" w:cs="Arial"/>
          <w:sz w:val="24"/>
          <w:szCs w:val="24"/>
          <w:lang w:val="en-US"/>
        </w:rPr>
      </w:pPr>
      <w:r w:rsidRPr="00EE65CE">
        <w:rPr>
          <w:rFonts w:ascii="Arial" w:hAnsi="Arial" w:cs="Arial"/>
          <w:sz w:val="24"/>
          <w:szCs w:val="24"/>
        </w:rPr>
        <w:t xml:space="preserve">Ahmad Sabri., </w:t>
      </w:r>
      <w:r w:rsidRPr="00EE65CE">
        <w:rPr>
          <w:rFonts w:ascii="Arial" w:hAnsi="Arial" w:cs="Arial"/>
          <w:i/>
          <w:sz w:val="24"/>
          <w:szCs w:val="24"/>
        </w:rPr>
        <w:t>Stargi Belajar Mengajar Micro Teaching</w:t>
      </w:r>
      <w:r w:rsidRPr="00EE65CE">
        <w:rPr>
          <w:rFonts w:ascii="Arial" w:hAnsi="Arial" w:cs="Arial"/>
          <w:sz w:val="24"/>
          <w:szCs w:val="24"/>
        </w:rPr>
        <w:t>, Quantu</w:t>
      </w:r>
      <w:r>
        <w:rPr>
          <w:rFonts w:ascii="Arial" w:hAnsi="Arial" w:cs="Arial"/>
          <w:sz w:val="24"/>
          <w:szCs w:val="24"/>
        </w:rPr>
        <w:t>m Teaching, Ciputat</w:t>
      </w:r>
      <w:r>
        <w:rPr>
          <w:rFonts w:ascii="Arial" w:hAnsi="Arial" w:cs="Arial"/>
          <w:sz w:val="24"/>
          <w:szCs w:val="24"/>
          <w:lang w:val="en-US"/>
        </w:rPr>
        <w:t>.</w:t>
      </w:r>
    </w:p>
    <w:p w:rsidR="005B004B" w:rsidRDefault="005B004B" w:rsidP="005B004B">
      <w:pPr>
        <w:pStyle w:val="FootnoteText"/>
        <w:jc w:val="both"/>
        <w:rPr>
          <w:rFonts w:ascii="Arial" w:hAnsi="Arial" w:cs="Arial"/>
          <w:sz w:val="24"/>
          <w:szCs w:val="24"/>
          <w:lang w:val="en-US"/>
        </w:rPr>
      </w:pPr>
    </w:p>
    <w:p w:rsidR="005B004B" w:rsidRDefault="005B004B" w:rsidP="005B004B">
      <w:pPr>
        <w:pStyle w:val="FootnoteText"/>
        <w:jc w:val="both"/>
        <w:rPr>
          <w:rFonts w:ascii="Arial" w:hAnsi="Arial" w:cs="Arial"/>
          <w:sz w:val="24"/>
          <w:szCs w:val="24"/>
          <w:lang w:val="en-US"/>
        </w:rPr>
      </w:pPr>
      <w:r w:rsidRPr="00EE65CE">
        <w:rPr>
          <w:rFonts w:ascii="Arial" w:hAnsi="Arial" w:cs="Arial"/>
          <w:sz w:val="24"/>
          <w:szCs w:val="24"/>
        </w:rPr>
        <w:t xml:space="preserve">Aunurahman, </w:t>
      </w:r>
      <w:r>
        <w:rPr>
          <w:rFonts w:ascii="Arial" w:hAnsi="Arial" w:cs="Arial"/>
          <w:sz w:val="24"/>
          <w:szCs w:val="24"/>
          <w:lang w:val="en-US"/>
        </w:rPr>
        <w:t xml:space="preserve">2009, </w:t>
      </w:r>
      <w:r w:rsidRPr="00EE65CE">
        <w:rPr>
          <w:rFonts w:ascii="Arial" w:hAnsi="Arial" w:cs="Arial"/>
          <w:i/>
          <w:sz w:val="24"/>
          <w:szCs w:val="24"/>
        </w:rPr>
        <w:t>Belajar dan Pembelajaran</w:t>
      </w:r>
      <w:r>
        <w:rPr>
          <w:rFonts w:ascii="Arial" w:hAnsi="Arial" w:cs="Arial"/>
          <w:sz w:val="24"/>
          <w:szCs w:val="24"/>
        </w:rPr>
        <w:t xml:space="preserve">, cet. Ke-3, </w:t>
      </w:r>
      <w:r w:rsidRPr="00EE65CE">
        <w:rPr>
          <w:rFonts w:ascii="Arial" w:hAnsi="Arial" w:cs="Arial"/>
          <w:sz w:val="24"/>
          <w:szCs w:val="24"/>
        </w:rPr>
        <w:t>Ba</w:t>
      </w:r>
      <w:r>
        <w:rPr>
          <w:rFonts w:ascii="Arial" w:hAnsi="Arial" w:cs="Arial"/>
          <w:sz w:val="24"/>
          <w:szCs w:val="24"/>
        </w:rPr>
        <w:t>ndung : AlfaBeta</w:t>
      </w:r>
    </w:p>
    <w:p w:rsidR="005B004B" w:rsidRPr="005B004B" w:rsidRDefault="005B004B" w:rsidP="005B004B">
      <w:pPr>
        <w:pStyle w:val="FootnoteText"/>
        <w:jc w:val="both"/>
        <w:rPr>
          <w:rFonts w:ascii="Arial" w:hAnsi="Arial" w:cs="Arial"/>
          <w:sz w:val="24"/>
          <w:szCs w:val="24"/>
          <w:lang w:val="en-US"/>
        </w:rPr>
      </w:pPr>
    </w:p>
    <w:p w:rsidR="005B004B" w:rsidRDefault="005B004B" w:rsidP="005B004B">
      <w:pPr>
        <w:pStyle w:val="FootnoteText"/>
        <w:jc w:val="both"/>
        <w:rPr>
          <w:rFonts w:ascii="Arial" w:hAnsi="Arial" w:cs="Arial"/>
          <w:i/>
          <w:sz w:val="24"/>
          <w:szCs w:val="24"/>
          <w:lang w:val="en-US"/>
        </w:rPr>
      </w:pPr>
      <w:r w:rsidRPr="00EE65CE">
        <w:rPr>
          <w:rFonts w:ascii="Arial" w:hAnsi="Arial" w:cs="Arial"/>
          <w:sz w:val="24"/>
          <w:szCs w:val="24"/>
        </w:rPr>
        <w:t xml:space="preserve">Departemen Pendidikan Nasional, </w:t>
      </w:r>
      <w:r>
        <w:rPr>
          <w:rFonts w:ascii="Arial" w:hAnsi="Arial" w:cs="Arial"/>
          <w:sz w:val="24"/>
          <w:szCs w:val="24"/>
          <w:lang w:val="en-US"/>
        </w:rPr>
        <w:t xml:space="preserve">2009, </w:t>
      </w:r>
      <w:r w:rsidRPr="00EE65CE">
        <w:rPr>
          <w:rFonts w:ascii="Arial" w:hAnsi="Arial" w:cs="Arial"/>
          <w:i/>
          <w:sz w:val="24"/>
          <w:szCs w:val="24"/>
        </w:rPr>
        <w:t>Materi Pelatihan KTSP</w:t>
      </w:r>
      <w:r>
        <w:rPr>
          <w:rFonts w:ascii="Arial" w:hAnsi="Arial" w:cs="Arial"/>
          <w:i/>
          <w:sz w:val="24"/>
          <w:szCs w:val="24"/>
          <w:lang w:val="en-US"/>
        </w:rPr>
        <w:t>.</w:t>
      </w:r>
    </w:p>
    <w:p w:rsidR="005B004B" w:rsidRDefault="005B004B" w:rsidP="005B004B">
      <w:pPr>
        <w:pStyle w:val="FootnoteText"/>
        <w:jc w:val="both"/>
        <w:rPr>
          <w:rFonts w:ascii="Arial" w:hAnsi="Arial" w:cs="Arial"/>
          <w:i/>
          <w:sz w:val="24"/>
          <w:szCs w:val="24"/>
          <w:lang w:val="en-US"/>
        </w:rPr>
      </w:pPr>
    </w:p>
    <w:p w:rsidR="005B004B" w:rsidRDefault="005B004B" w:rsidP="003D60DB">
      <w:pPr>
        <w:pStyle w:val="FootnoteText"/>
        <w:ind w:left="720" w:hanging="720"/>
        <w:jc w:val="both"/>
        <w:rPr>
          <w:rFonts w:ascii="Arial" w:hAnsi="Arial" w:cs="Arial"/>
          <w:sz w:val="24"/>
          <w:szCs w:val="24"/>
          <w:lang w:val="en-US"/>
        </w:rPr>
      </w:pPr>
      <w:r w:rsidRPr="00EE65CE">
        <w:rPr>
          <w:rFonts w:ascii="Arial" w:hAnsi="Arial" w:cs="Arial"/>
          <w:sz w:val="24"/>
          <w:szCs w:val="24"/>
        </w:rPr>
        <w:t xml:space="preserve">Dimyati dan Mujiono, </w:t>
      </w:r>
      <w:r>
        <w:rPr>
          <w:rFonts w:ascii="Arial" w:hAnsi="Arial" w:cs="Arial"/>
          <w:sz w:val="24"/>
          <w:szCs w:val="24"/>
          <w:lang w:val="en-US"/>
        </w:rPr>
        <w:t>2010</w:t>
      </w:r>
      <w:r w:rsidRPr="00EE65CE">
        <w:rPr>
          <w:rFonts w:ascii="Arial" w:hAnsi="Arial" w:cs="Arial"/>
          <w:i/>
          <w:sz w:val="24"/>
          <w:szCs w:val="24"/>
        </w:rPr>
        <w:t>Belajar dan pembelajaran</w:t>
      </w:r>
      <w:r w:rsidRPr="00EE65CE">
        <w:rPr>
          <w:rFonts w:ascii="Arial" w:hAnsi="Arial" w:cs="Arial"/>
          <w:sz w:val="24"/>
          <w:szCs w:val="24"/>
        </w:rPr>
        <w:t>, cet. Ke-4, (Jakart</w:t>
      </w:r>
      <w:r>
        <w:rPr>
          <w:rFonts w:ascii="Arial" w:hAnsi="Arial" w:cs="Arial"/>
          <w:sz w:val="24"/>
          <w:szCs w:val="24"/>
        </w:rPr>
        <w:t>a: Rineka Cifta</w:t>
      </w:r>
      <w:r>
        <w:rPr>
          <w:rFonts w:ascii="Arial" w:hAnsi="Arial" w:cs="Arial"/>
          <w:sz w:val="24"/>
          <w:szCs w:val="24"/>
          <w:lang w:val="en-US"/>
        </w:rPr>
        <w:t>.</w:t>
      </w:r>
    </w:p>
    <w:p w:rsidR="005B004B" w:rsidRDefault="005B004B" w:rsidP="005B004B">
      <w:pPr>
        <w:pStyle w:val="FootnoteText"/>
        <w:jc w:val="both"/>
        <w:rPr>
          <w:rFonts w:ascii="Arial" w:hAnsi="Arial" w:cs="Arial"/>
          <w:sz w:val="24"/>
          <w:szCs w:val="24"/>
          <w:lang w:val="en-US"/>
        </w:rPr>
      </w:pPr>
      <w:r>
        <w:rPr>
          <w:rFonts w:ascii="Arial" w:hAnsi="Arial" w:cs="Arial"/>
          <w:i/>
          <w:sz w:val="24"/>
          <w:szCs w:val="24"/>
          <w:lang w:val="en-US"/>
        </w:rPr>
        <w:br/>
      </w:r>
      <w:r w:rsidRPr="00EE65CE">
        <w:rPr>
          <w:rFonts w:ascii="Arial" w:hAnsi="Arial" w:cs="Arial"/>
          <w:sz w:val="24"/>
          <w:szCs w:val="24"/>
        </w:rPr>
        <w:t xml:space="preserve">Masitoh dan Laksmi Dewi, </w:t>
      </w:r>
      <w:r>
        <w:rPr>
          <w:rFonts w:ascii="Arial" w:hAnsi="Arial" w:cs="Arial"/>
          <w:sz w:val="24"/>
          <w:szCs w:val="24"/>
          <w:lang w:val="en-US"/>
        </w:rPr>
        <w:t xml:space="preserve">2009, </w:t>
      </w:r>
      <w:r w:rsidRPr="00EE65CE">
        <w:rPr>
          <w:rFonts w:ascii="Arial" w:hAnsi="Arial" w:cs="Arial"/>
          <w:i/>
          <w:sz w:val="24"/>
          <w:szCs w:val="24"/>
        </w:rPr>
        <w:t>Strategi Pembelajaran,</w:t>
      </w:r>
      <w:r>
        <w:rPr>
          <w:rFonts w:ascii="Arial" w:hAnsi="Arial" w:cs="Arial"/>
          <w:sz w:val="24"/>
          <w:szCs w:val="24"/>
          <w:lang w:val="en-US"/>
        </w:rPr>
        <w:t xml:space="preserve"> </w:t>
      </w:r>
      <w:r>
        <w:rPr>
          <w:rFonts w:ascii="Arial" w:hAnsi="Arial" w:cs="Arial"/>
          <w:sz w:val="24"/>
          <w:szCs w:val="24"/>
        </w:rPr>
        <w:t>Jakarta: Depag RI</w:t>
      </w:r>
      <w:r>
        <w:rPr>
          <w:rFonts w:ascii="Arial" w:hAnsi="Arial" w:cs="Arial"/>
          <w:sz w:val="24"/>
          <w:szCs w:val="24"/>
          <w:lang w:val="en-US"/>
        </w:rPr>
        <w:t>.</w:t>
      </w:r>
    </w:p>
    <w:p w:rsidR="005B004B" w:rsidRDefault="005B004B" w:rsidP="005B004B">
      <w:pPr>
        <w:pStyle w:val="FootnoteText"/>
        <w:jc w:val="both"/>
        <w:rPr>
          <w:rFonts w:ascii="Arial" w:hAnsi="Arial" w:cs="Arial"/>
          <w:i/>
          <w:sz w:val="24"/>
          <w:szCs w:val="24"/>
          <w:lang w:val="en-US"/>
        </w:rPr>
      </w:pPr>
    </w:p>
    <w:p w:rsidR="005B004B" w:rsidRDefault="005B004B" w:rsidP="003D60DB">
      <w:pPr>
        <w:pStyle w:val="FootnoteText"/>
        <w:ind w:left="720" w:hanging="720"/>
        <w:jc w:val="both"/>
        <w:rPr>
          <w:rFonts w:ascii="Arial" w:hAnsi="Arial" w:cs="Arial"/>
          <w:sz w:val="24"/>
          <w:szCs w:val="24"/>
          <w:lang w:val="en-US"/>
        </w:rPr>
      </w:pPr>
      <w:r w:rsidRPr="00EE65CE">
        <w:rPr>
          <w:rFonts w:ascii="Arial" w:hAnsi="Arial" w:cs="Arial"/>
          <w:sz w:val="24"/>
          <w:szCs w:val="24"/>
          <w:lang w:val="en-US"/>
        </w:rPr>
        <w:t xml:space="preserve">Melvin L. </w:t>
      </w:r>
      <w:proofErr w:type="spellStart"/>
      <w:r w:rsidRPr="00EE65CE">
        <w:rPr>
          <w:rFonts w:ascii="Arial" w:hAnsi="Arial" w:cs="Arial"/>
          <w:sz w:val="24"/>
          <w:szCs w:val="24"/>
          <w:lang w:val="en-US"/>
        </w:rPr>
        <w:t>Silberman</w:t>
      </w:r>
      <w:proofErr w:type="spellEnd"/>
      <w:r w:rsidRPr="00EE65CE">
        <w:rPr>
          <w:rFonts w:ascii="Arial" w:hAnsi="Arial" w:cs="Arial"/>
          <w:sz w:val="24"/>
          <w:szCs w:val="24"/>
          <w:lang w:val="en-US"/>
        </w:rPr>
        <w:t xml:space="preserve">, </w:t>
      </w:r>
      <w:r>
        <w:rPr>
          <w:rFonts w:ascii="Arial" w:hAnsi="Arial" w:cs="Arial"/>
          <w:sz w:val="24"/>
          <w:szCs w:val="24"/>
          <w:lang w:val="en-US"/>
        </w:rPr>
        <w:t xml:space="preserve">2011, </w:t>
      </w:r>
      <w:r w:rsidRPr="00EE65CE">
        <w:rPr>
          <w:rFonts w:ascii="Arial" w:hAnsi="Arial" w:cs="Arial"/>
          <w:i/>
          <w:sz w:val="24"/>
          <w:szCs w:val="24"/>
          <w:lang w:val="en-US"/>
        </w:rPr>
        <w:t>Active Learning</w:t>
      </w:r>
      <w:proofErr w:type="gramStart"/>
      <w:r w:rsidRPr="00EE65CE">
        <w:rPr>
          <w:rFonts w:ascii="Arial" w:hAnsi="Arial" w:cs="Arial"/>
          <w:i/>
          <w:sz w:val="24"/>
          <w:szCs w:val="24"/>
          <w:lang w:val="en-US"/>
        </w:rPr>
        <w:t>,101</w:t>
      </w:r>
      <w:proofErr w:type="gramEnd"/>
      <w:r w:rsidRPr="00EE65CE">
        <w:rPr>
          <w:rFonts w:ascii="Arial" w:hAnsi="Arial" w:cs="Arial"/>
          <w:i/>
          <w:sz w:val="24"/>
          <w:szCs w:val="24"/>
          <w:lang w:val="en-US"/>
        </w:rPr>
        <w:t xml:space="preserve"> Cara </w:t>
      </w:r>
      <w:proofErr w:type="spellStart"/>
      <w:r w:rsidRPr="00EE65CE">
        <w:rPr>
          <w:rFonts w:ascii="Arial" w:hAnsi="Arial" w:cs="Arial"/>
          <w:i/>
          <w:sz w:val="24"/>
          <w:szCs w:val="24"/>
          <w:lang w:val="en-US"/>
        </w:rPr>
        <w:t>Belajar</w:t>
      </w:r>
      <w:proofErr w:type="spellEnd"/>
      <w:r w:rsidRPr="00EE65CE">
        <w:rPr>
          <w:rFonts w:ascii="Arial" w:hAnsi="Arial" w:cs="Arial"/>
          <w:i/>
          <w:sz w:val="24"/>
          <w:szCs w:val="24"/>
          <w:lang w:val="en-US"/>
        </w:rPr>
        <w:t xml:space="preserve"> </w:t>
      </w:r>
      <w:proofErr w:type="spellStart"/>
      <w:r w:rsidRPr="00EE65CE">
        <w:rPr>
          <w:rFonts w:ascii="Arial" w:hAnsi="Arial" w:cs="Arial"/>
          <w:i/>
          <w:sz w:val="24"/>
          <w:szCs w:val="24"/>
          <w:lang w:val="en-US"/>
        </w:rPr>
        <w:t>Siswa</w:t>
      </w:r>
      <w:proofErr w:type="spellEnd"/>
      <w:r w:rsidRPr="00EE65CE">
        <w:rPr>
          <w:rFonts w:ascii="Arial" w:hAnsi="Arial" w:cs="Arial"/>
          <w:i/>
          <w:sz w:val="24"/>
          <w:szCs w:val="24"/>
          <w:lang w:val="en-US"/>
        </w:rPr>
        <w:t xml:space="preserve"> </w:t>
      </w:r>
      <w:proofErr w:type="spellStart"/>
      <w:r w:rsidRPr="00EE65CE">
        <w:rPr>
          <w:rFonts w:ascii="Arial" w:hAnsi="Arial" w:cs="Arial"/>
          <w:i/>
          <w:sz w:val="24"/>
          <w:szCs w:val="24"/>
          <w:lang w:val="en-US"/>
        </w:rPr>
        <w:t>Aktif</w:t>
      </w:r>
      <w:proofErr w:type="spellEnd"/>
      <w:r w:rsidRPr="00EE65CE">
        <w:rPr>
          <w:rFonts w:ascii="Arial" w:hAnsi="Arial" w:cs="Arial"/>
          <w:i/>
          <w:sz w:val="24"/>
          <w:szCs w:val="24"/>
          <w:lang w:val="en-US"/>
        </w:rPr>
        <w:t xml:space="preserve">, </w:t>
      </w:r>
      <w:r w:rsidRPr="00EE65CE">
        <w:rPr>
          <w:rFonts w:ascii="Arial" w:hAnsi="Arial" w:cs="Arial"/>
          <w:sz w:val="24"/>
          <w:szCs w:val="24"/>
          <w:lang w:val="en-US"/>
        </w:rPr>
        <w:t xml:space="preserve">Bandung: </w:t>
      </w:r>
      <w:proofErr w:type="spellStart"/>
      <w:r w:rsidRPr="00EE65CE">
        <w:rPr>
          <w:rFonts w:ascii="Arial" w:hAnsi="Arial" w:cs="Arial"/>
          <w:sz w:val="24"/>
          <w:szCs w:val="24"/>
          <w:lang w:val="en-US"/>
        </w:rPr>
        <w:t>Nusamedia</w:t>
      </w:r>
      <w:proofErr w:type="spellEnd"/>
      <w:r>
        <w:rPr>
          <w:rFonts w:ascii="Arial" w:hAnsi="Arial" w:cs="Arial"/>
          <w:sz w:val="24"/>
          <w:szCs w:val="24"/>
          <w:lang w:val="en-US"/>
        </w:rPr>
        <w:t>.</w:t>
      </w:r>
    </w:p>
    <w:p w:rsidR="00377284" w:rsidRPr="005B004B" w:rsidRDefault="00377284" w:rsidP="005B004B">
      <w:pPr>
        <w:pStyle w:val="FootnoteText"/>
        <w:jc w:val="both"/>
        <w:rPr>
          <w:rFonts w:ascii="Arial" w:hAnsi="Arial" w:cs="Arial"/>
          <w:sz w:val="24"/>
          <w:szCs w:val="24"/>
          <w:lang w:val="en-US"/>
        </w:rPr>
      </w:pPr>
    </w:p>
    <w:p w:rsidR="00EE65CE" w:rsidRDefault="00EE65CE" w:rsidP="003D60DB">
      <w:pPr>
        <w:pStyle w:val="FootnoteText"/>
        <w:ind w:left="720" w:hanging="720"/>
        <w:jc w:val="both"/>
        <w:rPr>
          <w:rFonts w:ascii="Arial" w:hAnsi="Arial" w:cs="Arial"/>
          <w:sz w:val="24"/>
          <w:szCs w:val="24"/>
          <w:lang w:val="en-US" w:eastAsia="id-ID"/>
        </w:rPr>
      </w:pPr>
      <w:r w:rsidRPr="00EE65CE">
        <w:rPr>
          <w:rFonts w:ascii="Arial" w:hAnsi="Arial" w:cs="Arial"/>
          <w:sz w:val="24"/>
          <w:szCs w:val="24"/>
          <w:lang w:eastAsia="id-ID"/>
        </w:rPr>
        <w:t xml:space="preserve">Nana Sudjana, </w:t>
      </w:r>
      <w:r>
        <w:rPr>
          <w:rFonts w:ascii="Arial" w:hAnsi="Arial" w:cs="Arial"/>
          <w:sz w:val="24"/>
          <w:szCs w:val="24"/>
          <w:lang w:val="en-US" w:eastAsia="id-ID"/>
        </w:rPr>
        <w:t xml:space="preserve">2004, </w:t>
      </w:r>
      <w:r w:rsidRPr="00EE65CE">
        <w:rPr>
          <w:rFonts w:ascii="Arial" w:hAnsi="Arial" w:cs="Arial"/>
          <w:i/>
          <w:iCs/>
          <w:sz w:val="24"/>
          <w:szCs w:val="24"/>
          <w:lang w:eastAsia="id-ID"/>
        </w:rPr>
        <w:t>Dasar-Dasar Proses Belajar Mengajar</w:t>
      </w:r>
      <w:r>
        <w:rPr>
          <w:rFonts w:ascii="Arial" w:hAnsi="Arial" w:cs="Arial"/>
          <w:sz w:val="24"/>
          <w:szCs w:val="24"/>
          <w:lang w:eastAsia="id-ID"/>
        </w:rPr>
        <w:t xml:space="preserve">, </w:t>
      </w:r>
      <w:r w:rsidRPr="00EE65CE">
        <w:rPr>
          <w:rFonts w:ascii="Arial" w:hAnsi="Arial" w:cs="Arial"/>
          <w:sz w:val="24"/>
          <w:szCs w:val="24"/>
          <w:lang w:eastAsia="id-ID"/>
        </w:rPr>
        <w:t>Bandung: Sinar Baru A</w:t>
      </w:r>
      <w:r>
        <w:rPr>
          <w:rFonts w:ascii="Arial" w:hAnsi="Arial" w:cs="Arial"/>
          <w:sz w:val="24"/>
          <w:szCs w:val="24"/>
          <w:lang w:eastAsia="id-ID"/>
        </w:rPr>
        <w:t>lgensido Offset</w:t>
      </w:r>
      <w:r>
        <w:rPr>
          <w:rFonts w:ascii="Arial" w:hAnsi="Arial" w:cs="Arial"/>
          <w:sz w:val="24"/>
          <w:szCs w:val="24"/>
          <w:lang w:val="en-US" w:eastAsia="id-ID"/>
        </w:rPr>
        <w:t>.</w:t>
      </w:r>
    </w:p>
    <w:p w:rsidR="005B004B" w:rsidRDefault="005B004B" w:rsidP="005B004B">
      <w:pPr>
        <w:pStyle w:val="FootnoteText"/>
        <w:jc w:val="both"/>
        <w:rPr>
          <w:rFonts w:ascii="Arial" w:hAnsi="Arial" w:cs="Arial"/>
          <w:sz w:val="24"/>
          <w:szCs w:val="24"/>
          <w:lang w:val="en-US" w:eastAsia="id-ID"/>
        </w:rPr>
      </w:pPr>
    </w:p>
    <w:p w:rsidR="005B004B" w:rsidRDefault="005B004B" w:rsidP="003D60DB">
      <w:pPr>
        <w:pStyle w:val="FootnoteText"/>
        <w:ind w:left="720" w:hanging="720"/>
        <w:jc w:val="both"/>
        <w:rPr>
          <w:rFonts w:ascii="Arial" w:hAnsi="Arial" w:cs="Arial"/>
          <w:sz w:val="24"/>
          <w:szCs w:val="24"/>
          <w:lang w:val="en-US"/>
        </w:rPr>
      </w:pPr>
      <w:r w:rsidRPr="00EE65CE">
        <w:rPr>
          <w:rFonts w:ascii="Arial" w:hAnsi="Arial" w:cs="Arial"/>
          <w:sz w:val="24"/>
          <w:szCs w:val="24"/>
          <w:lang w:val="en-US"/>
        </w:rPr>
        <w:t xml:space="preserve">Nana </w:t>
      </w:r>
      <w:proofErr w:type="spellStart"/>
      <w:r w:rsidRPr="00EE65CE">
        <w:rPr>
          <w:rFonts w:ascii="Arial" w:hAnsi="Arial" w:cs="Arial"/>
          <w:sz w:val="24"/>
          <w:szCs w:val="24"/>
          <w:lang w:val="en-US"/>
        </w:rPr>
        <w:t>Sudjana</w:t>
      </w:r>
      <w:proofErr w:type="spellEnd"/>
      <w:r w:rsidRPr="00EE65CE">
        <w:rPr>
          <w:rFonts w:ascii="Arial" w:hAnsi="Arial" w:cs="Arial"/>
          <w:sz w:val="24"/>
          <w:szCs w:val="24"/>
          <w:lang w:val="en-US"/>
        </w:rPr>
        <w:t xml:space="preserve"> </w:t>
      </w:r>
      <w:proofErr w:type="spellStart"/>
      <w:r w:rsidRPr="00EE65CE">
        <w:rPr>
          <w:rFonts w:ascii="Arial" w:hAnsi="Arial" w:cs="Arial"/>
          <w:sz w:val="24"/>
          <w:szCs w:val="24"/>
          <w:lang w:val="en-US"/>
        </w:rPr>
        <w:t>dan</w:t>
      </w:r>
      <w:proofErr w:type="spellEnd"/>
      <w:r w:rsidRPr="00EE65CE">
        <w:rPr>
          <w:rFonts w:ascii="Arial" w:hAnsi="Arial" w:cs="Arial"/>
          <w:sz w:val="24"/>
          <w:szCs w:val="24"/>
          <w:lang w:val="en-US"/>
        </w:rPr>
        <w:t xml:space="preserve"> Ibrahim, </w:t>
      </w:r>
      <w:proofErr w:type="spellStart"/>
      <w:r w:rsidRPr="00EE65CE">
        <w:rPr>
          <w:rFonts w:ascii="Arial" w:hAnsi="Arial" w:cs="Arial"/>
          <w:i/>
          <w:sz w:val="24"/>
          <w:szCs w:val="24"/>
          <w:lang w:val="en-US"/>
        </w:rPr>
        <w:t>Penelitian</w:t>
      </w:r>
      <w:proofErr w:type="spellEnd"/>
      <w:r w:rsidRPr="00EE65CE">
        <w:rPr>
          <w:rFonts w:ascii="Arial" w:hAnsi="Arial" w:cs="Arial"/>
          <w:i/>
          <w:sz w:val="24"/>
          <w:szCs w:val="24"/>
          <w:lang w:val="en-US"/>
        </w:rPr>
        <w:t xml:space="preserve"> </w:t>
      </w:r>
      <w:proofErr w:type="spellStart"/>
      <w:r w:rsidRPr="00EE65CE">
        <w:rPr>
          <w:rFonts w:ascii="Arial" w:hAnsi="Arial" w:cs="Arial"/>
          <w:i/>
          <w:sz w:val="24"/>
          <w:szCs w:val="24"/>
          <w:lang w:val="en-US"/>
        </w:rPr>
        <w:t>dan</w:t>
      </w:r>
      <w:proofErr w:type="spellEnd"/>
      <w:r w:rsidRPr="00EE65CE">
        <w:rPr>
          <w:rFonts w:ascii="Arial" w:hAnsi="Arial" w:cs="Arial"/>
          <w:i/>
          <w:sz w:val="24"/>
          <w:szCs w:val="24"/>
          <w:lang w:val="en-US"/>
        </w:rPr>
        <w:t xml:space="preserve"> </w:t>
      </w:r>
      <w:proofErr w:type="spellStart"/>
      <w:r w:rsidRPr="00EE65CE">
        <w:rPr>
          <w:rFonts w:ascii="Arial" w:hAnsi="Arial" w:cs="Arial"/>
          <w:i/>
          <w:sz w:val="24"/>
          <w:szCs w:val="24"/>
          <w:lang w:val="en-US"/>
        </w:rPr>
        <w:t>Penilaian</w:t>
      </w:r>
      <w:proofErr w:type="spellEnd"/>
      <w:r w:rsidRPr="00EE65CE">
        <w:rPr>
          <w:rFonts w:ascii="Arial" w:hAnsi="Arial" w:cs="Arial"/>
          <w:i/>
          <w:sz w:val="24"/>
          <w:szCs w:val="24"/>
          <w:lang w:val="en-US"/>
        </w:rPr>
        <w:t xml:space="preserve"> </w:t>
      </w:r>
      <w:proofErr w:type="spellStart"/>
      <w:r w:rsidRPr="00EE65CE">
        <w:rPr>
          <w:rFonts w:ascii="Arial" w:hAnsi="Arial" w:cs="Arial"/>
          <w:i/>
          <w:sz w:val="24"/>
          <w:szCs w:val="24"/>
          <w:lang w:val="en-US"/>
        </w:rPr>
        <w:t>Pendidikan</w:t>
      </w:r>
      <w:proofErr w:type="spellEnd"/>
      <w:r w:rsidRPr="00EE65CE">
        <w:rPr>
          <w:rFonts w:ascii="Arial" w:hAnsi="Arial" w:cs="Arial"/>
          <w:sz w:val="24"/>
          <w:szCs w:val="24"/>
          <w:lang w:val="en-US"/>
        </w:rPr>
        <w:t>,</w:t>
      </w:r>
      <w:r>
        <w:rPr>
          <w:rFonts w:ascii="Arial" w:hAnsi="Arial" w:cs="Arial"/>
          <w:sz w:val="24"/>
          <w:szCs w:val="24"/>
          <w:lang w:val="en-US"/>
        </w:rPr>
        <w:t xml:space="preserve"> Bandung: </w:t>
      </w:r>
      <w:proofErr w:type="spellStart"/>
      <w:r>
        <w:rPr>
          <w:rFonts w:ascii="Arial" w:hAnsi="Arial" w:cs="Arial"/>
          <w:sz w:val="24"/>
          <w:szCs w:val="24"/>
          <w:lang w:val="en-US"/>
        </w:rPr>
        <w:t>Sinar</w:t>
      </w:r>
      <w:proofErr w:type="spellEnd"/>
      <w:r>
        <w:rPr>
          <w:rFonts w:ascii="Arial" w:hAnsi="Arial" w:cs="Arial"/>
          <w:sz w:val="24"/>
          <w:szCs w:val="24"/>
          <w:lang w:val="en-US"/>
        </w:rPr>
        <w:t xml:space="preserve"> </w:t>
      </w:r>
      <w:proofErr w:type="spellStart"/>
      <w:r>
        <w:rPr>
          <w:rFonts w:ascii="Arial" w:hAnsi="Arial" w:cs="Arial"/>
          <w:sz w:val="24"/>
          <w:szCs w:val="24"/>
          <w:lang w:val="en-US"/>
        </w:rPr>
        <w:t>Baru</w:t>
      </w:r>
      <w:proofErr w:type="spellEnd"/>
    </w:p>
    <w:p w:rsidR="00377284" w:rsidRPr="00EE65CE" w:rsidRDefault="00377284" w:rsidP="005B004B">
      <w:pPr>
        <w:pStyle w:val="FootnoteText"/>
        <w:jc w:val="both"/>
        <w:rPr>
          <w:rFonts w:ascii="Arial" w:hAnsi="Arial" w:cs="Arial"/>
          <w:i/>
          <w:sz w:val="24"/>
          <w:szCs w:val="24"/>
          <w:lang w:val="en-US"/>
        </w:rPr>
      </w:pPr>
    </w:p>
    <w:p w:rsidR="00EE65CE" w:rsidRDefault="00EE65CE" w:rsidP="003D60DB">
      <w:pPr>
        <w:pStyle w:val="FootnoteText"/>
        <w:ind w:left="720" w:hanging="720"/>
        <w:jc w:val="both"/>
        <w:rPr>
          <w:rFonts w:ascii="Arial" w:hAnsi="Arial" w:cs="Arial"/>
          <w:sz w:val="24"/>
          <w:szCs w:val="24"/>
          <w:lang w:val="en-US"/>
        </w:rPr>
      </w:pPr>
      <w:r w:rsidRPr="00EE65CE">
        <w:rPr>
          <w:rFonts w:ascii="Arial" w:hAnsi="Arial" w:cs="Arial"/>
          <w:sz w:val="24"/>
          <w:szCs w:val="24"/>
        </w:rPr>
        <w:t>Nurul Zuriah,</w:t>
      </w:r>
      <w:r>
        <w:rPr>
          <w:rFonts w:ascii="Arial" w:hAnsi="Arial" w:cs="Arial"/>
          <w:sz w:val="24"/>
          <w:szCs w:val="24"/>
          <w:lang w:val="en-US"/>
        </w:rPr>
        <w:t>2006</w:t>
      </w:r>
      <w:r w:rsidRPr="00EE65CE">
        <w:rPr>
          <w:rFonts w:ascii="Arial" w:hAnsi="Arial" w:cs="Arial"/>
          <w:sz w:val="24"/>
          <w:szCs w:val="24"/>
        </w:rPr>
        <w:t xml:space="preserve"> </w:t>
      </w:r>
      <w:r w:rsidRPr="00EE65CE">
        <w:rPr>
          <w:rFonts w:ascii="Arial" w:hAnsi="Arial" w:cs="Arial"/>
          <w:i/>
          <w:sz w:val="24"/>
          <w:szCs w:val="24"/>
        </w:rPr>
        <w:t>Metodologi Penelitian Sosial dan Pendidikan Teori dan Aplikasi,</w:t>
      </w:r>
      <w:r>
        <w:rPr>
          <w:rFonts w:ascii="Arial" w:hAnsi="Arial" w:cs="Arial"/>
          <w:sz w:val="24"/>
          <w:szCs w:val="24"/>
        </w:rPr>
        <w:t xml:space="preserve"> </w:t>
      </w:r>
      <w:r w:rsidRPr="00EE65CE">
        <w:rPr>
          <w:rFonts w:ascii="Arial" w:hAnsi="Arial" w:cs="Arial"/>
          <w:sz w:val="24"/>
          <w:szCs w:val="24"/>
        </w:rPr>
        <w:t>Jakar</w:t>
      </w:r>
      <w:r>
        <w:rPr>
          <w:rFonts w:ascii="Arial" w:hAnsi="Arial" w:cs="Arial"/>
          <w:sz w:val="24"/>
          <w:szCs w:val="24"/>
        </w:rPr>
        <w:t>ta: Bumi Aksara</w:t>
      </w:r>
      <w:r>
        <w:rPr>
          <w:rFonts w:ascii="Arial" w:hAnsi="Arial" w:cs="Arial"/>
          <w:sz w:val="24"/>
          <w:szCs w:val="24"/>
          <w:lang w:val="en-US"/>
        </w:rPr>
        <w:t>.</w:t>
      </w:r>
    </w:p>
    <w:p w:rsidR="005B004B" w:rsidRDefault="005B004B" w:rsidP="005B004B">
      <w:pPr>
        <w:pStyle w:val="FootnoteText"/>
        <w:jc w:val="both"/>
        <w:rPr>
          <w:rFonts w:ascii="Arial" w:hAnsi="Arial" w:cs="Arial"/>
          <w:sz w:val="24"/>
          <w:szCs w:val="24"/>
          <w:lang w:val="en-US"/>
        </w:rPr>
      </w:pPr>
    </w:p>
    <w:p w:rsidR="005B004B" w:rsidRDefault="005B004B" w:rsidP="003D60DB">
      <w:pPr>
        <w:pStyle w:val="FootnoteText"/>
        <w:ind w:left="720" w:hanging="720"/>
        <w:jc w:val="both"/>
        <w:rPr>
          <w:rFonts w:ascii="Arial" w:hAnsi="Arial" w:cs="Arial"/>
          <w:sz w:val="24"/>
          <w:szCs w:val="24"/>
          <w:lang w:val="en-US"/>
        </w:rPr>
      </w:pPr>
      <w:r w:rsidRPr="00EE65CE">
        <w:rPr>
          <w:rFonts w:ascii="Arial" w:hAnsi="Arial" w:cs="Arial"/>
          <w:sz w:val="24"/>
          <w:szCs w:val="24"/>
        </w:rPr>
        <w:t>Oemar Ham</w:t>
      </w:r>
      <w:r>
        <w:rPr>
          <w:rFonts w:ascii="Arial" w:hAnsi="Arial" w:cs="Arial"/>
          <w:sz w:val="24"/>
          <w:szCs w:val="24"/>
          <w:lang w:val="en-US"/>
        </w:rPr>
        <w:t>a</w:t>
      </w:r>
      <w:r w:rsidRPr="00EE65CE">
        <w:rPr>
          <w:rFonts w:ascii="Arial" w:hAnsi="Arial" w:cs="Arial"/>
          <w:sz w:val="24"/>
          <w:szCs w:val="24"/>
        </w:rPr>
        <w:t>lik</w:t>
      </w:r>
      <w:r>
        <w:rPr>
          <w:rFonts w:ascii="Arial" w:hAnsi="Arial" w:cs="Arial"/>
          <w:sz w:val="24"/>
          <w:szCs w:val="24"/>
          <w:lang w:val="en-US"/>
        </w:rPr>
        <w:t xml:space="preserve"> 2012,</w:t>
      </w:r>
      <w:r w:rsidRPr="00EE65CE">
        <w:rPr>
          <w:rFonts w:ascii="Arial" w:hAnsi="Arial" w:cs="Arial"/>
          <w:sz w:val="24"/>
          <w:szCs w:val="24"/>
        </w:rPr>
        <w:t xml:space="preserve"> </w:t>
      </w:r>
      <w:r w:rsidRPr="00EE65CE">
        <w:rPr>
          <w:rFonts w:ascii="Arial" w:hAnsi="Arial" w:cs="Arial"/>
          <w:i/>
          <w:sz w:val="24"/>
          <w:szCs w:val="24"/>
        </w:rPr>
        <w:t>Proses Belajar Mengajar</w:t>
      </w:r>
      <w:r w:rsidRPr="00EE65CE">
        <w:rPr>
          <w:rFonts w:ascii="Arial" w:hAnsi="Arial" w:cs="Arial"/>
          <w:sz w:val="24"/>
          <w:szCs w:val="24"/>
        </w:rPr>
        <w:t>, cet. Ke-14,(Jakar</w:t>
      </w:r>
      <w:r>
        <w:rPr>
          <w:rFonts w:ascii="Arial" w:hAnsi="Arial" w:cs="Arial"/>
          <w:sz w:val="24"/>
          <w:szCs w:val="24"/>
        </w:rPr>
        <w:t>ta: PT.Bumi Aksara</w:t>
      </w:r>
      <w:r>
        <w:rPr>
          <w:rFonts w:ascii="Arial" w:hAnsi="Arial" w:cs="Arial"/>
          <w:sz w:val="24"/>
          <w:szCs w:val="24"/>
          <w:lang w:val="en-US"/>
        </w:rPr>
        <w:t>.</w:t>
      </w:r>
    </w:p>
    <w:p w:rsidR="005B004B" w:rsidRDefault="005B004B" w:rsidP="005B004B">
      <w:pPr>
        <w:pStyle w:val="FootnoteText"/>
        <w:jc w:val="both"/>
        <w:rPr>
          <w:rFonts w:ascii="Arial" w:hAnsi="Arial" w:cs="Arial"/>
          <w:sz w:val="24"/>
          <w:szCs w:val="24"/>
          <w:lang w:val="en-US"/>
        </w:rPr>
      </w:pPr>
    </w:p>
    <w:p w:rsidR="005B004B" w:rsidRDefault="005B004B" w:rsidP="003D60DB">
      <w:pPr>
        <w:pStyle w:val="FootnoteText"/>
        <w:ind w:left="720" w:hanging="720"/>
        <w:jc w:val="both"/>
        <w:rPr>
          <w:rFonts w:ascii="Arial" w:hAnsi="Arial" w:cs="Arial"/>
          <w:sz w:val="24"/>
          <w:szCs w:val="24"/>
          <w:lang w:val="en-US"/>
        </w:rPr>
      </w:pPr>
      <w:r>
        <w:rPr>
          <w:rFonts w:ascii="Arial" w:hAnsi="Arial" w:cs="Arial"/>
          <w:sz w:val="24"/>
          <w:szCs w:val="24"/>
        </w:rPr>
        <w:t>Purwanto</w:t>
      </w:r>
      <w:r>
        <w:rPr>
          <w:rFonts w:ascii="Arial" w:hAnsi="Arial" w:cs="Arial"/>
          <w:sz w:val="24"/>
          <w:szCs w:val="24"/>
          <w:lang w:val="en-US"/>
        </w:rPr>
        <w:t>, 2011,</w:t>
      </w:r>
      <w:r w:rsidRPr="00EE65CE">
        <w:rPr>
          <w:rFonts w:ascii="Arial" w:hAnsi="Arial" w:cs="Arial"/>
          <w:sz w:val="24"/>
          <w:szCs w:val="24"/>
        </w:rPr>
        <w:t xml:space="preserve"> </w:t>
      </w:r>
      <w:r w:rsidRPr="00EE65CE">
        <w:rPr>
          <w:rFonts w:ascii="Arial" w:hAnsi="Arial" w:cs="Arial"/>
          <w:i/>
          <w:sz w:val="24"/>
          <w:szCs w:val="24"/>
        </w:rPr>
        <w:t>Evaluasi Hasil Belajar,</w:t>
      </w:r>
      <w:r>
        <w:rPr>
          <w:rFonts w:ascii="Arial" w:hAnsi="Arial" w:cs="Arial"/>
          <w:sz w:val="24"/>
          <w:szCs w:val="24"/>
        </w:rPr>
        <w:t xml:space="preserve"> cet. Ke- 3, </w:t>
      </w:r>
      <w:r w:rsidRPr="00EE65CE">
        <w:rPr>
          <w:rFonts w:ascii="Arial" w:hAnsi="Arial" w:cs="Arial"/>
          <w:sz w:val="24"/>
          <w:szCs w:val="24"/>
        </w:rPr>
        <w:t>Yogyakarta</w:t>
      </w:r>
      <w:r>
        <w:rPr>
          <w:rFonts w:ascii="Arial" w:hAnsi="Arial" w:cs="Arial"/>
          <w:sz w:val="24"/>
          <w:szCs w:val="24"/>
        </w:rPr>
        <w:t>:Pustaka Pelajar</w:t>
      </w:r>
      <w:r>
        <w:rPr>
          <w:rFonts w:ascii="Arial" w:hAnsi="Arial" w:cs="Arial"/>
          <w:sz w:val="24"/>
          <w:szCs w:val="24"/>
          <w:lang w:val="en-US"/>
        </w:rPr>
        <w:t>.</w:t>
      </w:r>
    </w:p>
    <w:p w:rsidR="005B004B" w:rsidRDefault="005B004B" w:rsidP="005B004B">
      <w:pPr>
        <w:pStyle w:val="FootnoteText"/>
        <w:jc w:val="both"/>
        <w:rPr>
          <w:rFonts w:ascii="Arial" w:hAnsi="Arial" w:cs="Arial"/>
          <w:sz w:val="24"/>
          <w:szCs w:val="24"/>
          <w:lang w:val="en-US"/>
        </w:rPr>
      </w:pPr>
    </w:p>
    <w:p w:rsidR="005B004B" w:rsidRPr="005B004B" w:rsidRDefault="005B004B" w:rsidP="005B004B">
      <w:pPr>
        <w:pStyle w:val="FootnoteText"/>
        <w:jc w:val="both"/>
        <w:rPr>
          <w:rFonts w:ascii="Arial" w:hAnsi="Arial" w:cs="Arial"/>
          <w:sz w:val="24"/>
          <w:szCs w:val="24"/>
          <w:lang w:val="en-US"/>
        </w:rPr>
      </w:pPr>
      <w:r w:rsidRPr="00EE65CE">
        <w:rPr>
          <w:rFonts w:ascii="Arial" w:hAnsi="Arial" w:cs="Arial"/>
          <w:sz w:val="24"/>
          <w:szCs w:val="24"/>
        </w:rPr>
        <w:t>Ramayulis,</w:t>
      </w:r>
      <w:r>
        <w:rPr>
          <w:rFonts w:ascii="Arial" w:hAnsi="Arial" w:cs="Arial"/>
          <w:sz w:val="24"/>
          <w:szCs w:val="24"/>
          <w:lang w:val="en-US"/>
        </w:rPr>
        <w:t xml:space="preserve">2004, </w:t>
      </w:r>
      <w:r w:rsidRPr="00EE65CE">
        <w:rPr>
          <w:rFonts w:ascii="Arial" w:hAnsi="Arial" w:cs="Arial"/>
          <w:sz w:val="24"/>
          <w:szCs w:val="24"/>
        </w:rPr>
        <w:t xml:space="preserve"> </w:t>
      </w:r>
      <w:r w:rsidRPr="00EE65CE">
        <w:rPr>
          <w:rFonts w:ascii="Arial" w:hAnsi="Arial" w:cs="Arial"/>
          <w:i/>
          <w:sz w:val="24"/>
          <w:szCs w:val="24"/>
        </w:rPr>
        <w:t>Metodologi Pendidikan Agama Islam,</w:t>
      </w:r>
      <w:r w:rsidRPr="00EE65CE">
        <w:rPr>
          <w:rFonts w:ascii="Arial" w:hAnsi="Arial" w:cs="Arial"/>
          <w:sz w:val="24"/>
          <w:szCs w:val="24"/>
        </w:rPr>
        <w:t xml:space="preserve"> Jakarta: Kalam Mulia</w:t>
      </w:r>
      <w:r>
        <w:rPr>
          <w:rFonts w:ascii="Arial" w:hAnsi="Arial" w:cs="Arial"/>
          <w:sz w:val="24"/>
          <w:szCs w:val="24"/>
          <w:lang w:val="en-US"/>
        </w:rPr>
        <w:t>.</w:t>
      </w:r>
    </w:p>
    <w:p w:rsidR="005B004B" w:rsidRPr="005B004B" w:rsidRDefault="005B004B" w:rsidP="005B004B">
      <w:pPr>
        <w:pStyle w:val="FootnoteText"/>
        <w:jc w:val="both"/>
        <w:rPr>
          <w:rFonts w:ascii="Arial" w:hAnsi="Arial" w:cs="Arial"/>
          <w:sz w:val="24"/>
          <w:szCs w:val="24"/>
          <w:lang w:val="en-US"/>
        </w:rPr>
      </w:pPr>
    </w:p>
    <w:p w:rsidR="005B004B" w:rsidRPr="005B004B" w:rsidRDefault="005B004B" w:rsidP="005B004B">
      <w:pPr>
        <w:pStyle w:val="FootnoteText"/>
        <w:jc w:val="both"/>
        <w:rPr>
          <w:rFonts w:ascii="Arial" w:hAnsi="Arial" w:cs="Arial"/>
          <w:sz w:val="24"/>
          <w:szCs w:val="24"/>
          <w:lang w:val="en-US"/>
        </w:rPr>
      </w:pPr>
      <w:r>
        <w:rPr>
          <w:rFonts w:ascii="Arial" w:hAnsi="Arial" w:cs="Arial"/>
          <w:sz w:val="24"/>
          <w:szCs w:val="24"/>
        </w:rPr>
        <w:t>Roestiyah N.K</w:t>
      </w:r>
      <w:r w:rsidRPr="00EE65CE">
        <w:rPr>
          <w:rFonts w:ascii="Arial" w:hAnsi="Arial" w:cs="Arial"/>
          <w:sz w:val="24"/>
          <w:szCs w:val="24"/>
        </w:rPr>
        <w:t>,</w:t>
      </w:r>
      <w:r>
        <w:rPr>
          <w:rFonts w:ascii="Arial" w:hAnsi="Arial" w:cs="Arial"/>
          <w:sz w:val="24"/>
          <w:szCs w:val="24"/>
          <w:lang w:val="en-US"/>
        </w:rPr>
        <w:t xml:space="preserve"> 2008,</w:t>
      </w:r>
      <w:r w:rsidRPr="00EE65CE">
        <w:rPr>
          <w:rFonts w:ascii="Arial" w:hAnsi="Arial" w:cs="Arial"/>
          <w:sz w:val="24"/>
          <w:szCs w:val="24"/>
        </w:rPr>
        <w:t xml:space="preserve"> </w:t>
      </w:r>
      <w:r w:rsidRPr="00EE65CE">
        <w:rPr>
          <w:rFonts w:ascii="Arial" w:hAnsi="Arial" w:cs="Arial"/>
          <w:i/>
          <w:sz w:val="24"/>
          <w:szCs w:val="24"/>
        </w:rPr>
        <w:t xml:space="preserve">Strategi Belajar Mengajar, </w:t>
      </w:r>
      <w:r w:rsidRPr="00EE65CE">
        <w:rPr>
          <w:rFonts w:ascii="Arial" w:hAnsi="Arial" w:cs="Arial"/>
          <w:sz w:val="24"/>
          <w:szCs w:val="24"/>
        </w:rPr>
        <w:t>cet. 7, Jakar</w:t>
      </w:r>
      <w:r>
        <w:rPr>
          <w:rFonts w:ascii="Arial" w:hAnsi="Arial" w:cs="Arial"/>
          <w:sz w:val="24"/>
          <w:szCs w:val="24"/>
        </w:rPr>
        <w:t>ta: Rineka Ci</w:t>
      </w:r>
      <w:r>
        <w:rPr>
          <w:rFonts w:ascii="Arial" w:hAnsi="Arial" w:cs="Arial"/>
          <w:sz w:val="24"/>
          <w:szCs w:val="24"/>
          <w:lang w:val="en-US"/>
        </w:rPr>
        <w:t>pta.</w:t>
      </w:r>
    </w:p>
    <w:p w:rsidR="00377284" w:rsidRPr="00EE65CE" w:rsidRDefault="00377284" w:rsidP="005B004B">
      <w:pPr>
        <w:pStyle w:val="FootnoteText"/>
        <w:jc w:val="both"/>
        <w:rPr>
          <w:rFonts w:ascii="Arial" w:hAnsi="Arial" w:cs="Arial"/>
          <w:sz w:val="24"/>
          <w:szCs w:val="24"/>
          <w:lang w:val="en-US"/>
        </w:rPr>
      </w:pPr>
    </w:p>
    <w:p w:rsidR="00EE65CE" w:rsidRDefault="00EE65CE" w:rsidP="005B004B">
      <w:pPr>
        <w:pStyle w:val="FootnoteText"/>
        <w:jc w:val="both"/>
        <w:rPr>
          <w:rFonts w:ascii="Arial" w:hAnsi="Arial" w:cs="Arial"/>
          <w:sz w:val="24"/>
          <w:szCs w:val="24"/>
          <w:lang w:val="en-US"/>
        </w:rPr>
      </w:pPr>
      <w:r w:rsidRPr="00EE65CE">
        <w:rPr>
          <w:rFonts w:ascii="Arial" w:hAnsi="Arial" w:cs="Arial"/>
          <w:sz w:val="24"/>
          <w:szCs w:val="24"/>
        </w:rPr>
        <w:lastRenderedPageBreak/>
        <w:t>Suharsimi Arikunto,</w:t>
      </w:r>
      <w:r>
        <w:rPr>
          <w:rFonts w:ascii="Arial" w:hAnsi="Arial" w:cs="Arial"/>
          <w:sz w:val="24"/>
          <w:szCs w:val="24"/>
          <w:lang w:val="en-US"/>
        </w:rPr>
        <w:t xml:space="preserve"> 2004,</w:t>
      </w:r>
      <w:r w:rsidRPr="00EE65CE">
        <w:rPr>
          <w:rFonts w:ascii="Arial" w:hAnsi="Arial" w:cs="Arial"/>
          <w:sz w:val="24"/>
          <w:szCs w:val="24"/>
        </w:rPr>
        <w:t xml:space="preserve"> </w:t>
      </w:r>
      <w:r w:rsidRPr="00EE65CE">
        <w:rPr>
          <w:rFonts w:ascii="Arial" w:hAnsi="Arial" w:cs="Arial"/>
          <w:i/>
          <w:sz w:val="24"/>
          <w:szCs w:val="24"/>
        </w:rPr>
        <w:t>Prosedur Penelitian</w:t>
      </w:r>
      <w:r>
        <w:rPr>
          <w:rFonts w:ascii="Arial" w:hAnsi="Arial" w:cs="Arial"/>
          <w:sz w:val="24"/>
          <w:szCs w:val="24"/>
        </w:rPr>
        <w:t xml:space="preserve">, </w:t>
      </w:r>
      <w:r w:rsidRPr="00EE65CE">
        <w:rPr>
          <w:rFonts w:ascii="Arial" w:hAnsi="Arial" w:cs="Arial"/>
          <w:sz w:val="24"/>
          <w:szCs w:val="24"/>
        </w:rPr>
        <w:t>Jakarta: Rineka Cipta</w:t>
      </w:r>
      <w:r>
        <w:rPr>
          <w:rFonts w:ascii="Arial" w:hAnsi="Arial" w:cs="Arial"/>
          <w:sz w:val="24"/>
          <w:szCs w:val="24"/>
          <w:lang w:val="en-US"/>
        </w:rPr>
        <w:t>.</w:t>
      </w:r>
    </w:p>
    <w:p w:rsidR="00377284" w:rsidRPr="005B004B" w:rsidRDefault="00377284" w:rsidP="005B004B">
      <w:pPr>
        <w:pStyle w:val="FootnoteText"/>
        <w:jc w:val="both"/>
        <w:rPr>
          <w:rFonts w:ascii="Arial" w:hAnsi="Arial" w:cs="Arial"/>
          <w:sz w:val="24"/>
          <w:szCs w:val="24"/>
          <w:lang w:val="en-US"/>
        </w:rPr>
      </w:pPr>
    </w:p>
    <w:p w:rsidR="00EE65CE" w:rsidRDefault="00EE65CE" w:rsidP="003D60DB">
      <w:pPr>
        <w:pStyle w:val="FootnoteText"/>
        <w:ind w:left="720" w:hanging="720"/>
        <w:jc w:val="both"/>
        <w:rPr>
          <w:rFonts w:ascii="Arial" w:hAnsi="Arial" w:cs="Arial"/>
          <w:sz w:val="24"/>
          <w:szCs w:val="24"/>
          <w:lang w:val="en-US"/>
        </w:rPr>
      </w:pPr>
      <w:r w:rsidRPr="00EE65CE">
        <w:rPr>
          <w:rFonts w:ascii="Arial" w:hAnsi="Arial" w:cs="Arial"/>
          <w:sz w:val="24"/>
          <w:szCs w:val="24"/>
        </w:rPr>
        <w:t>Slameto,</w:t>
      </w:r>
      <w:r>
        <w:rPr>
          <w:rFonts w:ascii="Arial" w:hAnsi="Arial" w:cs="Arial"/>
          <w:sz w:val="24"/>
          <w:szCs w:val="24"/>
          <w:lang w:val="en-US"/>
        </w:rPr>
        <w:t>2010,</w:t>
      </w:r>
      <w:r w:rsidRPr="00EE65CE">
        <w:rPr>
          <w:rFonts w:ascii="Arial" w:hAnsi="Arial" w:cs="Arial"/>
          <w:sz w:val="24"/>
          <w:szCs w:val="24"/>
        </w:rPr>
        <w:t xml:space="preserve"> </w:t>
      </w:r>
      <w:r w:rsidRPr="00EE65CE">
        <w:rPr>
          <w:rFonts w:ascii="Arial" w:hAnsi="Arial" w:cs="Arial"/>
          <w:i/>
          <w:sz w:val="24"/>
          <w:szCs w:val="24"/>
        </w:rPr>
        <w:t>Belajar dan Faktor-Faktor yang Mempengaruhi</w:t>
      </w:r>
      <w:r w:rsidR="00377284">
        <w:rPr>
          <w:rFonts w:ascii="Arial" w:hAnsi="Arial" w:cs="Arial"/>
          <w:sz w:val="24"/>
          <w:szCs w:val="24"/>
        </w:rPr>
        <w:t xml:space="preserve">, cet. Ke- 5, </w:t>
      </w:r>
      <w:r w:rsidRPr="00EE65CE">
        <w:rPr>
          <w:rFonts w:ascii="Arial" w:hAnsi="Arial" w:cs="Arial"/>
          <w:sz w:val="24"/>
          <w:szCs w:val="24"/>
        </w:rPr>
        <w:t>Jaka</w:t>
      </w:r>
      <w:r>
        <w:rPr>
          <w:rFonts w:ascii="Arial" w:hAnsi="Arial" w:cs="Arial"/>
          <w:sz w:val="24"/>
          <w:szCs w:val="24"/>
        </w:rPr>
        <w:t>rta: Rineka  Cifta</w:t>
      </w:r>
      <w:r>
        <w:rPr>
          <w:rFonts w:ascii="Arial" w:hAnsi="Arial" w:cs="Arial"/>
          <w:sz w:val="24"/>
          <w:szCs w:val="24"/>
          <w:lang w:val="en-US"/>
        </w:rPr>
        <w:t>.</w:t>
      </w:r>
    </w:p>
    <w:p w:rsidR="00377284" w:rsidRPr="005B004B" w:rsidRDefault="00377284" w:rsidP="005B004B">
      <w:pPr>
        <w:pStyle w:val="FootnoteText"/>
        <w:jc w:val="both"/>
        <w:rPr>
          <w:rFonts w:ascii="Arial" w:hAnsi="Arial" w:cs="Arial"/>
          <w:sz w:val="24"/>
          <w:szCs w:val="24"/>
          <w:lang w:val="en-US"/>
        </w:rPr>
      </w:pPr>
    </w:p>
    <w:p w:rsidR="005B004B" w:rsidRPr="005B004B" w:rsidRDefault="00EE65CE" w:rsidP="003D60DB">
      <w:pPr>
        <w:pStyle w:val="FootnoteText"/>
        <w:ind w:left="720" w:hanging="720"/>
        <w:jc w:val="both"/>
        <w:rPr>
          <w:rFonts w:ascii="Arial" w:hAnsi="Arial" w:cs="Arial"/>
          <w:sz w:val="24"/>
          <w:szCs w:val="24"/>
          <w:lang w:val="en-US"/>
        </w:rPr>
      </w:pPr>
      <w:r w:rsidRPr="00EE65CE">
        <w:rPr>
          <w:rFonts w:ascii="Arial" w:hAnsi="Arial" w:cs="Arial"/>
          <w:sz w:val="24"/>
          <w:szCs w:val="24"/>
        </w:rPr>
        <w:t xml:space="preserve">Slameto, </w:t>
      </w:r>
      <w:r>
        <w:rPr>
          <w:rFonts w:ascii="Arial" w:hAnsi="Arial" w:cs="Arial"/>
          <w:sz w:val="24"/>
          <w:szCs w:val="24"/>
          <w:lang w:val="en-US"/>
        </w:rPr>
        <w:t xml:space="preserve">2010, </w:t>
      </w:r>
      <w:r w:rsidRPr="00EE65CE">
        <w:rPr>
          <w:rFonts w:ascii="Arial" w:hAnsi="Arial" w:cs="Arial"/>
          <w:i/>
          <w:sz w:val="24"/>
          <w:szCs w:val="24"/>
        </w:rPr>
        <w:t>Belajar dan Faktor-Faktor  yang Mempengaruhi</w:t>
      </w:r>
      <w:r w:rsidRPr="00EE65CE">
        <w:rPr>
          <w:rFonts w:ascii="Arial" w:hAnsi="Arial" w:cs="Arial"/>
          <w:sz w:val="24"/>
          <w:szCs w:val="24"/>
        </w:rPr>
        <w:t xml:space="preserve">, </w:t>
      </w:r>
      <w:r>
        <w:rPr>
          <w:rFonts w:ascii="Arial" w:hAnsi="Arial" w:cs="Arial"/>
          <w:sz w:val="24"/>
          <w:szCs w:val="24"/>
        </w:rPr>
        <w:t>cet. 5, Jakarta: Rineka Cipta</w:t>
      </w:r>
      <w:r w:rsidR="00377284">
        <w:rPr>
          <w:rFonts w:ascii="Arial" w:hAnsi="Arial" w:cs="Arial"/>
          <w:sz w:val="24"/>
          <w:szCs w:val="24"/>
          <w:lang w:val="en-US"/>
        </w:rPr>
        <w:t>.</w:t>
      </w:r>
    </w:p>
    <w:p w:rsidR="005B004B" w:rsidRDefault="005B004B" w:rsidP="005B004B">
      <w:pPr>
        <w:pStyle w:val="FootnoteText"/>
        <w:jc w:val="both"/>
        <w:rPr>
          <w:rFonts w:ascii="Arial" w:hAnsi="Arial" w:cs="Arial"/>
          <w:sz w:val="24"/>
          <w:szCs w:val="24"/>
          <w:lang w:val="en-US"/>
        </w:rPr>
      </w:pPr>
    </w:p>
    <w:p w:rsidR="005B004B" w:rsidRDefault="005B004B" w:rsidP="003D60DB">
      <w:pPr>
        <w:pStyle w:val="FootnoteText"/>
        <w:ind w:left="720" w:hanging="720"/>
        <w:jc w:val="both"/>
        <w:rPr>
          <w:rFonts w:ascii="Arial" w:hAnsi="Arial" w:cs="Arial"/>
          <w:sz w:val="24"/>
          <w:szCs w:val="24"/>
          <w:lang w:val="en-US"/>
        </w:rPr>
      </w:pPr>
      <w:r w:rsidRPr="00EE65CE">
        <w:rPr>
          <w:rFonts w:ascii="Arial" w:hAnsi="Arial" w:cs="Arial"/>
          <w:sz w:val="24"/>
          <w:szCs w:val="24"/>
        </w:rPr>
        <w:t>Trianto,</w:t>
      </w:r>
      <w:r>
        <w:rPr>
          <w:rFonts w:ascii="Arial" w:hAnsi="Arial" w:cs="Arial"/>
          <w:sz w:val="24"/>
          <w:szCs w:val="24"/>
          <w:lang w:val="en-US"/>
        </w:rPr>
        <w:t xml:space="preserve"> 2010,</w:t>
      </w:r>
      <w:r w:rsidRPr="00EE65CE">
        <w:rPr>
          <w:rFonts w:ascii="Arial" w:hAnsi="Arial" w:cs="Arial"/>
          <w:sz w:val="24"/>
          <w:szCs w:val="24"/>
          <w:lang w:val="en-US"/>
        </w:rPr>
        <w:t xml:space="preserve"> </w:t>
      </w:r>
      <w:r w:rsidRPr="00EE65CE">
        <w:rPr>
          <w:rFonts w:ascii="Arial" w:hAnsi="Arial" w:cs="Arial"/>
          <w:i/>
          <w:sz w:val="24"/>
          <w:szCs w:val="24"/>
        </w:rPr>
        <w:t>Mendesain Model Pembelajaran inovasi progresif</w:t>
      </w:r>
      <w:r w:rsidRPr="00EE65CE">
        <w:rPr>
          <w:rFonts w:ascii="Arial" w:hAnsi="Arial" w:cs="Arial"/>
          <w:sz w:val="24"/>
          <w:szCs w:val="24"/>
        </w:rPr>
        <w:t>,</w:t>
      </w:r>
      <w:r w:rsidRPr="00EE65CE">
        <w:rPr>
          <w:rFonts w:ascii="Arial" w:hAnsi="Arial" w:cs="Arial"/>
          <w:sz w:val="24"/>
          <w:szCs w:val="24"/>
          <w:lang w:val="en-US"/>
        </w:rPr>
        <w:t xml:space="preserve"> (Jakarta: </w:t>
      </w:r>
      <w:r w:rsidRPr="00EE65CE">
        <w:rPr>
          <w:rFonts w:ascii="Arial" w:hAnsi="Arial" w:cs="Arial"/>
          <w:sz w:val="24"/>
          <w:szCs w:val="24"/>
        </w:rPr>
        <w:t>Kencana</w:t>
      </w:r>
      <w:r>
        <w:rPr>
          <w:rFonts w:ascii="Arial" w:hAnsi="Arial" w:cs="Arial"/>
          <w:sz w:val="24"/>
          <w:szCs w:val="24"/>
          <w:lang w:val="en-US"/>
        </w:rPr>
        <w:t>.</w:t>
      </w:r>
    </w:p>
    <w:p w:rsidR="005B004B" w:rsidRDefault="005B004B" w:rsidP="005B004B">
      <w:pPr>
        <w:pStyle w:val="FootnoteText"/>
        <w:jc w:val="both"/>
        <w:rPr>
          <w:rFonts w:ascii="Arial" w:hAnsi="Arial" w:cs="Arial"/>
          <w:sz w:val="24"/>
          <w:szCs w:val="24"/>
          <w:lang w:val="en-US"/>
        </w:rPr>
      </w:pPr>
    </w:p>
    <w:p w:rsidR="005B004B" w:rsidRDefault="005B004B" w:rsidP="003D60DB">
      <w:pPr>
        <w:pStyle w:val="FootnoteText"/>
        <w:ind w:left="720" w:hanging="720"/>
        <w:jc w:val="both"/>
        <w:rPr>
          <w:rFonts w:ascii="Arial" w:hAnsi="Arial" w:cs="Arial"/>
          <w:sz w:val="24"/>
          <w:szCs w:val="24"/>
          <w:lang w:val="en-US"/>
        </w:rPr>
      </w:pPr>
      <w:r w:rsidRPr="00EE65CE">
        <w:rPr>
          <w:rFonts w:ascii="Arial" w:hAnsi="Arial" w:cs="Arial"/>
          <w:sz w:val="24"/>
          <w:szCs w:val="24"/>
        </w:rPr>
        <w:t>UU.No.20 tahun 2003,</w:t>
      </w:r>
      <w:r>
        <w:rPr>
          <w:rFonts w:ascii="Arial" w:hAnsi="Arial" w:cs="Arial"/>
          <w:sz w:val="24"/>
          <w:szCs w:val="24"/>
          <w:lang w:val="en-US"/>
        </w:rPr>
        <w:t xml:space="preserve"> </w:t>
      </w:r>
      <w:r w:rsidRPr="00EE65CE">
        <w:rPr>
          <w:rFonts w:ascii="Arial" w:hAnsi="Arial" w:cs="Arial"/>
          <w:sz w:val="24"/>
          <w:szCs w:val="24"/>
        </w:rPr>
        <w:t>tanggal 11 Juni 2003,Tentang Sistem Pendidikan Nasional,</w:t>
      </w:r>
      <w:r w:rsidRPr="00EE65CE">
        <w:rPr>
          <w:rFonts w:ascii="Arial" w:hAnsi="Arial" w:cs="Arial"/>
          <w:sz w:val="24"/>
          <w:szCs w:val="24"/>
          <w:lang w:val="en-US"/>
        </w:rPr>
        <w:t xml:space="preserve"> </w:t>
      </w:r>
      <w:r>
        <w:rPr>
          <w:rFonts w:ascii="Arial" w:hAnsi="Arial" w:cs="Arial"/>
          <w:sz w:val="24"/>
          <w:szCs w:val="24"/>
        </w:rPr>
        <w:t xml:space="preserve">Pasal </w:t>
      </w:r>
      <w:r w:rsidRPr="00EE65CE">
        <w:rPr>
          <w:rFonts w:ascii="Arial" w:hAnsi="Arial" w:cs="Arial"/>
          <w:sz w:val="24"/>
          <w:szCs w:val="24"/>
        </w:rPr>
        <w:t>1,Ayat 1.</w:t>
      </w:r>
    </w:p>
    <w:p w:rsidR="005B004B" w:rsidRPr="005B004B" w:rsidRDefault="005B004B" w:rsidP="005B004B">
      <w:pPr>
        <w:pStyle w:val="FootnoteText"/>
        <w:jc w:val="both"/>
        <w:rPr>
          <w:rFonts w:ascii="Arial" w:hAnsi="Arial" w:cs="Arial"/>
          <w:sz w:val="24"/>
          <w:szCs w:val="24"/>
          <w:lang w:val="en-US"/>
        </w:rPr>
      </w:pPr>
    </w:p>
    <w:sectPr w:rsidR="005B004B" w:rsidRPr="005B004B" w:rsidSect="00E9520C">
      <w:pgSz w:w="12240" w:h="15840" w:code="1"/>
      <w:pgMar w:top="2275" w:right="1701" w:bottom="1701" w:left="227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displayVerticalDrawingGridEvery w:val="2"/>
  <w:characterSpacingControl w:val="doNotCompress"/>
  <w:compat/>
  <w:rsids>
    <w:rsidRoot w:val="00EE65CE"/>
    <w:rsid w:val="00021F45"/>
    <w:rsid w:val="001A523D"/>
    <w:rsid w:val="001E3980"/>
    <w:rsid w:val="003455CB"/>
    <w:rsid w:val="00377284"/>
    <w:rsid w:val="003D60DB"/>
    <w:rsid w:val="005B004B"/>
    <w:rsid w:val="00713504"/>
    <w:rsid w:val="007D4137"/>
    <w:rsid w:val="008D1CE3"/>
    <w:rsid w:val="0093461B"/>
    <w:rsid w:val="009B3F51"/>
    <w:rsid w:val="00BB5345"/>
    <w:rsid w:val="00C71A0C"/>
    <w:rsid w:val="00D171E8"/>
    <w:rsid w:val="00E9520C"/>
    <w:rsid w:val="00EE65CE"/>
    <w:rsid w:val="00F20A4F"/>
    <w:rsid w:val="00F278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8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Char Char Char Char Char Char, Char Char Char Char Char, Char Char Char Char Char Char Char Char Char, Char Char Char Char Char Char Char Cha,Char,Char Char Char Char Char Char,Char Char Char Char Char"/>
    <w:basedOn w:val="Normal"/>
    <w:link w:val="FootnoteTextChar"/>
    <w:uiPriority w:val="99"/>
    <w:unhideWhenUsed/>
    <w:rsid w:val="00EE65CE"/>
    <w:pPr>
      <w:spacing w:after="0" w:line="240" w:lineRule="auto"/>
    </w:pPr>
    <w:rPr>
      <w:sz w:val="20"/>
      <w:szCs w:val="20"/>
      <w:lang w:val="id-ID"/>
    </w:rPr>
  </w:style>
  <w:style w:type="character" w:customStyle="1" w:styleId="FootnoteTextChar">
    <w:name w:val="Footnote Text Char"/>
    <w:aliases w:val=" Char Char, Char Char Char Char Char Char Char, Char Char Char Char Char Char1, Char Char Char Char Char Char Char Char Char Char, Char Char Char Char Char Char Char Cha Char,Char Char,Char Char Char Char Char Char Char"/>
    <w:basedOn w:val="DefaultParagraphFont"/>
    <w:link w:val="FootnoteText"/>
    <w:uiPriority w:val="99"/>
    <w:rsid w:val="00EE65CE"/>
    <w:rPr>
      <w:sz w:val="20"/>
      <w:szCs w:val="20"/>
      <w:lang w:val="id-ID"/>
    </w:rPr>
  </w:style>
  <w:style w:type="character" w:styleId="FootnoteReference">
    <w:name w:val="footnote reference"/>
    <w:basedOn w:val="DefaultParagraphFont"/>
    <w:uiPriority w:val="99"/>
    <w:unhideWhenUsed/>
    <w:rsid w:val="00EE65CE"/>
    <w:rPr>
      <w:vertAlign w:val="superscript"/>
    </w:rPr>
  </w:style>
  <w:style w:type="character" w:styleId="Hyperlink">
    <w:name w:val="Hyperlink"/>
    <w:basedOn w:val="DefaultParagraphFont"/>
    <w:uiPriority w:val="99"/>
    <w:unhideWhenUsed/>
    <w:rsid w:val="00EE65C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Harunovic</dc:creator>
  <cp:lastModifiedBy>Harunovic</cp:lastModifiedBy>
  <cp:revision>5</cp:revision>
  <dcterms:created xsi:type="dcterms:W3CDTF">2014-09-05T15:10:00Z</dcterms:created>
  <dcterms:modified xsi:type="dcterms:W3CDTF">2014-10-16T04:54:00Z</dcterms:modified>
</cp:coreProperties>
</file>