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6C" w:rsidRPr="0041502B" w:rsidRDefault="00E4286C" w:rsidP="00E4286C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RENCANA PELAKSANAAAN PEMBELAJARAN</w:t>
      </w:r>
    </w:p>
    <w:p w:rsidR="00E4286C" w:rsidRPr="0041502B" w:rsidRDefault="00E4286C" w:rsidP="00E4286C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(RPP)</w:t>
      </w:r>
    </w:p>
    <w:p w:rsidR="00E4286C" w:rsidRPr="0041502B" w:rsidRDefault="00E4286C" w:rsidP="00E4286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NAMA SEKOLAH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: MI AZ-ZAHIR</w:t>
      </w:r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PALEMBANG</w:t>
      </w:r>
    </w:p>
    <w:p w:rsidR="00E4286C" w:rsidRPr="0041502B" w:rsidRDefault="00E4286C" w:rsidP="00E4286C">
      <w:pPr>
        <w:ind w:left="3119" w:hanging="3119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TEMA/ SUB TEMA               : </w:t>
      </w:r>
      <w:r>
        <w:rPr>
          <w:rFonts w:asciiTheme="majorBidi" w:hAnsiTheme="majorBidi" w:cstheme="majorBidi"/>
          <w:b/>
          <w:bCs/>
          <w:sz w:val="24"/>
          <w:szCs w:val="24"/>
        </w:rPr>
        <w:t>MENGENAL ORGAN TUBUH / KERANGKA MANUSIA</w:t>
      </w:r>
    </w:p>
    <w:p w:rsidR="00E4286C" w:rsidRPr="0041502B" w:rsidRDefault="00E4286C" w:rsidP="00E4286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KELAS/ SEMESTER</w:t>
      </w:r>
      <w:r w:rsidRPr="0041502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: IV/I</w:t>
      </w:r>
    </w:p>
    <w:p w:rsidR="00E4286C" w:rsidRPr="0041502B" w:rsidRDefault="00E4286C" w:rsidP="00E4286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PERTEMUAN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: KE 1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satu</w:t>
      </w:r>
      <w:proofErr w:type="spellEnd"/>
      <w:r w:rsidRPr="0041502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E4286C" w:rsidRPr="0041502B" w:rsidRDefault="00E4286C" w:rsidP="00E4286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ALOKASI WAKTU</w:t>
      </w:r>
      <w:r w:rsidRPr="0041502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1502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>: 4</w:t>
      </w:r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X 40 </w:t>
      </w: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menit</w:t>
      </w:r>
      <w:proofErr w:type="spellEnd"/>
    </w:p>
    <w:p w:rsidR="00E4286C" w:rsidRPr="0041502B" w:rsidRDefault="00E4286C" w:rsidP="00E4286C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E4286C" w:rsidRPr="0041502B" w:rsidRDefault="00E4286C" w:rsidP="00E4286C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KOMPETENSI INTI</w:t>
      </w:r>
    </w:p>
    <w:p w:rsidR="00E4286C" w:rsidRPr="0041502B" w:rsidRDefault="00E4286C" w:rsidP="00E4286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dianutnya</w:t>
      </w:r>
      <w:proofErr w:type="spellEnd"/>
    </w:p>
    <w:p w:rsidR="00E4286C" w:rsidRPr="0041502B" w:rsidRDefault="00E4286C" w:rsidP="00E4286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jujur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santun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peduli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1502B">
        <w:rPr>
          <w:rFonts w:asciiTheme="majorBidi" w:hAnsiTheme="majorBidi" w:cstheme="majorBidi"/>
          <w:sz w:val="24"/>
          <w:szCs w:val="24"/>
        </w:rPr>
        <w:t>percaya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diri</w:t>
      </w:r>
      <w:proofErr w:type="spellEnd"/>
      <w:proofErr w:type="gram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berinteraksi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guru.</w:t>
      </w:r>
    </w:p>
    <w:p w:rsidR="00E4286C" w:rsidRPr="0041502B" w:rsidRDefault="00E4286C" w:rsidP="00E4286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factual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mengamati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>, (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menanya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tahu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dirinya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ciptaan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kegiatannya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benda-benda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dijumpainya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sekolah</w:t>
      </w:r>
      <w:proofErr w:type="spellEnd"/>
    </w:p>
    <w:p w:rsidR="00E4286C" w:rsidRPr="0041502B" w:rsidRDefault="00E4286C" w:rsidP="00E4286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Menyajikan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factual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jelas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estetis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gerakan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mencerminkan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sehat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mencerminkan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berakhlak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>.</w:t>
      </w:r>
    </w:p>
    <w:p w:rsidR="00E4286C" w:rsidRPr="0041502B" w:rsidRDefault="00E4286C" w:rsidP="00E4286C">
      <w:pPr>
        <w:pStyle w:val="ListParagraph"/>
        <w:ind w:left="786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Pr="00E4286C" w:rsidRDefault="00E4286C" w:rsidP="00E4286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KOMPETENSI DASAR</w:t>
      </w:r>
    </w:p>
    <w:p w:rsidR="005808A8" w:rsidRDefault="00E4286C" w:rsidP="005808A8">
      <w:pPr>
        <w:pStyle w:val="ListParagraph"/>
        <w:spacing w:line="360" w:lineRule="auto"/>
        <w:ind w:left="426" w:firstLine="0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18662B">
        <w:rPr>
          <w:rFonts w:asciiTheme="majorBidi" w:hAnsiTheme="majorBidi" w:cstheme="majorBidi"/>
          <w:sz w:val="24"/>
          <w:szCs w:val="24"/>
        </w:rPr>
        <w:t>3.7</w:t>
      </w:r>
      <w:r w:rsidRPr="00E4286C">
        <w:rPr>
          <w:rFonts w:ascii="Times New Roman" w:hAnsi="Times New Roman" w:cs="Times New Roman"/>
          <w:sz w:val="24"/>
          <w:szCs w:val="24"/>
        </w:rPr>
        <w:t xml:space="preserve">. </w:t>
      </w:r>
      <w:r w:rsidRPr="00E4286C">
        <w:rPr>
          <w:rFonts w:ascii="Times New Roman" w:eastAsia="MS Mincho" w:hAnsi="Times New Roman" w:cs="Times New Roman"/>
          <w:sz w:val="24"/>
          <w:szCs w:val="24"/>
          <w:lang w:val="sv-SE"/>
        </w:rPr>
        <w:t>Mendeskripsikan hubungan antara struktur kerangka tubuh manusia dan fungsinya.</w:t>
      </w:r>
    </w:p>
    <w:p w:rsidR="00154276" w:rsidRPr="005808A8" w:rsidRDefault="00154276" w:rsidP="005808A8">
      <w:pPr>
        <w:pStyle w:val="ListParagraph"/>
        <w:spacing w:line="360" w:lineRule="auto"/>
        <w:ind w:left="426" w:firstLine="0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</w:p>
    <w:p w:rsidR="00E4286C" w:rsidRPr="00F76250" w:rsidRDefault="00E4286C" w:rsidP="00E4286C">
      <w:pPr>
        <w:autoSpaceDE w:val="0"/>
        <w:autoSpaceDN w:val="0"/>
        <w:adjustRightInd w:val="0"/>
        <w:spacing w:line="360" w:lineRule="auto"/>
        <w:ind w:left="0" w:right="0" w:firstLine="0"/>
        <w:jc w:val="both"/>
        <w:rPr>
          <w:rFonts w:asciiTheme="majorBidi" w:hAnsiTheme="majorBidi" w:cstheme="majorBidi"/>
          <w:sz w:val="24"/>
          <w:szCs w:val="24"/>
        </w:rPr>
      </w:pPr>
      <w:r w:rsidRPr="00F76250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  <w:r w:rsidRPr="0041502B">
        <w:rPr>
          <w:rFonts w:asciiTheme="majorBidi" w:hAnsiTheme="majorBidi" w:cstheme="majorBidi"/>
          <w:b/>
          <w:bCs/>
          <w:sz w:val="24"/>
          <w:szCs w:val="24"/>
        </w:rPr>
        <w:t>INDIKATOR PENCAPAIAN PEMBELAJARAN</w:t>
      </w:r>
    </w:p>
    <w:p w:rsidR="00425BA7" w:rsidRDefault="00E4286C" w:rsidP="005808A8">
      <w:pPr>
        <w:autoSpaceDE w:val="0"/>
        <w:autoSpaceDN w:val="0"/>
        <w:adjustRightInd w:val="0"/>
        <w:spacing w:line="360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3.7.1.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pemeliharaannya</w:t>
      </w:r>
      <w:proofErr w:type="spellEnd"/>
    </w:p>
    <w:p w:rsidR="00154276" w:rsidRPr="0018662B" w:rsidRDefault="00154276" w:rsidP="005808A8">
      <w:pPr>
        <w:autoSpaceDE w:val="0"/>
        <w:autoSpaceDN w:val="0"/>
        <w:adjustRightInd w:val="0"/>
        <w:spacing w:line="360" w:lineRule="auto"/>
        <w:ind w:left="0" w:right="0" w:firstLine="426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Pr="00F76250" w:rsidRDefault="00E4286C" w:rsidP="00E4286C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76250">
        <w:rPr>
          <w:rFonts w:asciiTheme="majorBidi" w:hAnsiTheme="majorBidi" w:cstheme="majorBidi"/>
          <w:b/>
          <w:bCs/>
          <w:sz w:val="24"/>
          <w:szCs w:val="24"/>
        </w:rPr>
        <w:t>TUJUAN PEMBELAJARAN</w:t>
      </w:r>
    </w:p>
    <w:p w:rsidR="00E4286C" w:rsidRPr="00E4286C" w:rsidRDefault="00E4286C" w:rsidP="00E4286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86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4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86C">
        <w:rPr>
          <w:rFonts w:ascii="Times New Roman" w:hAnsi="Times New Roman" w:cs="Times New Roman"/>
          <w:sz w:val="24"/>
          <w:szCs w:val="24"/>
        </w:rPr>
        <w:t>pemeliharaannya</w:t>
      </w:r>
      <w:proofErr w:type="spellEnd"/>
    </w:p>
    <w:p w:rsidR="00E4286C" w:rsidRDefault="00E4286C" w:rsidP="00E428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63A3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menganalisa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rinci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>.</w:t>
      </w:r>
    </w:p>
    <w:p w:rsidR="00E4286C" w:rsidRDefault="00E4286C" w:rsidP="00E428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E63A3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berdiskusi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refleksi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bagian-bagian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anggo</w:t>
      </w:r>
      <w:r w:rsidR="00425BA7">
        <w:rPr>
          <w:rFonts w:asciiTheme="majorBidi" w:hAnsiTheme="majorBidi" w:cstheme="majorBidi"/>
          <w:sz w:val="24"/>
          <w:szCs w:val="24"/>
        </w:rPr>
        <w:t>ta</w:t>
      </w:r>
      <w:proofErr w:type="spellEnd"/>
      <w:r w:rsidR="00425B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5BA7">
        <w:rPr>
          <w:rFonts w:asciiTheme="majorBidi" w:hAnsiTheme="majorBidi" w:cstheme="majorBidi"/>
          <w:sz w:val="24"/>
          <w:szCs w:val="24"/>
        </w:rPr>
        <w:t>gerak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63A3">
        <w:rPr>
          <w:rFonts w:asciiTheme="majorBidi" w:hAnsiTheme="majorBidi" w:cstheme="majorBidi"/>
          <w:sz w:val="24"/>
          <w:szCs w:val="24"/>
        </w:rPr>
        <w:t>mandir</w:t>
      </w:r>
      <w:r w:rsidR="00425BA7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0E63A3">
        <w:rPr>
          <w:rFonts w:asciiTheme="majorBidi" w:hAnsiTheme="majorBidi" w:cstheme="majorBidi"/>
          <w:sz w:val="24"/>
          <w:szCs w:val="24"/>
        </w:rPr>
        <w:t>.</w:t>
      </w:r>
    </w:p>
    <w:p w:rsidR="00425BA7" w:rsidRPr="00425BA7" w:rsidRDefault="00425BA7" w:rsidP="00425BA7">
      <w:pPr>
        <w:autoSpaceDE w:val="0"/>
        <w:autoSpaceDN w:val="0"/>
        <w:adjustRightInd w:val="0"/>
        <w:spacing w:line="360" w:lineRule="auto"/>
        <w:ind w:right="0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Pr="000E63A3" w:rsidRDefault="00E4286C" w:rsidP="00E4286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right="0" w:hanging="426"/>
        <w:rPr>
          <w:rFonts w:ascii="BaarMetanoia" w:hAnsi="BaarMetanoia" w:cs="BaarMetanoia"/>
          <w:sz w:val="24"/>
          <w:szCs w:val="24"/>
        </w:rPr>
      </w:pPr>
      <w:r w:rsidRPr="000E63A3">
        <w:rPr>
          <w:rFonts w:asciiTheme="majorBidi" w:hAnsiTheme="majorBidi" w:cstheme="majorBidi"/>
          <w:b/>
          <w:bCs/>
          <w:sz w:val="24"/>
          <w:szCs w:val="24"/>
        </w:rPr>
        <w:t>MATERI PEMBELAJARAN</w:t>
      </w:r>
    </w:p>
    <w:p w:rsidR="00E4286C" w:rsidRPr="000E63A3" w:rsidRDefault="00425BA7" w:rsidP="00425B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080" w:righ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Kerangka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Bagian-bagian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4286C" w:rsidRPr="000E63A3" w:rsidRDefault="00E4286C" w:rsidP="00E4286C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E63A3">
        <w:rPr>
          <w:rFonts w:asciiTheme="majorBidi" w:hAnsiTheme="majorBidi" w:cstheme="majorBidi"/>
          <w:b/>
          <w:bCs/>
          <w:sz w:val="24"/>
          <w:szCs w:val="24"/>
        </w:rPr>
        <w:lastRenderedPageBreak/>
        <w:t>METODE DAN PENDEKATAN PEMBELAJARAN</w:t>
      </w:r>
    </w:p>
    <w:p w:rsidR="00E4286C" w:rsidRPr="0041502B" w:rsidRDefault="00E4286C" w:rsidP="00E4286C">
      <w:pPr>
        <w:pStyle w:val="ListParagraph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Pe</w:t>
      </w:r>
      <w:r>
        <w:rPr>
          <w:rFonts w:asciiTheme="majorBidi" w:hAnsiTheme="majorBidi" w:cstheme="majorBidi"/>
          <w:sz w:val="24"/>
          <w:szCs w:val="24"/>
        </w:rPr>
        <w:t>mberian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25BA7">
        <w:rPr>
          <w:rFonts w:asciiTheme="majorBidi" w:hAnsiTheme="majorBidi" w:cstheme="majorBidi"/>
          <w:sz w:val="24"/>
          <w:szCs w:val="24"/>
        </w:rPr>
        <w:t>Demonstrasi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Resitasi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berkala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425BA7">
        <w:rPr>
          <w:rFonts w:asciiTheme="majorBidi" w:hAnsiTheme="majorBidi" w:cstheme="majorBidi"/>
          <w:sz w:val="24"/>
          <w:szCs w:val="24"/>
        </w:rPr>
        <w:t xml:space="preserve"> </w:t>
      </w:r>
    </w:p>
    <w:p w:rsidR="00E4286C" w:rsidRDefault="00E4286C" w:rsidP="00E4286C">
      <w:pPr>
        <w:pStyle w:val="ListParagraph"/>
        <w:spacing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Saintifik</w:t>
      </w:r>
      <w:proofErr w:type="spellEnd"/>
    </w:p>
    <w:p w:rsidR="00154276" w:rsidRPr="0041502B" w:rsidRDefault="00154276" w:rsidP="00E4286C">
      <w:pPr>
        <w:pStyle w:val="ListParagraph"/>
        <w:spacing w:line="360" w:lineRule="auto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Default="00E4286C" w:rsidP="00E4286C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MEDIA PEMBELAJARAN</w:t>
      </w:r>
    </w:p>
    <w:p w:rsidR="00425BA7" w:rsidRPr="00425BA7" w:rsidRDefault="00425BA7" w:rsidP="00425BA7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Patung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rangka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manusia</w:t>
      </w:r>
      <w:proofErr w:type="spellEnd"/>
    </w:p>
    <w:p w:rsidR="00425BA7" w:rsidRPr="00425BA7" w:rsidRDefault="00425BA7" w:rsidP="00425BA7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karton</w:t>
      </w:r>
      <w:proofErr w:type="spellEnd"/>
    </w:p>
    <w:p w:rsidR="00E4286C" w:rsidRPr="00154276" w:rsidRDefault="00425BA7" w:rsidP="00425BA7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E4286C" w:rsidRPr="000E63A3">
        <w:rPr>
          <w:rFonts w:asciiTheme="majorBidi" w:hAnsiTheme="majorBidi" w:cstheme="majorBidi"/>
          <w:sz w:val="24"/>
          <w:szCs w:val="24"/>
        </w:rPr>
        <w:t xml:space="preserve"> </w:t>
      </w:r>
    </w:p>
    <w:p w:rsidR="00154276" w:rsidRPr="00154276" w:rsidRDefault="00154276" w:rsidP="0015427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Pr="00025A72" w:rsidRDefault="00E4286C" w:rsidP="00E4286C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5A72">
        <w:rPr>
          <w:rFonts w:asciiTheme="majorBidi" w:hAnsiTheme="majorBidi" w:cstheme="majorBidi"/>
          <w:b/>
          <w:bCs/>
          <w:sz w:val="24"/>
          <w:szCs w:val="24"/>
        </w:rPr>
        <w:t>SUMBER BELAJAR</w:t>
      </w:r>
    </w:p>
    <w:p w:rsidR="00E4286C" w:rsidRPr="00154276" w:rsidRDefault="00E4286C" w:rsidP="00E4286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Tematik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Terpadu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1502B">
        <w:rPr>
          <w:rFonts w:asciiTheme="majorBidi" w:hAnsiTheme="majorBidi" w:cstheme="majorBidi"/>
          <w:sz w:val="24"/>
          <w:szCs w:val="24"/>
        </w:rPr>
        <w:t xml:space="preserve">4 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Tema</w:t>
      </w:r>
      <w:proofErr w:type="spellEnd"/>
      <w:proofErr w:type="gram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5BA7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="00425BA7">
        <w:rPr>
          <w:rFonts w:asciiTheme="majorBidi" w:hAnsiTheme="majorBidi" w:cstheme="majorBidi"/>
          <w:sz w:val="24"/>
          <w:szCs w:val="24"/>
        </w:rPr>
        <w:t xml:space="preserve"> organ </w:t>
      </w:r>
      <w:proofErr w:type="spellStart"/>
      <w:r w:rsidR="00425BA7">
        <w:rPr>
          <w:rFonts w:asciiTheme="majorBidi" w:hAnsiTheme="majorBidi" w:cstheme="majorBidi"/>
          <w:sz w:val="24"/>
          <w:szCs w:val="24"/>
        </w:rPr>
        <w:t>tubuh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>.</w:t>
      </w:r>
    </w:p>
    <w:p w:rsidR="00154276" w:rsidRPr="000E63A3" w:rsidRDefault="00154276" w:rsidP="00154276">
      <w:pPr>
        <w:pStyle w:val="ListParagraph"/>
        <w:ind w:left="108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Pr="0041502B" w:rsidRDefault="00E4286C" w:rsidP="00E4286C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LANGKAH-LANGKAH PEMBELAJARAN</w:t>
      </w:r>
    </w:p>
    <w:tbl>
      <w:tblPr>
        <w:tblStyle w:val="TableGrid"/>
        <w:tblW w:w="0" w:type="auto"/>
        <w:tblInd w:w="108" w:type="dxa"/>
        <w:tblLook w:val="04A0"/>
      </w:tblPr>
      <w:tblGrid>
        <w:gridCol w:w="1555"/>
        <w:gridCol w:w="6365"/>
        <w:gridCol w:w="1215"/>
      </w:tblGrid>
      <w:tr w:rsidR="00E4286C" w:rsidRPr="0041502B" w:rsidTr="00D1545A">
        <w:tc>
          <w:tcPr>
            <w:tcW w:w="1555" w:type="dxa"/>
          </w:tcPr>
          <w:p w:rsidR="00E4286C" w:rsidRPr="0041502B" w:rsidRDefault="00E4286C" w:rsidP="00481F3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365" w:type="dxa"/>
          </w:tcPr>
          <w:p w:rsidR="00E4286C" w:rsidRPr="0041502B" w:rsidRDefault="00E4286C" w:rsidP="00481F3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Uraian</w:t>
            </w:r>
            <w:proofErr w:type="spellEnd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15" w:type="dxa"/>
          </w:tcPr>
          <w:p w:rsidR="00E4286C" w:rsidRPr="0041502B" w:rsidRDefault="00E4286C" w:rsidP="00481F3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</w:tr>
      <w:tr w:rsidR="00E4286C" w:rsidRPr="0041502B" w:rsidTr="00D1545A">
        <w:tc>
          <w:tcPr>
            <w:tcW w:w="1555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6365" w:type="dxa"/>
          </w:tcPr>
          <w:p w:rsidR="00E4286C" w:rsidRPr="0041502B" w:rsidRDefault="00E4286C" w:rsidP="00481F3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Berdoa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sebelum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memulai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4286C" w:rsidRPr="0041502B" w:rsidRDefault="00E4286C" w:rsidP="00481F3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menyapa</w:t>
            </w:r>
            <w:proofErr w:type="spellEnd"/>
            <w:proofErr w:type="gram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menanyakan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kabar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4286C" w:rsidRPr="0041502B" w:rsidRDefault="00E4286C" w:rsidP="00481F3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mengabsen</w:t>
            </w:r>
            <w:proofErr w:type="spellEnd"/>
            <w:proofErr w:type="gram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4286C" w:rsidRPr="007E0E80" w:rsidRDefault="00E4286C" w:rsidP="00481F3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E80">
              <w:rPr>
                <w:rFonts w:asciiTheme="majorBidi" w:hAnsiTheme="majorBidi" w:cstheme="majorBidi"/>
                <w:sz w:val="24"/>
                <w:szCs w:val="24"/>
              </w:rPr>
              <w:t>Appersepsi</w:t>
            </w:r>
            <w:proofErr w:type="spellEnd"/>
            <w:r w:rsidRPr="007E0E80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7E0E8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coba ada yang masih ingat tidak bagian-bagian rangka manusia.</w:t>
            </w:r>
          </w:p>
          <w:p w:rsidR="00E4286C" w:rsidRPr="0041502B" w:rsidRDefault="00E4286C" w:rsidP="00E4360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memancing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ak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disampaikan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menanyaka</w:t>
            </w:r>
            <w:r w:rsidR="00E4360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tahu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ibu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pegang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(guru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sambil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memegang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patung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rangka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manusia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sebutkan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yang kalian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lihat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patung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E4286C" w:rsidRPr="0041502B" w:rsidRDefault="00E4286C" w:rsidP="00481F3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0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  <w:tr w:rsidR="00E4286C" w:rsidRPr="0041502B" w:rsidTr="00D1545A">
        <w:tc>
          <w:tcPr>
            <w:tcW w:w="1555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6365" w:type="dxa"/>
          </w:tcPr>
          <w:p w:rsidR="00E4286C" w:rsidRPr="0041502B" w:rsidRDefault="00E4286C" w:rsidP="00481F34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Mengamati</w:t>
            </w:r>
            <w:proofErr w:type="spellEnd"/>
          </w:p>
          <w:p w:rsidR="00E4286C" w:rsidRPr="00D025A0" w:rsidRDefault="00E4286C" w:rsidP="00481F3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mengamati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patung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rangka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manusia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dibawak</w:t>
            </w:r>
            <w:r w:rsidR="003E00CF">
              <w:rPr>
                <w:rFonts w:asciiTheme="majorBidi" w:hAnsiTheme="majorBidi" w:cstheme="majorBidi"/>
                <w:sz w:val="24"/>
                <w:szCs w:val="24"/>
              </w:rPr>
              <w:t>an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guru</w:t>
            </w:r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4286C" w:rsidRPr="0041502B" w:rsidRDefault="00E4286C" w:rsidP="00481F34">
            <w:pPr>
              <w:spacing w:line="360" w:lineRule="auto"/>
              <w:ind w:left="55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Mengeksplorasi</w:t>
            </w:r>
            <w:proofErr w:type="spellEnd"/>
          </w:p>
          <w:p w:rsidR="00E4286C" w:rsidRPr="0041502B" w:rsidRDefault="00E4286C" w:rsidP="00481F3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menghitung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bagian-bagian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fungsi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anggota</w:t>
            </w:r>
            <w:proofErr w:type="spellEnd"/>
            <w:r w:rsidR="00E43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43601">
              <w:rPr>
                <w:rFonts w:asciiTheme="majorBidi" w:hAnsiTheme="majorBidi" w:cstheme="majorBidi"/>
                <w:sz w:val="24"/>
                <w:szCs w:val="24"/>
              </w:rPr>
              <w:t>gerak</w:t>
            </w:r>
            <w:proofErr w:type="spellEnd"/>
          </w:p>
          <w:p w:rsidR="00E4286C" w:rsidRPr="00635D96" w:rsidRDefault="00E4286C" w:rsidP="00481F34">
            <w:pPr>
              <w:spacing w:line="360" w:lineRule="auto"/>
              <w:ind w:left="55" w:firstLine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Mengasosiasikan</w:t>
            </w:r>
            <w:proofErr w:type="spellEnd"/>
            <w:r w:rsidR="00635D96" w:rsidRPr="00635D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635D96" w:rsidRPr="00635D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Menalar</w:t>
            </w:r>
            <w:proofErr w:type="spellEnd"/>
          </w:p>
          <w:p w:rsidR="00E4286C" w:rsidRPr="0041502B" w:rsidRDefault="00E4286C" w:rsidP="00481F3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saling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mengonfirmasi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temannya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. Guru </w:t>
            </w:r>
            <w:proofErr w:type="spellStart"/>
            <w:proofErr w:type="gram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proofErr w:type="gram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penguatan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jawaban-jawaban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4286C" w:rsidRPr="0041502B" w:rsidRDefault="00E4286C" w:rsidP="00481F34">
            <w:pPr>
              <w:spacing w:line="360" w:lineRule="auto"/>
              <w:ind w:left="3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Mengumpulkan</w:t>
            </w:r>
            <w:proofErr w:type="spellEnd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data</w:t>
            </w:r>
          </w:p>
          <w:p w:rsidR="00E4286C" w:rsidRPr="0041502B" w:rsidRDefault="00E4286C" w:rsidP="00481F3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35D96">
              <w:rPr>
                <w:rFonts w:asciiTheme="majorBidi" w:hAnsiTheme="majorBidi" w:cstheme="majorBidi"/>
                <w:sz w:val="24"/>
                <w:szCs w:val="24"/>
              </w:rPr>
              <w:t>bagian</w:t>
            </w:r>
            <w:proofErr w:type="spellEnd"/>
            <w:r w:rsidR="00635D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35D96">
              <w:rPr>
                <w:rFonts w:asciiTheme="majorBidi" w:hAnsiTheme="majorBidi" w:cstheme="majorBidi"/>
                <w:sz w:val="24"/>
                <w:szCs w:val="24"/>
              </w:rPr>
              <w:t>anggota</w:t>
            </w:r>
            <w:proofErr w:type="spellEnd"/>
            <w:r w:rsidR="00635D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35D96">
              <w:rPr>
                <w:rFonts w:asciiTheme="majorBidi" w:hAnsiTheme="majorBidi" w:cstheme="majorBidi"/>
                <w:sz w:val="24"/>
                <w:szCs w:val="24"/>
              </w:rPr>
              <w:t>gerak</w:t>
            </w:r>
            <w:proofErr w:type="spellEnd"/>
            <w:r w:rsidR="00635D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35D96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635D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memelihara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tubuh</w:t>
            </w:r>
            <w:proofErr w:type="spellEnd"/>
          </w:p>
          <w:p w:rsidR="00E4286C" w:rsidRPr="0041502B" w:rsidRDefault="00E4286C" w:rsidP="00481F3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akibat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merawat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tubuh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</w:p>
          <w:p w:rsidR="00E4286C" w:rsidRPr="0041502B" w:rsidRDefault="00E4286C" w:rsidP="00481F34">
            <w:pPr>
              <w:spacing w:line="360" w:lineRule="auto"/>
              <w:ind w:left="33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Mengkomunikasikan</w:t>
            </w:r>
            <w:proofErr w:type="spellEnd"/>
          </w:p>
          <w:p w:rsidR="00E4286C" w:rsidRPr="003E00CF" w:rsidRDefault="00E4286C" w:rsidP="003E00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Selesai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diminta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maju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menyebutkan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cara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memlihara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tubuh</w:t>
            </w:r>
            <w:proofErr w:type="spellEnd"/>
          </w:p>
        </w:tc>
        <w:tc>
          <w:tcPr>
            <w:tcW w:w="1215" w:type="dxa"/>
          </w:tcPr>
          <w:p w:rsidR="00E4286C" w:rsidRPr="0041502B" w:rsidRDefault="00E4286C" w:rsidP="00481F3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0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  <w:tr w:rsidR="00E4286C" w:rsidRPr="0041502B" w:rsidTr="00D1545A">
        <w:tc>
          <w:tcPr>
            <w:tcW w:w="1555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65" w:type="dxa"/>
          </w:tcPr>
          <w:p w:rsidR="003E00CF" w:rsidRPr="0041502B" w:rsidRDefault="00E4286C" w:rsidP="003E00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menyimpulkan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bagian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fungsi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cara-cara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memlihara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tubuh</w:t>
            </w:r>
            <w:proofErr w:type="spellEnd"/>
          </w:p>
          <w:p w:rsidR="00E4286C" w:rsidRPr="00653A2A" w:rsidRDefault="00E4286C" w:rsidP="00481F3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refleksi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cara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mengungkapkan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perasaannya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diberi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penguatan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653A2A">
              <w:rPr>
                <w:rFonts w:asciiTheme="majorBidi" w:hAnsiTheme="majorBidi" w:cstheme="majorBidi"/>
                <w:sz w:val="24"/>
                <w:szCs w:val="24"/>
              </w:rPr>
              <w:t>Reinforment</w:t>
            </w:r>
            <w:proofErr w:type="spellEnd"/>
            <w:r w:rsidRPr="00653A2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E4286C" w:rsidRPr="0041502B" w:rsidRDefault="00E4286C" w:rsidP="00481F3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Berdoa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sesudah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15" w:type="dxa"/>
          </w:tcPr>
          <w:p w:rsidR="00E4286C" w:rsidRPr="0041502B" w:rsidRDefault="00E4286C" w:rsidP="00481F34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0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menit</w:t>
            </w:r>
            <w:proofErr w:type="spellEnd"/>
          </w:p>
        </w:tc>
      </w:tr>
    </w:tbl>
    <w:p w:rsidR="00E4286C" w:rsidRPr="0041502B" w:rsidRDefault="00E4286C" w:rsidP="00E4286C">
      <w:pPr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Pr="00FB21B9" w:rsidRDefault="00E4286C" w:rsidP="00E4286C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PENILAIAN</w:t>
      </w:r>
    </w:p>
    <w:p w:rsidR="00E4286C" w:rsidRPr="0041502B" w:rsidRDefault="00E4286C" w:rsidP="00E4286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Unjuk</w:t>
      </w:r>
      <w:proofErr w:type="spellEnd"/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Kerja</w:t>
      </w:r>
      <w:proofErr w:type="spellEnd"/>
    </w:p>
    <w:p w:rsidR="00E4286C" w:rsidRPr="0041502B" w:rsidRDefault="00E4286C" w:rsidP="00E4286C">
      <w:pPr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Rubrik</w:t>
      </w:r>
      <w:proofErr w:type="spellEnd"/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Mengamati</w:t>
      </w:r>
      <w:proofErr w:type="spellEnd"/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E00CF">
        <w:rPr>
          <w:rFonts w:asciiTheme="majorBidi" w:hAnsiTheme="majorBidi" w:cstheme="majorBidi"/>
          <w:b/>
          <w:bCs/>
          <w:sz w:val="24"/>
          <w:szCs w:val="24"/>
        </w:rPr>
        <w:t>patung</w:t>
      </w:r>
      <w:proofErr w:type="spellEnd"/>
      <w:r w:rsidR="003E00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E00CF">
        <w:rPr>
          <w:rFonts w:asciiTheme="majorBidi" w:hAnsiTheme="majorBidi" w:cstheme="majorBidi"/>
          <w:b/>
          <w:bCs/>
          <w:sz w:val="24"/>
          <w:szCs w:val="24"/>
        </w:rPr>
        <w:t>rangka</w:t>
      </w:r>
      <w:proofErr w:type="spellEnd"/>
      <w:r w:rsidR="003E00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E00CF">
        <w:rPr>
          <w:rFonts w:asciiTheme="majorBidi" w:hAnsiTheme="majorBidi" w:cstheme="majorBidi"/>
          <w:b/>
          <w:bCs/>
          <w:sz w:val="24"/>
          <w:szCs w:val="24"/>
        </w:rPr>
        <w:t>manusia</w:t>
      </w:r>
      <w:proofErr w:type="spellEnd"/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E00CF">
        <w:rPr>
          <w:rFonts w:asciiTheme="majorBidi" w:hAnsiTheme="majorBidi" w:cstheme="majorBidi"/>
          <w:b/>
          <w:bCs/>
          <w:sz w:val="24"/>
          <w:szCs w:val="24"/>
        </w:rPr>
        <w:t xml:space="preserve">yang </w:t>
      </w:r>
      <w:proofErr w:type="spellStart"/>
      <w:r w:rsidR="003E00CF">
        <w:rPr>
          <w:rFonts w:asciiTheme="majorBidi" w:hAnsiTheme="majorBidi" w:cstheme="majorBidi"/>
          <w:b/>
          <w:bCs/>
          <w:sz w:val="24"/>
          <w:szCs w:val="24"/>
        </w:rPr>
        <w:t>dibawa</w:t>
      </w:r>
      <w:r>
        <w:rPr>
          <w:rFonts w:asciiTheme="majorBidi" w:hAnsiTheme="majorBidi" w:cstheme="majorBidi"/>
          <w:b/>
          <w:bCs/>
          <w:sz w:val="24"/>
          <w:szCs w:val="24"/>
        </w:rPr>
        <w:t>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guru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6"/>
        <w:gridCol w:w="1962"/>
        <w:gridCol w:w="1522"/>
        <w:gridCol w:w="1260"/>
        <w:gridCol w:w="1350"/>
        <w:gridCol w:w="2070"/>
      </w:tblGrid>
      <w:tr w:rsidR="00E4286C" w:rsidRPr="0041502B" w:rsidTr="00D1545A">
        <w:trPr>
          <w:trHeight w:val="1150"/>
        </w:trPr>
        <w:tc>
          <w:tcPr>
            <w:tcW w:w="566" w:type="dxa"/>
            <w:vAlign w:val="center"/>
          </w:tcPr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62" w:type="dxa"/>
            <w:vAlign w:val="center"/>
          </w:tcPr>
          <w:p w:rsidR="00E4286C" w:rsidRPr="00E11937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522" w:type="dxa"/>
            <w:vAlign w:val="center"/>
          </w:tcPr>
          <w:p w:rsidR="00E4286C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Baik</w:t>
            </w:r>
            <w:proofErr w:type="spellEnd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Sekali</w:t>
            </w:r>
            <w:proofErr w:type="spellEnd"/>
          </w:p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4286C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Baik</w:t>
            </w:r>
            <w:proofErr w:type="spellEnd"/>
          </w:p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E4286C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Cukup</w:t>
            </w:r>
            <w:proofErr w:type="spellEnd"/>
          </w:p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Perlu</w:t>
            </w:r>
            <w:proofErr w:type="spellEnd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Bimbingan</w:t>
            </w:r>
            <w:proofErr w:type="spellEnd"/>
          </w:p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E4286C" w:rsidRPr="0041502B" w:rsidTr="00D1545A">
        <w:trPr>
          <w:trHeight w:val="1970"/>
        </w:trPr>
        <w:tc>
          <w:tcPr>
            <w:tcW w:w="566" w:type="dxa"/>
          </w:tcPr>
          <w:p w:rsidR="00E4286C" w:rsidRPr="0041502B" w:rsidRDefault="00E4286C" w:rsidP="00481F34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4286C" w:rsidRPr="0041502B" w:rsidRDefault="00E4286C" w:rsidP="003E00CF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Ketepatan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bagian-bagian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anggota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1522" w:type="dxa"/>
            <w:vAlign w:val="center"/>
          </w:tcPr>
          <w:p w:rsidR="00E4286C" w:rsidRPr="0041502B" w:rsidRDefault="00E4286C" w:rsidP="00D1545A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260" w:type="dxa"/>
            <w:vAlign w:val="center"/>
          </w:tcPr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 5-6</w:t>
            </w:r>
          </w:p>
        </w:tc>
        <w:tc>
          <w:tcPr>
            <w:tcW w:w="1350" w:type="dxa"/>
            <w:vAlign w:val="center"/>
          </w:tcPr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3-4</w:t>
            </w:r>
          </w:p>
        </w:tc>
        <w:tc>
          <w:tcPr>
            <w:tcW w:w="2070" w:type="dxa"/>
            <w:vAlign w:val="center"/>
          </w:tcPr>
          <w:p w:rsidR="00D1545A" w:rsidRDefault="00D1545A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1-2</w:t>
            </w:r>
          </w:p>
          <w:p w:rsidR="00E4286C" w:rsidRPr="0041502B" w:rsidRDefault="00E4286C" w:rsidP="00D1545A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286C" w:rsidRPr="0041502B" w:rsidTr="00D1545A">
        <w:trPr>
          <w:trHeight w:val="2078"/>
        </w:trPr>
        <w:tc>
          <w:tcPr>
            <w:tcW w:w="566" w:type="dxa"/>
          </w:tcPr>
          <w:p w:rsidR="00E4286C" w:rsidRPr="0041502B" w:rsidRDefault="00E4286C" w:rsidP="00481F34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4286C" w:rsidRPr="0041502B" w:rsidRDefault="00E4286C" w:rsidP="003E00CF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fungsi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mengaja</w:t>
            </w:r>
            <w:proofErr w:type="spellEnd"/>
            <w:r w:rsidR="003E00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00CF"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522" w:type="dxa"/>
          </w:tcPr>
          <w:p w:rsidR="00E4286C" w:rsidRPr="0041502B" w:rsidRDefault="00E4286C" w:rsidP="00481F34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286C" w:rsidRPr="0041502B" w:rsidRDefault="00E4286C" w:rsidP="00481F34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286C" w:rsidRPr="0041502B" w:rsidRDefault="00E4286C" w:rsidP="00481F34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E4286C" w:rsidRPr="0041502B" w:rsidRDefault="00E4286C" w:rsidP="00481F34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4286C" w:rsidRDefault="00E4286C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Pr="0041502B" w:rsidRDefault="00E4286C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Skor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Penilaian</w:t>
      </w:r>
      <w:proofErr w:type="spellEnd"/>
    </w:p>
    <w:p w:rsidR="00E4286C" w:rsidRPr="0041502B" w:rsidRDefault="00E4286C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1502B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  <w:t>: 4</w:t>
      </w:r>
    </w:p>
    <w:p w:rsidR="00E4286C" w:rsidRPr="0041502B" w:rsidRDefault="00E4286C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1502B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  <w:t>: 3</w:t>
      </w:r>
    </w:p>
    <w:p w:rsidR="00E4286C" w:rsidRPr="0041502B" w:rsidRDefault="00E4286C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1502B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  <w:t>: 2</w:t>
      </w:r>
    </w:p>
    <w:p w:rsidR="00E4286C" w:rsidRDefault="00E4286C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1502B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ab/>
        <w:t>: 1</w:t>
      </w:r>
    </w:p>
    <w:p w:rsidR="00D1545A" w:rsidRPr="0041502B" w:rsidRDefault="00D1545A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Pr="0041502B" w:rsidRDefault="00E4286C" w:rsidP="00E4286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lastRenderedPageBreak/>
        <w:t>Pengamatan</w:t>
      </w:r>
      <w:proofErr w:type="spellEnd"/>
    </w:p>
    <w:p w:rsidR="00E4286C" w:rsidRPr="0041502B" w:rsidRDefault="00E4286C" w:rsidP="00E4286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Lembar</w:t>
      </w:r>
      <w:proofErr w:type="spellEnd"/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Pengamatan</w:t>
      </w:r>
      <w:proofErr w:type="spellEnd"/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Kegiatan</w:t>
      </w:r>
      <w:proofErr w:type="spellEnd"/>
      <w:r w:rsidRPr="004150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</w:p>
    <w:tbl>
      <w:tblPr>
        <w:tblStyle w:val="TableGrid"/>
        <w:tblW w:w="0" w:type="auto"/>
        <w:tblInd w:w="108" w:type="dxa"/>
        <w:tblLook w:val="04A0"/>
      </w:tblPr>
      <w:tblGrid>
        <w:gridCol w:w="566"/>
        <w:gridCol w:w="4744"/>
        <w:gridCol w:w="1350"/>
        <w:gridCol w:w="1890"/>
      </w:tblGrid>
      <w:tr w:rsidR="00E4286C" w:rsidRPr="0041502B" w:rsidTr="00D1545A">
        <w:trPr>
          <w:trHeight w:val="1142"/>
        </w:trPr>
        <w:tc>
          <w:tcPr>
            <w:tcW w:w="566" w:type="dxa"/>
            <w:vAlign w:val="center"/>
          </w:tcPr>
          <w:p w:rsidR="00D1545A" w:rsidRDefault="00D1545A" w:rsidP="00D1545A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4286C" w:rsidRPr="0041502B" w:rsidRDefault="00E4286C" w:rsidP="00D1545A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  <w:p w:rsidR="00E4286C" w:rsidRPr="0041502B" w:rsidRDefault="00E4286C" w:rsidP="00D1545A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E4286C" w:rsidRPr="0041502B" w:rsidRDefault="00E4286C" w:rsidP="00D1545A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350" w:type="dxa"/>
            <w:vAlign w:val="center"/>
          </w:tcPr>
          <w:p w:rsidR="00E4286C" w:rsidRPr="0041502B" w:rsidRDefault="00E4286C" w:rsidP="00D1545A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Terlihat</w:t>
            </w:r>
            <w:proofErr w:type="spellEnd"/>
          </w:p>
          <w:p w:rsidR="00E4286C" w:rsidRPr="0041502B" w:rsidRDefault="00E4286C" w:rsidP="00D1545A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890" w:type="dxa"/>
            <w:vAlign w:val="center"/>
          </w:tcPr>
          <w:p w:rsidR="00E4286C" w:rsidRPr="0041502B" w:rsidRDefault="00E4286C" w:rsidP="00D1545A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Belum</w:t>
            </w:r>
            <w:proofErr w:type="spellEnd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Terlihat</w:t>
            </w:r>
            <w:proofErr w:type="spellEnd"/>
          </w:p>
          <w:p w:rsidR="00E4286C" w:rsidRPr="0041502B" w:rsidRDefault="00E4286C" w:rsidP="00D1545A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(v)</w:t>
            </w:r>
          </w:p>
        </w:tc>
      </w:tr>
      <w:tr w:rsidR="00E4286C" w:rsidRPr="0041502B" w:rsidTr="00D1545A">
        <w:trPr>
          <w:trHeight w:val="350"/>
        </w:trPr>
        <w:tc>
          <w:tcPr>
            <w:tcW w:w="566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mampu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instruksi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guru.</w:t>
            </w:r>
          </w:p>
        </w:tc>
        <w:tc>
          <w:tcPr>
            <w:tcW w:w="1350" w:type="dxa"/>
          </w:tcPr>
          <w:p w:rsidR="00E4286C" w:rsidRPr="0041502B" w:rsidRDefault="00E4286C" w:rsidP="00E4286C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286C" w:rsidRPr="0041502B" w:rsidTr="00D1545A">
        <w:tc>
          <w:tcPr>
            <w:tcW w:w="566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terlibat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4286C" w:rsidRPr="0041502B" w:rsidRDefault="00E4286C" w:rsidP="00E4286C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286C" w:rsidRPr="0041502B" w:rsidTr="00D1545A">
        <w:tc>
          <w:tcPr>
            <w:tcW w:w="566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mengungkapkan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perasaan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pendapatnya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setelah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proses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mengajar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4286C" w:rsidRPr="0041502B" w:rsidRDefault="00E4286C" w:rsidP="00E4286C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E4286C" w:rsidRPr="0041502B" w:rsidRDefault="00E4286C" w:rsidP="00481F34">
            <w:pPr>
              <w:pStyle w:val="ListParagraph"/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4286C" w:rsidRDefault="00E4286C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Default="00E4286C" w:rsidP="00E4286C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4286C" w:rsidRDefault="00E4286C" w:rsidP="00E4286C">
      <w:pPr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Palembang,    </w:t>
      </w:r>
      <w:r w:rsidR="00D1545A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="00D1545A">
        <w:rPr>
          <w:rFonts w:asciiTheme="majorBidi" w:hAnsiTheme="majorBidi" w:cstheme="majorBidi"/>
          <w:b/>
          <w:bCs/>
          <w:sz w:val="24"/>
          <w:szCs w:val="24"/>
        </w:rPr>
        <w:t>Agustus</w:t>
      </w:r>
      <w:proofErr w:type="spellEnd"/>
      <w:r w:rsidR="00D1545A">
        <w:rPr>
          <w:rFonts w:asciiTheme="majorBidi" w:hAnsiTheme="majorBidi" w:cstheme="majorBidi"/>
          <w:b/>
          <w:bCs/>
          <w:sz w:val="24"/>
          <w:szCs w:val="24"/>
        </w:rPr>
        <w:t xml:space="preserve"> 2015</w:t>
      </w:r>
    </w:p>
    <w:p w:rsidR="00E4286C" w:rsidRDefault="00E4286C" w:rsidP="00E4286C">
      <w:pPr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Madrasah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Guru </w:t>
      </w:r>
      <w:r w:rsidR="00D1545A">
        <w:rPr>
          <w:rFonts w:asciiTheme="majorBidi" w:hAnsiTheme="majorBidi" w:cstheme="majorBidi"/>
          <w:b/>
          <w:bCs/>
          <w:sz w:val="24"/>
          <w:szCs w:val="24"/>
        </w:rPr>
        <w:t>IPA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IV</w:t>
      </w:r>
    </w:p>
    <w:p w:rsidR="00E4286C" w:rsidRDefault="00E4286C" w:rsidP="00E4286C">
      <w:pPr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D1545A" w:rsidP="00E4286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Asymawi</w:t>
      </w:r>
      <w:proofErr w:type="spellEnd"/>
      <w:r w:rsidR="00E4286C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E4286C">
        <w:rPr>
          <w:rFonts w:asciiTheme="majorBidi" w:hAnsiTheme="majorBidi" w:cstheme="majorBidi"/>
          <w:b/>
          <w:bCs/>
          <w:sz w:val="24"/>
          <w:szCs w:val="24"/>
        </w:rPr>
        <w:t>S.Ag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64F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4FC8">
        <w:rPr>
          <w:rFonts w:asciiTheme="majorBidi" w:hAnsiTheme="majorBidi" w:cstheme="majorBidi"/>
          <w:b/>
          <w:bCs/>
          <w:sz w:val="24"/>
          <w:szCs w:val="24"/>
        </w:rPr>
        <w:tab/>
      </w:r>
      <w:r w:rsidR="00364FC8">
        <w:rPr>
          <w:rFonts w:asciiTheme="majorBidi" w:hAnsiTheme="majorBidi" w:cstheme="majorBidi"/>
          <w:b/>
          <w:bCs/>
          <w:sz w:val="24"/>
          <w:szCs w:val="24"/>
        </w:rPr>
        <w:tab/>
      </w:r>
      <w:r w:rsidR="00364FC8">
        <w:rPr>
          <w:rFonts w:asciiTheme="majorBidi" w:hAnsiTheme="majorBidi" w:cstheme="majorBidi"/>
          <w:b/>
          <w:bCs/>
          <w:sz w:val="24"/>
          <w:szCs w:val="24"/>
        </w:rPr>
        <w:tab/>
      </w:r>
      <w:r w:rsidR="00364FC8">
        <w:rPr>
          <w:rFonts w:asciiTheme="majorBidi" w:hAnsiTheme="majorBidi" w:cstheme="majorBidi"/>
          <w:b/>
          <w:bCs/>
          <w:sz w:val="24"/>
          <w:szCs w:val="24"/>
        </w:rPr>
        <w:tab/>
      </w:r>
      <w:r w:rsidR="00364FC8">
        <w:rPr>
          <w:rFonts w:asciiTheme="majorBidi" w:hAnsiTheme="majorBidi" w:cstheme="majorBidi"/>
          <w:b/>
          <w:bCs/>
          <w:sz w:val="24"/>
          <w:szCs w:val="24"/>
        </w:rPr>
        <w:tab/>
      </w:r>
      <w:r w:rsidR="00364FC8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="00364FC8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4286C">
        <w:rPr>
          <w:rFonts w:asciiTheme="majorBidi" w:hAnsiTheme="majorBidi" w:cstheme="majorBidi"/>
          <w:b/>
          <w:bCs/>
          <w:sz w:val="24"/>
          <w:szCs w:val="24"/>
        </w:rPr>
        <w:t>wi</w:t>
      </w:r>
      <w:proofErr w:type="spellEnd"/>
      <w:r w:rsidR="00E428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64FC8">
        <w:rPr>
          <w:rFonts w:asciiTheme="majorBidi" w:hAnsiTheme="majorBidi" w:cstheme="majorBidi"/>
          <w:b/>
          <w:bCs/>
          <w:sz w:val="24"/>
          <w:szCs w:val="24"/>
        </w:rPr>
        <w:t>Agustina</w:t>
      </w:r>
      <w:proofErr w:type="spellEnd"/>
      <w:r w:rsidR="00E4286C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E4286C">
        <w:rPr>
          <w:rFonts w:asciiTheme="majorBidi" w:hAnsiTheme="majorBidi" w:cstheme="majorBidi"/>
          <w:b/>
          <w:bCs/>
          <w:sz w:val="24"/>
          <w:szCs w:val="24"/>
        </w:rPr>
        <w:t>S.Pd</w:t>
      </w:r>
      <w:proofErr w:type="spellEnd"/>
      <w:r w:rsidR="00364FC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4286C" w:rsidRDefault="00E4286C" w:rsidP="00E4286C">
      <w:pPr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NIL.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1973 0314 2011 09 1 009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NIL.19860918 2010 07 2 006</w:t>
      </w: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364FC8" w:rsidRDefault="00364FC8" w:rsidP="00E4286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364FC8" w:rsidRDefault="00364FC8" w:rsidP="00E4286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286C" w:rsidRPr="0041502B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502B">
        <w:rPr>
          <w:rFonts w:asciiTheme="majorBidi" w:hAnsiTheme="majorBidi" w:cstheme="majorBidi"/>
          <w:b/>
          <w:bCs/>
          <w:sz w:val="24"/>
          <w:szCs w:val="24"/>
        </w:rPr>
        <w:t>BENTUK PENILAIAN TERHADAP SISWA</w:t>
      </w:r>
    </w:p>
    <w:p w:rsidR="00E4286C" w:rsidRPr="0041502B" w:rsidRDefault="00E4286C" w:rsidP="00E4286C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567"/>
        <w:gridCol w:w="1843"/>
        <w:gridCol w:w="1985"/>
        <w:gridCol w:w="1275"/>
        <w:gridCol w:w="1276"/>
        <w:gridCol w:w="992"/>
        <w:gridCol w:w="1134"/>
      </w:tblGrid>
      <w:tr w:rsidR="00E4286C" w:rsidRPr="0041502B" w:rsidTr="00407927">
        <w:tc>
          <w:tcPr>
            <w:tcW w:w="567" w:type="dxa"/>
            <w:vAlign w:val="center"/>
          </w:tcPr>
          <w:p w:rsidR="00E4286C" w:rsidRPr="0041502B" w:rsidRDefault="00E4286C" w:rsidP="00407927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E4286C" w:rsidRPr="0041502B" w:rsidRDefault="00E4286C" w:rsidP="00407927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985" w:type="dxa"/>
            <w:vAlign w:val="center"/>
          </w:tcPr>
          <w:p w:rsidR="00E4286C" w:rsidRPr="0041502B" w:rsidRDefault="00E4286C" w:rsidP="00407927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275" w:type="dxa"/>
            <w:vAlign w:val="center"/>
          </w:tcPr>
          <w:p w:rsidR="00E4286C" w:rsidRPr="0041502B" w:rsidRDefault="00E4286C" w:rsidP="00407927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Baik</w:t>
            </w:r>
            <w:proofErr w:type="spellEnd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276" w:type="dxa"/>
            <w:vAlign w:val="center"/>
          </w:tcPr>
          <w:p w:rsidR="00E4286C" w:rsidRPr="0041502B" w:rsidRDefault="00E4286C" w:rsidP="00407927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992" w:type="dxa"/>
            <w:vAlign w:val="center"/>
          </w:tcPr>
          <w:p w:rsidR="00E4286C" w:rsidRPr="0041502B" w:rsidRDefault="00E4286C" w:rsidP="00407927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134" w:type="dxa"/>
            <w:vAlign w:val="center"/>
          </w:tcPr>
          <w:p w:rsidR="00E4286C" w:rsidRPr="0041502B" w:rsidRDefault="00E4286C" w:rsidP="00407927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Perlu</w:t>
            </w:r>
            <w:proofErr w:type="spellEnd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Bimbingan</w:t>
            </w:r>
            <w:proofErr w:type="spellEnd"/>
          </w:p>
        </w:tc>
      </w:tr>
      <w:tr w:rsidR="00C22D36" w:rsidRPr="0041502B" w:rsidTr="00481F34">
        <w:trPr>
          <w:trHeight w:val="3426"/>
        </w:trPr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2D36" w:rsidRDefault="00C22D36" w:rsidP="00C22D36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bagian-bagian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anggota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gerak</w:t>
            </w:r>
            <w:proofErr w:type="spellEnd"/>
          </w:p>
          <w:p w:rsidR="00C22D36" w:rsidRPr="0041502B" w:rsidRDefault="00C22D36" w:rsidP="00C22D36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</w:t>
            </w:r>
            <w:r w:rsidR="00407927">
              <w:rPr>
                <w:rFonts w:asciiTheme="majorBidi" w:hAnsiTheme="majorBidi" w:cstheme="majorBidi"/>
                <w:sz w:val="24"/>
                <w:szCs w:val="24"/>
              </w:rPr>
              <w:t>isi</w:t>
            </w:r>
            <w:proofErr w:type="spellEnd"/>
            <w:r w:rsidR="00407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07927">
              <w:rPr>
                <w:rFonts w:asciiTheme="majorBidi" w:hAnsiTheme="majorBidi" w:cstheme="majorBidi"/>
                <w:sz w:val="24"/>
                <w:szCs w:val="24"/>
              </w:rPr>
              <w:t>soal</w:t>
            </w:r>
            <w:proofErr w:type="spellEnd"/>
            <w:r w:rsidR="00407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07927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="00407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07927">
              <w:rPr>
                <w:rFonts w:asciiTheme="majorBidi" w:hAnsiTheme="majorBidi" w:cstheme="majorBidi"/>
                <w:sz w:val="24"/>
                <w:szCs w:val="24"/>
              </w:rPr>
              <w:t>fungsi</w:t>
            </w:r>
            <w:proofErr w:type="spellEnd"/>
            <w:r w:rsidR="00407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07927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407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07927">
              <w:rPr>
                <w:rFonts w:asciiTheme="majorBidi" w:hAnsiTheme="majorBidi" w:cstheme="majorBidi"/>
                <w:sz w:val="24"/>
                <w:szCs w:val="24"/>
              </w:rPr>
              <w:t>menjag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275" w:type="dxa"/>
          </w:tcPr>
          <w:p w:rsidR="00C22D36" w:rsidRPr="0041502B" w:rsidRDefault="00C22D36" w:rsidP="00C22D3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276" w:type="dxa"/>
          </w:tcPr>
          <w:p w:rsidR="00C22D36" w:rsidRPr="0041502B" w:rsidRDefault="00C22D36" w:rsidP="00C22D3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5-6</w:t>
            </w:r>
          </w:p>
        </w:tc>
        <w:tc>
          <w:tcPr>
            <w:tcW w:w="992" w:type="dxa"/>
          </w:tcPr>
          <w:p w:rsidR="00C22D36" w:rsidRPr="0041502B" w:rsidRDefault="00C22D36" w:rsidP="00C22D3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3-4</w:t>
            </w:r>
          </w:p>
        </w:tc>
        <w:tc>
          <w:tcPr>
            <w:tcW w:w="1134" w:type="dxa"/>
          </w:tcPr>
          <w:p w:rsidR="00C22D36" w:rsidRPr="0041502B" w:rsidRDefault="00C22D36" w:rsidP="00C22D3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1-2</w:t>
            </w: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Ahmad Roby M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Ahmad Yusuf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Anisa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Arif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maulana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Y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Dava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okta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Indri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haryani</w:t>
            </w:r>
            <w:proofErr w:type="spellEnd"/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Putri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agustina</w:t>
            </w:r>
            <w:proofErr w:type="spellEnd"/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P.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dhea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 F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Palupi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Ayu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 L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Rional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 S.C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M. Risky. R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Zikrillah</w:t>
            </w:r>
            <w:proofErr w:type="spellEnd"/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Farel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 P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Salman</w:t>
            </w:r>
            <w:proofErr w:type="spellEnd"/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Sulaiman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 W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Siti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Rianti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 S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Patimah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Dura.Z</w:t>
            </w:r>
            <w:proofErr w:type="spellEnd"/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Umar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Arif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 D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2D36" w:rsidRPr="0041502B" w:rsidTr="00481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67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1502B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Zharina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502B">
              <w:rPr>
                <w:rFonts w:asciiTheme="majorBidi" w:hAnsiTheme="majorBidi" w:cstheme="majorBidi"/>
                <w:sz w:val="24"/>
                <w:szCs w:val="24"/>
              </w:rPr>
              <w:t>Awaliah</w:t>
            </w:r>
            <w:proofErr w:type="spellEnd"/>
            <w:r w:rsidRPr="0041502B">
              <w:rPr>
                <w:rFonts w:asciiTheme="majorBidi" w:hAnsiTheme="majorBidi" w:cstheme="majorBidi"/>
                <w:sz w:val="24"/>
                <w:szCs w:val="24"/>
              </w:rPr>
              <w:t>. H</w:t>
            </w:r>
          </w:p>
        </w:tc>
        <w:tc>
          <w:tcPr>
            <w:tcW w:w="198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36" w:rsidRPr="0041502B" w:rsidRDefault="00C22D36" w:rsidP="00481F34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4286C" w:rsidRPr="0041502B" w:rsidRDefault="00E4286C" w:rsidP="00E4286C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E4286C" w:rsidRPr="0041502B" w:rsidRDefault="00E4286C" w:rsidP="00E4286C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41502B">
        <w:rPr>
          <w:rFonts w:asciiTheme="majorBidi" w:hAnsiTheme="majorBidi" w:cstheme="majorBidi"/>
          <w:sz w:val="24"/>
          <w:szCs w:val="24"/>
        </w:rPr>
        <w:t>Ket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>:</w:t>
      </w:r>
    </w:p>
    <w:p w:rsidR="00E4286C" w:rsidRPr="0041502B" w:rsidRDefault="00E4286C" w:rsidP="00E4286C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1502B">
        <w:rPr>
          <w:rFonts w:asciiTheme="majorBidi" w:hAnsiTheme="majorBidi" w:cstheme="majorBidi"/>
          <w:sz w:val="24"/>
          <w:szCs w:val="24"/>
        </w:rPr>
        <w:t xml:space="preserve">4: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  <w:t xml:space="preserve">2: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Cukup</w:t>
      </w:r>
      <w:proofErr w:type="spellEnd"/>
    </w:p>
    <w:p w:rsidR="00E4286C" w:rsidRPr="00E623CB" w:rsidRDefault="00E4286C" w:rsidP="00E4286C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41502B">
        <w:rPr>
          <w:rFonts w:asciiTheme="majorBidi" w:hAnsiTheme="majorBidi" w:cstheme="majorBidi"/>
          <w:sz w:val="24"/>
          <w:szCs w:val="24"/>
        </w:rPr>
        <w:t xml:space="preserve">3: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41502B">
        <w:rPr>
          <w:rFonts w:asciiTheme="majorBidi" w:hAnsiTheme="majorBidi" w:cstheme="majorBidi"/>
          <w:sz w:val="24"/>
          <w:szCs w:val="24"/>
        </w:rPr>
        <w:t xml:space="preserve"> </w:t>
      </w:r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</w:r>
      <w:r w:rsidRPr="0041502B">
        <w:rPr>
          <w:rFonts w:asciiTheme="majorBidi" w:hAnsiTheme="majorBidi" w:cstheme="majorBidi"/>
          <w:sz w:val="24"/>
          <w:szCs w:val="24"/>
        </w:rPr>
        <w:tab/>
        <w:t xml:space="preserve">1: </w:t>
      </w:r>
      <w:proofErr w:type="spellStart"/>
      <w:r w:rsidRPr="0041502B">
        <w:rPr>
          <w:rFonts w:asciiTheme="majorBidi" w:hAnsiTheme="majorBidi" w:cstheme="majorBidi"/>
          <w:sz w:val="24"/>
          <w:szCs w:val="24"/>
        </w:rPr>
        <w:t>Kurang</w:t>
      </w:r>
      <w:proofErr w:type="spellEnd"/>
    </w:p>
    <w:p w:rsidR="00E4286C" w:rsidRDefault="00E4286C" w:rsidP="00E4286C">
      <w:pPr>
        <w:ind w:left="0" w:firstLine="0"/>
      </w:pPr>
    </w:p>
    <w:p w:rsidR="00BD142A" w:rsidRDefault="00BD142A" w:rsidP="00407927">
      <w:pPr>
        <w:ind w:left="0" w:firstLine="0"/>
      </w:pPr>
    </w:p>
    <w:sectPr w:rsidR="00BD142A" w:rsidSect="00BC775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5F1"/>
    <w:multiLevelType w:val="hybridMultilevel"/>
    <w:tmpl w:val="F9F4B68E"/>
    <w:lvl w:ilvl="0" w:tplc="D65282C2">
      <w:start w:val="1"/>
      <w:numFmt w:val="upperLetter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526E7"/>
    <w:multiLevelType w:val="hybridMultilevel"/>
    <w:tmpl w:val="3788ADD6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013D87"/>
    <w:multiLevelType w:val="hybridMultilevel"/>
    <w:tmpl w:val="3ECC9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C6A7B"/>
    <w:multiLevelType w:val="hybridMultilevel"/>
    <w:tmpl w:val="C374AD0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3BB1472D"/>
    <w:multiLevelType w:val="hybridMultilevel"/>
    <w:tmpl w:val="BAD293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7B7DCB"/>
    <w:multiLevelType w:val="hybridMultilevel"/>
    <w:tmpl w:val="CA1E6746"/>
    <w:lvl w:ilvl="0" w:tplc="EE4EE416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37226FB"/>
    <w:multiLevelType w:val="hybridMultilevel"/>
    <w:tmpl w:val="EAB0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C0C46"/>
    <w:multiLevelType w:val="hybridMultilevel"/>
    <w:tmpl w:val="EEF2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12641"/>
    <w:multiLevelType w:val="hybridMultilevel"/>
    <w:tmpl w:val="7832B9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480836"/>
    <w:multiLevelType w:val="multilevel"/>
    <w:tmpl w:val="3AF2D2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90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cs="Times New Roman" w:hint="default"/>
      </w:rPr>
    </w:lvl>
  </w:abstractNum>
  <w:abstractNum w:abstractNumId="10">
    <w:nsid w:val="726F68C9"/>
    <w:multiLevelType w:val="hybridMultilevel"/>
    <w:tmpl w:val="5E9E3BD4"/>
    <w:lvl w:ilvl="0" w:tplc="A4EEBBC0">
      <w:start w:val="4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A1CBF"/>
    <w:multiLevelType w:val="hybridMultilevel"/>
    <w:tmpl w:val="F3B6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86C"/>
    <w:rsid w:val="00022A42"/>
    <w:rsid w:val="000313C2"/>
    <w:rsid w:val="00033E8D"/>
    <w:rsid w:val="000A3A54"/>
    <w:rsid w:val="000A4708"/>
    <w:rsid w:val="000B1EB0"/>
    <w:rsid w:val="000B5041"/>
    <w:rsid w:val="000C2CBA"/>
    <w:rsid w:val="000E4CC7"/>
    <w:rsid w:val="000E546F"/>
    <w:rsid w:val="0010299F"/>
    <w:rsid w:val="00114ED5"/>
    <w:rsid w:val="00126C18"/>
    <w:rsid w:val="00136984"/>
    <w:rsid w:val="00142D68"/>
    <w:rsid w:val="00154276"/>
    <w:rsid w:val="001A042A"/>
    <w:rsid w:val="001E029E"/>
    <w:rsid w:val="00232E81"/>
    <w:rsid w:val="00242242"/>
    <w:rsid w:val="00265059"/>
    <w:rsid w:val="00265A65"/>
    <w:rsid w:val="00275CDD"/>
    <w:rsid w:val="0029757B"/>
    <w:rsid w:val="002E19BE"/>
    <w:rsid w:val="002F738A"/>
    <w:rsid w:val="0031479A"/>
    <w:rsid w:val="00322CBA"/>
    <w:rsid w:val="00325679"/>
    <w:rsid w:val="00335FE8"/>
    <w:rsid w:val="00364FC8"/>
    <w:rsid w:val="003824F4"/>
    <w:rsid w:val="00385E36"/>
    <w:rsid w:val="003A0532"/>
    <w:rsid w:val="003C1B0B"/>
    <w:rsid w:val="003C61BC"/>
    <w:rsid w:val="003D23CA"/>
    <w:rsid w:val="003E00CF"/>
    <w:rsid w:val="003E1340"/>
    <w:rsid w:val="00407927"/>
    <w:rsid w:val="00425BA7"/>
    <w:rsid w:val="0043349C"/>
    <w:rsid w:val="004B2B7B"/>
    <w:rsid w:val="0050163C"/>
    <w:rsid w:val="00525817"/>
    <w:rsid w:val="00535007"/>
    <w:rsid w:val="0054743D"/>
    <w:rsid w:val="005502FE"/>
    <w:rsid w:val="0055101E"/>
    <w:rsid w:val="00564DE4"/>
    <w:rsid w:val="005808A8"/>
    <w:rsid w:val="005B2770"/>
    <w:rsid w:val="005B51B2"/>
    <w:rsid w:val="005C0E9D"/>
    <w:rsid w:val="005D01CB"/>
    <w:rsid w:val="005F19BB"/>
    <w:rsid w:val="00621FB7"/>
    <w:rsid w:val="00635D96"/>
    <w:rsid w:val="0066136F"/>
    <w:rsid w:val="006A2F33"/>
    <w:rsid w:val="006A42CE"/>
    <w:rsid w:val="006A4415"/>
    <w:rsid w:val="006A67B5"/>
    <w:rsid w:val="006B78DB"/>
    <w:rsid w:val="007115BF"/>
    <w:rsid w:val="00764B47"/>
    <w:rsid w:val="007D2811"/>
    <w:rsid w:val="007E0E80"/>
    <w:rsid w:val="007F7796"/>
    <w:rsid w:val="00822F30"/>
    <w:rsid w:val="00831BAF"/>
    <w:rsid w:val="0083360E"/>
    <w:rsid w:val="008354F6"/>
    <w:rsid w:val="008716A2"/>
    <w:rsid w:val="008A011E"/>
    <w:rsid w:val="008E0DAA"/>
    <w:rsid w:val="008E1094"/>
    <w:rsid w:val="009053C6"/>
    <w:rsid w:val="00925B8D"/>
    <w:rsid w:val="00940B1D"/>
    <w:rsid w:val="00942AC8"/>
    <w:rsid w:val="0094656E"/>
    <w:rsid w:val="00970743"/>
    <w:rsid w:val="009809C4"/>
    <w:rsid w:val="009936BA"/>
    <w:rsid w:val="009A1134"/>
    <w:rsid w:val="009B2572"/>
    <w:rsid w:val="009C704E"/>
    <w:rsid w:val="009D5253"/>
    <w:rsid w:val="009F24B7"/>
    <w:rsid w:val="00A0321A"/>
    <w:rsid w:val="00A13439"/>
    <w:rsid w:val="00A23AD9"/>
    <w:rsid w:val="00A24E44"/>
    <w:rsid w:val="00A2597D"/>
    <w:rsid w:val="00A301A8"/>
    <w:rsid w:val="00A43687"/>
    <w:rsid w:val="00A50853"/>
    <w:rsid w:val="00A90C95"/>
    <w:rsid w:val="00A9172D"/>
    <w:rsid w:val="00AA277B"/>
    <w:rsid w:val="00AB01FF"/>
    <w:rsid w:val="00AD695B"/>
    <w:rsid w:val="00AE11EE"/>
    <w:rsid w:val="00B3301B"/>
    <w:rsid w:val="00B43FBE"/>
    <w:rsid w:val="00B77FEA"/>
    <w:rsid w:val="00B9671D"/>
    <w:rsid w:val="00BD142A"/>
    <w:rsid w:val="00C11C5F"/>
    <w:rsid w:val="00C21C51"/>
    <w:rsid w:val="00C22D36"/>
    <w:rsid w:val="00C63292"/>
    <w:rsid w:val="00C96E6C"/>
    <w:rsid w:val="00CB7B8E"/>
    <w:rsid w:val="00CC6F80"/>
    <w:rsid w:val="00CD238D"/>
    <w:rsid w:val="00CD28C8"/>
    <w:rsid w:val="00D00B0E"/>
    <w:rsid w:val="00D02760"/>
    <w:rsid w:val="00D05284"/>
    <w:rsid w:val="00D12552"/>
    <w:rsid w:val="00D1545A"/>
    <w:rsid w:val="00D61636"/>
    <w:rsid w:val="00D85285"/>
    <w:rsid w:val="00DF3B90"/>
    <w:rsid w:val="00E16D2D"/>
    <w:rsid w:val="00E4286C"/>
    <w:rsid w:val="00E43601"/>
    <w:rsid w:val="00E57C91"/>
    <w:rsid w:val="00E677B4"/>
    <w:rsid w:val="00E83152"/>
    <w:rsid w:val="00E91CD4"/>
    <w:rsid w:val="00F15EA0"/>
    <w:rsid w:val="00F20742"/>
    <w:rsid w:val="00F32B29"/>
    <w:rsid w:val="00F76DF8"/>
    <w:rsid w:val="00FA2628"/>
    <w:rsid w:val="00FC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6C"/>
    <w:pPr>
      <w:spacing w:line="240" w:lineRule="auto"/>
      <w:ind w:left="993" w:right="28" w:hanging="284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286C"/>
    <w:pPr>
      <w:ind w:left="720"/>
      <w:contextualSpacing/>
    </w:pPr>
  </w:style>
  <w:style w:type="table" w:styleId="TableGrid">
    <w:name w:val="Table Grid"/>
    <w:basedOn w:val="TableNormal"/>
    <w:uiPriority w:val="59"/>
    <w:rsid w:val="00E4286C"/>
    <w:pPr>
      <w:spacing w:line="240" w:lineRule="auto"/>
      <w:ind w:left="993" w:right="28" w:hanging="284"/>
    </w:pPr>
    <w:rPr>
      <w:rFonts w:asciiTheme="minorHAnsi" w:eastAsia="Times New Roman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286C"/>
    <w:rPr>
      <w:rFonts w:asciiTheme="minorHAnsi" w:eastAsia="Times New Roman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2015-11-21T05:55:00Z</dcterms:created>
  <dcterms:modified xsi:type="dcterms:W3CDTF">2015-12-20T15:00:00Z</dcterms:modified>
</cp:coreProperties>
</file>