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80" w:rsidRDefault="003825B6" w:rsidP="00AD4189">
      <w:pPr>
        <w:spacing w:line="480" w:lineRule="auto"/>
        <w:jc w:val="center"/>
        <w:rPr>
          <w:b/>
          <w:bCs/>
        </w:rPr>
      </w:pPr>
      <w:r w:rsidRPr="00262A25">
        <w:rPr>
          <w:b/>
          <w:bCs/>
        </w:rPr>
        <w:t>BAB II</w:t>
      </w:r>
    </w:p>
    <w:p w:rsidR="00BD0258" w:rsidRDefault="00BD0258" w:rsidP="00AD4189">
      <w:pPr>
        <w:spacing w:line="480" w:lineRule="auto"/>
        <w:jc w:val="center"/>
        <w:rPr>
          <w:b/>
          <w:bCs/>
        </w:rPr>
      </w:pPr>
      <w:r>
        <w:rPr>
          <w:b/>
          <w:bCs/>
        </w:rPr>
        <w:t>LANDASAN TEORI</w:t>
      </w:r>
    </w:p>
    <w:p w:rsidR="00AD4189" w:rsidRPr="00AD4189" w:rsidRDefault="00BD0258" w:rsidP="00BD0258">
      <w:pPr>
        <w:spacing w:line="480" w:lineRule="auto"/>
        <w:jc w:val="center"/>
        <w:rPr>
          <w:b/>
          <w:bCs/>
        </w:rPr>
      </w:pPr>
      <w:r>
        <w:rPr>
          <w:b/>
          <w:bCs/>
        </w:rPr>
        <w:t>METODE TANDUR DAN HASIL BELAJAR</w:t>
      </w:r>
    </w:p>
    <w:p w:rsidR="00E326D1" w:rsidRPr="00262A25" w:rsidRDefault="00483430" w:rsidP="002B0B56">
      <w:pPr>
        <w:pStyle w:val="ListParagraph"/>
        <w:numPr>
          <w:ilvl w:val="0"/>
          <w:numId w:val="6"/>
        </w:numPr>
        <w:spacing w:line="480" w:lineRule="auto"/>
        <w:ind w:left="720"/>
        <w:rPr>
          <w:b/>
          <w:bCs/>
        </w:rPr>
      </w:pPr>
      <w:r>
        <w:rPr>
          <w:b/>
          <w:bCs/>
          <w:iCs/>
        </w:rPr>
        <w:t xml:space="preserve">Metode TANDUR </w:t>
      </w:r>
    </w:p>
    <w:p w:rsidR="003825B6" w:rsidRPr="00262A25" w:rsidRDefault="00A94964" w:rsidP="002B0B56">
      <w:pPr>
        <w:pStyle w:val="ListParagraph"/>
        <w:numPr>
          <w:ilvl w:val="0"/>
          <w:numId w:val="1"/>
        </w:numPr>
        <w:spacing w:line="480" w:lineRule="auto"/>
        <w:rPr>
          <w:b/>
          <w:bCs/>
        </w:rPr>
      </w:pPr>
      <w:r w:rsidRPr="00262A25">
        <w:rPr>
          <w:b/>
          <w:bCs/>
        </w:rPr>
        <w:t>Pengertian</w:t>
      </w:r>
      <w:r w:rsidR="003825B6" w:rsidRPr="00262A25">
        <w:rPr>
          <w:b/>
          <w:bCs/>
        </w:rPr>
        <w:t xml:space="preserve"> </w:t>
      </w:r>
      <w:r w:rsidR="00960533">
        <w:rPr>
          <w:b/>
          <w:bCs/>
          <w:iCs/>
        </w:rPr>
        <w:t>Metode</w:t>
      </w:r>
      <w:r w:rsidR="00960533">
        <w:rPr>
          <w:b/>
          <w:bCs/>
          <w:i/>
          <w:iCs/>
        </w:rPr>
        <w:t xml:space="preserve"> </w:t>
      </w:r>
      <w:r w:rsidR="00483430">
        <w:rPr>
          <w:b/>
          <w:bCs/>
          <w:iCs/>
        </w:rPr>
        <w:t>TANDUR</w:t>
      </w:r>
    </w:p>
    <w:p w:rsidR="00641AE8" w:rsidRDefault="003825B6" w:rsidP="00D034F5">
      <w:pPr>
        <w:pStyle w:val="ListParagraph"/>
        <w:spacing w:line="480" w:lineRule="auto"/>
        <w:ind w:firstLine="720"/>
        <w:jc w:val="both"/>
      </w:pPr>
      <w:r w:rsidRPr="00262A25">
        <w:t>Dalam menyajikan materi pelajaran dan meningkatkan kemampuan siswa dalam suatu proses pembelajaran, maka guru pada umumnya menggunakan berbagai strategi, model</w:t>
      </w:r>
      <w:r w:rsidR="00A81961" w:rsidRPr="00262A25">
        <w:t xml:space="preserve">, metode, atau </w:t>
      </w:r>
      <w:proofErr w:type="gramStart"/>
      <w:r w:rsidR="00A81961" w:rsidRPr="00262A25">
        <w:t>cara</w:t>
      </w:r>
      <w:proofErr w:type="gramEnd"/>
      <w:r w:rsidR="00A81961" w:rsidRPr="00262A25">
        <w:t>. Model pem</w:t>
      </w:r>
      <w:r w:rsidRPr="00262A25">
        <w:t>belajar</w:t>
      </w:r>
      <w:r w:rsidR="00A81961" w:rsidRPr="00262A25">
        <w:t>an</w:t>
      </w:r>
      <w:r w:rsidR="00483430">
        <w:t xml:space="preserve"> ataupun metode</w:t>
      </w:r>
      <w:r w:rsidRPr="00262A25">
        <w:t xml:space="preserve"> memang merupakan faktor yang mempunyai arti penting bagi seorang guru dalam melakukan proses belaja</w:t>
      </w:r>
      <w:r w:rsidR="00A27D20" w:rsidRPr="00262A25">
        <w:t>r men</w:t>
      </w:r>
      <w:r w:rsidR="00532E67">
        <w:t xml:space="preserve">gajar terhadap anak didik. </w:t>
      </w:r>
      <w:proofErr w:type="gramStart"/>
      <w:r w:rsidR="00532E67">
        <w:t>Metode</w:t>
      </w:r>
      <w:r w:rsidR="00A27D20" w:rsidRPr="00262A25">
        <w:t xml:space="preserve"> pembelajaran yang dimaksud dalam hal ini adalah </w:t>
      </w:r>
      <w:r w:rsidR="00483430">
        <w:t>metode TANDUR</w:t>
      </w:r>
      <w:r w:rsidR="00A27D20" w:rsidRPr="00262A25">
        <w:t xml:space="preserve">, </w:t>
      </w:r>
      <w:r w:rsidR="00483430">
        <w:t xml:space="preserve">Metode </w:t>
      </w:r>
      <w:r w:rsidR="00A27D20" w:rsidRPr="00262A25">
        <w:t xml:space="preserve">ini ialah </w:t>
      </w:r>
      <w:r w:rsidR="00D034F5">
        <w:t>metode</w:t>
      </w:r>
      <w:r w:rsidR="00A27D20" w:rsidRPr="00262A25">
        <w:t xml:space="preserve"> yang menciptakan suasana pengajaran yang gembira dan menyenangkan.</w:t>
      </w:r>
      <w:proofErr w:type="gramEnd"/>
      <w:r w:rsidR="00A27D20" w:rsidRPr="00262A25">
        <w:rPr>
          <w:rStyle w:val="FootnoteReference"/>
        </w:rPr>
        <w:footnoteReference w:id="1"/>
      </w:r>
    </w:p>
    <w:p w:rsidR="00D034F5" w:rsidRDefault="00D034F5" w:rsidP="00D034F5">
      <w:pPr>
        <w:pStyle w:val="ListParagraph"/>
        <w:ind w:left="1418" w:firstLine="22"/>
        <w:jc w:val="both"/>
        <w:rPr>
          <w:color w:val="000000" w:themeColor="text1"/>
        </w:rPr>
      </w:pPr>
      <w:r>
        <w:rPr>
          <w:color w:val="000000" w:themeColor="text1"/>
        </w:rPr>
        <w:t>M</w:t>
      </w:r>
      <w:r w:rsidR="00B05E8E" w:rsidRPr="004A0379">
        <w:rPr>
          <w:color w:val="000000" w:themeColor="text1"/>
        </w:rPr>
        <w:t xml:space="preserve">etode merupakan suatu </w:t>
      </w:r>
      <w:proofErr w:type="gramStart"/>
      <w:r w:rsidR="00B05E8E" w:rsidRPr="004A0379">
        <w:rPr>
          <w:color w:val="000000" w:themeColor="text1"/>
        </w:rPr>
        <w:t>cara</w:t>
      </w:r>
      <w:proofErr w:type="gramEnd"/>
      <w:r w:rsidR="00B05E8E" w:rsidRPr="004A0379">
        <w:rPr>
          <w:color w:val="000000" w:themeColor="text1"/>
        </w:rPr>
        <w:t xml:space="preserve"> yang dipergunakan untuk mencapai tujuan yang telah d</w:t>
      </w:r>
      <w:r w:rsidR="00B05E8E">
        <w:rPr>
          <w:color w:val="000000" w:themeColor="text1"/>
        </w:rPr>
        <w:t>itetapkan.</w:t>
      </w:r>
      <w:r w:rsidR="00B05E8E">
        <w:rPr>
          <w:color w:val="000000" w:themeColor="text1"/>
          <w:lang w:val="en-US"/>
        </w:rPr>
        <w:t xml:space="preserve"> </w:t>
      </w:r>
      <w:proofErr w:type="gramStart"/>
      <w:r w:rsidR="00B05E8E" w:rsidRPr="004A0379">
        <w:rPr>
          <w:color w:val="000000" w:themeColor="text1"/>
        </w:rPr>
        <w:t>Dalam kegiatan belajar mengajar, metode sangat diperlukan oleh guru, dengan penggunaan yang bervariasi sesuai dengan tujuan yang ingin dicapai.</w:t>
      </w:r>
      <w:proofErr w:type="gramEnd"/>
      <w:r w:rsidR="00B05E8E" w:rsidRPr="004A0379">
        <w:rPr>
          <w:rStyle w:val="FootnoteReference"/>
          <w:color w:val="000000" w:themeColor="text1"/>
        </w:rPr>
        <w:footnoteReference w:id="2"/>
      </w:r>
    </w:p>
    <w:p w:rsidR="00D034F5" w:rsidRDefault="00D034F5" w:rsidP="00D034F5">
      <w:pPr>
        <w:pStyle w:val="ListParagraph"/>
        <w:ind w:left="1418" w:firstLine="22"/>
        <w:jc w:val="both"/>
        <w:rPr>
          <w:color w:val="000000" w:themeColor="text1"/>
        </w:rPr>
      </w:pPr>
    </w:p>
    <w:p w:rsidR="00D034F5" w:rsidRDefault="003825B6" w:rsidP="00D034F5">
      <w:pPr>
        <w:pStyle w:val="ListParagraph"/>
        <w:spacing w:line="480" w:lineRule="auto"/>
        <w:ind w:firstLine="720"/>
        <w:jc w:val="both"/>
      </w:pPr>
      <w:proofErr w:type="gramStart"/>
      <w:r w:rsidRPr="00262A25">
        <w:t>M</w:t>
      </w:r>
      <w:r w:rsidR="00B05E8E">
        <w:t>etode TANDUR</w:t>
      </w:r>
      <w:r w:rsidR="00641AE8" w:rsidRPr="00D034F5">
        <w:rPr>
          <w:i/>
          <w:iCs/>
        </w:rPr>
        <w:t xml:space="preserve"> </w:t>
      </w:r>
      <w:r w:rsidRPr="00262A25">
        <w:t xml:space="preserve">ialah pengubahan belajar yang meriah, dengan segala nuansanya, serta menyertakan segala kaitan, interaksi dan perbedaan yang memaksimalkan momen belajar serta berfokus pada hubungan dinamis </w:t>
      </w:r>
      <w:r w:rsidRPr="00262A25">
        <w:lastRenderedPageBreak/>
        <w:t>dalam lingkungan kelas interaksi yang mendirikan dan kerangka untuk belajar.</w:t>
      </w:r>
      <w:proofErr w:type="gramEnd"/>
      <w:r w:rsidRPr="00262A25">
        <w:rPr>
          <w:rStyle w:val="FootnoteReference"/>
        </w:rPr>
        <w:footnoteReference w:id="3"/>
      </w:r>
    </w:p>
    <w:p w:rsidR="003825B6" w:rsidRPr="00D034F5" w:rsidRDefault="00D034F5" w:rsidP="00D034F5">
      <w:pPr>
        <w:pStyle w:val="ListParagraph"/>
        <w:spacing w:line="480" w:lineRule="auto"/>
        <w:ind w:firstLine="720"/>
        <w:jc w:val="both"/>
        <w:rPr>
          <w:lang w:val="en-US"/>
        </w:rPr>
      </w:pPr>
      <w:proofErr w:type="gramStart"/>
      <w:r>
        <w:rPr>
          <w:rFonts w:asciiTheme="majorBidi" w:hAnsiTheme="majorBidi" w:cstheme="majorBidi"/>
          <w:color w:val="000000" w:themeColor="text1"/>
          <w:lang w:val="en-US"/>
        </w:rPr>
        <w:t>Metode TANDUR</w:t>
      </w:r>
      <w:r w:rsidRPr="004A0379">
        <w:rPr>
          <w:rFonts w:asciiTheme="majorBidi" w:hAnsiTheme="majorBidi" w:cstheme="majorBidi"/>
          <w:color w:val="000000" w:themeColor="text1"/>
        </w:rPr>
        <w:t xml:space="preserve"> diciptakan oleh Bobbi DePorter, Mark Reardon, dan Sarah Singer Nourie berasal dari USA.</w:t>
      </w:r>
      <w:proofErr w:type="gramEnd"/>
      <w:r w:rsidRPr="004A0379">
        <w:rPr>
          <w:rFonts w:asciiTheme="majorBidi" w:hAnsiTheme="majorBidi" w:cstheme="majorBidi"/>
          <w:color w:val="000000" w:themeColor="text1"/>
        </w:rPr>
        <w:t xml:space="preserve"> </w:t>
      </w:r>
      <w:proofErr w:type="gramStart"/>
      <w:r>
        <w:rPr>
          <w:rFonts w:asciiTheme="majorBidi" w:hAnsiTheme="majorBidi" w:cstheme="majorBidi"/>
          <w:color w:val="000000" w:themeColor="text1"/>
          <w:lang w:val="en-US"/>
        </w:rPr>
        <w:t>Yang awalnya m</w:t>
      </w:r>
      <w:r w:rsidRPr="004A0379">
        <w:rPr>
          <w:rFonts w:asciiTheme="majorBidi" w:hAnsiTheme="majorBidi" w:cstheme="majorBidi"/>
          <w:color w:val="000000" w:themeColor="text1"/>
        </w:rPr>
        <w:t xml:space="preserve">odel </w:t>
      </w:r>
      <w:r>
        <w:rPr>
          <w:rFonts w:asciiTheme="majorBidi" w:hAnsiTheme="majorBidi" w:cstheme="majorBidi"/>
          <w:color w:val="000000" w:themeColor="text1"/>
          <w:lang w:val="en-US"/>
        </w:rPr>
        <w:t xml:space="preserve">pembelajaran </w:t>
      </w:r>
      <w:r w:rsidRPr="004A0379">
        <w:rPr>
          <w:rFonts w:asciiTheme="majorBidi" w:hAnsiTheme="majorBidi" w:cstheme="majorBidi"/>
          <w:i/>
          <w:color w:val="000000" w:themeColor="text1"/>
        </w:rPr>
        <w:t>Quantum Teaching</w:t>
      </w:r>
      <w:r w:rsidRPr="004A0379">
        <w:rPr>
          <w:rFonts w:asciiTheme="majorBidi" w:hAnsiTheme="majorBidi" w:cstheme="majorBidi"/>
          <w:color w:val="000000" w:themeColor="text1"/>
        </w:rPr>
        <w:t xml:space="preserve"> melahirkan metode TANDUR </w:t>
      </w:r>
      <w:r w:rsidRPr="004A0379">
        <w:rPr>
          <w:rFonts w:asciiTheme="majorBidi" w:eastAsia="Times New Roman" w:hAnsiTheme="majorBidi" w:cstheme="majorBidi"/>
          <w:color w:val="000000" w:themeColor="text1"/>
        </w:rPr>
        <w:t>yakni Tumbuhkan, Alami, Namai, Demo</w:t>
      </w:r>
      <w:r>
        <w:rPr>
          <w:rFonts w:asciiTheme="majorBidi" w:eastAsia="Times New Roman" w:hAnsiTheme="majorBidi" w:cstheme="majorBidi"/>
          <w:color w:val="000000" w:themeColor="text1"/>
        </w:rPr>
        <w:t>nstrasikan, Ulangi, dan Rayakan.</w:t>
      </w:r>
      <w:proofErr w:type="gramEnd"/>
      <w:r w:rsidR="003825B6" w:rsidRPr="00262A25">
        <w:tab/>
      </w:r>
      <w:r w:rsidR="00A94964" w:rsidRPr="00262A25">
        <w:tab/>
      </w:r>
      <w:proofErr w:type="gramStart"/>
      <w:r w:rsidR="003825B6" w:rsidRPr="00262A25">
        <w:t>Kata</w:t>
      </w:r>
      <w:r w:rsidR="003825B6" w:rsidRPr="00262A25">
        <w:rPr>
          <w:i/>
          <w:iCs/>
        </w:rPr>
        <w:t xml:space="preserve"> </w:t>
      </w:r>
      <w:r w:rsidR="00641AE8" w:rsidRPr="00262A25">
        <w:rPr>
          <w:i/>
          <w:iCs/>
        </w:rPr>
        <w:t xml:space="preserve">Quantum </w:t>
      </w:r>
      <w:r w:rsidR="003825B6" w:rsidRPr="00262A25">
        <w:t>memiliki arti interkasi yang mengubah energi menjadi cahaya.</w:t>
      </w:r>
      <w:proofErr w:type="gramEnd"/>
      <w:r w:rsidR="003E72E7" w:rsidRPr="00262A25">
        <w:t xml:space="preserve"> </w:t>
      </w:r>
      <w:r w:rsidR="003825B6" w:rsidRPr="00262A25">
        <w:t>Dengan demikian,</w:t>
      </w:r>
      <w:r>
        <w:t xml:space="preserve"> </w:t>
      </w:r>
      <w:r>
        <w:rPr>
          <w:rFonts w:asciiTheme="majorBidi" w:hAnsiTheme="majorBidi" w:cstheme="majorBidi"/>
          <w:color w:val="000000" w:themeColor="text1"/>
          <w:lang w:val="en-US"/>
        </w:rPr>
        <w:t>m</w:t>
      </w:r>
      <w:r w:rsidRPr="004A0379">
        <w:rPr>
          <w:rFonts w:asciiTheme="majorBidi" w:hAnsiTheme="majorBidi" w:cstheme="majorBidi"/>
          <w:color w:val="000000" w:themeColor="text1"/>
        </w:rPr>
        <w:t xml:space="preserve">odel </w:t>
      </w:r>
      <w:r>
        <w:rPr>
          <w:rFonts w:asciiTheme="majorBidi" w:hAnsiTheme="majorBidi" w:cstheme="majorBidi"/>
          <w:color w:val="000000" w:themeColor="text1"/>
          <w:lang w:val="en-US"/>
        </w:rPr>
        <w:t xml:space="preserve">pembelajaran </w:t>
      </w:r>
      <w:r w:rsidRPr="004A0379">
        <w:rPr>
          <w:rFonts w:asciiTheme="majorBidi" w:hAnsiTheme="majorBidi" w:cstheme="majorBidi"/>
          <w:i/>
          <w:color w:val="000000" w:themeColor="text1"/>
        </w:rPr>
        <w:t xml:space="preserve">Quantum </w:t>
      </w:r>
      <w:proofErr w:type="gramStart"/>
      <w:r w:rsidRPr="004A0379">
        <w:rPr>
          <w:rFonts w:asciiTheme="majorBidi" w:hAnsiTheme="majorBidi" w:cstheme="majorBidi"/>
          <w:i/>
          <w:color w:val="000000" w:themeColor="text1"/>
        </w:rPr>
        <w:t>Teaching</w:t>
      </w:r>
      <w:r>
        <w:t xml:space="preserve"> </w:t>
      </w:r>
      <w:r w:rsidR="003825B6" w:rsidRPr="00262A25">
        <w:t xml:space="preserve"> </w:t>
      </w:r>
      <w:r>
        <w:t>metode</w:t>
      </w:r>
      <w:proofErr w:type="gramEnd"/>
      <w:r>
        <w:t xml:space="preserve"> TANDUR </w:t>
      </w:r>
      <w:r w:rsidR="003825B6" w:rsidRPr="00262A25">
        <w:t xml:space="preserve">adalah orkestrasi bermacam-macam interaksi yang ada di dalam dan di sekitar momen belajar. Interaksi-interaksi ini mengubah kemampuan dan bakat alamiah siswa menjadi cahaya yang </w:t>
      </w:r>
      <w:proofErr w:type="gramStart"/>
      <w:r w:rsidR="003825B6" w:rsidRPr="00262A25">
        <w:t>akan</w:t>
      </w:r>
      <w:proofErr w:type="gramEnd"/>
      <w:r w:rsidR="003825B6" w:rsidRPr="00262A25">
        <w:t xml:space="preserve"> bermanfaat bagi mereka sendiri dan bagi orang lain.</w:t>
      </w:r>
    </w:p>
    <w:p w:rsidR="003825B6" w:rsidRPr="00262A25" w:rsidRDefault="003825B6" w:rsidP="00E326D1">
      <w:pPr>
        <w:tabs>
          <w:tab w:val="left" w:pos="720"/>
        </w:tabs>
        <w:spacing w:line="480" w:lineRule="auto"/>
        <w:ind w:left="720" w:hanging="720"/>
        <w:jc w:val="both"/>
      </w:pPr>
      <w:r w:rsidRPr="00262A25">
        <w:tab/>
      </w:r>
      <w:r w:rsidR="00A94964" w:rsidRPr="00262A25">
        <w:tab/>
      </w:r>
      <w:r w:rsidRPr="00262A25">
        <w:t>M</w:t>
      </w:r>
      <w:r w:rsidR="00B05E8E">
        <w:t xml:space="preserve">etode TANDUR </w:t>
      </w:r>
      <w:r w:rsidRPr="00262A25">
        <w:t xml:space="preserve">ini menggabungkan berbagai </w:t>
      </w:r>
      <w:r w:rsidR="00B05E8E">
        <w:t>m</w:t>
      </w:r>
      <w:r w:rsidR="00C34A84" w:rsidRPr="00262A25">
        <w:t>etode pembelajaran</w:t>
      </w:r>
      <w:r w:rsidRPr="00262A25">
        <w:t xml:space="preserve"> yang diolah menjadi satu, seperti metode ceramah, metode </w:t>
      </w:r>
      <w:r w:rsidR="00D81FD4" w:rsidRPr="00262A25">
        <w:t xml:space="preserve">tanya </w:t>
      </w:r>
      <w:r w:rsidRPr="00262A25">
        <w:t xml:space="preserve">jawab, metode demonstrasi, metode karya wisata, metode penugasan, metode pemecahan masalah, metode diskusi, metode simulasi, metode </w:t>
      </w:r>
      <w:r w:rsidRPr="00641AE8">
        <w:rPr>
          <w:i/>
        </w:rPr>
        <w:t>eksperimen</w:t>
      </w:r>
      <w:r w:rsidRPr="00262A25">
        <w:t xml:space="preserve"> dan metode proyek (unit)</w:t>
      </w:r>
      <w:proofErr w:type="gramStart"/>
      <w:r w:rsidRPr="00262A25">
        <w:t>.</w:t>
      </w:r>
      <w:r w:rsidRPr="00262A25">
        <w:rPr>
          <w:i/>
          <w:iCs/>
        </w:rPr>
        <w:t>.</w:t>
      </w:r>
      <w:proofErr w:type="gramEnd"/>
      <w:r w:rsidRPr="00262A25">
        <w:rPr>
          <w:rStyle w:val="FootnoteReference"/>
          <w:i/>
          <w:iCs/>
        </w:rPr>
        <w:footnoteReference w:id="4"/>
      </w:r>
    </w:p>
    <w:p w:rsidR="00397885" w:rsidRPr="00262A25" w:rsidRDefault="003825B6" w:rsidP="00116825">
      <w:pPr>
        <w:tabs>
          <w:tab w:val="left" w:pos="720"/>
        </w:tabs>
        <w:spacing w:line="480" w:lineRule="auto"/>
        <w:ind w:left="720" w:hanging="720"/>
        <w:jc w:val="both"/>
      </w:pPr>
      <w:r w:rsidRPr="00262A25">
        <w:tab/>
      </w:r>
      <w:r w:rsidR="00A94964" w:rsidRPr="00262A25">
        <w:tab/>
      </w:r>
      <w:r w:rsidR="00D034F5" w:rsidRPr="00D034F5">
        <w:rPr>
          <w:iCs/>
        </w:rPr>
        <w:t>Metode</w:t>
      </w:r>
      <w:r w:rsidR="00B05E8E">
        <w:rPr>
          <w:iCs/>
        </w:rPr>
        <w:t xml:space="preserve"> TANDUR</w:t>
      </w:r>
      <w:r w:rsidR="00641AE8" w:rsidRPr="00262A25">
        <w:rPr>
          <w:i/>
          <w:iCs/>
        </w:rPr>
        <w:t xml:space="preserve"> </w:t>
      </w:r>
      <w:r w:rsidRPr="00262A25">
        <w:t xml:space="preserve">adalah badan ilmu pengetahuan dan metodologi yang digunakan dalam rancangan, pengajaran dan fasilitas </w:t>
      </w:r>
      <w:r w:rsidRPr="00262A25">
        <w:rPr>
          <w:i/>
          <w:iCs/>
        </w:rPr>
        <w:t>Super</w:t>
      </w:r>
      <w:r w:rsidR="00641AE8">
        <w:rPr>
          <w:i/>
          <w:iCs/>
        </w:rPr>
        <w:t xml:space="preserve"> </w:t>
      </w:r>
      <w:r w:rsidRPr="00262A25">
        <w:rPr>
          <w:i/>
          <w:iCs/>
        </w:rPr>
        <w:t xml:space="preserve">Camp, </w:t>
      </w:r>
      <w:r w:rsidRPr="00262A25">
        <w:lastRenderedPageBreak/>
        <w:t xml:space="preserve">sebuah program percepatan </w:t>
      </w:r>
      <w:r w:rsidR="00641AE8" w:rsidRPr="00262A25">
        <w:rPr>
          <w:i/>
          <w:iCs/>
        </w:rPr>
        <w:t xml:space="preserve">Quantum Learning </w:t>
      </w:r>
      <w:r w:rsidRPr="00262A25">
        <w:t xml:space="preserve">yang ditawarkan </w:t>
      </w:r>
      <w:r w:rsidR="00641AE8" w:rsidRPr="00262A25">
        <w:rPr>
          <w:i/>
          <w:iCs/>
        </w:rPr>
        <w:t xml:space="preserve">Learning Forum </w:t>
      </w:r>
      <w:r w:rsidRPr="00262A25">
        <w:t>yaitu sebuah perusahaan pendidikan internasional yang menekankan perkembangan keterampilan akademis dan keterampilan pribadi.</w:t>
      </w:r>
      <w:r w:rsidRPr="00262A25">
        <w:rPr>
          <w:rStyle w:val="FootnoteReference"/>
        </w:rPr>
        <w:footnoteReference w:id="5"/>
      </w:r>
    </w:p>
    <w:p w:rsidR="00397885" w:rsidRPr="00262A25" w:rsidRDefault="00B05E8E" w:rsidP="00397885">
      <w:pPr>
        <w:tabs>
          <w:tab w:val="left" w:pos="720"/>
        </w:tabs>
        <w:spacing w:line="480" w:lineRule="auto"/>
        <w:ind w:left="720" w:hanging="720"/>
        <w:jc w:val="both"/>
      </w:pPr>
      <w:r>
        <w:tab/>
      </w:r>
      <w:r>
        <w:tab/>
        <w:t>Metode TANDUR</w:t>
      </w:r>
      <w:r w:rsidR="00641AE8" w:rsidRPr="00262A25">
        <w:rPr>
          <w:i/>
          <w:iCs/>
        </w:rPr>
        <w:t xml:space="preserve"> </w:t>
      </w:r>
      <w:r w:rsidR="00397885" w:rsidRPr="00262A25">
        <w:t xml:space="preserve">bersandar pada asas </w:t>
      </w:r>
      <w:r w:rsidR="00397885" w:rsidRPr="00262A25">
        <w:rPr>
          <w:lang w:val="en-US"/>
        </w:rPr>
        <w:t>utama</w:t>
      </w:r>
      <w:r>
        <w:t>:</w:t>
      </w:r>
      <w:r w:rsidR="00641AE8">
        <w:rPr>
          <w:lang w:val="en-US"/>
        </w:rPr>
        <w:t xml:space="preserve"> </w:t>
      </w:r>
      <w:r w:rsidR="00397885" w:rsidRPr="00262A25">
        <w:rPr>
          <w:lang w:val="en-US"/>
        </w:rPr>
        <w:t>“</w:t>
      </w:r>
      <w:r w:rsidR="00397885" w:rsidRPr="00262A25">
        <w:rPr>
          <w:i/>
          <w:iCs/>
          <w:lang w:val="en-US"/>
        </w:rPr>
        <w:t xml:space="preserve">Bawalah dunia mereka (siswa) kedalam dunia kita (guru), dan antarkan dunia </w:t>
      </w:r>
      <w:r w:rsidR="00397885" w:rsidRPr="00262A25">
        <w:rPr>
          <w:i/>
          <w:lang w:val="en-US"/>
        </w:rPr>
        <w:t xml:space="preserve">kita ke dunia </w:t>
      </w:r>
      <w:r w:rsidR="00397885" w:rsidRPr="00262A25">
        <w:rPr>
          <w:i/>
        </w:rPr>
        <w:t>mereka</w:t>
      </w:r>
      <w:r w:rsidR="00641AE8">
        <w:t xml:space="preserve">”. </w:t>
      </w:r>
      <w:proofErr w:type="gramStart"/>
      <w:r w:rsidR="00397885" w:rsidRPr="00262A25">
        <w:t>Artinya :</w:t>
      </w:r>
      <w:proofErr w:type="gramEnd"/>
      <w:r w:rsidR="00397885" w:rsidRPr="00262A25">
        <w:t xml:space="preserve"> mengingatkan kita pada pentingnya memasuki dunia siswa sebagai la</w:t>
      </w:r>
      <w:r w:rsidR="00641AE8">
        <w:t>ngkah awal untuk mendapatkan hak</w:t>
      </w:r>
      <w:r w:rsidR="00397885" w:rsidRPr="00262A25">
        <w:t xml:space="preserve"> mengajar.</w:t>
      </w:r>
      <w:r w:rsidR="00397885" w:rsidRPr="00262A25">
        <w:rPr>
          <w:rStyle w:val="FootnoteReference"/>
        </w:rPr>
        <w:footnoteReference w:id="6"/>
      </w:r>
    </w:p>
    <w:p w:rsidR="00C34A84" w:rsidRPr="00262A25" w:rsidRDefault="00C34A84" w:rsidP="00E326D1">
      <w:pPr>
        <w:pStyle w:val="ListParagraph"/>
        <w:tabs>
          <w:tab w:val="left" w:pos="720"/>
          <w:tab w:val="left" w:pos="990"/>
        </w:tabs>
        <w:spacing w:line="480" w:lineRule="auto"/>
        <w:jc w:val="both"/>
      </w:pPr>
      <w:r w:rsidRPr="00262A25">
        <w:rPr>
          <w:i/>
          <w:iCs/>
        </w:rPr>
        <w:tab/>
      </w:r>
      <w:r w:rsidRPr="00262A25">
        <w:rPr>
          <w:i/>
          <w:iCs/>
        </w:rPr>
        <w:tab/>
      </w:r>
      <w:proofErr w:type="gramStart"/>
      <w:r w:rsidRPr="00262A25">
        <w:t>Belajar dari segala definisinya adalah kegiatan fullcontect.</w:t>
      </w:r>
      <w:proofErr w:type="gramEnd"/>
      <w:r w:rsidRPr="00262A25">
        <w:t xml:space="preserve"> Dengan kata </w:t>
      </w:r>
      <w:proofErr w:type="gramStart"/>
      <w:r w:rsidRPr="00262A25">
        <w:t>lain</w:t>
      </w:r>
      <w:proofErr w:type="gramEnd"/>
      <w:r w:rsidRPr="00262A25">
        <w:t>, belajar melibatkan semua aspek kepribadian manusia-pikiran, peras</w:t>
      </w:r>
      <w:r w:rsidR="00641AE8">
        <w:t>aan dan bahasa tubuh di</w:t>
      </w:r>
      <w:r w:rsidRPr="00262A25">
        <w:t xml:space="preserve">samping pengetahuan, sikap dan keyakinan sebelumnya serta persepsi masa mendatang. </w:t>
      </w:r>
      <w:proofErr w:type="gramStart"/>
      <w:r w:rsidRPr="00262A25">
        <w:t>Dengan demikian hak untuk memudahkan belajar tersebut harus diberi oleh pelajar dan diraih oleh guru.</w:t>
      </w:r>
      <w:proofErr w:type="gramEnd"/>
      <w:r w:rsidRPr="00262A25">
        <w:rPr>
          <w:rStyle w:val="FootnoteReference"/>
        </w:rPr>
        <w:footnoteReference w:id="7"/>
      </w:r>
    </w:p>
    <w:p w:rsidR="00C34A84" w:rsidRPr="00262A25" w:rsidRDefault="00C34A84" w:rsidP="00E326D1">
      <w:pPr>
        <w:spacing w:line="480" w:lineRule="auto"/>
        <w:ind w:left="720" w:hanging="720"/>
        <w:jc w:val="both"/>
      </w:pPr>
      <w:r w:rsidRPr="00262A25">
        <w:tab/>
      </w:r>
      <w:r w:rsidRPr="00262A25">
        <w:tab/>
      </w:r>
      <w:r w:rsidR="00397885" w:rsidRPr="00262A25">
        <w:t xml:space="preserve">Jadi masukilah dunia siswa! </w:t>
      </w:r>
      <w:proofErr w:type="gramStart"/>
      <w:r w:rsidRPr="00262A25">
        <w:t>karena</w:t>
      </w:r>
      <w:proofErr w:type="gramEnd"/>
      <w:r w:rsidRPr="00262A25">
        <w:t xml:space="preserve"> tindakan ini akan memberikan izin untuk memimpin dan memudahkan perjalanan mereka menuju kesadaran dan ilmu pengetahuan yang lebih luas. </w:t>
      </w:r>
      <w:proofErr w:type="gramStart"/>
      <w:r w:rsidRPr="00262A25">
        <w:t>Bagaimana caran</w:t>
      </w:r>
      <w:r w:rsidR="00417C86" w:rsidRPr="00262A25">
        <w:t>ya?</w:t>
      </w:r>
      <w:proofErr w:type="gramEnd"/>
      <w:r w:rsidR="00417C86" w:rsidRPr="00262A25">
        <w:t xml:space="preserve"> Dengan mengaitkan </w:t>
      </w:r>
      <w:proofErr w:type="gramStart"/>
      <w:r w:rsidR="00417C86" w:rsidRPr="00262A25">
        <w:t>apa</w:t>
      </w:r>
      <w:proofErr w:type="gramEnd"/>
      <w:r w:rsidR="00417C86" w:rsidRPr="00262A25">
        <w:t xml:space="preserve"> yang g</w:t>
      </w:r>
      <w:r w:rsidRPr="00262A25">
        <w:t xml:space="preserve">uru ajarkan dengan sebuah peristiwa, pikiran atau perasaan yang diperoleh dari kehidupan rumah, sosial, atletik, musik, seni, rekreasi mereka. </w:t>
      </w:r>
    </w:p>
    <w:p w:rsidR="00C34A84" w:rsidRPr="00262A25" w:rsidRDefault="00C34A84" w:rsidP="00E326D1">
      <w:pPr>
        <w:spacing w:line="480" w:lineRule="auto"/>
        <w:ind w:left="720" w:hanging="720"/>
        <w:jc w:val="both"/>
      </w:pPr>
      <w:r w:rsidRPr="00262A25">
        <w:tab/>
      </w:r>
      <w:r w:rsidRPr="00262A25">
        <w:tab/>
      </w:r>
      <w:proofErr w:type="gramStart"/>
      <w:r w:rsidRPr="00262A25">
        <w:t xml:space="preserve">Setelah kaitan itu terbentuk, maka tugas guru selanjutnya adalah membawa mereka (para siswa itu) ke dalam dunia kita (proses pembelajaran) </w:t>
      </w:r>
      <w:r w:rsidRPr="00262A25">
        <w:lastRenderedPageBreak/>
        <w:t>dan memberi mereka pemahaman mengenai isi dunia itu (materi pembelajaran).</w:t>
      </w:r>
      <w:proofErr w:type="gramEnd"/>
      <w:r w:rsidR="00397885" w:rsidRPr="00262A25">
        <w:t xml:space="preserve"> </w:t>
      </w:r>
      <w:proofErr w:type="gramStart"/>
      <w:r w:rsidRPr="00262A25">
        <w:t>Disinilah kosa kata baru, modal mental, rumus, dan lain-lain dibeberkan.</w:t>
      </w:r>
      <w:proofErr w:type="gramEnd"/>
      <w:r w:rsidRPr="00262A25">
        <w:rPr>
          <w:rStyle w:val="FootnoteReference"/>
        </w:rPr>
        <w:footnoteReference w:id="8"/>
      </w:r>
      <w:r w:rsidRPr="00262A25">
        <w:t xml:space="preserve"> Dengan demikian, siswa dapat membawa </w:t>
      </w:r>
      <w:proofErr w:type="gramStart"/>
      <w:r w:rsidRPr="00262A25">
        <w:t>apa  yang</w:t>
      </w:r>
      <w:proofErr w:type="gramEnd"/>
      <w:r w:rsidRPr="00262A25">
        <w:t xml:space="preserve"> mereka pelajari ke dalam dunia mereka dan menerapkan pada situasi yang baru.</w:t>
      </w:r>
    </w:p>
    <w:p w:rsidR="00E326D1" w:rsidRPr="00262A25" w:rsidRDefault="003825B6" w:rsidP="002B0B56">
      <w:pPr>
        <w:pStyle w:val="ListParagraph"/>
        <w:numPr>
          <w:ilvl w:val="0"/>
          <w:numId w:val="1"/>
        </w:numPr>
        <w:tabs>
          <w:tab w:val="left" w:pos="720"/>
        </w:tabs>
        <w:spacing w:line="480" w:lineRule="auto"/>
        <w:jc w:val="both"/>
        <w:rPr>
          <w:b/>
        </w:rPr>
      </w:pPr>
      <w:r w:rsidRPr="00262A25">
        <w:rPr>
          <w:b/>
          <w:bCs/>
        </w:rPr>
        <w:t>Prinsip-prinsip</w:t>
      </w:r>
      <w:r w:rsidR="00C34A84" w:rsidRPr="00262A25">
        <w:rPr>
          <w:b/>
          <w:bCs/>
        </w:rPr>
        <w:t xml:space="preserve"> </w:t>
      </w:r>
      <w:r w:rsidR="00B05E8E">
        <w:rPr>
          <w:b/>
          <w:bCs/>
        </w:rPr>
        <w:t>Metode TANDUR</w:t>
      </w:r>
    </w:p>
    <w:p w:rsidR="00E326D1" w:rsidRPr="00262A25" w:rsidRDefault="00B05E8E" w:rsidP="00E326D1">
      <w:pPr>
        <w:pStyle w:val="ListParagraph"/>
        <w:tabs>
          <w:tab w:val="left" w:pos="720"/>
        </w:tabs>
        <w:spacing w:line="480" w:lineRule="auto"/>
        <w:ind w:left="1080"/>
        <w:jc w:val="both"/>
        <w:rPr>
          <w:b/>
        </w:rPr>
      </w:pPr>
      <w:r>
        <w:rPr>
          <w:iCs/>
          <w:lang w:val="en-US"/>
        </w:rPr>
        <w:t>Metode TANDUR</w:t>
      </w:r>
      <w:r w:rsidR="00641AE8" w:rsidRPr="00262A25">
        <w:rPr>
          <w:i/>
          <w:iCs/>
          <w:lang w:val="en-US"/>
        </w:rPr>
        <w:t xml:space="preserve"> </w:t>
      </w:r>
      <w:r w:rsidR="00E326D1" w:rsidRPr="00262A25">
        <w:rPr>
          <w:lang w:val="en-US"/>
        </w:rPr>
        <w:t xml:space="preserve">memiliki </w:t>
      </w:r>
      <w:proofErr w:type="gramStart"/>
      <w:r w:rsidR="00E326D1" w:rsidRPr="00262A25">
        <w:rPr>
          <w:lang w:val="en-US"/>
        </w:rPr>
        <w:t>lima</w:t>
      </w:r>
      <w:proofErr w:type="gramEnd"/>
      <w:r w:rsidR="00E326D1" w:rsidRPr="00262A25">
        <w:rPr>
          <w:lang w:val="en-US"/>
        </w:rPr>
        <w:t xml:space="preserve"> prinsip atau kebenaran, ketetapan. </w:t>
      </w:r>
      <w:proofErr w:type="gramStart"/>
      <w:r w:rsidR="00E326D1" w:rsidRPr="00262A25">
        <w:rPr>
          <w:lang w:val="en-US"/>
        </w:rPr>
        <w:t>Seperti halnya asas utama, prinsip-prinsip ini juga mempengaruhi seluruh aspek.</w:t>
      </w:r>
      <w:proofErr w:type="gramEnd"/>
      <w:r w:rsidR="00E326D1" w:rsidRPr="00262A25">
        <w:rPr>
          <w:lang w:val="en-US"/>
        </w:rPr>
        <w:t xml:space="preserve"> Prinsip-prinsip tersebut adalah sebagai berikut:</w:t>
      </w:r>
    </w:p>
    <w:p w:rsidR="00E326D1" w:rsidRPr="00262A25" w:rsidRDefault="00E326D1" w:rsidP="002B0B56">
      <w:pPr>
        <w:pStyle w:val="ListParagraph"/>
        <w:numPr>
          <w:ilvl w:val="0"/>
          <w:numId w:val="2"/>
        </w:numPr>
        <w:tabs>
          <w:tab w:val="left" w:pos="284"/>
        </w:tabs>
        <w:spacing w:after="200" w:line="480" w:lineRule="auto"/>
        <w:ind w:left="1440"/>
        <w:jc w:val="both"/>
        <w:rPr>
          <w:rFonts w:eastAsia="Times New Roman"/>
        </w:rPr>
      </w:pPr>
      <w:r w:rsidRPr="00262A25">
        <w:rPr>
          <w:lang w:val="en-US"/>
        </w:rPr>
        <w:t>Segalanya berbicara</w:t>
      </w:r>
    </w:p>
    <w:p w:rsidR="00E326D1" w:rsidRPr="00262A25" w:rsidRDefault="00E326D1" w:rsidP="00E326D1">
      <w:pPr>
        <w:pStyle w:val="ListParagraph"/>
        <w:tabs>
          <w:tab w:val="left" w:pos="284"/>
        </w:tabs>
        <w:spacing w:line="480" w:lineRule="auto"/>
        <w:ind w:left="1440"/>
        <w:jc w:val="both"/>
        <w:rPr>
          <w:lang w:val="en-US"/>
        </w:rPr>
      </w:pPr>
      <w:proofErr w:type="gramStart"/>
      <w:r w:rsidRPr="00262A25">
        <w:t>Artinya bahwa guru merancang semua hal-hal penunjang pembelajaran</w:t>
      </w:r>
      <w:r w:rsidRPr="00262A25">
        <w:rPr>
          <w:lang w:val="en-US"/>
        </w:rPr>
        <w:t>,</w:t>
      </w:r>
      <w:r w:rsidR="00DE3B48" w:rsidRPr="00262A25">
        <w:rPr>
          <w:lang w:val="en-US"/>
        </w:rPr>
        <w:t xml:space="preserve"> </w:t>
      </w:r>
      <w:r w:rsidRPr="00262A25">
        <w:rPr>
          <w:lang w:val="en-US"/>
        </w:rPr>
        <w:t xml:space="preserve">Segalanya dari lingkungan kelas hingga bahasa tubuh </w:t>
      </w:r>
      <w:r w:rsidRPr="00262A25">
        <w:t>guru (tatapan, gerakan tangan, dan sebagainya),</w:t>
      </w:r>
      <w:r w:rsidRPr="00262A25">
        <w:rPr>
          <w:lang w:val="en-US"/>
        </w:rPr>
        <w:t xml:space="preserve"> kertas/</w:t>
      </w:r>
      <w:r w:rsidRPr="00262A25">
        <w:t>lembar kerja siswa (LKS)</w:t>
      </w:r>
      <w:r w:rsidRPr="00262A25">
        <w:rPr>
          <w:lang w:val="en-US"/>
        </w:rPr>
        <w:t xml:space="preserve"> yang guru bagikan hingga rancangan pelajaran semuanya mengirim pesan tentang belajar.</w:t>
      </w:r>
      <w:proofErr w:type="gramEnd"/>
      <w:r w:rsidRPr="00262A25">
        <w:rPr>
          <w:lang w:val="en-US"/>
        </w:rPr>
        <w:t xml:space="preserve"> Segalanya berbicara mulai dari lingkungan kelas hingga</w:t>
      </w:r>
      <w:r w:rsidR="00641AE8">
        <w:rPr>
          <w:lang w:val="en-US"/>
        </w:rPr>
        <w:t xml:space="preserve"> </w:t>
      </w:r>
      <w:r w:rsidRPr="00262A25">
        <w:rPr>
          <w:lang w:val="en-US"/>
        </w:rPr>
        <w:t xml:space="preserve">gerakan tubuh mengirimkan pesan tentang belajar yang </w:t>
      </w:r>
      <w:proofErr w:type="gramStart"/>
      <w:r w:rsidRPr="00262A25">
        <w:rPr>
          <w:lang w:val="en-US"/>
        </w:rPr>
        <w:t>akan</w:t>
      </w:r>
      <w:proofErr w:type="gramEnd"/>
      <w:r w:rsidR="00DE3B48" w:rsidRPr="00262A25">
        <w:rPr>
          <w:lang w:val="en-US"/>
        </w:rPr>
        <w:t xml:space="preserve"> disampaikan dalam pembelajaran</w:t>
      </w:r>
      <w:r w:rsidRPr="00262A25">
        <w:rPr>
          <w:lang w:val="en-US"/>
        </w:rPr>
        <w:t>. Sehingga gerakan tubuh dapat</w:t>
      </w:r>
      <w:r w:rsidR="00641AE8">
        <w:rPr>
          <w:lang w:val="en-US"/>
        </w:rPr>
        <w:t xml:space="preserve"> </w:t>
      </w:r>
      <w:r w:rsidRPr="00262A25">
        <w:rPr>
          <w:lang w:val="en-US"/>
        </w:rPr>
        <w:t xml:space="preserve">dijadikan alat </w:t>
      </w:r>
      <w:proofErr w:type="gramStart"/>
      <w:r w:rsidRPr="00262A25">
        <w:rPr>
          <w:lang w:val="en-US"/>
        </w:rPr>
        <w:t>bantu</w:t>
      </w:r>
      <w:proofErr w:type="gramEnd"/>
      <w:r w:rsidRPr="00262A25">
        <w:rPr>
          <w:lang w:val="en-US"/>
        </w:rPr>
        <w:t xml:space="preserve"> untuk menyampaikan materi pembelajaran.</w:t>
      </w:r>
      <w:r w:rsidR="00DE3B48" w:rsidRPr="00262A25">
        <w:rPr>
          <w:lang w:val="en-US"/>
        </w:rPr>
        <w:t xml:space="preserve"> </w:t>
      </w:r>
      <w:r w:rsidRPr="00262A25">
        <w:rPr>
          <w:lang w:val="en-US"/>
        </w:rPr>
        <w:t>Pelaksanaan pembelajaran tidak hanya guru yang berhak berbicara,</w:t>
      </w:r>
      <w:r w:rsidR="00DE3B48" w:rsidRPr="00262A25">
        <w:rPr>
          <w:lang w:val="en-US"/>
        </w:rPr>
        <w:t xml:space="preserve"> </w:t>
      </w:r>
      <w:proofErr w:type="gramStart"/>
      <w:r w:rsidRPr="00262A25">
        <w:rPr>
          <w:lang w:val="en-US"/>
        </w:rPr>
        <w:t>akan</w:t>
      </w:r>
      <w:proofErr w:type="gramEnd"/>
      <w:r w:rsidRPr="00262A25">
        <w:rPr>
          <w:lang w:val="en-US"/>
        </w:rPr>
        <w:t xml:space="preserve"> tetapi siswa juga mempunyai hak untuk bicara. </w:t>
      </w:r>
      <w:proofErr w:type="gramStart"/>
      <w:r w:rsidRPr="00262A25">
        <w:rPr>
          <w:lang w:val="en-US"/>
        </w:rPr>
        <w:t>Hak siswa berbicara untuk saling berargumentasi dan bertanya tentang materi</w:t>
      </w:r>
      <w:r w:rsidR="00DE3B48" w:rsidRPr="00262A25">
        <w:rPr>
          <w:lang w:val="en-US"/>
        </w:rPr>
        <w:t xml:space="preserve"> </w:t>
      </w:r>
      <w:r w:rsidRPr="00262A25">
        <w:rPr>
          <w:lang w:val="en-US"/>
        </w:rPr>
        <w:t>pelajaran yang diajarkan.</w:t>
      </w:r>
      <w:proofErr w:type="gramEnd"/>
    </w:p>
    <w:p w:rsidR="00E326D1" w:rsidRPr="00262A25" w:rsidRDefault="00E326D1" w:rsidP="002B0B56">
      <w:pPr>
        <w:pStyle w:val="ListParagraph"/>
        <w:numPr>
          <w:ilvl w:val="0"/>
          <w:numId w:val="2"/>
        </w:numPr>
        <w:tabs>
          <w:tab w:val="left" w:pos="284"/>
        </w:tabs>
        <w:spacing w:after="200" w:line="480" w:lineRule="auto"/>
        <w:ind w:left="1440"/>
        <w:jc w:val="both"/>
        <w:rPr>
          <w:lang w:val="en-US"/>
        </w:rPr>
      </w:pPr>
      <w:r w:rsidRPr="00262A25">
        <w:rPr>
          <w:lang w:val="en-US"/>
        </w:rPr>
        <w:lastRenderedPageBreak/>
        <w:t>Segala bertujuan</w:t>
      </w:r>
    </w:p>
    <w:p w:rsidR="00E326D1" w:rsidRPr="00262A25" w:rsidRDefault="00E326D1" w:rsidP="00E326D1">
      <w:pPr>
        <w:pStyle w:val="ListParagraph"/>
        <w:tabs>
          <w:tab w:val="left" w:pos="284"/>
        </w:tabs>
        <w:spacing w:line="480" w:lineRule="auto"/>
        <w:ind w:left="1440"/>
        <w:jc w:val="both"/>
        <w:rPr>
          <w:lang w:val="en-US"/>
        </w:rPr>
      </w:pPr>
      <w:proofErr w:type="gramStart"/>
      <w:r w:rsidRPr="00262A25">
        <w:rPr>
          <w:lang w:val="en-US"/>
        </w:rPr>
        <w:t>Semua yang terjadi dalam pengubahan anda mempunyai tujuan.</w:t>
      </w:r>
      <w:proofErr w:type="gramEnd"/>
      <w:r w:rsidR="00DE3B48" w:rsidRPr="00262A25">
        <w:rPr>
          <w:lang w:val="en-US"/>
        </w:rPr>
        <w:t xml:space="preserve"> </w:t>
      </w:r>
      <w:proofErr w:type="gramStart"/>
      <w:r w:rsidRPr="00262A25">
        <w:rPr>
          <w:lang w:val="en-US"/>
        </w:rPr>
        <w:t>Seorang guru atau siswa harus mempunyai tujuan dalam</w:t>
      </w:r>
      <w:r w:rsidR="00DE3B48" w:rsidRPr="00262A25">
        <w:rPr>
          <w:lang w:val="en-US"/>
        </w:rPr>
        <w:t xml:space="preserve"> </w:t>
      </w:r>
      <w:r w:rsidRPr="00262A25">
        <w:rPr>
          <w:lang w:val="en-US"/>
        </w:rPr>
        <w:t>suatu pembelajaran.</w:t>
      </w:r>
      <w:proofErr w:type="gramEnd"/>
      <w:r w:rsidRPr="00262A25">
        <w:rPr>
          <w:lang w:val="en-US"/>
        </w:rPr>
        <w:t xml:space="preserve"> Seorang guru harus mempunyai tujuan yang</w:t>
      </w:r>
      <w:r w:rsidR="00DE3B48" w:rsidRPr="00262A25">
        <w:rPr>
          <w:lang w:val="en-US"/>
        </w:rPr>
        <w:t xml:space="preserve"> </w:t>
      </w:r>
      <w:r w:rsidRPr="00262A25">
        <w:rPr>
          <w:lang w:val="en-US"/>
        </w:rPr>
        <w:t xml:space="preserve">jelas dalam menyusun materi pembelajaran yang </w:t>
      </w:r>
      <w:proofErr w:type="gramStart"/>
      <w:r w:rsidRPr="00262A25">
        <w:rPr>
          <w:lang w:val="en-US"/>
        </w:rPr>
        <w:t>akan</w:t>
      </w:r>
      <w:proofErr w:type="gramEnd"/>
      <w:r w:rsidRPr="00262A25">
        <w:rPr>
          <w:lang w:val="en-US"/>
        </w:rPr>
        <w:t xml:space="preserve"> diberikan</w:t>
      </w:r>
      <w:r w:rsidR="00DE3B48" w:rsidRPr="00262A25">
        <w:rPr>
          <w:lang w:val="en-US"/>
        </w:rPr>
        <w:t xml:space="preserve"> </w:t>
      </w:r>
      <w:r w:rsidRPr="00262A25">
        <w:rPr>
          <w:lang w:val="en-US"/>
        </w:rPr>
        <w:t xml:space="preserve">pada siswa. Siswa juga harus tahu </w:t>
      </w:r>
      <w:proofErr w:type="gramStart"/>
      <w:r w:rsidRPr="00262A25">
        <w:rPr>
          <w:lang w:val="en-US"/>
        </w:rPr>
        <w:t>apa</w:t>
      </w:r>
      <w:proofErr w:type="gramEnd"/>
      <w:r w:rsidRPr="00262A25">
        <w:rPr>
          <w:lang w:val="en-US"/>
        </w:rPr>
        <w:t xml:space="preserve"> tujuan dari mereka</w:t>
      </w:r>
      <w:r w:rsidR="00DE3B48" w:rsidRPr="00262A25">
        <w:rPr>
          <w:lang w:val="en-US"/>
        </w:rPr>
        <w:t xml:space="preserve"> </w:t>
      </w:r>
      <w:r w:rsidRPr="00262A25">
        <w:rPr>
          <w:lang w:val="en-US"/>
        </w:rPr>
        <w:t>mempelajari materi yang diajarkan oleh guru. Hal ini agar guru</w:t>
      </w:r>
      <w:r w:rsidR="00DE3B48" w:rsidRPr="00262A25">
        <w:rPr>
          <w:lang w:val="en-US"/>
        </w:rPr>
        <w:t xml:space="preserve"> </w:t>
      </w:r>
      <w:r w:rsidRPr="00262A25">
        <w:rPr>
          <w:lang w:val="en-US"/>
        </w:rPr>
        <w:t>maupun siswa tidak melenceng dari tujuan utama melakukan proses</w:t>
      </w:r>
      <w:r w:rsidR="00DE3B48" w:rsidRPr="00262A25">
        <w:rPr>
          <w:lang w:val="en-US"/>
        </w:rPr>
        <w:t xml:space="preserve"> </w:t>
      </w:r>
      <w:r w:rsidRPr="00262A25">
        <w:rPr>
          <w:lang w:val="en-US"/>
        </w:rPr>
        <w:t>pembelajaran suatu materi.</w:t>
      </w:r>
    </w:p>
    <w:p w:rsidR="00E326D1" w:rsidRPr="00262A25" w:rsidRDefault="00E326D1" w:rsidP="002B0B56">
      <w:pPr>
        <w:pStyle w:val="ListParagraph"/>
        <w:numPr>
          <w:ilvl w:val="0"/>
          <w:numId w:val="2"/>
        </w:numPr>
        <w:tabs>
          <w:tab w:val="left" w:pos="284"/>
        </w:tabs>
        <w:spacing w:after="200" w:line="480" w:lineRule="auto"/>
        <w:ind w:left="1440"/>
        <w:jc w:val="both"/>
        <w:rPr>
          <w:lang w:val="en-US"/>
        </w:rPr>
      </w:pPr>
      <w:r w:rsidRPr="00262A25">
        <w:rPr>
          <w:lang w:val="en-US"/>
        </w:rPr>
        <w:t>Pengalaman sebelum pemberian nama</w:t>
      </w:r>
    </w:p>
    <w:p w:rsidR="00DE3B48" w:rsidRPr="00262A25" w:rsidRDefault="00E326D1" w:rsidP="00116825">
      <w:pPr>
        <w:pStyle w:val="ListParagraph"/>
        <w:tabs>
          <w:tab w:val="left" w:pos="284"/>
        </w:tabs>
        <w:spacing w:line="480" w:lineRule="auto"/>
        <w:ind w:left="1440"/>
        <w:jc w:val="both"/>
        <w:rPr>
          <w:lang w:val="en-US"/>
        </w:rPr>
      </w:pPr>
      <w:r w:rsidRPr="00262A25">
        <w:rPr>
          <w:lang w:val="en-US"/>
        </w:rPr>
        <w:t>Proses belajar paling baik terjadi ketika siswa telah</w:t>
      </w:r>
      <w:r w:rsidR="00DE3B48" w:rsidRPr="00262A25">
        <w:rPr>
          <w:lang w:val="en-US"/>
        </w:rPr>
        <w:t xml:space="preserve"> </w:t>
      </w:r>
      <w:r w:rsidRPr="00262A25">
        <w:rPr>
          <w:lang w:val="en-US"/>
        </w:rPr>
        <w:t>mengalami informasi sebelum mereka pelajari, karena otak manusia</w:t>
      </w:r>
      <w:r w:rsidR="00DE3B48" w:rsidRPr="00262A25">
        <w:rPr>
          <w:lang w:val="en-US"/>
        </w:rPr>
        <w:t xml:space="preserve"> </w:t>
      </w:r>
      <w:r w:rsidRPr="00262A25">
        <w:rPr>
          <w:lang w:val="en-US"/>
        </w:rPr>
        <w:t xml:space="preserve">berkembang yang akhirnya menggerakkan rasa ingin tahu. </w:t>
      </w:r>
      <w:proofErr w:type="gramStart"/>
      <w:r w:rsidRPr="00262A25">
        <w:rPr>
          <w:lang w:val="en-US"/>
        </w:rPr>
        <w:t>Seorang guru harus memberikan pertanyaan yang berhubungan</w:t>
      </w:r>
      <w:r w:rsidR="00DE3B48" w:rsidRPr="00262A25">
        <w:rPr>
          <w:lang w:val="en-US"/>
        </w:rPr>
        <w:t xml:space="preserve"> </w:t>
      </w:r>
      <w:r w:rsidRPr="00262A25">
        <w:rPr>
          <w:lang w:val="en-US"/>
        </w:rPr>
        <w:t>dengan materi diawal pelajaran.</w:t>
      </w:r>
      <w:proofErr w:type="gramEnd"/>
      <w:r w:rsidRPr="00262A25">
        <w:rPr>
          <w:lang w:val="en-US"/>
        </w:rPr>
        <w:t xml:space="preserve"> Sehingga siswa </w:t>
      </w:r>
      <w:proofErr w:type="gramStart"/>
      <w:r w:rsidRPr="00262A25">
        <w:rPr>
          <w:lang w:val="en-US"/>
        </w:rPr>
        <w:t>akan</w:t>
      </w:r>
      <w:proofErr w:type="gramEnd"/>
      <w:r w:rsidRPr="00262A25">
        <w:rPr>
          <w:lang w:val="en-US"/>
        </w:rPr>
        <w:t xml:space="preserve"> berfikir</w:t>
      </w:r>
      <w:r w:rsidR="00DE3B48" w:rsidRPr="00262A25">
        <w:rPr>
          <w:lang w:val="en-US"/>
        </w:rPr>
        <w:t xml:space="preserve"> </w:t>
      </w:r>
      <w:r w:rsidRPr="00262A25">
        <w:rPr>
          <w:lang w:val="en-US"/>
        </w:rPr>
        <w:t>mencari jawaban dari pertanyaan yang diberikan.</w:t>
      </w:r>
    </w:p>
    <w:p w:rsidR="00E326D1" w:rsidRPr="00262A25" w:rsidRDefault="00E326D1" w:rsidP="002B0B56">
      <w:pPr>
        <w:pStyle w:val="ListParagraph"/>
        <w:numPr>
          <w:ilvl w:val="0"/>
          <w:numId w:val="2"/>
        </w:numPr>
        <w:tabs>
          <w:tab w:val="left" w:pos="284"/>
        </w:tabs>
        <w:spacing w:after="200" w:line="480" w:lineRule="auto"/>
        <w:ind w:left="1440"/>
        <w:jc w:val="both"/>
        <w:rPr>
          <w:lang w:val="en-US"/>
        </w:rPr>
      </w:pPr>
      <w:r w:rsidRPr="00262A25">
        <w:rPr>
          <w:lang w:val="en-US"/>
        </w:rPr>
        <w:t>Akui setiap usaha</w:t>
      </w:r>
    </w:p>
    <w:p w:rsidR="00E326D1" w:rsidRPr="00262A25" w:rsidRDefault="00E326D1" w:rsidP="00E326D1">
      <w:pPr>
        <w:pStyle w:val="ListParagraph"/>
        <w:tabs>
          <w:tab w:val="left" w:pos="284"/>
        </w:tabs>
        <w:spacing w:line="480" w:lineRule="auto"/>
        <w:ind w:left="1440"/>
        <w:jc w:val="both"/>
        <w:rPr>
          <w:lang w:val="en-US"/>
        </w:rPr>
      </w:pPr>
      <w:proofErr w:type="gramStart"/>
      <w:r w:rsidRPr="00262A25">
        <w:rPr>
          <w:lang w:val="en-US"/>
        </w:rPr>
        <w:t>Hargai setiap usaha sis</w:t>
      </w:r>
      <w:r w:rsidR="00DE3B48" w:rsidRPr="00262A25">
        <w:rPr>
          <w:lang w:val="en-US"/>
        </w:rPr>
        <w:t>wa baik itu besar maupun kecil.</w:t>
      </w:r>
      <w:proofErr w:type="gramEnd"/>
      <w:r w:rsidR="00DE3B48" w:rsidRPr="00262A25">
        <w:rPr>
          <w:lang w:val="en-US"/>
        </w:rPr>
        <w:t xml:space="preserve"> </w:t>
      </w:r>
      <w:proofErr w:type="gramStart"/>
      <w:r w:rsidR="00DE3B48" w:rsidRPr="00262A25">
        <w:rPr>
          <w:lang w:val="en-US"/>
        </w:rPr>
        <w:t>S</w:t>
      </w:r>
      <w:r w:rsidRPr="00262A25">
        <w:rPr>
          <w:lang w:val="en-US"/>
        </w:rPr>
        <w:t>eorang siswa yang bertanya atau menjawab pertanyaan baik salah</w:t>
      </w:r>
      <w:r w:rsidR="00DE3B48" w:rsidRPr="00262A25">
        <w:rPr>
          <w:lang w:val="en-US"/>
        </w:rPr>
        <w:t xml:space="preserve"> </w:t>
      </w:r>
      <w:r w:rsidRPr="00262A25">
        <w:rPr>
          <w:lang w:val="en-US"/>
        </w:rPr>
        <w:t>atau benar, mereka patut mendapat pengakuan atas kecakapan dan</w:t>
      </w:r>
      <w:r w:rsidR="00DE3B48" w:rsidRPr="00262A25">
        <w:rPr>
          <w:lang w:val="en-US"/>
        </w:rPr>
        <w:t xml:space="preserve"> </w:t>
      </w:r>
      <w:r w:rsidRPr="00262A25">
        <w:rPr>
          <w:lang w:val="en-US"/>
        </w:rPr>
        <w:t>kepercayaan diri mereka.</w:t>
      </w:r>
      <w:proofErr w:type="gramEnd"/>
      <w:r w:rsidRPr="00262A25">
        <w:rPr>
          <w:lang w:val="en-US"/>
        </w:rPr>
        <w:t xml:space="preserve"> Sehingga hal ini </w:t>
      </w:r>
      <w:proofErr w:type="gramStart"/>
      <w:r w:rsidRPr="00262A25">
        <w:rPr>
          <w:lang w:val="en-US"/>
        </w:rPr>
        <w:t>akan</w:t>
      </w:r>
      <w:proofErr w:type="gramEnd"/>
      <w:r w:rsidRPr="00262A25">
        <w:rPr>
          <w:lang w:val="en-US"/>
        </w:rPr>
        <w:t xml:space="preserve"> mendorong siswa lebih giat lagi dalam belajar dan akan menumbuhkan motivasi</w:t>
      </w:r>
      <w:r w:rsidR="00DE3B48" w:rsidRPr="00262A25">
        <w:rPr>
          <w:lang w:val="en-US"/>
        </w:rPr>
        <w:t xml:space="preserve"> </w:t>
      </w:r>
      <w:r w:rsidRPr="00262A25">
        <w:rPr>
          <w:lang w:val="en-US"/>
        </w:rPr>
        <w:t>belajar siswa yang tinggi.</w:t>
      </w:r>
    </w:p>
    <w:p w:rsidR="00E326D1" w:rsidRPr="00262A25" w:rsidRDefault="00E326D1" w:rsidP="002B0B56">
      <w:pPr>
        <w:pStyle w:val="ListParagraph"/>
        <w:numPr>
          <w:ilvl w:val="0"/>
          <w:numId w:val="2"/>
        </w:numPr>
        <w:tabs>
          <w:tab w:val="left" w:pos="284"/>
        </w:tabs>
        <w:spacing w:after="200" w:line="480" w:lineRule="auto"/>
        <w:ind w:left="1440"/>
        <w:jc w:val="both"/>
        <w:rPr>
          <w:lang w:val="en-US"/>
        </w:rPr>
      </w:pPr>
      <w:r w:rsidRPr="00262A25">
        <w:rPr>
          <w:lang w:val="en-US"/>
        </w:rPr>
        <w:lastRenderedPageBreak/>
        <w:t>Jika layak dipelajari, maka layak pula dirayakan</w:t>
      </w:r>
    </w:p>
    <w:p w:rsidR="009E3791" w:rsidRDefault="00E326D1" w:rsidP="009E3791">
      <w:pPr>
        <w:pStyle w:val="ListParagraph"/>
        <w:tabs>
          <w:tab w:val="left" w:pos="284"/>
        </w:tabs>
        <w:spacing w:line="480" w:lineRule="auto"/>
        <w:ind w:left="1440"/>
        <w:jc w:val="both"/>
        <w:rPr>
          <w:lang w:val="en-US"/>
        </w:rPr>
      </w:pPr>
      <w:proofErr w:type="gramStart"/>
      <w:r w:rsidRPr="00262A25">
        <w:rPr>
          <w:lang w:val="en-US"/>
        </w:rPr>
        <w:t>Rayakan atas keberhasilan siswa dalam mempelajari suatu</w:t>
      </w:r>
      <w:r w:rsidR="00DE3B48" w:rsidRPr="00262A25">
        <w:rPr>
          <w:lang w:val="en-US"/>
        </w:rPr>
        <w:t xml:space="preserve"> </w:t>
      </w:r>
      <w:r w:rsidRPr="00262A25">
        <w:rPr>
          <w:lang w:val="en-US"/>
        </w:rPr>
        <w:t>materi yang disampaikan dengan baik, sehingga siswa dapat</w:t>
      </w:r>
      <w:r w:rsidR="00DE3B48" w:rsidRPr="00262A25">
        <w:rPr>
          <w:lang w:val="en-US"/>
        </w:rPr>
        <w:t xml:space="preserve"> </w:t>
      </w:r>
      <w:r w:rsidRPr="00262A25">
        <w:rPr>
          <w:lang w:val="en-US"/>
        </w:rPr>
        <w:t>menguasai materi tersebut.</w:t>
      </w:r>
      <w:proofErr w:type="gramEnd"/>
      <w:r w:rsidR="00DE3B48" w:rsidRPr="00262A25">
        <w:rPr>
          <w:lang w:val="en-US"/>
        </w:rPr>
        <w:t xml:space="preserve"> </w:t>
      </w:r>
      <w:proofErr w:type="gramStart"/>
      <w:r w:rsidRPr="00262A25">
        <w:rPr>
          <w:lang w:val="en-US"/>
        </w:rPr>
        <w:t>Perayaan memberikan umpan balik</w:t>
      </w:r>
      <w:r w:rsidR="00DE3B48" w:rsidRPr="00262A25">
        <w:rPr>
          <w:lang w:val="en-US"/>
        </w:rPr>
        <w:t xml:space="preserve"> </w:t>
      </w:r>
      <w:r w:rsidRPr="00262A25">
        <w:rPr>
          <w:lang w:val="en-US"/>
        </w:rPr>
        <w:t>mengenai kemajuan dan meningkatkan asosiasi emosi positif dengan</w:t>
      </w:r>
      <w:r w:rsidR="00DE3B48" w:rsidRPr="00262A25">
        <w:rPr>
          <w:lang w:val="en-US"/>
        </w:rPr>
        <w:t xml:space="preserve"> </w:t>
      </w:r>
      <w:r w:rsidRPr="00262A25">
        <w:rPr>
          <w:lang w:val="en-US"/>
        </w:rPr>
        <w:t>belajar.</w:t>
      </w:r>
      <w:proofErr w:type="gramEnd"/>
      <w:r w:rsidR="00DE3B48" w:rsidRPr="00262A25">
        <w:rPr>
          <w:lang w:val="en-US"/>
        </w:rPr>
        <w:t xml:space="preserve"> </w:t>
      </w:r>
      <w:proofErr w:type="gramStart"/>
      <w:r w:rsidRPr="00262A25">
        <w:rPr>
          <w:lang w:val="en-US"/>
        </w:rPr>
        <w:t>Sebagai seorang pendidik harus memberikan pujian kepada</w:t>
      </w:r>
      <w:r w:rsidR="00DE3B48" w:rsidRPr="00262A25">
        <w:rPr>
          <w:lang w:val="en-US"/>
        </w:rPr>
        <w:t xml:space="preserve"> </w:t>
      </w:r>
      <w:r w:rsidRPr="00262A25">
        <w:rPr>
          <w:lang w:val="en-US"/>
        </w:rPr>
        <w:t>siswa yang aktif berinteraksi pada saat pelajaran, baik bertanya</w:t>
      </w:r>
      <w:r w:rsidR="00DE3B48" w:rsidRPr="00262A25">
        <w:rPr>
          <w:lang w:val="en-US"/>
        </w:rPr>
        <w:t xml:space="preserve"> </w:t>
      </w:r>
      <w:r w:rsidRPr="00262A25">
        <w:rPr>
          <w:lang w:val="en-US"/>
        </w:rPr>
        <w:t>maupun menjawab pertanyaan tentang materi yang disampaikan.</w:t>
      </w:r>
      <w:proofErr w:type="gramEnd"/>
      <w:r w:rsidRPr="00262A25">
        <w:rPr>
          <w:rStyle w:val="FootnoteReference"/>
          <w:lang w:val="en-US"/>
        </w:rPr>
        <w:footnoteReference w:id="9"/>
      </w:r>
    </w:p>
    <w:p w:rsidR="0080669E" w:rsidRPr="002042EB" w:rsidRDefault="0080669E" w:rsidP="002042EB">
      <w:pPr>
        <w:pStyle w:val="ListParagraph"/>
        <w:tabs>
          <w:tab w:val="left" w:pos="284"/>
        </w:tabs>
        <w:spacing w:line="480" w:lineRule="auto"/>
        <w:ind w:left="709" w:firstLine="731"/>
        <w:jc w:val="both"/>
        <w:rPr>
          <w:lang w:val="en-US"/>
        </w:rPr>
      </w:pPr>
      <w:r>
        <w:rPr>
          <w:lang w:val="en-US"/>
        </w:rPr>
        <w:t>D</w:t>
      </w:r>
      <w:r w:rsidR="002042EB">
        <w:rPr>
          <w:lang w:val="en-US"/>
        </w:rPr>
        <w:t xml:space="preserve">engan </w:t>
      </w:r>
      <w:r w:rsidR="00B05E8E">
        <w:rPr>
          <w:lang w:val="en-US"/>
        </w:rPr>
        <w:t>metode TNADUR</w:t>
      </w:r>
      <w:r w:rsidR="00641AE8">
        <w:rPr>
          <w:i/>
          <w:lang w:val="en-US"/>
        </w:rPr>
        <w:t xml:space="preserve"> </w:t>
      </w:r>
      <w:r w:rsidR="002042EB">
        <w:rPr>
          <w:lang w:val="en-US"/>
        </w:rPr>
        <w:t xml:space="preserve">diharapkan dunia pendidikan </w:t>
      </w:r>
      <w:proofErr w:type="gramStart"/>
      <w:r w:rsidR="002042EB">
        <w:rPr>
          <w:lang w:val="en-US"/>
        </w:rPr>
        <w:t>akan</w:t>
      </w:r>
      <w:proofErr w:type="gramEnd"/>
      <w:r w:rsidR="002042EB">
        <w:rPr>
          <w:lang w:val="en-US"/>
        </w:rPr>
        <w:t xml:space="preserve"> semakin maju kedepannya. Sebab, </w:t>
      </w:r>
      <w:r w:rsidR="00B05E8E">
        <w:rPr>
          <w:lang w:val="en-US"/>
        </w:rPr>
        <w:t>metode TANDUR</w:t>
      </w:r>
      <w:r w:rsidR="00641AE8">
        <w:rPr>
          <w:i/>
          <w:lang w:val="en-US"/>
        </w:rPr>
        <w:t xml:space="preserve"> </w:t>
      </w:r>
      <w:proofErr w:type="gramStart"/>
      <w:r w:rsidR="002042EB">
        <w:rPr>
          <w:lang w:val="en-US"/>
        </w:rPr>
        <w:t>akan</w:t>
      </w:r>
      <w:proofErr w:type="gramEnd"/>
      <w:r w:rsidR="002042EB">
        <w:rPr>
          <w:lang w:val="en-US"/>
        </w:rPr>
        <w:t xml:space="preserve"> membantu siswa dalam menumbuhkan minat untuk terus belajar dengan semangat tinggi. </w:t>
      </w:r>
      <w:proofErr w:type="gramStart"/>
      <w:r w:rsidR="002042EB">
        <w:rPr>
          <w:lang w:val="en-US"/>
        </w:rPr>
        <w:t xml:space="preserve">Bagi </w:t>
      </w:r>
      <w:r w:rsidR="00B05E8E" w:rsidRPr="00B05E8E">
        <w:rPr>
          <w:lang w:val="en-US"/>
        </w:rPr>
        <w:t>metode TANDUR</w:t>
      </w:r>
      <w:r w:rsidR="00641AE8">
        <w:rPr>
          <w:i/>
          <w:lang w:val="en-US"/>
        </w:rPr>
        <w:t xml:space="preserve"> </w:t>
      </w:r>
      <w:r w:rsidR="002042EB">
        <w:rPr>
          <w:lang w:val="en-US"/>
        </w:rPr>
        <w:t>keberadaan bahasa tubuh sangat ditekankan dalam pembelajaran.</w:t>
      </w:r>
      <w:proofErr w:type="gramEnd"/>
      <w:r w:rsidR="002042EB">
        <w:rPr>
          <w:lang w:val="en-US"/>
        </w:rPr>
        <w:t xml:space="preserve"> </w:t>
      </w:r>
      <w:proofErr w:type="gramStart"/>
      <w:r w:rsidR="002042EB">
        <w:rPr>
          <w:lang w:val="en-US"/>
        </w:rPr>
        <w:t>Seperti tersenyum, bahu tegak, kepala ke atas, mengadakan kontak mata dengan siswa dan lain-lain.</w:t>
      </w:r>
      <w:proofErr w:type="gramEnd"/>
      <w:r w:rsidR="002042EB">
        <w:rPr>
          <w:lang w:val="en-US"/>
        </w:rPr>
        <w:t xml:space="preserve"> Guru tidak dianjurkan duduk </w:t>
      </w:r>
      <w:proofErr w:type="gramStart"/>
      <w:r w:rsidR="002042EB">
        <w:rPr>
          <w:lang w:val="en-US"/>
        </w:rPr>
        <w:t>manis</w:t>
      </w:r>
      <w:proofErr w:type="gramEnd"/>
      <w:r w:rsidR="002042EB">
        <w:rPr>
          <w:lang w:val="en-US"/>
        </w:rPr>
        <w:t xml:space="preserve"> di atas kursi dengan raut muka tanpa ekspresi dan terpaku dengan buku teks yang dimiliki, sehingga mengesankan suasana belajar yang menakutkan. Guru </w:t>
      </w:r>
      <w:proofErr w:type="gramStart"/>
      <w:r w:rsidR="002042EB">
        <w:rPr>
          <w:lang w:val="en-US"/>
        </w:rPr>
        <w:t>harus</w:t>
      </w:r>
      <w:proofErr w:type="gramEnd"/>
      <w:r w:rsidR="002042EB">
        <w:rPr>
          <w:lang w:val="en-US"/>
        </w:rPr>
        <w:t xml:space="preserve"> berusaha membuat suasana kelas menyenangkan dengan menunjukkan ekspresi wajah yang ceria, dan memberikan re</w:t>
      </w:r>
      <w:r w:rsidR="00641AE8">
        <w:rPr>
          <w:lang w:val="en-US"/>
        </w:rPr>
        <w:t>spon positif terhadap setiap hal</w:t>
      </w:r>
      <w:r w:rsidR="002042EB">
        <w:rPr>
          <w:lang w:val="en-US"/>
        </w:rPr>
        <w:t xml:space="preserve"> positif yang dilakukan siswa. Selain itu, guru juga dianjurkan selalu berusaha menumbuhkan rasa percaya diri siswa dengan memberikan kesempatan kepada mereka</w:t>
      </w:r>
      <w:r w:rsidR="0030406A">
        <w:rPr>
          <w:lang w:val="en-US"/>
        </w:rPr>
        <w:t xml:space="preserve"> untuk berani mengungkapkan </w:t>
      </w:r>
      <w:proofErr w:type="gramStart"/>
      <w:r w:rsidR="0030406A">
        <w:rPr>
          <w:lang w:val="en-US"/>
        </w:rPr>
        <w:t>apa</w:t>
      </w:r>
      <w:proofErr w:type="gramEnd"/>
      <w:r w:rsidR="0030406A">
        <w:rPr>
          <w:lang w:val="en-US"/>
        </w:rPr>
        <w:t xml:space="preserve"> yang ada dalam fikirannya.</w:t>
      </w:r>
    </w:p>
    <w:p w:rsidR="009E3791" w:rsidRPr="00262A25" w:rsidRDefault="00624F14" w:rsidP="002B0B56">
      <w:pPr>
        <w:pStyle w:val="ListParagraph"/>
        <w:numPr>
          <w:ilvl w:val="0"/>
          <w:numId w:val="1"/>
        </w:numPr>
        <w:tabs>
          <w:tab w:val="left" w:pos="284"/>
        </w:tabs>
        <w:spacing w:line="480" w:lineRule="auto"/>
        <w:jc w:val="both"/>
        <w:rPr>
          <w:b/>
          <w:lang w:val="en-US"/>
        </w:rPr>
      </w:pPr>
      <w:r w:rsidRPr="00262A25">
        <w:rPr>
          <w:b/>
          <w:bCs/>
        </w:rPr>
        <w:lastRenderedPageBreak/>
        <w:t xml:space="preserve">Langkah-langkah </w:t>
      </w:r>
      <w:r w:rsidR="00B05E8E">
        <w:rPr>
          <w:b/>
          <w:bCs/>
        </w:rPr>
        <w:t>Metode TANDUR</w:t>
      </w:r>
    </w:p>
    <w:p w:rsidR="009E3791" w:rsidRPr="00262A25" w:rsidRDefault="009E3791" w:rsidP="009E3791">
      <w:pPr>
        <w:pStyle w:val="ListParagraph"/>
        <w:tabs>
          <w:tab w:val="left" w:pos="284"/>
        </w:tabs>
        <w:spacing w:line="480" w:lineRule="auto"/>
        <w:ind w:left="1080"/>
        <w:jc w:val="both"/>
        <w:rPr>
          <w:b/>
          <w:lang w:val="en-US"/>
        </w:rPr>
      </w:pPr>
      <w:proofErr w:type="gramStart"/>
      <w:r w:rsidRPr="00262A25">
        <w:rPr>
          <w:lang w:val="en-US"/>
        </w:rPr>
        <w:t xml:space="preserve">Dalam </w:t>
      </w:r>
      <w:r w:rsidR="00B05E8E">
        <w:rPr>
          <w:iCs/>
          <w:lang w:val="en-US"/>
        </w:rPr>
        <w:t>metode TANDUR</w:t>
      </w:r>
      <w:r w:rsidR="00641AE8" w:rsidRPr="00262A25">
        <w:rPr>
          <w:i/>
          <w:iCs/>
          <w:lang w:val="en-US"/>
        </w:rPr>
        <w:t xml:space="preserve"> </w:t>
      </w:r>
      <w:r w:rsidRPr="00262A25">
        <w:rPr>
          <w:lang w:val="en-US"/>
        </w:rPr>
        <w:t>terdapat kerangka rancangan pengajaran yang dapat mewujudkan pembelajaran yang dinamis.</w:t>
      </w:r>
      <w:proofErr w:type="gramEnd"/>
      <w:r w:rsidRPr="00262A25">
        <w:rPr>
          <w:lang w:val="en-US"/>
        </w:rPr>
        <w:t xml:space="preserve"> Kerangka rancangan pengajaran tersebut dalam pelaksanaannya dilakukan dengan enam langkah yang tercermin dalam istilah TANDUR, langkah-langkah </w:t>
      </w:r>
      <w:r w:rsidRPr="00262A25">
        <w:rPr>
          <w:rFonts w:eastAsia="Times New Roman"/>
          <w:lang w:val="en-US"/>
        </w:rPr>
        <w:t>p</w:t>
      </w:r>
      <w:r w:rsidRPr="00262A25">
        <w:rPr>
          <w:rFonts w:eastAsia="Times New Roman"/>
        </w:rPr>
        <w:t>enerapan</w:t>
      </w:r>
      <w:r w:rsidR="00B05E8E">
        <w:rPr>
          <w:rFonts w:eastAsia="Times New Roman"/>
          <w:lang w:val="en-US"/>
        </w:rPr>
        <w:t>nya adalah</w:t>
      </w:r>
      <w:r w:rsidR="00641AE8">
        <w:rPr>
          <w:rFonts w:eastAsia="Times New Roman"/>
        </w:rPr>
        <w:t xml:space="preserve"> </w:t>
      </w:r>
      <w:r w:rsidR="00641AE8" w:rsidRPr="00262A25">
        <w:rPr>
          <w:rFonts w:eastAsia="Times New Roman"/>
        </w:rPr>
        <w:t xml:space="preserve">sebagai </w:t>
      </w:r>
      <w:r w:rsidRPr="00262A25">
        <w:rPr>
          <w:rFonts w:eastAsia="Times New Roman"/>
        </w:rPr>
        <w:t>berikut:</w:t>
      </w:r>
      <w:r w:rsidRPr="00262A25">
        <w:rPr>
          <w:rStyle w:val="FootnoteReference"/>
          <w:rFonts w:eastAsia="Times New Roman"/>
        </w:rPr>
        <w:footnoteReference w:id="10"/>
      </w:r>
    </w:p>
    <w:p w:rsidR="009E3791" w:rsidRPr="00262A25" w:rsidRDefault="009E3791" w:rsidP="002B0B56">
      <w:pPr>
        <w:pStyle w:val="ListParagraph"/>
        <w:numPr>
          <w:ilvl w:val="0"/>
          <w:numId w:val="3"/>
        </w:numPr>
        <w:spacing w:after="200" w:line="480" w:lineRule="auto"/>
        <w:ind w:left="1440"/>
        <w:jc w:val="both"/>
      </w:pPr>
      <w:r w:rsidRPr="00262A25">
        <w:rPr>
          <w:color w:val="000000"/>
        </w:rPr>
        <w:t xml:space="preserve">Tumbuhkan, tumbuhkan mengandung makna bahwa pada awal kegiatan pembelajaran </w:t>
      </w:r>
      <w:r w:rsidR="00641AE8">
        <w:rPr>
          <w:color w:val="000000"/>
        </w:rPr>
        <w:t>guru</w:t>
      </w:r>
      <w:r w:rsidRPr="00262A25">
        <w:rPr>
          <w:color w:val="000000"/>
        </w:rPr>
        <w:t xml:space="preserve"> harus berusaha menumbuhkan/mengembangkan minat siswa untuk belajar. Menumbuhkan minat/perhatian siswa untuk belajar </w:t>
      </w:r>
      <w:r w:rsidR="00641AE8">
        <w:rPr>
          <w:color w:val="000000"/>
        </w:rPr>
        <w:t>adalah</w:t>
      </w:r>
      <w:r w:rsidRPr="00262A25">
        <w:rPr>
          <w:color w:val="000000"/>
        </w:rPr>
        <w:t xml:space="preserve"> langkah awal dari strategi pembelajaran.</w:t>
      </w:r>
    </w:p>
    <w:p w:rsidR="009E3791" w:rsidRPr="00262A25" w:rsidRDefault="009E3791" w:rsidP="002B0B56">
      <w:pPr>
        <w:pStyle w:val="ListParagraph"/>
        <w:numPr>
          <w:ilvl w:val="0"/>
          <w:numId w:val="3"/>
        </w:numPr>
        <w:spacing w:after="200" w:line="480" w:lineRule="auto"/>
        <w:ind w:left="1440"/>
        <w:jc w:val="both"/>
      </w:pPr>
      <w:r w:rsidRPr="00262A25">
        <w:rPr>
          <w:color w:val="000000"/>
        </w:rPr>
        <w:t xml:space="preserve">Alami, alami mengandung makna bahwa proses pembelajaran </w:t>
      </w:r>
      <w:proofErr w:type="gramStart"/>
      <w:r w:rsidRPr="00262A25">
        <w:rPr>
          <w:color w:val="000000"/>
        </w:rPr>
        <w:t>akan</w:t>
      </w:r>
      <w:proofErr w:type="gramEnd"/>
      <w:r w:rsidRPr="00262A25">
        <w:rPr>
          <w:color w:val="000000"/>
        </w:rPr>
        <w:t xml:space="preserve"> lebih bermakna jika siswa mengalami secara langsung atau nyata materi yang di ajarkan.</w:t>
      </w:r>
    </w:p>
    <w:p w:rsidR="009E3791" w:rsidRPr="00262A25" w:rsidRDefault="009E3791" w:rsidP="002B0B56">
      <w:pPr>
        <w:pStyle w:val="ListParagraph"/>
        <w:numPr>
          <w:ilvl w:val="0"/>
          <w:numId w:val="3"/>
        </w:numPr>
        <w:spacing w:after="200" w:line="480" w:lineRule="auto"/>
        <w:ind w:left="1440"/>
        <w:jc w:val="both"/>
      </w:pPr>
      <w:r w:rsidRPr="00262A25">
        <w:rPr>
          <w:color w:val="000000"/>
        </w:rPr>
        <w:t>Namai, namai mengandung makna penamaan adalah saatnya untuk mengajarkan konsep, keterampilan berpikir, dan strategi belajar.</w:t>
      </w:r>
      <w:r w:rsidR="00D41762">
        <w:rPr>
          <w:color w:val="000000"/>
        </w:rPr>
        <w:t xml:space="preserve"> </w:t>
      </w:r>
      <w:r w:rsidRPr="00262A25">
        <w:rPr>
          <w:color w:val="000000"/>
        </w:rPr>
        <w:t>Penamaan mampu memuaskan hasrat alami otak untuk memberi identitas, mengurutkan, dan mendefinisikan.</w:t>
      </w:r>
    </w:p>
    <w:p w:rsidR="009E3791" w:rsidRPr="00262A25" w:rsidRDefault="009E3791" w:rsidP="002B0B56">
      <w:pPr>
        <w:pStyle w:val="ListParagraph"/>
        <w:numPr>
          <w:ilvl w:val="0"/>
          <w:numId w:val="3"/>
        </w:numPr>
        <w:spacing w:after="200" w:line="480" w:lineRule="auto"/>
        <w:ind w:left="1440"/>
        <w:jc w:val="both"/>
      </w:pPr>
      <w:r w:rsidRPr="00262A25">
        <w:rPr>
          <w:color w:val="000000"/>
        </w:rPr>
        <w:t xml:space="preserve">Demonstrasikan, demonstrasi mengandung makna memberi peluang pada siswa untuk menerjemahkan dalam menerapkan pengetahuan </w:t>
      </w:r>
      <w:r w:rsidRPr="00262A25">
        <w:rPr>
          <w:color w:val="000000"/>
        </w:rPr>
        <w:lastRenderedPageBreak/>
        <w:t xml:space="preserve">mereka </w:t>
      </w:r>
      <w:r w:rsidR="00641AE8">
        <w:rPr>
          <w:color w:val="000000"/>
        </w:rPr>
        <w:t>dalam pembelajaran lain atau ke</w:t>
      </w:r>
      <w:r w:rsidRPr="00262A25">
        <w:rPr>
          <w:color w:val="000000"/>
        </w:rPr>
        <w:t xml:space="preserve">dalam kehidupan mereka. Kegiatan ini </w:t>
      </w:r>
      <w:proofErr w:type="gramStart"/>
      <w:r w:rsidRPr="00262A25">
        <w:rPr>
          <w:color w:val="000000"/>
        </w:rPr>
        <w:t>akan</w:t>
      </w:r>
      <w:proofErr w:type="gramEnd"/>
      <w:r w:rsidRPr="00262A25">
        <w:rPr>
          <w:color w:val="000000"/>
        </w:rPr>
        <w:t xml:space="preserve"> dapat meningkatkan hasil belajar siswa.</w:t>
      </w:r>
    </w:p>
    <w:p w:rsidR="009E3791" w:rsidRPr="00262A25" w:rsidRDefault="00116825" w:rsidP="002B0B56">
      <w:pPr>
        <w:pStyle w:val="ListParagraph"/>
        <w:numPr>
          <w:ilvl w:val="0"/>
          <w:numId w:val="3"/>
        </w:numPr>
        <w:spacing w:after="200" w:line="480" w:lineRule="auto"/>
        <w:ind w:left="1440"/>
        <w:jc w:val="both"/>
      </w:pPr>
      <w:r w:rsidRPr="00262A25">
        <w:rPr>
          <w:color w:val="000000"/>
        </w:rPr>
        <w:t xml:space="preserve">Ulangi, </w:t>
      </w:r>
      <w:r w:rsidR="009E3791" w:rsidRPr="00262A25">
        <w:rPr>
          <w:color w:val="000000"/>
        </w:rPr>
        <w:t>ulangi mengandung makna bahwa proses pengulangan/mengulang-ngulang dalam kegiatan pembelajaran dapat menumbuhkan rasa</w:t>
      </w:r>
      <w:r w:rsidR="00641AE8">
        <w:rPr>
          <w:color w:val="000000"/>
        </w:rPr>
        <w:t xml:space="preserve"> ingin</w:t>
      </w:r>
      <w:r w:rsidR="009E3791" w:rsidRPr="00262A25">
        <w:rPr>
          <w:color w:val="000000"/>
        </w:rPr>
        <w:t xml:space="preserve"> tahu atau yakin terhadap kemampuan siswa.</w:t>
      </w:r>
    </w:p>
    <w:p w:rsidR="009E3791" w:rsidRDefault="009E3791" w:rsidP="002B0B56">
      <w:pPr>
        <w:pStyle w:val="ListParagraph"/>
        <w:numPr>
          <w:ilvl w:val="0"/>
          <w:numId w:val="3"/>
        </w:numPr>
        <w:spacing w:after="200" w:line="480" w:lineRule="auto"/>
        <w:ind w:left="1440"/>
        <w:jc w:val="both"/>
      </w:pPr>
      <w:r w:rsidRPr="00262A25">
        <w:rPr>
          <w:color w:val="000000"/>
        </w:rPr>
        <w:t>Rayakan, rayakan mengandung makna</w:t>
      </w:r>
      <w:r w:rsidRPr="00262A25">
        <w:t xml:space="preserve"> </w:t>
      </w:r>
      <w:r w:rsidR="00641AE8" w:rsidRPr="00262A25">
        <w:t xml:space="preserve">pemberian </w:t>
      </w:r>
      <w:r w:rsidRPr="00262A25">
        <w:t>penghormatan pada siswa atas usaha ketekunanan, dan kesuksesannya, dengan kata lain perayaan be</w:t>
      </w:r>
      <w:r w:rsidRPr="00262A25">
        <w:rPr>
          <w:lang w:val="en-US"/>
        </w:rPr>
        <w:t>r</w:t>
      </w:r>
      <w:r w:rsidRPr="00262A25">
        <w:t>arti pemberian umpan balik yang positif pada siswa atas keberhasilannya, baik berupa pujian, pemberian hadiah, atau bentuk lainya.</w:t>
      </w:r>
    </w:p>
    <w:p w:rsidR="00B05E8E" w:rsidRPr="0030406A" w:rsidRDefault="0030406A" w:rsidP="00D034F5">
      <w:pPr>
        <w:pStyle w:val="ListParagraph"/>
        <w:spacing w:after="200" w:line="480" w:lineRule="auto"/>
        <w:ind w:left="709" w:firstLine="731"/>
        <w:jc w:val="both"/>
      </w:pPr>
      <w:r>
        <w:t xml:space="preserve">Dengan diterapkannya langkah-langkah yang terdapat </w:t>
      </w:r>
      <w:r w:rsidR="00B05E8E">
        <w:t>dalam metode TANDUR</w:t>
      </w:r>
      <w:r w:rsidR="00641AE8">
        <w:t xml:space="preserve"> </w:t>
      </w:r>
      <w:r>
        <w:t xml:space="preserve">ini, maka suasana belajar </w:t>
      </w:r>
      <w:proofErr w:type="gramStart"/>
      <w:r>
        <w:t>akan</w:t>
      </w:r>
      <w:proofErr w:type="gramEnd"/>
      <w:r>
        <w:t xml:space="preserve"> terlihat dinamis, demokratis, menggairahkan dan menyenangkan anak didik, sehingga mereka dapat bertahan berlama-lama dalam ruangan tanpa mengenal lelah atau bosan. </w:t>
      </w:r>
      <w:proofErr w:type="gramStart"/>
      <w:r>
        <w:t xml:space="preserve">Selain itu, </w:t>
      </w:r>
      <w:r w:rsidR="00B05E8E">
        <w:t>metode TANDUR</w:t>
      </w:r>
      <w:r w:rsidR="00641AE8">
        <w:rPr>
          <w:i/>
        </w:rPr>
        <w:t xml:space="preserve"> </w:t>
      </w:r>
      <w:r>
        <w:t xml:space="preserve">tidak hanya bertujuan </w:t>
      </w:r>
      <w:r w:rsidR="005C4434">
        <w:t>memberikan pengetahuan atau nilai-nilai kepada anak didik, melainkan juga memberikan pengalaman, keterampilan proses, dan metodologi dalam mencapai tujuan tersebut.</w:t>
      </w:r>
      <w:proofErr w:type="gramEnd"/>
    </w:p>
    <w:p w:rsidR="009E3791" w:rsidRPr="00262A25" w:rsidRDefault="009E3791" w:rsidP="002B0B56">
      <w:pPr>
        <w:pStyle w:val="ListParagraph"/>
        <w:numPr>
          <w:ilvl w:val="0"/>
          <w:numId w:val="1"/>
        </w:numPr>
        <w:spacing w:after="200" w:line="480" w:lineRule="auto"/>
        <w:jc w:val="both"/>
        <w:rPr>
          <w:b/>
        </w:rPr>
      </w:pPr>
      <w:r w:rsidRPr="00262A25">
        <w:rPr>
          <w:b/>
          <w:lang w:val="en-US"/>
        </w:rPr>
        <w:t xml:space="preserve">Kelebihan dan Kekurangan </w:t>
      </w:r>
      <w:r w:rsidR="00B05E8E">
        <w:rPr>
          <w:b/>
          <w:lang w:val="en-US"/>
        </w:rPr>
        <w:t>Metode TANDUR</w:t>
      </w:r>
    </w:p>
    <w:p w:rsidR="009E3791" w:rsidRPr="00262A25" w:rsidRDefault="009E3791" w:rsidP="002B0B56">
      <w:pPr>
        <w:pStyle w:val="ListParagraph"/>
        <w:numPr>
          <w:ilvl w:val="4"/>
          <w:numId w:val="2"/>
        </w:numPr>
        <w:spacing w:after="200" w:line="480" w:lineRule="auto"/>
        <w:ind w:left="1440"/>
        <w:jc w:val="both"/>
        <w:rPr>
          <w:b/>
        </w:rPr>
      </w:pPr>
      <w:r w:rsidRPr="00262A25">
        <w:rPr>
          <w:b/>
          <w:lang w:val="en-US"/>
        </w:rPr>
        <w:t xml:space="preserve">Kelebihan </w:t>
      </w:r>
      <w:r w:rsidR="00B05E8E">
        <w:rPr>
          <w:b/>
          <w:lang w:val="en-US"/>
        </w:rPr>
        <w:t>Metode TANDUR</w:t>
      </w:r>
    </w:p>
    <w:p w:rsidR="009E3791" w:rsidRPr="00262A25" w:rsidRDefault="009E3791" w:rsidP="009E3791">
      <w:pPr>
        <w:pStyle w:val="ListParagraph"/>
        <w:spacing w:after="200" w:line="480" w:lineRule="auto"/>
        <w:ind w:left="1440"/>
        <w:jc w:val="both"/>
        <w:rPr>
          <w:lang w:val="en-US"/>
        </w:rPr>
      </w:pPr>
      <w:proofErr w:type="gramStart"/>
      <w:r w:rsidRPr="00262A25">
        <w:rPr>
          <w:lang w:val="en-US"/>
        </w:rPr>
        <w:t>M</w:t>
      </w:r>
      <w:r w:rsidR="00B05E8E">
        <w:rPr>
          <w:lang w:val="en-US"/>
        </w:rPr>
        <w:t>etode TANDUR</w:t>
      </w:r>
      <w:r w:rsidR="00641AE8" w:rsidRPr="00262A25">
        <w:rPr>
          <w:i/>
          <w:iCs/>
          <w:lang w:val="en-US"/>
        </w:rPr>
        <w:t xml:space="preserve"> </w:t>
      </w:r>
      <w:r w:rsidRPr="00262A25">
        <w:rPr>
          <w:lang w:val="en-US"/>
        </w:rPr>
        <w:t>mempunyai beberapa kelebihan dan ciri khas tersendiri yang sangat unik dan jarang dimiliki oleh model pembelajaran lainnya.</w:t>
      </w:r>
      <w:proofErr w:type="gramEnd"/>
      <w:r w:rsidR="00116825" w:rsidRPr="00262A25">
        <w:rPr>
          <w:lang w:val="en-US"/>
        </w:rPr>
        <w:t xml:space="preserve"> </w:t>
      </w:r>
      <w:proofErr w:type="gramStart"/>
      <w:r w:rsidRPr="00262A25">
        <w:rPr>
          <w:lang w:val="en-US"/>
        </w:rPr>
        <w:t xml:space="preserve">Kelebihan </w:t>
      </w:r>
      <w:r w:rsidR="00B05E8E">
        <w:rPr>
          <w:lang w:val="en-US"/>
        </w:rPr>
        <w:t>metode TANDUR</w:t>
      </w:r>
      <w:r w:rsidR="00641AE8" w:rsidRPr="00262A25">
        <w:rPr>
          <w:i/>
          <w:iCs/>
          <w:lang w:val="en-US"/>
        </w:rPr>
        <w:t xml:space="preserve"> </w:t>
      </w:r>
      <w:r w:rsidRPr="00262A25">
        <w:rPr>
          <w:lang w:val="en-US"/>
        </w:rPr>
        <w:t xml:space="preserve">sebenarnya ada </w:t>
      </w:r>
      <w:r w:rsidRPr="00262A25">
        <w:rPr>
          <w:lang w:val="en-US"/>
        </w:rPr>
        <w:lastRenderedPageBreak/>
        <w:t>banyak.</w:t>
      </w:r>
      <w:proofErr w:type="gramEnd"/>
      <w:r w:rsidRPr="00262A25">
        <w:rPr>
          <w:lang w:val="en-US"/>
        </w:rPr>
        <w:t xml:space="preserve"> Menurut Miftahul A’la, kelebihan </w:t>
      </w:r>
      <w:r w:rsidR="00B05E8E">
        <w:rPr>
          <w:lang w:val="en-US"/>
        </w:rPr>
        <w:t>metode TANDUR</w:t>
      </w:r>
      <w:r w:rsidR="00641AE8" w:rsidRPr="00262A25">
        <w:rPr>
          <w:i/>
          <w:iCs/>
          <w:lang w:val="en-US"/>
        </w:rPr>
        <w:t xml:space="preserve"> </w:t>
      </w:r>
      <w:r w:rsidRPr="00262A25">
        <w:rPr>
          <w:lang w:val="en-US"/>
        </w:rPr>
        <w:t>yang cukup menonjol diantaranya adalah sebagai berikut:</w:t>
      </w:r>
      <w:r w:rsidRPr="00262A25">
        <w:rPr>
          <w:rStyle w:val="FootnoteReference"/>
          <w:lang w:val="en-US"/>
        </w:rPr>
        <w:footnoteReference w:id="11"/>
      </w:r>
    </w:p>
    <w:p w:rsidR="009E3791" w:rsidRPr="00262A25" w:rsidRDefault="009E3791" w:rsidP="002B0B56">
      <w:pPr>
        <w:pStyle w:val="ListParagraph"/>
        <w:numPr>
          <w:ilvl w:val="0"/>
          <w:numId w:val="4"/>
        </w:numPr>
        <w:spacing w:after="200" w:line="480" w:lineRule="auto"/>
        <w:jc w:val="both"/>
        <w:rPr>
          <w:b/>
        </w:rPr>
      </w:pPr>
      <w:r w:rsidRPr="00262A25">
        <w:rPr>
          <w:lang w:val="en-US"/>
        </w:rPr>
        <w:t xml:space="preserve">Adanya unsur demonstrasi dalam pengajaran. Pembelajaran </w:t>
      </w:r>
      <w:r w:rsidR="00B05E8E" w:rsidRPr="00B05E8E">
        <w:rPr>
          <w:lang w:val="en-US"/>
        </w:rPr>
        <w:t>metode TANDUR</w:t>
      </w:r>
      <w:r w:rsidR="00641AE8" w:rsidRPr="00262A25">
        <w:rPr>
          <w:i/>
          <w:lang w:val="en-US"/>
        </w:rPr>
        <w:t xml:space="preserve"> </w:t>
      </w:r>
      <w:r w:rsidRPr="00262A25">
        <w:rPr>
          <w:lang w:val="en-US"/>
        </w:rPr>
        <w:t>memberikan kesempatan yang luas pada seluruh siswa untuk terlibat aktif dan berpartisipasi dalam tahapan-tahapan kajian terhadap suatu mata pelajaran.</w:t>
      </w:r>
    </w:p>
    <w:p w:rsidR="009E3791" w:rsidRPr="00262A25" w:rsidRDefault="009E3791" w:rsidP="002B0B56">
      <w:pPr>
        <w:pStyle w:val="ListParagraph"/>
        <w:numPr>
          <w:ilvl w:val="0"/>
          <w:numId w:val="4"/>
        </w:numPr>
        <w:spacing w:after="200" w:line="480" w:lineRule="auto"/>
        <w:jc w:val="both"/>
        <w:rPr>
          <w:b/>
        </w:rPr>
      </w:pPr>
      <w:r w:rsidRPr="00262A25">
        <w:rPr>
          <w:lang w:val="en-US"/>
        </w:rPr>
        <w:t>Adanya kepuasan pada diri si anak.</w:t>
      </w:r>
    </w:p>
    <w:p w:rsidR="009E3791" w:rsidRPr="00262A25" w:rsidRDefault="009E3791" w:rsidP="002B0B56">
      <w:pPr>
        <w:pStyle w:val="ListParagraph"/>
        <w:numPr>
          <w:ilvl w:val="0"/>
          <w:numId w:val="4"/>
        </w:numPr>
        <w:spacing w:after="200" w:line="480" w:lineRule="auto"/>
        <w:jc w:val="both"/>
        <w:rPr>
          <w:b/>
        </w:rPr>
      </w:pPr>
      <w:r w:rsidRPr="00262A25">
        <w:rPr>
          <w:lang w:val="en-US"/>
        </w:rPr>
        <w:t>Ada unsur pemantapan dalam menguasai materi atau suatu keterampilan yang diajarkan.</w:t>
      </w:r>
    </w:p>
    <w:p w:rsidR="009E3791" w:rsidRPr="00262A25" w:rsidRDefault="009E3791" w:rsidP="002B0B56">
      <w:pPr>
        <w:pStyle w:val="ListParagraph"/>
        <w:numPr>
          <w:ilvl w:val="0"/>
          <w:numId w:val="4"/>
        </w:numPr>
        <w:spacing w:after="200" w:line="480" w:lineRule="auto"/>
        <w:jc w:val="both"/>
        <w:rPr>
          <w:b/>
        </w:rPr>
      </w:pPr>
      <w:r w:rsidRPr="00262A25">
        <w:rPr>
          <w:rFonts w:eastAsia="Times New Roman"/>
          <w:lang w:eastAsia="id-ID"/>
        </w:rPr>
        <w:t>Proses pembelajaran menjadi lebih nyaman dan menyenangkan.</w:t>
      </w:r>
    </w:p>
    <w:p w:rsidR="009E3791" w:rsidRPr="00262A25" w:rsidRDefault="009E3791" w:rsidP="002B0B56">
      <w:pPr>
        <w:pStyle w:val="ListParagraph"/>
        <w:numPr>
          <w:ilvl w:val="0"/>
          <w:numId w:val="4"/>
        </w:numPr>
        <w:spacing w:after="200" w:line="480" w:lineRule="auto"/>
        <w:jc w:val="both"/>
        <w:rPr>
          <w:b/>
        </w:rPr>
      </w:pPr>
      <w:r w:rsidRPr="00262A25">
        <w:rPr>
          <w:rFonts w:eastAsia="Times New Roman"/>
          <w:lang w:eastAsia="id-ID"/>
        </w:rPr>
        <w:t>Siswa dirangsang untuk aktif mengamati, menyesuaikan antara teori dengan kenyataan, dan dapat mencoba melakukannya sendiri</w:t>
      </w:r>
      <w:r w:rsidR="00641AE8">
        <w:rPr>
          <w:rFonts w:eastAsia="Times New Roman"/>
          <w:lang w:eastAsia="id-ID"/>
        </w:rPr>
        <w:t>.</w:t>
      </w:r>
    </w:p>
    <w:p w:rsidR="009E3791" w:rsidRPr="00262A25" w:rsidRDefault="009E3791" w:rsidP="002B0B56">
      <w:pPr>
        <w:pStyle w:val="ListParagraph"/>
        <w:numPr>
          <w:ilvl w:val="0"/>
          <w:numId w:val="4"/>
        </w:numPr>
        <w:spacing w:after="200" w:line="480" w:lineRule="auto"/>
        <w:jc w:val="both"/>
        <w:rPr>
          <w:b/>
        </w:rPr>
      </w:pPr>
      <w:r w:rsidRPr="00262A25">
        <w:rPr>
          <w:rFonts w:eastAsia="Times New Roman"/>
          <w:lang w:eastAsia="id-ID"/>
        </w:rPr>
        <w:t xml:space="preserve">Karena </w:t>
      </w:r>
      <w:r w:rsidR="00B05E8E">
        <w:rPr>
          <w:rFonts w:eastAsia="Times New Roman"/>
          <w:lang w:eastAsia="id-ID"/>
        </w:rPr>
        <w:t>metode TANDUR</w:t>
      </w:r>
      <w:r w:rsidR="00641AE8" w:rsidRPr="00262A25">
        <w:rPr>
          <w:rFonts w:eastAsia="Times New Roman"/>
          <w:lang w:eastAsia="id-ID"/>
        </w:rPr>
        <w:t xml:space="preserve"> </w:t>
      </w:r>
      <w:r w:rsidRPr="00262A25">
        <w:rPr>
          <w:rFonts w:eastAsia="Times New Roman"/>
          <w:lang w:eastAsia="id-ID"/>
        </w:rPr>
        <w:t>membutuhkan kreativitas dari seorang guru untuk merangsang keinginan bawaan siswa untuk belajar, maka secara tidak langsung guru terbiasa untuk berfikir kreatif setiap harinya.</w:t>
      </w:r>
    </w:p>
    <w:p w:rsidR="009E3791" w:rsidRPr="005C4434" w:rsidRDefault="009E3791" w:rsidP="002B0B56">
      <w:pPr>
        <w:pStyle w:val="ListParagraph"/>
        <w:numPr>
          <w:ilvl w:val="0"/>
          <w:numId w:val="4"/>
        </w:numPr>
        <w:spacing w:after="200" w:line="480" w:lineRule="auto"/>
        <w:jc w:val="both"/>
        <w:rPr>
          <w:b/>
        </w:rPr>
      </w:pPr>
      <w:r w:rsidRPr="00262A25">
        <w:rPr>
          <w:rFonts w:eastAsia="Times New Roman"/>
          <w:lang w:eastAsia="id-ID"/>
        </w:rPr>
        <w:t>Pelajaran yang diberikan oleh guru mudah diterima atau dimengerti oleh siswa.</w:t>
      </w:r>
    </w:p>
    <w:p w:rsidR="005C4434" w:rsidRPr="00C103B3" w:rsidRDefault="00305D9B" w:rsidP="00C103B3">
      <w:pPr>
        <w:pStyle w:val="ListParagraph"/>
        <w:spacing w:after="200" w:line="480" w:lineRule="auto"/>
        <w:ind w:left="709" w:firstLine="709"/>
        <w:jc w:val="both"/>
        <w:rPr>
          <w:b/>
        </w:rPr>
      </w:pPr>
      <w:proofErr w:type="gramStart"/>
      <w:r>
        <w:rPr>
          <w:lang w:val="en-US"/>
        </w:rPr>
        <w:lastRenderedPageBreak/>
        <w:t xml:space="preserve">Telah jelas dari penjabaran kelebihan </w:t>
      </w:r>
      <w:r w:rsidR="00AA2FE2" w:rsidRPr="00AA2FE2">
        <w:rPr>
          <w:lang w:val="en-US"/>
        </w:rPr>
        <w:t>metode TANDUR</w:t>
      </w:r>
      <w:r w:rsidR="00D1053C">
        <w:rPr>
          <w:i/>
          <w:lang w:val="en-US"/>
        </w:rPr>
        <w:t xml:space="preserve"> </w:t>
      </w:r>
      <w:r>
        <w:rPr>
          <w:lang w:val="en-US"/>
        </w:rPr>
        <w:t xml:space="preserve">di atas metode pengajaran dalam bentuk </w:t>
      </w:r>
      <w:r w:rsidR="00AA2FE2" w:rsidRPr="00AA2FE2">
        <w:rPr>
          <w:lang w:val="en-US"/>
        </w:rPr>
        <w:t>TANDUR</w:t>
      </w:r>
      <w:r w:rsidR="00D1053C">
        <w:rPr>
          <w:i/>
          <w:lang w:val="en-US"/>
        </w:rPr>
        <w:t xml:space="preserve"> </w:t>
      </w:r>
      <w:r>
        <w:rPr>
          <w:lang w:val="en-US"/>
        </w:rPr>
        <w:t>ini tampak lebih komprehensif dibandingkan dengan berbagai metode pengajaran yang telah ada sebelumnya.</w:t>
      </w:r>
      <w:proofErr w:type="gramEnd"/>
    </w:p>
    <w:p w:rsidR="009E3791" w:rsidRPr="00262A25" w:rsidRDefault="009E3791" w:rsidP="002B0B56">
      <w:pPr>
        <w:pStyle w:val="ListParagraph"/>
        <w:numPr>
          <w:ilvl w:val="4"/>
          <w:numId w:val="2"/>
        </w:numPr>
        <w:spacing w:after="100" w:line="480" w:lineRule="auto"/>
        <w:ind w:left="1440"/>
        <w:jc w:val="both"/>
        <w:rPr>
          <w:rFonts w:eastAsia="Times New Roman"/>
          <w:b/>
        </w:rPr>
      </w:pPr>
      <w:r w:rsidRPr="00262A25">
        <w:rPr>
          <w:rFonts w:eastAsia="Times New Roman"/>
          <w:b/>
          <w:lang w:eastAsia="id-ID"/>
        </w:rPr>
        <w:t>Kelemahan M</w:t>
      </w:r>
      <w:r w:rsidR="00AA2FE2">
        <w:rPr>
          <w:rFonts w:eastAsia="Times New Roman"/>
          <w:b/>
          <w:lang w:eastAsia="id-ID"/>
        </w:rPr>
        <w:t>etode TANDUR</w:t>
      </w:r>
    </w:p>
    <w:p w:rsidR="009E3791" w:rsidRPr="00262A25" w:rsidRDefault="009E3791" w:rsidP="002B0B56">
      <w:pPr>
        <w:pStyle w:val="ListParagraph"/>
        <w:numPr>
          <w:ilvl w:val="0"/>
          <w:numId w:val="5"/>
        </w:numPr>
        <w:spacing w:after="100" w:line="480" w:lineRule="auto"/>
        <w:ind w:left="1800"/>
        <w:jc w:val="both"/>
        <w:rPr>
          <w:rFonts w:eastAsia="Times New Roman"/>
          <w:b/>
        </w:rPr>
      </w:pPr>
      <w:r w:rsidRPr="00262A25">
        <w:rPr>
          <w:rFonts w:eastAsia="Times New Roman"/>
          <w:lang w:eastAsia="id-ID"/>
        </w:rPr>
        <w:t>Model ini memerlukan kesiapan dan perencanaan yang matang disamping memerlukan waktu yang cukup panjang, yang mungkin terpaksa mengambil waktu atau jam pelajaran lain.</w:t>
      </w:r>
    </w:p>
    <w:p w:rsidR="009E3791" w:rsidRPr="00262A25" w:rsidRDefault="009E3791" w:rsidP="002B0B56">
      <w:pPr>
        <w:pStyle w:val="ListParagraph"/>
        <w:numPr>
          <w:ilvl w:val="0"/>
          <w:numId w:val="5"/>
        </w:numPr>
        <w:spacing w:after="100" w:line="480" w:lineRule="auto"/>
        <w:ind w:left="1800"/>
        <w:jc w:val="both"/>
        <w:rPr>
          <w:rFonts w:eastAsia="Times New Roman"/>
          <w:b/>
        </w:rPr>
      </w:pPr>
      <w:r w:rsidRPr="00262A25">
        <w:rPr>
          <w:rFonts w:eastAsia="Times New Roman"/>
          <w:lang w:eastAsia="id-ID"/>
        </w:rPr>
        <w:t xml:space="preserve">Karena dalam </w:t>
      </w:r>
      <w:r w:rsidRPr="00262A25">
        <w:rPr>
          <w:rFonts w:eastAsia="Times New Roman"/>
          <w:lang w:val="en-US" w:eastAsia="id-ID"/>
        </w:rPr>
        <w:t>model pembelajaran</w:t>
      </w:r>
      <w:r w:rsidRPr="00262A25">
        <w:rPr>
          <w:rFonts w:eastAsia="Times New Roman"/>
          <w:lang w:eastAsia="id-ID"/>
        </w:rPr>
        <w:t xml:space="preserve"> ini ada perayaan untuk menghormati usaha seseorang siswa baik berupa tepuk tangan, jentikan jari, nyanyia</w:t>
      </w:r>
      <w:r w:rsidRPr="00262A25">
        <w:rPr>
          <w:rFonts w:eastAsia="Times New Roman"/>
          <w:lang w:val="en-US" w:eastAsia="id-ID"/>
        </w:rPr>
        <w:t>n, dan lain-lain, m</w:t>
      </w:r>
      <w:r w:rsidRPr="00262A25">
        <w:rPr>
          <w:rFonts w:eastAsia="Times New Roman"/>
          <w:lang w:eastAsia="id-ID"/>
        </w:rPr>
        <w:t>aka dapat mengganggu kelas lain.</w:t>
      </w:r>
    </w:p>
    <w:p w:rsidR="009E3791" w:rsidRPr="00262A25" w:rsidRDefault="009E3791" w:rsidP="002B0B56">
      <w:pPr>
        <w:pStyle w:val="ListParagraph"/>
        <w:numPr>
          <w:ilvl w:val="0"/>
          <w:numId w:val="5"/>
        </w:numPr>
        <w:spacing w:after="100" w:line="480" w:lineRule="auto"/>
        <w:ind w:left="1800"/>
        <w:jc w:val="both"/>
        <w:rPr>
          <w:rFonts w:eastAsia="Times New Roman"/>
          <w:b/>
        </w:rPr>
      </w:pPr>
      <w:r w:rsidRPr="00262A25">
        <w:rPr>
          <w:rFonts w:eastAsia="Times New Roman"/>
          <w:lang w:eastAsia="id-ID"/>
        </w:rPr>
        <w:t>Model</w:t>
      </w:r>
      <w:r w:rsidRPr="00262A25">
        <w:rPr>
          <w:rFonts w:eastAsia="Times New Roman"/>
          <w:lang w:val="en-US" w:eastAsia="id-ID"/>
        </w:rPr>
        <w:t xml:space="preserve"> pembelajaran</w:t>
      </w:r>
      <w:r w:rsidRPr="00262A25">
        <w:rPr>
          <w:rFonts w:eastAsia="Times New Roman"/>
          <w:lang w:eastAsia="id-ID"/>
        </w:rPr>
        <w:t xml:space="preserve"> ini memerlukan keterampilan guru secara khusus, karena tanpa ditunjang hal itu, proses pembelajaran tidak </w:t>
      </w:r>
      <w:proofErr w:type="gramStart"/>
      <w:r w:rsidRPr="00262A25">
        <w:rPr>
          <w:rFonts w:eastAsia="Times New Roman"/>
          <w:lang w:eastAsia="id-ID"/>
        </w:rPr>
        <w:t>akan</w:t>
      </w:r>
      <w:proofErr w:type="gramEnd"/>
      <w:r w:rsidRPr="00262A25">
        <w:rPr>
          <w:rFonts w:eastAsia="Times New Roman"/>
          <w:lang w:eastAsia="id-ID"/>
        </w:rPr>
        <w:t xml:space="preserve"> efektif.</w:t>
      </w:r>
    </w:p>
    <w:p w:rsidR="009E3791" w:rsidRPr="00262A25" w:rsidRDefault="009E3791" w:rsidP="002B0B56">
      <w:pPr>
        <w:pStyle w:val="ListParagraph"/>
        <w:numPr>
          <w:ilvl w:val="0"/>
          <w:numId w:val="5"/>
        </w:numPr>
        <w:spacing w:after="100" w:line="480" w:lineRule="auto"/>
        <w:ind w:left="1800"/>
        <w:jc w:val="both"/>
        <w:rPr>
          <w:rFonts w:eastAsia="Times New Roman"/>
          <w:b/>
        </w:rPr>
      </w:pPr>
      <w:r w:rsidRPr="00262A25">
        <w:rPr>
          <w:rFonts w:eastAsia="Times New Roman"/>
          <w:lang w:eastAsia="id-ID"/>
        </w:rPr>
        <w:t xml:space="preserve">Agar belajar dengan model pembelajaran ini mendapatkan hal yang baik diperlukan ketelitian dan kesabaran. Namun kadang-kadang ketelitian dan kesabaran itu diabaikan. Sehingga </w:t>
      </w:r>
      <w:proofErr w:type="gramStart"/>
      <w:r w:rsidRPr="00262A25">
        <w:rPr>
          <w:rFonts w:eastAsia="Times New Roman"/>
          <w:lang w:eastAsia="id-ID"/>
        </w:rPr>
        <w:t>apa</w:t>
      </w:r>
      <w:proofErr w:type="gramEnd"/>
      <w:r w:rsidRPr="00262A25">
        <w:rPr>
          <w:rFonts w:eastAsia="Times New Roman"/>
          <w:lang w:eastAsia="id-ID"/>
        </w:rPr>
        <w:t xml:space="preserve"> yang diharapkan tidak tercapai sebagaimana mestinya.</w:t>
      </w:r>
    </w:p>
    <w:p w:rsidR="009E3791" w:rsidRPr="00262A25" w:rsidRDefault="009E3791" w:rsidP="002B0B56">
      <w:pPr>
        <w:pStyle w:val="ListParagraph"/>
        <w:numPr>
          <w:ilvl w:val="0"/>
          <w:numId w:val="5"/>
        </w:numPr>
        <w:spacing w:after="100" w:line="480" w:lineRule="auto"/>
        <w:ind w:left="1800"/>
        <w:jc w:val="both"/>
        <w:rPr>
          <w:rFonts w:eastAsia="Times New Roman"/>
          <w:b/>
        </w:rPr>
      </w:pPr>
      <w:r w:rsidRPr="00262A25">
        <w:rPr>
          <w:rFonts w:eastAsia="Times New Roman"/>
          <w:lang w:val="en-US" w:eastAsia="id-ID"/>
        </w:rPr>
        <w:lastRenderedPageBreak/>
        <w:t>Adanya keterbatasan sumber belajar/f</w:t>
      </w:r>
      <w:r w:rsidRPr="00262A25">
        <w:rPr>
          <w:rFonts w:eastAsia="Times New Roman"/>
          <w:lang w:eastAsia="id-ID"/>
        </w:rPr>
        <w:t>asilitas seperti peralatan, tempat dan biaya yang memadai tidak selalu tersedia dengan baik.</w:t>
      </w:r>
      <w:r w:rsidRPr="00262A25">
        <w:rPr>
          <w:rStyle w:val="FootnoteReference"/>
          <w:rFonts w:eastAsia="Times New Roman"/>
          <w:lang w:eastAsia="id-ID"/>
        </w:rPr>
        <w:footnoteReference w:id="12"/>
      </w:r>
    </w:p>
    <w:p w:rsidR="00AF23EA" w:rsidRPr="00262A25" w:rsidRDefault="0017630F" w:rsidP="0073427E">
      <w:pPr>
        <w:spacing w:line="480" w:lineRule="auto"/>
        <w:ind w:left="720" w:firstLine="720"/>
        <w:jc w:val="both"/>
      </w:pPr>
      <w:r w:rsidRPr="00262A25">
        <w:t xml:space="preserve">Berdasarkan uraian di atas, bahwa untuk dapat melaksanakan tugasnya secara professional, seorang guru dituntut dapat memahami dan memiliki keterampilan yang memadai dalam mengembangkan berbagai model pembelajaran yang efektif, kreatif, dan menyenangkan. Sehingga siswa merasa nyaman, senang dan termotivasi mengikuti proses pembelajaran. Dengan demikian, guru </w:t>
      </w:r>
      <w:proofErr w:type="gramStart"/>
      <w:r w:rsidRPr="00262A25">
        <w:t>akan</w:t>
      </w:r>
      <w:proofErr w:type="gramEnd"/>
      <w:r w:rsidRPr="00262A25">
        <w:t xml:space="preserve"> lebih mudah memberikan materi pelajaran dan siswa lebih mudah memahami materi pelajaran yang diberikan oleh guru.</w:t>
      </w:r>
    </w:p>
    <w:p w:rsidR="00AF23EA" w:rsidRPr="00262A25" w:rsidRDefault="009F029C" w:rsidP="002B0B56">
      <w:pPr>
        <w:pStyle w:val="ListParagraph"/>
        <w:numPr>
          <w:ilvl w:val="0"/>
          <w:numId w:val="6"/>
        </w:numPr>
        <w:spacing w:line="480" w:lineRule="auto"/>
        <w:ind w:left="720"/>
        <w:jc w:val="both"/>
        <w:rPr>
          <w:b/>
        </w:rPr>
      </w:pPr>
      <w:r w:rsidRPr="00262A25">
        <w:rPr>
          <w:b/>
        </w:rPr>
        <w:t>Hasil Belajar</w:t>
      </w:r>
    </w:p>
    <w:p w:rsidR="00AF23EA" w:rsidRDefault="00AF23EA" w:rsidP="00AF23EA">
      <w:pPr>
        <w:pStyle w:val="ListParagraph"/>
        <w:spacing w:line="480" w:lineRule="auto"/>
        <w:ind w:firstLine="720"/>
        <w:jc w:val="both"/>
      </w:pPr>
      <w:r w:rsidRPr="00262A25">
        <w:t xml:space="preserve">Keberhasilan belajar mengajar pada dasarnya merupakan perubahan positif selama dan sesudah proses belajar mengajar dilaksanakan. Keberhasilan ini dapat dilihat dari keterlibatan peserta didik secara aktif dalam proses pembelajaran dan perubahan positif yang ditimbulkan sebagai akibat dari proses belajar mengajar tersebut. </w:t>
      </w:r>
      <w:proofErr w:type="gramStart"/>
      <w:r w:rsidRPr="00262A25">
        <w:t>Keberhasilan belajar mengajar merupakan bagian dari tujuan pendidikan.</w:t>
      </w:r>
      <w:proofErr w:type="gramEnd"/>
      <w:r w:rsidRPr="00262A25">
        <w:rPr>
          <w:rStyle w:val="FootnoteReference"/>
        </w:rPr>
        <w:footnoteReference w:id="13"/>
      </w:r>
    </w:p>
    <w:p w:rsidR="00D034F5" w:rsidRDefault="00D034F5" w:rsidP="00AF23EA">
      <w:pPr>
        <w:pStyle w:val="ListParagraph"/>
        <w:spacing w:line="480" w:lineRule="auto"/>
        <w:ind w:firstLine="720"/>
        <w:jc w:val="both"/>
      </w:pPr>
    </w:p>
    <w:p w:rsidR="00D034F5" w:rsidRPr="00262A25" w:rsidRDefault="00D034F5" w:rsidP="00AF23EA">
      <w:pPr>
        <w:pStyle w:val="ListParagraph"/>
        <w:spacing w:line="480" w:lineRule="auto"/>
        <w:ind w:firstLine="720"/>
        <w:jc w:val="both"/>
        <w:rPr>
          <w:b/>
        </w:rPr>
      </w:pPr>
    </w:p>
    <w:p w:rsidR="00AF23EA" w:rsidRPr="00262A25" w:rsidRDefault="009F029C" w:rsidP="002B0B56">
      <w:pPr>
        <w:pStyle w:val="ListParagraph"/>
        <w:numPr>
          <w:ilvl w:val="0"/>
          <w:numId w:val="7"/>
        </w:numPr>
        <w:spacing w:line="480" w:lineRule="auto"/>
        <w:jc w:val="both"/>
        <w:rPr>
          <w:b/>
        </w:rPr>
      </w:pPr>
      <w:r w:rsidRPr="00262A25">
        <w:rPr>
          <w:b/>
        </w:rPr>
        <w:lastRenderedPageBreak/>
        <w:t>Pengertian Hasil Belajar</w:t>
      </w:r>
    </w:p>
    <w:p w:rsidR="00AF23EA" w:rsidRPr="00262A25" w:rsidRDefault="00637116" w:rsidP="00AF23EA">
      <w:pPr>
        <w:spacing w:line="480" w:lineRule="auto"/>
        <w:ind w:left="720" w:firstLine="720"/>
        <w:jc w:val="both"/>
      </w:pPr>
      <w:proofErr w:type="gramStart"/>
      <w:r w:rsidRPr="00262A25">
        <w:rPr>
          <w:rFonts w:asciiTheme="majorBidi" w:hAnsiTheme="majorBidi" w:cstheme="majorBidi"/>
        </w:rPr>
        <w:t>Hasil adalah sesuatu yang telah dicapai dari yang telah dilakukan atau dikerjakan</w:t>
      </w:r>
      <w:r w:rsidRPr="00262A25">
        <w:rPr>
          <w:rStyle w:val="FootnoteReference"/>
          <w:rFonts w:asciiTheme="majorBidi" w:hAnsiTheme="majorBidi" w:cstheme="majorBidi"/>
        </w:rPr>
        <w:footnoteReference w:id="14"/>
      </w:r>
      <w:r w:rsidRPr="00262A25">
        <w:rPr>
          <w:rFonts w:asciiTheme="majorBidi" w:hAnsiTheme="majorBidi" w:cstheme="majorBidi"/>
        </w:rPr>
        <w:t>.</w:t>
      </w:r>
      <w:proofErr w:type="gramEnd"/>
      <w:r w:rsidRPr="00262A25">
        <w:rPr>
          <w:rFonts w:asciiTheme="majorBidi" w:hAnsiTheme="majorBidi" w:cstheme="majorBidi"/>
        </w:rPr>
        <w:t xml:space="preserve"> </w:t>
      </w:r>
      <w:r w:rsidR="00AF23EA" w:rsidRPr="00262A25">
        <w:t xml:space="preserve">Belajar merupakan proses dari perkembangan hidup manusia. </w:t>
      </w:r>
      <w:proofErr w:type="gramStart"/>
      <w:r w:rsidR="00AF23EA" w:rsidRPr="00262A25">
        <w:t>Dengan belajar, manusia melakukan perubahan-perubahan kualitatif individu sehingga tingkah lakunya berkembang.</w:t>
      </w:r>
      <w:proofErr w:type="gramEnd"/>
      <w:r w:rsidR="00AF23EA" w:rsidRPr="00262A25">
        <w:t xml:space="preserve"> Semua aktivitas dan prestasi hidup tidak </w:t>
      </w:r>
      <w:proofErr w:type="gramStart"/>
      <w:r w:rsidR="00AF23EA" w:rsidRPr="00262A25">
        <w:t>lain</w:t>
      </w:r>
      <w:proofErr w:type="gramEnd"/>
      <w:r w:rsidR="00AF23EA" w:rsidRPr="00262A25">
        <w:t xml:space="preserve"> adalah hasil belajar.</w:t>
      </w:r>
      <w:r w:rsidR="00AF23EA" w:rsidRPr="00262A25">
        <w:rPr>
          <w:rStyle w:val="FootnoteReference"/>
        </w:rPr>
        <w:footnoteReference w:id="15"/>
      </w:r>
      <w:r w:rsidR="00AF23EA" w:rsidRPr="00262A25">
        <w:t xml:space="preserve"> </w:t>
      </w:r>
      <w:proofErr w:type="gramStart"/>
      <w:r w:rsidR="00AF23EA" w:rsidRPr="00262A25">
        <w:t>Sedangkan menurut Skenner mengemukakan belajar adalah suatu perilaku pada saat orang belajar, maka responnya menjadi lebih baik.</w:t>
      </w:r>
      <w:proofErr w:type="gramEnd"/>
      <w:r w:rsidR="00AF23EA" w:rsidRPr="00262A25">
        <w:t xml:space="preserve"> Sebaliknya, bila </w:t>
      </w:r>
      <w:proofErr w:type="gramStart"/>
      <w:r w:rsidR="00AF23EA" w:rsidRPr="00262A25">
        <w:t>ia</w:t>
      </w:r>
      <w:proofErr w:type="gramEnd"/>
      <w:r w:rsidR="00AF23EA" w:rsidRPr="00262A25">
        <w:t xml:space="preserve"> tidak belajar maka responnya menurun.</w:t>
      </w:r>
      <w:r w:rsidR="00AF23EA" w:rsidRPr="00262A25">
        <w:rPr>
          <w:rStyle w:val="FootnoteReference"/>
        </w:rPr>
        <w:footnoteReference w:id="16"/>
      </w:r>
      <w:r w:rsidR="00AF23EA" w:rsidRPr="00262A25">
        <w:t xml:space="preserve"> Jadi, dapat disimpulkan bahwa belajar merupakan proses perubahan tingkah laku yang didapatkan dari latihan dan pengalaman.</w:t>
      </w:r>
    </w:p>
    <w:p w:rsidR="00AF23EA" w:rsidRPr="00262A25" w:rsidRDefault="00AF23EA" w:rsidP="00AF23EA">
      <w:pPr>
        <w:spacing w:line="480" w:lineRule="auto"/>
        <w:ind w:left="720" w:firstLine="720"/>
        <w:jc w:val="both"/>
      </w:pPr>
      <w:r w:rsidRPr="00262A25">
        <w:t xml:space="preserve">Sedangkan Hasil belajar ialah terciptanya tujuan instruksional khusus (TIK) dalam suatu proses belajar mengajar. Hasil belajar diindikasikan: daya serap bahan pengajaran yang diajarkan mencapai prestasi tinggi, baik secara individual maupun kelompok. </w:t>
      </w:r>
      <w:proofErr w:type="gramStart"/>
      <w:r w:rsidRPr="00262A25">
        <w:t>Selanjutnya perilaku yang digariskan dalam tujuan pengajaran/instruksional khusus (TIK) telah dicapai oleh siswa, baik secara individual maupun kelompok.</w:t>
      </w:r>
      <w:proofErr w:type="gramEnd"/>
      <w:r w:rsidRPr="00262A25">
        <w:rPr>
          <w:rStyle w:val="FootnoteReference"/>
        </w:rPr>
        <w:footnoteReference w:id="17"/>
      </w:r>
    </w:p>
    <w:p w:rsidR="00637116" w:rsidRPr="00262A25" w:rsidRDefault="00AF23EA" w:rsidP="00637116">
      <w:pPr>
        <w:spacing w:line="480" w:lineRule="auto"/>
        <w:ind w:left="720" w:firstLine="720"/>
        <w:jc w:val="both"/>
      </w:pPr>
      <w:proofErr w:type="gramStart"/>
      <w:r w:rsidRPr="00262A25">
        <w:t>Hasil belajar adalah penguasaan pengetahuan atau keterampilan yang dikembangkan oleh mata pelajaran, lazimnya ditunjukkan dengan nilai tes</w:t>
      </w:r>
      <w:r w:rsidR="00D1053C">
        <w:t>t</w:t>
      </w:r>
      <w:r w:rsidRPr="00262A25">
        <w:t xml:space="preserve"> </w:t>
      </w:r>
      <w:r w:rsidRPr="00262A25">
        <w:lastRenderedPageBreak/>
        <w:t>atau angka nilai yang diberikan oleh guru.</w:t>
      </w:r>
      <w:proofErr w:type="gramEnd"/>
      <w:r w:rsidRPr="00262A25">
        <w:rPr>
          <w:rStyle w:val="FootnoteReference"/>
        </w:rPr>
        <w:footnoteReference w:id="18"/>
      </w:r>
      <w:r w:rsidRPr="00262A25">
        <w:t xml:space="preserve"> </w:t>
      </w:r>
      <w:proofErr w:type="gramStart"/>
      <w:r w:rsidRPr="00262A25">
        <w:t>Hasil belajar adalah sesuatu yang diperoleh dalam usaha sadar yang dilakukan oleh seseorang atau kelompok dalam pembelajaran.</w:t>
      </w:r>
      <w:proofErr w:type="gramEnd"/>
      <w:r w:rsidRPr="00262A25">
        <w:t xml:space="preserve"> Setelah melakukan usaha dan atau setelah mengikuti pembelajaran, maka </w:t>
      </w:r>
      <w:proofErr w:type="gramStart"/>
      <w:r w:rsidRPr="00262A25">
        <w:t>akan</w:t>
      </w:r>
      <w:proofErr w:type="gramEnd"/>
      <w:r w:rsidRPr="00262A25">
        <w:t xml:space="preserve"> didapat penilaian atau hasil dari proses pendidikan.</w:t>
      </w:r>
      <w:r w:rsidRPr="00262A25">
        <w:rPr>
          <w:rStyle w:val="FootnoteReference"/>
        </w:rPr>
        <w:footnoteReference w:id="19"/>
      </w:r>
    </w:p>
    <w:p w:rsidR="00382FC3" w:rsidRPr="00382FC3" w:rsidRDefault="00637116" w:rsidP="00382FC3">
      <w:pPr>
        <w:spacing w:line="480" w:lineRule="auto"/>
        <w:ind w:left="720" w:firstLine="720"/>
        <w:jc w:val="both"/>
      </w:pPr>
      <w:r w:rsidRPr="00262A25">
        <w:rPr>
          <w:rFonts w:asciiTheme="majorBidi" w:hAnsiTheme="majorBidi" w:cstheme="majorBidi"/>
        </w:rPr>
        <w:t>Dari pendapat di atas</w:t>
      </w:r>
      <w:proofErr w:type="gramStart"/>
      <w:r w:rsidRPr="00262A25">
        <w:rPr>
          <w:rFonts w:asciiTheme="majorBidi" w:hAnsiTheme="majorBidi" w:cstheme="majorBidi"/>
        </w:rPr>
        <w:t>,  dapat</w:t>
      </w:r>
      <w:proofErr w:type="gramEnd"/>
      <w:r w:rsidRPr="00262A25">
        <w:rPr>
          <w:rFonts w:asciiTheme="majorBidi" w:hAnsiTheme="majorBidi" w:cstheme="majorBidi"/>
        </w:rPr>
        <w:t xml:space="preserve"> disimpulkan hasil belajar merupakan</w:t>
      </w:r>
      <w:r w:rsidR="00D1053C">
        <w:rPr>
          <w:rFonts w:asciiTheme="majorBidi" w:hAnsiTheme="majorBidi" w:cstheme="majorBidi"/>
        </w:rPr>
        <w:t xml:space="preserve"> perubahan tingkah laku yang di</w:t>
      </w:r>
      <w:r w:rsidRPr="00262A25">
        <w:rPr>
          <w:rFonts w:asciiTheme="majorBidi" w:hAnsiTheme="majorBidi" w:cstheme="majorBidi"/>
        </w:rPr>
        <w:t xml:space="preserve">dapat dari kegiatan belajar. Dan </w:t>
      </w:r>
      <w:r w:rsidR="00AF23EA" w:rsidRPr="00262A25">
        <w:t>dapat dipahami</w:t>
      </w:r>
      <w:r w:rsidRPr="00262A25">
        <w:t xml:space="preserve"> juga</w:t>
      </w:r>
      <w:r w:rsidR="00AF23EA" w:rsidRPr="00262A25">
        <w:t xml:space="preserve"> bahwa hasil belajar adalah sesuatu yang diperoleh dalam usaha sadar yang dilakukan oleh seseorang atau kelompok dalam pembelajaran, setelah melakukan usaha dan atau setelah mengikuti pembelajaran, maka </w:t>
      </w:r>
      <w:proofErr w:type="gramStart"/>
      <w:r w:rsidR="00AF23EA" w:rsidRPr="00262A25">
        <w:t>akan</w:t>
      </w:r>
      <w:proofErr w:type="gramEnd"/>
      <w:r w:rsidR="00AF23EA" w:rsidRPr="00262A25">
        <w:t xml:space="preserve"> didapat penilaian atau hasil dari proses pendidikan. Hasil belajar dalam penelitian ini adalah hasil belajar dilihat dari hasil pertemuan, pada waktu guru dan siswa melaksanakan proses belajar mengajar di kelas. </w:t>
      </w:r>
      <w:proofErr w:type="gramStart"/>
      <w:r w:rsidR="00AF23EA" w:rsidRPr="00262A25">
        <w:t>Hasil belajar dapat diartikan sejauh mana daya serap atau kemampuan siswa dalam memahami materi pelajaran yang disampaikan guru di kelas.</w:t>
      </w:r>
      <w:proofErr w:type="gramEnd"/>
      <w:r w:rsidRPr="00262A25">
        <w:t xml:space="preserve"> </w:t>
      </w:r>
    </w:p>
    <w:p w:rsidR="00F755D3" w:rsidRDefault="00382FC3" w:rsidP="00F755D3">
      <w:pPr>
        <w:pStyle w:val="ListParagraph"/>
        <w:numPr>
          <w:ilvl w:val="0"/>
          <w:numId w:val="7"/>
        </w:numPr>
        <w:spacing w:before="225" w:line="480" w:lineRule="auto"/>
        <w:jc w:val="both"/>
        <w:rPr>
          <w:rFonts w:asciiTheme="majorBidi" w:eastAsia="Times New Roman" w:hAnsiTheme="majorBidi" w:cstheme="majorBidi"/>
          <w:b/>
        </w:rPr>
      </w:pPr>
      <w:r w:rsidRPr="00382FC3">
        <w:rPr>
          <w:rFonts w:asciiTheme="majorBidi" w:eastAsia="Times New Roman" w:hAnsiTheme="majorBidi" w:cstheme="majorBidi"/>
          <w:b/>
        </w:rPr>
        <w:t>Macam-macam Hasil Belajar</w:t>
      </w:r>
    </w:p>
    <w:p w:rsidR="009337CB" w:rsidRDefault="00F755D3" w:rsidP="009337CB">
      <w:pPr>
        <w:pStyle w:val="ListParagraph"/>
        <w:spacing w:before="225" w:line="480" w:lineRule="auto"/>
        <w:ind w:left="1134" w:firstLine="567"/>
        <w:jc w:val="both"/>
        <w:rPr>
          <w:rFonts w:asciiTheme="majorBidi" w:hAnsiTheme="majorBidi" w:cstheme="majorBidi"/>
        </w:rPr>
      </w:pPr>
      <w:r w:rsidRPr="00F755D3">
        <w:rPr>
          <w:rFonts w:asciiTheme="majorBidi" w:hAnsiTheme="majorBidi" w:cstheme="majorBidi"/>
        </w:rPr>
        <w:t xml:space="preserve">Nawawi mengemukakan pengertian hasil belajar adalah keberhasilan siswa dalam mempelajari materi pembelajaran di sekolah </w:t>
      </w:r>
      <w:r w:rsidRPr="00F755D3">
        <w:rPr>
          <w:rFonts w:asciiTheme="majorBidi" w:hAnsiTheme="majorBidi" w:cstheme="majorBidi"/>
        </w:rPr>
        <w:lastRenderedPageBreak/>
        <w:t>yang dinyatakan dalam bentuk nilai atau skor hasil tes</w:t>
      </w:r>
      <w:r w:rsidR="00D1053C">
        <w:rPr>
          <w:rFonts w:asciiTheme="majorBidi" w:hAnsiTheme="majorBidi" w:cstheme="majorBidi"/>
        </w:rPr>
        <w:t>t</w:t>
      </w:r>
      <w:r w:rsidRPr="00F755D3">
        <w:rPr>
          <w:rFonts w:asciiTheme="majorBidi" w:hAnsiTheme="majorBidi" w:cstheme="majorBidi"/>
        </w:rPr>
        <w:t xml:space="preserve"> mengenai sejumlah pelajaram tertentu.</w:t>
      </w:r>
      <w:r w:rsidRPr="00546BBF">
        <w:rPr>
          <w:rStyle w:val="FootnoteReference"/>
          <w:rFonts w:asciiTheme="majorBidi" w:hAnsiTheme="majorBidi" w:cstheme="majorBidi"/>
        </w:rPr>
        <w:footnoteReference w:id="20"/>
      </w:r>
    </w:p>
    <w:p w:rsidR="000B5515" w:rsidRPr="000B5515" w:rsidRDefault="00F755D3" w:rsidP="000B5515">
      <w:pPr>
        <w:pStyle w:val="ListParagraph"/>
        <w:spacing w:before="225" w:line="480" w:lineRule="auto"/>
        <w:ind w:left="1134" w:firstLine="567"/>
        <w:jc w:val="both"/>
        <w:rPr>
          <w:rFonts w:asciiTheme="majorBidi" w:hAnsiTheme="majorBidi" w:cstheme="majorBidi"/>
          <w:i/>
        </w:rPr>
      </w:pPr>
      <w:r w:rsidRPr="00546BBF">
        <w:rPr>
          <w:rFonts w:asciiTheme="majorBidi" w:hAnsiTheme="majorBidi" w:cstheme="majorBidi"/>
        </w:rPr>
        <w:t xml:space="preserve">Dalam sistem pendidikan nasional rumusan tujuan pendidikan, baik tujuan kurikuler maupun tujuan instruksional, menggunakan klasifikasi hasil belajar dari Benyamin Bloom yang secara garis besar membaginya menjadi tiga Ranah, yakni ranah </w:t>
      </w:r>
      <w:r w:rsidRPr="009337CB">
        <w:rPr>
          <w:rFonts w:asciiTheme="majorBidi" w:hAnsiTheme="majorBidi" w:cstheme="majorBidi"/>
          <w:i/>
        </w:rPr>
        <w:t>kognitif,</w:t>
      </w:r>
      <w:r w:rsidRPr="00546BBF">
        <w:rPr>
          <w:rFonts w:asciiTheme="majorBidi" w:hAnsiTheme="majorBidi" w:cstheme="majorBidi"/>
        </w:rPr>
        <w:t xml:space="preserve"> ranah </w:t>
      </w:r>
      <w:r w:rsidRPr="009337CB">
        <w:rPr>
          <w:rFonts w:asciiTheme="majorBidi" w:hAnsiTheme="majorBidi" w:cstheme="majorBidi"/>
          <w:i/>
        </w:rPr>
        <w:t>afektif</w:t>
      </w:r>
      <w:r w:rsidRPr="00546BBF">
        <w:rPr>
          <w:rFonts w:asciiTheme="majorBidi" w:hAnsiTheme="majorBidi" w:cstheme="majorBidi"/>
        </w:rPr>
        <w:t xml:space="preserve">, ranah </w:t>
      </w:r>
      <w:r w:rsidR="000B5515">
        <w:rPr>
          <w:rFonts w:asciiTheme="majorBidi" w:hAnsiTheme="majorBidi" w:cstheme="majorBidi"/>
          <w:i/>
        </w:rPr>
        <w:t>psikomotorik:</w:t>
      </w:r>
      <w:r w:rsidR="000B5515">
        <w:rPr>
          <w:rStyle w:val="FootnoteReference"/>
          <w:rFonts w:asciiTheme="majorBidi" w:eastAsia="Times New Roman" w:hAnsiTheme="majorBidi" w:cstheme="majorBidi"/>
        </w:rPr>
        <w:footnoteReference w:id="21"/>
      </w:r>
    </w:p>
    <w:p w:rsidR="00F755D3" w:rsidRPr="00546BBF" w:rsidRDefault="00F755D3" w:rsidP="009337CB">
      <w:pPr>
        <w:spacing w:line="480" w:lineRule="auto"/>
        <w:ind w:left="1418" w:hanging="284"/>
        <w:jc w:val="both"/>
        <w:rPr>
          <w:rFonts w:asciiTheme="majorBidi" w:hAnsiTheme="majorBidi" w:cstheme="majorBidi"/>
        </w:rPr>
      </w:pPr>
      <w:proofErr w:type="gramStart"/>
      <w:r w:rsidRPr="00546BBF">
        <w:rPr>
          <w:rFonts w:asciiTheme="majorBidi" w:hAnsiTheme="majorBidi" w:cstheme="majorBidi"/>
        </w:rPr>
        <w:t>a</w:t>
      </w:r>
      <w:proofErr w:type="gramEnd"/>
      <w:r w:rsidRPr="00546BBF">
        <w:rPr>
          <w:rFonts w:asciiTheme="majorBidi" w:hAnsiTheme="majorBidi" w:cstheme="majorBidi"/>
        </w:rPr>
        <w:t xml:space="preserve">. Ranah </w:t>
      </w:r>
      <w:r w:rsidRPr="009337CB">
        <w:rPr>
          <w:rFonts w:asciiTheme="majorBidi" w:hAnsiTheme="majorBidi" w:cstheme="majorBidi"/>
          <w:i/>
        </w:rPr>
        <w:t>Kognitif</w:t>
      </w:r>
      <w:r w:rsidRPr="00546BBF">
        <w:rPr>
          <w:rFonts w:asciiTheme="majorBidi" w:hAnsiTheme="majorBidi" w:cstheme="majorBidi"/>
        </w:rPr>
        <w:t xml:space="preserve"> berkenaan dengan hasil belajar int</w:t>
      </w:r>
      <w:r w:rsidR="000B5515">
        <w:rPr>
          <w:rFonts w:asciiTheme="majorBidi" w:hAnsiTheme="majorBidi" w:cstheme="majorBidi"/>
        </w:rPr>
        <w:t>elektual yang terdiri dari enam</w:t>
      </w:r>
      <w:r w:rsidRPr="00546BBF">
        <w:rPr>
          <w:rFonts w:asciiTheme="majorBidi" w:hAnsiTheme="majorBidi" w:cstheme="majorBidi"/>
        </w:rPr>
        <w:t xml:space="preserve"> aspek, yakni :</w:t>
      </w:r>
    </w:p>
    <w:p w:rsidR="009337CB" w:rsidRPr="000B5515" w:rsidRDefault="00F755D3" w:rsidP="009337CB">
      <w:pPr>
        <w:tabs>
          <w:tab w:val="left" w:pos="720"/>
          <w:tab w:val="left" w:pos="1260"/>
        </w:tabs>
        <w:spacing w:line="480" w:lineRule="auto"/>
        <w:ind w:left="1701" w:hanging="283"/>
        <w:jc w:val="both"/>
        <w:rPr>
          <w:rFonts w:asciiTheme="majorBidi" w:hAnsiTheme="majorBidi" w:cstheme="majorBidi"/>
        </w:rPr>
      </w:pPr>
      <w:r>
        <w:rPr>
          <w:rFonts w:asciiTheme="majorBidi" w:hAnsiTheme="majorBidi" w:cstheme="majorBidi"/>
        </w:rPr>
        <w:t>1)</w:t>
      </w:r>
      <w:r w:rsidRPr="00546BBF">
        <w:rPr>
          <w:rFonts w:asciiTheme="majorBidi" w:hAnsiTheme="majorBidi" w:cstheme="majorBidi"/>
        </w:rPr>
        <w:t xml:space="preserve"> </w:t>
      </w:r>
      <w:r w:rsidRPr="00546BBF">
        <w:rPr>
          <w:rFonts w:asciiTheme="majorBidi" w:hAnsiTheme="majorBidi" w:cstheme="majorBidi"/>
        </w:rPr>
        <w:tab/>
        <w:t>Pengetahuan</w:t>
      </w:r>
      <w:r w:rsidR="000B5515">
        <w:rPr>
          <w:rFonts w:asciiTheme="majorBidi" w:hAnsiTheme="majorBidi" w:cstheme="majorBidi"/>
        </w:rPr>
        <w:t>,</w:t>
      </w:r>
      <w:r w:rsidRPr="00546BBF">
        <w:rPr>
          <w:rFonts w:asciiTheme="majorBidi" w:hAnsiTheme="majorBidi" w:cstheme="majorBidi"/>
        </w:rPr>
        <w:t xml:space="preserve"> </w:t>
      </w:r>
      <w:r w:rsidR="000B5515">
        <w:rPr>
          <w:rFonts w:asciiTheme="majorBidi" w:eastAsia="Times New Roman" w:hAnsiTheme="majorBidi" w:cstheme="majorBidi"/>
        </w:rPr>
        <w:t xml:space="preserve">hapalan, ingatan </w:t>
      </w:r>
      <w:r w:rsidR="000B5515" w:rsidRPr="00A44B80">
        <w:rPr>
          <w:rFonts w:asciiTheme="majorBidi" w:eastAsia="Times New Roman" w:hAnsiTheme="majorBidi" w:cstheme="majorBidi"/>
          <w:i/>
          <w:iCs/>
        </w:rPr>
        <w:t>(knowledge)</w:t>
      </w:r>
      <w:r w:rsidR="000B5515">
        <w:rPr>
          <w:rFonts w:asciiTheme="majorBidi" w:eastAsia="Times New Roman" w:hAnsiTheme="majorBidi" w:cstheme="majorBidi"/>
          <w:iCs/>
        </w:rPr>
        <w:t xml:space="preserve"> C1</w:t>
      </w:r>
    </w:p>
    <w:p w:rsidR="00F755D3" w:rsidRPr="0049679D" w:rsidRDefault="00F755D3" w:rsidP="009337CB">
      <w:pPr>
        <w:pStyle w:val="ListParagraph"/>
        <w:numPr>
          <w:ilvl w:val="0"/>
          <w:numId w:val="22"/>
        </w:numPr>
        <w:tabs>
          <w:tab w:val="left" w:pos="1260"/>
        </w:tabs>
        <w:spacing w:line="480" w:lineRule="auto"/>
        <w:ind w:left="1701" w:hanging="283"/>
        <w:jc w:val="both"/>
        <w:rPr>
          <w:rFonts w:asciiTheme="majorBidi" w:hAnsiTheme="majorBidi" w:cstheme="majorBidi"/>
        </w:rPr>
      </w:pPr>
      <w:r w:rsidRPr="0049679D">
        <w:rPr>
          <w:rFonts w:asciiTheme="majorBidi" w:hAnsiTheme="majorBidi" w:cstheme="majorBidi"/>
        </w:rPr>
        <w:t>Pemahaman</w:t>
      </w:r>
      <w:r w:rsidR="000B5515">
        <w:rPr>
          <w:rFonts w:asciiTheme="majorBidi" w:hAnsiTheme="majorBidi" w:cstheme="majorBidi"/>
        </w:rPr>
        <w:t xml:space="preserve"> </w:t>
      </w:r>
      <w:r w:rsidR="000B5515" w:rsidRPr="00A44B80">
        <w:rPr>
          <w:rFonts w:asciiTheme="majorBidi" w:eastAsia="Times New Roman" w:hAnsiTheme="majorBidi" w:cstheme="majorBidi"/>
          <w:i/>
          <w:iCs/>
        </w:rPr>
        <w:t>(comprehension)</w:t>
      </w:r>
      <w:r w:rsidR="000B5515">
        <w:rPr>
          <w:rFonts w:asciiTheme="majorBidi" w:eastAsia="Times New Roman" w:hAnsiTheme="majorBidi" w:cstheme="majorBidi"/>
        </w:rPr>
        <w:t xml:space="preserve"> C2</w:t>
      </w:r>
    </w:p>
    <w:p w:rsidR="000B5515" w:rsidRPr="00546BBF" w:rsidRDefault="000B5515" w:rsidP="000B5515">
      <w:pPr>
        <w:pStyle w:val="ListParagraph"/>
        <w:numPr>
          <w:ilvl w:val="0"/>
          <w:numId w:val="22"/>
        </w:numPr>
        <w:spacing w:line="480" w:lineRule="auto"/>
        <w:ind w:left="1701" w:hanging="283"/>
        <w:jc w:val="both"/>
        <w:rPr>
          <w:rFonts w:asciiTheme="majorBidi" w:hAnsiTheme="majorBidi" w:cstheme="majorBidi"/>
        </w:rPr>
      </w:pPr>
      <w:r>
        <w:rPr>
          <w:rFonts w:asciiTheme="majorBidi" w:eastAsia="Times New Roman" w:hAnsiTheme="majorBidi" w:cstheme="majorBidi"/>
        </w:rPr>
        <w:t xml:space="preserve">Penerapan </w:t>
      </w:r>
      <w:r w:rsidRPr="00A44B80">
        <w:rPr>
          <w:rFonts w:asciiTheme="majorBidi" w:eastAsia="Times New Roman" w:hAnsiTheme="majorBidi" w:cstheme="majorBidi"/>
          <w:i/>
          <w:iCs/>
        </w:rPr>
        <w:t>(</w:t>
      </w:r>
      <w:r>
        <w:rPr>
          <w:rFonts w:asciiTheme="majorBidi" w:eastAsia="Times New Roman" w:hAnsiTheme="majorBidi" w:cstheme="majorBidi"/>
          <w:i/>
          <w:iCs/>
        </w:rPr>
        <w:t xml:space="preserve">application) </w:t>
      </w:r>
      <w:r>
        <w:rPr>
          <w:rFonts w:asciiTheme="majorBidi" w:eastAsia="Times New Roman" w:hAnsiTheme="majorBidi" w:cstheme="majorBidi"/>
          <w:iCs/>
        </w:rPr>
        <w:t>C3</w:t>
      </w:r>
    </w:p>
    <w:p w:rsidR="00F755D3" w:rsidRPr="0049679D" w:rsidRDefault="00F755D3" w:rsidP="009337CB">
      <w:pPr>
        <w:pStyle w:val="ListParagraph"/>
        <w:numPr>
          <w:ilvl w:val="0"/>
          <w:numId w:val="22"/>
        </w:numPr>
        <w:tabs>
          <w:tab w:val="left" w:pos="1260"/>
        </w:tabs>
        <w:spacing w:line="480" w:lineRule="auto"/>
        <w:ind w:left="1701" w:hanging="283"/>
        <w:jc w:val="both"/>
        <w:rPr>
          <w:rFonts w:asciiTheme="majorBidi" w:hAnsiTheme="majorBidi" w:cstheme="majorBidi"/>
        </w:rPr>
      </w:pPr>
      <w:r w:rsidRPr="0049679D">
        <w:rPr>
          <w:rFonts w:asciiTheme="majorBidi" w:hAnsiTheme="majorBidi" w:cstheme="majorBidi"/>
        </w:rPr>
        <w:t>Analisis</w:t>
      </w:r>
      <w:r w:rsidR="000B5515">
        <w:rPr>
          <w:rFonts w:asciiTheme="majorBidi" w:hAnsiTheme="majorBidi" w:cstheme="majorBidi"/>
        </w:rPr>
        <w:t xml:space="preserve"> </w:t>
      </w:r>
      <w:r w:rsidR="000B5515" w:rsidRPr="00A44B80">
        <w:rPr>
          <w:rFonts w:asciiTheme="majorBidi" w:eastAsia="Times New Roman" w:hAnsiTheme="majorBidi" w:cstheme="majorBidi"/>
          <w:i/>
          <w:iCs/>
        </w:rPr>
        <w:t>(analysis)</w:t>
      </w:r>
      <w:r w:rsidR="000B5515">
        <w:rPr>
          <w:rFonts w:asciiTheme="majorBidi" w:eastAsia="Times New Roman" w:hAnsiTheme="majorBidi" w:cstheme="majorBidi"/>
        </w:rPr>
        <w:t xml:space="preserve"> C4</w:t>
      </w:r>
    </w:p>
    <w:p w:rsidR="000B5515" w:rsidRDefault="000B5515" w:rsidP="009337CB">
      <w:pPr>
        <w:pStyle w:val="ListParagraph"/>
        <w:numPr>
          <w:ilvl w:val="0"/>
          <w:numId w:val="22"/>
        </w:numPr>
        <w:tabs>
          <w:tab w:val="left" w:pos="1260"/>
        </w:tabs>
        <w:spacing w:line="480" w:lineRule="auto"/>
        <w:ind w:left="1701" w:hanging="283"/>
        <w:jc w:val="both"/>
        <w:rPr>
          <w:rFonts w:asciiTheme="majorBidi" w:hAnsiTheme="majorBidi" w:cstheme="majorBidi"/>
        </w:rPr>
      </w:pPr>
      <w:r>
        <w:rPr>
          <w:rFonts w:asciiTheme="majorBidi" w:eastAsia="Times New Roman" w:hAnsiTheme="majorBidi" w:cstheme="majorBidi"/>
        </w:rPr>
        <w:t xml:space="preserve">Sintesis </w:t>
      </w:r>
      <w:r w:rsidRPr="00A44B80">
        <w:rPr>
          <w:rFonts w:asciiTheme="majorBidi" w:eastAsia="Times New Roman" w:hAnsiTheme="majorBidi" w:cstheme="majorBidi"/>
          <w:i/>
          <w:iCs/>
        </w:rPr>
        <w:t>(synthesis)</w:t>
      </w:r>
      <w:r>
        <w:rPr>
          <w:rFonts w:asciiTheme="majorBidi" w:eastAsia="Times New Roman" w:hAnsiTheme="majorBidi" w:cstheme="majorBidi"/>
        </w:rPr>
        <w:t xml:space="preserve"> </w:t>
      </w:r>
      <w:r w:rsidRPr="000B5515">
        <w:rPr>
          <w:rFonts w:asciiTheme="majorBidi" w:eastAsia="Times New Roman" w:hAnsiTheme="majorBidi" w:cstheme="majorBidi"/>
        </w:rPr>
        <w:t>C5</w:t>
      </w:r>
    </w:p>
    <w:p w:rsidR="00F755D3" w:rsidRPr="00D1053C" w:rsidRDefault="00F755D3" w:rsidP="00D1053C">
      <w:pPr>
        <w:pStyle w:val="ListParagraph"/>
        <w:numPr>
          <w:ilvl w:val="0"/>
          <w:numId w:val="22"/>
        </w:numPr>
        <w:tabs>
          <w:tab w:val="left" w:pos="1260"/>
        </w:tabs>
        <w:spacing w:line="480" w:lineRule="auto"/>
        <w:ind w:left="1701" w:hanging="283"/>
        <w:jc w:val="both"/>
        <w:rPr>
          <w:rFonts w:asciiTheme="majorBidi" w:hAnsiTheme="majorBidi" w:cstheme="majorBidi"/>
        </w:rPr>
      </w:pPr>
      <w:r w:rsidRPr="00546BBF">
        <w:rPr>
          <w:rFonts w:asciiTheme="majorBidi" w:hAnsiTheme="majorBidi" w:cstheme="majorBidi"/>
        </w:rPr>
        <w:t>Evaluasi</w:t>
      </w:r>
      <w:r w:rsidR="008A07ED">
        <w:rPr>
          <w:rFonts w:asciiTheme="majorBidi" w:hAnsiTheme="majorBidi" w:cstheme="majorBidi"/>
        </w:rPr>
        <w:t>/</w:t>
      </w:r>
      <w:r w:rsidR="000B5515">
        <w:rPr>
          <w:rFonts w:asciiTheme="majorBidi" w:eastAsia="Times New Roman" w:hAnsiTheme="majorBidi" w:cstheme="majorBidi"/>
        </w:rPr>
        <w:t xml:space="preserve">penilaian </w:t>
      </w:r>
      <w:r w:rsidR="000B5515" w:rsidRPr="00A44B80">
        <w:rPr>
          <w:rFonts w:asciiTheme="majorBidi" w:eastAsia="Times New Roman" w:hAnsiTheme="majorBidi" w:cstheme="majorBidi"/>
          <w:i/>
          <w:iCs/>
        </w:rPr>
        <w:t>(evaluation)</w:t>
      </w:r>
      <w:r w:rsidR="008A07ED">
        <w:rPr>
          <w:rFonts w:asciiTheme="majorBidi" w:eastAsia="Times New Roman" w:hAnsiTheme="majorBidi" w:cstheme="majorBidi"/>
        </w:rPr>
        <w:t xml:space="preserve"> C6</w:t>
      </w:r>
      <w:r w:rsidR="000B5515">
        <w:rPr>
          <w:rFonts w:asciiTheme="majorBidi" w:eastAsia="Times New Roman" w:hAnsiTheme="majorBidi" w:cstheme="majorBidi"/>
        </w:rPr>
        <w:t xml:space="preserve">  </w:t>
      </w:r>
    </w:p>
    <w:p w:rsidR="00F755D3" w:rsidRPr="00546BBF" w:rsidRDefault="00F755D3" w:rsidP="009337CB">
      <w:pPr>
        <w:tabs>
          <w:tab w:val="left" w:pos="990"/>
          <w:tab w:val="left" w:pos="1260"/>
        </w:tabs>
        <w:spacing w:line="480" w:lineRule="auto"/>
        <w:ind w:left="1418" w:hanging="284"/>
        <w:jc w:val="both"/>
        <w:rPr>
          <w:rFonts w:asciiTheme="majorBidi" w:hAnsiTheme="majorBidi" w:cstheme="majorBidi"/>
        </w:rPr>
      </w:pPr>
      <w:proofErr w:type="gramStart"/>
      <w:r w:rsidRPr="00546BBF">
        <w:rPr>
          <w:rFonts w:asciiTheme="majorBidi" w:hAnsiTheme="majorBidi" w:cstheme="majorBidi"/>
        </w:rPr>
        <w:t>b</w:t>
      </w:r>
      <w:proofErr w:type="gramEnd"/>
      <w:r w:rsidRPr="00546BBF">
        <w:rPr>
          <w:rFonts w:asciiTheme="majorBidi" w:hAnsiTheme="majorBidi" w:cstheme="majorBidi"/>
        </w:rPr>
        <w:t xml:space="preserve">. </w:t>
      </w:r>
      <w:r>
        <w:rPr>
          <w:rFonts w:asciiTheme="majorBidi" w:hAnsiTheme="majorBidi" w:cstheme="majorBidi"/>
        </w:rPr>
        <w:tab/>
      </w:r>
      <w:r w:rsidRPr="00546BBF">
        <w:rPr>
          <w:rFonts w:asciiTheme="majorBidi" w:hAnsiTheme="majorBidi" w:cstheme="majorBidi"/>
        </w:rPr>
        <w:t xml:space="preserve">Ranah </w:t>
      </w:r>
      <w:r w:rsidRPr="009337CB">
        <w:rPr>
          <w:rFonts w:asciiTheme="majorBidi" w:hAnsiTheme="majorBidi" w:cstheme="majorBidi"/>
          <w:i/>
        </w:rPr>
        <w:t>Afektif</w:t>
      </w:r>
      <w:r w:rsidRPr="00546BBF">
        <w:rPr>
          <w:rFonts w:asciiTheme="majorBidi" w:hAnsiTheme="majorBidi" w:cstheme="majorBidi"/>
        </w:rPr>
        <w:t xml:space="preserve"> berkenaan dengan sikap d</w:t>
      </w:r>
      <w:r>
        <w:rPr>
          <w:rFonts w:asciiTheme="majorBidi" w:hAnsiTheme="majorBidi" w:cstheme="majorBidi"/>
        </w:rPr>
        <w:t xml:space="preserve">an nilai yang terdiri dari lima </w:t>
      </w:r>
      <w:r w:rsidRPr="00546BBF">
        <w:rPr>
          <w:rFonts w:asciiTheme="majorBidi" w:hAnsiTheme="majorBidi" w:cstheme="majorBidi"/>
        </w:rPr>
        <w:t>aspek, yakni :</w:t>
      </w:r>
    </w:p>
    <w:p w:rsidR="00F755D3" w:rsidRPr="00546BBF" w:rsidRDefault="00F755D3" w:rsidP="009337CB">
      <w:pPr>
        <w:tabs>
          <w:tab w:val="left" w:pos="1260"/>
        </w:tabs>
        <w:spacing w:line="480" w:lineRule="auto"/>
        <w:ind w:left="1701" w:hanging="283"/>
        <w:jc w:val="both"/>
        <w:rPr>
          <w:rFonts w:asciiTheme="majorBidi" w:hAnsiTheme="majorBidi" w:cstheme="majorBidi"/>
        </w:rPr>
      </w:pPr>
      <w:r>
        <w:rPr>
          <w:rFonts w:asciiTheme="majorBidi" w:hAnsiTheme="majorBidi" w:cstheme="majorBidi"/>
        </w:rPr>
        <w:t>1)</w:t>
      </w:r>
      <w:r w:rsidRPr="00546BBF">
        <w:rPr>
          <w:rFonts w:asciiTheme="majorBidi" w:hAnsiTheme="majorBidi" w:cstheme="majorBidi"/>
        </w:rPr>
        <w:t xml:space="preserve"> </w:t>
      </w:r>
      <w:r w:rsidRPr="00546BBF">
        <w:rPr>
          <w:rFonts w:asciiTheme="majorBidi" w:hAnsiTheme="majorBidi" w:cstheme="majorBidi"/>
          <w:i/>
          <w:iCs/>
        </w:rPr>
        <w:t>Rec</w:t>
      </w:r>
      <w:r>
        <w:rPr>
          <w:rFonts w:asciiTheme="majorBidi" w:hAnsiTheme="majorBidi" w:cstheme="majorBidi"/>
          <w:i/>
          <w:iCs/>
        </w:rPr>
        <w:t>e</w:t>
      </w:r>
      <w:r w:rsidRPr="00546BBF">
        <w:rPr>
          <w:rFonts w:asciiTheme="majorBidi" w:hAnsiTheme="majorBidi" w:cstheme="majorBidi"/>
          <w:i/>
          <w:iCs/>
        </w:rPr>
        <w:t xml:space="preserve">iving (attending) </w:t>
      </w:r>
      <w:r w:rsidRPr="00546BBF">
        <w:rPr>
          <w:rFonts w:asciiTheme="majorBidi" w:hAnsiTheme="majorBidi" w:cstheme="majorBidi"/>
        </w:rPr>
        <w:t>atau penerimaan</w:t>
      </w:r>
      <w:r w:rsidR="008A07ED">
        <w:rPr>
          <w:rFonts w:asciiTheme="majorBidi" w:hAnsiTheme="majorBidi" w:cstheme="majorBidi"/>
        </w:rPr>
        <w:t xml:space="preserve"> A1</w:t>
      </w:r>
      <w:r w:rsidRPr="00546BBF">
        <w:rPr>
          <w:rFonts w:asciiTheme="majorBidi" w:hAnsiTheme="majorBidi" w:cstheme="majorBidi"/>
        </w:rPr>
        <w:t xml:space="preserve">, yakni semacam kepekaan dalam menerima rangsangan </w:t>
      </w:r>
      <w:r w:rsidRPr="00546BBF">
        <w:rPr>
          <w:rFonts w:asciiTheme="majorBidi" w:hAnsiTheme="majorBidi" w:cstheme="majorBidi"/>
          <w:i/>
          <w:iCs/>
        </w:rPr>
        <w:t>(stimulasi</w:t>
      </w:r>
      <w:proofErr w:type="gramStart"/>
      <w:r w:rsidRPr="00546BBF">
        <w:rPr>
          <w:rFonts w:asciiTheme="majorBidi" w:hAnsiTheme="majorBidi" w:cstheme="majorBidi"/>
          <w:i/>
          <w:iCs/>
        </w:rPr>
        <w:t xml:space="preserve">) </w:t>
      </w:r>
      <w:r w:rsidRPr="00546BBF">
        <w:rPr>
          <w:rFonts w:asciiTheme="majorBidi" w:hAnsiTheme="majorBidi" w:cstheme="majorBidi"/>
        </w:rPr>
        <w:t xml:space="preserve"> dari</w:t>
      </w:r>
      <w:proofErr w:type="gramEnd"/>
      <w:r w:rsidRPr="00546BBF">
        <w:rPr>
          <w:rFonts w:asciiTheme="majorBidi" w:hAnsiTheme="majorBidi" w:cstheme="majorBidi"/>
        </w:rPr>
        <w:t xml:space="preserve"> luar yang datang kepada siswa dalam bentuk masalah, situasi, gejala, dll.</w:t>
      </w:r>
    </w:p>
    <w:p w:rsidR="00F755D3" w:rsidRPr="00546BBF" w:rsidRDefault="00F755D3" w:rsidP="009337CB">
      <w:pPr>
        <w:spacing w:line="480" w:lineRule="auto"/>
        <w:ind w:left="1701" w:hanging="283"/>
        <w:jc w:val="both"/>
        <w:rPr>
          <w:rFonts w:asciiTheme="majorBidi" w:hAnsiTheme="majorBidi" w:cstheme="majorBidi"/>
        </w:rPr>
      </w:pPr>
      <w:r>
        <w:rPr>
          <w:rFonts w:asciiTheme="majorBidi" w:hAnsiTheme="majorBidi" w:cstheme="majorBidi"/>
        </w:rPr>
        <w:lastRenderedPageBreak/>
        <w:t>2)</w:t>
      </w:r>
      <w:r w:rsidRPr="00546BBF">
        <w:rPr>
          <w:rFonts w:asciiTheme="majorBidi" w:hAnsiTheme="majorBidi" w:cstheme="majorBidi"/>
        </w:rPr>
        <w:t xml:space="preserve"> </w:t>
      </w:r>
      <w:r w:rsidRPr="00546BBF">
        <w:rPr>
          <w:rFonts w:asciiTheme="majorBidi" w:hAnsiTheme="majorBidi" w:cstheme="majorBidi"/>
          <w:i/>
          <w:iCs/>
        </w:rPr>
        <w:t xml:space="preserve">Responding </w:t>
      </w:r>
      <w:r w:rsidR="008A07ED">
        <w:rPr>
          <w:rFonts w:asciiTheme="majorBidi" w:hAnsiTheme="majorBidi" w:cstheme="majorBidi"/>
          <w:iCs/>
        </w:rPr>
        <w:t>A2</w:t>
      </w:r>
      <w:r w:rsidRPr="00546BBF">
        <w:rPr>
          <w:rFonts w:asciiTheme="majorBidi" w:hAnsiTheme="majorBidi" w:cstheme="majorBidi"/>
        </w:rPr>
        <w:t xml:space="preserve"> atau </w:t>
      </w:r>
      <w:r w:rsidR="008A07ED">
        <w:rPr>
          <w:rFonts w:asciiTheme="majorBidi" w:hAnsiTheme="majorBidi" w:cstheme="majorBidi"/>
        </w:rPr>
        <w:t>tanggapan/</w:t>
      </w:r>
      <w:r w:rsidRPr="00546BBF">
        <w:rPr>
          <w:rFonts w:asciiTheme="majorBidi" w:hAnsiTheme="majorBidi" w:cstheme="majorBidi"/>
        </w:rPr>
        <w:t>jawaban yakni reaksi yang diberikan oleh seseorang terhadap stimulasi yang datang dari luar.</w:t>
      </w:r>
    </w:p>
    <w:p w:rsidR="00F755D3" w:rsidRPr="00546BBF" w:rsidRDefault="00F755D3" w:rsidP="009337CB">
      <w:pPr>
        <w:spacing w:line="480" w:lineRule="auto"/>
        <w:ind w:left="1701" w:hanging="283"/>
        <w:jc w:val="both"/>
        <w:rPr>
          <w:rFonts w:asciiTheme="majorBidi" w:hAnsiTheme="majorBidi" w:cstheme="majorBidi"/>
        </w:rPr>
      </w:pPr>
      <w:r>
        <w:rPr>
          <w:rFonts w:asciiTheme="majorBidi" w:hAnsiTheme="majorBidi" w:cstheme="majorBidi"/>
        </w:rPr>
        <w:t>3)</w:t>
      </w:r>
      <w:r w:rsidR="009337CB">
        <w:rPr>
          <w:rFonts w:asciiTheme="majorBidi" w:hAnsiTheme="majorBidi" w:cstheme="majorBidi"/>
        </w:rPr>
        <w:t xml:space="preserve"> </w:t>
      </w:r>
      <w:r w:rsidRPr="00546BBF">
        <w:rPr>
          <w:rFonts w:asciiTheme="majorBidi" w:hAnsiTheme="majorBidi" w:cstheme="majorBidi"/>
          <w:i/>
          <w:iCs/>
        </w:rPr>
        <w:t xml:space="preserve">Valuing </w:t>
      </w:r>
      <w:r w:rsidRPr="00546BBF">
        <w:rPr>
          <w:rFonts w:asciiTheme="majorBidi" w:hAnsiTheme="majorBidi" w:cstheme="majorBidi"/>
        </w:rPr>
        <w:t>(penilaian)</w:t>
      </w:r>
      <w:r w:rsidR="008A07ED">
        <w:rPr>
          <w:rFonts w:asciiTheme="majorBidi" w:hAnsiTheme="majorBidi" w:cstheme="majorBidi"/>
        </w:rPr>
        <w:t xml:space="preserve"> A3</w:t>
      </w:r>
      <w:r w:rsidRPr="00546BBF">
        <w:rPr>
          <w:rFonts w:asciiTheme="majorBidi" w:hAnsiTheme="majorBidi" w:cstheme="majorBidi"/>
        </w:rPr>
        <w:t xml:space="preserve"> berkenaan dengan nilai dan kepercayaan terhadap gejala atau stimulus tadi.</w:t>
      </w:r>
    </w:p>
    <w:p w:rsidR="00F755D3" w:rsidRPr="00546BBF" w:rsidRDefault="00F755D3" w:rsidP="009337CB">
      <w:pPr>
        <w:spacing w:line="480" w:lineRule="auto"/>
        <w:ind w:left="1701" w:hanging="283"/>
        <w:jc w:val="both"/>
        <w:rPr>
          <w:rFonts w:asciiTheme="majorBidi" w:hAnsiTheme="majorBidi" w:cstheme="majorBidi"/>
        </w:rPr>
      </w:pPr>
      <w:r>
        <w:rPr>
          <w:rFonts w:asciiTheme="majorBidi" w:hAnsiTheme="majorBidi" w:cstheme="majorBidi"/>
        </w:rPr>
        <w:t>4)</w:t>
      </w:r>
      <w:r w:rsidRPr="00546BBF">
        <w:rPr>
          <w:rFonts w:asciiTheme="majorBidi" w:hAnsiTheme="majorBidi" w:cstheme="majorBidi"/>
        </w:rPr>
        <w:t xml:space="preserve"> Organisasi</w:t>
      </w:r>
      <w:r w:rsidR="008A07ED">
        <w:rPr>
          <w:rFonts w:asciiTheme="majorBidi" w:hAnsiTheme="majorBidi" w:cstheme="majorBidi"/>
        </w:rPr>
        <w:t xml:space="preserve"> </w:t>
      </w:r>
      <w:r w:rsidR="008A07ED" w:rsidRPr="00B65C3B">
        <w:rPr>
          <w:rFonts w:asciiTheme="majorBidi" w:eastAsia="Times New Roman" w:hAnsiTheme="majorBidi" w:cstheme="majorBidi"/>
          <w:i/>
          <w:iCs/>
        </w:rPr>
        <w:t>(organization)</w:t>
      </w:r>
      <w:r w:rsidR="008A07ED">
        <w:rPr>
          <w:rFonts w:asciiTheme="majorBidi" w:hAnsiTheme="majorBidi" w:cstheme="majorBidi"/>
        </w:rPr>
        <w:t xml:space="preserve"> A4</w:t>
      </w:r>
      <w:r w:rsidRPr="00546BBF">
        <w:rPr>
          <w:rFonts w:asciiTheme="majorBidi" w:hAnsiTheme="majorBidi" w:cstheme="majorBidi"/>
        </w:rPr>
        <w:t xml:space="preserve"> yakni pengembangan diri nilai ke dalam satu sistem organisasi, termasuk hubungan satu nilai dengan lain, pemantapan,</w:t>
      </w:r>
      <w:r w:rsidR="00D1053C">
        <w:rPr>
          <w:rFonts w:asciiTheme="majorBidi" w:hAnsiTheme="majorBidi" w:cstheme="majorBidi"/>
        </w:rPr>
        <w:t xml:space="preserve"> </w:t>
      </w:r>
      <w:r w:rsidRPr="00546BBF">
        <w:rPr>
          <w:rFonts w:asciiTheme="majorBidi" w:hAnsiTheme="majorBidi" w:cstheme="majorBidi"/>
        </w:rPr>
        <w:t>dan prioritas yang telah dimilikinya.</w:t>
      </w:r>
    </w:p>
    <w:p w:rsidR="00F755D3" w:rsidRPr="00546BBF" w:rsidRDefault="00F755D3" w:rsidP="009337CB">
      <w:pPr>
        <w:spacing w:line="480" w:lineRule="auto"/>
        <w:ind w:left="1701" w:hanging="283"/>
        <w:jc w:val="both"/>
        <w:rPr>
          <w:rFonts w:asciiTheme="majorBidi" w:hAnsiTheme="majorBidi" w:cstheme="majorBidi"/>
        </w:rPr>
      </w:pPr>
      <w:r>
        <w:rPr>
          <w:rFonts w:asciiTheme="majorBidi" w:hAnsiTheme="majorBidi" w:cstheme="majorBidi"/>
        </w:rPr>
        <w:t>5)</w:t>
      </w:r>
      <w:r w:rsidRPr="00546BBF">
        <w:rPr>
          <w:rFonts w:asciiTheme="majorBidi" w:hAnsiTheme="majorBidi" w:cstheme="majorBidi"/>
        </w:rPr>
        <w:t xml:space="preserve"> Karakteristik nilai atau internalisasi nilai</w:t>
      </w:r>
      <w:r w:rsidR="008A07ED">
        <w:rPr>
          <w:rFonts w:asciiTheme="majorBidi" w:hAnsiTheme="majorBidi" w:cstheme="majorBidi"/>
        </w:rPr>
        <w:t xml:space="preserve"> (</w:t>
      </w:r>
      <w:r w:rsidR="008A07ED" w:rsidRPr="00B65C3B">
        <w:rPr>
          <w:rFonts w:asciiTheme="majorBidi" w:eastAsia="Times New Roman" w:hAnsiTheme="majorBidi" w:cstheme="majorBidi"/>
          <w:i/>
          <w:iCs/>
        </w:rPr>
        <w:t>characterization by value orang value complex)</w:t>
      </w:r>
      <w:r w:rsidR="008A07ED">
        <w:rPr>
          <w:rFonts w:asciiTheme="majorBidi" w:eastAsia="Times New Roman" w:hAnsiTheme="majorBidi" w:cstheme="majorBidi"/>
        </w:rPr>
        <w:t xml:space="preserve"> A5</w:t>
      </w:r>
      <w:r w:rsidRPr="00546BBF">
        <w:rPr>
          <w:rFonts w:asciiTheme="majorBidi" w:hAnsiTheme="majorBidi" w:cstheme="majorBidi"/>
        </w:rPr>
        <w:t xml:space="preserve">, yaitu </w:t>
      </w:r>
      <w:proofErr w:type="gramStart"/>
      <w:r w:rsidRPr="00546BBF">
        <w:rPr>
          <w:rFonts w:asciiTheme="majorBidi" w:hAnsiTheme="majorBidi" w:cstheme="majorBidi"/>
        </w:rPr>
        <w:t>keterpaduan  semua</w:t>
      </w:r>
      <w:proofErr w:type="gramEnd"/>
      <w:r w:rsidRPr="00546BBF">
        <w:rPr>
          <w:rFonts w:asciiTheme="majorBidi" w:hAnsiTheme="majorBidi" w:cstheme="majorBidi"/>
        </w:rPr>
        <w:t xml:space="preserve"> sistem nilai yang telah dimiliki seseorang yang mempengaruhi pola kepribadian dan tingkah lakunya</w:t>
      </w:r>
    </w:p>
    <w:p w:rsidR="00F755D3" w:rsidRPr="00546BBF" w:rsidRDefault="00F755D3" w:rsidP="009337CB">
      <w:pPr>
        <w:spacing w:line="480" w:lineRule="auto"/>
        <w:ind w:left="1418" w:hanging="284"/>
        <w:jc w:val="both"/>
        <w:rPr>
          <w:rFonts w:asciiTheme="majorBidi" w:hAnsiTheme="majorBidi" w:cstheme="majorBidi"/>
        </w:rPr>
      </w:pPr>
      <w:r w:rsidRPr="00546BBF">
        <w:rPr>
          <w:rFonts w:asciiTheme="majorBidi" w:hAnsiTheme="majorBidi" w:cstheme="majorBidi"/>
        </w:rPr>
        <w:t xml:space="preserve">c. Ranah </w:t>
      </w:r>
      <w:r w:rsidRPr="009337CB">
        <w:rPr>
          <w:rFonts w:asciiTheme="majorBidi" w:hAnsiTheme="majorBidi" w:cstheme="majorBidi"/>
          <w:i/>
        </w:rPr>
        <w:t>psikomotorik</w:t>
      </w:r>
      <w:r w:rsidRPr="00546BBF">
        <w:rPr>
          <w:rFonts w:asciiTheme="majorBidi" w:hAnsiTheme="majorBidi" w:cstheme="majorBidi"/>
        </w:rPr>
        <w:t xml:space="preserve"> berkenaan dengan hasil belajar keterampilan dan kemampuan bertindak. Ada enam aspek ranah </w:t>
      </w:r>
      <w:r w:rsidRPr="00D1053C">
        <w:rPr>
          <w:rFonts w:asciiTheme="majorBidi" w:hAnsiTheme="majorBidi" w:cstheme="majorBidi"/>
          <w:i/>
        </w:rPr>
        <w:t>psikomotorik</w:t>
      </w:r>
      <w:r w:rsidRPr="00546BBF">
        <w:rPr>
          <w:rFonts w:asciiTheme="majorBidi" w:hAnsiTheme="majorBidi" w:cstheme="majorBidi"/>
        </w:rPr>
        <w:t xml:space="preserve">, </w:t>
      </w:r>
      <w:proofErr w:type="gramStart"/>
      <w:r w:rsidRPr="00546BBF">
        <w:rPr>
          <w:rFonts w:asciiTheme="majorBidi" w:hAnsiTheme="majorBidi" w:cstheme="majorBidi"/>
        </w:rPr>
        <w:t>yakni :</w:t>
      </w:r>
      <w:proofErr w:type="gramEnd"/>
    </w:p>
    <w:p w:rsidR="00F755D3" w:rsidRPr="00546BBF" w:rsidRDefault="00F755D3" w:rsidP="009337CB">
      <w:pPr>
        <w:spacing w:line="480" w:lineRule="auto"/>
        <w:ind w:left="1701" w:hanging="283"/>
        <w:jc w:val="both"/>
        <w:rPr>
          <w:rFonts w:asciiTheme="majorBidi" w:hAnsiTheme="majorBidi" w:cstheme="majorBidi"/>
        </w:rPr>
      </w:pPr>
      <w:r>
        <w:rPr>
          <w:rFonts w:asciiTheme="majorBidi" w:hAnsiTheme="majorBidi" w:cstheme="majorBidi"/>
        </w:rPr>
        <w:t>1)</w:t>
      </w:r>
      <w:r w:rsidRPr="00546BBF">
        <w:rPr>
          <w:rFonts w:asciiTheme="majorBidi" w:hAnsiTheme="majorBidi" w:cstheme="majorBidi"/>
        </w:rPr>
        <w:t xml:space="preserve"> </w:t>
      </w:r>
      <w:r w:rsidR="008A07ED">
        <w:rPr>
          <w:rFonts w:asciiTheme="majorBidi" w:hAnsiTheme="majorBidi" w:cstheme="majorBidi"/>
        </w:rPr>
        <w:t>Persepsi P1/</w:t>
      </w:r>
      <w:r w:rsidRPr="00546BBF">
        <w:rPr>
          <w:rFonts w:asciiTheme="majorBidi" w:hAnsiTheme="majorBidi" w:cstheme="majorBidi"/>
        </w:rPr>
        <w:t>Gerakan reflex (keterampilan pada gerakan yang tidak disadari)</w:t>
      </w:r>
    </w:p>
    <w:p w:rsidR="00F755D3" w:rsidRPr="00546BBF" w:rsidRDefault="00F755D3" w:rsidP="009337CB">
      <w:pPr>
        <w:spacing w:line="480" w:lineRule="auto"/>
        <w:ind w:left="1701" w:hanging="283"/>
        <w:jc w:val="both"/>
        <w:rPr>
          <w:rFonts w:asciiTheme="majorBidi" w:hAnsiTheme="majorBidi" w:cstheme="majorBidi"/>
        </w:rPr>
      </w:pPr>
      <w:r>
        <w:rPr>
          <w:rFonts w:asciiTheme="majorBidi" w:hAnsiTheme="majorBidi" w:cstheme="majorBidi"/>
        </w:rPr>
        <w:t>2)</w:t>
      </w:r>
      <w:r w:rsidRPr="00546BBF">
        <w:rPr>
          <w:rFonts w:asciiTheme="majorBidi" w:hAnsiTheme="majorBidi" w:cstheme="majorBidi"/>
        </w:rPr>
        <w:t xml:space="preserve"> </w:t>
      </w:r>
      <w:r w:rsidR="008A07ED">
        <w:rPr>
          <w:rFonts w:asciiTheme="majorBidi" w:hAnsiTheme="majorBidi" w:cstheme="majorBidi"/>
        </w:rPr>
        <w:t>Kesiapan P2/</w:t>
      </w:r>
      <w:r w:rsidRPr="00546BBF">
        <w:rPr>
          <w:rFonts w:asciiTheme="majorBidi" w:hAnsiTheme="majorBidi" w:cstheme="majorBidi"/>
        </w:rPr>
        <w:t>Keterampilan pada gerakan-gerakan dasar</w:t>
      </w:r>
    </w:p>
    <w:p w:rsidR="00F755D3" w:rsidRPr="00546BBF" w:rsidRDefault="00F755D3" w:rsidP="009337CB">
      <w:pPr>
        <w:spacing w:line="480" w:lineRule="auto"/>
        <w:ind w:left="1701" w:hanging="283"/>
        <w:jc w:val="both"/>
        <w:rPr>
          <w:rFonts w:asciiTheme="majorBidi" w:hAnsiTheme="majorBidi" w:cstheme="majorBidi"/>
        </w:rPr>
      </w:pPr>
      <w:proofErr w:type="gramStart"/>
      <w:r>
        <w:rPr>
          <w:rFonts w:asciiTheme="majorBidi" w:hAnsiTheme="majorBidi" w:cstheme="majorBidi"/>
        </w:rPr>
        <w:t>3)</w:t>
      </w:r>
      <w:r w:rsidR="008A07ED">
        <w:rPr>
          <w:rFonts w:asciiTheme="majorBidi" w:eastAsia="Times New Roman" w:hAnsiTheme="majorBidi" w:cstheme="majorBidi"/>
        </w:rPr>
        <w:t>Respon</w:t>
      </w:r>
      <w:proofErr w:type="gramEnd"/>
      <w:r w:rsidR="008A07ED">
        <w:rPr>
          <w:rFonts w:asciiTheme="majorBidi" w:eastAsia="Times New Roman" w:hAnsiTheme="majorBidi" w:cstheme="majorBidi"/>
        </w:rPr>
        <w:t xml:space="preserve"> terbimbing</w:t>
      </w:r>
      <w:r w:rsidR="008A07ED" w:rsidRPr="00546BBF">
        <w:rPr>
          <w:rFonts w:asciiTheme="majorBidi" w:hAnsiTheme="majorBidi" w:cstheme="majorBidi"/>
        </w:rPr>
        <w:t xml:space="preserve"> </w:t>
      </w:r>
      <w:r w:rsidR="008A07ED">
        <w:rPr>
          <w:rFonts w:asciiTheme="majorBidi" w:hAnsiTheme="majorBidi" w:cstheme="majorBidi"/>
        </w:rPr>
        <w:t>P3/</w:t>
      </w:r>
      <w:r w:rsidRPr="00546BBF">
        <w:rPr>
          <w:rFonts w:asciiTheme="majorBidi" w:hAnsiTheme="majorBidi" w:cstheme="majorBidi"/>
        </w:rPr>
        <w:t>Kemampuan perseptual, termasuk di dalamnya membedakan visual, membedakan  auditif, motoris, dll.</w:t>
      </w:r>
    </w:p>
    <w:p w:rsidR="00F755D3" w:rsidRPr="00546BBF" w:rsidRDefault="00F755D3" w:rsidP="009337CB">
      <w:pPr>
        <w:spacing w:line="480" w:lineRule="auto"/>
        <w:ind w:left="1701" w:hanging="283"/>
        <w:jc w:val="both"/>
        <w:rPr>
          <w:rFonts w:asciiTheme="majorBidi" w:hAnsiTheme="majorBidi" w:cstheme="majorBidi"/>
        </w:rPr>
      </w:pPr>
      <w:r>
        <w:rPr>
          <w:rFonts w:asciiTheme="majorBidi" w:hAnsiTheme="majorBidi" w:cstheme="majorBidi"/>
        </w:rPr>
        <w:t>4)</w:t>
      </w:r>
      <w:r w:rsidRPr="00546BBF">
        <w:rPr>
          <w:rFonts w:asciiTheme="majorBidi" w:hAnsiTheme="majorBidi" w:cstheme="majorBidi"/>
        </w:rPr>
        <w:t xml:space="preserve"> Kemampuan di bidang fisik, misalnya kekuatan, keharmonisan, dan ketepatan</w:t>
      </w:r>
    </w:p>
    <w:p w:rsidR="00F755D3" w:rsidRPr="00546BBF" w:rsidRDefault="00F755D3" w:rsidP="009337CB">
      <w:pPr>
        <w:spacing w:line="480" w:lineRule="auto"/>
        <w:ind w:left="1701" w:hanging="283"/>
        <w:jc w:val="both"/>
        <w:rPr>
          <w:rFonts w:asciiTheme="majorBidi" w:hAnsiTheme="majorBidi" w:cstheme="majorBidi"/>
        </w:rPr>
      </w:pPr>
      <w:r>
        <w:rPr>
          <w:rFonts w:asciiTheme="majorBidi" w:hAnsiTheme="majorBidi" w:cstheme="majorBidi"/>
        </w:rPr>
        <w:t>5)</w:t>
      </w:r>
      <w:r w:rsidRPr="00546BBF">
        <w:rPr>
          <w:rFonts w:asciiTheme="majorBidi" w:hAnsiTheme="majorBidi" w:cstheme="majorBidi"/>
        </w:rPr>
        <w:t xml:space="preserve"> Gerakan-gerakan skill, mulai dari keterampilan </w:t>
      </w:r>
      <w:r>
        <w:rPr>
          <w:rFonts w:asciiTheme="majorBidi" w:hAnsiTheme="majorBidi" w:cstheme="majorBidi"/>
        </w:rPr>
        <w:t xml:space="preserve">sederhana sampai pada </w:t>
      </w:r>
      <w:r w:rsidRPr="00546BBF">
        <w:rPr>
          <w:rFonts w:asciiTheme="majorBidi" w:hAnsiTheme="majorBidi" w:cstheme="majorBidi"/>
        </w:rPr>
        <w:t>keterampilan yang kompleks.</w:t>
      </w:r>
    </w:p>
    <w:p w:rsidR="009337CB" w:rsidRDefault="00F755D3" w:rsidP="009337CB">
      <w:pPr>
        <w:tabs>
          <w:tab w:val="left" w:pos="1530"/>
        </w:tabs>
        <w:spacing w:line="480" w:lineRule="auto"/>
        <w:ind w:left="1701" w:hanging="283"/>
        <w:jc w:val="both"/>
        <w:rPr>
          <w:rFonts w:asciiTheme="majorBidi" w:hAnsiTheme="majorBidi" w:cstheme="majorBidi"/>
        </w:rPr>
      </w:pPr>
      <w:r>
        <w:rPr>
          <w:rFonts w:asciiTheme="majorBidi" w:hAnsiTheme="majorBidi" w:cstheme="majorBidi"/>
        </w:rPr>
        <w:lastRenderedPageBreak/>
        <w:t xml:space="preserve">6) </w:t>
      </w:r>
      <w:r w:rsidRPr="00546BBF">
        <w:rPr>
          <w:rFonts w:asciiTheme="majorBidi" w:hAnsiTheme="majorBidi" w:cstheme="majorBidi"/>
        </w:rPr>
        <w:t>Kemampuan yang berkenaan dengan komunikasi</w:t>
      </w:r>
      <w:r w:rsidRPr="00546BBF">
        <w:rPr>
          <w:rFonts w:asciiTheme="majorBidi" w:hAnsiTheme="majorBidi" w:cstheme="majorBidi"/>
          <w:i/>
          <w:iCs/>
        </w:rPr>
        <w:t xml:space="preserve"> non-decursive </w:t>
      </w:r>
      <w:r w:rsidRPr="00546BBF">
        <w:rPr>
          <w:rFonts w:asciiTheme="majorBidi" w:hAnsiTheme="majorBidi" w:cstheme="majorBidi"/>
        </w:rPr>
        <w:t>seperti gerakan ekspresif dan interpretatif.</w:t>
      </w:r>
      <w:r w:rsidRPr="00546BBF">
        <w:rPr>
          <w:rStyle w:val="FootnoteReference"/>
          <w:rFonts w:asciiTheme="majorBidi" w:hAnsiTheme="majorBidi" w:cstheme="majorBidi"/>
        </w:rPr>
        <w:footnoteReference w:id="22"/>
      </w:r>
    </w:p>
    <w:p w:rsidR="00F755D3" w:rsidRPr="00284AEC" w:rsidRDefault="00F755D3" w:rsidP="009337CB">
      <w:pPr>
        <w:tabs>
          <w:tab w:val="left" w:pos="1530"/>
        </w:tabs>
        <w:spacing w:line="480" w:lineRule="auto"/>
        <w:ind w:left="1134" w:firstLine="993"/>
        <w:jc w:val="both"/>
        <w:rPr>
          <w:rFonts w:asciiTheme="majorBidi" w:hAnsiTheme="majorBidi" w:cstheme="majorBidi"/>
        </w:rPr>
      </w:pPr>
      <w:r w:rsidRPr="00546BBF">
        <w:rPr>
          <w:rFonts w:asciiTheme="majorBidi" w:hAnsiTheme="majorBidi" w:cstheme="majorBidi"/>
        </w:rPr>
        <w:t>Berdasarkan teori diatas, dapat dipahami bahwa keberhasilan proses</w:t>
      </w:r>
      <w:r w:rsidR="00D1053C">
        <w:rPr>
          <w:rFonts w:asciiTheme="majorBidi" w:hAnsiTheme="majorBidi" w:cstheme="majorBidi"/>
        </w:rPr>
        <w:t xml:space="preserve"> belajar mengajar dapat dicapai/</w:t>
      </w:r>
      <w:r w:rsidRPr="00546BBF">
        <w:rPr>
          <w:rFonts w:asciiTheme="majorBidi" w:hAnsiTheme="majorBidi" w:cstheme="majorBidi"/>
        </w:rPr>
        <w:t xml:space="preserve">dipengaruhi oleh beberapa faktor penting yaitu tujuan, guru, anak didik, metode pembelajaran, media pembelajaran bahan dan evaluasi. </w:t>
      </w:r>
      <w:proofErr w:type="gramStart"/>
      <w:r w:rsidRPr="00546BBF">
        <w:rPr>
          <w:rFonts w:asciiTheme="majorBidi" w:hAnsiTheme="majorBidi" w:cstheme="majorBidi"/>
        </w:rPr>
        <w:t>Dengan evaluasi tersebut dapat diketahui sejauhmana kemampuan siswa dalam menyerap dan memahami materi pelajaran yang telah diajarkan guru kepada siswa.</w:t>
      </w:r>
      <w:proofErr w:type="gramEnd"/>
      <w:r w:rsidRPr="00546BBF">
        <w:rPr>
          <w:rFonts w:asciiTheme="majorBidi" w:hAnsiTheme="majorBidi" w:cstheme="majorBidi"/>
        </w:rPr>
        <w:t xml:space="preserve">   </w:t>
      </w:r>
    </w:p>
    <w:p w:rsidR="00382FC3" w:rsidRPr="00382FC3" w:rsidRDefault="00382FC3" w:rsidP="00382FC3">
      <w:pPr>
        <w:spacing w:before="225" w:line="480" w:lineRule="auto"/>
        <w:ind w:left="1440" w:firstLine="687"/>
        <w:jc w:val="both"/>
        <w:rPr>
          <w:rFonts w:asciiTheme="majorBidi" w:eastAsia="Times New Roman" w:hAnsiTheme="majorBidi" w:cstheme="majorBidi"/>
        </w:rPr>
      </w:pPr>
      <w:r w:rsidRPr="00382FC3">
        <w:rPr>
          <w:rFonts w:asciiTheme="majorBidi" w:hAnsiTheme="majorBidi"/>
        </w:rPr>
        <w:t xml:space="preserve">Gagne menyimpulkan ada </w:t>
      </w:r>
      <w:proofErr w:type="gramStart"/>
      <w:r w:rsidRPr="00382FC3">
        <w:rPr>
          <w:rFonts w:asciiTheme="majorBidi" w:hAnsiTheme="majorBidi"/>
        </w:rPr>
        <w:t>li</w:t>
      </w:r>
      <w:r w:rsidRPr="00382FC3">
        <w:rPr>
          <w:rFonts w:asciiTheme="majorBidi" w:hAnsiTheme="majorBidi"/>
          <w:lang w:val="en-US"/>
        </w:rPr>
        <w:t>m</w:t>
      </w:r>
      <w:r w:rsidRPr="00382FC3">
        <w:rPr>
          <w:rFonts w:asciiTheme="majorBidi" w:hAnsiTheme="majorBidi"/>
        </w:rPr>
        <w:t>a</w:t>
      </w:r>
      <w:proofErr w:type="gramEnd"/>
      <w:r w:rsidRPr="00382FC3">
        <w:rPr>
          <w:rFonts w:asciiTheme="majorBidi" w:hAnsiTheme="majorBidi"/>
        </w:rPr>
        <w:t xml:space="preserve"> macam hasil belajar, yaitu:</w:t>
      </w:r>
    </w:p>
    <w:p w:rsidR="00382FC3" w:rsidRPr="003411A9" w:rsidRDefault="00382FC3" w:rsidP="00382FC3">
      <w:pPr>
        <w:pStyle w:val="ListParagraph"/>
        <w:numPr>
          <w:ilvl w:val="0"/>
          <w:numId w:val="21"/>
        </w:numPr>
        <w:spacing w:after="200" w:line="480" w:lineRule="auto"/>
        <w:ind w:left="1418" w:hanging="284"/>
        <w:jc w:val="both"/>
        <w:rPr>
          <w:rFonts w:asciiTheme="majorBidi" w:hAnsiTheme="majorBidi"/>
        </w:rPr>
      </w:pPr>
      <w:r w:rsidRPr="003411A9">
        <w:rPr>
          <w:rFonts w:asciiTheme="majorBidi" w:hAnsiTheme="majorBidi"/>
        </w:rPr>
        <w:t xml:space="preserve">Keterampilan </w:t>
      </w:r>
      <w:r w:rsidRPr="00D1053C">
        <w:rPr>
          <w:rFonts w:asciiTheme="majorBidi" w:hAnsiTheme="majorBidi"/>
          <w:i/>
        </w:rPr>
        <w:t>intelektual,</w:t>
      </w:r>
      <w:r w:rsidRPr="003411A9">
        <w:rPr>
          <w:rFonts w:asciiTheme="majorBidi" w:hAnsiTheme="majorBidi"/>
        </w:rPr>
        <w:t xml:space="preserve"> atau pengetahuan prosedural yang mencakup belajar konsep, perinsip dan pemecahan masalah yang diperoleh melalui penyajian materi di</w:t>
      </w:r>
      <w:r w:rsidR="00D1053C">
        <w:rPr>
          <w:rFonts w:asciiTheme="majorBidi" w:hAnsiTheme="majorBidi"/>
        </w:rPr>
        <w:t xml:space="preserve"> </w:t>
      </w:r>
      <w:r w:rsidRPr="003411A9">
        <w:rPr>
          <w:rFonts w:asciiTheme="majorBidi" w:hAnsiTheme="majorBidi"/>
        </w:rPr>
        <w:t>sekolah.</w:t>
      </w:r>
    </w:p>
    <w:p w:rsidR="00382FC3" w:rsidRPr="003411A9" w:rsidRDefault="00382FC3" w:rsidP="00382FC3">
      <w:pPr>
        <w:pStyle w:val="ListParagraph"/>
        <w:numPr>
          <w:ilvl w:val="0"/>
          <w:numId w:val="21"/>
        </w:numPr>
        <w:spacing w:after="200" w:line="480" w:lineRule="auto"/>
        <w:ind w:left="1418" w:hanging="284"/>
        <w:jc w:val="both"/>
        <w:rPr>
          <w:rFonts w:asciiTheme="majorBidi" w:hAnsiTheme="majorBidi"/>
        </w:rPr>
      </w:pPr>
      <w:r w:rsidRPr="003411A9">
        <w:rPr>
          <w:rFonts w:asciiTheme="majorBidi" w:hAnsiTheme="majorBidi"/>
        </w:rPr>
        <w:t xml:space="preserve">Strategi </w:t>
      </w:r>
      <w:r w:rsidRPr="00D1053C">
        <w:rPr>
          <w:rFonts w:asciiTheme="majorBidi" w:hAnsiTheme="majorBidi"/>
          <w:i/>
        </w:rPr>
        <w:t>kognitif</w:t>
      </w:r>
      <w:r w:rsidRPr="003411A9">
        <w:rPr>
          <w:rFonts w:asciiTheme="majorBidi" w:hAnsiTheme="majorBidi"/>
        </w:rPr>
        <w:t>, yaitu kemampuan untuk memecahkan masalah-masalah baru dengan jalan mengatur proses internal masing-masing individu dalam memperhatikan, belajar, mengingat dan berfikir.</w:t>
      </w:r>
    </w:p>
    <w:p w:rsidR="00382FC3" w:rsidRPr="003411A9" w:rsidRDefault="00382FC3" w:rsidP="00382FC3">
      <w:pPr>
        <w:pStyle w:val="ListParagraph"/>
        <w:numPr>
          <w:ilvl w:val="0"/>
          <w:numId w:val="21"/>
        </w:numPr>
        <w:spacing w:after="200" w:line="480" w:lineRule="auto"/>
        <w:ind w:left="1418" w:hanging="284"/>
        <w:jc w:val="both"/>
        <w:rPr>
          <w:rFonts w:asciiTheme="majorBidi" w:hAnsiTheme="majorBidi"/>
        </w:rPr>
      </w:pPr>
      <w:r w:rsidRPr="003411A9">
        <w:rPr>
          <w:rFonts w:asciiTheme="majorBidi" w:hAnsiTheme="majorBidi"/>
        </w:rPr>
        <w:t xml:space="preserve">Informasi </w:t>
      </w:r>
      <w:r w:rsidRPr="00D1053C">
        <w:rPr>
          <w:rFonts w:asciiTheme="majorBidi" w:hAnsiTheme="majorBidi"/>
          <w:i/>
        </w:rPr>
        <w:t>verbal,</w:t>
      </w:r>
      <w:r w:rsidRPr="003411A9">
        <w:rPr>
          <w:rFonts w:asciiTheme="majorBidi" w:hAnsiTheme="majorBidi"/>
        </w:rPr>
        <w:t xml:space="preserve"> yaitu kemampuan untuk mendeskripsikan sesuatu dengan kata-kata dengan jalan mengatur proses informasi-informasi yang relevan. </w:t>
      </w:r>
    </w:p>
    <w:p w:rsidR="00382FC3" w:rsidRPr="003411A9" w:rsidRDefault="00382FC3" w:rsidP="00382FC3">
      <w:pPr>
        <w:pStyle w:val="ListParagraph"/>
        <w:numPr>
          <w:ilvl w:val="0"/>
          <w:numId w:val="21"/>
        </w:numPr>
        <w:spacing w:after="200" w:line="480" w:lineRule="auto"/>
        <w:ind w:left="1418" w:hanging="284"/>
        <w:jc w:val="both"/>
        <w:rPr>
          <w:rFonts w:asciiTheme="majorBidi" w:hAnsiTheme="majorBidi"/>
        </w:rPr>
      </w:pPr>
      <w:r w:rsidRPr="003411A9">
        <w:rPr>
          <w:rFonts w:asciiTheme="majorBidi" w:hAnsiTheme="majorBidi"/>
        </w:rPr>
        <w:t xml:space="preserve">Keterampilan </w:t>
      </w:r>
      <w:r w:rsidRPr="00D1053C">
        <w:rPr>
          <w:rFonts w:asciiTheme="majorBidi" w:hAnsiTheme="majorBidi"/>
          <w:i/>
        </w:rPr>
        <w:t>motorik</w:t>
      </w:r>
      <w:r w:rsidRPr="003411A9">
        <w:rPr>
          <w:rFonts w:asciiTheme="majorBidi" w:hAnsiTheme="majorBidi"/>
        </w:rPr>
        <w:t>, yaitu kemamp</w:t>
      </w:r>
      <w:r>
        <w:rPr>
          <w:rFonts w:asciiTheme="majorBidi" w:hAnsiTheme="majorBidi"/>
        </w:rPr>
        <w:t>uan untuk melaksanakan dan meng</w:t>
      </w:r>
      <w:r w:rsidRPr="003411A9">
        <w:rPr>
          <w:rFonts w:asciiTheme="majorBidi" w:hAnsiTheme="majorBidi"/>
        </w:rPr>
        <w:t>oordinasikan gerakan-gerakan yang berhubungan dengan otot.</w:t>
      </w:r>
    </w:p>
    <w:p w:rsidR="00382FC3" w:rsidRPr="003411A9" w:rsidRDefault="00382FC3" w:rsidP="00382FC3">
      <w:pPr>
        <w:pStyle w:val="ListParagraph"/>
        <w:numPr>
          <w:ilvl w:val="0"/>
          <w:numId w:val="21"/>
        </w:numPr>
        <w:spacing w:after="200" w:line="480" w:lineRule="auto"/>
        <w:ind w:left="1418" w:hanging="284"/>
        <w:jc w:val="both"/>
        <w:rPr>
          <w:rFonts w:asciiTheme="majorBidi" w:hAnsiTheme="majorBidi"/>
        </w:rPr>
      </w:pPr>
      <w:r w:rsidRPr="003411A9">
        <w:rPr>
          <w:rFonts w:asciiTheme="majorBidi" w:hAnsiTheme="majorBidi"/>
        </w:rPr>
        <w:lastRenderedPageBreak/>
        <w:t>Sikap, yaitu kemampuan internal yang mempengaruhi tingkah laku seseorang yang didasari oleh emosi, kepercayaan-kepercayaan serta faktor-faktor intelektual.</w:t>
      </w:r>
      <w:r w:rsidRPr="003411A9">
        <w:rPr>
          <w:rStyle w:val="FootnoteReference"/>
          <w:rFonts w:asciiTheme="majorBidi" w:hAnsiTheme="majorBidi"/>
        </w:rPr>
        <w:footnoteReference w:id="23"/>
      </w:r>
    </w:p>
    <w:p w:rsidR="00382FC3" w:rsidRDefault="00382FC3" w:rsidP="00382FC3">
      <w:pPr>
        <w:pStyle w:val="ListParagraph"/>
        <w:spacing w:line="480" w:lineRule="auto"/>
        <w:ind w:left="1134" w:firstLine="993"/>
        <w:jc w:val="both"/>
        <w:rPr>
          <w:rFonts w:asciiTheme="majorBidi" w:hAnsiTheme="majorBidi"/>
        </w:rPr>
      </w:pPr>
      <w:r w:rsidRPr="003411A9">
        <w:rPr>
          <w:rFonts w:asciiTheme="majorBidi" w:hAnsiTheme="majorBidi"/>
        </w:rPr>
        <w:t>Setiap proses kegiatan belajar mengajar selalu menghasilkan suatu hasil belajar. Hasil belajar merupakan bukti dari usaha yang dilakukan dalam kegiatan belajar dan merupakan nilai yang diperoleh siswa dari proses pembelajarannya.</w:t>
      </w:r>
    </w:p>
    <w:p w:rsidR="00987A9B" w:rsidRPr="00D034F5" w:rsidRDefault="00382FC3" w:rsidP="00D034F5">
      <w:pPr>
        <w:pStyle w:val="ListParagraph"/>
        <w:spacing w:line="480" w:lineRule="auto"/>
        <w:ind w:left="1134" w:firstLine="993"/>
        <w:jc w:val="both"/>
        <w:rPr>
          <w:rFonts w:asciiTheme="majorBidi" w:hAnsiTheme="majorBidi"/>
        </w:rPr>
      </w:pPr>
      <w:proofErr w:type="gramStart"/>
      <w:r w:rsidRPr="00382FC3">
        <w:rPr>
          <w:rFonts w:asciiTheme="majorBidi" w:hAnsiTheme="majorBidi"/>
        </w:rPr>
        <w:t xml:space="preserve">Dari uraian yang telah dikemukakan bahwa </w:t>
      </w:r>
      <w:r>
        <w:rPr>
          <w:rFonts w:asciiTheme="majorBidi" w:hAnsiTheme="majorBidi"/>
        </w:rPr>
        <w:t>macam-macam</w:t>
      </w:r>
      <w:r w:rsidRPr="00382FC3">
        <w:rPr>
          <w:rFonts w:asciiTheme="majorBidi" w:hAnsiTheme="majorBidi"/>
        </w:rPr>
        <w:t xml:space="preserve"> hasil belajar menjadi persoalan penting untuk diketahui oleh guru dalam rangka menyusun rencana pengajaran, khususnya dalam merumuskan tujuan pengajaran.</w:t>
      </w:r>
      <w:proofErr w:type="gramEnd"/>
      <w:r w:rsidRPr="00382FC3">
        <w:rPr>
          <w:rFonts w:asciiTheme="majorBidi" w:hAnsiTheme="majorBidi"/>
        </w:rPr>
        <w:t xml:space="preserve"> </w:t>
      </w:r>
      <w:proofErr w:type="gramStart"/>
      <w:r w:rsidRPr="00382FC3">
        <w:rPr>
          <w:rFonts w:asciiTheme="majorBidi" w:hAnsiTheme="majorBidi"/>
        </w:rPr>
        <w:t xml:space="preserve">Oleh karena itu guru perlu bersikap </w:t>
      </w:r>
      <w:r w:rsidRPr="00D1053C">
        <w:rPr>
          <w:rFonts w:asciiTheme="majorBidi" w:hAnsiTheme="majorBidi"/>
          <w:i/>
        </w:rPr>
        <w:t>fleksibel,</w:t>
      </w:r>
      <w:r w:rsidRPr="00382FC3">
        <w:rPr>
          <w:rFonts w:asciiTheme="majorBidi" w:hAnsiTheme="majorBidi"/>
        </w:rPr>
        <w:t xml:space="preserve"> membina keakraban dengan siswa sehingga semakin cepat memahami pemikiran-pemikiran siswa serta mendorong tumbuhnya rasa percaya diri siswa, bahwa siswa memiliki kemampuan untuk belajar dan memecahkan masalah-masalah yang dihadapinya.</w:t>
      </w:r>
      <w:proofErr w:type="gramEnd"/>
    </w:p>
    <w:p w:rsidR="009F029C" w:rsidRPr="00262A25" w:rsidRDefault="009F029C" w:rsidP="002B0B56">
      <w:pPr>
        <w:pStyle w:val="ListParagraph"/>
        <w:numPr>
          <w:ilvl w:val="0"/>
          <w:numId w:val="7"/>
        </w:numPr>
        <w:spacing w:after="200" w:line="480" w:lineRule="auto"/>
        <w:rPr>
          <w:b/>
        </w:rPr>
      </w:pPr>
      <w:r w:rsidRPr="00262A25">
        <w:rPr>
          <w:b/>
        </w:rPr>
        <w:t>Faktor-</w:t>
      </w:r>
      <w:r w:rsidR="00D1053C" w:rsidRPr="00262A25">
        <w:rPr>
          <w:b/>
          <w:lang w:val="en-US"/>
        </w:rPr>
        <w:t>F</w:t>
      </w:r>
      <w:r w:rsidR="00D1053C" w:rsidRPr="00262A25">
        <w:rPr>
          <w:b/>
        </w:rPr>
        <w:t xml:space="preserve">aktor Yang </w:t>
      </w:r>
      <w:r w:rsidRPr="00262A25">
        <w:rPr>
          <w:b/>
        </w:rPr>
        <w:t>Mempengaruhi Hasil Belajar</w:t>
      </w:r>
    </w:p>
    <w:p w:rsidR="009F029C" w:rsidRPr="00262A25" w:rsidRDefault="00CE134A" w:rsidP="00CE134A">
      <w:pPr>
        <w:pStyle w:val="ListParagraph"/>
        <w:spacing w:line="480" w:lineRule="auto"/>
        <w:ind w:left="709" w:firstLine="709"/>
        <w:jc w:val="both"/>
        <w:rPr>
          <w:lang w:val="en-US"/>
        </w:rPr>
      </w:pPr>
      <w:r w:rsidRPr="00262A25">
        <w:t xml:space="preserve">Proses pembelajaran dan hasil belajar selalu diiringi oleh faktor-faktor yang dapat mendukung maupun menghambat tercapainya hasil belajar yang diinginkan. </w:t>
      </w:r>
      <w:r w:rsidR="009F029C" w:rsidRPr="00262A25">
        <w:t>Ada berbagai faktor yang dapat mempengaruhi proses dan hasil belajar siswa di sekolah yang garis besarnya dapat dibagi</w:t>
      </w:r>
      <w:r w:rsidRPr="00262A25">
        <w:t xml:space="preserve"> dalam dua bagian yaitu faktor eksternal</w:t>
      </w:r>
      <w:r w:rsidR="009F029C" w:rsidRPr="00262A25">
        <w:t xml:space="preserve"> dan faktor </w:t>
      </w:r>
      <w:r w:rsidRPr="00262A25">
        <w:t>interna</w:t>
      </w:r>
      <w:r w:rsidR="009F029C" w:rsidRPr="00262A25">
        <w:t>l siswa.</w:t>
      </w:r>
    </w:p>
    <w:p w:rsidR="009F029C" w:rsidRPr="00262A25" w:rsidRDefault="009F029C" w:rsidP="002B0B56">
      <w:pPr>
        <w:pStyle w:val="ListParagraph"/>
        <w:numPr>
          <w:ilvl w:val="0"/>
          <w:numId w:val="11"/>
        </w:numPr>
        <w:tabs>
          <w:tab w:val="left" w:pos="1080"/>
        </w:tabs>
        <w:spacing w:after="200" w:line="480" w:lineRule="auto"/>
        <w:ind w:left="1080"/>
        <w:jc w:val="both"/>
      </w:pPr>
      <w:r w:rsidRPr="00262A25">
        <w:lastRenderedPageBreak/>
        <w:t>Faktor Eksternal</w:t>
      </w:r>
    </w:p>
    <w:p w:rsidR="009F029C" w:rsidRPr="00262A25" w:rsidRDefault="009F029C" w:rsidP="00202E84">
      <w:pPr>
        <w:pStyle w:val="ListParagraph"/>
        <w:spacing w:line="480" w:lineRule="auto"/>
        <w:ind w:left="1134"/>
        <w:jc w:val="both"/>
      </w:pPr>
      <w:proofErr w:type="gramStart"/>
      <w:r w:rsidRPr="00262A25">
        <w:rPr>
          <w:lang w:val="en-US"/>
        </w:rPr>
        <w:t>Faktor eksternal yang mem</w:t>
      </w:r>
      <w:r w:rsidR="00987A9B">
        <w:rPr>
          <w:lang w:val="en-US"/>
        </w:rPr>
        <w:t>p</w:t>
      </w:r>
      <w:r w:rsidRPr="00262A25">
        <w:rPr>
          <w:lang w:val="en-US"/>
        </w:rPr>
        <w:t>engaruhi belajar dapat digolongkan menjadi dua golongan, yaitu faktor lingkungan sosial dan faktor lingkungan non sosial.</w:t>
      </w:r>
      <w:proofErr w:type="gramEnd"/>
      <w:r w:rsidRPr="00262A25">
        <w:rPr>
          <w:rStyle w:val="FootnoteReference"/>
          <w:lang w:val="en-US"/>
        </w:rPr>
        <w:footnoteReference w:id="24"/>
      </w:r>
    </w:p>
    <w:p w:rsidR="009F029C" w:rsidRPr="00262A25" w:rsidRDefault="009F029C" w:rsidP="002B0B56">
      <w:pPr>
        <w:pStyle w:val="ListParagraph"/>
        <w:numPr>
          <w:ilvl w:val="4"/>
          <w:numId w:val="8"/>
        </w:numPr>
        <w:spacing w:after="200" w:line="480" w:lineRule="auto"/>
        <w:ind w:left="1440" w:hanging="270"/>
        <w:jc w:val="both"/>
      </w:pPr>
      <w:r w:rsidRPr="00262A25">
        <w:t>Faktor Lingkungan</w:t>
      </w:r>
      <w:r w:rsidRPr="00262A25">
        <w:rPr>
          <w:lang w:val="en-US"/>
        </w:rPr>
        <w:t xml:space="preserve"> Sosial</w:t>
      </w:r>
    </w:p>
    <w:p w:rsidR="009F029C" w:rsidRPr="00262A25" w:rsidRDefault="009F029C" w:rsidP="00202E84">
      <w:pPr>
        <w:pStyle w:val="ListParagraph"/>
        <w:spacing w:line="480" w:lineRule="auto"/>
        <w:ind w:left="2127" w:hanging="687"/>
        <w:jc w:val="both"/>
        <w:rPr>
          <w:lang w:val="en-US"/>
        </w:rPr>
      </w:pPr>
      <w:r w:rsidRPr="00262A25">
        <w:rPr>
          <w:lang w:val="en-US"/>
        </w:rPr>
        <w:t>Faktor-faktor yang termasuk lingkungan sosial adalah:</w:t>
      </w:r>
    </w:p>
    <w:p w:rsidR="00CE134A" w:rsidRPr="00262A25" w:rsidRDefault="009F029C" w:rsidP="002B0B56">
      <w:pPr>
        <w:pStyle w:val="ListParagraph"/>
        <w:numPr>
          <w:ilvl w:val="0"/>
          <w:numId w:val="10"/>
        </w:numPr>
        <w:spacing w:after="200" w:line="480" w:lineRule="auto"/>
        <w:ind w:left="1800"/>
        <w:jc w:val="both"/>
        <w:rPr>
          <w:lang w:val="en-US"/>
        </w:rPr>
      </w:pPr>
      <w:r w:rsidRPr="00262A25">
        <w:rPr>
          <w:lang w:val="en-US"/>
        </w:rPr>
        <w:t>Lingkungan sosial sekolah</w:t>
      </w:r>
    </w:p>
    <w:p w:rsidR="00BF1291" w:rsidRDefault="009F029C" w:rsidP="006B335F">
      <w:pPr>
        <w:pStyle w:val="ListParagraph"/>
        <w:spacing w:after="200" w:line="480" w:lineRule="auto"/>
        <w:ind w:left="1800"/>
        <w:jc w:val="both"/>
        <w:rPr>
          <w:lang w:val="en-US"/>
        </w:rPr>
      </w:pPr>
      <w:r w:rsidRPr="00262A25">
        <w:rPr>
          <w:lang w:val="en-US"/>
        </w:rPr>
        <w:t xml:space="preserve">Lingkungan ini adalah guru, administrasi dan teman-teman sekelas yang dapat memengaruhi proses belajar seorang siswa. </w:t>
      </w:r>
      <w:proofErr w:type="gramStart"/>
      <w:r w:rsidRPr="00262A25">
        <w:rPr>
          <w:lang w:val="en-US"/>
        </w:rPr>
        <w:t>Hubungan harmonis antara ketiganya dapat menjadi motivasi bagi siswa untuk belajar lebih baik di sekolah.</w:t>
      </w:r>
      <w:proofErr w:type="gramEnd"/>
      <w:r w:rsidRPr="00262A25">
        <w:rPr>
          <w:lang w:val="en-US"/>
        </w:rPr>
        <w:t xml:space="preserve"> </w:t>
      </w:r>
      <w:proofErr w:type="gramStart"/>
      <w:r w:rsidRPr="00262A25">
        <w:rPr>
          <w:lang w:val="en-US"/>
        </w:rPr>
        <w:t>Perilaku yang simpatik dan dapat menjadi teladan seorang guru atau administrasi dapat menjadi pendorong bagi siswa untuk belajar.</w:t>
      </w:r>
      <w:proofErr w:type="gramEnd"/>
    </w:p>
    <w:p w:rsidR="00987A9B" w:rsidRPr="006B335F" w:rsidRDefault="00987A9B" w:rsidP="006B335F">
      <w:pPr>
        <w:pStyle w:val="ListParagraph"/>
        <w:spacing w:after="200" w:line="480" w:lineRule="auto"/>
        <w:ind w:left="1800"/>
        <w:jc w:val="both"/>
        <w:rPr>
          <w:lang w:val="en-US"/>
        </w:rPr>
      </w:pPr>
    </w:p>
    <w:p w:rsidR="00CE134A" w:rsidRPr="00262A25" w:rsidRDefault="009F029C" w:rsidP="002B0B56">
      <w:pPr>
        <w:pStyle w:val="ListParagraph"/>
        <w:numPr>
          <w:ilvl w:val="0"/>
          <w:numId w:val="10"/>
        </w:numPr>
        <w:spacing w:after="200" w:line="480" w:lineRule="auto"/>
        <w:ind w:left="1800"/>
        <w:jc w:val="both"/>
        <w:rPr>
          <w:lang w:val="en-US"/>
        </w:rPr>
      </w:pPr>
      <w:r w:rsidRPr="00262A25">
        <w:rPr>
          <w:lang w:val="en-US"/>
        </w:rPr>
        <w:t>Lingkungan sosial masyarakat</w:t>
      </w:r>
    </w:p>
    <w:p w:rsidR="00CE134A" w:rsidRPr="00262A25" w:rsidRDefault="009F029C" w:rsidP="00202E84">
      <w:pPr>
        <w:pStyle w:val="ListParagraph"/>
        <w:spacing w:after="200" w:line="480" w:lineRule="auto"/>
        <w:ind w:left="1800"/>
        <w:jc w:val="both"/>
        <w:rPr>
          <w:lang w:val="en-US"/>
        </w:rPr>
      </w:pPr>
      <w:r w:rsidRPr="00262A25">
        <w:rPr>
          <w:lang w:val="en-US"/>
        </w:rPr>
        <w:t xml:space="preserve">Kondisi lingkungan masyarakat tempat tinggal siswa </w:t>
      </w:r>
      <w:proofErr w:type="gramStart"/>
      <w:r w:rsidRPr="00262A25">
        <w:rPr>
          <w:lang w:val="en-US"/>
        </w:rPr>
        <w:t>akan</w:t>
      </w:r>
      <w:proofErr w:type="gramEnd"/>
      <w:r w:rsidRPr="00262A25">
        <w:rPr>
          <w:lang w:val="en-US"/>
        </w:rPr>
        <w:t xml:space="preserve"> mem</w:t>
      </w:r>
      <w:r w:rsidR="00D1053C">
        <w:rPr>
          <w:lang w:val="en-US"/>
        </w:rPr>
        <w:t>p</w:t>
      </w:r>
      <w:r w:rsidRPr="00262A25">
        <w:rPr>
          <w:lang w:val="en-US"/>
        </w:rPr>
        <w:t xml:space="preserve">engaruhi belajar siswa. </w:t>
      </w:r>
      <w:proofErr w:type="gramStart"/>
      <w:r w:rsidRPr="00262A25">
        <w:rPr>
          <w:lang w:val="en-US"/>
        </w:rPr>
        <w:t>lingkungan</w:t>
      </w:r>
      <w:proofErr w:type="gramEnd"/>
      <w:r w:rsidRPr="00262A25">
        <w:rPr>
          <w:lang w:val="en-US"/>
        </w:rPr>
        <w:t xml:space="preserve"> siswa yang kumuh, banyak pengangguran dan anak terlantar juga mem</w:t>
      </w:r>
      <w:r w:rsidR="00D1053C">
        <w:rPr>
          <w:lang w:val="en-US"/>
        </w:rPr>
        <w:t>p</w:t>
      </w:r>
      <w:r w:rsidRPr="00262A25">
        <w:rPr>
          <w:lang w:val="en-US"/>
        </w:rPr>
        <w:t xml:space="preserve">engaruhi aktivitas belajar siswa, paling tidak siswa kesulitan ketika </w:t>
      </w:r>
      <w:r w:rsidRPr="00262A25">
        <w:rPr>
          <w:lang w:val="en-US"/>
        </w:rPr>
        <w:lastRenderedPageBreak/>
        <w:t>memerlukan teman belajar, diskusi atau meminja</w:t>
      </w:r>
      <w:r w:rsidR="00D1053C">
        <w:rPr>
          <w:lang w:val="en-US"/>
        </w:rPr>
        <w:t>m alat-alat belajar yang</w:t>
      </w:r>
      <w:r w:rsidRPr="00262A25">
        <w:rPr>
          <w:lang w:val="en-US"/>
        </w:rPr>
        <w:t xml:space="preserve"> belum dimilikinya.</w:t>
      </w:r>
    </w:p>
    <w:p w:rsidR="00CE134A" w:rsidRPr="00262A25" w:rsidRDefault="009F029C" w:rsidP="002B0B56">
      <w:pPr>
        <w:pStyle w:val="ListParagraph"/>
        <w:numPr>
          <w:ilvl w:val="0"/>
          <w:numId w:val="10"/>
        </w:numPr>
        <w:spacing w:after="200" w:line="480" w:lineRule="auto"/>
        <w:ind w:left="1800"/>
        <w:jc w:val="both"/>
        <w:rPr>
          <w:lang w:val="en-US"/>
        </w:rPr>
      </w:pPr>
      <w:r w:rsidRPr="00262A25">
        <w:rPr>
          <w:lang w:val="en-US"/>
        </w:rPr>
        <w:t>Lingkungan sosial keluarga</w:t>
      </w:r>
    </w:p>
    <w:p w:rsidR="009F029C" w:rsidRPr="00262A25" w:rsidRDefault="009F029C" w:rsidP="00202E84">
      <w:pPr>
        <w:pStyle w:val="ListParagraph"/>
        <w:spacing w:after="200" w:line="480" w:lineRule="auto"/>
        <w:ind w:left="1800"/>
        <w:jc w:val="both"/>
        <w:rPr>
          <w:lang w:val="en-US"/>
        </w:rPr>
      </w:pPr>
      <w:proofErr w:type="gramStart"/>
      <w:r w:rsidRPr="00262A25">
        <w:rPr>
          <w:lang w:val="en-US"/>
        </w:rPr>
        <w:t>Lingkungan ini sangat mem</w:t>
      </w:r>
      <w:r w:rsidR="00987A9B">
        <w:rPr>
          <w:lang w:val="en-US"/>
        </w:rPr>
        <w:t>p</w:t>
      </w:r>
      <w:r w:rsidRPr="00262A25">
        <w:rPr>
          <w:lang w:val="en-US"/>
        </w:rPr>
        <w:t>engaruhi kegiatan belajar.</w:t>
      </w:r>
      <w:proofErr w:type="gramEnd"/>
      <w:r w:rsidRPr="00262A25">
        <w:rPr>
          <w:lang w:val="en-US"/>
        </w:rPr>
        <w:t xml:space="preserve"> </w:t>
      </w:r>
      <w:proofErr w:type="gramStart"/>
      <w:r w:rsidRPr="00262A25">
        <w:rPr>
          <w:lang w:val="en-US"/>
        </w:rPr>
        <w:t>Ketegangan keluarga, sifat-sifat orang tua, demografi keluarga (letak rumah), pengelolaan keluarga, semuanya dapat memberi dampak terhadap aktivitas belajar siswa.</w:t>
      </w:r>
      <w:proofErr w:type="gramEnd"/>
      <w:r w:rsidRPr="00262A25">
        <w:rPr>
          <w:lang w:val="en-US"/>
        </w:rPr>
        <w:t xml:space="preserve"> Hubungan antara anggota keluarga, orang tua, anak, kakak atau adik yang harmonis </w:t>
      </w:r>
      <w:proofErr w:type="gramStart"/>
      <w:r w:rsidRPr="00262A25">
        <w:rPr>
          <w:lang w:val="en-US"/>
        </w:rPr>
        <w:t>akan</w:t>
      </w:r>
      <w:proofErr w:type="gramEnd"/>
      <w:r w:rsidRPr="00262A25">
        <w:rPr>
          <w:lang w:val="en-US"/>
        </w:rPr>
        <w:t xml:space="preserve"> membantu siswa melakukan aktivitas belajar dengan baik.</w:t>
      </w:r>
    </w:p>
    <w:p w:rsidR="009F029C" w:rsidRPr="00262A25" w:rsidRDefault="009F029C" w:rsidP="005C0C95">
      <w:pPr>
        <w:spacing w:line="480" w:lineRule="auto"/>
        <w:ind w:left="720" w:firstLine="720"/>
        <w:jc w:val="both"/>
        <w:rPr>
          <w:lang w:val="en-US"/>
        </w:rPr>
      </w:pPr>
      <w:r w:rsidRPr="00262A25">
        <w:rPr>
          <w:lang w:val="en-US"/>
        </w:rPr>
        <w:t>Dari penjabaran di atas dapat disimpulkan bahwa lingkungan sosial baik itu di sekolah, masyarakat maupun keluarga berpengaruh terhadap keberha</w:t>
      </w:r>
      <w:r w:rsidR="00D1053C">
        <w:rPr>
          <w:lang w:val="en-US"/>
        </w:rPr>
        <w:t>silan belajar siswa dan jika ke</w:t>
      </w:r>
      <w:r w:rsidRPr="00262A25">
        <w:rPr>
          <w:lang w:val="en-US"/>
        </w:rPr>
        <w:t xml:space="preserve">tiga faktor lingkungan di atas tidak dapat dikendalikan maka </w:t>
      </w:r>
      <w:proofErr w:type="gramStart"/>
      <w:r w:rsidRPr="00262A25">
        <w:rPr>
          <w:lang w:val="en-US"/>
        </w:rPr>
        <w:t>akan</w:t>
      </w:r>
      <w:proofErr w:type="gramEnd"/>
      <w:r w:rsidRPr="00262A25">
        <w:rPr>
          <w:lang w:val="en-US"/>
        </w:rPr>
        <w:t xml:space="preserve"> berdampak buruk pada anak tersebut.</w:t>
      </w:r>
    </w:p>
    <w:p w:rsidR="009F029C" w:rsidRPr="00262A25" w:rsidRDefault="009F029C" w:rsidP="002B0B56">
      <w:pPr>
        <w:pStyle w:val="ListParagraph"/>
        <w:numPr>
          <w:ilvl w:val="4"/>
          <w:numId w:val="8"/>
        </w:numPr>
        <w:spacing w:after="200" w:line="480" w:lineRule="auto"/>
        <w:ind w:left="1440" w:hanging="270"/>
        <w:jc w:val="both"/>
      </w:pPr>
      <w:r w:rsidRPr="00262A25">
        <w:t xml:space="preserve">Faktor </w:t>
      </w:r>
      <w:r w:rsidRPr="00262A25">
        <w:rPr>
          <w:lang w:val="en-US"/>
        </w:rPr>
        <w:t>Lingkungan Non Sosial</w:t>
      </w:r>
    </w:p>
    <w:p w:rsidR="009F029C" w:rsidRPr="00262A25" w:rsidRDefault="009F029C" w:rsidP="00202E84">
      <w:pPr>
        <w:pStyle w:val="ListParagraph"/>
        <w:spacing w:line="480" w:lineRule="auto"/>
        <w:ind w:left="1440"/>
        <w:jc w:val="both"/>
        <w:rPr>
          <w:lang w:val="en-US"/>
        </w:rPr>
      </w:pPr>
      <w:r w:rsidRPr="00262A25">
        <w:rPr>
          <w:lang w:val="en-US"/>
        </w:rPr>
        <w:t>Faktor-faktor yang termasuk lingkungan non sosial adalah</w:t>
      </w:r>
      <w:r w:rsidR="005C0C95" w:rsidRPr="00262A25">
        <w:rPr>
          <w:lang w:val="en-US"/>
        </w:rPr>
        <w:t>:</w:t>
      </w:r>
      <w:r w:rsidRPr="00262A25">
        <w:rPr>
          <w:rStyle w:val="FootnoteReference"/>
          <w:lang w:val="en-US"/>
        </w:rPr>
        <w:footnoteReference w:id="25"/>
      </w:r>
    </w:p>
    <w:p w:rsidR="009F029C" w:rsidRPr="00262A25" w:rsidRDefault="009F029C" w:rsidP="00202E84">
      <w:pPr>
        <w:pStyle w:val="ListParagraph"/>
        <w:spacing w:line="480" w:lineRule="auto"/>
        <w:ind w:left="1843" w:hanging="403"/>
        <w:jc w:val="both"/>
        <w:rPr>
          <w:lang w:val="en-US"/>
        </w:rPr>
      </w:pPr>
      <w:r w:rsidRPr="00262A25">
        <w:rPr>
          <w:lang w:val="en-US"/>
        </w:rPr>
        <w:t>a) Lingkungan alamiah</w:t>
      </w:r>
    </w:p>
    <w:p w:rsidR="009F029C" w:rsidRPr="00262A25" w:rsidRDefault="00BF1291" w:rsidP="00F21380">
      <w:pPr>
        <w:pStyle w:val="ListParagraph"/>
        <w:spacing w:before="225" w:line="480" w:lineRule="auto"/>
        <w:ind w:left="1710"/>
        <w:jc w:val="both"/>
        <w:rPr>
          <w:rFonts w:asciiTheme="majorBidi" w:eastAsia="Times New Roman" w:hAnsiTheme="majorBidi" w:cstheme="majorBidi"/>
        </w:rPr>
      </w:pPr>
      <w:proofErr w:type="gramStart"/>
      <w:r w:rsidRPr="00262A25">
        <w:rPr>
          <w:rFonts w:asciiTheme="majorBidi" w:eastAsia="Times New Roman" w:hAnsiTheme="majorBidi" w:cstheme="majorBidi"/>
        </w:rPr>
        <w:t>Lingkungan alamiah adalah lingkungan tempat tinggal anak didik, hidup, dan berusaha didalamnya.</w:t>
      </w:r>
      <w:proofErr w:type="gramEnd"/>
      <w:r w:rsidR="00F21380" w:rsidRPr="00262A25">
        <w:rPr>
          <w:rFonts w:asciiTheme="majorBidi" w:eastAsia="Times New Roman" w:hAnsiTheme="majorBidi" w:cstheme="majorBidi"/>
        </w:rPr>
        <w:t xml:space="preserve"> </w:t>
      </w:r>
      <w:r w:rsidR="00F21380" w:rsidRPr="00262A25">
        <w:rPr>
          <w:lang w:val="en-US"/>
        </w:rPr>
        <w:t xml:space="preserve">Seperti kondisi udara yang </w:t>
      </w:r>
      <w:proofErr w:type="gramStart"/>
      <w:r w:rsidR="00F21380" w:rsidRPr="00262A25">
        <w:rPr>
          <w:lang w:val="en-US"/>
        </w:rPr>
        <w:t>segar</w:t>
      </w:r>
      <w:proofErr w:type="gramEnd"/>
      <w:r w:rsidR="00F21380" w:rsidRPr="00262A25">
        <w:rPr>
          <w:lang w:val="en-US"/>
        </w:rPr>
        <w:t>, tidak panas dan tidak dingin, sinar yang tidak terlalu silau/kuat, atau tidak terlalu gelap, suasana yang sejuk dan tenang.</w:t>
      </w:r>
      <w:r w:rsidRPr="00262A25">
        <w:rPr>
          <w:rFonts w:asciiTheme="majorBidi" w:eastAsia="Times New Roman" w:hAnsiTheme="majorBidi" w:cstheme="majorBidi"/>
        </w:rPr>
        <w:t xml:space="preserve"> </w:t>
      </w:r>
      <w:proofErr w:type="gramStart"/>
      <w:r w:rsidRPr="00262A25">
        <w:rPr>
          <w:rFonts w:asciiTheme="majorBidi" w:eastAsia="Times New Roman" w:hAnsiTheme="majorBidi" w:cstheme="majorBidi"/>
        </w:rPr>
        <w:t xml:space="preserve">Dalam hal ini </w:t>
      </w:r>
      <w:r w:rsidRPr="00262A25">
        <w:rPr>
          <w:rFonts w:asciiTheme="majorBidi" w:eastAsia="Times New Roman" w:hAnsiTheme="majorBidi" w:cstheme="majorBidi"/>
        </w:rPr>
        <w:lastRenderedPageBreak/>
        <w:t>keadaan suhu dan kelembaban udara sangat berpengaruh dalam belajar anak didik.</w:t>
      </w:r>
      <w:proofErr w:type="gramEnd"/>
      <w:r w:rsidRPr="00262A25">
        <w:rPr>
          <w:rFonts w:asciiTheme="majorBidi" w:eastAsia="Times New Roman" w:hAnsiTheme="majorBidi" w:cstheme="majorBidi"/>
        </w:rPr>
        <w:t xml:space="preserve"> </w:t>
      </w:r>
      <w:r w:rsidR="00F21380" w:rsidRPr="00262A25">
        <w:rPr>
          <w:rFonts w:asciiTheme="majorBidi" w:eastAsia="Times New Roman" w:hAnsiTheme="majorBidi" w:cstheme="majorBidi"/>
        </w:rPr>
        <w:t xml:space="preserve">Anak didik </w:t>
      </w:r>
      <w:proofErr w:type="gramStart"/>
      <w:r w:rsidR="00F21380" w:rsidRPr="00262A25">
        <w:rPr>
          <w:rFonts w:asciiTheme="majorBidi" w:eastAsia="Times New Roman" w:hAnsiTheme="majorBidi" w:cstheme="majorBidi"/>
        </w:rPr>
        <w:t>akan</w:t>
      </w:r>
      <w:proofErr w:type="gramEnd"/>
      <w:r w:rsidR="00F21380" w:rsidRPr="00262A25">
        <w:rPr>
          <w:rFonts w:asciiTheme="majorBidi" w:eastAsia="Times New Roman" w:hAnsiTheme="majorBidi" w:cstheme="majorBidi"/>
        </w:rPr>
        <w:t xml:space="preserve"> belajar lebih baik dalam keadaan udara yang segar.</w:t>
      </w:r>
      <w:r w:rsidR="00F21380" w:rsidRPr="00262A25">
        <w:rPr>
          <w:lang w:val="en-US"/>
        </w:rPr>
        <w:t xml:space="preserve"> </w:t>
      </w:r>
      <w:r w:rsidR="00F21380" w:rsidRPr="00262A25">
        <w:rPr>
          <w:rFonts w:asciiTheme="majorBidi" w:eastAsia="Times New Roman" w:hAnsiTheme="majorBidi" w:cstheme="majorBidi"/>
        </w:rPr>
        <w:t xml:space="preserve">Dari kenyataan tersebut, orang cenderung </w:t>
      </w:r>
      <w:proofErr w:type="gramStart"/>
      <w:r w:rsidR="00F21380" w:rsidRPr="00262A25">
        <w:rPr>
          <w:rFonts w:asciiTheme="majorBidi" w:eastAsia="Times New Roman" w:hAnsiTheme="majorBidi" w:cstheme="majorBidi"/>
        </w:rPr>
        <w:t>akan</w:t>
      </w:r>
      <w:proofErr w:type="gramEnd"/>
      <w:r w:rsidR="00F21380" w:rsidRPr="00262A25">
        <w:rPr>
          <w:rFonts w:asciiTheme="majorBidi" w:eastAsia="Times New Roman" w:hAnsiTheme="majorBidi" w:cstheme="majorBidi"/>
        </w:rPr>
        <w:t xml:space="preserve"> lebih nyaman belajar ketika pagi hari, selain karena daya serap ketika itu tinggi. </w:t>
      </w:r>
      <w:proofErr w:type="gramStart"/>
      <w:r w:rsidR="00F21380" w:rsidRPr="00262A25">
        <w:rPr>
          <w:rFonts w:asciiTheme="majorBidi" w:eastAsia="Times New Roman" w:hAnsiTheme="majorBidi" w:cstheme="majorBidi"/>
        </w:rPr>
        <w:t>Begitu pula di lingkungan kelas.</w:t>
      </w:r>
      <w:proofErr w:type="gramEnd"/>
      <w:r w:rsidR="00F21380" w:rsidRPr="00262A25">
        <w:rPr>
          <w:rFonts w:asciiTheme="majorBidi" w:eastAsia="Times New Roman" w:hAnsiTheme="majorBidi" w:cstheme="majorBidi"/>
        </w:rPr>
        <w:t xml:space="preserve"> </w:t>
      </w:r>
      <w:proofErr w:type="gramStart"/>
      <w:r w:rsidR="00F21380" w:rsidRPr="00262A25">
        <w:rPr>
          <w:rFonts w:asciiTheme="majorBidi" w:eastAsia="Times New Roman" w:hAnsiTheme="majorBidi" w:cstheme="majorBidi"/>
        </w:rPr>
        <w:t>Suhu</w:t>
      </w:r>
      <w:r w:rsidR="00D1053C">
        <w:rPr>
          <w:rFonts w:asciiTheme="majorBidi" w:eastAsia="Times New Roman" w:hAnsiTheme="majorBidi" w:cstheme="majorBidi"/>
        </w:rPr>
        <w:t xml:space="preserve"> dan udara harus diperhatikan, a</w:t>
      </w:r>
      <w:r w:rsidR="00F21380" w:rsidRPr="00262A25">
        <w:rPr>
          <w:rFonts w:asciiTheme="majorBidi" w:eastAsia="Times New Roman" w:hAnsiTheme="majorBidi" w:cstheme="majorBidi"/>
        </w:rPr>
        <w:t>gar hasil belajar memuaskan.</w:t>
      </w:r>
      <w:proofErr w:type="gramEnd"/>
      <w:r w:rsidR="00F21380" w:rsidRPr="00262A25">
        <w:rPr>
          <w:rFonts w:asciiTheme="majorBidi" w:eastAsia="Times New Roman" w:hAnsiTheme="majorBidi" w:cstheme="majorBidi"/>
        </w:rPr>
        <w:t xml:space="preserve"> Karena belajar dalam keadaan suhu panas, tidak </w:t>
      </w:r>
      <w:proofErr w:type="gramStart"/>
      <w:r w:rsidR="00F21380" w:rsidRPr="00262A25">
        <w:rPr>
          <w:rFonts w:asciiTheme="majorBidi" w:eastAsia="Times New Roman" w:hAnsiTheme="majorBidi" w:cstheme="majorBidi"/>
        </w:rPr>
        <w:t>akan</w:t>
      </w:r>
      <w:proofErr w:type="gramEnd"/>
      <w:r w:rsidR="00F21380" w:rsidRPr="00262A25">
        <w:rPr>
          <w:rFonts w:asciiTheme="majorBidi" w:eastAsia="Times New Roman" w:hAnsiTheme="majorBidi" w:cstheme="majorBidi"/>
        </w:rPr>
        <w:t xml:space="preserve"> maksimal.</w:t>
      </w:r>
      <w:r w:rsidR="00F21380" w:rsidRPr="00262A25">
        <w:rPr>
          <w:rStyle w:val="FootnoteReference"/>
          <w:rFonts w:asciiTheme="majorBidi" w:eastAsia="Times New Roman" w:hAnsiTheme="majorBidi" w:cstheme="majorBidi"/>
        </w:rPr>
        <w:footnoteReference w:id="26"/>
      </w:r>
      <w:r w:rsidR="00F21380" w:rsidRPr="00262A25">
        <w:rPr>
          <w:rFonts w:asciiTheme="majorBidi" w:eastAsia="Times New Roman" w:hAnsiTheme="majorBidi" w:cstheme="majorBidi"/>
        </w:rPr>
        <w:t xml:space="preserve"> </w:t>
      </w:r>
      <w:proofErr w:type="gramStart"/>
      <w:r w:rsidR="009F029C" w:rsidRPr="00262A25">
        <w:rPr>
          <w:lang w:val="en-US"/>
        </w:rPr>
        <w:t>Lingkungan alamiah tersebut merupakan faktor-faktor yang dapat mem</w:t>
      </w:r>
      <w:r w:rsidR="00F21380" w:rsidRPr="00262A25">
        <w:rPr>
          <w:lang w:val="en-US"/>
        </w:rPr>
        <w:t>p</w:t>
      </w:r>
      <w:r w:rsidR="009F029C" w:rsidRPr="00262A25">
        <w:rPr>
          <w:lang w:val="en-US"/>
        </w:rPr>
        <w:t>engaruhi aktivitas belajar</w:t>
      </w:r>
      <w:r w:rsidR="00F21380" w:rsidRPr="00262A25">
        <w:rPr>
          <w:lang w:val="en-US"/>
        </w:rPr>
        <w:t xml:space="preserve"> siswa.</w:t>
      </w:r>
      <w:proofErr w:type="gramEnd"/>
      <w:r w:rsidR="00F21380" w:rsidRPr="00262A25">
        <w:rPr>
          <w:lang w:val="en-US"/>
        </w:rPr>
        <w:t xml:space="preserve"> </w:t>
      </w:r>
      <w:r w:rsidR="009F029C" w:rsidRPr="00262A25">
        <w:rPr>
          <w:lang w:val="en-US"/>
        </w:rPr>
        <w:t xml:space="preserve">Sebaliknya bila kondisi lingkungan alam tidak mendukung, proses belajar siswa </w:t>
      </w:r>
      <w:proofErr w:type="gramStart"/>
      <w:r w:rsidR="009F029C" w:rsidRPr="00262A25">
        <w:rPr>
          <w:lang w:val="en-US"/>
        </w:rPr>
        <w:t>akan</w:t>
      </w:r>
      <w:proofErr w:type="gramEnd"/>
      <w:r w:rsidR="009F029C" w:rsidRPr="00262A25">
        <w:rPr>
          <w:lang w:val="en-US"/>
        </w:rPr>
        <w:t xml:space="preserve"> terlambat.</w:t>
      </w:r>
      <w:r w:rsidR="00F21380" w:rsidRPr="00262A25">
        <w:rPr>
          <w:rFonts w:asciiTheme="majorBidi" w:eastAsia="Times New Roman" w:hAnsiTheme="majorBidi" w:cstheme="majorBidi"/>
        </w:rPr>
        <w:t xml:space="preserve"> </w:t>
      </w:r>
    </w:p>
    <w:p w:rsidR="005C0C95" w:rsidRPr="00262A25" w:rsidRDefault="009F029C" w:rsidP="00FE68C1">
      <w:pPr>
        <w:pStyle w:val="ListParagraph"/>
        <w:spacing w:line="480" w:lineRule="auto"/>
        <w:ind w:left="1800" w:hanging="360"/>
        <w:jc w:val="both"/>
        <w:rPr>
          <w:lang w:val="en-US"/>
        </w:rPr>
      </w:pPr>
      <w:r w:rsidRPr="00262A25">
        <w:rPr>
          <w:lang w:val="en-US"/>
        </w:rPr>
        <w:t>b) Faktor instrumental</w:t>
      </w:r>
    </w:p>
    <w:p w:rsidR="009F029C" w:rsidRPr="00262A25" w:rsidRDefault="009F029C" w:rsidP="00202E84">
      <w:pPr>
        <w:pStyle w:val="ListParagraph"/>
        <w:spacing w:line="480" w:lineRule="auto"/>
        <w:ind w:left="1710"/>
        <w:jc w:val="both"/>
        <w:rPr>
          <w:lang w:val="en-US"/>
        </w:rPr>
      </w:pPr>
      <w:proofErr w:type="gramStart"/>
      <w:r w:rsidRPr="00262A25">
        <w:rPr>
          <w:lang w:val="en-US"/>
        </w:rPr>
        <w:t>Yaitu perangkat belajar yang dapat digolongkan dua macam.</w:t>
      </w:r>
      <w:proofErr w:type="gramEnd"/>
      <w:r w:rsidRPr="00262A25">
        <w:rPr>
          <w:lang w:val="en-US"/>
        </w:rPr>
        <w:t xml:space="preserve"> </w:t>
      </w:r>
      <w:proofErr w:type="gramStart"/>
      <w:r w:rsidRPr="00262A25">
        <w:rPr>
          <w:lang w:val="en-US"/>
        </w:rPr>
        <w:t xml:space="preserve">Pertama, </w:t>
      </w:r>
      <w:r w:rsidRPr="00262A25">
        <w:rPr>
          <w:i/>
          <w:lang w:val="en-US"/>
        </w:rPr>
        <w:t>hardware</w:t>
      </w:r>
      <w:r w:rsidRPr="00262A25">
        <w:rPr>
          <w:lang w:val="en-US"/>
        </w:rPr>
        <w:t>, seperti gedung sekolah, alat-alat belajar, fasilitas belajar, lapangan olahraga, dan lain sebagainya.</w:t>
      </w:r>
      <w:proofErr w:type="gramEnd"/>
      <w:r w:rsidRPr="00262A25">
        <w:rPr>
          <w:lang w:val="en-US"/>
        </w:rPr>
        <w:t xml:space="preserve"> </w:t>
      </w:r>
      <w:proofErr w:type="gramStart"/>
      <w:r w:rsidRPr="00262A25">
        <w:rPr>
          <w:lang w:val="en-US"/>
        </w:rPr>
        <w:t xml:space="preserve">Kedua, </w:t>
      </w:r>
      <w:r w:rsidRPr="00262A25">
        <w:rPr>
          <w:i/>
          <w:lang w:val="en-US"/>
        </w:rPr>
        <w:t>software</w:t>
      </w:r>
      <w:r w:rsidRPr="00262A25">
        <w:rPr>
          <w:lang w:val="en-US"/>
        </w:rPr>
        <w:t>, seperti kurikulum sekolah, peraturan-peratur</w:t>
      </w:r>
      <w:r w:rsidR="00987A9B">
        <w:rPr>
          <w:lang w:val="en-US"/>
        </w:rPr>
        <w:t>an sekolah, buku panduan, silabus</w:t>
      </w:r>
      <w:r w:rsidRPr="00262A25">
        <w:rPr>
          <w:lang w:val="en-US"/>
        </w:rPr>
        <w:t xml:space="preserve"> dan sebagainya.</w:t>
      </w:r>
      <w:proofErr w:type="gramEnd"/>
    </w:p>
    <w:p w:rsidR="009F029C" w:rsidRPr="00262A25" w:rsidRDefault="009F029C" w:rsidP="00FE68C1">
      <w:pPr>
        <w:pStyle w:val="ListParagraph"/>
        <w:spacing w:line="480" w:lineRule="auto"/>
        <w:ind w:left="1800" w:hanging="360"/>
        <w:jc w:val="both"/>
        <w:rPr>
          <w:lang w:val="en-US"/>
        </w:rPr>
      </w:pPr>
      <w:r w:rsidRPr="00262A25">
        <w:rPr>
          <w:lang w:val="en-US"/>
        </w:rPr>
        <w:t>c) Faktor materi pelajaran</w:t>
      </w:r>
    </w:p>
    <w:p w:rsidR="009F029C" w:rsidRPr="00D034F5" w:rsidRDefault="009F029C" w:rsidP="00D034F5">
      <w:pPr>
        <w:pStyle w:val="ListParagraph"/>
        <w:spacing w:line="480" w:lineRule="auto"/>
        <w:ind w:left="1710"/>
        <w:jc w:val="both"/>
        <w:rPr>
          <w:lang w:val="en-US"/>
        </w:rPr>
      </w:pPr>
      <w:r w:rsidRPr="00262A25">
        <w:rPr>
          <w:lang w:val="en-US"/>
        </w:rPr>
        <w:t xml:space="preserve">Faktor ini hendaknya disesuaikan dengan </w:t>
      </w:r>
      <w:proofErr w:type="gramStart"/>
      <w:r w:rsidRPr="00262A25">
        <w:rPr>
          <w:lang w:val="en-US"/>
        </w:rPr>
        <w:t>usia</w:t>
      </w:r>
      <w:proofErr w:type="gramEnd"/>
      <w:r w:rsidRPr="00262A25">
        <w:rPr>
          <w:lang w:val="en-US"/>
        </w:rPr>
        <w:t xml:space="preserve"> perkembangan siswa begitu juga dengan metode mengajar guru disesuaikan dengan usia </w:t>
      </w:r>
      <w:r w:rsidRPr="00262A25">
        <w:rPr>
          <w:lang w:val="en-US"/>
        </w:rPr>
        <w:lastRenderedPageBreak/>
        <w:t xml:space="preserve">perkembangan siswa. </w:t>
      </w:r>
      <w:proofErr w:type="gramStart"/>
      <w:r w:rsidRPr="00262A25">
        <w:rPr>
          <w:lang w:val="en-US"/>
        </w:rPr>
        <w:t>Karena itu agar guru dapat memberikan kontribusi yang positif terhadap aktivitas belajar siswa, maka guru harus menguasai materi pelajaran dan berbagai metode mengajar yang dapat diterapkan sesuai dengan kondisi siswa.</w:t>
      </w:r>
      <w:proofErr w:type="gramEnd"/>
    </w:p>
    <w:p w:rsidR="005C0C95" w:rsidRPr="00262A25" w:rsidRDefault="009F029C" w:rsidP="00BF1291">
      <w:pPr>
        <w:spacing w:line="480" w:lineRule="auto"/>
        <w:ind w:left="720" w:firstLine="720"/>
        <w:jc w:val="both"/>
        <w:rPr>
          <w:lang w:val="en-US"/>
        </w:rPr>
      </w:pPr>
      <w:r w:rsidRPr="00262A25">
        <w:rPr>
          <w:lang w:val="en-US"/>
        </w:rPr>
        <w:t>Dari penjabaran di atas dapat disimpulkan bahwa faktor lingkungan alamiah, in</w:t>
      </w:r>
      <w:r w:rsidR="00D1053C">
        <w:rPr>
          <w:lang w:val="en-US"/>
        </w:rPr>
        <w:t>s</w:t>
      </w:r>
      <w:r w:rsidRPr="00262A25">
        <w:rPr>
          <w:lang w:val="en-US"/>
        </w:rPr>
        <w:t xml:space="preserve">trumental, dan materi pelajaran adalah hal sangat mempengaruhi proses belajar mengajar. </w:t>
      </w:r>
      <w:proofErr w:type="gramStart"/>
      <w:r w:rsidRPr="00262A25">
        <w:rPr>
          <w:lang w:val="en-US"/>
        </w:rPr>
        <w:t>Terutama dalam hal penyampaian materi pelajaran oleh seorang guru hendaknya guru tersebut menguasai metodologi pembelajaran dengan baik.</w:t>
      </w:r>
      <w:proofErr w:type="gramEnd"/>
      <w:r w:rsidRPr="00262A25">
        <w:rPr>
          <w:lang w:val="en-US"/>
        </w:rPr>
        <w:t xml:space="preserve"> </w:t>
      </w:r>
    </w:p>
    <w:p w:rsidR="009F029C" w:rsidRPr="00262A25" w:rsidRDefault="009F029C" w:rsidP="002B0B56">
      <w:pPr>
        <w:pStyle w:val="ListParagraph"/>
        <w:numPr>
          <w:ilvl w:val="0"/>
          <w:numId w:val="8"/>
        </w:numPr>
        <w:spacing w:after="200" w:line="480" w:lineRule="auto"/>
        <w:ind w:left="1080"/>
        <w:jc w:val="both"/>
      </w:pPr>
      <w:r w:rsidRPr="00262A25">
        <w:t>Faktor Internal</w:t>
      </w:r>
    </w:p>
    <w:p w:rsidR="00987A9B" w:rsidRPr="00D034F5" w:rsidRDefault="009F029C" w:rsidP="00D034F5">
      <w:pPr>
        <w:pStyle w:val="ListParagraph"/>
        <w:spacing w:line="480" w:lineRule="auto"/>
        <w:ind w:left="1134"/>
        <w:jc w:val="both"/>
        <w:rPr>
          <w:lang w:val="en-US"/>
        </w:rPr>
      </w:pPr>
      <w:proofErr w:type="gramStart"/>
      <w:r w:rsidRPr="00262A25">
        <w:rPr>
          <w:lang w:val="en-US"/>
        </w:rPr>
        <w:t xml:space="preserve">Yang dimaksud dengan faktor internal adalah faktor-faktor yang berasal dari </w:t>
      </w:r>
      <w:r w:rsidR="005C0C95" w:rsidRPr="00262A25">
        <w:rPr>
          <w:lang w:val="en-US"/>
        </w:rPr>
        <w:t>d</w:t>
      </w:r>
      <w:r w:rsidRPr="00262A25">
        <w:rPr>
          <w:lang w:val="en-US"/>
        </w:rPr>
        <w:t>alam diri individu dan dapat memengaruhi hasil belajar individu.</w:t>
      </w:r>
      <w:proofErr w:type="gramEnd"/>
      <w:r w:rsidRPr="00262A25">
        <w:rPr>
          <w:lang w:val="en-US"/>
        </w:rPr>
        <w:t xml:space="preserve"> </w:t>
      </w:r>
      <w:proofErr w:type="gramStart"/>
      <w:r w:rsidRPr="00262A25">
        <w:rPr>
          <w:lang w:val="en-US"/>
        </w:rPr>
        <w:t>Faktor-Faktor internal ini meliputi faktor fisiologis dan faktor psikologis.</w:t>
      </w:r>
      <w:proofErr w:type="gramEnd"/>
      <w:r w:rsidRPr="00262A25">
        <w:rPr>
          <w:rStyle w:val="FootnoteReference"/>
          <w:lang w:val="en-US"/>
        </w:rPr>
        <w:footnoteReference w:id="27"/>
      </w:r>
    </w:p>
    <w:p w:rsidR="009F029C" w:rsidRPr="00262A25" w:rsidRDefault="009F029C" w:rsidP="002B0B56">
      <w:pPr>
        <w:pStyle w:val="ListParagraph"/>
        <w:numPr>
          <w:ilvl w:val="0"/>
          <w:numId w:val="9"/>
        </w:numPr>
        <w:spacing w:after="200" w:line="480" w:lineRule="auto"/>
        <w:ind w:left="1440" w:hanging="270"/>
        <w:jc w:val="both"/>
      </w:pPr>
      <w:r w:rsidRPr="00262A25">
        <w:t>Faktor fisiologis</w:t>
      </w:r>
    </w:p>
    <w:p w:rsidR="009F029C" w:rsidRPr="00262A25" w:rsidRDefault="009F029C" w:rsidP="009F029C">
      <w:pPr>
        <w:pStyle w:val="ListParagraph"/>
        <w:spacing w:line="480" w:lineRule="auto"/>
        <w:ind w:left="1494"/>
        <w:jc w:val="both"/>
        <w:rPr>
          <w:lang w:val="en-US"/>
        </w:rPr>
      </w:pPr>
      <w:proofErr w:type="gramStart"/>
      <w:r w:rsidRPr="00262A25">
        <w:rPr>
          <w:lang w:val="en-US"/>
        </w:rPr>
        <w:t>Faktor-faktor fisiologis adalah faktor-faktor yang berhubungan dengan kondisi fisik individu.</w:t>
      </w:r>
      <w:proofErr w:type="gramEnd"/>
      <w:r w:rsidRPr="00262A25">
        <w:rPr>
          <w:lang w:val="en-US"/>
        </w:rPr>
        <w:t xml:space="preserve"> Faktor-faktor ini dibedakan menjadi dua macam:</w:t>
      </w:r>
    </w:p>
    <w:p w:rsidR="009F029C" w:rsidRPr="00262A25" w:rsidRDefault="009F029C" w:rsidP="00FE68C1">
      <w:pPr>
        <w:pStyle w:val="ListParagraph"/>
        <w:spacing w:line="480" w:lineRule="auto"/>
        <w:ind w:left="1800" w:hanging="360"/>
        <w:jc w:val="both"/>
        <w:rPr>
          <w:lang w:val="en-US"/>
        </w:rPr>
      </w:pPr>
      <w:r w:rsidRPr="00262A25">
        <w:rPr>
          <w:lang w:val="en-US"/>
        </w:rPr>
        <w:t>a) Keadaan tonus jasmani</w:t>
      </w:r>
    </w:p>
    <w:p w:rsidR="009F029C" w:rsidRPr="00262A25" w:rsidRDefault="009F029C" w:rsidP="009F029C">
      <w:pPr>
        <w:pStyle w:val="ListParagraph"/>
        <w:spacing w:line="480" w:lineRule="auto"/>
        <w:ind w:left="1701" w:hanging="207"/>
        <w:jc w:val="both"/>
        <w:rPr>
          <w:lang w:val="en-US"/>
        </w:rPr>
      </w:pPr>
      <w:r w:rsidRPr="00262A25">
        <w:rPr>
          <w:lang w:val="en-US"/>
        </w:rPr>
        <w:tab/>
      </w:r>
      <w:proofErr w:type="gramStart"/>
      <w:r w:rsidRPr="00262A25">
        <w:rPr>
          <w:lang w:val="en-US"/>
        </w:rPr>
        <w:t>Keadaan tonus jasmani pada umumnya sangat mem</w:t>
      </w:r>
      <w:r w:rsidR="00D20884">
        <w:rPr>
          <w:lang w:val="en-US"/>
        </w:rPr>
        <w:t>p</w:t>
      </w:r>
      <w:r w:rsidRPr="00262A25">
        <w:rPr>
          <w:lang w:val="en-US"/>
        </w:rPr>
        <w:t>engaruhi aktivitas belajar seseorang.</w:t>
      </w:r>
      <w:proofErr w:type="gramEnd"/>
      <w:r w:rsidRPr="00262A25">
        <w:rPr>
          <w:lang w:val="en-US"/>
        </w:rPr>
        <w:t xml:space="preserve"> Kondisi fisik yang sehat dan bugar </w:t>
      </w:r>
      <w:proofErr w:type="gramStart"/>
      <w:r w:rsidRPr="00262A25">
        <w:rPr>
          <w:lang w:val="en-US"/>
        </w:rPr>
        <w:t>akan</w:t>
      </w:r>
      <w:proofErr w:type="gramEnd"/>
      <w:r w:rsidRPr="00262A25">
        <w:rPr>
          <w:lang w:val="en-US"/>
        </w:rPr>
        <w:t xml:space="preserve"> </w:t>
      </w:r>
      <w:r w:rsidRPr="00262A25">
        <w:rPr>
          <w:lang w:val="en-US"/>
        </w:rPr>
        <w:lastRenderedPageBreak/>
        <w:t xml:space="preserve">memberikan pengaruh positif terhadap kegiatan belajar individu. Sebaliknya, kondisi fisik yang lemah atau sakit </w:t>
      </w:r>
      <w:proofErr w:type="gramStart"/>
      <w:r w:rsidRPr="00262A25">
        <w:rPr>
          <w:lang w:val="en-US"/>
        </w:rPr>
        <w:t>akan</w:t>
      </w:r>
      <w:proofErr w:type="gramEnd"/>
      <w:r w:rsidRPr="00262A25">
        <w:rPr>
          <w:lang w:val="en-US"/>
        </w:rPr>
        <w:t xml:space="preserve"> menghambat tercapainya hasil belajar yang maksimal.</w:t>
      </w:r>
    </w:p>
    <w:p w:rsidR="009F029C" w:rsidRPr="00262A25" w:rsidRDefault="009F029C" w:rsidP="00FE68C1">
      <w:pPr>
        <w:pStyle w:val="ListParagraph"/>
        <w:spacing w:line="480" w:lineRule="auto"/>
        <w:ind w:left="1800" w:hanging="360"/>
        <w:jc w:val="both"/>
        <w:rPr>
          <w:lang w:val="en-US"/>
        </w:rPr>
      </w:pPr>
      <w:r w:rsidRPr="00262A25">
        <w:rPr>
          <w:lang w:val="en-US"/>
        </w:rPr>
        <w:t>b) Keadaan fungsi jasmani/fisiologis</w:t>
      </w:r>
    </w:p>
    <w:p w:rsidR="00A33C19" w:rsidRPr="00262A25" w:rsidRDefault="009F029C" w:rsidP="00BF1291">
      <w:pPr>
        <w:pStyle w:val="ListParagraph"/>
        <w:spacing w:line="480" w:lineRule="auto"/>
        <w:ind w:left="1701" w:hanging="207"/>
        <w:jc w:val="both"/>
        <w:rPr>
          <w:lang w:val="en-US"/>
        </w:rPr>
      </w:pPr>
      <w:r w:rsidRPr="00262A25">
        <w:rPr>
          <w:lang w:val="en-US"/>
        </w:rPr>
        <w:tab/>
        <w:t>Selama proses belajar berlangsung, peran fungsi fisiologis pada tubuh manusia sangat mem</w:t>
      </w:r>
      <w:r w:rsidR="00D20884">
        <w:rPr>
          <w:lang w:val="en-US"/>
        </w:rPr>
        <w:t>p</w:t>
      </w:r>
      <w:r w:rsidRPr="00262A25">
        <w:rPr>
          <w:lang w:val="en-US"/>
        </w:rPr>
        <w:t xml:space="preserve">engaruhi hasil belajar, terutama panca </w:t>
      </w:r>
      <w:proofErr w:type="gramStart"/>
      <w:r w:rsidRPr="00262A25">
        <w:rPr>
          <w:lang w:val="en-US"/>
        </w:rPr>
        <w:t>indra</w:t>
      </w:r>
      <w:proofErr w:type="gramEnd"/>
      <w:r w:rsidRPr="00262A25">
        <w:rPr>
          <w:lang w:val="en-US"/>
        </w:rPr>
        <w:t xml:space="preserve">. Panca </w:t>
      </w:r>
      <w:proofErr w:type="gramStart"/>
      <w:r w:rsidRPr="00262A25">
        <w:rPr>
          <w:lang w:val="en-US"/>
        </w:rPr>
        <w:t>indra</w:t>
      </w:r>
      <w:proofErr w:type="gramEnd"/>
      <w:r w:rsidRPr="00262A25">
        <w:rPr>
          <w:lang w:val="en-US"/>
        </w:rPr>
        <w:t xml:space="preserve"> yang berfungsi dengan baik akan mempermudah aktivitas belajar dengan baik pula.</w:t>
      </w:r>
    </w:p>
    <w:p w:rsidR="009F029C" w:rsidRPr="00262A25" w:rsidRDefault="009F029C" w:rsidP="002B0B56">
      <w:pPr>
        <w:pStyle w:val="ListParagraph"/>
        <w:numPr>
          <w:ilvl w:val="0"/>
          <w:numId w:val="9"/>
        </w:numPr>
        <w:spacing w:after="200" w:line="480" w:lineRule="auto"/>
        <w:ind w:left="1440" w:hanging="270"/>
        <w:jc w:val="both"/>
      </w:pPr>
      <w:r w:rsidRPr="00262A25">
        <w:t>Faktor psikologis</w:t>
      </w:r>
    </w:p>
    <w:p w:rsidR="00987A9B" w:rsidRPr="00D034F5" w:rsidRDefault="009F029C" w:rsidP="00D034F5">
      <w:pPr>
        <w:pStyle w:val="ListParagraph"/>
        <w:spacing w:line="480" w:lineRule="auto"/>
        <w:ind w:left="1440"/>
        <w:jc w:val="both"/>
        <w:rPr>
          <w:lang w:val="en-US"/>
        </w:rPr>
      </w:pPr>
      <w:r w:rsidRPr="00262A25">
        <w:rPr>
          <w:lang w:val="en-US"/>
        </w:rPr>
        <w:t>Faktor-faktor psikologis adalah keadaan psikologis seseorang yang dapat mem</w:t>
      </w:r>
      <w:r w:rsidR="00987A9B">
        <w:rPr>
          <w:lang w:val="en-US"/>
        </w:rPr>
        <w:t>p</w:t>
      </w:r>
      <w:r w:rsidRPr="00262A25">
        <w:rPr>
          <w:lang w:val="en-US"/>
        </w:rPr>
        <w:t>engaruhi proses belajar. Beberapa faktor psikologis yang utama mem</w:t>
      </w:r>
      <w:r w:rsidR="00987A9B">
        <w:rPr>
          <w:lang w:val="en-US"/>
        </w:rPr>
        <w:t>p</w:t>
      </w:r>
      <w:r w:rsidRPr="00262A25">
        <w:rPr>
          <w:lang w:val="en-US"/>
        </w:rPr>
        <w:t>engaruhi proses belajar adalah kecerdasan siswa, motivasi, minat, sikap dan bakat.</w:t>
      </w:r>
    </w:p>
    <w:p w:rsidR="009F029C" w:rsidRPr="00262A25" w:rsidRDefault="00A33C19" w:rsidP="00FE68C1">
      <w:pPr>
        <w:pStyle w:val="ListParagraph"/>
        <w:spacing w:line="480" w:lineRule="auto"/>
        <w:ind w:left="1800" w:hanging="360"/>
        <w:jc w:val="both"/>
        <w:rPr>
          <w:lang w:val="en-US"/>
        </w:rPr>
      </w:pPr>
      <w:r w:rsidRPr="00262A25">
        <w:rPr>
          <w:lang w:val="en-US"/>
        </w:rPr>
        <w:t>a) Kecerdasan/intelegensi</w:t>
      </w:r>
      <w:r w:rsidR="009F029C" w:rsidRPr="00262A25">
        <w:rPr>
          <w:lang w:val="en-US"/>
        </w:rPr>
        <w:t xml:space="preserve"> siswa</w:t>
      </w:r>
    </w:p>
    <w:p w:rsidR="009F029C" w:rsidRPr="00262A25" w:rsidRDefault="009F029C" w:rsidP="009F029C">
      <w:pPr>
        <w:pStyle w:val="ListParagraph"/>
        <w:spacing w:line="480" w:lineRule="auto"/>
        <w:ind w:left="1701" w:hanging="207"/>
        <w:jc w:val="both"/>
        <w:rPr>
          <w:lang w:val="en-US"/>
        </w:rPr>
      </w:pPr>
      <w:r w:rsidRPr="00262A25">
        <w:rPr>
          <w:lang w:val="en-US"/>
        </w:rPr>
        <w:tab/>
        <w:t xml:space="preserve">Pada umumnya kecerdasan diartikan sebagai kemampuan psiko-fisik dalam mereaksikan rangsangan atau menyesuaikan diri dengan lingkungan melalui </w:t>
      </w:r>
      <w:proofErr w:type="gramStart"/>
      <w:r w:rsidRPr="00262A25">
        <w:rPr>
          <w:lang w:val="en-US"/>
        </w:rPr>
        <w:t>cara</w:t>
      </w:r>
      <w:proofErr w:type="gramEnd"/>
      <w:r w:rsidRPr="00262A25">
        <w:rPr>
          <w:lang w:val="en-US"/>
        </w:rPr>
        <w:t xml:space="preserve"> yang tepat. </w:t>
      </w:r>
      <w:proofErr w:type="gramStart"/>
      <w:r w:rsidRPr="00262A25">
        <w:rPr>
          <w:lang w:val="en-US"/>
        </w:rPr>
        <w:t>Dengan demikian, kecerdasan bukan hanya berkaitan dengan kualitas otak saja, tetapi juga organ-organ tubuh lainnya.</w:t>
      </w:r>
      <w:proofErr w:type="gramEnd"/>
    </w:p>
    <w:p w:rsidR="00BF1291" w:rsidRPr="00262A25" w:rsidRDefault="009F029C" w:rsidP="00FE68C1">
      <w:pPr>
        <w:pStyle w:val="ListParagraph"/>
        <w:spacing w:line="480" w:lineRule="auto"/>
        <w:ind w:left="1800" w:hanging="360"/>
        <w:jc w:val="both"/>
        <w:rPr>
          <w:lang w:val="en-US"/>
        </w:rPr>
      </w:pPr>
      <w:r w:rsidRPr="00262A25">
        <w:rPr>
          <w:lang w:val="en-US"/>
        </w:rPr>
        <w:t>b) Motivasi</w:t>
      </w:r>
    </w:p>
    <w:p w:rsidR="009F029C" w:rsidRPr="00262A25" w:rsidRDefault="00BF1291" w:rsidP="00BF1291">
      <w:pPr>
        <w:pStyle w:val="ListParagraph"/>
        <w:spacing w:line="480" w:lineRule="auto"/>
        <w:ind w:left="1710"/>
        <w:jc w:val="both"/>
        <w:rPr>
          <w:lang w:val="en-US"/>
        </w:rPr>
      </w:pPr>
      <w:proofErr w:type="gramStart"/>
      <w:r w:rsidRPr="00262A25">
        <w:rPr>
          <w:rFonts w:asciiTheme="majorBidi" w:eastAsia="Times New Roman" w:hAnsiTheme="majorBidi" w:cstheme="majorBidi"/>
        </w:rPr>
        <w:t>Motivasi adalah kondisi fisiologis da</w:t>
      </w:r>
      <w:r w:rsidR="00987A9B">
        <w:rPr>
          <w:rFonts w:asciiTheme="majorBidi" w:eastAsia="Times New Roman" w:hAnsiTheme="majorBidi" w:cstheme="majorBidi"/>
        </w:rPr>
        <w:t>n psikologis yang terdapat dalam</w:t>
      </w:r>
      <w:r w:rsidRPr="00262A25">
        <w:rPr>
          <w:rFonts w:asciiTheme="majorBidi" w:eastAsia="Times New Roman" w:hAnsiTheme="majorBidi" w:cstheme="majorBidi"/>
        </w:rPr>
        <w:t xml:space="preserve"> diri seseorang yang mendorong untuk melakukan aktivitas </w:t>
      </w:r>
      <w:r w:rsidRPr="00262A25">
        <w:rPr>
          <w:rFonts w:asciiTheme="majorBidi" w:eastAsia="Times New Roman" w:hAnsiTheme="majorBidi" w:cstheme="majorBidi"/>
        </w:rPr>
        <w:lastRenderedPageBreak/>
        <w:t>tertentu guna mencapai suat tujuan (kebutuhan)</w:t>
      </w:r>
      <w:bookmarkStart w:id="0" w:name="_ftnref4"/>
      <w:r w:rsidRPr="00262A25">
        <w:rPr>
          <w:rFonts w:asciiTheme="majorBidi" w:eastAsia="Times New Roman" w:hAnsiTheme="majorBidi" w:cstheme="majorBidi"/>
        </w:rPr>
        <w:t>.</w:t>
      </w:r>
      <w:bookmarkEnd w:id="0"/>
      <w:proofErr w:type="gramEnd"/>
      <w:r w:rsidRPr="00262A25">
        <w:rPr>
          <w:rStyle w:val="FootnoteReference"/>
          <w:rFonts w:asciiTheme="majorBidi" w:eastAsia="Times New Roman" w:hAnsiTheme="majorBidi" w:cstheme="majorBidi"/>
        </w:rPr>
        <w:footnoteReference w:id="28"/>
      </w:r>
      <w:r w:rsidRPr="00262A25">
        <w:rPr>
          <w:rFonts w:asciiTheme="majorBidi" w:eastAsia="Times New Roman" w:hAnsiTheme="majorBidi" w:cstheme="majorBidi"/>
        </w:rPr>
        <w:t xml:space="preserve"> </w:t>
      </w:r>
      <w:proofErr w:type="gramStart"/>
      <w:r w:rsidR="009F029C" w:rsidRPr="00262A25">
        <w:rPr>
          <w:lang w:val="en-US"/>
        </w:rPr>
        <w:t>Motivasi adalah salah satu faktor yang mem</w:t>
      </w:r>
      <w:r w:rsidR="00D20884">
        <w:rPr>
          <w:lang w:val="en-US"/>
        </w:rPr>
        <w:t>p</w:t>
      </w:r>
      <w:r w:rsidR="009F029C" w:rsidRPr="00262A25">
        <w:rPr>
          <w:lang w:val="en-US"/>
        </w:rPr>
        <w:t>engaruhi keefektifan kegiatan belajar siswa.</w:t>
      </w:r>
      <w:proofErr w:type="gramEnd"/>
      <w:r w:rsidR="009F029C" w:rsidRPr="00262A25">
        <w:rPr>
          <w:lang w:val="en-US"/>
        </w:rPr>
        <w:t xml:space="preserve"> </w:t>
      </w:r>
      <w:proofErr w:type="gramStart"/>
      <w:r w:rsidR="009F029C" w:rsidRPr="00262A25">
        <w:rPr>
          <w:lang w:val="en-US"/>
        </w:rPr>
        <w:t>Motivasilah yang mendorong siswa ingin melakukan kegiatan belajar.</w:t>
      </w:r>
      <w:proofErr w:type="gramEnd"/>
      <w:r w:rsidR="009F029C" w:rsidRPr="00262A25">
        <w:rPr>
          <w:lang w:val="en-US"/>
        </w:rPr>
        <w:t xml:space="preserve"> </w:t>
      </w:r>
      <w:proofErr w:type="gramStart"/>
      <w:r w:rsidR="009F029C" w:rsidRPr="00262A25">
        <w:rPr>
          <w:lang w:val="en-US"/>
        </w:rPr>
        <w:t>Dari sudut sumbernya motivasi dibagi dua, yakni motivasi intrinsik dan motivasi ekstrinsik.</w:t>
      </w:r>
      <w:proofErr w:type="gramEnd"/>
      <w:r w:rsidR="009F029C" w:rsidRPr="00262A25">
        <w:rPr>
          <w:lang w:val="en-US"/>
        </w:rPr>
        <w:t xml:space="preserve"> </w:t>
      </w:r>
      <w:proofErr w:type="gramStart"/>
      <w:r w:rsidR="009F029C" w:rsidRPr="00262A25">
        <w:rPr>
          <w:lang w:val="en-US"/>
        </w:rPr>
        <w:t>Motivasi intrinsik adalah semua faktor yang berasal dari dalam diri individu dan memberikan dorongan untuk melakukan sesuatu, dapat dicontohkan pada kegemaran membaca yang timbul dari diri sendri.</w:t>
      </w:r>
      <w:proofErr w:type="gramEnd"/>
      <w:r w:rsidR="009F029C" w:rsidRPr="00262A25">
        <w:rPr>
          <w:lang w:val="en-US"/>
        </w:rPr>
        <w:t xml:space="preserve"> </w:t>
      </w:r>
      <w:proofErr w:type="gramStart"/>
      <w:r w:rsidR="009F029C" w:rsidRPr="00262A25">
        <w:rPr>
          <w:lang w:val="en-US"/>
        </w:rPr>
        <w:t>Sedangkan motivasi ekstrinsik adalah faktor yang datang dari luar diri individu tetapi memberi pengaruh terhadap kemauan untuk belajar.</w:t>
      </w:r>
      <w:proofErr w:type="gramEnd"/>
      <w:r w:rsidR="009F029C" w:rsidRPr="00262A25">
        <w:rPr>
          <w:lang w:val="en-US"/>
        </w:rPr>
        <w:t xml:space="preserve"> </w:t>
      </w:r>
      <w:proofErr w:type="gramStart"/>
      <w:r w:rsidR="009F029C" w:rsidRPr="00262A25">
        <w:rPr>
          <w:lang w:val="en-US"/>
        </w:rPr>
        <w:t>Sep</w:t>
      </w:r>
      <w:r w:rsidR="00D20884">
        <w:rPr>
          <w:lang w:val="en-US"/>
        </w:rPr>
        <w:t>e</w:t>
      </w:r>
      <w:r w:rsidR="009F029C" w:rsidRPr="00262A25">
        <w:rPr>
          <w:lang w:val="en-US"/>
        </w:rPr>
        <w:t>rti pujian, peraturan, tata tertib dan sebagainya.</w:t>
      </w:r>
      <w:proofErr w:type="gramEnd"/>
    </w:p>
    <w:p w:rsidR="009F029C" w:rsidRPr="00262A25" w:rsidRDefault="009F029C" w:rsidP="00FE68C1">
      <w:pPr>
        <w:pStyle w:val="ListParagraph"/>
        <w:spacing w:line="480" w:lineRule="auto"/>
        <w:ind w:left="1800" w:hanging="360"/>
        <w:jc w:val="both"/>
        <w:rPr>
          <w:lang w:val="en-US"/>
        </w:rPr>
      </w:pPr>
      <w:r w:rsidRPr="00262A25">
        <w:rPr>
          <w:lang w:val="en-US"/>
        </w:rPr>
        <w:t>c) Minat</w:t>
      </w:r>
    </w:p>
    <w:p w:rsidR="0073427E" w:rsidRPr="00BC18D0" w:rsidRDefault="00BF1291" w:rsidP="00BC18D0">
      <w:pPr>
        <w:pStyle w:val="ListParagraph"/>
        <w:spacing w:before="225" w:line="480" w:lineRule="auto"/>
        <w:ind w:left="1710"/>
        <w:jc w:val="both"/>
        <w:rPr>
          <w:lang w:val="en-US"/>
        </w:rPr>
      </w:pPr>
      <w:proofErr w:type="gramStart"/>
      <w:r w:rsidRPr="00262A25">
        <w:rPr>
          <w:rFonts w:asciiTheme="majorBidi" w:eastAsia="Times New Roman" w:hAnsiTheme="majorBidi" w:cstheme="majorBidi"/>
        </w:rPr>
        <w:t>Minat adalah kecenderungan yang tetap untuk memperhatikan dan mengenang beberapa kegiatan.</w:t>
      </w:r>
      <w:proofErr w:type="gramEnd"/>
      <w:r w:rsidRPr="00262A25">
        <w:rPr>
          <w:rFonts w:asciiTheme="majorBidi" w:eastAsia="Times New Roman" w:hAnsiTheme="majorBidi" w:cstheme="majorBidi"/>
        </w:rPr>
        <w:t xml:space="preserve"> </w:t>
      </w:r>
      <w:proofErr w:type="gramStart"/>
      <w:r w:rsidRPr="00262A25">
        <w:rPr>
          <w:rFonts w:asciiTheme="majorBidi" w:eastAsia="Times New Roman" w:hAnsiTheme="majorBidi" w:cstheme="majorBidi"/>
        </w:rPr>
        <w:t>Kegiatan yang diminati seseorang, diperhatikan terus menerus yang disertai rasa senang.</w:t>
      </w:r>
      <w:proofErr w:type="gramEnd"/>
      <w:r w:rsidRPr="00262A25">
        <w:rPr>
          <w:rStyle w:val="FootnoteReference"/>
          <w:rFonts w:asciiTheme="majorBidi" w:eastAsia="Times New Roman" w:hAnsiTheme="majorBidi" w:cstheme="majorBidi"/>
        </w:rPr>
        <w:footnoteReference w:id="29"/>
      </w:r>
      <w:r w:rsidRPr="00262A25">
        <w:rPr>
          <w:rFonts w:asciiTheme="majorBidi" w:eastAsia="Times New Roman" w:hAnsiTheme="majorBidi" w:cstheme="majorBidi"/>
        </w:rPr>
        <w:t xml:space="preserve"> </w:t>
      </w:r>
      <w:proofErr w:type="gramStart"/>
      <w:r w:rsidR="009F029C" w:rsidRPr="00262A25">
        <w:rPr>
          <w:lang w:val="en-US"/>
        </w:rPr>
        <w:t>Secara sederhana minat berarti kecenderungan dan kegairahan yang tinggi atau keinginan yang besar terhadap sesuatu.</w:t>
      </w:r>
      <w:proofErr w:type="gramEnd"/>
      <w:r w:rsidR="009F029C" w:rsidRPr="00262A25">
        <w:rPr>
          <w:lang w:val="en-US"/>
        </w:rPr>
        <w:t xml:space="preserve"> Minat </w:t>
      </w:r>
      <w:proofErr w:type="gramStart"/>
      <w:r w:rsidR="009F029C" w:rsidRPr="00262A25">
        <w:rPr>
          <w:lang w:val="en-US"/>
        </w:rPr>
        <w:t>sama</w:t>
      </w:r>
      <w:proofErr w:type="gramEnd"/>
      <w:r w:rsidR="009F029C" w:rsidRPr="00262A25">
        <w:rPr>
          <w:lang w:val="en-US"/>
        </w:rPr>
        <w:t xml:space="preserve"> halnya dengan kecerdasan dan motivasi, karena memberi pengaruh terhadap aktivitas belajar, ia akan tidak bersemangat atau bahkan </w:t>
      </w:r>
      <w:r w:rsidR="009F029C" w:rsidRPr="00262A25">
        <w:rPr>
          <w:lang w:val="en-US"/>
        </w:rPr>
        <w:lastRenderedPageBreak/>
        <w:t xml:space="preserve">tidak mau belajar. Oleh karena itu, dalam konteks belajar di kelas, seorang guru atau pendidik lainnya perlu membangkitkan minat siswa agar tertarik terhadap materi pelajaran yang </w:t>
      </w:r>
      <w:proofErr w:type="gramStart"/>
      <w:r w:rsidR="009F029C" w:rsidRPr="00262A25">
        <w:rPr>
          <w:lang w:val="en-US"/>
        </w:rPr>
        <w:t>akan</w:t>
      </w:r>
      <w:proofErr w:type="gramEnd"/>
      <w:r w:rsidR="009F029C" w:rsidRPr="00262A25">
        <w:rPr>
          <w:lang w:val="en-US"/>
        </w:rPr>
        <w:t xml:space="preserve"> dihadapinya atau dipelajarinya.</w:t>
      </w:r>
    </w:p>
    <w:p w:rsidR="009F029C" w:rsidRPr="00262A25" w:rsidRDefault="009F029C" w:rsidP="00FE68C1">
      <w:pPr>
        <w:pStyle w:val="ListParagraph"/>
        <w:spacing w:line="480" w:lineRule="auto"/>
        <w:ind w:left="1800" w:hanging="360"/>
        <w:jc w:val="both"/>
        <w:rPr>
          <w:lang w:val="en-US"/>
        </w:rPr>
      </w:pPr>
      <w:r w:rsidRPr="00262A25">
        <w:rPr>
          <w:lang w:val="en-US"/>
        </w:rPr>
        <w:t>d) Sikap</w:t>
      </w:r>
    </w:p>
    <w:p w:rsidR="00BF1291" w:rsidRPr="00D034F5" w:rsidRDefault="00BF1291" w:rsidP="00D034F5">
      <w:pPr>
        <w:pStyle w:val="ListParagraph"/>
        <w:spacing w:before="225" w:line="480" w:lineRule="auto"/>
        <w:ind w:left="1710"/>
        <w:jc w:val="both"/>
        <w:rPr>
          <w:rFonts w:asciiTheme="majorBidi" w:eastAsia="Times New Roman" w:hAnsiTheme="majorBidi" w:cstheme="majorBidi"/>
        </w:rPr>
      </w:pPr>
      <w:r w:rsidRPr="00262A25">
        <w:rPr>
          <w:rFonts w:asciiTheme="majorBidi" w:eastAsia="Times New Roman" w:hAnsiTheme="majorBidi" w:cstheme="majorBidi"/>
        </w:rPr>
        <w:t>Dalam proses belajar, sikap individu dapat mempengaruhi keberhasilan proses belajarnya. Sikap adalah gejala internal yang mendimensi afektif berupa kecenderung</w:t>
      </w:r>
      <w:r w:rsidR="00BC18D0">
        <w:rPr>
          <w:rFonts w:asciiTheme="majorBidi" w:eastAsia="Times New Roman" w:hAnsiTheme="majorBidi" w:cstheme="majorBidi"/>
        </w:rPr>
        <w:t>an untuk mereaksi atau merespon</w:t>
      </w:r>
      <w:r w:rsidRPr="00262A25">
        <w:rPr>
          <w:rFonts w:asciiTheme="majorBidi" w:eastAsia="Times New Roman" w:hAnsiTheme="majorBidi" w:cstheme="majorBidi"/>
        </w:rPr>
        <w:t xml:space="preserve"> dangan </w:t>
      </w:r>
      <w:proofErr w:type="gramStart"/>
      <w:r w:rsidRPr="00262A25">
        <w:rPr>
          <w:rFonts w:asciiTheme="majorBidi" w:eastAsia="Times New Roman" w:hAnsiTheme="majorBidi" w:cstheme="majorBidi"/>
        </w:rPr>
        <w:t>cara</w:t>
      </w:r>
      <w:proofErr w:type="gramEnd"/>
      <w:r w:rsidRPr="00262A25">
        <w:rPr>
          <w:rFonts w:asciiTheme="majorBidi" w:eastAsia="Times New Roman" w:hAnsiTheme="majorBidi" w:cstheme="majorBidi"/>
        </w:rPr>
        <w:t xml:space="preserve"> yang relatif tetap terhadap obyek, orang, peristiwa dan sebagainya, baik secara positif maupun negatif</w:t>
      </w:r>
      <w:bookmarkStart w:id="1" w:name="_ftnref7"/>
      <w:r w:rsidRPr="00262A25">
        <w:rPr>
          <w:rFonts w:asciiTheme="majorBidi" w:eastAsia="Times New Roman" w:hAnsiTheme="majorBidi" w:cstheme="majorBidi"/>
        </w:rPr>
        <w:t>.</w:t>
      </w:r>
      <w:bookmarkEnd w:id="1"/>
      <w:r w:rsidRPr="00262A25">
        <w:rPr>
          <w:rStyle w:val="FootnoteReference"/>
          <w:rFonts w:asciiTheme="majorBidi" w:eastAsia="Times New Roman" w:hAnsiTheme="majorBidi" w:cstheme="majorBidi"/>
        </w:rPr>
        <w:footnoteReference w:id="30"/>
      </w:r>
    </w:p>
    <w:p w:rsidR="009F029C" w:rsidRPr="00262A25" w:rsidRDefault="009F029C" w:rsidP="00A33C19">
      <w:pPr>
        <w:pStyle w:val="ListParagraph"/>
        <w:spacing w:line="480" w:lineRule="auto"/>
        <w:ind w:left="1620" w:hanging="180"/>
        <w:jc w:val="both"/>
        <w:rPr>
          <w:lang w:val="en-US"/>
        </w:rPr>
      </w:pPr>
      <w:r w:rsidRPr="00262A25">
        <w:rPr>
          <w:lang w:val="en-US"/>
        </w:rPr>
        <w:t>e) Bakat</w:t>
      </w:r>
    </w:p>
    <w:p w:rsidR="009F029C" w:rsidRPr="00262A25" w:rsidRDefault="009F029C" w:rsidP="009F029C">
      <w:pPr>
        <w:pStyle w:val="ListParagraph"/>
        <w:spacing w:line="480" w:lineRule="auto"/>
        <w:ind w:left="1701" w:hanging="207"/>
        <w:jc w:val="both"/>
      </w:pPr>
      <w:r w:rsidRPr="00262A25">
        <w:rPr>
          <w:lang w:val="en-US"/>
        </w:rPr>
        <w:tab/>
        <w:t xml:space="preserve">Secara umum, bakat didefenisikan sebagai kemampuan potensial yang dimiliki seseorang untuk mencapai keberhasilan pada masa yang </w:t>
      </w:r>
      <w:proofErr w:type="gramStart"/>
      <w:r w:rsidRPr="00262A25">
        <w:rPr>
          <w:lang w:val="en-US"/>
        </w:rPr>
        <w:t>akan</w:t>
      </w:r>
      <w:proofErr w:type="gramEnd"/>
      <w:r w:rsidRPr="00262A25">
        <w:rPr>
          <w:lang w:val="en-US"/>
        </w:rPr>
        <w:t xml:space="preserve"> datang. </w:t>
      </w:r>
      <w:proofErr w:type="gramStart"/>
      <w:r w:rsidRPr="00262A25">
        <w:rPr>
          <w:lang w:val="en-US"/>
        </w:rPr>
        <w:t>Karena belajar juga dipengaruhi oleh potensi yang dimiliki setiap individu, maka para pendidik, orang tua dan guru perlu mem</w:t>
      </w:r>
      <w:r w:rsidR="00BC18D0">
        <w:rPr>
          <w:lang w:val="en-US"/>
        </w:rPr>
        <w:t>p</w:t>
      </w:r>
      <w:r w:rsidRPr="00262A25">
        <w:rPr>
          <w:lang w:val="en-US"/>
        </w:rPr>
        <w:t>erhatikan dan memahami bakat yang dimiliki oleh anak atau peserta didiknya.</w:t>
      </w:r>
      <w:proofErr w:type="gramEnd"/>
    </w:p>
    <w:p w:rsidR="009F029C" w:rsidRPr="00262A25" w:rsidRDefault="009F029C" w:rsidP="00A33C19">
      <w:pPr>
        <w:spacing w:after="240" w:line="480" w:lineRule="auto"/>
        <w:ind w:left="720" w:firstLine="720"/>
        <w:jc w:val="both"/>
      </w:pPr>
      <w:proofErr w:type="gramStart"/>
      <w:r w:rsidRPr="00262A25">
        <w:t>Dari beberapa uraian di atas dapat disimpulkan bahwa hasil belajar siswa dipengaruhi oleh beberapa faktor yang setiap faktor membawa pengaruhnya masing-masing terhadap hasil belajar.</w:t>
      </w:r>
      <w:proofErr w:type="gramEnd"/>
      <w:r w:rsidRPr="00262A25">
        <w:t xml:space="preserve"> </w:t>
      </w:r>
      <w:proofErr w:type="gramStart"/>
      <w:r w:rsidRPr="00262A25">
        <w:t xml:space="preserve">Adanya pengaruh dari dalam diri siswa merupakan hal yang logis dan wajar, sebab hakikat belajar </w:t>
      </w:r>
      <w:r w:rsidRPr="00262A25">
        <w:lastRenderedPageBreak/>
        <w:t>adalah perubahan tingkah laku individu yang diniati dan disadarinya.</w:t>
      </w:r>
      <w:proofErr w:type="gramEnd"/>
      <w:r w:rsidRPr="00262A25">
        <w:t xml:space="preserve"> </w:t>
      </w:r>
      <w:proofErr w:type="gramStart"/>
      <w:r w:rsidRPr="00262A25">
        <w:t>Siswa harus mengerahkan segala daya upaya untuk men</w:t>
      </w:r>
      <w:r w:rsidRPr="00262A25">
        <w:rPr>
          <w:lang w:val="en-US"/>
        </w:rPr>
        <w:t>g</w:t>
      </w:r>
      <w:r w:rsidRPr="00262A25">
        <w:t>gapainya</w:t>
      </w:r>
      <w:r w:rsidRPr="00262A25">
        <w:rPr>
          <w:lang w:val="en-US"/>
        </w:rPr>
        <w:t>, d</w:t>
      </w:r>
      <w:r w:rsidRPr="00262A25">
        <w:t>isamping itu kualitas pembelajaran di</w:t>
      </w:r>
      <w:r w:rsidRPr="00262A25">
        <w:rPr>
          <w:lang w:val="en-US"/>
        </w:rPr>
        <w:t xml:space="preserve"> </w:t>
      </w:r>
      <w:r w:rsidRPr="00262A25">
        <w:t>sekolah harus lebih diutamakan oleh guru di</w:t>
      </w:r>
      <w:r w:rsidRPr="00262A25">
        <w:rPr>
          <w:lang w:val="en-US"/>
        </w:rPr>
        <w:t xml:space="preserve"> </w:t>
      </w:r>
      <w:r w:rsidRPr="00262A25">
        <w:t>sekolah.</w:t>
      </w:r>
      <w:proofErr w:type="gramEnd"/>
    </w:p>
    <w:p w:rsidR="00576231" w:rsidRPr="00262A25" w:rsidRDefault="00397434" w:rsidP="002B0B56">
      <w:pPr>
        <w:pStyle w:val="ListParagraph"/>
        <w:numPr>
          <w:ilvl w:val="0"/>
          <w:numId w:val="6"/>
        </w:numPr>
        <w:spacing w:after="240" w:line="480" w:lineRule="auto"/>
        <w:ind w:left="720"/>
        <w:jc w:val="both"/>
        <w:rPr>
          <w:b/>
        </w:rPr>
      </w:pPr>
      <w:r w:rsidRPr="00262A25">
        <w:rPr>
          <w:b/>
        </w:rPr>
        <w:t xml:space="preserve">Tinjauan Tentang Mata Pelajaran </w:t>
      </w:r>
      <w:r w:rsidR="00576231" w:rsidRPr="00262A25">
        <w:rPr>
          <w:b/>
        </w:rPr>
        <w:t>Akidah Akhlak</w:t>
      </w:r>
    </w:p>
    <w:p w:rsidR="00397434" w:rsidRPr="00262A25" w:rsidRDefault="00397434" w:rsidP="002B0B56">
      <w:pPr>
        <w:pStyle w:val="ListParagraph"/>
        <w:numPr>
          <w:ilvl w:val="5"/>
          <w:numId w:val="8"/>
        </w:numPr>
        <w:spacing w:after="200" w:line="480" w:lineRule="auto"/>
        <w:ind w:left="990" w:hanging="270"/>
        <w:jc w:val="both"/>
        <w:rPr>
          <w:b/>
        </w:rPr>
      </w:pPr>
      <w:r w:rsidRPr="00262A25">
        <w:rPr>
          <w:b/>
          <w:lang w:val="en-US"/>
        </w:rPr>
        <w:t>Pengertian Mata pelajaran Akidah Akhlak</w:t>
      </w:r>
    </w:p>
    <w:p w:rsidR="00F6350D" w:rsidRPr="00262A25" w:rsidRDefault="00F6350D" w:rsidP="00F6350D">
      <w:pPr>
        <w:pStyle w:val="ListParagraph"/>
        <w:spacing w:after="200" w:line="480" w:lineRule="auto"/>
        <w:ind w:left="990"/>
        <w:jc w:val="both"/>
      </w:pPr>
      <w:r w:rsidRPr="00262A25">
        <w:rPr>
          <w:lang w:val="en-US"/>
        </w:rPr>
        <w:t xml:space="preserve">Mata pelajaran </w:t>
      </w:r>
      <w:r w:rsidR="00BC18D0" w:rsidRPr="00262A25">
        <w:rPr>
          <w:lang w:val="en-US"/>
        </w:rPr>
        <w:t xml:space="preserve">Akidah Akhlak </w:t>
      </w:r>
      <w:r w:rsidRPr="00262A25">
        <w:rPr>
          <w:lang w:val="en-US"/>
        </w:rPr>
        <w:t xml:space="preserve">merupakan sub dari mata pelajaran Pendidikan Agama Islam di Madrasah. </w:t>
      </w:r>
    </w:p>
    <w:p w:rsidR="00397434" w:rsidRPr="00262A25" w:rsidRDefault="00397434" w:rsidP="002B0B56">
      <w:pPr>
        <w:pStyle w:val="ListParagraph"/>
        <w:numPr>
          <w:ilvl w:val="0"/>
          <w:numId w:val="13"/>
        </w:numPr>
        <w:spacing w:after="200" w:line="480" w:lineRule="auto"/>
        <w:ind w:left="990" w:hanging="270"/>
        <w:jc w:val="both"/>
      </w:pPr>
      <w:r w:rsidRPr="00262A25">
        <w:rPr>
          <w:lang w:val="en-US"/>
        </w:rPr>
        <w:t>Pengertian Akidah</w:t>
      </w:r>
    </w:p>
    <w:p w:rsidR="0073427E" w:rsidRPr="00BC18D0" w:rsidRDefault="00397434" w:rsidP="00BC18D0">
      <w:pPr>
        <w:pStyle w:val="ListParagraph"/>
        <w:spacing w:line="480" w:lineRule="auto"/>
        <w:ind w:left="993"/>
        <w:jc w:val="both"/>
        <w:rPr>
          <w:lang w:val="en-US"/>
        </w:rPr>
      </w:pPr>
      <w:proofErr w:type="gramStart"/>
      <w:r w:rsidRPr="00262A25">
        <w:rPr>
          <w:lang w:val="en-US"/>
        </w:rPr>
        <w:t xml:space="preserve">Akidah adalah kata sifat dalam bahasa Arab yang berasal dari kata </w:t>
      </w:r>
      <w:r w:rsidRPr="00262A25">
        <w:rPr>
          <w:i/>
          <w:lang w:val="en-US"/>
        </w:rPr>
        <w:t>Aqada</w:t>
      </w:r>
      <w:r w:rsidRPr="00262A25">
        <w:t>.</w:t>
      </w:r>
      <w:proofErr w:type="gramEnd"/>
      <w:r w:rsidRPr="00262A25">
        <w:rPr>
          <w:lang w:val="en-US"/>
        </w:rPr>
        <w:t xml:space="preserve"> </w:t>
      </w:r>
      <w:proofErr w:type="gramStart"/>
      <w:r w:rsidRPr="00262A25">
        <w:rPr>
          <w:lang w:val="en-US"/>
        </w:rPr>
        <w:t>Menurut bahasa, kata tersebut mempunyai arti ikatan dua utas tali dalam satu simpul sehingga ke dua tali tersebut menjadi tersambung.</w:t>
      </w:r>
      <w:proofErr w:type="gramEnd"/>
      <w:r w:rsidRPr="00262A25">
        <w:rPr>
          <w:lang w:val="en-US"/>
        </w:rPr>
        <w:t xml:space="preserve"> </w:t>
      </w:r>
      <w:proofErr w:type="gramStart"/>
      <w:r w:rsidRPr="00262A25">
        <w:rPr>
          <w:lang w:val="en-US"/>
        </w:rPr>
        <w:t>dengan</w:t>
      </w:r>
      <w:proofErr w:type="gramEnd"/>
      <w:r w:rsidRPr="00262A25">
        <w:rPr>
          <w:lang w:val="en-US"/>
        </w:rPr>
        <w:t xml:space="preserve"> demikian, </w:t>
      </w:r>
      <w:r w:rsidR="00BC18D0" w:rsidRPr="00262A25">
        <w:rPr>
          <w:lang w:val="en-US"/>
        </w:rPr>
        <w:t xml:space="preserve">Akidah </w:t>
      </w:r>
      <w:r w:rsidRPr="00262A25">
        <w:rPr>
          <w:lang w:val="en-US"/>
        </w:rPr>
        <w:t xml:space="preserve">menurut bahasa berarti ikatan. </w:t>
      </w:r>
      <w:proofErr w:type="gramStart"/>
      <w:r w:rsidRPr="00262A25">
        <w:rPr>
          <w:lang w:val="en-US"/>
        </w:rPr>
        <w:t xml:space="preserve">Sedangkan pengertian </w:t>
      </w:r>
      <w:r w:rsidR="00BC18D0" w:rsidRPr="00262A25">
        <w:rPr>
          <w:lang w:val="en-US"/>
        </w:rPr>
        <w:t xml:space="preserve">Akidah </w:t>
      </w:r>
      <w:r w:rsidRPr="00262A25">
        <w:rPr>
          <w:lang w:val="en-US"/>
        </w:rPr>
        <w:t>menurut istilah adalah beberapa urusan yang harus dibenarkan oleh hati yang mendatangkan ketentraman jiwa, menjadi keyakinan, dan tidak tercampur sedikitpun dengan keraguan.</w:t>
      </w:r>
      <w:proofErr w:type="gramEnd"/>
      <w:r w:rsidRPr="00262A25">
        <w:rPr>
          <w:lang w:val="en-US"/>
        </w:rPr>
        <w:t xml:space="preserve"> Defenisi lain tentang </w:t>
      </w:r>
      <w:r w:rsidR="00BC18D0" w:rsidRPr="00262A25">
        <w:rPr>
          <w:lang w:val="en-US"/>
        </w:rPr>
        <w:t xml:space="preserve">Akidah </w:t>
      </w:r>
      <w:r w:rsidRPr="00262A25">
        <w:rPr>
          <w:lang w:val="en-US"/>
        </w:rPr>
        <w:t>ialah sebuah urusan yang secara umum dapat diterima kebenarannya oleh akal pikiran manusia dan berdasarkan wahyu Allah Swt.</w:t>
      </w:r>
      <w:r w:rsidRPr="00262A25">
        <w:rPr>
          <w:rStyle w:val="FootnoteReference"/>
          <w:lang w:val="en-US"/>
        </w:rPr>
        <w:footnoteReference w:id="31"/>
      </w:r>
      <w:r w:rsidRPr="00262A25">
        <w:rPr>
          <w:lang w:val="en-US"/>
        </w:rPr>
        <w:t xml:space="preserve"> Berdasarkan dua defenisi di atas, dapat disimpulkan bahwa </w:t>
      </w:r>
      <w:r w:rsidR="00BC18D0" w:rsidRPr="00262A25">
        <w:rPr>
          <w:lang w:val="en-US"/>
        </w:rPr>
        <w:t xml:space="preserve">Akidah </w:t>
      </w:r>
      <w:r w:rsidRPr="00262A25">
        <w:rPr>
          <w:lang w:val="en-US"/>
        </w:rPr>
        <w:t xml:space="preserve">adalah dasar-dasar pokok kepercayaan atau keyakinan hati seorang </w:t>
      </w:r>
      <w:proofErr w:type="gramStart"/>
      <w:r w:rsidRPr="00262A25">
        <w:rPr>
          <w:lang w:val="en-US"/>
        </w:rPr>
        <w:t>muslim</w:t>
      </w:r>
      <w:proofErr w:type="gramEnd"/>
      <w:r w:rsidRPr="00262A25">
        <w:rPr>
          <w:lang w:val="en-US"/>
        </w:rPr>
        <w:t xml:space="preserve"> yang bersumber dari </w:t>
      </w:r>
      <w:r w:rsidRPr="00262A25">
        <w:rPr>
          <w:lang w:val="en-US"/>
        </w:rPr>
        <w:lastRenderedPageBreak/>
        <w:t>ajaran Islam dan wajib dipegang teguh oleh setiap muslim sebagai sumber keyakinan yang mengikat.</w:t>
      </w:r>
    </w:p>
    <w:p w:rsidR="00397434" w:rsidRPr="00262A25" w:rsidRDefault="00397434" w:rsidP="002B0B56">
      <w:pPr>
        <w:pStyle w:val="ListParagraph"/>
        <w:numPr>
          <w:ilvl w:val="0"/>
          <w:numId w:val="13"/>
        </w:numPr>
        <w:spacing w:after="200" w:line="480" w:lineRule="auto"/>
        <w:ind w:left="990" w:hanging="270"/>
        <w:jc w:val="both"/>
        <w:rPr>
          <w:lang w:val="en-US"/>
        </w:rPr>
      </w:pPr>
      <w:r w:rsidRPr="00262A25">
        <w:rPr>
          <w:lang w:val="sv-SE"/>
        </w:rPr>
        <w:t>Pengertian Akhlak</w:t>
      </w:r>
    </w:p>
    <w:p w:rsidR="00397434" w:rsidRPr="00262A25" w:rsidRDefault="0026770A" w:rsidP="0026770A">
      <w:pPr>
        <w:pStyle w:val="ListParagraph"/>
        <w:spacing w:line="480" w:lineRule="auto"/>
        <w:ind w:left="993"/>
        <w:jc w:val="both"/>
        <w:rPr>
          <w:lang w:val="en-US"/>
        </w:rPr>
      </w:pPr>
      <w:proofErr w:type="gramStart"/>
      <w:r w:rsidRPr="00262A25">
        <w:rPr>
          <w:lang w:val="en-US"/>
        </w:rPr>
        <w:t xml:space="preserve">Dalam bahasa Indonesia secara umum, </w:t>
      </w:r>
      <w:r w:rsidR="00BC18D0" w:rsidRPr="00262A25">
        <w:rPr>
          <w:lang w:val="en-US"/>
        </w:rPr>
        <w:t xml:space="preserve">Akhlak </w:t>
      </w:r>
      <w:r w:rsidRPr="00262A25">
        <w:rPr>
          <w:lang w:val="en-US"/>
        </w:rPr>
        <w:t>diartikan dengan “tingkah laku” atau “budi pekerti”.</w:t>
      </w:r>
      <w:proofErr w:type="gramEnd"/>
      <w:r w:rsidRPr="00262A25">
        <w:rPr>
          <w:lang w:val="en-US"/>
        </w:rPr>
        <w:t xml:space="preserve"> </w:t>
      </w:r>
      <w:proofErr w:type="gramStart"/>
      <w:r w:rsidR="00397434" w:rsidRPr="00262A25">
        <w:rPr>
          <w:lang w:val="en-US"/>
        </w:rPr>
        <w:t xml:space="preserve">Menurut tinjauan bahasa, </w:t>
      </w:r>
      <w:r w:rsidR="00BC18D0" w:rsidRPr="00262A25">
        <w:rPr>
          <w:lang w:val="en-US"/>
        </w:rPr>
        <w:t xml:space="preserve">Akhlak </w:t>
      </w:r>
      <w:r w:rsidR="00397434" w:rsidRPr="00262A25">
        <w:rPr>
          <w:lang w:val="en-US"/>
        </w:rPr>
        <w:t xml:space="preserve">berasal dari bahasa Arab, yakni bentuk jama' dari </w:t>
      </w:r>
      <w:r w:rsidR="00397434" w:rsidRPr="00262A25">
        <w:rPr>
          <w:i/>
          <w:lang w:val="en-US"/>
        </w:rPr>
        <w:t xml:space="preserve">ism jamid khuluqun </w:t>
      </w:r>
      <w:r w:rsidR="00397434" w:rsidRPr="00262A25">
        <w:rPr>
          <w:lang w:val="en-US"/>
        </w:rPr>
        <w:t xml:space="preserve">atau </w:t>
      </w:r>
      <w:r w:rsidR="00397434" w:rsidRPr="00262A25">
        <w:rPr>
          <w:i/>
          <w:lang w:val="en-US"/>
        </w:rPr>
        <w:t>khulqun</w:t>
      </w:r>
      <w:r w:rsidRPr="00262A25">
        <w:rPr>
          <w:i/>
          <w:lang w:val="en-US"/>
        </w:rPr>
        <w:t xml:space="preserve"> </w:t>
      </w:r>
      <w:r w:rsidRPr="00262A25">
        <w:rPr>
          <w:lang w:val="en-US"/>
        </w:rPr>
        <w:t xml:space="preserve">yang berarti </w:t>
      </w:r>
      <w:r w:rsidR="00F6350D" w:rsidRPr="00262A25">
        <w:rPr>
          <w:lang w:val="en-US"/>
        </w:rPr>
        <w:t xml:space="preserve">budi </w:t>
      </w:r>
      <w:r w:rsidRPr="00262A25">
        <w:rPr>
          <w:lang w:val="en-US"/>
        </w:rPr>
        <w:t>pekerti,</w:t>
      </w:r>
      <w:r w:rsidR="00637116" w:rsidRPr="00262A25">
        <w:rPr>
          <w:lang w:val="en-US"/>
        </w:rPr>
        <w:t xml:space="preserve"> tin</w:t>
      </w:r>
      <w:r w:rsidR="00F6350D" w:rsidRPr="00262A25">
        <w:rPr>
          <w:lang w:val="en-US"/>
        </w:rPr>
        <w:t>gkah laku,</w:t>
      </w:r>
      <w:r w:rsidRPr="00262A25">
        <w:rPr>
          <w:lang w:val="en-US"/>
        </w:rPr>
        <w:t xml:space="preserve"> perangai.</w:t>
      </w:r>
      <w:proofErr w:type="gramEnd"/>
      <w:r w:rsidRPr="00262A25">
        <w:rPr>
          <w:rStyle w:val="FootnoteReference"/>
          <w:lang w:val="en-US"/>
        </w:rPr>
        <w:footnoteReference w:id="32"/>
      </w:r>
      <w:r w:rsidR="00397434" w:rsidRPr="00262A25">
        <w:rPr>
          <w:i/>
          <w:lang w:val="en-US"/>
        </w:rPr>
        <w:t xml:space="preserve"> </w:t>
      </w:r>
      <w:r w:rsidR="00397434" w:rsidRPr="00262A25">
        <w:rPr>
          <w:lang w:val="en-US"/>
        </w:rPr>
        <w:t xml:space="preserve">Akhlak di sini memiliki arti: </w:t>
      </w:r>
      <w:r w:rsidR="00397434" w:rsidRPr="00262A25">
        <w:rPr>
          <w:i/>
          <w:lang w:val="en-US"/>
        </w:rPr>
        <w:t xml:space="preserve">al-din </w:t>
      </w:r>
      <w:r w:rsidR="00397434" w:rsidRPr="00262A25">
        <w:rPr>
          <w:lang w:val="en-US"/>
        </w:rPr>
        <w:t xml:space="preserve">(agama); </w:t>
      </w:r>
      <w:r w:rsidR="00397434" w:rsidRPr="00262A25">
        <w:rPr>
          <w:i/>
          <w:lang w:val="en-US"/>
        </w:rPr>
        <w:t>athobi'ah</w:t>
      </w:r>
      <w:r w:rsidR="00397434" w:rsidRPr="00262A25">
        <w:rPr>
          <w:lang w:val="en-US"/>
        </w:rPr>
        <w:t xml:space="preserve"> (kelakuan/</w:t>
      </w:r>
      <w:r w:rsidR="00637116" w:rsidRPr="00262A25">
        <w:rPr>
          <w:lang w:val="sv-SE"/>
        </w:rPr>
        <w:t xml:space="preserve">watak </w:t>
      </w:r>
      <w:r w:rsidR="00397434" w:rsidRPr="00262A25">
        <w:rPr>
          <w:lang w:val="sv-SE"/>
        </w:rPr>
        <w:t xml:space="preserve">dasar); </w:t>
      </w:r>
      <w:r w:rsidR="00397434" w:rsidRPr="00262A25">
        <w:rPr>
          <w:i/>
          <w:lang w:val="sv-SE"/>
        </w:rPr>
        <w:t>assajiyah</w:t>
      </w:r>
      <w:r w:rsidR="00397434" w:rsidRPr="00262A25">
        <w:rPr>
          <w:lang w:val="sv-SE"/>
        </w:rPr>
        <w:t xml:space="preserve"> (perangai); </w:t>
      </w:r>
      <w:r w:rsidR="00397434" w:rsidRPr="00262A25">
        <w:rPr>
          <w:i/>
          <w:lang w:val="sv-SE"/>
        </w:rPr>
        <w:t>al-a'dah</w:t>
      </w:r>
      <w:r w:rsidR="00397434" w:rsidRPr="00262A25">
        <w:rPr>
          <w:lang w:val="sv-SE"/>
        </w:rPr>
        <w:t xml:space="preserve"> (kebiasaan); </w:t>
      </w:r>
      <w:r w:rsidR="00397434" w:rsidRPr="00262A25">
        <w:rPr>
          <w:i/>
          <w:lang w:val="sv-SE"/>
        </w:rPr>
        <w:t xml:space="preserve">al-muru'ah </w:t>
      </w:r>
      <w:r w:rsidR="00397434" w:rsidRPr="00262A25">
        <w:rPr>
          <w:lang w:val="sv-SE"/>
        </w:rPr>
        <w:t>(peradaban yang baik).</w:t>
      </w:r>
      <w:r w:rsidR="00397434" w:rsidRPr="00262A25">
        <w:rPr>
          <w:rStyle w:val="FootnoteReference"/>
          <w:lang w:val="en-US"/>
        </w:rPr>
        <w:footnoteReference w:id="33"/>
      </w:r>
      <w:r w:rsidR="00397434" w:rsidRPr="00262A25">
        <w:rPr>
          <w:lang w:val="sv-SE"/>
        </w:rPr>
        <w:t xml:space="preserve"> Akhlak adalah sifat yang tertanam dalam jiwa yang dengannya melahirkan bermacam-macam perbuatan baik atau buruk tanpa membutuhkan pemikiran/pertimbangan.</w:t>
      </w:r>
    </w:p>
    <w:p w:rsidR="00F6350D" w:rsidRPr="00262A25" w:rsidRDefault="00397434" w:rsidP="00DD7874">
      <w:pPr>
        <w:pStyle w:val="ListParagraph"/>
        <w:spacing w:line="480" w:lineRule="auto"/>
        <w:ind w:left="990" w:firstLine="450"/>
        <w:jc w:val="both"/>
        <w:rPr>
          <w:lang w:val="en-US"/>
        </w:rPr>
      </w:pPr>
      <w:proofErr w:type="gramStart"/>
      <w:r w:rsidRPr="00262A25">
        <w:t xml:space="preserve">Jadi makna </w:t>
      </w:r>
      <w:r w:rsidR="00BC18D0" w:rsidRPr="00262A25">
        <w:rPr>
          <w:lang w:val="en-US"/>
        </w:rPr>
        <w:t>Ak</w:t>
      </w:r>
      <w:r w:rsidR="00BC18D0" w:rsidRPr="00262A25">
        <w:t xml:space="preserve">idah </w:t>
      </w:r>
      <w:r w:rsidRPr="00262A25">
        <w:t xml:space="preserve">dan </w:t>
      </w:r>
      <w:r w:rsidR="00BC18D0" w:rsidRPr="00262A25">
        <w:rPr>
          <w:lang w:val="en-US"/>
        </w:rPr>
        <w:t>A</w:t>
      </w:r>
      <w:r w:rsidR="00BC18D0" w:rsidRPr="00262A25">
        <w:t xml:space="preserve">khlak </w:t>
      </w:r>
      <w:r w:rsidRPr="00262A25">
        <w:t>kepercayaan dasar; keyakinan pokok</w:t>
      </w:r>
      <w:r w:rsidRPr="00262A25">
        <w:rPr>
          <w:lang w:val="sv-SE"/>
        </w:rPr>
        <w:t xml:space="preserve"> yang diyakini kebenarannya oleh hati sesuai dengan ajaran Islam yang berpedoman pada Al-Quran dan Hadits.</w:t>
      </w:r>
      <w:proofErr w:type="gramEnd"/>
      <w:r w:rsidRPr="00262A25">
        <w:rPr>
          <w:lang w:val="sv-SE"/>
        </w:rPr>
        <w:t xml:space="preserve"> </w:t>
      </w:r>
      <w:r w:rsidRPr="00262A25">
        <w:rPr>
          <w:lang w:val="en-US"/>
        </w:rPr>
        <w:t xml:space="preserve">Dan dari </w:t>
      </w:r>
      <w:r w:rsidR="00BC18D0" w:rsidRPr="00262A25">
        <w:rPr>
          <w:lang w:val="en-US"/>
        </w:rPr>
        <w:t xml:space="preserve">Akidah </w:t>
      </w:r>
      <w:r w:rsidRPr="00262A25">
        <w:rPr>
          <w:lang w:val="en-US"/>
        </w:rPr>
        <w:t xml:space="preserve">yang kuat </w:t>
      </w:r>
      <w:proofErr w:type="gramStart"/>
      <w:r w:rsidRPr="00262A25">
        <w:rPr>
          <w:lang w:val="en-US"/>
        </w:rPr>
        <w:t>akan</w:t>
      </w:r>
      <w:proofErr w:type="gramEnd"/>
      <w:r w:rsidRPr="00262A25">
        <w:rPr>
          <w:lang w:val="en-US"/>
        </w:rPr>
        <w:t xml:space="preserve"> memancarkan tabiat, budi pekerti, watak, perangai atau tingkah laku yang baik dalam kehidupan sehari-hari.</w:t>
      </w:r>
    </w:p>
    <w:p w:rsidR="00AD22A2" w:rsidRPr="00262A25" w:rsidRDefault="00AD22A2" w:rsidP="00AD22A2">
      <w:pPr>
        <w:pStyle w:val="ListParagraph"/>
        <w:spacing w:line="480" w:lineRule="auto"/>
        <w:ind w:left="990" w:firstLine="450"/>
        <w:jc w:val="both"/>
        <w:rPr>
          <w:lang w:val="en-US"/>
        </w:rPr>
      </w:pPr>
      <w:proofErr w:type="gramStart"/>
      <w:r w:rsidRPr="00262A25">
        <w:rPr>
          <w:lang w:val="en-US"/>
        </w:rPr>
        <w:t xml:space="preserve">Pendapat lain mengatakan bahwa pendidikan </w:t>
      </w:r>
      <w:r w:rsidR="00BC18D0" w:rsidRPr="00262A25">
        <w:rPr>
          <w:lang w:val="en-US"/>
        </w:rPr>
        <w:t xml:space="preserve">Akidah Akhlak </w:t>
      </w:r>
      <w:r w:rsidRPr="00262A25">
        <w:rPr>
          <w:lang w:val="en-US"/>
        </w:rPr>
        <w:t xml:space="preserve">adalah upaya sadar dan terencana dalam menyiapkan peserta didik untuk </w:t>
      </w:r>
      <w:r w:rsidRPr="00262A25">
        <w:rPr>
          <w:lang w:val="en-US"/>
        </w:rPr>
        <w:lastRenderedPageBreak/>
        <w:t>mengenal, memahami, menghayati dan mengimani Allah dan merealisasikan dalam perilaku akhlak mulia dalam kehidupan sehari-hari melalui kegiatan bimbingan, pengajaran, latihan, penggunaan pengalaman dan pembiasaan.</w:t>
      </w:r>
      <w:proofErr w:type="gramEnd"/>
      <w:r w:rsidRPr="00262A25">
        <w:rPr>
          <w:rStyle w:val="FootnoteReference"/>
          <w:lang w:val="en-US"/>
        </w:rPr>
        <w:footnoteReference w:id="34"/>
      </w:r>
      <w:r w:rsidRPr="00262A25">
        <w:rPr>
          <w:lang w:val="en-US"/>
        </w:rPr>
        <w:tab/>
      </w:r>
    </w:p>
    <w:p w:rsidR="00C103B3" w:rsidRPr="00C103B3" w:rsidRDefault="00FE68C1" w:rsidP="00C103B3">
      <w:pPr>
        <w:pStyle w:val="ListParagraph"/>
        <w:spacing w:line="480" w:lineRule="auto"/>
        <w:ind w:left="990" w:firstLine="450"/>
        <w:jc w:val="both"/>
        <w:rPr>
          <w:lang w:val="en-US"/>
        </w:rPr>
      </w:pPr>
      <w:proofErr w:type="gramStart"/>
      <w:r w:rsidRPr="00262A25">
        <w:rPr>
          <w:lang w:val="en-US"/>
        </w:rPr>
        <w:t xml:space="preserve">Secara umum agama Islam telah memperhatikan contoh dan teladan yang baik dalam pelaksanaan akhlak itu, terutama tingkah laku dan perbuatan </w:t>
      </w:r>
      <w:r w:rsidR="00F81536" w:rsidRPr="00262A25">
        <w:rPr>
          <w:lang w:val="en-US"/>
        </w:rPr>
        <w:t>rasul Allah sebagai pembawa ajaran tentang tingkah laku.</w:t>
      </w:r>
      <w:proofErr w:type="gramEnd"/>
      <w:r w:rsidR="00F81536" w:rsidRPr="00262A25">
        <w:rPr>
          <w:lang w:val="en-US"/>
        </w:rPr>
        <w:t xml:space="preserve"> Sebagaimana firman Allah dalam </w:t>
      </w:r>
      <w:proofErr w:type="gramStart"/>
      <w:r w:rsidR="00F81536" w:rsidRPr="00262A25">
        <w:rPr>
          <w:lang w:val="en-US"/>
        </w:rPr>
        <w:t>surat</w:t>
      </w:r>
      <w:proofErr w:type="gramEnd"/>
      <w:r w:rsidR="00F81536" w:rsidRPr="00262A25">
        <w:rPr>
          <w:lang w:val="en-US"/>
        </w:rPr>
        <w:t xml:space="preserve"> Al-Ahzab ayat 21 yang berbunyi:</w:t>
      </w:r>
    </w:p>
    <w:p w:rsidR="00AD22A2" w:rsidRPr="00C103B3" w:rsidRDefault="002D1540" w:rsidP="00C103B3">
      <w:pPr>
        <w:pStyle w:val="ListParagraph"/>
        <w:tabs>
          <w:tab w:val="right" w:pos="7186"/>
        </w:tabs>
        <w:bidi/>
        <w:ind w:left="76" w:right="990"/>
        <w:jc w:val="both"/>
        <w:rPr>
          <w:rFonts w:ascii="(normal text)" w:hAnsi="(normal text)"/>
          <w:lang w:val="en-US"/>
        </w:rPr>
      </w:pPr>
      <w:r w:rsidRPr="00262A25">
        <w:rPr>
          <w:rFonts w:ascii="HQPB4" w:hAnsi="HQPB4"/>
          <w:lang w:val="en-US"/>
        </w:rPr>
        <w:sym w:font="HQPB4" w:char="F0F4"/>
      </w:r>
      <w:r w:rsidRPr="00262A25">
        <w:rPr>
          <w:rFonts w:ascii="HQPB1" w:hAnsi="HQPB1"/>
          <w:lang w:val="en-US"/>
        </w:rPr>
        <w:sym w:font="HQPB1" w:char="F089"/>
      </w:r>
      <w:r w:rsidRPr="00262A25">
        <w:rPr>
          <w:rFonts w:ascii="HQPB5" w:hAnsi="HQPB5"/>
          <w:lang w:val="en-US"/>
        </w:rPr>
        <w:sym w:font="HQPB5" w:char="F073"/>
      </w:r>
      <w:r w:rsidRPr="00262A25">
        <w:rPr>
          <w:rFonts w:ascii="HQPB2" w:hAnsi="HQPB2"/>
          <w:lang w:val="en-US"/>
        </w:rPr>
        <w:sym w:font="HQPB2" w:char="F029"/>
      </w:r>
      <w:r w:rsidRPr="00262A25">
        <w:rPr>
          <w:rFonts w:ascii="HQPB4" w:hAnsi="HQPB4"/>
          <w:lang w:val="en-US"/>
        </w:rPr>
        <w:sym w:font="HQPB4" w:char="F0A9"/>
      </w:r>
      <w:r w:rsidRPr="00262A25">
        <w:rPr>
          <w:rFonts w:ascii="HQPB2" w:hAnsi="HQPB2"/>
          <w:lang w:val="en-US"/>
        </w:rPr>
        <w:sym w:font="HQPB2" w:char="F039"/>
      </w:r>
      <w:r w:rsidRPr="00262A25">
        <w:rPr>
          <w:rFonts w:ascii="(normal text)" w:hAnsi="(normal text)" w:hint="eastAsia"/>
          <w:rtl/>
          <w:lang w:val="en-US"/>
        </w:rPr>
        <w:t xml:space="preserve"> </w:t>
      </w:r>
      <w:r w:rsidRPr="00262A25">
        <w:rPr>
          <w:rFonts w:ascii="HQPB5" w:hAnsi="HQPB5" w:hint="eastAsia"/>
          <w:lang w:val="en-US"/>
        </w:rPr>
        <w:sym w:font="HQPB5" w:char="F074"/>
      </w:r>
      <w:r w:rsidRPr="00262A25">
        <w:rPr>
          <w:rFonts w:ascii="HQPB2" w:hAnsi="HQPB2" w:hint="eastAsia"/>
          <w:lang w:val="en-US"/>
        </w:rPr>
        <w:sym w:font="HQPB2" w:char="F062"/>
      </w:r>
      <w:r w:rsidRPr="00262A25">
        <w:rPr>
          <w:rFonts w:ascii="HQPB1" w:hAnsi="HQPB1" w:hint="eastAsia"/>
          <w:lang w:val="en-US"/>
        </w:rPr>
        <w:sym w:font="HQPB1" w:char="F025"/>
      </w:r>
      <w:r w:rsidRPr="00262A25">
        <w:rPr>
          <w:rFonts w:ascii="HQPB5" w:hAnsi="HQPB5" w:hint="eastAsia"/>
          <w:lang w:val="en-US"/>
        </w:rPr>
        <w:sym w:font="HQPB5" w:char="F078"/>
      </w:r>
      <w:r w:rsidRPr="00262A25">
        <w:rPr>
          <w:rFonts w:ascii="HQPB2" w:hAnsi="HQPB2" w:hint="eastAsia"/>
          <w:lang w:val="en-US"/>
        </w:rPr>
        <w:sym w:font="HQPB2" w:char="F02E"/>
      </w:r>
      <w:r w:rsidRPr="00262A25">
        <w:rPr>
          <w:rFonts w:ascii="(normal text)" w:hAnsi="(normal text)" w:hint="eastAsia"/>
          <w:rtl/>
          <w:lang w:val="en-US"/>
        </w:rPr>
        <w:t xml:space="preserve"> </w:t>
      </w:r>
      <w:r w:rsidRPr="00262A25">
        <w:rPr>
          <w:rFonts w:ascii="HQPB4" w:hAnsi="HQPB4" w:hint="eastAsia"/>
          <w:lang w:val="en-US"/>
        </w:rPr>
        <w:sym w:font="HQPB4" w:char="F0F6"/>
      </w:r>
      <w:r w:rsidRPr="00262A25">
        <w:rPr>
          <w:rFonts w:ascii="HQPB2" w:hAnsi="HQPB2" w:hint="eastAsia"/>
          <w:lang w:val="en-US"/>
        </w:rPr>
        <w:sym w:font="HQPB2" w:char="F04E"/>
      </w:r>
      <w:r w:rsidRPr="00262A25">
        <w:rPr>
          <w:rFonts w:ascii="HQPB4" w:hAnsi="HQPB4" w:hint="eastAsia"/>
          <w:lang w:val="en-US"/>
        </w:rPr>
        <w:sym w:font="HQPB4" w:char="F0E4"/>
      </w:r>
      <w:r w:rsidRPr="00262A25">
        <w:rPr>
          <w:rFonts w:ascii="HQPB2" w:hAnsi="HQPB2" w:hint="eastAsia"/>
          <w:lang w:val="en-US"/>
        </w:rPr>
        <w:sym w:font="HQPB2" w:char="F033"/>
      </w:r>
      <w:r w:rsidRPr="00262A25">
        <w:rPr>
          <w:rFonts w:ascii="HQPB5" w:hAnsi="HQPB5" w:hint="eastAsia"/>
          <w:lang w:val="en-US"/>
        </w:rPr>
        <w:sym w:font="HQPB5" w:char="F073"/>
      </w:r>
      <w:r w:rsidRPr="00262A25">
        <w:rPr>
          <w:rFonts w:ascii="HQPB2" w:hAnsi="HQPB2" w:hint="eastAsia"/>
          <w:lang w:val="en-US"/>
        </w:rPr>
        <w:sym w:font="HQPB2" w:char="F039"/>
      </w:r>
      <w:r w:rsidRPr="00262A25">
        <w:rPr>
          <w:rFonts w:ascii="(normal text)" w:hAnsi="(normal text)" w:hint="eastAsia"/>
          <w:rtl/>
          <w:lang w:val="en-US"/>
        </w:rPr>
        <w:t xml:space="preserve"> </w:t>
      </w:r>
      <w:r w:rsidRPr="00262A25">
        <w:rPr>
          <w:rFonts w:ascii="HQPB2" w:hAnsi="HQPB2" w:hint="eastAsia"/>
          <w:lang w:val="en-US"/>
        </w:rPr>
        <w:sym w:font="HQPB2" w:char="F092"/>
      </w:r>
      <w:r w:rsidRPr="00262A25">
        <w:rPr>
          <w:rFonts w:ascii="HQPB4" w:hAnsi="HQPB4" w:hint="eastAsia"/>
          <w:lang w:val="en-US"/>
        </w:rPr>
        <w:sym w:font="HQPB4" w:char="F0CE"/>
      </w:r>
      <w:r w:rsidRPr="00262A25">
        <w:rPr>
          <w:rFonts w:ascii="HQPB1" w:hAnsi="HQPB1" w:hint="eastAsia"/>
          <w:lang w:val="en-US"/>
        </w:rPr>
        <w:sym w:font="HQPB1" w:char="F0FB"/>
      </w:r>
      <w:r w:rsidRPr="00262A25">
        <w:rPr>
          <w:rFonts w:ascii="(normal text)" w:hAnsi="(normal text)" w:hint="eastAsia"/>
          <w:rtl/>
          <w:lang w:val="en-US"/>
        </w:rPr>
        <w:t xml:space="preserve"> </w:t>
      </w:r>
      <w:r w:rsidRPr="00262A25">
        <w:rPr>
          <w:rFonts w:ascii="HQPB4" w:hAnsi="HQPB4" w:hint="eastAsia"/>
          <w:lang w:val="en-US"/>
        </w:rPr>
        <w:sym w:font="HQPB4" w:char="F0C9"/>
      </w:r>
      <w:r w:rsidRPr="00262A25">
        <w:rPr>
          <w:rFonts w:ascii="HQPB2" w:hAnsi="HQPB2" w:hint="eastAsia"/>
          <w:lang w:val="en-US"/>
        </w:rPr>
        <w:sym w:font="HQPB2" w:char="F041"/>
      </w:r>
      <w:r w:rsidRPr="00262A25">
        <w:rPr>
          <w:rFonts w:ascii="HQPB2" w:hAnsi="HQPB2" w:hint="eastAsia"/>
          <w:lang w:val="en-US"/>
        </w:rPr>
        <w:sym w:font="HQPB2" w:char="F071"/>
      </w:r>
      <w:r w:rsidRPr="00262A25">
        <w:rPr>
          <w:rFonts w:ascii="HQPB4" w:hAnsi="HQPB4" w:hint="eastAsia"/>
          <w:lang w:val="en-US"/>
        </w:rPr>
        <w:sym w:font="HQPB4" w:char="F0DF"/>
      </w:r>
      <w:r w:rsidRPr="00262A25">
        <w:rPr>
          <w:rFonts w:ascii="HQPB1" w:hAnsi="HQPB1" w:hint="eastAsia"/>
          <w:lang w:val="en-US"/>
        </w:rPr>
        <w:sym w:font="HQPB1" w:char="F099"/>
      </w:r>
      <w:r w:rsidRPr="00262A25">
        <w:rPr>
          <w:rFonts w:ascii="HQPB5" w:hAnsi="HQPB5" w:hint="eastAsia"/>
          <w:lang w:val="en-US"/>
        </w:rPr>
        <w:sym w:font="HQPB5" w:char="F075"/>
      </w:r>
      <w:r w:rsidRPr="00262A25">
        <w:rPr>
          <w:rFonts w:ascii="HQPB1" w:hAnsi="HQPB1" w:hint="eastAsia"/>
          <w:lang w:val="en-US"/>
        </w:rPr>
        <w:sym w:font="HQPB1" w:char="F091"/>
      </w:r>
      <w:r w:rsidRPr="00262A25">
        <w:rPr>
          <w:rFonts w:ascii="(normal text)" w:hAnsi="(normal text)" w:hint="eastAsia"/>
          <w:rtl/>
          <w:lang w:val="en-US"/>
        </w:rPr>
        <w:t xml:space="preserve"> </w:t>
      </w:r>
      <w:r w:rsidRPr="00262A25">
        <w:rPr>
          <w:rFonts w:ascii="HQPB5" w:hAnsi="HQPB5" w:hint="eastAsia"/>
          <w:lang w:val="en-US"/>
        </w:rPr>
        <w:sym w:font="HQPB5" w:char="F0AB"/>
      </w:r>
      <w:r w:rsidRPr="00262A25">
        <w:rPr>
          <w:rFonts w:ascii="HQPB1" w:hAnsi="HQPB1" w:hint="eastAsia"/>
          <w:lang w:val="en-US"/>
        </w:rPr>
        <w:sym w:font="HQPB1" w:char="F021"/>
      </w:r>
      <w:r w:rsidRPr="00262A25">
        <w:rPr>
          <w:rFonts w:ascii="HQPB5" w:hAnsi="HQPB5" w:hint="eastAsia"/>
          <w:lang w:val="en-US"/>
        </w:rPr>
        <w:sym w:font="HQPB5" w:char="F024"/>
      </w:r>
      <w:r w:rsidRPr="00262A25">
        <w:rPr>
          <w:rFonts w:ascii="HQPB1" w:hAnsi="HQPB1" w:hint="eastAsia"/>
          <w:lang w:val="en-US"/>
        </w:rPr>
        <w:sym w:font="HQPB1" w:char="F023"/>
      </w:r>
      <w:r w:rsidRPr="00262A25">
        <w:rPr>
          <w:rFonts w:ascii="(normal text)" w:hAnsi="(normal text)" w:hint="eastAsia"/>
          <w:rtl/>
          <w:lang w:val="en-US"/>
        </w:rPr>
        <w:t xml:space="preserve"> </w:t>
      </w:r>
      <w:r w:rsidRPr="00262A25">
        <w:rPr>
          <w:rFonts w:ascii="HQPB4" w:hAnsi="HQPB4" w:hint="eastAsia"/>
          <w:lang w:val="en-US"/>
        </w:rPr>
        <w:sym w:font="HQPB4" w:char="F0EE"/>
      </w:r>
      <w:r w:rsidRPr="00262A25">
        <w:rPr>
          <w:rFonts w:ascii="HQPB2" w:hAnsi="HQPB2" w:hint="eastAsia"/>
          <w:lang w:val="en-US"/>
        </w:rPr>
        <w:sym w:font="HQPB2" w:char="F06F"/>
      </w:r>
      <w:r w:rsidRPr="00262A25">
        <w:rPr>
          <w:rFonts w:ascii="HQPB5" w:hAnsi="HQPB5" w:hint="eastAsia"/>
          <w:lang w:val="en-US"/>
        </w:rPr>
        <w:sym w:font="HQPB5" w:char="F075"/>
      </w:r>
      <w:r w:rsidRPr="00262A25">
        <w:rPr>
          <w:rFonts w:ascii="HQPB2" w:hAnsi="HQPB2" w:hint="eastAsia"/>
          <w:lang w:val="en-US"/>
        </w:rPr>
        <w:sym w:font="HQPB2" w:char="F071"/>
      </w:r>
      <w:r w:rsidRPr="00262A25">
        <w:rPr>
          <w:rFonts w:ascii="HQPB4" w:hAnsi="HQPB4" w:hint="eastAsia"/>
          <w:lang w:val="en-US"/>
        </w:rPr>
        <w:sym w:font="HQPB4" w:char="F0F3"/>
      </w:r>
      <w:r w:rsidRPr="00262A25">
        <w:rPr>
          <w:rFonts w:ascii="HQPB1" w:hAnsi="HQPB1" w:hint="eastAsia"/>
          <w:lang w:val="en-US"/>
        </w:rPr>
        <w:sym w:font="HQPB1" w:char="F099"/>
      </w:r>
      <w:r w:rsidRPr="00262A25">
        <w:rPr>
          <w:rFonts w:ascii="HQPB4" w:hAnsi="HQPB4" w:hint="eastAsia"/>
          <w:lang w:val="en-US"/>
        </w:rPr>
        <w:sym w:font="HQPB4" w:char="F0E9"/>
      </w:r>
      <w:r w:rsidRPr="00262A25">
        <w:rPr>
          <w:rFonts w:ascii="HQPB1" w:hAnsi="HQPB1" w:hint="eastAsia"/>
          <w:lang w:val="en-US"/>
        </w:rPr>
        <w:sym w:font="HQPB1" w:char="F026"/>
      </w:r>
      <w:r w:rsidRPr="00262A25">
        <w:rPr>
          <w:rFonts w:ascii="(normal text)" w:hAnsi="(normal text)" w:hint="eastAsia"/>
          <w:rtl/>
          <w:lang w:val="en-US"/>
        </w:rPr>
        <w:t xml:space="preserve"> </w:t>
      </w:r>
      <w:r w:rsidRPr="00262A25">
        <w:rPr>
          <w:rFonts w:ascii="HQPB4" w:hAnsi="HQPB4" w:hint="eastAsia"/>
          <w:lang w:val="en-US"/>
        </w:rPr>
        <w:sym w:font="HQPB4" w:char="F0D7"/>
      </w:r>
      <w:r w:rsidRPr="00262A25">
        <w:rPr>
          <w:rFonts w:ascii="HQPB2" w:hAnsi="HQPB2" w:hint="eastAsia"/>
          <w:lang w:val="en-US"/>
        </w:rPr>
        <w:sym w:font="HQPB2" w:char="F070"/>
      </w:r>
      <w:r w:rsidRPr="00262A25">
        <w:rPr>
          <w:rFonts w:ascii="HQPB5" w:hAnsi="HQPB5" w:hint="eastAsia"/>
          <w:lang w:val="en-US"/>
        </w:rPr>
        <w:sym w:font="HQPB5" w:char="F075"/>
      </w:r>
      <w:r w:rsidRPr="00262A25">
        <w:rPr>
          <w:rFonts w:ascii="HQPB2" w:hAnsi="HQPB2" w:hint="eastAsia"/>
          <w:lang w:val="en-US"/>
        </w:rPr>
        <w:sym w:font="HQPB2" w:char="F05A"/>
      </w:r>
      <w:r w:rsidRPr="00262A25">
        <w:rPr>
          <w:rFonts w:ascii="HQPB5" w:hAnsi="HQPB5" w:hint="eastAsia"/>
          <w:lang w:val="en-US"/>
        </w:rPr>
        <w:sym w:font="HQPB5" w:char="F07C"/>
      </w:r>
      <w:r w:rsidRPr="00262A25">
        <w:rPr>
          <w:rFonts w:ascii="HQPB1" w:hAnsi="HQPB1" w:hint="eastAsia"/>
          <w:lang w:val="en-US"/>
        </w:rPr>
        <w:sym w:font="HQPB1" w:char="F0A1"/>
      </w:r>
      <w:r w:rsidRPr="00262A25">
        <w:rPr>
          <w:rFonts w:ascii="HQPB5" w:hAnsi="HQPB5" w:hint="eastAsia"/>
          <w:lang w:val="en-US"/>
        </w:rPr>
        <w:sym w:font="HQPB5" w:char="F079"/>
      </w:r>
      <w:r w:rsidRPr="00262A25">
        <w:rPr>
          <w:rFonts w:ascii="HQPB1" w:hAnsi="HQPB1" w:hint="eastAsia"/>
          <w:lang w:val="en-US"/>
        </w:rPr>
        <w:sym w:font="HQPB1" w:char="F06D"/>
      </w:r>
      <w:r w:rsidRPr="00262A25">
        <w:rPr>
          <w:rFonts w:ascii="(normal text)" w:hAnsi="(normal text)" w:hint="eastAsia"/>
          <w:rtl/>
          <w:lang w:val="en-US"/>
        </w:rPr>
        <w:t xml:space="preserve"> </w:t>
      </w:r>
      <w:r w:rsidRPr="00262A25">
        <w:rPr>
          <w:rFonts w:ascii="HQPB2" w:hAnsi="HQPB2" w:hint="eastAsia"/>
          <w:lang w:val="en-US"/>
        </w:rPr>
        <w:sym w:font="HQPB2" w:char="F060"/>
      </w:r>
      <w:r w:rsidRPr="00262A25">
        <w:rPr>
          <w:rFonts w:ascii="HQPB5" w:hAnsi="HQPB5" w:hint="eastAsia"/>
          <w:lang w:val="en-US"/>
        </w:rPr>
        <w:sym w:font="HQPB5" w:char="F079"/>
      </w:r>
      <w:r w:rsidRPr="00262A25">
        <w:rPr>
          <w:rFonts w:ascii="HQPB2" w:hAnsi="HQPB2" w:hint="eastAsia"/>
          <w:lang w:val="en-US"/>
        </w:rPr>
        <w:sym w:font="HQPB2" w:char="F04A"/>
      </w:r>
      <w:r w:rsidRPr="00262A25">
        <w:rPr>
          <w:rFonts w:ascii="HQPB4" w:hAnsi="HQPB4" w:hint="eastAsia"/>
          <w:lang w:val="en-US"/>
        </w:rPr>
        <w:sym w:font="HQPB4" w:char="F0CF"/>
      </w:r>
      <w:r w:rsidRPr="00262A25">
        <w:rPr>
          <w:rFonts w:ascii="HQPB4" w:hAnsi="HQPB4" w:hint="eastAsia"/>
          <w:lang w:val="en-US"/>
        </w:rPr>
        <w:sym w:font="HQPB4" w:char="F06A"/>
      </w:r>
      <w:r w:rsidRPr="00262A25">
        <w:rPr>
          <w:rFonts w:ascii="HQPB2" w:hAnsi="HQPB2" w:hint="eastAsia"/>
          <w:lang w:val="en-US"/>
        </w:rPr>
        <w:sym w:font="HQPB2" w:char="F039"/>
      </w:r>
      <w:r w:rsidRPr="00262A25">
        <w:rPr>
          <w:rFonts w:ascii="(normal text)" w:hAnsi="(normal text)" w:hint="eastAsia"/>
          <w:rtl/>
          <w:lang w:val="en-US"/>
        </w:rPr>
        <w:t xml:space="preserve"> </w:t>
      </w:r>
      <w:r w:rsidRPr="00262A25">
        <w:rPr>
          <w:rFonts w:ascii="HQPB5" w:hAnsi="HQPB5" w:hint="eastAsia"/>
          <w:lang w:val="en-US"/>
        </w:rPr>
        <w:sym w:font="HQPB5" w:char="F074"/>
      </w:r>
      <w:r w:rsidRPr="00262A25">
        <w:rPr>
          <w:rFonts w:ascii="HQPB2" w:hAnsi="HQPB2" w:hint="eastAsia"/>
          <w:lang w:val="en-US"/>
        </w:rPr>
        <w:sym w:font="HQPB2" w:char="F062"/>
      </w:r>
      <w:r w:rsidRPr="00262A25">
        <w:rPr>
          <w:rFonts w:ascii="HQPB1" w:hAnsi="HQPB1" w:hint="eastAsia"/>
          <w:lang w:val="en-US"/>
        </w:rPr>
        <w:sym w:font="HQPB1" w:char="F025"/>
      </w:r>
      <w:r w:rsidRPr="00262A25">
        <w:rPr>
          <w:rFonts w:ascii="HQPB5" w:hAnsi="HQPB5" w:hint="eastAsia"/>
          <w:lang w:val="en-US"/>
        </w:rPr>
        <w:sym w:font="HQPB5" w:char="F078"/>
      </w:r>
      <w:r w:rsidRPr="00262A25">
        <w:rPr>
          <w:rFonts w:ascii="HQPB2" w:hAnsi="HQPB2" w:hint="eastAsia"/>
          <w:lang w:val="en-US"/>
        </w:rPr>
        <w:sym w:font="HQPB2" w:char="F02E"/>
      </w:r>
      <w:r w:rsidRPr="00262A25">
        <w:rPr>
          <w:rFonts w:ascii="(normal text)" w:hAnsi="(normal text)" w:hint="eastAsia"/>
          <w:rtl/>
          <w:lang w:val="en-US"/>
        </w:rPr>
        <w:t xml:space="preserve"> </w:t>
      </w:r>
      <w:r w:rsidRPr="00262A25">
        <w:rPr>
          <w:rFonts w:ascii="HQPB5" w:hAnsi="HQPB5" w:hint="eastAsia"/>
          <w:lang w:val="en-US"/>
        </w:rPr>
        <w:sym w:font="HQPB5" w:char="F028"/>
      </w:r>
      <w:r w:rsidRPr="00262A25">
        <w:rPr>
          <w:rFonts w:ascii="HQPB1" w:hAnsi="HQPB1" w:hint="eastAsia"/>
          <w:lang w:val="en-US"/>
        </w:rPr>
        <w:sym w:font="HQPB1" w:char="F023"/>
      </w:r>
      <w:r w:rsidRPr="00262A25">
        <w:rPr>
          <w:rFonts w:ascii="HQPB2" w:hAnsi="HQPB2" w:hint="eastAsia"/>
          <w:lang w:val="en-US"/>
        </w:rPr>
        <w:sym w:font="HQPB2" w:char="F071"/>
      </w:r>
      <w:r w:rsidRPr="00262A25">
        <w:rPr>
          <w:rFonts w:ascii="HQPB4" w:hAnsi="HQPB4" w:hint="eastAsia"/>
          <w:lang w:val="en-US"/>
        </w:rPr>
        <w:sym w:font="HQPB4" w:char="F0E3"/>
      </w:r>
      <w:r w:rsidRPr="00262A25">
        <w:rPr>
          <w:rFonts w:ascii="HQPB1" w:hAnsi="HQPB1" w:hint="eastAsia"/>
          <w:lang w:val="en-US"/>
        </w:rPr>
        <w:sym w:font="HQPB1" w:char="F05F"/>
      </w:r>
      <w:r w:rsidRPr="00262A25">
        <w:rPr>
          <w:rFonts w:ascii="HQPB4" w:hAnsi="HQPB4" w:hint="eastAsia"/>
          <w:lang w:val="en-US"/>
        </w:rPr>
        <w:sym w:font="HQPB4" w:char="F0F6"/>
      </w:r>
      <w:r w:rsidRPr="00262A25">
        <w:rPr>
          <w:rFonts w:ascii="HQPB1" w:hAnsi="HQPB1" w:hint="eastAsia"/>
          <w:lang w:val="en-US"/>
        </w:rPr>
        <w:sym w:font="HQPB1" w:char="F08D"/>
      </w:r>
      <w:r w:rsidRPr="00262A25">
        <w:rPr>
          <w:rFonts w:ascii="HQPB5" w:hAnsi="HQPB5" w:hint="eastAsia"/>
          <w:lang w:val="en-US"/>
        </w:rPr>
        <w:sym w:font="HQPB5" w:char="F074"/>
      </w:r>
      <w:r w:rsidRPr="00262A25">
        <w:rPr>
          <w:rFonts w:ascii="HQPB2" w:hAnsi="HQPB2" w:hint="eastAsia"/>
          <w:lang w:val="en-US"/>
        </w:rPr>
        <w:sym w:font="HQPB2" w:char="F083"/>
      </w:r>
      <w:r w:rsidRPr="00262A25">
        <w:rPr>
          <w:rFonts w:ascii="(normal text)" w:hAnsi="(normal text)" w:hint="eastAsia"/>
          <w:rtl/>
          <w:lang w:val="en-US"/>
        </w:rPr>
        <w:t xml:space="preserve"> </w:t>
      </w:r>
      <w:r w:rsidRPr="00262A25">
        <w:rPr>
          <w:rFonts w:ascii="HQPB5" w:hAnsi="HQPB5" w:hint="eastAsia"/>
          <w:lang w:val="en-US"/>
        </w:rPr>
        <w:sym w:font="HQPB5" w:char="F0A9"/>
      </w:r>
      <w:r w:rsidRPr="00262A25">
        <w:rPr>
          <w:rFonts w:ascii="HQPB1" w:hAnsi="HQPB1" w:hint="eastAsia"/>
          <w:lang w:val="en-US"/>
        </w:rPr>
        <w:sym w:font="HQPB1" w:char="F021"/>
      </w:r>
      <w:r w:rsidRPr="00262A25">
        <w:rPr>
          <w:rFonts w:ascii="HQPB5" w:hAnsi="HQPB5" w:hint="eastAsia"/>
          <w:lang w:val="en-US"/>
        </w:rPr>
        <w:sym w:font="HQPB5" w:char="F024"/>
      </w:r>
      <w:r w:rsidRPr="00262A25">
        <w:rPr>
          <w:rFonts w:ascii="HQPB1" w:hAnsi="HQPB1" w:hint="eastAsia"/>
          <w:lang w:val="en-US"/>
        </w:rPr>
        <w:sym w:font="HQPB1" w:char="F023"/>
      </w:r>
      <w:r w:rsidRPr="00262A25">
        <w:rPr>
          <w:rFonts w:ascii="(normal text)" w:hAnsi="(normal text)" w:hint="eastAsia"/>
          <w:rtl/>
          <w:lang w:val="en-US"/>
        </w:rPr>
        <w:t xml:space="preserve"> </w:t>
      </w:r>
      <w:r w:rsidRPr="00262A25">
        <w:rPr>
          <w:rFonts w:ascii="HQPB5" w:hAnsi="HQPB5" w:hint="eastAsia"/>
          <w:lang w:val="en-US"/>
        </w:rPr>
        <w:sym w:font="HQPB5" w:char="F074"/>
      </w:r>
      <w:r w:rsidRPr="00262A25">
        <w:rPr>
          <w:rFonts w:ascii="HQPB2" w:hAnsi="HQPB2" w:hint="eastAsia"/>
          <w:lang w:val="en-US"/>
        </w:rPr>
        <w:sym w:font="HQPB2" w:char="F050"/>
      </w:r>
      <w:r w:rsidRPr="00262A25">
        <w:rPr>
          <w:rFonts w:ascii="HQPB4" w:hAnsi="HQPB4" w:hint="eastAsia"/>
          <w:lang w:val="en-US"/>
        </w:rPr>
        <w:sym w:font="HQPB4" w:char="F0F6"/>
      </w:r>
      <w:r w:rsidRPr="00262A25">
        <w:rPr>
          <w:rFonts w:ascii="HQPB2" w:hAnsi="HQPB2" w:hint="eastAsia"/>
          <w:lang w:val="en-US"/>
        </w:rPr>
        <w:sym w:font="HQPB2" w:char="F071"/>
      </w:r>
      <w:r w:rsidRPr="00262A25">
        <w:rPr>
          <w:rFonts w:ascii="HQPB5" w:hAnsi="HQPB5" w:hint="eastAsia"/>
          <w:lang w:val="en-US"/>
        </w:rPr>
        <w:sym w:font="HQPB5" w:char="F075"/>
      </w:r>
      <w:r w:rsidRPr="00262A25">
        <w:rPr>
          <w:rFonts w:ascii="HQPB2" w:hAnsi="HQPB2" w:hint="eastAsia"/>
          <w:lang w:val="en-US"/>
        </w:rPr>
        <w:sym w:font="HQPB2" w:char="F08B"/>
      </w:r>
      <w:r w:rsidRPr="00262A25">
        <w:rPr>
          <w:rFonts w:ascii="HQPB4" w:hAnsi="HQPB4" w:hint="eastAsia"/>
          <w:lang w:val="en-US"/>
        </w:rPr>
        <w:sym w:font="HQPB4" w:char="F0F8"/>
      </w:r>
      <w:r w:rsidRPr="00262A25">
        <w:rPr>
          <w:rFonts w:ascii="HQPB2" w:hAnsi="HQPB2" w:hint="eastAsia"/>
          <w:lang w:val="en-US"/>
        </w:rPr>
        <w:sym w:font="HQPB2" w:char="F039"/>
      </w:r>
      <w:r w:rsidRPr="00262A25">
        <w:rPr>
          <w:rFonts w:ascii="HQPB5" w:hAnsi="HQPB5" w:hint="eastAsia"/>
          <w:lang w:val="en-US"/>
        </w:rPr>
        <w:sym w:font="HQPB5" w:char="F024"/>
      </w:r>
      <w:r w:rsidRPr="00262A25">
        <w:rPr>
          <w:rFonts w:ascii="HQPB1" w:hAnsi="HQPB1" w:hint="eastAsia"/>
          <w:lang w:val="en-US"/>
        </w:rPr>
        <w:sym w:font="HQPB1" w:char="F023"/>
      </w:r>
      <w:r w:rsidRPr="00262A25">
        <w:rPr>
          <w:rFonts w:ascii="HQPB5" w:hAnsi="HQPB5" w:hint="eastAsia"/>
          <w:lang w:val="en-US"/>
        </w:rPr>
        <w:sym w:font="HQPB5" w:char="F075"/>
      </w:r>
      <w:r w:rsidRPr="00262A25">
        <w:rPr>
          <w:rFonts w:ascii="HQPB2" w:hAnsi="HQPB2" w:hint="eastAsia"/>
          <w:lang w:val="en-US"/>
        </w:rPr>
        <w:sym w:font="HQPB2" w:char="F072"/>
      </w:r>
      <w:r w:rsidRPr="00262A25">
        <w:rPr>
          <w:rFonts w:ascii="(normal text)" w:hAnsi="(normal text)" w:hint="eastAsia"/>
          <w:rtl/>
          <w:lang w:val="en-US"/>
        </w:rPr>
        <w:t xml:space="preserve"> </w:t>
      </w:r>
      <w:r w:rsidRPr="00262A25">
        <w:rPr>
          <w:rFonts w:ascii="HQPB5" w:hAnsi="HQPB5" w:hint="eastAsia"/>
          <w:lang w:val="en-US"/>
        </w:rPr>
        <w:sym w:font="HQPB5" w:char="F074"/>
      </w:r>
      <w:r w:rsidRPr="00262A25">
        <w:rPr>
          <w:rFonts w:ascii="HQPB1" w:hAnsi="HQPB1" w:hint="eastAsia"/>
          <w:lang w:val="en-US"/>
        </w:rPr>
        <w:sym w:font="HQPB1" w:char="F08D"/>
      </w:r>
      <w:r w:rsidRPr="00262A25">
        <w:rPr>
          <w:rFonts w:ascii="HQPB4" w:hAnsi="HQPB4" w:hint="eastAsia"/>
          <w:lang w:val="en-US"/>
        </w:rPr>
        <w:sym w:font="HQPB4" w:char="F0C5"/>
      </w:r>
      <w:r w:rsidRPr="00262A25">
        <w:rPr>
          <w:rFonts w:ascii="HQPB1" w:hAnsi="HQPB1" w:hint="eastAsia"/>
          <w:lang w:val="en-US"/>
        </w:rPr>
        <w:sym w:font="HQPB1" w:char="F07A"/>
      </w:r>
      <w:r w:rsidRPr="00262A25">
        <w:rPr>
          <w:rFonts w:ascii="HQPB5" w:hAnsi="HQPB5" w:hint="eastAsia"/>
          <w:lang w:val="en-US"/>
        </w:rPr>
        <w:sym w:font="HQPB5" w:char="F046"/>
      </w:r>
      <w:r w:rsidRPr="00262A25">
        <w:rPr>
          <w:rFonts w:ascii="HQPB2" w:hAnsi="HQPB2" w:hint="eastAsia"/>
          <w:lang w:val="en-US"/>
        </w:rPr>
        <w:sym w:font="HQPB2" w:char="F079"/>
      </w:r>
      <w:r w:rsidRPr="00262A25">
        <w:rPr>
          <w:rFonts w:ascii="HQPB5" w:hAnsi="HQPB5" w:hint="eastAsia"/>
          <w:lang w:val="en-US"/>
        </w:rPr>
        <w:sym w:font="HQPB5" w:char="F024"/>
      </w:r>
      <w:r w:rsidRPr="00262A25">
        <w:rPr>
          <w:rFonts w:ascii="HQPB1" w:hAnsi="HQPB1" w:hint="eastAsia"/>
          <w:lang w:val="en-US"/>
        </w:rPr>
        <w:sym w:font="HQPB1" w:char="F023"/>
      </w:r>
      <w:r w:rsidRPr="00262A25">
        <w:rPr>
          <w:rFonts w:ascii="(normal text)" w:hAnsi="(normal text)" w:hint="eastAsia"/>
          <w:rtl/>
          <w:lang w:val="en-US"/>
        </w:rPr>
        <w:t xml:space="preserve"> </w:t>
      </w:r>
      <w:r w:rsidRPr="00262A25">
        <w:rPr>
          <w:rFonts w:ascii="HQPB5" w:hAnsi="HQPB5" w:hint="eastAsia"/>
          <w:lang w:val="en-US"/>
        </w:rPr>
        <w:sym w:font="HQPB5" w:char="F074"/>
      </w:r>
      <w:r w:rsidRPr="00262A25">
        <w:rPr>
          <w:rFonts w:ascii="HQPB1" w:hAnsi="HQPB1" w:hint="eastAsia"/>
          <w:lang w:val="en-US"/>
        </w:rPr>
        <w:sym w:font="HQPB1" w:char="F08D"/>
      </w:r>
      <w:r w:rsidRPr="00262A25">
        <w:rPr>
          <w:rFonts w:ascii="HQPB5" w:hAnsi="HQPB5" w:hint="eastAsia"/>
          <w:lang w:val="en-US"/>
        </w:rPr>
        <w:sym w:font="HQPB5" w:char="F078"/>
      </w:r>
      <w:r w:rsidRPr="00262A25">
        <w:rPr>
          <w:rFonts w:ascii="HQPB2" w:hAnsi="HQPB2" w:hint="eastAsia"/>
          <w:lang w:val="en-US"/>
        </w:rPr>
        <w:sym w:font="HQPB2" w:char="F02E"/>
      </w:r>
      <w:r w:rsidRPr="00262A25">
        <w:rPr>
          <w:rFonts w:ascii="HQPB5" w:hAnsi="HQPB5" w:hint="eastAsia"/>
          <w:lang w:val="en-US"/>
        </w:rPr>
        <w:sym w:font="HQPB5" w:char="F073"/>
      </w:r>
      <w:r w:rsidRPr="00262A25">
        <w:rPr>
          <w:rFonts w:ascii="HQPB1" w:hAnsi="HQPB1" w:hint="eastAsia"/>
          <w:lang w:val="en-US"/>
        </w:rPr>
        <w:sym w:font="HQPB1" w:char="F08C"/>
      </w:r>
      <w:r w:rsidRPr="00262A25">
        <w:rPr>
          <w:rFonts w:ascii="HQPB5" w:hAnsi="HQPB5" w:hint="eastAsia"/>
          <w:lang w:val="en-US"/>
        </w:rPr>
        <w:sym w:font="HQPB5" w:char="F075"/>
      </w:r>
      <w:r w:rsidRPr="00262A25">
        <w:rPr>
          <w:rFonts w:ascii="HQPB2" w:hAnsi="HQPB2" w:hint="eastAsia"/>
          <w:lang w:val="en-US"/>
        </w:rPr>
        <w:sym w:font="HQPB2" w:char="F072"/>
      </w:r>
      <w:r w:rsidRPr="00262A25">
        <w:rPr>
          <w:rFonts w:ascii="(normal text)" w:hAnsi="(normal text)" w:hint="eastAsia"/>
          <w:rtl/>
          <w:lang w:val="en-US"/>
        </w:rPr>
        <w:t xml:space="preserve"> </w:t>
      </w:r>
      <w:r w:rsidRPr="00262A25">
        <w:rPr>
          <w:rFonts w:ascii="HQPB5" w:hAnsi="HQPB5" w:hint="eastAsia"/>
          <w:lang w:val="en-US"/>
        </w:rPr>
        <w:sym w:font="HQPB5" w:char="F0A9"/>
      </w:r>
      <w:r w:rsidRPr="00262A25">
        <w:rPr>
          <w:rFonts w:ascii="HQPB1" w:hAnsi="HQPB1" w:hint="eastAsia"/>
          <w:lang w:val="en-US"/>
        </w:rPr>
        <w:sym w:font="HQPB1" w:char="F021"/>
      </w:r>
      <w:r w:rsidRPr="00262A25">
        <w:rPr>
          <w:rFonts w:ascii="HQPB5" w:hAnsi="HQPB5" w:hint="eastAsia"/>
          <w:lang w:val="en-US"/>
        </w:rPr>
        <w:sym w:font="HQPB5" w:char="F024"/>
      </w:r>
      <w:r w:rsidRPr="00262A25">
        <w:rPr>
          <w:rFonts w:ascii="HQPB1" w:hAnsi="HQPB1" w:hint="eastAsia"/>
          <w:lang w:val="en-US"/>
        </w:rPr>
        <w:sym w:font="HQPB1" w:char="F023"/>
      </w:r>
      <w:r w:rsidRPr="00262A25">
        <w:rPr>
          <w:rFonts w:ascii="(normal text)" w:hAnsi="(normal text)" w:hint="eastAsia"/>
          <w:rtl/>
          <w:lang w:val="en-US"/>
        </w:rPr>
        <w:t xml:space="preserve"> </w:t>
      </w:r>
      <w:r w:rsidRPr="00262A25">
        <w:rPr>
          <w:rFonts w:ascii="HQPB1" w:hAnsi="HQPB1" w:hint="eastAsia"/>
          <w:lang w:val="en-US"/>
        </w:rPr>
        <w:sym w:font="HQPB1" w:char="F023"/>
      </w:r>
      <w:r w:rsidRPr="00262A25">
        <w:rPr>
          <w:rFonts w:ascii="HQPB4" w:hAnsi="HQPB4" w:hint="eastAsia"/>
          <w:lang w:val="en-US"/>
        </w:rPr>
        <w:sym w:font="HQPB4" w:char="F05A"/>
      </w:r>
      <w:r w:rsidRPr="00262A25">
        <w:rPr>
          <w:rFonts w:ascii="HQPB1" w:hAnsi="HQPB1" w:hint="eastAsia"/>
          <w:lang w:val="en-US"/>
        </w:rPr>
        <w:sym w:font="HQPB1" w:char="F08E"/>
      </w:r>
      <w:r w:rsidRPr="00262A25">
        <w:rPr>
          <w:rFonts w:ascii="HQPB2" w:hAnsi="HQPB2" w:hint="eastAsia"/>
          <w:lang w:val="en-US"/>
        </w:rPr>
        <w:sym w:font="HQPB2" w:char="F08D"/>
      </w:r>
      <w:r w:rsidRPr="00262A25">
        <w:rPr>
          <w:rFonts w:ascii="HQPB4" w:hAnsi="HQPB4" w:hint="eastAsia"/>
          <w:lang w:val="en-US"/>
        </w:rPr>
        <w:sym w:font="HQPB4" w:char="F0CF"/>
      </w:r>
      <w:r w:rsidRPr="00262A25">
        <w:rPr>
          <w:rFonts w:ascii="HQPB1" w:hAnsi="HQPB1" w:hint="eastAsia"/>
          <w:lang w:val="en-US"/>
        </w:rPr>
        <w:sym w:font="HQPB1" w:char="F056"/>
      </w:r>
      <w:r w:rsidRPr="00262A25">
        <w:rPr>
          <w:rFonts w:ascii="HQPB5" w:hAnsi="HQPB5" w:hint="eastAsia"/>
          <w:lang w:val="en-US"/>
        </w:rPr>
        <w:sym w:font="HQPB5" w:char="F078"/>
      </w:r>
      <w:r w:rsidRPr="00262A25">
        <w:rPr>
          <w:rFonts w:ascii="HQPB2" w:hAnsi="HQPB2" w:hint="eastAsia"/>
          <w:lang w:val="en-US"/>
        </w:rPr>
        <w:sym w:font="HQPB2" w:char="F02E"/>
      </w:r>
      <w:r w:rsidRPr="00262A25">
        <w:rPr>
          <w:rFonts w:ascii="(normal text)" w:hAnsi="(normal text)" w:hint="eastAsia"/>
          <w:rtl/>
          <w:lang w:val="en-US"/>
        </w:rPr>
        <w:t xml:space="preserve"> </w:t>
      </w:r>
      <w:r w:rsidRPr="00262A25">
        <w:rPr>
          <w:rFonts w:ascii="HQPB2" w:hAnsi="HQPB2" w:hint="eastAsia"/>
          <w:lang w:val="en-US"/>
        </w:rPr>
        <w:sym w:font="HQPB2" w:char="F0C7"/>
      </w:r>
      <w:r w:rsidRPr="00262A25">
        <w:rPr>
          <w:rFonts w:ascii="HQPB2" w:hAnsi="HQPB2" w:hint="eastAsia"/>
          <w:lang w:val="en-US"/>
        </w:rPr>
        <w:sym w:font="HQPB2" w:char="F0CB"/>
      </w:r>
      <w:r w:rsidRPr="00262A25">
        <w:rPr>
          <w:rFonts w:ascii="HQPB2" w:hAnsi="HQPB2" w:hint="eastAsia"/>
          <w:lang w:val="en-US"/>
        </w:rPr>
        <w:sym w:font="HQPB2" w:char="F0CA"/>
      </w:r>
      <w:r w:rsidRPr="00262A25">
        <w:rPr>
          <w:rFonts w:ascii="HQPB2" w:hAnsi="HQPB2" w:hint="eastAsia"/>
          <w:lang w:val="en-US"/>
        </w:rPr>
        <w:sym w:font="HQPB2" w:char="F0C8"/>
      </w:r>
    </w:p>
    <w:p w:rsidR="009322BA" w:rsidRPr="00262A25" w:rsidRDefault="00AD22A2" w:rsidP="00C103B3">
      <w:pPr>
        <w:pStyle w:val="ListParagraph"/>
        <w:ind w:left="990"/>
        <w:jc w:val="both"/>
        <w:rPr>
          <w:lang w:val="en-US"/>
        </w:rPr>
      </w:pPr>
      <w:r w:rsidRPr="00262A25">
        <w:rPr>
          <w:lang w:val="en-US"/>
        </w:rPr>
        <w:t xml:space="preserve">Artinya: </w:t>
      </w:r>
    </w:p>
    <w:p w:rsidR="002D1540" w:rsidRDefault="009322BA" w:rsidP="00C103B3">
      <w:pPr>
        <w:pStyle w:val="ListParagraph"/>
        <w:ind w:left="990"/>
        <w:jc w:val="both"/>
        <w:rPr>
          <w:lang w:val="en-US"/>
        </w:rPr>
      </w:pPr>
      <w:proofErr w:type="gramStart"/>
      <w:r w:rsidRPr="00262A25">
        <w:rPr>
          <w:lang w:val="en-US"/>
        </w:rPr>
        <w:t>“</w:t>
      </w:r>
      <w:r w:rsidR="002D1540" w:rsidRPr="00262A25">
        <w:rPr>
          <w:i/>
          <w:lang w:val="en-US"/>
        </w:rPr>
        <w:t>Sesungguhnya Telah ada pada (diri) Rasulullah itu suri teladan yang baik bagimu (yaitu) bagi orang yang mengharap (rahmat) Allah dan (kedatangan) hari kiamat dan dia banyak menyebut Allah</w:t>
      </w:r>
      <w:r w:rsidR="00262A25" w:rsidRPr="00262A25">
        <w:rPr>
          <w:i/>
          <w:lang w:val="en-US"/>
        </w:rPr>
        <w:t>.</w:t>
      </w:r>
      <w:r w:rsidRPr="00262A25">
        <w:rPr>
          <w:i/>
          <w:lang w:val="en-US"/>
        </w:rPr>
        <w:t>”</w:t>
      </w:r>
      <w:proofErr w:type="gramEnd"/>
      <w:r w:rsidR="00AD22A2" w:rsidRPr="00262A25">
        <w:rPr>
          <w:i/>
          <w:lang w:val="en-US"/>
        </w:rPr>
        <w:t xml:space="preserve"> </w:t>
      </w:r>
      <w:r w:rsidR="00AD22A2" w:rsidRPr="00262A25">
        <w:rPr>
          <w:lang w:val="en-US"/>
        </w:rPr>
        <w:t>(Q.S Al-Ahzab: 21).</w:t>
      </w:r>
      <w:r w:rsidR="00AD22A2" w:rsidRPr="00262A25">
        <w:rPr>
          <w:rStyle w:val="FootnoteReference"/>
          <w:lang w:val="en-US"/>
        </w:rPr>
        <w:footnoteReference w:id="35"/>
      </w:r>
    </w:p>
    <w:p w:rsidR="00C103B3" w:rsidRPr="00262A25" w:rsidRDefault="00C103B3" w:rsidP="009322BA">
      <w:pPr>
        <w:pStyle w:val="ListParagraph"/>
        <w:ind w:left="990"/>
        <w:jc w:val="both"/>
        <w:rPr>
          <w:lang w:val="en-US"/>
        </w:rPr>
      </w:pPr>
    </w:p>
    <w:p w:rsidR="009322BA" w:rsidRPr="00262A25" w:rsidRDefault="009322BA" w:rsidP="009322BA">
      <w:pPr>
        <w:pStyle w:val="ListParagraph"/>
        <w:ind w:left="990"/>
        <w:jc w:val="both"/>
        <w:rPr>
          <w:lang w:val="en-US"/>
        </w:rPr>
      </w:pPr>
    </w:p>
    <w:p w:rsidR="00AD22A2" w:rsidRPr="00262A25" w:rsidRDefault="00AD22A2" w:rsidP="00DF26E2">
      <w:pPr>
        <w:pStyle w:val="ListParagraph"/>
        <w:spacing w:after="200" w:line="480" w:lineRule="auto"/>
        <w:ind w:left="990" w:firstLine="450"/>
        <w:jc w:val="both"/>
        <w:rPr>
          <w:lang w:val="en-US"/>
        </w:rPr>
      </w:pPr>
      <w:proofErr w:type="gramStart"/>
      <w:r w:rsidRPr="00262A25">
        <w:rPr>
          <w:lang w:val="en-US"/>
        </w:rPr>
        <w:t>Rasulullah memang diutus Allah untuk membina dan menyempurnakan akhlak yang mulia.</w:t>
      </w:r>
      <w:proofErr w:type="gramEnd"/>
      <w:r w:rsidRPr="00262A25">
        <w:rPr>
          <w:lang w:val="en-US"/>
        </w:rPr>
        <w:t xml:space="preserve"> </w:t>
      </w:r>
      <w:proofErr w:type="gramStart"/>
      <w:r w:rsidRPr="00262A25">
        <w:rPr>
          <w:lang w:val="en-US"/>
        </w:rPr>
        <w:t>Ajaran yang dibawa oleh rasulullah itu berisi materi pembentukan batin setiap orang sehingga melahirkan sifat-sifat baik dan terpuji yang dapat terlihat dalam bentuk</w:t>
      </w:r>
      <w:r w:rsidR="00DF26E2" w:rsidRPr="00262A25">
        <w:rPr>
          <w:lang w:val="en-US"/>
        </w:rPr>
        <w:t xml:space="preserve"> tingkah laku.</w:t>
      </w:r>
      <w:proofErr w:type="gramEnd"/>
      <w:r w:rsidR="00DF26E2" w:rsidRPr="00262A25">
        <w:rPr>
          <w:lang w:val="en-US"/>
        </w:rPr>
        <w:t xml:space="preserve"> Dengan demikian tidak salah bila </w:t>
      </w:r>
      <w:r w:rsidR="00BC18D0" w:rsidRPr="00262A25">
        <w:rPr>
          <w:lang w:val="en-US"/>
        </w:rPr>
        <w:t xml:space="preserve">Akidah </w:t>
      </w:r>
      <w:r w:rsidR="00DF26E2" w:rsidRPr="00262A25">
        <w:rPr>
          <w:lang w:val="en-US"/>
        </w:rPr>
        <w:t xml:space="preserve">dan </w:t>
      </w:r>
      <w:r w:rsidR="00BC18D0" w:rsidRPr="00262A25">
        <w:rPr>
          <w:lang w:val="en-US"/>
        </w:rPr>
        <w:t xml:space="preserve">Akhlak </w:t>
      </w:r>
      <w:r w:rsidR="00DF26E2" w:rsidRPr="00262A25">
        <w:rPr>
          <w:lang w:val="en-US"/>
        </w:rPr>
        <w:t xml:space="preserve">dijadikan satu bidang </w:t>
      </w:r>
      <w:proofErr w:type="gramStart"/>
      <w:r w:rsidR="00DF26E2" w:rsidRPr="00262A25">
        <w:rPr>
          <w:lang w:val="en-US"/>
        </w:rPr>
        <w:t xml:space="preserve">studi  </w:t>
      </w:r>
      <w:r w:rsidR="00BC18D0" w:rsidRPr="00262A25">
        <w:rPr>
          <w:lang w:val="en-US"/>
        </w:rPr>
        <w:t>Akidah</w:t>
      </w:r>
      <w:proofErr w:type="gramEnd"/>
      <w:r w:rsidR="00BC18D0" w:rsidRPr="00262A25">
        <w:rPr>
          <w:lang w:val="en-US"/>
        </w:rPr>
        <w:t xml:space="preserve"> Akhlak</w:t>
      </w:r>
      <w:r w:rsidR="00DF26E2" w:rsidRPr="00262A25">
        <w:rPr>
          <w:lang w:val="en-US"/>
        </w:rPr>
        <w:t>.</w:t>
      </w:r>
    </w:p>
    <w:p w:rsidR="00764F43" w:rsidRPr="00262A25" w:rsidRDefault="00764F43" w:rsidP="00FE68C1">
      <w:pPr>
        <w:pStyle w:val="ListParagraph"/>
        <w:spacing w:after="200" w:line="480" w:lineRule="auto"/>
        <w:ind w:left="990" w:firstLine="450"/>
        <w:jc w:val="both"/>
        <w:rPr>
          <w:lang w:val="en-US"/>
        </w:rPr>
      </w:pPr>
      <w:r w:rsidRPr="00262A25">
        <w:rPr>
          <w:lang w:val="en-US"/>
        </w:rPr>
        <w:lastRenderedPageBreak/>
        <w:t xml:space="preserve">Mata pelajaran </w:t>
      </w:r>
      <w:r w:rsidR="00BC18D0" w:rsidRPr="00262A25">
        <w:rPr>
          <w:lang w:val="en-US"/>
        </w:rPr>
        <w:t xml:space="preserve">Akidah Akhlak </w:t>
      </w:r>
      <w:r w:rsidRPr="00262A25">
        <w:rPr>
          <w:lang w:val="en-US"/>
        </w:rPr>
        <w:t xml:space="preserve">merupakan sub dari mata pelajaran Pendidikan Agama Islam di Madrasah, yang </w:t>
      </w:r>
      <w:r w:rsidR="004636B8" w:rsidRPr="00262A25">
        <w:rPr>
          <w:lang w:val="en-US"/>
        </w:rPr>
        <w:t>dalam proses pembelajarannya bi</w:t>
      </w:r>
      <w:r w:rsidRPr="00262A25">
        <w:rPr>
          <w:lang w:val="en-US"/>
        </w:rPr>
        <w:t>s</w:t>
      </w:r>
      <w:r w:rsidR="004636B8" w:rsidRPr="00262A25">
        <w:rPr>
          <w:lang w:val="en-US"/>
        </w:rPr>
        <w:t>a</w:t>
      </w:r>
      <w:r w:rsidRPr="00262A25">
        <w:rPr>
          <w:lang w:val="en-US"/>
        </w:rPr>
        <w:t xml:space="preserve"> dilakukan melalui bimbingan, pengajaran, latihan, dan pengalaman. </w:t>
      </w:r>
      <w:proofErr w:type="gramStart"/>
      <w:r w:rsidRPr="00262A25">
        <w:rPr>
          <w:lang w:val="en-US"/>
        </w:rPr>
        <w:t xml:space="preserve">Pelaksanaan pembelajaran </w:t>
      </w:r>
      <w:r w:rsidR="00BC18D0" w:rsidRPr="00262A25">
        <w:rPr>
          <w:lang w:val="en-US"/>
        </w:rPr>
        <w:t xml:space="preserve">Akidah Akhlak </w:t>
      </w:r>
      <w:r w:rsidRPr="00262A25">
        <w:rPr>
          <w:lang w:val="en-US"/>
        </w:rPr>
        <w:t xml:space="preserve">bukan sekedar pada penguasaan ilmunya, tetapi bagaimana menumbuhkan kesadaran peserta didik memiliki kekokohan </w:t>
      </w:r>
      <w:r w:rsidR="00BC18D0" w:rsidRPr="00262A25">
        <w:rPr>
          <w:lang w:val="en-US"/>
        </w:rPr>
        <w:t xml:space="preserve">Akidah </w:t>
      </w:r>
      <w:r w:rsidRPr="00262A25">
        <w:rPr>
          <w:lang w:val="en-US"/>
        </w:rPr>
        <w:t xml:space="preserve">dan keseluruhan </w:t>
      </w:r>
      <w:r w:rsidR="00BC18D0" w:rsidRPr="00262A25">
        <w:rPr>
          <w:lang w:val="en-US"/>
        </w:rPr>
        <w:t xml:space="preserve">Akhlak </w:t>
      </w:r>
      <w:r w:rsidRPr="00262A25">
        <w:rPr>
          <w:lang w:val="en-US"/>
        </w:rPr>
        <w:t>yang diwujudkan dalam prilaku sehari-hari.</w:t>
      </w:r>
      <w:proofErr w:type="gramEnd"/>
    </w:p>
    <w:p w:rsidR="00D11728" w:rsidRPr="00262A25" w:rsidRDefault="00397434" w:rsidP="002B0B56">
      <w:pPr>
        <w:pStyle w:val="ListParagraph"/>
        <w:numPr>
          <w:ilvl w:val="5"/>
          <w:numId w:val="8"/>
        </w:numPr>
        <w:spacing w:after="200" w:line="480" w:lineRule="auto"/>
        <w:ind w:left="990" w:hanging="270"/>
        <w:jc w:val="both"/>
        <w:rPr>
          <w:b/>
        </w:rPr>
      </w:pPr>
      <w:r w:rsidRPr="00262A25">
        <w:rPr>
          <w:b/>
          <w:lang w:val="en-US"/>
        </w:rPr>
        <w:t>Tujuan Pendidikan Akidah Akhlak</w:t>
      </w:r>
    </w:p>
    <w:p w:rsidR="00D11728" w:rsidRPr="00262A25" w:rsidRDefault="00397434" w:rsidP="00D11728">
      <w:pPr>
        <w:pStyle w:val="ListParagraph"/>
        <w:spacing w:after="200" w:line="480" w:lineRule="auto"/>
        <w:ind w:left="990"/>
        <w:jc w:val="both"/>
        <w:rPr>
          <w:lang w:val="en-US"/>
        </w:rPr>
      </w:pPr>
      <w:r w:rsidRPr="00262A25">
        <w:rPr>
          <w:lang w:val="en-US"/>
        </w:rPr>
        <w:t xml:space="preserve">Orang yang </w:t>
      </w:r>
      <w:proofErr w:type="gramStart"/>
      <w:r w:rsidRPr="00262A25">
        <w:rPr>
          <w:lang w:val="en-US"/>
        </w:rPr>
        <w:t>mempelajari  suatu</w:t>
      </w:r>
      <w:proofErr w:type="gramEnd"/>
      <w:r w:rsidRPr="00262A25">
        <w:rPr>
          <w:lang w:val="en-US"/>
        </w:rPr>
        <w:t xml:space="preserve"> ilmu pasti mempunyai tujuan. </w:t>
      </w:r>
      <w:proofErr w:type="gramStart"/>
      <w:r w:rsidRPr="00262A25">
        <w:rPr>
          <w:lang w:val="en-US"/>
        </w:rPr>
        <w:t xml:space="preserve">Demikian halnya </w:t>
      </w:r>
      <w:r w:rsidR="00D11728" w:rsidRPr="00262A25">
        <w:rPr>
          <w:lang w:val="en-US"/>
        </w:rPr>
        <w:t xml:space="preserve">dengan orang yang mempelajari </w:t>
      </w:r>
      <w:r w:rsidR="00BC18D0" w:rsidRPr="00262A25">
        <w:rPr>
          <w:lang w:val="en-US"/>
        </w:rPr>
        <w:t>Akidah Akhlak</w:t>
      </w:r>
      <w:r w:rsidRPr="00262A25">
        <w:rPr>
          <w:lang w:val="en-US"/>
        </w:rPr>
        <w:t>.</w:t>
      </w:r>
      <w:proofErr w:type="gramEnd"/>
      <w:r w:rsidRPr="00262A25">
        <w:rPr>
          <w:lang w:val="en-US"/>
        </w:rPr>
        <w:t xml:space="preserve"> Adapun tujuan mempelajari </w:t>
      </w:r>
      <w:r w:rsidR="00BC18D0" w:rsidRPr="00262A25">
        <w:rPr>
          <w:lang w:val="en-US"/>
        </w:rPr>
        <w:t xml:space="preserve">Akidah Akhlak </w:t>
      </w:r>
      <w:r w:rsidRPr="00262A25">
        <w:rPr>
          <w:lang w:val="en-US"/>
        </w:rPr>
        <w:t>adalah sebagai berikut:</w:t>
      </w:r>
    </w:p>
    <w:p w:rsidR="00397434" w:rsidRPr="00262A25" w:rsidRDefault="00397434" w:rsidP="002B0B56">
      <w:pPr>
        <w:pStyle w:val="ListParagraph"/>
        <w:numPr>
          <w:ilvl w:val="0"/>
          <w:numId w:val="14"/>
        </w:numPr>
        <w:spacing w:after="200" w:line="480" w:lineRule="auto"/>
        <w:ind w:left="1260" w:hanging="270"/>
        <w:jc w:val="both"/>
      </w:pPr>
      <w:r w:rsidRPr="00262A25">
        <w:rPr>
          <w:lang w:val="en-US"/>
        </w:rPr>
        <w:t>Untuk mengetahui petunjuk hidup yang benar dan yang salah sehingga hidupny</w:t>
      </w:r>
      <w:r w:rsidR="00D11728" w:rsidRPr="00262A25">
        <w:rPr>
          <w:lang w:val="en-US"/>
        </w:rPr>
        <w:t>a diridhai Allah Swt.</w:t>
      </w:r>
      <w:r w:rsidRPr="00262A25">
        <w:rPr>
          <w:lang w:val="en-US"/>
        </w:rPr>
        <w:t xml:space="preserve"> </w:t>
      </w:r>
      <w:r w:rsidR="00D11728" w:rsidRPr="00262A25">
        <w:rPr>
          <w:lang w:val="en-US"/>
        </w:rPr>
        <w:t xml:space="preserve">Allah </w:t>
      </w:r>
      <w:r w:rsidRPr="00262A25">
        <w:rPr>
          <w:lang w:val="en-US"/>
        </w:rPr>
        <w:t>berfirman sebagai berikut:</w:t>
      </w:r>
    </w:p>
    <w:p w:rsidR="006B335F" w:rsidRPr="001A667F" w:rsidRDefault="00397434" w:rsidP="001A667F">
      <w:pPr>
        <w:pStyle w:val="ListParagraph"/>
        <w:bidi/>
        <w:ind w:left="49" w:right="1134"/>
        <w:jc w:val="both"/>
        <w:rPr>
          <w:lang w:val="en-US"/>
        </w:rPr>
      </w:pPr>
      <w:r w:rsidRPr="00262A25">
        <w:sym w:font="HQPB4" w:char="F0E3"/>
      </w:r>
      <w:r w:rsidRPr="00262A25">
        <w:sym w:font="HQPB1" w:char="F08D"/>
      </w:r>
      <w:r w:rsidRPr="00262A25">
        <w:sym w:font="HQPB4" w:char="F0F6"/>
      </w:r>
      <w:r w:rsidRPr="00262A25">
        <w:sym w:font="HQPB2" w:char="F06B"/>
      </w:r>
      <w:r w:rsidRPr="00262A25">
        <w:sym w:font="HQPB5" w:char="F079"/>
      </w:r>
      <w:r w:rsidRPr="00262A25">
        <w:sym w:font="HQPB1" w:char="F0AD"/>
      </w:r>
      <w:r w:rsidRPr="00262A25">
        <w:rPr>
          <w:rtl/>
        </w:rPr>
        <w:t xml:space="preserve"> </w:t>
      </w:r>
      <w:r w:rsidRPr="00262A25">
        <w:sym w:font="HQPB5" w:char="F074"/>
      </w:r>
      <w:r w:rsidRPr="00262A25">
        <w:sym w:font="HQPB2" w:char="F062"/>
      </w:r>
      <w:r w:rsidRPr="00262A25">
        <w:sym w:font="HQPB1" w:char="F024"/>
      </w:r>
      <w:r w:rsidRPr="00262A25">
        <w:sym w:font="HQPB5" w:char="F09F"/>
      </w:r>
      <w:r w:rsidRPr="00262A25">
        <w:sym w:font="HQPB1" w:char="F0D2"/>
      </w:r>
      <w:r w:rsidRPr="00262A25">
        <w:sym w:font="HQPB5" w:char="F074"/>
      </w:r>
      <w:r w:rsidRPr="00262A25">
        <w:sym w:font="HQPB2" w:char="F042"/>
      </w:r>
      <w:r w:rsidRPr="00262A25">
        <w:sym w:font="HQPB5" w:char="F075"/>
      </w:r>
      <w:r w:rsidRPr="00262A25">
        <w:sym w:font="HQPB1" w:char="F091"/>
      </w:r>
      <w:r w:rsidRPr="00262A25">
        <w:rPr>
          <w:rtl/>
        </w:rPr>
        <w:t xml:space="preserve"> </w:t>
      </w:r>
      <w:r w:rsidRPr="00262A25">
        <w:sym w:font="HQPB4" w:char="F0FC"/>
      </w:r>
      <w:r w:rsidRPr="00262A25">
        <w:sym w:font="HQPB2" w:char="F093"/>
      </w:r>
      <w:r w:rsidRPr="00262A25">
        <w:sym w:font="HQPB4" w:char="F0CF"/>
      </w:r>
      <w:r w:rsidRPr="00262A25">
        <w:sym w:font="HQPB3" w:char="F025"/>
      </w:r>
      <w:r w:rsidRPr="00262A25">
        <w:sym w:font="HQPB4" w:char="F0A9"/>
      </w:r>
      <w:r w:rsidRPr="00262A25">
        <w:sym w:font="HQPB3" w:char="F021"/>
      </w:r>
      <w:r w:rsidRPr="00262A25">
        <w:sym w:font="HQPB5" w:char="F024"/>
      </w:r>
      <w:r w:rsidRPr="00262A25">
        <w:sym w:font="HQPB1" w:char="F023"/>
      </w:r>
      <w:r w:rsidRPr="00262A25">
        <w:rPr>
          <w:rtl/>
        </w:rPr>
        <w:t xml:space="preserve"> </w:t>
      </w:r>
      <w:r w:rsidRPr="00262A25">
        <w:sym w:font="HQPB5" w:char="F074"/>
      </w:r>
      <w:r w:rsidRPr="00262A25">
        <w:sym w:font="HQPB2" w:char="F041"/>
      </w:r>
      <w:r w:rsidRPr="00262A25">
        <w:sym w:font="HQPB4" w:char="F0CC"/>
      </w:r>
      <w:r w:rsidRPr="00262A25">
        <w:sym w:font="HQPB1" w:char="F093"/>
      </w:r>
      <w:r w:rsidRPr="00262A25">
        <w:sym w:font="HQPB2" w:char="F052"/>
      </w:r>
      <w:r w:rsidRPr="00262A25">
        <w:sym w:font="HQPB4" w:char="F0E9"/>
      </w:r>
      <w:r w:rsidRPr="00262A25">
        <w:sym w:font="HQPB1" w:char="F026"/>
      </w:r>
      <w:r w:rsidRPr="00262A25">
        <w:rPr>
          <w:rtl/>
        </w:rPr>
        <w:t xml:space="preserve"> </w:t>
      </w:r>
      <w:r w:rsidRPr="00262A25">
        <w:sym w:font="HQPB4" w:char="F0CF"/>
      </w:r>
      <w:r w:rsidRPr="00262A25">
        <w:sym w:font="HQPB2" w:char="F06D"/>
      </w:r>
      <w:r w:rsidRPr="00262A25">
        <w:sym w:font="HQPB2" w:char="F08A"/>
      </w:r>
      <w:r w:rsidRPr="00262A25">
        <w:sym w:font="HQPB4" w:char="F0CF"/>
      </w:r>
      <w:r w:rsidRPr="00262A25">
        <w:sym w:font="HQPB1" w:char="F0F9"/>
      </w:r>
      <w:r w:rsidRPr="00262A25">
        <w:rPr>
          <w:rtl/>
        </w:rPr>
        <w:t xml:space="preserve"> </w:t>
      </w:r>
      <w:r w:rsidRPr="00262A25">
        <w:sym w:font="HQPB4" w:char="F0E3"/>
      </w:r>
      <w:r w:rsidRPr="00262A25">
        <w:sym w:font="HQPB2" w:char="F062"/>
      </w:r>
      <w:r w:rsidRPr="00262A25">
        <w:sym w:font="HQPB1" w:char="F023"/>
      </w:r>
      <w:r w:rsidRPr="00262A25">
        <w:sym w:font="HQPB5" w:char="F075"/>
      </w:r>
      <w:r w:rsidRPr="00262A25">
        <w:sym w:font="HQPB2" w:char="F0E4"/>
      </w:r>
      <w:r w:rsidRPr="00262A25">
        <w:sym w:font="HQPB4" w:char="F0F6"/>
      </w:r>
      <w:r w:rsidRPr="00262A25">
        <w:sym w:font="HQPB1" w:char="F08D"/>
      </w:r>
      <w:r w:rsidRPr="00262A25">
        <w:sym w:font="HQPB4" w:char="F0E0"/>
      </w:r>
      <w:r w:rsidRPr="00262A25">
        <w:sym w:font="HQPB2" w:char="F029"/>
      </w:r>
      <w:r w:rsidRPr="00262A25">
        <w:sym w:font="HQPB4" w:char="F0F8"/>
      </w:r>
      <w:r w:rsidRPr="00262A25">
        <w:sym w:font="HQPB2" w:char="F039"/>
      </w:r>
      <w:r w:rsidRPr="00262A25">
        <w:sym w:font="HQPB5" w:char="F024"/>
      </w:r>
      <w:r w:rsidRPr="00262A25">
        <w:sym w:font="HQPB1" w:char="F023"/>
      </w:r>
      <w:r w:rsidRPr="00262A25">
        <w:rPr>
          <w:rtl/>
        </w:rPr>
        <w:t xml:space="preserve"> </w:t>
      </w:r>
      <w:r w:rsidRPr="00262A25">
        <w:sym w:font="HQPB2" w:char="F094"/>
      </w:r>
      <w:r w:rsidRPr="00262A25">
        <w:sym w:font="HQPB4" w:char="F057"/>
      </w:r>
      <w:r w:rsidRPr="00262A25">
        <w:sym w:font="HQPB1" w:char="F089"/>
      </w:r>
      <w:r w:rsidRPr="00262A25">
        <w:sym w:font="HQPB4" w:char="F0E8"/>
      </w:r>
      <w:r w:rsidRPr="00262A25">
        <w:sym w:font="HQPB2" w:char="F064"/>
      </w:r>
      <w:r w:rsidRPr="00262A25">
        <w:rPr>
          <w:rtl/>
        </w:rPr>
        <w:t xml:space="preserve"> </w:t>
      </w:r>
      <w:r w:rsidRPr="00262A25">
        <w:sym w:font="HQPB4" w:char="F0C4"/>
      </w:r>
      <w:r w:rsidRPr="00262A25">
        <w:sym w:font="HQPB1" w:char="F0A8"/>
      </w:r>
      <w:r w:rsidRPr="00262A25">
        <w:sym w:font="HQPB1" w:char="F024"/>
      </w:r>
      <w:r w:rsidRPr="00262A25">
        <w:sym w:font="HQPB4" w:char="F0A8"/>
      </w:r>
      <w:r w:rsidRPr="00262A25">
        <w:sym w:font="HQPB2" w:char="F059"/>
      </w:r>
      <w:r w:rsidRPr="00262A25">
        <w:sym w:font="HQPB2" w:char="F03D"/>
      </w:r>
      <w:r w:rsidRPr="00262A25">
        <w:sym w:font="HQPB4" w:char="F0CF"/>
      </w:r>
      <w:r w:rsidRPr="00262A25">
        <w:sym w:font="HQPB4" w:char="F06A"/>
      </w:r>
      <w:r w:rsidRPr="00262A25">
        <w:sym w:font="HQPB2" w:char="F039"/>
      </w:r>
      <w:r w:rsidRPr="00262A25">
        <w:rPr>
          <w:rtl/>
        </w:rPr>
        <w:t xml:space="preserve"> </w:t>
      </w:r>
      <w:r w:rsidRPr="00262A25">
        <w:sym w:font="HQPB4" w:char="F03B"/>
      </w:r>
      <w:r w:rsidRPr="00262A25">
        <w:sym w:font="HQPB1" w:char="F04D"/>
      </w:r>
      <w:r w:rsidRPr="00262A25">
        <w:sym w:font="HQPB2" w:char="F0BB"/>
      </w:r>
      <w:r w:rsidRPr="00262A25">
        <w:sym w:font="HQPB5" w:char="F06F"/>
      </w:r>
      <w:r w:rsidRPr="00262A25">
        <w:sym w:font="HQPB2" w:char="F059"/>
      </w:r>
      <w:r w:rsidRPr="00262A25">
        <w:sym w:font="HQPB4" w:char="F0C9"/>
      </w:r>
      <w:r w:rsidRPr="00262A25">
        <w:sym w:font="HQPB4" w:char="F069"/>
      </w:r>
      <w:r w:rsidRPr="00262A25">
        <w:sym w:font="HQPB2" w:char="F08F"/>
      </w:r>
      <w:r w:rsidRPr="00262A25">
        <w:sym w:font="HQPB5" w:char="F074"/>
      </w:r>
      <w:r w:rsidRPr="00262A25">
        <w:sym w:font="HQPB1" w:char="F02F"/>
      </w:r>
      <w:r w:rsidRPr="00262A25">
        <w:sym w:font="HQPB5" w:char="F075"/>
      </w:r>
      <w:r w:rsidRPr="00262A25">
        <w:sym w:font="HQPB2" w:char="F072"/>
      </w:r>
      <w:r w:rsidRPr="00262A25">
        <w:rPr>
          <w:rtl/>
        </w:rPr>
        <w:t xml:space="preserve"> </w:t>
      </w:r>
      <w:r w:rsidRPr="00262A25">
        <w:sym w:font="HQPB5" w:char="F07A"/>
      </w:r>
      <w:r w:rsidRPr="00262A25">
        <w:sym w:font="HQPB2" w:char="F060"/>
      </w:r>
      <w:r w:rsidRPr="00262A25">
        <w:sym w:font="HQPB4" w:char="F0CF"/>
      </w:r>
      <w:r w:rsidRPr="00262A25">
        <w:sym w:font="HQPB4" w:char="F069"/>
      </w:r>
      <w:r w:rsidRPr="00262A25">
        <w:sym w:font="HQPB2" w:char="F042"/>
      </w:r>
      <w:r w:rsidRPr="00262A25">
        <w:rPr>
          <w:rtl/>
        </w:rPr>
        <w:t xml:space="preserve"> </w:t>
      </w:r>
      <w:r w:rsidRPr="00262A25">
        <w:sym w:font="HQPB5" w:char="F033"/>
      </w:r>
      <w:r w:rsidRPr="00262A25">
        <w:sym w:font="HQPB2" w:char="F093"/>
      </w:r>
      <w:r w:rsidRPr="00262A25">
        <w:sym w:font="HQPB5" w:char="F079"/>
      </w:r>
      <w:r w:rsidRPr="00262A25">
        <w:sym w:font="HQPB1" w:char="F089"/>
      </w:r>
      <w:r w:rsidRPr="00262A25">
        <w:sym w:font="HQPB4" w:char="F0DF"/>
      </w:r>
      <w:r w:rsidRPr="00262A25">
        <w:sym w:font="HQPB2" w:char="F067"/>
      </w:r>
      <w:r w:rsidRPr="00262A25">
        <w:sym w:font="HQPB4" w:char="F0F8"/>
      </w:r>
      <w:r w:rsidRPr="00262A25">
        <w:sym w:font="HQPB2" w:char="F039"/>
      </w:r>
      <w:r w:rsidRPr="00262A25">
        <w:sym w:font="HQPB5" w:char="F024"/>
      </w:r>
      <w:r w:rsidRPr="00262A25">
        <w:sym w:font="HQPB1" w:char="F023"/>
      </w:r>
      <w:r w:rsidRPr="00262A25">
        <w:rPr>
          <w:rtl/>
        </w:rPr>
        <w:t xml:space="preserve"> </w:t>
      </w:r>
      <w:r w:rsidRPr="00262A25">
        <w:sym w:font="HQPB4" w:char="F0C8"/>
      </w:r>
      <w:r w:rsidRPr="00262A25">
        <w:sym w:font="HQPB2" w:char="F062"/>
      </w:r>
      <w:r w:rsidRPr="00262A25">
        <w:sym w:font="HQPB1" w:char="F024"/>
      </w:r>
      <w:r w:rsidRPr="00262A25">
        <w:sym w:font="HQPB5" w:char="F073"/>
      </w:r>
      <w:r w:rsidRPr="00262A25">
        <w:sym w:font="HQPB2" w:char="F025"/>
      </w:r>
      <w:r w:rsidRPr="00262A25">
        <w:sym w:font="HQPB4" w:char="F0F6"/>
      </w:r>
      <w:r w:rsidRPr="00262A25">
        <w:sym w:font="HQPB1" w:char="F08D"/>
      </w:r>
      <w:r w:rsidRPr="00262A25">
        <w:sym w:font="HQPB4" w:char="F0E0"/>
      </w:r>
      <w:r w:rsidRPr="00262A25">
        <w:sym w:font="HQPB1" w:char="F0FF"/>
      </w:r>
      <w:r w:rsidRPr="00262A25">
        <w:sym w:font="HQPB4" w:char="F0F8"/>
      </w:r>
      <w:r w:rsidRPr="00262A25">
        <w:sym w:font="HQPB2" w:char="F039"/>
      </w:r>
      <w:r w:rsidRPr="00262A25">
        <w:sym w:font="HQPB5" w:char="F024"/>
      </w:r>
      <w:r w:rsidRPr="00262A25">
        <w:sym w:font="HQPB1" w:char="F023"/>
      </w:r>
      <w:r w:rsidRPr="00262A25">
        <w:sym w:font="HQPB5" w:char="F075"/>
      </w:r>
      <w:r w:rsidRPr="00262A25">
        <w:sym w:font="HQPB2" w:char="F072"/>
      </w:r>
      <w:r w:rsidRPr="00262A25">
        <w:rPr>
          <w:rtl/>
        </w:rPr>
        <w:t xml:space="preserve"> </w:t>
      </w:r>
      <w:r w:rsidRPr="00262A25">
        <w:sym w:font="HQPB4" w:char="F034"/>
      </w:r>
      <w:r w:rsidRPr="00262A25">
        <w:rPr>
          <w:rtl/>
        </w:rPr>
        <w:t xml:space="preserve"> </w:t>
      </w:r>
      <w:r w:rsidRPr="00262A25">
        <w:sym w:font="HQPB2" w:char="F060"/>
      </w:r>
      <w:r w:rsidRPr="00262A25">
        <w:sym w:font="HQPB5" w:char="F079"/>
      </w:r>
      <w:r w:rsidRPr="00262A25">
        <w:sym w:font="HQPB2" w:char="F04A"/>
      </w:r>
      <w:r w:rsidRPr="00262A25">
        <w:sym w:font="HQPB5" w:char="F073"/>
      </w:r>
      <w:r w:rsidRPr="00262A25">
        <w:sym w:font="HQPB1" w:char="F0F9"/>
      </w:r>
      <w:r w:rsidRPr="00262A25">
        <w:rPr>
          <w:rtl/>
        </w:rPr>
        <w:t xml:space="preserve"> </w:t>
      </w:r>
      <w:r w:rsidRPr="00262A25">
        <w:sym w:font="HQPB5" w:char="F079"/>
      </w:r>
      <w:r w:rsidRPr="00262A25">
        <w:sym w:font="HQPB1" w:char="F089"/>
      </w:r>
      <w:r w:rsidRPr="00262A25">
        <w:sym w:font="HQPB4" w:char="F0CD"/>
      </w:r>
      <w:r w:rsidRPr="00262A25">
        <w:sym w:font="HQPB2" w:char="F06B"/>
      </w:r>
      <w:r w:rsidRPr="00262A25">
        <w:sym w:font="HQPB5" w:char="F079"/>
      </w:r>
      <w:r w:rsidRPr="00262A25">
        <w:sym w:font="HQPB1" w:char="F0AD"/>
      </w:r>
      <w:r w:rsidRPr="00262A25">
        <w:rPr>
          <w:rtl/>
        </w:rPr>
        <w:t xml:space="preserve"> </w:t>
      </w:r>
      <w:r w:rsidRPr="00262A25">
        <w:sym w:font="HQPB4" w:char="F0E3"/>
      </w:r>
      <w:r w:rsidRPr="00262A25">
        <w:sym w:font="HQPB2" w:char="F04E"/>
      </w:r>
      <w:r w:rsidRPr="00262A25">
        <w:sym w:font="HQPB4" w:char="F0E4"/>
      </w:r>
      <w:r w:rsidRPr="00262A25">
        <w:sym w:font="HQPB2" w:char="F033"/>
      </w:r>
      <w:r w:rsidRPr="00262A25">
        <w:sym w:font="HQPB2" w:char="F059"/>
      </w:r>
      <w:r w:rsidRPr="00262A25">
        <w:sym w:font="HQPB4" w:char="F0CF"/>
      </w:r>
      <w:r w:rsidRPr="00262A25">
        <w:sym w:font="HQPB2" w:char="F042"/>
      </w:r>
      <w:r w:rsidRPr="00262A25">
        <w:rPr>
          <w:rtl/>
        </w:rPr>
        <w:t xml:space="preserve"> </w:t>
      </w:r>
      <w:r w:rsidRPr="00262A25">
        <w:sym w:font="HQPB5" w:char="F074"/>
      </w:r>
      <w:r w:rsidRPr="00262A25">
        <w:sym w:font="HQPB1" w:char="F08D"/>
      </w:r>
      <w:r w:rsidRPr="00262A25">
        <w:sym w:font="HQPB4" w:char="F0F6"/>
      </w:r>
      <w:r w:rsidRPr="00262A25">
        <w:sym w:font="HQPB2" w:char="F06B"/>
      </w:r>
      <w:r w:rsidRPr="00262A25">
        <w:sym w:font="HQPB4" w:char="F0A4"/>
      </w:r>
      <w:r w:rsidRPr="00262A25">
        <w:sym w:font="HQPB1" w:char="F0B6"/>
      </w:r>
      <w:r w:rsidRPr="00262A25">
        <w:sym w:font="HQPB2" w:char="F039"/>
      </w:r>
      <w:r w:rsidRPr="00262A25">
        <w:sym w:font="HQPB5" w:char="F024"/>
      </w:r>
      <w:r w:rsidRPr="00262A25">
        <w:sym w:font="HQPB1" w:char="F023"/>
      </w:r>
      <w:r w:rsidRPr="00262A25">
        <w:rPr>
          <w:rtl/>
        </w:rPr>
        <w:t xml:space="preserve"> </w:t>
      </w:r>
      <w:r w:rsidRPr="00262A25">
        <w:sym w:font="HQPB4" w:char="F0E7"/>
      </w:r>
      <w:r w:rsidRPr="00262A25">
        <w:sym w:font="HQPB2" w:char="F06D"/>
      </w:r>
      <w:r w:rsidRPr="00262A25">
        <w:sym w:font="HQPB4" w:char="F0F4"/>
      </w:r>
      <w:r w:rsidRPr="00262A25">
        <w:sym w:font="HQPB2" w:char="F04A"/>
      </w:r>
      <w:r w:rsidRPr="00262A25">
        <w:sym w:font="HQPB4" w:char="F0DD"/>
      </w:r>
      <w:r w:rsidRPr="00262A25">
        <w:sym w:font="HQPB1" w:char="F0C1"/>
      </w:r>
      <w:r w:rsidRPr="00262A25">
        <w:sym w:font="HQPB5" w:char="F075"/>
      </w:r>
      <w:r w:rsidRPr="00262A25">
        <w:sym w:font="HQPB2" w:char="F08A"/>
      </w:r>
      <w:r w:rsidRPr="00262A25">
        <w:sym w:font="HQPB4" w:char="F0F9"/>
      </w:r>
      <w:r w:rsidRPr="00262A25">
        <w:sym w:font="HQPB2" w:char="F03D"/>
      </w:r>
      <w:r w:rsidRPr="00262A25">
        <w:sym w:font="HQPB5" w:char="F073"/>
      </w:r>
      <w:r w:rsidRPr="00262A25">
        <w:sym w:font="HQPB1" w:char="F0F9"/>
      </w:r>
      <w:r w:rsidRPr="00262A25">
        <w:rPr>
          <w:rtl/>
        </w:rPr>
        <w:t xml:space="preserve"> </w:t>
      </w:r>
      <w:r w:rsidRPr="00262A25">
        <w:sym w:font="HQPB4" w:char="F028"/>
      </w:r>
      <w:r w:rsidRPr="00262A25">
        <w:rPr>
          <w:rtl/>
        </w:rPr>
        <w:t xml:space="preserve"> </w:t>
      </w:r>
      <w:r w:rsidRPr="00262A25">
        <w:sym w:font="HQPB2" w:char="F060"/>
      </w:r>
      <w:r w:rsidRPr="00262A25">
        <w:sym w:font="HQPB5" w:char="F074"/>
      </w:r>
      <w:r w:rsidRPr="00262A25">
        <w:sym w:font="HQPB2" w:char="F042"/>
      </w:r>
      <w:r w:rsidRPr="00262A25">
        <w:sym w:font="HQPB5" w:char="F075"/>
      </w:r>
      <w:r w:rsidRPr="00262A25">
        <w:sym w:font="HQPB2" w:char="F072"/>
      </w:r>
      <w:r w:rsidRPr="00262A25">
        <w:rPr>
          <w:rtl/>
        </w:rPr>
        <w:t xml:space="preserve"> </w:t>
      </w:r>
      <w:r w:rsidRPr="00262A25">
        <w:sym w:font="HQPB5" w:char="F074"/>
      </w:r>
      <w:r w:rsidRPr="00262A25">
        <w:sym w:font="HQPB2" w:char="F062"/>
      </w:r>
      <w:r w:rsidRPr="00262A25">
        <w:sym w:font="HQPB1" w:char="F024"/>
      </w:r>
      <w:r w:rsidRPr="00262A25">
        <w:sym w:font="HQPB5" w:char="F09F"/>
      </w:r>
      <w:r w:rsidRPr="00262A25">
        <w:sym w:font="HQPB2" w:char="F032"/>
      </w:r>
      <w:r w:rsidRPr="00262A25">
        <w:rPr>
          <w:rtl/>
        </w:rPr>
        <w:t xml:space="preserve"> </w:t>
      </w:r>
      <w:r w:rsidRPr="00262A25">
        <w:sym w:font="HQPB1" w:char="F024"/>
      </w:r>
      <w:r w:rsidRPr="00262A25">
        <w:sym w:font="HQPB4" w:char="F0B3"/>
      </w:r>
      <w:r w:rsidRPr="00262A25">
        <w:sym w:font="HQPB1" w:char="F0D2"/>
      </w:r>
      <w:r w:rsidRPr="00262A25">
        <w:sym w:font="HQPB2" w:char="F083"/>
      </w:r>
      <w:r w:rsidRPr="00262A25">
        <w:sym w:font="HQPB4" w:char="F0CD"/>
      </w:r>
      <w:r w:rsidRPr="00262A25">
        <w:sym w:font="HQPB1" w:char="F090"/>
      </w:r>
      <w:r w:rsidRPr="00262A25">
        <w:sym w:font="HQPB5" w:char="F073"/>
      </w:r>
      <w:r w:rsidRPr="00262A25">
        <w:sym w:font="HQPB2" w:char="F044"/>
      </w:r>
      <w:r w:rsidRPr="00262A25">
        <w:rPr>
          <w:rtl/>
        </w:rPr>
        <w:t xml:space="preserve"> </w:t>
      </w:r>
      <w:r w:rsidRPr="00262A25">
        <w:sym w:font="HQPB4" w:char="F0F7"/>
      </w:r>
      <w:r w:rsidRPr="00262A25">
        <w:sym w:font="HQPB2" w:char="F072"/>
      </w:r>
      <w:r w:rsidRPr="00262A25">
        <w:sym w:font="HQPB5" w:char="F072"/>
      </w:r>
      <w:r w:rsidRPr="00262A25">
        <w:sym w:font="HQPB1" w:char="F026"/>
      </w:r>
      <w:r w:rsidRPr="00262A25">
        <w:rPr>
          <w:rtl/>
        </w:rPr>
        <w:t xml:space="preserve"> </w:t>
      </w:r>
      <w:r w:rsidRPr="00262A25">
        <w:sym w:font="HQPB5" w:char="F034"/>
      </w:r>
      <w:r w:rsidRPr="00262A25">
        <w:sym w:font="HQPB2" w:char="F092"/>
      </w:r>
      <w:r w:rsidRPr="00262A25">
        <w:sym w:font="HQPB5" w:char="F06E"/>
      </w:r>
      <w:r w:rsidRPr="00262A25">
        <w:sym w:font="HQPB2" w:char="F03F"/>
      </w:r>
      <w:r w:rsidRPr="00262A25">
        <w:sym w:font="HQPB5" w:char="F074"/>
      </w:r>
      <w:r w:rsidRPr="00262A25">
        <w:sym w:font="HQPB1" w:char="F0E3"/>
      </w:r>
      <w:r w:rsidRPr="00262A25">
        <w:rPr>
          <w:rtl/>
        </w:rPr>
        <w:t xml:space="preserve"> </w:t>
      </w:r>
      <w:r w:rsidRPr="00262A25">
        <w:sym w:font="HQPB4" w:char="F039"/>
      </w:r>
      <w:r w:rsidRPr="00262A25">
        <w:sym w:font="HQPB1" w:char="F08D"/>
      </w:r>
      <w:r w:rsidRPr="00262A25">
        <w:sym w:font="HQPB5" w:char="F078"/>
      </w:r>
      <w:r w:rsidRPr="00262A25">
        <w:sym w:font="HQPB1" w:char="F0FF"/>
      </w:r>
      <w:r w:rsidRPr="00262A25">
        <w:sym w:font="HQPB5" w:char="F079"/>
      </w:r>
      <w:r w:rsidRPr="00262A25">
        <w:sym w:font="HQPB1" w:char="F099"/>
      </w:r>
      <w:r w:rsidRPr="00262A25">
        <w:rPr>
          <w:rtl/>
        </w:rPr>
        <w:t xml:space="preserve"> </w:t>
      </w:r>
      <w:r w:rsidRPr="00262A25">
        <w:sym w:font="HQPB4" w:char="F0D7"/>
      </w:r>
      <w:r w:rsidRPr="00262A25">
        <w:sym w:font="HQPB2" w:char="F06F"/>
      </w:r>
      <w:r w:rsidRPr="00262A25">
        <w:sym w:font="HQPB4" w:char="F0A3"/>
      </w:r>
      <w:r w:rsidRPr="00262A25">
        <w:sym w:font="HQPB1" w:char="F089"/>
      </w:r>
      <w:r w:rsidRPr="00262A25">
        <w:sym w:font="HQPB4" w:char="F0CF"/>
      </w:r>
      <w:r w:rsidRPr="00262A25">
        <w:sym w:font="HQPB1" w:char="F0E8"/>
      </w:r>
      <w:r w:rsidRPr="00262A25">
        <w:sym w:font="HQPB5" w:char="F073"/>
      </w:r>
      <w:r w:rsidRPr="00262A25">
        <w:sym w:font="HQPB1" w:char="F0F9"/>
      </w:r>
      <w:r w:rsidRPr="00262A25">
        <w:rPr>
          <w:rtl/>
        </w:rPr>
        <w:t xml:space="preserve"> </w:t>
      </w:r>
      <w:r w:rsidRPr="00262A25">
        <w:sym w:font="HQPB4" w:char="F0F4"/>
      </w:r>
      <w:r w:rsidRPr="00262A25">
        <w:sym w:font="HQPB2" w:char="F060"/>
      </w:r>
      <w:r w:rsidRPr="00262A25">
        <w:sym w:font="HQPB4" w:char="F0CF"/>
      </w:r>
      <w:r w:rsidRPr="00262A25">
        <w:sym w:font="HQPB4" w:char="F069"/>
      </w:r>
      <w:r w:rsidRPr="00262A25">
        <w:sym w:font="HQPB2" w:char="F042"/>
      </w:r>
      <w:r w:rsidRPr="00262A25">
        <w:rPr>
          <w:rtl/>
        </w:rPr>
        <w:t xml:space="preserve"> </w:t>
      </w:r>
      <w:r w:rsidRPr="00262A25">
        <w:sym w:font="HQPB4" w:char="F042"/>
      </w:r>
      <w:r w:rsidRPr="00262A25">
        <w:sym w:font="HQPB2" w:char="F051"/>
      </w:r>
      <w:r w:rsidRPr="00262A25">
        <w:sym w:font="HQPB1" w:char="F024"/>
      </w:r>
      <w:r w:rsidRPr="00262A25">
        <w:sym w:font="HQPB4" w:char="F0AD"/>
      </w:r>
      <w:r w:rsidRPr="00262A25">
        <w:sym w:font="HQPB2" w:char="F083"/>
      </w:r>
      <w:r w:rsidRPr="00262A25">
        <w:sym w:font="HQPB5" w:char="F072"/>
      </w:r>
      <w:r w:rsidRPr="00262A25">
        <w:sym w:font="HQPB1" w:char="F026"/>
      </w:r>
      <w:r w:rsidRPr="00262A25">
        <w:rPr>
          <w:rtl/>
        </w:rPr>
        <w:t xml:space="preserve"> </w:t>
      </w:r>
      <w:r w:rsidRPr="00262A25">
        <w:sym w:font="HQPB5" w:char="F074"/>
      </w:r>
      <w:r w:rsidRPr="00262A25">
        <w:sym w:font="HQPB1" w:char="F08D"/>
      </w:r>
      <w:r w:rsidRPr="00262A25">
        <w:sym w:font="HQPB5" w:char="F079"/>
      </w:r>
      <w:r w:rsidRPr="00262A25">
        <w:sym w:font="HQPB1" w:char="F07A"/>
      </w:r>
      <w:r w:rsidRPr="00262A25">
        <w:sym w:font="HQPB4" w:char="F0E9"/>
      </w:r>
      <w:r w:rsidRPr="00262A25">
        <w:sym w:font="HQPB1" w:char="F026"/>
      </w:r>
      <w:r w:rsidRPr="00262A25">
        <w:rPr>
          <w:rtl/>
        </w:rPr>
        <w:t xml:space="preserve"> </w:t>
      </w:r>
      <w:r w:rsidRPr="00262A25">
        <w:sym w:font="HQPB4" w:char="F033"/>
      </w:r>
      <w:r w:rsidRPr="00262A25">
        <w:rPr>
          <w:rtl/>
        </w:rPr>
        <w:t xml:space="preserve"> </w:t>
      </w:r>
      <w:r w:rsidRPr="00262A25">
        <w:sym w:font="HQPB4" w:char="F0DF"/>
      </w:r>
      <w:r w:rsidRPr="00262A25">
        <w:sym w:font="HQPB1" w:char="F089"/>
      </w:r>
      <w:r w:rsidRPr="00262A25">
        <w:sym w:font="HQPB2" w:char="F083"/>
      </w:r>
      <w:r w:rsidRPr="00262A25">
        <w:sym w:font="HQPB4" w:char="F0CC"/>
      </w:r>
      <w:r w:rsidRPr="00262A25">
        <w:sym w:font="HQPB1" w:char="F08D"/>
      </w:r>
      <w:r w:rsidRPr="00262A25">
        <w:sym w:font="HQPB4" w:char="F0E3"/>
      </w:r>
      <w:r w:rsidRPr="00262A25">
        <w:sym w:font="HQPB2" w:char="F083"/>
      </w:r>
      <w:r w:rsidRPr="00262A25">
        <w:rPr>
          <w:rtl/>
        </w:rPr>
        <w:t xml:space="preserve"> </w:t>
      </w:r>
      <w:r w:rsidRPr="00262A25">
        <w:sym w:font="HQPB5" w:char="F0AA"/>
      </w:r>
      <w:r w:rsidRPr="00262A25">
        <w:sym w:font="HQPB1" w:char="F021"/>
      </w:r>
      <w:r w:rsidRPr="00262A25">
        <w:sym w:font="HQPB5" w:char="F024"/>
      </w:r>
      <w:r w:rsidRPr="00262A25">
        <w:sym w:font="HQPB1" w:char="F023"/>
      </w:r>
      <w:r w:rsidRPr="00262A25">
        <w:rPr>
          <w:rtl/>
        </w:rPr>
        <w:t xml:space="preserve"> </w:t>
      </w:r>
      <w:r w:rsidRPr="00262A25">
        <w:sym w:font="HQPB4" w:char="F0E3"/>
      </w:r>
      <w:r w:rsidRPr="00262A25">
        <w:sym w:font="HQPB2" w:char="F04E"/>
      </w:r>
      <w:r w:rsidRPr="00262A25">
        <w:sym w:font="HQPB4" w:char="F0E0"/>
      </w:r>
      <w:r w:rsidRPr="00262A25">
        <w:sym w:font="HQPB2" w:char="F036"/>
      </w:r>
      <w:r w:rsidRPr="00262A25">
        <w:sym w:font="HQPB4" w:char="F0CE"/>
      </w:r>
      <w:r w:rsidRPr="00262A25">
        <w:sym w:font="HQPB1" w:char="F02F"/>
      </w:r>
      <w:r w:rsidRPr="00262A25">
        <w:rPr>
          <w:rtl/>
        </w:rPr>
        <w:t xml:space="preserve"> </w:t>
      </w:r>
      <w:r w:rsidRPr="00262A25">
        <w:sym w:font="HQPB5" w:char="F074"/>
      </w:r>
      <w:r w:rsidRPr="00262A25">
        <w:sym w:font="HQPB1" w:char="F08D"/>
      </w:r>
      <w:r w:rsidRPr="00262A25">
        <w:sym w:font="HQPB4" w:char="F0F3"/>
      </w:r>
      <w:r w:rsidRPr="00262A25">
        <w:sym w:font="HQPB1" w:char="F0A1"/>
      </w:r>
      <w:r w:rsidRPr="00262A25">
        <w:sym w:font="HQPB4" w:char="F0E3"/>
      </w:r>
      <w:r w:rsidRPr="00262A25">
        <w:sym w:font="HQPB2" w:char="F08A"/>
      </w:r>
      <w:r w:rsidRPr="00262A25">
        <w:sym w:font="HQPB4" w:char="F0F8"/>
      </w:r>
      <w:r w:rsidRPr="00262A25">
        <w:sym w:font="HQPB2" w:char="F039"/>
      </w:r>
      <w:r w:rsidRPr="00262A25">
        <w:sym w:font="HQPB5" w:char="F024"/>
      </w:r>
      <w:r w:rsidRPr="00262A25">
        <w:sym w:font="HQPB1" w:char="F023"/>
      </w:r>
      <w:r w:rsidRPr="00262A25">
        <w:rPr>
          <w:rtl/>
        </w:rPr>
        <w:t xml:space="preserve"> </w:t>
      </w:r>
      <w:r w:rsidRPr="00262A25">
        <w:sym w:font="HQPB5" w:char="F09F"/>
      </w:r>
      <w:r w:rsidRPr="00262A25">
        <w:sym w:font="HQPB2" w:char="F077"/>
      </w:r>
      <w:r w:rsidRPr="00262A25">
        <w:sym w:font="HQPB5" w:char="F075"/>
      </w:r>
      <w:r w:rsidRPr="00262A25">
        <w:sym w:font="HQPB2" w:char="F072"/>
      </w:r>
      <w:r w:rsidRPr="00262A25">
        <w:rPr>
          <w:rtl/>
        </w:rPr>
        <w:t xml:space="preserve"> </w:t>
      </w:r>
      <w:r w:rsidRPr="00262A25">
        <w:sym w:font="HQPB4" w:char="F0DF"/>
      </w:r>
      <w:r w:rsidRPr="00262A25">
        <w:sym w:font="HQPB1" w:char="F089"/>
      </w:r>
      <w:r w:rsidRPr="00262A25">
        <w:sym w:font="HQPB2" w:char="F083"/>
      </w:r>
      <w:r w:rsidRPr="00262A25">
        <w:sym w:font="HQPB4" w:char="F0CC"/>
      </w:r>
      <w:r w:rsidRPr="00262A25">
        <w:sym w:font="HQPB1" w:char="F08D"/>
      </w:r>
      <w:r w:rsidRPr="00262A25">
        <w:sym w:font="HQPB4" w:char="F0E3"/>
      </w:r>
      <w:r w:rsidRPr="00262A25">
        <w:sym w:font="HQPB2" w:char="F083"/>
      </w:r>
      <w:r w:rsidRPr="00262A25">
        <w:rPr>
          <w:rtl/>
        </w:rPr>
        <w:t xml:space="preserve"> </w:t>
      </w:r>
      <w:r w:rsidRPr="00262A25">
        <w:sym w:font="HQPB4" w:char="F0E3"/>
      </w:r>
      <w:r w:rsidRPr="00262A25">
        <w:sym w:font="HQPB2" w:char="F04E"/>
      </w:r>
      <w:r w:rsidRPr="00262A25">
        <w:sym w:font="HQPB4" w:char="F0E0"/>
      </w:r>
      <w:r w:rsidRPr="00262A25">
        <w:sym w:font="HQPB2" w:char="F036"/>
      </w:r>
      <w:r w:rsidRPr="00262A25">
        <w:sym w:font="HQPB4" w:char="F0CE"/>
      </w:r>
      <w:r w:rsidRPr="00262A25">
        <w:sym w:font="HQPB1" w:char="F02F"/>
      </w:r>
      <w:r w:rsidRPr="00262A25">
        <w:rPr>
          <w:rtl/>
        </w:rPr>
        <w:t xml:space="preserve"> </w:t>
      </w:r>
      <w:r w:rsidRPr="00262A25">
        <w:sym w:font="HQPB5" w:char="F075"/>
      </w:r>
      <w:r w:rsidRPr="00262A25">
        <w:sym w:font="HQPB1" w:char="F08E"/>
      </w:r>
      <w:r w:rsidRPr="00262A25">
        <w:sym w:font="HQPB4" w:char="F0F4"/>
      </w:r>
      <w:r w:rsidRPr="00262A25">
        <w:sym w:font="HQPB1" w:char="F0A3"/>
      </w:r>
      <w:r w:rsidRPr="00262A25">
        <w:sym w:font="HQPB4" w:char="F0E3"/>
      </w:r>
      <w:r w:rsidRPr="00262A25">
        <w:sym w:font="HQPB1" w:char="F0E8"/>
      </w:r>
      <w:r w:rsidRPr="00262A25">
        <w:sym w:font="HQPB4" w:char="F0F8"/>
      </w:r>
      <w:r w:rsidRPr="00262A25">
        <w:sym w:font="HQPB2" w:char="F039"/>
      </w:r>
      <w:r w:rsidRPr="00262A25">
        <w:sym w:font="HQPB5" w:char="F024"/>
      </w:r>
      <w:r w:rsidRPr="00262A25">
        <w:sym w:font="HQPB1" w:char="F023"/>
      </w:r>
      <w:r w:rsidRPr="00262A25">
        <w:rPr>
          <w:rtl/>
        </w:rPr>
        <w:t xml:space="preserve"> </w:t>
      </w:r>
      <w:r w:rsidRPr="00262A25">
        <w:sym w:font="HQPB5" w:char="F028"/>
      </w:r>
      <w:r w:rsidRPr="00262A25">
        <w:sym w:font="HQPB1" w:char="F023"/>
      </w:r>
      <w:r w:rsidRPr="00262A25">
        <w:sym w:font="HQPB2" w:char="F071"/>
      </w:r>
      <w:r w:rsidRPr="00262A25">
        <w:sym w:font="HQPB4" w:char="F0E8"/>
      </w:r>
      <w:r w:rsidRPr="00262A25">
        <w:sym w:font="HQPB2" w:char="F03D"/>
      </w:r>
      <w:r w:rsidRPr="00262A25">
        <w:sym w:font="HQPB4" w:char="F0CF"/>
      </w:r>
      <w:r w:rsidRPr="00262A25">
        <w:sym w:font="HQPB2" w:char="F04A"/>
      </w:r>
      <w:r w:rsidRPr="00262A25">
        <w:sym w:font="HQPB4" w:char="F0F2"/>
      </w:r>
      <w:r w:rsidRPr="00262A25">
        <w:sym w:font="HQPB2" w:char="F036"/>
      </w:r>
      <w:r w:rsidRPr="00262A25">
        <w:sym w:font="HQPB4" w:char="F0E7"/>
      </w:r>
      <w:r w:rsidRPr="00262A25">
        <w:sym w:font="HQPB1" w:char="F047"/>
      </w:r>
      <w:r w:rsidRPr="00262A25">
        <w:sym w:font="HQPB4" w:char="F0CF"/>
      </w:r>
      <w:r w:rsidRPr="00262A25">
        <w:sym w:font="HQPB2" w:char="F039"/>
      </w:r>
      <w:r w:rsidRPr="00262A25">
        <w:sym w:font="HQPB5" w:char="F075"/>
      </w:r>
      <w:r w:rsidRPr="00262A25">
        <w:sym w:font="HQPB2" w:char="F072"/>
      </w:r>
      <w:r w:rsidRPr="00262A25">
        <w:rPr>
          <w:rtl/>
        </w:rPr>
        <w:t xml:space="preserve"> </w:t>
      </w:r>
      <w:r w:rsidRPr="00262A25">
        <w:sym w:font="HQPB5" w:char="F06E"/>
      </w:r>
      <w:r w:rsidRPr="00262A25">
        <w:sym w:font="HQPB2" w:char="F06F"/>
      </w:r>
      <w:r w:rsidRPr="00262A25">
        <w:sym w:font="HQPB4" w:char="F0A3"/>
      </w:r>
      <w:r w:rsidRPr="00262A25">
        <w:sym w:font="HQPB1" w:char="F089"/>
      </w:r>
      <w:r w:rsidRPr="00262A25">
        <w:sym w:font="HQPB4" w:char="F0CF"/>
      </w:r>
      <w:r w:rsidRPr="00262A25">
        <w:sym w:font="HQPB1" w:char="F0E8"/>
      </w:r>
      <w:r w:rsidRPr="00262A25">
        <w:sym w:font="HQPB4" w:char="F0F8"/>
      </w:r>
      <w:r w:rsidRPr="00262A25">
        <w:sym w:font="HQPB2" w:char="F039"/>
      </w:r>
      <w:r w:rsidRPr="00262A25">
        <w:sym w:font="HQPB5" w:char="F024"/>
      </w:r>
      <w:r w:rsidRPr="00262A25">
        <w:sym w:font="HQPB1" w:char="F023"/>
      </w:r>
      <w:r w:rsidRPr="00262A25">
        <w:rPr>
          <w:rtl/>
        </w:rPr>
        <w:t xml:space="preserve"> </w:t>
      </w:r>
      <w:r w:rsidRPr="00262A25">
        <w:sym w:font="HQPB5" w:char="F028"/>
      </w:r>
      <w:r w:rsidRPr="00262A25">
        <w:sym w:font="HQPB1" w:char="F023"/>
      </w:r>
      <w:r w:rsidRPr="00262A25">
        <w:sym w:font="HQPB2" w:char="F072"/>
      </w:r>
      <w:r w:rsidRPr="00262A25">
        <w:sym w:font="HQPB4" w:char="F0E7"/>
      </w:r>
      <w:r w:rsidRPr="00262A25">
        <w:sym w:font="HQPB1" w:char="F08E"/>
      </w:r>
      <w:r w:rsidRPr="00262A25">
        <w:sym w:font="HQPB4" w:char="F0C9"/>
      </w:r>
      <w:r w:rsidRPr="00262A25">
        <w:sym w:font="HQPB4" w:char="F069"/>
      </w:r>
      <w:r w:rsidRPr="00262A25">
        <w:sym w:font="HQPB1" w:char="F039"/>
      </w:r>
      <w:r w:rsidRPr="00262A25">
        <w:sym w:font="HQPB5" w:char="F078"/>
      </w:r>
      <w:r w:rsidRPr="00262A25">
        <w:sym w:font="HQPB2" w:char="F036"/>
      </w:r>
      <w:r w:rsidRPr="00262A25">
        <w:sym w:font="HQPB4" w:char="F0E7"/>
      </w:r>
      <w:r w:rsidRPr="00262A25">
        <w:sym w:font="HQPB1" w:char="F047"/>
      </w:r>
      <w:r w:rsidRPr="00262A25">
        <w:sym w:font="HQPB4" w:char="F0CF"/>
      </w:r>
      <w:r w:rsidRPr="00262A25">
        <w:sym w:font="HQPB2" w:char="F039"/>
      </w:r>
      <w:r w:rsidRPr="00262A25">
        <w:sym w:font="HQPB5" w:char="F075"/>
      </w:r>
      <w:r w:rsidRPr="00262A25">
        <w:sym w:font="HQPB2" w:char="F072"/>
      </w:r>
      <w:r w:rsidRPr="00262A25">
        <w:rPr>
          <w:rtl/>
        </w:rPr>
        <w:t xml:space="preserve"> </w:t>
      </w:r>
      <w:r w:rsidRPr="00262A25">
        <w:sym w:font="HQPB5" w:char="F0A9"/>
      </w:r>
      <w:r w:rsidRPr="00262A25">
        <w:sym w:font="HQPB1" w:char="F021"/>
      </w:r>
      <w:r w:rsidRPr="00262A25">
        <w:sym w:font="HQPB5" w:char="F024"/>
      </w:r>
      <w:r w:rsidRPr="00262A25">
        <w:sym w:font="HQPB1" w:char="F023"/>
      </w:r>
      <w:r w:rsidRPr="00262A25">
        <w:rPr>
          <w:rtl/>
        </w:rPr>
        <w:t xml:space="preserve"> </w:t>
      </w:r>
      <w:r w:rsidRPr="00262A25">
        <w:sym w:font="HQPB5" w:char="F034"/>
      </w:r>
      <w:r w:rsidRPr="00262A25">
        <w:sym w:font="HQPB3" w:char="F086"/>
      </w:r>
      <w:r w:rsidRPr="00262A25">
        <w:sym w:font="HQPB5" w:char="F06E"/>
      </w:r>
      <w:r w:rsidRPr="00262A25">
        <w:sym w:font="HQPB2" w:char="F03F"/>
      </w:r>
      <w:r w:rsidRPr="00262A25">
        <w:sym w:font="HQPB5" w:char="F074"/>
      </w:r>
      <w:r w:rsidRPr="00262A25">
        <w:sym w:font="HQPB1" w:char="F0E3"/>
      </w:r>
      <w:r w:rsidRPr="00262A25">
        <w:rPr>
          <w:rtl/>
        </w:rPr>
        <w:t xml:space="preserve"> </w:t>
      </w:r>
      <w:r w:rsidRPr="00262A25">
        <w:sym w:font="HQPB1" w:char="F024"/>
      </w:r>
      <w:r w:rsidRPr="00262A25">
        <w:sym w:font="HQPB5" w:char="F074"/>
      </w:r>
      <w:r w:rsidRPr="00262A25">
        <w:sym w:font="HQPB2" w:char="F042"/>
      </w:r>
      <w:r w:rsidRPr="00262A25">
        <w:rPr>
          <w:rtl/>
        </w:rPr>
        <w:t xml:space="preserve"> </w:t>
      </w:r>
      <w:r w:rsidRPr="00262A25">
        <w:sym w:font="HQPB4" w:char="F0F6"/>
      </w:r>
      <w:r w:rsidRPr="00262A25">
        <w:sym w:font="HQPB2" w:char="F04E"/>
      </w:r>
      <w:r w:rsidRPr="00262A25">
        <w:sym w:font="HQPB4" w:char="F0E4"/>
      </w:r>
      <w:r w:rsidRPr="00262A25">
        <w:sym w:font="HQPB2" w:char="F033"/>
      </w:r>
      <w:r w:rsidRPr="00262A25">
        <w:sym w:font="HQPB3" w:char="F031"/>
      </w:r>
      <w:r w:rsidRPr="00262A25">
        <w:sym w:font="HQPB5" w:char="F079"/>
      </w:r>
      <w:r w:rsidRPr="00262A25">
        <w:sym w:font="HQPB1" w:char="F089"/>
      </w:r>
      <w:r w:rsidRPr="00262A25">
        <w:sym w:font="HQPB5" w:char="F079"/>
      </w:r>
      <w:r w:rsidRPr="00262A25">
        <w:sym w:font="HQPB2" w:char="F064"/>
      </w:r>
      <w:r w:rsidRPr="00262A25">
        <w:rPr>
          <w:rtl/>
        </w:rPr>
        <w:t xml:space="preserve"> </w:t>
      </w:r>
      <w:r w:rsidRPr="00262A25">
        <w:sym w:font="HQPB4" w:char="F0F6"/>
      </w:r>
      <w:r w:rsidRPr="00262A25">
        <w:sym w:font="HQPB2" w:char="F04E"/>
      </w:r>
      <w:r w:rsidRPr="00262A25">
        <w:sym w:font="HQPB4" w:char="F0E0"/>
      </w:r>
      <w:r w:rsidRPr="00262A25">
        <w:sym w:font="HQPB2" w:char="F036"/>
      </w:r>
      <w:r w:rsidRPr="00262A25">
        <w:sym w:font="HQPB4" w:char="F0AF"/>
      </w:r>
      <w:r w:rsidRPr="00262A25">
        <w:sym w:font="HQPB2" w:char="F03D"/>
      </w:r>
      <w:r w:rsidRPr="00262A25">
        <w:sym w:font="HQPB5" w:char="F079"/>
      </w:r>
      <w:r w:rsidRPr="00262A25">
        <w:sym w:font="HQPB1" w:char="F0E8"/>
      </w:r>
      <w:r w:rsidRPr="00262A25">
        <w:sym w:font="HQPB5" w:char="F073"/>
      </w:r>
      <w:r w:rsidRPr="00262A25">
        <w:sym w:font="HQPB2" w:char="F039"/>
      </w:r>
      <w:r w:rsidRPr="00262A25">
        <w:sym w:font="HQPB5" w:char="F075"/>
      </w:r>
      <w:r w:rsidRPr="00262A25">
        <w:sym w:font="HQPB2" w:char="F072"/>
      </w:r>
      <w:r w:rsidRPr="00262A25">
        <w:rPr>
          <w:rtl/>
        </w:rPr>
        <w:t xml:space="preserve"> </w:t>
      </w:r>
      <w:r w:rsidRPr="00262A25">
        <w:sym w:font="HQPB5" w:char="F09A"/>
      </w:r>
      <w:r w:rsidRPr="00262A25">
        <w:sym w:font="HQPB2" w:char="F063"/>
      </w:r>
      <w:r w:rsidRPr="00262A25">
        <w:sym w:font="HQPB2" w:char="F072"/>
      </w:r>
      <w:r w:rsidRPr="00262A25">
        <w:sym w:font="HQPB4" w:char="F0E3"/>
      </w:r>
      <w:r w:rsidRPr="00262A25">
        <w:sym w:font="HQPB1" w:char="F08D"/>
      </w:r>
      <w:r w:rsidRPr="00262A25">
        <w:sym w:font="HQPB4" w:char="F0E4"/>
      </w:r>
      <w:r w:rsidRPr="00262A25">
        <w:sym w:font="HQPB2" w:char="F033"/>
      </w:r>
      <w:r w:rsidRPr="00262A25">
        <w:sym w:font="HQPB4" w:char="F0F4"/>
      </w:r>
      <w:r w:rsidRPr="00262A25">
        <w:sym w:font="HQPB1" w:char="F0B1"/>
      </w:r>
      <w:r w:rsidRPr="00262A25">
        <w:sym w:font="HQPB5" w:char="F06E"/>
      </w:r>
      <w:r w:rsidRPr="00262A25">
        <w:sym w:font="HQPB1" w:char="F040"/>
      </w:r>
      <w:r w:rsidRPr="00262A25">
        <w:rPr>
          <w:rtl/>
        </w:rPr>
        <w:t xml:space="preserve"> </w:t>
      </w:r>
      <w:r w:rsidRPr="00262A25">
        <w:sym w:font="HQPB2" w:char="F0C7"/>
      </w:r>
      <w:r w:rsidRPr="00262A25">
        <w:sym w:font="HQPB2" w:char="F0CA"/>
      </w:r>
      <w:r w:rsidRPr="00262A25">
        <w:sym w:font="HQPB2" w:char="F0D1"/>
      </w:r>
      <w:r w:rsidRPr="00262A25">
        <w:sym w:font="HQPB2" w:char="F0CE"/>
      </w:r>
      <w:r w:rsidRPr="00262A25">
        <w:sym w:font="HQPB2" w:char="F0C8"/>
      </w:r>
      <w:r w:rsidRPr="00262A25">
        <w:rPr>
          <w:rtl/>
        </w:rPr>
        <w:t xml:space="preserve">  </w:t>
      </w:r>
    </w:p>
    <w:p w:rsidR="009322BA" w:rsidRPr="00262A25" w:rsidRDefault="00397434" w:rsidP="001A667F">
      <w:pPr>
        <w:pStyle w:val="ListParagraph"/>
        <w:tabs>
          <w:tab w:val="left" w:pos="1260"/>
        </w:tabs>
        <w:ind w:left="1260"/>
        <w:jc w:val="both"/>
        <w:rPr>
          <w:lang w:val="en-US"/>
        </w:rPr>
      </w:pPr>
      <w:r w:rsidRPr="00262A25">
        <w:rPr>
          <w:lang w:val="en-US"/>
        </w:rPr>
        <w:t>Artinya:</w:t>
      </w:r>
      <w:r w:rsidR="009322BA" w:rsidRPr="00262A25">
        <w:rPr>
          <w:lang w:val="en-US"/>
        </w:rPr>
        <w:t xml:space="preserve"> </w:t>
      </w:r>
    </w:p>
    <w:p w:rsidR="009322BA" w:rsidRDefault="00397434" w:rsidP="001A667F">
      <w:pPr>
        <w:pStyle w:val="ListParagraph"/>
        <w:tabs>
          <w:tab w:val="left" w:pos="1260"/>
        </w:tabs>
        <w:ind w:left="1260"/>
        <w:jc w:val="both"/>
      </w:pPr>
      <w:r w:rsidRPr="00262A25">
        <w:rPr>
          <w:i/>
          <w:lang w:val="en-US"/>
        </w:rPr>
        <w:t>"B</w:t>
      </w:r>
      <w:r w:rsidRPr="00262A25">
        <w:rPr>
          <w:i/>
        </w:rPr>
        <w:t xml:space="preserve">ulan Ramadhan, bulan yang di dalamnya diturunkan (permulaan) Al Quran sebagai petunjuk bagi manusia dan penjelasan-penjelasan mengenai petunjuk itu dan pembeda (antara yang hak dan yang bathil). </w:t>
      </w:r>
      <w:proofErr w:type="gramStart"/>
      <w:r w:rsidRPr="00262A25">
        <w:rPr>
          <w:i/>
        </w:rPr>
        <w:t>karena</w:t>
      </w:r>
      <w:proofErr w:type="gramEnd"/>
      <w:r w:rsidRPr="00262A25">
        <w:rPr>
          <w:i/>
        </w:rPr>
        <w:t xml:space="preserve"> itu, Barang</w:t>
      </w:r>
      <w:r w:rsidR="00BC18D0">
        <w:rPr>
          <w:i/>
        </w:rPr>
        <w:t xml:space="preserve"> siapa di</w:t>
      </w:r>
      <w:r w:rsidRPr="00262A25">
        <w:rPr>
          <w:i/>
        </w:rPr>
        <w:t xml:space="preserve">antara kamu hadir (di negeri tempat tinggalnya) di bulan itu, Maka hendaklah ia berpuasa pada bulan itu, dan Barangsiapa sakit atau dalam perjalanan (lalu ia berbuka), Maka (wajiblah baginya berpuasa), sebanyak hari yang ditinggalkannya itu, </w:t>
      </w:r>
      <w:r w:rsidRPr="00262A25">
        <w:rPr>
          <w:i/>
        </w:rPr>
        <w:lastRenderedPageBreak/>
        <w:t xml:space="preserve">pada hari-hari yang lain. </w:t>
      </w:r>
      <w:proofErr w:type="gramStart"/>
      <w:r w:rsidRPr="00262A25">
        <w:rPr>
          <w:i/>
        </w:rPr>
        <w:t>Allah menghendaki kemudahan bagimu, dan tidak menghendaki kesukaran bagimu.</w:t>
      </w:r>
      <w:proofErr w:type="gramEnd"/>
      <w:r w:rsidRPr="00262A25">
        <w:rPr>
          <w:i/>
        </w:rPr>
        <w:t xml:space="preserve"> </w:t>
      </w:r>
      <w:proofErr w:type="gramStart"/>
      <w:r w:rsidRPr="00262A25">
        <w:rPr>
          <w:i/>
        </w:rPr>
        <w:t>dan</w:t>
      </w:r>
      <w:proofErr w:type="gramEnd"/>
      <w:r w:rsidRPr="00262A25">
        <w:rPr>
          <w:i/>
        </w:rPr>
        <w:t xml:space="preserve"> hendaklah kamu mencukupkan bilangannya dan hendaklah kamu mengagungkan Allah atas petunjuk-Nya yang diberikan k</w:t>
      </w:r>
      <w:r w:rsidR="00F42D20">
        <w:rPr>
          <w:i/>
        </w:rPr>
        <w:t xml:space="preserve">epadamu, supaya kamu bersyukur.” </w:t>
      </w:r>
      <w:r w:rsidR="00F42D20">
        <w:t>(Q.S Al-Baqarah: 185)</w:t>
      </w:r>
    </w:p>
    <w:p w:rsidR="00C103B3" w:rsidRDefault="00C103B3" w:rsidP="00C103B3">
      <w:pPr>
        <w:pStyle w:val="ListParagraph"/>
        <w:tabs>
          <w:tab w:val="left" w:pos="1260"/>
        </w:tabs>
        <w:ind w:left="1260"/>
        <w:jc w:val="both"/>
      </w:pPr>
    </w:p>
    <w:p w:rsidR="00C103B3" w:rsidRPr="00C103B3" w:rsidRDefault="00C103B3" w:rsidP="00C103B3">
      <w:pPr>
        <w:pStyle w:val="ListParagraph"/>
        <w:tabs>
          <w:tab w:val="left" w:pos="1260"/>
        </w:tabs>
        <w:ind w:left="1260"/>
        <w:jc w:val="both"/>
      </w:pPr>
    </w:p>
    <w:p w:rsidR="00397434" w:rsidRPr="00262A25" w:rsidRDefault="00397434" w:rsidP="002B0B56">
      <w:pPr>
        <w:pStyle w:val="ListParagraph"/>
        <w:numPr>
          <w:ilvl w:val="0"/>
          <w:numId w:val="14"/>
        </w:numPr>
        <w:tabs>
          <w:tab w:val="left" w:pos="1260"/>
        </w:tabs>
        <w:spacing w:after="200" w:line="480" w:lineRule="auto"/>
        <w:ind w:left="1260" w:hanging="270"/>
        <w:jc w:val="both"/>
        <w:rPr>
          <w:lang w:val="en-US"/>
        </w:rPr>
      </w:pPr>
      <w:r w:rsidRPr="00262A25">
        <w:rPr>
          <w:lang w:val="en-US"/>
        </w:rPr>
        <w:t>Untuk menghindarkan diri dari pengaruh kehidupan yang sesat atau jauh dari petunjuk hidup yang benar. Allah Swt. telah berfirman sebagai berikut:</w:t>
      </w:r>
    </w:p>
    <w:p w:rsidR="00397434" w:rsidRPr="00262A25" w:rsidRDefault="00397434" w:rsidP="00397434">
      <w:pPr>
        <w:pStyle w:val="ListParagraph"/>
        <w:bidi/>
        <w:ind w:left="49" w:right="1134"/>
        <w:jc w:val="both"/>
        <w:rPr>
          <w:rtl/>
        </w:rPr>
      </w:pPr>
      <w:r w:rsidRPr="00262A25">
        <w:sym w:font="HQPB4" w:char="F0A8"/>
      </w:r>
      <w:r w:rsidRPr="00262A25">
        <w:sym w:font="HQPB2" w:char="F062"/>
      </w:r>
      <w:r w:rsidRPr="00262A25">
        <w:sym w:font="HQPB5" w:char="F072"/>
      </w:r>
      <w:r w:rsidRPr="00262A25">
        <w:sym w:font="HQPB1" w:char="F026"/>
      </w:r>
      <w:r w:rsidRPr="00262A25">
        <w:sym w:font="HQPB5" w:char="F075"/>
      </w:r>
      <w:r w:rsidRPr="00262A25">
        <w:sym w:font="HQPB2" w:char="F072"/>
      </w:r>
      <w:r w:rsidRPr="00262A25">
        <w:rPr>
          <w:rtl/>
        </w:rPr>
        <w:t xml:space="preserve"> </w:t>
      </w:r>
      <w:r w:rsidRPr="00262A25">
        <w:sym w:font="HQPB1" w:char="F023"/>
      </w:r>
      <w:r w:rsidRPr="00262A25">
        <w:sym w:font="HQPB5" w:char="F078"/>
      </w:r>
      <w:r w:rsidRPr="00262A25">
        <w:sym w:font="HQPB1" w:char="F08B"/>
      </w:r>
      <w:r w:rsidRPr="00262A25">
        <w:sym w:font="HQPB2" w:char="F0BB"/>
      </w:r>
      <w:r w:rsidRPr="00262A25">
        <w:sym w:font="HQPB5" w:char="F079"/>
      </w:r>
      <w:r w:rsidRPr="00262A25">
        <w:sym w:font="HQPB2" w:char="F064"/>
      </w:r>
      <w:r w:rsidRPr="00262A25">
        <w:rPr>
          <w:rtl/>
        </w:rPr>
        <w:t xml:space="preserve"> </w:t>
      </w:r>
      <w:r w:rsidRPr="00262A25">
        <w:sym w:font="HQPB2" w:char="F091"/>
      </w:r>
      <w:r w:rsidRPr="00262A25">
        <w:sym w:font="HQPB4" w:char="F0CF"/>
      </w:r>
      <w:r w:rsidRPr="00262A25">
        <w:sym w:font="HQPB1" w:char="F0DB"/>
      </w:r>
      <w:r w:rsidRPr="00262A25">
        <w:sym w:font="HQPB2" w:char="F0BA"/>
      </w:r>
      <w:r w:rsidRPr="00262A25">
        <w:sym w:font="HQPB5" w:char="F075"/>
      </w:r>
      <w:r w:rsidRPr="00262A25">
        <w:sym w:font="HQPB1" w:char="F08E"/>
      </w:r>
      <w:r w:rsidRPr="00262A25">
        <w:sym w:font="HQPB4" w:char="F0C5"/>
      </w:r>
      <w:r w:rsidRPr="00262A25">
        <w:sym w:font="HQPB1" w:char="F0C0"/>
      </w:r>
      <w:r w:rsidRPr="00262A25">
        <w:rPr>
          <w:rtl/>
        </w:rPr>
        <w:t xml:space="preserve"> </w:t>
      </w:r>
      <w:r w:rsidRPr="00262A25">
        <w:sym w:font="HQPB1" w:char="F024"/>
      </w:r>
      <w:r w:rsidRPr="00262A25">
        <w:sym w:font="HQPB4" w:char="F056"/>
      </w:r>
      <w:r w:rsidRPr="00262A25">
        <w:sym w:font="HQPB2" w:char="F04A"/>
      </w:r>
      <w:r w:rsidRPr="00262A25">
        <w:sym w:font="HQPB2" w:char="F08A"/>
      </w:r>
      <w:r w:rsidRPr="00262A25">
        <w:sym w:font="HQPB4" w:char="F0C9"/>
      </w:r>
      <w:r w:rsidRPr="00262A25">
        <w:sym w:font="HQPB2" w:char="F029"/>
      </w:r>
      <w:r w:rsidRPr="00262A25">
        <w:sym w:font="HQPB5" w:char="F074"/>
      </w:r>
      <w:r w:rsidRPr="00262A25">
        <w:sym w:font="HQPB1" w:char="F047"/>
      </w:r>
      <w:r w:rsidRPr="00262A25">
        <w:sym w:font="HQPB4" w:char="F0F3"/>
      </w:r>
      <w:r w:rsidRPr="00262A25">
        <w:sym w:font="HQPB1" w:char="F0A1"/>
      </w:r>
      <w:r w:rsidRPr="00262A25">
        <w:sym w:font="HQPB4" w:char="F0E3"/>
      </w:r>
      <w:r w:rsidRPr="00262A25">
        <w:sym w:font="HQPB2" w:char="F042"/>
      </w:r>
      <w:r w:rsidRPr="00262A25">
        <w:rPr>
          <w:rtl/>
        </w:rPr>
        <w:t xml:space="preserve"> </w:t>
      </w:r>
      <w:r w:rsidRPr="00262A25">
        <w:sym w:font="HQPB4" w:char="F0E7"/>
      </w:r>
      <w:r w:rsidRPr="00262A25">
        <w:sym w:font="HQPB2" w:char="F06E"/>
      </w:r>
      <w:r w:rsidRPr="00262A25">
        <w:sym w:font="HQPB2" w:char="F071"/>
      </w:r>
      <w:r w:rsidRPr="00262A25">
        <w:sym w:font="HQPB4" w:char="F0E3"/>
      </w:r>
      <w:r w:rsidRPr="00262A25">
        <w:sym w:font="HQPB1" w:char="F0E8"/>
      </w:r>
      <w:r w:rsidRPr="00262A25">
        <w:sym w:font="HQPB4" w:char="F0CE"/>
      </w:r>
      <w:r w:rsidRPr="00262A25">
        <w:sym w:font="HQPB1" w:char="F037"/>
      </w:r>
      <w:r w:rsidRPr="00262A25">
        <w:sym w:font="HQPB4" w:char="F0A8"/>
      </w:r>
      <w:r w:rsidRPr="00262A25">
        <w:sym w:font="HQPB1" w:char="F03F"/>
      </w:r>
      <w:r w:rsidRPr="00262A25">
        <w:sym w:font="HQPB5" w:char="F024"/>
      </w:r>
      <w:r w:rsidRPr="00262A25">
        <w:sym w:font="HQPB1" w:char="F024"/>
      </w:r>
      <w:r w:rsidRPr="00262A25">
        <w:sym w:font="HQPB5" w:char="F073"/>
      </w:r>
      <w:r w:rsidRPr="00262A25">
        <w:sym w:font="HQPB1" w:char="F0F9"/>
      </w:r>
      <w:r w:rsidRPr="00262A25">
        <w:rPr>
          <w:rtl/>
        </w:rPr>
        <w:t xml:space="preserve"> </w:t>
      </w:r>
      <w:r w:rsidRPr="00262A25">
        <w:sym w:font="HQPB4" w:char="F028"/>
      </w:r>
      <w:r w:rsidRPr="00262A25">
        <w:rPr>
          <w:rtl/>
        </w:rPr>
        <w:t xml:space="preserve"> </w:t>
      </w:r>
      <w:r w:rsidRPr="00262A25">
        <w:sym w:font="HQPB5" w:char="F09F"/>
      </w:r>
      <w:r w:rsidRPr="00262A25">
        <w:sym w:font="HQPB2" w:char="F077"/>
      </w:r>
      <w:r w:rsidRPr="00262A25">
        <w:sym w:font="HQPB5" w:char="F075"/>
      </w:r>
      <w:r w:rsidRPr="00262A25">
        <w:sym w:font="HQPB2" w:char="F072"/>
      </w:r>
      <w:r w:rsidRPr="00262A25">
        <w:rPr>
          <w:rtl/>
        </w:rPr>
        <w:t xml:space="preserve"> </w:t>
      </w:r>
      <w:r w:rsidRPr="00262A25">
        <w:sym w:font="HQPB5" w:char="F028"/>
      </w:r>
      <w:r w:rsidRPr="00262A25">
        <w:sym w:font="HQPB1" w:char="F023"/>
      </w:r>
      <w:r w:rsidRPr="00262A25">
        <w:sym w:font="HQPB2" w:char="F071"/>
      </w:r>
      <w:r w:rsidRPr="00262A25">
        <w:sym w:font="HQPB4" w:char="F0E3"/>
      </w:r>
      <w:r w:rsidRPr="00262A25">
        <w:sym w:font="HQPB1" w:char="F0E8"/>
      </w:r>
      <w:r w:rsidRPr="00262A25">
        <w:sym w:font="HQPB4" w:char="F0CE"/>
      </w:r>
      <w:r w:rsidRPr="00262A25">
        <w:sym w:font="HQPB1" w:char="F037"/>
      </w:r>
      <w:r w:rsidRPr="00262A25">
        <w:sym w:font="HQPB4" w:char="F0AD"/>
      </w:r>
      <w:r w:rsidRPr="00262A25">
        <w:sym w:font="HQPB1" w:char="F046"/>
      </w:r>
      <w:r w:rsidRPr="00262A25">
        <w:sym w:font="HQPB5" w:char="F073"/>
      </w:r>
      <w:r w:rsidRPr="00262A25">
        <w:sym w:font="HQPB1" w:char="F03F"/>
      </w:r>
      <w:r w:rsidRPr="00262A25">
        <w:rPr>
          <w:rtl/>
        </w:rPr>
        <w:t xml:space="preserve"> </w:t>
      </w:r>
      <w:r w:rsidRPr="00262A25">
        <w:sym w:font="HQPB5" w:char="F09F"/>
      </w:r>
      <w:r w:rsidRPr="00262A25">
        <w:sym w:font="HQPB2" w:char="F040"/>
      </w:r>
      <w:r w:rsidRPr="00262A25">
        <w:sym w:font="HQPB4" w:char="F0E7"/>
      </w:r>
      <w:r w:rsidRPr="00262A25">
        <w:sym w:font="HQPB1" w:char="F036"/>
      </w:r>
      <w:r w:rsidRPr="00262A25">
        <w:sym w:font="HQPB4" w:char="F08F"/>
      </w:r>
      <w:r w:rsidRPr="00262A25">
        <w:sym w:font="HQPB1" w:char="F0A1"/>
      </w:r>
      <w:r w:rsidRPr="00262A25">
        <w:sym w:font="HQPB2" w:char="F039"/>
      </w:r>
      <w:r w:rsidRPr="00262A25">
        <w:sym w:font="HQPB5" w:char="F024"/>
      </w:r>
      <w:r w:rsidRPr="00262A25">
        <w:sym w:font="HQPB1" w:char="F023"/>
      </w:r>
      <w:r w:rsidRPr="00262A25">
        <w:rPr>
          <w:rtl/>
        </w:rPr>
        <w:t xml:space="preserve"> </w:t>
      </w:r>
      <w:r w:rsidRPr="00262A25">
        <w:sym w:font="HQPB5" w:char="F073"/>
      </w:r>
      <w:r w:rsidRPr="00262A25">
        <w:sym w:font="HQPB2" w:char="F02D"/>
      </w:r>
      <w:r w:rsidRPr="00262A25">
        <w:sym w:font="HQPB4" w:char="F0A7"/>
      </w:r>
      <w:r w:rsidRPr="00262A25">
        <w:sym w:font="HQPB1" w:char="F08D"/>
      </w:r>
      <w:r w:rsidRPr="00262A25">
        <w:sym w:font="HQPB5" w:char="F078"/>
      </w:r>
      <w:r w:rsidRPr="00262A25">
        <w:sym w:font="HQPB1" w:char="F0FF"/>
      </w:r>
      <w:r w:rsidRPr="00262A25">
        <w:sym w:font="HQPB5" w:char="F074"/>
      </w:r>
      <w:r w:rsidRPr="00262A25">
        <w:sym w:font="HQPB1" w:char="F047"/>
      </w:r>
      <w:r w:rsidRPr="00262A25">
        <w:sym w:font="HQPB5" w:char="F073"/>
      </w:r>
      <w:r w:rsidRPr="00262A25">
        <w:sym w:font="HQPB1" w:char="F0F9"/>
      </w:r>
      <w:r w:rsidRPr="00262A25">
        <w:rPr>
          <w:rtl/>
        </w:rPr>
        <w:t xml:space="preserve"> </w:t>
      </w:r>
      <w:r w:rsidRPr="00262A25">
        <w:sym w:font="HQPB4" w:char="F0F6"/>
      </w:r>
      <w:r w:rsidRPr="00262A25">
        <w:sym w:font="HQPB2" w:char="F04E"/>
      </w:r>
      <w:r w:rsidRPr="00262A25">
        <w:sym w:font="HQPB4" w:char="F0E4"/>
      </w:r>
      <w:r w:rsidRPr="00262A25">
        <w:sym w:font="HQPB2" w:char="F033"/>
      </w:r>
      <w:r w:rsidRPr="00262A25">
        <w:sym w:font="HQPB4" w:char="F0CE"/>
      </w:r>
      <w:r w:rsidRPr="00262A25">
        <w:sym w:font="HQPB1" w:char="F02F"/>
      </w:r>
      <w:r w:rsidRPr="00262A25">
        <w:rPr>
          <w:rtl/>
        </w:rPr>
        <w:t xml:space="preserve"> </w:t>
      </w:r>
      <w:r w:rsidRPr="00262A25">
        <w:sym w:font="HQPB2" w:char="F060"/>
      </w:r>
      <w:r w:rsidRPr="00262A25">
        <w:sym w:font="HQPB5" w:char="F074"/>
      </w:r>
      <w:r w:rsidRPr="00262A25">
        <w:sym w:font="HQPB1" w:char="F0E3"/>
      </w:r>
      <w:r w:rsidRPr="00262A25">
        <w:rPr>
          <w:rtl/>
        </w:rPr>
        <w:t xml:space="preserve"> </w:t>
      </w:r>
      <w:r w:rsidRPr="00262A25">
        <w:sym w:font="HQPB2" w:char="F0BE"/>
      </w:r>
      <w:r w:rsidRPr="00262A25">
        <w:sym w:font="HQPB4" w:char="F0CF"/>
      </w:r>
      <w:r w:rsidRPr="00262A25">
        <w:sym w:font="HQPB3" w:char="F026"/>
      </w:r>
      <w:r w:rsidRPr="00262A25">
        <w:sym w:font="HQPB4" w:char="F0CE"/>
      </w:r>
      <w:r w:rsidRPr="00262A25">
        <w:sym w:font="HQPB3" w:char="F023"/>
      </w:r>
      <w:r w:rsidRPr="00262A25">
        <w:sym w:font="HQPB2" w:char="F08B"/>
      </w:r>
      <w:r w:rsidRPr="00262A25">
        <w:sym w:font="HQPB4" w:char="F0CE"/>
      </w:r>
      <w:r w:rsidRPr="00262A25">
        <w:sym w:font="HQPB1" w:char="F037"/>
      </w:r>
      <w:r w:rsidRPr="00262A25">
        <w:sym w:font="HQPB5" w:char="F079"/>
      </w:r>
      <w:r w:rsidRPr="00262A25">
        <w:sym w:font="HQPB1" w:char="F099"/>
      </w:r>
      <w:r w:rsidRPr="00262A25">
        <w:rPr>
          <w:rtl/>
        </w:rPr>
        <w:t xml:space="preserve"> </w:t>
      </w:r>
      <w:r w:rsidRPr="00262A25">
        <w:sym w:font="HQPB4" w:char="F034"/>
      </w:r>
      <w:r w:rsidRPr="00262A25">
        <w:rPr>
          <w:rtl/>
        </w:rPr>
        <w:t xml:space="preserve"> </w:t>
      </w:r>
      <w:r w:rsidRPr="00262A25">
        <w:sym w:font="HQPB4" w:char="F0F6"/>
      </w:r>
      <w:r w:rsidRPr="00262A25">
        <w:sym w:font="HQPB2" w:char="F04E"/>
      </w:r>
      <w:r w:rsidRPr="00262A25">
        <w:sym w:font="HQPB4" w:char="F0E4"/>
      </w:r>
      <w:r w:rsidRPr="00262A25">
        <w:sym w:font="HQPB2" w:char="F033"/>
      </w:r>
      <w:r w:rsidRPr="00262A25">
        <w:sym w:font="HQPB4" w:char="F0CF"/>
      </w:r>
      <w:r w:rsidRPr="00262A25">
        <w:sym w:font="HQPB2" w:char="F039"/>
      </w:r>
      <w:r w:rsidRPr="00262A25">
        <w:sym w:font="HQPB2" w:char="F0BA"/>
      </w:r>
      <w:r w:rsidRPr="00262A25">
        <w:sym w:font="HQPB5" w:char="F073"/>
      </w:r>
      <w:r w:rsidRPr="00262A25">
        <w:sym w:font="HQPB1" w:char="F08C"/>
      </w:r>
      <w:r w:rsidRPr="00262A25">
        <w:rPr>
          <w:rtl/>
        </w:rPr>
        <w:t xml:space="preserve"> </w:t>
      </w:r>
      <w:r w:rsidRPr="00262A25">
        <w:sym w:font="HQPB2" w:char="F04E"/>
      </w:r>
      <w:r w:rsidRPr="00262A25">
        <w:sym w:font="HQPB4" w:char="F0E4"/>
      </w:r>
      <w:r w:rsidRPr="00262A25">
        <w:sym w:font="HQPB2" w:char="F033"/>
      </w:r>
      <w:r w:rsidRPr="00262A25">
        <w:sym w:font="HQPB3" w:char="F038"/>
      </w:r>
      <w:r w:rsidRPr="00262A25">
        <w:sym w:font="HQPB4" w:char="F0A2"/>
      </w:r>
      <w:r w:rsidRPr="00262A25">
        <w:sym w:font="HQPB1" w:char="F0B9"/>
      </w:r>
      <w:r w:rsidRPr="00262A25">
        <w:sym w:font="HQPB5" w:char="F075"/>
      </w:r>
      <w:r w:rsidRPr="00262A25">
        <w:sym w:font="HQPB2" w:char="F072"/>
      </w:r>
      <w:r w:rsidRPr="00262A25">
        <w:rPr>
          <w:rtl/>
        </w:rPr>
        <w:t xml:space="preserve"> </w:t>
      </w:r>
      <w:r w:rsidRPr="00262A25">
        <w:sym w:font="HQPB2" w:char="F0BE"/>
      </w:r>
      <w:r w:rsidRPr="00262A25">
        <w:sym w:font="HQPB4" w:char="F0CF"/>
      </w:r>
      <w:r w:rsidRPr="00262A25">
        <w:sym w:font="HQPB2" w:char="F06D"/>
      </w:r>
      <w:r w:rsidRPr="00262A25">
        <w:sym w:font="HQPB4" w:char="F0CE"/>
      </w:r>
      <w:r w:rsidRPr="00262A25">
        <w:sym w:font="HQPB1" w:char="F02F"/>
      </w:r>
      <w:r w:rsidRPr="00262A25">
        <w:rPr>
          <w:rtl/>
        </w:rPr>
        <w:t xml:space="preserve"> </w:t>
      </w:r>
      <w:r w:rsidRPr="00262A25">
        <w:sym w:font="HQPB4" w:char="F0F6"/>
      </w:r>
      <w:r w:rsidRPr="00262A25">
        <w:sym w:font="HQPB2" w:char="F04E"/>
      </w:r>
      <w:r w:rsidRPr="00262A25">
        <w:sym w:font="HQPB4" w:char="F0E0"/>
      </w:r>
      <w:r w:rsidRPr="00262A25">
        <w:sym w:font="HQPB2" w:char="F036"/>
      </w:r>
      <w:r w:rsidRPr="00262A25">
        <w:sym w:font="HQPB4" w:char="F0AF"/>
      </w:r>
      <w:r w:rsidRPr="00262A25">
        <w:sym w:font="HQPB2" w:char="F03D"/>
      </w:r>
      <w:r w:rsidRPr="00262A25">
        <w:sym w:font="HQPB5" w:char="F079"/>
      </w:r>
      <w:r w:rsidRPr="00262A25">
        <w:sym w:font="HQPB1" w:char="F0E8"/>
      </w:r>
      <w:r w:rsidRPr="00262A25">
        <w:sym w:font="HQPB5" w:char="F073"/>
      </w:r>
      <w:r w:rsidRPr="00262A25">
        <w:sym w:font="HQPB2" w:char="F039"/>
      </w:r>
      <w:r w:rsidRPr="00262A25">
        <w:rPr>
          <w:rtl/>
        </w:rPr>
        <w:t xml:space="preserve"> </w:t>
      </w:r>
      <w:r w:rsidRPr="00262A25">
        <w:sym w:font="HQPB5" w:char="F074"/>
      </w:r>
      <w:r w:rsidRPr="00262A25">
        <w:sym w:font="HQPB2" w:char="F062"/>
      </w:r>
      <w:r w:rsidRPr="00262A25">
        <w:sym w:font="HQPB2" w:char="F071"/>
      </w:r>
      <w:r w:rsidRPr="00262A25">
        <w:sym w:font="HQPB4" w:char="F0E0"/>
      </w:r>
      <w:r w:rsidRPr="00262A25">
        <w:sym w:font="HQPB2" w:char="F029"/>
      </w:r>
      <w:r w:rsidRPr="00262A25">
        <w:sym w:font="HQPB4" w:char="F0AD"/>
      </w:r>
      <w:r w:rsidRPr="00262A25">
        <w:sym w:font="HQPB1" w:char="F047"/>
      </w:r>
      <w:r w:rsidRPr="00262A25">
        <w:sym w:font="HQPB5" w:char="F073"/>
      </w:r>
      <w:r w:rsidRPr="00262A25">
        <w:sym w:font="HQPB1" w:char="F03F"/>
      </w:r>
      <w:r w:rsidRPr="00262A25">
        <w:rPr>
          <w:rtl/>
        </w:rPr>
        <w:t xml:space="preserve"> </w:t>
      </w:r>
      <w:r w:rsidRPr="00262A25">
        <w:sym w:font="HQPB2" w:char="F0C7"/>
      </w:r>
      <w:r w:rsidRPr="00262A25">
        <w:sym w:font="HQPB2" w:char="F0CA"/>
      </w:r>
      <w:r w:rsidRPr="00262A25">
        <w:sym w:font="HQPB2" w:char="F0CE"/>
      </w:r>
      <w:r w:rsidRPr="00262A25">
        <w:sym w:font="HQPB2" w:char="F0CC"/>
      </w:r>
      <w:r w:rsidRPr="00262A25">
        <w:sym w:font="HQPB2" w:char="F0C8"/>
      </w:r>
      <w:r w:rsidRPr="00262A25">
        <w:rPr>
          <w:rtl/>
        </w:rPr>
        <w:t xml:space="preserve">   </w:t>
      </w:r>
    </w:p>
    <w:p w:rsidR="00C103B3" w:rsidRPr="001A667F" w:rsidRDefault="00C103B3" w:rsidP="001A667F">
      <w:pPr>
        <w:tabs>
          <w:tab w:val="left" w:pos="1134"/>
        </w:tabs>
        <w:jc w:val="both"/>
        <w:rPr>
          <w:lang w:val="en-US"/>
        </w:rPr>
      </w:pPr>
    </w:p>
    <w:p w:rsidR="00262A25" w:rsidRPr="00262A25" w:rsidRDefault="00397434" w:rsidP="00262A25">
      <w:pPr>
        <w:pStyle w:val="ListParagraph"/>
        <w:tabs>
          <w:tab w:val="left" w:pos="1134"/>
        </w:tabs>
        <w:ind w:left="1134" w:firstLine="126"/>
        <w:jc w:val="both"/>
        <w:rPr>
          <w:lang w:val="en-US"/>
        </w:rPr>
      </w:pPr>
      <w:r w:rsidRPr="00262A25">
        <w:rPr>
          <w:lang w:val="en-US"/>
        </w:rPr>
        <w:t>Artinya:</w:t>
      </w:r>
      <w:r w:rsidR="009322BA" w:rsidRPr="00262A25">
        <w:rPr>
          <w:lang w:val="en-US"/>
        </w:rPr>
        <w:t xml:space="preserve"> </w:t>
      </w:r>
    </w:p>
    <w:p w:rsidR="00D36A62" w:rsidRDefault="00397434" w:rsidP="00D36A62">
      <w:pPr>
        <w:pStyle w:val="ListParagraph"/>
        <w:tabs>
          <w:tab w:val="left" w:pos="1134"/>
        </w:tabs>
        <w:ind w:left="1134" w:firstLine="36"/>
        <w:jc w:val="both"/>
        <w:rPr>
          <w:lang w:val="en-US"/>
        </w:rPr>
      </w:pPr>
      <w:r w:rsidRPr="00262A25">
        <w:rPr>
          <w:i/>
          <w:lang w:val="en-US"/>
        </w:rPr>
        <w:t xml:space="preserve">"Dan </w:t>
      </w:r>
      <w:r w:rsidRPr="00262A25">
        <w:rPr>
          <w:i/>
        </w:rPr>
        <w:t>bahwa (yang Kami perintahkan ini) adalah jalanKu yang lurus, Maka ikutilah Dia, dan janganlah kamu mengiku</w:t>
      </w:r>
      <w:r w:rsidR="00822BDD">
        <w:rPr>
          <w:i/>
        </w:rPr>
        <w:t>ti jalan-jalan (yang lain),</w:t>
      </w:r>
      <w:r w:rsidRPr="00262A25">
        <w:rPr>
          <w:i/>
        </w:rPr>
        <w:t xml:space="preserve"> karena jalan-jalan itu mencerai beraikan kamu dari jalanNya. </w:t>
      </w:r>
      <w:proofErr w:type="gramStart"/>
      <w:r w:rsidRPr="00262A25">
        <w:rPr>
          <w:i/>
        </w:rPr>
        <w:t>yang</w:t>
      </w:r>
      <w:proofErr w:type="gramEnd"/>
      <w:r w:rsidRPr="00262A25">
        <w:rPr>
          <w:i/>
        </w:rPr>
        <w:t xml:space="preserve"> demikian itu diperintahkan Allah agar kamu bertakwa.</w:t>
      </w:r>
      <w:r w:rsidRPr="00262A25">
        <w:rPr>
          <w:i/>
          <w:lang w:val="en-US"/>
        </w:rPr>
        <w:t>"</w:t>
      </w:r>
      <w:r w:rsidR="00D36A62">
        <w:rPr>
          <w:lang w:val="en-US"/>
        </w:rPr>
        <w:t xml:space="preserve"> (Q.S Al-An’am: 153)</w:t>
      </w:r>
    </w:p>
    <w:p w:rsidR="00397434" w:rsidRPr="00262A25" w:rsidRDefault="00397434" w:rsidP="00397434">
      <w:pPr>
        <w:pStyle w:val="ListParagraph"/>
        <w:tabs>
          <w:tab w:val="left" w:pos="1134"/>
        </w:tabs>
        <w:ind w:left="1134"/>
        <w:jc w:val="both"/>
        <w:rPr>
          <w:i/>
          <w:lang w:val="en-US"/>
        </w:rPr>
      </w:pPr>
    </w:p>
    <w:p w:rsidR="00397434" w:rsidRPr="00262A25" w:rsidRDefault="00397434" w:rsidP="00802000">
      <w:pPr>
        <w:pStyle w:val="ListParagraph"/>
        <w:tabs>
          <w:tab w:val="left" w:pos="1260"/>
        </w:tabs>
        <w:spacing w:line="480" w:lineRule="auto"/>
        <w:ind w:left="1260"/>
        <w:jc w:val="both"/>
      </w:pPr>
      <w:proofErr w:type="gramStart"/>
      <w:r w:rsidRPr="00262A25">
        <w:rPr>
          <w:lang w:val="en-US"/>
        </w:rPr>
        <w:t xml:space="preserve">Yang dimaksud </w:t>
      </w:r>
      <w:r w:rsidRPr="00262A25">
        <w:rPr>
          <w:i/>
          <w:lang w:val="en-US"/>
        </w:rPr>
        <w:t xml:space="preserve">jalan-Ku yang lurus </w:t>
      </w:r>
      <w:r w:rsidRPr="00262A25">
        <w:rPr>
          <w:lang w:val="en-US"/>
        </w:rPr>
        <w:t>di atas adalah Islam (Akidah Akhlak).</w:t>
      </w:r>
      <w:proofErr w:type="gramEnd"/>
      <w:r w:rsidRPr="00262A25">
        <w:rPr>
          <w:lang w:val="en-US"/>
        </w:rPr>
        <w:t xml:space="preserve"> </w:t>
      </w:r>
      <w:proofErr w:type="gramStart"/>
      <w:r w:rsidRPr="00262A25">
        <w:rPr>
          <w:lang w:val="en-US"/>
        </w:rPr>
        <w:t xml:space="preserve">Kita diwajibkan untuk mengikuti jalan yang lurus atau </w:t>
      </w:r>
      <w:r w:rsidR="00BC18D0" w:rsidRPr="00262A25">
        <w:rPr>
          <w:lang w:val="en-US"/>
        </w:rPr>
        <w:t xml:space="preserve">Akidah Akhlak </w:t>
      </w:r>
      <w:r w:rsidRPr="00262A25">
        <w:rPr>
          <w:lang w:val="en-US"/>
        </w:rPr>
        <w:t>karena Islam satu-satunya jala</w:t>
      </w:r>
      <w:r w:rsidR="00802000" w:rsidRPr="00262A25">
        <w:rPr>
          <w:lang w:val="en-US"/>
        </w:rPr>
        <w:t>n</w:t>
      </w:r>
      <w:r w:rsidRPr="00262A25">
        <w:rPr>
          <w:lang w:val="en-US"/>
        </w:rPr>
        <w:t xml:space="preserve"> hidup yang benar di sisi Allah.</w:t>
      </w:r>
      <w:proofErr w:type="gramEnd"/>
      <w:r w:rsidRPr="00262A25">
        <w:rPr>
          <w:lang w:val="en-US"/>
        </w:rPr>
        <w:t xml:space="preserve"> Mengikuti akidah atau agama selain Islam berarti mengikuti jalan hidup yang sesat dan </w:t>
      </w:r>
      <w:proofErr w:type="gramStart"/>
      <w:r w:rsidRPr="00262A25">
        <w:rPr>
          <w:lang w:val="en-US"/>
        </w:rPr>
        <w:t>akan</w:t>
      </w:r>
      <w:proofErr w:type="gramEnd"/>
      <w:r w:rsidRPr="00262A25">
        <w:rPr>
          <w:lang w:val="en-US"/>
        </w:rPr>
        <w:t xml:space="preserve"> menghancurkan diri sendiri. </w:t>
      </w:r>
      <w:proofErr w:type="gramStart"/>
      <w:r w:rsidRPr="00262A25">
        <w:rPr>
          <w:lang w:val="en-US"/>
        </w:rPr>
        <w:t>Kita pantas bersyukur kepada Allah Swt. karena hanya dengan hidayah</w:t>
      </w:r>
      <w:r w:rsidR="00802000" w:rsidRPr="00262A25">
        <w:rPr>
          <w:lang w:val="en-US"/>
        </w:rPr>
        <w:t>-</w:t>
      </w:r>
      <w:r w:rsidRPr="00262A25">
        <w:rPr>
          <w:lang w:val="en-US"/>
        </w:rPr>
        <w:t xml:space="preserve">Nya, kita dapat </w:t>
      </w:r>
      <w:r w:rsidRPr="00262A25">
        <w:rPr>
          <w:lang w:val="en-US"/>
        </w:rPr>
        <w:lastRenderedPageBreak/>
        <w:t>mengikuti petunjuk hidup yang benar, yakni Islam.</w:t>
      </w:r>
      <w:proofErr w:type="gramEnd"/>
      <w:r w:rsidRPr="00262A25">
        <w:rPr>
          <w:rStyle w:val="FootnoteReference"/>
          <w:lang w:val="en-US"/>
        </w:rPr>
        <w:footnoteReference w:id="36"/>
      </w:r>
      <w:r w:rsidRPr="00262A25">
        <w:rPr>
          <w:lang w:val="en-US"/>
        </w:rPr>
        <w:t xml:space="preserve"> </w:t>
      </w:r>
      <w:proofErr w:type="gramStart"/>
      <w:r w:rsidRPr="00262A25">
        <w:t>ayat</w:t>
      </w:r>
      <w:proofErr w:type="gramEnd"/>
      <w:r w:rsidRPr="00262A25">
        <w:t xml:space="preserve"> ini menekankan agar semua shalat itu dikerjakan dengan sebaik-baiknya.</w:t>
      </w:r>
    </w:p>
    <w:p w:rsidR="00DF26E2" w:rsidRPr="00262A25" w:rsidRDefault="00DF26E2" w:rsidP="002B0B56">
      <w:pPr>
        <w:pStyle w:val="ListParagraph"/>
        <w:numPr>
          <w:ilvl w:val="0"/>
          <w:numId w:val="14"/>
        </w:numPr>
        <w:tabs>
          <w:tab w:val="left" w:pos="1260"/>
        </w:tabs>
        <w:spacing w:line="480" w:lineRule="auto"/>
        <w:jc w:val="both"/>
        <w:rPr>
          <w:lang w:val="en-US"/>
        </w:rPr>
      </w:pPr>
      <w:r w:rsidRPr="00262A25">
        <w:t>Untuk membentuk manusia yang beriman dan bertakwa kepada Allah Swt.</w:t>
      </w:r>
    </w:p>
    <w:p w:rsidR="00DF26E2" w:rsidRPr="00262A25" w:rsidRDefault="00DF26E2" w:rsidP="002B0B56">
      <w:pPr>
        <w:pStyle w:val="ListParagraph"/>
        <w:numPr>
          <w:ilvl w:val="0"/>
          <w:numId w:val="14"/>
        </w:numPr>
        <w:tabs>
          <w:tab w:val="left" w:pos="1260"/>
        </w:tabs>
        <w:spacing w:line="480" w:lineRule="auto"/>
        <w:jc w:val="both"/>
        <w:rPr>
          <w:lang w:val="en-US"/>
        </w:rPr>
      </w:pPr>
      <w:r w:rsidRPr="00262A25">
        <w:t>Untuk menumbuhkan pembentukan kebiasaan berakhlak mulia dan beradat kebiasaan yang baik.</w:t>
      </w:r>
    </w:p>
    <w:p w:rsidR="00397434" w:rsidRPr="00262A25" w:rsidRDefault="00BC18D0" w:rsidP="002B0B56">
      <w:pPr>
        <w:pStyle w:val="ListParagraph"/>
        <w:numPr>
          <w:ilvl w:val="5"/>
          <w:numId w:val="8"/>
        </w:numPr>
        <w:spacing w:after="200" w:line="480" w:lineRule="auto"/>
        <w:ind w:left="990" w:hanging="270"/>
        <w:jc w:val="both"/>
        <w:rPr>
          <w:b/>
        </w:rPr>
      </w:pPr>
      <w:r>
        <w:rPr>
          <w:b/>
          <w:lang w:val="en-US"/>
        </w:rPr>
        <w:t>Manfaat Mempelajari Ak</w:t>
      </w:r>
      <w:r w:rsidR="00397434" w:rsidRPr="00262A25">
        <w:rPr>
          <w:b/>
          <w:lang w:val="en-US"/>
        </w:rPr>
        <w:t>idah Akhlak</w:t>
      </w:r>
    </w:p>
    <w:p w:rsidR="00397434" w:rsidRPr="00262A25" w:rsidRDefault="00397434" w:rsidP="00202E84">
      <w:pPr>
        <w:pStyle w:val="ListParagraph"/>
        <w:spacing w:line="480" w:lineRule="auto"/>
        <w:ind w:left="1080" w:firstLine="360"/>
        <w:jc w:val="both"/>
        <w:rPr>
          <w:lang w:val="en-US"/>
        </w:rPr>
      </w:pPr>
      <w:proofErr w:type="gramStart"/>
      <w:r w:rsidRPr="00262A25">
        <w:rPr>
          <w:lang w:val="en-US"/>
        </w:rPr>
        <w:t xml:space="preserve">Di dalam Islam, </w:t>
      </w:r>
      <w:r w:rsidR="00BC18D0" w:rsidRPr="00262A25">
        <w:rPr>
          <w:lang w:val="en-US"/>
        </w:rPr>
        <w:t xml:space="preserve">Akidah </w:t>
      </w:r>
      <w:r w:rsidRPr="00262A25">
        <w:rPr>
          <w:lang w:val="en-US"/>
        </w:rPr>
        <w:t>merupakan landasan setiap perilaku</w:t>
      </w:r>
      <w:r w:rsidR="00802000" w:rsidRPr="00262A25">
        <w:rPr>
          <w:lang w:val="en-US"/>
        </w:rPr>
        <w:t xml:space="preserve"> orang hidup beragama.</w:t>
      </w:r>
      <w:proofErr w:type="gramEnd"/>
      <w:r w:rsidR="00802000" w:rsidRPr="00262A25">
        <w:rPr>
          <w:lang w:val="en-US"/>
        </w:rPr>
        <w:t xml:space="preserve"> </w:t>
      </w:r>
      <w:proofErr w:type="gramStart"/>
      <w:r w:rsidR="00802000" w:rsidRPr="00262A25">
        <w:rPr>
          <w:lang w:val="en-US"/>
        </w:rPr>
        <w:t>dengan</w:t>
      </w:r>
      <w:proofErr w:type="gramEnd"/>
      <w:r w:rsidR="00802000" w:rsidRPr="00262A25">
        <w:rPr>
          <w:lang w:val="en-US"/>
        </w:rPr>
        <w:t xml:space="preserve"> ak</w:t>
      </w:r>
      <w:r w:rsidRPr="00262A25">
        <w:rPr>
          <w:lang w:val="en-US"/>
        </w:rPr>
        <w:t>idah itulah, muncul kesediaan untu</w:t>
      </w:r>
      <w:r w:rsidR="00802000" w:rsidRPr="00262A25">
        <w:rPr>
          <w:lang w:val="en-US"/>
        </w:rPr>
        <w:t xml:space="preserve">k menaati ajaran agama. </w:t>
      </w:r>
      <w:proofErr w:type="gramStart"/>
      <w:r w:rsidR="00802000" w:rsidRPr="00262A25">
        <w:rPr>
          <w:lang w:val="en-US"/>
        </w:rPr>
        <w:t>Tanpa ak</w:t>
      </w:r>
      <w:r w:rsidRPr="00262A25">
        <w:rPr>
          <w:lang w:val="en-US"/>
        </w:rPr>
        <w:t>idah (yang benar) kiranya sulit muncul kesadaran melaksanakan ajaran agama.</w:t>
      </w:r>
      <w:proofErr w:type="gramEnd"/>
      <w:r w:rsidRPr="00262A25">
        <w:rPr>
          <w:lang w:val="en-US"/>
        </w:rPr>
        <w:t xml:space="preserve"> </w:t>
      </w:r>
      <w:proofErr w:type="gramStart"/>
      <w:r w:rsidRPr="00262A25">
        <w:rPr>
          <w:lang w:val="en-US"/>
        </w:rPr>
        <w:t>Oleh sebab itu, mempelajari akidah amat besar manfaatnya.</w:t>
      </w:r>
      <w:proofErr w:type="gramEnd"/>
      <w:r w:rsidRPr="00262A25">
        <w:rPr>
          <w:lang w:val="en-US"/>
        </w:rPr>
        <w:t xml:space="preserve"> Adapun manfaat yang </w:t>
      </w:r>
      <w:r w:rsidR="003049DA" w:rsidRPr="00262A25">
        <w:rPr>
          <w:lang w:val="en-US"/>
        </w:rPr>
        <w:t xml:space="preserve">diperoleh setelah mempelajari </w:t>
      </w:r>
      <w:r w:rsidR="00BC18D0" w:rsidRPr="00262A25">
        <w:rPr>
          <w:lang w:val="en-US"/>
        </w:rPr>
        <w:t>Akidah Akhlak</w:t>
      </w:r>
      <w:r w:rsidRPr="00262A25">
        <w:rPr>
          <w:lang w:val="en-US"/>
        </w:rPr>
        <w:t>, antara lain sebagai berikut:</w:t>
      </w:r>
      <w:r w:rsidRPr="00262A25">
        <w:rPr>
          <w:rStyle w:val="FootnoteReference"/>
          <w:lang w:val="en-US"/>
        </w:rPr>
        <w:t xml:space="preserve"> </w:t>
      </w:r>
      <w:r w:rsidRPr="00262A25">
        <w:rPr>
          <w:rStyle w:val="FootnoteReference"/>
          <w:lang w:val="en-US"/>
        </w:rPr>
        <w:footnoteReference w:id="37"/>
      </w:r>
    </w:p>
    <w:p w:rsidR="003049DA" w:rsidRPr="00262A25" w:rsidRDefault="00397434" w:rsidP="002B0B56">
      <w:pPr>
        <w:pStyle w:val="ListParagraph"/>
        <w:numPr>
          <w:ilvl w:val="0"/>
          <w:numId w:val="12"/>
        </w:numPr>
        <w:spacing w:after="200" w:line="480" w:lineRule="auto"/>
        <w:ind w:left="1350" w:hanging="270"/>
        <w:jc w:val="both"/>
      </w:pPr>
      <w:r w:rsidRPr="00262A25">
        <w:rPr>
          <w:lang w:val="en-US"/>
        </w:rPr>
        <w:t>Dapat memperoleh petunjuk hidup yang benar, sesuai kehendak Allah Swt. y</w:t>
      </w:r>
      <w:r w:rsidR="00DF26E2" w:rsidRPr="00262A25">
        <w:rPr>
          <w:lang w:val="en-US"/>
        </w:rPr>
        <w:t>ang telah mencipta alam semesta.</w:t>
      </w:r>
    </w:p>
    <w:p w:rsidR="003049DA" w:rsidRPr="00262A25" w:rsidRDefault="00397434" w:rsidP="002B0B56">
      <w:pPr>
        <w:pStyle w:val="ListParagraph"/>
        <w:numPr>
          <w:ilvl w:val="0"/>
          <w:numId w:val="12"/>
        </w:numPr>
        <w:spacing w:after="200" w:line="480" w:lineRule="auto"/>
        <w:ind w:left="1350" w:hanging="270"/>
        <w:jc w:val="both"/>
      </w:pPr>
      <w:r w:rsidRPr="00262A25">
        <w:rPr>
          <w:lang w:val="en-US"/>
        </w:rPr>
        <w:t xml:space="preserve">Selamat dari pengaruh kepercayaan lain yang hanya </w:t>
      </w:r>
      <w:proofErr w:type="gramStart"/>
      <w:r w:rsidR="00DF26E2" w:rsidRPr="00262A25">
        <w:rPr>
          <w:lang w:val="en-US"/>
        </w:rPr>
        <w:t>a</w:t>
      </w:r>
      <w:r w:rsidRPr="00262A25">
        <w:rPr>
          <w:lang w:val="en-US"/>
        </w:rPr>
        <w:t>kan</w:t>
      </w:r>
      <w:proofErr w:type="gramEnd"/>
      <w:r w:rsidRPr="00262A25">
        <w:rPr>
          <w:lang w:val="en-US"/>
        </w:rPr>
        <w:t xml:space="preserve"> membawa kerusakan dan hidup yang jauh dari kebenaran.</w:t>
      </w:r>
    </w:p>
    <w:p w:rsidR="003049DA" w:rsidRPr="00262A25" w:rsidRDefault="00397434" w:rsidP="002B0B56">
      <w:pPr>
        <w:pStyle w:val="ListParagraph"/>
        <w:numPr>
          <w:ilvl w:val="0"/>
          <w:numId w:val="12"/>
        </w:numPr>
        <w:spacing w:after="200" w:line="480" w:lineRule="auto"/>
        <w:ind w:left="1350" w:hanging="270"/>
        <w:jc w:val="both"/>
      </w:pPr>
      <w:r w:rsidRPr="00262A25">
        <w:rPr>
          <w:lang w:val="en-US"/>
        </w:rPr>
        <w:t>Memperoleh ketentraman dan kebahagiaan hidup yang hakiki karena mempunyai hubungan batin yang dekat dengan Allah Swt.</w:t>
      </w:r>
    </w:p>
    <w:p w:rsidR="003049DA" w:rsidRPr="00262A25" w:rsidRDefault="00397434" w:rsidP="002B0B56">
      <w:pPr>
        <w:pStyle w:val="ListParagraph"/>
        <w:numPr>
          <w:ilvl w:val="0"/>
          <w:numId w:val="12"/>
        </w:numPr>
        <w:spacing w:after="200" w:line="480" w:lineRule="auto"/>
        <w:ind w:left="1350" w:hanging="270"/>
        <w:jc w:val="both"/>
      </w:pPr>
      <w:r w:rsidRPr="00262A25">
        <w:rPr>
          <w:lang w:val="en-US"/>
        </w:rPr>
        <w:lastRenderedPageBreak/>
        <w:t>Tidak mudah terpengaruh oleh kemewahan hidup di dunia karena kehidupan yang hakiki adalah kehidupan di akhirat kelak.</w:t>
      </w:r>
    </w:p>
    <w:p w:rsidR="00397434" w:rsidRPr="00262A25" w:rsidRDefault="00397434" w:rsidP="002B0B56">
      <w:pPr>
        <w:pStyle w:val="ListParagraph"/>
        <w:numPr>
          <w:ilvl w:val="0"/>
          <w:numId w:val="12"/>
        </w:numPr>
        <w:spacing w:after="200" w:line="480" w:lineRule="auto"/>
        <w:ind w:left="1350" w:hanging="270"/>
        <w:jc w:val="both"/>
      </w:pPr>
      <w:r w:rsidRPr="00262A25">
        <w:rPr>
          <w:lang w:val="en-US"/>
        </w:rPr>
        <w:t>Mendapat jaminan surga dan selamat dari neraka apabila benar-b</w:t>
      </w:r>
      <w:r w:rsidR="00BC18D0">
        <w:rPr>
          <w:lang w:val="en-US"/>
        </w:rPr>
        <w:t>enar berpegang teguh terhadap ak</w:t>
      </w:r>
      <w:r w:rsidRPr="00262A25">
        <w:rPr>
          <w:lang w:val="en-US"/>
        </w:rPr>
        <w:t>idah dalam Islam secara sempurna.</w:t>
      </w:r>
    </w:p>
    <w:p w:rsidR="00397434" w:rsidRPr="00262A25" w:rsidRDefault="00397434" w:rsidP="003049DA">
      <w:pPr>
        <w:pStyle w:val="ListParagraph"/>
        <w:spacing w:line="480" w:lineRule="auto"/>
        <w:ind w:left="900" w:firstLine="540"/>
        <w:jc w:val="both"/>
        <w:rPr>
          <w:lang w:val="en-US"/>
        </w:rPr>
      </w:pPr>
      <w:proofErr w:type="gramStart"/>
      <w:r w:rsidRPr="00262A25">
        <w:rPr>
          <w:lang w:val="en-US"/>
        </w:rPr>
        <w:t>Dari penjabaran di atas dapat disimpulkan bahw</w:t>
      </w:r>
      <w:r w:rsidR="003049DA" w:rsidRPr="00262A25">
        <w:rPr>
          <w:lang w:val="en-US"/>
        </w:rPr>
        <w:t xml:space="preserve">asanya manfaat mempelajari </w:t>
      </w:r>
      <w:r w:rsidR="00BC18D0" w:rsidRPr="00262A25">
        <w:rPr>
          <w:lang w:val="en-US"/>
        </w:rPr>
        <w:t xml:space="preserve">Akidah Akhlak </w:t>
      </w:r>
      <w:r w:rsidRPr="00262A25">
        <w:rPr>
          <w:lang w:val="en-US"/>
        </w:rPr>
        <w:t>adalah untuk mewujudkan ketentraman dan kebahagiaan hidup seseorang karena adanya korelasi positif dengan perilaku yang baik dan dipercaya.</w:t>
      </w:r>
      <w:proofErr w:type="gramEnd"/>
    </w:p>
    <w:p w:rsidR="00C103B3" w:rsidRPr="00C103B3" w:rsidRDefault="00FF3F80" w:rsidP="00C103B3">
      <w:pPr>
        <w:pStyle w:val="ListParagraph"/>
        <w:spacing w:line="480" w:lineRule="auto"/>
        <w:ind w:left="900" w:firstLine="540"/>
        <w:jc w:val="both"/>
        <w:rPr>
          <w:lang w:val="en-US"/>
        </w:rPr>
      </w:pPr>
      <w:r w:rsidRPr="00262A25">
        <w:rPr>
          <w:lang w:val="en-US"/>
        </w:rPr>
        <w:t xml:space="preserve">Dengan demikian mata pelajaran </w:t>
      </w:r>
      <w:r w:rsidR="00BC18D0" w:rsidRPr="00262A25">
        <w:rPr>
          <w:lang w:val="en-US"/>
        </w:rPr>
        <w:t xml:space="preserve">Akidah Akhlak </w:t>
      </w:r>
      <w:r w:rsidRPr="00262A25">
        <w:rPr>
          <w:lang w:val="en-US"/>
        </w:rPr>
        <w:t xml:space="preserve">sangatlah penting untuk diajarkan kepada peserta didik untuk membentuk manusia yang berakhlak mulia dan bertaqwa kepada Allah Swt. oleh karena itu sebagai seorang guru harus mampu dalam menyampaikan materi akidah akhlak atau mampu memotivasi siswa agar tertarik untuk belajar akidah akhlak, agar pelajaran akidah akhlak dapat dipahami oleh peserta didik dan dapat diaplikasikan dalam kehidupan sehari-hari. </w:t>
      </w:r>
    </w:p>
    <w:p w:rsidR="006024FD" w:rsidRPr="00262A25" w:rsidRDefault="003347D4" w:rsidP="002B0B56">
      <w:pPr>
        <w:pStyle w:val="ListParagraph"/>
        <w:numPr>
          <w:ilvl w:val="5"/>
          <w:numId w:val="8"/>
        </w:numPr>
        <w:spacing w:line="480" w:lineRule="auto"/>
        <w:ind w:left="990" w:hanging="270"/>
        <w:jc w:val="both"/>
        <w:rPr>
          <w:b/>
          <w:lang w:val="en-US"/>
        </w:rPr>
      </w:pPr>
      <w:r w:rsidRPr="00262A25">
        <w:rPr>
          <w:rFonts w:asciiTheme="majorBidi" w:eastAsia="Times New Roman" w:hAnsiTheme="majorBidi" w:cstheme="majorBidi"/>
          <w:b/>
          <w:bCs/>
        </w:rPr>
        <w:t>S</w:t>
      </w:r>
      <w:r w:rsidR="00D81493" w:rsidRPr="00262A25">
        <w:rPr>
          <w:rFonts w:asciiTheme="majorBidi" w:eastAsia="Times New Roman" w:hAnsiTheme="majorBidi" w:cstheme="majorBidi"/>
          <w:b/>
          <w:bCs/>
        </w:rPr>
        <w:t>K</w:t>
      </w:r>
      <w:r w:rsidR="00BC18D0">
        <w:rPr>
          <w:rFonts w:asciiTheme="majorBidi" w:eastAsia="Times New Roman" w:hAnsiTheme="majorBidi" w:cstheme="majorBidi"/>
          <w:b/>
          <w:bCs/>
        </w:rPr>
        <w:t xml:space="preserve"> D</w:t>
      </w:r>
      <w:r w:rsidRPr="00262A25">
        <w:rPr>
          <w:rFonts w:asciiTheme="majorBidi" w:eastAsia="Times New Roman" w:hAnsiTheme="majorBidi" w:cstheme="majorBidi"/>
          <w:b/>
          <w:bCs/>
        </w:rPr>
        <w:t>an KD Mata Pelajaran Akidah Akhlak Kelas V</w:t>
      </w:r>
    </w:p>
    <w:p w:rsidR="00FE469B" w:rsidRPr="00262A25" w:rsidRDefault="00FE469B" w:rsidP="002B0B56">
      <w:pPr>
        <w:pStyle w:val="ListParagraph"/>
        <w:numPr>
          <w:ilvl w:val="0"/>
          <w:numId w:val="16"/>
        </w:numPr>
        <w:spacing w:line="480" w:lineRule="auto"/>
        <w:ind w:left="990" w:hanging="270"/>
        <w:jc w:val="both"/>
        <w:rPr>
          <w:lang w:val="en-US"/>
        </w:rPr>
      </w:pPr>
      <w:r w:rsidRPr="00262A25">
        <w:rPr>
          <w:rFonts w:asciiTheme="majorBidi" w:eastAsia="Times New Roman" w:hAnsiTheme="majorBidi" w:cstheme="majorBidi"/>
          <w:bCs/>
        </w:rPr>
        <w:t xml:space="preserve">Standar Kompetensi </w:t>
      </w:r>
      <w:r w:rsidR="00BC18D0" w:rsidRPr="00262A25">
        <w:rPr>
          <w:rFonts w:asciiTheme="majorBidi" w:eastAsia="Times New Roman" w:hAnsiTheme="majorBidi" w:cstheme="majorBidi"/>
          <w:bCs/>
        </w:rPr>
        <w:t xml:space="preserve">Dan </w:t>
      </w:r>
      <w:r w:rsidRPr="00262A25">
        <w:rPr>
          <w:rFonts w:asciiTheme="majorBidi" w:eastAsia="Times New Roman" w:hAnsiTheme="majorBidi" w:cstheme="majorBidi"/>
          <w:bCs/>
        </w:rPr>
        <w:t>Kompetensi Dasar</w:t>
      </w:r>
    </w:p>
    <w:p w:rsidR="00D034F5" w:rsidRPr="00D034F5" w:rsidRDefault="003347D4" w:rsidP="00D034F5">
      <w:pPr>
        <w:pStyle w:val="ListParagraph"/>
        <w:spacing w:line="480" w:lineRule="auto"/>
        <w:ind w:left="990"/>
        <w:jc w:val="both"/>
        <w:rPr>
          <w:rFonts w:eastAsia="Calibri"/>
          <w:bCs/>
        </w:rPr>
      </w:pPr>
      <w:r w:rsidRPr="00262A25">
        <w:rPr>
          <w:rFonts w:eastAsia="Calibri"/>
          <w:bCs/>
        </w:rPr>
        <w:t xml:space="preserve">Berikut ini standar kompetensi dan kompetensi dasar </w:t>
      </w:r>
      <w:r w:rsidR="006024FD" w:rsidRPr="00262A25">
        <w:rPr>
          <w:rFonts w:asciiTheme="majorBidi" w:eastAsia="Times New Roman" w:hAnsiTheme="majorBidi" w:cstheme="majorBidi"/>
          <w:bCs/>
        </w:rPr>
        <w:t xml:space="preserve">mata pelajaran </w:t>
      </w:r>
      <w:r w:rsidR="00BC18D0" w:rsidRPr="00262A25">
        <w:rPr>
          <w:rFonts w:asciiTheme="majorBidi" w:eastAsia="Times New Roman" w:hAnsiTheme="majorBidi" w:cstheme="majorBidi"/>
          <w:bCs/>
        </w:rPr>
        <w:t>Akidah Akhlak</w:t>
      </w:r>
      <w:r w:rsidR="00BC18D0" w:rsidRPr="00262A25">
        <w:rPr>
          <w:rFonts w:eastAsia="Calibri"/>
          <w:bCs/>
        </w:rPr>
        <w:t xml:space="preserve"> </w:t>
      </w:r>
      <w:r w:rsidRPr="00262A25">
        <w:rPr>
          <w:rFonts w:eastAsia="Calibri"/>
          <w:bCs/>
        </w:rPr>
        <w:t xml:space="preserve">untuk </w:t>
      </w:r>
      <w:r w:rsidR="006024FD" w:rsidRPr="00262A25">
        <w:rPr>
          <w:rFonts w:eastAsia="Calibri"/>
          <w:bCs/>
        </w:rPr>
        <w:t>MIN</w:t>
      </w:r>
      <w:r w:rsidRPr="00262A25">
        <w:rPr>
          <w:rFonts w:eastAsia="Calibri"/>
          <w:bCs/>
        </w:rPr>
        <w:t xml:space="preserve"> </w:t>
      </w:r>
      <w:r w:rsidRPr="00262A25">
        <w:rPr>
          <w:rFonts w:eastAsia="Calibri"/>
          <w:bCs/>
          <w:lang w:val="sv-SE"/>
        </w:rPr>
        <w:t xml:space="preserve">Kelas V, Semester </w:t>
      </w:r>
      <w:proofErr w:type="gramStart"/>
      <w:r w:rsidRPr="00262A25">
        <w:rPr>
          <w:rFonts w:eastAsia="Calibri"/>
          <w:bCs/>
          <w:lang w:val="sv-SE"/>
        </w:rPr>
        <w:t>I</w:t>
      </w:r>
      <w:r w:rsidRPr="00262A25">
        <w:rPr>
          <w:rFonts w:eastAsia="Calibri"/>
          <w:bCs/>
        </w:rPr>
        <w:t xml:space="preserve"> :</w:t>
      </w:r>
      <w:proofErr w:type="gramEnd"/>
      <w:r w:rsidRPr="00262A25">
        <w:rPr>
          <w:rStyle w:val="FootnoteReference"/>
          <w:rFonts w:eastAsia="Calibri"/>
          <w:bCs/>
        </w:rPr>
        <w:footnoteReference w:id="38"/>
      </w:r>
    </w:p>
    <w:p w:rsidR="00987A9B" w:rsidRPr="00987A9B" w:rsidRDefault="00987A9B" w:rsidP="00987A9B">
      <w:pPr>
        <w:pStyle w:val="ListParagraph"/>
        <w:spacing w:line="480" w:lineRule="auto"/>
        <w:ind w:left="990"/>
        <w:jc w:val="both"/>
        <w:rPr>
          <w:rFonts w:eastAsia="Calibri"/>
          <w:bCs/>
        </w:rPr>
      </w:pPr>
    </w:p>
    <w:tbl>
      <w:tblPr>
        <w:tblW w:w="728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764"/>
        <w:gridCol w:w="3833"/>
      </w:tblGrid>
      <w:tr w:rsidR="006024FD" w:rsidRPr="00262A25" w:rsidTr="00987A9B">
        <w:trPr>
          <w:trHeight w:val="611"/>
        </w:trPr>
        <w:tc>
          <w:tcPr>
            <w:tcW w:w="690" w:type="dxa"/>
            <w:shd w:val="clear" w:color="auto" w:fill="92D050"/>
          </w:tcPr>
          <w:p w:rsidR="006024FD" w:rsidRPr="00262A25" w:rsidRDefault="006024FD" w:rsidP="00D81493">
            <w:pPr>
              <w:jc w:val="center"/>
              <w:rPr>
                <w:rFonts w:eastAsia="Calibri"/>
                <w:b/>
                <w:lang w:val="sv-SE"/>
              </w:rPr>
            </w:pPr>
            <w:r w:rsidRPr="00262A25">
              <w:rPr>
                <w:rFonts w:eastAsia="Calibri"/>
                <w:b/>
                <w:lang w:val="sv-SE"/>
              </w:rPr>
              <w:lastRenderedPageBreak/>
              <w:t>Smt.</w:t>
            </w:r>
          </w:p>
        </w:tc>
        <w:tc>
          <w:tcPr>
            <w:tcW w:w="2764" w:type="dxa"/>
            <w:shd w:val="clear" w:color="auto" w:fill="92D050"/>
          </w:tcPr>
          <w:p w:rsidR="006024FD" w:rsidRPr="00262A25" w:rsidRDefault="006024FD" w:rsidP="00D81493">
            <w:pPr>
              <w:jc w:val="center"/>
              <w:rPr>
                <w:rFonts w:eastAsia="Calibri"/>
                <w:b/>
                <w:lang w:val="sv-SE"/>
              </w:rPr>
            </w:pPr>
            <w:r w:rsidRPr="00262A25">
              <w:rPr>
                <w:rFonts w:eastAsia="Calibri"/>
                <w:b/>
                <w:lang w:val="sv-SE"/>
              </w:rPr>
              <w:t>Standar Kompetensi</w:t>
            </w:r>
          </w:p>
        </w:tc>
        <w:tc>
          <w:tcPr>
            <w:tcW w:w="3833" w:type="dxa"/>
            <w:shd w:val="clear" w:color="auto" w:fill="92D050"/>
          </w:tcPr>
          <w:p w:rsidR="006024FD" w:rsidRPr="00262A25" w:rsidRDefault="006024FD" w:rsidP="00D81493">
            <w:pPr>
              <w:ind w:left="446" w:hanging="446"/>
              <w:jc w:val="center"/>
              <w:rPr>
                <w:rFonts w:eastAsia="Calibri"/>
                <w:b/>
                <w:lang w:val="sv-SE"/>
              </w:rPr>
            </w:pPr>
            <w:r w:rsidRPr="00262A25">
              <w:rPr>
                <w:rFonts w:eastAsia="Calibri"/>
                <w:b/>
                <w:lang w:val="sv-SE"/>
              </w:rPr>
              <w:t>Kompetensi Dasar</w:t>
            </w:r>
          </w:p>
        </w:tc>
      </w:tr>
      <w:tr w:rsidR="00D81493" w:rsidRPr="00262A25" w:rsidTr="006024FD">
        <w:tc>
          <w:tcPr>
            <w:tcW w:w="690" w:type="dxa"/>
            <w:vMerge w:val="restart"/>
          </w:tcPr>
          <w:p w:rsidR="00D81493" w:rsidRPr="00262A25" w:rsidRDefault="00D81493" w:rsidP="00D81493">
            <w:pPr>
              <w:spacing w:before="120"/>
              <w:ind w:left="446" w:hanging="446"/>
              <w:jc w:val="center"/>
              <w:rPr>
                <w:rFonts w:eastAsia="Calibri"/>
                <w:lang w:val="sv-SE"/>
              </w:rPr>
            </w:pPr>
            <w:r w:rsidRPr="00262A25">
              <w:rPr>
                <w:rFonts w:eastAsia="Calibri"/>
                <w:lang w:val="sv-SE"/>
              </w:rPr>
              <w:t>I</w:t>
            </w:r>
          </w:p>
          <w:p w:rsidR="00D81493" w:rsidRPr="00262A25" w:rsidRDefault="00D81493" w:rsidP="008B4DF8">
            <w:pPr>
              <w:spacing w:before="120"/>
              <w:ind w:left="446" w:hanging="446"/>
              <w:rPr>
                <w:rFonts w:eastAsia="Calibri"/>
                <w:lang w:val="fi-FI"/>
              </w:rPr>
            </w:pPr>
          </w:p>
          <w:p w:rsidR="00D81493" w:rsidRPr="00262A25" w:rsidRDefault="00D81493" w:rsidP="008B4DF8">
            <w:pPr>
              <w:spacing w:before="120"/>
              <w:ind w:left="446" w:hanging="446"/>
              <w:rPr>
                <w:rFonts w:eastAsia="Calibri"/>
                <w:lang w:val="fi-FI"/>
              </w:rPr>
            </w:pPr>
          </w:p>
          <w:p w:rsidR="00D81493" w:rsidRPr="00262A25" w:rsidRDefault="00D81493" w:rsidP="008B4DF8">
            <w:pPr>
              <w:spacing w:before="120"/>
              <w:ind w:left="446" w:hanging="446"/>
              <w:rPr>
                <w:rFonts w:eastAsia="Calibri"/>
                <w:lang w:val="sv-SE"/>
              </w:rPr>
            </w:pPr>
          </w:p>
        </w:tc>
        <w:tc>
          <w:tcPr>
            <w:tcW w:w="2764" w:type="dxa"/>
          </w:tcPr>
          <w:p w:rsidR="00D81493" w:rsidRPr="00262A25" w:rsidRDefault="00D81493" w:rsidP="002B0B56">
            <w:pPr>
              <w:pStyle w:val="ListParagraph"/>
              <w:numPr>
                <w:ilvl w:val="0"/>
                <w:numId w:val="15"/>
              </w:numPr>
              <w:spacing w:after="200" w:line="276" w:lineRule="auto"/>
              <w:jc w:val="both"/>
              <w:rPr>
                <w:rFonts w:eastAsia="Calibri"/>
                <w:lang w:val="sv-SE"/>
              </w:rPr>
            </w:pPr>
            <w:r w:rsidRPr="00262A25">
              <w:rPr>
                <w:rFonts w:eastAsia="Calibri"/>
                <w:lang w:val="sv-SE"/>
              </w:rPr>
              <w:t>Memahami Kalimat ta</w:t>
            </w:r>
            <w:r w:rsidR="00BC18D0">
              <w:rPr>
                <w:rFonts w:eastAsia="Calibri"/>
                <w:lang w:val="sv-SE"/>
              </w:rPr>
              <w:t>y</w:t>
            </w:r>
            <w:r w:rsidRPr="00262A25">
              <w:rPr>
                <w:rFonts w:eastAsia="Calibri"/>
                <w:lang w:val="sv-SE"/>
              </w:rPr>
              <w:t>yibah (takbir dan tahmid), asmaul husna (</w:t>
            </w:r>
            <w:r w:rsidRPr="00262A25">
              <w:rPr>
                <w:rFonts w:eastAsia="Calibri"/>
                <w:i/>
                <w:lang w:val="sv-SE"/>
              </w:rPr>
              <w:t xml:space="preserve">Al-fattah, Ar-rozaq, Al-wahhab, Al-mughni </w:t>
            </w:r>
            <w:r w:rsidRPr="00262A25">
              <w:rPr>
                <w:rFonts w:eastAsia="Calibri"/>
                <w:lang w:val="sv-SE"/>
              </w:rPr>
              <w:t xml:space="preserve">dan </w:t>
            </w:r>
            <w:r w:rsidRPr="00262A25">
              <w:rPr>
                <w:rFonts w:eastAsia="Calibri"/>
                <w:i/>
                <w:lang w:val="sv-SE"/>
              </w:rPr>
              <w:t>As-Syakur)</w:t>
            </w:r>
          </w:p>
          <w:p w:rsidR="00D81493" w:rsidRPr="00262A25" w:rsidRDefault="00D81493" w:rsidP="00D81493">
            <w:pPr>
              <w:spacing w:before="120"/>
              <w:jc w:val="both"/>
              <w:rPr>
                <w:rFonts w:eastAsia="Calibri"/>
                <w:lang w:val="sv-SE"/>
              </w:rPr>
            </w:pPr>
          </w:p>
        </w:tc>
        <w:tc>
          <w:tcPr>
            <w:tcW w:w="3833" w:type="dxa"/>
          </w:tcPr>
          <w:p w:rsidR="00D81493" w:rsidRPr="00262A25" w:rsidRDefault="00D81493" w:rsidP="002B0B56">
            <w:pPr>
              <w:pStyle w:val="ListParagraph"/>
              <w:numPr>
                <w:ilvl w:val="1"/>
                <w:numId w:val="15"/>
              </w:numPr>
              <w:spacing w:before="120"/>
              <w:jc w:val="both"/>
              <w:rPr>
                <w:rFonts w:eastAsia="Calibri"/>
                <w:lang w:val="sv-SE"/>
              </w:rPr>
            </w:pPr>
            <w:r w:rsidRPr="00262A25">
              <w:rPr>
                <w:rFonts w:eastAsia="Calibri"/>
                <w:lang w:val="sv-SE"/>
              </w:rPr>
              <w:t>Mengenal Allah melalui kalimat tayibah (</w:t>
            </w:r>
            <w:r w:rsidRPr="00262A25">
              <w:rPr>
                <w:rFonts w:eastAsia="Calibri"/>
                <w:i/>
                <w:lang w:val="sv-SE"/>
              </w:rPr>
              <w:t xml:space="preserve">takbir/Allahu Akbar </w:t>
            </w:r>
            <w:r w:rsidRPr="00262A25">
              <w:rPr>
                <w:rFonts w:eastAsia="Calibri"/>
                <w:lang w:val="sv-SE"/>
              </w:rPr>
              <w:t xml:space="preserve">dan </w:t>
            </w:r>
            <w:r w:rsidRPr="00262A25">
              <w:rPr>
                <w:rFonts w:eastAsia="Calibri"/>
                <w:i/>
                <w:lang w:val="sv-SE"/>
              </w:rPr>
              <w:t>tahmid/Alhamdulillah)</w:t>
            </w:r>
            <w:r w:rsidRPr="00262A25">
              <w:rPr>
                <w:rFonts w:eastAsia="Calibri"/>
                <w:lang w:val="sv-SE"/>
              </w:rPr>
              <w:t>.</w:t>
            </w:r>
          </w:p>
          <w:p w:rsidR="00D81493" w:rsidRPr="00262A25" w:rsidRDefault="00D81493" w:rsidP="002B0B56">
            <w:pPr>
              <w:numPr>
                <w:ilvl w:val="1"/>
                <w:numId w:val="15"/>
              </w:numPr>
              <w:spacing w:before="120"/>
              <w:ind w:left="446" w:hanging="446"/>
              <w:jc w:val="both"/>
              <w:rPr>
                <w:rFonts w:eastAsia="Calibri"/>
                <w:lang w:val="sv-SE"/>
              </w:rPr>
            </w:pPr>
            <w:r w:rsidRPr="00262A25">
              <w:rPr>
                <w:rFonts w:eastAsia="Calibri"/>
                <w:lang w:val="sv-SE"/>
              </w:rPr>
              <w:t>Mengenal Allah melalui sifat-sifat Allah yang terkandung dalam  asmaul husna (</w:t>
            </w:r>
            <w:r w:rsidRPr="00262A25">
              <w:rPr>
                <w:rFonts w:eastAsia="Calibri"/>
                <w:i/>
                <w:lang w:val="sv-SE"/>
              </w:rPr>
              <w:t xml:space="preserve">Al-fattah, Ar-rozaq, Al-wahhab, Al-mughni </w:t>
            </w:r>
            <w:r w:rsidRPr="00262A25">
              <w:rPr>
                <w:rFonts w:eastAsia="Calibri"/>
                <w:lang w:val="sv-SE"/>
              </w:rPr>
              <w:t xml:space="preserve">dan </w:t>
            </w:r>
            <w:r w:rsidRPr="00262A25">
              <w:rPr>
                <w:rFonts w:eastAsia="Calibri"/>
                <w:i/>
                <w:lang w:val="sv-SE"/>
              </w:rPr>
              <w:t>As-Syakur)</w:t>
            </w:r>
          </w:p>
        </w:tc>
      </w:tr>
      <w:tr w:rsidR="00D81493" w:rsidRPr="00262A25" w:rsidTr="006024FD">
        <w:tc>
          <w:tcPr>
            <w:tcW w:w="690" w:type="dxa"/>
            <w:vMerge/>
          </w:tcPr>
          <w:p w:rsidR="00D81493" w:rsidRPr="00262A25" w:rsidRDefault="00D81493" w:rsidP="008B4DF8">
            <w:pPr>
              <w:spacing w:before="120"/>
              <w:ind w:left="446" w:hanging="446"/>
              <w:rPr>
                <w:rFonts w:eastAsia="Calibri"/>
                <w:lang w:val="fi-FI"/>
              </w:rPr>
            </w:pPr>
          </w:p>
        </w:tc>
        <w:tc>
          <w:tcPr>
            <w:tcW w:w="2764" w:type="dxa"/>
          </w:tcPr>
          <w:p w:rsidR="00D81493" w:rsidRPr="00262A25" w:rsidRDefault="00D81493" w:rsidP="002B0B56">
            <w:pPr>
              <w:pStyle w:val="ListParagraph"/>
              <w:numPr>
                <w:ilvl w:val="0"/>
                <w:numId w:val="15"/>
              </w:numPr>
              <w:spacing w:before="120"/>
              <w:jc w:val="both"/>
              <w:rPr>
                <w:rFonts w:eastAsia="Calibri"/>
                <w:lang w:val="fi-FI"/>
              </w:rPr>
            </w:pPr>
            <w:r w:rsidRPr="00262A25">
              <w:rPr>
                <w:rFonts w:eastAsia="Calibri"/>
                <w:lang w:val="fi-FI"/>
              </w:rPr>
              <w:t>Beriman kepada hari akhir (kiamat)</w:t>
            </w:r>
          </w:p>
        </w:tc>
        <w:tc>
          <w:tcPr>
            <w:tcW w:w="3833" w:type="dxa"/>
          </w:tcPr>
          <w:p w:rsidR="00D81493" w:rsidRPr="00262A25" w:rsidRDefault="00D81493" w:rsidP="002B0B56">
            <w:pPr>
              <w:pStyle w:val="ListParagraph"/>
              <w:numPr>
                <w:ilvl w:val="1"/>
                <w:numId w:val="15"/>
              </w:numPr>
              <w:spacing w:before="120"/>
              <w:jc w:val="both"/>
              <w:rPr>
                <w:rFonts w:eastAsia="Calibri"/>
                <w:lang w:val="fi-FI"/>
              </w:rPr>
            </w:pPr>
            <w:r w:rsidRPr="00262A25">
              <w:rPr>
                <w:rFonts w:eastAsia="Calibri"/>
                <w:lang w:val="sv-SE"/>
              </w:rPr>
              <w:t>Mengenal adanya hari kiamat</w:t>
            </w:r>
          </w:p>
          <w:p w:rsidR="00D81493" w:rsidRPr="00262A25" w:rsidRDefault="00D81493" w:rsidP="00D81493">
            <w:pPr>
              <w:spacing w:before="120"/>
              <w:jc w:val="both"/>
              <w:rPr>
                <w:rFonts w:eastAsia="Calibri"/>
                <w:lang w:val="fi-FI"/>
              </w:rPr>
            </w:pPr>
          </w:p>
        </w:tc>
      </w:tr>
      <w:tr w:rsidR="00D81493" w:rsidRPr="00262A25" w:rsidTr="006024FD">
        <w:tc>
          <w:tcPr>
            <w:tcW w:w="690" w:type="dxa"/>
            <w:vMerge/>
          </w:tcPr>
          <w:p w:rsidR="00D81493" w:rsidRPr="00262A25" w:rsidRDefault="00D81493" w:rsidP="008B4DF8">
            <w:pPr>
              <w:spacing w:before="120"/>
              <w:ind w:left="446" w:hanging="446"/>
              <w:rPr>
                <w:rFonts w:eastAsia="Calibri"/>
                <w:lang w:val="fi-FI"/>
              </w:rPr>
            </w:pPr>
          </w:p>
        </w:tc>
        <w:tc>
          <w:tcPr>
            <w:tcW w:w="2764" w:type="dxa"/>
          </w:tcPr>
          <w:p w:rsidR="00D81493" w:rsidRPr="00262A25" w:rsidRDefault="00D81493" w:rsidP="002B0B56">
            <w:pPr>
              <w:pStyle w:val="ListParagraph"/>
              <w:numPr>
                <w:ilvl w:val="0"/>
                <w:numId w:val="15"/>
              </w:numPr>
              <w:spacing w:before="120"/>
              <w:jc w:val="both"/>
              <w:rPr>
                <w:rFonts w:eastAsia="Calibri"/>
                <w:lang w:val="fi-FI"/>
              </w:rPr>
            </w:pPr>
            <w:r w:rsidRPr="00262A25">
              <w:rPr>
                <w:rFonts w:eastAsia="Calibri"/>
                <w:lang w:val="fi-FI"/>
              </w:rPr>
              <w:t xml:space="preserve">Membiasakan akhlak terpuji </w:t>
            </w:r>
          </w:p>
        </w:tc>
        <w:tc>
          <w:tcPr>
            <w:tcW w:w="3833" w:type="dxa"/>
          </w:tcPr>
          <w:p w:rsidR="00D81493" w:rsidRPr="00262A25" w:rsidRDefault="00D81493" w:rsidP="002B0B56">
            <w:pPr>
              <w:pStyle w:val="ListParagraph"/>
              <w:numPr>
                <w:ilvl w:val="1"/>
                <w:numId w:val="15"/>
              </w:numPr>
              <w:spacing w:before="120"/>
              <w:jc w:val="both"/>
              <w:rPr>
                <w:rFonts w:eastAsia="Calibri"/>
                <w:lang w:val="sv-SE"/>
              </w:rPr>
            </w:pPr>
            <w:r w:rsidRPr="00262A25">
              <w:rPr>
                <w:rFonts w:eastAsia="Calibri"/>
                <w:lang w:val="sv-SE"/>
              </w:rPr>
              <w:t>Membiasakan sikap optimis, qanaah, dan tawakal dalam kehidupan sehari-hari</w:t>
            </w:r>
          </w:p>
          <w:p w:rsidR="00D81493" w:rsidRPr="00262A25" w:rsidRDefault="00D81493" w:rsidP="002B0B56">
            <w:pPr>
              <w:pStyle w:val="ListParagraph"/>
              <w:numPr>
                <w:ilvl w:val="1"/>
                <w:numId w:val="15"/>
              </w:numPr>
              <w:spacing w:before="120"/>
              <w:jc w:val="both"/>
              <w:rPr>
                <w:rFonts w:eastAsia="Calibri"/>
                <w:lang w:val="sv-SE"/>
              </w:rPr>
            </w:pPr>
            <w:r w:rsidRPr="00262A25">
              <w:rPr>
                <w:rFonts w:eastAsia="Calibri"/>
                <w:lang w:val="sv-SE"/>
              </w:rPr>
              <w:t>Membiasakan akhlak yang baik ketika di tempat ibadah dan tempat umum.</w:t>
            </w:r>
          </w:p>
        </w:tc>
      </w:tr>
      <w:tr w:rsidR="00D81493" w:rsidRPr="00262A25" w:rsidTr="006024FD">
        <w:tc>
          <w:tcPr>
            <w:tcW w:w="690" w:type="dxa"/>
            <w:vMerge/>
          </w:tcPr>
          <w:p w:rsidR="00D81493" w:rsidRPr="00262A25" w:rsidRDefault="00D81493" w:rsidP="008B4DF8">
            <w:pPr>
              <w:spacing w:before="120"/>
              <w:ind w:left="446" w:hanging="446"/>
              <w:rPr>
                <w:rFonts w:eastAsia="Calibri"/>
                <w:lang w:val="fi-FI"/>
              </w:rPr>
            </w:pPr>
          </w:p>
        </w:tc>
        <w:tc>
          <w:tcPr>
            <w:tcW w:w="2764" w:type="dxa"/>
          </w:tcPr>
          <w:p w:rsidR="00D81493" w:rsidRPr="00262A25" w:rsidRDefault="00D81493" w:rsidP="002B0B56">
            <w:pPr>
              <w:pStyle w:val="ListParagraph"/>
              <w:numPr>
                <w:ilvl w:val="0"/>
                <w:numId w:val="15"/>
              </w:numPr>
              <w:spacing w:before="120"/>
              <w:jc w:val="both"/>
              <w:rPr>
                <w:rFonts w:eastAsia="Calibri"/>
                <w:lang w:val="fi-FI"/>
              </w:rPr>
            </w:pPr>
            <w:r w:rsidRPr="00262A25">
              <w:rPr>
                <w:rFonts w:eastAsia="Calibri"/>
                <w:lang w:val="fi-FI"/>
              </w:rPr>
              <w:t>Menghindari akhlak tercela</w:t>
            </w:r>
          </w:p>
        </w:tc>
        <w:tc>
          <w:tcPr>
            <w:tcW w:w="3833" w:type="dxa"/>
          </w:tcPr>
          <w:p w:rsidR="00D81493" w:rsidRPr="00262A25" w:rsidRDefault="00D81493" w:rsidP="002B0B56">
            <w:pPr>
              <w:pStyle w:val="ListParagraph"/>
              <w:numPr>
                <w:ilvl w:val="1"/>
                <w:numId w:val="15"/>
              </w:numPr>
              <w:spacing w:before="120"/>
              <w:jc w:val="both"/>
              <w:rPr>
                <w:rFonts w:eastAsia="Calibri"/>
                <w:lang w:val="sv-SE"/>
              </w:rPr>
            </w:pPr>
            <w:r w:rsidRPr="00262A25">
              <w:rPr>
                <w:rFonts w:eastAsia="Calibri"/>
                <w:lang w:val="sv-SE"/>
              </w:rPr>
              <w:t>Menghindari sikap pesimis, bergantung, dan putus asa dalam kehidupan sehari-hari.</w:t>
            </w:r>
          </w:p>
        </w:tc>
      </w:tr>
    </w:tbl>
    <w:p w:rsidR="00E25A22" w:rsidRPr="00262A25" w:rsidRDefault="00E25A22" w:rsidP="003347D4">
      <w:pPr>
        <w:spacing w:before="120"/>
        <w:rPr>
          <w:rFonts w:asciiTheme="majorBidi" w:hAnsiTheme="majorBidi" w:cstheme="majorBidi"/>
          <w:b/>
        </w:rPr>
      </w:pPr>
    </w:p>
    <w:p w:rsidR="00D81493" w:rsidRPr="00262A25" w:rsidRDefault="00D81493" w:rsidP="002B0B56">
      <w:pPr>
        <w:pStyle w:val="ListParagraph"/>
        <w:numPr>
          <w:ilvl w:val="0"/>
          <w:numId w:val="16"/>
        </w:numPr>
        <w:spacing w:line="480" w:lineRule="auto"/>
        <w:ind w:left="990" w:hanging="270"/>
        <w:jc w:val="both"/>
        <w:rPr>
          <w:lang w:val="en-US"/>
        </w:rPr>
      </w:pPr>
      <w:r w:rsidRPr="00262A25">
        <w:rPr>
          <w:lang w:val="en-US"/>
        </w:rPr>
        <w:t>Materi Pembelajaran Akidah Akhlak</w:t>
      </w:r>
    </w:p>
    <w:p w:rsidR="003347D4" w:rsidRPr="00262A25" w:rsidRDefault="003347D4" w:rsidP="00D81493">
      <w:pPr>
        <w:pStyle w:val="ListParagraph"/>
        <w:spacing w:line="480" w:lineRule="auto"/>
        <w:ind w:left="990"/>
        <w:jc w:val="both"/>
        <w:rPr>
          <w:lang w:val="en-US"/>
        </w:rPr>
      </w:pPr>
      <w:r w:rsidRPr="00262A25">
        <w:rPr>
          <w:lang w:val="en-US"/>
        </w:rPr>
        <w:t xml:space="preserve">Dalam penelitian ini, peneliti mengambil materi </w:t>
      </w:r>
      <w:r w:rsidR="0017272A">
        <w:rPr>
          <w:lang w:val="en-US"/>
        </w:rPr>
        <w:t>Membiasakan Akhlak</w:t>
      </w:r>
      <w:r w:rsidR="00987A9B">
        <w:rPr>
          <w:lang w:val="en-US"/>
        </w:rPr>
        <w:t xml:space="preserve"> </w:t>
      </w:r>
      <w:proofErr w:type="gramStart"/>
      <w:r w:rsidR="00987A9B">
        <w:rPr>
          <w:lang w:val="en-US"/>
        </w:rPr>
        <w:t xml:space="preserve">Terpuji </w:t>
      </w:r>
      <w:r w:rsidR="00987A9B" w:rsidRPr="00262A25">
        <w:rPr>
          <w:lang w:val="en-US"/>
        </w:rPr>
        <w:t xml:space="preserve"> </w:t>
      </w:r>
      <w:r w:rsidR="00D81493" w:rsidRPr="00262A25">
        <w:rPr>
          <w:lang w:val="en-US"/>
        </w:rPr>
        <w:t>materinya</w:t>
      </w:r>
      <w:proofErr w:type="gramEnd"/>
      <w:r w:rsidR="00D81493" w:rsidRPr="00262A25">
        <w:rPr>
          <w:lang w:val="en-US"/>
        </w:rPr>
        <w:t xml:space="preserve"> meliputi</w:t>
      </w:r>
      <w:r w:rsidRPr="00262A25">
        <w:rPr>
          <w:lang w:val="en-US"/>
        </w:rPr>
        <w:t>:</w:t>
      </w:r>
      <w:r w:rsidR="00D81493" w:rsidRPr="00262A25">
        <w:rPr>
          <w:rStyle w:val="FootnoteReference"/>
          <w:lang w:val="en-US"/>
        </w:rPr>
        <w:footnoteReference w:id="39"/>
      </w:r>
    </w:p>
    <w:p w:rsidR="00FE469B" w:rsidRPr="00262A25" w:rsidRDefault="00987A9B" w:rsidP="0055610B">
      <w:pPr>
        <w:pStyle w:val="ListParagraph"/>
        <w:numPr>
          <w:ilvl w:val="0"/>
          <w:numId w:val="17"/>
        </w:numPr>
        <w:spacing w:line="480" w:lineRule="auto"/>
        <w:ind w:left="1276" w:hanging="286"/>
        <w:jc w:val="both"/>
        <w:rPr>
          <w:lang w:val="en-US"/>
        </w:rPr>
      </w:pPr>
      <w:r>
        <w:rPr>
          <w:lang w:val="en-US"/>
        </w:rPr>
        <w:t>Optimis, Qanaah, dan Tawakal</w:t>
      </w:r>
    </w:p>
    <w:p w:rsidR="00B44431" w:rsidRDefault="00B44431" w:rsidP="00B44431">
      <w:pPr>
        <w:pStyle w:val="ListParagraph"/>
        <w:numPr>
          <w:ilvl w:val="6"/>
          <w:numId w:val="8"/>
        </w:numPr>
        <w:spacing w:line="480" w:lineRule="auto"/>
        <w:ind w:left="1701" w:hanging="283"/>
        <w:jc w:val="both"/>
        <w:rPr>
          <w:lang w:val="en-US"/>
        </w:rPr>
      </w:pPr>
      <w:r>
        <w:rPr>
          <w:lang w:val="en-US"/>
        </w:rPr>
        <w:t xml:space="preserve">Optimis </w:t>
      </w:r>
    </w:p>
    <w:p w:rsidR="00FE469B" w:rsidRDefault="00B44431" w:rsidP="00CC4430">
      <w:pPr>
        <w:pStyle w:val="ListParagraph"/>
        <w:spacing w:line="480" w:lineRule="auto"/>
        <w:ind w:left="1701" w:firstLine="459"/>
        <w:jc w:val="both"/>
        <w:rPr>
          <w:lang w:val="en-US"/>
        </w:rPr>
      </w:pPr>
      <w:proofErr w:type="gramStart"/>
      <w:r>
        <w:rPr>
          <w:lang w:val="en-US"/>
        </w:rPr>
        <w:t>Optimis berarti merasa yakin dapat melakukan sesuatu.</w:t>
      </w:r>
      <w:proofErr w:type="gramEnd"/>
      <w:r>
        <w:rPr>
          <w:lang w:val="en-US"/>
        </w:rPr>
        <w:t xml:space="preserve"> </w:t>
      </w:r>
      <w:proofErr w:type="gramStart"/>
      <w:r>
        <w:rPr>
          <w:lang w:val="en-US"/>
        </w:rPr>
        <w:t>Kebalikan optimis adalah pesimis.</w:t>
      </w:r>
      <w:proofErr w:type="gramEnd"/>
      <w:r>
        <w:rPr>
          <w:lang w:val="en-US"/>
        </w:rPr>
        <w:t xml:space="preserve"> </w:t>
      </w:r>
      <w:proofErr w:type="gramStart"/>
      <w:r>
        <w:rPr>
          <w:lang w:val="en-US"/>
        </w:rPr>
        <w:t>Orang yang pesimis selalu ragu-ragu.</w:t>
      </w:r>
      <w:proofErr w:type="gramEnd"/>
      <w:r>
        <w:rPr>
          <w:lang w:val="en-US"/>
        </w:rPr>
        <w:t xml:space="preserve"> </w:t>
      </w:r>
      <w:proofErr w:type="gramStart"/>
      <w:r>
        <w:rPr>
          <w:lang w:val="en-US"/>
        </w:rPr>
        <w:t xml:space="preserve">Orang pesimis cenderung sulit berkembang dan kurang </w:t>
      </w:r>
      <w:r>
        <w:rPr>
          <w:lang w:val="en-US"/>
        </w:rPr>
        <w:lastRenderedPageBreak/>
        <w:t>percaya diri.</w:t>
      </w:r>
      <w:proofErr w:type="gramEnd"/>
      <w:r>
        <w:rPr>
          <w:lang w:val="en-US"/>
        </w:rPr>
        <w:t xml:space="preserve"> Sebaliknya, </w:t>
      </w:r>
      <w:r w:rsidR="00530070">
        <w:rPr>
          <w:lang w:val="en-US"/>
        </w:rPr>
        <w:t xml:space="preserve">orang yang optimis </w:t>
      </w:r>
      <w:proofErr w:type="gramStart"/>
      <w:r w:rsidR="00530070">
        <w:rPr>
          <w:lang w:val="en-US"/>
        </w:rPr>
        <w:t>akan</w:t>
      </w:r>
      <w:proofErr w:type="gramEnd"/>
      <w:r w:rsidR="00530070">
        <w:rPr>
          <w:lang w:val="en-US"/>
        </w:rPr>
        <w:t xml:space="preserve"> cepat maju dan memiliki rasa percaya diri yang tinggi. </w:t>
      </w:r>
      <w:proofErr w:type="gramStart"/>
      <w:r w:rsidR="00530070">
        <w:rPr>
          <w:lang w:val="en-US"/>
        </w:rPr>
        <w:t>Rasa optimis perlu diikuti dengan usaha.</w:t>
      </w:r>
      <w:proofErr w:type="gramEnd"/>
      <w:r w:rsidR="00530070">
        <w:rPr>
          <w:lang w:val="en-US"/>
        </w:rPr>
        <w:t xml:space="preserve"> Sikap optimis </w:t>
      </w:r>
      <w:proofErr w:type="gramStart"/>
      <w:r w:rsidR="00530070">
        <w:rPr>
          <w:lang w:val="en-US"/>
        </w:rPr>
        <w:t>akan</w:t>
      </w:r>
      <w:proofErr w:type="gramEnd"/>
      <w:r w:rsidR="00530070">
        <w:rPr>
          <w:lang w:val="en-US"/>
        </w:rPr>
        <w:t xml:space="preserve"> muncul apabila kita menjalani kehidupan dengan berpegang pada ajaran agama dengan benar. </w:t>
      </w:r>
      <w:proofErr w:type="gramStart"/>
      <w:r w:rsidR="00530070">
        <w:rPr>
          <w:lang w:val="en-US"/>
        </w:rPr>
        <w:t>Optimis termasuk akhlak terpuji.</w:t>
      </w:r>
      <w:proofErr w:type="gramEnd"/>
      <w:r w:rsidR="00530070">
        <w:rPr>
          <w:lang w:val="en-US"/>
        </w:rPr>
        <w:t xml:space="preserve"> </w:t>
      </w:r>
      <w:proofErr w:type="gramStart"/>
      <w:r w:rsidR="00530070">
        <w:rPr>
          <w:lang w:val="en-US"/>
        </w:rPr>
        <w:t>Oleh karena itu, membiasakan diri bersikap optimis dalam kehidupan sehari-hari sangat di anjurkan dalam agama.</w:t>
      </w:r>
      <w:proofErr w:type="gramEnd"/>
      <w:r w:rsidR="00530070">
        <w:rPr>
          <w:lang w:val="en-US"/>
        </w:rPr>
        <w:t xml:space="preserve"> </w:t>
      </w:r>
    </w:p>
    <w:p w:rsidR="00547B1F" w:rsidRDefault="00547B1F" w:rsidP="00547B1F">
      <w:pPr>
        <w:pStyle w:val="ListParagraph"/>
        <w:numPr>
          <w:ilvl w:val="6"/>
          <w:numId w:val="8"/>
        </w:numPr>
        <w:spacing w:line="480" w:lineRule="auto"/>
        <w:ind w:left="1701" w:hanging="283"/>
        <w:jc w:val="both"/>
        <w:rPr>
          <w:lang w:val="en-US"/>
        </w:rPr>
      </w:pPr>
      <w:r>
        <w:rPr>
          <w:lang w:val="en-US"/>
        </w:rPr>
        <w:t>Qanaah</w:t>
      </w:r>
    </w:p>
    <w:p w:rsidR="00CC4430" w:rsidRDefault="00547B1F" w:rsidP="00CC4430">
      <w:pPr>
        <w:pStyle w:val="ListParagraph"/>
        <w:spacing w:line="480" w:lineRule="auto"/>
        <w:ind w:left="1701" w:firstLine="459"/>
        <w:jc w:val="both"/>
        <w:rPr>
          <w:lang w:val="en-US"/>
        </w:rPr>
      </w:pPr>
      <w:proofErr w:type="gramStart"/>
      <w:r>
        <w:rPr>
          <w:lang w:val="en-US"/>
        </w:rPr>
        <w:t>Qanaah ialah rela dengan pemberian Allah.</w:t>
      </w:r>
      <w:proofErr w:type="gramEnd"/>
      <w:r>
        <w:rPr>
          <w:lang w:val="en-US"/>
        </w:rPr>
        <w:t xml:space="preserve"> Sifat qanaah </w:t>
      </w:r>
      <w:proofErr w:type="gramStart"/>
      <w:r>
        <w:rPr>
          <w:lang w:val="en-US"/>
        </w:rPr>
        <w:t>membuat  orang</w:t>
      </w:r>
      <w:proofErr w:type="gramEnd"/>
      <w:r>
        <w:rPr>
          <w:lang w:val="en-US"/>
        </w:rPr>
        <w:t xml:space="preserve"> hidup tenang dan bahagia. </w:t>
      </w:r>
      <w:proofErr w:type="gramStart"/>
      <w:r>
        <w:rPr>
          <w:lang w:val="en-US"/>
        </w:rPr>
        <w:t>Orang yang qanaah tidak pernah merasa kekurangan.</w:t>
      </w:r>
      <w:proofErr w:type="gramEnd"/>
      <w:r>
        <w:rPr>
          <w:lang w:val="en-US"/>
        </w:rPr>
        <w:t xml:space="preserve"> </w:t>
      </w:r>
      <w:proofErr w:type="gramStart"/>
      <w:r>
        <w:rPr>
          <w:lang w:val="en-US"/>
        </w:rPr>
        <w:t>Kekayaan itu bukan pada banyaknya harta, melainkan karena bersihnya hati dari ketamakan.</w:t>
      </w:r>
      <w:proofErr w:type="gramEnd"/>
      <w:r>
        <w:rPr>
          <w:lang w:val="en-US"/>
        </w:rPr>
        <w:t xml:space="preserve"> Rasulullah saw. </w:t>
      </w:r>
      <w:proofErr w:type="gramStart"/>
      <w:r>
        <w:rPr>
          <w:lang w:val="en-US"/>
        </w:rPr>
        <w:t>bersabda</w:t>
      </w:r>
      <w:proofErr w:type="gramEnd"/>
      <w:r>
        <w:rPr>
          <w:lang w:val="en-US"/>
        </w:rPr>
        <w:t xml:space="preserve"> sebagai berikut</w:t>
      </w:r>
      <w:r w:rsidR="00CC4430">
        <w:rPr>
          <w:lang w:val="en-US"/>
        </w:rPr>
        <w:t>:</w:t>
      </w:r>
      <w:r>
        <w:rPr>
          <w:lang w:val="en-US"/>
        </w:rPr>
        <w:t xml:space="preserve"> </w:t>
      </w:r>
    </w:p>
    <w:p w:rsidR="00547B1F" w:rsidRDefault="00547B1F" w:rsidP="00CC4430">
      <w:pPr>
        <w:pStyle w:val="ListParagraph"/>
        <w:spacing w:line="480" w:lineRule="auto"/>
        <w:ind w:left="1701"/>
        <w:jc w:val="both"/>
        <w:rPr>
          <w:lang w:val="en-US"/>
        </w:rPr>
      </w:pPr>
      <w:r w:rsidRPr="00CC4430">
        <w:rPr>
          <w:lang w:val="en-US"/>
        </w:rPr>
        <w:t xml:space="preserve">Yang artinya sebagai berikut: </w:t>
      </w:r>
      <w:r w:rsidR="00CC4430" w:rsidRPr="00CC4430">
        <w:rPr>
          <w:i/>
          <w:lang w:val="en-US"/>
        </w:rPr>
        <w:t xml:space="preserve">“Seandainya anak Adam (manusia) itu mempunyai harta semisal satu gunung, sungguh ia akan suka memiliki yang semisalnya lagi. Tidaklah </w:t>
      </w:r>
      <w:proofErr w:type="gramStart"/>
      <w:r w:rsidR="00CC4430" w:rsidRPr="00CC4430">
        <w:rPr>
          <w:i/>
          <w:lang w:val="en-US"/>
        </w:rPr>
        <w:t>ia</w:t>
      </w:r>
      <w:proofErr w:type="gramEnd"/>
      <w:r w:rsidR="00CC4430" w:rsidRPr="00CC4430">
        <w:rPr>
          <w:i/>
          <w:lang w:val="en-US"/>
        </w:rPr>
        <w:t xml:space="preserve"> merasa puas dengan apa yang dimlikinya sehingga matanya tertutup tanah (mati). </w:t>
      </w:r>
      <w:r w:rsidR="00CC4430" w:rsidRPr="00CC4430">
        <w:rPr>
          <w:lang w:val="en-US"/>
        </w:rPr>
        <w:t>(H.R. al-Bukhari No. 5957 dari Anas bin Malik)</w:t>
      </w:r>
    </w:p>
    <w:p w:rsidR="00CC4430" w:rsidRDefault="00CC4430" w:rsidP="00CC4430">
      <w:pPr>
        <w:pStyle w:val="ListParagraph"/>
        <w:spacing w:line="480" w:lineRule="auto"/>
        <w:ind w:left="1701"/>
        <w:jc w:val="both"/>
        <w:rPr>
          <w:lang w:val="en-US"/>
        </w:rPr>
      </w:pPr>
      <w:r>
        <w:rPr>
          <w:lang w:val="en-US"/>
        </w:rPr>
        <w:tab/>
      </w:r>
      <w:proofErr w:type="gramStart"/>
      <w:r>
        <w:rPr>
          <w:lang w:val="en-US"/>
        </w:rPr>
        <w:t>Banyak di antara manusia yang mempunyai harta berlimpah.</w:t>
      </w:r>
      <w:proofErr w:type="gramEnd"/>
      <w:r>
        <w:rPr>
          <w:lang w:val="en-US"/>
        </w:rPr>
        <w:t xml:space="preserve"> Namun, </w:t>
      </w:r>
      <w:proofErr w:type="gramStart"/>
      <w:r>
        <w:rPr>
          <w:lang w:val="en-US"/>
        </w:rPr>
        <w:t>ia</w:t>
      </w:r>
      <w:proofErr w:type="gramEnd"/>
      <w:r>
        <w:rPr>
          <w:lang w:val="en-US"/>
        </w:rPr>
        <w:t xml:space="preserve"> selalu merasa kurang. </w:t>
      </w:r>
      <w:proofErr w:type="gramStart"/>
      <w:r>
        <w:rPr>
          <w:lang w:val="en-US"/>
        </w:rPr>
        <w:t>Hatinya selalu menuntut untuk memiliki harta yang lebih banyak daripada yang ada padanya.</w:t>
      </w:r>
      <w:proofErr w:type="gramEnd"/>
      <w:r>
        <w:rPr>
          <w:lang w:val="en-US"/>
        </w:rPr>
        <w:t xml:space="preserve"> Sebaliknya, banyak orang yang sedikit hartanya, tetapi </w:t>
      </w:r>
      <w:proofErr w:type="gramStart"/>
      <w:r>
        <w:rPr>
          <w:lang w:val="en-US"/>
        </w:rPr>
        <w:t>ia</w:t>
      </w:r>
      <w:proofErr w:type="gramEnd"/>
      <w:r>
        <w:rPr>
          <w:lang w:val="en-US"/>
        </w:rPr>
        <w:t xml:space="preserve"> rela </w:t>
      </w:r>
      <w:r>
        <w:rPr>
          <w:lang w:val="en-US"/>
        </w:rPr>
        <w:lastRenderedPageBreak/>
        <w:t xml:space="preserve">menerimanya. Hatinya tidak pernah menuntut lebih dari </w:t>
      </w:r>
      <w:proofErr w:type="gramStart"/>
      <w:r>
        <w:rPr>
          <w:lang w:val="en-US"/>
        </w:rPr>
        <w:t>apa</w:t>
      </w:r>
      <w:proofErr w:type="gramEnd"/>
      <w:r>
        <w:rPr>
          <w:lang w:val="en-US"/>
        </w:rPr>
        <w:t xml:space="preserve"> yang dimilikinya. </w:t>
      </w:r>
      <w:proofErr w:type="gramStart"/>
      <w:r>
        <w:rPr>
          <w:lang w:val="en-US"/>
        </w:rPr>
        <w:t>Harta bendanya selalu membuahkan kebaikan baginya.</w:t>
      </w:r>
      <w:proofErr w:type="gramEnd"/>
      <w:r>
        <w:rPr>
          <w:lang w:val="en-US"/>
        </w:rPr>
        <w:t xml:space="preserve"> </w:t>
      </w:r>
      <w:proofErr w:type="gramStart"/>
      <w:r>
        <w:rPr>
          <w:lang w:val="en-US"/>
        </w:rPr>
        <w:t>Ia</w:t>
      </w:r>
      <w:proofErr w:type="gramEnd"/>
      <w:r>
        <w:rPr>
          <w:lang w:val="en-US"/>
        </w:rPr>
        <w:t xml:space="preserve"> tidak merasa risau dengan harta benda orang</w:t>
      </w:r>
      <w:r w:rsidR="005F729F">
        <w:rPr>
          <w:lang w:val="en-US"/>
        </w:rPr>
        <w:t xml:space="preserve"> lain yang lebih banyak. </w:t>
      </w:r>
      <w:proofErr w:type="gramStart"/>
      <w:r w:rsidR="005F729F">
        <w:rPr>
          <w:lang w:val="en-US"/>
        </w:rPr>
        <w:t>Kerelaannya dengan pemberian Allah itulah yang membuat hatinya merasa tenang dan bahagia.</w:t>
      </w:r>
      <w:proofErr w:type="gramEnd"/>
      <w:r w:rsidR="005F729F">
        <w:rPr>
          <w:lang w:val="en-US"/>
        </w:rPr>
        <w:t xml:space="preserve"> Bagi orang yang qanaah, hartanya </w:t>
      </w:r>
      <w:proofErr w:type="gramStart"/>
      <w:r w:rsidR="005F729F">
        <w:rPr>
          <w:lang w:val="en-US"/>
        </w:rPr>
        <w:t>ia</w:t>
      </w:r>
      <w:proofErr w:type="gramEnd"/>
      <w:r w:rsidR="005F729F">
        <w:rPr>
          <w:lang w:val="en-US"/>
        </w:rPr>
        <w:t xml:space="preserve"> letakkan di tangannya bukan di dalam hatinya. Artinya, </w:t>
      </w:r>
      <w:proofErr w:type="gramStart"/>
      <w:r w:rsidR="005F729F">
        <w:rPr>
          <w:lang w:val="en-US"/>
        </w:rPr>
        <w:t>ia</w:t>
      </w:r>
      <w:proofErr w:type="gramEnd"/>
      <w:r w:rsidR="005F729F">
        <w:rPr>
          <w:lang w:val="en-US"/>
        </w:rPr>
        <w:t xml:space="preserve"> tidak menjadikan hartanya sebagai sesuatu yang paling dicintainya. </w:t>
      </w:r>
      <w:proofErr w:type="gramStart"/>
      <w:r w:rsidR="005F729F">
        <w:rPr>
          <w:lang w:val="en-US"/>
        </w:rPr>
        <w:t>Harta adalah sarana untuk beribadah.</w:t>
      </w:r>
      <w:proofErr w:type="gramEnd"/>
      <w:r w:rsidR="005F729F">
        <w:rPr>
          <w:lang w:val="en-US"/>
        </w:rPr>
        <w:t xml:space="preserve"> Jika diberi kelonggaran rezeki, </w:t>
      </w:r>
      <w:proofErr w:type="gramStart"/>
      <w:r w:rsidR="005F729F">
        <w:rPr>
          <w:lang w:val="en-US"/>
        </w:rPr>
        <w:t>ia</w:t>
      </w:r>
      <w:proofErr w:type="gramEnd"/>
      <w:r w:rsidR="005F729F">
        <w:rPr>
          <w:lang w:val="en-US"/>
        </w:rPr>
        <w:t xml:space="preserve"> bersyukur. </w:t>
      </w:r>
      <w:proofErr w:type="gramStart"/>
      <w:r w:rsidR="005F729F">
        <w:rPr>
          <w:lang w:val="en-US"/>
        </w:rPr>
        <w:t>Ia</w:t>
      </w:r>
      <w:proofErr w:type="gramEnd"/>
      <w:r w:rsidR="005F729F">
        <w:rPr>
          <w:lang w:val="en-US"/>
        </w:rPr>
        <w:t xml:space="preserve"> akan menyisihkan sebagian rezekinya untuk orang-orang yang memerlukan. Jika berada dalam kesempitan, </w:t>
      </w:r>
      <w:proofErr w:type="gramStart"/>
      <w:r w:rsidR="005F729F">
        <w:rPr>
          <w:lang w:val="en-US"/>
        </w:rPr>
        <w:t>ia</w:t>
      </w:r>
      <w:proofErr w:type="gramEnd"/>
      <w:r w:rsidR="005F729F">
        <w:rPr>
          <w:lang w:val="en-US"/>
        </w:rPr>
        <w:t xml:space="preserve"> pun bersabar.</w:t>
      </w:r>
    </w:p>
    <w:p w:rsidR="0005286C" w:rsidRDefault="005F729F" w:rsidP="005F729F">
      <w:pPr>
        <w:pStyle w:val="ListParagraph"/>
        <w:spacing w:line="480" w:lineRule="auto"/>
        <w:ind w:left="1701" w:firstLine="459"/>
        <w:jc w:val="both"/>
        <w:rPr>
          <w:lang w:val="en-US"/>
        </w:rPr>
      </w:pPr>
      <w:proofErr w:type="gramStart"/>
      <w:r>
        <w:rPr>
          <w:lang w:val="en-US"/>
        </w:rPr>
        <w:t>Demikianlah, segala sesuatu itu menjadi baik jika di tangan orang yang qanaah.</w:t>
      </w:r>
      <w:proofErr w:type="gramEnd"/>
      <w:r>
        <w:rPr>
          <w:lang w:val="en-US"/>
        </w:rPr>
        <w:t xml:space="preserve"> Sikap ini hanya bias dimiliki oleh orang-orang yang benar keimanannya kepada Allah.</w:t>
      </w:r>
    </w:p>
    <w:p w:rsidR="005F729F" w:rsidRDefault="0005286C" w:rsidP="0005286C">
      <w:pPr>
        <w:pStyle w:val="ListParagraph"/>
        <w:numPr>
          <w:ilvl w:val="6"/>
          <w:numId w:val="8"/>
        </w:numPr>
        <w:spacing w:line="480" w:lineRule="auto"/>
        <w:ind w:left="1701" w:hanging="283"/>
        <w:jc w:val="both"/>
        <w:rPr>
          <w:lang w:val="en-US"/>
        </w:rPr>
      </w:pPr>
      <w:r>
        <w:rPr>
          <w:lang w:val="en-US"/>
        </w:rPr>
        <w:t xml:space="preserve">Tawakal </w:t>
      </w:r>
      <w:r w:rsidR="005F729F" w:rsidRPr="005F729F">
        <w:rPr>
          <w:lang w:val="en-US"/>
        </w:rPr>
        <w:t xml:space="preserve"> </w:t>
      </w:r>
    </w:p>
    <w:p w:rsidR="0005286C" w:rsidRDefault="0005286C" w:rsidP="0005286C">
      <w:pPr>
        <w:pStyle w:val="ListParagraph"/>
        <w:spacing w:line="480" w:lineRule="auto"/>
        <w:ind w:left="1701" w:firstLine="459"/>
        <w:jc w:val="both"/>
        <w:rPr>
          <w:lang w:val="en-US"/>
        </w:rPr>
      </w:pPr>
      <w:r>
        <w:rPr>
          <w:lang w:val="en-US"/>
        </w:rPr>
        <w:t xml:space="preserve">Tawakal berarti berserah diri kepada Allah Swt. Dengan bertawakal berarti kita menyerahkan diri sepenuhnya kepada </w:t>
      </w:r>
      <w:proofErr w:type="gramStart"/>
      <w:r>
        <w:rPr>
          <w:lang w:val="en-US"/>
        </w:rPr>
        <w:t>apa</w:t>
      </w:r>
      <w:proofErr w:type="gramEnd"/>
      <w:r>
        <w:rPr>
          <w:lang w:val="en-US"/>
        </w:rPr>
        <w:t xml:space="preserve"> yang menjadi kehendak Allah. Bukankah Allah </w:t>
      </w:r>
      <w:proofErr w:type="gramStart"/>
      <w:r>
        <w:rPr>
          <w:lang w:val="en-US"/>
        </w:rPr>
        <w:t>akan</w:t>
      </w:r>
      <w:proofErr w:type="gramEnd"/>
      <w:r>
        <w:rPr>
          <w:lang w:val="en-US"/>
        </w:rPr>
        <w:t xml:space="preserve"> memberikan yang terbaik kepada hamba-Nya? </w:t>
      </w:r>
      <w:proofErr w:type="gramStart"/>
      <w:r>
        <w:rPr>
          <w:lang w:val="en-US"/>
        </w:rPr>
        <w:t>Demikian juga seharusnya kita bersikap.</w:t>
      </w:r>
      <w:proofErr w:type="gramEnd"/>
      <w:r>
        <w:rPr>
          <w:lang w:val="en-US"/>
        </w:rPr>
        <w:t xml:space="preserve"> </w:t>
      </w:r>
      <w:proofErr w:type="gramStart"/>
      <w:r>
        <w:rPr>
          <w:lang w:val="en-US"/>
        </w:rPr>
        <w:t>Jika kita sudah berikhtiar atau berusaha, kita hendaknya menyerahkan hasilnya kepada Allah.</w:t>
      </w:r>
      <w:proofErr w:type="gramEnd"/>
    </w:p>
    <w:p w:rsidR="0005286C" w:rsidRDefault="0005286C" w:rsidP="0005286C">
      <w:pPr>
        <w:pStyle w:val="ListParagraph"/>
        <w:spacing w:line="480" w:lineRule="auto"/>
        <w:ind w:left="1701"/>
        <w:jc w:val="both"/>
        <w:rPr>
          <w:lang w:val="en-US"/>
        </w:rPr>
      </w:pPr>
      <w:r>
        <w:rPr>
          <w:lang w:val="en-US"/>
        </w:rPr>
        <w:lastRenderedPageBreak/>
        <w:tab/>
        <w:t xml:space="preserve">Sikap tawakal memberikan banyak keuntungan bagi pelakunya, </w:t>
      </w:r>
      <w:r w:rsidR="00BC6F5C">
        <w:rPr>
          <w:lang w:val="en-US"/>
        </w:rPr>
        <w:t>di antaranya:</w:t>
      </w:r>
    </w:p>
    <w:p w:rsidR="00BC6F5C" w:rsidRDefault="00BC6F5C" w:rsidP="00BC6F5C">
      <w:pPr>
        <w:pStyle w:val="ListParagraph"/>
        <w:numPr>
          <w:ilvl w:val="0"/>
          <w:numId w:val="23"/>
        </w:numPr>
        <w:spacing w:line="480" w:lineRule="auto"/>
        <w:jc w:val="both"/>
        <w:rPr>
          <w:lang w:val="en-US"/>
        </w:rPr>
      </w:pPr>
      <w:r>
        <w:rPr>
          <w:lang w:val="en-US"/>
        </w:rPr>
        <w:t>Mendapatkan ketentraman hati</w:t>
      </w:r>
    </w:p>
    <w:p w:rsidR="00BC6F5C" w:rsidRDefault="00BC6F5C" w:rsidP="00BC6F5C">
      <w:pPr>
        <w:pStyle w:val="ListParagraph"/>
        <w:numPr>
          <w:ilvl w:val="0"/>
          <w:numId w:val="23"/>
        </w:numPr>
        <w:spacing w:line="480" w:lineRule="auto"/>
        <w:jc w:val="both"/>
        <w:rPr>
          <w:lang w:val="en-US"/>
        </w:rPr>
      </w:pPr>
      <w:r>
        <w:rPr>
          <w:lang w:val="en-US"/>
        </w:rPr>
        <w:t>Terhindar dari rasa cemas dan khawatir yang berlebihan</w:t>
      </w:r>
    </w:p>
    <w:p w:rsidR="00BC6F5C" w:rsidRDefault="00BC6F5C" w:rsidP="00BC6F5C">
      <w:pPr>
        <w:pStyle w:val="ListParagraph"/>
        <w:numPr>
          <w:ilvl w:val="0"/>
          <w:numId w:val="23"/>
        </w:numPr>
        <w:spacing w:line="480" w:lineRule="auto"/>
        <w:jc w:val="both"/>
        <w:rPr>
          <w:lang w:val="en-US"/>
        </w:rPr>
      </w:pPr>
      <w:r>
        <w:rPr>
          <w:lang w:val="en-US"/>
        </w:rPr>
        <w:t>Tidak terlalu merasa kecewa jika usahanya belum berhasil</w:t>
      </w:r>
    </w:p>
    <w:p w:rsidR="00BC6F5C" w:rsidRDefault="00BC6F5C" w:rsidP="00BC6F5C">
      <w:pPr>
        <w:pStyle w:val="ListParagraph"/>
        <w:numPr>
          <w:ilvl w:val="0"/>
          <w:numId w:val="23"/>
        </w:numPr>
        <w:spacing w:line="480" w:lineRule="auto"/>
        <w:jc w:val="both"/>
        <w:rPr>
          <w:lang w:val="en-US"/>
        </w:rPr>
      </w:pPr>
      <w:r>
        <w:rPr>
          <w:lang w:val="en-US"/>
        </w:rPr>
        <w:t>Mengingatkan kita pada kebesaran Allah</w:t>
      </w:r>
    </w:p>
    <w:p w:rsidR="00BC6F5C" w:rsidRDefault="00BC6F5C" w:rsidP="00BC6F5C">
      <w:pPr>
        <w:spacing w:line="480" w:lineRule="auto"/>
        <w:ind w:left="1701" w:firstLine="360"/>
        <w:jc w:val="both"/>
        <w:rPr>
          <w:lang w:val="en-US"/>
        </w:rPr>
      </w:pPr>
      <w:proofErr w:type="gramStart"/>
      <w:r>
        <w:rPr>
          <w:lang w:val="en-US"/>
        </w:rPr>
        <w:t>Ada satu hal yang perlu diingat dalam mewujudkan sikap tawakal kepada Allah.</w:t>
      </w:r>
      <w:proofErr w:type="gramEnd"/>
      <w:r w:rsidRPr="00BC6F5C">
        <w:rPr>
          <w:lang w:val="en-US"/>
        </w:rPr>
        <w:t xml:space="preserve"> </w:t>
      </w:r>
      <w:proofErr w:type="gramStart"/>
      <w:r>
        <w:rPr>
          <w:lang w:val="en-US"/>
        </w:rPr>
        <w:t>Kita hanya boleh bertawakal kepada Allah setelah melakukan usaha dengan sabik-baiknya sesuai dengan kemampuan.</w:t>
      </w:r>
      <w:proofErr w:type="gramEnd"/>
      <w:r>
        <w:rPr>
          <w:lang w:val="en-US"/>
        </w:rPr>
        <w:t xml:space="preserve"> </w:t>
      </w:r>
      <w:proofErr w:type="gramStart"/>
      <w:r>
        <w:rPr>
          <w:lang w:val="en-US"/>
        </w:rPr>
        <w:t>Misalnya, kita harus mempersiapkan diri dengan belajar yang giat untuk menghadapi ulangan.</w:t>
      </w:r>
      <w:proofErr w:type="gramEnd"/>
      <w:r>
        <w:rPr>
          <w:lang w:val="en-US"/>
        </w:rPr>
        <w:t xml:space="preserve"> </w:t>
      </w:r>
      <w:proofErr w:type="gramStart"/>
      <w:r>
        <w:rPr>
          <w:lang w:val="en-US"/>
        </w:rPr>
        <w:t>Setelah itu, kita bertawakal kepada Allah.</w:t>
      </w:r>
      <w:proofErr w:type="gramEnd"/>
      <w:r>
        <w:rPr>
          <w:lang w:val="en-US"/>
        </w:rPr>
        <w:t xml:space="preserve"> </w:t>
      </w:r>
      <w:proofErr w:type="gramStart"/>
      <w:r>
        <w:rPr>
          <w:lang w:val="en-US"/>
        </w:rPr>
        <w:t>Bagaimana nilai hasil ulangan itu kita serahkan kepada Allah semata.</w:t>
      </w:r>
      <w:proofErr w:type="gramEnd"/>
    </w:p>
    <w:p w:rsidR="000953BE" w:rsidRDefault="000953BE" w:rsidP="000953BE">
      <w:pPr>
        <w:pStyle w:val="ListParagraph"/>
        <w:numPr>
          <w:ilvl w:val="4"/>
          <w:numId w:val="8"/>
        </w:numPr>
        <w:spacing w:line="480" w:lineRule="auto"/>
        <w:ind w:left="1276" w:hanging="283"/>
        <w:jc w:val="both"/>
        <w:rPr>
          <w:lang w:val="en-US"/>
        </w:rPr>
      </w:pPr>
      <w:r>
        <w:rPr>
          <w:lang w:val="en-US"/>
        </w:rPr>
        <w:t>Adab di Tempat Ibadah dan Tempat Umum</w:t>
      </w:r>
    </w:p>
    <w:p w:rsidR="000953BE" w:rsidRDefault="000953BE" w:rsidP="000953BE">
      <w:pPr>
        <w:pStyle w:val="ListParagraph"/>
        <w:numPr>
          <w:ilvl w:val="6"/>
          <w:numId w:val="8"/>
        </w:numPr>
        <w:spacing w:line="480" w:lineRule="auto"/>
        <w:ind w:left="1560" w:hanging="284"/>
        <w:jc w:val="both"/>
        <w:rPr>
          <w:lang w:val="en-US"/>
        </w:rPr>
      </w:pPr>
      <w:r>
        <w:rPr>
          <w:lang w:val="en-US"/>
        </w:rPr>
        <w:t>Adab di Tempat Ibadah</w:t>
      </w:r>
    </w:p>
    <w:p w:rsidR="005A22ED" w:rsidRDefault="000953BE" w:rsidP="005A22ED">
      <w:pPr>
        <w:pStyle w:val="ListParagraph"/>
        <w:spacing w:line="480" w:lineRule="auto"/>
        <w:ind w:left="1560" w:firstLine="600"/>
        <w:jc w:val="both"/>
        <w:rPr>
          <w:lang w:val="en-US"/>
        </w:rPr>
      </w:pPr>
      <w:proofErr w:type="gramStart"/>
      <w:r>
        <w:rPr>
          <w:lang w:val="en-US"/>
        </w:rPr>
        <w:t>Masjid adalah rumah Allah.</w:t>
      </w:r>
      <w:proofErr w:type="gramEnd"/>
      <w:r>
        <w:rPr>
          <w:lang w:val="en-US"/>
        </w:rPr>
        <w:t xml:space="preserve"> Pada zaman Rasulullah</w:t>
      </w:r>
      <w:r w:rsidR="005A22ED">
        <w:rPr>
          <w:lang w:val="en-US"/>
        </w:rPr>
        <w:t xml:space="preserve"> saw. </w:t>
      </w:r>
      <w:proofErr w:type="gramStart"/>
      <w:r w:rsidR="005A22ED">
        <w:rPr>
          <w:lang w:val="en-US"/>
        </w:rPr>
        <w:t>selain</w:t>
      </w:r>
      <w:proofErr w:type="gramEnd"/>
      <w:r w:rsidR="005A22ED">
        <w:rPr>
          <w:lang w:val="en-US"/>
        </w:rPr>
        <w:t xml:space="preserve"> untuk salat berjamaah, masjid berfungsi sebagai tempat berkumpulnya kaum muslimin. Rasulullah saw. </w:t>
      </w:r>
      <w:proofErr w:type="gramStart"/>
      <w:r w:rsidR="005A22ED">
        <w:rPr>
          <w:lang w:val="en-US"/>
        </w:rPr>
        <w:t>dan</w:t>
      </w:r>
      <w:proofErr w:type="gramEnd"/>
      <w:r w:rsidR="005A22ED">
        <w:rPr>
          <w:lang w:val="en-US"/>
        </w:rPr>
        <w:t xml:space="preserve"> para sahabat sering mengadakan pengajian di masjid serta musyawarah membahas urusan umat dan keperluan lain yang membawa manfaat. </w:t>
      </w:r>
      <w:proofErr w:type="gramStart"/>
      <w:r w:rsidR="005A22ED">
        <w:rPr>
          <w:lang w:val="en-US"/>
        </w:rPr>
        <w:t>Meskipun demkian, masjid adalah tempat yang harus dijaga kesuciannya.</w:t>
      </w:r>
      <w:proofErr w:type="gramEnd"/>
      <w:r w:rsidR="005A22ED">
        <w:rPr>
          <w:lang w:val="en-US"/>
        </w:rPr>
        <w:t xml:space="preserve"> </w:t>
      </w:r>
      <w:proofErr w:type="gramStart"/>
      <w:r w:rsidR="005A22ED">
        <w:rPr>
          <w:lang w:val="en-US"/>
        </w:rPr>
        <w:t xml:space="preserve">Kita </w:t>
      </w:r>
      <w:r w:rsidR="005A22ED">
        <w:rPr>
          <w:lang w:val="en-US"/>
        </w:rPr>
        <w:lastRenderedPageBreak/>
        <w:t>tidak boleh sembarangan memasuki masjid.</w:t>
      </w:r>
      <w:proofErr w:type="gramEnd"/>
      <w:r w:rsidR="005A22ED">
        <w:rPr>
          <w:lang w:val="en-US"/>
        </w:rPr>
        <w:t xml:space="preserve"> Ada adab-adab yang harus dijaga ketika </w:t>
      </w:r>
      <w:proofErr w:type="gramStart"/>
      <w:r w:rsidR="005A22ED">
        <w:rPr>
          <w:lang w:val="en-US"/>
        </w:rPr>
        <w:t>akan</w:t>
      </w:r>
      <w:proofErr w:type="gramEnd"/>
      <w:r w:rsidR="005A22ED">
        <w:rPr>
          <w:lang w:val="en-US"/>
        </w:rPr>
        <w:t xml:space="preserve"> memasuki masjid dan ketika berada didalamnya, antara lain sebagai berikut:</w:t>
      </w:r>
    </w:p>
    <w:p w:rsidR="000953BE" w:rsidRDefault="005A22ED" w:rsidP="005A22ED">
      <w:pPr>
        <w:pStyle w:val="ListParagraph"/>
        <w:numPr>
          <w:ilvl w:val="0"/>
          <w:numId w:val="24"/>
        </w:numPr>
        <w:spacing w:line="480" w:lineRule="auto"/>
        <w:ind w:left="1843" w:hanging="283"/>
        <w:jc w:val="both"/>
        <w:rPr>
          <w:lang w:val="en-US"/>
        </w:rPr>
      </w:pPr>
      <w:r>
        <w:rPr>
          <w:lang w:val="en-US"/>
        </w:rPr>
        <w:t>Mendahulukan kaki kanan ketika memasuki masjid.</w:t>
      </w:r>
    </w:p>
    <w:p w:rsidR="005A22ED" w:rsidRDefault="005A22ED" w:rsidP="005A22ED">
      <w:pPr>
        <w:pStyle w:val="ListParagraph"/>
        <w:numPr>
          <w:ilvl w:val="0"/>
          <w:numId w:val="24"/>
        </w:numPr>
        <w:spacing w:line="480" w:lineRule="auto"/>
        <w:ind w:left="1843" w:hanging="283"/>
        <w:jc w:val="both"/>
        <w:rPr>
          <w:lang w:val="en-US"/>
        </w:rPr>
      </w:pPr>
      <w:r>
        <w:rPr>
          <w:lang w:val="en-US"/>
        </w:rPr>
        <w:t>Usahakan masuk masjid dalam keadaan bersuci atau berwudhu.</w:t>
      </w:r>
    </w:p>
    <w:p w:rsidR="005A22ED" w:rsidRDefault="005A22ED" w:rsidP="005A22ED">
      <w:pPr>
        <w:pStyle w:val="ListParagraph"/>
        <w:numPr>
          <w:ilvl w:val="0"/>
          <w:numId w:val="24"/>
        </w:numPr>
        <w:spacing w:line="480" w:lineRule="auto"/>
        <w:ind w:left="1843" w:hanging="283"/>
        <w:jc w:val="both"/>
        <w:rPr>
          <w:lang w:val="en-US"/>
        </w:rPr>
      </w:pPr>
      <w:r>
        <w:rPr>
          <w:lang w:val="en-US"/>
        </w:rPr>
        <w:t>Untuk orang laki-laki disunahkan memakai wangi-wangian ketika memasuki masjid,</w:t>
      </w:r>
    </w:p>
    <w:p w:rsidR="005A22ED" w:rsidRDefault="005A22ED" w:rsidP="005A22ED">
      <w:pPr>
        <w:pStyle w:val="ListParagraph"/>
        <w:numPr>
          <w:ilvl w:val="0"/>
          <w:numId w:val="24"/>
        </w:numPr>
        <w:spacing w:line="480" w:lineRule="auto"/>
        <w:ind w:left="1843" w:hanging="283"/>
        <w:jc w:val="both"/>
        <w:rPr>
          <w:lang w:val="en-US"/>
        </w:rPr>
      </w:pPr>
      <w:r>
        <w:rPr>
          <w:lang w:val="en-US"/>
        </w:rPr>
        <w:t xml:space="preserve">Mengerjakan shalat </w:t>
      </w:r>
      <w:proofErr w:type="gramStart"/>
      <w:r>
        <w:rPr>
          <w:lang w:val="en-US"/>
        </w:rPr>
        <w:t>sunnah</w:t>
      </w:r>
      <w:proofErr w:type="gramEnd"/>
      <w:r>
        <w:rPr>
          <w:lang w:val="en-US"/>
        </w:rPr>
        <w:t xml:space="preserve"> tahiyat masjid dua rakaat sebelum duduk.</w:t>
      </w:r>
    </w:p>
    <w:p w:rsidR="005A22ED" w:rsidRDefault="005A22ED" w:rsidP="005A22ED">
      <w:pPr>
        <w:pStyle w:val="ListParagraph"/>
        <w:numPr>
          <w:ilvl w:val="0"/>
          <w:numId w:val="24"/>
        </w:numPr>
        <w:spacing w:line="480" w:lineRule="auto"/>
        <w:ind w:left="1843" w:hanging="283"/>
        <w:jc w:val="both"/>
        <w:rPr>
          <w:lang w:val="en-US"/>
        </w:rPr>
      </w:pPr>
      <w:r>
        <w:rPr>
          <w:lang w:val="en-US"/>
        </w:rPr>
        <w:t>Menjaga kebersihan masjid dari kotoran, misalnya tidak boleh meludah di dalam masjid.</w:t>
      </w:r>
    </w:p>
    <w:p w:rsidR="005A22ED" w:rsidRDefault="005A22ED" w:rsidP="005A22ED">
      <w:pPr>
        <w:pStyle w:val="ListParagraph"/>
        <w:numPr>
          <w:ilvl w:val="0"/>
          <w:numId w:val="24"/>
        </w:numPr>
        <w:spacing w:line="480" w:lineRule="auto"/>
        <w:ind w:left="1843" w:hanging="283"/>
        <w:jc w:val="both"/>
        <w:rPr>
          <w:lang w:val="en-US"/>
        </w:rPr>
      </w:pPr>
      <w:r>
        <w:rPr>
          <w:lang w:val="en-US"/>
        </w:rPr>
        <w:t>Tidak boleh mencari barang yang hilang di dalam masjid.</w:t>
      </w:r>
    </w:p>
    <w:p w:rsidR="005A22ED" w:rsidRDefault="009250F7" w:rsidP="005A22ED">
      <w:pPr>
        <w:pStyle w:val="ListParagraph"/>
        <w:numPr>
          <w:ilvl w:val="0"/>
          <w:numId w:val="24"/>
        </w:numPr>
        <w:spacing w:line="480" w:lineRule="auto"/>
        <w:ind w:left="1843" w:hanging="283"/>
        <w:jc w:val="both"/>
        <w:rPr>
          <w:lang w:val="en-US"/>
        </w:rPr>
      </w:pPr>
      <w:r>
        <w:rPr>
          <w:lang w:val="en-US"/>
        </w:rPr>
        <w:t>Tidak boleh melakukan jual beli di dalam masjid.</w:t>
      </w:r>
    </w:p>
    <w:p w:rsidR="009250F7" w:rsidRDefault="009250F7" w:rsidP="005A22ED">
      <w:pPr>
        <w:pStyle w:val="ListParagraph"/>
        <w:numPr>
          <w:ilvl w:val="0"/>
          <w:numId w:val="24"/>
        </w:numPr>
        <w:spacing w:line="480" w:lineRule="auto"/>
        <w:ind w:left="1843" w:hanging="283"/>
        <w:jc w:val="both"/>
        <w:rPr>
          <w:lang w:val="en-US"/>
        </w:rPr>
      </w:pPr>
      <w:r>
        <w:rPr>
          <w:lang w:val="en-US"/>
        </w:rPr>
        <w:t>Meninggalkan ucapan-ucapan yang tidak berguna dan memperbanyak zikir kepada Allah.</w:t>
      </w:r>
    </w:p>
    <w:p w:rsidR="009250F7" w:rsidRDefault="009250F7" w:rsidP="009250F7">
      <w:pPr>
        <w:pStyle w:val="ListParagraph"/>
        <w:spacing w:line="480" w:lineRule="auto"/>
        <w:ind w:left="1560" w:firstLine="567"/>
        <w:jc w:val="both"/>
        <w:rPr>
          <w:lang w:val="en-US"/>
        </w:rPr>
      </w:pPr>
      <w:proofErr w:type="gramStart"/>
      <w:r>
        <w:rPr>
          <w:lang w:val="en-US"/>
        </w:rPr>
        <w:t>Selain adab-adab yang disebutkan di atas, kita dapat menanamkan kebiasaan yang baik ketika berada di dalam masjid, misalnya membaca Al-Qur’an, berzikir, dan membaca buku-buku agama.</w:t>
      </w:r>
      <w:proofErr w:type="gramEnd"/>
      <w:r>
        <w:rPr>
          <w:lang w:val="en-US"/>
        </w:rPr>
        <w:t xml:space="preserve"> </w:t>
      </w:r>
      <w:proofErr w:type="gramStart"/>
      <w:r>
        <w:rPr>
          <w:lang w:val="en-US"/>
        </w:rPr>
        <w:t xml:space="preserve">Kesimpulannya ketika berada di dalam masjid, hendaklah kita </w:t>
      </w:r>
      <w:bookmarkStart w:id="2" w:name="_GoBack"/>
      <w:bookmarkEnd w:id="2"/>
      <w:r>
        <w:rPr>
          <w:lang w:val="en-US"/>
        </w:rPr>
        <w:t>meninggalkan hal-hal yang tidak berguna dan memperbanyak mengerjakan hal-hal yang mengingatkan kita kepada Allah.</w:t>
      </w:r>
      <w:proofErr w:type="gramEnd"/>
    </w:p>
    <w:p w:rsidR="009250F7" w:rsidRDefault="009250F7" w:rsidP="009250F7">
      <w:pPr>
        <w:pStyle w:val="ListParagraph"/>
        <w:numPr>
          <w:ilvl w:val="6"/>
          <w:numId w:val="8"/>
        </w:numPr>
        <w:spacing w:line="480" w:lineRule="auto"/>
        <w:ind w:left="1560" w:hanging="284"/>
        <w:jc w:val="both"/>
        <w:rPr>
          <w:lang w:val="en-US"/>
        </w:rPr>
      </w:pPr>
      <w:r>
        <w:rPr>
          <w:lang w:val="en-US"/>
        </w:rPr>
        <w:lastRenderedPageBreak/>
        <w:t>Adab di Tempat Umum</w:t>
      </w:r>
    </w:p>
    <w:p w:rsidR="009250F7" w:rsidRDefault="009250F7" w:rsidP="009250F7">
      <w:pPr>
        <w:pStyle w:val="ListParagraph"/>
        <w:spacing w:line="480" w:lineRule="auto"/>
        <w:ind w:left="1560" w:firstLine="600"/>
        <w:jc w:val="both"/>
        <w:rPr>
          <w:lang w:val="en-US"/>
        </w:rPr>
      </w:pPr>
      <w:proofErr w:type="gramStart"/>
      <w:r>
        <w:rPr>
          <w:lang w:val="en-US"/>
        </w:rPr>
        <w:t>Tempat umum merupakan tempat dimana kita bertemu dengan banyak orang, diantaranya pasar, jalan, dan supermarket.</w:t>
      </w:r>
      <w:proofErr w:type="gramEnd"/>
      <w:r>
        <w:rPr>
          <w:lang w:val="en-US"/>
        </w:rPr>
        <w:t xml:space="preserve"> Meskipun secara tertulis tidak ada aturan khusus ketika berada di tempat umum, tetapi seorang </w:t>
      </w:r>
      <w:proofErr w:type="gramStart"/>
      <w:r>
        <w:rPr>
          <w:lang w:val="en-US"/>
        </w:rPr>
        <w:t>muslim</w:t>
      </w:r>
      <w:proofErr w:type="gramEnd"/>
      <w:r>
        <w:rPr>
          <w:lang w:val="en-US"/>
        </w:rPr>
        <w:t xml:space="preserve"> wajib menjaga adab-adabnya.</w:t>
      </w:r>
    </w:p>
    <w:p w:rsidR="009250F7" w:rsidRDefault="003448E9" w:rsidP="009250F7">
      <w:pPr>
        <w:pStyle w:val="ListParagraph"/>
        <w:spacing w:line="480" w:lineRule="auto"/>
        <w:ind w:left="1560" w:firstLine="600"/>
        <w:jc w:val="both"/>
        <w:rPr>
          <w:lang w:val="en-US"/>
        </w:rPr>
      </w:pPr>
      <w:proofErr w:type="gramStart"/>
      <w:r>
        <w:rPr>
          <w:lang w:val="en-US"/>
        </w:rPr>
        <w:t>Ketika berada di jalan, kita harus berjalan di sebelah kiri.</w:t>
      </w:r>
      <w:proofErr w:type="gramEnd"/>
      <w:r>
        <w:rPr>
          <w:lang w:val="en-US"/>
        </w:rPr>
        <w:t xml:space="preserve"> </w:t>
      </w:r>
      <w:proofErr w:type="gramStart"/>
      <w:r>
        <w:rPr>
          <w:lang w:val="en-US"/>
        </w:rPr>
        <w:t>Trotoar merupakan tempat bagi pejalan kaki.</w:t>
      </w:r>
      <w:proofErr w:type="gramEnd"/>
      <w:r>
        <w:rPr>
          <w:lang w:val="en-US"/>
        </w:rPr>
        <w:t xml:space="preserve"> </w:t>
      </w:r>
      <w:r>
        <w:rPr>
          <w:i/>
          <w:lang w:val="en-US"/>
        </w:rPr>
        <w:t xml:space="preserve">Zebra cross </w:t>
      </w:r>
      <w:r>
        <w:rPr>
          <w:lang w:val="en-US"/>
        </w:rPr>
        <w:t>merupakan tempat penyebrangan.</w:t>
      </w:r>
    </w:p>
    <w:p w:rsidR="003448E9" w:rsidRDefault="003448E9" w:rsidP="003448E9">
      <w:pPr>
        <w:pStyle w:val="ListParagraph"/>
        <w:spacing w:line="480" w:lineRule="auto"/>
        <w:ind w:left="1560"/>
        <w:jc w:val="both"/>
        <w:rPr>
          <w:lang w:val="en-US"/>
        </w:rPr>
      </w:pPr>
      <w:r>
        <w:rPr>
          <w:lang w:val="en-US"/>
        </w:rPr>
        <w:t>Berikut ini adab ketika di jalan, yaitu:</w:t>
      </w:r>
    </w:p>
    <w:p w:rsidR="003448E9" w:rsidRDefault="003448E9" w:rsidP="003448E9">
      <w:pPr>
        <w:pStyle w:val="ListParagraph"/>
        <w:numPr>
          <w:ilvl w:val="0"/>
          <w:numId w:val="25"/>
        </w:numPr>
        <w:spacing w:line="480" w:lineRule="auto"/>
        <w:ind w:left="1843" w:hanging="283"/>
        <w:jc w:val="both"/>
        <w:rPr>
          <w:lang w:val="en-US"/>
        </w:rPr>
      </w:pPr>
      <w:r>
        <w:rPr>
          <w:lang w:val="en-US"/>
        </w:rPr>
        <w:t>Berjalan tidak terlalu cepat atau lambat</w:t>
      </w:r>
    </w:p>
    <w:p w:rsidR="003448E9" w:rsidRDefault="003448E9" w:rsidP="003448E9">
      <w:pPr>
        <w:pStyle w:val="ListParagraph"/>
        <w:numPr>
          <w:ilvl w:val="0"/>
          <w:numId w:val="25"/>
        </w:numPr>
        <w:spacing w:line="480" w:lineRule="auto"/>
        <w:ind w:left="1843" w:hanging="283"/>
        <w:jc w:val="both"/>
        <w:rPr>
          <w:lang w:val="en-US"/>
        </w:rPr>
      </w:pPr>
      <w:r>
        <w:rPr>
          <w:lang w:val="en-US"/>
        </w:rPr>
        <w:t>Tidak boleh berjalan dengan memakai satu sandal atau atau sepatu</w:t>
      </w:r>
    </w:p>
    <w:p w:rsidR="003448E9" w:rsidRDefault="003448E9" w:rsidP="003448E9">
      <w:pPr>
        <w:pStyle w:val="ListParagraph"/>
        <w:numPr>
          <w:ilvl w:val="0"/>
          <w:numId w:val="25"/>
        </w:numPr>
        <w:spacing w:line="480" w:lineRule="auto"/>
        <w:ind w:left="1843" w:hanging="283"/>
        <w:jc w:val="both"/>
        <w:rPr>
          <w:lang w:val="en-US"/>
        </w:rPr>
      </w:pPr>
      <w:r>
        <w:rPr>
          <w:lang w:val="en-US"/>
        </w:rPr>
        <w:t>Menahan pandangan, yaitu mata tidak jelalatan</w:t>
      </w:r>
    </w:p>
    <w:p w:rsidR="003448E9" w:rsidRDefault="003448E9" w:rsidP="003448E9">
      <w:pPr>
        <w:pStyle w:val="ListParagraph"/>
        <w:numPr>
          <w:ilvl w:val="0"/>
          <w:numId w:val="25"/>
        </w:numPr>
        <w:spacing w:line="480" w:lineRule="auto"/>
        <w:ind w:left="1843" w:hanging="283"/>
        <w:jc w:val="both"/>
        <w:rPr>
          <w:lang w:val="en-US"/>
        </w:rPr>
      </w:pPr>
      <w:r>
        <w:rPr>
          <w:lang w:val="en-US"/>
        </w:rPr>
        <w:t>Mengucap salam kepada orang yang kita jumpai</w:t>
      </w:r>
    </w:p>
    <w:p w:rsidR="003448E9" w:rsidRDefault="003448E9" w:rsidP="003448E9">
      <w:pPr>
        <w:pStyle w:val="ListParagraph"/>
        <w:numPr>
          <w:ilvl w:val="0"/>
          <w:numId w:val="25"/>
        </w:numPr>
        <w:spacing w:line="480" w:lineRule="auto"/>
        <w:ind w:left="1843" w:hanging="283"/>
        <w:jc w:val="both"/>
        <w:rPr>
          <w:lang w:val="en-US"/>
        </w:rPr>
      </w:pPr>
      <w:r>
        <w:rPr>
          <w:lang w:val="en-US"/>
        </w:rPr>
        <w:t>Menjaga ketertiban dan bersikap sopan ketika di jalan.</w:t>
      </w:r>
    </w:p>
    <w:p w:rsidR="003448E9" w:rsidRDefault="003448E9" w:rsidP="003448E9">
      <w:pPr>
        <w:pStyle w:val="ListParagraph"/>
        <w:numPr>
          <w:ilvl w:val="0"/>
          <w:numId w:val="25"/>
        </w:numPr>
        <w:spacing w:line="480" w:lineRule="auto"/>
        <w:ind w:left="1843" w:hanging="283"/>
        <w:jc w:val="both"/>
        <w:rPr>
          <w:lang w:val="en-US"/>
        </w:rPr>
      </w:pPr>
      <w:r>
        <w:rPr>
          <w:lang w:val="en-US"/>
        </w:rPr>
        <w:t>Tidak boleh bersenda gurau, berkejar-kejaran dan bermain-main.</w:t>
      </w:r>
    </w:p>
    <w:p w:rsidR="003448E9" w:rsidRDefault="003448E9" w:rsidP="003448E9">
      <w:pPr>
        <w:pStyle w:val="ListParagraph"/>
        <w:numPr>
          <w:ilvl w:val="0"/>
          <w:numId w:val="25"/>
        </w:numPr>
        <w:spacing w:line="480" w:lineRule="auto"/>
        <w:ind w:left="1843" w:hanging="283"/>
        <w:jc w:val="both"/>
        <w:rPr>
          <w:lang w:val="en-US"/>
        </w:rPr>
      </w:pPr>
      <w:r>
        <w:rPr>
          <w:lang w:val="en-US"/>
        </w:rPr>
        <w:t>Tidak boleh berteriak-teriak.</w:t>
      </w:r>
    </w:p>
    <w:p w:rsidR="00F91A38" w:rsidRDefault="00F91A38" w:rsidP="00F91A38">
      <w:pPr>
        <w:pStyle w:val="ListParagraph"/>
        <w:spacing w:line="480" w:lineRule="auto"/>
        <w:ind w:left="1560" w:firstLine="567"/>
        <w:jc w:val="both"/>
        <w:rPr>
          <w:lang w:val="en-US"/>
        </w:rPr>
      </w:pPr>
      <w:proofErr w:type="gramStart"/>
      <w:r>
        <w:rPr>
          <w:lang w:val="en-US"/>
        </w:rPr>
        <w:t>Ketika berada di pasar, kita juga harus mengamalkan adab-adab secara islami, di antaranya bersikap jujur, menjaga kesopanan, dan bersikap sabar.</w:t>
      </w:r>
      <w:proofErr w:type="gramEnd"/>
      <w:r>
        <w:rPr>
          <w:lang w:val="en-US"/>
        </w:rPr>
        <w:t xml:space="preserve"> </w:t>
      </w:r>
      <w:proofErr w:type="gramStart"/>
      <w:r>
        <w:rPr>
          <w:lang w:val="en-US"/>
        </w:rPr>
        <w:t>Seorang pedagang tidak boleh mengurangi timbangan.</w:t>
      </w:r>
      <w:proofErr w:type="gramEnd"/>
      <w:r>
        <w:rPr>
          <w:lang w:val="en-US"/>
        </w:rPr>
        <w:t xml:space="preserve"> </w:t>
      </w:r>
      <w:proofErr w:type="gramStart"/>
      <w:r>
        <w:rPr>
          <w:lang w:val="en-US"/>
        </w:rPr>
        <w:t>Seorang pembeli harus membayar sesuai harga yang disepakati.</w:t>
      </w:r>
      <w:proofErr w:type="gramEnd"/>
      <w:r>
        <w:rPr>
          <w:lang w:val="en-US"/>
        </w:rPr>
        <w:t xml:space="preserve"> </w:t>
      </w:r>
      <w:proofErr w:type="gramStart"/>
      <w:r>
        <w:rPr>
          <w:lang w:val="en-US"/>
        </w:rPr>
        <w:t xml:space="preserve">Kita menjaga kesopanan ketika berada di pasar, misalnya </w:t>
      </w:r>
      <w:r>
        <w:rPr>
          <w:lang w:val="en-US"/>
        </w:rPr>
        <w:lastRenderedPageBreak/>
        <w:t>tidak berkata-kata kasar, mengumpat atau mencaci maki.</w:t>
      </w:r>
      <w:proofErr w:type="gramEnd"/>
      <w:r>
        <w:rPr>
          <w:lang w:val="en-US"/>
        </w:rPr>
        <w:t xml:space="preserve"> </w:t>
      </w:r>
      <w:proofErr w:type="gramStart"/>
      <w:r>
        <w:rPr>
          <w:lang w:val="en-US"/>
        </w:rPr>
        <w:t>Kita bersikap sabar ketika keadaan pasar ramai.</w:t>
      </w:r>
      <w:proofErr w:type="gramEnd"/>
    </w:p>
    <w:p w:rsidR="00F91A38" w:rsidRDefault="00382E64" w:rsidP="00F91A38">
      <w:pPr>
        <w:pStyle w:val="ListParagraph"/>
        <w:spacing w:line="480" w:lineRule="auto"/>
        <w:ind w:left="1560" w:firstLine="567"/>
        <w:jc w:val="both"/>
        <w:rPr>
          <w:lang w:val="en-US"/>
        </w:rPr>
      </w:pPr>
      <w:proofErr w:type="gramStart"/>
      <w:r>
        <w:rPr>
          <w:lang w:val="en-US"/>
        </w:rPr>
        <w:t xml:space="preserve">Beradab </w:t>
      </w:r>
      <w:r w:rsidR="00E3444A">
        <w:rPr>
          <w:lang w:val="en-US"/>
        </w:rPr>
        <w:t xml:space="preserve">islami perlu diterapkan juga ketika kita mengantri membeli tiket, mengambil uang atau menabung di bank, seta membayar barang yang dibeli di </w:t>
      </w:r>
      <w:r w:rsidR="00E3444A">
        <w:rPr>
          <w:i/>
          <w:lang w:val="en-US"/>
        </w:rPr>
        <w:t xml:space="preserve">supermarket </w:t>
      </w:r>
      <w:r w:rsidR="00E3444A">
        <w:rPr>
          <w:lang w:val="en-US"/>
        </w:rPr>
        <w:t>atau di pasar tradisional.</w:t>
      </w:r>
      <w:proofErr w:type="gramEnd"/>
      <w:r w:rsidR="00E3444A">
        <w:rPr>
          <w:lang w:val="en-US"/>
        </w:rPr>
        <w:t xml:space="preserve"> </w:t>
      </w:r>
    </w:p>
    <w:p w:rsidR="009F029C" w:rsidRPr="00260406" w:rsidRDefault="00E3444A" w:rsidP="00260406">
      <w:pPr>
        <w:pStyle w:val="ListParagraph"/>
        <w:spacing w:line="480" w:lineRule="auto"/>
        <w:ind w:left="1560" w:firstLine="567"/>
        <w:jc w:val="both"/>
        <w:rPr>
          <w:lang w:val="en-US"/>
        </w:rPr>
      </w:pPr>
      <w:proofErr w:type="gramStart"/>
      <w:r>
        <w:rPr>
          <w:lang w:val="en-US"/>
        </w:rPr>
        <w:t>Begitulah adab-adab secara islami ketika beradadi tempat umum.</w:t>
      </w:r>
      <w:proofErr w:type="gramEnd"/>
      <w:r>
        <w:rPr>
          <w:lang w:val="en-US"/>
        </w:rPr>
        <w:t xml:space="preserve"> Jika kita dapat mengamalkan dalam kehidupan sehari-hari, kehidupan masyarakat </w:t>
      </w:r>
      <w:proofErr w:type="gramStart"/>
      <w:r>
        <w:rPr>
          <w:lang w:val="en-US"/>
        </w:rPr>
        <w:t>akan</w:t>
      </w:r>
      <w:proofErr w:type="gramEnd"/>
      <w:r>
        <w:rPr>
          <w:lang w:val="en-US"/>
        </w:rPr>
        <w:t xml:space="preserve"> nyaman dan tentram.</w:t>
      </w:r>
    </w:p>
    <w:sectPr w:rsidR="009F029C" w:rsidRPr="00260406" w:rsidSect="00532E67">
      <w:headerReference w:type="default" r:id="rId9"/>
      <w:footerReference w:type="default" r:id="rId10"/>
      <w:pgSz w:w="12240" w:h="15840" w:code="1"/>
      <w:pgMar w:top="2268" w:right="1701" w:bottom="1701" w:left="2268" w:header="720" w:footer="720" w:gutter="0"/>
      <w:pgNumType w:start="37"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E9" w:rsidRDefault="00044DE9" w:rsidP="003825B6">
      <w:r>
        <w:separator/>
      </w:r>
    </w:p>
  </w:endnote>
  <w:endnote w:type="continuationSeparator" w:id="0">
    <w:p w:rsidR="00044DE9" w:rsidRDefault="00044DE9" w:rsidP="0038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A7" w:rsidRDefault="00F062A7">
    <w:pPr>
      <w:pStyle w:val="Footer"/>
      <w:jc w:val="center"/>
    </w:pPr>
  </w:p>
  <w:p w:rsidR="00F062A7" w:rsidRDefault="00F06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E9" w:rsidRDefault="00044DE9" w:rsidP="003825B6">
      <w:r>
        <w:separator/>
      </w:r>
    </w:p>
  </w:footnote>
  <w:footnote w:type="continuationSeparator" w:id="0">
    <w:p w:rsidR="00044DE9" w:rsidRDefault="00044DE9" w:rsidP="003825B6">
      <w:r>
        <w:continuationSeparator/>
      </w:r>
    </w:p>
  </w:footnote>
  <w:footnote w:id="1">
    <w:p w:rsidR="003448E9" w:rsidRPr="009272EC" w:rsidRDefault="005C5D80" w:rsidP="005C5D80">
      <w:pPr>
        <w:pStyle w:val="FootnoteText"/>
        <w:ind w:left="720" w:firstLine="720"/>
        <w:jc w:val="both"/>
      </w:pPr>
      <w:r>
        <w:rPr>
          <w:rStyle w:val="FootnoteReference"/>
        </w:rPr>
        <w:footnoteRef/>
      </w:r>
      <w:r w:rsidR="00AD4189">
        <w:t xml:space="preserve"> </w:t>
      </w:r>
      <w:r w:rsidR="003448E9" w:rsidRPr="009272EC">
        <w:t xml:space="preserve">Mike Henarcki, </w:t>
      </w:r>
      <w:r w:rsidR="003448E9" w:rsidRPr="009272EC">
        <w:rPr>
          <w:i/>
        </w:rPr>
        <w:t>Quantum Teaching</w:t>
      </w:r>
      <w:r w:rsidR="003448E9" w:rsidRPr="009272EC">
        <w:t xml:space="preserve">; </w:t>
      </w:r>
      <w:r w:rsidR="003448E9" w:rsidRPr="009272EC">
        <w:rPr>
          <w:i/>
        </w:rPr>
        <w:t>Membiasakan Belajar Nyaman Dan Menyenangkan,</w:t>
      </w:r>
      <w:r w:rsidR="003448E9" w:rsidRPr="009272EC">
        <w:t xml:space="preserve"> (Bandung: Kaifa, 2009), hlm. 32</w:t>
      </w:r>
    </w:p>
  </w:footnote>
  <w:footnote w:id="2">
    <w:p w:rsidR="003448E9" w:rsidRPr="004E5420" w:rsidRDefault="003448E9" w:rsidP="00B05E8E">
      <w:pPr>
        <w:pStyle w:val="FootnoteText"/>
        <w:ind w:left="720" w:firstLine="720"/>
      </w:pPr>
      <w:r w:rsidRPr="004E5420">
        <w:rPr>
          <w:rStyle w:val="FootnoteReference"/>
        </w:rPr>
        <w:footnoteRef/>
      </w:r>
      <w:r w:rsidRPr="004E5420">
        <w:t xml:space="preserve"> Pupuh Fathurrohman, </w:t>
      </w:r>
      <w:r w:rsidRPr="004E5420">
        <w:rPr>
          <w:i/>
        </w:rPr>
        <w:t xml:space="preserve">Strategi Belajar Mengajar, </w:t>
      </w:r>
      <w:r w:rsidRPr="004E5420">
        <w:t>(Ba</w:t>
      </w:r>
      <w:r w:rsidR="00AD4189">
        <w:t>ndung: Refika Aditama, 2007), h</w:t>
      </w:r>
      <w:r w:rsidRPr="004E5420">
        <w:t>l</w:t>
      </w:r>
      <w:r w:rsidR="00AD4189">
        <w:t>m</w:t>
      </w:r>
      <w:r w:rsidRPr="004E5420">
        <w:t>.12</w:t>
      </w:r>
    </w:p>
  </w:footnote>
  <w:footnote w:id="3">
    <w:p w:rsidR="003448E9" w:rsidRPr="009272EC" w:rsidRDefault="003448E9" w:rsidP="000B5515">
      <w:pPr>
        <w:pStyle w:val="FootnoteText"/>
        <w:ind w:left="720" w:firstLine="720"/>
        <w:jc w:val="both"/>
      </w:pPr>
      <w:r w:rsidRPr="009272EC">
        <w:rPr>
          <w:rStyle w:val="FootnoteReference"/>
        </w:rPr>
        <w:footnoteRef/>
      </w:r>
      <w:r w:rsidRPr="009272EC">
        <w:t xml:space="preserve"> Yatim Riyanto,</w:t>
      </w:r>
      <w:r w:rsidR="00AD4189">
        <w:t>  </w:t>
      </w:r>
      <w:r w:rsidRPr="009272EC">
        <w:rPr>
          <w:i/>
          <w:iCs/>
        </w:rPr>
        <w:t xml:space="preserve">Paradigma Baru Pembelajaran, </w:t>
      </w:r>
      <w:r w:rsidRPr="009272EC">
        <w:t>(Jakarta: Kencana, 2010) hlm.199-200</w:t>
      </w:r>
    </w:p>
  </w:footnote>
  <w:footnote w:id="4">
    <w:p w:rsidR="003448E9" w:rsidRPr="009272EC" w:rsidRDefault="003448E9" w:rsidP="000B5515">
      <w:pPr>
        <w:pStyle w:val="FootnoteText"/>
        <w:ind w:left="720" w:firstLine="720"/>
        <w:jc w:val="both"/>
      </w:pPr>
      <w:r w:rsidRPr="009272EC">
        <w:rPr>
          <w:rStyle w:val="FootnoteReference"/>
        </w:rPr>
        <w:footnoteRef/>
      </w:r>
      <w:r w:rsidRPr="009272EC">
        <w:t xml:space="preserve"> Ibrahim, </w:t>
      </w:r>
      <w:r w:rsidRPr="009272EC">
        <w:rPr>
          <w:i/>
          <w:iCs/>
        </w:rPr>
        <w:t>Quantum Teaching (Mempraktekkan Quantum Learning di Ruang-ruang Kelas),</w:t>
      </w:r>
      <w:r w:rsidRPr="009272EC">
        <w:t xml:space="preserve"> </w:t>
      </w:r>
      <w:r>
        <w:t>(</w:t>
      </w:r>
      <w:r w:rsidRPr="009272EC">
        <w:t>Bandung: Kaifa, 2010), hlm. 17</w:t>
      </w:r>
    </w:p>
  </w:footnote>
  <w:footnote w:id="5">
    <w:p w:rsidR="003448E9" w:rsidRPr="009272EC" w:rsidRDefault="003448E9" w:rsidP="000B5515">
      <w:pPr>
        <w:pStyle w:val="FootnoteText"/>
        <w:ind w:left="720" w:firstLine="720"/>
        <w:jc w:val="both"/>
        <w:rPr>
          <w:i/>
          <w:iCs/>
        </w:rPr>
      </w:pPr>
      <w:r w:rsidRPr="009272EC">
        <w:rPr>
          <w:rStyle w:val="FootnoteReference"/>
        </w:rPr>
        <w:footnoteRef/>
      </w:r>
      <w:r w:rsidRPr="009272EC">
        <w:rPr>
          <w:lang w:val="en-US"/>
        </w:rPr>
        <w:t xml:space="preserve"> Bobbi De Porter, dkk, </w:t>
      </w:r>
      <w:r w:rsidRPr="009272EC">
        <w:rPr>
          <w:i/>
          <w:iCs/>
          <w:lang w:val="en-US"/>
        </w:rPr>
        <w:t xml:space="preserve">QuantumTeaching, Mempraktikkan Quantum Learning di Ruang-Ruang Kelas, </w:t>
      </w:r>
      <w:r w:rsidRPr="009272EC">
        <w:rPr>
          <w:lang w:val="en-US"/>
        </w:rPr>
        <w:t>(Bandung: PT Mizan Pustaka, 2014), hlm. 32</w:t>
      </w:r>
    </w:p>
  </w:footnote>
  <w:footnote w:id="6">
    <w:p w:rsidR="003448E9" w:rsidRPr="009272EC" w:rsidRDefault="003448E9" w:rsidP="000B5515">
      <w:pPr>
        <w:pStyle w:val="FootnoteText"/>
        <w:ind w:left="720" w:firstLine="720"/>
        <w:jc w:val="both"/>
        <w:rPr>
          <w:lang w:val="en-US"/>
        </w:rPr>
      </w:pPr>
      <w:r w:rsidRPr="009272EC">
        <w:rPr>
          <w:rStyle w:val="FootnoteReference"/>
        </w:rPr>
        <w:footnoteRef/>
      </w:r>
      <w:r w:rsidRPr="009272EC">
        <w:t xml:space="preserve"> </w:t>
      </w:r>
      <w:r w:rsidRPr="009272EC">
        <w:rPr>
          <w:lang w:val="en-US"/>
        </w:rPr>
        <w:t xml:space="preserve">Bobbi De Porter, dkk, </w:t>
      </w:r>
      <w:proofErr w:type="gramStart"/>
      <w:r w:rsidRPr="009272EC">
        <w:rPr>
          <w:i/>
          <w:lang w:val="en-US"/>
        </w:rPr>
        <w:t>Ibid.,</w:t>
      </w:r>
      <w:proofErr w:type="gramEnd"/>
      <w:r w:rsidRPr="009272EC">
        <w:rPr>
          <w:i/>
          <w:lang w:val="en-US"/>
        </w:rPr>
        <w:t xml:space="preserve"> </w:t>
      </w:r>
      <w:r w:rsidRPr="009272EC">
        <w:rPr>
          <w:lang w:val="en-US"/>
        </w:rPr>
        <w:t>hlm. 34-35</w:t>
      </w:r>
    </w:p>
  </w:footnote>
  <w:footnote w:id="7">
    <w:p w:rsidR="003448E9" w:rsidRPr="009272EC" w:rsidRDefault="003448E9" w:rsidP="000B5515">
      <w:pPr>
        <w:pStyle w:val="FootnoteText"/>
        <w:ind w:left="720" w:firstLine="720"/>
        <w:jc w:val="both"/>
      </w:pPr>
      <w:r w:rsidRPr="009272EC">
        <w:rPr>
          <w:rStyle w:val="FootnoteReference"/>
        </w:rPr>
        <w:footnoteRef/>
      </w:r>
      <w:r w:rsidRPr="009272EC">
        <w:t xml:space="preserve"> Yatim Riyanto, </w:t>
      </w:r>
      <w:r w:rsidR="00CE1121">
        <w:rPr>
          <w:i/>
          <w:iCs/>
        </w:rPr>
        <w:t>Op.Cit</w:t>
      </w:r>
      <w:r w:rsidR="00CE1121">
        <w:t>.</w:t>
      </w:r>
      <w:r w:rsidRPr="009272EC">
        <w:t xml:space="preserve"> </w:t>
      </w:r>
      <w:proofErr w:type="gramStart"/>
      <w:r w:rsidRPr="009272EC">
        <w:t>hlm</w:t>
      </w:r>
      <w:proofErr w:type="gramEnd"/>
      <w:r w:rsidRPr="009272EC">
        <w:t>. 200</w:t>
      </w:r>
    </w:p>
  </w:footnote>
  <w:footnote w:id="8">
    <w:p w:rsidR="003448E9" w:rsidRPr="009272EC" w:rsidRDefault="003448E9" w:rsidP="000B5515">
      <w:pPr>
        <w:pStyle w:val="FootnoteText"/>
        <w:ind w:left="720" w:firstLine="720"/>
        <w:jc w:val="both"/>
      </w:pPr>
      <w:r w:rsidRPr="009272EC">
        <w:rPr>
          <w:rStyle w:val="FootnoteReference"/>
        </w:rPr>
        <w:footnoteRef/>
      </w:r>
      <w:r w:rsidRPr="009272EC">
        <w:t xml:space="preserve"> Yatim Riyanto</w:t>
      </w:r>
      <w:r w:rsidRPr="009272EC">
        <w:rPr>
          <w:i/>
          <w:iCs/>
        </w:rPr>
        <w:t xml:space="preserve">, </w:t>
      </w:r>
      <w:proofErr w:type="gramStart"/>
      <w:r w:rsidRPr="009272EC">
        <w:rPr>
          <w:i/>
          <w:iCs/>
        </w:rPr>
        <w:t>Ibid.,</w:t>
      </w:r>
      <w:proofErr w:type="gramEnd"/>
      <w:r w:rsidRPr="009272EC">
        <w:rPr>
          <w:i/>
          <w:iCs/>
        </w:rPr>
        <w:t xml:space="preserve"> </w:t>
      </w:r>
      <w:r w:rsidRPr="009272EC">
        <w:t>hlm. 201</w:t>
      </w:r>
    </w:p>
  </w:footnote>
  <w:footnote w:id="9">
    <w:p w:rsidR="003448E9" w:rsidRPr="009272EC" w:rsidRDefault="003448E9" w:rsidP="000B5515">
      <w:pPr>
        <w:pStyle w:val="FootnoteText"/>
        <w:ind w:left="720" w:firstLine="720"/>
        <w:jc w:val="both"/>
        <w:rPr>
          <w:lang w:val="en-US"/>
        </w:rPr>
      </w:pPr>
      <w:r w:rsidRPr="009272EC">
        <w:rPr>
          <w:rStyle w:val="FootnoteReference"/>
        </w:rPr>
        <w:footnoteRef/>
      </w:r>
      <w:r w:rsidRPr="009272EC">
        <w:rPr>
          <w:lang w:val="en-US"/>
        </w:rPr>
        <w:t xml:space="preserve"> Bobbi De Porter, dkk, </w:t>
      </w:r>
      <w:r w:rsidRPr="009272EC">
        <w:rPr>
          <w:i/>
          <w:iCs/>
          <w:lang w:val="en-US"/>
        </w:rPr>
        <w:t>Op. Cit.</w:t>
      </w:r>
      <w:proofErr w:type="gramStart"/>
      <w:r w:rsidRPr="009272EC">
        <w:rPr>
          <w:i/>
          <w:iCs/>
          <w:lang w:val="en-US"/>
        </w:rPr>
        <w:t xml:space="preserve">,  </w:t>
      </w:r>
      <w:r w:rsidRPr="009272EC">
        <w:rPr>
          <w:lang w:val="en-US"/>
        </w:rPr>
        <w:t>hlm</w:t>
      </w:r>
      <w:proofErr w:type="gramEnd"/>
      <w:r w:rsidRPr="009272EC">
        <w:rPr>
          <w:lang w:val="en-US"/>
        </w:rPr>
        <w:t>. 36</w:t>
      </w:r>
    </w:p>
  </w:footnote>
  <w:footnote w:id="10">
    <w:p w:rsidR="003448E9" w:rsidRPr="009272EC" w:rsidRDefault="003448E9" w:rsidP="000B5515">
      <w:pPr>
        <w:pStyle w:val="FootnoteText"/>
        <w:ind w:left="720" w:firstLine="720"/>
        <w:jc w:val="both"/>
      </w:pPr>
      <w:r w:rsidRPr="009272EC">
        <w:rPr>
          <w:rStyle w:val="FootnoteReference"/>
        </w:rPr>
        <w:footnoteRef/>
      </w:r>
      <w:r w:rsidRPr="009272EC">
        <w:t xml:space="preserve"> Kasinyo Harto, </w:t>
      </w:r>
      <w:r w:rsidRPr="009272EC">
        <w:rPr>
          <w:i/>
          <w:iCs/>
        </w:rPr>
        <w:t>Active Learnimg Dalam Pembelajaran Agama Islam</w:t>
      </w:r>
      <w:r w:rsidRPr="009272EC">
        <w:rPr>
          <w:i/>
          <w:iCs/>
          <w:lang w:val="en-US"/>
        </w:rPr>
        <w:t>,</w:t>
      </w:r>
      <w:r>
        <w:rPr>
          <w:i/>
          <w:iCs/>
          <w:lang w:val="en-US"/>
        </w:rPr>
        <w:t xml:space="preserve"> </w:t>
      </w:r>
      <w:r w:rsidRPr="009272EC">
        <w:t>(Yogyakarta: Pustaka Felicha, 2012)</w:t>
      </w:r>
      <w:r w:rsidRPr="009272EC">
        <w:rPr>
          <w:lang w:val="en-US"/>
        </w:rPr>
        <w:t>,</w:t>
      </w:r>
      <w:r w:rsidRPr="009272EC">
        <w:t xml:space="preserve"> hlm. 178-179</w:t>
      </w:r>
    </w:p>
  </w:footnote>
  <w:footnote w:id="11">
    <w:p w:rsidR="003448E9" w:rsidRPr="009272EC" w:rsidRDefault="003448E9" w:rsidP="000B5515">
      <w:pPr>
        <w:autoSpaceDE w:val="0"/>
        <w:autoSpaceDN w:val="0"/>
        <w:adjustRightInd w:val="0"/>
        <w:ind w:left="720" w:firstLine="720"/>
        <w:jc w:val="both"/>
        <w:rPr>
          <w:sz w:val="20"/>
          <w:szCs w:val="20"/>
          <w:lang w:val="en-US"/>
        </w:rPr>
      </w:pPr>
      <w:r w:rsidRPr="009272EC">
        <w:rPr>
          <w:rStyle w:val="FootnoteReference"/>
          <w:sz w:val="20"/>
          <w:szCs w:val="20"/>
        </w:rPr>
        <w:footnoteRef/>
      </w:r>
      <w:r w:rsidRPr="009272EC">
        <w:rPr>
          <w:sz w:val="20"/>
          <w:szCs w:val="20"/>
          <w:lang w:val="en-US"/>
        </w:rPr>
        <w:t xml:space="preserve"> Miftahul A’la, </w:t>
      </w:r>
      <w:r w:rsidRPr="009272EC">
        <w:rPr>
          <w:i/>
          <w:iCs/>
          <w:sz w:val="20"/>
          <w:szCs w:val="20"/>
          <w:lang w:val="en-US"/>
        </w:rPr>
        <w:t>Quantum Teaching (Buku Pintar dan Praktis)</w:t>
      </w:r>
      <w:r w:rsidRPr="009272EC">
        <w:rPr>
          <w:sz w:val="20"/>
          <w:szCs w:val="20"/>
          <w:lang w:val="en-US"/>
        </w:rPr>
        <w:t>, (Yogyakarta: Diva Press, 2010), hlm. 41-43</w:t>
      </w:r>
    </w:p>
  </w:footnote>
  <w:footnote w:id="12">
    <w:p w:rsidR="003448E9" w:rsidRPr="009272EC" w:rsidRDefault="003448E9" w:rsidP="000B5515">
      <w:pPr>
        <w:pStyle w:val="FootnoteText"/>
        <w:ind w:left="720" w:firstLine="720"/>
        <w:jc w:val="both"/>
        <w:rPr>
          <w:lang w:val="en-US"/>
        </w:rPr>
      </w:pPr>
      <w:r w:rsidRPr="009272EC">
        <w:rPr>
          <w:rStyle w:val="FootnoteReference"/>
        </w:rPr>
        <w:footnoteRef/>
      </w:r>
      <w:r w:rsidRPr="009272EC">
        <w:rPr>
          <w:lang w:val="en-US"/>
        </w:rPr>
        <w:t xml:space="preserve"> Mardeli, </w:t>
      </w:r>
      <w:r w:rsidRPr="009272EC">
        <w:rPr>
          <w:i/>
          <w:lang w:val="en-US"/>
        </w:rPr>
        <w:t xml:space="preserve">Metodologi Pembelajaran Pendidikan Agama Islam. </w:t>
      </w:r>
      <w:proofErr w:type="gramStart"/>
      <w:r w:rsidRPr="009272EC">
        <w:rPr>
          <w:lang w:val="en-US"/>
        </w:rPr>
        <w:t>(Palembang: NoerFikri, 2015), hlm.</w:t>
      </w:r>
      <w:proofErr w:type="gramEnd"/>
      <w:r w:rsidRPr="009272EC">
        <w:rPr>
          <w:lang w:val="en-US"/>
        </w:rPr>
        <w:t xml:space="preserve"> 74</w:t>
      </w:r>
    </w:p>
  </w:footnote>
  <w:footnote w:id="13">
    <w:p w:rsidR="003448E9" w:rsidRPr="009272EC" w:rsidRDefault="003448E9" w:rsidP="000B5515">
      <w:pPr>
        <w:pStyle w:val="FootnoteText"/>
        <w:ind w:left="720" w:firstLine="720"/>
        <w:jc w:val="both"/>
      </w:pPr>
      <w:r w:rsidRPr="009272EC">
        <w:rPr>
          <w:rStyle w:val="FootnoteReference"/>
        </w:rPr>
        <w:footnoteRef/>
      </w:r>
      <w:r w:rsidRPr="009272EC">
        <w:t xml:space="preserve"> Nana Sudjana</w:t>
      </w:r>
      <w:proofErr w:type="gramStart"/>
      <w:r w:rsidRPr="009272EC">
        <w:t xml:space="preserve">,  </w:t>
      </w:r>
      <w:r w:rsidRPr="009272EC">
        <w:rPr>
          <w:i/>
          <w:iCs/>
        </w:rPr>
        <w:t>Dasar</w:t>
      </w:r>
      <w:proofErr w:type="gramEnd"/>
      <w:r w:rsidRPr="009272EC">
        <w:rPr>
          <w:i/>
          <w:iCs/>
        </w:rPr>
        <w:t>-dasar Pendidikan</w:t>
      </w:r>
      <w:r w:rsidRPr="009272EC">
        <w:t>,  (Bandung: Remaja Rosdakarya,  2000), hlm. 54</w:t>
      </w:r>
    </w:p>
  </w:footnote>
  <w:footnote w:id="14">
    <w:p w:rsidR="003448E9" w:rsidRPr="00FB0CF0" w:rsidRDefault="003448E9" w:rsidP="000B5515">
      <w:pPr>
        <w:pStyle w:val="FootnoteText"/>
        <w:ind w:left="720" w:firstLine="720"/>
        <w:jc w:val="both"/>
        <w:rPr>
          <w:rFonts w:asciiTheme="majorBidi" w:hAnsiTheme="majorBidi" w:cstheme="majorBidi"/>
        </w:rPr>
      </w:pPr>
      <w:r w:rsidRPr="00FB0CF0">
        <w:rPr>
          <w:rStyle w:val="FootnoteReference"/>
          <w:rFonts w:asciiTheme="majorBidi" w:hAnsiTheme="majorBidi" w:cstheme="majorBidi"/>
        </w:rPr>
        <w:footnoteRef/>
      </w:r>
      <w:r w:rsidRPr="00FB0CF0">
        <w:rPr>
          <w:rFonts w:asciiTheme="majorBidi" w:hAnsiTheme="majorBidi" w:cstheme="majorBidi"/>
        </w:rPr>
        <w:t xml:space="preserve"> Tim Penyusun Kamus Pusat Bahasa Departemen Pendidikan Nasional RI, </w:t>
      </w:r>
      <w:r w:rsidRPr="00FB0CF0">
        <w:rPr>
          <w:rFonts w:asciiTheme="majorBidi" w:hAnsiTheme="majorBidi" w:cstheme="majorBidi"/>
          <w:i/>
        </w:rPr>
        <w:t>Kamus Besar Bahasa Indonesia</w:t>
      </w:r>
      <w:r w:rsidRPr="00FB0CF0">
        <w:rPr>
          <w:rFonts w:asciiTheme="majorBidi" w:hAnsiTheme="majorBidi" w:cstheme="majorBidi"/>
        </w:rPr>
        <w:t>, (</w:t>
      </w:r>
      <w:proofErr w:type="gramStart"/>
      <w:r w:rsidRPr="00FB0CF0">
        <w:rPr>
          <w:rFonts w:asciiTheme="majorBidi" w:hAnsiTheme="majorBidi" w:cstheme="majorBidi"/>
        </w:rPr>
        <w:t>Jakarta :</w:t>
      </w:r>
      <w:proofErr w:type="gramEnd"/>
      <w:r w:rsidRPr="00FB0CF0">
        <w:rPr>
          <w:rFonts w:asciiTheme="majorBidi" w:hAnsiTheme="majorBidi" w:cstheme="majorBidi"/>
        </w:rPr>
        <w:t xml:space="preserve"> Balai Pustaka, 2014), hlm. 895</w:t>
      </w:r>
    </w:p>
  </w:footnote>
  <w:footnote w:id="15">
    <w:p w:rsidR="003448E9" w:rsidRPr="009272EC" w:rsidRDefault="003448E9" w:rsidP="000B5515">
      <w:pPr>
        <w:pStyle w:val="FootnoteText"/>
        <w:ind w:left="720" w:firstLine="720"/>
        <w:jc w:val="both"/>
      </w:pPr>
      <w:r w:rsidRPr="009272EC">
        <w:rPr>
          <w:rStyle w:val="FootnoteReference"/>
        </w:rPr>
        <w:footnoteRef/>
      </w:r>
      <w:r w:rsidRPr="009272EC">
        <w:t xml:space="preserve"> Abu Ahmadi dan Widodo Suproyono</w:t>
      </w:r>
      <w:proofErr w:type="gramStart"/>
      <w:r w:rsidRPr="009272EC">
        <w:t xml:space="preserve">,  </w:t>
      </w:r>
      <w:r w:rsidRPr="009272EC">
        <w:rPr>
          <w:i/>
          <w:iCs/>
        </w:rPr>
        <w:t>Psikologi</w:t>
      </w:r>
      <w:proofErr w:type="gramEnd"/>
      <w:r w:rsidRPr="009272EC">
        <w:rPr>
          <w:i/>
          <w:iCs/>
        </w:rPr>
        <w:t xml:space="preserve"> Belajar, </w:t>
      </w:r>
      <w:r w:rsidRPr="009272EC">
        <w:t>(Jakarta: PT. Rineka Cipta, 2004),  hlm. 127</w:t>
      </w:r>
    </w:p>
  </w:footnote>
  <w:footnote w:id="16">
    <w:p w:rsidR="003448E9" w:rsidRPr="009272EC" w:rsidRDefault="003448E9" w:rsidP="000B5515">
      <w:pPr>
        <w:pStyle w:val="FootnoteText"/>
        <w:ind w:left="720" w:firstLine="720"/>
        <w:jc w:val="both"/>
      </w:pPr>
      <w:r w:rsidRPr="009272EC">
        <w:rPr>
          <w:rStyle w:val="FootnoteReference"/>
        </w:rPr>
        <w:footnoteRef/>
      </w:r>
      <w:r w:rsidRPr="009272EC">
        <w:t xml:space="preserve"> Dimyanti dan Mudjiono</w:t>
      </w:r>
      <w:proofErr w:type="gramStart"/>
      <w:r w:rsidRPr="009272EC">
        <w:t xml:space="preserve">,  </w:t>
      </w:r>
      <w:r w:rsidRPr="009272EC">
        <w:rPr>
          <w:i/>
          <w:iCs/>
        </w:rPr>
        <w:t>Belajar</w:t>
      </w:r>
      <w:proofErr w:type="gramEnd"/>
      <w:r w:rsidRPr="009272EC">
        <w:rPr>
          <w:i/>
          <w:iCs/>
        </w:rPr>
        <w:t xml:space="preserve"> Dan Pembelajaran</w:t>
      </w:r>
      <w:r w:rsidRPr="009272EC">
        <w:t>,  (Jakarta: Rineka Cipta, 2009),  hlm. 9</w:t>
      </w:r>
    </w:p>
  </w:footnote>
  <w:footnote w:id="17">
    <w:p w:rsidR="003448E9" w:rsidRPr="009272EC" w:rsidRDefault="003448E9" w:rsidP="000B5515">
      <w:pPr>
        <w:pStyle w:val="FootnoteText"/>
        <w:ind w:left="720" w:firstLine="720"/>
        <w:jc w:val="both"/>
      </w:pPr>
      <w:r w:rsidRPr="009272EC">
        <w:rPr>
          <w:rStyle w:val="FootnoteReference"/>
        </w:rPr>
        <w:footnoteRef/>
      </w:r>
      <w:r w:rsidRPr="009272EC">
        <w:t xml:space="preserve"> Syaiful Bahri Djamarah</w:t>
      </w:r>
      <w:proofErr w:type="gramStart"/>
      <w:r w:rsidRPr="009272EC">
        <w:t xml:space="preserve">,  </w:t>
      </w:r>
      <w:r w:rsidRPr="009272EC">
        <w:rPr>
          <w:i/>
          <w:iCs/>
        </w:rPr>
        <w:t>Strategi</w:t>
      </w:r>
      <w:proofErr w:type="gramEnd"/>
      <w:r w:rsidRPr="009272EC">
        <w:rPr>
          <w:i/>
          <w:iCs/>
        </w:rPr>
        <w:t xml:space="preserve"> Belajar Mengajar,  </w:t>
      </w:r>
      <w:r w:rsidRPr="009272EC">
        <w:t>(Jakarta: Rineka Cipta,  2006),  hlm. 105</w:t>
      </w:r>
    </w:p>
  </w:footnote>
  <w:footnote w:id="18">
    <w:p w:rsidR="003448E9" w:rsidRPr="009272EC" w:rsidRDefault="003448E9" w:rsidP="000B5515">
      <w:pPr>
        <w:pStyle w:val="FootnoteText"/>
        <w:ind w:left="720" w:firstLine="720"/>
        <w:jc w:val="both"/>
      </w:pPr>
      <w:r w:rsidRPr="009272EC">
        <w:rPr>
          <w:rStyle w:val="FootnoteReference"/>
        </w:rPr>
        <w:footnoteRef/>
      </w:r>
      <w:r w:rsidRPr="009272EC">
        <w:t xml:space="preserve"> Tulus Tu’u, </w:t>
      </w:r>
      <w:r w:rsidRPr="009272EC">
        <w:rPr>
          <w:i/>
          <w:iCs/>
        </w:rPr>
        <w:t xml:space="preserve">Peran Disiplin Pada Perilaku dan Prestasi Siswa, </w:t>
      </w:r>
      <w:r w:rsidRPr="009272EC">
        <w:t>(Jakarta: Grasindo, 2004),  hlm.75</w:t>
      </w:r>
    </w:p>
  </w:footnote>
  <w:footnote w:id="19">
    <w:p w:rsidR="003448E9" w:rsidRPr="009272EC" w:rsidRDefault="003448E9" w:rsidP="000B5515">
      <w:pPr>
        <w:pStyle w:val="FootnoteText"/>
        <w:ind w:left="720" w:firstLine="720"/>
        <w:jc w:val="both"/>
      </w:pPr>
      <w:r w:rsidRPr="009272EC">
        <w:rPr>
          <w:rStyle w:val="FootnoteReference"/>
        </w:rPr>
        <w:footnoteRef/>
      </w:r>
      <w:r w:rsidRPr="009272EC">
        <w:t xml:space="preserve"> Muhibbin Syah, </w:t>
      </w:r>
      <w:r w:rsidRPr="009272EC">
        <w:rPr>
          <w:i/>
          <w:iCs/>
        </w:rPr>
        <w:t>Psikologi Belajar</w:t>
      </w:r>
      <w:proofErr w:type="gramStart"/>
      <w:r w:rsidRPr="009272EC">
        <w:rPr>
          <w:i/>
          <w:iCs/>
        </w:rPr>
        <w:t xml:space="preserve">,  </w:t>
      </w:r>
      <w:r w:rsidRPr="009272EC">
        <w:t>(</w:t>
      </w:r>
      <w:proofErr w:type="gramEnd"/>
      <w:r w:rsidRPr="009272EC">
        <w:t>Jakarta: Rajawali Pers, 2003), hlm. 198</w:t>
      </w:r>
    </w:p>
  </w:footnote>
  <w:footnote w:id="20">
    <w:p w:rsidR="003448E9" w:rsidRPr="00FF1CC8" w:rsidRDefault="003448E9" w:rsidP="000B5515">
      <w:pPr>
        <w:pStyle w:val="FootnoteText"/>
        <w:ind w:left="720" w:firstLine="720"/>
        <w:jc w:val="both"/>
      </w:pPr>
      <w:r>
        <w:rPr>
          <w:rStyle w:val="FootnoteReference"/>
        </w:rPr>
        <w:footnoteRef/>
      </w:r>
      <w:r>
        <w:t xml:space="preserve"> Slameto, </w:t>
      </w:r>
      <w:r>
        <w:rPr>
          <w:i/>
          <w:iCs/>
        </w:rPr>
        <w:t xml:space="preserve">Evaluasi Pendidikan, </w:t>
      </w:r>
      <w:r w:rsidR="00AD4189">
        <w:t>(Jakarta: Bumi Aksara, 2001), h</w:t>
      </w:r>
      <w:r>
        <w:t>l</w:t>
      </w:r>
      <w:r w:rsidR="00AD4189">
        <w:t>m</w:t>
      </w:r>
      <w:r>
        <w:t>.60</w:t>
      </w:r>
    </w:p>
  </w:footnote>
  <w:footnote w:id="21">
    <w:p w:rsidR="003448E9" w:rsidRPr="00FB0CF0" w:rsidRDefault="003448E9" w:rsidP="000B5515">
      <w:pPr>
        <w:pStyle w:val="FootnoteText"/>
        <w:ind w:left="720" w:firstLine="720"/>
        <w:jc w:val="both"/>
        <w:rPr>
          <w:rFonts w:asciiTheme="majorBidi" w:hAnsiTheme="majorBidi" w:cstheme="majorBidi"/>
        </w:rPr>
      </w:pPr>
      <w:r w:rsidRPr="00FB0CF0">
        <w:rPr>
          <w:rStyle w:val="FootnoteReference"/>
          <w:rFonts w:asciiTheme="majorBidi" w:hAnsiTheme="majorBidi" w:cstheme="majorBidi"/>
        </w:rPr>
        <w:footnoteRef/>
      </w:r>
      <w:r w:rsidR="00AD4189">
        <w:rPr>
          <w:rFonts w:asciiTheme="majorBidi" w:hAnsiTheme="majorBidi" w:cstheme="majorBidi"/>
        </w:rPr>
        <w:t xml:space="preserve"> </w:t>
      </w:r>
      <w:proofErr w:type="gramStart"/>
      <w:r w:rsidR="00AD4189">
        <w:rPr>
          <w:rFonts w:asciiTheme="majorBidi" w:hAnsiTheme="majorBidi" w:cstheme="majorBidi"/>
        </w:rPr>
        <w:t>Fajri Ismail dan Mardiah Ha</w:t>
      </w:r>
      <w:r w:rsidRPr="00FB0CF0">
        <w:rPr>
          <w:rFonts w:asciiTheme="majorBidi" w:hAnsiTheme="majorBidi" w:cstheme="majorBidi"/>
        </w:rPr>
        <w:t xml:space="preserve">stuti, </w:t>
      </w:r>
      <w:r w:rsidRPr="00FB0CF0">
        <w:rPr>
          <w:rFonts w:asciiTheme="majorBidi" w:hAnsiTheme="majorBidi" w:cstheme="majorBidi"/>
          <w:i/>
          <w:iCs/>
        </w:rPr>
        <w:t>Evaluasi Pendidikan Pengukuran dan Penilaian Hasil Kinerja</w:t>
      </w:r>
      <w:r w:rsidRPr="00FB0CF0">
        <w:rPr>
          <w:rFonts w:asciiTheme="majorBidi" w:hAnsiTheme="majorBidi" w:cstheme="majorBidi"/>
        </w:rPr>
        <w:t>, hlm.</w:t>
      </w:r>
      <w:proofErr w:type="gramEnd"/>
      <w:r w:rsidRPr="00FB0CF0">
        <w:rPr>
          <w:rFonts w:asciiTheme="majorBidi" w:hAnsiTheme="majorBidi" w:cstheme="majorBidi"/>
        </w:rPr>
        <w:t xml:space="preserve"> 36-50</w:t>
      </w:r>
    </w:p>
  </w:footnote>
  <w:footnote w:id="22">
    <w:p w:rsidR="003448E9" w:rsidRPr="00FF1CC8" w:rsidRDefault="003448E9" w:rsidP="000B5515">
      <w:pPr>
        <w:pStyle w:val="FootnoteText"/>
        <w:ind w:left="720" w:firstLine="720"/>
        <w:jc w:val="both"/>
      </w:pPr>
      <w:r>
        <w:rPr>
          <w:rStyle w:val="FootnoteReference"/>
        </w:rPr>
        <w:footnoteRef/>
      </w:r>
      <w:r>
        <w:t xml:space="preserve"> Nana Sudjana, </w:t>
      </w:r>
      <w:r w:rsidR="008370EB">
        <w:t xml:space="preserve"> </w:t>
      </w:r>
      <w:r>
        <w:rPr>
          <w:i/>
          <w:iCs/>
        </w:rPr>
        <w:t xml:space="preserve">Penilaian Hasil Proses Belajar Mengajar, </w:t>
      </w:r>
      <w:r>
        <w:t>(Bandung: R</w:t>
      </w:r>
      <w:r w:rsidR="008370EB">
        <w:t>osdakarya, 1989), h</w:t>
      </w:r>
      <w:r>
        <w:t>l</w:t>
      </w:r>
      <w:r w:rsidR="008370EB">
        <w:t>m</w:t>
      </w:r>
      <w:r>
        <w:t>.28-31</w:t>
      </w:r>
    </w:p>
  </w:footnote>
  <w:footnote w:id="23">
    <w:p w:rsidR="003448E9" w:rsidRDefault="003448E9" w:rsidP="000B5515">
      <w:pPr>
        <w:pStyle w:val="FootnoteText"/>
        <w:jc w:val="both"/>
      </w:pPr>
      <w:r>
        <w:tab/>
      </w:r>
      <w:r>
        <w:rPr>
          <w:rStyle w:val="FootnoteReference"/>
        </w:rPr>
        <w:footnoteRef/>
      </w:r>
      <w:r>
        <w:t xml:space="preserve"> </w:t>
      </w:r>
      <w:r>
        <w:rPr>
          <w:rFonts w:asciiTheme="majorBidi" w:hAnsiTheme="majorBidi"/>
        </w:rPr>
        <w:t>Aunnur</w:t>
      </w:r>
      <w:r>
        <w:rPr>
          <w:rFonts w:asciiTheme="majorBidi" w:hAnsiTheme="majorBidi"/>
          <w:lang w:val="en-US"/>
        </w:rPr>
        <w:t xml:space="preserve"> </w:t>
      </w:r>
      <w:r w:rsidRPr="00DF11DA">
        <w:rPr>
          <w:rFonts w:asciiTheme="majorBidi" w:hAnsiTheme="majorBidi"/>
        </w:rPr>
        <w:t xml:space="preserve">Rahman, </w:t>
      </w:r>
      <w:r w:rsidRPr="00382FC3">
        <w:rPr>
          <w:rFonts w:asciiTheme="majorBidi" w:hAnsiTheme="majorBidi"/>
          <w:i/>
        </w:rPr>
        <w:t>Belajar dan Pembelajaran</w:t>
      </w:r>
      <w:r w:rsidR="008370EB">
        <w:rPr>
          <w:rFonts w:asciiTheme="majorBidi" w:hAnsiTheme="majorBidi"/>
        </w:rPr>
        <w:t>, (Bandung: Alfabeta, 2009), h</w:t>
      </w:r>
      <w:r w:rsidRPr="00DF11DA">
        <w:rPr>
          <w:rFonts w:asciiTheme="majorBidi" w:hAnsiTheme="majorBidi"/>
        </w:rPr>
        <w:t>l</w:t>
      </w:r>
      <w:r w:rsidR="008370EB">
        <w:rPr>
          <w:rFonts w:asciiTheme="majorBidi" w:hAnsiTheme="majorBidi"/>
        </w:rPr>
        <w:t>m</w:t>
      </w:r>
      <w:r w:rsidRPr="00DF11DA">
        <w:rPr>
          <w:rFonts w:asciiTheme="majorBidi" w:hAnsiTheme="majorBidi"/>
        </w:rPr>
        <w:t>. 47.</w:t>
      </w:r>
    </w:p>
  </w:footnote>
  <w:footnote w:id="24">
    <w:p w:rsidR="003448E9" w:rsidRPr="009272EC" w:rsidRDefault="003448E9" w:rsidP="000B5515">
      <w:pPr>
        <w:pStyle w:val="FootnoteText"/>
        <w:ind w:left="720" w:firstLine="709"/>
        <w:jc w:val="both"/>
      </w:pPr>
      <w:r w:rsidRPr="009272EC">
        <w:rPr>
          <w:rStyle w:val="FootnoteReference"/>
        </w:rPr>
        <w:footnoteRef/>
      </w:r>
      <w:r w:rsidRPr="009272EC">
        <w:t xml:space="preserve"> </w:t>
      </w:r>
      <w:r w:rsidRPr="009272EC">
        <w:rPr>
          <w:lang w:val="en-US"/>
        </w:rPr>
        <w:t xml:space="preserve">Ismail Sukardi, </w:t>
      </w:r>
      <w:r w:rsidRPr="009272EC">
        <w:rPr>
          <w:i/>
          <w:lang w:val="en-US"/>
        </w:rPr>
        <w:t>Model-Model Pembelajaran Modern</w:t>
      </w:r>
      <w:r w:rsidRPr="009272EC">
        <w:rPr>
          <w:lang w:val="en-US"/>
        </w:rPr>
        <w:t>, (Palembang: Tunas Gemilang Press, 2013), hlm. 20-22.</w:t>
      </w:r>
    </w:p>
  </w:footnote>
  <w:footnote w:id="25">
    <w:p w:rsidR="003448E9" w:rsidRPr="009272EC" w:rsidRDefault="003448E9" w:rsidP="000B5515">
      <w:pPr>
        <w:pStyle w:val="FootnoteText"/>
        <w:ind w:left="709" w:firstLine="720"/>
        <w:jc w:val="both"/>
      </w:pPr>
      <w:r w:rsidRPr="009272EC">
        <w:rPr>
          <w:rStyle w:val="FootnoteReference"/>
        </w:rPr>
        <w:footnoteRef/>
      </w:r>
      <w:r w:rsidRPr="009272EC">
        <w:t xml:space="preserve"> </w:t>
      </w:r>
      <w:r w:rsidRPr="009272EC">
        <w:rPr>
          <w:lang w:val="en-US"/>
        </w:rPr>
        <w:t xml:space="preserve">Ismail Sukardi, </w:t>
      </w:r>
      <w:proofErr w:type="gramStart"/>
      <w:r w:rsidRPr="009272EC">
        <w:rPr>
          <w:i/>
          <w:lang w:val="en-US"/>
        </w:rPr>
        <w:t>Ibid.,</w:t>
      </w:r>
      <w:proofErr w:type="gramEnd"/>
      <w:r w:rsidRPr="009272EC">
        <w:rPr>
          <w:i/>
          <w:lang w:val="en-US"/>
        </w:rPr>
        <w:t xml:space="preserve"> </w:t>
      </w:r>
      <w:r w:rsidRPr="009272EC">
        <w:rPr>
          <w:lang w:val="en-US"/>
        </w:rPr>
        <w:t>hlm. 22</w:t>
      </w:r>
    </w:p>
  </w:footnote>
  <w:footnote w:id="26">
    <w:p w:rsidR="003448E9" w:rsidRPr="00FB0CF0" w:rsidRDefault="003448E9" w:rsidP="000B5515">
      <w:pPr>
        <w:pStyle w:val="FootnoteText"/>
        <w:ind w:left="709" w:firstLine="720"/>
        <w:jc w:val="both"/>
        <w:rPr>
          <w:rFonts w:asciiTheme="majorBidi" w:hAnsiTheme="majorBidi" w:cstheme="majorBidi"/>
        </w:rPr>
      </w:pPr>
      <w:r w:rsidRPr="00FB0CF0">
        <w:rPr>
          <w:rStyle w:val="FootnoteReference"/>
          <w:rFonts w:asciiTheme="majorBidi" w:hAnsiTheme="majorBidi" w:cstheme="majorBidi"/>
        </w:rPr>
        <w:footnoteRef/>
      </w:r>
      <w:r w:rsidRPr="00FB0CF0">
        <w:rPr>
          <w:rFonts w:asciiTheme="majorBidi" w:hAnsiTheme="majorBidi" w:cstheme="majorBidi"/>
        </w:rPr>
        <w:t xml:space="preserve"> </w:t>
      </w:r>
      <w:r w:rsidRPr="00FB0CF0">
        <w:rPr>
          <w:rFonts w:asciiTheme="majorBidi" w:eastAsia="Times New Roman" w:hAnsiTheme="majorBidi" w:cstheme="majorBidi"/>
        </w:rPr>
        <w:t xml:space="preserve">Syaiful Bahri Djamarah, </w:t>
      </w:r>
      <w:r w:rsidRPr="00FB0CF0">
        <w:rPr>
          <w:rFonts w:asciiTheme="majorBidi" w:eastAsia="Times New Roman" w:hAnsiTheme="majorBidi" w:cstheme="majorBidi"/>
          <w:i/>
          <w:iCs/>
        </w:rPr>
        <w:t>Psikologi Belajar</w:t>
      </w:r>
      <w:r w:rsidRPr="00FB0CF0">
        <w:rPr>
          <w:rFonts w:asciiTheme="majorBidi" w:eastAsia="Times New Roman" w:hAnsiTheme="majorBidi" w:cstheme="majorBidi"/>
        </w:rPr>
        <w:t>, (</w:t>
      </w:r>
      <w:proofErr w:type="gramStart"/>
      <w:r w:rsidRPr="00FB0CF0">
        <w:rPr>
          <w:rFonts w:asciiTheme="majorBidi" w:eastAsia="Times New Roman" w:hAnsiTheme="majorBidi" w:cstheme="majorBidi"/>
        </w:rPr>
        <w:t>Jakarta :</w:t>
      </w:r>
      <w:proofErr w:type="gramEnd"/>
      <w:r w:rsidRPr="00FB0CF0">
        <w:rPr>
          <w:rFonts w:asciiTheme="majorBidi" w:eastAsia="Times New Roman" w:hAnsiTheme="majorBidi" w:cstheme="majorBidi"/>
        </w:rPr>
        <w:t xml:space="preserve"> Rineka Cipta, 2002), hlm. 143-144</w:t>
      </w:r>
    </w:p>
  </w:footnote>
  <w:footnote w:id="27">
    <w:p w:rsidR="003448E9" w:rsidRPr="009272EC" w:rsidRDefault="003448E9" w:rsidP="000B5515">
      <w:pPr>
        <w:pStyle w:val="FootnoteText"/>
        <w:ind w:left="709" w:firstLine="720"/>
        <w:jc w:val="both"/>
      </w:pPr>
      <w:r w:rsidRPr="009272EC">
        <w:rPr>
          <w:rStyle w:val="FootnoteReference"/>
        </w:rPr>
        <w:footnoteRef/>
      </w:r>
      <w:r w:rsidRPr="009272EC">
        <w:t xml:space="preserve"> </w:t>
      </w:r>
      <w:r w:rsidRPr="009272EC">
        <w:rPr>
          <w:lang w:val="en-US"/>
        </w:rPr>
        <w:t xml:space="preserve">Ismail Sukardi, </w:t>
      </w:r>
      <w:proofErr w:type="gramStart"/>
      <w:r>
        <w:rPr>
          <w:i/>
          <w:lang w:val="en-US"/>
        </w:rPr>
        <w:t>Op.Cit</w:t>
      </w:r>
      <w:r w:rsidRPr="009272EC">
        <w:rPr>
          <w:i/>
          <w:lang w:val="en-US"/>
        </w:rPr>
        <w:t>.,</w:t>
      </w:r>
      <w:proofErr w:type="gramEnd"/>
      <w:r w:rsidRPr="009272EC">
        <w:rPr>
          <w:i/>
          <w:lang w:val="en-US"/>
        </w:rPr>
        <w:t xml:space="preserve"> </w:t>
      </w:r>
      <w:r w:rsidRPr="009272EC">
        <w:rPr>
          <w:lang w:val="en-US"/>
        </w:rPr>
        <w:t>hlm. 13</w:t>
      </w:r>
    </w:p>
  </w:footnote>
  <w:footnote w:id="28">
    <w:p w:rsidR="003448E9" w:rsidRPr="00D20884" w:rsidRDefault="003448E9" w:rsidP="00D20884">
      <w:pPr>
        <w:spacing w:line="480" w:lineRule="auto"/>
        <w:ind w:left="720" w:firstLine="720"/>
        <w:jc w:val="both"/>
        <w:rPr>
          <w:rFonts w:eastAsia="Times New Roman"/>
          <w:sz w:val="20"/>
          <w:szCs w:val="20"/>
        </w:rPr>
      </w:pPr>
      <w:r w:rsidRPr="00FB0CF0">
        <w:rPr>
          <w:rStyle w:val="FootnoteReference"/>
          <w:sz w:val="20"/>
          <w:szCs w:val="20"/>
        </w:rPr>
        <w:footnoteRef/>
      </w:r>
      <w:r w:rsidRPr="00FB0CF0">
        <w:rPr>
          <w:sz w:val="20"/>
          <w:szCs w:val="20"/>
        </w:rPr>
        <w:t xml:space="preserve"> </w:t>
      </w:r>
      <w:r w:rsidRPr="00FB0CF0">
        <w:rPr>
          <w:rFonts w:eastAsia="Times New Roman"/>
          <w:sz w:val="20"/>
          <w:szCs w:val="20"/>
        </w:rPr>
        <w:t xml:space="preserve">Djali, </w:t>
      </w:r>
      <w:r w:rsidRPr="00FB0CF0">
        <w:rPr>
          <w:rFonts w:eastAsia="Times New Roman"/>
          <w:i/>
          <w:iCs/>
          <w:sz w:val="20"/>
          <w:szCs w:val="20"/>
        </w:rPr>
        <w:t xml:space="preserve">Psikologi Pendidikan, </w:t>
      </w:r>
      <w:r w:rsidRPr="00FB0CF0">
        <w:rPr>
          <w:rFonts w:eastAsia="Times New Roman"/>
          <w:sz w:val="20"/>
          <w:szCs w:val="20"/>
        </w:rPr>
        <w:t xml:space="preserve">(Jakarta. </w:t>
      </w:r>
      <w:proofErr w:type="gramStart"/>
      <w:r w:rsidRPr="00FB0CF0">
        <w:rPr>
          <w:rFonts w:eastAsia="Times New Roman"/>
          <w:sz w:val="20"/>
          <w:szCs w:val="20"/>
        </w:rPr>
        <w:t>Bumi :</w:t>
      </w:r>
      <w:proofErr w:type="gramEnd"/>
      <w:r w:rsidRPr="00FB0CF0">
        <w:rPr>
          <w:rFonts w:eastAsia="Times New Roman"/>
          <w:sz w:val="20"/>
          <w:szCs w:val="20"/>
        </w:rPr>
        <w:t xml:space="preserve"> Aksara, 2008), hlm. 101 </w:t>
      </w:r>
    </w:p>
  </w:footnote>
  <w:footnote w:id="29">
    <w:p w:rsidR="003448E9" w:rsidRPr="00FB0CF0" w:rsidRDefault="003448E9" w:rsidP="000B5515">
      <w:pPr>
        <w:ind w:left="720" w:firstLine="720"/>
        <w:jc w:val="both"/>
        <w:rPr>
          <w:rFonts w:asciiTheme="majorBidi" w:eastAsia="Times New Roman" w:hAnsiTheme="majorBidi" w:cstheme="majorBidi"/>
          <w:sz w:val="20"/>
          <w:szCs w:val="20"/>
        </w:rPr>
      </w:pPr>
      <w:r w:rsidRPr="00FB0CF0">
        <w:rPr>
          <w:rStyle w:val="FootnoteReference"/>
          <w:rFonts w:asciiTheme="majorBidi" w:hAnsiTheme="majorBidi" w:cstheme="majorBidi"/>
          <w:sz w:val="20"/>
          <w:szCs w:val="20"/>
        </w:rPr>
        <w:footnoteRef/>
      </w:r>
      <w:r w:rsidRPr="00FB0CF0">
        <w:rPr>
          <w:rFonts w:asciiTheme="majorBidi" w:hAnsiTheme="majorBidi" w:cstheme="majorBidi"/>
          <w:sz w:val="20"/>
          <w:szCs w:val="20"/>
        </w:rPr>
        <w:t xml:space="preserve"> </w:t>
      </w:r>
      <w:r w:rsidRPr="00FB0CF0">
        <w:rPr>
          <w:rFonts w:asciiTheme="majorBidi" w:eastAsia="Times New Roman" w:hAnsiTheme="majorBidi" w:cstheme="majorBidi"/>
          <w:sz w:val="20"/>
          <w:szCs w:val="20"/>
        </w:rPr>
        <w:t xml:space="preserve">Slameto, </w:t>
      </w:r>
      <w:r w:rsidRPr="00FB0CF0">
        <w:rPr>
          <w:rFonts w:asciiTheme="majorBidi" w:eastAsia="Times New Roman" w:hAnsiTheme="majorBidi" w:cstheme="majorBidi"/>
          <w:i/>
          <w:iCs/>
          <w:sz w:val="20"/>
          <w:szCs w:val="20"/>
        </w:rPr>
        <w:t>Belajar Dan Faktor - faktor Yang Mempengaruhinya</w:t>
      </w:r>
      <w:r w:rsidRPr="00FB0CF0">
        <w:rPr>
          <w:rFonts w:asciiTheme="majorBidi" w:eastAsia="Times New Roman" w:hAnsiTheme="majorBidi" w:cstheme="majorBidi"/>
          <w:sz w:val="20"/>
          <w:szCs w:val="20"/>
        </w:rPr>
        <w:t>, (Jakarta</w:t>
      </w:r>
      <w:proofErr w:type="gramStart"/>
      <w:r w:rsidRPr="00FB0CF0">
        <w:rPr>
          <w:rFonts w:asciiTheme="majorBidi" w:eastAsia="Times New Roman" w:hAnsiTheme="majorBidi" w:cstheme="majorBidi"/>
          <w:sz w:val="20"/>
          <w:szCs w:val="20"/>
        </w:rPr>
        <w:t>. :</w:t>
      </w:r>
      <w:proofErr w:type="gramEnd"/>
      <w:r w:rsidRPr="00FB0CF0">
        <w:rPr>
          <w:rFonts w:asciiTheme="majorBidi" w:eastAsia="Times New Roman" w:hAnsiTheme="majorBidi" w:cstheme="majorBidi"/>
          <w:sz w:val="20"/>
          <w:szCs w:val="20"/>
        </w:rPr>
        <w:t xml:space="preserve"> Rineka Cipta, 2003), hlm. 57</w:t>
      </w:r>
    </w:p>
    <w:p w:rsidR="003448E9" w:rsidRPr="00FB0CF0" w:rsidRDefault="003448E9" w:rsidP="000B5515">
      <w:pPr>
        <w:pStyle w:val="FootnoteText"/>
        <w:jc w:val="both"/>
        <w:rPr>
          <w:rFonts w:asciiTheme="majorBidi" w:hAnsiTheme="majorBidi" w:cstheme="majorBidi"/>
        </w:rPr>
      </w:pPr>
    </w:p>
  </w:footnote>
  <w:footnote w:id="30">
    <w:p w:rsidR="003448E9" w:rsidRPr="00FB0CF0" w:rsidRDefault="003448E9" w:rsidP="000B5515">
      <w:pPr>
        <w:pStyle w:val="FootnoteText"/>
        <w:ind w:left="709" w:firstLine="720"/>
        <w:jc w:val="both"/>
        <w:rPr>
          <w:rFonts w:asciiTheme="majorBidi" w:hAnsiTheme="majorBidi" w:cstheme="majorBidi"/>
        </w:rPr>
      </w:pPr>
      <w:r w:rsidRPr="00FB0CF0">
        <w:rPr>
          <w:rStyle w:val="FootnoteReference"/>
          <w:rFonts w:asciiTheme="majorBidi" w:hAnsiTheme="majorBidi" w:cstheme="majorBidi"/>
        </w:rPr>
        <w:footnoteRef/>
      </w:r>
      <w:r w:rsidRPr="00FB0CF0">
        <w:rPr>
          <w:rFonts w:asciiTheme="majorBidi" w:hAnsiTheme="majorBidi" w:cstheme="majorBidi"/>
        </w:rPr>
        <w:t xml:space="preserve"> </w:t>
      </w:r>
      <w:r>
        <w:rPr>
          <w:rFonts w:asciiTheme="majorBidi" w:eastAsia="Times New Roman" w:hAnsiTheme="majorBidi" w:cstheme="majorBidi"/>
        </w:rPr>
        <w:t xml:space="preserve">Muhibbin syah, </w:t>
      </w:r>
      <w:proofErr w:type="gramStart"/>
      <w:r>
        <w:rPr>
          <w:rFonts w:asciiTheme="majorBidi" w:eastAsia="Times New Roman" w:hAnsiTheme="majorBidi" w:cstheme="majorBidi"/>
          <w:i/>
          <w:iCs/>
        </w:rPr>
        <w:t>Op.Cit.,</w:t>
      </w:r>
      <w:proofErr w:type="gramEnd"/>
      <w:r w:rsidRPr="00FB0CF0">
        <w:rPr>
          <w:rFonts w:asciiTheme="majorBidi" w:eastAsia="Times New Roman" w:hAnsiTheme="majorBidi" w:cstheme="majorBidi"/>
        </w:rPr>
        <w:t xml:space="preserve"> hlm. 151</w:t>
      </w:r>
    </w:p>
  </w:footnote>
  <w:footnote w:id="31">
    <w:p w:rsidR="003448E9" w:rsidRPr="009272EC" w:rsidRDefault="003448E9" w:rsidP="000B5515">
      <w:pPr>
        <w:pStyle w:val="FootnoteText"/>
        <w:ind w:left="709" w:firstLine="720"/>
        <w:jc w:val="both"/>
      </w:pPr>
      <w:r w:rsidRPr="009272EC">
        <w:rPr>
          <w:rStyle w:val="FootnoteReference"/>
        </w:rPr>
        <w:footnoteRef/>
      </w:r>
      <w:r w:rsidRPr="009272EC">
        <w:t xml:space="preserve"> </w:t>
      </w:r>
      <w:r w:rsidRPr="009272EC">
        <w:rPr>
          <w:lang w:val="en-US"/>
        </w:rPr>
        <w:t>Ibrahim dan Darsono</w:t>
      </w:r>
      <w:proofErr w:type="gramStart"/>
      <w:r w:rsidRPr="009272EC">
        <w:rPr>
          <w:lang w:val="en-US"/>
        </w:rPr>
        <w:t xml:space="preserve">,  </w:t>
      </w:r>
      <w:r w:rsidRPr="009272EC">
        <w:rPr>
          <w:i/>
          <w:lang w:val="en-US"/>
        </w:rPr>
        <w:t>Membangun</w:t>
      </w:r>
      <w:proofErr w:type="gramEnd"/>
      <w:r w:rsidRPr="009272EC">
        <w:rPr>
          <w:i/>
          <w:lang w:val="en-US"/>
        </w:rPr>
        <w:t xml:space="preserve"> Akidah dan Akhlak</w:t>
      </w:r>
      <w:r w:rsidRPr="009272EC">
        <w:rPr>
          <w:lang w:val="en-US"/>
        </w:rPr>
        <w:t>, (Solo: PT Tiga Serangkai,  2009), hlm. 2</w:t>
      </w:r>
    </w:p>
  </w:footnote>
  <w:footnote w:id="32">
    <w:p w:rsidR="003448E9" w:rsidRPr="009272EC" w:rsidRDefault="003448E9" w:rsidP="000B5515">
      <w:pPr>
        <w:pStyle w:val="FootnoteText"/>
        <w:ind w:left="709" w:firstLine="720"/>
        <w:jc w:val="both"/>
        <w:rPr>
          <w:lang w:val="en-US"/>
        </w:rPr>
      </w:pPr>
      <w:r w:rsidRPr="009272EC">
        <w:rPr>
          <w:rStyle w:val="FootnoteReference"/>
        </w:rPr>
        <w:footnoteRef/>
      </w:r>
      <w:r w:rsidRPr="009272EC">
        <w:t xml:space="preserve"> Sudarsono, </w:t>
      </w:r>
      <w:r w:rsidRPr="009272EC">
        <w:rPr>
          <w:i/>
        </w:rPr>
        <w:t xml:space="preserve">Etika Islam Tentang Kenakalan Remaja, </w:t>
      </w:r>
      <w:r w:rsidRPr="009272EC">
        <w:t>(Jakarta: Rineka Cipta, 2005), hlm. 125</w:t>
      </w:r>
    </w:p>
  </w:footnote>
  <w:footnote w:id="33">
    <w:p w:rsidR="003448E9" w:rsidRPr="009272EC" w:rsidRDefault="003448E9" w:rsidP="000B5515">
      <w:pPr>
        <w:pStyle w:val="FootnoteText"/>
        <w:ind w:left="709" w:firstLine="720"/>
        <w:jc w:val="both"/>
      </w:pPr>
      <w:r w:rsidRPr="009272EC">
        <w:rPr>
          <w:rStyle w:val="FootnoteReference"/>
        </w:rPr>
        <w:footnoteRef/>
      </w:r>
      <w:r w:rsidRPr="009272EC">
        <w:t> </w:t>
      </w:r>
      <w:r w:rsidRPr="009272EC">
        <w:rPr>
          <w:lang w:val="en-US"/>
        </w:rPr>
        <w:t xml:space="preserve">Kasinyo Harto, </w:t>
      </w:r>
      <w:r w:rsidRPr="009272EC">
        <w:rPr>
          <w:i/>
          <w:lang w:val="en-US"/>
        </w:rPr>
        <w:t xml:space="preserve">Pendalaman Materi Pendidikan Agama </w:t>
      </w:r>
      <w:r w:rsidRPr="009272EC">
        <w:rPr>
          <w:lang w:val="en-US"/>
        </w:rPr>
        <w:t>Islam, (Palembang: Awfamedia, 2014), hlm. 205</w:t>
      </w:r>
    </w:p>
  </w:footnote>
  <w:footnote w:id="34">
    <w:p w:rsidR="003448E9" w:rsidRPr="009272EC" w:rsidRDefault="003448E9" w:rsidP="000B5515">
      <w:pPr>
        <w:pStyle w:val="FootnoteText"/>
        <w:ind w:left="709" w:firstLine="720"/>
        <w:jc w:val="both"/>
        <w:rPr>
          <w:lang w:val="en-US"/>
        </w:rPr>
      </w:pPr>
      <w:r w:rsidRPr="009272EC">
        <w:rPr>
          <w:rStyle w:val="FootnoteReference"/>
        </w:rPr>
        <w:footnoteRef/>
      </w:r>
      <w:r w:rsidRPr="009272EC">
        <w:t xml:space="preserve"> Akmal Hawi, </w:t>
      </w:r>
      <w:r w:rsidRPr="009272EC">
        <w:rPr>
          <w:i/>
        </w:rPr>
        <w:t xml:space="preserve">Kompetensi Guru PAI, </w:t>
      </w:r>
      <w:r w:rsidRPr="009272EC">
        <w:t>(</w:t>
      </w:r>
      <w:proofErr w:type="gramStart"/>
      <w:r w:rsidRPr="009272EC">
        <w:t>Palembang :</w:t>
      </w:r>
      <w:proofErr w:type="gramEnd"/>
      <w:r w:rsidRPr="009272EC">
        <w:t xml:space="preserve"> IAIN Raden Fatah Press, 2006), hlm. 162</w:t>
      </w:r>
    </w:p>
  </w:footnote>
  <w:footnote w:id="35">
    <w:p w:rsidR="003448E9" w:rsidRPr="00AD22A2" w:rsidRDefault="003448E9" w:rsidP="000B5515">
      <w:pPr>
        <w:pStyle w:val="FootnoteText"/>
        <w:ind w:left="709" w:firstLine="720"/>
        <w:jc w:val="both"/>
        <w:rPr>
          <w:lang w:val="en-US"/>
        </w:rPr>
      </w:pPr>
      <w:r>
        <w:rPr>
          <w:rStyle w:val="FootnoteReference"/>
        </w:rPr>
        <w:footnoteRef/>
      </w:r>
      <w:r>
        <w:t xml:space="preserve"> Departemen Agama RI, </w:t>
      </w:r>
      <w:r>
        <w:rPr>
          <w:i/>
        </w:rPr>
        <w:t xml:space="preserve">Al-Qur’an dan Terjemah, </w:t>
      </w:r>
      <w:r>
        <w:t xml:space="preserve">(Bandung: Diponegoro, 2005), hlm. 336 </w:t>
      </w:r>
    </w:p>
  </w:footnote>
  <w:footnote w:id="36">
    <w:p w:rsidR="003448E9" w:rsidRPr="009272EC" w:rsidRDefault="003448E9" w:rsidP="000B5515">
      <w:pPr>
        <w:pStyle w:val="FootnoteText"/>
        <w:ind w:left="709" w:firstLine="720"/>
        <w:jc w:val="both"/>
      </w:pPr>
      <w:r w:rsidRPr="009272EC">
        <w:rPr>
          <w:rStyle w:val="FootnoteReference"/>
        </w:rPr>
        <w:footnoteRef/>
      </w:r>
      <w:r w:rsidRPr="009272EC">
        <w:t xml:space="preserve"> </w:t>
      </w:r>
      <w:proofErr w:type="gramStart"/>
      <w:r w:rsidRPr="009272EC">
        <w:rPr>
          <w:lang w:val="en-US"/>
        </w:rPr>
        <w:t xml:space="preserve">Ibrahim dan Darsono, </w:t>
      </w:r>
      <w:r w:rsidRPr="009272EC">
        <w:rPr>
          <w:i/>
          <w:lang w:val="en-US"/>
        </w:rPr>
        <w:t xml:space="preserve">Op. Cit., </w:t>
      </w:r>
      <w:r w:rsidRPr="009272EC">
        <w:rPr>
          <w:lang w:val="en-US"/>
        </w:rPr>
        <w:t>hlm.</w:t>
      </w:r>
      <w:proofErr w:type="gramEnd"/>
      <w:r w:rsidRPr="009272EC">
        <w:rPr>
          <w:lang w:val="en-US"/>
        </w:rPr>
        <w:t xml:space="preserve"> 5</w:t>
      </w:r>
    </w:p>
  </w:footnote>
  <w:footnote w:id="37">
    <w:p w:rsidR="003448E9" w:rsidRPr="009272EC" w:rsidRDefault="003448E9" w:rsidP="000B5515">
      <w:pPr>
        <w:pStyle w:val="FootnoteText"/>
        <w:ind w:left="709" w:firstLine="720"/>
        <w:jc w:val="both"/>
      </w:pPr>
      <w:r w:rsidRPr="009272EC">
        <w:rPr>
          <w:rStyle w:val="FootnoteReference"/>
        </w:rPr>
        <w:footnoteRef/>
      </w:r>
      <w:r w:rsidRPr="009272EC">
        <w:t xml:space="preserve"> </w:t>
      </w:r>
      <w:r w:rsidRPr="009272EC">
        <w:rPr>
          <w:lang w:val="en-US"/>
        </w:rPr>
        <w:t xml:space="preserve">Ibrahim dan Darsono, </w:t>
      </w:r>
      <w:proofErr w:type="gramStart"/>
      <w:r w:rsidRPr="009272EC">
        <w:rPr>
          <w:i/>
          <w:lang w:val="en-US"/>
        </w:rPr>
        <w:t>Ibid.,</w:t>
      </w:r>
      <w:proofErr w:type="gramEnd"/>
      <w:r w:rsidRPr="009272EC">
        <w:rPr>
          <w:i/>
          <w:lang w:val="en-US"/>
        </w:rPr>
        <w:t xml:space="preserve"> </w:t>
      </w:r>
      <w:r>
        <w:rPr>
          <w:lang w:val="en-US"/>
        </w:rPr>
        <w:t>h</w:t>
      </w:r>
      <w:r w:rsidRPr="009272EC">
        <w:rPr>
          <w:lang w:val="en-US"/>
        </w:rPr>
        <w:t>l</w:t>
      </w:r>
      <w:r>
        <w:rPr>
          <w:lang w:val="en-US"/>
        </w:rPr>
        <w:t>m. 6</w:t>
      </w:r>
    </w:p>
  </w:footnote>
  <w:footnote w:id="38">
    <w:p w:rsidR="003448E9" w:rsidRPr="003E43AC" w:rsidRDefault="003448E9" w:rsidP="000B5515">
      <w:pPr>
        <w:pStyle w:val="FootnoteText"/>
        <w:ind w:left="709" w:firstLine="720"/>
        <w:jc w:val="both"/>
        <w:rPr>
          <w:rFonts w:asciiTheme="majorBidi" w:hAnsiTheme="majorBidi" w:cstheme="majorBidi"/>
        </w:rPr>
      </w:pPr>
      <w:r w:rsidRPr="003E43AC">
        <w:rPr>
          <w:rStyle w:val="FootnoteReference"/>
          <w:rFonts w:asciiTheme="majorBidi" w:hAnsiTheme="majorBidi" w:cstheme="majorBidi"/>
        </w:rPr>
        <w:footnoteRef/>
      </w:r>
      <w:r>
        <w:rPr>
          <w:rFonts w:asciiTheme="majorBidi" w:hAnsiTheme="majorBidi" w:cstheme="majorBidi"/>
        </w:rPr>
        <w:t xml:space="preserve"> Wiyadi, </w:t>
      </w:r>
      <w:r>
        <w:rPr>
          <w:rFonts w:asciiTheme="majorBidi" w:hAnsiTheme="majorBidi" w:cstheme="majorBidi"/>
          <w:i/>
        </w:rPr>
        <w:t>Membina Akidah dan Akhlak</w:t>
      </w:r>
      <w:r>
        <w:rPr>
          <w:rFonts w:asciiTheme="majorBidi" w:hAnsiTheme="majorBidi" w:cstheme="majorBidi"/>
        </w:rPr>
        <w:t>, (Solo: PT Tiga Serangkai Pustaka Mandiri, 2013), hlm. vii</w:t>
      </w:r>
      <w:r w:rsidRPr="003E43AC">
        <w:rPr>
          <w:rFonts w:asciiTheme="majorBidi" w:hAnsiTheme="majorBidi" w:cstheme="majorBidi"/>
        </w:rPr>
        <w:t xml:space="preserve"> </w:t>
      </w:r>
    </w:p>
  </w:footnote>
  <w:footnote w:id="39">
    <w:p w:rsidR="003448E9" w:rsidRPr="00D81493" w:rsidRDefault="003448E9" w:rsidP="000B5515">
      <w:pPr>
        <w:pStyle w:val="FootnoteText"/>
        <w:ind w:left="709" w:firstLine="720"/>
        <w:jc w:val="both"/>
        <w:rPr>
          <w:lang w:val="en-US"/>
        </w:rPr>
      </w:pPr>
      <w:r>
        <w:rPr>
          <w:rStyle w:val="FootnoteReference"/>
        </w:rPr>
        <w:footnoteRef/>
      </w:r>
      <w:r>
        <w:t xml:space="preserve"> </w:t>
      </w:r>
      <w:r>
        <w:rPr>
          <w:rFonts w:asciiTheme="majorBidi" w:hAnsiTheme="majorBidi" w:cstheme="majorBidi"/>
        </w:rPr>
        <w:t xml:space="preserve">Wiyadi, </w:t>
      </w:r>
      <w:proofErr w:type="gramStart"/>
      <w:r>
        <w:rPr>
          <w:rFonts w:asciiTheme="majorBidi" w:hAnsiTheme="majorBidi" w:cstheme="majorBidi"/>
          <w:i/>
        </w:rPr>
        <w:t>ibid.,</w:t>
      </w:r>
      <w:proofErr w:type="gramEnd"/>
      <w:r>
        <w:rPr>
          <w:rFonts w:asciiTheme="majorBidi" w:hAnsiTheme="majorBidi" w:cstheme="majorBidi"/>
          <w:i/>
        </w:rPr>
        <w:t xml:space="preserve"> </w:t>
      </w:r>
      <w:r w:rsidR="005B4934">
        <w:rPr>
          <w:rFonts w:asciiTheme="majorBidi" w:hAnsiTheme="majorBidi" w:cstheme="majorBidi"/>
        </w:rPr>
        <w:t>hlm. 39-45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693718"/>
      <w:docPartObj>
        <w:docPartGallery w:val="Page Numbers (Top of Page)"/>
        <w:docPartUnique/>
      </w:docPartObj>
    </w:sdtPr>
    <w:sdtEndPr>
      <w:rPr>
        <w:noProof/>
      </w:rPr>
    </w:sdtEndPr>
    <w:sdtContent>
      <w:p w:rsidR="00F062A7" w:rsidRDefault="00F062A7">
        <w:pPr>
          <w:pStyle w:val="Header"/>
          <w:jc w:val="right"/>
        </w:pPr>
        <w:r>
          <w:fldChar w:fldCharType="begin"/>
        </w:r>
        <w:r>
          <w:instrText xml:space="preserve"> PAGE   \* MERGEFORMAT </w:instrText>
        </w:r>
        <w:r>
          <w:fldChar w:fldCharType="separate"/>
        </w:r>
        <w:r w:rsidR="00E10B54">
          <w:rPr>
            <w:noProof/>
          </w:rPr>
          <w:t>73</w:t>
        </w:r>
        <w:r>
          <w:rPr>
            <w:noProof/>
          </w:rPr>
          <w:fldChar w:fldCharType="end"/>
        </w:r>
      </w:p>
    </w:sdtContent>
  </w:sdt>
  <w:p w:rsidR="003448E9" w:rsidRDefault="003448E9" w:rsidP="009272EC">
    <w:pPr>
      <w:pStyle w:val="Header"/>
      <w:tabs>
        <w:tab w:val="clear" w:pos="4680"/>
        <w:tab w:val="clear" w:pos="9360"/>
        <w:tab w:val="right" w:pos="826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F0D"/>
    <w:multiLevelType w:val="hybridMultilevel"/>
    <w:tmpl w:val="A670C08C"/>
    <w:lvl w:ilvl="0" w:tplc="578CFE12">
      <w:start w:val="1"/>
      <w:numFmt w:val="decimal"/>
      <w:lvlText w:val="%1)"/>
      <w:lvlJc w:val="left"/>
      <w:pPr>
        <w:ind w:left="4860" w:hanging="360"/>
      </w:pPr>
      <w:rPr>
        <w:rFonts w:hint="default"/>
        <w:b w:val="0"/>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
    <w:nsid w:val="095410E3"/>
    <w:multiLevelType w:val="hybridMultilevel"/>
    <w:tmpl w:val="0BB46FD0"/>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
    <w:nsid w:val="0B685964"/>
    <w:multiLevelType w:val="hybridMultilevel"/>
    <w:tmpl w:val="A7E0A59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57EAF"/>
    <w:multiLevelType w:val="hybridMultilevel"/>
    <w:tmpl w:val="879A8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A4B41"/>
    <w:multiLevelType w:val="hybridMultilevel"/>
    <w:tmpl w:val="A8705900"/>
    <w:lvl w:ilvl="0" w:tplc="2E003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625486"/>
    <w:multiLevelType w:val="hybridMultilevel"/>
    <w:tmpl w:val="A486209E"/>
    <w:lvl w:ilvl="0" w:tplc="A4FCE91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39D2568"/>
    <w:multiLevelType w:val="multilevel"/>
    <w:tmpl w:val="5E3EC8A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8C2817"/>
    <w:multiLevelType w:val="hybridMultilevel"/>
    <w:tmpl w:val="D8D4E95E"/>
    <w:lvl w:ilvl="0" w:tplc="794A74D0">
      <w:start w:val="1"/>
      <w:numFmt w:val="lowerLetter"/>
      <w:lvlText w:val="%1."/>
      <w:lvlJc w:val="left"/>
      <w:pPr>
        <w:ind w:left="1350" w:hanging="360"/>
      </w:pPr>
      <w:rPr>
        <w:rFonts w:asciiTheme="majorBidi" w:eastAsia="Times New Roman" w:hAnsiTheme="majorBidi" w:cstheme="majorBid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92B4737"/>
    <w:multiLevelType w:val="hybridMultilevel"/>
    <w:tmpl w:val="7DDCD3E0"/>
    <w:lvl w:ilvl="0" w:tplc="8D36F598">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9">
    <w:nsid w:val="1DFE5ED3"/>
    <w:multiLevelType w:val="hybridMultilevel"/>
    <w:tmpl w:val="A5983C82"/>
    <w:lvl w:ilvl="0" w:tplc="424CAFAC">
      <w:start w:val="1"/>
      <w:numFmt w:val="lowerLetter"/>
      <w:lvlText w:val="%1."/>
      <w:lvlJc w:val="left"/>
      <w:pPr>
        <w:ind w:left="930" w:hanging="360"/>
      </w:pPr>
      <w:rPr>
        <w:rFonts w:asciiTheme="majorBidi" w:eastAsia="Times New Roman" w:hAnsiTheme="majorBidi" w:cs="Times New Roman"/>
      </w:rPr>
    </w:lvl>
    <w:lvl w:ilvl="1" w:tplc="04210019">
      <w:start w:val="1"/>
      <w:numFmt w:val="lowerLetter"/>
      <w:lvlText w:val="%2."/>
      <w:lvlJc w:val="left"/>
      <w:pPr>
        <w:ind w:left="1650" w:hanging="360"/>
      </w:pPr>
      <w:rPr>
        <w:rFonts w:cs="Times New Roman"/>
      </w:rPr>
    </w:lvl>
    <w:lvl w:ilvl="2" w:tplc="0421001B">
      <w:start w:val="1"/>
      <w:numFmt w:val="lowerRoman"/>
      <w:lvlText w:val="%3."/>
      <w:lvlJc w:val="right"/>
      <w:pPr>
        <w:ind w:left="2370" w:hanging="180"/>
      </w:pPr>
      <w:rPr>
        <w:rFonts w:cs="Times New Roman"/>
      </w:rPr>
    </w:lvl>
    <w:lvl w:ilvl="3" w:tplc="BA1EAA76">
      <w:start w:val="1"/>
      <w:numFmt w:val="lowerLetter"/>
      <w:lvlText w:val="%4."/>
      <w:lvlJc w:val="left"/>
      <w:pPr>
        <w:ind w:left="3090" w:hanging="360"/>
      </w:pPr>
      <w:rPr>
        <w:rFonts w:asciiTheme="majorBidi" w:eastAsia="Times New Roman" w:hAnsiTheme="majorBidi" w:cs="Arial"/>
      </w:rPr>
    </w:lvl>
    <w:lvl w:ilvl="4" w:tplc="5C12A9C6">
      <w:start w:val="1"/>
      <w:numFmt w:val="decimal"/>
      <w:lvlText w:val="%5)"/>
      <w:lvlJc w:val="left"/>
      <w:pPr>
        <w:ind w:left="3810" w:hanging="360"/>
      </w:pPr>
      <w:rPr>
        <w:rFonts w:cs="Times New Roman" w:hint="default"/>
      </w:rPr>
    </w:lvl>
    <w:lvl w:ilvl="5" w:tplc="6DBAD2C8">
      <w:start w:val="1"/>
      <w:numFmt w:val="decimal"/>
      <w:lvlText w:val="%6."/>
      <w:lvlJc w:val="left"/>
      <w:pPr>
        <w:ind w:left="4710" w:hanging="360"/>
      </w:pPr>
      <w:rPr>
        <w:rFonts w:cs="Times New Roman" w:hint="default"/>
      </w:rPr>
    </w:lvl>
    <w:lvl w:ilvl="6" w:tplc="FB3CC436">
      <w:start w:val="1"/>
      <w:numFmt w:val="lowerLetter"/>
      <w:lvlText w:val="%7)"/>
      <w:lvlJc w:val="left"/>
      <w:pPr>
        <w:ind w:left="5250" w:hanging="360"/>
      </w:pPr>
      <w:rPr>
        <w:rFonts w:hint="default"/>
      </w:rPr>
    </w:lvl>
    <w:lvl w:ilvl="7" w:tplc="C74C662E">
      <w:start w:val="1"/>
      <w:numFmt w:val="lowerLetter"/>
      <w:lvlText w:val="(%8)"/>
      <w:lvlJc w:val="left"/>
      <w:pPr>
        <w:ind w:left="5970" w:hanging="360"/>
      </w:pPr>
      <w:rPr>
        <w:rFonts w:hint="default"/>
      </w:rPr>
    </w:lvl>
    <w:lvl w:ilvl="8" w:tplc="0421001B" w:tentative="1">
      <w:start w:val="1"/>
      <w:numFmt w:val="lowerRoman"/>
      <w:lvlText w:val="%9."/>
      <w:lvlJc w:val="right"/>
      <w:pPr>
        <w:ind w:left="6690" w:hanging="180"/>
      </w:pPr>
      <w:rPr>
        <w:rFonts w:cs="Times New Roman"/>
      </w:rPr>
    </w:lvl>
  </w:abstractNum>
  <w:abstractNum w:abstractNumId="10">
    <w:nsid w:val="2034129E"/>
    <w:multiLevelType w:val="hybridMultilevel"/>
    <w:tmpl w:val="E4ECE9B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
    <w:nsid w:val="3B4C0452"/>
    <w:multiLevelType w:val="hybridMultilevel"/>
    <w:tmpl w:val="C78CD794"/>
    <w:lvl w:ilvl="0" w:tplc="6E60D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4163C6"/>
    <w:multiLevelType w:val="hybridMultilevel"/>
    <w:tmpl w:val="03C61E1A"/>
    <w:lvl w:ilvl="0" w:tplc="1D86048C">
      <w:start w:val="1"/>
      <w:numFmt w:val="lowerLetter"/>
      <w:lvlText w:val="%1."/>
      <w:lvlJc w:val="left"/>
      <w:pPr>
        <w:ind w:left="1080" w:hanging="360"/>
      </w:pPr>
      <w:rPr>
        <w:rFonts w:ascii="Times New Roman" w:eastAsia="SimSu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3FE27C9"/>
    <w:multiLevelType w:val="hybridMultilevel"/>
    <w:tmpl w:val="C7963A98"/>
    <w:lvl w:ilvl="0" w:tplc="2FF422D0">
      <w:start w:val="1"/>
      <w:numFmt w:val="lowerLetter"/>
      <w:lvlText w:val="%1."/>
      <w:lvlJc w:val="left"/>
      <w:pPr>
        <w:ind w:left="2280" w:hanging="360"/>
      </w:pPr>
      <w:rPr>
        <w:rFonts w:asciiTheme="majorBidi" w:eastAsia="SimSun" w:hAnsiTheme="majorBidi"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4">
    <w:nsid w:val="52B820A9"/>
    <w:multiLevelType w:val="hybridMultilevel"/>
    <w:tmpl w:val="E0A0DB76"/>
    <w:lvl w:ilvl="0" w:tplc="21C02C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0D5C48"/>
    <w:multiLevelType w:val="hybridMultilevel"/>
    <w:tmpl w:val="F8685D9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nsid w:val="588F3A8F"/>
    <w:multiLevelType w:val="hybridMultilevel"/>
    <w:tmpl w:val="418ADB00"/>
    <w:lvl w:ilvl="0" w:tplc="0B54D2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E760EC4"/>
    <w:multiLevelType w:val="hybridMultilevel"/>
    <w:tmpl w:val="CF1C231E"/>
    <w:lvl w:ilvl="0" w:tplc="04090017">
      <w:start w:val="1"/>
      <w:numFmt w:val="lowerLetter"/>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8">
    <w:nsid w:val="627E40FD"/>
    <w:multiLevelType w:val="hybridMultilevel"/>
    <w:tmpl w:val="E31409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65234C73"/>
    <w:multiLevelType w:val="hybridMultilevel"/>
    <w:tmpl w:val="03DC83E0"/>
    <w:lvl w:ilvl="0" w:tplc="23F604D2">
      <w:start w:val="1"/>
      <w:numFmt w:val="lowerLetter"/>
      <w:lvlText w:val="%1."/>
      <w:lvlJc w:val="left"/>
      <w:pPr>
        <w:ind w:left="3240" w:hanging="360"/>
      </w:pPr>
      <w:rPr>
        <w:rFonts w:eastAsia="SimSun" w:hint="default"/>
      </w:rPr>
    </w:lvl>
    <w:lvl w:ilvl="1" w:tplc="C7769E18">
      <w:start w:val="1"/>
      <w:numFmt w:val="decimal"/>
      <w:lvlText w:val="%2."/>
      <w:lvlJc w:val="left"/>
      <w:pPr>
        <w:ind w:left="3960" w:hanging="360"/>
      </w:pPr>
      <w:rPr>
        <w:rFonts w:hint="default"/>
      </w:rPr>
    </w:lvl>
    <w:lvl w:ilvl="2" w:tplc="C7B87C82">
      <w:start w:val="1"/>
      <w:numFmt w:val="decimal"/>
      <w:lvlText w:val="%3)"/>
      <w:lvlJc w:val="left"/>
      <w:pPr>
        <w:ind w:left="4860" w:hanging="360"/>
      </w:pPr>
      <w:rPr>
        <w:rFonts w:hint="default"/>
        <w:b w:val="0"/>
      </w:r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6A737946"/>
    <w:multiLevelType w:val="hybridMultilevel"/>
    <w:tmpl w:val="63CAC6F6"/>
    <w:lvl w:ilvl="0" w:tplc="610445E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nsid w:val="6D977C51"/>
    <w:multiLevelType w:val="hybridMultilevel"/>
    <w:tmpl w:val="5D645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B06C4"/>
    <w:multiLevelType w:val="hybridMultilevel"/>
    <w:tmpl w:val="5CD6EF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6F561FB"/>
    <w:multiLevelType w:val="hybridMultilevel"/>
    <w:tmpl w:val="9B28B45E"/>
    <w:lvl w:ilvl="0" w:tplc="2E56F45C">
      <w:start w:val="1"/>
      <w:numFmt w:val="decimal"/>
      <w:lvlText w:val="%1)"/>
      <w:lvlJc w:val="left"/>
      <w:pPr>
        <w:ind w:left="1800" w:hanging="360"/>
      </w:pPr>
      <w:rPr>
        <w:rFonts w:ascii="Times New Roman" w:eastAsia="SimSu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B5702CF"/>
    <w:multiLevelType w:val="hybridMultilevel"/>
    <w:tmpl w:val="249AA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2"/>
  </w:num>
  <w:num w:numId="4">
    <w:abstractNumId w:val="23"/>
  </w:num>
  <w:num w:numId="5">
    <w:abstractNumId w:val="0"/>
  </w:num>
  <w:num w:numId="6">
    <w:abstractNumId w:val="11"/>
  </w:num>
  <w:num w:numId="7">
    <w:abstractNumId w:val="14"/>
  </w:num>
  <w:num w:numId="8">
    <w:abstractNumId w:val="9"/>
  </w:num>
  <w:num w:numId="9">
    <w:abstractNumId w:val="8"/>
  </w:num>
  <w:num w:numId="10">
    <w:abstractNumId w:val="17"/>
  </w:num>
  <w:num w:numId="11">
    <w:abstractNumId w:val="21"/>
  </w:num>
  <w:num w:numId="12">
    <w:abstractNumId w:val="13"/>
  </w:num>
  <w:num w:numId="13">
    <w:abstractNumId w:val="3"/>
  </w:num>
  <w:num w:numId="14">
    <w:abstractNumId w:val="5"/>
  </w:num>
  <w:num w:numId="15">
    <w:abstractNumId w:val="6"/>
  </w:num>
  <w:num w:numId="16">
    <w:abstractNumId w:val="7"/>
  </w:num>
  <w:num w:numId="17">
    <w:abstractNumId w:val="24"/>
  </w:num>
  <w:num w:numId="18">
    <w:abstractNumId w:val="22"/>
  </w:num>
  <w:num w:numId="19">
    <w:abstractNumId w:val="1"/>
  </w:num>
  <w:num w:numId="20">
    <w:abstractNumId w:val="16"/>
  </w:num>
  <w:num w:numId="21">
    <w:abstractNumId w:val="20"/>
  </w:num>
  <w:num w:numId="22">
    <w:abstractNumId w:val="2"/>
  </w:num>
  <w:num w:numId="23">
    <w:abstractNumId w:val="15"/>
  </w:num>
  <w:num w:numId="24">
    <w:abstractNumId w:val="10"/>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25B6"/>
    <w:rsid w:val="0004353C"/>
    <w:rsid w:val="00044DE9"/>
    <w:rsid w:val="0005286C"/>
    <w:rsid w:val="000953BE"/>
    <w:rsid w:val="000A22AA"/>
    <w:rsid w:val="000B5515"/>
    <w:rsid w:val="000E23D5"/>
    <w:rsid w:val="000F0468"/>
    <w:rsid w:val="000F4A78"/>
    <w:rsid w:val="001044AF"/>
    <w:rsid w:val="00116825"/>
    <w:rsid w:val="00126157"/>
    <w:rsid w:val="00143907"/>
    <w:rsid w:val="00157665"/>
    <w:rsid w:val="0017150C"/>
    <w:rsid w:val="0017272A"/>
    <w:rsid w:val="0017630F"/>
    <w:rsid w:val="001A667F"/>
    <w:rsid w:val="001B1CEA"/>
    <w:rsid w:val="001B5C17"/>
    <w:rsid w:val="00202E84"/>
    <w:rsid w:val="002042EB"/>
    <w:rsid w:val="002201DE"/>
    <w:rsid w:val="00260406"/>
    <w:rsid w:val="002619FB"/>
    <w:rsid w:val="00262A25"/>
    <w:rsid w:val="0026770A"/>
    <w:rsid w:val="002749DB"/>
    <w:rsid w:val="002B0B56"/>
    <w:rsid w:val="002C646F"/>
    <w:rsid w:val="002D1540"/>
    <w:rsid w:val="002E7B76"/>
    <w:rsid w:val="002F5865"/>
    <w:rsid w:val="00303D09"/>
    <w:rsid w:val="0030406A"/>
    <w:rsid w:val="003049DA"/>
    <w:rsid w:val="00305D9B"/>
    <w:rsid w:val="00306282"/>
    <w:rsid w:val="00322CA2"/>
    <w:rsid w:val="003347D4"/>
    <w:rsid w:val="003448E9"/>
    <w:rsid w:val="003662E2"/>
    <w:rsid w:val="00374DC9"/>
    <w:rsid w:val="003825B6"/>
    <w:rsid w:val="00382E64"/>
    <w:rsid w:val="00382FC3"/>
    <w:rsid w:val="00387500"/>
    <w:rsid w:val="00397434"/>
    <w:rsid w:val="00397885"/>
    <w:rsid w:val="003A74A8"/>
    <w:rsid w:val="003E72E7"/>
    <w:rsid w:val="003F2371"/>
    <w:rsid w:val="00417C86"/>
    <w:rsid w:val="00441762"/>
    <w:rsid w:val="004469A4"/>
    <w:rsid w:val="00456F09"/>
    <w:rsid w:val="004636B8"/>
    <w:rsid w:val="00483430"/>
    <w:rsid w:val="004C3644"/>
    <w:rsid w:val="004C65C9"/>
    <w:rsid w:val="00503057"/>
    <w:rsid w:val="00521129"/>
    <w:rsid w:val="00530070"/>
    <w:rsid w:val="00532E67"/>
    <w:rsid w:val="00547B1F"/>
    <w:rsid w:val="0055610B"/>
    <w:rsid w:val="00576231"/>
    <w:rsid w:val="005836AA"/>
    <w:rsid w:val="005A1BCB"/>
    <w:rsid w:val="005A22ED"/>
    <w:rsid w:val="005B4934"/>
    <w:rsid w:val="005C0C95"/>
    <w:rsid w:val="005C4434"/>
    <w:rsid w:val="005C5D80"/>
    <w:rsid w:val="005F729F"/>
    <w:rsid w:val="006024FD"/>
    <w:rsid w:val="00624F14"/>
    <w:rsid w:val="00637116"/>
    <w:rsid w:val="00641AE8"/>
    <w:rsid w:val="00662DC8"/>
    <w:rsid w:val="00681C1A"/>
    <w:rsid w:val="0069608D"/>
    <w:rsid w:val="006B335F"/>
    <w:rsid w:val="006B6F69"/>
    <w:rsid w:val="00711226"/>
    <w:rsid w:val="0073427E"/>
    <w:rsid w:val="00764F43"/>
    <w:rsid w:val="007743E4"/>
    <w:rsid w:val="00792494"/>
    <w:rsid w:val="007A050F"/>
    <w:rsid w:val="007A75EF"/>
    <w:rsid w:val="007C7BBF"/>
    <w:rsid w:val="007D39AD"/>
    <w:rsid w:val="00802000"/>
    <w:rsid w:val="008040EB"/>
    <w:rsid w:val="0080669E"/>
    <w:rsid w:val="00822BDD"/>
    <w:rsid w:val="00824ED7"/>
    <w:rsid w:val="008370EB"/>
    <w:rsid w:val="00842680"/>
    <w:rsid w:val="008A07ED"/>
    <w:rsid w:val="008B2EA5"/>
    <w:rsid w:val="008B4DF8"/>
    <w:rsid w:val="008C0446"/>
    <w:rsid w:val="008C20C1"/>
    <w:rsid w:val="008C3AC5"/>
    <w:rsid w:val="008C7078"/>
    <w:rsid w:val="008D6836"/>
    <w:rsid w:val="009250F7"/>
    <w:rsid w:val="009272EC"/>
    <w:rsid w:val="009322BA"/>
    <w:rsid w:val="009337CB"/>
    <w:rsid w:val="00944766"/>
    <w:rsid w:val="00960533"/>
    <w:rsid w:val="0097004F"/>
    <w:rsid w:val="00987A9B"/>
    <w:rsid w:val="009E3791"/>
    <w:rsid w:val="009F029C"/>
    <w:rsid w:val="009F74CA"/>
    <w:rsid w:val="00A012FA"/>
    <w:rsid w:val="00A27D20"/>
    <w:rsid w:val="00A33C19"/>
    <w:rsid w:val="00A81961"/>
    <w:rsid w:val="00A87183"/>
    <w:rsid w:val="00A94964"/>
    <w:rsid w:val="00AA2FE2"/>
    <w:rsid w:val="00AC3B0D"/>
    <w:rsid w:val="00AD22A2"/>
    <w:rsid w:val="00AD4189"/>
    <w:rsid w:val="00AD7567"/>
    <w:rsid w:val="00AE7DFA"/>
    <w:rsid w:val="00AF23EA"/>
    <w:rsid w:val="00B05E8E"/>
    <w:rsid w:val="00B44431"/>
    <w:rsid w:val="00B52860"/>
    <w:rsid w:val="00BA0CA7"/>
    <w:rsid w:val="00BB0207"/>
    <w:rsid w:val="00BC18D0"/>
    <w:rsid w:val="00BC6F5C"/>
    <w:rsid w:val="00BD0258"/>
    <w:rsid w:val="00BD4091"/>
    <w:rsid w:val="00BD69B5"/>
    <w:rsid w:val="00BF1291"/>
    <w:rsid w:val="00BF4E54"/>
    <w:rsid w:val="00BF6380"/>
    <w:rsid w:val="00C103B3"/>
    <w:rsid w:val="00C34A84"/>
    <w:rsid w:val="00C867B3"/>
    <w:rsid w:val="00CA4AD6"/>
    <w:rsid w:val="00CC4430"/>
    <w:rsid w:val="00CE1121"/>
    <w:rsid w:val="00CE134A"/>
    <w:rsid w:val="00CE3590"/>
    <w:rsid w:val="00CF09A9"/>
    <w:rsid w:val="00CF6BB4"/>
    <w:rsid w:val="00D034F5"/>
    <w:rsid w:val="00D1053C"/>
    <w:rsid w:val="00D11728"/>
    <w:rsid w:val="00D20884"/>
    <w:rsid w:val="00D34E07"/>
    <w:rsid w:val="00D36A62"/>
    <w:rsid w:val="00D41762"/>
    <w:rsid w:val="00D46DE9"/>
    <w:rsid w:val="00D81493"/>
    <w:rsid w:val="00D81FD4"/>
    <w:rsid w:val="00D83818"/>
    <w:rsid w:val="00DB4EB4"/>
    <w:rsid w:val="00DD27BE"/>
    <w:rsid w:val="00DD7874"/>
    <w:rsid w:val="00DE3B48"/>
    <w:rsid w:val="00DF26E2"/>
    <w:rsid w:val="00DF49D8"/>
    <w:rsid w:val="00E10B54"/>
    <w:rsid w:val="00E25A22"/>
    <w:rsid w:val="00E326D1"/>
    <w:rsid w:val="00E3444A"/>
    <w:rsid w:val="00E85CEE"/>
    <w:rsid w:val="00E946AD"/>
    <w:rsid w:val="00EA1058"/>
    <w:rsid w:val="00EA2B1E"/>
    <w:rsid w:val="00EB3D88"/>
    <w:rsid w:val="00EC10FE"/>
    <w:rsid w:val="00EF77C8"/>
    <w:rsid w:val="00F062A7"/>
    <w:rsid w:val="00F2029C"/>
    <w:rsid w:val="00F21380"/>
    <w:rsid w:val="00F42D20"/>
    <w:rsid w:val="00F54A9A"/>
    <w:rsid w:val="00F6350D"/>
    <w:rsid w:val="00F755D3"/>
    <w:rsid w:val="00F81536"/>
    <w:rsid w:val="00F85C32"/>
    <w:rsid w:val="00F91A38"/>
    <w:rsid w:val="00FB333E"/>
    <w:rsid w:val="00FE469B"/>
    <w:rsid w:val="00FE68C1"/>
    <w:rsid w:val="00FF3F80"/>
    <w:rsid w:val="00FF5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B6"/>
    <w:pPr>
      <w:spacing w:after="0" w:line="240" w:lineRule="auto"/>
    </w:pPr>
    <w:rPr>
      <w:rFonts w:ascii="Times New Roman" w:eastAsia="SimSun" w:hAnsi="Times New Roman" w:cs="Times New Roman"/>
      <w:sz w:val="24"/>
      <w:szCs w:val="24"/>
      <w:lang w:val="en-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rsid w:val="003825B6"/>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rsid w:val="003825B6"/>
    <w:rPr>
      <w:rFonts w:ascii="Times New Roman" w:eastAsia="SimSun" w:hAnsi="Times New Roman" w:cs="Times New Roman"/>
      <w:sz w:val="20"/>
      <w:szCs w:val="20"/>
      <w:lang w:val="en-ID" w:eastAsia="zh-CN"/>
    </w:rPr>
  </w:style>
  <w:style w:type="character" w:styleId="FootnoteReference">
    <w:name w:val="footnote reference"/>
    <w:basedOn w:val="DefaultParagraphFont"/>
    <w:semiHidden/>
    <w:rsid w:val="003825B6"/>
    <w:rPr>
      <w:vertAlign w:val="superscript"/>
    </w:rPr>
  </w:style>
  <w:style w:type="paragraph" w:styleId="ListParagraph">
    <w:name w:val="List Paragraph"/>
    <w:basedOn w:val="Normal"/>
    <w:link w:val="ListParagraphChar"/>
    <w:uiPriority w:val="34"/>
    <w:qFormat/>
    <w:rsid w:val="003825B6"/>
    <w:pPr>
      <w:ind w:left="720"/>
      <w:contextualSpacing/>
    </w:pPr>
  </w:style>
  <w:style w:type="character" w:customStyle="1" w:styleId="ListParagraphChar">
    <w:name w:val="List Paragraph Char"/>
    <w:basedOn w:val="DefaultParagraphFont"/>
    <w:link w:val="ListParagraph"/>
    <w:uiPriority w:val="34"/>
    <w:rsid w:val="003825B6"/>
    <w:rPr>
      <w:rFonts w:ascii="Times New Roman" w:eastAsia="SimSun" w:hAnsi="Times New Roman" w:cs="Times New Roman"/>
      <w:sz w:val="24"/>
      <w:szCs w:val="24"/>
      <w:lang w:val="en-ID" w:eastAsia="zh-CN"/>
    </w:rPr>
  </w:style>
  <w:style w:type="paragraph" w:styleId="Header">
    <w:name w:val="header"/>
    <w:basedOn w:val="Normal"/>
    <w:link w:val="HeaderChar"/>
    <w:uiPriority w:val="99"/>
    <w:unhideWhenUsed/>
    <w:rsid w:val="00441762"/>
    <w:pPr>
      <w:tabs>
        <w:tab w:val="center" w:pos="4680"/>
        <w:tab w:val="right" w:pos="9360"/>
      </w:tabs>
    </w:pPr>
  </w:style>
  <w:style w:type="character" w:customStyle="1" w:styleId="HeaderChar">
    <w:name w:val="Header Char"/>
    <w:basedOn w:val="DefaultParagraphFont"/>
    <w:link w:val="Header"/>
    <w:uiPriority w:val="99"/>
    <w:rsid w:val="00441762"/>
    <w:rPr>
      <w:rFonts w:ascii="Times New Roman" w:eastAsia="SimSun" w:hAnsi="Times New Roman" w:cs="Times New Roman"/>
      <w:sz w:val="24"/>
      <w:szCs w:val="24"/>
      <w:lang w:val="en-ID" w:eastAsia="zh-CN"/>
    </w:rPr>
  </w:style>
  <w:style w:type="paragraph" w:styleId="Footer">
    <w:name w:val="footer"/>
    <w:basedOn w:val="Normal"/>
    <w:link w:val="FooterChar"/>
    <w:uiPriority w:val="99"/>
    <w:unhideWhenUsed/>
    <w:rsid w:val="00441762"/>
    <w:pPr>
      <w:tabs>
        <w:tab w:val="center" w:pos="4680"/>
        <w:tab w:val="right" w:pos="9360"/>
      </w:tabs>
    </w:pPr>
  </w:style>
  <w:style w:type="character" w:customStyle="1" w:styleId="FooterChar">
    <w:name w:val="Footer Char"/>
    <w:basedOn w:val="DefaultParagraphFont"/>
    <w:link w:val="Footer"/>
    <w:uiPriority w:val="99"/>
    <w:rsid w:val="00441762"/>
    <w:rPr>
      <w:rFonts w:ascii="Times New Roman" w:eastAsia="SimSun" w:hAnsi="Times New Roman" w:cs="Times New Roman"/>
      <w:sz w:val="24"/>
      <w:szCs w:val="24"/>
      <w:lang w:val="en-ID" w:eastAsia="zh-CN"/>
    </w:rPr>
  </w:style>
  <w:style w:type="paragraph" w:styleId="BalloonText">
    <w:name w:val="Balloon Text"/>
    <w:basedOn w:val="Normal"/>
    <w:link w:val="BalloonTextChar"/>
    <w:uiPriority w:val="99"/>
    <w:semiHidden/>
    <w:unhideWhenUsed/>
    <w:rsid w:val="00D41762"/>
    <w:rPr>
      <w:rFonts w:ascii="Tahoma" w:hAnsi="Tahoma" w:cs="Tahoma"/>
      <w:sz w:val="16"/>
      <w:szCs w:val="16"/>
    </w:rPr>
  </w:style>
  <w:style w:type="character" w:customStyle="1" w:styleId="BalloonTextChar">
    <w:name w:val="Balloon Text Char"/>
    <w:basedOn w:val="DefaultParagraphFont"/>
    <w:link w:val="BalloonText"/>
    <w:uiPriority w:val="99"/>
    <w:semiHidden/>
    <w:rsid w:val="00D41762"/>
    <w:rPr>
      <w:rFonts w:ascii="Tahoma" w:eastAsia="SimSun" w:hAnsi="Tahoma" w:cs="Tahoma"/>
      <w:sz w:val="16"/>
      <w:szCs w:val="16"/>
      <w:lang w:val="en-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B6"/>
    <w:pPr>
      <w:spacing w:after="0" w:line="240" w:lineRule="auto"/>
    </w:pPr>
    <w:rPr>
      <w:rFonts w:ascii="Times New Roman" w:eastAsia="SimSun" w:hAnsi="Times New Roman" w:cs="Times New Roman"/>
      <w:sz w:val="24"/>
      <w:szCs w:val="24"/>
      <w:lang w:val="en-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825B6"/>
    <w:rPr>
      <w:sz w:val="20"/>
      <w:szCs w:val="20"/>
    </w:rPr>
  </w:style>
  <w:style w:type="character" w:customStyle="1" w:styleId="FootnoteTextChar">
    <w:name w:val="Footnote Text Char"/>
    <w:basedOn w:val="DefaultParagraphFont"/>
    <w:link w:val="FootnoteText"/>
    <w:uiPriority w:val="99"/>
    <w:rsid w:val="003825B6"/>
    <w:rPr>
      <w:rFonts w:ascii="Times New Roman" w:eastAsia="SimSun" w:hAnsi="Times New Roman" w:cs="Times New Roman"/>
      <w:sz w:val="20"/>
      <w:szCs w:val="20"/>
      <w:lang w:val="en-ID" w:eastAsia="zh-CN"/>
    </w:rPr>
  </w:style>
  <w:style w:type="character" w:styleId="FootnoteReference">
    <w:name w:val="footnote reference"/>
    <w:basedOn w:val="DefaultParagraphFont"/>
    <w:uiPriority w:val="99"/>
    <w:semiHidden/>
    <w:rsid w:val="003825B6"/>
    <w:rPr>
      <w:vertAlign w:val="superscript"/>
    </w:rPr>
  </w:style>
  <w:style w:type="paragraph" w:styleId="ListParagraph">
    <w:name w:val="List Paragraph"/>
    <w:basedOn w:val="Normal"/>
    <w:link w:val="ListParagraphChar"/>
    <w:uiPriority w:val="34"/>
    <w:qFormat/>
    <w:rsid w:val="003825B6"/>
    <w:pPr>
      <w:ind w:left="720"/>
      <w:contextualSpacing/>
    </w:pPr>
  </w:style>
  <w:style w:type="character" w:customStyle="1" w:styleId="ListParagraphChar">
    <w:name w:val="List Paragraph Char"/>
    <w:basedOn w:val="DefaultParagraphFont"/>
    <w:link w:val="ListParagraph"/>
    <w:uiPriority w:val="34"/>
    <w:rsid w:val="003825B6"/>
    <w:rPr>
      <w:rFonts w:ascii="Times New Roman" w:eastAsia="SimSun" w:hAnsi="Times New Roman" w:cs="Times New Roman"/>
      <w:sz w:val="24"/>
      <w:szCs w:val="24"/>
      <w:lang w:val="en-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3364-2FAA-4A32-87EF-099869B4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38</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dc:creator>
  <cp:lastModifiedBy>RESTU</cp:lastModifiedBy>
  <cp:revision>75</cp:revision>
  <cp:lastPrinted>2015-11-23T08:51:00Z</cp:lastPrinted>
  <dcterms:created xsi:type="dcterms:W3CDTF">2015-06-08T16:50:00Z</dcterms:created>
  <dcterms:modified xsi:type="dcterms:W3CDTF">2015-11-23T08:56:00Z</dcterms:modified>
</cp:coreProperties>
</file>