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C1" w:rsidRDefault="003A6103" w:rsidP="00301EDB">
      <w:pPr>
        <w:tabs>
          <w:tab w:val="left" w:pos="567"/>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4E7875" w:rsidRDefault="007F551A" w:rsidP="00301EDB">
      <w:pPr>
        <w:tabs>
          <w:tab w:val="left" w:pos="709"/>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15653C" w:rsidRDefault="0015653C" w:rsidP="009D464E">
      <w:pPr>
        <w:pStyle w:val="ListParagraph"/>
        <w:numPr>
          <w:ilvl w:val="1"/>
          <w:numId w:val="32"/>
        </w:numPr>
        <w:tabs>
          <w:tab w:val="left" w:pos="284"/>
          <w:tab w:val="left" w:pos="709"/>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D076C1" w:rsidRPr="003E3910">
        <w:rPr>
          <w:rFonts w:asciiTheme="majorBidi" w:hAnsiTheme="majorBidi" w:cstheme="majorBidi"/>
          <w:b/>
          <w:bCs/>
          <w:sz w:val="24"/>
          <w:szCs w:val="24"/>
        </w:rPr>
        <w:t>Latar Belakang</w:t>
      </w:r>
    </w:p>
    <w:p w:rsidR="0015653C" w:rsidRDefault="00D076C1" w:rsidP="0015653C">
      <w:pPr>
        <w:pStyle w:val="ListParagraph"/>
        <w:tabs>
          <w:tab w:val="left" w:pos="284"/>
          <w:tab w:val="left" w:pos="709"/>
        </w:tabs>
        <w:spacing w:after="0" w:line="480" w:lineRule="auto"/>
        <w:ind w:left="360" w:firstLine="774"/>
        <w:jc w:val="both"/>
        <w:rPr>
          <w:rFonts w:asciiTheme="majorBidi" w:hAnsiTheme="majorBidi" w:cstheme="majorBidi"/>
          <w:b/>
          <w:bCs/>
          <w:sz w:val="24"/>
          <w:szCs w:val="24"/>
        </w:rPr>
      </w:pPr>
      <w:r w:rsidRPr="0015653C">
        <w:rPr>
          <w:rFonts w:ascii="Times New Roman" w:eastAsia="Times New Roman" w:hAnsi="Times New Roman" w:cs="Times New Roman"/>
          <w:sz w:val="24"/>
          <w:szCs w:val="24"/>
          <w:lang w:eastAsia="id-ID"/>
        </w:rPr>
        <w:t xml:space="preserve">Perpustakaan merupakan salah satu alat media untuk mendapatkan informasi. </w:t>
      </w:r>
      <w:r w:rsidR="004E7875" w:rsidRPr="0015653C">
        <w:rPr>
          <w:rFonts w:ascii="Times New Roman" w:eastAsia="Times New Roman" w:hAnsi="Times New Roman" w:cs="Times New Roman"/>
          <w:sz w:val="24"/>
          <w:szCs w:val="24"/>
          <w:lang w:eastAsia="id-ID"/>
        </w:rPr>
        <w:t xml:space="preserve"> </w:t>
      </w:r>
      <w:r w:rsidRPr="0015653C">
        <w:rPr>
          <w:rFonts w:ascii="Times New Roman" w:eastAsia="Times New Roman" w:hAnsi="Times New Roman" w:cs="Times New Roman"/>
          <w:sz w:val="24"/>
          <w:szCs w:val="24"/>
          <w:lang w:eastAsia="id-ID"/>
        </w:rPr>
        <w:t>Dan tentu saja sebuah perpustakaan tidak akan berjalan sebagaimana mestinya tanpa adanya media dan sumber daya manusia (SDM). Satu hal yang sangat menentukan dalam upaya meningkatkan pelayanan pengguna dalam sebuah perpustakaan adalah pustakawan. Seorang pustakawan haruslah memiliki kemampuan yang handal dalam melayani para penggunanya apalagi di zaman yang dengan mudahnya seseorang mendapatkan informasi. Seorang pustakawan yang handal akan terwujud jika mereka bekerja secara profesional dan menjalankan seluruh kode etik yang berlaku. Namun sayangnya, belum semua pustakawan mengerti apa itu kode etik apalagi jika kode etik tersebut menyangkut pustakawan sebagai profesi.</w:t>
      </w:r>
    </w:p>
    <w:p w:rsidR="00196CFF" w:rsidRDefault="00D076C1" w:rsidP="00196CFF">
      <w:pPr>
        <w:pStyle w:val="ListParagraph"/>
        <w:tabs>
          <w:tab w:val="left" w:pos="284"/>
          <w:tab w:val="left" w:pos="709"/>
        </w:tabs>
        <w:spacing w:after="0" w:line="480" w:lineRule="auto"/>
        <w:ind w:left="360" w:firstLine="774"/>
        <w:jc w:val="both"/>
        <w:rPr>
          <w:rFonts w:asciiTheme="majorBidi" w:hAnsiTheme="majorBidi" w:cstheme="majorBidi"/>
          <w:b/>
          <w:bCs/>
          <w:sz w:val="24"/>
          <w:szCs w:val="24"/>
          <w:lang w:val="en-US"/>
        </w:rPr>
      </w:pPr>
      <w:r w:rsidRPr="00AA68BF">
        <w:rPr>
          <w:rFonts w:ascii="Times New Roman" w:eastAsia="Times New Roman" w:hAnsi="Times New Roman" w:cs="Times New Roman"/>
          <w:sz w:val="24"/>
          <w:szCs w:val="24"/>
          <w:lang w:eastAsia="id-ID"/>
        </w:rPr>
        <w:t>Perpustakaan dan kode etik pustakawan adalah dua unsur penyangga ilmu pengetahuan. Kedua hal ini dapat dikatakan sebagai gerbangnya sebuah  pendukung masyarakat untuk gemar membaca. Perpustakaan menjadi pusat sumber daya informasi, sedangkan kode etik pustakawan sebagai pedoman berjalannya kegiatan perpustakaan. Perpustakaan dikatakan sebagai pusat sumber daya informasi karena perpustakaan mengelola informasi dari mulai perolehan sampai pada penyajiannya, sedangkan kode etik mengatur wilayah nilai-nilainya.</w:t>
      </w:r>
    </w:p>
    <w:p w:rsidR="00196CFF" w:rsidRDefault="00D076C1" w:rsidP="00196CFF">
      <w:pPr>
        <w:pStyle w:val="ListParagraph"/>
        <w:tabs>
          <w:tab w:val="left" w:pos="284"/>
          <w:tab w:val="left" w:pos="709"/>
        </w:tabs>
        <w:spacing w:after="0" w:line="480" w:lineRule="auto"/>
        <w:ind w:left="360" w:firstLine="774"/>
        <w:jc w:val="both"/>
        <w:rPr>
          <w:rFonts w:asciiTheme="majorBidi" w:hAnsiTheme="majorBidi" w:cstheme="majorBidi"/>
          <w:b/>
          <w:bCs/>
          <w:sz w:val="24"/>
          <w:szCs w:val="24"/>
          <w:lang w:val="en-US"/>
        </w:rPr>
      </w:pPr>
      <w:r w:rsidRPr="00AA68BF">
        <w:rPr>
          <w:rFonts w:asciiTheme="majorBidi" w:hAnsiTheme="majorBidi" w:cstheme="majorBidi"/>
          <w:sz w:val="24"/>
          <w:szCs w:val="24"/>
        </w:rPr>
        <w:lastRenderedPageBreak/>
        <w:t xml:space="preserve">Kode etik merupakan suatu tatanan etika yang telah disepakati oleh suatu kelompok masyarakat tertentu. Kode etik adalah sistem norma, nilai dan aturan profesional tertulis secara tegas menyatakan apa yang benar dan baik dan apa yang tidak benar dan tidak baik. Kode etik menyatakan perbuatan apa yang benar dan atau salah, perbuatan apa yang harus dilakukan dan apa yang harus dihindari. Kode etik disusun oleh organisasi profesi sehingga masing-masing profesi memiliki kode etik tersendiri. Misalnya kode etik dokter, guru, </w:t>
      </w:r>
      <w:r w:rsidR="00AA68BF">
        <w:rPr>
          <w:rFonts w:asciiTheme="majorBidi" w:hAnsiTheme="majorBidi" w:cstheme="majorBidi"/>
          <w:sz w:val="24"/>
          <w:szCs w:val="24"/>
        </w:rPr>
        <w:t>pustakawan dan lain sebagainya.</w:t>
      </w:r>
    </w:p>
    <w:p w:rsidR="00196CFF" w:rsidRDefault="00D076C1" w:rsidP="00196CFF">
      <w:pPr>
        <w:pStyle w:val="ListParagraph"/>
        <w:tabs>
          <w:tab w:val="left" w:pos="284"/>
          <w:tab w:val="left" w:pos="709"/>
        </w:tabs>
        <w:spacing w:after="0" w:line="480" w:lineRule="auto"/>
        <w:ind w:left="360" w:firstLine="774"/>
        <w:jc w:val="both"/>
        <w:rPr>
          <w:rFonts w:asciiTheme="majorBidi" w:hAnsiTheme="majorBidi" w:cstheme="majorBidi"/>
          <w:sz w:val="24"/>
          <w:szCs w:val="24"/>
          <w:lang w:val="en-US"/>
        </w:rPr>
      </w:pPr>
      <w:r w:rsidRPr="00AA68BF">
        <w:rPr>
          <w:rFonts w:asciiTheme="majorBidi" w:hAnsiTheme="majorBidi" w:cstheme="majorBidi"/>
          <w:sz w:val="24"/>
          <w:szCs w:val="24"/>
        </w:rPr>
        <w:t xml:space="preserve">Adanya kode etik akan melindungi perbuatan yang tidak profesional. Ketaatan tenaga profesional terhadap kode etik merupakan ketaatan naluriah yang telah bersatu dengan pikiran, jiwa dan prilaku profesional. Pustakawan dapat digolongkan kedalam profesi, karena pustakawan merupakan pekerja yang telah dibekali dengan keterampilan maupun pengetahuan dalam bidang ilmu perpustakaan dan anggota dalam suatu badan organisasi. Oleh karena itu, profesi pustakawan jelas memiliki kode etik tersendiri yang harus dipatuhi dan dijalankan sesuai perintah yang terkandung didalamnya oleh semua anggota pustakawan. Menurut Sulistyo Basuki tujuan kode etik sebenarnya adalah untuk mengatur ruang gerak para profesional agar memberika jasa sebaik-baiknya kepada pemakai dan nasabahnya dan mencegahnya dari perbuatan yang tidak profesional. </w:t>
      </w:r>
      <w:r>
        <w:rPr>
          <w:rStyle w:val="FootnoteReference"/>
          <w:rFonts w:asciiTheme="majorBidi" w:hAnsiTheme="majorBidi" w:cstheme="majorBidi"/>
          <w:sz w:val="24"/>
          <w:szCs w:val="24"/>
        </w:rPr>
        <w:footnoteReference w:id="1"/>
      </w:r>
    </w:p>
    <w:p w:rsidR="008151F1" w:rsidRPr="00196CFF" w:rsidRDefault="00D076C1" w:rsidP="00196CFF">
      <w:pPr>
        <w:pStyle w:val="ListParagraph"/>
        <w:tabs>
          <w:tab w:val="left" w:pos="284"/>
          <w:tab w:val="left" w:pos="709"/>
        </w:tabs>
        <w:spacing w:after="0" w:line="480" w:lineRule="auto"/>
        <w:ind w:left="360" w:firstLine="774"/>
        <w:jc w:val="both"/>
        <w:rPr>
          <w:rFonts w:asciiTheme="majorBidi" w:hAnsiTheme="majorBidi" w:cstheme="majorBidi"/>
          <w:b/>
          <w:bCs/>
          <w:sz w:val="24"/>
          <w:szCs w:val="24"/>
          <w:lang w:val="en-US"/>
        </w:rPr>
      </w:pPr>
      <w:r w:rsidRPr="00196CFF">
        <w:rPr>
          <w:rFonts w:asciiTheme="majorBidi" w:hAnsiTheme="majorBidi" w:cstheme="majorBidi"/>
          <w:sz w:val="24"/>
          <w:szCs w:val="24"/>
        </w:rPr>
        <w:lastRenderedPageBreak/>
        <w:t xml:space="preserve">Kode etik sudah sejak lama dikenal di kalangan pustakawan. Namun, hal tersebut belum bisa menjamin bagi pustakawan untuk mengetahui pengertian kode etik. </w:t>
      </w:r>
      <w:r w:rsidRPr="004F46B6">
        <w:rPr>
          <w:rFonts w:asciiTheme="majorBidi" w:hAnsiTheme="majorBidi" w:cstheme="majorBidi"/>
          <w:sz w:val="24"/>
          <w:szCs w:val="24"/>
        </w:rPr>
        <w:t>Beberapa pengertian t</w:t>
      </w:r>
      <w:r w:rsidR="00ED2CC3">
        <w:rPr>
          <w:rFonts w:asciiTheme="majorBidi" w:hAnsiTheme="majorBidi" w:cstheme="majorBidi"/>
          <w:sz w:val="24"/>
          <w:szCs w:val="24"/>
        </w:rPr>
        <w:t>e</w:t>
      </w:r>
      <w:r w:rsidR="00BB67A4" w:rsidRPr="004F46B6">
        <w:rPr>
          <w:rFonts w:asciiTheme="majorBidi" w:hAnsiTheme="majorBidi" w:cstheme="majorBidi"/>
          <w:sz w:val="24"/>
          <w:szCs w:val="24"/>
        </w:rPr>
        <w:t>ntang kode etik diantaranya :</w:t>
      </w:r>
    </w:p>
    <w:p w:rsidR="00ED2CC3" w:rsidRDefault="00D076C1" w:rsidP="00ED2CC3">
      <w:pPr>
        <w:pStyle w:val="ListParagraph"/>
        <w:numPr>
          <w:ilvl w:val="2"/>
          <w:numId w:val="2"/>
        </w:numPr>
        <w:spacing w:after="0" w:line="480" w:lineRule="auto"/>
        <w:ind w:hanging="436"/>
        <w:jc w:val="both"/>
        <w:rPr>
          <w:rFonts w:asciiTheme="majorBidi" w:hAnsiTheme="majorBidi" w:cstheme="majorBidi"/>
          <w:sz w:val="24"/>
          <w:szCs w:val="24"/>
        </w:rPr>
      </w:pPr>
      <w:r w:rsidRPr="008151F1">
        <w:rPr>
          <w:rFonts w:asciiTheme="majorBidi" w:hAnsiTheme="majorBidi" w:cstheme="majorBidi"/>
          <w:sz w:val="24"/>
          <w:szCs w:val="24"/>
        </w:rPr>
        <w:t>Menurut UU Nomor 8 Tahun 1974 tentang pokok-pokok kepegawaian, pasal 28 UU ini dengan jelas mengatakan bahwa “Pegawai Negeri Sipil mempunyai kode etik sebgai pedoman sikap, tingkah laku dan perbuatan di dalam dan luar kedinasan”. Dalam penjelasan UU tersebut dinyatakan bahwa dengan adanya kode etik ini Pegawai Negeri Sipil sebagai aparatur negara, abni negara dan abdi  masyarakat mempunyai pedoman sikap, tingkah laku dan perbuatan dalam melaksanakan tugasnya dan dalam pergaulan hidup sehari-hari. Selanjutnya, dalam kode etik Pegawai Negeri Sipil itu digariskan pula prinsip-prinsip pokok tentang pelaksanaan tugas dan tanggung jawab pegawai negeri. Dari uraian ini dapat disimpulkan bahwa, kode etik merupakan pedoman sikap, tingkah laku dan perbuatan didalam melaksanakan tugas dalam hidup sehari-hari.</w:t>
      </w:r>
    </w:p>
    <w:p w:rsidR="00196CFF" w:rsidRPr="00196CFF" w:rsidRDefault="00D076C1" w:rsidP="00196CFF">
      <w:pPr>
        <w:pStyle w:val="ListParagraph"/>
        <w:numPr>
          <w:ilvl w:val="2"/>
          <w:numId w:val="2"/>
        </w:numPr>
        <w:spacing w:after="0" w:line="480" w:lineRule="auto"/>
        <w:ind w:hanging="436"/>
        <w:jc w:val="both"/>
        <w:rPr>
          <w:rFonts w:asciiTheme="majorBidi" w:hAnsiTheme="majorBidi" w:cstheme="majorBidi"/>
          <w:sz w:val="24"/>
          <w:szCs w:val="24"/>
        </w:rPr>
      </w:pPr>
      <w:r w:rsidRPr="00ED2CC3">
        <w:rPr>
          <w:rFonts w:asciiTheme="majorBidi" w:hAnsiTheme="majorBidi" w:cstheme="majorBidi"/>
          <w:sz w:val="24"/>
          <w:szCs w:val="24"/>
        </w:rPr>
        <w:t>Dalam pidato Pembukaan Kongres PGRI XIII, Basuni sebagai ketua umum PGRI menyatakan bah</w:t>
      </w:r>
      <w:r w:rsidR="00CF3220" w:rsidRPr="00ED2CC3">
        <w:rPr>
          <w:rFonts w:asciiTheme="majorBidi" w:hAnsiTheme="majorBidi" w:cstheme="majorBidi"/>
          <w:sz w:val="24"/>
          <w:szCs w:val="24"/>
        </w:rPr>
        <w:t>wa kode etik guru adalah : sebag</w:t>
      </w:r>
      <w:r w:rsidRPr="00ED2CC3">
        <w:rPr>
          <w:rFonts w:asciiTheme="majorBidi" w:hAnsiTheme="majorBidi" w:cstheme="majorBidi"/>
          <w:sz w:val="24"/>
          <w:szCs w:val="24"/>
        </w:rPr>
        <w:t xml:space="preserve">ai landasan moral dan pedoman tingkah laku. Dengan demikian dapat disimpulkan bahwa kode etik suatu profesi adalah norma-norma yang harus diindahkan oleh setiap anggota profesi dalam melaksanakan tugas profesinya dan dalam hidupnya di masyarakat. Norma-norma tersebut berisi petunjuk-petunjuk bagi para anggota profesi tentang bagaimana mereka melaksanakan profesinya dan </w:t>
      </w:r>
      <w:r w:rsidRPr="00ED2CC3">
        <w:rPr>
          <w:rFonts w:asciiTheme="majorBidi" w:hAnsiTheme="majorBidi" w:cstheme="majorBidi"/>
          <w:sz w:val="24"/>
          <w:szCs w:val="24"/>
        </w:rPr>
        <w:lastRenderedPageBreak/>
        <w:t>larangan-larangan, yaitu ketentuan-ketentuan tentang apa yang tidak boleh diperbuat atau dilaksanakan oleh mereka, tidak saja dalam menjalankan tugas profesi mereka, melainkan juga mengangkut tingkah laku anggota profesi pada umumnya dalam pergaulan sehari-hari di dalam masyarakat.</w:t>
      </w:r>
      <w:r>
        <w:rPr>
          <w:rStyle w:val="FootnoteReference"/>
          <w:rFonts w:asciiTheme="majorBidi" w:hAnsiTheme="majorBidi" w:cstheme="majorBidi"/>
          <w:sz w:val="24"/>
          <w:szCs w:val="24"/>
        </w:rPr>
        <w:footnoteReference w:id="2"/>
      </w:r>
      <w:r w:rsidR="00AA68BF" w:rsidRPr="00ED2CC3">
        <w:rPr>
          <w:rFonts w:asciiTheme="majorBidi" w:hAnsiTheme="majorBidi" w:cstheme="majorBidi"/>
          <w:sz w:val="24"/>
          <w:szCs w:val="24"/>
        </w:rPr>
        <w:t xml:space="preserve"> </w:t>
      </w:r>
    </w:p>
    <w:p w:rsidR="00196CFF" w:rsidRDefault="00D076C1" w:rsidP="00196CFF">
      <w:pPr>
        <w:spacing w:after="0" w:line="480" w:lineRule="auto"/>
        <w:ind w:left="284" w:firstLine="709"/>
        <w:jc w:val="both"/>
        <w:rPr>
          <w:rFonts w:asciiTheme="majorBidi" w:hAnsiTheme="majorBidi" w:cstheme="majorBidi"/>
          <w:sz w:val="24"/>
          <w:szCs w:val="24"/>
          <w:lang w:val="en-US"/>
        </w:rPr>
      </w:pPr>
      <w:r w:rsidRPr="00196CFF">
        <w:rPr>
          <w:rFonts w:asciiTheme="majorBidi" w:hAnsiTheme="majorBidi" w:cstheme="majorBidi"/>
          <w:sz w:val="24"/>
          <w:szCs w:val="24"/>
        </w:rPr>
        <w:t>Pustakawan mempunyai tanggung</w:t>
      </w:r>
      <w:r w:rsidR="00AA68BF" w:rsidRPr="00196CFF">
        <w:rPr>
          <w:rFonts w:asciiTheme="majorBidi" w:hAnsiTheme="majorBidi" w:cstheme="majorBidi"/>
          <w:sz w:val="24"/>
          <w:szCs w:val="24"/>
        </w:rPr>
        <w:t xml:space="preserve"> jawab untuk menerapkan standar </w:t>
      </w:r>
      <w:r w:rsidRPr="00196CFF">
        <w:rPr>
          <w:rFonts w:asciiTheme="majorBidi" w:hAnsiTheme="majorBidi" w:cstheme="majorBidi"/>
          <w:sz w:val="24"/>
          <w:szCs w:val="24"/>
        </w:rPr>
        <w:t>etika yang tinggi dalam hub</w:t>
      </w:r>
      <w:r w:rsidR="00CB40CD" w:rsidRPr="00196CFF">
        <w:rPr>
          <w:rFonts w:asciiTheme="majorBidi" w:hAnsiTheme="majorBidi" w:cstheme="majorBidi"/>
          <w:sz w:val="24"/>
          <w:szCs w:val="24"/>
        </w:rPr>
        <w:t>u</w:t>
      </w:r>
      <w:r w:rsidRPr="00196CFF">
        <w:rPr>
          <w:rFonts w:asciiTheme="majorBidi" w:hAnsiTheme="majorBidi" w:cstheme="majorBidi"/>
          <w:sz w:val="24"/>
          <w:szCs w:val="24"/>
        </w:rPr>
        <w:t>ngan dengan semua anggota komunitas perpustakaan. semua pengguna harus diperlakukan atas dasar sama tanpa membedakan kemampuan dan latar belakang mereka. Jasa perpustakaan hendaknya disesuaikan dengan kebutuhan pengguna individual. Guna memperkuat peran perpustakaan sebagai lingkungan pembelajaran yang terbuka dan aman, maka pustakawan hendaknya menekankan fungsi mereka sebagai penasehat ketimbang sebagai instruktur dalam pengertian tradisional. Artinya yang paling penting dan utama adalah agar mereka harus mencoba untuk dapat melihat dari sudut pandang pengguna perpustakaan dan tidak bisa atau cenderung pada sudut pandang mereka sendiri di dalam</w:t>
      </w:r>
      <w:r w:rsidR="00AA68BF" w:rsidRPr="00196CFF">
        <w:rPr>
          <w:rFonts w:asciiTheme="majorBidi" w:hAnsiTheme="majorBidi" w:cstheme="majorBidi"/>
          <w:sz w:val="24"/>
          <w:szCs w:val="24"/>
        </w:rPr>
        <w:t xml:space="preserve"> menyediakan jasa perpustakaan.</w:t>
      </w:r>
    </w:p>
    <w:p w:rsidR="00196CFF" w:rsidRDefault="00D076C1" w:rsidP="00196CFF">
      <w:pPr>
        <w:spacing w:after="0" w:line="480" w:lineRule="auto"/>
        <w:ind w:left="284" w:firstLine="709"/>
        <w:jc w:val="both"/>
        <w:rPr>
          <w:rFonts w:asciiTheme="majorBidi" w:hAnsiTheme="majorBidi" w:cstheme="majorBidi"/>
          <w:sz w:val="24"/>
          <w:szCs w:val="24"/>
          <w:lang w:val="en-US"/>
        </w:rPr>
      </w:pPr>
      <w:r w:rsidRPr="00AA68BF">
        <w:rPr>
          <w:rFonts w:asciiTheme="majorBidi" w:hAnsiTheme="majorBidi" w:cstheme="majorBidi"/>
          <w:sz w:val="24"/>
          <w:szCs w:val="24"/>
        </w:rPr>
        <w:t xml:space="preserve">Kode etik pustakawan di indonesia dapat dirumuskan sebagai himpunan nilai-nilai dan norma-norma profesi pustakawan yang tersusun dengan baik dan sistematik dalam suatu sistem yang utuh dan bulat. Fungsi kode etik pustakawan adalah sebagai landasan moral dan pedoman tingkah laku pustakawan dalam menunaikan tugas pengabdiannya sebagai tenaga perpustakaan, dan dalam </w:t>
      </w:r>
      <w:r w:rsidRPr="00AA68BF">
        <w:rPr>
          <w:rFonts w:asciiTheme="majorBidi" w:hAnsiTheme="majorBidi" w:cstheme="majorBidi"/>
          <w:sz w:val="24"/>
          <w:szCs w:val="24"/>
        </w:rPr>
        <w:lastRenderedPageBreak/>
        <w:t>kehidupannya sehari-hari di masyarakat. Dengan demikian maka kode etik pustakawan amat penting untuk pembentukan sikap profesional para anggota profesi pustakawan.</w:t>
      </w:r>
    </w:p>
    <w:p w:rsidR="00196CFF" w:rsidRDefault="00D076C1" w:rsidP="00196CFF">
      <w:pPr>
        <w:spacing w:after="0" w:line="480" w:lineRule="auto"/>
        <w:ind w:left="284" w:firstLine="709"/>
        <w:jc w:val="both"/>
        <w:rPr>
          <w:rFonts w:asciiTheme="majorBidi" w:hAnsiTheme="majorBidi" w:cstheme="majorBidi"/>
          <w:sz w:val="24"/>
          <w:szCs w:val="24"/>
          <w:lang w:val="en-US"/>
        </w:rPr>
      </w:pPr>
      <w:r w:rsidRPr="00AA68BF">
        <w:rPr>
          <w:rFonts w:asciiTheme="majorBidi" w:hAnsiTheme="majorBidi" w:cstheme="majorBidi"/>
          <w:sz w:val="24"/>
          <w:szCs w:val="24"/>
        </w:rPr>
        <w:t>Menurut Sulistyo Basuki (1993), dalam buku</w:t>
      </w:r>
      <w:r w:rsidRPr="00AA68BF">
        <w:rPr>
          <w:rStyle w:val="apple-converted-space"/>
          <w:rFonts w:asciiTheme="majorBidi" w:hAnsiTheme="majorBidi" w:cstheme="majorBidi"/>
          <w:sz w:val="24"/>
          <w:szCs w:val="24"/>
        </w:rPr>
        <w:t> </w:t>
      </w:r>
      <w:r w:rsidRPr="00AA68BF">
        <w:rPr>
          <w:rFonts w:asciiTheme="majorBidi" w:hAnsiTheme="majorBidi" w:cstheme="majorBidi"/>
          <w:sz w:val="24"/>
          <w:szCs w:val="24"/>
        </w:rPr>
        <w:t>Pengantar Ilmu Perpustakaan,menyatakan bahwa profesi adalah sebuah pekerjaan yang memerlukan pengetahuan dan keterampilan khusus yang diperoleh dari teori dan bukan dari praktik, dan yang teruji dalam bentuk ujian dari sebuah universitas atau lembaga yang berwenang, serta memberikan hak kepada orang yang bersangkutan untuk berhubungan dengan nasabah (klien).</w:t>
      </w:r>
    </w:p>
    <w:p w:rsidR="00196CFF" w:rsidRDefault="00D076C1" w:rsidP="00196CFF">
      <w:pPr>
        <w:spacing w:after="0" w:line="480" w:lineRule="auto"/>
        <w:ind w:left="284" w:firstLine="709"/>
        <w:jc w:val="both"/>
        <w:rPr>
          <w:rFonts w:asciiTheme="majorBidi" w:hAnsiTheme="majorBidi" w:cstheme="majorBidi"/>
          <w:sz w:val="24"/>
          <w:szCs w:val="24"/>
          <w:lang w:val="en-US"/>
        </w:rPr>
      </w:pPr>
      <w:r w:rsidRPr="00AA68BF">
        <w:rPr>
          <w:rFonts w:asciiTheme="majorBidi" w:hAnsiTheme="majorBidi" w:cstheme="majorBidi"/>
          <w:sz w:val="24"/>
          <w:szCs w:val="24"/>
        </w:rPr>
        <w:t>Pustakawan bekerja berdasarkan etos kemanusiaan sebagai lawan dari kegiatan teknis semata. Pustakawan adalah fasilitator kelancaran arus informasi dan pelindung hak asasi manusia dalam akses ke informasi. Pustakawan memperlancar proses transformasi dari informasi dan pengetahuan menjadi kecerdasan sosial atau</w:t>
      </w:r>
      <w:r w:rsidRPr="00AA68BF">
        <w:rPr>
          <w:rStyle w:val="apple-converted-space"/>
          <w:rFonts w:asciiTheme="majorBidi" w:hAnsiTheme="majorBidi" w:cstheme="majorBidi"/>
          <w:sz w:val="24"/>
          <w:szCs w:val="24"/>
        </w:rPr>
        <w:t> </w:t>
      </w:r>
      <w:r w:rsidRPr="00AA68BF">
        <w:rPr>
          <w:rFonts w:asciiTheme="majorBidi" w:hAnsiTheme="majorBidi" w:cstheme="majorBidi"/>
          <w:sz w:val="24"/>
          <w:szCs w:val="24"/>
        </w:rPr>
        <w:t>social intelligence. Tanpa kepustakawanan, sebuah bangsa kehilangan potensi untuk secara bersama-sama menjadi cerdas, berpengetahuan, dan bermartabat. Pustakawanan sebagai profesi, berarti secara moral ia harus dapat bertanggung jawab terhadap segala tindakannya, baik terhadap sesama profesi pustakawan, terhadap organisasi, maupun terhadap dirinya sendiri.</w:t>
      </w:r>
    </w:p>
    <w:p w:rsidR="00196CFF" w:rsidRDefault="00D076C1" w:rsidP="00196CFF">
      <w:pPr>
        <w:spacing w:after="0" w:line="480" w:lineRule="auto"/>
        <w:ind w:left="284" w:firstLine="709"/>
        <w:jc w:val="both"/>
        <w:rPr>
          <w:rFonts w:asciiTheme="majorBidi" w:hAnsiTheme="majorBidi" w:cstheme="majorBidi"/>
          <w:sz w:val="24"/>
          <w:szCs w:val="24"/>
          <w:lang w:val="en-US"/>
        </w:rPr>
      </w:pPr>
      <w:r w:rsidRPr="00AA68BF">
        <w:rPr>
          <w:rFonts w:asciiTheme="majorBidi" w:hAnsiTheme="majorBidi" w:cstheme="majorBidi"/>
          <w:sz w:val="24"/>
          <w:szCs w:val="24"/>
        </w:rPr>
        <w:t>Pustakawan mempunyai kewajiban untuk melakukan suatu tindakan sesuai profesinya dan ia harus dapat menghindari tindakan-tindakan yang buruk, salah, yang bertentangan dengan norma-norma dalam masyarakat.Profesi pustakawan di Indonesia secara resmi diakui berdasarkan SK MENPAN No.18/MENPAN/</w:t>
      </w:r>
      <w:r w:rsidR="000B6DA8">
        <w:rPr>
          <w:rFonts w:asciiTheme="majorBidi" w:hAnsiTheme="majorBidi" w:cstheme="majorBidi"/>
          <w:sz w:val="24"/>
          <w:szCs w:val="24"/>
        </w:rPr>
        <w:t>p</w:t>
      </w:r>
      <w:r w:rsidRPr="00AA68BF">
        <w:rPr>
          <w:rFonts w:asciiTheme="majorBidi" w:hAnsiTheme="majorBidi" w:cstheme="majorBidi"/>
          <w:sz w:val="24"/>
          <w:szCs w:val="24"/>
        </w:rPr>
        <w:t xml:space="preserve">1988 </w:t>
      </w:r>
      <w:r w:rsidRPr="00AA68BF">
        <w:rPr>
          <w:rFonts w:asciiTheme="majorBidi" w:hAnsiTheme="majorBidi" w:cstheme="majorBidi"/>
          <w:sz w:val="24"/>
          <w:szCs w:val="24"/>
        </w:rPr>
        <w:lastRenderedPageBreak/>
        <w:t>dan diperbaharui dengan SK MENPAN No. 33/MENPAN/1990, yang kemudian diperkuat dengan keputusan-keputusan lain yang berkaitan dengan kewajiban dan hak sebagai pro</w:t>
      </w:r>
      <w:r w:rsidR="00E7637A">
        <w:rPr>
          <w:rFonts w:asciiTheme="majorBidi" w:hAnsiTheme="majorBidi" w:cstheme="majorBidi"/>
          <w:sz w:val="24"/>
          <w:szCs w:val="24"/>
        </w:rPr>
        <w:t>fesi dan fungsional pustakawan.</w:t>
      </w:r>
    </w:p>
    <w:p w:rsidR="00196CFF" w:rsidRDefault="00D076C1" w:rsidP="00196CFF">
      <w:pPr>
        <w:spacing w:after="0" w:line="480" w:lineRule="auto"/>
        <w:ind w:left="284" w:firstLine="709"/>
        <w:jc w:val="both"/>
        <w:rPr>
          <w:rFonts w:asciiTheme="majorBidi" w:hAnsiTheme="majorBidi" w:cstheme="majorBidi"/>
          <w:sz w:val="24"/>
          <w:szCs w:val="24"/>
          <w:lang w:val="en-US"/>
        </w:rPr>
      </w:pPr>
      <w:r w:rsidRPr="00AA68BF">
        <w:rPr>
          <w:rFonts w:asciiTheme="majorBidi" w:hAnsiTheme="majorBidi" w:cstheme="majorBidi"/>
          <w:sz w:val="24"/>
          <w:szCs w:val="24"/>
        </w:rPr>
        <w:t xml:space="preserve">Kenyataan dilapangan menunjukkan bahwa kode etik tersebut tidaklah dijadikan sebagai pedoman oleh pustakawan dalam tugas-tugas sehari-hari mereka. Sehingga sering kali muncul permasalahan-permasalahan yang berhubungan dengan pelayanan perpustakaan. Profesi pustakawan merupakan tenaga profesional yang dalam kehidupan sehari-hari bergerak dibidang ilmu pengetahuan dan informasi untuk meningkatkan kehidupan intelektual masyarakat pada umumnya. Oleh karena itu, pustakawan dituntut untuk melayani masyarakat dengan menyediakan informasi serta mengajak masyarakat untuk memanfaatkan informasi di perpustakaan. Tugas profesi pustakawan tidak hanya dapat dikerjakan di kantor tetapi pustakawan juga dapat mengerjakan tugas-tugas kepustakawannya secara mandiri di manapun misalnya menulis artikel, menulis buku, menyusun abstrak, menyampaikan makalah, melakukan </w:t>
      </w:r>
      <w:r w:rsidR="00AA68BF">
        <w:rPr>
          <w:rFonts w:asciiTheme="majorBidi" w:hAnsiTheme="majorBidi" w:cstheme="majorBidi"/>
          <w:sz w:val="24"/>
          <w:szCs w:val="24"/>
        </w:rPr>
        <w:t>penyuluhan dan lain sebagainya.</w:t>
      </w:r>
    </w:p>
    <w:p w:rsidR="00196CFF" w:rsidRDefault="00D076C1" w:rsidP="00196CFF">
      <w:pPr>
        <w:spacing w:after="0" w:line="480" w:lineRule="auto"/>
        <w:ind w:left="284" w:firstLine="709"/>
        <w:jc w:val="both"/>
        <w:rPr>
          <w:rFonts w:asciiTheme="majorBidi" w:hAnsiTheme="majorBidi" w:cstheme="majorBidi"/>
          <w:sz w:val="24"/>
          <w:szCs w:val="24"/>
          <w:lang w:val="en-US"/>
        </w:rPr>
      </w:pPr>
      <w:r w:rsidRPr="00AA68BF">
        <w:rPr>
          <w:rFonts w:asciiTheme="majorBidi" w:hAnsiTheme="majorBidi" w:cstheme="majorBidi"/>
          <w:sz w:val="24"/>
          <w:szCs w:val="24"/>
        </w:rPr>
        <w:t xml:space="preserve">Disusunnya kode etik pustakawan adalah untuk mengembangkan dan mengarahkan perkembangan profesi pustakawan. Dengan demikian pada dasarnya kode etik sangat dibutuhkan oleh pustakawan sebagai landasan kerja dan pedoman tingkah laku pustakawan serta sebagai sarana kontrol sosial yang berdampak pada tumbuhnya kepercayaan masyarakat kepada perpustakaan sehingga mengangkat citra perpustakaan dan pustakawan itu sendiri. </w:t>
      </w:r>
      <w:r w:rsidRPr="00AA68BF">
        <w:rPr>
          <w:rFonts w:asciiTheme="majorBidi" w:eastAsia="Times New Roman" w:hAnsiTheme="majorBidi" w:cstheme="majorBidi"/>
          <w:color w:val="000000"/>
          <w:sz w:val="24"/>
          <w:szCs w:val="24"/>
          <w:lang w:eastAsia="id-ID"/>
        </w:rPr>
        <w:t xml:space="preserve">Citra perpustakaan dapat dikatakan sebagai suatu pandangan yang diberikan masyarakat tentang sebuah institusi </w:t>
      </w:r>
      <w:r w:rsidRPr="00AA68BF">
        <w:rPr>
          <w:rFonts w:asciiTheme="majorBidi" w:eastAsia="Times New Roman" w:hAnsiTheme="majorBidi" w:cstheme="majorBidi"/>
          <w:color w:val="000000"/>
          <w:sz w:val="24"/>
          <w:szCs w:val="24"/>
          <w:lang w:eastAsia="id-ID"/>
        </w:rPr>
        <w:lastRenderedPageBreak/>
        <w:t>perpustakaan. Citra positif perpustakaan dapat diciptakan dengan memberi kesan positif kepada mayarakat dengan cara menampilkan keprofesionalan kerja seorang pustakawan dalam melayanai pemustaka. Perpustakaan sebagaimana yang ada dan berkembang sekarang telah dipergunakan sebagai salah satu pusat informasi, sumber ilmu pengetahuan, penelitian, rekreasi, pelestarian khasanah budaya bangsa, serta memberikan layanan lainnya.</w:t>
      </w:r>
      <w:r>
        <w:rPr>
          <w:rStyle w:val="FootnoteReference"/>
          <w:rFonts w:asciiTheme="majorBidi" w:eastAsia="Times New Roman" w:hAnsiTheme="majorBidi" w:cstheme="majorBidi"/>
          <w:color w:val="000000"/>
          <w:sz w:val="24"/>
          <w:szCs w:val="24"/>
          <w:lang w:eastAsia="id-ID"/>
        </w:rPr>
        <w:footnoteReference w:id="3"/>
      </w:r>
      <w:r w:rsidRPr="00AA68BF">
        <w:rPr>
          <w:rFonts w:asciiTheme="majorBidi" w:eastAsia="Times New Roman" w:hAnsiTheme="majorBidi" w:cstheme="majorBidi"/>
          <w:color w:val="000000"/>
          <w:sz w:val="24"/>
          <w:szCs w:val="24"/>
          <w:lang w:eastAsia="id-ID"/>
        </w:rPr>
        <w:t xml:space="preserve"> Oleh karena itu, pustakawan harus bisa meningkatkan citra perpustakaan.</w:t>
      </w:r>
      <w:r w:rsidR="008D67E4" w:rsidRPr="00AA68BF">
        <w:rPr>
          <w:rFonts w:asciiTheme="majorBidi" w:eastAsia="Times New Roman" w:hAnsiTheme="majorBidi" w:cstheme="majorBidi"/>
          <w:color w:val="000000"/>
          <w:sz w:val="24"/>
          <w:szCs w:val="24"/>
          <w:lang w:eastAsia="id-ID"/>
        </w:rPr>
        <w:t xml:space="preserve"> </w:t>
      </w:r>
      <w:r w:rsidR="00D06AAF" w:rsidRPr="00D06AAF">
        <w:rPr>
          <w:rFonts w:asciiTheme="majorBidi" w:eastAsia="Times New Roman" w:hAnsiTheme="majorBidi" w:cstheme="majorBidi"/>
          <w:sz w:val="24"/>
          <w:szCs w:val="24"/>
          <w:lang w:val="en-AU"/>
        </w:rPr>
        <w:t>Citra sangat tergantung dari seseoarng atau lembaga dalam menampilkan dirinya kepada masyarakat.</w:t>
      </w:r>
    </w:p>
    <w:p w:rsidR="00D076C1" w:rsidRDefault="00D076C1" w:rsidP="00196CFF">
      <w:pPr>
        <w:spacing w:after="0" w:line="480" w:lineRule="auto"/>
        <w:ind w:left="284" w:firstLine="709"/>
        <w:jc w:val="both"/>
        <w:rPr>
          <w:rFonts w:asciiTheme="majorBidi" w:hAnsiTheme="majorBidi" w:cstheme="majorBidi"/>
          <w:sz w:val="24"/>
          <w:szCs w:val="24"/>
        </w:rPr>
      </w:pPr>
      <w:r w:rsidRPr="00AA68BF">
        <w:rPr>
          <w:rFonts w:asciiTheme="majorBidi" w:hAnsiTheme="majorBidi" w:cstheme="majorBidi"/>
          <w:sz w:val="24"/>
          <w:szCs w:val="24"/>
        </w:rPr>
        <w:t>Berdasarkan hasil pengamatan pustakawan di perpustakan fakultas kedokteran</w:t>
      </w:r>
      <w:r w:rsidR="008151F1">
        <w:rPr>
          <w:rFonts w:asciiTheme="majorBidi" w:hAnsiTheme="majorBidi" w:cstheme="majorBidi"/>
          <w:sz w:val="24"/>
          <w:szCs w:val="24"/>
        </w:rPr>
        <w:t xml:space="preserve"> Universitas Sriwijaya Palembang tidak terdapat kode etik secara tertulis, padahal seharusnya kode etik menjadi acuan bagi setiap pustakawan dalam aktivitas mereka sebagai pengolah dan penyaji informasi di perpustakaan. </w:t>
      </w:r>
      <w:r w:rsidRPr="00AA68BF">
        <w:rPr>
          <w:rFonts w:asciiTheme="majorBidi" w:hAnsiTheme="majorBidi" w:cstheme="majorBidi"/>
          <w:sz w:val="24"/>
          <w:szCs w:val="24"/>
        </w:rPr>
        <w:t xml:space="preserve">Oleh karena itu penulis tertarik untuk melakukan penelitian ini yang berjudul </w:t>
      </w:r>
      <w:r w:rsidR="00013E63" w:rsidRPr="00AA68BF">
        <w:rPr>
          <w:rFonts w:asciiTheme="majorBidi" w:hAnsiTheme="majorBidi" w:cstheme="majorBidi"/>
          <w:b/>
          <w:bCs/>
          <w:sz w:val="24"/>
          <w:szCs w:val="24"/>
        </w:rPr>
        <w:t xml:space="preserve">“PENGARUH KODE ETIK </w:t>
      </w:r>
      <w:r w:rsidRPr="00AA68BF">
        <w:rPr>
          <w:rFonts w:asciiTheme="majorBidi" w:hAnsiTheme="majorBidi" w:cstheme="majorBidi"/>
          <w:b/>
          <w:bCs/>
          <w:sz w:val="24"/>
          <w:szCs w:val="24"/>
        </w:rPr>
        <w:t xml:space="preserve"> PUSTAKAWAN DALAM MENINGKATKAN CITRA PERPUSTAKAAN</w:t>
      </w:r>
      <w:r w:rsidR="00013E63" w:rsidRPr="00AA68BF">
        <w:rPr>
          <w:rFonts w:asciiTheme="majorBidi" w:hAnsiTheme="majorBidi" w:cstheme="majorBidi"/>
          <w:b/>
          <w:bCs/>
          <w:sz w:val="24"/>
          <w:szCs w:val="24"/>
        </w:rPr>
        <w:t xml:space="preserve"> FAKULTAS KEDOKTERAN UNIVERSITAS SRIWIJAYA PALEMBANG</w:t>
      </w:r>
      <w:r w:rsidRPr="00AA68BF">
        <w:rPr>
          <w:rFonts w:asciiTheme="majorBidi" w:hAnsiTheme="majorBidi" w:cstheme="majorBidi"/>
          <w:b/>
          <w:bCs/>
          <w:sz w:val="24"/>
          <w:szCs w:val="24"/>
        </w:rPr>
        <w:t>”</w:t>
      </w:r>
    </w:p>
    <w:p w:rsidR="00AA68BF" w:rsidRDefault="00C340A1" w:rsidP="0015653C">
      <w:pPr>
        <w:pStyle w:val="NormalWeb"/>
        <w:numPr>
          <w:ilvl w:val="1"/>
          <w:numId w:val="2"/>
        </w:numPr>
        <w:shd w:val="clear" w:color="auto" w:fill="FFFFFF"/>
        <w:tabs>
          <w:tab w:val="left" w:pos="426"/>
        </w:tabs>
        <w:spacing w:before="0" w:beforeAutospacing="0" w:after="0" w:afterAutospacing="0" w:line="480" w:lineRule="auto"/>
        <w:ind w:left="0" w:firstLine="0"/>
        <w:jc w:val="both"/>
        <w:textAlignment w:val="baseline"/>
        <w:rPr>
          <w:rFonts w:asciiTheme="majorBidi" w:hAnsiTheme="majorBidi" w:cstheme="majorBidi"/>
          <w:b/>
          <w:bCs/>
          <w:color w:val="000000" w:themeColor="text1"/>
        </w:rPr>
      </w:pPr>
      <w:r>
        <w:rPr>
          <w:rFonts w:asciiTheme="majorBidi" w:hAnsiTheme="majorBidi" w:cstheme="majorBidi"/>
          <w:b/>
          <w:bCs/>
          <w:color w:val="000000" w:themeColor="text1"/>
        </w:rPr>
        <w:t>Rumusan</w:t>
      </w:r>
      <w:r w:rsidR="00D076C1" w:rsidRPr="00A36431">
        <w:rPr>
          <w:rFonts w:asciiTheme="majorBidi" w:hAnsiTheme="majorBidi" w:cstheme="majorBidi"/>
          <w:b/>
          <w:bCs/>
          <w:color w:val="000000" w:themeColor="text1"/>
        </w:rPr>
        <w:t xml:space="preserve"> </w:t>
      </w:r>
      <w:r w:rsidR="007F1CCF">
        <w:rPr>
          <w:rFonts w:asciiTheme="majorBidi" w:hAnsiTheme="majorBidi" w:cstheme="majorBidi"/>
          <w:b/>
          <w:bCs/>
          <w:color w:val="000000" w:themeColor="text1"/>
        </w:rPr>
        <w:t>dan Batasan Masalah</w:t>
      </w:r>
    </w:p>
    <w:p w:rsidR="0015653C" w:rsidRPr="0015653C" w:rsidRDefault="00D076C1" w:rsidP="0015653C">
      <w:pPr>
        <w:pStyle w:val="NormalWeb"/>
        <w:shd w:val="clear" w:color="auto" w:fill="FFFFFF"/>
        <w:spacing w:before="0" w:beforeAutospacing="0" w:after="0" w:afterAutospacing="0" w:line="480" w:lineRule="auto"/>
        <w:ind w:left="426" w:firstLine="708"/>
        <w:jc w:val="both"/>
        <w:textAlignment w:val="baseline"/>
        <w:rPr>
          <w:rFonts w:asciiTheme="majorBidi" w:hAnsiTheme="majorBidi" w:cstheme="majorBidi"/>
          <w:color w:val="000000" w:themeColor="text1"/>
        </w:rPr>
      </w:pPr>
      <w:r w:rsidRPr="00AA68BF">
        <w:rPr>
          <w:rFonts w:asciiTheme="majorBidi" w:hAnsiTheme="majorBidi" w:cstheme="majorBidi"/>
          <w:color w:val="000000" w:themeColor="text1"/>
        </w:rPr>
        <w:t>Berdasarkan latar belakang masalah te</w:t>
      </w:r>
      <w:r w:rsidR="00D755B3">
        <w:rPr>
          <w:rFonts w:asciiTheme="majorBidi" w:hAnsiTheme="majorBidi" w:cstheme="majorBidi"/>
          <w:color w:val="000000" w:themeColor="text1"/>
        </w:rPr>
        <w:t xml:space="preserve">rsebut diatas maka yang menjadi </w:t>
      </w:r>
      <w:r w:rsidRPr="0015653C">
        <w:rPr>
          <w:rFonts w:asciiTheme="majorBidi" w:hAnsiTheme="majorBidi" w:cstheme="majorBidi"/>
          <w:color w:val="000000" w:themeColor="text1"/>
        </w:rPr>
        <w:t>rumusan mas</w:t>
      </w:r>
      <w:r w:rsidR="00EA19F3" w:rsidRPr="0015653C">
        <w:rPr>
          <w:rFonts w:asciiTheme="majorBidi" w:hAnsiTheme="majorBidi" w:cstheme="majorBidi"/>
          <w:color w:val="000000" w:themeColor="text1"/>
        </w:rPr>
        <w:t>alah dalam penelitian</w:t>
      </w:r>
      <w:r w:rsidRPr="0015653C">
        <w:rPr>
          <w:rFonts w:asciiTheme="majorBidi" w:hAnsiTheme="majorBidi" w:cstheme="majorBidi"/>
          <w:color w:val="000000" w:themeColor="text1"/>
        </w:rPr>
        <w:t xml:space="preserve"> ini adalah sebagai berikut :</w:t>
      </w:r>
    </w:p>
    <w:p w:rsidR="0015653C" w:rsidRDefault="00A978AA" w:rsidP="0015653C">
      <w:pPr>
        <w:pStyle w:val="NormalWeb"/>
        <w:numPr>
          <w:ilvl w:val="2"/>
          <w:numId w:val="2"/>
        </w:numPr>
        <w:shd w:val="clear" w:color="auto" w:fill="FFFFFF"/>
        <w:spacing w:before="0" w:beforeAutospacing="0" w:after="0" w:afterAutospacing="0" w:line="480" w:lineRule="auto"/>
        <w:ind w:left="851" w:hanging="425"/>
        <w:jc w:val="both"/>
        <w:textAlignment w:val="baseline"/>
        <w:rPr>
          <w:rFonts w:asciiTheme="majorBidi" w:hAnsiTheme="majorBidi" w:cstheme="majorBidi"/>
          <w:color w:val="000000" w:themeColor="text1"/>
        </w:rPr>
      </w:pPr>
      <w:r>
        <w:rPr>
          <w:rFonts w:asciiTheme="majorBidi" w:hAnsiTheme="majorBidi" w:cstheme="majorBidi"/>
          <w:color w:val="000000" w:themeColor="text1"/>
          <w:lang w:val="en-GB"/>
        </w:rPr>
        <w:t xml:space="preserve">Bagaimana deskripsi wilayah penelitian </w:t>
      </w:r>
      <w:r w:rsidR="005563C1">
        <w:rPr>
          <w:rFonts w:asciiTheme="majorBidi" w:hAnsiTheme="majorBidi" w:cstheme="majorBidi"/>
          <w:color w:val="000000" w:themeColor="text1"/>
        </w:rPr>
        <w:t xml:space="preserve">di </w:t>
      </w:r>
      <w:r w:rsidR="005563C1">
        <w:rPr>
          <w:rFonts w:asciiTheme="majorBidi" w:hAnsiTheme="majorBidi" w:cstheme="majorBidi"/>
          <w:color w:val="000000" w:themeColor="text1"/>
          <w:lang w:val="en-GB"/>
        </w:rPr>
        <w:t>p</w:t>
      </w:r>
      <w:r w:rsidR="00D076C1" w:rsidRPr="0015653C">
        <w:rPr>
          <w:rFonts w:asciiTheme="majorBidi" w:hAnsiTheme="majorBidi" w:cstheme="majorBidi"/>
          <w:color w:val="000000" w:themeColor="text1"/>
        </w:rPr>
        <w:t>erpus</w:t>
      </w:r>
      <w:r w:rsidR="002B7AC4" w:rsidRPr="0015653C">
        <w:rPr>
          <w:rFonts w:asciiTheme="majorBidi" w:hAnsiTheme="majorBidi" w:cstheme="majorBidi"/>
          <w:color w:val="000000" w:themeColor="text1"/>
        </w:rPr>
        <w:t>takaan Fakultas K</w:t>
      </w:r>
      <w:r w:rsidR="007D0E69" w:rsidRPr="0015653C">
        <w:rPr>
          <w:rFonts w:asciiTheme="majorBidi" w:hAnsiTheme="majorBidi" w:cstheme="majorBidi"/>
          <w:color w:val="000000" w:themeColor="text1"/>
        </w:rPr>
        <w:t>edokteran Universitas Sriwijaya Palembang</w:t>
      </w:r>
      <w:r w:rsidR="00D076C1" w:rsidRPr="0015653C">
        <w:rPr>
          <w:rFonts w:asciiTheme="majorBidi" w:hAnsiTheme="majorBidi" w:cstheme="majorBidi"/>
          <w:color w:val="000000" w:themeColor="text1"/>
        </w:rPr>
        <w:t xml:space="preserve"> ?</w:t>
      </w:r>
    </w:p>
    <w:p w:rsidR="004608B6" w:rsidRPr="0015653C" w:rsidRDefault="00EA19F3" w:rsidP="0015653C">
      <w:pPr>
        <w:pStyle w:val="NormalWeb"/>
        <w:numPr>
          <w:ilvl w:val="2"/>
          <w:numId w:val="2"/>
        </w:numPr>
        <w:shd w:val="clear" w:color="auto" w:fill="FFFFFF"/>
        <w:spacing w:before="0" w:beforeAutospacing="0" w:after="0" w:afterAutospacing="0" w:line="480" w:lineRule="auto"/>
        <w:ind w:left="851" w:hanging="425"/>
        <w:jc w:val="both"/>
        <w:textAlignment w:val="baseline"/>
        <w:rPr>
          <w:rFonts w:asciiTheme="majorBidi" w:hAnsiTheme="majorBidi" w:cstheme="majorBidi"/>
          <w:color w:val="000000" w:themeColor="text1"/>
        </w:rPr>
      </w:pPr>
      <w:r w:rsidRPr="0015653C">
        <w:rPr>
          <w:rFonts w:asciiTheme="majorBidi" w:hAnsiTheme="majorBidi" w:cstheme="majorBidi"/>
          <w:color w:val="000000" w:themeColor="text1"/>
        </w:rPr>
        <w:lastRenderedPageBreak/>
        <w:t>Bagai</w:t>
      </w:r>
      <w:r w:rsidR="005563C1">
        <w:rPr>
          <w:rFonts w:asciiTheme="majorBidi" w:hAnsiTheme="majorBidi" w:cstheme="majorBidi"/>
          <w:color w:val="000000" w:themeColor="text1"/>
        </w:rPr>
        <w:t xml:space="preserve">mana </w:t>
      </w:r>
      <w:r w:rsidR="005563C1">
        <w:rPr>
          <w:rFonts w:asciiTheme="majorBidi" w:hAnsiTheme="majorBidi" w:cstheme="majorBidi"/>
          <w:color w:val="000000" w:themeColor="text1"/>
          <w:lang w:val="en-GB"/>
        </w:rPr>
        <w:t>p</w:t>
      </w:r>
      <w:r w:rsidR="005563C1">
        <w:rPr>
          <w:rFonts w:asciiTheme="majorBidi" w:hAnsiTheme="majorBidi" w:cstheme="majorBidi"/>
          <w:color w:val="000000" w:themeColor="text1"/>
        </w:rPr>
        <w:t xml:space="preserve">engaruh </w:t>
      </w:r>
      <w:r w:rsidR="005563C1">
        <w:rPr>
          <w:rFonts w:asciiTheme="majorBidi" w:hAnsiTheme="majorBidi" w:cstheme="majorBidi"/>
          <w:color w:val="000000" w:themeColor="text1"/>
          <w:lang w:val="en-GB"/>
        </w:rPr>
        <w:t>k</w:t>
      </w:r>
      <w:r w:rsidR="005563C1">
        <w:rPr>
          <w:rFonts w:asciiTheme="majorBidi" w:hAnsiTheme="majorBidi" w:cstheme="majorBidi"/>
          <w:color w:val="000000" w:themeColor="text1"/>
        </w:rPr>
        <w:t xml:space="preserve">ode </w:t>
      </w:r>
      <w:r w:rsidR="005563C1">
        <w:rPr>
          <w:rFonts w:asciiTheme="majorBidi" w:hAnsiTheme="majorBidi" w:cstheme="majorBidi"/>
          <w:color w:val="000000" w:themeColor="text1"/>
          <w:lang w:val="en-GB"/>
        </w:rPr>
        <w:t>e</w:t>
      </w:r>
      <w:r w:rsidR="00672600" w:rsidRPr="0015653C">
        <w:rPr>
          <w:rFonts w:asciiTheme="majorBidi" w:hAnsiTheme="majorBidi" w:cstheme="majorBidi"/>
          <w:color w:val="000000" w:themeColor="text1"/>
        </w:rPr>
        <w:t xml:space="preserve">tik </w:t>
      </w:r>
      <w:r w:rsidR="005563C1">
        <w:rPr>
          <w:rFonts w:asciiTheme="majorBidi" w:hAnsiTheme="majorBidi" w:cstheme="majorBidi"/>
          <w:color w:val="000000" w:themeColor="text1"/>
          <w:lang w:val="en-GB"/>
        </w:rPr>
        <w:t>p</w:t>
      </w:r>
      <w:r w:rsidR="009D3353">
        <w:rPr>
          <w:rFonts w:asciiTheme="majorBidi" w:hAnsiTheme="majorBidi" w:cstheme="majorBidi"/>
          <w:color w:val="000000" w:themeColor="text1"/>
        </w:rPr>
        <w:t>ustakawan</w:t>
      </w:r>
      <w:r w:rsidR="005563C1">
        <w:rPr>
          <w:rFonts w:asciiTheme="majorBidi" w:hAnsiTheme="majorBidi" w:cstheme="majorBidi"/>
          <w:color w:val="000000" w:themeColor="text1"/>
          <w:lang w:val="en-GB"/>
        </w:rPr>
        <w:t xml:space="preserve"> t</w:t>
      </w:r>
      <w:r w:rsidR="009D3353">
        <w:rPr>
          <w:rFonts w:asciiTheme="majorBidi" w:hAnsiTheme="majorBidi" w:cstheme="majorBidi"/>
          <w:color w:val="000000" w:themeColor="text1"/>
          <w:lang w:val="en-GB"/>
        </w:rPr>
        <w:t>erhadap</w:t>
      </w:r>
      <w:r w:rsidR="009D3353">
        <w:rPr>
          <w:rFonts w:asciiTheme="majorBidi" w:hAnsiTheme="majorBidi" w:cstheme="majorBidi"/>
          <w:color w:val="000000" w:themeColor="text1"/>
        </w:rPr>
        <w:t xml:space="preserve"> </w:t>
      </w:r>
      <w:r w:rsidR="005563C1">
        <w:rPr>
          <w:rFonts w:asciiTheme="majorBidi" w:hAnsiTheme="majorBidi" w:cstheme="majorBidi"/>
          <w:color w:val="000000" w:themeColor="text1"/>
          <w:lang w:val="en-GB"/>
        </w:rPr>
        <w:t>p</w:t>
      </w:r>
      <w:r w:rsidR="009D3353">
        <w:rPr>
          <w:rFonts w:asciiTheme="majorBidi" w:hAnsiTheme="majorBidi" w:cstheme="majorBidi"/>
          <w:color w:val="000000" w:themeColor="text1"/>
        </w:rPr>
        <w:t>eningkat</w:t>
      </w:r>
      <w:r w:rsidR="005563C1">
        <w:rPr>
          <w:rFonts w:asciiTheme="majorBidi" w:hAnsiTheme="majorBidi" w:cstheme="majorBidi"/>
          <w:color w:val="000000" w:themeColor="text1"/>
        </w:rPr>
        <w:t xml:space="preserve">an </w:t>
      </w:r>
      <w:r w:rsidR="005563C1">
        <w:rPr>
          <w:rFonts w:asciiTheme="majorBidi" w:hAnsiTheme="majorBidi" w:cstheme="majorBidi"/>
          <w:color w:val="000000" w:themeColor="text1"/>
          <w:lang w:val="en-GB"/>
        </w:rPr>
        <w:t>c</w:t>
      </w:r>
      <w:r w:rsidR="005563C1">
        <w:rPr>
          <w:rFonts w:asciiTheme="majorBidi" w:hAnsiTheme="majorBidi" w:cstheme="majorBidi"/>
          <w:color w:val="000000" w:themeColor="text1"/>
        </w:rPr>
        <w:t xml:space="preserve">itra </w:t>
      </w:r>
      <w:r w:rsidR="005563C1">
        <w:rPr>
          <w:rFonts w:asciiTheme="majorBidi" w:hAnsiTheme="majorBidi" w:cstheme="majorBidi"/>
          <w:color w:val="000000" w:themeColor="text1"/>
          <w:lang w:val="en-GB"/>
        </w:rPr>
        <w:t>p</w:t>
      </w:r>
      <w:r w:rsidRPr="0015653C">
        <w:rPr>
          <w:rFonts w:asciiTheme="majorBidi" w:hAnsiTheme="majorBidi" w:cstheme="majorBidi"/>
          <w:color w:val="000000" w:themeColor="text1"/>
        </w:rPr>
        <w:t>erpustakaan Fakultas Kedokteran Universitas Sriwijaya Palembang?</w:t>
      </w:r>
    </w:p>
    <w:p w:rsidR="007D0E69" w:rsidRPr="004608B6" w:rsidRDefault="00D076C1" w:rsidP="00196CFF">
      <w:pPr>
        <w:pStyle w:val="NormalWeb"/>
        <w:shd w:val="clear" w:color="auto" w:fill="FFFFFF"/>
        <w:spacing w:before="0" w:beforeAutospacing="0" w:after="0" w:afterAutospacing="0" w:line="480" w:lineRule="auto"/>
        <w:ind w:left="284" w:firstLine="567"/>
        <w:jc w:val="both"/>
        <w:textAlignment w:val="baseline"/>
        <w:rPr>
          <w:rFonts w:asciiTheme="majorBidi" w:hAnsiTheme="majorBidi" w:cstheme="majorBidi"/>
          <w:color w:val="000000" w:themeColor="text1"/>
        </w:rPr>
      </w:pPr>
      <w:r w:rsidRPr="004608B6">
        <w:rPr>
          <w:rFonts w:asciiTheme="majorBidi" w:hAnsiTheme="majorBidi" w:cstheme="majorBidi"/>
          <w:color w:val="000000" w:themeColor="text1"/>
        </w:rPr>
        <w:t>Sesuai dengan rumusan masalah diatas penulis hanya</w:t>
      </w:r>
      <w:r w:rsidR="00EA19F3" w:rsidRPr="004608B6">
        <w:rPr>
          <w:rFonts w:asciiTheme="majorBidi" w:hAnsiTheme="majorBidi" w:cstheme="majorBidi"/>
          <w:color w:val="000000" w:themeColor="text1"/>
        </w:rPr>
        <w:t xml:space="preserve"> meneliti tentang bagaimana</w:t>
      </w:r>
      <w:r w:rsidR="007D0E69" w:rsidRPr="004608B6">
        <w:rPr>
          <w:rFonts w:asciiTheme="majorBidi" w:hAnsiTheme="majorBidi" w:cstheme="majorBidi"/>
          <w:color w:val="000000" w:themeColor="text1"/>
        </w:rPr>
        <w:t xml:space="preserve"> kode etik</w:t>
      </w:r>
      <w:r w:rsidR="0015653C">
        <w:rPr>
          <w:rFonts w:asciiTheme="majorBidi" w:hAnsiTheme="majorBidi" w:cstheme="majorBidi"/>
          <w:color w:val="000000" w:themeColor="text1"/>
        </w:rPr>
        <w:t xml:space="preserve"> </w:t>
      </w:r>
      <w:r w:rsidRPr="004608B6">
        <w:rPr>
          <w:rFonts w:asciiTheme="majorBidi" w:hAnsiTheme="majorBidi" w:cstheme="majorBidi"/>
          <w:color w:val="000000" w:themeColor="text1"/>
        </w:rPr>
        <w:t>pustak</w:t>
      </w:r>
      <w:r w:rsidR="00EA19F3" w:rsidRPr="004608B6">
        <w:rPr>
          <w:rFonts w:asciiTheme="majorBidi" w:hAnsiTheme="majorBidi" w:cstheme="majorBidi"/>
          <w:color w:val="000000" w:themeColor="text1"/>
        </w:rPr>
        <w:t xml:space="preserve">awan, citra perpustakaan serta pengaruh kode etik </w:t>
      </w:r>
      <w:r w:rsidR="009D3353">
        <w:rPr>
          <w:rFonts w:asciiTheme="majorBidi" w:hAnsiTheme="majorBidi" w:cstheme="majorBidi"/>
          <w:color w:val="000000" w:themeColor="text1"/>
        </w:rPr>
        <w:t xml:space="preserve">pustakawan </w:t>
      </w:r>
      <w:r w:rsidR="009D3353">
        <w:rPr>
          <w:rFonts w:asciiTheme="majorBidi" w:hAnsiTheme="majorBidi" w:cstheme="majorBidi"/>
          <w:color w:val="000000" w:themeColor="text1"/>
          <w:lang w:val="en-GB"/>
        </w:rPr>
        <w:t>terhadap p</w:t>
      </w:r>
      <w:r w:rsidR="009D3353">
        <w:rPr>
          <w:rFonts w:asciiTheme="majorBidi" w:hAnsiTheme="majorBidi" w:cstheme="majorBidi"/>
          <w:color w:val="000000" w:themeColor="text1"/>
        </w:rPr>
        <w:t>eningkat</w:t>
      </w:r>
      <w:r w:rsidR="004608B6" w:rsidRPr="004608B6">
        <w:rPr>
          <w:rFonts w:asciiTheme="majorBidi" w:hAnsiTheme="majorBidi" w:cstheme="majorBidi"/>
          <w:color w:val="000000" w:themeColor="text1"/>
        </w:rPr>
        <w:t>an citra perpustakaan</w:t>
      </w:r>
      <w:r w:rsidRPr="004608B6">
        <w:rPr>
          <w:rFonts w:asciiTheme="majorBidi" w:hAnsiTheme="majorBidi" w:cstheme="majorBidi"/>
          <w:color w:val="000000" w:themeColor="text1"/>
        </w:rPr>
        <w:t>.</w:t>
      </w:r>
    </w:p>
    <w:p w:rsidR="00D755B3" w:rsidRDefault="00D755B3" w:rsidP="0015653C">
      <w:pPr>
        <w:pStyle w:val="NormalWeb"/>
        <w:numPr>
          <w:ilvl w:val="1"/>
          <w:numId w:val="2"/>
        </w:numPr>
        <w:shd w:val="clear" w:color="auto" w:fill="FFFFFF"/>
        <w:tabs>
          <w:tab w:val="left" w:pos="426"/>
        </w:tabs>
        <w:spacing w:before="0" w:beforeAutospacing="0" w:after="0" w:afterAutospacing="0" w:line="480" w:lineRule="auto"/>
        <w:ind w:left="0" w:firstLine="0"/>
        <w:jc w:val="both"/>
        <w:textAlignment w:val="baseline"/>
        <w:rPr>
          <w:rFonts w:asciiTheme="majorBidi" w:hAnsiTheme="majorBidi" w:cstheme="majorBidi"/>
          <w:b/>
          <w:bCs/>
          <w:color w:val="000000" w:themeColor="text1"/>
        </w:rPr>
      </w:pPr>
      <w:r>
        <w:rPr>
          <w:rFonts w:asciiTheme="majorBidi" w:hAnsiTheme="majorBidi" w:cstheme="majorBidi"/>
          <w:b/>
          <w:bCs/>
          <w:color w:val="000000" w:themeColor="text1"/>
        </w:rPr>
        <w:t>Tujuan Penelitian</w:t>
      </w:r>
    </w:p>
    <w:p w:rsidR="00D076C1" w:rsidRPr="00D755B3" w:rsidRDefault="00D076C1" w:rsidP="0015653C">
      <w:pPr>
        <w:pStyle w:val="NormalWeb"/>
        <w:shd w:val="clear" w:color="auto" w:fill="FFFFFF"/>
        <w:spacing w:before="0" w:beforeAutospacing="0" w:after="0" w:afterAutospacing="0" w:line="480" w:lineRule="auto"/>
        <w:ind w:left="426" w:firstLine="720"/>
        <w:jc w:val="both"/>
        <w:textAlignment w:val="baseline"/>
        <w:rPr>
          <w:rFonts w:asciiTheme="majorBidi" w:hAnsiTheme="majorBidi" w:cstheme="majorBidi"/>
          <w:b/>
          <w:bCs/>
          <w:color w:val="000000" w:themeColor="text1"/>
        </w:rPr>
      </w:pPr>
      <w:r w:rsidRPr="00D755B3">
        <w:rPr>
          <w:rFonts w:asciiTheme="majorBidi" w:hAnsiTheme="majorBidi" w:cstheme="majorBidi"/>
          <w:color w:val="000000" w:themeColor="text1"/>
        </w:rPr>
        <w:t>Setiap kegiatan penelitian pasti mempunyai tujuan yang ingin dicapai, adapun hal yang diinginkan penulis dalam hal ini adalah sebagai berikut :</w:t>
      </w:r>
    </w:p>
    <w:p w:rsidR="00711D0D" w:rsidRDefault="00672600" w:rsidP="00711D0D">
      <w:pPr>
        <w:pStyle w:val="NormalWeb"/>
        <w:numPr>
          <w:ilvl w:val="2"/>
          <w:numId w:val="2"/>
        </w:numPr>
        <w:shd w:val="clear" w:color="auto" w:fill="FFFFFF"/>
        <w:spacing w:before="0" w:beforeAutospacing="0" w:after="0" w:afterAutospacing="0" w:line="480" w:lineRule="auto"/>
        <w:ind w:left="709" w:hanging="283"/>
        <w:jc w:val="both"/>
        <w:textAlignment w:val="baseline"/>
        <w:rPr>
          <w:rFonts w:asciiTheme="majorBidi" w:hAnsiTheme="majorBidi" w:cstheme="majorBidi"/>
          <w:color w:val="000000" w:themeColor="text1"/>
        </w:rPr>
      </w:pPr>
      <w:r>
        <w:rPr>
          <w:rFonts w:asciiTheme="majorBidi" w:hAnsiTheme="majorBidi" w:cstheme="majorBidi"/>
          <w:color w:val="000000" w:themeColor="text1"/>
        </w:rPr>
        <w:t>Untuk mengetahui</w:t>
      </w:r>
      <w:r w:rsidR="00A978AA">
        <w:rPr>
          <w:rFonts w:asciiTheme="majorBidi" w:hAnsiTheme="majorBidi" w:cstheme="majorBidi"/>
          <w:color w:val="000000" w:themeColor="text1"/>
        </w:rPr>
        <w:t xml:space="preserve"> </w:t>
      </w:r>
      <w:r w:rsidR="00A978AA">
        <w:rPr>
          <w:rFonts w:asciiTheme="majorBidi" w:hAnsiTheme="majorBidi" w:cstheme="majorBidi"/>
          <w:color w:val="000000" w:themeColor="text1"/>
          <w:lang w:val="en-GB"/>
        </w:rPr>
        <w:t>deskripsi wilayah penelitian</w:t>
      </w:r>
      <w:r w:rsidR="005563C1">
        <w:rPr>
          <w:rFonts w:asciiTheme="majorBidi" w:hAnsiTheme="majorBidi" w:cstheme="majorBidi"/>
          <w:color w:val="000000" w:themeColor="text1"/>
        </w:rPr>
        <w:t xml:space="preserve"> di </w:t>
      </w:r>
      <w:r w:rsidR="005563C1">
        <w:rPr>
          <w:rFonts w:asciiTheme="majorBidi" w:hAnsiTheme="majorBidi" w:cstheme="majorBidi"/>
          <w:color w:val="000000" w:themeColor="text1"/>
          <w:lang w:val="en-GB"/>
        </w:rPr>
        <w:t>p</w:t>
      </w:r>
      <w:r w:rsidR="00D076C1">
        <w:rPr>
          <w:rFonts w:asciiTheme="majorBidi" w:hAnsiTheme="majorBidi" w:cstheme="majorBidi"/>
          <w:color w:val="000000" w:themeColor="text1"/>
        </w:rPr>
        <w:t>erpus</w:t>
      </w:r>
      <w:r w:rsidR="004608B6">
        <w:rPr>
          <w:rFonts w:asciiTheme="majorBidi" w:hAnsiTheme="majorBidi" w:cstheme="majorBidi"/>
          <w:color w:val="000000" w:themeColor="text1"/>
        </w:rPr>
        <w:t>takaan Fakultas K</w:t>
      </w:r>
      <w:r w:rsidR="007D0E69">
        <w:rPr>
          <w:rFonts w:asciiTheme="majorBidi" w:hAnsiTheme="majorBidi" w:cstheme="majorBidi"/>
          <w:color w:val="000000" w:themeColor="text1"/>
        </w:rPr>
        <w:t>edokteran Universitas Sriwijaya Palembang</w:t>
      </w:r>
      <w:r w:rsidR="00D076C1">
        <w:rPr>
          <w:rFonts w:asciiTheme="majorBidi" w:hAnsiTheme="majorBidi" w:cstheme="majorBidi"/>
          <w:color w:val="000000" w:themeColor="text1"/>
        </w:rPr>
        <w:t>.</w:t>
      </w:r>
    </w:p>
    <w:p w:rsidR="004608B6" w:rsidRPr="00A978AA" w:rsidRDefault="00672600" w:rsidP="00711D0D">
      <w:pPr>
        <w:pStyle w:val="NormalWeb"/>
        <w:numPr>
          <w:ilvl w:val="2"/>
          <w:numId w:val="2"/>
        </w:numPr>
        <w:shd w:val="clear" w:color="auto" w:fill="FFFFFF"/>
        <w:spacing w:before="0" w:beforeAutospacing="0" w:after="0" w:afterAutospacing="0" w:line="480" w:lineRule="auto"/>
        <w:ind w:left="709" w:hanging="283"/>
        <w:jc w:val="both"/>
        <w:textAlignment w:val="baseline"/>
        <w:rPr>
          <w:rFonts w:asciiTheme="majorBidi" w:hAnsiTheme="majorBidi" w:cstheme="majorBidi"/>
          <w:color w:val="000000" w:themeColor="text1"/>
        </w:rPr>
      </w:pPr>
      <w:r w:rsidRPr="00711D0D">
        <w:rPr>
          <w:rFonts w:asciiTheme="majorBidi" w:hAnsiTheme="majorBidi" w:cstheme="majorBidi"/>
          <w:color w:val="000000" w:themeColor="text1"/>
        </w:rPr>
        <w:t>Untuk mengetahui</w:t>
      </w:r>
      <w:r w:rsidR="004608B6" w:rsidRPr="00711D0D">
        <w:rPr>
          <w:rFonts w:asciiTheme="majorBidi" w:hAnsiTheme="majorBidi" w:cstheme="majorBidi"/>
          <w:color w:val="000000" w:themeColor="text1"/>
        </w:rPr>
        <w:t xml:space="preserve"> pengaruh kode etik pustakawan dalam meningkatkan citra </w:t>
      </w:r>
      <w:r w:rsidR="005563C1">
        <w:rPr>
          <w:rFonts w:asciiTheme="majorBidi" w:hAnsiTheme="majorBidi" w:cstheme="majorBidi"/>
          <w:color w:val="000000" w:themeColor="text1"/>
          <w:lang w:val="en-GB"/>
        </w:rPr>
        <w:t>p</w:t>
      </w:r>
      <w:r w:rsidR="00D077F3" w:rsidRPr="00711D0D">
        <w:rPr>
          <w:rFonts w:asciiTheme="majorBidi" w:hAnsiTheme="majorBidi" w:cstheme="majorBidi"/>
          <w:color w:val="000000" w:themeColor="text1"/>
        </w:rPr>
        <w:t>erpustakaan Fakultas Kedokteran Universitas Sriwijaya Palembang.</w:t>
      </w:r>
    </w:p>
    <w:p w:rsidR="00A978AA" w:rsidRPr="00711D0D" w:rsidRDefault="00A978AA" w:rsidP="00A978AA">
      <w:pPr>
        <w:pStyle w:val="NormalWeb"/>
        <w:shd w:val="clear" w:color="auto" w:fill="FFFFFF"/>
        <w:spacing w:before="0" w:beforeAutospacing="0" w:after="0" w:afterAutospacing="0" w:line="480" w:lineRule="auto"/>
        <w:ind w:left="709"/>
        <w:jc w:val="both"/>
        <w:textAlignment w:val="baseline"/>
        <w:rPr>
          <w:rFonts w:asciiTheme="majorBidi" w:hAnsiTheme="majorBidi" w:cstheme="majorBidi"/>
          <w:color w:val="000000" w:themeColor="text1"/>
        </w:rPr>
      </w:pPr>
    </w:p>
    <w:p w:rsidR="00A002CF" w:rsidRDefault="003E3910" w:rsidP="0015653C">
      <w:pPr>
        <w:pStyle w:val="NormalWeb"/>
        <w:shd w:val="clear" w:color="auto" w:fill="FFFFFF"/>
        <w:tabs>
          <w:tab w:val="left" w:pos="284"/>
          <w:tab w:val="left" w:pos="709"/>
        </w:tabs>
        <w:spacing w:before="0" w:beforeAutospacing="0" w:after="0" w:afterAutospacing="0" w:line="480" w:lineRule="auto"/>
        <w:jc w:val="both"/>
        <w:textAlignment w:val="baseline"/>
        <w:rPr>
          <w:rFonts w:asciiTheme="majorBidi" w:hAnsiTheme="majorBidi" w:cstheme="majorBidi"/>
          <w:b/>
          <w:bCs/>
          <w:color w:val="000000" w:themeColor="text1"/>
        </w:rPr>
      </w:pPr>
      <w:r>
        <w:rPr>
          <w:rFonts w:asciiTheme="majorBidi" w:hAnsiTheme="majorBidi" w:cstheme="majorBidi"/>
          <w:b/>
          <w:bCs/>
          <w:color w:val="000000" w:themeColor="text1"/>
        </w:rPr>
        <w:t>1</w:t>
      </w:r>
      <w:r w:rsidR="00A002CF">
        <w:rPr>
          <w:rFonts w:asciiTheme="majorBidi" w:hAnsiTheme="majorBidi" w:cstheme="majorBidi"/>
          <w:b/>
          <w:bCs/>
          <w:color w:val="000000" w:themeColor="text1"/>
        </w:rPr>
        <w:t xml:space="preserve">.4. Manfaat Penelitian </w:t>
      </w:r>
    </w:p>
    <w:p w:rsidR="00711D0D" w:rsidRDefault="00D076C1" w:rsidP="00711D0D">
      <w:pPr>
        <w:pStyle w:val="NormalWeb"/>
        <w:shd w:val="clear" w:color="auto" w:fill="FFFFFF"/>
        <w:spacing w:before="0" w:beforeAutospacing="0" w:after="0" w:afterAutospacing="0" w:line="480" w:lineRule="auto"/>
        <w:ind w:left="426" w:firstLine="567"/>
        <w:jc w:val="both"/>
        <w:textAlignment w:val="baseline"/>
        <w:rPr>
          <w:rFonts w:asciiTheme="majorBidi" w:hAnsiTheme="majorBidi" w:cstheme="majorBidi"/>
          <w:b/>
          <w:bCs/>
          <w:color w:val="000000" w:themeColor="text1"/>
        </w:rPr>
      </w:pPr>
      <w:r w:rsidRPr="008D67E4">
        <w:rPr>
          <w:rFonts w:asciiTheme="majorBidi" w:hAnsiTheme="majorBidi" w:cstheme="majorBidi"/>
        </w:rPr>
        <w:t>Dengan penelitian ini diharapkan dapat memberikan sumbangan yang bermanf</w:t>
      </w:r>
      <w:r w:rsidR="00E44187">
        <w:rPr>
          <w:rFonts w:asciiTheme="majorBidi" w:hAnsiTheme="majorBidi" w:cstheme="majorBidi"/>
        </w:rPr>
        <w:t xml:space="preserve">aat </w:t>
      </w:r>
      <w:r w:rsidRPr="008D67E4">
        <w:rPr>
          <w:rFonts w:asciiTheme="majorBidi" w:hAnsiTheme="majorBidi" w:cstheme="majorBidi"/>
        </w:rPr>
        <w:t>yaitu :</w:t>
      </w:r>
    </w:p>
    <w:p w:rsidR="00711D0D" w:rsidRDefault="00E44187" w:rsidP="009D464E">
      <w:pPr>
        <w:pStyle w:val="NormalWeb"/>
        <w:numPr>
          <w:ilvl w:val="0"/>
          <w:numId w:val="17"/>
        </w:numPr>
        <w:shd w:val="clear" w:color="auto" w:fill="FFFFFF"/>
        <w:spacing w:before="0" w:beforeAutospacing="0" w:after="0" w:afterAutospacing="0" w:line="480" w:lineRule="auto"/>
        <w:jc w:val="both"/>
        <w:textAlignment w:val="baseline"/>
        <w:rPr>
          <w:rFonts w:asciiTheme="majorBidi" w:hAnsiTheme="majorBidi" w:cstheme="majorBidi"/>
          <w:color w:val="000000" w:themeColor="text1"/>
        </w:rPr>
      </w:pPr>
      <w:r w:rsidRPr="00711D0D">
        <w:rPr>
          <w:rFonts w:asciiTheme="majorBidi" w:hAnsiTheme="majorBidi" w:cstheme="majorBidi"/>
          <w:color w:val="000000" w:themeColor="text1"/>
        </w:rPr>
        <w:t>Dengan hasil penelitian ini diharapkan bisa memberikan masukan dalam mewujudkan kinerja perpustakaan. Dengan terwujudnya hasil kerja yang baik, maka akan semakin baik citra perpustakaan dalam pandangan masyarakat.</w:t>
      </w:r>
    </w:p>
    <w:p w:rsidR="00711D0D" w:rsidRDefault="002F6887" w:rsidP="009D464E">
      <w:pPr>
        <w:pStyle w:val="NormalWeb"/>
        <w:numPr>
          <w:ilvl w:val="0"/>
          <w:numId w:val="17"/>
        </w:numPr>
        <w:shd w:val="clear" w:color="auto" w:fill="FFFFFF"/>
        <w:spacing w:before="0" w:beforeAutospacing="0" w:after="0" w:afterAutospacing="0" w:line="480" w:lineRule="auto"/>
        <w:jc w:val="both"/>
        <w:textAlignment w:val="baseline"/>
        <w:rPr>
          <w:rFonts w:asciiTheme="majorBidi" w:hAnsiTheme="majorBidi" w:cstheme="majorBidi"/>
          <w:color w:val="000000" w:themeColor="text1"/>
        </w:rPr>
      </w:pPr>
      <w:r w:rsidRPr="00711D0D">
        <w:rPr>
          <w:rFonts w:asciiTheme="majorBidi" w:hAnsiTheme="majorBidi" w:cstheme="majorBidi"/>
          <w:color w:val="000000" w:themeColor="text1"/>
        </w:rPr>
        <w:lastRenderedPageBreak/>
        <w:t>Manfaat yang dapat diambil oleh peneliti adalah menambah wawasan, khususnya di bidang ilmu perpustakaan dan informasi maupun perilaku pustakawannya.</w:t>
      </w:r>
    </w:p>
    <w:p w:rsidR="00711D0D" w:rsidRDefault="00D076C1" w:rsidP="009D464E">
      <w:pPr>
        <w:pStyle w:val="NormalWeb"/>
        <w:numPr>
          <w:ilvl w:val="0"/>
          <w:numId w:val="17"/>
        </w:numPr>
        <w:shd w:val="clear" w:color="auto" w:fill="FFFFFF"/>
        <w:spacing w:before="0" w:beforeAutospacing="0" w:after="0" w:afterAutospacing="0" w:line="480" w:lineRule="auto"/>
        <w:jc w:val="both"/>
        <w:textAlignment w:val="baseline"/>
        <w:rPr>
          <w:rFonts w:asciiTheme="majorBidi" w:hAnsiTheme="majorBidi" w:cstheme="majorBidi"/>
          <w:color w:val="000000" w:themeColor="text1"/>
        </w:rPr>
      </w:pPr>
      <w:r w:rsidRPr="00711D0D">
        <w:rPr>
          <w:rFonts w:asciiTheme="majorBidi" w:hAnsiTheme="majorBidi" w:cstheme="majorBidi"/>
        </w:rPr>
        <w:t>Sebagai masukan bagi lembaga mengenai sejauh mana peng</w:t>
      </w:r>
      <w:r w:rsidR="002F6887" w:rsidRPr="00711D0D">
        <w:rPr>
          <w:rFonts w:asciiTheme="majorBidi" w:hAnsiTheme="majorBidi" w:cstheme="majorBidi"/>
        </w:rPr>
        <w:t xml:space="preserve">aruh kode etik </w:t>
      </w:r>
      <w:r w:rsidRPr="00711D0D">
        <w:rPr>
          <w:rFonts w:asciiTheme="majorBidi" w:hAnsiTheme="majorBidi" w:cstheme="majorBidi"/>
        </w:rPr>
        <w:t>pustakawan dalam meningkatkan citra perpustakaan serta sebagai masukan bagi lembaga dalam pengambilan keputusan untuk memajukan dan mengembangkan perpu</w:t>
      </w:r>
      <w:r w:rsidR="002F6887" w:rsidRPr="00711D0D">
        <w:rPr>
          <w:rFonts w:asciiTheme="majorBidi" w:hAnsiTheme="majorBidi" w:cstheme="majorBidi"/>
        </w:rPr>
        <w:t>stakaan kedepannya.</w:t>
      </w:r>
    </w:p>
    <w:p w:rsidR="00D076C1" w:rsidRPr="00711D0D" w:rsidRDefault="002F6887" w:rsidP="009D464E">
      <w:pPr>
        <w:pStyle w:val="NormalWeb"/>
        <w:numPr>
          <w:ilvl w:val="0"/>
          <w:numId w:val="17"/>
        </w:numPr>
        <w:shd w:val="clear" w:color="auto" w:fill="FFFFFF"/>
        <w:spacing w:before="0" w:beforeAutospacing="0" w:after="0" w:afterAutospacing="0" w:line="480" w:lineRule="auto"/>
        <w:jc w:val="both"/>
        <w:textAlignment w:val="baseline"/>
        <w:rPr>
          <w:rFonts w:asciiTheme="majorBidi" w:hAnsiTheme="majorBidi" w:cstheme="majorBidi"/>
          <w:color w:val="000000" w:themeColor="text1"/>
        </w:rPr>
      </w:pPr>
      <w:r w:rsidRPr="00711D0D">
        <w:rPr>
          <w:rFonts w:asciiTheme="majorBidi" w:hAnsiTheme="majorBidi" w:cstheme="majorBidi"/>
        </w:rPr>
        <w:t>P</w:t>
      </w:r>
      <w:r w:rsidR="00D076C1" w:rsidRPr="00711D0D">
        <w:rPr>
          <w:rFonts w:asciiTheme="majorBidi" w:hAnsiTheme="majorBidi" w:cstheme="majorBidi"/>
        </w:rPr>
        <w:t>enelitian ini juga dapat menjadi referensi bagi yang membutuhkan informasi mengenai pen</w:t>
      </w:r>
      <w:r w:rsidRPr="00711D0D">
        <w:rPr>
          <w:rFonts w:asciiTheme="majorBidi" w:hAnsiTheme="majorBidi" w:cstheme="majorBidi"/>
        </w:rPr>
        <w:t>garuh kode etik</w:t>
      </w:r>
      <w:r w:rsidR="00D076C1" w:rsidRPr="00711D0D">
        <w:rPr>
          <w:rFonts w:asciiTheme="majorBidi" w:hAnsiTheme="majorBidi" w:cstheme="majorBidi"/>
        </w:rPr>
        <w:t xml:space="preserve"> pustakawan dalam meningkatkan citra perpustakaan.</w:t>
      </w:r>
    </w:p>
    <w:p w:rsidR="00E7637A" w:rsidRDefault="00D076C1" w:rsidP="009D464E">
      <w:pPr>
        <w:pStyle w:val="NormalWeb"/>
        <w:numPr>
          <w:ilvl w:val="1"/>
          <w:numId w:val="4"/>
        </w:numPr>
        <w:shd w:val="clear" w:color="auto" w:fill="FFFFFF"/>
        <w:tabs>
          <w:tab w:val="left" w:pos="426"/>
        </w:tabs>
        <w:spacing w:before="0" w:beforeAutospacing="0" w:after="0" w:afterAutospacing="0" w:line="480" w:lineRule="auto"/>
        <w:ind w:left="0" w:firstLine="0"/>
        <w:jc w:val="both"/>
        <w:textAlignment w:val="baseline"/>
        <w:rPr>
          <w:rFonts w:asciiTheme="majorBidi" w:hAnsiTheme="majorBidi" w:cstheme="majorBidi"/>
          <w:b/>
          <w:bCs/>
          <w:color w:val="000000" w:themeColor="text1"/>
        </w:rPr>
      </w:pPr>
      <w:r>
        <w:rPr>
          <w:rFonts w:asciiTheme="majorBidi" w:hAnsiTheme="majorBidi" w:cstheme="majorBidi"/>
          <w:b/>
          <w:bCs/>
          <w:color w:val="000000" w:themeColor="text1"/>
        </w:rPr>
        <w:t>Tinjauan Pustaka</w:t>
      </w:r>
    </w:p>
    <w:p w:rsidR="00711D0D" w:rsidRDefault="00D076C1" w:rsidP="00711D0D">
      <w:pPr>
        <w:pStyle w:val="NormalWeb"/>
        <w:shd w:val="clear" w:color="auto" w:fill="FFFFFF"/>
        <w:tabs>
          <w:tab w:val="left" w:pos="709"/>
        </w:tabs>
        <w:spacing w:before="0" w:beforeAutospacing="0" w:after="0" w:afterAutospacing="0" w:line="480" w:lineRule="auto"/>
        <w:ind w:left="426" w:firstLine="708"/>
        <w:jc w:val="both"/>
        <w:textAlignment w:val="baseline"/>
        <w:rPr>
          <w:rFonts w:asciiTheme="majorBidi" w:hAnsiTheme="majorBidi" w:cstheme="majorBidi"/>
          <w:b/>
          <w:bCs/>
          <w:color w:val="000000" w:themeColor="text1"/>
        </w:rPr>
      </w:pPr>
      <w:r w:rsidRPr="00E7637A">
        <w:rPr>
          <w:rFonts w:asciiTheme="majorBidi" w:hAnsiTheme="majorBidi" w:cstheme="majorBidi"/>
        </w:rPr>
        <w:t>Tinjauan pustaka adalah menginformasikan penelitian-penelitian terdahulu yang berkaitan dengan penelitian yang akan dilakukan. Dengan demikian dapat diketahui perbedaan antara penelitian ini dengan penelitian terdahulu. Penelitian terdahulu yang disajikan adalah sebagai berikut :</w:t>
      </w:r>
    </w:p>
    <w:p w:rsidR="00711D0D" w:rsidRDefault="00D076C1" w:rsidP="00711D0D">
      <w:pPr>
        <w:pStyle w:val="NormalWeb"/>
        <w:shd w:val="clear" w:color="auto" w:fill="FFFFFF"/>
        <w:tabs>
          <w:tab w:val="left" w:pos="709"/>
        </w:tabs>
        <w:spacing w:before="0" w:beforeAutospacing="0" w:after="0" w:afterAutospacing="0" w:line="480" w:lineRule="auto"/>
        <w:ind w:left="426" w:firstLine="708"/>
        <w:jc w:val="both"/>
        <w:textAlignment w:val="baseline"/>
        <w:rPr>
          <w:rFonts w:asciiTheme="majorBidi" w:hAnsiTheme="majorBidi" w:cstheme="majorBidi"/>
          <w:b/>
          <w:bCs/>
          <w:color w:val="000000" w:themeColor="text1"/>
        </w:rPr>
      </w:pPr>
      <w:r>
        <w:rPr>
          <w:rFonts w:asciiTheme="majorBidi" w:hAnsiTheme="majorBidi" w:cstheme="majorBidi"/>
        </w:rPr>
        <w:t xml:space="preserve">Adapun penelitian tentang etika profesi pustakawan pernah dilakukan oleh Umiyati (2005) dalam skripsinya yang berjudul “Studi Korelasi Antara Sikap Profesional Pustakawan dengan Kinerja Pustakawan di UPT Perpustakaan Universitas Islam Negeri Sunan Kalijaga Yogyakarta”. Penelitian ini bertujuan untuk mengetahui hubungan antara sikap profesionalisme pustakawan dengan kinerja pustakawan di UPT perpustakaan UIN Sunan Kalijaga Yogyakarta. Sikap profesional pustakawan adalah suatu keyakinan pikiran perasaan, keinginan dan </w:t>
      </w:r>
      <w:r>
        <w:rPr>
          <w:rFonts w:asciiTheme="majorBidi" w:hAnsiTheme="majorBidi" w:cstheme="majorBidi"/>
        </w:rPr>
        <w:lastRenderedPageBreak/>
        <w:t xml:space="preserve">tanggung jawab yang nantinya menimbulkan kesiapan untuk bertugas sesuai dengan profesi dan mencintai tugas yang diembannya. Sikap profesional pustakawan didasarkan pada aspek kognitif (Memfokuskan pembahasan pada sikap pustakawan terhadaap teknologi informasi (TI), sikap pustakawan terhadap jabatannya dan kesan diri seorang pustakawan) dan aspek konatif (Memfokuskan pembahasan pada peran dan profesionalisme pustakawan). Sedangkan kinerja pustakawan diartikan sebagai suatu hasil kerja yang dicapai oleh seseorang atau kelompok dalam suatu organisasi atau lembaga sesuai dengan wewenang dan tanggung jawab organisasi berdasarkan etika dan moral serta tidak melanggar hukum. Efektivitas kinerja pustakawan ditentukan oleh tiga indikator sebagai sumber daya manusia, peningkatan sistem layanan dan fasilitas serta suasana dan kondisi perpustakaan. Penelitian ini dilakukan dengan metode survei terhadap 15 orang pustakawan yang bekerja di UPT perpustakaan UIN Sunan Kalijaga Yogyakarta. Metode pengumpulan data yang diguanakan adalah metode dokumentasi, metode observasi dan metode angket. Data hasil penelitian kemudian dianalisis dengan menggunakan teknik korelasi tata jenjang. Hasil penelitian menunjukkan bahwa adanya korelasi positif yang signifikan antara sikap profesional pustakawan dengan kinerja pustakawan di UPT perpustakaan UIN Sunan Kalijaga Yogyakarta dengan koefisien korelasi Rho 0,792, sedangkan pada taraf signifikan 5 % sebesar 0,554, maka Rho hasil perhitungan lebih besar dari Rho tabel (Rho 0,792 &gt; Rho tabel 0,554). Hal ini menunjukkan bahwa ketika seorang pustakawan mempunyai sikap profesional yang baik , berarti ia </w:t>
      </w:r>
      <w:r>
        <w:rPr>
          <w:rFonts w:asciiTheme="majorBidi" w:hAnsiTheme="majorBidi" w:cstheme="majorBidi"/>
        </w:rPr>
        <w:lastRenderedPageBreak/>
        <w:t>mempunyai kinerja yang baik. Begitu pula sebaliknya, ketika seorang pustakawan mempunyai sikap profesional yang kurang baik, berarti ia mempunya kinerja yang kurang baik.</w:t>
      </w:r>
    </w:p>
    <w:p w:rsidR="00711D0D" w:rsidRDefault="00D076C1" w:rsidP="00711D0D">
      <w:pPr>
        <w:pStyle w:val="NormalWeb"/>
        <w:shd w:val="clear" w:color="auto" w:fill="FFFFFF"/>
        <w:tabs>
          <w:tab w:val="left" w:pos="709"/>
        </w:tabs>
        <w:spacing w:before="0" w:beforeAutospacing="0" w:after="0" w:afterAutospacing="0" w:line="480" w:lineRule="auto"/>
        <w:ind w:left="426" w:firstLine="708"/>
        <w:jc w:val="both"/>
        <w:textAlignment w:val="baseline"/>
        <w:rPr>
          <w:rFonts w:asciiTheme="majorBidi" w:hAnsiTheme="majorBidi" w:cstheme="majorBidi"/>
          <w:b/>
          <w:bCs/>
          <w:color w:val="000000" w:themeColor="text1"/>
        </w:rPr>
      </w:pPr>
      <w:r>
        <w:rPr>
          <w:rFonts w:asciiTheme="majorBidi" w:hAnsiTheme="majorBidi" w:cstheme="majorBidi"/>
        </w:rPr>
        <w:t xml:space="preserve">Murniaty, 2006. Dalam penelitiannya yang berjudul </w:t>
      </w:r>
      <w:r>
        <w:rPr>
          <w:rFonts w:asciiTheme="majorBidi" w:hAnsiTheme="majorBidi" w:cstheme="majorBidi"/>
          <w:i/>
          <w:iCs/>
        </w:rPr>
        <w:t>“Membangun Image Pustakawan Melalui Keterampilan Berkomunikasi (Communication Skill)”</w:t>
      </w:r>
      <w:r>
        <w:rPr>
          <w:rFonts w:asciiTheme="majorBidi" w:hAnsiTheme="majorBidi" w:cstheme="majorBidi"/>
        </w:rPr>
        <w:t>, menyatakan bahwa sampai saat ini image masyarakat tentang pustakawan masih belum banyak berubah. Oleh karena itu, pustakawan masa kini harus membuang image-image negatif dalam masyarakat dan harus mampu menciptakan image-image yang positif dalam masyarakat. Agar keberadaan pustakawan semakin dikenal dan dihargai oleh masyarakat. Salah satu pembentukan image positif ini adalah melalui keterampilan berkomunikasi (</w:t>
      </w:r>
      <w:r>
        <w:rPr>
          <w:rFonts w:asciiTheme="majorBidi" w:hAnsiTheme="majorBidi" w:cstheme="majorBidi"/>
          <w:i/>
          <w:iCs/>
        </w:rPr>
        <w:t>Communication Skill</w:t>
      </w:r>
      <w:r>
        <w:rPr>
          <w:rFonts w:asciiTheme="majorBidi" w:hAnsiTheme="majorBidi" w:cstheme="majorBidi"/>
        </w:rPr>
        <w:t>). Kesimpulan dalam penelitian ini menyatakan bahwa pekerjaan menuntut pustakawan banyak berinteraksi, berkumunikasi, dan membangun hubungan baik dengan pengguna, maka kemampuan berkomunikasi yang baik akan mempengaruhi hasil pekerjaan mereka. Kemampuan ini tidak hanya menuntut keterampilan dalam berinteraksi dan berkomunikasi secara efektif, tetapi juga keterampilan membina hubungan baik dengan individu lain (pengguna). Dengan keterampilan ini seorang pustakawan diharapkan dapat membangun dan menanamkan image positif seperti yang diinginkan, karena dia tahu bagaimana memberikan layanan yang sesuai dengan kebutuhan, keinginan dan karakter pengguna. Seorang pustakawan yang profesional harus dapat menguasai keterampilan berkomunikasi (</w:t>
      </w:r>
      <w:r>
        <w:rPr>
          <w:rFonts w:asciiTheme="majorBidi" w:hAnsiTheme="majorBidi" w:cstheme="majorBidi"/>
          <w:i/>
          <w:iCs/>
        </w:rPr>
        <w:t>Communication Skill</w:t>
      </w:r>
      <w:r>
        <w:rPr>
          <w:rFonts w:asciiTheme="majorBidi" w:hAnsiTheme="majorBidi" w:cstheme="majorBidi"/>
        </w:rPr>
        <w:t xml:space="preserve">) yang baik, guna tercapainya tujuan yakni memberikan </w:t>
      </w:r>
      <w:r>
        <w:rPr>
          <w:rFonts w:asciiTheme="majorBidi" w:hAnsiTheme="majorBidi" w:cstheme="majorBidi"/>
        </w:rPr>
        <w:lastRenderedPageBreak/>
        <w:t>informasi yang tepat dan mempengaruhi pengguna perpustakaan untuk selalu memakai jasa perpustakaan.</w:t>
      </w:r>
    </w:p>
    <w:p w:rsidR="00711D0D" w:rsidRDefault="00D076C1" w:rsidP="00711D0D">
      <w:pPr>
        <w:pStyle w:val="NormalWeb"/>
        <w:shd w:val="clear" w:color="auto" w:fill="FFFFFF"/>
        <w:tabs>
          <w:tab w:val="left" w:pos="709"/>
        </w:tabs>
        <w:spacing w:before="0" w:beforeAutospacing="0" w:after="0" w:afterAutospacing="0" w:line="480" w:lineRule="auto"/>
        <w:ind w:left="426" w:firstLine="708"/>
        <w:jc w:val="both"/>
        <w:textAlignment w:val="baseline"/>
        <w:rPr>
          <w:rFonts w:asciiTheme="majorBidi" w:hAnsiTheme="majorBidi" w:cstheme="majorBidi"/>
          <w:b/>
          <w:bCs/>
          <w:color w:val="000000" w:themeColor="text1"/>
        </w:rPr>
      </w:pPr>
      <w:r>
        <w:rPr>
          <w:rFonts w:asciiTheme="majorBidi" w:hAnsiTheme="majorBidi" w:cstheme="majorBidi"/>
        </w:rPr>
        <w:t xml:space="preserve">Suherman dalam bukunya yang berjudul </w:t>
      </w:r>
      <w:r>
        <w:rPr>
          <w:rFonts w:asciiTheme="majorBidi" w:hAnsiTheme="majorBidi" w:cstheme="majorBidi"/>
          <w:i/>
          <w:iCs/>
        </w:rPr>
        <w:t>“Pustakawan Inspiratif”</w:t>
      </w:r>
      <w:r>
        <w:rPr>
          <w:rFonts w:asciiTheme="majorBidi" w:hAnsiTheme="majorBidi" w:cstheme="majorBidi"/>
        </w:rPr>
        <w:t xml:space="preserve">, menyatakan bahwa menjadikan pustakawan sebagai profesi, tidaklah mudah melakukannya, apalagi jika memilih menjadi pustakawan inspiratif, karena sesungguhnya ia bukanlah pustakawan biasa. Hal terindah bagi pustakawan inspiratif adalah mengilhami semua orang dengan ilmu pengetahuan yang bermanfaat yang dikuasainya. Tidak banyak orang yang tahu betapa prospektifnya menjadi pustakawan. Keyakinan ini bukan tanpa dasar. Apabila kita melakukan intropeksi, sebenarnya pustakawan sangat diuntungkan dalam posisinya sekarang ini. Betapa tidak, pustakawan adalah sebuah profesi yang dapat meningkatkan kapasitas atau potensi diri sepanjang hayat karena setiap hari bergulat </w:t>
      </w:r>
      <w:r w:rsidR="008D67E4">
        <w:rPr>
          <w:rFonts w:asciiTheme="majorBidi" w:hAnsiTheme="majorBidi" w:cstheme="majorBidi"/>
        </w:rPr>
        <w:t>de</w:t>
      </w:r>
      <w:r w:rsidR="00A002CF">
        <w:rPr>
          <w:rFonts w:asciiTheme="majorBidi" w:hAnsiTheme="majorBidi" w:cstheme="majorBidi"/>
        </w:rPr>
        <w:t>ngan beragam sumber informasi.</w:t>
      </w:r>
    </w:p>
    <w:p w:rsidR="00711D0D" w:rsidRDefault="006944A2" w:rsidP="00711D0D">
      <w:pPr>
        <w:pStyle w:val="NormalWeb"/>
        <w:shd w:val="clear" w:color="auto" w:fill="FFFFFF"/>
        <w:tabs>
          <w:tab w:val="left" w:pos="709"/>
        </w:tabs>
        <w:spacing w:before="0" w:beforeAutospacing="0" w:after="0" w:afterAutospacing="0" w:line="480" w:lineRule="auto"/>
        <w:ind w:left="426" w:firstLine="708"/>
        <w:jc w:val="both"/>
        <w:textAlignment w:val="baseline"/>
        <w:rPr>
          <w:rFonts w:asciiTheme="majorBidi" w:hAnsiTheme="majorBidi" w:cstheme="majorBidi"/>
          <w:b/>
          <w:bCs/>
          <w:color w:val="000000" w:themeColor="text1"/>
        </w:rPr>
      </w:pPr>
      <w:r>
        <w:rPr>
          <w:rFonts w:asciiTheme="majorBidi" w:hAnsiTheme="majorBidi" w:cstheme="majorBidi"/>
        </w:rPr>
        <w:t xml:space="preserve">Samuel Randan, 2006. Dalam penelitiannya yang berjudul </w:t>
      </w:r>
      <w:r>
        <w:rPr>
          <w:rFonts w:asciiTheme="majorBidi" w:hAnsiTheme="majorBidi" w:cstheme="majorBidi"/>
          <w:i/>
          <w:iCs/>
        </w:rPr>
        <w:t xml:space="preserve">“Pustakawan Idaman Masyarakat Pengguna Pada Badan Perpustakaan Propinsi Nusa Tenggara Timur”, </w:t>
      </w:r>
      <w:r w:rsidR="003B513C">
        <w:rPr>
          <w:rFonts w:asciiTheme="majorBidi" w:hAnsiTheme="majorBidi" w:cstheme="majorBidi"/>
        </w:rPr>
        <w:t>dalam penelitian ini, data yang disajikan adalah data-data yang diperoleh dari penyebaran angket dengan sampel 41 orang responden</w:t>
      </w:r>
      <w:r w:rsidR="00E342D8">
        <w:rPr>
          <w:rFonts w:asciiTheme="majorBidi" w:hAnsiTheme="majorBidi" w:cstheme="majorBidi"/>
        </w:rPr>
        <w:t xml:space="preserve"> </w:t>
      </w:r>
      <w:r w:rsidR="003571BE">
        <w:rPr>
          <w:rFonts w:asciiTheme="majorBidi" w:hAnsiTheme="majorBidi" w:cstheme="majorBidi"/>
        </w:rPr>
        <w:t>dan jumlah pertanyaan 21 ditambah dengan data responden sebanyak 4 pertanyaan. Hasil penelitian tersebut dianalisis dengan menggunakan metode deskriptif yaitu peneliti menguraikan</w:t>
      </w:r>
      <w:r w:rsidR="00891401">
        <w:rPr>
          <w:rFonts w:asciiTheme="majorBidi" w:hAnsiTheme="majorBidi" w:cstheme="majorBidi"/>
        </w:rPr>
        <w:t xml:space="preserve"> data yang diperoleh dengan menyusunnya dalam presentase angka terbesar ke yang kecil. Kemudian diinterpretasikan</w:t>
      </w:r>
      <w:r w:rsidR="003571BE">
        <w:rPr>
          <w:rFonts w:asciiTheme="majorBidi" w:hAnsiTheme="majorBidi" w:cstheme="majorBidi"/>
        </w:rPr>
        <w:t xml:space="preserve"> </w:t>
      </w:r>
      <w:r w:rsidR="00A002CF">
        <w:rPr>
          <w:rFonts w:asciiTheme="majorBidi" w:hAnsiTheme="majorBidi" w:cstheme="majorBidi"/>
        </w:rPr>
        <w:t xml:space="preserve"> </w:t>
      </w:r>
      <w:r w:rsidR="00891401">
        <w:rPr>
          <w:rFonts w:asciiTheme="majorBidi" w:hAnsiTheme="majorBidi" w:cstheme="majorBidi"/>
        </w:rPr>
        <w:t xml:space="preserve">berdasarkan dari jawaban angket yang dikategorikan dalam presentase dan dijabarkan dengan </w:t>
      </w:r>
      <w:r w:rsidR="00891401">
        <w:rPr>
          <w:rFonts w:asciiTheme="majorBidi" w:hAnsiTheme="majorBidi" w:cstheme="majorBidi"/>
        </w:rPr>
        <w:lastRenderedPageBreak/>
        <w:t>menarik suatu kesan umum untuk dideskripsikan menjadi suatu kesimpulan dari penjabaran atas data.</w:t>
      </w:r>
      <w:r w:rsidR="008B5346">
        <w:rPr>
          <w:rFonts w:asciiTheme="majorBidi" w:hAnsiTheme="majorBidi" w:cstheme="majorBidi"/>
        </w:rPr>
        <w:t xml:space="preserve"> </w:t>
      </w:r>
    </w:p>
    <w:p w:rsidR="00711D0D" w:rsidRDefault="008B5346" w:rsidP="00711D0D">
      <w:pPr>
        <w:pStyle w:val="NormalWeb"/>
        <w:shd w:val="clear" w:color="auto" w:fill="FFFFFF"/>
        <w:tabs>
          <w:tab w:val="left" w:pos="709"/>
        </w:tabs>
        <w:spacing w:before="0" w:beforeAutospacing="0" w:after="0" w:afterAutospacing="0" w:line="480" w:lineRule="auto"/>
        <w:ind w:left="426" w:firstLine="708"/>
        <w:jc w:val="both"/>
        <w:textAlignment w:val="baseline"/>
        <w:rPr>
          <w:rFonts w:asciiTheme="majorBidi" w:hAnsiTheme="majorBidi" w:cstheme="majorBidi"/>
          <w:b/>
          <w:bCs/>
          <w:color w:val="000000" w:themeColor="text1"/>
        </w:rPr>
      </w:pPr>
      <w:r>
        <w:rPr>
          <w:rFonts w:asciiTheme="majorBidi" w:hAnsiTheme="majorBidi" w:cstheme="majorBidi"/>
        </w:rPr>
        <w:t xml:space="preserve">Hasil penelitian ini dikatakan bahwa pustakawan yang menjadi idaman masyarakat pengguna pada Badan Perpustakaan Propinsi Nusa Tenggara Timur adalah 1) minimal berpendidikan S1 Ilmu Perpustakaan atau D3 Perpustakaan serta menguasai </w:t>
      </w:r>
      <w:r w:rsidR="006E45AE">
        <w:rPr>
          <w:rFonts w:asciiTheme="majorBidi" w:hAnsiTheme="majorBidi" w:cstheme="majorBidi"/>
        </w:rPr>
        <w:t xml:space="preserve">informasi dan lokasi informasi, 2) </w:t>
      </w:r>
      <w:r w:rsidR="00E53C2F">
        <w:rPr>
          <w:rFonts w:asciiTheme="majorBidi" w:hAnsiTheme="majorBidi" w:cstheme="majorBidi"/>
        </w:rPr>
        <w:t>baik laki-laki maupun perempuan dapat menjadi pustakawan yang selalu berada di tempat duduknya, berpakaian dinas yang rapi dan bagi perempuan tidak menggunakan rok mini (terlalu pendek), 3) orangnya ramah, pandai bergaul dan suka menolong dalam mencari informasi, 4) Pustakawan pada Badan Perpustakaan Propinsi Nusa Tenggara Timur cukup ramah dan dapat membantu mencari informasi.</w:t>
      </w:r>
      <w:r w:rsidR="00071CB4">
        <w:rPr>
          <w:rStyle w:val="FootnoteReference"/>
          <w:rFonts w:asciiTheme="majorBidi" w:hAnsiTheme="majorBidi" w:cstheme="majorBidi"/>
        </w:rPr>
        <w:footnoteReference w:id="4"/>
      </w:r>
    </w:p>
    <w:p w:rsidR="00563D17" w:rsidRPr="00E7637A" w:rsidRDefault="00563D17" w:rsidP="00711D0D">
      <w:pPr>
        <w:pStyle w:val="NormalWeb"/>
        <w:shd w:val="clear" w:color="auto" w:fill="FFFFFF"/>
        <w:tabs>
          <w:tab w:val="left" w:pos="709"/>
        </w:tabs>
        <w:spacing w:before="0" w:beforeAutospacing="0" w:after="0" w:afterAutospacing="0" w:line="480" w:lineRule="auto"/>
        <w:ind w:left="426" w:firstLine="708"/>
        <w:jc w:val="both"/>
        <w:textAlignment w:val="baseline"/>
        <w:rPr>
          <w:rFonts w:asciiTheme="majorBidi" w:hAnsiTheme="majorBidi" w:cstheme="majorBidi"/>
          <w:b/>
          <w:bCs/>
          <w:color w:val="000000" w:themeColor="text1"/>
        </w:rPr>
      </w:pPr>
      <w:r>
        <w:rPr>
          <w:rFonts w:asciiTheme="majorBidi" w:hAnsiTheme="majorBidi" w:cstheme="majorBidi"/>
        </w:rPr>
        <w:t>Berdasarkan in</w:t>
      </w:r>
      <w:r w:rsidR="00D41425">
        <w:rPr>
          <w:rFonts w:asciiTheme="majorBidi" w:hAnsiTheme="majorBidi" w:cstheme="majorBidi"/>
        </w:rPr>
        <w:t>formasi dan referensi yang penul</w:t>
      </w:r>
      <w:r>
        <w:rPr>
          <w:rFonts w:asciiTheme="majorBidi" w:hAnsiTheme="majorBidi" w:cstheme="majorBidi"/>
        </w:rPr>
        <w:t xml:space="preserve">is dapatkan, belum ada penelitian yang khusus membahas pengaruh kode etik terhadap profesi pustakawan dalam meningkatkan citra perpustakaan. Persamaan penelitian ini dengan penelitian-penelitian terdahulu adalah untuk meningkatkan kualitas pustakawan sebagai </w:t>
      </w:r>
      <w:r w:rsidR="003F2354">
        <w:rPr>
          <w:rFonts w:asciiTheme="majorBidi" w:hAnsiTheme="majorBidi" w:cstheme="majorBidi"/>
        </w:rPr>
        <w:t>profesi. Selain itu penelitian ini sama dengan peneltian-penelitian terdahulu yaitu menggunakan jenis penelitian kuantitatif.</w:t>
      </w:r>
    </w:p>
    <w:p w:rsidR="00CA21EB" w:rsidRDefault="003E3910" w:rsidP="0015653C">
      <w:pPr>
        <w:pStyle w:val="NormalWeb"/>
        <w:shd w:val="clear" w:color="auto" w:fill="FFFFFF"/>
        <w:spacing w:before="0" w:beforeAutospacing="0" w:after="0" w:afterAutospacing="0" w:line="480" w:lineRule="auto"/>
        <w:jc w:val="both"/>
        <w:textAlignment w:val="baseline"/>
        <w:rPr>
          <w:rFonts w:asciiTheme="majorBidi" w:hAnsiTheme="majorBidi" w:cstheme="majorBidi"/>
          <w:b/>
          <w:bCs/>
        </w:rPr>
      </w:pPr>
      <w:r>
        <w:rPr>
          <w:rFonts w:asciiTheme="majorBidi" w:hAnsiTheme="majorBidi" w:cstheme="majorBidi"/>
          <w:b/>
          <w:bCs/>
        </w:rPr>
        <w:t>1.6</w:t>
      </w:r>
      <w:r w:rsidR="00CA21EB">
        <w:rPr>
          <w:rFonts w:asciiTheme="majorBidi" w:hAnsiTheme="majorBidi" w:cstheme="majorBidi"/>
          <w:b/>
          <w:bCs/>
        </w:rPr>
        <w:t xml:space="preserve">. </w:t>
      </w:r>
      <w:r w:rsidR="00D076C1" w:rsidRPr="00E14D26">
        <w:rPr>
          <w:rFonts w:asciiTheme="majorBidi" w:hAnsiTheme="majorBidi" w:cstheme="majorBidi"/>
          <w:b/>
          <w:bCs/>
        </w:rPr>
        <w:t xml:space="preserve">Kerangka Teori  </w:t>
      </w:r>
    </w:p>
    <w:p w:rsidR="00CA21EB" w:rsidRDefault="00711D0D" w:rsidP="00711D0D">
      <w:pPr>
        <w:pStyle w:val="NormalWeb"/>
        <w:shd w:val="clear" w:color="auto" w:fill="FFFFFF"/>
        <w:tabs>
          <w:tab w:val="left" w:pos="709"/>
          <w:tab w:val="left" w:pos="1134"/>
        </w:tabs>
        <w:spacing w:before="0" w:beforeAutospacing="0" w:after="0" w:afterAutospacing="0" w:line="480" w:lineRule="auto"/>
        <w:ind w:left="142"/>
        <w:jc w:val="both"/>
        <w:textAlignment w:val="baseline"/>
        <w:rPr>
          <w:rFonts w:asciiTheme="majorBidi" w:hAnsiTheme="majorBidi" w:cstheme="majorBidi"/>
          <w:b/>
          <w:bCs/>
        </w:rPr>
      </w:pPr>
      <w:r>
        <w:rPr>
          <w:rFonts w:asciiTheme="majorBidi" w:hAnsiTheme="majorBidi" w:cstheme="majorBidi"/>
        </w:rPr>
        <w:t>1.6.1.</w:t>
      </w:r>
      <w:r w:rsidR="007F1CCF">
        <w:rPr>
          <w:rFonts w:asciiTheme="majorBidi" w:hAnsiTheme="majorBidi" w:cstheme="majorBidi"/>
        </w:rPr>
        <w:t xml:space="preserve"> </w:t>
      </w:r>
      <w:r w:rsidR="00D076C1">
        <w:rPr>
          <w:rFonts w:asciiTheme="majorBidi" w:hAnsiTheme="majorBidi" w:cstheme="majorBidi"/>
        </w:rPr>
        <w:t>Etika</w:t>
      </w:r>
      <w:r w:rsidR="008D67E4">
        <w:rPr>
          <w:rFonts w:asciiTheme="majorBidi" w:hAnsiTheme="majorBidi" w:cstheme="majorBidi"/>
        </w:rPr>
        <w:t xml:space="preserve"> </w:t>
      </w:r>
    </w:p>
    <w:p w:rsidR="00711D0D" w:rsidRDefault="00D076C1" w:rsidP="00711D0D">
      <w:pPr>
        <w:pStyle w:val="NormalWeb"/>
        <w:shd w:val="clear" w:color="auto" w:fill="FFFFFF"/>
        <w:spacing w:before="0" w:beforeAutospacing="0" w:after="0" w:afterAutospacing="0" w:line="480" w:lineRule="auto"/>
        <w:ind w:left="709" w:firstLine="579"/>
        <w:jc w:val="both"/>
        <w:textAlignment w:val="baseline"/>
        <w:rPr>
          <w:rFonts w:asciiTheme="majorBidi" w:hAnsiTheme="majorBidi" w:cstheme="majorBidi"/>
          <w:b/>
          <w:bCs/>
        </w:rPr>
      </w:pPr>
      <w:r>
        <w:rPr>
          <w:rFonts w:asciiTheme="majorBidi" w:hAnsiTheme="majorBidi" w:cstheme="majorBidi"/>
          <w:color w:val="000000" w:themeColor="text1"/>
        </w:rPr>
        <w:lastRenderedPageBreak/>
        <w:t>Menurut KBBI</w:t>
      </w:r>
      <w:r w:rsidR="00EA607D">
        <w:rPr>
          <w:rFonts w:asciiTheme="majorBidi" w:hAnsiTheme="majorBidi" w:cstheme="majorBidi"/>
          <w:color w:val="000000" w:themeColor="text1"/>
        </w:rPr>
        <w:t xml:space="preserve"> (Kamus Besar Bahasa Indonesia)</w:t>
      </w:r>
      <w:r>
        <w:rPr>
          <w:rFonts w:asciiTheme="majorBidi" w:hAnsiTheme="majorBidi" w:cstheme="majorBidi"/>
          <w:color w:val="000000" w:themeColor="text1"/>
        </w:rPr>
        <w:t xml:space="preserve"> Etika dirumuskan dalam 3 arti yaitu tentang apa yang baik dan apa yang buruk, nilai yang berkenaan dengan akhlak, dan nilai mengenai benar dan salah yang dianut suatu golongan atau masyarakat. </w:t>
      </w:r>
    </w:p>
    <w:p w:rsidR="007D0E69" w:rsidRDefault="00D076C1" w:rsidP="00711D0D">
      <w:pPr>
        <w:pStyle w:val="NormalWeb"/>
        <w:shd w:val="clear" w:color="auto" w:fill="FFFFFF"/>
        <w:spacing w:before="0" w:beforeAutospacing="0" w:after="0" w:afterAutospacing="0" w:line="480" w:lineRule="auto"/>
        <w:ind w:left="709" w:firstLine="579"/>
        <w:jc w:val="both"/>
        <w:textAlignment w:val="baseline"/>
        <w:rPr>
          <w:rFonts w:asciiTheme="majorBidi" w:hAnsiTheme="majorBidi" w:cstheme="majorBidi"/>
          <w:b/>
          <w:bCs/>
        </w:rPr>
      </w:pPr>
      <w:r>
        <w:rPr>
          <w:rFonts w:asciiTheme="majorBidi" w:hAnsiTheme="majorBidi" w:cstheme="majorBidi"/>
          <w:color w:val="000000" w:themeColor="text1"/>
        </w:rPr>
        <w:t>Menurut Sumaryono (1995), Etika berkembang menjadi studi tentang manusia berdasarkan kesepakatan menurut ruang dan waktu yang berbeda, yang menggambarkan perangai manusia dalam kehidupan manusia pada umumnya.</w:t>
      </w:r>
    </w:p>
    <w:p w:rsidR="00A27CC5" w:rsidRPr="007D0E69" w:rsidRDefault="00711D0D" w:rsidP="00711D0D">
      <w:pPr>
        <w:pStyle w:val="NormalWeb"/>
        <w:shd w:val="clear" w:color="auto" w:fill="FFFFFF"/>
        <w:spacing w:before="0" w:beforeAutospacing="0" w:after="0" w:afterAutospacing="0" w:line="480" w:lineRule="auto"/>
        <w:ind w:left="142"/>
        <w:jc w:val="both"/>
        <w:textAlignment w:val="baseline"/>
        <w:rPr>
          <w:rFonts w:asciiTheme="majorBidi" w:hAnsiTheme="majorBidi" w:cstheme="majorBidi"/>
          <w:b/>
          <w:bCs/>
        </w:rPr>
      </w:pPr>
      <w:r>
        <w:rPr>
          <w:rFonts w:asciiTheme="majorBidi" w:hAnsiTheme="majorBidi" w:cstheme="majorBidi"/>
        </w:rPr>
        <w:t>1.6.</w:t>
      </w:r>
      <w:r w:rsidR="007D0E69">
        <w:rPr>
          <w:rFonts w:asciiTheme="majorBidi" w:hAnsiTheme="majorBidi" w:cstheme="majorBidi"/>
        </w:rPr>
        <w:t xml:space="preserve">2. </w:t>
      </w:r>
      <w:r w:rsidR="007F1CCF">
        <w:rPr>
          <w:rFonts w:asciiTheme="majorBidi" w:hAnsiTheme="majorBidi" w:cstheme="majorBidi"/>
          <w:color w:val="000000" w:themeColor="text1"/>
        </w:rPr>
        <w:t>Pustakawan</w:t>
      </w:r>
    </w:p>
    <w:p w:rsidR="00641402" w:rsidRDefault="007F1CCF" w:rsidP="00641402">
      <w:pPr>
        <w:pStyle w:val="NormalWeb"/>
        <w:shd w:val="clear" w:color="auto" w:fill="FFFFFF"/>
        <w:tabs>
          <w:tab w:val="left" w:pos="709"/>
          <w:tab w:val="left" w:pos="1276"/>
        </w:tabs>
        <w:spacing w:before="0" w:beforeAutospacing="0" w:after="0" w:afterAutospacing="0" w:line="480" w:lineRule="auto"/>
        <w:ind w:left="709"/>
        <w:jc w:val="both"/>
        <w:textAlignment w:val="baseline"/>
        <w:rPr>
          <w:rFonts w:asciiTheme="majorBidi" w:hAnsiTheme="majorBidi" w:cstheme="majorBidi"/>
          <w:color w:val="000000" w:themeColor="text1"/>
        </w:rPr>
      </w:pPr>
      <w:r>
        <w:rPr>
          <w:rFonts w:asciiTheme="majorBidi" w:hAnsiTheme="majorBidi" w:cstheme="majorBidi"/>
          <w:color w:val="000000" w:themeColor="text1"/>
        </w:rPr>
        <w:tab/>
      </w:r>
      <w:r w:rsidR="00711D0D">
        <w:rPr>
          <w:rFonts w:asciiTheme="majorBidi" w:hAnsiTheme="majorBidi" w:cstheme="majorBidi"/>
          <w:color w:val="000000" w:themeColor="text1"/>
        </w:rPr>
        <w:tab/>
      </w:r>
      <w:r>
        <w:rPr>
          <w:rFonts w:asciiTheme="majorBidi" w:hAnsiTheme="majorBidi" w:cstheme="majorBidi"/>
          <w:color w:val="000000" w:themeColor="text1"/>
        </w:rPr>
        <w:t>Pus</w:t>
      </w:r>
      <w:r w:rsidR="00A27CC5">
        <w:rPr>
          <w:rFonts w:asciiTheme="majorBidi" w:hAnsiTheme="majorBidi" w:cstheme="majorBidi"/>
          <w:color w:val="000000" w:themeColor="text1"/>
        </w:rPr>
        <w:t>takawan adalah seseorang yang memiliki kompetensi yang diperoleh melalui pendidikan dan / atau pelatihan kepustakawanan serta mempunyai tugas dan tanggung jawab untuk melaksanakan pengolahan dan pelayanan perpustakaan.</w:t>
      </w:r>
      <w:r w:rsidR="00C062BB">
        <w:rPr>
          <w:rStyle w:val="FootnoteReference"/>
          <w:rFonts w:asciiTheme="majorBidi" w:hAnsiTheme="majorBidi" w:cstheme="majorBidi"/>
          <w:color w:val="000000" w:themeColor="text1"/>
        </w:rPr>
        <w:footnoteReference w:id="5"/>
      </w:r>
    </w:p>
    <w:p w:rsidR="00711D0D" w:rsidRDefault="00641402" w:rsidP="00196CFF">
      <w:pPr>
        <w:pStyle w:val="NormalWeb"/>
        <w:shd w:val="clear" w:color="auto" w:fill="FFFFFF"/>
        <w:tabs>
          <w:tab w:val="left" w:pos="709"/>
          <w:tab w:val="left" w:pos="1276"/>
        </w:tabs>
        <w:spacing w:before="0" w:beforeAutospacing="0" w:after="0" w:afterAutospacing="0" w:line="480" w:lineRule="auto"/>
        <w:ind w:left="709"/>
        <w:jc w:val="both"/>
        <w:textAlignment w:val="baseline"/>
        <w:rPr>
          <w:lang w:val="en-GB"/>
        </w:rPr>
      </w:pPr>
      <w:r>
        <w:rPr>
          <w:rFonts w:asciiTheme="majorBidi" w:hAnsiTheme="majorBidi" w:cstheme="majorBidi"/>
          <w:color w:val="000000" w:themeColor="text1"/>
        </w:rPr>
        <w:tab/>
      </w:r>
      <w:r w:rsidR="00D076C1" w:rsidRPr="005F2105">
        <w:t xml:space="preserve">Menurut Sulistyo-Basuki (2001), kode etik pustakawan adalah sistem norma, nilai, dan aturan profesional tertulis yang secara tegas menyatakan apa yang benar dan baik dan apa yang tidak benar dan tidak baik bagi pustakawan. Kode etik menyatakan perbuatan apa yang benar atau salah, perbuatan apa yang harus dilakukan dan apa yang harus dihindari. Tujuan kode etik yang sebenarnya adalah untuk mengatur ruang gerak para profesional agar </w:t>
      </w:r>
      <w:r w:rsidR="00D076C1" w:rsidRPr="005F2105">
        <w:lastRenderedPageBreak/>
        <w:t>memberikan jasa sebaik-baiknya kepada pemakai atau nasabahnya dan mencegahnya dari perbuatan yang tidak profesional.</w:t>
      </w:r>
    </w:p>
    <w:p w:rsidR="00D11D57" w:rsidRDefault="00D11D57" w:rsidP="00D11D57">
      <w:pPr>
        <w:pStyle w:val="NormalWeb"/>
        <w:shd w:val="clear" w:color="auto" w:fill="FFFFFF"/>
        <w:tabs>
          <w:tab w:val="left" w:pos="993"/>
          <w:tab w:val="left" w:pos="1134"/>
        </w:tabs>
        <w:spacing w:before="0" w:beforeAutospacing="0" w:after="0" w:afterAutospacing="0" w:line="480" w:lineRule="auto"/>
        <w:ind w:left="567" w:hanging="425"/>
        <w:jc w:val="both"/>
        <w:textAlignment w:val="baseline"/>
        <w:rPr>
          <w:lang w:val="en-GB"/>
        </w:rPr>
      </w:pPr>
      <w:r>
        <w:rPr>
          <w:lang w:val="en-GB"/>
        </w:rPr>
        <w:t>1.6.3. Kode Etik Pustakawan</w:t>
      </w:r>
      <w:r w:rsidR="00B01F1B">
        <w:rPr>
          <w:lang w:val="en-GB"/>
        </w:rPr>
        <w:t xml:space="preserve"> Indonesia</w:t>
      </w:r>
    </w:p>
    <w:p w:rsidR="00B01F1B" w:rsidRDefault="00B01F1B" w:rsidP="00B01F1B">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Prinsip yang tertuang dalam Kode Etik ini merupakan kaidah umum Pustakawan Indonesia.</w:t>
      </w:r>
    </w:p>
    <w:p w:rsidR="00B01F1B" w:rsidRDefault="00B01F1B" w:rsidP="00B01F1B">
      <w:pPr>
        <w:tabs>
          <w:tab w:val="left" w:pos="851"/>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(1). </w:t>
      </w:r>
      <w:r w:rsidRPr="00472E68">
        <w:rPr>
          <w:rFonts w:asciiTheme="majorBidi" w:hAnsiTheme="majorBidi" w:cstheme="majorBidi"/>
          <w:sz w:val="24"/>
          <w:szCs w:val="24"/>
        </w:rPr>
        <w:t>Kewajiban Pustakawan</w:t>
      </w:r>
    </w:p>
    <w:p w:rsidR="00B01F1B" w:rsidRDefault="00B01F1B" w:rsidP="00B01F1B">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a. </w:t>
      </w:r>
      <w:r w:rsidRPr="00472E68">
        <w:rPr>
          <w:rFonts w:asciiTheme="majorBidi" w:hAnsiTheme="majorBidi" w:cstheme="majorBidi"/>
          <w:sz w:val="24"/>
          <w:szCs w:val="24"/>
        </w:rPr>
        <w:t>Kewajiban Kepada Bangsa dan Negara</w:t>
      </w:r>
    </w:p>
    <w:p w:rsidR="00B01F1B" w:rsidRDefault="00B01F1B" w:rsidP="00B01F1B">
      <w:pPr>
        <w:spacing w:after="0" w:line="480" w:lineRule="auto"/>
        <w:ind w:left="1134"/>
        <w:jc w:val="both"/>
        <w:rPr>
          <w:rFonts w:asciiTheme="majorBidi" w:hAnsiTheme="majorBidi" w:cstheme="majorBidi"/>
          <w:sz w:val="24"/>
          <w:szCs w:val="24"/>
          <w:lang w:val="en-GB"/>
        </w:rPr>
      </w:pPr>
      <w:r>
        <w:rPr>
          <w:rFonts w:asciiTheme="majorBidi" w:hAnsiTheme="majorBidi" w:cstheme="majorBidi"/>
          <w:sz w:val="24"/>
          <w:szCs w:val="24"/>
        </w:rPr>
        <w:t>Pustakawan menjaga martabat dan moral serta mengutamakan pengabdian dan tanggung jawab kepada instansi tempat bekerja, Bangsa dan Negara.</w:t>
      </w:r>
    </w:p>
    <w:p w:rsidR="00B01F1B" w:rsidRPr="00B01F1B" w:rsidRDefault="00B01F1B" w:rsidP="00B01F1B">
      <w:pPr>
        <w:spacing w:after="0" w:line="480" w:lineRule="auto"/>
        <w:ind w:left="273" w:firstLine="578"/>
        <w:jc w:val="both"/>
        <w:rPr>
          <w:rFonts w:asciiTheme="majorBidi" w:hAnsiTheme="majorBidi" w:cstheme="majorBidi"/>
          <w:sz w:val="24"/>
          <w:szCs w:val="24"/>
        </w:rPr>
      </w:pPr>
      <w:r w:rsidRPr="00B01F1B">
        <w:rPr>
          <w:rFonts w:asciiTheme="majorBidi" w:hAnsiTheme="majorBidi" w:cstheme="majorBidi"/>
          <w:sz w:val="24"/>
          <w:szCs w:val="24"/>
        </w:rPr>
        <w:t>b. Kewajiban Kepada Masyarakat</w:t>
      </w:r>
    </w:p>
    <w:p w:rsidR="00B01F1B" w:rsidRDefault="00B01F1B" w:rsidP="00B01F1B">
      <w:pPr>
        <w:pStyle w:val="ListParagraph"/>
        <w:spacing w:after="0" w:line="480" w:lineRule="auto"/>
        <w:ind w:left="1560" w:hanging="426"/>
        <w:jc w:val="both"/>
        <w:rPr>
          <w:rFonts w:asciiTheme="majorBidi" w:hAnsiTheme="majorBidi" w:cstheme="majorBidi"/>
          <w:sz w:val="24"/>
          <w:szCs w:val="24"/>
          <w:lang w:val="en-GB"/>
        </w:rPr>
      </w:pPr>
      <w:r>
        <w:rPr>
          <w:rFonts w:asciiTheme="majorBidi" w:hAnsiTheme="majorBidi" w:cstheme="majorBidi"/>
          <w:sz w:val="24"/>
          <w:szCs w:val="24"/>
        </w:rPr>
        <w:t>1.</w:t>
      </w:r>
      <w:r>
        <w:rPr>
          <w:rFonts w:asciiTheme="majorBidi" w:hAnsiTheme="majorBidi" w:cstheme="majorBidi"/>
          <w:sz w:val="24"/>
          <w:szCs w:val="24"/>
          <w:lang w:val="en-GB"/>
        </w:rPr>
        <w:t xml:space="preserve"> </w:t>
      </w:r>
      <w:r w:rsidRPr="00472E68">
        <w:rPr>
          <w:rFonts w:asciiTheme="majorBidi" w:hAnsiTheme="majorBidi" w:cstheme="majorBidi"/>
          <w:sz w:val="24"/>
          <w:szCs w:val="24"/>
        </w:rPr>
        <w:t>Pustakawan melaksanakan pelayanan perpustakaan dan informasi kepada setiap pengguna secara cepat, tepat dan akurat sesuai dengan prosedur pelayanan perpustakaan, santun dan tulus.</w:t>
      </w:r>
    </w:p>
    <w:p w:rsidR="00B01F1B" w:rsidRDefault="00B01F1B" w:rsidP="00B01F1B">
      <w:pPr>
        <w:pStyle w:val="ListParagraph"/>
        <w:spacing w:after="0" w:line="480" w:lineRule="auto"/>
        <w:ind w:left="1560" w:hanging="426"/>
        <w:jc w:val="both"/>
        <w:rPr>
          <w:rFonts w:asciiTheme="majorBidi" w:hAnsiTheme="majorBidi" w:cstheme="majorBidi"/>
          <w:sz w:val="24"/>
          <w:szCs w:val="24"/>
          <w:lang w:val="en-GB"/>
        </w:rPr>
      </w:pPr>
      <w:r w:rsidRPr="00B01F1B">
        <w:rPr>
          <w:rFonts w:asciiTheme="majorBidi" w:hAnsiTheme="majorBidi" w:cstheme="majorBidi"/>
          <w:sz w:val="24"/>
          <w:szCs w:val="24"/>
        </w:rPr>
        <w:t>2. Pustakawan melindungi kerahasiaan dan privasi menyangkut informasi yang ditemui atau dicari dan bahan pustaka yang diperikasa atau dipinjam pengguna perpustakaan.</w:t>
      </w:r>
    </w:p>
    <w:p w:rsidR="00B01F1B" w:rsidRPr="00B01F1B" w:rsidRDefault="00B01F1B" w:rsidP="00B01F1B">
      <w:pPr>
        <w:pStyle w:val="ListParagraph"/>
        <w:spacing w:after="0" w:line="480" w:lineRule="auto"/>
        <w:ind w:left="1560" w:hanging="426"/>
        <w:jc w:val="both"/>
        <w:rPr>
          <w:rFonts w:asciiTheme="majorBidi" w:hAnsiTheme="majorBidi" w:cstheme="majorBidi"/>
          <w:sz w:val="24"/>
          <w:szCs w:val="24"/>
          <w:lang w:val="en-GB"/>
        </w:rPr>
      </w:pPr>
      <w:r w:rsidRPr="00B01F1B">
        <w:rPr>
          <w:rFonts w:asciiTheme="majorBidi" w:hAnsiTheme="majorBidi" w:cstheme="majorBidi"/>
          <w:sz w:val="24"/>
          <w:szCs w:val="24"/>
        </w:rPr>
        <w:t>3. Pustakawan ikut ambil bagian dalam kegiatan yang diselenggarakan</w:t>
      </w:r>
      <w:r w:rsidRPr="00B01F1B">
        <w:rPr>
          <w:rFonts w:asciiTheme="majorBidi" w:hAnsiTheme="majorBidi" w:cstheme="majorBidi"/>
          <w:sz w:val="24"/>
          <w:szCs w:val="24"/>
          <w:lang w:val="en-GB"/>
        </w:rPr>
        <w:t xml:space="preserve"> </w:t>
      </w:r>
      <w:r w:rsidRPr="00B01F1B">
        <w:rPr>
          <w:rFonts w:asciiTheme="majorBidi" w:hAnsiTheme="majorBidi" w:cstheme="majorBidi"/>
          <w:sz w:val="24"/>
          <w:szCs w:val="24"/>
        </w:rPr>
        <w:t>masyarakat dan lingkungan tempat bekerja, terutama yang berkaitan dengan pendidikan, usaha sosial dan kebudayaan.</w:t>
      </w:r>
    </w:p>
    <w:p w:rsidR="00B01F1B" w:rsidRPr="0065200E" w:rsidRDefault="00B01F1B" w:rsidP="00B01F1B">
      <w:pPr>
        <w:pStyle w:val="ListParagraph"/>
        <w:spacing w:after="0"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c. </w:t>
      </w:r>
      <w:r w:rsidRPr="0065200E">
        <w:rPr>
          <w:rFonts w:asciiTheme="majorBidi" w:hAnsiTheme="majorBidi" w:cstheme="majorBidi"/>
          <w:sz w:val="24"/>
          <w:szCs w:val="24"/>
        </w:rPr>
        <w:t>Kewajiban Kepada Profesi</w:t>
      </w:r>
    </w:p>
    <w:p w:rsidR="00B01F1B" w:rsidRPr="00B01F1B" w:rsidRDefault="00B01F1B" w:rsidP="00B01F1B">
      <w:pPr>
        <w:pStyle w:val="ListParagraph"/>
        <w:numPr>
          <w:ilvl w:val="0"/>
          <w:numId w:val="23"/>
        </w:numPr>
        <w:spacing w:after="0" w:line="480" w:lineRule="auto"/>
        <w:ind w:left="1418" w:hanging="284"/>
        <w:jc w:val="both"/>
        <w:rPr>
          <w:rFonts w:asciiTheme="majorBidi" w:hAnsiTheme="majorBidi" w:cstheme="majorBidi"/>
          <w:sz w:val="24"/>
          <w:szCs w:val="24"/>
        </w:rPr>
      </w:pPr>
      <w:r w:rsidRPr="00FA6AA9">
        <w:rPr>
          <w:rFonts w:asciiTheme="majorBidi" w:hAnsiTheme="majorBidi" w:cstheme="majorBidi"/>
          <w:sz w:val="24"/>
          <w:szCs w:val="24"/>
        </w:rPr>
        <w:lastRenderedPageBreak/>
        <w:t>Pustakawan melaksanakan Anggaran Dasar dan Anggaran Rumah Tangga Ikatan Pustakawan Indonesia dan Kode Etik Pustakawan Indonesia.</w:t>
      </w:r>
    </w:p>
    <w:p w:rsidR="00B01F1B" w:rsidRPr="00B01F1B" w:rsidRDefault="00B01F1B" w:rsidP="00B01F1B">
      <w:pPr>
        <w:pStyle w:val="ListParagraph"/>
        <w:numPr>
          <w:ilvl w:val="0"/>
          <w:numId w:val="23"/>
        </w:numPr>
        <w:spacing w:after="0" w:line="480" w:lineRule="auto"/>
        <w:ind w:left="1418" w:hanging="284"/>
        <w:jc w:val="both"/>
        <w:rPr>
          <w:rFonts w:asciiTheme="majorBidi" w:hAnsiTheme="majorBidi" w:cstheme="majorBidi"/>
          <w:sz w:val="24"/>
          <w:szCs w:val="24"/>
        </w:rPr>
      </w:pPr>
      <w:r w:rsidRPr="00B01F1B">
        <w:rPr>
          <w:rFonts w:asciiTheme="majorBidi" w:hAnsiTheme="majorBidi" w:cstheme="majorBidi"/>
          <w:sz w:val="24"/>
          <w:szCs w:val="24"/>
        </w:rPr>
        <w:t>Pustakawan memegang prinsip kebebasan intelektual dan menjauhkan diri dari usaha sensor sumber bahan perpustakaan dan informasi.</w:t>
      </w:r>
    </w:p>
    <w:p w:rsidR="00B01F1B" w:rsidRPr="00B01F1B" w:rsidRDefault="00B01F1B" w:rsidP="00B01F1B">
      <w:pPr>
        <w:pStyle w:val="ListParagraph"/>
        <w:numPr>
          <w:ilvl w:val="0"/>
          <w:numId w:val="23"/>
        </w:numPr>
        <w:spacing w:after="0" w:line="480" w:lineRule="auto"/>
        <w:ind w:left="1418" w:hanging="284"/>
        <w:jc w:val="both"/>
        <w:rPr>
          <w:rFonts w:asciiTheme="majorBidi" w:hAnsiTheme="majorBidi" w:cstheme="majorBidi"/>
          <w:sz w:val="24"/>
          <w:szCs w:val="24"/>
        </w:rPr>
      </w:pPr>
      <w:r w:rsidRPr="00B01F1B">
        <w:rPr>
          <w:rFonts w:asciiTheme="majorBidi" w:hAnsiTheme="majorBidi" w:cstheme="majorBidi"/>
          <w:sz w:val="24"/>
          <w:szCs w:val="24"/>
        </w:rPr>
        <w:t>Pustakawan menyadari dan menghormati hak milik intelektual yang berkaitan dengan bahan perpustakaan dan informasi.</w:t>
      </w:r>
    </w:p>
    <w:p w:rsidR="00B01F1B" w:rsidRPr="00B01F1B" w:rsidRDefault="00B01F1B" w:rsidP="00B01F1B">
      <w:pPr>
        <w:pStyle w:val="ListParagraph"/>
        <w:numPr>
          <w:ilvl w:val="0"/>
          <w:numId w:val="42"/>
        </w:numPr>
        <w:spacing w:after="0" w:line="480" w:lineRule="auto"/>
        <w:ind w:left="1134"/>
        <w:jc w:val="both"/>
        <w:rPr>
          <w:rFonts w:asciiTheme="majorBidi" w:hAnsiTheme="majorBidi" w:cstheme="majorBidi"/>
          <w:sz w:val="24"/>
          <w:szCs w:val="24"/>
        </w:rPr>
      </w:pPr>
      <w:r w:rsidRPr="00B01F1B">
        <w:rPr>
          <w:rFonts w:asciiTheme="majorBidi" w:hAnsiTheme="majorBidi" w:cstheme="majorBidi"/>
          <w:sz w:val="24"/>
          <w:szCs w:val="24"/>
        </w:rPr>
        <w:t xml:space="preserve">Kewajiban Kepada Rekan Sejawat </w:t>
      </w:r>
    </w:p>
    <w:p w:rsidR="00B01F1B" w:rsidRDefault="00B01F1B" w:rsidP="00B01F1B">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Pustakawan memperlakukan rekan sekerja berdasarkan sikap saling menghormati, dan bersikap adil kepada rekan sejawat serta berusaha meningkatkan kesejahteraan mereka.</w:t>
      </w:r>
    </w:p>
    <w:p w:rsidR="00B01F1B" w:rsidRDefault="00B01F1B" w:rsidP="00B01F1B">
      <w:pPr>
        <w:pStyle w:val="ListParagraph"/>
        <w:numPr>
          <w:ilvl w:val="0"/>
          <w:numId w:val="42"/>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Kewajiban Kepada Pribadi</w:t>
      </w:r>
    </w:p>
    <w:p w:rsidR="00B01F1B" w:rsidRPr="00B01F1B" w:rsidRDefault="00B01F1B" w:rsidP="00B01F1B">
      <w:pPr>
        <w:pStyle w:val="ListParagraph"/>
        <w:numPr>
          <w:ilvl w:val="0"/>
          <w:numId w:val="24"/>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Pustakawan menghindarkan diri dari menyalahgunakan fasilitas perpustakaan untuk kepentingan pribadi, rekan sekerja dan pengguna tertentu.</w:t>
      </w:r>
    </w:p>
    <w:p w:rsidR="00B01F1B" w:rsidRPr="00B01F1B" w:rsidRDefault="00B01F1B" w:rsidP="00B01F1B">
      <w:pPr>
        <w:pStyle w:val="ListParagraph"/>
        <w:numPr>
          <w:ilvl w:val="0"/>
          <w:numId w:val="24"/>
        </w:numPr>
        <w:spacing w:after="0" w:line="480" w:lineRule="auto"/>
        <w:ind w:left="1418" w:hanging="284"/>
        <w:jc w:val="both"/>
        <w:rPr>
          <w:rFonts w:asciiTheme="majorBidi" w:hAnsiTheme="majorBidi" w:cstheme="majorBidi"/>
          <w:sz w:val="24"/>
          <w:szCs w:val="24"/>
        </w:rPr>
      </w:pPr>
      <w:r w:rsidRPr="00B01F1B">
        <w:rPr>
          <w:rFonts w:asciiTheme="majorBidi" w:hAnsiTheme="majorBidi" w:cstheme="majorBidi"/>
          <w:sz w:val="24"/>
          <w:szCs w:val="24"/>
        </w:rPr>
        <w:t>Pustakawan dapat memisahkan antara kepentingan pribadi dan kegiatan profesional kepustakawanan.</w:t>
      </w:r>
    </w:p>
    <w:p w:rsidR="00D11D57" w:rsidRPr="00B01F1B" w:rsidRDefault="00B01F1B" w:rsidP="00B01F1B">
      <w:pPr>
        <w:pStyle w:val="ListParagraph"/>
        <w:numPr>
          <w:ilvl w:val="0"/>
          <w:numId w:val="24"/>
        </w:numPr>
        <w:spacing w:after="0" w:line="480" w:lineRule="auto"/>
        <w:ind w:left="1418" w:hanging="284"/>
        <w:jc w:val="both"/>
        <w:rPr>
          <w:rFonts w:asciiTheme="majorBidi" w:hAnsiTheme="majorBidi" w:cstheme="majorBidi"/>
          <w:sz w:val="24"/>
          <w:szCs w:val="24"/>
        </w:rPr>
      </w:pPr>
      <w:r w:rsidRPr="00B01F1B">
        <w:rPr>
          <w:rFonts w:asciiTheme="majorBidi" w:hAnsiTheme="majorBidi" w:cstheme="majorBidi"/>
          <w:sz w:val="24"/>
          <w:szCs w:val="24"/>
        </w:rPr>
        <w:t>Pustakawan berusaha meningkatkan dan memperluas pengetahuan, kemampuan diri dan profesionalisme.</w:t>
      </w:r>
    </w:p>
    <w:p w:rsidR="00D11D57" w:rsidRDefault="00D11D57" w:rsidP="00EF6C75">
      <w:pPr>
        <w:pStyle w:val="NormalWeb"/>
        <w:shd w:val="clear" w:color="auto" w:fill="FFFFFF"/>
        <w:tabs>
          <w:tab w:val="left" w:pos="709"/>
          <w:tab w:val="left" w:pos="993"/>
          <w:tab w:val="left" w:pos="1134"/>
        </w:tabs>
        <w:spacing w:before="0" w:beforeAutospacing="0" w:after="0" w:afterAutospacing="0" w:line="480" w:lineRule="auto"/>
        <w:ind w:left="567" w:hanging="425"/>
        <w:jc w:val="both"/>
        <w:textAlignment w:val="baseline"/>
        <w:rPr>
          <w:lang w:val="en-GB"/>
        </w:rPr>
      </w:pPr>
      <w:r>
        <w:rPr>
          <w:lang w:val="en-GB"/>
        </w:rPr>
        <w:t xml:space="preserve">1.6.4. Citra </w:t>
      </w:r>
    </w:p>
    <w:p w:rsidR="00EF6C75" w:rsidRDefault="00EF6C75" w:rsidP="00EF6C75">
      <w:pPr>
        <w:pStyle w:val="ListParagraph"/>
        <w:spacing w:after="0" w:line="480" w:lineRule="auto"/>
        <w:ind w:left="709" w:firstLine="720"/>
        <w:jc w:val="both"/>
        <w:rPr>
          <w:rFonts w:asciiTheme="majorBidi" w:eastAsia="Times New Roman" w:hAnsiTheme="majorBidi" w:cstheme="majorBidi"/>
          <w:color w:val="000000" w:themeColor="text1"/>
          <w:sz w:val="24"/>
          <w:szCs w:val="24"/>
          <w:lang w:val="en-GB" w:eastAsia="id-ID"/>
        </w:rPr>
      </w:pPr>
      <w:r w:rsidRPr="001F2A5E">
        <w:rPr>
          <w:rFonts w:asciiTheme="majorBidi" w:eastAsia="Times New Roman" w:hAnsiTheme="majorBidi" w:cstheme="majorBidi"/>
          <w:color w:val="000000" w:themeColor="text1"/>
          <w:sz w:val="24"/>
          <w:szCs w:val="24"/>
          <w:lang w:eastAsia="id-ID"/>
        </w:rPr>
        <w:t>Menurut Frank Jefkins dalam buku </w:t>
      </w:r>
      <w:r w:rsidRPr="001F2A5E">
        <w:rPr>
          <w:rFonts w:asciiTheme="majorBidi" w:eastAsia="Times New Roman" w:hAnsiTheme="majorBidi" w:cstheme="majorBidi"/>
          <w:i/>
          <w:iCs/>
          <w:color w:val="000000" w:themeColor="text1"/>
          <w:sz w:val="24"/>
          <w:szCs w:val="24"/>
          <w:lang w:eastAsia="id-ID"/>
        </w:rPr>
        <w:t>Public Relations ,</w:t>
      </w:r>
      <w:r w:rsidRPr="001F2A5E">
        <w:rPr>
          <w:rFonts w:asciiTheme="majorBidi" w:eastAsia="Times New Roman" w:hAnsiTheme="majorBidi" w:cstheme="majorBidi"/>
          <w:color w:val="000000" w:themeColor="text1"/>
          <w:sz w:val="24"/>
          <w:szCs w:val="24"/>
          <w:lang w:eastAsia="id-ID"/>
        </w:rPr>
        <w:t xml:space="preserve">definisi citra dalam konteks humas citra diartikan sebagai "kesan, gambaran, atau impresi </w:t>
      </w:r>
      <w:r w:rsidRPr="001F2A5E">
        <w:rPr>
          <w:rFonts w:asciiTheme="majorBidi" w:eastAsia="Times New Roman" w:hAnsiTheme="majorBidi" w:cstheme="majorBidi"/>
          <w:color w:val="000000" w:themeColor="text1"/>
          <w:sz w:val="24"/>
          <w:szCs w:val="24"/>
          <w:lang w:eastAsia="id-ID"/>
        </w:rPr>
        <w:lastRenderedPageBreak/>
        <w:t>yang tepat (sesuai dengan kenyataan) atas sosok keberadaan berbagai kebijakan personil personil atau jasa-jasa dari suatu organisasi atau perusaahaan.”</w:t>
      </w:r>
    </w:p>
    <w:p w:rsidR="00EF6C75" w:rsidRDefault="00EF6C75" w:rsidP="00EF6C75">
      <w:pPr>
        <w:pStyle w:val="ListParagraph"/>
        <w:spacing w:after="0" w:line="480" w:lineRule="auto"/>
        <w:ind w:left="709" w:firstLine="720"/>
        <w:jc w:val="both"/>
        <w:rPr>
          <w:rFonts w:asciiTheme="majorBidi" w:eastAsia="Times New Roman" w:hAnsiTheme="majorBidi" w:cstheme="majorBidi"/>
          <w:color w:val="000000" w:themeColor="text1"/>
          <w:sz w:val="24"/>
          <w:szCs w:val="24"/>
          <w:lang w:val="en-GB" w:eastAsia="id-ID"/>
        </w:rPr>
      </w:pPr>
      <w:r w:rsidRPr="00EF6C75">
        <w:rPr>
          <w:rFonts w:asciiTheme="majorBidi" w:eastAsia="Times New Roman" w:hAnsiTheme="majorBidi" w:cstheme="majorBidi"/>
          <w:color w:val="000000" w:themeColor="text1"/>
          <w:sz w:val="24"/>
          <w:szCs w:val="24"/>
          <w:lang w:eastAsia="id-ID"/>
        </w:rPr>
        <w:t>Citra menurut KBBI (Kamus besar bahasa indonesia) adalah gambar, rupa, bayangan, arca, keadaan peranan, kedudukan.</w:t>
      </w:r>
      <w:r>
        <w:rPr>
          <w:rStyle w:val="FootnoteReference"/>
          <w:rFonts w:asciiTheme="majorBidi" w:eastAsia="Times New Roman" w:hAnsiTheme="majorBidi" w:cstheme="majorBidi"/>
          <w:color w:val="000000" w:themeColor="text1"/>
          <w:sz w:val="24"/>
          <w:szCs w:val="24"/>
          <w:lang w:eastAsia="id-ID"/>
        </w:rPr>
        <w:footnoteReference w:id="6"/>
      </w:r>
      <w:r w:rsidRPr="00EF6C75">
        <w:rPr>
          <w:rFonts w:asciiTheme="majorBidi" w:eastAsia="Times New Roman" w:hAnsiTheme="majorBidi" w:cstheme="majorBidi"/>
          <w:color w:val="000000" w:themeColor="text1"/>
          <w:sz w:val="24"/>
          <w:szCs w:val="24"/>
          <w:lang w:eastAsia="id-ID"/>
        </w:rPr>
        <w:t xml:space="preserve"> </w:t>
      </w:r>
    </w:p>
    <w:p w:rsidR="00EF6C75" w:rsidRDefault="00EF6C75" w:rsidP="00EF6C75">
      <w:pPr>
        <w:pStyle w:val="ListParagraph"/>
        <w:spacing w:after="0" w:line="480" w:lineRule="auto"/>
        <w:ind w:left="709" w:firstLine="720"/>
        <w:jc w:val="both"/>
        <w:rPr>
          <w:rFonts w:ascii="Times New Roman" w:hAnsi="Times New Roman" w:cs="Times New Roman"/>
          <w:sz w:val="24"/>
          <w:szCs w:val="24"/>
          <w:lang w:val="en-GB"/>
        </w:rPr>
      </w:pPr>
      <w:r w:rsidRPr="00EF6C75">
        <w:rPr>
          <w:rFonts w:ascii="Times New Roman" w:hAnsi="Times New Roman" w:cs="Times New Roman"/>
          <w:sz w:val="24"/>
          <w:szCs w:val="24"/>
        </w:rPr>
        <w:t>Sedangkan menurut Linggar dalam Teori dan Profesi Kehumasan serta Aplikasinya (2000:69), bahwa “citra humas yang ideal adalah kesan yang benar, yakni sepenuhnya berdasarkan pengalaman, pengetahuan serta pemahaman atas kenyataan yang sesungguhnya.”</w:t>
      </w:r>
    </w:p>
    <w:p w:rsidR="00B01F1B" w:rsidRPr="00F5045F" w:rsidRDefault="00EF6C75" w:rsidP="00F5045F">
      <w:pPr>
        <w:pStyle w:val="ListParagraph"/>
        <w:spacing w:after="0" w:line="480" w:lineRule="auto"/>
        <w:ind w:left="709" w:firstLine="720"/>
        <w:jc w:val="both"/>
        <w:rPr>
          <w:rFonts w:ascii="Times New Roman" w:eastAsia="Times New Roman" w:hAnsi="Times New Roman" w:cs="Times New Roman"/>
          <w:color w:val="000000" w:themeColor="text1"/>
          <w:sz w:val="24"/>
          <w:szCs w:val="24"/>
          <w:lang w:val="en-GB" w:eastAsia="id-ID"/>
        </w:rPr>
      </w:pPr>
      <w:r w:rsidRPr="00EF6C75">
        <w:rPr>
          <w:rFonts w:ascii="Times New Roman" w:hAnsi="Times New Roman" w:cs="Times New Roman"/>
          <w:sz w:val="24"/>
          <w:szCs w:val="24"/>
        </w:rPr>
        <w:t>Dari pernyataan diatas menjelaskan bahwa citra adalah sesuatu yang ditonjolkan secara nyata yang timbul berdasarkan pengetahuan dan pengalaman yang ada. Citra yang dimaksud disini adalah kesan yang ingin diberikan</w:t>
      </w:r>
      <w:r>
        <w:rPr>
          <w:rFonts w:ascii="Times New Roman" w:hAnsi="Times New Roman" w:cs="Times New Roman"/>
          <w:sz w:val="24"/>
          <w:szCs w:val="24"/>
          <w:lang w:val="en-GB"/>
        </w:rPr>
        <w:t xml:space="preserve"> oleh perpustakaan kepada pemustaka agar timbul pendapat yang positif dari pemustaka tentang perpustakaan tersebut.</w:t>
      </w:r>
    </w:p>
    <w:p w:rsidR="00EA3805" w:rsidRDefault="00C01948" w:rsidP="0015653C">
      <w:pPr>
        <w:pStyle w:val="NormalWeb"/>
        <w:shd w:val="clear" w:color="auto" w:fill="FFFFFF"/>
        <w:tabs>
          <w:tab w:val="left" w:pos="1134"/>
          <w:tab w:val="left" w:pos="1418"/>
        </w:tabs>
        <w:spacing w:before="0" w:beforeAutospacing="0" w:after="0" w:afterAutospacing="0" w:line="480" w:lineRule="auto"/>
        <w:jc w:val="both"/>
        <w:textAlignment w:val="baseline"/>
        <w:rPr>
          <w:b/>
          <w:bCs/>
        </w:rPr>
      </w:pPr>
      <w:r>
        <w:rPr>
          <w:b/>
          <w:bCs/>
        </w:rPr>
        <w:t xml:space="preserve">1.7. </w:t>
      </w:r>
      <w:r w:rsidR="00EA3805" w:rsidRPr="00EA3805">
        <w:rPr>
          <w:b/>
          <w:bCs/>
        </w:rPr>
        <w:t>Hipotesis</w:t>
      </w:r>
    </w:p>
    <w:p w:rsidR="0056524B" w:rsidRDefault="00B3738B" w:rsidP="0056524B">
      <w:pPr>
        <w:pStyle w:val="NormalWeb"/>
        <w:shd w:val="clear" w:color="auto" w:fill="FFFFFF"/>
        <w:tabs>
          <w:tab w:val="left" w:pos="851"/>
          <w:tab w:val="left" w:pos="1418"/>
        </w:tabs>
        <w:spacing w:before="0" w:beforeAutospacing="0" w:after="0" w:afterAutospacing="0" w:line="480" w:lineRule="auto"/>
        <w:ind w:left="426" w:firstLine="567"/>
        <w:jc w:val="both"/>
        <w:textAlignment w:val="baseline"/>
      </w:pPr>
      <w:r>
        <w:t>Hipotesis adalah dugaan sementara atau kesimpulan sementara terhadap permasalahan penelitian, yang mungkin benar atau mungkin salah. Sehingga hipotesis akan diterima atau ditolak.</w:t>
      </w:r>
    </w:p>
    <w:p w:rsidR="0056524B" w:rsidRDefault="00B3738B" w:rsidP="0056524B">
      <w:pPr>
        <w:pStyle w:val="NormalWeb"/>
        <w:shd w:val="clear" w:color="auto" w:fill="FFFFFF"/>
        <w:tabs>
          <w:tab w:val="left" w:pos="851"/>
          <w:tab w:val="left" w:pos="1418"/>
        </w:tabs>
        <w:spacing w:before="0" w:beforeAutospacing="0" w:after="0" w:afterAutospacing="0" w:line="480" w:lineRule="auto"/>
        <w:ind w:left="426"/>
        <w:jc w:val="both"/>
        <w:textAlignment w:val="baseline"/>
      </w:pPr>
      <w:r>
        <w:t>Adapun hipotesi</w:t>
      </w:r>
      <w:r w:rsidR="00711D0D">
        <w:t>s dalam penelitian ini adalah :</w:t>
      </w:r>
    </w:p>
    <w:p w:rsidR="0056524B" w:rsidRDefault="00472501" w:rsidP="0056524B">
      <w:pPr>
        <w:pStyle w:val="NormalWeb"/>
        <w:shd w:val="clear" w:color="auto" w:fill="FFFFFF"/>
        <w:tabs>
          <w:tab w:val="left" w:pos="851"/>
          <w:tab w:val="left" w:pos="1418"/>
        </w:tabs>
        <w:spacing w:before="0" w:beforeAutospacing="0" w:after="0" w:afterAutospacing="0" w:line="480" w:lineRule="auto"/>
        <w:ind w:left="1701" w:hanging="1275"/>
        <w:jc w:val="both"/>
        <w:textAlignment w:val="baseline"/>
      </w:pPr>
      <w:r>
        <w:lastRenderedPageBreak/>
        <w:t>H</w:t>
      </w:r>
      <w:r w:rsidR="00FB37E3">
        <w:rPr>
          <w:sz w:val="16"/>
          <w:szCs w:val="16"/>
        </w:rPr>
        <w:t>a</w:t>
      </w:r>
      <w:r w:rsidR="00FB37E3">
        <w:rPr>
          <w:sz w:val="16"/>
          <w:szCs w:val="16"/>
          <w:lang w:val="en-GB"/>
        </w:rPr>
        <w:t>1</w:t>
      </w:r>
      <w:r w:rsidR="00E7637A">
        <w:tab/>
      </w:r>
      <w:r w:rsidR="0056524B">
        <w:tab/>
      </w:r>
      <w:r w:rsidR="00FB37E3">
        <w:t xml:space="preserve">: Ada pengaruh positif </w:t>
      </w:r>
      <w:r w:rsidR="00FB37E3">
        <w:rPr>
          <w:lang w:val="en-GB"/>
        </w:rPr>
        <w:t>antara</w:t>
      </w:r>
      <w:r>
        <w:t xml:space="preserve"> kode etik pustakawan </w:t>
      </w:r>
      <w:r w:rsidR="00833601">
        <w:t xml:space="preserve">terhadap citra </w:t>
      </w:r>
      <w:r>
        <w:t>dalam meningkatkan citra perpustakaan.</w:t>
      </w:r>
    </w:p>
    <w:p w:rsidR="0056524B" w:rsidRDefault="00472501" w:rsidP="0056524B">
      <w:pPr>
        <w:pStyle w:val="NormalWeb"/>
        <w:shd w:val="clear" w:color="auto" w:fill="FFFFFF"/>
        <w:tabs>
          <w:tab w:val="left" w:pos="851"/>
          <w:tab w:val="left" w:pos="1418"/>
        </w:tabs>
        <w:spacing w:before="0" w:beforeAutospacing="0" w:after="0" w:afterAutospacing="0" w:line="480" w:lineRule="auto"/>
        <w:ind w:left="1701" w:hanging="1275"/>
        <w:jc w:val="both"/>
        <w:textAlignment w:val="baseline"/>
      </w:pPr>
      <w:r>
        <w:t>H</w:t>
      </w:r>
      <w:r w:rsidR="00FB37E3">
        <w:rPr>
          <w:sz w:val="16"/>
          <w:szCs w:val="16"/>
        </w:rPr>
        <w:t>o</w:t>
      </w:r>
      <w:r w:rsidR="00FB37E3">
        <w:rPr>
          <w:sz w:val="16"/>
          <w:szCs w:val="16"/>
          <w:lang w:val="en-GB"/>
        </w:rPr>
        <w:t xml:space="preserve">1 </w:t>
      </w:r>
      <w:r w:rsidR="00FB37E3">
        <w:rPr>
          <w:sz w:val="16"/>
          <w:szCs w:val="16"/>
          <w:lang w:val="en-GB"/>
        </w:rPr>
        <w:tab/>
      </w:r>
      <w:r w:rsidR="00833601">
        <w:tab/>
        <w:t>: Tidak ada pengaruh positif</w:t>
      </w:r>
      <w:r w:rsidR="006C1CD0">
        <w:t xml:space="preserve"> </w:t>
      </w:r>
      <w:r w:rsidR="006C1CD0">
        <w:rPr>
          <w:lang w:val="en-GB"/>
        </w:rPr>
        <w:t>antara</w:t>
      </w:r>
      <w:r w:rsidR="00833601">
        <w:t xml:space="preserve"> kode etik pustakawan terhadap citra dalam m</w:t>
      </w:r>
      <w:r w:rsidR="00641402">
        <w:t>eningkatkan citra perpustakaan.</w:t>
      </w:r>
    </w:p>
    <w:p w:rsidR="00A27CC5" w:rsidRDefault="0056524B" w:rsidP="009D464E">
      <w:pPr>
        <w:pStyle w:val="NormalWeb"/>
        <w:numPr>
          <w:ilvl w:val="1"/>
          <w:numId w:val="22"/>
        </w:numPr>
        <w:shd w:val="clear" w:color="auto" w:fill="FFFFFF"/>
        <w:tabs>
          <w:tab w:val="left" w:pos="0"/>
          <w:tab w:val="left" w:pos="426"/>
        </w:tabs>
        <w:spacing w:before="0" w:beforeAutospacing="0" w:after="0" w:afterAutospacing="0" w:line="480" w:lineRule="auto"/>
        <w:ind w:left="0" w:firstLine="0"/>
        <w:jc w:val="both"/>
        <w:textAlignment w:val="baseline"/>
        <w:rPr>
          <w:rFonts w:asciiTheme="majorBidi" w:hAnsiTheme="majorBidi" w:cstheme="majorBidi"/>
          <w:b/>
          <w:bCs/>
          <w:color w:val="000000" w:themeColor="text1"/>
        </w:rPr>
      </w:pPr>
      <w:r>
        <w:rPr>
          <w:rFonts w:asciiTheme="majorBidi" w:hAnsiTheme="majorBidi" w:cstheme="majorBidi"/>
          <w:b/>
          <w:bCs/>
          <w:color w:val="000000" w:themeColor="text1"/>
        </w:rPr>
        <w:t>M</w:t>
      </w:r>
      <w:r w:rsidR="00967335">
        <w:rPr>
          <w:rFonts w:asciiTheme="majorBidi" w:hAnsiTheme="majorBidi" w:cstheme="majorBidi"/>
          <w:b/>
          <w:bCs/>
          <w:color w:val="000000" w:themeColor="text1"/>
        </w:rPr>
        <w:t>etodologi</w:t>
      </w:r>
      <w:r w:rsidR="00CA21EB">
        <w:rPr>
          <w:rFonts w:asciiTheme="majorBidi" w:hAnsiTheme="majorBidi" w:cstheme="majorBidi"/>
          <w:b/>
          <w:bCs/>
          <w:color w:val="000000" w:themeColor="text1"/>
        </w:rPr>
        <w:t xml:space="preserve"> </w:t>
      </w:r>
      <w:r w:rsidR="00D076C1" w:rsidRPr="00311BA8">
        <w:rPr>
          <w:rFonts w:asciiTheme="majorBidi" w:hAnsiTheme="majorBidi" w:cstheme="majorBidi"/>
          <w:b/>
          <w:bCs/>
          <w:color w:val="000000" w:themeColor="text1"/>
        </w:rPr>
        <w:t>Penelitian</w:t>
      </w:r>
    </w:p>
    <w:p w:rsidR="00641402" w:rsidRDefault="00556E48" w:rsidP="006C1CD0">
      <w:pPr>
        <w:pStyle w:val="NormalWeb"/>
        <w:numPr>
          <w:ilvl w:val="0"/>
          <w:numId w:val="43"/>
        </w:numPr>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rPr>
      </w:pPr>
      <w:r>
        <w:rPr>
          <w:rFonts w:asciiTheme="majorBidi" w:hAnsiTheme="majorBidi" w:cstheme="majorBidi"/>
          <w:color w:val="000000" w:themeColor="text1"/>
        </w:rPr>
        <w:t xml:space="preserve">Jenis Penelitian </w:t>
      </w:r>
    </w:p>
    <w:p w:rsidR="006C1CD0" w:rsidRDefault="00D076C1" w:rsidP="006C1CD0">
      <w:pPr>
        <w:pStyle w:val="NormalWeb"/>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lang w:val="en-GB"/>
        </w:rPr>
      </w:pPr>
      <w:r w:rsidRPr="00641402">
        <w:rPr>
          <w:rFonts w:asciiTheme="majorBidi" w:eastAsiaTheme="minorHAnsi" w:hAnsiTheme="majorBidi" w:cstheme="majorBidi"/>
          <w:lang w:eastAsia="en-US"/>
        </w:rPr>
        <w:t>Jenis penelitian ini menggunakan jenis penelitian kua</w:t>
      </w:r>
      <w:r w:rsidR="0037117D" w:rsidRPr="00641402">
        <w:rPr>
          <w:rFonts w:asciiTheme="majorBidi" w:eastAsiaTheme="minorHAnsi" w:hAnsiTheme="majorBidi" w:cstheme="majorBidi"/>
          <w:lang w:eastAsia="en-US"/>
        </w:rPr>
        <w:t>ntitatif. Metode penelitian kuant</w:t>
      </w:r>
      <w:r w:rsidRPr="00641402">
        <w:rPr>
          <w:rFonts w:asciiTheme="majorBidi" w:eastAsiaTheme="minorHAnsi" w:hAnsiTheme="majorBidi" w:cstheme="majorBidi"/>
          <w:lang w:eastAsia="en-US"/>
        </w:rPr>
        <w:t xml:space="preserve">itatif </w:t>
      </w:r>
      <w:r w:rsidR="0037117D" w:rsidRPr="00641402">
        <w:rPr>
          <w:rFonts w:asciiTheme="majorBidi" w:eastAsiaTheme="minorHAnsi" w:hAnsiTheme="majorBidi" w:cstheme="majorBidi"/>
          <w:lang w:eastAsia="en-US"/>
        </w:rPr>
        <w:t xml:space="preserve">dapat diartikan sebagai metode penelitian </w:t>
      </w:r>
      <w:r w:rsidR="00C61C3A" w:rsidRPr="00641402">
        <w:rPr>
          <w:rFonts w:asciiTheme="majorBidi" w:eastAsiaTheme="minorHAnsi" w:hAnsiTheme="majorBidi" w:cstheme="majorBidi"/>
          <w:lang w:eastAsia="en-US"/>
        </w:rPr>
        <w:t>yang berl</w:t>
      </w:r>
      <w:r w:rsidR="00597B4A">
        <w:rPr>
          <w:rFonts w:asciiTheme="majorBidi" w:eastAsiaTheme="minorHAnsi" w:hAnsiTheme="majorBidi" w:cstheme="majorBidi"/>
          <w:lang w:eastAsia="en-US"/>
        </w:rPr>
        <w:t>a</w:t>
      </w:r>
      <w:r w:rsidR="00C61C3A" w:rsidRPr="00641402">
        <w:rPr>
          <w:rFonts w:asciiTheme="majorBidi" w:eastAsiaTheme="minorHAnsi" w:hAnsiTheme="majorBidi" w:cstheme="majorBidi"/>
          <w:lang w:eastAsia="en-US"/>
        </w:rPr>
        <w:t>ndaskan pada filsafat positivisme, digunakan untuk meneliti pada populasi dan sampel tertentu, pengumpulan data menggunakan instrumen penelitian, analisis data bersifat kuantitatif bersifat kuantitatif/statistik, dengan tujuan untuk menguji hipotesis yang telah ditetapkan.</w:t>
      </w:r>
      <w:r w:rsidR="00C61C3A">
        <w:rPr>
          <w:rStyle w:val="FootnoteReference"/>
          <w:rFonts w:asciiTheme="majorBidi" w:eastAsiaTheme="minorHAnsi" w:hAnsiTheme="majorBidi" w:cstheme="majorBidi"/>
          <w:lang w:eastAsia="en-US"/>
        </w:rPr>
        <w:footnoteReference w:id="7"/>
      </w:r>
    </w:p>
    <w:p w:rsidR="00641402" w:rsidRDefault="00556E48" w:rsidP="006C1CD0">
      <w:pPr>
        <w:pStyle w:val="NormalWeb"/>
        <w:numPr>
          <w:ilvl w:val="0"/>
          <w:numId w:val="43"/>
        </w:numPr>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rPr>
      </w:pPr>
      <w:r>
        <w:rPr>
          <w:rFonts w:asciiTheme="majorBidi" w:eastAsiaTheme="minorHAnsi" w:hAnsiTheme="majorBidi" w:cstheme="majorBidi"/>
          <w:lang w:eastAsia="en-US"/>
        </w:rPr>
        <w:t>Lokasi Penelitian</w:t>
      </w:r>
    </w:p>
    <w:p w:rsidR="00641402" w:rsidRDefault="00556E48" w:rsidP="00641402">
      <w:pPr>
        <w:pStyle w:val="NormalWeb"/>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rPr>
      </w:pPr>
      <w:r w:rsidRPr="00641402">
        <w:rPr>
          <w:rFonts w:asciiTheme="majorBidi" w:hAnsiTheme="majorBidi" w:cstheme="majorBidi"/>
        </w:rPr>
        <w:t>Perpustakaan Fakultas Kedokteran Universitas Sriwijaya Palembang berlokasi di Jl. May. Mahiddin KM 3,5 Komplek Rumah Sakit Mohammad Hoesin Palembang.</w:t>
      </w:r>
    </w:p>
    <w:p w:rsidR="00641402" w:rsidRDefault="00D076C1" w:rsidP="006C1CD0">
      <w:pPr>
        <w:pStyle w:val="NormalWeb"/>
        <w:numPr>
          <w:ilvl w:val="0"/>
          <w:numId w:val="43"/>
        </w:numPr>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rPr>
      </w:pPr>
      <w:r>
        <w:rPr>
          <w:rFonts w:asciiTheme="majorBidi" w:eastAsiaTheme="minorHAnsi" w:hAnsiTheme="majorBidi" w:cstheme="majorBidi"/>
          <w:lang w:eastAsia="en-US"/>
        </w:rPr>
        <w:t>Jenis Data</w:t>
      </w:r>
    </w:p>
    <w:p w:rsidR="00641402" w:rsidRDefault="00D076C1" w:rsidP="00641402">
      <w:pPr>
        <w:pStyle w:val="NormalWeb"/>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rPr>
      </w:pPr>
      <w:r w:rsidRPr="00641402">
        <w:rPr>
          <w:rFonts w:asciiTheme="majorBidi" w:eastAsiaTheme="minorHAnsi" w:hAnsiTheme="majorBidi" w:cstheme="majorBidi"/>
          <w:lang w:eastAsia="en-US"/>
        </w:rPr>
        <w:t>Jenis data</w:t>
      </w:r>
      <w:r w:rsidR="00BC2013" w:rsidRPr="00641402">
        <w:rPr>
          <w:rFonts w:asciiTheme="majorBidi" w:eastAsiaTheme="minorHAnsi" w:hAnsiTheme="majorBidi" w:cstheme="majorBidi"/>
          <w:lang w:eastAsia="en-US"/>
        </w:rPr>
        <w:t xml:space="preserve"> penelitian ini adalah data kuantitatif. Data kuan</w:t>
      </w:r>
      <w:r w:rsidRPr="00641402">
        <w:rPr>
          <w:rFonts w:asciiTheme="majorBidi" w:eastAsiaTheme="minorHAnsi" w:hAnsiTheme="majorBidi" w:cstheme="majorBidi"/>
          <w:lang w:eastAsia="en-US"/>
        </w:rPr>
        <w:t>itatif adalah</w:t>
      </w:r>
      <w:r w:rsidR="00915F33" w:rsidRPr="00641402">
        <w:rPr>
          <w:rFonts w:asciiTheme="majorBidi" w:eastAsiaTheme="minorHAnsi" w:hAnsiTheme="majorBidi" w:cstheme="majorBidi"/>
          <w:lang w:eastAsia="en-US"/>
        </w:rPr>
        <w:t xml:space="preserve"> data berupa angka-angka dan analisis data menggunakan statistik.</w:t>
      </w:r>
    </w:p>
    <w:p w:rsidR="00641402" w:rsidRDefault="00D076C1" w:rsidP="006C1CD0">
      <w:pPr>
        <w:pStyle w:val="NormalWeb"/>
        <w:numPr>
          <w:ilvl w:val="0"/>
          <w:numId w:val="43"/>
        </w:numPr>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rPr>
      </w:pPr>
      <w:r>
        <w:rPr>
          <w:rFonts w:asciiTheme="majorBidi" w:hAnsiTheme="majorBidi" w:cstheme="majorBidi"/>
          <w:color w:val="000000" w:themeColor="text1"/>
        </w:rPr>
        <w:t>Sumber Data</w:t>
      </w:r>
    </w:p>
    <w:p w:rsidR="00711CFF" w:rsidRPr="00641402" w:rsidRDefault="00D076C1" w:rsidP="00641402">
      <w:pPr>
        <w:pStyle w:val="NormalWeb"/>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rPr>
      </w:pPr>
      <w:r w:rsidRPr="00641402">
        <w:rPr>
          <w:rFonts w:asciiTheme="majorBidi" w:hAnsiTheme="majorBidi" w:cstheme="majorBidi"/>
          <w:color w:val="000000" w:themeColor="text1"/>
        </w:rPr>
        <w:lastRenderedPageBreak/>
        <w:t>Sumber data yang digunakan dalam penel</w:t>
      </w:r>
      <w:r w:rsidR="0022625A" w:rsidRPr="00641402">
        <w:rPr>
          <w:rFonts w:asciiTheme="majorBidi" w:hAnsiTheme="majorBidi" w:cstheme="majorBidi"/>
          <w:color w:val="000000" w:themeColor="text1"/>
        </w:rPr>
        <w:t>itian ini ada dua macam yaitu :</w:t>
      </w:r>
    </w:p>
    <w:p w:rsidR="00641402" w:rsidRDefault="00D076C1" w:rsidP="009D464E">
      <w:pPr>
        <w:pStyle w:val="NormalWeb"/>
        <w:numPr>
          <w:ilvl w:val="0"/>
          <w:numId w:val="5"/>
        </w:numPr>
        <w:shd w:val="clear" w:color="auto" w:fill="FFFFFF"/>
        <w:tabs>
          <w:tab w:val="left" w:pos="1276"/>
        </w:tabs>
        <w:spacing w:before="0" w:beforeAutospacing="0" w:after="0" w:afterAutospacing="0" w:line="480" w:lineRule="auto"/>
        <w:ind w:left="1276"/>
        <w:jc w:val="both"/>
        <w:textAlignment w:val="baseline"/>
        <w:rPr>
          <w:rFonts w:asciiTheme="majorBidi" w:eastAsiaTheme="minorHAnsi" w:hAnsiTheme="majorBidi" w:cstheme="majorBidi"/>
          <w:lang w:eastAsia="en-US"/>
        </w:rPr>
      </w:pPr>
      <w:r>
        <w:rPr>
          <w:rFonts w:asciiTheme="majorBidi" w:hAnsiTheme="majorBidi" w:cstheme="majorBidi"/>
          <w:color w:val="000000" w:themeColor="text1"/>
        </w:rPr>
        <w:t>Sumber data primer, adalah data yang</w:t>
      </w:r>
      <w:r w:rsidR="00915F33">
        <w:rPr>
          <w:rFonts w:asciiTheme="majorBidi" w:hAnsiTheme="majorBidi" w:cstheme="majorBidi"/>
          <w:color w:val="000000" w:themeColor="text1"/>
        </w:rPr>
        <w:t xml:space="preserve"> diperoleh secara langsung dari responden</w:t>
      </w:r>
      <w:r>
        <w:rPr>
          <w:rFonts w:asciiTheme="majorBidi" w:hAnsiTheme="majorBidi" w:cstheme="majorBidi"/>
          <w:color w:val="000000" w:themeColor="text1"/>
        </w:rPr>
        <w:t xml:space="preserve"> melalui </w:t>
      </w:r>
      <w:r w:rsidR="00915F33">
        <w:rPr>
          <w:rFonts w:asciiTheme="majorBidi" w:hAnsiTheme="majorBidi" w:cstheme="majorBidi"/>
          <w:color w:val="000000" w:themeColor="text1"/>
        </w:rPr>
        <w:t xml:space="preserve">observasi dan </w:t>
      </w:r>
      <w:r>
        <w:rPr>
          <w:rFonts w:asciiTheme="majorBidi" w:hAnsiTheme="majorBidi" w:cstheme="majorBidi"/>
          <w:color w:val="000000" w:themeColor="text1"/>
        </w:rPr>
        <w:t>wawancara dengan pihak-pihak yang berhubungan dengan ke</w:t>
      </w:r>
      <w:r w:rsidR="00641402">
        <w:rPr>
          <w:rFonts w:asciiTheme="majorBidi" w:hAnsiTheme="majorBidi" w:cstheme="majorBidi"/>
          <w:color w:val="000000" w:themeColor="text1"/>
        </w:rPr>
        <w:t>pentingan mengumpulkan data.</w:t>
      </w:r>
    </w:p>
    <w:p w:rsidR="00D076C1" w:rsidRPr="00641402" w:rsidRDefault="00D076C1" w:rsidP="009D464E">
      <w:pPr>
        <w:pStyle w:val="NormalWeb"/>
        <w:numPr>
          <w:ilvl w:val="0"/>
          <w:numId w:val="5"/>
        </w:numPr>
        <w:shd w:val="clear" w:color="auto" w:fill="FFFFFF"/>
        <w:tabs>
          <w:tab w:val="left" w:pos="1276"/>
        </w:tabs>
        <w:spacing w:before="0" w:beforeAutospacing="0" w:after="0" w:afterAutospacing="0" w:line="480" w:lineRule="auto"/>
        <w:ind w:left="1276"/>
        <w:jc w:val="both"/>
        <w:textAlignment w:val="baseline"/>
        <w:rPr>
          <w:rFonts w:asciiTheme="majorBidi" w:eastAsiaTheme="minorHAnsi" w:hAnsiTheme="majorBidi" w:cstheme="majorBidi"/>
          <w:lang w:eastAsia="en-US"/>
        </w:rPr>
      </w:pPr>
      <w:r w:rsidRPr="00641402">
        <w:rPr>
          <w:rFonts w:asciiTheme="majorBidi" w:hAnsiTheme="majorBidi" w:cstheme="majorBidi"/>
          <w:color w:val="000000" w:themeColor="text1"/>
        </w:rPr>
        <w:t>Sumber data sekunder, adalah data yang bersifat menunjang dan umumnya berupa bukti laporan perpustakaan yang telah tersusun dalam bentuk dokumen maupun arsip.</w:t>
      </w:r>
    </w:p>
    <w:p w:rsidR="00711CFF" w:rsidRDefault="00333A0D" w:rsidP="006C1CD0">
      <w:pPr>
        <w:pStyle w:val="NormalWeb"/>
        <w:numPr>
          <w:ilvl w:val="0"/>
          <w:numId w:val="43"/>
        </w:numPr>
        <w:shd w:val="clear" w:color="auto" w:fill="FFFFFF"/>
        <w:tabs>
          <w:tab w:val="left" w:pos="1418"/>
        </w:tabs>
        <w:spacing w:before="0" w:beforeAutospacing="0" w:after="0" w:afterAutospacing="0" w:line="480" w:lineRule="auto"/>
        <w:ind w:left="567"/>
        <w:jc w:val="both"/>
        <w:textAlignment w:val="baseline"/>
        <w:rPr>
          <w:rFonts w:asciiTheme="majorBidi" w:hAnsiTheme="majorBidi" w:cstheme="majorBidi"/>
          <w:color w:val="000000" w:themeColor="text1"/>
        </w:rPr>
      </w:pPr>
      <w:r>
        <w:rPr>
          <w:rFonts w:asciiTheme="majorBidi" w:hAnsiTheme="majorBidi" w:cstheme="majorBidi"/>
          <w:color w:val="000000" w:themeColor="text1"/>
        </w:rPr>
        <w:t>Populasi dan Sampel</w:t>
      </w:r>
    </w:p>
    <w:p w:rsidR="00641402" w:rsidRDefault="0009380F" w:rsidP="006C1CD0">
      <w:pPr>
        <w:pStyle w:val="NormalWeb"/>
        <w:numPr>
          <w:ilvl w:val="4"/>
          <w:numId w:val="43"/>
        </w:numPr>
        <w:shd w:val="clear" w:color="auto" w:fill="FFFFFF"/>
        <w:spacing w:before="0" w:beforeAutospacing="0" w:after="0" w:afterAutospacing="0" w:line="480" w:lineRule="auto"/>
        <w:ind w:left="709"/>
        <w:jc w:val="both"/>
        <w:textAlignment w:val="baseline"/>
        <w:rPr>
          <w:rFonts w:asciiTheme="majorBidi" w:hAnsiTheme="majorBidi" w:cstheme="majorBidi"/>
          <w:color w:val="000000" w:themeColor="text1"/>
        </w:rPr>
      </w:pPr>
      <w:r w:rsidRPr="00711CFF">
        <w:rPr>
          <w:rFonts w:asciiTheme="majorBidi" w:hAnsiTheme="majorBidi" w:cstheme="majorBidi"/>
          <w:color w:val="000000" w:themeColor="text1"/>
        </w:rPr>
        <w:t>Populasi</w:t>
      </w:r>
    </w:p>
    <w:p w:rsidR="00711CFF" w:rsidRPr="00641402" w:rsidRDefault="0009380F" w:rsidP="00641402">
      <w:pPr>
        <w:pStyle w:val="NormalWeb"/>
        <w:shd w:val="clear" w:color="auto" w:fill="FFFFFF"/>
        <w:spacing w:before="0" w:beforeAutospacing="0" w:after="0" w:afterAutospacing="0" w:line="480" w:lineRule="auto"/>
        <w:ind w:left="709"/>
        <w:jc w:val="both"/>
        <w:textAlignment w:val="baseline"/>
        <w:rPr>
          <w:rFonts w:asciiTheme="majorBidi" w:hAnsiTheme="majorBidi" w:cstheme="majorBidi"/>
          <w:color w:val="000000" w:themeColor="text1"/>
        </w:rPr>
      </w:pPr>
      <w:r w:rsidRPr="00641402">
        <w:rPr>
          <w:rFonts w:asciiTheme="majorBidi" w:hAnsiTheme="majorBidi" w:cstheme="majorBidi"/>
          <w:color w:val="000000" w:themeColor="text1"/>
        </w:rPr>
        <w:t xml:space="preserve">Populasi adalah </w:t>
      </w:r>
      <w:r w:rsidR="00ED0FED" w:rsidRPr="00641402">
        <w:rPr>
          <w:rFonts w:asciiTheme="majorBidi" w:hAnsiTheme="majorBidi" w:cstheme="majorBidi"/>
          <w:color w:val="000000" w:themeColor="text1"/>
        </w:rPr>
        <w:t>Populasi adalah keseluruhan subjek penelitian.</w:t>
      </w:r>
      <w:r w:rsidR="00ED0FED">
        <w:rPr>
          <w:rStyle w:val="FootnoteReference"/>
          <w:rFonts w:asciiTheme="majorBidi" w:hAnsiTheme="majorBidi" w:cstheme="majorBidi"/>
          <w:color w:val="000000" w:themeColor="text1"/>
        </w:rPr>
        <w:footnoteReference w:id="8"/>
      </w:r>
      <w:r w:rsidR="001E7BEA" w:rsidRPr="00641402">
        <w:rPr>
          <w:rFonts w:asciiTheme="majorBidi" w:hAnsiTheme="majorBidi" w:cstheme="majorBidi"/>
          <w:color w:val="000000" w:themeColor="text1"/>
        </w:rPr>
        <w:t xml:space="preserve"> Popuasi dalam p</w:t>
      </w:r>
      <w:r w:rsidR="003F2354" w:rsidRPr="00641402">
        <w:rPr>
          <w:rFonts w:asciiTheme="majorBidi" w:hAnsiTheme="majorBidi" w:cstheme="majorBidi"/>
          <w:color w:val="000000" w:themeColor="text1"/>
        </w:rPr>
        <w:t>enelitian ini adalah 101</w:t>
      </w:r>
      <w:r w:rsidR="009A01B3" w:rsidRPr="00641402">
        <w:rPr>
          <w:rFonts w:asciiTheme="majorBidi" w:hAnsiTheme="majorBidi" w:cstheme="majorBidi"/>
          <w:color w:val="000000" w:themeColor="text1"/>
        </w:rPr>
        <w:t xml:space="preserve">  mahasiswa semester akhir</w:t>
      </w:r>
      <w:r w:rsidR="003F2354" w:rsidRPr="00641402">
        <w:rPr>
          <w:rFonts w:asciiTheme="majorBidi" w:hAnsiTheme="majorBidi" w:cstheme="majorBidi"/>
          <w:color w:val="000000" w:themeColor="text1"/>
        </w:rPr>
        <w:t xml:space="preserve"> </w:t>
      </w:r>
      <w:r w:rsidR="000F2E88">
        <w:rPr>
          <w:color w:val="000000" w:themeColor="text1"/>
        </w:rPr>
        <w:t>jurusan PDU (Pendidikan Dokter Umum)</w:t>
      </w:r>
      <w:r w:rsidR="001E7BEA" w:rsidRPr="00641402">
        <w:rPr>
          <w:rFonts w:asciiTheme="majorBidi" w:hAnsiTheme="majorBidi" w:cstheme="majorBidi"/>
          <w:color w:val="000000" w:themeColor="text1"/>
        </w:rPr>
        <w:t>.</w:t>
      </w:r>
    </w:p>
    <w:p w:rsidR="00E7637A" w:rsidRDefault="00E7637A" w:rsidP="006C1CD0">
      <w:pPr>
        <w:pStyle w:val="NormalWeb"/>
        <w:numPr>
          <w:ilvl w:val="4"/>
          <w:numId w:val="43"/>
        </w:numPr>
        <w:shd w:val="clear" w:color="auto" w:fill="FFFFFF"/>
        <w:spacing w:before="0" w:beforeAutospacing="0" w:after="0" w:afterAutospacing="0" w:line="480" w:lineRule="auto"/>
        <w:ind w:left="709"/>
        <w:jc w:val="both"/>
        <w:textAlignment w:val="baseline"/>
        <w:rPr>
          <w:rFonts w:asciiTheme="majorBidi" w:hAnsiTheme="majorBidi" w:cstheme="majorBidi"/>
          <w:color w:val="000000" w:themeColor="text1"/>
        </w:rPr>
      </w:pPr>
      <w:r>
        <w:rPr>
          <w:rFonts w:asciiTheme="majorBidi" w:hAnsiTheme="majorBidi" w:cstheme="majorBidi"/>
          <w:color w:val="000000" w:themeColor="text1"/>
        </w:rPr>
        <w:t>Sampel</w:t>
      </w:r>
    </w:p>
    <w:p w:rsidR="00711CFF" w:rsidRDefault="00711CFF" w:rsidP="0015653C">
      <w:pPr>
        <w:pStyle w:val="NormalWeb"/>
        <w:shd w:val="clear" w:color="auto" w:fill="FFFFFF"/>
        <w:tabs>
          <w:tab w:val="left" w:pos="709"/>
        </w:tabs>
        <w:spacing w:before="0" w:beforeAutospacing="0" w:after="0" w:afterAutospacing="0" w:line="480" w:lineRule="auto"/>
        <w:ind w:left="709"/>
        <w:jc w:val="both"/>
        <w:textAlignment w:val="baseline"/>
        <w:rPr>
          <w:rFonts w:asciiTheme="majorBidi" w:hAnsiTheme="majorBidi" w:cstheme="majorBidi"/>
          <w:color w:val="000000" w:themeColor="text1"/>
        </w:rPr>
      </w:pPr>
      <w:r>
        <w:rPr>
          <w:rFonts w:asciiTheme="majorBidi" w:hAnsiTheme="majorBidi" w:cstheme="majorBidi"/>
          <w:color w:val="000000" w:themeColor="text1"/>
        </w:rPr>
        <w:tab/>
      </w:r>
      <w:r>
        <w:rPr>
          <w:rFonts w:asciiTheme="majorBidi" w:hAnsiTheme="majorBidi" w:cstheme="majorBidi"/>
          <w:color w:val="000000" w:themeColor="text1"/>
        </w:rPr>
        <w:tab/>
      </w:r>
      <w:r w:rsidR="006242EB" w:rsidRPr="00E7637A">
        <w:rPr>
          <w:rFonts w:asciiTheme="majorBidi" w:hAnsiTheme="majorBidi" w:cstheme="majorBidi"/>
          <w:color w:val="000000" w:themeColor="text1"/>
        </w:rPr>
        <w:t xml:space="preserve">Sampel adalah bagian dari jumlah dan karakteristik yang dimiliki oleh popuasi tersebut. Bila populasi besar, dan peneliti tidak mungkin mempelajari semua yang ada pada populasi, misalnya karena keterbatasan dana, tenaga dan waktu, maka peneliti dapat menggunakan sampel yang diambil dari populasi itu. Apa yang dipelajari dari sampel itu, kesimpulannya akan dapat </w:t>
      </w:r>
      <w:r w:rsidR="006242EB" w:rsidRPr="00E7637A">
        <w:rPr>
          <w:rFonts w:asciiTheme="majorBidi" w:hAnsiTheme="majorBidi" w:cstheme="majorBidi"/>
          <w:color w:val="000000" w:themeColor="text1"/>
        </w:rPr>
        <w:lastRenderedPageBreak/>
        <w:t>diberlaukan untuk populasi. Untuk itu sampel yang diambil dari populasi harus betul-betul representatif (mewakili).</w:t>
      </w:r>
      <w:r w:rsidR="006242EB">
        <w:rPr>
          <w:rStyle w:val="FootnoteReference"/>
          <w:rFonts w:asciiTheme="majorBidi" w:hAnsiTheme="majorBidi" w:cstheme="majorBidi"/>
          <w:color w:val="000000" w:themeColor="text1"/>
        </w:rPr>
        <w:footnoteReference w:id="9"/>
      </w:r>
    </w:p>
    <w:p w:rsidR="00711CFF" w:rsidRDefault="00711CFF" w:rsidP="0015653C">
      <w:pPr>
        <w:pStyle w:val="NormalWeb"/>
        <w:shd w:val="clear" w:color="auto" w:fill="FFFFFF"/>
        <w:tabs>
          <w:tab w:val="left" w:pos="709"/>
        </w:tabs>
        <w:spacing w:before="0" w:beforeAutospacing="0" w:after="0" w:afterAutospacing="0" w:line="480" w:lineRule="auto"/>
        <w:ind w:left="709"/>
        <w:jc w:val="both"/>
        <w:textAlignment w:val="baseline"/>
        <w:rPr>
          <w:rFonts w:asciiTheme="majorBidi" w:hAnsiTheme="majorBidi" w:cstheme="majorBidi"/>
          <w:color w:val="000000" w:themeColor="text1"/>
        </w:rPr>
      </w:pPr>
      <w:r>
        <w:rPr>
          <w:rFonts w:asciiTheme="majorBidi" w:hAnsiTheme="majorBidi" w:cstheme="majorBidi"/>
          <w:color w:val="000000" w:themeColor="text1"/>
        </w:rPr>
        <w:tab/>
      </w:r>
      <w:r>
        <w:rPr>
          <w:rFonts w:asciiTheme="majorBidi" w:hAnsiTheme="majorBidi" w:cstheme="majorBidi"/>
          <w:color w:val="000000" w:themeColor="text1"/>
        </w:rPr>
        <w:tab/>
      </w:r>
      <w:r w:rsidR="001E7BEA">
        <w:rPr>
          <w:rFonts w:asciiTheme="majorBidi" w:hAnsiTheme="majorBidi" w:cstheme="majorBidi"/>
          <w:color w:val="000000" w:themeColor="text1"/>
        </w:rPr>
        <w:t xml:space="preserve">Penentuan sampel yang digunakan sebanyak 30 % dari jumlah pupulasi. Pengambilan sampelnya memakai </w:t>
      </w:r>
      <w:r w:rsidR="00B824DD">
        <w:rPr>
          <w:rFonts w:asciiTheme="majorBidi" w:hAnsiTheme="majorBidi" w:cstheme="majorBidi"/>
          <w:i/>
          <w:iCs/>
          <w:color w:val="000000" w:themeColor="text1"/>
        </w:rPr>
        <w:t>Simple Random Sampling</w:t>
      </w:r>
      <w:r w:rsidR="00B824DD">
        <w:rPr>
          <w:rFonts w:asciiTheme="majorBidi" w:hAnsiTheme="majorBidi" w:cstheme="majorBidi"/>
          <w:color w:val="000000" w:themeColor="text1"/>
        </w:rPr>
        <w:t xml:space="preserve"> dikatakan </w:t>
      </w:r>
      <w:r w:rsidR="00B824DD">
        <w:rPr>
          <w:rFonts w:asciiTheme="majorBidi" w:hAnsiTheme="majorBidi" w:cstheme="majorBidi"/>
          <w:i/>
          <w:iCs/>
          <w:color w:val="000000" w:themeColor="text1"/>
        </w:rPr>
        <w:t xml:space="preserve">Simple </w:t>
      </w:r>
      <w:r w:rsidR="00B824DD">
        <w:rPr>
          <w:rFonts w:asciiTheme="majorBidi" w:hAnsiTheme="majorBidi" w:cstheme="majorBidi"/>
          <w:color w:val="000000" w:themeColor="text1"/>
        </w:rPr>
        <w:t>(sederhana) karena pengambilan anggota sampel dari populasi dilakukan secara acak tanpa memperhatikan strata yang ada dalam populasi itu</w:t>
      </w:r>
      <w:r w:rsidR="00C71FCB">
        <w:rPr>
          <w:rFonts w:asciiTheme="majorBidi" w:hAnsiTheme="majorBidi" w:cstheme="majorBidi"/>
          <w:color w:val="000000" w:themeColor="text1"/>
        </w:rPr>
        <w:t>.</w:t>
      </w:r>
    </w:p>
    <w:p w:rsidR="0080404A" w:rsidRPr="00E7637A" w:rsidRDefault="00711CFF" w:rsidP="0015653C">
      <w:pPr>
        <w:pStyle w:val="NormalWeb"/>
        <w:shd w:val="clear" w:color="auto" w:fill="FFFFFF"/>
        <w:tabs>
          <w:tab w:val="left" w:pos="709"/>
        </w:tabs>
        <w:spacing w:before="0" w:beforeAutospacing="0" w:after="0" w:afterAutospacing="0" w:line="480" w:lineRule="auto"/>
        <w:ind w:left="709"/>
        <w:jc w:val="both"/>
        <w:textAlignment w:val="baseline"/>
        <w:rPr>
          <w:rFonts w:asciiTheme="majorBidi" w:hAnsiTheme="majorBidi" w:cstheme="majorBidi"/>
          <w:color w:val="000000" w:themeColor="text1"/>
        </w:rPr>
      </w:pPr>
      <w:r>
        <w:rPr>
          <w:rFonts w:asciiTheme="majorBidi" w:hAnsiTheme="majorBidi" w:cstheme="majorBidi"/>
          <w:color w:val="000000" w:themeColor="text1"/>
        </w:rPr>
        <w:tab/>
      </w:r>
      <w:r>
        <w:rPr>
          <w:rFonts w:asciiTheme="majorBidi" w:hAnsiTheme="majorBidi" w:cstheme="majorBidi"/>
          <w:color w:val="000000" w:themeColor="text1"/>
        </w:rPr>
        <w:tab/>
      </w:r>
      <w:r w:rsidR="00C71FCB">
        <w:rPr>
          <w:rFonts w:asciiTheme="majorBidi" w:hAnsiTheme="majorBidi" w:cstheme="majorBidi"/>
          <w:color w:val="000000" w:themeColor="text1"/>
        </w:rPr>
        <w:t xml:space="preserve">Roscoe dalam buku </w:t>
      </w:r>
      <w:r w:rsidR="00C71FCB" w:rsidRPr="00C71FCB">
        <w:rPr>
          <w:rFonts w:asciiTheme="majorBidi" w:hAnsiTheme="majorBidi" w:cstheme="majorBidi"/>
          <w:b/>
          <w:bCs/>
          <w:i/>
          <w:iCs/>
          <w:color w:val="000000" w:themeColor="text1"/>
        </w:rPr>
        <w:t>Reseach Methods For Business</w:t>
      </w:r>
      <w:r w:rsidR="00C71FCB">
        <w:rPr>
          <w:rFonts w:asciiTheme="majorBidi" w:hAnsiTheme="majorBidi" w:cstheme="majorBidi"/>
          <w:color w:val="000000" w:themeColor="text1"/>
        </w:rPr>
        <w:t xml:space="preserve"> (</w:t>
      </w:r>
      <w:r w:rsidR="00C22C7F">
        <w:rPr>
          <w:rFonts w:asciiTheme="majorBidi" w:hAnsiTheme="majorBidi" w:cstheme="majorBidi"/>
          <w:color w:val="000000" w:themeColor="text1"/>
        </w:rPr>
        <w:t xml:space="preserve">1982:253) memberikan saran </w:t>
      </w:r>
      <w:r w:rsidR="00C22C7F" w:rsidRPr="005E4B9F">
        <w:rPr>
          <w:color w:val="000000" w:themeColor="text1"/>
        </w:rPr>
        <w:t>te</w:t>
      </w:r>
      <w:r w:rsidR="005E4B9F">
        <w:rPr>
          <w:color w:val="000000" w:themeColor="text1"/>
        </w:rPr>
        <w:t>n</w:t>
      </w:r>
      <w:r w:rsidR="00C22C7F" w:rsidRPr="005E4B9F">
        <w:rPr>
          <w:color w:val="000000" w:themeColor="text1"/>
        </w:rPr>
        <w:t>tang</w:t>
      </w:r>
      <w:r w:rsidR="00C22C7F">
        <w:rPr>
          <w:rFonts w:asciiTheme="majorBidi" w:hAnsiTheme="majorBidi" w:cstheme="majorBidi"/>
          <w:color w:val="000000" w:themeColor="text1"/>
        </w:rPr>
        <w:t xml:space="preserve"> ukuran sampel untuk penelitian adalah antara 30 sampai dengan 500. </w:t>
      </w:r>
      <w:r w:rsidR="00276317">
        <w:rPr>
          <w:rFonts w:asciiTheme="majorBidi" w:hAnsiTheme="majorBidi" w:cstheme="majorBidi"/>
          <w:color w:val="000000" w:themeColor="text1"/>
        </w:rPr>
        <w:t>S</w:t>
      </w:r>
      <w:r w:rsidR="007C6ED8">
        <w:rPr>
          <w:rFonts w:asciiTheme="majorBidi" w:hAnsiTheme="majorBidi" w:cstheme="majorBidi"/>
          <w:color w:val="000000" w:themeColor="text1"/>
        </w:rPr>
        <w:t>ampel dalam penelitian ini adalah</w:t>
      </w:r>
      <w:r w:rsidR="007C6ED8" w:rsidRPr="002214D5">
        <w:t xml:space="preserve"> </w:t>
      </w:r>
      <m:oMath>
        <m:f>
          <m:fPr>
            <m:ctrlPr>
              <w:rPr>
                <w:rFonts w:ascii="Cambria Math" w:eastAsia="Calibri" w:hAnsi="Cambria Math"/>
                <w:i/>
                <w:lang w:val="en-US" w:eastAsia="en-US"/>
              </w:rPr>
            </m:ctrlPr>
          </m:fPr>
          <m:num>
            <m:r>
              <w:rPr>
                <w:rFonts w:ascii="Cambria Math" w:eastAsia="Calibri"/>
                <w:lang w:val="en-US" w:eastAsia="en-US"/>
              </w:rPr>
              <m:t>30</m:t>
            </m:r>
          </m:num>
          <m:den>
            <m:r>
              <w:rPr>
                <w:rFonts w:ascii="Cambria Math" w:eastAsia="Calibri"/>
                <w:lang w:val="en-US" w:eastAsia="en-US"/>
              </w:rPr>
              <m:t>100</m:t>
            </m:r>
          </m:den>
        </m:f>
        <m:r>
          <w:rPr>
            <w:rFonts w:ascii="Cambria Math" w:eastAsia="Calibri" w:hAnsi="Cambria Math"/>
            <w:lang w:val="en-US" w:eastAsia="en-US"/>
          </w:rPr>
          <m:t>x</m:t>
        </m:r>
        <m:r>
          <w:rPr>
            <w:rFonts w:ascii="Cambria Math" w:eastAsia="Calibri"/>
            <w:lang w:val="en-US" w:eastAsia="en-US"/>
          </w:rPr>
          <m:t>101=30,3</m:t>
        </m:r>
      </m:oMath>
      <w:r w:rsidR="007C6ED8">
        <w:rPr>
          <w:rFonts w:eastAsiaTheme="minorEastAsia"/>
        </w:rPr>
        <w:t xml:space="preserve"> </w:t>
      </w:r>
      <w:r w:rsidR="00367872">
        <w:rPr>
          <w:rFonts w:eastAsiaTheme="minorEastAsia"/>
        </w:rPr>
        <w:t xml:space="preserve">     </w:t>
      </w:r>
      <w:r w:rsidR="007C6ED8">
        <w:rPr>
          <w:rFonts w:eastAsiaTheme="minorEastAsia"/>
        </w:rPr>
        <w:t>sampel yang diambil adalah</w:t>
      </w:r>
      <w:r w:rsidR="00D11D57">
        <w:rPr>
          <w:rFonts w:eastAsiaTheme="minorEastAsia"/>
        </w:rPr>
        <w:t xml:space="preserve"> 3</w:t>
      </w:r>
      <w:r w:rsidR="00D11D57">
        <w:rPr>
          <w:rFonts w:eastAsiaTheme="minorEastAsia"/>
          <w:lang w:val="en-GB"/>
        </w:rPr>
        <w:t>0</w:t>
      </w:r>
      <w:r w:rsidR="00276317">
        <w:rPr>
          <w:rFonts w:eastAsiaTheme="minorEastAsia"/>
        </w:rPr>
        <w:t xml:space="preserve"> orang.</w:t>
      </w:r>
      <w:r w:rsidR="007C6ED8">
        <w:rPr>
          <w:rFonts w:eastAsiaTheme="minorEastAsia"/>
        </w:rPr>
        <w:t xml:space="preserve"> </w:t>
      </w:r>
    </w:p>
    <w:p w:rsidR="00711CFF" w:rsidRDefault="0080404A" w:rsidP="006C1CD0">
      <w:pPr>
        <w:pStyle w:val="NormalWeb"/>
        <w:numPr>
          <w:ilvl w:val="0"/>
          <w:numId w:val="43"/>
        </w:numPr>
        <w:shd w:val="clear" w:color="auto" w:fill="FFFFFF"/>
        <w:tabs>
          <w:tab w:val="left" w:pos="1418"/>
        </w:tabs>
        <w:spacing w:before="0" w:beforeAutospacing="0" w:after="0" w:afterAutospacing="0" w:line="480" w:lineRule="auto"/>
        <w:ind w:left="567"/>
        <w:jc w:val="both"/>
        <w:textAlignment w:val="baseline"/>
        <w:rPr>
          <w:rFonts w:asciiTheme="majorBidi" w:hAnsiTheme="majorBidi" w:cstheme="majorBidi"/>
          <w:color w:val="000000" w:themeColor="text1"/>
        </w:rPr>
      </w:pPr>
      <w:r>
        <w:rPr>
          <w:rFonts w:asciiTheme="majorBidi" w:hAnsiTheme="majorBidi" w:cstheme="majorBidi"/>
          <w:color w:val="000000" w:themeColor="text1"/>
        </w:rPr>
        <w:t>Metode</w:t>
      </w:r>
      <w:r w:rsidR="00D076C1">
        <w:rPr>
          <w:rFonts w:asciiTheme="majorBidi" w:hAnsiTheme="majorBidi" w:cstheme="majorBidi"/>
          <w:color w:val="000000" w:themeColor="text1"/>
        </w:rPr>
        <w:t xml:space="preserve"> Pengumpulan Data</w:t>
      </w:r>
    </w:p>
    <w:p w:rsidR="00D32223" w:rsidRPr="00711CFF" w:rsidRDefault="00D32223" w:rsidP="006C1CD0">
      <w:pPr>
        <w:pStyle w:val="NormalWeb"/>
        <w:numPr>
          <w:ilvl w:val="4"/>
          <w:numId w:val="43"/>
        </w:numPr>
        <w:shd w:val="clear" w:color="auto" w:fill="FFFFFF"/>
        <w:tabs>
          <w:tab w:val="left" w:pos="1418"/>
        </w:tabs>
        <w:spacing w:before="0" w:beforeAutospacing="0" w:after="0" w:afterAutospacing="0" w:line="480" w:lineRule="auto"/>
        <w:ind w:left="993"/>
        <w:jc w:val="both"/>
        <w:textAlignment w:val="baseline"/>
        <w:rPr>
          <w:rFonts w:asciiTheme="majorBidi" w:hAnsiTheme="majorBidi" w:cstheme="majorBidi"/>
          <w:color w:val="000000" w:themeColor="text1"/>
        </w:rPr>
      </w:pPr>
      <w:r w:rsidRPr="00711CFF">
        <w:rPr>
          <w:rFonts w:asciiTheme="majorBidi" w:hAnsiTheme="majorBidi" w:cstheme="majorBidi"/>
          <w:color w:val="000000" w:themeColor="text1"/>
        </w:rPr>
        <w:t>Metode Observasi</w:t>
      </w:r>
    </w:p>
    <w:p w:rsidR="00711CFF" w:rsidRDefault="00D076C1" w:rsidP="0015653C">
      <w:pPr>
        <w:pStyle w:val="NormalWeb"/>
        <w:shd w:val="clear" w:color="auto" w:fill="FFFFFF"/>
        <w:spacing w:before="0" w:beforeAutospacing="0" w:after="0" w:afterAutospacing="0" w:line="480" w:lineRule="auto"/>
        <w:ind w:left="993"/>
        <w:jc w:val="both"/>
        <w:textAlignment w:val="baseline"/>
        <w:rPr>
          <w:rFonts w:asciiTheme="majorBidi" w:hAnsiTheme="majorBidi" w:cstheme="majorBidi"/>
          <w:color w:val="000000" w:themeColor="text1"/>
        </w:rPr>
      </w:pPr>
      <w:r>
        <w:rPr>
          <w:rFonts w:asciiTheme="majorBidi" w:hAnsiTheme="majorBidi" w:cstheme="majorBidi"/>
          <w:color w:val="000000" w:themeColor="text1"/>
        </w:rPr>
        <w:t>Mengadakan penelitian langsung ke objek yang diterapkan dengan mengadakan pengamatan dan pencatatan terhadap informasi yang diperlukan seperti mengenai sarana dan prasarana yang ada, letak geografis, jumlah pengunjung maupun jumlah</w:t>
      </w:r>
      <w:r w:rsidR="00657E3C">
        <w:rPr>
          <w:rFonts w:asciiTheme="majorBidi" w:hAnsiTheme="majorBidi" w:cstheme="majorBidi"/>
          <w:color w:val="000000" w:themeColor="text1"/>
        </w:rPr>
        <w:t xml:space="preserve"> staf di perpustakaan tersebut.</w:t>
      </w:r>
      <w:r w:rsidR="0080404A">
        <w:rPr>
          <w:rFonts w:asciiTheme="majorBidi" w:hAnsiTheme="majorBidi" w:cstheme="majorBidi"/>
          <w:color w:val="000000" w:themeColor="text1"/>
        </w:rPr>
        <w:t xml:space="preserve">Teknik pengumpulan data dengan observasi digunakan bila, </w:t>
      </w:r>
      <w:r w:rsidR="0080404A">
        <w:rPr>
          <w:rFonts w:asciiTheme="majorBidi" w:hAnsiTheme="majorBidi" w:cstheme="majorBidi"/>
          <w:color w:val="000000" w:themeColor="text1"/>
        </w:rPr>
        <w:lastRenderedPageBreak/>
        <w:t>penelitian berkenaan dengan perilaku manusia, proses kerja, gejala-gejala alam dan bila responden yang diamati tidak terlalu besar.</w:t>
      </w:r>
      <w:r w:rsidR="0080404A">
        <w:rPr>
          <w:rStyle w:val="FootnoteReference"/>
          <w:rFonts w:asciiTheme="majorBidi" w:hAnsiTheme="majorBidi" w:cstheme="majorBidi"/>
          <w:color w:val="000000" w:themeColor="text1"/>
        </w:rPr>
        <w:footnoteReference w:id="10"/>
      </w:r>
    </w:p>
    <w:p w:rsidR="00711CFF" w:rsidRDefault="0002379C" w:rsidP="006C1CD0">
      <w:pPr>
        <w:pStyle w:val="NormalWeb"/>
        <w:numPr>
          <w:ilvl w:val="4"/>
          <w:numId w:val="43"/>
        </w:numPr>
        <w:shd w:val="clear" w:color="auto" w:fill="FFFFFF"/>
        <w:spacing w:before="0" w:beforeAutospacing="0" w:after="0" w:afterAutospacing="0" w:line="480" w:lineRule="auto"/>
        <w:ind w:left="993"/>
        <w:jc w:val="both"/>
        <w:textAlignment w:val="baseline"/>
        <w:rPr>
          <w:rFonts w:asciiTheme="majorBidi" w:hAnsiTheme="majorBidi" w:cstheme="majorBidi"/>
          <w:color w:val="000000" w:themeColor="text1"/>
        </w:rPr>
      </w:pPr>
      <w:r>
        <w:rPr>
          <w:rFonts w:asciiTheme="majorBidi" w:hAnsiTheme="majorBidi" w:cstheme="majorBidi"/>
          <w:color w:val="000000" w:themeColor="text1"/>
        </w:rPr>
        <w:t>Kuesioner atau Angket</w:t>
      </w:r>
    </w:p>
    <w:p w:rsidR="00641402" w:rsidRDefault="00AB149C" w:rsidP="00641402">
      <w:pPr>
        <w:pStyle w:val="NormalWeb"/>
        <w:shd w:val="clear" w:color="auto" w:fill="FFFFFF"/>
        <w:spacing w:before="0" w:beforeAutospacing="0" w:after="0" w:afterAutospacing="0" w:line="480" w:lineRule="auto"/>
        <w:ind w:left="993"/>
        <w:jc w:val="both"/>
        <w:textAlignment w:val="baseline"/>
        <w:rPr>
          <w:rFonts w:asciiTheme="majorBidi" w:hAnsiTheme="majorBidi" w:cstheme="majorBidi"/>
          <w:color w:val="000000" w:themeColor="text1"/>
        </w:rPr>
      </w:pPr>
      <w:r w:rsidRPr="00711CFF">
        <w:rPr>
          <w:rFonts w:asciiTheme="majorBidi" w:hAnsiTheme="majorBidi" w:cstheme="majorBidi"/>
          <w:color w:val="000000" w:themeColor="text1"/>
        </w:rPr>
        <w:t>Kuesioner merupakan teknik pengumpulan data yang dilakukan dengancara memberi seperangkat pertanyaan atau pernyataan tertulis kepada responden untuk dijawabnya. Pada metode ini kegiatan yang dilakukan adalah membuat beberapa pertanyaan atau pernyataan untuk mengetahui pengaruh kode etik pustakawan dalam menigkatkan citra perpustakan kepada Mahasiswa atau pemustaka.</w:t>
      </w:r>
    </w:p>
    <w:p w:rsidR="00641402" w:rsidRDefault="00AB149C" w:rsidP="006C1CD0">
      <w:pPr>
        <w:pStyle w:val="NormalWeb"/>
        <w:numPr>
          <w:ilvl w:val="4"/>
          <w:numId w:val="43"/>
        </w:numPr>
        <w:shd w:val="clear" w:color="auto" w:fill="FFFFFF"/>
        <w:spacing w:before="0" w:beforeAutospacing="0" w:after="0" w:afterAutospacing="0" w:line="480" w:lineRule="auto"/>
        <w:ind w:left="993"/>
        <w:jc w:val="both"/>
        <w:textAlignment w:val="baseline"/>
        <w:rPr>
          <w:rFonts w:asciiTheme="majorBidi" w:hAnsiTheme="majorBidi" w:cstheme="majorBidi"/>
          <w:color w:val="000000" w:themeColor="text1"/>
        </w:rPr>
      </w:pPr>
      <w:r w:rsidRPr="00AB149C">
        <w:rPr>
          <w:rFonts w:asciiTheme="majorBidi" w:hAnsiTheme="majorBidi" w:cstheme="majorBidi"/>
          <w:color w:val="000000" w:themeColor="text1"/>
        </w:rPr>
        <w:t>Metode Wawancara</w:t>
      </w:r>
    </w:p>
    <w:p w:rsidR="00641402" w:rsidRDefault="00D076C1" w:rsidP="00641402">
      <w:pPr>
        <w:pStyle w:val="NormalWeb"/>
        <w:shd w:val="clear" w:color="auto" w:fill="FFFFFF"/>
        <w:spacing w:before="0" w:beforeAutospacing="0" w:after="0" w:afterAutospacing="0" w:line="480" w:lineRule="auto"/>
        <w:ind w:left="993"/>
        <w:jc w:val="both"/>
        <w:textAlignment w:val="baseline"/>
        <w:rPr>
          <w:rFonts w:asciiTheme="majorBidi" w:hAnsiTheme="majorBidi" w:cstheme="majorBidi"/>
          <w:color w:val="000000" w:themeColor="text1"/>
        </w:rPr>
      </w:pPr>
      <w:r w:rsidRPr="00641402">
        <w:rPr>
          <w:rFonts w:asciiTheme="majorBidi" w:hAnsiTheme="majorBidi" w:cstheme="majorBidi"/>
          <w:color w:val="000000" w:themeColor="text1"/>
        </w:rPr>
        <w:t>Wawancara merupakan pertemuan dua orang untuk bertukar informasi dan ide melalui tanya jawab, sehingga dapat dikonstruksikan makna dalam suatu data tersebut. Sedangkan menurut Mardalis, wawancara adalah teknik pengumpulan data yang digunakan peneliti untuk mendapatkan keterangan-keterangan lisan melalui bercakap-cakap dan berhadapan muka dengan orang yang dapat memberikan keterangan pada si peneliti.</w:t>
      </w:r>
      <w:r>
        <w:rPr>
          <w:rStyle w:val="FootnoteReference"/>
          <w:rFonts w:asciiTheme="majorBidi" w:hAnsiTheme="majorBidi" w:cstheme="majorBidi"/>
          <w:color w:val="000000" w:themeColor="text1"/>
        </w:rPr>
        <w:footnoteReference w:id="11"/>
      </w:r>
      <w:r w:rsidRPr="00641402">
        <w:rPr>
          <w:rFonts w:asciiTheme="majorBidi" w:hAnsiTheme="majorBidi" w:cstheme="majorBidi"/>
          <w:color w:val="000000" w:themeColor="text1"/>
        </w:rPr>
        <w:t xml:space="preserve"> </w:t>
      </w:r>
    </w:p>
    <w:p w:rsidR="00641402" w:rsidRDefault="0001246A" w:rsidP="006C1CD0">
      <w:pPr>
        <w:pStyle w:val="NormalWeb"/>
        <w:numPr>
          <w:ilvl w:val="4"/>
          <w:numId w:val="43"/>
        </w:numPr>
        <w:shd w:val="clear" w:color="auto" w:fill="FFFFFF"/>
        <w:spacing w:before="0" w:beforeAutospacing="0" w:after="0" w:afterAutospacing="0" w:line="480" w:lineRule="auto"/>
        <w:ind w:left="993"/>
        <w:jc w:val="both"/>
        <w:textAlignment w:val="baseline"/>
        <w:rPr>
          <w:rFonts w:asciiTheme="majorBidi" w:hAnsiTheme="majorBidi" w:cstheme="majorBidi"/>
          <w:color w:val="000000" w:themeColor="text1"/>
        </w:rPr>
      </w:pPr>
      <w:r>
        <w:rPr>
          <w:rFonts w:asciiTheme="majorBidi" w:hAnsiTheme="majorBidi" w:cstheme="majorBidi"/>
          <w:color w:val="000000" w:themeColor="text1"/>
        </w:rPr>
        <w:t xml:space="preserve">Metode Dokumentasi </w:t>
      </w:r>
    </w:p>
    <w:p w:rsidR="00D076C1" w:rsidRPr="00641402" w:rsidRDefault="00D076C1" w:rsidP="00641402">
      <w:pPr>
        <w:pStyle w:val="NormalWeb"/>
        <w:shd w:val="clear" w:color="auto" w:fill="FFFFFF"/>
        <w:spacing w:before="0" w:beforeAutospacing="0" w:after="0" w:afterAutospacing="0" w:line="480" w:lineRule="auto"/>
        <w:ind w:left="993"/>
        <w:jc w:val="both"/>
        <w:textAlignment w:val="baseline"/>
        <w:rPr>
          <w:rFonts w:asciiTheme="majorBidi" w:hAnsiTheme="majorBidi" w:cstheme="majorBidi"/>
          <w:color w:val="000000" w:themeColor="text1"/>
        </w:rPr>
      </w:pPr>
      <w:r w:rsidRPr="00641402">
        <w:rPr>
          <w:rFonts w:asciiTheme="majorBidi" w:hAnsiTheme="majorBidi" w:cstheme="majorBidi"/>
          <w:color w:val="000000" w:themeColor="text1"/>
        </w:rPr>
        <w:t xml:space="preserve">Metode ini digunakan untuk mengumpulkan data mengenai keadaan perpustakaan, jumlah koleksi, sarana dan prasarana perpustakaan serta </w:t>
      </w:r>
      <w:r w:rsidRPr="00641402">
        <w:rPr>
          <w:rFonts w:asciiTheme="majorBidi" w:hAnsiTheme="majorBidi" w:cstheme="majorBidi"/>
          <w:color w:val="000000" w:themeColor="text1"/>
        </w:rPr>
        <w:lastRenderedPageBreak/>
        <w:t>data-data lain yang bersifat dokumen. Metode ini dimaksudkan sebagai tambahan untuk bukti penguat.</w:t>
      </w:r>
    </w:p>
    <w:p w:rsidR="00641402" w:rsidRDefault="00D32223" w:rsidP="006C1CD0">
      <w:pPr>
        <w:pStyle w:val="NormalWeb"/>
        <w:numPr>
          <w:ilvl w:val="0"/>
          <w:numId w:val="43"/>
        </w:numPr>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rPr>
      </w:pPr>
      <w:r>
        <w:rPr>
          <w:rFonts w:asciiTheme="majorBidi" w:hAnsiTheme="majorBidi" w:cstheme="majorBidi"/>
          <w:color w:val="000000" w:themeColor="text1"/>
        </w:rPr>
        <w:t>Teknik Analisis Data</w:t>
      </w:r>
    </w:p>
    <w:p w:rsidR="0001246A" w:rsidRPr="00641402" w:rsidRDefault="00D534E9" w:rsidP="00641402">
      <w:pPr>
        <w:pStyle w:val="NormalWeb"/>
        <w:shd w:val="clear" w:color="auto" w:fill="FFFFFF"/>
        <w:tabs>
          <w:tab w:val="left" w:pos="709"/>
        </w:tabs>
        <w:spacing w:before="0" w:beforeAutospacing="0" w:after="0" w:afterAutospacing="0" w:line="480" w:lineRule="auto"/>
        <w:ind w:left="567"/>
        <w:jc w:val="both"/>
        <w:textAlignment w:val="baseline"/>
        <w:rPr>
          <w:rFonts w:asciiTheme="majorBidi" w:hAnsiTheme="majorBidi" w:cstheme="majorBidi"/>
          <w:color w:val="000000" w:themeColor="text1"/>
        </w:rPr>
      </w:pPr>
      <w:r w:rsidRPr="00641402">
        <w:rPr>
          <w:rFonts w:asciiTheme="majorBidi" w:hAnsiTheme="majorBidi" w:cstheme="majorBidi"/>
          <w:color w:val="000000" w:themeColor="text1"/>
        </w:rPr>
        <w:t xml:space="preserve">Rumus Analisis </w:t>
      </w:r>
      <w:r w:rsidRPr="00641402">
        <w:rPr>
          <w:rFonts w:asciiTheme="majorBidi" w:hAnsiTheme="majorBidi" w:cstheme="majorBidi"/>
          <w:i/>
          <w:iCs/>
          <w:color w:val="000000" w:themeColor="text1"/>
        </w:rPr>
        <w:t>Korelasi Product Moment</w:t>
      </w:r>
      <w:r w:rsidRPr="00641402">
        <w:rPr>
          <w:rFonts w:asciiTheme="majorBidi" w:hAnsiTheme="majorBidi" w:cstheme="majorBidi"/>
          <w:color w:val="000000" w:themeColor="text1"/>
        </w:rPr>
        <w:t xml:space="preserve"> :</w:t>
      </w:r>
    </w:p>
    <w:p w:rsidR="0001246A" w:rsidRDefault="00D534E9" w:rsidP="006C1CD0">
      <w:pPr>
        <w:pStyle w:val="NormalWeb"/>
        <w:numPr>
          <w:ilvl w:val="4"/>
          <w:numId w:val="43"/>
        </w:numPr>
        <w:shd w:val="clear" w:color="auto" w:fill="FFFFFF"/>
        <w:spacing w:before="0" w:beforeAutospacing="0" w:after="0" w:afterAutospacing="0" w:line="480" w:lineRule="auto"/>
        <w:ind w:left="1134"/>
        <w:jc w:val="both"/>
        <w:textAlignment w:val="baseline"/>
        <w:rPr>
          <w:rFonts w:asciiTheme="majorBidi" w:hAnsiTheme="majorBidi" w:cstheme="majorBidi"/>
          <w:color w:val="000000" w:themeColor="text1"/>
        </w:rPr>
      </w:pPr>
      <w:r>
        <w:rPr>
          <w:rFonts w:asciiTheme="majorBidi" w:hAnsiTheme="majorBidi" w:cstheme="majorBidi"/>
          <w:color w:val="000000" w:themeColor="text1"/>
        </w:rPr>
        <w:t>Mencari nilai statistik dasar</w:t>
      </w:r>
    </w:p>
    <w:p w:rsidR="0001246A" w:rsidRDefault="006C3B62" w:rsidP="0015653C">
      <w:pPr>
        <w:pStyle w:val="NormalWeb"/>
        <w:shd w:val="clear" w:color="auto" w:fill="FFFFFF"/>
        <w:spacing w:before="0" w:beforeAutospacing="0" w:after="0" w:afterAutospacing="0" w:line="480" w:lineRule="auto"/>
        <w:ind w:left="1134"/>
        <w:jc w:val="both"/>
        <w:textAlignment w:val="baseline"/>
        <w:rPr>
          <w:rFonts w:asciiTheme="majorBidi" w:hAnsiTheme="majorBidi" w:cstheme="majorBidi"/>
          <w:color w:val="000000" w:themeColor="text1"/>
        </w:rPr>
      </w:pPr>
      <w:r w:rsidRPr="0001246A">
        <w:rPr>
          <w:rFonts w:asciiTheme="majorBidi" w:hAnsiTheme="majorBidi" w:cstheme="majorBidi"/>
          <w:color w:val="000000" w:themeColor="text1"/>
        </w:rPr>
        <w:t>Dari data pengaruh kode etik pustakawan dan citra perpustakaan</w:t>
      </w:r>
    </w:p>
    <w:p w:rsidR="0001246A" w:rsidRDefault="006C3B62" w:rsidP="0015653C">
      <w:pPr>
        <w:pStyle w:val="NormalWeb"/>
        <w:shd w:val="clear" w:color="auto" w:fill="FFFFFF"/>
        <w:spacing w:before="0" w:beforeAutospacing="0" w:after="0" w:afterAutospacing="0" w:line="480" w:lineRule="auto"/>
        <w:ind w:left="1134"/>
        <w:jc w:val="both"/>
        <w:textAlignment w:val="baseline"/>
        <w:rPr>
          <w:rFonts w:asciiTheme="majorBidi" w:hAnsiTheme="majorBidi" w:cstheme="majorBidi"/>
          <w:color w:val="000000" w:themeColor="text1"/>
        </w:rPr>
      </w:pPr>
      <w:r>
        <w:rPr>
          <w:rFonts w:asciiTheme="majorBidi" w:hAnsiTheme="majorBidi" w:cstheme="majorBidi"/>
          <w:color w:val="000000" w:themeColor="text1"/>
        </w:rPr>
        <w:t>Keterangan :</w:t>
      </w:r>
    </w:p>
    <w:p w:rsidR="0001246A" w:rsidRDefault="00731B20" w:rsidP="0015653C">
      <w:pPr>
        <w:pStyle w:val="NormalWeb"/>
        <w:shd w:val="clear" w:color="auto" w:fill="FFFFFF"/>
        <w:spacing w:before="0" w:beforeAutospacing="0" w:after="0" w:afterAutospacing="0" w:line="480" w:lineRule="auto"/>
        <w:ind w:left="1134"/>
        <w:jc w:val="both"/>
        <w:textAlignment w:val="baseline"/>
        <w:rPr>
          <w:rFonts w:asciiTheme="majorBidi" w:hAnsiTheme="majorBidi" w:cstheme="majorBidi"/>
          <w:color w:val="000000" w:themeColor="text1"/>
        </w:rPr>
      </w:pPr>
      <w:r>
        <w:rPr>
          <w:rFonts w:asciiTheme="majorBidi" w:hAnsiTheme="majorBidi" w:cstheme="majorBidi"/>
          <w:color w:val="000000" w:themeColor="text1"/>
        </w:rPr>
        <w:t>N</w:t>
      </w:r>
      <w:r>
        <w:rPr>
          <w:rFonts w:asciiTheme="majorBidi" w:hAnsiTheme="majorBidi" w:cstheme="majorBidi"/>
          <w:color w:val="000000" w:themeColor="text1"/>
        </w:rPr>
        <w:tab/>
      </w:r>
      <w:r w:rsidR="00ED2CC3">
        <w:rPr>
          <w:rFonts w:asciiTheme="majorBidi" w:hAnsiTheme="majorBidi" w:cstheme="majorBidi"/>
          <w:color w:val="000000" w:themeColor="text1"/>
        </w:rPr>
        <w:tab/>
      </w:r>
      <w:r w:rsidR="00367872">
        <w:rPr>
          <w:rFonts w:asciiTheme="majorBidi" w:hAnsiTheme="majorBidi" w:cstheme="majorBidi"/>
          <w:color w:val="000000" w:themeColor="text1"/>
        </w:rPr>
        <w:t>= Sampel</w:t>
      </w:r>
    </w:p>
    <w:p w:rsidR="0001246A" w:rsidRDefault="0001246A" w:rsidP="0015653C">
      <w:pPr>
        <w:pStyle w:val="NormalWeb"/>
        <w:shd w:val="clear" w:color="auto" w:fill="FFFFFF"/>
        <w:spacing w:before="0" w:beforeAutospacing="0" w:after="0" w:afterAutospacing="0" w:line="480" w:lineRule="auto"/>
        <w:ind w:left="1134"/>
        <w:jc w:val="both"/>
        <w:textAlignment w:val="baseline"/>
        <w:rPr>
          <w:rFonts w:asciiTheme="majorBidi" w:hAnsiTheme="majorBidi" w:cstheme="majorBidi"/>
          <w:color w:val="000000" w:themeColor="text1"/>
        </w:rPr>
      </w:pPr>
      <w:r>
        <w:rPr>
          <w:rFonts w:asciiTheme="majorBidi" w:hAnsiTheme="majorBidi" w:cstheme="majorBidi"/>
          <w:color w:val="000000" w:themeColor="text1"/>
        </w:rPr>
        <w:t>∑X</w:t>
      </w:r>
      <w:r>
        <w:rPr>
          <w:rFonts w:asciiTheme="majorBidi" w:hAnsiTheme="majorBidi" w:cstheme="majorBidi"/>
          <w:color w:val="000000" w:themeColor="text1"/>
        </w:rPr>
        <w:tab/>
        <w:t>= Hasil dari nilai X</w:t>
      </w:r>
    </w:p>
    <w:p w:rsidR="0001246A" w:rsidRDefault="00367872" w:rsidP="0015653C">
      <w:pPr>
        <w:pStyle w:val="NormalWeb"/>
        <w:shd w:val="clear" w:color="auto" w:fill="FFFFFF"/>
        <w:spacing w:before="0" w:beforeAutospacing="0" w:after="0" w:afterAutospacing="0" w:line="480" w:lineRule="auto"/>
        <w:ind w:left="1134"/>
        <w:jc w:val="both"/>
        <w:textAlignment w:val="baseline"/>
        <w:rPr>
          <w:rFonts w:asciiTheme="majorBidi" w:hAnsiTheme="majorBidi" w:cstheme="majorBidi"/>
          <w:color w:val="000000" w:themeColor="text1"/>
        </w:rPr>
      </w:pPr>
      <w:r>
        <w:rPr>
          <w:rFonts w:asciiTheme="majorBidi" w:hAnsiTheme="majorBidi" w:cstheme="majorBidi"/>
          <w:color w:val="000000" w:themeColor="text1"/>
        </w:rPr>
        <w:t>∑</w:t>
      </w:r>
      <w:r w:rsidR="00731B20">
        <w:rPr>
          <w:rFonts w:asciiTheme="majorBidi" w:hAnsiTheme="majorBidi" w:cstheme="majorBidi"/>
          <w:color w:val="000000" w:themeColor="text1"/>
        </w:rPr>
        <w:t xml:space="preserve">Y </w:t>
      </w:r>
      <w:r w:rsidR="00731B20">
        <w:rPr>
          <w:rFonts w:asciiTheme="majorBidi" w:hAnsiTheme="majorBidi" w:cstheme="majorBidi"/>
          <w:color w:val="000000" w:themeColor="text1"/>
        </w:rPr>
        <w:tab/>
      </w:r>
      <w:r w:rsidR="0001246A">
        <w:rPr>
          <w:rFonts w:asciiTheme="majorBidi" w:hAnsiTheme="majorBidi" w:cstheme="majorBidi"/>
          <w:color w:val="000000" w:themeColor="text1"/>
        </w:rPr>
        <w:t>= Hasil dari nilai Y</w:t>
      </w:r>
    </w:p>
    <w:p w:rsidR="0001246A" w:rsidRDefault="00977C18" w:rsidP="0015653C">
      <w:pPr>
        <w:pStyle w:val="NormalWeb"/>
        <w:shd w:val="clear" w:color="auto" w:fill="FFFFFF"/>
        <w:spacing w:before="0" w:beforeAutospacing="0" w:after="0" w:afterAutospacing="0" w:line="480" w:lineRule="auto"/>
        <w:ind w:left="1134"/>
        <w:jc w:val="both"/>
        <w:textAlignment w:val="baseline"/>
        <w:rPr>
          <w:rFonts w:asciiTheme="majorBidi" w:hAnsiTheme="majorBidi" w:cstheme="majorBidi"/>
          <w:color w:val="000000" w:themeColor="text1"/>
        </w:rPr>
      </w:pPr>
      <w:r>
        <w:t>∑X</w:t>
      </w:r>
      <w:r w:rsidRPr="000B75A9">
        <w:rPr>
          <w:vertAlign w:val="superscript"/>
        </w:rPr>
        <w:t>2</w:t>
      </w:r>
      <w:r w:rsidR="00731B20">
        <w:rPr>
          <w:vertAlign w:val="superscript"/>
        </w:rPr>
        <w:t xml:space="preserve"> </w:t>
      </w:r>
      <w:r w:rsidR="00731B20">
        <w:rPr>
          <w:rFonts w:asciiTheme="majorBidi" w:hAnsiTheme="majorBidi" w:cstheme="majorBidi"/>
          <w:color w:val="000000" w:themeColor="text1"/>
        </w:rPr>
        <w:tab/>
      </w:r>
      <w:r w:rsidR="0001246A">
        <w:rPr>
          <w:rFonts w:asciiTheme="majorBidi" w:hAnsiTheme="majorBidi" w:cstheme="majorBidi"/>
          <w:color w:val="000000" w:themeColor="text1"/>
        </w:rPr>
        <w:t>= Jumlah dari perkalian X</w:t>
      </w:r>
    </w:p>
    <w:p w:rsidR="0001246A" w:rsidRDefault="00977C18" w:rsidP="0015653C">
      <w:pPr>
        <w:pStyle w:val="NormalWeb"/>
        <w:shd w:val="clear" w:color="auto" w:fill="FFFFFF"/>
        <w:spacing w:before="0" w:beforeAutospacing="0" w:after="0" w:afterAutospacing="0" w:line="480" w:lineRule="auto"/>
        <w:ind w:left="1134"/>
        <w:jc w:val="both"/>
        <w:textAlignment w:val="baseline"/>
        <w:rPr>
          <w:rFonts w:asciiTheme="majorBidi" w:hAnsiTheme="majorBidi" w:cstheme="majorBidi"/>
          <w:color w:val="000000" w:themeColor="text1"/>
        </w:rPr>
      </w:pPr>
      <w:r w:rsidRPr="000B75A9">
        <w:t>∑</w:t>
      </w:r>
      <w:r>
        <w:t>Y</w:t>
      </w:r>
      <w:r w:rsidRPr="000B75A9">
        <w:rPr>
          <w:vertAlign w:val="superscript"/>
        </w:rPr>
        <w:t>2</w:t>
      </w:r>
      <w:r>
        <w:rPr>
          <w:vertAlign w:val="superscript"/>
        </w:rPr>
        <w:tab/>
      </w:r>
      <w:r>
        <w:rPr>
          <w:rFonts w:asciiTheme="majorBidi" w:hAnsiTheme="majorBidi" w:cstheme="majorBidi"/>
          <w:color w:val="000000" w:themeColor="text1"/>
        </w:rPr>
        <w:t>=</w:t>
      </w:r>
      <w:r w:rsidR="00731B20">
        <w:rPr>
          <w:rFonts w:asciiTheme="majorBidi" w:hAnsiTheme="majorBidi" w:cstheme="majorBidi"/>
          <w:color w:val="000000" w:themeColor="text1"/>
        </w:rPr>
        <w:t xml:space="preserve"> J</w:t>
      </w:r>
      <w:r>
        <w:rPr>
          <w:rFonts w:asciiTheme="majorBidi" w:hAnsiTheme="majorBidi" w:cstheme="majorBidi"/>
          <w:color w:val="000000" w:themeColor="text1"/>
        </w:rPr>
        <w:t>umlah dari perkalian Y</w:t>
      </w:r>
    </w:p>
    <w:p w:rsidR="00977C18" w:rsidRDefault="00977C18" w:rsidP="0015653C">
      <w:pPr>
        <w:pStyle w:val="NormalWeb"/>
        <w:shd w:val="clear" w:color="auto" w:fill="FFFFFF"/>
        <w:spacing w:before="0" w:beforeAutospacing="0" w:after="0" w:afterAutospacing="0" w:line="480" w:lineRule="auto"/>
        <w:ind w:left="1134"/>
        <w:jc w:val="both"/>
        <w:textAlignment w:val="baseline"/>
        <w:rPr>
          <w:rFonts w:asciiTheme="majorBidi" w:hAnsiTheme="majorBidi" w:cstheme="majorBidi"/>
          <w:color w:val="000000" w:themeColor="text1"/>
        </w:rPr>
      </w:pPr>
      <w:r>
        <w:rPr>
          <w:rFonts w:asciiTheme="majorBidi" w:hAnsiTheme="majorBidi" w:cstheme="majorBidi"/>
          <w:color w:val="000000" w:themeColor="text1"/>
        </w:rPr>
        <w:t>∑</w:t>
      </w:r>
      <w:r w:rsidR="00731B20">
        <w:rPr>
          <w:rFonts w:asciiTheme="majorBidi" w:hAnsiTheme="majorBidi" w:cstheme="majorBidi"/>
          <w:color w:val="000000" w:themeColor="text1"/>
        </w:rPr>
        <w:t>XY</w:t>
      </w:r>
      <w:r w:rsidR="00731B20">
        <w:rPr>
          <w:rFonts w:asciiTheme="majorBidi" w:hAnsiTheme="majorBidi" w:cstheme="majorBidi"/>
          <w:color w:val="000000" w:themeColor="text1"/>
        </w:rPr>
        <w:tab/>
        <w:t>= Jumlah perkalian X dan Y</w:t>
      </w:r>
    </w:p>
    <w:p w:rsidR="0001246A" w:rsidRPr="0001246A" w:rsidRDefault="00731B20" w:rsidP="006C1CD0">
      <w:pPr>
        <w:pStyle w:val="NormalWeb"/>
        <w:numPr>
          <w:ilvl w:val="4"/>
          <w:numId w:val="43"/>
        </w:numPr>
        <w:shd w:val="clear" w:color="auto" w:fill="FFFFFF"/>
        <w:tabs>
          <w:tab w:val="left" w:pos="709"/>
          <w:tab w:val="left" w:pos="1560"/>
        </w:tabs>
        <w:spacing w:before="0" w:beforeAutospacing="0" w:after="0" w:afterAutospacing="0" w:line="480" w:lineRule="auto"/>
        <w:ind w:left="1134"/>
        <w:jc w:val="both"/>
        <w:textAlignment w:val="baseline"/>
        <w:rPr>
          <w:rFonts w:asciiTheme="majorBidi" w:hAnsiTheme="majorBidi" w:cstheme="majorBidi"/>
          <w:color w:val="000000" w:themeColor="text1"/>
        </w:rPr>
      </w:pPr>
      <w:r>
        <w:rPr>
          <w:rFonts w:asciiTheme="majorBidi" w:hAnsiTheme="majorBidi" w:cstheme="majorBidi"/>
          <w:color w:val="000000" w:themeColor="text1"/>
        </w:rPr>
        <w:t xml:space="preserve">Mencari Jumlah Kuadrat </w:t>
      </w:r>
      <w:r>
        <w:t>{JK</w:t>
      </w:r>
      <w:r w:rsidRPr="000B75A9">
        <w:t>}</w:t>
      </w:r>
    </w:p>
    <w:p w:rsidR="0001246A" w:rsidRDefault="00731B20"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rsidRPr="0001246A">
        <w:t>JK</w:t>
      </w:r>
      <w:r w:rsidRPr="0001246A">
        <w:rPr>
          <w:vertAlign w:val="subscript"/>
        </w:rPr>
        <w:t>x</w:t>
      </w:r>
      <w:r w:rsidRPr="0001246A">
        <w:t xml:space="preserve"> = ∑X</w:t>
      </w:r>
      <w:r w:rsidRPr="0001246A">
        <w:rPr>
          <w:vertAlign w:val="superscript"/>
        </w:rPr>
        <w:t>2</w:t>
      </w:r>
      <w:r w:rsidR="00C46F47" w:rsidRPr="0001246A">
        <w:t xml:space="preserve"> – { (∑</w:t>
      </w:r>
      <w:r w:rsidRPr="0001246A">
        <w:t>X)</w:t>
      </w:r>
      <w:r w:rsidRPr="0001246A">
        <w:rPr>
          <w:vertAlign w:val="superscript"/>
        </w:rPr>
        <w:t>2</w:t>
      </w:r>
      <w:r w:rsidRPr="0001246A">
        <w:t xml:space="preserve"> : N}</w:t>
      </w:r>
    </w:p>
    <w:p w:rsidR="0001246A" w:rsidRDefault="00731B20"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rsidRPr="000B75A9">
        <w:t>JK</w:t>
      </w:r>
      <w:r>
        <w:rPr>
          <w:vertAlign w:val="subscript"/>
        </w:rPr>
        <w:t>y</w:t>
      </w:r>
      <w:r w:rsidRPr="000B75A9">
        <w:t xml:space="preserve"> = ∑</w:t>
      </w:r>
      <w:r>
        <w:t>Y</w:t>
      </w:r>
      <w:r w:rsidRPr="000B75A9">
        <w:rPr>
          <w:vertAlign w:val="superscript"/>
        </w:rPr>
        <w:t>2</w:t>
      </w:r>
      <w:r w:rsidR="00C46F47">
        <w:t xml:space="preserve"> – { (∑</w:t>
      </w:r>
      <w:r>
        <w:t>Y</w:t>
      </w:r>
      <w:r w:rsidRPr="000B75A9">
        <w:t>)</w:t>
      </w:r>
      <w:r w:rsidRPr="000B75A9">
        <w:rPr>
          <w:vertAlign w:val="superscript"/>
        </w:rPr>
        <w:t>2</w:t>
      </w:r>
      <w:r w:rsidRPr="000B75A9">
        <w:t xml:space="preserve"> : N}</w:t>
      </w:r>
    </w:p>
    <w:p w:rsidR="0001246A" w:rsidRDefault="00C46F47"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t>Keterangan :</w:t>
      </w:r>
    </w:p>
    <w:p w:rsidR="0001246A" w:rsidRDefault="00C46F47"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t xml:space="preserve">JKx </w:t>
      </w:r>
      <w:r>
        <w:tab/>
        <w:t xml:space="preserve">= Jumlah kuadrat </w:t>
      </w:r>
    </w:p>
    <w:p w:rsidR="0001246A" w:rsidRDefault="00C46F47"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t>∑X</w:t>
      </w:r>
      <w:r w:rsidRPr="000B75A9">
        <w:rPr>
          <w:vertAlign w:val="superscript"/>
        </w:rPr>
        <w:t>2</w:t>
      </w:r>
      <w:r>
        <w:rPr>
          <w:vertAlign w:val="superscript"/>
        </w:rPr>
        <w:t xml:space="preserve"> </w:t>
      </w:r>
      <w:r w:rsidR="00FB2174">
        <w:tab/>
        <w:t>= J</w:t>
      </w:r>
      <w:r>
        <w:t>umlah dari perkalian X</w:t>
      </w:r>
    </w:p>
    <w:p w:rsidR="0001246A" w:rsidRDefault="00C46F47"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rsidRPr="000B75A9">
        <w:t>∑</w:t>
      </w:r>
      <w:r>
        <w:t>Y</w:t>
      </w:r>
      <w:r w:rsidRPr="000B75A9">
        <w:rPr>
          <w:vertAlign w:val="superscript"/>
        </w:rPr>
        <w:t>2</w:t>
      </w:r>
      <w:r>
        <w:rPr>
          <w:vertAlign w:val="superscript"/>
        </w:rPr>
        <w:t xml:space="preserve"> </w:t>
      </w:r>
      <w:r>
        <w:tab/>
        <w:t xml:space="preserve">= </w:t>
      </w:r>
      <w:r w:rsidR="00FB2174">
        <w:t>Jumlah dari perkalian Y</w:t>
      </w:r>
    </w:p>
    <w:p w:rsidR="0001246A" w:rsidRDefault="00FB2174"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t xml:space="preserve">N </w:t>
      </w:r>
      <w:r>
        <w:tab/>
      </w:r>
      <w:r w:rsidR="0001246A">
        <w:tab/>
      </w:r>
      <w:r>
        <w:t>= Sampel</w:t>
      </w:r>
    </w:p>
    <w:p w:rsidR="0001246A" w:rsidRPr="0001246A" w:rsidRDefault="00FB2174" w:rsidP="006C1CD0">
      <w:pPr>
        <w:pStyle w:val="NormalWeb"/>
        <w:numPr>
          <w:ilvl w:val="4"/>
          <w:numId w:val="43"/>
        </w:numPr>
        <w:shd w:val="clear" w:color="auto" w:fill="FFFFFF"/>
        <w:tabs>
          <w:tab w:val="left" w:pos="709"/>
          <w:tab w:val="left" w:pos="1560"/>
        </w:tabs>
        <w:spacing w:before="0" w:beforeAutospacing="0" w:after="0" w:afterAutospacing="0" w:line="480" w:lineRule="auto"/>
        <w:ind w:left="1134"/>
        <w:jc w:val="both"/>
        <w:textAlignment w:val="baseline"/>
        <w:rPr>
          <w:rFonts w:asciiTheme="majorBidi" w:hAnsiTheme="majorBidi" w:cstheme="majorBidi"/>
          <w:color w:val="000000" w:themeColor="text1"/>
        </w:rPr>
      </w:pPr>
      <w:r>
        <w:t xml:space="preserve">Mencari Jumlah Produk </w:t>
      </w:r>
      <w:r w:rsidRPr="00FB2174">
        <w:rPr>
          <w:rFonts w:asciiTheme="majorBidi" w:hAnsiTheme="majorBidi" w:cstheme="majorBidi"/>
        </w:rPr>
        <w:t>{JP}</w:t>
      </w:r>
    </w:p>
    <w:p w:rsidR="0001246A" w:rsidRDefault="00FB2174"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rsidRPr="0001246A">
        <w:lastRenderedPageBreak/>
        <w:t>JP</w:t>
      </w:r>
      <w:r w:rsidRPr="0001246A">
        <w:rPr>
          <w:vertAlign w:val="subscript"/>
        </w:rPr>
        <w:t>xy</w:t>
      </w:r>
      <w:r w:rsidRPr="0001246A">
        <w:t xml:space="preserve"> = ∑XY – { (∑X)(∑Y) : N }</w:t>
      </w:r>
    </w:p>
    <w:p w:rsidR="0001246A" w:rsidRDefault="00FB2174"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t>Keterangan :</w:t>
      </w:r>
    </w:p>
    <w:p w:rsidR="0001246A" w:rsidRDefault="00FB2174"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t>JP</w:t>
      </w:r>
      <w:r>
        <w:rPr>
          <w:vertAlign w:val="subscript"/>
        </w:rPr>
        <w:t>x</w:t>
      </w:r>
      <w:r w:rsidRPr="00146FE0">
        <w:rPr>
          <w:vertAlign w:val="subscript"/>
        </w:rPr>
        <w:t>y</w:t>
      </w:r>
      <w:r>
        <w:rPr>
          <w:vertAlign w:val="subscript"/>
        </w:rPr>
        <w:t xml:space="preserve"> </w:t>
      </w:r>
      <w:r>
        <w:tab/>
        <w:t xml:space="preserve">= </w:t>
      </w:r>
      <w:r w:rsidR="00FA31F8">
        <w:t>Jumlah Produk dari X dan Y</w:t>
      </w:r>
    </w:p>
    <w:p w:rsidR="0001246A" w:rsidRDefault="00FA31F8"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t xml:space="preserve">∑XY </w:t>
      </w:r>
      <w:r>
        <w:tab/>
        <w:t xml:space="preserve">= </w:t>
      </w:r>
      <w:r w:rsidR="00434E10">
        <w:t>Jumlah nilai dari X dan Y</w:t>
      </w:r>
    </w:p>
    <w:p w:rsidR="0001246A" w:rsidRDefault="00434E10"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t xml:space="preserve">N </w:t>
      </w:r>
      <w:r>
        <w:tab/>
      </w:r>
      <w:r w:rsidR="006C1CD0">
        <w:rPr>
          <w:lang w:val="en-GB"/>
        </w:rPr>
        <w:tab/>
      </w:r>
      <w:r>
        <w:t>= Sampel</w:t>
      </w:r>
    </w:p>
    <w:p w:rsidR="0001246A" w:rsidRDefault="00434E10"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pPr>
      <w:r>
        <w:t xml:space="preserve">∑X </w:t>
      </w:r>
      <w:r w:rsidR="006C1CD0">
        <w:rPr>
          <w:lang w:val="en-GB"/>
        </w:rPr>
        <w:tab/>
      </w:r>
      <w:r>
        <w:tab/>
        <w:t>= Hasil dari nilai X</w:t>
      </w:r>
    </w:p>
    <w:p w:rsidR="00434E10" w:rsidRPr="0001246A" w:rsidRDefault="00434E10" w:rsidP="0015653C">
      <w:pPr>
        <w:pStyle w:val="NormalWeb"/>
        <w:shd w:val="clear" w:color="auto" w:fill="FFFFFF"/>
        <w:tabs>
          <w:tab w:val="left" w:pos="709"/>
          <w:tab w:val="left" w:pos="1560"/>
        </w:tabs>
        <w:spacing w:before="0" w:beforeAutospacing="0" w:after="0" w:afterAutospacing="0" w:line="480" w:lineRule="auto"/>
        <w:ind w:left="1134"/>
        <w:jc w:val="both"/>
        <w:textAlignment w:val="baseline"/>
        <w:rPr>
          <w:rFonts w:asciiTheme="majorBidi" w:hAnsiTheme="majorBidi" w:cstheme="majorBidi"/>
          <w:color w:val="000000" w:themeColor="text1"/>
        </w:rPr>
      </w:pPr>
      <w:r>
        <w:t xml:space="preserve">∑Y </w:t>
      </w:r>
      <w:r>
        <w:tab/>
      </w:r>
      <w:r w:rsidR="006C1CD0">
        <w:rPr>
          <w:lang w:val="en-GB"/>
        </w:rPr>
        <w:tab/>
      </w:r>
      <w:r>
        <w:t xml:space="preserve">= Hasil dari nilai Y </w:t>
      </w:r>
    </w:p>
    <w:p w:rsidR="0001246A" w:rsidRDefault="00434E10" w:rsidP="006C1CD0">
      <w:pPr>
        <w:pStyle w:val="ListParagraph"/>
        <w:numPr>
          <w:ilvl w:val="4"/>
          <w:numId w:val="4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Mencari Koefisien korelasi</w:t>
      </w:r>
    </w:p>
    <w:p w:rsidR="006C1CD0" w:rsidRDefault="00434E10" w:rsidP="006C1CD0">
      <w:pPr>
        <w:pStyle w:val="ListParagraph"/>
        <w:spacing w:after="0" w:line="480" w:lineRule="auto"/>
        <w:ind w:left="1134"/>
        <w:jc w:val="both"/>
        <w:rPr>
          <w:rFonts w:ascii="Times New Roman" w:hAnsi="Times New Roman" w:cs="Times New Roman"/>
          <w:sz w:val="24"/>
          <w:szCs w:val="24"/>
          <w:lang w:val="en-GB"/>
        </w:rPr>
      </w:pPr>
      <w:r w:rsidRPr="0001246A">
        <w:rPr>
          <w:rFonts w:ascii="Times New Roman" w:hAnsi="Times New Roman" w:cs="Times New Roman"/>
          <w:sz w:val="24"/>
          <w:szCs w:val="24"/>
        </w:rPr>
        <w:t>R</w:t>
      </w:r>
      <w:r w:rsidRPr="0001246A">
        <w:rPr>
          <w:rFonts w:ascii="Times New Roman" w:hAnsi="Times New Roman" w:cs="Times New Roman"/>
          <w:sz w:val="24"/>
          <w:szCs w:val="24"/>
          <w:vertAlign w:val="subscript"/>
        </w:rPr>
        <w:t>xy</w:t>
      </w:r>
      <w:r w:rsidRPr="0001246A">
        <w:rPr>
          <w:rFonts w:ascii="Times New Roman" w:hAnsi="Times New Roman" w:cs="Times New Roman"/>
          <w:sz w:val="24"/>
          <w:szCs w:val="24"/>
        </w:rPr>
        <w:t xml:space="preserve"> = JP</w:t>
      </w:r>
      <w:r w:rsidRPr="0001246A">
        <w:rPr>
          <w:rFonts w:ascii="Times New Roman" w:hAnsi="Times New Roman" w:cs="Times New Roman"/>
          <w:sz w:val="24"/>
          <w:szCs w:val="24"/>
          <w:vertAlign w:val="subscript"/>
        </w:rPr>
        <w:t>xy</w:t>
      </w:r>
      <w:r w:rsidRPr="0001246A">
        <w:rPr>
          <w:rFonts w:ascii="Times New Roman" w:hAnsi="Times New Roman" w:cs="Times New Roman"/>
          <w:sz w:val="24"/>
          <w:szCs w:val="24"/>
        </w:rPr>
        <w:t xml:space="preserve"> :√ {(JK</w:t>
      </w:r>
      <w:r w:rsidRPr="0001246A">
        <w:rPr>
          <w:rFonts w:ascii="Times New Roman" w:hAnsi="Times New Roman" w:cs="Times New Roman"/>
          <w:sz w:val="24"/>
          <w:szCs w:val="24"/>
          <w:vertAlign w:val="subscript"/>
        </w:rPr>
        <w:t>x</w:t>
      </w:r>
      <w:r w:rsidRPr="0001246A">
        <w:rPr>
          <w:rFonts w:ascii="Times New Roman" w:hAnsi="Times New Roman" w:cs="Times New Roman"/>
          <w:sz w:val="24"/>
          <w:szCs w:val="24"/>
        </w:rPr>
        <w:t>) (JK</w:t>
      </w:r>
      <w:r w:rsidRPr="0001246A">
        <w:rPr>
          <w:rFonts w:ascii="Times New Roman" w:hAnsi="Times New Roman" w:cs="Times New Roman"/>
          <w:sz w:val="24"/>
          <w:szCs w:val="24"/>
          <w:vertAlign w:val="subscript"/>
        </w:rPr>
        <w:t>y</w:t>
      </w:r>
      <w:r w:rsidRPr="0001246A">
        <w:rPr>
          <w:rFonts w:ascii="Times New Roman" w:hAnsi="Times New Roman" w:cs="Times New Roman"/>
          <w:sz w:val="24"/>
          <w:szCs w:val="24"/>
        </w:rPr>
        <w:t>) }</w:t>
      </w:r>
    </w:p>
    <w:p w:rsidR="006C1CD0" w:rsidRDefault="003440D4" w:rsidP="003440D4">
      <w:pPr>
        <w:pStyle w:val="ListParagraph"/>
        <w:numPr>
          <w:ilvl w:val="4"/>
          <w:numId w:val="43"/>
        </w:numPr>
        <w:spacing w:after="0" w:line="480" w:lineRule="auto"/>
        <w:ind w:left="1134"/>
        <w:jc w:val="both"/>
        <w:rPr>
          <w:rFonts w:ascii="Times New Roman" w:hAnsi="Times New Roman" w:cs="Times New Roman"/>
          <w:sz w:val="24"/>
          <w:szCs w:val="24"/>
          <w:lang w:val="en-GB"/>
        </w:rPr>
      </w:pPr>
      <w:r w:rsidRPr="003440D4">
        <w:rPr>
          <w:rFonts w:ascii="Times New Roman" w:hAnsi="Times New Roman" w:cs="Times New Roman"/>
          <w:sz w:val="24"/>
          <w:szCs w:val="24"/>
          <w:lang w:val="en-GB"/>
        </w:rPr>
        <w:t>Mengkonsultasikan ni</w:t>
      </w:r>
      <w:r w:rsidR="005563C1">
        <w:rPr>
          <w:rFonts w:ascii="Times New Roman" w:hAnsi="Times New Roman" w:cs="Times New Roman"/>
          <w:sz w:val="24"/>
          <w:szCs w:val="24"/>
          <w:lang w:val="en-GB"/>
        </w:rPr>
        <w:t>la R hitung dengan nilai R tabel</w:t>
      </w:r>
    </w:p>
    <w:p w:rsidR="003440D4" w:rsidRDefault="003440D4" w:rsidP="003440D4">
      <w:pPr>
        <w:pStyle w:val="ListParagraph"/>
        <w:numPr>
          <w:ilvl w:val="4"/>
          <w:numId w:val="43"/>
        </w:numPr>
        <w:spacing w:after="0"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lang w:val="en-GB"/>
        </w:rPr>
        <w:t>Menginterpretasi hasil analisis</w:t>
      </w:r>
    </w:p>
    <w:p w:rsidR="003440D4" w:rsidRDefault="003440D4" w:rsidP="003440D4">
      <w:pPr>
        <w:pStyle w:val="ListParagraph"/>
        <w:numPr>
          <w:ilvl w:val="4"/>
          <w:numId w:val="43"/>
        </w:numPr>
        <w:spacing w:after="0"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lang w:val="en-GB"/>
        </w:rPr>
        <w:t>Mencari koefesien determinasi</w:t>
      </w:r>
    </w:p>
    <w:p w:rsidR="003440D4" w:rsidRDefault="003440D4" w:rsidP="003440D4">
      <w:pPr>
        <w:pStyle w:val="ListParagraph"/>
        <w:numPr>
          <w:ilvl w:val="4"/>
          <w:numId w:val="43"/>
        </w:numPr>
        <w:spacing w:after="0"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lang w:val="en-GB"/>
        </w:rPr>
        <w:t>Menginterpretasi hasil analisis</w:t>
      </w:r>
    </w:p>
    <w:p w:rsidR="004E3D3E" w:rsidRPr="003440D4" w:rsidRDefault="003440D4" w:rsidP="003440D4">
      <w:pPr>
        <w:pStyle w:val="ListParagraph"/>
        <w:numPr>
          <w:ilvl w:val="4"/>
          <w:numId w:val="43"/>
        </w:numPr>
        <w:spacing w:after="0" w:line="480" w:lineRule="auto"/>
        <w:ind w:left="1134"/>
        <w:jc w:val="both"/>
        <w:rPr>
          <w:rFonts w:ascii="Times New Roman" w:hAnsi="Times New Roman" w:cs="Times New Roman"/>
          <w:sz w:val="24"/>
          <w:szCs w:val="24"/>
          <w:lang w:val="en-GB"/>
        </w:rPr>
      </w:pPr>
      <w:r>
        <w:rPr>
          <w:rFonts w:ascii="Times New Roman" w:hAnsi="Times New Roman" w:cs="Times New Roman"/>
          <w:sz w:val="24"/>
          <w:szCs w:val="24"/>
          <w:lang w:val="en-GB"/>
        </w:rPr>
        <w:t>Menyimpulkan hasil analisis</w:t>
      </w:r>
    </w:p>
    <w:p w:rsidR="00D32223" w:rsidRDefault="00BA16F8" w:rsidP="0015653C">
      <w:pPr>
        <w:pStyle w:val="NormalWeb"/>
        <w:shd w:val="clear" w:color="auto" w:fill="FFFFFF"/>
        <w:tabs>
          <w:tab w:val="left" w:pos="-426"/>
          <w:tab w:val="left" w:pos="142"/>
        </w:tabs>
        <w:spacing w:before="0" w:beforeAutospacing="0" w:after="0" w:afterAutospacing="0" w:line="480" w:lineRule="auto"/>
        <w:jc w:val="both"/>
        <w:textAlignment w:val="baseline"/>
        <w:rPr>
          <w:rFonts w:asciiTheme="majorBidi" w:hAnsiTheme="majorBidi" w:cstheme="majorBidi"/>
          <w:b/>
          <w:bCs/>
          <w:color w:val="000000" w:themeColor="text1"/>
        </w:rPr>
      </w:pPr>
      <w:r>
        <w:rPr>
          <w:rFonts w:asciiTheme="majorBidi" w:hAnsiTheme="majorBidi" w:cstheme="majorBidi"/>
          <w:b/>
          <w:bCs/>
          <w:color w:val="000000" w:themeColor="text1"/>
        </w:rPr>
        <w:t>1</w:t>
      </w:r>
      <w:r w:rsidR="00D37C6A">
        <w:rPr>
          <w:rFonts w:asciiTheme="majorBidi" w:hAnsiTheme="majorBidi" w:cstheme="majorBidi"/>
          <w:b/>
          <w:bCs/>
          <w:color w:val="000000" w:themeColor="text1"/>
        </w:rPr>
        <w:t>.9</w:t>
      </w:r>
      <w:r w:rsidR="00D32223">
        <w:rPr>
          <w:rFonts w:asciiTheme="majorBidi" w:hAnsiTheme="majorBidi" w:cstheme="majorBidi"/>
          <w:b/>
          <w:bCs/>
          <w:color w:val="000000" w:themeColor="text1"/>
        </w:rPr>
        <w:t xml:space="preserve">. </w:t>
      </w:r>
      <w:r w:rsidR="00D076C1" w:rsidRPr="00B61510">
        <w:rPr>
          <w:rFonts w:asciiTheme="majorBidi" w:hAnsiTheme="majorBidi" w:cstheme="majorBidi"/>
          <w:b/>
          <w:bCs/>
          <w:color w:val="000000" w:themeColor="text1"/>
        </w:rPr>
        <w:t>Definisi Operational</w:t>
      </w:r>
      <w:r w:rsidR="00D32223">
        <w:rPr>
          <w:rFonts w:asciiTheme="majorBidi" w:hAnsiTheme="majorBidi" w:cstheme="majorBidi"/>
          <w:b/>
          <w:bCs/>
          <w:color w:val="000000" w:themeColor="text1"/>
        </w:rPr>
        <w:t xml:space="preserve"> Penelitian</w:t>
      </w:r>
    </w:p>
    <w:p w:rsidR="0001246A" w:rsidRDefault="00E7637A" w:rsidP="0015653C">
      <w:pPr>
        <w:pStyle w:val="NormalWeb"/>
        <w:shd w:val="clear" w:color="auto" w:fill="FFFFFF"/>
        <w:tabs>
          <w:tab w:val="left" w:pos="709"/>
          <w:tab w:val="left" w:pos="993"/>
          <w:tab w:val="left" w:pos="1134"/>
        </w:tabs>
        <w:spacing w:before="0" w:beforeAutospacing="0" w:after="0" w:afterAutospacing="0" w:line="480" w:lineRule="auto"/>
        <w:ind w:left="426"/>
        <w:jc w:val="both"/>
        <w:textAlignment w:val="baseline"/>
        <w:rPr>
          <w:rFonts w:asciiTheme="majorBidi" w:hAnsiTheme="majorBidi" w:cstheme="majorBidi"/>
          <w:b/>
          <w:bCs/>
          <w:color w:val="000000" w:themeColor="text1"/>
        </w:rPr>
      </w:pPr>
      <w:r>
        <w:rPr>
          <w:rFonts w:asciiTheme="majorBidi" w:hAnsiTheme="majorBidi" w:cstheme="majorBidi"/>
          <w:b/>
          <w:bCs/>
          <w:color w:val="000000" w:themeColor="text1"/>
        </w:rPr>
        <w:tab/>
      </w:r>
      <w:r w:rsidR="0001246A">
        <w:rPr>
          <w:rFonts w:asciiTheme="majorBidi" w:hAnsiTheme="majorBidi" w:cstheme="majorBidi"/>
          <w:b/>
          <w:bCs/>
          <w:color w:val="000000" w:themeColor="text1"/>
        </w:rPr>
        <w:tab/>
      </w:r>
      <w:r w:rsidR="0001246A">
        <w:rPr>
          <w:rFonts w:asciiTheme="majorBidi" w:hAnsiTheme="majorBidi" w:cstheme="majorBidi"/>
          <w:b/>
          <w:bCs/>
          <w:color w:val="000000" w:themeColor="text1"/>
        </w:rPr>
        <w:tab/>
      </w:r>
      <w:r w:rsidR="00D076C1">
        <w:rPr>
          <w:rFonts w:asciiTheme="majorBidi" w:hAnsiTheme="majorBidi" w:cstheme="majorBidi"/>
        </w:rPr>
        <w:t>Definisi operational adalah definisi yang didasarkan atas sifat-sifat hal yang mendefinisikan yang dapat diamati, aspek penelitian yang memberikan informasi kepada kita tentang bagaimana cara mengukur variable. Untuk menghindari salah pemahaman dalam judul penelitian ini maka perlu memberikan istilah-istilah yang digunakan dalam penelitian ini :</w:t>
      </w:r>
    </w:p>
    <w:p w:rsidR="00641402" w:rsidRDefault="00D076C1" w:rsidP="00641402">
      <w:pPr>
        <w:pStyle w:val="NormalWeb"/>
        <w:numPr>
          <w:ilvl w:val="2"/>
          <w:numId w:val="3"/>
        </w:numPr>
        <w:shd w:val="clear" w:color="auto" w:fill="FFFFFF"/>
        <w:tabs>
          <w:tab w:val="left" w:pos="709"/>
          <w:tab w:val="left" w:pos="993"/>
          <w:tab w:val="left" w:pos="1134"/>
        </w:tabs>
        <w:spacing w:before="0" w:beforeAutospacing="0" w:after="0" w:afterAutospacing="0" w:line="480" w:lineRule="auto"/>
        <w:ind w:left="993" w:hanging="426"/>
        <w:jc w:val="both"/>
        <w:textAlignment w:val="baseline"/>
        <w:rPr>
          <w:rFonts w:asciiTheme="majorBidi" w:hAnsiTheme="majorBidi" w:cstheme="majorBidi"/>
          <w:color w:val="000000" w:themeColor="text1"/>
        </w:rPr>
      </w:pPr>
      <w:r w:rsidRPr="0001246A">
        <w:rPr>
          <w:rFonts w:asciiTheme="majorBidi" w:hAnsiTheme="majorBidi" w:cstheme="majorBidi"/>
          <w:color w:val="000000" w:themeColor="text1"/>
        </w:rPr>
        <w:t>Kode Etik adalah seperangkat standar a</w:t>
      </w:r>
      <w:r w:rsidR="00641402">
        <w:rPr>
          <w:rFonts w:asciiTheme="majorBidi" w:hAnsiTheme="majorBidi" w:cstheme="majorBidi"/>
          <w:color w:val="000000" w:themeColor="text1"/>
        </w:rPr>
        <w:t xml:space="preserve">turan tingkah laku, yang berupa </w:t>
      </w:r>
      <w:r w:rsidRPr="0001246A">
        <w:rPr>
          <w:rFonts w:asciiTheme="majorBidi" w:hAnsiTheme="majorBidi" w:cstheme="majorBidi"/>
          <w:color w:val="000000" w:themeColor="text1"/>
        </w:rPr>
        <w:t xml:space="preserve">norma-norma yang dibuat oleh organisasi profesi yang diharapkan dapat </w:t>
      </w:r>
      <w:r w:rsidRPr="0001246A">
        <w:rPr>
          <w:rFonts w:asciiTheme="majorBidi" w:hAnsiTheme="majorBidi" w:cstheme="majorBidi"/>
          <w:color w:val="000000" w:themeColor="text1"/>
        </w:rPr>
        <w:lastRenderedPageBreak/>
        <w:t>menuntun anggotanya dalam menjalankan peranan dan tugas profesinya dalam masyarakat.</w:t>
      </w:r>
      <w:r w:rsidRPr="0001246A">
        <w:rPr>
          <w:rStyle w:val="FootnoteReference"/>
          <w:rFonts w:asciiTheme="majorBidi" w:hAnsiTheme="majorBidi" w:cstheme="majorBidi"/>
          <w:color w:val="000000" w:themeColor="text1"/>
        </w:rPr>
        <w:footnoteReference w:id="12"/>
      </w:r>
    </w:p>
    <w:p w:rsidR="00641402" w:rsidRDefault="00D076C1" w:rsidP="00641402">
      <w:pPr>
        <w:pStyle w:val="NormalWeb"/>
        <w:numPr>
          <w:ilvl w:val="2"/>
          <w:numId w:val="3"/>
        </w:numPr>
        <w:shd w:val="clear" w:color="auto" w:fill="FFFFFF"/>
        <w:tabs>
          <w:tab w:val="left" w:pos="709"/>
          <w:tab w:val="left" w:pos="993"/>
          <w:tab w:val="left" w:pos="1134"/>
        </w:tabs>
        <w:spacing w:before="0" w:beforeAutospacing="0" w:after="0" w:afterAutospacing="0" w:line="480" w:lineRule="auto"/>
        <w:ind w:left="993" w:hanging="426"/>
        <w:jc w:val="both"/>
        <w:textAlignment w:val="baseline"/>
        <w:rPr>
          <w:rFonts w:asciiTheme="majorBidi" w:hAnsiTheme="majorBidi" w:cstheme="majorBidi"/>
          <w:color w:val="000000" w:themeColor="text1"/>
        </w:rPr>
      </w:pPr>
      <w:r w:rsidRPr="00641402">
        <w:rPr>
          <w:rFonts w:asciiTheme="majorBidi" w:hAnsiTheme="majorBidi" w:cstheme="majorBidi"/>
          <w:color w:val="000000" w:themeColor="text1"/>
        </w:rPr>
        <w:t>Pustakawan adalah seseorang yang memiliki kompetensi yang diperoleh melalui pendidikan atau pelatihan kepustakawanan serta mempunyai tugas dan tanggung jawab untuk melaksanakan pengolahan dan pelayanan perpustakaan.</w:t>
      </w:r>
      <w:r w:rsidR="00CE0BCF">
        <w:rPr>
          <w:rStyle w:val="FootnoteReference"/>
          <w:rFonts w:asciiTheme="majorBidi" w:hAnsiTheme="majorBidi" w:cstheme="majorBidi"/>
          <w:color w:val="000000" w:themeColor="text1"/>
        </w:rPr>
        <w:footnoteReference w:id="13"/>
      </w:r>
    </w:p>
    <w:p w:rsidR="00641402" w:rsidRDefault="00AA29D1" w:rsidP="00641402">
      <w:pPr>
        <w:pStyle w:val="NormalWeb"/>
        <w:numPr>
          <w:ilvl w:val="2"/>
          <w:numId w:val="3"/>
        </w:numPr>
        <w:shd w:val="clear" w:color="auto" w:fill="FFFFFF"/>
        <w:tabs>
          <w:tab w:val="left" w:pos="709"/>
          <w:tab w:val="left" w:pos="993"/>
          <w:tab w:val="left" w:pos="1134"/>
        </w:tabs>
        <w:spacing w:before="0" w:beforeAutospacing="0" w:after="0" w:afterAutospacing="0" w:line="480" w:lineRule="auto"/>
        <w:ind w:left="993" w:hanging="426"/>
        <w:jc w:val="both"/>
        <w:textAlignment w:val="baseline"/>
        <w:rPr>
          <w:rFonts w:asciiTheme="majorBidi" w:hAnsiTheme="majorBidi" w:cstheme="majorBidi"/>
          <w:color w:val="000000" w:themeColor="text1"/>
        </w:rPr>
      </w:pPr>
      <w:r w:rsidRPr="00641402">
        <w:rPr>
          <w:rFonts w:asciiTheme="majorBidi" w:hAnsiTheme="majorBidi" w:cstheme="majorBidi"/>
          <w:color w:val="000000"/>
        </w:rPr>
        <w:t>Citra perpustakaan dapat dikatakan sebagai suatu pandangan yang diberikan masyarakat tentang sebuah institusi perpustakaan.</w:t>
      </w:r>
    </w:p>
    <w:p w:rsidR="00641402" w:rsidRDefault="00D076C1" w:rsidP="00641402">
      <w:pPr>
        <w:pStyle w:val="NormalWeb"/>
        <w:numPr>
          <w:ilvl w:val="2"/>
          <w:numId w:val="3"/>
        </w:numPr>
        <w:shd w:val="clear" w:color="auto" w:fill="FFFFFF"/>
        <w:tabs>
          <w:tab w:val="left" w:pos="709"/>
          <w:tab w:val="left" w:pos="993"/>
          <w:tab w:val="left" w:pos="1134"/>
        </w:tabs>
        <w:spacing w:before="0" w:beforeAutospacing="0" w:after="0" w:afterAutospacing="0" w:line="480" w:lineRule="auto"/>
        <w:ind w:left="993" w:hanging="426"/>
        <w:jc w:val="both"/>
        <w:textAlignment w:val="baseline"/>
        <w:rPr>
          <w:rFonts w:asciiTheme="majorBidi" w:hAnsiTheme="majorBidi" w:cstheme="majorBidi"/>
          <w:color w:val="000000" w:themeColor="text1"/>
        </w:rPr>
      </w:pPr>
      <w:r w:rsidRPr="00641402">
        <w:rPr>
          <w:rFonts w:asciiTheme="majorBidi" w:hAnsiTheme="majorBidi" w:cstheme="majorBidi"/>
          <w:color w:val="000000" w:themeColor="text1"/>
        </w:rPr>
        <w:t>Perpustakaan adalah kumpulan bahan informasi yang terdiri dari bahan buku/</w:t>
      </w:r>
      <w:r w:rsidRPr="00641402">
        <w:rPr>
          <w:rFonts w:asciiTheme="majorBidi" w:hAnsiTheme="majorBidi" w:cstheme="majorBidi"/>
          <w:i/>
          <w:iCs/>
          <w:color w:val="000000" w:themeColor="text1"/>
        </w:rPr>
        <w:t xml:space="preserve">book materials </w:t>
      </w:r>
      <w:r w:rsidRPr="00641402">
        <w:rPr>
          <w:rFonts w:asciiTheme="majorBidi" w:hAnsiTheme="majorBidi" w:cstheme="majorBidi"/>
          <w:color w:val="000000" w:themeColor="text1"/>
        </w:rPr>
        <w:t>dan bahan non buku/</w:t>
      </w:r>
      <w:r w:rsidRPr="00641402">
        <w:rPr>
          <w:rFonts w:asciiTheme="majorBidi" w:hAnsiTheme="majorBidi" w:cstheme="majorBidi"/>
          <w:i/>
          <w:iCs/>
          <w:color w:val="000000" w:themeColor="text1"/>
        </w:rPr>
        <w:t xml:space="preserve">non book materials </w:t>
      </w:r>
      <w:r w:rsidRPr="00641402">
        <w:rPr>
          <w:rFonts w:asciiTheme="majorBidi" w:hAnsiTheme="majorBidi" w:cstheme="majorBidi"/>
          <w:color w:val="000000" w:themeColor="text1"/>
        </w:rPr>
        <w:t>disusun dengan sistem tertentu diperuntukkan kepada pengguna jasa perpustakaan untuk diambil manfaatnya atau pengertiannya (dipelajari), tidak untuk dimiliki sebagian maupun keseluruhan.</w:t>
      </w:r>
      <w:r>
        <w:rPr>
          <w:rStyle w:val="FootnoteReference"/>
          <w:rFonts w:asciiTheme="majorBidi" w:hAnsiTheme="majorBidi" w:cstheme="majorBidi"/>
          <w:color w:val="000000" w:themeColor="text1"/>
        </w:rPr>
        <w:footnoteReference w:id="14"/>
      </w:r>
      <w:r w:rsidRPr="00641402">
        <w:rPr>
          <w:rFonts w:asciiTheme="majorBidi" w:hAnsiTheme="majorBidi" w:cstheme="majorBidi"/>
          <w:color w:val="000000" w:themeColor="text1"/>
        </w:rPr>
        <w:t xml:space="preserve"> </w:t>
      </w:r>
      <w:r w:rsidRPr="00641402">
        <w:rPr>
          <w:rFonts w:asciiTheme="majorBidi" w:hAnsiTheme="majorBidi" w:cstheme="majorBidi"/>
        </w:rPr>
        <w:t xml:space="preserve">Dalam UU No. 43 Tahun 2007 pasal 24 ayat 2 menyatakan bahwa Perpustakaan sebagaimana dimaksud pada ayat (1) memiliki koleksi, baik jumlah judul maupun jumlah ekseplarnya, yang mencukupi untuk mendukung pelaksanaan pendidikan, penelitian, dan pengabdian kepada masyarakat. Perpustakaan adalah institusi atau lembaga pengelola koleksi karya tulis, cetak dan atau rekam sebagai sumber informasi ilmu pengetahan, teknologi dan seni yang diatur </w:t>
      </w:r>
      <w:r w:rsidRPr="00641402">
        <w:rPr>
          <w:rFonts w:asciiTheme="majorBidi" w:hAnsiTheme="majorBidi" w:cstheme="majorBidi"/>
        </w:rPr>
        <w:lastRenderedPageBreak/>
        <w:t>dan ditata menurut sistem yang baku dan didayagunakan untuk keperluan pendidikan, penelitian, informasi, dan rekreasi bagi masyarakat.</w:t>
      </w:r>
      <w:r>
        <w:rPr>
          <w:rStyle w:val="FootnoteReference"/>
          <w:rFonts w:asciiTheme="majorBidi" w:hAnsiTheme="majorBidi" w:cstheme="majorBidi"/>
        </w:rPr>
        <w:footnoteReference w:id="15"/>
      </w:r>
    </w:p>
    <w:p w:rsidR="00383E19" w:rsidRPr="00641402" w:rsidRDefault="00D37C6A" w:rsidP="00196CFF">
      <w:pPr>
        <w:pStyle w:val="NormalWeb"/>
        <w:numPr>
          <w:ilvl w:val="1"/>
          <w:numId w:val="34"/>
        </w:numPr>
        <w:shd w:val="clear" w:color="auto" w:fill="FFFFFF"/>
        <w:tabs>
          <w:tab w:val="left" w:pos="284"/>
          <w:tab w:val="left" w:pos="709"/>
          <w:tab w:val="left" w:pos="993"/>
          <w:tab w:val="left" w:pos="1134"/>
        </w:tabs>
        <w:spacing w:before="0" w:beforeAutospacing="0" w:after="0" w:afterAutospacing="0" w:line="480" w:lineRule="auto"/>
        <w:ind w:left="567"/>
        <w:jc w:val="both"/>
        <w:textAlignment w:val="baseline"/>
        <w:rPr>
          <w:rFonts w:asciiTheme="majorBidi" w:hAnsiTheme="majorBidi" w:cstheme="majorBidi"/>
          <w:color w:val="000000" w:themeColor="text1"/>
        </w:rPr>
      </w:pPr>
      <w:r>
        <w:rPr>
          <w:rFonts w:asciiTheme="majorBidi" w:hAnsiTheme="majorBidi" w:cstheme="majorBidi"/>
          <w:b/>
          <w:bCs/>
        </w:rPr>
        <w:t xml:space="preserve"> </w:t>
      </w:r>
      <w:r w:rsidR="00383E19" w:rsidRPr="00641402">
        <w:rPr>
          <w:rFonts w:asciiTheme="majorBidi" w:hAnsiTheme="majorBidi" w:cstheme="majorBidi"/>
          <w:b/>
          <w:bCs/>
        </w:rPr>
        <w:t>Variabel Penelitian</w:t>
      </w:r>
    </w:p>
    <w:p w:rsidR="0001246A" w:rsidRDefault="005D4588" w:rsidP="00196CFF">
      <w:pPr>
        <w:pStyle w:val="NormalWeb"/>
        <w:shd w:val="clear" w:color="auto" w:fill="FFFFFF"/>
        <w:tabs>
          <w:tab w:val="left" w:pos="709"/>
          <w:tab w:val="left" w:pos="1418"/>
        </w:tabs>
        <w:spacing w:before="0" w:beforeAutospacing="0" w:after="0" w:afterAutospacing="0" w:line="480" w:lineRule="auto"/>
        <w:ind w:left="709"/>
        <w:jc w:val="both"/>
        <w:textAlignment w:val="baseline"/>
        <w:rPr>
          <w:rFonts w:asciiTheme="majorBidi" w:hAnsiTheme="majorBidi" w:cstheme="majorBidi"/>
          <w:color w:val="000000" w:themeColor="text1"/>
        </w:rPr>
      </w:pPr>
      <w:r>
        <w:rPr>
          <w:rFonts w:asciiTheme="majorBidi" w:hAnsiTheme="majorBidi" w:cstheme="majorBidi"/>
          <w:b/>
          <w:bCs/>
          <w:color w:val="000000" w:themeColor="text1"/>
        </w:rPr>
        <w:tab/>
      </w:r>
      <w:r>
        <w:rPr>
          <w:rFonts w:asciiTheme="majorBidi" w:hAnsiTheme="majorBidi" w:cstheme="majorBidi"/>
          <w:color w:val="000000" w:themeColor="text1"/>
        </w:rPr>
        <w:t>Dalam penelitian ini menggunakan dua variabel pokok yaitu pengaruh kode etik pustakawan dan citra perpustakaan. Untuk lebih jelas dapat dilihat sketsa berikut ini :</w:t>
      </w:r>
    </w:p>
    <w:p w:rsidR="005D4588" w:rsidRDefault="0056524B" w:rsidP="0056524B">
      <w:pPr>
        <w:pStyle w:val="ListParagraph"/>
        <w:tabs>
          <w:tab w:val="left" w:pos="-4140"/>
          <w:tab w:val="left" w:pos="1134"/>
        </w:tabs>
        <w:spacing w:after="0" w:line="480" w:lineRule="auto"/>
        <w:ind w:left="0" w:firstLine="709"/>
        <w:jc w:val="both"/>
        <w:rPr>
          <w:rFonts w:ascii="Times New Roman" w:hAnsi="Times New Roman" w:cs="Times New Roman"/>
          <w:sz w:val="24"/>
          <w:szCs w:val="24"/>
          <w:u w:val="single"/>
        </w:rPr>
      </w:pPr>
      <w:r>
        <w:rPr>
          <w:rFonts w:ascii="Times New Roman" w:hAnsi="Times New Roman" w:cs="Times New Roman"/>
          <w:noProof/>
          <w:sz w:val="24"/>
          <w:szCs w:val="24"/>
          <w:u w:val="single"/>
          <w:lang w:eastAsia="id-ID"/>
        </w:rPr>
        <mc:AlternateContent>
          <mc:Choice Requires="wps">
            <w:drawing>
              <wp:anchor distT="0" distB="0" distL="114300" distR="114300" simplePos="0" relativeHeight="251675648" behindDoc="0" locked="0" layoutInCell="1" allowOverlap="1" wp14:anchorId="05192879" wp14:editId="31324BAD">
                <wp:simplePos x="0" y="0"/>
                <wp:positionH relativeFrom="column">
                  <wp:posOffset>3284220</wp:posOffset>
                </wp:positionH>
                <wp:positionV relativeFrom="paragraph">
                  <wp:posOffset>324485</wp:posOffset>
                </wp:positionV>
                <wp:extent cx="1847850" cy="2952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95275"/>
                        </a:xfrm>
                        <a:prstGeom prst="rect">
                          <a:avLst/>
                        </a:prstGeom>
                        <a:solidFill>
                          <a:srgbClr val="FFFFFF"/>
                        </a:solidFill>
                        <a:ln w="9525">
                          <a:solidFill>
                            <a:srgbClr val="000000"/>
                          </a:solidFill>
                          <a:miter lim="800000"/>
                          <a:headEnd/>
                          <a:tailEnd/>
                        </a:ln>
                      </wps:spPr>
                      <wps:txbx>
                        <w:txbxContent>
                          <w:p w:rsidR="003B3F05" w:rsidRPr="00342FA0" w:rsidRDefault="003B3F05" w:rsidP="005D4588">
                            <w:pPr>
                              <w:rPr>
                                <w:rFonts w:asciiTheme="majorBidi" w:hAnsiTheme="majorBidi" w:cstheme="majorBidi"/>
                              </w:rPr>
                            </w:pPr>
                            <w:r>
                              <w:rPr>
                                <w:rFonts w:asciiTheme="majorBidi" w:hAnsiTheme="majorBidi" w:cstheme="majorBidi"/>
                              </w:rPr>
                              <w:t>CITRA PERPUSTAKAAN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8.6pt;margin-top:25.55pt;width:145.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">
                <v:textbox>
                  <w:txbxContent>
                    <w:p w:rsidR="003B3F05" w:rsidRPr="00342FA0" w:rsidRDefault="003B3F05" w:rsidP="005D4588">
                      <w:pPr>
                        <w:rPr>
                          <w:rFonts w:asciiTheme="majorBidi" w:hAnsiTheme="majorBidi" w:cstheme="majorBidi"/>
                        </w:rPr>
                      </w:pPr>
                      <w:r>
                        <w:rPr>
                          <w:rFonts w:asciiTheme="majorBidi" w:hAnsiTheme="majorBidi" w:cstheme="majorBidi"/>
                        </w:rPr>
                        <w:t>CITRA PERPUSTAKAAN</w:t>
                      </w:r>
                    </w:p>
                  </w:txbxContent>
                </v:textbox>
              </v:rect>
            </w:pict>
          </mc:Fallback>
        </mc:AlternateContent>
      </w:r>
      <w:r>
        <w:rPr>
          <w:rFonts w:ascii="Times New Roman" w:hAnsi="Times New Roman" w:cs="Times New Roman"/>
          <w:noProof/>
          <w:sz w:val="24"/>
          <w:szCs w:val="24"/>
          <w:u w:val="single"/>
          <w:lang w:eastAsia="id-ID"/>
        </w:rPr>
        <mc:AlternateContent>
          <mc:Choice Requires="wps">
            <w:drawing>
              <wp:anchor distT="0" distB="0" distL="114300" distR="114300" simplePos="0" relativeHeight="251674624" behindDoc="0" locked="0" layoutInCell="1" allowOverlap="1" wp14:anchorId="718DFBA5" wp14:editId="6EFBD3F0">
                <wp:simplePos x="0" y="0"/>
                <wp:positionH relativeFrom="column">
                  <wp:posOffset>388620</wp:posOffset>
                </wp:positionH>
                <wp:positionV relativeFrom="paragraph">
                  <wp:posOffset>324485</wp:posOffset>
                </wp:positionV>
                <wp:extent cx="1962150" cy="2952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95275"/>
                        </a:xfrm>
                        <a:prstGeom prst="rect">
                          <a:avLst/>
                        </a:prstGeom>
                        <a:solidFill>
                          <a:srgbClr val="FFFFFF"/>
                        </a:solidFill>
                        <a:ln w="9525">
                          <a:solidFill>
                            <a:srgbClr val="000000"/>
                          </a:solidFill>
                          <a:miter lim="800000"/>
                          <a:headEnd/>
                          <a:tailEnd/>
                        </a:ln>
                      </wps:spPr>
                      <wps:txbx>
                        <w:txbxContent>
                          <w:p w:rsidR="003B3F05" w:rsidRPr="002D5D95" w:rsidRDefault="003B3F05" w:rsidP="005D4588">
                            <w:pPr>
                              <w:jc w:val="center"/>
                              <w:rPr>
                                <w:rFonts w:asciiTheme="majorBidi" w:hAnsiTheme="majorBidi" w:cstheme="majorBidi"/>
                              </w:rPr>
                            </w:pPr>
                            <w:r>
                              <w:rPr>
                                <w:rFonts w:asciiTheme="majorBidi" w:hAnsiTheme="majorBidi" w:cstheme="majorBidi"/>
                              </w:rPr>
                              <w:t>KODE ETIK PUSTAKAWAN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0.6pt;margin-top:25.55pt;width:154.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">
                <v:textbox>
                  <w:txbxContent>
                    <w:p w:rsidR="003B3F05" w:rsidRPr="002D5D95" w:rsidRDefault="003B3F05" w:rsidP="005D4588">
                      <w:pPr>
                        <w:jc w:val="center"/>
                        <w:rPr>
                          <w:rFonts w:asciiTheme="majorBidi" w:hAnsiTheme="majorBidi" w:cstheme="majorBidi"/>
                        </w:rPr>
                      </w:pPr>
                      <w:r>
                        <w:rPr>
                          <w:rFonts w:asciiTheme="majorBidi" w:hAnsiTheme="majorBidi" w:cstheme="majorBidi"/>
                        </w:rPr>
                        <w:t>KODE ETIK PUSTAKAWAN</w:t>
                      </w:r>
                    </w:p>
                  </w:txbxContent>
                </v:textbox>
              </v:rect>
            </w:pict>
          </mc:Fallback>
        </mc:AlternateContent>
      </w:r>
      <w:r w:rsidR="005D4588" w:rsidRPr="00AA45ED">
        <w:rPr>
          <w:rFonts w:ascii="Times New Roman" w:hAnsi="Times New Roman" w:cs="Times New Roman"/>
          <w:sz w:val="24"/>
          <w:szCs w:val="24"/>
          <w:u w:val="single"/>
        </w:rPr>
        <w:t>Variabel Bebas</w:t>
      </w:r>
      <w:r w:rsidR="005D4588">
        <w:rPr>
          <w:rFonts w:ascii="Times New Roman" w:hAnsi="Times New Roman" w:cs="Times New Roman"/>
          <w:sz w:val="24"/>
          <w:szCs w:val="24"/>
        </w:rPr>
        <w:tab/>
      </w:r>
      <w:r w:rsidR="005D4588">
        <w:rPr>
          <w:rFonts w:ascii="Times New Roman" w:hAnsi="Times New Roman" w:cs="Times New Roman"/>
          <w:sz w:val="24"/>
          <w:szCs w:val="24"/>
        </w:rPr>
        <w:tab/>
      </w:r>
      <w:r w:rsidR="005D4588">
        <w:rPr>
          <w:rFonts w:ascii="Times New Roman" w:hAnsi="Times New Roman" w:cs="Times New Roman"/>
          <w:sz w:val="24"/>
          <w:szCs w:val="24"/>
        </w:rPr>
        <w:tab/>
      </w:r>
      <w:r w:rsidR="005D4588">
        <w:rPr>
          <w:rFonts w:ascii="Times New Roman" w:hAnsi="Times New Roman" w:cs="Times New Roman"/>
          <w:sz w:val="24"/>
          <w:szCs w:val="24"/>
        </w:rPr>
        <w:tab/>
      </w:r>
      <w:r w:rsidR="005D4588">
        <w:rPr>
          <w:rFonts w:ascii="Times New Roman" w:hAnsi="Times New Roman" w:cs="Times New Roman"/>
          <w:sz w:val="24"/>
          <w:szCs w:val="24"/>
        </w:rPr>
        <w:tab/>
      </w:r>
      <w:r w:rsidR="005D4588" w:rsidRPr="00AA45ED">
        <w:rPr>
          <w:rFonts w:ascii="Times New Roman" w:hAnsi="Times New Roman" w:cs="Times New Roman"/>
          <w:sz w:val="24"/>
          <w:szCs w:val="24"/>
          <w:u w:val="single"/>
        </w:rPr>
        <w:t>Variabel Terikat</w:t>
      </w:r>
    </w:p>
    <w:p w:rsidR="005D4588" w:rsidRDefault="005D4588" w:rsidP="0015653C">
      <w:pPr>
        <w:pStyle w:val="ListParagraph"/>
        <w:tabs>
          <w:tab w:val="left" w:pos="-4140"/>
          <w:tab w:val="left" w:pos="1134"/>
        </w:tabs>
        <w:spacing w:after="0" w:line="480" w:lineRule="auto"/>
        <w:ind w:left="0"/>
        <w:jc w:val="both"/>
        <w:rPr>
          <w:rFonts w:ascii="Times New Roman" w:hAnsi="Times New Roman" w:cs="Times New Roman"/>
          <w:sz w:val="24"/>
          <w:szCs w:val="24"/>
          <w:u w:val="single"/>
        </w:rPr>
      </w:pPr>
      <w:r>
        <w:rPr>
          <w:rFonts w:ascii="Times New Roman" w:hAnsi="Times New Roman" w:cs="Times New Roman"/>
          <w:noProof/>
          <w:sz w:val="24"/>
          <w:szCs w:val="24"/>
          <w:u w:val="single"/>
          <w:lang w:eastAsia="id-ID"/>
        </w:rPr>
        <mc:AlternateContent>
          <mc:Choice Requires="wps">
            <w:drawing>
              <wp:anchor distT="0" distB="0" distL="114300" distR="114300" simplePos="0" relativeHeight="251676672" behindDoc="0" locked="0" layoutInCell="1" allowOverlap="1" wp14:anchorId="4DFE86B6" wp14:editId="3882DCF1">
                <wp:simplePos x="0" y="0"/>
                <wp:positionH relativeFrom="column">
                  <wp:posOffset>2350770</wp:posOffset>
                </wp:positionH>
                <wp:positionV relativeFrom="paragraph">
                  <wp:posOffset>116840</wp:posOffset>
                </wp:positionV>
                <wp:extent cx="885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5.1pt;margin-top:9.2pt;width:69.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"/>
            </w:pict>
          </mc:Fallback>
        </mc:AlternateContent>
      </w:r>
    </w:p>
    <w:p w:rsidR="0056524B" w:rsidRDefault="0056524B" w:rsidP="0056524B">
      <w:pPr>
        <w:pStyle w:val="NormalWeb"/>
        <w:shd w:val="clear" w:color="auto" w:fill="FFFFFF"/>
        <w:tabs>
          <w:tab w:val="left" w:pos="709"/>
          <w:tab w:val="left" w:pos="1418"/>
        </w:tabs>
        <w:spacing w:before="0" w:beforeAutospacing="0" w:after="0" w:afterAutospacing="0" w:line="480" w:lineRule="auto"/>
        <w:jc w:val="both"/>
        <w:textAlignment w:val="baseline"/>
        <w:rPr>
          <w:rFonts w:asciiTheme="majorBidi" w:hAnsiTheme="majorBidi" w:cstheme="majorBidi"/>
          <w:color w:val="000000" w:themeColor="text1"/>
        </w:rPr>
      </w:pPr>
      <w:r w:rsidRPr="0056524B">
        <w:rPr>
          <w:rFonts w:asciiTheme="majorBidi" w:hAnsiTheme="majorBidi" w:cstheme="majorBidi"/>
          <w:color w:val="000000" w:themeColor="text1"/>
        </w:rPr>
        <w:tab/>
      </w:r>
      <w:r w:rsidR="00E7637A" w:rsidRPr="0056524B">
        <w:rPr>
          <w:rFonts w:asciiTheme="majorBidi" w:hAnsiTheme="majorBidi" w:cstheme="majorBidi"/>
          <w:color w:val="000000" w:themeColor="text1"/>
          <w:u w:val="single"/>
        </w:rPr>
        <w:t>Indikator</w:t>
      </w:r>
      <w:r w:rsidR="006978EA" w:rsidRPr="0056524B">
        <w:rPr>
          <w:rFonts w:asciiTheme="majorBidi" w:hAnsiTheme="majorBidi" w:cstheme="majorBidi"/>
          <w:color w:val="000000" w:themeColor="text1"/>
        </w:rPr>
        <w:t xml:space="preserve"> </w:t>
      </w:r>
      <w:r w:rsidR="006978EA">
        <w:rPr>
          <w:rFonts w:asciiTheme="majorBidi" w:hAnsiTheme="majorBidi" w:cstheme="majorBidi"/>
          <w:color w:val="000000" w:themeColor="text1"/>
        </w:rPr>
        <w:tab/>
      </w:r>
      <w:r w:rsidR="006978EA">
        <w:rPr>
          <w:rFonts w:asciiTheme="majorBidi" w:hAnsiTheme="majorBidi" w:cstheme="majorBidi"/>
          <w:color w:val="000000" w:themeColor="text1"/>
        </w:rPr>
        <w:tab/>
      </w:r>
      <w:r w:rsidR="006978EA">
        <w:rPr>
          <w:rFonts w:asciiTheme="majorBidi" w:hAnsiTheme="majorBidi" w:cstheme="majorBidi"/>
          <w:color w:val="000000" w:themeColor="text1"/>
        </w:rPr>
        <w:tab/>
      </w:r>
      <w:r w:rsidR="006978EA">
        <w:rPr>
          <w:rFonts w:asciiTheme="majorBidi" w:hAnsiTheme="majorBidi" w:cstheme="majorBidi"/>
          <w:color w:val="000000" w:themeColor="text1"/>
        </w:rPr>
        <w:tab/>
      </w:r>
      <w:r w:rsidR="006978EA">
        <w:rPr>
          <w:rFonts w:asciiTheme="majorBidi" w:hAnsiTheme="majorBidi" w:cstheme="majorBidi"/>
          <w:color w:val="000000" w:themeColor="text1"/>
        </w:rPr>
        <w:tab/>
      </w:r>
      <w:r w:rsidR="006978EA">
        <w:rPr>
          <w:rFonts w:asciiTheme="majorBidi" w:hAnsiTheme="majorBidi" w:cstheme="majorBidi"/>
          <w:color w:val="000000" w:themeColor="text1"/>
        </w:rPr>
        <w:tab/>
      </w:r>
      <w:r w:rsidR="006978EA">
        <w:rPr>
          <w:rFonts w:asciiTheme="majorBidi" w:hAnsiTheme="majorBidi" w:cstheme="majorBidi"/>
          <w:color w:val="000000" w:themeColor="text1"/>
        </w:rPr>
        <w:tab/>
      </w:r>
      <w:r w:rsidR="006978EA" w:rsidRPr="006978EA">
        <w:rPr>
          <w:rFonts w:asciiTheme="majorBidi" w:hAnsiTheme="majorBidi" w:cstheme="majorBidi"/>
          <w:color w:val="000000" w:themeColor="text1"/>
          <w:u w:val="single"/>
        </w:rPr>
        <w:t xml:space="preserve">Indikator </w:t>
      </w:r>
    </w:p>
    <w:p w:rsidR="006978EA" w:rsidRPr="006978EA" w:rsidRDefault="006978EA" w:rsidP="009D464E">
      <w:pPr>
        <w:pStyle w:val="NormalWeb"/>
        <w:numPr>
          <w:ilvl w:val="0"/>
          <w:numId w:val="25"/>
        </w:numPr>
        <w:shd w:val="clear" w:color="auto" w:fill="FFFFFF"/>
        <w:tabs>
          <w:tab w:val="left" w:pos="1418"/>
          <w:tab w:val="left" w:pos="4305"/>
        </w:tabs>
        <w:spacing w:before="0" w:beforeAutospacing="0" w:after="0" w:afterAutospacing="0" w:line="480" w:lineRule="auto"/>
        <w:ind w:left="993"/>
        <w:jc w:val="both"/>
        <w:textAlignment w:val="baseline"/>
        <w:rPr>
          <w:rFonts w:asciiTheme="majorBidi" w:hAnsiTheme="majorBidi" w:cstheme="majorBidi"/>
          <w:color w:val="000000" w:themeColor="text1"/>
        </w:rPr>
      </w:pPr>
      <w:r>
        <w:rPr>
          <w:rFonts w:asciiTheme="majorBidi" w:hAnsiTheme="majorBidi" w:cstheme="majorBidi"/>
          <w:color w:val="000000" w:themeColor="text1"/>
        </w:rPr>
        <w:t>Tujuan Kode Etik Pustakaw</w:t>
      </w:r>
      <w:r w:rsidR="004A359C">
        <w:rPr>
          <w:rFonts w:asciiTheme="majorBidi" w:hAnsiTheme="majorBidi" w:cstheme="majorBidi"/>
          <w:color w:val="000000" w:themeColor="text1"/>
        </w:rPr>
        <w:t>an</w:t>
      </w:r>
      <w:r w:rsidR="004A359C">
        <w:rPr>
          <w:rFonts w:asciiTheme="majorBidi" w:hAnsiTheme="majorBidi" w:cstheme="majorBidi"/>
          <w:color w:val="000000" w:themeColor="text1"/>
        </w:rPr>
        <w:tab/>
      </w:r>
      <w:r w:rsidR="0056524B">
        <w:rPr>
          <w:rFonts w:asciiTheme="majorBidi" w:hAnsiTheme="majorBidi" w:cstheme="majorBidi"/>
          <w:color w:val="000000" w:themeColor="text1"/>
        </w:rPr>
        <w:tab/>
      </w:r>
      <w:r w:rsidR="0056524B">
        <w:rPr>
          <w:rFonts w:asciiTheme="majorBidi" w:hAnsiTheme="majorBidi" w:cstheme="majorBidi"/>
          <w:color w:val="000000" w:themeColor="text1"/>
        </w:rPr>
        <w:tab/>
      </w:r>
      <w:r w:rsidR="004A359C">
        <w:rPr>
          <w:rFonts w:asciiTheme="majorBidi" w:hAnsiTheme="majorBidi" w:cstheme="majorBidi"/>
          <w:color w:val="000000" w:themeColor="text1"/>
        </w:rPr>
        <w:t>a. Pengertian Citra</w:t>
      </w:r>
    </w:p>
    <w:p w:rsidR="0056524B" w:rsidRDefault="006978EA" w:rsidP="009D464E">
      <w:pPr>
        <w:pStyle w:val="NormalWeb"/>
        <w:numPr>
          <w:ilvl w:val="0"/>
          <w:numId w:val="25"/>
        </w:numPr>
        <w:shd w:val="clear" w:color="auto" w:fill="FFFFFF"/>
        <w:tabs>
          <w:tab w:val="left" w:pos="851"/>
          <w:tab w:val="left" w:pos="1418"/>
          <w:tab w:val="left" w:pos="4820"/>
        </w:tabs>
        <w:spacing w:before="0" w:beforeAutospacing="0" w:after="0" w:afterAutospacing="0" w:line="480" w:lineRule="auto"/>
        <w:ind w:left="993"/>
        <w:jc w:val="both"/>
        <w:textAlignment w:val="baseline"/>
        <w:rPr>
          <w:rFonts w:asciiTheme="majorBidi" w:hAnsiTheme="majorBidi" w:cstheme="majorBidi"/>
          <w:color w:val="000000" w:themeColor="text1"/>
        </w:rPr>
      </w:pPr>
      <w:r w:rsidRPr="006978EA">
        <w:rPr>
          <w:rFonts w:asciiTheme="majorBidi" w:hAnsiTheme="majorBidi" w:cstheme="majorBidi"/>
          <w:color w:val="000000" w:themeColor="text1"/>
        </w:rPr>
        <w:t>Fungsi Kode Etik Pustakawan</w:t>
      </w:r>
      <w:r w:rsidR="004A359C">
        <w:rPr>
          <w:rFonts w:asciiTheme="majorBidi" w:hAnsiTheme="majorBidi" w:cstheme="majorBidi"/>
          <w:color w:val="000000" w:themeColor="text1"/>
        </w:rPr>
        <w:tab/>
      </w:r>
      <w:r w:rsidR="0056524B">
        <w:rPr>
          <w:rFonts w:asciiTheme="majorBidi" w:hAnsiTheme="majorBidi" w:cstheme="majorBidi"/>
          <w:color w:val="000000" w:themeColor="text1"/>
        </w:rPr>
        <w:tab/>
      </w:r>
      <w:r w:rsidR="004A359C">
        <w:rPr>
          <w:rFonts w:asciiTheme="majorBidi" w:hAnsiTheme="majorBidi" w:cstheme="majorBidi"/>
          <w:color w:val="000000" w:themeColor="text1"/>
        </w:rPr>
        <w:t xml:space="preserve">b. Cara Membangun </w:t>
      </w:r>
      <w:r>
        <w:rPr>
          <w:rFonts w:asciiTheme="majorBidi" w:hAnsiTheme="majorBidi" w:cstheme="majorBidi"/>
          <w:color w:val="000000" w:themeColor="text1"/>
        </w:rPr>
        <w:t xml:space="preserve">Citra </w:t>
      </w:r>
    </w:p>
    <w:p w:rsidR="00196CFF" w:rsidRPr="004E3D3E" w:rsidRDefault="006978EA" w:rsidP="0015653C">
      <w:pPr>
        <w:pStyle w:val="NormalWeb"/>
        <w:numPr>
          <w:ilvl w:val="0"/>
          <w:numId w:val="25"/>
        </w:numPr>
        <w:shd w:val="clear" w:color="auto" w:fill="FFFFFF"/>
        <w:tabs>
          <w:tab w:val="left" w:pos="851"/>
          <w:tab w:val="left" w:pos="1418"/>
          <w:tab w:val="left" w:pos="4820"/>
        </w:tabs>
        <w:spacing w:before="0" w:beforeAutospacing="0" w:after="0" w:afterAutospacing="0" w:line="480" w:lineRule="auto"/>
        <w:ind w:left="993"/>
        <w:jc w:val="both"/>
        <w:textAlignment w:val="baseline"/>
        <w:rPr>
          <w:rFonts w:asciiTheme="majorBidi" w:hAnsiTheme="majorBidi" w:cstheme="majorBidi"/>
          <w:color w:val="000000" w:themeColor="text1"/>
        </w:rPr>
      </w:pPr>
      <w:r w:rsidRPr="0056524B">
        <w:rPr>
          <w:rFonts w:asciiTheme="majorBidi" w:hAnsiTheme="majorBidi" w:cstheme="majorBidi"/>
          <w:color w:val="000000" w:themeColor="text1"/>
        </w:rPr>
        <w:t>Manfaat Kode Etik Pustakawan</w:t>
      </w:r>
    </w:p>
    <w:p w:rsidR="00D076C1" w:rsidRDefault="00BA16F8" w:rsidP="0015653C">
      <w:pPr>
        <w:pStyle w:val="NormalWeb"/>
        <w:shd w:val="clear" w:color="auto" w:fill="FFFFFF"/>
        <w:tabs>
          <w:tab w:val="left" w:pos="709"/>
        </w:tabs>
        <w:spacing w:before="0" w:beforeAutospacing="0" w:after="0" w:afterAutospacing="0" w:line="480" w:lineRule="auto"/>
        <w:jc w:val="both"/>
        <w:textAlignment w:val="baseline"/>
        <w:rPr>
          <w:rFonts w:asciiTheme="majorBidi" w:hAnsiTheme="majorBidi" w:cstheme="majorBidi"/>
          <w:b/>
          <w:bCs/>
          <w:color w:val="000000" w:themeColor="text1"/>
        </w:rPr>
      </w:pPr>
      <w:r>
        <w:rPr>
          <w:rFonts w:asciiTheme="majorBidi" w:hAnsiTheme="majorBidi" w:cstheme="majorBidi"/>
          <w:b/>
          <w:bCs/>
          <w:color w:val="000000" w:themeColor="text1"/>
        </w:rPr>
        <w:t>1</w:t>
      </w:r>
      <w:r w:rsidR="0056524B">
        <w:rPr>
          <w:rFonts w:asciiTheme="majorBidi" w:hAnsiTheme="majorBidi" w:cstheme="majorBidi"/>
          <w:b/>
          <w:bCs/>
          <w:color w:val="000000" w:themeColor="text1"/>
        </w:rPr>
        <w:t>.11</w:t>
      </w:r>
      <w:r w:rsidR="00E94539">
        <w:rPr>
          <w:rFonts w:asciiTheme="majorBidi" w:hAnsiTheme="majorBidi" w:cstheme="majorBidi"/>
          <w:b/>
          <w:bCs/>
          <w:color w:val="000000" w:themeColor="text1"/>
        </w:rPr>
        <w:t xml:space="preserve">. </w:t>
      </w:r>
      <w:r w:rsidR="00D076C1" w:rsidRPr="00502201">
        <w:rPr>
          <w:rFonts w:asciiTheme="majorBidi" w:hAnsiTheme="majorBidi" w:cstheme="majorBidi"/>
          <w:b/>
          <w:bCs/>
          <w:color w:val="000000" w:themeColor="text1"/>
        </w:rPr>
        <w:t>Sistematika Penulisan</w:t>
      </w:r>
    </w:p>
    <w:p w:rsidR="0056524B" w:rsidRDefault="0056524B" w:rsidP="0056524B">
      <w:pPr>
        <w:pStyle w:val="NormalWeb"/>
        <w:shd w:val="clear" w:color="auto" w:fill="FFFFFF"/>
        <w:spacing w:before="0" w:beforeAutospacing="0" w:after="0" w:afterAutospacing="0" w:line="480" w:lineRule="auto"/>
        <w:ind w:left="567" w:firstLine="720"/>
        <w:jc w:val="both"/>
        <w:textAlignment w:val="baseline"/>
        <w:rPr>
          <w:rFonts w:asciiTheme="majorBidi" w:hAnsiTheme="majorBidi" w:cstheme="majorBidi"/>
          <w:color w:val="000000" w:themeColor="text1"/>
        </w:rPr>
      </w:pPr>
      <w:r>
        <w:rPr>
          <w:rFonts w:asciiTheme="majorBidi" w:hAnsiTheme="majorBidi" w:cstheme="majorBidi"/>
          <w:color w:val="000000" w:themeColor="text1"/>
        </w:rPr>
        <w:t>BAB I</w:t>
      </w:r>
      <w:r w:rsidR="004645ED">
        <w:rPr>
          <w:rFonts w:asciiTheme="majorBidi" w:hAnsiTheme="majorBidi" w:cstheme="majorBidi"/>
          <w:color w:val="000000" w:themeColor="text1"/>
        </w:rPr>
        <w:t xml:space="preserve"> Pendahuluan yang </w:t>
      </w:r>
      <w:r w:rsidR="00D076C1">
        <w:rPr>
          <w:rFonts w:asciiTheme="majorBidi" w:hAnsiTheme="majorBidi" w:cstheme="majorBidi"/>
          <w:color w:val="000000" w:themeColor="text1"/>
        </w:rPr>
        <w:t xml:space="preserve">meliputi : Latar Belakang, Rumusan dan Batasan Masalah, Tujuan dan Manfaat Penelitian, Tinjauan Pustaka, Kerangka Teori, </w:t>
      </w:r>
      <w:r>
        <w:rPr>
          <w:rFonts w:asciiTheme="majorBidi" w:hAnsiTheme="majorBidi" w:cstheme="majorBidi"/>
          <w:color w:val="000000" w:themeColor="text1"/>
        </w:rPr>
        <w:t xml:space="preserve">Hipotesis Penelitian, </w:t>
      </w:r>
      <w:r w:rsidR="00D076C1">
        <w:rPr>
          <w:rFonts w:asciiTheme="majorBidi" w:hAnsiTheme="majorBidi" w:cstheme="majorBidi"/>
          <w:color w:val="000000" w:themeColor="text1"/>
        </w:rPr>
        <w:t>Metode Penelitian,</w:t>
      </w:r>
      <w:r>
        <w:rPr>
          <w:rFonts w:asciiTheme="majorBidi" w:hAnsiTheme="majorBidi" w:cstheme="majorBidi"/>
          <w:color w:val="000000" w:themeColor="text1"/>
        </w:rPr>
        <w:t xml:space="preserve"> Variabel Penelitian,</w:t>
      </w:r>
      <w:r w:rsidR="00D076C1">
        <w:rPr>
          <w:rFonts w:asciiTheme="majorBidi" w:hAnsiTheme="majorBidi" w:cstheme="majorBidi"/>
          <w:color w:val="000000" w:themeColor="text1"/>
        </w:rPr>
        <w:t xml:space="preserve"> Definisi Operational, dan Sistematika Penulisan.</w:t>
      </w:r>
    </w:p>
    <w:p w:rsidR="0056524B" w:rsidRDefault="0056524B" w:rsidP="0056524B">
      <w:pPr>
        <w:pStyle w:val="NormalWeb"/>
        <w:shd w:val="clear" w:color="auto" w:fill="FFFFFF"/>
        <w:spacing w:before="0" w:beforeAutospacing="0" w:after="0" w:afterAutospacing="0" w:line="480" w:lineRule="auto"/>
        <w:ind w:left="567" w:firstLine="720"/>
        <w:jc w:val="both"/>
        <w:textAlignment w:val="baseline"/>
        <w:rPr>
          <w:rFonts w:asciiTheme="majorBidi" w:hAnsiTheme="majorBidi" w:cstheme="majorBidi"/>
          <w:color w:val="000000" w:themeColor="text1"/>
        </w:rPr>
      </w:pPr>
      <w:r>
        <w:rPr>
          <w:rFonts w:asciiTheme="majorBidi" w:hAnsiTheme="majorBidi" w:cstheme="majorBidi"/>
          <w:color w:val="000000" w:themeColor="text1"/>
        </w:rPr>
        <w:t>BAB II</w:t>
      </w:r>
      <w:r w:rsidR="00D076C1">
        <w:rPr>
          <w:rFonts w:asciiTheme="majorBidi" w:hAnsiTheme="majorBidi" w:cstheme="majorBidi"/>
          <w:color w:val="000000" w:themeColor="text1"/>
        </w:rPr>
        <w:t xml:space="preserve"> Landasan Teori memuat tentang Kode Etik (Pengertian Kode Etik</w:t>
      </w:r>
      <w:r>
        <w:rPr>
          <w:rFonts w:asciiTheme="majorBidi" w:hAnsiTheme="majorBidi" w:cstheme="majorBidi"/>
          <w:color w:val="000000" w:themeColor="text1"/>
        </w:rPr>
        <w:t xml:space="preserve">, </w:t>
      </w:r>
      <w:r w:rsidR="00691BCA">
        <w:rPr>
          <w:rFonts w:asciiTheme="majorBidi" w:hAnsiTheme="majorBidi" w:cstheme="majorBidi"/>
          <w:color w:val="000000" w:themeColor="text1"/>
        </w:rPr>
        <w:t>Tujuan</w:t>
      </w:r>
      <w:r w:rsidR="00D076C1">
        <w:rPr>
          <w:rFonts w:asciiTheme="majorBidi" w:hAnsiTheme="majorBidi" w:cstheme="majorBidi"/>
          <w:color w:val="000000" w:themeColor="text1"/>
        </w:rPr>
        <w:t xml:space="preserve"> Ko</w:t>
      </w:r>
      <w:r w:rsidR="00323F4D">
        <w:rPr>
          <w:rFonts w:asciiTheme="majorBidi" w:hAnsiTheme="majorBidi" w:cstheme="majorBidi"/>
          <w:color w:val="000000" w:themeColor="text1"/>
        </w:rPr>
        <w:t>de Etik</w:t>
      </w:r>
      <w:r w:rsidR="008F23A6">
        <w:rPr>
          <w:rFonts w:asciiTheme="majorBidi" w:hAnsiTheme="majorBidi" w:cstheme="majorBidi"/>
          <w:color w:val="000000" w:themeColor="text1"/>
        </w:rPr>
        <w:t>, Sanksi</w:t>
      </w:r>
      <w:r w:rsidR="006969E8">
        <w:rPr>
          <w:rFonts w:asciiTheme="majorBidi" w:hAnsiTheme="majorBidi" w:cstheme="majorBidi"/>
          <w:color w:val="000000" w:themeColor="text1"/>
        </w:rPr>
        <w:t xml:space="preserve"> Pelanggaran</w:t>
      </w:r>
      <w:r w:rsidR="008F23A6">
        <w:rPr>
          <w:rFonts w:asciiTheme="majorBidi" w:hAnsiTheme="majorBidi" w:cstheme="majorBidi"/>
          <w:color w:val="000000" w:themeColor="text1"/>
        </w:rPr>
        <w:t xml:space="preserve"> Kode Etik Pustakawan</w:t>
      </w:r>
      <w:r w:rsidR="0065200E">
        <w:rPr>
          <w:rFonts w:asciiTheme="majorBidi" w:hAnsiTheme="majorBidi" w:cstheme="majorBidi"/>
          <w:color w:val="000000" w:themeColor="text1"/>
        </w:rPr>
        <w:t>, Fungsi Kode Etik Pustakawan, Manfaat Kode Etik Pustakawan</w:t>
      </w:r>
      <w:r w:rsidR="008F23A6">
        <w:rPr>
          <w:rFonts w:asciiTheme="majorBidi" w:hAnsiTheme="majorBidi" w:cstheme="majorBidi"/>
          <w:color w:val="000000" w:themeColor="text1"/>
        </w:rPr>
        <w:t>)</w:t>
      </w:r>
      <w:r w:rsidR="0065200E">
        <w:rPr>
          <w:rFonts w:asciiTheme="majorBidi" w:hAnsiTheme="majorBidi" w:cstheme="majorBidi"/>
          <w:color w:val="000000" w:themeColor="text1"/>
        </w:rPr>
        <w:t>, Kode Etik Pustakawan Indonesia (Kewajiban Pustakawan, Sanksi Sanksi)</w:t>
      </w:r>
      <w:r w:rsidR="00202866">
        <w:rPr>
          <w:rFonts w:asciiTheme="majorBidi" w:hAnsiTheme="majorBidi" w:cstheme="majorBidi"/>
          <w:color w:val="000000" w:themeColor="text1"/>
        </w:rPr>
        <w:t xml:space="preserve">, AD/ART </w:t>
      </w:r>
      <w:r w:rsidR="00202866">
        <w:rPr>
          <w:rFonts w:asciiTheme="majorBidi" w:hAnsiTheme="majorBidi" w:cstheme="majorBidi"/>
          <w:color w:val="000000" w:themeColor="text1"/>
        </w:rPr>
        <w:lastRenderedPageBreak/>
        <w:t>IKAPI (Mukadimah, AD/ART</w:t>
      </w:r>
      <w:r w:rsidR="004A37D4">
        <w:rPr>
          <w:rFonts w:asciiTheme="majorBidi" w:hAnsiTheme="majorBidi" w:cstheme="majorBidi"/>
          <w:color w:val="000000" w:themeColor="text1"/>
        </w:rPr>
        <w:t xml:space="preserve">) Citra (Pengertian Citra, </w:t>
      </w:r>
      <w:r w:rsidR="00196CFF">
        <w:rPr>
          <w:rFonts w:asciiTheme="majorBidi" w:hAnsiTheme="majorBidi" w:cstheme="majorBidi"/>
          <w:color w:val="000000" w:themeColor="text1"/>
        </w:rPr>
        <w:t>Cara Membangun Citra Perpustakaan).</w:t>
      </w:r>
    </w:p>
    <w:p w:rsidR="0056524B" w:rsidRDefault="0056524B" w:rsidP="0056524B">
      <w:pPr>
        <w:pStyle w:val="NormalWeb"/>
        <w:shd w:val="clear" w:color="auto" w:fill="FFFFFF"/>
        <w:spacing w:before="0" w:beforeAutospacing="0" w:after="0" w:afterAutospacing="0" w:line="480" w:lineRule="auto"/>
        <w:ind w:left="567" w:firstLine="720"/>
        <w:jc w:val="both"/>
        <w:textAlignment w:val="baseline"/>
        <w:rPr>
          <w:rFonts w:asciiTheme="majorBidi" w:hAnsiTheme="majorBidi" w:cstheme="majorBidi"/>
          <w:color w:val="000000" w:themeColor="text1"/>
        </w:rPr>
      </w:pPr>
      <w:r>
        <w:rPr>
          <w:rFonts w:asciiTheme="majorBidi" w:hAnsiTheme="majorBidi" w:cstheme="majorBidi"/>
          <w:color w:val="000000" w:themeColor="text1"/>
        </w:rPr>
        <w:t>BAB III</w:t>
      </w:r>
      <w:r w:rsidR="00D076C1">
        <w:rPr>
          <w:rFonts w:asciiTheme="majorBidi" w:hAnsiTheme="majorBidi" w:cstheme="majorBidi"/>
          <w:color w:val="000000" w:themeColor="text1"/>
        </w:rPr>
        <w:t xml:space="preserve"> Gambaran Umum Perpustakaan. Bab ini berisi tentang : Sejarah Berdiriny</w:t>
      </w:r>
      <w:r w:rsidR="004001A7">
        <w:rPr>
          <w:rFonts w:asciiTheme="majorBidi" w:hAnsiTheme="majorBidi" w:cstheme="majorBidi"/>
          <w:color w:val="000000" w:themeColor="text1"/>
        </w:rPr>
        <w:t xml:space="preserve">a Perpustakaan, Letak Geografis, Tugas Pokok dan Fungsi Pimpinan Perpustakaan, Visi Misi Perpustakaan, Keadaan Tenaga Pustakawan dan Susunan Pengurus Perpustakaan, Kegiatan Layanan Perpustakaan, Tata Terbib Perpustakaan, Sarana dan Prasarana dan Koleksi Perpustakaan  </w:t>
      </w:r>
      <w:r w:rsidR="00D076C1">
        <w:rPr>
          <w:rFonts w:asciiTheme="majorBidi" w:hAnsiTheme="majorBidi" w:cstheme="majorBidi"/>
          <w:color w:val="000000" w:themeColor="text1"/>
        </w:rPr>
        <w:t>.</w:t>
      </w:r>
    </w:p>
    <w:p w:rsidR="0056524B" w:rsidRDefault="00A978AA" w:rsidP="0056524B">
      <w:pPr>
        <w:pStyle w:val="NormalWeb"/>
        <w:shd w:val="clear" w:color="auto" w:fill="FFFFFF"/>
        <w:spacing w:before="0" w:beforeAutospacing="0" w:after="0" w:afterAutospacing="0" w:line="480" w:lineRule="auto"/>
        <w:ind w:left="567" w:firstLine="720"/>
        <w:jc w:val="both"/>
        <w:textAlignment w:val="baseline"/>
        <w:rPr>
          <w:rFonts w:asciiTheme="majorBidi" w:hAnsiTheme="majorBidi" w:cstheme="majorBidi"/>
          <w:color w:val="000000" w:themeColor="text1"/>
        </w:rPr>
      </w:pPr>
      <w:r>
        <w:rPr>
          <w:rFonts w:asciiTheme="majorBidi" w:hAnsiTheme="majorBidi" w:cstheme="majorBidi"/>
          <w:color w:val="000000" w:themeColor="text1"/>
        </w:rPr>
        <w:t>BA</w:t>
      </w:r>
      <w:r>
        <w:rPr>
          <w:rFonts w:asciiTheme="majorBidi" w:hAnsiTheme="majorBidi" w:cstheme="majorBidi"/>
          <w:color w:val="000000" w:themeColor="text1"/>
          <w:lang w:val="en-GB"/>
        </w:rPr>
        <w:t>B</w:t>
      </w:r>
      <w:bookmarkStart w:id="0" w:name="_GoBack"/>
      <w:bookmarkEnd w:id="0"/>
      <w:r w:rsidR="0056524B">
        <w:rPr>
          <w:rFonts w:asciiTheme="majorBidi" w:hAnsiTheme="majorBidi" w:cstheme="majorBidi"/>
          <w:color w:val="000000" w:themeColor="text1"/>
        </w:rPr>
        <w:t xml:space="preserve"> IV</w:t>
      </w:r>
      <w:r w:rsidR="009C3465">
        <w:rPr>
          <w:rFonts w:asciiTheme="majorBidi" w:hAnsiTheme="majorBidi" w:cstheme="majorBidi"/>
          <w:color w:val="000000" w:themeColor="text1"/>
        </w:rPr>
        <w:t xml:space="preserve"> </w:t>
      </w:r>
      <w:r w:rsidR="00D076C1">
        <w:rPr>
          <w:rFonts w:asciiTheme="majorBidi" w:hAnsiTheme="majorBidi" w:cstheme="majorBidi"/>
          <w:color w:val="000000" w:themeColor="text1"/>
        </w:rPr>
        <w:t>Penelitian Mengenai Pengaruh Kode Etik Terhadap  Pustakawan Dalam Meningkatkan Citra Perpustakaan di Perpustakaan Fakultas Kedokteran Universitas Sriwijaya Palembang.</w:t>
      </w:r>
    </w:p>
    <w:p w:rsidR="00237D76" w:rsidRPr="00276317" w:rsidRDefault="00D076C1" w:rsidP="0056524B">
      <w:pPr>
        <w:pStyle w:val="NormalWeb"/>
        <w:shd w:val="clear" w:color="auto" w:fill="FFFFFF"/>
        <w:spacing w:before="0" w:beforeAutospacing="0" w:after="0" w:afterAutospacing="0" w:line="480" w:lineRule="auto"/>
        <w:ind w:left="567" w:firstLine="720"/>
        <w:jc w:val="both"/>
        <w:textAlignment w:val="baseline"/>
        <w:rPr>
          <w:rFonts w:asciiTheme="majorBidi" w:hAnsiTheme="majorBidi" w:cstheme="majorBidi"/>
          <w:color w:val="000000" w:themeColor="text1"/>
        </w:rPr>
      </w:pPr>
      <w:r>
        <w:rPr>
          <w:rFonts w:asciiTheme="majorBidi" w:hAnsiTheme="majorBidi" w:cstheme="majorBidi"/>
          <w:color w:val="000000" w:themeColor="text1"/>
        </w:rPr>
        <w:t>BAB V    Penutup yang Berisikan Kes</w:t>
      </w:r>
      <w:r w:rsidR="00291ABB">
        <w:rPr>
          <w:rFonts w:asciiTheme="majorBidi" w:hAnsiTheme="majorBidi" w:cstheme="majorBidi"/>
          <w:color w:val="000000" w:themeColor="text1"/>
        </w:rPr>
        <w:t>impulan dan Saran.</w:t>
      </w:r>
    </w:p>
    <w:p w:rsidR="003428E1" w:rsidRDefault="003428E1" w:rsidP="0015653C">
      <w:pPr>
        <w:tabs>
          <w:tab w:val="left" w:pos="567"/>
          <w:tab w:val="left" w:pos="1230"/>
          <w:tab w:val="center" w:pos="3968"/>
        </w:tabs>
        <w:spacing w:after="0" w:line="480" w:lineRule="auto"/>
        <w:jc w:val="both"/>
        <w:rPr>
          <w:rFonts w:asciiTheme="majorBidi" w:hAnsiTheme="majorBidi" w:cstheme="majorBidi"/>
          <w:b/>
          <w:bCs/>
          <w:sz w:val="24"/>
          <w:szCs w:val="24"/>
        </w:rPr>
      </w:pPr>
    </w:p>
    <w:p w:rsidR="00323F4D" w:rsidRDefault="00323F4D"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3440D4" w:rsidRDefault="003440D4"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3440D4" w:rsidRDefault="003440D4"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3440D4" w:rsidRDefault="003440D4"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3440D4" w:rsidRDefault="003440D4"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3440D4" w:rsidRDefault="003440D4"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3440D4" w:rsidRDefault="003440D4"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3440D4" w:rsidRDefault="003440D4"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3440D4" w:rsidRDefault="003440D4"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3440D4" w:rsidRPr="003440D4" w:rsidRDefault="003440D4" w:rsidP="0015653C">
      <w:pPr>
        <w:tabs>
          <w:tab w:val="left" w:pos="567"/>
          <w:tab w:val="left" w:pos="1230"/>
          <w:tab w:val="center" w:pos="3968"/>
        </w:tabs>
        <w:spacing w:after="0" w:line="480" w:lineRule="auto"/>
        <w:jc w:val="both"/>
        <w:rPr>
          <w:rFonts w:asciiTheme="majorBidi" w:hAnsiTheme="majorBidi" w:cstheme="majorBidi"/>
          <w:b/>
          <w:bCs/>
          <w:sz w:val="24"/>
          <w:szCs w:val="24"/>
          <w:lang w:val="en-GB"/>
        </w:rPr>
      </w:pPr>
    </w:p>
    <w:p w:rsidR="004A6A31" w:rsidRPr="00BB5211" w:rsidRDefault="003A6103" w:rsidP="00D37C6A">
      <w:pPr>
        <w:tabs>
          <w:tab w:val="left" w:pos="567"/>
          <w:tab w:val="left" w:pos="1230"/>
          <w:tab w:val="center" w:pos="3968"/>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II</w:t>
      </w:r>
    </w:p>
    <w:p w:rsidR="00E54783" w:rsidRDefault="007F3FFD" w:rsidP="00D37C6A">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LANDASAN TEORI</w:t>
      </w:r>
    </w:p>
    <w:p w:rsidR="00E94539" w:rsidRDefault="00133096" w:rsidP="0015653C">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2</w:t>
      </w:r>
      <w:r w:rsidR="005734DA">
        <w:rPr>
          <w:rFonts w:asciiTheme="majorBidi" w:hAnsiTheme="majorBidi" w:cstheme="majorBidi"/>
          <w:b/>
          <w:bCs/>
          <w:sz w:val="24"/>
          <w:szCs w:val="24"/>
        </w:rPr>
        <w:t xml:space="preserve">.1. </w:t>
      </w:r>
      <w:r w:rsidR="004A6A31" w:rsidRPr="00E94539">
        <w:rPr>
          <w:rFonts w:asciiTheme="majorBidi" w:hAnsiTheme="majorBidi" w:cstheme="majorBidi"/>
          <w:b/>
          <w:bCs/>
          <w:sz w:val="24"/>
          <w:szCs w:val="24"/>
        </w:rPr>
        <w:t>Kode Etik</w:t>
      </w:r>
    </w:p>
    <w:p w:rsidR="00930F1D" w:rsidRPr="008B14FC" w:rsidRDefault="00133096" w:rsidP="0015653C">
      <w:pPr>
        <w:tabs>
          <w:tab w:val="center" w:pos="4496"/>
        </w:tabs>
        <w:spacing w:after="0" w:line="480" w:lineRule="auto"/>
        <w:jc w:val="both"/>
        <w:rPr>
          <w:rFonts w:asciiTheme="majorBidi" w:hAnsiTheme="majorBidi" w:cstheme="majorBidi"/>
          <w:b/>
          <w:bCs/>
          <w:sz w:val="24"/>
          <w:szCs w:val="24"/>
        </w:rPr>
      </w:pPr>
      <w:r>
        <w:rPr>
          <w:rFonts w:asciiTheme="majorBidi" w:hAnsiTheme="majorBidi" w:cstheme="majorBidi"/>
          <w:sz w:val="24"/>
          <w:szCs w:val="24"/>
        </w:rPr>
        <w:t>2</w:t>
      </w:r>
      <w:r w:rsidR="008B14FC">
        <w:rPr>
          <w:rFonts w:asciiTheme="majorBidi" w:hAnsiTheme="majorBidi" w:cstheme="majorBidi"/>
          <w:sz w:val="24"/>
          <w:szCs w:val="24"/>
        </w:rPr>
        <w:t xml:space="preserve">.1.1. </w:t>
      </w:r>
      <w:r w:rsidR="004A6A31" w:rsidRPr="008B14FC">
        <w:rPr>
          <w:rFonts w:asciiTheme="majorBidi" w:hAnsiTheme="majorBidi" w:cstheme="majorBidi"/>
          <w:sz w:val="24"/>
          <w:szCs w:val="24"/>
        </w:rPr>
        <w:t>Pengertian Kode Etik</w:t>
      </w:r>
      <w:r w:rsidR="003F2EB7">
        <w:rPr>
          <w:rFonts w:asciiTheme="majorBidi" w:hAnsiTheme="majorBidi" w:cstheme="majorBidi"/>
          <w:sz w:val="24"/>
          <w:szCs w:val="24"/>
        </w:rPr>
        <w:tab/>
      </w:r>
    </w:p>
    <w:p w:rsidR="00D37C6A" w:rsidRDefault="004A6A31" w:rsidP="00D37C6A">
      <w:pPr>
        <w:pStyle w:val="ListParagraph"/>
        <w:spacing w:after="0" w:line="480" w:lineRule="auto"/>
        <w:ind w:left="567" w:firstLine="720"/>
        <w:jc w:val="both"/>
        <w:rPr>
          <w:rFonts w:asciiTheme="majorBidi" w:hAnsiTheme="majorBidi" w:cstheme="majorBidi"/>
          <w:b/>
          <w:bCs/>
          <w:sz w:val="24"/>
          <w:szCs w:val="24"/>
        </w:rPr>
      </w:pPr>
      <w:r w:rsidRPr="00930F1D">
        <w:rPr>
          <w:rFonts w:asciiTheme="majorBidi" w:hAnsiTheme="majorBidi" w:cstheme="majorBidi"/>
          <w:sz w:val="24"/>
          <w:szCs w:val="24"/>
        </w:rPr>
        <w:t>Kode etik dilihat dari segi asal usul kata (</w:t>
      </w:r>
      <w:r w:rsidRPr="00930F1D">
        <w:rPr>
          <w:rFonts w:asciiTheme="majorBidi" w:hAnsiTheme="majorBidi" w:cstheme="majorBidi"/>
          <w:i/>
          <w:iCs/>
          <w:sz w:val="24"/>
          <w:szCs w:val="24"/>
        </w:rPr>
        <w:t>etimologis</w:t>
      </w:r>
      <w:r w:rsidRPr="00930F1D">
        <w:rPr>
          <w:rFonts w:asciiTheme="majorBidi" w:hAnsiTheme="majorBidi" w:cstheme="majorBidi"/>
          <w:sz w:val="24"/>
          <w:szCs w:val="24"/>
        </w:rPr>
        <w:t xml:space="preserve">) terdiri dari dua kata yaitu </w:t>
      </w:r>
      <w:r w:rsidRPr="00930F1D">
        <w:rPr>
          <w:rFonts w:asciiTheme="majorBidi" w:hAnsiTheme="majorBidi" w:cstheme="majorBidi"/>
          <w:i/>
          <w:iCs/>
          <w:sz w:val="24"/>
          <w:szCs w:val="24"/>
        </w:rPr>
        <w:t xml:space="preserve">kode </w:t>
      </w:r>
      <w:r w:rsidRPr="00930F1D">
        <w:rPr>
          <w:rFonts w:asciiTheme="majorBidi" w:hAnsiTheme="majorBidi" w:cstheme="majorBidi"/>
          <w:sz w:val="24"/>
          <w:szCs w:val="24"/>
        </w:rPr>
        <w:t xml:space="preserve">dan </w:t>
      </w:r>
      <w:r w:rsidRPr="00930F1D">
        <w:rPr>
          <w:rFonts w:asciiTheme="majorBidi" w:hAnsiTheme="majorBidi" w:cstheme="majorBidi"/>
          <w:i/>
          <w:iCs/>
          <w:sz w:val="24"/>
          <w:szCs w:val="24"/>
        </w:rPr>
        <w:t>etik</w:t>
      </w:r>
      <w:r w:rsidRPr="00930F1D">
        <w:rPr>
          <w:rFonts w:asciiTheme="majorBidi" w:hAnsiTheme="majorBidi" w:cstheme="majorBidi"/>
          <w:sz w:val="24"/>
          <w:szCs w:val="24"/>
        </w:rPr>
        <w:t>. Dalam bahasa inggris terdapat berbagai makna dari kata ”</w:t>
      </w:r>
      <w:r w:rsidRPr="00930F1D">
        <w:rPr>
          <w:rFonts w:asciiTheme="majorBidi" w:hAnsiTheme="majorBidi" w:cstheme="majorBidi"/>
          <w:i/>
          <w:iCs/>
          <w:sz w:val="24"/>
          <w:szCs w:val="24"/>
        </w:rPr>
        <w:t>code</w:t>
      </w:r>
      <w:r w:rsidRPr="00930F1D">
        <w:rPr>
          <w:rFonts w:asciiTheme="majorBidi" w:hAnsiTheme="majorBidi" w:cstheme="majorBidi"/>
          <w:sz w:val="24"/>
          <w:szCs w:val="24"/>
        </w:rPr>
        <w:t>” diantaranya, a). Tingkah laku, prilaku (</w:t>
      </w:r>
      <w:r w:rsidRPr="00930F1D">
        <w:rPr>
          <w:rFonts w:asciiTheme="majorBidi" w:hAnsiTheme="majorBidi" w:cstheme="majorBidi"/>
          <w:i/>
          <w:iCs/>
          <w:sz w:val="24"/>
          <w:szCs w:val="24"/>
        </w:rPr>
        <w:t>behaviour</w:t>
      </w:r>
      <w:r w:rsidRPr="00930F1D">
        <w:rPr>
          <w:rFonts w:asciiTheme="majorBidi" w:hAnsiTheme="majorBidi" w:cstheme="majorBidi"/>
          <w:sz w:val="24"/>
          <w:szCs w:val="24"/>
        </w:rPr>
        <w:t>), yaitu sejumlah aturan yang mengatakan bagaimana orang berprilaku dalam hidupnya atau dalam situasi tertentu, b). Peraturan atau undang-undang (</w:t>
      </w:r>
      <w:r w:rsidRPr="00930F1D">
        <w:rPr>
          <w:rFonts w:asciiTheme="majorBidi" w:hAnsiTheme="majorBidi" w:cstheme="majorBidi"/>
          <w:i/>
          <w:iCs/>
          <w:sz w:val="24"/>
          <w:szCs w:val="24"/>
        </w:rPr>
        <w:t>rules/laws</w:t>
      </w:r>
      <w:r w:rsidRPr="00930F1D">
        <w:rPr>
          <w:rFonts w:asciiTheme="majorBidi" w:hAnsiTheme="majorBidi" w:cstheme="majorBidi"/>
          <w:sz w:val="24"/>
          <w:szCs w:val="24"/>
        </w:rPr>
        <w:t>), tertulis yang harus diikuti, misalnya “</w:t>
      </w:r>
      <w:r w:rsidRPr="00930F1D">
        <w:rPr>
          <w:rFonts w:asciiTheme="majorBidi" w:hAnsiTheme="majorBidi" w:cstheme="majorBidi"/>
          <w:i/>
          <w:iCs/>
          <w:sz w:val="24"/>
          <w:szCs w:val="24"/>
        </w:rPr>
        <w:t>dress code</w:t>
      </w:r>
      <w:r w:rsidRPr="00930F1D">
        <w:rPr>
          <w:rFonts w:asciiTheme="majorBidi" w:hAnsiTheme="majorBidi" w:cstheme="majorBidi"/>
          <w:sz w:val="24"/>
          <w:szCs w:val="24"/>
        </w:rPr>
        <w:t>” adalah peraturan tentang pakaian yang harus digunakan dalamm kondisi atau tempat tertentu, misalnya di sekolah, bisnis, dan sebagainya. Sedangkan kata etik (</w:t>
      </w:r>
      <w:r w:rsidRPr="00930F1D">
        <w:rPr>
          <w:rFonts w:asciiTheme="majorBidi" w:hAnsiTheme="majorBidi" w:cstheme="majorBidi"/>
          <w:i/>
          <w:iCs/>
          <w:sz w:val="24"/>
          <w:szCs w:val="24"/>
        </w:rPr>
        <w:t>ethic</w:t>
      </w:r>
      <w:r w:rsidRPr="00930F1D">
        <w:rPr>
          <w:rFonts w:asciiTheme="majorBidi" w:hAnsiTheme="majorBidi" w:cstheme="majorBidi"/>
          <w:sz w:val="24"/>
          <w:szCs w:val="24"/>
        </w:rPr>
        <w:t>) dalam bentuk tunggal memiliki makna sebagai suatu gagasan umum atau kepercayaan yang mempengaruhi prilaku dan sikap masyarakat (</w:t>
      </w:r>
      <w:r w:rsidRPr="00930F1D">
        <w:rPr>
          <w:rFonts w:asciiTheme="majorBidi" w:hAnsiTheme="majorBidi" w:cstheme="majorBidi"/>
          <w:i/>
          <w:iCs/>
          <w:sz w:val="24"/>
          <w:szCs w:val="24"/>
        </w:rPr>
        <w:t>people’s behaviour and attitudes</w:t>
      </w:r>
      <w:r w:rsidRPr="00930F1D">
        <w:rPr>
          <w:rFonts w:asciiTheme="majorBidi" w:hAnsiTheme="majorBidi" w:cstheme="majorBidi"/>
          <w:sz w:val="24"/>
          <w:szCs w:val="24"/>
        </w:rPr>
        <w:t>). Kata etik (</w:t>
      </w:r>
      <w:r w:rsidRPr="00930F1D">
        <w:rPr>
          <w:rFonts w:asciiTheme="majorBidi" w:hAnsiTheme="majorBidi" w:cstheme="majorBidi"/>
          <w:i/>
          <w:iCs/>
          <w:sz w:val="24"/>
          <w:szCs w:val="24"/>
        </w:rPr>
        <w:t>ethic</w:t>
      </w:r>
      <w:r w:rsidRPr="00930F1D">
        <w:rPr>
          <w:rFonts w:asciiTheme="majorBidi" w:hAnsiTheme="majorBidi" w:cstheme="majorBidi"/>
          <w:sz w:val="24"/>
          <w:szCs w:val="24"/>
        </w:rPr>
        <w:t>) dalam bentuk jamak bermakna sejumlah aturan moral atau prinsip prilaku untuk menentukan mana yang benar dan mana yang salah (</w:t>
      </w:r>
      <w:r w:rsidRPr="00930F1D">
        <w:rPr>
          <w:rFonts w:asciiTheme="majorBidi" w:hAnsiTheme="majorBidi" w:cstheme="majorBidi"/>
          <w:i/>
          <w:iCs/>
          <w:sz w:val="24"/>
          <w:szCs w:val="24"/>
        </w:rPr>
        <w:t>for deciding what is right or wrong</w:t>
      </w:r>
      <w:r w:rsidRPr="00930F1D">
        <w:rPr>
          <w:rFonts w:asciiTheme="majorBidi" w:hAnsiTheme="majorBidi" w:cstheme="majorBidi"/>
          <w:sz w:val="24"/>
          <w:szCs w:val="24"/>
        </w:rPr>
        <w:t xml:space="preserve">). </w:t>
      </w:r>
    </w:p>
    <w:p w:rsidR="00133096" w:rsidRPr="00D37C6A" w:rsidRDefault="00412C9F" w:rsidP="00D37C6A">
      <w:pPr>
        <w:pStyle w:val="ListParagraph"/>
        <w:spacing w:after="0" w:line="480" w:lineRule="auto"/>
        <w:ind w:left="567" w:firstLine="720"/>
        <w:jc w:val="both"/>
        <w:rPr>
          <w:rFonts w:asciiTheme="majorBidi" w:hAnsiTheme="majorBidi" w:cstheme="majorBidi"/>
          <w:b/>
          <w:bCs/>
          <w:sz w:val="24"/>
          <w:szCs w:val="24"/>
        </w:rPr>
      </w:pPr>
      <w:r>
        <w:rPr>
          <w:rFonts w:asciiTheme="majorBidi" w:hAnsiTheme="majorBidi" w:cstheme="majorBidi"/>
          <w:sz w:val="24"/>
          <w:szCs w:val="24"/>
        </w:rPr>
        <w:t>Berikut ini bebera</w:t>
      </w:r>
      <w:r w:rsidR="00133096">
        <w:rPr>
          <w:rFonts w:asciiTheme="majorBidi" w:hAnsiTheme="majorBidi" w:cstheme="majorBidi"/>
          <w:sz w:val="24"/>
          <w:szCs w:val="24"/>
        </w:rPr>
        <w:t>pa definisi tentang kode etik :</w:t>
      </w:r>
    </w:p>
    <w:p w:rsidR="00D37C6A" w:rsidRDefault="00412C9F" w:rsidP="009D464E">
      <w:pPr>
        <w:pStyle w:val="ListParagraph"/>
        <w:numPr>
          <w:ilvl w:val="0"/>
          <w:numId w:val="6"/>
        </w:numPr>
        <w:spacing w:after="0" w:line="480" w:lineRule="auto"/>
        <w:ind w:left="993"/>
        <w:jc w:val="both"/>
        <w:rPr>
          <w:rFonts w:asciiTheme="majorBidi" w:hAnsiTheme="majorBidi" w:cstheme="majorBidi"/>
          <w:sz w:val="24"/>
          <w:szCs w:val="24"/>
        </w:rPr>
      </w:pPr>
      <w:r w:rsidRPr="00133096">
        <w:rPr>
          <w:rFonts w:asciiTheme="majorBidi" w:hAnsiTheme="majorBidi" w:cstheme="majorBidi"/>
          <w:sz w:val="24"/>
          <w:szCs w:val="24"/>
        </w:rPr>
        <w:t>Frans Magnis Suseno (1989)</w:t>
      </w:r>
      <w:r w:rsidR="008B14FC" w:rsidRPr="00133096">
        <w:rPr>
          <w:rFonts w:asciiTheme="majorBidi" w:hAnsiTheme="majorBidi" w:cstheme="majorBidi"/>
          <w:sz w:val="24"/>
          <w:szCs w:val="24"/>
        </w:rPr>
        <w:t xml:space="preserve"> mendefinisikan bahwa kode etik </w:t>
      </w:r>
      <w:r w:rsidRPr="00133096">
        <w:rPr>
          <w:rFonts w:asciiTheme="majorBidi" w:hAnsiTheme="majorBidi" w:cstheme="majorBidi"/>
          <w:sz w:val="24"/>
          <w:szCs w:val="24"/>
        </w:rPr>
        <w:t xml:space="preserve">adalah pedoman atau pegangan yand ditaati dan diperlakukan oleh para anggota profesi agar kepercayaan para klien / pasien tidak disalahgunakan. Kode </w:t>
      </w:r>
      <w:r w:rsidRPr="00133096">
        <w:rPr>
          <w:rFonts w:asciiTheme="majorBidi" w:hAnsiTheme="majorBidi" w:cstheme="majorBidi"/>
          <w:sz w:val="24"/>
          <w:szCs w:val="24"/>
        </w:rPr>
        <w:lastRenderedPageBreak/>
        <w:t xml:space="preserve">etik merupakan kumpulan kewajiban yang mengikat para pelaku profesi itu </w:t>
      </w:r>
      <w:r w:rsidR="00D37C6A">
        <w:rPr>
          <w:rFonts w:asciiTheme="majorBidi" w:hAnsiTheme="majorBidi" w:cstheme="majorBidi"/>
          <w:sz w:val="24"/>
          <w:szCs w:val="24"/>
        </w:rPr>
        <w:t>dalam mempraktekannya.</w:t>
      </w:r>
    </w:p>
    <w:p w:rsidR="00D37C6A" w:rsidRDefault="00412C9F" w:rsidP="009D464E">
      <w:pPr>
        <w:pStyle w:val="ListParagraph"/>
        <w:numPr>
          <w:ilvl w:val="0"/>
          <w:numId w:val="6"/>
        </w:numPr>
        <w:spacing w:after="0" w:line="480" w:lineRule="auto"/>
        <w:ind w:left="993"/>
        <w:jc w:val="both"/>
        <w:rPr>
          <w:rFonts w:asciiTheme="majorBidi" w:hAnsiTheme="majorBidi" w:cstheme="majorBidi"/>
          <w:sz w:val="24"/>
          <w:szCs w:val="24"/>
        </w:rPr>
      </w:pPr>
      <w:r w:rsidRPr="00D37C6A">
        <w:rPr>
          <w:rFonts w:asciiTheme="majorBidi" w:hAnsiTheme="majorBidi" w:cstheme="majorBidi"/>
          <w:sz w:val="24"/>
          <w:szCs w:val="24"/>
        </w:rPr>
        <w:t xml:space="preserve">Dalam </w:t>
      </w:r>
      <w:r w:rsidRPr="00D37C6A">
        <w:rPr>
          <w:rFonts w:asciiTheme="majorBidi" w:hAnsiTheme="majorBidi" w:cstheme="majorBidi"/>
          <w:i/>
          <w:iCs/>
          <w:sz w:val="24"/>
          <w:szCs w:val="24"/>
        </w:rPr>
        <w:t>ALA Glosseary of Library and Information Science</w:t>
      </w:r>
      <w:r w:rsidRPr="00D37C6A">
        <w:rPr>
          <w:rFonts w:asciiTheme="majorBidi" w:hAnsiTheme="majorBidi" w:cstheme="majorBidi"/>
          <w:sz w:val="24"/>
          <w:szCs w:val="24"/>
        </w:rPr>
        <w:t xml:space="preserve"> </w:t>
      </w:r>
      <w:r w:rsidR="008B0148" w:rsidRPr="00D37C6A">
        <w:rPr>
          <w:rFonts w:asciiTheme="majorBidi" w:hAnsiTheme="majorBidi" w:cstheme="majorBidi"/>
          <w:sz w:val="24"/>
          <w:szCs w:val="24"/>
        </w:rPr>
        <w:t>(1983) disebutkan bahwa kode etik adalah pernyataan standar profesi yang ideal yang dianut oleh kelompok profesional atau organisasi profesi untuk menuntun anggotanya dalam mengemban tanggung jawab profesionalnya.</w:t>
      </w:r>
    </w:p>
    <w:p w:rsidR="00D37C6A" w:rsidRDefault="00BB25D5" w:rsidP="009D464E">
      <w:pPr>
        <w:pStyle w:val="ListParagraph"/>
        <w:numPr>
          <w:ilvl w:val="0"/>
          <w:numId w:val="6"/>
        </w:numPr>
        <w:spacing w:after="0" w:line="480" w:lineRule="auto"/>
        <w:ind w:left="993"/>
        <w:jc w:val="both"/>
        <w:rPr>
          <w:rFonts w:asciiTheme="majorBidi" w:hAnsiTheme="majorBidi" w:cstheme="majorBidi"/>
          <w:sz w:val="24"/>
          <w:szCs w:val="24"/>
        </w:rPr>
      </w:pPr>
      <w:r w:rsidRPr="00D37C6A">
        <w:rPr>
          <w:rFonts w:asciiTheme="majorBidi" w:hAnsiTheme="majorBidi" w:cstheme="majorBidi"/>
          <w:sz w:val="24"/>
          <w:szCs w:val="24"/>
        </w:rPr>
        <w:t>Wirawan (1993) menyatakan bahwa kode etik adalah sistem norma nilai-nilai dan aturan profesional yang secara tegas biasanya tertulis menyatakan apa yang benar dan apa yang baik. Kode etik menjadi pedoman apa yang harus dilakukan oleh seorang profesion</w:t>
      </w:r>
      <w:r w:rsidR="00293D9D" w:rsidRPr="00D37C6A">
        <w:rPr>
          <w:rFonts w:asciiTheme="majorBidi" w:hAnsiTheme="majorBidi" w:cstheme="majorBidi"/>
          <w:sz w:val="24"/>
          <w:szCs w:val="24"/>
        </w:rPr>
        <w:t>al dan apa yang harus dihindari</w:t>
      </w:r>
      <w:r w:rsidR="00865CF5" w:rsidRPr="00D37C6A">
        <w:rPr>
          <w:rFonts w:asciiTheme="majorBidi" w:hAnsiTheme="majorBidi" w:cstheme="majorBidi"/>
          <w:sz w:val="24"/>
          <w:szCs w:val="24"/>
        </w:rPr>
        <w:t>.</w:t>
      </w:r>
      <w:r w:rsidR="00FE628A">
        <w:rPr>
          <w:rStyle w:val="FootnoteReference"/>
          <w:rFonts w:asciiTheme="majorBidi" w:hAnsiTheme="majorBidi" w:cstheme="majorBidi"/>
          <w:sz w:val="24"/>
          <w:szCs w:val="24"/>
        </w:rPr>
        <w:footnoteReference w:id="16"/>
      </w:r>
    </w:p>
    <w:p w:rsidR="00D37C6A" w:rsidRDefault="00FE628A" w:rsidP="00D37C6A">
      <w:pPr>
        <w:spacing w:after="0" w:line="480" w:lineRule="auto"/>
        <w:ind w:left="567" w:firstLine="720"/>
        <w:jc w:val="both"/>
        <w:rPr>
          <w:rFonts w:asciiTheme="majorBidi" w:hAnsiTheme="majorBidi" w:cstheme="majorBidi"/>
          <w:sz w:val="24"/>
          <w:szCs w:val="24"/>
        </w:rPr>
      </w:pPr>
      <w:r w:rsidRPr="00D37C6A">
        <w:rPr>
          <w:rFonts w:asciiTheme="majorBidi" w:hAnsiTheme="majorBidi" w:cstheme="majorBidi"/>
          <w:sz w:val="24"/>
          <w:szCs w:val="24"/>
        </w:rPr>
        <w:t xml:space="preserve">Kode etik merupakan suatu tatanan etika yang telah disepakati oleh suatu kelompok masyarakat tertentu. Kode etik adalah sistem norma, nilai dan aturan profesional tertulis secara tegas menyatakan apa yang benar dan baik dan apa yang tidak benar dan tidak baik. Kode etik menyatakan perbuatan apa yang benar dan atau salah, perbuatan apa yang harus dilakukan dan apa yang harus dihindari. Kode etik disusun oleh organisasi profesi sehingga masing-masing profesi memiliki kode etik tersendiri. Misalnya kode etik dokter, guru, pustakawan dan lain sebagainya. </w:t>
      </w:r>
    </w:p>
    <w:p w:rsidR="00D37C6A" w:rsidRDefault="00FE628A" w:rsidP="00D37C6A">
      <w:pPr>
        <w:spacing w:after="0" w:line="480" w:lineRule="auto"/>
        <w:ind w:left="567" w:firstLine="720"/>
        <w:jc w:val="both"/>
        <w:rPr>
          <w:rFonts w:asciiTheme="majorBidi" w:hAnsiTheme="majorBidi" w:cstheme="majorBidi"/>
          <w:sz w:val="24"/>
          <w:szCs w:val="24"/>
        </w:rPr>
      </w:pPr>
      <w:r>
        <w:rPr>
          <w:rFonts w:asciiTheme="majorBidi" w:hAnsiTheme="majorBidi" w:cstheme="majorBidi"/>
          <w:sz w:val="24"/>
          <w:szCs w:val="24"/>
        </w:rPr>
        <w:t xml:space="preserve">Adanya kode etik akan melindungi perbuatan yang tidak profesional. Ketaatan tenaga profesional terhadap kode etik merupakan ketaatan naluriah </w:t>
      </w:r>
      <w:r>
        <w:rPr>
          <w:rFonts w:asciiTheme="majorBidi" w:hAnsiTheme="majorBidi" w:cstheme="majorBidi"/>
          <w:sz w:val="24"/>
          <w:szCs w:val="24"/>
        </w:rPr>
        <w:lastRenderedPageBreak/>
        <w:t>yang telah bersatu dengan pikiran, jiwa dan prilaku profesional. Pustakawan dapat digolongkan kedalam profesi, karena pustakawan merupakan pekerja yang telah dibekali dengan keterampilan maupun pengetahuan dalam bidang ilmu perpustakaan dan anggota dalam suatu badan organisasi. Oleh karena itu, profesi pustakawan jelas memiliki kode etik tersendiri yang harus dipatuhi dan dijalankan sesuai perintah yang terkandung didalamnya oleh semua anggota pustakawan. Menurut Sulistyo Basuki tujuan kode etik sebenarnya adalah untuk mengatur ruang gerak para profesional agar memberika jasa sebaik-baiknya kepada pemakai dan nasabahnya dan mencegahnya dari perbuatan yang tidak profesional.</w:t>
      </w:r>
      <w:r>
        <w:rPr>
          <w:rStyle w:val="FootnoteReference"/>
          <w:rFonts w:asciiTheme="majorBidi" w:hAnsiTheme="majorBidi" w:cstheme="majorBidi"/>
          <w:sz w:val="24"/>
          <w:szCs w:val="24"/>
        </w:rPr>
        <w:footnoteReference w:id="17"/>
      </w:r>
    </w:p>
    <w:p w:rsidR="00073B4C" w:rsidRDefault="00073B4C" w:rsidP="00D37C6A">
      <w:pPr>
        <w:spacing w:after="0" w:line="480" w:lineRule="auto"/>
        <w:ind w:left="567" w:firstLine="720"/>
        <w:jc w:val="both"/>
        <w:rPr>
          <w:rFonts w:asciiTheme="majorBidi" w:hAnsiTheme="majorBidi" w:cstheme="majorBidi"/>
          <w:sz w:val="24"/>
          <w:szCs w:val="24"/>
        </w:rPr>
      </w:pPr>
      <w:r>
        <w:rPr>
          <w:rFonts w:asciiTheme="majorBidi" w:hAnsiTheme="majorBidi" w:cstheme="majorBidi"/>
          <w:sz w:val="24"/>
          <w:szCs w:val="24"/>
        </w:rPr>
        <w:t>Kode etik suatu profesi adalah norma-norma yang harus diindahkan oleh setiap anggota profesi dalam melaksanakan tugas profesinya dan dalam hidupnya di masyarakat. Norma-norma tersebut berisi petunjuk-petunjuk bagi para anggota profesi tentang bagaimana mereka melaksanakan profesinya dan larangan-larangan, yaitu ketentuan-ketentuan tentang apa yang tidak boleh diperbuat atau dilaksanakan oleh mereka, tidak saja dalam menjalankan tugas profesi mereka, melainkan juga mengangkut tingkah laku anggota profesi pada umumnya dalam pergaulan sehari-hari di dalam masyarakat.</w:t>
      </w:r>
      <w:r>
        <w:rPr>
          <w:rStyle w:val="FootnoteReference"/>
          <w:rFonts w:asciiTheme="majorBidi" w:hAnsiTheme="majorBidi" w:cstheme="majorBidi"/>
          <w:sz w:val="24"/>
          <w:szCs w:val="24"/>
        </w:rPr>
        <w:footnoteReference w:id="18"/>
      </w:r>
    </w:p>
    <w:p w:rsidR="00D37C6A" w:rsidRDefault="00D37C6A" w:rsidP="00D37C6A">
      <w:pPr>
        <w:spacing w:after="0" w:line="480" w:lineRule="auto"/>
        <w:ind w:left="567" w:firstLine="720"/>
        <w:jc w:val="both"/>
        <w:rPr>
          <w:rFonts w:asciiTheme="majorBidi" w:hAnsiTheme="majorBidi" w:cstheme="majorBidi"/>
          <w:sz w:val="24"/>
          <w:szCs w:val="24"/>
        </w:rPr>
      </w:pPr>
    </w:p>
    <w:p w:rsidR="00D37C6A" w:rsidRDefault="00B027A4" w:rsidP="00D37C6A">
      <w:pPr>
        <w:tabs>
          <w:tab w:val="left" w:pos="284"/>
          <w:tab w:val="left" w:pos="851"/>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2</w:t>
      </w:r>
      <w:r w:rsidR="00846294">
        <w:rPr>
          <w:rFonts w:asciiTheme="majorBidi" w:hAnsiTheme="majorBidi" w:cstheme="majorBidi"/>
          <w:sz w:val="24"/>
          <w:szCs w:val="24"/>
        </w:rPr>
        <w:t xml:space="preserve">.1.2. </w:t>
      </w:r>
      <w:r w:rsidR="00A351C8" w:rsidRPr="00846294">
        <w:rPr>
          <w:rFonts w:asciiTheme="majorBidi" w:hAnsiTheme="majorBidi" w:cstheme="majorBidi"/>
          <w:sz w:val="24"/>
          <w:szCs w:val="24"/>
        </w:rPr>
        <w:t>Tujuan Kode Etik</w:t>
      </w:r>
    </w:p>
    <w:p w:rsidR="00A351C8" w:rsidRDefault="00D37C6A" w:rsidP="00D37C6A">
      <w:pPr>
        <w:tabs>
          <w:tab w:val="left" w:pos="284"/>
          <w:tab w:val="left" w:pos="709"/>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A351C8">
        <w:rPr>
          <w:rFonts w:asciiTheme="majorBidi" w:hAnsiTheme="majorBidi" w:cstheme="majorBidi"/>
          <w:sz w:val="24"/>
          <w:szCs w:val="24"/>
        </w:rPr>
        <w:t>Pada dasarnya tujuan kode etik suatu organisasi profesi adalah untuk :</w:t>
      </w:r>
    </w:p>
    <w:p w:rsidR="00D37C6A" w:rsidRDefault="00D37C6A" w:rsidP="009D464E">
      <w:pPr>
        <w:pStyle w:val="ListParagraph"/>
        <w:numPr>
          <w:ilvl w:val="0"/>
          <w:numId w:val="35"/>
        </w:numPr>
        <w:tabs>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t>M</w:t>
      </w:r>
      <w:r w:rsidR="00A351C8">
        <w:rPr>
          <w:rFonts w:asciiTheme="majorBidi" w:hAnsiTheme="majorBidi" w:cstheme="majorBidi"/>
          <w:sz w:val="24"/>
          <w:szCs w:val="24"/>
        </w:rPr>
        <w:t>enjaga Martabat dan Moral Profesi</w:t>
      </w:r>
    </w:p>
    <w:p w:rsidR="00D37C6A" w:rsidRDefault="00280C6E" w:rsidP="00D37C6A">
      <w:pPr>
        <w:pStyle w:val="ListParagraph"/>
        <w:tabs>
          <w:tab w:val="left" w:pos="8080"/>
        </w:tabs>
        <w:spacing w:after="0" w:line="480" w:lineRule="auto"/>
        <w:jc w:val="both"/>
        <w:rPr>
          <w:rFonts w:asciiTheme="majorBidi" w:hAnsiTheme="majorBidi" w:cstheme="majorBidi"/>
          <w:sz w:val="24"/>
          <w:szCs w:val="24"/>
        </w:rPr>
      </w:pPr>
      <w:r w:rsidRPr="00D37C6A">
        <w:rPr>
          <w:rFonts w:asciiTheme="majorBidi" w:hAnsiTheme="majorBidi" w:cstheme="majorBidi"/>
          <w:sz w:val="24"/>
          <w:szCs w:val="24"/>
        </w:rPr>
        <w:t xml:space="preserve">Salah satu hal yang harus dijaga oleh suatu profesi adalah martabat dan moral. Agar profesi itu mempunyai martabat yang perlu dijaga dan dipelihara adalah moral. Profesi yang mempunyai martabat dan moral yang tinggi, sudah pasti akan mempunyai citra atau </w:t>
      </w:r>
      <w:r w:rsidRPr="00D37C6A">
        <w:rPr>
          <w:rFonts w:asciiTheme="majorBidi" w:hAnsiTheme="majorBidi" w:cstheme="majorBidi"/>
          <w:i/>
          <w:iCs/>
          <w:sz w:val="24"/>
          <w:szCs w:val="24"/>
        </w:rPr>
        <w:t>image</w:t>
      </w:r>
      <w:r w:rsidRPr="00D37C6A">
        <w:rPr>
          <w:rFonts w:asciiTheme="majorBidi" w:hAnsiTheme="majorBidi" w:cstheme="majorBidi"/>
          <w:sz w:val="24"/>
          <w:szCs w:val="24"/>
        </w:rPr>
        <w:t xml:space="preserve"> yang tinggi pula di masyarakat. Untuk itu, profesi membuat kode etik yang mengatur sikap dan tingkah laku anggotanya, mana yang harus dilakukan dan mana yang tidak boleh dilakukan. Oleh karena itu kode etik profesi sering disebut juga sebagai kode kehormatan profesi. Jika kode etik dilanggar, maka nama baik profesi akan tercemar, be</w:t>
      </w:r>
      <w:r w:rsidR="003428E1" w:rsidRPr="00D37C6A">
        <w:rPr>
          <w:rFonts w:asciiTheme="majorBidi" w:hAnsiTheme="majorBidi" w:cstheme="majorBidi"/>
          <w:sz w:val="24"/>
          <w:szCs w:val="24"/>
        </w:rPr>
        <w:t>rarti merusak martabat profesi.</w:t>
      </w:r>
    </w:p>
    <w:p w:rsidR="00D37C6A" w:rsidRDefault="00280C6E" w:rsidP="009D464E">
      <w:pPr>
        <w:pStyle w:val="ListParagraph"/>
        <w:numPr>
          <w:ilvl w:val="0"/>
          <w:numId w:val="35"/>
        </w:numPr>
        <w:tabs>
          <w:tab w:val="left" w:pos="8080"/>
        </w:tabs>
        <w:spacing w:after="0" w:line="480" w:lineRule="auto"/>
        <w:jc w:val="both"/>
        <w:rPr>
          <w:rFonts w:asciiTheme="majorBidi" w:hAnsiTheme="majorBidi" w:cstheme="majorBidi"/>
          <w:sz w:val="24"/>
          <w:szCs w:val="24"/>
        </w:rPr>
      </w:pPr>
      <w:r w:rsidRPr="00D37C6A">
        <w:rPr>
          <w:rFonts w:asciiTheme="majorBidi" w:hAnsiTheme="majorBidi" w:cstheme="majorBidi"/>
          <w:sz w:val="24"/>
          <w:szCs w:val="24"/>
        </w:rPr>
        <w:t>Memelihara Hubungan Anggota Profesi</w:t>
      </w:r>
    </w:p>
    <w:p w:rsidR="00D37C6A" w:rsidRDefault="00280C6E" w:rsidP="00D37C6A">
      <w:pPr>
        <w:pStyle w:val="ListParagraph"/>
        <w:tabs>
          <w:tab w:val="left" w:pos="8080"/>
        </w:tabs>
        <w:spacing w:after="0" w:line="480" w:lineRule="auto"/>
        <w:jc w:val="both"/>
        <w:rPr>
          <w:rFonts w:asciiTheme="majorBidi" w:hAnsiTheme="majorBidi" w:cstheme="majorBidi"/>
          <w:sz w:val="24"/>
          <w:szCs w:val="24"/>
        </w:rPr>
      </w:pPr>
      <w:r w:rsidRPr="00D37C6A">
        <w:rPr>
          <w:rFonts w:asciiTheme="majorBidi" w:hAnsiTheme="majorBidi" w:cstheme="majorBidi"/>
          <w:sz w:val="24"/>
          <w:szCs w:val="24"/>
        </w:rPr>
        <w:t xml:space="preserve">Kode etik juga dimaksudkan untuk memelihara hubungan antar anggota. Dalam kode etik diatur hak dan kewajiban kepada antar sesama anggota profesi. Satu sama lain </w:t>
      </w:r>
      <w:r w:rsidR="009D0613" w:rsidRPr="00D37C6A">
        <w:rPr>
          <w:rFonts w:asciiTheme="majorBidi" w:hAnsiTheme="majorBidi" w:cstheme="majorBidi"/>
          <w:sz w:val="24"/>
          <w:szCs w:val="24"/>
        </w:rPr>
        <w:t xml:space="preserve">saling hormat menghormati dan bersikap adil, serta berusaha meningkatkan kesejahteraan bersama. Dalam kode etik dirumuskan tujuan pengabdian profesi, sehingga anggota profesi mendapat kepastian dalam melaksanakan tugas dan tanggung jawabnya. Oleh karena itu, biasanya kode etik merumuskan ketentuan bagaimana anggota profesi melayani masyarakat. Dengan adanya ketentuan itu, para anggota profesi dapat </w:t>
      </w:r>
      <w:r w:rsidR="009D0613" w:rsidRPr="00D37C6A">
        <w:rPr>
          <w:rFonts w:asciiTheme="majorBidi" w:hAnsiTheme="majorBidi" w:cstheme="majorBidi"/>
          <w:sz w:val="24"/>
          <w:szCs w:val="24"/>
        </w:rPr>
        <w:lastRenderedPageBreak/>
        <w:t>meningkatkan pengabdiannya kepada Tuhan Yang Maha Esa, bangsa dan tanah air, serta kemanusiaan.</w:t>
      </w:r>
    </w:p>
    <w:p w:rsidR="00D37C6A" w:rsidRDefault="009D0613" w:rsidP="009D464E">
      <w:pPr>
        <w:pStyle w:val="ListParagraph"/>
        <w:numPr>
          <w:ilvl w:val="0"/>
          <w:numId w:val="35"/>
        </w:numPr>
        <w:tabs>
          <w:tab w:val="left" w:pos="8080"/>
        </w:tabs>
        <w:spacing w:after="0" w:line="480" w:lineRule="auto"/>
        <w:jc w:val="both"/>
        <w:rPr>
          <w:rFonts w:asciiTheme="majorBidi" w:hAnsiTheme="majorBidi" w:cstheme="majorBidi"/>
          <w:sz w:val="24"/>
          <w:szCs w:val="24"/>
        </w:rPr>
      </w:pPr>
      <w:r w:rsidRPr="00D37C6A">
        <w:rPr>
          <w:rFonts w:asciiTheme="majorBidi" w:hAnsiTheme="majorBidi" w:cstheme="majorBidi"/>
          <w:sz w:val="24"/>
          <w:szCs w:val="24"/>
        </w:rPr>
        <w:t>Meningkatkan Mutu Profesi</w:t>
      </w:r>
    </w:p>
    <w:p w:rsidR="00D37C6A" w:rsidRDefault="009D0613" w:rsidP="00D37C6A">
      <w:pPr>
        <w:pStyle w:val="ListParagraph"/>
        <w:tabs>
          <w:tab w:val="left" w:pos="8080"/>
        </w:tabs>
        <w:spacing w:after="0" w:line="480" w:lineRule="auto"/>
        <w:jc w:val="both"/>
        <w:rPr>
          <w:rFonts w:asciiTheme="majorBidi" w:hAnsiTheme="majorBidi" w:cstheme="majorBidi"/>
          <w:sz w:val="24"/>
          <w:szCs w:val="24"/>
        </w:rPr>
      </w:pPr>
      <w:r w:rsidRPr="00D37C6A">
        <w:rPr>
          <w:rFonts w:asciiTheme="majorBidi" w:hAnsiTheme="majorBidi" w:cstheme="majorBidi"/>
          <w:sz w:val="24"/>
          <w:szCs w:val="24"/>
        </w:rPr>
        <w:t>Untuk meningkatkan mutu profesi, kode etik juga memuat kewajiban agar para anggota</w:t>
      </w:r>
      <w:r w:rsidR="00280C6E" w:rsidRPr="00D37C6A">
        <w:rPr>
          <w:rFonts w:asciiTheme="majorBidi" w:hAnsiTheme="majorBidi" w:cstheme="majorBidi"/>
          <w:sz w:val="24"/>
          <w:szCs w:val="24"/>
        </w:rPr>
        <w:t xml:space="preserve"> </w:t>
      </w:r>
      <w:r w:rsidRPr="00D37C6A">
        <w:rPr>
          <w:rFonts w:asciiTheme="majorBidi" w:hAnsiTheme="majorBidi" w:cstheme="majorBidi"/>
          <w:sz w:val="24"/>
          <w:szCs w:val="24"/>
        </w:rPr>
        <w:t>profesinya berusaha untuk memelihara dan meningkatkan mutu profesi. Selain itu, kode etik juga mengatur kewajiban agar para anggotanya mengikuti perkembangan zaman. Setiap anggota profesi berkewajiban memelihara dan meningkatkan mutu profesi, yang pada umumnya dilakukan dalam wadah organisasi profesi.</w:t>
      </w:r>
    </w:p>
    <w:p w:rsidR="00D37C6A" w:rsidRDefault="009D0613" w:rsidP="009D464E">
      <w:pPr>
        <w:pStyle w:val="ListParagraph"/>
        <w:numPr>
          <w:ilvl w:val="0"/>
          <w:numId w:val="35"/>
        </w:numPr>
        <w:tabs>
          <w:tab w:val="left" w:pos="8080"/>
        </w:tabs>
        <w:spacing w:after="0" w:line="480" w:lineRule="auto"/>
        <w:jc w:val="both"/>
        <w:rPr>
          <w:rFonts w:asciiTheme="majorBidi" w:hAnsiTheme="majorBidi" w:cstheme="majorBidi"/>
          <w:sz w:val="24"/>
          <w:szCs w:val="24"/>
        </w:rPr>
      </w:pPr>
      <w:r w:rsidRPr="003428E1">
        <w:rPr>
          <w:rFonts w:asciiTheme="majorBidi" w:hAnsiTheme="majorBidi" w:cstheme="majorBidi"/>
          <w:sz w:val="24"/>
          <w:szCs w:val="24"/>
        </w:rPr>
        <w:t>Melindungi Masyarakat Pemakai</w:t>
      </w:r>
    </w:p>
    <w:p w:rsidR="003428E1" w:rsidRPr="00D37C6A" w:rsidRDefault="009D0613" w:rsidP="00D37C6A">
      <w:pPr>
        <w:pStyle w:val="ListParagraph"/>
        <w:tabs>
          <w:tab w:val="left" w:pos="8080"/>
        </w:tabs>
        <w:spacing w:after="0" w:line="480" w:lineRule="auto"/>
        <w:jc w:val="both"/>
        <w:rPr>
          <w:rFonts w:asciiTheme="majorBidi" w:hAnsiTheme="majorBidi" w:cstheme="majorBidi"/>
          <w:sz w:val="24"/>
          <w:szCs w:val="24"/>
        </w:rPr>
      </w:pPr>
      <w:r w:rsidRPr="00D37C6A">
        <w:rPr>
          <w:rFonts w:asciiTheme="majorBidi" w:hAnsiTheme="majorBidi" w:cstheme="majorBidi"/>
          <w:sz w:val="24"/>
          <w:szCs w:val="24"/>
        </w:rPr>
        <w:t xml:space="preserve">Profesi, seperti hal profesi pustakawan adalah melayani masyarakat. Melalui kode etik yang dimiliki, dapat melindungi </w:t>
      </w:r>
      <w:r w:rsidR="007204B6" w:rsidRPr="00D37C6A">
        <w:rPr>
          <w:rFonts w:asciiTheme="majorBidi" w:hAnsiTheme="majorBidi" w:cstheme="majorBidi"/>
          <w:sz w:val="24"/>
          <w:szCs w:val="24"/>
        </w:rPr>
        <w:t>pemakai jasa. Ketika ada profesi melakukan sesuatu yang tidak patut dilakukan sebagai pekerja profesional, maka kode etik adalah rujukan bersama. Masyarakat pemakai dapat dilindungi jika terjadi kegiatan malpraktik.</w:t>
      </w:r>
      <w:r w:rsidR="00EF07E1">
        <w:rPr>
          <w:rStyle w:val="FootnoteReference"/>
          <w:rFonts w:asciiTheme="majorBidi" w:hAnsiTheme="majorBidi" w:cstheme="majorBidi"/>
          <w:sz w:val="24"/>
          <w:szCs w:val="24"/>
        </w:rPr>
        <w:footnoteReference w:id="19"/>
      </w:r>
    </w:p>
    <w:p w:rsidR="009C60C6" w:rsidRDefault="00B027A4" w:rsidP="0015653C">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2</w:t>
      </w:r>
      <w:r w:rsidR="0002383B">
        <w:rPr>
          <w:rFonts w:asciiTheme="majorBidi" w:hAnsiTheme="majorBidi" w:cstheme="majorBidi"/>
          <w:sz w:val="24"/>
          <w:szCs w:val="24"/>
        </w:rPr>
        <w:t xml:space="preserve">.1.3. </w:t>
      </w:r>
      <w:r w:rsidR="009C60C6">
        <w:rPr>
          <w:rFonts w:asciiTheme="majorBidi" w:hAnsiTheme="majorBidi" w:cstheme="majorBidi"/>
          <w:sz w:val="24"/>
          <w:szCs w:val="24"/>
        </w:rPr>
        <w:t>Sanksi Pelanggaran Kode Etik</w:t>
      </w:r>
    </w:p>
    <w:p w:rsidR="00D37C6A" w:rsidRDefault="00D37C6A" w:rsidP="00D37C6A">
      <w:pPr>
        <w:tabs>
          <w:tab w:val="left" w:pos="1418"/>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00853B19">
        <w:rPr>
          <w:rFonts w:asciiTheme="majorBidi" w:hAnsiTheme="majorBidi" w:cstheme="majorBidi"/>
          <w:sz w:val="24"/>
          <w:szCs w:val="24"/>
        </w:rPr>
        <w:t xml:space="preserve">Pada umumnya, karena kode etik adalah landasan moral dan merupakan pedoman sikap, tingkah laku, dan perbuatan maka sanksi terhadap pelanggaran kode etik adalah sanksi moral. Barang siapa melanggar kode etik akan mendapat celaan dari rekan-rekannya, sedangkan sanksi yang dianggap </w:t>
      </w:r>
      <w:r w:rsidR="00853B19">
        <w:rPr>
          <w:rFonts w:asciiTheme="majorBidi" w:hAnsiTheme="majorBidi" w:cstheme="majorBidi"/>
          <w:sz w:val="24"/>
          <w:szCs w:val="24"/>
        </w:rPr>
        <w:lastRenderedPageBreak/>
        <w:t>terberat adalah si pelanggar dikeluarkan dari organisasi profesi. Adanya kode etik dalam suatu organisasi profesi tertentu, menandakan bahwa organisasi itu telah mantap.</w:t>
      </w:r>
      <w:r w:rsidR="00853B19">
        <w:rPr>
          <w:rStyle w:val="FootnoteReference"/>
          <w:rFonts w:asciiTheme="majorBidi" w:hAnsiTheme="majorBidi" w:cstheme="majorBidi"/>
          <w:sz w:val="24"/>
          <w:szCs w:val="24"/>
        </w:rPr>
        <w:footnoteReference w:id="20"/>
      </w:r>
      <w:r w:rsidR="00853B19">
        <w:rPr>
          <w:rFonts w:asciiTheme="majorBidi" w:hAnsiTheme="majorBidi" w:cstheme="majorBidi"/>
          <w:sz w:val="24"/>
          <w:szCs w:val="24"/>
        </w:rPr>
        <w:t xml:space="preserve">  </w:t>
      </w:r>
    </w:p>
    <w:p w:rsidR="00D37C6A" w:rsidRDefault="00D37C6A" w:rsidP="00D37C6A">
      <w:pPr>
        <w:tabs>
          <w:tab w:val="left" w:pos="1418"/>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009C60C6" w:rsidRPr="009C60C6">
        <w:rPr>
          <w:rFonts w:asciiTheme="majorBidi" w:hAnsiTheme="majorBidi" w:cstheme="majorBidi"/>
          <w:sz w:val="24"/>
          <w:szCs w:val="24"/>
        </w:rPr>
        <w:t>Kode etik adalah</w:t>
      </w:r>
      <w:r>
        <w:rPr>
          <w:rFonts w:asciiTheme="majorBidi" w:hAnsiTheme="majorBidi" w:cstheme="majorBidi"/>
          <w:sz w:val="24"/>
          <w:szCs w:val="24"/>
        </w:rPr>
        <w:t xml:space="preserve"> </w:t>
      </w:r>
      <w:r w:rsidR="009C60C6" w:rsidRPr="009C60C6">
        <w:rPr>
          <w:rFonts w:asciiTheme="majorBidi" w:hAnsiTheme="majorBidi" w:cstheme="majorBidi"/>
          <w:sz w:val="24"/>
          <w:szCs w:val="24"/>
        </w:rPr>
        <w:t xml:space="preserve"> landasan moral dan pedoman sikap dan tingkah laku bagi anggota profesi</w:t>
      </w:r>
      <w:r w:rsidR="009C60C6">
        <w:rPr>
          <w:rFonts w:asciiTheme="majorBidi" w:hAnsiTheme="majorBidi" w:cstheme="majorBidi"/>
          <w:sz w:val="24"/>
          <w:szCs w:val="24"/>
        </w:rPr>
        <w:t>. Oleh karena itu sanksi bagi pelanggar kode etik adalah sanksi moral dan atau administratif. Sanksi moral dapat berupa celaan atau cemoohan, dikucilkan oleh rekan-rekannya. Sedangkan sanksi administratif adalah bisa berupa teguran, peringatan sampai dikeluarkan dari k</w:t>
      </w:r>
      <w:r>
        <w:rPr>
          <w:rFonts w:asciiTheme="majorBidi" w:hAnsiTheme="majorBidi" w:cstheme="majorBidi"/>
          <w:sz w:val="24"/>
          <w:szCs w:val="24"/>
        </w:rPr>
        <w:t xml:space="preserve">eanggotaan organisasi profesi. </w:t>
      </w:r>
    </w:p>
    <w:p w:rsidR="00B92CC2" w:rsidRDefault="00D37C6A" w:rsidP="00D37C6A">
      <w:pPr>
        <w:tabs>
          <w:tab w:val="left" w:pos="1418"/>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009C60C6">
        <w:rPr>
          <w:rFonts w:asciiTheme="majorBidi" w:hAnsiTheme="majorBidi" w:cstheme="majorBidi"/>
          <w:sz w:val="24"/>
          <w:szCs w:val="24"/>
        </w:rPr>
        <w:t xml:space="preserve">Bila pelanggaran kode etik tersebut berhubungan dengan pelanggaran hukum atau peraturan perundang-undangan yang berlaku, maka akan diproses </w:t>
      </w:r>
      <w:r w:rsidR="00EF7AFA">
        <w:rPr>
          <w:rFonts w:asciiTheme="majorBidi" w:hAnsiTheme="majorBidi" w:cstheme="majorBidi"/>
          <w:sz w:val="24"/>
          <w:szCs w:val="24"/>
        </w:rPr>
        <w:t>sesuai dengan hukum atau peraturan yang berlaku. Misalnya jika anggota profesi itu adalah seorang pegawai negeri sipil, perkaranya akan diteruskan kepada pejabat yang berwenang, jika pelanggaran itu mengenai hukum, perkaranya akan diproses oleh peradilan umum.</w:t>
      </w:r>
      <w:r w:rsidR="00853B19">
        <w:rPr>
          <w:rStyle w:val="FootnoteReference"/>
          <w:rFonts w:asciiTheme="majorBidi" w:hAnsiTheme="majorBidi" w:cstheme="majorBidi"/>
          <w:sz w:val="24"/>
          <w:szCs w:val="24"/>
        </w:rPr>
        <w:footnoteReference w:id="21"/>
      </w:r>
      <w:r w:rsidR="009C60C6">
        <w:rPr>
          <w:rFonts w:asciiTheme="majorBidi" w:hAnsiTheme="majorBidi" w:cstheme="majorBidi"/>
          <w:sz w:val="24"/>
          <w:szCs w:val="24"/>
        </w:rPr>
        <w:t xml:space="preserve"> </w:t>
      </w:r>
    </w:p>
    <w:p w:rsidR="003428E1" w:rsidRDefault="003428E1" w:rsidP="00BE5FCD">
      <w:p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2.1.4. Fungsi Kode Etik</w:t>
      </w:r>
    </w:p>
    <w:p w:rsidR="003428E1" w:rsidRDefault="00850F5A" w:rsidP="00D37C6A">
      <w:pPr>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Fankel (Bojner, 1991) mengemukakan bahwa fungsi kode etik adalah sebagai berikut:</w:t>
      </w:r>
    </w:p>
    <w:p w:rsidR="00BE5FCD" w:rsidRDefault="00850F5A" w:rsidP="009D464E">
      <w:pPr>
        <w:pStyle w:val="ListParagraph"/>
        <w:numPr>
          <w:ilvl w:val="0"/>
          <w:numId w:val="26"/>
        </w:numPr>
        <w:spacing w:after="0" w:line="240" w:lineRule="auto"/>
        <w:ind w:left="993" w:hanging="283"/>
        <w:jc w:val="both"/>
        <w:rPr>
          <w:rFonts w:asciiTheme="majorBidi" w:hAnsiTheme="majorBidi" w:cstheme="majorBidi"/>
          <w:sz w:val="24"/>
          <w:szCs w:val="24"/>
        </w:rPr>
      </w:pPr>
      <w:r>
        <w:rPr>
          <w:rFonts w:asciiTheme="majorBidi" w:hAnsiTheme="majorBidi" w:cstheme="majorBidi"/>
          <w:sz w:val="24"/>
          <w:szCs w:val="24"/>
        </w:rPr>
        <w:lastRenderedPageBreak/>
        <w:t>Sebagai pedoman bagi kelompok profesional ketika menentukan masalah dalam praktik.</w:t>
      </w:r>
    </w:p>
    <w:p w:rsidR="00BE5FCD" w:rsidRDefault="00850F5A" w:rsidP="009D464E">
      <w:pPr>
        <w:pStyle w:val="ListParagraph"/>
        <w:numPr>
          <w:ilvl w:val="0"/>
          <w:numId w:val="26"/>
        </w:numPr>
        <w:spacing w:after="0" w:line="240" w:lineRule="auto"/>
        <w:ind w:left="993" w:hanging="283"/>
        <w:jc w:val="both"/>
        <w:rPr>
          <w:rFonts w:asciiTheme="majorBidi" w:hAnsiTheme="majorBidi" w:cstheme="majorBidi"/>
          <w:sz w:val="24"/>
          <w:szCs w:val="24"/>
        </w:rPr>
      </w:pPr>
      <w:r w:rsidRPr="00BE5FCD">
        <w:rPr>
          <w:rFonts w:asciiTheme="majorBidi" w:hAnsiTheme="majorBidi" w:cstheme="majorBidi"/>
          <w:sz w:val="24"/>
          <w:szCs w:val="24"/>
        </w:rPr>
        <w:t>Sebagai sumber evaluasi bagi masyarakat dan menjadikan mereka mengetahui apa yang dapat diharapkan dari organisasi profesi tersebut.</w:t>
      </w:r>
    </w:p>
    <w:p w:rsidR="00BE5FCD" w:rsidRDefault="00850F5A" w:rsidP="009D464E">
      <w:pPr>
        <w:pStyle w:val="ListParagraph"/>
        <w:numPr>
          <w:ilvl w:val="0"/>
          <w:numId w:val="26"/>
        </w:numPr>
        <w:spacing w:after="0" w:line="240" w:lineRule="auto"/>
        <w:ind w:left="993" w:hanging="283"/>
        <w:jc w:val="both"/>
        <w:rPr>
          <w:rFonts w:asciiTheme="majorBidi" w:hAnsiTheme="majorBidi" w:cstheme="majorBidi"/>
          <w:sz w:val="24"/>
          <w:szCs w:val="24"/>
        </w:rPr>
      </w:pPr>
      <w:r w:rsidRPr="00BE5FCD">
        <w:rPr>
          <w:rFonts w:asciiTheme="majorBidi" w:hAnsiTheme="majorBidi" w:cstheme="majorBidi"/>
          <w:sz w:val="24"/>
          <w:szCs w:val="24"/>
        </w:rPr>
        <w:t>Memberi kebanggaan pada profesi dan memperkuat identitas profesi.</w:t>
      </w:r>
    </w:p>
    <w:p w:rsidR="00BE5FCD" w:rsidRDefault="00850F5A" w:rsidP="009D464E">
      <w:pPr>
        <w:pStyle w:val="ListParagraph"/>
        <w:numPr>
          <w:ilvl w:val="0"/>
          <w:numId w:val="26"/>
        </w:numPr>
        <w:spacing w:after="0" w:line="240" w:lineRule="auto"/>
        <w:ind w:left="993" w:hanging="283"/>
        <w:jc w:val="both"/>
        <w:rPr>
          <w:rFonts w:asciiTheme="majorBidi" w:hAnsiTheme="majorBidi" w:cstheme="majorBidi"/>
          <w:sz w:val="24"/>
          <w:szCs w:val="24"/>
        </w:rPr>
      </w:pPr>
      <w:r w:rsidRPr="00BE5FCD">
        <w:rPr>
          <w:rFonts w:asciiTheme="majorBidi" w:hAnsiTheme="majorBidi" w:cstheme="majorBidi"/>
          <w:sz w:val="24"/>
          <w:szCs w:val="24"/>
        </w:rPr>
        <w:t>Memperbaiki reputasi profesi dan kepercayaan masyarakat.</w:t>
      </w:r>
    </w:p>
    <w:p w:rsidR="00850F5A" w:rsidRPr="00BE5FCD" w:rsidRDefault="00850F5A" w:rsidP="009D464E">
      <w:pPr>
        <w:pStyle w:val="ListParagraph"/>
        <w:numPr>
          <w:ilvl w:val="0"/>
          <w:numId w:val="26"/>
        </w:numPr>
        <w:spacing w:after="0" w:line="240" w:lineRule="auto"/>
        <w:ind w:left="993" w:hanging="283"/>
        <w:jc w:val="both"/>
        <w:rPr>
          <w:rFonts w:asciiTheme="majorBidi" w:hAnsiTheme="majorBidi" w:cstheme="majorBidi"/>
          <w:sz w:val="24"/>
          <w:szCs w:val="24"/>
        </w:rPr>
      </w:pPr>
      <w:r w:rsidRPr="00BE5FCD">
        <w:rPr>
          <w:rFonts w:asciiTheme="majorBidi" w:hAnsiTheme="majorBidi" w:cstheme="majorBidi"/>
          <w:sz w:val="24"/>
          <w:szCs w:val="24"/>
        </w:rPr>
        <w:t>Melindungi pengaruh profesi.</w:t>
      </w:r>
    </w:p>
    <w:p w:rsidR="00D44076" w:rsidRDefault="00D44076" w:rsidP="0015653C">
      <w:pPr>
        <w:spacing w:after="0" w:line="240" w:lineRule="auto"/>
        <w:jc w:val="both"/>
        <w:rPr>
          <w:rFonts w:asciiTheme="majorBidi" w:hAnsiTheme="majorBidi" w:cstheme="majorBidi"/>
          <w:sz w:val="24"/>
          <w:szCs w:val="24"/>
        </w:rPr>
      </w:pPr>
    </w:p>
    <w:p w:rsidR="00D44076" w:rsidRDefault="00D44076" w:rsidP="00BE5FCD">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2.1.5. Manfaat Kode Etik</w:t>
      </w:r>
    </w:p>
    <w:p w:rsidR="00D44076" w:rsidRDefault="00D44076" w:rsidP="0015653C">
      <w:pPr>
        <w:spacing w:after="0" w:line="240" w:lineRule="auto"/>
        <w:jc w:val="both"/>
        <w:rPr>
          <w:rFonts w:asciiTheme="majorBidi" w:hAnsiTheme="majorBidi" w:cstheme="majorBidi"/>
          <w:sz w:val="24"/>
          <w:szCs w:val="24"/>
        </w:rPr>
      </w:pPr>
    </w:p>
    <w:p w:rsidR="00ED4DBE" w:rsidRDefault="00BE5FCD" w:rsidP="00BE5FCD">
      <w:pPr>
        <w:pStyle w:val="ListParagraph"/>
        <w:tabs>
          <w:tab w:val="left" w:pos="567"/>
          <w:tab w:val="left" w:pos="993"/>
        </w:tabs>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a. </w:t>
      </w:r>
      <w:r w:rsidR="00ED4DBE">
        <w:rPr>
          <w:rFonts w:asciiTheme="majorBidi" w:hAnsiTheme="majorBidi" w:cstheme="majorBidi"/>
          <w:sz w:val="24"/>
          <w:szCs w:val="24"/>
        </w:rPr>
        <w:t>Manfaat bagi profesi</w:t>
      </w:r>
    </w:p>
    <w:p w:rsidR="00BE5FCD" w:rsidRDefault="00ED4DBE" w:rsidP="00BE5FCD">
      <w:pPr>
        <w:pStyle w:val="ListParagraph"/>
        <w:tabs>
          <w:tab w:val="left" w:pos="993"/>
        </w:tabs>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(1). Dasar formal dari suatu organisasi yang profesional,</w:t>
      </w:r>
    </w:p>
    <w:p w:rsidR="00BE5FCD" w:rsidRDefault="00ED4DBE" w:rsidP="00BE5FCD">
      <w:pPr>
        <w:pStyle w:val="ListParagraph"/>
        <w:tabs>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(2). Sebagai indikator bahwa pekerjaan pustakawan adalah matang dan bertanggung jawab,</w:t>
      </w:r>
    </w:p>
    <w:p w:rsidR="00BE5FCD" w:rsidRDefault="00895AB0" w:rsidP="00BE5FCD">
      <w:pPr>
        <w:pStyle w:val="ListParagraph"/>
        <w:tabs>
          <w:tab w:val="left" w:pos="993"/>
        </w:tabs>
        <w:spacing w:after="0" w:line="480" w:lineRule="auto"/>
        <w:ind w:left="993" w:hanging="426"/>
        <w:jc w:val="both"/>
        <w:rPr>
          <w:rFonts w:asciiTheme="majorBidi" w:hAnsiTheme="majorBidi" w:cstheme="majorBidi"/>
          <w:sz w:val="24"/>
          <w:szCs w:val="24"/>
        </w:rPr>
      </w:pPr>
      <w:r w:rsidRPr="00895AB0">
        <w:rPr>
          <w:rFonts w:asciiTheme="majorBidi" w:hAnsiTheme="majorBidi" w:cstheme="majorBidi"/>
          <w:sz w:val="24"/>
          <w:szCs w:val="24"/>
        </w:rPr>
        <w:t xml:space="preserve">(3). </w:t>
      </w:r>
      <w:r w:rsidR="00ED4DBE" w:rsidRPr="00895AB0">
        <w:rPr>
          <w:rFonts w:asciiTheme="majorBidi" w:hAnsiTheme="majorBidi" w:cstheme="majorBidi"/>
          <w:sz w:val="24"/>
          <w:szCs w:val="24"/>
        </w:rPr>
        <w:t>Kode etik akan membantu anggota memiliki standar kinerja,</w:t>
      </w:r>
    </w:p>
    <w:p w:rsidR="00BE5FCD" w:rsidRDefault="00895AB0" w:rsidP="00BE5FCD">
      <w:pPr>
        <w:pStyle w:val="ListParagraph"/>
        <w:tabs>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(4). </w:t>
      </w:r>
      <w:r w:rsidR="00ED4DBE">
        <w:rPr>
          <w:rFonts w:asciiTheme="majorBidi" w:hAnsiTheme="majorBidi" w:cstheme="majorBidi"/>
          <w:sz w:val="24"/>
          <w:szCs w:val="24"/>
        </w:rPr>
        <w:t xml:space="preserve">Sebagai alat kontrol masuknya anggota </w:t>
      </w:r>
      <w:r w:rsidR="00BE5FCD">
        <w:rPr>
          <w:rFonts w:asciiTheme="majorBidi" w:hAnsiTheme="majorBidi" w:cstheme="majorBidi"/>
          <w:sz w:val="24"/>
          <w:szCs w:val="24"/>
        </w:rPr>
        <w:t>ke dalam profesi atau asosiasi,</w:t>
      </w:r>
    </w:p>
    <w:p w:rsidR="00BE5FCD" w:rsidRDefault="00895AB0" w:rsidP="00BE5FCD">
      <w:pPr>
        <w:pStyle w:val="ListParagraph"/>
        <w:tabs>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(5). </w:t>
      </w:r>
      <w:r w:rsidR="00ED4DBE">
        <w:rPr>
          <w:rFonts w:asciiTheme="majorBidi" w:hAnsiTheme="majorBidi" w:cstheme="majorBidi"/>
          <w:sz w:val="24"/>
          <w:szCs w:val="24"/>
        </w:rPr>
        <w:t xml:space="preserve">Menyakinkan hubungan layanan perpustakaan dan informasi yang disajikan terhadap kebutuhan </w:t>
      </w:r>
      <w:r w:rsidR="00BE5FCD">
        <w:rPr>
          <w:rFonts w:asciiTheme="majorBidi" w:hAnsiTheme="majorBidi" w:cstheme="majorBidi"/>
          <w:sz w:val="24"/>
          <w:szCs w:val="24"/>
        </w:rPr>
        <w:t>masyarakat yang harus dilayani,</w:t>
      </w:r>
    </w:p>
    <w:p w:rsidR="00BE5FCD" w:rsidRDefault="00895AB0" w:rsidP="00BE5FCD">
      <w:pPr>
        <w:pStyle w:val="ListParagraph"/>
        <w:tabs>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(6). </w:t>
      </w:r>
      <w:r w:rsidR="00ED4DBE">
        <w:rPr>
          <w:rFonts w:asciiTheme="majorBidi" w:hAnsiTheme="majorBidi" w:cstheme="majorBidi"/>
          <w:sz w:val="24"/>
          <w:szCs w:val="24"/>
        </w:rPr>
        <w:t>Menyediakan manajemen layanan perpustakaan dan informasi yang baik dan efek</w:t>
      </w:r>
      <w:r w:rsidR="00BE5FCD">
        <w:rPr>
          <w:rFonts w:asciiTheme="majorBidi" w:hAnsiTheme="majorBidi" w:cstheme="majorBidi"/>
          <w:sz w:val="24"/>
          <w:szCs w:val="24"/>
        </w:rPr>
        <w:t>tif,</w:t>
      </w:r>
    </w:p>
    <w:p w:rsidR="00ED4DBE" w:rsidRDefault="00895AB0" w:rsidP="00BE5FCD">
      <w:pPr>
        <w:pStyle w:val="ListParagraph"/>
        <w:tabs>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(7). </w:t>
      </w:r>
      <w:r w:rsidR="00ED4DBE">
        <w:rPr>
          <w:rFonts w:asciiTheme="majorBidi" w:hAnsiTheme="majorBidi" w:cstheme="majorBidi"/>
          <w:sz w:val="24"/>
          <w:szCs w:val="24"/>
        </w:rPr>
        <w:t xml:space="preserve">Mendorong para pustakawan untuk memahami tanggung jawab individual untuk melibatkan diri dan mendukung asosiasi profesional. </w:t>
      </w:r>
    </w:p>
    <w:p w:rsidR="00BE5FCD" w:rsidRDefault="00ED4DBE" w:rsidP="006C1CD0">
      <w:pPr>
        <w:pStyle w:val="ListParagraph"/>
        <w:numPr>
          <w:ilvl w:val="1"/>
          <w:numId w:val="43"/>
        </w:numPr>
        <w:tabs>
          <w:tab w:val="left" w:pos="567"/>
          <w:tab w:val="left" w:pos="993"/>
        </w:tabs>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Manfaat bagi anggota</w:t>
      </w:r>
    </w:p>
    <w:p w:rsidR="00BE5FCD" w:rsidRDefault="00895AB0" w:rsidP="00BE5FCD">
      <w:pPr>
        <w:pStyle w:val="ListParagraph"/>
        <w:tabs>
          <w:tab w:val="left" w:pos="993"/>
        </w:tabs>
        <w:spacing w:after="0" w:line="480" w:lineRule="auto"/>
        <w:ind w:left="1134" w:hanging="567"/>
        <w:jc w:val="both"/>
        <w:rPr>
          <w:rFonts w:asciiTheme="majorBidi" w:hAnsiTheme="majorBidi" w:cstheme="majorBidi"/>
          <w:sz w:val="24"/>
          <w:szCs w:val="24"/>
        </w:rPr>
      </w:pPr>
      <w:r w:rsidRPr="00BE5FCD">
        <w:rPr>
          <w:rFonts w:asciiTheme="majorBidi" w:hAnsiTheme="majorBidi" w:cstheme="majorBidi"/>
          <w:sz w:val="24"/>
          <w:szCs w:val="24"/>
        </w:rPr>
        <w:t xml:space="preserve">(1). </w:t>
      </w:r>
      <w:r w:rsidR="00ED4DBE" w:rsidRPr="00BE5FCD">
        <w:rPr>
          <w:rFonts w:asciiTheme="majorBidi" w:hAnsiTheme="majorBidi" w:cstheme="majorBidi"/>
          <w:sz w:val="24"/>
          <w:szCs w:val="24"/>
        </w:rPr>
        <w:t>Anggota profesi memiliki tuntunan moral dalam melaksanakan tugas profesinya,</w:t>
      </w:r>
    </w:p>
    <w:p w:rsidR="00BE5FCD" w:rsidRDefault="00895AB0" w:rsidP="00BE5FCD">
      <w:pPr>
        <w:pStyle w:val="ListParagraph"/>
        <w:tabs>
          <w:tab w:val="left" w:pos="567"/>
          <w:tab w:val="left" w:pos="993"/>
        </w:tabs>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(2). </w:t>
      </w:r>
      <w:r w:rsidR="00ED4DBE">
        <w:rPr>
          <w:rFonts w:asciiTheme="majorBidi" w:hAnsiTheme="majorBidi" w:cstheme="majorBidi"/>
          <w:sz w:val="24"/>
          <w:szCs w:val="24"/>
        </w:rPr>
        <w:t>Menjamin hak pustakawan dan p</w:t>
      </w:r>
      <w:r w:rsidR="00BE5FCD">
        <w:rPr>
          <w:rFonts w:asciiTheme="majorBidi" w:hAnsiTheme="majorBidi" w:cstheme="majorBidi"/>
          <w:sz w:val="24"/>
          <w:szCs w:val="24"/>
        </w:rPr>
        <w:t>ekerja informasi untuk praktik,</w:t>
      </w:r>
    </w:p>
    <w:p w:rsidR="00BE5FCD" w:rsidRDefault="00895AB0" w:rsidP="00BE5FCD">
      <w:pPr>
        <w:pStyle w:val="ListParagraph"/>
        <w:tabs>
          <w:tab w:val="left" w:pos="567"/>
          <w:tab w:val="left" w:pos="993"/>
        </w:tabs>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 xml:space="preserve">(3). </w:t>
      </w:r>
      <w:r w:rsidR="00ED4DBE">
        <w:rPr>
          <w:rFonts w:asciiTheme="majorBidi" w:hAnsiTheme="majorBidi" w:cstheme="majorBidi"/>
          <w:sz w:val="24"/>
          <w:szCs w:val="24"/>
        </w:rPr>
        <w:t>Dapat memelihara kemampuan, keterampi</w:t>
      </w:r>
      <w:r>
        <w:rPr>
          <w:rFonts w:asciiTheme="majorBidi" w:hAnsiTheme="majorBidi" w:cstheme="majorBidi"/>
          <w:sz w:val="24"/>
          <w:szCs w:val="24"/>
        </w:rPr>
        <w:t>lan, dan keahlian para anggota,</w:t>
      </w:r>
    </w:p>
    <w:p w:rsidR="00BE5FCD" w:rsidRDefault="00895AB0" w:rsidP="00BE5FCD">
      <w:pPr>
        <w:pStyle w:val="ListParagraph"/>
        <w:tabs>
          <w:tab w:val="left" w:pos="993"/>
        </w:tabs>
        <w:spacing w:after="0" w:line="480" w:lineRule="auto"/>
        <w:ind w:left="1134" w:hanging="567"/>
        <w:jc w:val="both"/>
        <w:rPr>
          <w:rFonts w:asciiTheme="majorBidi" w:hAnsiTheme="majorBidi" w:cstheme="majorBidi"/>
          <w:sz w:val="24"/>
          <w:szCs w:val="24"/>
        </w:rPr>
      </w:pPr>
      <w:r>
        <w:rPr>
          <w:rFonts w:asciiTheme="majorBidi" w:hAnsiTheme="majorBidi" w:cstheme="majorBidi"/>
          <w:sz w:val="24"/>
          <w:szCs w:val="24"/>
        </w:rPr>
        <w:lastRenderedPageBreak/>
        <w:t xml:space="preserve">(4). </w:t>
      </w:r>
      <w:r w:rsidR="00ED4DBE">
        <w:rPr>
          <w:rFonts w:asciiTheme="majorBidi" w:hAnsiTheme="majorBidi" w:cstheme="majorBidi"/>
          <w:sz w:val="24"/>
          <w:szCs w:val="24"/>
        </w:rPr>
        <w:t>Dapat memperbaiki kinerja yang dapat mengang</w:t>
      </w:r>
      <w:r>
        <w:rPr>
          <w:rFonts w:asciiTheme="majorBidi" w:hAnsiTheme="majorBidi" w:cstheme="majorBidi"/>
          <w:sz w:val="24"/>
          <w:szCs w:val="24"/>
        </w:rPr>
        <w:t>kat citra, status dan reputasi,</w:t>
      </w:r>
    </w:p>
    <w:p w:rsidR="00BE5FCD" w:rsidRDefault="00BE5FCD" w:rsidP="00BE5FCD">
      <w:pPr>
        <w:pStyle w:val="ListParagraph"/>
        <w:tabs>
          <w:tab w:val="left" w:pos="993"/>
        </w:tabs>
        <w:spacing w:after="0" w:line="480" w:lineRule="auto"/>
        <w:ind w:left="1134" w:hanging="567"/>
        <w:jc w:val="both"/>
        <w:rPr>
          <w:rFonts w:asciiTheme="majorBidi" w:hAnsiTheme="majorBidi" w:cstheme="majorBidi"/>
          <w:sz w:val="24"/>
          <w:szCs w:val="24"/>
        </w:rPr>
      </w:pPr>
      <w:r>
        <w:rPr>
          <w:rFonts w:asciiTheme="majorBidi" w:hAnsiTheme="majorBidi" w:cstheme="majorBidi"/>
          <w:sz w:val="24"/>
          <w:szCs w:val="24"/>
        </w:rPr>
        <w:t xml:space="preserve">(5).   </w:t>
      </w:r>
      <w:r w:rsidR="00ED4DBE">
        <w:rPr>
          <w:rFonts w:asciiTheme="majorBidi" w:hAnsiTheme="majorBidi" w:cstheme="majorBidi"/>
          <w:sz w:val="24"/>
          <w:szCs w:val="24"/>
        </w:rPr>
        <w:t>Perbaik</w:t>
      </w:r>
      <w:r>
        <w:rPr>
          <w:rFonts w:asciiTheme="majorBidi" w:hAnsiTheme="majorBidi" w:cstheme="majorBidi"/>
          <w:sz w:val="24"/>
          <w:szCs w:val="24"/>
        </w:rPr>
        <w:t>an kesejahteraan dan apresiasi,</w:t>
      </w:r>
    </w:p>
    <w:p w:rsidR="00ED4DBE" w:rsidRDefault="00BE5FCD" w:rsidP="00BE5FCD">
      <w:pPr>
        <w:pStyle w:val="ListParagraph"/>
        <w:tabs>
          <w:tab w:val="left" w:pos="993"/>
        </w:tabs>
        <w:spacing w:after="0" w:line="480" w:lineRule="auto"/>
        <w:ind w:left="1134" w:hanging="567"/>
        <w:jc w:val="both"/>
        <w:rPr>
          <w:rFonts w:asciiTheme="majorBidi" w:hAnsiTheme="majorBidi" w:cstheme="majorBidi"/>
          <w:sz w:val="24"/>
          <w:szCs w:val="24"/>
        </w:rPr>
      </w:pPr>
      <w:r>
        <w:rPr>
          <w:rFonts w:asciiTheme="majorBidi" w:hAnsiTheme="majorBidi" w:cstheme="majorBidi"/>
          <w:sz w:val="24"/>
          <w:szCs w:val="24"/>
        </w:rPr>
        <w:t xml:space="preserve">(6). </w:t>
      </w:r>
      <w:r w:rsidR="00ED4DBE">
        <w:rPr>
          <w:rFonts w:asciiTheme="majorBidi" w:hAnsiTheme="majorBidi" w:cstheme="majorBidi"/>
          <w:sz w:val="24"/>
          <w:szCs w:val="24"/>
        </w:rPr>
        <w:t>Dapat menghilangkan keragu-raguan dan kebingungan dalam melaksanakan tugas dan tanggung jawab dalam hubungan dengan pemakai, pustakawan dan atasan.</w:t>
      </w:r>
    </w:p>
    <w:p w:rsidR="00C22D17" w:rsidRDefault="00ED4DBE" w:rsidP="00C22D17">
      <w:pPr>
        <w:pStyle w:val="ListParagraph"/>
        <w:tabs>
          <w:tab w:val="left" w:pos="142"/>
          <w:tab w:val="left" w:pos="993"/>
        </w:tabs>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00895AB0">
        <w:rPr>
          <w:rFonts w:asciiTheme="majorBidi" w:hAnsiTheme="majorBidi" w:cstheme="majorBidi"/>
          <w:sz w:val="24"/>
          <w:szCs w:val="24"/>
        </w:rPr>
        <w:t xml:space="preserve">c. </w:t>
      </w:r>
      <w:r>
        <w:rPr>
          <w:rFonts w:asciiTheme="majorBidi" w:hAnsiTheme="majorBidi" w:cstheme="majorBidi"/>
          <w:sz w:val="24"/>
          <w:szCs w:val="24"/>
        </w:rPr>
        <w:t>Manfaat bagi masyarakat</w:t>
      </w:r>
    </w:p>
    <w:p w:rsidR="00C22D17" w:rsidRDefault="00895AB0" w:rsidP="00C22D17">
      <w:pPr>
        <w:tabs>
          <w:tab w:val="left" w:pos="142"/>
          <w:tab w:val="left" w:pos="993"/>
        </w:tabs>
        <w:spacing w:after="0" w:line="480" w:lineRule="auto"/>
        <w:ind w:left="567"/>
        <w:jc w:val="both"/>
        <w:rPr>
          <w:rFonts w:asciiTheme="majorBidi" w:hAnsiTheme="majorBidi" w:cstheme="majorBidi"/>
          <w:sz w:val="24"/>
          <w:szCs w:val="24"/>
        </w:rPr>
      </w:pPr>
      <w:r w:rsidRPr="00C22D17">
        <w:rPr>
          <w:rFonts w:asciiTheme="majorBidi" w:hAnsiTheme="majorBidi" w:cstheme="majorBidi"/>
          <w:sz w:val="24"/>
          <w:szCs w:val="24"/>
        </w:rPr>
        <w:t xml:space="preserve">(1). </w:t>
      </w:r>
      <w:r w:rsidR="00ED4DBE" w:rsidRPr="00C22D17">
        <w:rPr>
          <w:rFonts w:asciiTheme="majorBidi" w:hAnsiTheme="majorBidi" w:cstheme="majorBidi"/>
          <w:sz w:val="24"/>
          <w:szCs w:val="24"/>
        </w:rPr>
        <w:t>Meningkatkan mutu layanan terhadap masyarakat,</w:t>
      </w:r>
    </w:p>
    <w:p w:rsidR="00C22D17" w:rsidRDefault="00895AB0" w:rsidP="00C22D17">
      <w:pPr>
        <w:tabs>
          <w:tab w:val="left" w:pos="142"/>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(2). </w:t>
      </w:r>
      <w:r w:rsidR="00ED4DBE">
        <w:rPr>
          <w:rFonts w:asciiTheme="majorBidi" w:hAnsiTheme="majorBidi" w:cstheme="majorBidi"/>
          <w:sz w:val="24"/>
          <w:szCs w:val="24"/>
        </w:rPr>
        <w:t>Memungkinkan masyarakat untuk menyampaikan keluhannya, jika ada layanan yang diberikan tidak memenuhi standar yang telah ditetapkan,</w:t>
      </w:r>
    </w:p>
    <w:p w:rsidR="00C22D17" w:rsidRDefault="00895AB0" w:rsidP="00C22D17">
      <w:pPr>
        <w:tabs>
          <w:tab w:val="left" w:pos="142"/>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(3). </w:t>
      </w:r>
      <w:r w:rsidR="00ED4DBE">
        <w:rPr>
          <w:rFonts w:asciiTheme="majorBidi" w:hAnsiTheme="majorBidi" w:cstheme="majorBidi"/>
          <w:sz w:val="24"/>
          <w:szCs w:val="24"/>
        </w:rPr>
        <w:t>Memberikan perlindunga</w:t>
      </w:r>
      <w:r>
        <w:rPr>
          <w:rFonts w:asciiTheme="majorBidi" w:hAnsiTheme="majorBidi" w:cstheme="majorBidi"/>
          <w:sz w:val="24"/>
          <w:szCs w:val="24"/>
        </w:rPr>
        <w:t>n hak akses terhadap informasi,</w:t>
      </w:r>
    </w:p>
    <w:p w:rsidR="00C22D17" w:rsidRDefault="00895AB0" w:rsidP="00C22D17">
      <w:pPr>
        <w:tabs>
          <w:tab w:val="left" w:pos="142"/>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(4). </w:t>
      </w:r>
      <w:r w:rsidR="00ED4DBE">
        <w:rPr>
          <w:rFonts w:asciiTheme="majorBidi" w:hAnsiTheme="majorBidi" w:cstheme="majorBidi"/>
          <w:sz w:val="24"/>
          <w:szCs w:val="24"/>
        </w:rPr>
        <w:t>Menjamin hak akses pemakai terhada</w:t>
      </w:r>
      <w:r>
        <w:rPr>
          <w:rFonts w:asciiTheme="majorBidi" w:hAnsiTheme="majorBidi" w:cstheme="majorBidi"/>
          <w:sz w:val="24"/>
          <w:szCs w:val="24"/>
        </w:rPr>
        <w:t>p informasi yang diperlukannya,</w:t>
      </w:r>
    </w:p>
    <w:p w:rsidR="00C22D17" w:rsidRDefault="00895AB0" w:rsidP="00C22D17">
      <w:pPr>
        <w:tabs>
          <w:tab w:val="left" w:pos="142"/>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(5). </w:t>
      </w:r>
      <w:r w:rsidR="00ED4DBE">
        <w:rPr>
          <w:rFonts w:asciiTheme="majorBidi" w:hAnsiTheme="majorBidi" w:cstheme="majorBidi"/>
          <w:sz w:val="24"/>
          <w:szCs w:val="24"/>
        </w:rPr>
        <w:t>Menjamin kebenaran, keakuratan dan kemutakhiran setiap informasi yang diberi</w:t>
      </w:r>
      <w:r>
        <w:rPr>
          <w:rFonts w:asciiTheme="majorBidi" w:hAnsiTheme="majorBidi" w:cstheme="majorBidi"/>
          <w:sz w:val="24"/>
          <w:szCs w:val="24"/>
        </w:rPr>
        <w:t>kan,</w:t>
      </w:r>
    </w:p>
    <w:p w:rsidR="00C22D17" w:rsidRDefault="00895AB0" w:rsidP="00C22D17">
      <w:pPr>
        <w:tabs>
          <w:tab w:val="left" w:pos="142"/>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(6). </w:t>
      </w:r>
      <w:r w:rsidR="00ED4DBE">
        <w:rPr>
          <w:rFonts w:asciiTheme="majorBidi" w:hAnsiTheme="majorBidi" w:cstheme="majorBidi"/>
          <w:sz w:val="24"/>
          <w:szCs w:val="24"/>
        </w:rPr>
        <w:t>Melindungi pemakai dari beban lebih informasi (</w:t>
      </w:r>
      <w:r w:rsidR="00ED4DBE">
        <w:rPr>
          <w:rFonts w:asciiTheme="majorBidi" w:hAnsiTheme="majorBidi" w:cstheme="majorBidi"/>
          <w:i/>
          <w:iCs/>
          <w:sz w:val="24"/>
          <w:szCs w:val="24"/>
        </w:rPr>
        <w:t>information overload</w:t>
      </w:r>
      <w:r>
        <w:rPr>
          <w:rFonts w:asciiTheme="majorBidi" w:hAnsiTheme="majorBidi" w:cstheme="majorBidi"/>
          <w:sz w:val="24"/>
          <w:szCs w:val="24"/>
        </w:rPr>
        <w:t>),</w:t>
      </w:r>
    </w:p>
    <w:p w:rsidR="00D44076" w:rsidRPr="00D44076" w:rsidRDefault="00895AB0" w:rsidP="00C22D17">
      <w:pPr>
        <w:tabs>
          <w:tab w:val="left" w:pos="142"/>
          <w:tab w:val="left" w:pos="993"/>
        </w:tabs>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 xml:space="preserve">(7). </w:t>
      </w:r>
      <w:r w:rsidR="00ED4DBE">
        <w:rPr>
          <w:rFonts w:asciiTheme="majorBidi" w:hAnsiTheme="majorBidi" w:cstheme="majorBidi"/>
          <w:sz w:val="24"/>
          <w:szCs w:val="24"/>
        </w:rPr>
        <w:t>Memlihara kualitas dan standar pelayanan.</w:t>
      </w:r>
      <w:r w:rsidR="00ED4DBE">
        <w:rPr>
          <w:rStyle w:val="FootnoteReference"/>
          <w:rFonts w:asciiTheme="majorBidi" w:hAnsiTheme="majorBidi" w:cstheme="majorBidi"/>
          <w:sz w:val="24"/>
          <w:szCs w:val="24"/>
        </w:rPr>
        <w:footnoteReference w:id="22"/>
      </w:r>
    </w:p>
    <w:p w:rsidR="00850F5A" w:rsidRDefault="00850F5A" w:rsidP="0015653C">
      <w:pPr>
        <w:spacing w:after="0" w:line="240" w:lineRule="auto"/>
        <w:jc w:val="both"/>
        <w:rPr>
          <w:rFonts w:asciiTheme="majorBidi" w:hAnsiTheme="majorBidi" w:cstheme="majorBidi"/>
          <w:sz w:val="24"/>
          <w:szCs w:val="24"/>
        </w:rPr>
      </w:pPr>
    </w:p>
    <w:p w:rsidR="00DE50CB" w:rsidRDefault="00B027A4" w:rsidP="0015653C">
      <w:pPr>
        <w:tabs>
          <w:tab w:val="left" w:pos="284"/>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2</w:t>
      </w:r>
      <w:r w:rsidR="005734DA">
        <w:rPr>
          <w:rFonts w:asciiTheme="majorBidi" w:hAnsiTheme="majorBidi" w:cstheme="majorBidi"/>
          <w:b/>
          <w:bCs/>
          <w:sz w:val="24"/>
          <w:szCs w:val="24"/>
        </w:rPr>
        <w:t>.2.</w:t>
      </w:r>
      <w:r w:rsidR="001F2A5E" w:rsidRPr="00E94539">
        <w:rPr>
          <w:rFonts w:asciiTheme="majorBidi" w:hAnsiTheme="majorBidi" w:cstheme="majorBidi"/>
          <w:b/>
          <w:bCs/>
          <w:sz w:val="24"/>
          <w:szCs w:val="24"/>
        </w:rPr>
        <w:t xml:space="preserve"> </w:t>
      </w:r>
      <w:r w:rsidR="00882569">
        <w:rPr>
          <w:rFonts w:asciiTheme="majorBidi" w:hAnsiTheme="majorBidi" w:cstheme="majorBidi"/>
          <w:b/>
          <w:bCs/>
          <w:sz w:val="24"/>
          <w:szCs w:val="24"/>
        </w:rPr>
        <w:t xml:space="preserve">Kode Etik </w:t>
      </w:r>
      <w:r w:rsidR="00153E28" w:rsidRPr="00E94539">
        <w:rPr>
          <w:rFonts w:asciiTheme="majorBidi" w:hAnsiTheme="majorBidi" w:cstheme="majorBidi"/>
          <w:b/>
          <w:bCs/>
          <w:sz w:val="24"/>
          <w:szCs w:val="24"/>
        </w:rPr>
        <w:t>Pustak</w:t>
      </w:r>
      <w:r>
        <w:rPr>
          <w:rFonts w:asciiTheme="majorBidi" w:hAnsiTheme="majorBidi" w:cstheme="majorBidi"/>
          <w:b/>
          <w:bCs/>
          <w:sz w:val="24"/>
          <w:szCs w:val="24"/>
        </w:rPr>
        <w:t>awan</w:t>
      </w:r>
      <w:r w:rsidR="00882569">
        <w:rPr>
          <w:rFonts w:asciiTheme="majorBidi" w:hAnsiTheme="majorBidi" w:cstheme="majorBidi"/>
          <w:b/>
          <w:bCs/>
          <w:sz w:val="24"/>
          <w:szCs w:val="24"/>
        </w:rPr>
        <w:t xml:space="preserve"> Indonesia</w:t>
      </w:r>
    </w:p>
    <w:p w:rsidR="00255871" w:rsidRDefault="00276317" w:rsidP="00255871">
      <w:pPr>
        <w:spacing w:after="0" w:line="480" w:lineRule="auto"/>
        <w:ind w:left="426" w:firstLine="720"/>
        <w:jc w:val="both"/>
        <w:rPr>
          <w:rFonts w:asciiTheme="majorBidi" w:hAnsiTheme="majorBidi" w:cstheme="majorBidi"/>
          <w:sz w:val="24"/>
          <w:szCs w:val="24"/>
        </w:rPr>
      </w:pPr>
      <w:r>
        <w:rPr>
          <w:rFonts w:asciiTheme="majorBidi" w:hAnsiTheme="majorBidi" w:cstheme="majorBidi"/>
          <w:sz w:val="24"/>
          <w:szCs w:val="24"/>
        </w:rPr>
        <w:t xml:space="preserve">Kode Etik Pustakawan Indonesia hanya berlaku bagi pustakawan indonesia. Yang dimaksud dengan pustakawan dalam kode etik, adalah pustakawan yang dinyatakan dalam AD/ART IPI. Pustakawan ialah seorang </w:t>
      </w:r>
      <w:r>
        <w:rPr>
          <w:rFonts w:asciiTheme="majorBidi" w:hAnsiTheme="majorBidi" w:cstheme="majorBidi"/>
          <w:sz w:val="24"/>
          <w:szCs w:val="24"/>
        </w:rPr>
        <w:lastRenderedPageBreak/>
        <w:t>yang melaksanakan kegiatan perpustakaan dengan jalan memberikan pelayanan bkepada masyarakat sesuai dengan tugas lembaga induknya berdasarkan pengetahuan kepustakawanan, yang dimiliki melalui pendidikan.</w:t>
      </w:r>
    </w:p>
    <w:p w:rsidR="00FA6AA9" w:rsidRDefault="00DE50CB" w:rsidP="00255871">
      <w:pPr>
        <w:spacing w:after="0" w:line="480" w:lineRule="auto"/>
        <w:ind w:left="426" w:firstLine="720"/>
        <w:jc w:val="both"/>
        <w:rPr>
          <w:rFonts w:asciiTheme="majorBidi" w:hAnsiTheme="majorBidi" w:cstheme="majorBidi"/>
          <w:sz w:val="24"/>
          <w:szCs w:val="24"/>
        </w:rPr>
      </w:pPr>
      <w:r>
        <w:rPr>
          <w:rFonts w:asciiTheme="majorBidi" w:hAnsiTheme="majorBidi" w:cstheme="majorBidi"/>
          <w:sz w:val="24"/>
          <w:szCs w:val="24"/>
        </w:rPr>
        <w:t xml:space="preserve">Prinsip yang tertuang dalam Kode </w:t>
      </w:r>
      <w:r w:rsidR="00276317">
        <w:rPr>
          <w:rFonts w:asciiTheme="majorBidi" w:hAnsiTheme="majorBidi" w:cstheme="majorBidi"/>
          <w:sz w:val="24"/>
          <w:szCs w:val="24"/>
        </w:rPr>
        <w:t>Etik ini merupakan kaidah umum Pustakawan I</w:t>
      </w:r>
      <w:r w:rsidR="00FA6AA9">
        <w:rPr>
          <w:rFonts w:asciiTheme="majorBidi" w:hAnsiTheme="majorBidi" w:cstheme="majorBidi"/>
          <w:sz w:val="24"/>
          <w:szCs w:val="24"/>
        </w:rPr>
        <w:t>ndonesia.</w:t>
      </w:r>
    </w:p>
    <w:p w:rsidR="00255871" w:rsidRDefault="00FA6AA9" w:rsidP="00255871">
      <w:pPr>
        <w:tabs>
          <w:tab w:val="left" w:pos="851"/>
        </w:tabs>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(1). </w:t>
      </w:r>
      <w:r w:rsidR="00DE50CB" w:rsidRPr="00472E68">
        <w:rPr>
          <w:rFonts w:asciiTheme="majorBidi" w:hAnsiTheme="majorBidi" w:cstheme="majorBidi"/>
          <w:sz w:val="24"/>
          <w:szCs w:val="24"/>
        </w:rPr>
        <w:t>Kewajiban Pustakawan</w:t>
      </w:r>
    </w:p>
    <w:p w:rsidR="00255871" w:rsidRDefault="00255871" w:rsidP="00255871">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a. </w:t>
      </w:r>
      <w:r w:rsidR="00276317" w:rsidRPr="00472E68">
        <w:rPr>
          <w:rFonts w:asciiTheme="majorBidi" w:hAnsiTheme="majorBidi" w:cstheme="majorBidi"/>
          <w:sz w:val="24"/>
          <w:szCs w:val="24"/>
        </w:rPr>
        <w:t>Kewajiban Kepada Bangsa dan Negara</w:t>
      </w:r>
    </w:p>
    <w:p w:rsidR="00255871" w:rsidRDefault="00276317" w:rsidP="00255871">
      <w:p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Pustakawan menjaga martabat dan moral serta </w:t>
      </w:r>
      <w:r w:rsidR="00281DFD">
        <w:rPr>
          <w:rFonts w:asciiTheme="majorBidi" w:hAnsiTheme="majorBidi" w:cstheme="majorBidi"/>
          <w:sz w:val="24"/>
          <w:szCs w:val="24"/>
        </w:rPr>
        <w:t>mengutamakan pengabdian dan tanggung jawab kepada instansi tempat bekerja, Bangsa dan Negara.</w:t>
      </w:r>
    </w:p>
    <w:p w:rsidR="00255871" w:rsidRDefault="00255871" w:rsidP="00255871">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b. </w:t>
      </w:r>
      <w:r w:rsidR="00D7420E" w:rsidRPr="00255871">
        <w:rPr>
          <w:rFonts w:asciiTheme="majorBidi" w:hAnsiTheme="majorBidi" w:cstheme="majorBidi"/>
          <w:sz w:val="24"/>
          <w:szCs w:val="24"/>
        </w:rPr>
        <w:t>Kewajiban Kepada Masyarakat</w:t>
      </w:r>
    </w:p>
    <w:p w:rsidR="00255871" w:rsidRDefault="00255871" w:rsidP="00255871">
      <w:pPr>
        <w:pStyle w:val="ListParagraph"/>
        <w:spacing w:after="0" w:line="480" w:lineRule="auto"/>
        <w:ind w:left="1276" w:hanging="283"/>
        <w:jc w:val="both"/>
        <w:rPr>
          <w:rFonts w:asciiTheme="majorBidi" w:hAnsiTheme="majorBidi" w:cstheme="majorBidi"/>
          <w:sz w:val="24"/>
          <w:szCs w:val="24"/>
        </w:rPr>
      </w:pPr>
      <w:r>
        <w:rPr>
          <w:rFonts w:asciiTheme="majorBidi" w:hAnsiTheme="majorBidi" w:cstheme="majorBidi"/>
          <w:sz w:val="24"/>
          <w:szCs w:val="24"/>
        </w:rPr>
        <w:t xml:space="preserve">1. </w:t>
      </w:r>
      <w:r w:rsidR="00D7420E" w:rsidRPr="00472E68">
        <w:rPr>
          <w:rFonts w:asciiTheme="majorBidi" w:hAnsiTheme="majorBidi" w:cstheme="majorBidi"/>
          <w:sz w:val="24"/>
          <w:szCs w:val="24"/>
        </w:rPr>
        <w:t>Pustakawan melaksanakan pelayanan perpustakaan dan informasi kepada setiap pengguna secara cepat, tepat dan akurat sesuai dengan prosedur pelayanan perpustakaan, santun dan tulus.</w:t>
      </w:r>
    </w:p>
    <w:p w:rsidR="00255871" w:rsidRDefault="00255871" w:rsidP="00255871">
      <w:pPr>
        <w:pStyle w:val="ListParagraph"/>
        <w:spacing w:after="0" w:line="480" w:lineRule="auto"/>
        <w:ind w:left="1276" w:hanging="283"/>
        <w:jc w:val="both"/>
        <w:rPr>
          <w:rFonts w:asciiTheme="majorBidi" w:hAnsiTheme="majorBidi" w:cstheme="majorBidi"/>
          <w:sz w:val="24"/>
          <w:szCs w:val="24"/>
        </w:rPr>
      </w:pPr>
      <w:r>
        <w:rPr>
          <w:rFonts w:asciiTheme="majorBidi" w:hAnsiTheme="majorBidi" w:cstheme="majorBidi"/>
          <w:sz w:val="24"/>
          <w:szCs w:val="24"/>
        </w:rPr>
        <w:t xml:space="preserve">2. </w:t>
      </w:r>
      <w:r w:rsidR="00D7420E" w:rsidRPr="00255871">
        <w:rPr>
          <w:rFonts w:asciiTheme="majorBidi" w:hAnsiTheme="majorBidi" w:cstheme="majorBidi"/>
          <w:sz w:val="24"/>
          <w:szCs w:val="24"/>
        </w:rPr>
        <w:t>Pustakawan melindungi kerahasiaan dan privasi menyangkut informasi yang ditemui atau dicari dan bahan pustaka yang diperikasa atau dipinjam pengguna perpustakaan.</w:t>
      </w:r>
    </w:p>
    <w:p w:rsidR="0065200E" w:rsidRDefault="00255871" w:rsidP="0065200E">
      <w:pPr>
        <w:pStyle w:val="ListParagraph"/>
        <w:spacing w:after="0" w:line="480" w:lineRule="auto"/>
        <w:ind w:left="1276" w:hanging="283"/>
        <w:jc w:val="both"/>
        <w:rPr>
          <w:rFonts w:asciiTheme="majorBidi" w:hAnsiTheme="majorBidi" w:cstheme="majorBidi"/>
          <w:sz w:val="24"/>
          <w:szCs w:val="24"/>
        </w:rPr>
      </w:pPr>
      <w:r>
        <w:rPr>
          <w:rFonts w:asciiTheme="majorBidi" w:hAnsiTheme="majorBidi" w:cstheme="majorBidi"/>
          <w:sz w:val="24"/>
          <w:szCs w:val="24"/>
        </w:rPr>
        <w:t xml:space="preserve">3. </w:t>
      </w:r>
      <w:r w:rsidR="00D7420E" w:rsidRPr="00255871">
        <w:rPr>
          <w:rFonts w:asciiTheme="majorBidi" w:hAnsiTheme="majorBidi" w:cstheme="majorBidi"/>
          <w:sz w:val="24"/>
          <w:szCs w:val="24"/>
        </w:rPr>
        <w:t>Pustakawan ikut ambil bagian dalam kegiatan yang diselenggarakan masyarakat dan lingkungan tempat bekerja, terutama yang berkaitan dengan pendidikan, usaha sosial dan kebudayaan.</w:t>
      </w:r>
    </w:p>
    <w:p w:rsidR="00FA6AA9" w:rsidRPr="0065200E" w:rsidRDefault="0065200E" w:rsidP="0065200E">
      <w:pPr>
        <w:pStyle w:val="ListParagraph"/>
        <w:spacing w:after="0" w:line="480" w:lineRule="auto"/>
        <w:ind w:left="1276" w:hanging="567"/>
        <w:jc w:val="both"/>
        <w:rPr>
          <w:rFonts w:asciiTheme="majorBidi" w:hAnsiTheme="majorBidi" w:cstheme="majorBidi"/>
          <w:sz w:val="24"/>
          <w:szCs w:val="24"/>
        </w:rPr>
      </w:pPr>
      <w:r>
        <w:rPr>
          <w:rFonts w:asciiTheme="majorBidi" w:hAnsiTheme="majorBidi" w:cstheme="majorBidi"/>
          <w:sz w:val="24"/>
          <w:szCs w:val="24"/>
        </w:rPr>
        <w:t xml:space="preserve">c. </w:t>
      </w:r>
      <w:r w:rsidR="00D7420E" w:rsidRPr="0065200E">
        <w:rPr>
          <w:rFonts w:asciiTheme="majorBidi" w:hAnsiTheme="majorBidi" w:cstheme="majorBidi"/>
          <w:sz w:val="24"/>
          <w:szCs w:val="24"/>
        </w:rPr>
        <w:t>Kewajiban Kepada Profesi</w:t>
      </w:r>
    </w:p>
    <w:p w:rsidR="00255871" w:rsidRDefault="00D7420E" w:rsidP="006C1CD0">
      <w:pPr>
        <w:pStyle w:val="ListParagraph"/>
        <w:numPr>
          <w:ilvl w:val="0"/>
          <w:numId w:val="43"/>
        </w:numPr>
        <w:spacing w:after="0" w:line="480" w:lineRule="auto"/>
        <w:ind w:left="1418" w:hanging="425"/>
        <w:jc w:val="both"/>
        <w:rPr>
          <w:rFonts w:asciiTheme="majorBidi" w:hAnsiTheme="majorBidi" w:cstheme="majorBidi"/>
          <w:sz w:val="24"/>
          <w:szCs w:val="24"/>
        </w:rPr>
      </w:pPr>
      <w:r w:rsidRPr="00FA6AA9">
        <w:rPr>
          <w:rFonts w:asciiTheme="majorBidi" w:hAnsiTheme="majorBidi" w:cstheme="majorBidi"/>
          <w:sz w:val="24"/>
          <w:szCs w:val="24"/>
        </w:rPr>
        <w:lastRenderedPageBreak/>
        <w:t>Pustakawan melaksanakan Anggaran Dasar dan Anggaran Rumah Tangga Ikatan Pustakawan Indonesia dan Kode Etik Pustak</w:t>
      </w:r>
      <w:r w:rsidR="00063D70" w:rsidRPr="00FA6AA9">
        <w:rPr>
          <w:rFonts w:asciiTheme="majorBidi" w:hAnsiTheme="majorBidi" w:cstheme="majorBidi"/>
          <w:sz w:val="24"/>
          <w:szCs w:val="24"/>
        </w:rPr>
        <w:t>aw</w:t>
      </w:r>
      <w:r w:rsidRPr="00FA6AA9">
        <w:rPr>
          <w:rFonts w:asciiTheme="majorBidi" w:hAnsiTheme="majorBidi" w:cstheme="majorBidi"/>
          <w:sz w:val="24"/>
          <w:szCs w:val="24"/>
        </w:rPr>
        <w:t>an</w:t>
      </w:r>
      <w:r w:rsidR="00063D70" w:rsidRPr="00FA6AA9">
        <w:rPr>
          <w:rFonts w:asciiTheme="majorBidi" w:hAnsiTheme="majorBidi" w:cstheme="majorBidi"/>
          <w:sz w:val="24"/>
          <w:szCs w:val="24"/>
        </w:rPr>
        <w:t xml:space="preserve"> Indonesia.</w:t>
      </w:r>
    </w:p>
    <w:p w:rsidR="00255871" w:rsidRDefault="00063D70" w:rsidP="006C1CD0">
      <w:pPr>
        <w:pStyle w:val="ListParagraph"/>
        <w:numPr>
          <w:ilvl w:val="0"/>
          <w:numId w:val="43"/>
        </w:numPr>
        <w:spacing w:after="0" w:line="480" w:lineRule="auto"/>
        <w:ind w:left="1418" w:hanging="425"/>
        <w:jc w:val="both"/>
        <w:rPr>
          <w:rFonts w:asciiTheme="majorBidi" w:hAnsiTheme="majorBidi" w:cstheme="majorBidi"/>
          <w:sz w:val="24"/>
          <w:szCs w:val="24"/>
        </w:rPr>
      </w:pPr>
      <w:r w:rsidRPr="00255871">
        <w:rPr>
          <w:rFonts w:asciiTheme="majorBidi" w:hAnsiTheme="majorBidi" w:cstheme="majorBidi"/>
          <w:sz w:val="24"/>
          <w:szCs w:val="24"/>
        </w:rPr>
        <w:t>Pustakawan memegang prinsip kebebasan intelektual dan menjauhkan diri dari usaha sensor sumber bahan perpustakaan dan informasi.</w:t>
      </w:r>
    </w:p>
    <w:p w:rsidR="00063D70" w:rsidRPr="00255871" w:rsidRDefault="00063D70" w:rsidP="006C1CD0">
      <w:pPr>
        <w:pStyle w:val="ListParagraph"/>
        <w:numPr>
          <w:ilvl w:val="0"/>
          <w:numId w:val="43"/>
        </w:numPr>
        <w:spacing w:after="0" w:line="480" w:lineRule="auto"/>
        <w:ind w:left="1418" w:hanging="425"/>
        <w:jc w:val="both"/>
        <w:rPr>
          <w:rFonts w:asciiTheme="majorBidi" w:hAnsiTheme="majorBidi" w:cstheme="majorBidi"/>
          <w:sz w:val="24"/>
          <w:szCs w:val="24"/>
        </w:rPr>
      </w:pPr>
      <w:r w:rsidRPr="00255871">
        <w:rPr>
          <w:rFonts w:asciiTheme="majorBidi" w:hAnsiTheme="majorBidi" w:cstheme="majorBidi"/>
          <w:sz w:val="24"/>
          <w:szCs w:val="24"/>
        </w:rPr>
        <w:t>Pustakawan menyadari dan menghormati hak milik intelektual yang berkaitan dengan bahan perpustakaan dan informasi.</w:t>
      </w:r>
    </w:p>
    <w:p w:rsidR="00D7420E" w:rsidRDefault="00063D70" w:rsidP="006C1CD0">
      <w:pPr>
        <w:pStyle w:val="ListParagraph"/>
        <w:numPr>
          <w:ilvl w:val="1"/>
          <w:numId w:val="43"/>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Kewajiban Kepada Rekan Sejawat </w:t>
      </w:r>
    </w:p>
    <w:p w:rsidR="00063D70" w:rsidRDefault="00063D70" w:rsidP="00255871">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Pustakawan memperlakukan rekan sekerja berdasarkan sikap saling menghormati, dan bersikap adil kepada rekan sejawat serta berusaha meningkatkan kesejahteraan mereka.</w:t>
      </w:r>
    </w:p>
    <w:p w:rsidR="00063D70" w:rsidRDefault="00063D70" w:rsidP="006C1CD0">
      <w:pPr>
        <w:pStyle w:val="ListParagraph"/>
        <w:numPr>
          <w:ilvl w:val="1"/>
          <w:numId w:val="43"/>
        </w:numPr>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Kewajiban Kepada Pribadi</w:t>
      </w:r>
    </w:p>
    <w:p w:rsidR="00255871" w:rsidRDefault="00063D70" w:rsidP="009D464E">
      <w:pPr>
        <w:pStyle w:val="ListParagraph"/>
        <w:numPr>
          <w:ilvl w:val="0"/>
          <w:numId w:val="24"/>
        </w:numPr>
        <w:spacing w:after="0" w:line="480" w:lineRule="auto"/>
        <w:ind w:left="1418" w:hanging="425"/>
        <w:jc w:val="both"/>
        <w:rPr>
          <w:rFonts w:asciiTheme="majorBidi" w:hAnsiTheme="majorBidi" w:cstheme="majorBidi"/>
          <w:sz w:val="24"/>
          <w:szCs w:val="24"/>
        </w:rPr>
      </w:pPr>
      <w:r>
        <w:rPr>
          <w:rFonts w:asciiTheme="majorBidi" w:hAnsiTheme="majorBidi" w:cstheme="majorBidi"/>
          <w:sz w:val="24"/>
          <w:szCs w:val="24"/>
        </w:rPr>
        <w:t>Pustakawan menghindarkan diri dari menyalahgunakan fasilitas perpustakaan untuk kepentingan pribadi, rekan sekerja dan pengguna tertentu.</w:t>
      </w:r>
    </w:p>
    <w:p w:rsidR="00255871" w:rsidRDefault="00063D70" w:rsidP="009D464E">
      <w:pPr>
        <w:pStyle w:val="ListParagraph"/>
        <w:numPr>
          <w:ilvl w:val="0"/>
          <w:numId w:val="24"/>
        </w:numPr>
        <w:spacing w:after="0" w:line="480" w:lineRule="auto"/>
        <w:ind w:left="1418" w:hanging="425"/>
        <w:jc w:val="both"/>
        <w:rPr>
          <w:rFonts w:asciiTheme="majorBidi" w:hAnsiTheme="majorBidi" w:cstheme="majorBidi"/>
          <w:sz w:val="24"/>
          <w:szCs w:val="24"/>
        </w:rPr>
      </w:pPr>
      <w:r w:rsidRPr="00255871">
        <w:rPr>
          <w:rFonts w:asciiTheme="majorBidi" w:hAnsiTheme="majorBidi" w:cstheme="majorBidi"/>
          <w:sz w:val="24"/>
          <w:szCs w:val="24"/>
        </w:rPr>
        <w:t>Pustakawan dapat memisahkan antara kepentingan pribadi dan kegiatan profesional kepustakawanan.</w:t>
      </w:r>
    </w:p>
    <w:p w:rsidR="00255871" w:rsidRDefault="00063D70" w:rsidP="009D464E">
      <w:pPr>
        <w:pStyle w:val="ListParagraph"/>
        <w:numPr>
          <w:ilvl w:val="0"/>
          <w:numId w:val="24"/>
        </w:numPr>
        <w:spacing w:after="0" w:line="480" w:lineRule="auto"/>
        <w:ind w:left="1418" w:hanging="425"/>
        <w:jc w:val="both"/>
        <w:rPr>
          <w:rFonts w:asciiTheme="majorBidi" w:hAnsiTheme="majorBidi" w:cstheme="majorBidi"/>
          <w:sz w:val="24"/>
          <w:szCs w:val="24"/>
        </w:rPr>
      </w:pPr>
      <w:r w:rsidRPr="00255871">
        <w:rPr>
          <w:rFonts w:asciiTheme="majorBidi" w:hAnsiTheme="majorBidi" w:cstheme="majorBidi"/>
          <w:sz w:val="24"/>
          <w:szCs w:val="24"/>
        </w:rPr>
        <w:t>Pustakawan berusaha meningkatkan dan mempe</w:t>
      </w:r>
      <w:r w:rsidR="000F2E88">
        <w:rPr>
          <w:rFonts w:asciiTheme="majorBidi" w:hAnsiTheme="majorBidi" w:cstheme="majorBidi"/>
          <w:sz w:val="24"/>
          <w:szCs w:val="24"/>
        </w:rPr>
        <w:t>rluas pengetahuan, kemampuan dir</w:t>
      </w:r>
      <w:r w:rsidRPr="00255871">
        <w:rPr>
          <w:rFonts w:asciiTheme="majorBidi" w:hAnsiTheme="majorBidi" w:cstheme="majorBidi"/>
          <w:sz w:val="24"/>
          <w:szCs w:val="24"/>
        </w:rPr>
        <w:t>i dan profesionalisme.</w:t>
      </w:r>
    </w:p>
    <w:p w:rsidR="00255871" w:rsidRDefault="00255871" w:rsidP="00255871">
      <w:pPr>
        <w:spacing w:after="0" w:line="480" w:lineRule="auto"/>
        <w:jc w:val="both"/>
        <w:rPr>
          <w:rFonts w:asciiTheme="majorBidi" w:hAnsiTheme="majorBidi" w:cstheme="majorBidi"/>
          <w:sz w:val="24"/>
          <w:szCs w:val="24"/>
        </w:rPr>
      </w:pPr>
    </w:p>
    <w:p w:rsidR="00255871" w:rsidRDefault="00255871" w:rsidP="00255871">
      <w:pPr>
        <w:spacing w:after="0" w:line="480" w:lineRule="auto"/>
        <w:jc w:val="both"/>
        <w:rPr>
          <w:rFonts w:asciiTheme="majorBidi" w:hAnsiTheme="majorBidi" w:cstheme="majorBidi"/>
          <w:sz w:val="24"/>
          <w:szCs w:val="24"/>
        </w:rPr>
      </w:pPr>
    </w:p>
    <w:p w:rsidR="00255871" w:rsidRPr="00255871" w:rsidRDefault="00255871" w:rsidP="00255871">
      <w:pPr>
        <w:spacing w:after="0" w:line="480" w:lineRule="auto"/>
        <w:jc w:val="both"/>
        <w:rPr>
          <w:rFonts w:asciiTheme="majorBidi" w:hAnsiTheme="majorBidi" w:cstheme="majorBidi"/>
          <w:sz w:val="24"/>
          <w:szCs w:val="24"/>
        </w:rPr>
      </w:pPr>
    </w:p>
    <w:p w:rsidR="00C24F14" w:rsidRPr="00FA6AA9" w:rsidRDefault="00FA6AA9" w:rsidP="00255871">
      <w:pPr>
        <w:tabs>
          <w:tab w:val="left" w:pos="851"/>
        </w:tabs>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 xml:space="preserve">(2). </w:t>
      </w:r>
      <w:r w:rsidR="00C24F14" w:rsidRPr="00FA6AA9">
        <w:rPr>
          <w:rFonts w:asciiTheme="majorBidi" w:hAnsiTheme="majorBidi" w:cstheme="majorBidi"/>
          <w:sz w:val="24"/>
          <w:szCs w:val="24"/>
        </w:rPr>
        <w:t>Sanksi-sanksi</w:t>
      </w:r>
    </w:p>
    <w:p w:rsidR="00FA6AA9" w:rsidRDefault="00C24F14" w:rsidP="00541EB4">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Pustakawan yang melanggar AD/ART IPI dan Kode Etik Pustakawan Indonesia, dikenai sanksi sesuai dengan pelanggarannya, dan dapat diajukan ke Dewan Kehormatan Ikatan Pustakawan Indones</w:t>
      </w:r>
      <w:r w:rsidR="00FA6AA9">
        <w:rPr>
          <w:rFonts w:asciiTheme="majorBidi" w:hAnsiTheme="majorBidi" w:cstheme="majorBidi"/>
          <w:sz w:val="24"/>
          <w:szCs w:val="24"/>
        </w:rPr>
        <w:t>ia untuk keputusan lebih lanjut.</w:t>
      </w:r>
    </w:p>
    <w:p w:rsidR="00850DF1" w:rsidRDefault="00FA6AA9" w:rsidP="0015653C">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2.3. </w:t>
      </w:r>
      <w:r w:rsidR="00850DF1">
        <w:rPr>
          <w:rFonts w:asciiTheme="majorBidi" w:hAnsiTheme="majorBidi" w:cstheme="majorBidi"/>
          <w:b/>
          <w:bCs/>
          <w:sz w:val="24"/>
          <w:szCs w:val="24"/>
        </w:rPr>
        <w:t>AD/ART Ikatan Pustakawan Indonesia</w:t>
      </w:r>
    </w:p>
    <w:p w:rsidR="00850DF1" w:rsidRDefault="00850DF1" w:rsidP="00541EB4">
      <w:pPr>
        <w:tabs>
          <w:tab w:val="left" w:pos="284"/>
          <w:tab w:val="left" w:pos="709"/>
        </w:tabs>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(1). Mukadimah</w:t>
      </w:r>
    </w:p>
    <w:p w:rsidR="00541EB4" w:rsidRDefault="00850DF1" w:rsidP="00541EB4">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Dengan Rahmat Tuhan Yang Maha Esa serta visi yang berlandaskan pancasila dan undang-undang Dasar 1945, dan terdorong oleh rasa tanggung jawab untuk ikut serta dalam usaha pencapaian tujuan Kemerdekaan Indonesia, khususnya dalam mencerdaskan kehidupan bangsa yang dilandasi pada pengertian, keinsafan dan ke</w:t>
      </w:r>
      <w:r w:rsidR="0065200E">
        <w:rPr>
          <w:rFonts w:asciiTheme="majorBidi" w:hAnsiTheme="majorBidi" w:cstheme="majorBidi"/>
          <w:sz w:val="24"/>
          <w:szCs w:val="24"/>
        </w:rPr>
        <w:t>yakinan bahwa perpustakaan den</w:t>
      </w:r>
      <w:r>
        <w:rPr>
          <w:rFonts w:asciiTheme="majorBidi" w:hAnsiTheme="majorBidi" w:cstheme="majorBidi"/>
          <w:sz w:val="24"/>
          <w:szCs w:val="24"/>
        </w:rPr>
        <w:t>gan segala aspek kegiatannya mempunyai fungsi dan peranan penting dalam membangun bangsa dan negara</w:t>
      </w:r>
      <w:r w:rsidR="00035CFA">
        <w:rPr>
          <w:rFonts w:asciiTheme="majorBidi" w:hAnsiTheme="majorBidi" w:cstheme="majorBidi"/>
          <w:sz w:val="24"/>
          <w:szCs w:val="24"/>
        </w:rPr>
        <w:t>, maka pustakawan berikrar untuk bersatu guna bersama-sama memberikan sumbangan dalam pembangunan negara dan bangsa di bidang pendidikan, kebudayaan dan ilmu pengetahuan.</w:t>
      </w:r>
    </w:p>
    <w:p w:rsidR="00AE2697" w:rsidRDefault="00AE2697" w:rsidP="00541EB4">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rPr>
        <w:t>Menyadari bahwa profesi, keahlian dan keterampilan pustakawan indonesia dengan segala kaitannya perlu ditingkatkan dengan menghimpun pustakawan indonesia dalam organisasi profesi, maka dengan ini dibentuklah Ikatan Pustakawan Indonesia, dengan Anggaran Dasar sebagai berikut :</w:t>
      </w:r>
    </w:p>
    <w:p w:rsidR="00323F4D" w:rsidRDefault="00632F29" w:rsidP="00541EB4">
      <w:pPr>
        <w:tabs>
          <w:tab w:val="left" w:pos="284"/>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(2). </w:t>
      </w:r>
      <w:r w:rsidR="00323F4D">
        <w:rPr>
          <w:rFonts w:asciiTheme="majorBidi" w:hAnsiTheme="majorBidi" w:cstheme="majorBidi"/>
          <w:sz w:val="24"/>
          <w:szCs w:val="24"/>
        </w:rPr>
        <w:t>Anggaran Dasar (AD) Ikatan Pusatakawan Indonesia</w:t>
      </w:r>
    </w:p>
    <w:p w:rsidR="00AE2697" w:rsidRDefault="00323F4D" w:rsidP="00323F4D">
      <w:pPr>
        <w:tabs>
          <w:tab w:val="left" w:pos="284"/>
          <w:tab w:val="left" w:pos="567"/>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1. Bab III Tujuan Pasal 7 </w:t>
      </w:r>
    </w:p>
    <w:p w:rsidR="00541EB4" w:rsidRDefault="00632F29" w:rsidP="00541EB4">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Tujuan</w:t>
      </w:r>
      <w:r w:rsidR="00552E9A">
        <w:rPr>
          <w:rFonts w:asciiTheme="majorBidi" w:hAnsiTheme="majorBidi" w:cstheme="majorBidi"/>
          <w:sz w:val="24"/>
          <w:szCs w:val="24"/>
        </w:rPr>
        <w:t>,</w:t>
      </w:r>
      <w:r>
        <w:rPr>
          <w:rFonts w:asciiTheme="majorBidi" w:hAnsiTheme="majorBidi" w:cstheme="majorBidi"/>
          <w:sz w:val="24"/>
          <w:szCs w:val="24"/>
        </w:rPr>
        <w:t xml:space="preserve"> Ikatan Pustakawan Indonesia bertujuan sebagai berikut :</w:t>
      </w:r>
    </w:p>
    <w:p w:rsidR="00541EB4" w:rsidRDefault="00632F29" w:rsidP="009D464E">
      <w:pPr>
        <w:pStyle w:val="ListParagraph"/>
        <w:numPr>
          <w:ilvl w:val="0"/>
          <w:numId w:val="28"/>
        </w:numPr>
        <w:tabs>
          <w:tab w:val="left" w:pos="284"/>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Meningkatkan profesionalisme pustakawan Indonesia.</w:t>
      </w:r>
    </w:p>
    <w:p w:rsidR="00541EB4" w:rsidRDefault="00632F29" w:rsidP="009D464E">
      <w:pPr>
        <w:pStyle w:val="ListParagraph"/>
        <w:numPr>
          <w:ilvl w:val="0"/>
          <w:numId w:val="28"/>
        </w:numPr>
        <w:tabs>
          <w:tab w:val="left" w:pos="284"/>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Mengembangkan ilmu perpustakaan, dokumentasi dan informasi.</w:t>
      </w:r>
    </w:p>
    <w:p w:rsidR="00363B49" w:rsidRDefault="00632F29" w:rsidP="009D464E">
      <w:pPr>
        <w:pStyle w:val="ListParagraph"/>
        <w:numPr>
          <w:ilvl w:val="0"/>
          <w:numId w:val="28"/>
        </w:numPr>
        <w:tabs>
          <w:tab w:val="left" w:pos="284"/>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Mengabdikan dan mengamalkan tenaga dan keahlian pustakawan untuk bangsa dan negara RI.</w:t>
      </w:r>
    </w:p>
    <w:p w:rsidR="00363B49" w:rsidRPr="00363B49" w:rsidRDefault="00363B49" w:rsidP="00363B49">
      <w:pPr>
        <w:pStyle w:val="ListParagraph"/>
        <w:tabs>
          <w:tab w:val="left" w:pos="284"/>
        </w:tabs>
        <w:spacing w:after="0" w:line="480" w:lineRule="auto"/>
        <w:ind w:left="480"/>
        <w:jc w:val="both"/>
        <w:rPr>
          <w:rFonts w:asciiTheme="majorBidi" w:hAnsiTheme="majorBidi" w:cstheme="majorBidi"/>
          <w:sz w:val="24"/>
          <w:szCs w:val="24"/>
        </w:rPr>
      </w:pPr>
      <w:r>
        <w:rPr>
          <w:rFonts w:asciiTheme="majorBidi" w:hAnsiTheme="majorBidi" w:cstheme="majorBidi"/>
          <w:sz w:val="24"/>
          <w:szCs w:val="24"/>
        </w:rPr>
        <w:t>2.  Bab III Kegiatan Pasal 8</w:t>
      </w:r>
    </w:p>
    <w:p w:rsidR="00363B49" w:rsidRDefault="00552E9A" w:rsidP="00363B49">
      <w:pPr>
        <w:tabs>
          <w:tab w:val="left" w:pos="284"/>
        </w:tabs>
        <w:spacing w:after="0" w:line="480" w:lineRule="auto"/>
        <w:ind w:left="727"/>
        <w:jc w:val="both"/>
        <w:rPr>
          <w:rFonts w:asciiTheme="majorBidi" w:hAnsiTheme="majorBidi" w:cstheme="majorBidi"/>
          <w:sz w:val="24"/>
          <w:szCs w:val="24"/>
        </w:rPr>
      </w:pPr>
      <w:r w:rsidRPr="00363B49">
        <w:rPr>
          <w:rFonts w:asciiTheme="majorBidi" w:hAnsiTheme="majorBidi" w:cstheme="majorBidi"/>
          <w:sz w:val="24"/>
          <w:szCs w:val="24"/>
        </w:rPr>
        <w:t>Kegiatan, untuk mencapai tujuan tersebut dalam pasal Ikatan Pustakawan Indonesia melakukan berbagai kegiatan, antara lain sebagai berikut :</w:t>
      </w:r>
    </w:p>
    <w:p w:rsidR="00541EB4" w:rsidRPr="00363B49" w:rsidRDefault="00552E9A" w:rsidP="009D464E">
      <w:pPr>
        <w:pStyle w:val="ListParagraph"/>
        <w:numPr>
          <w:ilvl w:val="0"/>
          <w:numId w:val="29"/>
        </w:numPr>
        <w:tabs>
          <w:tab w:val="left" w:pos="284"/>
        </w:tabs>
        <w:spacing w:after="0" w:line="480" w:lineRule="auto"/>
        <w:jc w:val="both"/>
        <w:rPr>
          <w:rFonts w:asciiTheme="majorBidi" w:hAnsiTheme="majorBidi" w:cstheme="majorBidi"/>
          <w:sz w:val="24"/>
          <w:szCs w:val="24"/>
        </w:rPr>
      </w:pPr>
      <w:r w:rsidRPr="00363B49">
        <w:rPr>
          <w:rFonts w:asciiTheme="majorBidi" w:hAnsiTheme="majorBidi" w:cstheme="majorBidi"/>
          <w:sz w:val="24"/>
          <w:szCs w:val="24"/>
        </w:rPr>
        <w:t>Mengadakan dan ikut serta dalam berbagai kegiatan ilmiah di bidang perpustakaan, dokumentasi dan informasi di dalam negeri dan luar negeri.</w:t>
      </w:r>
    </w:p>
    <w:p w:rsidR="00541EB4" w:rsidRDefault="00552E9A" w:rsidP="009D464E">
      <w:pPr>
        <w:pStyle w:val="ListParagraph"/>
        <w:numPr>
          <w:ilvl w:val="0"/>
          <w:numId w:val="29"/>
        </w:numPr>
        <w:tabs>
          <w:tab w:val="left" w:pos="284"/>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Mengusahakan keikutsertaan oustakawan dalam pelaksanaan program pemerintah dan pembangunan nasional di bidang perpustakaan, dokumentasi dan informasi.</w:t>
      </w:r>
    </w:p>
    <w:p w:rsidR="00541EB4" w:rsidRDefault="00552E9A" w:rsidP="009D464E">
      <w:pPr>
        <w:pStyle w:val="ListParagraph"/>
        <w:numPr>
          <w:ilvl w:val="0"/>
          <w:numId w:val="29"/>
        </w:numPr>
        <w:tabs>
          <w:tab w:val="left" w:pos="284"/>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Menerbitkan pustaka atau mempublikasikan bidang perpustakaan, dokumentasi dan informasi.</w:t>
      </w:r>
    </w:p>
    <w:p w:rsidR="00552E9A" w:rsidRPr="00541EB4" w:rsidRDefault="00552E9A" w:rsidP="009D464E">
      <w:pPr>
        <w:pStyle w:val="ListParagraph"/>
        <w:numPr>
          <w:ilvl w:val="0"/>
          <w:numId w:val="29"/>
        </w:numPr>
        <w:tabs>
          <w:tab w:val="left" w:pos="284"/>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Membina forum komunikasi antar pustakawan dan atau kelembagaan perpustakaan, dokumentasi dan informasi.</w:t>
      </w:r>
      <w:r>
        <w:rPr>
          <w:rStyle w:val="FootnoteReference"/>
          <w:rFonts w:asciiTheme="majorBidi" w:hAnsiTheme="majorBidi" w:cstheme="majorBidi"/>
          <w:sz w:val="24"/>
          <w:szCs w:val="24"/>
        </w:rPr>
        <w:footnoteReference w:id="23"/>
      </w:r>
    </w:p>
    <w:p w:rsidR="00632F29" w:rsidRDefault="00617136" w:rsidP="00541EB4">
      <w:pPr>
        <w:tabs>
          <w:tab w:val="left" w:pos="284"/>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(3). </w:t>
      </w:r>
      <w:r w:rsidR="001B0511">
        <w:rPr>
          <w:rFonts w:asciiTheme="majorBidi" w:hAnsiTheme="majorBidi" w:cstheme="majorBidi"/>
          <w:sz w:val="24"/>
          <w:szCs w:val="24"/>
        </w:rPr>
        <w:t>Anggaran Rumah Tangga</w:t>
      </w:r>
      <w:r w:rsidR="00323F4D">
        <w:rPr>
          <w:rFonts w:asciiTheme="majorBidi" w:hAnsiTheme="majorBidi" w:cstheme="majorBidi"/>
          <w:sz w:val="24"/>
          <w:szCs w:val="24"/>
        </w:rPr>
        <w:t xml:space="preserve"> (ART)</w:t>
      </w:r>
      <w:r w:rsidR="001B0511">
        <w:rPr>
          <w:rFonts w:asciiTheme="majorBidi" w:hAnsiTheme="majorBidi" w:cstheme="majorBidi"/>
          <w:sz w:val="24"/>
          <w:szCs w:val="24"/>
        </w:rPr>
        <w:t xml:space="preserve"> Ikatan Pustakawan Indonesia</w:t>
      </w:r>
    </w:p>
    <w:p w:rsidR="001B0511" w:rsidRDefault="001B0511" w:rsidP="00541EB4">
      <w:pPr>
        <w:tabs>
          <w:tab w:val="left" w:pos="284"/>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 Bab IV Keanggotaan Pasal 5 (Penerimaan Anggota)</w:t>
      </w:r>
    </w:p>
    <w:p w:rsidR="00541EB4" w:rsidRDefault="001B0511" w:rsidP="00541EB4">
      <w:pPr>
        <w:tabs>
          <w:tab w:val="left" w:pos="284"/>
        </w:tabs>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lastRenderedPageBreak/>
        <w:t>a. Calon anggota mengajukan permintaan tertulis atau mengisi formulir untuk menjadi anggota IPI kepada pengurus cabang.</w:t>
      </w:r>
    </w:p>
    <w:p w:rsidR="00541EB4" w:rsidRDefault="00541EB4" w:rsidP="00541EB4">
      <w:pPr>
        <w:tabs>
          <w:tab w:val="left" w:pos="284"/>
        </w:tabs>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b. </w:t>
      </w:r>
      <w:r w:rsidR="001B0511">
        <w:rPr>
          <w:rFonts w:asciiTheme="majorBidi" w:hAnsiTheme="majorBidi" w:cstheme="majorBidi"/>
          <w:sz w:val="24"/>
          <w:szCs w:val="24"/>
        </w:rPr>
        <w:t>Seseorang baru sah menjadi anggota IPI setelah mengikuti masa pe</w:t>
      </w:r>
      <w:r>
        <w:rPr>
          <w:rFonts w:asciiTheme="majorBidi" w:hAnsiTheme="majorBidi" w:cstheme="majorBidi"/>
          <w:sz w:val="24"/>
          <w:szCs w:val="24"/>
        </w:rPr>
        <w:t>nerimaan anggota sesuai syarat.</w:t>
      </w:r>
    </w:p>
    <w:p w:rsidR="001B0511" w:rsidRDefault="00541EB4" w:rsidP="00541EB4">
      <w:pPr>
        <w:tabs>
          <w:tab w:val="left" w:pos="284"/>
        </w:tabs>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c. </w:t>
      </w:r>
      <w:r w:rsidR="001E5A4C">
        <w:rPr>
          <w:rFonts w:asciiTheme="majorBidi" w:hAnsiTheme="majorBidi" w:cstheme="majorBidi"/>
          <w:sz w:val="24"/>
          <w:szCs w:val="24"/>
        </w:rPr>
        <w:t>Apabila syarat-syarat yang tersebut pada ayat tersebut diatas dipenuhi, maka kepada anggota tersebut diberikan tanda anggota oleh Pengurus Cabang setelah memperoleh persetujuan Pengurus daerah dengan format yang dibakukan dan ditandatangani oleh Ketua Umum Pengurus Pusat IPI.</w:t>
      </w:r>
    </w:p>
    <w:p w:rsidR="001E5A4C" w:rsidRDefault="001E5A4C" w:rsidP="00541EB4">
      <w:pPr>
        <w:tabs>
          <w:tab w:val="left" w:pos="284"/>
          <w:tab w:val="left" w:pos="567"/>
          <w:tab w:val="left" w:pos="709"/>
          <w:tab w:val="left" w:pos="851"/>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2. Bab V Hak dan Kewajiban Anggota Pasal 6</w:t>
      </w:r>
    </w:p>
    <w:p w:rsidR="001E5A4C" w:rsidRDefault="001E5A4C" w:rsidP="0015653C">
      <w:pPr>
        <w:tabs>
          <w:tab w:val="left" w:pos="567"/>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Hak-hak Anggota :</w:t>
      </w:r>
    </w:p>
    <w:p w:rsidR="00541EB4" w:rsidRDefault="001E5A4C" w:rsidP="009D464E">
      <w:pPr>
        <w:pStyle w:val="ListParagraph"/>
        <w:numPr>
          <w:ilvl w:val="0"/>
          <w:numId w:val="30"/>
        </w:numPr>
        <w:tabs>
          <w:tab w:val="left" w:pos="567"/>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Mendapatkan perlindungan hukum dari organisasi.</w:t>
      </w:r>
    </w:p>
    <w:p w:rsidR="00541EB4" w:rsidRDefault="001E5A4C" w:rsidP="009D464E">
      <w:pPr>
        <w:pStyle w:val="ListParagraph"/>
        <w:numPr>
          <w:ilvl w:val="0"/>
          <w:numId w:val="30"/>
        </w:numPr>
        <w:tabs>
          <w:tab w:val="left" w:pos="567"/>
          <w:tab w:val="left" w:pos="993"/>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Menyampaikan pendapat secara tertulis ataupun lisan untuk perbaikan organisasi.</w:t>
      </w:r>
    </w:p>
    <w:p w:rsidR="00541EB4" w:rsidRDefault="00D43B66" w:rsidP="009D464E">
      <w:pPr>
        <w:pStyle w:val="ListParagraph"/>
        <w:numPr>
          <w:ilvl w:val="0"/>
          <w:numId w:val="30"/>
        </w:numPr>
        <w:tabs>
          <w:tab w:val="left" w:pos="567"/>
          <w:tab w:val="left" w:pos="993"/>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Memperoleh publikasi / informasi dari pengurus organisasi sesuai ketentuan yang berlaku.</w:t>
      </w:r>
    </w:p>
    <w:p w:rsidR="00541EB4" w:rsidRDefault="00D43B66" w:rsidP="009D464E">
      <w:pPr>
        <w:pStyle w:val="ListParagraph"/>
        <w:numPr>
          <w:ilvl w:val="0"/>
          <w:numId w:val="30"/>
        </w:numPr>
        <w:tabs>
          <w:tab w:val="left" w:pos="567"/>
          <w:tab w:val="left" w:pos="993"/>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Mendapatkan penjelasan secara lisan ataupun tertulis tentang program kerja organisasi melalui pengurus.</w:t>
      </w:r>
    </w:p>
    <w:p w:rsidR="00D43B66" w:rsidRPr="00541EB4" w:rsidRDefault="00D43B66" w:rsidP="009D464E">
      <w:pPr>
        <w:pStyle w:val="ListParagraph"/>
        <w:numPr>
          <w:ilvl w:val="0"/>
          <w:numId w:val="30"/>
        </w:numPr>
        <w:tabs>
          <w:tab w:val="left" w:pos="567"/>
          <w:tab w:val="left" w:pos="993"/>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Memperoleh kesempatan untuk berpartisipasi didalam program pembinaan dan pengembangan yang diselenggarakan melalui mekanisme yang ada.</w:t>
      </w:r>
    </w:p>
    <w:p w:rsidR="00541EB4" w:rsidRDefault="00D43B66" w:rsidP="00541EB4">
      <w:pPr>
        <w:pStyle w:val="ListParagraph"/>
        <w:tabs>
          <w:tab w:val="left" w:pos="993"/>
        </w:tabs>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Kewajiban lainnya setiap anggota adalah :</w:t>
      </w:r>
    </w:p>
    <w:p w:rsidR="00541EB4" w:rsidRDefault="00D43B66" w:rsidP="009D464E">
      <w:pPr>
        <w:pStyle w:val="ListParagraph"/>
        <w:numPr>
          <w:ilvl w:val="0"/>
          <w:numId w:val="31"/>
        </w:numPr>
        <w:tabs>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Pemberhentian keanggotaan karena pelanggaran atau perbuatan yang merugikan organisasi dinyatakan dengan surat keputusan Pengurus Daerah, yang ditandatangi oleh Ketua dan Sekretaris Pengurus Daerah melalui Pengurus Cabang.</w:t>
      </w:r>
    </w:p>
    <w:p w:rsidR="00541EB4" w:rsidRDefault="00D43B66" w:rsidP="009D464E">
      <w:pPr>
        <w:pStyle w:val="ListParagraph"/>
        <w:numPr>
          <w:ilvl w:val="0"/>
          <w:numId w:val="31"/>
        </w:numPr>
        <w:tabs>
          <w:tab w:val="left" w:pos="993"/>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Sebelum dilakukan pemberhentian anggota yang bersangkutan harus diberitahu dan diberi kesempatan membela diri dalam waktu dua bulan.</w:t>
      </w:r>
    </w:p>
    <w:p w:rsidR="00850DF1" w:rsidRPr="00541EB4" w:rsidRDefault="00D43B66" w:rsidP="009D464E">
      <w:pPr>
        <w:pStyle w:val="ListParagraph"/>
        <w:numPr>
          <w:ilvl w:val="0"/>
          <w:numId w:val="31"/>
        </w:numPr>
        <w:tabs>
          <w:tab w:val="left" w:pos="993"/>
        </w:tabs>
        <w:spacing w:after="0" w:line="480" w:lineRule="auto"/>
        <w:jc w:val="both"/>
        <w:rPr>
          <w:rFonts w:asciiTheme="majorBidi" w:hAnsiTheme="majorBidi" w:cstheme="majorBidi"/>
          <w:sz w:val="24"/>
          <w:szCs w:val="24"/>
        </w:rPr>
      </w:pPr>
      <w:r w:rsidRPr="00541EB4">
        <w:rPr>
          <w:rFonts w:asciiTheme="majorBidi" w:hAnsiTheme="majorBidi" w:cstheme="majorBidi"/>
          <w:sz w:val="24"/>
          <w:szCs w:val="24"/>
        </w:rPr>
        <w:t>Tata cara membela diri : Pertama, Anggota mengajukan pembelaan kepada Pengurus Daerah melalui Pengurus Cabang secara tertulis dan lisan</w:t>
      </w:r>
      <w:r w:rsidR="003F4EF2" w:rsidRPr="00541EB4">
        <w:rPr>
          <w:rFonts w:asciiTheme="majorBidi" w:hAnsiTheme="majorBidi" w:cstheme="majorBidi"/>
          <w:sz w:val="24"/>
          <w:szCs w:val="24"/>
        </w:rPr>
        <w:t>. Kedua, Keputusan pemberhentian diputuskan oleh rapat bersama Pengurus Daerah dan Pengurus Cabang.</w:t>
      </w:r>
      <w:r w:rsidR="003F4EF2">
        <w:rPr>
          <w:rStyle w:val="FootnoteReference"/>
          <w:rFonts w:asciiTheme="majorBidi" w:hAnsiTheme="majorBidi" w:cstheme="majorBidi"/>
          <w:sz w:val="24"/>
          <w:szCs w:val="24"/>
        </w:rPr>
        <w:footnoteReference w:id="24"/>
      </w:r>
    </w:p>
    <w:p w:rsidR="001F2A5E" w:rsidRPr="00850DF1" w:rsidRDefault="00850DF1" w:rsidP="0015653C">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2.4. </w:t>
      </w:r>
      <w:r w:rsidR="002618F1" w:rsidRPr="00850DF1">
        <w:rPr>
          <w:rFonts w:asciiTheme="majorBidi" w:hAnsiTheme="majorBidi" w:cstheme="majorBidi"/>
          <w:b/>
          <w:bCs/>
          <w:sz w:val="24"/>
          <w:szCs w:val="24"/>
        </w:rPr>
        <w:t xml:space="preserve">Citra </w:t>
      </w:r>
    </w:p>
    <w:p w:rsidR="00B027A4" w:rsidRPr="00B027A4" w:rsidRDefault="004A37D4" w:rsidP="00541EB4">
      <w:pPr>
        <w:tabs>
          <w:tab w:val="left" w:pos="-142"/>
          <w:tab w:val="left" w:pos="426"/>
          <w:tab w:val="left" w:pos="567"/>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(1). </w:t>
      </w:r>
      <w:r w:rsidR="00B027A4">
        <w:rPr>
          <w:rFonts w:asciiTheme="majorBidi" w:hAnsiTheme="majorBidi" w:cstheme="majorBidi"/>
          <w:sz w:val="24"/>
          <w:szCs w:val="24"/>
        </w:rPr>
        <w:t>Pengertian Citra</w:t>
      </w:r>
    </w:p>
    <w:p w:rsidR="00541EB4" w:rsidRDefault="00A21C6A" w:rsidP="00541EB4">
      <w:pPr>
        <w:pStyle w:val="ListParagraph"/>
        <w:spacing w:after="0" w:line="480" w:lineRule="auto"/>
        <w:ind w:left="567" w:firstLine="720"/>
        <w:jc w:val="both"/>
        <w:rPr>
          <w:rFonts w:asciiTheme="majorBidi" w:eastAsia="Times New Roman" w:hAnsiTheme="majorBidi" w:cstheme="majorBidi"/>
          <w:color w:val="000000" w:themeColor="text1"/>
          <w:sz w:val="24"/>
          <w:szCs w:val="24"/>
          <w:lang w:eastAsia="id-ID"/>
        </w:rPr>
      </w:pPr>
      <w:r w:rsidRPr="001F2A5E">
        <w:rPr>
          <w:rFonts w:asciiTheme="majorBidi" w:eastAsia="Times New Roman" w:hAnsiTheme="majorBidi" w:cstheme="majorBidi"/>
          <w:color w:val="000000" w:themeColor="text1"/>
          <w:sz w:val="24"/>
          <w:szCs w:val="24"/>
          <w:lang w:eastAsia="id-ID"/>
        </w:rPr>
        <w:t>Menurut Frank Jefkins dalam buku </w:t>
      </w:r>
      <w:r w:rsidRPr="001F2A5E">
        <w:rPr>
          <w:rFonts w:asciiTheme="majorBidi" w:eastAsia="Times New Roman" w:hAnsiTheme="majorBidi" w:cstheme="majorBidi"/>
          <w:i/>
          <w:iCs/>
          <w:color w:val="000000" w:themeColor="text1"/>
          <w:sz w:val="24"/>
          <w:szCs w:val="24"/>
          <w:lang w:eastAsia="id-ID"/>
        </w:rPr>
        <w:t>Public Relations ,</w:t>
      </w:r>
      <w:r w:rsidRPr="001F2A5E">
        <w:rPr>
          <w:rFonts w:asciiTheme="majorBidi" w:eastAsia="Times New Roman" w:hAnsiTheme="majorBidi" w:cstheme="majorBidi"/>
          <w:color w:val="000000" w:themeColor="text1"/>
          <w:sz w:val="24"/>
          <w:szCs w:val="24"/>
          <w:lang w:eastAsia="id-ID"/>
        </w:rPr>
        <w:t>definisi citra dalam konteks humas citra diartikan sebagai "kesan, gambaran, atau impresi yang tepat (sesuai dengan kenyataan) atas sosok keberadaan berbagai kebijakan personil personil atau jasa-jasa dari suatu organisasi atau perusaahaan.”</w:t>
      </w:r>
    </w:p>
    <w:p w:rsidR="00541EB4" w:rsidRDefault="009D06F5" w:rsidP="004A37D4">
      <w:pPr>
        <w:pStyle w:val="ListParagraph"/>
        <w:spacing w:after="0" w:line="480" w:lineRule="auto"/>
        <w:ind w:left="567" w:firstLine="720"/>
        <w:jc w:val="both"/>
        <w:rPr>
          <w:rFonts w:asciiTheme="majorBidi" w:eastAsia="Times New Roman" w:hAnsiTheme="majorBidi" w:cstheme="majorBidi"/>
          <w:color w:val="000000" w:themeColor="text1"/>
          <w:sz w:val="24"/>
          <w:szCs w:val="24"/>
          <w:lang w:eastAsia="id-ID"/>
        </w:rPr>
      </w:pPr>
      <w:r w:rsidRPr="0002383B">
        <w:rPr>
          <w:rFonts w:asciiTheme="majorBidi" w:eastAsia="Times New Roman" w:hAnsiTheme="majorBidi" w:cstheme="majorBidi"/>
          <w:color w:val="000000" w:themeColor="text1"/>
          <w:sz w:val="24"/>
          <w:szCs w:val="24"/>
          <w:lang w:eastAsia="id-ID"/>
        </w:rPr>
        <w:t>Citra menurut KBBI (Kamus besar bahasa indonesia) adalah gambar, rupa, bayangan, arca, keadaan peranan, kedudukan.</w:t>
      </w:r>
      <w:r>
        <w:rPr>
          <w:rStyle w:val="FootnoteReference"/>
          <w:rFonts w:asciiTheme="majorBidi" w:eastAsia="Times New Roman" w:hAnsiTheme="majorBidi" w:cstheme="majorBidi"/>
          <w:color w:val="000000" w:themeColor="text1"/>
          <w:sz w:val="24"/>
          <w:szCs w:val="24"/>
          <w:lang w:eastAsia="id-ID"/>
        </w:rPr>
        <w:footnoteReference w:id="25"/>
      </w:r>
      <w:r w:rsidRPr="0002383B">
        <w:rPr>
          <w:rFonts w:asciiTheme="majorBidi" w:eastAsia="Times New Roman" w:hAnsiTheme="majorBidi" w:cstheme="majorBidi"/>
          <w:color w:val="000000" w:themeColor="text1"/>
          <w:sz w:val="24"/>
          <w:szCs w:val="24"/>
          <w:lang w:eastAsia="id-ID"/>
        </w:rPr>
        <w:t xml:space="preserve"> </w:t>
      </w:r>
    </w:p>
    <w:p w:rsidR="004A37D4" w:rsidRDefault="004A37D4" w:rsidP="004A37D4">
      <w:pPr>
        <w:pStyle w:val="ListParagraph"/>
        <w:spacing w:after="0" w:line="480" w:lineRule="auto"/>
        <w:ind w:left="567" w:firstLine="720"/>
        <w:jc w:val="both"/>
        <w:rPr>
          <w:rFonts w:asciiTheme="majorBidi" w:eastAsia="Times New Roman" w:hAnsiTheme="majorBidi" w:cstheme="majorBidi"/>
          <w:color w:val="000000" w:themeColor="text1"/>
          <w:sz w:val="24"/>
          <w:szCs w:val="24"/>
          <w:lang w:eastAsia="id-ID"/>
        </w:rPr>
      </w:pPr>
    </w:p>
    <w:p w:rsidR="004A37D4" w:rsidRPr="004A37D4" w:rsidRDefault="004A37D4" w:rsidP="004A37D4">
      <w:pPr>
        <w:spacing w:after="0" w:line="480" w:lineRule="auto"/>
        <w:ind w:firstLine="426"/>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lastRenderedPageBreak/>
        <w:t>(2). Cara Membangun Citra Perpustakaan</w:t>
      </w:r>
    </w:p>
    <w:p w:rsidR="00541EB4" w:rsidRDefault="009062E3" w:rsidP="00541EB4">
      <w:pPr>
        <w:shd w:val="clear" w:color="auto" w:fill="FFFFFF"/>
        <w:spacing w:after="0" w:line="480" w:lineRule="auto"/>
        <w:ind w:left="426" w:firstLine="720"/>
        <w:jc w:val="both"/>
        <w:rPr>
          <w:rFonts w:asciiTheme="majorBidi" w:eastAsia="Times New Roman" w:hAnsiTheme="majorBidi" w:cstheme="majorBidi"/>
          <w:b/>
          <w:bCs/>
          <w:sz w:val="24"/>
          <w:szCs w:val="24"/>
          <w:lang w:eastAsia="id-ID"/>
        </w:rPr>
      </w:pPr>
      <w:r w:rsidRPr="005E0FA2">
        <w:rPr>
          <w:rFonts w:asciiTheme="majorBidi" w:eastAsia="Times New Roman" w:hAnsiTheme="majorBidi" w:cstheme="majorBidi"/>
          <w:sz w:val="24"/>
          <w:szCs w:val="24"/>
          <w:lang w:eastAsia="id-ID"/>
        </w:rPr>
        <w:t xml:space="preserve">Perpustakaan pada prinsipnya mempunyai tiga kegiatan pokok, yaitu </w:t>
      </w:r>
      <w:r w:rsidRPr="005E0FA2">
        <w:rPr>
          <w:rFonts w:asciiTheme="majorBidi" w:eastAsia="Times New Roman" w:hAnsiTheme="majorBidi" w:cstheme="majorBidi"/>
          <w:i/>
          <w:iCs/>
          <w:sz w:val="24"/>
          <w:szCs w:val="24"/>
          <w:lang w:eastAsia="id-ID"/>
        </w:rPr>
        <w:t xml:space="preserve">pertama, </w:t>
      </w:r>
      <w:r w:rsidRPr="005E0FA2">
        <w:rPr>
          <w:rFonts w:asciiTheme="majorBidi" w:eastAsia="Times New Roman" w:hAnsiTheme="majorBidi" w:cstheme="majorBidi"/>
          <w:sz w:val="24"/>
          <w:szCs w:val="24"/>
          <w:lang w:eastAsia="id-ID"/>
        </w:rPr>
        <w:t>mengumpulkan (</w:t>
      </w:r>
      <w:r w:rsidRPr="005E0FA2">
        <w:rPr>
          <w:rFonts w:asciiTheme="majorBidi" w:eastAsia="Times New Roman" w:hAnsiTheme="majorBidi" w:cstheme="majorBidi"/>
          <w:i/>
          <w:iCs/>
          <w:sz w:val="24"/>
          <w:szCs w:val="24"/>
          <w:lang w:eastAsia="id-ID"/>
        </w:rPr>
        <w:t>to collect</w:t>
      </w:r>
      <w:r w:rsidRPr="005E0FA2">
        <w:rPr>
          <w:rFonts w:asciiTheme="majorBidi" w:eastAsia="Times New Roman" w:hAnsiTheme="majorBidi" w:cstheme="majorBidi"/>
          <w:sz w:val="24"/>
          <w:szCs w:val="24"/>
          <w:lang w:eastAsia="id-ID"/>
        </w:rPr>
        <w:t xml:space="preserve">) semua informasi yang sesuai dengan bidang kegiatan dan misi organisasi dan masyarakat yang dilayaninya. </w:t>
      </w:r>
      <w:r w:rsidRPr="005E0FA2">
        <w:rPr>
          <w:rFonts w:asciiTheme="majorBidi" w:eastAsia="Times New Roman" w:hAnsiTheme="majorBidi" w:cstheme="majorBidi"/>
          <w:i/>
          <w:iCs/>
          <w:sz w:val="24"/>
          <w:szCs w:val="24"/>
          <w:lang w:eastAsia="id-ID"/>
        </w:rPr>
        <w:t xml:space="preserve">Kedua, </w:t>
      </w:r>
      <w:r w:rsidRPr="005E0FA2">
        <w:rPr>
          <w:rFonts w:asciiTheme="majorBidi" w:eastAsia="Times New Roman" w:hAnsiTheme="majorBidi" w:cstheme="majorBidi"/>
          <w:sz w:val="24"/>
          <w:szCs w:val="24"/>
          <w:lang w:eastAsia="id-ID"/>
        </w:rPr>
        <w:t>melestarikan, memelihara, dan merawat seluruh koleksi perpustakaan, agar tetap dalam keadaan baik, utuh, layak pakai, dan tidak lekas rusak, baik karena pemakaian maupun karena usianya (</w:t>
      </w:r>
      <w:r w:rsidRPr="005E0FA2">
        <w:rPr>
          <w:rFonts w:asciiTheme="majorBidi" w:eastAsia="Times New Roman" w:hAnsiTheme="majorBidi" w:cstheme="majorBidi"/>
          <w:i/>
          <w:iCs/>
          <w:sz w:val="24"/>
          <w:szCs w:val="24"/>
          <w:lang w:eastAsia="id-ID"/>
        </w:rPr>
        <w:t>to preserve</w:t>
      </w:r>
      <w:r w:rsidRPr="005E0FA2">
        <w:rPr>
          <w:rFonts w:asciiTheme="majorBidi" w:eastAsia="Times New Roman" w:hAnsiTheme="majorBidi" w:cstheme="majorBidi"/>
          <w:sz w:val="24"/>
          <w:szCs w:val="24"/>
          <w:lang w:eastAsia="id-ID"/>
        </w:rPr>
        <w:t xml:space="preserve">). </w:t>
      </w:r>
      <w:r w:rsidRPr="005E0FA2">
        <w:rPr>
          <w:rFonts w:asciiTheme="majorBidi" w:eastAsia="Times New Roman" w:hAnsiTheme="majorBidi" w:cstheme="majorBidi"/>
          <w:i/>
          <w:iCs/>
          <w:sz w:val="24"/>
          <w:szCs w:val="24"/>
          <w:lang w:eastAsia="id-ID"/>
        </w:rPr>
        <w:t xml:space="preserve">Ketiga, </w:t>
      </w:r>
      <w:r w:rsidRPr="005E0FA2">
        <w:rPr>
          <w:rFonts w:asciiTheme="majorBidi" w:eastAsia="Times New Roman" w:hAnsiTheme="majorBidi" w:cstheme="majorBidi"/>
          <w:sz w:val="24"/>
          <w:szCs w:val="24"/>
          <w:lang w:eastAsia="id-ID"/>
        </w:rPr>
        <w:t>meyediakan dan menyajikan informasi untuk siap dipergunakan dan diberdayakan (</w:t>
      </w:r>
      <w:r w:rsidRPr="005E0FA2">
        <w:rPr>
          <w:rFonts w:asciiTheme="majorBidi" w:eastAsia="Times New Roman" w:hAnsiTheme="majorBidi" w:cstheme="majorBidi"/>
          <w:i/>
          <w:iCs/>
          <w:sz w:val="24"/>
          <w:szCs w:val="24"/>
          <w:lang w:eastAsia="id-ID"/>
        </w:rPr>
        <w:t>to make availlable</w:t>
      </w:r>
      <w:r w:rsidRPr="005E0FA2">
        <w:rPr>
          <w:rFonts w:asciiTheme="majorBidi" w:eastAsia="Times New Roman" w:hAnsiTheme="majorBidi" w:cstheme="majorBidi"/>
          <w:sz w:val="24"/>
          <w:szCs w:val="24"/>
          <w:lang w:eastAsia="id-ID"/>
        </w:rPr>
        <w:t>) seluruh koleksi yang dihimpun di</w:t>
      </w:r>
      <w:r w:rsidR="006C6BC7" w:rsidRPr="005E0FA2">
        <w:rPr>
          <w:rFonts w:asciiTheme="majorBidi" w:eastAsia="Times New Roman" w:hAnsiTheme="majorBidi" w:cstheme="majorBidi"/>
          <w:sz w:val="24"/>
          <w:szCs w:val="24"/>
          <w:lang w:eastAsia="id-ID"/>
        </w:rPr>
        <w:t xml:space="preserve"> </w:t>
      </w:r>
      <w:r w:rsidRPr="005E0FA2">
        <w:rPr>
          <w:rFonts w:asciiTheme="majorBidi" w:eastAsia="Times New Roman" w:hAnsiTheme="majorBidi" w:cstheme="majorBidi"/>
          <w:sz w:val="24"/>
          <w:szCs w:val="24"/>
          <w:lang w:eastAsia="id-ID"/>
        </w:rPr>
        <w:t>perpustakaan untuk dipergunakan</w:t>
      </w:r>
      <w:r w:rsidR="006C6BC7" w:rsidRPr="005E0FA2">
        <w:rPr>
          <w:rFonts w:asciiTheme="majorBidi" w:eastAsia="Times New Roman" w:hAnsiTheme="majorBidi" w:cstheme="majorBidi"/>
          <w:sz w:val="24"/>
          <w:szCs w:val="24"/>
          <w:lang w:eastAsia="id-ID"/>
        </w:rPr>
        <w:t xml:space="preserve"> pemakaiannya. </w:t>
      </w:r>
      <w:r w:rsidR="006C6BC7">
        <w:rPr>
          <w:rStyle w:val="FootnoteReference"/>
          <w:rFonts w:asciiTheme="majorBidi" w:eastAsia="Times New Roman" w:hAnsiTheme="majorBidi" w:cstheme="majorBidi"/>
          <w:sz w:val="24"/>
          <w:szCs w:val="24"/>
          <w:lang w:eastAsia="id-ID"/>
        </w:rPr>
        <w:footnoteReference w:id="26"/>
      </w:r>
      <w:r w:rsidR="006C6BC7" w:rsidRPr="005E0FA2">
        <w:rPr>
          <w:rFonts w:asciiTheme="majorBidi" w:eastAsia="Times New Roman" w:hAnsiTheme="majorBidi" w:cstheme="majorBidi"/>
          <w:sz w:val="24"/>
          <w:szCs w:val="24"/>
          <w:lang w:eastAsia="id-ID"/>
        </w:rPr>
        <w:t xml:space="preserve"> </w:t>
      </w:r>
    </w:p>
    <w:p w:rsidR="00541EB4" w:rsidRDefault="00541EB4" w:rsidP="00541EB4">
      <w:pPr>
        <w:shd w:val="clear" w:color="auto" w:fill="FFFFFF"/>
        <w:spacing w:after="0" w:line="480" w:lineRule="auto"/>
        <w:ind w:left="426" w:firstLine="720"/>
        <w:jc w:val="both"/>
        <w:rPr>
          <w:rFonts w:asciiTheme="majorBidi" w:eastAsia="Times New Roman" w:hAnsiTheme="majorBidi" w:cstheme="majorBidi"/>
          <w:b/>
          <w:bCs/>
          <w:sz w:val="24"/>
          <w:szCs w:val="24"/>
          <w:lang w:eastAsia="id-ID"/>
        </w:rPr>
      </w:pPr>
      <w:r>
        <w:rPr>
          <w:rFonts w:asciiTheme="majorBidi" w:eastAsia="Times New Roman" w:hAnsiTheme="majorBidi" w:cstheme="majorBidi"/>
          <w:sz w:val="24"/>
          <w:szCs w:val="24"/>
          <w:lang w:eastAsia="id-ID"/>
        </w:rPr>
        <w:t>M</w:t>
      </w:r>
      <w:r w:rsidR="009D008B" w:rsidRPr="005734DA">
        <w:rPr>
          <w:rFonts w:asciiTheme="majorBidi" w:eastAsia="Times New Roman" w:hAnsiTheme="majorBidi" w:cstheme="majorBidi"/>
          <w:sz w:val="24"/>
          <w:szCs w:val="24"/>
          <w:lang w:eastAsia="id-ID"/>
        </w:rPr>
        <w:t>enurut IFLA (</w:t>
      </w:r>
      <w:r w:rsidR="009D008B" w:rsidRPr="005734DA">
        <w:rPr>
          <w:rFonts w:asciiTheme="majorBidi" w:eastAsia="Times New Roman" w:hAnsiTheme="majorBidi" w:cstheme="majorBidi"/>
          <w:i/>
          <w:iCs/>
          <w:sz w:val="24"/>
          <w:szCs w:val="24"/>
          <w:lang w:eastAsia="id-ID"/>
        </w:rPr>
        <w:t>International Federation of Library Association</w:t>
      </w:r>
      <w:r w:rsidR="009D008B" w:rsidRPr="005734DA">
        <w:rPr>
          <w:rFonts w:asciiTheme="majorBidi" w:eastAsia="Times New Roman" w:hAnsiTheme="majorBidi" w:cstheme="majorBidi"/>
          <w:sz w:val="24"/>
          <w:szCs w:val="24"/>
          <w:lang w:eastAsia="id-ID"/>
        </w:rPr>
        <w:t>) memberi definisi perpustakaan sebagai kumpulan materi tercetak dan media non cetak atau sumber informasi dalam komputer yang disusun secara sistematis untuk kepentingan pengguna.</w:t>
      </w:r>
      <w:r w:rsidR="009D008B">
        <w:rPr>
          <w:rStyle w:val="FootnoteReference"/>
          <w:rFonts w:asciiTheme="majorBidi" w:eastAsia="Times New Roman" w:hAnsiTheme="majorBidi" w:cstheme="majorBidi"/>
          <w:sz w:val="24"/>
          <w:szCs w:val="24"/>
          <w:lang w:eastAsia="id-ID"/>
        </w:rPr>
        <w:footnoteReference w:id="27"/>
      </w:r>
    </w:p>
    <w:p w:rsidR="00541EB4" w:rsidRDefault="00830739" w:rsidP="00541EB4">
      <w:pPr>
        <w:shd w:val="clear" w:color="auto" w:fill="FFFFFF"/>
        <w:spacing w:after="0" w:line="480" w:lineRule="auto"/>
        <w:ind w:left="426" w:firstLine="720"/>
        <w:jc w:val="both"/>
        <w:rPr>
          <w:rFonts w:asciiTheme="majorBidi" w:eastAsia="Times New Roman" w:hAnsiTheme="majorBidi" w:cstheme="majorBidi"/>
          <w:b/>
          <w:bCs/>
          <w:sz w:val="24"/>
          <w:szCs w:val="24"/>
          <w:lang w:eastAsia="id-ID"/>
        </w:rPr>
      </w:pPr>
      <w:r w:rsidRPr="005734DA">
        <w:rPr>
          <w:rFonts w:asciiTheme="majorBidi" w:eastAsia="Times New Roman" w:hAnsiTheme="majorBidi" w:cstheme="majorBidi"/>
          <w:sz w:val="24"/>
          <w:szCs w:val="24"/>
          <w:lang w:eastAsia="id-ID"/>
        </w:rPr>
        <w:t>Perpustakaan adalah suatu unit kerja dari suatu badan atau lembaga tertentu yang mengelola bahan-bahan pustaka, baik berupa buku-buku maupun bukan berupa buku (</w:t>
      </w:r>
      <w:r w:rsidRPr="005734DA">
        <w:rPr>
          <w:rFonts w:asciiTheme="majorBidi" w:eastAsia="Times New Roman" w:hAnsiTheme="majorBidi" w:cstheme="majorBidi"/>
          <w:i/>
          <w:iCs/>
          <w:sz w:val="24"/>
          <w:szCs w:val="24"/>
          <w:lang w:eastAsia="id-ID"/>
        </w:rPr>
        <w:t>non book</w:t>
      </w:r>
      <w:r w:rsidRPr="005734DA">
        <w:rPr>
          <w:rFonts w:asciiTheme="majorBidi" w:eastAsia="Times New Roman" w:hAnsiTheme="majorBidi" w:cstheme="majorBidi"/>
          <w:sz w:val="24"/>
          <w:szCs w:val="24"/>
          <w:lang w:eastAsia="id-ID"/>
        </w:rPr>
        <w:t xml:space="preserve"> </w:t>
      </w:r>
      <w:r w:rsidRPr="005734DA">
        <w:rPr>
          <w:rFonts w:asciiTheme="majorBidi" w:eastAsia="Times New Roman" w:hAnsiTheme="majorBidi" w:cstheme="majorBidi"/>
          <w:i/>
          <w:iCs/>
          <w:sz w:val="24"/>
          <w:szCs w:val="24"/>
          <w:lang w:eastAsia="id-ID"/>
        </w:rPr>
        <w:t>material</w:t>
      </w:r>
      <w:r w:rsidRPr="005734DA">
        <w:rPr>
          <w:rFonts w:asciiTheme="majorBidi" w:eastAsia="Times New Roman" w:hAnsiTheme="majorBidi" w:cstheme="majorBidi"/>
          <w:sz w:val="24"/>
          <w:szCs w:val="24"/>
          <w:lang w:eastAsia="id-ID"/>
        </w:rPr>
        <w:t>) yang dapat diatur secara sistematis menurut aturan tertentu sehingga dapat digunakan sebagai sumber informasi oleh setiap pemakainya.</w:t>
      </w:r>
      <w:r>
        <w:rPr>
          <w:rStyle w:val="FootnoteReference"/>
          <w:rFonts w:asciiTheme="majorBidi" w:eastAsia="Times New Roman" w:hAnsiTheme="majorBidi" w:cstheme="majorBidi"/>
          <w:sz w:val="24"/>
          <w:szCs w:val="24"/>
          <w:lang w:eastAsia="id-ID"/>
        </w:rPr>
        <w:footnoteReference w:id="28"/>
      </w:r>
    </w:p>
    <w:p w:rsidR="00541EB4" w:rsidRDefault="005E0FA2" w:rsidP="00541EB4">
      <w:pPr>
        <w:shd w:val="clear" w:color="auto" w:fill="FFFFFF"/>
        <w:spacing w:after="0" w:line="480" w:lineRule="auto"/>
        <w:ind w:left="426" w:firstLine="720"/>
        <w:jc w:val="both"/>
        <w:rPr>
          <w:rFonts w:asciiTheme="majorBidi" w:eastAsia="Times New Roman" w:hAnsiTheme="majorBidi" w:cstheme="majorBidi"/>
          <w:b/>
          <w:bCs/>
          <w:sz w:val="24"/>
          <w:szCs w:val="24"/>
          <w:lang w:eastAsia="id-ID"/>
        </w:rPr>
      </w:pPr>
      <w:r w:rsidRPr="002B4ACB">
        <w:rPr>
          <w:rFonts w:ascii="Times New Roman" w:eastAsia="Times New Roman" w:hAnsi="Times New Roman" w:cs="Times New Roman"/>
          <w:sz w:val="24"/>
          <w:szCs w:val="24"/>
          <w:lang w:val="en-AU"/>
        </w:rPr>
        <w:lastRenderedPageBreak/>
        <w:t xml:space="preserve">Cara yang paling </w:t>
      </w:r>
      <w:r>
        <w:rPr>
          <w:rFonts w:ascii="Times New Roman" w:eastAsia="Times New Roman" w:hAnsi="Times New Roman" w:cs="Times New Roman"/>
          <w:sz w:val="24"/>
          <w:szCs w:val="24"/>
        </w:rPr>
        <w:t>umum yang ditempuh organisasi komersial dan membangun citranya adalah dengan memberikan dana untuk keperluan sosial, atau sering disebut dengan CSR (</w:t>
      </w:r>
      <w:r>
        <w:rPr>
          <w:rFonts w:ascii="Times New Roman" w:eastAsia="Times New Roman" w:hAnsi="Times New Roman" w:cs="Times New Roman"/>
          <w:i/>
          <w:iCs/>
          <w:sz w:val="24"/>
          <w:szCs w:val="24"/>
        </w:rPr>
        <w:t>corporate social responsibility</w:t>
      </w:r>
      <w:r>
        <w:rPr>
          <w:rFonts w:ascii="Times New Roman" w:eastAsia="Times New Roman" w:hAnsi="Times New Roman" w:cs="Times New Roman"/>
          <w:sz w:val="24"/>
          <w:szCs w:val="24"/>
        </w:rPr>
        <w:t>). Biarpun selama ini organisasi komersial selalu berorientasi pada keuntungan, tetapi ternyata mereka menyadari bahwa mereka ingin dikesankan sebagai organisasi yang peduli pada kepentingan sosial. Untuk itu mereka menyisihkan sebagian keuntungan untuk kepentingan sosial.</w:t>
      </w:r>
    </w:p>
    <w:p w:rsidR="00541EB4" w:rsidRDefault="005E0FA2" w:rsidP="00541EB4">
      <w:pPr>
        <w:shd w:val="clear" w:color="auto" w:fill="FFFFFF"/>
        <w:spacing w:after="0" w:line="480" w:lineRule="auto"/>
        <w:ind w:left="426" w:firstLine="720"/>
        <w:jc w:val="both"/>
        <w:rPr>
          <w:rFonts w:asciiTheme="majorBidi" w:eastAsia="Times New Roman" w:hAnsiTheme="majorBidi" w:cstheme="majorBidi"/>
          <w:b/>
          <w:bCs/>
          <w:sz w:val="24"/>
          <w:szCs w:val="24"/>
          <w:lang w:eastAsia="id-ID"/>
        </w:rPr>
      </w:pPr>
      <w:r>
        <w:rPr>
          <w:rFonts w:ascii="Times New Roman" w:eastAsia="Times New Roman" w:hAnsi="Times New Roman" w:cs="Times New Roman"/>
          <w:sz w:val="24"/>
          <w:szCs w:val="24"/>
        </w:rPr>
        <w:t>Perpustakaan bukanlah sebagai lembaga komersial sehingga tidak bisa serta merta harus memberikan dana sosial pada masyarakat. Kegiatan layanan yang diberikan oleh perpustakaan kepada masyarakat adalah bagian dari kegiatan sosial. Ciri khas bahwa perpustakaan bukan sebagai lembaga komersial adalah bahwa mereka tidak mengambil keuntungan dari layanan yang diberikan pada masyarakat.</w:t>
      </w:r>
    </w:p>
    <w:p w:rsidR="00541EB4" w:rsidRDefault="005E0FA2" w:rsidP="00541EB4">
      <w:pPr>
        <w:shd w:val="clear" w:color="auto" w:fill="FFFFFF"/>
        <w:spacing w:after="0" w:line="480" w:lineRule="auto"/>
        <w:ind w:left="426" w:firstLine="720"/>
        <w:jc w:val="both"/>
        <w:rPr>
          <w:rFonts w:asciiTheme="majorBidi" w:eastAsia="Times New Roman" w:hAnsiTheme="majorBidi" w:cstheme="majorBidi"/>
          <w:b/>
          <w:bCs/>
          <w:sz w:val="24"/>
          <w:szCs w:val="24"/>
          <w:lang w:eastAsia="id-ID"/>
        </w:rPr>
      </w:pPr>
      <w:r>
        <w:rPr>
          <w:rFonts w:asciiTheme="majorBidi" w:hAnsiTheme="majorBidi" w:cstheme="majorBidi"/>
          <w:sz w:val="24"/>
          <w:szCs w:val="24"/>
        </w:rPr>
        <w:t>Cara membangun citra yang perlu dikembangkan adalah dengan melihat produk perpustakaan yaitu berupa koleksi yang ada didalam rak dan layanana yang disediakan. Selama koleksi atau lazimny</w:t>
      </w:r>
      <w:r w:rsidR="00D52D95">
        <w:rPr>
          <w:rFonts w:asciiTheme="majorBidi" w:hAnsiTheme="majorBidi" w:cstheme="majorBidi"/>
          <w:sz w:val="24"/>
          <w:szCs w:val="24"/>
        </w:rPr>
        <w:t>a adalah buku tidak bisa memenuh</w:t>
      </w:r>
      <w:r>
        <w:rPr>
          <w:rFonts w:asciiTheme="majorBidi" w:hAnsiTheme="majorBidi" w:cstheme="majorBidi"/>
          <w:sz w:val="24"/>
          <w:szCs w:val="24"/>
        </w:rPr>
        <w:t>i kebutuha</w:t>
      </w:r>
      <w:r w:rsidR="00D52D95">
        <w:rPr>
          <w:rFonts w:asciiTheme="majorBidi" w:hAnsiTheme="majorBidi" w:cstheme="majorBidi"/>
          <w:sz w:val="24"/>
          <w:szCs w:val="24"/>
        </w:rPr>
        <w:t>n pengguna, pasti akan memberikan</w:t>
      </w:r>
      <w:r>
        <w:rPr>
          <w:rFonts w:asciiTheme="majorBidi" w:hAnsiTheme="majorBidi" w:cstheme="majorBidi"/>
          <w:sz w:val="24"/>
          <w:szCs w:val="24"/>
        </w:rPr>
        <w:t xml:space="preserve"> citra yang kurang baik. Begitu juga sebaliknya, bila koleksi sesuai dengan yang dibutuhkan pengguna, pasti akan memberikan kepuasan pada penggunanya.</w:t>
      </w:r>
    </w:p>
    <w:p w:rsidR="00541EB4" w:rsidRDefault="005E0FA2" w:rsidP="00541EB4">
      <w:pPr>
        <w:shd w:val="clear" w:color="auto" w:fill="FFFFFF"/>
        <w:spacing w:after="0" w:line="480" w:lineRule="auto"/>
        <w:ind w:left="426" w:firstLine="720"/>
        <w:jc w:val="both"/>
        <w:rPr>
          <w:rFonts w:asciiTheme="majorBidi" w:eastAsia="Times New Roman" w:hAnsiTheme="majorBidi" w:cstheme="majorBidi"/>
          <w:b/>
          <w:bCs/>
          <w:sz w:val="24"/>
          <w:szCs w:val="24"/>
          <w:lang w:eastAsia="id-ID"/>
        </w:rPr>
      </w:pPr>
      <w:r>
        <w:rPr>
          <w:rFonts w:asciiTheme="majorBidi" w:hAnsiTheme="majorBidi" w:cstheme="majorBidi"/>
          <w:sz w:val="24"/>
          <w:szCs w:val="24"/>
        </w:rPr>
        <w:t xml:space="preserve">Lembaga induk perpustakaan bertanggung jawab atas pengadaan koleksi. Artinya, kepuasan pengguna akan koleksi sangat dipengaruhi oleh seberapa besar anggaran yang disediakan oleh lembaga induk dari perpustakaan tersebut </w:t>
      </w:r>
      <w:r>
        <w:rPr>
          <w:rFonts w:asciiTheme="majorBidi" w:hAnsiTheme="majorBidi" w:cstheme="majorBidi"/>
          <w:sz w:val="24"/>
          <w:szCs w:val="24"/>
        </w:rPr>
        <w:lastRenderedPageBreak/>
        <w:t>membeli koleksi. Misalnya kalau perpustakaan umum daerah sangat tergantung pada pemerintah daerah, sememntara perpustakaan perguruan tinggi sangat tergantung pada kebijakan universitas dalam mengatur anggaran untuk koleksinya.</w:t>
      </w:r>
    </w:p>
    <w:p w:rsidR="00541EB4" w:rsidRDefault="005E0FA2" w:rsidP="00541EB4">
      <w:pPr>
        <w:shd w:val="clear" w:color="auto" w:fill="FFFFFF"/>
        <w:spacing w:after="0" w:line="480" w:lineRule="auto"/>
        <w:ind w:left="426" w:firstLine="720"/>
        <w:jc w:val="both"/>
        <w:rPr>
          <w:rFonts w:asciiTheme="majorBidi" w:eastAsia="Times New Roman" w:hAnsiTheme="majorBidi" w:cstheme="majorBidi"/>
          <w:b/>
          <w:bCs/>
          <w:sz w:val="24"/>
          <w:szCs w:val="24"/>
          <w:lang w:eastAsia="id-ID"/>
        </w:rPr>
      </w:pPr>
      <w:r>
        <w:rPr>
          <w:rFonts w:asciiTheme="majorBidi" w:hAnsiTheme="majorBidi" w:cstheme="majorBidi"/>
          <w:sz w:val="24"/>
          <w:szCs w:val="24"/>
        </w:rPr>
        <w:t>Perpustakaan sebagai lembaga, bertanggung jawab penuh atas layanan yang ada di perpustakaan. Baik buruknya layanan di perpustakaan akan berpengaruh pada citra perpustakaan bagi pihak luar atau pengguna. Semakin baik layanannya, tentu akan memberikan citra positif bagi pengguna, pengunjung maupun masyarakat. Begitu pula sebaliknya, semakin buruk layanannya akan berdampak pada citra negatif perpustakaan.</w:t>
      </w:r>
    </w:p>
    <w:p w:rsidR="005E0FA2" w:rsidRPr="00541EB4" w:rsidRDefault="005E0FA2" w:rsidP="00541EB4">
      <w:pPr>
        <w:shd w:val="clear" w:color="auto" w:fill="FFFFFF"/>
        <w:spacing w:after="0" w:line="480" w:lineRule="auto"/>
        <w:ind w:left="426" w:firstLine="720"/>
        <w:jc w:val="both"/>
        <w:rPr>
          <w:rFonts w:asciiTheme="majorBidi" w:eastAsia="Times New Roman" w:hAnsiTheme="majorBidi" w:cstheme="majorBidi"/>
          <w:b/>
          <w:bCs/>
          <w:sz w:val="24"/>
          <w:szCs w:val="24"/>
          <w:lang w:eastAsia="id-ID"/>
        </w:rPr>
      </w:pPr>
      <w:r>
        <w:rPr>
          <w:rFonts w:asciiTheme="majorBidi" w:hAnsiTheme="majorBidi" w:cstheme="majorBidi"/>
          <w:sz w:val="24"/>
          <w:szCs w:val="24"/>
        </w:rPr>
        <w:t>Untuk membangun citra positif, perpustakaan bertanggung jawab atas sumber daya manusia yang bekerja di dalamnya. Perpustakaan harus berupaya untuk membangun kompetensi yang dibutuhkan oleh para stafnya. Kompetensi disini adalah karakteristik seseorang dan kondisi psikologi dalam bekerja yang meliputi aspek mental, kepribadian dan sikap yang mengindikasikan cara berperilaku atau berpikir untuk melakukan tugas atau keterampilan dalam segala situasi melalui latihan dan praktik yang berlangsung terus dalam waktu yang lama.</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Kompetensi tersebut adalah :</w:t>
      </w:r>
    </w:p>
    <w:p w:rsidR="00541EB4" w:rsidRDefault="005E0FA2" w:rsidP="009D464E">
      <w:pPr>
        <w:pStyle w:val="ListParagraph"/>
        <w:numPr>
          <w:ilvl w:val="0"/>
          <w:numId w:val="13"/>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lastRenderedPageBreak/>
        <w:t>Kompetensi personal, yaitu perpustakaan memerlukan staf yang memiliki kepribadian yang luhur, sehat jasmani dan rohani serta memiliki penampilan menarik.</w:t>
      </w:r>
    </w:p>
    <w:p w:rsidR="00541EB4" w:rsidRDefault="005E0FA2" w:rsidP="009D464E">
      <w:pPr>
        <w:pStyle w:val="ListParagraph"/>
        <w:numPr>
          <w:ilvl w:val="0"/>
          <w:numId w:val="13"/>
        </w:numPr>
        <w:spacing w:after="0" w:line="480" w:lineRule="auto"/>
        <w:ind w:left="709" w:hanging="283"/>
        <w:jc w:val="both"/>
        <w:rPr>
          <w:rFonts w:asciiTheme="majorBidi" w:hAnsiTheme="majorBidi" w:cstheme="majorBidi"/>
          <w:sz w:val="24"/>
          <w:szCs w:val="24"/>
        </w:rPr>
      </w:pPr>
      <w:r w:rsidRPr="00541EB4">
        <w:rPr>
          <w:rFonts w:asciiTheme="majorBidi" w:hAnsiTheme="majorBidi" w:cstheme="majorBidi"/>
          <w:sz w:val="24"/>
          <w:szCs w:val="24"/>
        </w:rPr>
        <w:t>Kompetensi sosial, yaitu kemampuan untuk berkomunikasi dengan baik dan santun, suka menolong dan peduli terhadap orang lain.</w:t>
      </w:r>
    </w:p>
    <w:p w:rsidR="00541EB4" w:rsidRDefault="005E0FA2" w:rsidP="009D464E">
      <w:pPr>
        <w:pStyle w:val="ListParagraph"/>
        <w:numPr>
          <w:ilvl w:val="0"/>
          <w:numId w:val="13"/>
        </w:numPr>
        <w:spacing w:after="0" w:line="480" w:lineRule="auto"/>
        <w:ind w:left="709" w:hanging="283"/>
        <w:jc w:val="both"/>
        <w:rPr>
          <w:rFonts w:asciiTheme="majorBidi" w:hAnsiTheme="majorBidi" w:cstheme="majorBidi"/>
          <w:sz w:val="24"/>
          <w:szCs w:val="24"/>
        </w:rPr>
      </w:pPr>
      <w:r w:rsidRPr="00541EB4">
        <w:rPr>
          <w:rFonts w:asciiTheme="majorBidi" w:hAnsiTheme="majorBidi" w:cstheme="majorBidi"/>
          <w:sz w:val="24"/>
          <w:szCs w:val="24"/>
        </w:rPr>
        <w:t>Kompetensi profesional, yaitu bahwa staf perpustakaan adalah profesional dalam bidangnya ditandai dengan latar pendidikan ilmu perpustakaan.</w:t>
      </w:r>
    </w:p>
    <w:p w:rsidR="005E0FA2" w:rsidRPr="00541EB4" w:rsidRDefault="005E0FA2" w:rsidP="009D464E">
      <w:pPr>
        <w:pStyle w:val="ListParagraph"/>
        <w:numPr>
          <w:ilvl w:val="0"/>
          <w:numId w:val="13"/>
        </w:numPr>
        <w:spacing w:after="0" w:line="480" w:lineRule="auto"/>
        <w:ind w:left="709" w:hanging="283"/>
        <w:jc w:val="both"/>
        <w:rPr>
          <w:rFonts w:asciiTheme="majorBidi" w:hAnsiTheme="majorBidi" w:cstheme="majorBidi"/>
          <w:sz w:val="24"/>
          <w:szCs w:val="24"/>
        </w:rPr>
      </w:pPr>
      <w:r w:rsidRPr="00541EB4">
        <w:rPr>
          <w:rFonts w:asciiTheme="majorBidi" w:hAnsiTheme="majorBidi" w:cstheme="majorBidi"/>
          <w:sz w:val="24"/>
          <w:szCs w:val="24"/>
        </w:rPr>
        <w:t>Kompetensi keahlian, yaitu kemampuan untuk bekerja secara kreatif, dan penuh inisiatif.</w:t>
      </w:r>
      <w:r>
        <w:rPr>
          <w:rStyle w:val="FootnoteReference"/>
          <w:rFonts w:asciiTheme="majorBidi" w:hAnsiTheme="majorBidi" w:cstheme="majorBidi"/>
          <w:sz w:val="24"/>
          <w:szCs w:val="24"/>
        </w:rPr>
        <w:footnoteReference w:id="30"/>
      </w:r>
    </w:p>
    <w:p w:rsidR="00E168C4" w:rsidRDefault="00B1456E" w:rsidP="00E168C4">
      <w:pPr>
        <w:spacing w:after="0" w:line="480" w:lineRule="auto"/>
        <w:ind w:left="426" w:firstLine="708"/>
        <w:jc w:val="both"/>
        <w:rPr>
          <w:rFonts w:asciiTheme="majorBidi" w:hAnsiTheme="majorBidi" w:cstheme="majorBidi"/>
          <w:sz w:val="24"/>
          <w:szCs w:val="24"/>
        </w:rPr>
      </w:pPr>
      <w:r w:rsidRPr="00B1456E">
        <w:rPr>
          <w:rFonts w:asciiTheme="majorBidi" w:hAnsiTheme="majorBidi" w:cstheme="majorBidi"/>
          <w:sz w:val="24"/>
          <w:szCs w:val="24"/>
        </w:rPr>
        <w:t>Umumnya perpustakaan lebih memprioritaskan untuk membangun fisik gedung perpustakaan, padahal yang paling utama adalah membangun sumber daya manusianya. Biarpun gedung perpustakaan tidak megah, tapi bila orang-orang yang bekerja di dalamnya adalah mereka yang memiliki kompetensi seperti disebut di atas, maka citra perpustakaan akan terjaga dengan baik. Tentu saja yang ideal adalah gedung dan peralatan perpustakaan yang baik serta didukung oleh sumber daya manusia yang baik pula. Keadaan ini akan menghasilkan citra yang sangat positif bagi perpustakaan di mata pengguna dan masyarakat.</w:t>
      </w:r>
    </w:p>
    <w:p w:rsidR="00B51AD7" w:rsidRDefault="00B1456E" w:rsidP="00E168C4">
      <w:pPr>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lastRenderedPageBreak/>
        <w:t>Dalam meningkatkan citra, perpustakaan harus berusaha meningkatkan layanan yang sesuai dengan sistem manajemen mutu (Quality Management System).</w:t>
      </w:r>
      <w:r w:rsidR="00E168C4">
        <w:rPr>
          <w:rFonts w:asciiTheme="majorBidi" w:hAnsiTheme="majorBidi" w:cstheme="majorBidi"/>
          <w:sz w:val="24"/>
          <w:szCs w:val="24"/>
        </w:rPr>
        <w:t xml:space="preserve"> </w:t>
      </w:r>
      <w:r>
        <w:rPr>
          <w:rFonts w:asciiTheme="majorBidi" w:hAnsiTheme="majorBidi" w:cstheme="majorBidi"/>
          <w:sz w:val="24"/>
          <w:szCs w:val="24"/>
        </w:rPr>
        <w:t>Perpustakaan dapat dikatakan bermutu dan memiliki citra positif apabila dapat memberikan layanan yang cepat, tepat dan akurat pada pemakai (</w:t>
      </w:r>
      <w:r>
        <w:rPr>
          <w:rFonts w:asciiTheme="majorBidi" w:hAnsiTheme="majorBidi" w:cstheme="majorBidi"/>
          <w:i/>
          <w:iCs/>
          <w:sz w:val="24"/>
          <w:szCs w:val="24"/>
        </w:rPr>
        <w:t>user</w:t>
      </w:r>
      <w:r>
        <w:rPr>
          <w:rFonts w:asciiTheme="majorBidi" w:hAnsiTheme="majorBidi" w:cstheme="majorBidi"/>
          <w:sz w:val="24"/>
          <w:szCs w:val="24"/>
        </w:rPr>
        <w:t>). Strategi yang ditawarkan untuk mengembangkan citra perpustakaan khususnya perpustakaan perguruan tinggi ddi indonesi</w:t>
      </w:r>
      <w:r w:rsidR="00B51AD7">
        <w:rPr>
          <w:rFonts w:asciiTheme="majorBidi" w:hAnsiTheme="majorBidi" w:cstheme="majorBidi"/>
          <w:sz w:val="24"/>
          <w:szCs w:val="24"/>
        </w:rPr>
        <w:t>a melalui 3 pilar utama yaitu :</w:t>
      </w:r>
    </w:p>
    <w:p w:rsidR="00B51AD7" w:rsidRDefault="00B1456E" w:rsidP="009D464E">
      <w:pPr>
        <w:pStyle w:val="ListParagraph"/>
        <w:numPr>
          <w:ilvl w:val="0"/>
          <w:numId w:val="14"/>
        </w:numPr>
        <w:spacing w:after="0" w:line="480" w:lineRule="auto"/>
        <w:jc w:val="both"/>
        <w:rPr>
          <w:rFonts w:asciiTheme="majorBidi" w:hAnsiTheme="majorBidi" w:cstheme="majorBidi"/>
          <w:sz w:val="24"/>
          <w:szCs w:val="24"/>
        </w:rPr>
      </w:pPr>
      <w:r w:rsidRPr="00B51AD7">
        <w:rPr>
          <w:rFonts w:asciiTheme="majorBidi" w:hAnsiTheme="majorBidi" w:cstheme="majorBidi"/>
          <w:sz w:val="24"/>
          <w:szCs w:val="24"/>
        </w:rPr>
        <w:t>Membangun citra perpustakaan (</w:t>
      </w:r>
      <w:r w:rsidRPr="00B51AD7">
        <w:rPr>
          <w:rFonts w:asciiTheme="majorBidi" w:hAnsiTheme="majorBidi" w:cstheme="majorBidi"/>
          <w:i/>
          <w:iCs/>
          <w:sz w:val="24"/>
          <w:szCs w:val="24"/>
        </w:rPr>
        <w:t>Building image</w:t>
      </w:r>
      <w:r w:rsidRPr="00B51AD7">
        <w:rPr>
          <w:rFonts w:asciiTheme="majorBidi" w:hAnsiTheme="majorBidi" w:cstheme="majorBidi"/>
          <w:sz w:val="24"/>
          <w:szCs w:val="24"/>
        </w:rPr>
        <w:t>),</w:t>
      </w:r>
    </w:p>
    <w:p w:rsidR="00B51AD7" w:rsidRDefault="00B1456E" w:rsidP="009D464E">
      <w:pPr>
        <w:pStyle w:val="ListParagraph"/>
        <w:numPr>
          <w:ilvl w:val="0"/>
          <w:numId w:val="14"/>
        </w:numPr>
        <w:spacing w:after="0" w:line="480" w:lineRule="auto"/>
        <w:jc w:val="both"/>
        <w:rPr>
          <w:rFonts w:asciiTheme="majorBidi" w:hAnsiTheme="majorBidi" w:cstheme="majorBidi"/>
          <w:sz w:val="24"/>
          <w:szCs w:val="24"/>
        </w:rPr>
      </w:pPr>
      <w:r w:rsidRPr="00B51AD7">
        <w:rPr>
          <w:rFonts w:asciiTheme="majorBidi" w:hAnsiTheme="majorBidi" w:cstheme="majorBidi"/>
          <w:sz w:val="24"/>
          <w:szCs w:val="24"/>
        </w:rPr>
        <w:t>Meningkatkan citra pustakawan (</w:t>
      </w:r>
      <w:r w:rsidRPr="00B51AD7">
        <w:rPr>
          <w:rFonts w:asciiTheme="majorBidi" w:hAnsiTheme="majorBidi" w:cstheme="majorBidi"/>
          <w:i/>
          <w:iCs/>
          <w:sz w:val="24"/>
          <w:szCs w:val="24"/>
        </w:rPr>
        <w:t>Librarian image</w:t>
      </w:r>
      <w:r w:rsidRPr="00B51AD7">
        <w:rPr>
          <w:rFonts w:asciiTheme="majorBidi" w:hAnsiTheme="majorBidi" w:cstheme="majorBidi"/>
          <w:sz w:val="24"/>
          <w:szCs w:val="24"/>
        </w:rPr>
        <w:t>),</w:t>
      </w:r>
    </w:p>
    <w:p w:rsidR="00B1456E" w:rsidRPr="00B51AD7" w:rsidRDefault="00B1456E" w:rsidP="009D464E">
      <w:pPr>
        <w:pStyle w:val="ListParagraph"/>
        <w:numPr>
          <w:ilvl w:val="0"/>
          <w:numId w:val="14"/>
        </w:numPr>
        <w:spacing w:after="0" w:line="480" w:lineRule="auto"/>
        <w:jc w:val="both"/>
        <w:rPr>
          <w:rFonts w:asciiTheme="majorBidi" w:hAnsiTheme="majorBidi" w:cstheme="majorBidi"/>
          <w:sz w:val="24"/>
          <w:szCs w:val="24"/>
        </w:rPr>
      </w:pPr>
      <w:r w:rsidRPr="00B51AD7">
        <w:rPr>
          <w:rFonts w:asciiTheme="majorBidi" w:hAnsiTheme="majorBidi" w:cstheme="majorBidi"/>
          <w:sz w:val="24"/>
          <w:szCs w:val="24"/>
        </w:rPr>
        <w:t xml:space="preserve">Mengembangkan perpustakaan yang berbasis pada terknologi informasi dan komunikasi atau </w:t>
      </w:r>
      <w:r w:rsidRPr="00B51AD7">
        <w:rPr>
          <w:rFonts w:asciiTheme="majorBidi" w:hAnsiTheme="majorBidi" w:cstheme="majorBidi"/>
          <w:i/>
          <w:iCs/>
          <w:sz w:val="24"/>
          <w:szCs w:val="24"/>
        </w:rPr>
        <w:t xml:space="preserve">information and communication tecnologi </w:t>
      </w:r>
      <w:r w:rsidRPr="00B51AD7">
        <w:rPr>
          <w:rFonts w:asciiTheme="majorBidi" w:hAnsiTheme="majorBidi" w:cstheme="majorBidi"/>
          <w:sz w:val="24"/>
          <w:szCs w:val="24"/>
        </w:rPr>
        <w:t>(ITC based).</w:t>
      </w:r>
      <w:r>
        <w:rPr>
          <w:rStyle w:val="FootnoteReference"/>
          <w:rFonts w:asciiTheme="majorBidi" w:hAnsiTheme="majorBidi" w:cstheme="majorBidi"/>
          <w:sz w:val="24"/>
          <w:szCs w:val="24"/>
        </w:rPr>
        <w:footnoteReference w:id="31"/>
      </w:r>
    </w:p>
    <w:p w:rsidR="005734DA" w:rsidRDefault="005734DA" w:rsidP="0015653C">
      <w:pPr>
        <w:tabs>
          <w:tab w:val="left" w:pos="709"/>
        </w:tabs>
        <w:spacing w:after="0" w:line="480" w:lineRule="auto"/>
        <w:jc w:val="both"/>
        <w:rPr>
          <w:rFonts w:asciiTheme="majorBidi" w:hAnsiTheme="majorBidi" w:cstheme="majorBidi"/>
          <w:b/>
          <w:bCs/>
          <w:sz w:val="24"/>
          <w:szCs w:val="24"/>
        </w:rPr>
      </w:pPr>
    </w:p>
    <w:p w:rsidR="00C5257D" w:rsidRDefault="00C5257D" w:rsidP="0015653C">
      <w:pPr>
        <w:tabs>
          <w:tab w:val="left" w:pos="709"/>
        </w:tabs>
        <w:spacing w:after="0" w:line="480" w:lineRule="auto"/>
        <w:jc w:val="both"/>
        <w:rPr>
          <w:rFonts w:asciiTheme="majorBidi" w:hAnsiTheme="majorBidi" w:cstheme="majorBidi"/>
          <w:b/>
          <w:bCs/>
          <w:sz w:val="24"/>
          <w:szCs w:val="24"/>
        </w:rPr>
      </w:pPr>
    </w:p>
    <w:p w:rsidR="008C3136" w:rsidRDefault="008C3136" w:rsidP="0015653C">
      <w:pPr>
        <w:tabs>
          <w:tab w:val="left" w:pos="709"/>
        </w:tabs>
        <w:spacing w:after="0" w:line="480" w:lineRule="auto"/>
        <w:jc w:val="both"/>
        <w:rPr>
          <w:rFonts w:asciiTheme="majorBidi" w:hAnsiTheme="majorBidi" w:cstheme="majorBidi"/>
          <w:b/>
          <w:bCs/>
          <w:sz w:val="24"/>
          <w:szCs w:val="24"/>
        </w:rPr>
      </w:pPr>
    </w:p>
    <w:p w:rsidR="00B51AD7" w:rsidRDefault="00B51AD7" w:rsidP="0015653C">
      <w:pPr>
        <w:tabs>
          <w:tab w:val="left" w:pos="709"/>
        </w:tabs>
        <w:spacing w:after="0" w:line="480" w:lineRule="auto"/>
        <w:jc w:val="both"/>
        <w:rPr>
          <w:rFonts w:asciiTheme="majorBidi" w:hAnsiTheme="majorBidi" w:cstheme="majorBidi"/>
          <w:b/>
          <w:bCs/>
          <w:sz w:val="24"/>
          <w:szCs w:val="24"/>
        </w:rPr>
      </w:pPr>
    </w:p>
    <w:p w:rsidR="00B51AD7" w:rsidRDefault="00B51AD7" w:rsidP="0015653C">
      <w:pPr>
        <w:tabs>
          <w:tab w:val="left" w:pos="709"/>
        </w:tabs>
        <w:spacing w:after="0" w:line="480" w:lineRule="auto"/>
        <w:jc w:val="both"/>
        <w:rPr>
          <w:rFonts w:asciiTheme="majorBidi" w:hAnsiTheme="majorBidi" w:cstheme="majorBidi"/>
          <w:b/>
          <w:bCs/>
          <w:sz w:val="24"/>
          <w:szCs w:val="24"/>
        </w:rPr>
      </w:pPr>
    </w:p>
    <w:p w:rsidR="00363B49" w:rsidRDefault="00363B49" w:rsidP="0015653C">
      <w:pPr>
        <w:tabs>
          <w:tab w:val="left" w:pos="709"/>
        </w:tabs>
        <w:spacing w:after="0" w:line="480" w:lineRule="auto"/>
        <w:jc w:val="both"/>
        <w:rPr>
          <w:rFonts w:asciiTheme="majorBidi" w:hAnsiTheme="majorBidi" w:cstheme="majorBidi"/>
          <w:b/>
          <w:bCs/>
          <w:sz w:val="24"/>
          <w:szCs w:val="24"/>
        </w:rPr>
      </w:pPr>
    </w:p>
    <w:p w:rsidR="00E168C4" w:rsidRDefault="00E168C4" w:rsidP="0015653C">
      <w:pPr>
        <w:tabs>
          <w:tab w:val="left" w:pos="709"/>
        </w:tabs>
        <w:spacing w:after="0" w:line="480" w:lineRule="auto"/>
        <w:jc w:val="both"/>
        <w:rPr>
          <w:rFonts w:asciiTheme="majorBidi" w:hAnsiTheme="majorBidi" w:cstheme="majorBidi"/>
          <w:b/>
          <w:bCs/>
          <w:sz w:val="24"/>
          <w:szCs w:val="24"/>
        </w:rPr>
      </w:pPr>
    </w:p>
    <w:p w:rsidR="003A6103" w:rsidRDefault="003A6103" w:rsidP="00B51AD7">
      <w:pPr>
        <w:tabs>
          <w:tab w:val="left" w:pos="709"/>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III</w:t>
      </w:r>
    </w:p>
    <w:p w:rsidR="003A6103" w:rsidRDefault="003A6103" w:rsidP="00B51AD7">
      <w:pPr>
        <w:tabs>
          <w:tab w:val="left" w:pos="709"/>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DESKRIPSI WILAYAH PENELITIAN</w:t>
      </w:r>
    </w:p>
    <w:p w:rsidR="00D755B3" w:rsidRDefault="009A1365" w:rsidP="0015653C">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w:t>
      </w:r>
      <w:r w:rsidR="00D755B3">
        <w:rPr>
          <w:rFonts w:asciiTheme="majorBidi" w:hAnsiTheme="majorBidi" w:cstheme="majorBidi"/>
          <w:b/>
          <w:bCs/>
          <w:sz w:val="24"/>
          <w:szCs w:val="24"/>
        </w:rPr>
        <w:t xml:space="preserve">.1. </w:t>
      </w:r>
      <w:r w:rsidR="00603949" w:rsidRPr="00D755B3">
        <w:rPr>
          <w:rFonts w:asciiTheme="majorBidi" w:hAnsiTheme="majorBidi" w:cstheme="majorBidi"/>
          <w:b/>
          <w:bCs/>
          <w:sz w:val="24"/>
          <w:szCs w:val="24"/>
        </w:rPr>
        <w:t xml:space="preserve">Sejarah Berdirinya Perpustakaan </w:t>
      </w:r>
      <w:r w:rsidR="008C3136">
        <w:rPr>
          <w:rFonts w:asciiTheme="majorBidi" w:hAnsiTheme="majorBidi" w:cstheme="majorBidi"/>
          <w:b/>
          <w:bCs/>
          <w:sz w:val="24"/>
          <w:szCs w:val="24"/>
        </w:rPr>
        <w:t>FK</w:t>
      </w:r>
      <w:r w:rsidR="00084B77">
        <w:rPr>
          <w:rFonts w:asciiTheme="majorBidi" w:hAnsiTheme="majorBidi" w:cstheme="majorBidi"/>
          <w:b/>
          <w:bCs/>
          <w:sz w:val="24"/>
          <w:szCs w:val="24"/>
        </w:rPr>
        <w:t xml:space="preserve"> Universitas </w:t>
      </w:r>
      <w:r w:rsidR="00603949" w:rsidRPr="00D755B3">
        <w:rPr>
          <w:rFonts w:asciiTheme="majorBidi" w:hAnsiTheme="majorBidi" w:cstheme="majorBidi"/>
          <w:b/>
          <w:bCs/>
          <w:sz w:val="24"/>
          <w:szCs w:val="24"/>
        </w:rPr>
        <w:t>Sriwijaya Palembang</w:t>
      </w:r>
    </w:p>
    <w:p w:rsidR="00B51AD7" w:rsidRDefault="00603949" w:rsidP="00B51AD7">
      <w:pPr>
        <w:tabs>
          <w:tab w:val="left" w:pos="709"/>
        </w:tabs>
        <w:spacing w:after="0" w:line="480" w:lineRule="auto"/>
        <w:ind w:left="426" w:firstLine="708"/>
        <w:jc w:val="both"/>
        <w:rPr>
          <w:rFonts w:asciiTheme="majorBidi" w:hAnsiTheme="majorBidi" w:cstheme="majorBidi"/>
          <w:b/>
          <w:bCs/>
          <w:sz w:val="24"/>
          <w:szCs w:val="24"/>
        </w:rPr>
      </w:pPr>
      <w:r w:rsidRPr="00D755B3">
        <w:rPr>
          <w:rFonts w:asciiTheme="majorBidi" w:eastAsia="Times New Roman" w:hAnsiTheme="majorBidi" w:cstheme="majorBidi"/>
          <w:sz w:val="24"/>
          <w:szCs w:val="24"/>
          <w:shd w:val="clear" w:color="auto" w:fill="FFFFFF"/>
          <w:lang w:eastAsia="id-ID"/>
        </w:rPr>
        <w:t>Pada bulan Agustus 1960, atas saran Gubernur Achmad Bastari dan Panglima Kodam IV/Sriwijaya Kol. Harun Sohal, dibentuklah suatu Panitia Persiapan Pendirian Fakultas Kedokteran oleh Ikatan Dokter Indonesia (IDI) Cabang Palembang dengan susunan Ketua dr. Adnan WD, Wakil Ketua Kol. dr. Noesmir, Sekretaris I dr. Goepito Hardjowijono, Sekretaris II Kol. dr. J. Roesad, dengan beberapa anggota, antara lain, dr. M. Ali (Lie Kiat Teng), dr. Setiardjo, dr. A. Hakim dan dr. M. Hoesin. Pada tanggal 15 September 1960, Panitia berhasil menggariskan rencana dan pedoman kerja untuk mendirikan Fakultas Kedokteran. Dalam proses persiapan ini, panitia antara lain berkonsultasi dengan Dekan Fakultas Kedokteran Universitas Indonesia Prof. dr. Soekarjo. Hasil rapat kerja panitia ini kemudian diserahkan kepada Rektor Unsri drg.M.Isa pada tanggal 26 April 1961.</w:t>
      </w:r>
    </w:p>
    <w:p w:rsidR="00B51AD7" w:rsidRDefault="00603949" w:rsidP="00B51AD7">
      <w:pPr>
        <w:tabs>
          <w:tab w:val="left" w:pos="709"/>
        </w:tabs>
        <w:spacing w:after="0" w:line="480" w:lineRule="auto"/>
        <w:ind w:left="426" w:firstLine="708"/>
        <w:jc w:val="both"/>
        <w:rPr>
          <w:rFonts w:asciiTheme="majorBidi" w:hAnsiTheme="majorBidi" w:cstheme="majorBidi"/>
          <w:b/>
          <w:bCs/>
          <w:sz w:val="24"/>
          <w:szCs w:val="24"/>
        </w:rPr>
      </w:pPr>
      <w:r w:rsidRPr="00D755B3">
        <w:rPr>
          <w:rFonts w:asciiTheme="majorBidi" w:eastAsia="Times New Roman" w:hAnsiTheme="majorBidi" w:cstheme="majorBidi"/>
          <w:sz w:val="24"/>
          <w:szCs w:val="24"/>
          <w:lang w:eastAsia="id-ID"/>
        </w:rPr>
        <w:t xml:space="preserve">Pada tanggal 4 September 1961, Rektor Unsri, dengan persetujuan Panglima Kodam IV/Sriwijaya menunjuk Kol. dr. J. Roesad menjadi formateur merangkap Ketua Panitia Pendirian Fakultas Kedokteran Unsri dengan SK No. Kpts 777-3/9/1961. Pada tanggal 2 Januari 1962 Panitia mengadakan pembicaraan dengan ketua Presidium UI Prof. Dr. Soedjono D Poesponogoro dan menghasilkan kesediaan UI untuk membantu tenaga pengajar. Pada tanggal 24 Juli 1962, sementara menunggu keputusan Menteri PTIP, dikeluarkanlah </w:t>
      </w:r>
      <w:r w:rsidRPr="00D755B3">
        <w:rPr>
          <w:rFonts w:asciiTheme="majorBidi" w:eastAsia="Times New Roman" w:hAnsiTheme="majorBidi" w:cstheme="majorBidi"/>
          <w:sz w:val="24"/>
          <w:szCs w:val="24"/>
          <w:lang w:eastAsia="id-ID"/>
        </w:rPr>
        <w:lastRenderedPageBreak/>
        <w:t>Keputusan Presiden Unsri No. 292/K.I mengenai dibukanya Fakultas Kedokteran terhitung mulai tanggal 1 Agustus 1962. Pengakuan resmi oleh Pemerintah terbit dalam bentuk SK Menteri PTIP No. 668/A/III/1962 tanggal 4 September 1962. Sementara menunggu kedatangan dr. A.I. Muthalib yang akan menjabat Dekan, Dekan FK Unsri dijabat oleh Presiden Unsri drg. M.Isa, sementara Pembantu Dekan bidang akademis dijabat oleh Kol. dr. J. Roesad. Upacara resmi berdirinya FK Unsri dilaksanakan pada tanggal 1 Oktober 1962, yang selanjutnya dipandang sebagai " Hari jadi" FK Unsri, bertempat di Aula Rumah sakit Umum Pusat Mohammad Hoesin Palembang oleh Brigjen Dr. Soemantri, kuasa Menteri I Departemen PTIP sekaligus menandatangani Piagam Pendirian FK Unsri.</w:t>
      </w:r>
    </w:p>
    <w:p w:rsidR="00B51AD7" w:rsidRDefault="00603949" w:rsidP="00B51AD7">
      <w:pPr>
        <w:tabs>
          <w:tab w:val="left" w:pos="709"/>
        </w:tabs>
        <w:spacing w:after="0" w:line="480" w:lineRule="auto"/>
        <w:ind w:left="426" w:firstLine="708"/>
        <w:jc w:val="both"/>
        <w:rPr>
          <w:rFonts w:asciiTheme="majorBidi" w:hAnsiTheme="majorBidi" w:cstheme="majorBidi"/>
          <w:b/>
          <w:bCs/>
          <w:sz w:val="24"/>
          <w:szCs w:val="24"/>
        </w:rPr>
      </w:pPr>
      <w:r w:rsidRPr="00603949">
        <w:rPr>
          <w:rFonts w:asciiTheme="majorBidi" w:eastAsia="Times New Roman" w:hAnsiTheme="majorBidi" w:cstheme="majorBidi"/>
          <w:sz w:val="24"/>
          <w:szCs w:val="24"/>
          <w:lang w:eastAsia="id-ID"/>
        </w:rPr>
        <w:t>Perkembangan berikutnya adalah diakuinya FK Unsri sebagai penyelenggara pendidikan dokter spesialis, terbit dalam bentuk SK Menteri Pendidikan dan Kebudayaan No. 0271/U/1980 tanggal 4 Desember 1980 untuk Program Studi Ilmu Kesehatan Anak dan Program Studi Ilmu Bedah. Pada tahun 1982 diakui pula Program Studi Ilmu Penyakit Mata. Tahun 1986 Program Studi Ilmu Penyakit Dalam, dan pada tahun 1987 Program Studi Ilmu Kebidanan dan Penyakit Kandungan. Pada tahun 2002 telah dibuka Program Studi Ilmu Penyakit Syaraf dan Program Studi Ilmu Patologi Anatomi.</w:t>
      </w:r>
    </w:p>
    <w:p w:rsidR="00B51AD7" w:rsidRDefault="00EE44BF" w:rsidP="00B51AD7">
      <w:pPr>
        <w:tabs>
          <w:tab w:val="left" w:pos="709"/>
        </w:tabs>
        <w:spacing w:after="0" w:line="480" w:lineRule="auto"/>
        <w:ind w:left="426" w:firstLine="708"/>
        <w:jc w:val="both"/>
        <w:rPr>
          <w:rFonts w:asciiTheme="majorBidi" w:hAnsiTheme="majorBidi" w:cstheme="majorBidi"/>
          <w:b/>
          <w:bCs/>
          <w:sz w:val="24"/>
          <w:szCs w:val="24"/>
        </w:rPr>
      </w:pPr>
      <w:r>
        <w:rPr>
          <w:rFonts w:asciiTheme="majorBidi" w:eastAsia="Times New Roman" w:hAnsiTheme="majorBidi" w:cstheme="majorBidi"/>
          <w:sz w:val="24"/>
          <w:szCs w:val="24"/>
          <w:lang w:eastAsia="id-ID"/>
        </w:rPr>
        <w:t xml:space="preserve">Perpustakaan berdiri sejak fakultas kedokteran universitas sriwijaya di dirikan (1962) karena pada saat ini </w:t>
      </w:r>
      <w:r w:rsidR="00027823">
        <w:rPr>
          <w:rFonts w:asciiTheme="majorBidi" w:eastAsia="Times New Roman" w:hAnsiTheme="majorBidi" w:cstheme="majorBidi"/>
          <w:sz w:val="24"/>
          <w:szCs w:val="24"/>
          <w:lang w:eastAsia="id-ID"/>
        </w:rPr>
        <w:t xml:space="preserve">fasilitas-fasilitas (termasuk pegawai dan ruangan) belum memadai, maka buku-buku dan majalah ditempatkan di bagian-bagian untuk dapat dimanfaatkan, bagi dosen-dosen untuk mengajar. Sejak tahun </w:t>
      </w:r>
      <w:r w:rsidR="00027823">
        <w:rPr>
          <w:rFonts w:asciiTheme="majorBidi" w:eastAsia="Times New Roman" w:hAnsiTheme="majorBidi" w:cstheme="majorBidi"/>
          <w:sz w:val="24"/>
          <w:szCs w:val="24"/>
          <w:lang w:eastAsia="id-ID"/>
        </w:rPr>
        <w:lastRenderedPageBreak/>
        <w:t>1968 sesuai dengan kemajuan-kemajuan yang dicapai oleh fakultas kedokteran, maka bagian perpustakaan memperoleh ruangan tersendiri di gedung Fakultas Kedokteran Universitas Sriwijaya Palembang.</w:t>
      </w:r>
    </w:p>
    <w:p w:rsidR="00B51AD7" w:rsidRDefault="00027823" w:rsidP="00B51AD7">
      <w:pPr>
        <w:tabs>
          <w:tab w:val="left" w:pos="709"/>
        </w:tabs>
        <w:spacing w:after="0" w:line="480" w:lineRule="auto"/>
        <w:ind w:left="426" w:firstLine="708"/>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Sejak perputaran jaman modern kemajuan teknologi maka pada tahun 2000 sampai dengan sekarang perpustakaan Fakultas Kedokteran sudah mempunyai ruang CD-ROM dan INTERNET yang mana dapat digunakan oleh yang memerlukannya untuk mencari data atau membuat tugas dari dosen yang </w:t>
      </w:r>
      <w:r w:rsidR="00341F9C">
        <w:rPr>
          <w:rFonts w:asciiTheme="majorBidi" w:eastAsia="Times New Roman" w:hAnsiTheme="majorBidi" w:cstheme="majorBidi"/>
          <w:sz w:val="24"/>
          <w:szCs w:val="24"/>
          <w:lang w:eastAsia="id-ID"/>
        </w:rPr>
        <w:t>bersangkutan.</w:t>
      </w:r>
      <w:r w:rsidR="009A1365">
        <w:rPr>
          <w:rFonts w:asciiTheme="majorBidi" w:eastAsia="Times New Roman" w:hAnsiTheme="majorBidi" w:cstheme="majorBidi"/>
          <w:sz w:val="24"/>
          <w:szCs w:val="24"/>
          <w:lang w:eastAsia="id-ID"/>
        </w:rPr>
        <w:t xml:space="preserve"> </w:t>
      </w:r>
      <w:r w:rsidR="00341F9C" w:rsidRPr="009A1365">
        <w:rPr>
          <w:rFonts w:asciiTheme="majorBidi" w:eastAsia="Times New Roman" w:hAnsiTheme="majorBidi" w:cstheme="majorBidi"/>
          <w:sz w:val="24"/>
          <w:szCs w:val="24"/>
          <w:lang w:eastAsia="id-ID"/>
        </w:rPr>
        <w:t xml:space="preserve">Perpustakaan Fakultas Kedokteran merupakan bagian tersendiri, </w:t>
      </w:r>
      <w:r w:rsidR="004055FD" w:rsidRPr="009A1365">
        <w:rPr>
          <w:rFonts w:asciiTheme="majorBidi" w:eastAsia="Times New Roman" w:hAnsiTheme="majorBidi" w:cstheme="majorBidi"/>
          <w:sz w:val="24"/>
          <w:szCs w:val="24"/>
          <w:lang w:eastAsia="id-ID"/>
        </w:rPr>
        <w:t xml:space="preserve"> </w:t>
      </w:r>
      <w:r w:rsidR="00341F9C" w:rsidRPr="009A1365">
        <w:rPr>
          <w:rFonts w:asciiTheme="majorBidi" w:eastAsia="Times New Roman" w:hAnsiTheme="majorBidi" w:cstheme="majorBidi"/>
          <w:sz w:val="24"/>
          <w:szCs w:val="24"/>
          <w:lang w:eastAsia="id-ID"/>
        </w:rPr>
        <w:t>dimana pimpinan perpustakaan bertanggung jawab langsung pada pimpinan Fakultas (Dekan).</w:t>
      </w:r>
      <w:r w:rsidR="00003CDE">
        <w:rPr>
          <w:rStyle w:val="FootnoteReference"/>
          <w:rFonts w:asciiTheme="majorBidi" w:eastAsia="Times New Roman" w:hAnsiTheme="majorBidi" w:cstheme="majorBidi"/>
          <w:sz w:val="24"/>
          <w:szCs w:val="24"/>
          <w:lang w:eastAsia="id-ID"/>
        </w:rPr>
        <w:footnoteReference w:id="32"/>
      </w:r>
      <w:r w:rsidR="004055FD">
        <w:rPr>
          <w:rFonts w:asciiTheme="majorBidi" w:eastAsia="Times New Roman" w:hAnsiTheme="majorBidi" w:cstheme="majorBidi"/>
          <w:sz w:val="24"/>
          <w:szCs w:val="24"/>
          <w:lang w:eastAsia="id-ID"/>
        </w:rPr>
        <w:t xml:space="preserve"> </w:t>
      </w:r>
      <w:r w:rsidR="009A1365">
        <w:rPr>
          <w:rFonts w:asciiTheme="majorBidi" w:eastAsia="Times New Roman" w:hAnsiTheme="majorBidi" w:cstheme="majorBidi"/>
          <w:sz w:val="24"/>
          <w:szCs w:val="24"/>
          <w:lang w:eastAsia="id-ID"/>
        </w:rPr>
        <w:t xml:space="preserve">Adapun </w:t>
      </w:r>
      <w:r w:rsidR="00341F9C" w:rsidRPr="004055FD">
        <w:rPr>
          <w:rFonts w:asciiTheme="majorBidi" w:eastAsia="Times New Roman" w:hAnsiTheme="majorBidi" w:cstheme="majorBidi"/>
          <w:sz w:val="24"/>
          <w:szCs w:val="24"/>
          <w:lang w:eastAsia="id-ID"/>
        </w:rPr>
        <w:t>Unsur Perpustakaan</w:t>
      </w:r>
      <w:r w:rsidR="009A1365">
        <w:rPr>
          <w:rFonts w:asciiTheme="majorBidi" w:eastAsia="Times New Roman" w:hAnsiTheme="majorBidi" w:cstheme="majorBidi"/>
          <w:sz w:val="24"/>
          <w:szCs w:val="24"/>
          <w:lang w:eastAsia="id-ID"/>
        </w:rPr>
        <w:t xml:space="preserve"> Fakultas Kedokteran Universitas Sriwijaya Palembang antara lain sebagai berikut :</w:t>
      </w:r>
    </w:p>
    <w:p w:rsidR="00B51AD7" w:rsidRDefault="004055FD" w:rsidP="009D464E">
      <w:pPr>
        <w:pStyle w:val="ListParagraph"/>
        <w:numPr>
          <w:ilvl w:val="0"/>
          <w:numId w:val="7"/>
        </w:numPr>
        <w:tabs>
          <w:tab w:val="left" w:pos="709"/>
        </w:tabs>
        <w:spacing w:after="0" w:line="480" w:lineRule="auto"/>
        <w:jc w:val="both"/>
        <w:rPr>
          <w:rFonts w:asciiTheme="majorBidi" w:hAnsiTheme="majorBidi" w:cstheme="majorBidi"/>
          <w:sz w:val="24"/>
          <w:szCs w:val="24"/>
        </w:rPr>
      </w:pPr>
      <w:r w:rsidRPr="00B51AD7">
        <w:rPr>
          <w:rFonts w:asciiTheme="majorBidi" w:eastAsia="Times New Roman" w:hAnsiTheme="majorBidi" w:cstheme="majorBidi"/>
          <w:sz w:val="24"/>
          <w:szCs w:val="24"/>
          <w:lang w:eastAsia="id-ID"/>
        </w:rPr>
        <w:t>Ruang tata usaha</w:t>
      </w:r>
    </w:p>
    <w:p w:rsidR="00B51AD7" w:rsidRDefault="00341F9C" w:rsidP="009D464E">
      <w:pPr>
        <w:pStyle w:val="ListParagraph"/>
        <w:numPr>
          <w:ilvl w:val="0"/>
          <w:numId w:val="7"/>
        </w:numPr>
        <w:tabs>
          <w:tab w:val="left" w:pos="709"/>
        </w:tabs>
        <w:spacing w:after="0" w:line="480" w:lineRule="auto"/>
        <w:jc w:val="both"/>
        <w:rPr>
          <w:rFonts w:asciiTheme="majorBidi" w:hAnsiTheme="majorBidi" w:cstheme="majorBidi"/>
          <w:sz w:val="24"/>
          <w:szCs w:val="24"/>
        </w:rPr>
      </w:pPr>
      <w:r w:rsidRPr="00B51AD7">
        <w:rPr>
          <w:rFonts w:asciiTheme="majorBidi" w:eastAsia="Times New Roman" w:hAnsiTheme="majorBidi" w:cstheme="majorBidi"/>
          <w:sz w:val="24"/>
          <w:szCs w:val="24"/>
          <w:lang w:eastAsia="id-ID"/>
        </w:rPr>
        <w:t>Ruang baca</w:t>
      </w:r>
    </w:p>
    <w:p w:rsidR="00B51AD7" w:rsidRDefault="00341F9C" w:rsidP="009D464E">
      <w:pPr>
        <w:pStyle w:val="ListParagraph"/>
        <w:numPr>
          <w:ilvl w:val="0"/>
          <w:numId w:val="7"/>
        </w:numPr>
        <w:tabs>
          <w:tab w:val="left" w:pos="709"/>
        </w:tabs>
        <w:spacing w:after="0" w:line="480" w:lineRule="auto"/>
        <w:jc w:val="both"/>
        <w:rPr>
          <w:rFonts w:asciiTheme="majorBidi" w:hAnsiTheme="majorBidi" w:cstheme="majorBidi"/>
          <w:sz w:val="24"/>
          <w:szCs w:val="24"/>
        </w:rPr>
      </w:pPr>
      <w:r w:rsidRPr="00B51AD7">
        <w:rPr>
          <w:rFonts w:asciiTheme="majorBidi" w:eastAsia="Times New Roman" w:hAnsiTheme="majorBidi" w:cstheme="majorBidi"/>
          <w:sz w:val="24"/>
          <w:szCs w:val="24"/>
          <w:lang w:eastAsia="id-ID"/>
        </w:rPr>
        <w:t>Ruang koleksi buku atau majalah</w:t>
      </w:r>
    </w:p>
    <w:p w:rsidR="00B51AD7" w:rsidRDefault="00341F9C" w:rsidP="009D464E">
      <w:pPr>
        <w:pStyle w:val="ListParagraph"/>
        <w:numPr>
          <w:ilvl w:val="0"/>
          <w:numId w:val="7"/>
        </w:numPr>
        <w:tabs>
          <w:tab w:val="left" w:pos="709"/>
        </w:tabs>
        <w:spacing w:after="0" w:line="480" w:lineRule="auto"/>
        <w:jc w:val="both"/>
        <w:rPr>
          <w:rFonts w:asciiTheme="majorBidi" w:hAnsiTheme="majorBidi" w:cstheme="majorBidi"/>
          <w:sz w:val="24"/>
          <w:szCs w:val="24"/>
        </w:rPr>
      </w:pPr>
      <w:r w:rsidRPr="00B51AD7">
        <w:rPr>
          <w:rFonts w:asciiTheme="majorBidi" w:eastAsia="Times New Roman" w:hAnsiTheme="majorBidi" w:cstheme="majorBidi"/>
          <w:sz w:val="24"/>
          <w:szCs w:val="24"/>
          <w:lang w:eastAsia="id-ID"/>
        </w:rPr>
        <w:t>Ruang sirkulasi</w:t>
      </w:r>
    </w:p>
    <w:p w:rsidR="00B51AD7" w:rsidRDefault="00341F9C" w:rsidP="009D464E">
      <w:pPr>
        <w:pStyle w:val="ListParagraph"/>
        <w:numPr>
          <w:ilvl w:val="0"/>
          <w:numId w:val="7"/>
        </w:numPr>
        <w:tabs>
          <w:tab w:val="left" w:pos="709"/>
        </w:tabs>
        <w:spacing w:after="0" w:line="480" w:lineRule="auto"/>
        <w:jc w:val="both"/>
        <w:rPr>
          <w:rFonts w:asciiTheme="majorBidi" w:hAnsiTheme="majorBidi" w:cstheme="majorBidi"/>
          <w:sz w:val="24"/>
          <w:szCs w:val="24"/>
        </w:rPr>
      </w:pPr>
      <w:r w:rsidRPr="00B51AD7">
        <w:rPr>
          <w:rFonts w:asciiTheme="majorBidi" w:eastAsia="Times New Roman" w:hAnsiTheme="majorBidi" w:cstheme="majorBidi"/>
          <w:sz w:val="24"/>
          <w:szCs w:val="24"/>
          <w:lang w:eastAsia="id-ID"/>
        </w:rPr>
        <w:t>Ruang internet</w:t>
      </w:r>
    </w:p>
    <w:p w:rsidR="00B51AD7" w:rsidRDefault="00341F9C" w:rsidP="009D464E">
      <w:pPr>
        <w:pStyle w:val="ListParagraph"/>
        <w:numPr>
          <w:ilvl w:val="0"/>
          <w:numId w:val="7"/>
        </w:numPr>
        <w:tabs>
          <w:tab w:val="left" w:pos="709"/>
        </w:tabs>
        <w:spacing w:after="0" w:line="480" w:lineRule="auto"/>
        <w:jc w:val="both"/>
        <w:rPr>
          <w:rFonts w:asciiTheme="majorBidi" w:hAnsiTheme="majorBidi" w:cstheme="majorBidi"/>
          <w:sz w:val="24"/>
          <w:szCs w:val="24"/>
        </w:rPr>
      </w:pPr>
      <w:r w:rsidRPr="00B51AD7">
        <w:rPr>
          <w:rFonts w:asciiTheme="majorBidi" w:eastAsia="Times New Roman" w:hAnsiTheme="majorBidi" w:cstheme="majorBidi"/>
          <w:sz w:val="24"/>
          <w:szCs w:val="24"/>
          <w:lang w:eastAsia="id-ID"/>
        </w:rPr>
        <w:t>Ruang referensi (skripsi, tesis dan disertasi)</w:t>
      </w:r>
    </w:p>
    <w:p w:rsidR="00341F9C" w:rsidRPr="00B51AD7" w:rsidRDefault="00341F9C" w:rsidP="009D464E">
      <w:pPr>
        <w:pStyle w:val="ListParagraph"/>
        <w:numPr>
          <w:ilvl w:val="0"/>
          <w:numId w:val="7"/>
        </w:numPr>
        <w:tabs>
          <w:tab w:val="left" w:pos="709"/>
        </w:tabs>
        <w:spacing w:after="0" w:line="480" w:lineRule="auto"/>
        <w:jc w:val="both"/>
        <w:rPr>
          <w:rFonts w:asciiTheme="majorBidi" w:hAnsiTheme="majorBidi" w:cstheme="majorBidi"/>
          <w:sz w:val="24"/>
          <w:szCs w:val="24"/>
        </w:rPr>
      </w:pPr>
      <w:r w:rsidRPr="00B51AD7">
        <w:rPr>
          <w:rFonts w:asciiTheme="majorBidi" w:eastAsia="Times New Roman" w:hAnsiTheme="majorBidi" w:cstheme="majorBidi"/>
          <w:sz w:val="24"/>
          <w:szCs w:val="24"/>
          <w:lang w:eastAsia="id-ID"/>
        </w:rPr>
        <w:t>Ruang seminar</w:t>
      </w:r>
    </w:p>
    <w:p w:rsidR="00B51AD7" w:rsidRDefault="00B51AD7" w:rsidP="00B51AD7">
      <w:pPr>
        <w:tabs>
          <w:tab w:val="left" w:pos="709"/>
        </w:tabs>
        <w:spacing w:after="0" w:line="480" w:lineRule="auto"/>
        <w:jc w:val="both"/>
        <w:rPr>
          <w:rFonts w:asciiTheme="majorBidi" w:hAnsiTheme="majorBidi" w:cstheme="majorBidi"/>
          <w:sz w:val="24"/>
          <w:szCs w:val="24"/>
        </w:rPr>
      </w:pPr>
    </w:p>
    <w:p w:rsidR="00B51AD7" w:rsidRPr="00B51AD7" w:rsidRDefault="00B51AD7" w:rsidP="00B51AD7">
      <w:pPr>
        <w:tabs>
          <w:tab w:val="left" w:pos="709"/>
        </w:tabs>
        <w:spacing w:after="0" w:line="480" w:lineRule="auto"/>
        <w:jc w:val="both"/>
        <w:rPr>
          <w:rFonts w:asciiTheme="majorBidi" w:hAnsiTheme="majorBidi" w:cstheme="majorBidi"/>
          <w:sz w:val="24"/>
          <w:szCs w:val="24"/>
        </w:rPr>
      </w:pPr>
    </w:p>
    <w:p w:rsidR="008C3136" w:rsidRDefault="009A1365" w:rsidP="00B51AD7">
      <w:pPr>
        <w:tabs>
          <w:tab w:val="left" w:pos="426"/>
        </w:tabs>
        <w:spacing w:after="0" w:line="48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lastRenderedPageBreak/>
        <w:t>3</w:t>
      </w:r>
      <w:r w:rsidR="00D755B3">
        <w:rPr>
          <w:rFonts w:asciiTheme="majorBidi" w:eastAsia="Times New Roman" w:hAnsiTheme="majorBidi" w:cstheme="majorBidi"/>
          <w:b/>
          <w:bCs/>
          <w:sz w:val="24"/>
          <w:szCs w:val="24"/>
          <w:lang w:eastAsia="id-ID"/>
        </w:rPr>
        <w:t xml:space="preserve">.2. </w:t>
      </w:r>
      <w:r w:rsidR="009E748D" w:rsidRPr="00D755B3">
        <w:rPr>
          <w:rFonts w:asciiTheme="majorBidi" w:eastAsia="Times New Roman" w:hAnsiTheme="majorBidi" w:cstheme="majorBidi"/>
          <w:b/>
          <w:bCs/>
          <w:sz w:val="24"/>
          <w:szCs w:val="24"/>
          <w:lang w:eastAsia="id-ID"/>
        </w:rPr>
        <w:t>Letak Geografis</w:t>
      </w:r>
    </w:p>
    <w:p w:rsidR="009E748D" w:rsidRPr="00D755B3" w:rsidRDefault="009E748D" w:rsidP="00B51AD7">
      <w:pPr>
        <w:spacing w:after="0" w:line="480" w:lineRule="auto"/>
        <w:ind w:left="426"/>
        <w:jc w:val="both"/>
        <w:rPr>
          <w:rFonts w:asciiTheme="majorBidi" w:eastAsia="Times New Roman" w:hAnsiTheme="majorBidi" w:cstheme="majorBidi"/>
          <w:b/>
          <w:bCs/>
          <w:sz w:val="24"/>
          <w:szCs w:val="24"/>
          <w:lang w:eastAsia="id-ID"/>
        </w:rPr>
      </w:pPr>
      <w:r w:rsidRPr="00D755B3">
        <w:rPr>
          <w:rFonts w:asciiTheme="majorBidi" w:eastAsia="Times New Roman" w:hAnsiTheme="majorBidi" w:cstheme="majorBidi"/>
          <w:sz w:val="24"/>
          <w:szCs w:val="24"/>
          <w:lang w:eastAsia="id-ID"/>
        </w:rPr>
        <w:t>Perpustakaan Fakultas Kedokteran Universitas Sriwijaya Palembang berlokasi di Jl. May. Mahiddin KM 3,5 Komplek Rumah Sakit Mohammad Hoesin Palembang.</w:t>
      </w:r>
    </w:p>
    <w:p w:rsidR="008C3136" w:rsidRDefault="009A1365" w:rsidP="00B51AD7">
      <w:pPr>
        <w:tabs>
          <w:tab w:val="left" w:pos="426"/>
        </w:tabs>
        <w:spacing w:after="0" w:line="48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3</w:t>
      </w:r>
      <w:r w:rsidR="006D45AA" w:rsidRPr="00D755B3">
        <w:rPr>
          <w:rFonts w:asciiTheme="majorBidi" w:eastAsia="Times New Roman" w:hAnsiTheme="majorBidi" w:cstheme="majorBidi"/>
          <w:b/>
          <w:bCs/>
          <w:sz w:val="24"/>
          <w:szCs w:val="24"/>
          <w:lang w:eastAsia="id-ID"/>
        </w:rPr>
        <w:t>.3</w:t>
      </w:r>
      <w:r w:rsidR="00D755B3">
        <w:rPr>
          <w:rFonts w:asciiTheme="majorBidi" w:eastAsia="Times New Roman" w:hAnsiTheme="majorBidi" w:cstheme="majorBidi"/>
          <w:b/>
          <w:bCs/>
          <w:sz w:val="24"/>
          <w:szCs w:val="24"/>
          <w:lang w:eastAsia="id-ID"/>
        </w:rPr>
        <w:t xml:space="preserve">. </w:t>
      </w:r>
      <w:r w:rsidR="00581823" w:rsidRPr="00D755B3">
        <w:rPr>
          <w:rFonts w:asciiTheme="majorBidi" w:eastAsia="Times New Roman" w:hAnsiTheme="majorBidi" w:cstheme="majorBidi"/>
          <w:b/>
          <w:bCs/>
          <w:sz w:val="24"/>
          <w:szCs w:val="24"/>
          <w:lang w:eastAsia="id-ID"/>
        </w:rPr>
        <w:t>Tugas Pokok dan Fungsi Pimpinan Perpustakaan</w:t>
      </w:r>
    </w:p>
    <w:p w:rsidR="00AD6CCF" w:rsidRPr="008C3136" w:rsidRDefault="009A1365" w:rsidP="0015653C">
      <w:pPr>
        <w:spacing w:after="0" w:line="48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sz w:val="24"/>
          <w:szCs w:val="24"/>
          <w:lang w:eastAsia="id-ID"/>
        </w:rPr>
        <w:t>3</w:t>
      </w:r>
      <w:r w:rsidR="00BB4E36">
        <w:rPr>
          <w:rFonts w:asciiTheme="majorBidi" w:eastAsia="Times New Roman" w:hAnsiTheme="majorBidi" w:cstheme="majorBidi"/>
          <w:sz w:val="24"/>
          <w:szCs w:val="24"/>
          <w:lang w:eastAsia="id-ID"/>
        </w:rPr>
        <w:t xml:space="preserve">.3.1. </w:t>
      </w:r>
      <w:r w:rsidR="00581823" w:rsidRPr="00BB4E36">
        <w:rPr>
          <w:rFonts w:asciiTheme="majorBidi" w:eastAsia="Times New Roman" w:hAnsiTheme="majorBidi" w:cstheme="majorBidi"/>
          <w:sz w:val="24"/>
          <w:szCs w:val="24"/>
          <w:lang w:eastAsia="id-ID"/>
        </w:rPr>
        <w:t>Tug</w:t>
      </w:r>
      <w:r w:rsidR="00AD6CCF">
        <w:rPr>
          <w:rFonts w:asciiTheme="majorBidi" w:eastAsia="Times New Roman" w:hAnsiTheme="majorBidi" w:cstheme="majorBidi"/>
          <w:sz w:val="24"/>
          <w:szCs w:val="24"/>
          <w:lang w:eastAsia="id-ID"/>
        </w:rPr>
        <w:t>as Pokok</w:t>
      </w:r>
    </w:p>
    <w:p w:rsidR="00B51AD7" w:rsidRDefault="00AD6CCF" w:rsidP="00B51AD7">
      <w:pPr>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 </w:t>
      </w:r>
      <w:r w:rsidR="00581823" w:rsidRPr="006D45AA">
        <w:rPr>
          <w:rFonts w:asciiTheme="majorBidi" w:eastAsia="Times New Roman" w:hAnsiTheme="majorBidi" w:cstheme="majorBidi"/>
          <w:sz w:val="24"/>
          <w:szCs w:val="24"/>
          <w:lang w:eastAsia="id-ID"/>
        </w:rPr>
        <w:t xml:space="preserve">Pendidikan </w:t>
      </w:r>
    </w:p>
    <w:p w:rsidR="00B51AD7" w:rsidRDefault="008C3136" w:rsidP="00B51AD7">
      <w:pPr>
        <w:spacing w:after="0" w:line="480" w:lineRule="auto"/>
        <w:ind w:left="709"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 </w:t>
      </w:r>
      <w:r w:rsidR="00581823" w:rsidRPr="00D755B3">
        <w:rPr>
          <w:rFonts w:asciiTheme="majorBidi" w:eastAsia="Times New Roman" w:hAnsiTheme="majorBidi" w:cstheme="majorBidi"/>
          <w:sz w:val="24"/>
          <w:szCs w:val="24"/>
          <w:lang w:eastAsia="id-ID"/>
        </w:rPr>
        <w:t>Pengorganisasian dan pendayagu</w:t>
      </w:r>
      <w:r w:rsidR="009A1365">
        <w:rPr>
          <w:rFonts w:asciiTheme="majorBidi" w:eastAsia="Times New Roman" w:hAnsiTheme="majorBidi" w:cstheme="majorBidi"/>
          <w:sz w:val="24"/>
          <w:szCs w:val="24"/>
          <w:lang w:eastAsia="id-ID"/>
        </w:rPr>
        <w:t xml:space="preserve">naan koleksi bahan pustaka atau </w:t>
      </w:r>
      <w:r w:rsidR="00581823" w:rsidRPr="00D755B3">
        <w:rPr>
          <w:rFonts w:asciiTheme="majorBidi" w:eastAsia="Times New Roman" w:hAnsiTheme="majorBidi" w:cstheme="majorBidi"/>
          <w:sz w:val="24"/>
          <w:szCs w:val="24"/>
          <w:lang w:eastAsia="id-ID"/>
        </w:rPr>
        <w:t>sumber informasi</w:t>
      </w:r>
    </w:p>
    <w:p w:rsidR="00B51AD7" w:rsidRDefault="008C3136" w:rsidP="00B51AD7">
      <w:pPr>
        <w:spacing w:after="0" w:line="480" w:lineRule="auto"/>
        <w:ind w:left="709"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c. </w:t>
      </w:r>
      <w:r w:rsidR="00581823" w:rsidRPr="0077205A">
        <w:rPr>
          <w:rFonts w:asciiTheme="majorBidi" w:eastAsia="Times New Roman" w:hAnsiTheme="majorBidi" w:cstheme="majorBidi"/>
          <w:sz w:val="24"/>
          <w:szCs w:val="24"/>
          <w:lang w:eastAsia="id-ID"/>
        </w:rPr>
        <w:t>Permasyarakatan perpusdokinfo</w:t>
      </w:r>
    </w:p>
    <w:p w:rsidR="00581823" w:rsidRPr="0077205A" w:rsidRDefault="008C3136" w:rsidP="00B51AD7">
      <w:pPr>
        <w:spacing w:after="0" w:line="480" w:lineRule="auto"/>
        <w:ind w:left="709" w:hanging="283"/>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 </w:t>
      </w:r>
      <w:r w:rsidR="00581823" w:rsidRPr="0077205A">
        <w:rPr>
          <w:rFonts w:asciiTheme="majorBidi" w:eastAsia="Times New Roman" w:hAnsiTheme="majorBidi" w:cstheme="majorBidi"/>
          <w:sz w:val="24"/>
          <w:szCs w:val="24"/>
          <w:lang w:eastAsia="id-ID"/>
        </w:rPr>
        <w:t>Pengkajian pengembangan perpusdokinfo</w:t>
      </w:r>
      <w:r w:rsidR="00AC55B9" w:rsidRPr="0077205A">
        <w:rPr>
          <w:rFonts w:asciiTheme="majorBidi" w:eastAsia="Times New Roman" w:hAnsiTheme="majorBidi" w:cstheme="majorBidi"/>
          <w:sz w:val="24"/>
          <w:szCs w:val="24"/>
          <w:lang w:eastAsia="id-ID"/>
        </w:rPr>
        <w:t xml:space="preserve">. </w:t>
      </w:r>
    </w:p>
    <w:p w:rsidR="00AD6CCF" w:rsidRDefault="009A1365" w:rsidP="0015653C">
      <w:pPr>
        <w:pStyle w:val="ListParagraph"/>
        <w:tabs>
          <w:tab w:val="left" w:pos="709"/>
          <w:tab w:val="left" w:pos="851"/>
        </w:tabs>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w:t>
      </w:r>
      <w:r w:rsidR="00BB4E36">
        <w:rPr>
          <w:rFonts w:asciiTheme="majorBidi" w:eastAsia="Times New Roman" w:hAnsiTheme="majorBidi" w:cstheme="majorBidi"/>
          <w:sz w:val="24"/>
          <w:szCs w:val="24"/>
          <w:lang w:eastAsia="id-ID"/>
        </w:rPr>
        <w:t xml:space="preserve">.3.2. </w:t>
      </w:r>
      <w:r w:rsidR="00AD6CCF">
        <w:rPr>
          <w:rFonts w:asciiTheme="majorBidi" w:eastAsia="Times New Roman" w:hAnsiTheme="majorBidi" w:cstheme="majorBidi"/>
          <w:sz w:val="24"/>
          <w:szCs w:val="24"/>
          <w:lang w:eastAsia="id-ID"/>
        </w:rPr>
        <w:t>Tugas Pengembangan Profesi</w:t>
      </w:r>
    </w:p>
    <w:p w:rsidR="00B51AD7" w:rsidRDefault="008C3136" w:rsidP="00B51AD7">
      <w:pPr>
        <w:pStyle w:val="ListParagraph"/>
        <w:tabs>
          <w:tab w:val="left" w:pos="284"/>
          <w:tab w:val="left" w:pos="426"/>
        </w:tabs>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00AD6CCF">
        <w:rPr>
          <w:rFonts w:asciiTheme="majorBidi" w:eastAsia="Times New Roman" w:hAnsiTheme="majorBidi" w:cstheme="majorBidi"/>
          <w:sz w:val="24"/>
          <w:szCs w:val="24"/>
          <w:lang w:eastAsia="id-ID"/>
        </w:rPr>
        <w:t xml:space="preserve">a. </w:t>
      </w:r>
      <w:r w:rsidR="00581823" w:rsidRPr="0077205A">
        <w:rPr>
          <w:rFonts w:asciiTheme="majorBidi" w:eastAsia="Times New Roman" w:hAnsiTheme="majorBidi" w:cstheme="majorBidi"/>
          <w:sz w:val="24"/>
          <w:szCs w:val="24"/>
          <w:lang w:eastAsia="id-ID"/>
        </w:rPr>
        <w:t>Membuat karya tulis atau karya ilmiah</w:t>
      </w:r>
    </w:p>
    <w:p w:rsidR="00B51AD7" w:rsidRDefault="00B51AD7" w:rsidP="00B51AD7">
      <w:pPr>
        <w:pStyle w:val="ListParagraph"/>
        <w:tabs>
          <w:tab w:val="left" w:pos="284"/>
          <w:tab w:val="left" w:pos="426"/>
        </w:tabs>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r w:rsidRPr="00B51AD7">
        <w:rPr>
          <w:rFonts w:asciiTheme="majorBidi" w:eastAsia="Times New Roman" w:hAnsiTheme="majorBidi" w:cstheme="majorBidi"/>
          <w:sz w:val="24"/>
          <w:szCs w:val="24"/>
          <w:lang w:eastAsia="id-ID"/>
        </w:rPr>
        <w:t xml:space="preserve">b. </w:t>
      </w:r>
      <w:r w:rsidR="00581823" w:rsidRPr="00B51AD7">
        <w:rPr>
          <w:rFonts w:asciiTheme="majorBidi" w:eastAsia="Times New Roman" w:hAnsiTheme="majorBidi" w:cstheme="majorBidi"/>
          <w:sz w:val="24"/>
          <w:szCs w:val="24"/>
          <w:lang w:eastAsia="id-ID"/>
        </w:rPr>
        <w:t>Menyusun pedoman atau petunjuk teknis</w:t>
      </w:r>
    </w:p>
    <w:p w:rsidR="00B51AD7" w:rsidRDefault="00B51AD7" w:rsidP="00B51AD7">
      <w:pPr>
        <w:pStyle w:val="ListParagraph"/>
        <w:tabs>
          <w:tab w:val="left" w:pos="284"/>
          <w:tab w:val="left" w:pos="426"/>
        </w:tabs>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sidR="008C3136">
        <w:rPr>
          <w:rFonts w:asciiTheme="majorBidi" w:eastAsia="Times New Roman" w:hAnsiTheme="majorBidi" w:cstheme="majorBidi"/>
          <w:sz w:val="24"/>
          <w:szCs w:val="24"/>
          <w:lang w:eastAsia="id-ID"/>
        </w:rPr>
        <w:tab/>
      </w:r>
      <w:r w:rsidR="00AD6CCF" w:rsidRPr="008C3136">
        <w:rPr>
          <w:rFonts w:asciiTheme="majorBidi" w:eastAsia="Times New Roman" w:hAnsiTheme="majorBidi" w:cstheme="majorBidi"/>
          <w:sz w:val="24"/>
          <w:szCs w:val="24"/>
          <w:lang w:eastAsia="id-ID"/>
        </w:rPr>
        <w:t xml:space="preserve">c. </w:t>
      </w:r>
      <w:r w:rsidR="00581823" w:rsidRPr="008C3136">
        <w:rPr>
          <w:rFonts w:asciiTheme="majorBidi" w:eastAsia="Times New Roman" w:hAnsiTheme="majorBidi" w:cstheme="majorBidi"/>
          <w:sz w:val="24"/>
          <w:szCs w:val="24"/>
          <w:lang w:eastAsia="id-ID"/>
        </w:rPr>
        <w:t>Menerjemahkan atau menyadur buku dan bahan-bahan lain</w:t>
      </w:r>
    </w:p>
    <w:p w:rsidR="00B51AD7" w:rsidRDefault="00B51AD7" w:rsidP="00B51AD7">
      <w:pPr>
        <w:pStyle w:val="ListParagraph"/>
        <w:tabs>
          <w:tab w:val="left" w:pos="284"/>
          <w:tab w:val="left" w:pos="426"/>
        </w:tabs>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sidR="008C3136">
        <w:rPr>
          <w:rFonts w:asciiTheme="majorBidi" w:eastAsia="Times New Roman" w:hAnsiTheme="majorBidi" w:cstheme="majorBidi"/>
          <w:sz w:val="24"/>
          <w:szCs w:val="24"/>
          <w:lang w:eastAsia="id-ID"/>
        </w:rPr>
        <w:tab/>
      </w:r>
      <w:r w:rsidR="00AD6CCF" w:rsidRPr="008C3136">
        <w:rPr>
          <w:rFonts w:asciiTheme="majorBidi" w:eastAsia="Times New Roman" w:hAnsiTheme="majorBidi" w:cstheme="majorBidi"/>
          <w:sz w:val="24"/>
          <w:szCs w:val="24"/>
          <w:lang w:eastAsia="id-ID"/>
        </w:rPr>
        <w:t xml:space="preserve">d. </w:t>
      </w:r>
      <w:r w:rsidR="00581823" w:rsidRPr="008C3136">
        <w:rPr>
          <w:rFonts w:asciiTheme="majorBidi" w:eastAsia="Times New Roman" w:hAnsiTheme="majorBidi" w:cstheme="majorBidi"/>
          <w:sz w:val="24"/>
          <w:szCs w:val="24"/>
          <w:lang w:eastAsia="id-ID"/>
        </w:rPr>
        <w:t>Membimbing pustakawan</w:t>
      </w:r>
    </w:p>
    <w:p w:rsidR="00D954F5" w:rsidRDefault="00B51AD7" w:rsidP="00D954F5">
      <w:pPr>
        <w:pStyle w:val="ListParagraph"/>
        <w:tabs>
          <w:tab w:val="left" w:pos="284"/>
          <w:tab w:val="left" w:pos="426"/>
        </w:tabs>
        <w:spacing w:after="0" w:line="480" w:lineRule="auto"/>
        <w:ind w:left="709"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sidR="00AD6CCF" w:rsidRPr="008C3136">
        <w:rPr>
          <w:rFonts w:asciiTheme="majorBidi" w:eastAsia="Times New Roman" w:hAnsiTheme="majorBidi" w:cstheme="majorBidi"/>
          <w:sz w:val="24"/>
          <w:szCs w:val="24"/>
          <w:lang w:eastAsia="id-ID"/>
        </w:rPr>
        <w:t xml:space="preserve">e. </w:t>
      </w:r>
      <w:r w:rsidR="00581823" w:rsidRPr="008C3136">
        <w:rPr>
          <w:rFonts w:asciiTheme="majorBidi" w:eastAsia="Times New Roman" w:hAnsiTheme="majorBidi" w:cstheme="majorBidi"/>
          <w:sz w:val="24"/>
          <w:szCs w:val="24"/>
          <w:lang w:eastAsia="id-ID"/>
        </w:rPr>
        <w:t>Menjadi ketua kelompok atau koordinasi pustakawan memimpin unit perpustakaan</w:t>
      </w:r>
    </w:p>
    <w:p w:rsidR="00D954F5" w:rsidRDefault="00D954F5" w:rsidP="00D954F5">
      <w:pPr>
        <w:pStyle w:val="ListParagraph"/>
        <w:tabs>
          <w:tab w:val="left" w:pos="284"/>
          <w:tab w:val="left" w:pos="426"/>
        </w:tabs>
        <w:spacing w:after="0" w:line="480" w:lineRule="auto"/>
        <w:ind w:left="709"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sidR="008C3136">
        <w:rPr>
          <w:rFonts w:asciiTheme="majorBidi" w:eastAsia="Times New Roman" w:hAnsiTheme="majorBidi" w:cstheme="majorBidi"/>
          <w:sz w:val="24"/>
          <w:szCs w:val="24"/>
          <w:lang w:eastAsia="id-ID"/>
        </w:rPr>
        <w:t xml:space="preserve">d. </w:t>
      </w:r>
      <w:r w:rsidR="00581823" w:rsidRPr="008C3136">
        <w:rPr>
          <w:rFonts w:asciiTheme="majorBidi" w:eastAsia="Times New Roman" w:hAnsiTheme="majorBidi" w:cstheme="majorBidi"/>
          <w:sz w:val="24"/>
          <w:szCs w:val="24"/>
          <w:lang w:eastAsia="id-ID"/>
        </w:rPr>
        <w:t>Menyusun kumpulan tulisan untuk dipublikasikan</w:t>
      </w:r>
    </w:p>
    <w:p w:rsidR="00581823" w:rsidRPr="008C3136" w:rsidRDefault="00D954F5" w:rsidP="00D954F5">
      <w:pPr>
        <w:pStyle w:val="ListParagraph"/>
        <w:tabs>
          <w:tab w:val="left" w:pos="284"/>
          <w:tab w:val="left" w:pos="426"/>
        </w:tabs>
        <w:spacing w:after="0" w:line="480" w:lineRule="auto"/>
        <w:ind w:left="709"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b/>
      </w:r>
      <w:r w:rsidR="00AD6CCF" w:rsidRPr="008C3136">
        <w:rPr>
          <w:rFonts w:asciiTheme="majorBidi" w:eastAsia="Times New Roman" w:hAnsiTheme="majorBidi" w:cstheme="majorBidi"/>
          <w:sz w:val="24"/>
          <w:szCs w:val="24"/>
          <w:lang w:eastAsia="id-ID"/>
        </w:rPr>
        <w:t xml:space="preserve">g. </w:t>
      </w:r>
      <w:r w:rsidR="00581823" w:rsidRPr="008C3136">
        <w:rPr>
          <w:rFonts w:asciiTheme="majorBidi" w:eastAsia="Times New Roman" w:hAnsiTheme="majorBidi" w:cstheme="majorBidi"/>
          <w:sz w:val="24"/>
          <w:szCs w:val="24"/>
          <w:lang w:eastAsia="id-ID"/>
        </w:rPr>
        <w:t>Memberikan konsultasi ke pustakawan yang bersifat konsep</w:t>
      </w:r>
      <w:r w:rsidR="00AC55B9" w:rsidRPr="008C3136">
        <w:rPr>
          <w:rFonts w:asciiTheme="majorBidi" w:eastAsia="Times New Roman" w:hAnsiTheme="majorBidi" w:cstheme="majorBidi"/>
          <w:sz w:val="24"/>
          <w:szCs w:val="24"/>
          <w:lang w:eastAsia="id-ID"/>
        </w:rPr>
        <w:t>.</w:t>
      </w:r>
    </w:p>
    <w:p w:rsidR="00581823" w:rsidRDefault="009A1365" w:rsidP="0015653C">
      <w:pPr>
        <w:pStyle w:val="ListParagraph"/>
        <w:spacing w:after="0" w:line="480" w:lineRule="auto"/>
        <w:ind w:left="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3</w:t>
      </w:r>
      <w:r w:rsidR="009531EA">
        <w:rPr>
          <w:rFonts w:asciiTheme="majorBidi" w:eastAsia="Times New Roman" w:hAnsiTheme="majorBidi" w:cstheme="majorBidi"/>
          <w:sz w:val="24"/>
          <w:szCs w:val="24"/>
          <w:lang w:eastAsia="id-ID"/>
        </w:rPr>
        <w:t xml:space="preserve">.3.3. </w:t>
      </w:r>
      <w:r w:rsidR="00581823">
        <w:rPr>
          <w:rFonts w:asciiTheme="majorBidi" w:eastAsia="Times New Roman" w:hAnsiTheme="majorBidi" w:cstheme="majorBidi"/>
          <w:sz w:val="24"/>
          <w:szCs w:val="24"/>
          <w:lang w:eastAsia="id-ID"/>
        </w:rPr>
        <w:t>Tugas Penunjang Pustakawan</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 </w:t>
      </w:r>
      <w:r w:rsidR="00581823">
        <w:rPr>
          <w:rFonts w:asciiTheme="majorBidi" w:eastAsia="Times New Roman" w:hAnsiTheme="majorBidi" w:cstheme="majorBidi"/>
          <w:sz w:val="24"/>
          <w:szCs w:val="24"/>
          <w:lang w:eastAsia="id-ID"/>
        </w:rPr>
        <w:t>Mengajar</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 xml:space="preserve">b. </w:t>
      </w:r>
      <w:r w:rsidR="00581823" w:rsidRPr="0077205A">
        <w:rPr>
          <w:rFonts w:asciiTheme="majorBidi" w:eastAsia="Times New Roman" w:hAnsiTheme="majorBidi" w:cstheme="majorBidi"/>
          <w:sz w:val="24"/>
          <w:szCs w:val="24"/>
          <w:lang w:eastAsia="id-ID"/>
        </w:rPr>
        <w:t>Melatih</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sidRPr="008C3136">
        <w:rPr>
          <w:rFonts w:asciiTheme="majorBidi" w:eastAsia="Times New Roman" w:hAnsiTheme="majorBidi" w:cstheme="majorBidi"/>
          <w:sz w:val="24"/>
          <w:szCs w:val="24"/>
          <w:lang w:eastAsia="id-ID"/>
        </w:rPr>
        <w:t xml:space="preserve">c. </w:t>
      </w:r>
      <w:r w:rsidR="00B93494" w:rsidRPr="008C3136">
        <w:rPr>
          <w:rFonts w:asciiTheme="majorBidi" w:eastAsia="Times New Roman" w:hAnsiTheme="majorBidi" w:cstheme="majorBidi"/>
          <w:sz w:val="24"/>
          <w:szCs w:val="24"/>
          <w:lang w:eastAsia="id-ID"/>
        </w:rPr>
        <w:t>Membimbing mahasiswa dalam menyusun skripsi, tesis dan disertasi</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sidRPr="008C3136">
        <w:rPr>
          <w:rFonts w:asciiTheme="majorBidi" w:eastAsia="Times New Roman" w:hAnsiTheme="majorBidi" w:cstheme="majorBidi"/>
          <w:sz w:val="24"/>
          <w:szCs w:val="24"/>
          <w:lang w:eastAsia="id-ID"/>
        </w:rPr>
        <w:t xml:space="preserve">d. </w:t>
      </w:r>
      <w:r w:rsidR="00B93494" w:rsidRPr="008C3136">
        <w:rPr>
          <w:rFonts w:asciiTheme="majorBidi" w:eastAsia="Times New Roman" w:hAnsiTheme="majorBidi" w:cstheme="majorBidi"/>
          <w:sz w:val="24"/>
          <w:szCs w:val="24"/>
          <w:lang w:eastAsia="id-ID"/>
        </w:rPr>
        <w:t>Memberikan konsultasi teknis sarana dan prasarana perpusdokinfo</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e. </w:t>
      </w:r>
      <w:r w:rsidR="00B93494" w:rsidRPr="0077205A">
        <w:rPr>
          <w:rFonts w:asciiTheme="majorBidi" w:eastAsia="Times New Roman" w:hAnsiTheme="majorBidi" w:cstheme="majorBidi"/>
          <w:sz w:val="24"/>
          <w:szCs w:val="24"/>
          <w:lang w:eastAsia="id-ID"/>
        </w:rPr>
        <w:t>Mengikuti seminar, loka karya dan sebagainya</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f. </w:t>
      </w:r>
      <w:r w:rsidR="00B93494" w:rsidRPr="0077205A">
        <w:rPr>
          <w:rFonts w:asciiTheme="majorBidi" w:eastAsia="Times New Roman" w:hAnsiTheme="majorBidi" w:cstheme="majorBidi"/>
          <w:sz w:val="24"/>
          <w:szCs w:val="24"/>
          <w:lang w:eastAsia="id-ID"/>
        </w:rPr>
        <w:t>Menjadi anggota organisasi profesi pustakawan</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g. </w:t>
      </w:r>
      <w:r w:rsidR="00B93494" w:rsidRPr="0077205A">
        <w:rPr>
          <w:rFonts w:asciiTheme="majorBidi" w:eastAsia="Times New Roman" w:hAnsiTheme="majorBidi" w:cstheme="majorBidi"/>
          <w:sz w:val="24"/>
          <w:szCs w:val="24"/>
          <w:lang w:eastAsia="id-ID"/>
        </w:rPr>
        <w:t>Melakukan lomba</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h. </w:t>
      </w:r>
      <w:r w:rsidR="00B93494" w:rsidRPr="0077205A">
        <w:rPr>
          <w:rFonts w:asciiTheme="majorBidi" w:eastAsia="Times New Roman" w:hAnsiTheme="majorBidi" w:cstheme="majorBidi"/>
          <w:sz w:val="24"/>
          <w:szCs w:val="24"/>
          <w:lang w:eastAsia="id-ID"/>
        </w:rPr>
        <w:t>Mendapat penghargaan atau tanda jasa</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i. </w:t>
      </w:r>
      <w:r w:rsidR="00B93494" w:rsidRPr="0077205A">
        <w:rPr>
          <w:rFonts w:asciiTheme="majorBidi" w:eastAsia="Times New Roman" w:hAnsiTheme="majorBidi" w:cstheme="majorBidi"/>
          <w:sz w:val="24"/>
          <w:szCs w:val="24"/>
          <w:lang w:eastAsia="id-ID"/>
        </w:rPr>
        <w:t>Mendapat gelar kesarjanaan di luar bidang perpusdokinfo</w:t>
      </w:r>
    </w:p>
    <w:p w:rsidR="00D954F5"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j. </w:t>
      </w:r>
      <w:r w:rsidR="00B93494" w:rsidRPr="0077205A">
        <w:rPr>
          <w:rFonts w:asciiTheme="majorBidi" w:eastAsia="Times New Roman" w:hAnsiTheme="majorBidi" w:cstheme="majorBidi"/>
          <w:sz w:val="24"/>
          <w:szCs w:val="24"/>
          <w:lang w:eastAsia="id-ID"/>
        </w:rPr>
        <w:t>Menjadi anggota redaksi penerbitan ilmiah</w:t>
      </w:r>
    </w:p>
    <w:p w:rsidR="00B93494" w:rsidRPr="0077205A" w:rsidRDefault="00C0234F" w:rsidP="00D954F5">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k. </w:t>
      </w:r>
      <w:r w:rsidR="00B93494" w:rsidRPr="0077205A">
        <w:rPr>
          <w:rFonts w:asciiTheme="majorBidi" w:eastAsia="Times New Roman" w:hAnsiTheme="majorBidi" w:cstheme="majorBidi"/>
          <w:sz w:val="24"/>
          <w:szCs w:val="24"/>
          <w:lang w:eastAsia="id-ID"/>
        </w:rPr>
        <w:t>Menjadi tim penilai jabatan fungsional pustakawan</w:t>
      </w:r>
      <w:r w:rsidR="00AC55B9" w:rsidRPr="0077205A">
        <w:rPr>
          <w:rFonts w:asciiTheme="majorBidi" w:eastAsia="Times New Roman" w:hAnsiTheme="majorBidi" w:cstheme="majorBidi"/>
          <w:sz w:val="24"/>
          <w:szCs w:val="24"/>
          <w:lang w:eastAsia="id-ID"/>
        </w:rPr>
        <w:t>.</w:t>
      </w:r>
    </w:p>
    <w:p w:rsidR="009531EA" w:rsidRDefault="00BA16F8" w:rsidP="0015653C">
      <w:pPr>
        <w:tabs>
          <w:tab w:val="left" w:pos="709"/>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w:t>
      </w:r>
      <w:r w:rsidR="0077205A">
        <w:rPr>
          <w:rFonts w:asciiTheme="majorBidi" w:hAnsiTheme="majorBidi" w:cstheme="majorBidi"/>
          <w:b/>
          <w:bCs/>
          <w:sz w:val="24"/>
          <w:szCs w:val="24"/>
        </w:rPr>
        <w:t xml:space="preserve">.4. </w:t>
      </w:r>
      <w:r w:rsidR="00B93494" w:rsidRPr="0077205A">
        <w:rPr>
          <w:rFonts w:asciiTheme="majorBidi" w:hAnsiTheme="majorBidi" w:cstheme="majorBidi"/>
          <w:b/>
          <w:bCs/>
          <w:sz w:val="24"/>
          <w:szCs w:val="24"/>
        </w:rPr>
        <w:t>Visi dan Misi</w:t>
      </w:r>
      <w:r w:rsidR="009531EA">
        <w:rPr>
          <w:rFonts w:asciiTheme="majorBidi" w:hAnsiTheme="majorBidi" w:cstheme="majorBidi"/>
          <w:b/>
          <w:bCs/>
          <w:sz w:val="24"/>
          <w:szCs w:val="24"/>
        </w:rPr>
        <w:t xml:space="preserve"> Perpustakaan</w:t>
      </w:r>
    </w:p>
    <w:p w:rsidR="0041404F" w:rsidRDefault="00BA16F8" w:rsidP="0015653C">
      <w:pPr>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3</w:t>
      </w:r>
      <w:r w:rsidR="009531EA">
        <w:rPr>
          <w:rFonts w:asciiTheme="majorBidi" w:hAnsiTheme="majorBidi" w:cstheme="majorBidi"/>
          <w:sz w:val="24"/>
          <w:szCs w:val="24"/>
        </w:rPr>
        <w:t xml:space="preserve">.4.1. </w:t>
      </w:r>
      <w:r w:rsidR="00B93494" w:rsidRPr="009531EA">
        <w:rPr>
          <w:rFonts w:asciiTheme="majorBidi" w:hAnsiTheme="majorBidi" w:cstheme="majorBidi"/>
          <w:sz w:val="24"/>
          <w:szCs w:val="24"/>
        </w:rPr>
        <w:t xml:space="preserve">Visi </w:t>
      </w:r>
    </w:p>
    <w:p w:rsidR="00D954F5" w:rsidRDefault="00BA16F8" w:rsidP="00D954F5">
      <w:pPr>
        <w:tabs>
          <w:tab w:val="left" w:pos="709"/>
        </w:tabs>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a. </w:t>
      </w:r>
      <w:r w:rsidR="00B93494" w:rsidRPr="0077205A">
        <w:rPr>
          <w:rFonts w:asciiTheme="majorBidi" w:hAnsiTheme="majorBidi" w:cstheme="majorBidi"/>
          <w:sz w:val="24"/>
          <w:szCs w:val="24"/>
        </w:rPr>
        <w:t>Menjadi perpustakaan termuka</w:t>
      </w:r>
    </w:p>
    <w:p w:rsidR="00B93494" w:rsidRPr="00D954F5" w:rsidRDefault="00BA16F8" w:rsidP="00D954F5">
      <w:pPr>
        <w:tabs>
          <w:tab w:val="left" w:pos="709"/>
        </w:tabs>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b. </w:t>
      </w:r>
      <w:r w:rsidR="00B93494" w:rsidRPr="00BA16F8">
        <w:rPr>
          <w:rFonts w:asciiTheme="majorBidi" w:hAnsiTheme="majorBidi" w:cstheme="majorBidi"/>
          <w:sz w:val="24"/>
          <w:szCs w:val="24"/>
        </w:rPr>
        <w:t>Menjadi pusat unggulan dalam</w:t>
      </w:r>
      <w:r w:rsidR="0041404F">
        <w:rPr>
          <w:rFonts w:asciiTheme="majorBidi" w:hAnsiTheme="majorBidi" w:cstheme="majorBidi"/>
          <w:sz w:val="24"/>
          <w:szCs w:val="24"/>
        </w:rPr>
        <w:t xml:space="preserve"> bidang pelayanan informasi dan  dokumentasi </w:t>
      </w:r>
      <w:r w:rsidR="00B93494" w:rsidRPr="00BA16F8">
        <w:rPr>
          <w:rFonts w:asciiTheme="majorBidi" w:hAnsiTheme="majorBidi" w:cstheme="majorBidi"/>
          <w:sz w:val="24"/>
          <w:szCs w:val="24"/>
        </w:rPr>
        <w:t>yang berorientasi kepada kebutuhan para pemakai</w:t>
      </w:r>
      <w:r w:rsidR="00AC55B9" w:rsidRPr="00BA16F8">
        <w:rPr>
          <w:rFonts w:asciiTheme="majorBidi" w:hAnsiTheme="majorBidi" w:cstheme="majorBidi"/>
          <w:sz w:val="24"/>
          <w:szCs w:val="24"/>
        </w:rPr>
        <w:t>.</w:t>
      </w:r>
    </w:p>
    <w:p w:rsidR="0077205A" w:rsidRDefault="00BA16F8" w:rsidP="0015653C">
      <w:pPr>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3</w:t>
      </w:r>
      <w:r w:rsidR="000A2FB9">
        <w:rPr>
          <w:rFonts w:asciiTheme="majorBidi" w:hAnsiTheme="majorBidi" w:cstheme="majorBidi"/>
          <w:sz w:val="24"/>
          <w:szCs w:val="24"/>
        </w:rPr>
        <w:t xml:space="preserve">.4.2. </w:t>
      </w:r>
      <w:r w:rsidR="00B93494">
        <w:rPr>
          <w:rFonts w:asciiTheme="majorBidi" w:hAnsiTheme="majorBidi" w:cstheme="majorBidi"/>
          <w:sz w:val="24"/>
          <w:szCs w:val="24"/>
        </w:rPr>
        <w:t>Misi</w:t>
      </w:r>
    </w:p>
    <w:p w:rsidR="00D954F5" w:rsidRDefault="00BA16F8" w:rsidP="004E3D3E">
      <w:pPr>
        <w:tabs>
          <w:tab w:val="left" w:pos="709"/>
          <w:tab w:val="left" w:pos="993"/>
          <w:tab w:val="left" w:pos="1276"/>
        </w:tabs>
        <w:spacing w:after="0" w:line="480" w:lineRule="auto"/>
        <w:ind w:left="426"/>
        <w:rPr>
          <w:rFonts w:asciiTheme="majorBidi" w:hAnsiTheme="majorBidi" w:cstheme="majorBidi"/>
          <w:sz w:val="24"/>
          <w:szCs w:val="24"/>
        </w:rPr>
      </w:pPr>
      <w:r>
        <w:rPr>
          <w:rFonts w:asciiTheme="majorBidi" w:hAnsiTheme="majorBidi" w:cstheme="majorBidi"/>
          <w:sz w:val="24"/>
          <w:szCs w:val="24"/>
        </w:rPr>
        <w:t xml:space="preserve">a. </w:t>
      </w:r>
      <w:r w:rsidR="00AC55B9" w:rsidRPr="0077205A">
        <w:rPr>
          <w:rFonts w:asciiTheme="majorBidi" w:hAnsiTheme="majorBidi" w:cstheme="majorBidi"/>
          <w:sz w:val="24"/>
          <w:szCs w:val="24"/>
        </w:rPr>
        <w:t xml:space="preserve">Memberikan pelayanan bagi yang membutuhkan </w:t>
      </w:r>
    </w:p>
    <w:p w:rsidR="00D954F5" w:rsidRDefault="00D954F5" w:rsidP="004E3D3E">
      <w:pPr>
        <w:tabs>
          <w:tab w:val="left" w:pos="709"/>
          <w:tab w:val="left" w:pos="993"/>
          <w:tab w:val="left" w:pos="1276"/>
        </w:tabs>
        <w:spacing w:after="0" w:line="480" w:lineRule="auto"/>
        <w:ind w:left="709" w:hanging="283"/>
        <w:rPr>
          <w:rFonts w:asciiTheme="majorBidi" w:hAnsiTheme="majorBidi" w:cstheme="majorBidi"/>
          <w:sz w:val="24"/>
          <w:szCs w:val="24"/>
        </w:rPr>
      </w:pPr>
      <w:r>
        <w:rPr>
          <w:rFonts w:asciiTheme="majorBidi" w:hAnsiTheme="majorBidi" w:cstheme="majorBidi"/>
          <w:sz w:val="24"/>
          <w:szCs w:val="24"/>
        </w:rPr>
        <w:t xml:space="preserve">b. </w:t>
      </w:r>
      <w:r w:rsidR="00AC55B9" w:rsidRPr="000A2FB9">
        <w:rPr>
          <w:rFonts w:asciiTheme="majorBidi" w:hAnsiTheme="majorBidi" w:cstheme="majorBidi"/>
          <w:sz w:val="24"/>
          <w:szCs w:val="24"/>
        </w:rPr>
        <w:t>Melaksanakan pengembangan, penyerapan, penepisan penerapan perpusdokinfo</w:t>
      </w:r>
    </w:p>
    <w:p w:rsidR="00D954F5" w:rsidRDefault="00BA16F8" w:rsidP="00D954F5">
      <w:pPr>
        <w:tabs>
          <w:tab w:val="left" w:pos="709"/>
          <w:tab w:val="left" w:pos="993"/>
          <w:tab w:val="left" w:pos="1276"/>
        </w:tabs>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c. </w:t>
      </w:r>
      <w:r w:rsidR="00AC55B9" w:rsidRPr="000A2FB9">
        <w:rPr>
          <w:rFonts w:asciiTheme="majorBidi" w:hAnsiTheme="majorBidi" w:cstheme="majorBidi"/>
          <w:sz w:val="24"/>
          <w:szCs w:val="24"/>
        </w:rPr>
        <w:t>Menghimpun, mendayagunakan dan menyebarluaskan ilmu pengetahuan dan teknologi</w:t>
      </w:r>
    </w:p>
    <w:p w:rsidR="00603949" w:rsidRPr="000A2FB9" w:rsidRDefault="00BA16F8" w:rsidP="00D954F5">
      <w:pPr>
        <w:tabs>
          <w:tab w:val="left" w:pos="709"/>
          <w:tab w:val="left" w:pos="993"/>
          <w:tab w:val="left" w:pos="1276"/>
        </w:tabs>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lastRenderedPageBreak/>
        <w:t xml:space="preserve">d. </w:t>
      </w:r>
      <w:r w:rsidR="00AC55B9" w:rsidRPr="000A2FB9">
        <w:rPr>
          <w:rFonts w:asciiTheme="majorBidi" w:hAnsiTheme="majorBidi" w:cstheme="majorBidi"/>
          <w:sz w:val="24"/>
          <w:szCs w:val="24"/>
        </w:rPr>
        <w:t>Menghasilkan bidang SDM (sumber daya manusia) dalam bidang kesehatan yang beriman kepada Tuhan Yang Maha Esa yang secara mandiri atau bersama-sama perpustakaan.</w:t>
      </w:r>
    </w:p>
    <w:p w:rsidR="004C3C2B" w:rsidRDefault="00BA16F8" w:rsidP="0015653C">
      <w:pPr>
        <w:tabs>
          <w:tab w:val="left" w:pos="709"/>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w:t>
      </w:r>
      <w:r w:rsidR="005A625C">
        <w:rPr>
          <w:rFonts w:asciiTheme="majorBidi" w:hAnsiTheme="majorBidi" w:cstheme="majorBidi"/>
          <w:b/>
          <w:bCs/>
          <w:sz w:val="24"/>
          <w:szCs w:val="24"/>
        </w:rPr>
        <w:t xml:space="preserve">.5. </w:t>
      </w:r>
      <w:r w:rsidR="003922F7">
        <w:rPr>
          <w:rFonts w:asciiTheme="majorBidi" w:hAnsiTheme="majorBidi" w:cstheme="majorBidi"/>
          <w:b/>
          <w:bCs/>
          <w:sz w:val="24"/>
          <w:szCs w:val="24"/>
        </w:rPr>
        <w:t xml:space="preserve">Keadaan </w:t>
      </w:r>
      <w:r w:rsidR="00AC55B9" w:rsidRPr="005A625C">
        <w:rPr>
          <w:rFonts w:asciiTheme="majorBidi" w:hAnsiTheme="majorBidi" w:cstheme="majorBidi"/>
          <w:b/>
          <w:bCs/>
          <w:sz w:val="24"/>
          <w:szCs w:val="24"/>
        </w:rPr>
        <w:t>Pustakawan</w:t>
      </w:r>
      <w:r w:rsidR="006D45AA" w:rsidRPr="005A625C">
        <w:rPr>
          <w:rFonts w:asciiTheme="majorBidi" w:hAnsiTheme="majorBidi" w:cstheme="majorBidi"/>
          <w:b/>
          <w:bCs/>
          <w:sz w:val="24"/>
          <w:szCs w:val="24"/>
        </w:rPr>
        <w:t xml:space="preserve"> dan </w:t>
      </w:r>
      <w:r w:rsidR="005C792A">
        <w:rPr>
          <w:rFonts w:asciiTheme="majorBidi" w:hAnsiTheme="majorBidi" w:cstheme="majorBidi"/>
          <w:b/>
          <w:bCs/>
          <w:sz w:val="24"/>
          <w:szCs w:val="24"/>
        </w:rPr>
        <w:t xml:space="preserve">Susunan </w:t>
      </w:r>
      <w:r w:rsidR="006D45AA" w:rsidRPr="005A625C">
        <w:rPr>
          <w:rFonts w:asciiTheme="majorBidi" w:hAnsiTheme="majorBidi" w:cstheme="majorBidi"/>
          <w:b/>
          <w:bCs/>
          <w:sz w:val="24"/>
          <w:szCs w:val="24"/>
        </w:rPr>
        <w:t>Pengurus Perpustakaan</w:t>
      </w:r>
    </w:p>
    <w:p w:rsidR="00AC55B9" w:rsidRPr="00140665" w:rsidRDefault="00765681" w:rsidP="00140665">
      <w:pPr>
        <w:pStyle w:val="ListParagraph"/>
        <w:tabs>
          <w:tab w:val="left" w:pos="709"/>
        </w:tabs>
        <w:spacing w:after="0" w:line="480" w:lineRule="auto"/>
        <w:ind w:left="709"/>
        <w:jc w:val="both"/>
        <w:rPr>
          <w:rFonts w:asciiTheme="majorBidi" w:hAnsiTheme="majorBidi" w:cstheme="majorBidi"/>
          <w:b/>
          <w:bCs/>
          <w:sz w:val="24"/>
          <w:szCs w:val="24"/>
        </w:rPr>
      </w:pPr>
      <w:r w:rsidRPr="00140665">
        <w:rPr>
          <w:rFonts w:asciiTheme="majorBidi" w:hAnsiTheme="majorBidi" w:cstheme="majorBidi"/>
          <w:b/>
          <w:bCs/>
          <w:sz w:val="24"/>
          <w:szCs w:val="24"/>
        </w:rPr>
        <w:t xml:space="preserve">Tabel 1. </w:t>
      </w:r>
      <w:r w:rsidR="00140665">
        <w:rPr>
          <w:rFonts w:asciiTheme="majorBidi" w:hAnsiTheme="majorBidi" w:cstheme="majorBidi"/>
          <w:b/>
          <w:bCs/>
          <w:sz w:val="24"/>
          <w:szCs w:val="24"/>
        </w:rPr>
        <w:t>Jumlah Tenaga B</w:t>
      </w:r>
      <w:r w:rsidR="00AC55B9" w:rsidRPr="00140665">
        <w:rPr>
          <w:rFonts w:asciiTheme="majorBidi" w:hAnsiTheme="majorBidi" w:cstheme="majorBidi"/>
          <w:b/>
          <w:bCs/>
          <w:sz w:val="24"/>
          <w:szCs w:val="24"/>
        </w:rPr>
        <w:t>erdasa</w:t>
      </w:r>
      <w:r w:rsidR="00140665">
        <w:rPr>
          <w:rFonts w:asciiTheme="majorBidi" w:hAnsiTheme="majorBidi" w:cstheme="majorBidi"/>
          <w:b/>
          <w:bCs/>
          <w:sz w:val="24"/>
          <w:szCs w:val="24"/>
        </w:rPr>
        <w:t>rkan Tingkat P</w:t>
      </w:r>
      <w:r w:rsidR="00AC55B9" w:rsidRPr="00140665">
        <w:rPr>
          <w:rFonts w:asciiTheme="majorBidi" w:hAnsiTheme="majorBidi" w:cstheme="majorBidi"/>
          <w:b/>
          <w:bCs/>
          <w:sz w:val="24"/>
          <w:szCs w:val="24"/>
        </w:rPr>
        <w:t>endidikan</w:t>
      </w:r>
    </w:p>
    <w:tbl>
      <w:tblPr>
        <w:tblStyle w:val="TableGrid"/>
        <w:tblW w:w="0" w:type="auto"/>
        <w:tblInd w:w="817" w:type="dxa"/>
        <w:tblLook w:val="04A0" w:firstRow="1" w:lastRow="0" w:firstColumn="1" w:lastColumn="0" w:noHBand="0" w:noVBand="1"/>
      </w:tblPr>
      <w:tblGrid>
        <w:gridCol w:w="2693"/>
        <w:gridCol w:w="1701"/>
      </w:tblGrid>
      <w:tr w:rsidR="00AC55B9" w:rsidTr="005A625C">
        <w:tc>
          <w:tcPr>
            <w:tcW w:w="2693" w:type="dxa"/>
          </w:tcPr>
          <w:p w:rsidR="00AC55B9" w:rsidRPr="00AC55B9" w:rsidRDefault="00AC55B9" w:rsidP="0015653C">
            <w:pPr>
              <w:pStyle w:val="ListParagraph"/>
              <w:tabs>
                <w:tab w:val="left" w:pos="709"/>
              </w:tabs>
              <w:ind w:left="0"/>
              <w:jc w:val="both"/>
              <w:rPr>
                <w:rFonts w:asciiTheme="majorBidi" w:hAnsiTheme="majorBidi" w:cstheme="majorBidi"/>
                <w:b/>
                <w:bCs/>
                <w:sz w:val="24"/>
                <w:szCs w:val="24"/>
              </w:rPr>
            </w:pPr>
            <w:r w:rsidRPr="00AC55B9">
              <w:rPr>
                <w:rFonts w:asciiTheme="majorBidi" w:hAnsiTheme="majorBidi" w:cstheme="majorBidi"/>
                <w:b/>
                <w:bCs/>
                <w:sz w:val="24"/>
                <w:szCs w:val="24"/>
              </w:rPr>
              <w:t>Jenjang Pendidikan</w:t>
            </w:r>
          </w:p>
        </w:tc>
        <w:tc>
          <w:tcPr>
            <w:tcW w:w="1701" w:type="dxa"/>
          </w:tcPr>
          <w:p w:rsidR="00AC55B9" w:rsidRPr="00AC55B9" w:rsidRDefault="00AC55B9" w:rsidP="0015653C">
            <w:pPr>
              <w:pStyle w:val="ListParagraph"/>
              <w:tabs>
                <w:tab w:val="left" w:pos="709"/>
              </w:tabs>
              <w:ind w:left="0"/>
              <w:jc w:val="both"/>
              <w:rPr>
                <w:rFonts w:asciiTheme="majorBidi" w:hAnsiTheme="majorBidi" w:cstheme="majorBidi"/>
                <w:b/>
                <w:bCs/>
                <w:sz w:val="24"/>
                <w:szCs w:val="24"/>
              </w:rPr>
            </w:pPr>
            <w:r w:rsidRPr="00AC55B9">
              <w:rPr>
                <w:rFonts w:asciiTheme="majorBidi" w:hAnsiTheme="majorBidi" w:cstheme="majorBidi"/>
                <w:b/>
                <w:bCs/>
                <w:sz w:val="24"/>
                <w:szCs w:val="24"/>
              </w:rPr>
              <w:t>Jumlah</w:t>
            </w:r>
          </w:p>
        </w:tc>
      </w:tr>
      <w:tr w:rsidR="00AC55B9" w:rsidTr="005A625C">
        <w:tc>
          <w:tcPr>
            <w:tcW w:w="2693" w:type="dxa"/>
          </w:tcPr>
          <w:p w:rsidR="00AC55B9" w:rsidRPr="00EE44BF"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Di bawah D3</w:t>
            </w:r>
          </w:p>
        </w:tc>
        <w:tc>
          <w:tcPr>
            <w:tcW w:w="1701" w:type="dxa"/>
          </w:tcPr>
          <w:p w:rsidR="00AC55B9"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2</w:t>
            </w:r>
          </w:p>
        </w:tc>
      </w:tr>
      <w:tr w:rsidR="00AC55B9" w:rsidTr="005A625C">
        <w:tc>
          <w:tcPr>
            <w:tcW w:w="2693" w:type="dxa"/>
          </w:tcPr>
          <w:p w:rsidR="00AC55B9"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D3</w:t>
            </w:r>
          </w:p>
        </w:tc>
        <w:tc>
          <w:tcPr>
            <w:tcW w:w="1701" w:type="dxa"/>
          </w:tcPr>
          <w:p w:rsidR="00AC55B9"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w:t>
            </w:r>
          </w:p>
        </w:tc>
      </w:tr>
      <w:tr w:rsidR="00AC55B9" w:rsidTr="005A625C">
        <w:tc>
          <w:tcPr>
            <w:tcW w:w="2693" w:type="dxa"/>
          </w:tcPr>
          <w:p w:rsidR="00AC55B9"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D4</w:t>
            </w:r>
          </w:p>
        </w:tc>
        <w:tc>
          <w:tcPr>
            <w:tcW w:w="1701" w:type="dxa"/>
          </w:tcPr>
          <w:p w:rsidR="00AC55B9" w:rsidRDefault="00140665"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Tidak ada</w:t>
            </w:r>
          </w:p>
        </w:tc>
      </w:tr>
      <w:tr w:rsidR="00AC55B9" w:rsidTr="005A625C">
        <w:tc>
          <w:tcPr>
            <w:tcW w:w="2693" w:type="dxa"/>
          </w:tcPr>
          <w:p w:rsidR="00AC55B9"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S1</w:t>
            </w:r>
          </w:p>
        </w:tc>
        <w:tc>
          <w:tcPr>
            <w:tcW w:w="1701" w:type="dxa"/>
          </w:tcPr>
          <w:p w:rsidR="00AC55B9"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w:t>
            </w:r>
          </w:p>
        </w:tc>
      </w:tr>
      <w:tr w:rsidR="00AC55B9" w:rsidTr="005A625C">
        <w:tc>
          <w:tcPr>
            <w:tcW w:w="2693" w:type="dxa"/>
          </w:tcPr>
          <w:p w:rsidR="00AC55B9"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S2</w:t>
            </w:r>
          </w:p>
        </w:tc>
        <w:tc>
          <w:tcPr>
            <w:tcW w:w="1701" w:type="dxa"/>
          </w:tcPr>
          <w:p w:rsidR="00AC55B9" w:rsidRDefault="00140665"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Tidak ada</w:t>
            </w:r>
          </w:p>
        </w:tc>
      </w:tr>
      <w:tr w:rsidR="00AC55B9" w:rsidTr="005A625C">
        <w:tc>
          <w:tcPr>
            <w:tcW w:w="2693" w:type="dxa"/>
          </w:tcPr>
          <w:p w:rsidR="00AC55B9"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S3</w:t>
            </w:r>
          </w:p>
        </w:tc>
        <w:tc>
          <w:tcPr>
            <w:tcW w:w="1701" w:type="dxa"/>
          </w:tcPr>
          <w:p w:rsidR="00AC55B9" w:rsidRDefault="00140665"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Tidak ada</w:t>
            </w:r>
          </w:p>
        </w:tc>
      </w:tr>
    </w:tbl>
    <w:p w:rsidR="000F1297" w:rsidRDefault="000F1297" w:rsidP="0015653C">
      <w:pPr>
        <w:tabs>
          <w:tab w:val="left" w:pos="709"/>
        </w:tabs>
        <w:spacing w:after="0" w:line="480" w:lineRule="auto"/>
        <w:jc w:val="both"/>
        <w:rPr>
          <w:rFonts w:asciiTheme="majorBidi" w:hAnsiTheme="majorBidi" w:cstheme="majorBidi"/>
          <w:sz w:val="24"/>
          <w:szCs w:val="24"/>
        </w:rPr>
      </w:pPr>
    </w:p>
    <w:p w:rsidR="00341F9C" w:rsidRPr="00140665" w:rsidRDefault="00140665" w:rsidP="00140665">
      <w:pPr>
        <w:pStyle w:val="ListParagraph"/>
        <w:tabs>
          <w:tab w:val="left" w:pos="709"/>
        </w:tabs>
        <w:spacing w:after="0" w:line="480" w:lineRule="auto"/>
        <w:ind w:left="709"/>
        <w:jc w:val="both"/>
        <w:rPr>
          <w:rFonts w:asciiTheme="majorBidi" w:hAnsiTheme="majorBidi" w:cstheme="majorBidi"/>
          <w:b/>
          <w:bCs/>
          <w:sz w:val="24"/>
          <w:szCs w:val="24"/>
        </w:rPr>
      </w:pPr>
      <w:r w:rsidRPr="00140665">
        <w:rPr>
          <w:rFonts w:asciiTheme="majorBidi" w:hAnsiTheme="majorBidi" w:cstheme="majorBidi"/>
          <w:b/>
          <w:bCs/>
          <w:sz w:val="24"/>
          <w:szCs w:val="24"/>
        </w:rPr>
        <w:t xml:space="preserve">Tabel 2. </w:t>
      </w:r>
      <w:r>
        <w:rPr>
          <w:rFonts w:asciiTheme="majorBidi" w:hAnsiTheme="majorBidi" w:cstheme="majorBidi"/>
          <w:b/>
          <w:bCs/>
          <w:sz w:val="24"/>
          <w:szCs w:val="24"/>
        </w:rPr>
        <w:t>Jumlah Tenaga Berdasarkan Jenjang F</w:t>
      </w:r>
      <w:r w:rsidR="00EE44BF" w:rsidRPr="00140665">
        <w:rPr>
          <w:rFonts w:asciiTheme="majorBidi" w:hAnsiTheme="majorBidi" w:cstheme="majorBidi"/>
          <w:b/>
          <w:bCs/>
          <w:sz w:val="24"/>
          <w:szCs w:val="24"/>
        </w:rPr>
        <w:t>ungsional</w:t>
      </w:r>
    </w:p>
    <w:tbl>
      <w:tblPr>
        <w:tblStyle w:val="TableGrid"/>
        <w:tblW w:w="0" w:type="auto"/>
        <w:tblInd w:w="817" w:type="dxa"/>
        <w:tblLook w:val="04A0" w:firstRow="1" w:lastRow="0" w:firstColumn="1" w:lastColumn="0" w:noHBand="0" w:noVBand="1"/>
      </w:tblPr>
      <w:tblGrid>
        <w:gridCol w:w="2835"/>
        <w:gridCol w:w="1559"/>
      </w:tblGrid>
      <w:tr w:rsidR="00EE44BF" w:rsidTr="005A625C">
        <w:tc>
          <w:tcPr>
            <w:tcW w:w="2835" w:type="dxa"/>
          </w:tcPr>
          <w:p w:rsidR="00EE44BF" w:rsidRPr="00EE44BF" w:rsidRDefault="00EE44BF" w:rsidP="0015653C">
            <w:pPr>
              <w:pStyle w:val="ListParagraph"/>
              <w:tabs>
                <w:tab w:val="left" w:pos="709"/>
              </w:tabs>
              <w:ind w:left="0"/>
              <w:jc w:val="both"/>
              <w:rPr>
                <w:rFonts w:asciiTheme="majorBidi" w:hAnsiTheme="majorBidi" w:cstheme="majorBidi"/>
                <w:b/>
                <w:bCs/>
                <w:sz w:val="24"/>
                <w:szCs w:val="24"/>
              </w:rPr>
            </w:pPr>
            <w:r w:rsidRPr="00EE44BF">
              <w:rPr>
                <w:rFonts w:asciiTheme="majorBidi" w:hAnsiTheme="majorBidi" w:cstheme="majorBidi"/>
                <w:b/>
                <w:bCs/>
                <w:sz w:val="24"/>
                <w:szCs w:val="24"/>
              </w:rPr>
              <w:t>Kelompok Keahlian</w:t>
            </w:r>
          </w:p>
        </w:tc>
        <w:tc>
          <w:tcPr>
            <w:tcW w:w="1559" w:type="dxa"/>
          </w:tcPr>
          <w:p w:rsidR="00EE44BF" w:rsidRPr="00EE44BF" w:rsidRDefault="00EE44BF" w:rsidP="0015653C">
            <w:pPr>
              <w:pStyle w:val="ListParagraph"/>
              <w:tabs>
                <w:tab w:val="left" w:pos="709"/>
              </w:tabs>
              <w:ind w:left="0"/>
              <w:jc w:val="both"/>
              <w:rPr>
                <w:rFonts w:asciiTheme="majorBidi" w:hAnsiTheme="majorBidi" w:cstheme="majorBidi"/>
                <w:b/>
                <w:bCs/>
                <w:sz w:val="24"/>
                <w:szCs w:val="24"/>
              </w:rPr>
            </w:pPr>
            <w:r w:rsidRPr="00EE44BF">
              <w:rPr>
                <w:rFonts w:asciiTheme="majorBidi" w:hAnsiTheme="majorBidi" w:cstheme="majorBidi"/>
                <w:b/>
                <w:bCs/>
                <w:sz w:val="24"/>
                <w:szCs w:val="24"/>
              </w:rPr>
              <w:t>Jumlah</w:t>
            </w:r>
          </w:p>
        </w:tc>
      </w:tr>
      <w:tr w:rsidR="00EE44BF" w:rsidTr="005A625C">
        <w:tc>
          <w:tcPr>
            <w:tcW w:w="2835" w:type="dxa"/>
          </w:tcPr>
          <w:p w:rsidR="00EE44BF" w:rsidRPr="00EE44BF"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Pustakawan ahli</w:t>
            </w:r>
          </w:p>
        </w:tc>
        <w:tc>
          <w:tcPr>
            <w:tcW w:w="1559" w:type="dxa"/>
          </w:tcPr>
          <w:p w:rsidR="00EE44BF"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w:t>
            </w:r>
          </w:p>
        </w:tc>
      </w:tr>
      <w:tr w:rsidR="00EE44BF" w:rsidTr="005A625C">
        <w:tc>
          <w:tcPr>
            <w:tcW w:w="2835" w:type="dxa"/>
          </w:tcPr>
          <w:p w:rsidR="00EE44BF"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Pustakawan terampil</w:t>
            </w:r>
          </w:p>
        </w:tc>
        <w:tc>
          <w:tcPr>
            <w:tcW w:w="1559" w:type="dxa"/>
          </w:tcPr>
          <w:p w:rsidR="00EE44BF"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w:t>
            </w:r>
          </w:p>
        </w:tc>
      </w:tr>
      <w:tr w:rsidR="00EE44BF" w:rsidTr="005A625C">
        <w:tc>
          <w:tcPr>
            <w:tcW w:w="2835" w:type="dxa"/>
          </w:tcPr>
          <w:p w:rsidR="00EE44BF" w:rsidRPr="00EE44BF" w:rsidRDefault="00EE44BF" w:rsidP="0015653C">
            <w:pPr>
              <w:pStyle w:val="ListParagraph"/>
              <w:tabs>
                <w:tab w:val="left" w:pos="709"/>
              </w:tabs>
              <w:ind w:left="0"/>
              <w:jc w:val="both"/>
              <w:rPr>
                <w:rFonts w:asciiTheme="majorBidi" w:hAnsiTheme="majorBidi" w:cstheme="majorBidi"/>
                <w:b/>
                <w:bCs/>
                <w:sz w:val="24"/>
                <w:szCs w:val="24"/>
              </w:rPr>
            </w:pPr>
            <w:r w:rsidRPr="00EE44BF">
              <w:rPr>
                <w:rFonts w:asciiTheme="majorBidi" w:hAnsiTheme="majorBidi" w:cstheme="majorBidi"/>
                <w:b/>
                <w:bCs/>
                <w:sz w:val="24"/>
                <w:szCs w:val="24"/>
              </w:rPr>
              <w:t>Jumlah</w:t>
            </w:r>
          </w:p>
        </w:tc>
        <w:tc>
          <w:tcPr>
            <w:tcW w:w="1559" w:type="dxa"/>
          </w:tcPr>
          <w:p w:rsidR="00EE44BF" w:rsidRDefault="00EE44BF"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2</w:t>
            </w:r>
          </w:p>
        </w:tc>
      </w:tr>
    </w:tbl>
    <w:p w:rsidR="00EE44BF" w:rsidRDefault="00EE44BF" w:rsidP="0015653C">
      <w:pPr>
        <w:tabs>
          <w:tab w:val="left" w:pos="709"/>
        </w:tabs>
        <w:spacing w:after="0" w:line="240" w:lineRule="auto"/>
        <w:jc w:val="both"/>
        <w:rPr>
          <w:rFonts w:asciiTheme="majorBidi" w:hAnsiTheme="majorBidi" w:cstheme="majorBidi"/>
          <w:sz w:val="24"/>
          <w:szCs w:val="24"/>
        </w:rPr>
      </w:pPr>
    </w:p>
    <w:p w:rsidR="000F1297" w:rsidRPr="00EE44BF" w:rsidRDefault="000F1297" w:rsidP="0015653C">
      <w:pPr>
        <w:tabs>
          <w:tab w:val="left" w:pos="709"/>
        </w:tabs>
        <w:spacing w:after="0" w:line="240" w:lineRule="auto"/>
        <w:jc w:val="both"/>
        <w:rPr>
          <w:rFonts w:asciiTheme="majorBidi" w:hAnsiTheme="majorBidi" w:cstheme="majorBidi"/>
          <w:sz w:val="24"/>
          <w:szCs w:val="24"/>
        </w:rPr>
      </w:pPr>
    </w:p>
    <w:p w:rsidR="00160106" w:rsidRPr="00140665" w:rsidRDefault="006F4A8A" w:rsidP="00140665">
      <w:pPr>
        <w:pStyle w:val="ListParagraph"/>
        <w:tabs>
          <w:tab w:val="left" w:pos="709"/>
        </w:tabs>
        <w:spacing w:after="0" w:line="480" w:lineRule="auto"/>
        <w:ind w:left="709"/>
        <w:jc w:val="both"/>
        <w:rPr>
          <w:rFonts w:asciiTheme="majorBidi" w:hAnsiTheme="majorBidi" w:cstheme="majorBidi"/>
          <w:b/>
          <w:bCs/>
          <w:sz w:val="24"/>
          <w:szCs w:val="24"/>
        </w:rPr>
      </w:pPr>
      <w:r w:rsidRPr="00140665">
        <w:rPr>
          <w:rFonts w:asciiTheme="majorBidi" w:hAnsiTheme="majorBidi" w:cstheme="majorBidi"/>
          <w:b/>
          <w:bCs/>
          <w:sz w:val="24"/>
          <w:szCs w:val="24"/>
        </w:rPr>
        <w:t>Susunan Pengurus Perpustakaan FK U</w:t>
      </w:r>
      <w:r w:rsidR="00140665">
        <w:rPr>
          <w:rFonts w:asciiTheme="majorBidi" w:hAnsiTheme="majorBidi" w:cstheme="majorBidi"/>
          <w:b/>
          <w:bCs/>
          <w:sz w:val="24"/>
          <w:szCs w:val="24"/>
        </w:rPr>
        <w:t xml:space="preserve">NSRI </w:t>
      </w:r>
      <w:r w:rsidRPr="00140665">
        <w:rPr>
          <w:rFonts w:asciiTheme="majorBidi" w:hAnsiTheme="majorBidi" w:cstheme="majorBidi"/>
          <w:b/>
          <w:bCs/>
          <w:sz w:val="24"/>
          <w:szCs w:val="24"/>
        </w:rPr>
        <w:t>Palembang</w:t>
      </w:r>
    </w:p>
    <w:p w:rsidR="00ED0CB5" w:rsidRDefault="00ED0CB5" w:rsidP="0015653C">
      <w:pPr>
        <w:tabs>
          <w:tab w:val="left" w:pos="709"/>
        </w:tabs>
        <w:spacing w:after="0" w:line="480" w:lineRule="auto"/>
        <w:jc w:val="both"/>
        <w:rPr>
          <w:rFonts w:asciiTheme="majorBidi" w:hAnsiTheme="majorBidi" w:cstheme="majorBidi"/>
          <w:b/>
          <w:bCs/>
          <w:sz w:val="24"/>
          <w:szCs w:val="24"/>
        </w:rPr>
      </w:pPr>
      <w:r>
        <w:rPr>
          <w:rFonts w:asciiTheme="majorBidi" w:hAnsiTheme="majorBidi" w:cstheme="majorBidi"/>
          <w:b/>
          <w:bCs/>
          <w:noProof/>
          <w:sz w:val="24"/>
          <w:szCs w:val="24"/>
          <w:lang w:eastAsia="id-ID"/>
        </w:rPr>
        <mc:AlternateContent>
          <mc:Choice Requires="wps">
            <w:drawing>
              <wp:anchor distT="0" distB="0" distL="114300" distR="114300" simplePos="0" relativeHeight="251659264" behindDoc="0" locked="0" layoutInCell="1" allowOverlap="1" wp14:anchorId="746F0453" wp14:editId="6205E94C">
                <wp:simplePos x="0" y="0"/>
                <wp:positionH relativeFrom="column">
                  <wp:posOffset>1588770</wp:posOffset>
                </wp:positionH>
                <wp:positionV relativeFrom="paragraph">
                  <wp:posOffset>121285</wp:posOffset>
                </wp:positionV>
                <wp:extent cx="2095500" cy="8286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0" cy="8286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B3F05" w:rsidRPr="00ED0CB5" w:rsidRDefault="003B3F05" w:rsidP="00ED0CB5">
                            <w:pPr>
                              <w:jc w:val="center"/>
                              <w:rPr>
                                <w:rFonts w:asciiTheme="majorBidi" w:hAnsiTheme="majorBidi" w:cstheme="majorBidi"/>
                                <w:sz w:val="24"/>
                                <w:szCs w:val="24"/>
                              </w:rPr>
                            </w:pPr>
                            <w:r w:rsidRPr="00ED0CB5">
                              <w:rPr>
                                <w:rFonts w:asciiTheme="majorBidi" w:hAnsiTheme="majorBidi" w:cstheme="majorBidi"/>
                                <w:sz w:val="24"/>
                                <w:szCs w:val="24"/>
                              </w:rPr>
                              <w:t>Ka. Ruang Baca/Perpustakaan</w:t>
                            </w:r>
                          </w:p>
                          <w:p w:rsidR="003B3F05" w:rsidRPr="00ED0CB5" w:rsidRDefault="003B3F05" w:rsidP="00ED0CB5">
                            <w:pPr>
                              <w:jc w:val="center"/>
                              <w:rPr>
                                <w:rFonts w:asciiTheme="majorBidi" w:hAnsiTheme="majorBidi" w:cstheme="majorBidi"/>
                                <w:sz w:val="24"/>
                                <w:szCs w:val="24"/>
                              </w:rPr>
                            </w:pPr>
                            <w:r w:rsidRPr="00ED0CB5">
                              <w:rPr>
                                <w:rFonts w:asciiTheme="majorBidi" w:hAnsiTheme="majorBidi" w:cstheme="majorBidi"/>
                                <w:sz w:val="24"/>
                                <w:szCs w:val="24"/>
                              </w:rPr>
                              <w:t xml:space="preserve">Evi Kurnia </w:t>
                            </w:r>
                            <w:r w:rsidRPr="00AB6F50">
                              <w:rPr>
                                <w:rFonts w:asciiTheme="majorBidi" w:hAnsiTheme="majorBidi" w:cstheme="majorBidi"/>
                                <w:sz w:val="24"/>
                                <w:szCs w:val="24"/>
                              </w:rPr>
                              <w:t>Novianty</w:t>
                            </w:r>
                            <w:r w:rsidRPr="00ED0CB5">
                              <w:rPr>
                                <w:rFonts w:asciiTheme="majorBidi" w:hAnsiTheme="majorBidi" w:cstheme="majorBidi"/>
                                <w:sz w:val="24"/>
                                <w:szCs w:val="24"/>
                              </w:rPr>
                              <w:t>, S.Sos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125.1pt;margin-top:9.55pt;width:16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" fillcolor="white [3201]" strokecolor="black [3200]">
                <v:textbox>
                  <w:txbxContent>
                    <w:p w:rsidR="003B3F05" w:rsidRPr="00ED0CB5" w:rsidRDefault="003B3F05" w:rsidP="00ED0CB5">
                      <w:pPr>
                        <w:jc w:val="center"/>
                        <w:rPr>
                          <w:rFonts w:asciiTheme="majorBidi" w:hAnsiTheme="majorBidi" w:cstheme="majorBidi"/>
                          <w:sz w:val="24"/>
                          <w:szCs w:val="24"/>
                        </w:rPr>
                      </w:pPr>
                      <w:r w:rsidRPr="00ED0CB5">
                        <w:rPr>
                          <w:rFonts w:asciiTheme="majorBidi" w:hAnsiTheme="majorBidi" w:cstheme="majorBidi"/>
                          <w:sz w:val="24"/>
                          <w:szCs w:val="24"/>
                        </w:rPr>
                        <w:t>Ka. Ruang Baca/Perpustakaan</w:t>
                      </w:r>
                    </w:p>
                    <w:p w:rsidR="003B3F05" w:rsidRPr="00ED0CB5" w:rsidRDefault="003B3F05" w:rsidP="00ED0CB5">
                      <w:pPr>
                        <w:jc w:val="center"/>
                        <w:rPr>
                          <w:rFonts w:asciiTheme="majorBidi" w:hAnsiTheme="majorBidi" w:cstheme="majorBidi"/>
                          <w:sz w:val="24"/>
                          <w:szCs w:val="24"/>
                        </w:rPr>
                      </w:pPr>
                      <w:r w:rsidRPr="00ED0CB5">
                        <w:rPr>
                          <w:rFonts w:asciiTheme="majorBidi" w:hAnsiTheme="majorBidi" w:cstheme="majorBidi"/>
                          <w:sz w:val="24"/>
                          <w:szCs w:val="24"/>
                        </w:rPr>
                        <w:t xml:space="preserve">Evi Kurnia </w:t>
                      </w:r>
                      <w:r w:rsidRPr="00AB6F50">
                        <w:rPr>
                          <w:rFonts w:asciiTheme="majorBidi" w:hAnsiTheme="majorBidi" w:cstheme="majorBidi"/>
                          <w:sz w:val="24"/>
                          <w:szCs w:val="24"/>
                        </w:rPr>
                        <w:t>Novianty</w:t>
                      </w:r>
                      <w:r w:rsidRPr="00ED0CB5">
                        <w:rPr>
                          <w:rFonts w:asciiTheme="majorBidi" w:hAnsiTheme="majorBidi" w:cstheme="majorBidi"/>
                          <w:sz w:val="24"/>
                          <w:szCs w:val="24"/>
                        </w:rPr>
                        <w:t>, S.Sos</w:t>
                      </w:r>
                    </w:p>
                  </w:txbxContent>
                </v:textbox>
              </v:rect>
            </w:pict>
          </mc:Fallback>
        </mc:AlternateContent>
      </w:r>
    </w:p>
    <w:p w:rsidR="00ED0CB5" w:rsidRDefault="00ED0CB5" w:rsidP="0015653C">
      <w:pPr>
        <w:tabs>
          <w:tab w:val="left" w:pos="709"/>
        </w:tabs>
        <w:spacing w:after="0" w:line="480" w:lineRule="auto"/>
        <w:jc w:val="both"/>
        <w:rPr>
          <w:rFonts w:asciiTheme="majorBidi" w:hAnsiTheme="majorBidi" w:cstheme="majorBidi"/>
          <w:b/>
          <w:bCs/>
          <w:sz w:val="24"/>
          <w:szCs w:val="24"/>
        </w:rPr>
      </w:pPr>
    </w:p>
    <w:p w:rsidR="00ED0CB5" w:rsidRDefault="00D44076" w:rsidP="0015653C">
      <w:pPr>
        <w:tabs>
          <w:tab w:val="left" w:pos="709"/>
        </w:tabs>
        <w:spacing w:after="0" w:line="480" w:lineRule="auto"/>
        <w:jc w:val="both"/>
        <w:rPr>
          <w:rFonts w:asciiTheme="majorBidi" w:hAnsiTheme="majorBidi" w:cstheme="majorBidi"/>
          <w:b/>
          <w:bCs/>
          <w:sz w:val="24"/>
          <w:szCs w:val="24"/>
        </w:rPr>
      </w:pPr>
      <w:r>
        <w:rPr>
          <w:rFonts w:asciiTheme="majorBidi" w:hAnsiTheme="majorBidi" w:cstheme="majorBidi"/>
          <w:b/>
          <w:bCs/>
          <w:noProof/>
          <w:sz w:val="24"/>
          <w:szCs w:val="24"/>
          <w:lang w:eastAsia="id-ID"/>
        </w:rPr>
        <mc:AlternateContent>
          <mc:Choice Requires="wps">
            <w:drawing>
              <wp:anchor distT="0" distB="0" distL="114300" distR="114300" simplePos="0" relativeHeight="251672576" behindDoc="0" locked="0" layoutInCell="1" allowOverlap="1" wp14:anchorId="17D40046" wp14:editId="3B1B33FA">
                <wp:simplePos x="0" y="0"/>
                <wp:positionH relativeFrom="column">
                  <wp:posOffset>2607945</wp:posOffset>
                </wp:positionH>
                <wp:positionV relativeFrom="paragraph">
                  <wp:posOffset>248285</wp:posOffset>
                </wp:positionV>
                <wp:extent cx="0" cy="3238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35pt,19.55pt" to="205.3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" strokecolor="black [3213]"/>
            </w:pict>
          </mc:Fallback>
        </mc:AlternateContent>
      </w:r>
      <w:r w:rsidR="00AB6F50">
        <w:rPr>
          <w:rFonts w:asciiTheme="majorBidi" w:hAnsiTheme="majorBidi" w:cstheme="majorBidi"/>
          <w:b/>
          <w:bCs/>
          <w:noProof/>
          <w:sz w:val="24"/>
          <w:szCs w:val="24"/>
          <w:lang w:eastAsia="id-ID"/>
        </w:rPr>
        <mc:AlternateContent>
          <mc:Choice Requires="wps">
            <w:drawing>
              <wp:anchor distT="0" distB="0" distL="114300" distR="114300" simplePos="0" relativeHeight="251671552" behindDoc="0" locked="0" layoutInCell="1" allowOverlap="1" wp14:anchorId="1DA5E0A7" wp14:editId="7FA8308B">
                <wp:simplePos x="0" y="0"/>
                <wp:positionH relativeFrom="column">
                  <wp:posOffset>721994</wp:posOffset>
                </wp:positionH>
                <wp:positionV relativeFrom="paragraph">
                  <wp:posOffset>452120</wp:posOffset>
                </wp:positionV>
                <wp:extent cx="3781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7814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B4DD2F9"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6.85pt,35.6pt" to="354.6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" strokecolor="black [3213]"/>
            </w:pict>
          </mc:Fallback>
        </mc:AlternateContent>
      </w:r>
      <w:r w:rsidR="004F0660">
        <w:rPr>
          <w:rFonts w:asciiTheme="majorBidi" w:hAnsiTheme="majorBidi" w:cstheme="majorBidi"/>
          <w:b/>
          <w:bCs/>
          <w:noProof/>
          <w:sz w:val="24"/>
          <w:szCs w:val="24"/>
          <w:lang w:eastAsia="id-ID"/>
        </w:rPr>
        <mc:AlternateContent>
          <mc:Choice Requires="wps">
            <w:drawing>
              <wp:anchor distT="0" distB="0" distL="114300" distR="114300" simplePos="0" relativeHeight="251668480" behindDoc="0" locked="0" layoutInCell="1" allowOverlap="1" wp14:anchorId="725B4871" wp14:editId="32F7124F">
                <wp:simplePos x="0" y="0"/>
                <wp:positionH relativeFrom="column">
                  <wp:posOffset>4503420</wp:posOffset>
                </wp:positionH>
                <wp:positionV relativeFrom="paragraph">
                  <wp:posOffset>452120</wp:posOffset>
                </wp:positionV>
                <wp:extent cx="0" cy="504825"/>
                <wp:effectExtent l="0" t="0" r="19050" b="9525"/>
                <wp:wrapNone/>
                <wp:docPr id="37" name="Straight Connector 37"/>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783D30C" id="Straight Connector 3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4.6pt,35.6pt" to="354.6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" strokecolor="black [3213]"/>
            </w:pict>
          </mc:Fallback>
        </mc:AlternateContent>
      </w:r>
      <w:r w:rsidR="004F0660" w:rsidRPr="008A1F41">
        <w:rPr>
          <w:rFonts w:asciiTheme="majorBidi" w:hAnsiTheme="majorBidi" w:cstheme="majorBidi"/>
          <w:b/>
          <w:bCs/>
          <w:noProof/>
          <w:sz w:val="24"/>
          <w:szCs w:val="24"/>
          <w:lang w:eastAsia="id-ID"/>
        </w:rPr>
        <mc:AlternateContent>
          <mc:Choice Requires="wps">
            <w:drawing>
              <wp:anchor distT="0" distB="0" distL="114300" distR="114300" simplePos="0" relativeHeight="251667456" behindDoc="0" locked="0" layoutInCell="1" allowOverlap="1" wp14:anchorId="4B8632E5" wp14:editId="765B5EFE">
                <wp:simplePos x="0" y="0"/>
                <wp:positionH relativeFrom="column">
                  <wp:posOffset>2607945</wp:posOffset>
                </wp:positionH>
                <wp:positionV relativeFrom="paragraph">
                  <wp:posOffset>442595</wp:posOffset>
                </wp:positionV>
                <wp:extent cx="0" cy="4953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817C792" id="Straight Connector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5.35pt,34.85pt" to="205.3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" strokecolor="black [3213]"/>
            </w:pict>
          </mc:Fallback>
        </mc:AlternateContent>
      </w:r>
    </w:p>
    <w:p w:rsidR="00ED0CB5" w:rsidRDefault="00D44076" w:rsidP="0015653C">
      <w:pPr>
        <w:tabs>
          <w:tab w:val="left" w:pos="709"/>
        </w:tabs>
        <w:spacing w:after="0" w:line="480" w:lineRule="auto"/>
        <w:jc w:val="both"/>
        <w:rPr>
          <w:rFonts w:asciiTheme="majorBidi" w:hAnsiTheme="majorBidi" w:cstheme="majorBidi"/>
          <w:b/>
          <w:bCs/>
          <w:sz w:val="24"/>
          <w:szCs w:val="24"/>
        </w:rPr>
      </w:pPr>
      <w:r>
        <w:rPr>
          <w:rFonts w:asciiTheme="majorBidi" w:hAnsiTheme="majorBidi" w:cstheme="majorBidi"/>
          <w:b/>
          <w:bCs/>
          <w:noProof/>
          <w:sz w:val="24"/>
          <w:szCs w:val="24"/>
          <w:lang w:eastAsia="id-ID"/>
        </w:rPr>
        <mc:AlternateContent>
          <mc:Choice Requires="wps">
            <w:drawing>
              <wp:anchor distT="0" distB="0" distL="114300" distR="114300" simplePos="0" relativeHeight="251666432" behindDoc="0" locked="0" layoutInCell="1" allowOverlap="1" wp14:anchorId="2A583461" wp14:editId="14DE3BB1">
                <wp:simplePos x="0" y="0"/>
                <wp:positionH relativeFrom="column">
                  <wp:posOffset>721995</wp:posOffset>
                </wp:positionH>
                <wp:positionV relativeFrom="paragraph">
                  <wp:posOffset>88900</wp:posOffset>
                </wp:positionV>
                <wp:extent cx="0" cy="371475"/>
                <wp:effectExtent l="0" t="0" r="19050" b="9525"/>
                <wp:wrapNone/>
                <wp:docPr id="35" name="Straight Connector 35"/>
                <wp:cNvGraphicFramePr/>
                <a:graphic xmlns:a="http://schemas.openxmlformats.org/drawingml/2006/main">
                  <a:graphicData uri="http://schemas.microsoft.com/office/word/2010/wordprocessingShape">
                    <wps:wsp>
                      <wps:cNvCnPr/>
                      <wps:spPr>
                        <a:xfrm>
                          <a:off x="0" y="0"/>
                          <a:ext cx="0" cy="3714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85pt,7pt" to="56.8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" strokecolor="black [3213]"/>
            </w:pict>
          </mc:Fallback>
        </mc:AlternateContent>
      </w:r>
    </w:p>
    <w:p w:rsidR="00160106" w:rsidRDefault="00D44076" w:rsidP="0015653C">
      <w:pPr>
        <w:tabs>
          <w:tab w:val="left" w:pos="709"/>
        </w:tabs>
        <w:spacing w:after="0" w:line="480" w:lineRule="auto"/>
        <w:jc w:val="both"/>
        <w:rPr>
          <w:rFonts w:asciiTheme="majorBidi" w:hAnsiTheme="majorBidi" w:cstheme="majorBidi"/>
          <w:b/>
          <w:bCs/>
          <w:sz w:val="24"/>
          <w:szCs w:val="24"/>
        </w:rPr>
      </w:pPr>
      <w:r>
        <w:rPr>
          <w:rFonts w:asciiTheme="majorBidi" w:hAnsiTheme="majorBidi" w:cstheme="majorBidi"/>
          <w:b/>
          <w:bCs/>
          <w:noProof/>
          <w:sz w:val="24"/>
          <w:szCs w:val="24"/>
          <w:lang w:eastAsia="id-ID"/>
        </w:rPr>
        <mc:AlternateContent>
          <mc:Choice Requires="wps">
            <w:drawing>
              <wp:anchor distT="0" distB="0" distL="114300" distR="114300" simplePos="0" relativeHeight="251670528" behindDoc="0" locked="0" layoutInCell="1" allowOverlap="1" wp14:anchorId="2CA4AF99" wp14:editId="44F14032">
                <wp:simplePos x="0" y="0"/>
                <wp:positionH relativeFrom="column">
                  <wp:posOffset>3617595</wp:posOffset>
                </wp:positionH>
                <wp:positionV relativeFrom="paragraph">
                  <wp:posOffset>109855</wp:posOffset>
                </wp:positionV>
                <wp:extent cx="1524000" cy="6286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24000" cy="6286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B3F05" w:rsidRPr="004F0660" w:rsidRDefault="003B3F05" w:rsidP="004F0660">
                            <w:pPr>
                              <w:jc w:val="center"/>
                              <w:rPr>
                                <w:rFonts w:asciiTheme="majorBidi" w:hAnsiTheme="majorBidi" w:cstheme="majorBidi"/>
                                <w:sz w:val="24"/>
                                <w:szCs w:val="24"/>
                              </w:rPr>
                            </w:pPr>
                            <w:r w:rsidRPr="004F0660">
                              <w:rPr>
                                <w:rFonts w:asciiTheme="majorBidi" w:hAnsiTheme="majorBidi" w:cstheme="majorBidi"/>
                                <w:sz w:val="24"/>
                                <w:szCs w:val="24"/>
                              </w:rPr>
                              <w:t>Layanan Referensi</w:t>
                            </w:r>
                          </w:p>
                          <w:p w:rsidR="003B3F05" w:rsidRPr="004F0660" w:rsidRDefault="003B3F05" w:rsidP="004F0660">
                            <w:pPr>
                              <w:jc w:val="center"/>
                              <w:rPr>
                                <w:rFonts w:asciiTheme="majorBidi" w:hAnsiTheme="majorBidi" w:cstheme="majorBidi"/>
                                <w:sz w:val="24"/>
                                <w:szCs w:val="24"/>
                              </w:rPr>
                            </w:pPr>
                            <w:r w:rsidRPr="004F0660">
                              <w:rPr>
                                <w:rFonts w:asciiTheme="majorBidi" w:hAnsiTheme="majorBidi" w:cstheme="majorBidi"/>
                                <w:sz w:val="24"/>
                                <w:szCs w:val="24"/>
                              </w:rPr>
                              <w:t>Dwi Kurniawan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9" style="position:absolute;left:0;text-align:left;margin-left:284.85pt;margin-top:8.65pt;width:120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" fillcolor="white [3201]" strokecolor="black [3200]">
                <v:textbox>
                  <w:txbxContent>
                    <w:p w:rsidR="003B3F05" w:rsidRPr="004F0660" w:rsidRDefault="003B3F05" w:rsidP="004F0660">
                      <w:pPr>
                        <w:jc w:val="center"/>
                        <w:rPr>
                          <w:rFonts w:asciiTheme="majorBidi" w:hAnsiTheme="majorBidi" w:cstheme="majorBidi"/>
                          <w:sz w:val="24"/>
                          <w:szCs w:val="24"/>
                        </w:rPr>
                      </w:pPr>
                      <w:r w:rsidRPr="004F0660">
                        <w:rPr>
                          <w:rFonts w:asciiTheme="majorBidi" w:hAnsiTheme="majorBidi" w:cstheme="majorBidi"/>
                          <w:sz w:val="24"/>
                          <w:szCs w:val="24"/>
                        </w:rPr>
                        <w:t>Layanan Referensi</w:t>
                      </w:r>
                    </w:p>
                    <w:p w:rsidR="003B3F05" w:rsidRPr="004F0660" w:rsidRDefault="003B3F05" w:rsidP="004F0660">
                      <w:pPr>
                        <w:jc w:val="center"/>
                        <w:rPr>
                          <w:rFonts w:asciiTheme="majorBidi" w:hAnsiTheme="majorBidi" w:cstheme="majorBidi"/>
                          <w:sz w:val="24"/>
                          <w:szCs w:val="24"/>
                        </w:rPr>
                      </w:pPr>
                      <w:r w:rsidRPr="004F0660">
                        <w:rPr>
                          <w:rFonts w:asciiTheme="majorBidi" w:hAnsiTheme="majorBidi" w:cstheme="majorBidi"/>
                          <w:sz w:val="24"/>
                          <w:szCs w:val="24"/>
                        </w:rPr>
                        <w:t>Dwi Kurniawan</w:t>
                      </w:r>
                    </w:p>
                  </w:txbxContent>
                </v:textbox>
              </v:rect>
            </w:pict>
          </mc:Fallback>
        </mc:AlternateContent>
      </w:r>
      <w:r>
        <w:rPr>
          <w:rFonts w:asciiTheme="majorBidi" w:hAnsiTheme="majorBidi" w:cstheme="majorBidi"/>
          <w:b/>
          <w:bCs/>
          <w:noProof/>
          <w:sz w:val="24"/>
          <w:szCs w:val="24"/>
          <w:lang w:eastAsia="id-ID"/>
        </w:rPr>
        <mc:AlternateContent>
          <mc:Choice Requires="wps">
            <w:drawing>
              <wp:anchor distT="0" distB="0" distL="114300" distR="114300" simplePos="0" relativeHeight="251669504" behindDoc="0" locked="0" layoutInCell="1" allowOverlap="1" wp14:anchorId="7638A02B" wp14:editId="756581F0">
                <wp:simplePos x="0" y="0"/>
                <wp:positionH relativeFrom="column">
                  <wp:posOffset>1788795</wp:posOffset>
                </wp:positionH>
                <wp:positionV relativeFrom="paragraph">
                  <wp:posOffset>109855</wp:posOffset>
                </wp:positionV>
                <wp:extent cx="1581150" cy="6762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581150" cy="6762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B3F05" w:rsidRPr="004F0660" w:rsidRDefault="003B3F05" w:rsidP="004F0660">
                            <w:pPr>
                              <w:jc w:val="center"/>
                              <w:rPr>
                                <w:rFonts w:asciiTheme="majorBidi" w:hAnsiTheme="majorBidi" w:cstheme="majorBidi"/>
                                <w:sz w:val="24"/>
                                <w:szCs w:val="24"/>
                              </w:rPr>
                            </w:pPr>
                            <w:r w:rsidRPr="004F0660">
                              <w:rPr>
                                <w:rFonts w:asciiTheme="majorBidi" w:hAnsiTheme="majorBidi" w:cstheme="majorBidi"/>
                                <w:sz w:val="24"/>
                                <w:szCs w:val="24"/>
                              </w:rPr>
                              <w:t>Layanan Sirkulasi</w:t>
                            </w:r>
                          </w:p>
                          <w:p w:rsidR="003B3F05" w:rsidRPr="004F0660" w:rsidRDefault="003B3F05" w:rsidP="004F0660">
                            <w:pPr>
                              <w:jc w:val="center"/>
                              <w:rPr>
                                <w:rFonts w:asciiTheme="majorBidi" w:hAnsiTheme="majorBidi" w:cstheme="majorBidi"/>
                                <w:sz w:val="24"/>
                                <w:szCs w:val="24"/>
                              </w:rPr>
                            </w:pPr>
                            <w:r w:rsidRPr="004F0660">
                              <w:rPr>
                                <w:rFonts w:asciiTheme="majorBidi" w:hAnsiTheme="majorBidi" w:cstheme="majorBidi"/>
                                <w:sz w:val="24"/>
                                <w:szCs w:val="24"/>
                              </w:rPr>
                              <w:t>Armanto Usman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0" style="position:absolute;left:0;text-align:left;margin-left:140.85pt;margin-top:8.65pt;width:124.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" fillcolor="white [3201]" strokecolor="black [3200]">
                <v:textbox>
                  <w:txbxContent>
                    <w:p w:rsidR="003B3F05" w:rsidRPr="004F0660" w:rsidRDefault="003B3F05" w:rsidP="004F0660">
                      <w:pPr>
                        <w:jc w:val="center"/>
                        <w:rPr>
                          <w:rFonts w:asciiTheme="majorBidi" w:hAnsiTheme="majorBidi" w:cstheme="majorBidi"/>
                          <w:sz w:val="24"/>
                          <w:szCs w:val="24"/>
                        </w:rPr>
                      </w:pPr>
                      <w:r w:rsidRPr="004F0660">
                        <w:rPr>
                          <w:rFonts w:asciiTheme="majorBidi" w:hAnsiTheme="majorBidi" w:cstheme="majorBidi"/>
                          <w:sz w:val="24"/>
                          <w:szCs w:val="24"/>
                        </w:rPr>
                        <w:t>Layanan Sirkulasi</w:t>
                      </w:r>
                    </w:p>
                    <w:p w:rsidR="003B3F05" w:rsidRPr="004F0660" w:rsidRDefault="003B3F05" w:rsidP="004F0660">
                      <w:pPr>
                        <w:jc w:val="center"/>
                        <w:rPr>
                          <w:rFonts w:asciiTheme="majorBidi" w:hAnsiTheme="majorBidi" w:cstheme="majorBidi"/>
                          <w:sz w:val="24"/>
                          <w:szCs w:val="24"/>
                        </w:rPr>
                      </w:pPr>
                      <w:r w:rsidRPr="004F0660">
                        <w:rPr>
                          <w:rFonts w:asciiTheme="majorBidi" w:hAnsiTheme="majorBidi" w:cstheme="majorBidi"/>
                          <w:sz w:val="24"/>
                          <w:szCs w:val="24"/>
                        </w:rPr>
                        <w:t>Armanto Usman</w:t>
                      </w:r>
                    </w:p>
                  </w:txbxContent>
                </v:textbox>
              </v:rect>
            </w:pict>
          </mc:Fallback>
        </mc:AlternateContent>
      </w:r>
      <w:r>
        <w:rPr>
          <w:rFonts w:asciiTheme="majorBidi" w:hAnsiTheme="majorBidi" w:cstheme="majorBidi"/>
          <w:b/>
          <w:bCs/>
          <w:noProof/>
          <w:sz w:val="24"/>
          <w:szCs w:val="24"/>
          <w:lang w:eastAsia="id-ID"/>
        </w:rPr>
        <mc:AlternateContent>
          <mc:Choice Requires="wps">
            <w:drawing>
              <wp:anchor distT="0" distB="0" distL="114300" distR="114300" simplePos="0" relativeHeight="251663360" behindDoc="0" locked="0" layoutInCell="1" allowOverlap="1" wp14:anchorId="5236B8D1" wp14:editId="185D01AB">
                <wp:simplePos x="0" y="0"/>
                <wp:positionH relativeFrom="column">
                  <wp:posOffset>64770</wp:posOffset>
                </wp:positionH>
                <wp:positionV relativeFrom="paragraph">
                  <wp:posOffset>109855</wp:posOffset>
                </wp:positionV>
                <wp:extent cx="1419225" cy="628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19225" cy="6286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B3F05" w:rsidRPr="00904860" w:rsidRDefault="003B3F05" w:rsidP="00904860">
                            <w:pPr>
                              <w:jc w:val="center"/>
                              <w:rPr>
                                <w:rFonts w:asciiTheme="majorBidi" w:hAnsiTheme="majorBidi" w:cstheme="majorBidi"/>
                                <w:sz w:val="24"/>
                                <w:szCs w:val="24"/>
                              </w:rPr>
                            </w:pPr>
                            <w:r w:rsidRPr="00904860">
                              <w:rPr>
                                <w:rFonts w:asciiTheme="majorBidi" w:hAnsiTheme="majorBidi" w:cstheme="majorBidi"/>
                                <w:sz w:val="24"/>
                                <w:szCs w:val="24"/>
                              </w:rPr>
                              <w:t xml:space="preserve">Teknisi </w:t>
                            </w:r>
                          </w:p>
                          <w:p w:rsidR="003B3F05" w:rsidRPr="00904860" w:rsidRDefault="003B3F05" w:rsidP="00904860">
                            <w:pPr>
                              <w:jc w:val="center"/>
                              <w:rPr>
                                <w:rFonts w:asciiTheme="majorBidi" w:hAnsiTheme="majorBidi" w:cstheme="majorBidi"/>
                                <w:sz w:val="24"/>
                                <w:szCs w:val="24"/>
                              </w:rPr>
                            </w:pPr>
                            <w:r w:rsidRPr="00904860">
                              <w:rPr>
                                <w:rFonts w:asciiTheme="majorBidi" w:hAnsiTheme="majorBidi" w:cstheme="majorBidi"/>
                                <w:sz w:val="24"/>
                                <w:szCs w:val="24"/>
                              </w:rPr>
                              <w:t>Ermala Sari, A.Md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5.1pt;margin-top:8.65pt;width:111.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" fillcolor="white [3201]" strokecolor="black [3200]">
                <v:textbox>
                  <w:txbxContent>
                    <w:p w:rsidR="003B3F05" w:rsidRPr="00904860" w:rsidRDefault="003B3F05" w:rsidP="00904860">
                      <w:pPr>
                        <w:jc w:val="center"/>
                        <w:rPr>
                          <w:rFonts w:asciiTheme="majorBidi" w:hAnsiTheme="majorBidi" w:cstheme="majorBidi"/>
                          <w:sz w:val="24"/>
                          <w:szCs w:val="24"/>
                        </w:rPr>
                      </w:pPr>
                      <w:r w:rsidRPr="00904860">
                        <w:rPr>
                          <w:rFonts w:asciiTheme="majorBidi" w:hAnsiTheme="majorBidi" w:cstheme="majorBidi"/>
                          <w:sz w:val="24"/>
                          <w:szCs w:val="24"/>
                        </w:rPr>
                        <w:t xml:space="preserve">Teknisi </w:t>
                      </w:r>
                    </w:p>
                    <w:p w:rsidR="003B3F05" w:rsidRPr="00904860" w:rsidRDefault="003B3F05" w:rsidP="00904860">
                      <w:pPr>
                        <w:jc w:val="center"/>
                        <w:rPr>
                          <w:rFonts w:asciiTheme="majorBidi" w:hAnsiTheme="majorBidi" w:cstheme="majorBidi"/>
                          <w:sz w:val="24"/>
                          <w:szCs w:val="24"/>
                        </w:rPr>
                      </w:pPr>
                      <w:r w:rsidRPr="00904860">
                        <w:rPr>
                          <w:rFonts w:asciiTheme="majorBidi" w:hAnsiTheme="majorBidi" w:cstheme="majorBidi"/>
                          <w:sz w:val="24"/>
                          <w:szCs w:val="24"/>
                        </w:rPr>
                        <w:t>Ermala Sari, A.Md</w:t>
                      </w:r>
                    </w:p>
                  </w:txbxContent>
                </v:textbox>
              </v:rect>
            </w:pict>
          </mc:Fallback>
        </mc:AlternateContent>
      </w:r>
    </w:p>
    <w:p w:rsidR="00ED0CB5" w:rsidRDefault="00ED0CB5" w:rsidP="0015653C">
      <w:pPr>
        <w:tabs>
          <w:tab w:val="left" w:pos="709"/>
        </w:tabs>
        <w:spacing w:after="0" w:line="480" w:lineRule="auto"/>
        <w:jc w:val="both"/>
        <w:rPr>
          <w:rFonts w:asciiTheme="majorBidi" w:hAnsiTheme="majorBidi" w:cstheme="majorBidi"/>
          <w:b/>
          <w:bCs/>
          <w:sz w:val="24"/>
          <w:szCs w:val="24"/>
        </w:rPr>
      </w:pPr>
    </w:p>
    <w:p w:rsidR="0041404F" w:rsidRDefault="0041404F" w:rsidP="0015653C">
      <w:pPr>
        <w:tabs>
          <w:tab w:val="left" w:pos="709"/>
        </w:tabs>
        <w:spacing w:after="0" w:line="480" w:lineRule="auto"/>
        <w:jc w:val="both"/>
        <w:rPr>
          <w:rFonts w:asciiTheme="majorBidi" w:hAnsiTheme="majorBidi" w:cstheme="majorBidi"/>
          <w:b/>
          <w:bCs/>
          <w:sz w:val="24"/>
          <w:szCs w:val="24"/>
        </w:rPr>
      </w:pPr>
    </w:p>
    <w:p w:rsidR="0024123C" w:rsidRPr="005A625C" w:rsidRDefault="000F1297" w:rsidP="0015653C">
      <w:pPr>
        <w:tabs>
          <w:tab w:val="left" w:pos="709"/>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3.6. </w:t>
      </w:r>
      <w:r w:rsidR="0024123C" w:rsidRPr="005A625C">
        <w:rPr>
          <w:rFonts w:asciiTheme="majorBidi" w:hAnsiTheme="majorBidi" w:cstheme="majorBidi"/>
          <w:b/>
          <w:bCs/>
          <w:sz w:val="24"/>
          <w:szCs w:val="24"/>
        </w:rPr>
        <w:t>Kegiatan Pelayanan Perpustakaan</w:t>
      </w:r>
    </w:p>
    <w:p w:rsidR="006F47CA" w:rsidRPr="005A625C" w:rsidRDefault="004C3C2B" w:rsidP="0044549E">
      <w:pPr>
        <w:pStyle w:val="ListParagraph"/>
        <w:tabs>
          <w:tab w:val="left" w:pos="426"/>
          <w:tab w:val="left" w:pos="709"/>
        </w:tabs>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3</w:t>
      </w:r>
      <w:r w:rsidR="000A2FB9">
        <w:rPr>
          <w:rFonts w:asciiTheme="majorBidi" w:hAnsiTheme="majorBidi" w:cstheme="majorBidi"/>
          <w:sz w:val="24"/>
          <w:szCs w:val="24"/>
        </w:rPr>
        <w:t xml:space="preserve">.6.1. </w:t>
      </w:r>
      <w:r w:rsidR="006F47CA" w:rsidRPr="005A625C">
        <w:rPr>
          <w:rFonts w:asciiTheme="majorBidi" w:hAnsiTheme="majorBidi" w:cstheme="majorBidi"/>
          <w:sz w:val="24"/>
          <w:szCs w:val="24"/>
        </w:rPr>
        <w:t>Layanan Teknis</w:t>
      </w:r>
    </w:p>
    <w:p w:rsidR="0024123C" w:rsidRDefault="0024123C" w:rsidP="00D954F5">
      <w:pPr>
        <w:pStyle w:val="ListParagraph"/>
        <w:tabs>
          <w:tab w:val="left" w:pos="709"/>
        </w:tabs>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Pelayanan teknis adalah pelayanan  yang tidak berhubungan langsung dengan pembaca atau pemakai, melainkan bisa dikatakan berada dibalik layar.</w:t>
      </w:r>
      <w:r>
        <w:rPr>
          <w:rStyle w:val="FootnoteReference"/>
          <w:rFonts w:asciiTheme="majorBidi" w:hAnsiTheme="majorBidi" w:cstheme="majorBidi"/>
          <w:sz w:val="24"/>
          <w:szCs w:val="24"/>
        </w:rPr>
        <w:footnoteReference w:id="33"/>
      </w:r>
      <w:r w:rsidR="006F47CA">
        <w:rPr>
          <w:rFonts w:asciiTheme="majorBidi" w:hAnsiTheme="majorBidi" w:cstheme="majorBidi"/>
          <w:sz w:val="24"/>
          <w:szCs w:val="24"/>
        </w:rPr>
        <w:t xml:space="preserve"> Pelayanan teknis (</w:t>
      </w:r>
      <w:r w:rsidR="006F47CA">
        <w:rPr>
          <w:rFonts w:asciiTheme="majorBidi" w:hAnsiTheme="majorBidi" w:cstheme="majorBidi"/>
          <w:i/>
          <w:iCs/>
          <w:sz w:val="24"/>
          <w:szCs w:val="24"/>
        </w:rPr>
        <w:t>Technical Service</w:t>
      </w:r>
      <w:r w:rsidR="006F47CA">
        <w:rPr>
          <w:rFonts w:asciiTheme="majorBidi" w:hAnsiTheme="majorBidi" w:cstheme="majorBidi"/>
          <w:sz w:val="24"/>
          <w:szCs w:val="24"/>
        </w:rPr>
        <w:t>) bertanggung jawab melakukan pengolahan bahan pustaka seperti pengadaan koleksi, inventarisasi, klasifikasi, katalogisasi, membuat kelengkapan buku dan buku di rak.</w:t>
      </w:r>
    </w:p>
    <w:p w:rsidR="009948D2" w:rsidRDefault="006F47CA" w:rsidP="009D464E">
      <w:pPr>
        <w:pStyle w:val="ListParagraph"/>
        <w:numPr>
          <w:ilvl w:val="0"/>
          <w:numId w:val="36"/>
        </w:numPr>
        <w:spacing w:after="0" w:line="480" w:lineRule="auto"/>
        <w:jc w:val="both"/>
        <w:rPr>
          <w:rFonts w:asciiTheme="majorBidi" w:hAnsiTheme="majorBidi" w:cstheme="majorBidi"/>
          <w:sz w:val="24"/>
          <w:szCs w:val="24"/>
        </w:rPr>
      </w:pPr>
      <w:r w:rsidRPr="0041404F">
        <w:rPr>
          <w:rFonts w:asciiTheme="majorBidi" w:hAnsiTheme="majorBidi" w:cstheme="majorBidi"/>
          <w:sz w:val="24"/>
          <w:szCs w:val="24"/>
        </w:rPr>
        <w:t xml:space="preserve">Administrasi </w:t>
      </w:r>
    </w:p>
    <w:p w:rsidR="000365DD" w:rsidRPr="009948D2" w:rsidRDefault="00D90BED" w:rsidP="009948D2">
      <w:pPr>
        <w:pStyle w:val="ListParagraph"/>
        <w:spacing w:after="0" w:line="480" w:lineRule="auto"/>
        <w:ind w:left="927"/>
        <w:jc w:val="both"/>
        <w:rPr>
          <w:rFonts w:asciiTheme="majorBidi" w:hAnsiTheme="majorBidi" w:cstheme="majorBidi"/>
          <w:sz w:val="24"/>
          <w:szCs w:val="24"/>
        </w:rPr>
      </w:pPr>
      <w:r w:rsidRPr="009948D2">
        <w:rPr>
          <w:rFonts w:asciiTheme="majorBidi" w:hAnsiTheme="majorBidi" w:cstheme="majorBidi"/>
          <w:sz w:val="24"/>
          <w:szCs w:val="24"/>
        </w:rPr>
        <w:t>K</w:t>
      </w:r>
      <w:r w:rsidR="006F47CA" w:rsidRPr="009948D2">
        <w:rPr>
          <w:rFonts w:asciiTheme="majorBidi" w:hAnsiTheme="majorBidi" w:cstheme="majorBidi"/>
          <w:sz w:val="24"/>
          <w:szCs w:val="24"/>
        </w:rPr>
        <w:t>egiatan</w:t>
      </w:r>
      <w:r w:rsidRPr="009948D2">
        <w:rPr>
          <w:rFonts w:asciiTheme="majorBidi" w:hAnsiTheme="majorBidi" w:cstheme="majorBidi"/>
          <w:sz w:val="24"/>
          <w:szCs w:val="24"/>
        </w:rPr>
        <w:t xml:space="preserve"> administrasi terdiri dari : </w:t>
      </w:r>
    </w:p>
    <w:p w:rsidR="009948D2" w:rsidRDefault="000365DD" w:rsidP="009948D2">
      <w:pPr>
        <w:pStyle w:val="ListParagraph"/>
        <w:tabs>
          <w:tab w:val="left" w:pos="567"/>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(1). </w:t>
      </w:r>
      <w:r w:rsidR="00D90BED" w:rsidRPr="004C3C2B">
        <w:rPr>
          <w:rFonts w:asciiTheme="majorBidi" w:hAnsiTheme="majorBidi" w:cstheme="majorBidi"/>
          <w:sz w:val="24"/>
          <w:szCs w:val="24"/>
        </w:rPr>
        <w:t>Pencatatan anggota baru</w:t>
      </w:r>
    </w:p>
    <w:p w:rsidR="009948D2" w:rsidRDefault="000365DD" w:rsidP="009948D2">
      <w:pPr>
        <w:pStyle w:val="ListParagraph"/>
        <w:tabs>
          <w:tab w:val="left" w:pos="567"/>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(2). </w:t>
      </w:r>
      <w:r w:rsidR="00D90BED" w:rsidRPr="004C3C2B">
        <w:rPr>
          <w:rFonts w:asciiTheme="majorBidi" w:hAnsiTheme="majorBidi" w:cstheme="majorBidi"/>
          <w:sz w:val="24"/>
          <w:szCs w:val="24"/>
        </w:rPr>
        <w:t>Pencatatan peminjaman dan pengembalian buku</w:t>
      </w:r>
    </w:p>
    <w:p w:rsidR="009948D2" w:rsidRDefault="000365DD" w:rsidP="009948D2">
      <w:pPr>
        <w:pStyle w:val="ListParagraph"/>
        <w:tabs>
          <w:tab w:val="left" w:pos="567"/>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(3). </w:t>
      </w:r>
      <w:r w:rsidR="00D90BED" w:rsidRPr="004C3C2B">
        <w:rPr>
          <w:rFonts w:asciiTheme="majorBidi" w:hAnsiTheme="majorBidi" w:cstheme="majorBidi"/>
          <w:sz w:val="24"/>
          <w:szCs w:val="24"/>
        </w:rPr>
        <w:t>Pembuatan kartu anggota</w:t>
      </w:r>
    </w:p>
    <w:p w:rsidR="009948D2" w:rsidRDefault="000365DD" w:rsidP="009948D2">
      <w:pPr>
        <w:pStyle w:val="ListParagraph"/>
        <w:tabs>
          <w:tab w:val="left" w:pos="567"/>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(4). </w:t>
      </w:r>
      <w:r w:rsidR="00D90BED" w:rsidRPr="004C3C2B">
        <w:rPr>
          <w:rFonts w:asciiTheme="majorBidi" w:hAnsiTheme="majorBidi" w:cstheme="majorBidi"/>
          <w:sz w:val="24"/>
          <w:szCs w:val="24"/>
        </w:rPr>
        <w:t>Pembuatan laporan</w:t>
      </w:r>
    </w:p>
    <w:p w:rsidR="009948D2" w:rsidRDefault="000365DD" w:rsidP="009948D2">
      <w:pPr>
        <w:pStyle w:val="ListParagraph"/>
        <w:tabs>
          <w:tab w:val="left" w:pos="567"/>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(5). </w:t>
      </w:r>
      <w:r w:rsidR="00D90BED" w:rsidRPr="004C3C2B">
        <w:rPr>
          <w:rFonts w:asciiTheme="majorBidi" w:hAnsiTheme="majorBidi" w:cstheme="majorBidi"/>
          <w:sz w:val="24"/>
          <w:szCs w:val="24"/>
        </w:rPr>
        <w:t>Pembuatan statistik pendidikan</w:t>
      </w:r>
    </w:p>
    <w:p w:rsidR="00D90BED" w:rsidRPr="004C3C2B" w:rsidRDefault="000365DD" w:rsidP="009948D2">
      <w:pPr>
        <w:pStyle w:val="ListParagraph"/>
        <w:tabs>
          <w:tab w:val="left" w:pos="567"/>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(6). </w:t>
      </w:r>
      <w:r w:rsidR="00D90BED" w:rsidRPr="004C3C2B">
        <w:rPr>
          <w:rFonts w:asciiTheme="majorBidi" w:hAnsiTheme="majorBidi" w:cstheme="majorBidi"/>
          <w:sz w:val="24"/>
          <w:szCs w:val="24"/>
        </w:rPr>
        <w:t>Pembuatan daftar buku atau majalah yang akan dibeli</w:t>
      </w:r>
    </w:p>
    <w:p w:rsidR="000365DD" w:rsidRDefault="000365DD" w:rsidP="0015653C">
      <w:pPr>
        <w:tabs>
          <w:tab w:val="left" w:pos="567"/>
          <w:tab w:val="left" w:pos="1134"/>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b.  </w:t>
      </w:r>
      <w:r w:rsidR="00D90BED" w:rsidRPr="005A625C">
        <w:rPr>
          <w:rFonts w:asciiTheme="majorBidi" w:hAnsiTheme="majorBidi" w:cstheme="majorBidi"/>
          <w:sz w:val="24"/>
          <w:szCs w:val="24"/>
        </w:rPr>
        <w:t>Pengadaan Bahan Pustaka</w:t>
      </w:r>
    </w:p>
    <w:p w:rsidR="009948D2" w:rsidRDefault="009948D2" w:rsidP="009948D2">
      <w:pPr>
        <w:tabs>
          <w:tab w:val="left" w:pos="851"/>
          <w:tab w:val="left" w:pos="1134"/>
        </w:tabs>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D90BED" w:rsidRPr="00D90BED">
        <w:rPr>
          <w:rFonts w:asciiTheme="majorBidi" w:hAnsiTheme="majorBidi" w:cstheme="majorBidi"/>
          <w:sz w:val="24"/>
          <w:szCs w:val="24"/>
        </w:rPr>
        <w:t>Pengadaan bahan pustaka mer</w:t>
      </w:r>
      <w:r w:rsidR="000365DD">
        <w:rPr>
          <w:rFonts w:asciiTheme="majorBidi" w:hAnsiTheme="majorBidi" w:cstheme="majorBidi"/>
          <w:sz w:val="24"/>
          <w:szCs w:val="24"/>
        </w:rPr>
        <w:t xml:space="preserve">upakan rangkaian dari kebijakan </w:t>
      </w:r>
      <w:r w:rsidR="00D90BED" w:rsidRPr="00D90BED">
        <w:rPr>
          <w:rFonts w:asciiTheme="majorBidi" w:hAnsiTheme="majorBidi" w:cstheme="majorBidi"/>
          <w:sz w:val="24"/>
          <w:szCs w:val="24"/>
        </w:rPr>
        <w:t>pengembangan koleksi</w:t>
      </w:r>
      <w:r w:rsidR="00D90BED">
        <w:rPr>
          <w:rFonts w:asciiTheme="majorBidi" w:hAnsiTheme="majorBidi" w:cstheme="majorBidi"/>
          <w:sz w:val="24"/>
          <w:szCs w:val="24"/>
        </w:rPr>
        <w:t xml:space="preserve"> perpustakaan.</w:t>
      </w:r>
      <w:r w:rsidR="007F06FA">
        <w:rPr>
          <w:rFonts w:asciiTheme="majorBidi" w:hAnsiTheme="majorBidi" w:cstheme="majorBidi"/>
          <w:sz w:val="24"/>
          <w:szCs w:val="24"/>
        </w:rPr>
        <w:t xml:space="preserve"> P</w:t>
      </w:r>
      <w:r w:rsidR="00D90BED">
        <w:rPr>
          <w:rFonts w:asciiTheme="majorBidi" w:hAnsiTheme="majorBidi" w:cstheme="majorBidi"/>
          <w:sz w:val="24"/>
          <w:szCs w:val="24"/>
        </w:rPr>
        <w:t xml:space="preserve">erngembangan koleksi merupakan suatu proses kegiatan yang mencakup sejumlah kegiatan yang berhubungan dengan pengembangan koleksi perpustakaan, termasuk menetapkan dan </w:t>
      </w:r>
      <w:r w:rsidR="00D90BED">
        <w:rPr>
          <w:rFonts w:asciiTheme="majorBidi" w:hAnsiTheme="majorBidi" w:cstheme="majorBidi"/>
          <w:sz w:val="24"/>
          <w:szCs w:val="24"/>
        </w:rPr>
        <w:lastRenderedPageBreak/>
        <w:t xml:space="preserve">koordinasi terhadap kebijakan seleksi, penilaian terhadap kebutuhan pengguna </w:t>
      </w:r>
      <w:r w:rsidR="007F06FA">
        <w:rPr>
          <w:rFonts w:asciiTheme="majorBidi" w:hAnsiTheme="majorBidi" w:cstheme="majorBidi"/>
          <w:sz w:val="24"/>
          <w:szCs w:val="24"/>
        </w:rPr>
        <w:t>dan pengguna potensial, kajian pengguna koleksi, evaluasi koleksi, identifikasi kebutuhan koleksi, seleksi bahan pustaka, perencanaan untuk bekerjasama, pemeliharaan koleksi dan penyiangan.</w:t>
      </w:r>
      <w:r w:rsidR="007F06FA">
        <w:rPr>
          <w:rStyle w:val="FootnoteReference"/>
          <w:rFonts w:asciiTheme="majorBidi" w:hAnsiTheme="majorBidi" w:cstheme="majorBidi"/>
          <w:sz w:val="24"/>
          <w:szCs w:val="24"/>
        </w:rPr>
        <w:footnoteReference w:id="34"/>
      </w:r>
      <w:r w:rsidR="00D90BED" w:rsidRPr="00D90BED">
        <w:rPr>
          <w:rFonts w:asciiTheme="majorBidi" w:hAnsiTheme="majorBidi" w:cstheme="majorBidi"/>
          <w:sz w:val="24"/>
          <w:szCs w:val="24"/>
        </w:rPr>
        <w:t xml:space="preserve"> </w:t>
      </w:r>
    </w:p>
    <w:p w:rsidR="000365DD" w:rsidRDefault="009948D2" w:rsidP="00A84143">
      <w:pPr>
        <w:tabs>
          <w:tab w:val="left" w:pos="709"/>
          <w:tab w:val="left" w:pos="851"/>
          <w:tab w:val="left" w:pos="1134"/>
        </w:tabs>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122F7B">
        <w:rPr>
          <w:rFonts w:asciiTheme="majorBidi" w:hAnsiTheme="majorBidi" w:cstheme="majorBidi"/>
          <w:sz w:val="24"/>
          <w:szCs w:val="24"/>
        </w:rPr>
        <w:t>Ada beberapa upaya yang dilakukan oleh pihak perpustakaan untuk menambah koleksinya, antara lain :</w:t>
      </w:r>
    </w:p>
    <w:p w:rsidR="009948D2" w:rsidRDefault="000365DD" w:rsidP="00A84143">
      <w:pPr>
        <w:tabs>
          <w:tab w:val="left" w:pos="567"/>
          <w:tab w:val="left" w:pos="1134"/>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(1). </w:t>
      </w:r>
      <w:r w:rsidR="00122F7B" w:rsidRPr="000365DD">
        <w:rPr>
          <w:rFonts w:asciiTheme="majorBidi" w:hAnsiTheme="majorBidi" w:cstheme="majorBidi"/>
          <w:sz w:val="24"/>
          <w:szCs w:val="24"/>
        </w:rPr>
        <w:t xml:space="preserve">Pembelian </w:t>
      </w:r>
    </w:p>
    <w:p w:rsidR="00A84143" w:rsidRDefault="00122F7B" w:rsidP="00A84143">
      <w:pPr>
        <w:tabs>
          <w:tab w:val="left" w:pos="1276"/>
        </w:tabs>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Pembelian langsung dapat dilakuka</w:t>
      </w:r>
      <w:r w:rsidR="00EA49ED">
        <w:rPr>
          <w:rFonts w:asciiTheme="majorBidi" w:hAnsiTheme="majorBidi" w:cstheme="majorBidi"/>
          <w:sz w:val="24"/>
          <w:szCs w:val="24"/>
        </w:rPr>
        <w:t xml:space="preserve">n pada penerbit atau toko buku. </w:t>
      </w:r>
      <w:r>
        <w:rPr>
          <w:rFonts w:asciiTheme="majorBidi" w:hAnsiTheme="majorBidi" w:cstheme="majorBidi"/>
          <w:sz w:val="24"/>
          <w:szCs w:val="24"/>
        </w:rPr>
        <w:t>Penerbit indonesia pada umumnya melayani permintaan perpustakaan akan tetapi, umumnya penerbit asing tidak melayani perpustakaan. penerbit asing hanya menerima pembelian dari toko buku sehingga perpustakaan indonesia harus membeli melalui toko buku.</w:t>
      </w:r>
      <w:r w:rsidR="00F65F92">
        <w:rPr>
          <w:rFonts w:asciiTheme="majorBidi" w:hAnsiTheme="majorBidi" w:cstheme="majorBidi"/>
          <w:sz w:val="24"/>
          <w:szCs w:val="24"/>
        </w:rPr>
        <w:t xml:space="preserve"> Cara pemesan bahan pustaka melalui pembelian adalah sebagai berikut :</w:t>
      </w:r>
    </w:p>
    <w:p w:rsidR="00A84143" w:rsidRDefault="000365DD" w:rsidP="00A84143">
      <w:pPr>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a). </w:t>
      </w:r>
      <w:r w:rsidR="00F65F92" w:rsidRPr="00C657CB">
        <w:rPr>
          <w:rFonts w:asciiTheme="majorBidi" w:hAnsiTheme="majorBidi" w:cstheme="majorBidi"/>
          <w:sz w:val="24"/>
          <w:szCs w:val="24"/>
        </w:rPr>
        <w:t>Setelah diadakan pemilihan petugas pengadaan mempersiapkan kartu pesanan yang dibuat dengan jumlah rangkap (diketik dengan karbon), misalnya dibuat dalam rangkap tiga dimana dua rangkap disusun dalam daftar pesan dan satu rangkap disisipkan dalam katalog.</w:t>
      </w:r>
    </w:p>
    <w:p w:rsidR="00A84143" w:rsidRDefault="000365DD" w:rsidP="00A84143">
      <w:pPr>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b). </w:t>
      </w:r>
      <w:r w:rsidR="00F65F92" w:rsidRPr="00C657CB">
        <w:rPr>
          <w:rFonts w:asciiTheme="majorBidi" w:hAnsiTheme="majorBidi" w:cstheme="majorBidi"/>
          <w:sz w:val="24"/>
          <w:szCs w:val="24"/>
        </w:rPr>
        <w:t>Buat daftar pesanan yang memuat j</w:t>
      </w:r>
      <w:r>
        <w:rPr>
          <w:rFonts w:asciiTheme="majorBidi" w:hAnsiTheme="majorBidi" w:cstheme="majorBidi"/>
          <w:sz w:val="24"/>
          <w:szCs w:val="24"/>
        </w:rPr>
        <w:t xml:space="preserve">udul-judul pesanan yang diambil </w:t>
      </w:r>
      <w:r w:rsidR="00F65F92" w:rsidRPr="00C657CB">
        <w:rPr>
          <w:rFonts w:asciiTheme="majorBidi" w:hAnsiTheme="majorBidi" w:cstheme="majorBidi"/>
          <w:sz w:val="24"/>
          <w:szCs w:val="24"/>
        </w:rPr>
        <w:t>dari kartu pemesanan, disusun menurut abjad pengarang</w:t>
      </w:r>
      <w:r w:rsidR="00AD10C0" w:rsidRPr="00C657CB">
        <w:rPr>
          <w:rFonts w:asciiTheme="majorBidi" w:hAnsiTheme="majorBidi" w:cstheme="majorBidi"/>
          <w:sz w:val="24"/>
          <w:szCs w:val="24"/>
        </w:rPr>
        <w:t>. Jika dana terbatas tentukan prioritasnya.</w:t>
      </w:r>
    </w:p>
    <w:p w:rsidR="00A84143" w:rsidRDefault="000365DD" w:rsidP="00A84143">
      <w:pPr>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c). </w:t>
      </w:r>
      <w:r w:rsidR="00AD10C0" w:rsidRPr="00C657CB">
        <w:rPr>
          <w:rFonts w:asciiTheme="majorBidi" w:hAnsiTheme="majorBidi" w:cstheme="majorBidi"/>
          <w:sz w:val="24"/>
          <w:szCs w:val="24"/>
        </w:rPr>
        <w:t>Tentukan toko buku terlengkap yang ada di kota dimana perpustakaan berada.</w:t>
      </w:r>
    </w:p>
    <w:p w:rsidR="00A84143" w:rsidRDefault="000365DD" w:rsidP="00A84143">
      <w:pPr>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d). </w:t>
      </w:r>
      <w:r w:rsidR="00AD10C0" w:rsidRPr="00C657CB">
        <w:rPr>
          <w:rFonts w:asciiTheme="majorBidi" w:hAnsiTheme="majorBidi" w:cstheme="majorBidi"/>
          <w:sz w:val="24"/>
          <w:szCs w:val="24"/>
        </w:rPr>
        <w:t xml:space="preserve">Menyerahkan daftar judul yang telah dibuat/ akan dibeli diserahkan pada petugas toko untuk mendapatkan pelayanan jika datang langsung ke toko buku, atau dengan cara tidak langsung mengirim </w:t>
      </w:r>
      <w:r w:rsidR="00AD10C0" w:rsidRPr="00C657CB">
        <w:rPr>
          <w:rFonts w:asciiTheme="majorBidi" w:hAnsiTheme="majorBidi" w:cstheme="majorBidi"/>
          <w:i/>
          <w:iCs/>
          <w:sz w:val="24"/>
          <w:szCs w:val="24"/>
        </w:rPr>
        <w:t xml:space="preserve">facsimile, </w:t>
      </w:r>
      <w:r w:rsidR="00AD10C0" w:rsidRPr="00C657CB">
        <w:rPr>
          <w:rFonts w:asciiTheme="majorBidi" w:hAnsiTheme="majorBidi" w:cstheme="majorBidi"/>
          <w:sz w:val="24"/>
          <w:szCs w:val="24"/>
        </w:rPr>
        <w:t xml:space="preserve">melalui </w:t>
      </w:r>
      <w:r w:rsidR="00AD10C0" w:rsidRPr="00C657CB">
        <w:rPr>
          <w:rFonts w:asciiTheme="majorBidi" w:hAnsiTheme="majorBidi" w:cstheme="majorBidi"/>
          <w:i/>
          <w:iCs/>
          <w:sz w:val="24"/>
          <w:szCs w:val="24"/>
        </w:rPr>
        <w:t>e-mail</w:t>
      </w:r>
      <w:r w:rsidR="00AD10C0" w:rsidRPr="00C657CB">
        <w:rPr>
          <w:rFonts w:asciiTheme="majorBidi" w:hAnsiTheme="majorBidi" w:cstheme="majorBidi"/>
          <w:sz w:val="24"/>
          <w:szCs w:val="24"/>
        </w:rPr>
        <w:t>.</w:t>
      </w:r>
    </w:p>
    <w:p w:rsidR="00A84143" w:rsidRDefault="000365DD" w:rsidP="00A84143">
      <w:pPr>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e). </w:t>
      </w:r>
      <w:r w:rsidR="00AD10C0" w:rsidRPr="00C657CB">
        <w:rPr>
          <w:rFonts w:asciiTheme="majorBidi" w:hAnsiTheme="majorBidi" w:cstheme="majorBidi"/>
          <w:sz w:val="24"/>
          <w:szCs w:val="24"/>
        </w:rPr>
        <w:t>Toko buku memberikan informasi tentang buku-buku yang tersedia berikut harganya.</w:t>
      </w:r>
    </w:p>
    <w:p w:rsidR="00A84143" w:rsidRDefault="000365DD" w:rsidP="00A84143">
      <w:pPr>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f). </w:t>
      </w:r>
      <w:r w:rsidR="00AD10C0" w:rsidRPr="00C657CB">
        <w:rPr>
          <w:rFonts w:asciiTheme="majorBidi" w:hAnsiTheme="majorBidi" w:cstheme="majorBidi"/>
          <w:sz w:val="24"/>
          <w:szCs w:val="24"/>
        </w:rPr>
        <w:t>Lakukan pembayaran dengan uang tunai atau chek sebesar jumlah buku yang dibeli dan minta bukti pembayaran beserta faktur pembeliannya.</w:t>
      </w:r>
    </w:p>
    <w:p w:rsidR="00A84143" w:rsidRDefault="000365DD" w:rsidP="00A84143">
      <w:pPr>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g). </w:t>
      </w:r>
      <w:r w:rsidR="00AD10C0" w:rsidRPr="00C657CB">
        <w:rPr>
          <w:rFonts w:asciiTheme="majorBidi" w:hAnsiTheme="majorBidi" w:cstheme="majorBidi"/>
          <w:sz w:val="24"/>
          <w:szCs w:val="24"/>
        </w:rPr>
        <w:t>Beritahu pada pemesan, bahwa buku-buku yang dipesan telah datang.</w:t>
      </w:r>
    </w:p>
    <w:p w:rsidR="00A84143" w:rsidRDefault="000365DD" w:rsidP="00A84143">
      <w:pPr>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h). </w:t>
      </w:r>
      <w:r w:rsidR="00AD10C0" w:rsidRPr="00C657CB">
        <w:rPr>
          <w:rFonts w:asciiTheme="majorBidi" w:hAnsiTheme="majorBidi" w:cstheme="majorBidi"/>
          <w:sz w:val="24"/>
          <w:szCs w:val="24"/>
        </w:rPr>
        <w:t xml:space="preserve">Toko buku mengirimkan buku-buku yang sudah dibeli </w:t>
      </w:r>
      <w:r w:rsidR="000673E8" w:rsidRPr="00C657CB">
        <w:rPr>
          <w:rFonts w:asciiTheme="majorBidi" w:hAnsiTheme="majorBidi" w:cstheme="majorBidi"/>
          <w:sz w:val="24"/>
          <w:szCs w:val="24"/>
        </w:rPr>
        <w:t>atau pihak pembeli yang mengambil sendiri buku-buku tersebut.</w:t>
      </w:r>
    </w:p>
    <w:p w:rsidR="006B3C5D" w:rsidRPr="00C657CB" w:rsidRDefault="000365DD" w:rsidP="00A84143">
      <w:pPr>
        <w:spacing w:after="0" w:line="48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i). </w:t>
      </w:r>
      <w:r w:rsidR="000673E8" w:rsidRPr="00C657CB">
        <w:rPr>
          <w:rFonts w:asciiTheme="majorBidi" w:hAnsiTheme="majorBidi" w:cstheme="majorBidi"/>
          <w:sz w:val="24"/>
          <w:szCs w:val="24"/>
        </w:rPr>
        <w:t>Untuk judul-judul buku yang tidak dapat dibeli dari toko tersebut, perlu dicarikan ke toko lain.</w:t>
      </w:r>
    </w:p>
    <w:p w:rsidR="006B3C5D" w:rsidRDefault="006B3C5D" w:rsidP="0015653C">
      <w:pPr>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A84143">
        <w:rPr>
          <w:rFonts w:asciiTheme="majorBidi" w:hAnsiTheme="majorBidi" w:cstheme="majorBidi"/>
          <w:sz w:val="24"/>
          <w:szCs w:val="24"/>
        </w:rPr>
        <w:tab/>
      </w:r>
      <w:r w:rsidR="000673E8">
        <w:rPr>
          <w:rFonts w:asciiTheme="majorBidi" w:hAnsiTheme="majorBidi" w:cstheme="majorBidi"/>
          <w:sz w:val="24"/>
          <w:szCs w:val="24"/>
        </w:rPr>
        <w:t>Ca</w:t>
      </w:r>
      <w:r w:rsidR="002E3D86">
        <w:rPr>
          <w:rFonts w:asciiTheme="majorBidi" w:hAnsiTheme="majorBidi" w:cstheme="majorBidi"/>
          <w:sz w:val="24"/>
          <w:szCs w:val="24"/>
        </w:rPr>
        <w:t>ra pemesana</w:t>
      </w:r>
      <w:r>
        <w:rPr>
          <w:rFonts w:asciiTheme="majorBidi" w:hAnsiTheme="majorBidi" w:cstheme="majorBidi"/>
          <w:sz w:val="24"/>
          <w:szCs w:val="24"/>
        </w:rPr>
        <w:t>n melalui penerbit :</w:t>
      </w:r>
    </w:p>
    <w:p w:rsidR="00A84143" w:rsidRDefault="006B3C5D" w:rsidP="00A84143">
      <w:pPr>
        <w:tabs>
          <w:tab w:val="left" w:pos="709"/>
        </w:tabs>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a). </w:t>
      </w:r>
      <w:r w:rsidR="000673E8" w:rsidRPr="00C657CB">
        <w:rPr>
          <w:rFonts w:asciiTheme="majorBidi" w:hAnsiTheme="majorBidi" w:cstheme="majorBidi"/>
          <w:sz w:val="24"/>
          <w:szCs w:val="24"/>
        </w:rPr>
        <w:t>Tentukan penerbit yang dapat melayani pesanan buku perpustakaan anda.</w:t>
      </w:r>
    </w:p>
    <w:p w:rsidR="00A84143" w:rsidRDefault="006B3C5D" w:rsidP="00A84143">
      <w:pPr>
        <w:tabs>
          <w:tab w:val="left" w:pos="709"/>
        </w:tabs>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b). </w:t>
      </w:r>
      <w:r w:rsidR="000673E8" w:rsidRPr="00C657CB">
        <w:rPr>
          <w:rFonts w:asciiTheme="majorBidi" w:hAnsiTheme="majorBidi" w:cstheme="majorBidi"/>
          <w:sz w:val="24"/>
          <w:szCs w:val="24"/>
        </w:rPr>
        <w:t>Buatlah daftar pesanan buku-buku yang dikelompokkan menurut penerbitnya.</w:t>
      </w:r>
    </w:p>
    <w:p w:rsidR="00A84143" w:rsidRDefault="006B3C5D" w:rsidP="00A84143">
      <w:pPr>
        <w:tabs>
          <w:tab w:val="left" w:pos="709"/>
        </w:tabs>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c). </w:t>
      </w:r>
      <w:r w:rsidR="000673E8" w:rsidRPr="00C657CB">
        <w:rPr>
          <w:rFonts w:asciiTheme="majorBidi" w:hAnsiTheme="majorBidi" w:cstheme="majorBidi"/>
          <w:sz w:val="24"/>
          <w:szCs w:val="24"/>
        </w:rPr>
        <w:t>Kirimkan daftar pesanan kepada penerbit yang dituju untuk diperiksa ketersediaan buku-buku dan harga satuannya.</w:t>
      </w:r>
    </w:p>
    <w:p w:rsidR="00A84143" w:rsidRDefault="006B3C5D" w:rsidP="00A84143">
      <w:pPr>
        <w:tabs>
          <w:tab w:val="left" w:pos="709"/>
        </w:tabs>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d). </w:t>
      </w:r>
      <w:r w:rsidR="00243ACC" w:rsidRPr="00C657CB">
        <w:rPr>
          <w:rFonts w:asciiTheme="majorBidi" w:hAnsiTheme="majorBidi" w:cstheme="majorBidi"/>
          <w:sz w:val="24"/>
          <w:szCs w:val="24"/>
        </w:rPr>
        <w:t xml:space="preserve">Menerima </w:t>
      </w:r>
      <w:r w:rsidR="00243ACC" w:rsidRPr="00C657CB">
        <w:rPr>
          <w:rFonts w:asciiTheme="majorBidi" w:hAnsiTheme="majorBidi" w:cstheme="majorBidi"/>
          <w:i/>
          <w:iCs/>
          <w:sz w:val="24"/>
          <w:szCs w:val="24"/>
        </w:rPr>
        <w:t xml:space="preserve">proforma invoice </w:t>
      </w:r>
      <w:r w:rsidR="00243ACC" w:rsidRPr="00C657CB">
        <w:rPr>
          <w:rFonts w:asciiTheme="majorBidi" w:hAnsiTheme="majorBidi" w:cstheme="majorBidi"/>
          <w:sz w:val="24"/>
          <w:szCs w:val="24"/>
        </w:rPr>
        <w:t>dari penerbit, yaitu daftar buku yang dilengkapi harga satuan, ketersediaannya dan informasi cara pembayaran.</w:t>
      </w:r>
    </w:p>
    <w:p w:rsidR="00A84143" w:rsidRDefault="006B3C5D" w:rsidP="00A84143">
      <w:pPr>
        <w:tabs>
          <w:tab w:val="left" w:pos="709"/>
        </w:tabs>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e). </w:t>
      </w:r>
      <w:r w:rsidR="00243ACC" w:rsidRPr="00C657CB">
        <w:rPr>
          <w:rFonts w:asciiTheme="majorBidi" w:hAnsiTheme="majorBidi" w:cstheme="majorBidi"/>
          <w:sz w:val="24"/>
          <w:szCs w:val="24"/>
        </w:rPr>
        <w:t>Setelah diterima periksa dana yang tersedia.</w:t>
      </w:r>
    </w:p>
    <w:p w:rsidR="00A84143" w:rsidRDefault="006B3C5D" w:rsidP="00A84143">
      <w:pPr>
        <w:tabs>
          <w:tab w:val="left" w:pos="709"/>
        </w:tabs>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f). </w:t>
      </w:r>
      <w:r w:rsidR="00243ACC" w:rsidRPr="00C657CB">
        <w:rPr>
          <w:rFonts w:asciiTheme="majorBidi" w:hAnsiTheme="majorBidi" w:cstheme="majorBidi"/>
          <w:sz w:val="24"/>
          <w:szCs w:val="24"/>
        </w:rPr>
        <w:t xml:space="preserve">Lakukan pembayaran langsung atau melalui bank sesuai dengan intruksi yang terdapat dalam </w:t>
      </w:r>
      <w:r w:rsidR="002B687C" w:rsidRPr="00C657CB">
        <w:rPr>
          <w:rFonts w:asciiTheme="majorBidi" w:hAnsiTheme="majorBidi" w:cstheme="majorBidi"/>
          <w:i/>
          <w:iCs/>
          <w:sz w:val="24"/>
          <w:szCs w:val="24"/>
        </w:rPr>
        <w:t>proforma invoice,</w:t>
      </w:r>
      <w:r w:rsidR="002B687C" w:rsidRPr="00C657CB">
        <w:rPr>
          <w:rFonts w:asciiTheme="majorBidi" w:hAnsiTheme="majorBidi" w:cstheme="majorBidi"/>
          <w:sz w:val="24"/>
          <w:szCs w:val="24"/>
        </w:rPr>
        <w:t xml:space="preserve"> yaitu dengan transfer langsung ke rekening ataupun dikirim melalui pos.Bukti pembayaran melalui bank harus dikirimkan ke penerbit disertai dengan surat pengantar dan </w:t>
      </w:r>
      <w:r w:rsidR="002B687C" w:rsidRPr="00C657CB">
        <w:rPr>
          <w:rFonts w:asciiTheme="majorBidi" w:hAnsiTheme="majorBidi" w:cstheme="majorBidi"/>
          <w:i/>
          <w:iCs/>
          <w:sz w:val="24"/>
          <w:szCs w:val="24"/>
        </w:rPr>
        <w:t>proforma invoice.</w:t>
      </w:r>
    </w:p>
    <w:p w:rsidR="00A84143" w:rsidRDefault="006B3C5D" w:rsidP="00A84143">
      <w:pPr>
        <w:tabs>
          <w:tab w:val="left" w:pos="709"/>
        </w:tabs>
        <w:spacing w:after="0" w:line="480" w:lineRule="auto"/>
        <w:ind w:left="1701" w:hanging="425"/>
        <w:jc w:val="both"/>
        <w:rPr>
          <w:rFonts w:asciiTheme="majorBidi" w:hAnsiTheme="majorBidi" w:cstheme="majorBidi"/>
          <w:sz w:val="24"/>
          <w:szCs w:val="24"/>
        </w:rPr>
      </w:pPr>
      <w:r w:rsidRPr="006B3C5D">
        <w:rPr>
          <w:rFonts w:asciiTheme="majorBidi" w:hAnsiTheme="majorBidi" w:cstheme="majorBidi"/>
          <w:sz w:val="24"/>
          <w:szCs w:val="24"/>
        </w:rPr>
        <w:t>g).</w:t>
      </w:r>
      <w:r>
        <w:rPr>
          <w:rFonts w:asciiTheme="majorBidi" w:hAnsiTheme="majorBidi" w:cstheme="majorBidi"/>
          <w:i/>
          <w:iCs/>
          <w:sz w:val="24"/>
          <w:szCs w:val="24"/>
        </w:rPr>
        <w:t xml:space="preserve"> </w:t>
      </w:r>
      <w:r w:rsidR="002B687C" w:rsidRPr="00C657CB">
        <w:rPr>
          <w:rFonts w:asciiTheme="majorBidi" w:hAnsiTheme="majorBidi" w:cstheme="majorBidi"/>
          <w:sz w:val="24"/>
          <w:szCs w:val="24"/>
        </w:rPr>
        <w:t>Membuat pertanggungjawaban sesuai dengan peraturan yang berlaku.</w:t>
      </w:r>
    </w:p>
    <w:p w:rsidR="002B687C" w:rsidRPr="00C657CB" w:rsidRDefault="006B3C5D" w:rsidP="00A84143">
      <w:pPr>
        <w:tabs>
          <w:tab w:val="left" w:pos="709"/>
        </w:tabs>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h). </w:t>
      </w:r>
      <w:r w:rsidR="002B687C" w:rsidRPr="00C657CB">
        <w:rPr>
          <w:rFonts w:asciiTheme="majorBidi" w:hAnsiTheme="majorBidi" w:cstheme="majorBidi"/>
          <w:sz w:val="24"/>
          <w:szCs w:val="24"/>
        </w:rPr>
        <w:t>Mengarsipkan fotokopi bukti pembayan harus disimpan sebagai bukti pembayaran dan untuk digunakan sebagai sarana klaim.</w:t>
      </w:r>
    </w:p>
    <w:p w:rsidR="002E3D86" w:rsidRDefault="00F900FE" w:rsidP="00A84143">
      <w:pPr>
        <w:pStyle w:val="ListParagraph"/>
        <w:tabs>
          <w:tab w:val="left" w:pos="709"/>
        </w:tabs>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t xml:space="preserve">(2). </w:t>
      </w:r>
      <w:r w:rsidR="00122F7B" w:rsidRPr="002E3D86">
        <w:rPr>
          <w:rFonts w:asciiTheme="majorBidi" w:hAnsiTheme="majorBidi" w:cstheme="majorBidi"/>
          <w:sz w:val="24"/>
          <w:szCs w:val="24"/>
        </w:rPr>
        <w:t xml:space="preserve">Pertukaran </w:t>
      </w:r>
    </w:p>
    <w:p w:rsidR="00F900FE" w:rsidRDefault="001A3778" w:rsidP="00A84143">
      <w:pPr>
        <w:spacing w:after="0" w:line="480" w:lineRule="auto"/>
        <w:ind w:left="1134"/>
        <w:jc w:val="both"/>
        <w:rPr>
          <w:rFonts w:asciiTheme="majorBidi" w:hAnsiTheme="majorBidi" w:cstheme="majorBidi"/>
          <w:sz w:val="24"/>
          <w:szCs w:val="24"/>
        </w:rPr>
      </w:pPr>
      <w:r w:rsidRPr="00F900FE">
        <w:rPr>
          <w:rFonts w:asciiTheme="majorBidi" w:hAnsiTheme="majorBidi" w:cstheme="majorBidi"/>
          <w:sz w:val="24"/>
          <w:szCs w:val="24"/>
        </w:rPr>
        <w:t>Pertukaran bahan pustaka yang diterbitkan oleh suatu perpustakaan dengan terbitan dari perpustakaan lain. Tujuannya yaitu :</w:t>
      </w:r>
    </w:p>
    <w:p w:rsidR="00A84143" w:rsidRDefault="00F900FE" w:rsidP="00A84143">
      <w:pPr>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a). </w:t>
      </w:r>
      <w:r w:rsidR="001A3778" w:rsidRPr="00EA49ED">
        <w:rPr>
          <w:rFonts w:asciiTheme="majorBidi" w:hAnsiTheme="majorBidi" w:cstheme="majorBidi"/>
          <w:sz w:val="24"/>
          <w:szCs w:val="24"/>
        </w:rPr>
        <w:t>Untuk memperoleh bahan pustaka tert</w:t>
      </w:r>
      <w:r>
        <w:rPr>
          <w:rFonts w:asciiTheme="majorBidi" w:hAnsiTheme="majorBidi" w:cstheme="majorBidi"/>
          <w:sz w:val="24"/>
          <w:szCs w:val="24"/>
        </w:rPr>
        <w:t xml:space="preserve">entu yang tidak dapat dibeli di </w:t>
      </w:r>
      <w:r w:rsidR="001A3778" w:rsidRPr="00EA49ED">
        <w:rPr>
          <w:rFonts w:asciiTheme="majorBidi" w:hAnsiTheme="majorBidi" w:cstheme="majorBidi"/>
          <w:sz w:val="24"/>
          <w:szCs w:val="24"/>
        </w:rPr>
        <w:t>toko buku, penerbit, agen atau tidak dapat diperoleh karena alasan lain sehingga hanya dapat dilakukan melalui pertukaran.</w:t>
      </w:r>
    </w:p>
    <w:p w:rsidR="00A84143" w:rsidRDefault="00F900FE" w:rsidP="00A84143">
      <w:pPr>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b). </w:t>
      </w:r>
      <w:r w:rsidR="001A3778" w:rsidRPr="004C3C2B">
        <w:rPr>
          <w:rFonts w:asciiTheme="majorBidi" w:hAnsiTheme="majorBidi" w:cstheme="majorBidi"/>
          <w:sz w:val="24"/>
          <w:szCs w:val="24"/>
        </w:rPr>
        <w:t>Melalui pertukaran akan memberi jalan bagi perpustakaan untuk memanfaatkan bahan pustaka yang duplikasi.</w:t>
      </w:r>
    </w:p>
    <w:p w:rsidR="00122F7B" w:rsidRPr="004C3C2B" w:rsidRDefault="00F900FE" w:rsidP="00A84143">
      <w:pPr>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c). </w:t>
      </w:r>
      <w:r w:rsidR="001A3778" w:rsidRPr="004C3C2B">
        <w:rPr>
          <w:rFonts w:asciiTheme="majorBidi" w:hAnsiTheme="majorBidi" w:cstheme="majorBidi"/>
          <w:sz w:val="24"/>
          <w:szCs w:val="24"/>
        </w:rPr>
        <w:t>Dengan pertukaran akan memberi peluang untuk mengembangkan kerjasama yang baik antar perpustakaan.</w:t>
      </w:r>
    </w:p>
    <w:p w:rsidR="002E3D86" w:rsidRDefault="00F900FE" w:rsidP="00A84143">
      <w:pPr>
        <w:pStyle w:val="ListParagraph"/>
        <w:tabs>
          <w:tab w:val="left" w:pos="709"/>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w:t>
      </w:r>
      <w:r w:rsidR="004C3C2B">
        <w:rPr>
          <w:rFonts w:asciiTheme="majorBidi" w:hAnsiTheme="majorBidi" w:cstheme="majorBidi"/>
          <w:sz w:val="24"/>
          <w:szCs w:val="24"/>
        </w:rPr>
        <w:t>3</w:t>
      </w:r>
      <w:r>
        <w:rPr>
          <w:rFonts w:asciiTheme="majorBidi" w:hAnsiTheme="majorBidi" w:cstheme="majorBidi"/>
          <w:sz w:val="24"/>
          <w:szCs w:val="24"/>
        </w:rPr>
        <w:t xml:space="preserve">). </w:t>
      </w:r>
      <w:r w:rsidR="001A3778">
        <w:rPr>
          <w:rFonts w:asciiTheme="majorBidi" w:hAnsiTheme="majorBidi" w:cstheme="majorBidi"/>
          <w:sz w:val="24"/>
          <w:szCs w:val="24"/>
        </w:rPr>
        <w:t xml:space="preserve">Hadiah </w:t>
      </w:r>
    </w:p>
    <w:p w:rsidR="009175D8" w:rsidRDefault="008D0F23" w:rsidP="00A84143">
      <w:pPr>
        <w:pStyle w:val="ListParagraph"/>
        <w:spacing w:after="0" w:line="480" w:lineRule="auto"/>
        <w:ind w:left="1134"/>
        <w:jc w:val="both"/>
        <w:rPr>
          <w:rFonts w:asciiTheme="majorBidi" w:hAnsiTheme="majorBidi" w:cstheme="majorBidi"/>
          <w:sz w:val="24"/>
          <w:szCs w:val="24"/>
        </w:rPr>
      </w:pPr>
      <w:r w:rsidRPr="002E3D86">
        <w:rPr>
          <w:rFonts w:asciiTheme="majorBidi" w:hAnsiTheme="majorBidi" w:cstheme="majorBidi"/>
          <w:sz w:val="24"/>
          <w:szCs w:val="24"/>
        </w:rPr>
        <w:t>Bahan pustaka yang diperoleh dari hadiah / sumbangan sangat penting untuk membangun koleksi perpustakaan. cara dalam pengadaan bahan pustaka melalui hadiah yaitu :</w:t>
      </w:r>
    </w:p>
    <w:p w:rsidR="00A84143" w:rsidRDefault="009175D8" w:rsidP="00A84143">
      <w:pPr>
        <w:pStyle w:val="ListParagraph"/>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a). </w:t>
      </w:r>
      <w:r w:rsidR="008D0F23" w:rsidRPr="002E3D86">
        <w:rPr>
          <w:rFonts w:asciiTheme="majorBidi" w:hAnsiTheme="majorBidi" w:cstheme="majorBidi"/>
          <w:sz w:val="24"/>
          <w:szCs w:val="24"/>
        </w:rPr>
        <w:t xml:space="preserve">Mempersiapkan </w:t>
      </w:r>
      <w:r w:rsidR="003C29E0" w:rsidRPr="002E3D86">
        <w:rPr>
          <w:rFonts w:asciiTheme="majorBidi" w:hAnsiTheme="majorBidi" w:cstheme="majorBidi"/>
          <w:sz w:val="24"/>
          <w:szCs w:val="24"/>
        </w:rPr>
        <w:t>daftar donato</w:t>
      </w:r>
      <w:r w:rsidR="008D0F23" w:rsidRPr="002E3D86">
        <w:rPr>
          <w:rFonts w:asciiTheme="majorBidi" w:hAnsiTheme="majorBidi" w:cstheme="majorBidi"/>
          <w:sz w:val="24"/>
          <w:szCs w:val="24"/>
        </w:rPr>
        <w:t xml:space="preserve">r </w:t>
      </w:r>
      <w:r w:rsidR="00A84143">
        <w:rPr>
          <w:rFonts w:asciiTheme="majorBidi" w:hAnsiTheme="majorBidi" w:cstheme="majorBidi"/>
          <w:sz w:val="24"/>
          <w:szCs w:val="24"/>
        </w:rPr>
        <w:t xml:space="preserve">yang akan diminta sumbangannya. </w:t>
      </w:r>
      <w:r w:rsidR="008D0F23" w:rsidRPr="002E3D86">
        <w:rPr>
          <w:rFonts w:asciiTheme="majorBidi" w:hAnsiTheme="majorBidi" w:cstheme="majorBidi"/>
          <w:sz w:val="24"/>
          <w:szCs w:val="24"/>
        </w:rPr>
        <w:t>Alamat dapat dicari pada direktori, bulletin, laporan lembaga dan seterusnya.</w:t>
      </w:r>
    </w:p>
    <w:p w:rsidR="00A84143" w:rsidRDefault="009175D8" w:rsidP="00A84143">
      <w:pPr>
        <w:pStyle w:val="ListParagraph"/>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b). </w:t>
      </w:r>
      <w:r w:rsidR="00BC40FF" w:rsidRPr="004C3C2B">
        <w:rPr>
          <w:rFonts w:asciiTheme="majorBidi" w:hAnsiTheme="majorBidi" w:cstheme="majorBidi"/>
          <w:sz w:val="24"/>
          <w:szCs w:val="24"/>
        </w:rPr>
        <w:t>Perpustakaan menyusun daftar bahan pustaka yang akan diajuka</w:t>
      </w:r>
      <w:r w:rsidR="003C29E0" w:rsidRPr="004C3C2B">
        <w:rPr>
          <w:rFonts w:asciiTheme="majorBidi" w:hAnsiTheme="majorBidi" w:cstheme="majorBidi"/>
          <w:sz w:val="24"/>
          <w:szCs w:val="24"/>
        </w:rPr>
        <w:t>n pihak donato</w:t>
      </w:r>
      <w:r w:rsidR="00BC40FF" w:rsidRPr="004C3C2B">
        <w:rPr>
          <w:rFonts w:asciiTheme="majorBidi" w:hAnsiTheme="majorBidi" w:cstheme="majorBidi"/>
          <w:sz w:val="24"/>
          <w:szCs w:val="24"/>
        </w:rPr>
        <w:t>r didalam maupun diluar negeri.</w:t>
      </w:r>
    </w:p>
    <w:p w:rsidR="00A84143" w:rsidRDefault="009175D8" w:rsidP="00A84143">
      <w:pPr>
        <w:pStyle w:val="ListParagraph"/>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c). </w:t>
      </w:r>
      <w:r w:rsidR="00BC40FF" w:rsidRPr="004C3C2B">
        <w:rPr>
          <w:rFonts w:asciiTheme="majorBidi" w:hAnsiTheme="majorBidi" w:cstheme="majorBidi"/>
          <w:sz w:val="24"/>
          <w:szCs w:val="24"/>
        </w:rPr>
        <w:t xml:space="preserve">Daftar permohonan </w:t>
      </w:r>
      <w:r w:rsidR="003C29E0" w:rsidRPr="004C3C2B">
        <w:rPr>
          <w:rFonts w:asciiTheme="majorBidi" w:hAnsiTheme="majorBidi" w:cstheme="majorBidi"/>
          <w:sz w:val="24"/>
          <w:szCs w:val="24"/>
        </w:rPr>
        <w:t>dikirimkan kepada alamat yang dituju disertai surat pengantar.</w:t>
      </w:r>
    </w:p>
    <w:p w:rsidR="00A84143" w:rsidRDefault="009175D8" w:rsidP="00A84143">
      <w:pPr>
        <w:pStyle w:val="ListParagraph"/>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d). </w:t>
      </w:r>
      <w:r w:rsidR="003C29E0" w:rsidRPr="004C3C2B">
        <w:rPr>
          <w:rFonts w:asciiTheme="majorBidi" w:hAnsiTheme="majorBidi" w:cstheme="majorBidi"/>
          <w:sz w:val="24"/>
          <w:szCs w:val="24"/>
        </w:rPr>
        <w:t>Apabila pihak donator telah mengirimkannya petugas memeriksa kiriman tersebut dan dicocokkan dengan surat pengantarnya dan mengirimkan ucapan terima kasih.</w:t>
      </w:r>
    </w:p>
    <w:p w:rsidR="00A84143" w:rsidRDefault="009175D8" w:rsidP="00A84143">
      <w:pPr>
        <w:pStyle w:val="ListParagraph"/>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e). </w:t>
      </w:r>
      <w:r w:rsidR="003C29E0" w:rsidRPr="004C3C2B">
        <w:rPr>
          <w:rFonts w:asciiTheme="majorBidi" w:hAnsiTheme="majorBidi" w:cstheme="majorBidi"/>
          <w:sz w:val="24"/>
          <w:szCs w:val="24"/>
        </w:rPr>
        <w:t>Selanjutnya bahan diproses seperti biasa yaitu di inventarisasi dan seterusnya.</w:t>
      </w:r>
    </w:p>
    <w:p w:rsidR="009175D8" w:rsidRPr="00A84143" w:rsidRDefault="00F14DDA" w:rsidP="00A84143">
      <w:pPr>
        <w:pStyle w:val="ListParagraph"/>
        <w:spacing w:after="0" w:line="480" w:lineRule="auto"/>
        <w:ind w:left="1276"/>
        <w:jc w:val="both"/>
        <w:rPr>
          <w:rFonts w:asciiTheme="majorBidi" w:hAnsiTheme="majorBidi" w:cstheme="majorBidi"/>
          <w:sz w:val="24"/>
          <w:szCs w:val="24"/>
        </w:rPr>
      </w:pPr>
      <w:r w:rsidRPr="00A84143">
        <w:rPr>
          <w:rFonts w:asciiTheme="majorBidi" w:hAnsiTheme="majorBidi" w:cstheme="majorBidi"/>
          <w:sz w:val="24"/>
          <w:szCs w:val="24"/>
        </w:rPr>
        <w:t>Perpustakaan Fakultas Kedokteran Universitas Sriwijaya Palembang tidak melakukan pengadaa</w:t>
      </w:r>
      <w:r w:rsidR="001A3778" w:rsidRPr="00A84143">
        <w:rPr>
          <w:rFonts w:asciiTheme="majorBidi" w:hAnsiTheme="majorBidi" w:cstheme="majorBidi"/>
          <w:sz w:val="24"/>
          <w:szCs w:val="24"/>
        </w:rPr>
        <w:t xml:space="preserve">n koleksi dengan pembelian, pertukaran dan </w:t>
      </w:r>
      <w:r w:rsidR="001A3778" w:rsidRPr="00A84143">
        <w:rPr>
          <w:rFonts w:asciiTheme="majorBidi" w:hAnsiTheme="majorBidi" w:cstheme="majorBidi"/>
          <w:sz w:val="24"/>
          <w:szCs w:val="24"/>
        </w:rPr>
        <w:lastRenderedPageBreak/>
        <w:t>hadiah</w:t>
      </w:r>
      <w:r w:rsidRPr="00A84143">
        <w:rPr>
          <w:rFonts w:asciiTheme="majorBidi" w:hAnsiTheme="majorBidi" w:cstheme="majorBidi"/>
          <w:sz w:val="24"/>
          <w:szCs w:val="24"/>
        </w:rPr>
        <w:t xml:space="preserve"> melainkan hanya menunggu </w:t>
      </w:r>
      <w:r w:rsidR="004C3C2B" w:rsidRPr="00A84143">
        <w:rPr>
          <w:rFonts w:asciiTheme="majorBidi" w:hAnsiTheme="majorBidi" w:cstheme="majorBidi"/>
          <w:sz w:val="24"/>
          <w:szCs w:val="24"/>
        </w:rPr>
        <w:t>pemberian dari lembaga induknya, yang melakukan pengadaan di perpustakaan Fakultas Kedokteran Universitas Sriwijaya Palembang adalah pihak Fakultas.</w:t>
      </w:r>
    </w:p>
    <w:p w:rsidR="00DF7970" w:rsidRDefault="009175D8" w:rsidP="00A84143">
      <w:pPr>
        <w:tabs>
          <w:tab w:val="left" w:pos="284"/>
        </w:tabs>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(4). </w:t>
      </w:r>
      <w:r w:rsidR="00F14DDA" w:rsidRPr="00DF7970">
        <w:rPr>
          <w:rFonts w:asciiTheme="majorBidi" w:hAnsiTheme="majorBidi" w:cstheme="majorBidi"/>
          <w:sz w:val="24"/>
          <w:szCs w:val="24"/>
        </w:rPr>
        <w:t>Pengolahan Bahan Pustaka</w:t>
      </w:r>
    </w:p>
    <w:p w:rsidR="009175D8" w:rsidRDefault="00F14DDA" w:rsidP="00A84143">
      <w:pPr>
        <w:tabs>
          <w:tab w:val="left" w:pos="567"/>
        </w:tabs>
        <w:spacing w:after="0" w:line="480" w:lineRule="auto"/>
        <w:ind w:left="720"/>
        <w:jc w:val="both"/>
        <w:rPr>
          <w:rFonts w:asciiTheme="majorBidi" w:hAnsiTheme="majorBidi" w:cstheme="majorBidi"/>
          <w:sz w:val="24"/>
          <w:szCs w:val="24"/>
        </w:rPr>
      </w:pPr>
      <w:r w:rsidRPr="00F14DDA">
        <w:rPr>
          <w:rFonts w:asciiTheme="majorBidi" w:hAnsiTheme="majorBidi" w:cstheme="majorBidi"/>
          <w:sz w:val="24"/>
          <w:szCs w:val="24"/>
        </w:rPr>
        <w:t>Langkah-langkah yang dilakukan oleh para petugas perpustakaan dalam mengolah bahan pustaka meliputi :</w:t>
      </w:r>
    </w:p>
    <w:p w:rsidR="0044549E" w:rsidRDefault="009175D8" w:rsidP="0044549E">
      <w:p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a). </w:t>
      </w:r>
      <w:r w:rsidR="00F14DDA" w:rsidRPr="00DF7970">
        <w:rPr>
          <w:rFonts w:asciiTheme="majorBidi" w:hAnsiTheme="majorBidi" w:cstheme="majorBidi"/>
          <w:sz w:val="24"/>
          <w:szCs w:val="24"/>
        </w:rPr>
        <w:t>Pengisian Buku Induk (Inventarisasi)</w:t>
      </w:r>
      <w:r w:rsidR="00397785">
        <w:rPr>
          <w:rFonts w:asciiTheme="majorBidi" w:hAnsiTheme="majorBidi" w:cstheme="majorBidi"/>
          <w:sz w:val="24"/>
          <w:szCs w:val="24"/>
        </w:rPr>
        <w:t xml:space="preserve">, </w:t>
      </w:r>
      <w:r w:rsidR="00F14DDA" w:rsidRPr="00397785">
        <w:rPr>
          <w:rFonts w:asciiTheme="majorBidi" w:hAnsiTheme="majorBidi" w:cstheme="majorBidi"/>
          <w:sz w:val="24"/>
          <w:szCs w:val="24"/>
        </w:rPr>
        <w:t>Sebelum bahan pustaka diproses lebih lanjut, terlebih dahulu buku-buku tersebut harus didaftarkan dalam buku induk atau inventaris perpustakaan. buku induk dapat diisi berdasarkan kron</w:t>
      </w:r>
      <w:r w:rsidR="00DF7970" w:rsidRPr="00397785">
        <w:rPr>
          <w:rFonts w:asciiTheme="majorBidi" w:hAnsiTheme="majorBidi" w:cstheme="majorBidi"/>
          <w:sz w:val="24"/>
          <w:szCs w:val="24"/>
        </w:rPr>
        <w:t>ologis datangnya bahan pustaka.</w:t>
      </w:r>
    </w:p>
    <w:p w:rsidR="0044549E" w:rsidRDefault="009175D8" w:rsidP="0044549E">
      <w:p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b). </w:t>
      </w:r>
      <w:r w:rsidR="00F14DDA" w:rsidRPr="00DF7970">
        <w:rPr>
          <w:rFonts w:asciiTheme="majorBidi" w:hAnsiTheme="majorBidi" w:cstheme="majorBidi"/>
          <w:sz w:val="24"/>
          <w:szCs w:val="24"/>
        </w:rPr>
        <w:t>Stempling (memberi cap)</w:t>
      </w:r>
      <w:r w:rsidR="00397785">
        <w:rPr>
          <w:rFonts w:asciiTheme="majorBidi" w:hAnsiTheme="majorBidi" w:cstheme="majorBidi"/>
          <w:sz w:val="24"/>
          <w:szCs w:val="24"/>
        </w:rPr>
        <w:t xml:space="preserve">, </w:t>
      </w:r>
      <w:r w:rsidR="00F654FD" w:rsidRPr="00397785">
        <w:rPr>
          <w:rFonts w:asciiTheme="majorBidi" w:hAnsiTheme="majorBidi" w:cstheme="majorBidi"/>
          <w:sz w:val="24"/>
          <w:szCs w:val="24"/>
        </w:rPr>
        <w:t xml:space="preserve">Setiap bahan pustaka yang baru masuk ke perpustakaan terlebih dahulu dilakukan pengecapan terhadap buku-buku tersebut. Pemberian stempel pada halaman awal buku </w:t>
      </w:r>
      <w:r w:rsidR="00DF7970" w:rsidRPr="00397785">
        <w:rPr>
          <w:rFonts w:asciiTheme="majorBidi" w:hAnsiTheme="majorBidi" w:cstheme="majorBidi"/>
          <w:sz w:val="24"/>
          <w:szCs w:val="24"/>
        </w:rPr>
        <w:t>dan penulisan nomor inventaris.</w:t>
      </w:r>
    </w:p>
    <w:p w:rsidR="0044549E" w:rsidRDefault="009175D8" w:rsidP="0044549E">
      <w:p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c). </w:t>
      </w:r>
      <w:r w:rsidR="00397785">
        <w:rPr>
          <w:rFonts w:asciiTheme="majorBidi" w:hAnsiTheme="majorBidi" w:cstheme="majorBidi"/>
          <w:sz w:val="24"/>
          <w:szCs w:val="24"/>
        </w:rPr>
        <w:t xml:space="preserve">Mengklasifikasi </w:t>
      </w:r>
      <w:r w:rsidR="00F654FD" w:rsidRPr="00397785">
        <w:rPr>
          <w:rFonts w:asciiTheme="majorBidi" w:hAnsiTheme="majorBidi" w:cstheme="majorBidi"/>
          <w:sz w:val="24"/>
          <w:szCs w:val="24"/>
        </w:rPr>
        <w:t>adalah pengelompokan yang sistematis dari pada sejumlah obyek, gagasan, buku atau benda-benda lain ke dalam kelas atau golongan tertentu berdasarkan ciri-ciri yang sama.</w:t>
      </w:r>
      <w:r w:rsidR="00F654FD">
        <w:rPr>
          <w:rStyle w:val="FootnoteReference"/>
          <w:rFonts w:asciiTheme="majorBidi" w:hAnsiTheme="majorBidi" w:cstheme="majorBidi"/>
          <w:sz w:val="24"/>
          <w:szCs w:val="24"/>
        </w:rPr>
        <w:footnoteReference w:id="35"/>
      </w:r>
      <w:r w:rsidR="00F654FD" w:rsidRPr="00397785">
        <w:rPr>
          <w:rFonts w:asciiTheme="majorBidi" w:hAnsiTheme="majorBidi" w:cstheme="majorBidi"/>
          <w:sz w:val="24"/>
          <w:szCs w:val="24"/>
        </w:rPr>
        <w:t xml:space="preserve"> </w:t>
      </w:r>
      <w:r w:rsidR="004F7230" w:rsidRPr="00397785">
        <w:rPr>
          <w:rFonts w:asciiTheme="majorBidi" w:hAnsiTheme="majorBidi" w:cstheme="majorBidi"/>
          <w:sz w:val="24"/>
          <w:szCs w:val="24"/>
        </w:rPr>
        <w:t>Para petugas perpustakaan buku-buku sesuai dengan judul buku berdasarkan subjek dan nomor klasifikasi, klasifikasi buku yang digunakan di perpustakaan yaitu sistem DDC (Decimal Dewey Classification)</w:t>
      </w:r>
      <w:r>
        <w:rPr>
          <w:rFonts w:asciiTheme="majorBidi" w:hAnsiTheme="majorBidi" w:cstheme="majorBidi"/>
          <w:sz w:val="24"/>
          <w:szCs w:val="24"/>
        </w:rPr>
        <w:t>.</w:t>
      </w:r>
    </w:p>
    <w:p w:rsidR="0044549E" w:rsidRDefault="009175D8" w:rsidP="0044549E">
      <w:p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d). </w:t>
      </w:r>
      <w:r w:rsidR="004F7230" w:rsidRPr="00DF7970">
        <w:rPr>
          <w:rFonts w:asciiTheme="majorBidi" w:hAnsiTheme="majorBidi" w:cstheme="majorBidi"/>
          <w:sz w:val="24"/>
          <w:szCs w:val="24"/>
        </w:rPr>
        <w:t>Katalogisasi</w:t>
      </w:r>
      <w:r w:rsidR="00397785">
        <w:rPr>
          <w:rFonts w:asciiTheme="majorBidi" w:hAnsiTheme="majorBidi" w:cstheme="majorBidi"/>
          <w:sz w:val="24"/>
          <w:szCs w:val="24"/>
        </w:rPr>
        <w:t xml:space="preserve">, </w:t>
      </w:r>
      <w:r w:rsidR="004F7230" w:rsidRPr="00397785">
        <w:rPr>
          <w:rFonts w:asciiTheme="majorBidi" w:hAnsiTheme="majorBidi" w:cstheme="majorBidi"/>
          <w:sz w:val="24"/>
          <w:szCs w:val="24"/>
        </w:rPr>
        <w:t>Katalog berarti adalah daftar bahan pustaka baik berupa buku maupun non buku seperti majalah, surat kabar, mikrofilm, slide dan lain-lain yang dimiliki da tersimpan pada suatu atau sekelompok perpustakaan.</w:t>
      </w:r>
      <w:r w:rsidR="004F7230">
        <w:rPr>
          <w:rStyle w:val="FootnoteReference"/>
          <w:rFonts w:asciiTheme="majorBidi" w:hAnsiTheme="majorBidi" w:cstheme="majorBidi"/>
          <w:sz w:val="24"/>
          <w:szCs w:val="24"/>
        </w:rPr>
        <w:footnoteReference w:id="36"/>
      </w:r>
    </w:p>
    <w:p w:rsidR="0044549E" w:rsidRDefault="009175D8" w:rsidP="0044549E">
      <w:p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e). </w:t>
      </w:r>
      <w:r w:rsidR="001A0D75" w:rsidRPr="00DF7970">
        <w:rPr>
          <w:rFonts w:asciiTheme="majorBidi" w:hAnsiTheme="majorBidi" w:cstheme="majorBidi"/>
          <w:sz w:val="24"/>
          <w:szCs w:val="24"/>
        </w:rPr>
        <w:t>Langkah selanjutnya yaitu membuat perlengkapan buku lainnya seperti, kantong buku, kartu buku, date dlip, label buku/call number.</w:t>
      </w:r>
    </w:p>
    <w:p w:rsidR="001A0D75" w:rsidRPr="00DF7970" w:rsidRDefault="009175D8" w:rsidP="0044549E">
      <w:pPr>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f). </w:t>
      </w:r>
      <w:r w:rsidR="001A0D75" w:rsidRPr="00DF7970">
        <w:rPr>
          <w:rFonts w:asciiTheme="majorBidi" w:hAnsiTheme="majorBidi" w:cstheme="majorBidi"/>
          <w:sz w:val="24"/>
          <w:szCs w:val="24"/>
        </w:rPr>
        <w:t xml:space="preserve">Finishing </w:t>
      </w:r>
    </w:p>
    <w:p w:rsidR="001A0D75" w:rsidRDefault="009175D8" w:rsidP="0044549E">
      <w:pPr>
        <w:pStyle w:val="ListParagraph"/>
        <w:tabs>
          <w:tab w:val="left" w:pos="709"/>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001A0D75">
        <w:rPr>
          <w:rFonts w:asciiTheme="majorBidi" w:hAnsiTheme="majorBidi" w:cstheme="majorBidi"/>
          <w:sz w:val="24"/>
          <w:szCs w:val="24"/>
        </w:rPr>
        <w:t xml:space="preserve">Setelah semua tahapan dilakukan, lekatkan </w:t>
      </w:r>
      <w:r w:rsidR="001A0D75">
        <w:rPr>
          <w:rFonts w:asciiTheme="majorBidi" w:hAnsiTheme="majorBidi" w:cstheme="majorBidi"/>
          <w:i/>
          <w:iCs/>
          <w:sz w:val="24"/>
          <w:szCs w:val="24"/>
        </w:rPr>
        <w:t xml:space="preserve">call number  </w:t>
      </w:r>
      <w:r w:rsidR="001A0D75">
        <w:rPr>
          <w:rFonts w:asciiTheme="majorBidi" w:hAnsiTheme="majorBidi" w:cstheme="majorBidi"/>
          <w:sz w:val="24"/>
          <w:szCs w:val="24"/>
        </w:rPr>
        <w:t>pada pu</w:t>
      </w:r>
      <w:r w:rsidR="00E94386">
        <w:rPr>
          <w:rFonts w:asciiTheme="majorBidi" w:hAnsiTheme="majorBidi" w:cstheme="majorBidi"/>
          <w:sz w:val="24"/>
          <w:szCs w:val="24"/>
        </w:rPr>
        <w:t>nggung buku dengan ketinggian yang sudah ditentukan agar seragam ketinggiannya</w:t>
      </w:r>
      <w:r w:rsidR="001A0D75">
        <w:rPr>
          <w:rFonts w:asciiTheme="majorBidi" w:hAnsiTheme="majorBidi" w:cstheme="majorBidi"/>
          <w:sz w:val="24"/>
          <w:szCs w:val="24"/>
        </w:rPr>
        <w:t>, kemudian disampul dengan rapi</w:t>
      </w:r>
      <w:r w:rsidR="00E94386">
        <w:rPr>
          <w:rFonts w:asciiTheme="majorBidi" w:hAnsiTheme="majorBidi" w:cstheme="majorBidi"/>
          <w:sz w:val="24"/>
          <w:szCs w:val="24"/>
        </w:rPr>
        <w:t xml:space="preserve"> dan kantong buku ditempel pada akhir halaman. Untuk memudahkan penyusunan dan temu kembali koleksi bahan pustaka, koleksi yang sudah diolah disusun sesuai dengan nomor klasifikasinya pada rak-rak buku yang ada.</w:t>
      </w:r>
      <w:r w:rsidR="00E94386">
        <w:rPr>
          <w:rStyle w:val="FootnoteReference"/>
          <w:rFonts w:asciiTheme="majorBidi" w:hAnsiTheme="majorBidi" w:cstheme="majorBidi"/>
          <w:sz w:val="24"/>
          <w:szCs w:val="24"/>
        </w:rPr>
        <w:footnoteReference w:id="37"/>
      </w:r>
    </w:p>
    <w:p w:rsidR="0044549E" w:rsidRPr="0044549E" w:rsidRDefault="00EC2856" w:rsidP="009D464E">
      <w:pPr>
        <w:pStyle w:val="ListParagraph"/>
        <w:numPr>
          <w:ilvl w:val="2"/>
          <w:numId w:val="28"/>
        </w:numPr>
        <w:tabs>
          <w:tab w:val="left" w:pos="-142"/>
          <w:tab w:val="left" w:pos="0"/>
          <w:tab w:val="left" w:pos="709"/>
        </w:tabs>
        <w:spacing w:after="0" w:line="480" w:lineRule="auto"/>
        <w:ind w:left="426" w:hanging="426"/>
        <w:jc w:val="both"/>
        <w:rPr>
          <w:rFonts w:asciiTheme="majorBidi" w:hAnsiTheme="majorBidi" w:cstheme="majorBidi"/>
          <w:sz w:val="24"/>
          <w:szCs w:val="24"/>
        </w:rPr>
      </w:pPr>
      <w:r w:rsidRPr="0044549E">
        <w:rPr>
          <w:rFonts w:asciiTheme="majorBidi" w:hAnsiTheme="majorBidi" w:cstheme="majorBidi"/>
          <w:sz w:val="24"/>
          <w:szCs w:val="24"/>
        </w:rPr>
        <w:t>Layanan Pengguna</w:t>
      </w:r>
    </w:p>
    <w:p w:rsidR="00D40997" w:rsidRPr="0044549E" w:rsidRDefault="0044549E" w:rsidP="0044549E">
      <w:pPr>
        <w:tabs>
          <w:tab w:val="left" w:pos="-142"/>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00EC2856" w:rsidRPr="0044549E">
        <w:rPr>
          <w:rFonts w:asciiTheme="majorBidi" w:hAnsiTheme="majorBidi" w:cstheme="majorBidi"/>
          <w:sz w:val="24"/>
          <w:szCs w:val="24"/>
        </w:rPr>
        <w:t>Layanan pengguna bertujuan untuk membantu para pemustaka dalam memahami alur administrasi, langkah-langkah, anjuran dan larangan dan semua yang berkaitan dengan kondisi dan tata cara pemakaian perpustakaan agar kedepannya kesalahan dan kekeliruan dapat diminimalisir.</w:t>
      </w:r>
    </w:p>
    <w:p w:rsidR="0044549E" w:rsidRDefault="00EC2856" w:rsidP="009D464E">
      <w:pPr>
        <w:pStyle w:val="ListParagraph"/>
        <w:numPr>
          <w:ilvl w:val="0"/>
          <w:numId w:val="37"/>
        </w:numPr>
        <w:tabs>
          <w:tab w:val="left" w:pos="1701"/>
        </w:tabs>
        <w:spacing w:after="0" w:line="480" w:lineRule="auto"/>
        <w:ind w:left="1134"/>
        <w:jc w:val="both"/>
        <w:rPr>
          <w:rFonts w:asciiTheme="majorBidi" w:hAnsiTheme="majorBidi" w:cstheme="majorBidi"/>
          <w:sz w:val="24"/>
          <w:szCs w:val="24"/>
        </w:rPr>
      </w:pPr>
      <w:r w:rsidRPr="009175D8">
        <w:rPr>
          <w:rFonts w:asciiTheme="majorBidi" w:hAnsiTheme="majorBidi" w:cstheme="majorBidi"/>
          <w:sz w:val="24"/>
          <w:szCs w:val="24"/>
        </w:rPr>
        <w:t>Sistem Layanan</w:t>
      </w:r>
    </w:p>
    <w:p w:rsidR="0044549E" w:rsidRDefault="00EF2DE2" w:rsidP="0044549E">
      <w:pPr>
        <w:pStyle w:val="ListParagraph"/>
        <w:tabs>
          <w:tab w:val="left" w:pos="1701"/>
        </w:tabs>
        <w:spacing w:after="0" w:line="480" w:lineRule="auto"/>
        <w:ind w:left="1134"/>
        <w:jc w:val="both"/>
        <w:rPr>
          <w:rFonts w:asciiTheme="majorBidi" w:hAnsiTheme="majorBidi" w:cstheme="majorBidi"/>
          <w:sz w:val="24"/>
          <w:szCs w:val="24"/>
        </w:rPr>
      </w:pPr>
      <w:r w:rsidRPr="0044549E">
        <w:rPr>
          <w:rFonts w:asciiTheme="majorBidi" w:hAnsiTheme="majorBidi" w:cstheme="majorBidi"/>
          <w:sz w:val="24"/>
          <w:szCs w:val="24"/>
        </w:rPr>
        <w:lastRenderedPageBreak/>
        <w:t>Perpustakaan Fakultas Kedokteran Universitas Sriwijaya Palembang menerapkan sistem layanan terb</w:t>
      </w:r>
      <w:r w:rsidR="007C526F" w:rsidRPr="0044549E">
        <w:rPr>
          <w:rFonts w:asciiTheme="majorBidi" w:hAnsiTheme="majorBidi" w:cstheme="majorBidi"/>
          <w:sz w:val="24"/>
          <w:szCs w:val="24"/>
        </w:rPr>
        <w:t>uka</w:t>
      </w:r>
      <w:r w:rsidRPr="0044549E">
        <w:rPr>
          <w:rFonts w:asciiTheme="majorBidi" w:hAnsiTheme="majorBidi" w:cstheme="majorBidi"/>
          <w:sz w:val="24"/>
          <w:szCs w:val="24"/>
        </w:rPr>
        <w:t>.</w:t>
      </w:r>
      <w:r w:rsidR="007C526F" w:rsidRPr="0044549E">
        <w:rPr>
          <w:rFonts w:asciiTheme="majorBidi" w:hAnsiTheme="majorBidi" w:cstheme="majorBidi"/>
          <w:sz w:val="24"/>
          <w:szCs w:val="24"/>
        </w:rPr>
        <w:t xml:space="preserve"> Layanan sistem terbuka adalah layanan yang memungkinkan para pemustaka secara langsung dapat memilih</w:t>
      </w:r>
      <w:r w:rsidR="003E7A1C" w:rsidRPr="0044549E">
        <w:rPr>
          <w:rFonts w:asciiTheme="majorBidi" w:hAnsiTheme="majorBidi" w:cstheme="majorBidi"/>
          <w:sz w:val="24"/>
          <w:szCs w:val="24"/>
        </w:rPr>
        <w:t xml:space="preserve">, menemukan dan mengambil sendiri bahan pustaka yang dikehendaki dari koleksi jajaran perpustakaan. Pada sistem ini pemustaka dapat melakukan </w:t>
      </w:r>
      <w:r w:rsidR="003E7A1C" w:rsidRPr="0044549E">
        <w:rPr>
          <w:rFonts w:asciiTheme="majorBidi" w:hAnsiTheme="majorBidi" w:cstheme="majorBidi"/>
          <w:i/>
          <w:iCs/>
          <w:sz w:val="24"/>
          <w:szCs w:val="24"/>
        </w:rPr>
        <w:t>browsing</w:t>
      </w:r>
      <w:r w:rsidR="003E7A1C" w:rsidRPr="0044549E">
        <w:rPr>
          <w:rFonts w:asciiTheme="majorBidi" w:hAnsiTheme="majorBidi" w:cstheme="majorBidi"/>
          <w:sz w:val="24"/>
          <w:szCs w:val="24"/>
        </w:rPr>
        <w:t xml:space="preserve"> bahan pustaka dari jajaran koleksi.</w:t>
      </w:r>
      <w:r w:rsidR="003E7A1C">
        <w:rPr>
          <w:rStyle w:val="FootnoteReference"/>
          <w:rFonts w:asciiTheme="majorBidi" w:hAnsiTheme="majorBidi" w:cstheme="majorBidi"/>
          <w:sz w:val="24"/>
          <w:szCs w:val="24"/>
        </w:rPr>
        <w:footnoteReference w:id="38"/>
      </w:r>
    </w:p>
    <w:p w:rsidR="00F044F3" w:rsidRPr="00F044F3" w:rsidRDefault="0044549E" w:rsidP="0044549E">
      <w:pPr>
        <w:pStyle w:val="ListParagraph"/>
        <w:tabs>
          <w:tab w:val="left" w:pos="851"/>
          <w:tab w:val="left" w:pos="1701"/>
        </w:tabs>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b. </w:t>
      </w:r>
      <w:r w:rsidR="00F937AA" w:rsidRPr="00F044F3">
        <w:rPr>
          <w:rFonts w:asciiTheme="majorBidi" w:hAnsiTheme="majorBidi" w:cstheme="majorBidi"/>
          <w:sz w:val="24"/>
          <w:szCs w:val="24"/>
        </w:rPr>
        <w:t>Jenis Layanan</w:t>
      </w:r>
    </w:p>
    <w:p w:rsidR="0044549E" w:rsidRDefault="00F044F3" w:rsidP="00DB4201">
      <w:pPr>
        <w:pStyle w:val="ListParagraph"/>
        <w:tabs>
          <w:tab w:val="left" w:pos="1418"/>
        </w:tabs>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(1). </w:t>
      </w:r>
      <w:r w:rsidR="00EF2DE2" w:rsidRPr="00F044F3">
        <w:rPr>
          <w:rFonts w:asciiTheme="majorBidi" w:hAnsiTheme="majorBidi" w:cstheme="majorBidi"/>
          <w:sz w:val="24"/>
          <w:szCs w:val="24"/>
        </w:rPr>
        <w:t>Layanan Sirkulasi</w:t>
      </w:r>
    </w:p>
    <w:p w:rsidR="0044549E" w:rsidRDefault="00EF2DE2" w:rsidP="0044549E">
      <w:pPr>
        <w:pStyle w:val="ListParagraph"/>
        <w:spacing w:after="0" w:line="480" w:lineRule="auto"/>
        <w:ind w:left="1418"/>
        <w:jc w:val="both"/>
        <w:rPr>
          <w:rFonts w:asciiTheme="majorBidi" w:hAnsiTheme="majorBidi" w:cstheme="majorBidi"/>
          <w:sz w:val="24"/>
          <w:szCs w:val="24"/>
        </w:rPr>
      </w:pPr>
      <w:r w:rsidRPr="00F937AA">
        <w:rPr>
          <w:rFonts w:asciiTheme="majorBidi" w:hAnsiTheme="majorBidi" w:cstheme="majorBidi"/>
          <w:sz w:val="24"/>
          <w:szCs w:val="24"/>
        </w:rPr>
        <w:t>Layanan sirkulasi yaitu layanan yang berkaitan dengan peredaran bahan pustaka termasuk diantaranya keanggotaan, peminjaman, perpanjangan, pengembalian, penagihan dan penerbitan surat keterangan bebas dari tagihan perpustakaan (SKBP) untuk mahasiswa yang akan diwisuda.</w:t>
      </w:r>
      <w:r>
        <w:rPr>
          <w:rStyle w:val="FootnoteReference"/>
          <w:rFonts w:asciiTheme="majorBidi" w:hAnsiTheme="majorBidi" w:cstheme="majorBidi"/>
          <w:sz w:val="24"/>
          <w:szCs w:val="24"/>
        </w:rPr>
        <w:footnoteReference w:id="39"/>
      </w:r>
    </w:p>
    <w:p w:rsidR="0044549E" w:rsidRDefault="00F044F3" w:rsidP="0044549E">
      <w:pPr>
        <w:pStyle w:val="ListParagraph"/>
        <w:spacing w:after="0" w:line="480" w:lineRule="auto"/>
        <w:ind w:left="1843" w:hanging="425"/>
        <w:jc w:val="both"/>
        <w:rPr>
          <w:rFonts w:asciiTheme="majorBidi" w:hAnsiTheme="majorBidi" w:cstheme="majorBidi"/>
          <w:sz w:val="24"/>
          <w:szCs w:val="24"/>
        </w:rPr>
      </w:pPr>
      <w:r>
        <w:rPr>
          <w:rFonts w:asciiTheme="majorBidi" w:hAnsiTheme="majorBidi" w:cstheme="majorBidi"/>
          <w:sz w:val="24"/>
          <w:szCs w:val="24"/>
        </w:rPr>
        <w:t xml:space="preserve">a). </w:t>
      </w:r>
      <w:r w:rsidR="00397785">
        <w:rPr>
          <w:rFonts w:asciiTheme="majorBidi" w:hAnsiTheme="majorBidi" w:cstheme="majorBidi"/>
          <w:sz w:val="24"/>
          <w:szCs w:val="24"/>
        </w:rPr>
        <w:t xml:space="preserve">Keanggotaan, </w:t>
      </w:r>
      <w:r w:rsidR="00D54C7E" w:rsidRPr="00397785">
        <w:rPr>
          <w:rFonts w:asciiTheme="majorBidi" w:hAnsiTheme="majorBidi" w:cstheme="majorBidi"/>
          <w:sz w:val="24"/>
          <w:szCs w:val="24"/>
        </w:rPr>
        <w:t xml:space="preserve">Adapun langkah-langkah yang dilakukan untuk menjadi anggota Perpustakaan Fakultas Kedokteran Universitas Sriwijaya Palembang adalah : </w:t>
      </w:r>
    </w:p>
    <w:p w:rsidR="0044549E" w:rsidRDefault="00F044F3" w:rsidP="0044549E">
      <w:pPr>
        <w:pStyle w:val="ListParagraph"/>
        <w:spacing w:after="0"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1. </w:t>
      </w:r>
      <w:r w:rsidR="00D54C7E" w:rsidRPr="00F937AA">
        <w:rPr>
          <w:rFonts w:asciiTheme="majorBidi" w:hAnsiTheme="majorBidi" w:cstheme="majorBidi"/>
          <w:sz w:val="24"/>
          <w:szCs w:val="24"/>
        </w:rPr>
        <w:t xml:space="preserve">Mengisi formulir yang telah disediakan  </w:t>
      </w:r>
    </w:p>
    <w:p w:rsidR="00F937AA" w:rsidRPr="00F937AA" w:rsidRDefault="00F044F3" w:rsidP="0044549E">
      <w:pPr>
        <w:pStyle w:val="ListParagraph"/>
        <w:spacing w:after="0"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2. </w:t>
      </w:r>
      <w:r w:rsidR="00D54C7E" w:rsidRPr="00F937AA">
        <w:rPr>
          <w:rFonts w:asciiTheme="majorBidi" w:hAnsiTheme="majorBidi" w:cstheme="majorBidi"/>
          <w:sz w:val="24"/>
          <w:szCs w:val="24"/>
        </w:rPr>
        <w:t>Menyerahkan pas fhoto ukuran 2 X 3 sebanyak 3 lembar.</w:t>
      </w:r>
    </w:p>
    <w:p w:rsidR="00734446" w:rsidRDefault="00F044F3" w:rsidP="00734446">
      <w:pPr>
        <w:pStyle w:val="ListParagraph"/>
        <w:spacing w:after="0" w:line="480" w:lineRule="auto"/>
        <w:ind w:left="1843" w:hanging="425"/>
        <w:jc w:val="both"/>
        <w:rPr>
          <w:rFonts w:asciiTheme="majorBidi" w:hAnsiTheme="majorBidi" w:cstheme="majorBidi"/>
          <w:sz w:val="24"/>
          <w:szCs w:val="24"/>
        </w:rPr>
      </w:pPr>
      <w:r>
        <w:rPr>
          <w:rFonts w:asciiTheme="majorBidi" w:hAnsiTheme="majorBidi" w:cstheme="majorBidi"/>
          <w:sz w:val="24"/>
          <w:szCs w:val="24"/>
        </w:rPr>
        <w:lastRenderedPageBreak/>
        <w:t xml:space="preserve">b). </w:t>
      </w:r>
      <w:r w:rsidR="00397785">
        <w:rPr>
          <w:rFonts w:asciiTheme="majorBidi" w:hAnsiTheme="majorBidi" w:cstheme="majorBidi"/>
          <w:sz w:val="24"/>
          <w:szCs w:val="24"/>
        </w:rPr>
        <w:t xml:space="preserve">Peminjaman, </w:t>
      </w:r>
      <w:r w:rsidR="00D54C7E" w:rsidRPr="00397785">
        <w:rPr>
          <w:rFonts w:asciiTheme="majorBidi" w:hAnsiTheme="majorBidi" w:cstheme="majorBidi"/>
          <w:sz w:val="24"/>
          <w:szCs w:val="24"/>
        </w:rPr>
        <w:t>Beberapa langkah yang dilakukan mahasiswa ketika hendak meminjam bahan pustaka antara lain :</w:t>
      </w:r>
    </w:p>
    <w:p w:rsidR="00734446" w:rsidRDefault="00F044F3" w:rsidP="00734446">
      <w:pPr>
        <w:pStyle w:val="ListParagraph"/>
        <w:spacing w:after="0"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1. </w:t>
      </w:r>
      <w:r w:rsidR="00D54C7E">
        <w:rPr>
          <w:rFonts w:asciiTheme="majorBidi" w:hAnsiTheme="majorBidi" w:cstheme="majorBidi"/>
          <w:sz w:val="24"/>
          <w:szCs w:val="24"/>
        </w:rPr>
        <w:t>Mahasiswa menunjukkan kartu anggota Perpustakaan.</w:t>
      </w:r>
    </w:p>
    <w:p w:rsidR="00734446" w:rsidRDefault="00F044F3" w:rsidP="00734446">
      <w:pPr>
        <w:pStyle w:val="ListParagraph"/>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t xml:space="preserve">2. </w:t>
      </w:r>
      <w:r w:rsidR="00D54C7E">
        <w:rPr>
          <w:rFonts w:asciiTheme="majorBidi" w:hAnsiTheme="majorBidi" w:cstheme="majorBidi"/>
          <w:sz w:val="24"/>
          <w:szCs w:val="24"/>
        </w:rPr>
        <w:t>Tidak diperkenankan menggunakan k</w:t>
      </w:r>
      <w:r>
        <w:rPr>
          <w:rFonts w:asciiTheme="majorBidi" w:hAnsiTheme="majorBidi" w:cstheme="majorBidi"/>
          <w:sz w:val="24"/>
          <w:szCs w:val="24"/>
        </w:rPr>
        <w:t>artu perpustakaan anggota lain.</w:t>
      </w:r>
    </w:p>
    <w:p w:rsidR="00734446" w:rsidRDefault="00F044F3" w:rsidP="00734446">
      <w:pPr>
        <w:pStyle w:val="ListParagraph"/>
        <w:spacing w:after="0"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3. </w:t>
      </w:r>
      <w:r w:rsidR="00D54C7E">
        <w:rPr>
          <w:rFonts w:asciiTheme="majorBidi" w:hAnsiTheme="majorBidi" w:cstheme="majorBidi"/>
          <w:sz w:val="24"/>
          <w:szCs w:val="24"/>
        </w:rPr>
        <w:t>Jumlah bahan pustaka yang</w:t>
      </w:r>
      <w:r w:rsidR="00734446">
        <w:rPr>
          <w:rFonts w:asciiTheme="majorBidi" w:hAnsiTheme="majorBidi" w:cstheme="majorBidi"/>
          <w:sz w:val="24"/>
          <w:szCs w:val="24"/>
        </w:rPr>
        <w:t xml:space="preserve"> dipinjam maksimal 3 eksemplar.</w:t>
      </w:r>
    </w:p>
    <w:p w:rsidR="00734446" w:rsidRDefault="00F044F3" w:rsidP="00734446">
      <w:pPr>
        <w:pStyle w:val="ListParagraph"/>
        <w:spacing w:after="0"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4. </w:t>
      </w:r>
      <w:r w:rsidR="00D54C7E">
        <w:rPr>
          <w:rFonts w:asciiTheme="majorBidi" w:hAnsiTheme="majorBidi" w:cstheme="majorBidi"/>
          <w:sz w:val="24"/>
          <w:szCs w:val="24"/>
        </w:rPr>
        <w:t>Masa</w:t>
      </w:r>
      <w:r>
        <w:rPr>
          <w:rFonts w:asciiTheme="majorBidi" w:hAnsiTheme="majorBidi" w:cstheme="majorBidi"/>
          <w:sz w:val="24"/>
          <w:szCs w:val="24"/>
        </w:rPr>
        <w:t xml:space="preserve"> meminjaman selama satu mingg</w:t>
      </w:r>
      <w:r w:rsidR="00734446">
        <w:rPr>
          <w:rFonts w:asciiTheme="majorBidi" w:hAnsiTheme="majorBidi" w:cstheme="majorBidi"/>
          <w:sz w:val="24"/>
          <w:szCs w:val="24"/>
        </w:rPr>
        <w:t>u.</w:t>
      </w:r>
    </w:p>
    <w:p w:rsidR="00734446" w:rsidRDefault="00F044F3" w:rsidP="00734446">
      <w:pPr>
        <w:pStyle w:val="ListParagraph"/>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t xml:space="preserve">5. </w:t>
      </w:r>
      <w:r w:rsidR="00D54C7E">
        <w:rPr>
          <w:rFonts w:asciiTheme="majorBidi" w:hAnsiTheme="majorBidi" w:cstheme="majorBidi"/>
          <w:sz w:val="24"/>
          <w:szCs w:val="24"/>
        </w:rPr>
        <w:t xml:space="preserve">Apabila melampaui waktu </w:t>
      </w:r>
      <w:r w:rsidR="00F937AA">
        <w:rPr>
          <w:rFonts w:asciiTheme="majorBidi" w:hAnsiTheme="majorBidi" w:cstheme="majorBidi"/>
          <w:sz w:val="24"/>
          <w:szCs w:val="24"/>
        </w:rPr>
        <w:t>peminjaman dikenakan denda Rp. 1.0</w:t>
      </w:r>
      <w:r w:rsidR="00734446">
        <w:rPr>
          <w:rFonts w:asciiTheme="majorBidi" w:hAnsiTheme="majorBidi" w:cstheme="majorBidi"/>
          <w:sz w:val="24"/>
          <w:szCs w:val="24"/>
        </w:rPr>
        <w:t>00/hari/buku.</w:t>
      </w:r>
    </w:p>
    <w:p w:rsidR="00734446" w:rsidRDefault="00F044F3" w:rsidP="00734446">
      <w:pPr>
        <w:pStyle w:val="ListParagraph"/>
        <w:tabs>
          <w:tab w:val="left" w:pos="1418"/>
        </w:tabs>
        <w:spacing w:after="0" w:line="480" w:lineRule="auto"/>
        <w:ind w:left="1701" w:hanging="283"/>
        <w:jc w:val="both"/>
        <w:rPr>
          <w:rFonts w:asciiTheme="majorBidi" w:hAnsiTheme="majorBidi" w:cstheme="majorBidi"/>
          <w:sz w:val="24"/>
          <w:szCs w:val="24"/>
        </w:rPr>
      </w:pPr>
      <w:r>
        <w:rPr>
          <w:rFonts w:asciiTheme="majorBidi" w:hAnsiTheme="majorBidi" w:cstheme="majorBidi"/>
          <w:sz w:val="24"/>
          <w:szCs w:val="24"/>
        </w:rPr>
        <w:t xml:space="preserve">c). </w:t>
      </w:r>
      <w:r w:rsidR="00283CA1" w:rsidRPr="001A56F9">
        <w:rPr>
          <w:rFonts w:asciiTheme="majorBidi" w:hAnsiTheme="majorBidi" w:cstheme="majorBidi"/>
          <w:sz w:val="24"/>
          <w:szCs w:val="24"/>
        </w:rPr>
        <w:t>Prosedur Peminjaman</w:t>
      </w:r>
      <w:r w:rsidR="00397785">
        <w:rPr>
          <w:rFonts w:asciiTheme="majorBidi" w:hAnsiTheme="majorBidi" w:cstheme="majorBidi"/>
          <w:sz w:val="24"/>
          <w:szCs w:val="24"/>
        </w:rPr>
        <w:t xml:space="preserve">, </w:t>
      </w:r>
      <w:r w:rsidR="00283CA1" w:rsidRPr="00397785">
        <w:rPr>
          <w:rFonts w:asciiTheme="majorBidi" w:hAnsiTheme="majorBidi" w:cstheme="majorBidi"/>
          <w:sz w:val="24"/>
          <w:szCs w:val="24"/>
        </w:rPr>
        <w:t>Peminjam memberikan buku yang akan dipinjam beserta kartu anggota kepada petugas layanan sirkulasi.</w:t>
      </w:r>
    </w:p>
    <w:p w:rsidR="00734446" w:rsidRDefault="00F044F3" w:rsidP="00734446">
      <w:pPr>
        <w:pStyle w:val="ListParagraph"/>
        <w:tabs>
          <w:tab w:val="left" w:pos="1418"/>
        </w:tabs>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t xml:space="preserve">1. </w:t>
      </w:r>
      <w:r w:rsidR="00283CA1" w:rsidRPr="004B1BAC">
        <w:rPr>
          <w:rFonts w:asciiTheme="majorBidi" w:hAnsiTheme="majorBidi" w:cstheme="majorBidi"/>
          <w:sz w:val="24"/>
          <w:szCs w:val="24"/>
        </w:rPr>
        <w:t>Petugas menulis tanggal pengembalian pada buku dan slip kartu yang telah tersedia</w:t>
      </w:r>
      <w:r>
        <w:rPr>
          <w:rFonts w:asciiTheme="majorBidi" w:hAnsiTheme="majorBidi" w:cstheme="majorBidi"/>
          <w:sz w:val="24"/>
          <w:szCs w:val="24"/>
        </w:rPr>
        <w:t xml:space="preserve"> di halaman belakang buku.</w:t>
      </w:r>
    </w:p>
    <w:p w:rsidR="00283CA1" w:rsidRPr="00F044F3" w:rsidRDefault="00F044F3" w:rsidP="00734446">
      <w:pPr>
        <w:pStyle w:val="ListParagraph"/>
        <w:tabs>
          <w:tab w:val="left" w:pos="1418"/>
        </w:tabs>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t xml:space="preserve">2. </w:t>
      </w:r>
      <w:r w:rsidR="00283CA1" w:rsidRPr="00F044F3">
        <w:rPr>
          <w:rFonts w:asciiTheme="majorBidi" w:hAnsiTheme="majorBidi" w:cstheme="majorBidi"/>
          <w:sz w:val="24"/>
          <w:szCs w:val="24"/>
        </w:rPr>
        <w:t>Petugas mengambil slip kartu yang berada pada belakang buku, untuk menjadi bukti bahwa buku tersebut dipinjam.</w:t>
      </w:r>
    </w:p>
    <w:p w:rsidR="00F577DB" w:rsidRDefault="00F044F3" w:rsidP="00734446">
      <w:pPr>
        <w:pStyle w:val="ListParagraph"/>
        <w:tabs>
          <w:tab w:val="left" w:pos="709"/>
        </w:tabs>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d). </w:t>
      </w:r>
      <w:r w:rsidR="00283CA1" w:rsidRPr="001A56F9">
        <w:rPr>
          <w:rFonts w:asciiTheme="majorBidi" w:hAnsiTheme="majorBidi" w:cstheme="majorBidi"/>
          <w:sz w:val="24"/>
          <w:szCs w:val="24"/>
        </w:rPr>
        <w:t xml:space="preserve">Pengembalian </w:t>
      </w:r>
      <w:r w:rsidR="00032D51" w:rsidRPr="001A56F9">
        <w:rPr>
          <w:rFonts w:asciiTheme="majorBidi" w:hAnsiTheme="majorBidi" w:cstheme="majorBidi"/>
          <w:sz w:val="24"/>
          <w:szCs w:val="24"/>
        </w:rPr>
        <w:t>Buku</w:t>
      </w:r>
    </w:p>
    <w:p w:rsidR="00734446" w:rsidRDefault="00F044F3" w:rsidP="00734446">
      <w:pPr>
        <w:tabs>
          <w:tab w:val="left" w:pos="709"/>
        </w:tabs>
        <w:spacing w:after="0" w:line="480" w:lineRule="auto"/>
        <w:ind w:left="2127" w:hanging="284"/>
        <w:jc w:val="both"/>
        <w:rPr>
          <w:rFonts w:asciiTheme="majorBidi" w:hAnsiTheme="majorBidi" w:cstheme="majorBidi"/>
          <w:sz w:val="24"/>
          <w:szCs w:val="24"/>
        </w:rPr>
      </w:pPr>
      <w:r w:rsidRPr="00F577DB">
        <w:rPr>
          <w:rFonts w:asciiTheme="majorBidi" w:hAnsiTheme="majorBidi" w:cstheme="majorBidi"/>
          <w:sz w:val="24"/>
          <w:szCs w:val="24"/>
        </w:rPr>
        <w:t xml:space="preserve">1. </w:t>
      </w:r>
      <w:r w:rsidR="00283CA1" w:rsidRPr="00F577DB">
        <w:rPr>
          <w:rFonts w:asciiTheme="majorBidi" w:hAnsiTheme="majorBidi" w:cstheme="majorBidi"/>
          <w:sz w:val="24"/>
          <w:szCs w:val="24"/>
        </w:rPr>
        <w:t>Buku yang dipinjam dikembalikan sesuai dengan tangg</w:t>
      </w:r>
      <w:r w:rsidR="00734446">
        <w:rPr>
          <w:rFonts w:asciiTheme="majorBidi" w:hAnsiTheme="majorBidi" w:cstheme="majorBidi"/>
          <w:sz w:val="24"/>
          <w:szCs w:val="24"/>
        </w:rPr>
        <w:t xml:space="preserve">al yang </w:t>
      </w:r>
      <w:r w:rsidR="00F577DB">
        <w:rPr>
          <w:rFonts w:asciiTheme="majorBidi" w:hAnsiTheme="majorBidi" w:cstheme="majorBidi"/>
          <w:sz w:val="24"/>
          <w:szCs w:val="24"/>
        </w:rPr>
        <w:t>tertera dibelakang buku.</w:t>
      </w:r>
    </w:p>
    <w:p w:rsidR="00734446" w:rsidRDefault="00F577DB" w:rsidP="00734446">
      <w:pPr>
        <w:tabs>
          <w:tab w:val="left" w:pos="709"/>
        </w:tabs>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t xml:space="preserve">2. </w:t>
      </w:r>
      <w:r w:rsidR="00283CA1">
        <w:rPr>
          <w:rFonts w:asciiTheme="majorBidi" w:hAnsiTheme="majorBidi" w:cstheme="majorBidi"/>
          <w:sz w:val="24"/>
          <w:szCs w:val="24"/>
        </w:rPr>
        <w:t>Buku yang akan diperpanjang tidak boleh dititipkan pada orang lain.</w:t>
      </w:r>
    </w:p>
    <w:p w:rsidR="00734446" w:rsidRDefault="00F577DB" w:rsidP="00734446">
      <w:pPr>
        <w:tabs>
          <w:tab w:val="left" w:pos="709"/>
        </w:tabs>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t xml:space="preserve">3. </w:t>
      </w:r>
      <w:r w:rsidR="00032D51">
        <w:rPr>
          <w:rFonts w:asciiTheme="majorBidi" w:hAnsiTheme="majorBidi" w:cstheme="majorBidi"/>
          <w:sz w:val="24"/>
          <w:szCs w:val="24"/>
        </w:rPr>
        <w:t>Petugas memeriksa tanggal kembali pada buku yang dipinjam.</w:t>
      </w:r>
    </w:p>
    <w:p w:rsidR="00734446" w:rsidRDefault="00F577DB" w:rsidP="00734446">
      <w:pPr>
        <w:tabs>
          <w:tab w:val="left" w:pos="709"/>
        </w:tabs>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4. </w:t>
      </w:r>
      <w:r w:rsidR="00032D51">
        <w:rPr>
          <w:rFonts w:asciiTheme="majorBidi" w:hAnsiTheme="majorBidi" w:cstheme="majorBidi"/>
          <w:sz w:val="24"/>
          <w:szCs w:val="24"/>
        </w:rPr>
        <w:t>Petugas memeriksa keutuhan buku dan kartu slip, jika terdapat kerusakan atau keterlambatan dalam pengembalian buku, maka peminjam dikenakan sanksi denda ataupun mengganti buku yang rusak dengan peraturan yang berlaku.</w:t>
      </w:r>
    </w:p>
    <w:p w:rsidR="00734446" w:rsidRDefault="00F577DB" w:rsidP="00734446">
      <w:pPr>
        <w:tabs>
          <w:tab w:val="left" w:pos="709"/>
        </w:tabs>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t xml:space="preserve">5. </w:t>
      </w:r>
      <w:r w:rsidR="00032D51">
        <w:rPr>
          <w:rFonts w:asciiTheme="majorBidi" w:hAnsiTheme="majorBidi" w:cstheme="majorBidi"/>
          <w:sz w:val="24"/>
          <w:szCs w:val="24"/>
        </w:rPr>
        <w:t>Buku yang telah dikembalikan disusun kembali di ra</w:t>
      </w:r>
      <w:r w:rsidR="00734446">
        <w:rPr>
          <w:rFonts w:asciiTheme="majorBidi" w:hAnsiTheme="majorBidi" w:cstheme="majorBidi"/>
          <w:sz w:val="24"/>
          <w:szCs w:val="24"/>
        </w:rPr>
        <w:t>k sesuai dengan klasifikasinya.</w:t>
      </w:r>
    </w:p>
    <w:p w:rsidR="00F577DB" w:rsidRDefault="00F577DB" w:rsidP="00734446">
      <w:pPr>
        <w:tabs>
          <w:tab w:val="left" w:pos="709"/>
        </w:tabs>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e). </w:t>
      </w:r>
      <w:r w:rsidR="00032D51" w:rsidRPr="001A56F9">
        <w:rPr>
          <w:rFonts w:asciiTheme="majorBidi" w:hAnsiTheme="majorBidi" w:cstheme="majorBidi"/>
          <w:sz w:val="24"/>
          <w:szCs w:val="24"/>
        </w:rPr>
        <w:t>Memperpanjang Masa Meminjaman Buku</w:t>
      </w:r>
    </w:p>
    <w:p w:rsidR="00734446" w:rsidRDefault="00F577DB" w:rsidP="00734446">
      <w:pPr>
        <w:pStyle w:val="ListParagraph"/>
        <w:tabs>
          <w:tab w:val="left" w:pos="709"/>
          <w:tab w:val="left" w:pos="1134"/>
          <w:tab w:val="left" w:pos="1843"/>
        </w:tabs>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734446">
        <w:rPr>
          <w:rFonts w:asciiTheme="majorBidi" w:hAnsiTheme="majorBidi" w:cstheme="majorBidi"/>
          <w:sz w:val="24"/>
          <w:szCs w:val="24"/>
        </w:rPr>
        <w:tab/>
      </w:r>
      <w:r w:rsidR="00734446">
        <w:rPr>
          <w:rFonts w:asciiTheme="majorBidi" w:hAnsiTheme="majorBidi" w:cstheme="majorBidi"/>
          <w:sz w:val="24"/>
          <w:szCs w:val="24"/>
        </w:rPr>
        <w:tab/>
      </w:r>
      <w:r>
        <w:rPr>
          <w:rFonts w:asciiTheme="majorBidi" w:hAnsiTheme="majorBidi" w:cstheme="majorBidi"/>
          <w:sz w:val="24"/>
          <w:szCs w:val="24"/>
        </w:rPr>
        <w:t xml:space="preserve">1. </w:t>
      </w:r>
      <w:r w:rsidR="00032D51">
        <w:rPr>
          <w:rFonts w:asciiTheme="majorBidi" w:hAnsiTheme="majorBidi" w:cstheme="majorBidi"/>
          <w:sz w:val="24"/>
          <w:szCs w:val="24"/>
        </w:rPr>
        <w:t>Perpanjangan maks</w:t>
      </w:r>
      <w:r>
        <w:rPr>
          <w:rFonts w:asciiTheme="majorBidi" w:hAnsiTheme="majorBidi" w:cstheme="majorBidi"/>
          <w:sz w:val="24"/>
          <w:szCs w:val="24"/>
        </w:rPr>
        <w:t>imal dilakukan sebanyak 2 kali.</w:t>
      </w:r>
    </w:p>
    <w:p w:rsidR="00734446" w:rsidRDefault="00F577DB" w:rsidP="00734446">
      <w:pPr>
        <w:tabs>
          <w:tab w:val="left" w:pos="709"/>
          <w:tab w:val="left" w:pos="1134"/>
          <w:tab w:val="left" w:pos="1843"/>
        </w:tabs>
        <w:spacing w:after="0" w:line="480" w:lineRule="auto"/>
        <w:ind w:left="2127" w:hanging="284"/>
        <w:jc w:val="both"/>
        <w:rPr>
          <w:rFonts w:asciiTheme="majorBidi" w:hAnsiTheme="majorBidi" w:cstheme="majorBidi"/>
          <w:sz w:val="24"/>
          <w:szCs w:val="24"/>
        </w:rPr>
      </w:pPr>
      <w:r w:rsidRPr="00734446">
        <w:rPr>
          <w:rFonts w:asciiTheme="majorBidi" w:hAnsiTheme="majorBidi" w:cstheme="majorBidi"/>
          <w:sz w:val="24"/>
          <w:szCs w:val="24"/>
        </w:rPr>
        <w:t xml:space="preserve">2. </w:t>
      </w:r>
      <w:r w:rsidR="003D5525" w:rsidRPr="00734446">
        <w:rPr>
          <w:rFonts w:asciiTheme="majorBidi" w:hAnsiTheme="majorBidi" w:cstheme="majorBidi"/>
          <w:sz w:val="24"/>
          <w:szCs w:val="24"/>
        </w:rPr>
        <w:t xml:space="preserve">Petugas memeriksa kesesuaian tanggal kembali pada </w:t>
      </w:r>
      <w:r w:rsidR="003D5525" w:rsidRPr="00734446">
        <w:rPr>
          <w:rFonts w:asciiTheme="majorBidi" w:hAnsiTheme="majorBidi" w:cstheme="majorBidi"/>
          <w:i/>
          <w:iCs/>
          <w:sz w:val="24"/>
          <w:szCs w:val="24"/>
        </w:rPr>
        <w:t xml:space="preserve">date slip </w:t>
      </w:r>
      <w:r w:rsidR="003D5525" w:rsidRPr="00734446">
        <w:rPr>
          <w:rFonts w:asciiTheme="majorBidi" w:hAnsiTheme="majorBidi" w:cstheme="majorBidi"/>
          <w:sz w:val="24"/>
          <w:szCs w:val="24"/>
        </w:rPr>
        <w:t>yang ada di belakang buku.</w:t>
      </w:r>
    </w:p>
    <w:p w:rsidR="00734446" w:rsidRDefault="00F577DB" w:rsidP="00734446">
      <w:pPr>
        <w:tabs>
          <w:tab w:val="left" w:pos="709"/>
          <w:tab w:val="left" w:pos="1134"/>
          <w:tab w:val="left" w:pos="1843"/>
        </w:tabs>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t xml:space="preserve">3. </w:t>
      </w:r>
      <w:r w:rsidR="003D5525">
        <w:rPr>
          <w:rFonts w:asciiTheme="majorBidi" w:hAnsiTheme="majorBidi" w:cstheme="majorBidi"/>
          <w:sz w:val="24"/>
          <w:szCs w:val="24"/>
        </w:rPr>
        <w:t>Dalam perpanjangan koleksi petugas memeriksa apakah buku yang akan diperpanjang dipesan at</w:t>
      </w:r>
      <w:r>
        <w:rPr>
          <w:rFonts w:asciiTheme="majorBidi" w:hAnsiTheme="majorBidi" w:cstheme="majorBidi"/>
          <w:sz w:val="24"/>
          <w:szCs w:val="24"/>
        </w:rPr>
        <w:t>au tidak oleh peminjam lainnya.</w:t>
      </w:r>
    </w:p>
    <w:p w:rsidR="003D5525" w:rsidRPr="00032D51" w:rsidRDefault="00F577DB" w:rsidP="00734446">
      <w:pPr>
        <w:tabs>
          <w:tab w:val="left" w:pos="709"/>
          <w:tab w:val="left" w:pos="1134"/>
          <w:tab w:val="left" w:pos="1843"/>
        </w:tabs>
        <w:spacing w:after="0" w:line="480" w:lineRule="auto"/>
        <w:ind w:left="2127" w:hanging="284"/>
        <w:jc w:val="both"/>
        <w:rPr>
          <w:rFonts w:asciiTheme="majorBidi" w:hAnsiTheme="majorBidi" w:cstheme="majorBidi"/>
          <w:sz w:val="24"/>
          <w:szCs w:val="24"/>
        </w:rPr>
      </w:pPr>
      <w:r>
        <w:rPr>
          <w:rFonts w:asciiTheme="majorBidi" w:hAnsiTheme="majorBidi" w:cstheme="majorBidi"/>
          <w:sz w:val="24"/>
          <w:szCs w:val="24"/>
        </w:rPr>
        <w:t xml:space="preserve">4. </w:t>
      </w:r>
      <w:r w:rsidR="003D5525">
        <w:rPr>
          <w:rFonts w:asciiTheme="majorBidi" w:hAnsiTheme="majorBidi" w:cstheme="majorBidi"/>
          <w:sz w:val="24"/>
          <w:szCs w:val="24"/>
        </w:rPr>
        <w:t>Petugas menuliskan keterangan perpanjangan masa peminjaman buku dan tanggal pengembalian buku tersebut di kartu pada date slip.</w:t>
      </w:r>
    </w:p>
    <w:p w:rsidR="003D5525" w:rsidRPr="00397785" w:rsidRDefault="00F577DB" w:rsidP="00734446">
      <w:pPr>
        <w:pStyle w:val="ListParagraph"/>
        <w:tabs>
          <w:tab w:val="left" w:pos="1418"/>
        </w:tabs>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f). </w:t>
      </w:r>
      <w:r w:rsidR="00397785">
        <w:rPr>
          <w:rFonts w:asciiTheme="majorBidi" w:hAnsiTheme="majorBidi" w:cstheme="majorBidi"/>
          <w:sz w:val="24"/>
          <w:szCs w:val="24"/>
        </w:rPr>
        <w:t xml:space="preserve">Penagihan, </w:t>
      </w:r>
      <w:r w:rsidR="003D5525" w:rsidRPr="00397785">
        <w:rPr>
          <w:rFonts w:asciiTheme="majorBidi" w:hAnsiTheme="majorBidi" w:cstheme="majorBidi"/>
          <w:sz w:val="24"/>
          <w:szCs w:val="24"/>
        </w:rPr>
        <w:t xml:space="preserve">Bahan pustaka yang terlambat dikembalikan lebih dari satu minggu ditagih dengan mengirimkan surat </w:t>
      </w:r>
      <w:r w:rsidR="000240E2" w:rsidRPr="00397785">
        <w:rPr>
          <w:rFonts w:asciiTheme="majorBidi" w:hAnsiTheme="majorBidi" w:cstheme="majorBidi"/>
          <w:sz w:val="24"/>
          <w:szCs w:val="24"/>
        </w:rPr>
        <w:t xml:space="preserve">tagihan ke alamat peminjam atau diumumkan pada papan pengumuman. Dalam surat tagihan disebutkan informasi ringkas tentang bahan pustaka yang ditagih. </w:t>
      </w:r>
      <w:r w:rsidR="000240E2">
        <w:rPr>
          <w:rStyle w:val="FootnoteReference"/>
          <w:rFonts w:asciiTheme="majorBidi" w:hAnsiTheme="majorBidi" w:cstheme="majorBidi"/>
          <w:sz w:val="24"/>
          <w:szCs w:val="24"/>
        </w:rPr>
        <w:footnoteReference w:id="40"/>
      </w:r>
    </w:p>
    <w:p w:rsidR="00DB4201" w:rsidRDefault="00F916FA" w:rsidP="00DB4201">
      <w:pPr>
        <w:pStyle w:val="ListParagraph"/>
        <w:tabs>
          <w:tab w:val="left" w:pos="1134"/>
        </w:tabs>
        <w:spacing w:after="0" w:line="480" w:lineRule="auto"/>
        <w:ind w:left="1560" w:hanging="567"/>
        <w:jc w:val="both"/>
        <w:rPr>
          <w:rFonts w:asciiTheme="majorBidi" w:hAnsiTheme="majorBidi" w:cstheme="majorBidi"/>
          <w:sz w:val="24"/>
          <w:szCs w:val="24"/>
        </w:rPr>
      </w:pPr>
      <w:r>
        <w:rPr>
          <w:rFonts w:asciiTheme="majorBidi" w:hAnsiTheme="majorBidi" w:cstheme="majorBidi"/>
          <w:sz w:val="24"/>
          <w:szCs w:val="24"/>
        </w:rPr>
        <w:lastRenderedPageBreak/>
        <w:tab/>
        <w:t xml:space="preserve">g). </w:t>
      </w:r>
      <w:r w:rsidR="002E0A3E" w:rsidRPr="001A56F9">
        <w:rPr>
          <w:rFonts w:asciiTheme="majorBidi" w:hAnsiTheme="majorBidi" w:cstheme="majorBidi"/>
          <w:sz w:val="24"/>
          <w:szCs w:val="24"/>
        </w:rPr>
        <w:t>Pemesanan (</w:t>
      </w:r>
      <w:r w:rsidR="002E0A3E" w:rsidRPr="001A56F9">
        <w:rPr>
          <w:rFonts w:asciiTheme="majorBidi" w:hAnsiTheme="majorBidi" w:cstheme="majorBidi"/>
          <w:i/>
          <w:iCs/>
          <w:sz w:val="24"/>
          <w:szCs w:val="24"/>
        </w:rPr>
        <w:t>Reservasi</w:t>
      </w:r>
      <w:r w:rsidR="002E0A3E" w:rsidRPr="001A56F9">
        <w:rPr>
          <w:rFonts w:asciiTheme="majorBidi" w:hAnsiTheme="majorBidi" w:cstheme="majorBidi"/>
          <w:sz w:val="24"/>
          <w:szCs w:val="24"/>
        </w:rPr>
        <w:t>)</w:t>
      </w:r>
      <w:r w:rsidR="00397785">
        <w:rPr>
          <w:rFonts w:asciiTheme="majorBidi" w:hAnsiTheme="majorBidi" w:cstheme="majorBidi"/>
          <w:sz w:val="24"/>
          <w:szCs w:val="24"/>
        </w:rPr>
        <w:t xml:space="preserve">, </w:t>
      </w:r>
      <w:r w:rsidR="002E0A3E" w:rsidRPr="00397785">
        <w:rPr>
          <w:rFonts w:asciiTheme="majorBidi" w:hAnsiTheme="majorBidi" w:cstheme="majorBidi"/>
          <w:sz w:val="24"/>
          <w:szCs w:val="24"/>
        </w:rPr>
        <w:t xml:space="preserve">Bahan pustaka yang sedang dalam status dipinjam, dapat dipesan oleh seorang pemustaka lain. Pemustaka diminta untuk mengisi kartu </w:t>
      </w:r>
      <w:r w:rsidR="002E0A3E" w:rsidRPr="00397785">
        <w:rPr>
          <w:rFonts w:asciiTheme="majorBidi" w:hAnsiTheme="majorBidi" w:cstheme="majorBidi"/>
          <w:i/>
          <w:iCs/>
          <w:sz w:val="24"/>
          <w:szCs w:val="24"/>
        </w:rPr>
        <w:t xml:space="preserve">reservasi </w:t>
      </w:r>
      <w:r w:rsidR="002E0A3E" w:rsidRPr="00397785">
        <w:rPr>
          <w:rFonts w:asciiTheme="majorBidi" w:hAnsiTheme="majorBidi" w:cstheme="majorBidi"/>
          <w:sz w:val="24"/>
          <w:szCs w:val="24"/>
        </w:rPr>
        <w:t xml:space="preserve">dimana dicatat data tentang bahan yang dipesan dan data tentang pemesan. Jika sebuah bahan yang dipesan dikembalikan maka petugas sirkulasi akan menyimpan bahan tersebut dengan memasukkan kartu </w:t>
      </w:r>
      <w:r w:rsidR="002E0A3E" w:rsidRPr="00397785">
        <w:rPr>
          <w:rFonts w:asciiTheme="majorBidi" w:hAnsiTheme="majorBidi" w:cstheme="majorBidi"/>
          <w:i/>
          <w:iCs/>
          <w:sz w:val="24"/>
          <w:szCs w:val="24"/>
        </w:rPr>
        <w:t xml:space="preserve">reservasi </w:t>
      </w:r>
      <w:r w:rsidR="00B478CF" w:rsidRPr="00397785">
        <w:rPr>
          <w:rFonts w:asciiTheme="majorBidi" w:hAnsiTheme="majorBidi" w:cstheme="majorBidi"/>
          <w:sz w:val="24"/>
          <w:szCs w:val="24"/>
        </w:rPr>
        <w:t>ke dalamnya untuk jangka waktu tertentu. Petugas dapat memberi tahu si pemesan melalui telepon, mengirimkan kartu pos atau menunggu sampai dengan batas waktu yang telah ditentukan oleh perpustakaan. sebuah bahan pustaka yang dipesan tidak dapat diperpanjang.</w:t>
      </w:r>
      <w:r w:rsidR="00B478CF">
        <w:rPr>
          <w:rStyle w:val="FootnoteReference"/>
          <w:rFonts w:asciiTheme="majorBidi" w:hAnsiTheme="majorBidi" w:cstheme="majorBidi"/>
          <w:sz w:val="24"/>
          <w:szCs w:val="24"/>
        </w:rPr>
        <w:footnoteReference w:id="41"/>
      </w:r>
    </w:p>
    <w:p w:rsidR="00F916FA" w:rsidRDefault="00F916FA" w:rsidP="00DB4201">
      <w:pPr>
        <w:pStyle w:val="ListParagraph"/>
        <w:tabs>
          <w:tab w:val="left" w:pos="1134"/>
        </w:tabs>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h). </w:t>
      </w:r>
      <w:r w:rsidR="00397785">
        <w:rPr>
          <w:rFonts w:asciiTheme="majorBidi" w:hAnsiTheme="majorBidi" w:cstheme="majorBidi"/>
          <w:sz w:val="24"/>
          <w:szCs w:val="24"/>
        </w:rPr>
        <w:t xml:space="preserve">Sanksi, </w:t>
      </w:r>
      <w:r w:rsidR="00AB1320" w:rsidRPr="00397785">
        <w:rPr>
          <w:rFonts w:asciiTheme="majorBidi" w:hAnsiTheme="majorBidi" w:cstheme="majorBidi"/>
          <w:sz w:val="24"/>
          <w:szCs w:val="24"/>
        </w:rPr>
        <w:t>Sanksi yang ditetapkan pada</w:t>
      </w:r>
      <w:r w:rsidR="00DB4201">
        <w:rPr>
          <w:rFonts w:asciiTheme="majorBidi" w:hAnsiTheme="majorBidi" w:cstheme="majorBidi"/>
          <w:sz w:val="24"/>
          <w:szCs w:val="24"/>
        </w:rPr>
        <w:t xml:space="preserve"> hakikatnya bukan untuk mencari </w:t>
      </w:r>
      <w:r w:rsidR="00AB1320" w:rsidRPr="00397785">
        <w:rPr>
          <w:rFonts w:asciiTheme="majorBidi" w:hAnsiTheme="majorBidi" w:cstheme="majorBidi"/>
          <w:sz w:val="24"/>
          <w:szCs w:val="24"/>
        </w:rPr>
        <w:t xml:space="preserve">keuntungan dari para peminjam bahan pustaka yang ada di perpustakaan, akan tetapi ada nilai edukasi </w:t>
      </w:r>
      <w:r w:rsidR="003C2814" w:rsidRPr="00397785">
        <w:rPr>
          <w:rFonts w:asciiTheme="majorBidi" w:hAnsiTheme="majorBidi" w:cstheme="majorBidi"/>
          <w:sz w:val="24"/>
          <w:szCs w:val="24"/>
        </w:rPr>
        <w:t>kedisiplinan dan pemberian efek jera kepada peminjam yang lalai, agar kedepan dan selanjutnya kelalaian yang telah dilakukan tidak akan terulang lagi.</w:t>
      </w:r>
    </w:p>
    <w:p w:rsidR="003C2814" w:rsidRPr="00397785" w:rsidRDefault="00F916FA" w:rsidP="00DB4201">
      <w:pPr>
        <w:pStyle w:val="ListParagraph"/>
        <w:tabs>
          <w:tab w:val="left" w:pos="709"/>
        </w:tabs>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 xml:space="preserve">i). </w:t>
      </w:r>
      <w:r w:rsidR="003C2814" w:rsidRPr="001A56F9">
        <w:rPr>
          <w:rFonts w:asciiTheme="majorBidi" w:hAnsiTheme="majorBidi" w:cstheme="majorBidi"/>
          <w:sz w:val="24"/>
          <w:szCs w:val="24"/>
        </w:rPr>
        <w:t>Surat Keterangan Bebas Pustaka</w:t>
      </w:r>
      <w:r w:rsidR="00397785">
        <w:rPr>
          <w:rFonts w:asciiTheme="majorBidi" w:hAnsiTheme="majorBidi" w:cstheme="majorBidi"/>
          <w:sz w:val="24"/>
          <w:szCs w:val="24"/>
        </w:rPr>
        <w:t xml:space="preserve">, </w:t>
      </w:r>
      <w:r w:rsidR="003C2814" w:rsidRPr="00397785">
        <w:rPr>
          <w:rFonts w:asciiTheme="majorBidi" w:hAnsiTheme="majorBidi" w:cstheme="majorBidi"/>
          <w:sz w:val="24"/>
          <w:szCs w:val="24"/>
        </w:rPr>
        <w:t xml:space="preserve">Beberapa perpustakaan, khususnya perpustakaan perguruan tinggi dan perpustakaan instansi menetapkan suatu peraturan bahwa setiap anggota yang akan meninggalkan institut atau instansinya, diharuskan untuk mengambil surat keterangan yang menyatakan bahwa yang bersangkutan bebas dari semua tagihan </w:t>
      </w:r>
      <w:r w:rsidR="003C2814" w:rsidRPr="00397785">
        <w:rPr>
          <w:rFonts w:asciiTheme="majorBidi" w:hAnsiTheme="majorBidi" w:cstheme="majorBidi"/>
          <w:sz w:val="24"/>
          <w:szCs w:val="24"/>
        </w:rPr>
        <w:lastRenderedPageBreak/>
        <w:t>perpustakaan, termasuk denda yang belum dibayar. Untuk mendapatkan surat seperti itu, seorang pengguna datang ke kaunter sirkulasi dan diminta untuk mengisi formulir. Seorang petugas kemudian melakukan verifikasi dengan memeriksa file peminjam.</w:t>
      </w:r>
      <w:r w:rsidR="003C2814">
        <w:rPr>
          <w:rStyle w:val="FootnoteReference"/>
          <w:rFonts w:asciiTheme="majorBidi" w:hAnsiTheme="majorBidi" w:cstheme="majorBidi"/>
          <w:sz w:val="24"/>
          <w:szCs w:val="24"/>
        </w:rPr>
        <w:footnoteReference w:id="42"/>
      </w:r>
      <w:r w:rsidR="003C2814" w:rsidRPr="00397785">
        <w:rPr>
          <w:rFonts w:asciiTheme="majorBidi" w:hAnsiTheme="majorBidi" w:cstheme="majorBidi"/>
          <w:sz w:val="24"/>
          <w:szCs w:val="24"/>
        </w:rPr>
        <w:t xml:space="preserve"> </w:t>
      </w:r>
    </w:p>
    <w:p w:rsidR="00DB4201" w:rsidRDefault="00F916FA" w:rsidP="00DB4201">
      <w:pPr>
        <w:tabs>
          <w:tab w:val="left" w:pos="284"/>
          <w:tab w:val="left" w:pos="1418"/>
        </w:tabs>
        <w:spacing w:after="0" w:line="480" w:lineRule="auto"/>
        <w:ind w:left="993"/>
        <w:jc w:val="both"/>
        <w:rPr>
          <w:rFonts w:asciiTheme="majorBidi" w:hAnsiTheme="majorBidi" w:cstheme="majorBidi"/>
          <w:sz w:val="24"/>
          <w:szCs w:val="24"/>
        </w:rPr>
      </w:pPr>
      <w:r w:rsidRPr="00F916FA">
        <w:rPr>
          <w:rFonts w:asciiTheme="majorBidi" w:hAnsiTheme="majorBidi" w:cstheme="majorBidi"/>
          <w:sz w:val="24"/>
          <w:szCs w:val="24"/>
        </w:rPr>
        <w:t xml:space="preserve">(2). </w:t>
      </w:r>
      <w:r w:rsidR="003C2814" w:rsidRPr="00F916FA">
        <w:rPr>
          <w:rFonts w:asciiTheme="majorBidi" w:hAnsiTheme="majorBidi" w:cstheme="majorBidi"/>
          <w:sz w:val="24"/>
          <w:szCs w:val="24"/>
        </w:rPr>
        <w:t>Layanan Referensi</w:t>
      </w:r>
    </w:p>
    <w:p w:rsidR="00F916FA" w:rsidRDefault="00DB4201" w:rsidP="00DB4201">
      <w:pPr>
        <w:tabs>
          <w:tab w:val="left" w:pos="284"/>
          <w:tab w:val="left" w:pos="1418"/>
        </w:tabs>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ab/>
      </w:r>
      <w:r w:rsidR="00363F32">
        <w:rPr>
          <w:rFonts w:asciiTheme="majorBidi" w:hAnsiTheme="majorBidi" w:cstheme="majorBidi"/>
          <w:sz w:val="24"/>
          <w:szCs w:val="24"/>
        </w:rPr>
        <w:t>Layanan referensi adalah layanan untuk menjawab semua pertanyaan yang berkaitan dengan fasilitas perpustakaan dan informasi lainnya yang dibutuhkan oleh pengguna. Perpustakaan biasanya bertugas satu orang pustakawan referensi yang siap untuk membantu pemakai. Jenis layanan referensi di perpustakaan membantu pengguna untuk memperoleh data atau informasi yang dibutuhkan dengan cara membimbing pengguna menggunakan fasilitas perpustakaan, menjawab pertanyaan pengguna, mencarikan ke pusat informasi/ perpustakaan lain.</w:t>
      </w:r>
      <w:r w:rsidR="00363F32">
        <w:rPr>
          <w:rStyle w:val="FootnoteReference"/>
          <w:rFonts w:asciiTheme="majorBidi" w:hAnsiTheme="majorBidi" w:cstheme="majorBidi"/>
          <w:sz w:val="24"/>
          <w:szCs w:val="24"/>
        </w:rPr>
        <w:footnoteReference w:id="43"/>
      </w:r>
    </w:p>
    <w:p w:rsidR="00DB4201" w:rsidRDefault="00192A08" w:rsidP="00DB4201">
      <w:pPr>
        <w:pStyle w:val="ListParagraph"/>
        <w:tabs>
          <w:tab w:val="left" w:pos="709"/>
        </w:tabs>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Koleksi referensi ini d</w:t>
      </w:r>
      <w:r w:rsidR="00F916FA">
        <w:rPr>
          <w:rFonts w:asciiTheme="majorBidi" w:hAnsiTheme="majorBidi" w:cstheme="majorBidi"/>
          <w:sz w:val="24"/>
          <w:szCs w:val="24"/>
        </w:rPr>
        <w:t>isusun dengan sistem tertentu :</w:t>
      </w:r>
    </w:p>
    <w:p w:rsidR="00DB4201" w:rsidRDefault="00192A08" w:rsidP="009D464E">
      <w:pPr>
        <w:pStyle w:val="ListParagraph"/>
        <w:numPr>
          <w:ilvl w:val="0"/>
          <w:numId w:val="8"/>
        </w:numPr>
        <w:tabs>
          <w:tab w:val="left" w:pos="709"/>
          <w:tab w:val="left" w:pos="1985"/>
        </w:tabs>
        <w:spacing w:after="0" w:line="480" w:lineRule="auto"/>
        <w:ind w:left="1843"/>
        <w:jc w:val="both"/>
        <w:rPr>
          <w:rFonts w:asciiTheme="majorBidi" w:hAnsiTheme="majorBidi" w:cstheme="majorBidi"/>
          <w:sz w:val="24"/>
          <w:szCs w:val="24"/>
        </w:rPr>
      </w:pPr>
      <w:r w:rsidRPr="004B1BAC">
        <w:rPr>
          <w:rFonts w:asciiTheme="majorBidi" w:hAnsiTheme="majorBidi" w:cstheme="majorBidi"/>
          <w:sz w:val="24"/>
          <w:szCs w:val="24"/>
        </w:rPr>
        <w:t>Sistem alfabetis : kamus, ensiklopedi</w:t>
      </w:r>
    </w:p>
    <w:p w:rsidR="00DB4201" w:rsidRDefault="00192A08" w:rsidP="009D464E">
      <w:pPr>
        <w:pStyle w:val="ListParagraph"/>
        <w:numPr>
          <w:ilvl w:val="0"/>
          <w:numId w:val="8"/>
        </w:numPr>
        <w:tabs>
          <w:tab w:val="left" w:pos="709"/>
          <w:tab w:val="left" w:pos="1985"/>
        </w:tabs>
        <w:spacing w:after="0" w:line="480" w:lineRule="auto"/>
        <w:ind w:left="1843"/>
        <w:jc w:val="both"/>
        <w:rPr>
          <w:rFonts w:asciiTheme="majorBidi" w:hAnsiTheme="majorBidi" w:cstheme="majorBidi"/>
          <w:sz w:val="24"/>
          <w:szCs w:val="24"/>
        </w:rPr>
      </w:pPr>
      <w:r w:rsidRPr="00DB4201">
        <w:rPr>
          <w:rFonts w:asciiTheme="majorBidi" w:hAnsiTheme="majorBidi" w:cstheme="majorBidi"/>
          <w:sz w:val="24"/>
          <w:szCs w:val="24"/>
        </w:rPr>
        <w:t>Sistem kronologis : garis-garis besar sejarah, ikhtisar</w:t>
      </w:r>
    </w:p>
    <w:p w:rsidR="00DB4201" w:rsidRDefault="00192A08" w:rsidP="009D464E">
      <w:pPr>
        <w:pStyle w:val="ListParagraph"/>
        <w:numPr>
          <w:ilvl w:val="0"/>
          <w:numId w:val="8"/>
        </w:numPr>
        <w:tabs>
          <w:tab w:val="left" w:pos="709"/>
          <w:tab w:val="left" w:pos="1985"/>
        </w:tabs>
        <w:spacing w:after="0" w:line="480" w:lineRule="auto"/>
        <w:ind w:left="1843"/>
        <w:jc w:val="both"/>
        <w:rPr>
          <w:rFonts w:asciiTheme="majorBidi" w:hAnsiTheme="majorBidi" w:cstheme="majorBidi"/>
          <w:sz w:val="24"/>
          <w:szCs w:val="24"/>
        </w:rPr>
      </w:pPr>
      <w:r w:rsidRPr="00DB4201">
        <w:rPr>
          <w:rFonts w:asciiTheme="majorBidi" w:hAnsiTheme="majorBidi" w:cstheme="majorBidi"/>
          <w:sz w:val="24"/>
          <w:szCs w:val="24"/>
        </w:rPr>
        <w:t>Sistem tabel : abstrak, statistik</w:t>
      </w:r>
    </w:p>
    <w:p w:rsidR="00DB4201" w:rsidRDefault="00192A08" w:rsidP="009D464E">
      <w:pPr>
        <w:pStyle w:val="ListParagraph"/>
        <w:numPr>
          <w:ilvl w:val="0"/>
          <w:numId w:val="8"/>
        </w:numPr>
        <w:tabs>
          <w:tab w:val="left" w:pos="709"/>
          <w:tab w:val="left" w:pos="1985"/>
        </w:tabs>
        <w:spacing w:after="0" w:line="480" w:lineRule="auto"/>
        <w:ind w:left="1843"/>
        <w:jc w:val="both"/>
        <w:rPr>
          <w:rFonts w:asciiTheme="majorBidi" w:hAnsiTheme="majorBidi" w:cstheme="majorBidi"/>
          <w:sz w:val="24"/>
          <w:szCs w:val="24"/>
        </w:rPr>
      </w:pPr>
      <w:r w:rsidRPr="00DB4201">
        <w:rPr>
          <w:rFonts w:asciiTheme="majorBidi" w:hAnsiTheme="majorBidi" w:cstheme="majorBidi"/>
          <w:sz w:val="24"/>
          <w:szCs w:val="24"/>
        </w:rPr>
        <w:t>Sistem wilayah : atlas, peta</w:t>
      </w:r>
    </w:p>
    <w:p w:rsidR="004E4540" w:rsidRPr="00DB4201" w:rsidRDefault="00192A08" w:rsidP="009D464E">
      <w:pPr>
        <w:pStyle w:val="ListParagraph"/>
        <w:numPr>
          <w:ilvl w:val="0"/>
          <w:numId w:val="8"/>
        </w:numPr>
        <w:tabs>
          <w:tab w:val="left" w:pos="709"/>
          <w:tab w:val="left" w:pos="1985"/>
        </w:tabs>
        <w:spacing w:after="0" w:line="480" w:lineRule="auto"/>
        <w:ind w:left="1843"/>
        <w:jc w:val="both"/>
        <w:rPr>
          <w:rFonts w:asciiTheme="majorBidi" w:hAnsiTheme="majorBidi" w:cstheme="majorBidi"/>
          <w:sz w:val="24"/>
          <w:szCs w:val="24"/>
        </w:rPr>
      </w:pPr>
      <w:r w:rsidRPr="00DB4201">
        <w:rPr>
          <w:rFonts w:asciiTheme="majorBidi" w:hAnsiTheme="majorBidi" w:cstheme="majorBidi"/>
          <w:sz w:val="24"/>
          <w:szCs w:val="24"/>
        </w:rPr>
        <w:lastRenderedPageBreak/>
        <w:t xml:space="preserve">Sistem yang sistematis/golongan golongan : bibliografi, </w:t>
      </w:r>
      <w:r w:rsidRPr="00DB4201">
        <w:rPr>
          <w:rFonts w:asciiTheme="majorBidi" w:hAnsiTheme="majorBidi" w:cstheme="majorBidi"/>
          <w:i/>
          <w:iCs/>
          <w:sz w:val="24"/>
          <w:szCs w:val="24"/>
        </w:rPr>
        <w:t>hand book</w:t>
      </w:r>
      <w:r w:rsidRPr="00DB4201">
        <w:rPr>
          <w:rFonts w:asciiTheme="majorBidi" w:hAnsiTheme="majorBidi" w:cstheme="majorBidi"/>
          <w:sz w:val="24"/>
          <w:szCs w:val="24"/>
        </w:rPr>
        <w:t>, almanak.</w:t>
      </w:r>
      <w:r>
        <w:rPr>
          <w:rStyle w:val="FootnoteReference"/>
          <w:rFonts w:asciiTheme="majorBidi" w:hAnsiTheme="majorBidi" w:cstheme="majorBidi"/>
          <w:sz w:val="24"/>
          <w:szCs w:val="24"/>
        </w:rPr>
        <w:footnoteReference w:id="44"/>
      </w:r>
    </w:p>
    <w:p w:rsidR="00DB4201" w:rsidRDefault="00A054E9" w:rsidP="009D464E">
      <w:pPr>
        <w:pStyle w:val="ListParagraph"/>
        <w:numPr>
          <w:ilvl w:val="1"/>
          <w:numId w:val="21"/>
        </w:numPr>
        <w:tabs>
          <w:tab w:val="left" w:pos="142"/>
          <w:tab w:val="left" w:pos="426"/>
        </w:tabs>
        <w:spacing w:after="0" w:line="480" w:lineRule="auto"/>
        <w:ind w:left="0" w:firstLine="0"/>
        <w:jc w:val="both"/>
        <w:rPr>
          <w:rFonts w:asciiTheme="majorBidi" w:hAnsiTheme="majorBidi" w:cstheme="majorBidi"/>
          <w:b/>
          <w:bCs/>
          <w:sz w:val="24"/>
          <w:szCs w:val="24"/>
        </w:rPr>
      </w:pPr>
      <w:r w:rsidRPr="003922F7">
        <w:rPr>
          <w:rFonts w:asciiTheme="majorBidi" w:hAnsiTheme="majorBidi" w:cstheme="majorBidi"/>
          <w:b/>
          <w:bCs/>
          <w:sz w:val="24"/>
          <w:szCs w:val="24"/>
        </w:rPr>
        <w:t>Tata Tertib Perpustakaan Fakultas Kedokteran UNSRI Palembang</w:t>
      </w:r>
    </w:p>
    <w:p w:rsidR="00DB4201" w:rsidRDefault="00A054E9" w:rsidP="009D464E">
      <w:pPr>
        <w:pStyle w:val="ListParagraph"/>
        <w:numPr>
          <w:ilvl w:val="0"/>
          <w:numId w:val="38"/>
        </w:numPr>
        <w:tabs>
          <w:tab w:val="left" w:pos="142"/>
          <w:tab w:val="left" w:pos="426"/>
        </w:tabs>
        <w:spacing w:after="0" w:line="480" w:lineRule="auto"/>
        <w:jc w:val="both"/>
        <w:rPr>
          <w:rFonts w:asciiTheme="majorBidi" w:hAnsiTheme="majorBidi" w:cstheme="majorBidi"/>
          <w:b/>
          <w:bCs/>
          <w:sz w:val="24"/>
          <w:szCs w:val="24"/>
        </w:rPr>
      </w:pPr>
      <w:r w:rsidRPr="00DB4201">
        <w:rPr>
          <w:rFonts w:asciiTheme="majorBidi" w:hAnsiTheme="majorBidi" w:cstheme="majorBidi"/>
          <w:sz w:val="24"/>
          <w:szCs w:val="24"/>
        </w:rPr>
        <w:t>Pengunjung perpustakaan tidak di</w:t>
      </w:r>
      <w:r w:rsidR="00201716" w:rsidRPr="00DB4201">
        <w:rPr>
          <w:rFonts w:asciiTheme="majorBidi" w:hAnsiTheme="majorBidi" w:cstheme="majorBidi"/>
          <w:sz w:val="24"/>
          <w:szCs w:val="24"/>
        </w:rPr>
        <w:t xml:space="preserve">perkenankan membawa tas kedalam </w:t>
      </w:r>
      <w:r w:rsidRPr="00DB4201">
        <w:rPr>
          <w:rFonts w:asciiTheme="majorBidi" w:hAnsiTheme="majorBidi" w:cstheme="majorBidi"/>
          <w:sz w:val="24"/>
          <w:szCs w:val="24"/>
        </w:rPr>
        <w:t>ruangan,</w:t>
      </w:r>
      <w:r w:rsidR="005C792A" w:rsidRPr="00DB4201">
        <w:rPr>
          <w:rFonts w:asciiTheme="majorBidi" w:hAnsiTheme="majorBidi" w:cstheme="majorBidi"/>
          <w:sz w:val="24"/>
          <w:szCs w:val="24"/>
        </w:rPr>
        <w:t xml:space="preserve"> dan harusmeletakkan tas di lemari penyimpanan tas yang sudah disediakan,</w:t>
      </w:r>
    </w:p>
    <w:p w:rsidR="00DB4201" w:rsidRDefault="00A054E9" w:rsidP="009D464E">
      <w:pPr>
        <w:pStyle w:val="ListParagraph"/>
        <w:numPr>
          <w:ilvl w:val="0"/>
          <w:numId w:val="38"/>
        </w:numPr>
        <w:tabs>
          <w:tab w:val="left" w:pos="142"/>
          <w:tab w:val="left" w:pos="426"/>
        </w:tabs>
        <w:spacing w:after="0" w:line="480" w:lineRule="auto"/>
        <w:jc w:val="both"/>
        <w:rPr>
          <w:rFonts w:asciiTheme="majorBidi" w:hAnsiTheme="majorBidi" w:cstheme="majorBidi"/>
          <w:b/>
          <w:bCs/>
          <w:sz w:val="24"/>
          <w:szCs w:val="24"/>
        </w:rPr>
      </w:pPr>
      <w:r w:rsidRPr="00DB4201">
        <w:rPr>
          <w:rFonts w:asciiTheme="majorBidi" w:hAnsiTheme="majorBidi" w:cstheme="majorBidi"/>
          <w:sz w:val="24"/>
          <w:szCs w:val="24"/>
        </w:rPr>
        <w:t xml:space="preserve">Pengunjung perpustakaan harus mengisi buku tamu yang sudah disediakan, </w:t>
      </w:r>
    </w:p>
    <w:p w:rsidR="00DB4201" w:rsidRDefault="00A054E9" w:rsidP="009D464E">
      <w:pPr>
        <w:pStyle w:val="ListParagraph"/>
        <w:numPr>
          <w:ilvl w:val="0"/>
          <w:numId w:val="38"/>
        </w:numPr>
        <w:tabs>
          <w:tab w:val="left" w:pos="142"/>
          <w:tab w:val="left" w:pos="426"/>
        </w:tabs>
        <w:spacing w:after="0" w:line="480" w:lineRule="auto"/>
        <w:jc w:val="both"/>
        <w:rPr>
          <w:rFonts w:asciiTheme="majorBidi" w:hAnsiTheme="majorBidi" w:cstheme="majorBidi"/>
          <w:b/>
          <w:bCs/>
          <w:sz w:val="24"/>
          <w:szCs w:val="24"/>
        </w:rPr>
      </w:pPr>
      <w:r w:rsidRPr="00DB4201">
        <w:rPr>
          <w:rFonts w:asciiTheme="majorBidi" w:hAnsiTheme="majorBidi" w:cstheme="majorBidi"/>
          <w:sz w:val="24"/>
          <w:szCs w:val="24"/>
        </w:rPr>
        <w:t xml:space="preserve">Selama di dalam perpustakaan pengunjung tidak </w:t>
      </w:r>
      <w:r w:rsidR="005C792A" w:rsidRPr="00DB4201">
        <w:rPr>
          <w:rFonts w:asciiTheme="majorBidi" w:hAnsiTheme="majorBidi" w:cstheme="majorBidi"/>
          <w:sz w:val="24"/>
          <w:szCs w:val="24"/>
        </w:rPr>
        <w:t>diperbolehkan merokok, makan,</w:t>
      </w:r>
      <w:r w:rsidRPr="00DB4201">
        <w:rPr>
          <w:rFonts w:asciiTheme="majorBidi" w:hAnsiTheme="majorBidi" w:cstheme="majorBidi"/>
          <w:sz w:val="24"/>
          <w:szCs w:val="24"/>
        </w:rPr>
        <w:t xml:space="preserve"> minum,</w:t>
      </w:r>
      <w:r w:rsidR="005C792A" w:rsidRPr="00DB4201">
        <w:rPr>
          <w:rFonts w:asciiTheme="majorBidi" w:hAnsiTheme="majorBidi" w:cstheme="majorBidi"/>
          <w:sz w:val="24"/>
          <w:szCs w:val="24"/>
        </w:rPr>
        <w:t xml:space="preserve"> dan tidur,</w:t>
      </w:r>
    </w:p>
    <w:p w:rsidR="00DB4201" w:rsidRDefault="00A054E9" w:rsidP="009D464E">
      <w:pPr>
        <w:pStyle w:val="ListParagraph"/>
        <w:numPr>
          <w:ilvl w:val="0"/>
          <w:numId w:val="38"/>
        </w:numPr>
        <w:tabs>
          <w:tab w:val="left" w:pos="142"/>
          <w:tab w:val="left" w:pos="426"/>
        </w:tabs>
        <w:spacing w:after="0" w:line="480" w:lineRule="auto"/>
        <w:jc w:val="both"/>
        <w:rPr>
          <w:rFonts w:asciiTheme="majorBidi" w:hAnsiTheme="majorBidi" w:cstheme="majorBidi"/>
          <w:b/>
          <w:bCs/>
          <w:sz w:val="24"/>
          <w:szCs w:val="24"/>
        </w:rPr>
      </w:pPr>
      <w:r w:rsidRPr="00DB4201">
        <w:rPr>
          <w:rFonts w:asciiTheme="majorBidi" w:hAnsiTheme="majorBidi" w:cstheme="majorBidi"/>
          <w:sz w:val="24"/>
          <w:szCs w:val="24"/>
        </w:rPr>
        <w:t>Pengunjung perpustakaan harus menjaga ketertiban, ketenangan, keindahan dan kebersihan perpustakaan serta tidak membuang sampah sembarang tempat,</w:t>
      </w:r>
    </w:p>
    <w:p w:rsidR="00DB4201" w:rsidRDefault="005C792A" w:rsidP="009D464E">
      <w:pPr>
        <w:pStyle w:val="ListParagraph"/>
        <w:numPr>
          <w:ilvl w:val="0"/>
          <w:numId w:val="38"/>
        </w:numPr>
        <w:tabs>
          <w:tab w:val="left" w:pos="142"/>
          <w:tab w:val="left" w:pos="426"/>
        </w:tabs>
        <w:spacing w:after="0" w:line="480" w:lineRule="auto"/>
        <w:jc w:val="both"/>
        <w:rPr>
          <w:rFonts w:asciiTheme="majorBidi" w:hAnsiTheme="majorBidi" w:cstheme="majorBidi"/>
          <w:b/>
          <w:bCs/>
          <w:sz w:val="24"/>
          <w:szCs w:val="24"/>
        </w:rPr>
      </w:pPr>
      <w:r w:rsidRPr="00DB4201">
        <w:rPr>
          <w:rFonts w:asciiTheme="majorBidi" w:hAnsiTheme="majorBidi" w:cstheme="majorBidi"/>
          <w:sz w:val="24"/>
          <w:szCs w:val="24"/>
        </w:rPr>
        <w:t>Bagi pengunjung yang ingin meminjam buku, harus terdaftar menjadi anggota perpustakaan,</w:t>
      </w:r>
    </w:p>
    <w:p w:rsidR="00DB4201" w:rsidRDefault="005C792A" w:rsidP="009D464E">
      <w:pPr>
        <w:pStyle w:val="ListParagraph"/>
        <w:numPr>
          <w:ilvl w:val="0"/>
          <w:numId w:val="38"/>
        </w:numPr>
        <w:tabs>
          <w:tab w:val="left" w:pos="142"/>
          <w:tab w:val="left" w:pos="426"/>
        </w:tabs>
        <w:spacing w:after="0" w:line="480" w:lineRule="auto"/>
        <w:jc w:val="both"/>
        <w:rPr>
          <w:rFonts w:asciiTheme="majorBidi" w:hAnsiTheme="majorBidi" w:cstheme="majorBidi"/>
          <w:b/>
          <w:bCs/>
          <w:sz w:val="24"/>
          <w:szCs w:val="24"/>
        </w:rPr>
      </w:pPr>
      <w:r w:rsidRPr="00DB4201">
        <w:rPr>
          <w:rFonts w:asciiTheme="majorBidi" w:hAnsiTheme="majorBidi" w:cstheme="majorBidi"/>
          <w:sz w:val="24"/>
          <w:szCs w:val="24"/>
        </w:rPr>
        <w:t>Pembuatan kartu bebas anggota harus mengembalikan buku jika ada yang dipinjam,</w:t>
      </w:r>
    </w:p>
    <w:p w:rsidR="002F4619" w:rsidRPr="00DB4201" w:rsidRDefault="00CB6CC1" w:rsidP="009D464E">
      <w:pPr>
        <w:pStyle w:val="ListParagraph"/>
        <w:numPr>
          <w:ilvl w:val="0"/>
          <w:numId w:val="38"/>
        </w:numPr>
        <w:tabs>
          <w:tab w:val="left" w:pos="142"/>
          <w:tab w:val="left" w:pos="426"/>
        </w:tabs>
        <w:spacing w:after="0" w:line="480" w:lineRule="auto"/>
        <w:jc w:val="both"/>
        <w:rPr>
          <w:rFonts w:asciiTheme="majorBidi" w:hAnsiTheme="majorBidi" w:cstheme="majorBidi"/>
          <w:b/>
          <w:bCs/>
          <w:sz w:val="24"/>
          <w:szCs w:val="24"/>
        </w:rPr>
      </w:pPr>
      <w:r w:rsidRPr="00DB4201">
        <w:rPr>
          <w:rFonts w:asciiTheme="majorBidi" w:hAnsiTheme="majorBidi" w:cstheme="majorBidi"/>
          <w:sz w:val="24"/>
          <w:szCs w:val="24"/>
        </w:rPr>
        <w:t>Pengunjung perpustakaan yang tidak mematuhi atau melanggar tata tertib perpustakaan dikenakan sanksi sesuai pelanggaran yang dilakukan.</w:t>
      </w:r>
    </w:p>
    <w:p w:rsidR="005E3AD0" w:rsidRDefault="005857CE" w:rsidP="0015653C">
      <w:pPr>
        <w:tabs>
          <w:tab w:val="left" w:pos="142"/>
          <w:tab w:val="left" w:pos="709"/>
        </w:tabs>
        <w:spacing w:after="0" w:line="480" w:lineRule="auto"/>
        <w:jc w:val="both"/>
        <w:rPr>
          <w:rFonts w:asciiTheme="majorBidi" w:hAnsiTheme="majorBidi" w:cstheme="majorBidi"/>
          <w:sz w:val="24"/>
          <w:szCs w:val="24"/>
        </w:rPr>
      </w:pPr>
      <w:r>
        <w:rPr>
          <w:rFonts w:asciiTheme="majorBidi" w:hAnsiTheme="majorBidi" w:cstheme="majorBidi"/>
          <w:b/>
          <w:bCs/>
          <w:sz w:val="24"/>
          <w:szCs w:val="24"/>
        </w:rPr>
        <w:t>3</w:t>
      </w:r>
      <w:r w:rsidR="002F4619">
        <w:rPr>
          <w:rFonts w:asciiTheme="majorBidi" w:hAnsiTheme="majorBidi" w:cstheme="majorBidi"/>
          <w:b/>
          <w:bCs/>
          <w:sz w:val="24"/>
          <w:szCs w:val="24"/>
        </w:rPr>
        <w:t xml:space="preserve">.8. </w:t>
      </w:r>
      <w:r w:rsidR="00751C36" w:rsidRPr="002F4619">
        <w:rPr>
          <w:rFonts w:asciiTheme="majorBidi" w:hAnsiTheme="majorBidi" w:cstheme="majorBidi"/>
          <w:b/>
          <w:bCs/>
          <w:sz w:val="24"/>
          <w:szCs w:val="24"/>
        </w:rPr>
        <w:t>Sarana dan Prasarana</w:t>
      </w:r>
    </w:p>
    <w:p w:rsidR="00751C36" w:rsidRDefault="00751C36" w:rsidP="00DB4201">
      <w:pPr>
        <w:tabs>
          <w:tab w:val="left" w:pos="709"/>
        </w:tabs>
        <w:spacing w:after="0" w:line="480" w:lineRule="auto"/>
        <w:ind w:left="426" w:firstLine="708"/>
        <w:jc w:val="both"/>
        <w:rPr>
          <w:rFonts w:asciiTheme="majorBidi" w:hAnsiTheme="majorBidi" w:cstheme="majorBidi"/>
          <w:sz w:val="24"/>
          <w:szCs w:val="24"/>
        </w:rPr>
      </w:pPr>
      <w:r w:rsidRPr="002F4619">
        <w:rPr>
          <w:rFonts w:asciiTheme="majorBidi" w:hAnsiTheme="majorBidi" w:cstheme="majorBidi"/>
          <w:sz w:val="24"/>
          <w:szCs w:val="24"/>
        </w:rPr>
        <w:t>Adapun sarana dan prasarana yang dimiliki Perpustakaan Fakultas Kedokteran UNSRI Palembang sebagai berikut :</w:t>
      </w:r>
    </w:p>
    <w:p w:rsidR="00F916FA" w:rsidRDefault="00F916FA" w:rsidP="0015653C">
      <w:pPr>
        <w:tabs>
          <w:tab w:val="left" w:pos="709"/>
        </w:tabs>
        <w:spacing w:after="0" w:line="480" w:lineRule="auto"/>
        <w:jc w:val="both"/>
        <w:rPr>
          <w:rFonts w:asciiTheme="majorBidi" w:hAnsiTheme="majorBidi" w:cstheme="majorBidi"/>
          <w:sz w:val="24"/>
          <w:szCs w:val="24"/>
        </w:rPr>
      </w:pPr>
    </w:p>
    <w:p w:rsidR="00F916FA" w:rsidRPr="00140665" w:rsidRDefault="00140665" w:rsidP="0015653C">
      <w:pPr>
        <w:tabs>
          <w:tab w:val="left" w:pos="709"/>
        </w:tabs>
        <w:spacing w:after="0" w:line="480" w:lineRule="auto"/>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b/>
          <w:bCs/>
          <w:sz w:val="24"/>
          <w:szCs w:val="24"/>
        </w:rPr>
        <w:t>Tabel 3. Sarana dan Prasarana Perpustakaan FK UNSRI</w:t>
      </w:r>
    </w:p>
    <w:tbl>
      <w:tblPr>
        <w:tblStyle w:val="TableGrid"/>
        <w:tblW w:w="0" w:type="auto"/>
        <w:tblInd w:w="720" w:type="dxa"/>
        <w:tblLook w:val="04A0" w:firstRow="1" w:lastRow="0" w:firstColumn="1" w:lastColumn="0" w:noHBand="0" w:noVBand="1"/>
      </w:tblPr>
      <w:tblGrid>
        <w:gridCol w:w="664"/>
        <w:gridCol w:w="2693"/>
        <w:gridCol w:w="1632"/>
      </w:tblGrid>
      <w:tr w:rsidR="00751C36" w:rsidTr="002F4619">
        <w:tc>
          <w:tcPr>
            <w:tcW w:w="664" w:type="dxa"/>
          </w:tcPr>
          <w:p w:rsidR="00751C36" w:rsidRPr="00751C36" w:rsidRDefault="00751C36" w:rsidP="0015653C">
            <w:pPr>
              <w:pStyle w:val="ListParagraph"/>
              <w:tabs>
                <w:tab w:val="left" w:pos="709"/>
              </w:tabs>
              <w:ind w:left="0"/>
              <w:jc w:val="both"/>
              <w:rPr>
                <w:rFonts w:asciiTheme="majorBidi" w:hAnsiTheme="majorBidi" w:cstheme="majorBidi"/>
                <w:b/>
                <w:bCs/>
                <w:sz w:val="24"/>
                <w:szCs w:val="24"/>
              </w:rPr>
            </w:pPr>
            <w:r w:rsidRPr="00751C36">
              <w:rPr>
                <w:rFonts w:asciiTheme="majorBidi" w:hAnsiTheme="majorBidi" w:cstheme="majorBidi"/>
                <w:b/>
                <w:bCs/>
                <w:sz w:val="24"/>
                <w:szCs w:val="24"/>
              </w:rPr>
              <w:t>No</w:t>
            </w:r>
          </w:p>
        </w:tc>
        <w:tc>
          <w:tcPr>
            <w:tcW w:w="2693" w:type="dxa"/>
          </w:tcPr>
          <w:p w:rsidR="00751C36" w:rsidRPr="00751C36" w:rsidRDefault="00751C36" w:rsidP="0015653C">
            <w:pPr>
              <w:pStyle w:val="ListParagraph"/>
              <w:tabs>
                <w:tab w:val="left" w:pos="709"/>
              </w:tabs>
              <w:ind w:left="0"/>
              <w:jc w:val="both"/>
              <w:rPr>
                <w:rFonts w:asciiTheme="majorBidi" w:hAnsiTheme="majorBidi" w:cstheme="majorBidi"/>
                <w:b/>
                <w:bCs/>
                <w:sz w:val="24"/>
                <w:szCs w:val="24"/>
              </w:rPr>
            </w:pPr>
            <w:r w:rsidRPr="00751C36">
              <w:rPr>
                <w:rFonts w:asciiTheme="majorBidi" w:hAnsiTheme="majorBidi" w:cstheme="majorBidi"/>
                <w:b/>
                <w:bCs/>
                <w:sz w:val="24"/>
                <w:szCs w:val="24"/>
              </w:rPr>
              <w:t>Nama Barang</w:t>
            </w:r>
          </w:p>
        </w:tc>
        <w:tc>
          <w:tcPr>
            <w:tcW w:w="1632" w:type="dxa"/>
          </w:tcPr>
          <w:p w:rsidR="00751C36" w:rsidRPr="00751C36" w:rsidRDefault="00751C36" w:rsidP="0015653C">
            <w:pPr>
              <w:pStyle w:val="ListParagraph"/>
              <w:tabs>
                <w:tab w:val="left" w:pos="709"/>
              </w:tabs>
              <w:ind w:left="0"/>
              <w:jc w:val="both"/>
              <w:rPr>
                <w:rFonts w:asciiTheme="majorBidi" w:hAnsiTheme="majorBidi" w:cstheme="majorBidi"/>
                <w:b/>
                <w:bCs/>
                <w:sz w:val="24"/>
                <w:szCs w:val="24"/>
              </w:rPr>
            </w:pPr>
            <w:r w:rsidRPr="00751C36">
              <w:rPr>
                <w:rFonts w:asciiTheme="majorBidi" w:hAnsiTheme="majorBidi" w:cstheme="majorBidi"/>
                <w:b/>
                <w:bCs/>
                <w:sz w:val="24"/>
                <w:szCs w:val="24"/>
              </w:rPr>
              <w:t>Jumlah</w:t>
            </w:r>
          </w:p>
        </w:tc>
      </w:tr>
      <w:tr w:rsidR="00751C36" w:rsidTr="002F4619">
        <w:tc>
          <w:tcPr>
            <w:tcW w:w="664" w:type="dxa"/>
          </w:tcPr>
          <w:p w:rsidR="00751C36" w:rsidRDefault="00751C3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w:t>
            </w:r>
          </w:p>
        </w:tc>
        <w:tc>
          <w:tcPr>
            <w:tcW w:w="2693" w:type="dxa"/>
          </w:tcPr>
          <w:p w:rsidR="00751C36" w:rsidRDefault="00751C3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Rak / lemari buku</w:t>
            </w:r>
          </w:p>
        </w:tc>
        <w:tc>
          <w:tcPr>
            <w:tcW w:w="1632" w:type="dxa"/>
          </w:tcPr>
          <w:p w:rsidR="00751C36" w:rsidRDefault="00DB4201"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8 </w:t>
            </w:r>
            <w:r w:rsidR="00751C36">
              <w:rPr>
                <w:rFonts w:asciiTheme="majorBidi" w:hAnsiTheme="majorBidi" w:cstheme="majorBidi"/>
                <w:sz w:val="24"/>
                <w:szCs w:val="24"/>
              </w:rPr>
              <w:t>buah</w:t>
            </w:r>
          </w:p>
        </w:tc>
      </w:tr>
      <w:tr w:rsidR="00751C36" w:rsidTr="002F4619">
        <w:tc>
          <w:tcPr>
            <w:tcW w:w="664" w:type="dxa"/>
          </w:tcPr>
          <w:p w:rsidR="00751C36" w:rsidRDefault="00751C3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2</w:t>
            </w:r>
          </w:p>
        </w:tc>
        <w:tc>
          <w:tcPr>
            <w:tcW w:w="2693" w:type="dxa"/>
          </w:tcPr>
          <w:p w:rsidR="00751C36" w:rsidRDefault="00751C3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Meja / kursi baca </w:t>
            </w:r>
          </w:p>
        </w:tc>
        <w:tc>
          <w:tcPr>
            <w:tcW w:w="1632" w:type="dxa"/>
          </w:tcPr>
          <w:p w:rsidR="00751C36" w:rsidRDefault="002F4619"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20</w:t>
            </w:r>
            <w:r w:rsidR="00751C36">
              <w:rPr>
                <w:rFonts w:asciiTheme="majorBidi" w:hAnsiTheme="majorBidi" w:cstheme="majorBidi"/>
                <w:sz w:val="24"/>
                <w:szCs w:val="24"/>
              </w:rPr>
              <w:t xml:space="preserve"> buah</w:t>
            </w:r>
          </w:p>
        </w:tc>
      </w:tr>
      <w:tr w:rsidR="00751C36" w:rsidTr="002F4619">
        <w:tc>
          <w:tcPr>
            <w:tcW w:w="664" w:type="dxa"/>
          </w:tcPr>
          <w:p w:rsidR="00751C36" w:rsidRDefault="00751C3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3</w:t>
            </w:r>
          </w:p>
        </w:tc>
        <w:tc>
          <w:tcPr>
            <w:tcW w:w="2693" w:type="dxa"/>
          </w:tcPr>
          <w:p w:rsidR="00751C36" w:rsidRDefault="002F4619"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Printer </w:t>
            </w:r>
          </w:p>
        </w:tc>
        <w:tc>
          <w:tcPr>
            <w:tcW w:w="1632"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 buah</w:t>
            </w:r>
          </w:p>
        </w:tc>
      </w:tr>
      <w:tr w:rsidR="00751C36" w:rsidTr="002F4619">
        <w:tc>
          <w:tcPr>
            <w:tcW w:w="664"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4</w:t>
            </w:r>
          </w:p>
        </w:tc>
        <w:tc>
          <w:tcPr>
            <w:tcW w:w="2693"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Meja / kursi kerja</w:t>
            </w:r>
          </w:p>
        </w:tc>
        <w:tc>
          <w:tcPr>
            <w:tcW w:w="1632" w:type="dxa"/>
          </w:tcPr>
          <w:p w:rsidR="00751C36" w:rsidRDefault="002F4619"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3 </w:t>
            </w:r>
            <w:r w:rsidR="003818E6">
              <w:rPr>
                <w:rFonts w:asciiTheme="majorBidi" w:hAnsiTheme="majorBidi" w:cstheme="majorBidi"/>
                <w:sz w:val="24"/>
                <w:szCs w:val="24"/>
              </w:rPr>
              <w:t>buah</w:t>
            </w:r>
          </w:p>
        </w:tc>
      </w:tr>
      <w:tr w:rsidR="00751C36" w:rsidTr="002F4619">
        <w:tc>
          <w:tcPr>
            <w:tcW w:w="664"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5</w:t>
            </w:r>
          </w:p>
        </w:tc>
        <w:tc>
          <w:tcPr>
            <w:tcW w:w="2693" w:type="dxa"/>
          </w:tcPr>
          <w:p w:rsidR="00751C36" w:rsidRDefault="002F4619"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Laci</w:t>
            </w:r>
          </w:p>
        </w:tc>
        <w:tc>
          <w:tcPr>
            <w:tcW w:w="1632" w:type="dxa"/>
          </w:tcPr>
          <w:p w:rsidR="00751C36" w:rsidRDefault="002F4619"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2 buah </w:t>
            </w:r>
          </w:p>
        </w:tc>
      </w:tr>
      <w:tr w:rsidR="00751C36" w:rsidTr="002F4619">
        <w:tc>
          <w:tcPr>
            <w:tcW w:w="664"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6</w:t>
            </w:r>
          </w:p>
        </w:tc>
        <w:tc>
          <w:tcPr>
            <w:tcW w:w="2693"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Papan pengumuman</w:t>
            </w:r>
          </w:p>
        </w:tc>
        <w:tc>
          <w:tcPr>
            <w:tcW w:w="1632"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Ada </w:t>
            </w:r>
          </w:p>
        </w:tc>
      </w:tr>
      <w:tr w:rsidR="00751C36" w:rsidTr="002F4619">
        <w:tc>
          <w:tcPr>
            <w:tcW w:w="664"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7</w:t>
            </w:r>
          </w:p>
        </w:tc>
        <w:tc>
          <w:tcPr>
            <w:tcW w:w="2693" w:type="dxa"/>
          </w:tcPr>
          <w:p w:rsidR="00751C36" w:rsidRDefault="002F4619"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Tv LCD</w:t>
            </w:r>
          </w:p>
        </w:tc>
        <w:tc>
          <w:tcPr>
            <w:tcW w:w="1632" w:type="dxa"/>
          </w:tcPr>
          <w:p w:rsidR="00751C36" w:rsidRDefault="002F4619"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1 buah </w:t>
            </w:r>
          </w:p>
        </w:tc>
      </w:tr>
      <w:tr w:rsidR="00751C36" w:rsidTr="002F4619">
        <w:tc>
          <w:tcPr>
            <w:tcW w:w="664"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8</w:t>
            </w:r>
          </w:p>
        </w:tc>
        <w:tc>
          <w:tcPr>
            <w:tcW w:w="2693"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Data kelengkapan buku</w:t>
            </w:r>
          </w:p>
        </w:tc>
        <w:tc>
          <w:tcPr>
            <w:tcW w:w="1632"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Ada </w:t>
            </w:r>
          </w:p>
        </w:tc>
      </w:tr>
      <w:tr w:rsidR="00751C36" w:rsidTr="002F4619">
        <w:tc>
          <w:tcPr>
            <w:tcW w:w="664"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9</w:t>
            </w:r>
          </w:p>
        </w:tc>
        <w:tc>
          <w:tcPr>
            <w:tcW w:w="2693"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Komputer </w:t>
            </w:r>
          </w:p>
        </w:tc>
        <w:tc>
          <w:tcPr>
            <w:tcW w:w="1632" w:type="dxa"/>
          </w:tcPr>
          <w:p w:rsidR="00751C36" w:rsidRDefault="002F4619"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1 </w:t>
            </w:r>
            <w:r w:rsidR="003818E6">
              <w:rPr>
                <w:rFonts w:asciiTheme="majorBidi" w:hAnsiTheme="majorBidi" w:cstheme="majorBidi"/>
                <w:sz w:val="24"/>
                <w:szCs w:val="24"/>
              </w:rPr>
              <w:t>unit</w:t>
            </w:r>
          </w:p>
        </w:tc>
      </w:tr>
      <w:tr w:rsidR="00751C36" w:rsidTr="002F4619">
        <w:tc>
          <w:tcPr>
            <w:tcW w:w="664"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10</w:t>
            </w:r>
          </w:p>
        </w:tc>
        <w:tc>
          <w:tcPr>
            <w:tcW w:w="2693"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Jam dinding </w:t>
            </w:r>
          </w:p>
        </w:tc>
        <w:tc>
          <w:tcPr>
            <w:tcW w:w="1632"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 buah</w:t>
            </w:r>
          </w:p>
        </w:tc>
      </w:tr>
      <w:tr w:rsidR="00751C36" w:rsidTr="002F4619">
        <w:tc>
          <w:tcPr>
            <w:tcW w:w="664"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11</w:t>
            </w:r>
          </w:p>
        </w:tc>
        <w:tc>
          <w:tcPr>
            <w:tcW w:w="2693"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Kipas angin </w:t>
            </w:r>
          </w:p>
        </w:tc>
        <w:tc>
          <w:tcPr>
            <w:tcW w:w="1632"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3 buah</w:t>
            </w:r>
          </w:p>
        </w:tc>
      </w:tr>
      <w:tr w:rsidR="00751C36" w:rsidTr="002F4619">
        <w:tc>
          <w:tcPr>
            <w:tcW w:w="664" w:type="dxa"/>
          </w:tcPr>
          <w:p w:rsidR="00751C36" w:rsidRDefault="003818E6"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12</w:t>
            </w:r>
          </w:p>
        </w:tc>
        <w:tc>
          <w:tcPr>
            <w:tcW w:w="2693" w:type="dxa"/>
          </w:tcPr>
          <w:p w:rsidR="00751C36" w:rsidRDefault="002F4619" w:rsidP="0015653C">
            <w:pPr>
              <w:pStyle w:val="ListParagraph"/>
              <w:tabs>
                <w:tab w:val="left" w:pos="709"/>
              </w:tabs>
              <w:ind w:left="0"/>
              <w:jc w:val="both"/>
              <w:rPr>
                <w:rFonts w:asciiTheme="majorBidi" w:hAnsiTheme="majorBidi" w:cstheme="majorBidi"/>
                <w:sz w:val="24"/>
                <w:szCs w:val="24"/>
              </w:rPr>
            </w:pPr>
            <w:r>
              <w:rPr>
                <w:rFonts w:asciiTheme="majorBidi" w:hAnsiTheme="majorBidi" w:cstheme="majorBidi"/>
                <w:sz w:val="24"/>
                <w:szCs w:val="24"/>
              </w:rPr>
              <w:t xml:space="preserve">Carbinet </w:t>
            </w:r>
          </w:p>
        </w:tc>
        <w:tc>
          <w:tcPr>
            <w:tcW w:w="1632" w:type="dxa"/>
          </w:tcPr>
          <w:p w:rsidR="00751C36" w:rsidRPr="004001A7" w:rsidRDefault="004001A7" w:rsidP="0015653C">
            <w:pPr>
              <w:tabs>
                <w:tab w:val="left" w:pos="709"/>
              </w:tabs>
              <w:jc w:val="both"/>
              <w:rPr>
                <w:rFonts w:asciiTheme="majorBidi" w:hAnsiTheme="majorBidi" w:cstheme="majorBidi"/>
                <w:sz w:val="24"/>
                <w:szCs w:val="24"/>
              </w:rPr>
            </w:pPr>
            <w:r>
              <w:rPr>
                <w:rFonts w:asciiTheme="majorBidi" w:hAnsiTheme="majorBidi" w:cstheme="majorBidi"/>
                <w:sz w:val="24"/>
                <w:szCs w:val="24"/>
              </w:rPr>
              <w:t>3 b</w:t>
            </w:r>
            <w:r w:rsidR="003818E6" w:rsidRPr="004001A7">
              <w:rPr>
                <w:rFonts w:asciiTheme="majorBidi" w:hAnsiTheme="majorBidi" w:cstheme="majorBidi"/>
                <w:sz w:val="24"/>
                <w:szCs w:val="24"/>
              </w:rPr>
              <w:t>uah</w:t>
            </w:r>
          </w:p>
        </w:tc>
      </w:tr>
    </w:tbl>
    <w:p w:rsidR="000F1297" w:rsidRDefault="000F1297" w:rsidP="0015653C">
      <w:pPr>
        <w:pStyle w:val="ListParagraph"/>
        <w:tabs>
          <w:tab w:val="left" w:pos="709"/>
        </w:tabs>
        <w:spacing w:after="0" w:line="480" w:lineRule="auto"/>
        <w:ind w:left="0"/>
        <w:jc w:val="both"/>
        <w:rPr>
          <w:rFonts w:asciiTheme="majorBidi" w:hAnsiTheme="majorBidi" w:cstheme="majorBidi"/>
          <w:b/>
          <w:bCs/>
          <w:sz w:val="24"/>
          <w:szCs w:val="24"/>
        </w:rPr>
      </w:pPr>
    </w:p>
    <w:p w:rsidR="00DB4201" w:rsidRDefault="004F4C37" w:rsidP="009D464E">
      <w:pPr>
        <w:pStyle w:val="ListParagraph"/>
        <w:numPr>
          <w:ilvl w:val="1"/>
          <w:numId w:val="9"/>
        </w:numPr>
        <w:tabs>
          <w:tab w:val="left" w:pos="142"/>
          <w:tab w:val="left" w:pos="426"/>
        </w:tabs>
        <w:spacing w:after="0" w:line="48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3818E6" w:rsidRPr="004F4C37">
        <w:rPr>
          <w:rFonts w:asciiTheme="majorBidi" w:hAnsiTheme="majorBidi" w:cstheme="majorBidi"/>
          <w:b/>
          <w:bCs/>
          <w:sz w:val="24"/>
          <w:szCs w:val="24"/>
        </w:rPr>
        <w:t xml:space="preserve">Koleksi </w:t>
      </w:r>
      <w:r w:rsidR="00417204">
        <w:rPr>
          <w:rFonts w:asciiTheme="majorBidi" w:hAnsiTheme="majorBidi" w:cstheme="majorBidi"/>
          <w:b/>
          <w:bCs/>
          <w:sz w:val="24"/>
          <w:szCs w:val="24"/>
        </w:rPr>
        <w:t>Perpustakaan Fakultas Kedokteran UNSRI Palembang</w:t>
      </w:r>
    </w:p>
    <w:p w:rsidR="00765681" w:rsidRDefault="00DB4201" w:rsidP="00765681">
      <w:pPr>
        <w:tabs>
          <w:tab w:val="left" w:pos="142"/>
          <w:tab w:val="left" w:pos="284"/>
          <w:tab w:val="left" w:pos="1134"/>
        </w:tabs>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ab/>
      </w:r>
      <w:r w:rsidR="00472E68" w:rsidRPr="00DB4201">
        <w:rPr>
          <w:rFonts w:asciiTheme="majorBidi" w:hAnsiTheme="majorBidi" w:cstheme="majorBidi"/>
          <w:sz w:val="24"/>
          <w:szCs w:val="24"/>
        </w:rPr>
        <w:t>Kode etik suatu profes</w:t>
      </w:r>
      <w:r w:rsidRPr="00DB4201">
        <w:rPr>
          <w:rFonts w:asciiTheme="majorBidi" w:hAnsiTheme="majorBidi" w:cstheme="majorBidi"/>
          <w:sz w:val="24"/>
          <w:szCs w:val="24"/>
        </w:rPr>
        <w:t xml:space="preserve">i adalah norma-norma yang harus </w:t>
      </w:r>
      <w:r w:rsidR="00472E68" w:rsidRPr="00DB4201">
        <w:rPr>
          <w:rFonts w:asciiTheme="majorBidi" w:hAnsiTheme="majorBidi" w:cstheme="majorBidi"/>
          <w:sz w:val="24"/>
          <w:szCs w:val="24"/>
        </w:rPr>
        <w:t>diindahkan oleh setiap anggota profesi dalam melaksanakan tugas profesinya dan dalam hidupnya di masyarakat. Norma-norma tersebut berisi petunjuk-petunjuk bagi para anggota profesi tentang bagaimana mereka melaksanakan profesinya dan larangan-larangan, yaitu ketentuan-ketentuan tentang apa yang tidak boleh diperbuat atau dilaksanakan oleh mereka, tidak saja dalam menjalankan tugas profesi mereka, melainkan juga mengangkut tingkah laku anggota profesi pada umumnya dalam pergaulan sehari-hari di dalam masyarakat.</w:t>
      </w:r>
      <w:r w:rsidR="00472E68">
        <w:rPr>
          <w:rStyle w:val="FootnoteReference"/>
          <w:rFonts w:asciiTheme="majorBidi" w:hAnsiTheme="majorBidi" w:cstheme="majorBidi"/>
          <w:sz w:val="24"/>
          <w:szCs w:val="24"/>
        </w:rPr>
        <w:footnoteReference w:id="45"/>
      </w:r>
    </w:p>
    <w:p w:rsidR="00765681" w:rsidRDefault="00765681" w:rsidP="00765681">
      <w:pPr>
        <w:tabs>
          <w:tab w:val="left" w:pos="142"/>
          <w:tab w:val="left" w:pos="284"/>
          <w:tab w:val="left" w:pos="1134"/>
        </w:tabs>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lastRenderedPageBreak/>
        <w:tab/>
      </w:r>
      <w:r w:rsidR="00C03B31" w:rsidRPr="00C03B31">
        <w:rPr>
          <w:rFonts w:asciiTheme="majorBidi" w:hAnsiTheme="majorBidi" w:cstheme="majorBidi"/>
          <w:sz w:val="24"/>
          <w:szCs w:val="24"/>
        </w:rPr>
        <w:t>Di Perpustakaan Fakultas Kedokteran Universitas Sriwijaya Palembang tidak terdapat kode etik secara tertulis</w:t>
      </w:r>
      <w:r w:rsidR="00C03B31">
        <w:rPr>
          <w:rFonts w:asciiTheme="majorBidi" w:hAnsiTheme="majorBidi" w:cstheme="majorBidi"/>
          <w:sz w:val="24"/>
          <w:szCs w:val="24"/>
        </w:rPr>
        <w:t>, hanya saja pu</w:t>
      </w:r>
      <w:r w:rsidR="000E38B0">
        <w:rPr>
          <w:rFonts w:asciiTheme="majorBidi" w:hAnsiTheme="majorBidi" w:cstheme="majorBidi"/>
          <w:sz w:val="24"/>
          <w:szCs w:val="24"/>
        </w:rPr>
        <w:t>stakawan</w:t>
      </w:r>
      <w:r w:rsidR="00C03B31">
        <w:rPr>
          <w:rFonts w:asciiTheme="majorBidi" w:hAnsiTheme="majorBidi" w:cstheme="majorBidi"/>
          <w:sz w:val="24"/>
          <w:szCs w:val="24"/>
        </w:rPr>
        <w:t xml:space="preserve"> berusaha menerapkan kode etik itu supaya citra perpustakaan tetap ada. Di Perpustakaan Fakultas Kedokteran Universitas Sriwijaya menggunakan </w:t>
      </w:r>
      <w:r w:rsidR="00AC4B45">
        <w:rPr>
          <w:rFonts w:asciiTheme="majorBidi" w:hAnsiTheme="majorBidi" w:cstheme="majorBidi"/>
          <w:sz w:val="24"/>
          <w:szCs w:val="24"/>
        </w:rPr>
        <w:t>kode etik perpustakaan nasional, hanya saja kode etik itu tidak tertulis dan mereka hanya mengetahui dan melaksanakan aturan-atura</w:t>
      </w:r>
      <w:r>
        <w:rPr>
          <w:rFonts w:asciiTheme="majorBidi" w:hAnsiTheme="majorBidi" w:cstheme="majorBidi"/>
          <w:sz w:val="24"/>
          <w:szCs w:val="24"/>
        </w:rPr>
        <w:t>n</w:t>
      </w:r>
      <w:r w:rsidR="00AC4B45">
        <w:rPr>
          <w:rFonts w:asciiTheme="majorBidi" w:hAnsiTheme="majorBidi" w:cstheme="majorBidi"/>
          <w:sz w:val="24"/>
          <w:szCs w:val="24"/>
        </w:rPr>
        <w:t xml:space="preserve"> yang tertuang dalam kode etik pustakawan.</w:t>
      </w:r>
      <w:r w:rsidR="00AC4B45">
        <w:rPr>
          <w:rStyle w:val="FootnoteReference"/>
          <w:rFonts w:asciiTheme="majorBidi" w:hAnsiTheme="majorBidi" w:cstheme="majorBidi"/>
          <w:sz w:val="24"/>
          <w:szCs w:val="24"/>
        </w:rPr>
        <w:footnoteReference w:id="46"/>
      </w:r>
    </w:p>
    <w:p w:rsidR="003818E6" w:rsidRPr="00765681" w:rsidRDefault="00765681" w:rsidP="00765681">
      <w:pPr>
        <w:tabs>
          <w:tab w:val="left" w:pos="142"/>
          <w:tab w:val="left" w:pos="284"/>
          <w:tab w:val="left" w:pos="1134"/>
        </w:tabs>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ab/>
      </w:r>
      <w:r w:rsidR="003818E6" w:rsidRPr="00C03B31">
        <w:rPr>
          <w:rFonts w:asciiTheme="majorBidi" w:hAnsiTheme="majorBidi" w:cstheme="majorBidi"/>
          <w:sz w:val="24"/>
          <w:szCs w:val="24"/>
        </w:rPr>
        <w:t>Perpustakaan Fakultas Kedokteran</w:t>
      </w:r>
      <w:r w:rsidR="000E38B0">
        <w:rPr>
          <w:rFonts w:asciiTheme="majorBidi" w:hAnsiTheme="majorBidi" w:cstheme="majorBidi"/>
          <w:sz w:val="24"/>
          <w:szCs w:val="24"/>
        </w:rPr>
        <w:t xml:space="preserve"> Universitas Sriwijaya</w:t>
      </w:r>
      <w:r w:rsidR="003818E6" w:rsidRPr="00C03B31">
        <w:rPr>
          <w:rFonts w:asciiTheme="majorBidi" w:hAnsiTheme="majorBidi" w:cstheme="majorBidi"/>
          <w:sz w:val="24"/>
          <w:szCs w:val="24"/>
        </w:rPr>
        <w:t xml:space="preserve"> mem</w:t>
      </w:r>
      <w:r w:rsidR="00140665">
        <w:rPr>
          <w:rFonts w:asciiTheme="majorBidi" w:hAnsiTheme="majorBidi" w:cstheme="majorBidi"/>
          <w:sz w:val="24"/>
          <w:szCs w:val="24"/>
        </w:rPr>
        <w:t xml:space="preserve">iliki jumlah koleksi pada juni </w:t>
      </w:r>
      <w:r w:rsidR="004A37D4">
        <w:rPr>
          <w:rFonts w:asciiTheme="majorBidi" w:hAnsiTheme="majorBidi" w:cstheme="majorBidi"/>
          <w:sz w:val="24"/>
          <w:szCs w:val="24"/>
        </w:rPr>
        <w:t>2015</w:t>
      </w:r>
      <w:r w:rsidR="003818E6" w:rsidRPr="00C03B31">
        <w:rPr>
          <w:rFonts w:asciiTheme="majorBidi" w:hAnsiTheme="majorBidi" w:cstheme="majorBidi"/>
          <w:sz w:val="24"/>
          <w:szCs w:val="24"/>
        </w:rPr>
        <w:t xml:space="preserve"> sebanyak 1327, koleksi buku berjumlah 791, jurnal berjumlah 33, majalah berjumlah 143, skripsi 242 dan tesis berjumlah 67. </w:t>
      </w:r>
      <w:r w:rsidR="009449CF" w:rsidRPr="00C03B31">
        <w:rPr>
          <w:rFonts w:asciiTheme="majorBidi" w:hAnsiTheme="majorBidi" w:cstheme="majorBidi"/>
          <w:sz w:val="24"/>
          <w:szCs w:val="24"/>
        </w:rPr>
        <w:t>Koleksi referensi disini terdiri dari skripsi, tesis dan disertasi, koleksi referensi lainnya dimasukkan ke dalam ruangan si</w:t>
      </w:r>
      <w:r w:rsidR="00140665">
        <w:rPr>
          <w:rFonts w:asciiTheme="majorBidi" w:hAnsiTheme="majorBidi" w:cstheme="majorBidi"/>
          <w:sz w:val="24"/>
          <w:szCs w:val="24"/>
        </w:rPr>
        <w:t>rkulasi dikarenakan kurangya</w:t>
      </w:r>
      <w:r w:rsidR="009449CF" w:rsidRPr="00C03B31">
        <w:rPr>
          <w:rFonts w:asciiTheme="majorBidi" w:hAnsiTheme="majorBidi" w:cstheme="majorBidi"/>
          <w:sz w:val="24"/>
          <w:szCs w:val="24"/>
        </w:rPr>
        <w:t xml:space="preserve"> tempat atau rak</w:t>
      </w:r>
      <w:r w:rsidR="009449CF" w:rsidRPr="00AC4B45">
        <w:rPr>
          <w:rFonts w:asciiTheme="majorBidi" w:hAnsiTheme="majorBidi" w:cstheme="majorBidi"/>
          <w:sz w:val="20"/>
          <w:szCs w:val="20"/>
        </w:rPr>
        <w:t>.</w:t>
      </w:r>
      <w:r w:rsidR="00C27DE3" w:rsidRPr="00AC4B45">
        <w:rPr>
          <w:rStyle w:val="FootnoteReference"/>
          <w:rFonts w:asciiTheme="majorBidi" w:hAnsiTheme="majorBidi" w:cstheme="majorBidi"/>
          <w:sz w:val="24"/>
          <w:szCs w:val="24"/>
        </w:rPr>
        <w:footnoteReference w:id="47"/>
      </w:r>
    </w:p>
    <w:p w:rsidR="00950753" w:rsidRDefault="00950753" w:rsidP="0015653C">
      <w:pPr>
        <w:pStyle w:val="ListParagraph"/>
        <w:tabs>
          <w:tab w:val="left" w:pos="709"/>
        </w:tabs>
        <w:spacing w:after="0" w:line="480" w:lineRule="auto"/>
        <w:ind w:left="0"/>
        <w:jc w:val="both"/>
        <w:rPr>
          <w:rFonts w:asciiTheme="majorBidi" w:hAnsiTheme="majorBidi" w:cstheme="majorBidi"/>
          <w:b/>
          <w:bCs/>
          <w:sz w:val="24"/>
          <w:szCs w:val="24"/>
        </w:rPr>
      </w:pPr>
    </w:p>
    <w:p w:rsidR="004F4C37" w:rsidRDefault="004F4C37" w:rsidP="0015653C">
      <w:pPr>
        <w:pStyle w:val="ListParagraph"/>
        <w:tabs>
          <w:tab w:val="left" w:pos="709"/>
        </w:tabs>
        <w:spacing w:after="0" w:line="480" w:lineRule="auto"/>
        <w:ind w:left="0"/>
        <w:jc w:val="both"/>
        <w:rPr>
          <w:rFonts w:asciiTheme="majorBidi" w:hAnsiTheme="majorBidi" w:cstheme="majorBidi"/>
          <w:b/>
          <w:bCs/>
          <w:sz w:val="24"/>
          <w:szCs w:val="24"/>
        </w:rPr>
      </w:pPr>
    </w:p>
    <w:p w:rsidR="004F4C37" w:rsidRDefault="004F4C37" w:rsidP="0015653C">
      <w:pPr>
        <w:pStyle w:val="ListParagraph"/>
        <w:tabs>
          <w:tab w:val="left" w:pos="709"/>
        </w:tabs>
        <w:spacing w:after="0" w:line="480" w:lineRule="auto"/>
        <w:ind w:left="0"/>
        <w:jc w:val="both"/>
        <w:rPr>
          <w:rFonts w:asciiTheme="majorBidi" w:hAnsiTheme="majorBidi" w:cstheme="majorBidi"/>
          <w:b/>
          <w:bCs/>
          <w:sz w:val="24"/>
          <w:szCs w:val="24"/>
        </w:rPr>
      </w:pPr>
    </w:p>
    <w:p w:rsidR="004F4C37" w:rsidRDefault="004F4C37" w:rsidP="0015653C">
      <w:pPr>
        <w:pStyle w:val="ListParagraph"/>
        <w:tabs>
          <w:tab w:val="left" w:pos="709"/>
        </w:tabs>
        <w:spacing w:after="0" w:line="480" w:lineRule="auto"/>
        <w:ind w:left="0"/>
        <w:jc w:val="both"/>
        <w:rPr>
          <w:rFonts w:asciiTheme="majorBidi" w:hAnsiTheme="majorBidi" w:cstheme="majorBidi"/>
          <w:b/>
          <w:bCs/>
          <w:sz w:val="24"/>
          <w:szCs w:val="24"/>
        </w:rPr>
      </w:pPr>
    </w:p>
    <w:p w:rsidR="00765681" w:rsidRDefault="00765681" w:rsidP="0015653C">
      <w:pPr>
        <w:pStyle w:val="ListParagraph"/>
        <w:tabs>
          <w:tab w:val="left" w:pos="709"/>
        </w:tabs>
        <w:spacing w:after="0" w:line="480" w:lineRule="auto"/>
        <w:ind w:left="0"/>
        <w:jc w:val="both"/>
        <w:rPr>
          <w:rFonts w:asciiTheme="majorBidi" w:hAnsiTheme="majorBidi" w:cstheme="majorBidi"/>
          <w:b/>
          <w:bCs/>
          <w:sz w:val="24"/>
          <w:szCs w:val="24"/>
        </w:rPr>
      </w:pPr>
    </w:p>
    <w:p w:rsidR="004F4C37" w:rsidRDefault="004F4C37" w:rsidP="0015653C">
      <w:pPr>
        <w:tabs>
          <w:tab w:val="left" w:pos="709"/>
        </w:tabs>
        <w:spacing w:after="0" w:line="480" w:lineRule="auto"/>
        <w:jc w:val="both"/>
        <w:rPr>
          <w:rFonts w:asciiTheme="majorBidi" w:hAnsiTheme="majorBidi" w:cstheme="majorBidi"/>
          <w:b/>
          <w:bCs/>
          <w:sz w:val="24"/>
          <w:szCs w:val="24"/>
        </w:rPr>
      </w:pPr>
    </w:p>
    <w:p w:rsidR="00F916FA" w:rsidRPr="00C27DE3" w:rsidRDefault="00F916FA" w:rsidP="0015653C">
      <w:pPr>
        <w:tabs>
          <w:tab w:val="left" w:pos="709"/>
        </w:tabs>
        <w:spacing w:after="0" w:line="480" w:lineRule="auto"/>
        <w:jc w:val="both"/>
        <w:rPr>
          <w:rFonts w:asciiTheme="majorBidi" w:hAnsiTheme="majorBidi" w:cstheme="majorBidi"/>
          <w:b/>
          <w:bCs/>
          <w:sz w:val="24"/>
          <w:szCs w:val="24"/>
        </w:rPr>
      </w:pPr>
    </w:p>
    <w:p w:rsidR="004F4C37" w:rsidRDefault="004F4C37" w:rsidP="00765681">
      <w:pPr>
        <w:tabs>
          <w:tab w:val="left" w:pos="709"/>
        </w:tabs>
        <w:spacing w:after="0" w:line="480" w:lineRule="auto"/>
        <w:jc w:val="center"/>
        <w:rPr>
          <w:rFonts w:asciiTheme="majorBidi" w:hAnsiTheme="majorBidi" w:cstheme="majorBidi"/>
          <w:b/>
          <w:bCs/>
          <w:sz w:val="24"/>
          <w:szCs w:val="24"/>
        </w:rPr>
      </w:pPr>
      <w:r w:rsidRPr="004F4C37">
        <w:rPr>
          <w:rFonts w:asciiTheme="majorBidi" w:hAnsiTheme="majorBidi" w:cstheme="majorBidi"/>
          <w:b/>
          <w:bCs/>
          <w:sz w:val="24"/>
          <w:szCs w:val="24"/>
        </w:rPr>
        <w:lastRenderedPageBreak/>
        <w:t>BAB IV</w:t>
      </w:r>
    </w:p>
    <w:p w:rsidR="003F0891" w:rsidRPr="00363B49" w:rsidRDefault="00086929" w:rsidP="00363B49">
      <w:pPr>
        <w:tabs>
          <w:tab w:val="left" w:pos="709"/>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PENGARUH KODE ETIK PUSTAKAWAN DALAM MENINGKATKAN CITRA PERPUSTAKAAN FAKULTAS KEDOKTERAN UNIVERSITAS SRIWIJAYA PALEMBANG</w:t>
      </w:r>
      <w:r w:rsidR="00416177">
        <w:rPr>
          <w:rFonts w:asciiTheme="majorBidi" w:hAnsiTheme="majorBidi" w:cstheme="majorBidi"/>
          <w:sz w:val="24"/>
          <w:szCs w:val="24"/>
        </w:rPr>
        <w:tab/>
      </w:r>
      <w:r w:rsidR="004261E3">
        <w:rPr>
          <w:rFonts w:asciiTheme="majorBidi" w:hAnsiTheme="majorBidi" w:cstheme="majorBidi"/>
          <w:sz w:val="24"/>
          <w:szCs w:val="24"/>
        </w:rPr>
        <w:tab/>
      </w:r>
    </w:p>
    <w:p w:rsidR="00086929" w:rsidRDefault="003F0891" w:rsidP="009D464E">
      <w:pPr>
        <w:pStyle w:val="ListParagraph"/>
        <w:numPr>
          <w:ilvl w:val="1"/>
          <w:numId w:val="29"/>
        </w:numPr>
        <w:tabs>
          <w:tab w:val="left" w:pos="709"/>
        </w:tabs>
        <w:spacing w:after="0" w:line="480" w:lineRule="auto"/>
        <w:ind w:left="567" w:hanging="567"/>
        <w:jc w:val="both"/>
        <w:rPr>
          <w:rFonts w:asciiTheme="majorBidi" w:hAnsiTheme="majorBidi" w:cstheme="majorBidi"/>
          <w:sz w:val="24"/>
          <w:szCs w:val="24"/>
        </w:rPr>
      </w:pPr>
      <w:r w:rsidRPr="00D40997">
        <w:rPr>
          <w:rFonts w:asciiTheme="majorBidi" w:hAnsiTheme="majorBidi" w:cstheme="majorBidi"/>
          <w:b/>
          <w:bCs/>
          <w:sz w:val="24"/>
          <w:szCs w:val="24"/>
        </w:rPr>
        <w:t>Kode Etik Pus</w:t>
      </w:r>
      <w:r w:rsidR="00086929">
        <w:rPr>
          <w:rFonts w:asciiTheme="majorBidi" w:hAnsiTheme="majorBidi" w:cstheme="majorBidi"/>
          <w:b/>
          <w:bCs/>
          <w:sz w:val="24"/>
          <w:szCs w:val="24"/>
        </w:rPr>
        <w:t>takawan Di Perpustakaan F</w:t>
      </w:r>
      <w:r w:rsidR="00D55165">
        <w:rPr>
          <w:rFonts w:asciiTheme="majorBidi" w:hAnsiTheme="majorBidi" w:cstheme="majorBidi"/>
          <w:b/>
          <w:bCs/>
          <w:sz w:val="24"/>
          <w:szCs w:val="24"/>
          <w:lang w:val="en-GB"/>
        </w:rPr>
        <w:t xml:space="preserve">akultas </w:t>
      </w:r>
      <w:r w:rsidR="00086929">
        <w:rPr>
          <w:rFonts w:asciiTheme="majorBidi" w:hAnsiTheme="majorBidi" w:cstheme="majorBidi"/>
          <w:b/>
          <w:bCs/>
          <w:sz w:val="24"/>
          <w:szCs w:val="24"/>
        </w:rPr>
        <w:t>K</w:t>
      </w:r>
      <w:r w:rsidR="00D55165">
        <w:rPr>
          <w:rFonts w:asciiTheme="majorBidi" w:hAnsiTheme="majorBidi" w:cstheme="majorBidi"/>
          <w:b/>
          <w:bCs/>
          <w:sz w:val="24"/>
          <w:szCs w:val="24"/>
          <w:lang w:val="en-GB"/>
        </w:rPr>
        <w:t>edokteran</w:t>
      </w:r>
      <w:r w:rsidR="00086929">
        <w:rPr>
          <w:rFonts w:asciiTheme="majorBidi" w:hAnsiTheme="majorBidi" w:cstheme="majorBidi"/>
          <w:b/>
          <w:bCs/>
          <w:sz w:val="24"/>
          <w:szCs w:val="24"/>
        </w:rPr>
        <w:t xml:space="preserve"> UNSRI </w:t>
      </w:r>
      <w:r w:rsidRPr="00D40997">
        <w:rPr>
          <w:rFonts w:asciiTheme="majorBidi" w:hAnsiTheme="majorBidi" w:cstheme="majorBidi"/>
          <w:sz w:val="24"/>
          <w:szCs w:val="24"/>
        </w:rPr>
        <w:t xml:space="preserve"> </w:t>
      </w:r>
    </w:p>
    <w:p w:rsidR="00086929" w:rsidRDefault="00086929" w:rsidP="00086929">
      <w:pPr>
        <w:pStyle w:val="ListParagraph"/>
        <w:tabs>
          <w:tab w:val="left" w:pos="709"/>
          <w:tab w:val="left" w:pos="1276"/>
        </w:tabs>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ab/>
      </w:r>
      <w:r w:rsidR="00CF3220" w:rsidRPr="00086929">
        <w:rPr>
          <w:rFonts w:asciiTheme="majorBidi" w:hAnsiTheme="majorBidi" w:cstheme="majorBidi"/>
          <w:sz w:val="24"/>
          <w:szCs w:val="24"/>
        </w:rPr>
        <w:t>Kode etik suatu profesi adalah norma-norma yang harus diindahkan oleh setiap anggota profesi dalam melaksanakan tugas profesinya dan dalam hidupnya di masyarakat. Norma-norma tersebut berisi petunjuk-petunjuk bagi para anggota profesi tentang ba</w:t>
      </w:r>
      <w:r w:rsidR="001406BE">
        <w:rPr>
          <w:rFonts w:asciiTheme="majorBidi" w:hAnsiTheme="majorBidi" w:cstheme="majorBidi"/>
          <w:sz w:val="24"/>
          <w:szCs w:val="24"/>
          <w:lang w:val="en-GB"/>
        </w:rPr>
        <w:t>s</w:t>
      </w:r>
      <w:r w:rsidR="00CF3220" w:rsidRPr="00086929">
        <w:rPr>
          <w:rFonts w:asciiTheme="majorBidi" w:hAnsiTheme="majorBidi" w:cstheme="majorBidi"/>
          <w:sz w:val="24"/>
          <w:szCs w:val="24"/>
        </w:rPr>
        <w:t>gaimana mereka melaksanakan profesinya dan larangan-larangan, yaitu ketentuan-ketentuan tentang apa yang tidak boleh diperbuat atau dilaksanakan oleh mereka, tidak saja dalam menjalankan tugas profesi mereka, melainkan juga mengangkut tingkah laku anggota profesi pada umumnya dalam pergaulan sehari-hari di dalam masyarakat.</w:t>
      </w:r>
      <w:r w:rsidR="00CF3220">
        <w:rPr>
          <w:rStyle w:val="FootnoteReference"/>
          <w:rFonts w:asciiTheme="majorBidi" w:hAnsiTheme="majorBidi" w:cstheme="majorBidi"/>
          <w:sz w:val="24"/>
          <w:szCs w:val="24"/>
        </w:rPr>
        <w:footnoteReference w:id="48"/>
      </w:r>
    </w:p>
    <w:p w:rsidR="00086929" w:rsidRDefault="00086929" w:rsidP="00086929">
      <w:pPr>
        <w:pStyle w:val="ListParagraph"/>
        <w:tabs>
          <w:tab w:val="left" w:pos="709"/>
          <w:tab w:val="left" w:pos="1276"/>
        </w:tabs>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Kode Etik Pustakawan I</w:t>
      </w:r>
      <w:r w:rsidR="00CF3220">
        <w:rPr>
          <w:rFonts w:asciiTheme="majorBidi" w:hAnsiTheme="majorBidi" w:cstheme="majorBidi"/>
          <w:sz w:val="24"/>
          <w:szCs w:val="24"/>
        </w:rPr>
        <w:t xml:space="preserve">ndonesia dapat dirumuskan sebagai himpunan nilai-nilai dan norma-norma profesi pustakawan yang tersusun dengan baik dan sistematik dalam suatu sistem yang utuh dan bulat. Fungsi kode etik pustakawan adalah sebagai landasan moral dan pedoman tingkah laku pustakawan dalam menunaikan tugas </w:t>
      </w:r>
      <w:r w:rsidR="00CB40CD">
        <w:rPr>
          <w:rFonts w:asciiTheme="majorBidi" w:hAnsiTheme="majorBidi" w:cstheme="majorBidi"/>
          <w:sz w:val="24"/>
          <w:szCs w:val="24"/>
        </w:rPr>
        <w:t>pengabdiannya sebagai tenaga perpustakaan, dan dalam kehidupa</w:t>
      </w:r>
      <w:r>
        <w:rPr>
          <w:rFonts w:asciiTheme="majorBidi" w:hAnsiTheme="majorBidi" w:cstheme="majorBidi"/>
          <w:sz w:val="24"/>
          <w:szCs w:val="24"/>
        </w:rPr>
        <w:t>nnya sehari-hari di masyarakat.</w:t>
      </w:r>
    </w:p>
    <w:p w:rsidR="00887668" w:rsidRDefault="00A979CC" w:rsidP="003423C7">
      <w:pPr>
        <w:pStyle w:val="ListParagraph"/>
        <w:tabs>
          <w:tab w:val="left" w:pos="709"/>
          <w:tab w:val="left" w:pos="1276"/>
        </w:tabs>
        <w:spacing w:after="0" w:line="480" w:lineRule="auto"/>
        <w:ind w:left="567" w:firstLine="567"/>
        <w:jc w:val="both"/>
        <w:rPr>
          <w:rFonts w:asciiTheme="majorBidi" w:hAnsiTheme="majorBidi" w:cstheme="majorBidi"/>
          <w:sz w:val="24"/>
          <w:szCs w:val="24"/>
          <w:lang w:val="en-GB"/>
        </w:rPr>
      </w:pPr>
      <w:r>
        <w:rPr>
          <w:rFonts w:asciiTheme="majorBidi" w:hAnsiTheme="majorBidi" w:cstheme="majorBidi"/>
          <w:sz w:val="24"/>
          <w:szCs w:val="24"/>
        </w:rPr>
        <w:lastRenderedPageBreak/>
        <w:t>Di Perpustakaan Fakultas Kedokteran Universitas Sriwijaya P</w:t>
      </w:r>
      <w:r w:rsidR="00CB40CD">
        <w:rPr>
          <w:rFonts w:asciiTheme="majorBidi" w:hAnsiTheme="majorBidi" w:cstheme="majorBidi"/>
          <w:sz w:val="24"/>
          <w:szCs w:val="24"/>
        </w:rPr>
        <w:t>alembang tidak terd</w:t>
      </w:r>
      <w:r w:rsidR="00086929">
        <w:rPr>
          <w:rFonts w:asciiTheme="majorBidi" w:hAnsiTheme="majorBidi" w:cstheme="majorBidi"/>
          <w:sz w:val="24"/>
          <w:szCs w:val="24"/>
        </w:rPr>
        <w:t>apat kode etik secara tertulis, hanya saja pustakawan berusaha menerapkan kode etik itu supaya ci</w:t>
      </w:r>
      <w:r w:rsidR="00CD2DED">
        <w:rPr>
          <w:rFonts w:asciiTheme="majorBidi" w:hAnsiTheme="majorBidi" w:cstheme="majorBidi"/>
          <w:sz w:val="24"/>
          <w:szCs w:val="24"/>
        </w:rPr>
        <w:t xml:space="preserve">tra perpustakaan tetap ada. Di </w:t>
      </w:r>
      <w:r w:rsidR="00CD2DED">
        <w:rPr>
          <w:rFonts w:asciiTheme="majorBidi" w:hAnsiTheme="majorBidi" w:cstheme="majorBidi"/>
          <w:sz w:val="24"/>
          <w:szCs w:val="24"/>
          <w:lang w:val="en-GB"/>
        </w:rPr>
        <w:t>p</w:t>
      </w:r>
      <w:r w:rsidR="00086929">
        <w:rPr>
          <w:rFonts w:asciiTheme="majorBidi" w:hAnsiTheme="majorBidi" w:cstheme="majorBidi"/>
          <w:sz w:val="24"/>
          <w:szCs w:val="24"/>
        </w:rPr>
        <w:t>erpustakaan Fakultas Kedokteran Universitas Sriwijaya menggunakan kode etik perpustakaan nasional, hanya saja kode etik itu tidak tertulis dan mereka hanya mengetahui dan melaksanakan aturan-aturan yang tertuang dalam kode etik pustakawan.</w:t>
      </w:r>
      <w:r w:rsidR="00086929">
        <w:rPr>
          <w:rStyle w:val="FootnoteReference"/>
          <w:rFonts w:asciiTheme="majorBidi" w:hAnsiTheme="majorBidi" w:cstheme="majorBidi"/>
          <w:sz w:val="24"/>
          <w:szCs w:val="24"/>
        </w:rPr>
        <w:footnoteReference w:id="49"/>
      </w:r>
    </w:p>
    <w:p w:rsidR="00CD2DED" w:rsidRPr="00CD2DED" w:rsidRDefault="00CD2DED" w:rsidP="003423C7">
      <w:pPr>
        <w:pStyle w:val="ListParagraph"/>
        <w:tabs>
          <w:tab w:val="left" w:pos="709"/>
          <w:tab w:val="left" w:pos="1276"/>
        </w:tabs>
        <w:spacing w:after="0" w:line="480" w:lineRule="auto"/>
        <w:ind w:left="567" w:firstLine="567"/>
        <w:jc w:val="both"/>
        <w:rPr>
          <w:rFonts w:asciiTheme="majorBidi" w:hAnsiTheme="majorBidi" w:cstheme="majorBidi"/>
          <w:sz w:val="24"/>
          <w:szCs w:val="24"/>
          <w:lang w:val="en-GB"/>
        </w:rPr>
      </w:pPr>
      <w:r>
        <w:rPr>
          <w:rFonts w:asciiTheme="majorBidi" w:hAnsiTheme="majorBidi" w:cstheme="majorBidi"/>
          <w:sz w:val="24"/>
          <w:szCs w:val="24"/>
          <w:lang w:val="en-GB"/>
        </w:rPr>
        <w:t xml:space="preserve">Menurut Ermala Sari “Kode etik pustakawan di perpustakaan Fakultas Kedokteran Universitas Sriwjaya tidak terlalu </w:t>
      </w:r>
      <w:r w:rsidR="00E42872">
        <w:rPr>
          <w:rFonts w:asciiTheme="majorBidi" w:hAnsiTheme="majorBidi" w:cstheme="majorBidi"/>
          <w:sz w:val="24"/>
          <w:szCs w:val="24"/>
          <w:lang w:val="en-GB"/>
        </w:rPr>
        <w:t>dijadikan pedoman karena mahasiswa disini beranggapan pustakawan sudah menjalankan tugasnya sesuai dengan kode etik pustakawan apabila mer</w:t>
      </w:r>
      <w:r w:rsidR="00EA7C4F">
        <w:rPr>
          <w:rFonts w:asciiTheme="majorBidi" w:hAnsiTheme="majorBidi" w:cstheme="majorBidi"/>
          <w:sz w:val="24"/>
          <w:szCs w:val="24"/>
          <w:lang w:val="en-GB"/>
        </w:rPr>
        <w:t>eka mendapat pelayanan yang baik,  misalnya dalam hal pencarian koleksi ataupun dalam pembuatan kartu anggota perpustakaan</w:t>
      </w:r>
      <w:r w:rsidR="00E42872">
        <w:rPr>
          <w:rFonts w:asciiTheme="majorBidi" w:hAnsiTheme="majorBidi" w:cstheme="majorBidi"/>
          <w:sz w:val="24"/>
          <w:szCs w:val="24"/>
          <w:lang w:val="en-GB"/>
        </w:rPr>
        <w:t>”</w:t>
      </w:r>
      <w:r w:rsidR="00EA7C4F">
        <w:rPr>
          <w:rFonts w:asciiTheme="majorBidi" w:hAnsiTheme="majorBidi" w:cstheme="majorBidi"/>
          <w:sz w:val="24"/>
          <w:szCs w:val="24"/>
          <w:lang w:val="en-GB"/>
        </w:rPr>
        <w:t>.</w:t>
      </w:r>
      <w:r w:rsidR="00EA7C4F">
        <w:rPr>
          <w:rStyle w:val="FootnoteReference"/>
          <w:rFonts w:asciiTheme="majorBidi" w:hAnsiTheme="majorBidi" w:cstheme="majorBidi"/>
          <w:sz w:val="24"/>
          <w:szCs w:val="24"/>
          <w:lang w:val="en-GB"/>
        </w:rPr>
        <w:footnoteReference w:id="50"/>
      </w:r>
      <w:r w:rsidR="00E4287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p>
    <w:p w:rsidR="00CA3285" w:rsidRDefault="001748C3" w:rsidP="00CA3285">
      <w:pPr>
        <w:pStyle w:val="ListParagraph"/>
        <w:numPr>
          <w:ilvl w:val="0"/>
          <w:numId w:val="44"/>
        </w:numPr>
        <w:tabs>
          <w:tab w:val="left" w:pos="709"/>
          <w:tab w:val="left" w:pos="1276"/>
        </w:tabs>
        <w:spacing w:after="0" w:line="480" w:lineRule="auto"/>
        <w:ind w:left="993"/>
        <w:jc w:val="both"/>
        <w:rPr>
          <w:rFonts w:asciiTheme="majorBidi" w:hAnsiTheme="majorBidi" w:cstheme="majorBidi"/>
          <w:b/>
          <w:sz w:val="24"/>
          <w:szCs w:val="24"/>
          <w:lang w:val="en-GB"/>
        </w:rPr>
      </w:pPr>
      <w:r>
        <w:rPr>
          <w:rFonts w:asciiTheme="majorBidi" w:hAnsiTheme="majorBidi" w:cstheme="majorBidi"/>
          <w:b/>
          <w:sz w:val="24"/>
          <w:szCs w:val="24"/>
          <w:lang w:val="en-GB"/>
        </w:rPr>
        <w:t>Kode Etik Pustakawan  Perpustakaan Fakultas Kedokteran UNSRI</w:t>
      </w:r>
    </w:p>
    <w:p w:rsidR="001748C3" w:rsidRPr="003423C7" w:rsidRDefault="003423C7" w:rsidP="003423C7">
      <w:pPr>
        <w:tabs>
          <w:tab w:val="left" w:pos="709"/>
          <w:tab w:val="left" w:pos="1276"/>
        </w:tabs>
        <w:spacing w:after="0" w:line="480" w:lineRule="auto"/>
        <w:ind w:left="633"/>
        <w:jc w:val="both"/>
        <w:rPr>
          <w:rFonts w:asciiTheme="majorBidi" w:hAnsiTheme="majorBidi" w:cstheme="majorBidi"/>
          <w:sz w:val="24"/>
          <w:szCs w:val="24"/>
          <w:lang w:val="en-GB"/>
        </w:rPr>
      </w:pPr>
      <w:r>
        <w:rPr>
          <w:rFonts w:asciiTheme="majorBidi" w:hAnsiTheme="majorBidi" w:cstheme="majorBidi"/>
          <w:sz w:val="24"/>
          <w:szCs w:val="24"/>
          <w:lang w:val="en-GB"/>
        </w:rPr>
        <w:tab/>
      </w:r>
      <w:r>
        <w:rPr>
          <w:rFonts w:asciiTheme="majorBidi" w:hAnsiTheme="majorBidi" w:cstheme="majorBidi"/>
          <w:sz w:val="24"/>
          <w:szCs w:val="24"/>
          <w:lang w:val="en-GB"/>
        </w:rPr>
        <w:tab/>
      </w:r>
      <w:r w:rsidR="001748C3" w:rsidRPr="003423C7">
        <w:rPr>
          <w:rFonts w:asciiTheme="majorBidi" w:hAnsiTheme="majorBidi" w:cstheme="majorBidi"/>
          <w:sz w:val="24"/>
          <w:szCs w:val="24"/>
          <w:lang w:val="en-GB"/>
        </w:rPr>
        <w:t>Pada pertanyaan bagian ini data tentang, pendapat dari adanya kode etik pustakawan di perpustakaan  FK UNSRI dan diajukan pertanyaan sebagai berikut. Apakah perpustakaan harus memiliki kode etik secara tertulis untuk mengarahkan dan mengembangkan perkembangan profesi pustakawan.</w:t>
      </w:r>
    </w:p>
    <w:p w:rsidR="009F787C" w:rsidRPr="000B1E7C" w:rsidRDefault="009F787C" w:rsidP="00EC0A69">
      <w:pPr>
        <w:tabs>
          <w:tab w:val="left" w:pos="709"/>
          <w:tab w:val="left" w:pos="1276"/>
        </w:tabs>
        <w:spacing w:after="0" w:line="480" w:lineRule="auto"/>
        <w:jc w:val="center"/>
        <w:rPr>
          <w:rFonts w:ascii="Times New Roman" w:eastAsia="Times New Roman" w:hAnsi="Times New Roman" w:cs="Times New Roman"/>
          <w:sz w:val="24"/>
          <w:szCs w:val="24"/>
          <w:lang w:eastAsia="id-ID"/>
        </w:rPr>
      </w:pPr>
      <w:r w:rsidRPr="000B1E7C">
        <w:rPr>
          <w:rFonts w:ascii="Times New Roman" w:eastAsia="Times New Roman" w:hAnsi="Times New Roman" w:cs="Times New Roman"/>
          <w:sz w:val="24"/>
          <w:szCs w:val="24"/>
          <w:lang w:eastAsia="id-ID"/>
        </w:rPr>
        <w:t>Tabel 4</w:t>
      </w:r>
    </w:p>
    <w:p w:rsidR="009F787C" w:rsidRPr="001748C3" w:rsidRDefault="009F787C" w:rsidP="00EC0A69">
      <w:pPr>
        <w:tabs>
          <w:tab w:val="left" w:pos="709"/>
          <w:tab w:val="left" w:pos="1276"/>
        </w:tabs>
        <w:spacing w:after="0" w:line="480" w:lineRule="auto"/>
        <w:jc w:val="center"/>
        <w:rPr>
          <w:rFonts w:ascii="Times New Roman" w:eastAsia="Times New Roman" w:hAnsi="Times New Roman" w:cs="Times New Roman"/>
          <w:sz w:val="24"/>
          <w:szCs w:val="24"/>
          <w:lang w:val="en-GB" w:eastAsia="id-ID"/>
        </w:rPr>
      </w:pPr>
      <w:r w:rsidRPr="000B1E7C">
        <w:rPr>
          <w:rFonts w:ascii="Times New Roman" w:eastAsia="Times New Roman" w:hAnsi="Times New Roman" w:cs="Times New Roman"/>
          <w:sz w:val="24"/>
          <w:szCs w:val="24"/>
          <w:lang w:eastAsia="id-ID"/>
        </w:rPr>
        <w:t>Frekuensi pendapat tentang kode etik pustakawan</w:t>
      </w:r>
      <w:r w:rsidR="001748C3">
        <w:rPr>
          <w:rFonts w:ascii="Times New Roman" w:eastAsia="Times New Roman" w:hAnsi="Times New Roman" w:cs="Times New Roman"/>
          <w:sz w:val="24"/>
          <w:szCs w:val="24"/>
          <w:lang w:eastAsia="id-ID"/>
        </w:rPr>
        <w:t xml:space="preserve"> </w:t>
      </w:r>
    </w:p>
    <w:tbl>
      <w:tblPr>
        <w:tblStyle w:val="TableGrid"/>
        <w:tblW w:w="7229" w:type="dxa"/>
        <w:tblInd w:w="817" w:type="dxa"/>
        <w:tblLook w:val="04A0" w:firstRow="1" w:lastRow="0" w:firstColumn="1" w:lastColumn="0" w:noHBand="0" w:noVBand="1"/>
      </w:tblPr>
      <w:tblGrid>
        <w:gridCol w:w="709"/>
        <w:gridCol w:w="2551"/>
        <w:gridCol w:w="2127"/>
        <w:gridCol w:w="1842"/>
      </w:tblGrid>
      <w:tr w:rsidR="009F787C" w:rsidTr="000B1E7C">
        <w:tc>
          <w:tcPr>
            <w:tcW w:w="709" w:type="dxa"/>
          </w:tcPr>
          <w:p w:rsidR="009F787C" w:rsidRPr="008D721A" w:rsidRDefault="009F787C" w:rsidP="000B1E7C">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lastRenderedPageBreak/>
              <w:t>No</w:t>
            </w:r>
          </w:p>
        </w:tc>
        <w:tc>
          <w:tcPr>
            <w:tcW w:w="2551" w:type="dxa"/>
          </w:tcPr>
          <w:p w:rsidR="009F787C" w:rsidRPr="008D721A" w:rsidRDefault="009F787C" w:rsidP="000B1E7C">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7" w:type="dxa"/>
          </w:tcPr>
          <w:p w:rsidR="009F787C" w:rsidRPr="008D721A" w:rsidRDefault="009F787C" w:rsidP="000B1E7C">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2" w:type="dxa"/>
          </w:tcPr>
          <w:p w:rsidR="009F787C" w:rsidRPr="008D721A" w:rsidRDefault="009F787C" w:rsidP="000B1E7C">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9F787C" w:rsidTr="000B1E7C">
        <w:tc>
          <w:tcPr>
            <w:tcW w:w="709" w:type="dxa"/>
          </w:tcPr>
          <w:p w:rsidR="009F787C" w:rsidRPr="008D721A" w:rsidRDefault="009F787C" w:rsidP="000B1E7C">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551" w:type="dxa"/>
          </w:tcPr>
          <w:p w:rsidR="009F787C" w:rsidRDefault="009F787C" w:rsidP="000B1E7C">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127" w:type="dxa"/>
          </w:tcPr>
          <w:p w:rsidR="009F787C" w:rsidRPr="00675FCF" w:rsidRDefault="003440D4" w:rsidP="000B1E7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18</w:t>
            </w:r>
          </w:p>
        </w:tc>
        <w:tc>
          <w:tcPr>
            <w:tcW w:w="1842" w:type="dxa"/>
          </w:tcPr>
          <w:p w:rsidR="009F787C" w:rsidRDefault="003440D4" w:rsidP="003440D4">
            <w:pPr>
              <w:spacing w:line="360" w:lineRule="auto"/>
              <w:rPr>
                <w:rFonts w:asciiTheme="majorBidi" w:hAnsiTheme="majorBidi" w:cstheme="majorBidi"/>
                <w:sz w:val="24"/>
                <w:szCs w:val="24"/>
              </w:rPr>
            </w:pPr>
            <w:r>
              <w:rPr>
                <w:rFonts w:asciiTheme="majorBidi" w:hAnsiTheme="majorBidi" w:cstheme="majorBidi"/>
                <w:sz w:val="24"/>
                <w:szCs w:val="24"/>
                <w:lang w:val="en-US"/>
              </w:rPr>
              <w:t>60</w:t>
            </w:r>
            <w:r w:rsidR="009F787C">
              <w:rPr>
                <w:rFonts w:asciiTheme="majorBidi" w:hAnsiTheme="majorBidi" w:cstheme="majorBidi"/>
                <w:sz w:val="24"/>
                <w:szCs w:val="24"/>
              </w:rPr>
              <w:t>%</w:t>
            </w:r>
          </w:p>
        </w:tc>
      </w:tr>
      <w:tr w:rsidR="009F787C" w:rsidTr="000B1E7C">
        <w:tc>
          <w:tcPr>
            <w:tcW w:w="709" w:type="dxa"/>
          </w:tcPr>
          <w:p w:rsidR="009F787C" w:rsidRDefault="009F787C" w:rsidP="000B1E7C">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551" w:type="dxa"/>
          </w:tcPr>
          <w:p w:rsidR="009F787C" w:rsidRDefault="009F787C" w:rsidP="000B1E7C">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127" w:type="dxa"/>
          </w:tcPr>
          <w:p w:rsidR="009F787C" w:rsidRPr="00675FCF" w:rsidRDefault="003440D4" w:rsidP="000B1E7C">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12</w:t>
            </w:r>
          </w:p>
        </w:tc>
        <w:tc>
          <w:tcPr>
            <w:tcW w:w="1842" w:type="dxa"/>
          </w:tcPr>
          <w:p w:rsidR="009F787C" w:rsidRDefault="003440D4" w:rsidP="000B1E7C">
            <w:pPr>
              <w:spacing w:line="360" w:lineRule="auto"/>
              <w:rPr>
                <w:rFonts w:asciiTheme="majorBidi" w:hAnsiTheme="majorBidi" w:cstheme="majorBidi"/>
                <w:sz w:val="24"/>
                <w:szCs w:val="24"/>
              </w:rPr>
            </w:pPr>
            <w:r>
              <w:rPr>
                <w:rFonts w:asciiTheme="majorBidi" w:hAnsiTheme="majorBidi" w:cstheme="majorBidi"/>
                <w:sz w:val="24"/>
                <w:szCs w:val="24"/>
                <w:lang w:val="en-GB"/>
              </w:rPr>
              <w:t>40</w:t>
            </w:r>
            <w:r w:rsidR="009F787C">
              <w:rPr>
                <w:rFonts w:asciiTheme="majorBidi" w:hAnsiTheme="majorBidi" w:cstheme="majorBidi"/>
                <w:sz w:val="24"/>
                <w:szCs w:val="24"/>
              </w:rPr>
              <w:t>%</w:t>
            </w:r>
          </w:p>
        </w:tc>
      </w:tr>
      <w:tr w:rsidR="009F787C" w:rsidTr="000B1E7C">
        <w:tc>
          <w:tcPr>
            <w:tcW w:w="709" w:type="dxa"/>
          </w:tcPr>
          <w:p w:rsidR="009F787C" w:rsidRDefault="009F787C" w:rsidP="000B1E7C">
            <w:pPr>
              <w:spacing w:line="360" w:lineRule="auto"/>
              <w:rPr>
                <w:rFonts w:asciiTheme="majorBidi" w:hAnsiTheme="majorBidi" w:cstheme="majorBidi"/>
                <w:sz w:val="24"/>
                <w:szCs w:val="24"/>
              </w:rPr>
            </w:pPr>
          </w:p>
        </w:tc>
        <w:tc>
          <w:tcPr>
            <w:tcW w:w="2551" w:type="dxa"/>
          </w:tcPr>
          <w:p w:rsidR="009F787C" w:rsidRDefault="009F787C" w:rsidP="000B1E7C">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127" w:type="dxa"/>
          </w:tcPr>
          <w:p w:rsidR="009F787C" w:rsidRPr="00675FCF" w:rsidRDefault="00675FCF" w:rsidP="000B1E7C">
            <w:pPr>
              <w:spacing w:line="360" w:lineRule="auto"/>
              <w:rPr>
                <w:rFonts w:asciiTheme="majorBidi" w:hAnsiTheme="majorBidi" w:cstheme="majorBidi"/>
                <w:sz w:val="24"/>
                <w:szCs w:val="24"/>
                <w:lang w:val="en-US"/>
              </w:rPr>
            </w:pPr>
            <w:r>
              <w:rPr>
                <w:rFonts w:asciiTheme="majorBidi" w:hAnsiTheme="majorBidi" w:cstheme="majorBidi"/>
                <w:sz w:val="24"/>
                <w:szCs w:val="24"/>
              </w:rPr>
              <w:t>N = 3</w:t>
            </w:r>
            <w:r w:rsidR="003440D4">
              <w:rPr>
                <w:rFonts w:asciiTheme="majorBidi" w:hAnsiTheme="majorBidi" w:cstheme="majorBidi"/>
                <w:sz w:val="24"/>
                <w:szCs w:val="24"/>
                <w:lang w:val="en-US"/>
              </w:rPr>
              <w:t>0</w:t>
            </w:r>
          </w:p>
        </w:tc>
        <w:tc>
          <w:tcPr>
            <w:tcW w:w="1842" w:type="dxa"/>
          </w:tcPr>
          <w:p w:rsidR="009F787C" w:rsidRDefault="009F787C" w:rsidP="000B1E7C">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0B1E7C" w:rsidRDefault="000B1E7C" w:rsidP="000B1E7C">
      <w:pPr>
        <w:tabs>
          <w:tab w:val="left" w:pos="709"/>
          <w:tab w:val="left" w:pos="1276"/>
        </w:tabs>
        <w:spacing w:after="0" w:line="480" w:lineRule="auto"/>
        <w:jc w:val="both"/>
        <w:rPr>
          <w:rFonts w:ascii="Times New Roman" w:eastAsia="Times New Roman" w:hAnsi="Times New Roman" w:cs="Times New Roman"/>
          <w:sz w:val="24"/>
          <w:szCs w:val="24"/>
          <w:lang w:eastAsia="id-ID"/>
        </w:rPr>
      </w:pPr>
    </w:p>
    <w:p w:rsidR="009F787C" w:rsidRDefault="00E168C4" w:rsidP="000B1E7C">
      <w:pPr>
        <w:tabs>
          <w:tab w:val="left" w:pos="709"/>
          <w:tab w:val="left" w:pos="1276"/>
        </w:tabs>
        <w:spacing w:after="0" w:line="480" w:lineRule="auto"/>
        <w:ind w:left="709"/>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tab/>
      </w:r>
      <w:r w:rsidR="000B1E7C">
        <w:rPr>
          <w:rFonts w:ascii="Times New Roman" w:eastAsia="Times New Roman" w:hAnsi="Times New Roman" w:cs="Times New Roman"/>
          <w:sz w:val="24"/>
          <w:szCs w:val="24"/>
          <w:lang w:eastAsia="id-ID"/>
        </w:rPr>
        <w:t xml:space="preserve">Berdasarkan tabel </w:t>
      </w:r>
      <w:r w:rsidR="00675FCF">
        <w:rPr>
          <w:rFonts w:ascii="Times New Roman" w:eastAsia="Times New Roman" w:hAnsi="Times New Roman" w:cs="Times New Roman"/>
          <w:sz w:val="24"/>
          <w:szCs w:val="24"/>
          <w:lang w:eastAsia="id-ID"/>
        </w:rPr>
        <w:t xml:space="preserve">di atas dapat diketahui bahwa </w:t>
      </w:r>
      <w:r w:rsidR="003440D4">
        <w:rPr>
          <w:rFonts w:ascii="Times New Roman" w:eastAsia="Times New Roman" w:hAnsi="Times New Roman" w:cs="Times New Roman"/>
          <w:sz w:val="24"/>
          <w:szCs w:val="24"/>
          <w:lang w:val="en-US" w:eastAsia="id-ID"/>
        </w:rPr>
        <w:t>18</w:t>
      </w:r>
      <w:r w:rsidR="00675FCF">
        <w:rPr>
          <w:rFonts w:ascii="Times New Roman" w:eastAsia="Times New Roman" w:hAnsi="Times New Roman" w:cs="Times New Roman"/>
          <w:sz w:val="24"/>
          <w:szCs w:val="24"/>
          <w:lang w:eastAsia="id-ID"/>
        </w:rPr>
        <w:t xml:space="preserve"> (</w:t>
      </w:r>
      <w:r w:rsidR="003440D4">
        <w:rPr>
          <w:rFonts w:ascii="Times New Roman" w:eastAsia="Times New Roman" w:hAnsi="Times New Roman" w:cs="Times New Roman"/>
          <w:sz w:val="24"/>
          <w:szCs w:val="24"/>
          <w:lang w:val="en-US" w:eastAsia="id-ID"/>
        </w:rPr>
        <w:t>60</w:t>
      </w:r>
      <w:r w:rsidR="00675FCF">
        <w:rPr>
          <w:rFonts w:ascii="Times New Roman" w:eastAsia="Times New Roman" w:hAnsi="Times New Roman" w:cs="Times New Roman"/>
          <w:sz w:val="24"/>
          <w:szCs w:val="24"/>
          <w:lang w:eastAsia="id-ID"/>
        </w:rPr>
        <w:t xml:space="preserve">%) dari </w:t>
      </w:r>
      <w:r w:rsidR="003440D4">
        <w:rPr>
          <w:rFonts w:ascii="Times New Roman" w:eastAsia="Times New Roman" w:hAnsi="Times New Roman" w:cs="Times New Roman"/>
          <w:sz w:val="24"/>
          <w:szCs w:val="24"/>
          <w:lang w:val="en-US" w:eastAsia="id-ID"/>
        </w:rPr>
        <w:t>30</w:t>
      </w:r>
      <w:r w:rsidR="000B1E7C">
        <w:rPr>
          <w:rFonts w:ascii="Times New Roman" w:eastAsia="Times New Roman" w:hAnsi="Times New Roman" w:cs="Times New Roman"/>
          <w:sz w:val="24"/>
          <w:szCs w:val="24"/>
          <w:lang w:eastAsia="id-ID"/>
        </w:rPr>
        <w:t xml:space="preserve"> Mahasiwa menjawab ya, bahwa kode etik perlu </w:t>
      </w:r>
      <w:r>
        <w:rPr>
          <w:rFonts w:ascii="Times New Roman" w:eastAsia="Times New Roman" w:hAnsi="Times New Roman" w:cs="Times New Roman"/>
          <w:sz w:val="24"/>
          <w:szCs w:val="24"/>
          <w:lang w:eastAsia="id-ID"/>
        </w:rPr>
        <w:t>di</w:t>
      </w:r>
      <w:r w:rsidR="000B1E7C">
        <w:rPr>
          <w:rFonts w:ascii="Times New Roman" w:eastAsia="Times New Roman" w:hAnsi="Times New Roman" w:cs="Times New Roman"/>
          <w:sz w:val="24"/>
          <w:szCs w:val="24"/>
          <w:lang w:eastAsia="id-ID"/>
        </w:rPr>
        <w:t>terapkan dan ditulis supaya pustakawan lebih profesional dalam melaksanakan t</w:t>
      </w:r>
      <w:r w:rsidR="006623E5">
        <w:rPr>
          <w:rFonts w:ascii="Times New Roman" w:eastAsia="Times New Roman" w:hAnsi="Times New Roman" w:cs="Times New Roman"/>
          <w:sz w:val="24"/>
          <w:szCs w:val="24"/>
          <w:lang w:eastAsia="id-ID"/>
        </w:rPr>
        <w:t>ugasnya</w:t>
      </w:r>
      <w:r w:rsidR="00AF1AA0">
        <w:rPr>
          <w:rFonts w:ascii="Times New Roman" w:eastAsia="Times New Roman" w:hAnsi="Times New Roman" w:cs="Times New Roman"/>
          <w:sz w:val="24"/>
          <w:szCs w:val="24"/>
          <w:lang w:eastAsia="id-ID"/>
        </w:rPr>
        <w:t>.</w:t>
      </w:r>
      <w:r w:rsidR="00675FCF">
        <w:rPr>
          <w:rFonts w:ascii="Times New Roman" w:eastAsia="Times New Roman" w:hAnsi="Times New Roman" w:cs="Times New Roman"/>
          <w:sz w:val="24"/>
          <w:szCs w:val="24"/>
          <w:lang w:eastAsia="id-ID"/>
        </w:rPr>
        <w:t xml:space="preserve"> Ada 1</w:t>
      </w:r>
      <w:r w:rsidR="003440D4">
        <w:rPr>
          <w:rFonts w:ascii="Times New Roman" w:eastAsia="Times New Roman" w:hAnsi="Times New Roman" w:cs="Times New Roman"/>
          <w:sz w:val="24"/>
          <w:szCs w:val="24"/>
          <w:lang w:val="en-US" w:eastAsia="id-ID"/>
        </w:rPr>
        <w:t>2</w:t>
      </w:r>
      <w:r w:rsidR="003440D4">
        <w:rPr>
          <w:rFonts w:ascii="Times New Roman" w:eastAsia="Times New Roman" w:hAnsi="Times New Roman" w:cs="Times New Roman"/>
          <w:sz w:val="24"/>
          <w:szCs w:val="24"/>
          <w:lang w:eastAsia="id-ID"/>
        </w:rPr>
        <w:t xml:space="preserve"> (</w:t>
      </w:r>
      <w:r w:rsidR="003440D4">
        <w:rPr>
          <w:rFonts w:ascii="Times New Roman" w:eastAsia="Times New Roman" w:hAnsi="Times New Roman" w:cs="Times New Roman"/>
          <w:sz w:val="24"/>
          <w:szCs w:val="24"/>
          <w:lang w:val="en-GB" w:eastAsia="id-ID"/>
        </w:rPr>
        <w:t>40</w:t>
      </w:r>
      <w:r w:rsidR="00675FCF">
        <w:rPr>
          <w:rFonts w:ascii="Times New Roman" w:eastAsia="Times New Roman" w:hAnsi="Times New Roman" w:cs="Times New Roman"/>
          <w:sz w:val="24"/>
          <w:szCs w:val="24"/>
          <w:lang w:eastAsia="id-ID"/>
        </w:rPr>
        <w:t>%) dari 3</w:t>
      </w:r>
      <w:r w:rsidR="003440D4">
        <w:rPr>
          <w:rFonts w:ascii="Times New Roman" w:eastAsia="Times New Roman" w:hAnsi="Times New Roman" w:cs="Times New Roman"/>
          <w:sz w:val="24"/>
          <w:szCs w:val="24"/>
          <w:lang w:val="en-US" w:eastAsia="id-ID"/>
        </w:rPr>
        <w:t>0</w:t>
      </w:r>
      <w:r w:rsidR="006623E5">
        <w:rPr>
          <w:rFonts w:ascii="Times New Roman" w:eastAsia="Times New Roman" w:hAnsi="Times New Roman" w:cs="Times New Roman"/>
          <w:sz w:val="24"/>
          <w:szCs w:val="24"/>
          <w:lang w:eastAsia="id-ID"/>
        </w:rPr>
        <w:t xml:space="preserve"> mahasiswa menjawab tidak kode etik perlu </w:t>
      </w:r>
      <w:r>
        <w:rPr>
          <w:rFonts w:ascii="Times New Roman" w:eastAsia="Times New Roman" w:hAnsi="Times New Roman" w:cs="Times New Roman"/>
          <w:sz w:val="24"/>
          <w:szCs w:val="24"/>
          <w:lang w:eastAsia="id-ID"/>
        </w:rPr>
        <w:t xml:space="preserve">tidak </w:t>
      </w:r>
      <w:r w:rsidR="006623E5">
        <w:rPr>
          <w:rFonts w:ascii="Times New Roman" w:eastAsia="Times New Roman" w:hAnsi="Times New Roman" w:cs="Times New Roman"/>
          <w:sz w:val="24"/>
          <w:szCs w:val="24"/>
          <w:lang w:eastAsia="id-ID"/>
        </w:rPr>
        <w:t>dit</w:t>
      </w:r>
      <w:r>
        <w:rPr>
          <w:rFonts w:ascii="Times New Roman" w:eastAsia="Times New Roman" w:hAnsi="Times New Roman" w:cs="Times New Roman"/>
          <w:sz w:val="24"/>
          <w:szCs w:val="24"/>
          <w:lang w:eastAsia="id-ID"/>
        </w:rPr>
        <w:t xml:space="preserve">erapkan untuk meningkatkan kinerja pustakawan. </w:t>
      </w:r>
    </w:p>
    <w:p w:rsidR="001748C3" w:rsidRDefault="006B6A6A" w:rsidP="000B1E7C">
      <w:pPr>
        <w:tabs>
          <w:tab w:val="left" w:pos="709"/>
          <w:tab w:val="left" w:pos="1276"/>
        </w:tabs>
        <w:spacing w:after="0" w:line="480" w:lineRule="auto"/>
        <w:ind w:left="709"/>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t>Berdasarkan dari tabel</w:t>
      </w:r>
      <w:r w:rsidR="00C53A5E">
        <w:rPr>
          <w:rFonts w:ascii="Times New Roman" w:eastAsia="Times New Roman" w:hAnsi="Times New Roman" w:cs="Times New Roman"/>
          <w:sz w:val="24"/>
          <w:szCs w:val="24"/>
          <w:lang w:val="en-GB" w:eastAsia="id-ID"/>
        </w:rPr>
        <w:t xml:space="preserve"> di atas kode etik pustakawan di perpustakaan FK UNSRI belum ada secara tertulis diharapkan untuk kedepannya pihak perpustakaan lebih memperhatikan pentingnya kode etik pustakawan bagi perkembangan profesi pustakawan supaya perkembangan perpustakaan juga dapat tercapai.</w:t>
      </w:r>
    </w:p>
    <w:p w:rsidR="003423C7" w:rsidRDefault="003423C7" w:rsidP="003423C7">
      <w:pPr>
        <w:pStyle w:val="ListParagraph"/>
        <w:numPr>
          <w:ilvl w:val="0"/>
          <w:numId w:val="44"/>
        </w:numPr>
        <w:tabs>
          <w:tab w:val="left" w:pos="709"/>
          <w:tab w:val="left" w:pos="1276"/>
        </w:tabs>
        <w:spacing w:after="0" w:line="480" w:lineRule="auto"/>
        <w:ind w:left="851"/>
        <w:jc w:val="both"/>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 xml:space="preserve"> Koleksi di Perpustakaan Fakultas Kedokteran UNSRI</w:t>
      </w:r>
    </w:p>
    <w:p w:rsidR="003423C7" w:rsidRDefault="003423C7" w:rsidP="00442230">
      <w:pPr>
        <w:tabs>
          <w:tab w:val="left" w:pos="709"/>
          <w:tab w:val="left" w:pos="1276"/>
        </w:tabs>
        <w:spacing w:after="0" w:line="480" w:lineRule="auto"/>
        <w:ind w:left="491"/>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r>
      <w:r w:rsidRPr="003423C7">
        <w:rPr>
          <w:rFonts w:ascii="Times New Roman" w:eastAsia="Times New Roman" w:hAnsi="Times New Roman" w:cs="Times New Roman"/>
          <w:sz w:val="24"/>
          <w:szCs w:val="24"/>
          <w:lang w:val="en-GB" w:eastAsia="id-ID"/>
        </w:rPr>
        <w:t xml:space="preserve">Pada pertanyaan bagian ini, untuk mengetahui koleksi dari perpustakaan FK UNSRI </w:t>
      </w:r>
      <w:r w:rsidR="00442230">
        <w:rPr>
          <w:rFonts w:ascii="Times New Roman" w:eastAsia="Times New Roman" w:hAnsi="Times New Roman" w:cs="Times New Roman"/>
          <w:sz w:val="24"/>
          <w:szCs w:val="24"/>
          <w:lang w:val="en-GB" w:eastAsia="id-ID"/>
        </w:rPr>
        <w:t>dan diajukan pertanyaan sebagai berikut. Apakah koleksi di perpustakaan FK UNSRI sudah dapat dikatakan lengkap. Berikut adalah table persentase jawaban mahasiswa.</w:t>
      </w:r>
    </w:p>
    <w:p w:rsidR="000D7692" w:rsidRDefault="000D7692" w:rsidP="000D7692">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Tabel 5</w:t>
      </w:r>
    </w:p>
    <w:p w:rsidR="00442230" w:rsidRDefault="00442230" w:rsidP="00442230">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lastRenderedPageBreak/>
        <w:t>Frekuensi koleksi perpustakaan FK UNSRI dalam memenuhi kebutuhan informasi bagi pemustaka</w:t>
      </w:r>
    </w:p>
    <w:tbl>
      <w:tblPr>
        <w:tblStyle w:val="TableGrid"/>
        <w:tblW w:w="7229" w:type="dxa"/>
        <w:tblInd w:w="817" w:type="dxa"/>
        <w:tblLook w:val="04A0" w:firstRow="1" w:lastRow="0" w:firstColumn="1" w:lastColumn="0" w:noHBand="0" w:noVBand="1"/>
      </w:tblPr>
      <w:tblGrid>
        <w:gridCol w:w="709"/>
        <w:gridCol w:w="2551"/>
        <w:gridCol w:w="2127"/>
        <w:gridCol w:w="1842"/>
      </w:tblGrid>
      <w:tr w:rsidR="00442230" w:rsidTr="00D66CFA">
        <w:tc>
          <w:tcPr>
            <w:tcW w:w="709" w:type="dxa"/>
          </w:tcPr>
          <w:p w:rsidR="00442230" w:rsidRPr="008D721A" w:rsidRDefault="00442230" w:rsidP="00D66CFA">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551" w:type="dxa"/>
          </w:tcPr>
          <w:p w:rsidR="00442230" w:rsidRPr="008D721A" w:rsidRDefault="00442230" w:rsidP="00D66CFA">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7" w:type="dxa"/>
          </w:tcPr>
          <w:p w:rsidR="00442230" w:rsidRPr="008D721A" w:rsidRDefault="00442230" w:rsidP="00D66CFA">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2" w:type="dxa"/>
          </w:tcPr>
          <w:p w:rsidR="00442230" w:rsidRPr="008D721A" w:rsidRDefault="00442230" w:rsidP="00D66CFA">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442230" w:rsidTr="00D66CFA">
        <w:tc>
          <w:tcPr>
            <w:tcW w:w="709" w:type="dxa"/>
          </w:tcPr>
          <w:p w:rsidR="00442230" w:rsidRPr="008D721A" w:rsidRDefault="00442230" w:rsidP="00D66CFA">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551" w:type="dxa"/>
          </w:tcPr>
          <w:p w:rsidR="00442230" w:rsidRDefault="00442230" w:rsidP="00D66CFA">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127" w:type="dxa"/>
          </w:tcPr>
          <w:p w:rsidR="00442230" w:rsidRPr="00675FCF" w:rsidRDefault="000D7692" w:rsidP="00D66CF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23</w:t>
            </w:r>
          </w:p>
        </w:tc>
        <w:tc>
          <w:tcPr>
            <w:tcW w:w="1842" w:type="dxa"/>
          </w:tcPr>
          <w:p w:rsidR="00442230" w:rsidRDefault="000D7692" w:rsidP="00D66CFA">
            <w:pPr>
              <w:spacing w:line="360" w:lineRule="auto"/>
              <w:rPr>
                <w:rFonts w:asciiTheme="majorBidi" w:hAnsiTheme="majorBidi" w:cstheme="majorBidi"/>
                <w:sz w:val="24"/>
                <w:szCs w:val="24"/>
              </w:rPr>
            </w:pPr>
            <w:r>
              <w:rPr>
                <w:rFonts w:asciiTheme="majorBidi" w:hAnsiTheme="majorBidi" w:cstheme="majorBidi"/>
                <w:sz w:val="24"/>
                <w:szCs w:val="24"/>
                <w:lang w:val="en-US"/>
              </w:rPr>
              <w:t>77</w:t>
            </w:r>
            <w:r w:rsidR="00442230">
              <w:rPr>
                <w:rFonts w:asciiTheme="majorBidi" w:hAnsiTheme="majorBidi" w:cstheme="majorBidi"/>
                <w:sz w:val="24"/>
                <w:szCs w:val="24"/>
              </w:rPr>
              <w:t>%</w:t>
            </w:r>
          </w:p>
        </w:tc>
      </w:tr>
      <w:tr w:rsidR="00442230" w:rsidTr="00D66CFA">
        <w:tc>
          <w:tcPr>
            <w:tcW w:w="709" w:type="dxa"/>
          </w:tcPr>
          <w:p w:rsidR="00442230" w:rsidRDefault="00442230" w:rsidP="00D66CFA">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551" w:type="dxa"/>
          </w:tcPr>
          <w:p w:rsidR="00442230" w:rsidRDefault="00442230" w:rsidP="00D66CFA">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127" w:type="dxa"/>
          </w:tcPr>
          <w:p w:rsidR="00442230" w:rsidRPr="00675FCF" w:rsidRDefault="000D7692" w:rsidP="00D66CF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7</w:t>
            </w:r>
          </w:p>
        </w:tc>
        <w:tc>
          <w:tcPr>
            <w:tcW w:w="1842" w:type="dxa"/>
          </w:tcPr>
          <w:p w:rsidR="00442230" w:rsidRDefault="000D7692" w:rsidP="00D66CFA">
            <w:pPr>
              <w:spacing w:line="360" w:lineRule="auto"/>
              <w:rPr>
                <w:rFonts w:asciiTheme="majorBidi" w:hAnsiTheme="majorBidi" w:cstheme="majorBidi"/>
                <w:sz w:val="24"/>
                <w:szCs w:val="24"/>
              </w:rPr>
            </w:pPr>
            <w:r>
              <w:rPr>
                <w:rFonts w:asciiTheme="majorBidi" w:hAnsiTheme="majorBidi" w:cstheme="majorBidi"/>
                <w:sz w:val="24"/>
                <w:szCs w:val="24"/>
                <w:lang w:val="en-GB"/>
              </w:rPr>
              <w:t>23</w:t>
            </w:r>
            <w:r w:rsidR="00442230">
              <w:rPr>
                <w:rFonts w:asciiTheme="majorBidi" w:hAnsiTheme="majorBidi" w:cstheme="majorBidi"/>
                <w:sz w:val="24"/>
                <w:szCs w:val="24"/>
              </w:rPr>
              <w:t>%</w:t>
            </w:r>
          </w:p>
        </w:tc>
      </w:tr>
      <w:tr w:rsidR="00442230" w:rsidTr="00D66CFA">
        <w:tc>
          <w:tcPr>
            <w:tcW w:w="709" w:type="dxa"/>
          </w:tcPr>
          <w:p w:rsidR="00442230" w:rsidRDefault="00442230" w:rsidP="00D66CFA">
            <w:pPr>
              <w:spacing w:line="360" w:lineRule="auto"/>
              <w:rPr>
                <w:rFonts w:asciiTheme="majorBidi" w:hAnsiTheme="majorBidi" w:cstheme="majorBidi"/>
                <w:sz w:val="24"/>
                <w:szCs w:val="24"/>
              </w:rPr>
            </w:pPr>
          </w:p>
        </w:tc>
        <w:tc>
          <w:tcPr>
            <w:tcW w:w="2551" w:type="dxa"/>
          </w:tcPr>
          <w:p w:rsidR="00442230" w:rsidRDefault="00442230" w:rsidP="00D66CFA">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127" w:type="dxa"/>
          </w:tcPr>
          <w:p w:rsidR="00442230" w:rsidRPr="00675FCF" w:rsidRDefault="00442230" w:rsidP="00D66CFA">
            <w:pPr>
              <w:spacing w:line="360" w:lineRule="auto"/>
              <w:rPr>
                <w:rFonts w:asciiTheme="majorBidi" w:hAnsiTheme="majorBidi" w:cstheme="majorBidi"/>
                <w:sz w:val="24"/>
                <w:szCs w:val="24"/>
                <w:lang w:val="en-US"/>
              </w:rPr>
            </w:pPr>
            <w:r>
              <w:rPr>
                <w:rFonts w:asciiTheme="majorBidi" w:hAnsiTheme="majorBidi" w:cstheme="majorBidi"/>
                <w:sz w:val="24"/>
                <w:szCs w:val="24"/>
              </w:rPr>
              <w:t>N = 3</w:t>
            </w:r>
            <w:r>
              <w:rPr>
                <w:rFonts w:asciiTheme="majorBidi" w:hAnsiTheme="majorBidi" w:cstheme="majorBidi"/>
                <w:sz w:val="24"/>
                <w:szCs w:val="24"/>
                <w:lang w:val="en-US"/>
              </w:rPr>
              <w:t>0</w:t>
            </w:r>
          </w:p>
        </w:tc>
        <w:tc>
          <w:tcPr>
            <w:tcW w:w="1842" w:type="dxa"/>
          </w:tcPr>
          <w:p w:rsidR="00442230" w:rsidRDefault="00442230" w:rsidP="00D66CFA">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442230" w:rsidRDefault="00442230" w:rsidP="00442230">
      <w:pPr>
        <w:tabs>
          <w:tab w:val="left" w:pos="709"/>
          <w:tab w:val="left" w:pos="1276"/>
        </w:tabs>
        <w:spacing w:after="0" w:line="480" w:lineRule="auto"/>
        <w:jc w:val="both"/>
        <w:rPr>
          <w:rFonts w:ascii="Times New Roman" w:eastAsia="Times New Roman" w:hAnsi="Times New Roman" w:cs="Times New Roman"/>
          <w:sz w:val="24"/>
          <w:szCs w:val="24"/>
          <w:lang w:eastAsia="id-ID"/>
        </w:rPr>
      </w:pPr>
    </w:p>
    <w:p w:rsidR="00442230" w:rsidRDefault="000D7692" w:rsidP="00442230">
      <w:pPr>
        <w:tabs>
          <w:tab w:val="left" w:pos="709"/>
          <w:tab w:val="left" w:pos="1276"/>
        </w:tabs>
        <w:spacing w:after="0" w:line="480" w:lineRule="auto"/>
        <w:ind w:left="491"/>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t>Berdasarkan tabel di atas dapat diketahui bahwa 23 (77%) dari 30 mahasiswa menjawab ya, koleksi di perpustakaan FK UNSRI sudah dapat dikatakan lengkap. Ada 7 (23%) dari 30 mahasiswa menjawab tidak, koleksi di perpustakaan FK UNSRI belum dapat dikatakan lengkap.</w:t>
      </w:r>
    </w:p>
    <w:p w:rsidR="00442230" w:rsidRDefault="000D7692" w:rsidP="007A69E0">
      <w:pPr>
        <w:tabs>
          <w:tab w:val="left" w:pos="709"/>
          <w:tab w:val="left" w:pos="1276"/>
        </w:tabs>
        <w:spacing w:after="0" w:line="480" w:lineRule="auto"/>
        <w:ind w:left="491"/>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t xml:space="preserve">Berdasarkan dari jawaban responden dapat disimpulkan bahwa koleksi di perpustakaan FK UNSRI belum dapat </w:t>
      </w:r>
      <w:r w:rsidR="007A69E0">
        <w:rPr>
          <w:rFonts w:ascii="Times New Roman" w:eastAsia="Times New Roman" w:hAnsi="Times New Roman" w:cs="Times New Roman"/>
          <w:sz w:val="24"/>
          <w:szCs w:val="24"/>
          <w:lang w:val="en-GB" w:eastAsia="id-ID"/>
        </w:rPr>
        <w:t>dikatakan lengkap dalam memenuhi kebutuhan pemustaka.</w:t>
      </w:r>
    </w:p>
    <w:p w:rsidR="007A69E0" w:rsidRDefault="00442230" w:rsidP="00442230">
      <w:pPr>
        <w:pStyle w:val="ListParagraph"/>
        <w:numPr>
          <w:ilvl w:val="0"/>
          <w:numId w:val="44"/>
        </w:numPr>
        <w:tabs>
          <w:tab w:val="left" w:pos="709"/>
          <w:tab w:val="left" w:pos="1276"/>
        </w:tabs>
        <w:spacing w:after="0" w:line="480" w:lineRule="auto"/>
        <w:ind w:left="851"/>
        <w:jc w:val="both"/>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 xml:space="preserve"> </w:t>
      </w:r>
      <w:r w:rsidR="007A69E0">
        <w:rPr>
          <w:rFonts w:ascii="Times New Roman" w:eastAsia="Times New Roman" w:hAnsi="Times New Roman" w:cs="Times New Roman"/>
          <w:b/>
          <w:sz w:val="24"/>
          <w:szCs w:val="24"/>
          <w:lang w:val="en-GB" w:eastAsia="id-ID"/>
        </w:rPr>
        <w:t>Fungsi Kode Etik Pustakawan</w:t>
      </w:r>
    </w:p>
    <w:p w:rsidR="00442230" w:rsidRDefault="00214A34" w:rsidP="007A69E0">
      <w:pPr>
        <w:tabs>
          <w:tab w:val="left" w:pos="709"/>
          <w:tab w:val="left" w:pos="1276"/>
        </w:tabs>
        <w:spacing w:after="0" w:line="480" w:lineRule="auto"/>
        <w:ind w:left="491"/>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r>
      <w:r w:rsidR="007A69E0">
        <w:rPr>
          <w:rFonts w:ascii="Times New Roman" w:eastAsia="Times New Roman" w:hAnsi="Times New Roman" w:cs="Times New Roman"/>
          <w:sz w:val="24"/>
          <w:szCs w:val="24"/>
          <w:lang w:val="en-GB" w:eastAsia="id-ID"/>
        </w:rPr>
        <w:t xml:space="preserve">Pada pertanyaan bagian ini, untuk mengetahui fungsi ko detik sebagai landasan moral dan pedoman tingkah laku </w:t>
      </w:r>
      <w:r>
        <w:rPr>
          <w:rFonts w:ascii="Times New Roman" w:eastAsia="Times New Roman" w:hAnsi="Times New Roman" w:cs="Times New Roman"/>
          <w:sz w:val="24"/>
          <w:szCs w:val="24"/>
          <w:lang w:val="en-GB" w:eastAsia="id-ID"/>
        </w:rPr>
        <w:t>pustakawan dalam menunaikan tugas pengabdiannya sebagai tenaga perpustakaan dan diajukan pertanyaan sebagai berikut. Apakah pustakawan di perpustakaan FK UNSRI sudah memberikan layanan prima kepada pemustaka. Berikut adalah tabel persentase jawaban mahasiswa.</w:t>
      </w:r>
    </w:p>
    <w:p w:rsidR="00160261" w:rsidRDefault="00160261" w:rsidP="007A69E0">
      <w:pPr>
        <w:tabs>
          <w:tab w:val="left" w:pos="709"/>
          <w:tab w:val="left" w:pos="1276"/>
        </w:tabs>
        <w:spacing w:after="0" w:line="480" w:lineRule="auto"/>
        <w:ind w:left="491"/>
        <w:jc w:val="both"/>
        <w:rPr>
          <w:rFonts w:ascii="Times New Roman" w:eastAsia="Times New Roman" w:hAnsi="Times New Roman" w:cs="Times New Roman"/>
          <w:sz w:val="24"/>
          <w:szCs w:val="24"/>
          <w:lang w:val="en-GB" w:eastAsia="id-ID"/>
        </w:rPr>
      </w:pPr>
    </w:p>
    <w:p w:rsidR="00214A34" w:rsidRDefault="00214A34" w:rsidP="00214A34">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lastRenderedPageBreak/>
        <w:t>Tabel 6</w:t>
      </w:r>
    </w:p>
    <w:p w:rsidR="007A69E0" w:rsidRDefault="00214A34" w:rsidP="00214A34">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Frekuensi pendapat mahasiswa terhadap layanan yang diberikan pustakawan</w:t>
      </w:r>
    </w:p>
    <w:tbl>
      <w:tblPr>
        <w:tblStyle w:val="TableGrid"/>
        <w:tblW w:w="7229" w:type="dxa"/>
        <w:tblInd w:w="817" w:type="dxa"/>
        <w:tblLook w:val="04A0" w:firstRow="1" w:lastRow="0" w:firstColumn="1" w:lastColumn="0" w:noHBand="0" w:noVBand="1"/>
      </w:tblPr>
      <w:tblGrid>
        <w:gridCol w:w="709"/>
        <w:gridCol w:w="2551"/>
        <w:gridCol w:w="2127"/>
        <w:gridCol w:w="1842"/>
      </w:tblGrid>
      <w:tr w:rsidR="00214A34" w:rsidTr="00D66CFA">
        <w:tc>
          <w:tcPr>
            <w:tcW w:w="709" w:type="dxa"/>
          </w:tcPr>
          <w:p w:rsidR="00214A34" w:rsidRPr="008D721A" w:rsidRDefault="00214A34" w:rsidP="00D66CFA">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551" w:type="dxa"/>
          </w:tcPr>
          <w:p w:rsidR="00214A34" w:rsidRPr="008D721A" w:rsidRDefault="00214A34" w:rsidP="00D66CFA">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7" w:type="dxa"/>
          </w:tcPr>
          <w:p w:rsidR="00214A34" w:rsidRPr="008D721A" w:rsidRDefault="00214A34" w:rsidP="00D66CFA">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2" w:type="dxa"/>
          </w:tcPr>
          <w:p w:rsidR="00214A34" w:rsidRPr="008D721A" w:rsidRDefault="00214A34" w:rsidP="00D66CFA">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214A34" w:rsidTr="00D66CFA">
        <w:tc>
          <w:tcPr>
            <w:tcW w:w="709" w:type="dxa"/>
          </w:tcPr>
          <w:p w:rsidR="00214A34" w:rsidRPr="008D721A" w:rsidRDefault="00214A34" w:rsidP="00D66CFA">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551" w:type="dxa"/>
          </w:tcPr>
          <w:p w:rsidR="00214A34" w:rsidRDefault="00214A34" w:rsidP="00D66CFA">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127" w:type="dxa"/>
          </w:tcPr>
          <w:p w:rsidR="00214A34" w:rsidRPr="00675FCF" w:rsidRDefault="007E4E16" w:rsidP="00D66CF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25</w:t>
            </w:r>
          </w:p>
        </w:tc>
        <w:tc>
          <w:tcPr>
            <w:tcW w:w="1842" w:type="dxa"/>
          </w:tcPr>
          <w:p w:rsidR="00214A34" w:rsidRDefault="007E4E16" w:rsidP="00D66CFA">
            <w:pPr>
              <w:spacing w:line="360" w:lineRule="auto"/>
              <w:rPr>
                <w:rFonts w:asciiTheme="majorBidi" w:hAnsiTheme="majorBidi" w:cstheme="majorBidi"/>
                <w:sz w:val="24"/>
                <w:szCs w:val="24"/>
              </w:rPr>
            </w:pPr>
            <w:r>
              <w:rPr>
                <w:rFonts w:asciiTheme="majorBidi" w:hAnsiTheme="majorBidi" w:cstheme="majorBidi"/>
                <w:sz w:val="24"/>
                <w:szCs w:val="24"/>
                <w:lang w:val="en-US"/>
              </w:rPr>
              <w:t>83</w:t>
            </w:r>
            <w:r w:rsidR="00214A34">
              <w:rPr>
                <w:rFonts w:asciiTheme="majorBidi" w:hAnsiTheme="majorBidi" w:cstheme="majorBidi"/>
                <w:sz w:val="24"/>
                <w:szCs w:val="24"/>
              </w:rPr>
              <w:t>%</w:t>
            </w:r>
          </w:p>
        </w:tc>
      </w:tr>
      <w:tr w:rsidR="00214A34" w:rsidTr="00D66CFA">
        <w:tc>
          <w:tcPr>
            <w:tcW w:w="709" w:type="dxa"/>
          </w:tcPr>
          <w:p w:rsidR="00214A34" w:rsidRDefault="00214A34" w:rsidP="00D66CFA">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551" w:type="dxa"/>
          </w:tcPr>
          <w:p w:rsidR="00214A34" w:rsidRDefault="00214A34" w:rsidP="00D66CFA">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127" w:type="dxa"/>
          </w:tcPr>
          <w:p w:rsidR="00214A34" w:rsidRPr="00675FCF" w:rsidRDefault="007E4E16" w:rsidP="00D66CF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5</w:t>
            </w:r>
          </w:p>
        </w:tc>
        <w:tc>
          <w:tcPr>
            <w:tcW w:w="1842" w:type="dxa"/>
          </w:tcPr>
          <w:p w:rsidR="00214A34" w:rsidRDefault="007E4E16" w:rsidP="00D66CFA">
            <w:pPr>
              <w:spacing w:line="360" w:lineRule="auto"/>
              <w:rPr>
                <w:rFonts w:asciiTheme="majorBidi" w:hAnsiTheme="majorBidi" w:cstheme="majorBidi"/>
                <w:sz w:val="24"/>
                <w:szCs w:val="24"/>
              </w:rPr>
            </w:pPr>
            <w:r>
              <w:rPr>
                <w:rFonts w:asciiTheme="majorBidi" w:hAnsiTheme="majorBidi" w:cstheme="majorBidi"/>
                <w:sz w:val="24"/>
                <w:szCs w:val="24"/>
                <w:lang w:val="en-GB"/>
              </w:rPr>
              <w:t>17</w:t>
            </w:r>
            <w:r w:rsidR="00214A34">
              <w:rPr>
                <w:rFonts w:asciiTheme="majorBidi" w:hAnsiTheme="majorBidi" w:cstheme="majorBidi"/>
                <w:sz w:val="24"/>
                <w:szCs w:val="24"/>
              </w:rPr>
              <w:t>%</w:t>
            </w:r>
          </w:p>
        </w:tc>
      </w:tr>
      <w:tr w:rsidR="00214A34" w:rsidTr="00D66CFA">
        <w:tc>
          <w:tcPr>
            <w:tcW w:w="709" w:type="dxa"/>
          </w:tcPr>
          <w:p w:rsidR="00214A34" w:rsidRDefault="00214A34" w:rsidP="00D66CFA">
            <w:pPr>
              <w:spacing w:line="360" w:lineRule="auto"/>
              <w:rPr>
                <w:rFonts w:asciiTheme="majorBidi" w:hAnsiTheme="majorBidi" w:cstheme="majorBidi"/>
                <w:sz w:val="24"/>
                <w:szCs w:val="24"/>
              </w:rPr>
            </w:pPr>
          </w:p>
        </w:tc>
        <w:tc>
          <w:tcPr>
            <w:tcW w:w="2551" w:type="dxa"/>
          </w:tcPr>
          <w:p w:rsidR="00214A34" w:rsidRDefault="00214A34" w:rsidP="00D66CFA">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127" w:type="dxa"/>
          </w:tcPr>
          <w:p w:rsidR="00214A34" w:rsidRPr="00675FCF" w:rsidRDefault="00214A34" w:rsidP="00D66CFA">
            <w:pPr>
              <w:spacing w:line="360" w:lineRule="auto"/>
              <w:rPr>
                <w:rFonts w:asciiTheme="majorBidi" w:hAnsiTheme="majorBidi" w:cstheme="majorBidi"/>
                <w:sz w:val="24"/>
                <w:szCs w:val="24"/>
                <w:lang w:val="en-US"/>
              </w:rPr>
            </w:pPr>
            <w:r>
              <w:rPr>
                <w:rFonts w:asciiTheme="majorBidi" w:hAnsiTheme="majorBidi" w:cstheme="majorBidi"/>
                <w:sz w:val="24"/>
                <w:szCs w:val="24"/>
              </w:rPr>
              <w:t>N = 3</w:t>
            </w:r>
            <w:r>
              <w:rPr>
                <w:rFonts w:asciiTheme="majorBidi" w:hAnsiTheme="majorBidi" w:cstheme="majorBidi"/>
                <w:sz w:val="24"/>
                <w:szCs w:val="24"/>
                <w:lang w:val="en-US"/>
              </w:rPr>
              <w:t>0</w:t>
            </w:r>
          </w:p>
        </w:tc>
        <w:tc>
          <w:tcPr>
            <w:tcW w:w="1842" w:type="dxa"/>
          </w:tcPr>
          <w:p w:rsidR="00214A34" w:rsidRDefault="00214A34" w:rsidP="00D66CFA">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9714B7" w:rsidRDefault="009714B7" w:rsidP="009714B7">
      <w:pPr>
        <w:tabs>
          <w:tab w:val="left" w:pos="709"/>
          <w:tab w:val="left" w:pos="1276"/>
        </w:tabs>
        <w:spacing w:after="0" w:line="480" w:lineRule="auto"/>
        <w:rPr>
          <w:rFonts w:ascii="Times New Roman" w:eastAsia="Times New Roman" w:hAnsi="Times New Roman" w:cs="Times New Roman"/>
          <w:sz w:val="24"/>
          <w:szCs w:val="24"/>
          <w:lang w:val="en-GB" w:eastAsia="id-ID"/>
        </w:rPr>
      </w:pPr>
    </w:p>
    <w:p w:rsidR="001C4424" w:rsidRDefault="009714B7" w:rsidP="009714B7">
      <w:pPr>
        <w:tabs>
          <w:tab w:val="left" w:pos="709"/>
          <w:tab w:val="left" w:pos="1276"/>
        </w:tabs>
        <w:spacing w:after="0" w:line="480" w:lineRule="auto"/>
        <w:ind w:left="567"/>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r>
      <w:r w:rsidR="001C4424">
        <w:rPr>
          <w:rFonts w:ascii="Times New Roman" w:eastAsia="Times New Roman" w:hAnsi="Times New Roman" w:cs="Times New Roman"/>
          <w:sz w:val="24"/>
          <w:szCs w:val="24"/>
          <w:lang w:val="en-GB" w:eastAsia="id-ID"/>
        </w:rPr>
        <w:t>Berdasarkan tabel di atas dapat diketahui bahwa</w:t>
      </w:r>
      <w:r w:rsidR="007E4E16">
        <w:rPr>
          <w:rFonts w:ascii="Times New Roman" w:eastAsia="Times New Roman" w:hAnsi="Times New Roman" w:cs="Times New Roman"/>
          <w:sz w:val="24"/>
          <w:szCs w:val="24"/>
          <w:lang w:val="en-GB" w:eastAsia="id-ID"/>
        </w:rPr>
        <w:t xml:space="preserve"> 25 (83%) dari 30 mahasiswa menjawab ya, pustakawan sudah memberikan layanan prima kepada pemustaka. Ada 5 (17%) dari 30 mahasiswa menjawab tidak mendapatkan layanan prima dari pustakawan</w:t>
      </w:r>
      <w:r>
        <w:rPr>
          <w:rFonts w:ascii="Times New Roman" w:eastAsia="Times New Roman" w:hAnsi="Times New Roman" w:cs="Times New Roman"/>
          <w:sz w:val="24"/>
          <w:szCs w:val="24"/>
          <w:lang w:val="en-GB" w:eastAsia="id-ID"/>
        </w:rPr>
        <w:t>.</w:t>
      </w:r>
    </w:p>
    <w:p w:rsidR="009714B7" w:rsidRDefault="009714B7" w:rsidP="009714B7">
      <w:pPr>
        <w:tabs>
          <w:tab w:val="left" w:pos="709"/>
          <w:tab w:val="left" w:pos="1276"/>
        </w:tabs>
        <w:spacing w:after="0" w:line="480" w:lineRule="auto"/>
        <w:ind w:left="567"/>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t>Berdasarkan dari jawaban responden dapat disimpulkan bahwa pustakawan di perpustakaan FK UNSRI sudah memberikan layanan prima kepada pemustaka.</w:t>
      </w:r>
    </w:p>
    <w:p w:rsidR="00D66CFA" w:rsidRDefault="00D66CFA" w:rsidP="00D66CFA">
      <w:pPr>
        <w:pStyle w:val="ListParagraph"/>
        <w:numPr>
          <w:ilvl w:val="0"/>
          <w:numId w:val="44"/>
        </w:numPr>
        <w:tabs>
          <w:tab w:val="left" w:pos="709"/>
          <w:tab w:val="left" w:pos="1276"/>
        </w:tabs>
        <w:spacing w:after="0" w:line="480" w:lineRule="auto"/>
        <w:ind w:left="851"/>
        <w:jc w:val="both"/>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 xml:space="preserve"> Pelayanan Pustakawan di P</w:t>
      </w:r>
      <w:r w:rsidR="00914286">
        <w:rPr>
          <w:rFonts w:ascii="Times New Roman" w:eastAsia="Times New Roman" w:hAnsi="Times New Roman" w:cs="Times New Roman"/>
          <w:b/>
          <w:sz w:val="24"/>
          <w:szCs w:val="24"/>
          <w:lang w:val="en-GB" w:eastAsia="id-ID"/>
        </w:rPr>
        <w:t xml:space="preserve">erpustakaan </w:t>
      </w:r>
    </w:p>
    <w:p w:rsidR="00D66CFA" w:rsidRDefault="00D66CFA" w:rsidP="00D66CFA">
      <w:pPr>
        <w:tabs>
          <w:tab w:val="left" w:pos="709"/>
          <w:tab w:val="left" w:pos="1276"/>
        </w:tabs>
        <w:spacing w:after="0" w:line="480" w:lineRule="auto"/>
        <w:ind w:left="491"/>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t xml:space="preserve">Pada pertanyaan bagian ini data tentang pendapat pemustakan terhadap pelayanan pustakawan di perpustakaan FK UNSRI dan diajukan pertanyaan sebagai berikut. </w:t>
      </w:r>
      <w:r w:rsidR="00976E8E">
        <w:rPr>
          <w:rFonts w:ascii="Times New Roman" w:eastAsia="Times New Roman" w:hAnsi="Times New Roman" w:cs="Times New Roman"/>
          <w:sz w:val="24"/>
          <w:szCs w:val="24"/>
          <w:lang w:val="en-GB" w:eastAsia="id-ID"/>
        </w:rPr>
        <w:t>Apakah</w:t>
      </w:r>
      <w:r>
        <w:rPr>
          <w:rFonts w:ascii="Times New Roman" w:eastAsia="Times New Roman" w:hAnsi="Times New Roman" w:cs="Times New Roman"/>
          <w:sz w:val="24"/>
          <w:szCs w:val="24"/>
          <w:lang w:val="en-GB" w:eastAsia="id-ID"/>
        </w:rPr>
        <w:t xml:space="preserve"> pelayanan pustakawan terhadap pemus</w:t>
      </w:r>
      <w:r w:rsidR="00976E8E">
        <w:rPr>
          <w:rFonts w:ascii="Times New Roman" w:eastAsia="Times New Roman" w:hAnsi="Times New Roman" w:cs="Times New Roman"/>
          <w:sz w:val="24"/>
          <w:szCs w:val="24"/>
          <w:lang w:val="en-GB" w:eastAsia="id-ID"/>
        </w:rPr>
        <w:t>taka di perpustakaan FK UNSRI sudah dapat dikatakan aktif</w:t>
      </w:r>
      <w:r>
        <w:rPr>
          <w:rFonts w:ascii="Times New Roman" w:eastAsia="Times New Roman" w:hAnsi="Times New Roman" w:cs="Times New Roman"/>
          <w:sz w:val="24"/>
          <w:szCs w:val="24"/>
          <w:lang w:val="en-GB" w:eastAsia="id-ID"/>
        </w:rPr>
        <w:t xml:space="preserve">. Berikut </w:t>
      </w:r>
      <w:r w:rsidR="00976E8E">
        <w:rPr>
          <w:rFonts w:ascii="Times New Roman" w:eastAsia="Times New Roman" w:hAnsi="Times New Roman" w:cs="Times New Roman"/>
          <w:sz w:val="24"/>
          <w:szCs w:val="24"/>
          <w:lang w:val="en-GB" w:eastAsia="id-ID"/>
        </w:rPr>
        <w:t>tabel</w:t>
      </w:r>
      <w:r>
        <w:rPr>
          <w:rFonts w:ascii="Times New Roman" w:eastAsia="Times New Roman" w:hAnsi="Times New Roman" w:cs="Times New Roman"/>
          <w:sz w:val="24"/>
          <w:szCs w:val="24"/>
          <w:lang w:val="en-GB" w:eastAsia="id-ID"/>
        </w:rPr>
        <w:t xml:space="preserve"> persentase jawaban mahasiswa.</w:t>
      </w:r>
    </w:p>
    <w:p w:rsidR="00D66CFA" w:rsidRDefault="00D66CFA" w:rsidP="00D66CFA">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Tabel 7</w:t>
      </w:r>
    </w:p>
    <w:p w:rsidR="00D66CFA" w:rsidRDefault="00D66CFA" w:rsidP="00D66CFA">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 xml:space="preserve">Frekuensi pendapat pemustaka terhadap pelayanan pustakawan </w:t>
      </w:r>
    </w:p>
    <w:p w:rsidR="00D66CFA" w:rsidRDefault="00D66CFA" w:rsidP="00D66CFA">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lastRenderedPageBreak/>
        <w:t>di perpustakaan FK UNSRI</w:t>
      </w:r>
    </w:p>
    <w:tbl>
      <w:tblPr>
        <w:tblStyle w:val="TableGrid"/>
        <w:tblW w:w="7229" w:type="dxa"/>
        <w:tblInd w:w="817" w:type="dxa"/>
        <w:tblLook w:val="04A0" w:firstRow="1" w:lastRow="0" w:firstColumn="1" w:lastColumn="0" w:noHBand="0" w:noVBand="1"/>
      </w:tblPr>
      <w:tblGrid>
        <w:gridCol w:w="709"/>
        <w:gridCol w:w="2551"/>
        <w:gridCol w:w="2127"/>
        <w:gridCol w:w="1842"/>
      </w:tblGrid>
      <w:tr w:rsidR="00D66CFA" w:rsidTr="00D66CFA">
        <w:tc>
          <w:tcPr>
            <w:tcW w:w="709" w:type="dxa"/>
          </w:tcPr>
          <w:p w:rsidR="00D66CFA" w:rsidRPr="008D721A" w:rsidRDefault="00D66CFA" w:rsidP="00D66CFA">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551" w:type="dxa"/>
          </w:tcPr>
          <w:p w:rsidR="00D66CFA" w:rsidRPr="008D721A" w:rsidRDefault="00D66CFA" w:rsidP="00D66CFA">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7" w:type="dxa"/>
          </w:tcPr>
          <w:p w:rsidR="00D66CFA" w:rsidRPr="008D721A" w:rsidRDefault="00D66CFA" w:rsidP="00D66CFA">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2" w:type="dxa"/>
          </w:tcPr>
          <w:p w:rsidR="00D66CFA" w:rsidRPr="008D721A" w:rsidRDefault="00D66CFA" w:rsidP="00D66CFA">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D66CFA" w:rsidTr="00D66CFA">
        <w:tc>
          <w:tcPr>
            <w:tcW w:w="709" w:type="dxa"/>
          </w:tcPr>
          <w:p w:rsidR="00D66CFA" w:rsidRPr="008D721A" w:rsidRDefault="00D66CFA" w:rsidP="00D66CFA">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551" w:type="dxa"/>
          </w:tcPr>
          <w:p w:rsidR="00D66CFA" w:rsidRDefault="00D66CFA" w:rsidP="00D66CFA">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127" w:type="dxa"/>
          </w:tcPr>
          <w:p w:rsidR="00D66CFA" w:rsidRPr="00675FCF" w:rsidRDefault="00976E8E" w:rsidP="00D66CF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22</w:t>
            </w:r>
          </w:p>
        </w:tc>
        <w:tc>
          <w:tcPr>
            <w:tcW w:w="1842" w:type="dxa"/>
          </w:tcPr>
          <w:p w:rsidR="00D66CFA" w:rsidRDefault="00976E8E" w:rsidP="00D66CFA">
            <w:pPr>
              <w:spacing w:line="360" w:lineRule="auto"/>
              <w:rPr>
                <w:rFonts w:asciiTheme="majorBidi" w:hAnsiTheme="majorBidi" w:cstheme="majorBidi"/>
                <w:sz w:val="24"/>
                <w:szCs w:val="24"/>
              </w:rPr>
            </w:pPr>
            <w:r>
              <w:rPr>
                <w:rFonts w:asciiTheme="majorBidi" w:hAnsiTheme="majorBidi" w:cstheme="majorBidi"/>
                <w:sz w:val="24"/>
                <w:szCs w:val="24"/>
                <w:lang w:val="en-US"/>
              </w:rPr>
              <w:t>73</w:t>
            </w:r>
            <w:r w:rsidR="00D66CFA">
              <w:rPr>
                <w:rFonts w:asciiTheme="majorBidi" w:hAnsiTheme="majorBidi" w:cstheme="majorBidi"/>
                <w:sz w:val="24"/>
                <w:szCs w:val="24"/>
              </w:rPr>
              <w:t>%</w:t>
            </w:r>
          </w:p>
        </w:tc>
      </w:tr>
      <w:tr w:rsidR="00D66CFA" w:rsidTr="00D66CFA">
        <w:tc>
          <w:tcPr>
            <w:tcW w:w="709" w:type="dxa"/>
          </w:tcPr>
          <w:p w:rsidR="00D66CFA" w:rsidRDefault="00D66CFA" w:rsidP="00D66CFA">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551" w:type="dxa"/>
          </w:tcPr>
          <w:p w:rsidR="00D66CFA" w:rsidRDefault="00D66CFA" w:rsidP="00D66CFA">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127" w:type="dxa"/>
          </w:tcPr>
          <w:p w:rsidR="00D66CFA" w:rsidRPr="00675FCF" w:rsidRDefault="00976E8E" w:rsidP="00D66CF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8</w:t>
            </w:r>
          </w:p>
        </w:tc>
        <w:tc>
          <w:tcPr>
            <w:tcW w:w="1842" w:type="dxa"/>
          </w:tcPr>
          <w:p w:rsidR="00D66CFA" w:rsidRDefault="00976E8E" w:rsidP="00D66CFA">
            <w:pPr>
              <w:spacing w:line="360" w:lineRule="auto"/>
              <w:rPr>
                <w:rFonts w:asciiTheme="majorBidi" w:hAnsiTheme="majorBidi" w:cstheme="majorBidi"/>
                <w:sz w:val="24"/>
                <w:szCs w:val="24"/>
              </w:rPr>
            </w:pPr>
            <w:r>
              <w:rPr>
                <w:rFonts w:asciiTheme="majorBidi" w:hAnsiTheme="majorBidi" w:cstheme="majorBidi"/>
                <w:sz w:val="24"/>
                <w:szCs w:val="24"/>
                <w:lang w:val="en-GB"/>
              </w:rPr>
              <w:t>27</w:t>
            </w:r>
            <w:r w:rsidR="00D66CFA">
              <w:rPr>
                <w:rFonts w:asciiTheme="majorBidi" w:hAnsiTheme="majorBidi" w:cstheme="majorBidi"/>
                <w:sz w:val="24"/>
                <w:szCs w:val="24"/>
              </w:rPr>
              <w:t>%</w:t>
            </w:r>
          </w:p>
        </w:tc>
      </w:tr>
      <w:tr w:rsidR="00D66CFA" w:rsidTr="00D66CFA">
        <w:tc>
          <w:tcPr>
            <w:tcW w:w="709" w:type="dxa"/>
          </w:tcPr>
          <w:p w:rsidR="00D66CFA" w:rsidRDefault="00D66CFA" w:rsidP="00D66CFA">
            <w:pPr>
              <w:spacing w:line="360" w:lineRule="auto"/>
              <w:rPr>
                <w:rFonts w:asciiTheme="majorBidi" w:hAnsiTheme="majorBidi" w:cstheme="majorBidi"/>
                <w:sz w:val="24"/>
                <w:szCs w:val="24"/>
              </w:rPr>
            </w:pPr>
          </w:p>
        </w:tc>
        <w:tc>
          <w:tcPr>
            <w:tcW w:w="2551" w:type="dxa"/>
          </w:tcPr>
          <w:p w:rsidR="00D66CFA" w:rsidRDefault="00D66CFA" w:rsidP="00D66CFA">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127" w:type="dxa"/>
          </w:tcPr>
          <w:p w:rsidR="00D66CFA" w:rsidRPr="00675FCF" w:rsidRDefault="00D66CFA" w:rsidP="00D66CFA">
            <w:pPr>
              <w:spacing w:line="360" w:lineRule="auto"/>
              <w:rPr>
                <w:rFonts w:asciiTheme="majorBidi" w:hAnsiTheme="majorBidi" w:cstheme="majorBidi"/>
                <w:sz w:val="24"/>
                <w:szCs w:val="24"/>
                <w:lang w:val="en-US"/>
              </w:rPr>
            </w:pPr>
            <w:r>
              <w:rPr>
                <w:rFonts w:asciiTheme="majorBidi" w:hAnsiTheme="majorBidi" w:cstheme="majorBidi"/>
                <w:sz w:val="24"/>
                <w:szCs w:val="24"/>
              </w:rPr>
              <w:t>N = 3</w:t>
            </w:r>
            <w:r>
              <w:rPr>
                <w:rFonts w:asciiTheme="majorBidi" w:hAnsiTheme="majorBidi" w:cstheme="majorBidi"/>
                <w:sz w:val="24"/>
                <w:szCs w:val="24"/>
                <w:lang w:val="en-US"/>
              </w:rPr>
              <w:t>0</w:t>
            </w:r>
          </w:p>
        </w:tc>
        <w:tc>
          <w:tcPr>
            <w:tcW w:w="1842" w:type="dxa"/>
          </w:tcPr>
          <w:p w:rsidR="00D66CFA" w:rsidRDefault="00D66CFA" w:rsidP="00D66CFA">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D66CFA" w:rsidRDefault="00D66CFA" w:rsidP="00D66CFA">
      <w:pPr>
        <w:tabs>
          <w:tab w:val="left" w:pos="709"/>
          <w:tab w:val="left" w:pos="1276"/>
        </w:tabs>
        <w:spacing w:after="0" w:line="480" w:lineRule="auto"/>
        <w:rPr>
          <w:rFonts w:ascii="Times New Roman" w:eastAsia="Times New Roman" w:hAnsi="Times New Roman" w:cs="Times New Roman"/>
          <w:sz w:val="24"/>
          <w:szCs w:val="24"/>
          <w:lang w:val="en-GB" w:eastAsia="id-ID"/>
        </w:rPr>
      </w:pPr>
    </w:p>
    <w:p w:rsidR="00CF3CDD" w:rsidRPr="00D66CFA" w:rsidRDefault="00976E8E" w:rsidP="00914286">
      <w:pPr>
        <w:tabs>
          <w:tab w:val="left" w:pos="709"/>
          <w:tab w:val="left" w:pos="1276"/>
        </w:tabs>
        <w:spacing w:after="0" w:line="480" w:lineRule="auto"/>
        <w:ind w:left="709"/>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t xml:space="preserve">Berdasarkan tabel di atas dapat diketahui bahwa  22 (73%) dari 30 orang mahasiswa menjawab ya, pelayanan pustakawan </w:t>
      </w:r>
      <w:r w:rsidR="00CF3CDD">
        <w:rPr>
          <w:rFonts w:ascii="Times New Roman" w:eastAsia="Times New Roman" w:hAnsi="Times New Roman" w:cs="Times New Roman"/>
          <w:sz w:val="24"/>
          <w:szCs w:val="24"/>
          <w:lang w:val="en-GB" w:eastAsia="id-ID"/>
        </w:rPr>
        <w:t xml:space="preserve">di perpustakaan </w:t>
      </w:r>
      <w:r>
        <w:rPr>
          <w:rFonts w:ascii="Times New Roman" w:eastAsia="Times New Roman" w:hAnsi="Times New Roman" w:cs="Times New Roman"/>
          <w:sz w:val="24"/>
          <w:szCs w:val="24"/>
          <w:lang w:val="en-GB" w:eastAsia="id-ID"/>
        </w:rPr>
        <w:t>sudah aktif</w:t>
      </w:r>
      <w:r w:rsidR="00CF3CDD">
        <w:rPr>
          <w:rFonts w:ascii="Times New Roman" w:eastAsia="Times New Roman" w:hAnsi="Times New Roman" w:cs="Times New Roman"/>
          <w:sz w:val="24"/>
          <w:szCs w:val="24"/>
          <w:lang w:val="en-GB" w:eastAsia="id-ID"/>
        </w:rPr>
        <w:t>. Ada 8 (27%) dari 30 orang mahasiswa menjawab tidak, pelayanan pustakawan di perpustakaan FK UNSRI masih pasif karena kadang-kadang mereka tidak tahu apabila pemustaka bertanya tentang keberadaan koleksi.</w:t>
      </w:r>
      <w:r w:rsidR="00CF3CDD">
        <w:rPr>
          <w:rFonts w:ascii="Times New Roman" w:eastAsia="Times New Roman" w:hAnsi="Times New Roman" w:cs="Times New Roman"/>
          <w:sz w:val="24"/>
          <w:szCs w:val="24"/>
          <w:lang w:val="en-GB" w:eastAsia="id-ID"/>
        </w:rPr>
        <w:tab/>
      </w:r>
    </w:p>
    <w:p w:rsidR="009714B7" w:rsidRPr="00D66CFA" w:rsidRDefault="00D66CFA" w:rsidP="00CF3CDD">
      <w:pPr>
        <w:pStyle w:val="ListParagraph"/>
        <w:numPr>
          <w:ilvl w:val="0"/>
          <w:numId w:val="44"/>
        </w:numPr>
        <w:tabs>
          <w:tab w:val="left" w:pos="709"/>
          <w:tab w:val="left" w:pos="1276"/>
        </w:tabs>
        <w:spacing w:after="0" w:line="480" w:lineRule="auto"/>
        <w:ind w:left="851"/>
        <w:jc w:val="both"/>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 xml:space="preserve"> </w:t>
      </w:r>
      <w:r w:rsidR="00914286">
        <w:rPr>
          <w:rFonts w:ascii="Times New Roman" w:eastAsia="Times New Roman" w:hAnsi="Times New Roman" w:cs="Times New Roman"/>
          <w:b/>
          <w:sz w:val="24"/>
          <w:szCs w:val="24"/>
          <w:lang w:val="en-GB" w:eastAsia="id-ID"/>
        </w:rPr>
        <w:t xml:space="preserve">Pengadaan Koleksi Perpustakaan </w:t>
      </w:r>
    </w:p>
    <w:p w:rsidR="009714B7" w:rsidRDefault="00914286" w:rsidP="00527098">
      <w:pPr>
        <w:tabs>
          <w:tab w:val="left" w:pos="709"/>
          <w:tab w:val="left" w:pos="1276"/>
        </w:tabs>
        <w:spacing w:after="0" w:line="480" w:lineRule="auto"/>
        <w:ind w:left="491"/>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t xml:space="preserve">Pada pertanyaan bagian ini untuk mengetahui pengadaan koleksi yang seharusnya dilakukan oleh perpustakaan, dan diajukan pertanyaan sebagai berikut. Apakah pengadaan koleksi atau pembelian koleksi harus dilakukan oleh perpustakaan sendiri supaya sesuai dengan kebutuhan pemustaka. Berikut adalah tabel persentase jawaban mahasiswa. </w:t>
      </w:r>
    </w:p>
    <w:p w:rsidR="0076013C" w:rsidRDefault="0076013C" w:rsidP="00D55165">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Tabel 8</w:t>
      </w:r>
    </w:p>
    <w:p w:rsidR="0076013C" w:rsidRDefault="0076013C" w:rsidP="00D55165">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Frekuensi pengadaan koleksi dalam memenuhi kebutuhan pemustaka</w:t>
      </w:r>
    </w:p>
    <w:tbl>
      <w:tblPr>
        <w:tblStyle w:val="TableGrid"/>
        <w:tblW w:w="7229" w:type="dxa"/>
        <w:tblInd w:w="817" w:type="dxa"/>
        <w:tblLook w:val="04A0" w:firstRow="1" w:lastRow="0" w:firstColumn="1" w:lastColumn="0" w:noHBand="0" w:noVBand="1"/>
      </w:tblPr>
      <w:tblGrid>
        <w:gridCol w:w="709"/>
        <w:gridCol w:w="2551"/>
        <w:gridCol w:w="2127"/>
        <w:gridCol w:w="1842"/>
      </w:tblGrid>
      <w:tr w:rsidR="0076013C" w:rsidTr="005E1C34">
        <w:tc>
          <w:tcPr>
            <w:tcW w:w="709" w:type="dxa"/>
          </w:tcPr>
          <w:p w:rsidR="0076013C" w:rsidRPr="008D721A" w:rsidRDefault="0076013C" w:rsidP="00527098">
            <w:pPr>
              <w:spacing w:line="360" w:lineRule="auto"/>
              <w:jc w:val="both"/>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551" w:type="dxa"/>
          </w:tcPr>
          <w:p w:rsidR="0076013C" w:rsidRPr="008D721A" w:rsidRDefault="0076013C" w:rsidP="00527098">
            <w:pPr>
              <w:spacing w:line="360" w:lineRule="auto"/>
              <w:jc w:val="both"/>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7" w:type="dxa"/>
          </w:tcPr>
          <w:p w:rsidR="0076013C" w:rsidRPr="008D721A" w:rsidRDefault="0076013C" w:rsidP="00527098">
            <w:pPr>
              <w:spacing w:line="360" w:lineRule="auto"/>
              <w:jc w:val="both"/>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2" w:type="dxa"/>
          </w:tcPr>
          <w:p w:rsidR="0076013C" w:rsidRPr="008D721A" w:rsidRDefault="0076013C" w:rsidP="00527098">
            <w:pPr>
              <w:spacing w:line="360" w:lineRule="auto"/>
              <w:jc w:val="both"/>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76013C" w:rsidTr="005E1C34">
        <w:tc>
          <w:tcPr>
            <w:tcW w:w="709" w:type="dxa"/>
          </w:tcPr>
          <w:p w:rsidR="0076013C" w:rsidRPr="008D721A" w:rsidRDefault="0076013C" w:rsidP="00527098">
            <w:pPr>
              <w:spacing w:line="360" w:lineRule="auto"/>
              <w:jc w:val="both"/>
              <w:rPr>
                <w:rFonts w:asciiTheme="majorBidi" w:hAnsiTheme="majorBidi" w:cstheme="majorBidi"/>
                <w:sz w:val="24"/>
                <w:szCs w:val="24"/>
              </w:rPr>
            </w:pPr>
            <w:r w:rsidRPr="008D721A">
              <w:rPr>
                <w:rFonts w:asciiTheme="majorBidi" w:hAnsiTheme="majorBidi" w:cstheme="majorBidi"/>
                <w:sz w:val="24"/>
                <w:szCs w:val="24"/>
              </w:rPr>
              <w:t>1.</w:t>
            </w:r>
          </w:p>
        </w:tc>
        <w:tc>
          <w:tcPr>
            <w:tcW w:w="2551" w:type="dxa"/>
          </w:tcPr>
          <w:p w:rsidR="0076013C" w:rsidRDefault="0076013C" w:rsidP="00527098">
            <w:pPr>
              <w:spacing w:line="360" w:lineRule="auto"/>
              <w:jc w:val="both"/>
              <w:rPr>
                <w:rFonts w:asciiTheme="majorBidi" w:hAnsiTheme="majorBidi" w:cstheme="majorBidi"/>
                <w:sz w:val="24"/>
                <w:szCs w:val="24"/>
              </w:rPr>
            </w:pPr>
            <w:r>
              <w:rPr>
                <w:rFonts w:asciiTheme="majorBidi" w:hAnsiTheme="majorBidi" w:cstheme="majorBidi"/>
                <w:sz w:val="24"/>
                <w:szCs w:val="24"/>
              </w:rPr>
              <w:t>Ya</w:t>
            </w:r>
          </w:p>
        </w:tc>
        <w:tc>
          <w:tcPr>
            <w:tcW w:w="2127" w:type="dxa"/>
          </w:tcPr>
          <w:p w:rsidR="0076013C" w:rsidRPr="00675FCF" w:rsidRDefault="0076013C" w:rsidP="0052709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29</w:t>
            </w:r>
          </w:p>
        </w:tc>
        <w:tc>
          <w:tcPr>
            <w:tcW w:w="1842" w:type="dxa"/>
          </w:tcPr>
          <w:p w:rsidR="0076013C" w:rsidRDefault="0076013C" w:rsidP="00527098">
            <w:pPr>
              <w:spacing w:line="360" w:lineRule="auto"/>
              <w:jc w:val="both"/>
              <w:rPr>
                <w:rFonts w:asciiTheme="majorBidi" w:hAnsiTheme="majorBidi" w:cstheme="majorBidi"/>
                <w:sz w:val="24"/>
                <w:szCs w:val="24"/>
              </w:rPr>
            </w:pPr>
            <w:r>
              <w:rPr>
                <w:rFonts w:asciiTheme="majorBidi" w:hAnsiTheme="majorBidi" w:cstheme="majorBidi"/>
                <w:sz w:val="24"/>
                <w:szCs w:val="24"/>
                <w:lang w:val="en-US"/>
              </w:rPr>
              <w:t>97</w:t>
            </w:r>
            <w:r>
              <w:rPr>
                <w:rFonts w:asciiTheme="majorBidi" w:hAnsiTheme="majorBidi" w:cstheme="majorBidi"/>
                <w:sz w:val="24"/>
                <w:szCs w:val="24"/>
              </w:rPr>
              <w:t>%</w:t>
            </w:r>
          </w:p>
        </w:tc>
      </w:tr>
      <w:tr w:rsidR="0076013C" w:rsidTr="005E1C34">
        <w:tc>
          <w:tcPr>
            <w:tcW w:w="709" w:type="dxa"/>
          </w:tcPr>
          <w:p w:rsidR="0076013C" w:rsidRDefault="0076013C" w:rsidP="00527098">
            <w:pPr>
              <w:spacing w:line="360" w:lineRule="auto"/>
              <w:jc w:val="both"/>
              <w:rPr>
                <w:rFonts w:asciiTheme="majorBidi" w:hAnsiTheme="majorBidi" w:cstheme="majorBidi"/>
                <w:sz w:val="24"/>
                <w:szCs w:val="24"/>
              </w:rPr>
            </w:pPr>
            <w:r>
              <w:rPr>
                <w:rFonts w:asciiTheme="majorBidi" w:hAnsiTheme="majorBidi" w:cstheme="majorBidi"/>
                <w:sz w:val="24"/>
                <w:szCs w:val="24"/>
              </w:rPr>
              <w:t>2.</w:t>
            </w:r>
          </w:p>
        </w:tc>
        <w:tc>
          <w:tcPr>
            <w:tcW w:w="2551" w:type="dxa"/>
          </w:tcPr>
          <w:p w:rsidR="0076013C" w:rsidRDefault="0076013C" w:rsidP="00527098">
            <w:pPr>
              <w:spacing w:line="360" w:lineRule="auto"/>
              <w:jc w:val="both"/>
              <w:rPr>
                <w:rFonts w:asciiTheme="majorBidi" w:hAnsiTheme="majorBidi" w:cstheme="majorBidi"/>
                <w:sz w:val="24"/>
                <w:szCs w:val="24"/>
              </w:rPr>
            </w:pPr>
            <w:r>
              <w:rPr>
                <w:rFonts w:asciiTheme="majorBidi" w:hAnsiTheme="majorBidi" w:cstheme="majorBidi"/>
                <w:sz w:val="24"/>
                <w:szCs w:val="24"/>
              </w:rPr>
              <w:t>Tidak</w:t>
            </w:r>
          </w:p>
        </w:tc>
        <w:tc>
          <w:tcPr>
            <w:tcW w:w="2127" w:type="dxa"/>
          </w:tcPr>
          <w:p w:rsidR="0076013C" w:rsidRPr="00675FCF" w:rsidRDefault="0076013C" w:rsidP="0052709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1</w:t>
            </w:r>
          </w:p>
        </w:tc>
        <w:tc>
          <w:tcPr>
            <w:tcW w:w="1842" w:type="dxa"/>
          </w:tcPr>
          <w:p w:rsidR="0076013C" w:rsidRDefault="0076013C" w:rsidP="00527098">
            <w:pPr>
              <w:spacing w:line="360" w:lineRule="auto"/>
              <w:jc w:val="both"/>
              <w:rPr>
                <w:rFonts w:asciiTheme="majorBidi" w:hAnsiTheme="majorBidi" w:cstheme="majorBidi"/>
                <w:sz w:val="24"/>
                <w:szCs w:val="24"/>
              </w:rPr>
            </w:pPr>
            <w:r>
              <w:rPr>
                <w:rFonts w:asciiTheme="majorBidi" w:hAnsiTheme="majorBidi" w:cstheme="majorBidi"/>
                <w:sz w:val="24"/>
                <w:szCs w:val="24"/>
                <w:lang w:val="en-GB"/>
              </w:rPr>
              <w:t xml:space="preserve">  3</w:t>
            </w:r>
            <w:r>
              <w:rPr>
                <w:rFonts w:asciiTheme="majorBidi" w:hAnsiTheme="majorBidi" w:cstheme="majorBidi"/>
                <w:sz w:val="24"/>
                <w:szCs w:val="24"/>
              </w:rPr>
              <w:t>%</w:t>
            </w:r>
          </w:p>
        </w:tc>
      </w:tr>
      <w:tr w:rsidR="0076013C" w:rsidTr="005E1C34">
        <w:tc>
          <w:tcPr>
            <w:tcW w:w="709" w:type="dxa"/>
          </w:tcPr>
          <w:p w:rsidR="0076013C" w:rsidRDefault="0076013C" w:rsidP="00527098">
            <w:pPr>
              <w:spacing w:line="360" w:lineRule="auto"/>
              <w:jc w:val="both"/>
              <w:rPr>
                <w:rFonts w:asciiTheme="majorBidi" w:hAnsiTheme="majorBidi" w:cstheme="majorBidi"/>
                <w:sz w:val="24"/>
                <w:szCs w:val="24"/>
              </w:rPr>
            </w:pPr>
          </w:p>
        </w:tc>
        <w:tc>
          <w:tcPr>
            <w:tcW w:w="2551" w:type="dxa"/>
          </w:tcPr>
          <w:p w:rsidR="0076013C" w:rsidRDefault="0076013C" w:rsidP="00527098">
            <w:pPr>
              <w:spacing w:line="360" w:lineRule="auto"/>
              <w:jc w:val="both"/>
              <w:rPr>
                <w:rFonts w:asciiTheme="majorBidi" w:hAnsiTheme="majorBidi" w:cstheme="majorBidi"/>
                <w:sz w:val="24"/>
                <w:szCs w:val="24"/>
              </w:rPr>
            </w:pPr>
            <w:r>
              <w:rPr>
                <w:rFonts w:asciiTheme="majorBidi" w:hAnsiTheme="majorBidi" w:cstheme="majorBidi"/>
                <w:sz w:val="24"/>
                <w:szCs w:val="24"/>
              </w:rPr>
              <w:t>Jumlah</w:t>
            </w:r>
          </w:p>
        </w:tc>
        <w:tc>
          <w:tcPr>
            <w:tcW w:w="2127" w:type="dxa"/>
          </w:tcPr>
          <w:p w:rsidR="0076013C" w:rsidRPr="00675FCF" w:rsidRDefault="0076013C" w:rsidP="00527098">
            <w:pPr>
              <w:spacing w:line="360" w:lineRule="auto"/>
              <w:jc w:val="both"/>
              <w:rPr>
                <w:rFonts w:asciiTheme="majorBidi" w:hAnsiTheme="majorBidi" w:cstheme="majorBidi"/>
                <w:sz w:val="24"/>
                <w:szCs w:val="24"/>
                <w:lang w:val="en-US"/>
              </w:rPr>
            </w:pPr>
            <w:r>
              <w:rPr>
                <w:rFonts w:asciiTheme="majorBidi" w:hAnsiTheme="majorBidi" w:cstheme="majorBidi"/>
                <w:sz w:val="24"/>
                <w:szCs w:val="24"/>
              </w:rPr>
              <w:t>N = 3</w:t>
            </w:r>
            <w:r>
              <w:rPr>
                <w:rFonts w:asciiTheme="majorBidi" w:hAnsiTheme="majorBidi" w:cstheme="majorBidi"/>
                <w:sz w:val="24"/>
                <w:szCs w:val="24"/>
                <w:lang w:val="en-US"/>
              </w:rPr>
              <w:t>0</w:t>
            </w:r>
          </w:p>
        </w:tc>
        <w:tc>
          <w:tcPr>
            <w:tcW w:w="1842" w:type="dxa"/>
          </w:tcPr>
          <w:p w:rsidR="0076013C" w:rsidRDefault="0076013C" w:rsidP="00527098">
            <w:pPr>
              <w:spacing w:line="360" w:lineRule="auto"/>
              <w:jc w:val="both"/>
              <w:rPr>
                <w:rFonts w:asciiTheme="majorBidi" w:hAnsiTheme="majorBidi" w:cstheme="majorBidi"/>
                <w:sz w:val="24"/>
                <w:szCs w:val="24"/>
              </w:rPr>
            </w:pPr>
            <w:r>
              <w:rPr>
                <w:rFonts w:asciiTheme="majorBidi" w:hAnsiTheme="majorBidi" w:cstheme="majorBidi"/>
                <w:sz w:val="24"/>
                <w:szCs w:val="24"/>
              </w:rPr>
              <w:t>100%</w:t>
            </w:r>
          </w:p>
        </w:tc>
      </w:tr>
    </w:tbl>
    <w:p w:rsidR="00527098" w:rsidRDefault="00E53F85" w:rsidP="00E53F85">
      <w:pPr>
        <w:tabs>
          <w:tab w:val="left" w:pos="709"/>
          <w:tab w:val="left" w:pos="1276"/>
        </w:tabs>
        <w:spacing w:after="0" w:line="480" w:lineRule="auto"/>
        <w:ind w:left="426"/>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lastRenderedPageBreak/>
        <w:tab/>
      </w:r>
      <w:r>
        <w:rPr>
          <w:rFonts w:ascii="Times New Roman" w:eastAsia="Times New Roman" w:hAnsi="Times New Roman" w:cs="Times New Roman"/>
          <w:sz w:val="24"/>
          <w:szCs w:val="24"/>
          <w:lang w:val="en-GB" w:eastAsia="id-ID"/>
        </w:rPr>
        <w:tab/>
      </w:r>
      <w:r w:rsidR="00527098">
        <w:rPr>
          <w:rFonts w:ascii="Times New Roman" w:eastAsia="Times New Roman" w:hAnsi="Times New Roman" w:cs="Times New Roman"/>
          <w:sz w:val="24"/>
          <w:szCs w:val="24"/>
          <w:lang w:val="en-GB" w:eastAsia="id-ID"/>
        </w:rPr>
        <w:t>Berdasarkan tabel di atas dapat diketahui bahwa 29 (97%) dari 30 mahasiswa menjawan ya, pengadaan koleksi perpustakaan harus dilakukan sendiri oleh perpustakaan tersebut supaya koleksi perpustakaan sesuai dengan kebutuhan pemustaka. Ada 1 (3%) dari 30 mahasiswa menjawab tidak, pengadaan koleksi tidak perlu dilakukan sendiri oleh perpustakaan.</w:t>
      </w:r>
    </w:p>
    <w:p w:rsidR="00527098" w:rsidRDefault="00527098" w:rsidP="00527098">
      <w:pPr>
        <w:tabs>
          <w:tab w:val="left" w:pos="709"/>
          <w:tab w:val="left" w:pos="1276"/>
        </w:tabs>
        <w:spacing w:after="0" w:line="480" w:lineRule="auto"/>
        <w:ind w:left="426"/>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t>Berdasarkan dari jawaban responden dapat disimpulkan bahwa pengadaan koleksi harus dilakukan sendiri oleh perpustakaan supaya koleksi nantinya sesuai dengan kebutuhan pemustaka.</w:t>
      </w:r>
    </w:p>
    <w:p w:rsidR="00D55165" w:rsidRDefault="00D55165" w:rsidP="00D55165">
      <w:pPr>
        <w:pStyle w:val="ListParagraph"/>
        <w:numPr>
          <w:ilvl w:val="1"/>
          <w:numId w:val="29"/>
        </w:numPr>
        <w:tabs>
          <w:tab w:val="left" w:pos="709"/>
          <w:tab w:val="left" w:pos="1276"/>
        </w:tabs>
        <w:spacing w:after="0" w:line="480" w:lineRule="auto"/>
        <w:ind w:left="426"/>
        <w:jc w:val="both"/>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 xml:space="preserve"> Citra Perpustakaan Fakultas Kedokteran UNSRI</w:t>
      </w:r>
    </w:p>
    <w:p w:rsidR="00D55165" w:rsidRDefault="00EA7C4F" w:rsidP="00D55165">
      <w:pPr>
        <w:spacing w:after="0" w:line="480" w:lineRule="auto"/>
        <w:ind w:left="426" w:firstLine="708"/>
        <w:jc w:val="both"/>
        <w:rPr>
          <w:rFonts w:asciiTheme="majorBidi" w:hAnsiTheme="majorBidi" w:cstheme="majorBidi"/>
          <w:sz w:val="24"/>
          <w:szCs w:val="24"/>
          <w:lang w:val="en-GB"/>
        </w:rPr>
      </w:pPr>
      <w:r>
        <w:rPr>
          <w:rFonts w:asciiTheme="majorBidi" w:hAnsiTheme="majorBidi" w:cstheme="majorBidi"/>
          <w:sz w:val="24"/>
          <w:szCs w:val="24"/>
        </w:rPr>
        <w:t xml:space="preserve">Citra </w:t>
      </w:r>
      <w:r>
        <w:rPr>
          <w:rFonts w:asciiTheme="majorBidi" w:hAnsiTheme="majorBidi" w:cstheme="majorBidi"/>
          <w:sz w:val="24"/>
          <w:szCs w:val="24"/>
          <w:lang w:val="en-GB"/>
        </w:rPr>
        <w:t>p</w:t>
      </w:r>
      <w:r w:rsidR="00D55165" w:rsidRPr="00D55165">
        <w:rPr>
          <w:rFonts w:asciiTheme="majorBidi" w:hAnsiTheme="majorBidi" w:cstheme="majorBidi"/>
          <w:sz w:val="24"/>
          <w:szCs w:val="24"/>
        </w:rPr>
        <w:t>erpustakaan di Fakultas Kedo</w:t>
      </w:r>
      <w:r w:rsidR="00D55165">
        <w:rPr>
          <w:rFonts w:asciiTheme="majorBidi" w:hAnsiTheme="majorBidi" w:cstheme="majorBidi"/>
          <w:sz w:val="24"/>
          <w:szCs w:val="24"/>
        </w:rPr>
        <w:t>kteran ini masih menjadi bagian</w:t>
      </w:r>
      <w:r w:rsidR="00D55165">
        <w:rPr>
          <w:rFonts w:asciiTheme="majorBidi" w:hAnsiTheme="majorBidi" w:cstheme="majorBidi"/>
          <w:sz w:val="24"/>
          <w:szCs w:val="24"/>
          <w:lang w:val="en-GB"/>
        </w:rPr>
        <w:t xml:space="preserve"> </w:t>
      </w:r>
      <w:r w:rsidR="00D55165" w:rsidRPr="00D55165">
        <w:rPr>
          <w:rFonts w:asciiTheme="majorBidi" w:hAnsiTheme="majorBidi" w:cstheme="majorBidi"/>
          <w:sz w:val="24"/>
          <w:szCs w:val="24"/>
        </w:rPr>
        <w:t>nomor dua karena disini tidak ada dosen sebagai pemustaka , hanya saja pustakawan disini   masih berusaha menerapkan kode etik pustakawan supaya citra perpustakaan tetap ada. Citra Perpustakaan Fakultas Kedokteran ini sudah cukup bagus hanya saja tidak mendapat perhatian dari pihak Fakultas dikarenakan tidak ada dosen sebagai pemustaka sehingga respon terhadap kebutuhan pemustaka lambat.</w:t>
      </w:r>
      <w:r w:rsidR="00D55165">
        <w:rPr>
          <w:rStyle w:val="FootnoteReference"/>
          <w:rFonts w:asciiTheme="majorBidi" w:hAnsiTheme="majorBidi" w:cstheme="majorBidi"/>
          <w:sz w:val="24"/>
          <w:szCs w:val="24"/>
        </w:rPr>
        <w:footnoteReference w:id="51"/>
      </w:r>
    </w:p>
    <w:p w:rsidR="00EA7C4F" w:rsidRPr="00EA7C4F" w:rsidRDefault="00E323E1" w:rsidP="00D55165">
      <w:pPr>
        <w:spacing w:after="0" w:line="480" w:lineRule="auto"/>
        <w:ind w:left="426" w:firstLine="708"/>
        <w:jc w:val="both"/>
        <w:rPr>
          <w:rFonts w:asciiTheme="majorBidi" w:hAnsiTheme="majorBidi" w:cstheme="majorBidi"/>
          <w:sz w:val="24"/>
          <w:szCs w:val="24"/>
          <w:lang w:val="en-GB"/>
        </w:rPr>
      </w:pPr>
      <w:r>
        <w:rPr>
          <w:rFonts w:asciiTheme="majorBidi" w:hAnsiTheme="majorBidi" w:cstheme="majorBidi"/>
          <w:sz w:val="24"/>
          <w:szCs w:val="24"/>
          <w:lang w:val="en-GB"/>
        </w:rPr>
        <w:t xml:space="preserve">Hal yang sama juga diungkapkan oleh </w:t>
      </w:r>
      <w:r w:rsidR="00EA7C4F">
        <w:rPr>
          <w:rFonts w:asciiTheme="majorBidi" w:hAnsiTheme="majorBidi" w:cstheme="majorBidi"/>
          <w:sz w:val="24"/>
          <w:szCs w:val="24"/>
          <w:lang w:val="en-GB"/>
        </w:rPr>
        <w:t xml:space="preserve">Evi Kurnia Novianty “Citra disini sudah dapat dikatakan baik karena </w:t>
      </w:r>
      <w:r>
        <w:rPr>
          <w:rFonts w:asciiTheme="majorBidi" w:hAnsiTheme="majorBidi" w:cstheme="majorBidi"/>
          <w:sz w:val="24"/>
          <w:szCs w:val="24"/>
          <w:lang w:val="en-GB"/>
        </w:rPr>
        <w:t xml:space="preserve">banyak mahasiswa yang gemar mengunjungi perpustakaan, akan tetapi kebijakan pengadaan koleksi di perpustakaan Fakultas Kedokteran ini dilakukan oleh pihak Fakultas sehingga kadang-kadang koleksi </w:t>
      </w:r>
      <w:r>
        <w:rPr>
          <w:rFonts w:asciiTheme="majorBidi" w:hAnsiTheme="majorBidi" w:cstheme="majorBidi"/>
          <w:sz w:val="24"/>
          <w:szCs w:val="24"/>
          <w:lang w:val="en-GB"/>
        </w:rPr>
        <w:lastRenderedPageBreak/>
        <w:t>tidak sesuai dengan kebutuhan pemustaka. Akreditasi lembaga sangat m</w:t>
      </w:r>
      <w:r w:rsidR="00160261">
        <w:rPr>
          <w:rFonts w:asciiTheme="majorBidi" w:hAnsiTheme="majorBidi" w:cstheme="majorBidi"/>
          <w:sz w:val="24"/>
          <w:szCs w:val="24"/>
          <w:lang w:val="en-GB"/>
        </w:rPr>
        <w:t xml:space="preserve">emerlukan perpustakaan oleh karena itu </w:t>
      </w:r>
      <w:r>
        <w:rPr>
          <w:rFonts w:asciiTheme="majorBidi" w:hAnsiTheme="majorBidi" w:cstheme="majorBidi"/>
          <w:sz w:val="24"/>
          <w:szCs w:val="24"/>
          <w:lang w:val="en-GB"/>
        </w:rPr>
        <w:t>citra perpustakaan</w:t>
      </w:r>
      <w:r w:rsidR="00160261">
        <w:rPr>
          <w:rFonts w:asciiTheme="majorBidi" w:hAnsiTheme="majorBidi" w:cstheme="majorBidi"/>
          <w:sz w:val="24"/>
          <w:szCs w:val="24"/>
          <w:lang w:val="en-GB"/>
        </w:rPr>
        <w:t xml:space="preserve"> harus terus ditingkatkan supaya lebih baik lagi dimata masyarakat</w:t>
      </w:r>
      <w:r>
        <w:rPr>
          <w:rFonts w:asciiTheme="majorBidi" w:hAnsiTheme="majorBidi" w:cstheme="majorBidi"/>
          <w:sz w:val="24"/>
          <w:szCs w:val="24"/>
          <w:lang w:val="en-GB"/>
        </w:rPr>
        <w:t xml:space="preserve"> ”.</w:t>
      </w:r>
      <w:r>
        <w:rPr>
          <w:rStyle w:val="FootnoteReference"/>
          <w:rFonts w:asciiTheme="majorBidi" w:hAnsiTheme="majorBidi" w:cstheme="majorBidi"/>
          <w:sz w:val="24"/>
          <w:szCs w:val="24"/>
          <w:lang w:val="en-GB"/>
        </w:rPr>
        <w:footnoteReference w:id="52"/>
      </w:r>
    </w:p>
    <w:p w:rsidR="00C2503B" w:rsidRDefault="00C2503B" w:rsidP="00C2503B">
      <w:pPr>
        <w:pStyle w:val="ListParagraph"/>
        <w:numPr>
          <w:ilvl w:val="0"/>
          <w:numId w:val="45"/>
        </w:numPr>
        <w:tabs>
          <w:tab w:val="left" w:pos="567"/>
        </w:tabs>
        <w:spacing w:after="0" w:line="480" w:lineRule="auto"/>
        <w:ind w:left="851"/>
        <w:jc w:val="both"/>
        <w:rPr>
          <w:rFonts w:asciiTheme="majorBidi" w:hAnsiTheme="majorBidi" w:cstheme="majorBidi"/>
          <w:b/>
          <w:sz w:val="24"/>
          <w:szCs w:val="24"/>
          <w:lang w:val="en-GB"/>
        </w:rPr>
      </w:pPr>
      <w:r>
        <w:rPr>
          <w:rFonts w:asciiTheme="majorBidi" w:hAnsiTheme="majorBidi" w:cstheme="majorBidi"/>
          <w:b/>
          <w:sz w:val="24"/>
          <w:szCs w:val="24"/>
          <w:lang w:val="en-GB"/>
        </w:rPr>
        <w:t>Citra Perpustakaan Fakultas Kedokteran UNSRI</w:t>
      </w:r>
    </w:p>
    <w:p w:rsidR="009927D0" w:rsidRDefault="00C2503B" w:rsidP="001F6D30">
      <w:pPr>
        <w:tabs>
          <w:tab w:val="left" w:pos="567"/>
          <w:tab w:val="left" w:pos="1134"/>
        </w:tabs>
        <w:spacing w:after="0" w:line="480" w:lineRule="auto"/>
        <w:ind w:left="491"/>
        <w:jc w:val="both"/>
        <w:rPr>
          <w:rFonts w:asciiTheme="majorBidi" w:hAnsiTheme="majorBidi" w:cstheme="majorBidi"/>
          <w:sz w:val="24"/>
          <w:szCs w:val="24"/>
          <w:lang w:val="en-GB"/>
        </w:rPr>
      </w:pPr>
      <w:r>
        <w:rPr>
          <w:rFonts w:asciiTheme="majorBidi" w:hAnsiTheme="majorBidi" w:cstheme="majorBidi"/>
          <w:sz w:val="24"/>
          <w:szCs w:val="24"/>
          <w:lang w:val="en-GB"/>
        </w:rPr>
        <w:tab/>
      </w:r>
      <w:r>
        <w:rPr>
          <w:rFonts w:asciiTheme="majorBidi" w:hAnsiTheme="majorBidi" w:cstheme="majorBidi"/>
          <w:sz w:val="24"/>
          <w:szCs w:val="24"/>
          <w:lang w:val="en-GB"/>
        </w:rPr>
        <w:tab/>
      </w:r>
      <w:r w:rsidRPr="00C2503B">
        <w:rPr>
          <w:rFonts w:asciiTheme="majorBidi" w:hAnsiTheme="majorBidi" w:cstheme="majorBidi"/>
          <w:sz w:val="24"/>
          <w:szCs w:val="24"/>
          <w:lang w:val="en-GB"/>
        </w:rPr>
        <w:t>Citra di perpustakaan FK UNSRI ini masih bel</w:t>
      </w:r>
      <w:r>
        <w:rPr>
          <w:rFonts w:asciiTheme="majorBidi" w:hAnsiTheme="majorBidi" w:cstheme="majorBidi"/>
          <w:sz w:val="24"/>
          <w:szCs w:val="24"/>
          <w:lang w:val="en-GB"/>
        </w:rPr>
        <w:t>um menjadi sesuatu yang penting, bias dilihat dari kurangnya perhatian dari pihak fakultas terhadap perpustakaan.</w:t>
      </w:r>
      <w:r w:rsidR="009927D0">
        <w:rPr>
          <w:rFonts w:asciiTheme="majorBidi" w:hAnsiTheme="majorBidi" w:cstheme="majorBidi"/>
          <w:sz w:val="24"/>
          <w:szCs w:val="24"/>
          <w:lang w:val="en-GB"/>
        </w:rPr>
        <w:t xml:space="preserve"> </w:t>
      </w:r>
      <w:r w:rsidR="009927D0">
        <w:rPr>
          <w:rFonts w:asciiTheme="majorBidi" w:hAnsiTheme="majorBidi" w:cstheme="majorBidi"/>
          <w:sz w:val="24"/>
          <w:szCs w:val="24"/>
        </w:rPr>
        <w:t>Pustakawan disini sedikit yang bisa ditanya tapi lumayan ramah, koleksi disini juga dapat dikatakan lengkap walaupun dalam pencariannya agak sulit karena bukunya masih ada yang tidak sesuai dengan subjeknya dikarenakan kurangnya rak untuk penyimpanan koleksi. Untuk segi tempat membacanya kurang memadai</w:t>
      </w:r>
      <w:r w:rsidR="009927D0">
        <w:rPr>
          <w:rFonts w:asciiTheme="majorBidi" w:hAnsiTheme="majorBidi" w:cstheme="majorBidi"/>
          <w:sz w:val="24"/>
          <w:szCs w:val="24"/>
          <w:lang w:val="en-GB"/>
        </w:rPr>
        <w:t xml:space="preserve">, dalam pencarian koleksi seharusnya dibantu dengan jaringan internet </w:t>
      </w:r>
      <w:r w:rsidR="009927D0">
        <w:rPr>
          <w:rFonts w:asciiTheme="majorBidi" w:hAnsiTheme="majorBidi" w:cstheme="majorBidi"/>
          <w:i/>
          <w:sz w:val="24"/>
          <w:szCs w:val="24"/>
          <w:lang w:val="en-GB"/>
        </w:rPr>
        <w:t xml:space="preserve">Online Public Accses Catalog </w:t>
      </w:r>
      <w:r w:rsidR="009927D0">
        <w:rPr>
          <w:rFonts w:asciiTheme="majorBidi" w:hAnsiTheme="majorBidi" w:cstheme="majorBidi"/>
          <w:sz w:val="24"/>
          <w:szCs w:val="24"/>
          <w:lang w:val="en-GB"/>
        </w:rPr>
        <w:t>(OPAC).</w:t>
      </w:r>
      <w:r w:rsidR="009927D0">
        <w:rPr>
          <w:rStyle w:val="FootnoteReference"/>
          <w:rFonts w:asciiTheme="majorBidi" w:hAnsiTheme="majorBidi" w:cstheme="majorBidi"/>
          <w:sz w:val="24"/>
          <w:szCs w:val="24"/>
          <w:lang w:val="en-GB"/>
        </w:rPr>
        <w:footnoteReference w:id="53"/>
      </w:r>
    </w:p>
    <w:p w:rsidR="009927D0" w:rsidRDefault="009927D0" w:rsidP="001F6D30">
      <w:pPr>
        <w:tabs>
          <w:tab w:val="left" w:pos="567"/>
          <w:tab w:val="left" w:pos="1134"/>
        </w:tabs>
        <w:spacing w:after="0" w:line="480" w:lineRule="auto"/>
        <w:ind w:left="491"/>
        <w:jc w:val="both"/>
        <w:rPr>
          <w:rFonts w:asciiTheme="majorBidi" w:hAnsiTheme="majorBidi" w:cstheme="majorBidi"/>
          <w:sz w:val="24"/>
          <w:szCs w:val="24"/>
          <w:lang w:val="en-GB"/>
        </w:rPr>
      </w:pPr>
      <w:r>
        <w:rPr>
          <w:rFonts w:asciiTheme="majorBidi" w:hAnsiTheme="majorBidi" w:cstheme="majorBidi"/>
          <w:sz w:val="24"/>
          <w:szCs w:val="24"/>
          <w:lang w:val="en-GB"/>
        </w:rPr>
        <w:tab/>
      </w:r>
      <w:r>
        <w:rPr>
          <w:rFonts w:asciiTheme="majorBidi" w:hAnsiTheme="majorBidi" w:cstheme="majorBidi"/>
          <w:sz w:val="24"/>
          <w:szCs w:val="24"/>
          <w:lang w:val="en-GB"/>
        </w:rPr>
        <w:tab/>
        <w:t xml:space="preserve">Pada pertanyaan bagian ini, untuk mengetahui tentang pentingnya citra perpustakaan, dan diajukan pertanyaan sebagai berikut. Apakah menurut saudara citra adalah sesuatu yang penting bagi perpustakaan. Berikut adalah tabel persentase jawaban mahasiswa. </w:t>
      </w:r>
    </w:p>
    <w:p w:rsidR="001F6D30" w:rsidRDefault="001F6D30" w:rsidP="001F6D30">
      <w:pPr>
        <w:tabs>
          <w:tab w:val="left" w:pos="567"/>
          <w:tab w:val="left" w:pos="1134"/>
        </w:tabs>
        <w:spacing w:after="0" w:line="480" w:lineRule="auto"/>
        <w:ind w:left="491"/>
        <w:jc w:val="center"/>
        <w:rPr>
          <w:rFonts w:asciiTheme="majorBidi" w:hAnsiTheme="majorBidi" w:cstheme="majorBidi"/>
          <w:sz w:val="24"/>
          <w:szCs w:val="24"/>
          <w:lang w:val="en-GB"/>
        </w:rPr>
      </w:pPr>
      <w:r>
        <w:rPr>
          <w:rFonts w:asciiTheme="majorBidi" w:hAnsiTheme="majorBidi" w:cstheme="majorBidi"/>
          <w:sz w:val="24"/>
          <w:szCs w:val="24"/>
          <w:lang w:val="en-GB"/>
        </w:rPr>
        <w:t>Tabel 9</w:t>
      </w:r>
    </w:p>
    <w:p w:rsidR="001F6D30" w:rsidRDefault="001F6D30" w:rsidP="001F6D30">
      <w:pPr>
        <w:tabs>
          <w:tab w:val="left" w:pos="567"/>
          <w:tab w:val="left" w:pos="1134"/>
        </w:tabs>
        <w:spacing w:after="0" w:line="480" w:lineRule="auto"/>
        <w:ind w:left="491"/>
        <w:jc w:val="center"/>
        <w:rPr>
          <w:rFonts w:asciiTheme="majorBidi" w:hAnsiTheme="majorBidi" w:cstheme="majorBidi"/>
          <w:sz w:val="24"/>
          <w:szCs w:val="24"/>
          <w:lang w:val="en-GB"/>
        </w:rPr>
      </w:pPr>
      <w:r>
        <w:rPr>
          <w:rFonts w:asciiTheme="majorBidi" w:hAnsiTheme="majorBidi" w:cstheme="majorBidi"/>
          <w:sz w:val="24"/>
          <w:szCs w:val="24"/>
          <w:lang w:val="en-GB"/>
        </w:rPr>
        <w:t>Frekuensi pendapat mahasiswa tentang pentinya citra perpustakaan</w:t>
      </w:r>
    </w:p>
    <w:tbl>
      <w:tblPr>
        <w:tblStyle w:val="TableGrid"/>
        <w:tblW w:w="7229" w:type="dxa"/>
        <w:tblInd w:w="817" w:type="dxa"/>
        <w:tblLook w:val="04A0" w:firstRow="1" w:lastRow="0" w:firstColumn="1" w:lastColumn="0" w:noHBand="0" w:noVBand="1"/>
      </w:tblPr>
      <w:tblGrid>
        <w:gridCol w:w="709"/>
        <w:gridCol w:w="2551"/>
        <w:gridCol w:w="2127"/>
        <w:gridCol w:w="1842"/>
      </w:tblGrid>
      <w:tr w:rsidR="001F6D30" w:rsidTr="005E1C34">
        <w:tc>
          <w:tcPr>
            <w:tcW w:w="709" w:type="dxa"/>
          </w:tcPr>
          <w:p w:rsidR="001F6D30" w:rsidRPr="008D721A" w:rsidRDefault="001F6D30" w:rsidP="005E1C34">
            <w:pPr>
              <w:spacing w:line="360" w:lineRule="auto"/>
              <w:jc w:val="both"/>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551" w:type="dxa"/>
          </w:tcPr>
          <w:p w:rsidR="001F6D30" w:rsidRPr="008D721A" w:rsidRDefault="001F6D30" w:rsidP="005E1C34">
            <w:pPr>
              <w:spacing w:line="360" w:lineRule="auto"/>
              <w:jc w:val="both"/>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7" w:type="dxa"/>
          </w:tcPr>
          <w:p w:rsidR="001F6D30" w:rsidRPr="008D721A" w:rsidRDefault="001F6D30" w:rsidP="005E1C34">
            <w:pPr>
              <w:spacing w:line="360" w:lineRule="auto"/>
              <w:jc w:val="both"/>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2" w:type="dxa"/>
          </w:tcPr>
          <w:p w:rsidR="001F6D30" w:rsidRPr="008D721A" w:rsidRDefault="001F6D30" w:rsidP="005E1C34">
            <w:pPr>
              <w:spacing w:line="360" w:lineRule="auto"/>
              <w:jc w:val="both"/>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1F6D30" w:rsidTr="005E1C34">
        <w:tc>
          <w:tcPr>
            <w:tcW w:w="709" w:type="dxa"/>
          </w:tcPr>
          <w:p w:rsidR="001F6D30" w:rsidRPr="008D721A" w:rsidRDefault="001F6D30" w:rsidP="005E1C34">
            <w:pPr>
              <w:spacing w:line="360" w:lineRule="auto"/>
              <w:jc w:val="both"/>
              <w:rPr>
                <w:rFonts w:asciiTheme="majorBidi" w:hAnsiTheme="majorBidi" w:cstheme="majorBidi"/>
                <w:sz w:val="24"/>
                <w:szCs w:val="24"/>
              </w:rPr>
            </w:pPr>
            <w:r w:rsidRPr="008D721A">
              <w:rPr>
                <w:rFonts w:asciiTheme="majorBidi" w:hAnsiTheme="majorBidi" w:cstheme="majorBidi"/>
                <w:sz w:val="24"/>
                <w:szCs w:val="24"/>
              </w:rPr>
              <w:t>1.</w:t>
            </w:r>
          </w:p>
        </w:tc>
        <w:tc>
          <w:tcPr>
            <w:tcW w:w="2551" w:type="dxa"/>
          </w:tcPr>
          <w:p w:rsidR="001F6D30" w:rsidRDefault="001F6D30" w:rsidP="005E1C34">
            <w:pPr>
              <w:spacing w:line="360" w:lineRule="auto"/>
              <w:jc w:val="both"/>
              <w:rPr>
                <w:rFonts w:asciiTheme="majorBidi" w:hAnsiTheme="majorBidi" w:cstheme="majorBidi"/>
                <w:sz w:val="24"/>
                <w:szCs w:val="24"/>
              </w:rPr>
            </w:pPr>
            <w:r>
              <w:rPr>
                <w:rFonts w:asciiTheme="majorBidi" w:hAnsiTheme="majorBidi" w:cstheme="majorBidi"/>
                <w:sz w:val="24"/>
                <w:szCs w:val="24"/>
              </w:rPr>
              <w:t>Ya</w:t>
            </w:r>
          </w:p>
        </w:tc>
        <w:tc>
          <w:tcPr>
            <w:tcW w:w="2127" w:type="dxa"/>
          </w:tcPr>
          <w:p w:rsidR="001F6D30" w:rsidRPr="00675FCF" w:rsidRDefault="001F6D30" w:rsidP="005E1C34">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28</w:t>
            </w:r>
          </w:p>
        </w:tc>
        <w:tc>
          <w:tcPr>
            <w:tcW w:w="1842" w:type="dxa"/>
          </w:tcPr>
          <w:p w:rsidR="001F6D30" w:rsidRDefault="001F6D30" w:rsidP="005E1C34">
            <w:pPr>
              <w:spacing w:line="360" w:lineRule="auto"/>
              <w:jc w:val="both"/>
              <w:rPr>
                <w:rFonts w:asciiTheme="majorBidi" w:hAnsiTheme="majorBidi" w:cstheme="majorBidi"/>
                <w:sz w:val="24"/>
                <w:szCs w:val="24"/>
              </w:rPr>
            </w:pPr>
            <w:r>
              <w:rPr>
                <w:rFonts w:asciiTheme="majorBidi" w:hAnsiTheme="majorBidi" w:cstheme="majorBidi"/>
                <w:sz w:val="24"/>
                <w:szCs w:val="24"/>
                <w:lang w:val="en-US"/>
              </w:rPr>
              <w:t>93</w:t>
            </w:r>
            <w:r>
              <w:rPr>
                <w:rFonts w:asciiTheme="majorBidi" w:hAnsiTheme="majorBidi" w:cstheme="majorBidi"/>
                <w:sz w:val="24"/>
                <w:szCs w:val="24"/>
              </w:rPr>
              <w:t>%</w:t>
            </w:r>
          </w:p>
        </w:tc>
      </w:tr>
      <w:tr w:rsidR="001F6D30" w:rsidTr="005E1C34">
        <w:tc>
          <w:tcPr>
            <w:tcW w:w="709" w:type="dxa"/>
          </w:tcPr>
          <w:p w:rsidR="001F6D30" w:rsidRDefault="001F6D30" w:rsidP="005E1C3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2.</w:t>
            </w:r>
          </w:p>
        </w:tc>
        <w:tc>
          <w:tcPr>
            <w:tcW w:w="2551" w:type="dxa"/>
          </w:tcPr>
          <w:p w:rsidR="001F6D30" w:rsidRDefault="001F6D30" w:rsidP="005E1C34">
            <w:pPr>
              <w:spacing w:line="360" w:lineRule="auto"/>
              <w:jc w:val="both"/>
              <w:rPr>
                <w:rFonts w:asciiTheme="majorBidi" w:hAnsiTheme="majorBidi" w:cstheme="majorBidi"/>
                <w:sz w:val="24"/>
                <w:szCs w:val="24"/>
              </w:rPr>
            </w:pPr>
            <w:r>
              <w:rPr>
                <w:rFonts w:asciiTheme="majorBidi" w:hAnsiTheme="majorBidi" w:cstheme="majorBidi"/>
                <w:sz w:val="24"/>
                <w:szCs w:val="24"/>
              </w:rPr>
              <w:t>Tidak</w:t>
            </w:r>
          </w:p>
        </w:tc>
        <w:tc>
          <w:tcPr>
            <w:tcW w:w="2127" w:type="dxa"/>
          </w:tcPr>
          <w:p w:rsidR="001F6D30" w:rsidRPr="00675FCF" w:rsidRDefault="001F6D30" w:rsidP="005E1C34">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w:t>
            </w:r>
          </w:p>
        </w:tc>
        <w:tc>
          <w:tcPr>
            <w:tcW w:w="1842" w:type="dxa"/>
          </w:tcPr>
          <w:p w:rsidR="001F6D30" w:rsidRDefault="001F6D30" w:rsidP="005E1C34">
            <w:pPr>
              <w:spacing w:line="360" w:lineRule="auto"/>
              <w:jc w:val="both"/>
              <w:rPr>
                <w:rFonts w:asciiTheme="majorBidi" w:hAnsiTheme="majorBidi" w:cstheme="majorBidi"/>
                <w:sz w:val="24"/>
                <w:szCs w:val="24"/>
              </w:rPr>
            </w:pPr>
            <w:r>
              <w:rPr>
                <w:rFonts w:asciiTheme="majorBidi" w:hAnsiTheme="majorBidi" w:cstheme="majorBidi"/>
                <w:sz w:val="24"/>
                <w:szCs w:val="24"/>
                <w:lang w:val="en-GB"/>
              </w:rPr>
              <w:t xml:space="preserve">  7</w:t>
            </w:r>
            <w:r>
              <w:rPr>
                <w:rFonts w:asciiTheme="majorBidi" w:hAnsiTheme="majorBidi" w:cstheme="majorBidi"/>
                <w:sz w:val="24"/>
                <w:szCs w:val="24"/>
              </w:rPr>
              <w:t>%</w:t>
            </w:r>
          </w:p>
        </w:tc>
      </w:tr>
      <w:tr w:rsidR="001F6D30" w:rsidTr="005E1C34">
        <w:tc>
          <w:tcPr>
            <w:tcW w:w="709" w:type="dxa"/>
          </w:tcPr>
          <w:p w:rsidR="001F6D30" w:rsidRDefault="001F6D30" w:rsidP="005E1C34">
            <w:pPr>
              <w:spacing w:line="360" w:lineRule="auto"/>
              <w:jc w:val="both"/>
              <w:rPr>
                <w:rFonts w:asciiTheme="majorBidi" w:hAnsiTheme="majorBidi" w:cstheme="majorBidi"/>
                <w:sz w:val="24"/>
                <w:szCs w:val="24"/>
              </w:rPr>
            </w:pPr>
          </w:p>
        </w:tc>
        <w:tc>
          <w:tcPr>
            <w:tcW w:w="2551" w:type="dxa"/>
          </w:tcPr>
          <w:p w:rsidR="001F6D30" w:rsidRDefault="001F6D30" w:rsidP="005E1C34">
            <w:pPr>
              <w:spacing w:line="360" w:lineRule="auto"/>
              <w:jc w:val="both"/>
              <w:rPr>
                <w:rFonts w:asciiTheme="majorBidi" w:hAnsiTheme="majorBidi" w:cstheme="majorBidi"/>
                <w:sz w:val="24"/>
                <w:szCs w:val="24"/>
              </w:rPr>
            </w:pPr>
            <w:r>
              <w:rPr>
                <w:rFonts w:asciiTheme="majorBidi" w:hAnsiTheme="majorBidi" w:cstheme="majorBidi"/>
                <w:sz w:val="24"/>
                <w:szCs w:val="24"/>
              </w:rPr>
              <w:t>Jumlah</w:t>
            </w:r>
          </w:p>
        </w:tc>
        <w:tc>
          <w:tcPr>
            <w:tcW w:w="2127" w:type="dxa"/>
          </w:tcPr>
          <w:p w:rsidR="001F6D30" w:rsidRPr="00675FCF" w:rsidRDefault="001F6D30" w:rsidP="005E1C34">
            <w:pPr>
              <w:spacing w:line="360" w:lineRule="auto"/>
              <w:jc w:val="both"/>
              <w:rPr>
                <w:rFonts w:asciiTheme="majorBidi" w:hAnsiTheme="majorBidi" w:cstheme="majorBidi"/>
                <w:sz w:val="24"/>
                <w:szCs w:val="24"/>
                <w:lang w:val="en-US"/>
              </w:rPr>
            </w:pPr>
            <w:r>
              <w:rPr>
                <w:rFonts w:asciiTheme="majorBidi" w:hAnsiTheme="majorBidi" w:cstheme="majorBidi"/>
                <w:sz w:val="24"/>
                <w:szCs w:val="24"/>
              </w:rPr>
              <w:t>N = 3</w:t>
            </w:r>
            <w:r>
              <w:rPr>
                <w:rFonts w:asciiTheme="majorBidi" w:hAnsiTheme="majorBidi" w:cstheme="majorBidi"/>
                <w:sz w:val="24"/>
                <w:szCs w:val="24"/>
                <w:lang w:val="en-US"/>
              </w:rPr>
              <w:t>0</w:t>
            </w:r>
          </w:p>
        </w:tc>
        <w:tc>
          <w:tcPr>
            <w:tcW w:w="1842" w:type="dxa"/>
          </w:tcPr>
          <w:p w:rsidR="001F6D30" w:rsidRDefault="001F6D30" w:rsidP="005E1C34">
            <w:pPr>
              <w:spacing w:line="360" w:lineRule="auto"/>
              <w:jc w:val="both"/>
              <w:rPr>
                <w:rFonts w:asciiTheme="majorBidi" w:hAnsiTheme="majorBidi" w:cstheme="majorBidi"/>
                <w:sz w:val="24"/>
                <w:szCs w:val="24"/>
              </w:rPr>
            </w:pPr>
            <w:r>
              <w:rPr>
                <w:rFonts w:asciiTheme="majorBidi" w:hAnsiTheme="majorBidi" w:cstheme="majorBidi"/>
                <w:sz w:val="24"/>
                <w:szCs w:val="24"/>
              </w:rPr>
              <w:t>100%</w:t>
            </w:r>
          </w:p>
        </w:tc>
      </w:tr>
    </w:tbl>
    <w:p w:rsidR="001F6D30" w:rsidRDefault="001F6D30" w:rsidP="001F6D30">
      <w:pPr>
        <w:tabs>
          <w:tab w:val="left" w:pos="709"/>
          <w:tab w:val="left" w:pos="1276"/>
        </w:tabs>
        <w:spacing w:after="0" w:line="480" w:lineRule="auto"/>
        <w:jc w:val="both"/>
        <w:rPr>
          <w:rFonts w:ascii="Times New Roman" w:eastAsia="Times New Roman" w:hAnsi="Times New Roman" w:cs="Times New Roman"/>
          <w:sz w:val="24"/>
          <w:szCs w:val="24"/>
          <w:lang w:val="en-GB" w:eastAsia="id-ID"/>
        </w:rPr>
      </w:pPr>
    </w:p>
    <w:p w:rsidR="001F6D30" w:rsidRPr="001F6D30" w:rsidRDefault="001F6D30" w:rsidP="001F6D30">
      <w:pPr>
        <w:tabs>
          <w:tab w:val="left" w:pos="567"/>
          <w:tab w:val="left" w:pos="1134"/>
          <w:tab w:val="left" w:pos="1276"/>
        </w:tabs>
        <w:spacing w:after="0" w:line="480" w:lineRule="auto"/>
        <w:ind w:left="567"/>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sidR="00985BEE">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Berdasarkan tabel di atas dapat diketahui bahwa 28 (93%) dari 30 mahasiswa menjawab ya, citra perpustakaan merupakan sesuatu yang penting untuk membuat mahasiswa gemar mengunjungi perpustakaan. Ada 2 (7%) dari 30 mahasiswa menjawab tidak, citra bukan merupakan sesuatu yang penting.</w:t>
      </w:r>
      <w:r w:rsidR="00985BEE">
        <w:rPr>
          <w:rFonts w:ascii="Times New Roman" w:eastAsia="Times New Roman" w:hAnsi="Times New Roman" w:cs="Times New Roman"/>
          <w:sz w:val="24"/>
          <w:szCs w:val="24"/>
          <w:lang w:val="en-GB" w:eastAsia="id-ID"/>
        </w:rPr>
        <w:t xml:space="preserve"> Diharapkan kedepannya pengadaan koleksi dilakukan sendiri oleh perpustakaan agar lebih mudah dalam memenuhi kebutuhan pemustaka sehingga dapat meningkatkan citra yang lebih baik.</w:t>
      </w:r>
    </w:p>
    <w:p w:rsidR="00C2503B" w:rsidRDefault="001F6D30" w:rsidP="00C2503B">
      <w:pPr>
        <w:pStyle w:val="ListParagraph"/>
        <w:numPr>
          <w:ilvl w:val="0"/>
          <w:numId w:val="45"/>
        </w:numPr>
        <w:tabs>
          <w:tab w:val="left" w:pos="567"/>
        </w:tabs>
        <w:spacing w:after="0" w:line="480" w:lineRule="auto"/>
        <w:ind w:left="851"/>
        <w:jc w:val="both"/>
        <w:rPr>
          <w:rFonts w:asciiTheme="majorBidi" w:hAnsiTheme="majorBidi" w:cstheme="majorBidi"/>
          <w:b/>
          <w:sz w:val="24"/>
          <w:szCs w:val="24"/>
          <w:lang w:val="en-GB"/>
        </w:rPr>
      </w:pPr>
      <w:r>
        <w:rPr>
          <w:rFonts w:asciiTheme="majorBidi" w:hAnsiTheme="majorBidi" w:cstheme="majorBidi"/>
          <w:b/>
          <w:sz w:val="24"/>
          <w:szCs w:val="24"/>
          <w:lang w:val="en-GB"/>
        </w:rPr>
        <w:t>Kinerja Pustakawan di Perpustakaan FK UNSRI</w:t>
      </w:r>
    </w:p>
    <w:p w:rsidR="00442230" w:rsidRPr="00752405" w:rsidRDefault="00EA195C" w:rsidP="00ED4916">
      <w:pPr>
        <w:tabs>
          <w:tab w:val="left" w:pos="567"/>
          <w:tab w:val="left" w:pos="851"/>
        </w:tabs>
        <w:spacing w:after="0" w:line="480" w:lineRule="auto"/>
        <w:ind w:left="491"/>
        <w:jc w:val="both"/>
        <w:rPr>
          <w:rFonts w:asciiTheme="majorBidi" w:hAnsiTheme="majorBidi" w:cstheme="majorBidi"/>
          <w:sz w:val="24"/>
          <w:szCs w:val="24"/>
          <w:lang w:val="en-GB"/>
        </w:rPr>
      </w:pPr>
      <w:r>
        <w:rPr>
          <w:rFonts w:asciiTheme="majorBidi" w:hAnsiTheme="majorBidi" w:cstheme="majorBidi"/>
          <w:sz w:val="24"/>
          <w:szCs w:val="24"/>
          <w:lang w:val="en-GB"/>
        </w:rPr>
        <w:t xml:space="preserve">Pada pertanyaan bagian ini, untuk mengetahui data mengenai kinerja pustakawan dalam peningkatan citra perpustakaan, dan diajukan pertanyaan sebagai berikut. Apakah dengan memperbaiki kinerja pustakawan dapat menciptakan citra perpustakaan yang baik. Berikut adalah tabel persentase jawaban mahasiswa. </w:t>
      </w:r>
    </w:p>
    <w:p w:rsidR="006623E5" w:rsidRPr="00752405" w:rsidRDefault="00752405" w:rsidP="00752405">
      <w:pPr>
        <w:tabs>
          <w:tab w:val="left" w:pos="709"/>
          <w:tab w:val="left" w:pos="1276"/>
        </w:tabs>
        <w:spacing w:after="0" w:line="480" w:lineRule="auto"/>
        <w:ind w:left="709"/>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t xml:space="preserve">Tabel </w:t>
      </w:r>
      <w:r>
        <w:rPr>
          <w:rFonts w:ascii="Times New Roman" w:eastAsia="Times New Roman" w:hAnsi="Times New Roman" w:cs="Times New Roman"/>
          <w:sz w:val="24"/>
          <w:szCs w:val="24"/>
          <w:lang w:val="en-GB" w:eastAsia="id-ID"/>
        </w:rPr>
        <w:t>10</w:t>
      </w:r>
    </w:p>
    <w:p w:rsidR="006623E5" w:rsidRPr="00752405" w:rsidRDefault="00752405" w:rsidP="00752405">
      <w:pPr>
        <w:tabs>
          <w:tab w:val="left" w:pos="709"/>
          <w:tab w:val="left" w:pos="1276"/>
        </w:tabs>
        <w:spacing w:after="0" w:line="480" w:lineRule="auto"/>
        <w:ind w:left="709"/>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t xml:space="preserve">Frekuensi tentang </w:t>
      </w:r>
      <w:r>
        <w:rPr>
          <w:rFonts w:ascii="Times New Roman" w:eastAsia="Times New Roman" w:hAnsi="Times New Roman" w:cs="Times New Roman"/>
          <w:sz w:val="24"/>
          <w:szCs w:val="24"/>
          <w:lang w:val="en-GB" w:eastAsia="id-ID"/>
        </w:rPr>
        <w:t xml:space="preserve">kinerja pustakawan </w:t>
      </w:r>
      <w:r>
        <w:rPr>
          <w:rFonts w:ascii="Times New Roman" w:eastAsia="Times New Roman" w:hAnsi="Times New Roman" w:cs="Times New Roman"/>
          <w:sz w:val="24"/>
          <w:szCs w:val="24"/>
          <w:lang w:eastAsia="id-ID"/>
        </w:rPr>
        <w:t xml:space="preserve">perpustakaan FK UNSRI </w:t>
      </w:r>
    </w:p>
    <w:tbl>
      <w:tblPr>
        <w:tblStyle w:val="TableGrid"/>
        <w:tblW w:w="7229" w:type="dxa"/>
        <w:tblInd w:w="817" w:type="dxa"/>
        <w:tblLook w:val="04A0" w:firstRow="1" w:lastRow="0" w:firstColumn="1" w:lastColumn="0" w:noHBand="0" w:noVBand="1"/>
      </w:tblPr>
      <w:tblGrid>
        <w:gridCol w:w="709"/>
        <w:gridCol w:w="2551"/>
        <w:gridCol w:w="2127"/>
        <w:gridCol w:w="1842"/>
      </w:tblGrid>
      <w:tr w:rsidR="006623E5" w:rsidTr="00EC0A69">
        <w:tc>
          <w:tcPr>
            <w:tcW w:w="709" w:type="dxa"/>
          </w:tcPr>
          <w:p w:rsidR="006623E5" w:rsidRPr="008D721A" w:rsidRDefault="006623E5" w:rsidP="00EC0A6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551" w:type="dxa"/>
          </w:tcPr>
          <w:p w:rsidR="006623E5" w:rsidRPr="008D721A" w:rsidRDefault="006623E5" w:rsidP="00EC0A69">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7" w:type="dxa"/>
          </w:tcPr>
          <w:p w:rsidR="006623E5" w:rsidRPr="008D721A" w:rsidRDefault="006623E5" w:rsidP="00EC0A6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2" w:type="dxa"/>
          </w:tcPr>
          <w:p w:rsidR="006623E5" w:rsidRPr="008D721A" w:rsidRDefault="006623E5" w:rsidP="00EC0A69">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6623E5" w:rsidTr="00EC0A69">
        <w:tc>
          <w:tcPr>
            <w:tcW w:w="709" w:type="dxa"/>
          </w:tcPr>
          <w:p w:rsidR="006623E5" w:rsidRPr="008D721A" w:rsidRDefault="006623E5" w:rsidP="00EC0A69">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551" w:type="dxa"/>
          </w:tcPr>
          <w:p w:rsidR="006623E5" w:rsidRDefault="006623E5" w:rsidP="00EC0A69">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127" w:type="dxa"/>
          </w:tcPr>
          <w:p w:rsidR="006623E5" w:rsidRDefault="006623E5" w:rsidP="00EC0A69">
            <w:pPr>
              <w:spacing w:line="360" w:lineRule="auto"/>
              <w:rPr>
                <w:rFonts w:asciiTheme="majorBidi" w:hAnsiTheme="majorBidi" w:cstheme="majorBidi"/>
                <w:sz w:val="24"/>
                <w:szCs w:val="24"/>
              </w:rPr>
            </w:pPr>
            <w:r>
              <w:rPr>
                <w:rFonts w:asciiTheme="majorBidi" w:hAnsiTheme="majorBidi" w:cstheme="majorBidi"/>
                <w:sz w:val="24"/>
                <w:szCs w:val="24"/>
              </w:rPr>
              <w:t xml:space="preserve">23 </w:t>
            </w:r>
          </w:p>
        </w:tc>
        <w:tc>
          <w:tcPr>
            <w:tcW w:w="1842" w:type="dxa"/>
          </w:tcPr>
          <w:p w:rsidR="006623E5" w:rsidRDefault="006623E5" w:rsidP="00EC0A69">
            <w:pPr>
              <w:spacing w:line="360" w:lineRule="auto"/>
              <w:rPr>
                <w:rFonts w:asciiTheme="majorBidi" w:hAnsiTheme="majorBidi" w:cstheme="majorBidi"/>
                <w:sz w:val="24"/>
                <w:szCs w:val="24"/>
              </w:rPr>
            </w:pPr>
            <w:r>
              <w:rPr>
                <w:rFonts w:asciiTheme="majorBidi" w:hAnsiTheme="majorBidi" w:cstheme="majorBidi"/>
                <w:sz w:val="24"/>
                <w:szCs w:val="24"/>
              </w:rPr>
              <w:t>77%</w:t>
            </w:r>
          </w:p>
        </w:tc>
      </w:tr>
      <w:tr w:rsidR="006623E5" w:rsidTr="00EC0A69">
        <w:tc>
          <w:tcPr>
            <w:tcW w:w="709" w:type="dxa"/>
          </w:tcPr>
          <w:p w:rsidR="006623E5" w:rsidRDefault="006623E5" w:rsidP="00EC0A69">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551" w:type="dxa"/>
          </w:tcPr>
          <w:p w:rsidR="006623E5" w:rsidRDefault="006623E5" w:rsidP="00EC0A69">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127" w:type="dxa"/>
          </w:tcPr>
          <w:p w:rsidR="006623E5" w:rsidRDefault="006623E5" w:rsidP="00EC0A69">
            <w:pPr>
              <w:spacing w:line="360" w:lineRule="auto"/>
              <w:rPr>
                <w:rFonts w:asciiTheme="majorBidi" w:hAnsiTheme="majorBidi" w:cstheme="majorBidi"/>
                <w:sz w:val="24"/>
                <w:szCs w:val="24"/>
              </w:rPr>
            </w:pPr>
            <w:r>
              <w:rPr>
                <w:rFonts w:asciiTheme="majorBidi" w:hAnsiTheme="majorBidi" w:cstheme="majorBidi"/>
                <w:sz w:val="24"/>
                <w:szCs w:val="24"/>
              </w:rPr>
              <w:t>7</w:t>
            </w:r>
          </w:p>
        </w:tc>
        <w:tc>
          <w:tcPr>
            <w:tcW w:w="1842" w:type="dxa"/>
          </w:tcPr>
          <w:p w:rsidR="006623E5" w:rsidRDefault="006623E5" w:rsidP="00EC0A69">
            <w:pPr>
              <w:spacing w:line="360" w:lineRule="auto"/>
              <w:rPr>
                <w:rFonts w:asciiTheme="majorBidi" w:hAnsiTheme="majorBidi" w:cstheme="majorBidi"/>
                <w:sz w:val="24"/>
                <w:szCs w:val="24"/>
              </w:rPr>
            </w:pPr>
            <w:r>
              <w:rPr>
                <w:rFonts w:asciiTheme="majorBidi" w:hAnsiTheme="majorBidi" w:cstheme="majorBidi"/>
                <w:sz w:val="24"/>
                <w:szCs w:val="24"/>
              </w:rPr>
              <w:t>23%</w:t>
            </w:r>
          </w:p>
        </w:tc>
      </w:tr>
      <w:tr w:rsidR="006623E5" w:rsidTr="00EC0A69">
        <w:tc>
          <w:tcPr>
            <w:tcW w:w="709" w:type="dxa"/>
          </w:tcPr>
          <w:p w:rsidR="006623E5" w:rsidRDefault="006623E5" w:rsidP="00EC0A69">
            <w:pPr>
              <w:spacing w:line="360" w:lineRule="auto"/>
              <w:rPr>
                <w:rFonts w:asciiTheme="majorBidi" w:hAnsiTheme="majorBidi" w:cstheme="majorBidi"/>
                <w:sz w:val="24"/>
                <w:szCs w:val="24"/>
              </w:rPr>
            </w:pPr>
          </w:p>
        </w:tc>
        <w:tc>
          <w:tcPr>
            <w:tcW w:w="2551" w:type="dxa"/>
          </w:tcPr>
          <w:p w:rsidR="006623E5" w:rsidRDefault="006623E5" w:rsidP="00EC0A69">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127" w:type="dxa"/>
          </w:tcPr>
          <w:p w:rsidR="006623E5" w:rsidRDefault="006623E5" w:rsidP="00EC0A69">
            <w:pPr>
              <w:spacing w:line="360" w:lineRule="auto"/>
              <w:rPr>
                <w:rFonts w:asciiTheme="majorBidi" w:hAnsiTheme="majorBidi" w:cstheme="majorBidi"/>
                <w:sz w:val="24"/>
                <w:szCs w:val="24"/>
              </w:rPr>
            </w:pPr>
            <w:r>
              <w:rPr>
                <w:rFonts w:asciiTheme="majorBidi" w:hAnsiTheme="majorBidi" w:cstheme="majorBidi"/>
                <w:sz w:val="24"/>
                <w:szCs w:val="24"/>
              </w:rPr>
              <w:t>N = 30</w:t>
            </w:r>
          </w:p>
        </w:tc>
        <w:tc>
          <w:tcPr>
            <w:tcW w:w="1842" w:type="dxa"/>
          </w:tcPr>
          <w:p w:rsidR="006623E5" w:rsidRDefault="006623E5" w:rsidP="00EC0A69">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6623E5" w:rsidRDefault="006623E5" w:rsidP="000B1E7C">
      <w:pPr>
        <w:tabs>
          <w:tab w:val="left" w:pos="709"/>
          <w:tab w:val="left" w:pos="1276"/>
        </w:tabs>
        <w:spacing w:after="0" w:line="480" w:lineRule="auto"/>
        <w:ind w:left="709"/>
        <w:jc w:val="both"/>
        <w:rPr>
          <w:rFonts w:ascii="Times New Roman" w:eastAsia="Times New Roman" w:hAnsi="Times New Roman" w:cs="Times New Roman"/>
          <w:sz w:val="24"/>
          <w:szCs w:val="24"/>
          <w:lang w:eastAsia="id-ID"/>
        </w:rPr>
      </w:pPr>
    </w:p>
    <w:p w:rsidR="006623E5" w:rsidRDefault="00C04E1F" w:rsidP="000B1E7C">
      <w:pPr>
        <w:tabs>
          <w:tab w:val="left" w:pos="709"/>
          <w:tab w:val="left" w:pos="1276"/>
        </w:tabs>
        <w:spacing w:after="0" w:line="480" w:lineRule="auto"/>
        <w:ind w:left="709"/>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lastRenderedPageBreak/>
        <w:tab/>
      </w:r>
      <w:r w:rsidR="006623E5">
        <w:rPr>
          <w:rFonts w:ascii="Times New Roman" w:eastAsia="Times New Roman" w:hAnsi="Times New Roman" w:cs="Times New Roman"/>
          <w:sz w:val="24"/>
          <w:szCs w:val="24"/>
          <w:lang w:eastAsia="id-ID"/>
        </w:rPr>
        <w:t xml:space="preserve">Berdasarkan tabel </w:t>
      </w:r>
      <w:r w:rsidR="00AF1AA0">
        <w:rPr>
          <w:rFonts w:ascii="Times New Roman" w:eastAsia="Times New Roman" w:hAnsi="Times New Roman" w:cs="Times New Roman"/>
          <w:sz w:val="24"/>
          <w:szCs w:val="24"/>
          <w:lang w:eastAsia="id-ID"/>
        </w:rPr>
        <w:t>di atas dapat diketahui bahwa 23 (77%) dari mahasiswa menjawab ya, citra perpustakaan perlu ditingkatkan dengan</w:t>
      </w:r>
      <w:r>
        <w:rPr>
          <w:rFonts w:ascii="Times New Roman" w:eastAsia="Times New Roman" w:hAnsi="Times New Roman" w:cs="Times New Roman"/>
          <w:sz w:val="24"/>
          <w:szCs w:val="24"/>
          <w:lang w:eastAsia="id-ID"/>
        </w:rPr>
        <w:t xml:space="preserve"> </w:t>
      </w:r>
      <w:r w:rsidR="00AF1AA0">
        <w:rPr>
          <w:rFonts w:ascii="Times New Roman" w:eastAsia="Times New Roman" w:hAnsi="Times New Roman" w:cs="Times New Roman"/>
          <w:sz w:val="24"/>
          <w:szCs w:val="24"/>
          <w:lang w:eastAsia="id-ID"/>
        </w:rPr>
        <w:t xml:space="preserve">cara memperbaiki </w:t>
      </w:r>
      <w:r>
        <w:rPr>
          <w:rFonts w:ascii="Times New Roman" w:eastAsia="Times New Roman" w:hAnsi="Times New Roman" w:cs="Times New Roman"/>
          <w:sz w:val="24"/>
          <w:szCs w:val="24"/>
          <w:lang w:eastAsia="id-ID"/>
        </w:rPr>
        <w:t>kinerja pustakawan dan tenaga perpustakaan.</w:t>
      </w:r>
      <w:r w:rsidR="00AF1AA0">
        <w:rPr>
          <w:rFonts w:ascii="Times New Roman" w:eastAsia="Times New Roman" w:hAnsi="Times New Roman" w:cs="Times New Roman"/>
          <w:sz w:val="24"/>
          <w:szCs w:val="24"/>
          <w:lang w:eastAsia="id-ID"/>
        </w:rPr>
        <w:t xml:space="preserve"> </w:t>
      </w:r>
      <w:r w:rsidR="00F50FBB">
        <w:rPr>
          <w:rFonts w:ascii="Times New Roman" w:eastAsia="Times New Roman" w:hAnsi="Times New Roman" w:cs="Times New Roman"/>
          <w:sz w:val="24"/>
          <w:szCs w:val="24"/>
          <w:lang w:eastAsia="id-ID"/>
        </w:rPr>
        <w:t>Ada 7 (23%) mahasiswa menjawab tidak perlu meningkatkan kinerja pustakawan untuk me</w:t>
      </w:r>
      <w:r w:rsidR="00752405">
        <w:rPr>
          <w:rFonts w:ascii="Times New Roman" w:eastAsia="Times New Roman" w:hAnsi="Times New Roman" w:cs="Times New Roman"/>
          <w:sz w:val="24"/>
          <w:szCs w:val="24"/>
          <w:lang w:val="en-GB" w:eastAsia="id-ID"/>
        </w:rPr>
        <w:t>n</w:t>
      </w:r>
      <w:r w:rsidR="00F50FBB">
        <w:rPr>
          <w:rFonts w:ascii="Times New Roman" w:eastAsia="Times New Roman" w:hAnsi="Times New Roman" w:cs="Times New Roman"/>
          <w:sz w:val="24"/>
          <w:szCs w:val="24"/>
          <w:lang w:eastAsia="id-ID"/>
        </w:rPr>
        <w:t>ciptakan citta yang baik dimata masyarakat.</w:t>
      </w:r>
    </w:p>
    <w:p w:rsidR="00752405" w:rsidRDefault="00ED4916" w:rsidP="00ED4916">
      <w:pPr>
        <w:pStyle w:val="ListParagraph"/>
        <w:numPr>
          <w:ilvl w:val="0"/>
          <w:numId w:val="45"/>
        </w:numPr>
        <w:tabs>
          <w:tab w:val="left" w:pos="709"/>
          <w:tab w:val="left" w:pos="1276"/>
        </w:tabs>
        <w:spacing w:after="0" w:line="480" w:lineRule="auto"/>
        <w:ind w:left="851"/>
        <w:jc w:val="both"/>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 xml:space="preserve"> Kepribadian Pustakawan di Perpustakan FK UNSRI</w:t>
      </w:r>
    </w:p>
    <w:p w:rsidR="00ED4916" w:rsidRDefault="00753D6A" w:rsidP="00ED4916">
      <w:pPr>
        <w:tabs>
          <w:tab w:val="left" w:pos="709"/>
          <w:tab w:val="left" w:pos="1276"/>
        </w:tabs>
        <w:spacing w:after="0" w:line="480" w:lineRule="auto"/>
        <w:ind w:left="491"/>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r>
      <w:r w:rsidR="00ED4916">
        <w:rPr>
          <w:rFonts w:ascii="Times New Roman" w:eastAsia="Times New Roman" w:hAnsi="Times New Roman" w:cs="Times New Roman"/>
          <w:sz w:val="24"/>
          <w:szCs w:val="24"/>
          <w:lang w:val="en-GB" w:eastAsia="id-ID"/>
        </w:rPr>
        <w:t>Pada pertanyaan bagian ini ini, pendapat dari mahasiswa tentang kepribadian pustakawan di perpustakaan FK UNSRI, dan diajukan pertanyaan sebagai berikut. Apak</w:t>
      </w:r>
      <w:r w:rsidR="001F61B5">
        <w:rPr>
          <w:rFonts w:ascii="Times New Roman" w:eastAsia="Times New Roman" w:hAnsi="Times New Roman" w:cs="Times New Roman"/>
          <w:sz w:val="24"/>
          <w:szCs w:val="24"/>
          <w:lang w:val="en-GB" w:eastAsia="id-ID"/>
        </w:rPr>
        <w:t>ah perpustakaan memerlukan staf</w:t>
      </w:r>
      <w:r w:rsidR="00ED4916">
        <w:rPr>
          <w:rFonts w:ascii="Times New Roman" w:eastAsia="Times New Roman" w:hAnsi="Times New Roman" w:cs="Times New Roman"/>
          <w:sz w:val="24"/>
          <w:szCs w:val="24"/>
          <w:lang w:val="en-GB" w:eastAsia="id-ID"/>
        </w:rPr>
        <w:t xml:space="preserve"> yang memiliki kepribadian luhur, sehat jasmani dan rohani serta memiliki penampilan menarik. Berikut tabel persentase jawaban mahasiswa.</w:t>
      </w:r>
    </w:p>
    <w:p w:rsidR="00ED4916" w:rsidRDefault="00ED4916" w:rsidP="00ED4916">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Tabel 11</w:t>
      </w:r>
    </w:p>
    <w:p w:rsidR="00ED4916" w:rsidRDefault="00ED4916" w:rsidP="00ED4916">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 xml:space="preserve">Frekuensi pendapat mahasiswa terhadap kepribadian pustakawan </w:t>
      </w:r>
    </w:p>
    <w:tbl>
      <w:tblPr>
        <w:tblStyle w:val="TableGrid"/>
        <w:tblW w:w="7229" w:type="dxa"/>
        <w:tblInd w:w="817" w:type="dxa"/>
        <w:tblLook w:val="04A0" w:firstRow="1" w:lastRow="0" w:firstColumn="1" w:lastColumn="0" w:noHBand="0" w:noVBand="1"/>
      </w:tblPr>
      <w:tblGrid>
        <w:gridCol w:w="709"/>
        <w:gridCol w:w="2551"/>
        <w:gridCol w:w="2127"/>
        <w:gridCol w:w="1842"/>
      </w:tblGrid>
      <w:tr w:rsidR="00ED4916" w:rsidTr="005E1C34">
        <w:tc>
          <w:tcPr>
            <w:tcW w:w="709" w:type="dxa"/>
          </w:tcPr>
          <w:p w:rsidR="00ED4916" w:rsidRPr="008D721A" w:rsidRDefault="00ED4916" w:rsidP="005E1C34">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551" w:type="dxa"/>
          </w:tcPr>
          <w:p w:rsidR="00ED4916" w:rsidRPr="008D721A" w:rsidRDefault="00ED4916" w:rsidP="005E1C34">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7" w:type="dxa"/>
          </w:tcPr>
          <w:p w:rsidR="00ED4916" w:rsidRPr="008D721A" w:rsidRDefault="00ED4916" w:rsidP="005E1C34">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2" w:type="dxa"/>
          </w:tcPr>
          <w:p w:rsidR="00ED4916" w:rsidRPr="008D721A" w:rsidRDefault="00ED4916" w:rsidP="005E1C34">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ED4916" w:rsidTr="005E1C34">
        <w:tc>
          <w:tcPr>
            <w:tcW w:w="709" w:type="dxa"/>
          </w:tcPr>
          <w:p w:rsidR="00ED4916" w:rsidRPr="008D721A" w:rsidRDefault="00ED4916" w:rsidP="005E1C34">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551" w:type="dxa"/>
          </w:tcPr>
          <w:p w:rsidR="00ED4916" w:rsidRDefault="00ED4916" w:rsidP="005E1C34">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127" w:type="dxa"/>
          </w:tcPr>
          <w:p w:rsidR="00ED4916" w:rsidRPr="00312358" w:rsidRDefault="00F54EAC" w:rsidP="005E1C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29</w:t>
            </w:r>
          </w:p>
        </w:tc>
        <w:tc>
          <w:tcPr>
            <w:tcW w:w="1842" w:type="dxa"/>
          </w:tcPr>
          <w:p w:rsidR="00ED4916" w:rsidRDefault="00F54EAC" w:rsidP="005E1C34">
            <w:pPr>
              <w:spacing w:line="360" w:lineRule="auto"/>
              <w:rPr>
                <w:rFonts w:asciiTheme="majorBidi" w:hAnsiTheme="majorBidi" w:cstheme="majorBidi"/>
                <w:sz w:val="24"/>
                <w:szCs w:val="24"/>
              </w:rPr>
            </w:pPr>
            <w:r>
              <w:rPr>
                <w:rFonts w:asciiTheme="majorBidi" w:hAnsiTheme="majorBidi" w:cstheme="majorBidi"/>
                <w:sz w:val="24"/>
                <w:szCs w:val="24"/>
                <w:lang w:val="en-GB"/>
              </w:rPr>
              <w:t>97</w:t>
            </w:r>
            <w:r w:rsidR="00ED4916">
              <w:rPr>
                <w:rFonts w:asciiTheme="majorBidi" w:hAnsiTheme="majorBidi" w:cstheme="majorBidi"/>
                <w:sz w:val="24"/>
                <w:szCs w:val="24"/>
              </w:rPr>
              <w:t>%</w:t>
            </w:r>
          </w:p>
        </w:tc>
      </w:tr>
      <w:tr w:rsidR="00ED4916" w:rsidTr="005E1C34">
        <w:tc>
          <w:tcPr>
            <w:tcW w:w="709" w:type="dxa"/>
          </w:tcPr>
          <w:p w:rsidR="00ED4916" w:rsidRDefault="00ED4916" w:rsidP="005E1C34">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551" w:type="dxa"/>
          </w:tcPr>
          <w:p w:rsidR="00ED4916" w:rsidRDefault="00ED4916" w:rsidP="005E1C34">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127" w:type="dxa"/>
          </w:tcPr>
          <w:p w:rsidR="00ED4916" w:rsidRPr="00312358" w:rsidRDefault="00F54EAC" w:rsidP="005E1C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1</w:t>
            </w:r>
          </w:p>
        </w:tc>
        <w:tc>
          <w:tcPr>
            <w:tcW w:w="1842" w:type="dxa"/>
          </w:tcPr>
          <w:p w:rsidR="00ED4916" w:rsidRDefault="00F54EAC" w:rsidP="005E1C34">
            <w:pPr>
              <w:spacing w:line="360" w:lineRule="auto"/>
              <w:rPr>
                <w:rFonts w:asciiTheme="majorBidi" w:hAnsiTheme="majorBidi" w:cstheme="majorBidi"/>
                <w:sz w:val="24"/>
                <w:szCs w:val="24"/>
              </w:rPr>
            </w:pPr>
            <w:r>
              <w:rPr>
                <w:rFonts w:asciiTheme="majorBidi" w:hAnsiTheme="majorBidi" w:cstheme="majorBidi"/>
                <w:sz w:val="24"/>
                <w:szCs w:val="24"/>
                <w:lang w:val="en-GB"/>
              </w:rPr>
              <w:t xml:space="preserve">  3</w:t>
            </w:r>
            <w:r w:rsidR="00ED4916">
              <w:rPr>
                <w:rFonts w:asciiTheme="majorBidi" w:hAnsiTheme="majorBidi" w:cstheme="majorBidi"/>
                <w:sz w:val="24"/>
                <w:szCs w:val="24"/>
              </w:rPr>
              <w:t>%</w:t>
            </w:r>
          </w:p>
        </w:tc>
      </w:tr>
      <w:tr w:rsidR="00ED4916" w:rsidTr="005E1C34">
        <w:tc>
          <w:tcPr>
            <w:tcW w:w="709" w:type="dxa"/>
          </w:tcPr>
          <w:p w:rsidR="00ED4916" w:rsidRDefault="00ED4916" w:rsidP="005E1C34">
            <w:pPr>
              <w:spacing w:line="360" w:lineRule="auto"/>
              <w:rPr>
                <w:rFonts w:asciiTheme="majorBidi" w:hAnsiTheme="majorBidi" w:cstheme="majorBidi"/>
                <w:sz w:val="24"/>
                <w:szCs w:val="24"/>
              </w:rPr>
            </w:pPr>
          </w:p>
        </w:tc>
        <w:tc>
          <w:tcPr>
            <w:tcW w:w="2551" w:type="dxa"/>
          </w:tcPr>
          <w:p w:rsidR="00ED4916" w:rsidRDefault="00ED4916" w:rsidP="005E1C34">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127" w:type="dxa"/>
          </w:tcPr>
          <w:p w:rsidR="00ED4916" w:rsidRDefault="00ED4916" w:rsidP="005E1C34">
            <w:pPr>
              <w:spacing w:line="360" w:lineRule="auto"/>
              <w:rPr>
                <w:rFonts w:asciiTheme="majorBidi" w:hAnsiTheme="majorBidi" w:cstheme="majorBidi"/>
                <w:sz w:val="24"/>
                <w:szCs w:val="24"/>
              </w:rPr>
            </w:pPr>
            <w:r>
              <w:rPr>
                <w:rFonts w:asciiTheme="majorBidi" w:hAnsiTheme="majorBidi" w:cstheme="majorBidi"/>
                <w:sz w:val="24"/>
                <w:szCs w:val="24"/>
              </w:rPr>
              <w:t>N = 30</w:t>
            </w:r>
          </w:p>
        </w:tc>
        <w:tc>
          <w:tcPr>
            <w:tcW w:w="1842" w:type="dxa"/>
          </w:tcPr>
          <w:p w:rsidR="00ED4916" w:rsidRDefault="00ED4916" w:rsidP="005E1C34">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ED4916" w:rsidRDefault="00ED4916" w:rsidP="00ED4916">
      <w:pPr>
        <w:tabs>
          <w:tab w:val="left" w:pos="709"/>
          <w:tab w:val="left" w:pos="1276"/>
        </w:tabs>
        <w:spacing w:after="0" w:line="480" w:lineRule="auto"/>
        <w:ind w:left="709"/>
        <w:jc w:val="both"/>
        <w:rPr>
          <w:rFonts w:ascii="Times New Roman" w:eastAsia="Times New Roman" w:hAnsi="Times New Roman" w:cs="Times New Roman"/>
          <w:sz w:val="24"/>
          <w:szCs w:val="24"/>
          <w:lang w:val="en-GB" w:eastAsia="id-ID"/>
        </w:rPr>
      </w:pPr>
    </w:p>
    <w:p w:rsidR="00720108" w:rsidRPr="00720108" w:rsidRDefault="00720108" w:rsidP="00720108">
      <w:pPr>
        <w:tabs>
          <w:tab w:val="left" w:pos="709"/>
          <w:tab w:val="left" w:pos="1276"/>
        </w:tabs>
        <w:spacing w:after="0" w:line="480" w:lineRule="auto"/>
        <w:ind w:left="709"/>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sidR="00F54EAC">
        <w:rPr>
          <w:rFonts w:ascii="Times New Roman" w:eastAsia="Times New Roman" w:hAnsi="Times New Roman" w:cs="Times New Roman"/>
          <w:sz w:val="24"/>
          <w:szCs w:val="24"/>
          <w:lang w:val="en-GB" w:eastAsia="id-ID"/>
        </w:rPr>
        <w:t xml:space="preserve">Berdasarkan tabel di atas dapat diketahui bahwa 29 (97%) dari 30 mahasiswa menjawab ya, perpustakaan memerlukan staf yang memiliki kepribadian yang luhur, sehat jasmani dan rohani serta memiliki penampilan </w:t>
      </w:r>
      <w:r w:rsidR="00F54EAC">
        <w:rPr>
          <w:rFonts w:ascii="Times New Roman" w:eastAsia="Times New Roman" w:hAnsi="Times New Roman" w:cs="Times New Roman"/>
          <w:sz w:val="24"/>
          <w:szCs w:val="24"/>
          <w:lang w:val="en-GB" w:eastAsia="id-ID"/>
        </w:rPr>
        <w:lastRenderedPageBreak/>
        <w:t>menarik. Ada 1 (3%) dari 30 mahasiswa menjawab tidak, pustawakan hanya perlu memberikan layanan yang cepat, te</w:t>
      </w:r>
      <w:r>
        <w:rPr>
          <w:rFonts w:ascii="Times New Roman" w:eastAsia="Times New Roman" w:hAnsi="Times New Roman" w:cs="Times New Roman"/>
          <w:sz w:val="24"/>
          <w:szCs w:val="24"/>
          <w:lang w:val="en-GB" w:eastAsia="id-ID"/>
        </w:rPr>
        <w:t>pat dan akurat kepada pemustaka.</w:t>
      </w:r>
    </w:p>
    <w:p w:rsidR="00ED4916" w:rsidRDefault="00713A90" w:rsidP="00ED4916">
      <w:pPr>
        <w:pStyle w:val="ListParagraph"/>
        <w:numPr>
          <w:ilvl w:val="0"/>
          <w:numId w:val="45"/>
        </w:numPr>
        <w:tabs>
          <w:tab w:val="left" w:pos="709"/>
          <w:tab w:val="left" w:pos="1276"/>
        </w:tabs>
        <w:spacing w:after="0" w:line="480" w:lineRule="auto"/>
        <w:ind w:left="851"/>
        <w:jc w:val="both"/>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 xml:space="preserve"> </w:t>
      </w:r>
      <w:r w:rsidR="00CD18E3">
        <w:rPr>
          <w:rFonts w:ascii="Times New Roman" w:eastAsia="Times New Roman" w:hAnsi="Times New Roman" w:cs="Times New Roman"/>
          <w:b/>
          <w:sz w:val="24"/>
          <w:szCs w:val="24"/>
          <w:lang w:val="en-GB" w:eastAsia="id-ID"/>
        </w:rPr>
        <w:t xml:space="preserve">Pengaruh </w:t>
      </w:r>
      <w:r w:rsidR="00720108">
        <w:rPr>
          <w:rFonts w:ascii="Times New Roman" w:eastAsia="Times New Roman" w:hAnsi="Times New Roman" w:cs="Times New Roman"/>
          <w:b/>
          <w:sz w:val="24"/>
          <w:szCs w:val="24"/>
          <w:lang w:val="en-GB" w:eastAsia="id-ID"/>
        </w:rPr>
        <w:t xml:space="preserve">Citra </w:t>
      </w:r>
      <w:r w:rsidR="00CD18E3">
        <w:rPr>
          <w:rFonts w:ascii="Times New Roman" w:eastAsia="Times New Roman" w:hAnsi="Times New Roman" w:cs="Times New Roman"/>
          <w:b/>
          <w:sz w:val="24"/>
          <w:szCs w:val="24"/>
          <w:lang w:val="en-GB" w:eastAsia="id-ID"/>
        </w:rPr>
        <w:t>Pustakawan</w:t>
      </w:r>
      <w:r w:rsidR="00720108">
        <w:rPr>
          <w:rFonts w:ascii="Times New Roman" w:eastAsia="Times New Roman" w:hAnsi="Times New Roman" w:cs="Times New Roman"/>
          <w:b/>
          <w:sz w:val="24"/>
          <w:szCs w:val="24"/>
          <w:lang w:val="en-GB" w:eastAsia="id-ID"/>
        </w:rPr>
        <w:t xml:space="preserve"> Terhadap Citra Perpustakaan</w:t>
      </w:r>
    </w:p>
    <w:p w:rsidR="00720108" w:rsidRDefault="001F61B5" w:rsidP="001F61B5">
      <w:pPr>
        <w:tabs>
          <w:tab w:val="left" w:pos="709"/>
          <w:tab w:val="left" w:pos="1276"/>
        </w:tabs>
        <w:spacing w:after="0" w:line="480" w:lineRule="auto"/>
        <w:ind w:left="709"/>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sidR="00642C59">
        <w:rPr>
          <w:rFonts w:ascii="Times New Roman" w:eastAsia="Times New Roman" w:hAnsi="Times New Roman" w:cs="Times New Roman"/>
          <w:sz w:val="24"/>
          <w:szCs w:val="24"/>
          <w:lang w:val="en-GB" w:eastAsia="id-ID"/>
        </w:rPr>
        <w:t>P</w:t>
      </w:r>
      <w:r w:rsidR="00720108">
        <w:rPr>
          <w:rFonts w:ascii="Times New Roman" w:eastAsia="Times New Roman" w:hAnsi="Times New Roman" w:cs="Times New Roman"/>
          <w:sz w:val="24"/>
          <w:szCs w:val="24"/>
          <w:lang w:val="en-GB" w:eastAsia="id-ID"/>
        </w:rPr>
        <w:t>ada pertanyaan bagian ini, data tentang citra pustakawan berpengaruh atau tidak terhadap citra perpustakaan, dan diajukan pertanyaan sebagai berikut. Apakah citra pustakawan yang baik dapat juga meningkatkan citra perpustakaan yang baik juga. Berikut adalah tabel persentase jawaban mahasiswa.</w:t>
      </w:r>
    </w:p>
    <w:p w:rsidR="00720108" w:rsidRDefault="00720108" w:rsidP="00720108">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Tabel 12</w:t>
      </w:r>
    </w:p>
    <w:p w:rsidR="00CD18E3" w:rsidRDefault="00CD18E3" w:rsidP="00720108">
      <w:pPr>
        <w:tabs>
          <w:tab w:val="left" w:pos="709"/>
          <w:tab w:val="left" w:pos="1276"/>
        </w:tabs>
        <w:spacing w:after="0" w:line="480" w:lineRule="auto"/>
        <w:ind w:left="491"/>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Frekuensi pengaruh citra pustakawan terhadap citra perpustakaan</w:t>
      </w:r>
    </w:p>
    <w:tbl>
      <w:tblPr>
        <w:tblStyle w:val="TableGrid"/>
        <w:tblW w:w="7229" w:type="dxa"/>
        <w:tblInd w:w="817" w:type="dxa"/>
        <w:tblLook w:val="04A0" w:firstRow="1" w:lastRow="0" w:firstColumn="1" w:lastColumn="0" w:noHBand="0" w:noVBand="1"/>
      </w:tblPr>
      <w:tblGrid>
        <w:gridCol w:w="709"/>
        <w:gridCol w:w="2551"/>
        <w:gridCol w:w="2127"/>
        <w:gridCol w:w="1842"/>
      </w:tblGrid>
      <w:tr w:rsidR="00CD18E3" w:rsidTr="005E1C34">
        <w:tc>
          <w:tcPr>
            <w:tcW w:w="709" w:type="dxa"/>
          </w:tcPr>
          <w:p w:rsidR="00CD18E3" w:rsidRPr="008D721A" w:rsidRDefault="00CD18E3" w:rsidP="005E1C34">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No</w:t>
            </w:r>
          </w:p>
        </w:tc>
        <w:tc>
          <w:tcPr>
            <w:tcW w:w="2551" w:type="dxa"/>
          </w:tcPr>
          <w:p w:rsidR="00CD18E3" w:rsidRPr="008D721A" w:rsidRDefault="00CD18E3" w:rsidP="005E1C34">
            <w:pPr>
              <w:spacing w:line="360" w:lineRule="auto"/>
              <w:jc w:val="center"/>
              <w:rPr>
                <w:rFonts w:asciiTheme="majorBidi" w:hAnsiTheme="majorBidi" w:cstheme="majorBidi"/>
                <w:b/>
                <w:bCs/>
                <w:sz w:val="24"/>
                <w:szCs w:val="24"/>
              </w:rPr>
            </w:pPr>
            <w:r w:rsidRPr="008D721A">
              <w:rPr>
                <w:rFonts w:asciiTheme="majorBidi" w:hAnsiTheme="majorBidi" w:cstheme="majorBidi"/>
                <w:b/>
                <w:bCs/>
                <w:sz w:val="24"/>
                <w:szCs w:val="24"/>
              </w:rPr>
              <w:t>Keterangan</w:t>
            </w:r>
          </w:p>
        </w:tc>
        <w:tc>
          <w:tcPr>
            <w:tcW w:w="2127" w:type="dxa"/>
          </w:tcPr>
          <w:p w:rsidR="00CD18E3" w:rsidRPr="008D721A" w:rsidRDefault="00CD18E3" w:rsidP="005E1C34">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Frekuensi</w:t>
            </w:r>
          </w:p>
        </w:tc>
        <w:tc>
          <w:tcPr>
            <w:tcW w:w="1842" w:type="dxa"/>
          </w:tcPr>
          <w:p w:rsidR="00CD18E3" w:rsidRPr="008D721A" w:rsidRDefault="00CD18E3" w:rsidP="005E1C34">
            <w:pPr>
              <w:spacing w:line="360" w:lineRule="auto"/>
              <w:rPr>
                <w:rFonts w:asciiTheme="majorBidi" w:hAnsiTheme="majorBidi" w:cstheme="majorBidi"/>
                <w:b/>
                <w:bCs/>
                <w:sz w:val="24"/>
                <w:szCs w:val="24"/>
              </w:rPr>
            </w:pPr>
            <w:r w:rsidRPr="008D721A">
              <w:rPr>
                <w:rFonts w:asciiTheme="majorBidi" w:hAnsiTheme="majorBidi" w:cstheme="majorBidi"/>
                <w:b/>
                <w:bCs/>
                <w:sz w:val="24"/>
                <w:szCs w:val="24"/>
              </w:rPr>
              <w:t>Persentase</w:t>
            </w:r>
          </w:p>
        </w:tc>
      </w:tr>
      <w:tr w:rsidR="00CD18E3" w:rsidTr="005E1C34">
        <w:tc>
          <w:tcPr>
            <w:tcW w:w="709" w:type="dxa"/>
          </w:tcPr>
          <w:p w:rsidR="00CD18E3" w:rsidRPr="008D721A" w:rsidRDefault="00CD18E3" w:rsidP="005E1C34">
            <w:pPr>
              <w:spacing w:line="360" w:lineRule="auto"/>
              <w:jc w:val="center"/>
              <w:rPr>
                <w:rFonts w:asciiTheme="majorBidi" w:hAnsiTheme="majorBidi" w:cstheme="majorBidi"/>
                <w:sz w:val="24"/>
                <w:szCs w:val="24"/>
              </w:rPr>
            </w:pPr>
            <w:r w:rsidRPr="008D721A">
              <w:rPr>
                <w:rFonts w:asciiTheme="majorBidi" w:hAnsiTheme="majorBidi" w:cstheme="majorBidi"/>
                <w:sz w:val="24"/>
                <w:szCs w:val="24"/>
              </w:rPr>
              <w:t>1.</w:t>
            </w:r>
          </w:p>
        </w:tc>
        <w:tc>
          <w:tcPr>
            <w:tcW w:w="2551" w:type="dxa"/>
          </w:tcPr>
          <w:p w:rsidR="00CD18E3" w:rsidRDefault="00CD18E3" w:rsidP="005E1C34">
            <w:pPr>
              <w:spacing w:line="360" w:lineRule="auto"/>
              <w:rPr>
                <w:rFonts w:asciiTheme="majorBidi" w:hAnsiTheme="majorBidi" w:cstheme="majorBidi"/>
                <w:sz w:val="24"/>
                <w:szCs w:val="24"/>
              </w:rPr>
            </w:pPr>
            <w:r>
              <w:rPr>
                <w:rFonts w:asciiTheme="majorBidi" w:hAnsiTheme="majorBidi" w:cstheme="majorBidi"/>
                <w:sz w:val="24"/>
                <w:szCs w:val="24"/>
              </w:rPr>
              <w:t>Ya</w:t>
            </w:r>
          </w:p>
        </w:tc>
        <w:tc>
          <w:tcPr>
            <w:tcW w:w="2127" w:type="dxa"/>
          </w:tcPr>
          <w:p w:rsidR="00CD18E3" w:rsidRPr="00312358" w:rsidRDefault="00CD18E3" w:rsidP="005E1C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28</w:t>
            </w:r>
          </w:p>
        </w:tc>
        <w:tc>
          <w:tcPr>
            <w:tcW w:w="1842" w:type="dxa"/>
          </w:tcPr>
          <w:p w:rsidR="00CD18E3" w:rsidRDefault="00CD18E3" w:rsidP="005E1C34">
            <w:pPr>
              <w:spacing w:line="360" w:lineRule="auto"/>
              <w:rPr>
                <w:rFonts w:asciiTheme="majorBidi" w:hAnsiTheme="majorBidi" w:cstheme="majorBidi"/>
                <w:sz w:val="24"/>
                <w:szCs w:val="24"/>
              </w:rPr>
            </w:pPr>
            <w:r>
              <w:rPr>
                <w:rFonts w:asciiTheme="majorBidi" w:hAnsiTheme="majorBidi" w:cstheme="majorBidi"/>
                <w:sz w:val="24"/>
                <w:szCs w:val="24"/>
                <w:lang w:val="en-GB"/>
              </w:rPr>
              <w:t>93</w:t>
            </w:r>
            <w:r>
              <w:rPr>
                <w:rFonts w:asciiTheme="majorBidi" w:hAnsiTheme="majorBidi" w:cstheme="majorBidi"/>
                <w:sz w:val="24"/>
                <w:szCs w:val="24"/>
              </w:rPr>
              <w:t>%</w:t>
            </w:r>
          </w:p>
        </w:tc>
      </w:tr>
      <w:tr w:rsidR="00CD18E3" w:rsidTr="005E1C34">
        <w:tc>
          <w:tcPr>
            <w:tcW w:w="709" w:type="dxa"/>
          </w:tcPr>
          <w:p w:rsidR="00CD18E3" w:rsidRDefault="00CD18E3" w:rsidP="005E1C34">
            <w:pPr>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2551" w:type="dxa"/>
          </w:tcPr>
          <w:p w:rsidR="00CD18E3" w:rsidRDefault="00CD18E3" w:rsidP="005E1C34">
            <w:pPr>
              <w:spacing w:line="360" w:lineRule="auto"/>
              <w:rPr>
                <w:rFonts w:asciiTheme="majorBidi" w:hAnsiTheme="majorBidi" w:cstheme="majorBidi"/>
                <w:sz w:val="24"/>
                <w:szCs w:val="24"/>
              </w:rPr>
            </w:pPr>
            <w:r>
              <w:rPr>
                <w:rFonts w:asciiTheme="majorBidi" w:hAnsiTheme="majorBidi" w:cstheme="majorBidi"/>
                <w:sz w:val="24"/>
                <w:szCs w:val="24"/>
              </w:rPr>
              <w:t>Tidak</w:t>
            </w:r>
          </w:p>
        </w:tc>
        <w:tc>
          <w:tcPr>
            <w:tcW w:w="2127" w:type="dxa"/>
          </w:tcPr>
          <w:p w:rsidR="00CD18E3" w:rsidRPr="00312358" w:rsidRDefault="00CD18E3" w:rsidP="005E1C34">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2</w:t>
            </w:r>
          </w:p>
        </w:tc>
        <w:tc>
          <w:tcPr>
            <w:tcW w:w="1842" w:type="dxa"/>
          </w:tcPr>
          <w:p w:rsidR="00CD18E3" w:rsidRDefault="00CD18E3" w:rsidP="005E1C34">
            <w:pPr>
              <w:spacing w:line="360" w:lineRule="auto"/>
              <w:rPr>
                <w:rFonts w:asciiTheme="majorBidi" w:hAnsiTheme="majorBidi" w:cstheme="majorBidi"/>
                <w:sz w:val="24"/>
                <w:szCs w:val="24"/>
              </w:rPr>
            </w:pPr>
            <w:r>
              <w:rPr>
                <w:rFonts w:asciiTheme="majorBidi" w:hAnsiTheme="majorBidi" w:cstheme="majorBidi"/>
                <w:sz w:val="24"/>
                <w:szCs w:val="24"/>
                <w:lang w:val="en-GB"/>
              </w:rPr>
              <w:t xml:space="preserve">  7</w:t>
            </w:r>
            <w:r>
              <w:rPr>
                <w:rFonts w:asciiTheme="majorBidi" w:hAnsiTheme="majorBidi" w:cstheme="majorBidi"/>
                <w:sz w:val="24"/>
                <w:szCs w:val="24"/>
              </w:rPr>
              <w:t>%</w:t>
            </w:r>
          </w:p>
        </w:tc>
      </w:tr>
      <w:tr w:rsidR="00CD18E3" w:rsidTr="005E1C34">
        <w:tc>
          <w:tcPr>
            <w:tcW w:w="709" w:type="dxa"/>
          </w:tcPr>
          <w:p w:rsidR="00CD18E3" w:rsidRDefault="00CD18E3" w:rsidP="005E1C34">
            <w:pPr>
              <w:spacing w:line="360" w:lineRule="auto"/>
              <w:rPr>
                <w:rFonts w:asciiTheme="majorBidi" w:hAnsiTheme="majorBidi" w:cstheme="majorBidi"/>
                <w:sz w:val="24"/>
                <w:szCs w:val="24"/>
              </w:rPr>
            </w:pPr>
          </w:p>
        </w:tc>
        <w:tc>
          <w:tcPr>
            <w:tcW w:w="2551" w:type="dxa"/>
          </w:tcPr>
          <w:p w:rsidR="00CD18E3" w:rsidRDefault="00CD18E3" w:rsidP="005E1C34">
            <w:pPr>
              <w:spacing w:line="360" w:lineRule="auto"/>
              <w:jc w:val="center"/>
              <w:rPr>
                <w:rFonts w:asciiTheme="majorBidi" w:hAnsiTheme="majorBidi" w:cstheme="majorBidi"/>
                <w:sz w:val="24"/>
                <w:szCs w:val="24"/>
              </w:rPr>
            </w:pPr>
            <w:r>
              <w:rPr>
                <w:rFonts w:asciiTheme="majorBidi" w:hAnsiTheme="majorBidi" w:cstheme="majorBidi"/>
                <w:sz w:val="24"/>
                <w:szCs w:val="24"/>
              </w:rPr>
              <w:t>Jumlah</w:t>
            </w:r>
          </w:p>
        </w:tc>
        <w:tc>
          <w:tcPr>
            <w:tcW w:w="2127" w:type="dxa"/>
          </w:tcPr>
          <w:p w:rsidR="00CD18E3" w:rsidRDefault="00CD18E3" w:rsidP="005E1C34">
            <w:pPr>
              <w:spacing w:line="360" w:lineRule="auto"/>
              <w:rPr>
                <w:rFonts w:asciiTheme="majorBidi" w:hAnsiTheme="majorBidi" w:cstheme="majorBidi"/>
                <w:sz w:val="24"/>
                <w:szCs w:val="24"/>
              </w:rPr>
            </w:pPr>
            <w:r>
              <w:rPr>
                <w:rFonts w:asciiTheme="majorBidi" w:hAnsiTheme="majorBidi" w:cstheme="majorBidi"/>
                <w:sz w:val="24"/>
                <w:szCs w:val="24"/>
              </w:rPr>
              <w:t>N = 30</w:t>
            </w:r>
          </w:p>
        </w:tc>
        <w:tc>
          <w:tcPr>
            <w:tcW w:w="1842" w:type="dxa"/>
          </w:tcPr>
          <w:p w:rsidR="00CD18E3" w:rsidRDefault="00CD18E3" w:rsidP="005E1C34">
            <w:pPr>
              <w:spacing w:line="360" w:lineRule="auto"/>
              <w:rPr>
                <w:rFonts w:asciiTheme="majorBidi" w:hAnsiTheme="majorBidi" w:cstheme="majorBidi"/>
                <w:sz w:val="24"/>
                <w:szCs w:val="24"/>
              </w:rPr>
            </w:pPr>
            <w:r>
              <w:rPr>
                <w:rFonts w:asciiTheme="majorBidi" w:hAnsiTheme="majorBidi" w:cstheme="majorBidi"/>
                <w:sz w:val="24"/>
                <w:szCs w:val="24"/>
              </w:rPr>
              <w:t>100%</w:t>
            </w:r>
          </w:p>
        </w:tc>
      </w:tr>
    </w:tbl>
    <w:p w:rsidR="00CD18E3" w:rsidRDefault="00CD18E3" w:rsidP="00CD18E3">
      <w:pPr>
        <w:tabs>
          <w:tab w:val="left" w:pos="709"/>
          <w:tab w:val="left" w:pos="1276"/>
        </w:tabs>
        <w:spacing w:after="0" w:line="480" w:lineRule="auto"/>
        <w:ind w:left="709"/>
        <w:jc w:val="both"/>
        <w:rPr>
          <w:rFonts w:ascii="Times New Roman" w:eastAsia="Times New Roman" w:hAnsi="Times New Roman" w:cs="Times New Roman"/>
          <w:sz w:val="24"/>
          <w:szCs w:val="24"/>
          <w:lang w:val="en-GB" w:eastAsia="id-ID"/>
        </w:rPr>
      </w:pPr>
    </w:p>
    <w:p w:rsidR="00720108" w:rsidRPr="00CD18E3" w:rsidRDefault="00CD18E3" w:rsidP="001F61B5">
      <w:pPr>
        <w:tabs>
          <w:tab w:val="left" w:pos="709"/>
          <w:tab w:val="left" w:pos="1134"/>
        </w:tabs>
        <w:spacing w:after="0" w:line="480" w:lineRule="auto"/>
        <w:ind w:left="709"/>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t>Berdasarkan tabel di atas dapat diketahui bahwa 28 (93%) dari 30 mahasiswa menjawab ya, citra pustakawan berpengaruh terhadap citra perpustakaan. Ada 2 (7%) dari 30 mahasiswa menjawab tidak ada pengaruh dari citra pustakawan terhadap citra perpustakaan.</w:t>
      </w:r>
    </w:p>
    <w:p w:rsidR="00F50FBB" w:rsidRPr="00CD18E3" w:rsidRDefault="00CD18E3" w:rsidP="00CD18E3">
      <w:pPr>
        <w:pStyle w:val="ListParagraph"/>
        <w:numPr>
          <w:ilvl w:val="1"/>
          <w:numId w:val="45"/>
        </w:numPr>
        <w:tabs>
          <w:tab w:val="left" w:pos="709"/>
          <w:tab w:val="left" w:pos="1276"/>
        </w:tabs>
        <w:spacing w:after="0" w:line="480" w:lineRule="auto"/>
        <w:ind w:left="426"/>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val="en-GB" w:eastAsia="id-ID"/>
        </w:rPr>
        <w:t xml:space="preserve"> </w:t>
      </w:r>
      <w:r w:rsidR="00F50FBB" w:rsidRPr="00CD18E3">
        <w:rPr>
          <w:rFonts w:ascii="Times New Roman" w:eastAsia="Times New Roman" w:hAnsi="Times New Roman" w:cs="Times New Roman"/>
          <w:b/>
          <w:bCs/>
          <w:sz w:val="24"/>
          <w:szCs w:val="24"/>
          <w:lang w:eastAsia="id-ID"/>
        </w:rPr>
        <w:t>Analisis Data Penelitian : Pengaruh Kode Etik Pustakawan Dalam Meningkatkan Citra Perpustakaan Fakultas kedokteran Universitas Sriwijaya Palembang</w:t>
      </w:r>
    </w:p>
    <w:p w:rsidR="00F50FBB" w:rsidRDefault="00F50FBB" w:rsidP="001F61B5">
      <w:pPr>
        <w:pStyle w:val="ListParagraph"/>
        <w:tabs>
          <w:tab w:val="left" w:pos="709"/>
          <w:tab w:val="left" w:pos="1276"/>
        </w:tabs>
        <w:spacing w:after="0"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t xml:space="preserve">Untuk menganilis hasil penelitian ini maka akan diuji dengan rumus </w:t>
      </w:r>
      <w:r>
        <w:rPr>
          <w:rFonts w:ascii="Times New Roman" w:eastAsia="Times New Roman" w:hAnsi="Times New Roman" w:cs="Times New Roman"/>
          <w:i/>
          <w:iCs/>
          <w:sz w:val="24"/>
          <w:szCs w:val="24"/>
          <w:lang w:eastAsia="id-ID"/>
        </w:rPr>
        <w:t>product moment</w:t>
      </w:r>
      <w:r>
        <w:rPr>
          <w:rFonts w:ascii="Times New Roman" w:eastAsia="Times New Roman" w:hAnsi="Times New Roman" w:cs="Times New Roman"/>
          <w:sz w:val="24"/>
          <w:szCs w:val="24"/>
          <w:lang w:eastAsia="id-ID"/>
        </w:rPr>
        <w:t xml:space="preserve"> sebagai berikut.</w:t>
      </w:r>
    </w:p>
    <w:p w:rsidR="00F50FBB" w:rsidRPr="000B1BB0" w:rsidRDefault="000B1BB0" w:rsidP="000B1BB0">
      <w:pPr>
        <w:pStyle w:val="ListParagraph"/>
        <w:tabs>
          <w:tab w:val="left" w:pos="709"/>
          <w:tab w:val="left" w:pos="1276"/>
        </w:tabs>
        <w:spacing w:after="0" w:line="480" w:lineRule="auto"/>
        <w:ind w:left="426"/>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t xml:space="preserve">Tabel </w:t>
      </w:r>
      <w:r>
        <w:rPr>
          <w:rFonts w:ascii="Times New Roman" w:eastAsia="Times New Roman" w:hAnsi="Times New Roman" w:cs="Times New Roman"/>
          <w:sz w:val="24"/>
          <w:szCs w:val="24"/>
          <w:lang w:val="en-GB" w:eastAsia="id-ID"/>
        </w:rPr>
        <w:t>13</w:t>
      </w:r>
    </w:p>
    <w:p w:rsidR="00720E03" w:rsidRPr="000B1BB0" w:rsidRDefault="00F50FBB" w:rsidP="000B1BB0">
      <w:pPr>
        <w:pStyle w:val="ListParagraph"/>
        <w:tabs>
          <w:tab w:val="left" w:pos="709"/>
          <w:tab w:val="left" w:pos="1276"/>
        </w:tabs>
        <w:spacing w:after="0" w:line="480" w:lineRule="auto"/>
        <w:ind w:left="426"/>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t xml:space="preserve">Tabel data tentang </w:t>
      </w:r>
      <w:r w:rsidR="00C26606">
        <w:rPr>
          <w:rFonts w:ascii="Times New Roman" w:eastAsia="Times New Roman" w:hAnsi="Times New Roman" w:cs="Times New Roman"/>
          <w:sz w:val="24"/>
          <w:szCs w:val="24"/>
          <w:lang w:eastAsia="id-ID"/>
        </w:rPr>
        <w:t>Kode Etik Pustakawan dan Citra P</w:t>
      </w:r>
      <w:r>
        <w:rPr>
          <w:rFonts w:ascii="Times New Roman" w:eastAsia="Times New Roman" w:hAnsi="Times New Roman" w:cs="Times New Roman"/>
          <w:sz w:val="24"/>
          <w:szCs w:val="24"/>
          <w:lang w:eastAsia="id-ID"/>
        </w:rPr>
        <w:t xml:space="preserve">erpustakaan </w:t>
      </w:r>
      <w:r w:rsidR="00C26606">
        <w:rPr>
          <w:rFonts w:ascii="Times New Roman" w:eastAsia="Times New Roman" w:hAnsi="Times New Roman" w:cs="Times New Roman"/>
          <w:sz w:val="24"/>
          <w:szCs w:val="24"/>
          <w:lang w:eastAsia="id-ID"/>
        </w:rPr>
        <w:t>Fakultas Kedokteran Universitas Sriwijaya Palembang</w:t>
      </w:r>
    </w:p>
    <w:tbl>
      <w:tblPr>
        <w:tblStyle w:val="TableGrid2"/>
        <w:tblW w:w="7938" w:type="dxa"/>
        <w:tblInd w:w="392" w:type="dxa"/>
        <w:tblLook w:val="04A0" w:firstRow="1" w:lastRow="0" w:firstColumn="1" w:lastColumn="0" w:noHBand="0" w:noVBand="1"/>
      </w:tblPr>
      <w:tblGrid>
        <w:gridCol w:w="630"/>
        <w:gridCol w:w="3537"/>
        <w:gridCol w:w="1928"/>
        <w:gridCol w:w="1843"/>
      </w:tblGrid>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No</w:t>
            </w:r>
          </w:p>
        </w:tc>
        <w:tc>
          <w:tcPr>
            <w:tcW w:w="3537"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Nama</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X</w:t>
            </w:r>
          </w:p>
        </w:tc>
        <w:tc>
          <w:tcPr>
            <w:tcW w:w="1843"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Y</w:t>
            </w:r>
          </w:p>
        </w:tc>
      </w:tr>
      <w:tr w:rsidR="00720E03" w:rsidRPr="00720E03" w:rsidTr="00D11D57">
        <w:trPr>
          <w:trHeight w:val="162"/>
        </w:trPr>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w:t>
            </w:r>
          </w:p>
        </w:tc>
        <w:tc>
          <w:tcPr>
            <w:tcW w:w="3537" w:type="dxa"/>
          </w:tcPr>
          <w:p w:rsidR="00720E03" w:rsidRPr="00720E03" w:rsidRDefault="00720E03" w:rsidP="00720E03">
            <w:pPr>
              <w:rPr>
                <w:rFonts w:ascii="Times New Roman" w:eastAsia="Calibri" w:hAnsi="Times New Roman" w:cs="Times New Roman"/>
                <w:sz w:val="24"/>
                <w:szCs w:val="24"/>
                <w:lang w:val="id-ID"/>
              </w:rPr>
            </w:pPr>
            <w:r w:rsidRPr="00720E03">
              <w:rPr>
                <w:rFonts w:ascii="Times New Roman" w:eastAsia="Calibri" w:hAnsi="Times New Roman" w:cs="Times New Roman"/>
                <w:sz w:val="24"/>
                <w:szCs w:val="24"/>
                <w:lang w:val="id-ID"/>
              </w:rPr>
              <w:t>Intan</w:t>
            </w:r>
            <w:r>
              <w:rPr>
                <w:rFonts w:ascii="Times New Roman" w:eastAsia="Calibri" w:hAnsi="Times New Roman" w:cs="Times New Roman"/>
                <w:sz w:val="24"/>
                <w:szCs w:val="24"/>
                <w:lang w:val="id-ID"/>
              </w:rPr>
              <w:t xml:space="preserve"> Chairrany</w:t>
            </w:r>
          </w:p>
        </w:tc>
        <w:tc>
          <w:tcPr>
            <w:tcW w:w="1928"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lang w:val="id-ID"/>
              </w:rPr>
              <w:t>Nelfin</w:t>
            </w:r>
          </w:p>
        </w:tc>
        <w:tc>
          <w:tcPr>
            <w:tcW w:w="1928"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18</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19</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3</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lang w:val="id-ID"/>
              </w:rPr>
              <w:t>Putri Ayu</w:t>
            </w:r>
          </w:p>
        </w:tc>
        <w:tc>
          <w:tcPr>
            <w:tcW w:w="1928"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c>
          <w:tcPr>
            <w:tcW w:w="1843" w:type="dxa"/>
          </w:tcPr>
          <w:p w:rsidR="00720E03" w:rsidRPr="00720E03" w:rsidRDefault="001B7024" w:rsidP="00720E03">
            <w:pPr>
              <w:tabs>
                <w:tab w:val="left" w:pos="670"/>
                <w:tab w:val="center" w:pos="874"/>
              </w:tabs>
              <w:spacing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ab/>
            </w:r>
            <w:r>
              <w:rPr>
                <w:rFonts w:ascii="Times New Roman" w:eastAsia="Calibri" w:hAnsi="Times New Roman" w:cs="Times New Roman"/>
                <w:sz w:val="24"/>
                <w:szCs w:val="24"/>
                <w:lang w:val="id-ID"/>
              </w:rPr>
              <w:t>20</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4</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lang w:val="id-ID"/>
              </w:rPr>
              <w:t>Np. Ayu Oka S</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5</w:t>
            </w:r>
          </w:p>
        </w:tc>
        <w:tc>
          <w:tcPr>
            <w:tcW w:w="3537" w:type="dxa"/>
          </w:tcPr>
          <w:p w:rsidR="00720E03" w:rsidRPr="00B81654" w:rsidRDefault="00B81654" w:rsidP="00720E03">
            <w:pPr>
              <w:rPr>
                <w:rFonts w:ascii="Times New Roman" w:eastAsia="Calibri" w:hAnsi="Times New Roman" w:cs="Times New Roman"/>
                <w:lang w:val="en-GB"/>
              </w:rPr>
            </w:pPr>
            <w:r>
              <w:rPr>
                <w:rFonts w:ascii="Times New Roman" w:eastAsia="Calibri" w:hAnsi="Times New Roman" w:cs="Times New Roman"/>
                <w:lang w:val="en-GB"/>
              </w:rPr>
              <w:t>Ahmad Randi R</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18</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6</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lang w:val="id-ID"/>
              </w:rPr>
              <w:t>Rizkia Retno</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18</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19</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7</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lang w:val="id-ID"/>
              </w:rPr>
              <w:t>Reisha M</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8</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lang w:val="id-ID"/>
              </w:rPr>
              <w:t>Asyhifa M</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18</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17</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9</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rPr>
              <w:t>M</w:t>
            </w:r>
            <w:r>
              <w:rPr>
                <w:rFonts w:ascii="Times New Roman" w:eastAsia="Calibri" w:hAnsi="Times New Roman" w:cs="Times New Roman"/>
                <w:lang w:val="id-ID"/>
              </w:rPr>
              <w:t>erisa Rahma</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10</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lang w:val="id-ID"/>
              </w:rPr>
              <w:t>Lindayani</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17</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19</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11</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lang w:val="id-ID"/>
              </w:rPr>
              <w:t>Alexsandro M</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17</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12</w:t>
            </w:r>
          </w:p>
        </w:tc>
        <w:tc>
          <w:tcPr>
            <w:tcW w:w="3537" w:type="dxa"/>
          </w:tcPr>
          <w:p w:rsidR="00720E03" w:rsidRPr="00720E03" w:rsidRDefault="00720E03" w:rsidP="00720E03">
            <w:pPr>
              <w:rPr>
                <w:rFonts w:ascii="Times New Roman" w:eastAsia="Calibri" w:hAnsi="Times New Roman" w:cs="Times New Roman"/>
                <w:lang w:val="id-ID"/>
              </w:rPr>
            </w:pPr>
            <w:r>
              <w:rPr>
                <w:rFonts w:ascii="Times New Roman" w:eastAsia="Calibri" w:hAnsi="Times New Roman" w:cs="Times New Roman"/>
                <w:lang w:val="id-ID"/>
              </w:rPr>
              <w:t>Jeslin</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18</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19</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13</w:t>
            </w:r>
          </w:p>
        </w:tc>
        <w:tc>
          <w:tcPr>
            <w:tcW w:w="3537" w:type="dxa"/>
          </w:tcPr>
          <w:p w:rsidR="00720E03" w:rsidRPr="00E53F85" w:rsidRDefault="00E53F85" w:rsidP="00720E03">
            <w:pPr>
              <w:rPr>
                <w:rFonts w:ascii="Times New Roman" w:eastAsia="Calibri" w:hAnsi="Times New Roman" w:cs="Times New Roman"/>
                <w:lang w:val="en-GB"/>
              </w:rPr>
            </w:pPr>
            <w:r>
              <w:rPr>
                <w:rFonts w:ascii="Times New Roman" w:eastAsia="Calibri" w:hAnsi="Times New Roman" w:cs="Times New Roman"/>
                <w:lang w:val="en-GB"/>
              </w:rPr>
              <w:t>Nurfitria Rahman</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16</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18</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14</w:t>
            </w:r>
          </w:p>
        </w:tc>
        <w:tc>
          <w:tcPr>
            <w:tcW w:w="3537" w:type="dxa"/>
          </w:tcPr>
          <w:p w:rsidR="00720E03" w:rsidRPr="00E53F85" w:rsidRDefault="00E53F85" w:rsidP="00720E03">
            <w:pPr>
              <w:rPr>
                <w:rFonts w:ascii="Times New Roman" w:eastAsia="Calibri" w:hAnsi="Times New Roman" w:cs="Times New Roman"/>
                <w:lang w:val="en-GB"/>
              </w:rPr>
            </w:pPr>
            <w:r>
              <w:rPr>
                <w:rFonts w:ascii="Times New Roman" w:eastAsia="Calibri" w:hAnsi="Times New Roman" w:cs="Times New Roman"/>
                <w:lang w:val="en-GB"/>
              </w:rPr>
              <w:t>Novalia Arisandy</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c>
          <w:tcPr>
            <w:tcW w:w="3537" w:type="dxa"/>
          </w:tcPr>
          <w:p w:rsidR="00720E03" w:rsidRPr="00E53F85" w:rsidRDefault="00E53F85" w:rsidP="00720E03">
            <w:pPr>
              <w:rPr>
                <w:rFonts w:ascii="Times New Roman" w:eastAsia="Calibri" w:hAnsi="Times New Roman" w:cs="Times New Roman"/>
                <w:lang w:val="en-GB"/>
              </w:rPr>
            </w:pPr>
            <w:r>
              <w:rPr>
                <w:rFonts w:ascii="Times New Roman" w:eastAsia="Calibri" w:hAnsi="Times New Roman" w:cs="Times New Roman"/>
              </w:rPr>
              <w:t>Dwi Lestari</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14</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16</w:t>
            </w:r>
          </w:p>
        </w:tc>
        <w:tc>
          <w:tcPr>
            <w:tcW w:w="3537" w:type="dxa"/>
          </w:tcPr>
          <w:p w:rsidR="00720E03" w:rsidRPr="00720E03" w:rsidRDefault="00E53F85" w:rsidP="00720E03">
            <w:pPr>
              <w:rPr>
                <w:rFonts w:ascii="Times New Roman" w:eastAsia="Calibri" w:hAnsi="Times New Roman" w:cs="Times New Roman"/>
                <w:lang w:val="id-ID"/>
              </w:rPr>
            </w:pPr>
            <w:r>
              <w:rPr>
                <w:rFonts w:ascii="Times New Roman" w:eastAsia="Calibri" w:hAnsi="Times New Roman" w:cs="Times New Roman"/>
              </w:rPr>
              <w:t>Tiara Putri</w:t>
            </w:r>
            <w:r w:rsidR="00720E03">
              <w:rPr>
                <w:rFonts w:ascii="Times New Roman" w:eastAsia="Calibri" w:hAnsi="Times New Roman" w:cs="Times New Roman"/>
              </w:rPr>
              <w:t xml:space="preserve"> </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5</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17</w:t>
            </w:r>
          </w:p>
        </w:tc>
        <w:tc>
          <w:tcPr>
            <w:tcW w:w="3537" w:type="dxa"/>
          </w:tcPr>
          <w:p w:rsidR="00720E03" w:rsidRPr="00E53F85" w:rsidRDefault="00E53F85" w:rsidP="00720E03">
            <w:pPr>
              <w:rPr>
                <w:rFonts w:ascii="Times New Roman" w:eastAsia="Calibri" w:hAnsi="Times New Roman" w:cs="Times New Roman"/>
                <w:lang w:val="en-GB"/>
              </w:rPr>
            </w:pPr>
            <w:r>
              <w:rPr>
                <w:rFonts w:ascii="Times New Roman" w:eastAsia="Calibri" w:hAnsi="Times New Roman" w:cs="Times New Roman"/>
                <w:lang w:val="en-GB"/>
              </w:rPr>
              <w:t>Lisa Rahmi</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18</w:t>
            </w:r>
          </w:p>
        </w:tc>
        <w:tc>
          <w:tcPr>
            <w:tcW w:w="3537" w:type="dxa"/>
          </w:tcPr>
          <w:p w:rsidR="00720E03" w:rsidRPr="00E53F85" w:rsidRDefault="00E53F85" w:rsidP="00720E03">
            <w:pPr>
              <w:rPr>
                <w:rFonts w:ascii="Times New Roman" w:eastAsia="Calibri" w:hAnsi="Times New Roman" w:cs="Times New Roman"/>
                <w:lang w:val="en-GB"/>
              </w:rPr>
            </w:pPr>
            <w:r>
              <w:rPr>
                <w:rFonts w:ascii="Times New Roman" w:eastAsia="Calibri" w:hAnsi="Times New Roman" w:cs="Times New Roman"/>
                <w:lang w:val="en-GB"/>
              </w:rPr>
              <w:t>Vina Chanthyca</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18</w:t>
            </w:r>
          </w:p>
        </w:tc>
        <w:tc>
          <w:tcPr>
            <w:tcW w:w="1843"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3537" w:type="dxa"/>
          </w:tcPr>
          <w:p w:rsidR="00720E03" w:rsidRPr="00E53F85" w:rsidRDefault="00E53F85" w:rsidP="00720E03">
            <w:pPr>
              <w:rPr>
                <w:rFonts w:ascii="Times New Roman" w:eastAsia="Calibri" w:hAnsi="Times New Roman" w:cs="Times New Roman"/>
                <w:lang w:val="en-GB"/>
              </w:rPr>
            </w:pPr>
            <w:r>
              <w:rPr>
                <w:rFonts w:ascii="Times New Roman" w:eastAsia="Calibri" w:hAnsi="Times New Roman" w:cs="Times New Roman"/>
                <w:lang w:val="en-GB"/>
              </w:rPr>
              <w:t>Maya Chandra Dita</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17</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6</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20</w:t>
            </w:r>
          </w:p>
        </w:tc>
        <w:tc>
          <w:tcPr>
            <w:tcW w:w="3537" w:type="dxa"/>
          </w:tcPr>
          <w:p w:rsidR="00720E03" w:rsidRPr="00720E03" w:rsidRDefault="00422223" w:rsidP="00720E03">
            <w:pPr>
              <w:rPr>
                <w:rFonts w:ascii="Times New Roman" w:eastAsia="Calibri" w:hAnsi="Times New Roman" w:cs="Times New Roman"/>
                <w:lang w:val="id-ID"/>
              </w:rPr>
            </w:pPr>
            <w:r>
              <w:rPr>
                <w:rFonts w:ascii="Times New Roman" w:eastAsia="Calibri" w:hAnsi="Times New Roman" w:cs="Times New Roman"/>
              </w:rPr>
              <w:t>Reska Afriyanti</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9</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lastRenderedPageBreak/>
              <w:t>21</w:t>
            </w:r>
          </w:p>
        </w:tc>
        <w:tc>
          <w:tcPr>
            <w:tcW w:w="3537" w:type="dxa"/>
          </w:tcPr>
          <w:p w:rsidR="00720E03" w:rsidRPr="00422223" w:rsidRDefault="00422223" w:rsidP="00720E03">
            <w:pPr>
              <w:rPr>
                <w:rFonts w:ascii="Times New Roman" w:eastAsia="Calibri" w:hAnsi="Times New Roman" w:cs="Times New Roman"/>
                <w:lang w:val="en-GB"/>
              </w:rPr>
            </w:pPr>
            <w:r>
              <w:rPr>
                <w:rFonts w:ascii="Times New Roman" w:eastAsia="Calibri" w:hAnsi="Times New Roman" w:cs="Times New Roman"/>
                <w:lang w:val="en-GB"/>
              </w:rPr>
              <w:t>Evita Yolanda</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22</w:t>
            </w:r>
          </w:p>
        </w:tc>
        <w:tc>
          <w:tcPr>
            <w:tcW w:w="3537" w:type="dxa"/>
          </w:tcPr>
          <w:p w:rsidR="00720E03" w:rsidRPr="00422223" w:rsidRDefault="00422223" w:rsidP="00720E03">
            <w:pPr>
              <w:rPr>
                <w:rFonts w:ascii="Times New Roman" w:eastAsia="Calibri" w:hAnsi="Times New Roman" w:cs="Times New Roman"/>
                <w:sz w:val="24"/>
                <w:szCs w:val="24"/>
                <w:lang w:val="en-GB"/>
              </w:rPr>
            </w:pPr>
            <w:r>
              <w:rPr>
                <w:rFonts w:ascii="Times New Roman" w:eastAsia="Calibri" w:hAnsi="Times New Roman" w:cs="Times New Roman"/>
                <w:lang w:val="en-GB"/>
              </w:rPr>
              <w:t>Ayu Syartika</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17</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8</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23</w:t>
            </w:r>
          </w:p>
        </w:tc>
        <w:tc>
          <w:tcPr>
            <w:tcW w:w="3537" w:type="dxa"/>
          </w:tcPr>
          <w:p w:rsidR="00720E03" w:rsidRPr="00720E03" w:rsidRDefault="00422223" w:rsidP="00720E03">
            <w:pPr>
              <w:rPr>
                <w:rFonts w:ascii="Times New Roman" w:eastAsia="Calibri" w:hAnsi="Times New Roman" w:cs="Times New Roman"/>
                <w:lang w:val="id-ID"/>
              </w:rPr>
            </w:pPr>
            <w:r>
              <w:rPr>
                <w:rFonts w:ascii="Times New Roman" w:eastAsia="Calibri" w:hAnsi="Times New Roman" w:cs="Times New Roman"/>
              </w:rPr>
              <w:t>Nurul Hayatun</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17</w:t>
            </w:r>
          </w:p>
        </w:tc>
        <w:tc>
          <w:tcPr>
            <w:tcW w:w="1843"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24</w:t>
            </w:r>
          </w:p>
        </w:tc>
        <w:tc>
          <w:tcPr>
            <w:tcW w:w="3537" w:type="dxa"/>
          </w:tcPr>
          <w:p w:rsidR="00720E03" w:rsidRPr="00422223" w:rsidRDefault="00422223" w:rsidP="00720E03">
            <w:pPr>
              <w:rPr>
                <w:rFonts w:ascii="Times New Roman" w:eastAsia="Calibri" w:hAnsi="Times New Roman" w:cs="Times New Roman"/>
                <w:lang w:val="en-GB"/>
              </w:rPr>
            </w:pPr>
            <w:r>
              <w:rPr>
                <w:rFonts w:ascii="Times New Roman" w:eastAsia="Calibri" w:hAnsi="Times New Roman" w:cs="Times New Roman"/>
              </w:rPr>
              <w:t xml:space="preserve">Alzena </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25</w:t>
            </w:r>
          </w:p>
        </w:tc>
        <w:tc>
          <w:tcPr>
            <w:tcW w:w="3537" w:type="dxa"/>
          </w:tcPr>
          <w:p w:rsidR="00720E03" w:rsidRPr="00422223" w:rsidRDefault="00422223" w:rsidP="00720E03">
            <w:pPr>
              <w:rPr>
                <w:rFonts w:ascii="Times New Roman" w:eastAsia="Calibri" w:hAnsi="Times New Roman" w:cs="Times New Roman"/>
                <w:lang w:val="en-GB"/>
              </w:rPr>
            </w:pPr>
            <w:r>
              <w:rPr>
                <w:rFonts w:ascii="Times New Roman" w:eastAsia="Calibri" w:hAnsi="Times New Roman" w:cs="Times New Roman"/>
              </w:rPr>
              <w:t>Herlinda Lestari</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26</w:t>
            </w:r>
          </w:p>
        </w:tc>
        <w:tc>
          <w:tcPr>
            <w:tcW w:w="3537" w:type="dxa"/>
          </w:tcPr>
          <w:p w:rsidR="00720E03" w:rsidRPr="00422223" w:rsidRDefault="00422223" w:rsidP="00720E03">
            <w:pPr>
              <w:rPr>
                <w:rFonts w:ascii="Times New Roman" w:eastAsia="Calibri" w:hAnsi="Times New Roman" w:cs="Times New Roman"/>
                <w:lang w:val="en-GB"/>
              </w:rPr>
            </w:pPr>
            <w:r>
              <w:rPr>
                <w:rFonts w:ascii="Times New Roman" w:eastAsia="Calibri" w:hAnsi="Times New Roman" w:cs="Times New Roman"/>
                <w:lang w:val="en-GB"/>
              </w:rPr>
              <w:t>Ayu Kurniati S</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9</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27</w:t>
            </w:r>
          </w:p>
        </w:tc>
        <w:tc>
          <w:tcPr>
            <w:tcW w:w="3537" w:type="dxa"/>
          </w:tcPr>
          <w:p w:rsidR="00720E03" w:rsidRPr="00422223" w:rsidRDefault="00422223" w:rsidP="00720E03">
            <w:pPr>
              <w:rPr>
                <w:rFonts w:ascii="Times New Roman" w:eastAsia="Calibri" w:hAnsi="Times New Roman" w:cs="Times New Roman"/>
                <w:lang w:val="en-GB"/>
              </w:rPr>
            </w:pPr>
            <w:r>
              <w:rPr>
                <w:rFonts w:ascii="Times New Roman" w:eastAsia="Calibri" w:hAnsi="Times New Roman" w:cs="Times New Roman"/>
                <w:lang w:val="en-GB"/>
              </w:rPr>
              <w:t>Yunita Ika Sari</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17</w:t>
            </w:r>
          </w:p>
        </w:tc>
        <w:tc>
          <w:tcPr>
            <w:tcW w:w="1843"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28</w:t>
            </w:r>
          </w:p>
        </w:tc>
        <w:tc>
          <w:tcPr>
            <w:tcW w:w="3537" w:type="dxa"/>
          </w:tcPr>
          <w:p w:rsidR="00720E03" w:rsidRPr="00422223" w:rsidRDefault="00422223" w:rsidP="00720E03">
            <w:pPr>
              <w:rPr>
                <w:rFonts w:ascii="Times New Roman" w:eastAsia="Calibri" w:hAnsi="Times New Roman" w:cs="Times New Roman"/>
                <w:lang w:val="en-GB"/>
              </w:rPr>
            </w:pPr>
            <w:r>
              <w:rPr>
                <w:rFonts w:ascii="Times New Roman" w:eastAsia="Calibri" w:hAnsi="Times New Roman" w:cs="Times New Roman"/>
              </w:rPr>
              <w:t>M Rezi R</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19</w:t>
            </w:r>
          </w:p>
        </w:tc>
        <w:tc>
          <w:tcPr>
            <w:tcW w:w="1843" w:type="dxa"/>
          </w:tcPr>
          <w:p w:rsidR="00720E03" w:rsidRPr="00720E03" w:rsidRDefault="006674FD"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6</w:t>
            </w:r>
          </w:p>
        </w:tc>
      </w:tr>
      <w:tr w:rsidR="00720E03" w:rsidRPr="00720E03" w:rsidTr="00D11D57">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29</w:t>
            </w:r>
          </w:p>
        </w:tc>
        <w:tc>
          <w:tcPr>
            <w:tcW w:w="3537" w:type="dxa"/>
          </w:tcPr>
          <w:p w:rsidR="00720E03" w:rsidRPr="00422223" w:rsidRDefault="00422223" w:rsidP="00720E03">
            <w:pPr>
              <w:rPr>
                <w:rFonts w:ascii="Times New Roman" w:eastAsia="Calibri" w:hAnsi="Times New Roman" w:cs="Times New Roman"/>
                <w:lang w:val="en-GB"/>
              </w:rPr>
            </w:pPr>
            <w:r>
              <w:rPr>
                <w:rFonts w:ascii="Times New Roman" w:eastAsia="Calibri" w:hAnsi="Times New Roman" w:cs="Times New Roman"/>
              </w:rPr>
              <w:t>Laksmita Chandra</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15</w:t>
            </w:r>
          </w:p>
        </w:tc>
        <w:tc>
          <w:tcPr>
            <w:tcW w:w="1843" w:type="dxa"/>
          </w:tcPr>
          <w:p w:rsidR="00720E03" w:rsidRPr="00720E03" w:rsidRDefault="001B7024" w:rsidP="00720E03">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8</w:t>
            </w:r>
          </w:p>
        </w:tc>
      </w:tr>
      <w:tr w:rsidR="00720E03" w:rsidRPr="00720E03" w:rsidTr="00D11D57">
        <w:trPr>
          <w:trHeight w:val="77"/>
        </w:trPr>
        <w:tc>
          <w:tcPr>
            <w:tcW w:w="630"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30</w:t>
            </w:r>
          </w:p>
        </w:tc>
        <w:tc>
          <w:tcPr>
            <w:tcW w:w="3537" w:type="dxa"/>
          </w:tcPr>
          <w:p w:rsidR="00720E03" w:rsidRPr="00422223" w:rsidRDefault="00422223" w:rsidP="00720E03">
            <w:pPr>
              <w:rPr>
                <w:rFonts w:ascii="Times New Roman" w:eastAsia="Calibri" w:hAnsi="Times New Roman" w:cs="Times New Roman"/>
                <w:lang w:val="en-GB"/>
              </w:rPr>
            </w:pPr>
            <w:r>
              <w:rPr>
                <w:rFonts w:ascii="Times New Roman" w:eastAsia="Calibri" w:hAnsi="Times New Roman" w:cs="Times New Roman"/>
              </w:rPr>
              <w:t>M Ikhwan N</w:t>
            </w:r>
          </w:p>
        </w:tc>
        <w:tc>
          <w:tcPr>
            <w:tcW w:w="1928" w:type="dxa"/>
          </w:tcPr>
          <w:p w:rsidR="00720E03" w:rsidRPr="00720E03" w:rsidRDefault="00720E03" w:rsidP="00720E03">
            <w:pPr>
              <w:spacing w:line="360" w:lineRule="auto"/>
              <w:jc w:val="center"/>
              <w:rPr>
                <w:rFonts w:ascii="Times New Roman" w:eastAsia="Calibri" w:hAnsi="Times New Roman" w:cs="Times New Roman"/>
                <w:sz w:val="24"/>
                <w:szCs w:val="24"/>
              </w:rPr>
            </w:pPr>
            <w:r w:rsidRPr="00720E03">
              <w:rPr>
                <w:rFonts w:ascii="Times New Roman" w:eastAsia="Calibri" w:hAnsi="Times New Roman" w:cs="Times New Roman"/>
                <w:sz w:val="24"/>
                <w:szCs w:val="24"/>
              </w:rPr>
              <w:t>18</w:t>
            </w:r>
          </w:p>
        </w:tc>
        <w:tc>
          <w:tcPr>
            <w:tcW w:w="1843" w:type="dxa"/>
          </w:tcPr>
          <w:p w:rsidR="00720E03" w:rsidRPr="00720E03" w:rsidRDefault="009A0E23" w:rsidP="00720E03">
            <w:pPr>
              <w:tabs>
                <w:tab w:val="left" w:pos="670"/>
                <w:tab w:val="center" w:pos="874"/>
              </w:tabs>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720E03" w:rsidRPr="00720E03">
              <w:rPr>
                <w:rFonts w:ascii="Times New Roman" w:eastAsia="Calibri" w:hAnsi="Times New Roman" w:cs="Times New Roman"/>
                <w:sz w:val="24"/>
                <w:szCs w:val="24"/>
              </w:rPr>
              <w:t>16</w:t>
            </w:r>
          </w:p>
        </w:tc>
      </w:tr>
    </w:tbl>
    <w:p w:rsidR="000B1BB0" w:rsidRDefault="000B1BB0" w:rsidP="005C2D17">
      <w:pPr>
        <w:tabs>
          <w:tab w:val="left" w:pos="709"/>
          <w:tab w:val="left" w:pos="1276"/>
        </w:tabs>
        <w:spacing w:after="0" w:line="480" w:lineRule="auto"/>
        <w:ind w:left="284"/>
        <w:jc w:val="both"/>
        <w:rPr>
          <w:rFonts w:ascii="Times New Roman" w:eastAsia="Times New Roman" w:hAnsi="Times New Roman" w:cs="Times New Roman"/>
          <w:bCs/>
          <w:sz w:val="24"/>
          <w:szCs w:val="24"/>
          <w:lang w:val="en-GB" w:eastAsia="id-ID"/>
        </w:rPr>
      </w:pPr>
    </w:p>
    <w:p w:rsidR="005C2D17" w:rsidRDefault="005134D6" w:rsidP="005C2D17">
      <w:pPr>
        <w:tabs>
          <w:tab w:val="left" w:pos="709"/>
          <w:tab w:val="left" w:pos="1276"/>
        </w:tabs>
        <w:spacing w:after="0" w:line="480" w:lineRule="auto"/>
        <w:ind w:left="284"/>
        <w:jc w:val="both"/>
        <w:rPr>
          <w:rFonts w:ascii="Times New Roman" w:eastAsia="Times New Roman" w:hAnsi="Times New Roman" w:cs="Times New Roman"/>
          <w:sz w:val="24"/>
          <w:szCs w:val="24"/>
          <w:lang w:eastAsia="id-ID"/>
        </w:rPr>
      </w:pPr>
      <w:r w:rsidRPr="005134D6">
        <w:rPr>
          <w:rFonts w:ascii="Times New Roman" w:eastAsia="Times New Roman" w:hAnsi="Times New Roman" w:cs="Times New Roman"/>
          <w:bCs/>
          <w:sz w:val="24"/>
          <w:szCs w:val="24"/>
          <w:lang w:eastAsia="id-ID"/>
        </w:rPr>
        <w:t>KETERANGAN</w:t>
      </w:r>
    </w:p>
    <w:p w:rsidR="005C2D17" w:rsidRDefault="005C2D17" w:rsidP="005C2D17">
      <w:pPr>
        <w:tabs>
          <w:tab w:val="left" w:pos="709"/>
          <w:tab w:val="left" w:pos="1276"/>
        </w:tabs>
        <w:spacing w:after="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X = Kode Etik Pustakawan</w:t>
      </w:r>
    </w:p>
    <w:p w:rsidR="002F5161" w:rsidRPr="002F5161" w:rsidRDefault="005C2D17" w:rsidP="00985BEE">
      <w:pPr>
        <w:tabs>
          <w:tab w:val="left" w:pos="709"/>
          <w:tab w:val="left" w:pos="1276"/>
        </w:tabs>
        <w:spacing w:after="0" w:line="480" w:lineRule="auto"/>
        <w:ind w:left="284"/>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t>Y = Peningkatan Citra Perpustakaan</w:t>
      </w:r>
    </w:p>
    <w:p w:rsidR="002F5161" w:rsidRPr="002F5161" w:rsidRDefault="005C2D17" w:rsidP="002F5161">
      <w:pPr>
        <w:pStyle w:val="ListParagraph"/>
        <w:numPr>
          <w:ilvl w:val="0"/>
          <w:numId w:val="41"/>
        </w:numPr>
        <w:tabs>
          <w:tab w:val="left" w:pos="1276"/>
        </w:tabs>
        <w:spacing w:after="0" w:line="480" w:lineRule="auto"/>
        <w:ind w:left="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Mencari Nilai Statistik Dasar</w:t>
      </w:r>
    </w:p>
    <w:p w:rsidR="009B57F5" w:rsidRPr="000B1BB0" w:rsidRDefault="000B1BB0" w:rsidP="004356A3">
      <w:pPr>
        <w:tabs>
          <w:tab w:val="left" w:pos="709"/>
          <w:tab w:val="left" w:pos="1276"/>
        </w:tabs>
        <w:spacing w:after="0" w:line="480" w:lineRule="auto"/>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t xml:space="preserve">Tabel </w:t>
      </w:r>
      <w:r>
        <w:rPr>
          <w:rFonts w:ascii="Times New Roman" w:eastAsia="Times New Roman" w:hAnsi="Times New Roman" w:cs="Times New Roman"/>
          <w:sz w:val="24"/>
          <w:szCs w:val="24"/>
          <w:lang w:val="en-GB" w:eastAsia="id-ID"/>
        </w:rPr>
        <w:t>14</w:t>
      </w:r>
    </w:p>
    <w:p w:rsidR="009B57F5" w:rsidRPr="00680827" w:rsidRDefault="004356A3" w:rsidP="00680827">
      <w:pPr>
        <w:tabs>
          <w:tab w:val="left" w:pos="709"/>
          <w:tab w:val="left" w:pos="1276"/>
        </w:tabs>
        <w:spacing w:after="0" w:line="480" w:lineRule="auto"/>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t xml:space="preserve">Nilai statistik dasar dari kode etik pustakawan dan peningkatan citra perpustakaan </w:t>
      </w:r>
      <w:r w:rsidR="00127471">
        <w:rPr>
          <w:rFonts w:ascii="Times New Roman" w:eastAsia="Times New Roman" w:hAnsi="Times New Roman" w:cs="Times New Roman"/>
          <w:sz w:val="24"/>
          <w:szCs w:val="24"/>
          <w:lang w:eastAsia="id-ID"/>
        </w:rPr>
        <w:t>oleh Mahasiswa Fakultas Kedokteran UNSRI Palembang</w:t>
      </w:r>
      <w:r>
        <w:rPr>
          <w:rFonts w:ascii="Times New Roman" w:eastAsia="Times New Roman" w:hAnsi="Times New Roman" w:cs="Times New Roman"/>
          <w:sz w:val="24"/>
          <w:szCs w:val="24"/>
          <w:lang w:eastAsia="id-ID"/>
        </w:rPr>
        <w:t xml:space="preserve"> </w:t>
      </w:r>
    </w:p>
    <w:tbl>
      <w:tblPr>
        <w:tblStyle w:val="TableGrid4"/>
        <w:tblW w:w="0" w:type="auto"/>
        <w:tblInd w:w="817" w:type="dxa"/>
        <w:tblLook w:val="04A0" w:firstRow="1" w:lastRow="0" w:firstColumn="1" w:lastColumn="0" w:noHBand="0" w:noVBand="1"/>
      </w:tblPr>
      <w:tblGrid>
        <w:gridCol w:w="510"/>
        <w:gridCol w:w="1559"/>
        <w:gridCol w:w="1129"/>
        <w:gridCol w:w="1559"/>
        <w:gridCol w:w="1417"/>
        <w:gridCol w:w="1333"/>
      </w:tblGrid>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b/>
                <w:bCs/>
                <w:sz w:val="24"/>
                <w:szCs w:val="24"/>
              </w:rPr>
            </w:pPr>
            <w:r w:rsidRPr="009B57F5">
              <w:rPr>
                <w:rFonts w:ascii="Times New Roman" w:eastAsia="Calibri" w:hAnsi="Times New Roman" w:cs="Times New Roman"/>
                <w:b/>
                <w:bCs/>
                <w:sz w:val="24"/>
                <w:szCs w:val="24"/>
              </w:rPr>
              <w:t>No</w:t>
            </w:r>
          </w:p>
        </w:tc>
        <w:tc>
          <w:tcPr>
            <w:tcW w:w="1559" w:type="dxa"/>
          </w:tcPr>
          <w:p w:rsidR="009B57F5" w:rsidRPr="009B57F5" w:rsidRDefault="009B57F5" w:rsidP="009B57F5">
            <w:pPr>
              <w:spacing w:line="360" w:lineRule="auto"/>
              <w:jc w:val="center"/>
              <w:rPr>
                <w:rFonts w:ascii="Times New Roman" w:eastAsia="Calibri" w:hAnsi="Times New Roman" w:cs="Times New Roman"/>
                <w:b/>
                <w:bCs/>
                <w:sz w:val="24"/>
                <w:szCs w:val="24"/>
              </w:rPr>
            </w:pPr>
            <w:r w:rsidRPr="009B57F5">
              <w:rPr>
                <w:rFonts w:ascii="Times New Roman" w:eastAsia="Calibri" w:hAnsi="Times New Roman" w:cs="Times New Roman"/>
                <w:b/>
                <w:bCs/>
                <w:sz w:val="24"/>
                <w:szCs w:val="24"/>
              </w:rPr>
              <w:t>X</w:t>
            </w:r>
          </w:p>
        </w:tc>
        <w:tc>
          <w:tcPr>
            <w:tcW w:w="1129" w:type="dxa"/>
          </w:tcPr>
          <w:p w:rsidR="009B57F5" w:rsidRPr="009B57F5" w:rsidRDefault="009B57F5" w:rsidP="009B57F5">
            <w:pPr>
              <w:spacing w:line="360" w:lineRule="auto"/>
              <w:jc w:val="center"/>
              <w:rPr>
                <w:rFonts w:ascii="Times New Roman" w:eastAsia="Calibri" w:hAnsi="Times New Roman" w:cs="Times New Roman"/>
                <w:b/>
                <w:bCs/>
                <w:sz w:val="24"/>
                <w:szCs w:val="24"/>
              </w:rPr>
            </w:pPr>
            <w:r w:rsidRPr="009B57F5">
              <w:rPr>
                <w:rFonts w:ascii="Times New Roman" w:eastAsia="Calibri" w:hAnsi="Times New Roman" w:cs="Times New Roman"/>
                <w:b/>
                <w:bCs/>
                <w:sz w:val="24"/>
                <w:szCs w:val="24"/>
              </w:rPr>
              <w:t>Y</w:t>
            </w:r>
          </w:p>
        </w:tc>
        <w:tc>
          <w:tcPr>
            <w:tcW w:w="1559" w:type="dxa"/>
          </w:tcPr>
          <w:p w:rsidR="009B57F5" w:rsidRPr="009B57F5" w:rsidRDefault="009B57F5" w:rsidP="009B57F5">
            <w:pPr>
              <w:spacing w:line="360" w:lineRule="auto"/>
              <w:jc w:val="center"/>
              <w:rPr>
                <w:rFonts w:ascii="Times New Roman" w:eastAsia="Calibri" w:hAnsi="Times New Roman" w:cs="Times New Roman"/>
                <w:b/>
                <w:bCs/>
                <w:sz w:val="24"/>
                <w:szCs w:val="24"/>
              </w:rPr>
            </w:pPr>
            <w:r w:rsidRPr="009B57F5">
              <w:rPr>
                <w:rFonts w:ascii="Times New Roman" w:eastAsia="Calibri" w:hAnsi="Times New Roman" w:cs="Times New Roman"/>
                <w:b/>
                <w:bCs/>
                <w:sz w:val="24"/>
                <w:szCs w:val="24"/>
              </w:rPr>
              <w:t>XX</w:t>
            </w:r>
          </w:p>
        </w:tc>
        <w:tc>
          <w:tcPr>
            <w:tcW w:w="1417" w:type="dxa"/>
          </w:tcPr>
          <w:p w:rsidR="009B57F5" w:rsidRPr="009B57F5" w:rsidRDefault="009B57F5" w:rsidP="009B57F5">
            <w:pPr>
              <w:spacing w:line="360" w:lineRule="auto"/>
              <w:jc w:val="center"/>
              <w:rPr>
                <w:rFonts w:ascii="Times New Roman" w:eastAsia="Calibri" w:hAnsi="Times New Roman" w:cs="Times New Roman"/>
                <w:b/>
                <w:bCs/>
                <w:sz w:val="24"/>
                <w:szCs w:val="24"/>
              </w:rPr>
            </w:pPr>
            <w:r w:rsidRPr="009B57F5">
              <w:rPr>
                <w:rFonts w:ascii="Times New Roman" w:eastAsia="Calibri" w:hAnsi="Times New Roman" w:cs="Times New Roman"/>
                <w:b/>
                <w:bCs/>
                <w:sz w:val="24"/>
                <w:szCs w:val="24"/>
              </w:rPr>
              <w:t>YY</w:t>
            </w:r>
          </w:p>
        </w:tc>
        <w:tc>
          <w:tcPr>
            <w:tcW w:w="1333" w:type="dxa"/>
          </w:tcPr>
          <w:p w:rsidR="009B57F5" w:rsidRPr="009B57F5" w:rsidRDefault="009B57F5" w:rsidP="009B57F5">
            <w:pPr>
              <w:spacing w:line="360" w:lineRule="auto"/>
              <w:jc w:val="center"/>
              <w:rPr>
                <w:rFonts w:ascii="Times New Roman" w:eastAsia="Calibri" w:hAnsi="Times New Roman" w:cs="Times New Roman"/>
                <w:b/>
                <w:bCs/>
                <w:sz w:val="24"/>
                <w:szCs w:val="24"/>
              </w:rPr>
            </w:pPr>
            <w:r w:rsidRPr="009B57F5">
              <w:rPr>
                <w:rFonts w:ascii="Times New Roman" w:eastAsia="Calibri" w:hAnsi="Times New Roman" w:cs="Times New Roman"/>
                <w:b/>
                <w:bCs/>
                <w:sz w:val="24"/>
                <w:szCs w:val="24"/>
              </w:rPr>
              <w:t>XY</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c>
          <w:tcPr>
            <w:tcW w:w="1559" w:type="dxa"/>
          </w:tcPr>
          <w:p w:rsidR="009B57F5" w:rsidRPr="009B57F5" w:rsidRDefault="00C0006A" w:rsidP="009B57F5">
            <w:pPr>
              <w:tabs>
                <w:tab w:val="left" w:pos="201"/>
              </w:tabs>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400</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484</w:t>
            </w:r>
          </w:p>
        </w:tc>
        <w:tc>
          <w:tcPr>
            <w:tcW w:w="1333" w:type="dxa"/>
          </w:tcPr>
          <w:p w:rsidR="009B57F5" w:rsidRPr="009B57F5" w:rsidRDefault="00127471"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440</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18</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9</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333" w:type="dxa"/>
          </w:tcPr>
          <w:p w:rsidR="009B57F5" w:rsidRPr="009B57F5" w:rsidRDefault="00127471"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342</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3</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c>
          <w:tcPr>
            <w:tcW w:w="1129" w:type="dxa"/>
          </w:tcPr>
          <w:p w:rsidR="009B57F5" w:rsidRPr="009B57F5" w:rsidRDefault="009B57F5" w:rsidP="009B57F5">
            <w:pPr>
              <w:tabs>
                <w:tab w:val="left" w:pos="670"/>
                <w:tab w:val="center" w:pos="874"/>
              </w:tabs>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400</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400</w:t>
            </w:r>
          </w:p>
        </w:tc>
        <w:tc>
          <w:tcPr>
            <w:tcW w:w="1333" w:type="dxa"/>
          </w:tcPr>
          <w:p w:rsidR="009B57F5" w:rsidRPr="009B57F5" w:rsidRDefault="00127471"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400</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4</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19</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484</w:t>
            </w:r>
          </w:p>
        </w:tc>
        <w:tc>
          <w:tcPr>
            <w:tcW w:w="1333" w:type="dxa"/>
          </w:tcPr>
          <w:p w:rsidR="009B57F5" w:rsidRPr="009B57F5" w:rsidRDefault="00127471"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418</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5</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8</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400</w:t>
            </w:r>
          </w:p>
        </w:tc>
        <w:tc>
          <w:tcPr>
            <w:tcW w:w="1333" w:type="dxa"/>
          </w:tcPr>
          <w:p w:rsidR="009B57F5" w:rsidRPr="009B57F5" w:rsidRDefault="00127471"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360</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6</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18</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19</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333" w:type="dxa"/>
          </w:tcPr>
          <w:p w:rsidR="009B57F5" w:rsidRPr="009B57F5" w:rsidRDefault="00127471"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342</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lastRenderedPageBreak/>
              <w:t>7</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w:t>
            </w:r>
            <w:r w:rsidR="00F77B3A">
              <w:rPr>
                <w:rFonts w:ascii="Times New Roman" w:eastAsia="Calibri" w:hAnsi="Times New Roman" w:cs="Times New Roman"/>
                <w:sz w:val="24"/>
                <w:szCs w:val="24"/>
                <w:lang w:val="id-ID"/>
              </w:rPr>
              <w:t>0</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400</w:t>
            </w:r>
          </w:p>
        </w:tc>
        <w:tc>
          <w:tcPr>
            <w:tcW w:w="1333" w:type="dxa"/>
          </w:tcPr>
          <w:p w:rsidR="009B57F5" w:rsidRPr="009B57F5" w:rsidRDefault="00127471"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380</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8</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18</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484</w:t>
            </w:r>
          </w:p>
        </w:tc>
        <w:tc>
          <w:tcPr>
            <w:tcW w:w="1333" w:type="dxa"/>
          </w:tcPr>
          <w:p w:rsidR="009B57F5" w:rsidRPr="009B57F5" w:rsidRDefault="00127471"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396</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9</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15</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9</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333" w:type="dxa"/>
          </w:tcPr>
          <w:p w:rsidR="009B57F5" w:rsidRPr="009B57F5" w:rsidRDefault="00127471"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285</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10</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17</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289</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484</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374</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11</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17</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9</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289</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323</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12</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18</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8</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288</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13</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16</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256</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400</w:t>
            </w:r>
          </w:p>
        </w:tc>
        <w:tc>
          <w:tcPr>
            <w:tcW w:w="1333" w:type="dxa"/>
          </w:tcPr>
          <w:p w:rsidR="009B57F5" w:rsidRPr="009B57F5" w:rsidRDefault="00854EF2" w:rsidP="00854EF2">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320</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14</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129"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19</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F77B3A">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15</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14</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5</w:t>
            </w:r>
          </w:p>
        </w:tc>
        <w:tc>
          <w:tcPr>
            <w:tcW w:w="1559" w:type="dxa"/>
          </w:tcPr>
          <w:p w:rsidR="009B57F5" w:rsidRPr="009B57F5" w:rsidRDefault="00E84D66"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230</w:t>
            </w:r>
          </w:p>
        </w:tc>
        <w:tc>
          <w:tcPr>
            <w:tcW w:w="1417" w:type="dxa"/>
          </w:tcPr>
          <w:p w:rsidR="009B57F5" w:rsidRPr="009B57F5" w:rsidRDefault="00F77B3A" w:rsidP="00F77B3A">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210</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16</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15</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5</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17</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12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15</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285</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18</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18</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6</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256</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288</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17</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9</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289</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323</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20</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5</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285</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21</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8</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342</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22</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17</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5</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289</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255</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23</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17</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289</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484</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374</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24</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5</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285</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25</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9</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26</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5</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285</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27</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17</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6</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289</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256</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272</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28</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19</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8</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361</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342</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29</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5</w:t>
            </w:r>
          </w:p>
        </w:tc>
        <w:tc>
          <w:tcPr>
            <w:tcW w:w="1129" w:type="dxa"/>
          </w:tcPr>
          <w:p w:rsidR="009B57F5" w:rsidRPr="009B57F5" w:rsidRDefault="00524FC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6</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256</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240</w:t>
            </w:r>
          </w:p>
        </w:tc>
      </w:tr>
      <w:tr w:rsidR="009B57F5" w:rsidRPr="009B57F5" w:rsidTr="000B1BB0">
        <w:tc>
          <w:tcPr>
            <w:tcW w:w="510" w:type="dxa"/>
          </w:tcPr>
          <w:p w:rsidR="009B57F5" w:rsidRPr="009B57F5" w:rsidRDefault="009B57F5" w:rsidP="009B57F5">
            <w:pPr>
              <w:spacing w:line="360" w:lineRule="auto"/>
              <w:jc w:val="center"/>
              <w:rPr>
                <w:rFonts w:ascii="Times New Roman" w:eastAsia="Calibri" w:hAnsi="Times New Roman" w:cs="Times New Roman"/>
                <w:sz w:val="24"/>
                <w:szCs w:val="24"/>
              </w:rPr>
            </w:pPr>
            <w:r w:rsidRPr="009B57F5">
              <w:rPr>
                <w:rFonts w:ascii="Times New Roman" w:eastAsia="Calibri" w:hAnsi="Times New Roman" w:cs="Times New Roman"/>
                <w:sz w:val="24"/>
                <w:szCs w:val="24"/>
              </w:rPr>
              <w:t>30</w:t>
            </w:r>
          </w:p>
        </w:tc>
        <w:tc>
          <w:tcPr>
            <w:tcW w:w="1559" w:type="dxa"/>
          </w:tcPr>
          <w:p w:rsidR="009B57F5" w:rsidRPr="009B57F5" w:rsidRDefault="009B57F5"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8</w:t>
            </w:r>
          </w:p>
        </w:tc>
        <w:tc>
          <w:tcPr>
            <w:tcW w:w="1129" w:type="dxa"/>
          </w:tcPr>
          <w:p w:rsidR="009B57F5" w:rsidRPr="009B57F5" w:rsidRDefault="00524FCA" w:rsidP="009B57F5">
            <w:pPr>
              <w:tabs>
                <w:tab w:val="left" w:pos="670"/>
                <w:tab w:val="center" w:pos="874"/>
              </w:tabs>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Pr>
                <w:rFonts w:ascii="Times New Roman" w:eastAsia="Calibri" w:hAnsi="Times New Roman" w:cs="Times New Roman"/>
                <w:sz w:val="24"/>
                <w:szCs w:val="24"/>
                <w:lang w:val="id-ID"/>
              </w:rPr>
              <w:t>5</w:t>
            </w:r>
          </w:p>
        </w:tc>
        <w:tc>
          <w:tcPr>
            <w:tcW w:w="1559" w:type="dxa"/>
          </w:tcPr>
          <w:p w:rsidR="009B57F5" w:rsidRPr="009B57F5" w:rsidRDefault="00C0006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324</w:t>
            </w:r>
          </w:p>
        </w:tc>
        <w:tc>
          <w:tcPr>
            <w:tcW w:w="1417" w:type="dxa"/>
          </w:tcPr>
          <w:p w:rsidR="009B57F5" w:rsidRPr="009B57F5" w:rsidRDefault="00F77B3A"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225</w:t>
            </w:r>
          </w:p>
        </w:tc>
        <w:tc>
          <w:tcPr>
            <w:tcW w:w="1333" w:type="dxa"/>
          </w:tcPr>
          <w:p w:rsidR="009B57F5" w:rsidRPr="009B57F5" w:rsidRDefault="00854EF2" w:rsidP="009B57F5">
            <w:pPr>
              <w:spacing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270</w:t>
            </w:r>
          </w:p>
        </w:tc>
      </w:tr>
      <w:tr w:rsidR="009B57F5" w:rsidRPr="009B57F5" w:rsidTr="000B1BB0">
        <w:tc>
          <w:tcPr>
            <w:tcW w:w="510" w:type="dxa"/>
          </w:tcPr>
          <w:p w:rsidR="009B57F5" w:rsidRPr="009B57F5" w:rsidRDefault="000B1BB0" w:rsidP="009B57F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9" w:type="dxa"/>
          </w:tcPr>
          <w:p w:rsidR="009B57F5" w:rsidRPr="002F5161" w:rsidRDefault="002F5161" w:rsidP="009B57F5">
            <w:pPr>
              <w:spacing w:line="360" w:lineRule="auto"/>
              <w:jc w:val="center"/>
              <w:rPr>
                <w:rFonts w:ascii="Times New Roman" w:eastAsia="Calibri" w:hAnsi="Times New Roman" w:cs="Times New Roman"/>
                <w:b/>
                <w:sz w:val="24"/>
                <w:szCs w:val="24"/>
              </w:rPr>
            </w:pPr>
            <w:r w:rsidRPr="002F5161">
              <w:rPr>
                <w:rFonts w:ascii="Times New Roman" w:eastAsia="Calibri" w:hAnsi="Times New Roman" w:cs="Times New Roman"/>
                <w:b/>
                <w:sz w:val="24"/>
                <w:szCs w:val="24"/>
              </w:rPr>
              <w:t>533</w:t>
            </w:r>
          </w:p>
        </w:tc>
        <w:tc>
          <w:tcPr>
            <w:tcW w:w="1129" w:type="dxa"/>
          </w:tcPr>
          <w:p w:rsidR="009B57F5" w:rsidRPr="002F5161" w:rsidRDefault="00814C33" w:rsidP="009B57F5">
            <w:pPr>
              <w:spacing w:line="36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545</w:t>
            </w:r>
          </w:p>
        </w:tc>
        <w:tc>
          <w:tcPr>
            <w:tcW w:w="1559" w:type="dxa"/>
          </w:tcPr>
          <w:p w:rsidR="009B57F5" w:rsidRPr="002F5161" w:rsidRDefault="002F5161" w:rsidP="009B57F5">
            <w:pPr>
              <w:spacing w:line="360" w:lineRule="auto"/>
              <w:jc w:val="center"/>
              <w:rPr>
                <w:rFonts w:ascii="Times New Roman" w:eastAsia="Calibri" w:hAnsi="Times New Roman" w:cs="Times New Roman"/>
                <w:b/>
                <w:sz w:val="24"/>
                <w:szCs w:val="24"/>
                <w:lang w:val="en-GB"/>
              </w:rPr>
            </w:pPr>
            <w:r w:rsidRPr="002F5161">
              <w:rPr>
                <w:rFonts w:ascii="Times New Roman" w:eastAsia="Calibri" w:hAnsi="Times New Roman" w:cs="Times New Roman"/>
                <w:b/>
                <w:sz w:val="24"/>
                <w:szCs w:val="24"/>
                <w:lang w:val="en-GB"/>
              </w:rPr>
              <w:t>10.602</w:t>
            </w:r>
          </w:p>
        </w:tc>
        <w:tc>
          <w:tcPr>
            <w:tcW w:w="1417" w:type="dxa"/>
          </w:tcPr>
          <w:p w:rsidR="009B57F5" w:rsidRPr="002F5161" w:rsidRDefault="002F5161" w:rsidP="009B57F5">
            <w:pPr>
              <w:spacing w:line="360" w:lineRule="auto"/>
              <w:jc w:val="center"/>
              <w:rPr>
                <w:rFonts w:ascii="Times New Roman" w:eastAsia="Calibri" w:hAnsi="Times New Roman" w:cs="Times New Roman"/>
                <w:b/>
                <w:sz w:val="24"/>
                <w:szCs w:val="24"/>
                <w:lang w:val="en-GB"/>
              </w:rPr>
            </w:pPr>
            <w:r w:rsidRPr="002F5161">
              <w:rPr>
                <w:rFonts w:ascii="Times New Roman" w:eastAsia="Calibri" w:hAnsi="Times New Roman" w:cs="Times New Roman"/>
                <w:b/>
                <w:sz w:val="24"/>
                <w:szCs w:val="24"/>
                <w:lang w:val="en-GB"/>
              </w:rPr>
              <w:t>10.087</w:t>
            </w:r>
          </w:p>
        </w:tc>
        <w:tc>
          <w:tcPr>
            <w:tcW w:w="1333" w:type="dxa"/>
          </w:tcPr>
          <w:p w:rsidR="009B57F5" w:rsidRPr="002F5161" w:rsidRDefault="002F5161" w:rsidP="002F5161">
            <w:pPr>
              <w:spacing w:line="360" w:lineRule="auto"/>
              <w:jc w:val="center"/>
              <w:rPr>
                <w:rFonts w:ascii="Times New Roman" w:eastAsia="Calibri" w:hAnsi="Times New Roman" w:cs="Times New Roman"/>
                <w:b/>
                <w:sz w:val="24"/>
                <w:szCs w:val="24"/>
                <w:lang w:val="en-GB"/>
              </w:rPr>
            </w:pPr>
            <w:r w:rsidRPr="002F5161">
              <w:rPr>
                <w:rFonts w:ascii="Times New Roman" w:eastAsia="Calibri" w:hAnsi="Times New Roman" w:cs="Times New Roman"/>
                <w:b/>
                <w:sz w:val="24"/>
                <w:szCs w:val="24"/>
                <w:lang w:val="en-GB"/>
              </w:rPr>
              <w:t>10.226</w:t>
            </w:r>
          </w:p>
        </w:tc>
      </w:tr>
    </w:tbl>
    <w:p w:rsidR="002F5161" w:rsidRDefault="002F5161" w:rsidP="002F5161">
      <w:pPr>
        <w:tabs>
          <w:tab w:val="left" w:pos="709"/>
          <w:tab w:val="left" w:pos="1276"/>
        </w:tabs>
        <w:spacing w:after="0" w:line="480" w:lineRule="auto"/>
        <w:rPr>
          <w:rFonts w:ascii="Times New Roman" w:eastAsia="Times New Roman" w:hAnsi="Times New Roman" w:cs="Times New Roman"/>
          <w:sz w:val="24"/>
          <w:szCs w:val="24"/>
          <w:lang w:val="en-GB" w:eastAsia="id-ID"/>
        </w:rPr>
      </w:pPr>
    </w:p>
    <w:p w:rsidR="00713A90" w:rsidRDefault="00713A90" w:rsidP="002F5161">
      <w:pPr>
        <w:tabs>
          <w:tab w:val="left" w:pos="709"/>
          <w:tab w:val="left" w:pos="1276"/>
        </w:tabs>
        <w:spacing w:after="0" w:line="480" w:lineRule="auto"/>
        <w:rPr>
          <w:rFonts w:ascii="Times New Roman" w:eastAsia="Times New Roman" w:hAnsi="Times New Roman" w:cs="Times New Roman"/>
          <w:sz w:val="24"/>
          <w:szCs w:val="24"/>
          <w:lang w:val="en-GB" w:eastAsia="id-ID"/>
        </w:rPr>
      </w:pPr>
    </w:p>
    <w:p w:rsidR="002F5161" w:rsidRDefault="002F5161" w:rsidP="003B06C8">
      <w:pPr>
        <w:tabs>
          <w:tab w:val="left" w:pos="709"/>
          <w:tab w:val="left" w:pos="1276"/>
        </w:tabs>
        <w:spacing w:after="0" w:line="480" w:lineRule="auto"/>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lastRenderedPageBreak/>
        <w:tab/>
        <w:t>Jadi, N = 30</w:t>
      </w: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t>∑X = 533</w:t>
      </w:r>
      <w:r>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ab/>
        <w:t>∑</w:t>
      </w:r>
      <w:r w:rsidR="00814C33">
        <w:rPr>
          <w:rFonts w:ascii="Times New Roman" w:eastAsia="Times New Roman" w:hAnsi="Times New Roman" w:cs="Times New Roman"/>
          <w:sz w:val="24"/>
          <w:szCs w:val="24"/>
          <w:lang w:val="en-GB" w:eastAsia="id-ID"/>
        </w:rPr>
        <w:t>Y = 545</w:t>
      </w:r>
    </w:p>
    <w:p w:rsidR="002F5161" w:rsidRDefault="002F5161" w:rsidP="003B06C8">
      <w:pPr>
        <w:tabs>
          <w:tab w:val="left" w:pos="709"/>
          <w:tab w:val="left" w:pos="1276"/>
        </w:tabs>
        <w:spacing w:after="0" w:line="480" w:lineRule="auto"/>
        <w:rPr>
          <w:rFonts w:asciiTheme="majorBidi" w:hAnsiTheme="majorBidi" w:cstheme="majorBidi"/>
          <w:sz w:val="24"/>
          <w:szCs w:val="24"/>
          <w:lang w:val="en-GB"/>
        </w:rPr>
      </w:pPr>
      <w:r>
        <w:rPr>
          <w:rFonts w:ascii="Times New Roman" w:eastAsia="Times New Roman" w:hAnsi="Times New Roman" w:cs="Times New Roman"/>
          <w:sz w:val="24"/>
          <w:szCs w:val="24"/>
          <w:lang w:val="en-GB" w:eastAsia="id-ID"/>
        </w:rPr>
        <w:tab/>
        <w:t>∑X</w:t>
      </w:r>
      <w:r>
        <w:rPr>
          <w:rFonts w:asciiTheme="majorBidi" w:hAnsiTheme="majorBidi" w:cstheme="majorBidi"/>
          <w:sz w:val="24"/>
          <w:szCs w:val="24"/>
        </w:rPr>
        <w:t>²</w:t>
      </w:r>
      <w:r>
        <w:rPr>
          <w:rFonts w:asciiTheme="majorBidi" w:hAnsiTheme="majorBidi" w:cstheme="majorBidi"/>
          <w:sz w:val="24"/>
          <w:szCs w:val="24"/>
          <w:lang w:val="en-GB"/>
        </w:rPr>
        <w:t xml:space="preserve"> = 10.602</w:t>
      </w:r>
      <w:r>
        <w:rPr>
          <w:rFonts w:asciiTheme="majorBidi" w:hAnsiTheme="majorBidi" w:cstheme="majorBidi"/>
          <w:sz w:val="24"/>
          <w:szCs w:val="24"/>
          <w:lang w:val="en-GB"/>
        </w:rPr>
        <w:tab/>
      </w:r>
      <w:r>
        <w:rPr>
          <w:rFonts w:asciiTheme="majorBidi" w:hAnsiTheme="majorBidi" w:cstheme="majorBidi"/>
          <w:sz w:val="24"/>
          <w:szCs w:val="24"/>
          <w:lang w:val="en-GB"/>
        </w:rPr>
        <w:tab/>
        <w:t>∑Y</w:t>
      </w:r>
      <w:r>
        <w:rPr>
          <w:rFonts w:asciiTheme="majorBidi" w:hAnsiTheme="majorBidi" w:cstheme="majorBidi"/>
          <w:sz w:val="24"/>
          <w:szCs w:val="24"/>
        </w:rPr>
        <w:t>²</w:t>
      </w:r>
      <w:r>
        <w:rPr>
          <w:rFonts w:asciiTheme="majorBidi" w:hAnsiTheme="majorBidi" w:cstheme="majorBidi"/>
          <w:sz w:val="24"/>
          <w:szCs w:val="24"/>
          <w:lang w:val="en-GB"/>
        </w:rPr>
        <w:t xml:space="preserve"> = 10.087</w:t>
      </w:r>
      <w:r>
        <w:rPr>
          <w:rFonts w:asciiTheme="majorBidi" w:hAnsiTheme="majorBidi" w:cstheme="majorBidi"/>
          <w:sz w:val="24"/>
          <w:szCs w:val="24"/>
          <w:lang w:val="en-GB"/>
        </w:rPr>
        <w:tab/>
      </w:r>
      <w:r>
        <w:rPr>
          <w:rFonts w:asciiTheme="majorBidi" w:hAnsiTheme="majorBidi" w:cstheme="majorBidi"/>
          <w:sz w:val="24"/>
          <w:szCs w:val="24"/>
          <w:lang w:val="en-GB"/>
        </w:rPr>
        <w:tab/>
        <w:t>∑XY = 10.226</w:t>
      </w:r>
    </w:p>
    <w:p w:rsidR="002F5161" w:rsidRDefault="002F5161" w:rsidP="003B06C8">
      <w:pPr>
        <w:pStyle w:val="ListParagraph"/>
        <w:numPr>
          <w:ilvl w:val="0"/>
          <w:numId w:val="41"/>
        </w:numPr>
        <w:tabs>
          <w:tab w:val="left" w:pos="709"/>
          <w:tab w:val="left" w:pos="1276"/>
        </w:tabs>
        <w:spacing w:after="0" w:line="480" w:lineRule="auto"/>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Mencari Jumlah Kuadrat (JK)</w:t>
      </w:r>
    </w:p>
    <w:p w:rsidR="002F5161" w:rsidRDefault="002F5161" w:rsidP="003B06C8">
      <w:pPr>
        <w:pStyle w:val="ListParagraph"/>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rPr>
        <w:t>JK</w:t>
      </w:r>
      <w:r>
        <w:rPr>
          <w:rFonts w:asciiTheme="majorBidi" w:hAnsiTheme="majorBidi" w:cstheme="majorBidi"/>
          <w:sz w:val="24"/>
          <w:szCs w:val="24"/>
          <w:vertAlign w:val="subscript"/>
          <w:lang w:val="en-GB"/>
        </w:rPr>
        <w:t>X</w:t>
      </w:r>
      <w:r>
        <w:rPr>
          <w:rFonts w:asciiTheme="majorBidi" w:hAnsiTheme="majorBidi" w:cstheme="majorBidi"/>
          <w:sz w:val="24"/>
          <w:szCs w:val="24"/>
          <w:vertAlign w:val="subscript"/>
        </w:rPr>
        <w:t xml:space="preserve"> </w:t>
      </w:r>
      <w:r>
        <w:rPr>
          <w:rFonts w:asciiTheme="majorBidi" w:hAnsiTheme="majorBidi" w:cstheme="majorBidi"/>
          <w:b/>
          <w:bCs/>
          <w:sz w:val="24"/>
          <w:szCs w:val="24"/>
        </w:rPr>
        <w:t xml:space="preserve">= </w:t>
      </w:r>
      <w:r>
        <w:rPr>
          <w:rFonts w:asciiTheme="majorBidi" w:hAnsiTheme="majorBidi" w:cstheme="majorBidi"/>
          <w:sz w:val="24"/>
          <w:szCs w:val="24"/>
        </w:rPr>
        <w:t>∑X²</w:t>
      </w:r>
      <w:r>
        <w:rPr>
          <w:rFonts w:asciiTheme="majorBidi" w:hAnsiTheme="majorBidi" w:cstheme="majorBidi"/>
          <w:b/>
          <w:bCs/>
          <w:sz w:val="24"/>
          <w:szCs w:val="24"/>
        </w:rPr>
        <w:t xml:space="preserve"> </w:t>
      </w:r>
      <w:r>
        <w:rPr>
          <w:rFonts w:asciiTheme="majorBidi" w:hAnsiTheme="majorBidi" w:cstheme="majorBidi"/>
          <w:sz w:val="24"/>
          <w:szCs w:val="24"/>
        </w:rPr>
        <w:t>- {(∑X)² : N}</w:t>
      </w:r>
    </w:p>
    <w:p w:rsidR="002F5161" w:rsidRDefault="002F5161" w:rsidP="003B06C8">
      <w:pPr>
        <w:pStyle w:val="ListParagraph"/>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JKx = 10.602 - </w:t>
      </w:r>
      <w:r>
        <w:rPr>
          <w:rFonts w:asciiTheme="majorBidi" w:hAnsiTheme="majorBidi" w:cstheme="majorBidi"/>
          <w:sz w:val="24"/>
          <w:szCs w:val="24"/>
        </w:rPr>
        <w:t>{(</w:t>
      </w:r>
      <w:r>
        <w:rPr>
          <w:rFonts w:asciiTheme="majorBidi" w:hAnsiTheme="majorBidi" w:cstheme="majorBidi"/>
          <w:sz w:val="24"/>
          <w:szCs w:val="24"/>
          <w:lang w:val="en-GB"/>
        </w:rPr>
        <w:t>533</w:t>
      </w:r>
      <w:r>
        <w:rPr>
          <w:rFonts w:asciiTheme="majorBidi" w:hAnsiTheme="majorBidi" w:cstheme="majorBidi"/>
          <w:sz w:val="24"/>
          <w:szCs w:val="24"/>
        </w:rPr>
        <w:t xml:space="preserve">)² : </w:t>
      </w:r>
      <w:r>
        <w:rPr>
          <w:rFonts w:asciiTheme="majorBidi" w:hAnsiTheme="majorBidi" w:cstheme="majorBidi"/>
          <w:sz w:val="24"/>
          <w:szCs w:val="24"/>
          <w:lang w:val="en-GB"/>
        </w:rPr>
        <w:t>30</w:t>
      </w:r>
      <w:r>
        <w:rPr>
          <w:rFonts w:asciiTheme="majorBidi" w:hAnsiTheme="majorBidi" w:cstheme="majorBidi"/>
          <w:sz w:val="24"/>
          <w:szCs w:val="24"/>
        </w:rPr>
        <w:t>}</w:t>
      </w:r>
    </w:p>
    <w:p w:rsidR="002F5161" w:rsidRDefault="002F5161" w:rsidP="003B06C8">
      <w:pPr>
        <w:pStyle w:val="ListParagraph"/>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JKx = 10.602 - </w:t>
      </w:r>
      <w:r>
        <w:rPr>
          <w:rFonts w:asciiTheme="majorBidi" w:hAnsiTheme="majorBidi" w:cstheme="majorBidi"/>
          <w:sz w:val="24"/>
          <w:szCs w:val="24"/>
        </w:rPr>
        <w:t>{</w:t>
      </w:r>
      <w:r w:rsidR="006F7B79">
        <w:rPr>
          <w:rFonts w:asciiTheme="majorBidi" w:hAnsiTheme="majorBidi" w:cstheme="majorBidi"/>
          <w:sz w:val="24"/>
          <w:szCs w:val="24"/>
          <w:lang w:val="en-GB"/>
        </w:rPr>
        <w:t>284.089</w:t>
      </w:r>
      <w:r>
        <w:rPr>
          <w:rFonts w:asciiTheme="majorBidi" w:hAnsiTheme="majorBidi" w:cstheme="majorBidi"/>
          <w:sz w:val="24"/>
          <w:szCs w:val="24"/>
        </w:rPr>
        <w:t xml:space="preserve"> : </w:t>
      </w:r>
      <w:r>
        <w:rPr>
          <w:rFonts w:asciiTheme="majorBidi" w:hAnsiTheme="majorBidi" w:cstheme="majorBidi"/>
          <w:sz w:val="24"/>
          <w:szCs w:val="24"/>
          <w:lang w:val="en-GB"/>
        </w:rPr>
        <w:t>30</w:t>
      </w:r>
      <w:r>
        <w:rPr>
          <w:rFonts w:asciiTheme="majorBidi" w:hAnsiTheme="majorBidi" w:cstheme="majorBidi"/>
          <w:sz w:val="24"/>
          <w:szCs w:val="24"/>
        </w:rPr>
        <w:t>}</w:t>
      </w:r>
    </w:p>
    <w:p w:rsidR="006F7B79" w:rsidRDefault="006F7B79" w:rsidP="003B06C8">
      <w:pPr>
        <w:pStyle w:val="ListParagraph"/>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JKx =</w:t>
      </w:r>
      <w:r w:rsidR="00F6235A">
        <w:rPr>
          <w:rFonts w:asciiTheme="majorBidi" w:hAnsiTheme="majorBidi" w:cstheme="majorBidi"/>
          <w:sz w:val="24"/>
          <w:szCs w:val="24"/>
          <w:lang w:val="en-GB"/>
        </w:rPr>
        <w:t xml:space="preserve"> 10.602 - 9.469</w:t>
      </w:r>
    </w:p>
    <w:p w:rsidR="00F6235A" w:rsidRDefault="00FD09AE" w:rsidP="003B06C8">
      <w:pPr>
        <w:pStyle w:val="ListParagraph"/>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JKx = 113</w:t>
      </w:r>
    </w:p>
    <w:p w:rsidR="00F6235A" w:rsidRDefault="00F6235A" w:rsidP="003B06C8">
      <w:pPr>
        <w:spacing w:after="0" w:line="360" w:lineRule="auto"/>
        <w:rPr>
          <w:rFonts w:asciiTheme="majorBidi" w:hAnsiTheme="majorBidi" w:cstheme="majorBidi"/>
          <w:sz w:val="24"/>
          <w:szCs w:val="24"/>
          <w:lang w:val="en-GB"/>
        </w:rPr>
      </w:pPr>
      <w:r>
        <w:rPr>
          <w:rFonts w:ascii="Times New Roman" w:eastAsia="Times New Roman" w:hAnsi="Times New Roman" w:cs="Times New Roman"/>
          <w:sz w:val="24"/>
          <w:szCs w:val="24"/>
          <w:lang w:val="en-GB" w:eastAsia="id-ID"/>
        </w:rPr>
        <w:tab/>
      </w:r>
      <w:r w:rsidR="00CE225F">
        <w:rPr>
          <w:rFonts w:ascii="Times New Roman" w:eastAsia="Times New Roman" w:hAnsi="Times New Roman" w:cs="Times New Roman"/>
          <w:sz w:val="24"/>
          <w:szCs w:val="24"/>
          <w:lang w:val="en-GB" w:eastAsia="id-ID"/>
        </w:rPr>
        <w:tab/>
      </w:r>
      <w:r>
        <w:rPr>
          <w:rFonts w:ascii="Times New Roman" w:eastAsia="Times New Roman" w:hAnsi="Times New Roman" w:cs="Times New Roman"/>
          <w:sz w:val="24"/>
          <w:szCs w:val="24"/>
          <w:lang w:val="en-GB" w:eastAsia="id-ID"/>
        </w:rPr>
        <w:t>JK</w:t>
      </w:r>
      <w:r w:rsidRPr="00F6235A">
        <w:rPr>
          <w:rFonts w:ascii="Times New Roman" w:eastAsia="Times New Roman" w:hAnsi="Times New Roman" w:cs="Times New Roman"/>
          <w:sz w:val="16"/>
          <w:szCs w:val="16"/>
          <w:lang w:val="en-GB" w:eastAsia="id-ID"/>
        </w:rPr>
        <w:t>Y</w:t>
      </w:r>
      <w:r>
        <w:rPr>
          <w:rFonts w:ascii="Times New Roman" w:eastAsia="Times New Roman" w:hAnsi="Times New Roman" w:cs="Times New Roman"/>
          <w:sz w:val="16"/>
          <w:szCs w:val="16"/>
          <w:lang w:val="en-GB" w:eastAsia="id-ID"/>
        </w:rPr>
        <w:t xml:space="preserve"> </w:t>
      </w:r>
      <w:r w:rsidR="00CE225F">
        <w:rPr>
          <w:rFonts w:ascii="Times New Roman" w:eastAsia="Times New Roman" w:hAnsi="Times New Roman" w:cs="Times New Roman"/>
          <w:sz w:val="16"/>
          <w:szCs w:val="16"/>
          <w:lang w:val="en-GB" w:eastAsia="id-ID"/>
        </w:rPr>
        <w:t xml:space="preserve"> </w:t>
      </w:r>
      <w:r>
        <w:rPr>
          <w:rFonts w:ascii="Times New Roman" w:eastAsia="Times New Roman" w:hAnsi="Times New Roman" w:cs="Times New Roman"/>
          <w:sz w:val="24"/>
          <w:szCs w:val="24"/>
          <w:lang w:val="en-GB" w:eastAsia="id-ID"/>
        </w:rPr>
        <w:t xml:space="preserve">= </w:t>
      </w:r>
      <w:r>
        <w:rPr>
          <w:rFonts w:asciiTheme="majorBidi" w:hAnsiTheme="majorBidi" w:cstheme="majorBidi"/>
          <w:sz w:val="24"/>
          <w:szCs w:val="24"/>
        </w:rPr>
        <w:t>∑Y² - {(∑Y)² : N}</w:t>
      </w:r>
    </w:p>
    <w:p w:rsidR="00CE225F" w:rsidRDefault="00CE225F" w:rsidP="003B06C8">
      <w:pPr>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ab/>
      </w:r>
      <w:r>
        <w:rPr>
          <w:rFonts w:asciiTheme="majorBidi" w:hAnsiTheme="majorBidi" w:cstheme="majorBidi"/>
          <w:sz w:val="24"/>
          <w:szCs w:val="24"/>
          <w:lang w:val="en-GB"/>
        </w:rPr>
        <w:tab/>
        <w:t>JK</w:t>
      </w:r>
      <w:r w:rsidRPr="00CE225F">
        <w:rPr>
          <w:rFonts w:asciiTheme="majorBidi" w:hAnsiTheme="majorBidi" w:cstheme="majorBidi"/>
          <w:sz w:val="16"/>
          <w:szCs w:val="16"/>
          <w:lang w:val="en-GB"/>
        </w:rPr>
        <w:t>Y</w:t>
      </w:r>
      <w:r>
        <w:rPr>
          <w:rFonts w:asciiTheme="majorBidi" w:hAnsiTheme="majorBidi" w:cstheme="majorBidi"/>
          <w:sz w:val="24"/>
          <w:szCs w:val="24"/>
          <w:lang w:val="en-GB"/>
        </w:rPr>
        <w:t xml:space="preserve"> = 10.087 - </w:t>
      </w:r>
      <w:r>
        <w:rPr>
          <w:rFonts w:asciiTheme="majorBidi" w:hAnsiTheme="majorBidi" w:cstheme="majorBidi"/>
          <w:sz w:val="24"/>
          <w:szCs w:val="24"/>
        </w:rPr>
        <w:t>{(</w:t>
      </w:r>
      <w:r w:rsidR="00814C33">
        <w:rPr>
          <w:rFonts w:asciiTheme="majorBidi" w:hAnsiTheme="majorBidi" w:cstheme="majorBidi"/>
          <w:sz w:val="24"/>
          <w:szCs w:val="24"/>
          <w:lang w:val="en-GB"/>
        </w:rPr>
        <w:t>545</w:t>
      </w:r>
      <w:r w:rsidR="003B06C8">
        <w:rPr>
          <w:rFonts w:asciiTheme="majorBidi" w:hAnsiTheme="majorBidi" w:cstheme="majorBidi"/>
          <w:sz w:val="24"/>
          <w:szCs w:val="24"/>
        </w:rPr>
        <w:t xml:space="preserve">)² : </w:t>
      </w:r>
      <w:r w:rsidR="003B06C8">
        <w:rPr>
          <w:rFonts w:asciiTheme="majorBidi" w:hAnsiTheme="majorBidi" w:cstheme="majorBidi"/>
          <w:sz w:val="24"/>
          <w:szCs w:val="24"/>
          <w:lang w:val="en-GB"/>
        </w:rPr>
        <w:t>30</w:t>
      </w:r>
      <w:r>
        <w:rPr>
          <w:rFonts w:asciiTheme="majorBidi" w:hAnsiTheme="majorBidi" w:cstheme="majorBidi"/>
          <w:sz w:val="24"/>
          <w:szCs w:val="24"/>
        </w:rPr>
        <w:t>}</w:t>
      </w:r>
    </w:p>
    <w:p w:rsidR="003B06C8" w:rsidRDefault="003B06C8" w:rsidP="003B06C8">
      <w:pPr>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ab/>
      </w:r>
      <w:r>
        <w:rPr>
          <w:rFonts w:asciiTheme="majorBidi" w:hAnsiTheme="majorBidi" w:cstheme="majorBidi"/>
          <w:sz w:val="24"/>
          <w:szCs w:val="24"/>
          <w:lang w:val="en-GB"/>
        </w:rPr>
        <w:tab/>
        <w:t>JK</w:t>
      </w:r>
      <w:r w:rsidRPr="003B06C8">
        <w:rPr>
          <w:rFonts w:asciiTheme="majorBidi" w:hAnsiTheme="majorBidi" w:cstheme="majorBidi"/>
          <w:sz w:val="16"/>
          <w:szCs w:val="16"/>
          <w:lang w:val="en-GB"/>
        </w:rPr>
        <w:t>Y</w:t>
      </w:r>
      <w:r>
        <w:rPr>
          <w:rFonts w:asciiTheme="majorBidi" w:hAnsiTheme="majorBidi" w:cstheme="majorBidi"/>
          <w:sz w:val="24"/>
          <w:szCs w:val="24"/>
          <w:lang w:val="en-GB"/>
        </w:rPr>
        <w:t xml:space="preserve"> = 10.087 - </w:t>
      </w:r>
      <w:r>
        <w:rPr>
          <w:rFonts w:asciiTheme="majorBidi" w:hAnsiTheme="majorBidi" w:cstheme="majorBidi"/>
          <w:sz w:val="24"/>
          <w:szCs w:val="24"/>
        </w:rPr>
        <w:t>{</w:t>
      </w:r>
      <w:r w:rsidR="00814C33">
        <w:rPr>
          <w:rFonts w:asciiTheme="majorBidi" w:hAnsiTheme="majorBidi" w:cstheme="majorBidi"/>
          <w:sz w:val="24"/>
          <w:szCs w:val="24"/>
          <w:lang w:val="en-GB"/>
        </w:rPr>
        <w:t>297.025</w:t>
      </w:r>
      <w:r>
        <w:rPr>
          <w:rFonts w:asciiTheme="majorBidi" w:hAnsiTheme="majorBidi" w:cstheme="majorBidi"/>
          <w:sz w:val="24"/>
          <w:szCs w:val="24"/>
          <w:lang w:val="en-GB"/>
        </w:rPr>
        <w:t xml:space="preserve"> : 30</w:t>
      </w:r>
      <w:r>
        <w:rPr>
          <w:rFonts w:asciiTheme="majorBidi" w:hAnsiTheme="majorBidi" w:cstheme="majorBidi"/>
          <w:sz w:val="24"/>
          <w:szCs w:val="24"/>
        </w:rPr>
        <w:t>}</w:t>
      </w:r>
    </w:p>
    <w:p w:rsidR="003B06C8" w:rsidRDefault="003B06C8" w:rsidP="003B06C8">
      <w:pPr>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ab/>
      </w:r>
      <w:r>
        <w:rPr>
          <w:rFonts w:asciiTheme="majorBidi" w:hAnsiTheme="majorBidi" w:cstheme="majorBidi"/>
          <w:sz w:val="24"/>
          <w:szCs w:val="24"/>
          <w:lang w:val="en-GB"/>
        </w:rPr>
        <w:tab/>
        <w:t>JK</w:t>
      </w:r>
      <w:r w:rsidRPr="003B06C8">
        <w:rPr>
          <w:rFonts w:asciiTheme="majorBidi" w:hAnsiTheme="majorBidi" w:cstheme="majorBidi"/>
          <w:sz w:val="16"/>
          <w:szCs w:val="16"/>
          <w:lang w:val="en-GB"/>
        </w:rPr>
        <w:t>Y</w:t>
      </w:r>
      <w:r>
        <w:rPr>
          <w:rFonts w:asciiTheme="majorBidi" w:hAnsiTheme="majorBidi" w:cstheme="majorBidi"/>
          <w:sz w:val="24"/>
          <w:szCs w:val="24"/>
          <w:lang w:val="en-GB"/>
        </w:rPr>
        <w:t xml:space="preserve"> = </w:t>
      </w:r>
      <w:r w:rsidR="00814C33">
        <w:rPr>
          <w:rFonts w:asciiTheme="majorBidi" w:hAnsiTheme="majorBidi" w:cstheme="majorBidi"/>
          <w:sz w:val="24"/>
          <w:szCs w:val="24"/>
          <w:lang w:val="en-GB"/>
        </w:rPr>
        <w:t>10.087 – 9.900</w:t>
      </w:r>
    </w:p>
    <w:p w:rsidR="00F6235A" w:rsidRPr="00B81654" w:rsidRDefault="00814C33" w:rsidP="00B81654">
      <w:pPr>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ab/>
      </w:r>
      <w:r>
        <w:rPr>
          <w:rFonts w:asciiTheme="majorBidi" w:hAnsiTheme="majorBidi" w:cstheme="majorBidi"/>
          <w:sz w:val="24"/>
          <w:szCs w:val="24"/>
          <w:lang w:val="en-GB"/>
        </w:rPr>
        <w:tab/>
        <w:t>JK</w:t>
      </w:r>
      <w:r w:rsidRPr="003B06C8">
        <w:rPr>
          <w:rFonts w:asciiTheme="majorBidi" w:hAnsiTheme="majorBidi" w:cstheme="majorBidi"/>
          <w:sz w:val="16"/>
          <w:szCs w:val="16"/>
          <w:lang w:val="en-GB"/>
        </w:rPr>
        <w:t>Y</w:t>
      </w:r>
      <w:r>
        <w:rPr>
          <w:rFonts w:asciiTheme="majorBidi" w:hAnsiTheme="majorBidi" w:cstheme="majorBidi"/>
          <w:sz w:val="24"/>
          <w:szCs w:val="24"/>
          <w:lang w:val="en-GB"/>
        </w:rPr>
        <w:t xml:space="preserve"> = 187</w:t>
      </w:r>
    </w:p>
    <w:p w:rsidR="002F5161" w:rsidRDefault="003B06C8" w:rsidP="00D55506">
      <w:pPr>
        <w:pStyle w:val="ListParagraph"/>
        <w:numPr>
          <w:ilvl w:val="0"/>
          <w:numId w:val="41"/>
        </w:numPr>
        <w:tabs>
          <w:tab w:val="left" w:pos="709"/>
          <w:tab w:val="left" w:pos="1276"/>
        </w:tabs>
        <w:spacing w:after="0" w:line="480" w:lineRule="auto"/>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Mencari Jumlah Produk (JP)</w:t>
      </w:r>
    </w:p>
    <w:p w:rsidR="003B06C8" w:rsidRDefault="003B06C8" w:rsidP="00D55506">
      <w:pPr>
        <w:pStyle w:val="ListParagraph"/>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rPr>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 ∑XY - {(∑X) (∑Y) : N}</w:t>
      </w:r>
    </w:p>
    <w:p w:rsidR="003B06C8" w:rsidRDefault="00814C33" w:rsidP="00D55506">
      <w:pPr>
        <w:pStyle w:val="ListParagraph"/>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rPr>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w:t>
      </w:r>
      <w:r w:rsidR="004C4D16">
        <w:rPr>
          <w:rFonts w:asciiTheme="majorBidi" w:hAnsiTheme="majorBidi" w:cstheme="majorBidi"/>
          <w:sz w:val="24"/>
          <w:szCs w:val="24"/>
        </w:rPr>
        <w:t xml:space="preserve">= </w:t>
      </w:r>
      <w:r w:rsidR="004C4D16">
        <w:rPr>
          <w:rFonts w:asciiTheme="majorBidi" w:hAnsiTheme="majorBidi" w:cstheme="majorBidi"/>
          <w:sz w:val="24"/>
          <w:szCs w:val="24"/>
          <w:lang w:val="en-GB"/>
        </w:rPr>
        <w:t>10.226</w:t>
      </w:r>
      <w:r>
        <w:rPr>
          <w:rFonts w:asciiTheme="majorBidi" w:hAnsiTheme="majorBidi" w:cstheme="majorBidi"/>
          <w:sz w:val="24"/>
          <w:szCs w:val="24"/>
        </w:rPr>
        <w:t xml:space="preserve"> - {(</w:t>
      </w:r>
      <w:r>
        <w:rPr>
          <w:rFonts w:asciiTheme="majorBidi" w:hAnsiTheme="majorBidi" w:cstheme="majorBidi"/>
          <w:sz w:val="24"/>
          <w:szCs w:val="24"/>
          <w:lang w:val="en-GB"/>
        </w:rPr>
        <w:t>533</w:t>
      </w:r>
      <w:r>
        <w:rPr>
          <w:rFonts w:asciiTheme="majorBidi" w:hAnsiTheme="majorBidi" w:cstheme="majorBidi"/>
          <w:sz w:val="24"/>
          <w:szCs w:val="24"/>
        </w:rPr>
        <w:t>) (</w:t>
      </w:r>
      <w:r>
        <w:rPr>
          <w:rFonts w:asciiTheme="majorBidi" w:hAnsiTheme="majorBidi" w:cstheme="majorBidi"/>
          <w:sz w:val="24"/>
          <w:szCs w:val="24"/>
          <w:lang w:val="en-GB"/>
        </w:rPr>
        <w:t>545</w:t>
      </w:r>
      <w:r>
        <w:rPr>
          <w:rFonts w:asciiTheme="majorBidi" w:hAnsiTheme="majorBidi" w:cstheme="majorBidi"/>
          <w:sz w:val="24"/>
          <w:szCs w:val="24"/>
        </w:rPr>
        <w:t xml:space="preserve">) : </w:t>
      </w:r>
      <w:r>
        <w:rPr>
          <w:rFonts w:asciiTheme="majorBidi" w:hAnsiTheme="majorBidi" w:cstheme="majorBidi"/>
          <w:sz w:val="24"/>
          <w:szCs w:val="24"/>
          <w:lang w:val="en-GB"/>
        </w:rPr>
        <w:t>30</w:t>
      </w:r>
      <w:r>
        <w:rPr>
          <w:rFonts w:asciiTheme="majorBidi" w:hAnsiTheme="majorBidi" w:cstheme="majorBidi"/>
          <w:sz w:val="24"/>
          <w:szCs w:val="24"/>
        </w:rPr>
        <w:t>}</w:t>
      </w:r>
    </w:p>
    <w:p w:rsidR="00814C33" w:rsidRDefault="004C4D16" w:rsidP="00D55506">
      <w:pPr>
        <w:pStyle w:val="ListParagraph"/>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rPr>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w:t>
      </w:r>
      <w:r>
        <w:rPr>
          <w:rFonts w:asciiTheme="majorBidi" w:hAnsiTheme="majorBidi" w:cstheme="majorBidi"/>
          <w:sz w:val="24"/>
          <w:szCs w:val="24"/>
          <w:lang w:val="en-GB"/>
        </w:rPr>
        <w:t xml:space="preserve"> 10.226 - </w:t>
      </w:r>
      <w:r>
        <w:rPr>
          <w:rFonts w:asciiTheme="majorBidi" w:hAnsiTheme="majorBidi" w:cstheme="majorBidi"/>
          <w:sz w:val="24"/>
          <w:szCs w:val="24"/>
        </w:rPr>
        <w:t>{</w:t>
      </w:r>
      <w:r w:rsidR="00FD09AE">
        <w:rPr>
          <w:rFonts w:asciiTheme="majorBidi" w:hAnsiTheme="majorBidi" w:cstheme="majorBidi"/>
          <w:sz w:val="24"/>
          <w:szCs w:val="24"/>
          <w:lang w:val="en-GB"/>
        </w:rPr>
        <w:t>290.485</w:t>
      </w:r>
      <w:r>
        <w:rPr>
          <w:rFonts w:asciiTheme="majorBidi" w:hAnsiTheme="majorBidi" w:cstheme="majorBidi"/>
          <w:sz w:val="24"/>
          <w:szCs w:val="24"/>
        </w:rPr>
        <w:t xml:space="preserve"> : </w:t>
      </w:r>
      <w:r>
        <w:rPr>
          <w:rFonts w:asciiTheme="majorBidi" w:hAnsiTheme="majorBidi" w:cstheme="majorBidi"/>
          <w:sz w:val="24"/>
          <w:szCs w:val="24"/>
          <w:lang w:val="en-GB"/>
        </w:rPr>
        <w:t>30</w:t>
      </w:r>
      <w:r>
        <w:rPr>
          <w:rFonts w:asciiTheme="majorBidi" w:hAnsiTheme="majorBidi" w:cstheme="majorBidi"/>
          <w:sz w:val="24"/>
          <w:szCs w:val="24"/>
        </w:rPr>
        <w:t>}</w:t>
      </w:r>
    </w:p>
    <w:p w:rsidR="00FD09AE" w:rsidRDefault="00FD09AE" w:rsidP="00D55506">
      <w:pPr>
        <w:pStyle w:val="ListParagraph"/>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rPr>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w:t>
      </w:r>
      <w:r>
        <w:rPr>
          <w:rFonts w:asciiTheme="majorBidi" w:hAnsiTheme="majorBidi" w:cstheme="majorBidi"/>
          <w:sz w:val="24"/>
          <w:szCs w:val="24"/>
          <w:lang w:val="en-GB"/>
        </w:rPr>
        <w:t xml:space="preserve"> 10.226 – 9.682</w:t>
      </w:r>
    </w:p>
    <w:p w:rsidR="00FD09AE" w:rsidRPr="00FD09AE" w:rsidRDefault="00FD09AE" w:rsidP="00D55506">
      <w:pPr>
        <w:pStyle w:val="ListParagraph"/>
        <w:tabs>
          <w:tab w:val="left" w:pos="709"/>
          <w:tab w:val="left" w:pos="1276"/>
        </w:tabs>
        <w:spacing w:after="0" w:line="480" w:lineRule="auto"/>
        <w:rPr>
          <w:rFonts w:ascii="Times New Roman" w:eastAsia="Times New Roman" w:hAnsi="Times New Roman" w:cs="Times New Roman"/>
          <w:sz w:val="24"/>
          <w:szCs w:val="24"/>
          <w:lang w:val="en-GB" w:eastAsia="id-ID"/>
        </w:rPr>
      </w:pPr>
      <w:r>
        <w:rPr>
          <w:rFonts w:asciiTheme="majorBidi" w:hAnsiTheme="majorBidi" w:cstheme="majorBidi"/>
          <w:sz w:val="24"/>
          <w:szCs w:val="24"/>
        </w:rPr>
        <w:t>JP</w:t>
      </w:r>
      <w:r w:rsidRPr="006E77D6">
        <w:rPr>
          <w:rFonts w:asciiTheme="majorBidi" w:hAnsiTheme="majorBidi" w:cstheme="majorBidi"/>
          <w:sz w:val="24"/>
          <w:szCs w:val="24"/>
          <w:vertAlign w:val="subscript"/>
        </w:rPr>
        <w:t>XY</w:t>
      </w:r>
      <w:r>
        <w:rPr>
          <w:rFonts w:asciiTheme="majorBidi" w:hAnsiTheme="majorBidi" w:cstheme="majorBidi"/>
          <w:sz w:val="24"/>
          <w:szCs w:val="24"/>
        </w:rPr>
        <w:t xml:space="preserve"> =</w:t>
      </w:r>
      <w:r>
        <w:rPr>
          <w:rFonts w:asciiTheme="majorBidi" w:hAnsiTheme="majorBidi" w:cstheme="majorBidi"/>
          <w:sz w:val="24"/>
          <w:szCs w:val="24"/>
          <w:lang w:val="en-GB"/>
        </w:rPr>
        <w:t xml:space="preserve"> 544</w:t>
      </w:r>
    </w:p>
    <w:p w:rsidR="003B06C8" w:rsidRDefault="00FD09AE" w:rsidP="00D55506">
      <w:pPr>
        <w:pStyle w:val="ListParagraph"/>
        <w:numPr>
          <w:ilvl w:val="0"/>
          <w:numId w:val="41"/>
        </w:numPr>
        <w:tabs>
          <w:tab w:val="left" w:pos="709"/>
          <w:tab w:val="left" w:pos="1276"/>
        </w:tabs>
        <w:spacing w:after="0" w:line="480" w:lineRule="auto"/>
        <w:rPr>
          <w:rFonts w:ascii="Times New Roman" w:eastAsia="Times New Roman" w:hAnsi="Times New Roman" w:cs="Times New Roman"/>
          <w:b/>
          <w:sz w:val="24"/>
          <w:szCs w:val="24"/>
          <w:lang w:val="en-GB" w:eastAsia="id-ID"/>
        </w:rPr>
      </w:pPr>
      <w:r>
        <w:rPr>
          <w:rFonts w:ascii="Times New Roman" w:eastAsia="Times New Roman" w:hAnsi="Times New Roman" w:cs="Times New Roman"/>
          <w:b/>
          <w:sz w:val="24"/>
          <w:szCs w:val="24"/>
          <w:lang w:val="en-GB" w:eastAsia="id-ID"/>
        </w:rPr>
        <w:t>Mencari Koefisien Korelasi</w:t>
      </w:r>
    </w:p>
    <w:p w:rsidR="00FD09AE" w:rsidRDefault="00FD09AE" w:rsidP="00D55506">
      <w:pPr>
        <w:tabs>
          <w:tab w:val="left" w:pos="709"/>
          <w:tab w:val="left" w:pos="1276"/>
        </w:tabs>
        <w:spacing w:after="0" w:line="480" w:lineRule="auto"/>
        <w:rPr>
          <w:rFonts w:asciiTheme="majorBidi" w:hAnsiTheme="majorBidi" w:cstheme="majorBidi"/>
          <w:sz w:val="24"/>
          <w:szCs w:val="24"/>
          <w:lang w:val="en-GB"/>
        </w:rPr>
      </w:pPr>
      <w:r>
        <w:rPr>
          <w:rFonts w:ascii="Times New Roman" w:eastAsia="Times New Roman" w:hAnsi="Times New Roman" w:cs="Times New Roman"/>
          <w:b/>
          <w:sz w:val="24"/>
          <w:szCs w:val="24"/>
          <w:lang w:val="en-GB" w:eastAsia="id-ID"/>
        </w:rPr>
        <w:tab/>
      </w:r>
      <w:r>
        <w:rPr>
          <w:rFonts w:asciiTheme="majorBidi" w:hAnsiTheme="majorBidi" w:cstheme="majorBidi"/>
          <w:sz w:val="24"/>
          <w:szCs w:val="24"/>
        </w:rPr>
        <w:t>R</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JP</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√{(JK</w:t>
      </w:r>
      <w:r w:rsidRPr="000E4CDF">
        <w:rPr>
          <w:rFonts w:asciiTheme="majorBidi" w:hAnsiTheme="majorBidi" w:cstheme="majorBidi"/>
          <w:sz w:val="24"/>
          <w:szCs w:val="24"/>
          <w:vertAlign w:val="subscript"/>
        </w:rPr>
        <w:t>X</w:t>
      </w:r>
      <w:r>
        <w:rPr>
          <w:rFonts w:asciiTheme="majorBidi" w:hAnsiTheme="majorBidi" w:cstheme="majorBidi"/>
          <w:sz w:val="24"/>
          <w:szCs w:val="24"/>
        </w:rPr>
        <w:t>) (JK</w:t>
      </w:r>
      <w:r w:rsidRPr="000E4CDF">
        <w:rPr>
          <w:rFonts w:asciiTheme="majorBidi" w:hAnsiTheme="majorBidi" w:cstheme="majorBidi"/>
          <w:sz w:val="24"/>
          <w:szCs w:val="24"/>
          <w:vertAlign w:val="subscript"/>
        </w:rPr>
        <w:t>Y</w:t>
      </w:r>
      <w:r>
        <w:rPr>
          <w:rFonts w:asciiTheme="majorBidi" w:hAnsiTheme="majorBidi" w:cstheme="majorBidi"/>
          <w:sz w:val="24"/>
          <w:szCs w:val="24"/>
        </w:rPr>
        <w:t>)}</w:t>
      </w:r>
    </w:p>
    <w:p w:rsidR="00FD09AE" w:rsidRDefault="00FD09AE" w:rsidP="00D55506">
      <w:pPr>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ab/>
      </w:r>
      <w:r>
        <w:rPr>
          <w:rFonts w:asciiTheme="majorBidi" w:hAnsiTheme="majorBidi" w:cstheme="majorBidi"/>
          <w:sz w:val="24"/>
          <w:szCs w:val="24"/>
        </w:rPr>
        <w:t>R</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w:t>
      </w:r>
      <w:r>
        <w:rPr>
          <w:rFonts w:asciiTheme="majorBidi" w:hAnsiTheme="majorBidi" w:cstheme="majorBidi"/>
          <w:sz w:val="24"/>
          <w:szCs w:val="24"/>
          <w:lang w:val="en-GB"/>
        </w:rPr>
        <w:t>544</w:t>
      </w:r>
      <w:r>
        <w:rPr>
          <w:rFonts w:asciiTheme="majorBidi" w:hAnsiTheme="majorBidi" w:cstheme="majorBidi"/>
          <w:sz w:val="24"/>
          <w:szCs w:val="24"/>
        </w:rPr>
        <w:t xml:space="preserve"> : √{(</w:t>
      </w:r>
      <w:r>
        <w:rPr>
          <w:rFonts w:asciiTheme="majorBidi" w:hAnsiTheme="majorBidi" w:cstheme="majorBidi"/>
          <w:sz w:val="24"/>
          <w:szCs w:val="24"/>
          <w:lang w:val="en-GB"/>
        </w:rPr>
        <w:t>113</w:t>
      </w:r>
      <w:r>
        <w:rPr>
          <w:rFonts w:asciiTheme="majorBidi" w:hAnsiTheme="majorBidi" w:cstheme="majorBidi"/>
          <w:sz w:val="24"/>
          <w:szCs w:val="24"/>
        </w:rPr>
        <w:t>) (</w:t>
      </w:r>
      <w:r>
        <w:rPr>
          <w:rFonts w:asciiTheme="majorBidi" w:hAnsiTheme="majorBidi" w:cstheme="majorBidi"/>
          <w:sz w:val="24"/>
          <w:szCs w:val="24"/>
          <w:lang w:val="en-GB"/>
        </w:rPr>
        <w:t>187</w:t>
      </w:r>
      <w:r>
        <w:rPr>
          <w:rFonts w:asciiTheme="majorBidi" w:hAnsiTheme="majorBidi" w:cstheme="majorBidi"/>
          <w:sz w:val="24"/>
          <w:szCs w:val="24"/>
        </w:rPr>
        <w:t>)}</w:t>
      </w:r>
    </w:p>
    <w:p w:rsidR="00FD09AE" w:rsidRDefault="00FD09AE" w:rsidP="00D55506">
      <w:pPr>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ab/>
      </w:r>
      <w:r>
        <w:rPr>
          <w:rFonts w:asciiTheme="majorBidi" w:hAnsiTheme="majorBidi" w:cstheme="majorBidi"/>
          <w:sz w:val="24"/>
          <w:szCs w:val="24"/>
        </w:rPr>
        <w:t>R</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 </w:t>
      </w:r>
      <w:r>
        <w:rPr>
          <w:rFonts w:asciiTheme="majorBidi" w:hAnsiTheme="majorBidi" w:cstheme="majorBidi"/>
          <w:sz w:val="24"/>
          <w:szCs w:val="24"/>
          <w:lang w:val="en-GB"/>
        </w:rPr>
        <w:t>544</w:t>
      </w:r>
      <w:r>
        <w:rPr>
          <w:rFonts w:asciiTheme="majorBidi" w:hAnsiTheme="majorBidi" w:cstheme="majorBidi"/>
          <w:sz w:val="24"/>
          <w:szCs w:val="24"/>
        </w:rPr>
        <w:t xml:space="preserve"> :</w:t>
      </w:r>
      <w:r>
        <w:rPr>
          <w:rFonts w:asciiTheme="majorBidi" w:hAnsiTheme="majorBidi" w:cstheme="majorBidi"/>
          <w:sz w:val="24"/>
          <w:szCs w:val="24"/>
          <w:lang w:val="en-GB"/>
        </w:rPr>
        <w:t xml:space="preserve"> </w:t>
      </w:r>
      <w:r w:rsidR="001E4179">
        <w:rPr>
          <w:rFonts w:asciiTheme="majorBidi" w:hAnsiTheme="majorBidi" w:cstheme="majorBidi"/>
          <w:sz w:val="24"/>
          <w:szCs w:val="24"/>
        </w:rPr>
        <w:t>√</w:t>
      </w:r>
      <w:r w:rsidR="005E1C34">
        <w:rPr>
          <w:rFonts w:asciiTheme="majorBidi" w:hAnsiTheme="majorBidi" w:cstheme="majorBidi"/>
          <w:sz w:val="24"/>
          <w:szCs w:val="24"/>
          <w:lang w:val="en-GB"/>
        </w:rPr>
        <w:t>12.056</w:t>
      </w:r>
    </w:p>
    <w:p w:rsidR="00D55506" w:rsidRDefault="005E1C34" w:rsidP="00D55506">
      <w:pPr>
        <w:tabs>
          <w:tab w:val="left" w:pos="709"/>
          <w:tab w:val="left" w:pos="1276"/>
        </w:tabs>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ab/>
      </w:r>
      <w:r>
        <w:rPr>
          <w:rFonts w:asciiTheme="majorBidi" w:hAnsiTheme="majorBidi" w:cstheme="majorBidi"/>
          <w:sz w:val="24"/>
          <w:szCs w:val="24"/>
        </w:rPr>
        <w:t>R</w:t>
      </w:r>
      <w:r w:rsidRPr="000E4CDF">
        <w:rPr>
          <w:rFonts w:asciiTheme="majorBidi" w:hAnsiTheme="majorBidi" w:cstheme="majorBidi"/>
          <w:sz w:val="24"/>
          <w:szCs w:val="24"/>
          <w:vertAlign w:val="subscript"/>
        </w:rPr>
        <w:t>XY</w:t>
      </w:r>
      <w:r>
        <w:rPr>
          <w:rFonts w:asciiTheme="majorBidi" w:hAnsiTheme="majorBidi" w:cstheme="majorBidi"/>
          <w:sz w:val="24"/>
          <w:szCs w:val="24"/>
        </w:rPr>
        <w:t xml:space="preserve"> =</w:t>
      </w:r>
      <w:r w:rsidR="00680827">
        <w:rPr>
          <w:rFonts w:asciiTheme="majorBidi" w:hAnsiTheme="majorBidi" w:cstheme="majorBidi"/>
          <w:sz w:val="24"/>
          <w:szCs w:val="24"/>
          <w:lang w:val="en-GB"/>
        </w:rPr>
        <w:t xml:space="preserve"> 0,</w:t>
      </w:r>
      <w:r w:rsidR="00D55506">
        <w:rPr>
          <w:rFonts w:asciiTheme="majorBidi" w:hAnsiTheme="majorBidi" w:cstheme="majorBidi"/>
          <w:sz w:val="24"/>
          <w:szCs w:val="24"/>
          <w:lang w:val="en-GB"/>
        </w:rPr>
        <w:t>356</w:t>
      </w:r>
    </w:p>
    <w:p w:rsidR="00D55506" w:rsidRPr="00EE7CC5" w:rsidRDefault="00D55506" w:rsidP="00D55506">
      <w:pPr>
        <w:pStyle w:val="ListParagraph"/>
        <w:numPr>
          <w:ilvl w:val="0"/>
          <w:numId w:val="41"/>
        </w:numPr>
        <w:spacing w:after="0" w:line="360" w:lineRule="auto"/>
        <w:rPr>
          <w:rFonts w:asciiTheme="majorBidi" w:hAnsiTheme="majorBidi" w:cstheme="majorBidi"/>
          <w:b/>
          <w:bCs/>
          <w:sz w:val="24"/>
          <w:szCs w:val="24"/>
        </w:rPr>
      </w:pPr>
      <w:r w:rsidRPr="00EE7CC5">
        <w:rPr>
          <w:rFonts w:asciiTheme="majorBidi" w:hAnsiTheme="majorBidi" w:cstheme="majorBidi"/>
          <w:b/>
          <w:bCs/>
          <w:sz w:val="24"/>
          <w:szCs w:val="24"/>
        </w:rPr>
        <w:t>Mengkonsultasikan Nilai R Hitung dengan R Tabel</w:t>
      </w:r>
    </w:p>
    <w:p w:rsidR="00D55506" w:rsidRDefault="00D55506" w:rsidP="00D55506">
      <w:pPr>
        <w:spacing w:after="0" w:line="360" w:lineRule="auto"/>
        <w:rPr>
          <w:rFonts w:asciiTheme="majorBidi" w:hAnsiTheme="majorBidi" w:cstheme="majorBidi"/>
          <w:sz w:val="24"/>
          <w:szCs w:val="24"/>
        </w:rPr>
      </w:pPr>
      <w:r>
        <w:rPr>
          <w:rFonts w:asciiTheme="majorBidi" w:hAnsiTheme="majorBidi" w:cstheme="majorBidi"/>
          <w:sz w:val="24"/>
          <w:szCs w:val="24"/>
        </w:rPr>
        <w:tab/>
        <w:t xml:space="preserve">Harga tabel R </w:t>
      </w:r>
      <w:r w:rsidRPr="007F32E6">
        <w:rPr>
          <w:rFonts w:asciiTheme="majorBidi" w:hAnsiTheme="majorBidi" w:cstheme="majorBidi"/>
          <w:i/>
          <w:iCs/>
          <w:sz w:val="24"/>
          <w:szCs w:val="24"/>
        </w:rPr>
        <w:t>product moment</w:t>
      </w:r>
      <w:r>
        <w:rPr>
          <w:rFonts w:asciiTheme="majorBidi" w:hAnsiTheme="majorBidi" w:cstheme="majorBidi"/>
          <w:sz w:val="24"/>
          <w:szCs w:val="24"/>
          <w:lang w:val="en-GB"/>
        </w:rPr>
        <w:t xml:space="preserve"> </w:t>
      </w:r>
      <w:r>
        <w:rPr>
          <w:rFonts w:asciiTheme="majorBidi" w:hAnsiTheme="majorBidi" w:cstheme="majorBidi"/>
          <w:sz w:val="24"/>
          <w:szCs w:val="24"/>
        </w:rPr>
        <w:t xml:space="preserve">untuk N = </w:t>
      </w:r>
      <w:r>
        <w:rPr>
          <w:rFonts w:asciiTheme="majorBidi" w:hAnsiTheme="majorBidi" w:cstheme="majorBidi"/>
          <w:sz w:val="24"/>
          <w:szCs w:val="24"/>
          <w:lang w:val="en-GB"/>
        </w:rPr>
        <w:t>30</w:t>
      </w:r>
      <w:r>
        <w:rPr>
          <w:rFonts w:asciiTheme="majorBidi" w:hAnsiTheme="majorBidi" w:cstheme="majorBidi"/>
          <w:sz w:val="24"/>
          <w:szCs w:val="24"/>
        </w:rPr>
        <w:t xml:space="preserve"> adalah sebagai berikut :</w:t>
      </w:r>
    </w:p>
    <w:p w:rsidR="00D55506" w:rsidRPr="00D55506" w:rsidRDefault="00D55506" w:rsidP="00D55506">
      <w:pPr>
        <w:spacing w:after="0" w:line="360" w:lineRule="auto"/>
        <w:rPr>
          <w:rFonts w:asciiTheme="majorBidi" w:hAnsiTheme="majorBidi" w:cstheme="majorBidi"/>
          <w:sz w:val="24"/>
          <w:szCs w:val="24"/>
          <w:lang w:val="en-GB"/>
        </w:rPr>
      </w:pPr>
      <w:r>
        <w:rPr>
          <w:rFonts w:asciiTheme="majorBidi" w:hAnsiTheme="majorBidi" w:cstheme="majorBidi"/>
          <w:sz w:val="24"/>
          <w:szCs w:val="24"/>
        </w:rPr>
        <w:tab/>
        <w:t>R1% = 0,</w:t>
      </w:r>
      <w:r>
        <w:rPr>
          <w:rFonts w:asciiTheme="majorBidi" w:hAnsiTheme="majorBidi" w:cstheme="majorBidi"/>
          <w:sz w:val="24"/>
          <w:szCs w:val="24"/>
          <w:lang w:val="en-GB"/>
        </w:rPr>
        <w:t>449</w:t>
      </w:r>
      <w:r>
        <w:rPr>
          <w:rFonts w:asciiTheme="majorBidi" w:hAnsiTheme="majorBidi" w:cstheme="majorBidi"/>
          <w:sz w:val="24"/>
          <w:szCs w:val="24"/>
        </w:rPr>
        <w:t xml:space="preserve"> dan R5% = 0,</w:t>
      </w:r>
      <w:r>
        <w:rPr>
          <w:rFonts w:asciiTheme="majorBidi" w:hAnsiTheme="majorBidi" w:cstheme="majorBidi"/>
          <w:sz w:val="24"/>
          <w:szCs w:val="24"/>
          <w:lang w:val="en-GB"/>
        </w:rPr>
        <w:t>349</w:t>
      </w:r>
    </w:p>
    <w:p w:rsidR="00D55506" w:rsidRDefault="00D55506" w:rsidP="00D55506">
      <w:pPr>
        <w:spacing w:after="0" w:line="360" w:lineRule="auto"/>
        <w:rPr>
          <w:rFonts w:asciiTheme="majorBidi" w:hAnsiTheme="majorBidi" w:cstheme="majorBidi"/>
          <w:sz w:val="24"/>
          <w:szCs w:val="24"/>
        </w:rPr>
      </w:pPr>
      <w:r>
        <w:rPr>
          <w:rFonts w:asciiTheme="majorBidi" w:hAnsiTheme="majorBidi" w:cstheme="majorBidi"/>
          <w:sz w:val="24"/>
          <w:szCs w:val="24"/>
        </w:rPr>
        <w:tab/>
        <w:t>Jadi, R</w:t>
      </w:r>
      <w:r w:rsidRPr="0062161B">
        <w:rPr>
          <w:rFonts w:asciiTheme="majorBidi" w:hAnsiTheme="majorBidi" w:cstheme="majorBidi"/>
          <w:sz w:val="24"/>
          <w:szCs w:val="24"/>
          <w:vertAlign w:val="subscript"/>
        </w:rPr>
        <w:t>XY</w:t>
      </w:r>
      <w:r>
        <w:rPr>
          <w:rFonts w:asciiTheme="majorBidi" w:hAnsiTheme="majorBidi" w:cstheme="majorBidi"/>
          <w:sz w:val="24"/>
          <w:szCs w:val="24"/>
        </w:rPr>
        <w:t xml:space="preserve"> = 0,</w:t>
      </w:r>
      <w:r>
        <w:rPr>
          <w:rFonts w:asciiTheme="majorBidi" w:hAnsiTheme="majorBidi" w:cstheme="majorBidi"/>
          <w:sz w:val="24"/>
          <w:szCs w:val="24"/>
          <w:lang w:val="en-GB"/>
        </w:rPr>
        <w:t>356</w:t>
      </w:r>
      <w:r>
        <w:rPr>
          <w:rFonts w:asciiTheme="majorBidi" w:hAnsiTheme="majorBidi" w:cstheme="majorBidi"/>
          <w:sz w:val="24"/>
          <w:szCs w:val="24"/>
        </w:rPr>
        <w:t xml:space="preserve"> adalah signifikan.</w:t>
      </w:r>
    </w:p>
    <w:p w:rsidR="00D55506" w:rsidRPr="00D55506" w:rsidRDefault="00D55506" w:rsidP="00985BEE">
      <w:pPr>
        <w:pStyle w:val="ListParagraph"/>
        <w:numPr>
          <w:ilvl w:val="0"/>
          <w:numId w:val="41"/>
        </w:numPr>
        <w:spacing w:after="0" w:line="480" w:lineRule="auto"/>
        <w:rPr>
          <w:rFonts w:asciiTheme="majorBidi" w:hAnsiTheme="majorBidi" w:cstheme="majorBidi"/>
          <w:b/>
          <w:bCs/>
          <w:sz w:val="24"/>
          <w:szCs w:val="24"/>
        </w:rPr>
      </w:pPr>
      <w:r w:rsidRPr="00B14793">
        <w:rPr>
          <w:rFonts w:asciiTheme="majorBidi" w:hAnsiTheme="majorBidi" w:cstheme="majorBidi"/>
          <w:b/>
          <w:bCs/>
          <w:sz w:val="24"/>
          <w:szCs w:val="24"/>
        </w:rPr>
        <w:t xml:space="preserve">Menginterpretasi Hasil Analisis </w:t>
      </w:r>
    </w:p>
    <w:p w:rsidR="00D55506" w:rsidRDefault="00D55506" w:rsidP="00985BEE">
      <w:pPr>
        <w:pStyle w:val="ListParagraph"/>
        <w:numPr>
          <w:ilvl w:val="0"/>
          <w:numId w:val="47"/>
        </w:numPr>
        <w:spacing w:after="0" w:line="480" w:lineRule="auto"/>
        <w:rPr>
          <w:rFonts w:asciiTheme="majorBidi" w:hAnsiTheme="majorBidi" w:cstheme="majorBidi"/>
          <w:bCs/>
          <w:sz w:val="24"/>
          <w:szCs w:val="24"/>
          <w:lang w:val="en-GB"/>
        </w:rPr>
      </w:pPr>
      <w:r>
        <w:rPr>
          <w:rFonts w:asciiTheme="majorBidi" w:hAnsiTheme="majorBidi" w:cstheme="majorBidi"/>
          <w:bCs/>
          <w:sz w:val="24"/>
          <w:szCs w:val="24"/>
          <w:lang w:val="en-GB"/>
        </w:rPr>
        <w:t>Kode etik pustakawan berpengaruh positif terhadap peningkatan citra perpustakaan.</w:t>
      </w:r>
    </w:p>
    <w:p w:rsidR="00D55506" w:rsidRPr="00D55506" w:rsidRDefault="00D55506" w:rsidP="00985BEE">
      <w:pPr>
        <w:pStyle w:val="ListParagraph"/>
        <w:numPr>
          <w:ilvl w:val="0"/>
          <w:numId w:val="47"/>
        </w:numPr>
        <w:spacing w:after="0" w:line="480" w:lineRule="auto"/>
        <w:rPr>
          <w:rFonts w:asciiTheme="majorBidi" w:hAnsiTheme="majorBidi" w:cstheme="majorBidi"/>
          <w:bCs/>
          <w:sz w:val="24"/>
          <w:szCs w:val="24"/>
          <w:lang w:val="en-GB"/>
        </w:rPr>
      </w:pPr>
      <w:r>
        <w:rPr>
          <w:rFonts w:asciiTheme="majorBidi" w:hAnsiTheme="majorBidi" w:cstheme="majorBidi"/>
          <w:bCs/>
          <w:sz w:val="24"/>
          <w:szCs w:val="24"/>
          <w:lang w:val="en-GB"/>
        </w:rPr>
        <w:t>Pengaruh kode etik pustakawan terhadap peningkatan citra perpustakaan sangat dapat dipercaya.</w:t>
      </w:r>
    </w:p>
    <w:p w:rsidR="00D55506" w:rsidRPr="00D55506" w:rsidRDefault="00D55506" w:rsidP="00D55506">
      <w:pPr>
        <w:pStyle w:val="ListParagraph"/>
        <w:numPr>
          <w:ilvl w:val="0"/>
          <w:numId w:val="41"/>
        </w:numPr>
        <w:spacing w:after="0" w:line="360" w:lineRule="auto"/>
        <w:rPr>
          <w:rFonts w:asciiTheme="majorBidi" w:hAnsiTheme="majorBidi" w:cstheme="majorBidi"/>
          <w:b/>
          <w:bCs/>
          <w:sz w:val="24"/>
          <w:szCs w:val="24"/>
        </w:rPr>
      </w:pPr>
      <w:r w:rsidRPr="00AB40D0">
        <w:rPr>
          <w:rFonts w:asciiTheme="majorBidi" w:hAnsiTheme="majorBidi" w:cstheme="majorBidi"/>
          <w:b/>
          <w:bCs/>
          <w:sz w:val="24"/>
          <w:szCs w:val="24"/>
        </w:rPr>
        <w:t>Mencari Koefisien Determinasi</w:t>
      </w:r>
    </w:p>
    <w:p w:rsidR="00D55506" w:rsidRDefault="008C2192" w:rsidP="00D55506">
      <w:pPr>
        <w:pStyle w:val="ListParagraph"/>
        <w:spacing w:after="0" w:line="360" w:lineRule="auto"/>
        <w:rPr>
          <w:rFonts w:asciiTheme="majorBidi" w:hAnsiTheme="majorBidi" w:cstheme="majorBidi"/>
          <w:sz w:val="24"/>
          <w:szCs w:val="24"/>
          <w:lang w:val="en-GB"/>
        </w:rPr>
      </w:pPr>
      <w:r>
        <w:rPr>
          <w:rFonts w:asciiTheme="majorBidi" w:hAnsiTheme="majorBidi" w:cstheme="majorBidi"/>
          <w:sz w:val="24"/>
          <w:szCs w:val="24"/>
        </w:rPr>
        <w:t>R</w:t>
      </w:r>
      <w:r w:rsidRPr="00276B00">
        <w:rPr>
          <w:rFonts w:asciiTheme="majorBidi" w:hAnsiTheme="majorBidi" w:cstheme="majorBidi"/>
          <w:sz w:val="24"/>
          <w:szCs w:val="24"/>
          <w:vertAlign w:val="subscript"/>
        </w:rPr>
        <w:t>XY</w:t>
      </w:r>
      <w:r>
        <w:rPr>
          <w:rFonts w:asciiTheme="majorBidi" w:hAnsiTheme="majorBidi" w:cstheme="majorBidi"/>
          <w:sz w:val="24"/>
          <w:szCs w:val="24"/>
        </w:rPr>
        <w:t>² =</w:t>
      </w:r>
      <w:r>
        <w:rPr>
          <w:rFonts w:asciiTheme="majorBidi" w:hAnsiTheme="majorBidi" w:cstheme="majorBidi"/>
          <w:sz w:val="24"/>
          <w:szCs w:val="24"/>
          <w:lang w:val="en-GB"/>
        </w:rPr>
        <w:t xml:space="preserve"> 0,356</w:t>
      </w:r>
    </w:p>
    <w:p w:rsidR="008C2192" w:rsidRDefault="008C2192" w:rsidP="00D55506">
      <w:pPr>
        <w:pStyle w:val="ListParagraph"/>
        <w:spacing w:after="0" w:line="360" w:lineRule="auto"/>
        <w:rPr>
          <w:rFonts w:asciiTheme="majorBidi" w:hAnsiTheme="majorBidi" w:cstheme="majorBidi"/>
          <w:sz w:val="24"/>
          <w:szCs w:val="24"/>
          <w:lang w:val="en-GB"/>
        </w:rPr>
      </w:pPr>
      <w:r>
        <w:rPr>
          <w:rFonts w:asciiTheme="majorBidi" w:hAnsiTheme="majorBidi" w:cstheme="majorBidi"/>
          <w:sz w:val="24"/>
          <w:szCs w:val="24"/>
        </w:rPr>
        <w:t>R</w:t>
      </w:r>
      <w:r w:rsidRPr="00276B00">
        <w:rPr>
          <w:rFonts w:asciiTheme="majorBidi" w:hAnsiTheme="majorBidi" w:cstheme="majorBidi"/>
          <w:sz w:val="24"/>
          <w:szCs w:val="24"/>
          <w:vertAlign w:val="subscript"/>
        </w:rPr>
        <w:t>XY</w:t>
      </w:r>
      <w:r>
        <w:rPr>
          <w:rFonts w:asciiTheme="majorBidi" w:hAnsiTheme="majorBidi" w:cstheme="majorBidi"/>
          <w:sz w:val="24"/>
          <w:szCs w:val="24"/>
        </w:rPr>
        <w:t>² =</w:t>
      </w:r>
      <w:r>
        <w:rPr>
          <w:rFonts w:asciiTheme="majorBidi" w:hAnsiTheme="majorBidi" w:cstheme="majorBidi"/>
          <w:sz w:val="24"/>
          <w:szCs w:val="24"/>
          <w:lang w:val="en-GB"/>
        </w:rPr>
        <w:t xml:space="preserve"> 0,6736</w:t>
      </w:r>
    </w:p>
    <w:p w:rsidR="008C2192" w:rsidRDefault="008C2192" w:rsidP="00D55506">
      <w:pPr>
        <w:pStyle w:val="ListParagraph"/>
        <w:spacing w:after="0" w:line="360" w:lineRule="auto"/>
        <w:rPr>
          <w:rFonts w:asciiTheme="majorBidi" w:hAnsiTheme="majorBidi" w:cstheme="majorBidi"/>
          <w:sz w:val="24"/>
          <w:szCs w:val="24"/>
          <w:lang w:val="en-GB"/>
        </w:rPr>
      </w:pPr>
      <w:r>
        <w:rPr>
          <w:rFonts w:asciiTheme="majorBidi" w:hAnsiTheme="majorBidi" w:cstheme="majorBidi"/>
          <w:sz w:val="24"/>
          <w:szCs w:val="24"/>
        </w:rPr>
        <w:t>R</w:t>
      </w:r>
      <w:r w:rsidRPr="00276B00">
        <w:rPr>
          <w:rFonts w:asciiTheme="majorBidi" w:hAnsiTheme="majorBidi" w:cstheme="majorBidi"/>
          <w:sz w:val="24"/>
          <w:szCs w:val="24"/>
          <w:vertAlign w:val="subscript"/>
        </w:rPr>
        <w:t>XY</w:t>
      </w:r>
      <w:r>
        <w:rPr>
          <w:rFonts w:asciiTheme="majorBidi" w:hAnsiTheme="majorBidi" w:cstheme="majorBidi"/>
          <w:sz w:val="24"/>
          <w:szCs w:val="24"/>
        </w:rPr>
        <w:t>² =</w:t>
      </w:r>
      <w:r>
        <w:rPr>
          <w:rFonts w:asciiTheme="majorBidi" w:hAnsiTheme="majorBidi" w:cstheme="majorBidi"/>
          <w:sz w:val="24"/>
          <w:szCs w:val="24"/>
          <w:lang w:val="en-GB"/>
        </w:rPr>
        <w:t xml:space="preserve"> 67,36 %</w:t>
      </w:r>
    </w:p>
    <w:p w:rsidR="008C2192" w:rsidRPr="008C2192" w:rsidRDefault="008C2192" w:rsidP="00985BEE">
      <w:pPr>
        <w:pStyle w:val="ListParagraph"/>
        <w:numPr>
          <w:ilvl w:val="0"/>
          <w:numId w:val="41"/>
        </w:numPr>
        <w:spacing w:after="0" w:line="480" w:lineRule="auto"/>
        <w:rPr>
          <w:rFonts w:asciiTheme="majorBidi" w:hAnsiTheme="majorBidi" w:cstheme="majorBidi"/>
          <w:b/>
          <w:bCs/>
          <w:sz w:val="24"/>
          <w:szCs w:val="24"/>
        </w:rPr>
      </w:pPr>
      <w:r w:rsidRPr="00AB40D0">
        <w:rPr>
          <w:rFonts w:asciiTheme="majorBidi" w:hAnsiTheme="majorBidi" w:cstheme="majorBidi"/>
          <w:b/>
          <w:bCs/>
          <w:sz w:val="24"/>
          <w:szCs w:val="24"/>
        </w:rPr>
        <w:t>Menginterpretasikan Hasil Analisis</w:t>
      </w:r>
    </w:p>
    <w:p w:rsidR="008C2192" w:rsidRDefault="008C2192" w:rsidP="002A5BB1">
      <w:pPr>
        <w:pStyle w:val="ListParagraph"/>
        <w:numPr>
          <w:ilvl w:val="0"/>
          <w:numId w:val="48"/>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 xml:space="preserve">Efektivitas pengaruh </w:t>
      </w:r>
      <w:r>
        <w:rPr>
          <w:rFonts w:asciiTheme="majorBidi" w:hAnsiTheme="majorBidi" w:cstheme="majorBidi"/>
          <w:sz w:val="24"/>
          <w:szCs w:val="24"/>
          <w:lang w:val="en-GB"/>
        </w:rPr>
        <w:t>kode etik pustakawan</w:t>
      </w:r>
      <w:r>
        <w:rPr>
          <w:rFonts w:asciiTheme="majorBidi" w:hAnsiTheme="majorBidi" w:cstheme="majorBidi"/>
          <w:sz w:val="24"/>
          <w:szCs w:val="24"/>
        </w:rPr>
        <w:t xml:space="preserve"> terhadap pe</w:t>
      </w:r>
      <w:r>
        <w:rPr>
          <w:rFonts w:asciiTheme="majorBidi" w:hAnsiTheme="majorBidi" w:cstheme="majorBidi"/>
          <w:sz w:val="24"/>
          <w:szCs w:val="24"/>
          <w:lang w:val="en-GB"/>
        </w:rPr>
        <w:t>ningkatan citra</w:t>
      </w:r>
      <w:r>
        <w:rPr>
          <w:rFonts w:asciiTheme="majorBidi" w:hAnsiTheme="majorBidi" w:cstheme="majorBidi"/>
          <w:sz w:val="24"/>
          <w:szCs w:val="24"/>
        </w:rPr>
        <w:t xml:space="preserve"> perpustakaan secara matematis sebesar 6</w:t>
      </w:r>
      <w:r>
        <w:rPr>
          <w:rFonts w:asciiTheme="majorBidi" w:hAnsiTheme="majorBidi" w:cstheme="majorBidi"/>
          <w:sz w:val="24"/>
          <w:szCs w:val="24"/>
          <w:lang w:val="en-GB"/>
        </w:rPr>
        <w:t>7,36</w:t>
      </w:r>
      <w:r>
        <w:rPr>
          <w:rFonts w:asciiTheme="majorBidi" w:hAnsiTheme="majorBidi" w:cstheme="majorBidi"/>
          <w:sz w:val="24"/>
          <w:szCs w:val="24"/>
        </w:rPr>
        <w:t>% artinya berpengaruh positif.</w:t>
      </w:r>
    </w:p>
    <w:p w:rsidR="008C2192" w:rsidRPr="008C2192" w:rsidRDefault="008C2192" w:rsidP="002A5BB1">
      <w:pPr>
        <w:pStyle w:val="ListParagraph"/>
        <w:numPr>
          <w:ilvl w:val="0"/>
          <w:numId w:val="48"/>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 xml:space="preserve">Efektivitas pengaruh faktor-faktor lain, disebut dengan </w:t>
      </w:r>
      <w:r w:rsidRPr="00E83271">
        <w:rPr>
          <w:rFonts w:asciiTheme="majorBidi" w:hAnsiTheme="majorBidi" w:cstheme="majorBidi"/>
          <w:i/>
          <w:iCs/>
          <w:sz w:val="24"/>
          <w:szCs w:val="24"/>
        </w:rPr>
        <w:t>unexplained</w:t>
      </w:r>
      <w:r>
        <w:rPr>
          <w:rFonts w:asciiTheme="majorBidi" w:hAnsiTheme="majorBidi" w:cstheme="majorBidi"/>
          <w:sz w:val="24"/>
          <w:szCs w:val="24"/>
        </w:rPr>
        <w:t xml:space="preserve"> </w:t>
      </w:r>
      <w:r w:rsidRPr="00E83271">
        <w:rPr>
          <w:rFonts w:asciiTheme="majorBidi" w:hAnsiTheme="majorBidi" w:cstheme="majorBidi"/>
          <w:i/>
          <w:iCs/>
          <w:sz w:val="24"/>
          <w:szCs w:val="24"/>
        </w:rPr>
        <w:t>factors</w:t>
      </w:r>
      <w:r>
        <w:rPr>
          <w:rFonts w:asciiTheme="majorBidi" w:hAnsiTheme="majorBidi" w:cstheme="majorBidi"/>
          <w:sz w:val="24"/>
          <w:szCs w:val="24"/>
        </w:rPr>
        <w:t xml:space="preserve">, di luar faktor </w:t>
      </w:r>
      <w:r>
        <w:rPr>
          <w:rFonts w:asciiTheme="majorBidi" w:hAnsiTheme="majorBidi" w:cstheme="majorBidi"/>
          <w:sz w:val="24"/>
          <w:szCs w:val="24"/>
          <w:lang w:val="en-GB"/>
        </w:rPr>
        <w:t xml:space="preserve">kode etik pustakawan </w:t>
      </w:r>
      <w:r>
        <w:rPr>
          <w:rFonts w:asciiTheme="majorBidi" w:hAnsiTheme="majorBidi" w:cstheme="majorBidi"/>
          <w:sz w:val="24"/>
          <w:szCs w:val="24"/>
        </w:rPr>
        <w:t>terhadap pe</w:t>
      </w:r>
      <w:r>
        <w:rPr>
          <w:rFonts w:asciiTheme="majorBidi" w:hAnsiTheme="majorBidi" w:cstheme="majorBidi"/>
          <w:sz w:val="24"/>
          <w:szCs w:val="24"/>
          <w:lang w:val="en-GB"/>
        </w:rPr>
        <w:t>ningkatan citra perpustakaan</w:t>
      </w:r>
      <w:r>
        <w:rPr>
          <w:rFonts w:asciiTheme="majorBidi" w:hAnsiTheme="majorBidi" w:cstheme="majorBidi"/>
          <w:sz w:val="24"/>
          <w:szCs w:val="24"/>
        </w:rPr>
        <w:t xml:space="preserve"> secara matematis sebesar </w:t>
      </w:r>
      <w:r>
        <w:rPr>
          <w:rFonts w:asciiTheme="majorBidi" w:hAnsiTheme="majorBidi" w:cstheme="majorBidi"/>
          <w:sz w:val="24"/>
          <w:szCs w:val="24"/>
          <w:lang w:val="en-GB"/>
        </w:rPr>
        <w:t>32,64</w:t>
      </w:r>
      <w:r>
        <w:rPr>
          <w:rFonts w:asciiTheme="majorBidi" w:hAnsiTheme="majorBidi" w:cstheme="majorBidi"/>
          <w:sz w:val="24"/>
          <w:szCs w:val="24"/>
        </w:rPr>
        <w:t>%</w:t>
      </w:r>
    </w:p>
    <w:p w:rsidR="008C2192" w:rsidRPr="00B753C8" w:rsidRDefault="008C2192" w:rsidP="008C2192">
      <w:pPr>
        <w:pStyle w:val="ListParagraph"/>
        <w:numPr>
          <w:ilvl w:val="0"/>
          <w:numId w:val="41"/>
        </w:numPr>
        <w:spacing w:after="0" w:line="360" w:lineRule="auto"/>
        <w:jc w:val="both"/>
        <w:rPr>
          <w:rFonts w:asciiTheme="majorBidi" w:hAnsiTheme="majorBidi" w:cstheme="majorBidi"/>
          <w:b/>
          <w:bCs/>
          <w:sz w:val="24"/>
          <w:szCs w:val="24"/>
        </w:rPr>
      </w:pPr>
      <w:r w:rsidRPr="008C2192">
        <w:rPr>
          <w:rFonts w:asciiTheme="majorBidi" w:hAnsiTheme="majorBidi" w:cstheme="majorBidi"/>
          <w:b/>
          <w:bCs/>
          <w:sz w:val="24"/>
          <w:szCs w:val="24"/>
        </w:rPr>
        <w:t>Menyimpulkan Hasil Analisis</w:t>
      </w:r>
    </w:p>
    <w:p w:rsidR="00B753C8" w:rsidRDefault="00B753C8" w:rsidP="005563C1">
      <w:pPr>
        <w:pStyle w:val="ListParagraph"/>
        <w:spacing w:after="0" w:line="480" w:lineRule="auto"/>
        <w:jc w:val="both"/>
        <w:rPr>
          <w:rFonts w:asciiTheme="majorBidi" w:hAnsiTheme="majorBidi" w:cstheme="majorBidi"/>
          <w:bCs/>
          <w:sz w:val="24"/>
          <w:szCs w:val="24"/>
          <w:lang w:val="en-GB"/>
        </w:rPr>
      </w:pPr>
      <w:r>
        <w:rPr>
          <w:rFonts w:asciiTheme="majorBidi" w:hAnsiTheme="majorBidi" w:cstheme="majorBidi"/>
          <w:bCs/>
          <w:sz w:val="24"/>
          <w:szCs w:val="24"/>
          <w:lang w:val="en-GB"/>
        </w:rPr>
        <w:t xml:space="preserve">Setelah data dari kode etik pustakawan dan </w:t>
      </w:r>
      <w:r w:rsidR="003F523C">
        <w:rPr>
          <w:rFonts w:asciiTheme="majorBidi" w:hAnsiTheme="majorBidi" w:cstheme="majorBidi"/>
          <w:bCs/>
          <w:sz w:val="24"/>
          <w:szCs w:val="24"/>
          <w:lang w:val="en-GB"/>
        </w:rPr>
        <w:t xml:space="preserve">citra perpustakaan dianalisis satu persatu, maka sealnjutnya data tersebut dianalisis bersama dengan </w:t>
      </w:r>
      <w:r w:rsidR="003F523C">
        <w:rPr>
          <w:rFonts w:asciiTheme="majorBidi" w:hAnsiTheme="majorBidi" w:cstheme="majorBidi"/>
          <w:bCs/>
          <w:i/>
          <w:sz w:val="24"/>
          <w:szCs w:val="24"/>
          <w:lang w:val="en-GB"/>
        </w:rPr>
        <w:t>product moment</w:t>
      </w:r>
      <w:r w:rsidR="003F523C">
        <w:rPr>
          <w:rFonts w:asciiTheme="majorBidi" w:hAnsiTheme="majorBidi" w:cstheme="majorBidi"/>
          <w:bCs/>
          <w:sz w:val="24"/>
          <w:szCs w:val="24"/>
          <w:lang w:val="en-GB"/>
        </w:rPr>
        <w:t xml:space="preserve">. Hasil pengujian hipotesis diperoleh ada pengaruh yang signifikan </w:t>
      </w:r>
      <w:r w:rsidR="003F523C">
        <w:rPr>
          <w:rFonts w:asciiTheme="majorBidi" w:hAnsiTheme="majorBidi" w:cstheme="majorBidi"/>
          <w:bCs/>
          <w:sz w:val="24"/>
          <w:szCs w:val="24"/>
          <w:lang w:val="en-GB"/>
        </w:rPr>
        <w:lastRenderedPageBreak/>
        <w:t xml:space="preserve">antara kode etik pustakwan dan peningkatan citra perpustakaan oleh mahasiswa, pada perhitungan dengan </w:t>
      </w:r>
      <w:r w:rsidR="003F523C">
        <w:rPr>
          <w:rFonts w:asciiTheme="majorBidi" w:hAnsiTheme="majorBidi" w:cstheme="majorBidi"/>
          <w:bCs/>
          <w:i/>
          <w:sz w:val="24"/>
          <w:szCs w:val="24"/>
          <w:lang w:val="en-GB"/>
        </w:rPr>
        <w:t xml:space="preserve">product moment </w:t>
      </w:r>
      <w:r w:rsidR="003F523C">
        <w:rPr>
          <w:rFonts w:asciiTheme="majorBidi" w:hAnsiTheme="majorBidi" w:cstheme="majorBidi"/>
          <w:bCs/>
          <w:sz w:val="24"/>
          <w:szCs w:val="24"/>
          <w:lang w:val="en-GB"/>
        </w:rPr>
        <w:t>diperoleh nilai sebes</w:t>
      </w:r>
      <w:r w:rsidR="002D262C">
        <w:rPr>
          <w:rFonts w:asciiTheme="majorBidi" w:hAnsiTheme="majorBidi" w:cstheme="majorBidi"/>
          <w:bCs/>
          <w:sz w:val="24"/>
          <w:szCs w:val="24"/>
          <w:lang w:val="en-GB"/>
        </w:rPr>
        <w:t>ar 0,356% sedangkan dengan tabel</w:t>
      </w:r>
      <w:r w:rsidR="003F523C">
        <w:rPr>
          <w:rFonts w:asciiTheme="majorBidi" w:hAnsiTheme="majorBidi" w:cstheme="majorBidi"/>
          <w:bCs/>
          <w:sz w:val="24"/>
          <w:szCs w:val="24"/>
          <w:lang w:val="en-GB"/>
        </w:rPr>
        <w:t xml:space="preserve"> N = 30 pada taraf signifikan R5% adalah sebesar 0,349%  &lt;  0,356%. Hasil analisis menunjukan kode etik pustakawan memberikan pengaruh yang signifikan terhadap peningkatan citra perpustakaan</w:t>
      </w:r>
      <w:r w:rsidR="002D262C">
        <w:rPr>
          <w:rFonts w:asciiTheme="majorBidi" w:hAnsiTheme="majorBidi" w:cstheme="majorBidi"/>
          <w:bCs/>
          <w:sz w:val="24"/>
          <w:szCs w:val="24"/>
          <w:lang w:val="en-GB"/>
        </w:rPr>
        <w:t>, dilihat dari indicator penelitian ini kode etik pustakawan memberikan pengaruh yang positif terhadap peningkatan citra perpustakaan, jika kode etik pustakawan diterapkan dengan baik maka citra pustakawan juga akan baik dengan demikian dapat mengangkat sebuah citra perpustakaan.</w:t>
      </w:r>
    </w:p>
    <w:p w:rsidR="002D262C" w:rsidRDefault="002D262C" w:rsidP="005563C1">
      <w:pPr>
        <w:pStyle w:val="ListParagraph"/>
        <w:spacing w:after="0" w:line="480" w:lineRule="auto"/>
        <w:jc w:val="both"/>
        <w:rPr>
          <w:rFonts w:asciiTheme="majorBidi" w:hAnsiTheme="majorBidi" w:cstheme="majorBidi"/>
          <w:bCs/>
          <w:sz w:val="24"/>
          <w:szCs w:val="24"/>
          <w:lang w:val="en-GB"/>
        </w:rPr>
      </w:pPr>
    </w:p>
    <w:p w:rsidR="002D262C" w:rsidRDefault="002D262C" w:rsidP="005563C1">
      <w:pPr>
        <w:pStyle w:val="ListParagraph"/>
        <w:spacing w:after="0" w:line="480" w:lineRule="auto"/>
        <w:jc w:val="both"/>
        <w:rPr>
          <w:rFonts w:asciiTheme="majorBidi" w:hAnsiTheme="majorBidi" w:cstheme="majorBidi"/>
          <w:bCs/>
          <w:sz w:val="24"/>
          <w:szCs w:val="24"/>
          <w:lang w:val="en-GB"/>
        </w:rPr>
      </w:pPr>
    </w:p>
    <w:p w:rsidR="002D262C" w:rsidRDefault="002D262C" w:rsidP="005563C1">
      <w:pPr>
        <w:pStyle w:val="ListParagraph"/>
        <w:spacing w:after="0" w:line="480" w:lineRule="auto"/>
        <w:jc w:val="both"/>
        <w:rPr>
          <w:rFonts w:asciiTheme="majorBidi" w:hAnsiTheme="majorBidi" w:cstheme="majorBidi"/>
          <w:bCs/>
          <w:sz w:val="24"/>
          <w:szCs w:val="24"/>
          <w:lang w:val="en-GB"/>
        </w:rPr>
      </w:pPr>
    </w:p>
    <w:p w:rsidR="002D262C" w:rsidRDefault="002D262C" w:rsidP="003F523C">
      <w:pPr>
        <w:pStyle w:val="ListParagraph"/>
        <w:spacing w:after="0" w:line="360" w:lineRule="auto"/>
        <w:jc w:val="both"/>
        <w:rPr>
          <w:rFonts w:asciiTheme="majorBidi" w:hAnsiTheme="majorBidi" w:cstheme="majorBidi"/>
          <w:bCs/>
          <w:sz w:val="24"/>
          <w:szCs w:val="24"/>
          <w:lang w:val="en-GB"/>
        </w:rPr>
      </w:pPr>
    </w:p>
    <w:p w:rsidR="00E617E0" w:rsidRDefault="00E617E0" w:rsidP="003F523C">
      <w:pPr>
        <w:pStyle w:val="ListParagraph"/>
        <w:spacing w:after="0" w:line="360" w:lineRule="auto"/>
        <w:jc w:val="both"/>
        <w:rPr>
          <w:rFonts w:asciiTheme="majorBidi" w:hAnsiTheme="majorBidi" w:cstheme="majorBidi"/>
          <w:bCs/>
          <w:sz w:val="24"/>
          <w:szCs w:val="24"/>
          <w:lang w:val="en-GB"/>
        </w:rPr>
      </w:pPr>
    </w:p>
    <w:p w:rsidR="00E617E0" w:rsidRDefault="00E617E0" w:rsidP="003F523C">
      <w:pPr>
        <w:pStyle w:val="ListParagraph"/>
        <w:spacing w:after="0" w:line="360" w:lineRule="auto"/>
        <w:jc w:val="both"/>
        <w:rPr>
          <w:rFonts w:asciiTheme="majorBidi" w:hAnsiTheme="majorBidi" w:cstheme="majorBidi"/>
          <w:bCs/>
          <w:sz w:val="24"/>
          <w:szCs w:val="24"/>
          <w:lang w:val="en-GB"/>
        </w:rPr>
      </w:pPr>
    </w:p>
    <w:p w:rsidR="00E617E0" w:rsidRDefault="00E617E0" w:rsidP="003F523C">
      <w:pPr>
        <w:pStyle w:val="ListParagraph"/>
        <w:spacing w:after="0" w:line="360" w:lineRule="auto"/>
        <w:jc w:val="both"/>
        <w:rPr>
          <w:rFonts w:asciiTheme="majorBidi" w:hAnsiTheme="majorBidi" w:cstheme="majorBidi"/>
          <w:bCs/>
          <w:sz w:val="24"/>
          <w:szCs w:val="24"/>
          <w:lang w:val="en-GB"/>
        </w:rPr>
      </w:pPr>
    </w:p>
    <w:p w:rsidR="00E617E0" w:rsidRDefault="00E617E0" w:rsidP="003F523C">
      <w:pPr>
        <w:pStyle w:val="ListParagraph"/>
        <w:spacing w:after="0" w:line="360" w:lineRule="auto"/>
        <w:jc w:val="both"/>
        <w:rPr>
          <w:rFonts w:asciiTheme="majorBidi" w:hAnsiTheme="majorBidi" w:cstheme="majorBidi"/>
          <w:bCs/>
          <w:sz w:val="24"/>
          <w:szCs w:val="24"/>
          <w:lang w:val="en-GB"/>
        </w:rPr>
      </w:pPr>
    </w:p>
    <w:p w:rsidR="00E617E0" w:rsidRDefault="00E617E0" w:rsidP="003F523C">
      <w:pPr>
        <w:pStyle w:val="ListParagraph"/>
        <w:spacing w:after="0" w:line="360" w:lineRule="auto"/>
        <w:jc w:val="both"/>
        <w:rPr>
          <w:rFonts w:asciiTheme="majorBidi" w:hAnsiTheme="majorBidi" w:cstheme="majorBidi"/>
          <w:bCs/>
          <w:sz w:val="24"/>
          <w:szCs w:val="24"/>
          <w:lang w:val="en-GB"/>
        </w:rPr>
      </w:pPr>
    </w:p>
    <w:p w:rsidR="00E617E0" w:rsidRDefault="00E617E0" w:rsidP="003F523C">
      <w:pPr>
        <w:pStyle w:val="ListParagraph"/>
        <w:spacing w:after="0" w:line="360" w:lineRule="auto"/>
        <w:jc w:val="both"/>
        <w:rPr>
          <w:rFonts w:asciiTheme="majorBidi" w:hAnsiTheme="majorBidi" w:cstheme="majorBidi"/>
          <w:bCs/>
          <w:sz w:val="24"/>
          <w:szCs w:val="24"/>
          <w:lang w:val="en-GB"/>
        </w:rPr>
      </w:pPr>
    </w:p>
    <w:p w:rsidR="00E617E0" w:rsidRDefault="00E617E0" w:rsidP="003F523C">
      <w:pPr>
        <w:pStyle w:val="ListParagraph"/>
        <w:spacing w:after="0" w:line="360" w:lineRule="auto"/>
        <w:jc w:val="both"/>
        <w:rPr>
          <w:rFonts w:asciiTheme="majorBidi" w:hAnsiTheme="majorBidi" w:cstheme="majorBidi"/>
          <w:bCs/>
          <w:sz w:val="24"/>
          <w:szCs w:val="24"/>
          <w:lang w:val="en-GB"/>
        </w:rPr>
      </w:pPr>
    </w:p>
    <w:p w:rsidR="002A5BB1" w:rsidRDefault="002A5BB1" w:rsidP="003F523C">
      <w:pPr>
        <w:pStyle w:val="ListParagraph"/>
        <w:spacing w:after="0" w:line="360" w:lineRule="auto"/>
        <w:jc w:val="both"/>
        <w:rPr>
          <w:rFonts w:asciiTheme="majorBidi" w:hAnsiTheme="majorBidi" w:cstheme="majorBidi"/>
          <w:bCs/>
          <w:sz w:val="24"/>
          <w:szCs w:val="24"/>
          <w:lang w:val="en-GB"/>
        </w:rPr>
      </w:pPr>
    </w:p>
    <w:p w:rsidR="002A5BB1" w:rsidRDefault="002A5BB1" w:rsidP="003F523C">
      <w:pPr>
        <w:pStyle w:val="ListParagraph"/>
        <w:spacing w:after="0" w:line="360" w:lineRule="auto"/>
        <w:jc w:val="both"/>
        <w:rPr>
          <w:rFonts w:asciiTheme="majorBidi" w:hAnsiTheme="majorBidi" w:cstheme="majorBidi"/>
          <w:bCs/>
          <w:sz w:val="24"/>
          <w:szCs w:val="24"/>
          <w:lang w:val="en-GB"/>
        </w:rPr>
      </w:pPr>
    </w:p>
    <w:p w:rsidR="00E617E0" w:rsidRDefault="00E617E0" w:rsidP="003F523C">
      <w:pPr>
        <w:pStyle w:val="ListParagraph"/>
        <w:spacing w:after="0" w:line="360" w:lineRule="auto"/>
        <w:jc w:val="both"/>
        <w:rPr>
          <w:rFonts w:asciiTheme="majorBidi" w:hAnsiTheme="majorBidi" w:cstheme="majorBidi"/>
          <w:bCs/>
          <w:sz w:val="24"/>
          <w:szCs w:val="24"/>
          <w:lang w:val="en-GB"/>
        </w:rPr>
      </w:pPr>
    </w:p>
    <w:p w:rsidR="00E617E0" w:rsidRDefault="00E617E0" w:rsidP="003F523C">
      <w:pPr>
        <w:pStyle w:val="ListParagraph"/>
        <w:spacing w:after="0" w:line="360" w:lineRule="auto"/>
        <w:jc w:val="both"/>
        <w:rPr>
          <w:rFonts w:asciiTheme="majorBidi" w:hAnsiTheme="majorBidi" w:cstheme="majorBidi"/>
          <w:bCs/>
          <w:sz w:val="24"/>
          <w:szCs w:val="24"/>
          <w:lang w:val="en-GB"/>
        </w:rPr>
      </w:pPr>
    </w:p>
    <w:p w:rsidR="002D262C" w:rsidRDefault="002D262C" w:rsidP="005563C1">
      <w:pPr>
        <w:spacing w:after="0" w:line="360" w:lineRule="auto"/>
        <w:jc w:val="both"/>
        <w:rPr>
          <w:rFonts w:asciiTheme="majorBidi" w:hAnsiTheme="majorBidi" w:cstheme="majorBidi"/>
          <w:bCs/>
          <w:sz w:val="24"/>
          <w:szCs w:val="24"/>
          <w:lang w:val="en-GB"/>
        </w:rPr>
      </w:pPr>
    </w:p>
    <w:p w:rsidR="00B81654" w:rsidRPr="005563C1" w:rsidRDefault="00B81654" w:rsidP="005563C1">
      <w:pPr>
        <w:spacing w:after="0" w:line="360" w:lineRule="auto"/>
        <w:jc w:val="both"/>
        <w:rPr>
          <w:rFonts w:asciiTheme="majorBidi" w:hAnsiTheme="majorBidi" w:cstheme="majorBidi"/>
          <w:bCs/>
          <w:sz w:val="24"/>
          <w:szCs w:val="24"/>
          <w:lang w:val="en-GB"/>
        </w:rPr>
      </w:pPr>
    </w:p>
    <w:p w:rsidR="002D262C" w:rsidRDefault="002D262C" w:rsidP="00E617E0">
      <w:pPr>
        <w:spacing w:after="0" w:line="48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BAB V</w:t>
      </w:r>
    </w:p>
    <w:p w:rsidR="002D262C" w:rsidRDefault="00E617E0" w:rsidP="00E617E0">
      <w:pPr>
        <w:spacing w:after="0" w:line="48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KESIMPULAN DAN SARAN</w:t>
      </w:r>
    </w:p>
    <w:p w:rsidR="006B6A6A" w:rsidRDefault="002D262C" w:rsidP="002D262C">
      <w:pPr>
        <w:pStyle w:val="ListParagraph"/>
        <w:numPr>
          <w:ilvl w:val="1"/>
          <w:numId w:val="44"/>
        </w:numPr>
        <w:spacing w:after="0" w:line="360" w:lineRule="auto"/>
        <w:ind w:left="426"/>
        <w:rPr>
          <w:rFonts w:asciiTheme="majorBidi" w:hAnsiTheme="majorBidi" w:cstheme="majorBidi"/>
          <w:b/>
          <w:bCs/>
          <w:sz w:val="24"/>
          <w:szCs w:val="24"/>
          <w:lang w:val="en-GB"/>
        </w:rPr>
      </w:pPr>
      <w:r>
        <w:rPr>
          <w:rFonts w:asciiTheme="majorBidi" w:hAnsiTheme="majorBidi" w:cstheme="majorBidi"/>
          <w:b/>
          <w:bCs/>
          <w:sz w:val="24"/>
          <w:szCs w:val="24"/>
          <w:lang w:val="en-GB"/>
        </w:rPr>
        <w:t xml:space="preserve"> Kesimpulan</w:t>
      </w:r>
    </w:p>
    <w:p w:rsidR="00056EF0" w:rsidRDefault="006B6A6A" w:rsidP="00056EF0">
      <w:pPr>
        <w:pStyle w:val="ListParagraph"/>
        <w:spacing w:after="0" w:line="480" w:lineRule="auto"/>
        <w:ind w:left="426" w:firstLine="708"/>
        <w:jc w:val="both"/>
        <w:rPr>
          <w:rFonts w:asciiTheme="majorBidi" w:hAnsiTheme="majorBidi" w:cstheme="majorBidi"/>
          <w:b/>
          <w:bCs/>
          <w:sz w:val="24"/>
          <w:szCs w:val="24"/>
          <w:lang w:val="en-GB"/>
        </w:rPr>
      </w:pPr>
      <w:r>
        <w:rPr>
          <w:rFonts w:asciiTheme="majorBidi" w:hAnsiTheme="majorBidi" w:cstheme="majorBidi"/>
          <w:sz w:val="24"/>
          <w:szCs w:val="24"/>
        </w:rPr>
        <w:t>Berdasarkan dari penjelasan pada bab sebelumnya dan berdasarkan pengolahan data yang telah dilakukan penulis untuk menguji kesignifikan pengaruh</w:t>
      </w:r>
      <w:r>
        <w:rPr>
          <w:rFonts w:asciiTheme="majorBidi" w:hAnsiTheme="majorBidi" w:cstheme="majorBidi"/>
          <w:sz w:val="24"/>
          <w:szCs w:val="24"/>
          <w:lang w:val="en-GB"/>
        </w:rPr>
        <w:t xml:space="preserve"> kode etik pustakawan dalam meningkatkan citra perpustakaan Fakultas Kedokteran Universitas Sriwijaya Palembang maka dapat ditarik kesimpulan sebagai berikut :</w:t>
      </w:r>
      <w:r w:rsidR="002D262C">
        <w:rPr>
          <w:rFonts w:asciiTheme="majorBidi" w:hAnsiTheme="majorBidi" w:cstheme="majorBidi"/>
          <w:b/>
          <w:bCs/>
          <w:sz w:val="24"/>
          <w:szCs w:val="24"/>
          <w:lang w:val="en-GB"/>
        </w:rPr>
        <w:t xml:space="preserve"> </w:t>
      </w:r>
    </w:p>
    <w:p w:rsidR="00056EF0" w:rsidRDefault="006B6A6A" w:rsidP="00056EF0">
      <w:pPr>
        <w:pStyle w:val="ListParagraph"/>
        <w:spacing w:after="0" w:line="480" w:lineRule="auto"/>
        <w:ind w:left="426" w:firstLine="708"/>
        <w:jc w:val="both"/>
        <w:rPr>
          <w:rFonts w:ascii="Times New Roman" w:eastAsia="Times New Roman" w:hAnsi="Times New Roman" w:cs="Times New Roman"/>
          <w:sz w:val="24"/>
          <w:szCs w:val="24"/>
          <w:lang w:val="en-GB" w:eastAsia="id-ID"/>
        </w:rPr>
      </w:pPr>
      <w:r>
        <w:rPr>
          <w:rFonts w:asciiTheme="majorBidi" w:hAnsiTheme="majorBidi" w:cstheme="majorBidi"/>
          <w:sz w:val="24"/>
          <w:szCs w:val="24"/>
          <w:lang w:val="en-GB"/>
        </w:rPr>
        <w:t xml:space="preserve">Di </w:t>
      </w:r>
      <w:r w:rsidRPr="006B6A6A">
        <w:rPr>
          <w:rFonts w:asciiTheme="majorBidi" w:hAnsiTheme="majorBidi" w:cstheme="majorBidi"/>
          <w:sz w:val="24"/>
          <w:szCs w:val="24"/>
        </w:rPr>
        <w:t xml:space="preserve">Perpustakaan Fakultas Kedokteran </w:t>
      </w:r>
      <w:r w:rsidR="00056EF0">
        <w:rPr>
          <w:rFonts w:asciiTheme="majorBidi" w:hAnsiTheme="majorBidi" w:cstheme="majorBidi"/>
          <w:sz w:val="24"/>
          <w:szCs w:val="24"/>
        </w:rPr>
        <w:t>Universitas Sriwijaya Palembang</w:t>
      </w:r>
      <w:r w:rsidR="00056EF0">
        <w:rPr>
          <w:rFonts w:asciiTheme="majorBidi" w:hAnsiTheme="majorBidi" w:cstheme="majorBidi"/>
          <w:sz w:val="24"/>
          <w:szCs w:val="24"/>
          <w:lang w:val="en-GB"/>
        </w:rPr>
        <w:t xml:space="preserve"> </w:t>
      </w:r>
      <w:r w:rsidRPr="006B6A6A">
        <w:rPr>
          <w:rFonts w:asciiTheme="majorBidi" w:hAnsiTheme="majorBidi" w:cstheme="majorBidi"/>
          <w:sz w:val="24"/>
          <w:szCs w:val="24"/>
        </w:rPr>
        <w:t>tidak terdapat kode etik secara tertulis, hanya saja pustakawan berusaha menerapkan kode etik itu supaya c</w:t>
      </w:r>
      <w:r>
        <w:rPr>
          <w:rFonts w:asciiTheme="majorBidi" w:hAnsiTheme="majorBidi" w:cstheme="majorBidi"/>
          <w:sz w:val="24"/>
          <w:szCs w:val="24"/>
        </w:rPr>
        <w:t xml:space="preserve">itra perpustakaan tetap ada. </w:t>
      </w:r>
      <w:r w:rsidRPr="006B6A6A">
        <w:rPr>
          <w:rFonts w:asciiTheme="majorBidi" w:hAnsiTheme="majorBidi" w:cstheme="majorBidi"/>
          <w:sz w:val="24"/>
          <w:szCs w:val="24"/>
        </w:rPr>
        <w:t xml:space="preserve">Perpustakaan Fakultas Kedokteran Universitas Sriwijaya menggunakan kode etik perpustakaan nasional, hanya saja kode etik </w:t>
      </w:r>
      <w:r w:rsidR="001F61B5">
        <w:rPr>
          <w:rFonts w:asciiTheme="majorBidi" w:hAnsiTheme="majorBidi" w:cstheme="majorBidi"/>
          <w:sz w:val="24"/>
          <w:szCs w:val="24"/>
          <w:lang w:val="en-GB"/>
        </w:rPr>
        <w:t xml:space="preserve">pustakawan </w:t>
      </w:r>
      <w:r w:rsidRPr="006B6A6A">
        <w:rPr>
          <w:rFonts w:asciiTheme="majorBidi" w:hAnsiTheme="majorBidi" w:cstheme="majorBidi"/>
          <w:sz w:val="24"/>
          <w:szCs w:val="24"/>
        </w:rPr>
        <w:t>itu tidak tertulis dan mereka hanya mengetahui dan melaksanakan aturan-aturan yang tertuang dalam kode etik pustakawan</w:t>
      </w:r>
      <w:r>
        <w:rPr>
          <w:rFonts w:asciiTheme="majorBidi" w:hAnsiTheme="majorBidi" w:cstheme="majorBidi"/>
          <w:sz w:val="24"/>
          <w:szCs w:val="24"/>
          <w:lang w:val="en-GB"/>
        </w:rPr>
        <w:t>.</w:t>
      </w:r>
      <w:r w:rsidR="00985BEE">
        <w:rPr>
          <w:rFonts w:asciiTheme="majorBidi" w:hAnsiTheme="majorBidi" w:cstheme="majorBidi"/>
          <w:sz w:val="24"/>
          <w:szCs w:val="24"/>
          <w:lang w:val="en-GB"/>
        </w:rPr>
        <w:t xml:space="preserve"> Frekuensi pendapat mahasiswa tentang pentingnya kode etik pustakawan </w:t>
      </w:r>
      <w:r w:rsidR="00985BEE">
        <w:rPr>
          <w:rFonts w:ascii="Times New Roman" w:eastAsia="Times New Roman" w:hAnsi="Times New Roman" w:cs="Times New Roman"/>
          <w:sz w:val="24"/>
          <w:szCs w:val="24"/>
          <w:lang w:eastAsia="id-ID"/>
        </w:rPr>
        <w:t xml:space="preserve">diketahui bahwa </w:t>
      </w:r>
      <w:r w:rsidR="00985BEE">
        <w:rPr>
          <w:rFonts w:ascii="Times New Roman" w:eastAsia="Times New Roman" w:hAnsi="Times New Roman" w:cs="Times New Roman"/>
          <w:sz w:val="24"/>
          <w:szCs w:val="24"/>
          <w:lang w:val="en-US" w:eastAsia="id-ID"/>
        </w:rPr>
        <w:t>18</w:t>
      </w:r>
      <w:r w:rsidR="00985BEE">
        <w:rPr>
          <w:rFonts w:ascii="Times New Roman" w:eastAsia="Times New Roman" w:hAnsi="Times New Roman" w:cs="Times New Roman"/>
          <w:sz w:val="24"/>
          <w:szCs w:val="24"/>
          <w:lang w:eastAsia="id-ID"/>
        </w:rPr>
        <w:t xml:space="preserve"> (</w:t>
      </w:r>
      <w:r w:rsidR="00985BEE">
        <w:rPr>
          <w:rFonts w:ascii="Times New Roman" w:eastAsia="Times New Roman" w:hAnsi="Times New Roman" w:cs="Times New Roman"/>
          <w:sz w:val="24"/>
          <w:szCs w:val="24"/>
          <w:lang w:val="en-US" w:eastAsia="id-ID"/>
        </w:rPr>
        <w:t>60</w:t>
      </w:r>
      <w:r w:rsidR="00985BEE">
        <w:rPr>
          <w:rFonts w:ascii="Times New Roman" w:eastAsia="Times New Roman" w:hAnsi="Times New Roman" w:cs="Times New Roman"/>
          <w:sz w:val="24"/>
          <w:szCs w:val="24"/>
          <w:lang w:eastAsia="id-ID"/>
        </w:rPr>
        <w:t xml:space="preserve">%) dari </w:t>
      </w:r>
      <w:r w:rsidR="00985BEE">
        <w:rPr>
          <w:rFonts w:ascii="Times New Roman" w:eastAsia="Times New Roman" w:hAnsi="Times New Roman" w:cs="Times New Roman"/>
          <w:sz w:val="24"/>
          <w:szCs w:val="24"/>
          <w:lang w:val="en-US" w:eastAsia="id-ID"/>
        </w:rPr>
        <w:t>30</w:t>
      </w:r>
      <w:r w:rsidR="00985BEE">
        <w:rPr>
          <w:rFonts w:ascii="Times New Roman" w:eastAsia="Times New Roman" w:hAnsi="Times New Roman" w:cs="Times New Roman"/>
          <w:sz w:val="24"/>
          <w:szCs w:val="24"/>
          <w:lang w:eastAsia="id-ID"/>
        </w:rPr>
        <w:t xml:space="preserve"> Mahasiwa menjawab ya, bahwa kode etik perlu diterapkan dan ditulis supaya pustakawan lebih profesional dalam melaksanakan tugasnya. Ada 1</w:t>
      </w:r>
      <w:r w:rsidR="00985BEE">
        <w:rPr>
          <w:rFonts w:ascii="Times New Roman" w:eastAsia="Times New Roman" w:hAnsi="Times New Roman" w:cs="Times New Roman"/>
          <w:sz w:val="24"/>
          <w:szCs w:val="24"/>
          <w:lang w:val="en-US" w:eastAsia="id-ID"/>
        </w:rPr>
        <w:t>2</w:t>
      </w:r>
      <w:r w:rsidR="00985BEE">
        <w:rPr>
          <w:rFonts w:ascii="Times New Roman" w:eastAsia="Times New Roman" w:hAnsi="Times New Roman" w:cs="Times New Roman"/>
          <w:sz w:val="24"/>
          <w:szCs w:val="24"/>
          <w:lang w:eastAsia="id-ID"/>
        </w:rPr>
        <w:t xml:space="preserve"> (</w:t>
      </w:r>
      <w:r w:rsidR="00985BEE">
        <w:rPr>
          <w:rFonts w:ascii="Times New Roman" w:eastAsia="Times New Roman" w:hAnsi="Times New Roman" w:cs="Times New Roman"/>
          <w:sz w:val="24"/>
          <w:szCs w:val="24"/>
          <w:lang w:val="en-GB" w:eastAsia="id-ID"/>
        </w:rPr>
        <w:t>40</w:t>
      </w:r>
      <w:r w:rsidR="00985BEE">
        <w:rPr>
          <w:rFonts w:ascii="Times New Roman" w:eastAsia="Times New Roman" w:hAnsi="Times New Roman" w:cs="Times New Roman"/>
          <w:sz w:val="24"/>
          <w:szCs w:val="24"/>
          <w:lang w:eastAsia="id-ID"/>
        </w:rPr>
        <w:t>%) dari 3</w:t>
      </w:r>
      <w:r w:rsidR="00985BEE">
        <w:rPr>
          <w:rFonts w:ascii="Times New Roman" w:eastAsia="Times New Roman" w:hAnsi="Times New Roman" w:cs="Times New Roman"/>
          <w:sz w:val="24"/>
          <w:szCs w:val="24"/>
          <w:lang w:val="en-US" w:eastAsia="id-ID"/>
        </w:rPr>
        <w:t>0</w:t>
      </w:r>
      <w:r w:rsidR="00985BEE">
        <w:rPr>
          <w:rFonts w:ascii="Times New Roman" w:eastAsia="Times New Roman" w:hAnsi="Times New Roman" w:cs="Times New Roman"/>
          <w:sz w:val="24"/>
          <w:szCs w:val="24"/>
          <w:lang w:eastAsia="id-ID"/>
        </w:rPr>
        <w:t xml:space="preserve"> mahasiswa menjawab tidak kode etik perlu tidak diterapkan untuk meningkatkan kinerja pustakawan. </w:t>
      </w:r>
    </w:p>
    <w:p w:rsidR="00056EF0" w:rsidRDefault="00A90EF8" w:rsidP="00056EF0">
      <w:pPr>
        <w:pStyle w:val="ListParagraph"/>
        <w:spacing w:after="0" w:line="480" w:lineRule="auto"/>
        <w:ind w:left="426" w:firstLine="708"/>
        <w:jc w:val="both"/>
        <w:rPr>
          <w:rFonts w:ascii="Times New Roman" w:eastAsia="Times New Roman" w:hAnsi="Times New Roman" w:cs="Times New Roman"/>
          <w:sz w:val="24"/>
          <w:szCs w:val="24"/>
          <w:lang w:val="en-GB" w:eastAsia="id-ID"/>
        </w:rPr>
      </w:pPr>
      <w:r w:rsidRPr="00056EF0">
        <w:rPr>
          <w:rFonts w:asciiTheme="majorBidi" w:hAnsiTheme="majorBidi" w:cstheme="majorBidi"/>
          <w:sz w:val="24"/>
          <w:szCs w:val="24"/>
        </w:rPr>
        <w:t xml:space="preserve">Citra </w:t>
      </w:r>
      <w:r w:rsidRPr="00056EF0">
        <w:rPr>
          <w:rFonts w:asciiTheme="majorBidi" w:hAnsiTheme="majorBidi" w:cstheme="majorBidi"/>
          <w:sz w:val="24"/>
          <w:szCs w:val="24"/>
          <w:lang w:val="en-GB"/>
        </w:rPr>
        <w:t>p</w:t>
      </w:r>
      <w:r w:rsidR="00753D6A" w:rsidRPr="00056EF0">
        <w:rPr>
          <w:rFonts w:asciiTheme="majorBidi" w:hAnsiTheme="majorBidi" w:cstheme="majorBidi"/>
          <w:sz w:val="24"/>
          <w:szCs w:val="24"/>
        </w:rPr>
        <w:t>erpustakaan di Fakultas Kedokteran ini masih menjadi bagian</w:t>
      </w:r>
      <w:r w:rsidR="00753D6A" w:rsidRPr="00056EF0">
        <w:rPr>
          <w:rFonts w:asciiTheme="majorBidi" w:hAnsiTheme="majorBidi" w:cstheme="majorBidi"/>
          <w:sz w:val="24"/>
          <w:szCs w:val="24"/>
          <w:lang w:val="en-GB"/>
        </w:rPr>
        <w:t xml:space="preserve"> </w:t>
      </w:r>
      <w:r w:rsidR="00753D6A" w:rsidRPr="00056EF0">
        <w:rPr>
          <w:rFonts w:asciiTheme="majorBidi" w:hAnsiTheme="majorBidi" w:cstheme="majorBidi"/>
          <w:sz w:val="24"/>
          <w:szCs w:val="24"/>
        </w:rPr>
        <w:t>nomor dua karena disini tidak ada dosen sebagai pemustaka</w:t>
      </w:r>
      <w:r w:rsidR="00753D6A" w:rsidRPr="00056EF0">
        <w:rPr>
          <w:rFonts w:asciiTheme="majorBidi" w:hAnsiTheme="majorBidi" w:cstheme="majorBidi"/>
          <w:sz w:val="24"/>
          <w:szCs w:val="24"/>
          <w:lang w:val="en-GB"/>
        </w:rPr>
        <w:t xml:space="preserve">, sehingga respon </w:t>
      </w:r>
      <w:r w:rsidR="00753D6A" w:rsidRPr="00056EF0">
        <w:rPr>
          <w:rFonts w:asciiTheme="majorBidi" w:hAnsiTheme="majorBidi" w:cstheme="majorBidi"/>
          <w:sz w:val="24"/>
          <w:szCs w:val="24"/>
          <w:lang w:val="en-GB"/>
        </w:rPr>
        <w:lastRenderedPageBreak/>
        <w:t>terhadap kebutuhan pemustaka lambat. Citra disini masih belum menjadi sesuatu yang penting, bisa dilihat dari kurangnya perhatian dari pihak fakultas terhadap perpustakaan.</w:t>
      </w:r>
      <w:r w:rsidR="00056EF0">
        <w:rPr>
          <w:rFonts w:asciiTheme="majorBidi" w:hAnsiTheme="majorBidi" w:cstheme="majorBidi"/>
          <w:sz w:val="24"/>
          <w:szCs w:val="24"/>
          <w:lang w:val="en-GB"/>
        </w:rPr>
        <w:t xml:space="preserve"> Frekuensi pendapat mahasiswa tentan pentingnya sebuah citra perpustakaan </w:t>
      </w:r>
      <w:r w:rsidR="00056EF0">
        <w:rPr>
          <w:rFonts w:ascii="Times New Roman" w:eastAsia="Times New Roman" w:hAnsi="Times New Roman" w:cs="Times New Roman"/>
          <w:sz w:val="24"/>
          <w:szCs w:val="24"/>
          <w:lang w:val="en-GB" w:eastAsia="id-ID"/>
        </w:rPr>
        <w:t>diketahui bahwa 28 (93%) dari 30 mahasiswa menjawab ya, citra perpustakaan merupakan sesuatu yang penting untuk membuat mahasiswa gemar mengunjungi perpustakaan. Ada 2 (7%) dari 30 mahasiswa menjawab tidak, citra bukan merupakan sesuatu yang penting. Diharapkan kedepannya pengadaan koleksi dilakukan sendiri oleh perpustakaan agar lebih mudah dalam memenuhi kebutuhan pemustaka sehingga dapat meningkatkan citra yang lebih baik.</w:t>
      </w:r>
    </w:p>
    <w:p w:rsidR="001F61B5" w:rsidRPr="00056EF0" w:rsidRDefault="001F61B5" w:rsidP="00056EF0">
      <w:pPr>
        <w:pStyle w:val="ListParagraph"/>
        <w:spacing w:after="0" w:line="480" w:lineRule="auto"/>
        <w:ind w:left="426" w:firstLine="708"/>
        <w:jc w:val="both"/>
        <w:rPr>
          <w:rFonts w:ascii="Times New Roman" w:eastAsia="Times New Roman" w:hAnsi="Times New Roman" w:cs="Times New Roman"/>
          <w:sz w:val="24"/>
          <w:szCs w:val="24"/>
          <w:lang w:val="en-GB" w:eastAsia="id-ID"/>
        </w:rPr>
      </w:pPr>
      <w:r w:rsidRPr="00056EF0">
        <w:rPr>
          <w:rFonts w:asciiTheme="majorBidi" w:hAnsiTheme="majorBidi" w:cstheme="majorBidi"/>
          <w:sz w:val="24"/>
          <w:szCs w:val="24"/>
          <w:lang w:val="en-GB"/>
        </w:rPr>
        <w:t xml:space="preserve">Kode etik pustakawan di perpustakaan Fakultas Kedokteran Universitas Sriwijaya Palembang memberikan pengaruh yang signifikan terhadap peningkatan citra perpustakaan, </w:t>
      </w:r>
      <w:r w:rsidR="00E2466D" w:rsidRPr="00056EF0">
        <w:rPr>
          <w:rFonts w:asciiTheme="majorBidi" w:hAnsiTheme="majorBidi" w:cstheme="majorBidi"/>
          <w:sz w:val="24"/>
          <w:szCs w:val="24"/>
          <w:lang w:val="en-GB"/>
        </w:rPr>
        <w:t xml:space="preserve">dengan diterapkan kode etik pustakawan akan meningkatkan kinerja pustakawan. </w:t>
      </w:r>
      <w:r w:rsidR="00E2466D" w:rsidRPr="00056EF0">
        <w:rPr>
          <w:rFonts w:ascii="Times New Roman" w:eastAsia="Times New Roman" w:hAnsi="Times New Roman" w:cs="Times New Roman"/>
          <w:sz w:val="24"/>
          <w:szCs w:val="24"/>
          <w:lang w:eastAsia="id-ID"/>
        </w:rPr>
        <w:t>Sebuah citra sangat ditentukan oleh kinerja dan kinerja bergantung pada kompetensi atau kapasitas internal yang dimiliki. Jadi untuk menciptakan citra perpustakaan yang baik hal pertama yang harus dilakukan adalah memperbaiki kinerja pustakawan itu sendiri.</w:t>
      </w:r>
      <w:r w:rsidR="00E2466D" w:rsidRPr="00056EF0">
        <w:rPr>
          <w:rFonts w:ascii="Times New Roman" w:eastAsia="Times New Roman" w:hAnsi="Times New Roman" w:cs="Times New Roman"/>
          <w:sz w:val="24"/>
          <w:szCs w:val="24"/>
          <w:lang w:val="en-GB" w:eastAsia="id-ID"/>
        </w:rPr>
        <w:t xml:space="preserve"> Secara matematis pengaruh kode etik pustakawan terhadap peningkatan citra perpustakaan adalah sebesar 67,36% dan faktor-faktor lain yang mempengaruhi kode etik pustakawan dalam peningkatan citra perpustakaan sebesar </w:t>
      </w:r>
      <w:r w:rsidR="00E2466D" w:rsidRPr="00056EF0">
        <w:rPr>
          <w:rFonts w:asciiTheme="majorBidi" w:hAnsiTheme="majorBidi" w:cstheme="majorBidi"/>
          <w:sz w:val="24"/>
          <w:szCs w:val="24"/>
          <w:lang w:val="en-GB"/>
        </w:rPr>
        <w:t>32,64</w:t>
      </w:r>
      <w:r w:rsidR="00E2466D" w:rsidRPr="00056EF0">
        <w:rPr>
          <w:rFonts w:asciiTheme="majorBidi" w:hAnsiTheme="majorBidi" w:cstheme="majorBidi"/>
          <w:sz w:val="24"/>
          <w:szCs w:val="24"/>
        </w:rPr>
        <w:t>%</w:t>
      </w:r>
      <w:r w:rsidR="00E2466D" w:rsidRPr="00056EF0">
        <w:rPr>
          <w:rFonts w:asciiTheme="majorBidi" w:hAnsiTheme="majorBidi" w:cstheme="majorBidi"/>
          <w:sz w:val="24"/>
          <w:szCs w:val="24"/>
          <w:lang w:val="en-GB"/>
        </w:rPr>
        <w:t>.</w:t>
      </w:r>
      <w:r w:rsidR="00985BEE" w:rsidRPr="00056EF0">
        <w:rPr>
          <w:rFonts w:asciiTheme="majorBidi" w:hAnsiTheme="majorBidi" w:cstheme="majorBidi"/>
          <w:sz w:val="24"/>
          <w:szCs w:val="24"/>
          <w:lang w:val="en-GB"/>
        </w:rPr>
        <w:t xml:space="preserve"> </w:t>
      </w:r>
    </w:p>
    <w:p w:rsidR="002D262C" w:rsidRDefault="00E2466D" w:rsidP="006B6A6A">
      <w:pPr>
        <w:pStyle w:val="ListParagraph"/>
        <w:numPr>
          <w:ilvl w:val="1"/>
          <w:numId w:val="44"/>
        </w:numPr>
        <w:spacing w:after="0" w:line="480" w:lineRule="auto"/>
        <w:ind w:left="426"/>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 Saran</w:t>
      </w:r>
    </w:p>
    <w:p w:rsidR="00490887" w:rsidRDefault="00490887" w:rsidP="00490887">
      <w:pPr>
        <w:tabs>
          <w:tab w:val="left" w:pos="993"/>
        </w:tabs>
        <w:spacing w:line="480" w:lineRule="auto"/>
        <w:ind w:left="426"/>
        <w:jc w:val="both"/>
        <w:rPr>
          <w:rFonts w:asciiTheme="majorBidi" w:hAnsiTheme="majorBidi" w:cstheme="majorBidi"/>
          <w:sz w:val="24"/>
          <w:szCs w:val="24"/>
          <w:lang w:val="en-GB"/>
        </w:rPr>
      </w:pPr>
      <w:r>
        <w:rPr>
          <w:rFonts w:asciiTheme="majorBidi" w:hAnsiTheme="majorBidi" w:cstheme="majorBidi"/>
          <w:sz w:val="24"/>
          <w:szCs w:val="24"/>
          <w:lang w:val="en-GB"/>
        </w:rPr>
        <w:tab/>
      </w:r>
      <w:r w:rsidRPr="00490887">
        <w:rPr>
          <w:rFonts w:asciiTheme="majorBidi" w:hAnsiTheme="majorBidi" w:cstheme="majorBidi"/>
          <w:sz w:val="24"/>
          <w:szCs w:val="24"/>
        </w:rPr>
        <w:t>Berdasarkan kesimpulan yang diperoleh dapat disampaikan beberapa saran, diantaranya sebagai berikut :</w:t>
      </w:r>
    </w:p>
    <w:p w:rsidR="00490887" w:rsidRPr="00490887" w:rsidRDefault="00490887" w:rsidP="00490887">
      <w:pPr>
        <w:pStyle w:val="ListParagraph"/>
        <w:numPr>
          <w:ilvl w:val="0"/>
          <w:numId w:val="15"/>
        </w:numPr>
        <w:tabs>
          <w:tab w:val="left" w:pos="993"/>
        </w:tabs>
        <w:spacing w:line="480" w:lineRule="auto"/>
        <w:jc w:val="both"/>
        <w:rPr>
          <w:rFonts w:asciiTheme="majorBidi" w:hAnsiTheme="majorBidi" w:cstheme="majorBidi"/>
          <w:sz w:val="24"/>
          <w:szCs w:val="24"/>
        </w:rPr>
      </w:pPr>
      <w:r w:rsidRPr="00490887">
        <w:rPr>
          <w:rFonts w:asciiTheme="majorBidi" w:hAnsiTheme="majorBidi" w:cstheme="majorBidi"/>
          <w:sz w:val="24"/>
          <w:szCs w:val="24"/>
        </w:rPr>
        <w:lastRenderedPageBreak/>
        <w:t>Perpustakaan harus memiliki kode etik secara tertulis, karena kode etik ini disusun untuk mengembangkan dan mengarahkan perkembangan profesi. Karena Fungsi kode etik pustakawan adalah sebagai landasan moral dan pedoman tingkah laku pustakawan dalam menunaikan tugas pengabdiannya sebagai tenaga perpustakaan, dan dalam kehidupannya sehari-hari di masyarakat.</w:t>
      </w:r>
    </w:p>
    <w:p w:rsidR="00490887" w:rsidRPr="00490887" w:rsidRDefault="00490887" w:rsidP="00490887">
      <w:pPr>
        <w:pStyle w:val="ListParagraph"/>
        <w:numPr>
          <w:ilvl w:val="0"/>
          <w:numId w:val="15"/>
        </w:numPr>
        <w:tabs>
          <w:tab w:val="left" w:pos="993"/>
        </w:tabs>
        <w:spacing w:line="480" w:lineRule="auto"/>
        <w:jc w:val="both"/>
        <w:rPr>
          <w:rFonts w:asciiTheme="majorBidi" w:hAnsiTheme="majorBidi" w:cstheme="majorBidi"/>
          <w:sz w:val="24"/>
          <w:szCs w:val="24"/>
        </w:rPr>
      </w:pPr>
      <w:r w:rsidRPr="00490887">
        <w:rPr>
          <w:rFonts w:asciiTheme="majorBidi" w:hAnsiTheme="majorBidi" w:cstheme="majorBidi"/>
          <w:sz w:val="24"/>
          <w:szCs w:val="24"/>
        </w:rPr>
        <w:t>Pengadaan koleksi atau pembelian koleksi harus dilakukan oleh perpustakaan itu sendiri, karena jika dilakukan oleh lembaga induknya, pengadaan koleksi bisa saja tidak sesuai dengan kebutuhan pemustaka akibatnya akan membuat pemustaka tidak membutuhkan perpustakaan dan hal itu bisa membuat citra negatif bagi perpustakaan itu sendiiri.</w:t>
      </w:r>
    </w:p>
    <w:p w:rsidR="00490887" w:rsidRPr="00490887" w:rsidRDefault="00490887" w:rsidP="00490887">
      <w:pPr>
        <w:pStyle w:val="ListParagraph"/>
        <w:numPr>
          <w:ilvl w:val="0"/>
          <w:numId w:val="15"/>
        </w:numPr>
        <w:tabs>
          <w:tab w:val="left" w:pos="993"/>
        </w:tabs>
        <w:spacing w:line="480" w:lineRule="auto"/>
        <w:jc w:val="both"/>
        <w:rPr>
          <w:rFonts w:asciiTheme="majorBidi" w:hAnsiTheme="majorBidi" w:cstheme="majorBidi"/>
          <w:sz w:val="24"/>
          <w:szCs w:val="24"/>
        </w:rPr>
      </w:pPr>
      <w:r w:rsidRPr="00490887">
        <w:rPr>
          <w:rFonts w:ascii="Times New Roman" w:eastAsia="Times New Roman" w:hAnsi="Times New Roman" w:cs="Times New Roman"/>
          <w:sz w:val="24"/>
          <w:szCs w:val="24"/>
          <w:lang w:eastAsia="id-ID"/>
        </w:rPr>
        <w:t>Untuk menciptakan citra perpustakaan yang baik hal pertama yang harus dilakukan adalah memperbaiki kinerja pustakawan itu sendiri. Peran perpustakaan tentu tidak bisa dipisahkan dengan peran pustakawan, pustakawan yang bekerja di perpustakaan haruslah seseorang orang yang memiliki kompetensi yang diperoleh melalui pendidikan atau pelatihan.</w:t>
      </w:r>
    </w:p>
    <w:p w:rsidR="00490887" w:rsidRPr="00682EAC" w:rsidRDefault="00490887" w:rsidP="00490887">
      <w:pPr>
        <w:pStyle w:val="ListParagraph"/>
        <w:spacing w:after="0" w:line="480" w:lineRule="auto"/>
        <w:ind w:left="0"/>
        <w:jc w:val="both"/>
        <w:rPr>
          <w:rFonts w:asciiTheme="majorBidi" w:hAnsiTheme="majorBidi" w:cstheme="majorBidi"/>
          <w:sz w:val="24"/>
          <w:szCs w:val="24"/>
        </w:rPr>
      </w:pPr>
    </w:p>
    <w:p w:rsidR="00E2466D" w:rsidRPr="002D262C" w:rsidRDefault="00E2466D" w:rsidP="00E2466D">
      <w:pPr>
        <w:pStyle w:val="ListParagraph"/>
        <w:spacing w:after="0" w:line="480" w:lineRule="auto"/>
        <w:ind w:left="426"/>
        <w:jc w:val="both"/>
        <w:rPr>
          <w:rFonts w:asciiTheme="majorBidi" w:hAnsiTheme="majorBidi" w:cstheme="majorBidi"/>
          <w:b/>
          <w:bCs/>
          <w:sz w:val="24"/>
          <w:szCs w:val="24"/>
          <w:lang w:val="en-GB"/>
        </w:rPr>
      </w:pPr>
    </w:p>
    <w:p w:rsidR="005E1C34" w:rsidRPr="008C2192" w:rsidRDefault="005E1C34" w:rsidP="006B6A6A">
      <w:pPr>
        <w:pStyle w:val="ListParagraph"/>
        <w:tabs>
          <w:tab w:val="left" w:pos="709"/>
          <w:tab w:val="left" w:pos="1276"/>
        </w:tabs>
        <w:spacing w:after="0" w:line="480" w:lineRule="auto"/>
        <w:jc w:val="both"/>
        <w:rPr>
          <w:rFonts w:ascii="Times New Roman" w:eastAsia="Times New Roman" w:hAnsi="Times New Roman" w:cs="Times New Roman"/>
          <w:sz w:val="24"/>
          <w:szCs w:val="24"/>
          <w:lang w:val="en-GB" w:eastAsia="id-ID"/>
        </w:rPr>
      </w:pPr>
    </w:p>
    <w:p w:rsidR="009B57F5" w:rsidRPr="00FD09AE" w:rsidRDefault="00FD09AE" w:rsidP="006B6A6A">
      <w:pPr>
        <w:tabs>
          <w:tab w:val="left" w:pos="709"/>
          <w:tab w:val="left" w:pos="1276"/>
        </w:tabs>
        <w:spacing w:after="0" w:line="480" w:lineRule="auto"/>
        <w:jc w:val="both"/>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val="en-GB" w:eastAsia="id-ID"/>
        </w:rPr>
        <w:tab/>
      </w:r>
    </w:p>
    <w:p w:rsidR="009B57F5" w:rsidRDefault="009B57F5" w:rsidP="006B6A6A">
      <w:pPr>
        <w:tabs>
          <w:tab w:val="left" w:pos="709"/>
          <w:tab w:val="left" w:pos="1276"/>
        </w:tabs>
        <w:spacing w:after="0" w:line="480" w:lineRule="auto"/>
        <w:jc w:val="both"/>
        <w:rPr>
          <w:rFonts w:ascii="Times New Roman" w:eastAsia="Times New Roman" w:hAnsi="Times New Roman" w:cs="Times New Roman"/>
          <w:sz w:val="24"/>
          <w:szCs w:val="24"/>
          <w:lang w:eastAsia="id-ID"/>
        </w:rPr>
      </w:pPr>
    </w:p>
    <w:p w:rsidR="009B57F5" w:rsidRDefault="009B57F5" w:rsidP="005C2D17">
      <w:pPr>
        <w:tabs>
          <w:tab w:val="left" w:pos="709"/>
          <w:tab w:val="left" w:pos="1276"/>
        </w:tabs>
        <w:spacing w:after="0" w:line="480" w:lineRule="auto"/>
        <w:jc w:val="center"/>
        <w:rPr>
          <w:rFonts w:ascii="Times New Roman" w:eastAsia="Times New Roman" w:hAnsi="Times New Roman" w:cs="Times New Roman"/>
          <w:sz w:val="24"/>
          <w:szCs w:val="24"/>
          <w:lang w:eastAsia="id-ID"/>
        </w:rPr>
      </w:pPr>
    </w:p>
    <w:p w:rsidR="009B57F5" w:rsidRDefault="009B57F5" w:rsidP="005C2D17">
      <w:pPr>
        <w:tabs>
          <w:tab w:val="left" w:pos="709"/>
          <w:tab w:val="left" w:pos="1276"/>
        </w:tabs>
        <w:spacing w:after="0" w:line="480" w:lineRule="auto"/>
        <w:jc w:val="center"/>
        <w:rPr>
          <w:rFonts w:ascii="Times New Roman" w:eastAsia="Times New Roman" w:hAnsi="Times New Roman" w:cs="Times New Roman"/>
          <w:sz w:val="24"/>
          <w:szCs w:val="24"/>
          <w:lang w:eastAsia="id-ID"/>
        </w:rPr>
      </w:pPr>
    </w:p>
    <w:p w:rsidR="009B57F5" w:rsidRDefault="009B57F5" w:rsidP="005C2D17">
      <w:pPr>
        <w:tabs>
          <w:tab w:val="left" w:pos="709"/>
          <w:tab w:val="left" w:pos="1276"/>
        </w:tabs>
        <w:spacing w:after="0" w:line="480" w:lineRule="auto"/>
        <w:jc w:val="center"/>
        <w:rPr>
          <w:rFonts w:ascii="Times New Roman" w:eastAsia="Times New Roman" w:hAnsi="Times New Roman" w:cs="Times New Roman"/>
          <w:sz w:val="24"/>
          <w:szCs w:val="24"/>
          <w:lang w:eastAsia="id-ID"/>
        </w:rPr>
      </w:pPr>
    </w:p>
    <w:p w:rsidR="009B57F5" w:rsidRDefault="009B57F5" w:rsidP="005C2D17">
      <w:pPr>
        <w:tabs>
          <w:tab w:val="left" w:pos="709"/>
          <w:tab w:val="left" w:pos="1276"/>
        </w:tabs>
        <w:spacing w:after="0" w:line="480" w:lineRule="auto"/>
        <w:jc w:val="center"/>
        <w:rPr>
          <w:rFonts w:ascii="Times New Roman" w:eastAsia="Times New Roman" w:hAnsi="Times New Roman" w:cs="Times New Roman"/>
          <w:sz w:val="24"/>
          <w:szCs w:val="24"/>
          <w:lang w:eastAsia="id-ID"/>
        </w:rPr>
      </w:pPr>
    </w:p>
    <w:p w:rsidR="009B57F5" w:rsidRDefault="009B57F5" w:rsidP="005C2D17">
      <w:pPr>
        <w:tabs>
          <w:tab w:val="left" w:pos="709"/>
          <w:tab w:val="left" w:pos="1276"/>
        </w:tabs>
        <w:spacing w:after="0" w:line="480" w:lineRule="auto"/>
        <w:jc w:val="center"/>
        <w:rPr>
          <w:rFonts w:ascii="Times New Roman" w:eastAsia="Times New Roman" w:hAnsi="Times New Roman" w:cs="Times New Roman"/>
          <w:sz w:val="24"/>
          <w:szCs w:val="24"/>
          <w:lang w:eastAsia="id-ID"/>
        </w:rPr>
      </w:pPr>
    </w:p>
    <w:p w:rsidR="009B57F5" w:rsidRDefault="009B57F5" w:rsidP="005C2D17">
      <w:pPr>
        <w:tabs>
          <w:tab w:val="left" w:pos="709"/>
          <w:tab w:val="left" w:pos="1276"/>
        </w:tabs>
        <w:spacing w:after="0" w:line="480" w:lineRule="auto"/>
        <w:jc w:val="center"/>
        <w:rPr>
          <w:rFonts w:ascii="Times New Roman" w:eastAsia="Times New Roman" w:hAnsi="Times New Roman" w:cs="Times New Roman"/>
          <w:sz w:val="24"/>
          <w:szCs w:val="24"/>
          <w:lang w:eastAsia="id-ID"/>
        </w:rPr>
      </w:pPr>
    </w:p>
    <w:p w:rsidR="009B57F5" w:rsidRDefault="009B57F5" w:rsidP="005C2D17">
      <w:pPr>
        <w:tabs>
          <w:tab w:val="left" w:pos="709"/>
          <w:tab w:val="left" w:pos="1276"/>
        </w:tabs>
        <w:spacing w:after="0" w:line="480" w:lineRule="auto"/>
        <w:jc w:val="center"/>
        <w:rPr>
          <w:rFonts w:ascii="Times New Roman" w:eastAsia="Times New Roman" w:hAnsi="Times New Roman" w:cs="Times New Roman"/>
          <w:sz w:val="24"/>
          <w:szCs w:val="24"/>
          <w:lang w:eastAsia="id-ID"/>
        </w:rPr>
      </w:pPr>
    </w:p>
    <w:p w:rsidR="006623E5" w:rsidRDefault="006623E5" w:rsidP="000B1E7C">
      <w:pPr>
        <w:tabs>
          <w:tab w:val="left" w:pos="709"/>
          <w:tab w:val="left" w:pos="1276"/>
        </w:tabs>
        <w:spacing w:after="0" w:line="480" w:lineRule="auto"/>
        <w:ind w:left="709"/>
        <w:jc w:val="both"/>
        <w:rPr>
          <w:rFonts w:ascii="Times New Roman" w:eastAsia="Times New Roman" w:hAnsi="Times New Roman" w:cs="Times New Roman"/>
          <w:sz w:val="24"/>
          <w:szCs w:val="24"/>
          <w:lang w:eastAsia="id-ID"/>
        </w:rPr>
      </w:pPr>
    </w:p>
    <w:p w:rsidR="006623E5" w:rsidRDefault="006623E5" w:rsidP="000B1E7C">
      <w:pPr>
        <w:tabs>
          <w:tab w:val="left" w:pos="709"/>
          <w:tab w:val="left" w:pos="1276"/>
        </w:tabs>
        <w:spacing w:after="0" w:line="480" w:lineRule="auto"/>
        <w:ind w:left="709"/>
        <w:jc w:val="both"/>
        <w:rPr>
          <w:rFonts w:ascii="Times New Roman" w:eastAsia="Times New Roman" w:hAnsi="Times New Roman" w:cs="Times New Roman"/>
          <w:sz w:val="24"/>
          <w:szCs w:val="24"/>
          <w:lang w:eastAsia="id-ID"/>
        </w:rPr>
      </w:pPr>
    </w:p>
    <w:p w:rsidR="006623E5" w:rsidRPr="000B1E7C" w:rsidRDefault="006623E5" w:rsidP="000B1E7C">
      <w:pPr>
        <w:tabs>
          <w:tab w:val="left" w:pos="709"/>
          <w:tab w:val="left" w:pos="1276"/>
        </w:tabs>
        <w:spacing w:after="0" w:line="480" w:lineRule="auto"/>
        <w:ind w:left="709"/>
        <w:jc w:val="both"/>
        <w:rPr>
          <w:rFonts w:ascii="Times New Roman" w:eastAsia="Times New Roman" w:hAnsi="Times New Roman" w:cs="Times New Roman"/>
          <w:sz w:val="24"/>
          <w:szCs w:val="24"/>
          <w:lang w:eastAsia="id-ID"/>
        </w:rPr>
      </w:pPr>
    </w:p>
    <w:p w:rsidR="002629E7" w:rsidRPr="002629E7" w:rsidRDefault="00C948D5" w:rsidP="0015653C">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
    <w:sectPr w:rsidR="002629E7" w:rsidRPr="002629E7" w:rsidSect="00711CFF">
      <w:headerReference w:type="default" r:id="rId9"/>
      <w:footerReference w:type="default" r:id="rId10"/>
      <w:pgSz w:w="12242" w:h="15842"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E5" w:rsidRDefault="00DB71E5" w:rsidP="00D076C1">
      <w:pPr>
        <w:spacing w:after="0" w:line="240" w:lineRule="auto"/>
      </w:pPr>
      <w:r>
        <w:separator/>
      </w:r>
    </w:p>
  </w:endnote>
  <w:endnote w:type="continuationSeparator" w:id="0">
    <w:p w:rsidR="00DB71E5" w:rsidRDefault="00DB71E5" w:rsidP="00D0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05" w:rsidRDefault="003B3F05" w:rsidP="00C5257D">
    <w:pPr>
      <w:pStyle w:val="Footer"/>
      <w:jc w:val="center"/>
    </w:pPr>
  </w:p>
  <w:p w:rsidR="003B3F05" w:rsidRDefault="003B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E5" w:rsidRDefault="00DB71E5" w:rsidP="00D076C1">
      <w:pPr>
        <w:spacing w:after="0" w:line="240" w:lineRule="auto"/>
      </w:pPr>
      <w:r>
        <w:separator/>
      </w:r>
    </w:p>
  </w:footnote>
  <w:footnote w:type="continuationSeparator" w:id="0">
    <w:p w:rsidR="00DB71E5" w:rsidRDefault="00DB71E5" w:rsidP="00D076C1">
      <w:pPr>
        <w:spacing w:after="0" w:line="240" w:lineRule="auto"/>
      </w:pPr>
      <w:r>
        <w:continuationSeparator/>
      </w:r>
    </w:p>
  </w:footnote>
  <w:footnote w:id="1">
    <w:p w:rsidR="003B3F05" w:rsidRPr="0020451D" w:rsidRDefault="003B3F05" w:rsidP="00117004">
      <w:pPr>
        <w:pStyle w:val="FootnoteText"/>
        <w:ind w:firstLine="720"/>
        <w:jc w:val="both"/>
        <w:rPr>
          <w:rFonts w:asciiTheme="majorBidi" w:hAnsiTheme="majorBidi" w:cstheme="majorBidi"/>
        </w:rPr>
      </w:pPr>
      <w:r w:rsidRPr="0020451D">
        <w:rPr>
          <w:rStyle w:val="FootnoteReference"/>
          <w:rFonts w:asciiTheme="majorBidi" w:hAnsiTheme="majorBidi" w:cstheme="majorBidi"/>
        </w:rPr>
        <w:footnoteRef/>
      </w:r>
      <w:r w:rsidRPr="0020451D">
        <w:rPr>
          <w:rFonts w:asciiTheme="majorBidi" w:hAnsiTheme="majorBidi" w:cstheme="majorBidi"/>
        </w:rPr>
        <w:t xml:space="preserve"> Sulistyo Basuki, </w:t>
      </w:r>
      <w:r w:rsidRPr="0020451D">
        <w:rPr>
          <w:rFonts w:asciiTheme="majorBidi" w:hAnsiTheme="majorBidi" w:cstheme="majorBidi"/>
          <w:i/>
          <w:iCs/>
        </w:rPr>
        <w:t>Pengantar Ilmu Perpustakaan</w:t>
      </w:r>
      <w:r>
        <w:rPr>
          <w:rFonts w:asciiTheme="majorBidi" w:hAnsiTheme="majorBidi" w:cstheme="majorBidi"/>
        </w:rPr>
        <w:t xml:space="preserve"> </w:t>
      </w:r>
      <w:r w:rsidRPr="0020451D">
        <w:rPr>
          <w:rFonts w:asciiTheme="majorBidi" w:hAnsiTheme="majorBidi" w:cstheme="majorBidi"/>
        </w:rPr>
        <w:t xml:space="preserve">(Jakarta : Gramedia Pustaka, 1993), h. 150. </w:t>
      </w:r>
    </w:p>
  </w:footnote>
  <w:footnote w:id="2">
    <w:p w:rsidR="003B3F05" w:rsidRPr="00B83959" w:rsidRDefault="003B3F05" w:rsidP="00117004">
      <w:pPr>
        <w:pStyle w:val="FootnoteText"/>
        <w:ind w:firstLine="720"/>
        <w:jc w:val="both"/>
        <w:rPr>
          <w:rFonts w:asciiTheme="majorBidi" w:hAnsiTheme="majorBidi" w:cstheme="majorBidi"/>
        </w:rPr>
      </w:pPr>
      <w:r w:rsidRPr="00B83959">
        <w:rPr>
          <w:rStyle w:val="FootnoteReference"/>
          <w:rFonts w:asciiTheme="majorBidi" w:hAnsiTheme="majorBidi" w:cstheme="majorBidi"/>
        </w:rPr>
        <w:footnoteRef/>
      </w:r>
      <w:r>
        <w:rPr>
          <w:rFonts w:asciiTheme="majorBidi" w:hAnsiTheme="majorBidi" w:cstheme="majorBidi"/>
        </w:rPr>
        <w:t xml:space="preserve"> </w:t>
      </w:r>
      <w:r w:rsidRPr="00B83959">
        <w:rPr>
          <w:rFonts w:asciiTheme="majorBidi" w:hAnsiTheme="majorBidi" w:cstheme="majorBidi"/>
        </w:rPr>
        <w:t xml:space="preserve">Mulyadi, </w:t>
      </w:r>
      <w:r w:rsidRPr="00B83959">
        <w:rPr>
          <w:rFonts w:asciiTheme="majorBidi" w:hAnsiTheme="majorBidi" w:cstheme="majorBidi"/>
          <w:i/>
          <w:iCs/>
        </w:rPr>
        <w:t>Profesi Kepustakawanan : Beka</w:t>
      </w:r>
      <w:r>
        <w:rPr>
          <w:rFonts w:asciiTheme="majorBidi" w:hAnsiTheme="majorBidi" w:cstheme="majorBidi"/>
          <w:i/>
          <w:iCs/>
        </w:rPr>
        <w:t xml:space="preserve">l Calon Pustakawan Tingkat Ahli </w:t>
      </w:r>
      <w:r w:rsidRPr="00B83959">
        <w:rPr>
          <w:rFonts w:asciiTheme="majorBidi" w:hAnsiTheme="majorBidi" w:cstheme="majorBidi"/>
          <w:i/>
          <w:iCs/>
        </w:rPr>
        <w:t xml:space="preserve"> </w:t>
      </w:r>
      <w:r w:rsidRPr="00B83959">
        <w:rPr>
          <w:rFonts w:asciiTheme="majorBidi" w:hAnsiTheme="majorBidi" w:cstheme="majorBidi"/>
        </w:rPr>
        <w:t xml:space="preserve">(Palembang : Rafah Press, 2011), h. 24. </w:t>
      </w:r>
    </w:p>
  </w:footnote>
  <w:footnote w:id="3">
    <w:p w:rsidR="003B3F05" w:rsidRPr="00323503" w:rsidRDefault="003B3F05" w:rsidP="00D076C1">
      <w:pPr>
        <w:pStyle w:val="FootnoteText"/>
        <w:ind w:firstLine="720"/>
        <w:rPr>
          <w:rFonts w:asciiTheme="majorBidi" w:hAnsiTheme="majorBidi" w:cstheme="majorBidi"/>
        </w:rPr>
      </w:pPr>
      <w:r w:rsidRPr="00323503">
        <w:rPr>
          <w:rStyle w:val="FootnoteReference"/>
          <w:rFonts w:asciiTheme="majorBidi" w:hAnsiTheme="majorBidi" w:cstheme="majorBidi"/>
        </w:rPr>
        <w:footnoteRef/>
      </w:r>
      <w:r w:rsidRPr="00323503">
        <w:rPr>
          <w:rFonts w:asciiTheme="majorBidi" w:hAnsiTheme="majorBidi" w:cstheme="majorBidi"/>
        </w:rPr>
        <w:t xml:space="preserve"> Sutarno NS, </w:t>
      </w:r>
      <w:r>
        <w:rPr>
          <w:rFonts w:asciiTheme="majorBidi" w:hAnsiTheme="majorBidi" w:cstheme="majorBidi"/>
          <w:i/>
          <w:iCs/>
        </w:rPr>
        <w:t>Perpustakaan dan Masyarakat</w:t>
      </w:r>
      <w:r>
        <w:rPr>
          <w:rFonts w:asciiTheme="majorBidi" w:hAnsiTheme="majorBidi" w:cstheme="majorBidi"/>
        </w:rPr>
        <w:t xml:space="preserve">  </w:t>
      </w:r>
      <w:r w:rsidRPr="00323503">
        <w:rPr>
          <w:rFonts w:asciiTheme="majorBidi" w:hAnsiTheme="majorBidi" w:cstheme="majorBidi"/>
        </w:rPr>
        <w:t xml:space="preserve">(Jakarta : Sagung Seto, 2006), h. 1. </w:t>
      </w:r>
    </w:p>
  </w:footnote>
  <w:footnote w:id="4">
    <w:p w:rsidR="003B3F05" w:rsidRPr="00E9219B" w:rsidRDefault="003B3F05" w:rsidP="00117004">
      <w:pPr>
        <w:pStyle w:val="FootnoteText"/>
        <w:ind w:firstLine="720"/>
        <w:jc w:val="both"/>
        <w:rPr>
          <w:rFonts w:asciiTheme="majorBidi" w:hAnsiTheme="majorBidi" w:cstheme="majorBidi"/>
        </w:rPr>
      </w:pPr>
      <w:r w:rsidRPr="00E9219B">
        <w:rPr>
          <w:rStyle w:val="FootnoteReference"/>
          <w:rFonts w:asciiTheme="majorBidi" w:hAnsiTheme="majorBidi" w:cstheme="majorBidi"/>
        </w:rPr>
        <w:footnoteRef/>
      </w:r>
      <w:r w:rsidRPr="00E9219B">
        <w:rPr>
          <w:rFonts w:asciiTheme="majorBidi" w:hAnsiTheme="majorBidi" w:cstheme="majorBidi"/>
        </w:rPr>
        <w:t xml:space="preserve"> Irwansyah, </w:t>
      </w:r>
      <w:r w:rsidRPr="00E9219B">
        <w:rPr>
          <w:rFonts w:asciiTheme="majorBidi" w:hAnsiTheme="majorBidi" w:cstheme="majorBidi"/>
          <w:i/>
          <w:iCs/>
        </w:rPr>
        <w:t xml:space="preserve">Analisis Pustakawan </w:t>
      </w:r>
      <w:r>
        <w:rPr>
          <w:rFonts w:asciiTheme="majorBidi" w:hAnsiTheme="majorBidi" w:cstheme="majorBidi"/>
          <w:i/>
          <w:iCs/>
        </w:rPr>
        <w:t xml:space="preserve">Berprestasi Terbaik Versi Badan </w:t>
      </w:r>
      <w:r w:rsidRPr="00E9219B">
        <w:rPr>
          <w:rFonts w:asciiTheme="majorBidi" w:hAnsiTheme="majorBidi" w:cstheme="majorBidi"/>
          <w:i/>
          <w:iCs/>
        </w:rPr>
        <w:t xml:space="preserve">Perpustakaan Provinsi Sumatera Selatan, </w:t>
      </w:r>
      <w:r w:rsidRPr="00E9219B">
        <w:rPr>
          <w:rFonts w:asciiTheme="majorBidi" w:hAnsiTheme="majorBidi" w:cstheme="majorBidi"/>
        </w:rPr>
        <w:t xml:space="preserve">Skripsi (Palembang : Fakultas Adab dan Humaniora IAIN RF, 2014), h. 15.  </w:t>
      </w:r>
    </w:p>
  </w:footnote>
  <w:footnote w:id="5">
    <w:p w:rsidR="003B3F05" w:rsidRDefault="003B3F05" w:rsidP="00117004">
      <w:pPr>
        <w:pStyle w:val="FootnoteText"/>
        <w:ind w:firstLine="720"/>
        <w:jc w:val="both"/>
      </w:pPr>
      <w:r w:rsidRPr="00C062BB">
        <w:rPr>
          <w:rStyle w:val="FootnoteReference"/>
          <w:rFonts w:asciiTheme="majorBidi" w:hAnsiTheme="majorBidi" w:cstheme="majorBidi"/>
        </w:rPr>
        <w:footnoteRef/>
      </w:r>
      <w:r w:rsidRPr="00C062BB">
        <w:rPr>
          <w:rFonts w:asciiTheme="majorBidi" w:hAnsiTheme="majorBidi" w:cstheme="majorBidi"/>
        </w:rPr>
        <w:t xml:space="preserve"> </w:t>
      </w:r>
      <w:r w:rsidRPr="00B83959">
        <w:rPr>
          <w:rFonts w:asciiTheme="majorBidi" w:hAnsiTheme="majorBidi" w:cstheme="majorBidi"/>
        </w:rPr>
        <w:t xml:space="preserve">Mulyadi, </w:t>
      </w:r>
      <w:r w:rsidRPr="00B83959">
        <w:rPr>
          <w:rFonts w:asciiTheme="majorBidi" w:hAnsiTheme="majorBidi" w:cstheme="majorBidi"/>
          <w:i/>
          <w:iCs/>
        </w:rPr>
        <w:t>Profesi Kepustakawanan : Beka</w:t>
      </w:r>
      <w:r>
        <w:rPr>
          <w:rFonts w:asciiTheme="majorBidi" w:hAnsiTheme="majorBidi" w:cstheme="majorBidi"/>
          <w:i/>
          <w:iCs/>
        </w:rPr>
        <w:t xml:space="preserve">l Calon Pustakawan Tingkat Ahli </w:t>
      </w:r>
      <w:r w:rsidRPr="00B83959">
        <w:rPr>
          <w:rFonts w:asciiTheme="majorBidi" w:hAnsiTheme="majorBidi" w:cstheme="majorBidi"/>
          <w:i/>
          <w:iCs/>
        </w:rPr>
        <w:t xml:space="preserve"> </w:t>
      </w:r>
      <w:r w:rsidRPr="00B83959">
        <w:rPr>
          <w:rFonts w:asciiTheme="majorBidi" w:hAnsiTheme="majorBidi" w:cstheme="majorBidi"/>
        </w:rPr>
        <w:t>(Palembang : Rafah Press, 2011), h.</w:t>
      </w:r>
      <w:r>
        <w:rPr>
          <w:rFonts w:asciiTheme="majorBidi" w:hAnsiTheme="majorBidi" w:cstheme="majorBidi"/>
        </w:rPr>
        <w:t xml:space="preserve"> 212.</w:t>
      </w:r>
    </w:p>
  </w:footnote>
  <w:footnote w:id="6">
    <w:p w:rsidR="003B3F05" w:rsidRPr="00552E9A" w:rsidRDefault="003B3F05" w:rsidP="00EF6C75">
      <w:pPr>
        <w:pStyle w:val="FootnoteText"/>
        <w:spacing w:before="240"/>
        <w:ind w:firstLine="720"/>
        <w:jc w:val="both"/>
        <w:rPr>
          <w:rFonts w:asciiTheme="majorBidi" w:hAnsiTheme="majorBidi" w:cstheme="majorBidi"/>
        </w:rPr>
      </w:pPr>
      <w:r w:rsidRPr="00552E9A">
        <w:rPr>
          <w:rStyle w:val="FootnoteReference"/>
          <w:rFonts w:asciiTheme="majorBidi" w:hAnsiTheme="majorBidi" w:cstheme="majorBidi"/>
        </w:rPr>
        <w:footnoteRef/>
      </w:r>
      <w:r w:rsidRPr="00552E9A">
        <w:rPr>
          <w:rFonts w:asciiTheme="majorBidi" w:hAnsiTheme="majorBidi" w:cstheme="majorBidi"/>
        </w:rPr>
        <w:t xml:space="preserve"> Pustaka Phoenix, </w:t>
      </w:r>
      <w:r w:rsidRPr="00552E9A">
        <w:rPr>
          <w:rFonts w:asciiTheme="majorBidi" w:hAnsiTheme="majorBidi" w:cstheme="majorBidi"/>
          <w:i/>
          <w:iCs/>
        </w:rPr>
        <w:t xml:space="preserve">Kamus Besar Bahasa Indonesia </w:t>
      </w:r>
      <w:r w:rsidRPr="00552E9A">
        <w:rPr>
          <w:rFonts w:asciiTheme="majorBidi" w:hAnsiTheme="majorBidi" w:cstheme="majorBidi"/>
        </w:rPr>
        <w:t xml:space="preserve"> (Jakarta : Media Pustaka Phoenix, 2007), h.160. </w:t>
      </w:r>
    </w:p>
  </w:footnote>
  <w:footnote w:id="7">
    <w:p w:rsidR="003B3F05" w:rsidRPr="00BC2013" w:rsidRDefault="003B3F05" w:rsidP="00C61C3A">
      <w:pPr>
        <w:pStyle w:val="FootnoteText"/>
        <w:ind w:firstLine="720"/>
        <w:rPr>
          <w:rFonts w:asciiTheme="majorBidi" w:hAnsiTheme="majorBidi" w:cstheme="majorBidi"/>
        </w:rPr>
      </w:pPr>
      <w:r w:rsidRPr="00BC2013">
        <w:rPr>
          <w:rStyle w:val="FootnoteReference"/>
          <w:rFonts w:asciiTheme="majorBidi" w:hAnsiTheme="majorBidi" w:cstheme="majorBidi"/>
        </w:rPr>
        <w:footnoteRef/>
      </w:r>
      <w:r w:rsidRPr="00BC2013">
        <w:rPr>
          <w:rFonts w:asciiTheme="majorBidi" w:hAnsiTheme="majorBidi" w:cstheme="majorBidi"/>
        </w:rPr>
        <w:t xml:space="preserve"> Sugiyono, </w:t>
      </w:r>
      <w:r w:rsidRPr="00BC2013">
        <w:rPr>
          <w:rFonts w:asciiTheme="majorBidi" w:hAnsiTheme="majorBidi" w:cstheme="majorBidi"/>
          <w:i/>
          <w:iCs/>
        </w:rPr>
        <w:t>Metode Penelitian Kuantitatif, Kualitatif dan R&amp;D</w:t>
      </w:r>
      <w:r w:rsidRPr="00BC2013">
        <w:rPr>
          <w:rFonts w:asciiTheme="majorBidi" w:hAnsiTheme="majorBidi" w:cstheme="majorBidi"/>
        </w:rPr>
        <w:t xml:space="preserve"> (Bandung : Alfabeta, 2013), h. 8.</w:t>
      </w:r>
    </w:p>
  </w:footnote>
  <w:footnote w:id="8">
    <w:p w:rsidR="003B3F05" w:rsidRPr="00F37B6F" w:rsidRDefault="003B3F05" w:rsidP="00ED0FED">
      <w:pPr>
        <w:pStyle w:val="FootnoteText"/>
        <w:ind w:firstLine="720"/>
        <w:jc w:val="both"/>
        <w:rPr>
          <w:rFonts w:asciiTheme="majorBidi" w:hAnsiTheme="majorBidi" w:cstheme="majorBidi"/>
        </w:rPr>
      </w:pPr>
      <w:r w:rsidRPr="00F37B6F">
        <w:rPr>
          <w:rStyle w:val="FootnoteReference"/>
          <w:rFonts w:asciiTheme="majorBidi" w:hAnsiTheme="majorBidi" w:cstheme="majorBidi"/>
        </w:rPr>
        <w:footnoteRef/>
      </w:r>
      <w:r w:rsidRPr="00F37B6F">
        <w:rPr>
          <w:rFonts w:asciiTheme="majorBidi" w:hAnsiTheme="majorBidi" w:cstheme="majorBidi"/>
        </w:rPr>
        <w:t xml:space="preserve"> Suharsimi Arikunto, </w:t>
      </w:r>
      <w:r w:rsidRPr="00F37B6F">
        <w:rPr>
          <w:rFonts w:asciiTheme="majorBidi" w:hAnsiTheme="majorBidi" w:cstheme="majorBidi"/>
          <w:i/>
          <w:iCs/>
        </w:rPr>
        <w:t>Prosedur Penelitian : Suatu Pendekatan Praktik</w:t>
      </w:r>
      <w:r w:rsidRPr="00F37B6F">
        <w:rPr>
          <w:rFonts w:asciiTheme="majorBidi" w:hAnsiTheme="majorBidi" w:cstheme="majorBidi"/>
        </w:rPr>
        <w:t xml:space="preserve"> (Jakarta : Rineka Cipta, 2013), h. 173. </w:t>
      </w:r>
    </w:p>
  </w:footnote>
  <w:footnote w:id="9">
    <w:p w:rsidR="003B3F05" w:rsidRDefault="003B3F05" w:rsidP="006242EB">
      <w:pPr>
        <w:pStyle w:val="FootnoteText"/>
        <w:ind w:firstLine="720"/>
      </w:pPr>
      <w:r>
        <w:rPr>
          <w:rStyle w:val="FootnoteReference"/>
        </w:rPr>
        <w:footnoteRef/>
      </w:r>
      <w:r>
        <w:t xml:space="preserve"> </w:t>
      </w:r>
      <w:r w:rsidRPr="00BC2013">
        <w:rPr>
          <w:rFonts w:asciiTheme="majorBidi" w:hAnsiTheme="majorBidi" w:cstheme="majorBidi"/>
        </w:rPr>
        <w:t xml:space="preserve">Sugiyono, </w:t>
      </w:r>
      <w:r w:rsidRPr="00BC2013">
        <w:rPr>
          <w:rFonts w:asciiTheme="majorBidi" w:hAnsiTheme="majorBidi" w:cstheme="majorBidi"/>
          <w:i/>
          <w:iCs/>
        </w:rPr>
        <w:t>Metode Penelitian Kuantitatif, Kualitatif dan R&amp;D</w:t>
      </w:r>
      <w:r w:rsidRPr="00BC2013">
        <w:rPr>
          <w:rFonts w:asciiTheme="majorBidi" w:hAnsiTheme="majorBidi" w:cstheme="majorBidi"/>
        </w:rPr>
        <w:t xml:space="preserve"> (Bandung : Alfabeta, 2013), h.</w:t>
      </w:r>
      <w:r>
        <w:rPr>
          <w:rFonts w:asciiTheme="majorBidi" w:hAnsiTheme="majorBidi" w:cstheme="majorBidi"/>
        </w:rPr>
        <w:t xml:space="preserve"> 81.</w:t>
      </w:r>
      <w:r>
        <w:t xml:space="preserve"> </w:t>
      </w:r>
    </w:p>
  </w:footnote>
  <w:footnote w:id="10">
    <w:p w:rsidR="003B3F05" w:rsidRPr="0002379C" w:rsidRDefault="003B3F05" w:rsidP="0002379C">
      <w:pPr>
        <w:pStyle w:val="FootnoteText"/>
        <w:ind w:firstLine="720"/>
        <w:rPr>
          <w:rFonts w:asciiTheme="majorBidi" w:hAnsiTheme="majorBidi" w:cstheme="majorBidi"/>
        </w:rPr>
      </w:pPr>
      <w:r w:rsidRPr="0080404A">
        <w:rPr>
          <w:rStyle w:val="FootnoteReference"/>
          <w:rFonts w:asciiTheme="majorBidi" w:hAnsiTheme="majorBidi" w:cstheme="majorBidi"/>
        </w:rPr>
        <w:footnoteRef/>
      </w:r>
      <w:r w:rsidRPr="0080404A">
        <w:rPr>
          <w:rFonts w:asciiTheme="majorBidi" w:hAnsiTheme="majorBidi" w:cstheme="majorBidi"/>
        </w:rPr>
        <w:t xml:space="preserve"> </w:t>
      </w:r>
      <w:r>
        <w:t xml:space="preserve"> </w:t>
      </w:r>
      <w:r w:rsidRPr="00BC2013">
        <w:rPr>
          <w:rFonts w:asciiTheme="majorBidi" w:hAnsiTheme="majorBidi" w:cstheme="majorBidi"/>
        </w:rPr>
        <w:t xml:space="preserve">Sugiyono, </w:t>
      </w:r>
      <w:r w:rsidRPr="00BC2013">
        <w:rPr>
          <w:rFonts w:asciiTheme="majorBidi" w:hAnsiTheme="majorBidi" w:cstheme="majorBidi"/>
          <w:i/>
          <w:iCs/>
        </w:rPr>
        <w:t>Metode Penelitian Kuantitatif, Kualitatif dan R&amp;D</w:t>
      </w:r>
      <w:r w:rsidRPr="00BC2013">
        <w:rPr>
          <w:rFonts w:asciiTheme="majorBidi" w:hAnsiTheme="majorBidi" w:cstheme="majorBidi"/>
        </w:rPr>
        <w:t xml:space="preserve"> (Bandung : Alfabeta, 2013), h.</w:t>
      </w:r>
      <w:r>
        <w:rPr>
          <w:rFonts w:asciiTheme="majorBidi" w:hAnsiTheme="majorBidi" w:cstheme="majorBidi"/>
        </w:rPr>
        <w:t xml:space="preserve"> 145.</w:t>
      </w:r>
      <w:r>
        <w:t xml:space="preserve"> </w:t>
      </w:r>
    </w:p>
    <w:p w:rsidR="003B3F05" w:rsidRDefault="003B3F05" w:rsidP="0080404A">
      <w:pPr>
        <w:pStyle w:val="FootnoteText"/>
        <w:ind w:firstLine="720"/>
      </w:pPr>
    </w:p>
  </w:footnote>
  <w:footnote w:id="11">
    <w:p w:rsidR="003B3F05" w:rsidRPr="009F3C5E" w:rsidRDefault="003B3F05" w:rsidP="00117004">
      <w:pPr>
        <w:pStyle w:val="FootnoteText"/>
        <w:ind w:firstLine="720"/>
        <w:jc w:val="both"/>
        <w:rPr>
          <w:rFonts w:asciiTheme="majorBidi" w:hAnsiTheme="majorBidi" w:cstheme="majorBidi"/>
        </w:rPr>
      </w:pPr>
      <w:r w:rsidRPr="009F3C5E">
        <w:rPr>
          <w:rStyle w:val="FootnoteReference"/>
          <w:rFonts w:asciiTheme="majorBidi" w:hAnsiTheme="majorBidi" w:cstheme="majorBidi"/>
        </w:rPr>
        <w:footnoteRef/>
      </w:r>
      <w:r>
        <w:rPr>
          <w:rFonts w:asciiTheme="majorBidi" w:hAnsiTheme="majorBidi" w:cstheme="majorBidi"/>
        </w:rPr>
        <w:t xml:space="preserve"> Mardalis, </w:t>
      </w:r>
      <w:r w:rsidRPr="009F3C5E">
        <w:rPr>
          <w:rFonts w:asciiTheme="majorBidi" w:hAnsiTheme="majorBidi" w:cstheme="majorBidi"/>
          <w:i/>
          <w:iCs/>
        </w:rPr>
        <w:t>Metode Penelit</w:t>
      </w:r>
      <w:r>
        <w:rPr>
          <w:rFonts w:asciiTheme="majorBidi" w:hAnsiTheme="majorBidi" w:cstheme="majorBidi"/>
          <w:i/>
          <w:iCs/>
        </w:rPr>
        <w:t>ian : Suatu Pendekatan Proposal</w:t>
      </w:r>
      <w:r>
        <w:rPr>
          <w:rFonts w:asciiTheme="majorBidi" w:hAnsiTheme="majorBidi" w:cstheme="majorBidi"/>
        </w:rPr>
        <w:t xml:space="preserve">  </w:t>
      </w:r>
      <w:r w:rsidRPr="009F3C5E">
        <w:rPr>
          <w:rFonts w:asciiTheme="majorBidi" w:hAnsiTheme="majorBidi" w:cstheme="majorBidi"/>
        </w:rPr>
        <w:t xml:space="preserve">(Jakarta : Bumi Aksara, 1989), h. 64. </w:t>
      </w:r>
    </w:p>
  </w:footnote>
  <w:footnote w:id="12">
    <w:p w:rsidR="003B3F05" w:rsidRPr="00BC5254" w:rsidRDefault="003B3F05" w:rsidP="00117004">
      <w:pPr>
        <w:pStyle w:val="FootnoteText"/>
        <w:ind w:firstLine="720"/>
        <w:jc w:val="both"/>
        <w:rPr>
          <w:rFonts w:asciiTheme="majorBidi" w:hAnsiTheme="majorBidi" w:cstheme="majorBidi"/>
        </w:rPr>
      </w:pPr>
      <w:r w:rsidRPr="00BC5254">
        <w:rPr>
          <w:rStyle w:val="FootnoteReference"/>
          <w:rFonts w:asciiTheme="majorBidi" w:hAnsiTheme="majorBidi" w:cstheme="majorBidi"/>
        </w:rPr>
        <w:footnoteRef/>
      </w:r>
      <w:r>
        <w:rPr>
          <w:rFonts w:asciiTheme="majorBidi" w:hAnsiTheme="majorBidi" w:cstheme="majorBidi"/>
        </w:rPr>
        <w:t xml:space="preserve"> Rachman Hermawan S, </w:t>
      </w:r>
      <w:r w:rsidRPr="00BC5254">
        <w:rPr>
          <w:rFonts w:asciiTheme="majorBidi" w:hAnsiTheme="majorBidi" w:cstheme="majorBidi"/>
          <w:i/>
          <w:iCs/>
        </w:rPr>
        <w:t>Etika Kepustakawanan : Suatu Pendekatan Terhadap</w:t>
      </w:r>
      <w:r>
        <w:rPr>
          <w:rFonts w:asciiTheme="majorBidi" w:hAnsiTheme="majorBidi" w:cstheme="majorBidi"/>
          <w:i/>
          <w:iCs/>
        </w:rPr>
        <w:t xml:space="preserve"> Kode Etik Pustakawan Indonesia</w:t>
      </w:r>
      <w:r>
        <w:rPr>
          <w:rFonts w:asciiTheme="majorBidi" w:hAnsiTheme="majorBidi" w:cstheme="majorBidi"/>
        </w:rPr>
        <w:t xml:space="preserve"> </w:t>
      </w:r>
      <w:r>
        <w:rPr>
          <w:rFonts w:asciiTheme="majorBidi" w:hAnsiTheme="majorBidi" w:cstheme="majorBidi"/>
          <w:i/>
          <w:iCs/>
        </w:rPr>
        <w:t xml:space="preserve"> </w:t>
      </w:r>
      <w:r w:rsidRPr="00BC5254">
        <w:rPr>
          <w:rFonts w:asciiTheme="majorBidi" w:hAnsiTheme="majorBidi" w:cstheme="majorBidi"/>
        </w:rPr>
        <w:t xml:space="preserve">(Jakarta : Sagung Seto, 2006), h. 83.  </w:t>
      </w:r>
    </w:p>
  </w:footnote>
  <w:footnote w:id="13">
    <w:p w:rsidR="003B3F05" w:rsidRDefault="003B3F05" w:rsidP="00117004">
      <w:pPr>
        <w:pStyle w:val="FootnoteText"/>
        <w:ind w:firstLine="720"/>
        <w:jc w:val="both"/>
      </w:pPr>
      <w:r w:rsidRPr="00025B7D">
        <w:rPr>
          <w:rStyle w:val="FootnoteReference"/>
          <w:rFonts w:asciiTheme="majorBidi" w:hAnsiTheme="majorBidi" w:cstheme="majorBidi"/>
        </w:rPr>
        <w:footnoteRef/>
      </w:r>
      <w:r w:rsidRPr="00025B7D">
        <w:rPr>
          <w:rFonts w:asciiTheme="majorBidi" w:hAnsiTheme="majorBidi" w:cstheme="majorBidi"/>
        </w:rPr>
        <w:t xml:space="preserve"> </w:t>
      </w:r>
      <w:r w:rsidRPr="00B83959">
        <w:rPr>
          <w:rFonts w:asciiTheme="majorBidi" w:hAnsiTheme="majorBidi" w:cstheme="majorBidi"/>
        </w:rPr>
        <w:t xml:space="preserve">Mulyadi, </w:t>
      </w:r>
      <w:r w:rsidRPr="00B83959">
        <w:rPr>
          <w:rFonts w:asciiTheme="majorBidi" w:hAnsiTheme="majorBidi" w:cstheme="majorBidi"/>
          <w:i/>
          <w:iCs/>
        </w:rPr>
        <w:t>Profesi Kepustakawanan : Beka</w:t>
      </w:r>
      <w:r>
        <w:rPr>
          <w:rFonts w:asciiTheme="majorBidi" w:hAnsiTheme="majorBidi" w:cstheme="majorBidi"/>
          <w:i/>
          <w:iCs/>
        </w:rPr>
        <w:t xml:space="preserve">l Calon Pustakawan Tingkat Ahli </w:t>
      </w:r>
      <w:r w:rsidRPr="00B83959">
        <w:rPr>
          <w:rFonts w:asciiTheme="majorBidi" w:hAnsiTheme="majorBidi" w:cstheme="majorBidi"/>
          <w:i/>
          <w:iCs/>
        </w:rPr>
        <w:t xml:space="preserve"> </w:t>
      </w:r>
      <w:r w:rsidRPr="00B83959">
        <w:rPr>
          <w:rFonts w:asciiTheme="majorBidi" w:hAnsiTheme="majorBidi" w:cstheme="majorBidi"/>
        </w:rPr>
        <w:t>(Palembang : Rafah Press, 2011), h.</w:t>
      </w:r>
      <w:r>
        <w:rPr>
          <w:rFonts w:asciiTheme="majorBidi" w:hAnsiTheme="majorBidi" w:cstheme="majorBidi"/>
        </w:rPr>
        <w:t xml:space="preserve"> 212.</w:t>
      </w:r>
    </w:p>
  </w:footnote>
  <w:footnote w:id="14">
    <w:p w:rsidR="003B3F05" w:rsidRPr="00B84825" w:rsidRDefault="003B3F05" w:rsidP="00117004">
      <w:pPr>
        <w:pStyle w:val="FootnoteText"/>
        <w:ind w:firstLine="720"/>
        <w:jc w:val="both"/>
        <w:rPr>
          <w:rFonts w:asciiTheme="majorBidi" w:hAnsiTheme="majorBidi" w:cstheme="majorBidi"/>
        </w:rPr>
      </w:pPr>
      <w:r w:rsidRPr="00B84825">
        <w:rPr>
          <w:rStyle w:val="FootnoteReference"/>
          <w:rFonts w:asciiTheme="majorBidi" w:hAnsiTheme="majorBidi" w:cstheme="majorBidi"/>
        </w:rPr>
        <w:footnoteRef/>
      </w:r>
      <w:r w:rsidRPr="00B84825">
        <w:rPr>
          <w:rFonts w:asciiTheme="majorBidi" w:hAnsiTheme="majorBidi" w:cstheme="majorBidi"/>
        </w:rPr>
        <w:t xml:space="preserve"> Lasa HS, </w:t>
      </w:r>
      <w:r>
        <w:rPr>
          <w:rFonts w:asciiTheme="majorBidi" w:hAnsiTheme="majorBidi" w:cstheme="majorBidi"/>
          <w:i/>
          <w:iCs/>
        </w:rPr>
        <w:t>Kamus Istilah Perpustakaan</w:t>
      </w:r>
      <w:r>
        <w:rPr>
          <w:rFonts w:asciiTheme="majorBidi" w:hAnsiTheme="majorBidi" w:cstheme="majorBidi"/>
        </w:rPr>
        <w:t xml:space="preserve"> </w:t>
      </w:r>
      <w:r w:rsidRPr="00B84825">
        <w:rPr>
          <w:rFonts w:asciiTheme="majorBidi" w:hAnsiTheme="majorBidi" w:cstheme="majorBidi"/>
        </w:rPr>
        <w:t xml:space="preserve">(Yogyakarta : Kanisius, 1990), h. 48.  </w:t>
      </w:r>
    </w:p>
  </w:footnote>
  <w:footnote w:id="15">
    <w:p w:rsidR="003B3F05" w:rsidRPr="00C57465" w:rsidRDefault="003B3F05" w:rsidP="00117004">
      <w:pPr>
        <w:pStyle w:val="FootnoteText"/>
        <w:ind w:firstLine="720"/>
        <w:jc w:val="both"/>
        <w:rPr>
          <w:rFonts w:asciiTheme="majorBidi" w:hAnsiTheme="majorBidi" w:cstheme="majorBidi"/>
        </w:rPr>
      </w:pPr>
      <w:r w:rsidRPr="00C57465">
        <w:rPr>
          <w:rStyle w:val="FootnoteReference"/>
          <w:rFonts w:asciiTheme="majorBidi" w:hAnsiTheme="majorBidi" w:cstheme="majorBidi"/>
        </w:rPr>
        <w:footnoteRef/>
      </w:r>
      <w:r w:rsidRPr="00C57465">
        <w:rPr>
          <w:rFonts w:asciiTheme="majorBidi" w:hAnsiTheme="majorBidi" w:cstheme="majorBidi"/>
        </w:rPr>
        <w:t xml:space="preserve"> Herlina, </w:t>
      </w:r>
      <w:r>
        <w:rPr>
          <w:rFonts w:asciiTheme="majorBidi" w:hAnsiTheme="majorBidi" w:cstheme="majorBidi"/>
          <w:i/>
          <w:iCs/>
        </w:rPr>
        <w:t>Ilmu Perpustakaan dan Informasi</w:t>
      </w:r>
      <w:r>
        <w:rPr>
          <w:rFonts w:asciiTheme="majorBidi" w:hAnsiTheme="majorBidi" w:cstheme="majorBidi"/>
        </w:rPr>
        <w:t xml:space="preserve"> </w:t>
      </w:r>
      <w:r w:rsidRPr="00C57465">
        <w:rPr>
          <w:rFonts w:asciiTheme="majorBidi" w:hAnsiTheme="majorBidi" w:cstheme="majorBidi"/>
        </w:rPr>
        <w:t xml:space="preserve">(Palembang : IAIN, 2006), h. 2. </w:t>
      </w:r>
    </w:p>
  </w:footnote>
  <w:footnote w:id="16">
    <w:p w:rsidR="003B3F05" w:rsidRPr="00FE628A" w:rsidRDefault="003B3F05" w:rsidP="00117004">
      <w:pPr>
        <w:pStyle w:val="FootnoteText"/>
        <w:ind w:firstLine="720"/>
        <w:jc w:val="both"/>
        <w:rPr>
          <w:rFonts w:asciiTheme="majorBidi" w:hAnsiTheme="majorBidi" w:cstheme="majorBidi"/>
        </w:rPr>
      </w:pPr>
      <w:r w:rsidRPr="00FE628A">
        <w:rPr>
          <w:rStyle w:val="FootnoteReference"/>
          <w:rFonts w:asciiTheme="majorBidi" w:hAnsiTheme="majorBidi" w:cstheme="majorBidi"/>
        </w:rPr>
        <w:footnoteRef/>
      </w:r>
      <w:r w:rsidRPr="00FE628A">
        <w:rPr>
          <w:rFonts w:asciiTheme="majorBidi" w:hAnsiTheme="majorBidi" w:cstheme="majorBidi"/>
        </w:rPr>
        <w:t xml:space="preserve"> Rachman Hermawan S, </w:t>
      </w:r>
      <w:r w:rsidRPr="00FE628A">
        <w:rPr>
          <w:rFonts w:asciiTheme="majorBidi" w:hAnsiTheme="majorBidi" w:cstheme="majorBidi"/>
          <w:i/>
          <w:iCs/>
        </w:rPr>
        <w:t>Etika Kepustakawanan : Suatu Pendekatan Terhadap Kode Etik Pustakawan Indonesia</w:t>
      </w:r>
      <w:r w:rsidRPr="00FE628A">
        <w:rPr>
          <w:rFonts w:asciiTheme="majorBidi" w:hAnsiTheme="majorBidi" w:cstheme="majorBidi"/>
        </w:rPr>
        <w:t xml:space="preserve"> (Jakarta : Sagung Seto, 2006), h. 84.</w:t>
      </w:r>
    </w:p>
    <w:p w:rsidR="003B3F05" w:rsidRPr="00FE628A" w:rsidRDefault="003B3F05" w:rsidP="00117004">
      <w:pPr>
        <w:pStyle w:val="FootnoteText"/>
        <w:ind w:firstLine="720"/>
        <w:jc w:val="both"/>
        <w:rPr>
          <w:rFonts w:asciiTheme="majorBidi" w:hAnsiTheme="majorBidi" w:cstheme="majorBidi"/>
        </w:rPr>
      </w:pPr>
      <w:r w:rsidRPr="00FE628A">
        <w:rPr>
          <w:rFonts w:asciiTheme="majorBidi" w:hAnsiTheme="majorBidi" w:cstheme="majorBidi"/>
        </w:rPr>
        <w:t xml:space="preserve"> </w:t>
      </w:r>
    </w:p>
  </w:footnote>
  <w:footnote w:id="17">
    <w:p w:rsidR="003B3F05" w:rsidRPr="0078588E" w:rsidRDefault="003B3F05" w:rsidP="00117004">
      <w:pPr>
        <w:pStyle w:val="FootnoteText"/>
        <w:ind w:firstLine="720"/>
        <w:jc w:val="both"/>
        <w:rPr>
          <w:rFonts w:asciiTheme="majorBidi" w:hAnsiTheme="majorBidi" w:cstheme="majorBidi"/>
        </w:rPr>
      </w:pPr>
      <w:r w:rsidRPr="0078588E">
        <w:rPr>
          <w:rStyle w:val="FootnoteReference"/>
          <w:rFonts w:asciiTheme="majorBidi" w:hAnsiTheme="majorBidi" w:cstheme="majorBidi"/>
        </w:rPr>
        <w:footnoteRef/>
      </w:r>
      <w:r w:rsidRPr="0078588E">
        <w:rPr>
          <w:rFonts w:asciiTheme="majorBidi" w:hAnsiTheme="majorBidi" w:cstheme="majorBidi"/>
        </w:rPr>
        <w:t xml:space="preserve"> Sulistyo Basuki, </w:t>
      </w:r>
      <w:r w:rsidRPr="0078588E">
        <w:rPr>
          <w:rFonts w:asciiTheme="majorBidi" w:hAnsiTheme="majorBidi" w:cstheme="majorBidi"/>
          <w:i/>
          <w:iCs/>
        </w:rPr>
        <w:t>Pengantar Ilmu Perpustakaan</w:t>
      </w:r>
      <w:r w:rsidRPr="0078588E">
        <w:rPr>
          <w:rFonts w:asciiTheme="majorBidi" w:hAnsiTheme="majorBidi" w:cstheme="majorBidi"/>
        </w:rPr>
        <w:t xml:space="preserve"> (Jakarta : Gramedia Pustaka, 1993), h. 150.</w:t>
      </w:r>
    </w:p>
  </w:footnote>
  <w:footnote w:id="18">
    <w:p w:rsidR="003B3F05" w:rsidRPr="00073B4C" w:rsidRDefault="003B3F05" w:rsidP="00117004">
      <w:pPr>
        <w:pStyle w:val="FootnoteText"/>
        <w:ind w:firstLine="720"/>
        <w:jc w:val="both"/>
        <w:rPr>
          <w:rFonts w:asciiTheme="majorBidi" w:hAnsiTheme="majorBidi" w:cstheme="majorBidi"/>
        </w:rPr>
      </w:pPr>
      <w:r w:rsidRPr="00073B4C">
        <w:rPr>
          <w:rStyle w:val="FootnoteReference"/>
          <w:rFonts w:asciiTheme="majorBidi" w:hAnsiTheme="majorBidi" w:cstheme="majorBidi"/>
        </w:rPr>
        <w:footnoteRef/>
      </w:r>
      <w:r w:rsidRPr="00073B4C">
        <w:rPr>
          <w:rFonts w:asciiTheme="majorBidi" w:hAnsiTheme="majorBidi" w:cstheme="majorBidi"/>
        </w:rPr>
        <w:t xml:space="preserve">  Mulyadi, </w:t>
      </w:r>
      <w:r w:rsidRPr="00073B4C">
        <w:rPr>
          <w:rFonts w:asciiTheme="majorBidi" w:hAnsiTheme="majorBidi" w:cstheme="majorBidi"/>
          <w:i/>
          <w:iCs/>
        </w:rPr>
        <w:t xml:space="preserve">Profesi Kepustakawanan : Bekal Calon Pustakawan Tingkat Ahli  </w:t>
      </w:r>
      <w:r w:rsidRPr="00073B4C">
        <w:rPr>
          <w:rFonts w:asciiTheme="majorBidi" w:hAnsiTheme="majorBidi" w:cstheme="majorBidi"/>
        </w:rPr>
        <w:t xml:space="preserve">(Palembang : Rafah Press, 2011), h. 24. </w:t>
      </w:r>
    </w:p>
    <w:p w:rsidR="003B3F05" w:rsidRPr="00073B4C" w:rsidRDefault="003B3F05" w:rsidP="00117004">
      <w:pPr>
        <w:pStyle w:val="FootnoteText"/>
        <w:ind w:firstLine="720"/>
        <w:jc w:val="both"/>
        <w:rPr>
          <w:rFonts w:asciiTheme="majorBidi" w:hAnsiTheme="majorBidi" w:cstheme="majorBidi"/>
        </w:rPr>
      </w:pPr>
    </w:p>
  </w:footnote>
  <w:footnote w:id="19">
    <w:p w:rsidR="003B3F05" w:rsidRPr="00EF07E1" w:rsidRDefault="003B3F05" w:rsidP="00117004">
      <w:pPr>
        <w:pStyle w:val="FootnoteText"/>
        <w:ind w:firstLine="720"/>
        <w:jc w:val="both"/>
        <w:rPr>
          <w:rFonts w:asciiTheme="majorBidi" w:hAnsiTheme="majorBidi" w:cstheme="majorBidi"/>
        </w:rPr>
      </w:pPr>
      <w:r w:rsidRPr="00EF07E1">
        <w:rPr>
          <w:rStyle w:val="FootnoteReference"/>
          <w:rFonts w:asciiTheme="majorBidi" w:hAnsiTheme="majorBidi" w:cstheme="majorBidi"/>
        </w:rPr>
        <w:footnoteRef/>
      </w:r>
      <w:r w:rsidRPr="00EF07E1">
        <w:rPr>
          <w:rFonts w:asciiTheme="majorBidi" w:hAnsiTheme="majorBidi" w:cstheme="majorBidi"/>
        </w:rPr>
        <w:t xml:space="preserve"> Rachman Hermawan S, </w:t>
      </w:r>
      <w:r w:rsidRPr="00EF07E1">
        <w:rPr>
          <w:rFonts w:asciiTheme="majorBidi" w:hAnsiTheme="majorBidi" w:cstheme="majorBidi"/>
          <w:i/>
          <w:iCs/>
        </w:rPr>
        <w:t>Etika Kepustakawanan : Suatu Pendekatan Terhadap Kode Etik Pustakawan Indonesia</w:t>
      </w:r>
      <w:r w:rsidRPr="00EF07E1">
        <w:rPr>
          <w:rFonts w:asciiTheme="majorBidi" w:hAnsiTheme="majorBidi" w:cstheme="majorBidi"/>
        </w:rPr>
        <w:t xml:space="preserve"> (Jakarta : Sagung Seto, 2006), h. 85. </w:t>
      </w:r>
    </w:p>
  </w:footnote>
  <w:footnote w:id="20">
    <w:p w:rsidR="003B3F05" w:rsidRPr="00853B19" w:rsidRDefault="003B3F05" w:rsidP="00117004">
      <w:pPr>
        <w:pStyle w:val="FootnoteText"/>
        <w:ind w:firstLine="720"/>
        <w:jc w:val="both"/>
        <w:rPr>
          <w:rFonts w:asciiTheme="majorBidi" w:hAnsiTheme="majorBidi" w:cstheme="majorBidi"/>
        </w:rPr>
      </w:pPr>
      <w:r w:rsidRPr="00853B19">
        <w:rPr>
          <w:rStyle w:val="FootnoteReference"/>
          <w:rFonts w:asciiTheme="majorBidi" w:hAnsiTheme="majorBidi" w:cstheme="majorBidi"/>
        </w:rPr>
        <w:footnoteRef/>
      </w:r>
      <w:r w:rsidRPr="00853B19">
        <w:rPr>
          <w:rFonts w:asciiTheme="majorBidi" w:hAnsiTheme="majorBidi" w:cstheme="majorBidi"/>
        </w:rPr>
        <w:t xml:space="preserve"> Mulyadi, </w:t>
      </w:r>
      <w:r w:rsidRPr="00853B19">
        <w:rPr>
          <w:rFonts w:asciiTheme="majorBidi" w:hAnsiTheme="majorBidi" w:cstheme="majorBidi"/>
          <w:i/>
          <w:iCs/>
        </w:rPr>
        <w:t xml:space="preserve">Profesi Kepustakawanan : Bekal Calon Pustakawan Tingkat Ahli  </w:t>
      </w:r>
      <w:r w:rsidRPr="00853B19">
        <w:rPr>
          <w:rFonts w:asciiTheme="majorBidi" w:hAnsiTheme="majorBidi" w:cstheme="majorBidi"/>
        </w:rPr>
        <w:t xml:space="preserve">(Palembang : Rafah Press, 2011), h. 29. </w:t>
      </w:r>
    </w:p>
    <w:p w:rsidR="003B3F05" w:rsidRDefault="003B3F05" w:rsidP="00853B19">
      <w:pPr>
        <w:pStyle w:val="FootnoteText"/>
        <w:ind w:firstLine="720"/>
      </w:pPr>
      <w:r>
        <w:t xml:space="preserve"> </w:t>
      </w:r>
    </w:p>
  </w:footnote>
  <w:footnote w:id="21">
    <w:p w:rsidR="003B3F05" w:rsidRPr="001E4218" w:rsidRDefault="003B3F05" w:rsidP="00117004">
      <w:pPr>
        <w:pStyle w:val="FootnoteText"/>
        <w:ind w:firstLine="720"/>
        <w:jc w:val="both"/>
        <w:rPr>
          <w:rFonts w:asciiTheme="majorBidi" w:hAnsiTheme="majorBidi" w:cstheme="majorBidi"/>
        </w:rPr>
      </w:pPr>
      <w:r w:rsidRPr="001E4218">
        <w:rPr>
          <w:rStyle w:val="FootnoteReference"/>
          <w:rFonts w:asciiTheme="majorBidi" w:hAnsiTheme="majorBidi" w:cstheme="majorBidi"/>
        </w:rPr>
        <w:footnoteRef/>
      </w:r>
      <w:r w:rsidRPr="001E4218">
        <w:rPr>
          <w:rFonts w:asciiTheme="majorBidi" w:hAnsiTheme="majorBidi" w:cstheme="majorBidi"/>
        </w:rPr>
        <w:t xml:space="preserve"> Rachman Hermawan S, </w:t>
      </w:r>
      <w:r w:rsidRPr="001E4218">
        <w:rPr>
          <w:rFonts w:asciiTheme="majorBidi" w:hAnsiTheme="majorBidi" w:cstheme="majorBidi"/>
          <w:i/>
          <w:iCs/>
        </w:rPr>
        <w:t>Etika Kepustakawanan : Suatu Pendekatan Terhadap Kode Etik Pustakawan Indonesia</w:t>
      </w:r>
      <w:r w:rsidRPr="00FE628A">
        <w:rPr>
          <w:rFonts w:asciiTheme="majorBidi" w:hAnsiTheme="majorBidi" w:cstheme="majorBidi"/>
        </w:rPr>
        <w:t xml:space="preserve"> (Jakarta : Sagung Seto, 2006), h.</w:t>
      </w:r>
      <w:r>
        <w:rPr>
          <w:rFonts w:asciiTheme="majorBidi" w:hAnsiTheme="majorBidi" w:cstheme="majorBidi"/>
        </w:rPr>
        <w:t xml:space="preserve"> 87.</w:t>
      </w:r>
      <w:r>
        <w:t xml:space="preserve"> </w:t>
      </w:r>
    </w:p>
  </w:footnote>
  <w:footnote w:id="22">
    <w:p w:rsidR="003B3F05" w:rsidRPr="00981286" w:rsidRDefault="003B3F05" w:rsidP="00ED4DBE">
      <w:pPr>
        <w:pStyle w:val="FootnoteText"/>
        <w:ind w:firstLine="720"/>
        <w:jc w:val="both"/>
        <w:rPr>
          <w:rFonts w:asciiTheme="majorBidi" w:hAnsiTheme="majorBidi" w:cstheme="majorBidi"/>
        </w:rPr>
      </w:pPr>
      <w:r w:rsidRPr="003253DB">
        <w:rPr>
          <w:rStyle w:val="FootnoteReference"/>
          <w:rFonts w:asciiTheme="majorBidi" w:hAnsiTheme="majorBidi" w:cstheme="majorBidi"/>
        </w:rPr>
        <w:footnoteRef/>
      </w:r>
      <w:r w:rsidRPr="003253DB">
        <w:rPr>
          <w:rFonts w:asciiTheme="majorBidi" w:hAnsiTheme="majorBidi" w:cstheme="majorBidi"/>
        </w:rPr>
        <w:t xml:space="preserve"> </w:t>
      </w:r>
      <w:r>
        <w:t xml:space="preserve"> </w:t>
      </w:r>
      <w:r w:rsidRPr="00137F22">
        <w:rPr>
          <w:rFonts w:asciiTheme="majorBidi" w:hAnsiTheme="majorBidi" w:cstheme="majorBidi"/>
        </w:rPr>
        <w:t xml:space="preserve">Rachman Hermawan S, </w:t>
      </w:r>
      <w:r w:rsidRPr="00137F22">
        <w:rPr>
          <w:rFonts w:asciiTheme="majorBidi" w:hAnsiTheme="majorBidi" w:cstheme="majorBidi"/>
          <w:i/>
          <w:iCs/>
        </w:rPr>
        <w:t>Etika Kepustakawanan : Suatu Pendekatan Terhadap Kode Etik Pustakaw</w:t>
      </w:r>
      <w:r w:rsidRPr="00EF07E1">
        <w:rPr>
          <w:rFonts w:asciiTheme="majorBidi" w:hAnsiTheme="majorBidi" w:cstheme="majorBidi"/>
          <w:i/>
          <w:iCs/>
        </w:rPr>
        <w:t>an Indonesia</w:t>
      </w:r>
      <w:r w:rsidRPr="00EF07E1">
        <w:rPr>
          <w:rFonts w:asciiTheme="majorBidi" w:hAnsiTheme="majorBidi" w:cstheme="majorBidi"/>
        </w:rPr>
        <w:t xml:space="preserve"> (Jak</w:t>
      </w:r>
      <w:r>
        <w:rPr>
          <w:rFonts w:asciiTheme="majorBidi" w:hAnsiTheme="majorBidi" w:cstheme="majorBidi"/>
        </w:rPr>
        <w:t xml:space="preserve">arta : Sagung Seto, 2006), h. 103. </w:t>
      </w:r>
    </w:p>
  </w:footnote>
  <w:footnote w:id="23">
    <w:p w:rsidR="003B3F05" w:rsidRPr="00552E9A" w:rsidRDefault="003B3F05" w:rsidP="00552E9A">
      <w:pPr>
        <w:pStyle w:val="FootnoteText"/>
        <w:ind w:firstLine="720"/>
        <w:jc w:val="both"/>
        <w:rPr>
          <w:rFonts w:asciiTheme="majorBidi" w:hAnsiTheme="majorBidi" w:cstheme="majorBidi"/>
        </w:rPr>
      </w:pPr>
      <w:r w:rsidRPr="00552E9A">
        <w:rPr>
          <w:rStyle w:val="FootnoteReference"/>
          <w:rFonts w:asciiTheme="majorBidi" w:hAnsiTheme="majorBidi" w:cstheme="majorBidi"/>
        </w:rPr>
        <w:footnoteRef/>
      </w:r>
      <w:r w:rsidRPr="00552E9A">
        <w:rPr>
          <w:rFonts w:asciiTheme="majorBidi" w:hAnsiTheme="majorBidi" w:cstheme="majorBidi"/>
        </w:rPr>
        <w:t xml:space="preserve"> Rachman Hermawan S, </w:t>
      </w:r>
      <w:r w:rsidRPr="00552E9A">
        <w:rPr>
          <w:rFonts w:asciiTheme="majorBidi" w:hAnsiTheme="majorBidi" w:cstheme="majorBidi"/>
          <w:i/>
          <w:iCs/>
        </w:rPr>
        <w:t>Etika Kepustakawanan : Suatu Pendekatan Terhadap Kode Etik Pustakawan Indonesia</w:t>
      </w:r>
      <w:r w:rsidRPr="00552E9A">
        <w:rPr>
          <w:rFonts w:asciiTheme="majorBidi" w:hAnsiTheme="majorBidi" w:cstheme="majorBidi"/>
        </w:rPr>
        <w:t xml:space="preserve"> (Jaka</w:t>
      </w:r>
      <w:r>
        <w:rPr>
          <w:rFonts w:asciiTheme="majorBidi" w:hAnsiTheme="majorBidi" w:cstheme="majorBidi"/>
        </w:rPr>
        <w:t>rta : Sagung Seto, 2006), h. 206</w:t>
      </w:r>
      <w:r w:rsidRPr="00552E9A">
        <w:rPr>
          <w:rFonts w:asciiTheme="majorBidi" w:hAnsiTheme="majorBidi" w:cstheme="majorBidi"/>
        </w:rPr>
        <w:t xml:space="preserve">. </w:t>
      </w:r>
    </w:p>
  </w:footnote>
  <w:footnote w:id="24">
    <w:p w:rsidR="003B3F05" w:rsidRPr="000F2E88" w:rsidRDefault="003B3F05" w:rsidP="000F2E88">
      <w:pPr>
        <w:pStyle w:val="FootnoteText"/>
        <w:ind w:firstLine="720"/>
        <w:jc w:val="both"/>
        <w:rPr>
          <w:rFonts w:asciiTheme="majorBidi" w:hAnsiTheme="majorBidi" w:cstheme="majorBidi"/>
        </w:rPr>
      </w:pPr>
      <w:r w:rsidRPr="003F4EF2">
        <w:rPr>
          <w:rStyle w:val="FootnoteReference"/>
          <w:rFonts w:asciiTheme="majorBidi" w:hAnsiTheme="majorBidi" w:cstheme="majorBidi"/>
        </w:rPr>
        <w:footnoteRef/>
      </w:r>
      <w:r w:rsidRPr="003F4EF2">
        <w:rPr>
          <w:rFonts w:asciiTheme="majorBidi" w:hAnsiTheme="majorBidi" w:cstheme="majorBidi"/>
        </w:rPr>
        <w:t xml:space="preserve"> </w:t>
      </w:r>
      <w:r>
        <w:t xml:space="preserve"> </w:t>
      </w:r>
      <w:r w:rsidRPr="00552E9A">
        <w:rPr>
          <w:rFonts w:asciiTheme="majorBidi" w:hAnsiTheme="majorBidi" w:cstheme="majorBidi"/>
        </w:rPr>
        <w:t xml:space="preserve">Rachman Hermawan S, </w:t>
      </w:r>
      <w:r w:rsidRPr="00552E9A">
        <w:rPr>
          <w:rFonts w:asciiTheme="majorBidi" w:hAnsiTheme="majorBidi" w:cstheme="majorBidi"/>
          <w:i/>
          <w:iCs/>
        </w:rPr>
        <w:t>Etika Kepustakawanan : Suatu Pendekatan Terhadap Kode Etik Pustakawan Indonesia</w:t>
      </w:r>
      <w:r w:rsidRPr="00552E9A">
        <w:rPr>
          <w:rFonts w:asciiTheme="majorBidi" w:hAnsiTheme="majorBidi" w:cstheme="majorBidi"/>
        </w:rPr>
        <w:t xml:space="preserve"> (Jaka</w:t>
      </w:r>
      <w:r>
        <w:rPr>
          <w:rFonts w:asciiTheme="majorBidi" w:hAnsiTheme="majorBidi" w:cstheme="majorBidi"/>
        </w:rPr>
        <w:t>rta : Sagung Seto, 2006), h. 222</w:t>
      </w:r>
      <w:r w:rsidRPr="00552E9A">
        <w:rPr>
          <w:rFonts w:asciiTheme="majorBidi" w:hAnsiTheme="majorBidi" w:cstheme="majorBidi"/>
        </w:rPr>
        <w:t xml:space="preserve">. </w:t>
      </w:r>
    </w:p>
  </w:footnote>
  <w:footnote w:id="25">
    <w:p w:rsidR="003B3F05" w:rsidRPr="00552E9A" w:rsidRDefault="003B3F05" w:rsidP="000F2E88">
      <w:pPr>
        <w:pStyle w:val="FootnoteText"/>
        <w:spacing w:before="240"/>
        <w:ind w:firstLine="720"/>
        <w:jc w:val="both"/>
        <w:rPr>
          <w:rFonts w:asciiTheme="majorBidi" w:hAnsiTheme="majorBidi" w:cstheme="majorBidi"/>
        </w:rPr>
      </w:pPr>
      <w:r w:rsidRPr="00552E9A">
        <w:rPr>
          <w:rStyle w:val="FootnoteReference"/>
          <w:rFonts w:asciiTheme="majorBidi" w:hAnsiTheme="majorBidi" w:cstheme="majorBidi"/>
        </w:rPr>
        <w:footnoteRef/>
      </w:r>
      <w:r w:rsidRPr="00552E9A">
        <w:rPr>
          <w:rFonts w:asciiTheme="majorBidi" w:hAnsiTheme="majorBidi" w:cstheme="majorBidi"/>
        </w:rPr>
        <w:t xml:space="preserve"> Pustaka Phoenix, </w:t>
      </w:r>
      <w:r w:rsidRPr="00552E9A">
        <w:rPr>
          <w:rFonts w:asciiTheme="majorBidi" w:hAnsiTheme="majorBidi" w:cstheme="majorBidi"/>
          <w:i/>
          <w:iCs/>
        </w:rPr>
        <w:t xml:space="preserve">Kamus Besar Bahasa Indonesia </w:t>
      </w:r>
      <w:r w:rsidRPr="00552E9A">
        <w:rPr>
          <w:rFonts w:asciiTheme="majorBidi" w:hAnsiTheme="majorBidi" w:cstheme="majorBidi"/>
        </w:rPr>
        <w:t xml:space="preserve"> (Jakarta : Media Pustaka Phoenix, 2007), h.160. </w:t>
      </w:r>
    </w:p>
  </w:footnote>
  <w:footnote w:id="26">
    <w:p w:rsidR="003B3F05" w:rsidRPr="006C6BC7" w:rsidRDefault="003B3F05" w:rsidP="00117004">
      <w:pPr>
        <w:pStyle w:val="FootnoteText"/>
        <w:ind w:firstLine="720"/>
        <w:jc w:val="both"/>
        <w:rPr>
          <w:rFonts w:asciiTheme="majorBidi" w:hAnsiTheme="majorBidi" w:cstheme="majorBidi"/>
        </w:rPr>
      </w:pPr>
      <w:r w:rsidRPr="006C6BC7">
        <w:rPr>
          <w:rStyle w:val="FootnoteReference"/>
          <w:rFonts w:asciiTheme="majorBidi" w:hAnsiTheme="majorBidi" w:cstheme="majorBidi"/>
        </w:rPr>
        <w:footnoteRef/>
      </w:r>
      <w:r w:rsidRPr="006C6BC7">
        <w:rPr>
          <w:rFonts w:asciiTheme="majorBidi" w:hAnsiTheme="majorBidi" w:cstheme="majorBidi"/>
        </w:rPr>
        <w:t xml:space="preserve"> </w:t>
      </w:r>
      <w:r>
        <w:rPr>
          <w:rFonts w:asciiTheme="majorBidi" w:hAnsiTheme="majorBidi" w:cstheme="majorBidi"/>
          <w:i/>
          <w:iCs/>
        </w:rPr>
        <w:t>Encyc</w:t>
      </w:r>
      <w:r w:rsidRPr="006C6BC7">
        <w:rPr>
          <w:rFonts w:asciiTheme="majorBidi" w:hAnsiTheme="majorBidi" w:cstheme="majorBidi"/>
          <w:i/>
          <w:iCs/>
        </w:rPr>
        <w:t xml:space="preserve">lopedia Americana </w:t>
      </w:r>
      <w:r w:rsidRPr="006C6BC7">
        <w:rPr>
          <w:rFonts w:asciiTheme="majorBidi" w:hAnsiTheme="majorBidi" w:cstheme="majorBidi"/>
        </w:rPr>
        <w:t>(Canada : American</w:t>
      </w:r>
      <w:r>
        <w:rPr>
          <w:rFonts w:asciiTheme="majorBidi" w:hAnsiTheme="majorBidi" w:cstheme="majorBidi"/>
        </w:rPr>
        <w:t>a Corporation, 1991) vol. 17 h</w:t>
      </w:r>
      <w:r w:rsidRPr="006C6BC7">
        <w:rPr>
          <w:rFonts w:asciiTheme="majorBidi" w:hAnsiTheme="majorBidi" w:cstheme="majorBidi"/>
        </w:rPr>
        <w:t>. 783.</w:t>
      </w:r>
    </w:p>
  </w:footnote>
  <w:footnote w:id="27">
    <w:p w:rsidR="003B3F05" w:rsidRPr="00A00B74" w:rsidRDefault="003B3F05" w:rsidP="00117004">
      <w:pPr>
        <w:pStyle w:val="FootnoteText"/>
        <w:ind w:firstLine="720"/>
        <w:jc w:val="both"/>
        <w:rPr>
          <w:rFonts w:asciiTheme="majorBidi" w:hAnsiTheme="majorBidi" w:cstheme="majorBidi"/>
        </w:rPr>
      </w:pPr>
      <w:r w:rsidRPr="00A00B74">
        <w:rPr>
          <w:rStyle w:val="FootnoteReference"/>
          <w:rFonts w:asciiTheme="majorBidi" w:hAnsiTheme="majorBidi" w:cstheme="majorBidi"/>
        </w:rPr>
        <w:footnoteRef/>
      </w:r>
      <w:r w:rsidRPr="00A00B74">
        <w:rPr>
          <w:rFonts w:asciiTheme="majorBidi" w:hAnsiTheme="majorBidi" w:cstheme="majorBidi"/>
        </w:rPr>
        <w:t xml:space="preserve"> Herlina, </w:t>
      </w:r>
      <w:r w:rsidRPr="00A00B74">
        <w:rPr>
          <w:rFonts w:asciiTheme="majorBidi" w:hAnsiTheme="majorBidi" w:cstheme="majorBidi"/>
          <w:i/>
          <w:iCs/>
        </w:rPr>
        <w:t>Manajemen Perpustakaan : Pendekatan Teori dan Praktik</w:t>
      </w:r>
      <w:r>
        <w:rPr>
          <w:rFonts w:asciiTheme="majorBidi" w:hAnsiTheme="majorBidi" w:cstheme="majorBidi"/>
          <w:i/>
          <w:iCs/>
        </w:rPr>
        <w:t xml:space="preserve"> </w:t>
      </w:r>
      <w:r w:rsidRPr="00A00B74">
        <w:rPr>
          <w:rFonts w:asciiTheme="majorBidi" w:hAnsiTheme="majorBidi" w:cstheme="majorBidi"/>
        </w:rPr>
        <w:t xml:space="preserve">(Palembang : </w:t>
      </w:r>
      <w:r>
        <w:rPr>
          <w:rFonts w:asciiTheme="majorBidi" w:hAnsiTheme="majorBidi" w:cstheme="majorBidi"/>
        </w:rPr>
        <w:t>Grafika Telindo Press, 2009), h.</w:t>
      </w:r>
      <w:r w:rsidRPr="00A00B74">
        <w:rPr>
          <w:rFonts w:asciiTheme="majorBidi" w:hAnsiTheme="majorBidi" w:cstheme="majorBidi"/>
        </w:rPr>
        <w:t xml:space="preserve"> 2.</w:t>
      </w:r>
    </w:p>
  </w:footnote>
  <w:footnote w:id="28">
    <w:p w:rsidR="003B3F05" w:rsidRPr="00830739" w:rsidRDefault="003B3F05" w:rsidP="00117004">
      <w:pPr>
        <w:pStyle w:val="FootnoteText"/>
        <w:ind w:firstLine="720"/>
        <w:jc w:val="both"/>
        <w:rPr>
          <w:rFonts w:asciiTheme="majorBidi" w:hAnsiTheme="majorBidi" w:cstheme="majorBidi"/>
        </w:rPr>
      </w:pPr>
      <w:r w:rsidRPr="00830739">
        <w:rPr>
          <w:rStyle w:val="FootnoteReference"/>
          <w:rFonts w:asciiTheme="majorBidi" w:hAnsiTheme="majorBidi" w:cstheme="majorBidi"/>
        </w:rPr>
        <w:footnoteRef/>
      </w:r>
      <w:r w:rsidRPr="00830739">
        <w:rPr>
          <w:rFonts w:asciiTheme="majorBidi" w:hAnsiTheme="majorBidi" w:cstheme="majorBidi"/>
        </w:rPr>
        <w:t xml:space="preserve"> Ibrahim Bafadal, </w:t>
      </w:r>
      <w:r>
        <w:rPr>
          <w:rFonts w:asciiTheme="majorBidi" w:hAnsiTheme="majorBidi" w:cstheme="majorBidi"/>
        </w:rPr>
        <w:t xml:space="preserve"> </w:t>
      </w:r>
      <w:r w:rsidRPr="00830739">
        <w:rPr>
          <w:rFonts w:asciiTheme="majorBidi" w:hAnsiTheme="majorBidi" w:cstheme="majorBidi"/>
          <w:i/>
          <w:iCs/>
        </w:rPr>
        <w:t>P</w:t>
      </w:r>
      <w:r>
        <w:rPr>
          <w:rFonts w:asciiTheme="majorBidi" w:hAnsiTheme="majorBidi" w:cstheme="majorBidi"/>
          <w:i/>
          <w:iCs/>
        </w:rPr>
        <w:t>engelolaan Perpustakaan Sekolah</w:t>
      </w:r>
      <w:r>
        <w:rPr>
          <w:rFonts w:asciiTheme="majorBidi" w:hAnsiTheme="majorBidi" w:cstheme="majorBidi"/>
        </w:rPr>
        <w:t xml:space="preserve"> (Jakarta : Bumi Aksara, 2011), h.</w:t>
      </w:r>
      <w:r w:rsidRPr="00830739">
        <w:rPr>
          <w:rFonts w:asciiTheme="majorBidi" w:hAnsiTheme="majorBidi" w:cstheme="majorBidi"/>
        </w:rPr>
        <w:t xml:space="preserve"> 3.</w:t>
      </w:r>
    </w:p>
  </w:footnote>
  <w:footnote w:id="29">
    <w:p w:rsidR="003B3F05" w:rsidRDefault="003B3F05" w:rsidP="005E0FA2">
      <w:pPr>
        <w:pStyle w:val="FootnoteText"/>
        <w:ind w:firstLine="720"/>
        <w:jc w:val="both"/>
      </w:pPr>
      <w:r w:rsidRPr="004D465C">
        <w:rPr>
          <w:rStyle w:val="FootnoteReference"/>
          <w:rFonts w:asciiTheme="majorBidi" w:hAnsiTheme="majorBidi" w:cstheme="majorBidi"/>
        </w:rPr>
        <w:footnoteRef/>
      </w:r>
      <w:r w:rsidRPr="004D465C">
        <w:rPr>
          <w:rFonts w:asciiTheme="majorBidi" w:hAnsiTheme="majorBidi" w:cstheme="majorBidi"/>
        </w:rPr>
        <w:t xml:space="preserve"> </w:t>
      </w:r>
      <w:r>
        <w:t xml:space="preserve"> </w:t>
      </w:r>
      <w:r w:rsidRPr="005B53CB">
        <w:rPr>
          <w:rFonts w:asciiTheme="majorBidi" w:hAnsiTheme="majorBidi" w:cstheme="majorBidi"/>
        </w:rPr>
        <w:t>Azmi Nur Widya,</w:t>
      </w:r>
      <w:r>
        <w:rPr>
          <w:rFonts w:asciiTheme="majorBidi" w:hAnsiTheme="majorBidi" w:cstheme="majorBidi"/>
        </w:rPr>
        <w:t xml:space="preserve"> </w:t>
      </w:r>
      <w:r>
        <w:rPr>
          <w:rFonts w:asciiTheme="majorBidi" w:hAnsiTheme="majorBidi" w:cstheme="majorBidi"/>
          <w:i/>
          <w:iCs/>
        </w:rPr>
        <w:t>“</w:t>
      </w:r>
      <w:r w:rsidRPr="005B53CB">
        <w:rPr>
          <w:rFonts w:asciiTheme="majorBidi" w:hAnsiTheme="majorBidi" w:cstheme="majorBidi"/>
          <w:i/>
          <w:iCs/>
        </w:rPr>
        <w:t>Persepsi Pemustaka Tentang Sikap Pustakawan Pada Layanan Sirkulasi Di Perpustakaan Daerah Jepara</w:t>
      </w:r>
      <w:r w:rsidRPr="005B53CB">
        <w:rPr>
          <w:rFonts w:asciiTheme="majorBidi" w:hAnsiTheme="majorBidi" w:cstheme="majorBidi"/>
        </w:rPr>
        <w:t>,</w:t>
      </w:r>
      <w:r>
        <w:rPr>
          <w:rFonts w:asciiTheme="majorBidi" w:hAnsiTheme="majorBidi" w:cstheme="majorBidi"/>
          <w:i/>
          <w:iCs/>
        </w:rPr>
        <w:t>”</w:t>
      </w:r>
      <w:r>
        <w:rPr>
          <w:rFonts w:asciiTheme="majorBidi" w:hAnsiTheme="majorBidi" w:cstheme="majorBidi"/>
        </w:rPr>
        <w:t xml:space="preserve"> </w:t>
      </w:r>
      <w:r>
        <w:rPr>
          <w:rFonts w:asciiTheme="majorBidi" w:hAnsiTheme="majorBidi" w:cstheme="majorBidi"/>
          <w:i/>
          <w:iCs/>
        </w:rPr>
        <w:t xml:space="preserve">Skripsi, </w:t>
      </w:r>
      <w:r w:rsidRPr="005B53CB">
        <w:rPr>
          <w:rFonts w:asciiTheme="majorBidi" w:hAnsiTheme="majorBidi" w:cstheme="majorBidi"/>
        </w:rPr>
        <w:t>(Semarang, Fakultas Ilmu Budaya Univ</w:t>
      </w:r>
      <w:r>
        <w:rPr>
          <w:rFonts w:asciiTheme="majorBidi" w:hAnsiTheme="majorBidi" w:cstheme="majorBidi"/>
        </w:rPr>
        <w:t>ersitas Diponegoro, 2013), h. 57</w:t>
      </w:r>
      <w:r w:rsidRPr="005B53CB">
        <w:rPr>
          <w:rFonts w:asciiTheme="majorBidi" w:hAnsiTheme="majorBidi" w:cstheme="majorBidi"/>
        </w:rPr>
        <w:t>. Diakses Pada Tanggal 1 Juli 2015.</w:t>
      </w:r>
    </w:p>
  </w:footnote>
  <w:footnote w:id="30">
    <w:p w:rsidR="003B3F05" w:rsidRPr="004A37D4" w:rsidRDefault="003B3F05" w:rsidP="004A37D4">
      <w:pPr>
        <w:spacing w:before="100" w:beforeAutospacing="1" w:after="100" w:afterAutospacing="1"/>
        <w:ind w:firstLine="720"/>
        <w:jc w:val="both"/>
        <w:rPr>
          <w:rFonts w:asciiTheme="majorBidi" w:eastAsia="Times New Roman" w:hAnsiTheme="majorBidi" w:cstheme="majorBidi"/>
          <w:sz w:val="20"/>
          <w:szCs w:val="20"/>
        </w:rPr>
      </w:pPr>
      <w:r w:rsidRPr="00F66EF1">
        <w:rPr>
          <w:rStyle w:val="FootnoteReference"/>
          <w:rFonts w:asciiTheme="majorBidi" w:hAnsiTheme="majorBidi" w:cstheme="majorBidi"/>
          <w:sz w:val="20"/>
          <w:szCs w:val="20"/>
        </w:rPr>
        <w:footnoteRef/>
      </w:r>
      <w:r w:rsidRPr="00F66EF1">
        <w:rPr>
          <w:rFonts w:asciiTheme="majorBidi" w:hAnsiTheme="majorBidi" w:cstheme="majorBidi"/>
          <w:sz w:val="20"/>
          <w:szCs w:val="20"/>
        </w:rPr>
        <w:t xml:space="preserve"> </w:t>
      </w:r>
      <w:hyperlink r:id="rId1" w:history="1">
        <w:r w:rsidRPr="004E6B37">
          <w:rPr>
            <w:rStyle w:val="Hyperlink"/>
            <w:rFonts w:asciiTheme="majorBidi" w:eastAsia="Times New Roman" w:hAnsiTheme="majorBidi" w:cstheme="majorBidi"/>
            <w:color w:val="auto"/>
            <w:sz w:val="20"/>
            <w:szCs w:val="20"/>
          </w:rPr>
          <w:t>http://ulum.blog.walisongo.ac.id/2013/12/07/membangun-citra-perpustakaan-2/</w:t>
        </w:r>
      </w:hyperlink>
      <w:r w:rsidRPr="004E6B37">
        <w:rPr>
          <w:rStyle w:val="Hyperlink"/>
          <w:rFonts w:asciiTheme="majorBidi" w:eastAsia="Times New Roman" w:hAnsiTheme="majorBidi" w:cstheme="majorBidi"/>
          <w:color w:val="auto"/>
          <w:sz w:val="20"/>
          <w:szCs w:val="20"/>
        </w:rPr>
        <w:t xml:space="preserve">. </w:t>
      </w:r>
      <w:r w:rsidRPr="004E6B37">
        <w:rPr>
          <w:rStyle w:val="Hyperlink"/>
          <w:rFonts w:asciiTheme="majorBidi" w:eastAsia="Times New Roman" w:hAnsiTheme="majorBidi" w:cstheme="majorBidi"/>
          <w:color w:val="auto"/>
          <w:sz w:val="20"/>
          <w:szCs w:val="20"/>
          <w:u w:val="none"/>
        </w:rPr>
        <w:t>Diakses Pada Tanggal 1 juli 2015.</w:t>
      </w:r>
    </w:p>
  </w:footnote>
  <w:footnote w:id="31">
    <w:p w:rsidR="003B3F05" w:rsidRPr="00B51AD7" w:rsidRDefault="003B3F05" w:rsidP="00B1456E">
      <w:pPr>
        <w:ind w:firstLine="720"/>
        <w:jc w:val="both"/>
        <w:rPr>
          <w:rFonts w:asciiTheme="majorBidi" w:hAnsiTheme="majorBidi" w:cstheme="majorBidi"/>
        </w:rPr>
      </w:pPr>
      <w:r w:rsidRPr="00B51AD7">
        <w:rPr>
          <w:rStyle w:val="FootnoteReference"/>
          <w:rFonts w:asciiTheme="majorBidi" w:hAnsiTheme="majorBidi" w:cstheme="majorBidi"/>
          <w:sz w:val="20"/>
          <w:szCs w:val="20"/>
        </w:rPr>
        <w:footnoteRef/>
      </w:r>
      <w:r w:rsidRPr="00B51AD7">
        <w:rPr>
          <w:rFonts w:asciiTheme="majorBidi" w:hAnsiTheme="majorBidi" w:cstheme="majorBidi"/>
          <w:sz w:val="20"/>
          <w:szCs w:val="20"/>
        </w:rPr>
        <w:t xml:space="preserve"> </w:t>
      </w:r>
      <w:hyperlink r:id="rId2" w:history="1">
        <w:r w:rsidRPr="00B51AD7">
          <w:rPr>
            <w:rStyle w:val="Hyperlink"/>
            <w:rFonts w:asciiTheme="majorBidi" w:hAnsiTheme="majorBidi" w:cstheme="majorBidi"/>
            <w:color w:val="auto"/>
            <w:sz w:val="20"/>
            <w:szCs w:val="20"/>
          </w:rPr>
          <w:t>http://lppbi-fiba.blogspot.com/2010/11/membangun-citra-perpustakaan-perguruan.html</w:t>
        </w:r>
      </w:hyperlink>
      <w:r w:rsidRPr="00B51AD7">
        <w:rPr>
          <w:rStyle w:val="Hyperlink"/>
          <w:rFonts w:asciiTheme="majorBidi" w:hAnsiTheme="majorBidi" w:cstheme="majorBidi"/>
          <w:color w:val="auto"/>
          <w:sz w:val="20"/>
          <w:szCs w:val="20"/>
        </w:rPr>
        <w:t xml:space="preserve">. </w:t>
      </w:r>
      <w:r w:rsidRPr="00B51AD7">
        <w:rPr>
          <w:rStyle w:val="Hyperlink"/>
          <w:rFonts w:asciiTheme="majorBidi" w:hAnsiTheme="majorBidi" w:cstheme="majorBidi"/>
          <w:color w:val="auto"/>
          <w:sz w:val="20"/>
          <w:szCs w:val="20"/>
          <w:u w:val="none"/>
        </w:rPr>
        <w:t>Diakses Pada Tanggal 3 Juli 2015.</w:t>
      </w:r>
    </w:p>
    <w:p w:rsidR="003B3F05" w:rsidRDefault="003B3F05" w:rsidP="00B1456E">
      <w:pPr>
        <w:pStyle w:val="FootnoteText"/>
        <w:ind w:firstLine="720"/>
      </w:pPr>
      <w:r>
        <w:t xml:space="preserve"> </w:t>
      </w:r>
    </w:p>
  </w:footnote>
  <w:footnote w:id="32">
    <w:p w:rsidR="003B3F05" w:rsidRPr="00003CDE" w:rsidRDefault="003B3F05" w:rsidP="00117004">
      <w:pPr>
        <w:pStyle w:val="FootnoteText"/>
        <w:ind w:firstLine="720"/>
        <w:jc w:val="both"/>
        <w:rPr>
          <w:rFonts w:asciiTheme="majorBidi" w:hAnsiTheme="majorBidi" w:cstheme="majorBidi"/>
        </w:rPr>
      </w:pPr>
      <w:r w:rsidRPr="00003CDE">
        <w:rPr>
          <w:rStyle w:val="FootnoteReference"/>
          <w:rFonts w:asciiTheme="majorBidi" w:hAnsiTheme="majorBidi" w:cstheme="majorBidi"/>
        </w:rPr>
        <w:footnoteRef/>
      </w:r>
      <w:r w:rsidRPr="00003CDE">
        <w:rPr>
          <w:rFonts w:asciiTheme="majorBidi" w:hAnsiTheme="majorBidi" w:cstheme="majorBidi"/>
        </w:rPr>
        <w:t xml:space="preserve"> Wawancara dengan Evi Kurnia Novianty, S.Sos (Kepa</w:t>
      </w:r>
      <w:r>
        <w:rPr>
          <w:rFonts w:asciiTheme="majorBidi" w:hAnsiTheme="majorBidi" w:cstheme="majorBidi"/>
        </w:rPr>
        <w:t xml:space="preserve">la Perpustakaan), Palembang, 23 </w:t>
      </w:r>
      <w:r w:rsidRPr="00003CDE">
        <w:rPr>
          <w:rFonts w:asciiTheme="majorBidi" w:hAnsiTheme="majorBidi" w:cstheme="majorBidi"/>
        </w:rPr>
        <w:t xml:space="preserve">Juni 2015. </w:t>
      </w:r>
    </w:p>
    <w:p w:rsidR="003B3F05" w:rsidRPr="00003CDE" w:rsidRDefault="003B3F05" w:rsidP="00117004">
      <w:pPr>
        <w:pStyle w:val="FootnoteText"/>
        <w:ind w:firstLine="720"/>
        <w:jc w:val="both"/>
        <w:rPr>
          <w:rFonts w:asciiTheme="majorBidi" w:hAnsiTheme="majorBidi" w:cstheme="majorBidi"/>
        </w:rPr>
      </w:pPr>
      <w:r w:rsidRPr="00003CDE">
        <w:rPr>
          <w:rFonts w:asciiTheme="majorBidi" w:hAnsiTheme="majorBidi" w:cstheme="majorBidi"/>
        </w:rPr>
        <w:t xml:space="preserve"> </w:t>
      </w:r>
    </w:p>
  </w:footnote>
  <w:footnote w:id="33">
    <w:p w:rsidR="003B3F05" w:rsidRPr="00117004" w:rsidRDefault="003B3F05" w:rsidP="00117004">
      <w:pPr>
        <w:pStyle w:val="FootnoteText"/>
        <w:ind w:firstLine="720"/>
        <w:jc w:val="both"/>
        <w:rPr>
          <w:rFonts w:asciiTheme="majorBidi" w:hAnsiTheme="majorBidi" w:cstheme="majorBidi"/>
        </w:rPr>
      </w:pPr>
      <w:r w:rsidRPr="00117004">
        <w:rPr>
          <w:rStyle w:val="FootnoteReference"/>
          <w:rFonts w:asciiTheme="majorBidi" w:hAnsiTheme="majorBidi" w:cstheme="majorBidi"/>
        </w:rPr>
        <w:footnoteRef/>
      </w:r>
      <w:r w:rsidRPr="00117004">
        <w:rPr>
          <w:rFonts w:asciiTheme="majorBidi" w:hAnsiTheme="majorBidi" w:cstheme="majorBidi"/>
        </w:rPr>
        <w:t xml:space="preserve">Apriansyah,  </w:t>
      </w:r>
      <w:r w:rsidRPr="00117004">
        <w:rPr>
          <w:rFonts w:asciiTheme="majorBidi" w:hAnsiTheme="majorBidi" w:cstheme="majorBidi"/>
          <w:i/>
          <w:iCs/>
        </w:rPr>
        <w:t xml:space="preserve">“Analisis Pengelolaan Perpustakaan Sekolah Dalam Rangka Meningkatkan Minat Baca Siswa-Siswa di Perpustakaan MAN 3 Palembang,” Skripsi,  </w:t>
      </w:r>
      <w:r w:rsidRPr="00117004">
        <w:rPr>
          <w:rFonts w:asciiTheme="majorBidi" w:hAnsiTheme="majorBidi" w:cstheme="majorBidi"/>
        </w:rPr>
        <w:t>(Palembang : Fakultas Adab dan Humaniora  IAIN RF, 2012), h. 37.</w:t>
      </w:r>
    </w:p>
  </w:footnote>
  <w:footnote w:id="34">
    <w:p w:rsidR="003B3F05" w:rsidRPr="007F06FA" w:rsidRDefault="003B3F05" w:rsidP="00117004">
      <w:pPr>
        <w:pStyle w:val="FootnoteText"/>
        <w:ind w:firstLine="720"/>
        <w:jc w:val="both"/>
        <w:rPr>
          <w:rFonts w:asciiTheme="majorBidi" w:hAnsiTheme="majorBidi" w:cstheme="majorBidi"/>
        </w:rPr>
      </w:pPr>
      <w:r w:rsidRPr="007F06FA">
        <w:rPr>
          <w:rStyle w:val="FootnoteReference"/>
          <w:rFonts w:asciiTheme="majorBidi" w:hAnsiTheme="majorBidi" w:cstheme="majorBidi"/>
        </w:rPr>
        <w:footnoteRef/>
      </w:r>
      <w:r w:rsidRPr="007F06FA">
        <w:rPr>
          <w:rFonts w:asciiTheme="majorBidi" w:hAnsiTheme="majorBidi" w:cstheme="majorBidi"/>
        </w:rPr>
        <w:t xml:space="preserve"> Herlina, </w:t>
      </w:r>
      <w:r w:rsidRPr="007F06FA">
        <w:rPr>
          <w:rFonts w:asciiTheme="majorBidi" w:hAnsiTheme="majorBidi" w:cstheme="majorBidi"/>
          <w:i/>
          <w:iCs/>
        </w:rPr>
        <w:t xml:space="preserve">Pembinaan dan Pengembangan Perpustakaan, </w:t>
      </w:r>
      <w:r w:rsidRPr="007F06FA">
        <w:rPr>
          <w:rFonts w:asciiTheme="majorBidi" w:hAnsiTheme="majorBidi" w:cstheme="majorBidi"/>
        </w:rPr>
        <w:t>(Palembang : Noer Fikri Offset, 2013), h. 8.</w:t>
      </w:r>
    </w:p>
  </w:footnote>
  <w:footnote w:id="35">
    <w:p w:rsidR="003B3F05" w:rsidRPr="004F7230" w:rsidRDefault="003B3F05" w:rsidP="00117004">
      <w:pPr>
        <w:pStyle w:val="FootnoteText"/>
        <w:ind w:firstLine="720"/>
        <w:jc w:val="both"/>
        <w:rPr>
          <w:rFonts w:asciiTheme="majorBidi" w:hAnsiTheme="majorBidi" w:cstheme="majorBidi"/>
        </w:rPr>
      </w:pPr>
      <w:r w:rsidRPr="004F7230">
        <w:rPr>
          <w:rStyle w:val="FootnoteReference"/>
          <w:rFonts w:asciiTheme="majorBidi" w:hAnsiTheme="majorBidi" w:cstheme="majorBidi"/>
        </w:rPr>
        <w:footnoteRef/>
      </w:r>
      <w:r w:rsidRPr="004F7230">
        <w:rPr>
          <w:rFonts w:asciiTheme="majorBidi" w:hAnsiTheme="majorBidi" w:cstheme="majorBidi"/>
        </w:rPr>
        <w:t xml:space="preserve"> Towa P. Hamakonda, </w:t>
      </w:r>
      <w:r w:rsidRPr="004F7230">
        <w:rPr>
          <w:rFonts w:asciiTheme="majorBidi" w:hAnsiTheme="majorBidi" w:cstheme="majorBidi"/>
          <w:i/>
          <w:iCs/>
        </w:rPr>
        <w:t xml:space="preserve">Pengantar Klasifikasi Persepuluhan Dewey, </w:t>
      </w:r>
      <w:r w:rsidRPr="004F7230">
        <w:rPr>
          <w:rFonts w:asciiTheme="majorBidi" w:hAnsiTheme="majorBidi" w:cstheme="majorBidi"/>
        </w:rPr>
        <w:t xml:space="preserve">(Jakarta : Gunung Mulia, 2006), h. 1. </w:t>
      </w:r>
    </w:p>
  </w:footnote>
  <w:footnote w:id="36">
    <w:p w:rsidR="003B3F05" w:rsidRPr="001A0D75" w:rsidRDefault="003B3F05" w:rsidP="00117004">
      <w:pPr>
        <w:pStyle w:val="FootnoteText"/>
        <w:ind w:firstLine="720"/>
        <w:jc w:val="both"/>
        <w:rPr>
          <w:rFonts w:asciiTheme="majorBidi" w:hAnsiTheme="majorBidi" w:cstheme="majorBidi"/>
        </w:rPr>
      </w:pPr>
      <w:r w:rsidRPr="001A0D75">
        <w:rPr>
          <w:rStyle w:val="FootnoteReference"/>
          <w:rFonts w:asciiTheme="majorBidi" w:hAnsiTheme="majorBidi" w:cstheme="majorBidi"/>
        </w:rPr>
        <w:footnoteRef/>
      </w:r>
      <w:r w:rsidRPr="001A0D75">
        <w:rPr>
          <w:rFonts w:asciiTheme="majorBidi" w:hAnsiTheme="majorBidi" w:cstheme="majorBidi"/>
        </w:rPr>
        <w:t xml:space="preserve"> Yaya Suhendar, </w:t>
      </w:r>
      <w:r w:rsidRPr="001A0D75">
        <w:rPr>
          <w:rFonts w:asciiTheme="majorBidi" w:hAnsiTheme="majorBidi" w:cstheme="majorBidi"/>
          <w:i/>
          <w:iCs/>
        </w:rPr>
        <w:t xml:space="preserve">Pedoman Katalogisasi : Cara Mudah Membuat Katalog Perpustakaan, </w:t>
      </w:r>
      <w:r w:rsidRPr="001A0D75">
        <w:rPr>
          <w:rFonts w:asciiTheme="majorBidi" w:hAnsiTheme="majorBidi" w:cstheme="majorBidi"/>
        </w:rPr>
        <w:t xml:space="preserve">(Jakarta : Kencana, 2010), h. 1. </w:t>
      </w:r>
    </w:p>
  </w:footnote>
  <w:footnote w:id="37">
    <w:p w:rsidR="003B3F05" w:rsidRPr="00EC2856" w:rsidRDefault="003B3F05" w:rsidP="00117004">
      <w:pPr>
        <w:pStyle w:val="FootnoteText"/>
        <w:ind w:firstLine="720"/>
        <w:jc w:val="both"/>
        <w:rPr>
          <w:rFonts w:asciiTheme="majorBidi" w:hAnsiTheme="majorBidi" w:cstheme="majorBidi"/>
        </w:rPr>
      </w:pPr>
      <w:r w:rsidRPr="00EC2856">
        <w:rPr>
          <w:rStyle w:val="FootnoteReference"/>
          <w:rFonts w:asciiTheme="majorBidi" w:hAnsiTheme="majorBidi" w:cstheme="majorBidi"/>
        </w:rPr>
        <w:footnoteRef/>
      </w:r>
      <w:r w:rsidRPr="00EC2856">
        <w:rPr>
          <w:rFonts w:asciiTheme="majorBidi" w:hAnsiTheme="majorBidi" w:cstheme="majorBidi"/>
        </w:rPr>
        <w:t xml:space="preserve"> Murhayati, </w:t>
      </w:r>
      <w:r>
        <w:rPr>
          <w:rFonts w:asciiTheme="majorBidi" w:hAnsiTheme="majorBidi" w:cstheme="majorBidi"/>
          <w:i/>
          <w:iCs/>
        </w:rPr>
        <w:t>“</w:t>
      </w:r>
      <w:r w:rsidRPr="00EC2856">
        <w:rPr>
          <w:rFonts w:asciiTheme="majorBidi" w:hAnsiTheme="majorBidi" w:cstheme="majorBidi"/>
          <w:i/>
          <w:iCs/>
        </w:rPr>
        <w:t>Sikap Pemustaka Terhadap Layanan di Perp</w:t>
      </w:r>
      <w:r>
        <w:rPr>
          <w:rFonts w:asciiTheme="majorBidi" w:hAnsiTheme="majorBidi" w:cstheme="majorBidi"/>
          <w:i/>
          <w:iCs/>
        </w:rPr>
        <w:t xml:space="preserve">ustakaan SMA Negeri 3 Palembang,” Skripsi, </w:t>
      </w:r>
      <w:r w:rsidRPr="00EC2856">
        <w:rPr>
          <w:rFonts w:asciiTheme="majorBidi" w:hAnsiTheme="majorBidi" w:cstheme="majorBidi"/>
          <w:i/>
          <w:iCs/>
        </w:rPr>
        <w:t xml:space="preserve"> </w:t>
      </w:r>
      <w:r w:rsidRPr="00EC2856">
        <w:rPr>
          <w:rFonts w:asciiTheme="majorBidi" w:hAnsiTheme="majorBidi" w:cstheme="majorBidi"/>
        </w:rPr>
        <w:t xml:space="preserve">(Palembang : Fakultas Adab dan Humaniora IAIN RF, 2012), h. 51.  </w:t>
      </w:r>
    </w:p>
  </w:footnote>
  <w:footnote w:id="38">
    <w:p w:rsidR="003B3F05" w:rsidRDefault="003B3F05" w:rsidP="00681AAA">
      <w:pPr>
        <w:pStyle w:val="FootnoteText"/>
        <w:ind w:firstLine="720"/>
        <w:jc w:val="both"/>
      </w:pPr>
      <w:r w:rsidRPr="00D54C7E">
        <w:rPr>
          <w:rStyle w:val="FootnoteReference"/>
          <w:rFonts w:asciiTheme="majorBidi" w:hAnsiTheme="majorBidi" w:cstheme="majorBidi"/>
        </w:rPr>
        <w:footnoteRef/>
      </w:r>
      <w:r w:rsidRPr="00D54C7E">
        <w:rPr>
          <w:rFonts w:asciiTheme="majorBidi" w:hAnsiTheme="majorBidi" w:cstheme="majorBidi"/>
        </w:rPr>
        <w:t xml:space="preserve"> Herlina, </w:t>
      </w:r>
      <w:r w:rsidRPr="00D54C7E">
        <w:rPr>
          <w:rFonts w:asciiTheme="majorBidi" w:hAnsiTheme="majorBidi" w:cstheme="majorBidi"/>
          <w:i/>
          <w:iCs/>
        </w:rPr>
        <w:t xml:space="preserve">Pembinaan dan Pengembangan Perpustakaan, </w:t>
      </w:r>
      <w:r w:rsidRPr="00D54C7E">
        <w:rPr>
          <w:rFonts w:asciiTheme="majorBidi" w:hAnsiTheme="majorBidi" w:cstheme="majorBidi"/>
        </w:rPr>
        <w:t>(Palembang : N</w:t>
      </w:r>
      <w:r>
        <w:rPr>
          <w:rFonts w:asciiTheme="majorBidi" w:hAnsiTheme="majorBidi" w:cstheme="majorBidi"/>
        </w:rPr>
        <w:t xml:space="preserve">oer Fikri Offset, 2013), h. 107. </w:t>
      </w:r>
    </w:p>
  </w:footnote>
  <w:footnote w:id="39">
    <w:p w:rsidR="003B3F05" w:rsidRPr="00D54C7E" w:rsidRDefault="003B3F05" w:rsidP="00681AAA">
      <w:pPr>
        <w:pStyle w:val="FootnoteText"/>
        <w:ind w:firstLine="720"/>
        <w:jc w:val="both"/>
        <w:rPr>
          <w:rFonts w:asciiTheme="majorBidi" w:hAnsiTheme="majorBidi" w:cstheme="majorBidi"/>
        </w:rPr>
      </w:pPr>
      <w:r w:rsidRPr="00D54C7E">
        <w:rPr>
          <w:rStyle w:val="FootnoteReference"/>
          <w:rFonts w:asciiTheme="majorBidi" w:hAnsiTheme="majorBidi" w:cstheme="majorBidi"/>
        </w:rPr>
        <w:footnoteRef/>
      </w:r>
      <w:r w:rsidRPr="00D54C7E">
        <w:rPr>
          <w:rFonts w:asciiTheme="majorBidi" w:hAnsiTheme="majorBidi" w:cstheme="majorBidi"/>
        </w:rPr>
        <w:t xml:space="preserve"> Herlina, </w:t>
      </w:r>
      <w:r w:rsidRPr="00D54C7E">
        <w:rPr>
          <w:rFonts w:asciiTheme="majorBidi" w:hAnsiTheme="majorBidi" w:cstheme="majorBidi"/>
          <w:i/>
          <w:iCs/>
        </w:rPr>
        <w:t xml:space="preserve">Pembinaan dan Pengembangan Perpustakaan, </w:t>
      </w:r>
      <w:r w:rsidRPr="00D54C7E">
        <w:rPr>
          <w:rFonts w:asciiTheme="majorBidi" w:hAnsiTheme="majorBidi" w:cstheme="majorBidi"/>
        </w:rPr>
        <w:t xml:space="preserve">(Palembang : Noer Fikri Offset, 2013), h. 110. </w:t>
      </w:r>
    </w:p>
  </w:footnote>
  <w:footnote w:id="40">
    <w:p w:rsidR="003B3F05" w:rsidRPr="000240E2" w:rsidRDefault="003B3F05" w:rsidP="00681AAA">
      <w:pPr>
        <w:pStyle w:val="FootnoteText"/>
        <w:ind w:firstLine="720"/>
        <w:jc w:val="both"/>
        <w:rPr>
          <w:rFonts w:asciiTheme="majorBidi" w:hAnsiTheme="majorBidi" w:cstheme="majorBidi"/>
        </w:rPr>
      </w:pPr>
      <w:r w:rsidRPr="000240E2">
        <w:rPr>
          <w:rStyle w:val="FootnoteReference"/>
          <w:rFonts w:asciiTheme="majorBidi" w:hAnsiTheme="majorBidi" w:cstheme="majorBidi"/>
        </w:rPr>
        <w:footnoteRef/>
      </w:r>
      <w:r w:rsidRPr="000240E2">
        <w:rPr>
          <w:rFonts w:asciiTheme="majorBidi" w:hAnsiTheme="majorBidi" w:cstheme="majorBidi"/>
        </w:rPr>
        <w:t xml:space="preserve"> Herlina, </w:t>
      </w:r>
      <w:r w:rsidRPr="000240E2">
        <w:rPr>
          <w:rFonts w:asciiTheme="majorBidi" w:hAnsiTheme="majorBidi" w:cstheme="majorBidi"/>
          <w:i/>
          <w:iCs/>
        </w:rPr>
        <w:t xml:space="preserve">Manajamen Perpustakaan : Pendekatan Teori dan Praktik, </w:t>
      </w:r>
      <w:r w:rsidRPr="000240E2">
        <w:rPr>
          <w:rFonts w:asciiTheme="majorBidi" w:hAnsiTheme="majorBidi" w:cstheme="majorBidi"/>
        </w:rPr>
        <w:t xml:space="preserve">(Palembang : Grafika Telindo Press, 2009), h. 102. </w:t>
      </w:r>
    </w:p>
  </w:footnote>
  <w:footnote w:id="41">
    <w:p w:rsidR="003B3F05" w:rsidRPr="00B478CF" w:rsidRDefault="003B3F05" w:rsidP="00681AAA">
      <w:pPr>
        <w:pStyle w:val="FootnoteText"/>
        <w:ind w:firstLine="720"/>
        <w:jc w:val="both"/>
        <w:rPr>
          <w:rFonts w:asciiTheme="majorBidi" w:hAnsiTheme="majorBidi" w:cstheme="majorBidi"/>
        </w:rPr>
      </w:pPr>
      <w:r w:rsidRPr="00B478CF">
        <w:rPr>
          <w:rStyle w:val="FootnoteReference"/>
          <w:rFonts w:asciiTheme="majorBidi" w:hAnsiTheme="majorBidi" w:cstheme="majorBidi"/>
        </w:rPr>
        <w:footnoteRef/>
      </w:r>
      <w:r w:rsidRPr="00B478CF">
        <w:rPr>
          <w:rFonts w:asciiTheme="majorBidi" w:hAnsiTheme="majorBidi" w:cstheme="majorBidi"/>
        </w:rPr>
        <w:t xml:space="preserve">  Herlina, </w:t>
      </w:r>
      <w:r w:rsidRPr="00B478CF">
        <w:rPr>
          <w:rFonts w:asciiTheme="majorBidi" w:hAnsiTheme="majorBidi" w:cstheme="majorBidi"/>
          <w:i/>
          <w:iCs/>
        </w:rPr>
        <w:t xml:space="preserve">Pembinaan dan Pengembangan Perpustakaan, </w:t>
      </w:r>
      <w:r w:rsidRPr="00B478CF">
        <w:rPr>
          <w:rFonts w:asciiTheme="majorBidi" w:hAnsiTheme="majorBidi" w:cstheme="majorBidi"/>
        </w:rPr>
        <w:t>(Palembang : Noer Fikri Offset, 2013), h. 113.</w:t>
      </w:r>
    </w:p>
  </w:footnote>
  <w:footnote w:id="42">
    <w:p w:rsidR="003B3F05" w:rsidRPr="003C2814" w:rsidRDefault="003B3F05" w:rsidP="00681AAA">
      <w:pPr>
        <w:pStyle w:val="FootnoteText"/>
        <w:ind w:firstLine="720"/>
        <w:jc w:val="both"/>
        <w:rPr>
          <w:rFonts w:asciiTheme="majorBidi" w:hAnsiTheme="majorBidi" w:cstheme="majorBidi"/>
        </w:rPr>
      </w:pPr>
      <w:r w:rsidRPr="003C2814">
        <w:rPr>
          <w:rStyle w:val="FootnoteReference"/>
          <w:rFonts w:asciiTheme="majorBidi" w:hAnsiTheme="majorBidi" w:cstheme="majorBidi"/>
        </w:rPr>
        <w:footnoteRef/>
      </w:r>
      <w:r w:rsidRPr="003C2814">
        <w:rPr>
          <w:rFonts w:asciiTheme="majorBidi" w:hAnsiTheme="majorBidi" w:cstheme="majorBidi"/>
        </w:rPr>
        <w:t xml:space="preserve">  Herlina, </w:t>
      </w:r>
      <w:r w:rsidRPr="003C2814">
        <w:rPr>
          <w:rFonts w:asciiTheme="majorBidi" w:hAnsiTheme="majorBidi" w:cstheme="majorBidi"/>
          <w:i/>
          <w:iCs/>
        </w:rPr>
        <w:t xml:space="preserve">Manajamen Perpustakaan : Pendekatan Teori dan Praktik, </w:t>
      </w:r>
      <w:r w:rsidRPr="003C2814">
        <w:rPr>
          <w:rFonts w:asciiTheme="majorBidi" w:hAnsiTheme="majorBidi" w:cstheme="majorBidi"/>
        </w:rPr>
        <w:t>(Palembang : Grafika Telindo Press, 2009), h. 103.</w:t>
      </w:r>
    </w:p>
  </w:footnote>
  <w:footnote w:id="43">
    <w:p w:rsidR="003B3F05" w:rsidRPr="00192A08" w:rsidRDefault="003B3F05" w:rsidP="00681AAA">
      <w:pPr>
        <w:pStyle w:val="FootnoteText"/>
        <w:ind w:firstLine="720"/>
        <w:jc w:val="both"/>
        <w:rPr>
          <w:rFonts w:asciiTheme="majorBidi" w:hAnsiTheme="majorBidi" w:cstheme="majorBidi"/>
        </w:rPr>
      </w:pPr>
      <w:r w:rsidRPr="00192A08">
        <w:rPr>
          <w:rStyle w:val="FootnoteReference"/>
          <w:rFonts w:asciiTheme="majorBidi" w:hAnsiTheme="majorBidi" w:cstheme="majorBidi"/>
        </w:rPr>
        <w:footnoteRef/>
      </w:r>
      <w:r w:rsidRPr="00192A08">
        <w:rPr>
          <w:rFonts w:asciiTheme="majorBidi" w:hAnsiTheme="majorBidi" w:cstheme="majorBidi"/>
        </w:rPr>
        <w:t xml:space="preserve"> Herlina, </w:t>
      </w:r>
      <w:r w:rsidRPr="00192A08">
        <w:rPr>
          <w:rFonts w:asciiTheme="majorBidi" w:hAnsiTheme="majorBidi" w:cstheme="majorBidi"/>
          <w:i/>
          <w:iCs/>
        </w:rPr>
        <w:t xml:space="preserve">Ilmu Perpustakaan dan Informasi, </w:t>
      </w:r>
      <w:r w:rsidRPr="00192A08">
        <w:rPr>
          <w:rFonts w:asciiTheme="majorBidi" w:hAnsiTheme="majorBidi" w:cstheme="majorBidi"/>
        </w:rPr>
        <w:t xml:space="preserve">(Palembang : IAIN Raden Fatah Press, 2006), h. 120. </w:t>
      </w:r>
    </w:p>
  </w:footnote>
  <w:footnote w:id="44">
    <w:p w:rsidR="003B3F05" w:rsidRPr="00192A08" w:rsidRDefault="003B3F05" w:rsidP="00681AAA">
      <w:pPr>
        <w:pStyle w:val="FootnoteText"/>
        <w:ind w:firstLine="720"/>
        <w:jc w:val="both"/>
        <w:rPr>
          <w:rFonts w:asciiTheme="majorBidi" w:hAnsiTheme="majorBidi" w:cstheme="majorBidi"/>
        </w:rPr>
      </w:pPr>
      <w:r w:rsidRPr="00192A08">
        <w:rPr>
          <w:rStyle w:val="FootnoteReference"/>
          <w:rFonts w:asciiTheme="majorBidi" w:hAnsiTheme="majorBidi" w:cstheme="majorBidi"/>
        </w:rPr>
        <w:footnoteRef/>
      </w:r>
      <w:r w:rsidRPr="00192A08">
        <w:rPr>
          <w:rFonts w:asciiTheme="majorBidi" w:hAnsiTheme="majorBidi" w:cstheme="majorBidi"/>
        </w:rPr>
        <w:t xml:space="preserve">  Lasa HS, </w:t>
      </w:r>
      <w:r w:rsidRPr="00192A08">
        <w:rPr>
          <w:rFonts w:asciiTheme="majorBidi" w:hAnsiTheme="majorBidi" w:cstheme="majorBidi"/>
          <w:i/>
          <w:iCs/>
        </w:rPr>
        <w:t>Kamus Istilah Perpustakaan</w:t>
      </w:r>
      <w:r w:rsidRPr="00192A08">
        <w:rPr>
          <w:rFonts w:asciiTheme="majorBidi" w:hAnsiTheme="majorBidi" w:cstheme="majorBidi"/>
        </w:rPr>
        <w:t xml:space="preserve"> (Yogyakarta : Kanisius, 1990), h. 70.</w:t>
      </w:r>
    </w:p>
  </w:footnote>
  <w:footnote w:id="45">
    <w:p w:rsidR="003B3F05" w:rsidRPr="000F1297" w:rsidRDefault="003B3F05" w:rsidP="000F1297">
      <w:pPr>
        <w:pStyle w:val="FootnoteText"/>
        <w:ind w:firstLine="720"/>
        <w:jc w:val="both"/>
        <w:rPr>
          <w:rFonts w:asciiTheme="majorBidi" w:hAnsiTheme="majorBidi" w:cstheme="majorBidi"/>
        </w:rPr>
      </w:pPr>
      <w:r w:rsidRPr="00CF3220">
        <w:rPr>
          <w:rStyle w:val="FootnoteReference"/>
          <w:rFonts w:asciiTheme="majorBidi" w:hAnsiTheme="majorBidi" w:cstheme="majorBidi"/>
        </w:rPr>
        <w:footnoteRef/>
      </w:r>
      <w:r w:rsidRPr="00CF3220">
        <w:rPr>
          <w:rFonts w:asciiTheme="majorBidi" w:hAnsiTheme="majorBidi" w:cstheme="majorBidi"/>
        </w:rPr>
        <w:t xml:space="preserve">  Mulyadi, </w:t>
      </w:r>
      <w:r w:rsidRPr="00CF3220">
        <w:rPr>
          <w:rFonts w:asciiTheme="majorBidi" w:hAnsiTheme="majorBidi" w:cstheme="majorBidi"/>
          <w:i/>
          <w:iCs/>
        </w:rPr>
        <w:t xml:space="preserve">Profesi Kepustakawanan : Bekal Calon Pustakawan Tingkat Ahli  </w:t>
      </w:r>
      <w:r w:rsidRPr="00CF3220">
        <w:rPr>
          <w:rFonts w:asciiTheme="majorBidi" w:hAnsiTheme="majorBidi" w:cstheme="majorBidi"/>
        </w:rPr>
        <w:t>(Palemban</w:t>
      </w:r>
      <w:r>
        <w:rPr>
          <w:rFonts w:asciiTheme="majorBidi" w:hAnsiTheme="majorBidi" w:cstheme="majorBidi"/>
        </w:rPr>
        <w:t xml:space="preserve">g : Rafah Press, 2011), h. 24. </w:t>
      </w:r>
    </w:p>
  </w:footnote>
  <w:footnote w:id="46">
    <w:p w:rsidR="003B3F05" w:rsidRPr="00765681" w:rsidRDefault="003B3F05" w:rsidP="00765681">
      <w:pPr>
        <w:pStyle w:val="FootnoteText"/>
        <w:ind w:firstLine="720"/>
        <w:jc w:val="both"/>
        <w:rPr>
          <w:rFonts w:asciiTheme="majorBidi" w:hAnsiTheme="majorBidi" w:cstheme="majorBidi"/>
        </w:rPr>
      </w:pPr>
      <w:r w:rsidRPr="00AC4B45">
        <w:rPr>
          <w:rStyle w:val="FootnoteReference"/>
          <w:rFonts w:asciiTheme="majorBidi" w:hAnsiTheme="majorBidi" w:cstheme="majorBidi"/>
        </w:rPr>
        <w:footnoteRef/>
      </w:r>
      <w:r w:rsidRPr="00AC4B45">
        <w:rPr>
          <w:rFonts w:asciiTheme="majorBidi" w:hAnsiTheme="majorBidi" w:cstheme="majorBidi"/>
        </w:rPr>
        <w:t xml:space="preserve"> </w:t>
      </w:r>
      <w:r>
        <w:rPr>
          <w:rFonts w:asciiTheme="majorBidi" w:hAnsiTheme="majorBidi" w:cstheme="majorBidi"/>
        </w:rPr>
        <w:t xml:space="preserve">Wawancara dengan </w:t>
      </w:r>
      <w:r w:rsidRPr="00EA59F2">
        <w:rPr>
          <w:rFonts w:asciiTheme="majorBidi" w:hAnsiTheme="majorBidi" w:cstheme="majorBidi"/>
        </w:rPr>
        <w:t>Evi Kurnia Novianty, S.Sos (Kepala Perpustakaan</w:t>
      </w:r>
      <w:r>
        <w:rPr>
          <w:rFonts w:asciiTheme="majorBidi" w:hAnsiTheme="majorBidi" w:cstheme="majorBidi"/>
        </w:rPr>
        <w:t xml:space="preserve"> dan Pustakawan), Palembang, 29 Juni 2015. </w:t>
      </w:r>
    </w:p>
  </w:footnote>
  <w:footnote w:id="47">
    <w:p w:rsidR="003B3F05" w:rsidRPr="00C27DE3" w:rsidRDefault="003B3F05" w:rsidP="00681AAA">
      <w:pPr>
        <w:pStyle w:val="FootnoteText"/>
        <w:ind w:firstLine="720"/>
        <w:jc w:val="both"/>
        <w:rPr>
          <w:rFonts w:asciiTheme="majorBidi" w:hAnsiTheme="majorBidi" w:cstheme="majorBidi"/>
        </w:rPr>
      </w:pPr>
      <w:r w:rsidRPr="00C27DE3">
        <w:rPr>
          <w:rStyle w:val="FootnoteReference"/>
          <w:rFonts w:asciiTheme="majorBidi" w:hAnsiTheme="majorBidi" w:cstheme="majorBidi"/>
        </w:rPr>
        <w:footnoteRef/>
      </w:r>
      <w:r w:rsidRPr="00C27DE3">
        <w:rPr>
          <w:rFonts w:asciiTheme="majorBidi" w:hAnsiTheme="majorBidi" w:cstheme="majorBidi"/>
        </w:rPr>
        <w:t xml:space="preserve">  Wawancara d</w:t>
      </w:r>
      <w:r>
        <w:rPr>
          <w:rFonts w:asciiTheme="majorBidi" w:hAnsiTheme="majorBidi" w:cstheme="majorBidi"/>
        </w:rPr>
        <w:t>engan Ermala Sari., A.Md (Pustakawan Teknis</w:t>
      </w:r>
      <w:r w:rsidRPr="00C27DE3">
        <w:rPr>
          <w:rFonts w:asciiTheme="majorBidi" w:hAnsiTheme="majorBidi" w:cstheme="majorBidi"/>
        </w:rPr>
        <w:t xml:space="preserve">), Palembang, 23 Juni 2015. </w:t>
      </w:r>
    </w:p>
    <w:p w:rsidR="003B3F05" w:rsidRPr="00003CDE" w:rsidRDefault="003B3F05" w:rsidP="00681AAA">
      <w:pPr>
        <w:pStyle w:val="FootnoteText"/>
        <w:ind w:firstLine="720"/>
        <w:jc w:val="both"/>
        <w:rPr>
          <w:rFonts w:asciiTheme="majorBidi" w:hAnsiTheme="majorBidi" w:cstheme="majorBidi"/>
        </w:rPr>
      </w:pPr>
      <w:r w:rsidRPr="00003CDE">
        <w:rPr>
          <w:rFonts w:asciiTheme="majorBidi" w:hAnsiTheme="majorBidi" w:cstheme="majorBidi"/>
        </w:rPr>
        <w:t xml:space="preserve"> </w:t>
      </w:r>
    </w:p>
    <w:p w:rsidR="003B3F05" w:rsidRDefault="003B3F05" w:rsidP="00C27DE3">
      <w:pPr>
        <w:pStyle w:val="FootnoteText"/>
        <w:ind w:firstLine="720"/>
      </w:pPr>
    </w:p>
  </w:footnote>
  <w:footnote w:id="48">
    <w:p w:rsidR="003B3F05" w:rsidRPr="00E168C4" w:rsidRDefault="003B3F05" w:rsidP="00E168C4">
      <w:pPr>
        <w:pStyle w:val="FootnoteText"/>
        <w:ind w:firstLine="720"/>
        <w:jc w:val="both"/>
        <w:rPr>
          <w:rFonts w:asciiTheme="majorBidi" w:hAnsiTheme="majorBidi" w:cstheme="majorBidi"/>
        </w:rPr>
      </w:pPr>
      <w:r w:rsidRPr="00CF3220">
        <w:rPr>
          <w:rStyle w:val="FootnoteReference"/>
          <w:rFonts w:asciiTheme="majorBidi" w:hAnsiTheme="majorBidi" w:cstheme="majorBidi"/>
        </w:rPr>
        <w:footnoteRef/>
      </w:r>
      <w:r w:rsidRPr="00CF3220">
        <w:rPr>
          <w:rFonts w:asciiTheme="majorBidi" w:hAnsiTheme="majorBidi" w:cstheme="majorBidi"/>
        </w:rPr>
        <w:t xml:space="preserve">  Mulyadi, </w:t>
      </w:r>
      <w:r w:rsidRPr="00CF3220">
        <w:rPr>
          <w:rFonts w:asciiTheme="majorBidi" w:hAnsiTheme="majorBidi" w:cstheme="majorBidi"/>
          <w:i/>
          <w:iCs/>
        </w:rPr>
        <w:t xml:space="preserve">Profesi Kepustakawanan : Bekal Calon Pustakawan Tingkat Ahli  </w:t>
      </w:r>
      <w:r w:rsidRPr="00CF3220">
        <w:rPr>
          <w:rFonts w:asciiTheme="majorBidi" w:hAnsiTheme="majorBidi" w:cstheme="majorBidi"/>
        </w:rPr>
        <w:t>(Palembang : Rafah Press, 2011)</w:t>
      </w:r>
      <w:r>
        <w:rPr>
          <w:rFonts w:asciiTheme="majorBidi" w:hAnsiTheme="majorBidi" w:cstheme="majorBidi"/>
        </w:rPr>
        <w:t xml:space="preserve">, h. 24. </w:t>
      </w:r>
    </w:p>
  </w:footnote>
  <w:footnote w:id="49">
    <w:p w:rsidR="003B3F05" w:rsidRPr="00765681" w:rsidRDefault="003B3F05" w:rsidP="00086929">
      <w:pPr>
        <w:pStyle w:val="FootnoteText"/>
        <w:ind w:firstLine="720"/>
        <w:jc w:val="both"/>
        <w:rPr>
          <w:rFonts w:asciiTheme="majorBidi" w:hAnsiTheme="majorBidi" w:cstheme="majorBidi"/>
        </w:rPr>
      </w:pPr>
      <w:r w:rsidRPr="00AC4B45">
        <w:rPr>
          <w:rStyle w:val="FootnoteReference"/>
          <w:rFonts w:asciiTheme="majorBidi" w:hAnsiTheme="majorBidi" w:cstheme="majorBidi"/>
        </w:rPr>
        <w:footnoteRef/>
      </w:r>
      <w:r w:rsidRPr="00AC4B45">
        <w:rPr>
          <w:rFonts w:asciiTheme="majorBidi" w:hAnsiTheme="majorBidi" w:cstheme="majorBidi"/>
        </w:rPr>
        <w:t xml:space="preserve"> </w:t>
      </w:r>
      <w:r>
        <w:rPr>
          <w:rFonts w:asciiTheme="majorBidi" w:hAnsiTheme="majorBidi" w:cstheme="majorBidi"/>
        </w:rPr>
        <w:t xml:space="preserve">Wawancara dengan </w:t>
      </w:r>
      <w:r w:rsidRPr="00EA59F2">
        <w:rPr>
          <w:rFonts w:asciiTheme="majorBidi" w:hAnsiTheme="majorBidi" w:cstheme="majorBidi"/>
        </w:rPr>
        <w:t>Evi Kurnia Novianty, S.Sos (Kepala Perpustakaan</w:t>
      </w:r>
      <w:r>
        <w:rPr>
          <w:rFonts w:asciiTheme="majorBidi" w:hAnsiTheme="majorBidi" w:cstheme="majorBidi"/>
        </w:rPr>
        <w:t xml:space="preserve"> dan Pustakawan), Palembang, 29 Juni 2015. </w:t>
      </w:r>
    </w:p>
  </w:footnote>
  <w:footnote w:id="50">
    <w:p w:rsidR="003B3F05" w:rsidRPr="00EA7C4F" w:rsidRDefault="003B3F05" w:rsidP="00EA7C4F">
      <w:pPr>
        <w:pStyle w:val="FootnoteText"/>
        <w:ind w:firstLine="720"/>
        <w:rPr>
          <w:lang w:val="en-GB"/>
        </w:rPr>
      </w:pPr>
      <w:r w:rsidRPr="00EA7C4F">
        <w:rPr>
          <w:rStyle w:val="FootnoteReference"/>
          <w:rFonts w:ascii="Times New Roman" w:hAnsi="Times New Roman" w:cs="Times New Roman"/>
        </w:rPr>
        <w:footnoteRef/>
      </w:r>
      <w:r w:rsidRPr="00EA7C4F">
        <w:rPr>
          <w:rFonts w:ascii="Times New Roman" w:hAnsi="Times New Roman" w:cs="Times New Roman"/>
          <w:lang w:val="en-GB"/>
        </w:rPr>
        <w:t xml:space="preserve"> </w:t>
      </w:r>
      <w:r w:rsidRPr="00EA7C4F">
        <w:rPr>
          <w:rFonts w:ascii="Times New Roman" w:hAnsi="Times New Roman" w:cs="Times New Roman"/>
        </w:rPr>
        <w:t>W</w:t>
      </w:r>
      <w:r>
        <w:rPr>
          <w:rFonts w:asciiTheme="majorBidi" w:hAnsiTheme="majorBidi" w:cstheme="majorBidi"/>
        </w:rPr>
        <w:t>awancara dengan Ermala Sari., A.Md (Pustakawan Teknis</w:t>
      </w:r>
      <w:r w:rsidRPr="00C27DE3">
        <w:rPr>
          <w:rFonts w:asciiTheme="majorBidi" w:hAnsiTheme="majorBidi" w:cstheme="majorBidi"/>
        </w:rPr>
        <w:t>)</w:t>
      </w:r>
      <w:r w:rsidRPr="00A3750A">
        <w:rPr>
          <w:rFonts w:asciiTheme="majorBidi" w:hAnsiTheme="majorBidi" w:cstheme="majorBidi"/>
        </w:rPr>
        <w:t>, Palembang, 29 Juni 2015.</w:t>
      </w:r>
    </w:p>
  </w:footnote>
  <w:footnote w:id="51">
    <w:p w:rsidR="003B3F05" w:rsidRPr="00A3750A" w:rsidRDefault="003B3F05" w:rsidP="00D55165">
      <w:pPr>
        <w:pStyle w:val="FootnoteText"/>
        <w:ind w:firstLine="720"/>
        <w:jc w:val="both"/>
        <w:rPr>
          <w:rFonts w:asciiTheme="majorBidi" w:hAnsiTheme="majorBidi" w:cstheme="majorBidi"/>
        </w:rPr>
      </w:pPr>
      <w:r w:rsidRPr="00A3750A">
        <w:rPr>
          <w:rStyle w:val="FootnoteReference"/>
          <w:rFonts w:asciiTheme="majorBidi" w:hAnsiTheme="majorBidi" w:cstheme="majorBidi"/>
        </w:rPr>
        <w:footnoteRef/>
      </w:r>
      <w:r w:rsidRPr="00A3750A">
        <w:rPr>
          <w:rFonts w:asciiTheme="majorBidi" w:hAnsiTheme="majorBidi" w:cstheme="majorBidi"/>
        </w:rPr>
        <w:t xml:space="preserve">  W</w:t>
      </w:r>
      <w:r>
        <w:rPr>
          <w:rFonts w:asciiTheme="majorBidi" w:hAnsiTheme="majorBidi" w:cstheme="majorBidi"/>
        </w:rPr>
        <w:t>awancara dengan Ermala Sari., A.Md (Pustakawan Teknis</w:t>
      </w:r>
      <w:r w:rsidRPr="00C27DE3">
        <w:rPr>
          <w:rFonts w:asciiTheme="majorBidi" w:hAnsiTheme="majorBidi" w:cstheme="majorBidi"/>
        </w:rPr>
        <w:t>)</w:t>
      </w:r>
      <w:r w:rsidRPr="00A3750A">
        <w:rPr>
          <w:rFonts w:asciiTheme="majorBidi" w:hAnsiTheme="majorBidi" w:cstheme="majorBidi"/>
        </w:rPr>
        <w:t xml:space="preserve">, Palembang, 29 Juni 2015. </w:t>
      </w:r>
    </w:p>
    <w:p w:rsidR="003B3F05" w:rsidRPr="00A3750A" w:rsidRDefault="003B3F05" w:rsidP="00D55165">
      <w:pPr>
        <w:pStyle w:val="FootnoteText"/>
        <w:ind w:firstLine="720"/>
        <w:jc w:val="both"/>
        <w:rPr>
          <w:rFonts w:asciiTheme="majorBidi" w:hAnsiTheme="majorBidi" w:cstheme="majorBidi"/>
        </w:rPr>
      </w:pPr>
    </w:p>
  </w:footnote>
  <w:footnote w:id="52">
    <w:p w:rsidR="003B3F05" w:rsidRPr="00E323E1" w:rsidRDefault="003B3F05" w:rsidP="00E323E1">
      <w:pPr>
        <w:pStyle w:val="FootnoteText"/>
        <w:ind w:firstLine="720"/>
        <w:rPr>
          <w:lang w:val="en-GB"/>
        </w:rPr>
      </w:pPr>
      <w:r w:rsidRPr="00E323E1">
        <w:rPr>
          <w:rStyle w:val="FootnoteReference"/>
          <w:rFonts w:ascii="Times New Roman" w:hAnsi="Times New Roman" w:cs="Times New Roman"/>
        </w:rPr>
        <w:footnoteRef/>
      </w:r>
      <w:r w:rsidRPr="00E323E1">
        <w:rPr>
          <w:rFonts w:ascii="Times New Roman" w:hAnsi="Times New Roman" w:cs="Times New Roman"/>
        </w:rPr>
        <w:t xml:space="preserve"> </w:t>
      </w:r>
      <w:r>
        <w:rPr>
          <w:rFonts w:asciiTheme="majorBidi" w:hAnsiTheme="majorBidi" w:cstheme="majorBidi"/>
        </w:rPr>
        <w:t xml:space="preserve">Wawancara dengan </w:t>
      </w:r>
      <w:r w:rsidRPr="00EA59F2">
        <w:rPr>
          <w:rFonts w:asciiTheme="majorBidi" w:hAnsiTheme="majorBidi" w:cstheme="majorBidi"/>
        </w:rPr>
        <w:t>Evi Kurnia Novianty, S.Sos (Kepala Perpustakaan</w:t>
      </w:r>
      <w:r>
        <w:rPr>
          <w:rFonts w:asciiTheme="majorBidi" w:hAnsiTheme="majorBidi" w:cstheme="majorBidi"/>
        </w:rPr>
        <w:t xml:space="preserve"> dan Pustakawan), Palembang, 29 Juni 2015.</w:t>
      </w:r>
    </w:p>
  </w:footnote>
  <w:footnote w:id="53">
    <w:p w:rsidR="003B3F05" w:rsidRPr="009927D0" w:rsidRDefault="003B3F05" w:rsidP="009927D0">
      <w:pPr>
        <w:pStyle w:val="FootnoteText"/>
        <w:ind w:firstLine="720"/>
        <w:rPr>
          <w:rFonts w:ascii="Times New Roman" w:hAnsi="Times New Roman" w:cs="Times New Roman"/>
          <w:lang w:val="en-GB"/>
        </w:rPr>
      </w:pPr>
      <w:r w:rsidRPr="009927D0">
        <w:rPr>
          <w:rStyle w:val="FootnoteReference"/>
          <w:rFonts w:ascii="Times New Roman" w:hAnsi="Times New Roman" w:cs="Times New Roman"/>
        </w:rPr>
        <w:footnoteRef/>
      </w:r>
      <w:r w:rsidRPr="009927D0">
        <w:rPr>
          <w:rFonts w:ascii="Times New Roman" w:hAnsi="Times New Roman" w:cs="Times New Roman"/>
          <w:lang w:val="en-GB"/>
        </w:rPr>
        <w:t xml:space="preserve"> </w:t>
      </w:r>
      <w:r w:rsidRPr="009927D0">
        <w:rPr>
          <w:rFonts w:ascii="Times New Roman" w:hAnsi="Times New Roman" w:cs="Times New Roman"/>
        </w:rPr>
        <w:t>Wawancara dengan</w:t>
      </w:r>
      <w:r w:rsidRPr="009927D0">
        <w:rPr>
          <w:rFonts w:ascii="Times New Roman" w:hAnsi="Times New Roman" w:cs="Times New Roman"/>
          <w:lang w:val="en-GB"/>
        </w:rPr>
        <w:t xml:space="preserve"> </w:t>
      </w:r>
      <w:r w:rsidRPr="009927D0">
        <w:rPr>
          <w:rFonts w:ascii="Times New Roman" w:hAnsi="Times New Roman" w:cs="Times New Roman"/>
        </w:rPr>
        <w:t xml:space="preserve"> Armanto Usman, </w:t>
      </w:r>
      <w:r w:rsidRPr="009927D0">
        <w:rPr>
          <w:rFonts w:ascii="Times New Roman" w:hAnsi="Times New Roman" w:cs="Times New Roman"/>
          <w:lang w:val="en-GB"/>
        </w:rPr>
        <w:t xml:space="preserve">(Layanan Sirkulasi), </w:t>
      </w:r>
      <w:r w:rsidRPr="009927D0">
        <w:rPr>
          <w:rFonts w:ascii="Times New Roman" w:hAnsi="Times New Roman" w:cs="Times New Roman"/>
        </w:rPr>
        <w:t xml:space="preserve">Palembang, 29 Juni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795838"/>
      <w:docPartObj>
        <w:docPartGallery w:val="Page Numbers (Top of Page)"/>
        <w:docPartUnique/>
      </w:docPartObj>
    </w:sdtPr>
    <w:sdtEndPr>
      <w:rPr>
        <w:noProof/>
      </w:rPr>
    </w:sdtEndPr>
    <w:sdtContent>
      <w:p w:rsidR="003B3F05" w:rsidRDefault="003B3F05">
        <w:pPr>
          <w:pStyle w:val="Header"/>
          <w:jc w:val="right"/>
        </w:pPr>
        <w:r>
          <w:fldChar w:fldCharType="begin"/>
        </w:r>
        <w:r>
          <w:instrText xml:space="preserve"> PAGE   \* MERGEFORMAT </w:instrText>
        </w:r>
        <w:r>
          <w:fldChar w:fldCharType="separate"/>
        </w:r>
        <w:r w:rsidR="00A978AA">
          <w:rPr>
            <w:noProof/>
          </w:rPr>
          <w:t>26</w:t>
        </w:r>
        <w:r>
          <w:rPr>
            <w:noProof/>
          </w:rPr>
          <w:fldChar w:fldCharType="end"/>
        </w:r>
      </w:p>
    </w:sdtContent>
  </w:sdt>
  <w:p w:rsidR="003B3F05" w:rsidRDefault="003B3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72A"/>
    <w:multiLevelType w:val="multilevel"/>
    <w:tmpl w:val="0952DFC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E8537D"/>
    <w:multiLevelType w:val="multilevel"/>
    <w:tmpl w:val="7342243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723A38"/>
    <w:multiLevelType w:val="hybridMultilevel"/>
    <w:tmpl w:val="D53A9170"/>
    <w:lvl w:ilvl="0" w:tplc="5C767472">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069067D8"/>
    <w:multiLevelType w:val="multilevel"/>
    <w:tmpl w:val="9F5AD2B2"/>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0A371DD0"/>
    <w:multiLevelType w:val="hybridMultilevel"/>
    <w:tmpl w:val="B4722DC2"/>
    <w:lvl w:ilvl="0" w:tplc="870685D4">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
    <w:nsid w:val="0AC5503C"/>
    <w:multiLevelType w:val="hybridMultilevel"/>
    <w:tmpl w:val="82043E62"/>
    <w:lvl w:ilvl="0" w:tplc="87184522">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0B334FB2"/>
    <w:multiLevelType w:val="hybridMultilevel"/>
    <w:tmpl w:val="3AC639C4"/>
    <w:lvl w:ilvl="0" w:tplc="7BDC2136">
      <w:start w:val="1"/>
      <w:numFmt w:val="lowerLetter"/>
      <w:lvlText w:val="%1."/>
      <w:lvlJc w:val="left"/>
      <w:pPr>
        <w:ind w:left="1354" w:hanging="360"/>
      </w:pPr>
      <w:rPr>
        <w:rFonts w:asciiTheme="majorBidi" w:eastAsiaTheme="minorHAnsi" w:hAnsiTheme="majorBidi" w:cstheme="majorBidi"/>
      </w:rPr>
    </w:lvl>
    <w:lvl w:ilvl="1" w:tplc="04210019" w:tentative="1">
      <w:start w:val="1"/>
      <w:numFmt w:val="lowerLetter"/>
      <w:lvlText w:val="%2."/>
      <w:lvlJc w:val="left"/>
      <w:pPr>
        <w:ind w:left="2074" w:hanging="360"/>
      </w:pPr>
    </w:lvl>
    <w:lvl w:ilvl="2" w:tplc="0421001B" w:tentative="1">
      <w:start w:val="1"/>
      <w:numFmt w:val="lowerRoman"/>
      <w:lvlText w:val="%3."/>
      <w:lvlJc w:val="right"/>
      <w:pPr>
        <w:ind w:left="2794" w:hanging="180"/>
      </w:pPr>
    </w:lvl>
    <w:lvl w:ilvl="3" w:tplc="0421000F" w:tentative="1">
      <w:start w:val="1"/>
      <w:numFmt w:val="decimal"/>
      <w:lvlText w:val="%4."/>
      <w:lvlJc w:val="left"/>
      <w:pPr>
        <w:ind w:left="3514" w:hanging="360"/>
      </w:pPr>
    </w:lvl>
    <w:lvl w:ilvl="4" w:tplc="04210019" w:tentative="1">
      <w:start w:val="1"/>
      <w:numFmt w:val="lowerLetter"/>
      <w:lvlText w:val="%5."/>
      <w:lvlJc w:val="left"/>
      <w:pPr>
        <w:ind w:left="4234" w:hanging="360"/>
      </w:pPr>
    </w:lvl>
    <w:lvl w:ilvl="5" w:tplc="0421001B" w:tentative="1">
      <w:start w:val="1"/>
      <w:numFmt w:val="lowerRoman"/>
      <w:lvlText w:val="%6."/>
      <w:lvlJc w:val="right"/>
      <w:pPr>
        <w:ind w:left="4954" w:hanging="180"/>
      </w:pPr>
    </w:lvl>
    <w:lvl w:ilvl="6" w:tplc="0421000F" w:tentative="1">
      <w:start w:val="1"/>
      <w:numFmt w:val="decimal"/>
      <w:lvlText w:val="%7."/>
      <w:lvlJc w:val="left"/>
      <w:pPr>
        <w:ind w:left="5674" w:hanging="360"/>
      </w:pPr>
    </w:lvl>
    <w:lvl w:ilvl="7" w:tplc="04210019" w:tentative="1">
      <w:start w:val="1"/>
      <w:numFmt w:val="lowerLetter"/>
      <w:lvlText w:val="%8."/>
      <w:lvlJc w:val="left"/>
      <w:pPr>
        <w:ind w:left="6394" w:hanging="360"/>
      </w:pPr>
    </w:lvl>
    <w:lvl w:ilvl="8" w:tplc="0421001B" w:tentative="1">
      <w:start w:val="1"/>
      <w:numFmt w:val="lowerRoman"/>
      <w:lvlText w:val="%9."/>
      <w:lvlJc w:val="right"/>
      <w:pPr>
        <w:ind w:left="7114" w:hanging="180"/>
      </w:pPr>
    </w:lvl>
  </w:abstractNum>
  <w:abstractNum w:abstractNumId="7">
    <w:nsid w:val="0D4C5ACE"/>
    <w:multiLevelType w:val="hybridMultilevel"/>
    <w:tmpl w:val="5AC255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833808"/>
    <w:multiLevelType w:val="hybridMultilevel"/>
    <w:tmpl w:val="9F785CAE"/>
    <w:lvl w:ilvl="0" w:tplc="18E69F24">
      <w:start w:val="1"/>
      <w:numFmt w:val="decimal"/>
      <w:lvlText w:val="%1."/>
      <w:lvlJc w:val="left"/>
      <w:pPr>
        <w:ind w:left="1065" w:hanging="360"/>
      </w:pPr>
      <w:rPr>
        <w:rFonts w:hint="default"/>
      </w:rPr>
    </w:lvl>
    <w:lvl w:ilvl="1" w:tplc="04210019">
      <w:start w:val="1"/>
      <w:numFmt w:val="lowerLetter"/>
      <w:lvlText w:val="%2."/>
      <w:lvlJc w:val="left"/>
      <w:pPr>
        <w:ind w:left="1785" w:hanging="360"/>
      </w:pPr>
    </w:lvl>
    <w:lvl w:ilvl="2" w:tplc="0421001B">
      <w:start w:val="1"/>
      <w:numFmt w:val="lowerRoman"/>
      <w:lvlText w:val="%3."/>
      <w:lvlJc w:val="right"/>
      <w:pPr>
        <w:ind w:left="2505" w:hanging="180"/>
      </w:pPr>
    </w:lvl>
    <w:lvl w:ilvl="3" w:tplc="F23470E2">
      <w:start w:val="1"/>
      <w:numFmt w:val="upperLetter"/>
      <w:lvlText w:val="%4."/>
      <w:lvlJc w:val="left"/>
      <w:pPr>
        <w:ind w:left="3225" w:hanging="360"/>
      </w:pPr>
      <w:rPr>
        <w:rFonts w:hint="default"/>
      </w:rPr>
    </w:lvl>
    <w:lvl w:ilvl="4" w:tplc="04210019">
      <w:start w:val="1"/>
      <w:numFmt w:val="lowerLetter"/>
      <w:lvlText w:val="%5."/>
      <w:lvlJc w:val="left"/>
      <w:pPr>
        <w:ind w:left="3945" w:hanging="360"/>
      </w:pPr>
    </w:lvl>
    <w:lvl w:ilvl="5" w:tplc="0421001B">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9">
    <w:nsid w:val="14F53FFE"/>
    <w:multiLevelType w:val="hybridMultilevel"/>
    <w:tmpl w:val="2A381824"/>
    <w:lvl w:ilvl="0" w:tplc="79A897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EF179A"/>
    <w:multiLevelType w:val="multilevel"/>
    <w:tmpl w:val="2C7A8BD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6BA1A87"/>
    <w:multiLevelType w:val="hybridMultilevel"/>
    <w:tmpl w:val="E198263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EB1236"/>
    <w:multiLevelType w:val="hybridMultilevel"/>
    <w:tmpl w:val="8098D3C2"/>
    <w:lvl w:ilvl="0" w:tplc="642AFC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BAC5D55"/>
    <w:multiLevelType w:val="hybridMultilevel"/>
    <w:tmpl w:val="92681C78"/>
    <w:lvl w:ilvl="0" w:tplc="78665D5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1EAA1FF8"/>
    <w:multiLevelType w:val="hybridMultilevel"/>
    <w:tmpl w:val="090EDA76"/>
    <w:lvl w:ilvl="0" w:tplc="972AB338">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05D3E1D"/>
    <w:multiLevelType w:val="multilevel"/>
    <w:tmpl w:val="CF6E5E22"/>
    <w:lvl w:ilvl="0">
      <w:start w:val="1"/>
      <w:numFmt w:val="lowerLetter"/>
      <w:lvlText w:val="%1."/>
      <w:lvlJc w:val="left"/>
      <w:pPr>
        <w:ind w:left="1087" w:hanging="360"/>
      </w:pPr>
      <w:rPr>
        <w:rFonts w:asciiTheme="majorBidi" w:eastAsiaTheme="minorHAnsi" w:hAnsiTheme="majorBidi" w:cstheme="majorBidi"/>
      </w:rPr>
    </w:lvl>
    <w:lvl w:ilvl="1">
      <w:start w:val="1"/>
      <w:numFmt w:val="decimal"/>
      <w:isLgl/>
      <w:lvlText w:val="%1.%2."/>
      <w:lvlJc w:val="left"/>
      <w:pPr>
        <w:ind w:left="1087" w:hanging="360"/>
      </w:pPr>
      <w:rPr>
        <w:rFonts w:hint="default"/>
        <w:b/>
      </w:rPr>
    </w:lvl>
    <w:lvl w:ilvl="2">
      <w:start w:val="1"/>
      <w:numFmt w:val="decimal"/>
      <w:isLgl/>
      <w:lvlText w:val="%1.%2.%3."/>
      <w:lvlJc w:val="left"/>
      <w:pPr>
        <w:ind w:left="1447" w:hanging="720"/>
      </w:pPr>
      <w:rPr>
        <w:rFonts w:hint="default"/>
        <w:b/>
      </w:rPr>
    </w:lvl>
    <w:lvl w:ilvl="3">
      <w:start w:val="1"/>
      <w:numFmt w:val="decimal"/>
      <w:isLgl/>
      <w:lvlText w:val="%1.%2.%3.%4."/>
      <w:lvlJc w:val="left"/>
      <w:pPr>
        <w:ind w:left="1447" w:hanging="720"/>
      </w:pPr>
      <w:rPr>
        <w:rFonts w:hint="default"/>
        <w:b/>
      </w:rPr>
    </w:lvl>
    <w:lvl w:ilvl="4">
      <w:start w:val="1"/>
      <w:numFmt w:val="decimal"/>
      <w:isLgl/>
      <w:lvlText w:val="%1.%2.%3.%4.%5."/>
      <w:lvlJc w:val="left"/>
      <w:pPr>
        <w:ind w:left="1807" w:hanging="1080"/>
      </w:pPr>
      <w:rPr>
        <w:rFonts w:hint="default"/>
        <w:b/>
      </w:rPr>
    </w:lvl>
    <w:lvl w:ilvl="5">
      <w:start w:val="1"/>
      <w:numFmt w:val="decimal"/>
      <w:isLgl/>
      <w:lvlText w:val="%1.%2.%3.%4.%5.%6."/>
      <w:lvlJc w:val="left"/>
      <w:pPr>
        <w:ind w:left="1807" w:hanging="1080"/>
      </w:pPr>
      <w:rPr>
        <w:rFonts w:hint="default"/>
        <w:b/>
      </w:rPr>
    </w:lvl>
    <w:lvl w:ilvl="6">
      <w:start w:val="1"/>
      <w:numFmt w:val="decimal"/>
      <w:isLgl/>
      <w:lvlText w:val="%1.%2.%3.%4.%5.%6.%7."/>
      <w:lvlJc w:val="left"/>
      <w:pPr>
        <w:ind w:left="2167" w:hanging="1440"/>
      </w:pPr>
      <w:rPr>
        <w:rFonts w:hint="default"/>
        <w:b/>
      </w:rPr>
    </w:lvl>
    <w:lvl w:ilvl="7">
      <w:start w:val="1"/>
      <w:numFmt w:val="decimal"/>
      <w:isLgl/>
      <w:lvlText w:val="%1.%2.%3.%4.%5.%6.%7.%8."/>
      <w:lvlJc w:val="left"/>
      <w:pPr>
        <w:ind w:left="2167" w:hanging="1440"/>
      </w:pPr>
      <w:rPr>
        <w:rFonts w:hint="default"/>
        <w:b/>
      </w:rPr>
    </w:lvl>
    <w:lvl w:ilvl="8">
      <w:start w:val="1"/>
      <w:numFmt w:val="decimal"/>
      <w:isLgl/>
      <w:lvlText w:val="%1.%2.%3.%4.%5.%6.%7.%8.%9."/>
      <w:lvlJc w:val="left"/>
      <w:pPr>
        <w:ind w:left="2527" w:hanging="1800"/>
      </w:pPr>
      <w:rPr>
        <w:rFonts w:hint="default"/>
        <w:b/>
      </w:rPr>
    </w:lvl>
  </w:abstractNum>
  <w:abstractNum w:abstractNumId="16">
    <w:nsid w:val="207A242C"/>
    <w:multiLevelType w:val="multilevel"/>
    <w:tmpl w:val="BDE22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607001"/>
    <w:multiLevelType w:val="hybridMultilevel"/>
    <w:tmpl w:val="C6647CCE"/>
    <w:lvl w:ilvl="0" w:tplc="D17E84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23D72CF5"/>
    <w:multiLevelType w:val="hybridMultilevel"/>
    <w:tmpl w:val="33BE5B64"/>
    <w:lvl w:ilvl="0" w:tplc="5028637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2E291805"/>
    <w:multiLevelType w:val="hybridMultilevel"/>
    <w:tmpl w:val="3C24BDD8"/>
    <w:lvl w:ilvl="0" w:tplc="AE00E830">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2E3C78D2"/>
    <w:multiLevelType w:val="multilevel"/>
    <w:tmpl w:val="3D0427E2"/>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35BF0D7B"/>
    <w:multiLevelType w:val="hybridMultilevel"/>
    <w:tmpl w:val="0776A544"/>
    <w:lvl w:ilvl="0" w:tplc="C4826602">
      <w:start w:val="1"/>
      <w:numFmt w:val="lowerLetter"/>
      <w:lvlText w:val="%1."/>
      <w:lvlJc w:val="left"/>
      <w:pPr>
        <w:ind w:left="1350" w:hanging="360"/>
      </w:pPr>
      <w:rPr>
        <w:rFonts w:asciiTheme="majorBidi" w:eastAsiaTheme="minorHAnsi" w:hAnsiTheme="majorBidi" w:cstheme="majorBidi"/>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2">
    <w:nsid w:val="369C395E"/>
    <w:multiLevelType w:val="hybridMultilevel"/>
    <w:tmpl w:val="30C2F674"/>
    <w:lvl w:ilvl="0" w:tplc="86505364">
      <w:start w:val="1"/>
      <w:numFmt w:val="lowerLetter"/>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7BF5A55"/>
    <w:multiLevelType w:val="hybridMultilevel"/>
    <w:tmpl w:val="30AA2F64"/>
    <w:lvl w:ilvl="0" w:tplc="7B4CB1FC">
      <w:start w:val="1"/>
      <w:numFmt w:val="decimal"/>
      <w:lvlText w:val="%1."/>
      <w:lvlJc w:val="left"/>
      <w:pPr>
        <w:ind w:left="786" w:hanging="360"/>
      </w:pPr>
      <w:rPr>
        <w:rFonts w:asciiTheme="majorBidi" w:eastAsia="Times New Roman"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381C4BC1"/>
    <w:multiLevelType w:val="multilevel"/>
    <w:tmpl w:val="2326B1E2"/>
    <w:lvl w:ilvl="0">
      <w:start w:val="1"/>
      <w:numFmt w:val="lowerLetter"/>
      <w:lvlText w:val="%1."/>
      <w:lvlJc w:val="left"/>
      <w:pPr>
        <w:ind w:left="1087" w:hanging="360"/>
      </w:pPr>
      <w:rPr>
        <w:rFonts w:asciiTheme="majorBidi" w:eastAsiaTheme="minorHAnsi" w:hAnsiTheme="majorBidi" w:cstheme="majorBidi"/>
      </w:rPr>
    </w:lvl>
    <w:lvl w:ilvl="1">
      <w:start w:val="6"/>
      <w:numFmt w:val="decimal"/>
      <w:isLgl/>
      <w:lvlText w:val="%1.%2."/>
      <w:lvlJc w:val="left"/>
      <w:pPr>
        <w:ind w:left="1327" w:hanging="600"/>
      </w:pPr>
      <w:rPr>
        <w:rFonts w:hint="default"/>
      </w:rPr>
    </w:lvl>
    <w:lvl w:ilvl="2">
      <w:start w:val="2"/>
      <w:numFmt w:val="decimal"/>
      <w:isLgl/>
      <w:lvlText w:val="%1.%2.%3."/>
      <w:lvlJc w:val="left"/>
      <w:pPr>
        <w:ind w:left="1447" w:hanging="720"/>
      </w:pPr>
      <w:rPr>
        <w:rFonts w:hint="default"/>
      </w:rPr>
    </w:lvl>
    <w:lvl w:ilvl="3">
      <w:start w:val="1"/>
      <w:numFmt w:val="decimal"/>
      <w:isLgl/>
      <w:lvlText w:val="%1.%2.%3.%4."/>
      <w:lvlJc w:val="left"/>
      <w:pPr>
        <w:ind w:left="1447" w:hanging="720"/>
      </w:pPr>
      <w:rPr>
        <w:rFonts w:hint="default"/>
      </w:rPr>
    </w:lvl>
    <w:lvl w:ilvl="4">
      <w:start w:val="1"/>
      <w:numFmt w:val="decimal"/>
      <w:isLgl/>
      <w:lvlText w:val="%1.%2.%3.%4.%5."/>
      <w:lvlJc w:val="left"/>
      <w:pPr>
        <w:ind w:left="1807" w:hanging="1080"/>
      </w:pPr>
      <w:rPr>
        <w:rFonts w:hint="default"/>
      </w:rPr>
    </w:lvl>
    <w:lvl w:ilvl="5">
      <w:start w:val="1"/>
      <w:numFmt w:val="decimal"/>
      <w:isLgl/>
      <w:lvlText w:val="%1.%2.%3.%4.%5.%6."/>
      <w:lvlJc w:val="left"/>
      <w:pPr>
        <w:ind w:left="1807" w:hanging="1080"/>
      </w:pPr>
      <w:rPr>
        <w:rFonts w:hint="default"/>
      </w:rPr>
    </w:lvl>
    <w:lvl w:ilvl="6">
      <w:start w:val="1"/>
      <w:numFmt w:val="decimal"/>
      <w:isLgl/>
      <w:lvlText w:val="%1.%2.%3.%4.%5.%6.%7."/>
      <w:lvlJc w:val="left"/>
      <w:pPr>
        <w:ind w:left="2167" w:hanging="1440"/>
      </w:pPr>
      <w:rPr>
        <w:rFonts w:hint="default"/>
      </w:rPr>
    </w:lvl>
    <w:lvl w:ilvl="7">
      <w:start w:val="1"/>
      <w:numFmt w:val="decimal"/>
      <w:isLgl/>
      <w:lvlText w:val="%1.%2.%3.%4.%5.%6.%7.%8."/>
      <w:lvlJc w:val="left"/>
      <w:pPr>
        <w:ind w:left="2167" w:hanging="1440"/>
      </w:pPr>
      <w:rPr>
        <w:rFonts w:hint="default"/>
      </w:rPr>
    </w:lvl>
    <w:lvl w:ilvl="8">
      <w:start w:val="1"/>
      <w:numFmt w:val="decimal"/>
      <w:isLgl/>
      <w:lvlText w:val="%1.%2.%3.%4.%5.%6.%7.%8.%9."/>
      <w:lvlJc w:val="left"/>
      <w:pPr>
        <w:ind w:left="2527" w:hanging="1800"/>
      </w:pPr>
      <w:rPr>
        <w:rFonts w:hint="default"/>
      </w:rPr>
    </w:lvl>
  </w:abstractNum>
  <w:abstractNum w:abstractNumId="25">
    <w:nsid w:val="3AB56EB7"/>
    <w:multiLevelType w:val="hybridMultilevel"/>
    <w:tmpl w:val="5288BE02"/>
    <w:lvl w:ilvl="0" w:tplc="05F84562">
      <w:start w:val="1"/>
      <w:numFmt w:val="lowerLetter"/>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D36051B"/>
    <w:multiLevelType w:val="multilevel"/>
    <w:tmpl w:val="3BB4B3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heme="majorBidi" w:eastAsiaTheme="minorHAnsi" w:hAnsiTheme="majorBidi" w:cstheme="maj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E7008CC"/>
    <w:multiLevelType w:val="multilevel"/>
    <w:tmpl w:val="89C011A0"/>
    <w:lvl w:ilvl="0">
      <w:start w:val="1"/>
      <w:numFmt w:val="decimal"/>
      <w:lvlText w:val="%1."/>
      <w:lvlJc w:val="left"/>
      <w:pPr>
        <w:ind w:left="2520" w:hanging="360"/>
      </w:pPr>
      <w:rPr>
        <w:rFonts w:asciiTheme="majorBidi" w:eastAsiaTheme="minorHAnsi" w:hAnsiTheme="majorBidi" w:cstheme="majorBidi"/>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8">
    <w:nsid w:val="41E53AB5"/>
    <w:multiLevelType w:val="hybridMultilevel"/>
    <w:tmpl w:val="678E509A"/>
    <w:lvl w:ilvl="0" w:tplc="A8507F52">
      <w:start w:val="1"/>
      <w:numFmt w:val="decimal"/>
      <w:lvlText w:val="%1."/>
      <w:lvlJc w:val="left"/>
      <w:pPr>
        <w:ind w:left="1429" w:hanging="360"/>
      </w:pPr>
      <w:rPr>
        <w:rFonts w:asciiTheme="majorBidi" w:eastAsiaTheme="minorHAnsi" w:hAnsiTheme="majorBidi" w:cstheme="majorBidi"/>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457D1105"/>
    <w:multiLevelType w:val="multilevel"/>
    <w:tmpl w:val="7A022270"/>
    <w:lvl w:ilvl="0">
      <w:start w:val="1"/>
      <w:numFmt w:val="decimal"/>
      <w:lvlText w:val="%1."/>
      <w:lvlJc w:val="left"/>
      <w:pPr>
        <w:ind w:left="540" w:hanging="540"/>
      </w:pPr>
      <w:rPr>
        <w:rFonts w:hint="default"/>
      </w:rPr>
    </w:lvl>
    <w:lvl w:ilvl="1">
      <w:start w:val="7"/>
      <w:numFmt w:val="decimal"/>
      <w:lvlText w:val="%1.%2."/>
      <w:lvlJc w:val="left"/>
      <w:pPr>
        <w:ind w:left="1080" w:hanging="540"/>
      </w:pPr>
      <w:rPr>
        <w:rFonts w:hint="default"/>
      </w:rPr>
    </w:lvl>
    <w:lvl w:ilvl="2">
      <w:start w:val="1"/>
      <w:numFmt w:val="lowerLetter"/>
      <w:lvlText w:val="%3."/>
      <w:lvlJc w:val="left"/>
      <w:pPr>
        <w:ind w:left="1800" w:hanging="720"/>
      </w:pPr>
      <w:rPr>
        <w:rFonts w:asciiTheme="majorBidi" w:eastAsia="Times New Roman" w:hAnsiTheme="majorBidi" w:cstheme="majorBidi"/>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48034E65"/>
    <w:multiLevelType w:val="hybridMultilevel"/>
    <w:tmpl w:val="8D1031F4"/>
    <w:lvl w:ilvl="0" w:tplc="ED9E78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9620049"/>
    <w:multiLevelType w:val="hybridMultilevel"/>
    <w:tmpl w:val="92E616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DB90A56"/>
    <w:multiLevelType w:val="hybridMultilevel"/>
    <w:tmpl w:val="53B6E794"/>
    <w:lvl w:ilvl="0" w:tplc="AAD06D58">
      <w:start w:val="1"/>
      <w:numFmt w:val="decimal"/>
      <w:lvlText w:val="%1."/>
      <w:lvlJc w:val="left"/>
      <w:pPr>
        <w:ind w:left="1429" w:hanging="360"/>
      </w:pPr>
      <w:rPr>
        <w:rFonts w:asciiTheme="majorBidi" w:eastAsiaTheme="minorHAnsi" w:hAnsiTheme="majorBidi" w:cstheme="majorBidi"/>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53FF1F41"/>
    <w:multiLevelType w:val="multilevel"/>
    <w:tmpl w:val="91D03AD2"/>
    <w:lvl w:ilvl="0">
      <w:start w:val="1"/>
      <w:numFmt w:val="decimal"/>
      <w:lvlText w:val="%1."/>
      <w:lvlJc w:val="left"/>
      <w:pPr>
        <w:ind w:left="480" w:hanging="480"/>
      </w:pPr>
      <w:rPr>
        <w:rFonts w:hint="default"/>
        <w:b/>
        <w:color w:val="auto"/>
      </w:rPr>
    </w:lvl>
    <w:lvl w:ilvl="1">
      <w:start w:val="10"/>
      <w:numFmt w:val="decimal"/>
      <w:lvlText w:val="%1.%2."/>
      <w:lvlJc w:val="left"/>
      <w:pPr>
        <w:ind w:left="829" w:hanging="480"/>
      </w:pPr>
      <w:rPr>
        <w:rFonts w:hint="default"/>
        <w:b/>
        <w:color w:val="auto"/>
      </w:rPr>
    </w:lvl>
    <w:lvl w:ilvl="2">
      <w:start w:val="1"/>
      <w:numFmt w:val="decimal"/>
      <w:lvlText w:val="%1.%2.%3."/>
      <w:lvlJc w:val="left"/>
      <w:pPr>
        <w:ind w:left="1418" w:hanging="720"/>
      </w:pPr>
      <w:rPr>
        <w:rFonts w:hint="default"/>
        <w:b/>
        <w:color w:val="auto"/>
      </w:rPr>
    </w:lvl>
    <w:lvl w:ilvl="3">
      <w:start w:val="1"/>
      <w:numFmt w:val="decimal"/>
      <w:lvlText w:val="%1.%2.%3.%4."/>
      <w:lvlJc w:val="left"/>
      <w:pPr>
        <w:ind w:left="1767" w:hanging="720"/>
      </w:pPr>
      <w:rPr>
        <w:rFonts w:hint="default"/>
        <w:b/>
        <w:color w:val="auto"/>
      </w:rPr>
    </w:lvl>
    <w:lvl w:ilvl="4">
      <w:start w:val="1"/>
      <w:numFmt w:val="decimal"/>
      <w:lvlText w:val="%1.%2.%3.%4.%5."/>
      <w:lvlJc w:val="left"/>
      <w:pPr>
        <w:ind w:left="2476" w:hanging="1080"/>
      </w:pPr>
      <w:rPr>
        <w:rFonts w:hint="default"/>
        <w:b/>
        <w:color w:val="auto"/>
      </w:rPr>
    </w:lvl>
    <w:lvl w:ilvl="5">
      <w:start w:val="1"/>
      <w:numFmt w:val="decimal"/>
      <w:lvlText w:val="%1.%2.%3.%4.%5.%6."/>
      <w:lvlJc w:val="left"/>
      <w:pPr>
        <w:ind w:left="2825" w:hanging="1080"/>
      </w:pPr>
      <w:rPr>
        <w:rFonts w:hint="default"/>
        <w:b/>
        <w:color w:val="auto"/>
      </w:rPr>
    </w:lvl>
    <w:lvl w:ilvl="6">
      <w:start w:val="1"/>
      <w:numFmt w:val="decimal"/>
      <w:lvlText w:val="%1.%2.%3.%4.%5.%6.%7."/>
      <w:lvlJc w:val="left"/>
      <w:pPr>
        <w:ind w:left="3534" w:hanging="1440"/>
      </w:pPr>
      <w:rPr>
        <w:rFonts w:hint="default"/>
        <w:b/>
        <w:color w:val="auto"/>
      </w:rPr>
    </w:lvl>
    <w:lvl w:ilvl="7">
      <w:start w:val="1"/>
      <w:numFmt w:val="decimal"/>
      <w:lvlText w:val="%1.%2.%3.%4.%5.%6.%7.%8."/>
      <w:lvlJc w:val="left"/>
      <w:pPr>
        <w:ind w:left="3883" w:hanging="1440"/>
      </w:pPr>
      <w:rPr>
        <w:rFonts w:hint="default"/>
        <w:b/>
        <w:color w:val="auto"/>
      </w:rPr>
    </w:lvl>
    <w:lvl w:ilvl="8">
      <w:start w:val="1"/>
      <w:numFmt w:val="decimal"/>
      <w:lvlText w:val="%1.%2.%3.%4.%5.%6.%7.%8.%9."/>
      <w:lvlJc w:val="left"/>
      <w:pPr>
        <w:ind w:left="4592" w:hanging="1800"/>
      </w:pPr>
      <w:rPr>
        <w:rFonts w:hint="default"/>
        <w:b/>
        <w:color w:val="auto"/>
      </w:rPr>
    </w:lvl>
  </w:abstractNum>
  <w:abstractNum w:abstractNumId="34">
    <w:nsid w:val="546A2446"/>
    <w:multiLevelType w:val="hybridMultilevel"/>
    <w:tmpl w:val="6712B6F2"/>
    <w:lvl w:ilvl="0" w:tplc="04EC1DD0">
      <w:start w:val="1"/>
      <w:numFmt w:val="lowerLetter"/>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A6639D0"/>
    <w:multiLevelType w:val="hybridMultilevel"/>
    <w:tmpl w:val="98822128"/>
    <w:lvl w:ilvl="0" w:tplc="80384160">
      <w:start w:val="1"/>
      <w:numFmt w:val="lowerLetter"/>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D0B3609"/>
    <w:multiLevelType w:val="hybridMultilevel"/>
    <w:tmpl w:val="4F0ABAA2"/>
    <w:lvl w:ilvl="0" w:tplc="65D06CCC">
      <w:start w:val="1"/>
      <w:numFmt w:val="lowerLetter"/>
      <w:lvlText w:val="%1."/>
      <w:lvlJc w:val="left"/>
      <w:pPr>
        <w:ind w:left="1413" w:hanging="360"/>
      </w:pPr>
      <w:rPr>
        <w:rFonts w:asciiTheme="majorBidi" w:eastAsiaTheme="minorHAnsi" w:hAnsiTheme="majorBidi" w:cstheme="majorBidi"/>
      </w:rPr>
    </w:lvl>
    <w:lvl w:ilvl="1" w:tplc="04210019" w:tentative="1">
      <w:start w:val="1"/>
      <w:numFmt w:val="lowerLetter"/>
      <w:lvlText w:val="%2."/>
      <w:lvlJc w:val="left"/>
      <w:pPr>
        <w:ind w:left="2133" w:hanging="360"/>
      </w:pPr>
    </w:lvl>
    <w:lvl w:ilvl="2" w:tplc="0421001B" w:tentative="1">
      <w:start w:val="1"/>
      <w:numFmt w:val="lowerRoman"/>
      <w:lvlText w:val="%3."/>
      <w:lvlJc w:val="right"/>
      <w:pPr>
        <w:ind w:left="2853" w:hanging="180"/>
      </w:pPr>
    </w:lvl>
    <w:lvl w:ilvl="3" w:tplc="0421000F" w:tentative="1">
      <w:start w:val="1"/>
      <w:numFmt w:val="decimal"/>
      <w:lvlText w:val="%4."/>
      <w:lvlJc w:val="left"/>
      <w:pPr>
        <w:ind w:left="3573" w:hanging="360"/>
      </w:pPr>
    </w:lvl>
    <w:lvl w:ilvl="4" w:tplc="04210019" w:tentative="1">
      <w:start w:val="1"/>
      <w:numFmt w:val="lowerLetter"/>
      <w:lvlText w:val="%5."/>
      <w:lvlJc w:val="left"/>
      <w:pPr>
        <w:ind w:left="4293" w:hanging="360"/>
      </w:pPr>
    </w:lvl>
    <w:lvl w:ilvl="5" w:tplc="0421001B" w:tentative="1">
      <w:start w:val="1"/>
      <w:numFmt w:val="lowerRoman"/>
      <w:lvlText w:val="%6."/>
      <w:lvlJc w:val="right"/>
      <w:pPr>
        <w:ind w:left="5013" w:hanging="180"/>
      </w:pPr>
    </w:lvl>
    <w:lvl w:ilvl="6" w:tplc="0421000F" w:tentative="1">
      <w:start w:val="1"/>
      <w:numFmt w:val="decimal"/>
      <w:lvlText w:val="%7."/>
      <w:lvlJc w:val="left"/>
      <w:pPr>
        <w:ind w:left="5733" w:hanging="360"/>
      </w:pPr>
    </w:lvl>
    <w:lvl w:ilvl="7" w:tplc="04210019" w:tentative="1">
      <w:start w:val="1"/>
      <w:numFmt w:val="lowerLetter"/>
      <w:lvlText w:val="%8."/>
      <w:lvlJc w:val="left"/>
      <w:pPr>
        <w:ind w:left="6453" w:hanging="360"/>
      </w:pPr>
    </w:lvl>
    <w:lvl w:ilvl="8" w:tplc="0421001B" w:tentative="1">
      <w:start w:val="1"/>
      <w:numFmt w:val="lowerRoman"/>
      <w:lvlText w:val="%9."/>
      <w:lvlJc w:val="right"/>
      <w:pPr>
        <w:ind w:left="7173" w:hanging="180"/>
      </w:pPr>
    </w:lvl>
  </w:abstractNum>
  <w:abstractNum w:abstractNumId="37">
    <w:nsid w:val="5DEE3F0D"/>
    <w:multiLevelType w:val="hybridMultilevel"/>
    <w:tmpl w:val="15E453B6"/>
    <w:lvl w:ilvl="0" w:tplc="1586FD18">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5E8F6C65"/>
    <w:multiLevelType w:val="multilevel"/>
    <w:tmpl w:val="63AC3F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0281818"/>
    <w:multiLevelType w:val="multilevel"/>
    <w:tmpl w:val="2F2CF59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4543DB2"/>
    <w:multiLevelType w:val="hybridMultilevel"/>
    <w:tmpl w:val="43B29954"/>
    <w:lvl w:ilvl="0" w:tplc="90C0A7A0">
      <w:start w:val="1"/>
      <w:numFmt w:val="lowerLetter"/>
      <w:lvlText w:val="%1."/>
      <w:lvlJc w:val="left"/>
      <w:pPr>
        <w:ind w:left="4045" w:hanging="360"/>
      </w:pPr>
      <w:rPr>
        <w:rFonts w:hint="default"/>
      </w:rPr>
    </w:lvl>
    <w:lvl w:ilvl="1" w:tplc="04210019" w:tentative="1">
      <w:start w:val="1"/>
      <w:numFmt w:val="lowerLetter"/>
      <w:lvlText w:val="%2."/>
      <w:lvlJc w:val="left"/>
      <w:pPr>
        <w:ind w:left="4765" w:hanging="360"/>
      </w:pPr>
    </w:lvl>
    <w:lvl w:ilvl="2" w:tplc="0421001B" w:tentative="1">
      <w:start w:val="1"/>
      <w:numFmt w:val="lowerRoman"/>
      <w:lvlText w:val="%3."/>
      <w:lvlJc w:val="right"/>
      <w:pPr>
        <w:ind w:left="5485" w:hanging="180"/>
      </w:pPr>
    </w:lvl>
    <w:lvl w:ilvl="3" w:tplc="0421000F" w:tentative="1">
      <w:start w:val="1"/>
      <w:numFmt w:val="decimal"/>
      <w:lvlText w:val="%4."/>
      <w:lvlJc w:val="left"/>
      <w:pPr>
        <w:ind w:left="6205" w:hanging="360"/>
      </w:pPr>
    </w:lvl>
    <w:lvl w:ilvl="4" w:tplc="04210019" w:tentative="1">
      <w:start w:val="1"/>
      <w:numFmt w:val="lowerLetter"/>
      <w:lvlText w:val="%5."/>
      <w:lvlJc w:val="left"/>
      <w:pPr>
        <w:ind w:left="6925" w:hanging="360"/>
      </w:pPr>
    </w:lvl>
    <w:lvl w:ilvl="5" w:tplc="0421001B" w:tentative="1">
      <w:start w:val="1"/>
      <w:numFmt w:val="lowerRoman"/>
      <w:lvlText w:val="%6."/>
      <w:lvlJc w:val="right"/>
      <w:pPr>
        <w:ind w:left="7645" w:hanging="180"/>
      </w:pPr>
    </w:lvl>
    <w:lvl w:ilvl="6" w:tplc="0421000F" w:tentative="1">
      <w:start w:val="1"/>
      <w:numFmt w:val="decimal"/>
      <w:lvlText w:val="%7."/>
      <w:lvlJc w:val="left"/>
      <w:pPr>
        <w:ind w:left="8365" w:hanging="360"/>
      </w:pPr>
    </w:lvl>
    <w:lvl w:ilvl="7" w:tplc="04210019" w:tentative="1">
      <w:start w:val="1"/>
      <w:numFmt w:val="lowerLetter"/>
      <w:lvlText w:val="%8."/>
      <w:lvlJc w:val="left"/>
      <w:pPr>
        <w:ind w:left="9085" w:hanging="360"/>
      </w:pPr>
    </w:lvl>
    <w:lvl w:ilvl="8" w:tplc="0421001B" w:tentative="1">
      <w:start w:val="1"/>
      <w:numFmt w:val="lowerRoman"/>
      <w:lvlText w:val="%9."/>
      <w:lvlJc w:val="right"/>
      <w:pPr>
        <w:ind w:left="9805" w:hanging="180"/>
      </w:pPr>
    </w:lvl>
  </w:abstractNum>
  <w:abstractNum w:abstractNumId="41">
    <w:nsid w:val="6548459E"/>
    <w:multiLevelType w:val="hybridMultilevel"/>
    <w:tmpl w:val="603EB874"/>
    <w:lvl w:ilvl="0" w:tplc="C54A4280">
      <w:start w:val="1"/>
      <w:numFmt w:val="lowerLetter"/>
      <w:lvlText w:val="%1."/>
      <w:lvlJc w:val="left"/>
      <w:pPr>
        <w:ind w:left="786" w:hanging="360"/>
      </w:pPr>
      <w:rPr>
        <w:rFonts w:asciiTheme="majorBidi" w:eastAsiaTheme="minorHAnsi" w:hAnsiTheme="majorBidi" w:cstheme="majorBidi"/>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1B322E9"/>
    <w:multiLevelType w:val="hybridMultilevel"/>
    <w:tmpl w:val="8A3C977E"/>
    <w:lvl w:ilvl="0" w:tplc="C63EDA18">
      <w:start w:val="1"/>
      <w:numFmt w:val="decimal"/>
      <w:lvlText w:val="%1."/>
      <w:lvlJc w:val="left"/>
      <w:pPr>
        <w:ind w:left="1095" w:hanging="37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28399F"/>
    <w:multiLevelType w:val="hybridMultilevel"/>
    <w:tmpl w:val="71A40A66"/>
    <w:lvl w:ilvl="0" w:tplc="BE9A8BA2">
      <w:start w:val="4"/>
      <w:numFmt w:val="lowerLetter"/>
      <w:lvlText w:val="%1."/>
      <w:lvlJc w:val="left"/>
      <w:pPr>
        <w:ind w:left="1785" w:hanging="360"/>
      </w:pPr>
      <w:rPr>
        <w:rFonts w:hint="default"/>
      </w:rPr>
    </w:lvl>
    <w:lvl w:ilvl="1" w:tplc="04210019">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44">
    <w:nsid w:val="77DC07AA"/>
    <w:multiLevelType w:val="multilevel"/>
    <w:tmpl w:val="84A2C9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FF42C9"/>
    <w:multiLevelType w:val="hybridMultilevel"/>
    <w:tmpl w:val="D19AB412"/>
    <w:lvl w:ilvl="0" w:tplc="2BEC50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A2954B6"/>
    <w:multiLevelType w:val="hybridMultilevel"/>
    <w:tmpl w:val="105E3922"/>
    <w:lvl w:ilvl="0" w:tplc="410E14EC">
      <w:start w:val="1"/>
      <w:numFmt w:val="decimal"/>
      <w:lvlText w:val="%1."/>
      <w:lvlJc w:val="left"/>
      <w:pPr>
        <w:ind w:left="780" w:hanging="360"/>
      </w:pPr>
      <w:rPr>
        <w:rFonts w:hint="default"/>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7">
    <w:nsid w:val="7F6C34A7"/>
    <w:multiLevelType w:val="hybridMultilevel"/>
    <w:tmpl w:val="15C23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6"/>
  </w:num>
  <w:num w:numId="3">
    <w:abstractNumId w:val="29"/>
  </w:num>
  <w:num w:numId="4">
    <w:abstractNumId w:val="44"/>
  </w:num>
  <w:num w:numId="5">
    <w:abstractNumId w:val="36"/>
  </w:num>
  <w:num w:numId="6">
    <w:abstractNumId w:val="19"/>
  </w:num>
  <w:num w:numId="7">
    <w:abstractNumId w:val="35"/>
  </w:num>
  <w:num w:numId="8">
    <w:abstractNumId w:val="25"/>
  </w:num>
  <w:num w:numId="9">
    <w:abstractNumId w:val="1"/>
  </w:num>
  <w:num w:numId="10">
    <w:abstractNumId w:val="31"/>
  </w:num>
  <w:num w:numId="11">
    <w:abstractNumId w:val="18"/>
  </w:num>
  <w:num w:numId="12">
    <w:abstractNumId w:val="13"/>
  </w:num>
  <w:num w:numId="13">
    <w:abstractNumId w:val="12"/>
  </w:num>
  <w:num w:numId="14">
    <w:abstractNumId w:val="34"/>
  </w:num>
  <w:num w:numId="15">
    <w:abstractNumId w:val="41"/>
  </w:num>
  <w:num w:numId="16">
    <w:abstractNumId w:val="5"/>
  </w:num>
  <w:num w:numId="17">
    <w:abstractNumId w:val="23"/>
  </w:num>
  <w:num w:numId="18">
    <w:abstractNumId w:val="4"/>
  </w:num>
  <w:num w:numId="19">
    <w:abstractNumId w:val="2"/>
  </w:num>
  <w:num w:numId="20">
    <w:abstractNumId w:val="30"/>
  </w:num>
  <w:num w:numId="21">
    <w:abstractNumId w:val="0"/>
  </w:num>
  <w:num w:numId="22">
    <w:abstractNumId w:val="39"/>
  </w:num>
  <w:num w:numId="23">
    <w:abstractNumId w:val="28"/>
  </w:num>
  <w:num w:numId="24">
    <w:abstractNumId w:val="32"/>
  </w:num>
  <w:num w:numId="25">
    <w:abstractNumId w:val="22"/>
  </w:num>
  <w:num w:numId="26">
    <w:abstractNumId w:val="40"/>
  </w:num>
  <w:num w:numId="27">
    <w:abstractNumId w:val="38"/>
  </w:num>
  <w:num w:numId="28">
    <w:abstractNumId w:val="24"/>
  </w:num>
  <w:num w:numId="29">
    <w:abstractNumId w:val="15"/>
  </w:num>
  <w:num w:numId="30">
    <w:abstractNumId w:val="21"/>
  </w:num>
  <w:num w:numId="31">
    <w:abstractNumId w:val="6"/>
  </w:num>
  <w:num w:numId="32">
    <w:abstractNumId w:val="16"/>
  </w:num>
  <w:num w:numId="33">
    <w:abstractNumId w:val="8"/>
  </w:num>
  <w:num w:numId="34">
    <w:abstractNumId w:val="33"/>
  </w:num>
  <w:num w:numId="35">
    <w:abstractNumId w:val="7"/>
  </w:num>
  <w:num w:numId="36">
    <w:abstractNumId w:val="37"/>
  </w:num>
  <w:num w:numId="37">
    <w:abstractNumId w:val="11"/>
  </w:num>
  <w:num w:numId="38">
    <w:abstractNumId w:val="46"/>
  </w:num>
  <w:num w:numId="39">
    <w:abstractNumId w:val="17"/>
  </w:num>
  <w:num w:numId="40">
    <w:abstractNumId w:val="20"/>
  </w:num>
  <w:num w:numId="41">
    <w:abstractNumId w:val="47"/>
  </w:num>
  <w:num w:numId="42">
    <w:abstractNumId w:val="43"/>
  </w:num>
  <w:num w:numId="43">
    <w:abstractNumId w:val="14"/>
  </w:num>
  <w:num w:numId="44">
    <w:abstractNumId w:val="3"/>
  </w:num>
  <w:num w:numId="45">
    <w:abstractNumId w:val="10"/>
  </w:num>
  <w:num w:numId="46">
    <w:abstractNumId w:val="9"/>
  </w:num>
  <w:num w:numId="47">
    <w:abstractNumId w:val="45"/>
  </w:num>
  <w:num w:numId="48">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C1"/>
    <w:rsid w:val="000006F1"/>
    <w:rsid w:val="00003CDE"/>
    <w:rsid w:val="00007D98"/>
    <w:rsid w:val="00007EF7"/>
    <w:rsid w:val="0001246A"/>
    <w:rsid w:val="00013E63"/>
    <w:rsid w:val="00016B28"/>
    <w:rsid w:val="00022F8E"/>
    <w:rsid w:val="0002379C"/>
    <w:rsid w:val="0002383B"/>
    <w:rsid w:val="00023FDD"/>
    <w:rsid w:val="000240E2"/>
    <w:rsid w:val="00025B7D"/>
    <w:rsid w:val="00027823"/>
    <w:rsid w:val="00032D51"/>
    <w:rsid w:val="00035CFA"/>
    <w:rsid w:val="000365DD"/>
    <w:rsid w:val="00037387"/>
    <w:rsid w:val="00040459"/>
    <w:rsid w:val="00043ED6"/>
    <w:rsid w:val="00047BB2"/>
    <w:rsid w:val="00056EF0"/>
    <w:rsid w:val="00061E49"/>
    <w:rsid w:val="00063232"/>
    <w:rsid w:val="00063D70"/>
    <w:rsid w:val="00065534"/>
    <w:rsid w:val="000673E8"/>
    <w:rsid w:val="00067462"/>
    <w:rsid w:val="00071CB4"/>
    <w:rsid w:val="00073B4C"/>
    <w:rsid w:val="00076063"/>
    <w:rsid w:val="0008113C"/>
    <w:rsid w:val="00084B77"/>
    <w:rsid w:val="00086929"/>
    <w:rsid w:val="0009043C"/>
    <w:rsid w:val="000920E1"/>
    <w:rsid w:val="0009380F"/>
    <w:rsid w:val="000957EF"/>
    <w:rsid w:val="000A2FB9"/>
    <w:rsid w:val="000B1BB0"/>
    <w:rsid w:val="000B1E7C"/>
    <w:rsid w:val="000B365D"/>
    <w:rsid w:val="000B6943"/>
    <w:rsid w:val="000B6DA8"/>
    <w:rsid w:val="000C4DB3"/>
    <w:rsid w:val="000C7E5D"/>
    <w:rsid w:val="000D250F"/>
    <w:rsid w:val="000D7692"/>
    <w:rsid w:val="000E38B0"/>
    <w:rsid w:val="000E3A04"/>
    <w:rsid w:val="000E3A9F"/>
    <w:rsid w:val="000F1297"/>
    <w:rsid w:val="000F2E88"/>
    <w:rsid w:val="000F3A0B"/>
    <w:rsid w:val="00115A95"/>
    <w:rsid w:val="00117004"/>
    <w:rsid w:val="00122F7B"/>
    <w:rsid w:val="00124248"/>
    <w:rsid w:val="00124D22"/>
    <w:rsid w:val="00127471"/>
    <w:rsid w:val="00133096"/>
    <w:rsid w:val="00134182"/>
    <w:rsid w:val="00137F22"/>
    <w:rsid w:val="00140665"/>
    <w:rsid w:val="001406BE"/>
    <w:rsid w:val="001436A8"/>
    <w:rsid w:val="00153E28"/>
    <w:rsid w:val="0015653C"/>
    <w:rsid w:val="00160098"/>
    <w:rsid w:val="00160106"/>
    <w:rsid w:val="00160261"/>
    <w:rsid w:val="00160669"/>
    <w:rsid w:val="00160C62"/>
    <w:rsid w:val="0016218B"/>
    <w:rsid w:val="001748C3"/>
    <w:rsid w:val="001765FD"/>
    <w:rsid w:val="00182E41"/>
    <w:rsid w:val="00182F33"/>
    <w:rsid w:val="00190076"/>
    <w:rsid w:val="00192A08"/>
    <w:rsid w:val="00195789"/>
    <w:rsid w:val="001957E4"/>
    <w:rsid w:val="00196CFF"/>
    <w:rsid w:val="001A0D75"/>
    <w:rsid w:val="001A3778"/>
    <w:rsid w:val="001A56F9"/>
    <w:rsid w:val="001A6279"/>
    <w:rsid w:val="001B0266"/>
    <w:rsid w:val="001B0511"/>
    <w:rsid w:val="001B177D"/>
    <w:rsid w:val="001B65F0"/>
    <w:rsid w:val="001B7024"/>
    <w:rsid w:val="001C02F4"/>
    <w:rsid w:val="001C4424"/>
    <w:rsid w:val="001C5808"/>
    <w:rsid w:val="001C5FE6"/>
    <w:rsid w:val="001D313A"/>
    <w:rsid w:val="001D3736"/>
    <w:rsid w:val="001E4179"/>
    <w:rsid w:val="001E4218"/>
    <w:rsid w:val="001E5A4C"/>
    <w:rsid w:val="001E7BEA"/>
    <w:rsid w:val="001F04F9"/>
    <w:rsid w:val="001F205A"/>
    <w:rsid w:val="001F2A5E"/>
    <w:rsid w:val="001F61B5"/>
    <w:rsid w:val="001F6D30"/>
    <w:rsid w:val="00200EB5"/>
    <w:rsid w:val="00201716"/>
    <w:rsid w:val="00202866"/>
    <w:rsid w:val="00204905"/>
    <w:rsid w:val="002058CD"/>
    <w:rsid w:val="00214A34"/>
    <w:rsid w:val="00215923"/>
    <w:rsid w:val="0022244D"/>
    <w:rsid w:val="002225F7"/>
    <w:rsid w:val="0022625A"/>
    <w:rsid w:val="00233A2E"/>
    <w:rsid w:val="00234F45"/>
    <w:rsid w:val="00237D76"/>
    <w:rsid w:val="0024123C"/>
    <w:rsid w:val="00243ACC"/>
    <w:rsid w:val="00244805"/>
    <w:rsid w:val="00255871"/>
    <w:rsid w:val="002618F1"/>
    <w:rsid w:val="002629E7"/>
    <w:rsid w:val="00265523"/>
    <w:rsid w:val="00267393"/>
    <w:rsid w:val="00276317"/>
    <w:rsid w:val="00280C6E"/>
    <w:rsid w:val="00281DFD"/>
    <w:rsid w:val="00282DCF"/>
    <w:rsid w:val="00283CA1"/>
    <w:rsid w:val="002843C2"/>
    <w:rsid w:val="00291ABB"/>
    <w:rsid w:val="00293D9D"/>
    <w:rsid w:val="0029632A"/>
    <w:rsid w:val="0029661B"/>
    <w:rsid w:val="002A04BC"/>
    <w:rsid w:val="002A5BB1"/>
    <w:rsid w:val="002B4ACB"/>
    <w:rsid w:val="002B687C"/>
    <w:rsid w:val="002B7AC4"/>
    <w:rsid w:val="002C18A0"/>
    <w:rsid w:val="002C664C"/>
    <w:rsid w:val="002C7B92"/>
    <w:rsid w:val="002D2555"/>
    <w:rsid w:val="002D262C"/>
    <w:rsid w:val="002D528D"/>
    <w:rsid w:val="002E0A3E"/>
    <w:rsid w:val="002E0A79"/>
    <w:rsid w:val="002E3D86"/>
    <w:rsid w:val="002E5352"/>
    <w:rsid w:val="002E574C"/>
    <w:rsid w:val="002F3F13"/>
    <w:rsid w:val="002F4619"/>
    <w:rsid w:val="002F5161"/>
    <w:rsid w:val="002F6887"/>
    <w:rsid w:val="002F6E33"/>
    <w:rsid w:val="00301EDB"/>
    <w:rsid w:val="00305190"/>
    <w:rsid w:val="00312358"/>
    <w:rsid w:val="003147A6"/>
    <w:rsid w:val="00323849"/>
    <w:rsid w:val="00323F4D"/>
    <w:rsid w:val="003253DB"/>
    <w:rsid w:val="0032795C"/>
    <w:rsid w:val="00333A0D"/>
    <w:rsid w:val="00333A51"/>
    <w:rsid w:val="00341F9C"/>
    <w:rsid w:val="003423C7"/>
    <w:rsid w:val="003428E1"/>
    <w:rsid w:val="003437CB"/>
    <w:rsid w:val="003440D4"/>
    <w:rsid w:val="00344350"/>
    <w:rsid w:val="0035012F"/>
    <w:rsid w:val="00355120"/>
    <w:rsid w:val="003571BE"/>
    <w:rsid w:val="00363B49"/>
    <w:rsid w:val="00363F32"/>
    <w:rsid w:val="00367872"/>
    <w:rsid w:val="0037117D"/>
    <w:rsid w:val="003818E6"/>
    <w:rsid w:val="00383E19"/>
    <w:rsid w:val="00387E49"/>
    <w:rsid w:val="00387FF4"/>
    <w:rsid w:val="003922F7"/>
    <w:rsid w:val="00397785"/>
    <w:rsid w:val="003A1EEE"/>
    <w:rsid w:val="003A2060"/>
    <w:rsid w:val="003A6103"/>
    <w:rsid w:val="003B06C8"/>
    <w:rsid w:val="003B3F05"/>
    <w:rsid w:val="003B513C"/>
    <w:rsid w:val="003C2814"/>
    <w:rsid w:val="003C29E0"/>
    <w:rsid w:val="003C2FAA"/>
    <w:rsid w:val="003C7F09"/>
    <w:rsid w:val="003D056E"/>
    <w:rsid w:val="003D1499"/>
    <w:rsid w:val="003D2475"/>
    <w:rsid w:val="003D5525"/>
    <w:rsid w:val="003E316C"/>
    <w:rsid w:val="003E3910"/>
    <w:rsid w:val="003E5C8E"/>
    <w:rsid w:val="003E66A3"/>
    <w:rsid w:val="003E7A1C"/>
    <w:rsid w:val="003F0891"/>
    <w:rsid w:val="003F2354"/>
    <w:rsid w:val="003F2EB7"/>
    <w:rsid w:val="003F4BA8"/>
    <w:rsid w:val="003F4EF2"/>
    <w:rsid w:val="003F523C"/>
    <w:rsid w:val="003F6DAE"/>
    <w:rsid w:val="004001A7"/>
    <w:rsid w:val="004055FD"/>
    <w:rsid w:val="0040684C"/>
    <w:rsid w:val="00412C9F"/>
    <w:rsid w:val="00413626"/>
    <w:rsid w:val="0041404F"/>
    <w:rsid w:val="00416177"/>
    <w:rsid w:val="00417204"/>
    <w:rsid w:val="00422223"/>
    <w:rsid w:val="00422C48"/>
    <w:rsid w:val="004261E3"/>
    <w:rsid w:val="00434E10"/>
    <w:rsid w:val="004356A3"/>
    <w:rsid w:val="00442230"/>
    <w:rsid w:val="0044549E"/>
    <w:rsid w:val="004514F3"/>
    <w:rsid w:val="004608B6"/>
    <w:rsid w:val="00460B73"/>
    <w:rsid w:val="00460E1A"/>
    <w:rsid w:val="00460FE3"/>
    <w:rsid w:val="004626CB"/>
    <w:rsid w:val="004645ED"/>
    <w:rsid w:val="00465C76"/>
    <w:rsid w:val="00467497"/>
    <w:rsid w:val="004679F8"/>
    <w:rsid w:val="00472501"/>
    <w:rsid w:val="00472E68"/>
    <w:rsid w:val="004751F7"/>
    <w:rsid w:val="00485C15"/>
    <w:rsid w:val="00490887"/>
    <w:rsid w:val="00492DCF"/>
    <w:rsid w:val="004A359C"/>
    <w:rsid w:val="004A37D4"/>
    <w:rsid w:val="004A42CB"/>
    <w:rsid w:val="004A66D8"/>
    <w:rsid w:val="004A6A31"/>
    <w:rsid w:val="004B1BAC"/>
    <w:rsid w:val="004B45A4"/>
    <w:rsid w:val="004C367D"/>
    <w:rsid w:val="004C3C2B"/>
    <w:rsid w:val="004C4D16"/>
    <w:rsid w:val="004D10CD"/>
    <w:rsid w:val="004D12BA"/>
    <w:rsid w:val="004D2BDE"/>
    <w:rsid w:val="004D465C"/>
    <w:rsid w:val="004E131E"/>
    <w:rsid w:val="004E1851"/>
    <w:rsid w:val="004E3D3E"/>
    <w:rsid w:val="004E4540"/>
    <w:rsid w:val="004E6B37"/>
    <w:rsid w:val="004E7875"/>
    <w:rsid w:val="004F0660"/>
    <w:rsid w:val="004F46B6"/>
    <w:rsid w:val="004F4C37"/>
    <w:rsid w:val="004F7230"/>
    <w:rsid w:val="00511645"/>
    <w:rsid w:val="005134D6"/>
    <w:rsid w:val="00524FCA"/>
    <w:rsid w:val="00527098"/>
    <w:rsid w:val="0052775B"/>
    <w:rsid w:val="00531DBC"/>
    <w:rsid w:val="0053462F"/>
    <w:rsid w:val="00541EB4"/>
    <w:rsid w:val="00543319"/>
    <w:rsid w:val="00552E9A"/>
    <w:rsid w:val="0055537B"/>
    <w:rsid w:val="0055593C"/>
    <w:rsid w:val="005563C1"/>
    <w:rsid w:val="00556E48"/>
    <w:rsid w:val="00563D17"/>
    <w:rsid w:val="0056524B"/>
    <w:rsid w:val="005734DA"/>
    <w:rsid w:val="00574CFF"/>
    <w:rsid w:val="00576439"/>
    <w:rsid w:val="00581823"/>
    <w:rsid w:val="005824C4"/>
    <w:rsid w:val="00582F8C"/>
    <w:rsid w:val="00585041"/>
    <w:rsid w:val="005857CE"/>
    <w:rsid w:val="005901FB"/>
    <w:rsid w:val="00592230"/>
    <w:rsid w:val="00596E0D"/>
    <w:rsid w:val="00597B4A"/>
    <w:rsid w:val="005A61E6"/>
    <w:rsid w:val="005A625C"/>
    <w:rsid w:val="005B354B"/>
    <w:rsid w:val="005B53CB"/>
    <w:rsid w:val="005B6AD4"/>
    <w:rsid w:val="005C11F4"/>
    <w:rsid w:val="005C2C2A"/>
    <w:rsid w:val="005C2D17"/>
    <w:rsid w:val="005C68BF"/>
    <w:rsid w:val="005C792A"/>
    <w:rsid w:val="005D4588"/>
    <w:rsid w:val="005E0C2F"/>
    <w:rsid w:val="005E0FA2"/>
    <w:rsid w:val="005E14E6"/>
    <w:rsid w:val="005E1C34"/>
    <w:rsid w:val="005E3AD0"/>
    <w:rsid w:val="005E4B9F"/>
    <w:rsid w:val="005E7608"/>
    <w:rsid w:val="005F5AD9"/>
    <w:rsid w:val="005F5EF2"/>
    <w:rsid w:val="006008C5"/>
    <w:rsid w:val="006016D2"/>
    <w:rsid w:val="00601A17"/>
    <w:rsid w:val="00603949"/>
    <w:rsid w:val="00617136"/>
    <w:rsid w:val="00617409"/>
    <w:rsid w:val="00621309"/>
    <w:rsid w:val="006242EB"/>
    <w:rsid w:val="00624361"/>
    <w:rsid w:val="00627CF3"/>
    <w:rsid w:val="00631ABD"/>
    <w:rsid w:val="00632F29"/>
    <w:rsid w:val="00637DF9"/>
    <w:rsid w:val="00641402"/>
    <w:rsid w:val="00642C59"/>
    <w:rsid w:val="006443EC"/>
    <w:rsid w:val="00644708"/>
    <w:rsid w:val="00645EBD"/>
    <w:rsid w:val="0064749F"/>
    <w:rsid w:val="0065200E"/>
    <w:rsid w:val="00657E3C"/>
    <w:rsid w:val="00660EE1"/>
    <w:rsid w:val="006623E5"/>
    <w:rsid w:val="0066243C"/>
    <w:rsid w:val="00666CFE"/>
    <w:rsid w:val="006674FD"/>
    <w:rsid w:val="00672600"/>
    <w:rsid w:val="00673A7C"/>
    <w:rsid w:val="00675FCF"/>
    <w:rsid w:val="0067709B"/>
    <w:rsid w:val="00680827"/>
    <w:rsid w:val="00681AAA"/>
    <w:rsid w:val="00682EAC"/>
    <w:rsid w:val="0068424A"/>
    <w:rsid w:val="00684C6C"/>
    <w:rsid w:val="006855A6"/>
    <w:rsid w:val="0069166E"/>
    <w:rsid w:val="00691BCA"/>
    <w:rsid w:val="006944A2"/>
    <w:rsid w:val="006969E8"/>
    <w:rsid w:val="006978EA"/>
    <w:rsid w:val="006A6E70"/>
    <w:rsid w:val="006B015E"/>
    <w:rsid w:val="006B2E74"/>
    <w:rsid w:val="006B3C5D"/>
    <w:rsid w:val="006B58A9"/>
    <w:rsid w:val="006B6A6A"/>
    <w:rsid w:val="006C1CD0"/>
    <w:rsid w:val="006C2B39"/>
    <w:rsid w:val="006C3B62"/>
    <w:rsid w:val="006C6BC7"/>
    <w:rsid w:val="006D41C8"/>
    <w:rsid w:val="006D45AA"/>
    <w:rsid w:val="006E45AE"/>
    <w:rsid w:val="006F0278"/>
    <w:rsid w:val="006F3559"/>
    <w:rsid w:val="006F47CA"/>
    <w:rsid w:val="006F4A8A"/>
    <w:rsid w:val="006F7B79"/>
    <w:rsid w:val="00711CFF"/>
    <w:rsid w:val="00711D0D"/>
    <w:rsid w:val="00713A90"/>
    <w:rsid w:val="00720108"/>
    <w:rsid w:val="007204B6"/>
    <w:rsid w:val="00720E03"/>
    <w:rsid w:val="00723053"/>
    <w:rsid w:val="00724A11"/>
    <w:rsid w:val="00731B20"/>
    <w:rsid w:val="00734446"/>
    <w:rsid w:val="00736174"/>
    <w:rsid w:val="00741BFB"/>
    <w:rsid w:val="00750E85"/>
    <w:rsid w:val="0075132C"/>
    <w:rsid w:val="00751C36"/>
    <w:rsid w:val="00752405"/>
    <w:rsid w:val="00753D6A"/>
    <w:rsid w:val="00755037"/>
    <w:rsid w:val="00755DEA"/>
    <w:rsid w:val="0076013C"/>
    <w:rsid w:val="007615F0"/>
    <w:rsid w:val="00762189"/>
    <w:rsid w:val="00765681"/>
    <w:rsid w:val="0077205A"/>
    <w:rsid w:val="0078588E"/>
    <w:rsid w:val="00787867"/>
    <w:rsid w:val="0079108C"/>
    <w:rsid w:val="007969E0"/>
    <w:rsid w:val="007A4654"/>
    <w:rsid w:val="007A69E0"/>
    <w:rsid w:val="007A7DF7"/>
    <w:rsid w:val="007B64DB"/>
    <w:rsid w:val="007B7DBB"/>
    <w:rsid w:val="007C035B"/>
    <w:rsid w:val="007C526F"/>
    <w:rsid w:val="007C6ED8"/>
    <w:rsid w:val="007C70E3"/>
    <w:rsid w:val="007D0E69"/>
    <w:rsid w:val="007D4EAA"/>
    <w:rsid w:val="007D6A26"/>
    <w:rsid w:val="007D795D"/>
    <w:rsid w:val="007E146A"/>
    <w:rsid w:val="007E337E"/>
    <w:rsid w:val="007E3BB1"/>
    <w:rsid w:val="007E4E16"/>
    <w:rsid w:val="007E733E"/>
    <w:rsid w:val="007F06FA"/>
    <w:rsid w:val="007F0AA2"/>
    <w:rsid w:val="007F1CCF"/>
    <w:rsid w:val="007F34F1"/>
    <w:rsid w:val="007F3FFD"/>
    <w:rsid w:val="007F551A"/>
    <w:rsid w:val="00801B17"/>
    <w:rsid w:val="0080402F"/>
    <w:rsid w:val="0080404A"/>
    <w:rsid w:val="00804848"/>
    <w:rsid w:val="00810CE8"/>
    <w:rsid w:val="0081167A"/>
    <w:rsid w:val="00814125"/>
    <w:rsid w:val="00814C33"/>
    <w:rsid w:val="008151F1"/>
    <w:rsid w:val="00815B83"/>
    <w:rsid w:val="00816AAF"/>
    <w:rsid w:val="00823E00"/>
    <w:rsid w:val="00830739"/>
    <w:rsid w:val="00833601"/>
    <w:rsid w:val="008410B5"/>
    <w:rsid w:val="00843DB5"/>
    <w:rsid w:val="0084416A"/>
    <w:rsid w:val="008444A3"/>
    <w:rsid w:val="00846294"/>
    <w:rsid w:val="00850DF1"/>
    <w:rsid w:val="00850F5A"/>
    <w:rsid w:val="00853283"/>
    <w:rsid w:val="00853B19"/>
    <w:rsid w:val="00854EF2"/>
    <w:rsid w:val="00860FD4"/>
    <w:rsid w:val="008632A9"/>
    <w:rsid w:val="00865CF5"/>
    <w:rsid w:val="00866ADC"/>
    <w:rsid w:val="00882569"/>
    <w:rsid w:val="00887167"/>
    <w:rsid w:val="00887668"/>
    <w:rsid w:val="00891401"/>
    <w:rsid w:val="00893606"/>
    <w:rsid w:val="008954AA"/>
    <w:rsid w:val="00895635"/>
    <w:rsid w:val="00895AB0"/>
    <w:rsid w:val="00896EA6"/>
    <w:rsid w:val="008A1F41"/>
    <w:rsid w:val="008A6F76"/>
    <w:rsid w:val="008B0148"/>
    <w:rsid w:val="008B14FC"/>
    <w:rsid w:val="008B159A"/>
    <w:rsid w:val="008B3527"/>
    <w:rsid w:val="008B5346"/>
    <w:rsid w:val="008B63A7"/>
    <w:rsid w:val="008C2192"/>
    <w:rsid w:val="008C3136"/>
    <w:rsid w:val="008C6230"/>
    <w:rsid w:val="008C6E91"/>
    <w:rsid w:val="008D0F23"/>
    <w:rsid w:val="008D21F3"/>
    <w:rsid w:val="008D67E4"/>
    <w:rsid w:val="008E35D1"/>
    <w:rsid w:val="008F23A6"/>
    <w:rsid w:val="008F2691"/>
    <w:rsid w:val="009000D4"/>
    <w:rsid w:val="00904860"/>
    <w:rsid w:val="009062E3"/>
    <w:rsid w:val="009066CA"/>
    <w:rsid w:val="009072BF"/>
    <w:rsid w:val="009107F6"/>
    <w:rsid w:val="00914286"/>
    <w:rsid w:val="0091589A"/>
    <w:rsid w:val="00915F33"/>
    <w:rsid w:val="009175D8"/>
    <w:rsid w:val="009223EB"/>
    <w:rsid w:val="00923701"/>
    <w:rsid w:val="009262DC"/>
    <w:rsid w:val="00930F1D"/>
    <w:rsid w:val="009422D8"/>
    <w:rsid w:val="0094433A"/>
    <w:rsid w:val="009449CF"/>
    <w:rsid w:val="00944B2C"/>
    <w:rsid w:val="00950753"/>
    <w:rsid w:val="009531EA"/>
    <w:rsid w:val="00957FF9"/>
    <w:rsid w:val="00964199"/>
    <w:rsid w:val="00967335"/>
    <w:rsid w:val="009714B7"/>
    <w:rsid w:val="00976E8E"/>
    <w:rsid w:val="00977C18"/>
    <w:rsid w:val="00981286"/>
    <w:rsid w:val="00981DAD"/>
    <w:rsid w:val="009827D0"/>
    <w:rsid w:val="00985BEE"/>
    <w:rsid w:val="009927D0"/>
    <w:rsid w:val="009948D2"/>
    <w:rsid w:val="009A01B3"/>
    <w:rsid w:val="009A0E23"/>
    <w:rsid w:val="009A1365"/>
    <w:rsid w:val="009A4AD0"/>
    <w:rsid w:val="009A55DF"/>
    <w:rsid w:val="009A664F"/>
    <w:rsid w:val="009A6AC7"/>
    <w:rsid w:val="009B57F5"/>
    <w:rsid w:val="009C3465"/>
    <w:rsid w:val="009C60C6"/>
    <w:rsid w:val="009D008B"/>
    <w:rsid w:val="009D0613"/>
    <w:rsid w:val="009D06F5"/>
    <w:rsid w:val="009D18BB"/>
    <w:rsid w:val="009D195B"/>
    <w:rsid w:val="009D274E"/>
    <w:rsid w:val="009D3353"/>
    <w:rsid w:val="009D464E"/>
    <w:rsid w:val="009E175A"/>
    <w:rsid w:val="009E748D"/>
    <w:rsid w:val="009F787C"/>
    <w:rsid w:val="00A002CF"/>
    <w:rsid w:val="00A00B74"/>
    <w:rsid w:val="00A02C38"/>
    <w:rsid w:val="00A054E9"/>
    <w:rsid w:val="00A07EB8"/>
    <w:rsid w:val="00A12CBF"/>
    <w:rsid w:val="00A13636"/>
    <w:rsid w:val="00A145B8"/>
    <w:rsid w:val="00A15A02"/>
    <w:rsid w:val="00A21C6A"/>
    <w:rsid w:val="00A250C7"/>
    <w:rsid w:val="00A25136"/>
    <w:rsid w:val="00A27CC5"/>
    <w:rsid w:val="00A349C2"/>
    <w:rsid w:val="00A351C8"/>
    <w:rsid w:val="00A3738B"/>
    <w:rsid w:val="00A3750A"/>
    <w:rsid w:val="00A46000"/>
    <w:rsid w:val="00A561A6"/>
    <w:rsid w:val="00A76959"/>
    <w:rsid w:val="00A84143"/>
    <w:rsid w:val="00A86FEE"/>
    <w:rsid w:val="00A90EF8"/>
    <w:rsid w:val="00A919BB"/>
    <w:rsid w:val="00A978AA"/>
    <w:rsid w:val="00A979CC"/>
    <w:rsid w:val="00AA29D1"/>
    <w:rsid w:val="00AA68BF"/>
    <w:rsid w:val="00AB1320"/>
    <w:rsid w:val="00AB149C"/>
    <w:rsid w:val="00AB6F50"/>
    <w:rsid w:val="00AC00F3"/>
    <w:rsid w:val="00AC4B45"/>
    <w:rsid w:val="00AC55B9"/>
    <w:rsid w:val="00AC5DA7"/>
    <w:rsid w:val="00AD10C0"/>
    <w:rsid w:val="00AD3B28"/>
    <w:rsid w:val="00AD5160"/>
    <w:rsid w:val="00AD618F"/>
    <w:rsid w:val="00AD62D7"/>
    <w:rsid w:val="00AD6CCF"/>
    <w:rsid w:val="00AD7832"/>
    <w:rsid w:val="00AE2697"/>
    <w:rsid w:val="00AE50F9"/>
    <w:rsid w:val="00AF0305"/>
    <w:rsid w:val="00AF1AA0"/>
    <w:rsid w:val="00AF342A"/>
    <w:rsid w:val="00B01F1B"/>
    <w:rsid w:val="00B027A4"/>
    <w:rsid w:val="00B031E5"/>
    <w:rsid w:val="00B07EAB"/>
    <w:rsid w:val="00B1456E"/>
    <w:rsid w:val="00B178CE"/>
    <w:rsid w:val="00B22B6A"/>
    <w:rsid w:val="00B24085"/>
    <w:rsid w:val="00B27347"/>
    <w:rsid w:val="00B3570C"/>
    <w:rsid w:val="00B3738B"/>
    <w:rsid w:val="00B478CF"/>
    <w:rsid w:val="00B515EB"/>
    <w:rsid w:val="00B51AD7"/>
    <w:rsid w:val="00B51FB5"/>
    <w:rsid w:val="00B619F2"/>
    <w:rsid w:val="00B65CFA"/>
    <w:rsid w:val="00B753C8"/>
    <w:rsid w:val="00B80827"/>
    <w:rsid w:val="00B81654"/>
    <w:rsid w:val="00B81A6F"/>
    <w:rsid w:val="00B81BB6"/>
    <w:rsid w:val="00B824DD"/>
    <w:rsid w:val="00B86C41"/>
    <w:rsid w:val="00B9007B"/>
    <w:rsid w:val="00B92CC2"/>
    <w:rsid w:val="00B93494"/>
    <w:rsid w:val="00B93A25"/>
    <w:rsid w:val="00B95E52"/>
    <w:rsid w:val="00BA0DC7"/>
    <w:rsid w:val="00BA16F8"/>
    <w:rsid w:val="00BA50BC"/>
    <w:rsid w:val="00BB25D5"/>
    <w:rsid w:val="00BB3066"/>
    <w:rsid w:val="00BB377F"/>
    <w:rsid w:val="00BB4E36"/>
    <w:rsid w:val="00BB67A4"/>
    <w:rsid w:val="00BC2013"/>
    <w:rsid w:val="00BC40FF"/>
    <w:rsid w:val="00BC64E7"/>
    <w:rsid w:val="00BD5438"/>
    <w:rsid w:val="00BE5FCD"/>
    <w:rsid w:val="00BF0195"/>
    <w:rsid w:val="00BF418D"/>
    <w:rsid w:val="00BF6775"/>
    <w:rsid w:val="00C0006A"/>
    <w:rsid w:val="00C012DC"/>
    <w:rsid w:val="00C01948"/>
    <w:rsid w:val="00C0234F"/>
    <w:rsid w:val="00C03B31"/>
    <w:rsid w:val="00C04E1F"/>
    <w:rsid w:val="00C05734"/>
    <w:rsid w:val="00C062BB"/>
    <w:rsid w:val="00C11624"/>
    <w:rsid w:val="00C124D4"/>
    <w:rsid w:val="00C131D3"/>
    <w:rsid w:val="00C1738E"/>
    <w:rsid w:val="00C22C7F"/>
    <w:rsid w:val="00C22D17"/>
    <w:rsid w:val="00C24F14"/>
    <w:rsid w:val="00C2503B"/>
    <w:rsid w:val="00C26606"/>
    <w:rsid w:val="00C26678"/>
    <w:rsid w:val="00C2670D"/>
    <w:rsid w:val="00C27DE3"/>
    <w:rsid w:val="00C309BD"/>
    <w:rsid w:val="00C335E1"/>
    <w:rsid w:val="00C340A1"/>
    <w:rsid w:val="00C36E3B"/>
    <w:rsid w:val="00C377D1"/>
    <w:rsid w:val="00C463F4"/>
    <w:rsid w:val="00C46A51"/>
    <w:rsid w:val="00C46F47"/>
    <w:rsid w:val="00C47134"/>
    <w:rsid w:val="00C47511"/>
    <w:rsid w:val="00C5257D"/>
    <w:rsid w:val="00C53A5E"/>
    <w:rsid w:val="00C61C3A"/>
    <w:rsid w:val="00C657CB"/>
    <w:rsid w:val="00C71FCB"/>
    <w:rsid w:val="00C73DC6"/>
    <w:rsid w:val="00C7723B"/>
    <w:rsid w:val="00C81843"/>
    <w:rsid w:val="00C82256"/>
    <w:rsid w:val="00C86E72"/>
    <w:rsid w:val="00C948D5"/>
    <w:rsid w:val="00C959F7"/>
    <w:rsid w:val="00CA0BDF"/>
    <w:rsid w:val="00CA21EB"/>
    <w:rsid w:val="00CA3156"/>
    <w:rsid w:val="00CA3285"/>
    <w:rsid w:val="00CB40CD"/>
    <w:rsid w:val="00CB6CC1"/>
    <w:rsid w:val="00CC1C93"/>
    <w:rsid w:val="00CC4DBA"/>
    <w:rsid w:val="00CD034C"/>
    <w:rsid w:val="00CD0728"/>
    <w:rsid w:val="00CD18E3"/>
    <w:rsid w:val="00CD2DED"/>
    <w:rsid w:val="00CD6E00"/>
    <w:rsid w:val="00CE0BCF"/>
    <w:rsid w:val="00CE225F"/>
    <w:rsid w:val="00CF16CB"/>
    <w:rsid w:val="00CF3220"/>
    <w:rsid w:val="00CF3CDD"/>
    <w:rsid w:val="00CF4AE6"/>
    <w:rsid w:val="00D00741"/>
    <w:rsid w:val="00D05B38"/>
    <w:rsid w:val="00D06AAF"/>
    <w:rsid w:val="00D076C1"/>
    <w:rsid w:val="00D077F3"/>
    <w:rsid w:val="00D118D3"/>
    <w:rsid w:val="00D11D57"/>
    <w:rsid w:val="00D130DF"/>
    <w:rsid w:val="00D1744B"/>
    <w:rsid w:val="00D179D5"/>
    <w:rsid w:val="00D307DB"/>
    <w:rsid w:val="00D32223"/>
    <w:rsid w:val="00D37B77"/>
    <w:rsid w:val="00D37C6A"/>
    <w:rsid w:val="00D40997"/>
    <w:rsid w:val="00D41425"/>
    <w:rsid w:val="00D42D0E"/>
    <w:rsid w:val="00D43B66"/>
    <w:rsid w:val="00D44076"/>
    <w:rsid w:val="00D457C3"/>
    <w:rsid w:val="00D504AF"/>
    <w:rsid w:val="00D51091"/>
    <w:rsid w:val="00D52011"/>
    <w:rsid w:val="00D52D95"/>
    <w:rsid w:val="00D5332A"/>
    <w:rsid w:val="00D534E9"/>
    <w:rsid w:val="00D54C7E"/>
    <w:rsid w:val="00D55165"/>
    <w:rsid w:val="00D55506"/>
    <w:rsid w:val="00D56D20"/>
    <w:rsid w:val="00D56F41"/>
    <w:rsid w:val="00D64337"/>
    <w:rsid w:val="00D66CFA"/>
    <w:rsid w:val="00D7420E"/>
    <w:rsid w:val="00D755B3"/>
    <w:rsid w:val="00D80EA5"/>
    <w:rsid w:val="00D831A0"/>
    <w:rsid w:val="00D841E6"/>
    <w:rsid w:val="00D8426A"/>
    <w:rsid w:val="00D90BED"/>
    <w:rsid w:val="00D94F50"/>
    <w:rsid w:val="00D954F5"/>
    <w:rsid w:val="00D95D86"/>
    <w:rsid w:val="00DA45B4"/>
    <w:rsid w:val="00DB4201"/>
    <w:rsid w:val="00DB71E5"/>
    <w:rsid w:val="00DD3CEB"/>
    <w:rsid w:val="00DD6BCD"/>
    <w:rsid w:val="00DD7675"/>
    <w:rsid w:val="00DE50CB"/>
    <w:rsid w:val="00DF5E76"/>
    <w:rsid w:val="00DF7970"/>
    <w:rsid w:val="00E017A6"/>
    <w:rsid w:val="00E061AA"/>
    <w:rsid w:val="00E068AA"/>
    <w:rsid w:val="00E168C4"/>
    <w:rsid w:val="00E16AAC"/>
    <w:rsid w:val="00E17408"/>
    <w:rsid w:val="00E2466D"/>
    <w:rsid w:val="00E30DCD"/>
    <w:rsid w:val="00E31758"/>
    <w:rsid w:val="00E323E1"/>
    <w:rsid w:val="00E342D8"/>
    <w:rsid w:val="00E40272"/>
    <w:rsid w:val="00E4274A"/>
    <w:rsid w:val="00E42872"/>
    <w:rsid w:val="00E44187"/>
    <w:rsid w:val="00E45A39"/>
    <w:rsid w:val="00E53C2F"/>
    <w:rsid w:val="00E53E80"/>
    <w:rsid w:val="00E53F85"/>
    <w:rsid w:val="00E54783"/>
    <w:rsid w:val="00E5701D"/>
    <w:rsid w:val="00E600D7"/>
    <w:rsid w:val="00E617E0"/>
    <w:rsid w:val="00E717C1"/>
    <w:rsid w:val="00E72A10"/>
    <w:rsid w:val="00E7637A"/>
    <w:rsid w:val="00E776EC"/>
    <w:rsid w:val="00E77B5A"/>
    <w:rsid w:val="00E84D66"/>
    <w:rsid w:val="00E91D8C"/>
    <w:rsid w:val="00E9219B"/>
    <w:rsid w:val="00E94386"/>
    <w:rsid w:val="00E94539"/>
    <w:rsid w:val="00EA195C"/>
    <w:rsid w:val="00EA19F3"/>
    <w:rsid w:val="00EA3805"/>
    <w:rsid w:val="00EA3CB8"/>
    <w:rsid w:val="00EA49ED"/>
    <w:rsid w:val="00EA59F2"/>
    <w:rsid w:val="00EA607D"/>
    <w:rsid w:val="00EA7C4F"/>
    <w:rsid w:val="00EB18F8"/>
    <w:rsid w:val="00EB2590"/>
    <w:rsid w:val="00EB468F"/>
    <w:rsid w:val="00EB724B"/>
    <w:rsid w:val="00EC0A69"/>
    <w:rsid w:val="00EC2856"/>
    <w:rsid w:val="00ED0CB5"/>
    <w:rsid w:val="00ED0FED"/>
    <w:rsid w:val="00ED2CC3"/>
    <w:rsid w:val="00ED4916"/>
    <w:rsid w:val="00ED4DBE"/>
    <w:rsid w:val="00EE44BF"/>
    <w:rsid w:val="00EF07E1"/>
    <w:rsid w:val="00EF2DE2"/>
    <w:rsid w:val="00EF5568"/>
    <w:rsid w:val="00EF6C75"/>
    <w:rsid w:val="00EF7AFA"/>
    <w:rsid w:val="00F044F3"/>
    <w:rsid w:val="00F06EF8"/>
    <w:rsid w:val="00F14DDA"/>
    <w:rsid w:val="00F24423"/>
    <w:rsid w:val="00F37B6F"/>
    <w:rsid w:val="00F5045F"/>
    <w:rsid w:val="00F50FBB"/>
    <w:rsid w:val="00F54EAC"/>
    <w:rsid w:val="00F577DB"/>
    <w:rsid w:val="00F57816"/>
    <w:rsid w:val="00F6235A"/>
    <w:rsid w:val="00F64C27"/>
    <w:rsid w:val="00F654FD"/>
    <w:rsid w:val="00F65F92"/>
    <w:rsid w:val="00F66EF1"/>
    <w:rsid w:val="00F72580"/>
    <w:rsid w:val="00F75033"/>
    <w:rsid w:val="00F77B3A"/>
    <w:rsid w:val="00F831AE"/>
    <w:rsid w:val="00F84AD6"/>
    <w:rsid w:val="00F86634"/>
    <w:rsid w:val="00F900FE"/>
    <w:rsid w:val="00F916FA"/>
    <w:rsid w:val="00F92989"/>
    <w:rsid w:val="00F937AA"/>
    <w:rsid w:val="00F9508D"/>
    <w:rsid w:val="00F9508F"/>
    <w:rsid w:val="00FA31F8"/>
    <w:rsid w:val="00FA33F7"/>
    <w:rsid w:val="00FA6AA9"/>
    <w:rsid w:val="00FB2174"/>
    <w:rsid w:val="00FB37E3"/>
    <w:rsid w:val="00FC1C87"/>
    <w:rsid w:val="00FC426D"/>
    <w:rsid w:val="00FD09AE"/>
    <w:rsid w:val="00FD1409"/>
    <w:rsid w:val="00FD3C37"/>
    <w:rsid w:val="00FE628A"/>
    <w:rsid w:val="00FF0488"/>
    <w:rsid w:val="00FF6F2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C1"/>
    <w:pPr>
      <w:ind w:left="720"/>
      <w:contextualSpacing/>
    </w:pPr>
  </w:style>
  <w:style w:type="paragraph" w:styleId="FootnoteText">
    <w:name w:val="footnote text"/>
    <w:basedOn w:val="Normal"/>
    <w:link w:val="FootnoteTextChar"/>
    <w:uiPriority w:val="99"/>
    <w:semiHidden/>
    <w:unhideWhenUsed/>
    <w:rsid w:val="00D07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6C1"/>
    <w:rPr>
      <w:sz w:val="20"/>
      <w:szCs w:val="20"/>
    </w:rPr>
  </w:style>
  <w:style w:type="character" w:styleId="FootnoteReference">
    <w:name w:val="footnote reference"/>
    <w:basedOn w:val="DefaultParagraphFont"/>
    <w:uiPriority w:val="99"/>
    <w:semiHidden/>
    <w:unhideWhenUsed/>
    <w:rsid w:val="00D076C1"/>
    <w:rPr>
      <w:vertAlign w:val="superscript"/>
    </w:rPr>
  </w:style>
  <w:style w:type="character" w:customStyle="1" w:styleId="apple-converted-space">
    <w:name w:val="apple-converted-space"/>
    <w:basedOn w:val="DefaultParagraphFont"/>
    <w:rsid w:val="00D076C1"/>
  </w:style>
  <w:style w:type="paragraph" w:styleId="NormalWeb">
    <w:name w:val="Normal (Web)"/>
    <w:basedOn w:val="Normal"/>
    <w:uiPriority w:val="99"/>
    <w:unhideWhenUsed/>
    <w:rsid w:val="00D076C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07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6C1"/>
  </w:style>
  <w:style w:type="paragraph" w:styleId="Footer">
    <w:name w:val="footer"/>
    <w:basedOn w:val="Normal"/>
    <w:link w:val="FooterChar"/>
    <w:uiPriority w:val="99"/>
    <w:unhideWhenUsed/>
    <w:rsid w:val="00D07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1"/>
  </w:style>
  <w:style w:type="table" w:styleId="TableGrid">
    <w:name w:val="Table Grid"/>
    <w:basedOn w:val="TableNormal"/>
    <w:uiPriority w:val="59"/>
    <w:rsid w:val="00AC5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4F3"/>
    <w:rPr>
      <w:color w:val="0000FF"/>
      <w:u w:val="single"/>
    </w:rPr>
  </w:style>
  <w:style w:type="paragraph" w:styleId="BalloonText">
    <w:name w:val="Balloon Text"/>
    <w:basedOn w:val="Normal"/>
    <w:link w:val="BalloonTextChar"/>
    <w:uiPriority w:val="99"/>
    <w:semiHidden/>
    <w:unhideWhenUsed/>
    <w:rsid w:val="000B6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DA8"/>
    <w:rPr>
      <w:rFonts w:ascii="Segoe UI" w:hAnsi="Segoe UI" w:cs="Segoe UI"/>
      <w:sz w:val="18"/>
      <w:szCs w:val="18"/>
    </w:rPr>
  </w:style>
  <w:style w:type="table" w:customStyle="1" w:styleId="TableGrid1">
    <w:name w:val="Table Grid1"/>
    <w:basedOn w:val="TableNormal"/>
    <w:next w:val="TableGrid"/>
    <w:uiPriority w:val="59"/>
    <w:rsid w:val="005C2D1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20E0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B57F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B57F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C1"/>
    <w:pPr>
      <w:ind w:left="720"/>
      <w:contextualSpacing/>
    </w:pPr>
  </w:style>
  <w:style w:type="paragraph" w:styleId="FootnoteText">
    <w:name w:val="footnote text"/>
    <w:basedOn w:val="Normal"/>
    <w:link w:val="FootnoteTextChar"/>
    <w:uiPriority w:val="99"/>
    <w:semiHidden/>
    <w:unhideWhenUsed/>
    <w:rsid w:val="00D07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6C1"/>
    <w:rPr>
      <w:sz w:val="20"/>
      <w:szCs w:val="20"/>
    </w:rPr>
  </w:style>
  <w:style w:type="character" w:styleId="FootnoteReference">
    <w:name w:val="footnote reference"/>
    <w:basedOn w:val="DefaultParagraphFont"/>
    <w:uiPriority w:val="99"/>
    <w:semiHidden/>
    <w:unhideWhenUsed/>
    <w:rsid w:val="00D076C1"/>
    <w:rPr>
      <w:vertAlign w:val="superscript"/>
    </w:rPr>
  </w:style>
  <w:style w:type="character" w:customStyle="1" w:styleId="apple-converted-space">
    <w:name w:val="apple-converted-space"/>
    <w:basedOn w:val="DefaultParagraphFont"/>
    <w:rsid w:val="00D076C1"/>
  </w:style>
  <w:style w:type="paragraph" w:styleId="NormalWeb">
    <w:name w:val="Normal (Web)"/>
    <w:basedOn w:val="Normal"/>
    <w:uiPriority w:val="99"/>
    <w:unhideWhenUsed/>
    <w:rsid w:val="00D076C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07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6C1"/>
  </w:style>
  <w:style w:type="paragraph" w:styleId="Footer">
    <w:name w:val="footer"/>
    <w:basedOn w:val="Normal"/>
    <w:link w:val="FooterChar"/>
    <w:uiPriority w:val="99"/>
    <w:unhideWhenUsed/>
    <w:rsid w:val="00D07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1"/>
  </w:style>
  <w:style w:type="table" w:styleId="TableGrid">
    <w:name w:val="Table Grid"/>
    <w:basedOn w:val="TableNormal"/>
    <w:uiPriority w:val="59"/>
    <w:rsid w:val="00AC5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4F3"/>
    <w:rPr>
      <w:color w:val="0000FF"/>
      <w:u w:val="single"/>
    </w:rPr>
  </w:style>
  <w:style w:type="paragraph" w:styleId="BalloonText">
    <w:name w:val="Balloon Text"/>
    <w:basedOn w:val="Normal"/>
    <w:link w:val="BalloonTextChar"/>
    <w:uiPriority w:val="99"/>
    <w:semiHidden/>
    <w:unhideWhenUsed/>
    <w:rsid w:val="000B6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DA8"/>
    <w:rPr>
      <w:rFonts w:ascii="Segoe UI" w:hAnsi="Segoe UI" w:cs="Segoe UI"/>
      <w:sz w:val="18"/>
      <w:szCs w:val="18"/>
    </w:rPr>
  </w:style>
  <w:style w:type="table" w:customStyle="1" w:styleId="TableGrid1">
    <w:name w:val="Table Grid1"/>
    <w:basedOn w:val="TableNormal"/>
    <w:next w:val="TableGrid"/>
    <w:uiPriority w:val="59"/>
    <w:rsid w:val="005C2D1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20E0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B57F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B57F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ppbi-fiba.blogspot.com/2010/11/membangun-citra-perpustakaan-perguruan.html" TargetMode="External"/><Relationship Id="rId1" Type="http://schemas.openxmlformats.org/officeDocument/2006/relationships/hyperlink" Target="http://ulum.blog.walisongo.ac.id/2013/12/07/membangun-citra-perpustakaa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6A21-9FE3-4A64-8282-542D84C2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87</Pages>
  <Words>14243</Words>
  <Characters>81191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43</cp:revision>
  <cp:lastPrinted>2015-11-03T00:20:00Z</cp:lastPrinted>
  <dcterms:created xsi:type="dcterms:W3CDTF">2010-01-03T14:42:00Z</dcterms:created>
  <dcterms:modified xsi:type="dcterms:W3CDTF">2010-01-06T12:46:00Z</dcterms:modified>
</cp:coreProperties>
</file>