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2D" w:rsidRPr="00882BFA" w:rsidRDefault="000A2E2D" w:rsidP="000A2E2D">
      <w:pPr>
        <w:spacing w:after="0" w:line="480" w:lineRule="auto"/>
        <w:jc w:val="center"/>
        <w:rPr>
          <w:rFonts w:ascii="Times New Roman" w:hAnsi="Times New Roman" w:cs="Times New Roman"/>
          <w:b/>
          <w:bCs/>
          <w:sz w:val="24"/>
          <w:szCs w:val="24"/>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rPr>
      </w:pPr>
    </w:p>
    <w:p w:rsidR="00882BFA" w:rsidRPr="00882BFA" w:rsidRDefault="00882BFA" w:rsidP="000A2E2D">
      <w:pPr>
        <w:spacing w:after="0" w:line="480" w:lineRule="auto"/>
        <w:jc w:val="center"/>
        <w:rPr>
          <w:rFonts w:ascii="Times New Roman" w:hAnsi="Times New Roman" w:cs="Times New Roman"/>
          <w:b/>
          <w:bCs/>
          <w:sz w:val="24"/>
          <w:szCs w:val="24"/>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Default="000A2E2D" w:rsidP="000A2E2D">
      <w:pPr>
        <w:spacing w:after="0" w:line="480" w:lineRule="auto"/>
        <w:jc w:val="center"/>
        <w:rPr>
          <w:rFonts w:ascii="Times New Roman" w:hAnsi="Times New Roman" w:cs="Times New Roman"/>
          <w:b/>
          <w:bCs/>
          <w:sz w:val="24"/>
          <w:szCs w:val="24"/>
          <w:lang w:val="en-US"/>
        </w:rPr>
      </w:pPr>
    </w:p>
    <w:p w:rsidR="000A2E2D" w:rsidRPr="00661DB1" w:rsidRDefault="000A2E2D" w:rsidP="000A2E2D">
      <w:pPr>
        <w:tabs>
          <w:tab w:val="left" w:pos="567"/>
        </w:tabs>
        <w:spacing w:after="0" w:line="480" w:lineRule="auto"/>
        <w:ind w:left="2160"/>
        <w:jc w:val="both"/>
        <w:rPr>
          <w:rFonts w:ascii="Times New Roman" w:hAnsi="Times New Roman" w:cs="Times New Roman"/>
          <w:sz w:val="24"/>
          <w:szCs w:val="24"/>
        </w:rPr>
      </w:pPr>
    </w:p>
    <w:p w:rsidR="000A2E2D" w:rsidRPr="00854C40" w:rsidRDefault="000A2E2D" w:rsidP="000A2E2D">
      <w:pPr>
        <w:spacing w:after="0" w:line="480" w:lineRule="auto"/>
        <w:ind w:left="284"/>
        <w:jc w:val="both"/>
        <w:rPr>
          <w:rFonts w:ascii="Times New Roman" w:hAnsi="Times New Roman" w:cs="Times New Roman"/>
          <w:sz w:val="24"/>
          <w:szCs w:val="24"/>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lang w:val="en-US"/>
        </w:rPr>
      </w:pPr>
    </w:p>
    <w:p w:rsidR="00432979" w:rsidRDefault="00432979"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6E5CF2">
      <w:pPr>
        <w:spacing w:after="0" w:line="480" w:lineRule="auto"/>
        <w:jc w:val="center"/>
        <w:rPr>
          <w:rFonts w:ascii="Times New Roman" w:hAnsi="Times New Roman" w:cs="Times New Roman"/>
          <w:b/>
          <w:bCs/>
          <w:sz w:val="24"/>
          <w:szCs w:val="24"/>
        </w:rPr>
      </w:pPr>
    </w:p>
    <w:p w:rsidR="00335E7C" w:rsidRDefault="00335E7C" w:rsidP="00335E7C">
      <w:pPr>
        <w:spacing w:after="0" w:line="480" w:lineRule="auto"/>
        <w:rPr>
          <w:rFonts w:ascii="Times New Roman" w:hAnsi="Times New Roman" w:cs="Times New Roman"/>
          <w:b/>
          <w:bCs/>
          <w:sz w:val="24"/>
          <w:szCs w:val="24"/>
        </w:rPr>
      </w:pPr>
    </w:p>
    <w:p w:rsidR="00335E7C" w:rsidRPr="00335E7C" w:rsidRDefault="00335E7C" w:rsidP="00335E7C">
      <w:pPr>
        <w:spacing w:after="0" w:line="480" w:lineRule="auto"/>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4977F3">
      <w:pPr>
        <w:spacing w:after="0" w:line="480" w:lineRule="auto"/>
        <w:jc w:val="center"/>
        <w:rPr>
          <w:rFonts w:ascii="Times New Roman" w:hAnsi="Times New Roman" w:cs="Times New Roman"/>
          <w:b/>
          <w:bCs/>
          <w:sz w:val="24"/>
          <w:szCs w:val="24"/>
        </w:rPr>
      </w:pPr>
    </w:p>
    <w:p w:rsidR="00080B11" w:rsidRDefault="00080B11" w:rsidP="00080B11">
      <w:pPr>
        <w:spacing w:after="0" w:line="480" w:lineRule="auto"/>
        <w:rPr>
          <w:rFonts w:ascii="Times New Roman" w:hAnsi="Times New Roman" w:cs="Times New Roman"/>
          <w:b/>
          <w:bCs/>
          <w:sz w:val="24"/>
          <w:szCs w:val="24"/>
        </w:rPr>
      </w:pPr>
    </w:p>
    <w:p w:rsidR="00080B11" w:rsidRDefault="00080B11" w:rsidP="00080B11">
      <w:pPr>
        <w:spacing w:after="0" w:line="480" w:lineRule="auto"/>
        <w:rPr>
          <w:rFonts w:ascii="Times New Roman" w:hAnsi="Times New Roman" w:cs="Times New Roman"/>
          <w:b/>
          <w:bCs/>
          <w:sz w:val="24"/>
          <w:szCs w:val="24"/>
        </w:rPr>
      </w:pPr>
    </w:p>
    <w:p w:rsidR="004977F3" w:rsidRPr="00833BF4" w:rsidRDefault="004977F3" w:rsidP="004977F3">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BAB V</w:t>
      </w:r>
    </w:p>
    <w:p w:rsidR="004977F3" w:rsidRDefault="004977F3" w:rsidP="004977F3">
      <w:pPr>
        <w:spacing w:after="0" w:line="480" w:lineRule="auto"/>
        <w:jc w:val="center"/>
        <w:rPr>
          <w:rFonts w:ascii="Times New Roman" w:hAnsi="Times New Roman" w:cs="Times New Roman"/>
          <w:b/>
          <w:bCs/>
          <w:sz w:val="24"/>
          <w:szCs w:val="24"/>
        </w:rPr>
      </w:pPr>
      <w:r w:rsidRPr="00854C40">
        <w:rPr>
          <w:rFonts w:ascii="Times New Roman" w:hAnsi="Times New Roman" w:cs="Times New Roman"/>
          <w:b/>
          <w:bCs/>
          <w:sz w:val="24"/>
          <w:szCs w:val="24"/>
        </w:rPr>
        <w:t>P E N U T U P</w:t>
      </w:r>
    </w:p>
    <w:p w:rsidR="004977F3" w:rsidRPr="005978CF" w:rsidRDefault="004977F3" w:rsidP="004977F3">
      <w:pPr>
        <w:pStyle w:val="ListParagraph"/>
        <w:numPr>
          <w:ilvl w:val="0"/>
          <w:numId w:val="3"/>
        </w:numPr>
        <w:spacing w:after="0" w:line="480" w:lineRule="auto"/>
        <w:ind w:left="426" w:hanging="426"/>
        <w:jc w:val="both"/>
        <w:rPr>
          <w:rFonts w:ascii="Times New Roman" w:hAnsi="Times New Roman" w:cs="Times New Roman"/>
          <w:b/>
          <w:bCs/>
          <w:sz w:val="24"/>
          <w:szCs w:val="24"/>
        </w:rPr>
      </w:pPr>
      <w:r w:rsidRPr="006E5CF2">
        <w:rPr>
          <w:rFonts w:ascii="Times New Roman" w:hAnsi="Times New Roman" w:cs="Times New Roman"/>
          <w:b/>
          <w:bCs/>
          <w:sz w:val="24"/>
          <w:szCs w:val="24"/>
        </w:rPr>
        <w:t xml:space="preserve">Simpulan </w:t>
      </w:r>
    </w:p>
    <w:p w:rsidR="007B3D28" w:rsidRDefault="004977F3" w:rsidP="004977F3">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Dapat disimpulkan bahwa </w:t>
      </w:r>
      <w:r w:rsidR="00BB07A8">
        <w:rPr>
          <w:rFonts w:ascii="Times New Roman" w:hAnsi="Times New Roman" w:cs="Times New Roman"/>
          <w:sz w:val="24"/>
          <w:szCs w:val="24"/>
        </w:rPr>
        <w:t>pengelolaan kelas</w:t>
      </w:r>
      <w:r w:rsidRPr="00854C40">
        <w:rPr>
          <w:rFonts w:ascii="Times New Roman" w:hAnsi="Times New Roman" w:cs="Times New Roman"/>
          <w:sz w:val="24"/>
          <w:szCs w:val="24"/>
        </w:rPr>
        <w:t xml:space="preserve"> UIN Sunan Kalijaga</w:t>
      </w:r>
      <w:r>
        <w:rPr>
          <w:rFonts w:ascii="Times New Roman" w:hAnsi="Times New Roman" w:cs="Times New Roman"/>
          <w:sz w:val="24"/>
          <w:szCs w:val="24"/>
        </w:rPr>
        <w:t>,</w:t>
      </w:r>
      <w:r w:rsidRPr="00854C40">
        <w:rPr>
          <w:rFonts w:ascii="Times New Roman" w:hAnsi="Times New Roman" w:cs="Times New Roman"/>
          <w:sz w:val="24"/>
          <w:szCs w:val="24"/>
        </w:rPr>
        <w:t xml:space="preserve"> Syarif Hidayatullah, dan Maulana Malik Ibrahim </w:t>
      </w:r>
      <w:r w:rsidR="007B3D28">
        <w:rPr>
          <w:rFonts w:ascii="Times New Roman" w:hAnsi="Times New Roman" w:cs="Times New Roman"/>
          <w:sz w:val="24"/>
          <w:szCs w:val="24"/>
        </w:rPr>
        <w:t xml:space="preserve">terlaksana dengan baik, baik itu dari sisi </w:t>
      </w:r>
      <w:r w:rsidR="00833FDE">
        <w:rPr>
          <w:rFonts w:ascii="Times New Roman" w:hAnsi="Times New Roman" w:cs="Times New Roman"/>
          <w:sz w:val="24"/>
          <w:szCs w:val="24"/>
        </w:rPr>
        <w:t>pengelolaan</w:t>
      </w:r>
      <w:r w:rsidR="007B3D28">
        <w:rPr>
          <w:rFonts w:ascii="Times New Roman" w:hAnsi="Times New Roman" w:cs="Times New Roman"/>
          <w:sz w:val="24"/>
          <w:szCs w:val="24"/>
        </w:rPr>
        <w:t xml:space="preserve"> mahasisiwa, </w:t>
      </w:r>
      <w:r w:rsidR="00833FDE">
        <w:rPr>
          <w:rFonts w:ascii="Times New Roman" w:hAnsi="Times New Roman" w:cs="Times New Roman"/>
          <w:sz w:val="24"/>
          <w:szCs w:val="24"/>
        </w:rPr>
        <w:t>pengelolaan</w:t>
      </w:r>
      <w:r w:rsidR="00412A6E">
        <w:rPr>
          <w:rFonts w:ascii="Times New Roman" w:hAnsi="Times New Roman" w:cs="Times New Roman"/>
          <w:sz w:val="24"/>
          <w:szCs w:val="24"/>
        </w:rPr>
        <w:t xml:space="preserve"> </w:t>
      </w:r>
      <w:r w:rsidR="00BB07A8">
        <w:rPr>
          <w:rFonts w:ascii="Times New Roman" w:hAnsi="Times New Roman" w:cs="Times New Roman"/>
          <w:sz w:val="24"/>
          <w:szCs w:val="24"/>
        </w:rPr>
        <w:t>material</w:t>
      </w:r>
      <w:r w:rsidR="007B3D28">
        <w:rPr>
          <w:rFonts w:ascii="Times New Roman" w:hAnsi="Times New Roman" w:cs="Times New Roman"/>
          <w:sz w:val="24"/>
          <w:szCs w:val="24"/>
        </w:rPr>
        <w:t xml:space="preserve"> kelas maupun </w:t>
      </w:r>
      <w:r w:rsidR="00833FDE">
        <w:rPr>
          <w:rFonts w:ascii="Times New Roman" w:hAnsi="Times New Roman" w:cs="Times New Roman"/>
          <w:sz w:val="24"/>
          <w:szCs w:val="24"/>
        </w:rPr>
        <w:t>pengelolaan</w:t>
      </w:r>
      <w:r w:rsidR="007B3D28">
        <w:rPr>
          <w:rFonts w:ascii="Times New Roman" w:hAnsi="Times New Roman" w:cs="Times New Roman"/>
          <w:sz w:val="24"/>
          <w:szCs w:val="24"/>
        </w:rPr>
        <w:t xml:space="preserve"> komponen pembelajaran. </w:t>
      </w:r>
    </w:p>
    <w:p w:rsidR="004977F3" w:rsidRDefault="007B3D28" w:rsidP="004977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00BB07A8">
        <w:rPr>
          <w:rFonts w:ascii="Times New Roman" w:hAnsi="Times New Roman" w:cs="Times New Roman"/>
          <w:sz w:val="24"/>
          <w:szCs w:val="24"/>
        </w:rPr>
        <w:t>persamaan dan perbedaan</w:t>
      </w:r>
      <w:r w:rsidR="00412A6E">
        <w:rPr>
          <w:rFonts w:ascii="Times New Roman" w:hAnsi="Times New Roman" w:cs="Times New Roman"/>
          <w:sz w:val="24"/>
          <w:szCs w:val="24"/>
        </w:rPr>
        <w:t xml:space="preserve"> </w:t>
      </w:r>
      <w:r w:rsidR="00BB07A8">
        <w:rPr>
          <w:rFonts w:ascii="Times New Roman" w:hAnsi="Times New Roman" w:cs="Times New Roman"/>
          <w:sz w:val="24"/>
          <w:szCs w:val="24"/>
        </w:rPr>
        <w:t>pengelolaan kelas</w:t>
      </w:r>
      <w:r>
        <w:rPr>
          <w:rFonts w:ascii="Times New Roman" w:hAnsi="Times New Roman" w:cs="Times New Roman"/>
          <w:sz w:val="24"/>
          <w:szCs w:val="24"/>
        </w:rPr>
        <w:t xml:space="preserve"> di </w:t>
      </w:r>
      <w:r w:rsidRPr="00854C40">
        <w:rPr>
          <w:rFonts w:ascii="Times New Roman" w:hAnsi="Times New Roman" w:cs="Times New Roman"/>
          <w:sz w:val="24"/>
          <w:szCs w:val="24"/>
        </w:rPr>
        <w:t>UIN Sunan Kalijaga</w:t>
      </w:r>
      <w:r>
        <w:rPr>
          <w:rFonts w:ascii="Times New Roman" w:hAnsi="Times New Roman" w:cs="Times New Roman"/>
          <w:sz w:val="24"/>
          <w:szCs w:val="24"/>
        </w:rPr>
        <w:t>,</w:t>
      </w:r>
      <w:r w:rsidRPr="00854C40">
        <w:rPr>
          <w:rFonts w:ascii="Times New Roman" w:hAnsi="Times New Roman" w:cs="Times New Roman"/>
          <w:sz w:val="24"/>
          <w:szCs w:val="24"/>
        </w:rPr>
        <w:t xml:space="preserve"> Syarif Hidayatullah, dan Maulana Malik Ibrahim </w:t>
      </w:r>
      <w:r w:rsidR="004977F3" w:rsidRPr="00854C40">
        <w:rPr>
          <w:rFonts w:ascii="Times New Roman" w:hAnsi="Times New Roman" w:cs="Times New Roman"/>
          <w:sz w:val="24"/>
          <w:szCs w:val="24"/>
        </w:rPr>
        <w:t>adalah sebagai berikut:</w:t>
      </w:r>
    </w:p>
    <w:p w:rsidR="0057712C" w:rsidRPr="006A7CC7" w:rsidRDefault="0057712C" w:rsidP="0057712C">
      <w:pPr>
        <w:spacing w:after="0" w:line="480" w:lineRule="auto"/>
        <w:ind w:left="426" w:hanging="426"/>
        <w:jc w:val="both"/>
        <w:rPr>
          <w:rFonts w:ascii="Times New Roman" w:hAnsi="Times New Roman" w:cs="Times New Roman"/>
          <w:sz w:val="24"/>
          <w:szCs w:val="24"/>
        </w:rPr>
      </w:pPr>
      <w:r w:rsidRPr="006A7CC7">
        <w:rPr>
          <w:rFonts w:ascii="Times New Roman" w:hAnsi="Times New Roman" w:cs="Times New Roman"/>
          <w:sz w:val="24"/>
          <w:szCs w:val="24"/>
        </w:rPr>
        <w:t xml:space="preserve">     1. </w:t>
      </w:r>
      <w:r w:rsidR="00833FDE">
        <w:rPr>
          <w:rFonts w:ascii="Times New Roman" w:hAnsi="Times New Roman" w:cs="Times New Roman"/>
          <w:sz w:val="24"/>
          <w:szCs w:val="24"/>
        </w:rPr>
        <w:t>Pengelolaan</w:t>
      </w:r>
      <w:r w:rsidR="00412A6E">
        <w:rPr>
          <w:rFonts w:ascii="Times New Roman" w:hAnsi="Times New Roman" w:cs="Times New Roman"/>
          <w:sz w:val="24"/>
          <w:szCs w:val="24"/>
        </w:rPr>
        <w:t xml:space="preserve"> </w:t>
      </w:r>
      <w:r w:rsidR="008B7A06">
        <w:rPr>
          <w:rFonts w:ascii="Times New Roman" w:hAnsi="Times New Roman" w:cs="Times New Roman"/>
          <w:sz w:val="24"/>
          <w:szCs w:val="24"/>
        </w:rPr>
        <w:t>Mahasiswa</w:t>
      </w:r>
    </w:p>
    <w:p w:rsidR="0057712C" w:rsidRPr="00854C40" w:rsidRDefault="0057712C" w:rsidP="0057712C">
      <w:pPr>
        <w:numPr>
          <w:ilvl w:val="0"/>
          <w:numId w:val="1"/>
        </w:numPr>
        <w:tabs>
          <w:tab w:val="left" w:pos="851"/>
        </w:tabs>
        <w:spacing w:after="0" w:line="480" w:lineRule="auto"/>
        <w:ind w:hanging="153"/>
        <w:jc w:val="both"/>
        <w:rPr>
          <w:rFonts w:ascii="Times New Roman" w:hAnsi="Times New Roman" w:cs="Times New Roman"/>
          <w:sz w:val="24"/>
          <w:szCs w:val="24"/>
        </w:rPr>
      </w:pPr>
      <w:r w:rsidRPr="00854C40">
        <w:rPr>
          <w:rFonts w:ascii="Times New Roman" w:hAnsi="Times New Roman" w:cs="Times New Roman"/>
          <w:sz w:val="24"/>
          <w:szCs w:val="24"/>
        </w:rPr>
        <w:t>Tingkah laku</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Tiga UIN ini mengalami hal yang sama, transformasi IAIN menjadi UIN berdampak pada </w:t>
      </w:r>
      <w:r w:rsidRPr="00854C40">
        <w:rPr>
          <w:rFonts w:ascii="Times New Roman" w:hAnsi="Times New Roman" w:cs="Times New Roman"/>
          <w:i/>
          <w:iCs/>
          <w:sz w:val="24"/>
          <w:szCs w:val="24"/>
        </w:rPr>
        <w:t xml:space="preserve">in put </w:t>
      </w:r>
      <w:r w:rsidRPr="00854C40">
        <w:rPr>
          <w:rFonts w:ascii="Times New Roman" w:hAnsi="Times New Roman" w:cs="Times New Roman"/>
          <w:sz w:val="24"/>
          <w:szCs w:val="24"/>
        </w:rPr>
        <w:t xml:space="preserve">tidak hanya berasal dari madrasah namun mulai didominasi oleh sekolah-sekolah umum. Hal ini tentu saja memiliki dampak terhadap tingkah laku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Sejauh ini dampak yang ditimbulkan masih positif, </w:t>
      </w:r>
      <w:r w:rsidRPr="00854C40">
        <w:rPr>
          <w:rFonts w:ascii="Times New Roman" w:hAnsi="Times New Roman" w:cs="Times New Roman"/>
          <w:i/>
          <w:iCs/>
          <w:sz w:val="24"/>
          <w:szCs w:val="24"/>
        </w:rPr>
        <w:t>in put</w:t>
      </w:r>
      <w:r w:rsidRPr="00854C40">
        <w:rPr>
          <w:rFonts w:ascii="Times New Roman" w:hAnsi="Times New Roman" w:cs="Times New Roman"/>
          <w:sz w:val="24"/>
          <w:szCs w:val="24"/>
        </w:rPr>
        <w:t xml:space="preserve"> yang berasal dari madrasah biasanya memiliki karakteristik sopan, santun, namun kurang berani dan kreatif. Sementara itu </w:t>
      </w:r>
      <w:r w:rsidRPr="00854C40">
        <w:rPr>
          <w:rFonts w:ascii="Times New Roman" w:hAnsi="Times New Roman" w:cs="Times New Roman"/>
          <w:i/>
          <w:iCs/>
          <w:sz w:val="24"/>
          <w:szCs w:val="24"/>
        </w:rPr>
        <w:t>in put</w:t>
      </w:r>
      <w:r w:rsidRPr="00854C40">
        <w:rPr>
          <w:rFonts w:ascii="Times New Roman" w:hAnsi="Times New Roman" w:cs="Times New Roman"/>
          <w:sz w:val="24"/>
          <w:szCs w:val="24"/>
        </w:rPr>
        <w:t xml:space="preserve"> yang berasal dari sekolah-sekolah umum biasanya memiliki karaktristik berani dan kreatif, hasil interaksi antara dua karakteristik ini menghasilkan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yang sopan, santun,berani dan kreatif. Tiga UIN ini memiliki karakter yang sama “hubungan yang dekat antara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dengan pendidik” hubungan kedekatan ini terjalin dengan baik, tidak ada jarak di antara mereka namun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tetap menghormati pendidik mereka. Tiga UIN ini memiliki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dengan tingkah </w:t>
      </w:r>
      <w:r w:rsidRPr="00854C40">
        <w:rPr>
          <w:rFonts w:ascii="Times New Roman" w:hAnsi="Times New Roman" w:cs="Times New Roman"/>
          <w:sz w:val="24"/>
          <w:szCs w:val="24"/>
        </w:rPr>
        <w:lastRenderedPageBreak/>
        <w:t xml:space="preserve">laku yang sudah bagus namun merasa perlu meningkatkan </w:t>
      </w:r>
      <w:r w:rsidRPr="00854C40">
        <w:rPr>
          <w:rFonts w:ascii="Times New Roman" w:hAnsi="Times New Roman" w:cs="Times New Roman"/>
          <w:i/>
          <w:iCs/>
          <w:sz w:val="24"/>
          <w:szCs w:val="24"/>
        </w:rPr>
        <w:t>soft skill</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menghadapi era global. Tiga UIN ini juga memiliki masalah yang sama, dimana dengan majunya teknologi seperti akses internet yang bagus membuat tradisi mencari dan membaca buku di perpustakaan semakin rendah, sedangkan tradisi </w:t>
      </w:r>
      <w:r w:rsidRPr="00854C40">
        <w:rPr>
          <w:rFonts w:ascii="Times New Roman" w:hAnsi="Times New Roman" w:cs="Times New Roman"/>
          <w:i/>
          <w:iCs/>
          <w:sz w:val="24"/>
          <w:szCs w:val="24"/>
        </w:rPr>
        <w:t>copy paste</w:t>
      </w:r>
      <w:r w:rsidRPr="00854C40">
        <w:rPr>
          <w:rFonts w:ascii="Times New Roman" w:hAnsi="Times New Roman" w:cs="Times New Roman"/>
          <w:sz w:val="24"/>
          <w:szCs w:val="24"/>
        </w:rPr>
        <w:t xml:space="preserve"> data dari internet meningkat.</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Adapun strategi yang dilakukan pendidik dalam </w:t>
      </w:r>
      <w:r w:rsidR="00833FDE">
        <w:rPr>
          <w:rFonts w:ascii="Times New Roman" w:hAnsi="Times New Roman" w:cs="Times New Roman"/>
          <w:sz w:val="24"/>
          <w:szCs w:val="24"/>
        </w:rPr>
        <w:t>pengelolaan</w:t>
      </w:r>
      <w:r w:rsidRPr="00854C40">
        <w:rPr>
          <w:rFonts w:ascii="Times New Roman" w:hAnsi="Times New Roman" w:cs="Times New Roman"/>
          <w:sz w:val="24"/>
          <w:szCs w:val="24"/>
        </w:rPr>
        <w:t xml:space="preserve"> tingkah laku ini adalah : pendidik menanamkan kecerdasan interpersonal kepada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pendidik selalu mengecek originalitas makalah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mengurangi tidakan </w:t>
      </w:r>
      <w:r w:rsidRPr="00854C40">
        <w:rPr>
          <w:rFonts w:ascii="Times New Roman" w:hAnsi="Times New Roman" w:cs="Times New Roman"/>
          <w:i/>
          <w:iCs/>
          <w:sz w:val="24"/>
          <w:szCs w:val="24"/>
        </w:rPr>
        <w:t>copy paste</w:t>
      </w:r>
      <w:r w:rsidRPr="00854C40">
        <w:rPr>
          <w:rFonts w:ascii="Times New Roman" w:hAnsi="Times New Roman" w:cs="Times New Roman"/>
          <w:sz w:val="24"/>
          <w:szCs w:val="24"/>
        </w:rPr>
        <w:t xml:space="preserve">, dan pendidik menanamkan kesadaran atau memotivasi kepada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menuntut ilmu dengan penuh keikhlasan, pendidik menjadi teladan bagi </w:t>
      </w:r>
      <w:r w:rsidR="008B7A06">
        <w:rPr>
          <w:rFonts w:ascii="Times New Roman" w:hAnsi="Times New Roman" w:cs="Times New Roman"/>
          <w:sz w:val="24"/>
          <w:szCs w:val="24"/>
        </w:rPr>
        <w:t>mahasiswa</w:t>
      </w:r>
      <w:r w:rsidRPr="00854C40">
        <w:rPr>
          <w:rFonts w:ascii="Times New Roman" w:hAnsi="Times New Roman" w:cs="Times New Roman"/>
          <w:sz w:val="24"/>
          <w:szCs w:val="24"/>
        </w:rPr>
        <w:t>nya</w:t>
      </w:r>
      <w:r>
        <w:rPr>
          <w:rFonts w:ascii="Times New Roman" w:hAnsi="Times New Roman" w:cs="Times New Roman"/>
          <w:sz w:val="24"/>
          <w:szCs w:val="24"/>
        </w:rPr>
        <w:t xml:space="preserve">, pendidik berusaha menerapkan kosep pembelajaran </w:t>
      </w:r>
      <w:r w:rsidR="0057523B" w:rsidRPr="0057523B">
        <w:rPr>
          <w:rFonts w:ascii="Times New Roman" w:hAnsi="Times New Roman" w:cs="Times New Roman"/>
          <w:i/>
          <w:sz w:val="24"/>
          <w:szCs w:val="24"/>
        </w:rPr>
        <w:t>at</w:t>
      </w:r>
      <w:r w:rsidRPr="00FD2180">
        <w:rPr>
          <w:rFonts w:ascii="Times New Roman" w:hAnsi="Times New Roman" w:cs="Times New Roman"/>
          <w:i/>
          <w:sz w:val="24"/>
          <w:szCs w:val="24"/>
        </w:rPr>
        <w:t>ta’limu</w:t>
      </w:r>
      <w:r w:rsidR="0057523B">
        <w:rPr>
          <w:rFonts w:ascii="Times New Roman" w:hAnsi="Times New Roman" w:cs="Times New Roman"/>
          <w:i/>
          <w:sz w:val="24"/>
          <w:szCs w:val="24"/>
        </w:rPr>
        <w:t xml:space="preserve"> al</w:t>
      </w:r>
      <w:r w:rsidRPr="00FD2180">
        <w:rPr>
          <w:rFonts w:ascii="Times New Roman" w:hAnsi="Times New Roman" w:cs="Times New Roman"/>
          <w:i/>
          <w:sz w:val="24"/>
          <w:szCs w:val="24"/>
        </w:rPr>
        <w:t xml:space="preserve"> muta’allim</w:t>
      </w:r>
      <w:r w:rsidR="0057523B">
        <w:rPr>
          <w:rFonts w:ascii="Times New Roman" w:hAnsi="Times New Roman" w:cs="Times New Roman"/>
          <w:i/>
          <w:sz w:val="24"/>
          <w:szCs w:val="24"/>
        </w:rPr>
        <w:t>u</w:t>
      </w:r>
      <w:r w:rsidRPr="00854C40">
        <w:rPr>
          <w:rFonts w:ascii="Times New Roman" w:hAnsi="Times New Roman" w:cs="Times New Roman"/>
          <w:sz w:val="24"/>
          <w:szCs w:val="24"/>
        </w:rPr>
        <w:t>.</w:t>
      </w:r>
    </w:p>
    <w:p w:rsidR="0057712C" w:rsidRPr="00854C40" w:rsidRDefault="0057712C" w:rsidP="0057712C">
      <w:pPr>
        <w:numPr>
          <w:ilvl w:val="0"/>
          <w:numId w:val="1"/>
        </w:numPr>
        <w:tabs>
          <w:tab w:val="left" w:pos="851"/>
        </w:tabs>
        <w:spacing w:after="0" w:line="480" w:lineRule="auto"/>
        <w:ind w:hanging="153"/>
        <w:jc w:val="both"/>
        <w:rPr>
          <w:rFonts w:ascii="Times New Roman" w:hAnsi="Times New Roman" w:cs="Times New Roman"/>
          <w:sz w:val="24"/>
          <w:szCs w:val="24"/>
        </w:rPr>
      </w:pPr>
      <w:r w:rsidRPr="00854C40">
        <w:rPr>
          <w:rFonts w:ascii="Times New Roman" w:hAnsi="Times New Roman" w:cs="Times New Roman"/>
          <w:sz w:val="24"/>
          <w:szCs w:val="24"/>
        </w:rPr>
        <w:t>Kedisiplinan</w:t>
      </w:r>
    </w:p>
    <w:p w:rsidR="0057712C" w:rsidRPr="00854C40" w:rsidRDefault="00D639DE" w:rsidP="005771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57712C" w:rsidRPr="00854C40">
        <w:rPr>
          <w:rFonts w:ascii="Times New Roman" w:hAnsi="Times New Roman" w:cs="Times New Roman"/>
          <w:sz w:val="24"/>
          <w:szCs w:val="24"/>
        </w:rPr>
        <w:t xml:space="preserve">isiplin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di tiga UIN ini secara umum sudah baik, jika terjadi pelanggaran pun hanya satu-dua orang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pelanggaranpun hanya berupa jam kedatangan yang tidak </w:t>
      </w:r>
      <w:r w:rsidR="0057712C" w:rsidRPr="00854C40">
        <w:rPr>
          <w:rFonts w:ascii="Times New Roman" w:hAnsi="Times New Roman" w:cs="Times New Roman"/>
          <w:i/>
          <w:iCs/>
          <w:sz w:val="24"/>
          <w:szCs w:val="24"/>
        </w:rPr>
        <w:t>on time</w:t>
      </w:r>
      <w:r w:rsidR="0057712C" w:rsidRPr="00854C40">
        <w:rPr>
          <w:rFonts w:ascii="Times New Roman" w:hAnsi="Times New Roman" w:cs="Times New Roman"/>
          <w:sz w:val="24"/>
          <w:szCs w:val="24"/>
        </w:rPr>
        <w:t xml:space="preserve">. Jika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di UIN Syarif Hidayatullah alasan terlambat datang karena macet, makanya keterlambatan mereka hanya di jam pertama perkuliahan. Jika perkuliahan di jam kedua dan selanjutnya biasanya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tidak ada yang terlambat lagi. Sedangkan disiplin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di UIN Maulana Malik Ibrahim sangat terbantu dengan adanya </w:t>
      </w:r>
      <w:r w:rsidR="0057712C" w:rsidRPr="00854C40">
        <w:rPr>
          <w:rFonts w:ascii="Times New Roman" w:hAnsi="Times New Roman" w:cs="Times New Roman"/>
          <w:i/>
          <w:iCs/>
          <w:sz w:val="24"/>
          <w:szCs w:val="24"/>
        </w:rPr>
        <w:t>ma’had</w:t>
      </w:r>
      <w:r w:rsidR="0057712C" w:rsidRPr="00854C40">
        <w:rPr>
          <w:rFonts w:ascii="Times New Roman" w:hAnsi="Times New Roman" w:cs="Times New Roman"/>
          <w:sz w:val="24"/>
          <w:szCs w:val="24"/>
        </w:rPr>
        <w:t xml:space="preserve">,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yang semester satu dan dua wajib tinggal di </w:t>
      </w:r>
      <w:r w:rsidR="0057712C" w:rsidRPr="00854C40">
        <w:rPr>
          <w:rFonts w:ascii="Times New Roman" w:hAnsi="Times New Roman" w:cs="Times New Roman"/>
          <w:i/>
          <w:iCs/>
          <w:sz w:val="24"/>
          <w:szCs w:val="24"/>
        </w:rPr>
        <w:t>ma’had</w:t>
      </w:r>
      <w:r w:rsidR="0057712C" w:rsidRPr="00854C40">
        <w:rPr>
          <w:rFonts w:ascii="Times New Roman" w:hAnsi="Times New Roman" w:cs="Times New Roman"/>
          <w:sz w:val="24"/>
          <w:szCs w:val="24"/>
        </w:rPr>
        <w:t xml:space="preserve"> sehingga untuk mendisiplinkan mereka masih sangat mudah.Untuk</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wanita kasus khusus karena dari tiga UIN ini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wanita memiliki kedisiplinan yang sangat baik, jika </w:t>
      </w:r>
      <w:r w:rsidR="0057712C" w:rsidRPr="00854C40">
        <w:rPr>
          <w:rFonts w:ascii="Times New Roman" w:hAnsi="Times New Roman" w:cs="Times New Roman"/>
          <w:sz w:val="24"/>
          <w:szCs w:val="24"/>
        </w:rPr>
        <w:lastRenderedPageBreak/>
        <w:t xml:space="preserve">dibandingkan dengan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laki-laki. Baik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wanita yang masih tingkat pertama maupun tingkat dua ke atas, baik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wanita yang masih tinggal di </w:t>
      </w:r>
      <w:r w:rsidR="0057712C" w:rsidRPr="00854C40">
        <w:rPr>
          <w:rFonts w:ascii="Times New Roman" w:hAnsi="Times New Roman" w:cs="Times New Roman"/>
          <w:i/>
          <w:iCs/>
          <w:sz w:val="24"/>
          <w:szCs w:val="24"/>
        </w:rPr>
        <w:t>ma’had</w:t>
      </w:r>
      <w:r w:rsidR="0057712C" w:rsidRPr="00854C40">
        <w:rPr>
          <w:rFonts w:ascii="Times New Roman" w:hAnsi="Times New Roman" w:cs="Times New Roman"/>
          <w:sz w:val="24"/>
          <w:szCs w:val="24"/>
        </w:rPr>
        <w:t xml:space="preserve"> maupun yang tidak tinggal di </w:t>
      </w:r>
      <w:r w:rsidR="0057712C" w:rsidRPr="00854C40">
        <w:rPr>
          <w:rFonts w:ascii="Times New Roman" w:hAnsi="Times New Roman" w:cs="Times New Roman"/>
          <w:i/>
          <w:iCs/>
          <w:sz w:val="24"/>
          <w:szCs w:val="24"/>
        </w:rPr>
        <w:t>ma’had</w:t>
      </w:r>
      <w:r w:rsidR="0057712C" w:rsidRPr="00854C40">
        <w:rPr>
          <w:rFonts w:ascii="Times New Roman" w:hAnsi="Times New Roman" w:cs="Times New Roman"/>
          <w:sz w:val="24"/>
          <w:szCs w:val="24"/>
        </w:rPr>
        <w:t xml:space="preserve"> lagi.</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Ada beberapa strategi yang diterapkan untuk </w:t>
      </w:r>
      <w:r w:rsidR="00833FDE">
        <w:rPr>
          <w:rFonts w:ascii="Times New Roman" w:hAnsi="Times New Roman" w:cs="Times New Roman"/>
          <w:sz w:val="24"/>
          <w:szCs w:val="24"/>
        </w:rPr>
        <w:t>pengelolaan</w:t>
      </w:r>
      <w:r w:rsidRPr="00854C40">
        <w:rPr>
          <w:rFonts w:ascii="Times New Roman" w:hAnsi="Times New Roman" w:cs="Times New Roman"/>
          <w:sz w:val="24"/>
          <w:szCs w:val="24"/>
        </w:rPr>
        <w:t xml:space="preserve"> kedisiplinan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ini, diantaranya adalah : pendidik memberikan contoh (sebagai teladan) karena jika pendidik disiplin maka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juga akan ikut disiplin, berikutnya adalah dengan cara memberikan hukuman /</w:t>
      </w:r>
      <w:r w:rsidRPr="00854C40">
        <w:rPr>
          <w:rFonts w:ascii="Times New Roman" w:hAnsi="Times New Roman" w:cs="Times New Roman"/>
          <w:i/>
          <w:iCs/>
          <w:sz w:val="24"/>
          <w:szCs w:val="24"/>
        </w:rPr>
        <w:t>punishment</w:t>
      </w:r>
      <w:r w:rsidRPr="00854C40">
        <w:rPr>
          <w:rFonts w:ascii="Times New Roman" w:hAnsi="Times New Roman" w:cs="Times New Roman"/>
          <w:sz w:val="24"/>
          <w:szCs w:val="24"/>
        </w:rPr>
        <w:t xml:space="preserve"> dan hadiah kepada </w:t>
      </w:r>
      <w:r w:rsidR="008B7A06">
        <w:rPr>
          <w:rFonts w:ascii="Times New Roman" w:hAnsi="Times New Roman" w:cs="Times New Roman"/>
          <w:sz w:val="24"/>
          <w:szCs w:val="24"/>
        </w:rPr>
        <w:t>mahasiswa</w:t>
      </w:r>
      <w:r w:rsidRPr="00854C40">
        <w:rPr>
          <w:rFonts w:ascii="Times New Roman" w:hAnsi="Times New Roman" w:cs="Times New Roman"/>
          <w:sz w:val="24"/>
          <w:szCs w:val="24"/>
        </w:rPr>
        <w:t>.</w:t>
      </w:r>
    </w:p>
    <w:p w:rsidR="0057712C" w:rsidRPr="00854C40" w:rsidRDefault="0057712C" w:rsidP="0057712C">
      <w:pPr>
        <w:numPr>
          <w:ilvl w:val="0"/>
          <w:numId w:val="1"/>
        </w:numPr>
        <w:tabs>
          <w:tab w:val="left" w:pos="851"/>
        </w:tabs>
        <w:spacing w:after="0" w:line="480" w:lineRule="auto"/>
        <w:ind w:hanging="153"/>
        <w:jc w:val="both"/>
        <w:rPr>
          <w:rFonts w:ascii="Times New Roman" w:hAnsi="Times New Roman" w:cs="Times New Roman"/>
          <w:sz w:val="24"/>
          <w:szCs w:val="24"/>
        </w:rPr>
      </w:pPr>
      <w:r w:rsidRPr="00854C40">
        <w:rPr>
          <w:rFonts w:ascii="Times New Roman" w:hAnsi="Times New Roman" w:cs="Times New Roman"/>
          <w:sz w:val="24"/>
          <w:szCs w:val="24"/>
        </w:rPr>
        <w:t>Minat/Perhatian</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Minat /perhatian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di tiga UIN ini sudah bagus hal ini dapat dilihat dari perhatian mereka selama proses pembelajaran berlangsung, partisipasi dan keaktifan mereka, tingginya rasa ingin tahu mereka. Kalaupun ada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yang terlihat minatnya rendah itupun hanya satu dua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saja dan tidak mempengaruhi yang lain. Bagusnya minat/perhatian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di tiga UIN ini ada beberapa hal yang mendukungnya, </w:t>
      </w:r>
      <w:r w:rsidRPr="00854C40">
        <w:rPr>
          <w:rFonts w:ascii="Times New Roman" w:hAnsi="Times New Roman" w:cs="Times New Roman"/>
          <w:i/>
          <w:iCs/>
          <w:sz w:val="24"/>
          <w:szCs w:val="24"/>
        </w:rPr>
        <w:t>pertama</w:t>
      </w:r>
      <w:r w:rsidRPr="00854C40">
        <w:rPr>
          <w:rFonts w:ascii="Times New Roman" w:hAnsi="Times New Roman" w:cs="Times New Roman"/>
          <w:sz w:val="24"/>
          <w:szCs w:val="24"/>
        </w:rPr>
        <w:t xml:space="preserve">, atmosfer belajar yang telah terbentuk dengan baik di tiga UIN ini. </w:t>
      </w:r>
      <w:r w:rsidRPr="00854C40">
        <w:rPr>
          <w:rFonts w:ascii="Times New Roman" w:hAnsi="Times New Roman" w:cs="Times New Roman"/>
          <w:i/>
          <w:iCs/>
          <w:sz w:val="24"/>
          <w:szCs w:val="24"/>
        </w:rPr>
        <w:t>Kedua</w:t>
      </w:r>
      <w:r w:rsidRPr="00854C40">
        <w:rPr>
          <w:rFonts w:ascii="Times New Roman" w:hAnsi="Times New Roman" w:cs="Times New Roman"/>
          <w:sz w:val="24"/>
          <w:szCs w:val="24"/>
        </w:rPr>
        <w:t xml:space="preserve">,  sarana dan prasarana yang mendukung dengan maksimal untuk belajar  seperti perpustakaan dan akses internet. </w:t>
      </w:r>
      <w:r w:rsidRPr="00854C40">
        <w:rPr>
          <w:rFonts w:ascii="Times New Roman" w:hAnsi="Times New Roman" w:cs="Times New Roman"/>
          <w:i/>
          <w:iCs/>
          <w:sz w:val="24"/>
          <w:szCs w:val="24"/>
        </w:rPr>
        <w:t>Ketiga</w:t>
      </w:r>
      <w:r w:rsidRPr="00854C40">
        <w:rPr>
          <w:rFonts w:ascii="Times New Roman" w:hAnsi="Times New Roman" w:cs="Times New Roman"/>
          <w:sz w:val="24"/>
          <w:szCs w:val="24"/>
        </w:rPr>
        <w:t>, kompetensi pendidik yang baik, baik kompetensi profesional, kompetensi pedagogik, kompetensi kepribadian, maupun kompetensi sosial.</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Kedua, agar minat/perhatian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tetap ada bahkan meningkat, maka pendidik melakukan beberapa hal, yaitu : 1. membuat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tidak puas dengan ilmu yang sudah didapat, sehingga hal ini menumbuhkan semangat mereka untuk mencari referensi. 2. pendidik </w:t>
      </w:r>
      <w:r w:rsidRPr="00854C40">
        <w:rPr>
          <w:rFonts w:ascii="Times New Roman" w:hAnsi="Times New Roman" w:cs="Times New Roman"/>
          <w:sz w:val="24"/>
          <w:szCs w:val="24"/>
        </w:rPr>
        <w:lastRenderedPageBreak/>
        <w:t xml:space="preserve">memberikan bimbingan kepada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medapatkan referensi yang berkualitas. 3. menanamkan kesadaran kepada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menuntut ilmu dengan ikhlas. 4. mengadakan diskusi kelompok karena dengan adanya diskusi kelompok antar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akan membuat mereka saling memotivasi dan mencerdaskan. 5. memberi peserta tugas yang dapat mendorong mereka untuk mencari buku dan membaca. 6. memberi mereka tugas dalam bentuk makalah dan makalah harus bersumber dari buku dan jurnal kalaupun dari internet maka minimal harus </w:t>
      </w:r>
      <w:r w:rsidRPr="00854C40">
        <w:rPr>
          <w:rFonts w:ascii="Times New Roman" w:hAnsi="Times New Roman" w:cs="Times New Roman"/>
          <w:i/>
          <w:iCs/>
          <w:sz w:val="24"/>
          <w:szCs w:val="24"/>
        </w:rPr>
        <w:t>e book</w:t>
      </w:r>
      <w:r w:rsidRPr="00854C40">
        <w:rPr>
          <w:rFonts w:ascii="Times New Roman" w:hAnsi="Times New Roman" w:cs="Times New Roman"/>
          <w:sz w:val="24"/>
          <w:szCs w:val="24"/>
        </w:rPr>
        <w:t xml:space="preserve"> dan </w:t>
      </w:r>
      <w:r w:rsidRPr="00854C40">
        <w:rPr>
          <w:rFonts w:ascii="Times New Roman" w:hAnsi="Times New Roman" w:cs="Times New Roman"/>
          <w:i/>
          <w:iCs/>
          <w:sz w:val="24"/>
          <w:szCs w:val="24"/>
        </w:rPr>
        <w:t>e journal</w:t>
      </w:r>
      <w:r w:rsidRPr="00854C40">
        <w:rPr>
          <w:rFonts w:ascii="Times New Roman" w:hAnsi="Times New Roman" w:cs="Times New Roman"/>
          <w:sz w:val="24"/>
          <w:szCs w:val="24"/>
        </w:rPr>
        <w:t xml:space="preserve"> tidak boleh dari </w:t>
      </w:r>
      <w:r w:rsidRPr="00854C40">
        <w:rPr>
          <w:rFonts w:ascii="Times New Roman" w:hAnsi="Times New Roman" w:cs="Times New Roman"/>
          <w:i/>
          <w:iCs/>
          <w:sz w:val="24"/>
          <w:szCs w:val="24"/>
        </w:rPr>
        <w:t>blog.</w:t>
      </w:r>
      <w:r w:rsidRPr="00854C40">
        <w:rPr>
          <w:rFonts w:ascii="Times New Roman" w:hAnsi="Times New Roman" w:cs="Times New Roman"/>
          <w:sz w:val="24"/>
          <w:szCs w:val="24"/>
        </w:rPr>
        <w:t xml:space="preserve"> 7. memberi tugas dalam bentuk diskusi kelompok karena dengan diskusi kelompok mereka otomatis wajib membaca dan belajar. 8. mengajar sambil bercanda tetapi canda yang ada korelasinya dengan materi. 9. tiga minggu pertama metode pembelajaran masih teacher center dimana pendidik memberikan penguatan  dan landasan keilmuan. 10. pendidik memberikan tugas dalam bentuk makalah dan pendidik mengumumkan dan menyimpan sepuluh makalah terbaik dengan </w:t>
      </w:r>
      <w:r w:rsidRPr="00854C40">
        <w:rPr>
          <w:rFonts w:ascii="Times New Roman" w:hAnsi="Times New Roman" w:cs="Times New Roman"/>
          <w:i/>
          <w:iCs/>
          <w:sz w:val="24"/>
          <w:szCs w:val="24"/>
        </w:rPr>
        <w:t>reward</w:t>
      </w:r>
      <w:r w:rsidRPr="00854C40">
        <w:rPr>
          <w:rFonts w:ascii="Times New Roman" w:hAnsi="Times New Roman" w:cs="Times New Roman"/>
          <w:sz w:val="24"/>
          <w:szCs w:val="24"/>
        </w:rPr>
        <w:t xml:space="preserve"> makalah terbaik berhak untuk jadi contoh, proses pembelajaran tidak harus di kelas, bisa dilakukan di lingkungan luar kelas, memberi tugas dalam bentuk observasi ke lapangan.</w:t>
      </w:r>
    </w:p>
    <w:p w:rsidR="0057712C" w:rsidRPr="00854C40" w:rsidRDefault="0057712C" w:rsidP="0057712C">
      <w:pPr>
        <w:numPr>
          <w:ilvl w:val="0"/>
          <w:numId w:val="1"/>
        </w:numPr>
        <w:tabs>
          <w:tab w:val="left" w:pos="851"/>
        </w:tabs>
        <w:spacing w:after="0" w:line="480" w:lineRule="auto"/>
        <w:ind w:hanging="153"/>
        <w:jc w:val="both"/>
        <w:rPr>
          <w:rFonts w:ascii="Times New Roman" w:hAnsi="Times New Roman" w:cs="Times New Roman"/>
          <w:sz w:val="24"/>
          <w:szCs w:val="24"/>
        </w:rPr>
      </w:pPr>
      <w:r w:rsidRPr="00854C40">
        <w:rPr>
          <w:rFonts w:ascii="Times New Roman" w:hAnsi="Times New Roman" w:cs="Times New Roman"/>
          <w:sz w:val="24"/>
          <w:szCs w:val="24"/>
        </w:rPr>
        <w:t>Gairah/Motivasi Belajar</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Gairah atau motivasi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di tiga UIN ini sudah bagus. Ada beberapa faktor yang membuat gairah atau motivasi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di tiga UIN sudah bagus, yaitu : tiga UIN ini memiliki tenaga pendidik yang berkompetensi, tiga UIN ini sama-sama memiliki lingkungan belajar yang bagus, dan juga didukung oleh </w:t>
      </w:r>
      <w:r w:rsidRPr="00854C40">
        <w:rPr>
          <w:rFonts w:ascii="Times New Roman" w:hAnsi="Times New Roman" w:cs="Times New Roman"/>
          <w:i/>
          <w:iCs/>
          <w:sz w:val="24"/>
          <w:szCs w:val="24"/>
        </w:rPr>
        <w:t>in put</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yang berkualitas.</w:t>
      </w:r>
    </w:p>
    <w:p w:rsidR="0057712C" w:rsidRPr="00854C40" w:rsidRDefault="0057712C" w:rsidP="0057712C">
      <w:pPr>
        <w:spacing w:after="0" w:line="480" w:lineRule="auto"/>
        <w:ind w:firstLine="720"/>
        <w:jc w:val="both"/>
        <w:rPr>
          <w:rFonts w:ascii="Times New Roman" w:hAnsi="Times New Roman" w:cs="Times New Roman"/>
          <w:b/>
          <w:bCs/>
          <w:sz w:val="24"/>
          <w:szCs w:val="24"/>
        </w:rPr>
      </w:pPr>
      <w:r w:rsidRPr="00854C40">
        <w:rPr>
          <w:rFonts w:ascii="Times New Roman" w:hAnsi="Times New Roman" w:cs="Times New Roman"/>
          <w:sz w:val="24"/>
          <w:szCs w:val="24"/>
        </w:rPr>
        <w:lastRenderedPageBreak/>
        <w:t xml:space="preserve">Walaupun gairah atau motivasi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sudah bagus, namun tetap ada beberapa upaya yang dilakukan pendidik untuk meningkatkan motivasi belajar ini, yaitu : memberikan masukan tentang referensi terbaru, menggunakan model pembelajaran kooperatif misalnya dalam bentuk diskusi kelompok atau membentuk </w:t>
      </w:r>
      <w:r w:rsidRPr="00854C40">
        <w:rPr>
          <w:rFonts w:ascii="Times New Roman" w:hAnsi="Times New Roman" w:cs="Times New Roman"/>
          <w:i/>
          <w:iCs/>
          <w:sz w:val="24"/>
          <w:szCs w:val="24"/>
        </w:rPr>
        <w:t>team observer</w:t>
      </w:r>
      <w:r w:rsidRPr="00854C40">
        <w:rPr>
          <w:rFonts w:ascii="Times New Roman" w:hAnsi="Times New Roman" w:cs="Times New Roman"/>
          <w:sz w:val="24"/>
          <w:szCs w:val="24"/>
        </w:rPr>
        <w:t xml:space="preserve"> keluar (sekolah-sekolah)</w:t>
      </w:r>
      <w:r>
        <w:rPr>
          <w:rFonts w:ascii="Times New Roman" w:hAnsi="Times New Roman" w:cs="Times New Roman"/>
          <w:sz w:val="24"/>
          <w:szCs w:val="24"/>
        </w:rPr>
        <w:t xml:space="preserve">, penugasan dalam bentuk </w:t>
      </w:r>
      <w:r w:rsidRPr="00AB5F7D">
        <w:rPr>
          <w:rFonts w:ascii="Times New Roman" w:hAnsi="Times New Roman" w:cs="Times New Roman"/>
          <w:i/>
          <w:sz w:val="24"/>
          <w:szCs w:val="24"/>
        </w:rPr>
        <w:t>research</w:t>
      </w:r>
      <w:r>
        <w:rPr>
          <w:rFonts w:ascii="Times New Roman" w:hAnsi="Times New Roman" w:cs="Times New Roman"/>
          <w:sz w:val="24"/>
          <w:szCs w:val="24"/>
        </w:rPr>
        <w:t xml:space="preserve">, penugasan dalam bentuk membuat </w:t>
      </w:r>
      <w:r w:rsidRPr="00AB5F7D">
        <w:rPr>
          <w:rFonts w:ascii="Times New Roman" w:hAnsi="Times New Roman" w:cs="Times New Roman"/>
          <w:i/>
          <w:sz w:val="24"/>
          <w:szCs w:val="24"/>
        </w:rPr>
        <w:t>product</w:t>
      </w:r>
      <w:r>
        <w:rPr>
          <w:rFonts w:ascii="Times New Roman" w:hAnsi="Times New Roman" w:cs="Times New Roman"/>
          <w:sz w:val="24"/>
          <w:szCs w:val="24"/>
        </w:rPr>
        <w:t xml:space="preserve">, dan penugasan dalam bentuk membuat </w:t>
      </w:r>
      <w:r w:rsidRPr="00AB5F7D">
        <w:rPr>
          <w:rFonts w:ascii="Times New Roman" w:hAnsi="Times New Roman" w:cs="Times New Roman"/>
          <w:i/>
          <w:sz w:val="24"/>
          <w:szCs w:val="24"/>
        </w:rPr>
        <w:t>event</w:t>
      </w:r>
      <w:r w:rsidRPr="00854C40">
        <w:rPr>
          <w:rFonts w:ascii="Times New Roman" w:hAnsi="Times New Roman" w:cs="Times New Roman"/>
          <w:sz w:val="24"/>
          <w:szCs w:val="24"/>
        </w:rPr>
        <w:t xml:space="preserve">, mendorong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menjadi dirinya sendiri (</w:t>
      </w:r>
      <w:r w:rsidRPr="00854C40">
        <w:rPr>
          <w:rFonts w:ascii="Times New Roman" w:hAnsi="Times New Roman" w:cs="Times New Roman"/>
          <w:i/>
          <w:iCs/>
          <w:sz w:val="24"/>
          <w:szCs w:val="24"/>
        </w:rPr>
        <w:t>learning to be</w:t>
      </w:r>
      <w:r w:rsidRPr="00854C40">
        <w:rPr>
          <w:rFonts w:ascii="Times New Roman" w:hAnsi="Times New Roman" w:cs="Times New Roman"/>
          <w:sz w:val="24"/>
          <w:szCs w:val="24"/>
        </w:rPr>
        <w:t xml:space="preserve">), dengan cara terlebih dahulu memberikan penawaran sebelum proses pembelajaran metode pembelajaran apa yang akan digunakan, dan mendorong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tidak tergantung kepada pendidik dalam menuntut ilmu, memberikan motivasi secara umum kepada </w:t>
      </w:r>
      <w:r w:rsidR="008B7A06">
        <w:rPr>
          <w:rFonts w:ascii="Times New Roman" w:hAnsi="Times New Roman" w:cs="Times New Roman"/>
          <w:sz w:val="24"/>
          <w:szCs w:val="24"/>
        </w:rPr>
        <w:t>mahasiswa</w:t>
      </w:r>
      <w:r w:rsidRPr="00854C40">
        <w:rPr>
          <w:rFonts w:ascii="Times New Roman" w:hAnsi="Times New Roman" w:cs="Times New Roman"/>
          <w:sz w:val="24"/>
          <w:szCs w:val="24"/>
        </w:rPr>
        <w:t>, sebelum memasuki materi lebih lanjut pendidik mejelaskan terlebih dahulu akan manfaat ilmu yang akan dipelajari (</w:t>
      </w:r>
      <w:r w:rsidRPr="00854C40">
        <w:rPr>
          <w:rFonts w:ascii="Times New Roman" w:hAnsi="Times New Roman" w:cs="Times New Roman"/>
          <w:i/>
          <w:iCs/>
          <w:sz w:val="24"/>
          <w:szCs w:val="24"/>
        </w:rPr>
        <w:t>learning to know</w:t>
      </w:r>
      <w:r w:rsidRPr="00854C40">
        <w:rPr>
          <w:rFonts w:ascii="Times New Roman" w:hAnsi="Times New Roman" w:cs="Times New Roman"/>
          <w:sz w:val="24"/>
          <w:szCs w:val="24"/>
        </w:rPr>
        <w:t xml:space="preserve">), dan adanya </w:t>
      </w:r>
      <w:r w:rsidRPr="00854C40">
        <w:rPr>
          <w:rFonts w:ascii="Times New Roman" w:hAnsi="Times New Roman" w:cs="Times New Roman"/>
          <w:i/>
          <w:iCs/>
          <w:sz w:val="24"/>
          <w:szCs w:val="24"/>
        </w:rPr>
        <w:t>team teaching</w:t>
      </w:r>
      <w:r w:rsidRPr="00854C40">
        <w:rPr>
          <w:rFonts w:ascii="Times New Roman" w:hAnsi="Times New Roman" w:cs="Times New Roman"/>
          <w:sz w:val="24"/>
          <w:szCs w:val="24"/>
        </w:rPr>
        <w:t xml:space="preserve"> (Guru Besar menjadi pengampuh mata kuliah dengnan pendidik yang belum menjadi Guru Besar) ini menjadi daya tarik yang kuat yang membuat motivasi belajar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tumbuh dan meningkat, menyimpan sepuluh makalah terbaik dan mendeklarasikan di kelas 10 makalah terbaik tersebut bisa menjadi makalah contoh, memberi tugas dalam bentuk observasi ke lapangan bukan kunjungan biasa, memberikan </w:t>
      </w:r>
      <w:r w:rsidRPr="00854C40">
        <w:rPr>
          <w:rFonts w:ascii="Times New Roman" w:hAnsi="Times New Roman" w:cs="Times New Roman"/>
          <w:i/>
          <w:iCs/>
          <w:sz w:val="24"/>
          <w:szCs w:val="24"/>
        </w:rPr>
        <w:t>reward</w:t>
      </w:r>
      <w:r w:rsidRPr="00854C40">
        <w:rPr>
          <w:rFonts w:ascii="Times New Roman" w:hAnsi="Times New Roman" w:cs="Times New Roman"/>
          <w:sz w:val="24"/>
          <w:szCs w:val="24"/>
        </w:rPr>
        <w:t xml:space="preserve"> dan metode yang </w:t>
      </w:r>
      <w:r>
        <w:rPr>
          <w:rFonts w:ascii="Times New Roman" w:hAnsi="Times New Roman" w:cs="Times New Roman"/>
          <w:sz w:val="24"/>
          <w:szCs w:val="24"/>
        </w:rPr>
        <w:t>ber</w:t>
      </w:r>
      <w:r w:rsidRPr="00854C40">
        <w:rPr>
          <w:rFonts w:ascii="Times New Roman" w:hAnsi="Times New Roman" w:cs="Times New Roman"/>
          <w:sz w:val="24"/>
          <w:szCs w:val="24"/>
        </w:rPr>
        <w:t>variasi dalam mengajar.</w:t>
      </w:r>
    </w:p>
    <w:p w:rsidR="0057712C" w:rsidRPr="00854C40" w:rsidRDefault="0057712C" w:rsidP="0057712C">
      <w:pPr>
        <w:numPr>
          <w:ilvl w:val="0"/>
          <w:numId w:val="1"/>
        </w:numPr>
        <w:tabs>
          <w:tab w:val="left" w:pos="851"/>
        </w:tabs>
        <w:spacing w:after="0" w:line="480" w:lineRule="auto"/>
        <w:ind w:hanging="153"/>
        <w:jc w:val="both"/>
        <w:rPr>
          <w:rFonts w:ascii="Times New Roman" w:hAnsi="Times New Roman" w:cs="Times New Roman"/>
          <w:sz w:val="24"/>
          <w:szCs w:val="24"/>
        </w:rPr>
      </w:pPr>
      <w:r w:rsidRPr="00854C40">
        <w:rPr>
          <w:rFonts w:ascii="Times New Roman" w:hAnsi="Times New Roman" w:cs="Times New Roman"/>
          <w:sz w:val="24"/>
          <w:szCs w:val="24"/>
        </w:rPr>
        <w:t>Dinamika Kelompok</w:t>
      </w:r>
    </w:p>
    <w:p w:rsidR="0057712C" w:rsidRPr="00854C40" w:rsidRDefault="0057712C" w:rsidP="0057712C">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Dinamika kelompok </w:t>
      </w:r>
      <w:r w:rsidR="007B3D28">
        <w:rPr>
          <w:rFonts w:ascii="Times New Roman" w:hAnsi="Times New Roman" w:cs="Times New Roman"/>
          <w:sz w:val="24"/>
          <w:szCs w:val="24"/>
        </w:rPr>
        <w:t>mahasiswa</w:t>
      </w:r>
      <w:r w:rsidRPr="00854C40">
        <w:rPr>
          <w:rFonts w:ascii="Times New Roman" w:hAnsi="Times New Roman" w:cs="Times New Roman"/>
          <w:sz w:val="24"/>
          <w:szCs w:val="24"/>
        </w:rPr>
        <w:t xml:space="preserve"> di UIN Sunan Kalijaga, UIN Syarif Hidayatullah dan UIN Maulana Malik Ibrahim berjalan dengan baik, hal ini dapat dilihat dari adanya interaksi dan komunikasi yang baik antara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dengan </w:t>
      </w:r>
      <w:r w:rsidR="007B3D28">
        <w:rPr>
          <w:rFonts w:ascii="Times New Roman" w:hAnsi="Times New Roman" w:cs="Times New Roman"/>
          <w:sz w:val="24"/>
          <w:szCs w:val="24"/>
        </w:rPr>
        <w:lastRenderedPageBreak/>
        <w:t>dosen</w:t>
      </w:r>
      <w:r w:rsidRPr="00854C40">
        <w:rPr>
          <w:rFonts w:ascii="Times New Roman" w:hAnsi="Times New Roman" w:cs="Times New Roman"/>
          <w:sz w:val="24"/>
          <w:szCs w:val="24"/>
        </w:rPr>
        <w:t xml:space="preserve"> dan antar sesama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itu sendiri. Walaupun latar belakang mereka berbeda-beda, baik itu latar belakang </w:t>
      </w:r>
      <w:r w:rsidR="00011081">
        <w:rPr>
          <w:rFonts w:ascii="Times New Roman" w:hAnsi="Times New Roman" w:cs="Times New Roman"/>
          <w:sz w:val="24"/>
          <w:szCs w:val="24"/>
        </w:rPr>
        <w:t>pendidikan</w:t>
      </w:r>
      <w:r w:rsidRPr="00854C40">
        <w:rPr>
          <w:rFonts w:ascii="Times New Roman" w:hAnsi="Times New Roman" w:cs="Times New Roman"/>
          <w:sz w:val="24"/>
          <w:szCs w:val="24"/>
        </w:rPr>
        <w:t xml:space="preserve"> (ada yang berasal dari madrasah dan ada yang berasal dari sekolah umum dan kejuruan), asal daerah yang berbeda (ada yang berasal dari jawa, sumatera), strata sosial yang berbeda dan lain-lain. Ada banyak perbedaan namun dinamika kelompok tetap berjalan dengan baik, hal ini dimungkinkan karena mereka tinggal dengan orang-orang yang berbudaya Jawa, dimana budaya Jawa dikenal dengan keramahtamahan mereka, saling hormat menghormati dan saling menghargai. Selain itu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untuk tingkat Perguruan Tinggi berada pada kategori usia dewasa awal, jadi jiwa sosial mereka sudah jauh lebih dewasa dari usia-usia sebelumnya sehingga tidak bermasalah dalam hal komunikasi dan interaksi.</w:t>
      </w:r>
    </w:p>
    <w:p w:rsidR="0057712C" w:rsidRPr="00854C40" w:rsidRDefault="0057712C" w:rsidP="00814BED">
      <w:pPr>
        <w:spacing w:after="0" w:line="480" w:lineRule="auto"/>
        <w:ind w:firstLine="720"/>
        <w:jc w:val="both"/>
        <w:rPr>
          <w:rFonts w:ascii="Times New Roman" w:hAnsi="Times New Roman" w:cs="Times New Roman"/>
          <w:sz w:val="24"/>
          <w:szCs w:val="24"/>
        </w:rPr>
      </w:pPr>
      <w:r w:rsidRPr="00854C40">
        <w:rPr>
          <w:rFonts w:ascii="Times New Roman" w:hAnsi="Times New Roman" w:cs="Times New Roman"/>
          <w:sz w:val="24"/>
          <w:szCs w:val="24"/>
        </w:rPr>
        <w:t xml:space="preserve">Walaupun dinamika kelompok di tiga UIN ini telah berjalan dengan baik namun </w:t>
      </w:r>
      <w:r w:rsidR="007B3D28">
        <w:rPr>
          <w:rFonts w:ascii="Times New Roman" w:hAnsi="Times New Roman" w:cs="Times New Roman"/>
          <w:sz w:val="24"/>
          <w:szCs w:val="24"/>
        </w:rPr>
        <w:t>dosen</w:t>
      </w:r>
      <w:r w:rsidRPr="00854C40">
        <w:rPr>
          <w:rFonts w:ascii="Times New Roman" w:hAnsi="Times New Roman" w:cs="Times New Roman"/>
          <w:sz w:val="24"/>
          <w:szCs w:val="24"/>
        </w:rPr>
        <w:t xml:space="preserve"> tetap mengupayakan agar dinamika kelompok dapat selalu berjalan dengan baik bahkan meningkat, diantaranya dengan cara memberikan tugas secara berkelompok agar kemampuan berkomunikasi dan berinteraksi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terasah dengan baik, </w:t>
      </w:r>
      <w:r w:rsidR="007B3D28">
        <w:rPr>
          <w:rFonts w:ascii="Times New Roman" w:hAnsi="Times New Roman" w:cs="Times New Roman"/>
          <w:sz w:val="24"/>
          <w:szCs w:val="24"/>
        </w:rPr>
        <w:t>dosen</w:t>
      </w:r>
      <w:r w:rsidRPr="00854C40">
        <w:rPr>
          <w:rFonts w:ascii="Times New Roman" w:hAnsi="Times New Roman" w:cs="Times New Roman"/>
          <w:sz w:val="24"/>
          <w:szCs w:val="24"/>
        </w:rPr>
        <w:t xml:space="preserve"> menjadi teladan bagi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nya bagaimana berinteraksi dan berkomunikasi dengan baik, khusus di UIN Maulana Malik Ibrahim Malang </w:t>
      </w:r>
      <w:r w:rsidRPr="00854C40">
        <w:rPr>
          <w:rFonts w:ascii="Times New Roman" w:hAnsi="Times New Roman" w:cs="Times New Roman"/>
          <w:i/>
          <w:iCs/>
          <w:sz w:val="24"/>
          <w:szCs w:val="24"/>
        </w:rPr>
        <w:t>ma’had</w:t>
      </w:r>
      <w:r w:rsidRPr="00854C40">
        <w:rPr>
          <w:rFonts w:ascii="Times New Roman" w:hAnsi="Times New Roman" w:cs="Times New Roman"/>
          <w:sz w:val="24"/>
          <w:szCs w:val="24"/>
        </w:rPr>
        <w:t xml:space="preserve"> sangat berperan sekali dalam membentuk kebersamaan, kekompakan dan persatuan antar sesama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dan upaya yang terakhir adalah memanfaatkan UKM-UKM yang ada di kampus sebagai sarana membentuk kecerdasan interpersonal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karena dengan keceradasan interpersonal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akan dapat dengan mudah beradaptasi di lingkungannya. </w:t>
      </w:r>
    </w:p>
    <w:p w:rsidR="0057712C" w:rsidRPr="006A7CC7" w:rsidRDefault="0057712C" w:rsidP="0057712C">
      <w:pPr>
        <w:spacing w:after="0" w:line="480" w:lineRule="auto"/>
        <w:ind w:firstLine="360"/>
        <w:jc w:val="both"/>
        <w:rPr>
          <w:rFonts w:ascii="Times New Roman" w:hAnsi="Times New Roman" w:cs="Times New Roman"/>
          <w:sz w:val="24"/>
          <w:szCs w:val="24"/>
        </w:rPr>
      </w:pPr>
      <w:r w:rsidRPr="006A7CC7">
        <w:rPr>
          <w:rFonts w:ascii="Times New Roman" w:hAnsi="Times New Roman" w:cs="Times New Roman"/>
          <w:sz w:val="24"/>
          <w:szCs w:val="24"/>
        </w:rPr>
        <w:t xml:space="preserve">2. </w:t>
      </w:r>
      <w:r w:rsidR="00833FDE">
        <w:rPr>
          <w:rFonts w:ascii="Times New Roman" w:hAnsi="Times New Roman" w:cs="Times New Roman"/>
          <w:sz w:val="24"/>
          <w:szCs w:val="24"/>
        </w:rPr>
        <w:t>Pengelolaan</w:t>
      </w:r>
      <w:r w:rsidR="0078257C">
        <w:rPr>
          <w:rFonts w:ascii="Times New Roman" w:hAnsi="Times New Roman" w:cs="Times New Roman"/>
          <w:sz w:val="24"/>
          <w:szCs w:val="24"/>
          <w:lang w:val="en-ID"/>
        </w:rPr>
        <w:t xml:space="preserve"> </w:t>
      </w:r>
      <w:r w:rsidR="004C4596">
        <w:rPr>
          <w:rFonts w:ascii="Times New Roman" w:hAnsi="Times New Roman" w:cs="Times New Roman"/>
          <w:sz w:val="24"/>
          <w:szCs w:val="24"/>
        </w:rPr>
        <w:t>Ruang Kelas</w:t>
      </w:r>
    </w:p>
    <w:p w:rsidR="0057712C" w:rsidRPr="00854C40" w:rsidRDefault="0057712C" w:rsidP="0057712C">
      <w:pPr>
        <w:numPr>
          <w:ilvl w:val="0"/>
          <w:numId w:val="2"/>
        </w:numPr>
        <w:tabs>
          <w:tab w:val="left" w:pos="1134"/>
        </w:tabs>
        <w:spacing w:after="0" w:line="480" w:lineRule="auto"/>
        <w:ind w:hanging="11"/>
        <w:jc w:val="both"/>
        <w:rPr>
          <w:rFonts w:ascii="Times New Roman" w:hAnsi="Times New Roman" w:cs="Times New Roman"/>
          <w:sz w:val="24"/>
          <w:szCs w:val="24"/>
        </w:rPr>
      </w:pPr>
      <w:r w:rsidRPr="00854C40">
        <w:rPr>
          <w:rFonts w:ascii="Times New Roman" w:hAnsi="Times New Roman" w:cs="Times New Roman"/>
          <w:sz w:val="24"/>
          <w:szCs w:val="24"/>
        </w:rPr>
        <w:lastRenderedPageBreak/>
        <w:t>Ventilasi</w:t>
      </w:r>
    </w:p>
    <w:p w:rsidR="0057712C" w:rsidRPr="00854C40" w:rsidRDefault="0057712C" w:rsidP="005771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854C40">
        <w:rPr>
          <w:rFonts w:ascii="Times New Roman" w:hAnsi="Times New Roman" w:cs="Times New Roman"/>
          <w:sz w:val="24"/>
          <w:szCs w:val="24"/>
        </w:rPr>
        <w:t>emua ruang kelas UIN Sunan Kalijaga, UIN Syarif Hidayatullah dan UIN Maulana Malik Ibrahim memiliki ventilasi yang semuanya sama-sama terbuat dari kaca dengan sistem tutup buka, sehingga sirkulasi udara dapat berjalan dengan baik.</w:t>
      </w:r>
    </w:p>
    <w:p w:rsidR="0057712C" w:rsidRPr="00854C40" w:rsidRDefault="0057712C" w:rsidP="0057712C">
      <w:pPr>
        <w:numPr>
          <w:ilvl w:val="0"/>
          <w:numId w:val="2"/>
        </w:numPr>
        <w:tabs>
          <w:tab w:val="left" w:pos="1134"/>
        </w:tabs>
        <w:spacing w:after="0" w:line="480" w:lineRule="auto"/>
        <w:ind w:hanging="11"/>
        <w:jc w:val="both"/>
        <w:rPr>
          <w:rFonts w:ascii="Times New Roman" w:hAnsi="Times New Roman" w:cs="Times New Roman"/>
          <w:sz w:val="24"/>
          <w:szCs w:val="24"/>
        </w:rPr>
      </w:pPr>
      <w:r w:rsidRPr="00854C40">
        <w:rPr>
          <w:rFonts w:ascii="Times New Roman" w:hAnsi="Times New Roman" w:cs="Times New Roman"/>
          <w:sz w:val="24"/>
          <w:szCs w:val="24"/>
        </w:rPr>
        <w:t>Pencahayaan</w:t>
      </w:r>
    </w:p>
    <w:p w:rsidR="0057712C" w:rsidRPr="00854C40" w:rsidRDefault="0057712C" w:rsidP="005771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854C40">
        <w:rPr>
          <w:rFonts w:ascii="Times New Roman" w:hAnsi="Times New Roman" w:cs="Times New Roman"/>
          <w:sz w:val="24"/>
          <w:szCs w:val="24"/>
        </w:rPr>
        <w:t>encahayaan ruang kelas di tiga UIN ini dapat disimpulkan bahwa pecahayaan ruang kelas di UIN Sunan Kalijaga, UIN Syarif Hidayatullah dan UIN Maulana Malik Ibrahim sudah sangat representatif, pencahayaannya sudah bagus. Sumber pencahayaan ini berasal dari matahari dan lampu listrik, jendela kaca dibuat besar-besar sepanjang kelas sehingga cahaya matahari bisa masuk namun tetap tidak menimbulkan silau pada mata, sedangkan lampu listrik dinyalakan sebagai sumber pencahayaan hanya jika cuaca gelap atau mendung.</w:t>
      </w:r>
    </w:p>
    <w:p w:rsidR="0057712C" w:rsidRPr="00854C40" w:rsidRDefault="0057712C" w:rsidP="0057712C">
      <w:pPr>
        <w:numPr>
          <w:ilvl w:val="0"/>
          <w:numId w:val="2"/>
        </w:numPr>
        <w:tabs>
          <w:tab w:val="left" w:pos="1134"/>
        </w:tabs>
        <w:spacing w:after="0" w:line="480" w:lineRule="auto"/>
        <w:ind w:hanging="11"/>
        <w:jc w:val="both"/>
        <w:rPr>
          <w:rFonts w:ascii="Times New Roman" w:hAnsi="Times New Roman" w:cs="Times New Roman"/>
          <w:sz w:val="24"/>
          <w:szCs w:val="24"/>
        </w:rPr>
      </w:pPr>
      <w:r w:rsidRPr="00854C40">
        <w:rPr>
          <w:rFonts w:ascii="Times New Roman" w:hAnsi="Times New Roman" w:cs="Times New Roman"/>
          <w:sz w:val="24"/>
          <w:szCs w:val="24"/>
        </w:rPr>
        <w:t>Kenyamanan</w:t>
      </w:r>
    </w:p>
    <w:p w:rsidR="0057712C" w:rsidRPr="00854C40" w:rsidRDefault="00814BED" w:rsidP="005771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57712C" w:rsidRPr="00854C40">
        <w:rPr>
          <w:rFonts w:ascii="Times New Roman" w:hAnsi="Times New Roman" w:cs="Times New Roman"/>
          <w:sz w:val="24"/>
          <w:szCs w:val="24"/>
        </w:rPr>
        <w:t>enyamanan ruang kelas di UIN Sunan Kalijaga, UIN Syarif Hidayatullah dan UIN Maulana Malik Ibrahim dapat disimpulkan bahwa kenyamanan ruang kelas di tiga UIN ini sudah bagus. Dengan adanya fasilitas seperti ventilasi dan pencahayaan yang bagus, pendingin ruangan/</w:t>
      </w:r>
      <w:r w:rsidR="0057712C" w:rsidRPr="00854C40">
        <w:rPr>
          <w:rFonts w:ascii="Times New Roman" w:hAnsi="Times New Roman" w:cs="Times New Roman"/>
          <w:i/>
          <w:iCs/>
          <w:sz w:val="24"/>
          <w:szCs w:val="24"/>
        </w:rPr>
        <w:t>air conditioner</w:t>
      </w:r>
      <w:r w:rsidR="0057712C" w:rsidRPr="00854C40">
        <w:rPr>
          <w:rFonts w:ascii="Times New Roman" w:hAnsi="Times New Roman" w:cs="Times New Roman"/>
          <w:sz w:val="24"/>
          <w:szCs w:val="24"/>
        </w:rPr>
        <w:t xml:space="preserve"> (AC) kecuali ruang kelas di UIN Maulana Malik Ibrahim yang tidak menggunakan AC karena cuaca di Malang yang cenderung sejuk sehingga AC tidak dibutuhkan, akses internet di setiap ruang kelas, proyektor, kelas yang bersih, kursi yang lumayan nyaman.</w:t>
      </w:r>
    </w:p>
    <w:p w:rsidR="0057712C" w:rsidRPr="00854C40" w:rsidRDefault="0057712C" w:rsidP="0057712C">
      <w:pPr>
        <w:numPr>
          <w:ilvl w:val="0"/>
          <w:numId w:val="2"/>
        </w:numPr>
        <w:tabs>
          <w:tab w:val="left" w:pos="1134"/>
        </w:tabs>
        <w:spacing w:after="0" w:line="480" w:lineRule="auto"/>
        <w:ind w:hanging="11"/>
        <w:jc w:val="both"/>
        <w:rPr>
          <w:rFonts w:ascii="Times New Roman" w:hAnsi="Times New Roman" w:cs="Times New Roman"/>
          <w:sz w:val="24"/>
          <w:szCs w:val="24"/>
        </w:rPr>
      </w:pPr>
      <w:r w:rsidRPr="00854C40">
        <w:rPr>
          <w:rFonts w:ascii="Times New Roman" w:hAnsi="Times New Roman" w:cs="Times New Roman"/>
          <w:sz w:val="24"/>
          <w:szCs w:val="24"/>
        </w:rPr>
        <w:t>Letak Duduk</w:t>
      </w:r>
    </w:p>
    <w:p w:rsidR="0057712C" w:rsidRPr="00854C40" w:rsidRDefault="00814BED" w:rsidP="005771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0057712C" w:rsidRPr="00854C40">
        <w:rPr>
          <w:rFonts w:ascii="Times New Roman" w:hAnsi="Times New Roman" w:cs="Times New Roman"/>
          <w:sz w:val="24"/>
          <w:szCs w:val="24"/>
        </w:rPr>
        <w:t xml:space="preserve">etak duduk </w:t>
      </w:r>
      <w:r w:rsidR="008B7A06">
        <w:rPr>
          <w:rFonts w:ascii="Times New Roman" w:hAnsi="Times New Roman" w:cs="Times New Roman"/>
          <w:sz w:val="24"/>
          <w:szCs w:val="24"/>
        </w:rPr>
        <w:t>mahasiswa</w:t>
      </w:r>
      <w:r w:rsidR="0057712C" w:rsidRPr="00854C40">
        <w:rPr>
          <w:rFonts w:ascii="Times New Roman" w:hAnsi="Times New Roman" w:cs="Times New Roman"/>
          <w:sz w:val="24"/>
          <w:szCs w:val="24"/>
        </w:rPr>
        <w:t xml:space="preserve"> di UIN Sunan Kalijaga, UIN Syarif hidayatullah dan UIN Maulana Malik Ibrahim selalu dinamis selalu berubah-ubah sesuai dengan kebutuhan pada saat itu. Jika metode pembelajaran yang digunakan adalah ceramah atau klasikal maka formasi duduk yang digunakan adalah formasi kelas bentuk U, formasi kelas bentuk konferensi, formasi lingkaran dan formasi peripheral. Adapun jika metode pembelajaran yang digunakan adalah metode diskusi, maka formasi yang selalu digunakan adalah formasi meja pertemuan dan lain sebagainya.</w:t>
      </w:r>
    </w:p>
    <w:p w:rsidR="0057712C" w:rsidRPr="00854C40" w:rsidRDefault="0057712C" w:rsidP="0057712C">
      <w:pPr>
        <w:numPr>
          <w:ilvl w:val="0"/>
          <w:numId w:val="2"/>
        </w:numPr>
        <w:tabs>
          <w:tab w:val="left" w:pos="993"/>
        </w:tabs>
        <w:spacing w:after="0" w:line="480" w:lineRule="auto"/>
        <w:ind w:hanging="11"/>
        <w:jc w:val="both"/>
        <w:rPr>
          <w:rFonts w:ascii="Times New Roman" w:hAnsi="Times New Roman" w:cs="Times New Roman"/>
          <w:sz w:val="24"/>
          <w:szCs w:val="24"/>
        </w:rPr>
      </w:pPr>
      <w:r w:rsidRPr="00854C40">
        <w:rPr>
          <w:rFonts w:ascii="Times New Roman" w:hAnsi="Times New Roman" w:cs="Times New Roman"/>
          <w:sz w:val="24"/>
          <w:szCs w:val="24"/>
        </w:rPr>
        <w:t xml:space="preserve">Penempatan </w:t>
      </w:r>
      <w:r w:rsidR="008B7A06">
        <w:rPr>
          <w:rFonts w:ascii="Times New Roman" w:hAnsi="Times New Roman" w:cs="Times New Roman"/>
          <w:sz w:val="24"/>
          <w:szCs w:val="24"/>
        </w:rPr>
        <w:t>Mahasiswa</w:t>
      </w:r>
    </w:p>
    <w:p w:rsidR="0057712C" w:rsidRPr="00854C40" w:rsidRDefault="0057712C" w:rsidP="005771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854C40">
        <w:rPr>
          <w:rFonts w:ascii="Times New Roman" w:hAnsi="Times New Roman" w:cs="Times New Roman"/>
          <w:sz w:val="24"/>
          <w:szCs w:val="24"/>
        </w:rPr>
        <w:t xml:space="preserve">enempatan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di UIN Sunan Kalijaga Jogjakarta, UIN Syarif hidayatullah Jakarta dan UIN Maulana Malik Ibrahim Malang  tidak pernah ditetapkan secara otoriter oleh </w:t>
      </w:r>
      <w:r w:rsidR="007B3D28">
        <w:rPr>
          <w:rFonts w:ascii="Times New Roman" w:hAnsi="Times New Roman" w:cs="Times New Roman"/>
          <w:sz w:val="24"/>
          <w:szCs w:val="24"/>
        </w:rPr>
        <w:t>dosen</w:t>
      </w:r>
      <w:r w:rsidRPr="00854C40">
        <w:rPr>
          <w:rFonts w:ascii="Times New Roman" w:hAnsi="Times New Roman" w:cs="Times New Roman"/>
          <w:sz w:val="24"/>
          <w:szCs w:val="24"/>
        </w:rPr>
        <w:t xml:space="preserve"> karena untuk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pada level Perguruan Tinggi pengikatan anak bukan dengan paksaan dan peraturan namun dengan penyadaran, mereka diberikan kebebasan namun dengan beberapa persyaratan seperti, mereka tidak boleh duduk mengelompok berdasarkan asal daerah, asal sekolah, tingkat kecerdasan dan lain-lain mereka harus membaur.  </w:t>
      </w:r>
    </w:p>
    <w:p w:rsidR="0057712C" w:rsidRDefault="0057712C" w:rsidP="0057712C">
      <w:pPr>
        <w:spacing w:after="0" w:line="480" w:lineRule="auto"/>
        <w:ind w:firstLine="709"/>
        <w:jc w:val="both"/>
        <w:rPr>
          <w:rFonts w:ascii="Times New Roman" w:hAnsi="Times New Roman" w:cs="Times New Roman"/>
          <w:sz w:val="24"/>
          <w:szCs w:val="24"/>
        </w:rPr>
      </w:pPr>
      <w:r w:rsidRPr="00854C40">
        <w:rPr>
          <w:rFonts w:ascii="Times New Roman" w:hAnsi="Times New Roman" w:cs="Times New Roman"/>
          <w:sz w:val="24"/>
          <w:szCs w:val="24"/>
        </w:rPr>
        <w:t xml:space="preserve">Namun dengan kebebasan terbatas yang diberikan oleh </w:t>
      </w:r>
      <w:r w:rsidR="007B3D28">
        <w:rPr>
          <w:rFonts w:ascii="Times New Roman" w:hAnsi="Times New Roman" w:cs="Times New Roman"/>
          <w:sz w:val="24"/>
          <w:szCs w:val="24"/>
        </w:rPr>
        <w:t>dosen</w:t>
      </w:r>
      <w:r w:rsidRPr="00854C40">
        <w:rPr>
          <w:rFonts w:ascii="Times New Roman" w:hAnsi="Times New Roman" w:cs="Times New Roman"/>
          <w:sz w:val="24"/>
          <w:szCs w:val="24"/>
        </w:rPr>
        <w:t xml:space="preserve"> ini dalam hal  tempat duduk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membentuk pola khas dimana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laki-laki akan mengelompok dengan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laki-laki dan sebaliknya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perempuan juga mengelompok dengan </w:t>
      </w:r>
      <w:r w:rsidR="008B7A06">
        <w:rPr>
          <w:rFonts w:ascii="Times New Roman" w:hAnsi="Times New Roman" w:cs="Times New Roman"/>
          <w:sz w:val="24"/>
          <w:szCs w:val="24"/>
        </w:rPr>
        <w:t>mahasiswa</w:t>
      </w:r>
      <w:r w:rsidRPr="00854C40">
        <w:rPr>
          <w:rFonts w:ascii="Times New Roman" w:hAnsi="Times New Roman" w:cs="Times New Roman"/>
          <w:sz w:val="24"/>
          <w:szCs w:val="24"/>
        </w:rPr>
        <w:t xml:space="preserve"> perempuan.</w:t>
      </w:r>
    </w:p>
    <w:p w:rsidR="002B2A3A" w:rsidRDefault="00B52D33" w:rsidP="004977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833FDE">
        <w:rPr>
          <w:rFonts w:ascii="Times New Roman" w:hAnsi="Times New Roman" w:cs="Times New Roman"/>
          <w:sz w:val="24"/>
          <w:szCs w:val="24"/>
        </w:rPr>
        <w:t>Pengelolaan</w:t>
      </w:r>
      <w:r w:rsidR="002B2A3A">
        <w:rPr>
          <w:rFonts w:ascii="Times New Roman" w:hAnsi="Times New Roman" w:cs="Times New Roman"/>
          <w:sz w:val="24"/>
          <w:szCs w:val="24"/>
        </w:rPr>
        <w:t xml:space="preserve"> komponen pembelajaran</w:t>
      </w:r>
    </w:p>
    <w:p w:rsidR="00771CF2" w:rsidRPr="0083442A" w:rsidRDefault="0083442A" w:rsidP="0083442A">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00771CF2" w:rsidRPr="0083442A">
        <w:rPr>
          <w:rFonts w:ascii="Times New Roman" w:hAnsi="Times New Roman" w:cs="Times New Roman"/>
          <w:sz w:val="24"/>
          <w:szCs w:val="24"/>
        </w:rPr>
        <w:t>Tujuan Pembelajaran</w:t>
      </w:r>
    </w:p>
    <w:p w:rsidR="00771CF2" w:rsidRPr="00FC6247" w:rsidRDefault="00771CF2" w:rsidP="00771CF2">
      <w:pPr>
        <w:spacing w:after="0" w:line="480" w:lineRule="auto"/>
        <w:ind w:firstLine="720"/>
        <w:jc w:val="both"/>
        <w:rPr>
          <w:rFonts w:ascii="Times New Roman" w:hAnsi="Times New Roman"/>
          <w:bCs/>
          <w:sz w:val="24"/>
          <w:szCs w:val="24"/>
        </w:rPr>
      </w:pPr>
      <w:r w:rsidRPr="00FC6247">
        <w:rPr>
          <w:rFonts w:ascii="Times New Roman" w:hAnsi="Times New Roman"/>
          <w:bCs/>
          <w:sz w:val="24"/>
          <w:szCs w:val="24"/>
        </w:rPr>
        <w:lastRenderedPageBreak/>
        <w:t>Berdasarkan hasil penelitian dapat disimpulkan bahwa tujuan pembelajaran yang dirumuskan oleh UIN Maulana Malik Ibrahim dan UIN Syarif Hidayatullah lebih rinci jika dibandingkan dengan yang dibuat oleh UIN Sunan Kalijaga. Tujuan pembelajaran di UIN Maulana Malik Ibrahim terdiri dari tiga ranah yaitu: sikap, pengetahuan, dan keterampilan, sementara itu tujuan pembelajaran di UIN Syarif hidayatullah terdiri dari empat ranah yaitu : sikap, pengetahuan, keterampilan, dan pengalaman kerja.</w:t>
      </w:r>
    </w:p>
    <w:p w:rsidR="00771CF2" w:rsidRDefault="00771CF2" w:rsidP="0083442A">
      <w:pPr>
        <w:pStyle w:val="ListParagraph"/>
        <w:numPr>
          <w:ilvl w:val="0"/>
          <w:numId w:val="19"/>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Ajar/Materi</w:t>
      </w:r>
    </w:p>
    <w:p w:rsidR="00771CF2" w:rsidRDefault="00771CF2" w:rsidP="00771CF2">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A54FB">
        <w:rPr>
          <w:rFonts w:ascii="Times New Roman" w:hAnsi="Times New Roman" w:cs="Times New Roman"/>
          <w:sz w:val="24"/>
          <w:szCs w:val="24"/>
        </w:rPr>
        <w:t xml:space="preserve">Berdasarkan telaah terhadap RPS yang dibuat oleh para </w:t>
      </w:r>
      <w:r w:rsidR="007B3D28">
        <w:rPr>
          <w:rFonts w:ascii="Times New Roman" w:hAnsi="Times New Roman" w:cs="Times New Roman"/>
          <w:sz w:val="24"/>
          <w:szCs w:val="24"/>
        </w:rPr>
        <w:t>dosen</w:t>
      </w:r>
      <w:r w:rsidRPr="000A54FB">
        <w:rPr>
          <w:rFonts w:ascii="Times New Roman" w:hAnsi="Times New Roman" w:cs="Times New Roman"/>
          <w:sz w:val="24"/>
          <w:szCs w:val="24"/>
        </w:rPr>
        <w:t xml:space="preserve"> dan observasi yang dilakukan peneliti selama di lapangan dapat disimpulkan bahwa </w:t>
      </w:r>
      <w:r w:rsidR="00833FDE">
        <w:rPr>
          <w:rFonts w:ascii="Times New Roman" w:hAnsi="Times New Roman" w:cs="Times New Roman"/>
          <w:sz w:val="24"/>
          <w:szCs w:val="24"/>
        </w:rPr>
        <w:t>pengelolaan</w:t>
      </w:r>
      <w:r w:rsidRPr="000A54FB">
        <w:rPr>
          <w:rFonts w:ascii="Times New Roman" w:hAnsi="Times New Roman" w:cs="Times New Roman"/>
          <w:sz w:val="24"/>
          <w:szCs w:val="24"/>
        </w:rPr>
        <w:t xml:space="preserve"> materi pembelajaran di tiga UIN ini telah terencana dan terlaksana dengan baik, hal ini terlihat dari materi tersusun secara sistematis sesuai dengan tujuan pembelajaran, dan dengan alokasi waktu yang sesuai. Selain itu juga materi pokok, uraian materi pokok, dan materi pelengkap juga disampaikan dengan baik.</w:t>
      </w:r>
    </w:p>
    <w:p w:rsidR="00771CF2" w:rsidRPr="000A54FB" w:rsidRDefault="00771CF2" w:rsidP="00771CF2">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33FDE">
        <w:rPr>
          <w:rFonts w:ascii="Times New Roman" w:hAnsi="Times New Roman" w:cs="Times New Roman"/>
          <w:sz w:val="24"/>
          <w:szCs w:val="24"/>
        </w:rPr>
        <w:t>Pengelolaan</w:t>
      </w:r>
      <w:r w:rsidRPr="000A54FB">
        <w:rPr>
          <w:rFonts w:ascii="Times New Roman" w:hAnsi="Times New Roman" w:cs="Times New Roman"/>
          <w:sz w:val="24"/>
          <w:szCs w:val="24"/>
        </w:rPr>
        <w:t xml:space="preserve"> materi pembelajaran di tiga UIN ini telah terlaksana dengan baik karena untuk merumuskan dan menyusun RPS para </w:t>
      </w:r>
      <w:r w:rsidR="007B3D28">
        <w:rPr>
          <w:rFonts w:ascii="Times New Roman" w:hAnsi="Times New Roman" w:cs="Times New Roman"/>
          <w:sz w:val="24"/>
          <w:szCs w:val="24"/>
        </w:rPr>
        <w:t>dosen</w:t>
      </w:r>
      <w:r w:rsidRPr="000A54FB">
        <w:rPr>
          <w:rFonts w:ascii="Times New Roman" w:hAnsi="Times New Roman" w:cs="Times New Roman"/>
          <w:sz w:val="24"/>
          <w:szCs w:val="24"/>
        </w:rPr>
        <w:t xml:space="preserve"> ini melakukan dengan cara berkerjasama, apalagi jika mata kuliah yang diampuh disampaikan secara bersama (</w:t>
      </w:r>
      <w:r w:rsidRPr="000A54FB">
        <w:rPr>
          <w:rFonts w:ascii="Times New Roman" w:hAnsi="Times New Roman" w:cs="Times New Roman"/>
          <w:i/>
          <w:sz w:val="24"/>
          <w:szCs w:val="24"/>
        </w:rPr>
        <w:t>team teaching</w:t>
      </w:r>
      <w:r w:rsidRPr="000A54FB">
        <w:rPr>
          <w:rFonts w:ascii="Times New Roman" w:hAnsi="Times New Roman" w:cs="Times New Roman"/>
          <w:sz w:val="24"/>
          <w:szCs w:val="24"/>
        </w:rPr>
        <w:t>).</w:t>
      </w:r>
    </w:p>
    <w:p w:rsidR="00AB0D12" w:rsidRPr="000D0FF0" w:rsidRDefault="0083442A" w:rsidP="00AB0D12">
      <w:pPr>
        <w:pStyle w:val="ListParagraph"/>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c.</w:t>
      </w:r>
      <w:r w:rsidR="00AB0D12">
        <w:rPr>
          <w:rFonts w:ascii="Times New Roman" w:hAnsi="Times New Roman" w:cs="Times New Roman"/>
          <w:sz w:val="24"/>
          <w:szCs w:val="24"/>
        </w:rPr>
        <w:t xml:space="preserve"> Metode Pembelajaran</w:t>
      </w:r>
    </w:p>
    <w:p w:rsidR="00AB0D12" w:rsidRPr="00FC6247" w:rsidRDefault="00AB0D12" w:rsidP="00AB0D12">
      <w:pPr>
        <w:spacing w:after="0" w:line="480" w:lineRule="auto"/>
        <w:ind w:firstLine="720"/>
        <w:jc w:val="both"/>
        <w:rPr>
          <w:rFonts w:ascii="Times New Roman" w:hAnsi="Times New Roman" w:cs="Times New Roman"/>
          <w:sz w:val="24"/>
          <w:szCs w:val="24"/>
        </w:rPr>
      </w:pPr>
      <w:r w:rsidRPr="00FC6247">
        <w:rPr>
          <w:rFonts w:ascii="Times New Roman" w:hAnsi="Times New Roman"/>
          <w:sz w:val="24"/>
          <w:szCs w:val="24"/>
        </w:rPr>
        <w:t xml:space="preserve">Dari hasil penelitian dapat diketahui bahwa metode yang digunakan oleh </w:t>
      </w:r>
      <w:r w:rsidR="007B3D28">
        <w:rPr>
          <w:rFonts w:ascii="Times New Roman" w:hAnsi="Times New Roman"/>
          <w:sz w:val="24"/>
          <w:szCs w:val="24"/>
        </w:rPr>
        <w:t>dosen</w:t>
      </w:r>
      <w:r w:rsidRPr="00FC6247">
        <w:rPr>
          <w:rFonts w:ascii="Times New Roman" w:hAnsi="Times New Roman"/>
          <w:sz w:val="24"/>
          <w:szCs w:val="24"/>
        </w:rPr>
        <w:t xml:space="preserve"> di UIN Sunan Kalijaga, Syarif Hidayatullah dan Maulana Malik Ibrahim untuk dalam memperindah tingkah laku </w:t>
      </w:r>
      <w:r w:rsidR="008B7A06">
        <w:rPr>
          <w:rFonts w:ascii="Times New Roman" w:hAnsi="Times New Roman"/>
          <w:sz w:val="24"/>
          <w:szCs w:val="24"/>
        </w:rPr>
        <w:t>mahasiswa</w:t>
      </w:r>
      <w:r w:rsidRPr="00FC6247">
        <w:rPr>
          <w:rFonts w:ascii="Times New Roman" w:hAnsi="Times New Roman"/>
          <w:sz w:val="24"/>
          <w:szCs w:val="24"/>
        </w:rPr>
        <w:t xml:space="preserve">, meningkatkan kedisiplinan, meningkatkan minat dan motivasi belajar sama, semua </w:t>
      </w:r>
      <w:r w:rsidR="007B3D28">
        <w:rPr>
          <w:rFonts w:ascii="Times New Roman" w:hAnsi="Times New Roman"/>
          <w:sz w:val="24"/>
          <w:szCs w:val="24"/>
        </w:rPr>
        <w:t>dosen</w:t>
      </w:r>
      <w:r w:rsidRPr="00FC6247">
        <w:rPr>
          <w:rFonts w:ascii="Times New Roman" w:hAnsi="Times New Roman"/>
          <w:sz w:val="24"/>
          <w:szCs w:val="24"/>
        </w:rPr>
        <w:t xml:space="preserve"> menggunakan </w:t>
      </w:r>
      <w:r w:rsidRPr="00FC6247">
        <w:rPr>
          <w:rFonts w:ascii="Times New Roman" w:hAnsi="Times New Roman"/>
          <w:sz w:val="24"/>
          <w:szCs w:val="24"/>
        </w:rPr>
        <w:lastRenderedPageBreak/>
        <w:t xml:space="preserve">metode keteladanan.  </w:t>
      </w:r>
      <w:r w:rsidRPr="00FC6247">
        <w:rPr>
          <w:rFonts w:ascii="Times New Roman" w:hAnsi="Times New Roman" w:cs="Times New Roman"/>
          <w:sz w:val="24"/>
          <w:szCs w:val="24"/>
        </w:rPr>
        <w:t>Sedangkan metode yang digunakan untuk menyampaikan materi lebih variatif lagi, misalnya</w:t>
      </w:r>
      <w:r w:rsidRPr="00FC6247">
        <w:rPr>
          <w:rFonts w:ascii="Times New Roman" w:hAnsi="Times New Roman"/>
          <w:sz w:val="24"/>
          <w:szCs w:val="24"/>
        </w:rPr>
        <w:t xml:space="preserve"> ceramah, ceramah bermedia, </w:t>
      </w:r>
      <w:r w:rsidRPr="00FC6247">
        <w:rPr>
          <w:rFonts w:ascii="Times New Roman" w:hAnsi="Times New Roman"/>
          <w:i/>
          <w:sz w:val="24"/>
          <w:szCs w:val="24"/>
        </w:rPr>
        <w:t>problem based learning, contextual instruction</w:t>
      </w:r>
      <w:r w:rsidRPr="00FC6247">
        <w:rPr>
          <w:rFonts w:ascii="Times New Roman" w:hAnsi="Times New Roman"/>
          <w:sz w:val="24"/>
          <w:szCs w:val="24"/>
        </w:rPr>
        <w:t>, praktik, tanya jawab, diskusi, observasi ke lapangan, dan semi</w:t>
      </w:r>
      <w:r w:rsidRPr="00FC6247">
        <w:rPr>
          <w:rFonts w:ascii="Times New Roman" w:hAnsi="Times New Roman"/>
          <w:i/>
          <w:sz w:val="24"/>
          <w:szCs w:val="24"/>
        </w:rPr>
        <w:t xml:space="preserve"> research</w:t>
      </w:r>
      <w:r w:rsidRPr="00FC6247">
        <w:rPr>
          <w:rFonts w:ascii="Times New Roman" w:hAnsi="Times New Roman"/>
          <w:sz w:val="24"/>
          <w:szCs w:val="24"/>
        </w:rPr>
        <w:t xml:space="preserve">. Selain itu di UIN Syarif Hidayatullah dimana kelas berbasis </w:t>
      </w:r>
      <w:r w:rsidRPr="00FC6247">
        <w:rPr>
          <w:rFonts w:ascii="Times New Roman" w:hAnsi="Times New Roman"/>
          <w:i/>
          <w:sz w:val="24"/>
          <w:szCs w:val="24"/>
        </w:rPr>
        <w:t>research</w:t>
      </w:r>
      <w:r w:rsidRPr="00FC6247">
        <w:rPr>
          <w:rFonts w:ascii="Times New Roman" w:hAnsi="Times New Roman"/>
          <w:sz w:val="24"/>
          <w:szCs w:val="24"/>
        </w:rPr>
        <w:t xml:space="preserve"> tidak membatasi metode pembelajaran yang harus digunakan, </w:t>
      </w:r>
      <w:r w:rsidR="007B3D28">
        <w:rPr>
          <w:rFonts w:ascii="Times New Roman" w:hAnsi="Times New Roman"/>
          <w:sz w:val="24"/>
          <w:szCs w:val="24"/>
        </w:rPr>
        <w:t>dosen</w:t>
      </w:r>
      <w:r w:rsidRPr="00FC6247">
        <w:rPr>
          <w:rFonts w:ascii="Times New Roman" w:hAnsi="Times New Roman"/>
          <w:sz w:val="24"/>
          <w:szCs w:val="24"/>
        </w:rPr>
        <w:t xml:space="preserve"> diberi kebebasan yang penting metode pembelajaran menghantarkan </w:t>
      </w:r>
      <w:r w:rsidR="008B7A06">
        <w:rPr>
          <w:rFonts w:ascii="Times New Roman" w:hAnsi="Times New Roman"/>
          <w:sz w:val="24"/>
          <w:szCs w:val="24"/>
        </w:rPr>
        <w:t>mahasiswa</w:t>
      </w:r>
      <w:r w:rsidRPr="00FC6247">
        <w:rPr>
          <w:rFonts w:ascii="Times New Roman" w:hAnsi="Times New Roman"/>
          <w:sz w:val="24"/>
          <w:szCs w:val="24"/>
        </w:rPr>
        <w:t xml:space="preserve"> menghasilkan </w:t>
      </w:r>
      <w:r w:rsidRPr="00FC6247">
        <w:rPr>
          <w:rFonts w:ascii="Times New Roman" w:hAnsi="Times New Roman"/>
          <w:i/>
          <w:sz w:val="24"/>
          <w:szCs w:val="24"/>
        </w:rPr>
        <w:t>research</w:t>
      </w:r>
      <w:r w:rsidRPr="00FC6247">
        <w:rPr>
          <w:rFonts w:ascii="Times New Roman" w:hAnsi="Times New Roman"/>
          <w:sz w:val="24"/>
          <w:szCs w:val="24"/>
        </w:rPr>
        <w:t>.</w:t>
      </w:r>
    </w:p>
    <w:p w:rsidR="00AB0D12" w:rsidRPr="00DF7515" w:rsidRDefault="0083442A" w:rsidP="00DF7515">
      <w:pPr>
        <w:tabs>
          <w:tab w:val="left" w:pos="993"/>
        </w:tabs>
        <w:spacing w:after="0" w:line="480" w:lineRule="auto"/>
        <w:ind w:left="993"/>
        <w:jc w:val="both"/>
        <w:rPr>
          <w:rFonts w:ascii="Times New Roman" w:hAnsi="Times New Roman" w:cs="Times New Roman"/>
          <w:bCs/>
          <w:sz w:val="24"/>
          <w:szCs w:val="24"/>
        </w:rPr>
      </w:pPr>
      <w:r>
        <w:rPr>
          <w:rFonts w:ascii="Times New Roman" w:hAnsi="Times New Roman" w:cs="Times New Roman"/>
          <w:sz w:val="24"/>
          <w:szCs w:val="24"/>
        </w:rPr>
        <w:t>d.</w:t>
      </w:r>
      <w:r w:rsidR="006B4D40">
        <w:rPr>
          <w:rFonts w:ascii="Times New Roman" w:hAnsi="Times New Roman" w:cs="Times New Roman"/>
          <w:sz w:val="24"/>
          <w:szCs w:val="24"/>
        </w:rPr>
        <w:t xml:space="preserve"> </w:t>
      </w:r>
      <w:r w:rsidR="00AB0D12" w:rsidRPr="00DF7515">
        <w:rPr>
          <w:rFonts w:ascii="Times New Roman" w:hAnsi="Times New Roman" w:cs="Times New Roman"/>
          <w:sz w:val="24"/>
          <w:szCs w:val="24"/>
        </w:rPr>
        <w:t>Media Pembelajaran</w:t>
      </w:r>
    </w:p>
    <w:p w:rsidR="00AB0D12" w:rsidRDefault="00AB0D12" w:rsidP="00AB0D12">
      <w:pPr>
        <w:tabs>
          <w:tab w:val="left" w:pos="993"/>
        </w:tabs>
        <w:spacing w:after="0" w:line="480" w:lineRule="auto"/>
        <w:ind w:firstLine="709"/>
        <w:jc w:val="both"/>
        <w:rPr>
          <w:rFonts w:ascii="Times New Roman" w:hAnsi="Times New Roman" w:cs="Times New Roman"/>
          <w:bCs/>
          <w:sz w:val="24"/>
          <w:szCs w:val="24"/>
        </w:rPr>
      </w:pPr>
      <w:r w:rsidRPr="00F57FCC">
        <w:rPr>
          <w:rFonts w:ascii="Times New Roman" w:hAnsi="Times New Roman" w:cs="Times New Roman"/>
          <w:bCs/>
          <w:sz w:val="24"/>
          <w:szCs w:val="24"/>
        </w:rPr>
        <w:t>Dari hasil observasi di tiga UIN ini yaitu UIN Sunan Kalijaga, Syarif Hidayatullah, dan  Maulana Malik Ibrahim Malang dapat diketahui bahwa tiga lembaga ini memiliki standar media pembelajaran yang sama, yaitu</w:t>
      </w:r>
      <w:r>
        <w:rPr>
          <w:rFonts w:ascii="Times New Roman" w:hAnsi="Times New Roman" w:cs="Times New Roman"/>
          <w:bCs/>
          <w:sz w:val="24"/>
          <w:szCs w:val="24"/>
        </w:rPr>
        <w:t xml:space="preserve"> kursi dan meja </w:t>
      </w:r>
      <w:r w:rsidR="007B3D28">
        <w:rPr>
          <w:rFonts w:ascii="Times New Roman" w:hAnsi="Times New Roman" w:cs="Times New Roman"/>
          <w:bCs/>
          <w:sz w:val="24"/>
          <w:szCs w:val="24"/>
        </w:rPr>
        <w:t>dosen</w:t>
      </w:r>
      <w:r>
        <w:rPr>
          <w:rFonts w:ascii="Times New Roman" w:hAnsi="Times New Roman" w:cs="Times New Roman"/>
          <w:bCs/>
          <w:sz w:val="24"/>
          <w:szCs w:val="24"/>
        </w:rPr>
        <w:t>, kursi dan meja pesera didik,</w:t>
      </w:r>
      <w:r w:rsidRPr="00F57FCC">
        <w:rPr>
          <w:rFonts w:ascii="Times New Roman" w:hAnsi="Times New Roman" w:cs="Times New Roman"/>
          <w:bCs/>
          <w:sz w:val="24"/>
          <w:szCs w:val="24"/>
        </w:rPr>
        <w:t xml:space="preserve"> proyektor yang telah dipasang secara permanent di setiap kelas, </w:t>
      </w:r>
      <w:r w:rsidRPr="00F57FCC">
        <w:rPr>
          <w:rFonts w:ascii="Times New Roman" w:hAnsi="Times New Roman" w:cs="Times New Roman"/>
          <w:bCs/>
          <w:i/>
          <w:sz w:val="24"/>
          <w:szCs w:val="24"/>
        </w:rPr>
        <w:t>whiteboard</w:t>
      </w:r>
      <w:r w:rsidRPr="00F57FCC">
        <w:rPr>
          <w:rFonts w:ascii="Times New Roman" w:hAnsi="Times New Roman" w:cs="Times New Roman"/>
          <w:bCs/>
          <w:sz w:val="24"/>
          <w:szCs w:val="24"/>
        </w:rPr>
        <w:t xml:space="preserve"> dengan segala perlengkapannya, selain itu juga kelas difasilitasi dengan akses internet. Media-media pembelajaran ini wajib ada demi lancarnya proses pembelajaran di kelas.</w:t>
      </w:r>
    </w:p>
    <w:p w:rsidR="00AB0D12" w:rsidRPr="000D0FF0" w:rsidRDefault="006B4D40" w:rsidP="00DF7515">
      <w:pPr>
        <w:pStyle w:val="ListParagraph"/>
        <w:tabs>
          <w:tab w:val="left" w:pos="993"/>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3442A">
        <w:rPr>
          <w:rFonts w:ascii="Times New Roman" w:hAnsi="Times New Roman" w:cs="Times New Roman"/>
          <w:bCs/>
          <w:sz w:val="24"/>
          <w:szCs w:val="24"/>
        </w:rPr>
        <w:t xml:space="preserve">e. </w:t>
      </w:r>
      <w:r w:rsidR="00AB0D12" w:rsidRPr="000D0FF0">
        <w:rPr>
          <w:rFonts w:ascii="Times New Roman" w:hAnsi="Times New Roman" w:cs="Times New Roman"/>
          <w:bCs/>
          <w:sz w:val="24"/>
          <w:szCs w:val="24"/>
        </w:rPr>
        <w:t>Evaluasi</w:t>
      </w:r>
    </w:p>
    <w:p w:rsidR="00AB0D12" w:rsidRPr="000F478C" w:rsidRDefault="00AB0D12" w:rsidP="00AB0D12">
      <w:pPr>
        <w:pStyle w:val="TEK"/>
        <w:tabs>
          <w:tab w:val="clear" w:pos="240"/>
          <w:tab w:val="left" w:pos="426"/>
        </w:tabs>
        <w:spacing w:line="480" w:lineRule="auto"/>
        <w:rPr>
          <w:color w:val="auto"/>
          <w:sz w:val="24"/>
          <w:szCs w:val="24"/>
          <w:lang w:val="id-ID"/>
        </w:rPr>
      </w:pPr>
      <w:r>
        <w:rPr>
          <w:color w:val="auto"/>
          <w:sz w:val="24"/>
          <w:szCs w:val="24"/>
          <w:lang w:val="id-ID"/>
        </w:rPr>
        <w:tab/>
        <w:t>Adapun evaluasi yag dilakukan di UIN Sunan Kalijaga, Syarif Hidayatullah dan Maulana Malik Ibrahim secara umum sama, yaitu :</w:t>
      </w:r>
      <w:r w:rsidRPr="000F478C">
        <w:rPr>
          <w:color w:val="auto"/>
          <w:sz w:val="24"/>
          <w:szCs w:val="24"/>
          <w:lang w:val="id-ID"/>
        </w:rPr>
        <w:tab/>
      </w:r>
      <w:r w:rsidRPr="000F478C">
        <w:rPr>
          <w:color w:val="auto"/>
          <w:sz w:val="24"/>
          <w:szCs w:val="24"/>
          <w:lang w:val="id-ID"/>
        </w:rPr>
        <w:tab/>
      </w:r>
      <w:r w:rsidRPr="00074DBF">
        <w:rPr>
          <w:i/>
          <w:color w:val="auto"/>
          <w:sz w:val="24"/>
          <w:szCs w:val="24"/>
          <w:lang w:val="id-ID"/>
        </w:rPr>
        <w:t>Pertama</w:t>
      </w:r>
      <w:r w:rsidRPr="000F478C">
        <w:rPr>
          <w:color w:val="auto"/>
          <w:sz w:val="24"/>
          <w:szCs w:val="24"/>
          <w:lang w:val="id-ID"/>
        </w:rPr>
        <w:t xml:space="preserve">, </w:t>
      </w:r>
      <w:r w:rsidRPr="000F478C">
        <w:rPr>
          <w:color w:val="auto"/>
          <w:sz w:val="24"/>
          <w:szCs w:val="24"/>
          <w:lang w:val="fi-FI"/>
        </w:rPr>
        <w:t>Penilaian Proses Pembelajaran</w:t>
      </w:r>
      <w:r w:rsidRPr="000F478C">
        <w:rPr>
          <w:color w:val="auto"/>
          <w:sz w:val="24"/>
          <w:szCs w:val="24"/>
          <w:lang w:val="id-ID"/>
        </w:rPr>
        <w:t xml:space="preserve">, </w:t>
      </w:r>
      <w:r w:rsidRPr="000F478C">
        <w:rPr>
          <w:color w:val="auto"/>
          <w:sz w:val="24"/>
          <w:szCs w:val="24"/>
          <w:lang w:val="fi-FI"/>
        </w:rPr>
        <w:t>Penilaian Proses</w:t>
      </w:r>
      <w:r w:rsidRPr="004B3487">
        <w:rPr>
          <w:color w:val="auto"/>
          <w:sz w:val="24"/>
          <w:szCs w:val="24"/>
          <w:lang w:val="fi-FI"/>
        </w:rPr>
        <w:t xml:space="preserve"> Pembelajaran dimaksudkan untuk mengungkapkan performan dan kemampuan mahasiswa dalam mengikuti proses pembelajaran. </w:t>
      </w:r>
      <w:r w:rsidRPr="004B3487">
        <w:rPr>
          <w:color w:val="auto"/>
          <w:sz w:val="24"/>
          <w:szCs w:val="24"/>
          <w:lang w:val="sv-SE"/>
        </w:rPr>
        <w:t xml:space="preserve">Penilaian Proses Pembelajaran dapat dilakukan dengan pengamatan, </w:t>
      </w:r>
      <w:r w:rsidRPr="004B3487">
        <w:rPr>
          <w:i/>
          <w:iCs/>
          <w:color w:val="auto"/>
          <w:sz w:val="24"/>
          <w:szCs w:val="24"/>
          <w:lang w:val="sv-SE"/>
        </w:rPr>
        <w:t>anecdotal record</w:t>
      </w:r>
      <w:r w:rsidRPr="004B3487">
        <w:rPr>
          <w:color w:val="auto"/>
          <w:sz w:val="24"/>
          <w:szCs w:val="24"/>
          <w:lang w:val="sv-SE"/>
        </w:rPr>
        <w:t>, atau cara lainnya.</w:t>
      </w:r>
      <w:r w:rsidRPr="00074DBF">
        <w:rPr>
          <w:i/>
          <w:color w:val="auto"/>
          <w:sz w:val="24"/>
          <w:szCs w:val="24"/>
          <w:lang w:val="id-ID"/>
        </w:rPr>
        <w:t>Kedua</w:t>
      </w:r>
      <w:r w:rsidRPr="000F478C">
        <w:rPr>
          <w:color w:val="auto"/>
          <w:sz w:val="24"/>
          <w:szCs w:val="24"/>
          <w:lang w:val="id-ID"/>
        </w:rPr>
        <w:t xml:space="preserve">, </w:t>
      </w:r>
      <w:r w:rsidRPr="000F478C">
        <w:rPr>
          <w:color w:val="auto"/>
          <w:sz w:val="24"/>
          <w:szCs w:val="24"/>
        </w:rPr>
        <w:t>Cara Penilaian</w:t>
      </w:r>
      <w:r w:rsidRPr="000F478C">
        <w:rPr>
          <w:color w:val="auto"/>
          <w:sz w:val="24"/>
          <w:szCs w:val="24"/>
          <w:lang w:val="id-ID"/>
        </w:rPr>
        <w:t xml:space="preserve">, </w:t>
      </w:r>
      <w:r w:rsidRPr="000F478C">
        <w:rPr>
          <w:color w:val="auto"/>
          <w:sz w:val="24"/>
          <w:szCs w:val="24"/>
          <w:lang w:val="sv-SE"/>
        </w:rPr>
        <w:t>Penilaian dapat dilakukan dengan cara tes dan</w:t>
      </w:r>
      <w:r w:rsidRPr="004B3487">
        <w:rPr>
          <w:color w:val="auto"/>
          <w:sz w:val="24"/>
          <w:szCs w:val="24"/>
          <w:lang w:val="sv-SE"/>
        </w:rPr>
        <w:t xml:space="preserve"> non tes</w:t>
      </w:r>
      <w:r w:rsidRPr="004B3487">
        <w:rPr>
          <w:color w:val="auto"/>
          <w:sz w:val="24"/>
          <w:szCs w:val="24"/>
          <w:lang w:val="id-ID"/>
        </w:rPr>
        <w:t>.</w:t>
      </w:r>
      <w:r w:rsidRPr="00074DBF">
        <w:rPr>
          <w:i/>
          <w:color w:val="auto"/>
          <w:sz w:val="24"/>
          <w:szCs w:val="24"/>
          <w:lang w:val="id-ID"/>
        </w:rPr>
        <w:t>Ketiga</w:t>
      </w:r>
      <w:r w:rsidRPr="000F478C">
        <w:rPr>
          <w:color w:val="auto"/>
          <w:sz w:val="24"/>
          <w:szCs w:val="24"/>
          <w:lang w:val="id-ID"/>
        </w:rPr>
        <w:t xml:space="preserve">, </w:t>
      </w:r>
      <w:r w:rsidRPr="000F478C">
        <w:rPr>
          <w:color w:val="auto"/>
          <w:sz w:val="24"/>
          <w:szCs w:val="24"/>
        </w:rPr>
        <w:t xml:space="preserve">Bentuk </w:t>
      </w:r>
      <w:r w:rsidRPr="000F478C">
        <w:rPr>
          <w:color w:val="auto"/>
          <w:sz w:val="24"/>
          <w:szCs w:val="24"/>
        </w:rPr>
        <w:lastRenderedPageBreak/>
        <w:t>Penilaian</w:t>
      </w:r>
      <w:r w:rsidRPr="000F478C">
        <w:rPr>
          <w:color w:val="auto"/>
          <w:sz w:val="24"/>
          <w:szCs w:val="24"/>
          <w:lang w:val="id-ID"/>
        </w:rPr>
        <w:t xml:space="preserve">. </w:t>
      </w:r>
      <w:r w:rsidRPr="000F478C">
        <w:rPr>
          <w:color w:val="auto"/>
          <w:sz w:val="24"/>
          <w:szCs w:val="24"/>
        </w:rPr>
        <w:t>Penilaian hasil belajar dapat berbentuk tes,</w:t>
      </w:r>
      <w:r w:rsidRPr="004B3487">
        <w:rPr>
          <w:color w:val="auto"/>
          <w:sz w:val="24"/>
          <w:szCs w:val="24"/>
        </w:rPr>
        <w:t xml:space="preserve"> proyek, produk, performansi, portofolio, pengamatan, wawancara.</w:t>
      </w:r>
      <w:r w:rsidRPr="00074DBF">
        <w:rPr>
          <w:i/>
          <w:color w:val="auto"/>
          <w:sz w:val="24"/>
          <w:szCs w:val="24"/>
          <w:lang w:val="id-ID"/>
        </w:rPr>
        <w:t>Keempat</w:t>
      </w:r>
      <w:r>
        <w:rPr>
          <w:color w:val="auto"/>
          <w:sz w:val="24"/>
          <w:szCs w:val="24"/>
          <w:lang w:val="id-ID"/>
        </w:rPr>
        <w:t xml:space="preserve">, </w:t>
      </w:r>
      <w:r w:rsidRPr="000F478C">
        <w:rPr>
          <w:color w:val="auto"/>
          <w:sz w:val="24"/>
          <w:szCs w:val="24"/>
        </w:rPr>
        <w:t>Waktu Penilaian</w:t>
      </w:r>
      <w:r w:rsidRPr="000F478C">
        <w:rPr>
          <w:color w:val="auto"/>
          <w:sz w:val="24"/>
          <w:szCs w:val="24"/>
          <w:lang w:val="id-ID"/>
        </w:rPr>
        <w:t>,</w:t>
      </w:r>
      <w:r w:rsidRPr="004B3487">
        <w:rPr>
          <w:color w:val="auto"/>
          <w:sz w:val="24"/>
          <w:szCs w:val="24"/>
          <w:lang w:val="sv-SE"/>
        </w:rPr>
        <w:t xml:space="preserve">Penilaian hasil belajar dilakukan dalam rentang waktu tengah semester dan satu semester. </w:t>
      </w:r>
      <w:r w:rsidRPr="00074DBF">
        <w:rPr>
          <w:i/>
          <w:color w:val="auto"/>
          <w:sz w:val="24"/>
          <w:szCs w:val="24"/>
          <w:lang w:val="id-ID"/>
        </w:rPr>
        <w:t>Kelima</w:t>
      </w:r>
      <w:r>
        <w:rPr>
          <w:color w:val="auto"/>
          <w:sz w:val="24"/>
          <w:szCs w:val="24"/>
          <w:lang w:val="id-ID"/>
        </w:rPr>
        <w:t xml:space="preserve">, </w:t>
      </w:r>
      <w:r w:rsidRPr="000F478C">
        <w:rPr>
          <w:color w:val="auto"/>
          <w:sz w:val="24"/>
          <w:szCs w:val="24"/>
        </w:rPr>
        <w:t>Norma Penilaian</w:t>
      </w:r>
      <w:r>
        <w:rPr>
          <w:color w:val="auto"/>
          <w:sz w:val="24"/>
          <w:szCs w:val="24"/>
          <w:lang w:val="id-ID"/>
        </w:rPr>
        <w:t xml:space="preserve"> yang digunakan adalah:</w:t>
      </w:r>
    </w:p>
    <w:p w:rsidR="00AB0D12" w:rsidRDefault="00AB0D12" w:rsidP="00AB0D12">
      <w:pPr>
        <w:pStyle w:val="POINT3"/>
        <w:tabs>
          <w:tab w:val="clear" w:pos="840"/>
        </w:tabs>
        <w:spacing w:line="480" w:lineRule="auto"/>
        <w:ind w:left="720" w:firstLine="0"/>
        <w:rPr>
          <w:sz w:val="24"/>
          <w:szCs w:val="24"/>
          <w:lang w:val="id-ID"/>
        </w:rPr>
      </w:pPr>
      <w:r w:rsidRPr="004B3487">
        <w:rPr>
          <w:sz w:val="24"/>
          <w:szCs w:val="24"/>
          <w:lang w:val="id-ID"/>
        </w:rPr>
        <w:t>1)</w:t>
      </w:r>
      <w:r w:rsidR="00B21778">
        <w:rPr>
          <w:sz w:val="24"/>
          <w:szCs w:val="24"/>
          <w:lang w:val="en-ID"/>
        </w:rPr>
        <w:t xml:space="preserve"> </w:t>
      </w:r>
      <w:r w:rsidRPr="004B3487">
        <w:rPr>
          <w:sz w:val="24"/>
          <w:szCs w:val="24"/>
          <w:lang w:val="sv-SE"/>
        </w:rPr>
        <w:t xml:space="preserve">Penentuan nilai akhir didasarkan pada Penilaian Acuan Patokan (PAP) </w:t>
      </w:r>
    </w:p>
    <w:p w:rsidR="00AB0D12" w:rsidRPr="00CE06BB" w:rsidRDefault="00AB0D12" w:rsidP="00AB0D12">
      <w:pPr>
        <w:pStyle w:val="POINT3"/>
        <w:tabs>
          <w:tab w:val="clear" w:pos="840"/>
        </w:tabs>
        <w:spacing w:line="480" w:lineRule="auto"/>
        <w:ind w:left="993" w:hanging="273"/>
        <w:rPr>
          <w:sz w:val="24"/>
          <w:szCs w:val="24"/>
          <w:lang w:val="id-ID"/>
        </w:rPr>
      </w:pPr>
      <w:r>
        <w:rPr>
          <w:sz w:val="24"/>
          <w:szCs w:val="24"/>
          <w:lang w:val="id-ID"/>
        </w:rPr>
        <w:t xml:space="preserve">2) </w:t>
      </w:r>
      <w:r w:rsidRPr="004B3487">
        <w:rPr>
          <w:sz w:val="24"/>
          <w:szCs w:val="24"/>
          <w:lang w:val="fi-FI"/>
        </w:rPr>
        <w:t>Penilaian akhir hasil belajar mahasiswa dinyatakan dalam bentuk nilai huruf yang dikonversikan dari nilai angka dengan kategori sebagai berikut:</w:t>
      </w:r>
      <w:bookmarkStart w:id="0" w:name="_GoBack"/>
      <w:bookmarkEnd w:id="0"/>
    </w:p>
    <w:tbl>
      <w:tblPr>
        <w:tblStyle w:val="TableGrid"/>
        <w:tblW w:w="0" w:type="auto"/>
        <w:jc w:val="center"/>
        <w:tblLook w:val="04A0" w:firstRow="1" w:lastRow="0" w:firstColumn="1" w:lastColumn="0" w:noHBand="0" w:noVBand="1"/>
      </w:tblPr>
      <w:tblGrid>
        <w:gridCol w:w="817"/>
        <w:gridCol w:w="2268"/>
        <w:gridCol w:w="1843"/>
        <w:gridCol w:w="1275"/>
      </w:tblGrid>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b/>
                <w:bCs/>
                <w:sz w:val="24"/>
                <w:szCs w:val="24"/>
                <w:lang w:val="id-ID"/>
              </w:rPr>
            </w:pPr>
            <w:r w:rsidRPr="004B3487">
              <w:rPr>
                <w:b/>
                <w:bCs/>
                <w:sz w:val="24"/>
                <w:szCs w:val="24"/>
                <w:lang w:val="id-ID"/>
              </w:rPr>
              <w:t>No</w:t>
            </w:r>
          </w:p>
        </w:tc>
        <w:tc>
          <w:tcPr>
            <w:tcW w:w="2268" w:type="dxa"/>
          </w:tcPr>
          <w:p w:rsidR="00AB0D12" w:rsidRPr="004B3487" w:rsidRDefault="00AB0D12" w:rsidP="00B94BE4">
            <w:pPr>
              <w:pStyle w:val="POINT3"/>
              <w:tabs>
                <w:tab w:val="clear" w:pos="840"/>
              </w:tabs>
              <w:ind w:left="0" w:firstLine="0"/>
              <w:jc w:val="center"/>
              <w:rPr>
                <w:b/>
                <w:bCs/>
                <w:sz w:val="24"/>
                <w:szCs w:val="24"/>
                <w:lang w:val="id-ID"/>
              </w:rPr>
            </w:pPr>
            <w:r w:rsidRPr="004B3487">
              <w:rPr>
                <w:b/>
                <w:bCs/>
                <w:sz w:val="24"/>
                <w:szCs w:val="24"/>
                <w:lang w:val="id-ID"/>
              </w:rPr>
              <w:t>Nilai Angka</w:t>
            </w:r>
          </w:p>
        </w:tc>
        <w:tc>
          <w:tcPr>
            <w:tcW w:w="1843" w:type="dxa"/>
          </w:tcPr>
          <w:p w:rsidR="00AB0D12" w:rsidRPr="004B3487" w:rsidRDefault="00AB0D12" w:rsidP="00B94BE4">
            <w:pPr>
              <w:pStyle w:val="POINT3"/>
              <w:tabs>
                <w:tab w:val="clear" w:pos="840"/>
              </w:tabs>
              <w:ind w:left="0" w:firstLine="0"/>
              <w:jc w:val="center"/>
              <w:rPr>
                <w:b/>
                <w:bCs/>
                <w:sz w:val="24"/>
                <w:szCs w:val="24"/>
                <w:lang w:val="id-ID"/>
              </w:rPr>
            </w:pPr>
            <w:r w:rsidRPr="004B3487">
              <w:rPr>
                <w:b/>
                <w:bCs/>
                <w:sz w:val="24"/>
                <w:szCs w:val="24"/>
                <w:lang w:val="id-ID"/>
              </w:rPr>
              <w:t>Nilai Huruf</w:t>
            </w:r>
          </w:p>
        </w:tc>
        <w:tc>
          <w:tcPr>
            <w:tcW w:w="1275" w:type="dxa"/>
          </w:tcPr>
          <w:p w:rsidR="00AB0D12" w:rsidRPr="004B3487" w:rsidRDefault="00AB0D12" w:rsidP="00B94BE4">
            <w:pPr>
              <w:pStyle w:val="POINT3"/>
              <w:tabs>
                <w:tab w:val="clear" w:pos="840"/>
              </w:tabs>
              <w:ind w:left="0" w:firstLine="0"/>
              <w:jc w:val="center"/>
              <w:rPr>
                <w:b/>
                <w:bCs/>
                <w:sz w:val="24"/>
                <w:szCs w:val="24"/>
                <w:lang w:val="id-ID"/>
              </w:rPr>
            </w:pPr>
            <w:r w:rsidRPr="004B3487">
              <w:rPr>
                <w:b/>
                <w:bCs/>
                <w:sz w:val="24"/>
                <w:szCs w:val="24"/>
                <w:lang w:val="id-ID"/>
              </w:rPr>
              <w:t>Bobot</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95 – 100</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A</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4,00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2</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 xml:space="preserve">90 – 94,99 </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 xml:space="preserve">A - </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3,75</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3</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85 – 89,99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A/B</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3,50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4</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80 – 84,99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B+</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3,25</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5</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75 – 79,99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B</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3,00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6</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70 – 74,99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B-</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2,75</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7</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65 – 69,99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B/C</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2,50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8</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60 – 64,99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C+</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2,25</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9</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55 – 59,99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C</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2,00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10</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50 – 54,99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C-</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1,75</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11</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45 – 49,99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C/D</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1,50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12</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40 – 44,99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D+</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1,25</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13</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35 – 39,99</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D</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1,00</w:t>
            </w:r>
          </w:p>
        </w:tc>
      </w:tr>
      <w:tr w:rsidR="00AB0D12" w:rsidRPr="004B3487" w:rsidTr="00B94BE4">
        <w:trPr>
          <w:jc w:val="center"/>
        </w:trPr>
        <w:tc>
          <w:tcPr>
            <w:tcW w:w="817"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14</w:t>
            </w:r>
          </w:p>
        </w:tc>
        <w:tc>
          <w:tcPr>
            <w:tcW w:w="2268"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&lt;35</w:t>
            </w:r>
          </w:p>
        </w:tc>
        <w:tc>
          <w:tcPr>
            <w:tcW w:w="1843"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E</w:t>
            </w:r>
          </w:p>
        </w:tc>
        <w:tc>
          <w:tcPr>
            <w:tcW w:w="1275" w:type="dxa"/>
          </w:tcPr>
          <w:p w:rsidR="00AB0D12" w:rsidRPr="004B3487" w:rsidRDefault="00AB0D12" w:rsidP="00B94BE4">
            <w:pPr>
              <w:pStyle w:val="POINT3"/>
              <w:tabs>
                <w:tab w:val="clear" w:pos="840"/>
              </w:tabs>
              <w:ind w:left="0" w:firstLine="0"/>
              <w:jc w:val="center"/>
              <w:rPr>
                <w:sz w:val="24"/>
                <w:szCs w:val="24"/>
                <w:lang w:val="id-ID"/>
              </w:rPr>
            </w:pPr>
            <w:r w:rsidRPr="004B3487">
              <w:rPr>
                <w:sz w:val="24"/>
                <w:szCs w:val="24"/>
                <w:lang w:val="id-ID"/>
              </w:rPr>
              <w:t>0</w:t>
            </w:r>
          </w:p>
        </w:tc>
      </w:tr>
    </w:tbl>
    <w:p w:rsidR="009174CC" w:rsidRDefault="009174CC" w:rsidP="004977F3">
      <w:pPr>
        <w:spacing w:after="0" w:line="480" w:lineRule="auto"/>
        <w:ind w:firstLine="720"/>
        <w:jc w:val="both"/>
        <w:rPr>
          <w:rFonts w:ascii="Times New Roman" w:hAnsi="Times New Roman" w:cs="Times New Roman"/>
          <w:sz w:val="24"/>
          <w:szCs w:val="24"/>
        </w:rPr>
      </w:pPr>
    </w:p>
    <w:p w:rsidR="004977F3" w:rsidRDefault="008A6BA3" w:rsidP="004977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Pr="001F3A70">
        <w:rPr>
          <w:rFonts w:ascii="Times New Roman" w:hAnsi="Times New Roman" w:cs="Times New Roman"/>
          <w:sz w:val="24"/>
          <w:szCs w:val="24"/>
        </w:rPr>
        <w:t xml:space="preserve">yang menjadi </w:t>
      </w:r>
      <w:r>
        <w:rPr>
          <w:rFonts w:ascii="Times New Roman" w:hAnsi="Times New Roman" w:cs="Times New Roman"/>
          <w:sz w:val="24"/>
          <w:szCs w:val="24"/>
        </w:rPr>
        <w:t>karakteristik</w:t>
      </w:r>
      <w:r w:rsidR="00BB1B5D">
        <w:rPr>
          <w:rFonts w:ascii="Times New Roman" w:hAnsi="Times New Roman" w:cs="Times New Roman"/>
          <w:sz w:val="24"/>
          <w:szCs w:val="24"/>
        </w:rPr>
        <w:t xml:space="preserve"> </w:t>
      </w:r>
      <w:r>
        <w:rPr>
          <w:rFonts w:ascii="Times New Roman" w:hAnsi="Times New Roman" w:cs="Times New Roman"/>
          <w:sz w:val="24"/>
          <w:szCs w:val="24"/>
        </w:rPr>
        <w:t xml:space="preserve">pengelolaan kelas di tiga UIN ini adalah: </w:t>
      </w:r>
      <w:r w:rsidRPr="005E43A0">
        <w:rPr>
          <w:rFonts w:ascii="Times New Roman" w:hAnsi="Times New Roman" w:cs="Times New Roman"/>
          <w:sz w:val="24"/>
          <w:szCs w:val="24"/>
        </w:rPr>
        <w:t xml:space="preserve">UIN Sunan Kalijaga </w:t>
      </w:r>
      <w:r>
        <w:rPr>
          <w:rFonts w:ascii="Times New Roman" w:hAnsi="Times New Roman" w:cs="Times New Roman"/>
          <w:sz w:val="24"/>
          <w:szCs w:val="24"/>
        </w:rPr>
        <w:t>(</w:t>
      </w:r>
      <w:r w:rsidRPr="00D65583">
        <w:rPr>
          <w:rFonts w:ascii="Times New Roman" w:hAnsi="Times New Roman" w:cs="Times New Roman"/>
          <w:b/>
          <w:sz w:val="24"/>
          <w:szCs w:val="24"/>
        </w:rPr>
        <w:t>Pengelolaan kelas berbasis multikulturalisme</w:t>
      </w:r>
      <w:r>
        <w:rPr>
          <w:rFonts w:ascii="Times New Roman" w:hAnsi="Times New Roman" w:cs="Times New Roman"/>
          <w:sz w:val="24"/>
          <w:szCs w:val="24"/>
        </w:rPr>
        <w:t xml:space="preserve">), </w:t>
      </w:r>
      <w:r w:rsidRPr="008C3EBE">
        <w:rPr>
          <w:rFonts w:ascii="Times New Roman" w:hAnsi="Times New Roman" w:cs="Times New Roman"/>
          <w:i/>
          <w:sz w:val="24"/>
          <w:szCs w:val="24"/>
        </w:rPr>
        <w:t>pertama</w:t>
      </w:r>
      <w:r>
        <w:rPr>
          <w:rFonts w:ascii="Times New Roman" w:hAnsi="Times New Roman" w:cs="Times New Roman"/>
          <w:sz w:val="24"/>
          <w:szCs w:val="24"/>
        </w:rPr>
        <w:t xml:space="preserve">, </w:t>
      </w:r>
      <w:r w:rsidRPr="005E43A0">
        <w:rPr>
          <w:rFonts w:ascii="Times New Roman" w:hAnsi="Times New Roman" w:cs="Times New Roman"/>
          <w:sz w:val="24"/>
          <w:szCs w:val="24"/>
        </w:rPr>
        <w:t xml:space="preserve">berusaha menanamkan </w:t>
      </w:r>
      <w:r w:rsidRPr="005E43A0">
        <w:rPr>
          <w:rFonts w:ascii="Times New Roman" w:hAnsi="Times New Roman"/>
          <w:sz w:val="24"/>
          <w:szCs w:val="24"/>
        </w:rPr>
        <w:t>menanamkan nilai-nilai kedamaian, cinta, menghargai, toleransi, kebahagiaan, tanggung jawab kejujuran, kerjasama, persatuan, rendah hati dan kesederhanaan</w:t>
      </w:r>
      <w:r>
        <w:rPr>
          <w:rFonts w:ascii="Times New Roman" w:hAnsi="Times New Roman"/>
          <w:sz w:val="24"/>
          <w:szCs w:val="24"/>
        </w:rPr>
        <w:t>, selain itu juga UIN Sunan Kalijaga berusaha menanamkan empat pilar UNESCO</w:t>
      </w:r>
      <w:r w:rsidRPr="005E43A0">
        <w:rPr>
          <w:rFonts w:ascii="Times New Roman" w:hAnsi="Times New Roman"/>
          <w:sz w:val="24"/>
          <w:szCs w:val="24"/>
        </w:rPr>
        <w:t xml:space="preserve"> agar </w:t>
      </w:r>
      <w:r>
        <w:rPr>
          <w:rFonts w:ascii="Times New Roman" w:hAnsi="Times New Roman"/>
          <w:sz w:val="24"/>
          <w:szCs w:val="24"/>
        </w:rPr>
        <w:t>mahasiswa</w:t>
      </w:r>
      <w:r w:rsidRPr="005E43A0">
        <w:rPr>
          <w:rFonts w:ascii="Times New Roman" w:hAnsi="Times New Roman"/>
          <w:sz w:val="24"/>
          <w:szCs w:val="24"/>
        </w:rPr>
        <w:t xml:space="preserve"> memiliki </w:t>
      </w:r>
      <w:r w:rsidRPr="005E43A0">
        <w:rPr>
          <w:rFonts w:ascii="Times New Roman" w:hAnsi="Times New Roman"/>
          <w:sz w:val="24"/>
          <w:szCs w:val="24"/>
        </w:rPr>
        <w:lastRenderedPageBreak/>
        <w:t>kecerdasan interpersonal</w:t>
      </w:r>
      <w:r>
        <w:rPr>
          <w:rFonts w:ascii="Times New Roman" w:hAnsi="Times New Roman"/>
          <w:sz w:val="24"/>
          <w:szCs w:val="24"/>
        </w:rPr>
        <w:t>.</w:t>
      </w:r>
      <w:r w:rsidR="00BB1B5D">
        <w:rPr>
          <w:rFonts w:ascii="Times New Roman" w:hAnsi="Times New Roman"/>
          <w:sz w:val="24"/>
          <w:szCs w:val="24"/>
        </w:rPr>
        <w:t xml:space="preserve"> </w:t>
      </w:r>
      <w:r w:rsidRPr="008C3EBE">
        <w:rPr>
          <w:rFonts w:ascii="Times New Roman" w:hAnsi="Times New Roman"/>
          <w:i/>
          <w:sz w:val="24"/>
          <w:szCs w:val="24"/>
        </w:rPr>
        <w:t>Kedua</w:t>
      </w:r>
      <w:r>
        <w:rPr>
          <w:rFonts w:ascii="Times New Roman" w:hAnsi="Times New Roman"/>
          <w:sz w:val="24"/>
          <w:szCs w:val="24"/>
        </w:rPr>
        <w:t>, mahasiswa</w:t>
      </w:r>
      <w:r w:rsidR="00BB1B5D">
        <w:rPr>
          <w:rFonts w:ascii="Times New Roman" w:hAnsi="Times New Roman"/>
          <w:sz w:val="24"/>
          <w:szCs w:val="24"/>
        </w:rPr>
        <w:t xml:space="preserve"> </w:t>
      </w:r>
      <w:r>
        <w:rPr>
          <w:rFonts w:ascii="Times New Roman" w:hAnsi="Times New Roman"/>
          <w:sz w:val="24"/>
          <w:szCs w:val="24"/>
        </w:rPr>
        <w:t xml:space="preserve">dituntut </w:t>
      </w:r>
      <w:r w:rsidRPr="005E43A0">
        <w:rPr>
          <w:rFonts w:ascii="Times New Roman" w:hAnsi="Times New Roman"/>
          <w:sz w:val="24"/>
          <w:szCs w:val="24"/>
        </w:rPr>
        <w:t xml:space="preserve">dapat menghasilkan </w:t>
      </w:r>
      <w:r w:rsidRPr="005E43A0">
        <w:rPr>
          <w:rFonts w:ascii="Times New Roman" w:hAnsi="Times New Roman"/>
          <w:i/>
          <w:sz w:val="24"/>
          <w:szCs w:val="24"/>
        </w:rPr>
        <w:t>research, product</w:t>
      </w:r>
      <w:r w:rsidRPr="005E43A0">
        <w:rPr>
          <w:rFonts w:ascii="Times New Roman" w:hAnsi="Times New Roman"/>
          <w:sz w:val="24"/>
          <w:szCs w:val="24"/>
        </w:rPr>
        <w:t xml:space="preserve">, dan </w:t>
      </w:r>
      <w:r w:rsidRPr="005E43A0">
        <w:rPr>
          <w:rFonts w:ascii="Times New Roman" w:hAnsi="Times New Roman"/>
          <w:i/>
          <w:sz w:val="24"/>
          <w:szCs w:val="24"/>
        </w:rPr>
        <w:t>event</w:t>
      </w:r>
      <w:r w:rsidRPr="005E43A0">
        <w:rPr>
          <w:rFonts w:ascii="Times New Roman" w:hAnsi="Times New Roman"/>
          <w:sz w:val="24"/>
          <w:szCs w:val="24"/>
        </w:rPr>
        <w:t>.</w:t>
      </w:r>
      <w:r w:rsidRPr="008C3EBE">
        <w:rPr>
          <w:rFonts w:ascii="Times New Roman" w:hAnsi="Times New Roman"/>
          <w:i/>
          <w:sz w:val="24"/>
          <w:szCs w:val="24"/>
        </w:rPr>
        <w:t>Ketiga</w:t>
      </w:r>
      <w:r>
        <w:rPr>
          <w:rFonts w:ascii="Times New Roman" w:hAnsi="Times New Roman"/>
          <w:sz w:val="24"/>
          <w:szCs w:val="24"/>
        </w:rPr>
        <w:t xml:space="preserve">, </w:t>
      </w:r>
      <w:r w:rsidRPr="005E43A0">
        <w:rPr>
          <w:rFonts w:ascii="Times New Roman" w:hAnsi="Times New Roman"/>
          <w:sz w:val="24"/>
          <w:szCs w:val="24"/>
        </w:rPr>
        <w:t>integrasi keilmuan</w:t>
      </w:r>
      <w:r>
        <w:rPr>
          <w:rFonts w:ascii="Times New Roman" w:hAnsi="Times New Roman"/>
          <w:sz w:val="24"/>
          <w:szCs w:val="24"/>
        </w:rPr>
        <w:t xml:space="preserve">. </w:t>
      </w:r>
      <w:r>
        <w:rPr>
          <w:rFonts w:ascii="Times New Roman" w:hAnsi="Times New Roman" w:cs="Times New Roman"/>
          <w:sz w:val="24"/>
          <w:szCs w:val="24"/>
        </w:rPr>
        <w:t>Sedangkan karakteristik pengelolaan kelas UIN Syarif Hidayatullah (</w:t>
      </w:r>
      <w:r w:rsidRPr="00D65583">
        <w:rPr>
          <w:rFonts w:ascii="Times New Roman" w:hAnsi="Times New Roman" w:cs="Times New Roman"/>
          <w:b/>
          <w:sz w:val="24"/>
          <w:szCs w:val="24"/>
        </w:rPr>
        <w:t xml:space="preserve">Pengelolaan kelas berbasis </w:t>
      </w:r>
      <w:r w:rsidRPr="00D65583">
        <w:rPr>
          <w:rFonts w:ascii="Times New Roman" w:hAnsi="Times New Roman" w:cs="Times New Roman"/>
          <w:b/>
          <w:i/>
          <w:sz w:val="24"/>
          <w:szCs w:val="24"/>
        </w:rPr>
        <w:t>research university</w:t>
      </w:r>
      <w:r>
        <w:rPr>
          <w:rFonts w:ascii="Times New Roman" w:hAnsi="Times New Roman" w:cs="Times New Roman"/>
          <w:i/>
          <w:sz w:val="24"/>
          <w:szCs w:val="24"/>
        </w:rPr>
        <w:t>)</w:t>
      </w:r>
      <w:r>
        <w:rPr>
          <w:rFonts w:ascii="Times New Roman" w:hAnsi="Times New Roman" w:cs="Times New Roman"/>
          <w:sz w:val="24"/>
          <w:szCs w:val="24"/>
        </w:rPr>
        <w:t xml:space="preserve"> sehingga mereka menerapkan </w:t>
      </w:r>
      <w:r w:rsidRPr="00E87A8F">
        <w:rPr>
          <w:rFonts w:ascii="Times New Roman" w:hAnsi="Times New Roman" w:cs="Times New Roman"/>
          <w:i/>
          <w:sz w:val="24"/>
          <w:szCs w:val="24"/>
        </w:rPr>
        <w:t>classroom research</w:t>
      </w:r>
      <w:r>
        <w:rPr>
          <w:rFonts w:ascii="Times New Roman" w:hAnsi="Times New Roman" w:cs="Times New Roman"/>
          <w:sz w:val="24"/>
          <w:szCs w:val="24"/>
        </w:rPr>
        <w:t xml:space="preserve">. Sedangkan </w:t>
      </w:r>
      <w:r w:rsidRPr="00A678AF">
        <w:rPr>
          <w:rFonts w:ascii="Times New Roman" w:hAnsi="Times New Roman" w:cs="Times New Roman"/>
          <w:sz w:val="24"/>
          <w:szCs w:val="24"/>
        </w:rPr>
        <w:t xml:space="preserve">karakteristik pengelolaan kelas UIN Maulana Malik Ibrahim adalah </w:t>
      </w:r>
      <w:r w:rsidRPr="00A678AF">
        <w:rPr>
          <w:rStyle w:val="BodyText1"/>
          <w:rFonts w:asciiTheme="majorBidi" w:hAnsiTheme="majorBidi" w:cstheme="majorBidi"/>
          <w:sz w:val="24"/>
          <w:szCs w:val="24"/>
          <w:u w:val="none"/>
        </w:rPr>
        <w:t>(</w:t>
      </w:r>
      <w:r w:rsidRPr="00A678AF">
        <w:rPr>
          <w:rStyle w:val="BodyText1"/>
          <w:rFonts w:asciiTheme="majorBidi" w:hAnsiTheme="majorBidi" w:cstheme="majorBidi"/>
          <w:b/>
          <w:sz w:val="24"/>
          <w:szCs w:val="24"/>
          <w:u w:val="none"/>
        </w:rPr>
        <w:t xml:space="preserve">Pengelolaan </w:t>
      </w:r>
      <w:r w:rsidRPr="00EE7CCE">
        <w:rPr>
          <w:rStyle w:val="BodyText1"/>
          <w:rFonts w:asciiTheme="majorBidi" w:hAnsiTheme="majorBidi" w:cstheme="majorBidi"/>
          <w:b/>
          <w:sz w:val="24"/>
          <w:szCs w:val="24"/>
          <w:u w:val="none"/>
        </w:rPr>
        <w:t xml:space="preserve">kelas berbasis </w:t>
      </w:r>
      <w:r w:rsidRPr="00EE7CCE">
        <w:rPr>
          <w:rStyle w:val="BodyText1"/>
          <w:rFonts w:asciiTheme="majorBidi" w:hAnsiTheme="majorBidi" w:cstheme="majorBidi"/>
          <w:b/>
          <w:i/>
          <w:sz w:val="24"/>
          <w:szCs w:val="24"/>
          <w:u w:val="none"/>
        </w:rPr>
        <w:t>bilingual university</w:t>
      </w:r>
      <w:r w:rsidRPr="00EE7CCE">
        <w:rPr>
          <w:rStyle w:val="BodyText1"/>
          <w:rFonts w:asciiTheme="majorBidi" w:hAnsiTheme="majorBidi" w:cstheme="majorBidi"/>
          <w:i/>
          <w:sz w:val="24"/>
          <w:szCs w:val="24"/>
          <w:u w:val="none"/>
        </w:rPr>
        <w:t>)</w:t>
      </w:r>
      <w:r w:rsidRPr="00EE7CCE">
        <w:rPr>
          <w:rStyle w:val="BodyText1"/>
          <w:rFonts w:asciiTheme="majorBidi" w:hAnsiTheme="majorBidi" w:cstheme="majorBidi"/>
          <w:sz w:val="24"/>
          <w:szCs w:val="24"/>
          <w:u w:val="none"/>
        </w:rPr>
        <w:t xml:space="preserve">. Untuk mencapai maksud tersebut, dikembangkan </w:t>
      </w:r>
      <w:r w:rsidRPr="00EE7CCE">
        <w:rPr>
          <w:rStyle w:val="BodyText1"/>
          <w:rFonts w:asciiTheme="majorBidi" w:hAnsiTheme="majorBidi" w:cstheme="majorBidi"/>
          <w:i/>
          <w:sz w:val="24"/>
          <w:szCs w:val="24"/>
          <w:u w:val="none"/>
        </w:rPr>
        <w:t>ma’had</w:t>
      </w:r>
      <w:r w:rsidRPr="00EE7CCE">
        <w:rPr>
          <w:rStyle w:val="BodyText1"/>
          <w:rFonts w:asciiTheme="majorBidi" w:hAnsiTheme="majorBidi" w:cstheme="majorBidi"/>
          <w:sz w:val="24"/>
          <w:szCs w:val="24"/>
          <w:u w:val="none"/>
        </w:rPr>
        <w:t xml:space="preserve"> atau pesantren kampus di mana seluruh mahasiswa tahun pertama harus tinggal di</w:t>
      </w:r>
      <w:r w:rsidRPr="00EE7CCE">
        <w:rPr>
          <w:rStyle w:val="BodyText1"/>
          <w:rFonts w:asciiTheme="majorBidi" w:hAnsiTheme="majorBidi" w:cstheme="majorBidi"/>
          <w:i/>
          <w:sz w:val="24"/>
          <w:szCs w:val="24"/>
          <w:u w:val="none"/>
        </w:rPr>
        <w:t xml:space="preserve"> ma’had, </w:t>
      </w:r>
      <w:r w:rsidRPr="00EE7CCE">
        <w:rPr>
          <w:rStyle w:val="BodyText1"/>
          <w:rFonts w:asciiTheme="majorBidi" w:hAnsiTheme="majorBidi" w:cstheme="majorBidi"/>
          <w:sz w:val="24"/>
          <w:szCs w:val="24"/>
          <w:u w:val="none"/>
        </w:rPr>
        <w:t>sehingga konsep</w:t>
      </w:r>
      <w:r w:rsidRPr="00EE7CCE">
        <w:rPr>
          <w:rStyle w:val="BodyText1"/>
          <w:rFonts w:asciiTheme="majorBidi" w:hAnsiTheme="majorBidi" w:cstheme="majorBidi"/>
          <w:i/>
          <w:sz w:val="24"/>
          <w:szCs w:val="24"/>
          <w:u w:val="none"/>
        </w:rPr>
        <w:t xml:space="preserve"> at ta’limu al muta’allimu </w:t>
      </w:r>
      <w:r w:rsidRPr="00EE7CCE">
        <w:rPr>
          <w:rStyle w:val="BodyText1"/>
          <w:rFonts w:asciiTheme="majorBidi" w:hAnsiTheme="majorBidi" w:cstheme="majorBidi"/>
          <w:sz w:val="24"/>
          <w:szCs w:val="24"/>
          <w:u w:val="none"/>
        </w:rPr>
        <w:t xml:space="preserve">tetap ada di UIN Maulana Malik Ibrahim. Karena itu, pendidikan di Universitas ini merupakan sintesis antara tradisi universitas dan </w:t>
      </w:r>
      <w:r w:rsidRPr="00EE7CCE">
        <w:rPr>
          <w:rStyle w:val="BodyText1"/>
          <w:rFonts w:asciiTheme="majorBidi" w:hAnsiTheme="majorBidi" w:cstheme="majorBidi"/>
          <w:i/>
          <w:sz w:val="24"/>
          <w:szCs w:val="24"/>
          <w:u w:val="none"/>
        </w:rPr>
        <w:t>ma’had</w:t>
      </w:r>
      <w:r w:rsidRPr="00EE7CCE">
        <w:rPr>
          <w:rStyle w:val="BodyText1"/>
          <w:rFonts w:asciiTheme="majorBidi" w:hAnsiTheme="majorBidi" w:cstheme="majorBidi"/>
          <w:sz w:val="24"/>
          <w:szCs w:val="24"/>
          <w:u w:val="none"/>
        </w:rPr>
        <w:t xml:space="preserve"> atau pesantren</w:t>
      </w:r>
      <w:r w:rsidRPr="00EE7CCE">
        <w:rPr>
          <w:rFonts w:ascii="Times New Roman" w:eastAsia="Times New Roman" w:hAnsi="Times New Roman" w:cs="Times New Roman"/>
          <w:bCs/>
          <w:iCs/>
          <w:sz w:val="24"/>
          <w:szCs w:val="24"/>
        </w:rPr>
        <w:t>.</w:t>
      </w:r>
      <w:r w:rsidRPr="00A678AF">
        <w:rPr>
          <w:rFonts w:ascii="Times New Roman" w:hAnsi="Times New Roman" w:cs="Times New Roman"/>
          <w:sz w:val="24"/>
          <w:szCs w:val="24"/>
        </w:rPr>
        <w:t xml:space="preserve"> Walaupun memiliki karakteristik yang berbeda, namun pengelolaan kelas di</w:t>
      </w:r>
      <w:r>
        <w:rPr>
          <w:rFonts w:ascii="Times New Roman" w:hAnsi="Times New Roman" w:cs="Times New Roman"/>
          <w:sz w:val="24"/>
          <w:szCs w:val="24"/>
        </w:rPr>
        <w:t xml:space="preserve"> tiga UIN ini juga memiliki  </w:t>
      </w:r>
      <w:r w:rsidR="00833FDE">
        <w:rPr>
          <w:rFonts w:ascii="Times New Roman" w:hAnsi="Times New Roman" w:cs="Times New Roman"/>
          <w:sz w:val="24"/>
          <w:szCs w:val="24"/>
        </w:rPr>
        <w:t xml:space="preserve">sisi </w:t>
      </w:r>
      <w:r>
        <w:rPr>
          <w:rFonts w:ascii="Times New Roman" w:hAnsi="Times New Roman" w:cs="Times New Roman"/>
          <w:sz w:val="24"/>
          <w:szCs w:val="24"/>
        </w:rPr>
        <w:t xml:space="preserve">persamaan diantaranya adalah sama-sama memiliki konsep memotivasi, memfasilitasi dan membentuk. Pertama, </w:t>
      </w:r>
      <w:r w:rsidRPr="001F3A70">
        <w:rPr>
          <w:rFonts w:ascii="Times New Roman" w:hAnsi="Times New Roman" w:cs="Times New Roman"/>
          <w:b/>
          <w:bCs/>
          <w:sz w:val="24"/>
          <w:szCs w:val="24"/>
        </w:rPr>
        <w:t>me</w:t>
      </w:r>
      <w:r>
        <w:rPr>
          <w:rFonts w:ascii="Times New Roman" w:hAnsi="Times New Roman" w:cs="Times New Roman"/>
          <w:b/>
          <w:bCs/>
          <w:sz w:val="24"/>
          <w:szCs w:val="24"/>
        </w:rPr>
        <w:t xml:space="preserve">motivasi </w:t>
      </w:r>
      <w:r w:rsidRPr="00207D23">
        <w:rPr>
          <w:rFonts w:ascii="Times New Roman" w:hAnsi="Times New Roman" w:cs="Times New Roman"/>
          <w:bCs/>
          <w:sz w:val="24"/>
          <w:szCs w:val="24"/>
        </w:rPr>
        <w:t xml:space="preserve">pada </w:t>
      </w:r>
      <w:r w:rsidR="00833FDE">
        <w:rPr>
          <w:rFonts w:ascii="Times New Roman" w:hAnsi="Times New Roman" w:cs="Times New Roman"/>
          <w:bCs/>
          <w:sz w:val="24"/>
          <w:szCs w:val="24"/>
        </w:rPr>
        <w:t>pengelolaan</w:t>
      </w:r>
      <w:r w:rsidRPr="00207D23">
        <w:rPr>
          <w:rFonts w:ascii="Times New Roman" w:hAnsi="Times New Roman" w:cs="Times New Roman"/>
          <w:bCs/>
          <w:sz w:val="24"/>
          <w:szCs w:val="24"/>
        </w:rPr>
        <w:t xml:space="preserve"> mahasiswa</w:t>
      </w:r>
      <w:r>
        <w:rPr>
          <w:rFonts w:ascii="Times New Roman" w:hAnsi="Times New Roman" w:cs="Times New Roman"/>
          <w:sz w:val="24"/>
          <w:szCs w:val="24"/>
        </w:rPr>
        <w:t>, d</w:t>
      </w:r>
      <w:r w:rsidRPr="001F3A70">
        <w:rPr>
          <w:rFonts w:ascii="Times New Roman" w:hAnsi="Times New Roman" w:cs="Times New Roman"/>
          <w:sz w:val="24"/>
          <w:szCs w:val="24"/>
        </w:rPr>
        <w:t xml:space="preserve">imana seorang pendidik  </w:t>
      </w:r>
      <w:r>
        <w:rPr>
          <w:rFonts w:ascii="Times New Roman" w:hAnsi="Times New Roman" w:cs="Times New Roman"/>
          <w:sz w:val="24"/>
          <w:szCs w:val="24"/>
        </w:rPr>
        <w:t>harus</w:t>
      </w:r>
      <w:r w:rsidR="00BB1B5D">
        <w:rPr>
          <w:rFonts w:ascii="Times New Roman" w:hAnsi="Times New Roman" w:cs="Times New Roman"/>
          <w:sz w:val="24"/>
          <w:szCs w:val="24"/>
        </w:rPr>
        <w:t xml:space="preserve"> </w:t>
      </w:r>
      <w:r>
        <w:rPr>
          <w:rFonts w:ascii="Times New Roman" w:hAnsi="Times New Roman" w:cs="Times New Roman"/>
          <w:sz w:val="24"/>
          <w:szCs w:val="24"/>
        </w:rPr>
        <w:t>memotivasi</w:t>
      </w:r>
      <w:r w:rsidR="00BB1B5D">
        <w:rPr>
          <w:rFonts w:ascii="Times New Roman" w:hAnsi="Times New Roman" w:cs="Times New Roman"/>
          <w:sz w:val="24"/>
          <w:szCs w:val="24"/>
        </w:rPr>
        <w:t xml:space="preserve"> </w:t>
      </w:r>
      <w:r>
        <w:rPr>
          <w:rFonts w:ascii="Times New Roman" w:hAnsi="Times New Roman" w:cs="Times New Roman"/>
          <w:sz w:val="24"/>
          <w:szCs w:val="24"/>
        </w:rPr>
        <w:t>kepada mahasiswa</w:t>
      </w:r>
      <w:r w:rsidRPr="001F3A70">
        <w:rPr>
          <w:rFonts w:ascii="Times New Roman" w:hAnsi="Times New Roman" w:cs="Times New Roman"/>
          <w:sz w:val="24"/>
          <w:szCs w:val="24"/>
        </w:rPr>
        <w:t xml:space="preserve"> agar memiliki kecerdasan interpersonal, menerapkan konsep menuntut ilmu menurut kitab  </w:t>
      </w:r>
      <w:r>
        <w:rPr>
          <w:rFonts w:ascii="Times New Roman" w:hAnsi="Times New Roman" w:cs="Times New Roman"/>
          <w:sz w:val="24"/>
          <w:szCs w:val="24"/>
        </w:rPr>
        <w:t xml:space="preserve">at </w:t>
      </w:r>
      <w:r w:rsidRPr="001F3A70">
        <w:rPr>
          <w:rFonts w:ascii="Times New Roman" w:hAnsi="Times New Roman" w:cs="Times New Roman"/>
          <w:i/>
          <w:iCs/>
          <w:sz w:val="24"/>
          <w:szCs w:val="24"/>
        </w:rPr>
        <w:t>ta’limu</w:t>
      </w:r>
      <w:r>
        <w:rPr>
          <w:rFonts w:ascii="Times New Roman" w:hAnsi="Times New Roman" w:cs="Times New Roman"/>
          <w:i/>
          <w:iCs/>
          <w:sz w:val="24"/>
          <w:szCs w:val="24"/>
        </w:rPr>
        <w:t xml:space="preserve"> a</w:t>
      </w:r>
      <w:r w:rsidRPr="001F3A70">
        <w:rPr>
          <w:rFonts w:ascii="Times New Roman" w:hAnsi="Times New Roman" w:cs="Times New Roman"/>
          <w:i/>
          <w:iCs/>
          <w:sz w:val="24"/>
          <w:szCs w:val="24"/>
        </w:rPr>
        <w:t>l muta’allim</w:t>
      </w:r>
      <w:r>
        <w:rPr>
          <w:rFonts w:ascii="Times New Roman" w:hAnsi="Times New Roman" w:cs="Times New Roman"/>
          <w:i/>
          <w:iCs/>
          <w:sz w:val="24"/>
          <w:szCs w:val="24"/>
        </w:rPr>
        <w:t>u</w:t>
      </w:r>
      <w:r w:rsidRPr="001F3A70">
        <w:rPr>
          <w:rFonts w:ascii="Times New Roman" w:hAnsi="Times New Roman" w:cs="Times New Roman"/>
          <w:sz w:val="24"/>
          <w:szCs w:val="24"/>
        </w:rPr>
        <w:t>, me</w:t>
      </w:r>
      <w:r>
        <w:rPr>
          <w:rFonts w:ascii="Times New Roman" w:hAnsi="Times New Roman" w:cs="Times New Roman"/>
          <w:sz w:val="24"/>
          <w:szCs w:val="24"/>
        </w:rPr>
        <w:t>motivasimahasiswa</w:t>
      </w:r>
      <w:r w:rsidRPr="001F3A70">
        <w:rPr>
          <w:rFonts w:ascii="Times New Roman" w:hAnsi="Times New Roman" w:cs="Times New Roman"/>
          <w:sz w:val="24"/>
          <w:szCs w:val="24"/>
        </w:rPr>
        <w:t xml:space="preserve"> memiliki sikap </w:t>
      </w:r>
      <w:r w:rsidRPr="001F3A70">
        <w:rPr>
          <w:rFonts w:ascii="Times New Roman" w:hAnsi="Times New Roman" w:cs="Times New Roman"/>
          <w:i/>
          <w:iCs/>
          <w:sz w:val="24"/>
          <w:szCs w:val="24"/>
        </w:rPr>
        <w:t>learning to know, le</w:t>
      </w:r>
      <w:r>
        <w:rPr>
          <w:rFonts w:ascii="Times New Roman" w:hAnsi="Times New Roman" w:cs="Times New Roman"/>
          <w:i/>
          <w:iCs/>
          <w:sz w:val="24"/>
          <w:szCs w:val="24"/>
        </w:rPr>
        <w:t>a</w:t>
      </w:r>
      <w:r w:rsidRPr="001F3A70">
        <w:rPr>
          <w:rFonts w:ascii="Times New Roman" w:hAnsi="Times New Roman" w:cs="Times New Roman"/>
          <w:i/>
          <w:iCs/>
          <w:sz w:val="24"/>
          <w:szCs w:val="24"/>
        </w:rPr>
        <w:t>raning to be, learning to do</w:t>
      </w:r>
      <w:r w:rsidRPr="001F3A70">
        <w:rPr>
          <w:rFonts w:ascii="Times New Roman" w:hAnsi="Times New Roman" w:cs="Times New Roman"/>
          <w:sz w:val="24"/>
          <w:szCs w:val="24"/>
        </w:rPr>
        <w:t xml:space="preserve"> dan </w:t>
      </w:r>
      <w:r w:rsidRPr="001F3A70">
        <w:rPr>
          <w:rFonts w:ascii="Times New Roman" w:hAnsi="Times New Roman" w:cs="Times New Roman"/>
          <w:i/>
          <w:iCs/>
          <w:sz w:val="24"/>
          <w:szCs w:val="24"/>
        </w:rPr>
        <w:t>learning to life together</w:t>
      </w:r>
      <w:r w:rsidR="001631F2">
        <w:rPr>
          <w:rFonts w:ascii="Times New Roman" w:hAnsi="Times New Roman" w:cs="Times New Roman"/>
          <w:iCs/>
          <w:sz w:val="24"/>
          <w:szCs w:val="24"/>
        </w:rPr>
        <w:t>,</w:t>
      </w:r>
      <w:r>
        <w:rPr>
          <w:rFonts w:ascii="Times New Roman" w:hAnsi="Times New Roman" w:cs="Times New Roman"/>
          <w:iCs/>
          <w:sz w:val="24"/>
          <w:szCs w:val="24"/>
        </w:rPr>
        <w:t>memotivasimahasiswa</w:t>
      </w:r>
      <w:r w:rsidRPr="001F3A70">
        <w:rPr>
          <w:rFonts w:ascii="Times New Roman" w:hAnsi="Times New Roman" w:cs="Times New Roman"/>
          <w:iCs/>
          <w:sz w:val="24"/>
          <w:szCs w:val="24"/>
        </w:rPr>
        <w:t xml:space="preserve"> harus dapat menghasilkan tiga hal yaitu </w:t>
      </w:r>
      <w:r w:rsidRPr="001F3A70">
        <w:rPr>
          <w:rFonts w:ascii="Times New Roman" w:hAnsi="Times New Roman" w:cs="Times New Roman"/>
          <w:i/>
          <w:iCs/>
          <w:sz w:val="24"/>
          <w:szCs w:val="24"/>
        </w:rPr>
        <w:t>research</w:t>
      </w:r>
      <w:r w:rsidRPr="001F3A70">
        <w:rPr>
          <w:rFonts w:ascii="Times New Roman" w:hAnsi="Times New Roman" w:cs="Times New Roman"/>
          <w:iCs/>
          <w:sz w:val="24"/>
          <w:szCs w:val="24"/>
        </w:rPr>
        <w:t xml:space="preserve">, </w:t>
      </w:r>
      <w:r w:rsidRPr="001F3A70">
        <w:rPr>
          <w:rFonts w:ascii="Times New Roman" w:hAnsi="Times New Roman" w:cs="Times New Roman"/>
          <w:i/>
          <w:iCs/>
          <w:sz w:val="24"/>
          <w:szCs w:val="24"/>
        </w:rPr>
        <w:t>product</w:t>
      </w:r>
      <w:r w:rsidRPr="001F3A70">
        <w:rPr>
          <w:rFonts w:ascii="Times New Roman" w:hAnsi="Times New Roman" w:cs="Times New Roman"/>
          <w:iCs/>
          <w:sz w:val="24"/>
          <w:szCs w:val="24"/>
        </w:rPr>
        <w:t xml:space="preserve"> dan </w:t>
      </w:r>
      <w:r w:rsidRPr="001F3A70">
        <w:rPr>
          <w:rFonts w:ascii="Times New Roman" w:hAnsi="Times New Roman" w:cs="Times New Roman"/>
          <w:i/>
          <w:iCs/>
          <w:sz w:val="24"/>
          <w:szCs w:val="24"/>
        </w:rPr>
        <w:t>event</w:t>
      </w:r>
      <w:r>
        <w:rPr>
          <w:rFonts w:ascii="Times New Roman" w:hAnsi="Times New Roman" w:cs="Times New Roman"/>
          <w:iCs/>
          <w:sz w:val="24"/>
          <w:szCs w:val="24"/>
        </w:rPr>
        <w:t>, dan memotivasi mahasiswa mengusai dua bahasa.</w:t>
      </w:r>
      <w:r w:rsidRPr="001F3A70">
        <w:rPr>
          <w:rFonts w:ascii="Times New Roman" w:hAnsi="Times New Roman" w:cs="Times New Roman"/>
          <w:sz w:val="24"/>
          <w:szCs w:val="24"/>
        </w:rPr>
        <w:t xml:space="preserve"> kedua, yaitu </w:t>
      </w:r>
      <w:r w:rsidRPr="001F3A70">
        <w:rPr>
          <w:rFonts w:ascii="Times New Roman" w:hAnsi="Times New Roman" w:cs="Times New Roman"/>
          <w:b/>
          <w:bCs/>
          <w:sz w:val="24"/>
          <w:szCs w:val="24"/>
        </w:rPr>
        <w:t>memfasilitasi</w:t>
      </w:r>
      <w:r w:rsidR="00BB1B5D">
        <w:rPr>
          <w:rFonts w:ascii="Times New Roman" w:hAnsi="Times New Roman" w:cs="Times New Roman"/>
          <w:b/>
          <w:bCs/>
          <w:sz w:val="24"/>
          <w:szCs w:val="24"/>
        </w:rPr>
        <w:t xml:space="preserve"> </w:t>
      </w:r>
      <w:r w:rsidRPr="00207D23">
        <w:rPr>
          <w:rFonts w:ascii="Times New Roman" w:hAnsi="Times New Roman" w:cs="Times New Roman"/>
          <w:bCs/>
          <w:sz w:val="24"/>
          <w:szCs w:val="24"/>
        </w:rPr>
        <w:t xml:space="preserve">pada </w:t>
      </w:r>
      <w:r w:rsidR="00833FDE">
        <w:rPr>
          <w:rFonts w:ascii="Times New Roman" w:hAnsi="Times New Roman" w:cs="Times New Roman"/>
          <w:bCs/>
          <w:sz w:val="24"/>
          <w:szCs w:val="24"/>
        </w:rPr>
        <w:t>pengelolaan</w:t>
      </w:r>
      <w:r w:rsidRPr="00207D23">
        <w:rPr>
          <w:rFonts w:ascii="Times New Roman" w:hAnsi="Times New Roman" w:cs="Times New Roman"/>
          <w:bCs/>
          <w:sz w:val="24"/>
          <w:szCs w:val="24"/>
        </w:rPr>
        <w:t xml:space="preserve"> material kelas</w:t>
      </w:r>
      <w:r w:rsidRPr="001F3A70">
        <w:rPr>
          <w:rFonts w:ascii="Times New Roman" w:hAnsi="Times New Roman" w:cs="Times New Roman"/>
          <w:sz w:val="24"/>
          <w:szCs w:val="24"/>
        </w:rPr>
        <w:t xml:space="preserve">, dalam hal pengelolaan fasilitas seorang pendidik memiliki kewajiban untuk memfasilitasi </w:t>
      </w:r>
      <w:r>
        <w:rPr>
          <w:rFonts w:ascii="Times New Roman" w:hAnsi="Times New Roman" w:cs="Times New Roman"/>
          <w:sz w:val="24"/>
          <w:szCs w:val="24"/>
        </w:rPr>
        <w:t>mahasiswa</w:t>
      </w:r>
      <w:r w:rsidRPr="001F3A70">
        <w:rPr>
          <w:rFonts w:ascii="Times New Roman" w:hAnsi="Times New Roman" w:cs="Times New Roman"/>
          <w:sz w:val="24"/>
          <w:szCs w:val="24"/>
        </w:rPr>
        <w:t xml:space="preserve"> untuk meningkatkan efektivitas belajar </w:t>
      </w:r>
      <w:r>
        <w:rPr>
          <w:rFonts w:ascii="Times New Roman" w:hAnsi="Times New Roman" w:cs="Times New Roman"/>
          <w:sz w:val="24"/>
          <w:szCs w:val="24"/>
        </w:rPr>
        <w:t>mahasiswa</w:t>
      </w:r>
      <w:r w:rsidRPr="001F3A70">
        <w:rPr>
          <w:rFonts w:ascii="Times New Roman" w:hAnsi="Times New Roman" w:cs="Times New Roman"/>
          <w:sz w:val="24"/>
          <w:szCs w:val="24"/>
        </w:rPr>
        <w:t xml:space="preserve"> sehingga </w:t>
      </w:r>
      <w:r>
        <w:rPr>
          <w:rFonts w:ascii="Times New Roman" w:hAnsi="Times New Roman" w:cs="Times New Roman"/>
          <w:sz w:val="24"/>
          <w:szCs w:val="24"/>
        </w:rPr>
        <w:t>mahasiswa</w:t>
      </w:r>
      <w:r w:rsidRPr="001F3A70">
        <w:rPr>
          <w:rFonts w:ascii="Times New Roman" w:hAnsi="Times New Roman" w:cs="Times New Roman"/>
          <w:sz w:val="24"/>
          <w:szCs w:val="24"/>
        </w:rPr>
        <w:t xml:space="preserve"> merasa senang, aman, dan belajar dengan baik di dalam kelas</w:t>
      </w:r>
      <w:r>
        <w:rPr>
          <w:rFonts w:ascii="Times New Roman" w:hAnsi="Times New Roman" w:cs="Times New Roman"/>
          <w:sz w:val="24"/>
          <w:szCs w:val="24"/>
        </w:rPr>
        <w:t xml:space="preserve">, ketiga adalah </w:t>
      </w:r>
      <w:r w:rsidRPr="00340696">
        <w:rPr>
          <w:rFonts w:ascii="Times New Roman" w:hAnsi="Times New Roman" w:cs="Times New Roman"/>
          <w:b/>
          <w:sz w:val="24"/>
          <w:szCs w:val="24"/>
        </w:rPr>
        <w:t>Me</w:t>
      </w:r>
      <w:r>
        <w:rPr>
          <w:rFonts w:ascii="Times New Roman" w:hAnsi="Times New Roman" w:cs="Times New Roman"/>
          <w:b/>
          <w:sz w:val="24"/>
          <w:szCs w:val="24"/>
        </w:rPr>
        <w:t xml:space="preserve">mbentuk </w:t>
      </w:r>
      <w:r w:rsidRPr="00207D23">
        <w:rPr>
          <w:rFonts w:ascii="Times New Roman" w:hAnsi="Times New Roman" w:cs="Times New Roman"/>
          <w:sz w:val="24"/>
          <w:szCs w:val="24"/>
        </w:rPr>
        <w:t xml:space="preserve">pada </w:t>
      </w:r>
      <w:r w:rsidR="00833FDE">
        <w:rPr>
          <w:rFonts w:ascii="Times New Roman" w:hAnsi="Times New Roman" w:cs="Times New Roman"/>
          <w:sz w:val="24"/>
          <w:szCs w:val="24"/>
        </w:rPr>
        <w:lastRenderedPageBreak/>
        <w:t>pengelolaan</w:t>
      </w:r>
      <w:r w:rsidRPr="00207D23">
        <w:rPr>
          <w:rFonts w:ascii="Times New Roman" w:hAnsi="Times New Roman" w:cs="Times New Roman"/>
          <w:sz w:val="24"/>
          <w:szCs w:val="24"/>
        </w:rPr>
        <w:t xml:space="preserve"> Komponen Pembelajaran</w:t>
      </w:r>
      <w:r>
        <w:rPr>
          <w:rFonts w:ascii="Times New Roman" w:hAnsi="Times New Roman" w:cs="Times New Roman"/>
          <w:sz w:val="24"/>
          <w:szCs w:val="24"/>
        </w:rPr>
        <w:t>, dimana dosen harus dapat membentuk mahasiswa yang tidak hanya memiliki kemampuan kognitif namun juga harus memiliki kemampuan afektif dan psikomotorik</w:t>
      </w:r>
      <w:r w:rsidRPr="001F3A70">
        <w:rPr>
          <w:rFonts w:ascii="Times New Roman" w:hAnsi="Times New Roman" w:cs="Times New Roman"/>
          <w:sz w:val="24"/>
          <w:szCs w:val="24"/>
        </w:rPr>
        <w:t>.</w:t>
      </w:r>
    </w:p>
    <w:p w:rsidR="004977F3" w:rsidRPr="00267ECD" w:rsidRDefault="004977F3" w:rsidP="004977F3">
      <w:pPr>
        <w:spacing w:after="0" w:line="480" w:lineRule="auto"/>
        <w:ind w:left="14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sidRPr="00854C40">
        <w:rPr>
          <w:rFonts w:ascii="Times New Roman" w:hAnsi="Times New Roman" w:cs="Times New Roman"/>
          <w:b/>
          <w:bCs/>
          <w:sz w:val="24"/>
          <w:szCs w:val="24"/>
        </w:rPr>
        <w:t>Saran</w:t>
      </w:r>
    </w:p>
    <w:p w:rsidR="004977F3" w:rsidRDefault="004977F3" w:rsidP="004977F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1. Untuk Lembaga</w:t>
      </w:r>
    </w:p>
    <w:p w:rsidR="004977F3" w:rsidRPr="00267ECD" w:rsidRDefault="004977F3" w:rsidP="004977F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UIN Sunan Kalijaga, Syarif Hidayatullah dan Maulana Malik Ibrahim telah menerapkan </w:t>
      </w:r>
      <w:r w:rsidR="00BB07A8">
        <w:rPr>
          <w:rFonts w:ascii="Times New Roman" w:hAnsi="Times New Roman" w:cs="Times New Roman"/>
          <w:sz w:val="24"/>
          <w:szCs w:val="24"/>
        </w:rPr>
        <w:t>pengelolaan kelas</w:t>
      </w:r>
      <w:r>
        <w:rPr>
          <w:rFonts w:ascii="Times New Roman" w:hAnsi="Times New Roman" w:cs="Times New Roman"/>
          <w:sz w:val="24"/>
          <w:szCs w:val="24"/>
        </w:rPr>
        <w:t xml:space="preserve"> yang bagus untuk itu perlu dipertahankan sehingga dapat menjadi percontohan bagi Perguruan Tinggi Agama Islam pada Khususnya dan Perguruan Tinggi pada umumnya. </w:t>
      </w:r>
    </w:p>
    <w:p w:rsidR="004977F3" w:rsidRPr="00267ECD" w:rsidRDefault="004977F3" w:rsidP="004977F3">
      <w:pPr>
        <w:pStyle w:val="ListParagraph"/>
        <w:numPr>
          <w:ilvl w:val="0"/>
          <w:numId w:val="8"/>
        </w:numPr>
        <w:spacing w:after="0" w:line="480" w:lineRule="auto"/>
        <w:ind w:left="851" w:hanging="284"/>
        <w:jc w:val="both"/>
        <w:rPr>
          <w:rFonts w:ascii="Times New Roman" w:hAnsi="Times New Roman" w:cs="Times New Roman"/>
          <w:sz w:val="24"/>
          <w:szCs w:val="24"/>
        </w:rPr>
      </w:pPr>
      <w:r w:rsidRPr="00267ECD">
        <w:rPr>
          <w:rFonts w:ascii="Times New Roman" w:hAnsi="Times New Roman" w:cs="Times New Roman"/>
          <w:sz w:val="24"/>
          <w:szCs w:val="24"/>
        </w:rPr>
        <w:t xml:space="preserve">Untuk </w:t>
      </w:r>
      <w:r w:rsidR="00EA7163">
        <w:rPr>
          <w:rFonts w:ascii="Times New Roman" w:hAnsi="Times New Roman" w:cs="Times New Roman"/>
          <w:sz w:val="24"/>
          <w:szCs w:val="24"/>
        </w:rPr>
        <w:t>Dosen</w:t>
      </w:r>
    </w:p>
    <w:p w:rsidR="004977F3" w:rsidRDefault="004977F3" w:rsidP="004977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Menghadapi tantangan era global menjadi tugas besar bagi </w:t>
      </w:r>
      <w:r w:rsidR="00EA7163">
        <w:rPr>
          <w:rFonts w:ascii="Times New Roman" w:hAnsi="Times New Roman" w:cs="Times New Roman"/>
          <w:sz w:val="24"/>
          <w:szCs w:val="24"/>
        </w:rPr>
        <w:t>dosen</w:t>
      </w:r>
      <w:r>
        <w:rPr>
          <w:rFonts w:ascii="Times New Roman" w:hAnsi="Times New Roman" w:cs="Times New Roman"/>
          <w:sz w:val="24"/>
          <w:szCs w:val="24"/>
        </w:rPr>
        <w:t xml:space="preserve">, karena </w:t>
      </w:r>
      <w:r w:rsidR="00EA7163">
        <w:rPr>
          <w:rFonts w:ascii="Times New Roman" w:hAnsi="Times New Roman" w:cs="Times New Roman"/>
          <w:sz w:val="24"/>
          <w:szCs w:val="24"/>
        </w:rPr>
        <w:t>dosen</w:t>
      </w:r>
      <w:r>
        <w:rPr>
          <w:rFonts w:ascii="Times New Roman" w:hAnsi="Times New Roman" w:cs="Times New Roman"/>
          <w:sz w:val="24"/>
          <w:szCs w:val="24"/>
        </w:rPr>
        <w:t xml:space="preserve"> harus menyiapkan </w:t>
      </w:r>
      <w:r w:rsidR="008B7A06">
        <w:rPr>
          <w:rFonts w:ascii="Times New Roman" w:hAnsi="Times New Roman" w:cs="Times New Roman"/>
          <w:sz w:val="24"/>
          <w:szCs w:val="24"/>
        </w:rPr>
        <w:t>mahasiswa</w:t>
      </w:r>
      <w:r>
        <w:rPr>
          <w:rFonts w:ascii="Times New Roman" w:hAnsi="Times New Roman" w:cs="Times New Roman"/>
          <w:sz w:val="24"/>
          <w:szCs w:val="24"/>
        </w:rPr>
        <w:t>-</w:t>
      </w:r>
      <w:r w:rsidR="008B7A06">
        <w:rPr>
          <w:rFonts w:ascii="Times New Roman" w:hAnsi="Times New Roman" w:cs="Times New Roman"/>
          <w:sz w:val="24"/>
          <w:szCs w:val="24"/>
        </w:rPr>
        <w:t>mahasiswa</w:t>
      </w:r>
      <w:r>
        <w:rPr>
          <w:rFonts w:ascii="Times New Roman" w:hAnsi="Times New Roman" w:cs="Times New Roman"/>
          <w:sz w:val="24"/>
          <w:szCs w:val="24"/>
        </w:rPr>
        <w:t xml:space="preserve"> yang siap menghadapi era tersebut. Menyiapkan </w:t>
      </w:r>
      <w:r w:rsidR="008B7A06">
        <w:rPr>
          <w:rFonts w:ascii="Times New Roman" w:hAnsi="Times New Roman" w:cs="Times New Roman"/>
          <w:sz w:val="24"/>
          <w:szCs w:val="24"/>
        </w:rPr>
        <w:t>mahasiswa</w:t>
      </w:r>
      <w:r>
        <w:rPr>
          <w:rFonts w:ascii="Times New Roman" w:hAnsi="Times New Roman" w:cs="Times New Roman"/>
          <w:sz w:val="24"/>
          <w:szCs w:val="24"/>
        </w:rPr>
        <w:t xml:space="preserve"> ini dimulai dari kelas, oleh karena itulah </w:t>
      </w:r>
      <w:r w:rsidR="00EA7163">
        <w:rPr>
          <w:rFonts w:ascii="Times New Roman" w:hAnsi="Times New Roman" w:cs="Times New Roman"/>
          <w:sz w:val="24"/>
          <w:szCs w:val="24"/>
        </w:rPr>
        <w:t>dosen</w:t>
      </w:r>
      <w:r>
        <w:rPr>
          <w:rFonts w:ascii="Times New Roman" w:hAnsi="Times New Roman" w:cs="Times New Roman"/>
          <w:sz w:val="24"/>
          <w:szCs w:val="24"/>
        </w:rPr>
        <w:t xml:space="preserve"> harus mampu mengimplementasikan </w:t>
      </w:r>
      <w:r w:rsidR="00BB07A8">
        <w:rPr>
          <w:rFonts w:ascii="Times New Roman" w:hAnsi="Times New Roman" w:cs="Times New Roman"/>
          <w:sz w:val="24"/>
          <w:szCs w:val="24"/>
        </w:rPr>
        <w:t>pengelolaan kelas</w:t>
      </w:r>
      <w:r>
        <w:rPr>
          <w:rFonts w:ascii="Times New Roman" w:hAnsi="Times New Roman" w:cs="Times New Roman"/>
          <w:sz w:val="24"/>
          <w:szCs w:val="24"/>
        </w:rPr>
        <w:t xml:space="preserve"> yang me</w:t>
      </w:r>
      <w:r w:rsidR="001B3DC6">
        <w:rPr>
          <w:rFonts w:ascii="Times New Roman" w:hAnsi="Times New Roman" w:cs="Times New Roman"/>
          <w:sz w:val="24"/>
          <w:szCs w:val="24"/>
        </w:rPr>
        <w:t>motivasi</w:t>
      </w:r>
      <w:r>
        <w:rPr>
          <w:rFonts w:ascii="Times New Roman" w:hAnsi="Times New Roman" w:cs="Times New Roman"/>
          <w:sz w:val="24"/>
          <w:szCs w:val="24"/>
        </w:rPr>
        <w:t xml:space="preserve"> memfasilitasi</w:t>
      </w:r>
      <w:r w:rsidR="00EA7163">
        <w:rPr>
          <w:rFonts w:ascii="Times New Roman" w:hAnsi="Times New Roman" w:cs="Times New Roman"/>
          <w:sz w:val="24"/>
          <w:szCs w:val="24"/>
        </w:rPr>
        <w:t>, dan membentuk</w:t>
      </w:r>
      <w:r w:rsidR="008B7A06">
        <w:rPr>
          <w:rFonts w:ascii="Times New Roman" w:hAnsi="Times New Roman" w:cs="Times New Roman"/>
          <w:sz w:val="24"/>
          <w:szCs w:val="24"/>
        </w:rPr>
        <w:t>mahasiswa</w:t>
      </w:r>
      <w:r>
        <w:rPr>
          <w:rFonts w:ascii="Times New Roman" w:hAnsi="Times New Roman" w:cs="Times New Roman"/>
          <w:sz w:val="24"/>
          <w:szCs w:val="24"/>
        </w:rPr>
        <w:t>.</w:t>
      </w:r>
    </w:p>
    <w:p w:rsidR="004977F3" w:rsidRDefault="004977F3" w:rsidP="004977F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3. Untuk Peneliti Berikutnya</w:t>
      </w:r>
    </w:p>
    <w:p w:rsidR="004977F3" w:rsidRPr="001F3A70" w:rsidRDefault="004977F3" w:rsidP="004977F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berusaha melihat </w:t>
      </w:r>
      <w:r w:rsidR="00BB07A8">
        <w:rPr>
          <w:rFonts w:ascii="Times New Roman" w:hAnsi="Times New Roman" w:cs="Times New Roman"/>
          <w:sz w:val="24"/>
          <w:szCs w:val="24"/>
        </w:rPr>
        <w:t>pengelolaan kelas</w:t>
      </w:r>
      <w:r>
        <w:rPr>
          <w:rFonts w:ascii="Times New Roman" w:hAnsi="Times New Roman" w:cs="Times New Roman"/>
          <w:sz w:val="24"/>
          <w:szCs w:val="24"/>
        </w:rPr>
        <w:t xml:space="preserve"> di UIN Sunan Kalijaga, Syarif Hidayatullah dan Maulana Malik Ibrahim, banyaknya lokasi penelitian ini membuat kurang tajamnya peneliti mengupas tentang </w:t>
      </w:r>
      <w:r w:rsidR="00BB07A8">
        <w:rPr>
          <w:rFonts w:ascii="Times New Roman" w:hAnsi="Times New Roman" w:cs="Times New Roman"/>
          <w:sz w:val="24"/>
          <w:szCs w:val="24"/>
        </w:rPr>
        <w:t>pengelolaan kelas</w:t>
      </w:r>
      <w:r>
        <w:rPr>
          <w:rFonts w:ascii="Times New Roman" w:hAnsi="Times New Roman" w:cs="Times New Roman"/>
          <w:sz w:val="24"/>
          <w:szCs w:val="24"/>
        </w:rPr>
        <w:t xml:space="preserve"> di masing-masing lokasi. Untuk itu peneliti merekomendasikan kepada peneliti berikutnya untuk mengupas dengan tajam satu saja lokasi penelitiannya.</w:t>
      </w:r>
    </w:p>
    <w:p w:rsidR="00923F86" w:rsidRDefault="00923F86" w:rsidP="0041159A">
      <w:pPr>
        <w:jc w:val="center"/>
        <w:rPr>
          <w:rFonts w:ascii="Times New Roman" w:hAnsi="Times New Roman" w:cs="Times New Roman"/>
          <w:b/>
          <w:sz w:val="24"/>
          <w:szCs w:val="24"/>
        </w:rPr>
      </w:pPr>
    </w:p>
    <w:p w:rsidR="00923F86" w:rsidRDefault="00923F86" w:rsidP="0041159A">
      <w:pPr>
        <w:jc w:val="center"/>
        <w:rPr>
          <w:rFonts w:ascii="Times New Roman" w:hAnsi="Times New Roman" w:cs="Times New Roman"/>
          <w:b/>
          <w:sz w:val="24"/>
          <w:szCs w:val="24"/>
        </w:rPr>
      </w:pPr>
    </w:p>
    <w:p w:rsidR="0041159A" w:rsidRDefault="0041159A" w:rsidP="0041159A">
      <w:pPr>
        <w:jc w:val="center"/>
        <w:rPr>
          <w:rFonts w:ascii="Times New Roman" w:hAnsi="Times New Roman" w:cs="Times New Roman"/>
          <w:b/>
          <w:sz w:val="24"/>
          <w:szCs w:val="24"/>
        </w:rPr>
      </w:pPr>
      <w:r w:rsidRPr="008907CE">
        <w:rPr>
          <w:rFonts w:ascii="Times New Roman" w:hAnsi="Times New Roman" w:cs="Times New Roman"/>
          <w:b/>
          <w:sz w:val="24"/>
          <w:szCs w:val="24"/>
        </w:rPr>
        <w:lastRenderedPageBreak/>
        <w:t>DAFTAR PUSTAKA</w:t>
      </w:r>
    </w:p>
    <w:p w:rsidR="0041159A" w:rsidRPr="001457D9" w:rsidRDefault="0041159A" w:rsidP="0041159A">
      <w:pPr>
        <w:jc w:val="center"/>
        <w:rPr>
          <w:rFonts w:ascii="Times New Roman" w:hAnsi="Times New Roman" w:cs="Times New Roman"/>
          <w:b/>
          <w:sz w:val="24"/>
          <w:szCs w:val="24"/>
        </w:rPr>
      </w:pPr>
    </w:p>
    <w:p w:rsidR="005E2F4D"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Abdurrahman, Muslim</w:t>
      </w:r>
      <w:r w:rsidRPr="008907CE">
        <w:rPr>
          <w:rFonts w:ascii="Times New Roman" w:hAnsi="Times New Roman"/>
          <w:sz w:val="24"/>
          <w:szCs w:val="24"/>
        </w:rPr>
        <w:t xml:space="preserve">. 1989. </w:t>
      </w:r>
      <w:r w:rsidRPr="008907CE">
        <w:rPr>
          <w:rFonts w:ascii="Times New Roman" w:hAnsi="Times New Roman"/>
          <w:sz w:val="24"/>
          <w:szCs w:val="24"/>
          <w:lang w:val="id-ID"/>
        </w:rPr>
        <w:t>“</w:t>
      </w:r>
      <w:r w:rsidRPr="008907CE">
        <w:rPr>
          <w:rFonts w:ascii="Times New Roman" w:hAnsi="Times New Roman"/>
          <w:i/>
          <w:iCs/>
          <w:sz w:val="24"/>
          <w:szCs w:val="24"/>
          <w:lang w:val="id-ID"/>
        </w:rPr>
        <w:t>Bagaimana Indonesia Dibaca Pemikir Islam: Sebuah Resensi Pemikiran</w:t>
      </w:r>
      <w:r w:rsidRPr="008907CE">
        <w:rPr>
          <w:rFonts w:ascii="Times New Roman" w:hAnsi="Times New Roman"/>
          <w:sz w:val="24"/>
          <w:szCs w:val="24"/>
          <w:lang w:val="id-ID"/>
        </w:rPr>
        <w:t>”, dalam Muntaha Azhari dan Abdul Mun’im Saleh (Eds), Islam Indonesia Menatap Masa Depan</w:t>
      </w:r>
      <w:r w:rsidRPr="008907CE">
        <w:rPr>
          <w:rFonts w:ascii="Times New Roman" w:hAnsi="Times New Roman"/>
          <w:sz w:val="24"/>
          <w:szCs w:val="24"/>
        </w:rPr>
        <w:t xml:space="preserve">. </w:t>
      </w:r>
      <w:r w:rsidRPr="008907CE">
        <w:rPr>
          <w:rFonts w:ascii="Times New Roman" w:hAnsi="Times New Roman"/>
          <w:sz w:val="24"/>
          <w:szCs w:val="24"/>
          <w:lang w:val="id-ID"/>
        </w:rPr>
        <w:t>Jakarta: P3M</w:t>
      </w:r>
      <w:r w:rsidRPr="008907CE">
        <w:rPr>
          <w:rFonts w:ascii="Times New Roman" w:hAnsi="Times New Roman"/>
          <w:sz w:val="24"/>
          <w:szCs w:val="24"/>
        </w:rPr>
        <w:t>.</w:t>
      </w:r>
    </w:p>
    <w:p w:rsidR="00D12523" w:rsidRPr="00D12523" w:rsidRDefault="00D12523"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Azizy, Qodri. 2004. </w:t>
      </w:r>
      <w:r w:rsidRPr="00D25BA3">
        <w:rPr>
          <w:rFonts w:ascii="Times New Roman" w:hAnsi="Times New Roman"/>
          <w:i/>
          <w:sz w:val="24"/>
          <w:szCs w:val="24"/>
          <w:lang w:val="id-ID"/>
        </w:rPr>
        <w:t>Melawan Globalisasi</w:t>
      </w:r>
      <w:r>
        <w:rPr>
          <w:rFonts w:ascii="Times New Roman" w:hAnsi="Times New Roman"/>
          <w:sz w:val="24"/>
          <w:szCs w:val="24"/>
          <w:lang w:val="id-ID"/>
        </w:rPr>
        <w:t>. Yogyakarta : Pustaka Pelajar.</w:t>
      </w:r>
    </w:p>
    <w:p w:rsidR="0041159A" w:rsidRDefault="0041159A"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Ametembun, N.A, 2005. </w:t>
      </w:r>
      <w:r w:rsidRPr="003B3983">
        <w:rPr>
          <w:rFonts w:ascii="Times New Roman" w:hAnsi="Times New Roman"/>
          <w:i/>
          <w:sz w:val="24"/>
          <w:szCs w:val="24"/>
          <w:lang w:val="id-ID"/>
        </w:rPr>
        <w:t xml:space="preserve">Sistem </w:t>
      </w:r>
      <w:r w:rsidR="00BB07A8">
        <w:rPr>
          <w:rFonts w:ascii="Times New Roman" w:hAnsi="Times New Roman"/>
          <w:i/>
          <w:sz w:val="24"/>
          <w:szCs w:val="24"/>
          <w:lang w:val="id-ID"/>
        </w:rPr>
        <w:t>Pengelolaan kelas</w:t>
      </w:r>
      <w:r w:rsidRPr="003B3983">
        <w:rPr>
          <w:rFonts w:ascii="Times New Roman" w:hAnsi="Times New Roman"/>
          <w:i/>
          <w:sz w:val="24"/>
          <w:szCs w:val="24"/>
          <w:lang w:val="id-ID"/>
        </w:rPr>
        <w:t>-kelas Modern</w:t>
      </w:r>
      <w:r>
        <w:rPr>
          <w:rFonts w:ascii="Times New Roman" w:hAnsi="Times New Roman"/>
          <w:sz w:val="24"/>
          <w:szCs w:val="24"/>
          <w:lang w:val="id-ID"/>
        </w:rPr>
        <w:t>. Seri I, Penerbit Suri : Bandung.</w:t>
      </w:r>
    </w:p>
    <w:p w:rsidR="0041159A" w:rsidRDefault="0041159A"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_______,  2005. </w:t>
      </w:r>
      <w:r w:rsidRPr="003B3983">
        <w:rPr>
          <w:rFonts w:ascii="Times New Roman" w:hAnsi="Times New Roman"/>
          <w:i/>
          <w:sz w:val="24"/>
          <w:szCs w:val="24"/>
          <w:lang w:val="id-ID"/>
        </w:rPr>
        <w:t xml:space="preserve">Sistem </w:t>
      </w:r>
      <w:r w:rsidR="00BB07A8">
        <w:rPr>
          <w:rFonts w:ascii="Times New Roman" w:hAnsi="Times New Roman"/>
          <w:i/>
          <w:sz w:val="24"/>
          <w:szCs w:val="24"/>
          <w:lang w:val="id-ID"/>
        </w:rPr>
        <w:t>Pengelolaan kelas</w:t>
      </w:r>
      <w:r w:rsidRPr="003B3983">
        <w:rPr>
          <w:rFonts w:ascii="Times New Roman" w:hAnsi="Times New Roman"/>
          <w:i/>
          <w:sz w:val="24"/>
          <w:szCs w:val="24"/>
          <w:lang w:val="id-ID"/>
        </w:rPr>
        <w:t>-kelas Modern</w:t>
      </w:r>
      <w:r>
        <w:rPr>
          <w:rFonts w:ascii="Times New Roman" w:hAnsi="Times New Roman"/>
          <w:i/>
          <w:sz w:val="24"/>
          <w:szCs w:val="24"/>
          <w:lang w:val="id-ID"/>
        </w:rPr>
        <w:t>.</w:t>
      </w:r>
      <w:r>
        <w:rPr>
          <w:rFonts w:ascii="Times New Roman" w:hAnsi="Times New Roman"/>
          <w:sz w:val="24"/>
          <w:szCs w:val="24"/>
          <w:lang w:val="id-ID"/>
        </w:rPr>
        <w:t xml:space="preserve"> Seri II, Penerbit Suri : Bandung.</w:t>
      </w:r>
    </w:p>
    <w:p w:rsidR="0041159A" w:rsidRPr="006C6279" w:rsidRDefault="0041159A"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_____</w:t>
      </w:r>
      <w:r w:rsidR="00EE3E08">
        <w:rPr>
          <w:rFonts w:ascii="Times New Roman" w:hAnsi="Times New Roman"/>
          <w:sz w:val="24"/>
          <w:szCs w:val="24"/>
          <w:lang w:val="id-ID"/>
        </w:rPr>
        <w:t>_</w:t>
      </w:r>
      <w:r>
        <w:rPr>
          <w:rFonts w:ascii="Times New Roman" w:hAnsi="Times New Roman"/>
          <w:sz w:val="24"/>
          <w:szCs w:val="24"/>
          <w:lang w:val="id-ID"/>
        </w:rPr>
        <w:t xml:space="preserve">_, 2005. </w:t>
      </w:r>
      <w:r w:rsidRPr="003B3983">
        <w:rPr>
          <w:rFonts w:ascii="Times New Roman" w:hAnsi="Times New Roman"/>
          <w:i/>
          <w:sz w:val="24"/>
          <w:szCs w:val="24"/>
          <w:lang w:val="id-ID"/>
        </w:rPr>
        <w:t xml:space="preserve">Sistem </w:t>
      </w:r>
      <w:r w:rsidR="00BB07A8">
        <w:rPr>
          <w:rFonts w:ascii="Times New Roman" w:hAnsi="Times New Roman"/>
          <w:i/>
          <w:sz w:val="24"/>
          <w:szCs w:val="24"/>
          <w:lang w:val="id-ID"/>
        </w:rPr>
        <w:t>Pengelolaan kelas</w:t>
      </w:r>
      <w:r w:rsidRPr="003B3983">
        <w:rPr>
          <w:rFonts w:ascii="Times New Roman" w:hAnsi="Times New Roman"/>
          <w:i/>
          <w:sz w:val="24"/>
          <w:szCs w:val="24"/>
          <w:lang w:val="id-ID"/>
        </w:rPr>
        <w:t>-kelas Modern</w:t>
      </w:r>
      <w:r>
        <w:rPr>
          <w:rFonts w:ascii="Times New Roman" w:hAnsi="Times New Roman"/>
          <w:sz w:val="24"/>
          <w:szCs w:val="24"/>
          <w:lang w:val="id-ID"/>
        </w:rPr>
        <w:t>. Seri III, Penerbit Suri : Bandung.</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Arikunto, Suharsimi. 1992. </w:t>
      </w:r>
      <w:r w:rsidRPr="008907CE">
        <w:rPr>
          <w:rFonts w:ascii="Times New Roman" w:hAnsi="Times New Roman"/>
          <w:i/>
          <w:sz w:val="24"/>
          <w:szCs w:val="24"/>
          <w:lang w:val="id-ID"/>
        </w:rPr>
        <w:t xml:space="preserve">Pengelolaan Kelas dan Siswa Sebuah Pendekatan Evaluatif. </w:t>
      </w:r>
      <w:r w:rsidRPr="008907CE">
        <w:rPr>
          <w:rFonts w:ascii="Times New Roman" w:hAnsi="Times New Roman"/>
          <w:sz w:val="24"/>
          <w:szCs w:val="24"/>
          <w:lang w:val="id-ID"/>
        </w:rPr>
        <w:t>CV. Rajawali : Jakarta.</w:t>
      </w: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_______</w:t>
      </w:r>
      <w:r w:rsidR="00EE3E08">
        <w:rPr>
          <w:rFonts w:ascii="Times New Roman" w:hAnsi="Times New Roman"/>
          <w:sz w:val="24"/>
          <w:szCs w:val="24"/>
          <w:lang w:val="id-ID"/>
        </w:rPr>
        <w:t>,</w:t>
      </w:r>
      <w:r w:rsidRPr="008907CE">
        <w:rPr>
          <w:rFonts w:ascii="Times New Roman" w:hAnsi="Times New Roman"/>
          <w:sz w:val="24"/>
          <w:szCs w:val="24"/>
          <w:lang w:val="id-ID"/>
        </w:rPr>
        <w:t xml:space="preserve"> dan Lia Yuliana. 2012. </w:t>
      </w:r>
      <w:r w:rsidRPr="008907CE">
        <w:rPr>
          <w:rFonts w:ascii="Times New Roman" w:hAnsi="Times New Roman"/>
          <w:i/>
          <w:sz w:val="24"/>
          <w:szCs w:val="24"/>
          <w:lang w:val="id-ID"/>
        </w:rPr>
        <w:t>Manajemen Pendidikan</w:t>
      </w:r>
      <w:r w:rsidRPr="008907CE">
        <w:rPr>
          <w:rFonts w:ascii="Times New Roman" w:hAnsi="Times New Roman"/>
          <w:sz w:val="24"/>
          <w:szCs w:val="24"/>
          <w:lang w:val="id-ID"/>
        </w:rPr>
        <w:t xml:space="preserve">. Yogyakarta : Aditya Media. </w:t>
      </w:r>
    </w:p>
    <w:p w:rsidR="0041159A" w:rsidRPr="008907CE" w:rsidRDefault="0041159A"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 xml:space="preserve">Ashraf, Ali. 1989. </w:t>
      </w:r>
      <w:r w:rsidRPr="00F96FDE">
        <w:rPr>
          <w:rFonts w:ascii="Times New Roman" w:hAnsi="Times New Roman"/>
          <w:i/>
          <w:sz w:val="24"/>
          <w:szCs w:val="24"/>
          <w:lang w:val="id-ID"/>
        </w:rPr>
        <w:t>Horison Baru Pendidikan Islam</w:t>
      </w:r>
      <w:r>
        <w:rPr>
          <w:rFonts w:ascii="Times New Roman" w:hAnsi="Times New Roman"/>
          <w:sz w:val="24"/>
          <w:szCs w:val="24"/>
          <w:lang w:val="id-ID"/>
        </w:rPr>
        <w:t>. PT. Temprint : Jakarta</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Arifin, Bambang Syamsul. 2015. </w:t>
      </w:r>
      <w:r w:rsidRPr="008907CE">
        <w:rPr>
          <w:rFonts w:ascii="Times New Roman" w:hAnsi="Times New Roman"/>
          <w:i/>
          <w:sz w:val="24"/>
          <w:szCs w:val="24"/>
          <w:lang w:val="id-ID"/>
        </w:rPr>
        <w:t>Dinamika Kelompok</w:t>
      </w:r>
      <w:r w:rsidRPr="008907CE">
        <w:rPr>
          <w:rFonts w:ascii="Times New Roman" w:hAnsi="Times New Roman"/>
          <w:sz w:val="24"/>
          <w:szCs w:val="24"/>
          <w:lang w:val="id-ID"/>
        </w:rPr>
        <w:t>. Pustaka Setia : Bandung.</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Ahmed, Akbar S dan Hanstings Donnan</w:t>
      </w:r>
      <w:r w:rsidRPr="008907CE">
        <w:rPr>
          <w:rFonts w:ascii="Times New Roman" w:hAnsi="Times New Roman" w:cs="Times New Roman"/>
          <w:i/>
          <w:sz w:val="24"/>
          <w:szCs w:val="24"/>
        </w:rPr>
        <w:t xml:space="preserve">. </w:t>
      </w:r>
      <w:r w:rsidRPr="008907CE">
        <w:rPr>
          <w:rFonts w:ascii="Times New Roman" w:hAnsi="Times New Roman" w:cs="Times New Roman"/>
          <w:sz w:val="24"/>
          <w:szCs w:val="24"/>
        </w:rPr>
        <w:t xml:space="preserve">1994. </w:t>
      </w:r>
      <w:r w:rsidRPr="008907CE">
        <w:rPr>
          <w:rFonts w:ascii="Times New Roman" w:hAnsi="Times New Roman" w:cs="Times New Roman"/>
          <w:i/>
          <w:sz w:val="24"/>
          <w:szCs w:val="24"/>
        </w:rPr>
        <w:t xml:space="preserve"> Islam, Globalization and Postt-modernity</w:t>
      </w:r>
      <w:r w:rsidRPr="008907CE">
        <w:rPr>
          <w:rFonts w:ascii="Times New Roman" w:hAnsi="Times New Roman" w:cs="Times New Roman"/>
          <w:sz w:val="24"/>
          <w:szCs w:val="24"/>
        </w:rPr>
        <w:t>. London: Routledge.</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Ali</w:t>
      </w:r>
      <w:r w:rsidRPr="008907CE">
        <w:rPr>
          <w:rFonts w:ascii="Times New Roman" w:hAnsi="Times New Roman"/>
          <w:i/>
          <w:sz w:val="24"/>
          <w:szCs w:val="24"/>
        </w:rPr>
        <w:t xml:space="preserve">, </w:t>
      </w:r>
      <w:r w:rsidRPr="008907CE">
        <w:rPr>
          <w:rFonts w:ascii="Times New Roman" w:hAnsi="Times New Roman"/>
          <w:sz w:val="24"/>
          <w:szCs w:val="24"/>
        </w:rPr>
        <w:t>Mukti.1995</w:t>
      </w:r>
      <w:proofErr w:type="gramStart"/>
      <w:r w:rsidRPr="008907CE">
        <w:rPr>
          <w:rFonts w:ascii="Times New Roman" w:hAnsi="Times New Roman"/>
          <w:sz w:val="24"/>
          <w:szCs w:val="24"/>
        </w:rPr>
        <w:t>.</w:t>
      </w:r>
      <w:r w:rsidRPr="008907CE">
        <w:rPr>
          <w:rFonts w:ascii="Times New Roman" w:hAnsi="Times New Roman"/>
          <w:i/>
          <w:sz w:val="24"/>
          <w:szCs w:val="24"/>
        </w:rPr>
        <w:t>“</w:t>
      </w:r>
      <w:proofErr w:type="gramEnd"/>
      <w:r w:rsidRPr="008907CE">
        <w:rPr>
          <w:rFonts w:ascii="Times New Roman" w:hAnsi="Times New Roman"/>
          <w:i/>
          <w:sz w:val="24"/>
          <w:szCs w:val="24"/>
        </w:rPr>
        <w:t xml:space="preserve">Agama, Globalisasi Dan Pembangunan”, Dalam Menanggapi Tantangan Masa Depan </w:t>
      </w:r>
      <w:proofErr w:type="gramStart"/>
      <w:r w:rsidRPr="008907CE">
        <w:rPr>
          <w:rFonts w:ascii="Times New Roman" w:hAnsi="Times New Roman"/>
          <w:i/>
          <w:sz w:val="24"/>
          <w:szCs w:val="24"/>
        </w:rPr>
        <w:t>( Kumpulan</w:t>
      </w:r>
      <w:proofErr w:type="gramEnd"/>
      <w:r w:rsidRPr="008907CE">
        <w:rPr>
          <w:rFonts w:ascii="Times New Roman" w:hAnsi="Times New Roman"/>
          <w:i/>
          <w:sz w:val="24"/>
          <w:szCs w:val="24"/>
        </w:rPr>
        <w:t xml:space="preserve"> Pemikiran Para Pakar Menyambut Tiga Puluh Tahun Lemhannas</w:t>
      </w:r>
      <w:r w:rsidRPr="008907CE">
        <w:rPr>
          <w:rFonts w:ascii="Times New Roman" w:hAnsi="Times New Roman"/>
          <w:sz w:val="24"/>
          <w:szCs w:val="24"/>
        </w:rPr>
        <w:t>). Jakarta: Sinar harapan.</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Anderson</w:t>
      </w:r>
      <w:r w:rsidRPr="008907CE">
        <w:rPr>
          <w:rFonts w:ascii="Times New Roman" w:hAnsi="Times New Roman"/>
          <w:sz w:val="24"/>
          <w:szCs w:val="24"/>
        </w:rPr>
        <w:t xml:space="preserve">. 1999. </w:t>
      </w:r>
      <w:r w:rsidRPr="008907CE">
        <w:rPr>
          <w:rFonts w:ascii="Times New Roman" w:hAnsi="Times New Roman"/>
          <w:i/>
          <w:iCs/>
          <w:sz w:val="24"/>
          <w:szCs w:val="24"/>
          <w:lang w:val="id-ID"/>
        </w:rPr>
        <w:t>The Development of Intelligence</w:t>
      </w:r>
      <w:r w:rsidRPr="008907CE">
        <w:rPr>
          <w:rFonts w:ascii="Times New Roman" w:hAnsi="Times New Roman"/>
          <w:sz w:val="24"/>
          <w:szCs w:val="24"/>
        </w:rPr>
        <w:t xml:space="preserve">. </w:t>
      </w:r>
      <w:r w:rsidRPr="008907CE">
        <w:rPr>
          <w:rFonts w:ascii="Times New Roman" w:hAnsi="Times New Roman"/>
          <w:sz w:val="24"/>
          <w:szCs w:val="24"/>
          <w:lang w:val="id-ID"/>
        </w:rPr>
        <w:t>UK: Psychological Press</w:t>
      </w:r>
      <w:r w:rsidRPr="008907CE">
        <w:rPr>
          <w:rFonts w:ascii="Times New Roman" w:hAnsi="Times New Roman"/>
          <w:sz w:val="24"/>
          <w:szCs w:val="24"/>
        </w:rPr>
        <w:t>.</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Arends, Richrad I. 2008. </w:t>
      </w:r>
      <w:r w:rsidRPr="008907CE">
        <w:rPr>
          <w:rFonts w:ascii="Times New Roman" w:hAnsi="Times New Roman" w:cs="Times New Roman"/>
          <w:i/>
          <w:iCs/>
          <w:sz w:val="24"/>
          <w:szCs w:val="24"/>
        </w:rPr>
        <w:t xml:space="preserve">Learning to Teach (Belajar Untuk Mengajar), </w:t>
      </w:r>
      <w:r w:rsidRPr="008907CE">
        <w:rPr>
          <w:rFonts w:ascii="Times New Roman" w:hAnsi="Times New Roman" w:cs="Times New Roman"/>
          <w:sz w:val="24"/>
          <w:szCs w:val="24"/>
        </w:rPr>
        <w:t>tej. Helly Prajitno Soetjipto. Yogyakarta: Pustaka Pelajar.</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rPr>
        <w:t xml:space="preserve">Arikunto, Suharsimi. 1990. </w:t>
      </w:r>
      <w:r w:rsidRPr="008907CE">
        <w:rPr>
          <w:rFonts w:ascii="Times New Roman" w:hAnsi="Times New Roman"/>
          <w:i/>
          <w:iCs/>
          <w:sz w:val="24"/>
          <w:szCs w:val="24"/>
        </w:rPr>
        <w:t>Manajemen Pengajaran Secara Manusiawi</w:t>
      </w:r>
      <w:r w:rsidRPr="008907CE">
        <w:rPr>
          <w:rFonts w:ascii="Times New Roman" w:hAnsi="Times New Roman"/>
          <w:sz w:val="24"/>
          <w:szCs w:val="24"/>
        </w:rPr>
        <w:t>. Jakarta: Rineka Cipta.</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5E2F4D">
        <w:rPr>
          <w:rFonts w:ascii="Times New Roman" w:hAnsi="Times New Roman" w:cs="Times New Roman"/>
          <w:sz w:val="24"/>
          <w:szCs w:val="24"/>
        </w:rPr>
        <w:t xml:space="preserve">Asdiqoh. </w:t>
      </w:r>
      <w:r w:rsidRPr="005E2F4D">
        <w:rPr>
          <w:rFonts w:ascii="Times New Roman" w:hAnsi="Times New Roman" w:cs="Times New Roman"/>
          <w:i/>
          <w:iCs/>
          <w:sz w:val="24"/>
          <w:szCs w:val="24"/>
        </w:rPr>
        <w:t>Motivasi  Kerja  Guru,</w:t>
      </w:r>
      <w:r w:rsidRPr="005E2F4D">
        <w:rPr>
          <w:rFonts w:ascii="Times New Roman" w:hAnsi="Times New Roman" w:cs="Times New Roman"/>
          <w:sz w:val="24"/>
          <w:szCs w:val="24"/>
        </w:rPr>
        <w:t xml:space="preserve"> Online: </w:t>
      </w:r>
      <w:hyperlink r:id="rId8" w:history="1">
        <w:r w:rsidRPr="005E2F4D">
          <w:rPr>
            <w:rStyle w:val="Hyperlink"/>
            <w:rFonts w:ascii="Times New Roman" w:hAnsi="Times New Roman" w:cs="Times New Roman"/>
            <w:color w:val="auto"/>
            <w:sz w:val="24"/>
            <w:szCs w:val="24"/>
          </w:rPr>
          <w:t>http://www.pai</w:t>
        </w:r>
      </w:hyperlink>
      <w:r w:rsidRPr="005E2F4D">
        <w:rPr>
          <w:rStyle w:val="HTMLCite"/>
          <w:rFonts w:ascii="Times New Roman" w:hAnsi="Times New Roman"/>
          <w:sz w:val="24"/>
          <w:szCs w:val="24"/>
        </w:rPr>
        <w:t>. stainsalatiga.</w:t>
      </w:r>
      <w:r w:rsidRPr="008907CE">
        <w:rPr>
          <w:rStyle w:val="HTMLCite"/>
          <w:rFonts w:ascii="Times New Roman" w:hAnsi="Times New Roman"/>
          <w:sz w:val="24"/>
          <w:szCs w:val="24"/>
        </w:rPr>
        <w:t xml:space="preserve"> ac.id/wp... / MOTIVASI-KINERJA-GURU-bu-Asdiqoh.pdf. diakses Pada Tanggal 16 September 2014.</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rPr>
        <w:lastRenderedPageBreak/>
        <w:t xml:space="preserve">Azizy, A. Qodry. 2003. </w:t>
      </w:r>
      <w:r w:rsidRPr="008907CE">
        <w:rPr>
          <w:rFonts w:ascii="Times New Roman" w:hAnsi="Times New Roman"/>
          <w:i/>
          <w:sz w:val="24"/>
          <w:szCs w:val="24"/>
        </w:rPr>
        <w:t xml:space="preserve">Melawan Globalisai Reinterpretasi Ajaran Islam Persiapan SDM dan Terciptanya Masyarakat Madani. </w:t>
      </w:r>
      <w:r w:rsidRPr="008907CE">
        <w:rPr>
          <w:rFonts w:ascii="Times New Roman" w:hAnsi="Times New Roman"/>
          <w:sz w:val="24"/>
          <w:szCs w:val="24"/>
        </w:rPr>
        <w:t>Yogyakarta: Pustaka Belajar.</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Azra, Azyumardi.dkk.  2006. </w:t>
      </w:r>
      <w:r w:rsidRPr="008907CE">
        <w:rPr>
          <w:rFonts w:ascii="Times New Roman" w:hAnsi="Times New Roman"/>
          <w:i/>
          <w:sz w:val="24"/>
          <w:szCs w:val="24"/>
          <w:lang w:val="id-ID"/>
        </w:rPr>
        <w:t>Integrasi Keilmuan UIN Syarif Hidayatullah Jakarta Menuju Universitas Research.</w:t>
      </w:r>
      <w:r w:rsidRPr="008907CE">
        <w:rPr>
          <w:rFonts w:ascii="Times New Roman" w:hAnsi="Times New Roman"/>
          <w:sz w:val="24"/>
          <w:szCs w:val="24"/>
          <w:lang w:val="id-ID"/>
        </w:rPr>
        <w:t xml:space="preserve"> UIN Jakarta Press : Jakarta.  </w:t>
      </w:r>
    </w:p>
    <w:p w:rsidR="0041159A" w:rsidRPr="008907CE" w:rsidRDefault="0041159A" w:rsidP="004E6894">
      <w:pPr>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Badruddin.  2014.  </w:t>
      </w:r>
      <w:r w:rsidRPr="008907CE">
        <w:rPr>
          <w:rFonts w:ascii="Times New Roman" w:hAnsi="Times New Roman" w:cs="Times New Roman"/>
          <w:i/>
          <w:sz w:val="24"/>
          <w:szCs w:val="24"/>
        </w:rPr>
        <w:t xml:space="preserve">Manajemen </w:t>
      </w:r>
      <w:r w:rsidR="008B7A06">
        <w:rPr>
          <w:rFonts w:ascii="Times New Roman" w:hAnsi="Times New Roman" w:cs="Times New Roman"/>
          <w:i/>
          <w:sz w:val="24"/>
          <w:szCs w:val="24"/>
        </w:rPr>
        <w:t>Mahasiswa</w:t>
      </w:r>
      <w:r w:rsidRPr="008907CE">
        <w:rPr>
          <w:rFonts w:ascii="Times New Roman" w:hAnsi="Times New Roman" w:cs="Times New Roman"/>
          <w:sz w:val="24"/>
          <w:szCs w:val="24"/>
        </w:rPr>
        <w:t xml:space="preserve">.  Jakarta : Indeks.  </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eastAsia="id-ID"/>
        </w:rPr>
        <w:t xml:space="preserve">Buchari.  1985. </w:t>
      </w:r>
      <w:r w:rsidRPr="008907CE">
        <w:rPr>
          <w:rFonts w:ascii="Times New Roman" w:hAnsi="Times New Roman"/>
          <w:i/>
          <w:iCs/>
          <w:sz w:val="24"/>
          <w:szCs w:val="24"/>
          <w:lang w:eastAsia="id-ID"/>
        </w:rPr>
        <w:t>Psikologi Pendidikan</w:t>
      </w:r>
      <w:r w:rsidRPr="008907CE">
        <w:rPr>
          <w:rFonts w:ascii="Times New Roman" w:hAnsi="Times New Roman"/>
          <w:sz w:val="24"/>
          <w:szCs w:val="24"/>
          <w:lang w:eastAsia="id-ID"/>
        </w:rPr>
        <w:t>. Jakarta. Aksara Baru.</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Bungin,Burhan</w:t>
      </w:r>
      <w:r w:rsidRPr="008907CE">
        <w:rPr>
          <w:rFonts w:ascii="Times New Roman" w:hAnsi="Times New Roman"/>
          <w:sz w:val="24"/>
          <w:szCs w:val="24"/>
        </w:rPr>
        <w:t xml:space="preserve">. 2003. </w:t>
      </w:r>
      <w:r w:rsidRPr="008907CE">
        <w:rPr>
          <w:rFonts w:ascii="Times New Roman" w:hAnsi="Times New Roman"/>
          <w:i/>
          <w:sz w:val="24"/>
          <w:szCs w:val="24"/>
          <w:lang w:val="id-ID"/>
        </w:rPr>
        <w:t xml:space="preserve">Analisis Data Penelitian </w:t>
      </w:r>
      <w:proofErr w:type="gramStart"/>
      <w:r w:rsidRPr="008907CE">
        <w:rPr>
          <w:rFonts w:ascii="Times New Roman" w:hAnsi="Times New Roman"/>
          <w:i/>
          <w:sz w:val="24"/>
          <w:szCs w:val="24"/>
          <w:lang w:val="id-ID"/>
        </w:rPr>
        <w:t>Kualitatif :</w:t>
      </w:r>
      <w:proofErr w:type="gramEnd"/>
      <w:r w:rsidRPr="008907CE">
        <w:rPr>
          <w:rFonts w:ascii="Times New Roman" w:hAnsi="Times New Roman"/>
          <w:i/>
          <w:sz w:val="24"/>
          <w:szCs w:val="24"/>
          <w:lang w:val="id-ID"/>
        </w:rPr>
        <w:t xml:space="preserve"> Pemahaman Filosofis dan Metodologis ke Arah penguasaan Model Aplikasi</w:t>
      </w:r>
      <w:r w:rsidRPr="008907CE">
        <w:rPr>
          <w:rFonts w:ascii="Times New Roman" w:hAnsi="Times New Roman"/>
          <w:sz w:val="24"/>
          <w:szCs w:val="24"/>
          <w:lang w:val="id-ID"/>
        </w:rPr>
        <w:t>, Jakarta: RajaGrafindo Persada</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Cohen, Louis</w:t>
      </w:r>
      <w:r w:rsidRPr="008907CE">
        <w:rPr>
          <w:rFonts w:ascii="Times New Roman" w:hAnsi="Times New Roman"/>
          <w:sz w:val="24"/>
          <w:szCs w:val="24"/>
        </w:rPr>
        <w:t xml:space="preserve">. 2000. </w:t>
      </w:r>
      <w:r w:rsidRPr="008907CE">
        <w:rPr>
          <w:rFonts w:ascii="Times New Roman" w:hAnsi="Times New Roman"/>
          <w:sz w:val="24"/>
          <w:szCs w:val="24"/>
          <w:lang w:val="id-ID"/>
        </w:rPr>
        <w:t xml:space="preserve">Lawrence Manion dan Keith Morrison, </w:t>
      </w:r>
      <w:r w:rsidRPr="008907CE">
        <w:rPr>
          <w:rFonts w:ascii="Times New Roman" w:hAnsi="Times New Roman"/>
          <w:i/>
          <w:sz w:val="24"/>
          <w:szCs w:val="24"/>
          <w:lang w:val="id-ID"/>
        </w:rPr>
        <w:t>Research Methods in Education</w:t>
      </w:r>
      <w:r w:rsidRPr="008907CE">
        <w:rPr>
          <w:rFonts w:ascii="Times New Roman" w:hAnsi="Times New Roman"/>
          <w:sz w:val="24"/>
          <w:szCs w:val="24"/>
        </w:rPr>
        <w:t xml:space="preserve">. </w:t>
      </w:r>
      <w:r w:rsidRPr="008907CE">
        <w:rPr>
          <w:rFonts w:ascii="Times New Roman" w:hAnsi="Times New Roman"/>
          <w:sz w:val="24"/>
          <w:szCs w:val="24"/>
          <w:lang w:val="id-ID"/>
        </w:rPr>
        <w:t>Fifth edition</w:t>
      </w:r>
      <w:r w:rsidRPr="008907CE">
        <w:rPr>
          <w:rFonts w:ascii="Times New Roman" w:hAnsi="Times New Roman"/>
          <w:sz w:val="24"/>
          <w:szCs w:val="24"/>
        </w:rPr>
        <w:t xml:space="preserve">. </w:t>
      </w:r>
      <w:r w:rsidRPr="008907CE">
        <w:rPr>
          <w:rFonts w:ascii="Times New Roman" w:hAnsi="Times New Roman"/>
          <w:sz w:val="24"/>
          <w:szCs w:val="24"/>
          <w:lang w:val="id-ID"/>
        </w:rPr>
        <w:t>USA: Roudledge Falmer</w:t>
      </w:r>
      <w:r w:rsidRPr="008907CE">
        <w:rPr>
          <w:rFonts w:ascii="Times New Roman" w:hAnsi="Times New Roman"/>
          <w:sz w:val="24"/>
          <w:szCs w:val="24"/>
        </w:rPr>
        <w:t>.</w:t>
      </w: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Connor, Patrick E. </w:t>
      </w:r>
      <w:r w:rsidRPr="008907CE">
        <w:rPr>
          <w:rFonts w:ascii="Times New Roman" w:hAnsi="Times New Roman"/>
          <w:sz w:val="24"/>
          <w:szCs w:val="24"/>
        </w:rPr>
        <w:t xml:space="preserve">1974. </w:t>
      </w:r>
      <w:r w:rsidRPr="008907CE">
        <w:rPr>
          <w:rFonts w:ascii="Times New Roman" w:hAnsi="Times New Roman"/>
          <w:i/>
          <w:iCs/>
          <w:sz w:val="24"/>
          <w:szCs w:val="24"/>
          <w:lang w:val="id-ID"/>
        </w:rPr>
        <w:t>Dimension in Modern Management</w:t>
      </w:r>
      <w:r w:rsidRPr="008907CE">
        <w:rPr>
          <w:rFonts w:ascii="Times New Roman" w:hAnsi="Times New Roman"/>
          <w:sz w:val="24"/>
          <w:szCs w:val="24"/>
          <w:lang w:val="id-ID"/>
        </w:rPr>
        <w:t>, Boughton Mifflin Company</w:t>
      </w:r>
      <w:r w:rsidRPr="008907CE">
        <w:rPr>
          <w:rFonts w:ascii="Times New Roman" w:hAnsi="Times New Roman"/>
          <w:sz w:val="24"/>
          <w:szCs w:val="24"/>
        </w:rPr>
        <w:t>.</w:t>
      </w:r>
      <w:r w:rsidRPr="008907CE">
        <w:rPr>
          <w:rFonts w:ascii="Times New Roman" w:hAnsi="Times New Roman"/>
          <w:sz w:val="24"/>
          <w:szCs w:val="24"/>
          <w:lang w:val="id-ID"/>
        </w:rPr>
        <w:t xml:space="preserve"> Boston</w:t>
      </w:r>
      <w:r w:rsidRPr="008907CE">
        <w:rPr>
          <w:rFonts w:ascii="Times New Roman" w:hAnsi="Times New Roman"/>
          <w:sz w:val="24"/>
          <w:szCs w:val="24"/>
        </w:rPr>
        <w:t>.</w:t>
      </w:r>
    </w:p>
    <w:p w:rsidR="0041159A" w:rsidRDefault="0041159A"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 xml:space="preserve">Cresswell, John. 2015. </w:t>
      </w:r>
      <w:r w:rsidRPr="00390A7B">
        <w:rPr>
          <w:rFonts w:ascii="Times New Roman" w:hAnsi="Times New Roman"/>
          <w:i/>
          <w:sz w:val="24"/>
          <w:szCs w:val="24"/>
          <w:lang w:val="id-ID"/>
        </w:rPr>
        <w:t>Riset Pendidikan : Perencanaan, pelaksanaan, dan Evaluasi Riset Kualitatif dan Kuantitatif</w:t>
      </w:r>
      <w:r>
        <w:rPr>
          <w:rFonts w:ascii="Times New Roman" w:hAnsi="Times New Roman"/>
          <w:sz w:val="24"/>
          <w:szCs w:val="24"/>
          <w:lang w:val="id-ID"/>
        </w:rPr>
        <w:t xml:space="preserve">. Yogyakarta : Pustaka Belajar. </w:t>
      </w:r>
    </w:p>
    <w:p w:rsidR="00AC6070" w:rsidRPr="00661DB1" w:rsidRDefault="00AC6070" w:rsidP="004E6894">
      <w:pPr>
        <w:tabs>
          <w:tab w:val="left" w:pos="1560"/>
        </w:tabs>
        <w:spacing w:after="0" w:line="240" w:lineRule="auto"/>
        <w:ind w:left="851" w:hanging="851"/>
        <w:jc w:val="both"/>
        <w:rPr>
          <w:rFonts w:ascii="Times New Roman" w:hAnsi="Times New Roman" w:cs="Times New Roman"/>
          <w:sz w:val="24"/>
          <w:szCs w:val="24"/>
        </w:rPr>
      </w:pPr>
      <w:r w:rsidRPr="00C85DEC">
        <w:rPr>
          <w:rStyle w:val="contribdegrees"/>
          <w:rFonts w:ascii="Times New Roman" w:hAnsi="Times New Roman" w:cs="Times New Roman"/>
          <w:sz w:val="24"/>
          <w:szCs w:val="24"/>
        </w:rPr>
        <w:t>Cooper</w:t>
      </w:r>
      <w:r>
        <w:rPr>
          <w:rStyle w:val="contribdegrees"/>
          <w:rFonts w:ascii="Times New Roman" w:hAnsi="Times New Roman" w:cs="Times New Roman"/>
          <w:sz w:val="24"/>
          <w:szCs w:val="24"/>
        </w:rPr>
        <w:t>,</w:t>
      </w:r>
      <w:hyperlink r:id="rId9" w:tgtFrame="_top" w:history="1">
        <w:r w:rsidRPr="00C54DD9">
          <w:rPr>
            <w:rStyle w:val="Hyperlink"/>
            <w:rFonts w:ascii="Times New Roman" w:hAnsi="Times New Roman" w:cs="Times New Roman"/>
            <w:color w:val="auto"/>
            <w:sz w:val="24"/>
            <w:szCs w:val="24"/>
            <w:u w:val="none"/>
          </w:rPr>
          <w:t xml:space="preserve">Justin T. </w:t>
        </w:r>
      </w:hyperlink>
      <w:r w:rsidRPr="00C54DD9">
        <w:rPr>
          <w:rStyle w:val="contribdegrees"/>
          <w:rFonts w:ascii="Times New Roman" w:hAnsi="Times New Roman" w:cs="Times New Roman"/>
          <w:sz w:val="24"/>
          <w:szCs w:val="24"/>
        </w:rPr>
        <w:t xml:space="preserve">, </w:t>
      </w:r>
      <w:hyperlink r:id="rId10" w:tgtFrame="_top" w:history="1">
        <w:r w:rsidRPr="00C54DD9">
          <w:rPr>
            <w:rStyle w:val="Hyperlink"/>
            <w:rFonts w:ascii="Times New Roman" w:hAnsi="Times New Roman" w:cs="Times New Roman"/>
            <w:color w:val="auto"/>
            <w:sz w:val="24"/>
            <w:szCs w:val="24"/>
            <w:u w:val="none"/>
          </w:rPr>
          <w:t>Nicholas A. Gage</w:t>
        </w:r>
      </w:hyperlink>
      <w:r w:rsidRPr="00C54DD9">
        <w:rPr>
          <w:rStyle w:val="contribdegrees"/>
          <w:rFonts w:ascii="Times New Roman" w:hAnsi="Times New Roman" w:cs="Times New Roman"/>
          <w:sz w:val="24"/>
          <w:szCs w:val="24"/>
        </w:rPr>
        <w:t xml:space="preserve">, </w:t>
      </w:r>
      <w:hyperlink r:id="rId11" w:tgtFrame="_top" w:history="1">
        <w:r w:rsidRPr="00C54DD9">
          <w:rPr>
            <w:rStyle w:val="Hyperlink"/>
            <w:rFonts w:ascii="Times New Roman" w:hAnsi="Times New Roman" w:cs="Times New Roman"/>
            <w:color w:val="auto"/>
            <w:sz w:val="24"/>
            <w:szCs w:val="24"/>
            <w:u w:val="none"/>
          </w:rPr>
          <w:t>Peter J. Alter</w:t>
        </w:r>
      </w:hyperlink>
      <w:r w:rsidRPr="00C54DD9">
        <w:rPr>
          <w:rStyle w:val="contribdegrees"/>
          <w:rFonts w:ascii="Times New Roman" w:hAnsi="Times New Roman" w:cs="Times New Roman"/>
          <w:sz w:val="24"/>
          <w:szCs w:val="24"/>
        </w:rPr>
        <w:t xml:space="preserve">, </w:t>
      </w:r>
      <w:hyperlink r:id="rId12" w:tgtFrame="_top" w:history="1">
        <w:r w:rsidRPr="00C54DD9">
          <w:rPr>
            <w:rStyle w:val="Hyperlink"/>
            <w:rFonts w:ascii="Times New Roman" w:hAnsi="Times New Roman" w:cs="Times New Roman"/>
            <w:color w:val="auto"/>
            <w:sz w:val="24"/>
            <w:szCs w:val="24"/>
            <w:u w:val="none"/>
          </w:rPr>
          <w:t>Stefanie LaPolla</w:t>
        </w:r>
      </w:hyperlink>
      <w:r w:rsidRPr="00C54DD9">
        <w:rPr>
          <w:rStyle w:val="contribdegrees"/>
          <w:rFonts w:ascii="Times New Roman" w:hAnsi="Times New Roman" w:cs="Times New Roman"/>
          <w:sz w:val="24"/>
          <w:szCs w:val="24"/>
        </w:rPr>
        <w:t xml:space="preserve">, </w:t>
      </w:r>
      <w:hyperlink r:id="rId13" w:tgtFrame="_top" w:history="1">
        <w:r w:rsidRPr="00C54DD9">
          <w:rPr>
            <w:rStyle w:val="Hyperlink"/>
            <w:rFonts w:ascii="Times New Roman" w:hAnsi="Times New Roman" w:cs="Times New Roman"/>
            <w:color w:val="auto"/>
            <w:sz w:val="24"/>
            <w:szCs w:val="24"/>
            <w:u w:val="none"/>
          </w:rPr>
          <w:t>Ashley S. MacSuga-Gage</w:t>
        </w:r>
      </w:hyperlink>
      <w:r w:rsidRPr="00C54DD9">
        <w:rPr>
          <w:rStyle w:val="contribdegrees"/>
          <w:rFonts w:ascii="Times New Roman" w:hAnsi="Times New Roman" w:cs="Times New Roman"/>
          <w:sz w:val="24"/>
          <w:szCs w:val="24"/>
        </w:rPr>
        <w:t>&amp;</w:t>
      </w:r>
      <w:hyperlink r:id="rId14" w:tgtFrame="_top" w:history="1">
        <w:r w:rsidRPr="00C54DD9">
          <w:rPr>
            <w:rStyle w:val="Hyperlink"/>
            <w:rFonts w:ascii="Times New Roman" w:hAnsi="Times New Roman" w:cs="Times New Roman"/>
            <w:color w:val="auto"/>
            <w:sz w:val="24"/>
            <w:szCs w:val="24"/>
            <w:u w:val="none"/>
          </w:rPr>
          <w:t>Terrance M. Scott</w:t>
        </w:r>
      </w:hyperlink>
      <w:r w:rsidRPr="00C54DD9">
        <w:rPr>
          <w:rStyle w:val="contribdegrees"/>
          <w:rFonts w:ascii="Times New Roman" w:hAnsi="Times New Roman" w:cs="Times New Roman"/>
          <w:sz w:val="24"/>
          <w:szCs w:val="24"/>
        </w:rPr>
        <w:t>. 2017.</w:t>
      </w:r>
      <w:r w:rsidRPr="00C54DD9">
        <w:rPr>
          <w:rStyle w:val="nlmarticle-title"/>
          <w:rFonts w:ascii="Times New Roman" w:hAnsi="Times New Roman" w:cs="Times New Roman"/>
          <w:i/>
          <w:sz w:val="24"/>
          <w:szCs w:val="24"/>
        </w:rPr>
        <w:t>Educators' self-reported training, use, and perceived effectiveness of evidence-based classroom management practices.</w:t>
      </w:r>
    </w:p>
    <w:p w:rsidR="00AC6070" w:rsidRDefault="00AC6070" w:rsidP="004E6894">
      <w:pPr>
        <w:tabs>
          <w:tab w:val="left" w:pos="1560"/>
        </w:tabs>
        <w:spacing w:after="0" w:line="240" w:lineRule="auto"/>
        <w:ind w:left="851" w:hanging="851"/>
        <w:jc w:val="both"/>
        <w:rPr>
          <w:rStyle w:val="contribdegrees"/>
          <w:rFonts w:ascii="Times New Roman" w:hAnsi="Times New Roman" w:cs="Times New Roman"/>
          <w:color w:val="000000" w:themeColor="text1"/>
          <w:sz w:val="24"/>
          <w:szCs w:val="24"/>
        </w:rPr>
      </w:pPr>
    </w:p>
    <w:p w:rsidR="00AC6070" w:rsidRDefault="00AC6070" w:rsidP="004E6894">
      <w:pPr>
        <w:tabs>
          <w:tab w:val="left" w:pos="1560"/>
        </w:tabs>
        <w:spacing w:after="0" w:line="240" w:lineRule="auto"/>
        <w:ind w:left="851" w:hanging="851"/>
        <w:jc w:val="both"/>
        <w:rPr>
          <w:rFonts w:ascii="Times New Roman" w:eastAsia="Times New Roman" w:hAnsi="Times New Roman" w:cs="Times New Roman"/>
          <w:sz w:val="24"/>
          <w:szCs w:val="24"/>
        </w:rPr>
      </w:pPr>
      <w:r w:rsidRPr="00DE5A4D">
        <w:rPr>
          <w:rStyle w:val="contribdegrees"/>
          <w:rFonts w:ascii="Times New Roman" w:hAnsi="Times New Roman" w:cs="Times New Roman"/>
          <w:sz w:val="24"/>
          <w:szCs w:val="24"/>
        </w:rPr>
        <w:t>Deaton</w:t>
      </w:r>
      <w:r>
        <w:rPr>
          <w:rStyle w:val="contribdegrees"/>
          <w:rFonts w:ascii="Times New Roman" w:hAnsi="Times New Roman" w:cs="Times New Roman"/>
          <w:sz w:val="24"/>
          <w:szCs w:val="24"/>
        </w:rPr>
        <w:t>,</w:t>
      </w:r>
      <w:hyperlink r:id="rId15" w:history="1">
        <w:r w:rsidRPr="00FF5D33">
          <w:rPr>
            <w:rStyle w:val="Hyperlink"/>
            <w:rFonts w:ascii="Times New Roman" w:hAnsi="Times New Roman" w:cs="Times New Roman"/>
            <w:color w:val="auto"/>
            <w:sz w:val="24"/>
            <w:szCs w:val="24"/>
            <w:u w:val="none"/>
          </w:rPr>
          <w:t xml:space="preserve">Cynthia </w:t>
        </w:r>
      </w:hyperlink>
      <w:r w:rsidRPr="00FF5D33">
        <w:rPr>
          <w:rStyle w:val="contribdegrees"/>
          <w:rFonts w:ascii="Times New Roman" w:hAnsi="Times New Roman" w:cs="Times New Roman"/>
          <w:sz w:val="24"/>
          <w:szCs w:val="24"/>
        </w:rPr>
        <w:t>. 2012.</w:t>
      </w:r>
      <w:r w:rsidRPr="00155812">
        <w:rPr>
          <w:rFonts w:ascii="Times New Roman" w:hAnsi="Times New Roman" w:cs="Times New Roman"/>
          <w:i/>
          <w:sz w:val="24"/>
          <w:szCs w:val="24"/>
        </w:rPr>
        <w:t xml:space="preserve">Classroom Management AndThe Implications To Quality Of </w:t>
      </w:r>
      <w:r w:rsidRPr="00DD7775">
        <w:rPr>
          <w:rFonts w:ascii="Times New Roman" w:hAnsi="Times New Roman" w:cs="Times New Roman"/>
          <w:i/>
          <w:sz w:val="24"/>
          <w:szCs w:val="24"/>
        </w:rPr>
        <w:t>L</w:t>
      </w:r>
      <w:r w:rsidRPr="00155812">
        <w:rPr>
          <w:rFonts w:ascii="Times New Roman" w:hAnsi="Times New Roman" w:cs="Times New Roman"/>
          <w:i/>
          <w:sz w:val="24"/>
          <w:szCs w:val="24"/>
        </w:rPr>
        <w:t>earning</w:t>
      </w:r>
      <w:r w:rsidRPr="00155812">
        <w:rPr>
          <w:rFonts w:ascii="Times New Roman" w:eastAsia="Times New Roman" w:hAnsi="Times New Roman" w:cs="Times New Roman"/>
          <w:i/>
          <w:sz w:val="24"/>
          <w:szCs w:val="24"/>
        </w:rPr>
        <w:t xml:space="preserve">(A Study About Classroom Climate </w:t>
      </w:r>
      <w:r w:rsidRPr="00DD7775">
        <w:rPr>
          <w:rFonts w:ascii="Times New Roman" w:eastAsia="Times New Roman" w:hAnsi="Times New Roman" w:cs="Times New Roman"/>
          <w:i/>
          <w:sz w:val="24"/>
          <w:szCs w:val="24"/>
        </w:rPr>
        <w:t>A</w:t>
      </w:r>
      <w:r w:rsidRPr="00155812">
        <w:rPr>
          <w:rFonts w:ascii="Times New Roman" w:eastAsia="Times New Roman" w:hAnsi="Times New Roman" w:cs="Times New Roman"/>
          <w:i/>
          <w:sz w:val="24"/>
          <w:szCs w:val="24"/>
        </w:rPr>
        <w:t>tMadrasah Aliyah in Aceh,Indonesia</w:t>
      </w:r>
      <w:r>
        <w:rPr>
          <w:rFonts w:ascii="Times New Roman" w:hAnsi="Times New Roman" w:cs="Times New Roman"/>
          <w:i/>
          <w:sz w:val="24"/>
          <w:szCs w:val="24"/>
        </w:rPr>
        <w:t>)</w:t>
      </w:r>
      <w:r w:rsidRPr="00DD7775">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2015.</w:t>
      </w:r>
    </w:p>
    <w:p w:rsidR="00AC6070" w:rsidRPr="00AC6070" w:rsidRDefault="00AC6070" w:rsidP="004E6894">
      <w:pPr>
        <w:tabs>
          <w:tab w:val="left" w:pos="567"/>
        </w:tabs>
        <w:spacing w:after="0" w:line="240" w:lineRule="auto"/>
        <w:ind w:left="851" w:hanging="851"/>
        <w:jc w:val="both"/>
        <w:rPr>
          <w:rFonts w:ascii="Times New Roman" w:eastAsia="Times New Roman" w:hAnsi="Times New Roman" w:cs="Times New Roman"/>
          <w:sz w:val="24"/>
          <w:szCs w:val="24"/>
        </w:rPr>
      </w:pPr>
    </w:p>
    <w:p w:rsidR="0041159A"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Daniel Muijs dan David Reynolds, </w:t>
      </w:r>
      <w:r>
        <w:rPr>
          <w:rFonts w:ascii="Times New Roman" w:hAnsi="Times New Roman" w:cs="Times New Roman"/>
          <w:sz w:val="24"/>
          <w:szCs w:val="24"/>
        </w:rPr>
        <w:t xml:space="preserve">2008. </w:t>
      </w:r>
      <w:r w:rsidRPr="008907CE">
        <w:rPr>
          <w:rFonts w:ascii="Times New Roman" w:hAnsi="Times New Roman" w:cs="Times New Roman"/>
          <w:i/>
          <w:iCs/>
          <w:sz w:val="24"/>
          <w:szCs w:val="24"/>
        </w:rPr>
        <w:t>Effective Teaching Teori dan Aplikasi</w:t>
      </w:r>
      <w:r w:rsidRPr="008907CE">
        <w:rPr>
          <w:rFonts w:ascii="Times New Roman" w:hAnsi="Times New Roman" w:cs="Times New Roman"/>
          <w:sz w:val="24"/>
          <w:szCs w:val="24"/>
        </w:rPr>
        <w:t>, . Yogyakarta: Pustaka Pelajar</w:t>
      </w:r>
      <w:r>
        <w:rPr>
          <w:rFonts w:ascii="Times New Roman" w:hAnsi="Times New Roman" w:cs="Times New Roman"/>
          <w:sz w:val="24"/>
          <w:szCs w:val="24"/>
        </w:rPr>
        <w:t>.</w:t>
      </w:r>
    </w:p>
    <w:p w:rsidR="0041159A" w:rsidRPr="008D0B79"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Damsar. 2012. </w:t>
      </w:r>
      <w:r w:rsidRPr="008D0B79">
        <w:rPr>
          <w:rFonts w:ascii="Times New Roman" w:hAnsi="Times New Roman" w:cs="Times New Roman"/>
          <w:i/>
          <w:sz w:val="24"/>
          <w:szCs w:val="24"/>
        </w:rPr>
        <w:t>Pengantar Sosiologi Pendidikan</w:t>
      </w:r>
      <w:r>
        <w:rPr>
          <w:rFonts w:ascii="Times New Roman" w:hAnsi="Times New Roman" w:cs="Times New Roman"/>
          <w:sz w:val="24"/>
          <w:szCs w:val="24"/>
        </w:rPr>
        <w:t>. Jakarta : Kencana Prenada Media Grup.</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rPr>
        <w:t xml:space="preserve">Danim, Sudarwan Danim. </w:t>
      </w:r>
      <w:proofErr w:type="gramStart"/>
      <w:r w:rsidRPr="008907CE">
        <w:rPr>
          <w:rFonts w:ascii="Times New Roman" w:hAnsi="Times New Roman"/>
          <w:sz w:val="24"/>
          <w:szCs w:val="24"/>
        </w:rPr>
        <w:t>dkk</w:t>
      </w:r>
      <w:proofErr w:type="gramEnd"/>
      <w:r w:rsidRPr="008907CE">
        <w:rPr>
          <w:rFonts w:ascii="Times New Roman" w:hAnsi="Times New Roman"/>
          <w:sz w:val="24"/>
          <w:szCs w:val="24"/>
        </w:rPr>
        <w:t xml:space="preserve">. 2013. </w:t>
      </w:r>
      <w:r w:rsidRPr="008907CE">
        <w:rPr>
          <w:rFonts w:ascii="Times New Roman" w:hAnsi="Times New Roman"/>
          <w:i/>
          <w:iCs/>
          <w:sz w:val="24"/>
          <w:szCs w:val="24"/>
        </w:rPr>
        <w:t xml:space="preserve">Administrasi Sekolah dan </w:t>
      </w:r>
      <w:r w:rsidR="00BB07A8">
        <w:rPr>
          <w:rFonts w:ascii="Times New Roman" w:hAnsi="Times New Roman"/>
          <w:i/>
          <w:iCs/>
          <w:sz w:val="24"/>
          <w:szCs w:val="24"/>
        </w:rPr>
        <w:t>Pengelolaan kelas</w:t>
      </w:r>
      <w:r w:rsidRPr="008907CE">
        <w:rPr>
          <w:rFonts w:ascii="Times New Roman" w:hAnsi="Times New Roman"/>
          <w:sz w:val="24"/>
          <w:szCs w:val="24"/>
        </w:rPr>
        <w:t xml:space="preserve">. </w:t>
      </w:r>
      <w:proofErr w:type="gramStart"/>
      <w:r w:rsidRPr="008907CE">
        <w:rPr>
          <w:rFonts w:ascii="Times New Roman" w:hAnsi="Times New Roman"/>
          <w:sz w:val="24"/>
          <w:szCs w:val="24"/>
        </w:rPr>
        <w:t>Bandung :</w:t>
      </w:r>
      <w:proofErr w:type="gramEnd"/>
      <w:r w:rsidRPr="008907CE">
        <w:rPr>
          <w:rFonts w:ascii="Times New Roman" w:hAnsi="Times New Roman"/>
          <w:sz w:val="24"/>
          <w:szCs w:val="24"/>
        </w:rPr>
        <w:t xml:space="preserve"> Pustaka Setia.</w:t>
      </w:r>
    </w:p>
    <w:p w:rsidR="0041159A"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De Porter, Bobbi. 2000. </w:t>
      </w:r>
      <w:r w:rsidRPr="008907CE">
        <w:rPr>
          <w:rFonts w:ascii="Times New Roman" w:hAnsi="Times New Roman"/>
          <w:i/>
          <w:sz w:val="24"/>
          <w:szCs w:val="24"/>
          <w:lang w:val="id-ID"/>
        </w:rPr>
        <w:t>Quantum Teaching : Mempraktikkan Quantum Learning di Ruang-ruang kelas</w:t>
      </w:r>
      <w:r w:rsidRPr="008907CE">
        <w:rPr>
          <w:rFonts w:ascii="Times New Roman" w:hAnsi="Times New Roman"/>
          <w:sz w:val="24"/>
          <w:szCs w:val="24"/>
          <w:lang w:val="id-ID"/>
        </w:rPr>
        <w:t>. Bandung : Kaifa.</w:t>
      </w:r>
    </w:p>
    <w:p w:rsidR="00BC5672" w:rsidRDefault="00BC5672"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Daulay, Haidar Putra. 2013. </w:t>
      </w:r>
      <w:r w:rsidRPr="00BC5672">
        <w:rPr>
          <w:rFonts w:ascii="Times New Roman" w:hAnsi="Times New Roman"/>
          <w:i/>
          <w:sz w:val="24"/>
          <w:szCs w:val="24"/>
          <w:lang w:val="id-ID"/>
        </w:rPr>
        <w:t>Pendidikan Islam dalam Sistem Pendidikan Nasional di Indonesia</w:t>
      </w:r>
      <w:r>
        <w:rPr>
          <w:rFonts w:ascii="Times New Roman" w:hAnsi="Times New Roman"/>
          <w:sz w:val="24"/>
          <w:szCs w:val="24"/>
          <w:lang w:val="id-ID"/>
        </w:rPr>
        <w:t>. Jakarta : Kencana.</w:t>
      </w:r>
    </w:p>
    <w:p w:rsidR="00BC5672" w:rsidRDefault="00BC5672"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lastRenderedPageBreak/>
        <w:t xml:space="preserve">_______, 2009. </w:t>
      </w:r>
      <w:r w:rsidRPr="00BC5672">
        <w:rPr>
          <w:rFonts w:ascii="Times New Roman" w:hAnsi="Times New Roman"/>
          <w:i/>
          <w:sz w:val="24"/>
          <w:szCs w:val="24"/>
          <w:lang w:val="id-ID"/>
        </w:rPr>
        <w:t>Pemberdayaan pendidikan Islam di Indonesia</w:t>
      </w:r>
      <w:r>
        <w:rPr>
          <w:rFonts w:ascii="Times New Roman" w:hAnsi="Times New Roman"/>
          <w:sz w:val="24"/>
          <w:szCs w:val="24"/>
          <w:lang w:val="id-ID"/>
        </w:rPr>
        <w:t>. Jakarta : Rineka Cipta.</w:t>
      </w:r>
    </w:p>
    <w:p w:rsidR="00BC5672" w:rsidRPr="008907CE" w:rsidRDefault="00BC5672" w:rsidP="004E6894">
      <w:pPr>
        <w:pStyle w:val="FootnoteText"/>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_______, 2009. </w:t>
      </w:r>
      <w:r w:rsidRPr="00BC5672">
        <w:rPr>
          <w:rFonts w:ascii="Times New Roman" w:hAnsi="Times New Roman"/>
          <w:i/>
          <w:sz w:val="24"/>
          <w:szCs w:val="24"/>
          <w:lang w:val="id-ID"/>
        </w:rPr>
        <w:t>Pendidikan Islam dalam Lintasan Sejarah</w:t>
      </w:r>
      <w:r>
        <w:rPr>
          <w:rFonts w:ascii="Times New Roman" w:hAnsi="Times New Roman"/>
          <w:sz w:val="24"/>
          <w:szCs w:val="24"/>
          <w:lang w:val="id-ID"/>
        </w:rPr>
        <w:t>. Jakarta : Kecana.</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Departemen Agama RI. 2008. </w:t>
      </w:r>
      <w:r w:rsidRPr="008907CE">
        <w:rPr>
          <w:rFonts w:ascii="Times New Roman" w:hAnsi="Times New Roman"/>
          <w:i/>
          <w:iCs/>
          <w:sz w:val="24"/>
          <w:szCs w:val="24"/>
        </w:rPr>
        <w:t xml:space="preserve">Al-Hikmah Al-Qur’an dan Terjemahan. </w:t>
      </w:r>
      <w:r w:rsidRPr="008907CE">
        <w:rPr>
          <w:rFonts w:ascii="Times New Roman" w:hAnsi="Times New Roman"/>
          <w:sz w:val="24"/>
          <w:szCs w:val="24"/>
        </w:rPr>
        <w:t>Bandung: Diponegoro.</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Djamarah, Syaiful Bahri</w:t>
      </w:r>
      <w:r w:rsidRPr="008907CE">
        <w:rPr>
          <w:rFonts w:ascii="Times New Roman" w:hAnsi="Times New Roman"/>
          <w:sz w:val="24"/>
          <w:szCs w:val="24"/>
        </w:rPr>
        <w:t xml:space="preserve">. 2010. </w:t>
      </w:r>
      <w:r w:rsidRPr="008907CE">
        <w:rPr>
          <w:rFonts w:ascii="Times New Roman" w:hAnsi="Times New Roman"/>
          <w:i/>
          <w:iCs/>
          <w:sz w:val="24"/>
          <w:szCs w:val="24"/>
          <w:lang w:val="id-ID"/>
        </w:rPr>
        <w:t xml:space="preserve">Guru dan Anak Didik dalam Interaksi </w:t>
      </w:r>
      <w:proofErr w:type="gramStart"/>
      <w:r w:rsidRPr="008907CE">
        <w:rPr>
          <w:rFonts w:ascii="Times New Roman" w:hAnsi="Times New Roman"/>
          <w:i/>
          <w:iCs/>
          <w:sz w:val="24"/>
          <w:szCs w:val="24"/>
          <w:lang w:val="id-ID"/>
        </w:rPr>
        <w:t>Edukatif :</w:t>
      </w:r>
      <w:proofErr w:type="gramEnd"/>
      <w:r w:rsidRPr="008907CE">
        <w:rPr>
          <w:rFonts w:ascii="Times New Roman" w:hAnsi="Times New Roman"/>
          <w:i/>
          <w:iCs/>
          <w:sz w:val="24"/>
          <w:szCs w:val="24"/>
          <w:lang w:val="id-ID"/>
        </w:rPr>
        <w:t xml:space="preserve"> Suatu Pendekatan Teoretis Psikologis</w:t>
      </w:r>
      <w:r w:rsidRPr="008907CE">
        <w:rPr>
          <w:rFonts w:ascii="Times New Roman" w:hAnsi="Times New Roman"/>
          <w:sz w:val="24"/>
          <w:szCs w:val="24"/>
        </w:rPr>
        <w:t xml:space="preserve">. </w:t>
      </w:r>
      <w:r w:rsidRPr="008907CE">
        <w:rPr>
          <w:rFonts w:ascii="Times New Roman" w:hAnsi="Times New Roman"/>
          <w:sz w:val="24"/>
          <w:szCs w:val="24"/>
          <w:lang w:val="id-ID"/>
        </w:rPr>
        <w:t>Jakarta : Rineka Cipta</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_______</w:t>
      </w:r>
      <w:r w:rsidR="000C79FE">
        <w:rPr>
          <w:rFonts w:ascii="Times New Roman" w:hAnsi="Times New Roman"/>
          <w:sz w:val="24"/>
          <w:szCs w:val="24"/>
          <w:lang w:val="id-ID"/>
        </w:rPr>
        <w:t>.</w:t>
      </w:r>
      <w:r w:rsidRPr="008907CE">
        <w:rPr>
          <w:rFonts w:ascii="Times New Roman" w:hAnsi="Times New Roman"/>
          <w:sz w:val="24"/>
          <w:szCs w:val="24"/>
          <w:lang w:val="id-ID"/>
        </w:rPr>
        <w:t xml:space="preserve"> dan Aswan Zain</w:t>
      </w:r>
      <w:r w:rsidRPr="008907CE">
        <w:rPr>
          <w:rFonts w:ascii="Times New Roman" w:hAnsi="Times New Roman"/>
          <w:sz w:val="24"/>
          <w:szCs w:val="24"/>
        </w:rPr>
        <w:t xml:space="preserve">. 2002. </w:t>
      </w:r>
      <w:r w:rsidRPr="008907CE">
        <w:rPr>
          <w:rFonts w:ascii="Times New Roman" w:hAnsi="Times New Roman"/>
          <w:i/>
          <w:sz w:val="24"/>
          <w:szCs w:val="24"/>
          <w:lang w:val="id-ID"/>
        </w:rPr>
        <w:t>Strategi Belajar Mengajar</w:t>
      </w:r>
      <w:r w:rsidRPr="008907CE">
        <w:rPr>
          <w:rFonts w:ascii="Times New Roman" w:hAnsi="Times New Roman"/>
          <w:sz w:val="24"/>
          <w:szCs w:val="24"/>
          <w:lang w:val="id-ID"/>
        </w:rPr>
        <w:t xml:space="preserve">. Jakarta : Rineka Cipta. </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_______</w:t>
      </w:r>
      <w:r w:rsidRPr="008907CE">
        <w:rPr>
          <w:rFonts w:ascii="Times New Roman" w:hAnsi="Times New Roman"/>
          <w:sz w:val="24"/>
          <w:szCs w:val="24"/>
        </w:rPr>
        <w:t xml:space="preserve">. 2005. </w:t>
      </w:r>
      <w:r w:rsidRPr="008907CE">
        <w:rPr>
          <w:rFonts w:ascii="Times New Roman" w:hAnsi="Times New Roman"/>
          <w:i/>
          <w:sz w:val="24"/>
          <w:szCs w:val="24"/>
          <w:lang w:val="id-ID"/>
        </w:rPr>
        <w:t xml:space="preserve">Guru </w:t>
      </w:r>
      <w:proofErr w:type="gramStart"/>
      <w:r w:rsidRPr="008907CE">
        <w:rPr>
          <w:rFonts w:ascii="Times New Roman" w:hAnsi="Times New Roman"/>
          <w:i/>
          <w:sz w:val="24"/>
          <w:szCs w:val="24"/>
          <w:lang w:val="id-ID"/>
        </w:rPr>
        <w:t>dan</w:t>
      </w:r>
      <w:proofErr w:type="gramEnd"/>
      <w:r w:rsidRPr="008907CE">
        <w:rPr>
          <w:rFonts w:ascii="Times New Roman" w:hAnsi="Times New Roman"/>
          <w:i/>
          <w:sz w:val="24"/>
          <w:szCs w:val="24"/>
          <w:lang w:val="id-ID"/>
        </w:rPr>
        <w:t xml:space="preserve"> Anak Didik dalam Interaksi Edukatif.</w:t>
      </w:r>
      <w:r w:rsidRPr="008907CE">
        <w:rPr>
          <w:rFonts w:ascii="Times New Roman" w:hAnsi="Times New Roman"/>
          <w:sz w:val="24"/>
          <w:szCs w:val="24"/>
          <w:lang w:val="id-ID"/>
        </w:rPr>
        <w:t xml:space="preserve"> Jakarta : Rineka Cipt</w:t>
      </w:r>
      <w:r w:rsidRPr="008907CE">
        <w:rPr>
          <w:rFonts w:ascii="Times New Roman" w:hAnsi="Times New Roman"/>
          <w:sz w:val="24"/>
          <w:szCs w:val="24"/>
        </w:rPr>
        <w:t xml:space="preserve">a. </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_______. 2010. </w:t>
      </w:r>
      <w:r w:rsidRPr="008907CE">
        <w:rPr>
          <w:rFonts w:ascii="Times New Roman" w:hAnsi="Times New Roman" w:cs="Times New Roman"/>
          <w:i/>
          <w:iCs/>
          <w:sz w:val="24"/>
          <w:szCs w:val="24"/>
        </w:rPr>
        <w:t xml:space="preserve">Guru dan Anak Didik Dalam Interaksi Edukatif (Suatu Pendekatan Teoritis Psikologis. </w:t>
      </w:r>
      <w:r w:rsidRPr="008907CE">
        <w:rPr>
          <w:rFonts w:ascii="Times New Roman" w:hAnsi="Times New Roman" w:cs="Times New Roman"/>
          <w:sz w:val="24"/>
          <w:szCs w:val="24"/>
        </w:rPr>
        <w:t>Jakarta: Rineka Cipta.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Eiserman, William</w:t>
      </w:r>
      <w:r w:rsidRPr="008907CE">
        <w:rPr>
          <w:rFonts w:ascii="Times New Roman" w:hAnsi="Times New Roman"/>
          <w:sz w:val="24"/>
          <w:szCs w:val="24"/>
        </w:rPr>
        <w:t xml:space="preserve">. 1991. </w:t>
      </w:r>
      <w:r w:rsidRPr="008907CE">
        <w:rPr>
          <w:rFonts w:ascii="Times New Roman" w:hAnsi="Times New Roman"/>
          <w:i/>
          <w:iCs/>
          <w:sz w:val="24"/>
          <w:szCs w:val="24"/>
          <w:lang w:val="id-ID"/>
        </w:rPr>
        <w:t>Naturalistic Inquiry.</w:t>
      </w:r>
      <w:r w:rsidRPr="008907CE">
        <w:rPr>
          <w:rFonts w:ascii="Times New Roman" w:hAnsi="Times New Roman"/>
          <w:sz w:val="24"/>
          <w:szCs w:val="24"/>
          <w:lang w:val="id-ID"/>
        </w:rPr>
        <w:t xml:space="preserve"> Bandung : FPS IKIP.</w:t>
      </w:r>
    </w:p>
    <w:p w:rsidR="003007AD" w:rsidRDefault="0041159A" w:rsidP="004E6894">
      <w:pPr>
        <w:tabs>
          <w:tab w:val="left" w:pos="1560"/>
        </w:tabs>
        <w:spacing w:after="0" w:line="240" w:lineRule="auto"/>
        <w:ind w:left="851" w:hanging="851"/>
        <w:jc w:val="both"/>
        <w:rPr>
          <w:rStyle w:val="contribdegrees"/>
          <w:rFonts w:ascii="Times New Roman" w:hAnsi="Times New Roman" w:cs="Times New Roman"/>
          <w:color w:val="000000" w:themeColor="text1"/>
          <w:sz w:val="24"/>
          <w:szCs w:val="24"/>
        </w:rPr>
      </w:pPr>
      <w:r w:rsidRPr="008907CE">
        <w:rPr>
          <w:rFonts w:ascii="Times New Roman" w:hAnsi="Times New Roman"/>
          <w:sz w:val="24"/>
          <w:szCs w:val="24"/>
        </w:rPr>
        <w:t xml:space="preserve">Evertson, Carolyn M dan Edmund T. Emmer. 2011. </w:t>
      </w:r>
      <w:r w:rsidR="00BB07A8">
        <w:rPr>
          <w:rFonts w:ascii="Times New Roman" w:hAnsi="Times New Roman"/>
          <w:i/>
          <w:sz w:val="24"/>
          <w:szCs w:val="24"/>
        </w:rPr>
        <w:t>Pengelolaan kelas</w:t>
      </w:r>
      <w:r w:rsidRPr="008907CE">
        <w:rPr>
          <w:rFonts w:ascii="Times New Roman" w:hAnsi="Times New Roman"/>
          <w:i/>
          <w:sz w:val="24"/>
          <w:szCs w:val="24"/>
        </w:rPr>
        <w:t xml:space="preserve"> untuk Guru Sekolah Dasar</w:t>
      </w:r>
      <w:r w:rsidRPr="008907CE">
        <w:rPr>
          <w:rFonts w:ascii="Times New Roman" w:hAnsi="Times New Roman"/>
          <w:sz w:val="24"/>
          <w:szCs w:val="24"/>
        </w:rPr>
        <w:t>. Terjemahan. Arif Rahman. Jakarta : Kencana.</w:t>
      </w:r>
    </w:p>
    <w:p w:rsidR="003007AD" w:rsidRDefault="003007AD" w:rsidP="004E6894">
      <w:pPr>
        <w:tabs>
          <w:tab w:val="left" w:pos="1560"/>
        </w:tabs>
        <w:spacing w:after="0" w:line="240" w:lineRule="auto"/>
        <w:ind w:left="851" w:hanging="851"/>
        <w:jc w:val="both"/>
        <w:rPr>
          <w:rStyle w:val="contribdegrees"/>
          <w:rFonts w:ascii="Times New Roman" w:hAnsi="Times New Roman" w:cs="Times New Roman"/>
          <w:color w:val="000000" w:themeColor="text1"/>
          <w:sz w:val="24"/>
          <w:szCs w:val="24"/>
        </w:rPr>
      </w:pPr>
    </w:p>
    <w:p w:rsidR="0041159A" w:rsidRDefault="003007AD" w:rsidP="004E6894">
      <w:pPr>
        <w:tabs>
          <w:tab w:val="left" w:pos="1560"/>
        </w:tabs>
        <w:spacing w:after="0" w:line="240" w:lineRule="auto"/>
        <w:ind w:left="851" w:hanging="851"/>
        <w:jc w:val="both"/>
        <w:rPr>
          <w:rStyle w:val="nlmarticle-title"/>
          <w:rFonts w:ascii="Times New Roman" w:hAnsi="Times New Roman" w:cs="Times New Roman"/>
          <w:b/>
          <w:color w:val="000000" w:themeColor="text1"/>
          <w:sz w:val="24"/>
          <w:szCs w:val="24"/>
        </w:rPr>
      </w:pPr>
      <w:r w:rsidRPr="00BC0F99">
        <w:rPr>
          <w:rStyle w:val="contribdegrees"/>
          <w:rFonts w:ascii="Times New Roman" w:hAnsi="Times New Roman" w:cs="Times New Roman"/>
          <w:color w:val="000000" w:themeColor="text1"/>
          <w:sz w:val="24"/>
          <w:szCs w:val="24"/>
        </w:rPr>
        <w:t>Emmer</w:t>
      </w:r>
      <w:r>
        <w:rPr>
          <w:rStyle w:val="contribdegrees"/>
          <w:rFonts w:ascii="Times New Roman" w:hAnsi="Times New Roman" w:cs="Times New Roman"/>
          <w:color w:val="000000" w:themeColor="text1"/>
          <w:sz w:val="24"/>
          <w:szCs w:val="24"/>
        </w:rPr>
        <w:t>,</w:t>
      </w:r>
      <w:hyperlink r:id="rId16" w:tgtFrame="_top" w:history="1">
        <w:r w:rsidRPr="0087028E">
          <w:rPr>
            <w:rStyle w:val="Hyperlink"/>
            <w:rFonts w:ascii="Times New Roman" w:hAnsi="Times New Roman" w:cs="Times New Roman"/>
            <w:color w:val="000000" w:themeColor="text1"/>
            <w:sz w:val="24"/>
            <w:szCs w:val="24"/>
            <w:u w:val="none"/>
          </w:rPr>
          <w:t xml:space="preserve">Edmund T. </w:t>
        </w:r>
      </w:hyperlink>
      <w:r w:rsidRPr="0087028E">
        <w:rPr>
          <w:rStyle w:val="contribdegrees"/>
          <w:rFonts w:ascii="Times New Roman" w:hAnsi="Times New Roman" w:cs="Times New Roman"/>
          <w:color w:val="000000" w:themeColor="text1"/>
          <w:sz w:val="24"/>
          <w:szCs w:val="24"/>
        </w:rPr>
        <w:t>&amp;</w:t>
      </w:r>
      <w:hyperlink r:id="rId17" w:tgtFrame="_top" w:history="1">
        <w:r w:rsidRPr="0087028E">
          <w:rPr>
            <w:rStyle w:val="Hyperlink"/>
            <w:rFonts w:ascii="Times New Roman" w:hAnsi="Times New Roman" w:cs="Times New Roman"/>
            <w:color w:val="000000" w:themeColor="text1"/>
            <w:sz w:val="24"/>
            <w:szCs w:val="24"/>
            <w:u w:val="none"/>
          </w:rPr>
          <w:t>Laura M. Stough</w:t>
        </w:r>
        <w:r>
          <w:rPr>
            <w:rStyle w:val="Hyperlink"/>
            <w:rFonts w:ascii="Times New Roman" w:hAnsi="Times New Roman" w:cs="Times New Roman"/>
            <w:b/>
            <w:color w:val="000000" w:themeColor="text1"/>
            <w:sz w:val="24"/>
            <w:szCs w:val="24"/>
          </w:rPr>
          <w:t>,</w:t>
        </w:r>
      </w:hyperlink>
      <w:r w:rsidRPr="00DE5A4D">
        <w:rPr>
          <w:rStyle w:val="nlmarticle-title"/>
          <w:rFonts w:ascii="Times New Roman" w:hAnsi="Times New Roman" w:cs="Times New Roman"/>
          <w:color w:val="000000" w:themeColor="text1"/>
          <w:sz w:val="24"/>
          <w:szCs w:val="24"/>
        </w:rPr>
        <w:t>2001.</w:t>
      </w:r>
      <w:r w:rsidRPr="0087028E">
        <w:rPr>
          <w:rStyle w:val="nlmarticle-title"/>
          <w:rFonts w:ascii="Times New Roman" w:hAnsi="Times New Roman" w:cs="Times New Roman"/>
          <w:i/>
          <w:color w:val="000000" w:themeColor="text1"/>
          <w:sz w:val="24"/>
          <w:szCs w:val="24"/>
        </w:rPr>
        <w:t>Classroom Management: A Critical Part of Educational Psychology, With Implications for Teacher Education</w:t>
      </w:r>
      <w:r>
        <w:rPr>
          <w:rStyle w:val="nlmarticle-title"/>
          <w:rFonts w:ascii="Times New Roman" w:hAnsi="Times New Roman" w:cs="Times New Roman"/>
          <w:b/>
          <w:color w:val="000000" w:themeColor="text1"/>
          <w:sz w:val="24"/>
          <w:szCs w:val="24"/>
        </w:rPr>
        <w:t xml:space="preserve">. </w:t>
      </w:r>
    </w:p>
    <w:p w:rsidR="003007AD" w:rsidRPr="003007AD" w:rsidRDefault="003007AD" w:rsidP="004E6894">
      <w:pPr>
        <w:tabs>
          <w:tab w:val="left" w:pos="1560"/>
        </w:tabs>
        <w:spacing w:after="0" w:line="240" w:lineRule="auto"/>
        <w:ind w:left="851" w:hanging="851"/>
        <w:jc w:val="both"/>
        <w:rPr>
          <w:rFonts w:ascii="Times New Roman" w:hAnsi="Times New Roman" w:cs="Times New Roman"/>
          <w:b/>
          <w:color w:val="000000" w:themeColor="text1"/>
          <w:sz w:val="24"/>
          <w:szCs w:val="24"/>
        </w:rPr>
      </w:pP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Emzir</w:t>
      </w:r>
      <w:r w:rsidRPr="008907CE">
        <w:rPr>
          <w:rFonts w:ascii="Times New Roman" w:hAnsi="Times New Roman"/>
          <w:sz w:val="24"/>
          <w:szCs w:val="24"/>
        </w:rPr>
        <w:t xml:space="preserve">. 2011. </w:t>
      </w:r>
      <w:r w:rsidRPr="008907CE">
        <w:rPr>
          <w:rFonts w:ascii="Times New Roman" w:hAnsi="Times New Roman"/>
          <w:i/>
          <w:sz w:val="24"/>
          <w:szCs w:val="24"/>
          <w:lang w:val="id-ID"/>
        </w:rPr>
        <w:t>Metodologi Penelitian Pendidikan Kuantitatif dan kalitatif</w:t>
      </w:r>
      <w:r w:rsidRPr="008907CE">
        <w:rPr>
          <w:rFonts w:ascii="Times New Roman" w:hAnsi="Times New Roman"/>
          <w:sz w:val="24"/>
          <w:szCs w:val="24"/>
          <w:lang w:val="id-ID"/>
        </w:rPr>
        <w:t xml:space="preserve"> (edisi revisi) </w:t>
      </w:r>
      <w:proofErr w:type="gramStart"/>
      <w:r w:rsidRPr="008907CE">
        <w:rPr>
          <w:rFonts w:ascii="Times New Roman" w:hAnsi="Times New Roman"/>
          <w:sz w:val="24"/>
          <w:szCs w:val="24"/>
          <w:lang w:val="id-ID"/>
        </w:rPr>
        <w:t>Jakarta :</w:t>
      </w:r>
      <w:proofErr w:type="gramEnd"/>
      <w:r w:rsidRPr="008907CE">
        <w:rPr>
          <w:rFonts w:ascii="Times New Roman" w:hAnsi="Times New Roman"/>
          <w:sz w:val="24"/>
          <w:szCs w:val="24"/>
          <w:lang w:val="id-ID"/>
        </w:rPr>
        <w:t xml:space="preserve"> RajaGrafindo Persada</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Freemen, Stoner J.A.F&amp;R.E. </w:t>
      </w:r>
      <w:r w:rsidRPr="008907CE">
        <w:rPr>
          <w:rFonts w:ascii="Times New Roman" w:hAnsi="Times New Roman"/>
          <w:i/>
          <w:sz w:val="24"/>
          <w:szCs w:val="24"/>
          <w:lang w:val="id-ID"/>
        </w:rPr>
        <w:t>M</w:t>
      </w:r>
      <w:r w:rsidRPr="008907CE">
        <w:rPr>
          <w:rFonts w:ascii="Times New Roman" w:hAnsi="Times New Roman"/>
          <w:i/>
          <w:sz w:val="24"/>
          <w:szCs w:val="24"/>
        </w:rPr>
        <w:t>anajemen.thirth edition</w:t>
      </w:r>
      <w:r w:rsidRPr="008907CE">
        <w:rPr>
          <w:rFonts w:ascii="Times New Roman" w:hAnsi="Times New Roman"/>
          <w:sz w:val="24"/>
          <w:szCs w:val="24"/>
        </w:rPr>
        <w:t>. (Engelewood cliffs, New Jersey: Prentice Hall International Edition)</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eastAsia="id-ID"/>
        </w:rPr>
        <w:t xml:space="preserve">Gie. 1995.  </w:t>
      </w:r>
      <w:r w:rsidRPr="008907CE">
        <w:rPr>
          <w:rFonts w:ascii="Times New Roman" w:hAnsi="Times New Roman"/>
          <w:i/>
          <w:iCs/>
          <w:sz w:val="24"/>
          <w:szCs w:val="24"/>
          <w:lang w:eastAsia="id-ID"/>
        </w:rPr>
        <w:t>Cara Belajar yang Efisien</w:t>
      </w:r>
      <w:r w:rsidRPr="008907CE">
        <w:rPr>
          <w:rFonts w:ascii="Times New Roman" w:hAnsi="Times New Roman"/>
          <w:sz w:val="24"/>
          <w:szCs w:val="24"/>
          <w:lang w:eastAsia="id-ID"/>
        </w:rPr>
        <w:t>. Yogyakarta: Liberti.</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rPr>
        <w:t xml:space="preserve">Grandjen. 2000.  </w:t>
      </w:r>
      <w:r w:rsidRPr="0042638B">
        <w:rPr>
          <w:rFonts w:ascii="Times New Roman" w:hAnsi="Times New Roman"/>
          <w:i/>
          <w:sz w:val="24"/>
          <w:szCs w:val="24"/>
        </w:rPr>
        <w:t>Occupational Ergonomic</w:t>
      </w:r>
      <w:r w:rsidR="0042638B">
        <w:rPr>
          <w:rFonts w:ascii="Times New Roman" w:hAnsi="Times New Roman"/>
          <w:sz w:val="24"/>
          <w:szCs w:val="24"/>
          <w:lang w:val="id-ID"/>
        </w:rPr>
        <w:t>.</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Guba</w:t>
      </w:r>
      <w:r w:rsidRPr="008907CE">
        <w:rPr>
          <w:rFonts w:ascii="Times New Roman" w:hAnsi="Times New Roman"/>
          <w:sz w:val="24"/>
          <w:szCs w:val="24"/>
        </w:rPr>
        <w:t>. 1987</w:t>
      </w:r>
      <w:proofErr w:type="gramStart"/>
      <w:r w:rsidRPr="008907CE">
        <w:rPr>
          <w:rFonts w:ascii="Times New Roman" w:hAnsi="Times New Roman"/>
          <w:sz w:val="24"/>
          <w:szCs w:val="24"/>
        </w:rPr>
        <w:t>.</w:t>
      </w:r>
      <w:r w:rsidRPr="008907CE">
        <w:rPr>
          <w:rFonts w:ascii="Times New Roman" w:hAnsi="Times New Roman"/>
          <w:i/>
          <w:iCs/>
          <w:sz w:val="24"/>
          <w:szCs w:val="24"/>
          <w:lang w:val="id-ID"/>
        </w:rPr>
        <w:t>Menuju</w:t>
      </w:r>
      <w:proofErr w:type="gramEnd"/>
      <w:r w:rsidRPr="008907CE">
        <w:rPr>
          <w:rFonts w:ascii="Times New Roman" w:hAnsi="Times New Roman"/>
          <w:i/>
          <w:iCs/>
          <w:sz w:val="24"/>
          <w:szCs w:val="24"/>
          <w:lang w:val="id-ID"/>
        </w:rPr>
        <w:t xml:space="preserve"> Metodologi Inquiry Naturalistik dalam Evaluasi Pendidikan</w:t>
      </w:r>
      <w:r w:rsidRPr="008907CE">
        <w:rPr>
          <w:rFonts w:ascii="Times New Roman" w:hAnsi="Times New Roman"/>
          <w:sz w:val="24"/>
          <w:szCs w:val="24"/>
          <w:lang w:val="id-ID"/>
        </w:rPr>
        <w:t xml:space="preserve">. Jakarta : Djambatan. </w:t>
      </w:r>
    </w:p>
    <w:p w:rsidR="0041159A" w:rsidRPr="008907CE" w:rsidRDefault="0041159A" w:rsidP="004E6894">
      <w:pPr>
        <w:pStyle w:val="FootnoteText"/>
        <w:ind w:left="851" w:hanging="851"/>
        <w:jc w:val="both"/>
        <w:rPr>
          <w:rFonts w:ascii="Times New Roman" w:hAnsi="Times New Roman"/>
          <w:sz w:val="24"/>
          <w:szCs w:val="24"/>
        </w:rPr>
      </w:pPr>
      <w:r w:rsidRPr="00873FEA">
        <w:rPr>
          <w:rFonts w:ascii="Times New Roman" w:hAnsi="Times New Roman"/>
          <w:sz w:val="24"/>
          <w:szCs w:val="24"/>
        </w:rPr>
        <w:t xml:space="preserve">Gunawan. 2009.  </w:t>
      </w:r>
      <w:r w:rsidRPr="00873FEA">
        <w:rPr>
          <w:rFonts w:ascii="Times New Roman" w:hAnsi="Times New Roman"/>
          <w:i/>
          <w:iCs/>
          <w:sz w:val="24"/>
          <w:szCs w:val="24"/>
        </w:rPr>
        <w:t xml:space="preserve">Mengelola Ruang Kelas, </w:t>
      </w:r>
      <w:r w:rsidRPr="00873FEA">
        <w:rPr>
          <w:rFonts w:ascii="Times New Roman" w:hAnsi="Times New Roman"/>
          <w:sz w:val="24"/>
          <w:szCs w:val="24"/>
        </w:rPr>
        <w:t xml:space="preserve">Online: </w:t>
      </w:r>
      <w:hyperlink r:id="rId18" w:history="1">
        <w:r w:rsidRPr="00873FEA">
          <w:rPr>
            <w:rStyle w:val="Hyperlink"/>
            <w:rFonts w:ascii="Times New Roman" w:hAnsi="Times New Roman"/>
            <w:color w:val="auto"/>
            <w:sz w:val="24"/>
            <w:szCs w:val="24"/>
          </w:rPr>
          <w:t>http://www.blog-guru.web.id/2009/02/mengelola-ruang-kelas.html</w:t>
        </w:r>
      </w:hyperlink>
      <w:r w:rsidRPr="008907CE">
        <w:rPr>
          <w:rFonts w:ascii="Times New Roman" w:hAnsi="Times New Roman"/>
          <w:sz w:val="24"/>
          <w:szCs w:val="24"/>
        </w:rPr>
        <w:t xml:space="preserve">. </w:t>
      </w:r>
      <w:proofErr w:type="gramStart"/>
      <w:r w:rsidRPr="008907CE">
        <w:rPr>
          <w:rFonts w:ascii="Times New Roman" w:hAnsi="Times New Roman"/>
          <w:sz w:val="24"/>
          <w:szCs w:val="24"/>
        </w:rPr>
        <w:t>diakses</w:t>
      </w:r>
      <w:proofErr w:type="gramEnd"/>
      <w:r w:rsidRPr="008907CE">
        <w:rPr>
          <w:rFonts w:ascii="Times New Roman" w:hAnsi="Times New Roman"/>
          <w:sz w:val="24"/>
          <w:szCs w:val="24"/>
        </w:rPr>
        <w:t xml:space="preserve"> Pada Tanggal 16 September 2014.</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Hamid,Moh. Soleh</w:t>
      </w:r>
      <w:r w:rsidRPr="008907CE">
        <w:rPr>
          <w:rFonts w:ascii="Times New Roman" w:hAnsi="Times New Roman"/>
          <w:sz w:val="24"/>
          <w:szCs w:val="24"/>
        </w:rPr>
        <w:t xml:space="preserve">. 2011. </w:t>
      </w:r>
      <w:r w:rsidRPr="008907CE">
        <w:rPr>
          <w:rFonts w:ascii="Times New Roman" w:hAnsi="Times New Roman"/>
          <w:i/>
          <w:iCs/>
          <w:sz w:val="24"/>
          <w:szCs w:val="24"/>
          <w:lang w:val="id-ID"/>
        </w:rPr>
        <w:t>Metode Edutainment: Menjadikan Siswa Kreatif dan Nyaman di Kelas</w:t>
      </w:r>
      <w:r w:rsidRPr="008907CE">
        <w:rPr>
          <w:rFonts w:ascii="Times New Roman" w:hAnsi="Times New Roman"/>
          <w:sz w:val="24"/>
          <w:szCs w:val="24"/>
        </w:rPr>
        <w:t xml:space="preserve">. </w:t>
      </w:r>
      <w:r w:rsidRPr="008907CE">
        <w:rPr>
          <w:rFonts w:ascii="Times New Roman" w:hAnsi="Times New Roman"/>
          <w:sz w:val="24"/>
          <w:szCs w:val="24"/>
          <w:lang w:val="id-ID"/>
        </w:rPr>
        <w:t>Jogjakarta : Diva Press</w:t>
      </w:r>
      <w:r w:rsidRPr="008907CE">
        <w:rPr>
          <w:rFonts w:ascii="Times New Roman" w:hAnsi="Times New Roman"/>
          <w:sz w:val="24"/>
          <w:szCs w:val="24"/>
        </w:rPr>
        <w:t xml:space="preserve">. </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eastAsia="id-ID"/>
        </w:rPr>
        <w:lastRenderedPageBreak/>
        <w:t xml:space="preserve">Hardjana. 1994. </w:t>
      </w:r>
      <w:r w:rsidRPr="008907CE">
        <w:rPr>
          <w:rFonts w:ascii="Times New Roman" w:hAnsi="Times New Roman"/>
          <w:i/>
          <w:iCs/>
          <w:sz w:val="24"/>
          <w:szCs w:val="24"/>
          <w:lang w:eastAsia="id-ID"/>
        </w:rPr>
        <w:t>Kiat Sukses di Perguruan Tinggi</w:t>
      </w:r>
      <w:r w:rsidRPr="008907CE">
        <w:rPr>
          <w:rFonts w:ascii="Times New Roman" w:hAnsi="Times New Roman"/>
          <w:sz w:val="24"/>
          <w:szCs w:val="24"/>
          <w:lang w:eastAsia="id-ID"/>
        </w:rPr>
        <w:t>. Yogyakarta: Kanisius.</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Harsanto, Radon </w:t>
      </w:r>
      <w:r w:rsidRPr="008907CE">
        <w:rPr>
          <w:rFonts w:ascii="Times New Roman" w:hAnsi="Times New Roman"/>
          <w:sz w:val="24"/>
          <w:szCs w:val="24"/>
        </w:rPr>
        <w:t xml:space="preserve">. 2007. </w:t>
      </w:r>
      <w:r w:rsidRPr="008907CE">
        <w:rPr>
          <w:rFonts w:ascii="Times New Roman" w:hAnsi="Times New Roman"/>
          <w:i/>
          <w:iCs/>
          <w:sz w:val="24"/>
          <w:szCs w:val="24"/>
          <w:lang w:val="id-ID"/>
        </w:rPr>
        <w:t>Pengelolaan Kelas yang Dinamis: Paradigma Baru Menuju Kompetensi Siswa.</w:t>
      </w:r>
      <w:r w:rsidRPr="008907CE">
        <w:rPr>
          <w:rFonts w:ascii="Times New Roman" w:hAnsi="Times New Roman"/>
          <w:sz w:val="24"/>
          <w:szCs w:val="24"/>
          <w:lang w:val="id-ID"/>
        </w:rPr>
        <w:t xml:space="preserve"> Jogjakarta: Kanisius</w:t>
      </w:r>
      <w:r w:rsidRPr="008907CE">
        <w:rPr>
          <w:rFonts w:ascii="Times New Roman" w:hAnsi="Times New Roman"/>
          <w:sz w:val="24"/>
          <w:szCs w:val="24"/>
        </w:rPr>
        <w:t xml:space="preserve">. </w:t>
      </w: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Hasibuan</w:t>
      </w:r>
      <w:r w:rsidRPr="008907CE">
        <w:rPr>
          <w:rFonts w:ascii="Times New Roman" w:hAnsi="Times New Roman"/>
          <w:sz w:val="24"/>
          <w:szCs w:val="24"/>
        </w:rPr>
        <w:t xml:space="preserve">,  </w:t>
      </w:r>
      <w:r w:rsidRPr="008907CE">
        <w:rPr>
          <w:rFonts w:ascii="Times New Roman" w:hAnsi="Times New Roman"/>
          <w:sz w:val="24"/>
          <w:szCs w:val="24"/>
          <w:lang w:val="id-ID"/>
        </w:rPr>
        <w:t>J.J. Hasibuan dan Moejiono</w:t>
      </w:r>
      <w:r w:rsidRPr="008907CE">
        <w:rPr>
          <w:rFonts w:ascii="Times New Roman" w:hAnsi="Times New Roman"/>
          <w:sz w:val="24"/>
          <w:szCs w:val="24"/>
        </w:rPr>
        <w:t xml:space="preserve">. 2006. </w:t>
      </w:r>
      <w:r w:rsidRPr="008907CE">
        <w:rPr>
          <w:rFonts w:ascii="Times New Roman" w:hAnsi="Times New Roman"/>
          <w:i/>
          <w:sz w:val="24"/>
          <w:szCs w:val="24"/>
          <w:lang w:val="id-ID"/>
        </w:rPr>
        <w:t>Proses Belajar Mengajar</w:t>
      </w:r>
      <w:r w:rsidRPr="008907CE">
        <w:rPr>
          <w:rFonts w:ascii="Times New Roman" w:hAnsi="Times New Roman"/>
          <w:sz w:val="24"/>
          <w:szCs w:val="24"/>
          <w:lang w:val="id-ID"/>
        </w:rPr>
        <w:t xml:space="preserve">, </w:t>
      </w:r>
      <w:proofErr w:type="gramStart"/>
      <w:r w:rsidRPr="008907CE">
        <w:rPr>
          <w:rFonts w:ascii="Times New Roman" w:hAnsi="Times New Roman"/>
          <w:sz w:val="24"/>
          <w:szCs w:val="24"/>
          <w:lang w:val="id-ID"/>
        </w:rPr>
        <w:t>Bandung :</w:t>
      </w:r>
      <w:proofErr w:type="gramEnd"/>
      <w:r w:rsidRPr="008907CE">
        <w:rPr>
          <w:rFonts w:ascii="Times New Roman" w:hAnsi="Times New Roman"/>
          <w:sz w:val="24"/>
          <w:szCs w:val="24"/>
          <w:lang w:val="id-ID"/>
        </w:rPr>
        <w:t xml:space="preserve"> Remaja Rosdakarya</w:t>
      </w:r>
      <w:r w:rsidRPr="008907CE">
        <w:rPr>
          <w:rFonts w:ascii="Times New Roman" w:hAnsi="Times New Roman"/>
          <w:sz w:val="24"/>
          <w:szCs w:val="24"/>
        </w:rPr>
        <w:t>.</w:t>
      </w:r>
    </w:p>
    <w:p w:rsidR="00E3644E" w:rsidRDefault="00E3644E" w:rsidP="004E6894">
      <w:pPr>
        <w:pStyle w:val="FootnoteText"/>
        <w:spacing w:after="0"/>
        <w:ind w:left="851" w:hanging="851"/>
        <w:jc w:val="both"/>
        <w:rPr>
          <w:rFonts w:ascii="Times New Roman" w:hAnsi="Times New Roman"/>
          <w:sz w:val="24"/>
          <w:szCs w:val="24"/>
          <w:lang w:val="id-ID"/>
        </w:rPr>
      </w:pPr>
      <w:r w:rsidRPr="00E3644E">
        <w:rPr>
          <w:rFonts w:ascii="Times New Roman" w:hAnsi="Times New Roman"/>
          <w:sz w:val="24"/>
          <w:szCs w:val="24"/>
        </w:rPr>
        <w:t>Haycock, K.1998</w:t>
      </w:r>
      <w:r w:rsidRPr="00E3644E">
        <w:rPr>
          <w:rFonts w:ascii="Times New Roman" w:hAnsi="Times New Roman"/>
          <w:sz w:val="24"/>
          <w:szCs w:val="24"/>
          <w:lang w:val="id-ID"/>
        </w:rPr>
        <w:t xml:space="preserve">. </w:t>
      </w:r>
      <w:r w:rsidRPr="00E3644E">
        <w:rPr>
          <w:rFonts w:ascii="Times New Roman" w:hAnsi="Times New Roman"/>
          <w:i/>
          <w:sz w:val="24"/>
          <w:szCs w:val="24"/>
        </w:rPr>
        <w:t>Good Teaching matters...a lot. Thinking K-16</w:t>
      </w:r>
      <w:r>
        <w:rPr>
          <w:rFonts w:ascii="Times New Roman" w:hAnsi="Times New Roman"/>
          <w:sz w:val="24"/>
          <w:szCs w:val="24"/>
          <w:lang w:val="id-ID"/>
        </w:rPr>
        <w:t>.</w:t>
      </w:r>
    </w:p>
    <w:p w:rsidR="00E3644E" w:rsidRPr="00E3644E" w:rsidRDefault="00E3644E" w:rsidP="004E6894">
      <w:pPr>
        <w:pStyle w:val="FootnoteText"/>
        <w:spacing w:after="0"/>
        <w:ind w:left="851" w:hanging="851"/>
        <w:jc w:val="both"/>
        <w:rPr>
          <w:rFonts w:ascii="Times New Roman" w:hAnsi="Times New Roman"/>
          <w:sz w:val="24"/>
          <w:szCs w:val="24"/>
          <w:lang w:val="id-ID"/>
        </w:rPr>
      </w:pP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Hornby</w:t>
      </w:r>
      <w:proofErr w:type="gramStart"/>
      <w:r w:rsidRPr="008907CE">
        <w:rPr>
          <w:rFonts w:ascii="Times New Roman" w:hAnsi="Times New Roman"/>
          <w:sz w:val="24"/>
          <w:szCs w:val="24"/>
        </w:rPr>
        <w:t>,  AS</w:t>
      </w:r>
      <w:proofErr w:type="gramEnd"/>
      <w:r w:rsidRPr="008907CE">
        <w:rPr>
          <w:rFonts w:ascii="Times New Roman" w:hAnsi="Times New Roman"/>
          <w:sz w:val="24"/>
          <w:szCs w:val="24"/>
        </w:rPr>
        <w:t xml:space="preserve">. </w:t>
      </w:r>
      <w:r w:rsidRPr="008907CE">
        <w:rPr>
          <w:rFonts w:ascii="Times New Roman" w:hAnsi="Times New Roman"/>
          <w:i/>
          <w:sz w:val="24"/>
          <w:szCs w:val="24"/>
        </w:rPr>
        <w:t>Oxford English Advanced Learner’s Dictionary</w:t>
      </w:r>
      <w:r w:rsidRPr="008907CE">
        <w:rPr>
          <w:rFonts w:ascii="Times New Roman" w:hAnsi="Times New Roman"/>
          <w:sz w:val="24"/>
          <w:szCs w:val="24"/>
        </w:rPr>
        <w:t xml:space="preserve">. </w:t>
      </w:r>
      <w:proofErr w:type="gramStart"/>
      <w:r w:rsidRPr="008907CE">
        <w:rPr>
          <w:rFonts w:ascii="Times New Roman" w:hAnsi="Times New Roman"/>
          <w:sz w:val="24"/>
          <w:szCs w:val="24"/>
        </w:rPr>
        <w:t>fifth</w:t>
      </w:r>
      <w:proofErr w:type="gramEnd"/>
      <w:r w:rsidRPr="008907CE">
        <w:rPr>
          <w:rFonts w:ascii="Times New Roman" w:hAnsi="Times New Roman"/>
          <w:sz w:val="24"/>
          <w:szCs w:val="24"/>
        </w:rPr>
        <w:t xml:space="preserve"> edition. Oxford University Press, </w:t>
      </w:r>
      <w:r w:rsidRPr="008907CE">
        <w:rPr>
          <w:rFonts w:ascii="Times New Roman" w:hAnsi="Times New Roman"/>
          <w:sz w:val="24"/>
          <w:szCs w:val="24"/>
          <w:lang w:val="id-ID"/>
        </w:rPr>
        <w:t>tt</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http//blogspot.com/2012/07kulturalisme-dalam-pendekatan-html</w:t>
      </w:r>
      <w:r w:rsidRPr="008907CE">
        <w:rPr>
          <w:rFonts w:ascii="Times New Roman" w:hAnsi="Times New Roman"/>
          <w:sz w:val="24"/>
          <w:szCs w:val="24"/>
        </w:rPr>
        <w:t xml:space="preserve">. </w:t>
      </w:r>
      <w:r w:rsidRPr="008907CE">
        <w:rPr>
          <w:rFonts w:ascii="Times New Roman" w:hAnsi="Times New Roman"/>
          <w:sz w:val="24"/>
          <w:szCs w:val="24"/>
          <w:lang w:val="id-ID"/>
        </w:rPr>
        <w:t>diakses 1 Maret 2015</w:t>
      </w:r>
      <w:r w:rsidRPr="008907CE">
        <w:rPr>
          <w:rFonts w:ascii="Times New Roman" w:hAnsi="Times New Roman"/>
          <w:sz w:val="24"/>
          <w:szCs w:val="24"/>
        </w:rPr>
        <w:t>.</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Idi, Abdullah</w:t>
      </w:r>
      <w:r w:rsidRPr="008907CE">
        <w:rPr>
          <w:rFonts w:ascii="Times New Roman" w:hAnsi="Times New Roman"/>
          <w:sz w:val="24"/>
          <w:szCs w:val="24"/>
        </w:rPr>
        <w:t xml:space="preserve">. </w:t>
      </w:r>
      <w:r w:rsidRPr="008907CE">
        <w:rPr>
          <w:rFonts w:ascii="Times New Roman" w:hAnsi="Times New Roman"/>
          <w:i/>
          <w:iCs/>
          <w:sz w:val="24"/>
          <w:szCs w:val="24"/>
          <w:lang w:val="id-ID"/>
        </w:rPr>
        <w:t>Sosiologi Pendidikan : Individu, Masyarakat dan Pendidikan</w:t>
      </w:r>
      <w:r w:rsidRPr="008907CE">
        <w:rPr>
          <w:rFonts w:ascii="Times New Roman" w:hAnsi="Times New Roman"/>
          <w:sz w:val="24"/>
          <w:szCs w:val="24"/>
        </w:rPr>
        <w:t xml:space="preserve">. Jakarta: </w:t>
      </w:r>
      <w:r w:rsidRPr="008907CE">
        <w:rPr>
          <w:rFonts w:ascii="Times New Roman" w:hAnsi="Times New Roman"/>
          <w:sz w:val="24"/>
          <w:szCs w:val="24"/>
          <w:lang w:val="id-ID"/>
        </w:rPr>
        <w:t>RajaGrafindo Persada</w:t>
      </w:r>
      <w:r w:rsidRPr="008907CE">
        <w:rPr>
          <w:rFonts w:ascii="Times New Roman" w:hAnsi="Times New Roman"/>
          <w:sz w:val="24"/>
          <w:szCs w:val="24"/>
        </w:rPr>
        <w:t>.</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______. 2009. “</w:t>
      </w:r>
      <w:r w:rsidRPr="008907CE">
        <w:rPr>
          <w:rFonts w:ascii="Times New Roman" w:hAnsi="Times New Roman"/>
          <w:i/>
          <w:iCs/>
          <w:sz w:val="24"/>
          <w:szCs w:val="24"/>
          <w:lang w:val="id-ID"/>
        </w:rPr>
        <w:t>Guru dan Globalisasi</w:t>
      </w:r>
      <w:r w:rsidRPr="008907CE">
        <w:rPr>
          <w:rFonts w:ascii="Times New Roman" w:hAnsi="Times New Roman"/>
          <w:sz w:val="24"/>
          <w:szCs w:val="24"/>
          <w:lang w:val="id-ID"/>
        </w:rPr>
        <w:t>” Perspektif : Jurnal Balai Diklat Keagamaan Palembang, vol.2, no.1 Januari-Juni</w:t>
      </w:r>
      <w:r w:rsidRPr="008907CE">
        <w:rPr>
          <w:rFonts w:ascii="Times New Roman" w:hAnsi="Times New Roman"/>
          <w:sz w:val="24"/>
          <w:szCs w:val="24"/>
        </w:rPr>
        <w:t xml:space="preserve">. </w:t>
      </w:r>
    </w:p>
    <w:p w:rsidR="0041159A" w:rsidRPr="008907CE" w:rsidRDefault="0041159A" w:rsidP="004E6894">
      <w:pPr>
        <w:pStyle w:val="FootnoteText"/>
        <w:spacing w:after="0" w:line="240" w:lineRule="auto"/>
        <w:ind w:left="851" w:hanging="851"/>
        <w:jc w:val="both"/>
        <w:rPr>
          <w:rFonts w:ascii="Times New Roman" w:hAnsi="Times New Roman"/>
          <w:sz w:val="24"/>
          <w:szCs w:val="24"/>
        </w:rPr>
      </w:pPr>
      <w:r w:rsidRPr="008907CE">
        <w:rPr>
          <w:rFonts w:ascii="Times New Roman" w:hAnsi="Times New Roman"/>
          <w:sz w:val="24"/>
          <w:szCs w:val="24"/>
        </w:rPr>
        <w:t>Ilmron</w:t>
      </w:r>
      <w:proofErr w:type="gramStart"/>
      <w:r w:rsidRPr="008907CE">
        <w:rPr>
          <w:rFonts w:ascii="Times New Roman" w:hAnsi="Times New Roman"/>
          <w:sz w:val="24"/>
          <w:szCs w:val="24"/>
        </w:rPr>
        <w:t>,  Ali</w:t>
      </w:r>
      <w:proofErr w:type="gramEnd"/>
      <w:r w:rsidRPr="008907CE">
        <w:rPr>
          <w:rFonts w:ascii="Times New Roman" w:hAnsi="Times New Roman"/>
          <w:sz w:val="24"/>
          <w:szCs w:val="24"/>
        </w:rPr>
        <w:t xml:space="preserve">.  2011. </w:t>
      </w:r>
      <w:r w:rsidRPr="008907CE">
        <w:rPr>
          <w:rFonts w:ascii="Times New Roman" w:hAnsi="Times New Roman"/>
          <w:i/>
          <w:iCs/>
          <w:sz w:val="24"/>
          <w:szCs w:val="24"/>
        </w:rPr>
        <w:t xml:space="preserve">Manajemen </w:t>
      </w:r>
      <w:r w:rsidR="008B7A06">
        <w:rPr>
          <w:rFonts w:ascii="Times New Roman" w:hAnsi="Times New Roman"/>
          <w:i/>
          <w:iCs/>
          <w:sz w:val="24"/>
          <w:szCs w:val="24"/>
        </w:rPr>
        <w:t>Mahasiswa</w:t>
      </w:r>
      <w:r w:rsidRPr="008907CE">
        <w:rPr>
          <w:rFonts w:ascii="Times New Roman" w:hAnsi="Times New Roman"/>
          <w:i/>
          <w:iCs/>
          <w:sz w:val="24"/>
          <w:szCs w:val="24"/>
        </w:rPr>
        <w:t xml:space="preserve"> Berbasis Sekolah</w:t>
      </w:r>
      <w:r w:rsidRPr="008907CE">
        <w:rPr>
          <w:rFonts w:ascii="Times New Roman" w:hAnsi="Times New Roman"/>
          <w:sz w:val="24"/>
          <w:szCs w:val="24"/>
        </w:rPr>
        <w:t xml:space="preserve">. Jakarta: Bumi Aksara. </w:t>
      </w:r>
    </w:p>
    <w:p w:rsidR="0041159A" w:rsidRPr="008907CE" w:rsidRDefault="0041159A" w:rsidP="004E6894">
      <w:pPr>
        <w:pStyle w:val="FootnoteText"/>
        <w:spacing w:after="0" w:line="240" w:lineRule="auto"/>
        <w:ind w:left="851" w:hanging="851"/>
        <w:jc w:val="both"/>
        <w:rPr>
          <w:rFonts w:ascii="Times New Roman" w:hAnsi="Times New Roman"/>
          <w:sz w:val="24"/>
          <w:szCs w:val="24"/>
        </w:rPr>
      </w:pP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Ilyas</w:t>
      </w:r>
      <w:r w:rsidRPr="008907CE">
        <w:rPr>
          <w:rFonts w:ascii="Times New Roman" w:hAnsi="Times New Roman"/>
          <w:sz w:val="24"/>
          <w:szCs w:val="24"/>
        </w:rPr>
        <w:t xml:space="preserve">. 2008. </w:t>
      </w:r>
      <w:r w:rsidRPr="008907CE">
        <w:rPr>
          <w:rFonts w:ascii="Times New Roman" w:hAnsi="Times New Roman"/>
          <w:i/>
          <w:sz w:val="24"/>
          <w:szCs w:val="24"/>
        </w:rPr>
        <w:t xml:space="preserve">Supervisi Kepala Sekolah dalam Rangka Implementasi Efektivitas </w:t>
      </w:r>
      <w:r w:rsidR="00BB07A8">
        <w:rPr>
          <w:rFonts w:ascii="Times New Roman" w:hAnsi="Times New Roman"/>
          <w:i/>
          <w:sz w:val="24"/>
          <w:szCs w:val="24"/>
        </w:rPr>
        <w:t>Pengelolaan kelas</w:t>
      </w:r>
      <w:r w:rsidRPr="008907CE">
        <w:rPr>
          <w:rFonts w:ascii="Times New Roman" w:hAnsi="Times New Roman"/>
          <w:i/>
          <w:sz w:val="24"/>
          <w:szCs w:val="24"/>
        </w:rPr>
        <w:t xml:space="preserve"> di SMP Negeri 3 Kabupaten Tebo</w:t>
      </w:r>
      <w:r w:rsidRPr="008907CE">
        <w:rPr>
          <w:rFonts w:ascii="Times New Roman" w:hAnsi="Times New Roman"/>
          <w:sz w:val="24"/>
          <w:szCs w:val="24"/>
          <w:lang w:val="id-ID"/>
        </w:rPr>
        <w:t xml:space="preserve">. Disertasi Program Doktoral Jakarta :Universitas Negeri Jakarta. </w:t>
      </w:r>
    </w:p>
    <w:p w:rsidR="00677BD2" w:rsidRDefault="00677BD2"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 xml:space="preserve">Idrus, Ali. 2009. </w:t>
      </w:r>
      <w:r w:rsidRPr="00677BD2">
        <w:rPr>
          <w:rFonts w:ascii="Times New Roman" w:hAnsi="Times New Roman"/>
          <w:i/>
          <w:sz w:val="24"/>
          <w:szCs w:val="24"/>
          <w:lang w:val="id-ID"/>
        </w:rPr>
        <w:t>Manajemen Pendidikan Global (Visi, Aksi, dan Adaptasi).</w:t>
      </w:r>
      <w:r>
        <w:rPr>
          <w:rFonts w:ascii="Times New Roman" w:hAnsi="Times New Roman"/>
          <w:sz w:val="24"/>
          <w:szCs w:val="24"/>
          <w:lang w:val="id-ID"/>
        </w:rPr>
        <w:t xml:space="preserve"> Jakarta : Gaung Persada.</w:t>
      </w:r>
    </w:p>
    <w:p w:rsidR="0041159A" w:rsidRDefault="0041159A" w:rsidP="004E6894">
      <w:pPr>
        <w:pStyle w:val="FootnoteText"/>
        <w:ind w:left="851" w:hanging="851"/>
        <w:jc w:val="both"/>
        <w:rPr>
          <w:rFonts w:ascii="Times New Roman" w:hAnsi="Times New Roman"/>
          <w:sz w:val="24"/>
          <w:szCs w:val="24"/>
          <w:lang w:val="id-ID"/>
        </w:rPr>
      </w:pPr>
      <w:r w:rsidRPr="003239A9">
        <w:rPr>
          <w:rFonts w:ascii="Times New Roman" w:hAnsi="Times New Roman"/>
          <w:sz w:val="24"/>
          <w:szCs w:val="24"/>
        </w:rPr>
        <w:t>Jalaluddin</w:t>
      </w:r>
      <w:r>
        <w:rPr>
          <w:rFonts w:ascii="Times New Roman" w:hAnsi="Times New Roman"/>
          <w:sz w:val="24"/>
          <w:szCs w:val="24"/>
          <w:lang w:val="id-ID"/>
        </w:rPr>
        <w:t>.</w:t>
      </w:r>
      <w:r w:rsidRPr="003239A9">
        <w:rPr>
          <w:rFonts w:ascii="Times New Roman" w:hAnsi="Times New Roman"/>
          <w:sz w:val="24"/>
          <w:szCs w:val="24"/>
        </w:rPr>
        <w:t xml:space="preserve"> 2012</w:t>
      </w:r>
      <w:proofErr w:type="gramStart"/>
      <w:r w:rsidRPr="003239A9">
        <w:rPr>
          <w:rFonts w:ascii="Times New Roman" w:hAnsi="Times New Roman"/>
          <w:sz w:val="24"/>
          <w:szCs w:val="24"/>
        </w:rPr>
        <w:t>.</w:t>
      </w:r>
      <w:r w:rsidRPr="003239A9">
        <w:rPr>
          <w:rFonts w:ascii="Times New Roman" w:hAnsi="Times New Roman"/>
          <w:i/>
          <w:sz w:val="24"/>
          <w:szCs w:val="24"/>
        </w:rPr>
        <w:t>Psikologi</w:t>
      </w:r>
      <w:proofErr w:type="gramEnd"/>
      <w:r w:rsidRPr="003239A9">
        <w:rPr>
          <w:rFonts w:ascii="Times New Roman" w:hAnsi="Times New Roman"/>
          <w:i/>
          <w:sz w:val="24"/>
          <w:szCs w:val="24"/>
        </w:rPr>
        <w:t xml:space="preserve"> Agama : Memahami Perilaku dengan Mengaplikasikan Prinsip-prinsip Psikologi.</w:t>
      </w:r>
      <w:r w:rsidRPr="003239A9">
        <w:rPr>
          <w:rFonts w:ascii="Times New Roman" w:hAnsi="Times New Roman"/>
          <w:sz w:val="24"/>
          <w:szCs w:val="24"/>
        </w:rPr>
        <w:t xml:space="preserve"> RajaGrafindo </w:t>
      </w:r>
      <w:proofErr w:type="gramStart"/>
      <w:r w:rsidRPr="003239A9">
        <w:rPr>
          <w:rFonts w:ascii="Times New Roman" w:hAnsi="Times New Roman"/>
          <w:sz w:val="24"/>
          <w:szCs w:val="24"/>
        </w:rPr>
        <w:t>Persada :</w:t>
      </w:r>
      <w:proofErr w:type="gramEnd"/>
      <w:r w:rsidRPr="003239A9">
        <w:rPr>
          <w:rFonts w:ascii="Times New Roman" w:hAnsi="Times New Roman"/>
          <w:sz w:val="24"/>
          <w:szCs w:val="24"/>
        </w:rPr>
        <w:t xml:space="preserve"> Jakarta. </w:t>
      </w:r>
    </w:p>
    <w:p w:rsidR="0041159A" w:rsidRPr="00A11D0D" w:rsidRDefault="0041159A"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 xml:space="preserve">_______. 2013. </w:t>
      </w:r>
      <w:r w:rsidRPr="00CC001C">
        <w:rPr>
          <w:rFonts w:ascii="Times New Roman" w:hAnsi="Times New Roman"/>
          <w:i/>
          <w:sz w:val="24"/>
          <w:szCs w:val="24"/>
          <w:lang w:val="id-ID"/>
        </w:rPr>
        <w:t>Filsafat Ilmu Pengetahuan</w:t>
      </w:r>
      <w:r>
        <w:rPr>
          <w:rFonts w:ascii="Times New Roman" w:hAnsi="Times New Roman"/>
          <w:sz w:val="24"/>
          <w:szCs w:val="24"/>
          <w:lang w:val="id-ID"/>
        </w:rPr>
        <w:t xml:space="preserve">. </w:t>
      </w:r>
      <w:r w:rsidRPr="003239A9">
        <w:rPr>
          <w:rFonts w:ascii="Times New Roman" w:hAnsi="Times New Roman"/>
          <w:sz w:val="24"/>
          <w:szCs w:val="24"/>
        </w:rPr>
        <w:t xml:space="preserve">RajaGrafindo </w:t>
      </w:r>
      <w:proofErr w:type="gramStart"/>
      <w:r w:rsidRPr="003239A9">
        <w:rPr>
          <w:rFonts w:ascii="Times New Roman" w:hAnsi="Times New Roman"/>
          <w:sz w:val="24"/>
          <w:szCs w:val="24"/>
        </w:rPr>
        <w:t>Persada :</w:t>
      </w:r>
      <w:proofErr w:type="gramEnd"/>
      <w:r w:rsidRPr="003239A9">
        <w:rPr>
          <w:rFonts w:ascii="Times New Roman" w:hAnsi="Times New Roman"/>
          <w:sz w:val="24"/>
          <w:szCs w:val="24"/>
        </w:rPr>
        <w:t xml:space="preserve"> Jakarta. </w:t>
      </w:r>
    </w:p>
    <w:p w:rsidR="0041159A" w:rsidRDefault="0041159A"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_______. 2016. Pendidikan Islam : Pendekatan Sistem dan Proses.</w:t>
      </w:r>
      <w:r w:rsidRPr="00786CCE">
        <w:rPr>
          <w:rFonts w:ascii="Times New Roman" w:hAnsi="Times New Roman"/>
          <w:sz w:val="24"/>
          <w:szCs w:val="24"/>
        </w:rPr>
        <w:t>Jalaluddin,</w:t>
      </w:r>
      <w:r w:rsidRPr="00786CCE">
        <w:rPr>
          <w:rFonts w:ascii="Times New Roman" w:hAnsi="Times New Roman"/>
          <w:i/>
          <w:sz w:val="24"/>
          <w:szCs w:val="24"/>
        </w:rPr>
        <w:t>.</w:t>
      </w:r>
      <w:r w:rsidRPr="00786CCE">
        <w:rPr>
          <w:rFonts w:ascii="Times New Roman" w:hAnsi="Times New Roman"/>
          <w:sz w:val="24"/>
          <w:szCs w:val="24"/>
        </w:rPr>
        <w:t xml:space="preserve"> RajaGrafindo </w:t>
      </w:r>
      <w:proofErr w:type="gramStart"/>
      <w:r w:rsidRPr="00786CCE">
        <w:rPr>
          <w:rFonts w:ascii="Times New Roman" w:hAnsi="Times New Roman"/>
          <w:sz w:val="24"/>
          <w:szCs w:val="24"/>
        </w:rPr>
        <w:t>Persada :</w:t>
      </w:r>
      <w:proofErr w:type="gramEnd"/>
      <w:r w:rsidRPr="00786CCE">
        <w:rPr>
          <w:rFonts w:ascii="Times New Roman" w:hAnsi="Times New Roman"/>
          <w:sz w:val="24"/>
          <w:szCs w:val="24"/>
        </w:rPr>
        <w:t xml:space="preserve"> Jakarta. </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J. Basuki</w:t>
      </w:r>
      <w:r w:rsidRPr="008907CE">
        <w:rPr>
          <w:rFonts w:ascii="Times New Roman" w:hAnsi="Times New Roman"/>
          <w:sz w:val="24"/>
          <w:szCs w:val="24"/>
        </w:rPr>
        <w:t xml:space="preserve">. 2009. </w:t>
      </w:r>
      <w:r w:rsidRPr="008907CE">
        <w:rPr>
          <w:rFonts w:ascii="Times New Roman" w:hAnsi="Times New Roman"/>
          <w:sz w:val="24"/>
          <w:szCs w:val="24"/>
          <w:lang w:val="id-ID"/>
        </w:rPr>
        <w:t xml:space="preserve"> “</w:t>
      </w:r>
      <w:r w:rsidRPr="008907CE">
        <w:rPr>
          <w:rFonts w:ascii="Times New Roman" w:hAnsi="Times New Roman"/>
          <w:i/>
          <w:iCs/>
          <w:sz w:val="24"/>
          <w:szCs w:val="24"/>
          <w:lang w:val="id-ID"/>
        </w:rPr>
        <w:t>3 Kebijakan Pendidikan Tinggi: Peningkatan Mutu Pendidikan Berdasarkan Konsep TQME3</w:t>
      </w:r>
      <w:r w:rsidRPr="008907CE">
        <w:rPr>
          <w:rFonts w:ascii="Times New Roman" w:hAnsi="Times New Roman"/>
          <w:sz w:val="24"/>
          <w:szCs w:val="24"/>
          <w:lang w:val="id-ID"/>
        </w:rPr>
        <w:t>”, Makalah Kuliah Umum, pada Program Magister Administrasi Publik (MAP) Stisipol Candramuka Palembang</w:t>
      </w:r>
      <w:r w:rsidRPr="008907CE">
        <w:rPr>
          <w:rFonts w:ascii="Times New Roman" w:hAnsi="Times New Roman"/>
          <w:sz w:val="24"/>
          <w:szCs w:val="24"/>
        </w:rPr>
        <w:t xml:space="preserve">. </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Jahja</w:t>
      </w:r>
      <w:r w:rsidRPr="008907CE">
        <w:rPr>
          <w:rFonts w:ascii="Times New Roman" w:hAnsi="Times New Roman"/>
          <w:sz w:val="24"/>
          <w:szCs w:val="24"/>
        </w:rPr>
        <w:t xml:space="preserve">, </w:t>
      </w:r>
      <w:r w:rsidRPr="008907CE">
        <w:rPr>
          <w:rFonts w:ascii="Times New Roman" w:hAnsi="Times New Roman"/>
          <w:sz w:val="24"/>
          <w:szCs w:val="24"/>
          <w:lang w:val="id-ID"/>
        </w:rPr>
        <w:t>Yudrik</w:t>
      </w:r>
      <w:r w:rsidRPr="008907CE">
        <w:rPr>
          <w:rFonts w:ascii="Times New Roman" w:hAnsi="Times New Roman"/>
          <w:sz w:val="24"/>
          <w:szCs w:val="24"/>
        </w:rPr>
        <w:t xml:space="preserve">. 2015. </w:t>
      </w:r>
      <w:r w:rsidRPr="008907CE">
        <w:rPr>
          <w:rFonts w:ascii="Times New Roman" w:hAnsi="Times New Roman"/>
          <w:i/>
          <w:iCs/>
          <w:sz w:val="24"/>
          <w:szCs w:val="24"/>
          <w:lang w:val="id-ID"/>
        </w:rPr>
        <w:t>Psikologi Perkembangan</w:t>
      </w:r>
      <w:r w:rsidRPr="008907CE">
        <w:rPr>
          <w:rFonts w:ascii="Times New Roman" w:hAnsi="Times New Roman"/>
          <w:sz w:val="24"/>
          <w:szCs w:val="24"/>
        </w:rPr>
        <w:t xml:space="preserve">. </w:t>
      </w:r>
      <w:r w:rsidRPr="008907CE">
        <w:rPr>
          <w:rFonts w:ascii="Times New Roman" w:hAnsi="Times New Roman"/>
          <w:sz w:val="24"/>
          <w:szCs w:val="24"/>
          <w:lang w:val="id-ID"/>
        </w:rPr>
        <w:t>Jakarta : Prenada Media Group</w:t>
      </w:r>
      <w:r w:rsidRPr="008907CE">
        <w:rPr>
          <w:rFonts w:ascii="Times New Roman" w:hAnsi="Times New Roman"/>
          <w:sz w:val="24"/>
          <w:szCs w:val="24"/>
        </w:rPr>
        <w:t>.</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lastRenderedPageBreak/>
        <w:t>Jones</w:t>
      </w:r>
      <w:r w:rsidRPr="008907CE">
        <w:rPr>
          <w:rFonts w:ascii="Times New Roman" w:hAnsi="Times New Roman"/>
          <w:sz w:val="24"/>
          <w:szCs w:val="24"/>
        </w:rPr>
        <w:t xml:space="preserve">, </w:t>
      </w:r>
      <w:r w:rsidRPr="008907CE">
        <w:rPr>
          <w:rFonts w:ascii="Times New Roman" w:hAnsi="Times New Roman"/>
          <w:sz w:val="24"/>
          <w:szCs w:val="24"/>
          <w:lang w:val="id-ID"/>
        </w:rPr>
        <w:t>Vern dan Louise Jones</w:t>
      </w:r>
      <w:r w:rsidRPr="008907CE">
        <w:rPr>
          <w:rFonts w:ascii="Times New Roman" w:hAnsi="Times New Roman"/>
          <w:sz w:val="24"/>
          <w:szCs w:val="24"/>
        </w:rPr>
        <w:t xml:space="preserve">. 2012. </w:t>
      </w:r>
      <w:r w:rsidR="00BB07A8">
        <w:rPr>
          <w:rFonts w:ascii="Times New Roman" w:hAnsi="Times New Roman"/>
          <w:i/>
          <w:sz w:val="24"/>
          <w:szCs w:val="24"/>
          <w:lang w:val="id-ID"/>
        </w:rPr>
        <w:t>Pengelolaan kelas</w:t>
      </w:r>
      <w:r w:rsidRPr="008907CE">
        <w:rPr>
          <w:rFonts w:ascii="Times New Roman" w:hAnsi="Times New Roman"/>
          <w:i/>
          <w:sz w:val="24"/>
          <w:szCs w:val="24"/>
          <w:lang w:val="id-ID"/>
        </w:rPr>
        <w:t xml:space="preserve"> Komprehensif</w:t>
      </w:r>
      <w:r w:rsidRPr="008907CE">
        <w:rPr>
          <w:rFonts w:ascii="Times New Roman" w:hAnsi="Times New Roman"/>
          <w:sz w:val="24"/>
          <w:szCs w:val="24"/>
        </w:rPr>
        <w:t xml:space="preserve">. </w:t>
      </w:r>
      <w:r w:rsidRPr="008907CE">
        <w:rPr>
          <w:rFonts w:ascii="Times New Roman" w:hAnsi="Times New Roman"/>
          <w:sz w:val="24"/>
          <w:szCs w:val="24"/>
          <w:lang w:val="id-ID"/>
        </w:rPr>
        <w:t>Jakarta  Prenada Media Group</w:t>
      </w:r>
      <w:r w:rsidRPr="008907CE">
        <w:rPr>
          <w:rFonts w:ascii="Times New Roman" w:hAnsi="Times New Roman"/>
          <w:sz w:val="24"/>
          <w:szCs w:val="24"/>
        </w:rPr>
        <w:t>.</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i/>
          <w:iCs/>
          <w:sz w:val="24"/>
          <w:szCs w:val="24"/>
        </w:rPr>
        <w:t>Kamus Besar Bahasa Indonesia</w:t>
      </w:r>
      <w:r w:rsidRPr="008907CE">
        <w:rPr>
          <w:rFonts w:ascii="Times New Roman" w:hAnsi="Times New Roman"/>
          <w:sz w:val="24"/>
          <w:szCs w:val="24"/>
        </w:rPr>
        <w:t>. 1998. Jakarta: Balai Pustaka.</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Karwati, E</w:t>
      </w:r>
      <w:r w:rsidRPr="008907CE">
        <w:rPr>
          <w:rFonts w:ascii="Times New Roman" w:hAnsi="Times New Roman"/>
          <w:sz w:val="24"/>
          <w:szCs w:val="24"/>
        </w:rPr>
        <w:t>u</w:t>
      </w:r>
      <w:r w:rsidRPr="008907CE">
        <w:rPr>
          <w:rFonts w:ascii="Times New Roman" w:hAnsi="Times New Roman"/>
          <w:sz w:val="24"/>
          <w:szCs w:val="24"/>
          <w:lang w:val="id-ID"/>
        </w:rPr>
        <w:t>is</w:t>
      </w:r>
      <w:r w:rsidRPr="008907CE">
        <w:rPr>
          <w:rFonts w:ascii="Times New Roman" w:hAnsi="Times New Roman"/>
          <w:sz w:val="24"/>
          <w:szCs w:val="24"/>
        </w:rPr>
        <w:t xml:space="preserve">. 2014. </w:t>
      </w:r>
      <w:r w:rsidR="00BB07A8">
        <w:rPr>
          <w:rFonts w:ascii="Times New Roman" w:hAnsi="Times New Roman"/>
          <w:i/>
          <w:iCs/>
          <w:sz w:val="24"/>
          <w:szCs w:val="24"/>
          <w:lang w:val="id-ID"/>
        </w:rPr>
        <w:t xml:space="preserve">Pengelolaan </w:t>
      </w:r>
      <w:proofErr w:type="gramStart"/>
      <w:r w:rsidR="00BB07A8">
        <w:rPr>
          <w:rFonts w:ascii="Times New Roman" w:hAnsi="Times New Roman"/>
          <w:i/>
          <w:iCs/>
          <w:sz w:val="24"/>
          <w:szCs w:val="24"/>
          <w:lang w:val="id-ID"/>
        </w:rPr>
        <w:t>kelas</w:t>
      </w:r>
      <w:r w:rsidRPr="008907CE">
        <w:rPr>
          <w:rFonts w:ascii="Times New Roman" w:hAnsi="Times New Roman"/>
          <w:i/>
          <w:iCs/>
          <w:sz w:val="24"/>
          <w:szCs w:val="24"/>
          <w:lang w:val="id-ID"/>
        </w:rPr>
        <w:t xml:space="preserve"> :</w:t>
      </w:r>
      <w:proofErr w:type="gramEnd"/>
      <w:r w:rsidRPr="008907CE">
        <w:rPr>
          <w:rFonts w:ascii="Times New Roman" w:hAnsi="Times New Roman"/>
          <w:i/>
          <w:iCs/>
          <w:sz w:val="24"/>
          <w:szCs w:val="24"/>
          <w:lang w:val="id-ID"/>
        </w:rPr>
        <w:t xml:space="preserve"> G</w:t>
      </w:r>
      <w:r w:rsidRPr="008907CE">
        <w:rPr>
          <w:rFonts w:ascii="Times New Roman" w:hAnsi="Times New Roman"/>
          <w:i/>
          <w:iCs/>
          <w:sz w:val="24"/>
          <w:szCs w:val="24"/>
        </w:rPr>
        <w:t>u</w:t>
      </w:r>
      <w:r w:rsidRPr="008907CE">
        <w:rPr>
          <w:rFonts w:ascii="Times New Roman" w:hAnsi="Times New Roman"/>
          <w:i/>
          <w:iCs/>
          <w:sz w:val="24"/>
          <w:szCs w:val="24"/>
          <w:lang w:val="id-ID"/>
        </w:rPr>
        <w:t>r</w:t>
      </w:r>
      <w:r w:rsidRPr="008907CE">
        <w:rPr>
          <w:rFonts w:ascii="Times New Roman" w:hAnsi="Times New Roman"/>
          <w:i/>
          <w:iCs/>
          <w:sz w:val="24"/>
          <w:szCs w:val="24"/>
        </w:rPr>
        <w:t>u</w:t>
      </w:r>
      <w:r w:rsidRPr="008907CE">
        <w:rPr>
          <w:rFonts w:ascii="Times New Roman" w:hAnsi="Times New Roman"/>
          <w:i/>
          <w:iCs/>
          <w:sz w:val="24"/>
          <w:szCs w:val="24"/>
          <w:lang w:val="id-ID"/>
        </w:rPr>
        <w:t xml:space="preserve"> Profesional </w:t>
      </w:r>
      <w:r w:rsidRPr="008907CE">
        <w:rPr>
          <w:rFonts w:ascii="Times New Roman" w:hAnsi="Times New Roman"/>
          <w:i/>
          <w:iCs/>
          <w:sz w:val="24"/>
          <w:szCs w:val="24"/>
        </w:rPr>
        <w:t>yang</w:t>
      </w:r>
      <w:r w:rsidRPr="008907CE">
        <w:rPr>
          <w:rFonts w:ascii="Times New Roman" w:hAnsi="Times New Roman"/>
          <w:i/>
          <w:iCs/>
          <w:sz w:val="24"/>
          <w:szCs w:val="24"/>
          <w:lang w:val="id-ID"/>
        </w:rPr>
        <w:t xml:space="preserve"> Inspiratif, Kreatif, Men</w:t>
      </w:r>
      <w:r w:rsidRPr="008907CE">
        <w:rPr>
          <w:rFonts w:ascii="Times New Roman" w:hAnsi="Times New Roman"/>
          <w:i/>
          <w:iCs/>
          <w:sz w:val="24"/>
          <w:szCs w:val="24"/>
        </w:rPr>
        <w:t>y</w:t>
      </w:r>
      <w:r w:rsidRPr="008907CE">
        <w:rPr>
          <w:rFonts w:ascii="Times New Roman" w:hAnsi="Times New Roman"/>
          <w:i/>
          <w:iCs/>
          <w:sz w:val="24"/>
          <w:szCs w:val="24"/>
          <w:lang w:val="id-ID"/>
        </w:rPr>
        <w:t>enangkan, dan Berprestasi</w:t>
      </w:r>
      <w:r w:rsidRPr="008907CE">
        <w:rPr>
          <w:rFonts w:ascii="Times New Roman" w:hAnsi="Times New Roman"/>
          <w:i/>
          <w:iCs/>
          <w:sz w:val="24"/>
          <w:szCs w:val="24"/>
        </w:rPr>
        <w:t xml:space="preserve">. </w:t>
      </w:r>
      <w:r w:rsidRPr="008907CE">
        <w:rPr>
          <w:rFonts w:ascii="Times New Roman" w:hAnsi="Times New Roman"/>
          <w:sz w:val="24"/>
          <w:szCs w:val="24"/>
          <w:lang w:val="id-ID"/>
        </w:rPr>
        <w:t>Band</w:t>
      </w:r>
      <w:r w:rsidRPr="008907CE">
        <w:rPr>
          <w:rFonts w:ascii="Times New Roman" w:hAnsi="Times New Roman"/>
          <w:sz w:val="24"/>
          <w:szCs w:val="24"/>
        </w:rPr>
        <w:t>u</w:t>
      </w:r>
      <w:r w:rsidRPr="008907CE">
        <w:rPr>
          <w:rFonts w:ascii="Times New Roman" w:hAnsi="Times New Roman"/>
          <w:sz w:val="24"/>
          <w:szCs w:val="24"/>
          <w:lang w:val="id-ID"/>
        </w:rPr>
        <w:t>ng : Alfabeta</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Khodijah, Nyayu</w:t>
      </w:r>
      <w:r w:rsidRPr="008907CE">
        <w:rPr>
          <w:rFonts w:ascii="Times New Roman" w:hAnsi="Times New Roman"/>
          <w:sz w:val="24"/>
          <w:szCs w:val="24"/>
        </w:rPr>
        <w:t xml:space="preserve">. 2016. </w:t>
      </w:r>
      <w:r w:rsidRPr="008907CE">
        <w:rPr>
          <w:rFonts w:ascii="Times New Roman" w:hAnsi="Times New Roman"/>
          <w:i/>
          <w:iCs/>
          <w:sz w:val="24"/>
          <w:szCs w:val="24"/>
          <w:lang w:val="id-ID"/>
        </w:rPr>
        <w:t>Psikologi Pendidikan</w:t>
      </w:r>
      <w:r w:rsidRPr="008907CE">
        <w:rPr>
          <w:rFonts w:ascii="Times New Roman" w:hAnsi="Times New Roman"/>
          <w:sz w:val="24"/>
          <w:szCs w:val="24"/>
        </w:rPr>
        <w:t xml:space="preserve">. </w:t>
      </w:r>
      <w:r w:rsidRPr="008907CE">
        <w:rPr>
          <w:rFonts w:ascii="Times New Roman" w:hAnsi="Times New Roman"/>
          <w:sz w:val="24"/>
          <w:szCs w:val="24"/>
          <w:lang w:val="id-ID"/>
        </w:rPr>
        <w:t>Jakarta : RajaGrafindo Persada</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Koont</w:t>
      </w:r>
      <w:r w:rsidRPr="008907CE">
        <w:rPr>
          <w:rFonts w:ascii="Times New Roman" w:hAnsi="Times New Roman"/>
          <w:sz w:val="24"/>
          <w:szCs w:val="24"/>
        </w:rPr>
        <w:t>,</w:t>
      </w:r>
      <w:r w:rsidRPr="008907CE">
        <w:rPr>
          <w:rFonts w:ascii="Times New Roman" w:hAnsi="Times New Roman"/>
          <w:sz w:val="24"/>
          <w:szCs w:val="24"/>
          <w:lang w:val="id-ID"/>
        </w:rPr>
        <w:t xml:space="preserve"> Harold and Heich Weinrich</w:t>
      </w:r>
      <w:r w:rsidRPr="008907CE">
        <w:rPr>
          <w:rFonts w:ascii="Times New Roman" w:hAnsi="Times New Roman"/>
          <w:sz w:val="24"/>
          <w:szCs w:val="24"/>
        </w:rPr>
        <w:t xml:space="preserve">. 1990. </w:t>
      </w:r>
      <w:r w:rsidRPr="008907CE">
        <w:rPr>
          <w:rFonts w:ascii="Times New Roman" w:hAnsi="Times New Roman"/>
          <w:i/>
          <w:iCs/>
          <w:sz w:val="24"/>
          <w:szCs w:val="24"/>
          <w:lang w:val="id-ID"/>
        </w:rPr>
        <w:t>Principles of Management</w:t>
      </w:r>
      <w:r w:rsidRPr="008907CE">
        <w:rPr>
          <w:rFonts w:ascii="Times New Roman" w:hAnsi="Times New Roman"/>
          <w:sz w:val="24"/>
          <w:szCs w:val="24"/>
          <w:lang w:val="id-ID"/>
        </w:rPr>
        <w:t>, Mc Graw Hill</w:t>
      </w:r>
      <w:r w:rsidRPr="008907CE">
        <w:rPr>
          <w:rFonts w:ascii="Times New Roman" w:hAnsi="Times New Roman"/>
          <w:sz w:val="24"/>
          <w:szCs w:val="24"/>
        </w:rPr>
        <w:t xml:space="preserve">. </w:t>
      </w:r>
      <w:r w:rsidRPr="008907CE">
        <w:rPr>
          <w:rFonts w:ascii="Times New Roman" w:hAnsi="Times New Roman"/>
          <w:sz w:val="24"/>
          <w:szCs w:val="24"/>
          <w:lang w:val="id-ID"/>
        </w:rPr>
        <w:t>New York USA</w:t>
      </w:r>
      <w:r w:rsidRPr="008907CE">
        <w:rPr>
          <w:rFonts w:ascii="Times New Roman" w:hAnsi="Times New Roman"/>
          <w:sz w:val="24"/>
          <w:szCs w:val="24"/>
        </w:rPr>
        <w:t>.</w:t>
      </w: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Koswara</w:t>
      </w:r>
      <w:r w:rsidRPr="008907CE">
        <w:rPr>
          <w:rFonts w:ascii="Times New Roman" w:hAnsi="Times New Roman"/>
          <w:sz w:val="24"/>
          <w:szCs w:val="24"/>
        </w:rPr>
        <w:t xml:space="preserve">, </w:t>
      </w:r>
      <w:r w:rsidRPr="008907CE">
        <w:rPr>
          <w:rFonts w:ascii="Times New Roman" w:hAnsi="Times New Roman"/>
          <w:sz w:val="24"/>
          <w:szCs w:val="24"/>
          <w:lang w:val="id-ID"/>
        </w:rPr>
        <w:t xml:space="preserve"> S.</w:t>
      </w:r>
      <w:r w:rsidRPr="008907CE">
        <w:rPr>
          <w:rFonts w:ascii="Times New Roman" w:hAnsi="Times New Roman"/>
          <w:sz w:val="24"/>
          <w:szCs w:val="24"/>
        </w:rPr>
        <w:t xml:space="preserve"> 1999.  </w:t>
      </w:r>
      <w:r w:rsidRPr="008907CE">
        <w:rPr>
          <w:rFonts w:ascii="Times New Roman" w:hAnsi="Times New Roman"/>
          <w:i/>
          <w:iCs/>
          <w:sz w:val="24"/>
          <w:szCs w:val="24"/>
        </w:rPr>
        <w:t>Manajemen Pengembangan Perguruan Tinggi Agama Islam Swasta Studi Kasus Mengenai Peranan Manajemen Pendidikan dalam Pengembangan Institut Agama Islam Darussalam Ciamis</w:t>
      </w:r>
      <w:r w:rsidRPr="008907CE">
        <w:rPr>
          <w:rFonts w:ascii="Times New Roman" w:hAnsi="Times New Roman"/>
          <w:sz w:val="24"/>
          <w:szCs w:val="24"/>
          <w:lang w:val="id-ID"/>
        </w:rPr>
        <w:t>. Disertasi Program Doktoral Jakarta : IAIN Syarif Hidayatullah</w:t>
      </w:r>
      <w:r w:rsidRPr="008907CE">
        <w:rPr>
          <w:rFonts w:ascii="Times New Roman" w:hAnsi="Times New Roman"/>
          <w:sz w:val="24"/>
          <w:szCs w:val="24"/>
        </w:rPr>
        <w:t>.</w:t>
      </w:r>
    </w:p>
    <w:p w:rsidR="0041159A" w:rsidRPr="000636EC" w:rsidRDefault="0041159A"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Kompas 5 Januari 2011.</w:t>
      </w:r>
    </w:p>
    <w:p w:rsidR="002F5D27" w:rsidRDefault="0041159A" w:rsidP="004E6894">
      <w:pPr>
        <w:pStyle w:val="FootnoteText"/>
        <w:spacing w:after="0" w:line="240" w:lineRule="auto"/>
        <w:ind w:left="851" w:hanging="851"/>
        <w:jc w:val="both"/>
        <w:rPr>
          <w:rFonts w:ascii="Times New Roman" w:hAnsi="Times New Roman"/>
          <w:sz w:val="24"/>
          <w:szCs w:val="24"/>
          <w:lang w:val="id-ID"/>
        </w:rPr>
      </w:pPr>
      <w:r w:rsidRPr="008907CE">
        <w:rPr>
          <w:rFonts w:ascii="Times New Roman" w:hAnsi="Times New Roman"/>
          <w:sz w:val="24"/>
          <w:szCs w:val="24"/>
        </w:rPr>
        <w:t>Kasir</w:t>
      </w:r>
      <w:proofErr w:type="gramStart"/>
      <w:r w:rsidRPr="008907CE">
        <w:rPr>
          <w:rFonts w:ascii="Times New Roman" w:hAnsi="Times New Roman"/>
          <w:sz w:val="24"/>
          <w:szCs w:val="24"/>
        </w:rPr>
        <w:t>,Imaduddin</w:t>
      </w:r>
      <w:proofErr w:type="gramEnd"/>
      <w:r w:rsidRPr="008907CE">
        <w:rPr>
          <w:rFonts w:ascii="Times New Roman" w:hAnsi="Times New Roman"/>
          <w:sz w:val="24"/>
          <w:szCs w:val="24"/>
        </w:rPr>
        <w:t xml:space="preserve"> Ibn</w:t>
      </w:r>
      <w:r w:rsidRPr="008907CE">
        <w:rPr>
          <w:rFonts w:ascii="Times New Roman" w:hAnsi="Times New Roman"/>
          <w:sz w:val="24"/>
          <w:szCs w:val="24"/>
          <w:lang w:val="id-ID"/>
        </w:rPr>
        <w:t xml:space="preserve">. </w:t>
      </w:r>
      <w:r w:rsidRPr="008907CE">
        <w:rPr>
          <w:rFonts w:ascii="Times New Roman" w:hAnsi="Times New Roman"/>
          <w:sz w:val="24"/>
          <w:szCs w:val="24"/>
        </w:rPr>
        <w:t xml:space="preserve"> 1970</w:t>
      </w:r>
      <w:r w:rsidRPr="008907CE">
        <w:rPr>
          <w:rFonts w:ascii="Times New Roman" w:hAnsi="Times New Roman"/>
          <w:sz w:val="24"/>
          <w:szCs w:val="24"/>
          <w:lang w:val="id-ID"/>
        </w:rPr>
        <w:t xml:space="preserve">. </w:t>
      </w:r>
      <w:r w:rsidRPr="008907CE">
        <w:rPr>
          <w:rFonts w:ascii="Times New Roman" w:hAnsi="Times New Roman"/>
          <w:i/>
          <w:iCs/>
          <w:sz w:val="24"/>
          <w:szCs w:val="24"/>
        </w:rPr>
        <w:t>Tafsir al-Qur’an al-‘Adim</w:t>
      </w:r>
      <w:r w:rsidRPr="008907CE">
        <w:rPr>
          <w:rFonts w:ascii="Times New Roman" w:hAnsi="Times New Roman"/>
          <w:sz w:val="24"/>
          <w:szCs w:val="24"/>
        </w:rPr>
        <w:t>, Jilid I (</w:t>
      </w:r>
      <w:proofErr w:type="gramStart"/>
      <w:r w:rsidRPr="008907CE">
        <w:rPr>
          <w:rFonts w:ascii="Times New Roman" w:hAnsi="Times New Roman"/>
          <w:sz w:val="24"/>
          <w:szCs w:val="24"/>
        </w:rPr>
        <w:t>Beirut :</w:t>
      </w:r>
      <w:proofErr w:type="gramEnd"/>
      <w:r w:rsidRPr="008907CE">
        <w:rPr>
          <w:rFonts w:ascii="Times New Roman" w:hAnsi="Times New Roman"/>
          <w:sz w:val="24"/>
          <w:szCs w:val="24"/>
        </w:rPr>
        <w:t xml:space="preserve"> Dar al-Fikr</w:t>
      </w:r>
      <w:r w:rsidRPr="008907CE">
        <w:rPr>
          <w:rFonts w:ascii="Times New Roman" w:hAnsi="Times New Roman"/>
          <w:sz w:val="24"/>
          <w:szCs w:val="24"/>
          <w:lang w:val="id-ID"/>
        </w:rPr>
        <w:t>.</w:t>
      </w:r>
    </w:p>
    <w:p w:rsidR="00843DF7" w:rsidRPr="00843DF7" w:rsidRDefault="00843DF7" w:rsidP="004E6894">
      <w:pPr>
        <w:pStyle w:val="FootnoteText"/>
        <w:spacing w:after="0" w:line="240" w:lineRule="auto"/>
        <w:ind w:left="851" w:hanging="851"/>
        <w:jc w:val="both"/>
        <w:rPr>
          <w:rFonts w:ascii="Times New Roman" w:hAnsi="Times New Roman"/>
          <w:sz w:val="24"/>
          <w:szCs w:val="24"/>
          <w:lang w:val="id-ID"/>
        </w:rPr>
      </w:pPr>
    </w:p>
    <w:p w:rsidR="0041159A" w:rsidRDefault="002F5D27" w:rsidP="004E6894">
      <w:pPr>
        <w:pStyle w:val="FootnoteText"/>
        <w:spacing w:after="0" w:line="240" w:lineRule="auto"/>
        <w:ind w:left="851" w:hanging="851"/>
        <w:jc w:val="both"/>
        <w:rPr>
          <w:rFonts w:ascii="Times New Roman" w:hAnsi="Times New Roman"/>
          <w:sz w:val="24"/>
          <w:szCs w:val="24"/>
          <w:lang w:val="id-ID"/>
        </w:rPr>
      </w:pPr>
      <w:r w:rsidRPr="0029227B">
        <w:rPr>
          <w:rFonts w:ascii="Times New Roman" w:hAnsi="Times New Roman"/>
          <w:sz w:val="24"/>
          <w:szCs w:val="24"/>
        </w:rPr>
        <w:t xml:space="preserve">Kempt.Jerold E. Ed. D. </w:t>
      </w:r>
      <w:r w:rsidRPr="0029227B">
        <w:rPr>
          <w:rFonts w:ascii="Times New Roman" w:hAnsi="Times New Roman"/>
          <w:sz w:val="24"/>
          <w:szCs w:val="24"/>
          <w:lang w:val="id-ID"/>
        </w:rPr>
        <w:t xml:space="preserve"> 1977. </w:t>
      </w:r>
      <w:r w:rsidRPr="0029227B">
        <w:rPr>
          <w:rFonts w:ascii="Times New Roman" w:hAnsi="Times New Roman"/>
          <w:i/>
          <w:sz w:val="24"/>
          <w:szCs w:val="24"/>
        </w:rPr>
        <w:t>Instructional Design, A. Plan for Unit and Course Development.</w:t>
      </w:r>
      <w:r w:rsidRPr="0029227B">
        <w:rPr>
          <w:rFonts w:ascii="Times New Roman" w:hAnsi="Times New Roman"/>
          <w:sz w:val="24"/>
          <w:szCs w:val="24"/>
        </w:rPr>
        <w:t xml:space="preserve"> Edisi ke II. </w:t>
      </w:r>
    </w:p>
    <w:p w:rsidR="005635A8" w:rsidRPr="005635A8" w:rsidRDefault="005635A8" w:rsidP="004E6894">
      <w:pPr>
        <w:pStyle w:val="FootnoteText"/>
        <w:spacing w:after="0" w:line="240" w:lineRule="auto"/>
        <w:ind w:left="851" w:hanging="851"/>
        <w:jc w:val="both"/>
        <w:rPr>
          <w:rFonts w:ascii="Times New Roman" w:hAnsi="Times New Roman"/>
          <w:sz w:val="24"/>
          <w:szCs w:val="24"/>
          <w:lang w:val="id-ID"/>
        </w:rPr>
      </w:pPr>
    </w:p>
    <w:p w:rsidR="0029227B" w:rsidRDefault="0041159A" w:rsidP="004E6894">
      <w:pPr>
        <w:pStyle w:val="FootnoteText"/>
        <w:spacing w:after="0" w:line="240" w:lineRule="auto"/>
        <w:ind w:left="851" w:hanging="851"/>
        <w:jc w:val="both"/>
        <w:rPr>
          <w:rFonts w:ascii="Times New Roman" w:hAnsi="Times New Roman"/>
          <w:sz w:val="24"/>
          <w:szCs w:val="24"/>
          <w:lang w:val="id-ID"/>
        </w:rPr>
      </w:pPr>
      <w:r w:rsidRPr="008907CE">
        <w:rPr>
          <w:rFonts w:ascii="Times New Roman" w:hAnsi="Times New Roman"/>
          <w:sz w:val="24"/>
          <w:szCs w:val="24"/>
          <w:lang w:eastAsia="id-ID"/>
        </w:rPr>
        <w:t xml:space="preserve">Loekmono. 1994. </w:t>
      </w:r>
      <w:r w:rsidRPr="008907CE">
        <w:rPr>
          <w:rFonts w:ascii="Times New Roman" w:hAnsi="Times New Roman"/>
          <w:i/>
          <w:iCs/>
          <w:sz w:val="24"/>
          <w:szCs w:val="24"/>
          <w:lang w:eastAsia="id-ID"/>
        </w:rPr>
        <w:t>Belajar Bagaimana Belajar</w:t>
      </w:r>
      <w:r w:rsidRPr="008907CE">
        <w:rPr>
          <w:rFonts w:ascii="Times New Roman" w:hAnsi="Times New Roman"/>
          <w:sz w:val="24"/>
          <w:szCs w:val="24"/>
          <w:lang w:eastAsia="id-ID"/>
        </w:rPr>
        <w:t>.  Jakarta: BPK Gunung Mulia.</w:t>
      </w:r>
    </w:p>
    <w:p w:rsidR="00534F00" w:rsidRPr="00534F00" w:rsidRDefault="00534F00" w:rsidP="004E6894">
      <w:pPr>
        <w:pStyle w:val="FootnoteText"/>
        <w:spacing w:after="0" w:line="240" w:lineRule="auto"/>
        <w:ind w:left="851" w:hanging="851"/>
        <w:jc w:val="both"/>
        <w:rPr>
          <w:rFonts w:ascii="Times New Roman" w:hAnsi="Times New Roman"/>
          <w:sz w:val="24"/>
          <w:szCs w:val="24"/>
          <w:lang w:val="id-ID"/>
        </w:rPr>
      </w:pPr>
    </w:p>
    <w:p w:rsidR="00534F00" w:rsidRDefault="00534F00" w:rsidP="004E6894">
      <w:pPr>
        <w:tabs>
          <w:tab w:val="left" w:pos="1560"/>
        </w:tabs>
        <w:spacing w:after="0" w:line="240" w:lineRule="auto"/>
        <w:ind w:left="851" w:hanging="851"/>
        <w:jc w:val="both"/>
        <w:rPr>
          <w:rStyle w:val="nlmarticle-title"/>
          <w:rFonts w:ascii="Times New Roman" w:hAnsi="Times New Roman" w:cs="Times New Roman"/>
          <w:sz w:val="24"/>
          <w:szCs w:val="24"/>
        </w:rPr>
      </w:pPr>
      <w:r w:rsidRPr="00C85DEC">
        <w:rPr>
          <w:rStyle w:val="contribdegrees"/>
          <w:rFonts w:ascii="Times New Roman" w:hAnsi="Times New Roman" w:cs="Times New Roman"/>
          <w:sz w:val="24"/>
          <w:szCs w:val="24"/>
        </w:rPr>
        <w:t>Lakshmi</w:t>
      </w:r>
      <w:r>
        <w:rPr>
          <w:rStyle w:val="contribdegrees"/>
          <w:rFonts w:ascii="Times New Roman" w:hAnsi="Times New Roman" w:cs="Times New Roman"/>
          <w:sz w:val="24"/>
          <w:szCs w:val="24"/>
        </w:rPr>
        <w:t>,</w:t>
      </w:r>
      <w:hyperlink r:id="rId19" w:tgtFrame="_top" w:history="1">
        <w:r w:rsidRPr="0080295A">
          <w:rPr>
            <w:rStyle w:val="Hyperlink"/>
            <w:rFonts w:ascii="Times New Roman" w:hAnsi="Times New Roman" w:cs="Times New Roman"/>
            <w:color w:val="auto"/>
            <w:sz w:val="24"/>
            <w:szCs w:val="24"/>
            <w:u w:val="none"/>
          </w:rPr>
          <w:t xml:space="preserve">H. Venkat </w:t>
        </w:r>
      </w:hyperlink>
      <w:r w:rsidRPr="0080295A">
        <w:rPr>
          <w:rStyle w:val="contribdegrees"/>
          <w:rFonts w:ascii="Times New Roman" w:hAnsi="Times New Roman" w:cs="Times New Roman"/>
          <w:sz w:val="24"/>
          <w:szCs w:val="24"/>
        </w:rPr>
        <w:t>. 2017.</w:t>
      </w:r>
      <w:r w:rsidRPr="0080295A">
        <w:rPr>
          <w:rStyle w:val="nlmarticle-title"/>
          <w:rFonts w:ascii="Times New Roman" w:hAnsi="Times New Roman" w:cs="Times New Roman"/>
          <w:i/>
          <w:sz w:val="24"/>
          <w:szCs w:val="24"/>
        </w:rPr>
        <w:t>Classroom Management in Integrated School Setup</w:t>
      </w:r>
      <w:r w:rsidRPr="0080295A">
        <w:rPr>
          <w:rStyle w:val="nlmarticle-title"/>
          <w:rFonts w:ascii="Times New Roman" w:hAnsi="Times New Roman" w:cs="Times New Roman"/>
          <w:sz w:val="24"/>
          <w:szCs w:val="24"/>
        </w:rPr>
        <w:t xml:space="preserve">. </w:t>
      </w:r>
    </w:p>
    <w:p w:rsidR="0029227B" w:rsidRDefault="0029227B" w:rsidP="004E6894">
      <w:pPr>
        <w:pStyle w:val="FootnoteText"/>
        <w:spacing w:after="0" w:line="240" w:lineRule="auto"/>
        <w:ind w:left="851" w:hanging="851"/>
        <w:jc w:val="both"/>
        <w:rPr>
          <w:rFonts w:ascii="Times New Roman" w:hAnsi="Times New Roman"/>
          <w:sz w:val="24"/>
          <w:szCs w:val="24"/>
          <w:lang w:val="id-ID"/>
        </w:rPr>
      </w:pPr>
    </w:p>
    <w:p w:rsidR="0041159A" w:rsidRDefault="0029227B" w:rsidP="004E6894">
      <w:pPr>
        <w:pStyle w:val="FootnoteText"/>
        <w:spacing w:after="0" w:line="240" w:lineRule="auto"/>
        <w:ind w:left="851" w:hanging="851"/>
        <w:jc w:val="both"/>
        <w:rPr>
          <w:rFonts w:ascii="Times New Roman" w:hAnsi="Times New Roman"/>
          <w:sz w:val="24"/>
          <w:szCs w:val="24"/>
          <w:lang w:val="id-ID"/>
        </w:rPr>
      </w:pPr>
      <w:r w:rsidRPr="0029227B">
        <w:rPr>
          <w:rFonts w:ascii="Times New Roman" w:hAnsi="Times New Roman"/>
          <w:sz w:val="24"/>
          <w:szCs w:val="24"/>
        </w:rPr>
        <w:t>Mager</w:t>
      </w:r>
      <w:r w:rsidRPr="0029227B">
        <w:rPr>
          <w:rFonts w:ascii="Times New Roman" w:hAnsi="Times New Roman"/>
          <w:sz w:val="24"/>
          <w:szCs w:val="24"/>
          <w:lang w:val="id-ID"/>
        </w:rPr>
        <w:t xml:space="preserve">. </w:t>
      </w:r>
      <w:r w:rsidRPr="0029227B">
        <w:rPr>
          <w:rFonts w:ascii="Times New Roman" w:hAnsi="Times New Roman"/>
          <w:sz w:val="24"/>
          <w:szCs w:val="24"/>
        </w:rPr>
        <w:t>Robert. F.</w:t>
      </w:r>
      <w:r w:rsidRPr="0029227B">
        <w:rPr>
          <w:rFonts w:ascii="Times New Roman" w:hAnsi="Times New Roman"/>
          <w:sz w:val="24"/>
          <w:szCs w:val="24"/>
          <w:lang w:val="id-ID"/>
        </w:rPr>
        <w:t>1975</w:t>
      </w:r>
      <w:r w:rsidRPr="0029227B">
        <w:rPr>
          <w:rFonts w:ascii="Times New Roman" w:hAnsi="Times New Roman"/>
          <w:sz w:val="24"/>
          <w:szCs w:val="24"/>
        </w:rPr>
        <w:t xml:space="preserve">, </w:t>
      </w:r>
      <w:r w:rsidRPr="0029227B">
        <w:rPr>
          <w:rFonts w:ascii="Times New Roman" w:hAnsi="Times New Roman"/>
          <w:i/>
          <w:sz w:val="24"/>
          <w:szCs w:val="24"/>
        </w:rPr>
        <w:t>Preparing Instructional Objectives</w:t>
      </w:r>
      <w:r w:rsidRPr="0029227B">
        <w:rPr>
          <w:rFonts w:ascii="Times New Roman" w:hAnsi="Times New Roman"/>
          <w:sz w:val="24"/>
          <w:szCs w:val="24"/>
        </w:rPr>
        <w:t xml:space="preserve">, Edisi II, </w:t>
      </w:r>
    </w:p>
    <w:p w:rsidR="00E3644E" w:rsidRPr="00E3644E" w:rsidRDefault="00E3644E" w:rsidP="004E6894">
      <w:pPr>
        <w:pStyle w:val="FootnoteText"/>
        <w:spacing w:after="0" w:line="240" w:lineRule="auto"/>
        <w:ind w:left="851" w:hanging="851"/>
        <w:jc w:val="both"/>
        <w:rPr>
          <w:rFonts w:ascii="Times New Roman" w:hAnsi="Times New Roman"/>
          <w:sz w:val="24"/>
          <w:szCs w:val="24"/>
          <w:lang w:val="id-ID"/>
        </w:rPr>
      </w:pPr>
    </w:p>
    <w:p w:rsidR="005635A8" w:rsidRPr="00E3644E" w:rsidRDefault="00E3644E" w:rsidP="004E6894">
      <w:pPr>
        <w:pStyle w:val="FootnoteText"/>
        <w:spacing w:after="0" w:line="240" w:lineRule="auto"/>
        <w:ind w:left="851" w:hanging="851"/>
        <w:jc w:val="both"/>
        <w:rPr>
          <w:rFonts w:ascii="Times New Roman" w:hAnsi="Times New Roman"/>
          <w:sz w:val="22"/>
          <w:szCs w:val="22"/>
          <w:lang w:val="id-ID"/>
        </w:rPr>
      </w:pPr>
      <w:r w:rsidRPr="00E3644E">
        <w:rPr>
          <w:rFonts w:ascii="Times New Roman" w:hAnsi="Times New Roman"/>
          <w:sz w:val="22"/>
          <w:szCs w:val="22"/>
        </w:rPr>
        <w:t xml:space="preserve">Marzano, R. </w:t>
      </w:r>
      <w:r w:rsidRPr="00E3644E">
        <w:rPr>
          <w:rFonts w:ascii="Times New Roman" w:hAnsi="Times New Roman"/>
          <w:i/>
          <w:sz w:val="22"/>
          <w:szCs w:val="22"/>
        </w:rPr>
        <w:t xml:space="preserve">What Works in </w:t>
      </w:r>
      <w:proofErr w:type="gramStart"/>
      <w:r w:rsidRPr="00E3644E">
        <w:rPr>
          <w:rFonts w:ascii="Times New Roman" w:hAnsi="Times New Roman"/>
          <w:i/>
          <w:sz w:val="22"/>
          <w:szCs w:val="22"/>
        </w:rPr>
        <w:t>School :</w:t>
      </w:r>
      <w:proofErr w:type="gramEnd"/>
      <w:r w:rsidRPr="00E3644E">
        <w:rPr>
          <w:rFonts w:ascii="Times New Roman" w:hAnsi="Times New Roman"/>
          <w:i/>
          <w:sz w:val="22"/>
          <w:szCs w:val="22"/>
        </w:rPr>
        <w:t xml:space="preserve"> translating research into action. Alexandria. VA: Association for supervision and curriculum Development.</w:t>
      </w:r>
      <w:r w:rsidRPr="00E3644E">
        <w:rPr>
          <w:rFonts w:ascii="Times New Roman" w:hAnsi="Times New Roman"/>
          <w:sz w:val="22"/>
          <w:szCs w:val="22"/>
        </w:rPr>
        <w:t xml:space="preserve"> 2003.</w:t>
      </w:r>
    </w:p>
    <w:p w:rsidR="00E3644E" w:rsidRPr="00E3644E" w:rsidRDefault="00E3644E" w:rsidP="004E6894">
      <w:pPr>
        <w:pStyle w:val="FootnoteText"/>
        <w:spacing w:after="0" w:line="240" w:lineRule="auto"/>
        <w:ind w:left="851" w:hanging="851"/>
        <w:jc w:val="both"/>
        <w:rPr>
          <w:rFonts w:ascii="Times New Roman" w:hAnsi="Times New Roman"/>
          <w:sz w:val="24"/>
          <w:szCs w:val="24"/>
          <w:lang w:val="id-ID"/>
        </w:rPr>
      </w:pPr>
    </w:p>
    <w:p w:rsidR="0041159A" w:rsidRPr="008907CE" w:rsidRDefault="0041159A" w:rsidP="004E6894">
      <w:pPr>
        <w:spacing w:after="0" w:line="240" w:lineRule="auto"/>
        <w:ind w:left="851" w:hanging="851"/>
        <w:jc w:val="both"/>
        <w:rPr>
          <w:rFonts w:ascii="Times New Roman" w:eastAsia="Times New Roman" w:hAnsi="Times New Roman" w:cs="Times New Roman"/>
          <w:sz w:val="24"/>
          <w:szCs w:val="24"/>
          <w:lang w:eastAsia="id-ID"/>
        </w:rPr>
      </w:pPr>
      <w:r w:rsidRPr="008907CE">
        <w:rPr>
          <w:rFonts w:ascii="Times New Roman" w:eastAsia="Times New Roman" w:hAnsi="Times New Roman" w:cs="Times New Roman"/>
          <w:sz w:val="24"/>
          <w:szCs w:val="24"/>
          <w:lang w:eastAsia="id-ID"/>
        </w:rPr>
        <w:t xml:space="preserve">Maman, Rachman. 1998. </w:t>
      </w:r>
      <w:r w:rsidR="00BB07A8">
        <w:rPr>
          <w:rFonts w:ascii="Times New Roman" w:eastAsia="Times New Roman" w:hAnsi="Times New Roman" w:cs="Times New Roman"/>
          <w:i/>
          <w:sz w:val="24"/>
          <w:szCs w:val="24"/>
          <w:lang w:eastAsia="id-ID"/>
        </w:rPr>
        <w:t>Pengelolaan kelas</w:t>
      </w:r>
      <w:r w:rsidRPr="008907CE">
        <w:rPr>
          <w:rFonts w:ascii="Times New Roman" w:eastAsia="Times New Roman" w:hAnsi="Times New Roman" w:cs="Times New Roman"/>
          <w:sz w:val="24"/>
          <w:szCs w:val="24"/>
          <w:lang w:eastAsia="id-ID"/>
        </w:rPr>
        <w:t>. Jakarta: Departemen Pendidikan dan Kebudayaan Direktorat Jenderal Pendidikan Tinggi.</w:t>
      </w:r>
    </w:p>
    <w:p w:rsidR="0041159A" w:rsidRPr="008907CE" w:rsidRDefault="0041159A" w:rsidP="004E6894">
      <w:pPr>
        <w:spacing w:after="0" w:line="240" w:lineRule="auto"/>
        <w:ind w:left="851" w:hanging="851"/>
        <w:jc w:val="both"/>
        <w:rPr>
          <w:rFonts w:ascii="Times New Roman" w:eastAsia="Times New Roman" w:hAnsi="Times New Roman" w:cs="Times New Roman"/>
          <w:sz w:val="24"/>
          <w:szCs w:val="24"/>
          <w:lang w:eastAsia="id-ID"/>
        </w:rPr>
      </w:pP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Mastuhu. 2013.  </w:t>
      </w:r>
      <w:r w:rsidRPr="008907CE">
        <w:rPr>
          <w:rFonts w:ascii="Times New Roman" w:hAnsi="Times New Roman"/>
          <w:i/>
          <w:sz w:val="24"/>
          <w:szCs w:val="24"/>
        </w:rPr>
        <w:t xml:space="preserve">Menata Ulang Sistem Pendidikan Nasional Dalam Abad21. </w:t>
      </w:r>
      <w:r w:rsidRPr="008907CE">
        <w:rPr>
          <w:rFonts w:ascii="Times New Roman" w:hAnsi="Times New Roman"/>
          <w:sz w:val="24"/>
          <w:szCs w:val="24"/>
        </w:rPr>
        <w:t>Yogyakarta: MSI UII dan Safiria Insania Press.</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i/>
          <w:iCs/>
          <w:sz w:val="24"/>
          <w:szCs w:val="24"/>
        </w:rPr>
      </w:pPr>
      <w:r w:rsidRPr="008907CE">
        <w:rPr>
          <w:rFonts w:ascii="Times New Roman" w:hAnsi="Times New Roman" w:cs="Times New Roman"/>
          <w:sz w:val="24"/>
          <w:szCs w:val="24"/>
        </w:rPr>
        <w:t xml:space="preserve">Mulyasa, E. 2005. </w:t>
      </w:r>
      <w:r w:rsidRPr="008907CE">
        <w:rPr>
          <w:rFonts w:ascii="Times New Roman" w:hAnsi="Times New Roman" w:cs="Times New Roman"/>
          <w:i/>
          <w:iCs/>
          <w:sz w:val="24"/>
          <w:szCs w:val="24"/>
        </w:rPr>
        <w:t xml:space="preserve">Menjadi Guru Profesional: Menciptakan Pembelajaran Kreatif dan Menyenagkan. </w:t>
      </w:r>
      <w:r w:rsidRPr="008907CE">
        <w:rPr>
          <w:rFonts w:ascii="Times New Roman" w:hAnsi="Times New Roman" w:cs="Times New Roman"/>
          <w:sz w:val="24"/>
          <w:szCs w:val="24"/>
        </w:rPr>
        <w:t>Bandung: PT Remaja Rosdakarya.</w:t>
      </w: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rPr>
        <w:t xml:space="preserve">Muttaqin. 2009. </w:t>
      </w:r>
      <w:r w:rsidRPr="008907CE">
        <w:rPr>
          <w:rFonts w:ascii="Times New Roman" w:hAnsi="Times New Roman"/>
          <w:i/>
          <w:iCs/>
          <w:sz w:val="24"/>
          <w:szCs w:val="24"/>
        </w:rPr>
        <w:t>Implementasi Ketrampilan Pengelolaan Kelas Dalam Pembelajaran PAI di SMP Negeri 1 Mranggen</w:t>
      </w:r>
      <w:r w:rsidRPr="008907CE">
        <w:rPr>
          <w:rFonts w:ascii="Times New Roman" w:hAnsi="Times New Roman"/>
          <w:sz w:val="24"/>
          <w:szCs w:val="24"/>
        </w:rPr>
        <w:t>. Semarang: IAIN Walisongo.</w:t>
      </w:r>
    </w:p>
    <w:p w:rsidR="0041159A" w:rsidRPr="003B3983" w:rsidRDefault="0041159A"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lastRenderedPageBreak/>
        <w:t xml:space="preserve">Mudasir. 2011. </w:t>
      </w:r>
      <w:r w:rsidR="00BB07A8">
        <w:rPr>
          <w:rFonts w:ascii="Times New Roman" w:hAnsi="Times New Roman"/>
          <w:i/>
          <w:sz w:val="24"/>
          <w:szCs w:val="24"/>
          <w:lang w:val="id-ID"/>
        </w:rPr>
        <w:t>Pengelolaan kelas</w:t>
      </w:r>
      <w:r w:rsidRPr="003B3983">
        <w:rPr>
          <w:rFonts w:ascii="Times New Roman" w:hAnsi="Times New Roman"/>
          <w:i/>
          <w:sz w:val="24"/>
          <w:szCs w:val="24"/>
          <w:lang w:val="id-ID"/>
        </w:rPr>
        <w:t>.</w:t>
      </w:r>
      <w:r>
        <w:rPr>
          <w:rFonts w:ascii="Times New Roman" w:hAnsi="Times New Roman"/>
          <w:sz w:val="24"/>
          <w:szCs w:val="24"/>
          <w:lang w:val="id-ID"/>
        </w:rPr>
        <w:t xml:space="preserve"> Zanafa Publishing : Yogyakarta.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Nasution</w:t>
      </w:r>
      <w:r w:rsidRPr="008907CE">
        <w:rPr>
          <w:rFonts w:ascii="Times New Roman" w:hAnsi="Times New Roman"/>
          <w:sz w:val="24"/>
          <w:szCs w:val="24"/>
        </w:rPr>
        <w:t xml:space="preserve">. 1988. </w:t>
      </w:r>
      <w:r w:rsidRPr="008907CE">
        <w:rPr>
          <w:rFonts w:ascii="Times New Roman" w:hAnsi="Times New Roman"/>
          <w:i/>
          <w:iCs/>
          <w:sz w:val="24"/>
          <w:szCs w:val="24"/>
          <w:lang w:val="id-ID"/>
        </w:rPr>
        <w:t>Metode Penelitian Naturalistik Kualitatif</w:t>
      </w:r>
      <w:r w:rsidRPr="008907CE">
        <w:rPr>
          <w:rFonts w:ascii="Times New Roman" w:hAnsi="Times New Roman"/>
          <w:sz w:val="24"/>
          <w:szCs w:val="24"/>
        </w:rPr>
        <w:t xml:space="preserve">. </w:t>
      </w:r>
      <w:r w:rsidRPr="008907CE">
        <w:rPr>
          <w:rFonts w:ascii="Times New Roman" w:hAnsi="Times New Roman"/>
          <w:sz w:val="24"/>
          <w:szCs w:val="24"/>
          <w:lang w:val="id-ID"/>
        </w:rPr>
        <w:t xml:space="preserve">Bandung : Tarsito. </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Nata</w:t>
      </w:r>
      <w:proofErr w:type="gramStart"/>
      <w:r w:rsidRPr="008907CE">
        <w:rPr>
          <w:rFonts w:ascii="Times New Roman" w:hAnsi="Times New Roman"/>
          <w:sz w:val="24"/>
          <w:szCs w:val="24"/>
        </w:rPr>
        <w:t>,  Abuddin</w:t>
      </w:r>
      <w:proofErr w:type="gramEnd"/>
      <w:r w:rsidRPr="008907CE">
        <w:rPr>
          <w:rFonts w:ascii="Times New Roman" w:hAnsi="Times New Roman"/>
          <w:sz w:val="24"/>
          <w:szCs w:val="24"/>
        </w:rPr>
        <w:t xml:space="preserve">. 1995. </w:t>
      </w:r>
      <w:r w:rsidRPr="008907CE">
        <w:rPr>
          <w:rFonts w:ascii="Times New Roman" w:hAnsi="Times New Roman"/>
          <w:i/>
          <w:sz w:val="24"/>
          <w:szCs w:val="24"/>
        </w:rPr>
        <w:t>Manajemen Pendidikan Mengatasi Kelemahan Pendidikan Islam Di Indonesia</w:t>
      </w:r>
      <w:r w:rsidRPr="008907CE">
        <w:rPr>
          <w:rFonts w:ascii="Times New Roman" w:hAnsi="Times New Roman"/>
          <w:sz w:val="24"/>
          <w:szCs w:val="24"/>
        </w:rPr>
        <w:t>, Jakarta Timur: Prenada Media.</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Oviyanti, Fitri. 2009. </w:t>
      </w:r>
      <w:r w:rsidRPr="008907CE">
        <w:rPr>
          <w:rFonts w:ascii="Times New Roman" w:hAnsi="Times New Roman"/>
          <w:i/>
          <w:iCs/>
          <w:sz w:val="24"/>
          <w:szCs w:val="24"/>
        </w:rPr>
        <w:t xml:space="preserve">Pengelolaan Pengajaran. </w:t>
      </w:r>
      <w:r w:rsidRPr="008907CE">
        <w:rPr>
          <w:rFonts w:ascii="Times New Roman" w:hAnsi="Times New Roman"/>
          <w:sz w:val="24"/>
          <w:szCs w:val="24"/>
        </w:rPr>
        <w:t>Palembang: Rafah Press.</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P, Sapre. 2002. </w:t>
      </w:r>
      <w:r w:rsidRPr="008907CE">
        <w:rPr>
          <w:rFonts w:ascii="Times New Roman" w:hAnsi="Times New Roman"/>
          <w:i/>
          <w:iCs/>
          <w:sz w:val="24"/>
          <w:szCs w:val="24"/>
        </w:rPr>
        <w:t>Realising the Potential of Educational Management in India</w:t>
      </w:r>
      <w:r w:rsidRPr="008907CE">
        <w:rPr>
          <w:rFonts w:ascii="Times New Roman" w:hAnsi="Times New Roman"/>
          <w:sz w:val="24"/>
          <w:szCs w:val="24"/>
        </w:rPr>
        <w:t xml:space="preserve">”.  </w:t>
      </w:r>
      <w:proofErr w:type="gramStart"/>
      <w:r w:rsidRPr="008907CE">
        <w:rPr>
          <w:rFonts w:ascii="Times New Roman" w:hAnsi="Times New Roman"/>
          <w:sz w:val="24"/>
          <w:szCs w:val="24"/>
        </w:rPr>
        <w:t>in</w:t>
      </w:r>
      <w:proofErr w:type="gramEnd"/>
      <w:r w:rsidRPr="008907CE">
        <w:rPr>
          <w:rFonts w:ascii="Times New Roman" w:hAnsi="Times New Roman"/>
          <w:sz w:val="24"/>
          <w:szCs w:val="24"/>
        </w:rPr>
        <w:t xml:space="preserve"> Educational Management and Administration. </w:t>
      </w:r>
    </w:p>
    <w:p w:rsidR="002F5D27"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rPr>
        <w:t>Poerwada</w:t>
      </w:r>
      <w:r w:rsidR="00810887">
        <w:rPr>
          <w:rFonts w:ascii="Times New Roman" w:hAnsi="Times New Roman"/>
          <w:sz w:val="24"/>
          <w:szCs w:val="24"/>
          <w:lang w:val="id-ID"/>
        </w:rPr>
        <w:t>r</w:t>
      </w:r>
      <w:r w:rsidRPr="008907CE">
        <w:rPr>
          <w:rFonts w:ascii="Times New Roman" w:hAnsi="Times New Roman"/>
          <w:sz w:val="24"/>
          <w:szCs w:val="24"/>
        </w:rPr>
        <w:t xml:space="preserve">minta. 1995. </w:t>
      </w:r>
      <w:r w:rsidRPr="008907CE">
        <w:rPr>
          <w:rFonts w:ascii="Times New Roman" w:hAnsi="Times New Roman"/>
          <w:i/>
          <w:iCs/>
          <w:sz w:val="24"/>
          <w:szCs w:val="24"/>
        </w:rPr>
        <w:t>Kamus Umum Umum Bahasa Indonesia</w:t>
      </w:r>
      <w:r w:rsidRPr="008907CE">
        <w:rPr>
          <w:rFonts w:ascii="Times New Roman" w:hAnsi="Times New Roman"/>
          <w:sz w:val="24"/>
          <w:szCs w:val="24"/>
        </w:rPr>
        <w:t>. Jakarta: PN Balai Pustaka.</w:t>
      </w:r>
    </w:p>
    <w:p w:rsidR="0041159A" w:rsidRPr="002F5D27" w:rsidRDefault="002F5D27" w:rsidP="004E6894">
      <w:pPr>
        <w:pStyle w:val="FootnoteText"/>
        <w:ind w:left="851" w:hanging="851"/>
        <w:jc w:val="both"/>
        <w:rPr>
          <w:rFonts w:ascii="Times New Roman" w:hAnsi="Times New Roman"/>
          <w:sz w:val="24"/>
          <w:szCs w:val="24"/>
          <w:lang w:val="id-ID"/>
        </w:rPr>
      </w:pPr>
      <w:r w:rsidRPr="0029227B">
        <w:rPr>
          <w:rFonts w:ascii="Times New Roman" w:hAnsi="Times New Roman"/>
          <w:sz w:val="24"/>
          <w:szCs w:val="24"/>
        </w:rPr>
        <w:t>Percival</w:t>
      </w:r>
      <w:proofErr w:type="gramStart"/>
      <w:r w:rsidRPr="0029227B">
        <w:rPr>
          <w:rFonts w:ascii="Times New Roman" w:hAnsi="Times New Roman"/>
          <w:sz w:val="24"/>
          <w:szCs w:val="24"/>
          <w:lang w:val="id-ID"/>
        </w:rPr>
        <w:t xml:space="preserve">, </w:t>
      </w:r>
      <w:r w:rsidRPr="0029227B">
        <w:rPr>
          <w:rFonts w:ascii="Times New Roman" w:hAnsi="Times New Roman"/>
          <w:sz w:val="24"/>
          <w:szCs w:val="24"/>
        </w:rPr>
        <w:t xml:space="preserve"> Fred</w:t>
      </w:r>
      <w:proofErr w:type="gramEnd"/>
      <w:r w:rsidRPr="0029227B">
        <w:rPr>
          <w:rFonts w:ascii="Times New Roman" w:hAnsi="Times New Roman"/>
          <w:sz w:val="24"/>
          <w:szCs w:val="24"/>
        </w:rPr>
        <w:t xml:space="preserve"> dan Henry Ellington,</w:t>
      </w:r>
      <w:r w:rsidRPr="0029227B">
        <w:rPr>
          <w:rFonts w:ascii="Times New Roman" w:hAnsi="Times New Roman"/>
          <w:sz w:val="24"/>
          <w:szCs w:val="24"/>
          <w:lang w:val="id-ID"/>
        </w:rPr>
        <w:t xml:space="preserve"> 1984. </w:t>
      </w:r>
      <w:r w:rsidRPr="0029227B">
        <w:rPr>
          <w:rFonts w:ascii="Times New Roman" w:hAnsi="Times New Roman"/>
          <w:i/>
          <w:sz w:val="24"/>
          <w:szCs w:val="24"/>
        </w:rPr>
        <w:t>A Hand Book of Educational Technology</w:t>
      </w:r>
      <w:r w:rsidRPr="0029227B">
        <w:rPr>
          <w:rFonts w:ascii="Times New Roman" w:hAnsi="Times New Roman"/>
          <w:sz w:val="24"/>
          <w:szCs w:val="24"/>
        </w:rPr>
        <w:t xml:space="preserve">, Edisi I. </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rPr>
        <w:t xml:space="preserve">Poetro, R.A. Santoso Sastro. 1990. </w:t>
      </w:r>
      <w:r w:rsidRPr="008907CE">
        <w:rPr>
          <w:rFonts w:ascii="Times New Roman" w:hAnsi="Times New Roman"/>
          <w:i/>
          <w:iCs/>
          <w:sz w:val="24"/>
          <w:szCs w:val="24"/>
        </w:rPr>
        <w:t>Partisipasi Komunikasi, Persuasi dan Disiplin Pembangunan</w:t>
      </w:r>
      <w:r w:rsidRPr="008907CE">
        <w:rPr>
          <w:rFonts w:ascii="Times New Roman" w:hAnsi="Times New Roman"/>
          <w:sz w:val="24"/>
          <w:szCs w:val="24"/>
        </w:rPr>
        <w:t>. Bandung: Alumni.</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Purwanto,M. Ngalim</w:t>
      </w:r>
      <w:r w:rsidRPr="008907CE">
        <w:rPr>
          <w:rFonts w:ascii="Times New Roman" w:hAnsi="Times New Roman"/>
          <w:sz w:val="24"/>
          <w:szCs w:val="24"/>
        </w:rPr>
        <w:t xml:space="preserve">. 2009. </w:t>
      </w:r>
      <w:r w:rsidRPr="008907CE">
        <w:rPr>
          <w:rFonts w:ascii="Times New Roman" w:hAnsi="Times New Roman"/>
          <w:i/>
          <w:iCs/>
          <w:sz w:val="24"/>
          <w:szCs w:val="24"/>
          <w:lang w:val="id-ID"/>
        </w:rPr>
        <w:t>Ilmu Pendidikan Teoretis dan Praktis</w:t>
      </w:r>
      <w:r w:rsidRPr="008907CE">
        <w:rPr>
          <w:rFonts w:ascii="Times New Roman" w:hAnsi="Times New Roman"/>
          <w:sz w:val="24"/>
          <w:szCs w:val="24"/>
        </w:rPr>
        <w:t xml:space="preserve">. </w:t>
      </w:r>
      <w:r w:rsidRPr="008907CE">
        <w:rPr>
          <w:rFonts w:ascii="Times New Roman" w:hAnsi="Times New Roman"/>
          <w:sz w:val="24"/>
          <w:szCs w:val="24"/>
          <w:lang w:val="id-ID"/>
        </w:rPr>
        <w:t>Bandung : Remaja Rosdakarya</w:t>
      </w:r>
      <w:r w:rsidRPr="008907CE">
        <w:rPr>
          <w:rFonts w:ascii="Times New Roman" w:hAnsi="Times New Roman"/>
          <w:sz w:val="24"/>
          <w:szCs w:val="24"/>
        </w:rPr>
        <w:t xml:space="preserve">. </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_______1990</w:t>
      </w:r>
      <w:r w:rsidRPr="008907CE">
        <w:rPr>
          <w:rFonts w:ascii="Times New Roman" w:hAnsi="Times New Roman"/>
          <w:sz w:val="24"/>
          <w:szCs w:val="24"/>
        </w:rPr>
        <w:t xml:space="preserve">. </w:t>
      </w:r>
      <w:r w:rsidRPr="008907CE">
        <w:rPr>
          <w:rFonts w:ascii="Times New Roman" w:hAnsi="Times New Roman"/>
          <w:i/>
          <w:iCs/>
          <w:sz w:val="24"/>
          <w:szCs w:val="24"/>
          <w:lang w:val="id-ID"/>
        </w:rPr>
        <w:t>Psikologi Pendidikan</w:t>
      </w:r>
      <w:r w:rsidRPr="008907CE">
        <w:rPr>
          <w:rFonts w:ascii="Times New Roman" w:hAnsi="Times New Roman"/>
          <w:sz w:val="24"/>
          <w:szCs w:val="24"/>
        </w:rPr>
        <w:t xml:space="preserve">. </w:t>
      </w:r>
      <w:r w:rsidRPr="008907CE">
        <w:rPr>
          <w:rFonts w:ascii="Times New Roman" w:hAnsi="Times New Roman"/>
          <w:sz w:val="24"/>
          <w:szCs w:val="24"/>
          <w:lang w:val="id-ID"/>
        </w:rPr>
        <w:t>Bandung : Remaja Rosdakarya</w:t>
      </w:r>
      <w:r w:rsidRPr="008907CE">
        <w:rPr>
          <w:rFonts w:ascii="Times New Roman" w:hAnsi="Times New Roman"/>
          <w:sz w:val="24"/>
          <w:szCs w:val="24"/>
        </w:rPr>
        <w:t>.</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Prihatin, Eka. 2011. </w:t>
      </w:r>
      <w:r w:rsidRPr="008907CE">
        <w:rPr>
          <w:rFonts w:ascii="Times New Roman" w:hAnsi="Times New Roman"/>
          <w:i/>
          <w:sz w:val="24"/>
          <w:szCs w:val="24"/>
          <w:lang w:val="id-ID"/>
        </w:rPr>
        <w:t xml:space="preserve">Manajemen </w:t>
      </w:r>
      <w:r w:rsidR="008B7A06">
        <w:rPr>
          <w:rFonts w:ascii="Times New Roman" w:hAnsi="Times New Roman"/>
          <w:i/>
          <w:sz w:val="24"/>
          <w:szCs w:val="24"/>
          <w:lang w:val="id-ID"/>
        </w:rPr>
        <w:t>Mahasiswa</w:t>
      </w:r>
      <w:r w:rsidRPr="008907CE">
        <w:rPr>
          <w:rFonts w:ascii="Times New Roman" w:hAnsi="Times New Roman"/>
          <w:sz w:val="24"/>
          <w:szCs w:val="24"/>
          <w:lang w:val="id-ID"/>
        </w:rPr>
        <w:t>. Bandung : Alfabeta.</w:t>
      </w:r>
    </w:p>
    <w:p w:rsidR="0041159A" w:rsidRDefault="0041159A" w:rsidP="004E6894">
      <w:pPr>
        <w:spacing w:after="0" w:line="240" w:lineRule="auto"/>
        <w:ind w:left="851" w:hanging="851"/>
        <w:jc w:val="both"/>
        <w:rPr>
          <w:rFonts w:ascii="Times New Roman" w:eastAsia="Times New Roman" w:hAnsi="Times New Roman" w:cs="Times New Roman"/>
          <w:sz w:val="24"/>
          <w:szCs w:val="24"/>
          <w:lang w:eastAsia="id-ID"/>
        </w:rPr>
      </w:pPr>
      <w:r w:rsidRPr="008907CE">
        <w:rPr>
          <w:rFonts w:ascii="Times New Roman" w:eastAsia="Times New Roman" w:hAnsi="Times New Roman" w:cs="Times New Roman"/>
          <w:sz w:val="24"/>
          <w:szCs w:val="24"/>
          <w:lang w:eastAsia="id-ID"/>
        </w:rPr>
        <w:t xml:space="preserve">Rachman, Maman. 1998. </w:t>
      </w:r>
      <w:r w:rsidR="00BB07A8">
        <w:rPr>
          <w:rFonts w:ascii="Times New Roman" w:eastAsia="Times New Roman" w:hAnsi="Times New Roman" w:cs="Times New Roman"/>
          <w:i/>
          <w:sz w:val="24"/>
          <w:szCs w:val="24"/>
          <w:lang w:eastAsia="id-ID"/>
        </w:rPr>
        <w:t>Pengelolaan kelas</w:t>
      </w:r>
      <w:r w:rsidRPr="008907CE">
        <w:rPr>
          <w:rFonts w:ascii="Times New Roman" w:eastAsia="Times New Roman" w:hAnsi="Times New Roman" w:cs="Times New Roman"/>
          <w:sz w:val="24"/>
          <w:szCs w:val="24"/>
          <w:lang w:eastAsia="id-ID"/>
        </w:rPr>
        <w:t xml:space="preserve">. Jakarta: Departemen Pendidikan dan Kebudayaan Direktorat Jenderal Pendidikan Tinggi. </w:t>
      </w:r>
    </w:p>
    <w:p w:rsidR="0041159A" w:rsidRDefault="0041159A" w:rsidP="004E6894">
      <w:pPr>
        <w:spacing w:after="0" w:line="240" w:lineRule="auto"/>
        <w:ind w:left="851" w:hanging="851"/>
        <w:jc w:val="both"/>
        <w:rPr>
          <w:rFonts w:ascii="Times New Roman" w:eastAsia="Times New Roman" w:hAnsi="Times New Roman" w:cs="Times New Roman"/>
          <w:sz w:val="24"/>
          <w:szCs w:val="24"/>
          <w:lang w:eastAsia="id-ID"/>
        </w:rPr>
      </w:pPr>
    </w:p>
    <w:p w:rsidR="0041159A" w:rsidRPr="002814E8" w:rsidRDefault="0041159A" w:rsidP="004E6894">
      <w:pPr>
        <w:spacing w:after="0" w:line="240" w:lineRule="auto"/>
        <w:ind w:left="851" w:hanging="851"/>
        <w:jc w:val="both"/>
        <w:rPr>
          <w:rFonts w:ascii="Times New Roman" w:eastAsia="Times New Roman" w:hAnsi="Times New Roman" w:cs="Times New Roman"/>
          <w:sz w:val="24"/>
          <w:szCs w:val="24"/>
          <w:lang w:eastAsia="id-ID"/>
        </w:rPr>
      </w:pPr>
      <w:r w:rsidRPr="002814E8">
        <w:rPr>
          <w:rFonts w:ascii="Times New Roman" w:hAnsi="Times New Roman" w:cs="Times New Roman"/>
          <w:sz w:val="24"/>
          <w:szCs w:val="24"/>
        </w:rPr>
        <w:t xml:space="preserve">Rizali, Ahmad dkk. 2009. </w:t>
      </w:r>
      <w:r w:rsidRPr="002814E8">
        <w:rPr>
          <w:rFonts w:ascii="Times New Roman" w:hAnsi="Times New Roman" w:cs="Times New Roman"/>
          <w:i/>
          <w:sz w:val="24"/>
          <w:szCs w:val="24"/>
        </w:rPr>
        <w:t>Dari Konvensional Menuju Guru Profesional</w:t>
      </w:r>
      <w:r w:rsidRPr="002814E8">
        <w:rPr>
          <w:rFonts w:ascii="Times New Roman" w:hAnsi="Times New Roman" w:cs="Times New Roman"/>
          <w:sz w:val="24"/>
          <w:szCs w:val="24"/>
        </w:rPr>
        <w:t>. (Jakarta : Grasindo.</w:t>
      </w:r>
    </w:p>
    <w:p w:rsidR="0041159A" w:rsidRPr="008907CE" w:rsidRDefault="0041159A" w:rsidP="004E6894">
      <w:pPr>
        <w:spacing w:after="0" w:line="240" w:lineRule="auto"/>
        <w:ind w:left="851" w:hanging="851"/>
        <w:jc w:val="both"/>
        <w:rPr>
          <w:rFonts w:ascii="Times New Roman" w:eastAsia="Times New Roman" w:hAnsi="Times New Roman" w:cs="Times New Roman"/>
          <w:sz w:val="24"/>
          <w:szCs w:val="24"/>
          <w:lang w:eastAsia="id-ID"/>
        </w:rPr>
      </w:pPr>
    </w:p>
    <w:p w:rsidR="0041159A" w:rsidRDefault="0041159A" w:rsidP="004E6894">
      <w:pPr>
        <w:spacing w:after="0" w:line="240" w:lineRule="auto"/>
        <w:ind w:left="851" w:hanging="851"/>
        <w:jc w:val="both"/>
        <w:rPr>
          <w:rFonts w:ascii="Times New Roman" w:eastAsia="Times New Roman" w:hAnsi="Times New Roman" w:cs="Times New Roman"/>
          <w:sz w:val="24"/>
          <w:szCs w:val="24"/>
          <w:lang w:eastAsia="id-ID"/>
        </w:rPr>
      </w:pPr>
      <w:r w:rsidRPr="008907CE">
        <w:rPr>
          <w:rFonts w:ascii="Times New Roman" w:eastAsia="Times New Roman" w:hAnsi="Times New Roman" w:cs="Times New Roman"/>
          <w:sz w:val="24"/>
          <w:szCs w:val="24"/>
          <w:lang w:eastAsia="id-ID"/>
        </w:rPr>
        <w:t xml:space="preserve">Rusydi, Salman. 2011. </w:t>
      </w:r>
      <w:r w:rsidRPr="008907CE">
        <w:rPr>
          <w:rFonts w:ascii="Times New Roman" w:eastAsia="Times New Roman" w:hAnsi="Times New Roman" w:cs="Times New Roman"/>
          <w:i/>
          <w:sz w:val="24"/>
          <w:szCs w:val="24"/>
          <w:lang w:eastAsia="id-ID"/>
        </w:rPr>
        <w:t xml:space="preserve">Prinsip-prinsip </w:t>
      </w:r>
      <w:r w:rsidR="00BB07A8">
        <w:rPr>
          <w:rFonts w:ascii="Times New Roman" w:eastAsia="Times New Roman" w:hAnsi="Times New Roman" w:cs="Times New Roman"/>
          <w:i/>
          <w:sz w:val="24"/>
          <w:szCs w:val="24"/>
          <w:lang w:eastAsia="id-ID"/>
        </w:rPr>
        <w:t>Pengelolaan kelas</w:t>
      </w:r>
      <w:r w:rsidRPr="008907CE">
        <w:rPr>
          <w:rFonts w:ascii="Times New Roman" w:eastAsia="Times New Roman" w:hAnsi="Times New Roman" w:cs="Times New Roman"/>
          <w:sz w:val="24"/>
          <w:szCs w:val="24"/>
          <w:lang w:eastAsia="id-ID"/>
        </w:rPr>
        <w:t>. Yogyakarta : Diva Press.</w:t>
      </w:r>
    </w:p>
    <w:p w:rsidR="0041159A" w:rsidRPr="008907CE" w:rsidRDefault="0041159A" w:rsidP="004E6894">
      <w:pPr>
        <w:spacing w:after="0" w:line="240" w:lineRule="auto"/>
        <w:ind w:left="851" w:hanging="851"/>
        <w:jc w:val="both"/>
        <w:rPr>
          <w:rFonts w:ascii="Times New Roman" w:eastAsia="Times New Roman" w:hAnsi="Times New Roman" w:cs="Times New Roman"/>
          <w:sz w:val="24"/>
          <w:szCs w:val="24"/>
          <w:lang w:eastAsia="id-ID"/>
        </w:rPr>
      </w:pPr>
    </w:p>
    <w:p w:rsidR="0041159A" w:rsidRPr="004152A9" w:rsidRDefault="0041159A" w:rsidP="004E6894">
      <w:pPr>
        <w:pStyle w:val="FootnoteText"/>
        <w:spacing w:line="240" w:lineRule="auto"/>
        <w:ind w:left="851" w:hanging="851"/>
        <w:jc w:val="both"/>
        <w:rPr>
          <w:rFonts w:ascii="Times New Roman" w:hAnsi="Times New Roman"/>
          <w:sz w:val="24"/>
          <w:szCs w:val="24"/>
          <w:lang w:val="id-ID"/>
        </w:rPr>
      </w:pPr>
      <w:r w:rsidRPr="004152A9">
        <w:rPr>
          <w:rFonts w:ascii="Times New Roman" w:hAnsi="Times New Roman"/>
          <w:sz w:val="24"/>
          <w:szCs w:val="24"/>
        </w:rPr>
        <w:t>Republika, 16 Agustus 2013</w:t>
      </w:r>
    </w:p>
    <w:p w:rsidR="0041159A" w:rsidRDefault="0041159A" w:rsidP="004E6894">
      <w:pPr>
        <w:spacing w:after="0"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Raharja, Dawam.  1992. dalam </w:t>
      </w:r>
      <w:r w:rsidRPr="008907CE">
        <w:rPr>
          <w:rFonts w:ascii="Times New Roman" w:hAnsi="Times New Roman" w:cs="Times New Roman"/>
          <w:i/>
          <w:sz w:val="24"/>
          <w:szCs w:val="24"/>
        </w:rPr>
        <w:t>Ulum al-Qur’an</w:t>
      </w:r>
      <w:r w:rsidRPr="008907CE">
        <w:rPr>
          <w:rFonts w:ascii="Times New Roman" w:hAnsi="Times New Roman" w:cs="Times New Roman"/>
          <w:sz w:val="24"/>
          <w:szCs w:val="24"/>
        </w:rPr>
        <w:t xml:space="preserve"> [Jurnal Islam dan Kebudayaan, Bagian Ensiklopedi al-Qur’an : Fitrah] . Jakarta : Aksara Buana. </w:t>
      </w:r>
    </w:p>
    <w:p w:rsidR="0041159A" w:rsidRDefault="0041159A" w:rsidP="004E6894">
      <w:pPr>
        <w:spacing w:after="0" w:line="240" w:lineRule="auto"/>
        <w:ind w:left="851" w:hanging="851"/>
        <w:jc w:val="both"/>
        <w:rPr>
          <w:rFonts w:ascii="Times New Roman" w:hAnsi="Times New Roman" w:cs="Times New Roman"/>
          <w:sz w:val="24"/>
          <w:szCs w:val="24"/>
        </w:rPr>
      </w:pPr>
    </w:p>
    <w:p w:rsidR="0041159A" w:rsidRPr="008907CE" w:rsidRDefault="0041159A" w:rsidP="004E6894">
      <w:pPr>
        <w:spacing w:after="0" w:line="240" w:lineRule="auto"/>
        <w:ind w:left="851" w:hanging="85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Santrock, John W. 2015. </w:t>
      </w:r>
      <w:r w:rsidRPr="008740C8">
        <w:rPr>
          <w:rFonts w:ascii="Times New Roman" w:hAnsi="Times New Roman" w:cs="Times New Roman"/>
          <w:i/>
          <w:sz w:val="24"/>
          <w:szCs w:val="24"/>
        </w:rPr>
        <w:t>Psikologi Pendidikan</w:t>
      </w:r>
      <w:r>
        <w:rPr>
          <w:rFonts w:ascii="Times New Roman" w:hAnsi="Times New Roman" w:cs="Times New Roman"/>
          <w:sz w:val="24"/>
          <w:szCs w:val="24"/>
        </w:rPr>
        <w:t>. Jakarta : Prenada Media Grup.</w:t>
      </w:r>
    </w:p>
    <w:p w:rsidR="0041159A" w:rsidRPr="008907CE" w:rsidRDefault="0041159A" w:rsidP="004E6894">
      <w:pPr>
        <w:spacing w:after="0" w:line="240" w:lineRule="auto"/>
        <w:ind w:left="851" w:hanging="851"/>
        <w:jc w:val="both"/>
        <w:rPr>
          <w:rFonts w:ascii="Times New Roman" w:eastAsia="Times New Roman" w:hAnsi="Times New Roman" w:cs="Times New Roman"/>
          <w:sz w:val="24"/>
          <w:szCs w:val="24"/>
          <w:lang w:eastAsia="id-ID"/>
        </w:rPr>
      </w:pPr>
    </w:p>
    <w:p w:rsidR="0041159A"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Schermerhorn</w:t>
      </w:r>
      <w:r w:rsidRPr="008907CE">
        <w:rPr>
          <w:rFonts w:ascii="Times New Roman" w:hAnsi="Times New Roman"/>
          <w:sz w:val="24"/>
          <w:szCs w:val="24"/>
        </w:rPr>
        <w:t>,</w:t>
      </w:r>
      <w:r w:rsidRPr="008907CE">
        <w:rPr>
          <w:rFonts w:ascii="Times New Roman" w:hAnsi="Times New Roman"/>
          <w:sz w:val="24"/>
          <w:szCs w:val="24"/>
          <w:lang w:val="id-ID"/>
        </w:rPr>
        <w:t xml:space="preserve"> John R. et a</w:t>
      </w:r>
      <w:r w:rsidRPr="008907CE">
        <w:rPr>
          <w:rFonts w:ascii="Times New Roman" w:hAnsi="Times New Roman"/>
          <w:sz w:val="24"/>
          <w:szCs w:val="24"/>
        </w:rPr>
        <w:t xml:space="preserve">l.1985. </w:t>
      </w:r>
      <w:r w:rsidRPr="008907CE">
        <w:rPr>
          <w:rFonts w:ascii="Times New Roman" w:hAnsi="Times New Roman"/>
          <w:i/>
          <w:iCs/>
          <w:sz w:val="24"/>
          <w:szCs w:val="24"/>
          <w:lang w:val="id-ID"/>
        </w:rPr>
        <w:t>Managing Organizational Behavior</w:t>
      </w:r>
      <w:r w:rsidRPr="008907CE">
        <w:rPr>
          <w:rFonts w:ascii="Times New Roman" w:hAnsi="Times New Roman"/>
          <w:sz w:val="24"/>
          <w:szCs w:val="24"/>
        </w:rPr>
        <w:t>.</w:t>
      </w:r>
      <w:r w:rsidRPr="008907CE">
        <w:rPr>
          <w:rFonts w:ascii="Times New Roman" w:hAnsi="Times New Roman"/>
          <w:sz w:val="24"/>
          <w:szCs w:val="24"/>
          <w:lang w:val="id-ID"/>
        </w:rPr>
        <w:t xml:space="preserve"> John Wiley and Sons</w:t>
      </w:r>
      <w:r w:rsidRPr="008907CE">
        <w:rPr>
          <w:rFonts w:ascii="Times New Roman" w:hAnsi="Times New Roman"/>
          <w:sz w:val="24"/>
          <w:szCs w:val="24"/>
        </w:rPr>
        <w:t>.</w:t>
      </w:r>
      <w:r w:rsidRPr="008907CE">
        <w:rPr>
          <w:rFonts w:ascii="Times New Roman" w:hAnsi="Times New Roman"/>
          <w:sz w:val="24"/>
          <w:szCs w:val="24"/>
          <w:lang w:val="id-ID"/>
        </w:rPr>
        <w:t xml:space="preserve"> New York</w:t>
      </w:r>
      <w:r w:rsidRPr="008907CE">
        <w:rPr>
          <w:rFonts w:ascii="Times New Roman" w:hAnsi="Times New Roman"/>
          <w:sz w:val="24"/>
          <w:szCs w:val="24"/>
        </w:rPr>
        <w:t>.</w:t>
      </w:r>
    </w:p>
    <w:p w:rsidR="00465867" w:rsidRPr="00465867" w:rsidRDefault="00465867"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lastRenderedPageBreak/>
        <w:t xml:space="preserve">Soyomukti, 2009. Nurani. </w:t>
      </w:r>
      <w:r w:rsidRPr="00465867">
        <w:rPr>
          <w:rFonts w:ascii="Times New Roman" w:hAnsi="Times New Roman"/>
          <w:i/>
          <w:sz w:val="24"/>
          <w:szCs w:val="24"/>
          <w:lang w:val="id-ID"/>
        </w:rPr>
        <w:t>Pendidikan Berperspektif Globalisasi</w:t>
      </w:r>
      <w:r>
        <w:rPr>
          <w:rFonts w:ascii="Times New Roman" w:hAnsi="Times New Roman"/>
          <w:sz w:val="24"/>
          <w:szCs w:val="24"/>
          <w:lang w:val="id-ID"/>
        </w:rPr>
        <w:t>. Yogyakarta : Ar-Ruzz Media.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Syah, Muhibbin. 2008. </w:t>
      </w:r>
      <w:r w:rsidRPr="008907CE">
        <w:rPr>
          <w:rFonts w:ascii="Times New Roman" w:hAnsi="Times New Roman"/>
          <w:i/>
          <w:sz w:val="24"/>
          <w:szCs w:val="24"/>
          <w:lang w:val="id-ID"/>
        </w:rPr>
        <w:t>Psikologi Belajar</w:t>
      </w:r>
      <w:r w:rsidRPr="008907CE">
        <w:rPr>
          <w:rFonts w:ascii="Times New Roman" w:hAnsi="Times New Roman"/>
          <w:sz w:val="24"/>
          <w:szCs w:val="24"/>
          <w:lang w:val="id-ID"/>
        </w:rPr>
        <w:t>. Bandung : PT Remaja Rosdakarya.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_______. 2010. </w:t>
      </w:r>
      <w:r w:rsidRPr="008907CE">
        <w:rPr>
          <w:rFonts w:ascii="Times New Roman" w:hAnsi="Times New Roman"/>
          <w:i/>
          <w:sz w:val="24"/>
          <w:szCs w:val="24"/>
          <w:lang w:val="id-ID"/>
        </w:rPr>
        <w:t xml:space="preserve">Psikologi Pendidikan. Bandung </w:t>
      </w:r>
      <w:r w:rsidRPr="008907CE">
        <w:rPr>
          <w:rFonts w:ascii="Times New Roman" w:hAnsi="Times New Roman"/>
          <w:sz w:val="24"/>
          <w:szCs w:val="24"/>
          <w:lang w:val="id-ID"/>
        </w:rPr>
        <w:t>: PT Remaja Rosdakarya.</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Semiawan, Conny dkk</w:t>
      </w:r>
      <w:proofErr w:type="gramStart"/>
      <w:r w:rsidRPr="008907CE">
        <w:rPr>
          <w:rFonts w:ascii="Times New Roman" w:hAnsi="Times New Roman"/>
          <w:sz w:val="24"/>
          <w:szCs w:val="24"/>
        </w:rPr>
        <w:t>,.</w:t>
      </w:r>
      <w:proofErr w:type="gramEnd"/>
      <w:r w:rsidRPr="008907CE">
        <w:rPr>
          <w:rFonts w:ascii="Times New Roman" w:hAnsi="Times New Roman"/>
          <w:sz w:val="24"/>
          <w:szCs w:val="24"/>
        </w:rPr>
        <w:t xml:space="preserve"> 1990. </w:t>
      </w:r>
      <w:r w:rsidRPr="008907CE">
        <w:rPr>
          <w:rFonts w:ascii="Times New Roman" w:hAnsi="Times New Roman"/>
          <w:i/>
          <w:iCs/>
          <w:sz w:val="24"/>
          <w:szCs w:val="24"/>
        </w:rPr>
        <w:t xml:space="preserve">Pendekatan Keterampilan Proses (Bagaimana Mengaktifkan Siswa Dalam Belajar). </w:t>
      </w:r>
      <w:r w:rsidRPr="008907CE">
        <w:rPr>
          <w:rFonts w:ascii="Times New Roman" w:hAnsi="Times New Roman"/>
          <w:sz w:val="24"/>
          <w:szCs w:val="24"/>
        </w:rPr>
        <w:t xml:space="preserve"> Jakarta: Gramedia.</w:t>
      </w:r>
    </w:p>
    <w:p w:rsidR="0041159A" w:rsidRPr="008907CE" w:rsidRDefault="0041159A" w:rsidP="004E6894">
      <w:pPr>
        <w:pStyle w:val="FootnoteText"/>
        <w:spacing w:after="0" w:line="360" w:lineRule="auto"/>
        <w:ind w:left="851" w:hanging="851"/>
        <w:jc w:val="both"/>
        <w:rPr>
          <w:rFonts w:ascii="Times New Roman" w:hAnsi="Times New Roman"/>
          <w:sz w:val="24"/>
          <w:szCs w:val="24"/>
          <w:lang w:val="id-ID"/>
        </w:rPr>
      </w:pPr>
      <w:r w:rsidRPr="008907CE">
        <w:rPr>
          <w:rFonts w:ascii="Times New Roman" w:hAnsi="Times New Roman"/>
          <w:sz w:val="24"/>
          <w:szCs w:val="24"/>
        </w:rPr>
        <w:t xml:space="preserve">Siswanto, </w:t>
      </w:r>
      <w:proofErr w:type="gramStart"/>
      <w:r w:rsidRPr="008907CE">
        <w:rPr>
          <w:rFonts w:ascii="Times New Roman" w:hAnsi="Times New Roman"/>
          <w:sz w:val="24"/>
          <w:szCs w:val="24"/>
        </w:rPr>
        <w:t>Bedjo .</w:t>
      </w:r>
      <w:proofErr w:type="gramEnd"/>
      <w:r w:rsidRPr="008907CE">
        <w:rPr>
          <w:rFonts w:ascii="Times New Roman" w:hAnsi="Times New Roman"/>
          <w:sz w:val="24"/>
          <w:szCs w:val="24"/>
        </w:rPr>
        <w:t xml:space="preserve"> 1989. </w:t>
      </w:r>
      <w:r w:rsidRPr="008907CE">
        <w:rPr>
          <w:rFonts w:ascii="Times New Roman" w:hAnsi="Times New Roman"/>
          <w:i/>
          <w:iCs/>
          <w:sz w:val="24"/>
          <w:szCs w:val="24"/>
        </w:rPr>
        <w:t>Manajemen Tenaga Kerja</w:t>
      </w:r>
      <w:r w:rsidRPr="008907CE">
        <w:rPr>
          <w:rFonts w:ascii="Times New Roman" w:hAnsi="Times New Roman"/>
          <w:sz w:val="24"/>
          <w:szCs w:val="24"/>
        </w:rPr>
        <w:t>.  Bandung: Sinar Baru.</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eastAsia="id-ID"/>
        </w:rPr>
        <w:t xml:space="preserve">Slameto.  2013. </w:t>
      </w:r>
      <w:r w:rsidRPr="008907CE">
        <w:rPr>
          <w:rFonts w:ascii="Times New Roman" w:hAnsi="Times New Roman"/>
          <w:i/>
          <w:iCs/>
          <w:sz w:val="24"/>
          <w:szCs w:val="24"/>
          <w:lang w:eastAsia="id-ID"/>
        </w:rPr>
        <w:t>Belajar dan Faktor-faktor yang Mempengaruhinya</w:t>
      </w:r>
      <w:r w:rsidRPr="008907CE">
        <w:rPr>
          <w:rFonts w:ascii="Times New Roman" w:hAnsi="Times New Roman"/>
          <w:sz w:val="24"/>
          <w:szCs w:val="24"/>
          <w:lang w:eastAsia="id-ID"/>
        </w:rPr>
        <w:t>. Jakarta: Rineka</w:t>
      </w:r>
      <w:r w:rsidRPr="008907CE">
        <w:rPr>
          <w:rFonts w:ascii="Times New Roman" w:hAnsi="Times New Roman"/>
          <w:sz w:val="24"/>
          <w:szCs w:val="24"/>
          <w:lang w:val="id-ID"/>
        </w:rPr>
        <w:t>Cipta</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 xml:space="preserve">Spradley,James P. </w:t>
      </w:r>
      <w:r w:rsidRPr="008907CE">
        <w:rPr>
          <w:rFonts w:ascii="Times New Roman" w:hAnsi="Times New Roman"/>
          <w:sz w:val="24"/>
          <w:szCs w:val="24"/>
        </w:rPr>
        <w:t xml:space="preserve">2006. </w:t>
      </w:r>
      <w:r w:rsidRPr="008907CE">
        <w:rPr>
          <w:rFonts w:ascii="Times New Roman" w:hAnsi="Times New Roman"/>
          <w:i/>
          <w:sz w:val="24"/>
          <w:szCs w:val="24"/>
          <w:lang w:val="id-ID"/>
        </w:rPr>
        <w:t>Metode Etnografi</w:t>
      </w:r>
      <w:r w:rsidRPr="008907CE">
        <w:rPr>
          <w:rFonts w:ascii="Times New Roman" w:hAnsi="Times New Roman"/>
          <w:sz w:val="24"/>
          <w:szCs w:val="24"/>
          <w:lang w:val="id-ID"/>
        </w:rPr>
        <w:t>: Penerjemah Misbah Ulfa Elizabeth</w:t>
      </w:r>
      <w:r w:rsidRPr="008907CE">
        <w:rPr>
          <w:rFonts w:ascii="Times New Roman" w:hAnsi="Times New Roman"/>
          <w:sz w:val="24"/>
          <w:szCs w:val="24"/>
        </w:rPr>
        <w:t xml:space="preserve">. </w:t>
      </w:r>
      <w:r w:rsidRPr="008907CE">
        <w:rPr>
          <w:rFonts w:ascii="Times New Roman" w:hAnsi="Times New Roman"/>
          <w:sz w:val="24"/>
          <w:szCs w:val="24"/>
          <w:lang w:val="id-ID"/>
        </w:rPr>
        <w:t>Yogyakarta: Tiara Wacana</w:t>
      </w:r>
      <w:r w:rsidRPr="008907CE">
        <w:rPr>
          <w:rFonts w:ascii="Times New Roman" w:hAnsi="Times New Roman"/>
          <w:sz w:val="24"/>
          <w:szCs w:val="24"/>
        </w:rPr>
        <w:t>.</w:t>
      </w:r>
    </w:p>
    <w:p w:rsidR="0041159A" w:rsidRPr="008907CE" w:rsidRDefault="0041159A" w:rsidP="004E6894">
      <w:pPr>
        <w:spacing w:line="240" w:lineRule="auto"/>
        <w:ind w:left="851" w:hanging="851"/>
        <w:jc w:val="both"/>
        <w:rPr>
          <w:rFonts w:ascii="Times New Roman" w:hAnsi="Times New Roman" w:cs="Times New Roman"/>
          <w:sz w:val="24"/>
          <w:szCs w:val="24"/>
          <w:lang w:eastAsia="id-ID"/>
        </w:rPr>
      </w:pPr>
      <w:r w:rsidRPr="008907CE">
        <w:rPr>
          <w:rFonts w:ascii="Times New Roman" w:hAnsi="Times New Roman" w:cs="Times New Roman"/>
          <w:sz w:val="24"/>
          <w:szCs w:val="24"/>
          <w:lang w:eastAsia="id-ID"/>
        </w:rPr>
        <w:t xml:space="preserve">Sudarmono. 1994. </w:t>
      </w:r>
      <w:r w:rsidRPr="008907CE">
        <w:rPr>
          <w:rFonts w:ascii="Times New Roman" w:hAnsi="Times New Roman" w:cs="Times New Roman"/>
          <w:i/>
          <w:iCs/>
          <w:sz w:val="24"/>
          <w:szCs w:val="24"/>
          <w:lang w:eastAsia="id-ID"/>
        </w:rPr>
        <w:t>Tuntunan Metodologi Belajar</w:t>
      </w:r>
      <w:r w:rsidRPr="008907CE">
        <w:rPr>
          <w:rFonts w:ascii="Times New Roman" w:hAnsi="Times New Roman" w:cs="Times New Roman"/>
          <w:sz w:val="24"/>
          <w:szCs w:val="24"/>
          <w:lang w:eastAsia="id-ID"/>
        </w:rPr>
        <w:t xml:space="preserve">. Jakarta: Grasindo. </w:t>
      </w:r>
    </w:p>
    <w:p w:rsidR="0041159A" w:rsidRPr="00110DFC"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110DFC">
        <w:rPr>
          <w:rFonts w:ascii="Times New Roman" w:hAnsi="Times New Roman" w:cs="Times New Roman"/>
          <w:sz w:val="24"/>
          <w:szCs w:val="24"/>
        </w:rPr>
        <w:t>Sumantri, Iwan. “</w:t>
      </w:r>
      <w:r w:rsidRPr="00110DFC">
        <w:rPr>
          <w:rFonts w:ascii="Times New Roman" w:hAnsi="Times New Roman" w:cs="Times New Roman"/>
          <w:i/>
          <w:iCs/>
          <w:sz w:val="24"/>
          <w:szCs w:val="24"/>
        </w:rPr>
        <w:t>Berbagai Macam Pengelolaan kelas dan  Implikasinya Terhadap Pegembangan RPP</w:t>
      </w:r>
      <w:r w:rsidRPr="00110DFC">
        <w:rPr>
          <w:rFonts w:ascii="Times New Roman" w:hAnsi="Times New Roman" w:cs="Times New Roman"/>
          <w:sz w:val="24"/>
          <w:szCs w:val="24"/>
        </w:rPr>
        <w:t>”</w:t>
      </w:r>
      <w:r w:rsidRPr="00110DFC">
        <w:rPr>
          <w:rFonts w:ascii="Times New Roman" w:hAnsi="Times New Roman" w:cs="Times New Roman"/>
          <w:i/>
          <w:iCs/>
          <w:sz w:val="24"/>
          <w:szCs w:val="24"/>
        </w:rPr>
        <w:t xml:space="preserve">, </w:t>
      </w:r>
      <w:hyperlink w:history="1">
        <w:r w:rsidRPr="00110DFC">
          <w:rPr>
            <w:rStyle w:val="Hyperlink"/>
            <w:rFonts w:ascii="Times New Roman" w:hAnsi="Times New Roman" w:cs="Times New Roman"/>
            <w:color w:val="auto"/>
            <w:sz w:val="24"/>
            <w:szCs w:val="24"/>
            <w:u w:val="none"/>
          </w:rPr>
          <w:t>http://iwansmtri. blogspot.com /2008/12/berbagai-macam-pengelolaan-kelasdan</w:t>
        </w:r>
      </w:hyperlink>
      <w:r w:rsidRPr="00110DFC">
        <w:rPr>
          <w:rFonts w:ascii="Times New Roman" w:hAnsi="Times New Roman" w:cs="Times New Roman"/>
          <w:sz w:val="24"/>
          <w:szCs w:val="24"/>
        </w:rPr>
        <w:t>. html, hlm, 2. diakses Pada Tanggal 16 September 2014</w:t>
      </w:r>
      <w:r w:rsidR="00E12B9C" w:rsidRPr="00110DFC">
        <w:rPr>
          <w:rFonts w:ascii="Times New Roman" w:hAnsi="Times New Roman" w:cs="Times New Roman"/>
          <w:sz w:val="24"/>
          <w:szCs w:val="24"/>
        </w:rPr>
        <w:t>.</w:t>
      </w:r>
    </w:p>
    <w:p w:rsidR="00E12B9C" w:rsidRPr="00E12B9C" w:rsidRDefault="00E12B9C" w:rsidP="004E6894">
      <w:pPr>
        <w:pStyle w:val="FootnoteText"/>
        <w:spacing w:after="0"/>
        <w:ind w:left="851" w:hanging="851"/>
        <w:rPr>
          <w:rFonts w:ascii="Times New Roman" w:hAnsi="Times New Roman"/>
          <w:sz w:val="24"/>
          <w:szCs w:val="24"/>
          <w:lang w:val="id-ID"/>
        </w:rPr>
      </w:pPr>
      <w:r w:rsidRPr="00E12B9C">
        <w:rPr>
          <w:rFonts w:ascii="Times New Roman" w:hAnsi="Times New Roman"/>
          <w:sz w:val="24"/>
          <w:szCs w:val="24"/>
        </w:rPr>
        <w:t>Sulaiman, 2015</w:t>
      </w:r>
      <w:r>
        <w:rPr>
          <w:rFonts w:ascii="Times New Roman" w:hAnsi="Times New Roman"/>
          <w:sz w:val="24"/>
          <w:szCs w:val="24"/>
          <w:lang w:val="id-ID"/>
        </w:rPr>
        <w:t xml:space="preserve">. </w:t>
      </w:r>
      <w:r w:rsidRPr="00E12B9C">
        <w:rPr>
          <w:rFonts w:ascii="Times New Roman" w:hAnsi="Times New Roman"/>
          <w:i/>
          <w:sz w:val="24"/>
          <w:szCs w:val="24"/>
        </w:rPr>
        <w:t>Classroom Management and the Implication to quality of Learning</w:t>
      </w:r>
      <w:r w:rsidRPr="00E12B9C">
        <w:rPr>
          <w:rFonts w:ascii="Times New Roman" w:hAnsi="Times New Roman"/>
          <w:sz w:val="24"/>
          <w:szCs w:val="24"/>
        </w:rPr>
        <w:t>. Jurnal Ilmiah Peuradeun. Vol.3.</w:t>
      </w:r>
    </w:p>
    <w:p w:rsidR="00E12B9C" w:rsidRPr="00E12B9C" w:rsidRDefault="00E12B9C" w:rsidP="004E6894">
      <w:pPr>
        <w:pStyle w:val="FootnoteText"/>
        <w:spacing w:after="0"/>
        <w:ind w:left="851" w:hanging="851"/>
        <w:rPr>
          <w:rFonts w:ascii="Times New Roman" w:hAnsi="Times New Roman"/>
          <w:lang w:val="id-ID"/>
        </w:rPr>
      </w:pP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Suparman</w:t>
      </w:r>
      <w:r w:rsidRPr="008907CE">
        <w:rPr>
          <w:rFonts w:ascii="Times New Roman" w:hAnsi="Times New Roman"/>
          <w:sz w:val="24"/>
          <w:szCs w:val="24"/>
        </w:rPr>
        <w:t xml:space="preserve">. 2010. </w:t>
      </w:r>
      <w:r w:rsidRPr="008907CE">
        <w:rPr>
          <w:rFonts w:ascii="Times New Roman" w:hAnsi="Times New Roman"/>
          <w:i/>
          <w:iCs/>
          <w:sz w:val="24"/>
          <w:szCs w:val="24"/>
          <w:lang w:val="id-ID"/>
        </w:rPr>
        <w:t>Gaya Mengajar yang Menyenangkan Siswa</w:t>
      </w:r>
      <w:r w:rsidRPr="008907CE">
        <w:rPr>
          <w:rFonts w:ascii="Times New Roman" w:hAnsi="Times New Roman"/>
          <w:sz w:val="24"/>
          <w:szCs w:val="24"/>
        </w:rPr>
        <w:t xml:space="preserve">. </w:t>
      </w:r>
      <w:r w:rsidRPr="008907CE">
        <w:rPr>
          <w:rFonts w:ascii="Times New Roman" w:hAnsi="Times New Roman"/>
          <w:sz w:val="24"/>
          <w:szCs w:val="24"/>
          <w:lang w:val="id-ID"/>
        </w:rPr>
        <w:t>Yogyakarta : Pinus Book Publisher</w:t>
      </w:r>
      <w:r w:rsidRPr="008907CE">
        <w:rPr>
          <w:rFonts w:ascii="Times New Roman" w:hAnsi="Times New Roman"/>
          <w:sz w:val="24"/>
          <w:szCs w:val="24"/>
        </w:rPr>
        <w:t xml:space="preserve">. </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Suryosubroto, B. 2009. </w:t>
      </w:r>
      <w:r w:rsidRPr="008907CE">
        <w:rPr>
          <w:rFonts w:ascii="Times New Roman" w:hAnsi="Times New Roman"/>
          <w:i/>
          <w:iCs/>
          <w:sz w:val="24"/>
          <w:szCs w:val="24"/>
        </w:rPr>
        <w:t xml:space="preserve">Proses Belajar Mengajar di Sekolah (Wawasan Baru, Beberapa Metode Pendukung, dan Beberapa Komponen Layanan Khusus). </w:t>
      </w:r>
      <w:r w:rsidRPr="008907CE">
        <w:rPr>
          <w:rFonts w:ascii="Times New Roman" w:hAnsi="Times New Roman"/>
          <w:sz w:val="24"/>
          <w:szCs w:val="24"/>
        </w:rPr>
        <w:t>Jakarta: Rineka Cipta.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Suwardi</w:t>
      </w:r>
      <w:r w:rsidRPr="008907CE">
        <w:rPr>
          <w:rFonts w:ascii="Times New Roman" w:hAnsi="Times New Roman"/>
          <w:sz w:val="24"/>
          <w:szCs w:val="24"/>
        </w:rPr>
        <w:t xml:space="preserve">. 2007. </w:t>
      </w:r>
      <w:r w:rsidRPr="008907CE">
        <w:rPr>
          <w:rFonts w:ascii="Times New Roman" w:hAnsi="Times New Roman"/>
          <w:i/>
          <w:sz w:val="24"/>
          <w:szCs w:val="24"/>
          <w:lang w:val="id-ID"/>
        </w:rPr>
        <w:t>Manajemen Pembelajaran (Menciptakan Guru Kreatif dan Berkompetensi)</w:t>
      </w:r>
      <w:r w:rsidRPr="008907CE">
        <w:rPr>
          <w:rFonts w:ascii="Times New Roman" w:hAnsi="Times New Roman"/>
          <w:sz w:val="24"/>
          <w:szCs w:val="24"/>
        </w:rPr>
        <w:t xml:space="preserve">. </w:t>
      </w:r>
      <w:r w:rsidRPr="008907CE">
        <w:rPr>
          <w:rFonts w:ascii="Times New Roman" w:hAnsi="Times New Roman"/>
          <w:sz w:val="24"/>
          <w:szCs w:val="24"/>
          <w:lang w:val="id-ID"/>
        </w:rPr>
        <w:t xml:space="preserve">Salatiga : STAIN Salatiga Press&amp;JP Books Surabaya. </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Sagala, Syaiful. 2012. </w:t>
      </w:r>
      <w:r w:rsidRPr="008907CE">
        <w:rPr>
          <w:rFonts w:ascii="Times New Roman" w:hAnsi="Times New Roman"/>
          <w:i/>
          <w:sz w:val="24"/>
          <w:szCs w:val="24"/>
          <w:lang w:val="id-ID"/>
        </w:rPr>
        <w:t>Konsep dan Makna Pembelajaran : Untuk Membantu Memecahkan Problematika Belajar dan Mengajar</w:t>
      </w:r>
      <w:r w:rsidRPr="008907CE">
        <w:rPr>
          <w:rFonts w:ascii="Times New Roman" w:hAnsi="Times New Roman"/>
          <w:sz w:val="24"/>
          <w:szCs w:val="24"/>
          <w:lang w:val="id-ID"/>
        </w:rPr>
        <w:t>. Bandung : Alfabeta.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Suwardi</w:t>
      </w:r>
      <w:r w:rsidRPr="008907CE">
        <w:rPr>
          <w:rFonts w:ascii="Times New Roman" w:hAnsi="Times New Roman"/>
          <w:sz w:val="24"/>
          <w:szCs w:val="24"/>
        </w:rPr>
        <w:t>. 2007</w:t>
      </w:r>
      <w:proofErr w:type="gramStart"/>
      <w:r w:rsidRPr="008907CE">
        <w:rPr>
          <w:rFonts w:ascii="Times New Roman" w:hAnsi="Times New Roman"/>
          <w:sz w:val="24"/>
          <w:szCs w:val="24"/>
        </w:rPr>
        <w:t>.</w:t>
      </w:r>
      <w:r w:rsidRPr="008907CE">
        <w:rPr>
          <w:rFonts w:ascii="Times New Roman" w:hAnsi="Times New Roman"/>
          <w:i/>
          <w:sz w:val="24"/>
          <w:szCs w:val="24"/>
          <w:lang w:val="id-ID"/>
        </w:rPr>
        <w:t>Manajemen</w:t>
      </w:r>
      <w:proofErr w:type="gramEnd"/>
      <w:r w:rsidRPr="008907CE">
        <w:rPr>
          <w:rFonts w:ascii="Times New Roman" w:hAnsi="Times New Roman"/>
          <w:i/>
          <w:sz w:val="24"/>
          <w:szCs w:val="24"/>
          <w:lang w:val="id-ID"/>
        </w:rPr>
        <w:t xml:space="preserve"> Pembelajaran (Menciptakan Guru Kreatif dan Berkompetensi)</w:t>
      </w:r>
      <w:r w:rsidRPr="008907CE">
        <w:rPr>
          <w:rFonts w:ascii="Times New Roman" w:hAnsi="Times New Roman"/>
          <w:sz w:val="24"/>
          <w:szCs w:val="24"/>
        </w:rPr>
        <w:t xml:space="preserve">. </w:t>
      </w:r>
      <w:r w:rsidRPr="008907CE">
        <w:rPr>
          <w:rFonts w:ascii="Times New Roman" w:hAnsi="Times New Roman"/>
          <w:sz w:val="24"/>
          <w:szCs w:val="24"/>
          <w:lang w:val="id-ID"/>
        </w:rPr>
        <w:t xml:space="preserve">Salatiga : STAIN Salatiga Press&amp;JP Books Surabaya. </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Sirozi, M. 2000. </w:t>
      </w:r>
      <w:r w:rsidRPr="008907CE">
        <w:rPr>
          <w:rFonts w:ascii="Times New Roman" w:hAnsi="Times New Roman"/>
          <w:i/>
          <w:sz w:val="24"/>
          <w:szCs w:val="24"/>
          <w:lang w:val="id-ID"/>
        </w:rPr>
        <w:t>Laporan Keikutsertaan pada Seminar dan Lokakarya Revitalisasi Pendidikan Islam dalam Rangka Menghadapi Kompetisi dan Pertarungan Sumber Daya Manusia di Era Global</w:t>
      </w:r>
      <w:r w:rsidRPr="008907CE">
        <w:rPr>
          <w:rFonts w:ascii="Times New Roman" w:hAnsi="Times New Roman"/>
          <w:sz w:val="24"/>
          <w:szCs w:val="24"/>
          <w:lang w:val="id-ID"/>
        </w:rPr>
        <w:t xml:space="preserve">. </w:t>
      </w:r>
    </w:p>
    <w:p w:rsidR="00787094" w:rsidRDefault="0041159A" w:rsidP="004E6894">
      <w:pPr>
        <w:pStyle w:val="FootnoteText"/>
        <w:ind w:left="851" w:hanging="851"/>
        <w:jc w:val="both"/>
        <w:rPr>
          <w:rFonts w:ascii="Times New Roman" w:eastAsia="Times New Roman" w:hAnsi="Times New Roman"/>
          <w:color w:val="222222"/>
          <w:sz w:val="24"/>
          <w:szCs w:val="24"/>
          <w:lang w:val="id-ID"/>
        </w:rPr>
      </w:pPr>
      <w:r w:rsidRPr="008907CE">
        <w:rPr>
          <w:rFonts w:ascii="Times New Roman" w:hAnsi="Times New Roman"/>
          <w:sz w:val="24"/>
          <w:szCs w:val="24"/>
          <w:lang w:val="id-ID"/>
        </w:rPr>
        <w:lastRenderedPageBreak/>
        <w:t xml:space="preserve">Slameto. 2010. </w:t>
      </w:r>
      <w:r w:rsidRPr="008907CE">
        <w:rPr>
          <w:rFonts w:ascii="Times New Roman" w:hAnsi="Times New Roman"/>
          <w:i/>
          <w:sz w:val="24"/>
          <w:szCs w:val="24"/>
          <w:lang w:val="id-ID"/>
        </w:rPr>
        <w:t>Belajar dan Faktor-faktor yang Mempengaruhinya.</w:t>
      </w:r>
      <w:r w:rsidRPr="008907CE">
        <w:rPr>
          <w:rFonts w:ascii="Times New Roman" w:hAnsi="Times New Roman"/>
          <w:sz w:val="24"/>
          <w:szCs w:val="24"/>
          <w:lang w:val="id-ID"/>
        </w:rPr>
        <w:t xml:space="preserve"> Jakarta : Rineka Cipta.</w:t>
      </w:r>
    </w:p>
    <w:p w:rsidR="00787094" w:rsidRDefault="00787094" w:rsidP="004E6894">
      <w:pPr>
        <w:pStyle w:val="FootnoteText"/>
        <w:ind w:left="851" w:hanging="851"/>
        <w:jc w:val="both"/>
        <w:rPr>
          <w:rFonts w:ascii="Times New Roman" w:eastAsia="Times New Roman" w:hAnsi="Times New Roman"/>
          <w:color w:val="222222"/>
          <w:sz w:val="24"/>
          <w:szCs w:val="24"/>
          <w:lang w:val="id-ID"/>
        </w:rPr>
      </w:pPr>
      <w:r w:rsidRPr="00B929F9">
        <w:rPr>
          <w:rFonts w:ascii="Times New Roman" w:eastAsia="Times New Roman" w:hAnsi="Times New Roman"/>
          <w:color w:val="222222"/>
          <w:sz w:val="24"/>
          <w:szCs w:val="24"/>
        </w:rPr>
        <w:t xml:space="preserve">Sudjana, Nana. 1989. </w:t>
      </w:r>
      <w:r w:rsidRPr="005E2C49">
        <w:rPr>
          <w:rFonts w:ascii="Times New Roman" w:eastAsia="Times New Roman" w:hAnsi="Times New Roman"/>
          <w:i/>
          <w:color w:val="222222"/>
          <w:sz w:val="24"/>
          <w:szCs w:val="24"/>
        </w:rPr>
        <w:t>Penilaian Hasil Proses Belajar</w:t>
      </w:r>
      <w:r w:rsidRPr="00B929F9">
        <w:rPr>
          <w:rFonts w:ascii="Times New Roman" w:eastAsia="Times New Roman" w:hAnsi="Times New Roman"/>
          <w:color w:val="222222"/>
          <w:sz w:val="24"/>
          <w:szCs w:val="24"/>
        </w:rPr>
        <w:t>. Bandung: PT. Remaja Rosdakarya Offse</w:t>
      </w:r>
      <w:r>
        <w:rPr>
          <w:rFonts w:ascii="Times New Roman" w:eastAsia="Times New Roman" w:hAnsi="Times New Roman"/>
          <w:color w:val="222222"/>
          <w:sz w:val="24"/>
          <w:szCs w:val="24"/>
          <w:lang w:val="id-ID"/>
        </w:rPr>
        <w:t>t.</w:t>
      </w:r>
    </w:p>
    <w:p w:rsidR="0041159A" w:rsidRPr="00787094" w:rsidRDefault="00787094" w:rsidP="004E6894">
      <w:pPr>
        <w:pStyle w:val="FootnoteText"/>
        <w:ind w:left="851" w:hanging="851"/>
        <w:jc w:val="both"/>
        <w:rPr>
          <w:rFonts w:ascii="Times New Roman" w:hAnsi="Times New Roman"/>
          <w:sz w:val="24"/>
          <w:szCs w:val="24"/>
          <w:lang w:val="id-ID"/>
        </w:rPr>
      </w:pPr>
      <w:r w:rsidRPr="00B929F9">
        <w:rPr>
          <w:rFonts w:ascii="Times New Roman" w:eastAsia="Times New Roman" w:hAnsi="Times New Roman"/>
          <w:color w:val="222222"/>
          <w:sz w:val="24"/>
          <w:szCs w:val="24"/>
        </w:rPr>
        <w:t xml:space="preserve">Sudjono, Anas. 2008. </w:t>
      </w:r>
      <w:r w:rsidRPr="005E2C49">
        <w:rPr>
          <w:rFonts w:ascii="Times New Roman" w:eastAsia="Times New Roman" w:hAnsi="Times New Roman"/>
          <w:i/>
          <w:color w:val="222222"/>
          <w:sz w:val="24"/>
          <w:szCs w:val="24"/>
        </w:rPr>
        <w:t>Pengantar Evaluasi Pendidikan</w:t>
      </w:r>
      <w:r w:rsidRPr="00B929F9">
        <w:rPr>
          <w:rFonts w:ascii="Times New Roman" w:eastAsia="Times New Roman" w:hAnsi="Times New Roman"/>
          <w:color w:val="222222"/>
          <w:sz w:val="24"/>
          <w:szCs w:val="24"/>
        </w:rPr>
        <w:t>. Jakarta: PT.RajaGrafindo Persada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Tim Penyusun. 2015. </w:t>
      </w:r>
      <w:r w:rsidRPr="003239A9">
        <w:rPr>
          <w:rFonts w:ascii="Times New Roman" w:hAnsi="Times New Roman"/>
          <w:i/>
          <w:sz w:val="24"/>
          <w:szCs w:val="24"/>
          <w:lang w:val="id-ID"/>
        </w:rPr>
        <w:t>Pedoman Pendidikan Fakultas Ilmu Tarbiayah dan Keguruan Universitas Islam Negeri Maulana Malik Ibrahim Malang</w:t>
      </w:r>
      <w:r w:rsidRPr="008907CE">
        <w:rPr>
          <w:rFonts w:ascii="Times New Roman" w:hAnsi="Times New Roman"/>
          <w:sz w:val="24"/>
          <w:szCs w:val="24"/>
          <w:lang w:val="id-ID"/>
        </w:rPr>
        <w:t xml:space="preserve">. </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Tim Penyusun. 2011.</w:t>
      </w:r>
      <w:r w:rsidRPr="008907CE">
        <w:rPr>
          <w:rFonts w:ascii="Times New Roman" w:hAnsi="Times New Roman"/>
          <w:i/>
          <w:sz w:val="24"/>
          <w:szCs w:val="24"/>
          <w:lang w:val="id-ID"/>
        </w:rPr>
        <w:t xml:space="preserve"> Membangun Pendidikan dalam Bingkai Islam Lintas Batas</w:t>
      </w:r>
      <w:r w:rsidRPr="008907CE">
        <w:rPr>
          <w:rFonts w:ascii="Times New Roman" w:hAnsi="Times New Roman"/>
          <w:sz w:val="24"/>
          <w:szCs w:val="24"/>
          <w:lang w:val="id-ID"/>
        </w:rPr>
        <w:t>. UIN Maliki Press : Malang.</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Tim Dosen. 2011. </w:t>
      </w:r>
      <w:r w:rsidRPr="008907CE">
        <w:rPr>
          <w:rFonts w:ascii="Times New Roman" w:hAnsi="Times New Roman"/>
          <w:i/>
          <w:sz w:val="24"/>
          <w:szCs w:val="24"/>
          <w:lang w:val="id-ID"/>
        </w:rPr>
        <w:t>Manajemen Pendidikan</w:t>
      </w:r>
      <w:r w:rsidRPr="008907CE">
        <w:rPr>
          <w:rFonts w:ascii="Times New Roman" w:hAnsi="Times New Roman"/>
          <w:sz w:val="24"/>
          <w:szCs w:val="24"/>
          <w:lang w:val="id-ID"/>
        </w:rPr>
        <w:t>. Alfabeta : Jawa Barat.</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 xml:space="preserve"> T. Safaria</w:t>
      </w:r>
      <w:r w:rsidRPr="008907CE">
        <w:rPr>
          <w:rFonts w:ascii="Times New Roman" w:hAnsi="Times New Roman"/>
          <w:sz w:val="24"/>
          <w:szCs w:val="24"/>
        </w:rPr>
        <w:t xml:space="preserve">. 2005. </w:t>
      </w:r>
      <w:r w:rsidRPr="008907CE">
        <w:rPr>
          <w:rFonts w:ascii="Times New Roman" w:hAnsi="Times New Roman"/>
          <w:i/>
          <w:iCs/>
          <w:sz w:val="24"/>
          <w:szCs w:val="24"/>
          <w:lang w:val="id-ID"/>
        </w:rPr>
        <w:t>Interpersonal Intelligence: Metode Pengembangan Kecerdasan Interpersonal Anak</w:t>
      </w:r>
      <w:r w:rsidRPr="008907CE">
        <w:rPr>
          <w:rFonts w:ascii="Times New Roman" w:hAnsi="Times New Roman"/>
          <w:i/>
          <w:iCs/>
          <w:sz w:val="24"/>
          <w:szCs w:val="24"/>
        </w:rPr>
        <w:t xml:space="preserve">. </w:t>
      </w:r>
      <w:r w:rsidRPr="008907CE">
        <w:rPr>
          <w:rFonts w:ascii="Times New Roman" w:hAnsi="Times New Roman"/>
          <w:sz w:val="24"/>
          <w:szCs w:val="24"/>
          <w:lang w:val="id-ID"/>
        </w:rPr>
        <w:t>Jogjakarta : Amara Books</w:t>
      </w:r>
      <w:r w:rsidRPr="008907CE">
        <w:rPr>
          <w:rFonts w:ascii="Times New Roman" w:hAnsi="Times New Roman"/>
          <w:sz w:val="24"/>
          <w:szCs w:val="24"/>
        </w:rPr>
        <w:t>.</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Tantowi, Ahmad. 2009. </w:t>
      </w:r>
      <w:r w:rsidRPr="008907CE">
        <w:rPr>
          <w:rFonts w:ascii="Times New Roman" w:hAnsi="Times New Roman"/>
          <w:i/>
          <w:sz w:val="24"/>
          <w:szCs w:val="24"/>
        </w:rPr>
        <w:t>Pendidikan Islam di Era Transformasi</w:t>
      </w:r>
      <w:r w:rsidRPr="008907CE">
        <w:rPr>
          <w:rFonts w:ascii="Times New Roman" w:hAnsi="Times New Roman"/>
          <w:sz w:val="24"/>
          <w:szCs w:val="24"/>
        </w:rPr>
        <w:t xml:space="preserve"> Global. Semarang, PT Pustaka Rizky Putra.</w:t>
      </w:r>
    </w:p>
    <w:p w:rsidR="0041159A" w:rsidRPr="008907CE" w:rsidRDefault="0041159A" w:rsidP="004E6894">
      <w:pPr>
        <w:pStyle w:val="FootnoteText"/>
        <w:ind w:left="851" w:hanging="851"/>
        <w:jc w:val="both"/>
        <w:rPr>
          <w:rFonts w:ascii="Times New Roman" w:hAnsi="Times New Roman"/>
          <w:sz w:val="24"/>
          <w:szCs w:val="24"/>
          <w:lang w:val="id-ID"/>
        </w:rPr>
      </w:pPr>
      <w:r w:rsidRPr="008907CE">
        <w:rPr>
          <w:rFonts w:ascii="Times New Roman" w:hAnsi="Times New Roman"/>
          <w:sz w:val="24"/>
          <w:szCs w:val="24"/>
          <w:lang w:val="id-ID"/>
        </w:rPr>
        <w:t>Terry</w:t>
      </w:r>
      <w:r w:rsidRPr="008907CE">
        <w:rPr>
          <w:rFonts w:ascii="Times New Roman" w:hAnsi="Times New Roman"/>
          <w:sz w:val="24"/>
          <w:szCs w:val="24"/>
        </w:rPr>
        <w:t>,</w:t>
      </w:r>
      <w:r w:rsidRPr="008907CE">
        <w:rPr>
          <w:rFonts w:ascii="Times New Roman" w:hAnsi="Times New Roman"/>
          <w:sz w:val="24"/>
          <w:szCs w:val="24"/>
          <w:lang w:val="id-ID"/>
        </w:rPr>
        <w:t xml:space="preserve"> George R.</w:t>
      </w:r>
      <w:r w:rsidRPr="008907CE">
        <w:rPr>
          <w:rFonts w:ascii="Times New Roman" w:hAnsi="Times New Roman"/>
          <w:sz w:val="24"/>
          <w:szCs w:val="24"/>
        </w:rPr>
        <w:t xml:space="preserve"> 1970. </w:t>
      </w:r>
      <w:r w:rsidRPr="008907CE">
        <w:rPr>
          <w:rFonts w:ascii="Times New Roman" w:hAnsi="Times New Roman"/>
          <w:i/>
          <w:iCs/>
          <w:sz w:val="24"/>
          <w:szCs w:val="24"/>
          <w:lang w:val="id-ID"/>
        </w:rPr>
        <w:t>Principles of Management,</w:t>
      </w:r>
      <w:r w:rsidRPr="008907CE">
        <w:rPr>
          <w:rFonts w:ascii="Times New Roman" w:hAnsi="Times New Roman"/>
          <w:sz w:val="24"/>
          <w:szCs w:val="24"/>
          <w:lang w:val="id-ID"/>
        </w:rPr>
        <w:t xml:space="preserve"> Prenti Hallinc Engelwood Cliffs</w:t>
      </w:r>
      <w:r w:rsidRPr="008907CE">
        <w:rPr>
          <w:rFonts w:ascii="Times New Roman" w:hAnsi="Times New Roman"/>
          <w:sz w:val="24"/>
          <w:szCs w:val="24"/>
        </w:rPr>
        <w:t xml:space="preserve">. </w:t>
      </w:r>
      <w:r w:rsidRPr="008907CE">
        <w:rPr>
          <w:rFonts w:ascii="Times New Roman" w:hAnsi="Times New Roman"/>
          <w:sz w:val="24"/>
          <w:szCs w:val="24"/>
          <w:lang w:val="id-ID"/>
        </w:rPr>
        <w:t>New Jersey</w:t>
      </w:r>
      <w:r w:rsidRPr="008907CE">
        <w:rPr>
          <w:rFonts w:ascii="Times New Roman" w:hAnsi="Times New Roman"/>
          <w:sz w:val="24"/>
          <w:szCs w:val="24"/>
        </w:rPr>
        <w:t>.</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Tim Dosen Administrasi UPI. 2012. </w:t>
      </w:r>
      <w:r w:rsidRPr="008907CE">
        <w:rPr>
          <w:rFonts w:ascii="Times New Roman" w:hAnsi="Times New Roman" w:cs="Times New Roman"/>
          <w:i/>
          <w:iCs/>
          <w:sz w:val="24"/>
          <w:szCs w:val="24"/>
        </w:rPr>
        <w:t xml:space="preserve">Manajemen Pendidikan. </w:t>
      </w:r>
      <w:r w:rsidRPr="008907CE">
        <w:rPr>
          <w:rFonts w:ascii="Times New Roman" w:hAnsi="Times New Roman" w:cs="Times New Roman"/>
          <w:sz w:val="24"/>
          <w:szCs w:val="24"/>
        </w:rPr>
        <w:t>Bandung: Alfabeta.</w:t>
      </w:r>
    </w:p>
    <w:p w:rsidR="0041159A" w:rsidRDefault="005E2F4D" w:rsidP="004E6894">
      <w:pPr>
        <w:pStyle w:val="FootnoteText"/>
        <w:ind w:left="851" w:hanging="851"/>
        <w:jc w:val="both"/>
        <w:rPr>
          <w:rFonts w:ascii="Times New Roman" w:hAnsi="Times New Roman"/>
          <w:sz w:val="24"/>
          <w:szCs w:val="24"/>
          <w:lang w:val="id-ID"/>
        </w:rPr>
      </w:pPr>
      <w:r>
        <w:rPr>
          <w:rFonts w:ascii="Times New Roman" w:hAnsi="Times New Roman"/>
          <w:sz w:val="24"/>
          <w:szCs w:val="24"/>
        </w:rPr>
        <w:t>Tim Penyusun. 201</w:t>
      </w:r>
      <w:r>
        <w:rPr>
          <w:rFonts w:ascii="Times New Roman" w:hAnsi="Times New Roman"/>
          <w:sz w:val="24"/>
          <w:szCs w:val="24"/>
          <w:lang w:val="id-ID"/>
        </w:rPr>
        <w:t>6</w:t>
      </w:r>
      <w:r w:rsidR="0041159A" w:rsidRPr="008907CE">
        <w:rPr>
          <w:rFonts w:ascii="Times New Roman" w:hAnsi="Times New Roman"/>
          <w:sz w:val="24"/>
          <w:szCs w:val="24"/>
        </w:rPr>
        <w:t xml:space="preserve">. </w:t>
      </w:r>
      <w:r w:rsidR="0041159A" w:rsidRPr="008907CE">
        <w:rPr>
          <w:rFonts w:ascii="Times New Roman" w:hAnsi="Times New Roman"/>
          <w:i/>
          <w:iCs/>
          <w:sz w:val="24"/>
          <w:szCs w:val="24"/>
        </w:rPr>
        <w:t xml:space="preserve">Pedoman Penulisan </w:t>
      </w:r>
      <w:r>
        <w:rPr>
          <w:rFonts w:ascii="Times New Roman" w:hAnsi="Times New Roman"/>
          <w:i/>
          <w:iCs/>
          <w:sz w:val="24"/>
          <w:szCs w:val="24"/>
          <w:lang w:val="id-ID"/>
        </w:rPr>
        <w:t>Disertasi</w:t>
      </w:r>
      <w:r w:rsidR="0041159A" w:rsidRPr="008907CE">
        <w:rPr>
          <w:rFonts w:ascii="Times New Roman" w:hAnsi="Times New Roman"/>
          <w:i/>
          <w:iCs/>
          <w:sz w:val="24"/>
          <w:szCs w:val="24"/>
        </w:rPr>
        <w:t xml:space="preserve">. </w:t>
      </w:r>
      <w:r w:rsidR="0041159A" w:rsidRPr="008907CE">
        <w:rPr>
          <w:rFonts w:ascii="Times New Roman" w:hAnsi="Times New Roman"/>
          <w:sz w:val="24"/>
          <w:szCs w:val="24"/>
        </w:rPr>
        <w:t xml:space="preserve">Palembang: </w:t>
      </w:r>
      <w:r>
        <w:rPr>
          <w:rFonts w:ascii="Times New Roman" w:hAnsi="Times New Roman"/>
          <w:sz w:val="24"/>
          <w:szCs w:val="24"/>
          <w:lang w:val="id-ID"/>
        </w:rPr>
        <w:t>UIN</w:t>
      </w:r>
      <w:r w:rsidR="0041159A" w:rsidRPr="008907CE">
        <w:rPr>
          <w:rFonts w:ascii="Times New Roman" w:hAnsi="Times New Roman"/>
          <w:sz w:val="24"/>
          <w:szCs w:val="24"/>
        </w:rPr>
        <w:t xml:space="preserve"> Raden Fatah.</w:t>
      </w:r>
    </w:p>
    <w:p w:rsidR="004F5B92" w:rsidRDefault="004F5B92"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 xml:space="preserve">Tantowi, Ahmad. 2009. </w:t>
      </w:r>
      <w:r w:rsidRPr="00695EFB">
        <w:rPr>
          <w:rFonts w:ascii="Times New Roman" w:hAnsi="Times New Roman"/>
          <w:i/>
          <w:sz w:val="24"/>
          <w:szCs w:val="24"/>
          <w:lang w:val="id-ID"/>
        </w:rPr>
        <w:t>Pendidikan Islam di Era Transformasi Global</w:t>
      </w:r>
      <w:r>
        <w:rPr>
          <w:rFonts w:ascii="Times New Roman" w:hAnsi="Times New Roman"/>
          <w:sz w:val="24"/>
          <w:szCs w:val="24"/>
          <w:lang w:val="id-ID"/>
        </w:rPr>
        <w:t>. Semarang: Pustaka Rizki Putra.</w:t>
      </w:r>
    </w:p>
    <w:p w:rsidR="00D12523" w:rsidRPr="004F5B92" w:rsidRDefault="00D12523" w:rsidP="004E6894">
      <w:pPr>
        <w:pStyle w:val="FootnoteText"/>
        <w:ind w:left="851" w:hanging="851"/>
        <w:jc w:val="both"/>
        <w:rPr>
          <w:rFonts w:ascii="Times New Roman" w:hAnsi="Times New Roman"/>
          <w:sz w:val="24"/>
          <w:szCs w:val="24"/>
          <w:lang w:val="id-ID"/>
        </w:rPr>
      </w:pPr>
      <w:r>
        <w:rPr>
          <w:rFonts w:ascii="Times New Roman" w:hAnsi="Times New Roman"/>
          <w:sz w:val="24"/>
          <w:szCs w:val="24"/>
          <w:lang w:val="id-ID"/>
        </w:rPr>
        <w:t xml:space="preserve">Toha, Mahmud. 2002. </w:t>
      </w:r>
      <w:r w:rsidRPr="00D12523">
        <w:rPr>
          <w:rFonts w:ascii="Times New Roman" w:hAnsi="Times New Roman"/>
          <w:i/>
          <w:sz w:val="24"/>
          <w:szCs w:val="24"/>
          <w:lang w:val="id-ID"/>
        </w:rPr>
        <w:t>Globalisasi</w:t>
      </w:r>
      <w:r>
        <w:rPr>
          <w:rFonts w:ascii="Times New Roman" w:hAnsi="Times New Roman"/>
          <w:sz w:val="24"/>
          <w:szCs w:val="24"/>
          <w:lang w:val="id-ID"/>
        </w:rPr>
        <w:t>. Jakart</w:t>
      </w:r>
      <w:r w:rsidR="00695EFB">
        <w:rPr>
          <w:rFonts w:ascii="Times New Roman" w:hAnsi="Times New Roman"/>
          <w:sz w:val="24"/>
          <w:szCs w:val="24"/>
          <w:lang w:val="id-ID"/>
        </w:rPr>
        <w:t>a</w:t>
      </w:r>
      <w:r>
        <w:rPr>
          <w:rFonts w:ascii="Times New Roman" w:hAnsi="Times New Roman"/>
          <w:sz w:val="24"/>
          <w:szCs w:val="24"/>
          <w:lang w:val="id-ID"/>
        </w:rPr>
        <w:t xml:space="preserve"> : PT. Pustaka Quantum.</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Tirtarahardja</w:t>
      </w:r>
      <w:proofErr w:type="gramStart"/>
      <w:r w:rsidRPr="008907CE">
        <w:rPr>
          <w:rFonts w:ascii="Times New Roman" w:hAnsi="Times New Roman"/>
          <w:i/>
          <w:sz w:val="24"/>
          <w:szCs w:val="24"/>
        </w:rPr>
        <w:t xml:space="preserve">, </w:t>
      </w:r>
      <w:r w:rsidRPr="008907CE">
        <w:rPr>
          <w:rFonts w:ascii="Times New Roman" w:hAnsi="Times New Roman"/>
          <w:sz w:val="24"/>
          <w:szCs w:val="24"/>
        </w:rPr>
        <w:t xml:space="preserve"> Umar</w:t>
      </w:r>
      <w:proofErr w:type="gramEnd"/>
      <w:r w:rsidRPr="008907CE">
        <w:rPr>
          <w:rFonts w:ascii="Times New Roman" w:hAnsi="Times New Roman"/>
          <w:sz w:val="24"/>
          <w:szCs w:val="24"/>
        </w:rPr>
        <w:t>. 2010.</w:t>
      </w:r>
      <w:r w:rsidRPr="008907CE">
        <w:rPr>
          <w:rFonts w:ascii="Times New Roman" w:hAnsi="Times New Roman"/>
          <w:i/>
          <w:sz w:val="24"/>
          <w:szCs w:val="24"/>
        </w:rPr>
        <w:t xml:space="preserve"> Pengantar Pendidikan</w:t>
      </w:r>
      <w:r w:rsidRPr="008907CE">
        <w:rPr>
          <w:rFonts w:ascii="Times New Roman" w:hAnsi="Times New Roman"/>
          <w:sz w:val="24"/>
          <w:szCs w:val="24"/>
        </w:rPr>
        <w:t xml:space="preserve">. Jakarta: PT Rineka Cipta. </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t xml:space="preserve">Toffler, Alvin </w:t>
      </w:r>
      <w:proofErr w:type="gramStart"/>
      <w:r w:rsidRPr="008907CE">
        <w:rPr>
          <w:rFonts w:ascii="Times New Roman" w:hAnsi="Times New Roman"/>
          <w:i/>
          <w:sz w:val="24"/>
          <w:szCs w:val="24"/>
        </w:rPr>
        <w:t>The</w:t>
      </w:r>
      <w:proofErr w:type="gramEnd"/>
      <w:r w:rsidRPr="008907CE">
        <w:rPr>
          <w:rFonts w:ascii="Times New Roman" w:hAnsi="Times New Roman"/>
          <w:i/>
          <w:sz w:val="24"/>
          <w:szCs w:val="24"/>
        </w:rPr>
        <w:t xml:space="preserve"> Third Wave</w:t>
      </w:r>
      <w:r w:rsidRPr="008907CE">
        <w:rPr>
          <w:rFonts w:ascii="Times New Roman" w:hAnsi="Times New Roman"/>
          <w:sz w:val="24"/>
          <w:szCs w:val="24"/>
        </w:rPr>
        <w:t xml:space="preserve">. 1992. </w:t>
      </w:r>
      <w:proofErr w:type="gramStart"/>
      <w:r w:rsidRPr="008907CE">
        <w:rPr>
          <w:rFonts w:ascii="Times New Roman" w:hAnsi="Times New Roman"/>
          <w:sz w:val="24"/>
          <w:szCs w:val="24"/>
        </w:rPr>
        <w:t>diterjemahkan</w:t>
      </w:r>
      <w:proofErr w:type="gramEnd"/>
      <w:r w:rsidRPr="008907CE">
        <w:rPr>
          <w:rFonts w:ascii="Times New Roman" w:hAnsi="Times New Roman"/>
          <w:sz w:val="24"/>
          <w:szCs w:val="24"/>
        </w:rPr>
        <w:t xml:space="preserve"> kedalam bahasa Indonesia dengan judul Gelombang Ketiga, alih Bahasa: Sri Koesdiyantinah. Jakarta: Panca Simpati.</w:t>
      </w:r>
    </w:p>
    <w:p w:rsidR="0041159A" w:rsidRPr="008907CE" w:rsidRDefault="00695EFB" w:rsidP="004E6894">
      <w:pPr>
        <w:pStyle w:val="FootnoteText"/>
        <w:ind w:left="851" w:hanging="851"/>
        <w:jc w:val="both"/>
        <w:rPr>
          <w:rFonts w:ascii="Times New Roman" w:hAnsi="Times New Roman"/>
          <w:sz w:val="24"/>
          <w:szCs w:val="24"/>
        </w:rPr>
      </w:pPr>
      <w:r>
        <w:rPr>
          <w:rFonts w:ascii="Times New Roman" w:hAnsi="Times New Roman"/>
          <w:sz w:val="24"/>
          <w:szCs w:val="24"/>
        </w:rPr>
        <w:t>Ubaedillah,</w:t>
      </w:r>
      <w:r w:rsidR="0041159A" w:rsidRPr="008907CE">
        <w:rPr>
          <w:rFonts w:ascii="Times New Roman" w:hAnsi="Times New Roman"/>
          <w:sz w:val="24"/>
          <w:szCs w:val="24"/>
        </w:rPr>
        <w:t xml:space="preserve"> A. at al. 2008. P</w:t>
      </w:r>
      <w:r w:rsidR="0041159A" w:rsidRPr="008907CE">
        <w:rPr>
          <w:rFonts w:ascii="Times New Roman" w:hAnsi="Times New Roman"/>
          <w:i/>
          <w:sz w:val="24"/>
          <w:szCs w:val="24"/>
        </w:rPr>
        <w:t xml:space="preserve">endidikan Kewarganegaraan (Civil Education) Demokrasi, Hak Asasi Manusia, Dan Masyarakat Madani. </w:t>
      </w:r>
      <w:r w:rsidR="0041159A" w:rsidRPr="008907CE">
        <w:rPr>
          <w:rFonts w:ascii="Times New Roman" w:hAnsi="Times New Roman"/>
          <w:sz w:val="24"/>
          <w:szCs w:val="24"/>
        </w:rPr>
        <w:t>Jakarta: Prenada Media Group.</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rPr>
        <w:lastRenderedPageBreak/>
        <w:t xml:space="preserve">Usman, Husaini. 2013. </w:t>
      </w:r>
      <w:proofErr w:type="gramStart"/>
      <w:r w:rsidRPr="008907CE">
        <w:rPr>
          <w:rFonts w:ascii="Times New Roman" w:hAnsi="Times New Roman"/>
          <w:i/>
          <w:sz w:val="24"/>
          <w:szCs w:val="24"/>
        </w:rPr>
        <w:t>Manajemen :</w:t>
      </w:r>
      <w:proofErr w:type="gramEnd"/>
      <w:r w:rsidRPr="008907CE">
        <w:rPr>
          <w:rFonts w:ascii="Times New Roman" w:hAnsi="Times New Roman"/>
          <w:i/>
          <w:sz w:val="24"/>
          <w:szCs w:val="24"/>
        </w:rPr>
        <w:t xml:space="preserve"> Teori, praktik dan Riset Pendidikan</w:t>
      </w:r>
      <w:r w:rsidRPr="008907CE">
        <w:rPr>
          <w:rFonts w:ascii="Times New Roman" w:hAnsi="Times New Roman"/>
          <w:sz w:val="24"/>
          <w:szCs w:val="24"/>
        </w:rPr>
        <w:t>. Jakarta: Bumi Aksara.</w:t>
      </w:r>
    </w:p>
    <w:p w:rsidR="0041159A" w:rsidRPr="008907CE" w:rsidRDefault="0041159A" w:rsidP="004E6894">
      <w:pPr>
        <w:autoSpaceDE w:val="0"/>
        <w:autoSpaceDN w:val="0"/>
        <w:adjustRightInd w:val="0"/>
        <w:spacing w:line="240" w:lineRule="auto"/>
        <w:ind w:left="851" w:hanging="851"/>
        <w:jc w:val="both"/>
        <w:rPr>
          <w:rFonts w:ascii="Times New Roman" w:hAnsi="Times New Roman" w:cs="Times New Roman"/>
          <w:sz w:val="24"/>
          <w:szCs w:val="24"/>
        </w:rPr>
      </w:pPr>
      <w:r w:rsidRPr="008907CE">
        <w:rPr>
          <w:rFonts w:ascii="Times New Roman" w:hAnsi="Times New Roman" w:cs="Times New Roman"/>
          <w:sz w:val="24"/>
          <w:szCs w:val="24"/>
        </w:rPr>
        <w:t xml:space="preserve">Usman, Moh Uzer. 2013. </w:t>
      </w:r>
      <w:r w:rsidRPr="008907CE">
        <w:rPr>
          <w:rFonts w:ascii="Times New Roman" w:hAnsi="Times New Roman" w:cs="Times New Roman"/>
          <w:i/>
          <w:iCs/>
          <w:sz w:val="24"/>
          <w:szCs w:val="24"/>
        </w:rPr>
        <w:t xml:space="preserve">Menjadi Guru Profesional. </w:t>
      </w:r>
      <w:r w:rsidRPr="008907CE">
        <w:rPr>
          <w:rFonts w:ascii="Times New Roman" w:hAnsi="Times New Roman" w:cs="Times New Roman"/>
          <w:sz w:val="24"/>
          <w:szCs w:val="24"/>
        </w:rPr>
        <w:t xml:space="preserve"> Bandung: Remaja Rosda Karya. </w:t>
      </w:r>
    </w:p>
    <w:p w:rsidR="0041159A" w:rsidRPr="008907CE" w:rsidRDefault="0041159A" w:rsidP="004E6894">
      <w:pPr>
        <w:pStyle w:val="FootnoteText"/>
        <w:ind w:left="851" w:hanging="851"/>
        <w:jc w:val="both"/>
        <w:rPr>
          <w:rFonts w:ascii="Times New Roman" w:hAnsi="Times New Roman"/>
          <w:sz w:val="24"/>
          <w:szCs w:val="24"/>
        </w:rPr>
      </w:pPr>
      <w:r w:rsidRPr="008907CE">
        <w:rPr>
          <w:rFonts w:ascii="Times New Roman" w:hAnsi="Times New Roman"/>
          <w:sz w:val="24"/>
          <w:szCs w:val="24"/>
          <w:lang w:val="id-ID"/>
        </w:rPr>
        <w:t>Uwes</w:t>
      </w:r>
      <w:r w:rsidRPr="008907CE">
        <w:rPr>
          <w:rFonts w:ascii="Times New Roman" w:hAnsi="Times New Roman"/>
          <w:sz w:val="24"/>
          <w:szCs w:val="24"/>
        </w:rPr>
        <w:t xml:space="preserve">, </w:t>
      </w:r>
      <w:r w:rsidRPr="008907CE">
        <w:rPr>
          <w:rFonts w:ascii="Times New Roman" w:hAnsi="Times New Roman"/>
          <w:sz w:val="24"/>
          <w:szCs w:val="24"/>
          <w:lang w:val="id-ID"/>
        </w:rPr>
        <w:t xml:space="preserve"> Sanusi</w:t>
      </w:r>
      <w:r w:rsidRPr="008907CE">
        <w:rPr>
          <w:rFonts w:ascii="Times New Roman" w:hAnsi="Times New Roman"/>
          <w:sz w:val="24"/>
          <w:szCs w:val="24"/>
        </w:rPr>
        <w:t xml:space="preserve">. 1999. </w:t>
      </w:r>
      <w:r w:rsidRPr="008907CE">
        <w:rPr>
          <w:rFonts w:ascii="Times New Roman" w:hAnsi="Times New Roman"/>
          <w:i/>
          <w:sz w:val="24"/>
          <w:szCs w:val="24"/>
          <w:lang w:val="id-ID"/>
        </w:rPr>
        <w:t>Manajemen Pengembangan Mutu Dosen</w:t>
      </w:r>
      <w:r w:rsidRPr="008907CE">
        <w:rPr>
          <w:rFonts w:ascii="Times New Roman" w:hAnsi="Times New Roman"/>
          <w:sz w:val="24"/>
          <w:szCs w:val="24"/>
        </w:rPr>
        <w:t xml:space="preserve">. </w:t>
      </w:r>
      <w:r w:rsidRPr="008907CE">
        <w:rPr>
          <w:rFonts w:ascii="Times New Roman" w:hAnsi="Times New Roman"/>
          <w:sz w:val="24"/>
          <w:szCs w:val="24"/>
          <w:lang w:val="id-ID"/>
        </w:rPr>
        <w:t>DisertasiProgram Doktoral Jakarta : Logos Wacana Ilmu</w:t>
      </w:r>
      <w:r w:rsidRPr="008907CE">
        <w:rPr>
          <w:rFonts w:ascii="Times New Roman" w:hAnsi="Times New Roman"/>
          <w:sz w:val="24"/>
          <w:szCs w:val="24"/>
        </w:rPr>
        <w:t>.</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rPr>
        <w:t>Wiyani</w:t>
      </w:r>
      <w:proofErr w:type="gramStart"/>
      <w:r w:rsidRPr="008907CE">
        <w:rPr>
          <w:rFonts w:ascii="Times New Roman" w:hAnsi="Times New Roman"/>
          <w:sz w:val="24"/>
          <w:szCs w:val="24"/>
        </w:rPr>
        <w:t>,  Norvan</w:t>
      </w:r>
      <w:proofErr w:type="gramEnd"/>
      <w:r w:rsidRPr="008907CE">
        <w:rPr>
          <w:rFonts w:ascii="Times New Roman" w:hAnsi="Times New Roman"/>
          <w:sz w:val="24"/>
          <w:szCs w:val="24"/>
        </w:rPr>
        <w:t xml:space="preserve"> Ardy. </w:t>
      </w:r>
      <w:r w:rsidRPr="008907CE">
        <w:rPr>
          <w:rFonts w:ascii="Times New Roman" w:hAnsi="Times New Roman"/>
          <w:i/>
          <w:iCs/>
          <w:sz w:val="24"/>
          <w:szCs w:val="24"/>
          <w:lang w:val="id-ID"/>
        </w:rPr>
        <w:t>Ilmu Pendidikan Islam: Rancang Bangun Konsep Pendidikan Monokhotomik Holistik</w:t>
      </w:r>
      <w:r w:rsidRPr="008907CE">
        <w:rPr>
          <w:rFonts w:ascii="Times New Roman" w:hAnsi="Times New Roman"/>
          <w:sz w:val="24"/>
          <w:szCs w:val="24"/>
        </w:rPr>
        <w:t xml:space="preserve">. </w:t>
      </w:r>
      <w:proofErr w:type="gramStart"/>
      <w:r w:rsidRPr="008907CE">
        <w:rPr>
          <w:rFonts w:ascii="Times New Roman" w:hAnsi="Times New Roman"/>
          <w:sz w:val="24"/>
          <w:szCs w:val="24"/>
        </w:rPr>
        <w:t xml:space="preserve">Jogjakarta </w:t>
      </w:r>
      <w:r w:rsidRPr="008907CE">
        <w:rPr>
          <w:rFonts w:ascii="Times New Roman" w:hAnsi="Times New Roman"/>
          <w:sz w:val="24"/>
          <w:szCs w:val="24"/>
          <w:lang w:val="id-ID"/>
        </w:rPr>
        <w:t>:</w:t>
      </w:r>
      <w:proofErr w:type="gramEnd"/>
      <w:r w:rsidRPr="008907CE">
        <w:rPr>
          <w:rFonts w:ascii="Times New Roman" w:hAnsi="Times New Roman"/>
          <w:sz w:val="24"/>
          <w:szCs w:val="24"/>
          <w:lang w:val="id-ID"/>
        </w:rPr>
        <w:t xml:space="preserve"> </w:t>
      </w:r>
      <w:r w:rsidRPr="008907CE">
        <w:rPr>
          <w:rFonts w:ascii="Times New Roman" w:hAnsi="Times New Roman"/>
          <w:sz w:val="24"/>
          <w:szCs w:val="24"/>
        </w:rPr>
        <w:t>Ar-Ruzz Media.</w:t>
      </w:r>
    </w:p>
    <w:p w:rsidR="0041159A" w:rsidRPr="008907CE" w:rsidRDefault="0041159A" w:rsidP="004E6894">
      <w:pPr>
        <w:pStyle w:val="FootnoteText"/>
        <w:spacing w:line="240" w:lineRule="auto"/>
        <w:ind w:left="851" w:hanging="851"/>
        <w:jc w:val="both"/>
        <w:rPr>
          <w:rFonts w:ascii="Times New Roman" w:hAnsi="Times New Roman"/>
          <w:sz w:val="24"/>
          <w:szCs w:val="24"/>
        </w:rPr>
      </w:pPr>
      <w:r w:rsidRPr="008907CE">
        <w:rPr>
          <w:rFonts w:ascii="Times New Roman" w:hAnsi="Times New Roman"/>
          <w:sz w:val="24"/>
          <w:szCs w:val="24"/>
          <w:lang w:val="id-ID"/>
        </w:rPr>
        <w:t>_______</w:t>
      </w:r>
      <w:r w:rsidRPr="008907CE">
        <w:rPr>
          <w:rFonts w:ascii="Times New Roman" w:hAnsi="Times New Roman"/>
          <w:sz w:val="24"/>
          <w:szCs w:val="24"/>
        </w:rPr>
        <w:t xml:space="preserve">.  </w:t>
      </w:r>
      <w:r w:rsidR="00BB07A8">
        <w:rPr>
          <w:rFonts w:ascii="Times New Roman" w:hAnsi="Times New Roman"/>
          <w:i/>
          <w:iCs/>
          <w:sz w:val="24"/>
          <w:szCs w:val="24"/>
        </w:rPr>
        <w:t xml:space="preserve">Pengelolaan </w:t>
      </w:r>
      <w:proofErr w:type="gramStart"/>
      <w:r w:rsidR="00BB07A8">
        <w:rPr>
          <w:rFonts w:ascii="Times New Roman" w:hAnsi="Times New Roman"/>
          <w:i/>
          <w:iCs/>
          <w:sz w:val="24"/>
          <w:szCs w:val="24"/>
        </w:rPr>
        <w:t>kelas</w:t>
      </w:r>
      <w:r w:rsidRPr="008907CE">
        <w:rPr>
          <w:rFonts w:ascii="Times New Roman" w:hAnsi="Times New Roman"/>
          <w:i/>
          <w:iCs/>
          <w:sz w:val="24"/>
          <w:szCs w:val="24"/>
        </w:rPr>
        <w:t xml:space="preserve"> :</w:t>
      </w:r>
      <w:proofErr w:type="gramEnd"/>
      <w:r w:rsidRPr="008907CE">
        <w:rPr>
          <w:rFonts w:ascii="Times New Roman" w:hAnsi="Times New Roman"/>
          <w:i/>
          <w:iCs/>
          <w:sz w:val="24"/>
          <w:szCs w:val="24"/>
        </w:rPr>
        <w:t xml:space="preserve"> Teori dan Aplikasi untuk Menciptakan Kelas yang Kondusif. </w:t>
      </w:r>
      <w:r w:rsidRPr="008907CE">
        <w:rPr>
          <w:rFonts w:ascii="Times New Roman" w:hAnsi="Times New Roman"/>
          <w:iCs/>
          <w:sz w:val="24"/>
          <w:szCs w:val="24"/>
        </w:rPr>
        <w:t xml:space="preserve">Jogjakarta: </w:t>
      </w:r>
      <w:r w:rsidRPr="008907CE">
        <w:rPr>
          <w:rFonts w:ascii="Times New Roman" w:hAnsi="Times New Roman"/>
          <w:sz w:val="24"/>
          <w:szCs w:val="24"/>
        </w:rPr>
        <w:t>Ar-Ruzz Media.</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_______</w:t>
      </w:r>
      <w:r w:rsidRPr="008907CE">
        <w:rPr>
          <w:rFonts w:ascii="Times New Roman" w:hAnsi="Times New Roman"/>
          <w:sz w:val="24"/>
          <w:szCs w:val="24"/>
        </w:rPr>
        <w:t xml:space="preserve">. 2012. </w:t>
      </w:r>
      <w:r w:rsidRPr="008907CE">
        <w:rPr>
          <w:rFonts w:ascii="Times New Roman" w:hAnsi="Times New Roman"/>
          <w:i/>
          <w:iCs/>
          <w:sz w:val="24"/>
          <w:szCs w:val="24"/>
          <w:lang w:val="id-ID"/>
        </w:rPr>
        <w:t>Rancang Bangun Konsep Pendidikan Monokhotomik-Holistik</w:t>
      </w:r>
      <w:r w:rsidRPr="008907CE">
        <w:rPr>
          <w:rFonts w:ascii="Times New Roman" w:hAnsi="Times New Roman"/>
          <w:sz w:val="24"/>
          <w:szCs w:val="24"/>
        </w:rPr>
        <w:t xml:space="preserve">. </w:t>
      </w:r>
      <w:r w:rsidRPr="008907CE">
        <w:rPr>
          <w:rFonts w:ascii="Times New Roman" w:hAnsi="Times New Roman"/>
          <w:sz w:val="24"/>
          <w:szCs w:val="24"/>
          <w:lang w:val="id-ID"/>
        </w:rPr>
        <w:t>Yogyakarta: Ar Ruzz Media</w:t>
      </w:r>
      <w:r w:rsidRPr="008907CE">
        <w:rPr>
          <w:rFonts w:ascii="Times New Roman" w:hAnsi="Times New Roman"/>
          <w:sz w:val="24"/>
          <w:szCs w:val="24"/>
        </w:rPr>
        <w:t xml:space="preserve">. </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_______. 2013.</w:t>
      </w:r>
      <w:r w:rsidRPr="008907CE">
        <w:rPr>
          <w:rFonts w:ascii="Times New Roman" w:hAnsi="Times New Roman"/>
          <w:i/>
          <w:sz w:val="24"/>
          <w:szCs w:val="24"/>
          <w:lang w:val="id-ID"/>
        </w:rPr>
        <w:t xml:space="preserve"> Bina Karakter Anak Usia Dini : Panduan Orang Tua dan Guru dalam Membentuk Kemandirian dan Kedisiplinan Anak Usia Dini</w:t>
      </w:r>
      <w:r w:rsidRPr="008907CE">
        <w:rPr>
          <w:rFonts w:ascii="Times New Roman" w:hAnsi="Times New Roman"/>
          <w:sz w:val="24"/>
          <w:szCs w:val="24"/>
          <w:lang w:val="id-ID"/>
        </w:rPr>
        <w:t>. Yogyakarta : Ar Ruzz Media.</w:t>
      </w:r>
    </w:p>
    <w:p w:rsidR="0041159A" w:rsidRPr="008907CE"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Winataputra, Udin S. 2003. </w:t>
      </w:r>
      <w:r w:rsidRPr="008907CE">
        <w:rPr>
          <w:rFonts w:ascii="Times New Roman" w:hAnsi="Times New Roman"/>
          <w:i/>
          <w:sz w:val="24"/>
          <w:szCs w:val="24"/>
          <w:lang w:val="id-ID"/>
        </w:rPr>
        <w:t>Strategi Belajar Mengajar</w:t>
      </w:r>
      <w:r w:rsidRPr="008907CE">
        <w:rPr>
          <w:rFonts w:ascii="Times New Roman" w:hAnsi="Times New Roman"/>
          <w:sz w:val="24"/>
          <w:szCs w:val="24"/>
          <w:lang w:val="id-ID"/>
        </w:rPr>
        <w:t>. Jakarta : Pusat Penerbitan Universitas Terbuka.</w:t>
      </w:r>
    </w:p>
    <w:p w:rsidR="0041159A"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lang w:val="id-ID"/>
        </w:rPr>
        <w:t xml:space="preserve">_______. 2005. </w:t>
      </w:r>
      <w:r w:rsidRPr="008907CE">
        <w:rPr>
          <w:rFonts w:ascii="Times New Roman" w:hAnsi="Times New Roman"/>
          <w:i/>
          <w:sz w:val="24"/>
          <w:szCs w:val="24"/>
          <w:lang w:val="id-ID"/>
        </w:rPr>
        <w:t>Model-model Pembelajaran Inovatif</w:t>
      </w:r>
      <w:r w:rsidRPr="008907CE">
        <w:rPr>
          <w:rFonts w:ascii="Times New Roman" w:hAnsi="Times New Roman"/>
          <w:sz w:val="24"/>
          <w:szCs w:val="24"/>
          <w:lang w:val="id-ID"/>
        </w:rPr>
        <w:t>. Jakarta : Dirjen Diktis.</w:t>
      </w:r>
    </w:p>
    <w:p w:rsidR="0041159A" w:rsidRDefault="0041159A" w:rsidP="004E6894">
      <w:pPr>
        <w:pStyle w:val="FootnoteText"/>
        <w:spacing w:line="240" w:lineRule="auto"/>
        <w:ind w:left="851" w:hanging="851"/>
        <w:jc w:val="both"/>
        <w:rPr>
          <w:rFonts w:ascii="Times New Roman" w:hAnsi="Times New Roman"/>
          <w:sz w:val="24"/>
          <w:szCs w:val="24"/>
          <w:lang w:val="id-ID"/>
        </w:rPr>
      </w:pPr>
      <w:r w:rsidRPr="0068528E">
        <w:rPr>
          <w:rFonts w:ascii="Times New Roman" w:hAnsi="Times New Roman"/>
          <w:sz w:val="24"/>
          <w:szCs w:val="24"/>
        </w:rPr>
        <w:t>Witheringthon, dalam MZ.Arifin</w:t>
      </w:r>
      <w:r w:rsidRPr="0068528E">
        <w:rPr>
          <w:rFonts w:ascii="Times New Roman" w:hAnsi="Times New Roman"/>
          <w:sz w:val="24"/>
          <w:szCs w:val="24"/>
          <w:lang w:val="id-ID"/>
        </w:rPr>
        <w:t xml:space="preserve">. </w:t>
      </w:r>
      <w:r w:rsidRPr="0068528E">
        <w:rPr>
          <w:rFonts w:ascii="Times New Roman" w:hAnsi="Times New Roman"/>
          <w:sz w:val="24"/>
          <w:szCs w:val="24"/>
        </w:rPr>
        <w:t xml:space="preserve"> 1976</w:t>
      </w:r>
      <w:r>
        <w:rPr>
          <w:rFonts w:ascii="Times New Roman" w:hAnsi="Times New Roman"/>
          <w:sz w:val="24"/>
          <w:szCs w:val="24"/>
          <w:lang w:val="id-ID"/>
        </w:rPr>
        <w:t xml:space="preserve">. </w:t>
      </w:r>
      <w:r w:rsidRPr="0068528E">
        <w:rPr>
          <w:rFonts w:ascii="Times New Roman" w:hAnsi="Times New Roman"/>
          <w:i/>
          <w:iCs/>
          <w:sz w:val="24"/>
          <w:szCs w:val="24"/>
        </w:rPr>
        <w:t>Ilmu Pendidikan Islam</w:t>
      </w:r>
      <w:r w:rsidRPr="0068528E">
        <w:rPr>
          <w:rFonts w:ascii="Times New Roman" w:hAnsi="Times New Roman"/>
          <w:sz w:val="24"/>
          <w:szCs w:val="24"/>
          <w:lang w:val="id-ID"/>
        </w:rPr>
        <w:t xml:space="preserve">. </w:t>
      </w:r>
      <w:proofErr w:type="gramStart"/>
      <w:r w:rsidRPr="0068528E">
        <w:rPr>
          <w:rFonts w:ascii="Times New Roman" w:hAnsi="Times New Roman"/>
          <w:sz w:val="24"/>
          <w:szCs w:val="24"/>
        </w:rPr>
        <w:t>Jakarta :</w:t>
      </w:r>
      <w:proofErr w:type="gramEnd"/>
      <w:r w:rsidRPr="0068528E">
        <w:rPr>
          <w:rFonts w:ascii="Times New Roman" w:hAnsi="Times New Roman"/>
          <w:sz w:val="24"/>
          <w:szCs w:val="24"/>
        </w:rPr>
        <w:t xml:space="preserve"> Bulan Bintang</w:t>
      </w:r>
      <w:r w:rsidRPr="0068528E">
        <w:rPr>
          <w:rFonts w:ascii="Times New Roman" w:hAnsi="Times New Roman"/>
          <w:sz w:val="24"/>
          <w:szCs w:val="24"/>
          <w:lang w:val="id-ID"/>
        </w:rPr>
        <w:t xml:space="preserve">. </w:t>
      </w:r>
    </w:p>
    <w:p w:rsidR="00F37B0D" w:rsidRDefault="00815446" w:rsidP="004E6894">
      <w:pPr>
        <w:tabs>
          <w:tab w:val="left" w:pos="1560"/>
        </w:tabs>
        <w:spacing w:after="0" w:line="240" w:lineRule="auto"/>
        <w:ind w:left="851" w:hanging="851"/>
        <w:jc w:val="both"/>
        <w:rPr>
          <w:rStyle w:val="contribdegrees"/>
          <w:rFonts w:ascii="Times New Roman" w:hAnsi="Times New Roman" w:cs="Times New Roman"/>
          <w:sz w:val="24"/>
          <w:szCs w:val="24"/>
        </w:rPr>
      </w:pPr>
      <w:r>
        <w:rPr>
          <w:rFonts w:ascii="Times New Roman" w:hAnsi="Times New Roman"/>
          <w:sz w:val="24"/>
          <w:szCs w:val="24"/>
        </w:rPr>
        <w:t xml:space="preserve">Woolfolk Hoy. Anita and Carol Weinstein. 2006. </w:t>
      </w:r>
      <w:r w:rsidRPr="0052554F">
        <w:rPr>
          <w:rFonts w:ascii="Times New Roman" w:hAnsi="Times New Roman"/>
          <w:i/>
          <w:sz w:val="24"/>
          <w:szCs w:val="24"/>
        </w:rPr>
        <w:t>Student and Teacher Perspective on classroom management</w:t>
      </w:r>
      <w:r>
        <w:rPr>
          <w:rFonts w:ascii="Times New Roman" w:hAnsi="Times New Roman"/>
          <w:sz w:val="24"/>
          <w:szCs w:val="24"/>
        </w:rPr>
        <w:t>. Mahwah, NJ: Lawrence Erl-baum.</w:t>
      </w:r>
    </w:p>
    <w:p w:rsidR="00F37B0D" w:rsidRDefault="00F37B0D" w:rsidP="004E6894">
      <w:pPr>
        <w:tabs>
          <w:tab w:val="left" w:pos="1560"/>
        </w:tabs>
        <w:spacing w:after="0" w:line="240" w:lineRule="auto"/>
        <w:ind w:left="851" w:hanging="851"/>
        <w:jc w:val="both"/>
        <w:rPr>
          <w:rStyle w:val="contribdegrees"/>
          <w:rFonts w:ascii="Times New Roman" w:hAnsi="Times New Roman" w:cs="Times New Roman"/>
          <w:sz w:val="24"/>
          <w:szCs w:val="24"/>
        </w:rPr>
      </w:pPr>
    </w:p>
    <w:p w:rsidR="00815446" w:rsidRDefault="00F37B0D" w:rsidP="004E6894">
      <w:pPr>
        <w:tabs>
          <w:tab w:val="left" w:pos="1560"/>
        </w:tabs>
        <w:spacing w:after="0" w:line="240" w:lineRule="auto"/>
        <w:ind w:left="851" w:hanging="851"/>
        <w:jc w:val="both"/>
        <w:rPr>
          <w:rStyle w:val="nlmarticle-title"/>
          <w:rFonts w:ascii="Times New Roman" w:hAnsi="Times New Roman" w:cs="Times New Roman"/>
          <w:sz w:val="24"/>
          <w:szCs w:val="24"/>
        </w:rPr>
      </w:pPr>
      <w:r w:rsidRPr="00C85DEC">
        <w:rPr>
          <w:rStyle w:val="contribdegrees"/>
          <w:rFonts w:ascii="Times New Roman" w:hAnsi="Times New Roman" w:cs="Times New Roman"/>
          <w:sz w:val="24"/>
          <w:szCs w:val="24"/>
        </w:rPr>
        <w:t>Wubbels</w:t>
      </w:r>
      <w:r>
        <w:rPr>
          <w:rStyle w:val="contribdegrees"/>
          <w:rFonts w:ascii="Times New Roman" w:hAnsi="Times New Roman" w:cs="Times New Roman"/>
          <w:sz w:val="24"/>
          <w:szCs w:val="24"/>
        </w:rPr>
        <w:t>,</w:t>
      </w:r>
      <w:hyperlink r:id="rId20" w:tgtFrame="_top" w:history="1">
        <w:r w:rsidRPr="00803F62">
          <w:rPr>
            <w:rStyle w:val="Hyperlink"/>
            <w:rFonts w:ascii="Times New Roman" w:hAnsi="Times New Roman" w:cs="Times New Roman"/>
            <w:color w:val="auto"/>
            <w:sz w:val="24"/>
            <w:szCs w:val="24"/>
            <w:u w:val="none"/>
          </w:rPr>
          <w:t>Theo</w:t>
        </w:r>
        <w:r>
          <w:rPr>
            <w:rStyle w:val="Hyperlink"/>
            <w:rFonts w:ascii="Times New Roman" w:hAnsi="Times New Roman" w:cs="Times New Roman"/>
            <w:color w:val="auto"/>
            <w:sz w:val="24"/>
            <w:szCs w:val="24"/>
            <w:u w:val="none"/>
          </w:rPr>
          <w:t>.</w:t>
        </w:r>
      </w:hyperlink>
      <w:r w:rsidRPr="00803F62">
        <w:rPr>
          <w:rStyle w:val="contribdegrees"/>
          <w:rFonts w:ascii="Times New Roman" w:hAnsi="Times New Roman" w:cs="Times New Roman"/>
          <w:sz w:val="24"/>
          <w:szCs w:val="24"/>
        </w:rPr>
        <w:t>2009</w:t>
      </w:r>
      <w:r>
        <w:rPr>
          <w:rStyle w:val="contribdegrees"/>
          <w:rFonts w:ascii="Times New Roman" w:hAnsi="Times New Roman" w:cs="Times New Roman"/>
          <w:sz w:val="24"/>
          <w:szCs w:val="24"/>
        </w:rPr>
        <w:t xml:space="preserve">. </w:t>
      </w:r>
      <w:r w:rsidRPr="00FF5D33">
        <w:rPr>
          <w:rStyle w:val="nlmarticle-title"/>
          <w:rFonts w:ascii="Times New Roman" w:hAnsi="Times New Roman" w:cs="Times New Roman"/>
          <w:i/>
          <w:sz w:val="24"/>
          <w:szCs w:val="24"/>
        </w:rPr>
        <w:t>Teachers’ reflections on effectively managing their classroom: a discussion of how two experienced science teachers examined their classroom management practices</w:t>
      </w:r>
      <w:r w:rsidRPr="00FF5D33">
        <w:rPr>
          <w:rStyle w:val="nlmarticle-title"/>
          <w:rFonts w:ascii="Times New Roman" w:hAnsi="Times New Roman" w:cs="Times New Roman"/>
          <w:sz w:val="24"/>
          <w:szCs w:val="24"/>
        </w:rPr>
        <w:t xml:space="preserve">, </w:t>
      </w:r>
      <w:r w:rsidRPr="006852E1">
        <w:rPr>
          <w:rStyle w:val="nlmarticle-title"/>
          <w:rFonts w:ascii="Times New Roman" w:hAnsi="Times New Roman" w:cs="Times New Roman"/>
          <w:i/>
          <w:sz w:val="24"/>
          <w:szCs w:val="24"/>
        </w:rPr>
        <w:t>An international perspective on classroom management: what should prospective teachers learn</w:t>
      </w:r>
      <w:r w:rsidRPr="00803F62">
        <w:rPr>
          <w:rStyle w:val="nlmarticle-title"/>
          <w:rFonts w:ascii="Times New Roman" w:hAnsi="Times New Roman" w:cs="Times New Roman"/>
          <w:sz w:val="24"/>
          <w:szCs w:val="24"/>
        </w:rPr>
        <w:t xml:space="preserve">. </w:t>
      </w:r>
    </w:p>
    <w:p w:rsidR="00534F00" w:rsidRPr="00534F00" w:rsidRDefault="00534F00" w:rsidP="004E6894">
      <w:pPr>
        <w:tabs>
          <w:tab w:val="left" w:pos="1560"/>
        </w:tabs>
        <w:spacing w:after="0" w:line="240" w:lineRule="auto"/>
        <w:ind w:left="851" w:hanging="851"/>
        <w:jc w:val="both"/>
        <w:rPr>
          <w:rFonts w:ascii="Times New Roman" w:hAnsi="Times New Roman" w:cs="Times New Roman"/>
          <w:sz w:val="24"/>
          <w:szCs w:val="24"/>
        </w:rPr>
      </w:pPr>
    </w:p>
    <w:p w:rsidR="0041159A" w:rsidRDefault="0041159A" w:rsidP="004E6894">
      <w:pPr>
        <w:pStyle w:val="FootnoteText"/>
        <w:spacing w:line="240" w:lineRule="auto"/>
        <w:ind w:left="851" w:hanging="851"/>
        <w:jc w:val="both"/>
        <w:rPr>
          <w:rFonts w:ascii="Times New Roman" w:hAnsi="Times New Roman"/>
          <w:sz w:val="24"/>
          <w:szCs w:val="24"/>
          <w:lang w:val="id-ID"/>
        </w:rPr>
      </w:pPr>
      <w:r w:rsidRPr="008907CE">
        <w:rPr>
          <w:rFonts w:ascii="Times New Roman" w:hAnsi="Times New Roman"/>
          <w:sz w:val="24"/>
          <w:szCs w:val="24"/>
        </w:rPr>
        <w:t>Zahro</w:t>
      </w:r>
      <w:r w:rsidRPr="008907CE">
        <w:rPr>
          <w:rFonts w:ascii="Times New Roman" w:hAnsi="Times New Roman"/>
          <w:sz w:val="24"/>
          <w:szCs w:val="24"/>
          <w:lang w:val="id-ID"/>
        </w:rPr>
        <w:t xml:space="preserve">, </w:t>
      </w:r>
      <w:r w:rsidRPr="008907CE">
        <w:rPr>
          <w:rFonts w:ascii="Times New Roman" w:hAnsi="Times New Roman"/>
          <w:sz w:val="24"/>
          <w:szCs w:val="24"/>
        </w:rPr>
        <w:t>Ahmad. 2013</w:t>
      </w:r>
      <w:r w:rsidRPr="008907CE">
        <w:rPr>
          <w:rFonts w:ascii="Times New Roman" w:hAnsi="Times New Roman"/>
          <w:sz w:val="24"/>
          <w:szCs w:val="24"/>
          <w:lang w:val="id-ID"/>
        </w:rPr>
        <w:t xml:space="preserve">. </w:t>
      </w:r>
      <w:r w:rsidRPr="008907CE">
        <w:rPr>
          <w:rFonts w:ascii="Times New Roman" w:hAnsi="Times New Roman"/>
          <w:i/>
          <w:sz w:val="24"/>
          <w:szCs w:val="24"/>
        </w:rPr>
        <w:t>Al-Quran dan Tingkah Laku Manusia</w:t>
      </w:r>
      <w:r w:rsidRPr="008907CE">
        <w:rPr>
          <w:rFonts w:ascii="Times New Roman" w:hAnsi="Times New Roman"/>
          <w:sz w:val="24"/>
          <w:szCs w:val="24"/>
        </w:rPr>
        <w:t xml:space="preserve">. Artikel Islami Unipdu Jombang. </w:t>
      </w:r>
    </w:p>
    <w:p w:rsidR="00AC6070" w:rsidRDefault="00AC6070" w:rsidP="004E6894">
      <w:pPr>
        <w:tabs>
          <w:tab w:val="left" w:pos="567"/>
        </w:tabs>
        <w:spacing w:after="0" w:line="240" w:lineRule="auto"/>
        <w:ind w:left="851" w:hanging="851"/>
        <w:jc w:val="both"/>
        <w:rPr>
          <w:rFonts w:ascii="Times New Roman" w:eastAsia="Times New Roman" w:hAnsi="Times New Roman" w:cs="Times New Roman"/>
          <w:sz w:val="24"/>
          <w:szCs w:val="24"/>
        </w:rPr>
      </w:pPr>
    </w:p>
    <w:p w:rsidR="00AC6070" w:rsidRDefault="00AC6070" w:rsidP="004E6894">
      <w:pPr>
        <w:tabs>
          <w:tab w:val="left" w:pos="567"/>
        </w:tabs>
        <w:spacing w:after="0" w:line="240" w:lineRule="auto"/>
        <w:ind w:left="851" w:hanging="851"/>
        <w:jc w:val="both"/>
        <w:rPr>
          <w:rStyle w:val="nlmarticle-title"/>
          <w:rFonts w:ascii="Times New Roman" w:hAnsi="Times New Roman" w:cs="Times New Roman"/>
          <w:b/>
          <w:color w:val="000000" w:themeColor="text1"/>
          <w:sz w:val="24"/>
          <w:szCs w:val="24"/>
        </w:rPr>
      </w:pPr>
    </w:p>
    <w:p w:rsidR="00C85DEC" w:rsidRDefault="00C85DEC" w:rsidP="004E6894">
      <w:pPr>
        <w:tabs>
          <w:tab w:val="left" w:pos="567"/>
        </w:tabs>
        <w:spacing w:after="0" w:line="240" w:lineRule="auto"/>
        <w:ind w:left="851" w:hanging="851"/>
        <w:jc w:val="both"/>
        <w:rPr>
          <w:rFonts w:ascii="Times New Roman" w:eastAsia="Times New Roman" w:hAnsi="Times New Roman" w:cs="Times New Roman"/>
          <w:sz w:val="24"/>
          <w:szCs w:val="24"/>
        </w:rPr>
      </w:pPr>
    </w:p>
    <w:p w:rsidR="00C85DEC" w:rsidRDefault="00C85DEC" w:rsidP="004E6894">
      <w:pPr>
        <w:tabs>
          <w:tab w:val="left" w:pos="567"/>
        </w:tabs>
        <w:spacing w:after="0" w:line="240" w:lineRule="auto"/>
        <w:ind w:left="851" w:hanging="851"/>
        <w:jc w:val="both"/>
        <w:rPr>
          <w:rStyle w:val="contribdegrees"/>
          <w:rFonts w:ascii="Times New Roman" w:hAnsi="Times New Roman" w:cs="Times New Roman"/>
          <w:sz w:val="24"/>
          <w:szCs w:val="24"/>
        </w:rPr>
      </w:pPr>
    </w:p>
    <w:p w:rsidR="00C85DEC" w:rsidRDefault="00C85DEC" w:rsidP="004E6894">
      <w:pPr>
        <w:tabs>
          <w:tab w:val="left" w:pos="567"/>
        </w:tabs>
        <w:spacing w:after="0" w:line="240" w:lineRule="auto"/>
        <w:ind w:left="851" w:hanging="851"/>
        <w:jc w:val="both"/>
        <w:rPr>
          <w:rStyle w:val="contribdegrees"/>
          <w:rFonts w:ascii="Times New Roman" w:hAnsi="Times New Roman" w:cs="Times New Roman"/>
          <w:sz w:val="24"/>
          <w:szCs w:val="24"/>
        </w:rPr>
      </w:pPr>
    </w:p>
    <w:p w:rsidR="00C85DEC" w:rsidRPr="00661DB1" w:rsidRDefault="00C85DEC" w:rsidP="004E6894">
      <w:pPr>
        <w:tabs>
          <w:tab w:val="left" w:pos="567"/>
        </w:tabs>
        <w:spacing w:after="0" w:line="240" w:lineRule="auto"/>
        <w:ind w:left="851" w:hanging="851"/>
        <w:jc w:val="both"/>
        <w:rPr>
          <w:rFonts w:ascii="Times New Roman" w:hAnsi="Times New Roman" w:cs="Times New Roman"/>
          <w:sz w:val="24"/>
          <w:szCs w:val="24"/>
        </w:rPr>
      </w:pPr>
    </w:p>
    <w:sectPr w:rsidR="00C85DEC" w:rsidRPr="00661DB1" w:rsidSect="006E5CF2">
      <w:headerReference w:type="default" r:id="rId2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E1" w:rsidRDefault="005D6FE1" w:rsidP="00432979">
      <w:pPr>
        <w:spacing w:after="0" w:line="240" w:lineRule="auto"/>
      </w:pPr>
      <w:r>
        <w:separator/>
      </w:r>
    </w:p>
  </w:endnote>
  <w:endnote w:type="continuationSeparator" w:id="0">
    <w:p w:rsidR="005D6FE1" w:rsidRDefault="005D6FE1" w:rsidP="0043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E1" w:rsidRDefault="005D6FE1" w:rsidP="00432979">
      <w:pPr>
        <w:spacing w:after="0" w:line="240" w:lineRule="auto"/>
      </w:pPr>
      <w:r>
        <w:separator/>
      </w:r>
    </w:p>
  </w:footnote>
  <w:footnote w:type="continuationSeparator" w:id="0">
    <w:p w:rsidR="005D6FE1" w:rsidRDefault="005D6FE1" w:rsidP="00432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5422"/>
      <w:docPartObj>
        <w:docPartGallery w:val="Page Numbers (Top of Page)"/>
        <w:docPartUnique/>
      </w:docPartObj>
    </w:sdtPr>
    <w:sdtEndPr>
      <w:rPr>
        <w:rFonts w:ascii="Times New Roman" w:hAnsi="Times New Roman" w:cs="Times New Roman"/>
        <w:sz w:val="24"/>
        <w:szCs w:val="24"/>
      </w:rPr>
    </w:sdtEndPr>
    <w:sdtContent>
      <w:p w:rsidR="00BC5672" w:rsidRDefault="003159A7">
        <w:pPr>
          <w:pStyle w:val="Header"/>
          <w:jc w:val="right"/>
        </w:pPr>
        <w:r w:rsidRPr="00983A68">
          <w:rPr>
            <w:rFonts w:ascii="Times New Roman" w:hAnsi="Times New Roman" w:cs="Times New Roman"/>
            <w:sz w:val="24"/>
            <w:szCs w:val="24"/>
          </w:rPr>
          <w:fldChar w:fldCharType="begin"/>
        </w:r>
        <w:r w:rsidR="00BC5672" w:rsidRPr="00983A68">
          <w:rPr>
            <w:rFonts w:ascii="Times New Roman" w:hAnsi="Times New Roman" w:cs="Times New Roman"/>
            <w:sz w:val="24"/>
            <w:szCs w:val="24"/>
          </w:rPr>
          <w:instrText xml:space="preserve"> PAGE   \* MERGEFORMAT </w:instrText>
        </w:r>
        <w:r w:rsidRPr="00983A68">
          <w:rPr>
            <w:rFonts w:ascii="Times New Roman" w:hAnsi="Times New Roman" w:cs="Times New Roman"/>
            <w:sz w:val="24"/>
            <w:szCs w:val="24"/>
          </w:rPr>
          <w:fldChar w:fldCharType="separate"/>
        </w:r>
        <w:r w:rsidR="000B6C40">
          <w:rPr>
            <w:rFonts w:ascii="Times New Roman" w:hAnsi="Times New Roman" w:cs="Times New Roman"/>
            <w:noProof/>
            <w:sz w:val="24"/>
            <w:szCs w:val="24"/>
          </w:rPr>
          <w:t>282</w:t>
        </w:r>
        <w:r w:rsidRPr="00983A68">
          <w:rPr>
            <w:rFonts w:ascii="Times New Roman" w:hAnsi="Times New Roman" w:cs="Times New Roman"/>
            <w:sz w:val="24"/>
            <w:szCs w:val="24"/>
          </w:rPr>
          <w:fldChar w:fldCharType="end"/>
        </w:r>
      </w:p>
    </w:sdtContent>
  </w:sdt>
  <w:p w:rsidR="00BC5672" w:rsidRDefault="00BC5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B322C"/>
    <w:multiLevelType w:val="hybridMultilevel"/>
    <w:tmpl w:val="9006D526"/>
    <w:lvl w:ilvl="0" w:tplc="732862A4">
      <w:start w:val="3"/>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F086B54"/>
    <w:multiLevelType w:val="hybridMultilevel"/>
    <w:tmpl w:val="8DD47DD0"/>
    <w:lvl w:ilvl="0" w:tplc="199E4BF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15476CEC"/>
    <w:multiLevelType w:val="hybridMultilevel"/>
    <w:tmpl w:val="E0E06D58"/>
    <w:lvl w:ilvl="0" w:tplc="2E50FA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B76C1"/>
    <w:multiLevelType w:val="hybridMultilevel"/>
    <w:tmpl w:val="E3A24762"/>
    <w:lvl w:ilvl="0" w:tplc="010094DA">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D50A38"/>
    <w:multiLevelType w:val="hybridMultilevel"/>
    <w:tmpl w:val="ED20ABEE"/>
    <w:lvl w:ilvl="0" w:tplc="515E1D86">
      <w:start w:val="1"/>
      <w:numFmt w:val="decimal"/>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
    <w:nsid w:val="2DDF0770"/>
    <w:multiLevelType w:val="hybridMultilevel"/>
    <w:tmpl w:val="F72CF894"/>
    <w:lvl w:ilvl="0" w:tplc="9F80780C">
      <w:start w:val="1"/>
      <w:numFmt w:val="lowerLetter"/>
      <w:lvlText w:val="%1."/>
      <w:lvlJc w:val="left"/>
      <w:pPr>
        <w:ind w:left="1309" w:hanging="360"/>
      </w:pPr>
      <w:rPr>
        <w:rFonts w:hint="default"/>
      </w:r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6">
    <w:nsid w:val="3FE57015"/>
    <w:multiLevelType w:val="hybridMultilevel"/>
    <w:tmpl w:val="2A3A5FCE"/>
    <w:lvl w:ilvl="0" w:tplc="6DF6ED02">
      <w:start w:val="2"/>
      <w:numFmt w:val="lowerLetter"/>
      <w:lvlText w:val="%1."/>
      <w:lvlJc w:val="left"/>
      <w:pPr>
        <w:ind w:left="1309" w:hanging="360"/>
      </w:pPr>
      <w:rPr>
        <w:rFonts w:hint="default"/>
      </w:r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7">
    <w:nsid w:val="48EA0C35"/>
    <w:multiLevelType w:val="hybridMultilevel"/>
    <w:tmpl w:val="D51AFFA6"/>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996BBB"/>
    <w:multiLevelType w:val="hybridMultilevel"/>
    <w:tmpl w:val="B78879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428EA"/>
    <w:multiLevelType w:val="hybridMultilevel"/>
    <w:tmpl w:val="82DCA492"/>
    <w:lvl w:ilvl="0" w:tplc="1870E764">
      <w:start w:val="2"/>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51B844C7"/>
    <w:multiLevelType w:val="hybridMultilevel"/>
    <w:tmpl w:val="779AF26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nsid w:val="5904355E"/>
    <w:multiLevelType w:val="hybridMultilevel"/>
    <w:tmpl w:val="4E8832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5912DE"/>
    <w:multiLevelType w:val="hybridMultilevel"/>
    <w:tmpl w:val="1B8C16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152FD6"/>
    <w:multiLevelType w:val="hybridMultilevel"/>
    <w:tmpl w:val="7D2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B5272"/>
    <w:multiLevelType w:val="hybridMultilevel"/>
    <w:tmpl w:val="F9328C6E"/>
    <w:lvl w:ilvl="0" w:tplc="76168BBA">
      <w:start w:val="2"/>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79A7500D"/>
    <w:multiLevelType w:val="hybridMultilevel"/>
    <w:tmpl w:val="C2AE40A6"/>
    <w:lvl w:ilvl="0" w:tplc="51325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015D91"/>
    <w:multiLevelType w:val="hybridMultilevel"/>
    <w:tmpl w:val="600C471A"/>
    <w:lvl w:ilvl="0" w:tplc="CF70BB9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4D63C9"/>
    <w:multiLevelType w:val="hybridMultilevel"/>
    <w:tmpl w:val="34F059E8"/>
    <w:lvl w:ilvl="0" w:tplc="C128D3EA">
      <w:start w:val="1"/>
      <w:numFmt w:val="decimal"/>
      <w:lvlText w:val="%1."/>
      <w:lvlJc w:val="left"/>
      <w:pPr>
        <w:ind w:left="1309" w:hanging="360"/>
      </w:pPr>
      <w:rPr>
        <w:rFonts w:hint="default"/>
      </w:r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18">
    <w:nsid w:val="7CED5945"/>
    <w:multiLevelType w:val="hybridMultilevel"/>
    <w:tmpl w:val="EEC0ED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8"/>
  </w:num>
  <w:num w:numId="3">
    <w:abstractNumId w:val="13"/>
  </w:num>
  <w:num w:numId="4">
    <w:abstractNumId w:val="4"/>
  </w:num>
  <w:num w:numId="5">
    <w:abstractNumId w:val="15"/>
  </w:num>
  <w:num w:numId="6">
    <w:abstractNumId w:val="2"/>
  </w:num>
  <w:num w:numId="7">
    <w:abstractNumId w:val="10"/>
  </w:num>
  <w:num w:numId="8">
    <w:abstractNumId w:val="8"/>
  </w:num>
  <w:num w:numId="9">
    <w:abstractNumId w:val="9"/>
  </w:num>
  <w:num w:numId="10">
    <w:abstractNumId w:val="7"/>
  </w:num>
  <w:num w:numId="11">
    <w:abstractNumId w:val="3"/>
  </w:num>
  <w:num w:numId="12">
    <w:abstractNumId w:val="1"/>
  </w:num>
  <w:num w:numId="13">
    <w:abstractNumId w:val="16"/>
  </w:num>
  <w:num w:numId="14">
    <w:abstractNumId w:val="0"/>
  </w:num>
  <w:num w:numId="15">
    <w:abstractNumId w:val="6"/>
  </w:num>
  <w:num w:numId="16">
    <w:abstractNumId w:val="5"/>
  </w:num>
  <w:num w:numId="17">
    <w:abstractNumId w:val="1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5CF2"/>
    <w:rsid w:val="0000024B"/>
    <w:rsid w:val="00003F62"/>
    <w:rsid w:val="0000463C"/>
    <w:rsid w:val="000070A6"/>
    <w:rsid w:val="00007D08"/>
    <w:rsid w:val="00010D99"/>
    <w:rsid w:val="00011081"/>
    <w:rsid w:val="0001434E"/>
    <w:rsid w:val="00015577"/>
    <w:rsid w:val="00015A92"/>
    <w:rsid w:val="000162E9"/>
    <w:rsid w:val="00017B38"/>
    <w:rsid w:val="00021AF0"/>
    <w:rsid w:val="00022696"/>
    <w:rsid w:val="00024B3B"/>
    <w:rsid w:val="00025F8B"/>
    <w:rsid w:val="00026D16"/>
    <w:rsid w:val="000275C9"/>
    <w:rsid w:val="0002773F"/>
    <w:rsid w:val="00031257"/>
    <w:rsid w:val="000318D6"/>
    <w:rsid w:val="0003273C"/>
    <w:rsid w:val="00032F53"/>
    <w:rsid w:val="000336F1"/>
    <w:rsid w:val="000351E6"/>
    <w:rsid w:val="00036AB1"/>
    <w:rsid w:val="00036D4F"/>
    <w:rsid w:val="000371A0"/>
    <w:rsid w:val="000406C1"/>
    <w:rsid w:val="00043820"/>
    <w:rsid w:val="00043BC9"/>
    <w:rsid w:val="00043DE7"/>
    <w:rsid w:val="00044DFB"/>
    <w:rsid w:val="000462E8"/>
    <w:rsid w:val="00046788"/>
    <w:rsid w:val="00046F35"/>
    <w:rsid w:val="00051E70"/>
    <w:rsid w:val="00055609"/>
    <w:rsid w:val="00060C6A"/>
    <w:rsid w:val="000630F4"/>
    <w:rsid w:val="00063517"/>
    <w:rsid w:val="000647D9"/>
    <w:rsid w:val="0007057E"/>
    <w:rsid w:val="00070585"/>
    <w:rsid w:val="00070D2C"/>
    <w:rsid w:val="000710DA"/>
    <w:rsid w:val="000713F0"/>
    <w:rsid w:val="00071B4E"/>
    <w:rsid w:val="00073B75"/>
    <w:rsid w:val="00074F17"/>
    <w:rsid w:val="0007506D"/>
    <w:rsid w:val="00076039"/>
    <w:rsid w:val="00080B11"/>
    <w:rsid w:val="00083685"/>
    <w:rsid w:val="00083CD3"/>
    <w:rsid w:val="00084A33"/>
    <w:rsid w:val="00086BE9"/>
    <w:rsid w:val="00090D36"/>
    <w:rsid w:val="00092B0E"/>
    <w:rsid w:val="000931E7"/>
    <w:rsid w:val="00093D61"/>
    <w:rsid w:val="00095B8F"/>
    <w:rsid w:val="00096CDF"/>
    <w:rsid w:val="000A0155"/>
    <w:rsid w:val="000A0573"/>
    <w:rsid w:val="000A25DD"/>
    <w:rsid w:val="000A2E2D"/>
    <w:rsid w:val="000A3144"/>
    <w:rsid w:val="000A54FB"/>
    <w:rsid w:val="000A7A1C"/>
    <w:rsid w:val="000B0769"/>
    <w:rsid w:val="000B0DCA"/>
    <w:rsid w:val="000B4464"/>
    <w:rsid w:val="000B47E7"/>
    <w:rsid w:val="000B571E"/>
    <w:rsid w:val="000B6A03"/>
    <w:rsid w:val="000B6C40"/>
    <w:rsid w:val="000B7D54"/>
    <w:rsid w:val="000C12D8"/>
    <w:rsid w:val="000C1F21"/>
    <w:rsid w:val="000C352E"/>
    <w:rsid w:val="000C35A6"/>
    <w:rsid w:val="000C6F39"/>
    <w:rsid w:val="000C79FE"/>
    <w:rsid w:val="000C7BC6"/>
    <w:rsid w:val="000D0FF0"/>
    <w:rsid w:val="000D19C6"/>
    <w:rsid w:val="000D3099"/>
    <w:rsid w:val="000D3EA8"/>
    <w:rsid w:val="000D7F9F"/>
    <w:rsid w:val="000E0B78"/>
    <w:rsid w:val="000E0BEF"/>
    <w:rsid w:val="000E2A61"/>
    <w:rsid w:val="000E559E"/>
    <w:rsid w:val="000E7535"/>
    <w:rsid w:val="000E795B"/>
    <w:rsid w:val="000E7DD1"/>
    <w:rsid w:val="000F0352"/>
    <w:rsid w:val="000F0BF7"/>
    <w:rsid w:val="000F3D53"/>
    <w:rsid w:val="000F3E5E"/>
    <w:rsid w:val="000F63E3"/>
    <w:rsid w:val="000F65F0"/>
    <w:rsid w:val="000F676E"/>
    <w:rsid w:val="000F7C6C"/>
    <w:rsid w:val="00101794"/>
    <w:rsid w:val="00102667"/>
    <w:rsid w:val="00102B50"/>
    <w:rsid w:val="001031A5"/>
    <w:rsid w:val="0010414A"/>
    <w:rsid w:val="001043DD"/>
    <w:rsid w:val="001069BC"/>
    <w:rsid w:val="0010727F"/>
    <w:rsid w:val="00107827"/>
    <w:rsid w:val="00110900"/>
    <w:rsid w:val="00110DFC"/>
    <w:rsid w:val="001137C5"/>
    <w:rsid w:val="00115AFE"/>
    <w:rsid w:val="001171D8"/>
    <w:rsid w:val="00117D79"/>
    <w:rsid w:val="00120D27"/>
    <w:rsid w:val="00120DB0"/>
    <w:rsid w:val="00122294"/>
    <w:rsid w:val="00122FF3"/>
    <w:rsid w:val="00125AAA"/>
    <w:rsid w:val="00126E0C"/>
    <w:rsid w:val="00133118"/>
    <w:rsid w:val="00134D51"/>
    <w:rsid w:val="00135C19"/>
    <w:rsid w:val="00135ED6"/>
    <w:rsid w:val="0013631F"/>
    <w:rsid w:val="00137484"/>
    <w:rsid w:val="00147A12"/>
    <w:rsid w:val="00151973"/>
    <w:rsid w:val="00152125"/>
    <w:rsid w:val="0015295D"/>
    <w:rsid w:val="00153F13"/>
    <w:rsid w:val="00153F2E"/>
    <w:rsid w:val="00153FB1"/>
    <w:rsid w:val="00154F4A"/>
    <w:rsid w:val="001551A5"/>
    <w:rsid w:val="001553D0"/>
    <w:rsid w:val="00155E91"/>
    <w:rsid w:val="0015655A"/>
    <w:rsid w:val="00156630"/>
    <w:rsid w:val="0015674B"/>
    <w:rsid w:val="001568DD"/>
    <w:rsid w:val="00157126"/>
    <w:rsid w:val="001602F4"/>
    <w:rsid w:val="0016060F"/>
    <w:rsid w:val="00160C3F"/>
    <w:rsid w:val="00160D00"/>
    <w:rsid w:val="001617FB"/>
    <w:rsid w:val="0016250D"/>
    <w:rsid w:val="001631F2"/>
    <w:rsid w:val="0016359C"/>
    <w:rsid w:val="001653F1"/>
    <w:rsid w:val="00165ACA"/>
    <w:rsid w:val="0016640F"/>
    <w:rsid w:val="00166636"/>
    <w:rsid w:val="001668BF"/>
    <w:rsid w:val="00170D99"/>
    <w:rsid w:val="0017156D"/>
    <w:rsid w:val="00173607"/>
    <w:rsid w:val="001738AD"/>
    <w:rsid w:val="00173901"/>
    <w:rsid w:val="00174639"/>
    <w:rsid w:val="00174A22"/>
    <w:rsid w:val="001753F4"/>
    <w:rsid w:val="001765B2"/>
    <w:rsid w:val="00176CF0"/>
    <w:rsid w:val="001778D6"/>
    <w:rsid w:val="00177BE0"/>
    <w:rsid w:val="00181623"/>
    <w:rsid w:val="00183606"/>
    <w:rsid w:val="001857A8"/>
    <w:rsid w:val="00186FE5"/>
    <w:rsid w:val="001871B1"/>
    <w:rsid w:val="001914EA"/>
    <w:rsid w:val="00192F6E"/>
    <w:rsid w:val="001932DA"/>
    <w:rsid w:val="00193AF7"/>
    <w:rsid w:val="0019430E"/>
    <w:rsid w:val="001943D9"/>
    <w:rsid w:val="00194C1F"/>
    <w:rsid w:val="001966F4"/>
    <w:rsid w:val="00196939"/>
    <w:rsid w:val="00196C86"/>
    <w:rsid w:val="001A1492"/>
    <w:rsid w:val="001A1C44"/>
    <w:rsid w:val="001A1F8E"/>
    <w:rsid w:val="001A2589"/>
    <w:rsid w:val="001A3B5C"/>
    <w:rsid w:val="001A460E"/>
    <w:rsid w:val="001A48CE"/>
    <w:rsid w:val="001A491B"/>
    <w:rsid w:val="001A6D21"/>
    <w:rsid w:val="001A745B"/>
    <w:rsid w:val="001A76C1"/>
    <w:rsid w:val="001A7AF0"/>
    <w:rsid w:val="001B2B69"/>
    <w:rsid w:val="001B2D7E"/>
    <w:rsid w:val="001B3156"/>
    <w:rsid w:val="001B3B0F"/>
    <w:rsid w:val="001B3DC6"/>
    <w:rsid w:val="001B44AB"/>
    <w:rsid w:val="001B49E1"/>
    <w:rsid w:val="001B5AD5"/>
    <w:rsid w:val="001B5E00"/>
    <w:rsid w:val="001B6551"/>
    <w:rsid w:val="001C1313"/>
    <w:rsid w:val="001C159D"/>
    <w:rsid w:val="001C1841"/>
    <w:rsid w:val="001C2290"/>
    <w:rsid w:val="001C28EC"/>
    <w:rsid w:val="001C3DFF"/>
    <w:rsid w:val="001C3E88"/>
    <w:rsid w:val="001D0A4E"/>
    <w:rsid w:val="001D0FB1"/>
    <w:rsid w:val="001D1BAF"/>
    <w:rsid w:val="001D3065"/>
    <w:rsid w:val="001D34D7"/>
    <w:rsid w:val="001D3A3D"/>
    <w:rsid w:val="001D3C99"/>
    <w:rsid w:val="001D6D90"/>
    <w:rsid w:val="001E0A1D"/>
    <w:rsid w:val="001E1837"/>
    <w:rsid w:val="001E1EA7"/>
    <w:rsid w:val="001E255E"/>
    <w:rsid w:val="001E25C0"/>
    <w:rsid w:val="001E32B9"/>
    <w:rsid w:val="001E33C6"/>
    <w:rsid w:val="001E346E"/>
    <w:rsid w:val="001E3992"/>
    <w:rsid w:val="001E3C4D"/>
    <w:rsid w:val="001E47FF"/>
    <w:rsid w:val="001E4FCE"/>
    <w:rsid w:val="001E5842"/>
    <w:rsid w:val="001E6C22"/>
    <w:rsid w:val="001E7687"/>
    <w:rsid w:val="001F0FF4"/>
    <w:rsid w:val="001F19F5"/>
    <w:rsid w:val="001F241A"/>
    <w:rsid w:val="001F2536"/>
    <w:rsid w:val="001F4677"/>
    <w:rsid w:val="001F54A9"/>
    <w:rsid w:val="001F5B5B"/>
    <w:rsid w:val="002016B7"/>
    <w:rsid w:val="00202861"/>
    <w:rsid w:val="002035CD"/>
    <w:rsid w:val="0020381C"/>
    <w:rsid w:val="002057DD"/>
    <w:rsid w:val="00206493"/>
    <w:rsid w:val="002105C0"/>
    <w:rsid w:val="00212956"/>
    <w:rsid w:val="00212CFC"/>
    <w:rsid w:val="00217AE9"/>
    <w:rsid w:val="00222333"/>
    <w:rsid w:val="002235F7"/>
    <w:rsid w:val="00225341"/>
    <w:rsid w:val="00225A6E"/>
    <w:rsid w:val="002266C8"/>
    <w:rsid w:val="00227482"/>
    <w:rsid w:val="00227938"/>
    <w:rsid w:val="0023005D"/>
    <w:rsid w:val="00230382"/>
    <w:rsid w:val="00230A9D"/>
    <w:rsid w:val="002325FC"/>
    <w:rsid w:val="00234398"/>
    <w:rsid w:val="00235C86"/>
    <w:rsid w:val="00235DD2"/>
    <w:rsid w:val="002402C2"/>
    <w:rsid w:val="00242665"/>
    <w:rsid w:val="002432CD"/>
    <w:rsid w:val="0024351B"/>
    <w:rsid w:val="002436F4"/>
    <w:rsid w:val="00243B66"/>
    <w:rsid w:val="002449C6"/>
    <w:rsid w:val="002463A7"/>
    <w:rsid w:val="0025288E"/>
    <w:rsid w:val="00253490"/>
    <w:rsid w:val="002537B3"/>
    <w:rsid w:val="00253D2B"/>
    <w:rsid w:val="00253F9D"/>
    <w:rsid w:val="002543D4"/>
    <w:rsid w:val="00255CE6"/>
    <w:rsid w:val="00256EF0"/>
    <w:rsid w:val="00261227"/>
    <w:rsid w:val="00264346"/>
    <w:rsid w:val="00264BDB"/>
    <w:rsid w:val="00267ECD"/>
    <w:rsid w:val="00270456"/>
    <w:rsid w:val="00270C15"/>
    <w:rsid w:val="002712E3"/>
    <w:rsid w:val="00272879"/>
    <w:rsid w:val="0027607B"/>
    <w:rsid w:val="002763CF"/>
    <w:rsid w:val="00280B91"/>
    <w:rsid w:val="00280C16"/>
    <w:rsid w:val="002815C6"/>
    <w:rsid w:val="00281706"/>
    <w:rsid w:val="002836DA"/>
    <w:rsid w:val="00284E4F"/>
    <w:rsid w:val="0028621A"/>
    <w:rsid w:val="00286380"/>
    <w:rsid w:val="002866E6"/>
    <w:rsid w:val="0028696F"/>
    <w:rsid w:val="00291864"/>
    <w:rsid w:val="00291C95"/>
    <w:rsid w:val="00291E30"/>
    <w:rsid w:val="0029227B"/>
    <w:rsid w:val="00292CF6"/>
    <w:rsid w:val="0029352E"/>
    <w:rsid w:val="002941B6"/>
    <w:rsid w:val="00294BED"/>
    <w:rsid w:val="00294CD7"/>
    <w:rsid w:val="0029697C"/>
    <w:rsid w:val="00296C57"/>
    <w:rsid w:val="002970E4"/>
    <w:rsid w:val="00297A6B"/>
    <w:rsid w:val="002A026E"/>
    <w:rsid w:val="002A0AA9"/>
    <w:rsid w:val="002A6027"/>
    <w:rsid w:val="002A69F6"/>
    <w:rsid w:val="002A6B04"/>
    <w:rsid w:val="002A6EA9"/>
    <w:rsid w:val="002B0D91"/>
    <w:rsid w:val="002B25E4"/>
    <w:rsid w:val="002B291F"/>
    <w:rsid w:val="002B2A3A"/>
    <w:rsid w:val="002B3CF3"/>
    <w:rsid w:val="002B4E3D"/>
    <w:rsid w:val="002B4F9C"/>
    <w:rsid w:val="002B50E2"/>
    <w:rsid w:val="002B74EE"/>
    <w:rsid w:val="002C12FE"/>
    <w:rsid w:val="002C18F9"/>
    <w:rsid w:val="002C280B"/>
    <w:rsid w:val="002C44C2"/>
    <w:rsid w:val="002C5076"/>
    <w:rsid w:val="002C660D"/>
    <w:rsid w:val="002C77F1"/>
    <w:rsid w:val="002C7AC6"/>
    <w:rsid w:val="002C7B34"/>
    <w:rsid w:val="002D21CF"/>
    <w:rsid w:val="002D343B"/>
    <w:rsid w:val="002D45B2"/>
    <w:rsid w:val="002D525A"/>
    <w:rsid w:val="002D5456"/>
    <w:rsid w:val="002D5864"/>
    <w:rsid w:val="002D644C"/>
    <w:rsid w:val="002D6B4D"/>
    <w:rsid w:val="002D740F"/>
    <w:rsid w:val="002D7417"/>
    <w:rsid w:val="002E1BDF"/>
    <w:rsid w:val="002E2569"/>
    <w:rsid w:val="002E3651"/>
    <w:rsid w:val="002E55CF"/>
    <w:rsid w:val="002E7973"/>
    <w:rsid w:val="002F26D2"/>
    <w:rsid w:val="002F3496"/>
    <w:rsid w:val="002F34A0"/>
    <w:rsid w:val="002F5120"/>
    <w:rsid w:val="002F5651"/>
    <w:rsid w:val="002F5805"/>
    <w:rsid w:val="002F5D27"/>
    <w:rsid w:val="002F671B"/>
    <w:rsid w:val="002F6732"/>
    <w:rsid w:val="002F68A2"/>
    <w:rsid w:val="003007AD"/>
    <w:rsid w:val="003007DE"/>
    <w:rsid w:val="003016DB"/>
    <w:rsid w:val="00305741"/>
    <w:rsid w:val="0030645A"/>
    <w:rsid w:val="003075EB"/>
    <w:rsid w:val="003075FF"/>
    <w:rsid w:val="003104E3"/>
    <w:rsid w:val="00311C6A"/>
    <w:rsid w:val="00312576"/>
    <w:rsid w:val="003159A7"/>
    <w:rsid w:val="00315ADD"/>
    <w:rsid w:val="00316AE8"/>
    <w:rsid w:val="00317C5F"/>
    <w:rsid w:val="00322A1B"/>
    <w:rsid w:val="00323C34"/>
    <w:rsid w:val="00326E8B"/>
    <w:rsid w:val="00327E77"/>
    <w:rsid w:val="00330680"/>
    <w:rsid w:val="0033255D"/>
    <w:rsid w:val="0033384D"/>
    <w:rsid w:val="00334336"/>
    <w:rsid w:val="00335302"/>
    <w:rsid w:val="00335E7C"/>
    <w:rsid w:val="0033675D"/>
    <w:rsid w:val="00336990"/>
    <w:rsid w:val="00340696"/>
    <w:rsid w:val="00341A68"/>
    <w:rsid w:val="00341E16"/>
    <w:rsid w:val="003422FF"/>
    <w:rsid w:val="0034419A"/>
    <w:rsid w:val="0034462F"/>
    <w:rsid w:val="00347F1D"/>
    <w:rsid w:val="003504A9"/>
    <w:rsid w:val="00350E5C"/>
    <w:rsid w:val="003515D1"/>
    <w:rsid w:val="003532AD"/>
    <w:rsid w:val="0035360E"/>
    <w:rsid w:val="003545C7"/>
    <w:rsid w:val="00354D07"/>
    <w:rsid w:val="003564B7"/>
    <w:rsid w:val="00361AF7"/>
    <w:rsid w:val="003625CE"/>
    <w:rsid w:val="003631CE"/>
    <w:rsid w:val="00363E45"/>
    <w:rsid w:val="00363E69"/>
    <w:rsid w:val="00363EC4"/>
    <w:rsid w:val="0036465B"/>
    <w:rsid w:val="00365205"/>
    <w:rsid w:val="003660F9"/>
    <w:rsid w:val="00372039"/>
    <w:rsid w:val="00372393"/>
    <w:rsid w:val="00372D51"/>
    <w:rsid w:val="00373C11"/>
    <w:rsid w:val="00374DFA"/>
    <w:rsid w:val="00375202"/>
    <w:rsid w:val="003804A6"/>
    <w:rsid w:val="00380D44"/>
    <w:rsid w:val="00380E4C"/>
    <w:rsid w:val="00381F96"/>
    <w:rsid w:val="00382699"/>
    <w:rsid w:val="00383207"/>
    <w:rsid w:val="00384A4A"/>
    <w:rsid w:val="00384D24"/>
    <w:rsid w:val="003853F8"/>
    <w:rsid w:val="00385963"/>
    <w:rsid w:val="00385CE9"/>
    <w:rsid w:val="00385D02"/>
    <w:rsid w:val="00385EC1"/>
    <w:rsid w:val="00390A7B"/>
    <w:rsid w:val="00391140"/>
    <w:rsid w:val="003918A9"/>
    <w:rsid w:val="00391D9B"/>
    <w:rsid w:val="00393EDD"/>
    <w:rsid w:val="003945C6"/>
    <w:rsid w:val="00395672"/>
    <w:rsid w:val="003974AF"/>
    <w:rsid w:val="00397BF2"/>
    <w:rsid w:val="003A4019"/>
    <w:rsid w:val="003A4E0F"/>
    <w:rsid w:val="003A578C"/>
    <w:rsid w:val="003A77C4"/>
    <w:rsid w:val="003B0696"/>
    <w:rsid w:val="003B2688"/>
    <w:rsid w:val="003B5DE2"/>
    <w:rsid w:val="003B5DEB"/>
    <w:rsid w:val="003B6659"/>
    <w:rsid w:val="003B727C"/>
    <w:rsid w:val="003C08C5"/>
    <w:rsid w:val="003C0ED0"/>
    <w:rsid w:val="003C1091"/>
    <w:rsid w:val="003C2DFD"/>
    <w:rsid w:val="003C5CB9"/>
    <w:rsid w:val="003C7DAD"/>
    <w:rsid w:val="003C7DC0"/>
    <w:rsid w:val="003D0165"/>
    <w:rsid w:val="003D0C5C"/>
    <w:rsid w:val="003D2E98"/>
    <w:rsid w:val="003D3DAC"/>
    <w:rsid w:val="003D5538"/>
    <w:rsid w:val="003D65C2"/>
    <w:rsid w:val="003D7CFE"/>
    <w:rsid w:val="003D7FBA"/>
    <w:rsid w:val="003E02B5"/>
    <w:rsid w:val="003E064E"/>
    <w:rsid w:val="003E1624"/>
    <w:rsid w:val="003E19B6"/>
    <w:rsid w:val="003E4C6B"/>
    <w:rsid w:val="003E5548"/>
    <w:rsid w:val="003E5A19"/>
    <w:rsid w:val="003E61CD"/>
    <w:rsid w:val="003E6F11"/>
    <w:rsid w:val="003F3E5E"/>
    <w:rsid w:val="003F3E97"/>
    <w:rsid w:val="003F4B6F"/>
    <w:rsid w:val="003F55BD"/>
    <w:rsid w:val="003F632C"/>
    <w:rsid w:val="003F76A2"/>
    <w:rsid w:val="00400BDE"/>
    <w:rsid w:val="004022E8"/>
    <w:rsid w:val="00402301"/>
    <w:rsid w:val="00403292"/>
    <w:rsid w:val="004041EB"/>
    <w:rsid w:val="00406293"/>
    <w:rsid w:val="00407C22"/>
    <w:rsid w:val="0041153E"/>
    <w:rsid w:val="0041159A"/>
    <w:rsid w:val="0041180B"/>
    <w:rsid w:val="0041275F"/>
    <w:rsid w:val="00412A6E"/>
    <w:rsid w:val="00412A6F"/>
    <w:rsid w:val="00412B05"/>
    <w:rsid w:val="00413108"/>
    <w:rsid w:val="004137FC"/>
    <w:rsid w:val="0041511A"/>
    <w:rsid w:val="0041704E"/>
    <w:rsid w:val="00420793"/>
    <w:rsid w:val="004207CB"/>
    <w:rsid w:val="00420C37"/>
    <w:rsid w:val="00420DDE"/>
    <w:rsid w:val="0042161E"/>
    <w:rsid w:val="004219B7"/>
    <w:rsid w:val="00421BC5"/>
    <w:rsid w:val="0042279B"/>
    <w:rsid w:val="00422A7F"/>
    <w:rsid w:val="004246FA"/>
    <w:rsid w:val="004251C9"/>
    <w:rsid w:val="0042638B"/>
    <w:rsid w:val="0042715A"/>
    <w:rsid w:val="004300A8"/>
    <w:rsid w:val="004304C4"/>
    <w:rsid w:val="0043230F"/>
    <w:rsid w:val="004323B4"/>
    <w:rsid w:val="004327FC"/>
    <w:rsid w:val="00432979"/>
    <w:rsid w:val="00433055"/>
    <w:rsid w:val="00434F33"/>
    <w:rsid w:val="0043529A"/>
    <w:rsid w:val="00435E77"/>
    <w:rsid w:val="00436F0F"/>
    <w:rsid w:val="0044136F"/>
    <w:rsid w:val="0044328F"/>
    <w:rsid w:val="0044367F"/>
    <w:rsid w:val="004446DE"/>
    <w:rsid w:val="0044487D"/>
    <w:rsid w:val="004450F3"/>
    <w:rsid w:val="0044612D"/>
    <w:rsid w:val="004467C7"/>
    <w:rsid w:val="004500DD"/>
    <w:rsid w:val="00450AED"/>
    <w:rsid w:val="00450CAB"/>
    <w:rsid w:val="00452775"/>
    <w:rsid w:val="00452D35"/>
    <w:rsid w:val="004545D2"/>
    <w:rsid w:val="00456412"/>
    <w:rsid w:val="00456D55"/>
    <w:rsid w:val="0046166D"/>
    <w:rsid w:val="004627CD"/>
    <w:rsid w:val="00462EB1"/>
    <w:rsid w:val="0046480A"/>
    <w:rsid w:val="00465867"/>
    <w:rsid w:val="00466224"/>
    <w:rsid w:val="00466B91"/>
    <w:rsid w:val="00467E0A"/>
    <w:rsid w:val="00471FE4"/>
    <w:rsid w:val="00472150"/>
    <w:rsid w:val="00472D59"/>
    <w:rsid w:val="00475167"/>
    <w:rsid w:val="00475335"/>
    <w:rsid w:val="00475AFD"/>
    <w:rsid w:val="00481DE1"/>
    <w:rsid w:val="00482FD6"/>
    <w:rsid w:val="00485BE4"/>
    <w:rsid w:val="00490B44"/>
    <w:rsid w:val="0049180C"/>
    <w:rsid w:val="0049252F"/>
    <w:rsid w:val="004927EE"/>
    <w:rsid w:val="00492B0D"/>
    <w:rsid w:val="00493586"/>
    <w:rsid w:val="00493670"/>
    <w:rsid w:val="004937DD"/>
    <w:rsid w:val="00494439"/>
    <w:rsid w:val="00495267"/>
    <w:rsid w:val="00497107"/>
    <w:rsid w:val="004975C4"/>
    <w:rsid w:val="004977F3"/>
    <w:rsid w:val="00497B6E"/>
    <w:rsid w:val="004A0B43"/>
    <w:rsid w:val="004A514D"/>
    <w:rsid w:val="004A5260"/>
    <w:rsid w:val="004A66A5"/>
    <w:rsid w:val="004A76C9"/>
    <w:rsid w:val="004A7D4D"/>
    <w:rsid w:val="004A7F6E"/>
    <w:rsid w:val="004B0DAE"/>
    <w:rsid w:val="004B312B"/>
    <w:rsid w:val="004B47FF"/>
    <w:rsid w:val="004B74E3"/>
    <w:rsid w:val="004B7647"/>
    <w:rsid w:val="004B7C3D"/>
    <w:rsid w:val="004C10B2"/>
    <w:rsid w:val="004C185B"/>
    <w:rsid w:val="004C3272"/>
    <w:rsid w:val="004C4596"/>
    <w:rsid w:val="004C69DD"/>
    <w:rsid w:val="004D0AA3"/>
    <w:rsid w:val="004D0B05"/>
    <w:rsid w:val="004D1EAF"/>
    <w:rsid w:val="004D2B1D"/>
    <w:rsid w:val="004D2DA1"/>
    <w:rsid w:val="004D31BD"/>
    <w:rsid w:val="004D34B8"/>
    <w:rsid w:val="004D4B14"/>
    <w:rsid w:val="004D5D90"/>
    <w:rsid w:val="004D6909"/>
    <w:rsid w:val="004D7377"/>
    <w:rsid w:val="004D7B08"/>
    <w:rsid w:val="004E07FB"/>
    <w:rsid w:val="004E2657"/>
    <w:rsid w:val="004E2840"/>
    <w:rsid w:val="004E3574"/>
    <w:rsid w:val="004E429B"/>
    <w:rsid w:val="004E535D"/>
    <w:rsid w:val="004E6894"/>
    <w:rsid w:val="004E6E02"/>
    <w:rsid w:val="004E7695"/>
    <w:rsid w:val="004F09F2"/>
    <w:rsid w:val="004F11D5"/>
    <w:rsid w:val="004F2744"/>
    <w:rsid w:val="004F2F3B"/>
    <w:rsid w:val="004F2F45"/>
    <w:rsid w:val="004F35C1"/>
    <w:rsid w:val="004F460A"/>
    <w:rsid w:val="004F5918"/>
    <w:rsid w:val="004F5B92"/>
    <w:rsid w:val="00500CC9"/>
    <w:rsid w:val="005028E8"/>
    <w:rsid w:val="00505FA4"/>
    <w:rsid w:val="00506504"/>
    <w:rsid w:val="0050750F"/>
    <w:rsid w:val="00507F9D"/>
    <w:rsid w:val="00512543"/>
    <w:rsid w:val="00512F32"/>
    <w:rsid w:val="0051694C"/>
    <w:rsid w:val="005174DF"/>
    <w:rsid w:val="00517A91"/>
    <w:rsid w:val="005204CE"/>
    <w:rsid w:val="00521970"/>
    <w:rsid w:val="00523853"/>
    <w:rsid w:val="005238A4"/>
    <w:rsid w:val="00523F71"/>
    <w:rsid w:val="005255C2"/>
    <w:rsid w:val="0052720B"/>
    <w:rsid w:val="0053069C"/>
    <w:rsid w:val="0053275E"/>
    <w:rsid w:val="00534CDB"/>
    <w:rsid w:val="00534F00"/>
    <w:rsid w:val="005359E8"/>
    <w:rsid w:val="0053746F"/>
    <w:rsid w:val="00540007"/>
    <w:rsid w:val="0054027E"/>
    <w:rsid w:val="00540E17"/>
    <w:rsid w:val="00541756"/>
    <w:rsid w:val="0054288F"/>
    <w:rsid w:val="0054396F"/>
    <w:rsid w:val="00543E22"/>
    <w:rsid w:val="0054460F"/>
    <w:rsid w:val="00545988"/>
    <w:rsid w:val="00545CBF"/>
    <w:rsid w:val="00546384"/>
    <w:rsid w:val="0054723E"/>
    <w:rsid w:val="005475E5"/>
    <w:rsid w:val="00550AE9"/>
    <w:rsid w:val="00551783"/>
    <w:rsid w:val="005521CB"/>
    <w:rsid w:val="0055241B"/>
    <w:rsid w:val="0055334F"/>
    <w:rsid w:val="0055497B"/>
    <w:rsid w:val="005551C2"/>
    <w:rsid w:val="00555C81"/>
    <w:rsid w:val="00556BBF"/>
    <w:rsid w:val="0055727E"/>
    <w:rsid w:val="005609F7"/>
    <w:rsid w:val="005635A8"/>
    <w:rsid w:val="00563F49"/>
    <w:rsid w:val="00564827"/>
    <w:rsid w:val="00565F9C"/>
    <w:rsid w:val="00566C84"/>
    <w:rsid w:val="00571C8C"/>
    <w:rsid w:val="0057400D"/>
    <w:rsid w:val="00574D1F"/>
    <w:rsid w:val="0057523B"/>
    <w:rsid w:val="00576FC6"/>
    <w:rsid w:val="0057712C"/>
    <w:rsid w:val="00577A5F"/>
    <w:rsid w:val="00580E9F"/>
    <w:rsid w:val="0058146A"/>
    <w:rsid w:val="00581E96"/>
    <w:rsid w:val="0058212D"/>
    <w:rsid w:val="00584D08"/>
    <w:rsid w:val="005863E0"/>
    <w:rsid w:val="005938B8"/>
    <w:rsid w:val="00594233"/>
    <w:rsid w:val="00594386"/>
    <w:rsid w:val="005954B9"/>
    <w:rsid w:val="00596068"/>
    <w:rsid w:val="00596822"/>
    <w:rsid w:val="00597DC0"/>
    <w:rsid w:val="005A4311"/>
    <w:rsid w:val="005A4526"/>
    <w:rsid w:val="005A73C1"/>
    <w:rsid w:val="005A78E1"/>
    <w:rsid w:val="005B1706"/>
    <w:rsid w:val="005B1A3F"/>
    <w:rsid w:val="005B202F"/>
    <w:rsid w:val="005B26C6"/>
    <w:rsid w:val="005B3ACE"/>
    <w:rsid w:val="005B6253"/>
    <w:rsid w:val="005B6D92"/>
    <w:rsid w:val="005C10D0"/>
    <w:rsid w:val="005C2B4B"/>
    <w:rsid w:val="005C39B5"/>
    <w:rsid w:val="005C4852"/>
    <w:rsid w:val="005C4C2A"/>
    <w:rsid w:val="005C73A9"/>
    <w:rsid w:val="005C78A9"/>
    <w:rsid w:val="005C7AC7"/>
    <w:rsid w:val="005D0E10"/>
    <w:rsid w:val="005D167A"/>
    <w:rsid w:val="005D4100"/>
    <w:rsid w:val="005D439E"/>
    <w:rsid w:val="005D6FE1"/>
    <w:rsid w:val="005E122C"/>
    <w:rsid w:val="005E1565"/>
    <w:rsid w:val="005E1DB2"/>
    <w:rsid w:val="005E1E7B"/>
    <w:rsid w:val="005E2C49"/>
    <w:rsid w:val="005E2F4D"/>
    <w:rsid w:val="005E33E1"/>
    <w:rsid w:val="005E3EB2"/>
    <w:rsid w:val="005E4FDD"/>
    <w:rsid w:val="005E6706"/>
    <w:rsid w:val="005E7D36"/>
    <w:rsid w:val="005F1F1E"/>
    <w:rsid w:val="005F2E08"/>
    <w:rsid w:val="005F3E73"/>
    <w:rsid w:val="005F3F59"/>
    <w:rsid w:val="005F3F9A"/>
    <w:rsid w:val="005F40D9"/>
    <w:rsid w:val="005F4D21"/>
    <w:rsid w:val="005F5CF6"/>
    <w:rsid w:val="005F654C"/>
    <w:rsid w:val="005F6892"/>
    <w:rsid w:val="005F7E2D"/>
    <w:rsid w:val="006003DB"/>
    <w:rsid w:val="00601967"/>
    <w:rsid w:val="00602479"/>
    <w:rsid w:val="00603B05"/>
    <w:rsid w:val="00604092"/>
    <w:rsid w:val="00605B9A"/>
    <w:rsid w:val="006063BC"/>
    <w:rsid w:val="00607178"/>
    <w:rsid w:val="006108F0"/>
    <w:rsid w:val="00612302"/>
    <w:rsid w:val="006134DC"/>
    <w:rsid w:val="0061367F"/>
    <w:rsid w:val="006158D6"/>
    <w:rsid w:val="00616AFD"/>
    <w:rsid w:val="00617EE5"/>
    <w:rsid w:val="0062080E"/>
    <w:rsid w:val="006209B5"/>
    <w:rsid w:val="00622AA6"/>
    <w:rsid w:val="0062403A"/>
    <w:rsid w:val="006246F9"/>
    <w:rsid w:val="006248CD"/>
    <w:rsid w:val="00625055"/>
    <w:rsid w:val="00625BDF"/>
    <w:rsid w:val="00626352"/>
    <w:rsid w:val="00626716"/>
    <w:rsid w:val="00626B17"/>
    <w:rsid w:val="00630247"/>
    <w:rsid w:val="00630259"/>
    <w:rsid w:val="00630E1B"/>
    <w:rsid w:val="0063281C"/>
    <w:rsid w:val="00633361"/>
    <w:rsid w:val="0063596E"/>
    <w:rsid w:val="00636236"/>
    <w:rsid w:val="00637583"/>
    <w:rsid w:val="006376FE"/>
    <w:rsid w:val="0064089D"/>
    <w:rsid w:val="00641647"/>
    <w:rsid w:val="00641DCD"/>
    <w:rsid w:val="00646C71"/>
    <w:rsid w:val="006512C2"/>
    <w:rsid w:val="00651557"/>
    <w:rsid w:val="00651644"/>
    <w:rsid w:val="006519D6"/>
    <w:rsid w:val="00651C31"/>
    <w:rsid w:val="0065397E"/>
    <w:rsid w:val="0065405A"/>
    <w:rsid w:val="0065473E"/>
    <w:rsid w:val="0065617C"/>
    <w:rsid w:val="0065765B"/>
    <w:rsid w:val="006579F7"/>
    <w:rsid w:val="00657F94"/>
    <w:rsid w:val="0066064D"/>
    <w:rsid w:val="00660CC3"/>
    <w:rsid w:val="00663A91"/>
    <w:rsid w:val="0066436D"/>
    <w:rsid w:val="00665133"/>
    <w:rsid w:val="00665334"/>
    <w:rsid w:val="00671BA6"/>
    <w:rsid w:val="0067345C"/>
    <w:rsid w:val="00673500"/>
    <w:rsid w:val="00674915"/>
    <w:rsid w:val="0067540A"/>
    <w:rsid w:val="0067617F"/>
    <w:rsid w:val="00677BD2"/>
    <w:rsid w:val="00677F69"/>
    <w:rsid w:val="00680080"/>
    <w:rsid w:val="00681F43"/>
    <w:rsid w:val="006836D8"/>
    <w:rsid w:val="00686D7D"/>
    <w:rsid w:val="00686F98"/>
    <w:rsid w:val="00690562"/>
    <w:rsid w:val="00692AA0"/>
    <w:rsid w:val="00692CE9"/>
    <w:rsid w:val="0069464D"/>
    <w:rsid w:val="00695EFB"/>
    <w:rsid w:val="006962AD"/>
    <w:rsid w:val="006A1898"/>
    <w:rsid w:val="006A3EE6"/>
    <w:rsid w:val="006A42FB"/>
    <w:rsid w:val="006A4C15"/>
    <w:rsid w:val="006A508F"/>
    <w:rsid w:val="006A61C1"/>
    <w:rsid w:val="006A6B9B"/>
    <w:rsid w:val="006B0F4D"/>
    <w:rsid w:val="006B215B"/>
    <w:rsid w:val="006B242E"/>
    <w:rsid w:val="006B24B3"/>
    <w:rsid w:val="006B2BD8"/>
    <w:rsid w:val="006B4D40"/>
    <w:rsid w:val="006B501F"/>
    <w:rsid w:val="006B5EE2"/>
    <w:rsid w:val="006B686E"/>
    <w:rsid w:val="006C1B5A"/>
    <w:rsid w:val="006C2308"/>
    <w:rsid w:val="006C345E"/>
    <w:rsid w:val="006C61F4"/>
    <w:rsid w:val="006D06EF"/>
    <w:rsid w:val="006D0758"/>
    <w:rsid w:val="006D1B10"/>
    <w:rsid w:val="006D1F7B"/>
    <w:rsid w:val="006D2CBA"/>
    <w:rsid w:val="006D32B0"/>
    <w:rsid w:val="006E06AF"/>
    <w:rsid w:val="006E1094"/>
    <w:rsid w:val="006E2D79"/>
    <w:rsid w:val="006E2E94"/>
    <w:rsid w:val="006E5406"/>
    <w:rsid w:val="006E5BF0"/>
    <w:rsid w:val="006E5CF2"/>
    <w:rsid w:val="006E5D60"/>
    <w:rsid w:val="006F1E66"/>
    <w:rsid w:val="006F2AC5"/>
    <w:rsid w:val="006F2EAD"/>
    <w:rsid w:val="006F4A64"/>
    <w:rsid w:val="006F4C72"/>
    <w:rsid w:val="006F641C"/>
    <w:rsid w:val="00703337"/>
    <w:rsid w:val="007067A3"/>
    <w:rsid w:val="0071211C"/>
    <w:rsid w:val="00715B4E"/>
    <w:rsid w:val="00717035"/>
    <w:rsid w:val="0071773F"/>
    <w:rsid w:val="0072057F"/>
    <w:rsid w:val="00721380"/>
    <w:rsid w:val="00722C3A"/>
    <w:rsid w:val="00725097"/>
    <w:rsid w:val="0072630D"/>
    <w:rsid w:val="007270DE"/>
    <w:rsid w:val="00731288"/>
    <w:rsid w:val="00732827"/>
    <w:rsid w:val="00734582"/>
    <w:rsid w:val="007346FD"/>
    <w:rsid w:val="00737096"/>
    <w:rsid w:val="007404CA"/>
    <w:rsid w:val="00740C77"/>
    <w:rsid w:val="00740CF2"/>
    <w:rsid w:val="007423C5"/>
    <w:rsid w:val="00742B02"/>
    <w:rsid w:val="00742E34"/>
    <w:rsid w:val="00744195"/>
    <w:rsid w:val="00751158"/>
    <w:rsid w:val="00753081"/>
    <w:rsid w:val="00753193"/>
    <w:rsid w:val="007536AA"/>
    <w:rsid w:val="0075453C"/>
    <w:rsid w:val="00755F41"/>
    <w:rsid w:val="00757124"/>
    <w:rsid w:val="007579D6"/>
    <w:rsid w:val="00757DE0"/>
    <w:rsid w:val="00760468"/>
    <w:rsid w:val="007608CE"/>
    <w:rsid w:val="00761D63"/>
    <w:rsid w:val="0076319A"/>
    <w:rsid w:val="00766786"/>
    <w:rsid w:val="00766FFD"/>
    <w:rsid w:val="007709AB"/>
    <w:rsid w:val="00770C7A"/>
    <w:rsid w:val="0077131F"/>
    <w:rsid w:val="00771BCD"/>
    <w:rsid w:val="00771CF2"/>
    <w:rsid w:val="0077357A"/>
    <w:rsid w:val="0077388F"/>
    <w:rsid w:val="007744C5"/>
    <w:rsid w:val="00775621"/>
    <w:rsid w:val="00775EE1"/>
    <w:rsid w:val="0077667C"/>
    <w:rsid w:val="007767D6"/>
    <w:rsid w:val="00777298"/>
    <w:rsid w:val="0078257C"/>
    <w:rsid w:val="00782CBE"/>
    <w:rsid w:val="00784BD8"/>
    <w:rsid w:val="00784DD6"/>
    <w:rsid w:val="00787094"/>
    <w:rsid w:val="00787A06"/>
    <w:rsid w:val="00790DA4"/>
    <w:rsid w:val="00792D8D"/>
    <w:rsid w:val="0079342D"/>
    <w:rsid w:val="00794023"/>
    <w:rsid w:val="00794666"/>
    <w:rsid w:val="007952F5"/>
    <w:rsid w:val="007956B3"/>
    <w:rsid w:val="00795D4C"/>
    <w:rsid w:val="007962EC"/>
    <w:rsid w:val="007977E6"/>
    <w:rsid w:val="00797AD7"/>
    <w:rsid w:val="007A05BD"/>
    <w:rsid w:val="007A0FA6"/>
    <w:rsid w:val="007A1479"/>
    <w:rsid w:val="007A3BC5"/>
    <w:rsid w:val="007A480C"/>
    <w:rsid w:val="007A4BAC"/>
    <w:rsid w:val="007A4F28"/>
    <w:rsid w:val="007A67C6"/>
    <w:rsid w:val="007A79EA"/>
    <w:rsid w:val="007B3D28"/>
    <w:rsid w:val="007B5FDC"/>
    <w:rsid w:val="007B708D"/>
    <w:rsid w:val="007C0AA3"/>
    <w:rsid w:val="007C123F"/>
    <w:rsid w:val="007C1CEE"/>
    <w:rsid w:val="007C2F16"/>
    <w:rsid w:val="007C3401"/>
    <w:rsid w:val="007C5757"/>
    <w:rsid w:val="007C5C4D"/>
    <w:rsid w:val="007D1C2F"/>
    <w:rsid w:val="007D3C82"/>
    <w:rsid w:val="007D3FF5"/>
    <w:rsid w:val="007D4150"/>
    <w:rsid w:val="007D4D6D"/>
    <w:rsid w:val="007D512B"/>
    <w:rsid w:val="007D55AF"/>
    <w:rsid w:val="007D5AD0"/>
    <w:rsid w:val="007D725F"/>
    <w:rsid w:val="007D7C85"/>
    <w:rsid w:val="007E0867"/>
    <w:rsid w:val="007E135B"/>
    <w:rsid w:val="007E1A7E"/>
    <w:rsid w:val="007E36E0"/>
    <w:rsid w:val="007E377E"/>
    <w:rsid w:val="007E3AC4"/>
    <w:rsid w:val="007E3BBF"/>
    <w:rsid w:val="007E44FF"/>
    <w:rsid w:val="007E4FD3"/>
    <w:rsid w:val="007E5669"/>
    <w:rsid w:val="007E5899"/>
    <w:rsid w:val="007E5CD3"/>
    <w:rsid w:val="007E5CDB"/>
    <w:rsid w:val="007E7DC3"/>
    <w:rsid w:val="007E7F33"/>
    <w:rsid w:val="007F2CE1"/>
    <w:rsid w:val="007F2CE3"/>
    <w:rsid w:val="007F30F9"/>
    <w:rsid w:val="007F493F"/>
    <w:rsid w:val="007F58E1"/>
    <w:rsid w:val="007F6D18"/>
    <w:rsid w:val="00800045"/>
    <w:rsid w:val="008008F4"/>
    <w:rsid w:val="008018AF"/>
    <w:rsid w:val="008052C0"/>
    <w:rsid w:val="00807485"/>
    <w:rsid w:val="008105DF"/>
    <w:rsid w:val="00810887"/>
    <w:rsid w:val="008111D7"/>
    <w:rsid w:val="008114DE"/>
    <w:rsid w:val="00813273"/>
    <w:rsid w:val="00813691"/>
    <w:rsid w:val="00814BED"/>
    <w:rsid w:val="00815446"/>
    <w:rsid w:val="00815DCA"/>
    <w:rsid w:val="0081758E"/>
    <w:rsid w:val="0082009B"/>
    <w:rsid w:val="008215C1"/>
    <w:rsid w:val="0082161F"/>
    <w:rsid w:val="00821A9C"/>
    <w:rsid w:val="00821FA3"/>
    <w:rsid w:val="00821FE2"/>
    <w:rsid w:val="00823421"/>
    <w:rsid w:val="00823FCF"/>
    <w:rsid w:val="0082402A"/>
    <w:rsid w:val="00824483"/>
    <w:rsid w:val="00826365"/>
    <w:rsid w:val="00826773"/>
    <w:rsid w:val="0082710D"/>
    <w:rsid w:val="00827C11"/>
    <w:rsid w:val="00830446"/>
    <w:rsid w:val="00831271"/>
    <w:rsid w:val="008323CF"/>
    <w:rsid w:val="0083370C"/>
    <w:rsid w:val="00833BF4"/>
    <w:rsid w:val="00833FDE"/>
    <w:rsid w:val="0083442A"/>
    <w:rsid w:val="00835AD3"/>
    <w:rsid w:val="008365FE"/>
    <w:rsid w:val="00836738"/>
    <w:rsid w:val="008372AE"/>
    <w:rsid w:val="00842E93"/>
    <w:rsid w:val="00843365"/>
    <w:rsid w:val="00843DF7"/>
    <w:rsid w:val="0084441D"/>
    <w:rsid w:val="00846DB3"/>
    <w:rsid w:val="00847962"/>
    <w:rsid w:val="00850B27"/>
    <w:rsid w:val="00850EE4"/>
    <w:rsid w:val="0085185A"/>
    <w:rsid w:val="00853887"/>
    <w:rsid w:val="00854D3A"/>
    <w:rsid w:val="00855059"/>
    <w:rsid w:val="00855624"/>
    <w:rsid w:val="00855AB4"/>
    <w:rsid w:val="00856AD4"/>
    <w:rsid w:val="008606EC"/>
    <w:rsid w:val="00860A92"/>
    <w:rsid w:val="00863A37"/>
    <w:rsid w:val="00863F9A"/>
    <w:rsid w:val="0086453F"/>
    <w:rsid w:val="0086494B"/>
    <w:rsid w:val="00865257"/>
    <w:rsid w:val="00865832"/>
    <w:rsid w:val="0086667D"/>
    <w:rsid w:val="00867FCB"/>
    <w:rsid w:val="008704BF"/>
    <w:rsid w:val="00872046"/>
    <w:rsid w:val="008728F7"/>
    <w:rsid w:val="00873FEA"/>
    <w:rsid w:val="00874089"/>
    <w:rsid w:val="00874ACC"/>
    <w:rsid w:val="008753D3"/>
    <w:rsid w:val="008755FD"/>
    <w:rsid w:val="00882B42"/>
    <w:rsid w:val="00882BFA"/>
    <w:rsid w:val="00882EDB"/>
    <w:rsid w:val="008845F7"/>
    <w:rsid w:val="008851F5"/>
    <w:rsid w:val="00886B0B"/>
    <w:rsid w:val="0088700B"/>
    <w:rsid w:val="00890B94"/>
    <w:rsid w:val="008919EB"/>
    <w:rsid w:val="00892595"/>
    <w:rsid w:val="0089270E"/>
    <w:rsid w:val="00894629"/>
    <w:rsid w:val="00894B5C"/>
    <w:rsid w:val="008962E6"/>
    <w:rsid w:val="008969C9"/>
    <w:rsid w:val="0089773F"/>
    <w:rsid w:val="00897944"/>
    <w:rsid w:val="008A1F86"/>
    <w:rsid w:val="008A6573"/>
    <w:rsid w:val="008A68E7"/>
    <w:rsid w:val="008A6BA3"/>
    <w:rsid w:val="008A7D1A"/>
    <w:rsid w:val="008B0E5F"/>
    <w:rsid w:val="008B13D2"/>
    <w:rsid w:val="008B158A"/>
    <w:rsid w:val="008B1713"/>
    <w:rsid w:val="008B38F5"/>
    <w:rsid w:val="008B61A7"/>
    <w:rsid w:val="008B6336"/>
    <w:rsid w:val="008B7A06"/>
    <w:rsid w:val="008C0348"/>
    <w:rsid w:val="008C0E28"/>
    <w:rsid w:val="008C1243"/>
    <w:rsid w:val="008C1AE7"/>
    <w:rsid w:val="008C4A7C"/>
    <w:rsid w:val="008C58D1"/>
    <w:rsid w:val="008C6B3A"/>
    <w:rsid w:val="008C7087"/>
    <w:rsid w:val="008D037C"/>
    <w:rsid w:val="008D2E8C"/>
    <w:rsid w:val="008D360F"/>
    <w:rsid w:val="008D43B4"/>
    <w:rsid w:val="008E0867"/>
    <w:rsid w:val="008E09B8"/>
    <w:rsid w:val="008E09F7"/>
    <w:rsid w:val="008E1770"/>
    <w:rsid w:val="008E2E66"/>
    <w:rsid w:val="008E66A6"/>
    <w:rsid w:val="008E66B4"/>
    <w:rsid w:val="008E7033"/>
    <w:rsid w:val="008E7EA1"/>
    <w:rsid w:val="008F4316"/>
    <w:rsid w:val="008F44E0"/>
    <w:rsid w:val="008F553C"/>
    <w:rsid w:val="008F5AC0"/>
    <w:rsid w:val="008F5EA1"/>
    <w:rsid w:val="008F61E9"/>
    <w:rsid w:val="008F76DE"/>
    <w:rsid w:val="009008C7"/>
    <w:rsid w:val="009028CE"/>
    <w:rsid w:val="00902FC7"/>
    <w:rsid w:val="0090366D"/>
    <w:rsid w:val="00904EE9"/>
    <w:rsid w:val="00905352"/>
    <w:rsid w:val="009066C7"/>
    <w:rsid w:val="00907940"/>
    <w:rsid w:val="00907CBA"/>
    <w:rsid w:val="00907CC1"/>
    <w:rsid w:val="00907D28"/>
    <w:rsid w:val="0091037E"/>
    <w:rsid w:val="00911923"/>
    <w:rsid w:val="00911A9A"/>
    <w:rsid w:val="00913865"/>
    <w:rsid w:val="0091388C"/>
    <w:rsid w:val="00913D08"/>
    <w:rsid w:val="00913D94"/>
    <w:rsid w:val="0091504B"/>
    <w:rsid w:val="00915235"/>
    <w:rsid w:val="009152A9"/>
    <w:rsid w:val="00915B4C"/>
    <w:rsid w:val="00915FD8"/>
    <w:rsid w:val="00916D1B"/>
    <w:rsid w:val="009174CC"/>
    <w:rsid w:val="00923946"/>
    <w:rsid w:val="00923F86"/>
    <w:rsid w:val="009241E7"/>
    <w:rsid w:val="00924557"/>
    <w:rsid w:val="0092482E"/>
    <w:rsid w:val="00924BB4"/>
    <w:rsid w:val="00925B2A"/>
    <w:rsid w:val="00930F66"/>
    <w:rsid w:val="009314A9"/>
    <w:rsid w:val="00933345"/>
    <w:rsid w:val="009340E5"/>
    <w:rsid w:val="00935CF3"/>
    <w:rsid w:val="00945066"/>
    <w:rsid w:val="00946153"/>
    <w:rsid w:val="009476D0"/>
    <w:rsid w:val="009502A2"/>
    <w:rsid w:val="009511AC"/>
    <w:rsid w:val="00952298"/>
    <w:rsid w:val="00953748"/>
    <w:rsid w:val="009550FA"/>
    <w:rsid w:val="00955218"/>
    <w:rsid w:val="00955243"/>
    <w:rsid w:val="00955C5A"/>
    <w:rsid w:val="00960DD4"/>
    <w:rsid w:val="00962720"/>
    <w:rsid w:val="00963163"/>
    <w:rsid w:val="00963475"/>
    <w:rsid w:val="0096396D"/>
    <w:rsid w:val="00965781"/>
    <w:rsid w:val="00966D0F"/>
    <w:rsid w:val="009702F8"/>
    <w:rsid w:val="00973AE5"/>
    <w:rsid w:val="00976754"/>
    <w:rsid w:val="00977560"/>
    <w:rsid w:val="00980617"/>
    <w:rsid w:val="00983A68"/>
    <w:rsid w:val="00983E02"/>
    <w:rsid w:val="00984FEA"/>
    <w:rsid w:val="00985ACA"/>
    <w:rsid w:val="00985BDA"/>
    <w:rsid w:val="00986510"/>
    <w:rsid w:val="00986FCC"/>
    <w:rsid w:val="009879DC"/>
    <w:rsid w:val="009901AB"/>
    <w:rsid w:val="00991362"/>
    <w:rsid w:val="00991FB6"/>
    <w:rsid w:val="00992E1E"/>
    <w:rsid w:val="00995472"/>
    <w:rsid w:val="00995C2F"/>
    <w:rsid w:val="00997617"/>
    <w:rsid w:val="009A1981"/>
    <w:rsid w:val="009A1C64"/>
    <w:rsid w:val="009A6D29"/>
    <w:rsid w:val="009A6F33"/>
    <w:rsid w:val="009A782B"/>
    <w:rsid w:val="009B117B"/>
    <w:rsid w:val="009B31A3"/>
    <w:rsid w:val="009B38D4"/>
    <w:rsid w:val="009B4629"/>
    <w:rsid w:val="009B4BF3"/>
    <w:rsid w:val="009B62D8"/>
    <w:rsid w:val="009B64DD"/>
    <w:rsid w:val="009C222E"/>
    <w:rsid w:val="009C3352"/>
    <w:rsid w:val="009C7C13"/>
    <w:rsid w:val="009D0A94"/>
    <w:rsid w:val="009D179F"/>
    <w:rsid w:val="009D2C59"/>
    <w:rsid w:val="009D4969"/>
    <w:rsid w:val="009D499C"/>
    <w:rsid w:val="009D4EDA"/>
    <w:rsid w:val="009D7AFC"/>
    <w:rsid w:val="009E3355"/>
    <w:rsid w:val="009E4D79"/>
    <w:rsid w:val="009E56E9"/>
    <w:rsid w:val="009E5D38"/>
    <w:rsid w:val="009F199A"/>
    <w:rsid w:val="009F2F3A"/>
    <w:rsid w:val="009F5760"/>
    <w:rsid w:val="009F5A5F"/>
    <w:rsid w:val="009F6543"/>
    <w:rsid w:val="009F709B"/>
    <w:rsid w:val="00A006FF"/>
    <w:rsid w:val="00A026F0"/>
    <w:rsid w:val="00A027E3"/>
    <w:rsid w:val="00A02B59"/>
    <w:rsid w:val="00A0463B"/>
    <w:rsid w:val="00A05D78"/>
    <w:rsid w:val="00A06961"/>
    <w:rsid w:val="00A06A0E"/>
    <w:rsid w:val="00A12925"/>
    <w:rsid w:val="00A15819"/>
    <w:rsid w:val="00A1620B"/>
    <w:rsid w:val="00A1742D"/>
    <w:rsid w:val="00A17706"/>
    <w:rsid w:val="00A17C2B"/>
    <w:rsid w:val="00A17FD1"/>
    <w:rsid w:val="00A200A6"/>
    <w:rsid w:val="00A226BA"/>
    <w:rsid w:val="00A24AB6"/>
    <w:rsid w:val="00A24D11"/>
    <w:rsid w:val="00A2530A"/>
    <w:rsid w:val="00A26A87"/>
    <w:rsid w:val="00A2709E"/>
    <w:rsid w:val="00A31007"/>
    <w:rsid w:val="00A3169B"/>
    <w:rsid w:val="00A31F32"/>
    <w:rsid w:val="00A32235"/>
    <w:rsid w:val="00A324E1"/>
    <w:rsid w:val="00A33529"/>
    <w:rsid w:val="00A33BBF"/>
    <w:rsid w:val="00A35E4E"/>
    <w:rsid w:val="00A35E96"/>
    <w:rsid w:val="00A37B7E"/>
    <w:rsid w:val="00A37D09"/>
    <w:rsid w:val="00A37FA1"/>
    <w:rsid w:val="00A403EC"/>
    <w:rsid w:val="00A42348"/>
    <w:rsid w:val="00A435A7"/>
    <w:rsid w:val="00A44249"/>
    <w:rsid w:val="00A4484E"/>
    <w:rsid w:val="00A45ABE"/>
    <w:rsid w:val="00A4609B"/>
    <w:rsid w:val="00A47051"/>
    <w:rsid w:val="00A50894"/>
    <w:rsid w:val="00A5191B"/>
    <w:rsid w:val="00A535EE"/>
    <w:rsid w:val="00A53F54"/>
    <w:rsid w:val="00A543D8"/>
    <w:rsid w:val="00A54FB0"/>
    <w:rsid w:val="00A567A7"/>
    <w:rsid w:val="00A60CE4"/>
    <w:rsid w:val="00A6182A"/>
    <w:rsid w:val="00A62B7C"/>
    <w:rsid w:val="00A62BC0"/>
    <w:rsid w:val="00A63120"/>
    <w:rsid w:val="00A64344"/>
    <w:rsid w:val="00A643C9"/>
    <w:rsid w:val="00A645D6"/>
    <w:rsid w:val="00A72546"/>
    <w:rsid w:val="00A72786"/>
    <w:rsid w:val="00A7708D"/>
    <w:rsid w:val="00A77255"/>
    <w:rsid w:val="00A77341"/>
    <w:rsid w:val="00A776A8"/>
    <w:rsid w:val="00A77A8A"/>
    <w:rsid w:val="00A80393"/>
    <w:rsid w:val="00A82EB2"/>
    <w:rsid w:val="00A8321C"/>
    <w:rsid w:val="00A832D4"/>
    <w:rsid w:val="00A8337F"/>
    <w:rsid w:val="00A843B5"/>
    <w:rsid w:val="00A849B6"/>
    <w:rsid w:val="00A85992"/>
    <w:rsid w:val="00A861C8"/>
    <w:rsid w:val="00A863EB"/>
    <w:rsid w:val="00A86543"/>
    <w:rsid w:val="00A90009"/>
    <w:rsid w:val="00A9453B"/>
    <w:rsid w:val="00A94AF6"/>
    <w:rsid w:val="00A9527E"/>
    <w:rsid w:val="00A95598"/>
    <w:rsid w:val="00A95D9F"/>
    <w:rsid w:val="00A97400"/>
    <w:rsid w:val="00A976BA"/>
    <w:rsid w:val="00A97846"/>
    <w:rsid w:val="00AA05FF"/>
    <w:rsid w:val="00AA09B1"/>
    <w:rsid w:val="00AA258F"/>
    <w:rsid w:val="00AA2FEF"/>
    <w:rsid w:val="00AA6500"/>
    <w:rsid w:val="00AB0D12"/>
    <w:rsid w:val="00AB17F7"/>
    <w:rsid w:val="00AB1BAB"/>
    <w:rsid w:val="00AB29BA"/>
    <w:rsid w:val="00AB4D8A"/>
    <w:rsid w:val="00AB6F10"/>
    <w:rsid w:val="00AC00A7"/>
    <w:rsid w:val="00AC036B"/>
    <w:rsid w:val="00AC0CD8"/>
    <w:rsid w:val="00AC2AAB"/>
    <w:rsid w:val="00AC2D55"/>
    <w:rsid w:val="00AC3A19"/>
    <w:rsid w:val="00AC6070"/>
    <w:rsid w:val="00AD051D"/>
    <w:rsid w:val="00AD0954"/>
    <w:rsid w:val="00AD0C80"/>
    <w:rsid w:val="00AD2CB5"/>
    <w:rsid w:val="00AD3D01"/>
    <w:rsid w:val="00AD65E5"/>
    <w:rsid w:val="00AE0734"/>
    <w:rsid w:val="00AE1519"/>
    <w:rsid w:val="00AE18DE"/>
    <w:rsid w:val="00AE3A9A"/>
    <w:rsid w:val="00AE5774"/>
    <w:rsid w:val="00AF0DFC"/>
    <w:rsid w:val="00AF22D6"/>
    <w:rsid w:val="00AF36A8"/>
    <w:rsid w:val="00AF4485"/>
    <w:rsid w:val="00AF4982"/>
    <w:rsid w:val="00AF4EAF"/>
    <w:rsid w:val="00AF5236"/>
    <w:rsid w:val="00AF7438"/>
    <w:rsid w:val="00B014B4"/>
    <w:rsid w:val="00B035E5"/>
    <w:rsid w:val="00B060FE"/>
    <w:rsid w:val="00B0780C"/>
    <w:rsid w:val="00B07BE8"/>
    <w:rsid w:val="00B10773"/>
    <w:rsid w:val="00B108AB"/>
    <w:rsid w:val="00B10ABE"/>
    <w:rsid w:val="00B11EF0"/>
    <w:rsid w:val="00B13147"/>
    <w:rsid w:val="00B14729"/>
    <w:rsid w:val="00B14A54"/>
    <w:rsid w:val="00B14E66"/>
    <w:rsid w:val="00B163BF"/>
    <w:rsid w:val="00B20D84"/>
    <w:rsid w:val="00B21778"/>
    <w:rsid w:val="00B2185D"/>
    <w:rsid w:val="00B230D6"/>
    <w:rsid w:val="00B2588D"/>
    <w:rsid w:val="00B25A3F"/>
    <w:rsid w:val="00B320D5"/>
    <w:rsid w:val="00B3346C"/>
    <w:rsid w:val="00B348E3"/>
    <w:rsid w:val="00B358AE"/>
    <w:rsid w:val="00B359E8"/>
    <w:rsid w:val="00B35FD3"/>
    <w:rsid w:val="00B371B5"/>
    <w:rsid w:val="00B37BDC"/>
    <w:rsid w:val="00B4008C"/>
    <w:rsid w:val="00B4260E"/>
    <w:rsid w:val="00B44308"/>
    <w:rsid w:val="00B44B08"/>
    <w:rsid w:val="00B45D7B"/>
    <w:rsid w:val="00B5083C"/>
    <w:rsid w:val="00B52640"/>
    <w:rsid w:val="00B52C24"/>
    <w:rsid w:val="00B52D33"/>
    <w:rsid w:val="00B53137"/>
    <w:rsid w:val="00B53143"/>
    <w:rsid w:val="00B54507"/>
    <w:rsid w:val="00B5465E"/>
    <w:rsid w:val="00B55C96"/>
    <w:rsid w:val="00B57402"/>
    <w:rsid w:val="00B6017D"/>
    <w:rsid w:val="00B612C0"/>
    <w:rsid w:val="00B613F5"/>
    <w:rsid w:val="00B62E8F"/>
    <w:rsid w:val="00B635E7"/>
    <w:rsid w:val="00B6441B"/>
    <w:rsid w:val="00B64827"/>
    <w:rsid w:val="00B64E83"/>
    <w:rsid w:val="00B662C8"/>
    <w:rsid w:val="00B66654"/>
    <w:rsid w:val="00B66C83"/>
    <w:rsid w:val="00B674D6"/>
    <w:rsid w:val="00B71D7C"/>
    <w:rsid w:val="00B7207F"/>
    <w:rsid w:val="00B72649"/>
    <w:rsid w:val="00B72C33"/>
    <w:rsid w:val="00B73B61"/>
    <w:rsid w:val="00B758CF"/>
    <w:rsid w:val="00B75F11"/>
    <w:rsid w:val="00B77662"/>
    <w:rsid w:val="00B80164"/>
    <w:rsid w:val="00B8133E"/>
    <w:rsid w:val="00B81CB6"/>
    <w:rsid w:val="00B82AC1"/>
    <w:rsid w:val="00B83B53"/>
    <w:rsid w:val="00B83C54"/>
    <w:rsid w:val="00B84DB2"/>
    <w:rsid w:val="00B8538B"/>
    <w:rsid w:val="00B85C9E"/>
    <w:rsid w:val="00B86284"/>
    <w:rsid w:val="00B929F9"/>
    <w:rsid w:val="00B93413"/>
    <w:rsid w:val="00B95F29"/>
    <w:rsid w:val="00B96760"/>
    <w:rsid w:val="00B96971"/>
    <w:rsid w:val="00BA0EAE"/>
    <w:rsid w:val="00BA1113"/>
    <w:rsid w:val="00BA20C9"/>
    <w:rsid w:val="00BA2573"/>
    <w:rsid w:val="00BA3B34"/>
    <w:rsid w:val="00BA6D5E"/>
    <w:rsid w:val="00BB07A8"/>
    <w:rsid w:val="00BB0816"/>
    <w:rsid w:val="00BB0B81"/>
    <w:rsid w:val="00BB1B5D"/>
    <w:rsid w:val="00BB3862"/>
    <w:rsid w:val="00BB6512"/>
    <w:rsid w:val="00BB68F0"/>
    <w:rsid w:val="00BB7D35"/>
    <w:rsid w:val="00BC0F7A"/>
    <w:rsid w:val="00BC0F99"/>
    <w:rsid w:val="00BC2F0B"/>
    <w:rsid w:val="00BC36F4"/>
    <w:rsid w:val="00BC559A"/>
    <w:rsid w:val="00BC5672"/>
    <w:rsid w:val="00BC58A5"/>
    <w:rsid w:val="00BD1946"/>
    <w:rsid w:val="00BD46ED"/>
    <w:rsid w:val="00BD5147"/>
    <w:rsid w:val="00BD72E8"/>
    <w:rsid w:val="00BE005D"/>
    <w:rsid w:val="00BE400A"/>
    <w:rsid w:val="00BE595F"/>
    <w:rsid w:val="00BE7D43"/>
    <w:rsid w:val="00BE7E06"/>
    <w:rsid w:val="00BF08AB"/>
    <w:rsid w:val="00BF2039"/>
    <w:rsid w:val="00BF2405"/>
    <w:rsid w:val="00BF3807"/>
    <w:rsid w:val="00BF77F5"/>
    <w:rsid w:val="00BF7FDB"/>
    <w:rsid w:val="00C0211B"/>
    <w:rsid w:val="00C02BB1"/>
    <w:rsid w:val="00C033D2"/>
    <w:rsid w:val="00C0435F"/>
    <w:rsid w:val="00C07CE5"/>
    <w:rsid w:val="00C132EF"/>
    <w:rsid w:val="00C13D85"/>
    <w:rsid w:val="00C1419A"/>
    <w:rsid w:val="00C1488B"/>
    <w:rsid w:val="00C15569"/>
    <w:rsid w:val="00C15A18"/>
    <w:rsid w:val="00C15EB8"/>
    <w:rsid w:val="00C16B81"/>
    <w:rsid w:val="00C17E09"/>
    <w:rsid w:val="00C20645"/>
    <w:rsid w:val="00C20C51"/>
    <w:rsid w:val="00C20DB7"/>
    <w:rsid w:val="00C22736"/>
    <w:rsid w:val="00C23834"/>
    <w:rsid w:val="00C26052"/>
    <w:rsid w:val="00C27572"/>
    <w:rsid w:val="00C30E1B"/>
    <w:rsid w:val="00C3133C"/>
    <w:rsid w:val="00C32471"/>
    <w:rsid w:val="00C3255F"/>
    <w:rsid w:val="00C331AA"/>
    <w:rsid w:val="00C350ED"/>
    <w:rsid w:val="00C36064"/>
    <w:rsid w:val="00C37400"/>
    <w:rsid w:val="00C40F7B"/>
    <w:rsid w:val="00C42A7A"/>
    <w:rsid w:val="00C4389A"/>
    <w:rsid w:val="00C4669D"/>
    <w:rsid w:val="00C501C1"/>
    <w:rsid w:val="00C52B67"/>
    <w:rsid w:val="00C5304F"/>
    <w:rsid w:val="00C54E05"/>
    <w:rsid w:val="00C566AB"/>
    <w:rsid w:val="00C5799C"/>
    <w:rsid w:val="00C57AA3"/>
    <w:rsid w:val="00C603AF"/>
    <w:rsid w:val="00C61648"/>
    <w:rsid w:val="00C6515C"/>
    <w:rsid w:val="00C65DC0"/>
    <w:rsid w:val="00C67068"/>
    <w:rsid w:val="00C73AB7"/>
    <w:rsid w:val="00C75487"/>
    <w:rsid w:val="00C767F7"/>
    <w:rsid w:val="00C77703"/>
    <w:rsid w:val="00C8076C"/>
    <w:rsid w:val="00C808E2"/>
    <w:rsid w:val="00C81CC0"/>
    <w:rsid w:val="00C8357D"/>
    <w:rsid w:val="00C85DEC"/>
    <w:rsid w:val="00C86EEE"/>
    <w:rsid w:val="00C871B4"/>
    <w:rsid w:val="00C87E6E"/>
    <w:rsid w:val="00C91CC0"/>
    <w:rsid w:val="00C9220A"/>
    <w:rsid w:val="00C94440"/>
    <w:rsid w:val="00C952CD"/>
    <w:rsid w:val="00C97C71"/>
    <w:rsid w:val="00CA0376"/>
    <w:rsid w:val="00CA09AC"/>
    <w:rsid w:val="00CA124A"/>
    <w:rsid w:val="00CA1B81"/>
    <w:rsid w:val="00CA210E"/>
    <w:rsid w:val="00CA23D8"/>
    <w:rsid w:val="00CA42AC"/>
    <w:rsid w:val="00CA52AF"/>
    <w:rsid w:val="00CA5435"/>
    <w:rsid w:val="00CA5A94"/>
    <w:rsid w:val="00CA5ADE"/>
    <w:rsid w:val="00CA5BD2"/>
    <w:rsid w:val="00CA7DC9"/>
    <w:rsid w:val="00CA7E8F"/>
    <w:rsid w:val="00CB0A7D"/>
    <w:rsid w:val="00CB2D72"/>
    <w:rsid w:val="00CB372E"/>
    <w:rsid w:val="00CB3E22"/>
    <w:rsid w:val="00CB444C"/>
    <w:rsid w:val="00CB4676"/>
    <w:rsid w:val="00CB5871"/>
    <w:rsid w:val="00CB62FE"/>
    <w:rsid w:val="00CC03A8"/>
    <w:rsid w:val="00CC0A34"/>
    <w:rsid w:val="00CC128C"/>
    <w:rsid w:val="00CC27A8"/>
    <w:rsid w:val="00CC3026"/>
    <w:rsid w:val="00CC3F74"/>
    <w:rsid w:val="00CC55E2"/>
    <w:rsid w:val="00CC6441"/>
    <w:rsid w:val="00CC6536"/>
    <w:rsid w:val="00CC7E02"/>
    <w:rsid w:val="00CD145A"/>
    <w:rsid w:val="00CD187F"/>
    <w:rsid w:val="00CD1949"/>
    <w:rsid w:val="00CD2E48"/>
    <w:rsid w:val="00CD56FB"/>
    <w:rsid w:val="00CD73A5"/>
    <w:rsid w:val="00CE0487"/>
    <w:rsid w:val="00CF0768"/>
    <w:rsid w:val="00CF12F6"/>
    <w:rsid w:val="00CF15FC"/>
    <w:rsid w:val="00CF3B58"/>
    <w:rsid w:val="00CF42AD"/>
    <w:rsid w:val="00CF46EE"/>
    <w:rsid w:val="00CF49D3"/>
    <w:rsid w:val="00CF53DD"/>
    <w:rsid w:val="00CF55F2"/>
    <w:rsid w:val="00CF5F18"/>
    <w:rsid w:val="00CF5F64"/>
    <w:rsid w:val="00CF69BE"/>
    <w:rsid w:val="00CF708D"/>
    <w:rsid w:val="00CF75A9"/>
    <w:rsid w:val="00CF77F2"/>
    <w:rsid w:val="00D0093A"/>
    <w:rsid w:val="00D01C03"/>
    <w:rsid w:val="00D024FC"/>
    <w:rsid w:val="00D0364D"/>
    <w:rsid w:val="00D05BE3"/>
    <w:rsid w:val="00D0609B"/>
    <w:rsid w:val="00D10E6F"/>
    <w:rsid w:val="00D11E8D"/>
    <w:rsid w:val="00D12523"/>
    <w:rsid w:val="00D12E1C"/>
    <w:rsid w:val="00D137A0"/>
    <w:rsid w:val="00D141ED"/>
    <w:rsid w:val="00D144F0"/>
    <w:rsid w:val="00D151FC"/>
    <w:rsid w:val="00D201BD"/>
    <w:rsid w:val="00D218E2"/>
    <w:rsid w:val="00D21E7E"/>
    <w:rsid w:val="00D23332"/>
    <w:rsid w:val="00D25BA3"/>
    <w:rsid w:val="00D27FB0"/>
    <w:rsid w:val="00D3133B"/>
    <w:rsid w:val="00D314FA"/>
    <w:rsid w:val="00D334D7"/>
    <w:rsid w:val="00D36253"/>
    <w:rsid w:val="00D40960"/>
    <w:rsid w:val="00D41FF9"/>
    <w:rsid w:val="00D4383A"/>
    <w:rsid w:val="00D470B7"/>
    <w:rsid w:val="00D50049"/>
    <w:rsid w:val="00D506AE"/>
    <w:rsid w:val="00D52CB6"/>
    <w:rsid w:val="00D54316"/>
    <w:rsid w:val="00D54BF0"/>
    <w:rsid w:val="00D559BB"/>
    <w:rsid w:val="00D55E3F"/>
    <w:rsid w:val="00D569E1"/>
    <w:rsid w:val="00D57061"/>
    <w:rsid w:val="00D57949"/>
    <w:rsid w:val="00D616C1"/>
    <w:rsid w:val="00D6191E"/>
    <w:rsid w:val="00D61FC5"/>
    <w:rsid w:val="00D62F13"/>
    <w:rsid w:val="00D6301B"/>
    <w:rsid w:val="00D639DE"/>
    <w:rsid w:val="00D64214"/>
    <w:rsid w:val="00D6672A"/>
    <w:rsid w:val="00D669DF"/>
    <w:rsid w:val="00D67FD6"/>
    <w:rsid w:val="00D70700"/>
    <w:rsid w:val="00D7132C"/>
    <w:rsid w:val="00D716F6"/>
    <w:rsid w:val="00D71A76"/>
    <w:rsid w:val="00D74864"/>
    <w:rsid w:val="00D749A6"/>
    <w:rsid w:val="00D777F2"/>
    <w:rsid w:val="00D778D4"/>
    <w:rsid w:val="00D817EE"/>
    <w:rsid w:val="00D819DD"/>
    <w:rsid w:val="00D874EF"/>
    <w:rsid w:val="00D87DF2"/>
    <w:rsid w:val="00D900EB"/>
    <w:rsid w:val="00D92090"/>
    <w:rsid w:val="00D93CD9"/>
    <w:rsid w:val="00D94992"/>
    <w:rsid w:val="00D9541B"/>
    <w:rsid w:val="00D957CB"/>
    <w:rsid w:val="00D96392"/>
    <w:rsid w:val="00D96567"/>
    <w:rsid w:val="00D96E9D"/>
    <w:rsid w:val="00DA61D3"/>
    <w:rsid w:val="00DA7FDD"/>
    <w:rsid w:val="00DB1B92"/>
    <w:rsid w:val="00DB21A5"/>
    <w:rsid w:val="00DB2237"/>
    <w:rsid w:val="00DB38AC"/>
    <w:rsid w:val="00DB51DE"/>
    <w:rsid w:val="00DB67EC"/>
    <w:rsid w:val="00DC184B"/>
    <w:rsid w:val="00DC2F0A"/>
    <w:rsid w:val="00DC734F"/>
    <w:rsid w:val="00DC7A53"/>
    <w:rsid w:val="00DD2D05"/>
    <w:rsid w:val="00DD4DEE"/>
    <w:rsid w:val="00DD5BD2"/>
    <w:rsid w:val="00DD7FFC"/>
    <w:rsid w:val="00DE1108"/>
    <w:rsid w:val="00DE1F91"/>
    <w:rsid w:val="00DE2AAC"/>
    <w:rsid w:val="00DE329E"/>
    <w:rsid w:val="00DE419E"/>
    <w:rsid w:val="00DE4569"/>
    <w:rsid w:val="00DE5A4D"/>
    <w:rsid w:val="00DE6299"/>
    <w:rsid w:val="00DE7F79"/>
    <w:rsid w:val="00DF1A90"/>
    <w:rsid w:val="00DF223E"/>
    <w:rsid w:val="00DF230A"/>
    <w:rsid w:val="00DF30A6"/>
    <w:rsid w:val="00DF5205"/>
    <w:rsid w:val="00DF571C"/>
    <w:rsid w:val="00DF7515"/>
    <w:rsid w:val="00DF791C"/>
    <w:rsid w:val="00E02261"/>
    <w:rsid w:val="00E039F7"/>
    <w:rsid w:val="00E03A98"/>
    <w:rsid w:val="00E067A1"/>
    <w:rsid w:val="00E11119"/>
    <w:rsid w:val="00E117AC"/>
    <w:rsid w:val="00E11A25"/>
    <w:rsid w:val="00E11AAA"/>
    <w:rsid w:val="00E12B9C"/>
    <w:rsid w:val="00E13056"/>
    <w:rsid w:val="00E1315E"/>
    <w:rsid w:val="00E15521"/>
    <w:rsid w:val="00E17960"/>
    <w:rsid w:val="00E20B5B"/>
    <w:rsid w:val="00E210B8"/>
    <w:rsid w:val="00E2317D"/>
    <w:rsid w:val="00E2406C"/>
    <w:rsid w:val="00E26675"/>
    <w:rsid w:val="00E26C4C"/>
    <w:rsid w:val="00E26E92"/>
    <w:rsid w:val="00E3644E"/>
    <w:rsid w:val="00E3699B"/>
    <w:rsid w:val="00E40161"/>
    <w:rsid w:val="00E41980"/>
    <w:rsid w:val="00E41A37"/>
    <w:rsid w:val="00E42728"/>
    <w:rsid w:val="00E44495"/>
    <w:rsid w:val="00E45E3D"/>
    <w:rsid w:val="00E51E6F"/>
    <w:rsid w:val="00E52747"/>
    <w:rsid w:val="00E52DE3"/>
    <w:rsid w:val="00E535A4"/>
    <w:rsid w:val="00E54242"/>
    <w:rsid w:val="00E547FB"/>
    <w:rsid w:val="00E55572"/>
    <w:rsid w:val="00E56598"/>
    <w:rsid w:val="00E56770"/>
    <w:rsid w:val="00E5718F"/>
    <w:rsid w:val="00E57542"/>
    <w:rsid w:val="00E62B41"/>
    <w:rsid w:val="00E6369A"/>
    <w:rsid w:val="00E645D9"/>
    <w:rsid w:val="00E669ED"/>
    <w:rsid w:val="00E70BC4"/>
    <w:rsid w:val="00E761AD"/>
    <w:rsid w:val="00E763AA"/>
    <w:rsid w:val="00E779EE"/>
    <w:rsid w:val="00E804DC"/>
    <w:rsid w:val="00E81AFF"/>
    <w:rsid w:val="00E852D6"/>
    <w:rsid w:val="00E85D40"/>
    <w:rsid w:val="00E85FB9"/>
    <w:rsid w:val="00E901DA"/>
    <w:rsid w:val="00E90F96"/>
    <w:rsid w:val="00E94E85"/>
    <w:rsid w:val="00E95134"/>
    <w:rsid w:val="00E962CA"/>
    <w:rsid w:val="00E96870"/>
    <w:rsid w:val="00E974D7"/>
    <w:rsid w:val="00EA06AB"/>
    <w:rsid w:val="00EA1121"/>
    <w:rsid w:val="00EA3C72"/>
    <w:rsid w:val="00EA3EA7"/>
    <w:rsid w:val="00EA3F19"/>
    <w:rsid w:val="00EA3F5A"/>
    <w:rsid w:val="00EA5020"/>
    <w:rsid w:val="00EA54BC"/>
    <w:rsid w:val="00EA5C8C"/>
    <w:rsid w:val="00EA5E01"/>
    <w:rsid w:val="00EA5EB5"/>
    <w:rsid w:val="00EA7163"/>
    <w:rsid w:val="00EA775F"/>
    <w:rsid w:val="00EB24F8"/>
    <w:rsid w:val="00EB604D"/>
    <w:rsid w:val="00EB6B60"/>
    <w:rsid w:val="00EB7825"/>
    <w:rsid w:val="00EC15F7"/>
    <w:rsid w:val="00EC20D6"/>
    <w:rsid w:val="00EC2493"/>
    <w:rsid w:val="00EC4B60"/>
    <w:rsid w:val="00EC52F8"/>
    <w:rsid w:val="00EC5E89"/>
    <w:rsid w:val="00EC76B1"/>
    <w:rsid w:val="00ED20EE"/>
    <w:rsid w:val="00ED3373"/>
    <w:rsid w:val="00ED3DF2"/>
    <w:rsid w:val="00ED4711"/>
    <w:rsid w:val="00ED47B6"/>
    <w:rsid w:val="00ED54C3"/>
    <w:rsid w:val="00ED7354"/>
    <w:rsid w:val="00EE0C1C"/>
    <w:rsid w:val="00EE2CC5"/>
    <w:rsid w:val="00EE2EC8"/>
    <w:rsid w:val="00EE3E08"/>
    <w:rsid w:val="00EE5077"/>
    <w:rsid w:val="00EE628F"/>
    <w:rsid w:val="00EE7097"/>
    <w:rsid w:val="00EE78DF"/>
    <w:rsid w:val="00EE7CCE"/>
    <w:rsid w:val="00EF15B0"/>
    <w:rsid w:val="00EF19BC"/>
    <w:rsid w:val="00EF257E"/>
    <w:rsid w:val="00EF2C32"/>
    <w:rsid w:val="00EF3EE0"/>
    <w:rsid w:val="00EF4257"/>
    <w:rsid w:val="00EF45F1"/>
    <w:rsid w:val="00EF589B"/>
    <w:rsid w:val="00EF5A86"/>
    <w:rsid w:val="00EF5AB5"/>
    <w:rsid w:val="00EF6FBD"/>
    <w:rsid w:val="00EF73C1"/>
    <w:rsid w:val="00F00D73"/>
    <w:rsid w:val="00F01008"/>
    <w:rsid w:val="00F01B9D"/>
    <w:rsid w:val="00F01E7D"/>
    <w:rsid w:val="00F02674"/>
    <w:rsid w:val="00F02D57"/>
    <w:rsid w:val="00F02ED5"/>
    <w:rsid w:val="00F0514F"/>
    <w:rsid w:val="00F05734"/>
    <w:rsid w:val="00F05ACE"/>
    <w:rsid w:val="00F06DA9"/>
    <w:rsid w:val="00F0710E"/>
    <w:rsid w:val="00F10753"/>
    <w:rsid w:val="00F111DE"/>
    <w:rsid w:val="00F11BF6"/>
    <w:rsid w:val="00F137C9"/>
    <w:rsid w:val="00F149B7"/>
    <w:rsid w:val="00F14E30"/>
    <w:rsid w:val="00F15409"/>
    <w:rsid w:val="00F177D1"/>
    <w:rsid w:val="00F20CF7"/>
    <w:rsid w:val="00F21957"/>
    <w:rsid w:val="00F253AD"/>
    <w:rsid w:val="00F263C2"/>
    <w:rsid w:val="00F266FE"/>
    <w:rsid w:val="00F26BB3"/>
    <w:rsid w:val="00F302A2"/>
    <w:rsid w:val="00F310AE"/>
    <w:rsid w:val="00F31E02"/>
    <w:rsid w:val="00F32343"/>
    <w:rsid w:val="00F33B04"/>
    <w:rsid w:val="00F33F97"/>
    <w:rsid w:val="00F37A24"/>
    <w:rsid w:val="00F37B0D"/>
    <w:rsid w:val="00F407F4"/>
    <w:rsid w:val="00F4230C"/>
    <w:rsid w:val="00F42F97"/>
    <w:rsid w:val="00F430D9"/>
    <w:rsid w:val="00F44C7B"/>
    <w:rsid w:val="00F4572D"/>
    <w:rsid w:val="00F466CB"/>
    <w:rsid w:val="00F50659"/>
    <w:rsid w:val="00F50F92"/>
    <w:rsid w:val="00F5190F"/>
    <w:rsid w:val="00F53F66"/>
    <w:rsid w:val="00F57410"/>
    <w:rsid w:val="00F57D45"/>
    <w:rsid w:val="00F57FCC"/>
    <w:rsid w:val="00F605C5"/>
    <w:rsid w:val="00F61540"/>
    <w:rsid w:val="00F65597"/>
    <w:rsid w:val="00F66142"/>
    <w:rsid w:val="00F66521"/>
    <w:rsid w:val="00F67158"/>
    <w:rsid w:val="00F70391"/>
    <w:rsid w:val="00F7316F"/>
    <w:rsid w:val="00F740EF"/>
    <w:rsid w:val="00F745DD"/>
    <w:rsid w:val="00F74829"/>
    <w:rsid w:val="00F7574E"/>
    <w:rsid w:val="00F76F51"/>
    <w:rsid w:val="00F775AF"/>
    <w:rsid w:val="00F811A1"/>
    <w:rsid w:val="00F81CC3"/>
    <w:rsid w:val="00F825ED"/>
    <w:rsid w:val="00F84627"/>
    <w:rsid w:val="00F87CAB"/>
    <w:rsid w:val="00F90F43"/>
    <w:rsid w:val="00F93EB0"/>
    <w:rsid w:val="00F97891"/>
    <w:rsid w:val="00FA05CD"/>
    <w:rsid w:val="00FA2099"/>
    <w:rsid w:val="00FA29D7"/>
    <w:rsid w:val="00FA4898"/>
    <w:rsid w:val="00FA68C7"/>
    <w:rsid w:val="00FA7FCE"/>
    <w:rsid w:val="00FB0AAE"/>
    <w:rsid w:val="00FB121D"/>
    <w:rsid w:val="00FB127D"/>
    <w:rsid w:val="00FB198C"/>
    <w:rsid w:val="00FB238E"/>
    <w:rsid w:val="00FB274B"/>
    <w:rsid w:val="00FB2B6E"/>
    <w:rsid w:val="00FB3D44"/>
    <w:rsid w:val="00FB4919"/>
    <w:rsid w:val="00FC0501"/>
    <w:rsid w:val="00FC2BD7"/>
    <w:rsid w:val="00FC3AAA"/>
    <w:rsid w:val="00FC441E"/>
    <w:rsid w:val="00FC4A2B"/>
    <w:rsid w:val="00FC6247"/>
    <w:rsid w:val="00FC77B9"/>
    <w:rsid w:val="00FD0C64"/>
    <w:rsid w:val="00FD1A41"/>
    <w:rsid w:val="00FD2390"/>
    <w:rsid w:val="00FD36DE"/>
    <w:rsid w:val="00FD4B3C"/>
    <w:rsid w:val="00FD5FEE"/>
    <w:rsid w:val="00FE12C8"/>
    <w:rsid w:val="00FE166F"/>
    <w:rsid w:val="00FE40CD"/>
    <w:rsid w:val="00FE54B0"/>
    <w:rsid w:val="00FF0688"/>
    <w:rsid w:val="00FF0C14"/>
    <w:rsid w:val="00FF10C1"/>
    <w:rsid w:val="00FF1114"/>
    <w:rsid w:val="00FF3468"/>
    <w:rsid w:val="00FF3922"/>
    <w:rsid w:val="00FF3FCF"/>
    <w:rsid w:val="00FF4BF3"/>
    <w:rsid w:val="00FF4C03"/>
    <w:rsid w:val="00FF5219"/>
    <w:rsid w:val="00FF575F"/>
    <w:rsid w:val="00FF5CBD"/>
    <w:rsid w:val="00FF76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F6B5B-D92C-4714-815B-5C3DAE32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F2"/>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CF2"/>
    <w:pPr>
      <w:ind w:left="720"/>
      <w:contextualSpacing/>
    </w:pPr>
  </w:style>
  <w:style w:type="paragraph" w:styleId="Header">
    <w:name w:val="header"/>
    <w:basedOn w:val="Normal"/>
    <w:link w:val="HeaderChar"/>
    <w:uiPriority w:val="99"/>
    <w:unhideWhenUsed/>
    <w:rsid w:val="00432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79"/>
    <w:rPr>
      <w:rFonts w:ascii="Calibri" w:eastAsia="Calibri" w:hAnsi="Calibri" w:cs="Arial"/>
      <w:lang w:val="id-ID"/>
    </w:rPr>
  </w:style>
  <w:style w:type="paragraph" w:styleId="Footer">
    <w:name w:val="footer"/>
    <w:basedOn w:val="Normal"/>
    <w:link w:val="FooterChar"/>
    <w:uiPriority w:val="99"/>
    <w:unhideWhenUsed/>
    <w:rsid w:val="00432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79"/>
    <w:rPr>
      <w:rFonts w:ascii="Calibri" w:eastAsia="Calibri" w:hAnsi="Calibri" w:cs="Arial"/>
      <w:lang w:val="id-ID"/>
    </w:rPr>
  </w:style>
  <w:style w:type="paragraph" w:styleId="FootnoteText">
    <w:name w:val="footnote text"/>
    <w:basedOn w:val="Normal"/>
    <w:link w:val="FootnoteTextChar"/>
    <w:uiPriority w:val="99"/>
    <w:unhideWhenUsed/>
    <w:rsid w:val="0041159A"/>
    <w:rPr>
      <w:rFonts w:cs="Times New Roman"/>
      <w:sz w:val="20"/>
      <w:szCs w:val="20"/>
      <w:lang w:val="en-US"/>
    </w:rPr>
  </w:style>
  <w:style w:type="character" w:customStyle="1" w:styleId="FootnoteTextChar">
    <w:name w:val="Footnote Text Char"/>
    <w:basedOn w:val="DefaultParagraphFont"/>
    <w:link w:val="FootnoteText"/>
    <w:uiPriority w:val="99"/>
    <w:rsid w:val="0041159A"/>
    <w:rPr>
      <w:rFonts w:ascii="Calibri" w:eastAsia="Calibri" w:hAnsi="Calibri" w:cs="Times New Roman"/>
      <w:sz w:val="20"/>
      <w:szCs w:val="20"/>
    </w:rPr>
  </w:style>
  <w:style w:type="character" w:styleId="Hyperlink">
    <w:name w:val="Hyperlink"/>
    <w:basedOn w:val="DefaultParagraphFont"/>
    <w:uiPriority w:val="99"/>
    <w:unhideWhenUsed/>
    <w:rsid w:val="0041159A"/>
    <w:rPr>
      <w:color w:val="0000FF"/>
      <w:u w:val="single"/>
    </w:rPr>
  </w:style>
  <w:style w:type="character" w:styleId="HTMLCite">
    <w:name w:val="HTML Cite"/>
    <w:basedOn w:val="DefaultParagraphFont"/>
    <w:uiPriority w:val="99"/>
    <w:semiHidden/>
    <w:unhideWhenUsed/>
    <w:rsid w:val="0041159A"/>
    <w:rPr>
      <w:i/>
      <w:iCs/>
    </w:rPr>
  </w:style>
  <w:style w:type="character" w:styleId="FootnoteReference">
    <w:name w:val="footnote reference"/>
    <w:uiPriority w:val="99"/>
    <w:unhideWhenUsed/>
    <w:rsid w:val="00FC6247"/>
    <w:rPr>
      <w:vertAlign w:val="superscript"/>
    </w:rPr>
  </w:style>
  <w:style w:type="table" w:styleId="TableGrid">
    <w:name w:val="Table Grid"/>
    <w:basedOn w:val="TableNormal"/>
    <w:uiPriority w:val="59"/>
    <w:rsid w:val="0054460F"/>
    <w:pPr>
      <w:widowControl w:val="0"/>
      <w:spacing w:after="0" w:line="240" w:lineRule="auto"/>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
    <w:name w:val="TEK"/>
    <w:uiPriority w:val="99"/>
    <w:rsid w:val="0054460F"/>
    <w:pPr>
      <w:tabs>
        <w:tab w:val="left" w:pos="240"/>
      </w:tabs>
      <w:autoSpaceDE w:val="0"/>
      <w:autoSpaceDN w:val="0"/>
      <w:adjustRightInd w:val="0"/>
      <w:spacing w:after="0" w:line="240" w:lineRule="auto"/>
      <w:ind w:firstLine="440"/>
      <w:jc w:val="both"/>
    </w:pPr>
    <w:rPr>
      <w:rFonts w:ascii="Times New Roman" w:eastAsia="Calibri" w:hAnsi="Times New Roman" w:cs="Times New Roman"/>
      <w:color w:val="000000"/>
      <w:sz w:val="16"/>
      <w:szCs w:val="16"/>
    </w:rPr>
  </w:style>
  <w:style w:type="paragraph" w:customStyle="1" w:styleId="POINT3">
    <w:name w:val="POINT 3"/>
    <w:basedOn w:val="Normal"/>
    <w:uiPriority w:val="99"/>
    <w:rsid w:val="0054460F"/>
    <w:pPr>
      <w:tabs>
        <w:tab w:val="left" w:pos="560"/>
        <w:tab w:val="left" w:pos="840"/>
      </w:tabs>
      <w:autoSpaceDE w:val="0"/>
      <w:autoSpaceDN w:val="0"/>
      <w:adjustRightInd w:val="0"/>
      <w:spacing w:after="20" w:line="240" w:lineRule="auto"/>
      <w:ind w:left="840" w:hanging="280"/>
      <w:jc w:val="both"/>
    </w:pPr>
    <w:rPr>
      <w:rFonts w:ascii="Times New Roman" w:hAnsi="Times New Roman" w:cs="Times New Roman"/>
      <w:sz w:val="16"/>
      <w:szCs w:val="16"/>
      <w:lang w:val="en-US"/>
    </w:rPr>
  </w:style>
  <w:style w:type="character" w:customStyle="1" w:styleId="ListParagraphChar">
    <w:name w:val="List Paragraph Char"/>
    <w:link w:val="ListParagraph"/>
    <w:uiPriority w:val="34"/>
    <w:locked/>
    <w:rsid w:val="004977F3"/>
    <w:rPr>
      <w:rFonts w:ascii="Calibri" w:eastAsia="Calibri" w:hAnsi="Calibri" w:cs="Arial"/>
      <w:lang w:val="id-ID"/>
    </w:rPr>
  </w:style>
  <w:style w:type="character" w:customStyle="1" w:styleId="BodyText1">
    <w:name w:val="Body Text1"/>
    <w:basedOn w:val="DefaultParagraphFont"/>
    <w:rsid w:val="004977F3"/>
    <w:rPr>
      <w:rFonts w:ascii="Book Antiqua" w:eastAsia="Book Antiqua" w:hAnsi="Book Antiqua" w:cs="Book Antiqua"/>
      <w:b w:val="0"/>
      <w:bCs w:val="0"/>
      <w:i w:val="0"/>
      <w:iCs w:val="0"/>
      <w:smallCaps w:val="0"/>
      <w:strike w:val="0"/>
      <w:color w:val="000000"/>
      <w:spacing w:val="0"/>
      <w:w w:val="100"/>
      <w:position w:val="0"/>
      <w:sz w:val="20"/>
      <w:szCs w:val="20"/>
      <w:u w:val="single"/>
      <w:lang w:val="en-US"/>
    </w:rPr>
  </w:style>
  <w:style w:type="character" w:customStyle="1" w:styleId="nlmarticle-title">
    <w:name w:val="nlm_article-title"/>
    <w:basedOn w:val="DefaultParagraphFont"/>
    <w:rsid w:val="00490B44"/>
  </w:style>
  <w:style w:type="character" w:customStyle="1" w:styleId="contribdegrees">
    <w:name w:val="contribdegrees"/>
    <w:basedOn w:val="DefaultParagraphFont"/>
    <w:rsid w:val="00490B44"/>
  </w:style>
  <w:style w:type="paragraph" w:styleId="BalloonText">
    <w:name w:val="Balloon Text"/>
    <w:basedOn w:val="Normal"/>
    <w:link w:val="BalloonTextChar"/>
    <w:uiPriority w:val="99"/>
    <w:semiHidden/>
    <w:unhideWhenUsed/>
    <w:rsid w:val="00B2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78"/>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i" TargetMode="External"/><Relationship Id="rId13" Type="http://schemas.openxmlformats.org/officeDocument/2006/relationships/hyperlink" Target="http://www.tandfonline.com/author/MacSuga-Gage%2C+Ashley+S" TargetMode="External"/><Relationship Id="rId18" Type="http://schemas.openxmlformats.org/officeDocument/2006/relationships/hyperlink" Target="http://www.blog-guru.web.id/2009/02/mengelola-ruang-kela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ndfonline.com/author/LaPolla%2C+Stefanie" TargetMode="External"/><Relationship Id="rId17" Type="http://schemas.openxmlformats.org/officeDocument/2006/relationships/hyperlink" Target="http://www.tandfonline.com/author/Stough%2C+Laura+M" TargetMode="External"/><Relationship Id="rId2" Type="http://schemas.openxmlformats.org/officeDocument/2006/relationships/numbering" Target="numbering.xml"/><Relationship Id="rId16" Type="http://schemas.openxmlformats.org/officeDocument/2006/relationships/hyperlink" Target="http://www.tandfonline.com/author/Emmer%2C+Edmund+T" TargetMode="External"/><Relationship Id="rId20" Type="http://schemas.openxmlformats.org/officeDocument/2006/relationships/hyperlink" Target="http://www.tandfonline.com/author/Wubbels%2C+Th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author/Alter%2C+Peter+J" TargetMode="External"/><Relationship Id="rId5" Type="http://schemas.openxmlformats.org/officeDocument/2006/relationships/webSettings" Target="webSettings.xml"/><Relationship Id="rId15" Type="http://schemas.openxmlformats.org/officeDocument/2006/relationships/hyperlink" Target="http://www.tandfonline.com/author/Deaton%2C+Cynthia" TargetMode="External"/><Relationship Id="rId23" Type="http://schemas.openxmlformats.org/officeDocument/2006/relationships/theme" Target="theme/theme1.xml"/><Relationship Id="rId10" Type="http://schemas.openxmlformats.org/officeDocument/2006/relationships/hyperlink" Target="http://www.tandfonline.com/author/Gage%2C+Nicholas+A" TargetMode="External"/><Relationship Id="rId19" Type="http://schemas.openxmlformats.org/officeDocument/2006/relationships/hyperlink" Target="http://www.tandfonline.com/author/Lakshmi%2C+H+Venkat" TargetMode="External"/><Relationship Id="rId4" Type="http://schemas.openxmlformats.org/officeDocument/2006/relationships/settings" Target="settings.xml"/><Relationship Id="rId9" Type="http://schemas.openxmlformats.org/officeDocument/2006/relationships/hyperlink" Target="http://www.tandfonline.com/author/Cooper%2C+Justin+T" TargetMode="External"/><Relationship Id="rId14" Type="http://schemas.openxmlformats.org/officeDocument/2006/relationships/hyperlink" Target="http://www.tandfonline.com/author/Scott%2C+Terranc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72F4-FA9E-4F87-99AF-66E70A37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283</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X450C</dc:creator>
  <cp:lastModifiedBy>Lenovo</cp:lastModifiedBy>
  <cp:revision>152</cp:revision>
  <cp:lastPrinted>2018-10-15T04:33:00Z</cp:lastPrinted>
  <dcterms:created xsi:type="dcterms:W3CDTF">2017-01-02T04:14:00Z</dcterms:created>
  <dcterms:modified xsi:type="dcterms:W3CDTF">2018-10-15T05:51:00Z</dcterms:modified>
</cp:coreProperties>
</file>