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CA" w:rsidRDefault="00CC48CA" w:rsidP="00CC48CA">
      <w:pPr>
        <w:tabs>
          <w:tab w:val="left" w:pos="8647"/>
        </w:tabs>
        <w:spacing w:after="1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III</w:t>
      </w:r>
    </w:p>
    <w:p w:rsidR="00CC48CA" w:rsidRPr="00FA322F" w:rsidRDefault="00CC48CA" w:rsidP="00CC48CA">
      <w:pPr>
        <w:tabs>
          <w:tab w:val="left" w:pos="8647"/>
        </w:tabs>
        <w:spacing w:after="1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TINJAUAN KUALITAS </w:t>
      </w:r>
      <w:r w:rsidRPr="00391CB9">
        <w:rPr>
          <w:rFonts w:ascii="Times New Roman" w:hAnsi="Times New Roman" w:cs="Times New Roman"/>
          <w:b/>
          <w:bCs/>
          <w:i/>
          <w:iCs/>
          <w:sz w:val="24"/>
          <w:szCs w:val="24"/>
          <w:lang w:val="id-ID"/>
        </w:rPr>
        <w:t>SANAD</w:t>
      </w:r>
      <w:r>
        <w:rPr>
          <w:rFonts w:ascii="Times New Roman" w:hAnsi="Times New Roman" w:cs="Times New Roman"/>
          <w:b/>
          <w:bCs/>
          <w:sz w:val="24"/>
          <w:szCs w:val="24"/>
          <w:lang w:val="id-ID"/>
        </w:rPr>
        <w:t xml:space="preserve"> DAN </w:t>
      </w:r>
      <w:r w:rsidRPr="00391CB9">
        <w:rPr>
          <w:rFonts w:ascii="Times New Roman" w:hAnsi="Times New Roman" w:cs="Times New Roman"/>
          <w:b/>
          <w:bCs/>
          <w:i/>
          <w:iCs/>
          <w:sz w:val="24"/>
          <w:szCs w:val="24"/>
          <w:lang w:val="id-ID"/>
        </w:rPr>
        <w:t>MATAN</w:t>
      </w:r>
    </w:p>
    <w:p w:rsidR="00CC48CA" w:rsidRPr="000D032B" w:rsidRDefault="00CC48CA" w:rsidP="00CC48CA">
      <w:pPr>
        <w:pStyle w:val="ListParagraph"/>
        <w:numPr>
          <w:ilvl w:val="0"/>
          <w:numId w:val="39"/>
        </w:numPr>
        <w:tabs>
          <w:tab w:val="left" w:pos="8647"/>
        </w:tabs>
        <w:spacing w:line="480" w:lineRule="auto"/>
        <w:ind w:left="0" w:right="0"/>
        <w:jc w:val="left"/>
        <w:rPr>
          <w:b/>
          <w:bCs/>
          <w:lang w:val="id-ID"/>
        </w:rPr>
      </w:pPr>
      <w:r w:rsidRPr="000D032B">
        <w:rPr>
          <w:b/>
          <w:bCs/>
          <w:lang w:val="id-ID"/>
        </w:rPr>
        <w:t xml:space="preserve">Melacak Hadits ke Kitab </w:t>
      </w:r>
      <w:r w:rsidRPr="000D032B">
        <w:rPr>
          <w:b/>
          <w:bCs/>
          <w:i/>
          <w:iCs/>
          <w:lang w:val="id-ID"/>
        </w:rPr>
        <w:t>Mu’jam</w:t>
      </w:r>
      <w:r w:rsidRPr="000D032B">
        <w:rPr>
          <w:b/>
          <w:bCs/>
          <w:lang w:val="id-ID"/>
        </w:rPr>
        <w:t xml:space="preserve"> dan </w:t>
      </w:r>
      <w:r w:rsidRPr="000D032B">
        <w:rPr>
          <w:b/>
          <w:bCs/>
          <w:i/>
          <w:iCs/>
          <w:lang w:val="id-ID"/>
        </w:rPr>
        <w:t>Kutubhu’ Sittah</w:t>
      </w:r>
    </w:p>
    <w:p w:rsidR="00CC48CA" w:rsidRDefault="00CC48CA" w:rsidP="00CC48CA">
      <w:pPr>
        <w:pStyle w:val="ListParagraph"/>
        <w:tabs>
          <w:tab w:val="left" w:pos="8647"/>
        </w:tabs>
        <w:spacing w:line="480" w:lineRule="auto"/>
        <w:ind w:left="0" w:firstLine="720"/>
        <w:rPr>
          <w:lang w:val="id-ID"/>
        </w:rPr>
      </w:pPr>
      <w:r>
        <w:rPr>
          <w:lang w:val="id-ID"/>
        </w:rPr>
        <w:t xml:space="preserve">Dalam penelitian hadits tentang menyemir rambut dengan warna hitam, sekaligus menjadikan fokus sebagai penelitian hadits ini adalah: </w:t>
      </w:r>
    </w:p>
    <w:p w:rsidR="00CC48CA" w:rsidRPr="007D7EAD" w:rsidRDefault="00CC48CA" w:rsidP="00CC48CA">
      <w:pPr>
        <w:pStyle w:val="ListParagraph"/>
        <w:tabs>
          <w:tab w:val="left" w:pos="8647"/>
        </w:tabs>
        <w:spacing w:line="480" w:lineRule="auto"/>
        <w:ind w:left="0" w:firstLine="720"/>
        <w:rPr>
          <w:lang w:val="id-ID"/>
        </w:rPr>
      </w:pPr>
      <w:r>
        <w:rPr>
          <w:lang w:val="id-ID"/>
        </w:rPr>
        <w:t xml:space="preserve">Dari kata pencarian dalam  kitab </w:t>
      </w:r>
      <w:r>
        <w:rPr>
          <w:i/>
          <w:iCs/>
          <w:lang w:val="id-ID"/>
        </w:rPr>
        <w:t>Mu’jam al-Muhfahras Lifadzi H</w:t>
      </w:r>
      <w:r w:rsidRPr="00017912">
        <w:rPr>
          <w:i/>
          <w:iCs/>
          <w:lang w:val="id-ID"/>
        </w:rPr>
        <w:t>adits</w:t>
      </w:r>
      <w:r>
        <w:rPr>
          <w:lang w:val="id-ID"/>
        </w:rPr>
        <w:t xml:space="preserve"> dari kata </w:t>
      </w:r>
      <w:r w:rsidRPr="00EB17EC">
        <w:rPr>
          <w:rFonts w:hint="cs"/>
          <w:b/>
          <w:bCs/>
          <w:rtl/>
          <w:lang w:val="id-ID"/>
        </w:rPr>
        <w:t xml:space="preserve">ارغب </w:t>
      </w:r>
      <w:r>
        <w:rPr>
          <w:lang w:val="id-ID"/>
        </w:rPr>
        <w:t xml:space="preserve"> ditemukan hanya dalam kitab sunan Ibnu Majah bab </w:t>
      </w:r>
      <w:r w:rsidRPr="00EB17EC">
        <w:rPr>
          <w:rFonts w:hint="cs"/>
          <w:b/>
          <w:bCs/>
          <w:rtl/>
          <w:lang w:val="id-ID"/>
        </w:rPr>
        <w:t>لبا س</w:t>
      </w:r>
      <w:r>
        <w:rPr>
          <w:b/>
          <w:bCs/>
          <w:lang w:val="id-ID"/>
        </w:rPr>
        <w:t xml:space="preserve"> </w:t>
      </w:r>
      <w:r>
        <w:rPr>
          <w:lang w:val="id-ID"/>
        </w:rPr>
        <w:t>sub bab 33 dengan nomor hadits 3614 yaitu:</w:t>
      </w:r>
      <w:r>
        <w:rPr>
          <w:rStyle w:val="FootnoteReference"/>
          <w:lang w:val="id-ID"/>
        </w:rPr>
        <w:footnoteReference w:id="2"/>
      </w:r>
    </w:p>
    <w:p w:rsidR="00CC48CA" w:rsidRPr="008754F9" w:rsidRDefault="00CC48CA" w:rsidP="00CC48CA">
      <w:pPr>
        <w:bidi/>
        <w:spacing w:line="360" w:lineRule="auto"/>
        <w:ind w:right="284"/>
        <w:rPr>
          <w:rFonts w:ascii="Traditional Arabic" w:eastAsia="Times New Roman" w:hAnsi="Traditional Arabic" w:cs="Traditional Arabic"/>
          <w:b/>
          <w:bCs/>
          <w:sz w:val="32"/>
          <w:szCs w:val="32"/>
          <w:lang w:val="id-ID"/>
        </w:rPr>
      </w:pPr>
      <w:r w:rsidRPr="008754F9">
        <w:rPr>
          <w:rFonts w:ascii="Traditional Arabic" w:eastAsia="Times New Roman" w:hAnsi="Traditional Arabic" w:cs="Traditional Arabic"/>
          <w:b/>
          <w:bCs/>
          <w:sz w:val="32"/>
          <w:szCs w:val="32"/>
          <w:rtl/>
        </w:rPr>
        <w:t>حَدَّثَنَا أَبُو بَكْرِ بْنُ أَبِي شَيْبَةَ حَدَّثَنَا إِسْمَعِيلُ ابْنُ عُلَيَّةَ عَنْ لَيْثٍ عَنْ أَبِي الزُّبَيْرِ عَنْ جَابِرٍ قَالَ جِيءَ بِأَبِي قُحَافَةَ يَوْمَ الْفَتْحِ إِلَى النَّبِيِّ صَلَّى اللَّهُ عَلَيْهِ وَسَلَّمَ وَكَأَنَّ رَأْسَهُ ثَغَامَةٌ فَقَالَ رَسُولُ اللَّهِ صَلَّى اللَّهُ عَلَيْهِ وَسَلَّمَ اذْهَبُوا بِهِ إِلَى بَعْضِ نِسَائِهِ فَلْتُغَيِّرْهُ وَجَنِّبُوهُ السَّوَادَ</w:t>
      </w:r>
    </w:p>
    <w:p w:rsidR="00CC48CA" w:rsidRPr="00044D7E" w:rsidRDefault="00CC48CA" w:rsidP="00CC48CA">
      <w:pPr>
        <w:pStyle w:val="ListParagraph"/>
        <w:tabs>
          <w:tab w:val="left" w:pos="8647"/>
        </w:tabs>
        <w:ind w:left="851" w:hanging="851"/>
        <w:rPr>
          <w:rFonts w:eastAsia="Times New Roman"/>
          <w:i/>
          <w:iCs/>
          <w:lang w:val="id-ID"/>
        </w:rPr>
      </w:pPr>
      <w:r w:rsidRPr="00CC48CA">
        <w:rPr>
          <w:rFonts w:eastAsia="Times New Roman"/>
          <w:lang w:val="id-ID"/>
        </w:rPr>
        <w:t>Artinya</w:t>
      </w:r>
      <w:r>
        <w:rPr>
          <w:rFonts w:eastAsia="Times New Roman"/>
          <w:lang w:val="id-ID"/>
        </w:rPr>
        <w:t>:</w:t>
      </w:r>
      <w:r>
        <w:rPr>
          <w:rFonts w:eastAsia="Times New Roman"/>
          <w:i/>
          <w:iCs/>
          <w:lang w:val="id-ID"/>
        </w:rPr>
        <w:t>”(Ibnu Majah b</w:t>
      </w:r>
      <w:r w:rsidR="00912775">
        <w:rPr>
          <w:rFonts w:eastAsia="Times New Roman"/>
          <w:i/>
          <w:iCs/>
          <w:lang w:val="id-ID"/>
        </w:rPr>
        <w:t>eliau berkata) telah meriwayatkan kepada</w:t>
      </w:r>
      <w:r>
        <w:rPr>
          <w:rFonts w:eastAsia="Times New Roman"/>
          <w:i/>
          <w:iCs/>
          <w:lang w:val="id-ID"/>
        </w:rPr>
        <w:t xml:space="preserve"> Abu Bakar bin Abu Syaibah</w:t>
      </w:r>
      <w:r w:rsidRPr="00F67704">
        <w:rPr>
          <w:rFonts w:eastAsia="Times New Roman"/>
          <w:i/>
          <w:iCs/>
          <w:lang w:val="id-ID"/>
        </w:rPr>
        <w:t xml:space="preserve"> telah menceritakan ke</w:t>
      </w:r>
      <w:r>
        <w:rPr>
          <w:rFonts w:eastAsia="Times New Roman"/>
          <w:i/>
          <w:iCs/>
          <w:lang w:val="id-ID"/>
        </w:rPr>
        <w:t>pada kami Isma'il bin 'Ulayyah</w:t>
      </w:r>
      <w:r w:rsidRPr="00F67704">
        <w:rPr>
          <w:rFonts w:eastAsia="Times New Roman"/>
          <w:i/>
          <w:iCs/>
          <w:lang w:val="id-ID"/>
        </w:rPr>
        <w:t xml:space="preserve"> d</w:t>
      </w:r>
      <w:r>
        <w:rPr>
          <w:rFonts w:eastAsia="Times New Roman"/>
          <w:i/>
          <w:iCs/>
          <w:lang w:val="id-ID"/>
        </w:rPr>
        <w:t>ari Laits dari Abu Az Zubair dari Jabir</w:t>
      </w:r>
      <w:r w:rsidRPr="00F67704">
        <w:rPr>
          <w:rFonts w:eastAsia="Times New Roman"/>
          <w:i/>
          <w:iCs/>
          <w:lang w:val="id-ID"/>
        </w:rPr>
        <w:t xml:space="preserve"> dia berkata, "Ketika penaklukan kota Makkah Abu Quhafah di datangkan kepada Nabi shallallahu 'alaihi wasallam dan seakan-akan rambutnya seperti pohon tsaghamah (sejenis pohon yang buah dan bunganya berwarna putih). Rasulullah shallallahu 'alaihi wasallam kemudian bersabda: "Bawalah ia menemui salah seorang dari isterinya supaya ia menyemir rambutnya, dan hindarilah warna hitam.</w:t>
      </w:r>
      <w:r>
        <w:rPr>
          <w:rStyle w:val="FootnoteReference"/>
          <w:rFonts w:eastAsia="Times New Roman"/>
          <w:i/>
          <w:iCs/>
          <w:lang w:val="id-ID"/>
        </w:rPr>
        <w:footnoteReference w:id="3"/>
      </w:r>
      <w:r>
        <w:rPr>
          <w:rFonts w:eastAsia="Times New Roman"/>
          <w:i/>
          <w:iCs/>
          <w:lang w:val="id-ID"/>
        </w:rPr>
        <w:t>(HR Ibnu Majah)</w:t>
      </w:r>
    </w:p>
    <w:p w:rsidR="00CC48CA" w:rsidRPr="00421778" w:rsidRDefault="00CC48CA" w:rsidP="00CC48CA">
      <w:pPr>
        <w:pStyle w:val="ListParagraph"/>
        <w:tabs>
          <w:tab w:val="left" w:pos="8647"/>
        </w:tabs>
        <w:ind w:left="0" w:firstLine="567"/>
        <w:rPr>
          <w:rFonts w:eastAsia="Times New Roman"/>
          <w:i/>
          <w:iCs/>
          <w:lang w:val="id-ID"/>
        </w:rPr>
      </w:pPr>
    </w:p>
    <w:p w:rsidR="00CC48CA" w:rsidRDefault="00CC48CA" w:rsidP="00CC48CA">
      <w:pPr>
        <w:ind w:firstLine="567"/>
        <w:rPr>
          <w:rFonts w:ascii="Times New Roman" w:hAnsi="Times New Roman" w:cs="Times New Roman"/>
          <w:sz w:val="24"/>
          <w:szCs w:val="24"/>
          <w:lang w:val="id-ID"/>
        </w:rPr>
      </w:pPr>
      <w:r w:rsidRPr="00DF7986">
        <w:rPr>
          <w:rFonts w:ascii="Times New Roman" w:eastAsia="Times New Roman" w:hAnsi="Times New Roman" w:cs="Times New Roman"/>
          <w:sz w:val="24"/>
          <w:szCs w:val="24"/>
          <w:lang w:val="id-ID"/>
        </w:rPr>
        <w:lastRenderedPageBreak/>
        <w:t xml:space="preserve">Pada penelitian hadits ini dikarenakan berbeda dalam </w:t>
      </w:r>
      <w:r w:rsidRPr="00391CB9">
        <w:rPr>
          <w:rFonts w:ascii="Times New Roman" w:eastAsia="Times New Roman" w:hAnsi="Times New Roman" w:cs="Times New Roman"/>
          <w:i/>
          <w:iCs/>
          <w:sz w:val="24"/>
          <w:szCs w:val="24"/>
          <w:lang w:val="id-ID"/>
        </w:rPr>
        <w:t>matan</w:t>
      </w:r>
      <w:r w:rsidRPr="00DF7986">
        <w:rPr>
          <w:rFonts w:ascii="Times New Roman" w:eastAsia="Times New Roman" w:hAnsi="Times New Roman" w:cs="Times New Roman"/>
          <w:sz w:val="24"/>
          <w:szCs w:val="24"/>
          <w:lang w:val="id-ID"/>
        </w:rPr>
        <w:t xml:space="preserve"> haditsnya yang te</w:t>
      </w:r>
      <w:r>
        <w:rPr>
          <w:rFonts w:ascii="Times New Roman" w:eastAsia="Times New Roman" w:hAnsi="Times New Roman" w:cs="Times New Roman"/>
          <w:sz w:val="24"/>
          <w:szCs w:val="24"/>
          <w:lang w:val="id-ID"/>
        </w:rPr>
        <w:t xml:space="preserve">rdapat dalam kitab </w:t>
      </w:r>
      <w:r w:rsidRPr="00D61AD1">
        <w:rPr>
          <w:rFonts w:ascii="Times New Roman" w:hAnsi="Times New Roman" w:cs="Times New Roman"/>
          <w:i/>
          <w:iCs/>
          <w:sz w:val="24"/>
          <w:szCs w:val="24"/>
          <w:lang w:val="id-ID"/>
        </w:rPr>
        <w:t>Shahih</w:t>
      </w:r>
      <w:r>
        <w:rPr>
          <w:rFonts w:ascii="Times New Roman" w:hAnsi="Times New Roman" w:cs="Times New Roman"/>
          <w:sz w:val="24"/>
          <w:szCs w:val="24"/>
          <w:lang w:val="id-ID"/>
        </w:rPr>
        <w:t xml:space="preserve"> Muslim, hadits ini adalah hadits </w:t>
      </w:r>
      <w:r w:rsidRPr="00391CB9">
        <w:rPr>
          <w:rFonts w:ascii="Times New Roman" w:hAnsi="Times New Roman" w:cs="Times New Roman"/>
          <w:i/>
          <w:iCs/>
          <w:sz w:val="24"/>
          <w:szCs w:val="24"/>
          <w:lang w:val="id-ID"/>
        </w:rPr>
        <w:t>shahih</w:t>
      </w:r>
      <w:r>
        <w:rPr>
          <w:rFonts w:ascii="Times New Roman" w:hAnsi="Times New Roman" w:cs="Times New Roman"/>
          <w:sz w:val="24"/>
          <w:szCs w:val="24"/>
          <w:lang w:val="id-ID"/>
        </w:rPr>
        <w:t>, diriwayatkan oleh Imam Muslim p</w:t>
      </w:r>
      <w:r w:rsidR="00D61AD1">
        <w:rPr>
          <w:rFonts w:ascii="Times New Roman" w:hAnsi="Times New Roman" w:cs="Times New Roman"/>
          <w:sz w:val="24"/>
          <w:szCs w:val="24"/>
          <w:lang w:val="id-ID"/>
        </w:rPr>
        <w:t>ada</w:t>
      </w:r>
      <w:r w:rsidR="00D61AD1" w:rsidRPr="00D61AD1">
        <w:rPr>
          <w:rFonts w:ascii="Times New Roman" w:hAnsi="Times New Roman" w:cs="Times New Roman"/>
          <w:i/>
          <w:iCs/>
          <w:sz w:val="24"/>
          <w:szCs w:val="24"/>
          <w:lang w:val="id-ID"/>
        </w:rPr>
        <w:t xml:space="preserve"> Shahih</w:t>
      </w:r>
      <w:r w:rsidR="00E07865">
        <w:rPr>
          <w:rFonts w:ascii="Times New Roman" w:hAnsi="Times New Roman" w:cs="Times New Roman"/>
          <w:sz w:val="24"/>
          <w:szCs w:val="24"/>
          <w:lang w:val="id-ID"/>
        </w:rPr>
        <w:t xml:space="preserve"> Muslim no. hadits </w:t>
      </w:r>
      <w:r w:rsidR="00D61AD1">
        <w:rPr>
          <w:rFonts w:ascii="Times New Roman" w:hAnsi="Times New Roman" w:cs="Times New Roman"/>
          <w:sz w:val="24"/>
          <w:szCs w:val="24"/>
          <w:lang w:val="id-ID"/>
        </w:rPr>
        <w:t xml:space="preserve">5631 hal </w:t>
      </w:r>
      <w:r>
        <w:rPr>
          <w:rFonts w:ascii="Times New Roman" w:hAnsi="Times New Roman" w:cs="Times New Roman"/>
          <w:sz w:val="24"/>
          <w:szCs w:val="24"/>
          <w:lang w:val="id-ID"/>
        </w:rPr>
        <w:t xml:space="preserve">155 pada bab </w:t>
      </w:r>
      <w:r>
        <w:rPr>
          <w:rFonts w:ascii="Times New Roman" w:hAnsi="Times New Roman" w:cs="Times New Roman"/>
          <w:i/>
          <w:iCs/>
          <w:sz w:val="24"/>
          <w:szCs w:val="24"/>
          <w:lang w:val="id-ID"/>
        </w:rPr>
        <w:t xml:space="preserve">fi sab’ghi ash sa’run wa taghiyir ash shaib </w:t>
      </w:r>
      <w:r>
        <w:rPr>
          <w:rFonts w:ascii="Times New Roman" w:hAnsi="Times New Roman" w:cs="Times New Roman"/>
          <w:sz w:val="24"/>
          <w:szCs w:val="24"/>
          <w:lang w:val="id-ID"/>
        </w:rPr>
        <w:t>juz 6, Abu Dawud pada</w:t>
      </w:r>
      <w:r w:rsidRPr="00D61AD1">
        <w:rPr>
          <w:rFonts w:ascii="Times New Roman" w:hAnsi="Times New Roman" w:cs="Times New Roman"/>
          <w:i/>
          <w:iCs/>
          <w:sz w:val="24"/>
          <w:szCs w:val="24"/>
          <w:lang w:val="id-ID"/>
        </w:rPr>
        <w:t xml:space="preserve"> sunan</w:t>
      </w:r>
      <w:r>
        <w:rPr>
          <w:rFonts w:ascii="Times New Roman" w:hAnsi="Times New Roman" w:cs="Times New Roman"/>
          <w:sz w:val="24"/>
          <w:szCs w:val="24"/>
          <w:lang w:val="id-ID"/>
        </w:rPr>
        <w:t xml:space="preserve"> Abu Dawud bab </w:t>
      </w:r>
      <w:r>
        <w:rPr>
          <w:rFonts w:ascii="Times New Roman" w:hAnsi="Times New Roman" w:cs="Times New Roman"/>
          <w:i/>
          <w:iCs/>
          <w:sz w:val="24"/>
          <w:szCs w:val="24"/>
          <w:lang w:val="id-ID"/>
        </w:rPr>
        <w:t xml:space="preserve">al khidob </w:t>
      </w:r>
      <w:r w:rsidR="00D61AD1">
        <w:rPr>
          <w:rFonts w:ascii="Times New Roman" w:hAnsi="Times New Roman" w:cs="Times New Roman"/>
          <w:sz w:val="24"/>
          <w:szCs w:val="24"/>
          <w:lang w:val="id-ID"/>
        </w:rPr>
        <w:t xml:space="preserve">no. hadits 4206 hal </w:t>
      </w:r>
      <w:r>
        <w:rPr>
          <w:rFonts w:ascii="Times New Roman" w:hAnsi="Times New Roman" w:cs="Times New Roman"/>
          <w:sz w:val="24"/>
          <w:szCs w:val="24"/>
          <w:lang w:val="id-ID"/>
        </w:rPr>
        <w:t xml:space="preserve">137 pada juz 4, dan An Nasa’i pada </w:t>
      </w:r>
      <w:r w:rsidRPr="00D61AD1">
        <w:rPr>
          <w:rFonts w:ascii="Times New Roman" w:hAnsi="Times New Roman" w:cs="Times New Roman"/>
          <w:i/>
          <w:iCs/>
          <w:sz w:val="24"/>
          <w:szCs w:val="24"/>
          <w:lang w:val="id-ID"/>
        </w:rPr>
        <w:t>Sunan</w:t>
      </w:r>
      <w:r>
        <w:rPr>
          <w:rFonts w:ascii="Times New Roman" w:hAnsi="Times New Roman" w:cs="Times New Roman"/>
          <w:sz w:val="24"/>
          <w:szCs w:val="24"/>
          <w:lang w:val="id-ID"/>
        </w:rPr>
        <w:t xml:space="preserve"> An Nasa’i Al Kabir bab </w:t>
      </w:r>
      <w:r>
        <w:rPr>
          <w:rFonts w:ascii="Times New Roman" w:hAnsi="Times New Roman" w:cs="Times New Roman"/>
          <w:i/>
          <w:iCs/>
          <w:sz w:val="24"/>
          <w:szCs w:val="24"/>
          <w:lang w:val="id-ID"/>
        </w:rPr>
        <w:t>al khidob bi ash shawad</w:t>
      </w:r>
      <w:r w:rsidR="00D61AD1">
        <w:rPr>
          <w:rFonts w:ascii="Times New Roman" w:hAnsi="Times New Roman" w:cs="Times New Roman"/>
          <w:sz w:val="24"/>
          <w:szCs w:val="24"/>
          <w:lang w:val="id-ID"/>
        </w:rPr>
        <w:t xml:space="preserve">  no. hadits 9437 hal</w:t>
      </w:r>
      <w:r>
        <w:rPr>
          <w:rFonts w:ascii="Times New Roman" w:hAnsi="Times New Roman" w:cs="Times New Roman"/>
          <w:sz w:val="24"/>
          <w:szCs w:val="24"/>
          <w:lang w:val="id-ID"/>
        </w:rPr>
        <w:t xml:space="preserve"> 416 juz 5, Baihaqi pada </w:t>
      </w:r>
      <w:r w:rsidRPr="00D61AD1">
        <w:rPr>
          <w:rFonts w:ascii="Times New Roman" w:hAnsi="Times New Roman" w:cs="Times New Roman"/>
          <w:i/>
          <w:iCs/>
          <w:sz w:val="24"/>
          <w:szCs w:val="24"/>
          <w:lang w:val="id-ID"/>
        </w:rPr>
        <w:t>Sunan</w:t>
      </w:r>
      <w:r>
        <w:rPr>
          <w:rFonts w:ascii="Times New Roman" w:hAnsi="Times New Roman" w:cs="Times New Roman"/>
          <w:sz w:val="24"/>
          <w:szCs w:val="24"/>
          <w:lang w:val="id-ID"/>
        </w:rPr>
        <w:t xml:space="preserve"> Baihaqi Kabir bab </w:t>
      </w:r>
      <w:r>
        <w:rPr>
          <w:rFonts w:ascii="Times New Roman" w:hAnsi="Times New Roman" w:cs="Times New Roman"/>
          <w:i/>
          <w:iCs/>
          <w:sz w:val="24"/>
          <w:szCs w:val="24"/>
          <w:lang w:val="id-ID"/>
        </w:rPr>
        <w:t xml:space="preserve">ma yasibhu’ bihi </w:t>
      </w:r>
      <w:r w:rsidR="00D61AD1">
        <w:rPr>
          <w:rFonts w:ascii="Times New Roman" w:hAnsi="Times New Roman" w:cs="Times New Roman"/>
          <w:sz w:val="24"/>
          <w:szCs w:val="24"/>
          <w:lang w:val="id-ID"/>
        </w:rPr>
        <w:t>no. hadits 14599, 14600 hal</w:t>
      </w:r>
      <w:r>
        <w:rPr>
          <w:rFonts w:ascii="Times New Roman" w:hAnsi="Times New Roman" w:cs="Times New Roman"/>
          <w:sz w:val="24"/>
          <w:szCs w:val="24"/>
          <w:lang w:val="id-ID"/>
        </w:rPr>
        <w:t xml:space="preserve"> 310 juz 7 dan Su’bah Iman bab </w:t>
      </w:r>
      <w:r>
        <w:rPr>
          <w:rFonts w:ascii="Times New Roman" w:hAnsi="Times New Roman" w:cs="Times New Roman"/>
          <w:i/>
          <w:iCs/>
          <w:sz w:val="24"/>
          <w:szCs w:val="24"/>
          <w:lang w:val="id-ID"/>
        </w:rPr>
        <w:t xml:space="preserve">fasli fi al khidab </w:t>
      </w:r>
      <w:r w:rsidR="00D61AD1">
        <w:rPr>
          <w:rFonts w:ascii="Times New Roman" w:hAnsi="Times New Roman" w:cs="Times New Roman"/>
          <w:sz w:val="24"/>
          <w:szCs w:val="24"/>
          <w:lang w:val="id-ID"/>
        </w:rPr>
        <w:t>no. hadits 6413 hal</w:t>
      </w:r>
      <w:r>
        <w:rPr>
          <w:rFonts w:ascii="Times New Roman" w:hAnsi="Times New Roman" w:cs="Times New Roman"/>
          <w:sz w:val="24"/>
          <w:szCs w:val="24"/>
          <w:lang w:val="id-ID"/>
        </w:rPr>
        <w:t xml:space="preserve"> 215 juz 5, Ibnu Hibban pada </w:t>
      </w:r>
      <w:r w:rsidRPr="00D61AD1">
        <w:rPr>
          <w:rFonts w:ascii="Times New Roman" w:hAnsi="Times New Roman" w:cs="Times New Roman"/>
          <w:i/>
          <w:iCs/>
          <w:sz w:val="24"/>
          <w:szCs w:val="24"/>
          <w:lang w:val="id-ID"/>
        </w:rPr>
        <w:t>Shahih</w:t>
      </w:r>
      <w:r>
        <w:rPr>
          <w:rFonts w:ascii="Times New Roman" w:hAnsi="Times New Roman" w:cs="Times New Roman"/>
          <w:sz w:val="24"/>
          <w:szCs w:val="24"/>
          <w:lang w:val="id-ID"/>
        </w:rPr>
        <w:t xml:space="preserve"> Ibnu Hibban kitab </w:t>
      </w:r>
      <w:r>
        <w:rPr>
          <w:rFonts w:ascii="Times New Roman" w:hAnsi="Times New Roman" w:cs="Times New Roman"/>
          <w:i/>
          <w:iCs/>
          <w:sz w:val="24"/>
          <w:szCs w:val="24"/>
          <w:lang w:val="id-ID"/>
        </w:rPr>
        <w:t xml:space="preserve">jinayati wal thabib </w:t>
      </w:r>
      <w:r w:rsidR="00D61AD1">
        <w:rPr>
          <w:rFonts w:ascii="Times New Roman" w:hAnsi="Times New Roman" w:cs="Times New Roman"/>
          <w:sz w:val="24"/>
          <w:szCs w:val="24"/>
          <w:lang w:val="id-ID"/>
        </w:rPr>
        <w:t>no. hadits 5471 hal</w:t>
      </w:r>
      <w:r>
        <w:rPr>
          <w:rFonts w:ascii="Times New Roman" w:hAnsi="Times New Roman" w:cs="Times New Roman"/>
          <w:sz w:val="24"/>
          <w:szCs w:val="24"/>
          <w:lang w:val="id-ID"/>
        </w:rPr>
        <w:t xml:space="preserve"> 285 juz 12 dengan status </w:t>
      </w:r>
      <w:r w:rsidRPr="00D61AD1">
        <w:rPr>
          <w:rFonts w:ascii="Times New Roman" w:hAnsi="Times New Roman" w:cs="Times New Roman"/>
          <w:i/>
          <w:iCs/>
          <w:sz w:val="24"/>
          <w:szCs w:val="24"/>
          <w:lang w:val="id-ID"/>
        </w:rPr>
        <w:t>Shahih</w:t>
      </w:r>
      <w:r>
        <w:rPr>
          <w:rFonts w:ascii="Times New Roman" w:hAnsi="Times New Roman" w:cs="Times New Roman"/>
          <w:sz w:val="24"/>
          <w:szCs w:val="24"/>
          <w:lang w:val="id-ID"/>
        </w:rPr>
        <w:t xml:space="preserve"> dari</w:t>
      </w:r>
      <w:r w:rsidRPr="00D61AD1">
        <w:rPr>
          <w:rFonts w:ascii="Times New Roman" w:hAnsi="Times New Roman" w:cs="Times New Roman"/>
          <w:i/>
          <w:iCs/>
          <w:sz w:val="24"/>
          <w:szCs w:val="24"/>
          <w:lang w:val="id-ID"/>
        </w:rPr>
        <w:t xml:space="preserve"> Shahih</w:t>
      </w:r>
      <w:r>
        <w:rPr>
          <w:rFonts w:ascii="Times New Roman" w:hAnsi="Times New Roman" w:cs="Times New Roman"/>
          <w:sz w:val="24"/>
          <w:szCs w:val="24"/>
          <w:lang w:val="id-ID"/>
        </w:rPr>
        <w:t xml:space="preserve"> Muslim. Maka dari itu melihat adanya hadits dari riwayat </w:t>
      </w:r>
      <w:r w:rsidRPr="00D61AD1">
        <w:rPr>
          <w:rFonts w:ascii="Times New Roman" w:hAnsi="Times New Roman" w:cs="Times New Roman"/>
          <w:i/>
          <w:iCs/>
          <w:sz w:val="24"/>
          <w:szCs w:val="24"/>
          <w:lang w:val="id-ID"/>
        </w:rPr>
        <w:t>Sunan</w:t>
      </w:r>
      <w:r>
        <w:rPr>
          <w:rFonts w:ascii="Times New Roman" w:hAnsi="Times New Roman" w:cs="Times New Roman"/>
          <w:sz w:val="24"/>
          <w:szCs w:val="24"/>
          <w:lang w:val="id-ID"/>
        </w:rPr>
        <w:t xml:space="preserve"> Ibnu Majah ini harus diteliti secara </w:t>
      </w:r>
      <w:r w:rsidRPr="00391CB9">
        <w:rPr>
          <w:rFonts w:ascii="Times New Roman" w:hAnsi="Times New Roman" w:cs="Times New Roman"/>
          <w:i/>
          <w:iCs/>
          <w:sz w:val="24"/>
          <w:szCs w:val="24"/>
          <w:lang w:val="id-ID"/>
        </w:rPr>
        <w:t>sanad</w:t>
      </w:r>
      <w:r>
        <w:rPr>
          <w:rFonts w:ascii="Times New Roman" w:hAnsi="Times New Roman" w:cs="Times New Roman"/>
          <w:sz w:val="24"/>
          <w:szCs w:val="24"/>
          <w:lang w:val="id-ID"/>
        </w:rPr>
        <w:t xml:space="preserve"> dan </w:t>
      </w:r>
      <w:r w:rsidRPr="00391CB9">
        <w:rPr>
          <w:rFonts w:ascii="Times New Roman" w:hAnsi="Times New Roman" w:cs="Times New Roman"/>
          <w:i/>
          <w:iCs/>
          <w:sz w:val="24"/>
          <w:szCs w:val="24"/>
          <w:lang w:val="id-ID"/>
        </w:rPr>
        <w:t>matan</w:t>
      </w:r>
      <w:r>
        <w:rPr>
          <w:rFonts w:ascii="Times New Roman" w:hAnsi="Times New Roman" w:cs="Times New Roman"/>
          <w:sz w:val="24"/>
          <w:szCs w:val="24"/>
          <w:lang w:val="id-ID"/>
        </w:rPr>
        <w:t xml:space="preserve"> agar diketahui status hadits tersebut.</w:t>
      </w:r>
    </w:p>
    <w:p w:rsidR="00CC48CA" w:rsidRPr="00707E4B" w:rsidRDefault="00CC48CA" w:rsidP="00CC48CA">
      <w:pPr>
        <w:ind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Sedangkan pada hadits yang lain tentang pembolehan menyemir rambut dengan warna hitam. Penulis mencari data atau informasi dalam kitab </w:t>
      </w:r>
      <w:r>
        <w:rPr>
          <w:rFonts w:ascii="Times New Roman" w:hAnsi="Times New Roman" w:cs="Times New Roman"/>
          <w:i/>
          <w:iCs/>
          <w:sz w:val="24"/>
          <w:szCs w:val="24"/>
          <w:lang w:val="id-ID"/>
        </w:rPr>
        <w:t>M</w:t>
      </w:r>
      <w:r w:rsidRPr="00AD0FEB">
        <w:rPr>
          <w:rFonts w:ascii="Times New Roman" w:hAnsi="Times New Roman" w:cs="Times New Roman"/>
          <w:i/>
          <w:iCs/>
          <w:sz w:val="24"/>
          <w:szCs w:val="24"/>
          <w:lang w:val="id-ID"/>
        </w:rPr>
        <w:t>u’jam</w:t>
      </w:r>
      <w:r>
        <w:rPr>
          <w:rFonts w:ascii="Times New Roman" w:hAnsi="Times New Roman" w:cs="Times New Roman"/>
          <w:i/>
          <w:iCs/>
          <w:sz w:val="24"/>
          <w:szCs w:val="24"/>
          <w:lang w:val="id-ID"/>
        </w:rPr>
        <w:t xml:space="preserve">                </w:t>
      </w:r>
      <w:r w:rsidRPr="00AD0FEB">
        <w:rPr>
          <w:rFonts w:ascii="Times New Roman" w:hAnsi="Times New Roman" w:cs="Times New Roman"/>
          <w:i/>
          <w:iCs/>
          <w:sz w:val="24"/>
          <w:szCs w:val="24"/>
          <w:lang w:val="id-ID"/>
        </w:rPr>
        <w:t xml:space="preserve"> al-Muhfahros Lifadzi al-Hadits</w:t>
      </w:r>
      <w:r>
        <w:rPr>
          <w:rFonts w:ascii="Times New Roman" w:hAnsi="Times New Roman" w:cs="Times New Roman"/>
          <w:sz w:val="24"/>
          <w:szCs w:val="24"/>
          <w:lang w:val="id-ID"/>
        </w:rPr>
        <w:t xml:space="preserve"> dari kata</w:t>
      </w:r>
      <w:r w:rsidRPr="00DF7986">
        <w:rPr>
          <w:rFonts w:ascii="Times New Roman" w:hAnsi="Times New Roman" w:cs="Times New Roman" w:hint="cs"/>
          <w:b/>
          <w:bCs/>
          <w:sz w:val="24"/>
          <w:szCs w:val="24"/>
          <w:rtl/>
          <w:lang w:val="id-ID"/>
        </w:rPr>
        <w:t>اختضتم</w:t>
      </w:r>
      <w:r>
        <w:rPr>
          <w:rFonts w:ascii="Times New Roman" w:hAnsi="Times New Roman" w:cs="Times New Roman" w:hint="cs"/>
          <w:b/>
          <w:bCs/>
          <w:sz w:val="24"/>
          <w:szCs w:val="24"/>
          <w:rtl/>
          <w:lang w:val="id-ID"/>
        </w:rPr>
        <w:t xml:space="preserve"> </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 xml:space="preserve">ditemukan juga hadits tentang pembolehan menyemir dengan warna hitam hanya pada kitab Sunan Ibnu Majah pada bab </w:t>
      </w:r>
      <w:r w:rsidRPr="00EB17EC">
        <w:rPr>
          <w:rFonts w:ascii="Times New Roman" w:hAnsi="Times New Roman" w:cs="Times New Roman" w:hint="cs"/>
          <w:b/>
          <w:bCs/>
          <w:sz w:val="24"/>
          <w:szCs w:val="24"/>
          <w:rtl/>
          <w:lang w:val="id-ID"/>
        </w:rPr>
        <w:t>لبا س</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sub bab 18 atau 28 berupa haditsnya sebagai berikut:</w:t>
      </w:r>
      <w:r>
        <w:rPr>
          <w:rStyle w:val="FootnoteReference"/>
          <w:sz w:val="24"/>
          <w:szCs w:val="24"/>
          <w:lang w:val="id-ID"/>
        </w:rPr>
        <w:footnoteReference w:id="4"/>
      </w:r>
    </w:p>
    <w:p w:rsidR="00CC48CA" w:rsidRPr="008754F9" w:rsidRDefault="00CC48CA" w:rsidP="00CC48CA">
      <w:pPr>
        <w:bidi/>
        <w:spacing w:line="360" w:lineRule="auto"/>
        <w:ind w:right="284"/>
        <w:rPr>
          <w:rFonts w:ascii="Traditional Arabic" w:eastAsia="Times New Roman" w:hAnsi="Traditional Arabic" w:cs="Traditional Arabic"/>
          <w:b/>
          <w:bCs/>
          <w:sz w:val="32"/>
          <w:szCs w:val="32"/>
          <w:lang w:val="id-ID"/>
        </w:rPr>
      </w:pPr>
      <w:r w:rsidRPr="008754F9">
        <w:rPr>
          <w:rFonts w:ascii="Traditional Arabic" w:eastAsia="Times New Roman" w:hAnsi="Traditional Arabic" w:cs="Traditional Arabic"/>
          <w:b/>
          <w:bCs/>
          <w:sz w:val="32"/>
          <w:szCs w:val="32"/>
          <w:rtl/>
        </w:rPr>
        <w:t xml:space="preserve">حَدَّثَنَا أَبُو هُرَيْرَةَ الصَّيْرَفِيُّ مُحَمَّدُ بْنُ فِرَاسٍ حَدَّثَنَا عُمَرُ بْنُ الْخَطَّابِ بْنِ زَكَرِيَّا الرَّاسِبِيُّ حَدَّثَنَا دَفَّاعُ بْنُ دَغْفَلٍ السَّدُوسِيُّ عَنْ عَبْدِ الْحَمِيدِ بْنِ صَيْفِيٍّ عَنْ أَبِيهِ عَنْ جَدِّهِ صُهَيْبِ الْخَيْرِ قَالَ قَالَ </w:t>
      </w:r>
      <w:r w:rsidRPr="008754F9">
        <w:rPr>
          <w:rFonts w:ascii="Traditional Arabic" w:eastAsia="Times New Roman" w:hAnsi="Traditional Arabic" w:cs="Traditional Arabic"/>
          <w:b/>
          <w:bCs/>
          <w:sz w:val="32"/>
          <w:szCs w:val="32"/>
          <w:rtl/>
        </w:rPr>
        <w:lastRenderedPageBreak/>
        <w:t>رَسُولُ اللَّهِ صَلَّى اللَّهُ عَلَيْهِ وَسَلَّمَ إِنَّ أَحْسَنَ مَا اخْتَضَبْتُمْ بِهِ لَهَذَا السَّوَادُ أَرْغَبُ لِنِسَائِكُمْ فِيكُمْ وَأَهْيَبُ لَكُمْ فِي صُدُورِ عَدُوِّكُمْ</w:t>
      </w:r>
      <w:r w:rsidR="00B708E4">
        <w:rPr>
          <w:rStyle w:val="FootnoteReference"/>
          <w:rFonts w:ascii="Traditional Arabic" w:eastAsia="Times New Roman" w:hAnsi="Traditional Arabic" w:cs="Traditional Arabic"/>
          <w:b/>
          <w:bCs/>
          <w:sz w:val="32"/>
          <w:szCs w:val="32"/>
          <w:rtl/>
        </w:rPr>
        <w:footnoteReference w:id="5"/>
      </w:r>
    </w:p>
    <w:p w:rsidR="00CC48CA" w:rsidRPr="00B708E4" w:rsidRDefault="00B708E4" w:rsidP="00B708E4">
      <w:pPr>
        <w:spacing w:line="240" w:lineRule="auto"/>
        <w:ind w:left="993" w:hanging="993"/>
        <w:rPr>
          <w:rFonts w:asciiTheme="majorBidi" w:eastAsia="Times New Roman" w:hAnsiTheme="majorBidi" w:cstheme="majorBidi"/>
          <w:lang w:val="id-ID"/>
        </w:rPr>
      </w:pPr>
      <w:r w:rsidRPr="00B708E4">
        <w:rPr>
          <w:rFonts w:asciiTheme="majorBidi" w:eastAsia="Times New Roman" w:hAnsiTheme="majorBidi" w:cstheme="majorBidi"/>
          <w:lang w:val="id-ID"/>
        </w:rPr>
        <w:t xml:space="preserve">Artinya </w:t>
      </w:r>
      <w:r w:rsidRPr="00B708E4">
        <w:rPr>
          <w:rFonts w:asciiTheme="majorBidi" w:eastAsia="Times New Roman" w:hAnsiTheme="majorBidi" w:cstheme="majorBidi"/>
          <w:i/>
          <w:iCs/>
          <w:sz w:val="24"/>
          <w:szCs w:val="24"/>
          <w:lang w:val="id-ID"/>
        </w:rPr>
        <w:t>:”(Ibnu Majah</w:t>
      </w:r>
      <w:r w:rsidR="00912775">
        <w:rPr>
          <w:rFonts w:asciiTheme="majorBidi" w:eastAsia="Times New Roman" w:hAnsiTheme="majorBidi" w:cstheme="majorBidi"/>
          <w:i/>
          <w:iCs/>
          <w:sz w:val="24"/>
          <w:szCs w:val="24"/>
          <w:lang w:val="id-ID"/>
        </w:rPr>
        <w:t xml:space="preserve"> beliau berkata) telah meriwayatkan kepada kami</w:t>
      </w:r>
      <w:r w:rsidR="00CC48CA" w:rsidRPr="00B708E4">
        <w:rPr>
          <w:rFonts w:asciiTheme="majorBidi" w:eastAsia="Times New Roman" w:hAnsiTheme="majorBidi" w:cstheme="majorBidi"/>
          <w:i/>
          <w:iCs/>
          <w:sz w:val="24"/>
          <w:szCs w:val="24"/>
          <w:lang w:val="id-ID"/>
        </w:rPr>
        <w:t xml:space="preserve"> Abu Hurairah Ash Shairafi Muhammad bin Firas telah menceritakan kepada kami Umar bin Al Khaththab bin Zakaria Ar Rasibi telah menceritakan kepada kami Daffa' bin Daghfal As Sadusi dari Abdul Hamid bin Shaifi dari Ayahnya dari kakeknya Shuihaib Al Khair dia berkata, "Rasulullah shallallahu 'alaihi wasallam bersabda: "Sungguh, sesuatu yang paling baik kalian gunakan untuk mengecat rambut adalah warna hitam ini, karena dia lebih disukai oleh isteri-isteri kalian, dan kalian bisa membuat takut musuh-musuh kalian</w:t>
      </w:r>
      <w:r w:rsidR="00CC48CA" w:rsidRPr="00B708E4">
        <w:rPr>
          <w:rFonts w:asciiTheme="majorBidi" w:eastAsia="Times New Roman" w:hAnsiTheme="majorBidi" w:cstheme="majorBidi"/>
          <w:i/>
          <w:iCs/>
          <w:lang w:val="id-ID"/>
        </w:rPr>
        <w:t>.</w:t>
      </w:r>
      <w:r w:rsidR="00CC48CA" w:rsidRPr="00B708E4">
        <w:rPr>
          <w:rFonts w:asciiTheme="majorBidi" w:eastAsia="Times New Roman" w:hAnsiTheme="majorBidi" w:cstheme="majorBidi"/>
          <w:lang w:val="id-ID"/>
        </w:rPr>
        <w:t>(</w:t>
      </w:r>
      <w:r w:rsidR="00CC48CA" w:rsidRPr="00B708E4">
        <w:rPr>
          <w:rFonts w:asciiTheme="majorBidi" w:eastAsia="Times New Roman" w:hAnsiTheme="majorBidi" w:cstheme="majorBidi"/>
          <w:sz w:val="24"/>
          <w:szCs w:val="24"/>
          <w:lang w:val="id-ID"/>
        </w:rPr>
        <w:t>HR Ibnu Majah</w:t>
      </w:r>
      <w:r w:rsidR="00CC48CA" w:rsidRPr="00B708E4">
        <w:rPr>
          <w:rFonts w:asciiTheme="majorBidi" w:eastAsia="Times New Roman" w:hAnsiTheme="majorBidi" w:cstheme="majorBidi"/>
          <w:lang w:val="id-ID"/>
        </w:rPr>
        <w:t>)</w:t>
      </w:r>
    </w:p>
    <w:p w:rsidR="00CC48CA" w:rsidRPr="00381E59" w:rsidRDefault="00CC48CA" w:rsidP="00CC48CA">
      <w:pPr>
        <w:pStyle w:val="ListParagraph"/>
        <w:ind w:left="993"/>
        <w:rPr>
          <w:rFonts w:asciiTheme="majorBidi" w:eastAsia="Times New Roman" w:hAnsiTheme="majorBidi" w:cstheme="majorBidi"/>
          <w:lang w:val="id-ID"/>
        </w:rPr>
      </w:pPr>
    </w:p>
    <w:p w:rsidR="00CC48CA" w:rsidRDefault="00CC48CA" w:rsidP="00CC48CA">
      <w:pPr>
        <w:ind w:firstLine="425"/>
        <w:rPr>
          <w:rFonts w:ascii="Times New Roman" w:hAnsi="Times New Roman" w:cs="Times New Roman"/>
          <w:sz w:val="24"/>
          <w:szCs w:val="24"/>
          <w:lang w:val="id-ID"/>
        </w:rPr>
      </w:pPr>
      <w:r>
        <w:rPr>
          <w:rFonts w:ascii="Times New Roman" w:hAnsi="Times New Roman" w:cs="Times New Roman"/>
          <w:sz w:val="24"/>
          <w:szCs w:val="24"/>
          <w:lang w:val="id-ID"/>
        </w:rPr>
        <w:tab/>
        <w:t xml:space="preserve">Diriwayatkan oleh Imam Ibnu Majah dalam dalam kitab </w:t>
      </w:r>
      <w:r w:rsidRPr="00D61AD1">
        <w:rPr>
          <w:rFonts w:ascii="Times New Roman" w:hAnsi="Times New Roman" w:cs="Times New Roman"/>
          <w:i/>
          <w:iCs/>
          <w:sz w:val="24"/>
          <w:szCs w:val="24"/>
          <w:lang w:val="id-ID"/>
        </w:rPr>
        <w:t>Sunan</w:t>
      </w:r>
      <w:r>
        <w:rPr>
          <w:rFonts w:ascii="Times New Roman" w:hAnsi="Times New Roman" w:cs="Times New Roman"/>
          <w:sz w:val="24"/>
          <w:szCs w:val="24"/>
          <w:lang w:val="id-ID"/>
        </w:rPr>
        <w:t xml:space="preserve"> Ibnu Majah pada bab </w:t>
      </w:r>
      <w:r>
        <w:rPr>
          <w:rFonts w:ascii="Times New Roman" w:hAnsi="Times New Roman" w:cs="Times New Roman"/>
          <w:i/>
          <w:iCs/>
          <w:sz w:val="24"/>
          <w:szCs w:val="24"/>
          <w:lang w:val="id-ID"/>
        </w:rPr>
        <w:t xml:space="preserve">al khidab bi ash shawad </w:t>
      </w:r>
      <w:r>
        <w:rPr>
          <w:rFonts w:ascii="Times New Roman" w:hAnsi="Times New Roman" w:cs="Times New Roman"/>
          <w:sz w:val="24"/>
          <w:szCs w:val="24"/>
          <w:lang w:val="id-ID"/>
        </w:rPr>
        <w:t>juz 2 no. hadits 3614 dengan status hadits</w:t>
      </w:r>
      <w:r w:rsidRPr="008754F9">
        <w:rPr>
          <w:rFonts w:ascii="Times New Roman" w:hAnsi="Times New Roman" w:cs="Times New Roman"/>
          <w:i/>
          <w:iCs/>
          <w:sz w:val="24"/>
          <w:szCs w:val="24"/>
          <w:lang w:val="id-ID"/>
        </w:rPr>
        <w:t xml:space="preserve"> dha’if</w:t>
      </w:r>
      <w:r>
        <w:rPr>
          <w:rFonts w:ascii="Times New Roman" w:hAnsi="Times New Roman" w:cs="Times New Roman"/>
          <w:sz w:val="24"/>
          <w:szCs w:val="24"/>
          <w:lang w:val="id-ID"/>
        </w:rPr>
        <w:t xml:space="preserve"> menurut Syaikh Albani sedangkan ulama yang lain seperti Ibnu Hibban dan Turmudzi menilai sebagai hadits </w:t>
      </w:r>
      <w:r w:rsidRPr="008754F9">
        <w:rPr>
          <w:rFonts w:ascii="Times New Roman" w:hAnsi="Times New Roman" w:cs="Times New Roman"/>
          <w:i/>
          <w:iCs/>
          <w:sz w:val="24"/>
          <w:szCs w:val="24"/>
          <w:lang w:val="id-ID"/>
        </w:rPr>
        <w:t>hasan</w:t>
      </w:r>
      <w:r>
        <w:rPr>
          <w:rStyle w:val="FootnoteReference"/>
          <w:i/>
          <w:iCs/>
          <w:sz w:val="24"/>
          <w:szCs w:val="24"/>
          <w:lang w:val="id-ID"/>
        </w:rPr>
        <w:footnoteReference w:id="6"/>
      </w:r>
      <w:r>
        <w:rPr>
          <w:rFonts w:ascii="Times New Roman" w:hAnsi="Times New Roman" w:cs="Times New Roman"/>
          <w:sz w:val="24"/>
          <w:szCs w:val="24"/>
          <w:lang w:val="id-ID"/>
        </w:rPr>
        <w:t xml:space="preserve">. Dari penjelasan berbeda tentang status hadits pembolehan menyemir rambut dengan warna hitam di kalangan ulama dalam menilai kualitas hadits tersebut. Maka diperlukannya penelitian terhadap hadits ini baik dari segi </w:t>
      </w:r>
      <w:r w:rsidRPr="008754F9">
        <w:rPr>
          <w:rFonts w:ascii="Times New Roman" w:hAnsi="Times New Roman" w:cs="Times New Roman"/>
          <w:i/>
          <w:iCs/>
          <w:sz w:val="24"/>
          <w:szCs w:val="24"/>
          <w:lang w:val="id-ID"/>
        </w:rPr>
        <w:t>sanad</w:t>
      </w:r>
      <w:r>
        <w:rPr>
          <w:rFonts w:ascii="Times New Roman" w:hAnsi="Times New Roman" w:cs="Times New Roman"/>
          <w:sz w:val="24"/>
          <w:szCs w:val="24"/>
          <w:lang w:val="id-ID"/>
        </w:rPr>
        <w:t xml:space="preserve"> maupun </w:t>
      </w:r>
      <w:r w:rsidRPr="008754F9">
        <w:rPr>
          <w:rFonts w:ascii="Times New Roman" w:hAnsi="Times New Roman" w:cs="Times New Roman"/>
          <w:i/>
          <w:iCs/>
          <w:sz w:val="24"/>
          <w:szCs w:val="24"/>
          <w:lang w:val="id-ID"/>
        </w:rPr>
        <w:t>matan</w:t>
      </w:r>
      <w:r>
        <w:rPr>
          <w:rFonts w:ascii="Times New Roman" w:hAnsi="Times New Roman" w:cs="Times New Roman"/>
          <w:sz w:val="24"/>
          <w:szCs w:val="24"/>
          <w:lang w:val="id-ID"/>
        </w:rPr>
        <w:t>nya.</w:t>
      </w:r>
    </w:p>
    <w:p w:rsidR="00CC48CA" w:rsidRDefault="00CC48CA" w:rsidP="00CC48CA">
      <w:pPr>
        <w:ind w:firstLine="425"/>
        <w:rPr>
          <w:rFonts w:ascii="Times New Roman" w:hAnsi="Times New Roman" w:cs="Times New Roman"/>
          <w:sz w:val="24"/>
          <w:szCs w:val="24"/>
          <w:lang w:val="id-ID"/>
        </w:rPr>
      </w:pPr>
    </w:p>
    <w:p w:rsidR="00CC48CA" w:rsidRDefault="00CC48CA" w:rsidP="00CC48CA">
      <w:pPr>
        <w:ind w:firstLine="425"/>
        <w:rPr>
          <w:rFonts w:ascii="Times New Roman" w:hAnsi="Times New Roman" w:cs="Times New Roman"/>
          <w:sz w:val="24"/>
          <w:szCs w:val="24"/>
          <w:lang w:val="id-ID"/>
        </w:rPr>
      </w:pPr>
    </w:p>
    <w:p w:rsidR="00CC48CA" w:rsidRDefault="00CC48CA" w:rsidP="00CC48CA">
      <w:pPr>
        <w:ind w:firstLine="425"/>
        <w:rPr>
          <w:rFonts w:ascii="Times New Roman" w:hAnsi="Times New Roman" w:cs="Times New Roman"/>
          <w:sz w:val="24"/>
          <w:szCs w:val="24"/>
          <w:lang w:val="id-ID"/>
        </w:rPr>
      </w:pPr>
    </w:p>
    <w:p w:rsidR="00CC48CA" w:rsidRDefault="00CC48CA" w:rsidP="00CC48CA">
      <w:pPr>
        <w:rPr>
          <w:rFonts w:ascii="Times New Roman" w:hAnsi="Times New Roman" w:cs="Times New Roman"/>
          <w:sz w:val="24"/>
          <w:szCs w:val="24"/>
          <w:rtl/>
          <w:lang w:val="id-ID"/>
        </w:rPr>
      </w:pPr>
    </w:p>
    <w:p w:rsidR="00CC48CA" w:rsidRPr="00707E4B" w:rsidRDefault="00CC48CA" w:rsidP="00CC48CA">
      <w:pPr>
        <w:pStyle w:val="ListParagraph"/>
        <w:numPr>
          <w:ilvl w:val="0"/>
          <w:numId w:val="16"/>
        </w:numPr>
        <w:spacing w:line="480" w:lineRule="auto"/>
        <w:ind w:left="284" w:right="0" w:hanging="284"/>
        <w:rPr>
          <w:lang w:val="id-ID"/>
        </w:rPr>
      </w:pPr>
      <w:r w:rsidRPr="00707E4B">
        <w:rPr>
          <w:lang w:val="id-ID"/>
        </w:rPr>
        <w:lastRenderedPageBreak/>
        <w:t xml:space="preserve">Ranji </w:t>
      </w:r>
      <w:r w:rsidRPr="00CF7C59">
        <w:rPr>
          <w:i/>
          <w:iCs/>
          <w:lang w:val="id-ID"/>
        </w:rPr>
        <w:t xml:space="preserve">Sanad </w:t>
      </w:r>
    </w:p>
    <w:p w:rsidR="00CC48CA" w:rsidRPr="00707E4B" w:rsidRDefault="00CC48CA" w:rsidP="00CC48CA">
      <w:pPr>
        <w:pStyle w:val="ListParagraph"/>
        <w:numPr>
          <w:ilvl w:val="0"/>
          <w:numId w:val="17"/>
        </w:numPr>
        <w:spacing w:line="480" w:lineRule="auto"/>
        <w:ind w:right="0"/>
        <w:rPr>
          <w:lang w:val="id-ID"/>
        </w:rPr>
      </w:pPr>
      <w:r w:rsidRPr="00707E4B">
        <w:rPr>
          <w:lang w:val="id-ID"/>
        </w:rPr>
        <w:t xml:space="preserve">Ranji </w:t>
      </w:r>
      <w:r w:rsidRPr="00CF7C59">
        <w:rPr>
          <w:i/>
          <w:iCs/>
          <w:lang w:val="id-ID"/>
        </w:rPr>
        <w:t>Sanad</w:t>
      </w:r>
      <w:r w:rsidRPr="00707E4B">
        <w:rPr>
          <w:lang w:val="id-ID"/>
        </w:rPr>
        <w:t xml:space="preserve"> Individu</w:t>
      </w:r>
    </w:p>
    <w:p w:rsidR="00CC48CA" w:rsidRDefault="004F32C2" w:rsidP="00CC48CA">
      <w:pPr>
        <w:ind w:left="720" w:firstLine="556"/>
        <w:rPr>
          <w:rFonts w:ascii="Times New Roman" w:hAnsi="Times New Roman" w:cs="Times New Roman"/>
          <w:sz w:val="24"/>
          <w:szCs w:val="24"/>
          <w:lang w:val="id-ID"/>
        </w:rPr>
      </w:pPr>
      <w:r>
        <w:rPr>
          <w:rFonts w:ascii="Times New Roman" w:hAnsi="Times New Roman" w:cs="Times New Roman"/>
          <w:noProof/>
          <w:sz w:val="24"/>
          <w:szCs w:val="24"/>
        </w:rPr>
        <w:pict>
          <v:rect id="_x0000_s1026" style="position:absolute;left:0;text-align:left;margin-left:150pt;margin-top:53.4pt;width:149.25pt;height:30.75pt;z-index:251630592">
            <v:textbox>
              <w:txbxContent>
                <w:p w:rsidR="00EA3AD7" w:rsidRDefault="00EA3AD7" w:rsidP="00CC48CA">
                  <w:pPr>
                    <w:jc w:val="center"/>
                  </w:pPr>
                  <w:r w:rsidRPr="00832B1E">
                    <w:rPr>
                      <w:rFonts w:ascii="Traditional Arabic" w:eastAsia="Times New Roman" w:hAnsi="Traditional Arabic" w:cs="Traditional Arabic"/>
                      <w:b/>
                      <w:bCs/>
                      <w:sz w:val="28"/>
                      <w:szCs w:val="28"/>
                      <w:rtl/>
                    </w:rPr>
                    <w:t>النَّبِيِّ صَلَّى اللَّهُ عَلَيْهِ وَسَلَّمَ</w:t>
                  </w:r>
                </w:p>
              </w:txbxContent>
            </v:textbox>
          </v:rect>
        </w:pict>
      </w:r>
      <w:r w:rsidR="00CC48CA">
        <w:rPr>
          <w:rFonts w:ascii="Times New Roman" w:hAnsi="Times New Roman" w:cs="Times New Roman"/>
          <w:sz w:val="24"/>
          <w:szCs w:val="24"/>
          <w:lang w:val="id-ID"/>
        </w:rPr>
        <w:t>Dari Jalur Riwayat Sunan Ibnu Majah no. Hadits 3614 yang berbeda dengan riwayat Shahih Muslim yakni:</w:t>
      </w:r>
    </w:p>
    <w:p w:rsidR="00CC48CA" w:rsidRPr="00D54A98" w:rsidRDefault="004F32C2" w:rsidP="00CC48CA">
      <w:pPr>
        <w:rPr>
          <w:rFonts w:ascii="Times New Roman" w:hAnsi="Times New Roman" w:cs="Times New Roman"/>
          <w:sz w:val="24"/>
          <w:szCs w:val="24"/>
          <w:lang w:val="id-ID"/>
        </w:rPr>
      </w:pPr>
      <w:r w:rsidRPr="004F32C2">
        <w:rPr>
          <w:noProof/>
        </w:rPr>
        <w:pict>
          <v:shapetype id="_x0000_t32" coordsize="21600,21600" o:spt="32" o:oned="t" path="m,l21600,21600e" filled="f">
            <v:path arrowok="t" fillok="f" o:connecttype="none"/>
            <o:lock v:ext="edit" shapetype="t"/>
          </v:shapetype>
          <v:shape id="_x0000_s1052" type="#_x0000_t32" style="position:absolute;left:0;text-align:left;margin-left:304.6pt;margin-top:17.5pt;width:22.4pt;height:38.3pt;z-index:251631616" o:connectortype="straight">
            <v:stroke endarrow="block"/>
          </v:shape>
        </w:pict>
      </w:r>
    </w:p>
    <w:p w:rsidR="00CC48CA" w:rsidRDefault="004F32C2" w:rsidP="00CC48CA">
      <w:pPr>
        <w:pStyle w:val="ListParagraph"/>
        <w:spacing w:line="480" w:lineRule="auto"/>
        <w:ind w:left="1080"/>
        <w:rPr>
          <w:lang w:val="id-ID"/>
        </w:rPr>
      </w:pPr>
      <w:r>
        <w:rPr>
          <w:noProof/>
        </w:rPr>
        <w:pict>
          <v:shape id="_x0000_s1027" type="#_x0000_t32" style="position:absolute;left:0;text-align:left;margin-left:225.75pt;margin-top:4.7pt;width:.05pt;height:36.75pt;flip:y;z-index:251632640" o:connectortype="straight">
            <v:stroke endarrow="block"/>
          </v:shape>
        </w:pict>
      </w:r>
    </w:p>
    <w:p w:rsidR="00CC48CA" w:rsidRPr="00701A8E" w:rsidRDefault="004F32C2" w:rsidP="00CC48CA">
      <w:pPr>
        <w:pStyle w:val="ListParagraph"/>
        <w:tabs>
          <w:tab w:val="left" w:pos="6615"/>
        </w:tabs>
        <w:spacing w:line="480" w:lineRule="auto"/>
        <w:ind w:left="1080"/>
        <w:rPr>
          <w:rFonts w:ascii="Traditional Arabic" w:hAnsi="Traditional Arabic" w:cs="Traditional Arabic"/>
          <w:sz w:val="28"/>
          <w:szCs w:val="28"/>
          <w:rtl/>
          <w:lang w:val="id-ID"/>
        </w:rPr>
      </w:pPr>
      <w:r w:rsidRPr="004F32C2">
        <w:rPr>
          <w:noProof/>
          <w:rtl/>
        </w:rPr>
        <w:pict>
          <v:shape id="_x0000_s1053" type="#_x0000_t32" style="position:absolute;left:0;text-align:left;margin-left:299.2pt;margin-top:8.05pt;width:27.8pt;height:23.65pt;flip:y;z-index:251633664" o:connectortype="straight">
            <v:stroke endarrow="block"/>
          </v:shape>
        </w:pict>
      </w:r>
      <w:r w:rsidRPr="004F32C2">
        <w:rPr>
          <w:noProof/>
          <w:rtl/>
        </w:rPr>
        <w:pict>
          <v:shape id="_x0000_s1054" type="#_x0000_t32" style="position:absolute;left:0;text-align:left;margin-left:299.15pt;margin-top:31.7pt;width:27.85pt;height:44.6pt;z-index:251634688" o:connectortype="straight">
            <v:stroke endarrow="block"/>
          </v:shape>
        </w:pict>
      </w:r>
      <w:r w:rsidRPr="004F32C2">
        <w:rPr>
          <w:noProof/>
          <w:rtl/>
        </w:rPr>
        <w:pict>
          <v:rect id="_x0000_s1028" style="position:absolute;left:0;text-align:left;margin-left:156.75pt;margin-top:18pt;width:136.5pt;height:27.75pt;z-index:251635712">
            <v:textbox>
              <w:txbxContent>
                <w:p w:rsidR="00EA3AD7" w:rsidRDefault="00EA3AD7" w:rsidP="00CC48CA">
                  <w:pPr>
                    <w:jc w:val="center"/>
                  </w:pPr>
                  <w:r w:rsidRPr="00832B1E">
                    <w:rPr>
                      <w:rFonts w:ascii="Traditional Arabic" w:eastAsia="Times New Roman" w:hAnsi="Traditional Arabic" w:cs="Traditional Arabic"/>
                      <w:b/>
                      <w:bCs/>
                      <w:sz w:val="28"/>
                      <w:szCs w:val="28"/>
                      <w:rtl/>
                    </w:rPr>
                    <w:t>جَابِرٍ</w:t>
                  </w:r>
                </w:p>
              </w:txbxContent>
            </v:textbox>
          </v:rect>
        </w:pict>
      </w:r>
      <w:r w:rsidR="00CC48CA">
        <w:rPr>
          <w:lang w:val="id-ID"/>
        </w:rPr>
        <w:tab/>
      </w:r>
      <w:r w:rsidR="00CC48CA">
        <w:rPr>
          <w:rFonts w:hint="cs"/>
          <w:rtl/>
          <w:lang w:val="id-ID"/>
        </w:rPr>
        <w:t>قا ل</w:t>
      </w:r>
    </w:p>
    <w:p w:rsidR="00CC48CA" w:rsidRPr="00D54A98" w:rsidRDefault="004F32C2" w:rsidP="00CC48CA">
      <w:pPr>
        <w:pStyle w:val="ListParagraph"/>
        <w:spacing w:line="480" w:lineRule="auto"/>
        <w:ind w:left="1080"/>
        <w:rPr>
          <w:lang w:val="id-ID"/>
        </w:rPr>
      </w:pPr>
      <w:r>
        <w:rPr>
          <w:noProof/>
        </w:rPr>
        <w:pict>
          <v:shape id="_x0000_s1029" type="#_x0000_t32" style="position:absolute;left:0;text-align:left;margin-left:225.85pt;margin-top:19.65pt;width:0;height:31.5pt;flip:y;z-index:251636736" o:connectortype="straight">
            <v:stroke endarrow="block"/>
          </v:shape>
        </w:pict>
      </w:r>
    </w:p>
    <w:p w:rsidR="00CC48CA" w:rsidRPr="00701A8E" w:rsidRDefault="004F32C2" w:rsidP="00CC48CA">
      <w:pPr>
        <w:pStyle w:val="ListParagraph"/>
        <w:tabs>
          <w:tab w:val="left" w:pos="6302"/>
          <w:tab w:val="left" w:pos="6630"/>
        </w:tabs>
        <w:spacing w:line="480" w:lineRule="auto"/>
        <w:ind w:left="1080"/>
        <w:rPr>
          <w:rFonts w:ascii="Traditional Arabic" w:hAnsi="Traditional Arabic" w:cs="Traditional Arabic"/>
          <w:sz w:val="28"/>
          <w:szCs w:val="28"/>
          <w:lang w:val="id-ID"/>
        </w:rPr>
      </w:pPr>
      <w:r w:rsidRPr="004F32C2">
        <w:rPr>
          <w:noProof/>
        </w:rPr>
        <w:pict>
          <v:rect id="_x0000_s1030" style="position:absolute;left:0;text-align:left;margin-left:158.25pt;margin-top:28.95pt;width:136.5pt;height:27.75pt;z-index:251637760">
            <v:textbox style="mso-next-textbox:#_x0000_s1030">
              <w:txbxContent>
                <w:p w:rsidR="00EA3AD7" w:rsidRDefault="00EA3AD7" w:rsidP="00CC48CA">
                  <w:pPr>
                    <w:jc w:val="center"/>
                  </w:pPr>
                  <w:r w:rsidRPr="00832B1E">
                    <w:rPr>
                      <w:rFonts w:ascii="Traditional Arabic" w:eastAsia="Times New Roman" w:hAnsi="Traditional Arabic" w:cs="Traditional Arabic"/>
                      <w:b/>
                      <w:bCs/>
                      <w:sz w:val="28"/>
                      <w:szCs w:val="28"/>
                      <w:rtl/>
                    </w:rPr>
                    <w:t>أَبِي الزُّبَيْرِ</w:t>
                  </w:r>
                </w:p>
              </w:txbxContent>
            </v:textbox>
          </v:rect>
        </w:pict>
      </w:r>
      <w:r w:rsidRPr="004F32C2">
        <w:rPr>
          <w:noProof/>
        </w:rPr>
        <w:pict>
          <v:shape id="_x0000_s1055" type="#_x0000_t32" style="position:absolute;left:0;text-align:left;margin-left:304.55pt;margin-top:13.1pt;width:22.45pt;height:24.9pt;flip:y;z-index:251638784" o:connectortype="straight">
            <v:stroke endarrow="block"/>
          </v:shape>
        </w:pict>
      </w:r>
      <w:r w:rsidR="00CC48CA">
        <w:rPr>
          <w:lang w:val="id-ID"/>
        </w:rPr>
        <w:tab/>
        <w:t xml:space="preserve">     </w:t>
      </w:r>
      <w:r w:rsidR="00CC48CA">
        <w:rPr>
          <w:lang w:val="id-ID"/>
        </w:rPr>
        <w:tab/>
      </w:r>
      <w:r w:rsidR="00CC48CA" w:rsidRPr="00701A8E">
        <w:rPr>
          <w:rFonts w:ascii="Traditional Arabic" w:hAnsi="Traditional Arabic" w:cs="Traditional Arabic"/>
          <w:sz w:val="28"/>
          <w:szCs w:val="28"/>
          <w:rtl/>
          <w:lang w:val="id-ID"/>
        </w:rPr>
        <w:t>عن</w:t>
      </w:r>
      <w:r w:rsidR="00CC48CA">
        <w:rPr>
          <w:rFonts w:ascii="Traditional Arabic" w:hAnsi="Traditional Arabic" w:cs="Traditional Arabic"/>
          <w:sz w:val="28"/>
          <w:szCs w:val="28"/>
          <w:lang w:val="id-ID"/>
        </w:rPr>
        <w:t xml:space="preserve"> </w:t>
      </w:r>
    </w:p>
    <w:p w:rsidR="00CC48CA" w:rsidRDefault="004F32C2" w:rsidP="00CC48CA">
      <w:pPr>
        <w:pStyle w:val="ListParagraph"/>
        <w:spacing w:line="480" w:lineRule="auto"/>
        <w:ind w:left="1080"/>
        <w:rPr>
          <w:lang w:val="id-ID"/>
        </w:rPr>
      </w:pPr>
      <w:r>
        <w:rPr>
          <w:noProof/>
        </w:rPr>
        <w:pict>
          <v:shape id="_x0000_s1057" type="#_x0000_t32" style="position:absolute;left:0;text-align:left;margin-left:304.5pt;margin-top:1.75pt;width:22.5pt;height:35.25pt;z-index:251639808" o:connectortype="straight">
            <v:stroke endarrow="block"/>
          </v:shape>
        </w:pict>
      </w:r>
      <w:r>
        <w:rPr>
          <w:noProof/>
        </w:rPr>
        <w:pict>
          <v:shape id="_x0000_s1031" type="#_x0000_t32" style="position:absolute;left:0;text-align:left;margin-left:225.75pt;margin-top:17.75pt;width:.1pt;height:30.75pt;flip:x y;z-index:251640832" o:connectortype="straight">
            <v:stroke endarrow="block"/>
          </v:shape>
        </w:pict>
      </w:r>
    </w:p>
    <w:p w:rsidR="00CC48CA" w:rsidRPr="00701A8E" w:rsidRDefault="004F32C2" w:rsidP="00CC48CA">
      <w:pPr>
        <w:pStyle w:val="ListParagraph"/>
        <w:tabs>
          <w:tab w:val="left" w:pos="6377"/>
          <w:tab w:val="left" w:pos="6480"/>
        </w:tabs>
        <w:spacing w:line="480" w:lineRule="auto"/>
        <w:ind w:left="1080"/>
        <w:rPr>
          <w:rFonts w:ascii="Traditional Arabic" w:hAnsi="Traditional Arabic" w:cs="Traditional Arabic"/>
          <w:sz w:val="28"/>
          <w:szCs w:val="28"/>
          <w:lang w:val="id-ID"/>
        </w:rPr>
      </w:pPr>
      <w:r w:rsidRPr="004F32C2">
        <w:rPr>
          <w:noProof/>
        </w:rPr>
        <w:pict>
          <v:shape id="_x0000_s1056" type="#_x0000_t32" style="position:absolute;left:0;text-align:left;margin-left:304.45pt;margin-top:9.4pt;width:22.55pt;height:31.65pt;flip:y;z-index:251641856" o:connectortype="straight">
            <v:stroke endarrow="block"/>
          </v:shape>
        </w:pict>
      </w:r>
      <w:r w:rsidRPr="004F32C2">
        <w:rPr>
          <w:noProof/>
        </w:rPr>
        <w:pict>
          <v:rect id="_x0000_s1032" style="position:absolute;left:0;text-align:left;margin-left:158.25pt;margin-top:31.4pt;width:136.5pt;height:27.75pt;z-index:251642880">
            <v:textbox>
              <w:txbxContent>
                <w:p w:rsidR="00EA3AD7" w:rsidRDefault="00EA3AD7" w:rsidP="00CC48CA">
                  <w:pPr>
                    <w:jc w:val="center"/>
                  </w:pPr>
                  <w:r w:rsidRPr="00832B1E">
                    <w:rPr>
                      <w:rFonts w:ascii="Traditional Arabic" w:eastAsia="Times New Roman" w:hAnsi="Traditional Arabic" w:cs="Traditional Arabic"/>
                      <w:b/>
                      <w:bCs/>
                      <w:sz w:val="28"/>
                      <w:szCs w:val="28"/>
                      <w:rtl/>
                    </w:rPr>
                    <w:t>لَيْثٍ</w:t>
                  </w:r>
                </w:p>
              </w:txbxContent>
            </v:textbox>
          </v:rect>
        </w:pict>
      </w:r>
      <w:r w:rsidR="00CC48CA">
        <w:rPr>
          <w:lang w:val="id-ID"/>
        </w:rPr>
        <w:tab/>
        <w:t xml:space="preserve">   </w:t>
      </w:r>
      <w:r w:rsidR="00CC48CA" w:rsidRPr="00701A8E">
        <w:rPr>
          <w:rFonts w:ascii="Traditional Arabic" w:hAnsi="Traditional Arabic" w:cs="Traditional Arabic"/>
          <w:sz w:val="28"/>
          <w:szCs w:val="28"/>
          <w:rtl/>
          <w:lang w:val="id-ID"/>
        </w:rPr>
        <w:t>عن</w:t>
      </w:r>
    </w:p>
    <w:p w:rsidR="00CC48CA" w:rsidRDefault="004F32C2" w:rsidP="00CC48CA">
      <w:pPr>
        <w:pStyle w:val="ListParagraph"/>
        <w:spacing w:line="480" w:lineRule="auto"/>
        <w:ind w:left="1080"/>
        <w:rPr>
          <w:lang w:val="id-ID"/>
        </w:rPr>
      </w:pPr>
      <w:r>
        <w:rPr>
          <w:noProof/>
        </w:rPr>
        <w:pict>
          <v:shape id="_x0000_s1058" type="#_x0000_t32" style="position:absolute;left:0;text-align:left;margin-left:304.6pt;margin-top:4.3pt;width:22.4pt;height:29.65pt;z-index:251643904" o:connectortype="straight">
            <v:stroke endarrow="block"/>
          </v:shape>
        </w:pict>
      </w:r>
      <w:r>
        <w:rPr>
          <w:noProof/>
        </w:rPr>
        <w:pict>
          <v:shape id="_x0000_s1035" type="#_x0000_t32" style="position:absolute;left:0;text-align:left;margin-left:225.7pt;margin-top:17.3pt;width:.05pt;height:31.5pt;flip:x y;z-index:251644928" o:connectortype="straight">
            <v:stroke endarrow="block"/>
          </v:shape>
        </w:pict>
      </w:r>
    </w:p>
    <w:p w:rsidR="00CC48CA" w:rsidRDefault="004F32C2" w:rsidP="00CC48CA">
      <w:pPr>
        <w:pStyle w:val="ListParagraph"/>
        <w:tabs>
          <w:tab w:val="left" w:pos="6450"/>
        </w:tabs>
        <w:spacing w:line="480" w:lineRule="auto"/>
        <w:ind w:left="1080"/>
        <w:rPr>
          <w:lang w:val="id-ID"/>
        </w:rPr>
      </w:pPr>
      <w:r>
        <w:rPr>
          <w:noProof/>
        </w:rPr>
        <w:pict>
          <v:rect id="_x0000_s1033" style="position:absolute;left:0;text-align:left;margin-left:156.75pt;margin-top:28.8pt;width:136.5pt;height:27.75pt;z-index:251645952">
            <v:textbox>
              <w:txbxContent>
                <w:p w:rsidR="00EA3AD7" w:rsidRDefault="00EA3AD7" w:rsidP="00CC48CA">
                  <w:pPr>
                    <w:jc w:val="center"/>
                  </w:pPr>
                  <w:r w:rsidRPr="00832B1E">
                    <w:rPr>
                      <w:rFonts w:ascii="Traditional Arabic" w:eastAsia="Times New Roman" w:hAnsi="Traditional Arabic" w:cs="Traditional Arabic"/>
                      <w:b/>
                      <w:bCs/>
                      <w:sz w:val="28"/>
                      <w:szCs w:val="28"/>
                      <w:rtl/>
                    </w:rPr>
                    <w:t>إِسْمَعِيلُ ابْنُ عُلَيَّةَ</w:t>
                  </w:r>
                </w:p>
              </w:txbxContent>
            </v:textbox>
          </v:rect>
        </w:pict>
      </w:r>
      <w:r>
        <w:rPr>
          <w:noProof/>
        </w:rPr>
        <w:pict>
          <v:shape id="_x0000_s1059" type="#_x0000_t32" style="position:absolute;left:0;text-align:left;margin-left:304.55pt;margin-top:6.35pt;width:22.45pt;height:32.8pt;flip:y;z-index:251646976" o:connectortype="straight">
            <v:stroke endarrow="block"/>
          </v:shape>
        </w:pict>
      </w:r>
      <w:r w:rsidR="00CC48CA">
        <w:rPr>
          <w:lang w:val="id-ID"/>
        </w:rPr>
        <w:tab/>
        <w:t xml:space="preserve">  </w:t>
      </w:r>
      <w:r w:rsidR="00CC48CA" w:rsidRPr="00701A8E">
        <w:rPr>
          <w:rFonts w:ascii="Traditional Arabic" w:hAnsi="Traditional Arabic" w:cs="Traditional Arabic"/>
          <w:sz w:val="28"/>
          <w:szCs w:val="28"/>
          <w:rtl/>
          <w:lang w:val="id-ID"/>
        </w:rPr>
        <w:t>عن</w:t>
      </w:r>
    </w:p>
    <w:p w:rsidR="00CC48CA" w:rsidRPr="00781A46" w:rsidRDefault="004F32C2" w:rsidP="00CC48CA">
      <w:pPr>
        <w:pStyle w:val="ListParagraph"/>
        <w:tabs>
          <w:tab w:val="left" w:pos="6450"/>
        </w:tabs>
        <w:spacing w:line="480" w:lineRule="auto"/>
        <w:ind w:left="1080"/>
        <w:rPr>
          <w:lang w:val="id-ID"/>
        </w:rPr>
      </w:pPr>
      <w:r>
        <w:rPr>
          <w:noProof/>
        </w:rPr>
        <w:pict>
          <v:shape id="_x0000_s1060" type="#_x0000_t32" style="position:absolute;left:0;text-align:left;margin-left:304.75pt;margin-top:2pt;width:22.25pt;height:37.3pt;z-index:251648000" o:connectortype="straight">
            <v:stroke endarrow="block"/>
          </v:shape>
        </w:pict>
      </w:r>
      <w:r>
        <w:rPr>
          <w:noProof/>
        </w:rPr>
        <w:pict>
          <v:shape id="_x0000_s1036" type="#_x0000_t32" style="position:absolute;left:0;text-align:left;margin-left:225.7pt;margin-top:19.05pt;width:.15pt;height:30.75pt;flip:x y;z-index:251649024" o:connectortype="straight">
            <v:stroke endarrow="block"/>
          </v:shape>
        </w:pict>
      </w:r>
      <w:r w:rsidR="00CC48CA">
        <w:rPr>
          <w:lang w:val="id-ID"/>
        </w:rPr>
        <w:tab/>
      </w:r>
    </w:p>
    <w:p w:rsidR="00CC48CA" w:rsidRDefault="004F32C2" w:rsidP="00CC48CA">
      <w:pPr>
        <w:pStyle w:val="ListParagraph"/>
        <w:tabs>
          <w:tab w:val="left" w:pos="6450"/>
        </w:tabs>
        <w:spacing w:line="480" w:lineRule="auto"/>
        <w:ind w:left="1080"/>
        <w:rPr>
          <w:lang w:val="id-ID"/>
        </w:rPr>
      </w:pPr>
      <w:r>
        <w:rPr>
          <w:noProof/>
        </w:rPr>
        <w:pict>
          <v:shape id="_x0000_s1061" type="#_x0000_t32" style="position:absolute;left:0;text-align:left;margin-left:304.45pt;margin-top:11.75pt;width:22.55pt;height:36.55pt;flip:y;z-index:251650048" o:connectortype="straight">
            <v:stroke endarrow="block"/>
          </v:shape>
        </w:pict>
      </w:r>
      <w:r>
        <w:rPr>
          <w:noProof/>
        </w:rPr>
        <w:pict>
          <v:rect id="_x0000_s1034" style="position:absolute;left:0;text-align:left;margin-left:157.5pt;margin-top:26.9pt;width:136.5pt;height:27.75pt;z-index:251651072">
            <v:textbox>
              <w:txbxContent>
                <w:p w:rsidR="00EA3AD7" w:rsidRDefault="00EA3AD7" w:rsidP="00CC48CA">
                  <w:pPr>
                    <w:jc w:val="center"/>
                  </w:pPr>
                  <w:r w:rsidRPr="00832B1E">
                    <w:rPr>
                      <w:rFonts w:ascii="Traditional Arabic" w:eastAsia="Times New Roman" w:hAnsi="Traditional Arabic" w:cs="Traditional Arabic"/>
                      <w:b/>
                      <w:bCs/>
                      <w:sz w:val="28"/>
                      <w:szCs w:val="28"/>
                      <w:rtl/>
                    </w:rPr>
                    <w:t>أَبُو بَكْرِ بْنُ أَبِي شَيْبَةَ</w:t>
                  </w:r>
                </w:p>
              </w:txbxContent>
            </v:textbox>
          </v:rect>
        </w:pict>
      </w:r>
      <w:r w:rsidR="00CC48CA">
        <w:rPr>
          <w:lang w:val="id-ID"/>
        </w:rPr>
        <w:tab/>
        <w:t xml:space="preserve">   </w:t>
      </w:r>
      <w:r w:rsidR="00CC48CA" w:rsidRPr="00701A8E">
        <w:rPr>
          <w:rFonts w:ascii="Traditional Arabic" w:hAnsi="Traditional Arabic" w:cs="Traditional Arabic"/>
          <w:sz w:val="28"/>
          <w:szCs w:val="28"/>
          <w:rtl/>
          <w:lang w:val="id-ID"/>
        </w:rPr>
        <w:t>حدّ ثنا</w:t>
      </w:r>
    </w:p>
    <w:p w:rsidR="00CC48CA" w:rsidRPr="00701A8E" w:rsidRDefault="004F32C2" w:rsidP="00CC48CA">
      <w:pPr>
        <w:pStyle w:val="ListParagraph"/>
        <w:tabs>
          <w:tab w:val="left" w:pos="6570"/>
        </w:tabs>
        <w:spacing w:line="480" w:lineRule="auto"/>
        <w:ind w:left="1080"/>
        <w:rPr>
          <w:rFonts w:ascii="Traditional Arabic" w:hAnsi="Traditional Arabic" w:cs="Traditional Arabic"/>
          <w:sz w:val="28"/>
          <w:szCs w:val="28"/>
          <w:lang w:val="id-ID"/>
        </w:rPr>
      </w:pPr>
      <w:r w:rsidRPr="004F32C2">
        <w:rPr>
          <w:noProof/>
        </w:rPr>
        <w:pict>
          <v:shape id="_x0000_s1062" type="#_x0000_t32" style="position:absolute;left:0;text-align:left;margin-left:304.9pt;margin-top:15.8pt;width:22.1pt;height:30.8pt;z-index:251652096" o:connectortype="straight">
            <v:stroke endarrow="block"/>
          </v:shape>
        </w:pict>
      </w:r>
      <w:r w:rsidRPr="004F32C2">
        <w:rPr>
          <w:noProof/>
        </w:rPr>
        <w:pict>
          <v:shape id="_x0000_s1037" type="#_x0000_t32" style="position:absolute;left:0;text-align:left;margin-left:226.3pt;margin-top:21.5pt;width:.15pt;height:30.75pt;flip:x y;z-index:251653120" o:connectortype="straight">
            <v:stroke endarrow="block"/>
          </v:shape>
        </w:pict>
      </w:r>
      <w:r w:rsidR="00CC48CA">
        <w:rPr>
          <w:lang w:val="id-ID"/>
        </w:rPr>
        <w:tab/>
      </w:r>
    </w:p>
    <w:p w:rsidR="00CC48CA" w:rsidRPr="000D0E1D" w:rsidRDefault="004F32C2" w:rsidP="00CC48CA">
      <w:pPr>
        <w:pStyle w:val="ListParagraph"/>
        <w:tabs>
          <w:tab w:val="left" w:pos="6265"/>
          <w:tab w:val="left" w:pos="6570"/>
        </w:tabs>
        <w:spacing w:line="480" w:lineRule="auto"/>
        <w:ind w:left="1080"/>
        <w:rPr>
          <w:rtl/>
          <w:lang w:val="id-ID"/>
        </w:rPr>
      </w:pPr>
      <w:r>
        <w:rPr>
          <w:noProof/>
          <w:rtl/>
        </w:rPr>
        <w:pict>
          <v:shape id="_x0000_s1063" type="#_x0000_t32" style="position:absolute;left:0;text-align:left;margin-left:304.55pt;margin-top:10.4pt;width:22.45pt;height:22.3pt;flip:y;z-index:251654144" o:connectortype="straight">
            <v:stroke endarrow="block"/>
          </v:shape>
        </w:pict>
      </w:r>
      <w:r>
        <w:rPr>
          <w:noProof/>
          <w:rtl/>
        </w:rPr>
        <w:pict>
          <v:rect id="_x0000_s1038" style="position:absolute;left:0;text-align:left;margin-left:157.5pt;margin-top:18.7pt;width:136.5pt;height:30.75pt;z-index:251655168">
            <v:textbox>
              <w:txbxContent>
                <w:p w:rsidR="00EA3AD7" w:rsidRPr="00D54A98" w:rsidRDefault="00EA3AD7" w:rsidP="00CC48CA">
                  <w:pPr>
                    <w:jc w:val="center"/>
                    <w:rPr>
                      <w:rFonts w:ascii="Times New Roman" w:hAnsi="Times New Roman" w:cs="Times New Roman"/>
                      <w:sz w:val="28"/>
                      <w:szCs w:val="28"/>
                    </w:rPr>
                  </w:pPr>
                  <w:r w:rsidRPr="00D54A98">
                    <w:rPr>
                      <w:rFonts w:ascii="Times New Roman" w:hAnsi="Times New Roman" w:cs="Times New Roman"/>
                      <w:sz w:val="28"/>
                      <w:szCs w:val="28"/>
                      <w:rtl/>
                    </w:rPr>
                    <w:t>ابن مجة</w:t>
                  </w:r>
                </w:p>
              </w:txbxContent>
            </v:textbox>
          </v:rect>
        </w:pict>
      </w:r>
      <w:r w:rsidR="00CC48CA">
        <w:rPr>
          <w:lang w:val="id-ID"/>
        </w:rPr>
        <w:tab/>
        <w:t xml:space="preserve">     </w:t>
      </w:r>
      <w:r w:rsidR="00CC48CA">
        <w:rPr>
          <w:lang w:val="id-ID"/>
        </w:rPr>
        <w:tab/>
      </w:r>
      <w:r w:rsidR="00CC48CA" w:rsidRPr="00701A8E">
        <w:rPr>
          <w:rFonts w:ascii="Traditional Arabic" w:hAnsi="Traditional Arabic" w:cs="Traditional Arabic"/>
          <w:sz w:val="28"/>
          <w:szCs w:val="28"/>
          <w:rtl/>
          <w:lang w:val="id-ID"/>
        </w:rPr>
        <w:t>حدّ ثنا</w:t>
      </w:r>
      <w:r w:rsidR="00CC48CA">
        <w:rPr>
          <w:rFonts w:ascii="Traditional Arabic" w:hAnsi="Traditional Arabic" w:cs="Traditional Arabic"/>
          <w:sz w:val="28"/>
          <w:szCs w:val="28"/>
          <w:lang w:val="id-ID"/>
        </w:rPr>
        <w:t xml:space="preserve"> </w:t>
      </w:r>
      <w:r w:rsidR="00CC48CA" w:rsidRPr="000D0E1D">
        <w:rPr>
          <w:lang w:val="id-ID"/>
        </w:rPr>
        <w:tab/>
      </w:r>
    </w:p>
    <w:p w:rsidR="00CC48CA" w:rsidRDefault="004F32C2" w:rsidP="00CC48CA">
      <w:pPr>
        <w:pStyle w:val="ListParagraph"/>
        <w:spacing w:line="480" w:lineRule="auto"/>
        <w:ind w:left="0" w:firstLine="720"/>
        <w:rPr>
          <w:rtl/>
          <w:lang w:val="id-ID"/>
        </w:rPr>
      </w:pPr>
      <w:r>
        <w:rPr>
          <w:noProof/>
          <w:rtl/>
        </w:rPr>
        <w:lastRenderedPageBreak/>
        <w:pict>
          <v:rect id="_x0000_s1039" style="position:absolute;left:0;text-align:left;margin-left:130.15pt;margin-top:160.5pt;width:147.75pt;height:33.75pt;z-index:251656192">
            <v:textbox>
              <w:txbxContent>
                <w:p w:rsidR="00EA3AD7" w:rsidRDefault="00EA3AD7" w:rsidP="00CC48CA">
                  <w:pPr>
                    <w:jc w:val="center"/>
                  </w:pPr>
                  <w:r w:rsidRPr="00832B1E">
                    <w:rPr>
                      <w:rFonts w:ascii="Traditional Arabic" w:eastAsia="Times New Roman" w:hAnsi="Traditional Arabic" w:cs="Traditional Arabic"/>
                      <w:b/>
                      <w:bCs/>
                      <w:sz w:val="28"/>
                      <w:szCs w:val="28"/>
                      <w:rtl/>
                    </w:rPr>
                    <w:t>رَسُولُ اللَّهِ صَلَّى اللَّهُ عَلَيْهِ وَسَلَّمَ</w:t>
                  </w:r>
                </w:p>
              </w:txbxContent>
            </v:textbox>
          </v:rect>
        </w:pict>
      </w:r>
      <w:r w:rsidR="00CC48CA">
        <w:rPr>
          <w:lang w:val="id-ID"/>
        </w:rPr>
        <w:t>Sedangkan pada hadits yang lain diriwayatkan pula oleh Imam Muslim dari jalur riwayat Jabir bin Abdillah sama seperti yang diriwayatkan Sunan Ibnu Majah, tetapi terdapat perbedaan matan hadits antara Imam Muslim dan Ibnu Maj</w:t>
      </w:r>
      <w:r w:rsidR="00E07865">
        <w:rPr>
          <w:lang w:val="id-ID"/>
        </w:rPr>
        <w:t xml:space="preserve">ah dalam meriwayatkannya. Lalu </w:t>
      </w:r>
      <w:r w:rsidR="00E07865" w:rsidRPr="00E07865">
        <w:rPr>
          <w:i/>
          <w:iCs/>
          <w:lang w:val="id-ID"/>
        </w:rPr>
        <w:t>r</w:t>
      </w:r>
      <w:r w:rsidR="00CC48CA" w:rsidRPr="00E07865">
        <w:rPr>
          <w:i/>
          <w:iCs/>
          <w:lang w:val="id-ID"/>
        </w:rPr>
        <w:t xml:space="preserve">anji </w:t>
      </w:r>
      <w:r w:rsidR="00CC48CA">
        <w:rPr>
          <w:lang w:val="id-ID"/>
        </w:rPr>
        <w:t>dari pembolehan menyemir rambut dengan warna hitam, terdapat dalam hadits</w:t>
      </w:r>
      <w:r w:rsidR="00E07865">
        <w:rPr>
          <w:lang w:val="id-ID"/>
        </w:rPr>
        <w:t xml:space="preserve"> r</w:t>
      </w:r>
      <w:r w:rsidR="00CC48CA">
        <w:rPr>
          <w:lang w:val="id-ID"/>
        </w:rPr>
        <w:t>iwayat Sunan Ibnu Majah dengan hadits no. 3615. Adapun ranji individunya sebagai berikut:</w:t>
      </w:r>
    </w:p>
    <w:p w:rsidR="00CC48CA" w:rsidRDefault="004F32C2" w:rsidP="00CC48CA">
      <w:pPr>
        <w:pStyle w:val="ListParagraph"/>
        <w:spacing w:line="480" w:lineRule="auto"/>
        <w:ind w:left="0" w:firstLine="720"/>
        <w:rPr>
          <w:lang w:val="id-ID"/>
        </w:rPr>
      </w:pPr>
      <w:r>
        <w:rPr>
          <w:noProof/>
        </w:rPr>
        <w:pict>
          <v:shape id="_x0000_s1042" type="#_x0000_t32" style="position:absolute;left:0;text-align:left;margin-left:281.9pt;margin-top:18.9pt;width:20.95pt;height:24.6pt;z-index:251657216" o:connectortype="straight">
            <v:stroke endarrow="block"/>
          </v:shape>
        </w:pict>
      </w:r>
    </w:p>
    <w:p w:rsidR="00CC48CA" w:rsidRPr="00D74F68" w:rsidRDefault="004F32C2" w:rsidP="00CC48CA">
      <w:pPr>
        <w:pStyle w:val="ListParagraph"/>
        <w:tabs>
          <w:tab w:val="left" w:pos="6135"/>
        </w:tabs>
        <w:spacing w:line="480" w:lineRule="auto"/>
        <w:ind w:left="0" w:firstLine="1080"/>
        <w:rPr>
          <w:lang w:val="id-ID"/>
        </w:rPr>
      </w:pPr>
      <w:r>
        <w:rPr>
          <w:noProof/>
        </w:rPr>
        <w:pict>
          <v:shape id="_x0000_s1067" type="#_x0000_t32" style="position:absolute;left:0;text-align:left;margin-left:272.05pt;margin-top:15.9pt;width:30.8pt;height:27.85pt;flip:y;z-index:251658240" o:connectortype="straight">
            <v:stroke endarrow="block"/>
          </v:shape>
        </w:pict>
      </w:r>
      <w:r>
        <w:rPr>
          <w:noProof/>
        </w:rPr>
        <w:pict>
          <v:shape id="_x0000_s1040" type="#_x0000_t32" style="position:absolute;left:0;text-align:left;margin-left:200.2pt;margin-top:1.05pt;width:.05pt;height:25.7pt;flip:y;z-index:251659264" o:connectortype="straight">
            <v:stroke endarrow="block"/>
          </v:shape>
        </w:pict>
      </w:r>
      <w:r w:rsidR="00CC48CA">
        <w:rPr>
          <w:lang w:val="id-ID"/>
        </w:rPr>
        <w:tab/>
      </w:r>
      <w:r w:rsidR="00CC48CA">
        <w:rPr>
          <w:rFonts w:hint="cs"/>
          <w:rtl/>
          <w:lang w:val="id-ID"/>
        </w:rPr>
        <w:t>قا ل</w:t>
      </w:r>
    </w:p>
    <w:p w:rsidR="00CC48CA" w:rsidRDefault="004F32C2" w:rsidP="00CC48CA">
      <w:pPr>
        <w:tabs>
          <w:tab w:val="left" w:pos="6465"/>
        </w:tabs>
        <w:rPr>
          <w:rFonts w:ascii="Times New Roman" w:hAnsi="Times New Roman" w:cs="Times New Roman"/>
          <w:sz w:val="24"/>
          <w:szCs w:val="24"/>
          <w:lang w:val="id-ID"/>
        </w:rPr>
      </w:pPr>
      <w:r w:rsidRPr="004F32C2">
        <w:rPr>
          <w:noProof/>
        </w:rPr>
        <w:pict>
          <v:shape id="_x0000_s1068" type="#_x0000_t32" style="position:absolute;left:0;text-align:left;margin-left:272.95pt;margin-top:16.15pt;width:20.95pt;height:24.6pt;z-index:251660288" o:connectortype="straight">
            <v:stroke endarrow="block"/>
          </v:shape>
        </w:pict>
      </w:r>
      <w:r w:rsidRPr="004F32C2">
        <w:rPr>
          <w:noProof/>
        </w:rPr>
        <w:pict>
          <v:rect id="_x0000_s1066" style="position:absolute;left:0;text-align:left;margin-left:138.3pt;margin-top:2.2pt;width:127.75pt;height:28.55pt;z-index:251661312">
            <v:textbox>
              <w:txbxContent>
                <w:p w:rsidR="00EA3AD7" w:rsidRPr="00593919" w:rsidRDefault="00EA3AD7" w:rsidP="00CC48CA">
                  <w:pPr>
                    <w:jc w:val="center"/>
                    <w:rPr>
                      <w:rFonts w:asciiTheme="majorBidi" w:hAnsiTheme="majorBidi" w:cstheme="majorBidi"/>
                      <w:b/>
                      <w:bCs/>
                      <w:sz w:val="28"/>
                      <w:szCs w:val="28"/>
                    </w:rPr>
                  </w:pPr>
                  <w:r w:rsidRPr="00593919">
                    <w:rPr>
                      <w:rFonts w:ascii="Times New Roman" w:hAnsi="Times New Roman" w:cs="Times New Roman"/>
                      <w:b/>
                      <w:bCs/>
                      <w:sz w:val="28"/>
                      <w:szCs w:val="28"/>
                      <w:rtl/>
                    </w:rPr>
                    <w:t>ا</w:t>
                  </w:r>
                  <w:r w:rsidRPr="00593919">
                    <w:rPr>
                      <w:rFonts w:asciiTheme="majorBidi" w:hAnsiTheme="majorBidi" w:cstheme="majorBidi"/>
                      <w:b/>
                      <w:bCs/>
                      <w:sz w:val="28"/>
                      <w:szCs w:val="28"/>
                      <w:rtl/>
                    </w:rPr>
                    <w:t xml:space="preserve"> بيه</w:t>
                  </w:r>
                </w:p>
                <w:p w:rsidR="00EA3AD7" w:rsidRDefault="00EA3AD7" w:rsidP="00CC48CA"/>
              </w:txbxContent>
            </v:textbox>
          </v:rect>
        </w:pict>
      </w:r>
      <w:r w:rsidR="00CC48CA">
        <w:rPr>
          <w:rFonts w:ascii="Times New Roman" w:hAnsi="Times New Roman" w:cs="Times New Roman"/>
          <w:sz w:val="24"/>
          <w:szCs w:val="24"/>
          <w:lang w:val="id-ID"/>
        </w:rPr>
        <w:tab/>
      </w:r>
    </w:p>
    <w:p w:rsidR="00CC48CA" w:rsidRDefault="004F32C2" w:rsidP="00CC48CA">
      <w:pPr>
        <w:tabs>
          <w:tab w:val="left" w:pos="5957"/>
        </w:tabs>
        <w:rPr>
          <w:rFonts w:ascii="Times New Roman" w:hAnsi="Times New Roman" w:cs="Times New Roman"/>
          <w:sz w:val="24"/>
          <w:szCs w:val="24"/>
          <w:lang w:val="id-ID"/>
        </w:rPr>
      </w:pPr>
      <w:r w:rsidRPr="004F32C2">
        <w:rPr>
          <w:noProof/>
        </w:rPr>
        <w:pict>
          <v:shape id="_x0000_s1065" type="#_x0000_t32" style="position:absolute;left:0;text-align:left;margin-left:200.15pt;margin-top:5.35pt;width:.05pt;height:23.4pt;flip:y;z-index:251662336" o:connectortype="straight">
            <v:stroke endarrow="block"/>
          </v:shape>
        </w:pict>
      </w:r>
      <w:r>
        <w:rPr>
          <w:rFonts w:ascii="Times New Roman" w:hAnsi="Times New Roman" w:cs="Times New Roman"/>
          <w:noProof/>
          <w:sz w:val="24"/>
          <w:szCs w:val="24"/>
        </w:rPr>
        <w:pict>
          <v:rect id="_x0000_s1041" style="position:absolute;left:0;text-align:left;margin-left:133.3pt;margin-top:29.75pt;width:132.75pt;height:31.5pt;z-index:251663360">
            <v:textbox>
              <w:txbxContent>
                <w:p w:rsidR="00EA3AD7" w:rsidRDefault="00EA3AD7" w:rsidP="00CC48CA">
                  <w:pPr>
                    <w:jc w:val="center"/>
                  </w:pPr>
                  <w:r w:rsidRPr="00832B1E">
                    <w:rPr>
                      <w:rFonts w:ascii="Traditional Arabic" w:eastAsia="Times New Roman" w:hAnsi="Traditional Arabic" w:cs="Traditional Arabic"/>
                      <w:b/>
                      <w:bCs/>
                      <w:sz w:val="28"/>
                      <w:szCs w:val="28"/>
                      <w:rtl/>
                    </w:rPr>
                    <w:t>جَدِّهِ صُهَيْبِ الْخَيْرِ</w:t>
                  </w:r>
                </w:p>
              </w:txbxContent>
            </v:textbox>
          </v:rect>
        </w:pict>
      </w:r>
      <w:r w:rsidRPr="004F32C2">
        <w:rPr>
          <w:noProof/>
        </w:rPr>
        <w:pict>
          <v:shape id="_x0000_s1069" type="#_x0000_t32" style="position:absolute;left:0;text-align:left;margin-left:272.05pt;margin-top:13.15pt;width:21.85pt;height:30.6pt;flip:y;z-index:251664384" o:connectortype="straight">
            <v:stroke endarrow="block"/>
          </v:shape>
        </w:pict>
      </w:r>
      <w:r w:rsidR="00CC48CA">
        <w:rPr>
          <w:rFonts w:ascii="Times New Roman" w:hAnsi="Times New Roman" w:cs="Times New Roman"/>
          <w:sz w:val="24"/>
          <w:szCs w:val="24"/>
          <w:lang w:val="id-ID"/>
        </w:rPr>
        <w:tab/>
      </w:r>
      <w:r w:rsidR="00CC48CA" w:rsidRPr="00701A8E">
        <w:rPr>
          <w:rFonts w:ascii="Traditional Arabic" w:hAnsi="Traditional Arabic" w:cs="Traditional Arabic"/>
          <w:sz w:val="28"/>
          <w:szCs w:val="28"/>
          <w:rtl/>
          <w:lang w:val="id-ID"/>
        </w:rPr>
        <w:t>عن</w:t>
      </w:r>
    </w:p>
    <w:p w:rsidR="00CC48CA" w:rsidRDefault="004F32C2" w:rsidP="00CC48CA">
      <w:pPr>
        <w:tabs>
          <w:tab w:val="left" w:pos="6360"/>
        </w:tabs>
        <w:rPr>
          <w:rFonts w:ascii="Times New Roman" w:hAnsi="Times New Roman" w:cs="Times New Roman"/>
          <w:sz w:val="24"/>
          <w:szCs w:val="24"/>
          <w:lang w:val="id-ID"/>
        </w:rPr>
      </w:pPr>
      <w:r w:rsidRPr="004F32C2">
        <w:rPr>
          <w:noProof/>
        </w:rPr>
        <w:pict>
          <v:shape id="_x0000_s1070" type="#_x0000_t32" style="position:absolute;left:0;text-align:left;margin-left:272.95pt;margin-top:6.85pt;width:20.95pt;height:36.3pt;z-index:251665408" o:connectortype="straight">
            <v:stroke endarrow="block"/>
          </v:shape>
        </w:pict>
      </w:r>
      <w:r w:rsidRPr="004F32C2">
        <w:rPr>
          <w:noProof/>
        </w:rPr>
        <w:pict>
          <v:shape id="_x0000_s1064" type="#_x0000_t32" style="position:absolute;left:0;text-align:left;margin-left:201.15pt;margin-top:21.7pt;width:.15pt;height:27.95pt;flip:x y;z-index:251666432" o:connectortype="straight">
            <v:stroke endarrow="block"/>
          </v:shape>
        </w:pict>
      </w:r>
      <w:r w:rsidR="00CC48CA">
        <w:rPr>
          <w:rFonts w:ascii="Times New Roman" w:hAnsi="Times New Roman" w:cs="Times New Roman"/>
          <w:sz w:val="24"/>
          <w:szCs w:val="24"/>
          <w:lang w:val="id-ID"/>
        </w:rPr>
        <w:tab/>
      </w:r>
    </w:p>
    <w:p w:rsidR="00CC48CA" w:rsidRDefault="004F32C2" w:rsidP="00CC48CA">
      <w:pPr>
        <w:tabs>
          <w:tab w:val="left" w:pos="5957"/>
          <w:tab w:val="left" w:pos="6510"/>
        </w:tabs>
        <w:rPr>
          <w:rFonts w:ascii="Times New Roman" w:hAnsi="Times New Roman" w:cs="Times New Roman"/>
          <w:sz w:val="24"/>
          <w:szCs w:val="24"/>
          <w:lang w:val="id-ID"/>
        </w:rPr>
      </w:pPr>
      <w:r w:rsidRPr="004F32C2">
        <w:rPr>
          <w:noProof/>
        </w:rPr>
        <w:pict>
          <v:shape id="_x0000_s1072" type="#_x0000_t32" style="position:absolute;left:0;text-align:left;margin-left:272.95pt;margin-top:37.6pt;width:20.95pt;height:43.85pt;z-index:251667456" o:connectortype="straight">
            <v:stroke endarrow="block"/>
          </v:shape>
        </w:pict>
      </w:r>
      <w:r w:rsidRPr="004F32C2">
        <w:rPr>
          <w:noProof/>
        </w:rPr>
        <w:pict>
          <v:shape id="_x0000_s1071" type="#_x0000_t32" style="position:absolute;left:0;text-align:left;margin-left:272.95pt;margin-top:15.55pt;width:20.95pt;height:16.9pt;flip:y;z-index:251668480" o:connectortype="straight">
            <v:stroke endarrow="block"/>
          </v:shape>
        </w:pict>
      </w:r>
      <w:r>
        <w:rPr>
          <w:rFonts w:ascii="Times New Roman" w:hAnsi="Times New Roman" w:cs="Times New Roman"/>
          <w:noProof/>
          <w:sz w:val="24"/>
          <w:szCs w:val="24"/>
        </w:rPr>
        <w:pict>
          <v:rect id="_x0000_s1043" style="position:absolute;left:0;text-align:left;margin-left:138.3pt;margin-top:22.75pt;width:132.75pt;height:29.25pt;z-index:251669504">
            <v:textbox style="mso-next-textbox:#_x0000_s1043">
              <w:txbxContent>
                <w:p w:rsidR="00EA3AD7" w:rsidRDefault="00EA3AD7" w:rsidP="00CC48CA">
                  <w:pPr>
                    <w:jc w:val="center"/>
                  </w:pPr>
                  <w:r w:rsidRPr="00832B1E">
                    <w:rPr>
                      <w:rFonts w:ascii="Traditional Arabic" w:eastAsia="Times New Roman" w:hAnsi="Traditional Arabic" w:cs="Traditional Arabic"/>
                      <w:b/>
                      <w:bCs/>
                      <w:sz w:val="28"/>
                      <w:szCs w:val="28"/>
                      <w:rtl/>
                    </w:rPr>
                    <w:t>عَبْدِ الْحَمِيدِ بْنِ صَيْفِيٍّ</w:t>
                  </w:r>
                </w:p>
              </w:txbxContent>
            </v:textbox>
          </v:rect>
        </w:pict>
      </w:r>
      <w:r w:rsidR="00CC48CA">
        <w:rPr>
          <w:rFonts w:ascii="Times New Roman" w:hAnsi="Times New Roman" w:cs="Times New Roman"/>
          <w:sz w:val="24"/>
          <w:szCs w:val="24"/>
          <w:lang w:val="id-ID"/>
        </w:rPr>
        <w:tab/>
      </w:r>
      <w:r w:rsidR="00CC48CA" w:rsidRPr="00701A8E">
        <w:rPr>
          <w:rFonts w:ascii="Traditional Arabic" w:hAnsi="Traditional Arabic" w:cs="Traditional Arabic"/>
          <w:sz w:val="28"/>
          <w:szCs w:val="28"/>
          <w:rtl/>
          <w:lang w:val="id-ID"/>
        </w:rPr>
        <w:t>عن</w:t>
      </w:r>
    </w:p>
    <w:p w:rsidR="00CC48CA" w:rsidRDefault="004F32C2" w:rsidP="00CC48CA">
      <w:pPr>
        <w:tabs>
          <w:tab w:val="left" w:pos="6016"/>
          <w:tab w:val="left" w:pos="6510"/>
        </w:tabs>
        <w:rPr>
          <w:rFonts w:ascii="Times New Roman" w:hAnsi="Times New Roman" w:cs="Times New Roman"/>
          <w:sz w:val="24"/>
          <w:szCs w:val="24"/>
          <w:lang w:val="id-ID"/>
        </w:rPr>
      </w:pPr>
      <w:r>
        <w:rPr>
          <w:rFonts w:ascii="Times New Roman" w:hAnsi="Times New Roman" w:cs="Times New Roman"/>
          <w:noProof/>
          <w:sz w:val="24"/>
          <w:szCs w:val="24"/>
        </w:rPr>
        <w:pict>
          <v:shape id="_x0000_s1044" type="#_x0000_t32" style="position:absolute;left:0;text-align:left;margin-left:201.3pt;margin-top:9.45pt;width:0;height:28.15pt;flip:y;z-index:251670528" o:connectortype="straight">
            <v:stroke endarrow="block"/>
          </v:shape>
        </w:pict>
      </w:r>
      <w:r w:rsidR="00CC48CA">
        <w:rPr>
          <w:rFonts w:ascii="Times New Roman" w:hAnsi="Times New Roman" w:cs="Times New Roman"/>
          <w:sz w:val="24"/>
          <w:szCs w:val="24"/>
          <w:lang w:val="id-ID"/>
        </w:rPr>
        <w:tab/>
      </w:r>
      <w:r w:rsidR="00CC48CA">
        <w:rPr>
          <w:rFonts w:ascii="Times New Roman" w:hAnsi="Times New Roman" w:cs="Times New Roman"/>
          <w:sz w:val="24"/>
          <w:szCs w:val="24"/>
          <w:lang w:val="id-ID"/>
        </w:rPr>
        <w:tab/>
      </w:r>
    </w:p>
    <w:p w:rsidR="00CC48CA" w:rsidRDefault="004F32C2" w:rsidP="00CC48CA">
      <w:pPr>
        <w:tabs>
          <w:tab w:val="left" w:pos="5957"/>
          <w:tab w:val="left" w:pos="6315"/>
        </w:tabs>
        <w:rPr>
          <w:rFonts w:ascii="Times New Roman" w:hAnsi="Times New Roman" w:cs="Times New Roman"/>
          <w:sz w:val="24"/>
          <w:szCs w:val="24"/>
          <w:lang w:val="id-ID"/>
        </w:rPr>
      </w:pPr>
      <w:r>
        <w:rPr>
          <w:rFonts w:ascii="Times New Roman" w:hAnsi="Times New Roman" w:cs="Times New Roman"/>
          <w:noProof/>
          <w:sz w:val="24"/>
          <w:szCs w:val="24"/>
        </w:rPr>
        <w:pict>
          <v:rect id="_x0000_s1045" style="position:absolute;left:0;text-align:left;margin-left:134.15pt;margin-top:13pt;width:132.75pt;height:30pt;z-index:251671552">
            <v:textbox>
              <w:txbxContent>
                <w:p w:rsidR="00EA3AD7" w:rsidRPr="00D91A3C" w:rsidRDefault="00EA3AD7" w:rsidP="00CC48CA">
                  <w:pPr>
                    <w:jc w:val="center"/>
                    <w:rPr>
                      <w:lang w:val="id-ID"/>
                    </w:rPr>
                  </w:pPr>
                  <w:r w:rsidRPr="00832B1E">
                    <w:rPr>
                      <w:rFonts w:ascii="Traditional Arabic" w:eastAsia="Times New Roman" w:hAnsi="Traditional Arabic" w:cs="Traditional Arabic"/>
                      <w:b/>
                      <w:bCs/>
                      <w:sz w:val="28"/>
                      <w:szCs w:val="28"/>
                      <w:rtl/>
                    </w:rPr>
                    <w:t>دَفَّاعُ بْنُ دَغْفَلٍ السَّدُوسِيُّ</w:t>
                  </w:r>
                </w:p>
              </w:txbxContent>
            </v:textbox>
          </v:rect>
        </w:pict>
      </w:r>
      <w:r w:rsidRPr="004F32C2">
        <w:rPr>
          <w:noProof/>
        </w:rPr>
        <w:pict>
          <v:shape id="_x0000_s1074" type="#_x0000_t32" style="position:absolute;left:0;text-align:left;margin-left:272.95pt;margin-top:26.85pt;width:29.9pt;height:43.85pt;z-index:251672576" o:connectortype="straight">
            <v:stroke endarrow="block"/>
          </v:shape>
        </w:pict>
      </w:r>
      <w:r>
        <w:rPr>
          <w:rFonts w:ascii="Times New Roman" w:hAnsi="Times New Roman" w:cs="Times New Roman"/>
          <w:noProof/>
          <w:sz w:val="24"/>
          <w:szCs w:val="24"/>
        </w:rPr>
        <w:pict>
          <v:shape id="_x0000_s1073" type="#_x0000_t32" style="position:absolute;left:0;text-align:left;margin-left:272.05pt;margin-top:14pt;width:21.85pt;height:12.85pt;flip:y;z-index:251673600" o:connectortype="straight">
            <v:stroke endarrow="block"/>
          </v:shape>
        </w:pict>
      </w:r>
      <w:r w:rsidR="00CC48CA">
        <w:rPr>
          <w:rFonts w:ascii="Times New Roman" w:hAnsi="Times New Roman" w:cs="Times New Roman"/>
          <w:sz w:val="24"/>
          <w:szCs w:val="24"/>
          <w:lang w:val="id-ID"/>
        </w:rPr>
        <w:tab/>
      </w:r>
      <w:r w:rsidR="00CC48CA" w:rsidRPr="00701A8E">
        <w:rPr>
          <w:rFonts w:ascii="Traditional Arabic" w:hAnsi="Traditional Arabic" w:cs="Traditional Arabic"/>
          <w:sz w:val="28"/>
          <w:szCs w:val="28"/>
          <w:rtl/>
          <w:lang w:val="id-ID"/>
        </w:rPr>
        <w:t>عن</w:t>
      </w:r>
      <w:r w:rsidR="00CC48CA">
        <w:rPr>
          <w:rFonts w:ascii="Times New Roman" w:hAnsi="Times New Roman" w:cs="Times New Roman"/>
          <w:sz w:val="24"/>
          <w:szCs w:val="24"/>
          <w:lang w:val="id-ID"/>
        </w:rPr>
        <w:tab/>
      </w:r>
    </w:p>
    <w:p w:rsidR="00CC48CA" w:rsidRDefault="00CC48CA" w:rsidP="00CC48CA">
      <w:pPr>
        <w:rPr>
          <w:rFonts w:ascii="Times New Roman" w:hAnsi="Times New Roman" w:cs="Times New Roman"/>
          <w:sz w:val="24"/>
          <w:szCs w:val="24"/>
          <w:lang w:val="id-ID"/>
        </w:rPr>
      </w:pPr>
    </w:p>
    <w:p w:rsidR="00CC48CA" w:rsidRDefault="004F32C2" w:rsidP="00CC48CA">
      <w:pPr>
        <w:tabs>
          <w:tab w:val="left" w:pos="750"/>
          <w:tab w:val="left" w:pos="6174"/>
          <w:tab w:val="left" w:pos="6765"/>
        </w:tabs>
        <w:rPr>
          <w:rFonts w:ascii="Times New Roman" w:hAnsi="Times New Roman" w:cs="Times New Roman"/>
          <w:sz w:val="24"/>
          <w:szCs w:val="24"/>
          <w:lang w:val="id-ID"/>
        </w:rPr>
      </w:pPr>
      <w:r>
        <w:rPr>
          <w:rFonts w:ascii="Times New Roman" w:hAnsi="Times New Roman" w:cs="Times New Roman"/>
          <w:noProof/>
          <w:sz w:val="24"/>
          <w:szCs w:val="24"/>
        </w:rPr>
        <w:pict>
          <v:shape id="_x0000_s1046" type="#_x0000_t32" style="position:absolute;left:0;text-align:left;margin-left:200.15pt;margin-top:1.8pt;width:.15pt;height:25.95pt;flip:x y;z-index:251674624" o:connectortype="straight">
            <v:stroke endarrow="block"/>
          </v:shape>
        </w:pict>
      </w:r>
      <w:r>
        <w:rPr>
          <w:rFonts w:ascii="Times New Roman" w:hAnsi="Times New Roman" w:cs="Times New Roman"/>
          <w:noProof/>
          <w:sz w:val="24"/>
          <w:szCs w:val="24"/>
        </w:rPr>
        <w:pict>
          <v:shape id="_x0000_s1076" type="#_x0000_t32" style="position:absolute;left:0;text-align:left;margin-left:277.9pt;margin-top:19.95pt;width:29.9pt;height:30.35pt;z-index:251675648" o:connectortype="straight">
            <v:stroke endarrow="block"/>
          </v:shape>
        </w:pict>
      </w:r>
      <w:r>
        <w:rPr>
          <w:rFonts w:ascii="Times New Roman" w:hAnsi="Times New Roman" w:cs="Times New Roman"/>
          <w:noProof/>
          <w:sz w:val="24"/>
          <w:szCs w:val="24"/>
        </w:rPr>
        <w:pict>
          <v:shape id="_x0000_s1048" type="#_x0000_t32" style="position:absolute;left:0;text-align:left;margin-left:202.1pt;margin-top:35.35pt;width:0;height:26.25pt;flip:y;z-index:251676672" o:connectortype="straight">
            <v:stroke endarrow="block"/>
          </v:shape>
        </w:pict>
      </w:r>
      <w:r w:rsidRPr="004F32C2">
        <w:rPr>
          <w:noProof/>
        </w:rPr>
        <w:pict>
          <v:shape id="_x0000_s1075" type="#_x0000_t32" style="position:absolute;left:0;text-align:left;margin-left:277.9pt;margin-top:5.05pt;width:24.95pt;height:12.95pt;flip:y;z-index:251677696" o:connectortype="straight">
            <v:stroke endarrow="block"/>
          </v:shape>
        </w:pict>
      </w:r>
      <w:r>
        <w:rPr>
          <w:rFonts w:ascii="Times New Roman" w:hAnsi="Times New Roman" w:cs="Times New Roman"/>
          <w:noProof/>
          <w:sz w:val="24"/>
          <w:szCs w:val="24"/>
        </w:rPr>
        <w:pict>
          <v:rect id="_x0000_s1047" style="position:absolute;left:0;text-align:left;margin-left:114.85pt;margin-top:5.05pt;width:156.05pt;height:28.5pt;z-index:251678720">
            <v:textbox style="mso-next-textbox:#_x0000_s1047">
              <w:txbxContent>
                <w:p w:rsidR="00EA3AD7" w:rsidRDefault="00EA3AD7" w:rsidP="00CC48CA">
                  <w:pPr>
                    <w:jc w:val="center"/>
                  </w:pPr>
                  <w:r w:rsidRPr="00832B1E">
                    <w:rPr>
                      <w:rFonts w:ascii="Traditional Arabic" w:eastAsia="Times New Roman" w:hAnsi="Traditional Arabic" w:cs="Traditional Arabic"/>
                      <w:b/>
                      <w:bCs/>
                      <w:sz w:val="28"/>
                      <w:szCs w:val="28"/>
                      <w:rtl/>
                    </w:rPr>
                    <w:t>عُمَرُ بْنُ الْخَطَّابِ بْنِ زَكَرِيَّا الرَّاسِبِيُّ</w:t>
                  </w:r>
                </w:p>
              </w:txbxContent>
            </v:textbox>
          </v:rect>
        </w:pict>
      </w:r>
      <w:r w:rsidR="00CC48CA">
        <w:rPr>
          <w:rFonts w:ascii="Times New Roman" w:hAnsi="Times New Roman" w:cs="Times New Roman"/>
          <w:sz w:val="24"/>
          <w:szCs w:val="24"/>
          <w:lang w:val="id-ID"/>
        </w:rPr>
        <w:tab/>
      </w:r>
      <w:r w:rsidR="00CC48CA">
        <w:rPr>
          <w:rFonts w:ascii="Times New Roman" w:hAnsi="Times New Roman" w:cs="Times New Roman"/>
          <w:sz w:val="24"/>
          <w:szCs w:val="24"/>
          <w:lang w:val="id-ID"/>
        </w:rPr>
        <w:tab/>
      </w:r>
      <w:r w:rsidR="00CC48CA" w:rsidRPr="00701A8E">
        <w:rPr>
          <w:rFonts w:ascii="Traditional Arabic" w:hAnsi="Traditional Arabic" w:cs="Traditional Arabic"/>
          <w:sz w:val="28"/>
          <w:szCs w:val="28"/>
          <w:rtl/>
          <w:lang w:val="id-ID"/>
        </w:rPr>
        <w:t>حدّ ثنا</w:t>
      </w:r>
      <w:r w:rsidR="00CC48CA">
        <w:rPr>
          <w:rFonts w:ascii="Times New Roman" w:hAnsi="Times New Roman" w:cs="Times New Roman"/>
          <w:sz w:val="24"/>
          <w:szCs w:val="24"/>
          <w:lang w:val="id-ID"/>
        </w:rPr>
        <w:tab/>
      </w:r>
    </w:p>
    <w:p w:rsidR="00CC48CA" w:rsidRDefault="004F32C2" w:rsidP="00CC48CA">
      <w:pPr>
        <w:tabs>
          <w:tab w:val="left" w:pos="6233"/>
          <w:tab w:val="left" w:pos="6750"/>
        </w:tabs>
        <w:rPr>
          <w:rFonts w:ascii="Times New Roman" w:hAnsi="Times New Roman" w:cs="Times New Roman"/>
          <w:sz w:val="24"/>
          <w:szCs w:val="24"/>
          <w:lang w:val="id-ID"/>
        </w:rPr>
      </w:pPr>
      <w:r>
        <w:rPr>
          <w:rFonts w:ascii="Times New Roman" w:hAnsi="Times New Roman" w:cs="Times New Roman"/>
          <w:noProof/>
          <w:sz w:val="24"/>
          <w:szCs w:val="24"/>
        </w:rPr>
        <w:pict>
          <v:rect id="_x0000_s1049" style="position:absolute;left:0;text-align:left;margin-left:109.65pt;margin-top:21.95pt;width:164.25pt;height:34.5pt;z-index:251679744">
            <v:textbox style="mso-next-textbox:#_x0000_s1049">
              <w:txbxContent>
                <w:p w:rsidR="00EA3AD7" w:rsidRDefault="00EA3AD7" w:rsidP="00CC48CA">
                  <w:pPr>
                    <w:jc w:val="center"/>
                  </w:pPr>
                  <w:r w:rsidRPr="00832B1E">
                    <w:rPr>
                      <w:rFonts w:ascii="Traditional Arabic" w:eastAsia="Times New Roman" w:hAnsi="Traditional Arabic" w:cs="Traditional Arabic"/>
                      <w:b/>
                      <w:bCs/>
                      <w:sz w:val="28"/>
                      <w:szCs w:val="28"/>
                      <w:rtl/>
                    </w:rPr>
                    <w:t>أَبُو هُرَيْرَةَ الصَّيْرَفِيُّ مُحَمَّدُ بْنُ فِرَاسٍ</w:t>
                  </w:r>
                </w:p>
              </w:txbxContent>
            </v:textbox>
          </v:rect>
        </w:pict>
      </w:r>
      <w:r>
        <w:rPr>
          <w:rFonts w:ascii="Times New Roman" w:hAnsi="Times New Roman" w:cs="Times New Roman"/>
          <w:noProof/>
          <w:sz w:val="24"/>
          <w:szCs w:val="24"/>
        </w:rPr>
        <w:pict>
          <v:shape id="_x0000_s1078" type="#_x0000_t32" style="position:absolute;left:0;text-align:left;margin-left:282.85pt;margin-top:34.9pt;width:24.95pt;height:40.6pt;z-index:251680768" o:connectortype="straight">
            <v:stroke endarrow="block"/>
          </v:shape>
        </w:pict>
      </w:r>
      <w:r>
        <w:rPr>
          <w:rFonts w:ascii="Times New Roman" w:hAnsi="Times New Roman" w:cs="Times New Roman"/>
          <w:noProof/>
          <w:sz w:val="24"/>
          <w:szCs w:val="24"/>
        </w:rPr>
        <w:pict>
          <v:shape id="_x0000_s1077" type="#_x0000_t32" style="position:absolute;left:0;text-align:left;margin-left:282.85pt;margin-top:8.45pt;width:24.95pt;height:26.45pt;flip:y;z-index:251681792" o:connectortype="straight">
            <v:stroke endarrow="block"/>
          </v:shape>
        </w:pict>
      </w:r>
      <w:r w:rsidR="00CC48CA">
        <w:rPr>
          <w:rFonts w:ascii="Times New Roman" w:hAnsi="Times New Roman" w:cs="Times New Roman"/>
          <w:sz w:val="24"/>
          <w:szCs w:val="24"/>
          <w:lang w:val="id-ID"/>
        </w:rPr>
        <w:tab/>
      </w:r>
      <w:r w:rsidR="00CC48CA" w:rsidRPr="00701A8E">
        <w:rPr>
          <w:rFonts w:ascii="Traditional Arabic" w:hAnsi="Traditional Arabic" w:cs="Traditional Arabic"/>
          <w:sz w:val="28"/>
          <w:szCs w:val="28"/>
          <w:rtl/>
          <w:lang w:val="id-ID"/>
        </w:rPr>
        <w:t>حدّ ثنا</w:t>
      </w:r>
      <w:r w:rsidR="00CC48CA">
        <w:rPr>
          <w:rFonts w:ascii="Times New Roman" w:hAnsi="Times New Roman" w:cs="Times New Roman"/>
          <w:sz w:val="24"/>
          <w:szCs w:val="24"/>
          <w:lang w:val="id-ID"/>
        </w:rPr>
        <w:tab/>
      </w:r>
    </w:p>
    <w:p w:rsidR="00CC48CA" w:rsidRDefault="004F32C2" w:rsidP="00CC48CA">
      <w:pPr>
        <w:rPr>
          <w:rFonts w:ascii="Times New Roman" w:hAnsi="Times New Roman" w:cs="Times New Roman"/>
          <w:sz w:val="24"/>
          <w:szCs w:val="24"/>
          <w:lang w:val="id-ID"/>
        </w:rPr>
      </w:pPr>
      <w:r>
        <w:rPr>
          <w:rFonts w:ascii="Times New Roman" w:hAnsi="Times New Roman" w:cs="Times New Roman"/>
          <w:noProof/>
          <w:sz w:val="24"/>
          <w:szCs w:val="24"/>
        </w:rPr>
        <w:pict>
          <v:shape id="_x0000_s1050" type="#_x0000_t32" style="position:absolute;left:0;text-align:left;margin-left:200.1pt;margin-top:15.2pt;width:.05pt;height:24.45pt;flip:y;z-index:251682816" o:connectortype="straight">
            <v:stroke endarrow="block"/>
          </v:shape>
        </w:pict>
      </w:r>
    </w:p>
    <w:p w:rsidR="00CC48CA" w:rsidRPr="00FA322F" w:rsidRDefault="004F32C2" w:rsidP="00CC48CA">
      <w:pPr>
        <w:tabs>
          <w:tab w:val="left" w:pos="6332"/>
          <w:tab w:val="left" w:pos="6825"/>
        </w:tabs>
        <w:rPr>
          <w:rFonts w:ascii="Times New Roman" w:hAnsi="Times New Roman" w:cs="Times New Roman"/>
          <w:sz w:val="24"/>
          <w:szCs w:val="24"/>
          <w:lang w:val="id-ID"/>
        </w:rPr>
      </w:pPr>
      <w:r>
        <w:rPr>
          <w:rFonts w:ascii="Times New Roman" w:hAnsi="Times New Roman" w:cs="Times New Roman"/>
          <w:noProof/>
          <w:sz w:val="24"/>
          <w:szCs w:val="24"/>
        </w:rPr>
        <w:pict>
          <v:rect id="_x0000_s1051" style="position:absolute;left:0;text-align:left;margin-left:138.55pt;margin-top:10.1pt;width:127.5pt;height:25.5pt;z-index:251683840">
            <v:textbox>
              <w:txbxContent>
                <w:p w:rsidR="00EA3AD7" w:rsidRPr="005861BF" w:rsidRDefault="00EA3AD7" w:rsidP="00CC48CA">
                  <w:pPr>
                    <w:jc w:val="center"/>
                    <w:rPr>
                      <w:rFonts w:ascii="Traditional Arabic" w:hAnsi="Traditional Arabic" w:cs="Traditional Arabic"/>
                      <w:b/>
                      <w:bCs/>
                      <w:sz w:val="28"/>
                      <w:szCs w:val="28"/>
                      <w:lang w:val="id-ID"/>
                    </w:rPr>
                  </w:pPr>
                  <w:r w:rsidRPr="005861BF">
                    <w:rPr>
                      <w:rFonts w:ascii="Traditional Arabic" w:hAnsi="Traditional Arabic" w:cs="Traditional Arabic"/>
                      <w:b/>
                      <w:bCs/>
                      <w:sz w:val="28"/>
                      <w:szCs w:val="28"/>
                      <w:rtl/>
                    </w:rPr>
                    <w:t>ابن مجة</w:t>
                  </w:r>
                </w:p>
              </w:txbxContent>
            </v:textbox>
          </v:rect>
        </w:pict>
      </w:r>
      <w:r>
        <w:rPr>
          <w:rFonts w:ascii="Times New Roman" w:hAnsi="Times New Roman" w:cs="Times New Roman"/>
          <w:noProof/>
          <w:sz w:val="24"/>
          <w:szCs w:val="24"/>
        </w:rPr>
        <w:pict>
          <v:shape id="_x0000_s1079" type="#_x0000_t32" style="position:absolute;left:0;text-align:left;margin-left:277.9pt;margin-top:11.85pt;width:29.9pt;height:10.4pt;flip:y;z-index:251684864" o:connectortype="straight">
            <v:stroke endarrow="block"/>
          </v:shape>
        </w:pict>
      </w:r>
      <w:r w:rsidR="00CC48CA">
        <w:rPr>
          <w:rFonts w:ascii="Times New Roman" w:hAnsi="Times New Roman" w:cs="Times New Roman"/>
          <w:sz w:val="24"/>
          <w:szCs w:val="24"/>
          <w:lang w:val="id-ID"/>
        </w:rPr>
        <w:tab/>
      </w:r>
      <w:r w:rsidR="00CC48CA" w:rsidRPr="00701A8E">
        <w:rPr>
          <w:rFonts w:ascii="Traditional Arabic" w:hAnsi="Traditional Arabic" w:cs="Traditional Arabic"/>
          <w:sz w:val="28"/>
          <w:szCs w:val="28"/>
          <w:rtl/>
          <w:lang w:val="id-ID"/>
        </w:rPr>
        <w:t>حدّ ثنا</w:t>
      </w:r>
      <w:r w:rsidR="00CC48CA">
        <w:rPr>
          <w:rFonts w:ascii="Times New Roman" w:hAnsi="Times New Roman" w:cs="Times New Roman"/>
          <w:sz w:val="24"/>
          <w:szCs w:val="24"/>
          <w:lang w:val="id-ID"/>
        </w:rPr>
        <w:tab/>
      </w:r>
      <w:r w:rsidR="00CC48CA">
        <w:rPr>
          <w:rFonts w:ascii="Times New Roman" w:hAnsi="Times New Roman" w:cs="Times New Roman"/>
          <w:sz w:val="24"/>
          <w:szCs w:val="24"/>
          <w:lang w:val="id-ID"/>
        </w:rPr>
        <w:tab/>
      </w:r>
      <w:r w:rsidR="00CC48CA">
        <w:rPr>
          <w:rFonts w:ascii="Times New Roman" w:hAnsi="Times New Roman" w:cs="Times New Roman"/>
          <w:sz w:val="24"/>
          <w:szCs w:val="24"/>
          <w:lang w:val="id-ID"/>
        </w:rPr>
        <w:tab/>
      </w:r>
    </w:p>
    <w:p w:rsidR="00CC48CA" w:rsidRPr="00707E4B" w:rsidRDefault="00CC48CA" w:rsidP="00CC48CA">
      <w:pPr>
        <w:pStyle w:val="ListParagraph"/>
        <w:numPr>
          <w:ilvl w:val="0"/>
          <w:numId w:val="17"/>
        </w:numPr>
        <w:spacing w:line="480" w:lineRule="auto"/>
        <w:ind w:right="0"/>
        <w:rPr>
          <w:lang w:val="id-ID"/>
        </w:rPr>
      </w:pPr>
      <w:r w:rsidRPr="00707E4B">
        <w:rPr>
          <w:lang w:val="id-ID"/>
        </w:rPr>
        <w:lastRenderedPageBreak/>
        <w:t xml:space="preserve">Ranji </w:t>
      </w:r>
      <w:r w:rsidRPr="008B5953">
        <w:rPr>
          <w:i/>
          <w:iCs/>
          <w:lang w:val="id-ID"/>
        </w:rPr>
        <w:t>Sanad</w:t>
      </w:r>
      <w:r w:rsidRPr="00707E4B">
        <w:rPr>
          <w:lang w:val="id-ID"/>
        </w:rPr>
        <w:t xml:space="preserve"> Gabungan </w:t>
      </w:r>
    </w:p>
    <w:p w:rsidR="00CC48CA" w:rsidRPr="00DF7986" w:rsidRDefault="00CC48CA" w:rsidP="00CC48CA">
      <w:pPr>
        <w:tabs>
          <w:tab w:val="left" w:pos="8647"/>
        </w:tabs>
        <w:bidi/>
        <w:rPr>
          <w:rFonts w:ascii="Times New Roman" w:eastAsia="Times New Roman" w:hAnsi="Times New Roman" w:cs="Times New Roman"/>
          <w:sz w:val="24"/>
          <w:szCs w:val="24"/>
          <w:lang w:val="id-ID"/>
        </w:rPr>
      </w:pPr>
    </w:p>
    <w:p w:rsidR="00CC48CA" w:rsidRPr="00DF7986" w:rsidRDefault="00CC48CA" w:rsidP="00CC48CA">
      <w:pPr>
        <w:pStyle w:val="ListParagraph"/>
        <w:tabs>
          <w:tab w:val="left" w:pos="8647"/>
        </w:tabs>
        <w:spacing w:line="480" w:lineRule="auto"/>
        <w:ind w:left="0" w:firstLine="567"/>
        <w:rPr>
          <w:rFonts w:eastAsia="Times New Roman"/>
          <w:i/>
          <w:iCs/>
          <w:lang w:val="id-ID"/>
        </w:rPr>
      </w:pPr>
    </w:p>
    <w:p w:rsidR="00CC48CA" w:rsidRPr="00DF7986" w:rsidRDefault="00CC48CA" w:rsidP="00CC48CA">
      <w:pPr>
        <w:pStyle w:val="ListParagraph"/>
        <w:tabs>
          <w:tab w:val="left" w:pos="8647"/>
        </w:tabs>
        <w:spacing w:line="480" w:lineRule="auto"/>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Default="00CC48CA" w:rsidP="00CC48CA">
      <w:pPr>
        <w:pStyle w:val="ListParagraph"/>
        <w:tabs>
          <w:tab w:val="left" w:pos="8647"/>
        </w:tabs>
        <w:ind w:left="0" w:firstLine="567"/>
        <w:rPr>
          <w:rFonts w:eastAsia="Times New Roman"/>
          <w:i/>
          <w:iCs/>
          <w:lang w:val="id-ID"/>
        </w:rPr>
      </w:pPr>
    </w:p>
    <w:p w:rsidR="00CC48CA" w:rsidRPr="00CC1FFC" w:rsidRDefault="00CC48CA" w:rsidP="00CC48CA">
      <w:pPr>
        <w:tabs>
          <w:tab w:val="left" w:pos="8647"/>
        </w:tabs>
        <w:rPr>
          <w:rFonts w:ascii="Times New Roman" w:hAnsi="Times New Roman" w:cs="Times New Roman"/>
          <w:sz w:val="24"/>
          <w:szCs w:val="24"/>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Default="00CC48CA" w:rsidP="00CC48CA">
      <w:pPr>
        <w:pStyle w:val="ListParagraph"/>
        <w:tabs>
          <w:tab w:val="left" w:pos="8647"/>
        </w:tabs>
        <w:ind w:left="0" w:hanging="7"/>
        <w:rPr>
          <w:rtl/>
          <w:lang w:val="id-ID"/>
        </w:rPr>
      </w:pPr>
    </w:p>
    <w:p w:rsidR="00CC48CA" w:rsidRPr="000D0E1D" w:rsidRDefault="00CC48CA" w:rsidP="00CC48CA">
      <w:pPr>
        <w:tabs>
          <w:tab w:val="left" w:pos="8647"/>
        </w:tabs>
        <w:rPr>
          <w:lang w:val="id-ID"/>
        </w:rPr>
      </w:pPr>
    </w:p>
    <w:p w:rsidR="00CC48CA" w:rsidRPr="00AC503F" w:rsidRDefault="00CC48CA" w:rsidP="00CC48CA">
      <w:pPr>
        <w:pStyle w:val="ListParagraph"/>
        <w:numPr>
          <w:ilvl w:val="0"/>
          <w:numId w:val="39"/>
        </w:numPr>
        <w:tabs>
          <w:tab w:val="left" w:pos="8647"/>
        </w:tabs>
        <w:ind w:left="0" w:right="0"/>
        <w:rPr>
          <w:b/>
          <w:bCs/>
          <w:lang w:val="id-ID"/>
        </w:rPr>
      </w:pPr>
      <w:r w:rsidRPr="00AC503F">
        <w:rPr>
          <w:b/>
          <w:bCs/>
          <w:lang w:val="id-ID"/>
        </w:rPr>
        <w:lastRenderedPageBreak/>
        <w:t xml:space="preserve">Kritik </w:t>
      </w:r>
      <w:r w:rsidRPr="00AC503F">
        <w:rPr>
          <w:b/>
          <w:bCs/>
          <w:i/>
          <w:iCs/>
          <w:lang w:val="id-ID"/>
        </w:rPr>
        <w:t>Sanad</w:t>
      </w:r>
      <w:r>
        <w:rPr>
          <w:b/>
          <w:bCs/>
          <w:lang w:val="id-ID"/>
        </w:rPr>
        <w:t xml:space="preserve"> Hadits dari J</w:t>
      </w:r>
      <w:r w:rsidRPr="00AC503F">
        <w:rPr>
          <w:b/>
          <w:bCs/>
          <w:lang w:val="id-ID"/>
        </w:rPr>
        <w:t>alur Riwayat Sunan Ibnu Majah</w:t>
      </w:r>
    </w:p>
    <w:p w:rsidR="00CC48CA" w:rsidRPr="00EB17EC" w:rsidRDefault="00CC48CA" w:rsidP="00CC48CA">
      <w:pPr>
        <w:pStyle w:val="ListParagraph"/>
        <w:tabs>
          <w:tab w:val="left" w:pos="8647"/>
        </w:tabs>
        <w:ind w:left="0" w:hanging="7"/>
        <w:rPr>
          <w:lang w:val="id-ID"/>
        </w:rPr>
      </w:pPr>
    </w:p>
    <w:p w:rsidR="00CC48CA" w:rsidRDefault="00CC48CA" w:rsidP="00CC48CA">
      <w:pPr>
        <w:tabs>
          <w:tab w:val="left" w:pos="8647"/>
        </w:tabs>
        <w:ind w:left="426"/>
        <w:rPr>
          <w:rFonts w:ascii="Times New Roman" w:hAnsi="Times New Roman" w:cs="Times New Roman"/>
          <w:sz w:val="24"/>
          <w:szCs w:val="24"/>
          <w:lang w:val="id-ID"/>
        </w:rPr>
      </w:pPr>
      <w:r>
        <w:rPr>
          <w:rFonts w:ascii="Times New Roman" w:hAnsi="Times New Roman" w:cs="Times New Roman"/>
          <w:sz w:val="24"/>
          <w:szCs w:val="24"/>
          <w:lang w:val="id-ID"/>
        </w:rPr>
        <w:t>Dari Jalur Riwayat Ibnu Majah Hadits No. 3614</w:t>
      </w:r>
    </w:p>
    <w:p w:rsidR="00CC48CA" w:rsidRDefault="00CC48CA" w:rsidP="00CC48CA">
      <w:pPr>
        <w:pStyle w:val="ListParagraph"/>
        <w:numPr>
          <w:ilvl w:val="0"/>
          <w:numId w:val="18"/>
        </w:numPr>
        <w:spacing w:line="480" w:lineRule="auto"/>
        <w:ind w:left="993" w:right="0" w:hanging="284"/>
        <w:rPr>
          <w:lang w:val="id-ID"/>
        </w:rPr>
      </w:pPr>
      <w:r>
        <w:rPr>
          <w:lang w:val="id-ID"/>
        </w:rPr>
        <w:t xml:space="preserve">Ibnu Majah </w:t>
      </w:r>
    </w:p>
    <w:p w:rsidR="00CC48CA" w:rsidRDefault="00CC48CA" w:rsidP="00CC48CA">
      <w:pPr>
        <w:pStyle w:val="ListParagraph"/>
        <w:numPr>
          <w:ilvl w:val="0"/>
          <w:numId w:val="19"/>
        </w:numPr>
        <w:spacing w:line="480" w:lineRule="auto"/>
        <w:ind w:left="1276" w:right="0" w:hanging="283"/>
        <w:rPr>
          <w:lang w:val="id-ID"/>
        </w:rPr>
      </w:pPr>
      <w:r>
        <w:rPr>
          <w:lang w:val="id-ID"/>
        </w:rPr>
        <w:t xml:space="preserve">Metode Kebersambungan </w:t>
      </w:r>
      <w:r w:rsidRPr="008B5953">
        <w:rPr>
          <w:i/>
          <w:iCs/>
          <w:lang w:val="id-ID"/>
        </w:rPr>
        <w:t xml:space="preserve">Sanad </w:t>
      </w:r>
    </w:p>
    <w:p w:rsidR="00CC48CA" w:rsidRDefault="00CC48CA" w:rsidP="00CC48CA">
      <w:pPr>
        <w:pStyle w:val="ListParagraph"/>
        <w:spacing w:line="480" w:lineRule="auto"/>
        <w:ind w:left="1276" w:firstLine="567"/>
        <w:rPr>
          <w:lang w:val="id-ID"/>
        </w:rPr>
      </w:pPr>
      <w:r>
        <w:rPr>
          <w:lang w:val="id-ID"/>
        </w:rPr>
        <w:t>Nama Lengkapnya adalah Abu Abdillah Muhammad Ibn Yazid Abdullah Ibn Majah al Qazwiny. Ia lahir di daerah Qazwin salah satu Kota di Iran pada ta</w:t>
      </w:r>
      <w:r w:rsidR="00D807ED">
        <w:rPr>
          <w:lang w:val="id-ID"/>
        </w:rPr>
        <w:t>hun 209/284 M dan wafat pada</w:t>
      </w:r>
      <w:r>
        <w:rPr>
          <w:lang w:val="id-ID"/>
        </w:rPr>
        <w:t xml:space="preserve"> Senin tanggal 22 Ramadhan 273 H/887 M.</w:t>
      </w:r>
      <w:r>
        <w:rPr>
          <w:rStyle w:val="FootnoteReference"/>
          <w:lang w:val="id-ID"/>
        </w:rPr>
        <w:footnoteReference w:id="7"/>
      </w:r>
      <w:r>
        <w:rPr>
          <w:lang w:val="id-ID"/>
        </w:rPr>
        <w:t xml:space="preserve"> Beliau adalah seorang pengarang kitab </w:t>
      </w:r>
      <w:r w:rsidRPr="00E668BF">
        <w:rPr>
          <w:i/>
          <w:iCs/>
          <w:lang w:val="id-ID"/>
        </w:rPr>
        <w:t>sunan</w:t>
      </w:r>
      <w:r>
        <w:rPr>
          <w:lang w:val="id-ID"/>
        </w:rPr>
        <w:t>, tafsir dan tarikh. Beliau melawat ke berbagai kota untuk menulis hadits, diantara kota yang dikunjunginya adalah ar-Ray, Basrah, Kuffah, Baghdad, Syam, Mesir dan Hijaz.</w:t>
      </w:r>
      <w:r>
        <w:rPr>
          <w:rStyle w:val="FootnoteReference"/>
          <w:lang w:val="id-ID"/>
        </w:rPr>
        <w:footnoteReference w:id="8"/>
      </w:r>
    </w:p>
    <w:p w:rsidR="00CC48CA" w:rsidRDefault="00CC48CA" w:rsidP="00CC48CA">
      <w:pPr>
        <w:pStyle w:val="ListParagraph"/>
        <w:spacing w:line="480" w:lineRule="auto"/>
        <w:ind w:left="1276" w:firstLine="567"/>
        <w:rPr>
          <w:lang w:val="id-ID"/>
        </w:rPr>
      </w:pPr>
      <w:r>
        <w:rPr>
          <w:lang w:val="id-ID"/>
        </w:rPr>
        <w:t xml:space="preserve">Beliau menerima hadits dari guru-guru besar seperti: </w:t>
      </w:r>
      <w:r w:rsidRPr="007F262F">
        <w:rPr>
          <w:b/>
          <w:bCs/>
          <w:lang w:val="id-ID"/>
        </w:rPr>
        <w:t>Abu Bakr Ibn Syaibah</w:t>
      </w:r>
      <w:r>
        <w:rPr>
          <w:lang w:val="id-ID"/>
        </w:rPr>
        <w:t>, sahabat-sahabat seperti Malik, al Laits, Abu Khaitsamah Zahir bin Harb, Duhim, Abu Mus’ab Az Zahry, Ali bin Muhammad bin Abi al Hasib.</w:t>
      </w:r>
      <w:r>
        <w:rPr>
          <w:rStyle w:val="FootnoteReference"/>
          <w:lang w:val="id-ID"/>
        </w:rPr>
        <w:footnoteReference w:id="9"/>
      </w:r>
    </w:p>
    <w:p w:rsidR="00CC48CA" w:rsidRDefault="00CC48CA" w:rsidP="00CC48CA">
      <w:pPr>
        <w:pStyle w:val="ListParagraph"/>
        <w:spacing w:line="480" w:lineRule="auto"/>
        <w:ind w:left="1276" w:firstLine="567"/>
        <w:rPr>
          <w:lang w:val="id-ID"/>
        </w:rPr>
      </w:pPr>
      <w:r>
        <w:rPr>
          <w:lang w:val="id-ID"/>
        </w:rPr>
        <w:t xml:space="preserve">Hadits-haditsnya diriwayatkan oleh banyak ulama diantaranya: Ibnu Sibawaihi, Muhammad Ibn Abu Isa as Shafar, Ishaq bin Muhammad, Ali Ibn Salamah al Qhathan, Ahmad Ibn Ibrahim, Abu </w:t>
      </w:r>
      <w:r>
        <w:rPr>
          <w:lang w:val="id-ID"/>
        </w:rPr>
        <w:lastRenderedPageBreak/>
        <w:t>Bakr al Hamid al Akhbary, Sulaiman Ibn Yazid, Abu Is’far Muhammad bin Isa Al Mathu’i.</w:t>
      </w:r>
      <w:r>
        <w:rPr>
          <w:rStyle w:val="FootnoteReference"/>
          <w:lang w:val="id-ID"/>
        </w:rPr>
        <w:footnoteReference w:id="10"/>
      </w:r>
    </w:p>
    <w:p w:rsidR="00CC48CA" w:rsidRDefault="00CC48CA" w:rsidP="00CC48CA">
      <w:pPr>
        <w:pStyle w:val="ListParagraph"/>
        <w:spacing w:line="480" w:lineRule="auto"/>
        <w:ind w:left="1276" w:firstLine="567"/>
        <w:rPr>
          <w:lang w:val="id-ID"/>
        </w:rPr>
      </w:pPr>
      <w:r w:rsidRPr="008B5953">
        <w:rPr>
          <w:i/>
          <w:iCs/>
          <w:lang w:val="id-ID"/>
        </w:rPr>
        <w:t>Sighat Tahammul</w:t>
      </w:r>
      <w:r>
        <w:rPr>
          <w:lang w:val="id-ID"/>
        </w:rPr>
        <w:t xml:space="preserve"> hadits yang digunakan antara guru dan murid menggunakan kata </w:t>
      </w:r>
      <w:r w:rsidRPr="00EF6BE2">
        <w:rPr>
          <w:rFonts w:hint="cs"/>
          <w:b/>
          <w:bCs/>
          <w:sz w:val="28"/>
          <w:szCs w:val="28"/>
          <w:rtl/>
          <w:lang w:val="id-ID"/>
        </w:rPr>
        <w:t>حد ثنا</w:t>
      </w:r>
      <w:r>
        <w:rPr>
          <w:b/>
          <w:bCs/>
          <w:sz w:val="28"/>
          <w:szCs w:val="28"/>
          <w:lang w:val="id-ID"/>
        </w:rPr>
        <w:t xml:space="preserve"> </w:t>
      </w:r>
      <w:r>
        <w:rPr>
          <w:lang w:val="id-ID"/>
        </w:rPr>
        <w:t>ulama hadits sepakat bahwa atas penghubung seperti ini menunjukkan kualitas lebih serta diyakini adanya pertemuan secara langsung antara keduanya.</w:t>
      </w:r>
    </w:p>
    <w:p w:rsidR="00CC48CA" w:rsidRDefault="00CC48CA" w:rsidP="00CC48CA">
      <w:pPr>
        <w:pStyle w:val="ListParagraph"/>
        <w:spacing w:line="480" w:lineRule="auto"/>
        <w:ind w:left="1276" w:firstLine="567"/>
        <w:rPr>
          <w:lang w:val="id-ID"/>
        </w:rPr>
      </w:pPr>
      <w:r>
        <w:rPr>
          <w:lang w:val="id-ID"/>
        </w:rPr>
        <w:t xml:space="preserve">Dari Metode kebersambungan </w:t>
      </w:r>
      <w:r w:rsidRPr="00EF1E85">
        <w:rPr>
          <w:i/>
          <w:iCs/>
          <w:lang w:val="id-ID"/>
        </w:rPr>
        <w:t>sanad</w:t>
      </w:r>
      <w:r>
        <w:rPr>
          <w:lang w:val="id-ID"/>
        </w:rPr>
        <w:t xml:space="preserve"> di atas disimpulkan bahwa </w:t>
      </w:r>
      <w:r w:rsidRPr="008B5953">
        <w:rPr>
          <w:i/>
          <w:iCs/>
          <w:lang w:val="id-ID"/>
        </w:rPr>
        <w:t>sanad</w:t>
      </w:r>
      <w:r>
        <w:rPr>
          <w:lang w:val="id-ID"/>
        </w:rPr>
        <w:t xml:space="preserve"> antara </w:t>
      </w:r>
      <w:r>
        <w:rPr>
          <w:b/>
          <w:bCs/>
          <w:lang w:val="id-ID"/>
        </w:rPr>
        <w:t xml:space="preserve">Ibn Majah </w:t>
      </w:r>
      <w:r>
        <w:rPr>
          <w:lang w:val="id-ID"/>
        </w:rPr>
        <w:t xml:space="preserve">dan </w:t>
      </w:r>
      <w:r>
        <w:rPr>
          <w:b/>
          <w:bCs/>
          <w:lang w:val="id-ID"/>
        </w:rPr>
        <w:t xml:space="preserve">Abi Bakr Ibn Syaibah </w:t>
      </w:r>
      <w:r>
        <w:rPr>
          <w:lang w:val="id-ID"/>
        </w:rPr>
        <w:t>adalah bersambung.</w:t>
      </w:r>
    </w:p>
    <w:p w:rsidR="00CC48CA" w:rsidRDefault="00CC48CA" w:rsidP="00CC48CA">
      <w:pPr>
        <w:pStyle w:val="ListParagraph"/>
        <w:numPr>
          <w:ilvl w:val="0"/>
          <w:numId w:val="19"/>
        </w:numPr>
        <w:spacing w:line="480" w:lineRule="auto"/>
        <w:ind w:left="1276" w:right="0"/>
        <w:rPr>
          <w:lang w:val="id-ID"/>
        </w:rPr>
      </w:pPr>
      <w:r>
        <w:rPr>
          <w:lang w:val="id-ID"/>
        </w:rPr>
        <w:t xml:space="preserve">Metode </w:t>
      </w:r>
      <w:r w:rsidRPr="008B5953">
        <w:rPr>
          <w:i/>
          <w:iCs/>
          <w:lang w:val="id-ID"/>
        </w:rPr>
        <w:t>adil</w:t>
      </w:r>
      <w:r>
        <w:rPr>
          <w:lang w:val="id-ID"/>
        </w:rPr>
        <w:t xml:space="preserve"> dan </w:t>
      </w:r>
      <w:r w:rsidRPr="008B5953">
        <w:rPr>
          <w:i/>
          <w:iCs/>
          <w:lang w:val="id-ID"/>
        </w:rPr>
        <w:t>dhabit</w:t>
      </w:r>
    </w:p>
    <w:p w:rsidR="00CC48CA" w:rsidRDefault="00CC48CA" w:rsidP="00CC48CA">
      <w:pPr>
        <w:pStyle w:val="ListParagraph"/>
        <w:numPr>
          <w:ilvl w:val="0"/>
          <w:numId w:val="20"/>
        </w:numPr>
        <w:spacing w:line="480" w:lineRule="auto"/>
        <w:ind w:left="1701" w:right="0" w:hanging="425"/>
        <w:rPr>
          <w:lang w:val="id-ID"/>
        </w:rPr>
      </w:pPr>
      <w:r>
        <w:rPr>
          <w:lang w:val="id-ID"/>
        </w:rPr>
        <w:t xml:space="preserve">Ibn Katsir mengatakan: Ibn Majah adalah seorang pengarang kitab sunan susunan itu menunjukkan kepada keleluasaan ilmunya dalam bidang </w:t>
      </w:r>
      <w:r w:rsidRPr="008B5953">
        <w:rPr>
          <w:i/>
          <w:iCs/>
          <w:lang w:val="id-ID"/>
        </w:rPr>
        <w:t xml:space="preserve">Ushul </w:t>
      </w:r>
      <w:r>
        <w:rPr>
          <w:lang w:val="id-ID"/>
        </w:rPr>
        <w:t xml:space="preserve">dan </w:t>
      </w:r>
      <w:r w:rsidRPr="008B5953">
        <w:rPr>
          <w:i/>
          <w:iCs/>
          <w:lang w:val="id-ID"/>
        </w:rPr>
        <w:t>faru’</w:t>
      </w:r>
      <w:r>
        <w:rPr>
          <w:lang w:val="id-ID"/>
        </w:rPr>
        <w:t>. Kitabnya mengandung 30 kitab: 150 bab, 4000 hadits semuanya baik, terkecuali sedikit saja.</w:t>
      </w:r>
    </w:p>
    <w:p w:rsidR="00CC48CA" w:rsidRDefault="00CC48CA" w:rsidP="00CC48CA">
      <w:pPr>
        <w:pStyle w:val="ListParagraph"/>
        <w:numPr>
          <w:ilvl w:val="0"/>
          <w:numId w:val="20"/>
        </w:numPr>
        <w:spacing w:line="480" w:lineRule="auto"/>
        <w:ind w:left="1701" w:right="0" w:hanging="425"/>
        <w:rPr>
          <w:lang w:val="id-ID"/>
        </w:rPr>
      </w:pPr>
      <w:r w:rsidRPr="00776853">
        <w:rPr>
          <w:lang w:val="id-ID"/>
        </w:rPr>
        <w:t xml:space="preserve">Abu Ya’la al Kahlily berkata: Ibnu Majah seorang ahli ilmu hadits, mempunyai banyak karangan dalam bidang </w:t>
      </w:r>
      <w:r w:rsidRPr="008B5953">
        <w:rPr>
          <w:i/>
          <w:iCs/>
          <w:lang w:val="id-ID"/>
        </w:rPr>
        <w:t>tarikh</w:t>
      </w:r>
      <w:r w:rsidRPr="00776853">
        <w:rPr>
          <w:lang w:val="id-ID"/>
        </w:rPr>
        <w:t>, sunan dan melawat ke Kuffah, Basrah, Mesir dan Syam.</w:t>
      </w:r>
    </w:p>
    <w:p w:rsidR="00CC48CA" w:rsidRDefault="00CC48CA" w:rsidP="00CC48CA">
      <w:pPr>
        <w:pStyle w:val="ListParagraph"/>
        <w:numPr>
          <w:ilvl w:val="0"/>
          <w:numId w:val="20"/>
        </w:numPr>
        <w:spacing w:line="480" w:lineRule="auto"/>
        <w:ind w:left="1701" w:right="0" w:hanging="425"/>
        <w:rPr>
          <w:lang w:val="id-ID"/>
        </w:rPr>
      </w:pPr>
      <w:r w:rsidRPr="00776853">
        <w:rPr>
          <w:lang w:val="id-ID"/>
        </w:rPr>
        <w:t>Abu Ya’la Al Kahlily Al Qazwiny berkata: ”Imam Ibnu Majah adalah seorang kepercayaan yang besar, yang disep</w:t>
      </w:r>
      <w:r w:rsidR="00D05120">
        <w:rPr>
          <w:lang w:val="id-ID"/>
        </w:rPr>
        <w:t xml:space="preserve">akati tentang kejujurannya, dan </w:t>
      </w:r>
      <w:r w:rsidRPr="00776853">
        <w:rPr>
          <w:lang w:val="id-ID"/>
        </w:rPr>
        <w:t xml:space="preserve">dapat dijadikan argumentasi </w:t>
      </w:r>
      <w:r>
        <w:rPr>
          <w:lang w:val="id-ID"/>
        </w:rPr>
        <w:t xml:space="preserve">                  </w:t>
      </w:r>
      <w:r w:rsidRPr="00776853">
        <w:rPr>
          <w:lang w:val="id-ID"/>
        </w:rPr>
        <w:lastRenderedPageBreak/>
        <w:t xml:space="preserve">pendapat-pendapatnya. Ia </w:t>
      </w:r>
      <w:r>
        <w:rPr>
          <w:lang w:val="id-ID"/>
        </w:rPr>
        <w:t xml:space="preserve">mempunyai pengetahuan luas dan </w:t>
      </w:r>
      <w:r w:rsidRPr="00776853">
        <w:rPr>
          <w:lang w:val="id-ID"/>
        </w:rPr>
        <w:t>b</w:t>
      </w:r>
      <w:r>
        <w:rPr>
          <w:lang w:val="id-ID"/>
        </w:rPr>
        <w:t>a</w:t>
      </w:r>
      <w:r w:rsidRPr="00776853">
        <w:rPr>
          <w:lang w:val="id-ID"/>
        </w:rPr>
        <w:t xml:space="preserve">nyak menghapal hadits, mempunyai banyak karangan dalam bidang </w:t>
      </w:r>
      <w:r w:rsidRPr="008B5953">
        <w:rPr>
          <w:i/>
          <w:iCs/>
          <w:lang w:val="id-ID"/>
        </w:rPr>
        <w:t>tarikh</w:t>
      </w:r>
      <w:r w:rsidRPr="00776853">
        <w:rPr>
          <w:lang w:val="id-ID"/>
        </w:rPr>
        <w:t>, sunan dan melawat ke Kuffah, Basrah, Mesir dan Syam”.</w:t>
      </w:r>
    </w:p>
    <w:p w:rsidR="00CC48CA" w:rsidRPr="00776853" w:rsidRDefault="00CC48CA" w:rsidP="00CC48CA">
      <w:pPr>
        <w:pStyle w:val="ListParagraph"/>
        <w:numPr>
          <w:ilvl w:val="0"/>
          <w:numId w:val="20"/>
        </w:numPr>
        <w:spacing w:line="480" w:lineRule="auto"/>
        <w:ind w:left="1701" w:right="0" w:hanging="425"/>
        <w:rPr>
          <w:lang w:val="id-ID"/>
        </w:rPr>
      </w:pPr>
      <w:r w:rsidRPr="00776853">
        <w:rPr>
          <w:lang w:val="id-ID"/>
        </w:rPr>
        <w:t>Abu Zar’ah Ar Razi dan Zahaby dalam bukunya “Tazkiru Al Huffadz” mengilustrasikan sebagai ahli hadits besar dan mufassir, pengarang kitab sunan dan tafsir, serta ahli hadits kenamaan negerinya.</w:t>
      </w:r>
      <w:r>
        <w:rPr>
          <w:rStyle w:val="FootnoteReference"/>
          <w:lang w:val="id-ID"/>
        </w:rPr>
        <w:footnoteReference w:id="11"/>
      </w:r>
    </w:p>
    <w:p w:rsidR="00CC48CA" w:rsidRDefault="00CC48CA" w:rsidP="00CC48CA">
      <w:pPr>
        <w:pStyle w:val="ListParagraph"/>
        <w:spacing w:line="480" w:lineRule="auto"/>
        <w:ind w:left="993" w:firstLine="567"/>
        <w:rPr>
          <w:lang w:val="id-ID"/>
        </w:rPr>
      </w:pPr>
      <w:r>
        <w:rPr>
          <w:lang w:val="id-ID"/>
        </w:rPr>
        <w:t xml:space="preserve">Dari keterangan dapat diambil kesimpulan bahwa Ibnu Majah adalah orang yang </w:t>
      </w:r>
      <w:r w:rsidRPr="00B708E4">
        <w:rPr>
          <w:rFonts w:hint="cs"/>
          <w:b/>
          <w:bCs/>
          <w:sz w:val="28"/>
          <w:szCs w:val="28"/>
          <w:rtl/>
          <w:lang w:val="id-ID"/>
        </w:rPr>
        <w:t xml:space="preserve">ثقة </w:t>
      </w:r>
      <w:r>
        <w:rPr>
          <w:sz w:val="28"/>
          <w:szCs w:val="28"/>
          <w:lang w:val="id-ID"/>
        </w:rPr>
        <w:t xml:space="preserve"> </w:t>
      </w:r>
      <w:r>
        <w:rPr>
          <w:lang w:val="id-ID"/>
        </w:rPr>
        <w:t>dan dapat diterima haditsnya.</w:t>
      </w:r>
    </w:p>
    <w:p w:rsidR="00CC48CA" w:rsidRDefault="00CC48CA" w:rsidP="00CC48CA">
      <w:pPr>
        <w:pStyle w:val="ListParagraph"/>
        <w:numPr>
          <w:ilvl w:val="0"/>
          <w:numId w:val="18"/>
        </w:numPr>
        <w:spacing w:line="480" w:lineRule="auto"/>
        <w:ind w:left="993" w:right="0" w:hanging="284"/>
        <w:rPr>
          <w:lang w:val="id-ID"/>
        </w:rPr>
      </w:pPr>
      <w:r>
        <w:rPr>
          <w:lang w:val="id-ID"/>
        </w:rPr>
        <w:t>Abu Bakr Ibn Abi Saibah</w:t>
      </w:r>
    </w:p>
    <w:p w:rsidR="00CC48CA" w:rsidRDefault="00CC48CA" w:rsidP="00CC48CA">
      <w:pPr>
        <w:pStyle w:val="ListParagraph"/>
        <w:numPr>
          <w:ilvl w:val="0"/>
          <w:numId w:val="21"/>
        </w:numPr>
        <w:spacing w:line="480" w:lineRule="auto"/>
        <w:ind w:left="1276" w:right="0" w:hanging="283"/>
        <w:rPr>
          <w:lang w:val="id-ID"/>
        </w:rPr>
      </w:pPr>
      <w:r>
        <w:rPr>
          <w:lang w:val="id-ID"/>
        </w:rPr>
        <w:t xml:space="preserve">Metode Kebersambungan </w:t>
      </w:r>
      <w:r w:rsidRPr="008B5953">
        <w:rPr>
          <w:i/>
          <w:iCs/>
          <w:lang w:val="id-ID"/>
        </w:rPr>
        <w:t xml:space="preserve">Sanad </w:t>
      </w:r>
    </w:p>
    <w:p w:rsidR="00CC48CA" w:rsidRDefault="00CC48CA" w:rsidP="00CC48CA">
      <w:pPr>
        <w:pStyle w:val="ListParagraph"/>
        <w:spacing w:line="480" w:lineRule="auto"/>
        <w:ind w:left="1276" w:firstLine="567"/>
        <w:rPr>
          <w:lang w:val="id-ID"/>
        </w:rPr>
      </w:pPr>
      <w:r>
        <w:rPr>
          <w:lang w:val="id-ID"/>
        </w:rPr>
        <w:t>Nama lengkapnya adalah Abdullah Ibn Muhamamad Ibn Ibrahim bin Usman bin Khawsitiy Al’ Absiyyu, panggilannya Abu Bakr Ibn Abi Saibah.</w:t>
      </w:r>
      <w:r>
        <w:rPr>
          <w:rStyle w:val="FootnoteReference"/>
          <w:lang w:val="id-ID"/>
        </w:rPr>
        <w:footnoteReference w:id="12"/>
      </w:r>
    </w:p>
    <w:p w:rsidR="00CC48CA" w:rsidRDefault="00CC48CA" w:rsidP="00CC48CA">
      <w:pPr>
        <w:pStyle w:val="ListParagraph"/>
        <w:spacing w:line="480" w:lineRule="auto"/>
        <w:ind w:left="1276" w:firstLine="567"/>
        <w:rPr>
          <w:lang w:val="id-ID"/>
        </w:rPr>
      </w:pPr>
      <w:r w:rsidRPr="004D66B4">
        <w:rPr>
          <w:lang w:val="id-ID"/>
        </w:rPr>
        <w:t xml:space="preserve">Beliau menerima hadits dari guru-guru adalah Ahmad Ibn Ishak al Hadrami, Ahmad bin Abdullah Ibnu Yunus, Ahmad bin Abdul Malik bin Waqid al Harrami, Ahmad bin Mufaddil Khayariyyu, Ishak bin Sulaiman ar Rajiyu, Ishak bin Manjur as Sulubi, Ishak bin Yusuf Azra’at, </w:t>
      </w:r>
      <w:r w:rsidRPr="004D66B4">
        <w:rPr>
          <w:b/>
          <w:bCs/>
          <w:lang w:val="id-ID"/>
        </w:rPr>
        <w:t xml:space="preserve">Ismail bin Ulayyah, </w:t>
      </w:r>
      <w:r w:rsidRPr="004D66B4">
        <w:rPr>
          <w:lang w:val="id-ID"/>
        </w:rPr>
        <w:t>Ismail bin Ahyas, Aswad bin Amr bin Syahdan, Bakri bin Abdirrahman, dan lain-lainnya.</w:t>
      </w:r>
    </w:p>
    <w:p w:rsidR="00CC48CA" w:rsidRDefault="00CC48CA" w:rsidP="00CC48CA">
      <w:pPr>
        <w:pStyle w:val="ListParagraph"/>
        <w:spacing w:line="480" w:lineRule="auto"/>
        <w:ind w:left="1276" w:firstLine="567"/>
        <w:rPr>
          <w:lang w:val="id-ID"/>
        </w:rPr>
      </w:pPr>
      <w:r>
        <w:rPr>
          <w:lang w:val="id-ID"/>
        </w:rPr>
        <w:lastRenderedPageBreak/>
        <w:t xml:space="preserve">Murid-murid yang pernah belajar dari beliau adalah Bukhari, Muslim, Abu Daud, </w:t>
      </w:r>
      <w:r w:rsidRPr="0018677A">
        <w:rPr>
          <w:b/>
          <w:bCs/>
          <w:lang w:val="id-ID"/>
        </w:rPr>
        <w:t>Ibnu Majah</w:t>
      </w:r>
      <w:r>
        <w:rPr>
          <w:lang w:val="id-ID"/>
        </w:rPr>
        <w:t>, Ibrahim bin Ishak bin Kharbi, Ahmad bin Abdil Jabar Ash Shufi, Abu Bakr bin Ahmad bin Aliy, Ahmad bin Muhammad bin Hanbal, Ahmad bin Yahya bin Jabir bin Ja’far bin Muhammad al Firyabi, Hamid bin Muhammad bin Su’aib al Balhi, Abu Hamdi bin Ghorim al Bukhari, dan lainnya.</w:t>
      </w:r>
      <w:r>
        <w:rPr>
          <w:rStyle w:val="FootnoteReference"/>
          <w:lang w:val="id-ID"/>
        </w:rPr>
        <w:footnoteReference w:id="13"/>
      </w:r>
    </w:p>
    <w:p w:rsidR="00CC48CA" w:rsidRDefault="00CC48CA" w:rsidP="00CC48CA">
      <w:pPr>
        <w:pStyle w:val="ListParagraph"/>
        <w:spacing w:line="480" w:lineRule="auto"/>
        <w:ind w:left="1276" w:firstLine="567"/>
        <w:rPr>
          <w:lang w:val="id-ID"/>
        </w:rPr>
      </w:pPr>
      <w:r w:rsidRPr="008B5953">
        <w:rPr>
          <w:i/>
          <w:iCs/>
          <w:lang w:val="id-ID"/>
        </w:rPr>
        <w:t>Sighat Tahammul</w:t>
      </w:r>
      <w:r w:rsidRPr="00950D7C">
        <w:rPr>
          <w:lang w:val="id-ID"/>
        </w:rPr>
        <w:t xml:space="preserve"> hadits yang digunakan antara guru dan murid menggunakan kata </w:t>
      </w:r>
      <w:r w:rsidRPr="0018677A">
        <w:rPr>
          <w:rFonts w:hint="cs"/>
          <w:sz w:val="28"/>
          <w:szCs w:val="28"/>
          <w:rtl/>
          <w:lang w:val="id-ID"/>
        </w:rPr>
        <w:t>عن</w:t>
      </w:r>
      <w:r w:rsidRPr="00950D7C">
        <w:rPr>
          <w:b/>
          <w:bCs/>
          <w:lang w:val="id-ID"/>
        </w:rPr>
        <w:t xml:space="preserve"> </w:t>
      </w:r>
      <w:r w:rsidRPr="00950D7C">
        <w:rPr>
          <w:lang w:val="id-ID"/>
        </w:rPr>
        <w:t xml:space="preserve">yang berarti telah </w:t>
      </w:r>
      <w:r>
        <w:rPr>
          <w:lang w:val="id-ID"/>
        </w:rPr>
        <w:t xml:space="preserve">dari </w:t>
      </w:r>
      <w:r w:rsidRPr="00950D7C">
        <w:rPr>
          <w:lang w:val="id-ID"/>
        </w:rPr>
        <w:t xml:space="preserve">mengabarkan kepada kami dan disepakati oleh ulama hadits pada umumnya. </w:t>
      </w:r>
    </w:p>
    <w:p w:rsidR="00CC48CA" w:rsidRPr="00FF1957" w:rsidRDefault="00CC48CA" w:rsidP="00CC48CA">
      <w:pPr>
        <w:pStyle w:val="ListParagraph"/>
        <w:spacing w:line="480" w:lineRule="auto"/>
        <w:ind w:left="1276" w:firstLine="567"/>
        <w:rPr>
          <w:lang w:val="id-ID"/>
        </w:rPr>
      </w:pPr>
      <w:r w:rsidRPr="00950D7C">
        <w:rPr>
          <w:lang w:val="id-ID"/>
        </w:rPr>
        <w:t xml:space="preserve">Dari metode kebersambungan </w:t>
      </w:r>
      <w:r w:rsidRPr="008B5953">
        <w:rPr>
          <w:i/>
          <w:iCs/>
          <w:lang w:val="id-ID"/>
        </w:rPr>
        <w:t xml:space="preserve">sanad </w:t>
      </w:r>
      <w:r w:rsidRPr="00950D7C">
        <w:rPr>
          <w:lang w:val="id-ID"/>
        </w:rPr>
        <w:t>di</w:t>
      </w:r>
      <w:r>
        <w:rPr>
          <w:lang w:val="id-ID"/>
        </w:rPr>
        <w:t xml:space="preserve"> </w:t>
      </w:r>
      <w:r w:rsidRPr="00950D7C">
        <w:rPr>
          <w:lang w:val="id-ID"/>
        </w:rPr>
        <w:t>atas bahwa</w:t>
      </w:r>
      <w:r w:rsidRPr="00564851">
        <w:rPr>
          <w:i/>
          <w:iCs/>
          <w:lang w:val="id-ID"/>
        </w:rPr>
        <w:t xml:space="preserve"> sanad</w:t>
      </w:r>
      <w:r w:rsidRPr="00950D7C">
        <w:rPr>
          <w:lang w:val="id-ID"/>
        </w:rPr>
        <w:t xml:space="preserve"> antara </w:t>
      </w:r>
      <w:r>
        <w:rPr>
          <w:b/>
          <w:bCs/>
          <w:lang w:val="id-ID"/>
        </w:rPr>
        <w:t xml:space="preserve">Abu Bakr Ibn Syaibah </w:t>
      </w:r>
      <w:r w:rsidRPr="00950D7C">
        <w:rPr>
          <w:lang w:val="id-ID"/>
        </w:rPr>
        <w:t xml:space="preserve">dengan </w:t>
      </w:r>
      <w:r>
        <w:rPr>
          <w:b/>
          <w:bCs/>
          <w:lang w:val="id-ID"/>
        </w:rPr>
        <w:t>Ismail Ibn Ulayyah</w:t>
      </w:r>
      <w:r w:rsidRPr="00950D7C">
        <w:rPr>
          <w:lang w:val="id-ID"/>
        </w:rPr>
        <w:t xml:space="preserve"> adalah bersambung.</w:t>
      </w:r>
    </w:p>
    <w:p w:rsidR="00CC48CA" w:rsidRDefault="00CC48CA" w:rsidP="00CC48CA">
      <w:pPr>
        <w:pStyle w:val="ListParagraph"/>
        <w:numPr>
          <w:ilvl w:val="0"/>
          <w:numId w:val="21"/>
        </w:numPr>
        <w:spacing w:line="480" w:lineRule="auto"/>
        <w:ind w:left="1276" w:right="0" w:hanging="283"/>
        <w:rPr>
          <w:lang w:val="id-ID"/>
        </w:rPr>
      </w:pPr>
      <w:r>
        <w:rPr>
          <w:lang w:val="id-ID"/>
        </w:rPr>
        <w:t>Metode</w:t>
      </w:r>
      <w:r w:rsidRPr="00564851">
        <w:rPr>
          <w:i/>
          <w:iCs/>
          <w:lang w:val="id-ID"/>
        </w:rPr>
        <w:t xml:space="preserve"> Adil</w:t>
      </w:r>
      <w:r>
        <w:rPr>
          <w:lang w:val="id-ID"/>
        </w:rPr>
        <w:t xml:space="preserve"> dan </w:t>
      </w:r>
      <w:r w:rsidRPr="00564851">
        <w:rPr>
          <w:i/>
          <w:iCs/>
          <w:lang w:val="id-ID"/>
        </w:rPr>
        <w:t>Dhabit</w:t>
      </w:r>
      <w:r>
        <w:rPr>
          <w:lang w:val="id-ID"/>
        </w:rPr>
        <w:t xml:space="preserve"> </w:t>
      </w:r>
    </w:p>
    <w:p w:rsidR="00CC48CA" w:rsidRPr="00165BFB" w:rsidRDefault="00CC48CA" w:rsidP="00CC48CA">
      <w:pPr>
        <w:pStyle w:val="ListParagraph"/>
        <w:numPr>
          <w:ilvl w:val="0"/>
          <w:numId w:val="13"/>
        </w:numPr>
        <w:spacing w:line="480" w:lineRule="auto"/>
        <w:ind w:left="1560" w:right="0" w:hanging="284"/>
        <w:rPr>
          <w:lang w:val="id-ID"/>
        </w:rPr>
      </w:pPr>
      <w:r>
        <w:rPr>
          <w:lang w:val="id-ID"/>
        </w:rPr>
        <w:t xml:space="preserve">Ahmad bin Hanbal berkata: bahwa Abi Bakr Ibn Abi Syaibah adalah perawi yang dapat dipercaya haditsnya. Hal ini terdapat dalam kata </w:t>
      </w:r>
      <w:r w:rsidRPr="00FF1957">
        <w:rPr>
          <w:rFonts w:hint="cs"/>
          <w:sz w:val="28"/>
          <w:szCs w:val="28"/>
          <w:rtl/>
          <w:lang w:val="id-ID"/>
        </w:rPr>
        <w:t>صديق</w:t>
      </w:r>
      <w:r>
        <w:rPr>
          <w:sz w:val="28"/>
          <w:szCs w:val="28"/>
          <w:lang w:val="id-ID"/>
        </w:rPr>
        <w:t>.</w:t>
      </w:r>
    </w:p>
    <w:p w:rsidR="00CC48CA" w:rsidRDefault="00CC48CA" w:rsidP="00CC48CA">
      <w:pPr>
        <w:pStyle w:val="ListParagraph"/>
        <w:numPr>
          <w:ilvl w:val="0"/>
          <w:numId w:val="13"/>
        </w:numPr>
        <w:spacing w:line="480" w:lineRule="auto"/>
        <w:ind w:left="1560" w:right="0" w:hanging="284"/>
        <w:rPr>
          <w:lang w:val="id-ID"/>
        </w:rPr>
      </w:pPr>
      <w:r>
        <w:rPr>
          <w:lang w:val="id-ID"/>
        </w:rPr>
        <w:t>Abdillah berkata: bahwa Abi Bakr sama dengan Usman Ibn Affan dalam ilmunya.</w:t>
      </w:r>
    </w:p>
    <w:p w:rsidR="00CC48CA" w:rsidRDefault="00CC48CA" w:rsidP="00CC48CA">
      <w:pPr>
        <w:pStyle w:val="ListParagraph"/>
        <w:numPr>
          <w:ilvl w:val="0"/>
          <w:numId w:val="13"/>
        </w:numPr>
        <w:spacing w:line="480" w:lineRule="auto"/>
        <w:ind w:left="1560" w:right="0" w:hanging="284"/>
        <w:rPr>
          <w:lang w:val="id-ID"/>
        </w:rPr>
      </w:pPr>
      <w:r>
        <w:rPr>
          <w:lang w:val="id-ID"/>
        </w:rPr>
        <w:t>Abu Hatim: berkata bahwa perawi Abu Bakr Ibn Abi Syaibah adalah perawi yang “</w:t>
      </w:r>
      <w:r w:rsidRPr="00564851">
        <w:rPr>
          <w:i/>
          <w:iCs/>
          <w:lang w:val="id-ID"/>
        </w:rPr>
        <w:t>Tsiqah</w:t>
      </w:r>
      <w:r>
        <w:rPr>
          <w:lang w:val="id-ID"/>
        </w:rPr>
        <w:t>” dan dapat diterima haditsnya.</w:t>
      </w:r>
    </w:p>
    <w:p w:rsidR="00CC48CA" w:rsidRDefault="00CC48CA" w:rsidP="00CC48CA">
      <w:pPr>
        <w:pStyle w:val="ListParagraph"/>
        <w:numPr>
          <w:ilvl w:val="0"/>
          <w:numId w:val="13"/>
        </w:numPr>
        <w:spacing w:line="480" w:lineRule="auto"/>
        <w:ind w:left="1560" w:right="0" w:hanging="284"/>
        <w:rPr>
          <w:lang w:val="id-ID"/>
        </w:rPr>
      </w:pPr>
      <w:r>
        <w:rPr>
          <w:lang w:val="id-ID"/>
        </w:rPr>
        <w:lastRenderedPageBreak/>
        <w:t>Ijliyu dan Amru bin Aliy berkata: bahwa Abi Bakr Ibn Abi Syaibah seorang perawi yang hafidz hadits sehingga dapat dijadikan tempat ber</w:t>
      </w:r>
      <w:r w:rsidRPr="00564851">
        <w:rPr>
          <w:i/>
          <w:iCs/>
          <w:lang w:val="id-ID"/>
        </w:rPr>
        <w:t>hujjah</w:t>
      </w:r>
      <w:r>
        <w:rPr>
          <w:lang w:val="id-ID"/>
        </w:rPr>
        <w:t>.</w:t>
      </w:r>
    </w:p>
    <w:p w:rsidR="00CC48CA" w:rsidRPr="00365E7E" w:rsidRDefault="00CC48CA" w:rsidP="00CC48CA">
      <w:pPr>
        <w:pStyle w:val="ListParagraph"/>
        <w:numPr>
          <w:ilvl w:val="0"/>
          <w:numId w:val="13"/>
        </w:numPr>
        <w:spacing w:line="480" w:lineRule="auto"/>
        <w:ind w:left="1560" w:right="0" w:hanging="284"/>
        <w:rPr>
          <w:lang w:val="id-ID"/>
        </w:rPr>
      </w:pPr>
      <w:r>
        <w:rPr>
          <w:lang w:val="id-ID"/>
        </w:rPr>
        <w:t xml:space="preserve">Bukhari berkata: bahwa perawi tersebut salah satu perawi yang </w:t>
      </w:r>
      <w:r w:rsidRPr="00B708E4">
        <w:rPr>
          <w:rFonts w:hint="cs"/>
          <w:b/>
          <w:bCs/>
          <w:sz w:val="28"/>
          <w:szCs w:val="28"/>
          <w:rtl/>
          <w:lang w:val="id-ID"/>
        </w:rPr>
        <w:t>مطين</w:t>
      </w:r>
      <w:r w:rsidRPr="00B708E4">
        <w:rPr>
          <w:rFonts w:hint="cs"/>
          <w:b/>
          <w:bCs/>
          <w:rtl/>
          <w:lang w:val="id-ID"/>
        </w:rPr>
        <w:t xml:space="preserve"> </w:t>
      </w:r>
      <w:r w:rsidRPr="00B708E4">
        <w:rPr>
          <w:b/>
          <w:bCs/>
          <w:lang w:val="id-ID"/>
        </w:rPr>
        <w:t xml:space="preserve"> </w:t>
      </w:r>
      <w:r>
        <w:rPr>
          <w:lang w:val="id-ID"/>
        </w:rPr>
        <w:t xml:space="preserve">dan </w:t>
      </w:r>
      <w:r w:rsidRPr="00B708E4">
        <w:rPr>
          <w:rFonts w:hint="cs"/>
          <w:b/>
          <w:bCs/>
          <w:sz w:val="28"/>
          <w:szCs w:val="28"/>
          <w:rtl/>
          <w:lang w:val="id-ID"/>
        </w:rPr>
        <w:t>عبيد</w:t>
      </w:r>
      <w:r w:rsidRPr="00B708E4">
        <w:rPr>
          <w:rFonts w:hint="cs"/>
          <w:b/>
          <w:bCs/>
          <w:sz w:val="28"/>
          <w:szCs w:val="28"/>
          <w:lang w:val="id-ID"/>
        </w:rPr>
        <w:t xml:space="preserve"> </w:t>
      </w:r>
      <w:r w:rsidRPr="00B708E4">
        <w:rPr>
          <w:rFonts w:hint="cs"/>
          <w:b/>
          <w:bCs/>
          <w:sz w:val="28"/>
          <w:szCs w:val="28"/>
          <w:rtl/>
          <w:lang w:val="id-ID"/>
        </w:rPr>
        <w:t>بن</w:t>
      </w:r>
      <w:r w:rsidRPr="00B708E4">
        <w:rPr>
          <w:rFonts w:hint="cs"/>
          <w:b/>
          <w:bCs/>
          <w:sz w:val="28"/>
          <w:szCs w:val="28"/>
          <w:lang w:val="id-ID"/>
        </w:rPr>
        <w:t xml:space="preserve"> </w:t>
      </w:r>
      <w:r w:rsidRPr="00B708E4">
        <w:rPr>
          <w:rFonts w:hint="cs"/>
          <w:b/>
          <w:bCs/>
          <w:sz w:val="28"/>
          <w:szCs w:val="28"/>
          <w:rtl/>
          <w:lang w:val="id-ID"/>
        </w:rPr>
        <w:t>ا رخلفالز</w:t>
      </w:r>
      <w:r w:rsidRPr="00B708E4">
        <w:rPr>
          <w:b/>
          <w:bCs/>
          <w:sz w:val="28"/>
          <w:szCs w:val="28"/>
          <w:lang w:val="id-ID"/>
        </w:rPr>
        <w:t>.</w:t>
      </w:r>
    </w:p>
    <w:p w:rsidR="00CC48CA" w:rsidRDefault="00CC48CA" w:rsidP="00CC48CA">
      <w:pPr>
        <w:ind w:left="851" w:firstLine="709"/>
        <w:rPr>
          <w:rFonts w:ascii="Times New Roman" w:hAnsi="Times New Roman" w:cs="Times New Roman"/>
          <w:sz w:val="24"/>
          <w:szCs w:val="24"/>
          <w:lang w:val="id-ID"/>
        </w:rPr>
      </w:pPr>
      <w:r w:rsidRPr="00365E7E">
        <w:rPr>
          <w:rFonts w:ascii="Times New Roman" w:hAnsi="Times New Roman" w:cs="Times New Roman"/>
          <w:sz w:val="24"/>
          <w:szCs w:val="24"/>
          <w:lang w:val="id-ID"/>
        </w:rPr>
        <w:t xml:space="preserve">Dari keterangan dapat di ambil kesimpulan </w:t>
      </w:r>
      <w:r>
        <w:rPr>
          <w:rFonts w:ascii="Times New Roman" w:hAnsi="Times New Roman" w:cs="Times New Roman"/>
          <w:sz w:val="24"/>
          <w:szCs w:val="24"/>
          <w:lang w:val="id-ID"/>
        </w:rPr>
        <w:t xml:space="preserve">bahwasanya </w:t>
      </w:r>
      <w:r w:rsidRPr="002B7315">
        <w:rPr>
          <w:rFonts w:ascii="Times New Roman" w:hAnsi="Times New Roman" w:cs="Times New Roman"/>
          <w:b/>
          <w:bCs/>
          <w:sz w:val="24"/>
          <w:szCs w:val="24"/>
          <w:lang w:val="id-ID"/>
        </w:rPr>
        <w:t>Abu Bakr Ibn Abi</w:t>
      </w:r>
      <w:r>
        <w:rPr>
          <w:rFonts w:ascii="Times New Roman" w:hAnsi="Times New Roman" w:cs="Times New Roman"/>
          <w:sz w:val="24"/>
          <w:szCs w:val="24"/>
          <w:lang w:val="id-ID"/>
        </w:rPr>
        <w:t xml:space="preserve"> </w:t>
      </w:r>
      <w:r w:rsidRPr="002B7315">
        <w:rPr>
          <w:rFonts w:ascii="Times New Roman" w:hAnsi="Times New Roman" w:cs="Times New Roman"/>
          <w:b/>
          <w:bCs/>
          <w:sz w:val="24"/>
          <w:szCs w:val="24"/>
          <w:lang w:val="id-ID"/>
        </w:rPr>
        <w:t>Syaibah</w:t>
      </w:r>
      <w:r w:rsidRPr="00365E7E">
        <w:rPr>
          <w:rFonts w:ascii="Times New Roman" w:hAnsi="Times New Roman" w:cs="Times New Roman"/>
          <w:sz w:val="24"/>
          <w:szCs w:val="24"/>
          <w:lang w:val="id-ID"/>
        </w:rPr>
        <w:t xml:space="preserve"> adalah orang yang </w:t>
      </w:r>
      <w:r w:rsidRPr="00365E7E">
        <w:rPr>
          <w:rFonts w:ascii="Times New Roman" w:hAnsi="Times New Roman" w:cs="Times New Roman" w:hint="cs"/>
          <w:sz w:val="28"/>
          <w:szCs w:val="28"/>
          <w:rtl/>
          <w:lang w:val="id-ID"/>
        </w:rPr>
        <w:t xml:space="preserve">ثقة </w:t>
      </w:r>
      <w:r w:rsidRPr="00365E7E">
        <w:rPr>
          <w:rFonts w:ascii="Times New Roman" w:hAnsi="Times New Roman" w:cs="Times New Roman"/>
          <w:sz w:val="28"/>
          <w:szCs w:val="28"/>
          <w:lang w:val="id-ID"/>
        </w:rPr>
        <w:t xml:space="preserve"> </w:t>
      </w:r>
      <w:r w:rsidRPr="00365E7E">
        <w:rPr>
          <w:rFonts w:ascii="Times New Roman" w:hAnsi="Times New Roman" w:cs="Times New Roman"/>
          <w:sz w:val="24"/>
          <w:szCs w:val="24"/>
          <w:lang w:val="id-ID"/>
        </w:rPr>
        <w:t>dan dapat diterima haditsnya.</w:t>
      </w:r>
    </w:p>
    <w:p w:rsidR="00CC48CA" w:rsidRPr="00641C35" w:rsidRDefault="00CC48CA" w:rsidP="00CC48CA">
      <w:pPr>
        <w:pStyle w:val="ListParagraph"/>
        <w:numPr>
          <w:ilvl w:val="0"/>
          <w:numId w:val="18"/>
        </w:numPr>
        <w:spacing w:line="480" w:lineRule="auto"/>
        <w:ind w:left="993" w:right="0" w:hanging="284"/>
        <w:rPr>
          <w:lang w:val="id-ID"/>
        </w:rPr>
      </w:pPr>
      <w:r w:rsidRPr="00641C35">
        <w:rPr>
          <w:lang w:val="id-ID"/>
        </w:rPr>
        <w:t xml:space="preserve">Ismail Ibn Ulayyah </w:t>
      </w:r>
    </w:p>
    <w:p w:rsidR="00CC48CA" w:rsidRDefault="00CC48CA" w:rsidP="00CC48CA">
      <w:pPr>
        <w:pStyle w:val="ListParagraph"/>
        <w:numPr>
          <w:ilvl w:val="0"/>
          <w:numId w:val="22"/>
        </w:numPr>
        <w:spacing w:line="480" w:lineRule="auto"/>
        <w:ind w:left="1276" w:right="0" w:hanging="283"/>
        <w:rPr>
          <w:lang w:val="id-ID"/>
        </w:rPr>
      </w:pPr>
      <w:r>
        <w:rPr>
          <w:lang w:val="id-ID"/>
        </w:rPr>
        <w:t xml:space="preserve">Metode Kebersambungan </w:t>
      </w:r>
      <w:r w:rsidRPr="00564851">
        <w:rPr>
          <w:i/>
          <w:iCs/>
          <w:lang w:val="id-ID"/>
        </w:rPr>
        <w:t>Sanad</w:t>
      </w:r>
    </w:p>
    <w:p w:rsidR="00CC48CA" w:rsidRDefault="00CC48CA" w:rsidP="00CC48CA">
      <w:pPr>
        <w:ind w:left="1276" w:firstLine="567"/>
        <w:rPr>
          <w:rFonts w:ascii="Times New Roman" w:hAnsi="Times New Roman" w:cs="Times New Roman"/>
          <w:sz w:val="24"/>
          <w:szCs w:val="24"/>
          <w:lang w:val="id-ID"/>
        </w:rPr>
      </w:pPr>
      <w:r>
        <w:rPr>
          <w:rFonts w:ascii="Times New Roman" w:hAnsi="Times New Roman" w:cs="Times New Roman"/>
          <w:sz w:val="24"/>
          <w:szCs w:val="24"/>
          <w:lang w:val="id-ID"/>
        </w:rPr>
        <w:t>Nama lengkapnya adalah Ismail bin Ibrahim bin Mi’san al Sadiyu asad Huzaimah makhiri, Abu Basri al Mahruf bin Ulayyah, Abi Ibn Ibrahim. Beliau lahir pada 100 H dan wafat pada 193 H. Sehingga 93 Tahun beliau pergi mencari dan menyampaikan hadits ke berbagai tempat menurut Imam Ahmad bin Hanbal. Sedangkan menurut Ya’kub Ismail bin Ulayyah meninggal pada tahun 193 H.</w:t>
      </w:r>
      <w:r>
        <w:rPr>
          <w:rStyle w:val="FootnoteReference"/>
          <w:sz w:val="24"/>
          <w:szCs w:val="24"/>
          <w:lang w:val="id-ID"/>
        </w:rPr>
        <w:footnoteReference w:id="14"/>
      </w:r>
    </w:p>
    <w:p w:rsidR="00CC48CA" w:rsidRDefault="00CC48CA" w:rsidP="00CC48CA">
      <w:pPr>
        <w:ind w:left="1276"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Beliau menerima hadits-hadits dari guru-guru sebagai berikut yakni Ishak bin Suwaid Adawi, Ayub bin Abi Taimiyah al Sahityami, Yurid bin Sinan as Samiyyu, Bahji bin Hikam, Habib bin Syahid, Khalid al Khadzi, Daud bin Nusairal Hani, Jiyad bin Mihraq, Asim </w:t>
      </w:r>
      <w:r>
        <w:rPr>
          <w:rFonts w:ascii="Times New Roman" w:hAnsi="Times New Roman" w:cs="Times New Roman"/>
          <w:sz w:val="24"/>
          <w:szCs w:val="24"/>
          <w:lang w:val="id-ID"/>
        </w:rPr>
        <w:lastRenderedPageBreak/>
        <w:t xml:space="preserve">Ahwali, Abad bin Awad, Abdullah bin Aun, </w:t>
      </w:r>
      <w:r>
        <w:rPr>
          <w:rFonts w:ascii="Times New Roman" w:hAnsi="Times New Roman" w:cs="Times New Roman"/>
          <w:b/>
          <w:bCs/>
          <w:sz w:val="24"/>
          <w:szCs w:val="24"/>
          <w:lang w:val="id-ID"/>
        </w:rPr>
        <w:t xml:space="preserve">Laits bin Abi Sulaimi, </w:t>
      </w:r>
      <w:r>
        <w:rPr>
          <w:rFonts w:ascii="Times New Roman" w:hAnsi="Times New Roman" w:cs="Times New Roman"/>
          <w:sz w:val="24"/>
          <w:szCs w:val="24"/>
          <w:lang w:val="id-ID"/>
        </w:rPr>
        <w:t>Malik bin Anas dan masih banyak yang lainnya.</w:t>
      </w:r>
    </w:p>
    <w:p w:rsidR="00CC48CA" w:rsidRDefault="00CC48CA" w:rsidP="00CC48CA">
      <w:pPr>
        <w:ind w:left="1276"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Sedangkan murid-murid beliau adalah Ibrahim bin Dinar, Ahmad bin Harbi at Tami, Ahmad bin Hanbal, Ishak bin Rahawiyyah, Daud bin Rusaid, Su’bah bin Hajjah, Mujahid bin Musa, Qutaybah bin Sa’id, Khisa bin Hafsi, </w:t>
      </w:r>
      <w:r>
        <w:rPr>
          <w:rFonts w:ascii="Times New Roman" w:hAnsi="Times New Roman" w:cs="Times New Roman"/>
          <w:b/>
          <w:bCs/>
          <w:sz w:val="24"/>
          <w:szCs w:val="24"/>
          <w:lang w:val="id-ID"/>
        </w:rPr>
        <w:t xml:space="preserve">Abu Bakr bin Muhammad bin Abi Saibah, </w:t>
      </w:r>
      <w:r>
        <w:rPr>
          <w:rFonts w:ascii="Times New Roman" w:hAnsi="Times New Roman" w:cs="Times New Roman"/>
          <w:sz w:val="24"/>
          <w:szCs w:val="24"/>
          <w:lang w:val="id-ID"/>
        </w:rPr>
        <w:t>dan masih banyak lagi.</w:t>
      </w:r>
    </w:p>
    <w:p w:rsidR="00CC48CA" w:rsidRDefault="00CC48CA" w:rsidP="00CC48CA">
      <w:pPr>
        <w:ind w:left="1276" w:firstLine="567"/>
        <w:rPr>
          <w:rFonts w:ascii="Times New Roman" w:hAnsi="Times New Roman" w:cs="Times New Roman"/>
          <w:sz w:val="24"/>
          <w:szCs w:val="24"/>
          <w:lang w:val="id-ID"/>
        </w:rPr>
      </w:pPr>
      <w:r w:rsidRPr="00564851">
        <w:rPr>
          <w:rFonts w:ascii="Times New Roman" w:hAnsi="Times New Roman" w:cs="Times New Roman"/>
          <w:i/>
          <w:iCs/>
          <w:sz w:val="24"/>
          <w:szCs w:val="24"/>
          <w:lang w:val="id-ID"/>
        </w:rPr>
        <w:t>Sighat Tahammul</w:t>
      </w:r>
      <w:r w:rsidRPr="00950D7C">
        <w:rPr>
          <w:rFonts w:ascii="Times New Roman" w:hAnsi="Times New Roman" w:cs="Times New Roman"/>
          <w:sz w:val="24"/>
          <w:szCs w:val="24"/>
          <w:lang w:val="id-ID"/>
        </w:rPr>
        <w:t xml:space="preserve"> hadits yang digunakan antara guru dan murid menggunakan kata </w:t>
      </w:r>
      <w:r w:rsidRPr="00B708E4">
        <w:rPr>
          <w:rFonts w:ascii="Times New Roman" w:hAnsi="Times New Roman" w:cs="Times New Roman" w:hint="cs"/>
          <w:b/>
          <w:bCs/>
          <w:sz w:val="28"/>
          <w:szCs w:val="28"/>
          <w:rtl/>
          <w:lang w:val="id-ID"/>
        </w:rPr>
        <w:t>عن</w:t>
      </w:r>
      <w:r w:rsidRPr="00950D7C">
        <w:rPr>
          <w:rFonts w:ascii="Times New Roman" w:hAnsi="Times New Roman" w:cs="Times New Roman"/>
          <w:b/>
          <w:bCs/>
          <w:sz w:val="24"/>
          <w:szCs w:val="24"/>
          <w:lang w:val="id-ID"/>
        </w:rPr>
        <w:t xml:space="preserve"> </w:t>
      </w:r>
      <w:r w:rsidRPr="00950D7C">
        <w:rPr>
          <w:rFonts w:ascii="Times New Roman" w:hAnsi="Times New Roman" w:cs="Times New Roman"/>
          <w:sz w:val="24"/>
          <w:szCs w:val="24"/>
          <w:lang w:val="id-ID"/>
        </w:rPr>
        <w:t xml:space="preserve">yang berarti telah </w:t>
      </w:r>
      <w:r>
        <w:rPr>
          <w:rFonts w:ascii="Times New Roman" w:hAnsi="Times New Roman" w:cs="Times New Roman"/>
          <w:sz w:val="24"/>
          <w:szCs w:val="24"/>
          <w:lang w:val="id-ID"/>
        </w:rPr>
        <w:t xml:space="preserve">dari </w:t>
      </w:r>
      <w:r w:rsidRPr="00950D7C">
        <w:rPr>
          <w:rFonts w:ascii="Times New Roman" w:hAnsi="Times New Roman" w:cs="Times New Roman"/>
          <w:sz w:val="24"/>
          <w:szCs w:val="24"/>
          <w:lang w:val="id-ID"/>
        </w:rPr>
        <w:t xml:space="preserve">mengabarkan kepada kami dan disepakati </w:t>
      </w:r>
      <w:r>
        <w:rPr>
          <w:rFonts w:ascii="Times New Roman" w:hAnsi="Times New Roman" w:cs="Times New Roman"/>
          <w:sz w:val="24"/>
          <w:szCs w:val="24"/>
          <w:lang w:val="id-ID"/>
        </w:rPr>
        <w:t>oleh ulama hadits pada umumnya.</w:t>
      </w:r>
    </w:p>
    <w:p w:rsidR="00CC48CA" w:rsidRDefault="00CC48CA" w:rsidP="00CC48CA">
      <w:pPr>
        <w:ind w:left="1276" w:firstLine="567"/>
        <w:rPr>
          <w:rFonts w:ascii="Times New Roman" w:hAnsi="Times New Roman" w:cs="Times New Roman"/>
          <w:sz w:val="24"/>
          <w:szCs w:val="24"/>
          <w:lang w:val="id-ID"/>
        </w:rPr>
      </w:pPr>
      <w:r w:rsidRPr="00950D7C">
        <w:rPr>
          <w:rFonts w:ascii="Times New Roman" w:hAnsi="Times New Roman" w:cs="Times New Roman"/>
          <w:sz w:val="24"/>
          <w:szCs w:val="24"/>
          <w:lang w:val="id-ID"/>
        </w:rPr>
        <w:t xml:space="preserve">Dari metode kebersambungan </w:t>
      </w:r>
      <w:r w:rsidRPr="00564851">
        <w:rPr>
          <w:rFonts w:ascii="Times New Roman" w:hAnsi="Times New Roman" w:cs="Times New Roman"/>
          <w:i/>
          <w:iCs/>
          <w:sz w:val="24"/>
          <w:szCs w:val="24"/>
          <w:lang w:val="id-ID"/>
        </w:rPr>
        <w:t>sanad</w:t>
      </w:r>
      <w:r w:rsidRPr="00950D7C">
        <w:rPr>
          <w:rFonts w:ascii="Times New Roman" w:hAnsi="Times New Roman" w:cs="Times New Roman"/>
          <w:sz w:val="24"/>
          <w:szCs w:val="24"/>
          <w:lang w:val="id-ID"/>
        </w:rPr>
        <w:t xml:space="preserve"> di</w:t>
      </w:r>
      <w:r>
        <w:rPr>
          <w:rFonts w:ascii="Times New Roman" w:hAnsi="Times New Roman" w:cs="Times New Roman"/>
          <w:sz w:val="24"/>
          <w:szCs w:val="24"/>
          <w:lang w:val="id-ID"/>
        </w:rPr>
        <w:t xml:space="preserve"> </w:t>
      </w:r>
      <w:r w:rsidRPr="00950D7C">
        <w:rPr>
          <w:rFonts w:ascii="Times New Roman" w:hAnsi="Times New Roman" w:cs="Times New Roman"/>
          <w:sz w:val="24"/>
          <w:szCs w:val="24"/>
          <w:lang w:val="id-ID"/>
        </w:rPr>
        <w:t xml:space="preserve">atas bahwa </w:t>
      </w:r>
      <w:r w:rsidRPr="00564851">
        <w:rPr>
          <w:rFonts w:ascii="Times New Roman" w:hAnsi="Times New Roman" w:cs="Times New Roman"/>
          <w:i/>
          <w:iCs/>
          <w:sz w:val="24"/>
          <w:szCs w:val="24"/>
          <w:lang w:val="id-ID"/>
        </w:rPr>
        <w:t>sanad</w:t>
      </w:r>
      <w:r w:rsidRPr="00950D7C">
        <w:rPr>
          <w:rFonts w:ascii="Times New Roman" w:hAnsi="Times New Roman" w:cs="Times New Roman"/>
          <w:sz w:val="24"/>
          <w:szCs w:val="24"/>
          <w:lang w:val="id-ID"/>
        </w:rPr>
        <w:t xml:space="preserve"> antara </w:t>
      </w:r>
      <w:r>
        <w:rPr>
          <w:rFonts w:ascii="Times New Roman" w:hAnsi="Times New Roman" w:cs="Times New Roman"/>
          <w:b/>
          <w:bCs/>
          <w:sz w:val="24"/>
          <w:szCs w:val="24"/>
          <w:lang w:val="id-ID"/>
        </w:rPr>
        <w:t>Ismail Ibn Ulayyah</w:t>
      </w:r>
      <w:r w:rsidRPr="00950D7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dengan  </w:t>
      </w:r>
      <w:r>
        <w:rPr>
          <w:rFonts w:ascii="Times New Roman" w:hAnsi="Times New Roman" w:cs="Times New Roman"/>
          <w:b/>
          <w:bCs/>
          <w:sz w:val="24"/>
          <w:szCs w:val="24"/>
          <w:lang w:val="id-ID"/>
        </w:rPr>
        <w:t xml:space="preserve">Laits bin Abi Sulami </w:t>
      </w:r>
      <w:r w:rsidRPr="00950D7C">
        <w:rPr>
          <w:rFonts w:ascii="Times New Roman" w:hAnsi="Times New Roman" w:cs="Times New Roman"/>
          <w:sz w:val="24"/>
          <w:szCs w:val="24"/>
          <w:lang w:val="id-ID"/>
        </w:rPr>
        <w:t>adalah bersambung.</w:t>
      </w:r>
    </w:p>
    <w:p w:rsidR="00CC48CA" w:rsidRPr="00641C35" w:rsidRDefault="00CC48CA" w:rsidP="00CC48CA">
      <w:pPr>
        <w:pStyle w:val="ListParagraph"/>
        <w:numPr>
          <w:ilvl w:val="0"/>
          <w:numId w:val="22"/>
        </w:numPr>
        <w:spacing w:line="480" w:lineRule="auto"/>
        <w:ind w:left="1276" w:right="0" w:hanging="283"/>
        <w:rPr>
          <w:lang w:val="id-ID"/>
        </w:rPr>
      </w:pPr>
      <w:r w:rsidRPr="00641C35">
        <w:rPr>
          <w:lang w:val="id-ID"/>
        </w:rPr>
        <w:t xml:space="preserve">Metode </w:t>
      </w:r>
      <w:r w:rsidRPr="00564851">
        <w:rPr>
          <w:i/>
          <w:iCs/>
          <w:lang w:val="id-ID"/>
        </w:rPr>
        <w:t>Adil</w:t>
      </w:r>
      <w:r w:rsidRPr="00641C35">
        <w:rPr>
          <w:lang w:val="id-ID"/>
        </w:rPr>
        <w:t xml:space="preserve"> dan </w:t>
      </w:r>
      <w:r w:rsidRPr="00564851">
        <w:rPr>
          <w:i/>
          <w:iCs/>
          <w:lang w:val="id-ID"/>
        </w:rPr>
        <w:t>Dhabit</w:t>
      </w:r>
      <w:r w:rsidRPr="00641C35">
        <w:rPr>
          <w:lang w:val="id-ID"/>
        </w:rPr>
        <w:t xml:space="preserve"> </w:t>
      </w:r>
    </w:p>
    <w:p w:rsidR="00CC48CA" w:rsidRDefault="00CC48CA" w:rsidP="00CC48CA">
      <w:pPr>
        <w:pStyle w:val="ListParagraph"/>
        <w:numPr>
          <w:ilvl w:val="0"/>
          <w:numId w:val="26"/>
        </w:numPr>
        <w:spacing w:line="480" w:lineRule="auto"/>
        <w:ind w:left="1701" w:right="0" w:hanging="425"/>
        <w:rPr>
          <w:lang w:val="id-ID"/>
        </w:rPr>
      </w:pPr>
      <w:r>
        <w:rPr>
          <w:lang w:val="id-ID"/>
        </w:rPr>
        <w:t>Ahmad bin Sinan berkata: bahwa perawi Ismail bin Ulayyah adalah orang yang benar dan dapat dipercaya.</w:t>
      </w:r>
    </w:p>
    <w:p w:rsidR="00CC48CA" w:rsidRDefault="00CC48CA" w:rsidP="00CC48CA">
      <w:pPr>
        <w:pStyle w:val="ListParagraph"/>
        <w:numPr>
          <w:ilvl w:val="0"/>
          <w:numId w:val="26"/>
        </w:numPr>
        <w:spacing w:line="480" w:lineRule="auto"/>
        <w:ind w:left="1701" w:right="0" w:hanging="425"/>
        <w:rPr>
          <w:lang w:val="id-ID"/>
        </w:rPr>
      </w:pPr>
      <w:r w:rsidRPr="00EA3A67">
        <w:rPr>
          <w:lang w:val="id-ID"/>
        </w:rPr>
        <w:t>Aliy bin Madiniyyi dan Abdullah bin Ahmad bin Hanbal berkata: bahwa perawi tersebut adalah orang yang benar dalam agamanya dan dapat berhujjah kepadanya.</w:t>
      </w:r>
      <w:r>
        <w:rPr>
          <w:rStyle w:val="FootnoteReference"/>
          <w:lang w:val="id-ID"/>
        </w:rPr>
        <w:footnoteReference w:id="15"/>
      </w:r>
    </w:p>
    <w:p w:rsidR="00CC48CA" w:rsidRPr="00EA3A67" w:rsidRDefault="00CC48CA" w:rsidP="00CC48CA">
      <w:pPr>
        <w:pStyle w:val="ListParagraph"/>
        <w:numPr>
          <w:ilvl w:val="0"/>
          <w:numId w:val="26"/>
        </w:numPr>
        <w:spacing w:line="480" w:lineRule="auto"/>
        <w:ind w:left="1701" w:right="0" w:hanging="425"/>
        <w:rPr>
          <w:lang w:val="id-ID"/>
        </w:rPr>
      </w:pPr>
      <w:r w:rsidRPr="00EA3A67">
        <w:rPr>
          <w:lang w:val="id-ID"/>
        </w:rPr>
        <w:lastRenderedPageBreak/>
        <w:t xml:space="preserve">Ahmad bin Muhammad bin al Qisan: berkata bahwa perawi Ismail bin Ulayyah adalah seorang perawi yang </w:t>
      </w:r>
      <w:r w:rsidRPr="00564851">
        <w:rPr>
          <w:i/>
          <w:iCs/>
          <w:lang w:val="id-ID"/>
        </w:rPr>
        <w:t>tsiqah</w:t>
      </w:r>
      <w:r w:rsidRPr="00EA3A67">
        <w:rPr>
          <w:lang w:val="id-ID"/>
        </w:rPr>
        <w:t xml:space="preserve"> </w:t>
      </w:r>
      <w:r w:rsidRPr="00B708E4">
        <w:rPr>
          <w:rFonts w:hint="cs"/>
          <w:b/>
          <w:bCs/>
          <w:sz w:val="28"/>
          <w:szCs w:val="28"/>
          <w:rtl/>
          <w:lang w:val="id-ID"/>
        </w:rPr>
        <w:t>ثقة</w:t>
      </w:r>
      <w:r w:rsidRPr="00EA3A67">
        <w:rPr>
          <w:sz w:val="28"/>
          <w:szCs w:val="28"/>
          <w:lang w:val="id-ID"/>
        </w:rPr>
        <w:t xml:space="preserve"> </w:t>
      </w:r>
      <w:r w:rsidRPr="00EA3A67">
        <w:rPr>
          <w:lang w:val="id-ID"/>
        </w:rPr>
        <w:t xml:space="preserve">dan Ibnu Qutaybah berkata bahwa perawi Ismail adalah seorang yang </w:t>
      </w:r>
      <w:r w:rsidRPr="00B708E4">
        <w:rPr>
          <w:rFonts w:hint="cs"/>
          <w:b/>
          <w:bCs/>
          <w:sz w:val="28"/>
          <w:szCs w:val="28"/>
          <w:rtl/>
          <w:lang w:val="id-ID"/>
        </w:rPr>
        <w:t>غبدالورث</w:t>
      </w:r>
      <w:r w:rsidRPr="00B708E4">
        <w:rPr>
          <w:b/>
          <w:bCs/>
          <w:sz w:val="28"/>
          <w:szCs w:val="28"/>
          <w:lang w:val="id-ID"/>
        </w:rPr>
        <w:t xml:space="preserve">, </w:t>
      </w:r>
      <w:r w:rsidRPr="00B708E4">
        <w:rPr>
          <w:rFonts w:hint="cs"/>
          <w:b/>
          <w:bCs/>
          <w:sz w:val="28"/>
          <w:szCs w:val="28"/>
          <w:rtl/>
          <w:lang w:val="id-ID"/>
        </w:rPr>
        <w:t>يزيد</w:t>
      </w:r>
      <w:r w:rsidRPr="00B708E4">
        <w:rPr>
          <w:rFonts w:hint="cs"/>
          <w:b/>
          <w:bCs/>
          <w:sz w:val="28"/>
          <w:szCs w:val="28"/>
          <w:lang w:val="id-ID"/>
        </w:rPr>
        <w:t xml:space="preserve"> </w:t>
      </w:r>
      <w:r w:rsidRPr="00B708E4">
        <w:rPr>
          <w:rFonts w:hint="cs"/>
          <w:b/>
          <w:bCs/>
          <w:sz w:val="28"/>
          <w:szCs w:val="28"/>
          <w:rtl/>
          <w:lang w:val="id-ID"/>
        </w:rPr>
        <w:t>بن</w:t>
      </w:r>
      <w:r w:rsidRPr="00B708E4">
        <w:rPr>
          <w:rFonts w:hint="cs"/>
          <w:b/>
          <w:bCs/>
          <w:sz w:val="28"/>
          <w:szCs w:val="28"/>
          <w:lang w:val="id-ID"/>
        </w:rPr>
        <w:t xml:space="preserve"> </w:t>
      </w:r>
      <w:r w:rsidRPr="00B708E4">
        <w:rPr>
          <w:rFonts w:hint="cs"/>
          <w:b/>
          <w:bCs/>
          <w:sz w:val="28"/>
          <w:szCs w:val="28"/>
          <w:rtl/>
          <w:lang w:val="id-ID"/>
        </w:rPr>
        <w:t>زرع</w:t>
      </w:r>
      <w:r w:rsidRPr="00B708E4">
        <w:rPr>
          <w:b/>
          <w:bCs/>
          <w:sz w:val="28"/>
          <w:szCs w:val="28"/>
          <w:lang w:val="id-ID"/>
        </w:rPr>
        <w:t>,</w:t>
      </w:r>
      <w:r w:rsidRPr="00B708E4">
        <w:rPr>
          <w:rFonts w:hint="cs"/>
          <w:b/>
          <w:bCs/>
          <w:sz w:val="28"/>
          <w:szCs w:val="28"/>
          <w:lang w:val="id-ID"/>
        </w:rPr>
        <w:t xml:space="preserve"> </w:t>
      </w:r>
      <w:r w:rsidRPr="00B708E4">
        <w:rPr>
          <w:rFonts w:hint="cs"/>
          <w:b/>
          <w:bCs/>
          <w:sz w:val="28"/>
          <w:szCs w:val="28"/>
          <w:rtl/>
          <w:lang w:val="id-ID"/>
        </w:rPr>
        <w:t>ووهب</w:t>
      </w:r>
      <w:r w:rsidRPr="00B708E4">
        <w:rPr>
          <w:b/>
          <w:bCs/>
          <w:sz w:val="28"/>
          <w:szCs w:val="28"/>
          <w:lang w:val="id-ID"/>
        </w:rPr>
        <w:t>.</w:t>
      </w:r>
    </w:p>
    <w:p w:rsidR="00CC48CA" w:rsidRPr="00EA3A67" w:rsidRDefault="00CC48CA" w:rsidP="00CC48CA">
      <w:pPr>
        <w:pStyle w:val="ListParagraph"/>
        <w:numPr>
          <w:ilvl w:val="0"/>
          <w:numId w:val="26"/>
        </w:numPr>
        <w:spacing w:line="480" w:lineRule="auto"/>
        <w:ind w:left="1701" w:right="0" w:hanging="425"/>
        <w:rPr>
          <w:lang w:val="id-ID"/>
        </w:rPr>
      </w:pPr>
      <w:r w:rsidRPr="00EA3A67">
        <w:rPr>
          <w:lang w:val="id-ID"/>
        </w:rPr>
        <w:t xml:space="preserve">An Nasa’i berkata bahwa Ismail bin Ulayyah adalah seorang perawi yang benar dalam agamanya dan seorang yang </w:t>
      </w:r>
      <w:r w:rsidRPr="00564851">
        <w:rPr>
          <w:i/>
          <w:iCs/>
          <w:lang w:val="id-ID"/>
        </w:rPr>
        <w:t>tsiqah</w:t>
      </w:r>
      <w:r w:rsidRPr="00EA3A67">
        <w:rPr>
          <w:lang w:val="id-ID"/>
        </w:rPr>
        <w:t xml:space="preserve"> (campuran antara </w:t>
      </w:r>
      <w:r w:rsidRPr="00564851">
        <w:rPr>
          <w:i/>
          <w:iCs/>
          <w:lang w:val="id-ID"/>
        </w:rPr>
        <w:t>dhabit</w:t>
      </w:r>
      <w:r w:rsidRPr="00EA3A67">
        <w:rPr>
          <w:lang w:val="id-ID"/>
        </w:rPr>
        <w:t xml:space="preserve"> dan </w:t>
      </w:r>
      <w:r w:rsidRPr="00564851">
        <w:rPr>
          <w:i/>
          <w:iCs/>
          <w:lang w:val="id-ID"/>
        </w:rPr>
        <w:t xml:space="preserve">adil </w:t>
      </w:r>
      <w:r w:rsidRPr="00EA3A67">
        <w:rPr>
          <w:lang w:val="id-ID"/>
        </w:rPr>
        <w:t xml:space="preserve">) </w:t>
      </w:r>
      <w:r w:rsidRPr="00B708E4">
        <w:rPr>
          <w:rFonts w:hint="cs"/>
          <w:b/>
          <w:bCs/>
          <w:sz w:val="28"/>
          <w:szCs w:val="28"/>
          <w:rtl/>
          <w:lang w:val="id-ID"/>
        </w:rPr>
        <w:t>ثقة ثبت</w:t>
      </w:r>
      <w:r w:rsidRPr="00EA3A67">
        <w:rPr>
          <w:rFonts w:hint="cs"/>
          <w:sz w:val="28"/>
          <w:szCs w:val="28"/>
          <w:rtl/>
          <w:lang w:val="id-ID"/>
        </w:rPr>
        <w:t xml:space="preserve"> </w:t>
      </w:r>
      <w:r w:rsidRPr="00EA3A67">
        <w:rPr>
          <w:sz w:val="28"/>
          <w:szCs w:val="28"/>
          <w:lang w:val="id-ID"/>
        </w:rPr>
        <w:t xml:space="preserve"> .</w:t>
      </w:r>
    </w:p>
    <w:p w:rsidR="00CC48CA" w:rsidRDefault="00CC48CA" w:rsidP="00CC48CA">
      <w:pPr>
        <w:ind w:left="851" w:firstLine="720"/>
        <w:rPr>
          <w:rFonts w:ascii="Times New Roman" w:hAnsi="Times New Roman" w:cs="Times New Roman"/>
          <w:sz w:val="24"/>
          <w:szCs w:val="24"/>
          <w:lang w:val="id-ID"/>
        </w:rPr>
      </w:pPr>
      <w:r w:rsidRPr="002B7315">
        <w:rPr>
          <w:rFonts w:ascii="Times New Roman" w:hAnsi="Times New Roman" w:cs="Times New Roman"/>
          <w:sz w:val="24"/>
          <w:szCs w:val="24"/>
          <w:lang w:val="id-ID"/>
        </w:rPr>
        <w:t xml:space="preserve">Dari keterangan dapat di ambil kesimpulan bahwasanya </w:t>
      </w:r>
      <w:r>
        <w:rPr>
          <w:rFonts w:ascii="Times New Roman" w:hAnsi="Times New Roman" w:cs="Times New Roman"/>
          <w:b/>
          <w:bCs/>
          <w:sz w:val="24"/>
          <w:szCs w:val="24"/>
          <w:lang w:val="id-ID"/>
        </w:rPr>
        <w:t xml:space="preserve">Ismail bin Ulayyah </w:t>
      </w:r>
      <w:r w:rsidRPr="002B7315">
        <w:rPr>
          <w:rFonts w:ascii="Times New Roman" w:hAnsi="Times New Roman" w:cs="Times New Roman"/>
          <w:sz w:val="24"/>
          <w:szCs w:val="24"/>
          <w:lang w:val="id-ID"/>
        </w:rPr>
        <w:t xml:space="preserve"> adalah orang yang </w:t>
      </w:r>
      <w:r w:rsidRPr="00B708E4">
        <w:rPr>
          <w:rFonts w:ascii="Times New Roman" w:hAnsi="Times New Roman" w:cs="Times New Roman" w:hint="cs"/>
          <w:b/>
          <w:bCs/>
          <w:sz w:val="28"/>
          <w:szCs w:val="28"/>
          <w:rtl/>
          <w:lang w:val="id-ID"/>
        </w:rPr>
        <w:t xml:space="preserve">ثقة </w:t>
      </w:r>
      <w:r w:rsidRPr="002B7315">
        <w:rPr>
          <w:rFonts w:ascii="Times New Roman" w:hAnsi="Times New Roman" w:cs="Times New Roman"/>
          <w:sz w:val="28"/>
          <w:szCs w:val="28"/>
          <w:lang w:val="id-ID"/>
        </w:rPr>
        <w:t xml:space="preserve"> </w:t>
      </w:r>
      <w:r w:rsidRPr="002B7315">
        <w:rPr>
          <w:rFonts w:ascii="Times New Roman" w:hAnsi="Times New Roman" w:cs="Times New Roman"/>
          <w:sz w:val="24"/>
          <w:szCs w:val="24"/>
          <w:lang w:val="id-ID"/>
        </w:rPr>
        <w:t>dan dapat diterima haditsnya.</w:t>
      </w:r>
    </w:p>
    <w:p w:rsidR="00CC48CA" w:rsidRDefault="00CC48CA" w:rsidP="00CC48CA">
      <w:pPr>
        <w:pStyle w:val="ListParagraph"/>
        <w:numPr>
          <w:ilvl w:val="0"/>
          <w:numId w:val="18"/>
        </w:numPr>
        <w:spacing w:line="480" w:lineRule="auto"/>
        <w:ind w:left="993" w:right="0" w:hanging="284"/>
        <w:rPr>
          <w:lang w:val="id-ID"/>
        </w:rPr>
      </w:pPr>
      <w:r>
        <w:rPr>
          <w:lang w:val="id-ID"/>
        </w:rPr>
        <w:t xml:space="preserve">Laits </w:t>
      </w:r>
    </w:p>
    <w:p w:rsidR="00CC48CA" w:rsidRDefault="00CC48CA" w:rsidP="00CC48CA">
      <w:pPr>
        <w:pStyle w:val="ListParagraph"/>
        <w:numPr>
          <w:ilvl w:val="0"/>
          <w:numId w:val="23"/>
        </w:numPr>
        <w:spacing w:line="480" w:lineRule="auto"/>
        <w:ind w:left="1276" w:right="0" w:hanging="283"/>
        <w:rPr>
          <w:lang w:val="id-ID"/>
        </w:rPr>
      </w:pPr>
      <w:r>
        <w:rPr>
          <w:lang w:val="id-ID"/>
        </w:rPr>
        <w:t xml:space="preserve">Metode Kebersambungan </w:t>
      </w:r>
      <w:r w:rsidRPr="00564851">
        <w:rPr>
          <w:i/>
          <w:iCs/>
          <w:lang w:val="id-ID"/>
        </w:rPr>
        <w:t>Sanad</w:t>
      </w:r>
    </w:p>
    <w:p w:rsidR="00CC48CA" w:rsidRDefault="00CC48CA" w:rsidP="00CC48CA">
      <w:pPr>
        <w:pStyle w:val="ListParagraph"/>
        <w:spacing w:line="480" w:lineRule="auto"/>
        <w:ind w:left="1276" w:firstLine="709"/>
        <w:rPr>
          <w:lang w:val="id-ID"/>
        </w:rPr>
      </w:pPr>
      <w:r>
        <w:rPr>
          <w:lang w:val="id-ID"/>
        </w:rPr>
        <w:t>Nama lengkapnya adalah Laits bin Abi Sulaimi bin Junaib al Quraisy Abu Bakr berkata al Kufi panggilan Abu Bakr al Kufi, sedangkan Utbah bin Abi Sufyan, Muawiyah  bin Abi Sufyan, Asim Abi Sulaimani.</w:t>
      </w:r>
      <w:r>
        <w:rPr>
          <w:rStyle w:val="FootnoteReference"/>
          <w:lang w:val="id-ID"/>
        </w:rPr>
        <w:footnoteReference w:id="16"/>
      </w:r>
    </w:p>
    <w:p w:rsidR="00CC48CA" w:rsidRDefault="00CC48CA" w:rsidP="00CC48CA">
      <w:pPr>
        <w:pStyle w:val="ListParagraph"/>
        <w:spacing w:line="480" w:lineRule="auto"/>
        <w:ind w:left="1276" w:firstLine="709"/>
        <w:rPr>
          <w:lang w:val="id-ID"/>
        </w:rPr>
      </w:pPr>
      <w:r>
        <w:rPr>
          <w:lang w:val="id-ID"/>
        </w:rPr>
        <w:t>Menurut Muhammad bin Abdillah al Hadrami berkata bahwa Laits wafat pada tahun 139 H sedangkan menurut Abu Bakr Manjuh beliau wafat pada tahun 143 H.</w:t>
      </w:r>
      <w:r>
        <w:rPr>
          <w:rStyle w:val="FootnoteReference"/>
          <w:lang w:val="id-ID"/>
        </w:rPr>
        <w:footnoteReference w:id="17"/>
      </w:r>
    </w:p>
    <w:p w:rsidR="00CC48CA" w:rsidRDefault="00CC48CA" w:rsidP="00CC48CA">
      <w:pPr>
        <w:pStyle w:val="ListParagraph"/>
        <w:spacing w:line="480" w:lineRule="auto"/>
        <w:ind w:left="1276" w:firstLine="709"/>
        <w:rPr>
          <w:lang w:val="id-ID"/>
        </w:rPr>
      </w:pPr>
      <w:r>
        <w:rPr>
          <w:lang w:val="id-ID"/>
        </w:rPr>
        <w:t xml:space="preserve">Beliau menerima hadits dari guru-gurunya seperti Ashaf bin Abi Syakthsta, Tsabt bin Ajlan, Rab’ai bin Anas, Zayid bin Artha, Sa’id bin </w:t>
      </w:r>
      <w:r>
        <w:rPr>
          <w:lang w:val="id-ID"/>
        </w:rPr>
        <w:lastRenderedPageBreak/>
        <w:t xml:space="preserve">Umar, Thalha bin Musyrafaf, Sufyan bin Mukhrij, Abi Ishak asn Shabiq, Abu Hurairah Yahya, Abi Khatab, </w:t>
      </w:r>
      <w:r w:rsidRPr="001F3A50">
        <w:rPr>
          <w:b/>
          <w:bCs/>
          <w:lang w:val="id-ID"/>
        </w:rPr>
        <w:t>Abi Zubair al Makki,</w:t>
      </w:r>
      <w:r>
        <w:rPr>
          <w:b/>
          <w:bCs/>
          <w:lang w:val="id-ID"/>
        </w:rPr>
        <w:t xml:space="preserve"> </w:t>
      </w:r>
      <w:r>
        <w:rPr>
          <w:lang w:val="id-ID"/>
        </w:rPr>
        <w:t>Abi Fajarah dan lainnya.</w:t>
      </w:r>
    </w:p>
    <w:p w:rsidR="00CC48CA" w:rsidRDefault="00CC48CA" w:rsidP="00CC48CA">
      <w:pPr>
        <w:pStyle w:val="ListParagraph"/>
        <w:spacing w:line="480" w:lineRule="auto"/>
        <w:ind w:left="1276" w:firstLine="709"/>
        <w:rPr>
          <w:lang w:val="id-ID"/>
        </w:rPr>
      </w:pPr>
      <w:r>
        <w:rPr>
          <w:lang w:val="id-ID"/>
        </w:rPr>
        <w:t xml:space="preserve">Sedangkan murid-murid beliau adalah Ismail bin Ayyas, </w:t>
      </w:r>
      <w:r>
        <w:rPr>
          <w:b/>
          <w:bCs/>
          <w:lang w:val="id-ID"/>
        </w:rPr>
        <w:t>Ismail bin Ulayyah</w:t>
      </w:r>
      <w:r>
        <w:rPr>
          <w:lang w:val="id-ID"/>
        </w:rPr>
        <w:t>, Bakr bin Hunais, Tsa’labah bin Suhaib, Jarir bin Abdil Hamid, Husain bin Shalih, Juhair bin Muawiyah, Sufyan ast Tsauri, Muhammad bin Fudail bin Ajwan, Muthalib bin Ziyan, dan masih banyak lagi.</w:t>
      </w:r>
    </w:p>
    <w:p w:rsidR="00CC48CA" w:rsidRDefault="00CC48CA" w:rsidP="00CC48CA">
      <w:pPr>
        <w:pStyle w:val="ListParagraph"/>
        <w:spacing w:line="480" w:lineRule="auto"/>
        <w:ind w:left="1276" w:firstLine="709"/>
        <w:rPr>
          <w:lang w:val="id-ID"/>
        </w:rPr>
      </w:pPr>
      <w:r w:rsidRPr="00BC74C9">
        <w:rPr>
          <w:i/>
          <w:iCs/>
          <w:lang w:val="id-ID"/>
        </w:rPr>
        <w:t>Sighat Tahammul</w:t>
      </w:r>
      <w:r w:rsidRPr="00950D7C">
        <w:rPr>
          <w:lang w:val="id-ID"/>
        </w:rPr>
        <w:t xml:space="preserve"> hadits yang digunakan antara guru dan murid menggunakan kata </w:t>
      </w:r>
      <w:r w:rsidRPr="0018677A">
        <w:rPr>
          <w:rFonts w:hint="cs"/>
          <w:sz w:val="28"/>
          <w:szCs w:val="28"/>
          <w:rtl/>
          <w:lang w:val="id-ID"/>
        </w:rPr>
        <w:t>عن</w:t>
      </w:r>
      <w:r w:rsidRPr="00950D7C">
        <w:rPr>
          <w:b/>
          <w:bCs/>
          <w:lang w:val="id-ID"/>
        </w:rPr>
        <w:t xml:space="preserve"> </w:t>
      </w:r>
      <w:r w:rsidRPr="00950D7C">
        <w:rPr>
          <w:lang w:val="id-ID"/>
        </w:rPr>
        <w:t xml:space="preserve">yang berarti telah </w:t>
      </w:r>
      <w:r>
        <w:rPr>
          <w:lang w:val="id-ID"/>
        </w:rPr>
        <w:t xml:space="preserve">dari </w:t>
      </w:r>
      <w:r w:rsidRPr="00950D7C">
        <w:rPr>
          <w:lang w:val="id-ID"/>
        </w:rPr>
        <w:t xml:space="preserve">mengabarkan kepada kami dan disepakati oleh ulama hadits pada umumnya. </w:t>
      </w:r>
    </w:p>
    <w:p w:rsidR="00CC48CA" w:rsidRPr="00460B21" w:rsidRDefault="00CC48CA" w:rsidP="00CC48CA">
      <w:pPr>
        <w:pStyle w:val="ListParagraph"/>
        <w:spacing w:line="480" w:lineRule="auto"/>
        <w:ind w:left="1276" w:firstLine="709"/>
        <w:rPr>
          <w:lang w:val="id-ID"/>
        </w:rPr>
      </w:pPr>
      <w:r w:rsidRPr="00950D7C">
        <w:rPr>
          <w:lang w:val="id-ID"/>
        </w:rPr>
        <w:t>Dari metode kebersambungan</w:t>
      </w:r>
      <w:r w:rsidRPr="00BC74C9">
        <w:rPr>
          <w:i/>
          <w:iCs/>
          <w:lang w:val="id-ID"/>
        </w:rPr>
        <w:t xml:space="preserve"> sanad</w:t>
      </w:r>
      <w:r w:rsidRPr="00950D7C">
        <w:rPr>
          <w:lang w:val="id-ID"/>
        </w:rPr>
        <w:t xml:space="preserve"> di</w:t>
      </w:r>
      <w:r>
        <w:rPr>
          <w:lang w:val="id-ID"/>
        </w:rPr>
        <w:t xml:space="preserve"> </w:t>
      </w:r>
      <w:r w:rsidRPr="00950D7C">
        <w:rPr>
          <w:lang w:val="id-ID"/>
        </w:rPr>
        <w:t xml:space="preserve">atas bahwa </w:t>
      </w:r>
      <w:r w:rsidRPr="00BC74C9">
        <w:rPr>
          <w:i/>
          <w:iCs/>
          <w:lang w:val="id-ID"/>
        </w:rPr>
        <w:t>sanad</w:t>
      </w:r>
      <w:r w:rsidRPr="00950D7C">
        <w:rPr>
          <w:lang w:val="id-ID"/>
        </w:rPr>
        <w:t xml:space="preserve"> </w:t>
      </w:r>
      <w:r>
        <w:rPr>
          <w:b/>
          <w:bCs/>
          <w:lang w:val="id-ID"/>
        </w:rPr>
        <w:t xml:space="preserve">Laits bin Abi Sulami </w:t>
      </w:r>
      <w:r>
        <w:rPr>
          <w:lang w:val="id-ID"/>
        </w:rPr>
        <w:t xml:space="preserve">dengan </w:t>
      </w:r>
      <w:r w:rsidRPr="00460B21">
        <w:rPr>
          <w:b/>
          <w:bCs/>
          <w:lang w:val="id-ID"/>
        </w:rPr>
        <w:t>Abi Zubair</w:t>
      </w:r>
      <w:r>
        <w:rPr>
          <w:b/>
          <w:bCs/>
          <w:lang w:val="id-ID"/>
        </w:rPr>
        <w:t xml:space="preserve"> al Makki</w:t>
      </w:r>
      <w:r>
        <w:rPr>
          <w:lang w:val="id-ID"/>
        </w:rPr>
        <w:t xml:space="preserve"> </w:t>
      </w:r>
      <w:r w:rsidRPr="00950D7C">
        <w:rPr>
          <w:lang w:val="id-ID"/>
        </w:rPr>
        <w:t>adalah bersambung</w:t>
      </w:r>
    </w:p>
    <w:p w:rsidR="00CC48CA" w:rsidRDefault="00CC48CA" w:rsidP="00CC48CA">
      <w:pPr>
        <w:pStyle w:val="ListParagraph"/>
        <w:numPr>
          <w:ilvl w:val="0"/>
          <w:numId w:val="24"/>
        </w:numPr>
        <w:spacing w:line="480" w:lineRule="auto"/>
        <w:ind w:left="1276" w:right="0" w:hanging="283"/>
        <w:rPr>
          <w:lang w:val="id-ID"/>
        </w:rPr>
      </w:pPr>
      <w:r>
        <w:rPr>
          <w:lang w:val="id-ID"/>
        </w:rPr>
        <w:t xml:space="preserve">Metode </w:t>
      </w:r>
      <w:r w:rsidRPr="00BC74C9">
        <w:rPr>
          <w:i/>
          <w:iCs/>
          <w:lang w:val="id-ID"/>
        </w:rPr>
        <w:t>Adil</w:t>
      </w:r>
      <w:r>
        <w:rPr>
          <w:lang w:val="id-ID"/>
        </w:rPr>
        <w:t xml:space="preserve"> dan </w:t>
      </w:r>
      <w:r w:rsidRPr="00BC74C9">
        <w:rPr>
          <w:i/>
          <w:iCs/>
          <w:lang w:val="id-ID"/>
        </w:rPr>
        <w:t>Dhabit</w:t>
      </w:r>
    </w:p>
    <w:p w:rsidR="00CC48CA" w:rsidRPr="00AA5DE8" w:rsidRDefault="00CC48CA" w:rsidP="00CC48CA">
      <w:pPr>
        <w:pStyle w:val="ListParagraph"/>
        <w:numPr>
          <w:ilvl w:val="0"/>
          <w:numId w:val="27"/>
        </w:numPr>
        <w:spacing w:line="480" w:lineRule="auto"/>
        <w:ind w:right="0"/>
        <w:rPr>
          <w:lang w:val="id-ID"/>
        </w:rPr>
      </w:pPr>
      <w:r w:rsidRPr="00AA5DE8">
        <w:rPr>
          <w:lang w:val="id-ID"/>
        </w:rPr>
        <w:t xml:space="preserve">Abdullah berkata bahwa: perawi Laits adalah seorang perawi yang benar dan haditsnya dapat dijadikan </w:t>
      </w:r>
      <w:r w:rsidRPr="00BC74C9">
        <w:rPr>
          <w:i/>
          <w:iCs/>
          <w:lang w:val="id-ID"/>
        </w:rPr>
        <w:t>hujjah</w:t>
      </w:r>
      <w:r w:rsidRPr="00AA5DE8">
        <w:rPr>
          <w:lang w:val="id-ID"/>
        </w:rPr>
        <w:t>.</w:t>
      </w:r>
    </w:p>
    <w:p w:rsidR="00CC48CA" w:rsidRPr="00AA5DE8" w:rsidRDefault="00CC48CA" w:rsidP="00CC48CA">
      <w:pPr>
        <w:pStyle w:val="ListParagraph"/>
        <w:numPr>
          <w:ilvl w:val="0"/>
          <w:numId w:val="27"/>
        </w:numPr>
        <w:spacing w:line="480" w:lineRule="auto"/>
        <w:ind w:right="0"/>
        <w:rPr>
          <w:lang w:val="id-ID"/>
        </w:rPr>
      </w:pPr>
      <w:r w:rsidRPr="00AA5DE8">
        <w:rPr>
          <w:lang w:val="id-ID"/>
        </w:rPr>
        <w:t>Ali bin Madaniy berkata: bahwa perawi laits adalah perawi yang tidak sukar dan munkar terhadap haditsnya.</w:t>
      </w:r>
    </w:p>
    <w:p w:rsidR="00CC48CA" w:rsidRDefault="00CC48CA" w:rsidP="00CC48CA">
      <w:pPr>
        <w:pStyle w:val="ListParagraph"/>
        <w:numPr>
          <w:ilvl w:val="0"/>
          <w:numId w:val="27"/>
        </w:numPr>
        <w:spacing w:line="480" w:lineRule="auto"/>
        <w:ind w:left="1560" w:right="0" w:hanging="284"/>
        <w:rPr>
          <w:lang w:val="id-ID"/>
        </w:rPr>
      </w:pPr>
      <w:r w:rsidRPr="00776853">
        <w:rPr>
          <w:lang w:val="id-ID"/>
        </w:rPr>
        <w:t>Abdul Malik berkata:</w:t>
      </w:r>
      <w:r>
        <w:rPr>
          <w:lang w:val="id-ID"/>
        </w:rPr>
        <w:t xml:space="preserve"> </w:t>
      </w:r>
      <w:r w:rsidRPr="00776853">
        <w:rPr>
          <w:lang w:val="id-ID"/>
        </w:rPr>
        <w:t xml:space="preserve">bahwa seorang perawi yang </w:t>
      </w:r>
      <w:r>
        <w:rPr>
          <w:i/>
          <w:iCs/>
          <w:lang w:val="id-ID"/>
        </w:rPr>
        <w:t>dha</w:t>
      </w:r>
      <w:r w:rsidRPr="00BC74C9">
        <w:rPr>
          <w:i/>
          <w:iCs/>
          <w:lang w:val="id-ID"/>
        </w:rPr>
        <w:t>’if</w:t>
      </w:r>
      <w:r w:rsidRPr="00776853">
        <w:rPr>
          <w:lang w:val="id-ID"/>
        </w:rPr>
        <w:t xml:space="preserve"> haditsnya sehingga sangat lemah bila dijadikan sebagai </w:t>
      </w:r>
      <w:r w:rsidRPr="00BC74C9">
        <w:rPr>
          <w:i/>
          <w:iCs/>
          <w:lang w:val="id-ID"/>
        </w:rPr>
        <w:t>hujjah</w:t>
      </w:r>
      <w:r w:rsidRPr="00776853">
        <w:rPr>
          <w:lang w:val="id-ID"/>
        </w:rPr>
        <w:t>.</w:t>
      </w:r>
    </w:p>
    <w:p w:rsidR="00CC48CA" w:rsidRPr="00776853" w:rsidRDefault="00CC48CA" w:rsidP="00CC48CA">
      <w:pPr>
        <w:pStyle w:val="ListParagraph"/>
        <w:numPr>
          <w:ilvl w:val="0"/>
          <w:numId w:val="27"/>
        </w:numPr>
        <w:spacing w:line="480" w:lineRule="auto"/>
        <w:ind w:left="1560" w:right="0" w:hanging="284"/>
        <w:rPr>
          <w:lang w:val="id-ID"/>
        </w:rPr>
      </w:pPr>
      <w:r w:rsidRPr="00776853">
        <w:rPr>
          <w:lang w:val="id-ID"/>
        </w:rPr>
        <w:lastRenderedPageBreak/>
        <w:t xml:space="preserve">Ahmad bin Hanbal berkata bahwa beliau adalah seorang perawi yang </w:t>
      </w:r>
      <w:r w:rsidRPr="00B708E4">
        <w:rPr>
          <w:rFonts w:hint="cs"/>
          <w:b/>
          <w:bCs/>
          <w:sz w:val="28"/>
          <w:szCs w:val="28"/>
          <w:rtl/>
          <w:lang w:val="id-ID"/>
        </w:rPr>
        <w:t xml:space="preserve">يصعد المنهر ة ارتفاع النهرر غويظل </w:t>
      </w:r>
    </w:p>
    <w:p w:rsidR="00CC48CA" w:rsidRPr="00B708E4" w:rsidRDefault="00CC48CA" w:rsidP="00CC48CA">
      <w:pPr>
        <w:pStyle w:val="ListParagraph"/>
        <w:numPr>
          <w:ilvl w:val="0"/>
          <w:numId w:val="27"/>
        </w:numPr>
        <w:spacing w:line="480" w:lineRule="auto"/>
        <w:ind w:left="1560" w:right="0" w:hanging="284"/>
        <w:rPr>
          <w:b/>
          <w:bCs/>
          <w:lang w:val="id-ID"/>
        </w:rPr>
      </w:pPr>
      <w:r w:rsidRPr="00776853">
        <w:rPr>
          <w:lang w:val="id-ID"/>
        </w:rPr>
        <w:t xml:space="preserve">Abdurrahman berkata bahwa laits adalah seorang perawi yang ahli dalam ilmu hadits hal ini dijelaskan dalam kata berikut </w:t>
      </w:r>
      <w:r w:rsidRPr="00B708E4">
        <w:rPr>
          <w:rFonts w:hint="cs"/>
          <w:b/>
          <w:bCs/>
          <w:sz w:val="28"/>
          <w:szCs w:val="28"/>
          <w:rtl/>
          <w:lang w:val="id-ID"/>
        </w:rPr>
        <w:t>مظطرب الحدث</w:t>
      </w:r>
      <w:r w:rsidRPr="00B708E4">
        <w:rPr>
          <w:b/>
          <w:bCs/>
          <w:sz w:val="28"/>
          <w:szCs w:val="28"/>
          <w:lang w:val="id-ID"/>
        </w:rPr>
        <w:t xml:space="preserve"> </w:t>
      </w:r>
    </w:p>
    <w:p w:rsidR="00CC48CA" w:rsidRPr="00B708E4" w:rsidRDefault="00CC48CA" w:rsidP="00CC48CA">
      <w:pPr>
        <w:pStyle w:val="ListParagraph"/>
        <w:spacing w:line="480" w:lineRule="auto"/>
        <w:ind w:left="1560"/>
        <w:rPr>
          <w:b/>
          <w:bCs/>
          <w:lang w:val="id-ID"/>
        </w:rPr>
      </w:pPr>
      <w:r>
        <w:rPr>
          <w:lang w:val="id-ID"/>
        </w:rPr>
        <w:t>(6)</w:t>
      </w:r>
      <w:r w:rsidRPr="00776853">
        <w:rPr>
          <w:lang w:val="id-ID"/>
        </w:rPr>
        <w:t xml:space="preserve">Abu Bar al Barqani berkata bahwa laits adalah seorang perawi yang sahabat yang paling banyak ilmunya dalam bidang hadits. </w:t>
      </w:r>
      <w:r w:rsidRPr="00B708E4">
        <w:rPr>
          <w:rFonts w:hint="cs"/>
          <w:b/>
          <w:bCs/>
          <w:sz w:val="28"/>
          <w:szCs w:val="28"/>
          <w:rtl/>
          <w:lang w:val="id-ID"/>
        </w:rPr>
        <w:t>صا حب سنت يحرج حديثه</w:t>
      </w:r>
    </w:p>
    <w:p w:rsidR="00CC48CA" w:rsidRPr="00C845C5" w:rsidRDefault="00CC48CA" w:rsidP="00CC48CA">
      <w:pPr>
        <w:ind w:left="993" w:firstLine="567"/>
        <w:rPr>
          <w:rFonts w:ascii="Times New Roman" w:hAnsi="Times New Roman" w:cs="Times New Roman"/>
          <w:sz w:val="24"/>
          <w:szCs w:val="24"/>
          <w:lang w:val="id-ID"/>
        </w:rPr>
      </w:pPr>
      <w:r w:rsidRPr="00C845C5">
        <w:rPr>
          <w:rFonts w:ascii="Times New Roman" w:hAnsi="Times New Roman" w:cs="Times New Roman"/>
          <w:sz w:val="24"/>
          <w:szCs w:val="24"/>
          <w:lang w:val="id-ID"/>
        </w:rPr>
        <w:t>Dari keterangan</w:t>
      </w:r>
      <w:r>
        <w:rPr>
          <w:rFonts w:ascii="Times New Roman" w:hAnsi="Times New Roman" w:cs="Times New Roman"/>
          <w:sz w:val="24"/>
          <w:szCs w:val="24"/>
          <w:lang w:val="id-ID"/>
        </w:rPr>
        <w:t xml:space="preserve"> di atas</w:t>
      </w:r>
      <w:r w:rsidRPr="00C845C5">
        <w:rPr>
          <w:rFonts w:ascii="Times New Roman" w:hAnsi="Times New Roman" w:cs="Times New Roman"/>
          <w:sz w:val="24"/>
          <w:szCs w:val="24"/>
          <w:lang w:val="id-ID"/>
        </w:rPr>
        <w:t xml:space="preserve"> dapat di ambil kesimpulan bahwasanya </w:t>
      </w:r>
      <w:r>
        <w:rPr>
          <w:rFonts w:ascii="Times New Roman" w:hAnsi="Times New Roman" w:cs="Times New Roman"/>
          <w:b/>
          <w:bCs/>
          <w:sz w:val="24"/>
          <w:szCs w:val="24"/>
          <w:lang w:val="id-ID"/>
        </w:rPr>
        <w:t>Laits bin Abi Sulami</w:t>
      </w:r>
      <w:r w:rsidRPr="00C845C5">
        <w:rPr>
          <w:rFonts w:ascii="Times New Roman" w:hAnsi="Times New Roman" w:cs="Times New Roman"/>
          <w:b/>
          <w:bCs/>
          <w:sz w:val="24"/>
          <w:szCs w:val="24"/>
          <w:lang w:val="id-ID"/>
        </w:rPr>
        <w:t xml:space="preserve"> </w:t>
      </w:r>
      <w:r w:rsidRPr="00C845C5">
        <w:rPr>
          <w:rFonts w:ascii="Times New Roman" w:hAnsi="Times New Roman" w:cs="Times New Roman"/>
          <w:sz w:val="24"/>
          <w:szCs w:val="24"/>
          <w:lang w:val="id-ID"/>
        </w:rPr>
        <w:t xml:space="preserve"> adalah orang yang </w:t>
      </w:r>
      <w:r>
        <w:rPr>
          <w:rFonts w:ascii="Times New Roman" w:hAnsi="Times New Roman" w:cs="Times New Roman"/>
          <w:sz w:val="24"/>
          <w:szCs w:val="24"/>
          <w:lang w:val="id-ID"/>
        </w:rPr>
        <w:t>adil</w:t>
      </w:r>
      <w:r w:rsidRPr="00C845C5">
        <w:rPr>
          <w:rFonts w:ascii="Times New Roman" w:hAnsi="Times New Roman" w:cs="Times New Roman"/>
          <w:sz w:val="28"/>
          <w:szCs w:val="28"/>
          <w:lang w:val="id-ID"/>
        </w:rPr>
        <w:t xml:space="preserve"> </w:t>
      </w:r>
      <w:r w:rsidRPr="00C845C5">
        <w:rPr>
          <w:rFonts w:ascii="Times New Roman" w:hAnsi="Times New Roman" w:cs="Times New Roman"/>
          <w:sz w:val="24"/>
          <w:szCs w:val="24"/>
          <w:lang w:val="id-ID"/>
        </w:rPr>
        <w:t>dan</w:t>
      </w:r>
      <w:r>
        <w:rPr>
          <w:rFonts w:ascii="Times New Roman" w:hAnsi="Times New Roman" w:cs="Times New Roman"/>
          <w:sz w:val="24"/>
          <w:szCs w:val="24"/>
          <w:lang w:val="id-ID"/>
        </w:rPr>
        <w:t xml:space="preserve"> terdapat </w:t>
      </w:r>
      <w:r w:rsidRPr="00BC74C9">
        <w:rPr>
          <w:rFonts w:ascii="Times New Roman" w:hAnsi="Times New Roman" w:cs="Times New Roman"/>
          <w:i/>
          <w:iCs/>
          <w:sz w:val="24"/>
          <w:szCs w:val="24"/>
          <w:lang w:val="id-ID"/>
        </w:rPr>
        <w:t>jarh</w:t>
      </w:r>
      <w:r>
        <w:rPr>
          <w:rFonts w:ascii="Times New Roman" w:hAnsi="Times New Roman" w:cs="Times New Roman"/>
          <w:sz w:val="24"/>
          <w:szCs w:val="24"/>
          <w:lang w:val="id-ID"/>
        </w:rPr>
        <w:t xml:space="preserve"> (penilaian buruk tentang laits sehingga perawi haditsnya kurang </w:t>
      </w:r>
      <w:r w:rsidRPr="00BC74C9">
        <w:rPr>
          <w:rFonts w:ascii="Times New Roman" w:hAnsi="Times New Roman" w:cs="Times New Roman"/>
          <w:i/>
          <w:iCs/>
          <w:sz w:val="24"/>
          <w:szCs w:val="24"/>
          <w:lang w:val="id-ID"/>
        </w:rPr>
        <w:t>dhabit</w:t>
      </w:r>
      <w:r>
        <w:rPr>
          <w:rFonts w:ascii="Times New Roman" w:hAnsi="Times New Roman" w:cs="Times New Roman"/>
          <w:sz w:val="24"/>
          <w:szCs w:val="24"/>
          <w:lang w:val="id-ID"/>
        </w:rPr>
        <w:t>) tetapi hadits tetap</w:t>
      </w:r>
      <w:r w:rsidRPr="00C845C5">
        <w:rPr>
          <w:rFonts w:ascii="Times New Roman" w:hAnsi="Times New Roman" w:cs="Times New Roman"/>
          <w:sz w:val="24"/>
          <w:szCs w:val="24"/>
          <w:lang w:val="id-ID"/>
        </w:rPr>
        <w:t xml:space="preserve"> dapat diterima haditsnya.</w:t>
      </w:r>
    </w:p>
    <w:p w:rsidR="00CC48CA" w:rsidRDefault="00CC48CA" w:rsidP="00CC48CA">
      <w:pPr>
        <w:pStyle w:val="ListParagraph"/>
        <w:numPr>
          <w:ilvl w:val="0"/>
          <w:numId w:val="18"/>
        </w:numPr>
        <w:spacing w:line="480" w:lineRule="auto"/>
        <w:ind w:left="993" w:right="0" w:hanging="284"/>
        <w:rPr>
          <w:lang w:val="id-ID"/>
        </w:rPr>
      </w:pPr>
      <w:r>
        <w:rPr>
          <w:lang w:val="id-ID"/>
        </w:rPr>
        <w:t xml:space="preserve">Abi Zubair </w:t>
      </w:r>
    </w:p>
    <w:p w:rsidR="00CC48CA" w:rsidRDefault="00CC48CA" w:rsidP="00CC48CA">
      <w:pPr>
        <w:pStyle w:val="ListParagraph"/>
        <w:numPr>
          <w:ilvl w:val="0"/>
          <w:numId w:val="25"/>
        </w:numPr>
        <w:spacing w:line="480" w:lineRule="auto"/>
        <w:ind w:left="1276" w:right="0" w:hanging="283"/>
        <w:rPr>
          <w:lang w:val="id-ID"/>
        </w:rPr>
      </w:pPr>
      <w:r>
        <w:rPr>
          <w:lang w:val="id-ID"/>
        </w:rPr>
        <w:t xml:space="preserve">Metode Kebersambungan </w:t>
      </w:r>
      <w:r w:rsidRPr="00BC74C9">
        <w:rPr>
          <w:i/>
          <w:iCs/>
          <w:lang w:val="id-ID"/>
        </w:rPr>
        <w:t>Sanad</w:t>
      </w:r>
    </w:p>
    <w:p w:rsidR="00CC48CA" w:rsidRDefault="00CC48CA" w:rsidP="00CC48CA">
      <w:pPr>
        <w:pStyle w:val="ListParagraph"/>
        <w:spacing w:line="480" w:lineRule="auto"/>
        <w:ind w:left="1276" w:firstLine="567"/>
        <w:rPr>
          <w:lang w:val="id-ID"/>
        </w:rPr>
      </w:pPr>
      <w:r>
        <w:rPr>
          <w:lang w:val="id-ID"/>
        </w:rPr>
        <w:t>Nama lengkapnya adalah Muhammad bin Muslim bin Tudris al Qurasyiyu al Asadiyu, Abu Zubair al Makki, panggilannya Hakim bin Hijam. Beliau wafat pada 115 H menurut Imam Bukhari sedangkan menu</w:t>
      </w:r>
      <w:r w:rsidR="00523A31">
        <w:rPr>
          <w:lang w:val="id-ID"/>
        </w:rPr>
        <w:t>rut Imam Tu</w:t>
      </w:r>
      <w:r>
        <w:rPr>
          <w:lang w:val="id-ID"/>
        </w:rPr>
        <w:t>rmidzi wafat pada 118 H.</w:t>
      </w:r>
      <w:r>
        <w:rPr>
          <w:rStyle w:val="FootnoteReference"/>
          <w:lang w:val="id-ID"/>
        </w:rPr>
        <w:footnoteReference w:id="18"/>
      </w:r>
    </w:p>
    <w:p w:rsidR="00CC48CA" w:rsidRDefault="00CC48CA" w:rsidP="00CC48CA">
      <w:pPr>
        <w:pStyle w:val="ListParagraph"/>
        <w:spacing w:line="480" w:lineRule="auto"/>
        <w:ind w:left="1276" w:firstLine="567"/>
        <w:rPr>
          <w:lang w:val="id-ID"/>
        </w:rPr>
      </w:pPr>
      <w:r>
        <w:rPr>
          <w:lang w:val="id-ID"/>
        </w:rPr>
        <w:t xml:space="preserve">Beliau mendapatkan ilmu-ilmu dari gurunya seperti </w:t>
      </w:r>
      <w:r w:rsidRPr="00FA6EB7">
        <w:rPr>
          <w:b/>
          <w:bCs/>
          <w:lang w:val="id-ID"/>
        </w:rPr>
        <w:t>Jabir bin Abdillah</w:t>
      </w:r>
      <w:r>
        <w:rPr>
          <w:lang w:val="id-ID"/>
        </w:rPr>
        <w:t xml:space="preserve">, Said bin Zubair, Sufyan bin Abdirrahman, Suaib Abi Khalil, Sufyan bin Abdillah, Thawus bin Kisaib abi Thufail bin Amr, Abdillah </w:t>
      </w:r>
      <w:r>
        <w:rPr>
          <w:lang w:val="id-ID"/>
        </w:rPr>
        <w:lastRenderedPageBreak/>
        <w:t>bin Bibban, Abdillah bin Jubair, Abdillah bin Salim, Abaid bin Umair, Ibn bin Ka’ab bin Malik.</w:t>
      </w:r>
    </w:p>
    <w:p w:rsidR="00CC48CA" w:rsidRDefault="00CC48CA" w:rsidP="00CC48CA">
      <w:pPr>
        <w:pStyle w:val="ListParagraph"/>
        <w:spacing w:line="480" w:lineRule="auto"/>
        <w:ind w:left="1276" w:firstLine="567"/>
        <w:rPr>
          <w:lang w:val="id-ID"/>
        </w:rPr>
      </w:pPr>
      <w:r>
        <w:rPr>
          <w:lang w:val="id-ID"/>
        </w:rPr>
        <w:t xml:space="preserve">Sedangkan murid-murid beliau adalah Ismail bin Umiyyah, As’ah Sawwar al Kindi Ayub ash Shafiyahi, Jabir bin Yazid al Jukfiyu, Hijaz bin Hijaz, Hijaz bin Abi Sufyan, Humaid bin Salamah, Khalid bin Yazid, Daud bin Abi Humaid, Jinad bin Abi Unais, Syu’bah bin Hijaz, Abdillah bin Auh, </w:t>
      </w:r>
      <w:r>
        <w:rPr>
          <w:b/>
          <w:bCs/>
          <w:lang w:val="id-ID"/>
        </w:rPr>
        <w:t xml:space="preserve">Laits bin Abi Sulaimi, </w:t>
      </w:r>
      <w:r>
        <w:rPr>
          <w:lang w:val="id-ID"/>
        </w:rPr>
        <w:t>Laits bin Sa’id al Misri, Malik bin Anas, dan lain-lain.</w:t>
      </w:r>
    </w:p>
    <w:p w:rsidR="00CC48CA" w:rsidRDefault="00CC48CA" w:rsidP="00CC48CA">
      <w:pPr>
        <w:pStyle w:val="ListParagraph"/>
        <w:spacing w:line="480" w:lineRule="auto"/>
        <w:ind w:left="1276" w:firstLine="567"/>
        <w:rPr>
          <w:lang w:val="id-ID"/>
        </w:rPr>
      </w:pPr>
      <w:r w:rsidRPr="00BC74C9">
        <w:rPr>
          <w:i/>
          <w:iCs/>
          <w:lang w:val="id-ID"/>
        </w:rPr>
        <w:t>Sighat Tahammul</w:t>
      </w:r>
      <w:r w:rsidRPr="00950D7C">
        <w:rPr>
          <w:lang w:val="id-ID"/>
        </w:rPr>
        <w:t xml:space="preserve"> hadits yang digunakan antara guru dan murid menggunakan kata </w:t>
      </w:r>
      <w:r w:rsidRPr="0018677A">
        <w:rPr>
          <w:rFonts w:hint="cs"/>
          <w:sz w:val="28"/>
          <w:szCs w:val="28"/>
          <w:rtl/>
          <w:lang w:val="id-ID"/>
        </w:rPr>
        <w:t>عن</w:t>
      </w:r>
      <w:r w:rsidRPr="00950D7C">
        <w:rPr>
          <w:b/>
          <w:bCs/>
          <w:lang w:val="id-ID"/>
        </w:rPr>
        <w:t xml:space="preserve"> </w:t>
      </w:r>
      <w:r w:rsidRPr="00950D7C">
        <w:rPr>
          <w:lang w:val="id-ID"/>
        </w:rPr>
        <w:t xml:space="preserve">yang berarti telah </w:t>
      </w:r>
      <w:r>
        <w:rPr>
          <w:lang w:val="id-ID"/>
        </w:rPr>
        <w:t xml:space="preserve">dari </w:t>
      </w:r>
      <w:r w:rsidRPr="00950D7C">
        <w:rPr>
          <w:lang w:val="id-ID"/>
        </w:rPr>
        <w:t xml:space="preserve">mengabarkan kepada kami dan disepakati oleh ulama hadits pada umumnya. </w:t>
      </w:r>
    </w:p>
    <w:p w:rsidR="00CC48CA" w:rsidRPr="003A4652" w:rsidRDefault="00CC48CA" w:rsidP="00CC48CA">
      <w:pPr>
        <w:pStyle w:val="ListParagraph"/>
        <w:spacing w:line="480" w:lineRule="auto"/>
        <w:ind w:left="1276" w:firstLine="567"/>
        <w:rPr>
          <w:lang w:val="id-ID"/>
        </w:rPr>
      </w:pPr>
      <w:r w:rsidRPr="00950D7C">
        <w:rPr>
          <w:lang w:val="id-ID"/>
        </w:rPr>
        <w:t xml:space="preserve">Dari metode kebersambungan </w:t>
      </w:r>
      <w:r w:rsidRPr="00BC74C9">
        <w:rPr>
          <w:i/>
          <w:iCs/>
          <w:lang w:val="id-ID"/>
        </w:rPr>
        <w:t>sanad</w:t>
      </w:r>
      <w:r w:rsidRPr="00950D7C">
        <w:rPr>
          <w:lang w:val="id-ID"/>
        </w:rPr>
        <w:t xml:space="preserve"> di</w:t>
      </w:r>
      <w:r>
        <w:rPr>
          <w:lang w:val="id-ID"/>
        </w:rPr>
        <w:t xml:space="preserve"> </w:t>
      </w:r>
      <w:r w:rsidRPr="00950D7C">
        <w:rPr>
          <w:lang w:val="id-ID"/>
        </w:rPr>
        <w:t xml:space="preserve">atas bahwa </w:t>
      </w:r>
      <w:r w:rsidRPr="00BC74C9">
        <w:rPr>
          <w:i/>
          <w:iCs/>
          <w:lang w:val="id-ID"/>
        </w:rPr>
        <w:t>sanad</w:t>
      </w:r>
      <w:r>
        <w:rPr>
          <w:lang w:val="id-ID"/>
        </w:rPr>
        <w:t xml:space="preserve"> </w:t>
      </w:r>
      <w:r w:rsidRPr="00460B21">
        <w:rPr>
          <w:b/>
          <w:bCs/>
          <w:lang w:val="id-ID"/>
        </w:rPr>
        <w:t>Abi Zubair</w:t>
      </w:r>
      <w:r>
        <w:rPr>
          <w:b/>
          <w:bCs/>
          <w:lang w:val="id-ID"/>
        </w:rPr>
        <w:t xml:space="preserve"> al Makki </w:t>
      </w:r>
      <w:r>
        <w:rPr>
          <w:lang w:val="id-ID"/>
        </w:rPr>
        <w:t xml:space="preserve">dengan </w:t>
      </w:r>
      <w:r>
        <w:rPr>
          <w:b/>
          <w:bCs/>
          <w:lang w:val="id-ID"/>
        </w:rPr>
        <w:t>Jabir bin Abdillah</w:t>
      </w:r>
      <w:r>
        <w:rPr>
          <w:lang w:val="id-ID"/>
        </w:rPr>
        <w:t xml:space="preserve"> </w:t>
      </w:r>
      <w:r w:rsidRPr="00950D7C">
        <w:rPr>
          <w:lang w:val="id-ID"/>
        </w:rPr>
        <w:t>adalah bersambung</w:t>
      </w:r>
      <w:r>
        <w:rPr>
          <w:lang w:val="id-ID"/>
        </w:rPr>
        <w:t>.</w:t>
      </w:r>
    </w:p>
    <w:p w:rsidR="00CC48CA" w:rsidRDefault="00CC48CA" w:rsidP="00CC48CA">
      <w:pPr>
        <w:pStyle w:val="ListParagraph"/>
        <w:numPr>
          <w:ilvl w:val="0"/>
          <w:numId w:val="25"/>
        </w:numPr>
        <w:spacing w:line="480" w:lineRule="auto"/>
        <w:ind w:left="1276" w:right="0" w:hanging="283"/>
        <w:rPr>
          <w:lang w:val="id-ID"/>
        </w:rPr>
      </w:pPr>
      <w:r>
        <w:rPr>
          <w:lang w:val="id-ID"/>
        </w:rPr>
        <w:t xml:space="preserve">Metode </w:t>
      </w:r>
      <w:r w:rsidRPr="00BC74C9">
        <w:rPr>
          <w:i/>
          <w:iCs/>
          <w:lang w:val="id-ID"/>
        </w:rPr>
        <w:t>Adil</w:t>
      </w:r>
      <w:r>
        <w:rPr>
          <w:lang w:val="id-ID"/>
        </w:rPr>
        <w:t xml:space="preserve"> dan </w:t>
      </w:r>
      <w:r w:rsidRPr="00BC74C9">
        <w:rPr>
          <w:i/>
          <w:iCs/>
          <w:lang w:val="id-ID"/>
        </w:rPr>
        <w:t>Dhabit</w:t>
      </w:r>
    </w:p>
    <w:p w:rsidR="00CC48CA" w:rsidRDefault="00CC48CA" w:rsidP="00CC48CA">
      <w:pPr>
        <w:pStyle w:val="ListParagraph"/>
        <w:numPr>
          <w:ilvl w:val="0"/>
          <w:numId w:val="28"/>
        </w:numPr>
        <w:spacing w:line="480" w:lineRule="auto"/>
        <w:ind w:left="1701" w:right="0" w:hanging="425"/>
        <w:rPr>
          <w:lang w:val="id-ID"/>
        </w:rPr>
      </w:pPr>
      <w:r w:rsidRPr="00C01819">
        <w:rPr>
          <w:lang w:val="id-ID"/>
        </w:rPr>
        <w:t>Sufyan berkata bahwa perawi Abi Zubair adalah seorang perawi hafidz hadits.</w:t>
      </w:r>
    </w:p>
    <w:p w:rsidR="00CC48CA" w:rsidRDefault="00CC48CA" w:rsidP="00CC48CA">
      <w:pPr>
        <w:pStyle w:val="ListParagraph"/>
        <w:numPr>
          <w:ilvl w:val="0"/>
          <w:numId w:val="28"/>
        </w:numPr>
        <w:spacing w:line="480" w:lineRule="auto"/>
        <w:ind w:left="1701" w:right="0" w:hanging="425"/>
        <w:rPr>
          <w:lang w:val="id-ID"/>
        </w:rPr>
      </w:pPr>
      <w:r w:rsidRPr="00C01819">
        <w:rPr>
          <w:lang w:val="id-ID"/>
        </w:rPr>
        <w:t xml:space="preserve">Harbi bin </w:t>
      </w:r>
      <w:r>
        <w:rPr>
          <w:lang w:val="id-ID"/>
        </w:rPr>
        <w:t>Ismail</w:t>
      </w:r>
      <w:r w:rsidRPr="00C01819">
        <w:rPr>
          <w:lang w:val="id-ID"/>
        </w:rPr>
        <w:t xml:space="preserve">: berkata bahwa Abi Zubair adalah seorang perawi yang tidak cacat sehingga dapat dijadikan </w:t>
      </w:r>
      <w:r w:rsidRPr="00BC74C9">
        <w:rPr>
          <w:i/>
          <w:iCs/>
          <w:lang w:val="id-ID"/>
        </w:rPr>
        <w:t>hujjah</w:t>
      </w:r>
      <w:r w:rsidRPr="00C01819">
        <w:rPr>
          <w:lang w:val="id-ID"/>
        </w:rPr>
        <w:t>.</w:t>
      </w:r>
    </w:p>
    <w:p w:rsidR="00CC48CA" w:rsidRDefault="00CC48CA" w:rsidP="00CC48CA">
      <w:pPr>
        <w:pStyle w:val="ListParagraph"/>
        <w:numPr>
          <w:ilvl w:val="0"/>
          <w:numId w:val="28"/>
        </w:numPr>
        <w:spacing w:line="480" w:lineRule="auto"/>
        <w:ind w:left="1701" w:right="0" w:hanging="425"/>
        <w:rPr>
          <w:lang w:val="id-ID"/>
        </w:rPr>
      </w:pPr>
      <w:r>
        <w:rPr>
          <w:lang w:val="id-ID"/>
        </w:rPr>
        <w:t>Abdillah dan Hamid bin Humaid</w:t>
      </w:r>
      <w:r w:rsidRPr="00C01819">
        <w:rPr>
          <w:lang w:val="id-ID"/>
        </w:rPr>
        <w:t xml:space="preserve">: berkata bahwa seorang perawi Abi Zubair orang yang lemah </w:t>
      </w:r>
      <w:r w:rsidRPr="00B708E4">
        <w:rPr>
          <w:sz w:val="28"/>
          <w:szCs w:val="28"/>
          <w:lang w:val="id-ID"/>
        </w:rPr>
        <w:t xml:space="preserve">(  </w:t>
      </w:r>
      <w:r w:rsidRPr="00B708E4">
        <w:rPr>
          <w:rFonts w:hint="cs"/>
          <w:b/>
          <w:bCs/>
          <w:sz w:val="28"/>
          <w:szCs w:val="28"/>
          <w:rtl/>
          <w:lang w:val="id-ID"/>
        </w:rPr>
        <w:t>ضعيف</w:t>
      </w:r>
      <w:r w:rsidRPr="00B708E4">
        <w:rPr>
          <w:b/>
          <w:bCs/>
          <w:lang w:val="id-ID"/>
        </w:rPr>
        <w:t xml:space="preserve"> </w:t>
      </w:r>
      <w:r w:rsidRPr="00C01819">
        <w:rPr>
          <w:lang w:val="id-ID"/>
        </w:rPr>
        <w:t xml:space="preserve">) </w:t>
      </w:r>
    </w:p>
    <w:p w:rsidR="00CC48CA" w:rsidRDefault="00CC48CA" w:rsidP="00CC48CA">
      <w:pPr>
        <w:pStyle w:val="ListParagraph"/>
        <w:numPr>
          <w:ilvl w:val="0"/>
          <w:numId w:val="28"/>
        </w:numPr>
        <w:spacing w:line="480" w:lineRule="auto"/>
        <w:ind w:left="1701" w:right="0" w:hanging="425"/>
        <w:rPr>
          <w:lang w:val="id-ID"/>
        </w:rPr>
      </w:pPr>
      <w:r w:rsidRPr="00C01819">
        <w:rPr>
          <w:lang w:val="id-ID"/>
        </w:rPr>
        <w:lastRenderedPageBreak/>
        <w:t>Abu Bakar bin Abi Ishasami: berkata bahwa seorang perawi yang “</w:t>
      </w:r>
      <w:r w:rsidRPr="00BC74C9">
        <w:rPr>
          <w:i/>
          <w:iCs/>
          <w:lang w:val="id-ID"/>
        </w:rPr>
        <w:t>Tsiqah”.</w:t>
      </w:r>
    </w:p>
    <w:p w:rsidR="00CC48CA" w:rsidRPr="00C01819" w:rsidRDefault="00CC48CA" w:rsidP="00CC48CA">
      <w:pPr>
        <w:pStyle w:val="ListParagraph"/>
        <w:numPr>
          <w:ilvl w:val="0"/>
          <w:numId w:val="28"/>
        </w:numPr>
        <w:spacing w:line="480" w:lineRule="auto"/>
        <w:ind w:left="1701" w:right="0" w:hanging="425"/>
        <w:rPr>
          <w:lang w:val="id-ID"/>
        </w:rPr>
      </w:pPr>
      <w:r w:rsidRPr="00C01819">
        <w:rPr>
          <w:lang w:val="id-ID"/>
        </w:rPr>
        <w:t>Ishak bi</w:t>
      </w:r>
      <w:r>
        <w:rPr>
          <w:lang w:val="id-ID"/>
        </w:rPr>
        <w:t>n Manshur dan Ya’kub bin Saibah</w:t>
      </w:r>
      <w:r w:rsidRPr="00C01819">
        <w:rPr>
          <w:lang w:val="id-ID"/>
        </w:rPr>
        <w:t>: berkata bahwa Abi Zubair adalah perawi yang Shalih dan “</w:t>
      </w:r>
      <w:r w:rsidRPr="00BC74C9">
        <w:rPr>
          <w:i/>
          <w:iCs/>
          <w:lang w:val="id-ID"/>
        </w:rPr>
        <w:t>Tsiqah</w:t>
      </w:r>
      <w:r w:rsidR="00B708E4">
        <w:rPr>
          <w:lang w:val="id-ID"/>
        </w:rPr>
        <w:t>”</w:t>
      </w:r>
    </w:p>
    <w:p w:rsidR="00CC48CA" w:rsidRPr="00C01819" w:rsidRDefault="00CC48CA" w:rsidP="00CC48CA">
      <w:pPr>
        <w:pStyle w:val="ListParagraph"/>
        <w:numPr>
          <w:ilvl w:val="0"/>
          <w:numId w:val="28"/>
        </w:numPr>
        <w:spacing w:line="480" w:lineRule="auto"/>
        <w:ind w:left="1701" w:right="0" w:hanging="425"/>
        <w:rPr>
          <w:lang w:val="id-ID"/>
        </w:rPr>
      </w:pPr>
      <w:r w:rsidRPr="00C01819">
        <w:rPr>
          <w:lang w:val="id-ID"/>
        </w:rPr>
        <w:t xml:space="preserve">An Nasai’i dan Abdirrahman berkata bahwaAbi Zubair seorang perawi yang “ </w:t>
      </w:r>
      <w:r w:rsidRPr="00BC74C9">
        <w:rPr>
          <w:i/>
          <w:iCs/>
          <w:lang w:val="id-ID"/>
        </w:rPr>
        <w:t>Tsiqah”</w:t>
      </w:r>
      <w:r w:rsidRPr="00C01819">
        <w:rPr>
          <w:lang w:val="id-ID"/>
        </w:rPr>
        <w:t xml:space="preserve"> dan </w:t>
      </w:r>
      <w:r w:rsidRPr="00B708E4">
        <w:rPr>
          <w:rFonts w:hint="cs"/>
          <w:b/>
          <w:bCs/>
          <w:sz w:val="28"/>
          <w:szCs w:val="28"/>
          <w:rtl/>
          <w:lang w:val="id-ID"/>
        </w:rPr>
        <w:t>يكتب حديثه لا يختج به بحديث الثفات</w:t>
      </w:r>
    </w:p>
    <w:p w:rsidR="00CC48CA" w:rsidRPr="00C01819" w:rsidRDefault="00CC48CA" w:rsidP="00CC48CA">
      <w:pPr>
        <w:pStyle w:val="ListParagraph"/>
        <w:numPr>
          <w:ilvl w:val="0"/>
          <w:numId w:val="18"/>
        </w:numPr>
        <w:spacing w:line="480" w:lineRule="auto"/>
        <w:ind w:left="993" w:right="0" w:hanging="284"/>
        <w:rPr>
          <w:lang w:val="id-ID"/>
        </w:rPr>
      </w:pPr>
      <w:r w:rsidRPr="00C01819">
        <w:rPr>
          <w:lang w:val="id-ID"/>
        </w:rPr>
        <w:t xml:space="preserve">Jabir </w:t>
      </w:r>
    </w:p>
    <w:p w:rsidR="00CC48CA" w:rsidRDefault="00CC48CA" w:rsidP="00CC48CA">
      <w:pPr>
        <w:pStyle w:val="ListParagraph"/>
        <w:numPr>
          <w:ilvl w:val="0"/>
          <w:numId w:val="29"/>
        </w:numPr>
        <w:spacing w:line="480" w:lineRule="auto"/>
        <w:ind w:left="1276" w:right="0" w:hanging="283"/>
        <w:rPr>
          <w:lang w:val="id-ID"/>
        </w:rPr>
      </w:pPr>
      <w:r>
        <w:rPr>
          <w:lang w:val="id-ID"/>
        </w:rPr>
        <w:t xml:space="preserve">Metode Kebersambungan </w:t>
      </w:r>
      <w:r w:rsidRPr="00BC74C9">
        <w:rPr>
          <w:i/>
          <w:iCs/>
          <w:lang w:val="id-ID"/>
        </w:rPr>
        <w:t>Sanad</w:t>
      </w:r>
    </w:p>
    <w:p w:rsidR="00CC48CA" w:rsidRDefault="00CC48CA" w:rsidP="00CC48CA">
      <w:pPr>
        <w:pStyle w:val="ListParagraph"/>
        <w:spacing w:line="480" w:lineRule="auto"/>
        <w:ind w:left="1276" w:firstLine="567"/>
        <w:rPr>
          <w:lang w:val="id-ID"/>
        </w:rPr>
      </w:pPr>
      <w:r>
        <w:rPr>
          <w:lang w:val="id-ID"/>
        </w:rPr>
        <w:t>Nama lengkapnya adalah Jabir bin Abdillah bin Amru bin Kharbi bin Tsa’laba bin Ka’ab bin Ghinan bin Ka’ab bin Salimah bin Sa’id bin Aly bin Asad bin Sardali bin Tajid bin Khusaim bin Khajiz al Sauhari Khujriju Sulami, Abu Abdullah, Abu Abdurrahman, Abu Muhammad al Madani, Sahabat Rasulullah saw.</w:t>
      </w:r>
      <w:r>
        <w:rPr>
          <w:rStyle w:val="FootnoteReference"/>
          <w:lang w:val="id-ID"/>
        </w:rPr>
        <w:footnoteReference w:id="19"/>
      </w:r>
    </w:p>
    <w:p w:rsidR="00CC48CA" w:rsidRDefault="00CC48CA" w:rsidP="00CC48CA">
      <w:pPr>
        <w:pStyle w:val="ListParagraph"/>
        <w:spacing w:line="480" w:lineRule="auto"/>
        <w:ind w:left="1276" w:firstLine="567"/>
        <w:rPr>
          <w:lang w:val="id-ID"/>
        </w:rPr>
      </w:pPr>
      <w:r>
        <w:rPr>
          <w:lang w:val="id-ID"/>
        </w:rPr>
        <w:t xml:space="preserve">Beliau menerima hadits dari guru-guru yang berilmu seperti </w:t>
      </w:r>
      <w:r w:rsidRPr="00FC21EE">
        <w:rPr>
          <w:b/>
          <w:bCs/>
          <w:lang w:val="id-ID"/>
        </w:rPr>
        <w:t>Nabi Muhammad</w:t>
      </w:r>
      <w:r>
        <w:rPr>
          <w:lang w:val="id-ID"/>
        </w:rPr>
        <w:t xml:space="preserve"> </w:t>
      </w:r>
      <w:r w:rsidRPr="00FC21EE">
        <w:rPr>
          <w:b/>
          <w:bCs/>
          <w:lang w:val="id-ID"/>
        </w:rPr>
        <w:t>saw</w:t>
      </w:r>
      <w:r>
        <w:rPr>
          <w:lang w:val="id-ID"/>
        </w:rPr>
        <w:t>, Khalid bin Walid, Abdillah bin Awan, Ali bin Abi Thalib, Umar bin Khatab, Abu Hurairah dan lain-lain.</w:t>
      </w:r>
      <w:r>
        <w:rPr>
          <w:rStyle w:val="FootnoteReference"/>
          <w:lang w:val="id-ID"/>
        </w:rPr>
        <w:footnoteReference w:id="20"/>
      </w:r>
    </w:p>
    <w:p w:rsidR="00CC48CA" w:rsidRDefault="00CC48CA" w:rsidP="00CC48CA">
      <w:pPr>
        <w:pStyle w:val="ListParagraph"/>
        <w:spacing w:line="480" w:lineRule="auto"/>
        <w:ind w:left="1276" w:firstLine="567"/>
        <w:rPr>
          <w:lang w:val="id-ID"/>
        </w:rPr>
      </w:pPr>
      <w:r>
        <w:rPr>
          <w:lang w:val="id-ID"/>
        </w:rPr>
        <w:t xml:space="preserve">Sedangkan murid-murid beliau adalah Ibrahim bin Abdillah bin Khirdza, Ismail bin Bashri bin Sulaiman Anshari, Hasan Bashri, Dziyal bin Harmalah, Ziyad bin Aslam, Sa’id bin Abi Kharbi, Sa’id bin Abi Khilal, Sulaiman bin Yasir, Sahri bin Abdillah bin Muhammad bin </w:t>
      </w:r>
      <w:r>
        <w:rPr>
          <w:lang w:val="id-ID"/>
        </w:rPr>
        <w:lastRenderedPageBreak/>
        <w:t xml:space="preserve">Aqil, </w:t>
      </w:r>
      <w:r>
        <w:rPr>
          <w:b/>
          <w:bCs/>
          <w:lang w:val="id-ID"/>
        </w:rPr>
        <w:t xml:space="preserve">Abi Zubair al Makki, </w:t>
      </w:r>
      <w:r>
        <w:rPr>
          <w:lang w:val="id-ID"/>
        </w:rPr>
        <w:t>Muharib bin Disar, Muhammad biin Abd al Faimiyyu, dan lain-lainnya.</w:t>
      </w:r>
    </w:p>
    <w:p w:rsidR="00CC48CA" w:rsidRDefault="00CC48CA" w:rsidP="00CC48CA">
      <w:pPr>
        <w:pStyle w:val="ListParagraph"/>
        <w:spacing w:line="480" w:lineRule="auto"/>
        <w:ind w:left="1276" w:firstLine="567"/>
        <w:rPr>
          <w:lang w:val="id-ID"/>
        </w:rPr>
      </w:pPr>
      <w:r w:rsidRPr="00BC74C9">
        <w:rPr>
          <w:i/>
          <w:iCs/>
          <w:lang w:val="id-ID"/>
        </w:rPr>
        <w:t>Sighat Tahammul</w:t>
      </w:r>
      <w:r w:rsidRPr="00950D7C">
        <w:rPr>
          <w:lang w:val="id-ID"/>
        </w:rPr>
        <w:t xml:space="preserve"> hadits yang digunakan antara guru dan murid menggunakan kata</w:t>
      </w:r>
      <w:r>
        <w:rPr>
          <w:lang w:val="id-ID"/>
        </w:rPr>
        <w:t xml:space="preserve">  </w:t>
      </w:r>
      <w:r w:rsidRPr="00EA0EA3">
        <w:rPr>
          <w:rFonts w:hint="cs"/>
          <w:b/>
          <w:bCs/>
          <w:sz w:val="28"/>
          <w:szCs w:val="28"/>
          <w:u w:val="single"/>
          <w:rtl/>
          <w:lang w:val="id-ID"/>
        </w:rPr>
        <w:t>قل</w:t>
      </w:r>
      <w:r w:rsidRPr="00950D7C">
        <w:rPr>
          <w:b/>
          <w:bCs/>
          <w:lang w:val="id-ID"/>
        </w:rPr>
        <w:t xml:space="preserve"> </w:t>
      </w:r>
      <w:r w:rsidRPr="00950D7C">
        <w:rPr>
          <w:lang w:val="id-ID"/>
        </w:rPr>
        <w:t xml:space="preserve">yang berarti telah </w:t>
      </w:r>
      <w:r>
        <w:rPr>
          <w:lang w:val="id-ID"/>
        </w:rPr>
        <w:t xml:space="preserve">dari </w:t>
      </w:r>
      <w:r w:rsidRPr="00950D7C">
        <w:rPr>
          <w:lang w:val="id-ID"/>
        </w:rPr>
        <w:t xml:space="preserve">mengabarkan kepada kami dan disepakati oleh ulama hadits pada umumnya. </w:t>
      </w:r>
    </w:p>
    <w:p w:rsidR="00CC48CA" w:rsidRDefault="00CC48CA" w:rsidP="00CC48CA">
      <w:pPr>
        <w:pStyle w:val="ListParagraph"/>
        <w:spacing w:line="480" w:lineRule="auto"/>
        <w:ind w:left="1276" w:firstLine="567"/>
        <w:rPr>
          <w:lang w:val="id-ID"/>
        </w:rPr>
      </w:pPr>
      <w:r w:rsidRPr="00950D7C">
        <w:rPr>
          <w:lang w:val="id-ID"/>
        </w:rPr>
        <w:t xml:space="preserve">Dari metode kebersambungan </w:t>
      </w:r>
      <w:r w:rsidRPr="00BC74C9">
        <w:rPr>
          <w:i/>
          <w:iCs/>
          <w:lang w:val="id-ID"/>
        </w:rPr>
        <w:t>sanad</w:t>
      </w:r>
      <w:r w:rsidRPr="00950D7C">
        <w:rPr>
          <w:lang w:val="id-ID"/>
        </w:rPr>
        <w:t xml:space="preserve"> di</w:t>
      </w:r>
      <w:r>
        <w:rPr>
          <w:lang w:val="id-ID"/>
        </w:rPr>
        <w:t xml:space="preserve"> </w:t>
      </w:r>
      <w:r w:rsidRPr="00950D7C">
        <w:rPr>
          <w:lang w:val="id-ID"/>
        </w:rPr>
        <w:t xml:space="preserve">atas bahwa </w:t>
      </w:r>
      <w:r w:rsidRPr="00BC74C9">
        <w:rPr>
          <w:i/>
          <w:iCs/>
          <w:lang w:val="id-ID"/>
        </w:rPr>
        <w:t>sanad</w:t>
      </w:r>
      <w:r>
        <w:rPr>
          <w:lang w:val="id-ID"/>
        </w:rPr>
        <w:t xml:space="preserve"> </w:t>
      </w:r>
      <w:r>
        <w:rPr>
          <w:b/>
          <w:bCs/>
          <w:lang w:val="id-ID"/>
        </w:rPr>
        <w:t xml:space="preserve">Jabir bin Abdillah </w:t>
      </w:r>
      <w:r>
        <w:rPr>
          <w:lang w:val="id-ID"/>
        </w:rPr>
        <w:t xml:space="preserve">dengan  </w:t>
      </w:r>
      <w:r>
        <w:rPr>
          <w:b/>
          <w:bCs/>
          <w:lang w:val="id-ID"/>
        </w:rPr>
        <w:t xml:space="preserve">Nabi Muhammad saw </w:t>
      </w:r>
      <w:r w:rsidRPr="00950D7C">
        <w:rPr>
          <w:lang w:val="id-ID"/>
        </w:rPr>
        <w:t>adalah bersambung</w:t>
      </w:r>
      <w:r>
        <w:rPr>
          <w:lang w:val="id-ID"/>
        </w:rPr>
        <w:t>.</w:t>
      </w:r>
    </w:p>
    <w:p w:rsidR="00CC48CA" w:rsidRDefault="00CC48CA" w:rsidP="00CC48CA">
      <w:pPr>
        <w:pStyle w:val="ListParagraph"/>
        <w:numPr>
          <w:ilvl w:val="0"/>
          <w:numId w:val="29"/>
        </w:numPr>
        <w:spacing w:line="480" w:lineRule="auto"/>
        <w:ind w:left="1276" w:right="0" w:hanging="283"/>
        <w:rPr>
          <w:lang w:val="id-ID"/>
        </w:rPr>
      </w:pPr>
      <w:r>
        <w:rPr>
          <w:lang w:val="id-ID"/>
        </w:rPr>
        <w:t xml:space="preserve">Metode </w:t>
      </w:r>
      <w:r w:rsidRPr="00BC74C9">
        <w:rPr>
          <w:i/>
          <w:iCs/>
          <w:lang w:val="id-ID"/>
        </w:rPr>
        <w:t>Adil</w:t>
      </w:r>
      <w:r>
        <w:rPr>
          <w:lang w:val="id-ID"/>
        </w:rPr>
        <w:t xml:space="preserve"> dan </w:t>
      </w:r>
      <w:r w:rsidRPr="00BC74C9">
        <w:rPr>
          <w:i/>
          <w:iCs/>
          <w:lang w:val="id-ID"/>
        </w:rPr>
        <w:t>Dhabit</w:t>
      </w:r>
    </w:p>
    <w:p w:rsidR="00CC48CA" w:rsidRPr="00834096" w:rsidRDefault="00CC48CA" w:rsidP="00CC48CA">
      <w:pPr>
        <w:ind w:left="1276" w:firstLine="567"/>
        <w:rPr>
          <w:rFonts w:ascii="Times New Roman" w:hAnsi="Times New Roman" w:cs="Times New Roman"/>
          <w:b/>
          <w:bCs/>
          <w:sz w:val="24"/>
          <w:szCs w:val="24"/>
          <w:lang w:val="id-ID"/>
        </w:rPr>
      </w:pPr>
      <w:r w:rsidRPr="003A4652">
        <w:rPr>
          <w:rFonts w:ascii="Times New Roman" w:hAnsi="Times New Roman" w:cs="Times New Roman"/>
          <w:sz w:val="24"/>
          <w:szCs w:val="24"/>
          <w:lang w:val="id-ID"/>
        </w:rPr>
        <w:t xml:space="preserve">Para Muhadditsin sepakat bahwa semua sahabat adalah adil dan tidak perlu lagi diteliti keshiqahannya. Sebagai mana pernyataan muhadditsin: </w:t>
      </w:r>
      <w:r w:rsidRPr="003A4652">
        <w:rPr>
          <w:rFonts w:ascii="Times New Roman" w:hAnsi="Times New Roman" w:cs="Times New Roman"/>
          <w:b/>
          <w:bCs/>
          <w:sz w:val="24"/>
          <w:szCs w:val="24"/>
          <w:rtl/>
          <w:lang w:val="id-ID"/>
        </w:rPr>
        <w:t>الصحا بة كلهم عدول</w:t>
      </w:r>
      <w:r>
        <w:rPr>
          <w:rFonts w:ascii="Times New Roman" w:hAnsi="Times New Roman" w:cs="Times New Roman"/>
          <w:b/>
          <w:bCs/>
          <w:sz w:val="24"/>
          <w:szCs w:val="24"/>
          <w:lang w:val="id-ID"/>
        </w:rPr>
        <w:t>.</w:t>
      </w:r>
    </w:p>
    <w:p w:rsidR="00CC48CA" w:rsidRPr="008E0AA2" w:rsidRDefault="00CC48CA" w:rsidP="00CC48CA">
      <w:pPr>
        <w:ind w:firstLine="633"/>
        <w:rPr>
          <w:rFonts w:ascii="Times New Roman" w:hAnsi="Times New Roman" w:cs="Times New Roman"/>
          <w:sz w:val="24"/>
          <w:szCs w:val="24"/>
          <w:lang w:val="id-ID"/>
        </w:rPr>
      </w:pPr>
      <w:r>
        <w:rPr>
          <w:rFonts w:ascii="Times New Roman" w:hAnsi="Times New Roman" w:cs="Times New Roman"/>
          <w:sz w:val="24"/>
          <w:szCs w:val="24"/>
          <w:lang w:val="id-ID"/>
        </w:rPr>
        <w:t>Dari Jalur Riwayat Sunan Ibnu Majah Hadits No. 3615</w:t>
      </w:r>
    </w:p>
    <w:p w:rsidR="00CC48CA" w:rsidRPr="008E0AA2" w:rsidRDefault="00CC48CA" w:rsidP="00CC48CA">
      <w:pPr>
        <w:pStyle w:val="ListParagraph"/>
        <w:numPr>
          <w:ilvl w:val="0"/>
          <w:numId w:val="30"/>
        </w:numPr>
        <w:spacing w:line="480" w:lineRule="auto"/>
        <w:ind w:left="993" w:right="0"/>
        <w:rPr>
          <w:lang w:val="id-ID"/>
        </w:rPr>
      </w:pPr>
      <w:r>
        <w:rPr>
          <w:lang w:val="id-ID"/>
        </w:rPr>
        <w:t xml:space="preserve">Ibnu Majah </w:t>
      </w:r>
    </w:p>
    <w:p w:rsidR="00CC48CA" w:rsidRPr="00C01819" w:rsidRDefault="00CC48CA" w:rsidP="00CC48CA">
      <w:pPr>
        <w:pStyle w:val="ListParagraph"/>
        <w:numPr>
          <w:ilvl w:val="0"/>
          <w:numId w:val="31"/>
        </w:numPr>
        <w:spacing w:line="480" w:lineRule="auto"/>
        <w:ind w:left="1276" w:right="0" w:hanging="283"/>
        <w:rPr>
          <w:lang w:val="id-ID"/>
        </w:rPr>
      </w:pPr>
      <w:r w:rsidRPr="00C01819">
        <w:rPr>
          <w:lang w:val="id-ID"/>
        </w:rPr>
        <w:t>Metode Kebersambungan</w:t>
      </w:r>
      <w:r w:rsidRPr="00EA0EA3">
        <w:rPr>
          <w:i/>
          <w:iCs/>
          <w:lang w:val="id-ID"/>
        </w:rPr>
        <w:t xml:space="preserve"> Sanad</w:t>
      </w:r>
      <w:r w:rsidRPr="00C01819">
        <w:rPr>
          <w:lang w:val="id-ID"/>
        </w:rPr>
        <w:t xml:space="preserve"> </w:t>
      </w:r>
    </w:p>
    <w:p w:rsidR="00CC48CA" w:rsidRDefault="00CC48CA" w:rsidP="00CC48CA">
      <w:pPr>
        <w:pStyle w:val="ListParagraph"/>
        <w:spacing w:line="480" w:lineRule="auto"/>
        <w:ind w:left="1276" w:firstLine="567"/>
        <w:rPr>
          <w:lang w:val="id-ID"/>
        </w:rPr>
      </w:pPr>
      <w:r>
        <w:rPr>
          <w:lang w:val="id-ID"/>
        </w:rPr>
        <w:t>Nama lengkapnya adalah Abu Abdillah Muhammad Ibn Yazid Abdullah Ibn Majah al Qazwiny. Ia lahir daerah Qazwin salah satu Kota di Iran pada tahun 209/284 M dan wafat pada hari senin tanggal 22 Ramadhan 273 H/887 M.</w:t>
      </w:r>
      <w:r>
        <w:rPr>
          <w:rStyle w:val="FootnoteReference"/>
          <w:lang w:val="id-ID"/>
        </w:rPr>
        <w:footnoteReference w:id="21"/>
      </w:r>
      <w:r>
        <w:rPr>
          <w:lang w:val="id-ID"/>
        </w:rPr>
        <w:t xml:space="preserve"> Beliau adalah seorang pengarang kitab </w:t>
      </w:r>
      <w:r w:rsidRPr="00E668BF">
        <w:rPr>
          <w:i/>
          <w:iCs/>
          <w:lang w:val="id-ID"/>
        </w:rPr>
        <w:t>sunan</w:t>
      </w:r>
      <w:r>
        <w:rPr>
          <w:lang w:val="id-ID"/>
        </w:rPr>
        <w:t xml:space="preserve">, tafsir dan </w:t>
      </w:r>
      <w:r w:rsidRPr="00EA0EA3">
        <w:rPr>
          <w:i/>
          <w:iCs/>
          <w:lang w:val="id-ID"/>
        </w:rPr>
        <w:t>tarikh.</w:t>
      </w:r>
      <w:r>
        <w:rPr>
          <w:lang w:val="id-ID"/>
        </w:rPr>
        <w:t xml:space="preserve"> Beliau melawat keberbagai kota untuk menulis </w:t>
      </w:r>
      <w:r>
        <w:rPr>
          <w:lang w:val="id-ID"/>
        </w:rPr>
        <w:lastRenderedPageBreak/>
        <w:t>hadits, diantara kota yang dikunjunginya adalah ar-Ray, Basrah, Kuffah, Baghdad, Syam, Mesir dan Hijaz.</w:t>
      </w:r>
      <w:r>
        <w:rPr>
          <w:rStyle w:val="FootnoteReference"/>
          <w:lang w:val="id-ID"/>
        </w:rPr>
        <w:footnoteReference w:id="22"/>
      </w:r>
    </w:p>
    <w:p w:rsidR="00CC48CA" w:rsidRDefault="00CC48CA" w:rsidP="00CC48CA">
      <w:pPr>
        <w:pStyle w:val="ListParagraph"/>
        <w:spacing w:line="480" w:lineRule="auto"/>
        <w:ind w:left="1276" w:firstLine="567"/>
        <w:rPr>
          <w:lang w:val="id-ID"/>
        </w:rPr>
      </w:pPr>
      <w:r>
        <w:rPr>
          <w:lang w:val="id-ID"/>
        </w:rPr>
        <w:t xml:space="preserve">Beliau menerima hadits dari guru-guru besar seperti: </w:t>
      </w:r>
      <w:r>
        <w:rPr>
          <w:b/>
          <w:bCs/>
          <w:lang w:val="id-ID"/>
        </w:rPr>
        <w:t>Abu Hurairah ash Sabru</w:t>
      </w:r>
      <w:r>
        <w:rPr>
          <w:lang w:val="id-ID"/>
        </w:rPr>
        <w:t>, sahabat-sahabat seperti Malik, al Laits, Abu Khaitsamah Zahir bin Harb, Duhim, Abu Mus’ab Az Zahry, Ali bin Muhammad bin Abi al Hasib.</w:t>
      </w:r>
      <w:r>
        <w:rPr>
          <w:rStyle w:val="FootnoteReference"/>
          <w:lang w:val="id-ID"/>
        </w:rPr>
        <w:footnoteReference w:id="23"/>
      </w:r>
    </w:p>
    <w:p w:rsidR="00CC48CA" w:rsidRDefault="00CC48CA" w:rsidP="00CC48CA">
      <w:pPr>
        <w:pStyle w:val="ListParagraph"/>
        <w:spacing w:line="480" w:lineRule="auto"/>
        <w:ind w:left="1276" w:firstLine="567"/>
        <w:rPr>
          <w:lang w:val="id-ID"/>
        </w:rPr>
      </w:pPr>
      <w:r>
        <w:rPr>
          <w:lang w:val="id-ID"/>
        </w:rPr>
        <w:t>Hadis-hadisnya diriwayatkan oleh banyak ulama diantaranya: Ibnu Sibawaihi, Muhammad Ibn Abu Isa as Shafar, Ishaq bin Muhammad, Ali Ibn Salamah al Qhathan, Ahmad Ibn Ibrahim, Abu Bakr al Hamid al Akhbary, Sulaiman Ibn Yazid, Abu Is’far Muhammad bin Isa Al Mathu’i</w:t>
      </w:r>
      <w:r>
        <w:rPr>
          <w:rStyle w:val="FootnoteReference"/>
          <w:lang w:val="id-ID"/>
        </w:rPr>
        <w:footnoteReference w:id="24"/>
      </w:r>
      <w:r>
        <w:rPr>
          <w:lang w:val="id-ID"/>
        </w:rPr>
        <w:t>.</w:t>
      </w:r>
    </w:p>
    <w:p w:rsidR="00CC48CA" w:rsidRDefault="00CC48CA" w:rsidP="00CC48CA">
      <w:pPr>
        <w:pStyle w:val="ListParagraph"/>
        <w:spacing w:line="480" w:lineRule="auto"/>
        <w:ind w:left="1276" w:firstLine="567"/>
        <w:rPr>
          <w:lang w:val="id-ID"/>
        </w:rPr>
      </w:pPr>
      <w:r w:rsidRPr="00EA0EA3">
        <w:rPr>
          <w:i/>
          <w:iCs/>
          <w:lang w:val="id-ID"/>
        </w:rPr>
        <w:t>Sighat Tahammul</w:t>
      </w:r>
      <w:r>
        <w:rPr>
          <w:lang w:val="id-ID"/>
        </w:rPr>
        <w:t xml:space="preserve"> hadits yang digunakan antara guru dan murid menggunakan kata </w:t>
      </w:r>
      <w:r w:rsidRPr="00EF6BE2">
        <w:rPr>
          <w:rFonts w:hint="cs"/>
          <w:b/>
          <w:bCs/>
          <w:sz w:val="28"/>
          <w:szCs w:val="28"/>
          <w:rtl/>
          <w:lang w:val="id-ID"/>
        </w:rPr>
        <w:t>حد ثنا</w:t>
      </w:r>
      <w:r>
        <w:rPr>
          <w:b/>
          <w:bCs/>
          <w:sz w:val="28"/>
          <w:szCs w:val="28"/>
          <w:lang w:val="id-ID"/>
        </w:rPr>
        <w:t xml:space="preserve"> </w:t>
      </w:r>
      <w:r>
        <w:rPr>
          <w:lang w:val="id-ID"/>
        </w:rPr>
        <w:t>ulama hadits sepakat bahwa atas penghubung seperti ini menunjukkan kualitas lebih serta diyakini adanya pertemuan secara langsung antara keduanya.</w:t>
      </w:r>
    </w:p>
    <w:p w:rsidR="00CC48CA" w:rsidRDefault="00CC48CA" w:rsidP="00CC48CA">
      <w:pPr>
        <w:pStyle w:val="ListParagraph"/>
        <w:spacing w:line="480" w:lineRule="auto"/>
        <w:ind w:left="1276" w:firstLine="567"/>
        <w:rPr>
          <w:lang w:val="id-ID"/>
        </w:rPr>
      </w:pPr>
      <w:r>
        <w:rPr>
          <w:lang w:val="id-ID"/>
        </w:rPr>
        <w:t xml:space="preserve">Dari Metode kebersambungan </w:t>
      </w:r>
      <w:r w:rsidRPr="00EA0EA3">
        <w:rPr>
          <w:i/>
          <w:iCs/>
          <w:lang w:val="id-ID"/>
        </w:rPr>
        <w:t>sanad</w:t>
      </w:r>
      <w:r>
        <w:rPr>
          <w:lang w:val="id-ID"/>
        </w:rPr>
        <w:t xml:space="preserve"> di atas disimpulkan bahwa </w:t>
      </w:r>
      <w:r w:rsidRPr="00EA0EA3">
        <w:rPr>
          <w:i/>
          <w:iCs/>
          <w:lang w:val="id-ID"/>
        </w:rPr>
        <w:t>sanad</w:t>
      </w:r>
      <w:r>
        <w:rPr>
          <w:lang w:val="id-ID"/>
        </w:rPr>
        <w:t xml:space="preserve"> antara </w:t>
      </w:r>
      <w:r>
        <w:rPr>
          <w:b/>
          <w:bCs/>
          <w:lang w:val="id-ID"/>
        </w:rPr>
        <w:t xml:space="preserve">Ibn Majah </w:t>
      </w:r>
      <w:r>
        <w:rPr>
          <w:lang w:val="id-ID"/>
        </w:rPr>
        <w:t xml:space="preserve">dan </w:t>
      </w:r>
      <w:r>
        <w:rPr>
          <w:b/>
          <w:bCs/>
          <w:lang w:val="id-ID"/>
        </w:rPr>
        <w:t xml:space="preserve">Abu Hurairah ash Sairafi </w:t>
      </w:r>
      <w:r>
        <w:rPr>
          <w:lang w:val="id-ID"/>
        </w:rPr>
        <w:t>adalah bersambung.</w:t>
      </w:r>
    </w:p>
    <w:p w:rsidR="00CC48CA" w:rsidRDefault="00CC48CA" w:rsidP="00CC48CA">
      <w:pPr>
        <w:pStyle w:val="ListParagraph"/>
        <w:spacing w:line="480" w:lineRule="auto"/>
        <w:ind w:left="1276" w:firstLine="567"/>
        <w:rPr>
          <w:lang w:val="id-ID"/>
        </w:rPr>
      </w:pPr>
    </w:p>
    <w:p w:rsidR="00CC48CA" w:rsidRDefault="00CC48CA" w:rsidP="00CC48CA">
      <w:pPr>
        <w:pStyle w:val="ListParagraph"/>
        <w:numPr>
          <w:ilvl w:val="0"/>
          <w:numId w:val="31"/>
        </w:numPr>
        <w:spacing w:line="480" w:lineRule="auto"/>
        <w:ind w:left="1276" w:right="0"/>
        <w:rPr>
          <w:lang w:val="id-ID"/>
        </w:rPr>
      </w:pPr>
      <w:r>
        <w:rPr>
          <w:lang w:val="id-ID"/>
        </w:rPr>
        <w:lastRenderedPageBreak/>
        <w:t xml:space="preserve">Metode </w:t>
      </w:r>
      <w:r w:rsidRPr="00EA0EA3">
        <w:rPr>
          <w:i/>
          <w:iCs/>
          <w:lang w:val="id-ID"/>
        </w:rPr>
        <w:t>adil</w:t>
      </w:r>
      <w:r>
        <w:rPr>
          <w:lang w:val="id-ID"/>
        </w:rPr>
        <w:t xml:space="preserve"> dan </w:t>
      </w:r>
      <w:r w:rsidRPr="00EA0EA3">
        <w:rPr>
          <w:i/>
          <w:iCs/>
          <w:lang w:val="id-ID"/>
        </w:rPr>
        <w:t>dhabit</w:t>
      </w:r>
    </w:p>
    <w:p w:rsidR="00CC48CA" w:rsidRDefault="00CC48CA" w:rsidP="00CC48CA">
      <w:pPr>
        <w:pStyle w:val="ListParagraph"/>
        <w:numPr>
          <w:ilvl w:val="0"/>
          <w:numId w:val="12"/>
        </w:numPr>
        <w:spacing w:line="480" w:lineRule="auto"/>
        <w:ind w:left="1701" w:right="0" w:hanging="425"/>
        <w:rPr>
          <w:lang w:val="id-ID"/>
        </w:rPr>
      </w:pPr>
      <w:r>
        <w:rPr>
          <w:lang w:val="id-ID"/>
        </w:rPr>
        <w:t>Ibn Katsir mengatakan: Ibn Majah adalah seorang pengarang kitab sunan susunan itu menunjukkan kepada keleluasaan ilmunya dalam bidang Ushul dan faru’. Kitabnya mengandung 30 kitab: 150 bab, 4000 hadits semuanya baik, terkecuali sedikit saja.</w:t>
      </w:r>
    </w:p>
    <w:p w:rsidR="00CC48CA" w:rsidRDefault="00CC48CA" w:rsidP="00CC48CA">
      <w:pPr>
        <w:pStyle w:val="ListParagraph"/>
        <w:numPr>
          <w:ilvl w:val="0"/>
          <w:numId w:val="12"/>
        </w:numPr>
        <w:spacing w:line="480" w:lineRule="auto"/>
        <w:ind w:left="1701" w:right="0" w:hanging="425"/>
        <w:rPr>
          <w:lang w:val="id-ID"/>
        </w:rPr>
      </w:pPr>
      <w:r>
        <w:rPr>
          <w:lang w:val="id-ID"/>
        </w:rPr>
        <w:t>Abu Ya’la al Kahlily berkata</w:t>
      </w:r>
      <w:r w:rsidRPr="007C569F">
        <w:rPr>
          <w:lang w:val="id-ID"/>
        </w:rPr>
        <w:t xml:space="preserve">: Ibnu Majah seorang ahli ilmu hadits, mempunyai banyak karangan dalam bidang </w:t>
      </w:r>
      <w:r w:rsidRPr="00EA0EA3">
        <w:rPr>
          <w:i/>
          <w:iCs/>
          <w:lang w:val="id-ID"/>
        </w:rPr>
        <w:t>tarikh</w:t>
      </w:r>
      <w:r w:rsidRPr="007C569F">
        <w:rPr>
          <w:lang w:val="id-ID"/>
        </w:rPr>
        <w:t>, sunan dan melawat ke Kuffah, Basrah, Mesir dan Syam.</w:t>
      </w:r>
    </w:p>
    <w:p w:rsidR="00CC48CA" w:rsidRDefault="00CC48CA" w:rsidP="00CC48CA">
      <w:pPr>
        <w:pStyle w:val="ListParagraph"/>
        <w:numPr>
          <w:ilvl w:val="0"/>
          <w:numId w:val="12"/>
        </w:numPr>
        <w:spacing w:line="480" w:lineRule="auto"/>
        <w:ind w:left="1701" w:right="0" w:hanging="425"/>
        <w:rPr>
          <w:lang w:val="id-ID"/>
        </w:rPr>
      </w:pPr>
      <w:r w:rsidRPr="007C569F">
        <w:rPr>
          <w:lang w:val="id-ID"/>
        </w:rPr>
        <w:t>Abu Ya’l</w:t>
      </w:r>
      <w:r>
        <w:rPr>
          <w:lang w:val="id-ID"/>
        </w:rPr>
        <w:t>a Al Kahlily Al Qazwiny berkata</w:t>
      </w:r>
      <w:r w:rsidRPr="007C569F">
        <w:rPr>
          <w:lang w:val="id-ID"/>
        </w:rPr>
        <w:t>:</w:t>
      </w:r>
      <w:r>
        <w:rPr>
          <w:lang w:val="id-ID"/>
        </w:rPr>
        <w:t xml:space="preserve"> </w:t>
      </w:r>
      <w:r w:rsidRPr="007C569F">
        <w:rPr>
          <w:lang w:val="id-ID"/>
        </w:rPr>
        <w:t>”Imam Ibnu Majah adalah seorang kepercayaan yang besar, yang d</w:t>
      </w:r>
      <w:r>
        <w:rPr>
          <w:lang w:val="id-ID"/>
        </w:rPr>
        <w:t xml:space="preserve">isepakati tentang kejujurannya, </w:t>
      </w:r>
      <w:r w:rsidR="00B708E4">
        <w:rPr>
          <w:lang w:val="id-ID"/>
        </w:rPr>
        <w:t xml:space="preserve">dan </w:t>
      </w:r>
      <w:r w:rsidRPr="007C569F">
        <w:rPr>
          <w:lang w:val="id-ID"/>
        </w:rPr>
        <w:t xml:space="preserve">dapat dijadikan argumentasi </w:t>
      </w:r>
      <w:r>
        <w:rPr>
          <w:lang w:val="id-ID"/>
        </w:rPr>
        <w:t xml:space="preserve">                  </w:t>
      </w:r>
      <w:r w:rsidRPr="007C569F">
        <w:rPr>
          <w:lang w:val="id-ID"/>
        </w:rPr>
        <w:t>pendapat-pendapatnya. Ia m</w:t>
      </w:r>
      <w:r>
        <w:rPr>
          <w:lang w:val="id-ID"/>
        </w:rPr>
        <w:t>empunyai pengetahuan luas dan ba</w:t>
      </w:r>
      <w:r w:rsidRPr="007C569F">
        <w:rPr>
          <w:lang w:val="id-ID"/>
        </w:rPr>
        <w:t xml:space="preserve">nyak menghapal hadits, mempunyai banyak karangan dalam bidang </w:t>
      </w:r>
      <w:r w:rsidRPr="00EA0EA3">
        <w:rPr>
          <w:i/>
          <w:iCs/>
          <w:lang w:val="id-ID"/>
        </w:rPr>
        <w:t>tarikh</w:t>
      </w:r>
      <w:r w:rsidRPr="007C569F">
        <w:rPr>
          <w:lang w:val="id-ID"/>
        </w:rPr>
        <w:t>, sunan dan melawat ke Kuffah, Basrah, Mesir dan Syam”.</w:t>
      </w:r>
    </w:p>
    <w:p w:rsidR="00CC48CA" w:rsidRPr="007C569F" w:rsidRDefault="00CC48CA" w:rsidP="00CC48CA">
      <w:pPr>
        <w:pStyle w:val="ListParagraph"/>
        <w:numPr>
          <w:ilvl w:val="0"/>
          <w:numId w:val="12"/>
        </w:numPr>
        <w:spacing w:line="480" w:lineRule="auto"/>
        <w:ind w:left="1701" w:right="0" w:hanging="425"/>
        <w:rPr>
          <w:lang w:val="id-ID"/>
        </w:rPr>
      </w:pPr>
      <w:r w:rsidRPr="007C569F">
        <w:rPr>
          <w:lang w:val="id-ID"/>
        </w:rPr>
        <w:t xml:space="preserve">Abu Zar’ah Ar Razi dan Zahaby dalam bukunya </w:t>
      </w:r>
      <w:r w:rsidRPr="00EA0EA3">
        <w:rPr>
          <w:i/>
          <w:iCs/>
          <w:lang w:val="id-ID"/>
        </w:rPr>
        <w:t>“Tazkiru</w:t>
      </w:r>
      <w:r>
        <w:rPr>
          <w:i/>
          <w:iCs/>
          <w:lang w:val="id-ID"/>
        </w:rPr>
        <w:t xml:space="preserve">             </w:t>
      </w:r>
      <w:r w:rsidRPr="00EA0EA3">
        <w:rPr>
          <w:i/>
          <w:iCs/>
          <w:lang w:val="id-ID"/>
        </w:rPr>
        <w:t xml:space="preserve"> Al</w:t>
      </w:r>
      <w:r w:rsidRPr="007C569F">
        <w:rPr>
          <w:lang w:val="id-ID"/>
        </w:rPr>
        <w:t xml:space="preserve"> </w:t>
      </w:r>
      <w:r w:rsidRPr="00EA0EA3">
        <w:rPr>
          <w:i/>
          <w:iCs/>
          <w:lang w:val="id-ID"/>
        </w:rPr>
        <w:t>Huffadz”</w:t>
      </w:r>
      <w:r w:rsidRPr="007C569F">
        <w:rPr>
          <w:lang w:val="id-ID"/>
        </w:rPr>
        <w:t xml:space="preserve"> mengilustrasikan sebagai ahli hadits besar dan mufassir, pengarang kitab sunan dan tafsir, serta ahli hadits kenamaan negerinya.</w:t>
      </w:r>
      <w:r>
        <w:rPr>
          <w:rStyle w:val="FootnoteReference"/>
          <w:lang w:val="id-ID"/>
        </w:rPr>
        <w:footnoteReference w:id="25"/>
      </w:r>
    </w:p>
    <w:p w:rsidR="00CC48CA" w:rsidRDefault="00CC48CA" w:rsidP="00CC48CA">
      <w:pPr>
        <w:pStyle w:val="ListParagraph"/>
        <w:spacing w:line="480" w:lineRule="auto"/>
        <w:ind w:left="709" w:firstLine="567"/>
        <w:rPr>
          <w:lang w:val="id-ID"/>
        </w:rPr>
      </w:pPr>
      <w:r>
        <w:rPr>
          <w:lang w:val="id-ID"/>
        </w:rPr>
        <w:t xml:space="preserve">Dari keterangan dapat di ambil kesimpulan bahwasanya Ibnu Majah adalah orang yang </w:t>
      </w:r>
      <w:r w:rsidRPr="00B708E4">
        <w:rPr>
          <w:rFonts w:hint="cs"/>
          <w:b/>
          <w:bCs/>
          <w:sz w:val="28"/>
          <w:szCs w:val="28"/>
          <w:rtl/>
          <w:lang w:val="id-ID"/>
        </w:rPr>
        <w:t xml:space="preserve">ثقة </w:t>
      </w:r>
      <w:r>
        <w:rPr>
          <w:sz w:val="28"/>
          <w:szCs w:val="28"/>
          <w:lang w:val="id-ID"/>
        </w:rPr>
        <w:t xml:space="preserve"> </w:t>
      </w:r>
      <w:r>
        <w:rPr>
          <w:lang w:val="id-ID"/>
        </w:rPr>
        <w:t>dan dapat diterima haditsnya.</w:t>
      </w:r>
    </w:p>
    <w:p w:rsidR="00CC48CA" w:rsidRDefault="00CC48CA" w:rsidP="00CC48CA">
      <w:pPr>
        <w:pStyle w:val="ListParagraph"/>
        <w:numPr>
          <w:ilvl w:val="0"/>
          <w:numId w:val="30"/>
        </w:numPr>
        <w:spacing w:line="480" w:lineRule="auto"/>
        <w:ind w:left="993" w:right="0" w:hanging="284"/>
        <w:rPr>
          <w:lang w:val="id-ID"/>
        </w:rPr>
      </w:pPr>
      <w:r>
        <w:rPr>
          <w:lang w:val="id-ID"/>
        </w:rPr>
        <w:lastRenderedPageBreak/>
        <w:t>Abu Hurairah ash Sairafi</w:t>
      </w:r>
    </w:p>
    <w:p w:rsidR="00CC48CA" w:rsidRDefault="00CC48CA" w:rsidP="00CC48CA">
      <w:pPr>
        <w:pStyle w:val="ListParagraph"/>
        <w:numPr>
          <w:ilvl w:val="0"/>
          <w:numId w:val="32"/>
        </w:numPr>
        <w:spacing w:line="480" w:lineRule="auto"/>
        <w:ind w:left="1276" w:right="0" w:hanging="283"/>
        <w:rPr>
          <w:lang w:val="id-ID"/>
        </w:rPr>
      </w:pPr>
      <w:r>
        <w:rPr>
          <w:lang w:val="id-ID"/>
        </w:rPr>
        <w:t xml:space="preserve">Metode Kebersambungan </w:t>
      </w:r>
      <w:r w:rsidRPr="00EA0EA3">
        <w:rPr>
          <w:i/>
          <w:iCs/>
          <w:lang w:val="id-ID"/>
        </w:rPr>
        <w:t>Sanad</w:t>
      </w:r>
    </w:p>
    <w:p w:rsidR="00CC48CA" w:rsidRDefault="00CC48CA" w:rsidP="00CC48CA">
      <w:pPr>
        <w:pStyle w:val="ListParagraph"/>
        <w:spacing w:line="480" w:lineRule="auto"/>
        <w:ind w:left="1276" w:firstLine="567"/>
        <w:rPr>
          <w:lang w:val="id-ID"/>
        </w:rPr>
      </w:pPr>
      <w:r>
        <w:rPr>
          <w:lang w:val="id-ID"/>
        </w:rPr>
        <w:t xml:space="preserve">Nama lengkapnya adalah Abu Hurairah Muhammad bin Firaisi ash Sairafi. Beliau mendapat hadits dari guru-gurunya seperti: Abu Daud ath Thayalusi, </w:t>
      </w:r>
      <w:r>
        <w:rPr>
          <w:b/>
          <w:bCs/>
          <w:lang w:val="id-ID"/>
        </w:rPr>
        <w:t>Umar bin Khatab,</w:t>
      </w:r>
      <w:r>
        <w:rPr>
          <w:lang w:val="id-ID"/>
        </w:rPr>
        <w:t xml:space="preserve"> dan yang lainnya. Sedangkan murid-murid nya adalah Turmudzi, </w:t>
      </w:r>
      <w:r>
        <w:rPr>
          <w:b/>
          <w:bCs/>
          <w:lang w:val="id-ID"/>
        </w:rPr>
        <w:t xml:space="preserve">Ibnu Majah, </w:t>
      </w:r>
      <w:r>
        <w:rPr>
          <w:lang w:val="id-ID"/>
        </w:rPr>
        <w:t xml:space="preserve">dan lainnya. Sighat Tahammul hadits yang digunakan antara guru dan murid menggunakan kata </w:t>
      </w:r>
      <w:r w:rsidRPr="00EF6BE2">
        <w:rPr>
          <w:rFonts w:hint="cs"/>
          <w:b/>
          <w:bCs/>
          <w:sz w:val="28"/>
          <w:szCs w:val="28"/>
          <w:rtl/>
          <w:lang w:val="id-ID"/>
        </w:rPr>
        <w:t>حد ثنا</w:t>
      </w:r>
      <w:r>
        <w:rPr>
          <w:b/>
          <w:bCs/>
          <w:sz w:val="28"/>
          <w:szCs w:val="28"/>
          <w:lang w:val="id-ID"/>
        </w:rPr>
        <w:t xml:space="preserve"> </w:t>
      </w:r>
      <w:r>
        <w:rPr>
          <w:lang w:val="id-ID"/>
        </w:rPr>
        <w:t>ulama hadits sepakat bahwa atas penghubung seperti ini menunjukkan kualitas lebih serta diyakini adanya pertemuan secara langsung antara keduanya.</w:t>
      </w:r>
      <w:r>
        <w:rPr>
          <w:rStyle w:val="FootnoteReference"/>
          <w:lang w:val="id-ID"/>
        </w:rPr>
        <w:footnoteReference w:id="26"/>
      </w:r>
    </w:p>
    <w:p w:rsidR="00CC48CA" w:rsidRDefault="00CC48CA" w:rsidP="00CC48CA">
      <w:pPr>
        <w:ind w:left="1276"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Dari Metode kebersambungan </w:t>
      </w:r>
      <w:r w:rsidRPr="00EA0EA3">
        <w:rPr>
          <w:rFonts w:ascii="Times New Roman" w:hAnsi="Times New Roman" w:cs="Times New Roman"/>
          <w:i/>
          <w:iCs/>
          <w:sz w:val="24"/>
          <w:szCs w:val="24"/>
          <w:lang w:val="id-ID"/>
        </w:rPr>
        <w:t>sanad</w:t>
      </w:r>
      <w:r>
        <w:rPr>
          <w:rFonts w:ascii="Times New Roman" w:hAnsi="Times New Roman" w:cs="Times New Roman"/>
          <w:sz w:val="24"/>
          <w:szCs w:val="24"/>
          <w:lang w:val="id-ID"/>
        </w:rPr>
        <w:t xml:space="preserve"> di atas disimpulkan bahwa </w:t>
      </w:r>
      <w:r w:rsidRPr="00EA0EA3">
        <w:rPr>
          <w:rFonts w:ascii="Times New Roman" w:hAnsi="Times New Roman" w:cs="Times New Roman"/>
          <w:i/>
          <w:iCs/>
          <w:sz w:val="24"/>
          <w:szCs w:val="24"/>
          <w:lang w:val="id-ID"/>
        </w:rPr>
        <w:t>sanad</w:t>
      </w:r>
      <w:r>
        <w:rPr>
          <w:rFonts w:ascii="Times New Roman" w:hAnsi="Times New Roman" w:cs="Times New Roman"/>
          <w:sz w:val="24"/>
          <w:szCs w:val="24"/>
          <w:lang w:val="id-ID"/>
        </w:rPr>
        <w:t xml:space="preserve"> antara  </w:t>
      </w:r>
      <w:r>
        <w:rPr>
          <w:rFonts w:ascii="Times New Roman" w:hAnsi="Times New Roman" w:cs="Times New Roman"/>
          <w:b/>
          <w:bCs/>
          <w:sz w:val="24"/>
          <w:szCs w:val="24"/>
          <w:lang w:val="id-ID"/>
        </w:rPr>
        <w:t xml:space="preserve">Abu Hurairah ash Sairafi </w:t>
      </w:r>
      <w:r>
        <w:rPr>
          <w:rFonts w:ascii="Times New Roman" w:hAnsi="Times New Roman" w:cs="Times New Roman"/>
          <w:sz w:val="24"/>
          <w:szCs w:val="24"/>
          <w:lang w:val="id-ID"/>
        </w:rPr>
        <w:t xml:space="preserve">dengan </w:t>
      </w:r>
      <w:r>
        <w:rPr>
          <w:rFonts w:ascii="Times New Roman" w:hAnsi="Times New Roman" w:cs="Times New Roman"/>
          <w:b/>
          <w:bCs/>
          <w:sz w:val="24"/>
          <w:szCs w:val="24"/>
          <w:lang w:val="id-ID"/>
        </w:rPr>
        <w:t xml:space="preserve">Umar bin Khattab </w:t>
      </w:r>
      <w:r>
        <w:rPr>
          <w:rFonts w:ascii="Times New Roman" w:hAnsi="Times New Roman" w:cs="Times New Roman"/>
          <w:sz w:val="24"/>
          <w:szCs w:val="24"/>
          <w:lang w:val="id-ID"/>
        </w:rPr>
        <w:t>adalah bersambung.</w:t>
      </w:r>
    </w:p>
    <w:p w:rsidR="00CC48CA" w:rsidRDefault="00CC48CA" w:rsidP="00CC48CA">
      <w:pPr>
        <w:pStyle w:val="ListParagraph"/>
        <w:numPr>
          <w:ilvl w:val="0"/>
          <w:numId w:val="30"/>
        </w:numPr>
        <w:spacing w:line="480" w:lineRule="auto"/>
        <w:ind w:left="993" w:right="0" w:hanging="284"/>
        <w:rPr>
          <w:lang w:val="id-ID"/>
        </w:rPr>
      </w:pPr>
      <w:r>
        <w:rPr>
          <w:lang w:val="id-ID"/>
        </w:rPr>
        <w:t xml:space="preserve">Umar Ibn Khattab </w:t>
      </w:r>
    </w:p>
    <w:p w:rsidR="00CC48CA" w:rsidRDefault="00CC48CA" w:rsidP="00CC48CA">
      <w:pPr>
        <w:pStyle w:val="ListParagraph"/>
        <w:numPr>
          <w:ilvl w:val="0"/>
          <w:numId w:val="33"/>
        </w:numPr>
        <w:spacing w:line="480" w:lineRule="auto"/>
        <w:ind w:left="1276" w:right="0" w:hanging="283"/>
        <w:rPr>
          <w:lang w:val="id-ID"/>
        </w:rPr>
      </w:pPr>
      <w:r>
        <w:rPr>
          <w:lang w:val="id-ID"/>
        </w:rPr>
        <w:t xml:space="preserve">Metode Kebersambungan </w:t>
      </w:r>
      <w:r w:rsidRPr="00EA0EA3">
        <w:rPr>
          <w:i/>
          <w:iCs/>
          <w:lang w:val="id-ID"/>
        </w:rPr>
        <w:t>Sanad</w:t>
      </w:r>
    </w:p>
    <w:p w:rsidR="00CC48CA" w:rsidRDefault="00CC48CA" w:rsidP="00CC48CA">
      <w:pPr>
        <w:pStyle w:val="ListParagraph"/>
        <w:spacing w:line="480" w:lineRule="auto"/>
        <w:ind w:left="1276" w:firstLine="567"/>
        <w:rPr>
          <w:lang w:val="id-ID"/>
        </w:rPr>
      </w:pPr>
      <w:r>
        <w:rPr>
          <w:lang w:val="id-ID"/>
        </w:rPr>
        <w:t xml:space="preserve">Nama lengkapnya adalah Umar bn Khattab bin Zakaria Arrasibi, Abu Hafsi al Bashri. Beliau menerima hadits dari guru-gurunya seperti: </w:t>
      </w:r>
      <w:r w:rsidRPr="00273750">
        <w:rPr>
          <w:b/>
          <w:bCs/>
          <w:lang w:val="id-ID"/>
        </w:rPr>
        <w:t>Daffa’ bin Dafghal al Sadusi</w:t>
      </w:r>
      <w:r>
        <w:rPr>
          <w:lang w:val="id-ID"/>
        </w:rPr>
        <w:t>, Sumida Abi Hatim.</w:t>
      </w:r>
      <w:r>
        <w:rPr>
          <w:rStyle w:val="FootnoteReference"/>
          <w:lang w:val="id-ID"/>
        </w:rPr>
        <w:footnoteReference w:id="27"/>
      </w:r>
    </w:p>
    <w:p w:rsidR="00CC48CA" w:rsidRDefault="00CC48CA" w:rsidP="00CC48CA">
      <w:pPr>
        <w:pStyle w:val="ListParagraph"/>
        <w:spacing w:line="480" w:lineRule="auto"/>
        <w:ind w:left="1276" w:firstLine="567"/>
        <w:rPr>
          <w:lang w:val="id-ID"/>
        </w:rPr>
      </w:pPr>
    </w:p>
    <w:p w:rsidR="00CC48CA" w:rsidRDefault="00CC48CA" w:rsidP="00CC48CA">
      <w:pPr>
        <w:pStyle w:val="ListParagraph"/>
        <w:spacing w:line="480" w:lineRule="auto"/>
        <w:ind w:left="1276" w:firstLine="567"/>
        <w:rPr>
          <w:lang w:val="id-ID"/>
        </w:rPr>
      </w:pPr>
      <w:r>
        <w:rPr>
          <w:lang w:val="id-ID"/>
        </w:rPr>
        <w:lastRenderedPageBreak/>
        <w:t xml:space="preserve">Sedangkan murid-muridnya yang menerima hadits adalah </w:t>
      </w:r>
      <w:r w:rsidRPr="00273750">
        <w:rPr>
          <w:b/>
          <w:bCs/>
          <w:lang w:val="id-ID"/>
        </w:rPr>
        <w:t>Abu Hurairah</w:t>
      </w:r>
      <w:r>
        <w:rPr>
          <w:lang w:val="id-ID"/>
        </w:rPr>
        <w:t xml:space="preserve"> </w:t>
      </w:r>
      <w:r w:rsidRPr="00273750">
        <w:rPr>
          <w:b/>
          <w:bCs/>
          <w:lang w:val="id-ID"/>
        </w:rPr>
        <w:t>Muhammad bin Firasi as Sairafi</w:t>
      </w:r>
      <w:r>
        <w:rPr>
          <w:lang w:val="id-ID"/>
        </w:rPr>
        <w:t>, Yahya Ibnu Hakim al Muqawwiyu Asana Alayhi Hairam. Riwayat Ibnu Majah hadits dari Daffa’ bin Dafghal an Abdul Hamid bin Sairafi bin Sahrib d</w:t>
      </w:r>
      <w:r w:rsidR="00B708E4">
        <w:rPr>
          <w:lang w:val="id-ID"/>
        </w:rPr>
        <w:t>ari Abi dari ihadu fi al Hidab.</w:t>
      </w:r>
    </w:p>
    <w:p w:rsidR="00CC48CA" w:rsidRDefault="00CC48CA" w:rsidP="00CC48CA">
      <w:pPr>
        <w:pStyle w:val="ListParagraph"/>
        <w:spacing w:line="480" w:lineRule="auto"/>
        <w:ind w:left="1276" w:firstLine="567"/>
        <w:rPr>
          <w:lang w:val="id-ID"/>
        </w:rPr>
      </w:pPr>
      <w:r w:rsidRPr="00EA0EA3">
        <w:rPr>
          <w:i/>
          <w:iCs/>
          <w:lang w:val="id-ID"/>
        </w:rPr>
        <w:t>Sighat Tahammul</w:t>
      </w:r>
      <w:r>
        <w:rPr>
          <w:lang w:val="id-ID"/>
        </w:rPr>
        <w:t xml:space="preserve"> hadits yang digunakan antara guru dan murid menggunakan kata </w:t>
      </w:r>
      <w:r w:rsidRPr="00EF6BE2">
        <w:rPr>
          <w:rFonts w:hint="cs"/>
          <w:b/>
          <w:bCs/>
          <w:sz w:val="28"/>
          <w:szCs w:val="28"/>
          <w:rtl/>
          <w:lang w:val="id-ID"/>
        </w:rPr>
        <w:t>حد ثنا</w:t>
      </w:r>
      <w:r>
        <w:rPr>
          <w:b/>
          <w:bCs/>
          <w:sz w:val="28"/>
          <w:szCs w:val="28"/>
          <w:lang w:val="id-ID"/>
        </w:rPr>
        <w:t xml:space="preserve"> </w:t>
      </w:r>
      <w:r>
        <w:rPr>
          <w:lang w:val="id-ID"/>
        </w:rPr>
        <w:t>ulama hadits sepakat bahwa atas penghubung seperti ini menunjukkan kualitas lebih serta diyakini adanya pertemuan secara langsung antara keduanya.</w:t>
      </w:r>
    </w:p>
    <w:p w:rsidR="00CC48CA" w:rsidRPr="00364FF2" w:rsidRDefault="00CC48CA" w:rsidP="00CC48CA">
      <w:pPr>
        <w:pStyle w:val="ListParagraph"/>
        <w:spacing w:line="480" w:lineRule="auto"/>
        <w:ind w:left="1276" w:firstLine="567"/>
        <w:rPr>
          <w:lang w:val="id-ID"/>
        </w:rPr>
      </w:pPr>
      <w:r>
        <w:rPr>
          <w:lang w:val="id-ID"/>
        </w:rPr>
        <w:t xml:space="preserve">Dari Metode kebersambungan </w:t>
      </w:r>
      <w:r w:rsidRPr="00EA0EA3">
        <w:rPr>
          <w:i/>
          <w:iCs/>
          <w:lang w:val="id-ID"/>
        </w:rPr>
        <w:t>sanad</w:t>
      </w:r>
      <w:r>
        <w:rPr>
          <w:lang w:val="id-ID"/>
        </w:rPr>
        <w:t xml:space="preserve"> di atas disimpulkan bahwa </w:t>
      </w:r>
      <w:r w:rsidRPr="00EA0EA3">
        <w:rPr>
          <w:i/>
          <w:iCs/>
          <w:lang w:val="id-ID"/>
        </w:rPr>
        <w:t>sanad</w:t>
      </w:r>
      <w:r>
        <w:rPr>
          <w:lang w:val="id-ID"/>
        </w:rPr>
        <w:t xml:space="preserve"> antara </w:t>
      </w:r>
      <w:r>
        <w:rPr>
          <w:b/>
          <w:bCs/>
          <w:lang w:val="id-ID"/>
        </w:rPr>
        <w:t xml:space="preserve"> Umar Ibn Khattab </w:t>
      </w:r>
      <w:r w:rsidRPr="00273750">
        <w:rPr>
          <w:lang w:val="id-ID"/>
        </w:rPr>
        <w:t>dengan</w:t>
      </w:r>
      <w:r>
        <w:rPr>
          <w:b/>
          <w:bCs/>
          <w:lang w:val="id-ID"/>
        </w:rPr>
        <w:t xml:space="preserve"> Daffa’ bin Dafghal </w:t>
      </w:r>
      <w:r>
        <w:rPr>
          <w:lang w:val="id-ID"/>
        </w:rPr>
        <w:t>adalah bersambung.</w:t>
      </w:r>
    </w:p>
    <w:p w:rsidR="00CC48CA" w:rsidRDefault="00CC48CA" w:rsidP="00CC48CA">
      <w:pPr>
        <w:pStyle w:val="ListParagraph"/>
        <w:numPr>
          <w:ilvl w:val="0"/>
          <w:numId w:val="30"/>
        </w:numPr>
        <w:spacing w:line="480" w:lineRule="auto"/>
        <w:ind w:left="993" w:right="0" w:hanging="284"/>
        <w:rPr>
          <w:lang w:val="id-ID"/>
        </w:rPr>
      </w:pPr>
      <w:r>
        <w:rPr>
          <w:lang w:val="id-ID"/>
        </w:rPr>
        <w:t>Daffa’ Ibn Dafghal as Sadusi</w:t>
      </w:r>
    </w:p>
    <w:p w:rsidR="00CC48CA" w:rsidRDefault="00CC48CA" w:rsidP="00CC48CA">
      <w:pPr>
        <w:pStyle w:val="ListParagraph"/>
        <w:numPr>
          <w:ilvl w:val="0"/>
          <w:numId w:val="34"/>
        </w:numPr>
        <w:spacing w:line="480" w:lineRule="auto"/>
        <w:ind w:left="1276" w:right="0" w:hanging="283"/>
        <w:rPr>
          <w:lang w:val="id-ID"/>
        </w:rPr>
      </w:pPr>
      <w:r>
        <w:rPr>
          <w:lang w:val="id-ID"/>
        </w:rPr>
        <w:t xml:space="preserve">Metode Kebersambungan </w:t>
      </w:r>
      <w:r w:rsidRPr="00EA0EA3">
        <w:rPr>
          <w:i/>
          <w:iCs/>
          <w:lang w:val="id-ID"/>
        </w:rPr>
        <w:t>Sanad</w:t>
      </w:r>
    </w:p>
    <w:p w:rsidR="00CC48CA" w:rsidRDefault="00CC48CA" w:rsidP="00CC48CA">
      <w:pPr>
        <w:pStyle w:val="ListParagraph"/>
        <w:spacing w:line="480" w:lineRule="auto"/>
        <w:ind w:left="1276" w:firstLine="567"/>
        <w:rPr>
          <w:lang w:val="id-ID"/>
        </w:rPr>
      </w:pPr>
      <w:r>
        <w:rPr>
          <w:lang w:val="id-ID"/>
        </w:rPr>
        <w:t xml:space="preserve">Nama Lengkapnya adalah Daffa’ bin Dafghal al Khawsiyyu ibn Hulail as Sadusi. Abu ruh al Basriyu. </w:t>
      </w:r>
    </w:p>
    <w:p w:rsidR="00CC48CA" w:rsidRDefault="00CC48CA" w:rsidP="00CC48CA">
      <w:pPr>
        <w:pStyle w:val="ListParagraph"/>
        <w:spacing w:line="480" w:lineRule="auto"/>
        <w:ind w:left="1276" w:firstLine="567"/>
        <w:rPr>
          <w:lang w:val="id-ID"/>
        </w:rPr>
      </w:pPr>
      <w:r>
        <w:rPr>
          <w:lang w:val="id-ID"/>
        </w:rPr>
        <w:t xml:space="preserve">Beliau menerima hadits dari guru-gurunya adalah </w:t>
      </w:r>
      <w:r w:rsidRPr="001E5BFD">
        <w:rPr>
          <w:b/>
          <w:bCs/>
          <w:lang w:val="id-ID"/>
        </w:rPr>
        <w:t xml:space="preserve">Abdul Hamid bin Saufi bin Suhaibi. </w:t>
      </w:r>
      <w:r>
        <w:rPr>
          <w:lang w:val="id-ID"/>
        </w:rPr>
        <w:t xml:space="preserve">Sedangkan murid-murid beliau adalah Sa’id bin Abdul Jabir al Karbisiyu, </w:t>
      </w:r>
      <w:r>
        <w:rPr>
          <w:b/>
          <w:bCs/>
          <w:lang w:val="id-ID"/>
        </w:rPr>
        <w:t xml:space="preserve">Umar bin Khattab Arrasabiyyu, </w:t>
      </w:r>
      <w:r>
        <w:rPr>
          <w:lang w:val="id-ID"/>
        </w:rPr>
        <w:t xml:space="preserve">Iysa bin </w:t>
      </w:r>
      <w:r>
        <w:rPr>
          <w:lang w:val="id-ID"/>
        </w:rPr>
        <w:lastRenderedPageBreak/>
        <w:t>Su’aib al Dharami, Muhammad bin Abi Bakr al Mukaddamiyu, Muhammad bin Musa bin Ba’ziu al Syaibani al Harir.</w:t>
      </w:r>
      <w:r>
        <w:rPr>
          <w:rStyle w:val="FootnoteReference"/>
          <w:lang w:val="id-ID"/>
        </w:rPr>
        <w:footnoteReference w:id="28"/>
      </w:r>
    </w:p>
    <w:p w:rsidR="00CC48CA" w:rsidRDefault="00CC48CA" w:rsidP="00CC48CA">
      <w:pPr>
        <w:pStyle w:val="ListParagraph"/>
        <w:spacing w:line="480" w:lineRule="auto"/>
        <w:ind w:left="1276" w:firstLine="567"/>
        <w:rPr>
          <w:lang w:val="id-ID"/>
        </w:rPr>
      </w:pPr>
      <w:r w:rsidRPr="00EA0EA3">
        <w:rPr>
          <w:i/>
          <w:iCs/>
          <w:lang w:val="id-ID"/>
        </w:rPr>
        <w:t>Sighat Tahammul</w:t>
      </w:r>
      <w:r>
        <w:rPr>
          <w:lang w:val="id-ID"/>
        </w:rPr>
        <w:t xml:space="preserve"> hadits yang digunakan antara guru dan murid menggunakan kata </w:t>
      </w:r>
      <w:r w:rsidRPr="00EF6BE2">
        <w:rPr>
          <w:rFonts w:hint="cs"/>
          <w:b/>
          <w:bCs/>
          <w:sz w:val="28"/>
          <w:szCs w:val="28"/>
          <w:rtl/>
          <w:lang w:val="id-ID"/>
        </w:rPr>
        <w:t>حد ثنا</w:t>
      </w:r>
      <w:r>
        <w:rPr>
          <w:b/>
          <w:bCs/>
          <w:sz w:val="28"/>
          <w:szCs w:val="28"/>
          <w:lang w:val="id-ID"/>
        </w:rPr>
        <w:t xml:space="preserve"> </w:t>
      </w:r>
      <w:r>
        <w:rPr>
          <w:lang w:val="id-ID"/>
        </w:rPr>
        <w:t>ulama hadits sepakat bahwa atas penghubung seperti ini menunjukkan kualitas lebih serta diyakini adanya pertemuan secara langsung antara keduanya.</w:t>
      </w:r>
    </w:p>
    <w:p w:rsidR="00CC48CA" w:rsidRPr="00553857" w:rsidRDefault="00CC48CA" w:rsidP="00CC48CA">
      <w:pPr>
        <w:pStyle w:val="ListParagraph"/>
        <w:spacing w:line="480" w:lineRule="auto"/>
        <w:ind w:left="1276" w:firstLine="567"/>
        <w:rPr>
          <w:lang w:val="id-ID"/>
        </w:rPr>
      </w:pPr>
      <w:r>
        <w:rPr>
          <w:lang w:val="id-ID"/>
        </w:rPr>
        <w:t xml:space="preserve">Dari Metode kebersambungan </w:t>
      </w:r>
      <w:r w:rsidRPr="00EA0EA3">
        <w:rPr>
          <w:i/>
          <w:iCs/>
          <w:lang w:val="id-ID"/>
        </w:rPr>
        <w:t>sanad</w:t>
      </w:r>
      <w:r>
        <w:rPr>
          <w:lang w:val="id-ID"/>
        </w:rPr>
        <w:t xml:space="preserve"> di atas disimpulkan bahwa </w:t>
      </w:r>
      <w:r w:rsidRPr="00EA0EA3">
        <w:rPr>
          <w:i/>
          <w:iCs/>
          <w:lang w:val="id-ID"/>
        </w:rPr>
        <w:t>sanad</w:t>
      </w:r>
      <w:r>
        <w:rPr>
          <w:lang w:val="id-ID"/>
        </w:rPr>
        <w:t xml:space="preserve"> antara </w:t>
      </w:r>
      <w:r>
        <w:rPr>
          <w:b/>
          <w:bCs/>
          <w:lang w:val="id-ID"/>
        </w:rPr>
        <w:t xml:space="preserve">  Daffa’ bin Dafghal </w:t>
      </w:r>
      <w:r>
        <w:rPr>
          <w:lang w:val="id-ID"/>
        </w:rPr>
        <w:t xml:space="preserve">dengan </w:t>
      </w:r>
      <w:r>
        <w:rPr>
          <w:b/>
          <w:bCs/>
          <w:lang w:val="id-ID"/>
        </w:rPr>
        <w:t xml:space="preserve">Abdul Hamid bin Saufi bin Suhaibi </w:t>
      </w:r>
      <w:r>
        <w:rPr>
          <w:lang w:val="id-ID"/>
        </w:rPr>
        <w:t>adalah bersambung.</w:t>
      </w:r>
    </w:p>
    <w:p w:rsidR="00CC48CA" w:rsidRDefault="00CC48CA" w:rsidP="00CC48CA">
      <w:pPr>
        <w:pStyle w:val="ListParagraph"/>
        <w:numPr>
          <w:ilvl w:val="0"/>
          <w:numId w:val="34"/>
        </w:numPr>
        <w:spacing w:line="480" w:lineRule="auto"/>
        <w:ind w:left="1276" w:right="0" w:hanging="283"/>
        <w:rPr>
          <w:lang w:val="id-ID"/>
        </w:rPr>
      </w:pPr>
      <w:r>
        <w:rPr>
          <w:lang w:val="id-ID"/>
        </w:rPr>
        <w:t xml:space="preserve">Metode </w:t>
      </w:r>
      <w:r w:rsidRPr="00EA0EA3">
        <w:rPr>
          <w:i/>
          <w:iCs/>
          <w:lang w:val="id-ID"/>
        </w:rPr>
        <w:t>Adil</w:t>
      </w:r>
      <w:r>
        <w:rPr>
          <w:lang w:val="id-ID"/>
        </w:rPr>
        <w:t xml:space="preserve"> dan</w:t>
      </w:r>
      <w:r w:rsidRPr="00EA0EA3">
        <w:rPr>
          <w:i/>
          <w:iCs/>
          <w:lang w:val="id-ID"/>
        </w:rPr>
        <w:t xml:space="preserve"> Dhabit</w:t>
      </w:r>
    </w:p>
    <w:p w:rsidR="00CC48CA" w:rsidRDefault="00CC48CA" w:rsidP="00CC48CA">
      <w:pPr>
        <w:pStyle w:val="ListParagraph"/>
        <w:numPr>
          <w:ilvl w:val="0"/>
          <w:numId w:val="14"/>
        </w:numPr>
        <w:spacing w:line="480" w:lineRule="auto"/>
        <w:ind w:left="1701" w:right="0" w:hanging="425"/>
        <w:rPr>
          <w:lang w:val="id-ID"/>
        </w:rPr>
      </w:pPr>
      <w:r>
        <w:rPr>
          <w:lang w:val="id-ID"/>
        </w:rPr>
        <w:t xml:space="preserve">Ibnu Hatim berkata bahwa perawi Daffa’ bin Dafghal adalah seorang perawi yang haditsnya dhaif </w:t>
      </w:r>
      <w:r w:rsidRPr="00B708E4">
        <w:rPr>
          <w:rFonts w:hint="cs"/>
          <w:b/>
          <w:bCs/>
          <w:sz w:val="28"/>
          <w:szCs w:val="28"/>
          <w:rtl/>
          <w:lang w:val="id-ID"/>
        </w:rPr>
        <w:t>ضعيف</w:t>
      </w:r>
      <w:r w:rsidRPr="00B708E4">
        <w:rPr>
          <w:b/>
          <w:bCs/>
          <w:lang w:val="id-ID"/>
        </w:rPr>
        <w:t xml:space="preserve"> </w:t>
      </w:r>
      <w:r>
        <w:rPr>
          <w:lang w:val="id-ID"/>
        </w:rPr>
        <w:t>.</w:t>
      </w:r>
    </w:p>
    <w:p w:rsidR="00CC48CA" w:rsidRPr="00636408" w:rsidRDefault="00CC48CA" w:rsidP="00CC48CA">
      <w:pPr>
        <w:pStyle w:val="ListParagraph"/>
        <w:numPr>
          <w:ilvl w:val="0"/>
          <w:numId w:val="14"/>
        </w:numPr>
        <w:spacing w:line="480" w:lineRule="auto"/>
        <w:ind w:left="1701" w:right="0" w:hanging="425"/>
        <w:rPr>
          <w:lang w:val="id-ID"/>
        </w:rPr>
      </w:pPr>
      <w:r w:rsidRPr="00636408">
        <w:rPr>
          <w:lang w:val="id-ID"/>
        </w:rPr>
        <w:t xml:space="preserve">Ibnu Hibban berkata bahwa dalam kitabnya perawi Daffa' bin Dafghal seorang perawi yang </w:t>
      </w:r>
      <w:r w:rsidRPr="00EA0EA3">
        <w:rPr>
          <w:i/>
          <w:iCs/>
          <w:lang w:val="id-ID"/>
        </w:rPr>
        <w:t>“Tsiqah”</w:t>
      </w:r>
      <w:r w:rsidRPr="00636408">
        <w:rPr>
          <w:lang w:val="id-ID"/>
        </w:rPr>
        <w:t xml:space="preserve"> </w:t>
      </w:r>
      <w:r w:rsidRPr="00B708E4">
        <w:rPr>
          <w:rFonts w:hint="cs"/>
          <w:b/>
          <w:bCs/>
          <w:sz w:val="28"/>
          <w:szCs w:val="28"/>
          <w:rtl/>
          <w:lang w:val="id-ID"/>
        </w:rPr>
        <w:t xml:space="preserve">ثقة </w:t>
      </w:r>
      <w:r w:rsidRPr="00636408">
        <w:rPr>
          <w:sz w:val="28"/>
          <w:szCs w:val="28"/>
          <w:lang w:val="id-ID"/>
        </w:rPr>
        <w:t xml:space="preserve"> .</w:t>
      </w:r>
    </w:p>
    <w:p w:rsidR="00CC48CA" w:rsidRPr="00B708E4" w:rsidRDefault="00CC48CA" w:rsidP="00CC48CA">
      <w:pPr>
        <w:pStyle w:val="ListParagraph"/>
        <w:spacing w:line="480" w:lineRule="auto"/>
        <w:ind w:left="1701"/>
        <w:jc w:val="right"/>
        <w:rPr>
          <w:b/>
          <w:bCs/>
          <w:sz w:val="28"/>
          <w:szCs w:val="28"/>
          <w:lang w:val="id-ID"/>
        </w:rPr>
      </w:pPr>
      <w:r w:rsidRPr="00B708E4">
        <w:rPr>
          <w:rFonts w:hint="cs"/>
          <w:b/>
          <w:bCs/>
          <w:sz w:val="28"/>
          <w:szCs w:val="28"/>
          <w:rtl/>
          <w:lang w:val="id-ID"/>
        </w:rPr>
        <w:t>روى له ابن ما جة حديثا و احد ا عن عبدالحميد بن ضعيفي بن صهيب عن ابيه جده في الخضا ب</w:t>
      </w:r>
    </w:p>
    <w:p w:rsidR="00CC48CA" w:rsidRPr="00F85B49" w:rsidRDefault="00CC48CA" w:rsidP="00F95153">
      <w:pPr>
        <w:pStyle w:val="ListParagraph"/>
        <w:spacing w:line="480" w:lineRule="auto"/>
        <w:ind w:left="709" w:firstLine="567"/>
        <w:rPr>
          <w:lang w:val="id-ID"/>
        </w:rPr>
      </w:pPr>
      <w:r>
        <w:rPr>
          <w:sz w:val="28"/>
          <w:szCs w:val="28"/>
          <w:lang w:val="id-ID"/>
        </w:rPr>
        <w:t xml:space="preserve"> </w:t>
      </w:r>
      <w:r>
        <w:rPr>
          <w:lang w:val="id-ID"/>
        </w:rPr>
        <w:t>Dari keterangan</w:t>
      </w:r>
      <w:r w:rsidR="00912775">
        <w:rPr>
          <w:lang w:val="id-ID"/>
        </w:rPr>
        <w:t xml:space="preserve"> di atas</w:t>
      </w:r>
      <w:r>
        <w:rPr>
          <w:lang w:val="id-ID"/>
        </w:rPr>
        <w:t xml:space="preserve"> dapat di ambil kesimpulan bahwa</w:t>
      </w:r>
      <w:r w:rsidR="00912775">
        <w:rPr>
          <w:lang w:val="id-ID"/>
        </w:rPr>
        <w:t xml:space="preserve">sanya Daffa’ Ibn Dafghal </w:t>
      </w:r>
      <w:r>
        <w:rPr>
          <w:lang w:val="id-ID"/>
        </w:rPr>
        <w:t>a</w:t>
      </w:r>
      <w:r w:rsidR="00912775">
        <w:rPr>
          <w:lang w:val="id-ID"/>
        </w:rPr>
        <w:t>dalah orang yang lemah (</w:t>
      </w:r>
      <w:r w:rsidR="00912775" w:rsidRPr="00170B32">
        <w:rPr>
          <w:i/>
          <w:iCs/>
          <w:lang w:val="id-ID"/>
        </w:rPr>
        <w:t>dha’if</w:t>
      </w:r>
      <w:r w:rsidR="00912775">
        <w:rPr>
          <w:lang w:val="id-ID"/>
        </w:rPr>
        <w:t>)</w:t>
      </w:r>
      <w:r>
        <w:rPr>
          <w:lang w:val="id-ID"/>
        </w:rPr>
        <w:t>.</w:t>
      </w:r>
      <w:r w:rsidR="00912775">
        <w:rPr>
          <w:lang w:val="id-ID"/>
        </w:rPr>
        <w:t xml:space="preserve"> Karena dari penilaian ulama banyak yang mengatakan Daffa’ sebagai seorang yang tidak diterima </w:t>
      </w:r>
      <w:r w:rsidR="00912775">
        <w:rPr>
          <w:lang w:val="id-ID"/>
        </w:rPr>
        <w:lastRenderedPageBreak/>
        <w:t>keterangannya dan te</w:t>
      </w:r>
      <w:r w:rsidR="00F95153">
        <w:rPr>
          <w:lang w:val="id-ID"/>
        </w:rPr>
        <w:t>rputus sampai ketingkat tabi’in.</w:t>
      </w:r>
      <w:r w:rsidR="00912775">
        <w:rPr>
          <w:lang w:val="id-ID"/>
        </w:rPr>
        <w:t xml:space="preserve"> </w:t>
      </w:r>
      <w:r w:rsidR="00F85B49">
        <w:rPr>
          <w:lang w:val="id-ID"/>
        </w:rPr>
        <w:t xml:space="preserve">Namun sebagian ulama mengatakan sebagai hadits </w:t>
      </w:r>
      <w:r w:rsidR="00F85B49">
        <w:rPr>
          <w:i/>
          <w:iCs/>
          <w:lang w:val="id-ID"/>
        </w:rPr>
        <w:t>hasan</w:t>
      </w:r>
      <w:r w:rsidR="00F85B49">
        <w:rPr>
          <w:lang w:val="id-ID"/>
        </w:rPr>
        <w:t xml:space="preserve"> karena </w:t>
      </w:r>
      <w:r w:rsidR="00F85B49">
        <w:rPr>
          <w:i/>
          <w:iCs/>
          <w:lang w:val="id-ID"/>
        </w:rPr>
        <w:t>sanad</w:t>
      </w:r>
      <w:r w:rsidR="00F85B49">
        <w:rPr>
          <w:lang w:val="id-ID"/>
        </w:rPr>
        <w:t>nya sampai ke Rasulullah saw.</w:t>
      </w:r>
    </w:p>
    <w:p w:rsidR="00CC48CA" w:rsidRDefault="00CC48CA" w:rsidP="00CC48CA">
      <w:pPr>
        <w:pStyle w:val="ListParagraph"/>
        <w:numPr>
          <w:ilvl w:val="0"/>
          <w:numId w:val="30"/>
        </w:numPr>
        <w:spacing w:line="480" w:lineRule="auto"/>
        <w:ind w:left="993" w:right="0" w:hanging="284"/>
        <w:rPr>
          <w:lang w:val="id-ID"/>
        </w:rPr>
      </w:pPr>
      <w:r>
        <w:rPr>
          <w:lang w:val="id-ID"/>
        </w:rPr>
        <w:t>Abdul Hamid bin Ash Shaifi</w:t>
      </w:r>
    </w:p>
    <w:p w:rsidR="00CC48CA" w:rsidRDefault="00CC48CA" w:rsidP="00CC48CA">
      <w:pPr>
        <w:pStyle w:val="ListParagraph"/>
        <w:numPr>
          <w:ilvl w:val="0"/>
          <w:numId w:val="35"/>
        </w:numPr>
        <w:spacing w:line="480" w:lineRule="auto"/>
        <w:ind w:left="1276" w:right="0" w:hanging="283"/>
        <w:rPr>
          <w:lang w:val="id-ID"/>
        </w:rPr>
      </w:pPr>
      <w:r>
        <w:rPr>
          <w:lang w:val="id-ID"/>
        </w:rPr>
        <w:t xml:space="preserve">Metode Kebersambungan </w:t>
      </w:r>
      <w:r w:rsidRPr="00C262FE">
        <w:rPr>
          <w:i/>
          <w:iCs/>
          <w:lang w:val="id-ID"/>
        </w:rPr>
        <w:t>Sanad</w:t>
      </w:r>
    </w:p>
    <w:p w:rsidR="00CC48CA" w:rsidRDefault="00CC48CA" w:rsidP="00CC48CA">
      <w:pPr>
        <w:pStyle w:val="ListParagraph"/>
        <w:spacing w:line="480" w:lineRule="auto"/>
        <w:ind w:left="1276" w:firstLine="567"/>
        <w:rPr>
          <w:lang w:val="id-ID"/>
        </w:rPr>
      </w:pPr>
      <w:r>
        <w:rPr>
          <w:lang w:val="id-ID"/>
        </w:rPr>
        <w:t>Nama lengkapnya adalah Abdul Hamid bin Ziyad bin Saifi bin Suhaib bin Sianmi al Quraisyshi, al Taimiyyah Maula Ibnu Zidan panggilannya Abdul Hamid bin Yazid, Dialbnu akhi Abdul Hamid bin Saifiyyu.</w:t>
      </w:r>
    </w:p>
    <w:p w:rsidR="00CC48CA" w:rsidRDefault="00CC48CA" w:rsidP="00CC48CA">
      <w:pPr>
        <w:pStyle w:val="ListParagraph"/>
        <w:spacing w:line="480" w:lineRule="auto"/>
        <w:ind w:left="1276" w:firstLine="567"/>
        <w:rPr>
          <w:lang w:val="id-ID"/>
        </w:rPr>
      </w:pPr>
      <w:r>
        <w:rPr>
          <w:lang w:val="id-ID"/>
        </w:rPr>
        <w:t xml:space="preserve">Beliau menerima hadits dari guru-gurunya seperti </w:t>
      </w:r>
      <w:r w:rsidRPr="00400635">
        <w:rPr>
          <w:b/>
          <w:bCs/>
          <w:lang w:val="id-ID"/>
        </w:rPr>
        <w:t>Abi Ziyad bin Shorofi</w:t>
      </w:r>
      <w:r>
        <w:rPr>
          <w:lang w:val="id-ID"/>
        </w:rPr>
        <w:t>, Su’aib bin Amru bin Sulami, Jama’ah basru Suhaib Fi atta Syahidin Fidha’ir agan. Sedangkan murid-murid beliau adalah Ibnuhu Aliy bin Abdil Hamid, Ibnu Amma, Ibnu Akhi Yusuf bin Muhammad bin Saifi, Yusuf bin Muhammad bin Yazid bin Suaifi.</w:t>
      </w:r>
    </w:p>
    <w:p w:rsidR="00CC48CA" w:rsidRDefault="00CC48CA" w:rsidP="00CC48CA">
      <w:pPr>
        <w:pStyle w:val="ListParagraph"/>
        <w:spacing w:line="480" w:lineRule="auto"/>
        <w:ind w:left="1276" w:firstLine="567"/>
        <w:rPr>
          <w:lang w:val="id-ID"/>
        </w:rPr>
      </w:pPr>
      <w:r w:rsidRPr="00DA4B21">
        <w:rPr>
          <w:i/>
          <w:iCs/>
          <w:lang w:val="id-ID"/>
        </w:rPr>
        <w:t>Sighat Tahammul</w:t>
      </w:r>
      <w:r>
        <w:rPr>
          <w:lang w:val="id-ID"/>
        </w:rPr>
        <w:t xml:space="preserve"> hadits yang digunakan antara guru dan murid menggunakan kata </w:t>
      </w:r>
      <w:r>
        <w:rPr>
          <w:rFonts w:hint="cs"/>
          <w:b/>
          <w:bCs/>
          <w:sz w:val="28"/>
          <w:szCs w:val="28"/>
          <w:rtl/>
          <w:lang w:val="id-ID"/>
        </w:rPr>
        <w:t>عن</w:t>
      </w:r>
      <w:r>
        <w:rPr>
          <w:b/>
          <w:bCs/>
          <w:sz w:val="28"/>
          <w:szCs w:val="28"/>
          <w:lang w:val="id-ID"/>
        </w:rPr>
        <w:t xml:space="preserve"> </w:t>
      </w:r>
      <w:r>
        <w:rPr>
          <w:lang w:val="id-ID"/>
        </w:rPr>
        <w:t>ulama hadits sepakat bahwa atas penghubung seperti ini menunjukkan kualitas lebih serta diyakini adanya pertemuan secara langsung antara keduanya.</w:t>
      </w:r>
    </w:p>
    <w:p w:rsidR="00CC48CA" w:rsidRDefault="00CC48CA" w:rsidP="00CC48CA">
      <w:pPr>
        <w:pStyle w:val="ListParagraph"/>
        <w:spacing w:line="480" w:lineRule="auto"/>
        <w:ind w:left="1276" w:firstLine="567"/>
        <w:rPr>
          <w:lang w:val="id-ID"/>
        </w:rPr>
      </w:pPr>
      <w:r>
        <w:rPr>
          <w:lang w:val="id-ID"/>
        </w:rPr>
        <w:t xml:space="preserve">Dari Metode kebersambungan </w:t>
      </w:r>
      <w:r w:rsidRPr="00DA4B21">
        <w:rPr>
          <w:i/>
          <w:iCs/>
          <w:lang w:val="id-ID"/>
        </w:rPr>
        <w:t>sanad</w:t>
      </w:r>
      <w:r>
        <w:rPr>
          <w:lang w:val="id-ID"/>
        </w:rPr>
        <w:t xml:space="preserve"> di atas disimpulkan bahwa </w:t>
      </w:r>
      <w:r w:rsidRPr="00DA4B21">
        <w:rPr>
          <w:i/>
          <w:iCs/>
          <w:lang w:val="id-ID"/>
        </w:rPr>
        <w:t>sanad</w:t>
      </w:r>
      <w:r>
        <w:rPr>
          <w:lang w:val="id-ID"/>
        </w:rPr>
        <w:t xml:space="preserve"> antara </w:t>
      </w:r>
      <w:r>
        <w:rPr>
          <w:b/>
          <w:bCs/>
          <w:lang w:val="id-ID"/>
        </w:rPr>
        <w:t xml:space="preserve">  Abdul Hamid bin Saufi bin Suhaibi  </w:t>
      </w:r>
      <w:r w:rsidRPr="00400635">
        <w:rPr>
          <w:lang w:val="id-ID"/>
        </w:rPr>
        <w:t>dengan</w:t>
      </w:r>
      <w:r>
        <w:rPr>
          <w:b/>
          <w:bCs/>
          <w:lang w:val="id-ID"/>
        </w:rPr>
        <w:t xml:space="preserve"> Abi Ziyad bin Shaifi </w:t>
      </w:r>
      <w:r>
        <w:rPr>
          <w:lang w:val="id-ID"/>
        </w:rPr>
        <w:t>adalah bersambung.</w:t>
      </w:r>
    </w:p>
    <w:p w:rsidR="00CC48CA" w:rsidRPr="00F85B49" w:rsidRDefault="00CC48CA" w:rsidP="00F85B49">
      <w:pPr>
        <w:rPr>
          <w:lang w:val="id-ID"/>
        </w:rPr>
      </w:pPr>
    </w:p>
    <w:p w:rsidR="00CC48CA" w:rsidRDefault="00CC48CA" w:rsidP="00CC48CA">
      <w:pPr>
        <w:pStyle w:val="ListParagraph"/>
        <w:numPr>
          <w:ilvl w:val="0"/>
          <w:numId w:val="35"/>
        </w:numPr>
        <w:spacing w:line="480" w:lineRule="auto"/>
        <w:ind w:left="1276" w:right="0" w:hanging="283"/>
        <w:rPr>
          <w:lang w:val="id-ID"/>
        </w:rPr>
      </w:pPr>
      <w:r>
        <w:rPr>
          <w:lang w:val="id-ID"/>
        </w:rPr>
        <w:lastRenderedPageBreak/>
        <w:t xml:space="preserve">Metode </w:t>
      </w:r>
      <w:r w:rsidRPr="00DA4B21">
        <w:rPr>
          <w:i/>
          <w:iCs/>
          <w:lang w:val="id-ID"/>
        </w:rPr>
        <w:t xml:space="preserve">Adil </w:t>
      </w:r>
      <w:r>
        <w:rPr>
          <w:lang w:val="id-ID"/>
        </w:rPr>
        <w:t xml:space="preserve">dan </w:t>
      </w:r>
      <w:r w:rsidRPr="00DA4B21">
        <w:rPr>
          <w:i/>
          <w:iCs/>
          <w:lang w:val="id-ID"/>
        </w:rPr>
        <w:t>Dhabit</w:t>
      </w:r>
    </w:p>
    <w:p w:rsidR="00CC48CA" w:rsidRPr="00636408" w:rsidRDefault="00CC48CA" w:rsidP="00CC48CA">
      <w:pPr>
        <w:pStyle w:val="ListParagraph"/>
        <w:numPr>
          <w:ilvl w:val="0"/>
          <w:numId w:val="15"/>
        </w:numPr>
        <w:spacing w:line="480" w:lineRule="auto"/>
        <w:ind w:left="1701" w:right="0" w:hanging="425"/>
        <w:rPr>
          <w:lang w:val="id-ID"/>
        </w:rPr>
      </w:pPr>
      <w:r>
        <w:rPr>
          <w:lang w:val="id-ID"/>
        </w:rPr>
        <w:t xml:space="preserve">Ya’kub bin Muhammad azh Zuhri berkata bahwa perawi Abdul Hamid seorang perawi yang </w:t>
      </w:r>
      <w:r w:rsidRPr="00B708E4">
        <w:rPr>
          <w:rFonts w:hint="cs"/>
          <w:b/>
          <w:bCs/>
          <w:rtl/>
          <w:lang w:val="id-ID"/>
        </w:rPr>
        <w:t>ا</w:t>
      </w:r>
      <w:r w:rsidRPr="00B708E4">
        <w:rPr>
          <w:rFonts w:hint="cs"/>
          <w:b/>
          <w:bCs/>
          <w:sz w:val="28"/>
          <w:szCs w:val="28"/>
          <w:rtl/>
          <w:lang w:val="id-ID"/>
        </w:rPr>
        <w:t>دن فكل</w:t>
      </w:r>
      <w:r>
        <w:rPr>
          <w:sz w:val="28"/>
          <w:szCs w:val="28"/>
          <w:lang w:val="id-ID"/>
        </w:rPr>
        <w:t xml:space="preserve"> .</w:t>
      </w:r>
    </w:p>
    <w:p w:rsidR="00CC48CA" w:rsidRPr="00636408" w:rsidRDefault="00CC48CA" w:rsidP="00CC48CA">
      <w:pPr>
        <w:pStyle w:val="ListParagraph"/>
        <w:numPr>
          <w:ilvl w:val="0"/>
          <w:numId w:val="15"/>
        </w:numPr>
        <w:spacing w:line="480" w:lineRule="auto"/>
        <w:ind w:left="1701" w:right="0" w:hanging="425"/>
        <w:rPr>
          <w:lang w:val="id-ID"/>
        </w:rPr>
      </w:pPr>
      <w:r w:rsidRPr="00636408">
        <w:rPr>
          <w:lang w:val="id-ID"/>
        </w:rPr>
        <w:t xml:space="preserve">Abu Hatim berkata bahwa perawi Abdul Hamid adalah seorang perawi yang Syaikh </w:t>
      </w:r>
      <w:r w:rsidRPr="00636408">
        <w:rPr>
          <w:sz w:val="28"/>
          <w:szCs w:val="28"/>
          <w:lang w:val="id-ID"/>
        </w:rPr>
        <w:t xml:space="preserve">“ </w:t>
      </w:r>
      <w:r w:rsidRPr="00B708E4">
        <w:rPr>
          <w:rFonts w:hint="cs"/>
          <w:b/>
          <w:bCs/>
          <w:sz w:val="28"/>
          <w:szCs w:val="28"/>
          <w:rtl/>
          <w:lang w:val="id-ID"/>
        </w:rPr>
        <w:t>شيخ</w:t>
      </w:r>
      <w:r w:rsidRPr="00B708E4">
        <w:rPr>
          <w:b/>
          <w:bCs/>
          <w:sz w:val="28"/>
          <w:szCs w:val="28"/>
          <w:lang w:val="id-ID"/>
        </w:rPr>
        <w:t xml:space="preserve"> </w:t>
      </w:r>
      <w:r w:rsidRPr="00636408">
        <w:rPr>
          <w:sz w:val="28"/>
          <w:szCs w:val="28"/>
          <w:lang w:val="id-ID"/>
        </w:rPr>
        <w:t>“.</w:t>
      </w:r>
    </w:p>
    <w:p w:rsidR="00CC48CA" w:rsidRDefault="00CC48CA" w:rsidP="00CC48CA">
      <w:pPr>
        <w:pStyle w:val="ListParagraph"/>
        <w:numPr>
          <w:ilvl w:val="0"/>
          <w:numId w:val="15"/>
        </w:numPr>
        <w:spacing w:line="480" w:lineRule="auto"/>
        <w:ind w:left="1701" w:right="0" w:hanging="425"/>
        <w:rPr>
          <w:lang w:val="id-ID"/>
        </w:rPr>
      </w:pPr>
      <w:r w:rsidRPr="00636408">
        <w:rPr>
          <w:lang w:val="id-ID"/>
        </w:rPr>
        <w:t>Riwayat satu-satunya dari Ibnu Majah : adalah Hadits yang satu-satunya.</w:t>
      </w:r>
    </w:p>
    <w:p w:rsidR="00CC48CA" w:rsidRPr="00803589" w:rsidRDefault="00CC48CA" w:rsidP="00CC48CA">
      <w:pPr>
        <w:ind w:left="1276" w:firstLine="524"/>
        <w:rPr>
          <w:rFonts w:ascii="Times New Roman" w:hAnsi="Times New Roman" w:cs="Times New Roman"/>
          <w:sz w:val="24"/>
          <w:szCs w:val="24"/>
          <w:lang w:val="id-ID"/>
        </w:rPr>
      </w:pPr>
      <w:r w:rsidRPr="00803589">
        <w:rPr>
          <w:rFonts w:ascii="Times New Roman" w:hAnsi="Times New Roman" w:cs="Times New Roman"/>
          <w:sz w:val="24"/>
          <w:szCs w:val="24"/>
          <w:lang w:val="id-ID"/>
        </w:rPr>
        <w:t xml:space="preserve">Dari keterangan dapat di ambil kesimpulan bahwasanya Ibnu Majah adalah orang yang </w:t>
      </w:r>
      <w:r w:rsidRPr="00B708E4">
        <w:rPr>
          <w:rFonts w:ascii="Times New Roman" w:hAnsi="Times New Roman" w:cs="Times New Roman" w:hint="cs"/>
          <w:b/>
          <w:bCs/>
          <w:sz w:val="28"/>
          <w:szCs w:val="28"/>
          <w:rtl/>
          <w:lang w:val="id-ID"/>
        </w:rPr>
        <w:t xml:space="preserve">ثقة </w:t>
      </w:r>
      <w:r w:rsidRPr="00803589">
        <w:rPr>
          <w:rFonts w:ascii="Times New Roman" w:hAnsi="Times New Roman" w:cs="Times New Roman"/>
          <w:sz w:val="28"/>
          <w:szCs w:val="28"/>
          <w:lang w:val="id-ID"/>
        </w:rPr>
        <w:t xml:space="preserve"> </w:t>
      </w:r>
      <w:r w:rsidRPr="00803589">
        <w:rPr>
          <w:rFonts w:ascii="Times New Roman" w:hAnsi="Times New Roman" w:cs="Times New Roman"/>
          <w:sz w:val="24"/>
          <w:szCs w:val="24"/>
          <w:lang w:val="id-ID"/>
        </w:rPr>
        <w:t>dan dapat diterima haditsnya.</w:t>
      </w:r>
    </w:p>
    <w:p w:rsidR="00CC48CA" w:rsidRDefault="00CC48CA" w:rsidP="00CC48CA">
      <w:pPr>
        <w:pStyle w:val="ListParagraph"/>
        <w:numPr>
          <w:ilvl w:val="0"/>
          <w:numId w:val="30"/>
        </w:numPr>
        <w:spacing w:line="480" w:lineRule="auto"/>
        <w:ind w:left="993" w:right="0" w:hanging="284"/>
        <w:rPr>
          <w:lang w:val="id-ID"/>
        </w:rPr>
      </w:pPr>
      <w:r>
        <w:rPr>
          <w:lang w:val="id-ID"/>
        </w:rPr>
        <w:t xml:space="preserve">Abi Ziyad bin Shaifa </w:t>
      </w:r>
    </w:p>
    <w:p w:rsidR="00CC48CA" w:rsidRDefault="00CC48CA" w:rsidP="00CC48CA">
      <w:pPr>
        <w:pStyle w:val="ListParagraph"/>
        <w:numPr>
          <w:ilvl w:val="0"/>
          <w:numId w:val="36"/>
        </w:numPr>
        <w:spacing w:line="480" w:lineRule="auto"/>
        <w:ind w:left="1276" w:right="0" w:hanging="283"/>
        <w:rPr>
          <w:lang w:val="id-ID"/>
        </w:rPr>
      </w:pPr>
      <w:r>
        <w:rPr>
          <w:lang w:val="id-ID"/>
        </w:rPr>
        <w:t xml:space="preserve">Metode Kebersambungan </w:t>
      </w:r>
      <w:r w:rsidRPr="00DA4B21">
        <w:rPr>
          <w:i/>
          <w:iCs/>
          <w:lang w:val="id-ID"/>
        </w:rPr>
        <w:t>Sanad</w:t>
      </w:r>
    </w:p>
    <w:p w:rsidR="00CC48CA" w:rsidRDefault="00CC48CA" w:rsidP="00CC48CA">
      <w:pPr>
        <w:pStyle w:val="ListParagraph"/>
        <w:spacing w:line="480" w:lineRule="auto"/>
        <w:ind w:left="1276" w:firstLine="567"/>
        <w:rPr>
          <w:lang w:val="id-ID"/>
        </w:rPr>
      </w:pPr>
      <w:r>
        <w:rPr>
          <w:lang w:val="id-ID"/>
        </w:rPr>
        <w:t xml:space="preserve">Nama lengkapnya adalah Ziyad bin Shaifi bin Suhaib bin  Sinan al Quraisiyyu al Tamiyyu, panggilan Yazid bin Shaifi, Anak Abdul Hamid bin Jiyad maula Ibnu Jud’an.  </w:t>
      </w:r>
    </w:p>
    <w:p w:rsidR="00CC48CA" w:rsidRDefault="00CC48CA" w:rsidP="00CC48CA">
      <w:pPr>
        <w:pStyle w:val="ListParagraph"/>
        <w:spacing w:line="480" w:lineRule="auto"/>
        <w:ind w:left="1276" w:firstLine="567"/>
        <w:rPr>
          <w:lang w:val="id-ID"/>
        </w:rPr>
      </w:pPr>
      <w:r>
        <w:rPr>
          <w:lang w:val="id-ID"/>
        </w:rPr>
        <w:t xml:space="preserve">Beliau menerima hadits-hadits dari gurunya yaitu Jaddini Suhaib, </w:t>
      </w:r>
      <w:r w:rsidRPr="00582C09">
        <w:rPr>
          <w:b/>
          <w:bCs/>
          <w:lang w:val="id-ID"/>
        </w:rPr>
        <w:t>Abi bin</w:t>
      </w:r>
      <w:r>
        <w:rPr>
          <w:lang w:val="id-ID"/>
        </w:rPr>
        <w:t xml:space="preserve"> </w:t>
      </w:r>
      <w:r w:rsidRPr="00582C09">
        <w:rPr>
          <w:b/>
          <w:bCs/>
          <w:lang w:val="id-ID"/>
        </w:rPr>
        <w:t>Shaifi bin Suhaib</w:t>
      </w:r>
      <w:r>
        <w:rPr>
          <w:lang w:val="id-ID"/>
        </w:rPr>
        <w:t xml:space="preserve">. Sedangkan murid-muridnya menerima hadits tersebut dari </w:t>
      </w:r>
      <w:r w:rsidRPr="00582C09">
        <w:rPr>
          <w:b/>
          <w:bCs/>
          <w:lang w:val="id-ID"/>
        </w:rPr>
        <w:t>Ibnu Abdul Hamid bin Ziyad bin Shaifi.</w:t>
      </w:r>
      <w:r>
        <w:rPr>
          <w:b/>
          <w:bCs/>
          <w:lang w:val="id-ID"/>
        </w:rPr>
        <w:t xml:space="preserve"> </w:t>
      </w:r>
    </w:p>
    <w:p w:rsidR="00CC48CA" w:rsidRDefault="00CC48CA" w:rsidP="00CC48CA">
      <w:pPr>
        <w:pStyle w:val="ListParagraph"/>
        <w:spacing w:line="480" w:lineRule="auto"/>
        <w:ind w:left="1276" w:firstLine="567"/>
        <w:rPr>
          <w:lang w:val="id-ID"/>
        </w:rPr>
      </w:pPr>
      <w:r w:rsidRPr="00DA4B21">
        <w:rPr>
          <w:i/>
          <w:iCs/>
          <w:lang w:val="id-ID"/>
        </w:rPr>
        <w:t>Sighat Tahammul</w:t>
      </w:r>
      <w:r>
        <w:rPr>
          <w:lang w:val="id-ID"/>
        </w:rPr>
        <w:t xml:space="preserve"> hadits yang digunakan antara guru dan murid menggunakan kata </w:t>
      </w:r>
      <w:r>
        <w:rPr>
          <w:rFonts w:hint="cs"/>
          <w:b/>
          <w:bCs/>
          <w:sz w:val="28"/>
          <w:szCs w:val="28"/>
          <w:rtl/>
          <w:lang w:val="id-ID"/>
        </w:rPr>
        <w:t>عن</w:t>
      </w:r>
      <w:r>
        <w:rPr>
          <w:b/>
          <w:bCs/>
          <w:sz w:val="28"/>
          <w:szCs w:val="28"/>
          <w:lang w:val="id-ID"/>
        </w:rPr>
        <w:t xml:space="preserve"> </w:t>
      </w:r>
      <w:r>
        <w:rPr>
          <w:lang w:val="id-ID"/>
        </w:rPr>
        <w:t>ulama hadits sepakat bahwa atas penghubung seperti ini menunjukkan kualitas lebih serta diyakini adanya pertemuan secara langsung antara keduanya.</w:t>
      </w:r>
    </w:p>
    <w:p w:rsidR="00CC48CA" w:rsidRPr="00400635" w:rsidRDefault="00CC48CA" w:rsidP="00CC48CA">
      <w:pPr>
        <w:pStyle w:val="ListParagraph"/>
        <w:spacing w:line="480" w:lineRule="auto"/>
        <w:ind w:left="1276" w:firstLine="567"/>
        <w:rPr>
          <w:lang w:val="id-ID"/>
        </w:rPr>
      </w:pPr>
      <w:r>
        <w:rPr>
          <w:lang w:val="id-ID"/>
        </w:rPr>
        <w:lastRenderedPageBreak/>
        <w:t xml:space="preserve">Dari Metode kebersambungan </w:t>
      </w:r>
      <w:r w:rsidRPr="00DA4B21">
        <w:rPr>
          <w:i/>
          <w:iCs/>
          <w:lang w:val="id-ID"/>
        </w:rPr>
        <w:t>sanad</w:t>
      </w:r>
      <w:r>
        <w:rPr>
          <w:lang w:val="id-ID"/>
        </w:rPr>
        <w:t xml:space="preserve"> di atas disimpulkan bahwa </w:t>
      </w:r>
      <w:r w:rsidRPr="00DA4B21">
        <w:rPr>
          <w:i/>
          <w:iCs/>
          <w:lang w:val="id-ID"/>
        </w:rPr>
        <w:t>sanad</w:t>
      </w:r>
      <w:r>
        <w:rPr>
          <w:lang w:val="id-ID"/>
        </w:rPr>
        <w:t xml:space="preserve"> antara</w:t>
      </w:r>
      <w:r>
        <w:rPr>
          <w:b/>
          <w:bCs/>
          <w:lang w:val="id-ID"/>
        </w:rPr>
        <w:t xml:space="preserve">  Abi Ziyad bin Shaifi </w:t>
      </w:r>
      <w:r>
        <w:rPr>
          <w:lang w:val="id-ID"/>
        </w:rPr>
        <w:t xml:space="preserve">dengan </w:t>
      </w:r>
      <w:r w:rsidRPr="00582C09">
        <w:rPr>
          <w:b/>
          <w:bCs/>
          <w:lang w:val="id-ID"/>
        </w:rPr>
        <w:t>Abi Ibn Shaifi bin Suhaib</w:t>
      </w:r>
      <w:r>
        <w:rPr>
          <w:lang w:val="id-ID"/>
        </w:rPr>
        <w:t xml:space="preserve"> adalah bersambung.</w:t>
      </w:r>
    </w:p>
    <w:p w:rsidR="00CC48CA" w:rsidRDefault="00CC48CA" w:rsidP="00CC48CA">
      <w:pPr>
        <w:pStyle w:val="ListParagraph"/>
        <w:numPr>
          <w:ilvl w:val="0"/>
          <w:numId w:val="36"/>
        </w:numPr>
        <w:spacing w:line="480" w:lineRule="auto"/>
        <w:ind w:left="1276" w:right="0" w:hanging="283"/>
        <w:rPr>
          <w:lang w:val="id-ID"/>
        </w:rPr>
      </w:pPr>
      <w:r>
        <w:rPr>
          <w:lang w:val="id-ID"/>
        </w:rPr>
        <w:t xml:space="preserve">Metode </w:t>
      </w:r>
      <w:r w:rsidRPr="00227346">
        <w:rPr>
          <w:i/>
          <w:iCs/>
          <w:lang w:val="id-ID"/>
        </w:rPr>
        <w:t xml:space="preserve">Adil </w:t>
      </w:r>
      <w:r>
        <w:rPr>
          <w:lang w:val="id-ID"/>
        </w:rPr>
        <w:t xml:space="preserve">dan </w:t>
      </w:r>
      <w:r w:rsidRPr="00227346">
        <w:rPr>
          <w:i/>
          <w:iCs/>
          <w:lang w:val="id-ID"/>
        </w:rPr>
        <w:t>Dhabit</w:t>
      </w:r>
    </w:p>
    <w:p w:rsidR="00CC48CA" w:rsidRDefault="00CC48CA" w:rsidP="00CC48CA">
      <w:pPr>
        <w:ind w:left="1276"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Ibnu Hibban berkata dalam kitabnya : bahwa perawi tersebut adalah </w:t>
      </w:r>
      <w:r w:rsidRPr="00227346">
        <w:rPr>
          <w:rFonts w:ascii="Times New Roman" w:hAnsi="Times New Roman" w:cs="Times New Roman"/>
          <w:i/>
          <w:iCs/>
          <w:sz w:val="24"/>
          <w:szCs w:val="24"/>
          <w:lang w:val="id-ID"/>
        </w:rPr>
        <w:t>“tsiqah</w:t>
      </w:r>
      <w:r>
        <w:rPr>
          <w:rFonts w:ascii="Times New Roman" w:hAnsi="Times New Roman" w:cs="Times New Roman"/>
          <w:sz w:val="24"/>
          <w:szCs w:val="24"/>
          <w:lang w:val="id-ID"/>
        </w:rPr>
        <w:t xml:space="preserve"> “ </w:t>
      </w:r>
    </w:p>
    <w:p w:rsidR="00CC48CA" w:rsidRPr="00B708E4" w:rsidRDefault="00CC48CA" w:rsidP="00CC48CA">
      <w:pPr>
        <w:ind w:left="1276"/>
        <w:rPr>
          <w:rFonts w:ascii="Times New Roman" w:hAnsi="Times New Roman" w:cs="Times New Roman"/>
          <w:sz w:val="28"/>
          <w:szCs w:val="28"/>
          <w:lang w:val="id-ID"/>
        </w:rPr>
      </w:pPr>
      <w:r w:rsidRPr="00B708E4">
        <w:rPr>
          <w:rFonts w:ascii="Times New Roman" w:hAnsi="Times New Roman" w:cs="Times New Roman" w:hint="cs"/>
          <w:sz w:val="28"/>
          <w:szCs w:val="28"/>
          <w:rtl/>
          <w:lang w:val="id-ID"/>
        </w:rPr>
        <w:t>رو ى له ابن ما جة حديثا واحداجدا عن جد ه صهيب في التشديدفي الدين</w:t>
      </w:r>
    </w:p>
    <w:p w:rsidR="00CC48CA" w:rsidRPr="00803589" w:rsidRDefault="00CC48CA" w:rsidP="00CC48CA">
      <w:pPr>
        <w:pStyle w:val="ListParagraph"/>
        <w:spacing w:line="480" w:lineRule="auto"/>
        <w:ind w:left="709" w:firstLine="567"/>
        <w:rPr>
          <w:rtl/>
          <w:lang w:val="id-ID"/>
        </w:rPr>
      </w:pPr>
      <w:r>
        <w:rPr>
          <w:lang w:val="id-ID"/>
        </w:rPr>
        <w:tab/>
        <w:t xml:space="preserve">Dari keterangan dapat di ambil kesimpulan bahwasanya Abu Ziyad adalah orang yang </w:t>
      </w:r>
      <w:r w:rsidRPr="00B708E4">
        <w:rPr>
          <w:rFonts w:hint="cs"/>
          <w:b/>
          <w:bCs/>
          <w:sz w:val="28"/>
          <w:szCs w:val="28"/>
          <w:rtl/>
          <w:lang w:val="id-ID"/>
        </w:rPr>
        <w:t xml:space="preserve">ثقة </w:t>
      </w:r>
      <w:r w:rsidRPr="00B708E4">
        <w:rPr>
          <w:b/>
          <w:bCs/>
          <w:sz w:val="28"/>
          <w:szCs w:val="28"/>
          <w:lang w:val="id-ID"/>
        </w:rPr>
        <w:t xml:space="preserve"> </w:t>
      </w:r>
      <w:r>
        <w:rPr>
          <w:lang w:val="id-ID"/>
        </w:rPr>
        <w:t>dan dapat diterima haditsnya.</w:t>
      </w:r>
    </w:p>
    <w:p w:rsidR="00CC48CA" w:rsidRDefault="00CC48CA" w:rsidP="00CC48CA">
      <w:pPr>
        <w:pStyle w:val="ListParagraph"/>
        <w:numPr>
          <w:ilvl w:val="0"/>
          <w:numId w:val="30"/>
        </w:numPr>
        <w:spacing w:line="480" w:lineRule="auto"/>
        <w:ind w:left="993" w:right="0" w:hanging="284"/>
        <w:rPr>
          <w:lang w:val="id-ID"/>
        </w:rPr>
      </w:pPr>
      <w:r>
        <w:rPr>
          <w:lang w:val="id-ID"/>
        </w:rPr>
        <w:t>Suhaib</w:t>
      </w:r>
    </w:p>
    <w:p w:rsidR="00CC48CA" w:rsidRDefault="00CC48CA" w:rsidP="00CC48CA">
      <w:pPr>
        <w:pStyle w:val="ListParagraph"/>
        <w:numPr>
          <w:ilvl w:val="0"/>
          <w:numId w:val="37"/>
        </w:numPr>
        <w:spacing w:line="480" w:lineRule="auto"/>
        <w:ind w:left="1276" w:right="0" w:hanging="283"/>
        <w:rPr>
          <w:lang w:val="id-ID"/>
        </w:rPr>
      </w:pPr>
      <w:r>
        <w:rPr>
          <w:lang w:val="id-ID"/>
        </w:rPr>
        <w:t xml:space="preserve">Metode Kebersambungan </w:t>
      </w:r>
      <w:r w:rsidRPr="00670064">
        <w:rPr>
          <w:i/>
          <w:iCs/>
          <w:lang w:val="id-ID"/>
        </w:rPr>
        <w:t>Sanad</w:t>
      </w:r>
    </w:p>
    <w:p w:rsidR="00CC48CA" w:rsidRDefault="00CC48CA" w:rsidP="00CC48CA">
      <w:pPr>
        <w:pStyle w:val="ListParagraph"/>
        <w:spacing w:line="480" w:lineRule="auto"/>
        <w:ind w:left="1276" w:firstLine="567"/>
        <w:rPr>
          <w:lang w:val="id-ID"/>
        </w:rPr>
      </w:pPr>
      <w:r>
        <w:rPr>
          <w:lang w:val="id-ID"/>
        </w:rPr>
        <w:t>Nama lengkapnya adalah Suhaib bin Sinan bin Khalid bin Amru. Dari Nisabt Abu Yahya Abu Ghassan an Hamiri, Ma’ruf bin Rumi, Sahabat Rasulullah saw dari Taimillah bin Nadhir bin Khasid, Khalif Abdillah bin Jud’in al Tamiyyiih, panggilan Sab’ta Rum dari Niyyah Ibnu Salimah.</w:t>
      </w:r>
    </w:p>
    <w:p w:rsidR="00CC48CA" w:rsidRDefault="00CC48CA" w:rsidP="00CC48CA">
      <w:pPr>
        <w:pStyle w:val="ListParagraph"/>
        <w:spacing w:line="480" w:lineRule="auto"/>
        <w:ind w:left="1276" w:firstLine="567"/>
        <w:rPr>
          <w:lang w:val="id-ID"/>
        </w:rPr>
      </w:pPr>
      <w:r>
        <w:rPr>
          <w:lang w:val="id-ID"/>
        </w:rPr>
        <w:t xml:space="preserve">Beliau menerima hadits-hadits dari guru-gurnya seperti </w:t>
      </w:r>
      <w:r w:rsidRPr="007E47BA">
        <w:rPr>
          <w:b/>
          <w:bCs/>
          <w:lang w:val="id-ID"/>
        </w:rPr>
        <w:t>Nabi Muhammad</w:t>
      </w:r>
      <w:r>
        <w:rPr>
          <w:lang w:val="id-ID"/>
        </w:rPr>
        <w:t xml:space="preserve"> </w:t>
      </w:r>
      <w:r w:rsidRPr="007E47BA">
        <w:rPr>
          <w:b/>
          <w:bCs/>
          <w:lang w:val="id-ID"/>
        </w:rPr>
        <w:t>saw</w:t>
      </w:r>
      <w:r>
        <w:rPr>
          <w:lang w:val="id-ID"/>
        </w:rPr>
        <w:t xml:space="preserve">, Ali bin Abi Thalib, Umar Ibn Khattab.Sedangkan murid-murid beliau adalah Ibrahim bin Abdirrahman bin Auf Az Zuhar, Aslam Maula Umar bin Khattab, Jabir bin Abdillah an Sanyyi, Hamzata bin Suhaib, </w:t>
      </w:r>
      <w:r w:rsidRPr="007E47BA">
        <w:rPr>
          <w:b/>
          <w:bCs/>
          <w:lang w:val="id-ID"/>
        </w:rPr>
        <w:t>Ziyad bin Shaffi</w:t>
      </w:r>
      <w:r>
        <w:rPr>
          <w:b/>
          <w:bCs/>
          <w:lang w:val="id-ID"/>
        </w:rPr>
        <w:t xml:space="preserve"> </w:t>
      </w:r>
      <w:r>
        <w:rPr>
          <w:lang w:val="id-ID"/>
        </w:rPr>
        <w:t xml:space="preserve">bin Suhaib, Sa’id bin Suhaib, Sa’id bin </w:t>
      </w:r>
      <w:r>
        <w:rPr>
          <w:lang w:val="id-ID"/>
        </w:rPr>
        <w:lastRenderedPageBreak/>
        <w:t>Musaybih, Sulaiman bin Abi Abdillah Salih bin Suhaib, Shaifi bin Suhaib, Abu ash Shalib, Ka’ab al Kabari, Muhammad bin Suhaib dan lain-lainnya.</w:t>
      </w:r>
    </w:p>
    <w:p w:rsidR="00CC48CA" w:rsidRDefault="00CC48CA" w:rsidP="00CC48CA">
      <w:pPr>
        <w:pStyle w:val="ListParagraph"/>
        <w:spacing w:line="480" w:lineRule="auto"/>
        <w:ind w:left="1276" w:firstLine="567"/>
        <w:rPr>
          <w:lang w:val="id-ID"/>
        </w:rPr>
      </w:pPr>
      <w:r w:rsidRPr="00670064">
        <w:rPr>
          <w:i/>
          <w:iCs/>
          <w:lang w:val="id-ID"/>
        </w:rPr>
        <w:t>Sighat Tahammul</w:t>
      </w:r>
      <w:r>
        <w:rPr>
          <w:lang w:val="id-ID"/>
        </w:rPr>
        <w:t xml:space="preserve"> hadits yang digunakan antara guru dan murid menggunakan kata </w:t>
      </w:r>
      <w:r>
        <w:rPr>
          <w:rFonts w:hint="cs"/>
          <w:b/>
          <w:bCs/>
          <w:sz w:val="28"/>
          <w:szCs w:val="28"/>
          <w:rtl/>
          <w:lang w:val="id-ID"/>
        </w:rPr>
        <w:t>قل</w:t>
      </w:r>
      <w:r>
        <w:rPr>
          <w:b/>
          <w:bCs/>
          <w:sz w:val="28"/>
          <w:szCs w:val="28"/>
          <w:lang w:val="id-ID"/>
        </w:rPr>
        <w:t xml:space="preserve"> </w:t>
      </w:r>
      <w:r>
        <w:rPr>
          <w:lang w:val="id-ID"/>
        </w:rPr>
        <w:t>ulama hadits sepakat bahwa atas penghubung seperti ini menunjukkan kualitas lebih serta diyakini adanya pertemuan secara langsung antara keduanya.</w:t>
      </w:r>
    </w:p>
    <w:p w:rsidR="00CC48CA" w:rsidRDefault="00CC48CA" w:rsidP="00CC48CA">
      <w:pPr>
        <w:pStyle w:val="ListParagraph"/>
        <w:spacing w:line="480" w:lineRule="auto"/>
        <w:ind w:left="1276" w:firstLine="567"/>
        <w:rPr>
          <w:lang w:val="id-ID"/>
        </w:rPr>
      </w:pPr>
      <w:r>
        <w:rPr>
          <w:lang w:val="id-ID"/>
        </w:rPr>
        <w:t>Dari Metode kebersambungan</w:t>
      </w:r>
      <w:r w:rsidRPr="00670064">
        <w:rPr>
          <w:i/>
          <w:iCs/>
          <w:lang w:val="id-ID"/>
        </w:rPr>
        <w:t xml:space="preserve"> sanad</w:t>
      </w:r>
      <w:r>
        <w:rPr>
          <w:lang w:val="id-ID"/>
        </w:rPr>
        <w:t xml:space="preserve"> di atas disimpulkan bahwa </w:t>
      </w:r>
      <w:r w:rsidRPr="00670064">
        <w:rPr>
          <w:i/>
          <w:iCs/>
          <w:lang w:val="id-ID"/>
        </w:rPr>
        <w:t>sanad</w:t>
      </w:r>
      <w:r>
        <w:rPr>
          <w:lang w:val="id-ID"/>
        </w:rPr>
        <w:t xml:space="preserve"> antara </w:t>
      </w:r>
      <w:r>
        <w:rPr>
          <w:b/>
          <w:bCs/>
          <w:lang w:val="id-ID"/>
        </w:rPr>
        <w:t xml:space="preserve">Abi Ibn Shaifi bin Suhai </w:t>
      </w:r>
      <w:r w:rsidRPr="00A13B0A">
        <w:rPr>
          <w:lang w:val="id-ID"/>
        </w:rPr>
        <w:t>dengan</w:t>
      </w:r>
      <w:r>
        <w:rPr>
          <w:b/>
          <w:bCs/>
          <w:lang w:val="id-ID"/>
        </w:rPr>
        <w:t xml:space="preserve"> Nabi Muhammad saw</w:t>
      </w:r>
      <w:r>
        <w:rPr>
          <w:lang w:val="id-ID"/>
        </w:rPr>
        <w:t xml:space="preserve"> adalah bersambung.</w:t>
      </w:r>
    </w:p>
    <w:p w:rsidR="00CC48CA" w:rsidRDefault="00CC48CA" w:rsidP="00CC48CA">
      <w:pPr>
        <w:pStyle w:val="ListParagraph"/>
        <w:numPr>
          <w:ilvl w:val="0"/>
          <w:numId w:val="37"/>
        </w:numPr>
        <w:spacing w:line="480" w:lineRule="auto"/>
        <w:ind w:left="1276" w:right="0" w:hanging="283"/>
        <w:rPr>
          <w:lang w:val="id-ID"/>
        </w:rPr>
      </w:pPr>
      <w:r>
        <w:rPr>
          <w:lang w:val="id-ID"/>
        </w:rPr>
        <w:t xml:space="preserve">Metode </w:t>
      </w:r>
      <w:r w:rsidRPr="00670064">
        <w:rPr>
          <w:i/>
          <w:iCs/>
          <w:lang w:val="id-ID"/>
        </w:rPr>
        <w:t>Adil</w:t>
      </w:r>
      <w:r>
        <w:rPr>
          <w:lang w:val="id-ID"/>
        </w:rPr>
        <w:t xml:space="preserve"> dan </w:t>
      </w:r>
      <w:r w:rsidRPr="00670064">
        <w:rPr>
          <w:i/>
          <w:iCs/>
          <w:lang w:val="id-ID"/>
        </w:rPr>
        <w:t>Dhabit</w:t>
      </w:r>
    </w:p>
    <w:p w:rsidR="00CC48CA" w:rsidRDefault="00CC48CA" w:rsidP="00CC48CA">
      <w:pPr>
        <w:ind w:left="1276" w:firstLine="567"/>
        <w:rPr>
          <w:rFonts w:ascii="Times New Roman" w:hAnsi="Times New Roman" w:cs="Times New Roman"/>
          <w:b/>
          <w:bCs/>
          <w:sz w:val="24"/>
          <w:szCs w:val="24"/>
          <w:lang w:val="id-ID"/>
        </w:rPr>
      </w:pPr>
      <w:r w:rsidRPr="002D7E71">
        <w:rPr>
          <w:rFonts w:ascii="Times New Roman" w:hAnsi="Times New Roman" w:cs="Times New Roman"/>
          <w:sz w:val="24"/>
          <w:szCs w:val="24"/>
          <w:lang w:val="id-ID"/>
        </w:rPr>
        <w:t xml:space="preserve">Para Muhadditsin sepakat bahwa semua sahabat adalah </w:t>
      </w:r>
      <w:r w:rsidRPr="00670064">
        <w:rPr>
          <w:rFonts w:ascii="Times New Roman" w:hAnsi="Times New Roman" w:cs="Times New Roman"/>
          <w:i/>
          <w:iCs/>
          <w:sz w:val="24"/>
          <w:szCs w:val="24"/>
          <w:lang w:val="id-ID"/>
        </w:rPr>
        <w:t xml:space="preserve">adil </w:t>
      </w:r>
      <w:r w:rsidRPr="002D7E71">
        <w:rPr>
          <w:rFonts w:ascii="Times New Roman" w:hAnsi="Times New Roman" w:cs="Times New Roman"/>
          <w:sz w:val="24"/>
          <w:szCs w:val="24"/>
          <w:lang w:val="id-ID"/>
        </w:rPr>
        <w:t>dan tidak per</w:t>
      </w:r>
      <w:r>
        <w:rPr>
          <w:rFonts w:ascii="Times New Roman" w:hAnsi="Times New Roman" w:cs="Times New Roman"/>
          <w:sz w:val="24"/>
          <w:szCs w:val="24"/>
          <w:lang w:val="id-ID"/>
        </w:rPr>
        <w:t>lu lagi diteliti ke</w:t>
      </w:r>
      <w:r w:rsidRPr="00507691">
        <w:rPr>
          <w:rFonts w:ascii="Times New Roman" w:hAnsi="Times New Roman" w:cs="Times New Roman"/>
          <w:i/>
          <w:iCs/>
          <w:sz w:val="24"/>
          <w:szCs w:val="24"/>
          <w:lang w:val="id-ID"/>
        </w:rPr>
        <w:t>tsiqah</w:t>
      </w:r>
      <w:r>
        <w:rPr>
          <w:rFonts w:ascii="Times New Roman" w:hAnsi="Times New Roman" w:cs="Times New Roman"/>
          <w:sz w:val="24"/>
          <w:szCs w:val="24"/>
          <w:lang w:val="id-ID"/>
        </w:rPr>
        <w:t xml:space="preserve">annya. </w:t>
      </w:r>
      <w:r w:rsidRPr="002D7E71">
        <w:rPr>
          <w:rFonts w:ascii="Times New Roman" w:hAnsi="Times New Roman" w:cs="Times New Roman"/>
          <w:sz w:val="24"/>
          <w:szCs w:val="24"/>
          <w:lang w:val="id-ID"/>
        </w:rPr>
        <w:t xml:space="preserve">Sebagai mana pernyataan muhadditsin : </w:t>
      </w:r>
      <w:r w:rsidRPr="002D7E71">
        <w:rPr>
          <w:rFonts w:ascii="Times New Roman" w:hAnsi="Times New Roman" w:cs="Times New Roman"/>
          <w:b/>
          <w:bCs/>
          <w:sz w:val="24"/>
          <w:szCs w:val="24"/>
          <w:rtl/>
          <w:lang w:val="id-ID"/>
        </w:rPr>
        <w:t>الصحا بة كلهم عدول</w:t>
      </w:r>
    </w:p>
    <w:p w:rsidR="00D02635" w:rsidRDefault="00CC48CA" w:rsidP="00D02635">
      <w:pPr>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Di lihat dari penilaian </w:t>
      </w:r>
      <w:r w:rsidRPr="00670064">
        <w:rPr>
          <w:rFonts w:ascii="Times New Roman" w:hAnsi="Times New Roman" w:cs="Times New Roman"/>
          <w:i/>
          <w:iCs/>
          <w:sz w:val="24"/>
          <w:szCs w:val="24"/>
          <w:lang w:val="id-ID"/>
        </w:rPr>
        <w:t>sanad</w:t>
      </w:r>
      <w:r>
        <w:rPr>
          <w:rFonts w:ascii="Times New Roman" w:hAnsi="Times New Roman" w:cs="Times New Roman"/>
          <w:sz w:val="24"/>
          <w:szCs w:val="24"/>
          <w:lang w:val="id-ID"/>
        </w:rPr>
        <w:t xml:space="preserve">, maka ada salah satu perawi yang bernama Daffa’ bin Dafghal yang dipersilisihkan dalam masalah </w:t>
      </w:r>
      <w:r w:rsidR="00BC5D78">
        <w:rPr>
          <w:rFonts w:ascii="Times New Roman" w:hAnsi="Times New Roman" w:cs="Times New Roman"/>
          <w:i/>
          <w:iCs/>
          <w:sz w:val="24"/>
          <w:szCs w:val="24"/>
          <w:lang w:val="id-ID"/>
        </w:rPr>
        <w:t>Jarh wa Ta’dil</w:t>
      </w:r>
      <w:r w:rsidR="00BC5D78">
        <w:rPr>
          <w:rFonts w:ascii="Times New Roman" w:hAnsi="Times New Roman" w:cs="Times New Roman"/>
          <w:sz w:val="24"/>
          <w:szCs w:val="24"/>
          <w:lang w:val="id-ID"/>
        </w:rPr>
        <w:t xml:space="preserve">nya </w:t>
      </w:r>
      <w:r>
        <w:rPr>
          <w:rFonts w:ascii="Times New Roman" w:hAnsi="Times New Roman" w:cs="Times New Roman"/>
          <w:sz w:val="24"/>
          <w:szCs w:val="24"/>
          <w:lang w:val="id-ID"/>
        </w:rPr>
        <w:t xml:space="preserve"> dikarenakan ada yang mengatakan beliau seorang yang </w:t>
      </w:r>
      <w:r w:rsidRPr="00670064">
        <w:rPr>
          <w:rFonts w:ascii="Times New Roman" w:hAnsi="Times New Roman" w:cs="Times New Roman"/>
          <w:i/>
          <w:iCs/>
          <w:sz w:val="24"/>
          <w:szCs w:val="24"/>
          <w:lang w:val="id-ID"/>
        </w:rPr>
        <w:t>tsiqah</w:t>
      </w:r>
      <w:r>
        <w:rPr>
          <w:rFonts w:ascii="Times New Roman" w:hAnsi="Times New Roman" w:cs="Times New Roman"/>
          <w:sz w:val="24"/>
          <w:szCs w:val="24"/>
          <w:lang w:val="id-ID"/>
        </w:rPr>
        <w:t xml:space="preserve"> sementara yang lain menilai sebagai seorang perawi yang </w:t>
      </w:r>
      <w:r w:rsidRPr="00670064">
        <w:rPr>
          <w:rFonts w:ascii="Times New Roman" w:hAnsi="Times New Roman" w:cs="Times New Roman"/>
          <w:i/>
          <w:iCs/>
          <w:sz w:val="24"/>
          <w:szCs w:val="24"/>
          <w:lang w:val="id-ID"/>
        </w:rPr>
        <w:t>dha’if</w:t>
      </w:r>
      <w:r>
        <w:rPr>
          <w:rFonts w:ascii="Times New Roman" w:hAnsi="Times New Roman" w:cs="Times New Roman"/>
          <w:sz w:val="24"/>
          <w:szCs w:val="24"/>
          <w:lang w:val="id-ID"/>
        </w:rPr>
        <w:t>.</w:t>
      </w:r>
      <w:r w:rsidR="00BC5D78">
        <w:rPr>
          <w:rFonts w:ascii="Times New Roman" w:hAnsi="Times New Roman" w:cs="Times New Roman"/>
          <w:sz w:val="24"/>
          <w:szCs w:val="24"/>
          <w:lang w:val="id-ID"/>
        </w:rPr>
        <w:t xml:space="preserve"> </w:t>
      </w:r>
      <w:r w:rsidR="00D02635" w:rsidRPr="00986973">
        <w:rPr>
          <w:rFonts w:ascii="Times New Roman" w:eastAsia="Times New Roman" w:hAnsi="Times New Roman" w:cs="Times New Roman"/>
          <w:sz w:val="24"/>
          <w:szCs w:val="24"/>
          <w:lang w:eastAsia="id-ID"/>
        </w:rPr>
        <w:t>Hadits ini dalam kitab Majma’uz Zawaid disebutkan sebagai hadits Hasan. akan tetapi didalam susunan sanad hadits riwayat Ibnu Majah tersebut ada rawi yan</w:t>
      </w:r>
      <w:r w:rsidR="007135FC">
        <w:rPr>
          <w:rFonts w:ascii="Times New Roman" w:eastAsia="Times New Roman" w:hAnsi="Times New Roman" w:cs="Times New Roman"/>
          <w:sz w:val="24"/>
          <w:szCs w:val="24"/>
          <w:lang w:eastAsia="id-ID"/>
        </w:rPr>
        <w:t>g bernama</w:t>
      </w:r>
      <w:r w:rsidR="007135FC">
        <w:rPr>
          <w:rFonts w:ascii="Times New Roman" w:eastAsia="Times New Roman" w:hAnsi="Times New Roman" w:cs="Times New Roman"/>
          <w:sz w:val="24"/>
          <w:szCs w:val="24"/>
          <w:lang w:val="id-ID" w:eastAsia="id-ID"/>
        </w:rPr>
        <w:t xml:space="preserve"> </w:t>
      </w:r>
      <w:r w:rsidR="007135FC">
        <w:rPr>
          <w:rFonts w:ascii="Times New Roman" w:eastAsia="Times New Roman" w:hAnsi="Times New Roman" w:cs="Times New Roman"/>
          <w:sz w:val="24"/>
          <w:szCs w:val="24"/>
          <w:lang w:eastAsia="id-ID"/>
        </w:rPr>
        <w:t>Dafa’ bin Daghfal</w:t>
      </w:r>
      <w:r w:rsidR="00D02635">
        <w:rPr>
          <w:rFonts w:ascii="Times New Roman" w:eastAsia="Times New Roman" w:hAnsi="Times New Roman" w:cs="Times New Roman"/>
          <w:sz w:val="24"/>
          <w:szCs w:val="24"/>
          <w:lang w:eastAsia="id-ID"/>
        </w:rPr>
        <w:t xml:space="preserve">. </w:t>
      </w:r>
      <w:r w:rsidR="00D02635" w:rsidRPr="00986973">
        <w:rPr>
          <w:rFonts w:ascii="Times New Roman" w:eastAsia="Times New Roman" w:hAnsi="Times New Roman" w:cs="Times New Roman"/>
          <w:sz w:val="24"/>
          <w:szCs w:val="24"/>
          <w:lang w:eastAsia="id-ID"/>
        </w:rPr>
        <w:t>Rawi ini tidak banyak ulama hadits yang mengkomentarinya, di</w:t>
      </w:r>
      <w:r w:rsidR="0085564D">
        <w:rPr>
          <w:rFonts w:ascii="Times New Roman" w:eastAsia="Times New Roman" w:hAnsi="Times New Roman" w:cs="Times New Roman"/>
          <w:sz w:val="24"/>
          <w:szCs w:val="24"/>
          <w:lang w:val="id-ID" w:eastAsia="id-ID"/>
        </w:rPr>
        <w:t xml:space="preserve"> </w:t>
      </w:r>
      <w:r w:rsidR="00D02635" w:rsidRPr="00986973">
        <w:rPr>
          <w:rFonts w:ascii="Times New Roman" w:eastAsia="Times New Roman" w:hAnsi="Times New Roman" w:cs="Times New Roman"/>
          <w:sz w:val="24"/>
          <w:szCs w:val="24"/>
          <w:lang w:eastAsia="id-ID"/>
        </w:rPr>
        <w:t xml:space="preserve">dalam sunan Ibnu Majah Ia </w:t>
      </w:r>
      <w:r w:rsidR="00D02635" w:rsidRPr="00986973">
        <w:rPr>
          <w:rFonts w:ascii="Times New Roman" w:eastAsia="Times New Roman" w:hAnsi="Times New Roman" w:cs="Times New Roman"/>
          <w:sz w:val="24"/>
          <w:szCs w:val="24"/>
          <w:lang w:eastAsia="id-ID"/>
        </w:rPr>
        <w:lastRenderedPageBreak/>
        <w:t>hanya meriwayatkan satu hadits ini saja. Hanya Imam Abu Hatim dan Ibnu Hibban saja yang memberi ko</w:t>
      </w:r>
      <w:r w:rsidR="00D02635">
        <w:rPr>
          <w:rFonts w:ascii="Times New Roman" w:eastAsia="Times New Roman" w:hAnsi="Times New Roman" w:cs="Times New Roman"/>
          <w:sz w:val="24"/>
          <w:szCs w:val="24"/>
          <w:lang w:eastAsia="id-ID"/>
        </w:rPr>
        <w:t xml:space="preserve">mentar pada Dafa’ bin Daghfal. </w:t>
      </w:r>
      <w:r w:rsidR="00D02635" w:rsidRPr="00986973">
        <w:rPr>
          <w:rFonts w:ascii="Times New Roman" w:eastAsia="Times New Roman" w:hAnsi="Times New Roman" w:cs="Times New Roman"/>
          <w:sz w:val="24"/>
          <w:szCs w:val="24"/>
          <w:lang w:eastAsia="id-ID"/>
        </w:rPr>
        <w:t xml:space="preserve">Imam Abu Hatim menyebutkan, Dafa’ bin Daghfal </w:t>
      </w:r>
      <w:r w:rsidR="00D02635" w:rsidRPr="00D02635">
        <w:rPr>
          <w:rFonts w:ascii="Times New Roman" w:eastAsia="Times New Roman" w:hAnsi="Times New Roman" w:cs="Times New Roman"/>
          <w:i/>
          <w:iCs/>
          <w:sz w:val="24"/>
          <w:szCs w:val="24"/>
          <w:lang w:eastAsia="id-ID"/>
        </w:rPr>
        <w:t>Dhaiful</w:t>
      </w:r>
      <w:r w:rsidR="00D02635">
        <w:rPr>
          <w:rFonts w:ascii="Times New Roman" w:eastAsia="Times New Roman" w:hAnsi="Times New Roman" w:cs="Times New Roman"/>
          <w:sz w:val="24"/>
          <w:szCs w:val="24"/>
          <w:lang w:eastAsia="id-ID"/>
        </w:rPr>
        <w:t xml:space="preserve"> </w:t>
      </w:r>
      <w:r w:rsidR="00D02635">
        <w:rPr>
          <w:rFonts w:ascii="Times New Roman" w:eastAsia="Times New Roman" w:hAnsi="Times New Roman" w:cs="Times New Roman"/>
          <w:sz w:val="24"/>
          <w:szCs w:val="24"/>
          <w:lang w:val="id-ID" w:eastAsia="id-ID"/>
        </w:rPr>
        <w:t>h</w:t>
      </w:r>
      <w:r w:rsidR="00D02635" w:rsidRPr="00986973">
        <w:rPr>
          <w:rFonts w:ascii="Times New Roman" w:eastAsia="Times New Roman" w:hAnsi="Times New Roman" w:cs="Times New Roman"/>
          <w:sz w:val="24"/>
          <w:szCs w:val="24"/>
          <w:lang w:eastAsia="id-ID"/>
        </w:rPr>
        <w:t xml:space="preserve">adits (Haditsnya lemah). Ibnu Hibban mengatakan </w:t>
      </w:r>
      <w:r w:rsidR="00D02635" w:rsidRPr="00D02635">
        <w:rPr>
          <w:rFonts w:ascii="Times New Roman" w:eastAsia="Times New Roman" w:hAnsi="Times New Roman" w:cs="Times New Roman"/>
          <w:i/>
          <w:iCs/>
          <w:sz w:val="24"/>
          <w:szCs w:val="24"/>
          <w:lang w:eastAsia="id-ID"/>
        </w:rPr>
        <w:t>Tsiqah</w:t>
      </w:r>
      <w:r w:rsidR="00D02635">
        <w:rPr>
          <w:rFonts w:ascii="Times New Roman" w:eastAsia="Times New Roman" w:hAnsi="Times New Roman" w:cs="Times New Roman"/>
          <w:sz w:val="24"/>
          <w:szCs w:val="24"/>
          <w:lang w:val="id-ID" w:eastAsia="id-ID"/>
        </w:rPr>
        <w:t>.</w:t>
      </w:r>
      <w:r w:rsidR="00D02635">
        <w:rPr>
          <w:rStyle w:val="FootnoteReference"/>
          <w:rFonts w:ascii="Times New Roman" w:eastAsia="Times New Roman" w:hAnsi="Times New Roman" w:cs="Times New Roman"/>
          <w:sz w:val="24"/>
          <w:szCs w:val="24"/>
          <w:lang w:val="id-ID" w:eastAsia="id-ID"/>
        </w:rPr>
        <w:footnoteReference w:id="29"/>
      </w:r>
    </w:p>
    <w:p w:rsidR="00D02635" w:rsidRDefault="00BC5D78" w:rsidP="00791DA6">
      <w:pPr>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Dalam Ilmu </w:t>
      </w:r>
      <w:r>
        <w:rPr>
          <w:rFonts w:ascii="Times New Roman" w:hAnsi="Times New Roman" w:cs="Times New Roman"/>
          <w:i/>
          <w:iCs/>
          <w:sz w:val="24"/>
          <w:szCs w:val="24"/>
          <w:lang w:val="id-ID"/>
        </w:rPr>
        <w:t>J</w:t>
      </w:r>
      <w:r w:rsidR="004A36FB">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rh wa Ta’dil </w:t>
      </w:r>
      <w:r>
        <w:rPr>
          <w:rFonts w:ascii="Times New Roman" w:hAnsi="Times New Roman" w:cs="Times New Roman"/>
          <w:sz w:val="24"/>
          <w:szCs w:val="24"/>
          <w:lang w:val="id-ID"/>
        </w:rPr>
        <w:t xml:space="preserve">maka yang didahulukan adalah </w:t>
      </w:r>
      <w:r>
        <w:rPr>
          <w:rFonts w:ascii="Times New Roman" w:hAnsi="Times New Roman" w:cs="Times New Roman"/>
          <w:i/>
          <w:iCs/>
          <w:sz w:val="24"/>
          <w:szCs w:val="24"/>
          <w:lang w:val="id-ID"/>
        </w:rPr>
        <w:t xml:space="preserve">Jarh </w:t>
      </w:r>
      <w:r>
        <w:rPr>
          <w:rFonts w:ascii="Times New Roman" w:hAnsi="Times New Roman" w:cs="Times New Roman"/>
          <w:sz w:val="24"/>
          <w:szCs w:val="24"/>
          <w:lang w:val="id-ID"/>
        </w:rPr>
        <w:t xml:space="preserve">dari </w:t>
      </w:r>
      <w:r>
        <w:rPr>
          <w:rFonts w:ascii="Times New Roman" w:hAnsi="Times New Roman" w:cs="Times New Roman"/>
          <w:i/>
          <w:iCs/>
          <w:sz w:val="24"/>
          <w:szCs w:val="24"/>
          <w:lang w:val="id-ID"/>
        </w:rPr>
        <w:t>Ta’dilnya</w:t>
      </w:r>
      <w:r w:rsidR="004A36FB">
        <w:rPr>
          <w:rFonts w:ascii="Times New Roman" w:hAnsi="Times New Roman" w:cs="Times New Roman"/>
          <w:i/>
          <w:iCs/>
          <w:sz w:val="24"/>
          <w:szCs w:val="24"/>
          <w:lang w:val="id-ID"/>
        </w:rPr>
        <w:t>.</w:t>
      </w:r>
      <w:r>
        <w:rPr>
          <w:rFonts w:ascii="Times New Roman" w:hAnsi="Times New Roman" w:cs="Times New Roman"/>
          <w:i/>
          <w:iCs/>
          <w:sz w:val="24"/>
          <w:szCs w:val="24"/>
          <w:lang w:val="id-ID"/>
        </w:rPr>
        <w:t xml:space="preserve"> </w:t>
      </w:r>
      <w:r w:rsidR="004A36FB">
        <w:rPr>
          <w:rFonts w:ascii="Times New Roman" w:hAnsi="Times New Roman" w:cs="Times New Roman"/>
          <w:sz w:val="24"/>
          <w:szCs w:val="24"/>
          <w:lang w:val="id-ID"/>
        </w:rPr>
        <w:t>M</w:t>
      </w:r>
      <w:r>
        <w:rPr>
          <w:rFonts w:ascii="Times New Roman" w:hAnsi="Times New Roman" w:cs="Times New Roman"/>
          <w:sz w:val="24"/>
          <w:szCs w:val="24"/>
          <w:lang w:val="id-ID"/>
        </w:rPr>
        <w:t xml:space="preserve">aka </w:t>
      </w:r>
      <w:r w:rsidR="004A36FB">
        <w:rPr>
          <w:rFonts w:ascii="Times New Roman" w:hAnsi="Times New Roman" w:cs="Times New Roman"/>
          <w:sz w:val="24"/>
          <w:szCs w:val="24"/>
          <w:lang w:val="id-ID"/>
        </w:rPr>
        <w:t>hadits Ibnu Majah</w:t>
      </w:r>
      <w:r w:rsidR="002F2F6B">
        <w:rPr>
          <w:rFonts w:ascii="Times New Roman" w:hAnsi="Times New Roman" w:cs="Times New Roman"/>
          <w:sz w:val="24"/>
          <w:szCs w:val="24"/>
          <w:lang w:val="id-ID"/>
        </w:rPr>
        <w:t xml:space="preserve"> no.3615</w:t>
      </w:r>
      <w:r w:rsidR="004A36FB">
        <w:rPr>
          <w:rFonts w:ascii="Times New Roman" w:hAnsi="Times New Roman" w:cs="Times New Roman"/>
          <w:sz w:val="24"/>
          <w:szCs w:val="24"/>
          <w:lang w:val="id-ID"/>
        </w:rPr>
        <w:t xml:space="preserve"> pembolehan menyemir dengan warna hitam sebagai hadits</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dha’if </w:t>
      </w:r>
      <w:r w:rsidR="0085564D">
        <w:rPr>
          <w:rFonts w:ascii="Times New Roman" w:hAnsi="Times New Roman" w:cs="Times New Roman"/>
          <w:sz w:val="24"/>
          <w:szCs w:val="24"/>
          <w:lang w:val="id-ID"/>
        </w:rPr>
        <w:t>dari segi sanad dengan</w:t>
      </w:r>
      <w:r w:rsidR="00AF4D7F">
        <w:rPr>
          <w:rFonts w:ascii="Times New Roman" w:hAnsi="Times New Roman" w:cs="Times New Roman"/>
          <w:sz w:val="24"/>
          <w:szCs w:val="24"/>
          <w:lang w:val="id-ID"/>
        </w:rPr>
        <w:t xml:space="preserve"> </w:t>
      </w:r>
      <w:r w:rsidR="00AF4D7F" w:rsidRPr="0085564D">
        <w:rPr>
          <w:rFonts w:ascii="Times New Roman" w:hAnsi="Times New Roman" w:cs="Times New Roman"/>
          <w:i/>
          <w:iCs/>
          <w:sz w:val="24"/>
          <w:szCs w:val="24"/>
          <w:lang w:val="id-ID"/>
        </w:rPr>
        <w:t>sanad</w:t>
      </w:r>
      <w:r w:rsidR="00AF4D7F">
        <w:rPr>
          <w:rFonts w:ascii="Times New Roman" w:hAnsi="Times New Roman" w:cs="Times New Roman"/>
          <w:sz w:val="24"/>
          <w:szCs w:val="24"/>
          <w:lang w:val="id-ID"/>
        </w:rPr>
        <w:t>nya</w:t>
      </w:r>
      <w:r w:rsidR="002F2F6B">
        <w:rPr>
          <w:rFonts w:ascii="Times New Roman" w:hAnsi="Times New Roman" w:cs="Times New Roman"/>
          <w:sz w:val="24"/>
          <w:szCs w:val="24"/>
          <w:lang w:val="id-ID"/>
        </w:rPr>
        <w:t xml:space="preserve"> bersambung</w:t>
      </w:r>
      <w:r w:rsidR="00AF4D7F">
        <w:rPr>
          <w:rFonts w:ascii="Times New Roman" w:hAnsi="Times New Roman" w:cs="Times New Roman"/>
          <w:sz w:val="24"/>
          <w:szCs w:val="24"/>
          <w:lang w:val="id-ID"/>
        </w:rPr>
        <w:t xml:space="preserve"> sampai kepada Rasulullah saw(</w:t>
      </w:r>
      <w:r w:rsidR="00AF4D7F">
        <w:rPr>
          <w:rFonts w:ascii="Times New Roman" w:hAnsi="Times New Roman" w:cs="Times New Roman"/>
          <w:i/>
          <w:iCs/>
          <w:sz w:val="24"/>
          <w:szCs w:val="24"/>
          <w:lang w:val="id-ID"/>
        </w:rPr>
        <w:t>marfu’)</w:t>
      </w:r>
      <w:r w:rsidR="004A36FB">
        <w:rPr>
          <w:rFonts w:ascii="Times New Roman" w:hAnsi="Times New Roman" w:cs="Times New Roman"/>
          <w:i/>
          <w:iCs/>
          <w:sz w:val="24"/>
          <w:szCs w:val="24"/>
          <w:lang w:val="id-ID"/>
        </w:rPr>
        <w:t xml:space="preserve"> d</w:t>
      </w:r>
      <w:r w:rsidR="00AF4D7F">
        <w:rPr>
          <w:rFonts w:ascii="Times New Roman" w:hAnsi="Times New Roman" w:cs="Times New Roman"/>
          <w:sz w:val="24"/>
          <w:szCs w:val="24"/>
          <w:lang w:val="id-ID"/>
        </w:rPr>
        <w:t>an sebagai sanad yang hasan.</w:t>
      </w:r>
      <w:r w:rsidR="00CC48CA">
        <w:rPr>
          <w:rFonts w:ascii="Times New Roman" w:hAnsi="Times New Roman" w:cs="Times New Roman"/>
          <w:sz w:val="24"/>
          <w:szCs w:val="24"/>
          <w:lang w:val="id-ID"/>
        </w:rPr>
        <w:t xml:space="preserve"> Maka dalam hal ini kita melihat aspek  menilai status keadilan ataupun ke</w:t>
      </w:r>
      <w:r w:rsidR="00CC48CA" w:rsidRPr="00670064">
        <w:rPr>
          <w:rFonts w:ascii="Times New Roman" w:hAnsi="Times New Roman" w:cs="Times New Roman"/>
          <w:i/>
          <w:iCs/>
          <w:sz w:val="24"/>
          <w:szCs w:val="24"/>
          <w:lang w:val="id-ID"/>
        </w:rPr>
        <w:t>dhabit</w:t>
      </w:r>
      <w:r w:rsidR="00CC48CA">
        <w:rPr>
          <w:rFonts w:ascii="Times New Roman" w:hAnsi="Times New Roman" w:cs="Times New Roman"/>
          <w:sz w:val="24"/>
          <w:szCs w:val="24"/>
          <w:lang w:val="id-ID"/>
        </w:rPr>
        <w:t>an perawinya</w:t>
      </w:r>
      <w:r w:rsidR="00CC48CA">
        <w:rPr>
          <w:rStyle w:val="FootnoteReference"/>
          <w:sz w:val="24"/>
          <w:szCs w:val="24"/>
          <w:lang w:val="id-ID"/>
        </w:rPr>
        <w:footnoteReference w:id="30"/>
      </w:r>
      <w:r w:rsidR="00CC48CA">
        <w:rPr>
          <w:rFonts w:ascii="Times New Roman" w:hAnsi="Times New Roman" w:cs="Times New Roman"/>
          <w:sz w:val="24"/>
          <w:szCs w:val="24"/>
          <w:lang w:val="id-ID"/>
        </w:rPr>
        <w:t xml:space="preserve">. Oleh sebab itu ditemukan informasi dari perawi Daffa’ bin Dafghal sebagai perawi yang </w:t>
      </w:r>
      <w:r w:rsidR="00CC48CA" w:rsidRPr="0085564D">
        <w:rPr>
          <w:rFonts w:ascii="Times New Roman" w:hAnsi="Times New Roman" w:cs="Times New Roman"/>
          <w:i/>
          <w:iCs/>
          <w:sz w:val="24"/>
          <w:szCs w:val="24"/>
          <w:lang w:val="id-ID"/>
        </w:rPr>
        <w:t>dhaif</w:t>
      </w:r>
      <w:r w:rsidR="00CC48CA">
        <w:rPr>
          <w:rFonts w:ascii="Times New Roman" w:hAnsi="Times New Roman" w:cs="Times New Roman"/>
          <w:sz w:val="24"/>
          <w:szCs w:val="24"/>
          <w:lang w:val="id-ID"/>
        </w:rPr>
        <w:t xml:space="preserve"> dalam segi ke</w:t>
      </w:r>
      <w:r w:rsidR="00CC48CA" w:rsidRPr="00507691">
        <w:rPr>
          <w:rFonts w:ascii="Times New Roman" w:hAnsi="Times New Roman" w:cs="Times New Roman"/>
          <w:i/>
          <w:iCs/>
          <w:sz w:val="24"/>
          <w:szCs w:val="24"/>
          <w:lang w:val="id-ID"/>
        </w:rPr>
        <w:t>dhabitan</w:t>
      </w:r>
      <w:r w:rsidR="00CC48CA">
        <w:rPr>
          <w:rFonts w:ascii="Times New Roman" w:hAnsi="Times New Roman" w:cs="Times New Roman"/>
          <w:sz w:val="24"/>
          <w:szCs w:val="24"/>
          <w:lang w:val="id-ID"/>
        </w:rPr>
        <w:t>nya maka dalam hal ini perawi masih bisa diter</w:t>
      </w:r>
      <w:r w:rsidR="0085564D">
        <w:rPr>
          <w:rFonts w:ascii="Times New Roman" w:hAnsi="Times New Roman" w:cs="Times New Roman"/>
          <w:sz w:val="24"/>
          <w:szCs w:val="24"/>
          <w:lang w:val="id-ID"/>
        </w:rPr>
        <w:t>ima. Jadi status hadits ini</w:t>
      </w:r>
      <w:r w:rsidR="00CC48CA">
        <w:rPr>
          <w:rFonts w:ascii="Times New Roman" w:hAnsi="Times New Roman" w:cs="Times New Roman"/>
          <w:sz w:val="24"/>
          <w:szCs w:val="24"/>
          <w:lang w:val="id-ID"/>
        </w:rPr>
        <w:t xml:space="preserve"> menjadi </w:t>
      </w:r>
      <w:r w:rsidR="00CC48CA">
        <w:rPr>
          <w:rFonts w:ascii="Times New Roman" w:hAnsi="Times New Roman" w:cs="Times New Roman"/>
          <w:i/>
          <w:iCs/>
          <w:sz w:val="24"/>
          <w:szCs w:val="24"/>
          <w:lang w:val="id-ID"/>
        </w:rPr>
        <w:t>dhaif</w:t>
      </w:r>
      <w:r w:rsidR="00CC48CA">
        <w:rPr>
          <w:rFonts w:ascii="Times New Roman" w:hAnsi="Times New Roman" w:cs="Times New Roman"/>
          <w:sz w:val="24"/>
          <w:szCs w:val="24"/>
          <w:lang w:val="id-ID"/>
        </w:rPr>
        <w:t xml:space="preserve"> dalam segi sanad dikarenakan salah seorang</w:t>
      </w:r>
      <w:r w:rsidR="0085564D">
        <w:rPr>
          <w:rFonts w:ascii="Times New Roman" w:hAnsi="Times New Roman" w:cs="Times New Roman"/>
          <w:sz w:val="24"/>
          <w:szCs w:val="24"/>
          <w:lang w:val="id-ID"/>
        </w:rPr>
        <w:t xml:space="preserve"> perawi yang dipermasalahkan. Lalu hadits tersebut termasuk hadits</w:t>
      </w:r>
      <w:r w:rsidR="00CC48CA">
        <w:rPr>
          <w:rFonts w:ascii="Times New Roman" w:hAnsi="Times New Roman" w:cs="Times New Roman"/>
          <w:sz w:val="24"/>
          <w:szCs w:val="24"/>
          <w:lang w:val="id-ID"/>
        </w:rPr>
        <w:t xml:space="preserve"> </w:t>
      </w:r>
      <w:r w:rsidR="00CC48CA" w:rsidRPr="00CD02BB">
        <w:rPr>
          <w:rFonts w:ascii="Times New Roman" w:hAnsi="Times New Roman" w:cs="Times New Roman"/>
          <w:i/>
          <w:iCs/>
          <w:sz w:val="24"/>
          <w:szCs w:val="24"/>
          <w:lang w:val="id-ID"/>
        </w:rPr>
        <w:t>gharib</w:t>
      </w:r>
      <w:r w:rsidR="00CC48CA">
        <w:rPr>
          <w:rStyle w:val="FootnoteReference"/>
          <w:sz w:val="24"/>
          <w:szCs w:val="24"/>
          <w:lang w:val="id-ID"/>
        </w:rPr>
        <w:footnoteReference w:id="31"/>
      </w:r>
      <w:r w:rsidR="00CC48CA">
        <w:rPr>
          <w:rFonts w:ascii="Times New Roman" w:hAnsi="Times New Roman" w:cs="Times New Roman"/>
          <w:sz w:val="24"/>
          <w:szCs w:val="24"/>
          <w:lang w:val="id-ID"/>
        </w:rPr>
        <w:t xml:space="preserve">. Dengan demikian hadits di atas harus dilakukan penelitian </w:t>
      </w:r>
      <w:r w:rsidR="00CC48CA">
        <w:rPr>
          <w:rFonts w:ascii="Times New Roman" w:hAnsi="Times New Roman" w:cs="Times New Roman"/>
          <w:i/>
          <w:iCs/>
          <w:sz w:val="24"/>
          <w:szCs w:val="24"/>
          <w:lang w:val="id-ID"/>
        </w:rPr>
        <w:t xml:space="preserve">matan </w:t>
      </w:r>
      <w:r w:rsidR="00CC48CA">
        <w:rPr>
          <w:rFonts w:ascii="Times New Roman" w:hAnsi="Times New Roman" w:cs="Times New Roman"/>
          <w:sz w:val="24"/>
          <w:szCs w:val="24"/>
          <w:lang w:val="id-ID"/>
        </w:rPr>
        <w:t>agar dapat mengetahui status dari hadits tersebut.</w:t>
      </w:r>
    </w:p>
    <w:p w:rsidR="00791DA6" w:rsidRDefault="00791DA6" w:rsidP="00791DA6">
      <w:pPr>
        <w:ind w:firstLine="720"/>
        <w:rPr>
          <w:rFonts w:ascii="Times New Roman" w:hAnsi="Times New Roman" w:cs="Times New Roman"/>
          <w:sz w:val="24"/>
          <w:szCs w:val="24"/>
          <w:lang w:val="id-ID"/>
        </w:rPr>
      </w:pPr>
    </w:p>
    <w:p w:rsidR="00791DA6" w:rsidRDefault="00791DA6" w:rsidP="00791DA6">
      <w:pPr>
        <w:ind w:firstLine="720"/>
        <w:rPr>
          <w:rFonts w:ascii="Times New Roman" w:hAnsi="Times New Roman" w:cs="Times New Roman"/>
          <w:sz w:val="24"/>
          <w:szCs w:val="24"/>
          <w:lang w:val="id-ID"/>
        </w:rPr>
      </w:pPr>
    </w:p>
    <w:p w:rsidR="00791DA6" w:rsidRPr="00CD02BB" w:rsidRDefault="00791DA6" w:rsidP="00791DA6">
      <w:pPr>
        <w:ind w:firstLine="720"/>
        <w:rPr>
          <w:rFonts w:ascii="Times New Roman" w:hAnsi="Times New Roman" w:cs="Times New Roman"/>
          <w:sz w:val="24"/>
          <w:szCs w:val="24"/>
          <w:lang w:val="id-ID"/>
        </w:rPr>
      </w:pPr>
    </w:p>
    <w:p w:rsidR="00CC48CA" w:rsidRPr="00636408" w:rsidRDefault="00CC48CA" w:rsidP="00CC48CA">
      <w:pPr>
        <w:pStyle w:val="ListParagraph"/>
        <w:numPr>
          <w:ilvl w:val="0"/>
          <w:numId w:val="39"/>
        </w:numPr>
        <w:spacing w:line="480" w:lineRule="auto"/>
        <w:ind w:left="0" w:right="0"/>
        <w:rPr>
          <w:lang w:val="id-ID"/>
        </w:rPr>
      </w:pPr>
      <w:r>
        <w:rPr>
          <w:b/>
          <w:bCs/>
          <w:lang w:val="id-ID"/>
        </w:rPr>
        <w:lastRenderedPageBreak/>
        <w:t>Kritik</w:t>
      </w:r>
      <w:r w:rsidRPr="00636408">
        <w:rPr>
          <w:b/>
          <w:bCs/>
          <w:lang w:val="id-ID"/>
        </w:rPr>
        <w:t xml:space="preserve"> </w:t>
      </w:r>
      <w:r w:rsidRPr="00670064">
        <w:rPr>
          <w:b/>
          <w:bCs/>
          <w:i/>
          <w:iCs/>
          <w:lang w:val="id-ID"/>
        </w:rPr>
        <w:t>Matan</w:t>
      </w:r>
    </w:p>
    <w:p w:rsidR="00CC48CA" w:rsidRPr="005D28C9" w:rsidRDefault="00CC48CA" w:rsidP="00CC48CA">
      <w:pPr>
        <w:pStyle w:val="ListParagraph"/>
        <w:numPr>
          <w:ilvl w:val="3"/>
          <w:numId w:val="30"/>
        </w:numPr>
        <w:spacing w:line="480" w:lineRule="auto"/>
        <w:ind w:left="284" w:right="0" w:hanging="284"/>
        <w:rPr>
          <w:lang w:val="id-ID"/>
        </w:rPr>
      </w:pPr>
      <w:r>
        <w:rPr>
          <w:lang w:val="id-ID"/>
        </w:rPr>
        <w:t xml:space="preserve">Kualitas </w:t>
      </w:r>
      <w:r w:rsidRPr="00670064">
        <w:rPr>
          <w:i/>
          <w:iCs/>
          <w:lang w:val="id-ID"/>
        </w:rPr>
        <w:t>matan</w:t>
      </w:r>
      <w:r>
        <w:rPr>
          <w:lang w:val="id-ID"/>
        </w:rPr>
        <w:t xml:space="preserve"> h</w:t>
      </w:r>
      <w:r w:rsidRPr="00636408">
        <w:rPr>
          <w:lang w:val="id-ID"/>
        </w:rPr>
        <w:t>adits tentang larangan menyemir dengan warna hitam.</w:t>
      </w:r>
    </w:p>
    <w:p w:rsidR="00CC48CA" w:rsidRPr="00364FF2" w:rsidRDefault="00CC48CA" w:rsidP="00D02635">
      <w:pPr>
        <w:pStyle w:val="ListParagraph"/>
        <w:numPr>
          <w:ilvl w:val="1"/>
          <w:numId w:val="35"/>
        </w:numPr>
        <w:spacing w:after="100" w:afterAutospacing="1"/>
        <w:ind w:left="567" w:right="0" w:hanging="283"/>
        <w:rPr>
          <w:rFonts w:eastAsia="Times New Roman"/>
        </w:rPr>
      </w:pPr>
      <w:r>
        <w:rPr>
          <w:rFonts w:eastAsia="Times New Roman"/>
        </w:rPr>
        <w:t xml:space="preserve">Membandingkan hadits dengan </w:t>
      </w:r>
      <w:r>
        <w:rPr>
          <w:rFonts w:eastAsia="Times New Roman"/>
          <w:lang w:val="id-ID"/>
        </w:rPr>
        <w:t>a</w:t>
      </w:r>
      <w:r>
        <w:rPr>
          <w:rFonts w:eastAsia="Times New Roman"/>
        </w:rPr>
        <w:t>l-</w:t>
      </w:r>
      <w:r>
        <w:rPr>
          <w:rFonts w:eastAsia="Times New Roman"/>
          <w:lang w:val="id-ID"/>
        </w:rPr>
        <w:t>Q</w:t>
      </w:r>
      <w:r w:rsidRPr="0039468C">
        <w:rPr>
          <w:rFonts w:eastAsia="Times New Roman"/>
        </w:rPr>
        <w:t>ur’an</w:t>
      </w:r>
    </w:p>
    <w:p w:rsidR="00CC48CA" w:rsidRDefault="00CC48CA" w:rsidP="00CC48CA">
      <w:pPr>
        <w:ind w:left="567"/>
        <w:rPr>
          <w:rFonts w:ascii="Times New Roman" w:eastAsia="Times New Roman" w:hAnsi="Times New Roman" w:cs="Times New Roman"/>
          <w:sz w:val="24"/>
          <w:szCs w:val="24"/>
          <w:lang w:val="id-ID"/>
        </w:rPr>
      </w:pPr>
      <w:r w:rsidRPr="00B16154">
        <w:rPr>
          <w:rFonts w:ascii="Times New Roman" w:eastAsia="Times New Roman" w:hAnsi="Times New Roman" w:cs="Times New Roman"/>
          <w:sz w:val="24"/>
          <w:szCs w:val="24"/>
        </w:rPr>
        <w:t xml:space="preserve">            Dalam bab atau sub-bab ini penulis akan membandingkan </w:t>
      </w:r>
      <w:r w:rsidRPr="000F3146">
        <w:rPr>
          <w:rFonts w:ascii="Times New Roman" w:eastAsia="Times New Roman" w:hAnsi="Times New Roman" w:cs="Times New Roman"/>
          <w:i/>
          <w:iCs/>
          <w:sz w:val="24"/>
          <w:szCs w:val="24"/>
        </w:rPr>
        <w:t>matan</w:t>
      </w:r>
      <w:r w:rsidR="00895164">
        <w:rPr>
          <w:rFonts w:ascii="Times New Roman" w:eastAsia="Times New Roman" w:hAnsi="Times New Roman" w:cs="Times New Roman"/>
          <w:sz w:val="24"/>
          <w:szCs w:val="24"/>
        </w:rPr>
        <w:t xml:space="preserve"> hadits dengan ayat </w:t>
      </w:r>
      <w:r w:rsidR="00895164">
        <w:rPr>
          <w:rFonts w:ascii="Times New Roman" w:eastAsia="Times New Roman" w:hAnsi="Times New Roman" w:cs="Times New Roman"/>
          <w:sz w:val="24"/>
          <w:szCs w:val="24"/>
          <w:lang w:val="id-ID"/>
        </w:rPr>
        <w:t>a</w:t>
      </w:r>
      <w:r w:rsidR="00895164">
        <w:rPr>
          <w:rFonts w:ascii="Times New Roman" w:eastAsia="Times New Roman" w:hAnsi="Times New Roman" w:cs="Times New Roman"/>
          <w:sz w:val="24"/>
          <w:szCs w:val="24"/>
        </w:rPr>
        <w:t>l-</w:t>
      </w:r>
      <w:r w:rsidR="00895164">
        <w:rPr>
          <w:rFonts w:ascii="Times New Roman" w:eastAsia="Times New Roman" w:hAnsi="Times New Roman" w:cs="Times New Roman"/>
          <w:sz w:val="24"/>
          <w:szCs w:val="24"/>
          <w:lang w:val="id-ID"/>
        </w:rPr>
        <w:t>Q</w:t>
      </w:r>
      <w:r w:rsidRPr="00B16154">
        <w:rPr>
          <w:rFonts w:ascii="Times New Roman" w:eastAsia="Times New Roman" w:hAnsi="Times New Roman" w:cs="Times New Roman"/>
          <w:sz w:val="24"/>
          <w:szCs w:val="24"/>
        </w:rPr>
        <w:t>ur’an, tetapi di</w:t>
      </w:r>
      <w:r w:rsidR="00895164">
        <w:rPr>
          <w:rFonts w:ascii="Times New Roman" w:eastAsia="Times New Roman" w:hAnsi="Times New Roman" w:cs="Times New Roman"/>
          <w:sz w:val="24"/>
          <w:szCs w:val="24"/>
          <w:lang w:val="id-ID"/>
        </w:rPr>
        <w:t xml:space="preserve"> </w:t>
      </w:r>
      <w:r w:rsidRPr="00B16154">
        <w:rPr>
          <w:rFonts w:ascii="Times New Roman" w:eastAsia="Times New Roman" w:hAnsi="Times New Roman" w:cs="Times New Roman"/>
          <w:sz w:val="24"/>
          <w:szCs w:val="24"/>
        </w:rPr>
        <w:t>dalam perbandingan ayat dan hadits ini tidak terdapat</w:t>
      </w:r>
      <w:r>
        <w:rPr>
          <w:rFonts w:ascii="Times New Roman" w:eastAsia="Times New Roman" w:hAnsi="Times New Roman" w:cs="Times New Roman"/>
          <w:sz w:val="24"/>
          <w:szCs w:val="24"/>
        </w:rPr>
        <w:t xml:space="preserve"> secara jelas atau </w:t>
      </w:r>
      <w:r w:rsidRPr="000F3146">
        <w:rPr>
          <w:rFonts w:ascii="Times New Roman" w:eastAsia="Times New Roman" w:hAnsi="Times New Roman" w:cs="Times New Roman"/>
          <w:i/>
          <w:iCs/>
          <w:sz w:val="24"/>
          <w:szCs w:val="24"/>
        </w:rPr>
        <w:t xml:space="preserve">sharih </w:t>
      </w:r>
      <w:r>
        <w:rPr>
          <w:rFonts w:ascii="Times New Roman" w:eastAsia="Times New Roman" w:hAnsi="Times New Roman" w:cs="Times New Roman"/>
          <w:sz w:val="24"/>
          <w:szCs w:val="24"/>
        </w:rPr>
        <w:t xml:space="preserve">ayat </w:t>
      </w: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id-ID"/>
        </w:rPr>
        <w:t>Q</w:t>
      </w:r>
      <w:r w:rsidRPr="00B16154">
        <w:rPr>
          <w:rFonts w:ascii="Times New Roman" w:eastAsia="Times New Roman" w:hAnsi="Times New Roman" w:cs="Times New Roman"/>
          <w:sz w:val="24"/>
          <w:szCs w:val="24"/>
        </w:rPr>
        <w:t xml:space="preserve">ur’an yang membahas tentang menyemir rambut, tetapi penulis akan mengkaitkan hadits tersebut dengan ayat yang pada intinya, apa yang </w:t>
      </w:r>
      <w:r>
        <w:rPr>
          <w:rFonts w:ascii="Times New Roman" w:eastAsia="Times New Roman" w:hAnsi="Times New Roman" w:cs="Times New Roman"/>
          <w:sz w:val="24"/>
          <w:szCs w:val="24"/>
        </w:rPr>
        <w:t>diberikan kepadamu dari Rasul</w:t>
      </w:r>
      <w:r>
        <w:rPr>
          <w:rFonts w:ascii="Times New Roman" w:eastAsia="Times New Roman" w:hAnsi="Times New Roman" w:cs="Times New Roman"/>
          <w:sz w:val="24"/>
          <w:szCs w:val="24"/>
          <w:lang w:val="id-ID"/>
        </w:rPr>
        <w:t xml:space="preserve"> </w:t>
      </w:r>
      <w:r w:rsidRPr="00B16154">
        <w:rPr>
          <w:rFonts w:ascii="Times New Roman" w:eastAsia="Times New Roman" w:hAnsi="Times New Roman" w:cs="Times New Roman"/>
          <w:sz w:val="24"/>
          <w:szCs w:val="24"/>
        </w:rPr>
        <w:t>maka terimalah dan apa yang dilarang oleh Rasulmu  maka tingggalkanlah, seperti dalam surat al-hasyr ayat 7 yang berbunyi:</w:t>
      </w:r>
    </w:p>
    <w:p w:rsidR="00CC48CA" w:rsidRPr="00701A51" w:rsidRDefault="00CC48CA" w:rsidP="00B708E4">
      <w:pPr>
        <w:bidi/>
        <w:spacing w:line="240" w:lineRule="auto"/>
        <w:ind w:right="567"/>
        <w:rPr>
          <w:rFonts w:ascii="Traditional Arabic" w:eastAsia="Times New Roman" w:hAnsi="Traditional Arabic" w:cs="Traditional Arabic"/>
          <w:sz w:val="32"/>
          <w:szCs w:val="32"/>
          <w:rtl/>
          <w:lang w:val="id-ID"/>
        </w:rPr>
      </w:pPr>
      <w:r w:rsidRPr="00701A51">
        <w:rPr>
          <w:rFonts w:ascii="Traditional Arabic" w:hAnsi="Traditional Arabic" w:cs="Traditional Arabic"/>
          <w:sz w:val="28"/>
          <w:szCs w:val="28"/>
        </w:rPr>
        <w:sym w:font="HQPB5" w:char="F021"/>
      </w:r>
      <w:r w:rsidRPr="00701A51">
        <w:rPr>
          <w:rFonts w:ascii="Traditional Arabic" w:hAnsi="Traditional Arabic" w:cs="Traditional Arabic"/>
          <w:sz w:val="28"/>
          <w:szCs w:val="28"/>
        </w:rPr>
        <w:sym w:font="HQPB1" w:char="F024"/>
      </w:r>
      <w:r w:rsidRPr="00701A51">
        <w:rPr>
          <w:rFonts w:ascii="Traditional Arabic" w:hAnsi="Traditional Arabic" w:cs="Traditional Arabic"/>
          <w:sz w:val="28"/>
          <w:szCs w:val="28"/>
        </w:rPr>
        <w:sym w:font="HQPB4" w:char="F0A8"/>
      </w:r>
      <w:r w:rsidRPr="00701A51">
        <w:rPr>
          <w:rFonts w:ascii="Traditional Arabic" w:hAnsi="Traditional Arabic" w:cs="Traditional Arabic"/>
          <w:sz w:val="28"/>
          <w:szCs w:val="28"/>
        </w:rPr>
        <w:sym w:font="HQPB2" w:char="F04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E4"/>
      </w:r>
      <w:r w:rsidRPr="00701A51">
        <w:rPr>
          <w:rFonts w:ascii="Traditional Arabic" w:hAnsi="Traditional Arabic" w:cs="Traditional Arabic"/>
          <w:sz w:val="28"/>
          <w:szCs w:val="28"/>
        </w:rPr>
        <w:sym w:font="HQPB5" w:char="F021"/>
      </w:r>
      <w:r w:rsidRPr="00701A51">
        <w:rPr>
          <w:rFonts w:ascii="Traditional Arabic" w:hAnsi="Traditional Arabic" w:cs="Traditional Arabic"/>
          <w:sz w:val="28"/>
          <w:szCs w:val="28"/>
        </w:rPr>
        <w:sym w:font="HQPB1" w:char="F024"/>
      </w:r>
      <w:r w:rsidRPr="00701A51">
        <w:rPr>
          <w:rFonts w:ascii="Traditional Arabic" w:hAnsi="Traditional Arabic" w:cs="Traditional Arabic"/>
          <w:sz w:val="28"/>
          <w:szCs w:val="28"/>
        </w:rPr>
        <w:sym w:font="HQPB5" w:char="F073"/>
      </w:r>
      <w:r w:rsidRPr="00701A51">
        <w:rPr>
          <w:rFonts w:ascii="Traditional Arabic" w:hAnsi="Traditional Arabic" w:cs="Traditional Arabic"/>
          <w:sz w:val="28"/>
          <w:szCs w:val="28"/>
        </w:rPr>
        <w:sym w:font="HQPB1" w:char="F0F9"/>
      </w:r>
      <w:r w:rsidRPr="00701A51">
        <w:rPr>
          <w:rFonts w:ascii="Traditional Arabic" w:hAnsi="Traditional Arabic" w:cs="Traditional Arabic"/>
          <w:sz w:val="28"/>
          <w:szCs w:val="28"/>
        </w:rPr>
        <w:sym w:font="HQPB5" w:char="F072"/>
      </w:r>
      <w:r w:rsidRPr="00701A51">
        <w:rPr>
          <w:rFonts w:ascii="Traditional Arabic" w:hAnsi="Traditional Arabic" w:cs="Traditional Arabic"/>
          <w:sz w:val="28"/>
          <w:szCs w:val="28"/>
        </w:rPr>
        <w:sym w:font="HQPB1" w:char="F026"/>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AA"/>
      </w:r>
      <w:r w:rsidRPr="00701A51">
        <w:rPr>
          <w:rFonts w:ascii="Traditional Arabic" w:hAnsi="Traditional Arabic" w:cs="Traditional Arabic"/>
          <w:sz w:val="28"/>
          <w:szCs w:val="28"/>
        </w:rPr>
        <w:sym w:font="HQPB1" w:char="F021"/>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34"/>
      </w:r>
      <w:r w:rsidRPr="00701A51">
        <w:rPr>
          <w:rFonts w:ascii="Traditional Arabic" w:hAnsi="Traditional Arabic" w:cs="Traditional Arabic"/>
          <w:sz w:val="28"/>
          <w:szCs w:val="28"/>
        </w:rPr>
        <w:sym w:font="HQPB2" w:char="F092"/>
      </w:r>
      <w:r w:rsidRPr="00701A51">
        <w:rPr>
          <w:rFonts w:ascii="Traditional Arabic" w:hAnsi="Traditional Arabic" w:cs="Traditional Arabic"/>
          <w:sz w:val="28"/>
          <w:szCs w:val="28"/>
        </w:rPr>
        <w:sym w:font="HQPB5" w:char="F06E"/>
      </w:r>
      <w:r w:rsidRPr="00701A51">
        <w:rPr>
          <w:rFonts w:ascii="Traditional Arabic" w:hAnsi="Traditional Arabic" w:cs="Traditional Arabic"/>
          <w:sz w:val="28"/>
          <w:szCs w:val="28"/>
        </w:rPr>
        <w:sym w:font="HQPB2" w:char="F03F"/>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1" w:char="F0E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2" w:char="F0BE"/>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3" w:char="F026"/>
      </w:r>
      <w:r w:rsidRPr="00701A51">
        <w:rPr>
          <w:rFonts w:ascii="Traditional Arabic" w:hAnsi="Traditional Arabic" w:cs="Traditional Arabic"/>
          <w:sz w:val="28"/>
          <w:szCs w:val="28"/>
        </w:rPr>
        <w:sym w:font="HQPB4" w:char="F0CE"/>
      </w:r>
      <w:r w:rsidRPr="00701A51">
        <w:rPr>
          <w:rFonts w:ascii="Traditional Arabic" w:hAnsi="Traditional Arabic" w:cs="Traditional Arabic"/>
          <w:sz w:val="28"/>
          <w:szCs w:val="28"/>
        </w:rPr>
        <w:sym w:font="HQPB3" w:char="F021"/>
      </w:r>
      <w:r w:rsidRPr="00701A51">
        <w:rPr>
          <w:rFonts w:ascii="Traditional Arabic" w:hAnsi="Traditional Arabic" w:cs="Traditional Arabic"/>
          <w:sz w:val="28"/>
          <w:szCs w:val="28"/>
        </w:rPr>
        <w:sym w:font="HQPB2" w:char="F071"/>
      </w:r>
      <w:r w:rsidRPr="00701A51">
        <w:rPr>
          <w:rFonts w:ascii="Traditional Arabic" w:hAnsi="Traditional Arabic" w:cs="Traditional Arabic"/>
          <w:sz w:val="28"/>
          <w:szCs w:val="28"/>
        </w:rPr>
        <w:sym w:font="HQPB4" w:char="F0DF"/>
      </w:r>
      <w:r w:rsidRPr="00701A51">
        <w:rPr>
          <w:rFonts w:ascii="Traditional Arabic" w:hAnsi="Traditional Arabic" w:cs="Traditional Arabic"/>
          <w:sz w:val="28"/>
          <w:szCs w:val="28"/>
        </w:rPr>
        <w:sym w:font="HQPB1" w:char="F099"/>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1" w:char="F091"/>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F4"/>
      </w:r>
      <w:r w:rsidRPr="00701A51">
        <w:rPr>
          <w:rFonts w:ascii="Traditional Arabic" w:hAnsi="Traditional Arabic" w:cs="Traditional Arabic"/>
          <w:sz w:val="28"/>
          <w:szCs w:val="28"/>
        </w:rPr>
        <w:sym w:font="HQPB2" w:char="F060"/>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2" w:char="F04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C8"/>
      </w:r>
      <w:r w:rsidRPr="00701A51">
        <w:rPr>
          <w:rFonts w:ascii="Traditional Arabic" w:hAnsi="Traditional Arabic" w:cs="Traditional Arabic"/>
          <w:sz w:val="28"/>
          <w:szCs w:val="28"/>
        </w:rPr>
        <w:sym w:font="HQPB2" w:char="F040"/>
      </w:r>
      <w:r w:rsidRPr="00701A51">
        <w:rPr>
          <w:rFonts w:ascii="Traditional Arabic" w:hAnsi="Traditional Arabic" w:cs="Traditional Arabic"/>
          <w:sz w:val="28"/>
          <w:szCs w:val="28"/>
        </w:rPr>
        <w:sym w:font="HQPB4" w:char="F0F7"/>
      </w:r>
      <w:r w:rsidRPr="00701A51">
        <w:rPr>
          <w:rFonts w:ascii="Traditional Arabic" w:hAnsi="Traditional Arabic" w:cs="Traditional Arabic"/>
          <w:sz w:val="28"/>
          <w:szCs w:val="28"/>
        </w:rPr>
        <w:sym w:font="HQPB2" w:char="F064"/>
      </w:r>
      <w:r w:rsidRPr="00701A51">
        <w:rPr>
          <w:rFonts w:ascii="Traditional Arabic" w:hAnsi="Traditional Arabic" w:cs="Traditional Arabic"/>
          <w:sz w:val="28"/>
          <w:szCs w:val="28"/>
        </w:rPr>
        <w:sym w:font="HQPB5" w:char="F072"/>
      </w:r>
      <w:r w:rsidRPr="00701A51">
        <w:rPr>
          <w:rFonts w:ascii="Traditional Arabic" w:hAnsi="Traditional Arabic" w:cs="Traditional Arabic"/>
          <w:sz w:val="28"/>
          <w:szCs w:val="28"/>
        </w:rPr>
        <w:sym w:font="HQPB1" w:char="F026"/>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33"/>
      </w:r>
      <w:r w:rsidRPr="00701A51">
        <w:rPr>
          <w:rFonts w:ascii="Traditional Arabic" w:hAnsi="Traditional Arabic" w:cs="Traditional Arabic"/>
          <w:sz w:val="28"/>
          <w:szCs w:val="28"/>
        </w:rPr>
        <w:sym w:font="HQPB2" w:char="F093"/>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1" w:char="F08D"/>
      </w:r>
      <w:r w:rsidRPr="00701A51">
        <w:rPr>
          <w:rFonts w:ascii="Traditional Arabic" w:hAnsi="Traditional Arabic" w:cs="Traditional Arabic"/>
          <w:sz w:val="28"/>
          <w:szCs w:val="28"/>
        </w:rPr>
        <w:sym w:font="HQPB4" w:char="F0E0"/>
      </w:r>
      <w:r w:rsidRPr="00701A51">
        <w:rPr>
          <w:rFonts w:ascii="Traditional Arabic" w:hAnsi="Traditional Arabic" w:cs="Traditional Arabic"/>
          <w:sz w:val="28"/>
          <w:szCs w:val="28"/>
        </w:rPr>
        <w:sym w:font="HQPB2" w:char="F029"/>
      </w:r>
      <w:r w:rsidRPr="00701A51">
        <w:rPr>
          <w:rFonts w:ascii="Traditional Arabic" w:hAnsi="Traditional Arabic" w:cs="Traditional Arabic"/>
          <w:sz w:val="28"/>
          <w:szCs w:val="28"/>
        </w:rPr>
        <w:sym w:font="HQPB4" w:char="F0F8"/>
      </w:r>
      <w:r w:rsidRPr="00701A51">
        <w:rPr>
          <w:rFonts w:ascii="Traditional Arabic" w:hAnsi="Traditional Arabic" w:cs="Traditional Arabic"/>
          <w:sz w:val="28"/>
          <w:szCs w:val="28"/>
        </w:rPr>
        <w:sym w:font="HQPB2" w:char="F039"/>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AC"/>
      </w:r>
      <w:r w:rsidRPr="00701A51">
        <w:rPr>
          <w:rFonts w:ascii="Traditional Arabic" w:hAnsi="Traditional Arabic" w:cs="Traditional Arabic"/>
          <w:sz w:val="28"/>
          <w:szCs w:val="28"/>
        </w:rPr>
        <w:sym w:font="HQPB3" w:char="F054"/>
      </w:r>
      <w:r w:rsidRPr="00701A51">
        <w:rPr>
          <w:rFonts w:ascii="Traditional Arabic" w:hAnsi="Traditional Arabic" w:cs="Traditional Arabic"/>
          <w:sz w:val="28"/>
          <w:szCs w:val="28"/>
        </w:rPr>
        <w:sym w:font="HQPB5" w:char="F073"/>
      </w:r>
      <w:r w:rsidRPr="00701A51">
        <w:rPr>
          <w:rFonts w:ascii="Traditional Arabic" w:hAnsi="Traditional Arabic" w:cs="Traditional Arabic"/>
          <w:sz w:val="28"/>
          <w:szCs w:val="28"/>
        </w:rPr>
        <w:sym w:font="HQPB1" w:char="F0F9"/>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C9"/>
      </w:r>
      <w:r w:rsidRPr="00701A51">
        <w:rPr>
          <w:rFonts w:ascii="Traditional Arabic" w:hAnsi="Traditional Arabic" w:cs="Traditional Arabic"/>
          <w:sz w:val="28"/>
          <w:szCs w:val="28"/>
        </w:rPr>
        <w:sym w:font="HQPB2" w:char="F041"/>
      </w:r>
      <w:r w:rsidRPr="00701A51">
        <w:rPr>
          <w:rFonts w:ascii="Traditional Arabic" w:hAnsi="Traditional Arabic" w:cs="Traditional Arabic"/>
          <w:sz w:val="28"/>
          <w:szCs w:val="28"/>
        </w:rPr>
        <w:sym w:font="HQPB2" w:char="F071"/>
      </w:r>
      <w:r w:rsidRPr="00701A51">
        <w:rPr>
          <w:rFonts w:ascii="Traditional Arabic" w:hAnsi="Traditional Arabic" w:cs="Traditional Arabic"/>
          <w:sz w:val="28"/>
          <w:szCs w:val="28"/>
        </w:rPr>
        <w:sym w:font="HQPB4" w:char="F0DF"/>
      </w:r>
      <w:r w:rsidRPr="00701A51">
        <w:rPr>
          <w:rFonts w:ascii="Traditional Arabic" w:hAnsi="Traditional Arabic" w:cs="Traditional Arabic"/>
          <w:sz w:val="28"/>
          <w:szCs w:val="28"/>
        </w:rPr>
        <w:sym w:font="HQPB1" w:char="F099"/>
      </w:r>
      <w:r w:rsidRPr="00701A51">
        <w:rPr>
          <w:rFonts w:ascii="Traditional Arabic" w:hAnsi="Traditional Arabic" w:cs="Traditional Arabic"/>
          <w:sz w:val="28"/>
          <w:szCs w:val="28"/>
        </w:rPr>
        <w:sym w:font="HQPB4" w:char="F0A7"/>
      </w:r>
      <w:r w:rsidRPr="00701A51">
        <w:rPr>
          <w:rFonts w:ascii="Traditional Arabic" w:hAnsi="Traditional Arabic" w:cs="Traditional Arabic"/>
          <w:sz w:val="28"/>
          <w:szCs w:val="28"/>
        </w:rPr>
        <w:sym w:font="HQPB1" w:char="F08D"/>
      </w:r>
      <w:r w:rsidRPr="00701A51">
        <w:rPr>
          <w:rFonts w:ascii="Traditional Arabic" w:hAnsi="Traditional Arabic" w:cs="Traditional Arabic"/>
          <w:sz w:val="28"/>
          <w:szCs w:val="28"/>
        </w:rPr>
        <w:sym w:font="HQPB2" w:char="F03D"/>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2" w:char="F039"/>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7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2" w:char="F093"/>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3" w:char="F025"/>
      </w:r>
      <w:r w:rsidRPr="00701A51">
        <w:rPr>
          <w:rFonts w:ascii="Traditional Arabic" w:hAnsi="Traditional Arabic" w:cs="Traditional Arabic"/>
          <w:sz w:val="28"/>
          <w:szCs w:val="28"/>
        </w:rPr>
        <w:sym w:font="HQPB4" w:char="F0CE"/>
      </w:r>
      <w:r w:rsidRPr="00701A51">
        <w:rPr>
          <w:rFonts w:ascii="Traditional Arabic" w:hAnsi="Traditional Arabic" w:cs="Traditional Arabic"/>
          <w:sz w:val="28"/>
          <w:szCs w:val="28"/>
        </w:rPr>
        <w:sym w:font="HQPB3" w:char="F021"/>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7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34"/>
      </w:r>
      <w:r w:rsidRPr="00701A51">
        <w:rPr>
          <w:rFonts w:ascii="Traditional Arabic" w:hAnsi="Traditional Arabic" w:cs="Traditional Arabic"/>
          <w:sz w:val="28"/>
          <w:szCs w:val="28"/>
        </w:rPr>
        <w:sym w:font="HQPB2" w:char="F092"/>
      </w:r>
      <w:r w:rsidRPr="00701A51">
        <w:rPr>
          <w:rFonts w:ascii="Traditional Arabic" w:hAnsi="Traditional Arabic" w:cs="Traditional Arabic"/>
          <w:sz w:val="28"/>
          <w:szCs w:val="28"/>
        </w:rPr>
        <w:sym w:font="HQPB5" w:char="F06E"/>
      </w:r>
      <w:r w:rsidRPr="00701A51">
        <w:rPr>
          <w:rFonts w:ascii="Traditional Arabic" w:hAnsi="Traditional Arabic" w:cs="Traditional Arabic"/>
          <w:sz w:val="28"/>
          <w:szCs w:val="28"/>
        </w:rPr>
        <w:sym w:font="HQPB1" w:char="F031"/>
      </w:r>
      <w:r w:rsidRPr="00701A51">
        <w:rPr>
          <w:rFonts w:ascii="Traditional Arabic" w:hAnsi="Traditional Arabic" w:cs="Traditional Arabic"/>
          <w:sz w:val="28"/>
          <w:szCs w:val="28"/>
        </w:rPr>
        <w:sym w:font="HQPB4" w:char="F0F6"/>
      </w:r>
      <w:r w:rsidRPr="00701A51">
        <w:rPr>
          <w:rFonts w:ascii="Traditional Arabic" w:hAnsi="Traditional Arabic" w:cs="Traditional Arabic"/>
          <w:sz w:val="28"/>
          <w:szCs w:val="28"/>
        </w:rPr>
        <w:sym w:font="HQPB1" w:char="F08D"/>
      </w:r>
      <w:r w:rsidRPr="00701A51">
        <w:rPr>
          <w:rFonts w:ascii="Traditional Arabic" w:hAnsi="Traditional Arabic" w:cs="Traditional Arabic"/>
          <w:sz w:val="28"/>
          <w:szCs w:val="28"/>
        </w:rPr>
        <w:sym w:font="HQPB4" w:char="F0E0"/>
      </w:r>
      <w:r w:rsidRPr="00701A51">
        <w:rPr>
          <w:rFonts w:ascii="Traditional Arabic" w:hAnsi="Traditional Arabic" w:cs="Traditional Arabic"/>
          <w:sz w:val="28"/>
          <w:szCs w:val="28"/>
        </w:rPr>
        <w:sym w:font="HQPB2" w:char="F029"/>
      </w:r>
      <w:r w:rsidRPr="00701A51">
        <w:rPr>
          <w:rFonts w:ascii="Traditional Arabic" w:hAnsi="Traditional Arabic" w:cs="Traditional Arabic"/>
          <w:sz w:val="28"/>
          <w:szCs w:val="28"/>
        </w:rPr>
        <w:sym w:font="HQPB4" w:char="F0F8"/>
      </w:r>
      <w:r w:rsidRPr="00701A51">
        <w:rPr>
          <w:rFonts w:ascii="Traditional Arabic" w:hAnsi="Traditional Arabic" w:cs="Traditional Arabic"/>
          <w:sz w:val="28"/>
          <w:szCs w:val="28"/>
        </w:rPr>
        <w:sym w:font="HQPB2" w:char="F039"/>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34"/>
      </w:r>
      <w:r w:rsidRPr="00701A51">
        <w:rPr>
          <w:rFonts w:ascii="Traditional Arabic" w:hAnsi="Traditional Arabic" w:cs="Traditional Arabic"/>
          <w:sz w:val="28"/>
          <w:szCs w:val="28"/>
        </w:rPr>
        <w:sym w:font="HQPB2" w:char="F092"/>
      </w:r>
      <w:r w:rsidRPr="00701A51">
        <w:rPr>
          <w:rFonts w:ascii="Traditional Arabic" w:hAnsi="Traditional Arabic" w:cs="Traditional Arabic"/>
          <w:sz w:val="28"/>
          <w:szCs w:val="28"/>
        </w:rPr>
        <w:sym w:font="HQPB5" w:char="F079"/>
      </w:r>
      <w:r w:rsidRPr="00701A51">
        <w:rPr>
          <w:rFonts w:ascii="Traditional Arabic" w:hAnsi="Traditional Arabic" w:cs="Traditional Arabic"/>
          <w:sz w:val="28"/>
          <w:szCs w:val="28"/>
        </w:rPr>
        <w:sym w:font="HQPB2" w:char="F04A"/>
      </w:r>
      <w:r w:rsidRPr="00701A51">
        <w:rPr>
          <w:rFonts w:ascii="Traditional Arabic" w:hAnsi="Traditional Arabic" w:cs="Traditional Arabic"/>
          <w:sz w:val="28"/>
          <w:szCs w:val="28"/>
        </w:rPr>
        <w:sym w:font="HQPB2" w:char="F0BB"/>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1" w:char="F047"/>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8A"/>
      </w:r>
      <w:r w:rsidRPr="00701A51">
        <w:rPr>
          <w:rFonts w:ascii="Traditional Arabic" w:hAnsi="Traditional Arabic" w:cs="Traditional Arabic"/>
          <w:sz w:val="28"/>
          <w:szCs w:val="28"/>
        </w:rPr>
        <w:sym w:font="HQPB4" w:char="F0F8"/>
      </w:r>
      <w:r w:rsidRPr="00701A51">
        <w:rPr>
          <w:rFonts w:ascii="Traditional Arabic" w:hAnsi="Traditional Arabic" w:cs="Traditional Arabic"/>
          <w:sz w:val="28"/>
          <w:szCs w:val="28"/>
        </w:rPr>
        <w:sym w:font="HQPB2" w:char="F039"/>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7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C8"/>
      </w:r>
      <w:r w:rsidRPr="00701A51">
        <w:rPr>
          <w:rFonts w:ascii="Traditional Arabic" w:hAnsi="Traditional Arabic" w:cs="Traditional Arabic"/>
          <w:sz w:val="28"/>
          <w:szCs w:val="28"/>
        </w:rPr>
        <w:sym w:font="HQPB2" w:char="F0FB"/>
      </w:r>
      <w:r w:rsidRPr="00701A51">
        <w:rPr>
          <w:rFonts w:ascii="Traditional Arabic" w:hAnsi="Traditional Arabic" w:cs="Traditional Arabic"/>
          <w:sz w:val="28"/>
          <w:szCs w:val="28"/>
        </w:rPr>
        <w:sym w:font="HQPB2" w:char="F0FC"/>
      </w:r>
      <w:r w:rsidRPr="00701A51">
        <w:rPr>
          <w:rFonts w:ascii="Traditional Arabic" w:hAnsi="Traditional Arabic" w:cs="Traditional Arabic"/>
          <w:sz w:val="28"/>
          <w:szCs w:val="28"/>
        </w:rPr>
        <w:sym w:font="HQPB4" w:char="F0C5"/>
      </w:r>
      <w:r w:rsidRPr="00701A51">
        <w:rPr>
          <w:rFonts w:ascii="Traditional Arabic" w:hAnsi="Traditional Arabic" w:cs="Traditional Arabic"/>
          <w:sz w:val="28"/>
          <w:szCs w:val="28"/>
        </w:rPr>
        <w:sym w:font="HQPB2" w:char="F033"/>
      </w:r>
      <w:r w:rsidRPr="00701A51">
        <w:rPr>
          <w:rFonts w:ascii="Traditional Arabic" w:hAnsi="Traditional Arabic" w:cs="Traditional Arabic"/>
          <w:sz w:val="28"/>
          <w:szCs w:val="28"/>
        </w:rPr>
        <w:sym w:font="HQPB2" w:char="F0BB"/>
      </w:r>
      <w:r w:rsidRPr="00701A51">
        <w:rPr>
          <w:rFonts w:ascii="Traditional Arabic" w:hAnsi="Traditional Arabic" w:cs="Traditional Arabic"/>
          <w:sz w:val="28"/>
          <w:szCs w:val="28"/>
        </w:rPr>
        <w:sym w:font="HQPB5" w:char="F07C"/>
      </w:r>
      <w:r w:rsidRPr="00701A51">
        <w:rPr>
          <w:rFonts w:ascii="Traditional Arabic" w:hAnsi="Traditional Arabic" w:cs="Traditional Arabic"/>
          <w:sz w:val="28"/>
          <w:szCs w:val="28"/>
        </w:rPr>
        <w:sym w:font="HQPB1" w:char="F0A1"/>
      </w:r>
      <w:r w:rsidRPr="00701A51">
        <w:rPr>
          <w:rFonts w:ascii="Traditional Arabic" w:hAnsi="Traditional Arabic" w:cs="Traditional Arabic"/>
          <w:sz w:val="28"/>
          <w:szCs w:val="28"/>
        </w:rPr>
        <w:sym w:font="HQPB5" w:char="F079"/>
      </w:r>
      <w:r w:rsidRPr="00701A51">
        <w:rPr>
          <w:rFonts w:ascii="Traditional Arabic" w:hAnsi="Traditional Arabic" w:cs="Traditional Arabic"/>
          <w:sz w:val="28"/>
          <w:szCs w:val="28"/>
        </w:rPr>
        <w:sym w:font="HQPB2" w:char="F04A"/>
      </w:r>
      <w:r w:rsidRPr="00701A51">
        <w:rPr>
          <w:rFonts w:ascii="Traditional Arabic" w:hAnsi="Traditional Arabic" w:cs="Traditional Arabic"/>
          <w:sz w:val="28"/>
          <w:szCs w:val="28"/>
        </w:rPr>
        <w:sym w:font="HQPB4" w:char="F0F8"/>
      </w:r>
      <w:r w:rsidRPr="00701A51">
        <w:rPr>
          <w:rFonts w:ascii="Traditional Arabic" w:hAnsi="Traditional Arabic" w:cs="Traditional Arabic"/>
          <w:sz w:val="28"/>
          <w:szCs w:val="28"/>
        </w:rPr>
        <w:sym w:font="HQPB2" w:char="F039"/>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7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C8"/>
      </w:r>
      <w:r w:rsidRPr="00701A51">
        <w:rPr>
          <w:rFonts w:ascii="Traditional Arabic" w:hAnsi="Traditional Arabic" w:cs="Traditional Arabic"/>
          <w:sz w:val="28"/>
          <w:szCs w:val="28"/>
        </w:rPr>
        <w:sym w:font="HQPB2" w:char="F0FB"/>
      </w:r>
      <w:r w:rsidRPr="00701A51">
        <w:rPr>
          <w:rFonts w:ascii="Traditional Arabic" w:hAnsi="Traditional Arabic" w:cs="Traditional Arabic"/>
          <w:sz w:val="28"/>
          <w:szCs w:val="28"/>
        </w:rPr>
        <w:sym w:font="HQPB4" w:char="F0F8"/>
      </w:r>
      <w:r w:rsidRPr="00701A51">
        <w:rPr>
          <w:rFonts w:ascii="Traditional Arabic" w:hAnsi="Traditional Arabic" w:cs="Traditional Arabic"/>
          <w:sz w:val="28"/>
          <w:szCs w:val="28"/>
        </w:rPr>
        <w:sym w:font="HQPB2" w:char="F0F3"/>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7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C8"/>
      </w:r>
      <w:r w:rsidRPr="00701A51">
        <w:rPr>
          <w:rFonts w:ascii="Traditional Arabic" w:hAnsi="Traditional Arabic" w:cs="Traditional Arabic"/>
          <w:sz w:val="28"/>
          <w:szCs w:val="28"/>
        </w:rPr>
        <w:sym w:font="HQPB2" w:char="F040"/>
      </w:r>
      <w:r w:rsidRPr="00701A51">
        <w:rPr>
          <w:rFonts w:ascii="Traditional Arabic" w:hAnsi="Traditional Arabic" w:cs="Traditional Arabic"/>
          <w:sz w:val="28"/>
          <w:szCs w:val="28"/>
        </w:rPr>
        <w:sym w:font="HQPB2" w:char="F08B"/>
      </w:r>
      <w:r w:rsidRPr="00701A51">
        <w:rPr>
          <w:rFonts w:ascii="Traditional Arabic" w:hAnsi="Traditional Arabic" w:cs="Traditional Arabic"/>
          <w:sz w:val="28"/>
          <w:szCs w:val="28"/>
        </w:rPr>
        <w:sym w:font="HQPB4" w:char="F0CE"/>
      </w:r>
      <w:r w:rsidRPr="00701A51">
        <w:rPr>
          <w:rFonts w:ascii="Traditional Arabic" w:hAnsi="Traditional Arabic" w:cs="Traditional Arabic"/>
          <w:sz w:val="28"/>
          <w:szCs w:val="28"/>
        </w:rPr>
        <w:sym w:font="HQPB1" w:char="F036"/>
      </w:r>
      <w:r w:rsidRPr="00701A51">
        <w:rPr>
          <w:rFonts w:ascii="Traditional Arabic" w:hAnsi="Traditional Arabic" w:cs="Traditional Arabic"/>
          <w:sz w:val="28"/>
          <w:szCs w:val="28"/>
        </w:rPr>
        <w:sym w:font="HQPB4" w:char="F0A1"/>
      </w:r>
      <w:r w:rsidRPr="00701A51">
        <w:rPr>
          <w:rFonts w:ascii="Traditional Arabic" w:hAnsi="Traditional Arabic" w:cs="Traditional Arabic"/>
          <w:sz w:val="28"/>
          <w:szCs w:val="28"/>
        </w:rPr>
        <w:sym w:font="HQPB1" w:char="F0A1"/>
      </w:r>
      <w:r w:rsidRPr="00701A51">
        <w:rPr>
          <w:rFonts w:ascii="Traditional Arabic" w:hAnsi="Traditional Arabic" w:cs="Traditional Arabic"/>
          <w:sz w:val="28"/>
          <w:szCs w:val="28"/>
        </w:rPr>
        <w:sym w:font="HQPB2" w:char="F039"/>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F6"/>
      </w:r>
      <w:r w:rsidRPr="00701A51">
        <w:rPr>
          <w:rFonts w:ascii="Traditional Arabic" w:hAnsi="Traditional Arabic" w:cs="Traditional Arabic"/>
          <w:sz w:val="28"/>
          <w:szCs w:val="28"/>
        </w:rPr>
        <w:sym w:font="HQPB2" w:char="F092"/>
      </w:r>
      <w:r w:rsidRPr="00701A51">
        <w:rPr>
          <w:rFonts w:ascii="Traditional Arabic" w:hAnsi="Traditional Arabic" w:cs="Traditional Arabic"/>
          <w:sz w:val="28"/>
          <w:szCs w:val="28"/>
        </w:rPr>
        <w:sym w:font="HQPB5" w:char="F073"/>
      </w:r>
      <w:r w:rsidRPr="00701A51">
        <w:rPr>
          <w:rFonts w:ascii="Traditional Arabic" w:hAnsi="Traditional Arabic" w:cs="Traditional Arabic"/>
          <w:sz w:val="28"/>
          <w:szCs w:val="28"/>
        </w:rPr>
        <w:sym w:font="HQPB2" w:char="F031"/>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9F"/>
      </w:r>
      <w:r w:rsidRPr="00701A51">
        <w:rPr>
          <w:rFonts w:ascii="Traditional Arabic" w:hAnsi="Traditional Arabic" w:cs="Traditional Arabic"/>
          <w:sz w:val="28"/>
          <w:szCs w:val="28"/>
        </w:rPr>
        <w:sym w:font="HQPB2" w:char="F077"/>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2" w:char="F062"/>
      </w:r>
      <w:r w:rsidRPr="00701A51">
        <w:rPr>
          <w:rFonts w:ascii="Traditional Arabic" w:hAnsi="Traditional Arabic" w:cs="Traditional Arabic"/>
          <w:sz w:val="28"/>
          <w:szCs w:val="28"/>
        </w:rPr>
        <w:sym w:font="HQPB2" w:char="F071"/>
      </w:r>
      <w:r w:rsidRPr="00701A51">
        <w:rPr>
          <w:rFonts w:ascii="Traditional Arabic" w:hAnsi="Traditional Arabic" w:cs="Traditional Arabic"/>
          <w:sz w:val="28"/>
          <w:szCs w:val="28"/>
        </w:rPr>
        <w:sym w:font="HQPB4" w:char="F0E4"/>
      </w:r>
      <w:r w:rsidRPr="00701A51">
        <w:rPr>
          <w:rFonts w:ascii="Traditional Arabic" w:hAnsi="Traditional Arabic" w:cs="Traditional Arabic"/>
          <w:sz w:val="28"/>
          <w:szCs w:val="28"/>
        </w:rPr>
        <w:sym w:font="HQPB2" w:char="F033"/>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2" w:char="F08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50"/>
      </w:r>
      <w:r w:rsidRPr="00701A51">
        <w:rPr>
          <w:rFonts w:ascii="Traditional Arabic" w:hAnsi="Traditional Arabic" w:cs="Traditional Arabic"/>
          <w:sz w:val="28"/>
          <w:szCs w:val="28"/>
        </w:rPr>
        <w:sym w:font="HQPB3" w:char="F027"/>
      </w:r>
      <w:r w:rsidRPr="00701A51">
        <w:rPr>
          <w:rFonts w:ascii="Traditional Arabic" w:hAnsi="Traditional Arabic" w:cs="Traditional Arabic"/>
          <w:sz w:val="28"/>
          <w:szCs w:val="28"/>
        </w:rPr>
        <w:sym w:font="HQPB5" w:char="F073"/>
      </w:r>
      <w:r w:rsidRPr="00701A51">
        <w:rPr>
          <w:rFonts w:ascii="Traditional Arabic" w:hAnsi="Traditional Arabic" w:cs="Traditional Arabic"/>
          <w:sz w:val="28"/>
          <w:szCs w:val="28"/>
        </w:rPr>
        <w:sym w:font="HQPB3" w:char="F021"/>
      </w:r>
      <w:r w:rsidRPr="00701A51">
        <w:rPr>
          <w:rFonts w:ascii="Traditional Arabic" w:hAnsi="Traditional Arabic" w:cs="Traditional Arabic"/>
          <w:sz w:val="28"/>
          <w:szCs w:val="28"/>
        </w:rPr>
        <w:sym w:font="HQPB2" w:char="F072"/>
      </w:r>
      <w:r w:rsidRPr="00701A51">
        <w:rPr>
          <w:rFonts w:ascii="Traditional Arabic" w:hAnsi="Traditional Arabic" w:cs="Traditional Arabic"/>
          <w:sz w:val="28"/>
          <w:szCs w:val="28"/>
        </w:rPr>
        <w:sym w:font="HQPB4" w:char="F0DF"/>
      </w:r>
      <w:r w:rsidRPr="00701A51">
        <w:rPr>
          <w:rFonts w:ascii="Traditional Arabic" w:hAnsi="Traditional Arabic" w:cs="Traditional Arabic"/>
          <w:sz w:val="28"/>
          <w:szCs w:val="28"/>
        </w:rPr>
        <w:sym w:font="HQPB1" w:char="F08A"/>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2" w:char="F0FB"/>
      </w:r>
      <w:r w:rsidRPr="00701A51">
        <w:rPr>
          <w:rFonts w:ascii="Traditional Arabic" w:hAnsi="Traditional Arabic" w:cs="Traditional Arabic"/>
          <w:sz w:val="28"/>
          <w:szCs w:val="28"/>
        </w:rPr>
        <w:sym w:font="HQPB4" w:char="F0F7"/>
      </w:r>
      <w:r w:rsidRPr="00701A51">
        <w:rPr>
          <w:rFonts w:ascii="Traditional Arabic" w:hAnsi="Traditional Arabic" w:cs="Traditional Arabic"/>
          <w:sz w:val="28"/>
          <w:szCs w:val="28"/>
        </w:rPr>
        <w:sym w:font="HQPB2" w:char="F0FC"/>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1" w:char="F02F"/>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2" w:char="F0E4"/>
      </w:r>
      <w:r w:rsidRPr="00701A51">
        <w:rPr>
          <w:rFonts w:ascii="Traditional Arabic" w:hAnsi="Traditional Arabic" w:cs="Traditional Arabic"/>
          <w:sz w:val="28"/>
          <w:szCs w:val="28"/>
        </w:rPr>
        <w:sym w:font="HQPB5" w:char="F021"/>
      </w:r>
      <w:r w:rsidRPr="00701A51">
        <w:rPr>
          <w:rFonts w:ascii="Traditional Arabic" w:hAnsi="Traditional Arabic" w:cs="Traditional Arabic"/>
          <w:sz w:val="28"/>
          <w:szCs w:val="28"/>
        </w:rPr>
        <w:sym w:font="HQPB1" w:char="F024"/>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8A"/>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2" w:char="F059"/>
      </w:r>
      <w:r w:rsidRPr="00701A51">
        <w:rPr>
          <w:rFonts w:ascii="Traditional Arabic" w:hAnsi="Traditional Arabic" w:cs="Traditional Arabic"/>
          <w:sz w:val="28"/>
          <w:szCs w:val="28"/>
        </w:rPr>
        <w:sym w:font="HQPB4" w:char="F0F8"/>
      </w:r>
      <w:r w:rsidRPr="00701A51">
        <w:rPr>
          <w:rFonts w:ascii="Traditional Arabic" w:hAnsi="Traditional Arabic" w:cs="Traditional Arabic"/>
          <w:sz w:val="28"/>
          <w:szCs w:val="28"/>
        </w:rPr>
        <w:sym w:font="HQPB1" w:char="F0EE"/>
      </w:r>
      <w:r w:rsidRPr="00701A51">
        <w:rPr>
          <w:rFonts w:ascii="Traditional Arabic" w:hAnsi="Traditional Arabic" w:cs="Traditional Arabic"/>
          <w:sz w:val="28"/>
          <w:szCs w:val="28"/>
        </w:rPr>
        <w:sym w:font="HQPB5" w:char="F046"/>
      </w:r>
      <w:r w:rsidRPr="00701A51">
        <w:rPr>
          <w:rFonts w:ascii="Traditional Arabic" w:hAnsi="Traditional Arabic" w:cs="Traditional Arabic"/>
          <w:sz w:val="28"/>
          <w:szCs w:val="28"/>
        </w:rPr>
        <w:sym w:font="HQPB2" w:char="F07B"/>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F6"/>
      </w:r>
      <w:r w:rsidRPr="00701A51">
        <w:rPr>
          <w:rFonts w:ascii="Traditional Arabic" w:hAnsi="Traditional Arabic" w:cs="Traditional Arabic"/>
          <w:sz w:val="28"/>
          <w:szCs w:val="28"/>
        </w:rPr>
        <w:sym w:font="HQPB2" w:char="F04E"/>
      </w:r>
      <w:r w:rsidRPr="00701A51">
        <w:rPr>
          <w:rFonts w:ascii="Traditional Arabic" w:hAnsi="Traditional Arabic" w:cs="Traditional Arabic"/>
          <w:sz w:val="28"/>
          <w:szCs w:val="28"/>
        </w:rPr>
        <w:sym w:font="HQPB4" w:char="F0E4"/>
      </w:r>
      <w:r w:rsidRPr="00701A51">
        <w:rPr>
          <w:rFonts w:ascii="Traditional Arabic" w:hAnsi="Traditional Arabic" w:cs="Traditional Arabic"/>
          <w:sz w:val="28"/>
          <w:szCs w:val="28"/>
        </w:rPr>
        <w:sym w:font="HQPB2" w:char="F033"/>
      </w:r>
      <w:r w:rsidRPr="00701A51">
        <w:rPr>
          <w:rFonts w:ascii="Traditional Arabic" w:hAnsi="Traditional Arabic" w:cs="Traditional Arabic"/>
          <w:sz w:val="28"/>
          <w:szCs w:val="28"/>
        </w:rPr>
        <w:sym w:font="HQPB2" w:char="F05A"/>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2" w:char="F04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34"/>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21"/>
      </w:r>
      <w:r w:rsidRPr="00701A51">
        <w:rPr>
          <w:rFonts w:ascii="Traditional Arabic" w:hAnsi="Traditional Arabic" w:cs="Traditional Arabic"/>
          <w:sz w:val="28"/>
          <w:szCs w:val="28"/>
        </w:rPr>
        <w:sym w:font="HQPB1" w:char="F024"/>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2" w:char="F042"/>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7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E3"/>
      </w:r>
      <w:r w:rsidRPr="00701A51">
        <w:rPr>
          <w:rFonts w:ascii="Traditional Arabic" w:hAnsi="Traditional Arabic" w:cs="Traditional Arabic"/>
          <w:sz w:val="28"/>
          <w:szCs w:val="28"/>
        </w:rPr>
        <w:sym w:font="HQPB2" w:char="F04E"/>
      </w:r>
      <w:r w:rsidRPr="00701A51">
        <w:rPr>
          <w:rFonts w:ascii="Traditional Arabic" w:hAnsi="Traditional Arabic" w:cs="Traditional Arabic"/>
          <w:sz w:val="28"/>
          <w:szCs w:val="28"/>
        </w:rPr>
        <w:sym w:font="HQPB4" w:char="F0E4"/>
      </w:r>
      <w:r w:rsidRPr="00701A51">
        <w:rPr>
          <w:rFonts w:ascii="Traditional Arabic" w:hAnsi="Traditional Arabic" w:cs="Traditional Arabic"/>
          <w:sz w:val="28"/>
          <w:szCs w:val="28"/>
        </w:rPr>
        <w:sym w:font="HQPB2" w:char="F033"/>
      </w:r>
      <w:r w:rsidRPr="00701A51">
        <w:rPr>
          <w:rFonts w:ascii="Traditional Arabic" w:hAnsi="Traditional Arabic" w:cs="Traditional Arabic"/>
          <w:sz w:val="28"/>
          <w:szCs w:val="28"/>
        </w:rPr>
        <w:sym w:font="HQPB3" w:char="F039"/>
      </w:r>
      <w:r w:rsidRPr="00701A51">
        <w:rPr>
          <w:rFonts w:ascii="Traditional Arabic" w:hAnsi="Traditional Arabic" w:cs="Traditional Arabic"/>
          <w:sz w:val="28"/>
          <w:szCs w:val="28"/>
        </w:rPr>
        <w:sym w:font="HQPB5" w:char="F073"/>
      </w:r>
      <w:r w:rsidRPr="00701A51">
        <w:rPr>
          <w:rFonts w:ascii="Traditional Arabic" w:hAnsi="Traditional Arabic" w:cs="Traditional Arabic"/>
          <w:sz w:val="28"/>
          <w:szCs w:val="28"/>
        </w:rPr>
        <w:sym w:font="HQPB1" w:char="F03F"/>
      </w:r>
      <w:r w:rsidRPr="00701A51">
        <w:rPr>
          <w:rFonts w:ascii="Traditional Arabic" w:hAnsi="Traditional Arabic" w:cs="Traditional Arabic"/>
          <w:sz w:val="28"/>
          <w:szCs w:val="28"/>
        </w:rPr>
        <w:sym w:font="HQPB1" w:char="F023"/>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E4"/>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E3"/>
      </w:r>
      <w:r w:rsidRPr="00701A51">
        <w:rPr>
          <w:rFonts w:ascii="Traditional Arabic" w:hAnsi="Traditional Arabic" w:cs="Traditional Arabic"/>
          <w:sz w:val="28"/>
          <w:szCs w:val="28"/>
        </w:rPr>
        <w:sym w:font="HQPB2" w:char="F041"/>
      </w:r>
      <w:r w:rsidRPr="00701A51">
        <w:rPr>
          <w:rFonts w:ascii="Traditional Arabic" w:hAnsi="Traditional Arabic" w:cs="Traditional Arabic"/>
          <w:sz w:val="28"/>
          <w:szCs w:val="28"/>
        </w:rPr>
        <w:sym w:font="HQPB2" w:char="F071"/>
      </w:r>
      <w:r w:rsidRPr="00701A51">
        <w:rPr>
          <w:rFonts w:ascii="Traditional Arabic" w:hAnsi="Traditional Arabic" w:cs="Traditional Arabic"/>
          <w:sz w:val="28"/>
          <w:szCs w:val="28"/>
        </w:rPr>
        <w:sym w:font="HQPB4" w:char="F0DF"/>
      </w:r>
      <w:r w:rsidRPr="00701A51">
        <w:rPr>
          <w:rFonts w:ascii="Traditional Arabic" w:hAnsi="Traditional Arabic" w:cs="Traditional Arabic"/>
          <w:sz w:val="28"/>
          <w:szCs w:val="28"/>
        </w:rPr>
        <w:sym w:font="HQPB1" w:char="F099"/>
      </w:r>
      <w:r w:rsidRPr="00701A51">
        <w:rPr>
          <w:rFonts w:ascii="Traditional Arabic" w:hAnsi="Traditional Arabic" w:cs="Traditional Arabic"/>
          <w:sz w:val="28"/>
          <w:szCs w:val="28"/>
        </w:rPr>
        <w:sym w:font="HQPB4" w:char="F0A7"/>
      </w:r>
      <w:r w:rsidRPr="00701A51">
        <w:rPr>
          <w:rFonts w:ascii="Traditional Arabic" w:hAnsi="Traditional Arabic" w:cs="Traditional Arabic"/>
          <w:sz w:val="28"/>
          <w:szCs w:val="28"/>
        </w:rPr>
        <w:sym w:font="HQPB1" w:char="F08D"/>
      </w:r>
      <w:r w:rsidRPr="00701A51">
        <w:rPr>
          <w:rFonts w:ascii="Traditional Arabic" w:hAnsi="Traditional Arabic" w:cs="Traditional Arabic"/>
          <w:sz w:val="28"/>
          <w:szCs w:val="28"/>
        </w:rPr>
        <w:sym w:font="HQPB2" w:char="F039"/>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E7"/>
      </w:r>
      <w:r w:rsidRPr="00701A51">
        <w:rPr>
          <w:rFonts w:ascii="Traditional Arabic" w:hAnsi="Traditional Arabic" w:cs="Traditional Arabic"/>
          <w:sz w:val="28"/>
          <w:szCs w:val="28"/>
        </w:rPr>
        <w:sym w:font="HQPB2" w:char="F06E"/>
      </w:r>
      <w:r w:rsidRPr="00701A51">
        <w:rPr>
          <w:rFonts w:ascii="Traditional Arabic" w:hAnsi="Traditional Arabic" w:cs="Traditional Arabic"/>
          <w:sz w:val="28"/>
          <w:szCs w:val="28"/>
        </w:rPr>
        <w:sym w:font="HQPB2" w:char="F072"/>
      </w:r>
      <w:r w:rsidRPr="00701A51">
        <w:rPr>
          <w:rFonts w:ascii="Traditional Arabic" w:hAnsi="Traditional Arabic" w:cs="Traditional Arabic"/>
          <w:sz w:val="28"/>
          <w:szCs w:val="28"/>
        </w:rPr>
        <w:sym w:font="HQPB4" w:char="F0E4"/>
      </w:r>
      <w:r w:rsidRPr="00701A51">
        <w:rPr>
          <w:rFonts w:ascii="Traditional Arabic" w:hAnsi="Traditional Arabic" w:cs="Traditional Arabic"/>
          <w:sz w:val="28"/>
          <w:szCs w:val="28"/>
        </w:rPr>
        <w:sym w:font="HQPB1" w:char="F08B"/>
      </w:r>
      <w:r w:rsidRPr="00701A51">
        <w:rPr>
          <w:rFonts w:ascii="Traditional Arabic" w:hAnsi="Traditional Arabic" w:cs="Traditional Arabic"/>
          <w:sz w:val="28"/>
          <w:szCs w:val="28"/>
        </w:rPr>
        <w:sym w:font="HQPB4" w:char="F0E3"/>
      </w:r>
      <w:r w:rsidRPr="00701A51">
        <w:rPr>
          <w:rFonts w:ascii="Traditional Arabic" w:hAnsi="Traditional Arabic" w:cs="Traditional Arabic"/>
          <w:sz w:val="28"/>
          <w:szCs w:val="28"/>
        </w:rPr>
        <w:sym w:font="HQPB1" w:char="F082"/>
      </w:r>
      <w:r w:rsidRPr="00701A51">
        <w:rPr>
          <w:rFonts w:ascii="Traditional Arabic" w:hAnsi="Traditional Arabic" w:cs="Traditional Arabic"/>
          <w:sz w:val="28"/>
          <w:szCs w:val="28"/>
        </w:rPr>
        <w:sym w:font="HQPB5" w:char="F073"/>
      </w:r>
      <w:r w:rsidRPr="00701A51">
        <w:rPr>
          <w:rFonts w:ascii="Traditional Arabic" w:hAnsi="Traditional Arabic" w:cs="Traditional Arabic"/>
          <w:sz w:val="28"/>
          <w:szCs w:val="28"/>
        </w:rPr>
        <w:sym w:font="HQPB1" w:char="F0F9"/>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1" w:char="F024"/>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2" w:char="F042"/>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7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F6"/>
      </w:r>
      <w:r w:rsidRPr="00701A51">
        <w:rPr>
          <w:rFonts w:ascii="Traditional Arabic" w:hAnsi="Traditional Arabic" w:cs="Traditional Arabic"/>
          <w:sz w:val="28"/>
          <w:szCs w:val="28"/>
        </w:rPr>
        <w:sym w:font="HQPB2" w:char="F04E"/>
      </w:r>
      <w:r w:rsidRPr="00701A51">
        <w:rPr>
          <w:rFonts w:ascii="Traditional Arabic" w:hAnsi="Traditional Arabic" w:cs="Traditional Arabic"/>
          <w:sz w:val="28"/>
          <w:szCs w:val="28"/>
        </w:rPr>
        <w:sym w:font="HQPB4" w:char="F0E4"/>
      </w:r>
      <w:r w:rsidRPr="00701A51">
        <w:rPr>
          <w:rFonts w:ascii="Traditional Arabic" w:hAnsi="Traditional Arabic" w:cs="Traditional Arabic"/>
          <w:sz w:val="28"/>
          <w:szCs w:val="28"/>
        </w:rPr>
        <w:sym w:font="HQPB2" w:char="F033"/>
      </w:r>
      <w:r w:rsidRPr="00701A51">
        <w:rPr>
          <w:rFonts w:ascii="Traditional Arabic" w:hAnsi="Traditional Arabic" w:cs="Traditional Arabic"/>
          <w:sz w:val="28"/>
          <w:szCs w:val="28"/>
        </w:rPr>
        <w:sym w:font="HQPB3" w:char="F039"/>
      </w:r>
      <w:r w:rsidRPr="00701A51">
        <w:rPr>
          <w:rFonts w:ascii="Traditional Arabic" w:hAnsi="Traditional Arabic" w:cs="Traditional Arabic"/>
          <w:sz w:val="28"/>
          <w:szCs w:val="28"/>
        </w:rPr>
        <w:sym w:font="HQPB5" w:char="F070"/>
      </w:r>
      <w:r w:rsidRPr="00701A51">
        <w:rPr>
          <w:rFonts w:ascii="Traditional Arabic" w:hAnsi="Traditional Arabic" w:cs="Traditional Arabic"/>
          <w:sz w:val="28"/>
          <w:szCs w:val="28"/>
        </w:rPr>
        <w:sym w:font="HQPB2" w:char="F06B"/>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2" w:char="F058"/>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E7"/>
      </w:r>
      <w:r w:rsidRPr="00701A51">
        <w:rPr>
          <w:rFonts w:ascii="Traditional Arabic" w:hAnsi="Traditional Arabic" w:cs="Traditional Arabic"/>
          <w:sz w:val="28"/>
          <w:szCs w:val="28"/>
        </w:rPr>
        <w:sym w:font="HQPB2" w:char="F06D"/>
      </w:r>
      <w:r w:rsidRPr="00701A51">
        <w:rPr>
          <w:rFonts w:ascii="Traditional Arabic" w:hAnsi="Traditional Arabic" w:cs="Traditional Arabic"/>
          <w:sz w:val="28"/>
          <w:szCs w:val="28"/>
        </w:rPr>
        <w:sym w:font="HQPB4" w:char="F0F7"/>
      </w:r>
      <w:r w:rsidRPr="00701A51">
        <w:rPr>
          <w:rFonts w:ascii="Traditional Arabic" w:hAnsi="Traditional Arabic" w:cs="Traditional Arabic"/>
          <w:sz w:val="28"/>
          <w:szCs w:val="28"/>
        </w:rPr>
        <w:sym w:font="HQPB2" w:char="F059"/>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1" w:char="F0E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28"/>
      </w:r>
      <w:r w:rsidRPr="00701A51">
        <w:rPr>
          <w:rFonts w:ascii="Traditional Arabic" w:hAnsi="Traditional Arabic" w:cs="Traditional Arabic"/>
          <w:sz w:val="28"/>
          <w:szCs w:val="28"/>
        </w:rPr>
        <w:sym w:font="HQPB1" w:char="F023"/>
      </w:r>
      <w:r w:rsidRPr="00701A51">
        <w:rPr>
          <w:rFonts w:ascii="Traditional Arabic" w:hAnsi="Traditional Arabic" w:cs="Traditional Arabic"/>
          <w:sz w:val="28"/>
          <w:szCs w:val="28"/>
        </w:rPr>
        <w:sym w:font="HQPB2" w:char="F071"/>
      </w:r>
      <w:r w:rsidRPr="00701A51">
        <w:rPr>
          <w:rFonts w:ascii="Traditional Arabic" w:hAnsi="Traditional Arabic" w:cs="Traditional Arabic"/>
          <w:sz w:val="28"/>
          <w:szCs w:val="28"/>
        </w:rPr>
        <w:sym w:font="HQPB4" w:char="F0DF"/>
      </w:r>
      <w:r w:rsidRPr="00701A51">
        <w:rPr>
          <w:rFonts w:ascii="Traditional Arabic" w:hAnsi="Traditional Arabic" w:cs="Traditional Arabic"/>
          <w:sz w:val="28"/>
          <w:szCs w:val="28"/>
        </w:rPr>
        <w:sym w:font="HQPB2" w:char="F067"/>
      </w:r>
      <w:r w:rsidRPr="00701A51">
        <w:rPr>
          <w:rFonts w:ascii="Traditional Arabic" w:hAnsi="Traditional Arabic" w:cs="Traditional Arabic"/>
          <w:sz w:val="28"/>
          <w:szCs w:val="28"/>
        </w:rPr>
        <w:sym w:font="HQPB5" w:char="F074"/>
      </w:r>
      <w:r w:rsidRPr="00701A51">
        <w:rPr>
          <w:rFonts w:ascii="Traditional Arabic" w:hAnsi="Traditional Arabic" w:cs="Traditional Arabic"/>
          <w:sz w:val="28"/>
          <w:szCs w:val="28"/>
        </w:rPr>
        <w:sym w:font="HQPB1" w:char="F046"/>
      </w:r>
      <w:r w:rsidRPr="00701A51">
        <w:rPr>
          <w:rFonts w:ascii="Traditional Arabic" w:hAnsi="Traditional Arabic" w:cs="Traditional Arabic"/>
          <w:sz w:val="28"/>
          <w:szCs w:val="28"/>
        </w:rPr>
        <w:sym w:font="HQPB2" w:char="F052"/>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4"/>
      </w:r>
      <w:r w:rsidRPr="00701A51">
        <w:rPr>
          <w:rFonts w:ascii="Traditional Arabic" w:hAnsi="Traditional Arabic" w:cs="Traditional Arabic"/>
          <w:sz w:val="28"/>
          <w:szCs w:val="28"/>
        </w:rPr>
        <w:sym w:font="HQPB5" w:char="F073"/>
      </w:r>
      <w:r w:rsidRPr="00701A51">
        <w:rPr>
          <w:rFonts w:ascii="Traditional Arabic" w:hAnsi="Traditional Arabic" w:cs="Traditional Arabic"/>
          <w:sz w:val="28"/>
          <w:szCs w:val="28"/>
        </w:rPr>
        <w:sym w:font="HQPB1" w:char="F0F9"/>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34"/>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28"/>
      </w:r>
      <w:r w:rsidRPr="00701A51">
        <w:rPr>
          <w:rFonts w:ascii="Traditional Arabic" w:hAnsi="Traditional Arabic" w:cs="Traditional Arabic"/>
          <w:sz w:val="28"/>
          <w:szCs w:val="28"/>
        </w:rPr>
        <w:sym w:font="HQPB1" w:char="F023"/>
      </w:r>
      <w:r w:rsidRPr="00701A51">
        <w:rPr>
          <w:rFonts w:ascii="Traditional Arabic" w:hAnsi="Traditional Arabic" w:cs="Traditional Arabic"/>
          <w:sz w:val="28"/>
          <w:szCs w:val="28"/>
        </w:rPr>
        <w:sym w:font="HQPB2" w:char="F071"/>
      </w:r>
      <w:r w:rsidRPr="00701A51">
        <w:rPr>
          <w:rFonts w:ascii="Traditional Arabic" w:hAnsi="Traditional Arabic" w:cs="Traditional Arabic"/>
          <w:sz w:val="28"/>
          <w:szCs w:val="28"/>
        </w:rPr>
        <w:sym w:font="HQPB4" w:char="F0E0"/>
      </w:r>
      <w:r w:rsidRPr="00701A51">
        <w:rPr>
          <w:rFonts w:ascii="Traditional Arabic" w:hAnsi="Traditional Arabic" w:cs="Traditional Arabic"/>
          <w:sz w:val="28"/>
          <w:szCs w:val="28"/>
        </w:rPr>
        <w:sym w:font="HQPB2" w:char="F029"/>
      </w:r>
      <w:r w:rsidRPr="00701A51">
        <w:rPr>
          <w:rFonts w:ascii="Traditional Arabic" w:hAnsi="Traditional Arabic" w:cs="Traditional Arabic"/>
          <w:sz w:val="28"/>
          <w:szCs w:val="28"/>
        </w:rPr>
        <w:sym w:font="HQPB4" w:char="F0A8"/>
      </w:r>
      <w:r w:rsidRPr="00701A51">
        <w:rPr>
          <w:rFonts w:ascii="Traditional Arabic" w:hAnsi="Traditional Arabic" w:cs="Traditional Arabic"/>
          <w:sz w:val="28"/>
          <w:szCs w:val="28"/>
        </w:rPr>
        <w:sym w:font="HQPB1" w:char="F03F"/>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sz w:val="28"/>
          <w:szCs w:val="28"/>
        </w:rPr>
        <w:sym w:font="HQPB5" w:char="F075"/>
      </w:r>
      <w:r w:rsidRPr="00701A51">
        <w:rPr>
          <w:rFonts w:ascii="Traditional Arabic" w:hAnsi="Traditional Arabic" w:cs="Traditional Arabic"/>
          <w:sz w:val="28"/>
          <w:szCs w:val="28"/>
        </w:rPr>
        <w:sym w:font="HQPB2" w:char="F072"/>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A9"/>
      </w:r>
      <w:r w:rsidRPr="00701A51">
        <w:rPr>
          <w:rFonts w:ascii="Traditional Arabic" w:hAnsi="Traditional Arabic" w:cs="Traditional Arabic"/>
          <w:sz w:val="28"/>
          <w:szCs w:val="28"/>
        </w:rPr>
        <w:sym w:font="HQPB1" w:char="F021"/>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28"/>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A8"/>
      </w:r>
      <w:r w:rsidRPr="00701A51">
        <w:rPr>
          <w:rFonts w:ascii="Traditional Arabic" w:hAnsi="Traditional Arabic" w:cs="Traditional Arabic"/>
          <w:sz w:val="28"/>
          <w:szCs w:val="28"/>
        </w:rPr>
        <w:sym w:font="HQPB2" w:char="F062"/>
      </w:r>
      <w:r w:rsidRPr="00701A51">
        <w:rPr>
          <w:rFonts w:ascii="Traditional Arabic" w:hAnsi="Traditional Arabic" w:cs="Traditional Arabic"/>
          <w:sz w:val="28"/>
          <w:szCs w:val="28"/>
        </w:rPr>
        <w:sym w:font="HQPB4" w:char="F0CE"/>
      </w:r>
      <w:r w:rsidRPr="00701A51">
        <w:rPr>
          <w:rFonts w:ascii="Traditional Arabic" w:hAnsi="Traditional Arabic" w:cs="Traditional Arabic"/>
          <w:sz w:val="28"/>
          <w:szCs w:val="28"/>
        </w:rPr>
        <w:sym w:font="HQPB1" w:char="F029"/>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5" w:char="F0A9"/>
      </w:r>
      <w:r w:rsidRPr="00701A51">
        <w:rPr>
          <w:rFonts w:ascii="Traditional Arabic" w:hAnsi="Traditional Arabic" w:cs="Traditional Arabic"/>
          <w:sz w:val="28"/>
          <w:szCs w:val="28"/>
        </w:rPr>
        <w:sym w:font="HQPB1" w:char="F021"/>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DF"/>
      </w:r>
      <w:r w:rsidRPr="00701A51">
        <w:rPr>
          <w:rFonts w:ascii="Traditional Arabic" w:hAnsi="Traditional Arabic" w:cs="Traditional Arabic"/>
          <w:sz w:val="28"/>
          <w:szCs w:val="28"/>
        </w:rPr>
        <w:sym w:font="HQPB1" w:char="F089"/>
      </w:r>
      <w:r w:rsidRPr="00701A51">
        <w:rPr>
          <w:rFonts w:ascii="Traditional Arabic" w:hAnsi="Traditional Arabic" w:cs="Traditional Arabic"/>
          <w:sz w:val="28"/>
          <w:szCs w:val="28"/>
        </w:rPr>
        <w:sym w:font="HQPB2" w:char="F083"/>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1" w:char="F089"/>
      </w:r>
      <w:r w:rsidRPr="00701A51">
        <w:rPr>
          <w:rFonts w:ascii="Traditional Arabic" w:hAnsi="Traditional Arabic" w:cs="Traditional Arabic"/>
          <w:sz w:val="28"/>
          <w:szCs w:val="28"/>
        </w:rPr>
        <w:sym w:font="HQPB5" w:char="F078"/>
      </w:r>
      <w:r w:rsidRPr="00701A51">
        <w:rPr>
          <w:rFonts w:ascii="Traditional Arabic" w:hAnsi="Traditional Arabic" w:cs="Traditional Arabic"/>
          <w:sz w:val="28"/>
          <w:szCs w:val="28"/>
        </w:rPr>
        <w:sym w:font="HQPB1" w:char="F0A9"/>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4" w:char="F0C9"/>
      </w:r>
      <w:r w:rsidRPr="00701A51">
        <w:rPr>
          <w:rFonts w:ascii="Traditional Arabic" w:hAnsi="Traditional Arabic" w:cs="Traditional Arabic"/>
          <w:sz w:val="28"/>
          <w:szCs w:val="28"/>
        </w:rPr>
        <w:sym w:font="HQPB1" w:char="F03E"/>
      </w:r>
      <w:r w:rsidRPr="00701A51">
        <w:rPr>
          <w:rFonts w:ascii="Traditional Arabic" w:hAnsi="Traditional Arabic" w:cs="Traditional Arabic"/>
          <w:sz w:val="28"/>
          <w:szCs w:val="28"/>
        </w:rPr>
        <w:sym w:font="HQPB1" w:char="F024"/>
      </w:r>
      <w:r w:rsidRPr="00701A51">
        <w:rPr>
          <w:rFonts w:ascii="Traditional Arabic" w:hAnsi="Traditional Arabic" w:cs="Traditional Arabic"/>
          <w:sz w:val="28"/>
          <w:szCs w:val="28"/>
        </w:rPr>
        <w:sym w:font="HQPB5" w:char="F073"/>
      </w:r>
      <w:r w:rsidRPr="00701A51">
        <w:rPr>
          <w:rFonts w:ascii="Traditional Arabic" w:hAnsi="Traditional Arabic" w:cs="Traditional Arabic"/>
          <w:sz w:val="28"/>
          <w:szCs w:val="28"/>
        </w:rPr>
        <w:sym w:font="HQPB2" w:char="F029"/>
      </w:r>
      <w:r w:rsidRPr="00701A51">
        <w:rPr>
          <w:rFonts w:ascii="Traditional Arabic" w:hAnsi="Traditional Arabic" w:cs="Traditional Arabic"/>
          <w:sz w:val="28"/>
          <w:szCs w:val="28"/>
        </w:rPr>
        <w:sym w:font="HQPB4" w:char="F0CF"/>
      </w:r>
      <w:r w:rsidRPr="00701A51">
        <w:rPr>
          <w:rFonts w:ascii="Traditional Arabic" w:hAnsi="Traditional Arabic" w:cs="Traditional Arabic"/>
          <w:sz w:val="28"/>
          <w:szCs w:val="28"/>
        </w:rPr>
        <w:sym w:font="HQPB1" w:char="F0E8"/>
      </w:r>
      <w:r w:rsidRPr="00701A51">
        <w:rPr>
          <w:rFonts w:ascii="Traditional Arabic" w:hAnsi="Traditional Arabic" w:cs="Traditional Arabic"/>
          <w:sz w:val="28"/>
          <w:szCs w:val="28"/>
        </w:rPr>
        <w:sym w:font="HQPB4" w:char="F0F8"/>
      </w:r>
      <w:r w:rsidRPr="00701A51">
        <w:rPr>
          <w:rFonts w:ascii="Traditional Arabic" w:hAnsi="Traditional Arabic" w:cs="Traditional Arabic"/>
          <w:sz w:val="28"/>
          <w:szCs w:val="28"/>
        </w:rPr>
        <w:sym w:font="HQPB2" w:char="F039"/>
      </w:r>
      <w:r w:rsidRPr="00701A51">
        <w:rPr>
          <w:rFonts w:ascii="Traditional Arabic" w:hAnsi="Traditional Arabic" w:cs="Traditional Arabic"/>
          <w:sz w:val="28"/>
          <w:szCs w:val="28"/>
        </w:rPr>
        <w:sym w:font="HQPB5" w:char="F024"/>
      </w:r>
      <w:r w:rsidRPr="00701A51">
        <w:rPr>
          <w:rFonts w:ascii="Traditional Arabic" w:hAnsi="Traditional Arabic" w:cs="Traditional Arabic"/>
          <w:sz w:val="28"/>
          <w:szCs w:val="28"/>
        </w:rPr>
        <w:sym w:font="HQPB1" w:char="F023"/>
      </w:r>
      <w:r w:rsidRPr="00701A51">
        <w:rPr>
          <w:rFonts w:ascii="Traditional Arabic" w:hAnsi="Traditional Arabic" w:cs="Traditional Arabic"/>
          <w:rtl/>
        </w:rPr>
        <w:t xml:space="preserve"> </w:t>
      </w:r>
      <w:r w:rsidRPr="00701A51">
        <w:rPr>
          <w:rFonts w:ascii="Traditional Arabic" w:hAnsi="Traditional Arabic" w:cs="Traditional Arabic"/>
          <w:sz w:val="28"/>
          <w:szCs w:val="28"/>
        </w:rPr>
        <w:sym w:font="HQPB2" w:char="F0C7"/>
      </w:r>
      <w:r w:rsidRPr="00701A51">
        <w:rPr>
          <w:rFonts w:ascii="Traditional Arabic" w:hAnsi="Traditional Arabic" w:cs="Traditional Arabic"/>
          <w:sz w:val="28"/>
          <w:szCs w:val="28"/>
        </w:rPr>
        <w:sym w:font="HQPB2" w:char="F0D0"/>
      </w:r>
      <w:r w:rsidRPr="00701A51">
        <w:rPr>
          <w:rFonts w:ascii="Traditional Arabic" w:hAnsi="Traditional Arabic" w:cs="Traditional Arabic"/>
          <w:sz w:val="28"/>
          <w:szCs w:val="28"/>
        </w:rPr>
        <w:sym w:font="HQPB2" w:char="F0C8"/>
      </w:r>
      <w:r w:rsidRPr="00701A51">
        <w:rPr>
          <w:rFonts w:ascii="Traditional Arabic" w:hAnsi="Traditional Arabic" w:cs="Traditional Arabic"/>
          <w:rtl/>
        </w:rPr>
        <w:t xml:space="preserve">   </w:t>
      </w:r>
    </w:p>
    <w:p w:rsidR="00CC48CA" w:rsidRDefault="00CC48CA" w:rsidP="00701A51">
      <w:pPr>
        <w:spacing w:line="240" w:lineRule="auto"/>
        <w:ind w:left="851" w:hanging="851"/>
        <w:rPr>
          <w:rFonts w:ascii="Times New Roman" w:eastAsia="Times New Roman" w:hAnsi="Times New Roman" w:cs="Times New Roman"/>
          <w:i/>
          <w:iCs/>
          <w:sz w:val="24"/>
          <w:szCs w:val="24"/>
          <w:lang w:val="id-ID"/>
        </w:rPr>
      </w:pPr>
      <w:r w:rsidRPr="006D7980">
        <w:rPr>
          <w:rFonts w:ascii="Times New Roman" w:eastAsia="Times New Roman" w:hAnsi="Times New Roman" w:cs="Times New Roman"/>
          <w:sz w:val="24"/>
          <w:szCs w:val="24"/>
          <w:lang w:val="id-ID"/>
        </w:rPr>
        <w:t>Artinya:</w:t>
      </w:r>
      <w:r>
        <w:rPr>
          <w:rFonts w:ascii="Times New Roman" w:eastAsia="Times New Roman" w:hAnsi="Times New Roman" w:cs="Times New Roman"/>
          <w:sz w:val="20"/>
          <w:szCs w:val="24"/>
          <w:lang w:val="id-ID"/>
        </w:rPr>
        <w:t xml:space="preserve"> </w:t>
      </w:r>
      <w:r w:rsidRPr="00701A51">
        <w:rPr>
          <w:rFonts w:ascii="Times New Roman" w:eastAsia="Times New Roman" w:hAnsi="Times New Roman" w:cs="Times New Roman"/>
          <w:sz w:val="24"/>
          <w:szCs w:val="24"/>
          <w:lang w:val="id-ID"/>
        </w:rPr>
        <w:t xml:space="preserve">“. </w:t>
      </w:r>
      <w:r w:rsidRPr="00701A51">
        <w:rPr>
          <w:rFonts w:ascii="Times New Roman" w:eastAsia="Times New Roman" w:hAnsi="Times New Roman" w:cs="Times New Roman"/>
          <w:i/>
          <w:iCs/>
          <w:sz w:val="24"/>
          <w:szCs w:val="24"/>
          <w:lang w:val="id-ID"/>
        </w:rPr>
        <w:t>apa saja harta rampasan (fai-i) yang diberikan Allah kepada RasulNya (dari harta benda) yang berasal dari penduduk kota-kota Maka adalah untuk Allah, untuk rasul, kaum kerabat, anak-anak yatim, orang-orang miskin dan orang-orang yang dalam perjalanan, supaya harta itu jangan beredar di antara orang-orang Kaya saja di antara kamu. apa yang diberikan Rasul kepadamu, Maka terimalah. dan apa yang dilarangnya bagimu, Maka tinggalkanlah. dan bertakwalah kepada Allah. Sesungguhnya Allah amat keras hukumannya.”</w:t>
      </w:r>
    </w:p>
    <w:p w:rsidR="00701A51" w:rsidRPr="00701A51" w:rsidRDefault="00701A51" w:rsidP="00701A51">
      <w:pPr>
        <w:spacing w:line="240" w:lineRule="auto"/>
        <w:ind w:left="851" w:hanging="851"/>
        <w:rPr>
          <w:rFonts w:ascii="Times New Roman" w:eastAsia="Times New Roman" w:hAnsi="Times New Roman" w:cs="Times New Roman"/>
          <w:i/>
          <w:iCs/>
          <w:sz w:val="24"/>
          <w:szCs w:val="24"/>
          <w:lang w:val="id-ID"/>
        </w:rPr>
      </w:pPr>
    </w:p>
    <w:p w:rsidR="00CC48CA" w:rsidRDefault="00895164" w:rsidP="00D02635">
      <w:pPr>
        <w:ind w:left="720" w:firstLine="72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w:t>
      </w:r>
      <w:r w:rsidR="00CC48CA" w:rsidRPr="009816B8">
        <w:rPr>
          <w:rFonts w:ascii="Times New Roman" w:eastAsia="Times New Roman" w:hAnsi="Times New Roman" w:cs="Times New Roman"/>
          <w:sz w:val="24"/>
          <w:szCs w:val="24"/>
          <w:lang w:val="id-ID"/>
        </w:rPr>
        <w:t>yat di</w:t>
      </w:r>
      <w:r w:rsidR="00CC48C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atas men</w:t>
      </w:r>
      <w:r w:rsidR="00CC48CA" w:rsidRPr="009816B8">
        <w:rPr>
          <w:rFonts w:ascii="Times New Roman" w:eastAsia="Times New Roman" w:hAnsi="Times New Roman" w:cs="Times New Roman"/>
          <w:sz w:val="24"/>
          <w:szCs w:val="24"/>
          <w:lang w:val="id-ID"/>
        </w:rPr>
        <w:t>jelaskan bahwa apa yang</w:t>
      </w:r>
      <w:r w:rsidR="00CC48CA">
        <w:rPr>
          <w:rFonts w:ascii="Times New Roman" w:eastAsia="Times New Roman" w:hAnsi="Times New Roman" w:cs="Times New Roman"/>
          <w:sz w:val="24"/>
          <w:szCs w:val="24"/>
          <w:lang w:val="id-ID"/>
        </w:rPr>
        <w:t xml:space="preserve"> diberikan kepada Rasulullah saw kepada hambanya</w:t>
      </w:r>
      <w:r w:rsidR="00CC48CA" w:rsidRPr="009816B8">
        <w:rPr>
          <w:rFonts w:ascii="Times New Roman" w:eastAsia="Times New Roman" w:hAnsi="Times New Roman" w:cs="Times New Roman"/>
          <w:sz w:val="24"/>
          <w:szCs w:val="24"/>
          <w:lang w:val="id-ID"/>
        </w:rPr>
        <w:t xml:space="preserve">, maka kita harus menerimanya dan </w:t>
      </w:r>
      <w:r w:rsidR="00CC48CA">
        <w:rPr>
          <w:rFonts w:ascii="Times New Roman" w:eastAsia="Times New Roman" w:hAnsi="Times New Roman" w:cs="Times New Roman"/>
          <w:sz w:val="24"/>
          <w:szCs w:val="24"/>
          <w:lang w:val="id-ID"/>
        </w:rPr>
        <w:t>apa yang dilarang Rasulullah saw</w:t>
      </w:r>
      <w:r w:rsidR="00CC48CA" w:rsidRPr="009816B8">
        <w:rPr>
          <w:rFonts w:ascii="Times New Roman" w:eastAsia="Times New Roman" w:hAnsi="Times New Roman" w:cs="Times New Roman"/>
          <w:sz w:val="24"/>
          <w:szCs w:val="24"/>
          <w:lang w:val="id-ID"/>
        </w:rPr>
        <w:t xml:space="preserve"> maka ditinggalkan. </w:t>
      </w:r>
      <w:r w:rsidR="00CC48CA">
        <w:rPr>
          <w:rFonts w:ascii="Times New Roman" w:eastAsia="Times New Roman" w:hAnsi="Times New Roman" w:cs="Times New Roman"/>
          <w:sz w:val="24"/>
          <w:szCs w:val="24"/>
        </w:rPr>
        <w:t>Dari p</w:t>
      </w:r>
      <w:r w:rsidR="00CC48CA">
        <w:rPr>
          <w:rFonts w:ascii="Times New Roman" w:eastAsia="Times New Roman" w:hAnsi="Times New Roman" w:cs="Times New Roman"/>
          <w:sz w:val="24"/>
          <w:szCs w:val="24"/>
          <w:lang w:val="id-ID"/>
        </w:rPr>
        <w:t>en</w:t>
      </w:r>
      <w:r w:rsidR="00CC48CA" w:rsidRPr="006D7980">
        <w:rPr>
          <w:rFonts w:ascii="Times New Roman" w:eastAsia="Times New Roman" w:hAnsi="Times New Roman" w:cs="Times New Roman"/>
          <w:sz w:val="24"/>
          <w:szCs w:val="24"/>
        </w:rPr>
        <w:t>jelasan ayat di</w:t>
      </w:r>
      <w:r w:rsidR="00CC48CA">
        <w:rPr>
          <w:rFonts w:ascii="Times New Roman" w:eastAsia="Times New Roman" w:hAnsi="Times New Roman" w:cs="Times New Roman"/>
          <w:sz w:val="24"/>
          <w:szCs w:val="24"/>
          <w:lang w:val="id-ID"/>
        </w:rPr>
        <w:t xml:space="preserve"> </w:t>
      </w:r>
      <w:r w:rsidR="00CC48CA" w:rsidRPr="006D7980">
        <w:rPr>
          <w:rFonts w:ascii="Times New Roman" w:eastAsia="Times New Roman" w:hAnsi="Times New Roman" w:cs="Times New Roman"/>
          <w:sz w:val="24"/>
          <w:szCs w:val="24"/>
        </w:rPr>
        <w:t xml:space="preserve">atas </w:t>
      </w:r>
      <w:r w:rsidR="00CC48CA" w:rsidRPr="006D7980">
        <w:rPr>
          <w:rFonts w:ascii="Times New Roman" w:eastAsia="Times New Roman" w:hAnsi="Times New Roman" w:cs="Times New Roman"/>
          <w:sz w:val="24"/>
          <w:szCs w:val="24"/>
        </w:rPr>
        <w:lastRenderedPageBreak/>
        <w:t>maka penulis akan mengkaitkan ayat tersebut dengan hadits tentang m</w:t>
      </w:r>
      <w:r w:rsidR="00CC48CA">
        <w:rPr>
          <w:rFonts w:ascii="Times New Roman" w:eastAsia="Times New Roman" w:hAnsi="Times New Roman" w:cs="Times New Roman"/>
          <w:sz w:val="24"/>
          <w:szCs w:val="24"/>
        </w:rPr>
        <w:t>enyemir rambut</w:t>
      </w:r>
      <w:r w:rsidR="00CC48CA">
        <w:rPr>
          <w:rStyle w:val="FootnoteReference"/>
          <w:rFonts w:eastAsia="Times New Roman"/>
          <w:sz w:val="24"/>
          <w:szCs w:val="24"/>
        </w:rPr>
        <w:footnoteReference w:id="32"/>
      </w:r>
      <w:r w:rsidR="00CC48CA">
        <w:rPr>
          <w:rFonts w:ascii="Times New Roman" w:eastAsia="Times New Roman" w:hAnsi="Times New Roman" w:cs="Times New Roman"/>
          <w:sz w:val="24"/>
          <w:szCs w:val="24"/>
        </w:rPr>
        <w:t>. Memang di</w:t>
      </w:r>
      <w:r w:rsidR="00CC48CA">
        <w:rPr>
          <w:rFonts w:ascii="Times New Roman" w:eastAsia="Times New Roman" w:hAnsi="Times New Roman" w:cs="Times New Roman"/>
          <w:sz w:val="24"/>
          <w:szCs w:val="24"/>
          <w:lang w:val="id-ID"/>
        </w:rPr>
        <w:t xml:space="preserve"> </w:t>
      </w:r>
      <w:r w:rsidR="00CC48CA">
        <w:rPr>
          <w:rFonts w:ascii="Times New Roman" w:eastAsia="Times New Roman" w:hAnsi="Times New Roman" w:cs="Times New Roman"/>
          <w:sz w:val="24"/>
          <w:szCs w:val="24"/>
        </w:rPr>
        <w:t xml:space="preserve">dalam </w:t>
      </w:r>
      <w:r w:rsidR="00CC48CA">
        <w:rPr>
          <w:rFonts w:ascii="Times New Roman" w:eastAsia="Times New Roman" w:hAnsi="Times New Roman" w:cs="Times New Roman"/>
          <w:sz w:val="24"/>
          <w:szCs w:val="24"/>
          <w:lang w:val="id-ID"/>
        </w:rPr>
        <w:t>a</w:t>
      </w:r>
      <w:r w:rsidR="00CC48CA">
        <w:rPr>
          <w:rFonts w:ascii="Times New Roman" w:eastAsia="Times New Roman" w:hAnsi="Times New Roman" w:cs="Times New Roman"/>
          <w:sz w:val="24"/>
          <w:szCs w:val="24"/>
        </w:rPr>
        <w:t>l-</w:t>
      </w:r>
      <w:r w:rsidR="00CC48CA">
        <w:rPr>
          <w:rFonts w:ascii="Times New Roman" w:eastAsia="Times New Roman" w:hAnsi="Times New Roman" w:cs="Times New Roman"/>
          <w:sz w:val="24"/>
          <w:szCs w:val="24"/>
          <w:lang w:val="id-ID"/>
        </w:rPr>
        <w:t>Q</w:t>
      </w:r>
      <w:r w:rsidR="00CC48CA" w:rsidRPr="006D7980">
        <w:rPr>
          <w:rFonts w:ascii="Times New Roman" w:eastAsia="Times New Roman" w:hAnsi="Times New Roman" w:cs="Times New Roman"/>
          <w:sz w:val="24"/>
          <w:szCs w:val="24"/>
        </w:rPr>
        <w:t xml:space="preserve">ur’an tidak ada yang membahas tentang menyemir </w:t>
      </w:r>
      <w:r w:rsidR="00CC48CA">
        <w:rPr>
          <w:rFonts w:ascii="Times New Roman" w:eastAsia="Times New Roman" w:hAnsi="Times New Roman" w:cs="Times New Roman"/>
          <w:sz w:val="24"/>
          <w:szCs w:val="24"/>
        </w:rPr>
        <w:t xml:space="preserve">rambut, tetapi keterangan ayat </w:t>
      </w:r>
      <w:r w:rsidR="00CC48CA">
        <w:rPr>
          <w:rFonts w:ascii="Times New Roman" w:eastAsia="Times New Roman" w:hAnsi="Times New Roman" w:cs="Times New Roman"/>
          <w:sz w:val="24"/>
          <w:szCs w:val="24"/>
          <w:lang w:val="id-ID"/>
        </w:rPr>
        <w:t>a</w:t>
      </w:r>
      <w:r w:rsidR="00CC48CA">
        <w:rPr>
          <w:rFonts w:ascii="Times New Roman" w:eastAsia="Times New Roman" w:hAnsi="Times New Roman" w:cs="Times New Roman"/>
          <w:sz w:val="24"/>
          <w:szCs w:val="24"/>
        </w:rPr>
        <w:t>l-</w:t>
      </w:r>
      <w:r w:rsidR="00CC48CA">
        <w:rPr>
          <w:rFonts w:ascii="Times New Roman" w:eastAsia="Times New Roman" w:hAnsi="Times New Roman" w:cs="Times New Roman"/>
          <w:sz w:val="24"/>
          <w:szCs w:val="24"/>
          <w:lang w:val="id-ID"/>
        </w:rPr>
        <w:t>Q</w:t>
      </w:r>
      <w:r w:rsidR="00CC48CA" w:rsidRPr="006D7980">
        <w:rPr>
          <w:rFonts w:ascii="Times New Roman" w:eastAsia="Times New Roman" w:hAnsi="Times New Roman" w:cs="Times New Roman"/>
          <w:sz w:val="24"/>
          <w:szCs w:val="24"/>
        </w:rPr>
        <w:t>ur’an di</w:t>
      </w:r>
      <w:r w:rsidR="00CC48CA">
        <w:rPr>
          <w:rFonts w:ascii="Times New Roman" w:eastAsia="Times New Roman" w:hAnsi="Times New Roman" w:cs="Times New Roman"/>
          <w:sz w:val="24"/>
          <w:szCs w:val="24"/>
          <w:lang w:val="id-ID"/>
        </w:rPr>
        <w:t xml:space="preserve"> </w:t>
      </w:r>
      <w:r w:rsidR="00CC48CA" w:rsidRPr="006D7980">
        <w:rPr>
          <w:rFonts w:ascii="Times New Roman" w:eastAsia="Times New Roman" w:hAnsi="Times New Roman" w:cs="Times New Roman"/>
          <w:sz w:val="24"/>
          <w:szCs w:val="24"/>
        </w:rPr>
        <w:t>atas sudah jelas bahwasannya a</w:t>
      </w:r>
      <w:r w:rsidR="00CC48CA">
        <w:rPr>
          <w:rFonts w:ascii="Times New Roman" w:eastAsia="Times New Roman" w:hAnsi="Times New Roman" w:cs="Times New Roman"/>
          <w:sz w:val="24"/>
          <w:szCs w:val="24"/>
        </w:rPr>
        <w:t xml:space="preserve">pa yang diberikan Rasulullah </w:t>
      </w:r>
      <w:r w:rsidR="00CC48CA">
        <w:rPr>
          <w:rFonts w:ascii="Times New Roman" w:eastAsia="Times New Roman" w:hAnsi="Times New Roman" w:cs="Times New Roman"/>
          <w:sz w:val="24"/>
          <w:szCs w:val="24"/>
          <w:lang w:val="id-ID"/>
        </w:rPr>
        <w:t>saw</w:t>
      </w:r>
      <w:r w:rsidR="00CC48CA" w:rsidRPr="006D7980">
        <w:rPr>
          <w:rFonts w:ascii="Times New Roman" w:eastAsia="Times New Roman" w:hAnsi="Times New Roman" w:cs="Times New Roman"/>
          <w:sz w:val="24"/>
          <w:szCs w:val="24"/>
        </w:rPr>
        <w:t xml:space="preserve"> kep</w:t>
      </w:r>
      <w:r w:rsidR="00CC48CA">
        <w:rPr>
          <w:rFonts w:ascii="Times New Roman" w:eastAsia="Times New Roman" w:hAnsi="Times New Roman" w:cs="Times New Roman"/>
          <w:sz w:val="24"/>
          <w:szCs w:val="24"/>
        </w:rPr>
        <w:t xml:space="preserve">ada kita maka terimalah. Jadi </w:t>
      </w:r>
      <w:r w:rsidR="00CC48CA">
        <w:rPr>
          <w:rFonts w:ascii="Times New Roman" w:eastAsia="Times New Roman" w:hAnsi="Times New Roman" w:cs="Times New Roman"/>
          <w:sz w:val="24"/>
          <w:szCs w:val="24"/>
          <w:lang w:val="id-ID"/>
        </w:rPr>
        <w:t>hadits</w:t>
      </w:r>
      <w:r w:rsidR="00CC48CA" w:rsidRPr="006D7980">
        <w:rPr>
          <w:rFonts w:ascii="Times New Roman" w:eastAsia="Times New Roman" w:hAnsi="Times New Roman" w:cs="Times New Roman"/>
          <w:sz w:val="24"/>
          <w:szCs w:val="24"/>
        </w:rPr>
        <w:t xml:space="preserve"> di</w:t>
      </w:r>
      <w:r w:rsidR="00CC48CA">
        <w:rPr>
          <w:rFonts w:ascii="Times New Roman" w:eastAsia="Times New Roman" w:hAnsi="Times New Roman" w:cs="Times New Roman"/>
          <w:sz w:val="24"/>
          <w:szCs w:val="24"/>
          <w:lang w:val="id-ID"/>
        </w:rPr>
        <w:t xml:space="preserve"> </w:t>
      </w:r>
      <w:r w:rsidR="00CC48CA">
        <w:rPr>
          <w:rFonts w:ascii="Times New Roman" w:eastAsia="Times New Roman" w:hAnsi="Times New Roman" w:cs="Times New Roman"/>
          <w:sz w:val="24"/>
          <w:szCs w:val="24"/>
        </w:rPr>
        <w:t xml:space="preserve">atas Rasulullah </w:t>
      </w:r>
      <w:r w:rsidR="00CC48CA">
        <w:rPr>
          <w:rFonts w:ascii="Times New Roman" w:eastAsia="Times New Roman" w:hAnsi="Times New Roman" w:cs="Times New Roman"/>
          <w:sz w:val="24"/>
          <w:szCs w:val="24"/>
          <w:lang w:val="id-ID"/>
        </w:rPr>
        <w:t>saw</w:t>
      </w:r>
      <w:r w:rsidR="00CC48CA" w:rsidRPr="006D7980">
        <w:rPr>
          <w:rFonts w:ascii="Times New Roman" w:eastAsia="Times New Roman" w:hAnsi="Times New Roman" w:cs="Times New Roman"/>
          <w:sz w:val="24"/>
          <w:szCs w:val="24"/>
        </w:rPr>
        <w:t xml:space="preserve"> melarang kita untuk meyemir rambut dengan warna hitam, tetapi Rasulullah</w:t>
      </w:r>
      <w:r w:rsidR="00CC48CA">
        <w:rPr>
          <w:rFonts w:ascii="Times New Roman" w:eastAsia="Times New Roman" w:hAnsi="Times New Roman" w:cs="Times New Roman"/>
          <w:sz w:val="24"/>
          <w:szCs w:val="24"/>
          <w:lang w:val="id-ID"/>
        </w:rPr>
        <w:t xml:space="preserve"> saw</w:t>
      </w:r>
      <w:r w:rsidR="00CC48CA" w:rsidRPr="006D7980">
        <w:rPr>
          <w:rFonts w:ascii="Times New Roman" w:eastAsia="Times New Roman" w:hAnsi="Times New Roman" w:cs="Times New Roman"/>
          <w:sz w:val="24"/>
          <w:szCs w:val="24"/>
        </w:rPr>
        <w:t xml:space="preserve"> membolehkan semua warna selain hitam. </w:t>
      </w:r>
    </w:p>
    <w:p w:rsidR="00CC48CA" w:rsidRPr="00595F49" w:rsidRDefault="00CC48CA" w:rsidP="00CC48CA">
      <w:pPr>
        <w:pStyle w:val="ListParagraph"/>
        <w:numPr>
          <w:ilvl w:val="1"/>
          <w:numId w:val="35"/>
        </w:numPr>
        <w:spacing w:line="480" w:lineRule="auto"/>
        <w:ind w:left="567" w:right="0"/>
        <w:rPr>
          <w:rFonts w:eastAsia="Times New Roman"/>
          <w:lang w:val="id-ID"/>
        </w:rPr>
      </w:pPr>
      <w:r>
        <w:rPr>
          <w:rFonts w:eastAsia="Times New Roman"/>
        </w:rPr>
        <w:t xml:space="preserve">Membandingkan </w:t>
      </w:r>
      <w:r>
        <w:rPr>
          <w:rFonts w:eastAsia="Times New Roman"/>
          <w:lang w:val="id-ID"/>
        </w:rPr>
        <w:t>h</w:t>
      </w:r>
      <w:r w:rsidRPr="00595F49">
        <w:rPr>
          <w:rFonts w:eastAsia="Times New Roman"/>
        </w:rPr>
        <w:t xml:space="preserve">adits </w:t>
      </w:r>
      <w:r w:rsidRPr="00595F49">
        <w:rPr>
          <w:rFonts w:eastAsia="Times New Roman"/>
          <w:lang w:val="id-ID"/>
        </w:rPr>
        <w:t>y</w:t>
      </w:r>
      <w:r w:rsidRPr="00595F49">
        <w:rPr>
          <w:rFonts w:eastAsia="Times New Roman"/>
        </w:rPr>
        <w:t>ang</w:t>
      </w:r>
      <w:r w:rsidRPr="00966FC4">
        <w:rPr>
          <w:rFonts w:eastAsia="Times New Roman"/>
          <w:i/>
          <w:iCs/>
        </w:rPr>
        <w:t xml:space="preserve"> </w:t>
      </w:r>
      <w:r w:rsidRPr="00966FC4">
        <w:rPr>
          <w:rFonts w:eastAsia="Times New Roman"/>
          <w:i/>
          <w:iCs/>
          <w:lang w:val="id-ID"/>
        </w:rPr>
        <w:t>s</w:t>
      </w:r>
      <w:r w:rsidRPr="00966FC4">
        <w:rPr>
          <w:rFonts w:eastAsia="Times New Roman"/>
          <w:i/>
          <w:iCs/>
        </w:rPr>
        <w:t>hahih</w:t>
      </w:r>
      <w:r w:rsidRPr="00595F49">
        <w:rPr>
          <w:rFonts w:eastAsia="Times New Roman"/>
        </w:rPr>
        <w:t xml:space="preserve"> </w:t>
      </w:r>
      <w:r w:rsidRPr="00595F49">
        <w:rPr>
          <w:rFonts w:eastAsia="Times New Roman"/>
          <w:lang w:val="id-ID"/>
        </w:rPr>
        <w:t>a</w:t>
      </w:r>
      <w:r w:rsidRPr="00595F49">
        <w:rPr>
          <w:rFonts w:eastAsia="Times New Roman"/>
        </w:rPr>
        <w:t xml:space="preserve">tau </w:t>
      </w:r>
      <w:r w:rsidRPr="00595F49">
        <w:rPr>
          <w:rFonts w:eastAsia="Times New Roman"/>
          <w:lang w:val="id-ID"/>
        </w:rPr>
        <w:t>y</w:t>
      </w:r>
      <w:r w:rsidRPr="00595F49">
        <w:rPr>
          <w:rFonts w:eastAsia="Times New Roman"/>
        </w:rPr>
        <w:t xml:space="preserve">ang </w:t>
      </w:r>
      <w:r w:rsidRPr="00595F49">
        <w:rPr>
          <w:rFonts w:eastAsia="Times New Roman"/>
          <w:lang w:val="id-ID"/>
        </w:rPr>
        <w:t>l</w:t>
      </w:r>
      <w:r w:rsidRPr="00595F49">
        <w:rPr>
          <w:rFonts w:eastAsia="Times New Roman"/>
        </w:rPr>
        <w:t xml:space="preserve">ebih </w:t>
      </w:r>
      <w:r w:rsidRPr="00966FC4">
        <w:rPr>
          <w:rFonts w:eastAsia="Times New Roman"/>
          <w:i/>
          <w:iCs/>
          <w:lang w:val="id-ID"/>
        </w:rPr>
        <w:t>s</w:t>
      </w:r>
      <w:r w:rsidRPr="00966FC4">
        <w:rPr>
          <w:rFonts w:eastAsia="Times New Roman"/>
          <w:i/>
          <w:iCs/>
        </w:rPr>
        <w:t>hahih</w:t>
      </w:r>
    </w:p>
    <w:p w:rsidR="00CC48CA" w:rsidRPr="0039468C" w:rsidRDefault="00CC48CA" w:rsidP="00CC48CA">
      <w:pPr>
        <w:ind w:left="284" w:firstLine="72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sub-bab ini</w:t>
      </w:r>
      <w:r w:rsidRPr="0039468C">
        <w:rPr>
          <w:rFonts w:ascii="Times New Roman" w:eastAsia="Times New Roman" w:hAnsi="Times New Roman" w:cs="Times New Roman"/>
          <w:sz w:val="24"/>
          <w:szCs w:val="24"/>
          <w:lang w:val="id-ID"/>
        </w:rPr>
        <w:t xml:space="preserve"> akan membandingkan fokus hadits yang penulis teliti dengan hadits yang lebih </w:t>
      </w:r>
      <w:r w:rsidRPr="00966FC4">
        <w:rPr>
          <w:rFonts w:ascii="Times New Roman" w:eastAsia="Times New Roman" w:hAnsi="Times New Roman" w:cs="Times New Roman"/>
          <w:i/>
          <w:iCs/>
          <w:sz w:val="24"/>
          <w:szCs w:val="24"/>
          <w:lang w:val="id-ID"/>
        </w:rPr>
        <w:t>shahih</w:t>
      </w:r>
      <w:r w:rsidRPr="0039468C">
        <w:rPr>
          <w:rFonts w:ascii="Times New Roman" w:eastAsia="Times New Roman" w:hAnsi="Times New Roman" w:cs="Times New Roman"/>
          <w:sz w:val="24"/>
          <w:szCs w:val="24"/>
          <w:lang w:val="id-ID"/>
        </w:rPr>
        <w:t xml:space="preserve"> yaitu hadits yang diriwayatkan oleh </w:t>
      </w:r>
      <w:r w:rsidR="00895164">
        <w:rPr>
          <w:rFonts w:ascii="Times New Roman" w:eastAsia="Times New Roman" w:hAnsi="Times New Roman" w:cs="Times New Roman"/>
          <w:sz w:val="24"/>
          <w:szCs w:val="24"/>
          <w:lang w:val="id-ID"/>
        </w:rPr>
        <w:t>Imam</w:t>
      </w:r>
      <w:r w:rsidRPr="0039468C">
        <w:rPr>
          <w:rFonts w:ascii="Times New Roman" w:eastAsia="Times New Roman" w:hAnsi="Times New Roman" w:cs="Times New Roman"/>
          <w:sz w:val="24"/>
          <w:szCs w:val="24"/>
          <w:lang w:val="id-ID"/>
        </w:rPr>
        <w:t> Muslim adalah sebagai berikut:</w:t>
      </w:r>
    </w:p>
    <w:p w:rsidR="00CC48CA" w:rsidRPr="00832B1E" w:rsidRDefault="00CC48CA" w:rsidP="00701A51">
      <w:pPr>
        <w:bidi/>
        <w:spacing w:line="360" w:lineRule="auto"/>
        <w:ind w:right="709"/>
        <w:rPr>
          <w:rFonts w:ascii="Traditional Arabic" w:eastAsia="Times New Roman" w:hAnsi="Traditional Arabic" w:cs="Traditional Arabic"/>
          <w:b/>
          <w:bCs/>
          <w:sz w:val="28"/>
          <w:szCs w:val="28"/>
          <w:lang w:val="id-ID"/>
        </w:rPr>
      </w:pPr>
      <w:r w:rsidRPr="00832B1E">
        <w:rPr>
          <w:rFonts w:ascii="Traditional Arabic" w:eastAsia="Times New Roman" w:hAnsi="Traditional Arabic" w:cs="Traditional Arabic"/>
          <w:b/>
          <w:bCs/>
          <w:sz w:val="28"/>
          <w:szCs w:val="28"/>
          <w:rtl/>
        </w:rPr>
        <w:t>و حَدَّثَنِي أَبُو الطَّاهِرِ أَخْبَرَنَا عَبْدُ اللَّهِ بْنُ وَهْبٍ عَنْ ابْنِ جُرَيْجٍ عَنْ أَبِي الزُّبَيْرِ عَنْ جَابِرِ بْنِ عَبْدِ اللَّهِ قَالَ أُتِيَ بِأَبِي قُحَافَةَ يَوْمَ فَتْحِ مَكَّةَ وَرَأْسُهُ وَلِحْيَتُهُ كَالثَّغَامَةِ بَيَاضًا فَقَالَ رَسُولُ اللَّهِ صَلَّى اللَّهُ عَلَيْهِ وَسَلَّمَ غَيِّرُوا هَذَا بِشَيْءٍ وَاجْتَنِبُوا السَّوَادَ</w:t>
      </w:r>
      <w:r w:rsidR="00701A51">
        <w:rPr>
          <w:rStyle w:val="FootnoteReference"/>
          <w:rFonts w:ascii="Traditional Arabic" w:eastAsia="Times New Roman" w:hAnsi="Traditional Arabic" w:cs="Traditional Arabic"/>
          <w:b/>
          <w:bCs/>
          <w:sz w:val="28"/>
          <w:szCs w:val="28"/>
          <w:rtl/>
        </w:rPr>
        <w:footnoteReference w:id="33"/>
      </w:r>
    </w:p>
    <w:p w:rsidR="00CC48CA" w:rsidRDefault="00701A51" w:rsidP="00701A51">
      <w:pPr>
        <w:spacing w:line="240" w:lineRule="auto"/>
        <w:ind w:left="851" w:hanging="851"/>
        <w:rPr>
          <w:rFonts w:ascii="Times New Roman" w:eastAsia="Times New Roman" w:hAnsi="Times New Roman" w:cs="Times New Roman"/>
          <w:sz w:val="24"/>
          <w:szCs w:val="24"/>
          <w:lang w:val="id-ID"/>
        </w:rPr>
      </w:pPr>
      <w:r w:rsidRPr="00701A51">
        <w:rPr>
          <w:rFonts w:ascii="Times New Roman" w:eastAsia="Times New Roman" w:hAnsi="Times New Roman" w:cs="Times New Roman"/>
          <w:sz w:val="24"/>
          <w:szCs w:val="24"/>
          <w:lang w:val="id-ID"/>
        </w:rPr>
        <w:t>Artinya</w:t>
      </w:r>
      <w:r>
        <w:rPr>
          <w:rFonts w:ascii="Times New Roman" w:eastAsia="Times New Roman" w:hAnsi="Times New Roman" w:cs="Times New Roman"/>
          <w:i/>
          <w:iCs/>
          <w:sz w:val="24"/>
          <w:szCs w:val="24"/>
          <w:lang w:val="id-ID"/>
        </w:rPr>
        <w:t>:”(M</w:t>
      </w:r>
      <w:r w:rsidR="00287876">
        <w:rPr>
          <w:rFonts w:ascii="Times New Roman" w:eastAsia="Times New Roman" w:hAnsi="Times New Roman" w:cs="Times New Roman"/>
          <w:i/>
          <w:iCs/>
          <w:sz w:val="24"/>
          <w:szCs w:val="24"/>
          <w:lang w:val="id-ID"/>
        </w:rPr>
        <w:t>uslim beliau berkata) telah me</w:t>
      </w:r>
      <w:r>
        <w:rPr>
          <w:rFonts w:ascii="Times New Roman" w:eastAsia="Times New Roman" w:hAnsi="Times New Roman" w:cs="Times New Roman"/>
          <w:i/>
          <w:iCs/>
          <w:sz w:val="24"/>
          <w:szCs w:val="24"/>
          <w:lang w:val="id-ID"/>
        </w:rPr>
        <w:t>r</w:t>
      </w:r>
      <w:r w:rsidR="00287876">
        <w:rPr>
          <w:rFonts w:ascii="Times New Roman" w:eastAsia="Times New Roman" w:hAnsi="Times New Roman" w:cs="Times New Roman"/>
          <w:i/>
          <w:iCs/>
          <w:sz w:val="24"/>
          <w:szCs w:val="24"/>
          <w:lang w:val="id-ID"/>
        </w:rPr>
        <w:t>iwayat</w:t>
      </w:r>
      <w:r>
        <w:rPr>
          <w:rFonts w:ascii="Times New Roman" w:eastAsia="Times New Roman" w:hAnsi="Times New Roman" w:cs="Times New Roman"/>
          <w:i/>
          <w:iCs/>
          <w:sz w:val="24"/>
          <w:szCs w:val="24"/>
          <w:lang w:val="id-ID"/>
        </w:rPr>
        <w:t>kan kepadan kami</w:t>
      </w:r>
      <w:r w:rsidR="00CC48CA">
        <w:rPr>
          <w:rFonts w:ascii="Times New Roman" w:eastAsia="Times New Roman" w:hAnsi="Times New Roman" w:cs="Times New Roman"/>
          <w:i/>
          <w:iCs/>
          <w:sz w:val="24"/>
          <w:szCs w:val="24"/>
          <w:lang w:val="id-ID"/>
        </w:rPr>
        <w:t xml:space="preserve"> Abu Ath Thahir</w:t>
      </w:r>
      <w:r w:rsidR="00CC48CA" w:rsidRPr="00381E59">
        <w:rPr>
          <w:rFonts w:ascii="Times New Roman" w:eastAsia="Times New Roman" w:hAnsi="Times New Roman" w:cs="Times New Roman"/>
          <w:i/>
          <w:iCs/>
          <w:sz w:val="24"/>
          <w:szCs w:val="24"/>
          <w:lang w:val="id-ID"/>
        </w:rPr>
        <w:t>;</w:t>
      </w:r>
      <w:r w:rsidR="00287876">
        <w:rPr>
          <w:rFonts w:ascii="Times New Roman" w:eastAsia="Times New Roman" w:hAnsi="Times New Roman" w:cs="Times New Roman"/>
          <w:i/>
          <w:iCs/>
          <w:sz w:val="24"/>
          <w:szCs w:val="24"/>
          <w:lang w:val="id-ID"/>
        </w:rPr>
        <w:t xml:space="preserve"> t</w:t>
      </w:r>
      <w:r w:rsidR="00CC48CA">
        <w:rPr>
          <w:rFonts w:ascii="Times New Roman" w:eastAsia="Times New Roman" w:hAnsi="Times New Roman" w:cs="Times New Roman"/>
          <w:i/>
          <w:iCs/>
          <w:sz w:val="24"/>
          <w:szCs w:val="24"/>
          <w:lang w:val="id-ID"/>
        </w:rPr>
        <w:t>elah mengabarkan kepada kami 'Abdullah bin Wahb dari Ibnu Juraij dari Abu Az Zubair dari Jabir bin 'Abdillah</w:t>
      </w:r>
      <w:r w:rsidR="00CC48CA" w:rsidRPr="00381E59">
        <w:rPr>
          <w:rFonts w:ascii="Times New Roman" w:eastAsia="Times New Roman" w:hAnsi="Times New Roman" w:cs="Times New Roman"/>
          <w:i/>
          <w:iCs/>
          <w:sz w:val="24"/>
          <w:szCs w:val="24"/>
          <w:lang w:val="id-ID"/>
        </w:rPr>
        <w:t xml:space="preserve"> ia berkata; pada hari penaklukan Makkah, Abu Quhafah dibawa ke hadapan Rasulullah shallallahu 'alaihi wasallam, dengan rambut dan jenggotnya yang memutih seperti pohon Tsaghamah (pohon yang daun dan buahnya putih). </w:t>
      </w:r>
      <w:r w:rsidR="00CC48CA" w:rsidRPr="00381E59">
        <w:rPr>
          <w:rFonts w:ascii="Times New Roman" w:eastAsia="Times New Roman" w:hAnsi="Times New Roman" w:cs="Times New Roman"/>
          <w:i/>
          <w:iCs/>
          <w:sz w:val="24"/>
          <w:szCs w:val="24"/>
        </w:rPr>
        <w:t xml:space="preserve">Maka </w:t>
      </w:r>
      <w:r w:rsidR="00CC48CA" w:rsidRPr="00381E59">
        <w:rPr>
          <w:rFonts w:ascii="Times New Roman" w:eastAsia="Times New Roman" w:hAnsi="Times New Roman" w:cs="Times New Roman"/>
          <w:i/>
          <w:iCs/>
          <w:sz w:val="24"/>
          <w:szCs w:val="24"/>
        </w:rPr>
        <w:lastRenderedPageBreak/>
        <w:t>Rasulullah shallallahu 'alaihi wasallam bersabda: "Celuplah (rambut dan jenggot Anda) selain dengan warna hitam.</w:t>
      </w:r>
      <w:r w:rsidR="00CC48CA" w:rsidRPr="006C547E">
        <w:rPr>
          <w:rFonts w:ascii="Times New Roman" w:eastAsia="Times New Roman" w:hAnsi="Times New Roman" w:cs="Times New Roman"/>
          <w:sz w:val="24"/>
          <w:szCs w:val="24"/>
        </w:rPr>
        <w:t>"</w:t>
      </w:r>
      <w:r w:rsidR="00CC48CA">
        <w:rPr>
          <w:rFonts w:ascii="Times New Roman" w:eastAsia="Times New Roman" w:hAnsi="Times New Roman" w:cs="Times New Roman"/>
          <w:sz w:val="24"/>
          <w:szCs w:val="24"/>
          <w:lang w:val="id-ID"/>
        </w:rPr>
        <w:t>(HR Muslim)</w:t>
      </w:r>
    </w:p>
    <w:p w:rsidR="00701A51" w:rsidRPr="006D7980" w:rsidRDefault="00701A51" w:rsidP="00701A51">
      <w:pPr>
        <w:spacing w:line="240" w:lineRule="auto"/>
        <w:ind w:left="851" w:hanging="851"/>
        <w:rPr>
          <w:rFonts w:ascii="Times New Roman" w:eastAsia="Times New Roman" w:hAnsi="Times New Roman" w:cs="Times New Roman"/>
          <w:sz w:val="24"/>
          <w:szCs w:val="24"/>
          <w:lang w:val="id-ID"/>
        </w:rPr>
      </w:pPr>
    </w:p>
    <w:p w:rsidR="00EF4B1C" w:rsidRPr="00F02CAA" w:rsidRDefault="00CC48CA" w:rsidP="00D02635">
      <w:pPr>
        <w:ind w:left="284" w:firstLine="720"/>
        <w:rPr>
          <w:rFonts w:ascii="Times New Roman" w:eastAsia="Times New Roman" w:hAnsi="Times New Roman" w:cs="Times New Roman"/>
          <w:sz w:val="24"/>
          <w:szCs w:val="24"/>
          <w:shd w:val="clear" w:color="auto" w:fill="FFFFFF"/>
          <w:lang w:val="id-ID"/>
        </w:rPr>
      </w:pPr>
      <w:r w:rsidRPr="00B16154">
        <w:rPr>
          <w:rFonts w:ascii="Times New Roman" w:eastAsia="Times New Roman" w:hAnsi="Times New Roman" w:cs="Times New Roman"/>
          <w:sz w:val="24"/>
          <w:szCs w:val="24"/>
          <w:shd w:val="clear" w:color="auto" w:fill="FFFFFF"/>
        </w:rPr>
        <w:t>Dari keterangan hadits riwayat</w:t>
      </w:r>
      <w:r w:rsidR="008C3FCE">
        <w:rPr>
          <w:rFonts w:ascii="Times New Roman" w:eastAsia="Times New Roman" w:hAnsi="Times New Roman" w:cs="Times New Roman"/>
          <w:sz w:val="24"/>
          <w:szCs w:val="24"/>
          <w:shd w:val="clear" w:color="auto" w:fill="FFFFFF"/>
          <w:lang w:val="id-ID"/>
        </w:rPr>
        <w:t xml:space="preserve"> Imam</w:t>
      </w:r>
      <w:r w:rsidRPr="00B16154">
        <w:rPr>
          <w:rFonts w:ascii="Times New Roman" w:eastAsia="Times New Roman" w:hAnsi="Times New Roman" w:cs="Times New Roman"/>
          <w:sz w:val="24"/>
          <w:szCs w:val="24"/>
          <w:shd w:val="clear" w:color="auto" w:fill="FFFFFF"/>
        </w:rPr>
        <w:t xml:space="preserve"> Muslim di</w:t>
      </w:r>
      <w:r>
        <w:rPr>
          <w:rFonts w:ascii="Times New Roman" w:eastAsia="Times New Roman" w:hAnsi="Times New Roman" w:cs="Times New Roman"/>
          <w:sz w:val="24"/>
          <w:szCs w:val="24"/>
          <w:shd w:val="clear" w:color="auto" w:fill="FFFFFF"/>
          <w:lang w:val="id-ID"/>
        </w:rPr>
        <w:t xml:space="preserve"> </w:t>
      </w:r>
      <w:r w:rsidRPr="00B16154">
        <w:rPr>
          <w:rFonts w:ascii="Times New Roman" w:eastAsia="Times New Roman" w:hAnsi="Times New Roman" w:cs="Times New Roman"/>
          <w:sz w:val="24"/>
          <w:szCs w:val="24"/>
          <w:shd w:val="clear" w:color="auto" w:fill="FFFFFF"/>
        </w:rPr>
        <w:t>atas</w:t>
      </w:r>
      <w:r>
        <w:rPr>
          <w:rFonts w:ascii="Times New Roman" w:eastAsia="Times New Roman" w:hAnsi="Times New Roman" w:cs="Times New Roman"/>
          <w:sz w:val="24"/>
          <w:szCs w:val="24"/>
          <w:shd w:val="clear" w:color="auto" w:fill="FFFFFF"/>
          <w:lang w:val="id-ID"/>
        </w:rPr>
        <w:t>,</w:t>
      </w:r>
      <w:r w:rsidRPr="00B16154">
        <w:rPr>
          <w:rFonts w:ascii="Times New Roman" w:eastAsia="Times New Roman" w:hAnsi="Times New Roman" w:cs="Times New Roman"/>
          <w:sz w:val="24"/>
          <w:szCs w:val="24"/>
          <w:shd w:val="clear" w:color="auto" w:fill="FFFFFF"/>
        </w:rPr>
        <w:t xml:space="preserve"> mempunyai kesimpulan dan keterangan sangat jelas bahwa di</w:t>
      </w:r>
      <w:r>
        <w:rPr>
          <w:rFonts w:ascii="Times New Roman" w:eastAsia="Times New Roman" w:hAnsi="Times New Roman" w:cs="Times New Roman"/>
          <w:sz w:val="24"/>
          <w:szCs w:val="24"/>
          <w:shd w:val="clear" w:color="auto" w:fill="FFFFFF"/>
          <w:lang w:val="id-ID"/>
        </w:rPr>
        <w:t xml:space="preserve"> </w:t>
      </w:r>
      <w:r w:rsidRPr="00B16154">
        <w:rPr>
          <w:rFonts w:ascii="Times New Roman" w:eastAsia="Times New Roman" w:hAnsi="Times New Roman" w:cs="Times New Roman"/>
          <w:sz w:val="24"/>
          <w:szCs w:val="24"/>
          <w:shd w:val="clear" w:color="auto" w:fill="FFFFFF"/>
        </w:rPr>
        <w:t>dalam hadits tersebut mengubah warna uban dengan sesuatu warna apapun itu dibolehkan, kecuali warna hitam</w:t>
      </w:r>
      <w:r>
        <w:rPr>
          <w:rFonts w:ascii="Times New Roman" w:eastAsia="Times New Roman" w:hAnsi="Times New Roman" w:cs="Times New Roman"/>
          <w:sz w:val="24"/>
          <w:szCs w:val="24"/>
          <w:shd w:val="clear" w:color="auto" w:fill="FFFFFF"/>
          <w:lang w:val="id-ID"/>
        </w:rPr>
        <w:t>.</w:t>
      </w:r>
    </w:p>
    <w:p w:rsidR="00CC48CA" w:rsidRPr="00364FF2" w:rsidRDefault="00CC48CA" w:rsidP="00D02635">
      <w:pPr>
        <w:pStyle w:val="ListParagraph"/>
        <w:numPr>
          <w:ilvl w:val="1"/>
          <w:numId w:val="35"/>
        </w:numPr>
        <w:spacing w:after="100" w:afterAutospacing="1"/>
        <w:ind w:left="567" w:right="0" w:hanging="283"/>
        <w:rPr>
          <w:rFonts w:eastAsia="Times New Roman"/>
          <w:color w:val="0000FF"/>
          <w:u w:val="single"/>
          <w:lang w:val="id-ID"/>
        </w:rPr>
      </w:pPr>
      <w:r>
        <w:rPr>
          <w:rFonts w:eastAsia="Times New Roman"/>
        </w:rPr>
        <w:t xml:space="preserve">Membandingkan </w:t>
      </w:r>
      <w:r>
        <w:rPr>
          <w:rFonts w:eastAsia="Times New Roman"/>
          <w:lang w:val="id-ID"/>
        </w:rPr>
        <w:t>d</w:t>
      </w:r>
      <w:r>
        <w:rPr>
          <w:rFonts w:eastAsia="Times New Roman"/>
        </w:rPr>
        <w:t xml:space="preserve">engan </w:t>
      </w:r>
      <w:r>
        <w:rPr>
          <w:rFonts w:eastAsia="Times New Roman"/>
          <w:lang w:val="id-ID"/>
        </w:rPr>
        <w:t>p</w:t>
      </w:r>
      <w:r w:rsidRPr="0039468C">
        <w:rPr>
          <w:rFonts w:eastAsia="Times New Roman"/>
        </w:rPr>
        <w:t xml:space="preserve">erkembangan Ilmu Pengetahuan dan </w:t>
      </w:r>
      <w:r w:rsidRPr="00966FC4">
        <w:rPr>
          <w:rFonts w:eastAsia="Times New Roman"/>
          <w:i/>
          <w:iCs/>
        </w:rPr>
        <w:t>Rasio</w:t>
      </w:r>
      <w:bookmarkStart w:id="0" w:name="_ftnref11"/>
      <w:r>
        <w:rPr>
          <w:rFonts w:eastAsia="Times New Roman"/>
          <w:lang w:val="id-ID"/>
        </w:rPr>
        <w:t>.</w:t>
      </w:r>
      <w:bookmarkEnd w:id="0"/>
    </w:p>
    <w:p w:rsidR="00CC48CA" w:rsidRDefault="00CC48CA" w:rsidP="00CC48CA">
      <w:pPr>
        <w:ind w:left="284" w:firstLine="720"/>
        <w:rPr>
          <w:rFonts w:ascii="Times New Roman" w:eastAsia="Times New Roman" w:hAnsi="Times New Roman" w:cs="Times New Roman"/>
          <w:sz w:val="24"/>
          <w:szCs w:val="24"/>
          <w:lang w:val="id-ID"/>
        </w:rPr>
      </w:pPr>
      <w:r w:rsidRPr="00B16154">
        <w:rPr>
          <w:rFonts w:ascii="Times New Roman" w:eastAsia="Times New Roman" w:hAnsi="Times New Roman" w:cs="Times New Roman"/>
          <w:sz w:val="24"/>
          <w:szCs w:val="24"/>
        </w:rPr>
        <w:t>Dalam bab</w:t>
      </w:r>
      <w:r w:rsidRPr="00B16154">
        <w:rPr>
          <w:rFonts w:ascii="Times New Roman" w:eastAsia="Times New Roman" w:hAnsi="Times New Roman" w:cs="Times New Roman"/>
          <w:sz w:val="24"/>
          <w:szCs w:val="24"/>
          <w:rtl/>
        </w:rPr>
        <w:t> </w:t>
      </w:r>
      <w:r>
        <w:rPr>
          <w:rFonts w:ascii="Times New Roman" w:eastAsia="Times New Roman" w:hAnsi="Times New Roman" w:cs="Times New Roman"/>
          <w:sz w:val="24"/>
          <w:szCs w:val="24"/>
        </w:rPr>
        <w:t>atau</w:t>
      </w:r>
      <w:r>
        <w:rPr>
          <w:rFonts w:ascii="Times New Roman" w:eastAsia="Times New Roman" w:hAnsi="Times New Roman" w:cs="Times New Roman"/>
          <w:sz w:val="24"/>
          <w:szCs w:val="24"/>
          <w:lang w:val="id-ID"/>
        </w:rPr>
        <w:t xml:space="preserve"> </w:t>
      </w:r>
      <w:r w:rsidRPr="00B16154">
        <w:rPr>
          <w:rFonts w:ascii="Times New Roman" w:eastAsia="Times New Roman" w:hAnsi="Times New Roman" w:cs="Times New Roman"/>
          <w:sz w:val="24"/>
          <w:szCs w:val="24"/>
        </w:rPr>
        <w:t>sub-bab ini penulis akan menjelaskan atau memaparkan tentang perkembangan ilmu tentang menyemir rambut dan rasionya yang lebih mengarah ke pada akibat dan manfaat dari menyemir rambut tersebut. Yaitu sebagai berikut:</w:t>
      </w:r>
      <w:r w:rsidR="00D05120" w:rsidRPr="00D05120">
        <w:rPr>
          <w:rStyle w:val="FootnoteReference"/>
          <w:rFonts w:eastAsia="Times New Roman"/>
          <w:lang w:val="id-ID"/>
        </w:rPr>
        <w:t xml:space="preserve"> </w:t>
      </w:r>
      <w:r w:rsidR="00D05120">
        <w:rPr>
          <w:rStyle w:val="FootnoteReference"/>
          <w:rFonts w:eastAsia="Times New Roman"/>
          <w:lang w:val="id-ID"/>
        </w:rPr>
        <w:footnoteReference w:id="34"/>
      </w:r>
      <w:r w:rsidR="00D05120">
        <w:rPr>
          <w:rFonts w:eastAsia="Times New Roman"/>
          <w:lang w:val="id-ID"/>
        </w:rPr>
        <w:t xml:space="preserve"> </w:t>
      </w:r>
    </w:p>
    <w:p w:rsidR="00CC48CA" w:rsidRPr="00CF41F5" w:rsidRDefault="00CC48CA" w:rsidP="00791DA6">
      <w:pPr>
        <w:ind w:left="284" w:firstLine="720"/>
        <w:rPr>
          <w:rFonts w:ascii="Times New Roman" w:eastAsia="Times New Roman" w:hAnsi="Times New Roman" w:cs="Times New Roman"/>
          <w:sz w:val="24"/>
          <w:szCs w:val="24"/>
          <w:lang w:val="id-ID"/>
        </w:rPr>
      </w:pPr>
      <w:r w:rsidRPr="009448C5">
        <w:rPr>
          <w:rFonts w:ascii="Times New Roman" w:eastAsia="Times New Roman" w:hAnsi="Times New Roman" w:cs="Times New Roman"/>
          <w:sz w:val="24"/>
          <w:szCs w:val="24"/>
          <w:lang w:val="id-ID"/>
        </w:rPr>
        <w:t xml:space="preserve">Pada dasarnya semua warna yang digunakan untuk menyemir rambut itu mengakibatkan dampak </w:t>
      </w:r>
      <w:r>
        <w:rPr>
          <w:rFonts w:ascii="Times New Roman" w:eastAsia="Times New Roman" w:hAnsi="Times New Roman" w:cs="Times New Roman"/>
          <w:sz w:val="24"/>
          <w:szCs w:val="24"/>
          <w:lang w:val="id-ID"/>
        </w:rPr>
        <w:t>negatif</w:t>
      </w:r>
      <w:r w:rsidRPr="009448C5">
        <w:rPr>
          <w:rFonts w:ascii="Times New Roman" w:eastAsia="Times New Roman" w:hAnsi="Times New Roman" w:cs="Times New Roman"/>
          <w:sz w:val="24"/>
          <w:szCs w:val="24"/>
          <w:lang w:val="id-ID"/>
        </w:rPr>
        <w:t xml:space="preserve"> bagi kesehatan tubuh, yang menjadi pertanyaan men</w:t>
      </w:r>
      <w:r>
        <w:rPr>
          <w:rFonts w:ascii="Times New Roman" w:eastAsia="Times New Roman" w:hAnsi="Times New Roman" w:cs="Times New Roman"/>
          <w:sz w:val="24"/>
          <w:szCs w:val="24"/>
          <w:lang w:val="id-ID"/>
        </w:rPr>
        <w:t>gapa Rasulullah saw</w:t>
      </w:r>
      <w:r w:rsidRPr="009448C5">
        <w:rPr>
          <w:rFonts w:ascii="Times New Roman" w:eastAsia="Times New Roman" w:hAnsi="Times New Roman" w:cs="Times New Roman"/>
          <w:sz w:val="24"/>
          <w:szCs w:val="24"/>
          <w:lang w:val="id-ID"/>
        </w:rPr>
        <w:t xml:space="preserve"> melarangnya</w:t>
      </w:r>
      <w:r>
        <w:rPr>
          <w:rFonts w:ascii="Times New Roman" w:eastAsia="Times New Roman" w:hAnsi="Times New Roman" w:cs="Times New Roman"/>
          <w:sz w:val="24"/>
          <w:szCs w:val="24"/>
          <w:lang w:val="id-ID"/>
        </w:rPr>
        <w:t>,</w:t>
      </w:r>
      <w:r w:rsidRPr="009448C5">
        <w:rPr>
          <w:rFonts w:ascii="Times New Roman" w:eastAsia="Times New Roman" w:hAnsi="Times New Roman" w:cs="Times New Roman"/>
          <w:sz w:val="24"/>
          <w:szCs w:val="24"/>
          <w:lang w:val="id-ID"/>
        </w:rPr>
        <w:t xml:space="preserve"> alasannya yaitu karena agar yang tadinya beruban, tidak terlihat seperti lebih muda. </w:t>
      </w:r>
      <w:r w:rsidRPr="00B16154">
        <w:rPr>
          <w:rFonts w:ascii="Times New Roman" w:eastAsia="Times New Roman" w:hAnsi="Times New Roman" w:cs="Times New Roman"/>
          <w:sz w:val="24"/>
          <w:szCs w:val="24"/>
        </w:rPr>
        <w:t xml:space="preserve">Karena jika terlihat seperti lebih muda karena rambutnya yang dihitamkan, otomatis itu mengandung unsur penipuan. Dan unsur penipuan ini yang menjadi dasar bagi tidak dibolehkannya memakai semir rambut warna hitam. Tetapi ada titik temu dalam perbedaan ini, dalam </w:t>
      </w:r>
      <w:r w:rsidRPr="008233C1">
        <w:rPr>
          <w:rFonts w:ascii="Times New Roman" w:eastAsia="Times New Roman" w:hAnsi="Times New Roman" w:cs="Times New Roman"/>
          <w:i/>
          <w:iCs/>
          <w:sz w:val="24"/>
          <w:szCs w:val="24"/>
        </w:rPr>
        <w:t>s</w:t>
      </w:r>
      <w:r w:rsidR="008233C1" w:rsidRPr="008233C1">
        <w:rPr>
          <w:rFonts w:ascii="Times New Roman" w:eastAsia="Times New Roman" w:hAnsi="Times New Roman" w:cs="Times New Roman"/>
          <w:i/>
          <w:iCs/>
          <w:sz w:val="24"/>
          <w:szCs w:val="24"/>
          <w:lang w:val="id-ID"/>
        </w:rPr>
        <w:t>y</w:t>
      </w:r>
      <w:r w:rsidRPr="008233C1">
        <w:rPr>
          <w:rFonts w:ascii="Times New Roman" w:eastAsia="Times New Roman" w:hAnsi="Times New Roman" w:cs="Times New Roman"/>
          <w:i/>
          <w:iCs/>
          <w:sz w:val="24"/>
          <w:szCs w:val="24"/>
        </w:rPr>
        <w:t>arah</w:t>
      </w:r>
      <w:r w:rsidRPr="00B16154">
        <w:rPr>
          <w:rFonts w:ascii="Times New Roman" w:eastAsia="Times New Roman" w:hAnsi="Times New Roman" w:cs="Times New Roman"/>
          <w:sz w:val="24"/>
          <w:szCs w:val="24"/>
        </w:rPr>
        <w:t xml:space="preserve"> Bukhori Muslim menyebutkan bila wajah-wajah kami masih kencang maka boleh menyemir rambut, akan tetapi bila wajah telah keriput dan gigi kami telah tanggal maka menyemir rambut tidak di sunahkan. Dan terkait dengan perkembangan soal menyemir rambut pada dasarnya sama dari zaman </w:t>
      </w:r>
      <w:r>
        <w:rPr>
          <w:rFonts w:ascii="Times New Roman" w:eastAsia="Times New Roman" w:hAnsi="Times New Roman" w:cs="Times New Roman"/>
          <w:sz w:val="24"/>
          <w:szCs w:val="24"/>
          <w:lang w:val="id-ID"/>
        </w:rPr>
        <w:t>dahulu</w:t>
      </w:r>
      <w:r w:rsidRPr="00B16154">
        <w:rPr>
          <w:rFonts w:ascii="Times New Roman" w:eastAsia="Times New Roman" w:hAnsi="Times New Roman" w:cs="Times New Roman"/>
          <w:sz w:val="24"/>
          <w:szCs w:val="24"/>
        </w:rPr>
        <w:t xml:space="preserve"> </w:t>
      </w:r>
      <w:r w:rsidRPr="00B16154">
        <w:rPr>
          <w:rFonts w:ascii="Times New Roman" w:eastAsia="Times New Roman" w:hAnsi="Times New Roman" w:cs="Times New Roman"/>
          <w:sz w:val="24"/>
          <w:szCs w:val="24"/>
        </w:rPr>
        <w:lastRenderedPageBreak/>
        <w:t>sampai zama</w:t>
      </w:r>
      <w:r>
        <w:rPr>
          <w:rFonts w:ascii="Times New Roman" w:eastAsia="Times New Roman" w:hAnsi="Times New Roman" w:cs="Times New Roman"/>
          <w:sz w:val="24"/>
          <w:szCs w:val="24"/>
        </w:rPr>
        <w:t xml:space="preserve">n sekarang, yang membedakannya </w:t>
      </w:r>
      <w:r w:rsidRPr="00B16154">
        <w:rPr>
          <w:rFonts w:ascii="Times New Roman" w:eastAsia="Times New Roman" w:hAnsi="Times New Roman" w:cs="Times New Roman"/>
          <w:sz w:val="24"/>
          <w:szCs w:val="24"/>
        </w:rPr>
        <w:t>hanya cara atau teknik dan bahan dari menyemir rambut itu sendiri.</w:t>
      </w:r>
      <w:r w:rsidR="00791DA6">
        <w:rPr>
          <w:rFonts w:ascii="Times New Roman" w:eastAsia="Times New Roman" w:hAnsi="Times New Roman" w:cs="Times New Roman"/>
          <w:sz w:val="24"/>
          <w:szCs w:val="24"/>
          <w:lang w:val="id-ID"/>
        </w:rPr>
        <w:t xml:space="preserve"> </w:t>
      </w:r>
      <w:r w:rsidRPr="009448C5">
        <w:rPr>
          <w:rFonts w:ascii="Times New Roman" w:eastAsia="Times New Roman" w:hAnsi="Times New Roman" w:cs="Times New Roman"/>
          <w:sz w:val="24"/>
          <w:szCs w:val="24"/>
          <w:lang w:val="id-ID"/>
        </w:rPr>
        <w:t xml:space="preserve">Mengenai dampak </w:t>
      </w:r>
      <w:r w:rsidR="008233C1">
        <w:rPr>
          <w:rFonts w:ascii="Times New Roman" w:eastAsia="Times New Roman" w:hAnsi="Times New Roman" w:cs="Times New Roman"/>
          <w:sz w:val="24"/>
          <w:szCs w:val="24"/>
          <w:lang w:val="id-ID"/>
        </w:rPr>
        <w:t>atau akibatnya yaitu bahwa</w:t>
      </w:r>
      <w:r w:rsidRPr="009448C5">
        <w:rPr>
          <w:rFonts w:ascii="Times New Roman" w:eastAsia="Times New Roman" w:hAnsi="Times New Roman" w:cs="Times New Roman"/>
          <w:sz w:val="24"/>
          <w:szCs w:val="24"/>
          <w:lang w:val="id-ID"/>
        </w:rPr>
        <w:t xml:space="preserve"> pada dasarnya proses mewarnai rambut ada zat-zat kimia yang diberikan untuk menutupi atau menghilangkan </w:t>
      </w:r>
      <w:r w:rsidRPr="00966FC4">
        <w:rPr>
          <w:rFonts w:ascii="Times New Roman" w:eastAsia="Times New Roman" w:hAnsi="Times New Roman" w:cs="Times New Roman"/>
          <w:i/>
          <w:iCs/>
          <w:sz w:val="24"/>
          <w:szCs w:val="24"/>
          <w:lang w:val="id-ID"/>
        </w:rPr>
        <w:t>pigme</w:t>
      </w:r>
      <w:r w:rsidRPr="009448C5">
        <w:rPr>
          <w:rFonts w:ascii="Times New Roman" w:eastAsia="Times New Roman" w:hAnsi="Times New Roman" w:cs="Times New Roman"/>
          <w:sz w:val="24"/>
          <w:szCs w:val="24"/>
          <w:lang w:val="id-ID"/>
        </w:rPr>
        <w:t xml:space="preserve">n alami yang sudah ada dalam rambut seseorang. </w:t>
      </w:r>
      <w:r w:rsidRPr="00B16154">
        <w:rPr>
          <w:rFonts w:ascii="Times New Roman" w:eastAsia="Times New Roman" w:hAnsi="Times New Roman" w:cs="Times New Roman"/>
          <w:sz w:val="24"/>
          <w:szCs w:val="24"/>
        </w:rPr>
        <w:t>Karenanya</w:t>
      </w:r>
      <w:r w:rsidR="00402B27">
        <w:rPr>
          <w:rFonts w:ascii="Times New Roman" w:eastAsia="Times New Roman" w:hAnsi="Times New Roman" w:cs="Times New Roman"/>
          <w:sz w:val="24"/>
          <w:szCs w:val="24"/>
          <w:lang w:val="id-ID"/>
        </w:rPr>
        <w:t>,</w:t>
      </w:r>
      <w:r w:rsidRPr="00B16154">
        <w:rPr>
          <w:rFonts w:ascii="Times New Roman" w:eastAsia="Times New Roman" w:hAnsi="Times New Roman" w:cs="Times New Roman"/>
          <w:sz w:val="24"/>
          <w:szCs w:val="24"/>
        </w:rPr>
        <w:t xml:space="preserve"> jika seseorang mewarnai rambut secara terus menerus akan menimbulkan dampak bagi kesehatan. Untuk itu ketahui apa saja dampak negatif bagi kesehatan yang bisa ditimbulkan dari proses mewarnai rambut, yaitu:</w:t>
      </w:r>
      <w:r>
        <w:rPr>
          <w:rStyle w:val="FootnoteReference"/>
          <w:rFonts w:eastAsia="Times New Roman"/>
          <w:sz w:val="24"/>
          <w:szCs w:val="24"/>
        </w:rPr>
        <w:footnoteReference w:id="35"/>
      </w:r>
    </w:p>
    <w:p w:rsidR="00CC48CA" w:rsidRPr="009448C5" w:rsidRDefault="00CC48CA" w:rsidP="00CC48CA">
      <w:pPr>
        <w:pStyle w:val="ListParagraph"/>
        <w:numPr>
          <w:ilvl w:val="0"/>
          <w:numId w:val="38"/>
        </w:numPr>
        <w:spacing w:line="480" w:lineRule="auto"/>
        <w:ind w:left="284" w:right="0" w:hanging="284"/>
        <w:rPr>
          <w:rFonts w:eastAsia="Times New Roman"/>
          <w:lang w:val="id-ID"/>
        </w:rPr>
      </w:pPr>
      <w:r w:rsidRPr="009448C5">
        <w:rPr>
          <w:rFonts w:eastAsia="Times New Roman"/>
        </w:rPr>
        <w:t>Iritasi kulit dan alergi</w:t>
      </w:r>
    </w:p>
    <w:p w:rsidR="00CC48CA" w:rsidRPr="009448C5" w:rsidRDefault="00CC48CA" w:rsidP="00CC48CA">
      <w:pPr>
        <w:pStyle w:val="ListParagraph"/>
        <w:numPr>
          <w:ilvl w:val="0"/>
          <w:numId w:val="38"/>
        </w:numPr>
        <w:spacing w:line="480" w:lineRule="auto"/>
        <w:ind w:left="284" w:right="0" w:hanging="283"/>
        <w:rPr>
          <w:rFonts w:eastAsia="Times New Roman"/>
          <w:lang w:val="id-ID"/>
        </w:rPr>
      </w:pPr>
      <w:r w:rsidRPr="009448C5">
        <w:rPr>
          <w:rFonts w:eastAsia="Times New Roman"/>
        </w:rPr>
        <w:t>Kerusakan rambut</w:t>
      </w:r>
    </w:p>
    <w:p w:rsidR="00CC48CA" w:rsidRPr="009448C5" w:rsidRDefault="00CC48CA" w:rsidP="00CC48CA">
      <w:pPr>
        <w:pStyle w:val="ListParagraph"/>
        <w:numPr>
          <w:ilvl w:val="0"/>
          <w:numId w:val="38"/>
        </w:numPr>
        <w:spacing w:line="480" w:lineRule="auto"/>
        <w:ind w:left="284" w:right="0" w:hanging="283"/>
        <w:rPr>
          <w:rFonts w:eastAsia="Times New Roman"/>
          <w:lang w:val="id-ID"/>
        </w:rPr>
      </w:pPr>
      <w:r w:rsidRPr="009448C5">
        <w:rPr>
          <w:rFonts w:eastAsia="Times New Roman"/>
        </w:rPr>
        <w:t>Perubahan warna kulit</w:t>
      </w:r>
    </w:p>
    <w:p w:rsidR="00CC48CA" w:rsidRPr="00CB6EF3" w:rsidRDefault="00CC48CA" w:rsidP="00CC48CA">
      <w:pPr>
        <w:pStyle w:val="ListParagraph"/>
        <w:numPr>
          <w:ilvl w:val="0"/>
          <w:numId w:val="38"/>
        </w:numPr>
        <w:spacing w:line="480" w:lineRule="auto"/>
        <w:ind w:left="284" w:right="0" w:hanging="284"/>
        <w:rPr>
          <w:rFonts w:eastAsia="Times New Roman"/>
          <w:lang w:val="id-ID"/>
        </w:rPr>
      </w:pPr>
      <w:r w:rsidRPr="00CB6EF3">
        <w:rPr>
          <w:rFonts w:eastAsia="Times New Roman"/>
          <w:lang w:val="id-ID"/>
        </w:rPr>
        <w:t>Masalah kesehatan serius</w:t>
      </w:r>
    </w:p>
    <w:p w:rsidR="00CC48CA" w:rsidRPr="00E85C86" w:rsidRDefault="00CC48CA" w:rsidP="00CC48CA">
      <w:pPr>
        <w:ind w:left="284" w:firstLine="720"/>
        <w:rPr>
          <w:rFonts w:ascii="Times New Roman" w:eastAsia="Times New Roman" w:hAnsi="Times New Roman" w:cs="Times New Roman"/>
          <w:sz w:val="24"/>
          <w:szCs w:val="24"/>
          <w:lang w:val="id-ID"/>
        </w:rPr>
      </w:pPr>
      <w:r w:rsidRPr="00B16154">
        <w:rPr>
          <w:rFonts w:ascii="Times New Roman" w:eastAsia="Times New Roman" w:hAnsi="Times New Roman" w:cs="Times New Roman"/>
          <w:sz w:val="24"/>
          <w:szCs w:val="24"/>
        </w:rPr>
        <w:t xml:space="preserve">Dari penjelasan dan keterangan </w:t>
      </w:r>
      <w:r w:rsidRPr="004817D6">
        <w:rPr>
          <w:rFonts w:ascii="Times New Roman" w:eastAsia="Times New Roman" w:hAnsi="Times New Roman" w:cs="Times New Roman"/>
          <w:i/>
          <w:iCs/>
          <w:sz w:val="24"/>
          <w:szCs w:val="24"/>
        </w:rPr>
        <w:t>matan</w:t>
      </w:r>
      <w:r w:rsidRPr="00B16154">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atas sudah jelas bahwa</w:t>
      </w:r>
      <w:r w:rsidRPr="00B16154">
        <w:rPr>
          <w:rFonts w:ascii="Times New Roman" w:eastAsia="Times New Roman" w:hAnsi="Times New Roman" w:cs="Times New Roman"/>
          <w:sz w:val="24"/>
          <w:szCs w:val="24"/>
        </w:rPr>
        <w:t xml:space="preserve"> hadits tentang menyemir rambut dengan </w:t>
      </w:r>
      <w:r>
        <w:rPr>
          <w:rFonts w:ascii="Times New Roman" w:eastAsia="Times New Roman" w:hAnsi="Times New Roman" w:cs="Times New Roman"/>
          <w:sz w:val="24"/>
          <w:szCs w:val="24"/>
        </w:rPr>
        <w:t>warna hitam itu merupakan hadi</w:t>
      </w:r>
      <w:r>
        <w:rPr>
          <w:rFonts w:ascii="Times New Roman" w:eastAsia="Times New Roman" w:hAnsi="Times New Roman" w:cs="Times New Roman"/>
          <w:sz w:val="24"/>
          <w:szCs w:val="24"/>
          <w:lang w:val="id-ID"/>
        </w:rPr>
        <w:t>ts</w:t>
      </w:r>
      <w:r w:rsidRPr="00B16154">
        <w:rPr>
          <w:rFonts w:ascii="Times New Roman" w:eastAsia="Times New Roman" w:hAnsi="Times New Roman" w:cs="Times New Roman"/>
          <w:sz w:val="24"/>
          <w:szCs w:val="24"/>
        </w:rPr>
        <w:t xml:space="preserve"> yang sampai ketingka</w:t>
      </w:r>
      <w:r>
        <w:rPr>
          <w:rFonts w:ascii="Times New Roman" w:eastAsia="Times New Roman" w:hAnsi="Times New Roman" w:cs="Times New Roman"/>
          <w:sz w:val="24"/>
          <w:szCs w:val="24"/>
        </w:rPr>
        <w:t>tan Nabi. Dengan demikian hadi</w:t>
      </w:r>
      <w:r>
        <w:rPr>
          <w:rFonts w:ascii="Times New Roman" w:eastAsia="Times New Roman" w:hAnsi="Times New Roman" w:cs="Times New Roman"/>
          <w:sz w:val="24"/>
          <w:szCs w:val="24"/>
          <w:lang w:val="id-ID"/>
        </w:rPr>
        <w:t>ts</w:t>
      </w:r>
      <w:r w:rsidRPr="00B16154">
        <w:rPr>
          <w:rFonts w:ascii="Times New Roman" w:eastAsia="Times New Roman" w:hAnsi="Times New Roman" w:cs="Times New Roman"/>
          <w:sz w:val="24"/>
          <w:szCs w:val="24"/>
        </w:rPr>
        <w:t xml:space="preserve"> ini bersifat marfu’. bila ditilik dari segi kete</w:t>
      </w:r>
      <w:r>
        <w:rPr>
          <w:rFonts w:ascii="Times New Roman" w:eastAsia="Times New Roman" w:hAnsi="Times New Roman" w:cs="Times New Roman"/>
          <w:sz w:val="24"/>
          <w:szCs w:val="24"/>
        </w:rPr>
        <w:t xml:space="preserve">rsambungan </w:t>
      </w:r>
      <w:r w:rsidRPr="004817D6">
        <w:rPr>
          <w:rFonts w:ascii="Times New Roman" w:eastAsia="Times New Roman" w:hAnsi="Times New Roman" w:cs="Times New Roman"/>
          <w:i/>
          <w:iCs/>
          <w:sz w:val="24"/>
          <w:szCs w:val="24"/>
        </w:rPr>
        <w:t>sanad</w:t>
      </w:r>
      <w:r>
        <w:rPr>
          <w:rFonts w:ascii="Times New Roman" w:eastAsia="Times New Roman" w:hAnsi="Times New Roman" w:cs="Times New Roman"/>
          <w:sz w:val="24"/>
          <w:szCs w:val="24"/>
        </w:rPr>
        <w:t>nya, maka hadi</w:t>
      </w:r>
      <w:r>
        <w:rPr>
          <w:rFonts w:ascii="Times New Roman" w:eastAsia="Times New Roman" w:hAnsi="Times New Roman" w:cs="Times New Roman"/>
          <w:sz w:val="24"/>
          <w:szCs w:val="24"/>
          <w:lang w:val="id-ID"/>
        </w:rPr>
        <w:t>ts</w:t>
      </w:r>
      <w:r w:rsidRPr="00B16154">
        <w:rPr>
          <w:rFonts w:ascii="Times New Roman" w:eastAsia="Times New Roman" w:hAnsi="Times New Roman" w:cs="Times New Roman"/>
          <w:sz w:val="24"/>
          <w:szCs w:val="24"/>
        </w:rPr>
        <w:t xml:space="preserve"> ini </w:t>
      </w:r>
      <w:r>
        <w:rPr>
          <w:rFonts w:ascii="Times New Roman" w:eastAsia="Times New Roman" w:hAnsi="Times New Roman" w:cs="Times New Roman"/>
          <w:sz w:val="24"/>
          <w:szCs w:val="24"/>
        </w:rPr>
        <w:t>dapat disimpulkan sebagai hadi</w:t>
      </w:r>
      <w:r>
        <w:rPr>
          <w:rFonts w:ascii="Times New Roman" w:eastAsia="Times New Roman" w:hAnsi="Times New Roman" w:cs="Times New Roman"/>
          <w:sz w:val="24"/>
          <w:szCs w:val="24"/>
          <w:lang w:val="id-ID"/>
        </w:rPr>
        <w:t>ts</w:t>
      </w:r>
      <w:r w:rsidRPr="00B16154">
        <w:rPr>
          <w:rFonts w:ascii="Times New Roman" w:eastAsia="Times New Roman" w:hAnsi="Times New Roman" w:cs="Times New Roman"/>
          <w:sz w:val="24"/>
          <w:szCs w:val="24"/>
        </w:rPr>
        <w:t xml:space="preserve"> yang bersambung </w:t>
      </w:r>
      <w:r w:rsidRPr="004817D6">
        <w:rPr>
          <w:rFonts w:ascii="Times New Roman" w:eastAsia="Times New Roman" w:hAnsi="Times New Roman" w:cs="Times New Roman"/>
          <w:i/>
          <w:iCs/>
          <w:sz w:val="24"/>
          <w:szCs w:val="24"/>
        </w:rPr>
        <w:t>sanad</w:t>
      </w:r>
      <w:r w:rsidRPr="00B16154">
        <w:rPr>
          <w:rFonts w:ascii="Times New Roman" w:eastAsia="Times New Roman" w:hAnsi="Times New Roman" w:cs="Times New Roman"/>
          <w:sz w:val="24"/>
          <w:szCs w:val="24"/>
        </w:rPr>
        <w:t>nya. Demikian juga dengan kualitas dan integritas periway</w:t>
      </w:r>
      <w:r>
        <w:rPr>
          <w:rFonts w:ascii="Times New Roman" w:eastAsia="Times New Roman" w:hAnsi="Times New Roman" w:cs="Times New Roman"/>
          <w:sz w:val="24"/>
          <w:szCs w:val="24"/>
        </w:rPr>
        <w:t>atnya, mayoritas kritikus hadi</w:t>
      </w:r>
      <w:r>
        <w:rPr>
          <w:rFonts w:ascii="Times New Roman" w:eastAsia="Times New Roman" w:hAnsi="Times New Roman" w:cs="Times New Roman"/>
          <w:sz w:val="24"/>
          <w:szCs w:val="24"/>
          <w:lang w:val="id-ID"/>
        </w:rPr>
        <w:t>ts</w:t>
      </w:r>
      <w:r w:rsidRPr="00B16154">
        <w:rPr>
          <w:rFonts w:ascii="Times New Roman" w:eastAsia="Times New Roman" w:hAnsi="Times New Roman" w:cs="Times New Roman"/>
          <w:sz w:val="24"/>
          <w:szCs w:val="24"/>
        </w:rPr>
        <w:t xml:space="preserve"> tidak mempersoalkannya, atau dengan kata lain seluruh periwayat yang meriwayatkan hadist ini semuanya masuk dalam kategori </w:t>
      </w:r>
      <w:r w:rsidRPr="004817D6">
        <w:rPr>
          <w:rFonts w:ascii="Times New Roman" w:eastAsia="Times New Roman" w:hAnsi="Times New Roman" w:cs="Times New Roman"/>
          <w:i/>
          <w:iCs/>
          <w:sz w:val="24"/>
          <w:szCs w:val="24"/>
          <w:lang w:val="id-ID"/>
        </w:rPr>
        <w:t>t</w:t>
      </w:r>
      <w:r w:rsidRPr="004817D6">
        <w:rPr>
          <w:rFonts w:ascii="Times New Roman" w:eastAsia="Times New Roman" w:hAnsi="Times New Roman" w:cs="Times New Roman"/>
          <w:i/>
          <w:iCs/>
          <w:sz w:val="24"/>
          <w:szCs w:val="24"/>
        </w:rPr>
        <w:t>ṡiqah</w:t>
      </w:r>
      <w:r w:rsidRPr="00B161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hadits dari riwayat shahih </w:t>
      </w:r>
      <w:r>
        <w:rPr>
          <w:rFonts w:ascii="Times New Roman" w:eastAsia="Times New Roman" w:hAnsi="Times New Roman" w:cs="Times New Roman"/>
          <w:sz w:val="24"/>
          <w:szCs w:val="24"/>
          <w:lang w:val="id-ID"/>
        </w:rPr>
        <w:t>M</w:t>
      </w:r>
      <w:r>
        <w:rPr>
          <w:rFonts w:ascii="Times New Roman" w:eastAsia="Times New Roman" w:hAnsi="Times New Roman" w:cs="Times New Roman"/>
          <w:sz w:val="24"/>
          <w:szCs w:val="24"/>
        </w:rPr>
        <w:t xml:space="preserve">uslim dan ayat </w:t>
      </w: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id-ID"/>
        </w:rPr>
        <w:t>Q</w:t>
      </w:r>
      <w:r w:rsidRPr="00B16154">
        <w:rPr>
          <w:rFonts w:ascii="Times New Roman" w:eastAsia="Times New Roman" w:hAnsi="Times New Roman" w:cs="Times New Roman"/>
          <w:sz w:val="24"/>
          <w:szCs w:val="24"/>
        </w:rPr>
        <w:t>ur’an di</w:t>
      </w:r>
      <w:r>
        <w:rPr>
          <w:rFonts w:ascii="Times New Roman" w:eastAsia="Times New Roman" w:hAnsi="Times New Roman" w:cs="Times New Roman"/>
          <w:sz w:val="24"/>
          <w:szCs w:val="24"/>
          <w:lang w:val="id-ID"/>
        </w:rPr>
        <w:t xml:space="preserve"> </w:t>
      </w:r>
      <w:r w:rsidRPr="00B16154">
        <w:rPr>
          <w:rFonts w:ascii="Times New Roman" w:eastAsia="Times New Roman" w:hAnsi="Times New Roman" w:cs="Times New Roman"/>
          <w:sz w:val="24"/>
          <w:szCs w:val="24"/>
        </w:rPr>
        <w:t xml:space="preserve">atas </w:t>
      </w:r>
      <w:r w:rsidRPr="00B16154">
        <w:rPr>
          <w:rFonts w:ascii="Times New Roman" w:eastAsia="Times New Roman" w:hAnsi="Times New Roman" w:cs="Times New Roman"/>
          <w:sz w:val="24"/>
          <w:szCs w:val="24"/>
        </w:rPr>
        <w:lastRenderedPageBreak/>
        <w:t>telah menambah ke</w:t>
      </w:r>
      <w:r w:rsidRPr="004817D6">
        <w:rPr>
          <w:rFonts w:ascii="Times New Roman" w:eastAsia="Times New Roman" w:hAnsi="Times New Roman" w:cs="Times New Roman"/>
          <w:i/>
          <w:iCs/>
          <w:sz w:val="24"/>
          <w:szCs w:val="24"/>
        </w:rPr>
        <w:t>hujjah</w:t>
      </w:r>
      <w:r w:rsidRPr="00B16154">
        <w:rPr>
          <w:rFonts w:ascii="Times New Roman" w:eastAsia="Times New Roman" w:hAnsi="Times New Roman" w:cs="Times New Roman"/>
          <w:sz w:val="24"/>
          <w:szCs w:val="24"/>
        </w:rPr>
        <w:t>an dan</w:t>
      </w:r>
      <w:r>
        <w:rPr>
          <w:rFonts w:ascii="Times New Roman" w:eastAsia="Times New Roman" w:hAnsi="Times New Roman" w:cs="Times New Roman"/>
          <w:sz w:val="24"/>
          <w:szCs w:val="24"/>
        </w:rPr>
        <w:t xml:space="preserve"> keshahihan itu, Sehingga hadi</w:t>
      </w:r>
      <w:r>
        <w:rPr>
          <w:rFonts w:ascii="Times New Roman" w:eastAsia="Times New Roman" w:hAnsi="Times New Roman" w:cs="Times New Roman"/>
          <w:sz w:val="24"/>
          <w:szCs w:val="24"/>
          <w:lang w:val="id-ID"/>
        </w:rPr>
        <w:t>ts</w:t>
      </w:r>
      <w:r w:rsidRPr="00B16154">
        <w:rPr>
          <w:rFonts w:ascii="Times New Roman" w:eastAsia="Times New Roman" w:hAnsi="Times New Roman" w:cs="Times New Roman"/>
          <w:sz w:val="24"/>
          <w:szCs w:val="24"/>
        </w:rPr>
        <w:t xml:space="preserve"> ini bisa diakui</w:t>
      </w:r>
      <w:r>
        <w:rPr>
          <w:rFonts w:ascii="Times New Roman" w:eastAsia="Times New Roman" w:hAnsi="Times New Roman" w:cs="Times New Roman"/>
          <w:sz w:val="24"/>
          <w:szCs w:val="24"/>
          <w:lang w:val="id-ID"/>
        </w:rPr>
        <w:t xml:space="preserve"> sebagai hadits yang shahih baik dari </w:t>
      </w:r>
      <w:r>
        <w:rPr>
          <w:rFonts w:ascii="Times New Roman" w:eastAsia="Times New Roman" w:hAnsi="Times New Roman" w:cs="Times New Roman"/>
          <w:i/>
          <w:iCs/>
          <w:sz w:val="24"/>
          <w:szCs w:val="24"/>
          <w:lang w:val="id-ID"/>
        </w:rPr>
        <w:t>sanad</w:t>
      </w:r>
      <w:r>
        <w:rPr>
          <w:rFonts w:ascii="Times New Roman" w:eastAsia="Times New Roman" w:hAnsi="Times New Roman" w:cs="Times New Roman"/>
          <w:sz w:val="24"/>
          <w:szCs w:val="24"/>
          <w:lang w:val="id-ID"/>
        </w:rPr>
        <w:t xml:space="preserve"> maupun </w:t>
      </w:r>
      <w:r>
        <w:rPr>
          <w:rFonts w:ascii="Times New Roman" w:eastAsia="Times New Roman" w:hAnsi="Times New Roman" w:cs="Times New Roman"/>
          <w:i/>
          <w:iCs/>
          <w:sz w:val="24"/>
          <w:szCs w:val="24"/>
          <w:lang w:val="id-ID"/>
        </w:rPr>
        <w:t>matannya.</w:t>
      </w:r>
    </w:p>
    <w:p w:rsidR="00EF4B1C" w:rsidRPr="0077549F" w:rsidRDefault="00CC48CA" w:rsidP="0077549F">
      <w:pPr>
        <w:pStyle w:val="ListParagraph"/>
        <w:numPr>
          <w:ilvl w:val="1"/>
          <w:numId w:val="30"/>
        </w:numPr>
        <w:spacing w:line="480" w:lineRule="auto"/>
        <w:ind w:left="567" w:right="0"/>
        <w:rPr>
          <w:lang w:val="id-ID"/>
        </w:rPr>
      </w:pPr>
      <w:r w:rsidRPr="00E85C86">
        <w:rPr>
          <w:lang w:val="id-ID"/>
        </w:rPr>
        <w:t xml:space="preserve">Penilaian Kualitas </w:t>
      </w:r>
      <w:r w:rsidRPr="000E3CD7">
        <w:rPr>
          <w:i/>
          <w:iCs/>
          <w:lang w:val="id-ID"/>
        </w:rPr>
        <w:t>matan</w:t>
      </w:r>
      <w:r w:rsidRPr="00E85C86">
        <w:rPr>
          <w:lang w:val="id-ID"/>
        </w:rPr>
        <w:t xml:space="preserve"> hadits pembolehan tentang menyemir rambut dengan warna hitam.</w:t>
      </w:r>
    </w:p>
    <w:p w:rsidR="00791DA6" w:rsidRDefault="0077549F" w:rsidP="00791DA6">
      <w:pPr>
        <w:pStyle w:val="ListParagraph"/>
        <w:spacing w:line="480" w:lineRule="auto"/>
        <w:ind w:left="567" w:firstLine="731"/>
        <w:rPr>
          <w:lang w:val="id-ID"/>
        </w:rPr>
      </w:pPr>
      <w:r>
        <w:rPr>
          <w:lang w:val="id-ID"/>
        </w:rPr>
        <w:t xml:space="preserve">Dalam penilaian </w:t>
      </w:r>
      <w:r w:rsidRPr="00402B27">
        <w:rPr>
          <w:i/>
          <w:iCs/>
          <w:lang w:val="id-ID"/>
        </w:rPr>
        <w:t>matan</w:t>
      </w:r>
      <w:r>
        <w:rPr>
          <w:lang w:val="id-ID"/>
        </w:rPr>
        <w:t xml:space="preserve"> h</w:t>
      </w:r>
      <w:r w:rsidR="00CC48CA">
        <w:rPr>
          <w:lang w:val="id-ID"/>
        </w:rPr>
        <w:t>adits tentang pembolehan men</w:t>
      </w:r>
      <w:r>
        <w:rPr>
          <w:lang w:val="id-ID"/>
        </w:rPr>
        <w:t>yemir rambut dengan warna hitam</w:t>
      </w:r>
      <w:r w:rsidR="00CC48CA">
        <w:rPr>
          <w:lang w:val="id-ID"/>
        </w:rPr>
        <w:t xml:space="preserve"> tidak terdapat dalam al-Qur’an maupun terdapat pada hadits lain yang kualitas lebih</w:t>
      </w:r>
      <w:r w:rsidR="00CC48CA" w:rsidRPr="000E3CD7">
        <w:rPr>
          <w:i/>
          <w:iCs/>
          <w:lang w:val="id-ID"/>
        </w:rPr>
        <w:t xml:space="preserve"> Shahih</w:t>
      </w:r>
      <w:r>
        <w:rPr>
          <w:i/>
          <w:iCs/>
          <w:lang w:val="id-ID"/>
        </w:rPr>
        <w:t xml:space="preserve"> </w:t>
      </w:r>
      <w:r>
        <w:rPr>
          <w:lang w:val="id-ID"/>
        </w:rPr>
        <w:t>mengenai penjelasan menyemir rambut</w:t>
      </w:r>
      <w:r w:rsidR="00CC48CA">
        <w:rPr>
          <w:lang w:val="id-ID"/>
        </w:rPr>
        <w:t xml:space="preserve">. Hadits ini hanya terdapat dalam kitab Sunan Ibnu Majah yang diriwayatkan secara </w:t>
      </w:r>
      <w:r w:rsidR="00CC48CA" w:rsidRPr="000E3CD7">
        <w:rPr>
          <w:i/>
          <w:iCs/>
          <w:lang w:val="id-ID"/>
        </w:rPr>
        <w:t>zawa ‘id</w:t>
      </w:r>
      <w:r w:rsidR="00CC48CA">
        <w:rPr>
          <w:rStyle w:val="FootnoteReference"/>
          <w:lang w:val="id-ID"/>
        </w:rPr>
        <w:footnoteReference w:id="36"/>
      </w:r>
      <w:r w:rsidR="00CC48CA">
        <w:rPr>
          <w:lang w:val="id-ID"/>
        </w:rPr>
        <w:t xml:space="preserve"> hanya satu  hadits ini yang menjelaskan tentang pembolehan menyemir rambut dengan warna hitam.</w:t>
      </w:r>
      <w:r w:rsidR="00402B27">
        <w:rPr>
          <w:lang w:val="id-ID"/>
        </w:rPr>
        <w:t xml:space="preserve"> Walaupun</w:t>
      </w:r>
      <w:r>
        <w:rPr>
          <w:lang w:val="id-ID"/>
        </w:rPr>
        <w:t xml:space="preserve"> dalam riwayat lain ada tabi’in dan sahabat yang menyemir rambut dengan warna hitam seperti Hasan, Husein Sa’ad ibn Abi Waqqash</w:t>
      </w:r>
      <w:r w:rsidR="00796012">
        <w:rPr>
          <w:lang w:val="id-ID"/>
        </w:rPr>
        <w:t>.</w:t>
      </w:r>
      <w:r>
        <w:rPr>
          <w:rStyle w:val="FootnoteReference"/>
          <w:lang w:val="id-ID"/>
        </w:rPr>
        <w:footnoteReference w:id="37"/>
      </w:r>
      <w:r w:rsidR="00791DA6">
        <w:rPr>
          <w:lang w:val="id-ID"/>
        </w:rPr>
        <w:t xml:space="preserve"> </w:t>
      </w:r>
    </w:p>
    <w:p w:rsidR="00CC48CA" w:rsidRPr="00791DA6" w:rsidRDefault="00CC48CA" w:rsidP="00791DA6">
      <w:pPr>
        <w:pStyle w:val="ListParagraph"/>
        <w:spacing w:line="480" w:lineRule="auto"/>
        <w:ind w:left="567" w:firstLine="731"/>
        <w:rPr>
          <w:lang w:val="id-ID"/>
        </w:rPr>
      </w:pPr>
      <w:r w:rsidRPr="00791DA6">
        <w:rPr>
          <w:lang w:val="id-ID"/>
        </w:rPr>
        <w:t xml:space="preserve">Sedangkan secara Ilmu pengetahuan dan </w:t>
      </w:r>
      <w:r w:rsidRPr="00791DA6">
        <w:rPr>
          <w:i/>
          <w:iCs/>
          <w:lang w:val="id-ID"/>
        </w:rPr>
        <w:t>Rasional</w:t>
      </w:r>
      <w:r w:rsidRPr="00791DA6">
        <w:rPr>
          <w:lang w:val="id-ID"/>
        </w:rPr>
        <w:t xml:space="preserve">, maka hadits tentang pembolehan menyemir rambut dengan warna hitam menjadi hal yang benar apabila seseorang menyemir rambut dengan warna hitam dikarenakan untuk berperang, untuk menyenangkan istri-istrinya. Lalu dibolehkannya menyemir rambut dengan warna hitam adalah untuk mengelabui musuh-musuh jika dalam keadaan berperang sehingga membuat takut musuh yang menganggap lawannya tampak lebih muda. Kemudian jika dilihat konteks untuk </w:t>
      </w:r>
      <w:r w:rsidRPr="00791DA6">
        <w:rPr>
          <w:lang w:val="id-ID"/>
        </w:rPr>
        <w:lastRenderedPageBreak/>
        <w:t>menyenangkan istrinya agar istrinya tetap melihat si suami selalu muda dan tidak berpaling kepada yang lain.</w:t>
      </w:r>
      <w:r w:rsidR="00791DA6" w:rsidRPr="00791DA6">
        <w:rPr>
          <w:lang w:val="id-ID"/>
        </w:rPr>
        <w:t xml:space="preserve"> </w:t>
      </w:r>
      <w:r w:rsidRPr="00791DA6">
        <w:rPr>
          <w:lang w:val="id-ID"/>
        </w:rPr>
        <w:t>Namun pada konteks sekarang j</w:t>
      </w:r>
      <w:r w:rsidR="00EA3AD7" w:rsidRPr="00791DA6">
        <w:rPr>
          <w:lang w:val="id-ID"/>
        </w:rPr>
        <w:t>ika dilihat seseorang tampak</w:t>
      </w:r>
      <w:r w:rsidRPr="00791DA6">
        <w:rPr>
          <w:lang w:val="id-ID"/>
        </w:rPr>
        <w:t xml:space="preserve"> masih muda  untuk menyemir rambut yang dengan warna hitam. Maka dalam hal ini dibolehkan karena tidak mengelabui orang lain dan</w:t>
      </w:r>
      <w:r w:rsidR="00EA3AD7" w:rsidRPr="00791DA6">
        <w:rPr>
          <w:lang w:val="id-ID"/>
        </w:rPr>
        <w:t xml:space="preserve"> untuk berhias diri supaya terlihat</w:t>
      </w:r>
      <w:r w:rsidRPr="00791DA6">
        <w:rPr>
          <w:lang w:val="id-ID"/>
        </w:rPr>
        <w:t xml:space="preserve"> lebih mudah</w:t>
      </w:r>
      <w:r w:rsidR="00EA3AD7" w:rsidRPr="00791DA6">
        <w:rPr>
          <w:lang w:val="id-ID"/>
        </w:rPr>
        <w:t xml:space="preserve"> sesuai dengan usianya. Namun pada hadits lain adanya ancaman</w:t>
      </w:r>
      <w:r w:rsidRPr="00791DA6">
        <w:rPr>
          <w:lang w:val="id-ID"/>
        </w:rPr>
        <w:t xml:space="preserve"> larangan untuk menyemir rambut dengan warna hitam.</w:t>
      </w:r>
    </w:p>
    <w:p w:rsidR="00791DA6" w:rsidRPr="00791DA6" w:rsidRDefault="00CC48CA" w:rsidP="00791DA6">
      <w:pPr>
        <w:pStyle w:val="ListParagraph"/>
        <w:spacing w:line="480" w:lineRule="auto"/>
        <w:ind w:left="567" w:firstLine="731"/>
        <w:rPr>
          <w:lang w:val="id-ID"/>
        </w:rPr>
      </w:pPr>
      <w:r>
        <w:rPr>
          <w:lang w:val="id-ID"/>
        </w:rPr>
        <w:t>Berdasarkan hadits tentang pembolehan menyemir rambut dengan warna hitam ini penulis mencoba mencari perbandingan dari sejarah yang telah dilakukan oleh sah</w:t>
      </w:r>
      <w:r w:rsidR="00791DA6">
        <w:rPr>
          <w:lang w:val="id-ID"/>
        </w:rPr>
        <w:t>abat-sahabat Nabi Muhammad saw. Dalam sejarah d</w:t>
      </w:r>
      <w:r w:rsidR="00EA3AD7">
        <w:rPr>
          <w:lang w:val="id-ID"/>
        </w:rPr>
        <w:t xml:space="preserve">itemukan informasi adanya para sahabat dan tabi’in yang mengamalkan hadits ini seperti Hasan, Husein, Sa’ad Abi Waqqash dan lainnya. </w:t>
      </w:r>
      <w:r w:rsidR="00AE35DA">
        <w:rPr>
          <w:lang w:val="id-ID"/>
        </w:rPr>
        <w:t>Maka dalam hal ini tidak mungkin cucu dan para sahabat Nabi saw melakukan menyemir rambut dengan warna hitam kalau tidak adanya persetujuan dari Nabi saw dan  sesuatu hal yang dicontohkan oleh Nabi sendiri.</w:t>
      </w:r>
      <w:r w:rsidR="00791DA6">
        <w:rPr>
          <w:lang w:val="id-ID"/>
        </w:rPr>
        <w:t xml:space="preserve"> </w:t>
      </w:r>
      <w:r w:rsidR="00D876AA" w:rsidRPr="00791DA6">
        <w:rPr>
          <w:lang w:val="id-ID"/>
        </w:rPr>
        <w:t>Pada dasarnya secara tekstual hadits ini</w:t>
      </w:r>
      <w:r w:rsidRPr="00791DA6">
        <w:rPr>
          <w:lang w:val="id-ID"/>
        </w:rPr>
        <w:t xml:space="preserve"> masih di perselisihkan status kehujjahannya dikarenakan dalam hadits tersebut terdapat perawi yang dinilai </w:t>
      </w:r>
      <w:r w:rsidRPr="00791DA6">
        <w:rPr>
          <w:i/>
          <w:iCs/>
          <w:lang w:val="id-ID"/>
        </w:rPr>
        <w:t>dha’if</w:t>
      </w:r>
      <w:r w:rsidRPr="00791DA6">
        <w:rPr>
          <w:lang w:val="id-ID"/>
        </w:rPr>
        <w:t xml:space="preserve"> dan satu sisi lain perawi itu di nilai </w:t>
      </w:r>
      <w:r w:rsidRPr="00791DA6">
        <w:rPr>
          <w:i/>
          <w:iCs/>
          <w:lang w:val="id-ID"/>
        </w:rPr>
        <w:t>tsiqah</w:t>
      </w:r>
      <w:r w:rsidR="00E172A8" w:rsidRPr="00791DA6">
        <w:rPr>
          <w:lang w:val="id-ID"/>
        </w:rPr>
        <w:t>. Oleh karena itu,</w:t>
      </w:r>
      <w:r w:rsidRPr="00791DA6">
        <w:rPr>
          <w:lang w:val="id-ID"/>
        </w:rPr>
        <w:t xml:space="preserve"> penulis lebih meniti</w:t>
      </w:r>
      <w:r w:rsidR="00E172A8" w:rsidRPr="00791DA6">
        <w:rPr>
          <w:lang w:val="id-ID"/>
        </w:rPr>
        <w:t>k</w:t>
      </w:r>
      <w:r w:rsidRPr="00791DA6">
        <w:rPr>
          <w:lang w:val="id-ID"/>
        </w:rPr>
        <w:t xml:space="preserve"> beratkan bahwa hadi</w:t>
      </w:r>
      <w:r w:rsidR="00796012" w:rsidRPr="00791DA6">
        <w:rPr>
          <w:lang w:val="id-ID"/>
        </w:rPr>
        <w:t xml:space="preserve">ts ini </w:t>
      </w:r>
      <w:r w:rsidR="00796012" w:rsidRPr="00791DA6">
        <w:rPr>
          <w:i/>
          <w:iCs/>
          <w:lang w:val="id-ID"/>
        </w:rPr>
        <w:t xml:space="preserve">dha’if </w:t>
      </w:r>
      <w:r w:rsidR="00796012" w:rsidRPr="00791DA6">
        <w:rPr>
          <w:lang w:val="id-ID"/>
        </w:rPr>
        <w:t xml:space="preserve">karena Imam Muslim menyatakan dalam </w:t>
      </w:r>
      <w:r w:rsidR="00796012" w:rsidRPr="00791DA6">
        <w:rPr>
          <w:i/>
          <w:iCs/>
          <w:lang w:val="id-ID"/>
        </w:rPr>
        <w:t xml:space="preserve">Syarah Nawawi </w:t>
      </w:r>
      <w:r w:rsidR="00796012" w:rsidRPr="00791DA6">
        <w:rPr>
          <w:lang w:val="id-ID"/>
        </w:rPr>
        <w:t xml:space="preserve">bahwa sanad dan matan hadits ini termasuk </w:t>
      </w:r>
      <w:r w:rsidR="00796012" w:rsidRPr="00791DA6">
        <w:rPr>
          <w:i/>
          <w:iCs/>
          <w:lang w:val="id-ID"/>
        </w:rPr>
        <w:t>munkar</w:t>
      </w:r>
      <w:r w:rsidR="00796012">
        <w:rPr>
          <w:rStyle w:val="FootnoteReference"/>
          <w:i/>
          <w:iCs/>
          <w:lang w:val="id-ID"/>
        </w:rPr>
        <w:footnoteReference w:id="38"/>
      </w:r>
      <w:r w:rsidR="00586D79" w:rsidRPr="00791DA6">
        <w:rPr>
          <w:lang w:val="id-ID"/>
        </w:rPr>
        <w:t>.</w:t>
      </w:r>
      <w:r w:rsidRPr="00791DA6">
        <w:rPr>
          <w:lang w:val="id-ID"/>
        </w:rPr>
        <w:t xml:space="preserve"> Sedangkan </w:t>
      </w:r>
      <w:r w:rsidRPr="00791DA6">
        <w:rPr>
          <w:i/>
          <w:iCs/>
          <w:lang w:val="id-ID"/>
        </w:rPr>
        <w:t xml:space="preserve">matan </w:t>
      </w:r>
      <w:r w:rsidRPr="00791DA6">
        <w:rPr>
          <w:lang w:val="id-ID"/>
        </w:rPr>
        <w:t xml:space="preserve">berstatus </w:t>
      </w:r>
      <w:r w:rsidRPr="00791DA6">
        <w:rPr>
          <w:i/>
          <w:iCs/>
          <w:lang w:val="id-ID"/>
        </w:rPr>
        <w:t>Shahih</w:t>
      </w:r>
      <w:r w:rsidRPr="00791DA6">
        <w:rPr>
          <w:lang w:val="id-ID"/>
        </w:rPr>
        <w:t xml:space="preserve">. </w:t>
      </w:r>
    </w:p>
    <w:p w:rsidR="00791DA6" w:rsidRDefault="00CC48CA" w:rsidP="00791DA6">
      <w:pPr>
        <w:pStyle w:val="ListParagraph"/>
        <w:spacing w:line="480" w:lineRule="auto"/>
        <w:ind w:left="567" w:firstLine="731"/>
        <w:rPr>
          <w:lang w:val="id-ID"/>
        </w:rPr>
      </w:pPr>
      <w:r>
        <w:rPr>
          <w:lang w:val="id-ID"/>
        </w:rPr>
        <w:lastRenderedPageBreak/>
        <w:t>Sementara pada hal ini ada pengamalan dari sahabat seperti Sa’ad Bin Abi Waqqash, Jarir, Hasan, Husen, yang menjadikan hadits ini bisa dijadikan sebagai sember hukum dan hujjah karena pengamalan (</w:t>
      </w:r>
      <w:r w:rsidRPr="00B947E2">
        <w:rPr>
          <w:i/>
          <w:iCs/>
          <w:lang w:val="id-ID"/>
        </w:rPr>
        <w:t>Qaul Shahabi</w:t>
      </w:r>
      <w:r>
        <w:rPr>
          <w:lang w:val="id-ID"/>
        </w:rPr>
        <w:t>)</w:t>
      </w:r>
      <w:r>
        <w:rPr>
          <w:rStyle w:val="FootnoteReference"/>
          <w:lang w:val="id-ID"/>
        </w:rPr>
        <w:footnoteReference w:id="39"/>
      </w:r>
      <w:r w:rsidRPr="00926027">
        <w:rPr>
          <w:lang w:val="id-ID"/>
        </w:rPr>
        <w:t>.</w:t>
      </w:r>
      <w:r w:rsidR="00586D79">
        <w:rPr>
          <w:lang w:val="id-ID"/>
        </w:rPr>
        <w:t xml:space="preserve"> Kelemahan hadits ini adalah sanad yang masih diperselisihkan antara </w:t>
      </w:r>
      <w:r w:rsidR="00586D79">
        <w:rPr>
          <w:i/>
          <w:iCs/>
          <w:lang w:val="id-ID"/>
        </w:rPr>
        <w:t xml:space="preserve">dha’if </w:t>
      </w:r>
      <w:r w:rsidR="00586D79">
        <w:rPr>
          <w:lang w:val="id-ID"/>
        </w:rPr>
        <w:t xml:space="preserve">dan </w:t>
      </w:r>
      <w:r w:rsidR="00586D79">
        <w:rPr>
          <w:i/>
          <w:iCs/>
          <w:lang w:val="id-ID"/>
        </w:rPr>
        <w:t>tsiqoh</w:t>
      </w:r>
      <w:r w:rsidR="00586D79">
        <w:rPr>
          <w:lang w:val="id-ID"/>
        </w:rPr>
        <w:t xml:space="preserve">. Namun kesepakatan ulama menyatakan </w:t>
      </w:r>
      <w:r w:rsidR="00586D79">
        <w:rPr>
          <w:i/>
          <w:iCs/>
          <w:lang w:val="id-ID"/>
        </w:rPr>
        <w:t xml:space="preserve">jarh </w:t>
      </w:r>
      <w:r w:rsidR="00586D79">
        <w:rPr>
          <w:lang w:val="id-ID"/>
        </w:rPr>
        <w:t xml:space="preserve">didahulukan dari </w:t>
      </w:r>
      <w:r w:rsidR="00586D79">
        <w:rPr>
          <w:i/>
          <w:iCs/>
          <w:lang w:val="id-ID"/>
        </w:rPr>
        <w:t xml:space="preserve">ta’dil </w:t>
      </w:r>
      <w:r w:rsidR="008C7277">
        <w:rPr>
          <w:lang w:val="id-ID"/>
        </w:rPr>
        <w:t xml:space="preserve">sehingga statusnya menjadi </w:t>
      </w:r>
      <w:r w:rsidR="008C7277">
        <w:rPr>
          <w:i/>
          <w:iCs/>
          <w:lang w:val="id-ID"/>
        </w:rPr>
        <w:t xml:space="preserve">dha’if. </w:t>
      </w:r>
      <w:r w:rsidR="008C7277">
        <w:rPr>
          <w:lang w:val="id-ID"/>
        </w:rPr>
        <w:t>Dalam syarah Ibnu Majah dikatakan bahwa hadits ini terputus di tingkat sahabat</w:t>
      </w:r>
      <w:r w:rsidR="00FC3EF7">
        <w:rPr>
          <w:lang w:val="id-ID"/>
        </w:rPr>
        <w:t xml:space="preserve"> (</w:t>
      </w:r>
      <w:r w:rsidR="00FC3EF7">
        <w:rPr>
          <w:i/>
          <w:iCs/>
          <w:lang w:val="id-ID"/>
        </w:rPr>
        <w:t>munqathi’)</w:t>
      </w:r>
      <w:r w:rsidR="00FC3EF7">
        <w:rPr>
          <w:rStyle w:val="FootnoteReference"/>
          <w:i/>
          <w:iCs/>
          <w:lang w:val="id-ID"/>
        </w:rPr>
        <w:footnoteReference w:id="40"/>
      </w:r>
      <w:r w:rsidR="008C7277">
        <w:rPr>
          <w:lang w:val="id-ID"/>
        </w:rPr>
        <w:t>.</w:t>
      </w:r>
      <w:r w:rsidR="008C7277">
        <w:rPr>
          <w:i/>
          <w:iCs/>
          <w:lang w:val="id-ID"/>
        </w:rPr>
        <w:t xml:space="preserve"> </w:t>
      </w:r>
      <w:r w:rsidR="00E172A8">
        <w:rPr>
          <w:lang w:val="id-ID"/>
        </w:rPr>
        <w:t xml:space="preserve">Kemudian tidak adanya nash </w:t>
      </w:r>
      <w:r w:rsidR="008C7277">
        <w:rPr>
          <w:lang w:val="id-ID"/>
        </w:rPr>
        <w:t>al-Qur’an dan hadits shahih yang mendukung sehingga tidak adanya penguat untuk hadits pembolehan menyemir rambut dengan warna hitam.</w:t>
      </w:r>
      <w:r w:rsidR="00E172A8">
        <w:rPr>
          <w:lang w:val="id-ID"/>
        </w:rPr>
        <w:t xml:space="preserve"> Walaupun terdapat beberapa ulama seperti Imam Turmudzi, Ibnu Hibban dan Syakh Albani menilai sebagai hadits </w:t>
      </w:r>
      <w:r w:rsidR="00E172A8" w:rsidRPr="00E172A8">
        <w:rPr>
          <w:i/>
          <w:iCs/>
          <w:lang w:val="id-ID"/>
        </w:rPr>
        <w:t>hasan</w:t>
      </w:r>
      <w:r w:rsidR="00E172A8">
        <w:rPr>
          <w:lang w:val="id-ID"/>
        </w:rPr>
        <w:t xml:space="preserve"> karena perawi yang </w:t>
      </w:r>
      <w:r w:rsidR="00E172A8">
        <w:rPr>
          <w:i/>
          <w:iCs/>
          <w:lang w:val="id-ID"/>
        </w:rPr>
        <w:t xml:space="preserve">dha’if </w:t>
      </w:r>
      <w:r w:rsidR="00E172A8">
        <w:rPr>
          <w:lang w:val="id-ID"/>
        </w:rPr>
        <w:t xml:space="preserve">tersebut dalam segi </w:t>
      </w:r>
      <w:r w:rsidR="00E172A8">
        <w:rPr>
          <w:i/>
          <w:iCs/>
          <w:lang w:val="id-ID"/>
        </w:rPr>
        <w:t>kedhabitan</w:t>
      </w:r>
      <w:r w:rsidR="00791DA6">
        <w:rPr>
          <w:lang w:val="id-ID"/>
        </w:rPr>
        <w:t xml:space="preserve">nya. </w:t>
      </w:r>
    </w:p>
    <w:p w:rsidR="006D6B6F" w:rsidRPr="00791DA6" w:rsidRDefault="00CC48CA" w:rsidP="00791DA6">
      <w:pPr>
        <w:pStyle w:val="ListParagraph"/>
        <w:spacing w:line="480" w:lineRule="auto"/>
        <w:ind w:left="567" w:firstLine="731"/>
        <w:rPr>
          <w:lang w:val="id-ID"/>
        </w:rPr>
      </w:pPr>
      <w:r w:rsidRPr="00791DA6">
        <w:rPr>
          <w:lang w:val="id-ID"/>
        </w:rPr>
        <w:t>Sesungguhnya dengan adanya para sahabat nabi yang mengamalkan untuk menyemir rambut dengan warna hitam, maka larangan untuk menjauhi agar tidak menyemir rambut dengan warna hitam secara langsung tidak mutlak karena biasanya pengamalan para sahabat tidak mungkin tanpa persetujuan dan informasi dari Rasulullah saw untuk menyemir rambut mereka. Pastinya ada ketentuan dan syarat tertentu sehingga dibolehkannya untuk menyemir rambut dengan warna hitam.</w:t>
      </w:r>
    </w:p>
    <w:sectPr w:rsidR="006D6B6F" w:rsidRPr="00791DA6" w:rsidSect="00E734BB">
      <w:headerReference w:type="default" r:id="rId8"/>
      <w:pgSz w:w="12240" w:h="15840" w:code="1"/>
      <w:pgMar w:top="2268" w:right="1701" w:bottom="1701" w:left="2268" w:header="720" w:footer="720" w:gutter="0"/>
      <w:pgNumType w:start="4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7AB" w:rsidRDefault="004357AB" w:rsidP="00CC48CA">
      <w:pPr>
        <w:spacing w:line="240" w:lineRule="auto"/>
      </w:pPr>
      <w:r>
        <w:separator/>
      </w:r>
    </w:p>
  </w:endnote>
  <w:endnote w:type="continuationSeparator" w:id="1">
    <w:p w:rsidR="004357AB" w:rsidRDefault="004357AB" w:rsidP="00CC48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5">
    <w:altName w:val="Times New Roman"/>
    <w:panose1 w:val="00000000000000000000"/>
    <w:charset w:val="02"/>
    <w:family w:val="auto"/>
    <w:pitch w:val="variable"/>
    <w:sig w:usb0="00000000" w:usb1="10000000" w:usb2="00000000" w:usb3="00000000" w:csb0="80000000" w:csb1="00000000"/>
  </w:font>
  <w:font w:name="HQPB1">
    <w:altName w:val="Times New Roman"/>
    <w:panose1 w:val="00000000000000000000"/>
    <w:charset w:val="02"/>
    <w:family w:val="auto"/>
    <w:pitch w:val="variable"/>
    <w:sig w:usb0="00000000" w:usb1="10000000" w:usb2="00000000" w:usb3="00000000" w:csb0="80000000" w:csb1="00000000"/>
  </w:font>
  <w:font w:name="HQPB4">
    <w:altName w:val="Times New Roman"/>
    <w:panose1 w:val="00000000000000000000"/>
    <w:charset w:val="02"/>
    <w:family w:val="auto"/>
    <w:pitch w:val="variable"/>
    <w:sig w:usb0="00000000" w:usb1="10000000" w:usb2="00000000" w:usb3="00000000" w:csb0="80000000" w:csb1="00000000"/>
  </w:font>
  <w:font w:name="HQPB2">
    <w:altName w:val="Times New Roman"/>
    <w:panose1 w:val="00000000000000000000"/>
    <w:charset w:val="02"/>
    <w:family w:val="auto"/>
    <w:pitch w:val="variable"/>
    <w:sig w:usb0="00000000" w:usb1="10000000" w:usb2="00000000" w:usb3="00000000" w:csb0="80000000" w:csb1="00000000"/>
  </w:font>
  <w:font w:name="HQPB3">
    <w:altName w:val="Times New Roman"/>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7AB" w:rsidRDefault="004357AB" w:rsidP="00CC48CA">
      <w:pPr>
        <w:spacing w:line="240" w:lineRule="auto"/>
      </w:pPr>
      <w:r>
        <w:separator/>
      </w:r>
    </w:p>
  </w:footnote>
  <w:footnote w:type="continuationSeparator" w:id="1">
    <w:p w:rsidR="004357AB" w:rsidRDefault="004357AB" w:rsidP="00CC48CA">
      <w:pPr>
        <w:spacing w:line="240" w:lineRule="auto"/>
      </w:pPr>
      <w:r>
        <w:continuationSeparator/>
      </w:r>
    </w:p>
  </w:footnote>
  <w:footnote w:id="2">
    <w:p w:rsidR="00EA3AD7" w:rsidRPr="00D02635" w:rsidRDefault="00EA3AD7" w:rsidP="00CC48CA">
      <w:pPr>
        <w:pStyle w:val="FootnoteText"/>
        <w:ind w:right="49" w:firstLine="720"/>
        <w:rPr>
          <w:lang w:val="id-ID"/>
        </w:rPr>
      </w:pPr>
      <w:r w:rsidRPr="00D02635">
        <w:rPr>
          <w:rStyle w:val="FootnoteReference"/>
        </w:rPr>
        <w:footnoteRef/>
      </w:r>
      <w:r w:rsidRPr="00D02635">
        <w:rPr>
          <w:lang w:val="id-ID"/>
        </w:rPr>
        <w:t xml:space="preserve"> Dalam A.J, W.T. Fahsinck, Al-Mu’jam al-Muhfahras li al-Fadz al-Hadits an Nabawi, Brill, Leiden, 1962, juz V, hal. 256</w:t>
      </w:r>
    </w:p>
  </w:footnote>
  <w:footnote w:id="3">
    <w:p w:rsidR="00EA3AD7" w:rsidRPr="00D02635" w:rsidRDefault="00EA3AD7" w:rsidP="00CC48CA">
      <w:pPr>
        <w:pStyle w:val="FootnoteText"/>
        <w:ind w:right="49" w:firstLine="720"/>
        <w:rPr>
          <w:lang w:val="id-ID"/>
        </w:rPr>
      </w:pPr>
      <w:r w:rsidRPr="00D02635">
        <w:rPr>
          <w:rStyle w:val="FootnoteReference"/>
        </w:rPr>
        <w:footnoteRef/>
      </w:r>
      <w:r w:rsidRPr="00D02635">
        <w:t xml:space="preserve"> </w:t>
      </w:r>
      <w:r w:rsidRPr="00D02635">
        <w:rPr>
          <w:lang w:val="id-ID"/>
        </w:rPr>
        <w:t xml:space="preserve">Abu Abdullah Muhammad bin Yazid al Qazmini Ibnu Majah, </w:t>
      </w:r>
      <w:r w:rsidRPr="00D02635">
        <w:rPr>
          <w:i/>
          <w:iCs/>
          <w:lang w:val="id-ID"/>
        </w:rPr>
        <w:t>Ensiklopedia Hadis Sunan Ibnu Majah</w:t>
      </w:r>
      <w:r w:rsidRPr="00D02635">
        <w:rPr>
          <w:lang w:val="id-ID"/>
        </w:rPr>
        <w:t xml:space="preserve">, Jakarta, Halmahera, 2013, hal 652. Software, Maktabah Syamilah, </w:t>
      </w:r>
      <w:r w:rsidRPr="00D02635">
        <w:rPr>
          <w:i/>
          <w:iCs/>
          <w:lang w:val="id-ID"/>
        </w:rPr>
        <w:t>Sunan Ibnu Majah</w:t>
      </w:r>
      <w:r w:rsidRPr="00D02635">
        <w:rPr>
          <w:lang w:val="id-ID"/>
        </w:rPr>
        <w:t xml:space="preserve">,  </w:t>
      </w:r>
      <w:r w:rsidRPr="00D02635">
        <w:rPr>
          <w:i/>
          <w:iCs/>
          <w:lang w:val="id-ID"/>
        </w:rPr>
        <w:t>al Khidab al Syawad</w:t>
      </w:r>
      <w:r w:rsidRPr="00D02635">
        <w:rPr>
          <w:lang w:val="id-ID"/>
        </w:rPr>
        <w:t>,  no. 3615 juz 2 hal 1197.</w:t>
      </w:r>
    </w:p>
    <w:p w:rsidR="00EA3AD7" w:rsidRPr="00D02635" w:rsidRDefault="00EA3AD7">
      <w:pPr>
        <w:pStyle w:val="FootnoteText"/>
        <w:rPr>
          <w:lang w:val="id-ID"/>
        </w:rPr>
      </w:pPr>
    </w:p>
  </w:footnote>
  <w:footnote w:id="4">
    <w:p w:rsidR="00EA3AD7" w:rsidRPr="00D02635" w:rsidRDefault="00EA3AD7" w:rsidP="00CC48CA">
      <w:pPr>
        <w:pStyle w:val="FootnoteText"/>
        <w:ind w:right="49" w:firstLine="720"/>
        <w:rPr>
          <w:lang w:val="id-ID"/>
        </w:rPr>
      </w:pPr>
      <w:r w:rsidRPr="00D02635">
        <w:rPr>
          <w:rStyle w:val="FootnoteReference"/>
        </w:rPr>
        <w:footnoteRef/>
      </w:r>
      <w:r w:rsidRPr="00D02635">
        <w:rPr>
          <w:lang w:val="id-ID"/>
        </w:rPr>
        <w:t xml:space="preserve"> Abu Abdullah Muhammad bin Yazid al Qazmini Ibnu Majah, </w:t>
      </w:r>
      <w:r w:rsidRPr="00D02635">
        <w:rPr>
          <w:i/>
          <w:iCs/>
          <w:lang w:val="id-ID"/>
        </w:rPr>
        <w:t>Ensiklopedia Hadis Sunan Ibnu Majah</w:t>
      </w:r>
      <w:r w:rsidRPr="00D02635">
        <w:rPr>
          <w:lang w:val="id-ID"/>
        </w:rPr>
        <w:t>,.., hal 653.</w:t>
      </w:r>
    </w:p>
  </w:footnote>
  <w:footnote w:id="5">
    <w:p w:rsidR="00EA3AD7" w:rsidRPr="00D02635" w:rsidRDefault="00EA3AD7" w:rsidP="00B708E4">
      <w:pPr>
        <w:pStyle w:val="FootnoteText"/>
        <w:ind w:firstLine="720"/>
        <w:rPr>
          <w:lang w:val="id-ID"/>
        </w:rPr>
      </w:pPr>
      <w:r w:rsidRPr="00D02635">
        <w:rPr>
          <w:rStyle w:val="FootnoteReference"/>
        </w:rPr>
        <w:footnoteRef/>
      </w:r>
      <w:r w:rsidRPr="00D02635">
        <w:t xml:space="preserve"> </w:t>
      </w:r>
      <w:r w:rsidRPr="00D02635">
        <w:rPr>
          <w:lang w:val="id-ID"/>
        </w:rPr>
        <w:t xml:space="preserve">Software, Maktabah Syamilah, </w:t>
      </w:r>
      <w:r w:rsidRPr="00D02635">
        <w:rPr>
          <w:i/>
          <w:iCs/>
          <w:lang w:val="id-ID"/>
        </w:rPr>
        <w:t>Sunan Ibnu Majah</w:t>
      </w:r>
      <w:r w:rsidRPr="00D02635">
        <w:rPr>
          <w:lang w:val="id-ID"/>
        </w:rPr>
        <w:t xml:space="preserve">,  </w:t>
      </w:r>
      <w:r w:rsidRPr="00D02635">
        <w:rPr>
          <w:i/>
          <w:iCs/>
          <w:lang w:val="id-ID"/>
        </w:rPr>
        <w:t>al Khidab al Syawad</w:t>
      </w:r>
      <w:r w:rsidRPr="00D02635">
        <w:rPr>
          <w:lang w:val="id-ID"/>
        </w:rPr>
        <w:t>,  no. 3615 juz 2 hal 1197.</w:t>
      </w:r>
    </w:p>
  </w:footnote>
  <w:footnote w:id="6">
    <w:p w:rsidR="00EA3AD7" w:rsidRPr="00D02635" w:rsidRDefault="00EA3AD7" w:rsidP="00CC48CA">
      <w:pPr>
        <w:pStyle w:val="FootnoteText"/>
        <w:ind w:firstLine="720"/>
        <w:rPr>
          <w:lang w:val="id-ID"/>
        </w:rPr>
      </w:pPr>
      <w:r w:rsidRPr="00D02635">
        <w:rPr>
          <w:rStyle w:val="FootnoteReference"/>
        </w:rPr>
        <w:footnoteRef/>
      </w:r>
      <w:r w:rsidRPr="00D02635">
        <w:rPr>
          <w:lang w:val="id-ID"/>
        </w:rPr>
        <w:t xml:space="preserve"> Ahmad bin Ali bin Hajar al-Asqalany, </w:t>
      </w:r>
      <w:r w:rsidRPr="00D02635">
        <w:rPr>
          <w:i/>
          <w:iCs/>
          <w:lang w:val="id-ID"/>
        </w:rPr>
        <w:t>Fathu al-Bari bi Sarhi Shahih al-Bukhari,</w:t>
      </w:r>
      <w:r w:rsidRPr="00D02635">
        <w:rPr>
          <w:lang w:val="id-ID"/>
        </w:rPr>
        <w:t xml:space="preserve"> Dar al-Fikr, Beirut, 2000M/1420H, juz x, hal 359. Lihat juga Muhyidin Yahya bin Syaraf al-Nawawi, </w:t>
      </w:r>
      <w:r w:rsidRPr="00D02635">
        <w:rPr>
          <w:i/>
          <w:iCs/>
          <w:lang w:val="id-ID"/>
        </w:rPr>
        <w:t xml:space="preserve">Shahih Muslim bi Syarhi al-Nawawi, </w:t>
      </w:r>
      <w:r w:rsidRPr="00D02635">
        <w:rPr>
          <w:lang w:val="id-ID"/>
        </w:rPr>
        <w:t>Beirut, Dar al-Fikr, 2000, vol VII, hal 204.</w:t>
      </w:r>
    </w:p>
    <w:p w:rsidR="00EA3AD7" w:rsidRPr="00D02635" w:rsidRDefault="00EA3AD7" w:rsidP="00CC48CA">
      <w:pPr>
        <w:pStyle w:val="FootnoteText"/>
        <w:ind w:firstLine="720"/>
        <w:rPr>
          <w:lang w:val="id-ID"/>
        </w:rPr>
      </w:pPr>
    </w:p>
  </w:footnote>
  <w:footnote w:id="7">
    <w:p w:rsidR="00EA3AD7" w:rsidRPr="00D02635" w:rsidRDefault="00EA3AD7" w:rsidP="00CC48CA">
      <w:pPr>
        <w:pStyle w:val="FootnoteText"/>
        <w:ind w:firstLine="720"/>
        <w:rPr>
          <w:lang w:val="id-ID"/>
        </w:rPr>
      </w:pPr>
      <w:r w:rsidRPr="00D02635">
        <w:rPr>
          <w:rStyle w:val="FootnoteReference"/>
        </w:rPr>
        <w:footnoteRef/>
      </w:r>
      <w:r w:rsidRPr="00D02635">
        <w:rPr>
          <w:lang w:val="id-ID"/>
        </w:rPr>
        <w:t xml:space="preserve"> Abdul Majid Khon, </w:t>
      </w:r>
      <w:r w:rsidRPr="00D02635">
        <w:rPr>
          <w:i/>
          <w:iCs/>
          <w:lang w:val="id-ID"/>
        </w:rPr>
        <w:t>Ulumul Hadits</w:t>
      </w:r>
      <w:r w:rsidRPr="00D02635">
        <w:rPr>
          <w:lang w:val="id-ID"/>
        </w:rPr>
        <w:t>, Jakarta: Amzah, Cet-2, 2009, hal. 264.</w:t>
      </w:r>
    </w:p>
  </w:footnote>
  <w:footnote w:id="8">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M Hasbi Ash Shiddieqy, </w:t>
      </w:r>
      <w:r w:rsidRPr="00D02635">
        <w:rPr>
          <w:i/>
          <w:iCs/>
          <w:lang w:val="id-ID"/>
        </w:rPr>
        <w:t>Sejarah Perkembangan Hadits,</w:t>
      </w:r>
      <w:r w:rsidRPr="00D02635">
        <w:rPr>
          <w:lang w:val="id-ID"/>
        </w:rPr>
        <w:t xml:space="preserve"> Jakarta: Bulan Bintang, 1973, hal. 198</w:t>
      </w:r>
      <w:r>
        <w:rPr>
          <w:lang w:val="id-ID"/>
        </w:rPr>
        <w:t>.</w:t>
      </w:r>
    </w:p>
  </w:footnote>
  <w:footnote w:id="9">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Ash Shiddieqy, </w:t>
      </w:r>
      <w:r w:rsidRPr="00D02635">
        <w:rPr>
          <w:i/>
          <w:iCs/>
          <w:lang w:val="id-ID"/>
        </w:rPr>
        <w:t>Sejarah Perkembangan Hadits</w:t>
      </w:r>
      <w:r w:rsidRPr="00D02635">
        <w:rPr>
          <w:lang w:val="id-ID"/>
        </w:rPr>
        <w:t>, .., hal. 198. Lihat juga Abu Tahdzibul Kamal Fi Asmail ar Rijal, ..., hal. 395.</w:t>
      </w:r>
    </w:p>
  </w:footnote>
  <w:footnote w:id="10">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Ash Shidideqy, </w:t>
      </w:r>
      <w:r w:rsidRPr="00D02635">
        <w:rPr>
          <w:i/>
          <w:iCs/>
          <w:lang w:val="id-ID"/>
        </w:rPr>
        <w:t>Sejarah Perkembangan Hadits</w:t>
      </w:r>
      <w:r w:rsidRPr="00D02635">
        <w:rPr>
          <w:lang w:val="id-ID"/>
        </w:rPr>
        <w:t>,..., hal 198</w:t>
      </w:r>
    </w:p>
  </w:footnote>
  <w:footnote w:id="11">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Ash Shiddieqy, </w:t>
      </w:r>
      <w:r w:rsidRPr="00D02635">
        <w:rPr>
          <w:i/>
          <w:iCs/>
          <w:lang w:val="id-ID"/>
        </w:rPr>
        <w:t>Sejarah Perkembangan Hadits</w:t>
      </w:r>
      <w:r w:rsidRPr="00D02635">
        <w:rPr>
          <w:lang w:val="id-ID"/>
        </w:rPr>
        <w:t>, ..., hal 198.</w:t>
      </w:r>
    </w:p>
  </w:footnote>
  <w:footnote w:id="12">
    <w:p w:rsidR="00EA3AD7" w:rsidRPr="00D02635" w:rsidRDefault="00EA3AD7" w:rsidP="00CC48CA">
      <w:pPr>
        <w:pStyle w:val="FootnoteText"/>
        <w:ind w:firstLine="720"/>
        <w:rPr>
          <w:lang w:val="id-ID"/>
        </w:rPr>
      </w:pPr>
      <w:r w:rsidRPr="00D02635">
        <w:rPr>
          <w:rStyle w:val="FootnoteReference"/>
        </w:rPr>
        <w:footnoteRef/>
      </w:r>
      <w:r w:rsidRPr="00D02635">
        <w:rPr>
          <w:lang w:val="id-ID"/>
        </w:rPr>
        <w:t xml:space="preserve"> Al Mizziy </w:t>
      </w:r>
      <w:r w:rsidRPr="00D02635">
        <w:rPr>
          <w:i/>
          <w:iCs/>
          <w:lang w:val="id-ID"/>
        </w:rPr>
        <w:t>Tahzibul Kamal fi Asmail Rijal</w:t>
      </w:r>
      <w:r w:rsidRPr="00D02635">
        <w:rPr>
          <w:lang w:val="id-ID"/>
        </w:rPr>
        <w:t xml:space="preserve">, Juz 16 (ain), hal 34-42 </w:t>
      </w:r>
    </w:p>
  </w:footnote>
  <w:footnote w:id="13">
    <w:p w:rsidR="00EA3AD7" w:rsidRPr="00D02635" w:rsidRDefault="00EA3AD7" w:rsidP="00CC48CA">
      <w:pPr>
        <w:pStyle w:val="FootnoteText"/>
        <w:ind w:firstLine="720"/>
      </w:pPr>
      <w:r w:rsidRPr="00D02635">
        <w:rPr>
          <w:rStyle w:val="FootnoteReference"/>
        </w:rPr>
        <w:footnoteRef/>
      </w:r>
      <w:r w:rsidRPr="00D02635">
        <w:t xml:space="preserve"> </w:t>
      </w:r>
      <w:r w:rsidRPr="00D02635">
        <w:rPr>
          <w:lang w:val="id-ID"/>
        </w:rPr>
        <w:t xml:space="preserve">Al Mizziy </w:t>
      </w:r>
      <w:r w:rsidRPr="00D02635">
        <w:rPr>
          <w:i/>
          <w:iCs/>
          <w:lang w:val="id-ID"/>
        </w:rPr>
        <w:t>Tahzibul Kamal fi Asmail Rijal</w:t>
      </w:r>
      <w:r w:rsidRPr="00D02635">
        <w:rPr>
          <w:lang w:val="id-ID"/>
        </w:rPr>
        <w:t>, Juz 16, hal 34-42</w:t>
      </w:r>
    </w:p>
  </w:footnote>
  <w:footnote w:id="14">
    <w:p w:rsidR="00EA3AD7" w:rsidRPr="00D02635" w:rsidRDefault="00EA3AD7" w:rsidP="00CC48CA">
      <w:pPr>
        <w:pStyle w:val="FootnoteText"/>
        <w:ind w:firstLine="720"/>
      </w:pPr>
      <w:r w:rsidRPr="00D02635">
        <w:rPr>
          <w:rStyle w:val="FootnoteReference"/>
        </w:rPr>
        <w:footnoteRef/>
      </w:r>
      <w:r w:rsidRPr="00D02635">
        <w:rPr>
          <w:lang w:val="id-ID"/>
        </w:rPr>
        <w:t xml:space="preserve"> Al Mizziy, </w:t>
      </w:r>
      <w:r w:rsidRPr="00D02635">
        <w:rPr>
          <w:i/>
          <w:iCs/>
          <w:lang w:val="id-ID"/>
        </w:rPr>
        <w:t>Tahzibul Kamal fi Asmail Rijal</w:t>
      </w:r>
      <w:r w:rsidRPr="00D02635">
        <w:rPr>
          <w:lang w:val="id-ID"/>
        </w:rPr>
        <w:t>, Jilid I, Juz 16 (ain), hal 23-33</w:t>
      </w:r>
    </w:p>
  </w:footnote>
  <w:footnote w:id="15">
    <w:p w:rsidR="00EA3AD7" w:rsidRPr="00D02635" w:rsidRDefault="00EA3AD7" w:rsidP="00CC48CA">
      <w:pPr>
        <w:pStyle w:val="FootnoteText"/>
        <w:ind w:firstLine="720"/>
      </w:pPr>
      <w:r w:rsidRPr="00D02635">
        <w:rPr>
          <w:rStyle w:val="FootnoteReference"/>
        </w:rPr>
        <w:footnoteRef/>
      </w:r>
      <w:r w:rsidRPr="00D02635">
        <w:t xml:space="preserve"> </w:t>
      </w:r>
      <w:r w:rsidRPr="00D02635">
        <w:rPr>
          <w:lang w:val="id-ID"/>
        </w:rPr>
        <w:t xml:space="preserve">Al Mizziy </w:t>
      </w:r>
      <w:r w:rsidRPr="00D02635">
        <w:rPr>
          <w:i/>
          <w:iCs/>
          <w:lang w:val="id-ID"/>
        </w:rPr>
        <w:t>Tahzibul Kamal fi Asmail Rijal</w:t>
      </w:r>
      <w:r w:rsidRPr="00D02635">
        <w:rPr>
          <w:lang w:val="id-ID"/>
        </w:rPr>
        <w:t>, Juz 3, hal 23-33</w:t>
      </w:r>
      <w:r w:rsidRPr="00D02635">
        <w:rPr>
          <w:lang w:val="id-ID"/>
        </w:rPr>
        <w:tab/>
      </w:r>
    </w:p>
  </w:footnote>
  <w:footnote w:id="16">
    <w:p w:rsidR="00EA3AD7" w:rsidRPr="00D02635" w:rsidRDefault="00EA3AD7" w:rsidP="00CC48CA">
      <w:pPr>
        <w:pStyle w:val="FootnoteText"/>
        <w:ind w:firstLine="720"/>
      </w:pPr>
      <w:r w:rsidRPr="00D02635">
        <w:rPr>
          <w:rStyle w:val="FootnoteReference"/>
        </w:rPr>
        <w:footnoteRef/>
      </w:r>
      <w:r w:rsidRPr="00D02635">
        <w:rPr>
          <w:lang w:val="id-ID"/>
        </w:rPr>
        <w:t xml:space="preserve"> Al Mizziy </w:t>
      </w:r>
      <w:r w:rsidRPr="00D02635">
        <w:rPr>
          <w:i/>
          <w:iCs/>
          <w:lang w:val="id-ID"/>
        </w:rPr>
        <w:t>Tahzibul Kamal fi Asmail</w:t>
      </w:r>
      <w:r w:rsidRPr="00D02635">
        <w:rPr>
          <w:lang w:val="id-ID"/>
        </w:rPr>
        <w:t xml:space="preserve"> Rijal, Jilid 7, Juz 24, hal 279-288</w:t>
      </w:r>
    </w:p>
  </w:footnote>
  <w:footnote w:id="17">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Al Mizzy, </w:t>
      </w:r>
      <w:r w:rsidRPr="00D02635">
        <w:rPr>
          <w:i/>
          <w:iCs/>
          <w:lang w:val="id-ID"/>
        </w:rPr>
        <w:t>Tahzibuh al Tahdzib</w:t>
      </w:r>
      <w:r w:rsidRPr="00D02635">
        <w:rPr>
          <w:lang w:val="id-ID"/>
        </w:rPr>
        <w:t>, Jilid 3 (Juz 12), Beirut, Pustaka Media, hal 256-245</w:t>
      </w:r>
    </w:p>
  </w:footnote>
  <w:footnote w:id="18">
    <w:p w:rsidR="00EA3AD7" w:rsidRPr="00D02635" w:rsidRDefault="00EA3AD7" w:rsidP="00CC48CA">
      <w:pPr>
        <w:pStyle w:val="FootnoteText"/>
        <w:ind w:firstLine="720"/>
      </w:pPr>
      <w:r w:rsidRPr="00D02635">
        <w:rPr>
          <w:rStyle w:val="FootnoteReference"/>
        </w:rPr>
        <w:footnoteRef/>
      </w:r>
      <w:r w:rsidRPr="00D02635">
        <w:t xml:space="preserve"> </w:t>
      </w:r>
      <w:r w:rsidRPr="00D02635">
        <w:rPr>
          <w:lang w:val="id-ID"/>
        </w:rPr>
        <w:t xml:space="preserve"> Al Mizziy </w:t>
      </w:r>
      <w:r w:rsidRPr="00D02635">
        <w:rPr>
          <w:i/>
          <w:iCs/>
          <w:lang w:val="id-ID"/>
        </w:rPr>
        <w:t>Tahzibul Kamal fi Asmail Rijal</w:t>
      </w:r>
      <w:r w:rsidRPr="00D02635">
        <w:rPr>
          <w:lang w:val="id-ID"/>
        </w:rPr>
        <w:t xml:space="preserve"> Jilid 8, Juz 33, hal 332</w:t>
      </w:r>
    </w:p>
  </w:footnote>
  <w:footnote w:id="19">
    <w:p w:rsidR="00EA3AD7" w:rsidRPr="00D02635" w:rsidRDefault="00EA3AD7" w:rsidP="00CC48CA">
      <w:pPr>
        <w:pStyle w:val="FootnoteText"/>
        <w:ind w:firstLine="720"/>
      </w:pPr>
      <w:r w:rsidRPr="00D02635">
        <w:rPr>
          <w:rStyle w:val="FootnoteReference"/>
        </w:rPr>
        <w:footnoteRef/>
      </w:r>
      <w:r w:rsidRPr="00D02635">
        <w:t xml:space="preserve"> </w:t>
      </w:r>
      <w:r w:rsidRPr="00D02635">
        <w:rPr>
          <w:lang w:val="id-ID"/>
        </w:rPr>
        <w:t xml:space="preserve">Al Mizziy </w:t>
      </w:r>
      <w:r w:rsidRPr="00D02635">
        <w:rPr>
          <w:i/>
          <w:iCs/>
          <w:lang w:val="id-ID"/>
        </w:rPr>
        <w:t>Tahzibul Kamal fi Asmail Rijal</w:t>
      </w:r>
      <w:r w:rsidRPr="00D02635">
        <w:rPr>
          <w:lang w:val="id-ID"/>
        </w:rPr>
        <w:t>, Jilid 3 (juz 4), hal 414-454</w:t>
      </w:r>
    </w:p>
  </w:footnote>
  <w:footnote w:id="20">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Ajjaj al-Khatib, </w:t>
      </w:r>
      <w:r w:rsidRPr="00D02635">
        <w:rPr>
          <w:i/>
          <w:iCs/>
          <w:lang w:val="id-ID"/>
        </w:rPr>
        <w:t>Ushul al-Hadits Pokok-Pokok Ilmu Hadits</w:t>
      </w:r>
      <w:r w:rsidRPr="00D02635">
        <w:rPr>
          <w:lang w:val="id-ID"/>
        </w:rPr>
        <w:t>, Beirut:Dar al-Fikr, 1998, hal 390</w:t>
      </w:r>
    </w:p>
  </w:footnote>
  <w:footnote w:id="21">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Abdul Majid Khon, </w:t>
      </w:r>
      <w:r w:rsidRPr="00D02635">
        <w:rPr>
          <w:i/>
          <w:iCs/>
          <w:lang w:val="id-ID"/>
        </w:rPr>
        <w:t>Ulumul Hadits</w:t>
      </w:r>
      <w:r w:rsidRPr="00D02635">
        <w:rPr>
          <w:lang w:val="id-ID"/>
        </w:rPr>
        <w:t>, Jakarta: Amzah, Cet-2, 2009, hal. 264.</w:t>
      </w:r>
    </w:p>
  </w:footnote>
  <w:footnote w:id="22">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M Hasbi Ash Shiddieqy, </w:t>
      </w:r>
      <w:r w:rsidRPr="00D02635">
        <w:rPr>
          <w:i/>
          <w:iCs/>
          <w:lang w:val="id-ID"/>
        </w:rPr>
        <w:t>Sejarah Perkembangan Hadits,</w:t>
      </w:r>
      <w:r w:rsidRPr="00D02635">
        <w:rPr>
          <w:lang w:val="id-ID"/>
        </w:rPr>
        <w:t xml:space="preserve"> Jakarta: Bulan Bintang, 1973, hal. 198.</w:t>
      </w:r>
    </w:p>
  </w:footnote>
  <w:footnote w:id="23">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Ash Shiddieqy, </w:t>
      </w:r>
      <w:r w:rsidRPr="00D02635">
        <w:rPr>
          <w:i/>
          <w:iCs/>
          <w:lang w:val="id-ID"/>
        </w:rPr>
        <w:t>Sejarah Perkembangan Hadits</w:t>
      </w:r>
      <w:r w:rsidRPr="00D02635">
        <w:rPr>
          <w:lang w:val="id-ID"/>
        </w:rPr>
        <w:t>, .., hal. 198. Lihat juga Abu Tahdzibul Kamal Fi Asmail ar Rijal,..., hal 395.</w:t>
      </w:r>
    </w:p>
  </w:footnote>
  <w:footnote w:id="24">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Ash Shidideqy, </w:t>
      </w:r>
      <w:r w:rsidRPr="00D02635">
        <w:rPr>
          <w:i/>
          <w:iCs/>
          <w:lang w:val="id-ID"/>
        </w:rPr>
        <w:t>Sejarah Perkembangan Hadits</w:t>
      </w:r>
      <w:r w:rsidRPr="00D02635">
        <w:rPr>
          <w:lang w:val="id-ID"/>
        </w:rPr>
        <w:t>,..., hal 198.</w:t>
      </w:r>
    </w:p>
  </w:footnote>
  <w:footnote w:id="25">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Ash Shiddieqy, </w:t>
      </w:r>
      <w:r w:rsidRPr="00D02635">
        <w:rPr>
          <w:i/>
          <w:iCs/>
          <w:lang w:val="id-ID"/>
        </w:rPr>
        <w:t>Sejarah Perkembangan Hadits</w:t>
      </w:r>
      <w:r w:rsidRPr="00D02635">
        <w:rPr>
          <w:lang w:val="id-ID"/>
        </w:rPr>
        <w:t>, ..., hal 198</w:t>
      </w:r>
    </w:p>
  </w:footnote>
  <w:footnote w:id="26">
    <w:p w:rsidR="00EA3AD7" w:rsidRPr="00D02635" w:rsidRDefault="00EA3AD7" w:rsidP="00CC48CA">
      <w:pPr>
        <w:pStyle w:val="FootnoteText"/>
        <w:ind w:firstLine="720"/>
      </w:pPr>
      <w:r w:rsidRPr="00D02635">
        <w:rPr>
          <w:rStyle w:val="FootnoteReference"/>
        </w:rPr>
        <w:footnoteRef/>
      </w:r>
      <w:r w:rsidRPr="00D02635">
        <w:rPr>
          <w:lang w:val="id-ID"/>
        </w:rPr>
        <w:t xml:space="preserve"> Al Mizziy </w:t>
      </w:r>
      <w:r w:rsidRPr="00D02635">
        <w:rPr>
          <w:i/>
          <w:iCs/>
          <w:lang w:val="id-ID"/>
        </w:rPr>
        <w:t>Tahzibul Kamal fi Asmail Rijal</w:t>
      </w:r>
      <w:r w:rsidRPr="00D02635">
        <w:rPr>
          <w:lang w:val="id-ID"/>
        </w:rPr>
        <w:t>, Jilid 8 (juz 34), hal 365</w:t>
      </w:r>
    </w:p>
  </w:footnote>
  <w:footnote w:id="27">
    <w:p w:rsidR="00EA3AD7" w:rsidRPr="00D02635" w:rsidRDefault="00EA3AD7" w:rsidP="00CC48CA">
      <w:pPr>
        <w:pStyle w:val="FootnoteText"/>
        <w:ind w:firstLine="720"/>
      </w:pPr>
      <w:r w:rsidRPr="00D02635">
        <w:rPr>
          <w:rStyle w:val="FootnoteReference"/>
        </w:rPr>
        <w:footnoteRef/>
      </w:r>
      <w:r w:rsidRPr="00D02635">
        <w:rPr>
          <w:lang w:val="id-ID"/>
        </w:rPr>
        <w:t xml:space="preserve"> Al Mizziy </w:t>
      </w:r>
      <w:r w:rsidRPr="00D02635">
        <w:rPr>
          <w:i/>
          <w:iCs/>
          <w:lang w:val="id-ID"/>
        </w:rPr>
        <w:t>Tahzibul Kamal fi Asmail Rijal</w:t>
      </w:r>
      <w:r w:rsidRPr="00D02635">
        <w:rPr>
          <w:lang w:val="id-ID"/>
        </w:rPr>
        <w:t>, Jilid 6 (juz 21), hal 315</w:t>
      </w:r>
    </w:p>
  </w:footnote>
  <w:footnote w:id="28">
    <w:p w:rsidR="00EA3AD7" w:rsidRPr="00D02635" w:rsidRDefault="00EA3AD7" w:rsidP="00CC48CA">
      <w:pPr>
        <w:pStyle w:val="FootnoteText"/>
        <w:ind w:firstLine="720"/>
      </w:pPr>
      <w:r w:rsidRPr="00D02635">
        <w:rPr>
          <w:rStyle w:val="FootnoteReference"/>
        </w:rPr>
        <w:footnoteRef/>
      </w:r>
      <w:r w:rsidRPr="00D02635">
        <w:rPr>
          <w:lang w:val="id-ID"/>
        </w:rPr>
        <w:t xml:space="preserve"> Al Mizziy </w:t>
      </w:r>
      <w:r w:rsidRPr="00D02635">
        <w:rPr>
          <w:i/>
          <w:iCs/>
          <w:lang w:val="id-ID"/>
        </w:rPr>
        <w:t>Tahzibul Kamal fi Asmail Rijal</w:t>
      </w:r>
      <w:r w:rsidRPr="00D02635">
        <w:rPr>
          <w:lang w:val="id-ID"/>
        </w:rPr>
        <w:t>, Jilid III(juz 8), hal 491</w:t>
      </w:r>
    </w:p>
  </w:footnote>
  <w:footnote w:id="29">
    <w:p w:rsidR="00EA3AD7" w:rsidRPr="00D02635" w:rsidRDefault="00EA3AD7" w:rsidP="00895164">
      <w:pPr>
        <w:spacing w:line="360" w:lineRule="auto"/>
        <w:ind w:firstLine="567"/>
        <w:rPr>
          <w:rFonts w:ascii="Times New Roman" w:eastAsia="Times New Roman" w:hAnsi="Times New Roman" w:cs="Times New Roman"/>
          <w:sz w:val="20"/>
          <w:szCs w:val="20"/>
        </w:rPr>
      </w:pPr>
      <w:r w:rsidRPr="00D02635">
        <w:rPr>
          <w:rStyle w:val="FootnoteReference"/>
          <w:rFonts w:ascii="Times New Roman" w:hAnsi="Times New Roman" w:cs="Times New Roman"/>
          <w:sz w:val="20"/>
          <w:szCs w:val="20"/>
        </w:rPr>
        <w:footnoteRef/>
      </w:r>
      <w:r w:rsidRPr="00D02635">
        <w:rPr>
          <w:rFonts w:ascii="Times New Roman" w:hAnsi="Times New Roman" w:cs="Times New Roman"/>
          <w:sz w:val="20"/>
          <w:szCs w:val="20"/>
        </w:rPr>
        <w:t xml:space="preserve"> </w:t>
      </w:r>
      <w:r w:rsidRPr="00D02635">
        <w:rPr>
          <w:rFonts w:ascii="Times New Roman" w:eastAsia="Times New Roman" w:hAnsi="Times New Roman" w:cs="Times New Roman"/>
          <w:sz w:val="20"/>
          <w:szCs w:val="20"/>
          <w:lang w:val="id-ID"/>
        </w:rPr>
        <w:t xml:space="preserve">Ibnu Hajar al-Asqalani, </w:t>
      </w:r>
      <w:r w:rsidR="00A54870">
        <w:rPr>
          <w:rFonts w:ascii="Times New Roman" w:eastAsia="Times New Roman" w:hAnsi="Times New Roman" w:cs="Times New Roman"/>
          <w:i/>
          <w:iCs/>
          <w:sz w:val="20"/>
          <w:szCs w:val="20"/>
          <w:lang w:val="id-ID"/>
        </w:rPr>
        <w:t>Tahdzib al-Tahdzib,</w:t>
      </w:r>
      <w:r w:rsidRPr="00D02635">
        <w:rPr>
          <w:rFonts w:ascii="Times New Roman" w:eastAsia="Times New Roman" w:hAnsi="Times New Roman" w:cs="Times New Roman"/>
          <w:sz w:val="20"/>
          <w:szCs w:val="20"/>
          <w:lang w:val="id-ID"/>
        </w:rPr>
        <w:t xml:space="preserve"> </w:t>
      </w:r>
      <w:r w:rsidRPr="00D02635">
        <w:rPr>
          <w:rFonts w:ascii="Times New Roman" w:eastAsia="Times New Roman" w:hAnsi="Times New Roman" w:cs="Times New Roman"/>
          <w:i/>
          <w:iCs/>
          <w:sz w:val="20"/>
          <w:szCs w:val="20"/>
          <w:lang w:val="id-ID"/>
        </w:rPr>
        <w:t>Maktabah al-A’lam wa Tarajim al-Rijal.</w:t>
      </w:r>
      <w:r w:rsidRPr="00D02635">
        <w:rPr>
          <w:rFonts w:ascii="Times New Roman" w:hAnsi="Times New Roman" w:cs="Times New Roman"/>
          <w:sz w:val="20"/>
          <w:szCs w:val="20"/>
          <w:lang w:val="id-ID"/>
        </w:rPr>
        <w:t>, Juz 3, hal 183.</w:t>
      </w:r>
      <w:r>
        <w:rPr>
          <w:rFonts w:ascii="Times New Roman" w:hAnsi="Times New Roman" w:cs="Times New Roman"/>
          <w:sz w:val="20"/>
          <w:szCs w:val="20"/>
          <w:lang w:val="id-ID"/>
        </w:rPr>
        <w:t xml:space="preserve"> Lihat juga pada software, Maktabah al-Syamilah, Mizanul I’tidal, Juz 2, hal 28.</w:t>
      </w:r>
    </w:p>
  </w:footnote>
  <w:footnote w:id="30">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Sulaiman M Nur, </w:t>
      </w:r>
      <w:r w:rsidRPr="00D02635">
        <w:rPr>
          <w:i/>
          <w:iCs/>
          <w:lang w:val="id-ID"/>
        </w:rPr>
        <w:t>Metode Penelitian Hadits</w:t>
      </w:r>
      <w:r w:rsidRPr="00D02635">
        <w:rPr>
          <w:lang w:val="id-ID"/>
        </w:rPr>
        <w:t>, Palembang, Grafika Telindo Press: 2013, hal 29</w:t>
      </w:r>
      <w:r>
        <w:rPr>
          <w:lang w:val="id-ID"/>
        </w:rPr>
        <w:t>.</w:t>
      </w:r>
    </w:p>
  </w:footnote>
  <w:footnote w:id="31">
    <w:p w:rsidR="00EA3AD7" w:rsidRPr="00D02635" w:rsidRDefault="00EA3AD7" w:rsidP="00CC48CA">
      <w:pPr>
        <w:pStyle w:val="FootnoteText"/>
        <w:ind w:firstLine="720"/>
        <w:rPr>
          <w:lang w:val="id-ID"/>
        </w:rPr>
      </w:pPr>
      <w:r w:rsidRPr="00D02635">
        <w:rPr>
          <w:rStyle w:val="FootnoteReference"/>
        </w:rPr>
        <w:footnoteRef/>
      </w:r>
      <w:r w:rsidRPr="00D02635">
        <w:rPr>
          <w:lang w:val="id-ID"/>
        </w:rPr>
        <w:t xml:space="preserve"> </w:t>
      </w:r>
      <w:r w:rsidRPr="00D02635">
        <w:rPr>
          <w:i/>
          <w:iCs/>
          <w:lang w:val="id-ID"/>
        </w:rPr>
        <w:t>Gharib</w:t>
      </w:r>
      <w:r w:rsidRPr="00D02635">
        <w:rPr>
          <w:lang w:val="id-ID"/>
        </w:rPr>
        <w:t xml:space="preserve"> adalah satu hadits yang diriwayatkan oleh hanya satu rangkaian perawi yang tidak ada orang lain yang menceritakan melainkan orang tersebut.</w:t>
      </w:r>
      <w:r>
        <w:rPr>
          <w:lang w:val="id-ID"/>
        </w:rPr>
        <w:t xml:space="preserve"> </w:t>
      </w:r>
      <w:r w:rsidRPr="00D02635">
        <w:rPr>
          <w:lang w:val="id-ID"/>
        </w:rPr>
        <w:t xml:space="preserve">Lihat pada, Qadir Hasan, </w:t>
      </w:r>
      <w:r w:rsidRPr="00D02635">
        <w:rPr>
          <w:i/>
          <w:iCs/>
          <w:lang w:val="id-ID"/>
        </w:rPr>
        <w:t>Ilmu Musththalah Hadits,</w:t>
      </w:r>
      <w:r w:rsidRPr="00D02635">
        <w:rPr>
          <w:lang w:val="id-ID"/>
        </w:rPr>
        <w:t xml:space="preserve"> Bandung, DiPonegoro: 2012, hal 278</w:t>
      </w:r>
      <w:r>
        <w:rPr>
          <w:lang w:val="id-ID"/>
        </w:rPr>
        <w:t>.</w:t>
      </w:r>
    </w:p>
  </w:footnote>
  <w:footnote w:id="32">
    <w:p w:rsidR="00EA3AD7" w:rsidRPr="00D02635" w:rsidRDefault="00EA3AD7" w:rsidP="00895164">
      <w:pPr>
        <w:spacing w:line="360" w:lineRule="auto"/>
        <w:ind w:firstLine="720"/>
        <w:rPr>
          <w:rFonts w:ascii="Times New Roman" w:eastAsia="Times New Roman" w:hAnsi="Times New Roman" w:cs="Times New Roman"/>
          <w:sz w:val="20"/>
          <w:szCs w:val="20"/>
          <w:lang w:val="id-ID"/>
        </w:rPr>
      </w:pPr>
      <w:r w:rsidRPr="00D02635">
        <w:rPr>
          <w:rStyle w:val="FootnoteReference"/>
          <w:rFonts w:ascii="Times New Roman" w:hAnsi="Times New Roman" w:cs="Times New Roman"/>
          <w:sz w:val="20"/>
          <w:szCs w:val="20"/>
        </w:rPr>
        <w:footnoteRef/>
      </w:r>
      <w:r w:rsidRPr="00D02635">
        <w:rPr>
          <w:rFonts w:ascii="Times New Roman" w:eastAsia="Times New Roman" w:hAnsi="Times New Roman" w:cs="Times New Roman"/>
          <w:sz w:val="20"/>
          <w:szCs w:val="20"/>
          <w:shd w:val="clear" w:color="auto" w:fill="FFFFFF"/>
        </w:rPr>
        <w:t xml:space="preserve"> G.H.A.Juynboll,</w:t>
      </w:r>
      <w:r w:rsidRPr="00D02635">
        <w:rPr>
          <w:rFonts w:ascii="Times New Roman" w:eastAsia="Times New Roman" w:hAnsi="Times New Roman" w:cs="Times New Roman"/>
          <w:sz w:val="20"/>
          <w:szCs w:val="20"/>
        </w:rPr>
        <w:t> </w:t>
      </w:r>
      <w:r w:rsidRPr="00D02635">
        <w:rPr>
          <w:rFonts w:ascii="Times New Roman" w:eastAsia="Times New Roman" w:hAnsi="Times New Roman" w:cs="Times New Roman"/>
          <w:i/>
          <w:iCs/>
          <w:sz w:val="20"/>
          <w:szCs w:val="20"/>
          <w:shd w:val="clear" w:color="auto" w:fill="FFFFFF"/>
        </w:rPr>
        <w:t>Mengecat Rambut dan Janggut Dalam Islam Masa Awal: Studi Analisis Hadits</w:t>
      </w:r>
      <w:r w:rsidRPr="00D02635">
        <w:rPr>
          <w:rFonts w:ascii="Times New Roman" w:eastAsia="Times New Roman" w:hAnsi="Times New Roman" w:cs="Times New Roman"/>
          <w:sz w:val="20"/>
          <w:szCs w:val="20"/>
          <w:shd w:val="clear" w:color="auto" w:fill="FFFFFF"/>
          <w:lang w:val="id-ID"/>
        </w:rPr>
        <w:t xml:space="preserve">, </w:t>
      </w:r>
      <w:r w:rsidRPr="00D02635">
        <w:rPr>
          <w:rFonts w:ascii="Times New Roman" w:eastAsia="Times New Roman" w:hAnsi="Times New Roman" w:cs="Times New Roman"/>
          <w:sz w:val="20"/>
          <w:szCs w:val="20"/>
          <w:shd w:val="clear" w:color="auto" w:fill="FFFFFF"/>
        </w:rPr>
        <w:t>Jakarta:INIS, 1993, h</w:t>
      </w:r>
      <w:r w:rsidRPr="00D02635">
        <w:rPr>
          <w:rFonts w:ascii="Times New Roman" w:eastAsia="Times New Roman" w:hAnsi="Times New Roman" w:cs="Times New Roman"/>
          <w:sz w:val="20"/>
          <w:szCs w:val="20"/>
          <w:shd w:val="clear" w:color="auto" w:fill="FFFFFF"/>
          <w:lang w:val="id-ID"/>
        </w:rPr>
        <w:t>al</w:t>
      </w:r>
      <w:r w:rsidRPr="00D02635">
        <w:rPr>
          <w:rFonts w:ascii="Times New Roman" w:eastAsia="Times New Roman" w:hAnsi="Times New Roman" w:cs="Times New Roman"/>
          <w:sz w:val="20"/>
          <w:szCs w:val="20"/>
          <w:shd w:val="clear" w:color="auto" w:fill="FFFFFF"/>
        </w:rPr>
        <w:t>. 25</w:t>
      </w:r>
      <w:r w:rsidRPr="00D02635">
        <w:rPr>
          <w:rFonts w:ascii="Times New Roman" w:eastAsia="Times New Roman" w:hAnsi="Times New Roman" w:cs="Times New Roman"/>
          <w:sz w:val="20"/>
          <w:szCs w:val="20"/>
          <w:shd w:val="clear" w:color="auto" w:fill="FFFFFF"/>
          <w:lang w:val="id-ID"/>
        </w:rPr>
        <w:t>.</w:t>
      </w:r>
    </w:p>
  </w:footnote>
  <w:footnote w:id="33">
    <w:p w:rsidR="00EA3AD7" w:rsidRPr="00D02635" w:rsidRDefault="00EA3AD7" w:rsidP="00701A51">
      <w:pPr>
        <w:pStyle w:val="FootnoteText"/>
        <w:ind w:firstLine="720"/>
      </w:pPr>
      <w:r w:rsidRPr="00D02635">
        <w:rPr>
          <w:rStyle w:val="FootnoteReference"/>
        </w:rPr>
        <w:footnoteRef/>
      </w:r>
      <w:r w:rsidRPr="00D02635">
        <w:t xml:space="preserve"> </w:t>
      </w:r>
      <w:r w:rsidRPr="00D02635">
        <w:rPr>
          <w:lang w:val="id-ID"/>
        </w:rPr>
        <w:t xml:space="preserve">Abi Muslim al Hajjaj al Naisaburi, </w:t>
      </w:r>
      <w:r w:rsidRPr="00D02635">
        <w:rPr>
          <w:i/>
          <w:iCs/>
          <w:lang w:val="id-ID"/>
        </w:rPr>
        <w:t xml:space="preserve">Shahih Muslim, </w:t>
      </w:r>
      <w:r w:rsidRPr="00D02635">
        <w:rPr>
          <w:lang w:val="id-ID"/>
        </w:rPr>
        <w:t xml:space="preserve">Beirut : Dar al-Fikr, hal 319. Software, Maktabah Syamilah, </w:t>
      </w:r>
      <w:r w:rsidRPr="00D02635">
        <w:rPr>
          <w:i/>
          <w:iCs/>
          <w:lang w:val="id-ID"/>
        </w:rPr>
        <w:t>Shahih Muslim</w:t>
      </w:r>
      <w:r w:rsidRPr="00D02635">
        <w:rPr>
          <w:lang w:val="id-ID"/>
        </w:rPr>
        <w:t>,</w:t>
      </w:r>
      <w:r w:rsidRPr="00D02635">
        <w:rPr>
          <w:i/>
          <w:iCs/>
          <w:lang w:val="id-ID"/>
        </w:rPr>
        <w:t xml:space="preserve">  fi sab’ghi ash sa’run wa taghiyir ash shaib</w:t>
      </w:r>
      <w:r w:rsidRPr="00D02635">
        <w:rPr>
          <w:lang w:val="id-ID"/>
        </w:rPr>
        <w:t>, no 3925  juz 6 hal 155</w:t>
      </w:r>
    </w:p>
  </w:footnote>
  <w:footnote w:id="34">
    <w:p w:rsidR="00EA3AD7" w:rsidRPr="00D02635" w:rsidRDefault="00EA3AD7" w:rsidP="00D05120">
      <w:pPr>
        <w:pStyle w:val="FootnoteText"/>
        <w:ind w:firstLine="720"/>
        <w:rPr>
          <w:lang w:val="id-ID"/>
        </w:rPr>
      </w:pPr>
      <w:r w:rsidRPr="00D02635">
        <w:rPr>
          <w:rStyle w:val="FootnoteReference"/>
        </w:rPr>
        <w:footnoteRef/>
      </w:r>
      <w:r w:rsidRPr="00D02635">
        <w:rPr>
          <w:lang w:val="id-ID"/>
        </w:rPr>
        <w:t xml:space="preserve"> </w:t>
      </w:r>
      <w:r w:rsidRPr="00D02635">
        <w:rPr>
          <w:rFonts w:eastAsia="Times New Roman"/>
          <w:lang w:val="id-ID"/>
        </w:rPr>
        <w:t xml:space="preserve"> Kusumadewi, </w:t>
      </w:r>
      <w:r w:rsidRPr="00D02635">
        <w:rPr>
          <w:rFonts w:eastAsia="Times New Roman"/>
          <w:i/>
          <w:iCs/>
          <w:lang w:val="id-ID"/>
        </w:rPr>
        <w:t>Rambut Anda dan Penataanya</w:t>
      </w:r>
      <w:r w:rsidRPr="00D02635">
        <w:rPr>
          <w:rFonts w:eastAsia="Times New Roman"/>
          <w:lang w:val="id-ID"/>
        </w:rPr>
        <w:t>, Jakarta:Grafindo Pustaka Utama, 2003, hal 60</w:t>
      </w:r>
    </w:p>
  </w:footnote>
  <w:footnote w:id="35">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rFonts w:eastAsia="Times New Roman"/>
          <w:lang w:val="id-ID"/>
        </w:rPr>
        <w:t xml:space="preserve">Kusumadewi, </w:t>
      </w:r>
      <w:r w:rsidRPr="00D02635">
        <w:rPr>
          <w:rFonts w:eastAsia="Times New Roman"/>
          <w:i/>
          <w:iCs/>
          <w:lang w:val="id-ID"/>
        </w:rPr>
        <w:t>Rambut Anda dan Penataanya</w:t>
      </w:r>
      <w:r w:rsidRPr="00D02635">
        <w:rPr>
          <w:rFonts w:eastAsia="Times New Roman"/>
          <w:lang w:val="id-ID"/>
        </w:rPr>
        <w:t>,..., hal 60</w:t>
      </w:r>
    </w:p>
    <w:p w:rsidR="00EA3AD7" w:rsidRPr="00D02635" w:rsidRDefault="00EA3AD7" w:rsidP="00CC48CA">
      <w:pPr>
        <w:pStyle w:val="FootnoteText"/>
        <w:rPr>
          <w:lang w:val="id-ID"/>
        </w:rPr>
      </w:pPr>
    </w:p>
  </w:footnote>
  <w:footnote w:id="36">
    <w:p w:rsidR="00EA3AD7" w:rsidRPr="00D02635" w:rsidRDefault="00EA3AD7" w:rsidP="00CC48CA">
      <w:pPr>
        <w:pStyle w:val="FootnoteText"/>
        <w:ind w:firstLine="720"/>
        <w:rPr>
          <w:lang w:val="id-ID"/>
        </w:rPr>
      </w:pPr>
      <w:r w:rsidRPr="00D02635">
        <w:rPr>
          <w:rStyle w:val="FootnoteReference"/>
        </w:rPr>
        <w:footnoteRef/>
      </w:r>
      <w:r w:rsidRPr="00D02635">
        <w:t xml:space="preserve"> </w:t>
      </w:r>
      <w:r w:rsidRPr="00D02635">
        <w:rPr>
          <w:lang w:val="id-ID"/>
        </w:rPr>
        <w:t xml:space="preserve">Ali Mustafa Ya’qub, </w:t>
      </w:r>
      <w:r w:rsidRPr="00D02635">
        <w:rPr>
          <w:i/>
          <w:iCs/>
          <w:lang w:val="id-ID"/>
        </w:rPr>
        <w:t>Krititk Hadits</w:t>
      </w:r>
      <w:r w:rsidRPr="00D02635">
        <w:rPr>
          <w:lang w:val="id-ID"/>
        </w:rPr>
        <w:t xml:space="preserve">, Jakarta: PT Pustaka Firdaus, 1996, hal 80. </w:t>
      </w:r>
      <w:r w:rsidRPr="00D02635">
        <w:rPr>
          <w:i/>
          <w:iCs/>
          <w:lang w:val="id-ID"/>
        </w:rPr>
        <w:t xml:space="preserve">Zawaid </w:t>
      </w:r>
      <w:r w:rsidRPr="00D02635">
        <w:rPr>
          <w:lang w:val="id-ID"/>
        </w:rPr>
        <w:t>adalah tambah-tambahan. Hadits yang ditulis atau dihimpun oleh satu penulis kitab hadits  yang menjadi suatu kitab tersendiri.</w:t>
      </w:r>
    </w:p>
  </w:footnote>
  <w:footnote w:id="37">
    <w:p w:rsidR="00EA3AD7" w:rsidRPr="00D02635" w:rsidRDefault="00EA3AD7" w:rsidP="00EA3AD7">
      <w:pPr>
        <w:pStyle w:val="FootnoteText"/>
        <w:ind w:firstLine="720"/>
        <w:rPr>
          <w:lang w:val="id-ID"/>
        </w:rPr>
      </w:pPr>
      <w:r w:rsidRPr="00D02635">
        <w:rPr>
          <w:rStyle w:val="FootnoteReference"/>
        </w:rPr>
        <w:footnoteRef/>
      </w:r>
      <w:r w:rsidRPr="00EA3AD7">
        <w:rPr>
          <w:lang w:val="id-ID"/>
        </w:rPr>
        <w:t xml:space="preserve"> </w:t>
      </w:r>
      <w:r>
        <w:rPr>
          <w:lang w:val="id-ID"/>
        </w:rPr>
        <w:t xml:space="preserve">Al Hafiz Ahmad bin Ali bin Hajar al Asqalani, </w:t>
      </w:r>
      <w:r w:rsidRPr="005369A4">
        <w:rPr>
          <w:i/>
          <w:iCs/>
          <w:lang w:val="id-ID"/>
        </w:rPr>
        <w:t>Fath al Bari bi Syarhi Shahih al Bukhari,</w:t>
      </w:r>
      <w:r>
        <w:rPr>
          <w:lang w:val="id-ID"/>
        </w:rPr>
        <w:t xml:space="preserve"> (Beirut : Dar al Fikr, 2000 ), juz 4, hal 234. Lihat juga Software,Maktabah al Syamilah, </w:t>
      </w:r>
      <w:r w:rsidRPr="00EA3AD7">
        <w:rPr>
          <w:i/>
          <w:iCs/>
          <w:lang w:val="id-ID"/>
        </w:rPr>
        <w:t>Majma al zawa’id</w:t>
      </w:r>
      <w:r w:rsidRPr="00D02635">
        <w:rPr>
          <w:lang w:val="id-ID"/>
        </w:rPr>
        <w:t>,</w:t>
      </w:r>
      <w:r>
        <w:rPr>
          <w:lang w:val="id-ID"/>
        </w:rPr>
        <w:t xml:space="preserve"> juz 2, hal 278.</w:t>
      </w:r>
      <w:r w:rsidRPr="00D02635">
        <w:rPr>
          <w:lang w:val="id-ID"/>
        </w:rPr>
        <w:t xml:space="preserve"> </w:t>
      </w:r>
    </w:p>
  </w:footnote>
  <w:footnote w:id="38">
    <w:p w:rsidR="00EA3AD7" w:rsidRPr="00D02635" w:rsidRDefault="00EA3AD7" w:rsidP="00586D79">
      <w:pPr>
        <w:pStyle w:val="FootnoteText"/>
        <w:ind w:firstLine="720"/>
        <w:rPr>
          <w:lang w:val="id-ID"/>
        </w:rPr>
      </w:pPr>
      <w:r w:rsidRPr="00D02635">
        <w:rPr>
          <w:rStyle w:val="FootnoteReference"/>
        </w:rPr>
        <w:footnoteRef/>
      </w:r>
      <w:r w:rsidRPr="00D02635">
        <w:t xml:space="preserve"> </w:t>
      </w:r>
      <w:r w:rsidRPr="00D02635">
        <w:rPr>
          <w:lang w:val="id-ID"/>
        </w:rPr>
        <w:t xml:space="preserve">Abdul Majid Khon, </w:t>
      </w:r>
      <w:r w:rsidRPr="00D02635">
        <w:rPr>
          <w:i/>
          <w:iCs/>
          <w:lang w:val="id-ID"/>
        </w:rPr>
        <w:t>Ulumul Hadits,..,</w:t>
      </w:r>
      <w:r w:rsidRPr="00D02635">
        <w:rPr>
          <w:lang w:val="id-ID"/>
        </w:rPr>
        <w:t>hal 211</w:t>
      </w:r>
    </w:p>
  </w:footnote>
  <w:footnote w:id="39">
    <w:p w:rsidR="00EA3AD7" w:rsidRPr="00D02635" w:rsidRDefault="00EA3AD7" w:rsidP="00CC48CA">
      <w:pPr>
        <w:pStyle w:val="FootnoteText"/>
        <w:ind w:firstLine="720"/>
        <w:rPr>
          <w:lang w:val="id-ID"/>
        </w:rPr>
      </w:pPr>
      <w:r w:rsidRPr="00D02635">
        <w:rPr>
          <w:rStyle w:val="FootnoteReference"/>
        </w:rPr>
        <w:footnoteRef/>
      </w:r>
      <w:r w:rsidRPr="00D02635">
        <w:t xml:space="preserve"> Abd. Rahman Dahlan, </w:t>
      </w:r>
      <w:r w:rsidRPr="00D02635">
        <w:rPr>
          <w:i/>
        </w:rPr>
        <w:t>Ushul Fiqh</w:t>
      </w:r>
      <w:r w:rsidRPr="00D02635">
        <w:t>, cet. 1, (Jakarta: Amzah, 2010), hal. 225</w:t>
      </w:r>
    </w:p>
  </w:footnote>
  <w:footnote w:id="40">
    <w:p w:rsidR="00EA3AD7" w:rsidRPr="00D02635" w:rsidRDefault="00EA3AD7" w:rsidP="00FC3EF7">
      <w:pPr>
        <w:pStyle w:val="FootnoteText"/>
        <w:ind w:firstLine="720"/>
        <w:rPr>
          <w:lang w:val="id-ID"/>
        </w:rPr>
      </w:pPr>
      <w:r w:rsidRPr="00D02635">
        <w:rPr>
          <w:rStyle w:val="FootnoteReference"/>
        </w:rPr>
        <w:footnoteRef/>
      </w:r>
      <w:r w:rsidRPr="00D02635">
        <w:rPr>
          <w:lang w:val="id-ID"/>
        </w:rPr>
        <w:t xml:space="preserve"> Software, Maktabah Syamilah, Syarah Ibnu Majah,  Bab </w:t>
      </w:r>
      <w:r w:rsidRPr="00791DA6">
        <w:rPr>
          <w:i/>
          <w:iCs/>
          <w:lang w:val="id-ID"/>
        </w:rPr>
        <w:t>Thikhoz al jami’ adz dzauib az jamai dhom</w:t>
      </w:r>
      <w:r w:rsidRPr="00D02635">
        <w:rPr>
          <w:lang w:val="id-ID"/>
        </w:rPr>
        <w:t>, juz 1, hal 258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144482"/>
      <w:docPartObj>
        <w:docPartGallery w:val="Page Numbers (Top of Page)"/>
        <w:docPartUnique/>
      </w:docPartObj>
    </w:sdtPr>
    <w:sdtContent>
      <w:p w:rsidR="00EA3AD7" w:rsidRDefault="004F32C2">
        <w:pPr>
          <w:pStyle w:val="Header"/>
          <w:jc w:val="right"/>
        </w:pPr>
        <w:fldSimple w:instr=" PAGE   \* MERGEFORMAT ">
          <w:r w:rsidR="00A54870">
            <w:rPr>
              <w:noProof/>
            </w:rPr>
            <w:t>74</w:t>
          </w:r>
        </w:fldSimple>
      </w:p>
    </w:sdtContent>
  </w:sdt>
  <w:p w:rsidR="00EA3AD7" w:rsidRDefault="00EA3A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356"/>
    <w:multiLevelType w:val="hybridMultilevel"/>
    <w:tmpl w:val="FB94F7B0"/>
    <w:lvl w:ilvl="0" w:tplc="E6365ABA">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5222784"/>
    <w:multiLevelType w:val="hybridMultilevel"/>
    <w:tmpl w:val="A7CCE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45455"/>
    <w:multiLevelType w:val="hybridMultilevel"/>
    <w:tmpl w:val="1EF4E6AC"/>
    <w:lvl w:ilvl="0" w:tplc="62F611F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E06D1A"/>
    <w:multiLevelType w:val="hybridMultilevel"/>
    <w:tmpl w:val="9E84CC8E"/>
    <w:lvl w:ilvl="0" w:tplc="CBC6F7BC">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26028BC"/>
    <w:multiLevelType w:val="hybridMultilevel"/>
    <w:tmpl w:val="F196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14EA4"/>
    <w:multiLevelType w:val="hybridMultilevel"/>
    <w:tmpl w:val="F3BAD580"/>
    <w:lvl w:ilvl="0" w:tplc="26D892B0">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5E63B33"/>
    <w:multiLevelType w:val="hybridMultilevel"/>
    <w:tmpl w:val="8540652E"/>
    <w:lvl w:ilvl="0" w:tplc="5134AE2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BA00F7E"/>
    <w:multiLevelType w:val="hybridMultilevel"/>
    <w:tmpl w:val="117C2C4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FF52AA6"/>
    <w:multiLevelType w:val="hybridMultilevel"/>
    <w:tmpl w:val="CA4E8C8C"/>
    <w:lvl w:ilvl="0" w:tplc="782CD26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6D14D12"/>
    <w:multiLevelType w:val="hybridMultilevel"/>
    <w:tmpl w:val="43EC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A7421"/>
    <w:multiLevelType w:val="hybridMultilevel"/>
    <w:tmpl w:val="6734C1FE"/>
    <w:lvl w:ilvl="0" w:tplc="C58AF08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8EF1834"/>
    <w:multiLevelType w:val="hybridMultilevel"/>
    <w:tmpl w:val="98465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04D60"/>
    <w:multiLevelType w:val="hybridMultilevel"/>
    <w:tmpl w:val="C478C638"/>
    <w:lvl w:ilvl="0" w:tplc="4994363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0990B07"/>
    <w:multiLevelType w:val="hybridMultilevel"/>
    <w:tmpl w:val="6E1EE73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0B37392"/>
    <w:multiLevelType w:val="hybridMultilevel"/>
    <w:tmpl w:val="70F4D49E"/>
    <w:lvl w:ilvl="0" w:tplc="2AC64E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10E2B66"/>
    <w:multiLevelType w:val="hybridMultilevel"/>
    <w:tmpl w:val="FA88FDBC"/>
    <w:lvl w:ilvl="0" w:tplc="A88218EA">
      <w:start w:val="1"/>
      <w:numFmt w:val="lowerLetter"/>
      <w:lvlText w:val="%1)"/>
      <w:lvlJc w:val="left"/>
      <w:pPr>
        <w:ind w:left="1211" w:hanging="360"/>
      </w:pPr>
      <w:rPr>
        <w:rFonts w:hint="default"/>
      </w:rPr>
    </w:lvl>
    <w:lvl w:ilvl="1" w:tplc="C71641D2">
      <w:start w:val="1"/>
      <w:numFmt w:val="lowerLetter"/>
      <w:lvlText w:val="%2."/>
      <w:lvlJc w:val="left"/>
      <w:pPr>
        <w:ind w:left="1931" w:hanging="360"/>
      </w:pPr>
      <w:rPr>
        <w:b w:val="0"/>
        <w:bCs w:val="0"/>
        <w:color w:val="auto"/>
      </w:r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2E95234"/>
    <w:multiLevelType w:val="hybridMultilevel"/>
    <w:tmpl w:val="A2784688"/>
    <w:lvl w:ilvl="0" w:tplc="B62E8F8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362F58A1"/>
    <w:multiLevelType w:val="hybridMultilevel"/>
    <w:tmpl w:val="64489BB4"/>
    <w:lvl w:ilvl="0" w:tplc="93E2E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AF3630"/>
    <w:multiLevelType w:val="hybridMultilevel"/>
    <w:tmpl w:val="EDC67D46"/>
    <w:lvl w:ilvl="0" w:tplc="BE80E71E">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42D2E676">
      <w:start w:val="1"/>
      <w:numFmt w:val="decimal"/>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A581419"/>
    <w:multiLevelType w:val="hybridMultilevel"/>
    <w:tmpl w:val="654EDCE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CD8797B"/>
    <w:multiLevelType w:val="hybridMultilevel"/>
    <w:tmpl w:val="6F32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866AC"/>
    <w:multiLevelType w:val="hybridMultilevel"/>
    <w:tmpl w:val="299A54D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1CB5C1C"/>
    <w:multiLevelType w:val="hybridMultilevel"/>
    <w:tmpl w:val="CD5258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1DA0969"/>
    <w:multiLevelType w:val="hybridMultilevel"/>
    <w:tmpl w:val="ADA4060A"/>
    <w:lvl w:ilvl="0" w:tplc="C4E29A0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C757B8E"/>
    <w:multiLevelType w:val="hybridMultilevel"/>
    <w:tmpl w:val="C276D7D8"/>
    <w:lvl w:ilvl="0" w:tplc="DE40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FB680B"/>
    <w:multiLevelType w:val="hybridMultilevel"/>
    <w:tmpl w:val="A91C0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B1A48"/>
    <w:multiLevelType w:val="hybridMultilevel"/>
    <w:tmpl w:val="868C3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F0FA6"/>
    <w:multiLevelType w:val="hybridMultilevel"/>
    <w:tmpl w:val="54BE50DE"/>
    <w:lvl w:ilvl="0" w:tplc="CF7C5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EC0172"/>
    <w:multiLevelType w:val="hybridMultilevel"/>
    <w:tmpl w:val="FFC4C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483BE1"/>
    <w:multiLevelType w:val="hybridMultilevel"/>
    <w:tmpl w:val="481A8A2A"/>
    <w:lvl w:ilvl="0" w:tplc="DA0EC74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A675A80"/>
    <w:multiLevelType w:val="hybridMultilevel"/>
    <w:tmpl w:val="A0AC8980"/>
    <w:lvl w:ilvl="0" w:tplc="3F981A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AB93BB8"/>
    <w:multiLevelType w:val="hybridMultilevel"/>
    <w:tmpl w:val="D09A27D6"/>
    <w:lvl w:ilvl="0" w:tplc="80ACB19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8372F0"/>
    <w:multiLevelType w:val="hybridMultilevel"/>
    <w:tmpl w:val="76CABE6E"/>
    <w:lvl w:ilvl="0" w:tplc="7C8213CA">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5B9B1CC3"/>
    <w:multiLevelType w:val="hybridMultilevel"/>
    <w:tmpl w:val="34F03CF6"/>
    <w:lvl w:ilvl="0" w:tplc="B2C820EA">
      <w:start w:val="1"/>
      <w:numFmt w:val="decimal"/>
      <w:lvlText w:val="%1)"/>
      <w:lvlJc w:val="left"/>
      <w:pPr>
        <w:ind w:left="1854" w:hanging="360"/>
      </w:pPr>
      <w:rPr>
        <w:rFonts w:hint="default"/>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5CED3D90"/>
    <w:multiLevelType w:val="hybridMultilevel"/>
    <w:tmpl w:val="DAA8FC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FC66EC7"/>
    <w:multiLevelType w:val="hybridMultilevel"/>
    <w:tmpl w:val="1A0CB31A"/>
    <w:lvl w:ilvl="0" w:tplc="76C62E52">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761EFE"/>
    <w:multiLevelType w:val="hybridMultilevel"/>
    <w:tmpl w:val="B036A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973D4"/>
    <w:multiLevelType w:val="hybridMultilevel"/>
    <w:tmpl w:val="AD008D04"/>
    <w:lvl w:ilvl="0" w:tplc="014E59A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nsid w:val="67A44F9A"/>
    <w:multiLevelType w:val="hybridMultilevel"/>
    <w:tmpl w:val="8332B66E"/>
    <w:lvl w:ilvl="0" w:tplc="A13645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9E7019E"/>
    <w:multiLevelType w:val="hybridMultilevel"/>
    <w:tmpl w:val="8EF4BE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6AA7466D"/>
    <w:multiLevelType w:val="hybridMultilevel"/>
    <w:tmpl w:val="DFD446A2"/>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1">
    <w:nsid w:val="6D180057"/>
    <w:multiLevelType w:val="hybridMultilevel"/>
    <w:tmpl w:val="26F84CEC"/>
    <w:lvl w:ilvl="0" w:tplc="49C46734">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F1C611A"/>
    <w:multiLevelType w:val="hybridMultilevel"/>
    <w:tmpl w:val="FD6EF2F6"/>
    <w:lvl w:ilvl="0" w:tplc="4A40C944">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700E1ABD"/>
    <w:multiLevelType w:val="hybridMultilevel"/>
    <w:tmpl w:val="F104E57A"/>
    <w:lvl w:ilvl="0" w:tplc="04090019">
      <w:start w:val="1"/>
      <w:numFmt w:val="lowerLetter"/>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44">
    <w:nsid w:val="74B475E8"/>
    <w:multiLevelType w:val="hybridMultilevel"/>
    <w:tmpl w:val="D0FA9D20"/>
    <w:lvl w:ilvl="0" w:tplc="490CDE0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CD53AC4"/>
    <w:multiLevelType w:val="hybridMultilevel"/>
    <w:tmpl w:val="8F30B100"/>
    <w:lvl w:ilvl="0" w:tplc="2AA69222">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7DC77CFA"/>
    <w:multiLevelType w:val="hybridMultilevel"/>
    <w:tmpl w:val="FF8C5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39"/>
  </w:num>
  <w:num w:numId="4">
    <w:abstractNumId w:val="40"/>
  </w:num>
  <w:num w:numId="5">
    <w:abstractNumId w:val="43"/>
  </w:num>
  <w:num w:numId="6">
    <w:abstractNumId w:val="29"/>
  </w:num>
  <w:num w:numId="7">
    <w:abstractNumId w:val="4"/>
  </w:num>
  <w:num w:numId="8">
    <w:abstractNumId w:val="17"/>
  </w:num>
  <w:num w:numId="9">
    <w:abstractNumId w:val="25"/>
  </w:num>
  <w:num w:numId="10">
    <w:abstractNumId w:val="24"/>
  </w:num>
  <w:num w:numId="11">
    <w:abstractNumId w:val="34"/>
  </w:num>
  <w:num w:numId="12">
    <w:abstractNumId w:val="31"/>
  </w:num>
  <w:num w:numId="13">
    <w:abstractNumId w:val="19"/>
  </w:num>
  <w:num w:numId="14">
    <w:abstractNumId w:val="42"/>
  </w:num>
  <w:num w:numId="15">
    <w:abstractNumId w:val="41"/>
  </w:num>
  <w:num w:numId="16">
    <w:abstractNumId w:val="9"/>
  </w:num>
  <w:num w:numId="17">
    <w:abstractNumId w:val="36"/>
  </w:num>
  <w:num w:numId="18">
    <w:abstractNumId w:val="37"/>
  </w:num>
  <w:num w:numId="19">
    <w:abstractNumId w:val="14"/>
  </w:num>
  <w:num w:numId="20">
    <w:abstractNumId w:val="35"/>
  </w:num>
  <w:num w:numId="21">
    <w:abstractNumId w:val="38"/>
  </w:num>
  <w:num w:numId="22">
    <w:abstractNumId w:val="2"/>
  </w:num>
  <w:num w:numId="23">
    <w:abstractNumId w:val="44"/>
  </w:num>
  <w:num w:numId="24">
    <w:abstractNumId w:val="5"/>
  </w:num>
  <w:num w:numId="25">
    <w:abstractNumId w:val="18"/>
  </w:num>
  <w:num w:numId="26">
    <w:abstractNumId w:val="16"/>
  </w:num>
  <w:num w:numId="27">
    <w:abstractNumId w:val="10"/>
  </w:num>
  <w:num w:numId="28">
    <w:abstractNumId w:val="6"/>
  </w:num>
  <w:num w:numId="29">
    <w:abstractNumId w:val="0"/>
  </w:num>
  <w:num w:numId="30">
    <w:abstractNumId w:val="33"/>
  </w:num>
  <w:num w:numId="31">
    <w:abstractNumId w:val="3"/>
  </w:num>
  <w:num w:numId="32">
    <w:abstractNumId w:val="8"/>
  </w:num>
  <w:num w:numId="33">
    <w:abstractNumId w:val="32"/>
  </w:num>
  <w:num w:numId="34">
    <w:abstractNumId w:val="45"/>
  </w:num>
  <w:num w:numId="35">
    <w:abstractNumId w:val="15"/>
  </w:num>
  <w:num w:numId="36">
    <w:abstractNumId w:val="30"/>
  </w:num>
  <w:num w:numId="37">
    <w:abstractNumId w:val="12"/>
  </w:num>
  <w:num w:numId="38">
    <w:abstractNumId w:val="46"/>
  </w:num>
  <w:num w:numId="39">
    <w:abstractNumId w:val="1"/>
  </w:num>
  <w:num w:numId="40">
    <w:abstractNumId w:val="11"/>
  </w:num>
  <w:num w:numId="41">
    <w:abstractNumId w:val="26"/>
  </w:num>
  <w:num w:numId="42">
    <w:abstractNumId w:val="27"/>
  </w:num>
  <w:num w:numId="43">
    <w:abstractNumId w:val="23"/>
  </w:num>
  <w:num w:numId="44">
    <w:abstractNumId w:val="21"/>
  </w:num>
  <w:num w:numId="45">
    <w:abstractNumId w:val="20"/>
  </w:num>
  <w:num w:numId="46">
    <w:abstractNumId w:val="13"/>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48CA"/>
    <w:rsid w:val="00000E18"/>
    <w:rsid w:val="00002B9B"/>
    <w:rsid w:val="00004806"/>
    <w:rsid w:val="00005DA3"/>
    <w:rsid w:val="000067F5"/>
    <w:rsid w:val="00006BBF"/>
    <w:rsid w:val="000136F8"/>
    <w:rsid w:val="0001757F"/>
    <w:rsid w:val="000179AF"/>
    <w:rsid w:val="00022015"/>
    <w:rsid w:val="000233A0"/>
    <w:rsid w:val="00023B9B"/>
    <w:rsid w:val="00024E75"/>
    <w:rsid w:val="00031929"/>
    <w:rsid w:val="00035B68"/>
    <w:rsid w:val="00036D01"/>
    <w:rsid w:val="00042CA0"/>
    <w:rsid w:val="00043654"/>
    <w:rsid w:val="00043A44"/>
    <w:rsid w:val="00044442"/>
    <w:rsid w:val="00046A70"/>
    <w:rsid w:val="000470B7"/>
    <w:rsid w:val="00047E22"/>
    <w:rsid w:val="00053C45"/>
    <w:rsid w:val="0005657E"/>
    <w:rsid w:val="00056EB1"/>
    <w:rsid w:val="000570CB"/>
    <w:rsid w:val="0006029B"/>
    <w:rsid w:val="000630F5"/>
    <w:rsid w:val="00063378"/>
    <w:rsid w:val="0006414E"/>
    <w:rsid w:val="000710D1"/>
    <w:rsid w:val="0007204B"/>
    <w:rsid w:val="000726E5"/>
    <w:rsid w:val="000755E3"/>
    <w:rsid w:val="000777BC"/>
    <w:rsid w:val="00086AA6"/>
    <w:rsid w:val="00091B22"/>
    <w:rsid w:val="00091F3D"/>
    <w:rsid w:val="00092CDB"/>
    <w:rsid w:val="00095A87"/>
    <w:rsid w:val="000962CD"/>
    <w:rsid w:val="000A09EB"/>
    <w:rsid w:val="000A17D8"/>
    <w:rsid w:val="000A21C7"/>
    <w:rsid w:val="000A23D6"/>
    <w:rsid w:val="000A6BCB"/>
    <w:rsid w:val="000A73FA"/>
    <w:rsid w:val="000B0CC5"/>
    <w:rsid w:val="000B5927"/>
    <w:rsid w:val="000C3227"/>
    <w:rsid w:val="000C43A9"/>
    <w:rsid w:val="000C5CB7"/>
    <w:rsid w:val="000C75FE"/>
    <w:rsid w:val="000C7CC3"/>
    <w:rsid w:val="000D1D2A"/>
    <w:rsid w:val="000D2EF9"/>
    <w:rsid w:val="000D44A1"/>
    <w:rsid w:val="000D4575"/>
    <w:rsid w:val="000D7CC3"/>
    <w:rsid w:val="000E080E"/>
    <w:rsid w:val="000E1905"/>
    <w:rsid w:val="000E27CC"/>
    <w:rsid w:val="000E30CE"/>
    <w:rsid w:val="000F3267"/>
    <w:rsid w:val="000F347B"/>
    <w:rsid w:val="000F374D"/>
    <w:rsid w:val="000F5BFE"/>
    <w:rsid w:val="000F7325"/>
    <w:rsid w:val="001012DE"/>
    <w:rsid w:val="00102E80"/>
    <w:rsid w:val="001044D8"/>
    <w:rsid w:val="00105A54"/>
    <w:rsid w:val="0011481D"/>
    <w:rsid w:val="001167D5"/>
    <w:rsid w:val="0011707C"/>
    <w:rsid w:val="0012150E"/>
    <w:rsid w:val="001220D9"/>
    <w:rsid w:val="0012353C"/>
    <w:rsid w:val="001236AD"/>
    <w:rsid w:val="0012479D"/>
    <w:rsid w:val="0012674D"/>
    <w:rsid w:val="0013026A"/>
    <w:rsid w:val="001306C5"/>
    <w:rsid w:val="00130CA6"/>
    <w:rsid w:val="0013218D"/>
    <w:rsid w:val="0013320B"/>
    <w:rsid w:val="00135B4B"/>
    <w:rsid w:val="00135CB0"/>
    <w:rsid w:val="0014201A"/>
    <w:rsid w:val="00142883"/>
    <w:rsid w:val="001457FA"/>
    <w:rsid w:val="00145D22"/>
    <w:rsid w:val="0014766C"/>
    <w:rsid w:val="001504D8"/>
    <w:rsid w:val="00151CE4"/>
    <w:rsid w:val="001522D4"/>
    <w:rsid w:val="00152FDF"/>
    <w:rsid w:val="00154F23"/>
    <w:rsid w:val="00156DC6"/>
    <w:rsid w:val="0015763B"/>
    <w:rsid w:val="00161E46"/>
    <w:rsid w:val="00166885"/>
    <w:rsid w:val="00166F88"/>
    <w:rsid w:val="00170B32"/>
    <w:rsid w:val="0017136E"/>
    <w:rsid w:val="0017154F"/>
    <w:rsid w:val="00171B76"/>
    <w:rsid w:val="001732D3"/>
    <w:rsid w:val="0017396F"/>
    <w:rsid w:val="00174C79"/>
    <w:rsid w:val="0017559C"/>
    <w:rsid w:val="00176277"/>
    <w:rsid w:val="00176698"/>
    <w:rsid w:val="00183ABD"/>
    <w:rsid w:val="00186776"/>
    <w:rsid w:val="00186843"/>
    <w:rsid w:val="00187D27"/>
    <w:rsid w:val="00190E60"/>
    <w:rsid w:val="001919B9"/>
    <w:rsid w:val="001919FC"/>
    <w:rsid w:val="001A1A52"/>
    <w:rsid w:val="001A21FF"/>
    <w:rsid w:val="001A528D"/>
    <w:rsid w:val="001B1D39"/>
    <w:rsid w:val="001B2F15"/>
    <w:rsid w:val="001B3252"/>
    <w:rsid w:val="001B37CE"/>
    <w:rsid w:val="001B599D"/>
    <w:rsid w:val="001B5F4E"/>
    <w:rsid w:val="001B70D7"/>
    <w:rsid w:val="001C0E48"/>
    <w:rsid w:val="001C1155"/>
    <w:rsid w:val="001C1EB8"/>
    <w:rsid w:val="001C4F91"/>
    <w:rsid w:val="001D12BF"/>
    <w:rsid w:val="001D1809"/>
    <w:rsid w:val="001D42D2"/>
    <w:rsid w:val="001D45F9"/>
    <w:rsid w:val="001E019C"/>
    <w:rsid w:val="001E0754"/>
    <w:rsid w:val="001E3B4F"/>
    <w:rsid w:val="001E3F69"/>
    <w:rsid w:val="001E44A2"/>
    <w:rsid w:val="001E5DD5"/>
    <w:rsid w:val="001E677B"/>
    <w:rsid w:val="001E6ED1"/>
    <w:rsid w:val="001E77B9"/>
    <w:rsid w:val="001F1098"/>
    <w:rsid w:val="001F65CC"/>
    <w:rsid w:val="0020504B"/>
    <w:rsid w:val="002118FE"/>
    <w:rsid w:val="00212086"/>
    <w:rsid w:val="0021515D"/>
    <w:rsid w:val="00215657"/>
    <w:rsid w:val="00217786"/>
    <w:rsid w:val="0022137B"/>
    <w:rsid w:val="002216A2"/>
    <w:rsid w:val="00221E05"/>
    <w:rsid w:val="00222140"/>
    <w:rsid w:val="00222740"/>
    <w:rsid w:val="00224669"/>
    <w:rsid w:val="00224A0C"/>
    <w:rsid w:val="002265E8"/>
    <w:rsid w:val="00226B23"/>
    <w:rsid w:val="002310D2"/>
    <w:rsid w:val="00231BAE"/>
    <w:rsid w:val="002321E6"/>
    <w:rsid w:val="00233968"/>
    <w:rsid w:val="00234339"/>
    <w:rsid w:val="00235470"/>
    <w:rsid w:val="00237259"/>
    <w:rsid w:val="0023779D"/>
    <w:rsid w:val="00240F8F"/>
    <w:rsid w:val="00243E71"/>
    <w:rsid w:val="00244D9F"/>
    <w:rsid w:val="002463F4"/>
    <w:rsid w:val="00252022"/>
    <w:rsid w:val="002550EE"/>
    <w:rsid w:val="00256708"/>
    <w:rsid w:val="002576BB"/>
    <w:rsid w:val="0026036B"/>
    <w:rsid w:val="0026061D"/>
    <w:rsid w:val="00262301"/>
    <w:rsid w:val="00262360"/>
    <w:rsid w:val="00263AE5"/>
    <w:rsid w:val="002643E7"/>
    <w:rsid w:val="002714D9"/>
    <w:rsid w:val="00273218"/>
    <w:rsid w:val="002736AE"/>
    <w:rsid w:val="002743D5"/>
    <w:rsid w:val="00280FD7"/>
    <w:rsid w:val="00281C93"/>
    <w:rsid w:val="0028238E"/>
    <w:rsid w:val="00283476"/>
    <w:rsid w:val="00284165"/>
    <w:rsid w:val="002843C8"/>
    <w:rsid w:val="00287876"/>
    <w:rsid w:val="0029247C"/>
    <w:rsid w:val="00293116"/>
    <w:rsid w:val="00297355"/>
    <w:rsid w:val="00297E3E"/>
    <w:rsid w:val="002A172B"/>
    <w:rsid w:val="002A43EE"/>
    <w:rsid w:val="002B06B1"/>
    <w:rsid w:val="002B1F23"/>
    <w:rsid w:val="002B2E03"/>
    <w:rsid w:val="002B48C0"/>
    <w:rsid w:val="002B6725"/>
    <w:rsid w:val="002B743B"/>
    <w:rsid w:val="002B7FF8"/>
    <w:rsid w:val="002C1253"/>
    <w:rsid w:val="002C4D54"/>
    <w:rsid w:val="002D1B4F"/>
    <w:rsid w:val="002D28A5"/>
    <w:rsid w:val="002D54C2"/>
    <w:rsid w:val="002D5540"/>
    <w:rsid w:val="002E10B4"/>
    <w:rsid w:val="002E18E3"/>
    <w:rsid w:val="002E2719"/>
    <w:rsid w:val="002E4865"/>
    <w:rsid w:val="002E7C95"/>
    <w:rsid w:val="002F2350"/>
    <w:rsid w:val="002F2F6B"/>
    <w:rsid w:val="002F6A63"/>
    <w:rsid w:val="002F6DC9"/>
    <w:rsid w:val="002F7B95"/>
    <w:rsid w:val="00300383"/>
    <w:rsid w:val="003004A4"/>
    <w:rsid w:val="00300982"/>
    <w:rsid w:val="0030261E"/>
    <w:rsid w:val="0030786E"/>
    <w:rsid w:val="00311041"/>
    <w:rsid w:val="003120B1"/>
    <w:rsid w:val="003149EA"/>
    <w:rsid w:val="00315B43"/>
    <w:rsid w:val="00315D47"/>
    <w:rsid w:val="0031624A"/>
    <w:rsid w:val="00321898"/>
    <w:rsid w:val="00324315"/>
    <w:rsid w:val="003256A2"/>
    <w:rsid w:val="0033599F"/>
    <w:rsid w:val="00336644"/>
    <w:rsid w:val="0033732E"/>
    <w:rsid w:val="003407FB"/>
    <w:rsid w:val="003420AE"/>
    <w:rsid w:val="00344335"/>
    <w:rsid w:val="0034648C"/>
    <w:rsid w:val="00352245"/>
    <w:rsid w:val="00352394"/>
    <w:rsid w:val="00355800"/>
    <w:rsid w:val="003629B8"/>
    <w:rsid w:val="00365BFC"/>
    <w:rsid w:val="00365EEB"/>
    <w:rsid w:val="00375040"/>
    <w:rsid w:val="00376605"/>
    <w:rsid w:val="00380007"/>
    <w:rsid w:val="0038085A"/>
    <w:rsid w:val="003810A6"/>
    <w:rsid w:val="003837F9"/>
    <w:rsid w:val="003854E4"/>
    <w:rsid w:val="003878AB"/>
    <w:rsid w:val="00390652"/>
    <w:rsid w:val="00391BE7"/>
    <w:rsid w:val="003929D6"/>
    <w:rsid w:val="003942A2"/>
    <w:rsid w:val="00396E51"/>
    <w:rsid w:val="003A0951"/>
    <w:rsid w:val="003A3EEF"/>
    <w:rsid w:val="003A5688"/>
    <w:rsid w:val="003B1E8E"/>
    <w:rsid w:val="003B393F"/>
    <w:rsid w:val="003B5C26"/>
    <w:rsid w:val="003B7A6E"/>
    <w:rsid w:val="003C3D79"/>
    <w:rsid w:val="003C654A"/>
    <w:rsid w:val="003D0B14"/>
    <w:rsid w:val="003D1494"/>
    <w:rsid w:val="003D4DF5"/>
    <w:rsid w:val="003D713F"/>
    <w:rsid w:val="003F0007"/>
    <w:rsid w:val="003F1972"/>
    <w:rsid w:val="003F568B"/>
    <w:rsid w:val="003F6115"/>
    <w:rsid w:val="003F693A"/>
    <w:rsid w:val="00400E5C"/>
    <w:rsid w:val="00401B61"/>
    <w:rsid w:val="00402B27"/>
    <w:rsid w:val="00403244"/>
    <w:rsid w:val="00403596"/>
    <w:rsid w:val="00403B33"/>
    <w:rsid w:val="00403B79"/>
    <w:rsid w:val="00404066"/>
    <w:rsid w:val="00404DF2"/>
    <w:rsid w:val="004075B1"/>
    <w:rsid w:val="0040790B"/>
    <w:rsid w:val="00414CAA"/>
    <w:rsid w:val="0041591E"/>
    <w:rsid w:val="00420BFD"/>
    <w:rsid w:val="00422DD2"/>
    <w:rsid w:val="00423607"/>
    <w:rsid w:val="00424258"/>
    <w:rsid w:val="0042563D"/>
    <w:rsid w:val="004320E9"/>
    <w:rsid w:val="00433289"/>
    <w:rsid w:val="004357AB"/>
    <w:rsid w:val="00435F35"/>
    <w:rsid w:val="00440536"/>
    <w:rsid w:val="00441C48"/>
    <w:rsid w:val="00445BE5"/>
    <w:rsid w:val="00450598"/>
    <w:rsid w:val="00450D52"/>
    <w:rsid w:val="004519FB"/>
    <w:rsid w:val="00454CB5"/>
    <w:rsid w:val="004563DD"/>
    <w:rsid w:val="00457040"/>
    <w:rsid w:val="0046041A"/>
    <w:rsid w:val="004606D2"/>
    <w:rsid w:val="00460A84"/>
    <w:rsid w:val="0046163F"/>
    <w:rsid w:val="00461825"/>
    <w:rsid w:val="00462A34"/>
    <w:rsid w:val="00463D88"/>
    <w:rsid w:val="004649AF"/>
    <w:rsid w:val="00465166"/>
    <w:rsid w:val="004658CE"/>
    <w:rsid w:val="004710D0"/>
    <w:rsid w:val="00480DF7"/>
    <w:rsid w:val="004912A9"/>
    <w:rsid w:val="004919C1"/>
    <w:rsid w:val="0049363A"/>
    <w:rsid w:val="004A0332"/>
    <w:rsid w:val="004A258B"/>
    <w:rsid w:val="004A36FB"/>
    <w:rsid w:val="004A4437"/>
    <w:rsid w:val="004A4B56"/>
    <w:rsid w:val="004A4CA2"/>
    <w:rsid w:val="004A596F"/>
    <w:rsid w:val="004A6270"/>
    <w:rsid w:val="004A7C2F"/>
    <w:rsid w:val="004B1CD3"/>
    <w:rsid w:val="004B1CDB"/>
    <w:rsid w:val="004B66CF"/>
    <w:rsid w:val="004B76B3"/>
    <w:rsid w:val="004C4DC1"/>
    <w:rsid w:val="004C559A"/>
    <w:rsid w:val="004C5839"/>
    <w:rsid w:val="004C6EE0"/>
    <w:rsid w:val="004D1B80"/>
    <w:rsid w:val="004D3EFC"/>
    <w:rsid w:val="004D5427"/>
    <w:rsid w:val="004D5EDA"/>
    <w:rsid w:val="004E1DF2"/>
    <w:rsid w:val="004E3FAF"/>
    <w:rsid w:val="004E6E6D"/>
    <w:rsid w:val="004E7DFA"/>
    <w:rsid w:val="004F325F"/>
    <w:rsid w:val="004F32C2"/>
    <w:rsid w:val="004F5115"/>
    <w:rsid w:val="004F5468"/>
    <w:rsid w:val="004F626E"/>
    <w:rsid w:val="004F7BB9"/>
    <w:rsid w:val="004F7EF2"/>
    <w:rsid w:val="00500E29"/>
    <w:rsid w:val="00501395"/>
    <w:rsid w:val="00504775"/>
    <w:rsid w:val="0050768A"/>
    <w:rsid w:val="00511FAC"/>
    <w:rsid w:val="0051360B"/>
    <w:rsid w:val="00513C1C"/>
    <w:rsid w:val="005169F3"/>
    <w:rsid w:val="005177CF"/>
    <w:rsid w:val="0052188C"/>
    <w:rsid w:val="0052355A"/>
    <w:rsid w:val="00523A31"/>
    <w:rsid w:val="0052428B"/>
    <w:rsid w:val="00527837"/>
    <w:rsid w:val="00534A37"/>
    <w:rsid w:val="00536AA4"/>
    <w:rsid w:val="00536DA9"/>
    <w:rsid w:val="005371FF"/>
    <w:rsid w:val="0054117C"/>
    <w:rsid w:val="00546407"/>
    <w:rsid w:val="00546AD0"/>
    <w:rsid w:val="0055147D"/>
    <w:rsid w:val="00563293"/>
    <w:rsid w:val="00563457"/>
    <w:rsid w:val="00564053"/>
    <w:rsid w:val="00567FCE"/>
    <w:rsid w:val="005700CA"/>
    <w:rsid w:val="00570BE1"/>
    <w:rsid w:val="00572243"/>
    <w:rsid w:val="0057366D"/>
    <w:rsid w:val="0057404D"/>
    <w:rsid w:val="0057583E"/>
    <w:rsid w:val="00575D5D"/>
    <w:rsid w:val="005861BF"/>
    <w:rsid w:val="00586D79"/>
    <w:rsid w:val="00592F5A"/>
    <w:rsid w:val="00593010"/>
    <w:rsid w:val="0059496A"/>
    <w:rsid w:val="00594B02"/>
    <w:rsid w:val="00596B0F"/>
    <w:rsid w:val="00597E3E"/>
    <w:rsid w:val="005B17BE"/>
    <w:rsid w:val="005B3116"/>
    <w:rsid w:val="005B3540"/>
    <w:rsid w:val="005B5190"/>
    <w:rsid w:val="005B7205"/>
    <w:rsid w:val="005C2834"/>
    <w:rsid w:val="005C30F5"/>
    <w:rsid w:val="005C4492"/>
    <w:rsid w:val="005C4BDB"/>
    <w:rsid w:val="005C5FA4"/>
    <w:rsid w:val="005D3145"/>
    <w:rsid w:val="005D40CB"/>
    <w:rsid w:val="005D47D5"/>
    <w:rsid w:val="005E193C"/>
    <w:rsid w:val="005E1ED3"/>
    <w:rsid w:val="005E2C90"/>
    <w:rsid w:val="005E49C8"/>
    <w:rsid w:val="005E505C"/>
    <w:rsid w:val="005F0F27"/>
    <w:rsid w:val="005F2318"/>
    <w:rsid w:val="005F6A01"/>
    <w:rsid w:val="00605841"/>
    <w:rsid w:val="006118FD"/>
    <w:rsid w:val="00613515"/>
    <w:rsid w:val="006140E1"/>
    <w:rsid w:val="00623EA6"/>
    <w:rsid w:val="00624670"/>
    <w:rsid w:val="00626609"/>
    <w:rsid w:val="0063397C"/>
    <w:rsid w:val="00635141"/>
    <w:rsid w:val="00636784"/>
    <w:rsid w:val="00637CB6"/>
    <w:rsid w:val="006410CA"/>
    <w:rsid w:val="00642E29"/>
    <w:rsid w:val="0064608A"/>
    <w:rsid w:val="00651DE0"/>
    <w:rsid w:val="0065777C"/>
    <w:rsid w:val="00666FEB"/>
    <w:rsid w:val="00677497"/>
    <w:rsid w:val="00685880"/>
    <w:rsid w:val="00687819"/>
    <w:rsid w:val="00692B0D"/>
    <w:rsid w:val="00692C0E"/>
    <w:rsid w:val="006940EC"/>
    <w:rsid w:val="0069681D"/>
    <w:rsid w:val="006A365F"/>
    <w:rsid w:val="006A6DFE"/>
    <w:rsid w:val="006A735E"/>
    <w:rsid w:val="006A7E00"/>
    <w:rsid w:val="006A7F61"/>
    <w:rsid w:val="006C50DE"/>
    <w:rsid w:val="006D4F48"/>
    <w:rsid w:val="006D54F2"/>
    <w:rsid w:val="006D665E"/>
    <w:rsid w:val="006D6B6F"/>
    <w:rsid w:val="006D7049"/>
    <w:rsid w:val="006D788C"/>
    <w:rsid w:val="006D7A32"/>
    <w:rsid w:val="006E047B"/>
    <w:rsid w:val="006E1527"/>
    <w:rsid w:val="006E19BE"/>
    <w:rsid w:val="006E23BB"/>
    <w:rsid w:val="006E39EC"/>
    <w:rsid w:val="006E3A9A"/>
    <w:rsid w:val="006E3BDE"/>
    <w:rsid w:val="006E3EB3"/>
    <w:rsid w:val="006E5DC6"/>
    <w:rsid w:val="006E7F8F"/>
    <w:rsid w:val="006F1074"/>
    <w:rsid w:val="006F2ECC"/>
    <w:rsid w:val="006F44A3"/>
    <w:rsid w:val="006F62D9"/>
    <w:rsid w:val="006F65B5"/>
    <w:rsid w:val="00701A51"/>
    <w:rsid w:val="00704588"/>
    <w:rsid w:val="00704664"/>
    <w:rsid w:val="00707528"/>
    <w:rsid w:val="00710283"/>
    <w:rsid w:val="007135FC"/>
    <w:rsid w:val="007145C2"/>
    <w:rsid w:val="007147AD"/>
    <w:rsid w:val="00717C21"/>
    <w:rsid w:val="007234DF"/>
    <w:rsid w:val="0072499C"/>
    <w:rsid w:val="00725585"/>
    <w:rsid w:val="00730F51"/>
    <w:rsid w:val="00741592"/>
    <w:rsid w:val="007447F6"/>
    <w:rsid w:val="00745143"/>
    <w:rsid w:val="00746ED0"/>
    <w:rsid w:val="007541B2"/>
    <w:rsid w:val="00756C97"/>
    <w:rsid w:val="00760761"/>
    <w:rsid w:val="00762033"/>
    <w:rsid w:val="00767AF7"/>
    <w:rsid w:val="007720C1"/>
    <w:rsid w:val="00773F31"/>
    <w:rsid w:val="0077549F"/>
    <w:rsid w:val="00775E9A"/>
    <w:rsid w:val="00777471"/>
    <w:rsid w:val="00782200"/>
    <w:rsid w:val="00782C46"/>
    <w:rsid w:val="00783170"/>
    <w:rsid w:val="00786999"/>
    <w:rsid w:val="007877CD"/>
    <w:rsid w:val="0079087C"/>
    <w:rsid w:val="00790DCD"/>
    <w:rsid w:val="00791DA6"/>
    <w:rsid w:val="00793955"/>
    <w:rsid w:val="00796012"/>
    <w:rsid w:val="007A267B"/>
    <w:rsid w:val="007A32DC"/>
    <w:rsid w:val="007A3D86"/>
    <w:rsid w:val="007A4DCE"/>
    <w:rsid w:val="007A4F2A"/>
    <w:rsid w:val="007A6AE3"/>
    <w:rsid w:val="007B0726"/>
    <w:rsid w:val="007B24C9"/>
    <w:rsid w:val="007B55E7"/>
    <w:rsid w:val="007B560F"/>
    <w:rsid w:val="007B70B2"/>
    <w:rsid w:val="007B7951"/>
    <w:rsid w:val="007C3188"/>
    <w:rsid w:val="007C43DF"/>
    <w:rsid w:val="007D008E"/>
    <w:rsid w:val="007D0A14"/>
    <w:rsid w:val="007D114E"/>
    <w:rsid w:val="007D2185"/>
    <w:rsid w:val="007D2AE0"/>
    <w:rsid w:val="007D319F"/>
    <w:rsid w:val="007D5837"/>
    <w:rsid w:val="007D6F7F"/>
    <w:rsid w:val="007D7F01"/>
    <w:rsid w:val="007E1EE4"/>
    <w:rsid w:val="007E4D2F"/>
    <w:rsid w:val="007E6593"/>
    <w:rsid w:val="007E7081"/>
    <w:rsid w:val="007F209D"/>
    <w:rsid w:val="007F3071"/>
    <w:rsid w:val="007F3CD3"/>
    <w:rsid w:val="007F4938"/>
    <w:rsid w:val="007F6BE2"/>
    <w:rsid w:val="007F7754"/>
    <w:rsid w:val="007F7ABE"/>
    <w:rsid w:val="00801443"/>
    <w:rsid w:val="00806103"/>
    <w:rsid w:val="00807D66"/>
    <w:rsid w:val="008107F2"/>
    <w:rsid w:val="0082091D"/>
    <w:rsid w:val="00822D99"/>
    <w:rsid w:val="008233C1"/>
    <w:rsid w:val="008235E0"/>
    <w:rsid w:val="00824388"/>
    <w:rsid w:val="00826FD9"/>
    <w:rsid w:val="00827775"/>
    <w:rsid w:val="008300F7"/>
    <w:rsid w:val="008339F1"/>
    <w:rsid w:val="00833E67"/>
    <w:rsid w:val="00833FFE"/>
    <w:rsid w:val="00835D22"/>
    <w:rsid w:val="00835E6D"/>
    <w:rsid w:val="00846092"/>
    <w:rsid w:val="00846806"/>
    <w:rsid w:val="008502E6"/>
    <w:rsid w:val="008506B3"/>
    <w:rsid w:val="00850B53"/>
    <w:rsid w:val="00852FF3"/>
    <w:rsid w:val="0085564D"/>
    <w:rsid w:val="00856EE9"/>
    <w:rsid w:val="0086105F"/>
    <w:rsid w:val="00864B6D"/>
    <w:rsid w:val="00870FB8"/>
    <w:rsid w:val="0087382D"/>
    <w:rsid w:val="008758C8"/>
    <w:rsid w:val="00875EC5"/>
    <w:rsid w:val="008762D4"/>
    <w:rsid w:val="008821D5"/>
    <w:rsid w:val="0088267D"/>
    <w:rsid w:val="00886312"/>
    <w:rsid w:val="00886579"/>
    <w:rsid w:val="00887D49"/>
    <w:rsid w:val="00895164"/>
    <w:rsid w:val="00895E84"/>
    <w:rsid w:val="00897809"/>
    <w:rsid w:val="008A2FEC"/>
    <w:rsid w:val="008A307F"/>
    <w:rsid w:val="008A50A2"/>
    <w:rsid w:val="008A53B5"/>
    <w:rsid w:val="008A568E"/>
    <w:rsid w:val="008A6CDD"/>
    <w:rsid w:val="008A7681"/>
    <w:rsid w:val="008A76ED"/>
    <w:rsid w:val="008A7890"/>
    <w:rsid w:val="008B2447"/>
    <w:rsid w:val="008B3515"/>
    <w:rsid w:val="008B623E"/>
    <w:rsid w:val="008B6C53"/>
    <w:rsid w:val="008C0DD1"/>
    <w:rsid w:val="008C3FCE"/>
    <w:rsid w:val="008C49EF"/>
    <w:rsid w:val="008C5FD7"/>
    <w:rsid w:val="008C7277"/>
    <w:rsid w:val="008D4A69"/>
    <w:rsid w:val="008D588F"/>
    <w:rsid w:val="008D71EF"/>
    <w:rsid w:val="008D78D5"/>
    <w:rsid w:val="008E06FC"/>
    <w:rsid w:val="008E106A"/>
    <w:rsid w:val="008E4F3F"/>
    <w:rsid w:val="008E60D3"/>
    <w:rsid w:val="008E6375"/>
    <w:rsid w:val="008F084D"/>
    <w:rsid w:val="008F42D8"/>
    <w:rsid w:val="008F5EE2"/>
    <w:rsid w:val="008F6EC9"/>
    <w:rsid w:val="009025FF"/>
    <w:rsid w:val="0090499C"/>
    <w:rsid w:val="00911AC8"/>
    <w:rsid w:val="00912775"/>
    <w:rsid w:val="00913E50"/>
    <w:rsid w:val="009167EE"/>
    <w:rsid w:val="009204DB"/>
    <w:rsid w:val="00921DFA"/>
    <w:rsid w:val="00926F04"/>
    <w:rsid w:val="00927B16"/>
    <w:rsid w:val="009322C6"/>
    <w:rsid w:val="00935327"/>
    <w:rsid w:val="00942399"/>
    <w:rsid w:val="00942498"/>
    <w:rsid w:val="00942F05"/>
    <w:rsid w:val="00945573"/>
    <w:rsid w:val="00946099"/>
    <w:rsid w:val="00946D06"/>
    <w:rsid w:val="009470F8"/>
    <w:rsid w:val="0095202D"/>
    <w:rsid w:val="00954D49"/>
    <w:rsid w:val="00955C6B"/>
    <w:rsid w:val="009579F9"/>
    <w:rsid w:val="00962E99"/>
    <w:rsid w:val="0096309F"/>
    <w:rsid w:val="00964D88"/>
    <w:rsid w:val="00965BD0"/>
    <w:rsid w:val="00967180"/>
    <w:rsid w:val="00967741"/>
    <w:rsid w:val="00971873"/>
    <w:rsid w:val="0097219A"/>
    <w:rsid w:val="00972368"/>
    <w:rsid w:val="009748D4"/>
    <w:rsid w:val="009756E0"/>
    <w:rsid w:val="00975F02"/>
    <w:rsid w:val="009767BD"/>
    <w:rsid w:val="00977458"/>
    <w:rsid w:val="009779A6"/>
    <w:rsid w:val="00977BDC"/>
    <w:rsid w:val="00980573"/>
    <w:rsid w:val="00983343"/>
    <w:rsid w:val="00984351"/>
    <w:rsid w:val="00987A19"/>
    <w:rsid w:val="00990051"/>
    <w:rsid w:val="00996BFD"/>
    <w:rsid w:val="009972B6"/>
    <w:rsid w:val="009A2B1C"/>
    <w:rsid w:val="009A2DAA"/>
    <w:rsid w:val="009A6443"/>
    <w:rsid w:val="009B3419"/>
    <w:rsid w:val="009B3CAE"/>
    <w:rsid w:val="009B419E"/>
    <w:rsid w:val="009B6B01"/>
    <w:rsid w:val="009B74BF"/>
    <w:rsid w:val="009C0910"/>
    <w:rsid w:val="009C0937"/>
    <w:rsid w:val="009C4172"/>
    <w:rsid w:val="009C5DA4"/>
    <w:rsid w:val="009C6FA1"/>
    <w:rsid w:val="009C7F3C"/>
    <w:rsid w:val="009D1499"/>
    <w:rsid w:val="009D495B"/>
    <w:rsid w:val="009D5BEC"/>
    <w:rsid w:val="009D7CD2"/>
    <w:rsid w:val="009E0289"/>
    <w:rsid w:val="009E21E4"/>
    <w:rsid w:val="009E3F9E"/>
    <w:rsid w:val="009E46CA"/>
    <w:rsid w:val="009F04C8"/>
    <w:rsid w:val="009F0CF4"/>
    <w:rsid w:val="009F0FBF"/>
    <w:rsid w:val="009F2529"/>
    <w:rsid w:val="009F3635"/>
    <w:rsid w:val="009F5218"/>
    <w:rsid w:val="009F5C0B"/>
    <w:rsid w:val="009F6B06"/>
    <w:rsid w:val="00A002AD"/>
    <w:rsid w:val="00A00FB4"/>
    <w:rsid w:val="00A0440F"/>
    <w:rsid w:val="00A058BA"/>
    <w:rsid w:val="00A13BF1"/>
    <w:rsid w:val="00A14877"/>
    <w:rsid w:val="00A23287"/>
    <w:rsid w:val="00A36E26"/>
    <w:rsid w:val="00A40F99"/>
    <w:rsid w:val="00A41300"/>
    <w:rsid w:val="00A4167E"/>
    <w:rsid w:val="00A42C64"/>
    <w:rsid w:val="00A437E3"/>
    <w:rsid w:val="00A462B7"/>
    <w:rsid w:val="00A46E67"/>
    <w:rsid w:val="00A47EC3"/>
    <w:rsid w:val="00A54870"/>
    <w:rsid w:val="00A555EF"/>
    <w:rsid w:val="00A567F7"/>
    <w:rsid w:val="00A568F9"/>
    <w:rsid w:val="00A5721D"/>
    <w:rsid w:val="00A60E05"/>
    <w:rsid w:val="00A6392E"/>
    <w:rsid w:val="00A64844"/>
    <w:rsid w:val="00A708CB"/>
    <w:rsid w:val="00A716B5"/>
    <w:rsid w:val="00A72FAD"/>
    <w:rsid w:val="00A746BA"/>
    <w:rsid w:val="00A8319F"/>
    <w:rsid w:val="00A853F0"/>
    <w:rsid w:val="00A868FE"/>
    <w:rsid w:val="00A87BDC"/>
    <w:rsid w:val="00A91874"/>
    <w:rsid w:val="00A94884"/>
    <w:rsid w:val="00A95E98"/>
    <w:rsid w:val="00AA1EA3"/>
    <w:rsid w:val="00AA28E9"/>
    <w:rsid w:val="00AA3262"/>
    <w:rsid w:val="00AA32C4"/>
    <w:rsid w:val="00AA68AF"/>
    <w:rsid w:val="00AB33D8"/>
    <w:rsid w:val="00AB76E7"/>
    <w:rsid w:val="00AC1F70"/>
    <w:rsid w:val="00AC2A7F"/>
    <w:rsid w:val="00AC34CB"/>
    <w:rsid w:val="00AC5DC9"/>
    <w:rsid w:val="00AC7700"/>
    <w:rsid w:val="00AC7737"/>
    <w:rsid w:val="00AC7AD7"/>
    <w:rsid w:val="00AD0218"/>
    <w:rsid w:val="00AD0E0B"/>
    <w:rsid w:val="00AD4AC2"/>
    <w:rsid w:val="00AD53C7"/>
    <w:rsid w:val="00AD6D7C"/>
    <w:rsid w:val="00AD7C0E"/>
    <w:rsid w:val="00AE0351"/>
    <w:rsid w:val="00AE35DA"/>
    <w:rsid w:val="00AE5469"/>
    <w:rsid w:val="00AE60D7"/>
    <w:rsid w:val="00AE7127"/>
    <w:rsid w:val="00AE7148"/>
    <w:rsid w:val="00AE779E"/>
    <w:rsid w:val="00AF22E6"/>
    <w:rsid w:val="00AF33B5"/>
    <w:rsid w:val="00AF42FD"/>
    <w:rsid w:val="00AF4B38"/>
    <w:rsid w:val="00AF4D7F"/>
    <w:rsid w:val="00B001D6"/>
    <w:rsid w:val="00B01BCE"/>
    <w:rsid w:val="00B11383"/>
    <w:rsid w:val="00B15359"/>
    <w:rsid w:val="00B16D20"/>
    <w:rsid w:val="00B1711D"/>
    <w:rsid w:val="00B17A69"/>
    <w:rsid w:val="00B228A5"/>
    <w:rsid w:val="00B22DD9"/>
    <w:rsid w:val="00B26B56"/>
    <w:rsid w:val="00B26DF2"/>
    <w:rsid w:val="00B31A11"/>
    <w:rsid w:val="00B3256C"/>
    <w:rsid w:val="00B326B6"/>
    <w:rsid w:val="00B328DF"/>
    <w:rsid w:val="00B32E7B"/>
    <w:rsid w:val="00B404E8"/>
    <w:rsid w:val="00B4168B"/>
    <w:rsid w:val="00B45BCF"/>
    <w:rsid w:val="00B462A9"/>
    <w:rsid w:val="00B5016E"/>
    <w:rsid w:val="00B54ED1"/>
    <w:rsid w:val="00B55B28"/>
    <w:rsid w:val="00B56775"/>
    <w:rsid w:val="00B6106E"/>
    <w:rsid w:val="00B64FB2"/>
    <w:rsid w:val="00B65531"/>
    <w:rsid w:val="00B708E4"/>
    <w:rsid w:val="00B8165E"/>
    <w:rsid w:val="00B92C82"/>
    <w:rsid w:val="00B9433C"/>
    <w:rsid w:val="00BA20D5"/>
    <w:rsid w:val="00BA235B"/>
    <w:rsid w:val="00BA630F"/>
    <w:rsid w:val="00BA6954"/>
    <w:rsid w:val="00BA7AA0"/>
    <w:rsid w:val="00BB1A03"/>
    <w:rsid w:val="00BB4A1D"/>
    <w:rsid w:val="00BB6308"/>
    <w:rsid w:val="00BC2395"/>
    <w:rsid w:val="00BC3C02"/>
    <w:rsid w:val="00BC43FF"/>
    <w:rsid w:val="00BC4538"/>
    <w:rsid w:val="00BC5D78"/>
    <w:rsid w:val="00BC7288"/>
    <w:rsid w:val="00BD3355"/>
    <w:rsid w:val="00BD7DDD"/>
    <w:rsid w:val="00BE00E2"/>
    <w:rsid w:val="00BE0CA3"/>
    <w:rsid w:val="00BE4827"/>
    <w:rsid w:val="00BE65CD"/>
    <w:rsid w:val="00BE6793"/>
    <w:rsid w:val="00BF2084"/>
    <w:rsid w:val="00BF4929"/>
    <w:rsid w:val="00C0287A"/>
    <w:rsid w:val="00C0525A"/>
    <w:rsid w:val="00C066D6"/>
    <w:rsid w:val="00C10170"/>
    <w:rsid w:val="00C12CD6"/>
    <w:rsid w:val="00C12FE6"/>
    <w:rsid w:val="00C14D8F"/>
    <w:rsid w:val="00C14EC0"/>
    <w:rsid w:val="00C1505B"/>
    <w:rsid w:val="00C26120"/>
    <w:rsid w:val="00C265D5"/>
    <w:rsid w:val="00C30CC6"/>
    <w:rsid w:val="00C30E63"/>
    <w:rsid w:val="00C37237"/>
    <w:rsid w:val="00C41E51"/>
    <w:rsid w:val="00C43238"/>
    <w:rsid w:val="00C437C2"/>
    <w:rsid w:val="00C46716"/>
    <w:rsid w:val="00C508C7"/>
    <w:rsid w:val="00C51A93"/>
    <w:rsid w:val="00C53863"/>
    <w:rsid w:val="00C57007"/>
    <w:rsid w:val="00C616B2"/>
    <w:rsid w:val="00C62787"/>
    <w:rsid w:val="00C65B6E"/>
    <w:rsid w:val="00C664FC"/>
    <w:rsid w:val="00C665F3"/>
    <w:rsid w:val="00C66A99"/>
    <w:rsid w:val="00C66C78"/>
    <w:rsid w:val="00C678A4"/>
    <w:rsid w:val="00C71B19"/>
    <w:rsid w:val="00C76137"/>
    <w:rsid w:val="00C76334"/>
    <w:rsid w:val="00C808CF"/>
    <w:rsid w:val="00C82C0F"/>
    <w:rsid w:val="00C95C6B"/>
    <w:rsid w:val="00C96716"/>
    <w:rsid w:val="00C96C08"/>
    <w:rsid w:val="00CA12D4"/>
    <w:rsid w:val="00CA2BCD"/>
    <w:rsid w:val="00CA46BE"/>
    <w:rsid w:val="00CA47B0"/>
    <w:rsid w:val="00CB15F5"/>
    <w:rsid w:val="00CB4D3B"/>
    <w:rsid w:val="00CC07E9"/>
    <w:rsid w:val="00CC4246"/>
    <w:rsid w:val="00CC48CA"/>
    <w:rsid w:val="00CC6A92"/>
    <w:rsid w:val="00CC7751"/>
    <w:rsid w:val="00CC7B51"/>
    <w:rsid w:val="00CD3FCA"/>
    <w:rsid w:val="00CD536B"/>
    <w:rsid w:val="00CD6B4A"/>
    <w:rsid w:val="00CD744A"/>
    <w:rsid w:val="00CD78BE"/>
    <w:rsid w:val="00CE0E2B"/>
    <w:rsid w:val="00CE10A8"/>
    <w:rsid w:val="00CE7C89"/>
    <w:rsid w:val="00CF01A3"/>
    <w:rsid w:val="00CF0B5D"/>
    <w:rsid w:val="00CF2A4A"/>
    <w:rsid w:val="00CF4AB7"/>
    <w:rsid w:val="00CF738E"/>
    <w:rsid w:val="00D000FB"/>
    <w:rsid w:val="00D01E67"/>
    <w:rsid w:val="00D02587"/>
    <w:rsid w:val="00D02635"/>
    <w:rsid w:val="00D037CE"/>
    <w:rsid w:val="00D03861"/>
    <w:rsid w:val="00D048D5"/>
    <w:rsid w:val="00D05120"/>
    <w:rsid w:val="00D11949"/>
    <w:rsid w:val="00D13407"/>
    <w:rsid w:val="00D15820"/>
    <w:rsid w:val="00D16034"/>
    <w:rsid w:val="00D17465"/>
    <w:rsid w:val="00D179CE"/>
    <w:rsid w:val="00D253B8"/>
    <w:rsid w:val="00D318E6"/>
    <w:rsid w:val="00D34783"/>
    <w:rsid w:val="00D36E8D"/>
    <w:rsid w:val="00D372E2"/>
    <w:rsid w:val="00D4148C"/>
    <w:rsid w:val="00D429E9"/>
    <w:rsid w:val="00D4451A"/>
    <w:rsid w:val="00D44F2B"/>
    <w:rsid w:val="00D4554B"/>
    <w:rsid w:val="00D471C9"/>
    <w:rsid w:val="00D5082D"/>
    <w:rsid w:val="00D50A64"/>
    <w:rsid w:val="00D51704"/>
    <w:rsid w:val="00D53A94"/>
    <w:rsid w:val="00D54FA2"/>
    <w:rsid w:val="00D56C56"/>
    <w:rsid w:val="00D57BC1"/>
    <w:rsid w:val="00D6160B"/>
    <w:rsid w:val="00D61AD1"/>
    <w:rsid w:val="00D649EA"/>
    <w:rsid w:val="00D64A17"/>
    <w:rsid w:val="00D67190"/>
    <w:rsid w:val="00D76EEA"/>
    <w:rsid w:val="00D76F1E"/>
    <w:rsid w:val="00D807ED"/>
    <w:rsid w:val="00D82E3F"/>
    <w:rsid w:val="00D83401"/>
    <w:rsid w:val="00D876AA"/>
    <w:rsid w:val="00D90465"/>
    <w:rsid w:val="00D94CA3"/>
    <w:rsid w:val="00D95549"/>
    <w:rsid w:val="00D968A5"/>
    <w:rsid w:val="00DA141C"/>
    <w:rsid w:val="00DA25D3"/>
    <w:rsid w:val="00DA3DAC"/>
    <w:rsid w:val="00DA4543"/>
    <w:rsid w:val="00DB0F3F"/>
    <w:rsid w:val="00DB240E"/>
    <w:rsid w:val="00DB5FD5"/>
    <w:rsid w:val="00DB739F"/>
    <w:rsid w:val="00DC0C87"/>
    <w:rsid w:val="00DC2E63"/>
    <w:rsid w:val="00DC7584"/>
    <w:rsid w:val="00DD03A9"/>
    <w:rsid w:val="00DD4729"/>
    <w:rsid w:val="00DE10D8"/>
    <w:rsid w:val="00DE36E0"/>
    <w:rsid w:val="00DE3FD9"/>
    <w:rsid w:val="00DE6D47"/>
    <w:rsid w:val="00DE733C"/>
    <w:rsid w:val="00DF09E6"/>
    <w:rsid w:val="00DF110D"/>
    <w:rsid w:val="00DF26BE"/>
    <w:rsid w:val="00E0674F"/>
    <w:rsid w:val="00E07865"/>
    <w:rsid w:val="00E106B7"/>
    <w:rsid w:val="00E10BA9"/>
    <w:rsid w:val="00E11DD9"/>
    <w:rsid w:val="00E142C4"/>
    <w:rsid w:val="00E14A8B"/>
    <w:rsid w:val="00E172A8"/>
    <w:rsid w:val="00E21FF1"/>
    <w:rsid w:val="00E25A7E"/>
    <w:rsid w:val="00E25D2A"/>
    <w:rsid w:val="00E33D41"/>
    <w:rsid w:val="00E43908"/>
    <w:rsid w:val="00E46018"/>
    <w:rsid w:val="00E46611"/>
    <w:rsid w:val="00E514F8"/>
    <w:rsid w:val="00E56564"/>
    <w:rsid w:val="00E5729E"/>
    <w:rsid w:val="00E572C7"/>
    <w:rsid w:val="00E5748F"/>
    <w:rsid w:val="00E57AE2"/>
    <w:rsid w:val="00E601EB"/>
    <w:rsid w:val="00E6300D"/>
    <w:rsid w:val="00E63AB8"/>
    <w:rsid w:val="00E6517B"/>
    <w:rsid w:val="00E66A7E"/>
    <w:rsid w:val="00E7099B"/>
    <w:rsid w:val="00E7216B"/>
    <w:rsid w:val="00E734BB"/>
    <w:rsid w:val="00E750BB"/>
    <w:rsid w:val="00E77479"/>
    <w:rsid w:val="00E802FC"/>
    <w:rsid w:val="00E819AC"/>
    <w:rsid w:val="00E84720"/>
    <w:rsid w:val="00E90069"/>
    <w:rsid w:val="00E9301E"/>
    <w:rsid w:val="00E9343D"/>
    <w:rsid w:val="00E948CD"/>
    <w:rsid w:val="00E957A4"/>
    <w:rsid w:val="00E9614A"/>
    <w:rsid w:val="00E96209"/>
    <w:rsid w:val="00E96CC5"/>
    <w:rsid w:val="00E96F13"/>
    <w:rsid w:val="00EA3AD7"/>
    <w:rsid w:val="00EA3FFD"/>
    <w:rsid w:val="00EB2D65"/>
    <w:rsid w:val="00EB7B67"/>
    <w:rsid w:val="00EC2C90"/>
    <w:rsid w:val="00EC456E"/>
    <w:rsid w:val="00EC5070"/>
    <w:rsid w:val="00EC5410"/>
    <w:rsid w:val="00EC68B0"/>
    <w:rsid w:val="00ED2D22"/>
    <w:rsid w:val="00EE22CC"/>
    <w:rsid w:val="00EE73F8"/>
    <w:rsid w:val="00EF06F7"/>
    <w:rsid w:val="00EF1A1D"/>
    <w:rsid w:val="00EF1C10"/>
    <w:rsid w:val="00EF1E85"/>
    <w:rsid w:val="00EF2194"/>
    <w:rsid w:val="00EF4B1C"/>
    <w:rsid w:val="00EF627C"/>
    <w:rsid w:val="00F01710"/>
    <w:rsid w:val="00F058B2"/>
    <w:rsid w:val="00F05D5F"/>
    <w:rsid w:val="00F10C6F"/>
    <w:rsid w:val="00F12544"/>
    <w:rsid w:val="00F15D71"/>
    <w:rsid w:val="00F253F5"/>
    <w:rsid w:val="00F3337A"/>
    <w:rsid w:val="00F372E6"/>
    <w:rsid w:val="00F37A06"/>
    <w:rsid w:val="00F37C25"/>
    <w:rsid w:val="00F4488B"/>
    <w:rsid w:val="00F44EB0"/>
    <w:rsid w:val="00F5111D"/>
    <w:rsid w:val="00F51472"/>
    <w:rsid w:val="00F53443"/>
    <w:rsid w:val="00F54847"/>
    <w:rsid w:val="00F61E20"/>
    <w:rsid w:val="00F6254B"/>
    <w:rsid w:val="00F625A5"/>
    <w:rsid w:val="00F64888"/>
    <w:rsid w:val="00F65DA2"/>
    <w:rsid w:val="00F67E6D"/>
    <w:rsid w:val="00F71470"/>
    <w:rsid w:val="00F73269"/>
    <w:rsid w:val="00F74007"/>
    <w:rsid w:val="00F8025B"/>
    <w:rsid w:val="00F802D9"/>
    <w:rsid w:val="00F81142"/>
    <w:rsid w:val="00F81FE0"/>
    <w:rsid w:val="00F82D76"/>
    <w:rsid w:val="00F84C3E"/>
    <w:rsid w:val="00F85B49"/>
    <w:rsid w:val="00F90E01"/>
    <w:rsid w:val="00F91CF1"/>
    <w:rsid w:val="00F9232C"/>
    <w:rsid w:val="00F924AC"/>
    <w:rsid w:val="00F94C8B"/>
    <w:rsid w:val="00F95153"/>
    <w:rsid w:val="00F958A9"/>
    <w:rsid w:val="00FA3C0C"/>
    <w:rsid w:val="00FA3F66"/>
    <w:rsid w:val="00FA60DA"/>
    <w:rsid w:val="00FA7155"/>
    <w:rsid w:val="00FA7C73"/>
    <w:rsid w:val="00FB1936"/>
    <w:rsid w:val="00FB25CB"/>
    <w:rsid w:val="00FB25DD"/>
    <w:rsid w:val="00FB6CA8"/>
    <w:rsid w:val="00FC1F80"/>
    <w:rsid w:val="00FC3EF7"/>
    <w:rsid w:val="00FC4EEF"/>
    <w:rsid w:val="00FC760B"/>
    <w:rsid w:val="00FD3417"/>
    <w:rsid w:val="00FD79DA"/>
    <w:rsid w:val="00FE1F17"/>
    <w:rsid w:val="00FE340B"/>
    <w:rsid w:val="00FE34C3"/>
    <w:rsid w:val="00FF028B"/>
    <w:rsid w:val="00FF20BF"/>
    <w:rsid w:val="00FF2D7B"/>
    <w:rsid w:val="00FF3829"/>
    <w:rsid w:val="00FF7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0" type="connector" idref="#_x0000_s1053"/>
        <o:r id="V:Rule41" type="connector" idref="#_x0000_s1050"/>
        <o:r id="V:Rule42" type="connector" idref="#_x0000_s1056"/>
        <o:r id="V:Rule43" type="connector" idref="#_x0000_s1067"/>
        <o:r id="V:Rule44" type="connector" idref="#_x0000_s1063"/>
        <o:r id="V:Rule45" type="connector" idref="#_x0000_s1027"/>
        <o:r id="V:Rule46" type="connector" idref="#_x0000_s1079"/>
        <o:r id="V:Rule47" type="connector" idref="#_x0000_s1037"/>
        <o:r id="V:Rule48" type="connector" idref="#_x0000_s1055"/>
        <o:r id="V:Rule49" type="connector" idref="#_x0000_s1040"/>
        <o:r id="V:Rule50" type="connector" idref="#_x0000_s1065"/>
        <o:r id="V:Rule51" type="connector" idref="#_x0000_s1046"/>
        <o:r id="V:Rule52" type="connector" idref="#_x0000_s1073"/>
        <o:r id="V:Rule53" type="connector" idref="#_x0000_s1036"/>
        <o:r id="V:Rule54" type="connector" idref="#_x0000_s1042"/>
        <o:r id="V:Rule55" type="connector" idref="#_x0000_s1074"/>
        <o:r id="V:Rule56" type="connector" idref="#_x0000_s1058"/>
        <o:r id="V:Rule57" type="connector" idref="#_x0000_s1060"/>
        <o:r id="V:Rule58" type="connector" idref="#_x0000_s1048"/>
        <o:r id="V:Rule59" type="connector" idref="#_x0000_s1062"/>
        <o:r id="V:Rule60" type="connector" idref="#_x0000_s1071"/>
        <o:r id="V:Rule61" type="connector" idref="#_x0000_s1070"/>
        <o:r id="V:Rule62" type="connector" idref="#_x0000_s1068"/>
        <o:r id="V:Rule63" type="connector" idref="#_x0000_s1069"/>
        <o:r id="V:Rule64" type="connector" idref="#_x0000_s1057"/>
        <o:r id="V:Rule65" type="connector" idref="#_x0000_s1076"/>
        <o:r id="V:Rule66" type="connector" idref="#_x0000_s1064"/>
        <o:r id="V:Rule67" type="connector" idref="#_x0000_s1054"/>
        <o:r id="V:Rule68" type="connector" idref="#_x0000_s1059"/>
        <o:r id="V:Rule69" type="connector" idref="#_x0000_s1035"/>
        <o:r id="V:Rule70" type="connector" idref="#_x0000_s1031"/>
        <o:r id="V:Rule71" type="connector" idref="#_x0000_s1061"/>
        <o:r id="V:Rule72" type="connector" idref="#_x0000_s1052"/>
        <o:r id="V:Rule73" type="connector" idref="#_x0000_s1078"/>
        <o:r id="V:Rule74" type="connector" idref="#_x0000_s1029"/>
        <o:r id="V:Rule75" type="connector" idref="#_x0000_s1072"/>
        <o:r id="V:Rule76" type="connector" idref="#_x0000_s1044"/>
        <o:r id="V:Rule77" type="connector" idref="#_x0000_s1077"/>
        <o:r id="V:Rule7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CA"/>
  </w:style>
  <w:style w:type="paragraph" w:styleId="Heading1">
    <w:name w:val="heading 1"/>
    <w:basedOn w:val="Normal"/>
    <w:link w:val="Heading1Char"/>
    <w:uiPriority w:val="9"/>
    <w:qFormat/>
    <w:rsid w:val="00CC48CA"/>
    <w:pPr>
      <w:spacing w:before="100" w:beforeAutospacing="1" w:after="100" w:afterAutospacing="1" w:line="240" w:lineRule="auto"/>
      <w:ind w:right="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8CA"/>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C48CA"/>
    <w:pPr>
      <w:spacing w:line="240" w:lineRule="auto"/>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unhideWhenUsed/>
    <w:rsid w:val="00CC48CA"/>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CC48C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C48CA"/>
    <w:rPr>
      <w:vertAlign w:val="superscript"/>
    </w:rPr>
  </w:style>
  <w:style w:type="paragraph" w:styleId="Header">
    <w:name w:val="header"/>
    <w:basedOn w:val="Normal"/>
    <w:link w:val="HeaderChar"/>
    <w:uiPriority w:val="99"/>
    <w:unhideWhenUsed/>
    <w:rsid w:val="00CC48CA"/>
    <w:pPr>
      <w:tabs>
        <w:tab w:val="center" w:pos="4320"/>
        <w:tab w:val="right" w:pos="8640"/>
      </w:tabs>
      <w:spacing w:line="240" w:lineRule="auto"/>
    </w:pPr>
  </w:style>
  <w:style w:type="character" w:customStyle="1" w:styleId="HeaderChar">
    <w:name w:val="Header Char"/>
    <w:basedOn w:val="DefaultParagraphFont"/>
    <w:link w:val="Header"/>
    <w:uiPriority w:val="99"/>
    <w:rsid w:val="00CC48CA"/>
  </w:style>
  <w:style w:type="paragraph" w:styleId="Footer">
    <w:name w:val="footer"/>
    <w:basedOn w:val="Normal"/>
    <w:link w:val="FooterChar"/>
    <w:uiPriority w:val="99"/>
    <w:semiHidden/>
    <w:unhideWhenUsed/>
    <w:rsid w:val="00CC48CA"/>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CC48CA"/>
  </w:style>
  <w:style w:type="character" w:styleId="Hyperlink">
    <w:name w:val="Hyperlink"/>
    <w:basedOn w:val="DefaultParagraphFont"/>
    <w:uiPriority w:val="99"/>
    <w:unhideWhenUsed/>
    <w:rsid w:val="00CC48CA"/>
    <w:rPr>
      <w:color w:val="0000FF" w:themeColor="hyperlink"/>
      <w:u w:val="single"/>
    </w:rPr>
  </w:style>
  <w:style w:type="paragraph" w:styleId="NormalWeb">
    <w:name w:val="Normal (Web)"/>
    <w:basedOn w:val="Normal"/>
    <w:uiPriority w:val="99"/>
    <w:semiHidden/>
    <w:unhideWhenUsed/>
    <w:rsid w:val="00CC48CA"/>
    <w:pPr>
      <w:spacing w:before="100" w:beforeAutospacing="1" w:after="100" w:afterAutospacing="1" w:line="240" w:lineRule="auto"/>
      <w:ind w:right="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022F-C4E5-4E34-B767-B6165B3E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5603</Words>
  <Characters>31939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IMC</cp:lastModifiedBy>
  <cp:revision>21</cp:revision>
  <dcterms:created xsi:type="dcterms:W3CDTF">2015-08-23T04:29:00Z</dcterms:created>
  <dcterms:modified xsi:type="dcterms:W3CDTF">2015-08-24T14:24:00Z</dcterms:modified>
</cp:coreProperties>
</file>