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2C" w:rsidRPr="0050567A" w:rsidRDefault="00904B2C" w:rsidP="00904B2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0567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BAB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</w:p>
    <w:p w:rsidR="00904B2C" w:rsidRPr="00FC17A8" w:rsidRDefault="00904B2C" w:rsidP="00904B2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C17A8">
        <w:rPr>
          <w:rFonts w:asciiTheme="majorBidi" w:hAnsiTheme="majorBidi" w:cstheme="majorBidi"/>
          <w:b/>
          <w:bCs/>
          <w:sz w:val="28"/>
          <w:szCs w:val="28"/>
          <w:lang w:val="en-US"/>
        </w:rPr>
        <w:t>PENDAHULUAN</w:t>
      </w:r>
    </w:p>
    <w:p w:rsidR="00904B2C" w:rsidRDefault="00904B2C" w:rsidP="00904B2C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04B2C" w:rsidRPr="0035209E" w:rsidRDefault="00904B2C" w:rsidP="00904B2C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04B2C" w:rsidRPr="001403E2" w:rsidRDefault="00904B2C" w:rsidP="00904B2C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5051A">
        <w:rPr>
          <w:rFonts w:asciiTheme="majorBidi" w:hAnsiTheme="majorBidi" w:cstheme="majorBidi"/>
          <w:b/>
          <w:bCs/>
          <w:sz w:val="24"/>
          <w:szCs w:val="24"/>
        </w:rPr>
        <w:t xml:space="preserve">A. </w:t>
      </w:r>
      <w:r w:rsidR="001403E2" w:rsidRPr="001403E2">
        <w:rPr>
          <w:rFonts w:asciiTheme="majorBidi" w:hAnsiTheme="majorBidi" w:cstheme="majorBidi"/>
          <w:b/>
          <w:bCs/>
          <w:sz w:val="24"/>
          <w:szCs w:val="24"/>
        </w:rPr>
        <w:t>Latar Belakang Masalah</w:t>
      </w:r>
    </w:p>
    <w:p w:rsidR="00AA5900" w:rsidRDefault="001C13E0" w:rsidP="00AA5900">
      <w:pPr>
        <w:spacing w:after="0"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904B2C" w:rsidRPr="0005051A">
        <w:rPr>
          <w:rFonts w:asciiTheme="majorBidi" w:hAnsiTheme="majorBidi" w:cstheme="majorBidi"/>
          <w:sz w:val="24"/>
          <w:szCs w:val="24"/>
        </w:rPr>
        <w:t>Banyak sekali rahmat Allah yang dijelaskan di dalam al-Quran dan sebagiannya menjelaskan tentang pemanfaatan sumber daya laut, samudra, dan sungai sungai yang membantu pengembangan perdagangan dari luar dan dari dalam pada pergerakan harta benda dan komoditas.</w:t>
      </w:r>
      <w:r w:rsidR="00904B2C" w:rsidRPr="0005051A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2"/>
      </w:r>
      <w:r w:rsidR="00904B2C" w:rsidRPr="0005051A">
        <w:rPr>
          <w:rFonts w:asciiTheme="majorBidi" w:hAnsiTheme="majorBidi" w:cstheme="majorBidi"/>
          <w:sz w:val="24"/>
          <w:szCs w:val="24"/>
        </w:rPr>
        <w:t xml:space="preserve">Kesimpulan dari semua itu adalah manusia sebagai makhluk sosial tidak dapat hidup menyendiri, dalam arti dia memiliki sifat ketergantungan </w:t>
      </w:r>
      <w:proofErr w:type="spellStart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>memenuhi</w:t>
      </w:r>
      <w:proofErr w:type="spellEnd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>kelanjutan</w:t>
      </w:r>
      <w:proofErr w:type="spellEnd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>hidup</w:t>
      </w:r>
      <w:proofErr w:type="spellEnd"/>
      <w:r w:rsidR="005548AF">
        <w:rPr>
          <w:rFonts w:asciiTheme="majorBidi" w:hAnsiTheme="majorBidi" w:cstheme="majorBidi"/>
          <w:sz w:val="24"/>
          <w:szCs w:val="24"/>
        </w:rPr>
        <w:t>. Baik lak</w:t>
      </w:r>
      <w:proofErr w:type="spellStart"/>
      <w:r w:rsidR="005548AF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End"/>
      <w:r w:rsidR="00904B2C" w:rsidRPr="0005051A">
        <w:rPr>
          <w:rFonts w:asciiTheme="majorBidi" w:hAnsiTheme="majorBidi" w:cstheme="majorBidi"/>
          <w:sz w:val="24"/>
          <w:szCs w:val="24"/>
        </w:rPr>
        <w:t xml:space="preserve"> laki maupun perempuan diperbolehkan untuk melakukan perdagangan yang halal dalam syari’ah. S</w:t>
      </w:r>
      <w:proofErr w:type="spellStart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>epanjang</w:t>
      </w:r>
      <w:proofErr w:type="spellEnd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>kezaliman</w:t>
      </w:r>
      <w:proofErr w:type="spellEnd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>penipuan</w:t>
      </w:r>
      <w:proofErr w:type="spellEnd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>kompetisi</w:t>
      </w:r>
      <w:proofErr w:type="spellEnd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>sehat</w:t>
      </w:r>
      <w:proofErr w:type="spellEnd"/>
      <w:r w:rsidR="00904B2C" w:rsidRPr="0005051A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904B2C" w:rsidRPr="0005051A">
        <w:rPr>
          <w:rFonts w:asciiTheme="majorBidi" w:hAnsiTheme="majorBidi" w:cstheme="majorBidi"/>
          <w:sz w:val="24"/>
          <w:szCs w:val="24"/>
        </w:rPr>
        <w:t xml:space="preserve"> </w:t>
      </w:r>
    </w:p>
    <w:p w:rsidR="00904B2C" w:rsidRDefault="00904B2C" w:rsidP="00AA5900">
      <w:pPr>
        <w:spacing w:after="0" w:line="480" w:lineRule="auto"/>
        <w:ind w:firstLine="284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05051A">
        <w:rPr>
          <w:rFonts w:asciiTheme="majorBidi" w:hAnsiTheme="majorBidi" w:cstheme="majorBidi"/>
          <w:sz w:val="24"/>
          <w:szCs w:val="24"/>
        </w:rPr>
        <w:t>Dalam Bahasa Arab</w:t>
      </w:r>
      <w:r w:rsidRPr="0005051A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Pr="0005051A">
        <w:rPr>
          <w:rFonts w:asciiTheme="majorBidi" w:hAnsiTheme="majorBidi" w:cstheme="majorBidi"/>
          <w:sz w:val="24"/>
          <w:szCs w:val="24"/>
        </w:rPr>
        <w:t>, jual beli berasal dari kata “</w:t>
      </w:r>
      <w:r w:rsidRPr="0005051A">
        <w:rPr>
          <w:rFonts w:asciiTheme="majorBidi" w:hAnsiTheme="majorBidi" w:cstheme="majorBidi"/>
          <w:i/>
          <w:iCs/>
          <w:sz w:val="24"/>
          <w:szCs w:val="24"/>
        </w:rPr>
        <w:t>al-bai</w:t>
      </w:r>
      <w:r w:rsidRPr="0005051A">
        <w:rPr>
          <w:rFonts w:asciiTheme="majorBidi" w:hAnsiTheme="majorBidi" w:cstheme="majorBidi"/>
          <w:sz w:val="24"/>
          <w:szCs w:val="24"/>
        </w:rPr>
        <w:t>” menurut etimologi adalah tukar</w:t>
      </w:r>
      <w:r w:rsidRPr="0005051A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05051A">
        <w:rPr>
          <w:rFonts w:asciiTheme="majorBidi" w:hAnsiTheme="majorBidi" w:cstheme="majorBidi"/>
          <w:sz w:val="24"/>
          <w:szCs w:val="24"/>
        </w:rPr>
        <w:t>menukar dengan suatu benda lain.</w:t>
      </w:r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05051A">
        <w:rPr>
          <w:rFonts w:asciiTheme="majorBidi" w:hAnsiTheme="majorBidi" w:cstheme="majorBidi"/>
          <w:sz w:val="24"/>
          <w:szCs w:val="24"/>
          <w:lang w:val="en-US"/>
        </w:rPr>
        <w:t>Sayid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sabiq</w:t>
      </w:r>
      <w:proofErr w:type="spellEnd"/>
      <w:r w:rsidRPr="0005051A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4"/>
      </w:r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mengartikan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jual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beli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05051A">
        <w:rPr>
          <w:rFonts w:asciiTheme="majorBidi" w:hAnsiTheme="majorBidi" w:cstheme="majorBidi"/>
          <w:i/>
          <w:iCs/>
          <w:sz w:val="24"/>
          <w:szCs w:val="24"/>
          <w:lang w:val="en-US"/>
        </w:rPr>
        <w:t>al-</w:t>
      </w:r>
      <w:proofErr w:type="spellStart"/>
      <w:r w:rsidRPr="0005051A">
        <w:rPr>
          <w:rFonts w:asciiTheme="majorBidi" w:hAnsiTheme="majorBidi" w:cstheme="majorBidi"/>
          <w:i/>
          <w:iCs/>
          <w:sz w:val="24"/>
          <w:szCs w:val="24"/>
          <w:lang w:val="en-US"/>
        </w:rPr>
        <w:t>bai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tukar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menukar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mutlak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Lafal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5051A">
        <w:rPr>
          <w:rFonts w:asciiTheme="majorBidi" w:hAnsiTheme="majorBidi" w:cstheme="majorBidi"/>
          <w:i/>
          <w:iCs/>
          <w:sz w:val="24"/>
          <w:szCs w:val="24"/>
          <w:lang w:val="en-US"/>
        </w:rPr>
        <w:t>al-</w:t>
      </w:r>
      <w:proofErr w:type="spellStart"/>
      <w:r w:rsidRPr="0005051A">
        <w:rPr>
          <w:rFonts w:asciiTheme="majorBidi" w:hAnsiTheme="majorBidi" w:cstheme="majorBidi"/>
          <w:i/>
          <w:iCs/>
          <w:sz w:val="24"/>
          <w:szCs w:val="24"/>
          <w:lang w:val="en-US"/>
        </w:rPr>
        <w:t>bai</w:t>
      </w:r>
      <w:proofErr w:type="spellEnd"/>
      <w:r w:rsidRPr="0005051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05051A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jual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i/>
          <w:iCs/>
          <w:sz w:val="24"/>
          <w:szCs w:val="24"/>
          <w:lang w:val="en-US"/>
        </w:rPr>
        <w:t>asy-syira</w:t>
      </w:r>
      <w:proofErr w:type="spellEnd"/>
      <w:r w:rsidRPr="0005051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05051A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beli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kadang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kadang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arti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proofErr w:type="gramStart"/>
      <w:r w:rsidRPr="0005051A"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proofErr w:type="gram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Jual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diartikan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beli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beli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diartikan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jual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misalnya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firman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5051A">
        <w:rPr>
          <w:rFonts w:asciiTheme="majorBidi" w:hAnsiTheme="majorBidi" w:cstheme="majorBidi"/>
          <w:sz w:val="24"/>
          <w:szCs w:val="24"/>
        </w:rPr>
        <w:t>A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llah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05051A">
        <w:rPr>
          <w:rFonts w:asciiTheme="majorBidi" w:hAnsiTheme="majorBidi" w:cstheme="majorBidi"/>
          <w:sz w:val="24"/>
          <w:szCs w:val="24"/>
          <w:lang w:val="en-US"/>
        </w:rPr>
        <w:t>surat</w:t>
      </w:r>
      <w:proofErr w:type="spellEnd"/>
      <w:proofErr w:type="gram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5051A">
        <w:rPr>
          <w:rFonts w:asciiTheme="majorBidi" w:hAnsiTheme="majorBidi" w:cstheme="majorBidi"/>
          <w:sz w:val="24"/>
          <w:szCs w:val="24"/>
        </w:rPr>
        <w:t>Y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usuf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051A">
        <w:rPr>
          <w:rFonts w:asciiTheme="majorBidi" w:hAnsiTheme="majorBidi" w:cstheme="majorBidi"/>
          <w:sz w:val="24"/>
          <w:szCs w:val="24"/>
          <w:lang w:val="en-US"/>
        </w:rPr>
        <w:t>ayat</w:t>
      </w:r>
      <w:proofErr w:type="spellEnd"/>
      <w:r w:rsidRPr="0005051A">
        <w:rPr>
          <w:rFonts w:asciiTheme="majorBidi" w:hAnsiTheme="majorBidi" w:cstheme="majorBidi"/>
          <w:sz w:val="24"/>
          <w:szCs w:val="24"/>
          <w:lang w:val="en-US"/>
        </w:rPr>
        <w:t xml:space="preserve"> 20:</w:t>
      </w:r>
    </w:p>
    <w:p w:rsidR="00AA5900" w:rsidRDefault="00AA5900" w:rsidP="00AA5900">
      <w:pPr>
        <w:spacing w:after="0"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8C57DB" w:rsidRPr="00AA5900" w:rsidRDefault="00AA5900" w:rsidP="00AA5900">
      <w:pPr>
        <w:spacing w:after="0" w:line="480" w:lineRule="auto"/>
        <w:ind w:firstLine="284"/>
        <w:jc w:val="right"/>
        <w:rPr>
          <w:rFonts w:asciiTheme="majorBidi" w:hAnsiTheme="majorBidi" w:cstheme="majorBidi"/>
          <w:sz w:val="32"/>
          <w:szCs w:val="32"/>
          <w:lang w:bidi="ar-BH"/>
        </w:rPr>
      </w:pPr>
      <w:r>
        <w:rPr>
          <w:rFonts w:asciiTheme="majorBidi" w:hAnsiTheme="majorBidi" w:cstheme="majorBidi" w:hint="cs"/>
          <w:sz w:val="32"/>
          <w:szCs w:val="32"/>
          <w:rtl/>
          <w:lang w:bidi="ar-BH"/>
        </w:rPr>
        <w:t>وشرو ه بتمن بخس درا هم معدود ة و كانوا فيه من الزّا هدي</w:t>
      </w:r>
    </w:p>
    <w:sectPr w:rsidR="008C57DB" w:rsidRPr="00AA5900" w:rsidSect="00584BE2">
      <w:footerReference w:type="default" r:id="rId6"/>
      <w:pgSz w:w="11906" w:h="16838" w:code="9"/>
      <w:pgMar w:top="2268" w:right="1701" w:bottom="1701" w:left="2268" w:header="1411" w:footer="14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2BB" w:rsidRDefault="000B42BB" w:rsidP="00904B2C">
      <w:pPr>
        <w:spacing w:after="0" w:line="240" w:lineRule="auto"/>
      </w:pPr>
      <w:r>
        <w:separator/>
      </w:r>
    </w:p>
  </w:endnote>
  <w:endnote w:type="continuationSeparator" w:id="1">
    <w:p w:rsidR="000B42BB" w:rsidRDefault="000B42BB" w:rsidP="0090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8614"/>
      <w:docPartObj>
        <w:docPartGallery w:val="Page Numbers (Bottom of Page)"/>
        <w:docPartUnique/>
      </w:docPartObj>
    </w:sdtPr>
    <w:sdtContent>
      <w:p w:rsidR="00904B2C" w:rsidRDefault="00217EB9">
        <w:pPr>
          <w:pStyle w:val="Footer"/>
          <w:jc w:val="center"/>
        </w:pPr>
        <w:fldSimple w:instr=" PAGE   \* MERGEFORMAT ">
          <w:r w:rsidR="001C13E0">
            <w:rPr>
              <w:noProof/>
            </w:rPr>
            <w:t>1</w:t>
          </w:r>
        </w:fldSimple>
      </w:p>
    </w:sdtContent>
  </w:sdt>
  <w:p w:rsidR="00904B2C" w:rsidRDefault="00904B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2BB" w:rsidRDefault="000B42BB" w:rsidP="00904B2C">
      <w:pPr>
        <w:spacing w:after="0" w:line="240" w:lineRule="auto"/>
      </w:pPr>
      <w:r>
        <w:separator/>
      </w:r>
    </w:p>
  </w:footnote>
  <w:footnote w:type="continuationSeparator" w:id="1">
    <w:p w:rsidR="000B42BB" w:rsidRDefault="000B42BB" w:rsidP="00904B2C">
      <w:pPr>
        <w:spacing w:after="0" w:line="240" w:lineRule="auto"/>
      </w:pPr>
      <w:r>
        <w:continuationSeparator/>
      </w:r>
    </w:p>
  </w:footnote>
  <w:footnote w:id="2">
    <w:p w:rsidR="00904B2C" w:rsidRPr="00FC17A8" w:rsidRDefault="00904B2C" w:rsidP="00904B2C">
      <w:pPr>
        <w:pStyle w:val="FootnoteText"/>
        <w:ind w:left="720"/>
        <w:rPr>
          <w:rFonts w:asciiTheme="majorBidi" w:hAnsiTheme="majorBidi" w:cstheme="majorBidi"/>
        </w:rPr>
      </w:pPr>
      <w:r w:rsidRPr="00FC17A8">
        <w:rPr>
          <w:rStyle w:val="FootnoteReference"/>
          <w:rFonts w:asciiTheme="majorBidi" w:hAnsiTheme="majorBidi" w:cstheme="majorBidi"/>
        </w:rPr>
        <w:footnoteRef/>
      </w:r>
      <w:r w:rsidRPr="00FC17A8">
        <w:rPr>
          <w:rFonts w:asciiTheme="majorBidi" w:hAnsiTheme="majorBidi" w:cstheme="majorBidi"/>
        </w:rPr>
        <w:t xml:space="preserve"> A. Rahman I Doi, </w:t>
      </w:r>
      <w:r w:rsidRPr="00FC17A8">
        <w:rPr>
          <w:rFonts w:asciiTheme="majorBidi" w:hAnsiTheme="majorBidi" w:cstheme="majorBidi"/>
          <w:i/>
        </w:rPr>
        <w:t>Muamalah</w:t>
      </w:r>
      <w:r w:rsidRPr="00FC17A8">
        <w:rPr>
          <w:rFonts w:asciiTheme="majorBidi" w:hAnsiTheme="majorBidi" w:cstheme="majorBidi"/>
          <w:i/>
          <w:lang w:val="en-US"/>
        </w:rPr>
        <w:t xml:space="preserve"> (</w:t>
      </w:r>
      <w:r w:rsidRPr="00FC17A8">
        <w:rPr>
          <w:rFonts w:asciiTheme="majorBidi" w:hAnsiTheme="majorBidi" w:cstheme="majorBidi"/>
        </w:rPr>
        <w:t>Jakarta</w:t>
      </w:r>
      <w:r w:rsidRPr="00FC17A8">
        <w:rPr>
          <w:rFonts w:asciiTheme="majorBidi" w:hAnsiTheme="majorBidi" w:cstheme="majorBidi"/>
          <w:lang w:val="en-US"/>
        </w:rPr>
        <w:t xml:space="preserve">: </w:t>
      </w:r>
      <w:r w:rsidRPr="00FC17A8">
        <w:rPr>
          <w:rFonts w:asciiTheme="majorBidi" w:hAnsiTheme="majorBidi" w:cstheme="majorBidi"/>
        </w:rPr>
        <w:t>Raja Grafindo Persada</w:t>
      </w:r>
      <w:r w:rsidRPr="00FC17A8">
        <w:rPr>
          <w:rFonts w:asciiTheme="majorBidi" w:hAnsiTheme="majorBidi" w:cstheme="majorBidi"/>
          <w:lang w:val="en-US"/>
        </w:rPr>
        <w:t>,</w:t>
      </w:r>
      <w:r w:rsidRPr="00FC17A8">
        <w:rPr>
          <w:rFonts w:asciiTheme="majorBidi" w:hAnsiTheme="majorBidi" w:cstheme="majorBidi"/>
        </w:rPr>
        <w:t xml:space="preserve"> 1996</w:t>
      </w:r>
      <w:r w:rsidRPr="00FC17A8">
        <w:rPr>
          <w:rFonts w:asciiTheme="majorBidi" w:hAnsiTheme="majorBidi" w:cstheme="majorBidi"/>
          <w:lang w:val="en-US"/>
        </w:rPr>
        <w:t>),</w:t>
      </w:r>
      <w:r w:rsidRPr="00FC17A8">
        <w:rPr>
          <w:rFonts w:asciiTheme="majorBidi" w:hAnsiTheme="majorBidi" w:cstheme="majorBidi"/>
        </w:rPr>
        <w:t xml:space="preserve"> hlm. 1-3</w:t>
      </w:r>
    </w:p>
  </w:footnote>
  <w:footnote w:id="3">
    <w:p w:rsidR="00904B2C" w:rsidRPr="00FC17A8" w:rsidRDefault="00904B2C" w:rsidP="00904B2C">
      <w:pPr>
        <w:pStyle w:val="FootnoteText"/>
        <w:ind w:left="720"/>
        <w:rPr>
          <w:rFonts w:asciiTheme="majorBidi" w:hAnsiTheme="majorBidi" w:cstheme="majorBidi"/>
          <w:lang w:val="en-US"/>
        </w:rPr>
      </w:pPr>
      <w:r w:rsidRPr="00FC17A8">
        <w:rPr>
          <w:rStyle w:val="FootnoteReference"/>
          <w:rFonts w:asciiTheme="majorBidi" w:hAnsiTheme="majorBidi" w:cstheme="majorBidi"/>
        </w:rPr>
        <w:footnoteRef/>
      </w:r>
      <w:r w:rsidRPr="00FC17A8">
        <w:rPr>
          <w:rFonts w:asciiTheme="majorBidi" w:hAnsiTheme="majorBidi" w:cstheme="majorBidi"/>
        </w:rPr>
        <w:t xml:space="preserve"> </w:t>
      </w:r>
      <w:proofErr w:type="spellStart"/>
      <w:r w:rsidRPr="00FC17A8">
        <w:rPr>
          <w:rFonts w:asciiTheme="majorBidi" w:hAnsiTheme="majorBidi" w:cstheme="majorBidi"/>
          <w:lang w:val="en-US"/>
        </w:rPr>
        <w:t>Mahfan</w:t>
      </w:r>
      <w:proofErr w:type="spellEnd"/>
      <w:r w:rsidRPr="00FC17A8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FC17A8">
        <w:rPr>
          <w:rFonts w:asciiTheme="majorBidi" w:hAnsiTheme="majorBidi" w:cstheme="majorBidi"/>
          <w:i/>
          <w:iCs/>
          <w:lang w:val="en-US"/>
        </w:rPr>
        <w:t>Kamus</w:t>
      </w:r>
      <w:proofErr w:type="spellEnd"/>
      <w:r w:rsidRPr="00FC17A8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FC17A8">
        <w:rPr>
          <w:rFonts w:asciiTheme="majorBidi" w:hAnsiTheme="majorBidi" w:cstheme="majorBidi"/>
          <w:i/>
          <w:iCs/>
          <w:lang w:val="en-US"/>
        </w:rPr>
        <w:t>Lengkap</w:t>
      </w:r>
      <w:proofErr w:type="spellEnd"/>
      <w:r w:rsidRPr="00FC17A8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FC17A8">
        <w:rPr>
          <w:rFonts w:asciiTheme="majorBidi" w:hAnsiTheme="majorBidi" w:cstheme="majorBidi"/>
          <w:i/>
          <w:iCs/>
          <w:lang w:val="en-US"/>
        </w:rPr>
        <w:t>Bahasa</w:t>
      </w:r>
      <w:proofErr w:type="spellEnd"/>
      <w:r w:rsidRPr="00FC17A8">
        <w:rPr>
          <w:rFonts w:asciiTheme="majorBidi" w:hAnsiTheme="majorBidi" w:cstheme="majorBidi"/>
          <w:i/>
          <w:iCs/>
          <w:lang w:val="en-US"/>
        </w:rPr>
        <w:t xml:space="preserve"> Arab Indonesia</w:t>
      </w:r>
      <w:r w:rsidRPr="00FC17A8">
        <w:rPr>
          <w:rFonts w:asciiTheme="majorBidi" w:hAnsiTheme="majorBidi" w:cstheme="majorBidi"/>
          <w:lang w:val="en-US"/>
        </w:rPr>
        <w:t xml:space="preserve"> (Jakarta: </w:t>
      </w:r>
      <w:proofErr w:type="spellStart"/>
      <w:r w:rsidRPr="00FC17A8">
        <w:rPr>
          <w:rFonts w:asciiTheme="majorBidi" w:hAnsiTheme="majorBidi" w:cstheme="majorBidi"/>
          <w:lang w:val="en-US"/>
        </w:rPr>
        <w:t>Sandro</w:t>
      </w:r>
      <w:proofErr w:type="spellEnd"/>
      <w:r w:rsidRPr="00FC17A8">
        <w:rPr>
          <w:rFonts w:asciiTheme="majorBidi" w:hAnsiTheme="majorBidi" w:cstheme="majorBidi"/>
          <w:lang w:val="en-US"/>
        </w:rPr>
        <w:t xml:space="preserve"> Jaya)</w:t>
      </w:r>
      <w:proofErr w:type="gramStart"/>
      <w:r w:rsidRPr="00FC17A8">
        <w:rPr>
          <w:rFonts w:asciiTheme="majorBidi" w:hAnsiTheme="majorBidi" w:cstheme="majorBidi"/>
          <w:lang w:val="en-US"/>
        </w:rPr>
        <w:t>,</w:t>
      </w:r>
      <w:proofErr w:type="spellStart"/>
      <w:r w:rsidRPr="00FC17A8">
        <w:rPr>
          <w:rFonts w:asciiTheme="majorBidi" w:hAnsiTheme="majorBidi" w:cstheme="majorBidi"/>
          <w:lang w:val="en-US"/>
        </w:rPr>
        <w:t>hlm</w:t>
      </w:r>
      <w:proofErr w:type="spellEnd"/>
      <w:proofErr w:type="gramEnd"/>
      <w:r w:rsidRPr="00FC17A8">
        <w:rPr>
          <w:rFonts w:asciiTheme="majorBidi" w:hAnsiTheme="majorBidi" w:cstheme="majorBidi"/>
          <w:lang w:val="en-US"/>
        </w:rPr>
        <w:t>. 45</w:t>
      </w:r>
    </w:p>
  </w:footnote>
  <w:footnote w:id="4">
    <w:p w:rsidR="00904B2C" w:rsidRPr="00FC17A8" w:rsidRDefault="00904B2C" w:rsidP="00904B2C">
      <w:pPr>
        <w:pStyle w:val="FootnoteText"/>
        <w:ind w:left="720"/>
        <w:rPr>
          <w:rFonts w:asciiTheme="majorBidi" w:hAnsiTheme="majorBidi" w:cstheme="majorBidi"/>
        </w:rPr>
      </w:pPr>
      <w:r w:rsidRPr="00FC17A8">
        <w:rPr>
          <w:rStyle w:val="FootnoteReference"/>
          <w:rFonts w:asciiTheme="majorBidi" w:hAnsiTheme="majorBidi" w:cstheme="majorBidi"/>
        </w:rPr>
        <w:footnoteRef/>
      </w:r>
      <w:r w:rsidRPr="00FC17A8">
        <w:rPr>
          <w:rFonts w:asciiTheme="majorBidi" w:hAnsiTheme="majorBidi" w:cstheme="majorBidi"/>
        </w:rPr>
        <w:t xml:space="preserve"> Ahmad Wardi Muslich, </w:t>
      </w:r>
      <w:r w:rsidRPr="00FC17A8">
        <w:rPr>
          <w:rFonts w:asciiTheme="majorBidi" w:hAnsiTheme="majorBidi" w:cstheme="majorBidi"/>
          <w:i/>
        </w:rPr>
        <w:t>Fiqh Muamalat</w:t>
      </w:r>
      <w:r w:rsidRPr="00FC17A8">
        <w:rPr>
          <w:rFonts w:asciiTheme="majorBidi" w:hAnsiTheme="majorBidi" w:cstheme="majorBidi"/>
          <w:i/>
          <w:lang w:val="en-US"/>
        </w:rPr>
        <w:t xml:space="preserve"> (</w:t>
      </w:r>
      <w:r w:rsidRPr="00FC17A8">
        <w:rPr>
          <w:rFonts w:asciiTheme="majorBidi" w:hAnsiTheme="majorBidi" w:cstheme="majorBidi"/>
        </w:rPr>
        <w:t>Jakarta</w:t>
      </w:r>
      <w:r w:rsidRPr="00FC17A8">
        <w:rPr>
          <w:rFonts w:asciiTheme="majorBidi" w:hAnsiTheme="majorBidi" w:cstheme="majorBidi"/>
          <w:lang w:val="en-US"/>
        </w:rPr>
        <w:t xml:space="preserve">: </w:t>
      </w:r>
      <w:r w:rsidRPr="00FC17A8">
        <w:rPr>
          <w:rFonts w:asciiTheme="majorBidi" w:hAnsiTheme="majorBidi" w:cstheme="majorBidi"/>
        </w:rPr>
        <w:t>Amzah, 2010</w:t>
      </w:r>
      <w:r w:rsidRPr="00FC17A8">
        <w:rPr>
          <w:rFonts w:asciiTheme="majorBidi" w:hAnsiTheme="majorBidi" w:cstheme="majorBidi"/>
          <w:lang w:val="en-US"/>
        </w:rPr>
        <w:t>),</w:t>
      </w:r>
      <w:r w:rsidRPr="00FC17A8">
        <w:rPr>
          <w:rFonts w:asciiTheme="majorBidi" w:hAnsiTheme="majorBidi" w:cstheme="majorBidi"/>
        </w:rPr>
        <w:t xml:space="preserve"> hlm. 174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B2C"/>
    <w:rsid w:val="000009CF"/>
    <w:rsid w:val="0000596D"/>
    <w:rsid w:val="00020062"/>
    <w:rsid w:val="00040987"/>
    <w:rsid w:val="0005194F"/>
    <w:rsid w:val="00062640"/>
    <w:rsid w:val="0006646A"/>
    <w:rsid w:val="00082975"/>
    <w:rsid w:val="00083144"/>
    <w:rsid w:val="00084853"/>
    <w:rsid w:val="000A4206"/>
    <w:rsid w:val="000A7D0C"/>
    <w:rsid w:val="000B26CB"/>
    <w:rsid w:val="000B42BB"/>
    <w:rsid w:val="000F4E8E"/>
    <w:rsid w:val="00107649"/>
    <w:rsid w:val="00127E38"/>
    <w:rsid w:val="001403E2"/>
    <w:rsid w:val="00152A27"/>
    <w:rsid w:val="00161978"/>
    <w:rsid w:val="00191CFE"/>
    <w:rsid w:val="001966B8"/>
    <w:rsid w:val="001A31A9"/>
    <w:rsid w:val="001B1167"/>
    <w:rsid w:val="001C13E0"/>
    <w:rsid w:val="001C21FE"/>
    <w:rsid w:val="001D1BEF"/>
    <w:rsid w:val="001E3353"/>
    <w:rsid w:val="001E3693"/>
    <w:rsid w:val="00217EB9"/>
    <w:rsid w:val="00230ADF"/>
    <w:rsid w:val="002330D8"/>
    <w:rsid w:val="00233571"/>
    <w:rsid w:val="00235E8E"/>
    <w:rsid w:val="0024329F"/>
    <w:rsid w:val="002545EF"/>
    <w:rsid w:val="00257D25"/>
    <w:rsid w:val="002609B0"/>
    <w:rsid w:val="0027049D"/>
    <w:rsid w:val="00281532"/>
    <w:rsid w:val="00295BDC"/>
    <w:rsid w:val="002B7548"/>
    <w:rsid w:val="002D11DA"/>
    <w:rsid w:val="002E138B"/>
    <w:rsid w:val="002E363D"/>
    <w:rsid w:val="002E4159"/>
    <w:rsid w:val="002E7BBE"/>
    <w:rsid w:val="00317A55"/>
    <w:rsid w:val="00320211"/>
    <w:rsid w:val="00327755"/>
    <w:rsid w:val="003326EE"/>
    <w:rsid w:val="00333535"/>
    <w:rsid w:val="00345232"/>
    <w:rsid w:val="00364973"/>
    <w:rsid w:val="0036782E"/>
    <w:rsid w:val="00373BE0"/>
    <w:rsid w:val="00384C20"/>
    <w:rsid w:val="003A06E2"/>
    <w:rsid w:val="003A59FC"/>
    <w:rsid w:val="003C0BBE"/>
    <w:rsid w:val="003C7772"/>
    <w:rsid w:val="003E31F3"/>
    <w:rsid w:val="003E346A"/>
    <w:rsid w:val="00413665"/>
    <w:rsid w:val="00416EA0"/>
    <w:rsid w:val="00417206"/>
    <w:rsid w:val="00417A82"/>
    <w:rsid w:val="00426CCA"/>
    <w:rsid w:val="004313DA"/>
    <w:rsid w:val="00444902"/>
    <w:rsid w:val="0048731A"/>
    <w:rsid w:val="004929BE"/>
    <w:rsid w:val="004B1163"/>
    <w:rsid w:val="004C05CC"/>
    <w:rsid w:val="004E6F1B"/>
    <w:rsid w:val="0052583C"/>
    <w:rsid w:val="005548AF"/>
    <w:rsid w:val="00581F02"/>
    <w:rsid w:val="00584BE2"/>
    <w:rsid w:val="00587C12"/>
    <w:rsid w:val="005A0AB0"/>
    <w:rsid w:val="005A3023"/>
    <w:rsid w:val="005E418D"/>
    <w:rsid w:val="005E7A12"/>
    <w:rsid w:val="005F0278"/>
    <w:rsid w:val="006649E6"/>
    <w:rsid w:val="00690D8D"/>
    <w:rsid w:val="00693116"/>
    <w:rsid w:val="006C385E"/>
    <w:rsid w:val="0070352A"/>
    <w:rsid w:val="0071403F"/>
    <w:rsid w:val="007165AA"/>
    <w:rsid w:val="00743E61"/>
    <w:rsid w:val="00746784"/>
    <w:rsid w:val="007476DB"/>
    <w:rsid w:val="00747C1F"/>
    <w:rsid w:val="00760638"/>
    <w:rsid w:val="007A66AE"/>
    <w:rsid w:val="007B6947"/>
    <w:rsid w:val="007C1BC5"/>
    <w:rsid w:val="008047EA"/>
    <w:rsid w:val="00821C2E"/>
    <w:rsid w:val="00822AA2"/>
    <w:rsid w:val="008372FF"/>
    <w:rsid w:val="00840371"/>
    <w:rsid w:val="00853114"/>
    <w:rsid w:val="00862E58"/>
    <w:rsid w:val="008B6BF1"/>
    <w:rsid w:val="008C413C"/>
    <w:rsid w:val="008C4F55"/>
    <w:rsid w:val="008C57DB"/>
    <w:rsid w:val="008E5CF1"/>
    <w:rsid w:val="008F09DC"/>
    <w:rsid w:val="008F499D"/>
    <w:rsid w:val="008F79B5"/>
    <w:rsid w:val="00904B2C"/>
    <w:rsid w:val="00930F25"/>
    <w:rsid w:val="00943A4A"/>
    <w:rsid w:val="00947057"/>
    <w:rsid w:val="00955E02"/>
    <w:rsid w:val="0096190B"/>
    <w:rsid w:val="009655F1"/>
    <w:rsid w:val="00984B10"/>
    <w:rsid w:val="009A3E20"/>
    <w:rsid w:val="009A5B83"/>
    <w:rsid w:val="009D73BE"/>
    <w:rsid w:val="009E16EB"/>
    <w:rsid w:val="00A1791A"/>
    <w:rsid w:val="00A25C62"/>
    <w:rsid w:val="00A35003"/>
    <w:rsid w:val="00A406E5"/>
    <w:rsid w:val="00A523D3"/>
    <w:rsid w:val="00A54279"/>
    <w:rsid w:val="00A567F3"/>
    <w:rsid w:val="00AA5900"/>
    <w:rsid w:val="00AD6704"/>
    <w:rsid w:val="00B06824"/>
    <w:rsid w:val="00B1108D"/>
    <w:rsid w:val="00B175D5"/>
    <w:rsid w:val="00B21E27"/>
    <w:rsid w:val="00B30C26"/>
    <w:rsid w:val="00B468A9"/>
    <w:rsid w:val="00B65166"/>
    <w:rsid w:val="00B90487"/>
    <w:rsid w:val="00B91D95"/>
    <w:rsid w:val="00B96D0B"/>
    <w:rsid w:val="00BB1C2E"/>
    <w:rsid w:val="00BC012B"/>
    <w:rsid w:val="00BD456C"/>
    <w:rsid w:val="00BF3558"/>
    <w:rsid w:val="00C2710E"/>
    <w:rsid w:val="00C63A74"/>
    <w:rsid w:val="00C7360E"/>
    <w:rsid w:val="00C8369B"/>
    <w:rsid w:val="00C95D07"/>
    <w:rsid w:val="00CD155B"/>
    <w:rsid w:val="00CE07BE"/>
    <w:rsid w:val="00CF0F46"/>
    <w:rsid w:val="00CF235C"/>
    <w:rsid w:val="00CF3BB7"/>
    <w:rsid w:val="00CF7B61"/>
    <w:rsid w:val="00D30251"/>
    <w:rsid w:val="00D40537"/>
    <w:rsid w:val="00D40682"/>
    <w:rsid w:val="00D4200D"/>
    <w:rsid w:val="00D44DA8"/>
    <w:rsid w:val="00D53ED9"/>
    <w:rsid w:val="00D829AE"/>
    <w:rsid w:val="00D82D03"/>
    <w:rsid w:val="00DA4D17"/>
    <w:rsid w:val="00DA5DF6"/>
    <w:rsid w:val="00DB39DA"/>
    <w:rsid w:val="00DB7012"/>
    <w:rsid w:val="00DD0A86"/>
    <w:rsid w:val="00DE628E"/>
    <w:rsid w:val="00DF5324"/>
    <w:rsid w:val="00E10AA9"/>
    <w:rsid w:val="00E12EC9"/>
    <w:rsid w:val="00E31C9B"/>
    <w:rsid w:val="00E32E2C"/>
    <w:rsid w:val="00E377D5"/>
    <w:rsid w:val="00E55632"/>
    <w:rsid w:val="00E60582"/>
    <w:rsid w:val="00E610E7"/>
    <w:rsid w:val="00E6545C"/>
    <w:rsid w:val="00E6644D"/>
    <w:rsid w:val="00E764E8"/>
    <w:rsid w:val="00E8043A"/>
    <w:rsid w:val="00E8277C"/>
    <w:rsid w:val="00E83838"/>
    <w:rsid w:val="00EB31E1"/>
    <w:rsid w:val="00EC5546"/>
    <w:rsid w:val="00EE1763"/>
    <w:rsid w:val="00F153D1"/>
    <w:rsid w:val="00F5291F"/>
    <w:rsid w:val="00F5736A"/>
    <w:rsid w:val="00F64BFB"/>
    <w:rsid w:val="00FB7702"/>
    <w:rsid w:val="00FC1EF4"/>
    <w:rsid w:val="00FC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2C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04B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4B2C"/>
    <w:rPr>
      <w:rFonts w:eastAsiaTheme="minorEastAsia"/>
      <w:sz w:val="20"/>
      <w:szCs w:val="20"/>
      <w:lang w:eastAsia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904B2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04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B2C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904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B2C"/>
    <w:rPr>
      <w:rFonts w:eastAsiaTheme="minorEastAsia"/>
      <w:lang w:eastAsia="id-ID"/>
    </w:rPr>
  </w:style>
  <w:style w:type="paragraph" w:styleId="ListParagraph">
    <w:name w:val="List Paragraph"/>
    <w:basedOn w:val="Normal"/>
    <w:uiPriority w:val="34"/>
    <w:qFormat/>
    <w:rsid w:val="00140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Hasnul</dc:creator>
  <cp:lastModifiedBy>YAI TAMEL</cp:lastModifiedBy>
  <cp:revision>11</cp:revision>
  <cp:lastPrinted>2015-07-02T04:12:00Z</cp:lastPrinted>
  <dcterms:created xsi:type="dcterms:W3CDTF">2015-06-19T06:08:00Z</dcterms:created>
  <dcterms:modified xsi:type="dcterms:W3CDTF">2015-10-29T06:01:00Z</dcterms:modified>
</cp:coreProperties>
</file>