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169" w:rsidRDefault="009E0B18" w:rsidP="00077169">
      <w:pPr>
        <w:spacing w:line="480" w:lineRule="auto"/>
        <w:jc w:val="center"/>
        <w:rPr>
          <w:b/>
          <w:lang w:val="id-ID"/>
        </w:rPr>
      </w:pPr>
      <w:r w:rsidRPr="00FA31A1">
        <w:rPr>
          <w:b/>
          <w:sz w:val="28"/>
          <w:szCs w:val="28"/>
          <w:lang w:val="id-ID"/>
        </w:rPr>
        <w:t>BAB I</w:t>
      </w:r>
    </w:p>
    <w:p w:rsidR="009F539A" w:rsidRPr="009F539A" w:rsidRDefault="009F539A" w:rsidP="009F539A">
      <w:pPr>
        <w:jc w:val="center"/>
        <w:rPr>
          <w:b/>
          <w:lang w:val="id-ID"/>
        </w:rPr>
      </w:pPr>
    </w:p>
    <w:p w:rsidR="009E0B18" w:rsidRDefault="009E0B18" w:rsidP="00077169">
      <w:pPr>
        <w:spacing w:line="600" w:lineRule="auto"/>
        <w:jc w:val="center"/>
        <w:rPr>
          <w:b/>
          <w:sz w:val="28"/>
          <w:szCs w:val="28"/>
          <w:lang w:val="id-ID"/>
        </w:rPr>
      </w:pPr>
      <w:r>
        <w:rPr>
          <w:b/>
          <w:sz w:val="28"/>
          <w:szCs w:val="28"/>
          <w:lang w:val="id-ID"/>
        </w:rPr>
        <w:t>PENDAHULUAN</w:t>
      </w:r>
    </w:p>
    <w:p w:rsidR="00077169" w:rsidRPr="009F539A" w:rsidRDefault="00077169" w:rsidP="00077169">
      <w:pPr>
        <w:jc w:val="center"/>
        <w:rPr>
          <w:b/>
          <w:lang w:val="id-ID"/>
        </w:rPr>
      </w:pPr>
    </w:p>
    <w:p w:rsidR="009E0B18" w:rsidRPr="00FF2EC0" w:rsidRDefault="006E4252" w:rsidP="009E0B18">
      <w:pPr>
        <w:pStyle w:val="ListParagraph"/>
        <w:numPr>
          <w:ilvl w:val="0"/>
          <w:numId w:val="27"/>
        </w:numPr>
        <w:tabs>
          <w:tab w:val="left" w:pos="142"/>
          <w:tab w:val="left" w:pos="284"/>
        </w:tabs>
        <w:spacing w:line="480" w:lineRule="auto"/>
        <w:ind w:left="0" w:firstLine="0"/>
        <w:rPr>
          <w:b/>
          <w:lang w:val="id-ID"/>
        </w:rPr>
      </w:pPr>
      <w:r w:rsidRPr="00FF2EC0">
        <w:rPr>
          <w:b/>
          <w:lang w:val="id-ID"/>
        </w:rPr>
        <w:t xml:space="preserve"> </w:t>
      </w:r>
      <w:r w:rsidR="009E0B18" w:rsidRPr="00FF2EC0">
        <w:rPr>
          <w:b/>
        </w:rPr>
        <w:t>Latar Belakang</w:t>
      </w:r>
      <w:r w:rsidR="009E0B18" w:rsidRPr="00FF2EC0">
        <w:rPr>
          <w:b/>
          <w:lang w:val="id-ID"/>
        </w:rPr>
        <w:t xml:space="preserve"> Masalah</w:t>
      </w:r>
    </w:p>
    <w:p w:rsidR="009E0B18" w:rsidRPr="007546F6" w:rsidRDefault="009E0B18" w:rsidP="009E0B18">
      <w:pPr>
        <w:spacing w:line="480" w:lineRule="auto"/>
        <w:ind w:firstLine="709"/>
        <w:jc w:val="both"/>
        <w:rPr>
          <w:lang w:val="id-ID"/>
        </w:rPr>
      </w:pPr>
      <w:r w:rsidRPr="007546F6">
        <w:t xml:space="preserve">Indonesia merupakan salah satu </w:t>
      </w:r>
      <w:r w:rsidRPr="007546F6">
        <w:rPr>
          <w:lang w:val="id-ID"/>
        </w:rPr>
        <w:t>n</w:t>
      </w:r>
      <w:r w:rsidRPr="007546F6">
        <w:t>egara kepulauan terbesar di dunia, sehingga tidak heran</w:t>
      </w:r>
      <w:r w:rsidRPr="007546F6">
        <w:rPr>
          <w:lang w:val="id-ID"/>
        </w:rPr>
        <w:t xml:space="preserve"> secara historis</w:t>
      </w:r>
      <w:r w:rsidRPr="007546F6">
        <w:t xml:space="preserve"> nenek moyang bangsa Indon</w:t>
      </w:r>
      <w:r>
        <w:t>esia merupakan pelaut-pelaut</w:t>
      </w:r>
      <w:r>
        <w:rPr>
          <w:lang w:val="id-ID"/>
        </w:rPr>
        <w:t xml:space="preserve"> </w:t>
      </w:r>
      <w:r w:rsidR="00534C89">
        <w:rPr>
          <w:lang w:val="id-ID"/>
        </w:rPr>
        <w:t xml:space="preserve">yang </w:t>
      </w:r>
      <w:r w:rsidR="00534C89">
        <w:t>handal</w:t>
      </w:r>
      <w:r w:rsidR="00534C89">
        <w:rPr>
          <w:lang w:val="id-ID"/>
        </w:rPr>
        <w:t>,</w:t>
      </w:r>
      <w:r>
        <w:t xml:space="preserve"> biasa mengarungi </w:t>
      </w:r>
      <w:r w:rsidR="00D13C28">
        <w:rPr>
          <w:lang w:val="id-ID"/>
        </w:rPr>
        <w:t>s</w:t>
      </w:r>
      <w:r>
        <w:t xml:space="preserve">amudera </w:t>
      </w:r>
      <w:r>
        <w:rPr>
          <w:lang w:val="id-ID"/>
        </w:rPr>
        <w:t>l</w:t>
      </w:r>
      <w:r w:rsidRPr="007546F6">
        <w:t>autan l</w:t>
      </w:r>
      <w:r w:rsidRPr="007546F6">
        <w:rPr>
          <w:lang w:val="id-ID"/>
        </w:rPr>
        <w:t>uas</w:t>
      </w:r>
      <w:r w:rsidRPr="007546F6">
        <w:t>. Indonesia dari dulu dikenal sebagai masyarakat pelaut yang biasa ber</w:t>
      </w:r>
      <w:r>
        <w:t>dagang antar pulau bahkan antar</w:t>
      </w:r>
      <w:r w:rsidRPr="007546F6">
        <w:t xml:space="preserve"> negara dan benua. Seperti</w:t>
      </w:r>
      <w:r>
        <w:rPr>
          <w:lang w:val="id-ID"/>
        </w:rPr>
        <w:t xml:space="preserve"> halnya</w:t>
      </w:r>
      <w:r w:rsidRPr="007546F6">
        <w:t xml:space="preserve"> pada masa </w:t>
      </w:r>
      <w:r>
        <w:rPr>
          <w:lang w:val="id-ID"/>
        </w:rPr>
        <w:t>kejayaan</w:t>
      </w:r>
      <w:r w:rsidRPr="007546F6">
        <w:rPr>
          <w:lang w:val="id-ID"/>
        </w:rPr>
        <w:t xml:space="preserve"> </w:t>
      </w:r>
      <w:r>
        <w:rPr>
          <w:lang w:val="id-ID"/>
        </w:rPr>
        <w:t>K</w:t>
      </w:r>
      <w:r w:rsidRPr="007546F6">
        <w:t>erajaan Sriwijay</w:t>
      </w:r>
      <w:r w:rsidRPr="007546F6">
        <w:rPr>
          <w:lang w:val="id-ID"/>
        </w:rPr>
        <w:t>a</w:t>
      </w:r>
      <w:r w:rsidRPr="007546F6">
        <w:t xml:space="preserve"> yang sudah terkenal dengan kemaharajaannya di laut atau penguasa maritim.</w:t>
      </w:r>
      <w:r w:rsidRPr="007546F6">
        <w:rPr>
          <w:lang w:val="id-ID"/>
        </w:rPr>
        <w:t xml:space="preserve"> Sriwijaya sebagai kerajaan maritim pertama di Nusantara yang kekuasaan</w:t>
      </w:r>
      <w:r>
        <w:rPr>
          <w:lang w:val="id-ID"/>
        </w:rPr>
        <w:t>n</w:t>
      </w:r>
      <w:r w:rsidRPr="007546F6">
        <w:rPr>
          <w:lang w:val="id-ID"/>
        </w:rPr>
        <w:t>ya melebihi wilayah laut Nusantara sekarang bahkan mencapai seluruh wilayah laut Asia Tenggara hingga ke Madagaskar</w:t>
      </w:r>
      <w:r>
        <w:rPr>
          <w:lang w:val="id-ID"/>
        </w:rPr>
        <w:t>.</w:t>
      </w:r>
      <w:r>
        <w:rPr>
          <w:rStyle w:val="FootnoteReference"/>
          <w:lang w:val="id-ID"/>
        </w:rPr>
        <w:footnoteReference w:id="2"/>
      </w:r>
      <w:r>
        <w:rPr>
          <w:lang w:val="id-ID"/>
        </w:rPr>
        <w:t xml:space="preserve"> Dengan kekuasaan maritim</w:t>
      </w:r>
      <w:r w:rsidRPr="007546F6">
        <w:rPr>
          <w:lang w:val="id-ID"/>
        </w:rPr>
        <w:t xml:space="preserve"> yang sangat luas tersebut Sriwijaya dapat melakukan hubungan antar bangsa dalam kegiatan perdagangan dengan bangsa lain di Nusantara</w:t>
      </w:r>
      <w:r>
        <w:rPr>
          <w:lang w:val="id-ID"/>
        </w:rPr>
        <w:t xml:space="preserve"> termasuk dengan para pedagang M</w:t>
      </w:r>
      <w:r w:rsidRPr="007546F6">
        <w:rPr>
          <w:lang w:val="id-ID"/>
        </w:rPr>
        <w:t xml:space="preserve">uslim. </w:t>
      </w:r>
    </w:p>
    <w:p w:rsidR="009E0B18" w:rsidRPr="007546F6" w:rsidRDefault="009E0B18" w:rsidP="00572646">
      <w:pPr>
        <w:spacing w:line="480" w:lineRule="auto"/>
        <w:ind w:firstLine="709"/>
        <w:jc w:val="both"/>
        <w:rPr>
          <w:lang w:val="id-ID"/>
        </w:rPr>
      </w:pPr>
      <w:r>
        <w:rPr>
          <w:lang w:val="id-ID"/>
        </w:rPr>
        <w:t>K</w:t>
      </w:r>
      <w:r w:rsidRPr="007546F6">
        <w:rPr>
          <w:lang w:val="id-ID"/>
        </w:rPr>
        <w:t xml:space="preserve">erajaan Sriwijaya </w:t>
      </w:r>
      <w:r>
        <w:rPr>
          <w:lang w:val="id-ID"/>
        </w:rPr>
        <w:t xml:space="preserve">merupakan kerajaan </w:t>
      </w:r>
      <w:r w:rsidRPr="007546F6">
        <w:rPr>
          <w:lang w:val="id-ID"/>
        </w:rPr>
        <w:t>penguasa maritim</w:t>
      </w:r>
      <w:r w:rsidR="00364A4B">
        <w:rPr>
          <w:lang w:val="id-ID"/>
        </w:rPr>
        <w:t xml:space="preserve"> t</w:t>
      </w:r>
      <w:r>
        <w:rPr>
          <w:lang w:val="id-ID"/>
        </w:rPr>
        <w:t>e</w:t>
      </w:r>
      <w:r w:rsidR="00364A4B">
        <w:rPr>
          <w:lang w:val="id-ID"/>
        </w:rPr>
        <w:t>rbe</w:t>
      </w:r>
      <w:r>
        <w:rPr>
          <w:lang w:val="id-ID"/>
        </w:rPr>
        <w:t xml:space="preserve">sar yang berkuasa </w:t>
      </w:r>
      <w:r w:rsidRPr="007546F6">
        <w:rPr>
          <w:lang w:val="id-ID"/>
        </w:rPr>
        <w:t>di laut</w:t>
      </w:r>
      <w:r>
        <w:rPr>
          <w:lang w:val="id-ID"/>
        </w:rPr>
        <w:t>.</w:t>
      </w:r>
      <w:r w:rsidR="00364A4B">
        <w:rPr>
          <w:lang w:val="id-ID"/>
        </w:rPr>
        <w:t xml:space="preserve"> </w:t>
      </w:r>
      <w:r>
        <w:rPr>
          <w:lang w:val="id-ID"/>
        </w:rPr>
        <w:t xml:space="preserve">Awalnya nama Kerajaan </w:t>
      </w:r>
      <w:r w:rsidRPr="007546F6">
        <w:rPr>
          <w:lang w:val="id-ID"/>
        </w:rPr>
        <w:t>Sriwijaya</w:t>
      </w:r>
      <w:r>
        <w:rPr>
          <w:lang w:val="id-ID"/>
        </w:rPr>
        <w:t xml:space="preserve"> sendiri</w:t>
      </w:r>
      <w:r w:rsidRPr="007546F6">
        <w:rPr>
          <w:lang w:val="id-ID"/>
        </w:rPr>
        <w:t xml:space="preserve"> tidak dikenal atau belum</w:t>
      </w:r>
      <w:r>
        <w:rPr>
          <w:lang w:val="id-ID"/>
        </w:rPr>
        <w:t xml:space="preserve"> dikenal se</w:t>
      </w:r>
      <w:r w:rsidR="00364A4B">
        <w:rPr>
          <w:lang w:val="id-ID"/>
        </w:rPr>
        <w:t>populer kerajaan-kerajaan besar</w:t>
      </w:r>
      <w:r>
        <w:rPr>
          <w:lang w:val="id-ID"/>
        </w:rPr>
        <w:t xml:space="preserve"> seperti K</w:t>
      </w:r>
      <w:r w:rsidRPr="007546F6">
        <w:rPr>
          <w:lang w:val="id-ID"/>
        </w:rPr>
        <w:t xml:space="preserve">erajaan Majapahit. Nama </w:t>
      </w:r>
      <w:r w:rsidRPr="00CC5E3A">
        <w:rPr>
          <w:lang w:val="id-ID"/>
        </w:rPr>
        <w:t>Sriwijaya</w:t>
      </w:r>
      <w:r>
        <w:rPr>
          <w:lang w:val="id-ID"/>
        </w:rPr>
        <w:t xml:space="preserve"> sendiri pada awalnya</w:t>
      </w:r>
      <w:r w:rsidRPr="007546F6">
        <w:rPr>
          <w:lang w:val="id-ID"/>
        </w:rPr>
        <w:t xml:space="preserve"> menjadi perdebatan oleh para kalangan peneliti</w:t>
      </w:r>
      <w:r>
        <w:rPr>
          <w:lang w:val="id-ID"/>
        </w:rPr>
        <w:t xml:space="preserve"> sejarah, seperti yang diungkapkan oleh H. Kern, ia menyatakan </w:t>
      </w:r>
      <w:r w:rsidRPr="007546F6">
        <w:rPr>
          <w:lang w:val="id-ID"/>
        </w:rPr>
        <w:t>bahwa</w:t>
      </w:r>
      <w:r>
        <w:rPr>
          <w:lang w:val="id-ID"/>
        </w:rPr>
        <w:t xml:space="preserve"> </w:t>
      </w:r>
      <w:r>
        <w:rPr>
          <w:lang w:val="id-ID"/>
        </w:rPr>
        <w:lastRenderedPageBreak/>
        <w:t xml:space="preserve">munculnya nama </w:t>
      </w:r>
      <w:r w:rsidRPr="00CC5E3A">
        <w:rPr>
          <w:lang w:val="id-ID"/>
        </w:rPr>
        <w:t>Sriwijaya</w:t>
      </w:r>
      <w:r>
        <w:rPr>
          <w:lang w:val="id-ID"/>
        </w:rPr>
        <w:t xml:space="preserve"> pertama kali adalah di</w:t>
      </w:r>
      <w:r w:rsidR="00364A4B">
        <w:rPr>
          <w:lang w:val="id-ID"/>
        </w:rPr>
        <w:t xml:space="preserve">temukannya kata </w:t>
      </w:r>
      <w:r w:rsidR="00364A4B" w:rsidRPr="00572646">
        <w:rPr>
          <w:i/>
          <w:iCs/>
          <w:lang w:val="id-ID"/>
        </w:rPr>
        <w:t>“Sriwijaya”</w:t>
      </w:r>
      <w:r w:rsidR="00364A4B">
        <w:rPr>
          <w:lang w:val="id-ID"/>
        </w:rPr>
        <w:t xml:space="preserve"> di</w:t>
      </w:r>
      <w:r w:rsidR="00572646">
        <w:rPr>
          <w:lang w:val="id-ID"/>
        </w:rPr>
        <w:t xml:space="preserve"> </w:t>
      </w:r>
      <w:r>
        <w:rPr>
          <w:lang w:val="id-ID"/>
        </w:rPr>
        <w:t xml:space="preserve">dalam </w:t>
      </w:r>
      <w:r w:rsidR="00572646">
        <w:rPr>
          <w:lang w:val="id-ID"/>
        </w:rPr>
        <w:t xml:space="preserve">isi </w:t>
      </w:r>
      <w:r w:rsidRPr="00DB6881">
        <w:rPr>
          <w:i/>
          <w:lang w:val="id-ID"/>
        </w:rPr>
        <w:t>Prasasti Kota Kapur</w:t>
      </w:r>
      <w:r>
        <w:rPr>
          <w:lang w:val="id-ID"/>
        </w:rPr>
        <w:t xml:space="preserve"> yang ditemukan di Pulau Bangka.</w:t>
      </w:r>
      <w:r>
        <w:rPr>
          <w:rStyle w:val="FootnoteReference"/>
          <w:lang w:val="id-ID"/>
        </w:rPr>
        <w:footnoteReference w:id="3"/>
      </w:r>
      <w:r>
        <w:rPr>
          <w:lang w:val="id-ID"/>
        </w:rPr>
        <w:t xml:space="preserve"> H. Kern berpendapat kata Sriwijaya dalam tulisan prasasti tersebut merupakan bukan </w:t>
      </w:r>
      <w:r w:rsidRPr="007546F6">
        <w:rPr>
          <w:lang w:val="id-ID"/>
        </w:rPr>
        <w:t xml:space="preserve"> nama</w:t>
      </w:r>
      <w:r>
        <w:rPr>
          <w:lang w:val="id-ID"/>
        </w:rPr>
        <w:t xml:space="preserve"> sebuah</w:t>
      </w:r>
      <w:r w:rsidRPr="007546F6">
        <w:rPr>
          <w:lang w:val="id-ID"/>
        </w:rPr>
        <w:t xml:space="preserve"> kerajaan</w:t>
      </w:r>
      <w:r w:rsidR="00572646">
        <w:rPr>
          <w:lang w:val="id-ID"/>
        </w:rPr>
        <w:t xml:space="preserve"> yang dikenal </w:t>
      </w:r>
      <w:r>
        <w:rPr>
          <w:lang w:val="id-ID"/>
        </w:rPr>
        <w:t xml:space="preserve">sekarang yaitu Kerajaan Sriwijaya </w:t>
      </w:r>
      <w:r w:rsidRPr="007546F6">
        <w:rPr>
          <w:lang w:val="id-ID"/>
        </w:rPr>
        <w:t>melainkan nama seorang raja</w:t>
      </w:r>
      <w:r>
        <w:rPr>
          <w:lang w:val="id-ID"/>
        </w:rPr>
        <w:t>.</w:t>
      </w:r>
      <w:r>
        <w:rPr>
          <w:rStyle w:val="FootnoteReference"/>
          <w:lang w:val="id-ID"/>
        </w:rPr>
        <w:footnoteReference w:id="4"/>
      </w:r>
      <w:r>
        <w:rPr>
          <w:lang w:val="id-ID"/>
        </w:rPr>
        <w:t xml:space="preserve"> Namun pendapat tersebut dibantah oleh G. Coedes, yang menyatakan bahwa nama Sriwijaya adalah nama sebuah kerajaan yang terl</w:t>
      </w:r>
      <w:r w:rsidR="0024758E">
        <w:rPr>
          <w:lang w:val="id-ID"/>
        </w:rPr>
        <w:t>etak di tepi sungai besar (Musi</w:t>
      </w:r>
      <w:r>
        <w:rPr>
          <w:lang w:val="id-ID"/>
        </w:rPr>
        <w:t>) Palembang</w:t>
      </w:r>
      <w:r w:rsidR="0024758E">
        <w:rPr>
          <w:lang w:val="id-ID"/>
        </w:rPr>
        <w:t xml:space="preserve"> sekarang</w:t>
      </w:r>
      <w:r>
        <w:rPr>
          <w:lang w:val="id-ID"/>
        </w:rPr>
        <w:t xml:space="preserve">, pendapat tersebut diperoleh G. Coedes setelah menafsirkan isi </w:t>
      </w:r>
      <w:r w:rsidRPr="008214A0">
        <w:rPr>
          <w:i/>
          <w:lang w:val="id-ID"/>
        </w:rPr>
        <w:t xml:space="preserve">Prasasti Kota Kapur </w:t>
      </w:r>
      <w:r>
        <w:rPr>
          <w:lang w:val="id-ID"/>
        </w:rPr>
        <w:t>dengan perasasti-prasasti yang ditemukan di Palembang serta informasi berita dari Cina. Seperti yang diungkapkan di bawah ini</w:t>
      </w:r>
      <w:r w:rsidRPr="00077169">
        <w:rPr>
          <w:lang w:val="id-ID"/>
        </w:rPr>
        <w:t xml:space="preserve">: </w:t>
      </w:r>
    </w:p>
    <w:p w:rsidR="009E0B18" w:rsidRPr="007546F6" w:rsidRDefault="00C8628A" w:rsidP="009E0B18">
      <w:pPr>
        <w:ind w:left="720" w:right="677" w:hanging="11"/>
        <w:jc w:val="both"/>
        <w:rPr>
          <w:lang w:val="id-ID"/>
        </w:rPr>
      </w:pPr>
      <w:r>
        <w:rPr>
          <w:lang w:val="id-ID"/>
        </w:rPr>
        <w:t>“</w:t>
      </w:r>
      <w:r w:rsidR="009E0B18" w:rsidRPr="00077169">
        <w:rPr>
          <w:lang w:val="id-ID"/>
        </w:rPr>
        <w:t xml:space="preserve">Kata </w:t>
      </w:r>
      <w:r w:rsidR="009E0B18" w:rsidRPr="00572646">
        <w:rPr>
          <w:i/>
          <w:lang w:val="id-ID"/>
        </w:rPr>
        <w:t>Sriwijaya</w:t>
      </w:r>
      <w:r w:rsidR="009E0B18" w:rsidRPr="00077169">
        <w:rPr>
          <w:lang w:val="id-ID"/>
        </w:rPr>
        <w:t xml:space="preserve"> dijumpai pertama kali di dalam </w:t>
      </w:r>
      <w:r w:rsidR="009E0B18" w:rsidRPr="00C6129A">
        <w:rPr>
          <w:i/>
          <w:lang w:val="id-ID"/>
        </w:rPr>
        <w:t>P</w:t>
      </w:r>
      <w:r w:rsidR="009E0B18" w:rsidRPr="00077169">
        <w:rPr>
          <w:i/>
          <w:lang w:val="id-ID"/>
        </w:rPr>
        <w:t>rasasti Kota Kapur</w:t>
      </w:r>
      <w:r w:rsidR="009E0B18" w:rsidRPr="00077169">
        <w:rPr>
          <w:lang w:val="id-ID"/>
        </w:rPr>
        <w:t xml:space="preserve"> dari pulau Bangka.</w:t>
      </w:r>
      <w:r w:rsidR="009E0B18">
        <w:rPr>
          <w:lang w:val="id-ID"/>
        </w:rPr>
        <w:t xml:space="preserve"> </w:t>
      </w:r>
      <w:r w:rsidR="009E0B18" w:rsidRPr="007546F6">
        <w:t xml:space="preserve">Berdasarkan  telaah prasasti tersebut </w:t>
      </w:r>
      <w:r w:rsidR="009E0B18" w:rsidRPr="007546F6">
        <w:rPr>
          <w:i/>
        </w:rPr>
        <w:t>H. Kern</w:t>
      </w:r>
      <w:r w:rsidR="009E0B18" w:rsidRPr="007546F6">
        <w:t xml:space="preserve"> pada tahun 1913, mengidentifikasikan kata </w:t>
      </w:r>
      <w:r w:rsidR="009E0B18" w:rsidRPr="00A810E2">
        <w:rPr>
          <w:iCs/>
        </w:rPr>
        <w:t>Sriwijaya</w:t>
      </w:r>
      <w:r w:rsidR="009E0B18" w:rsidRPr="007546F6">
        <w:t xml:space="preserve"> adalah  nama seorang raja. Namun pada tahun 1918, </w:t>
      </w:r>
      <w:r w:rsidR="009E0B18" w:rsidRPr="007546F6">
        <w:rPr>
          <w:i/>
        </w:rPr>
        <w:t>G. Coedes</w:t>
      </w:r>
      <w:r w:rsidR="009E0B18" w:rsidRPr="007546F6">
        <w:t xml:space="preserve"> dengan menggunakan sumber-sumber prasasti dan berita Cina berhasil menjelaskan bahwa kata Sr</w:t>
      </w:r>
      <w:r w:rsidR="009E0B18">
        <w:t xml:space="preserve">iwijaya yang terdapat di dalam </w:t>
      </w:r>
      <w:r w:rsidR="009E0B18" w:rsidRPr="00C6129A">
        <w:rPr>
          <w:i/>
          <w:lang w:val="id-ID"/>
        </w:rPr>
        <w:t>P</w:t>
      </w:r>
      <w:r w:rsidR="009E0B18" w:rsidRPr="00C6129A">
        <w:rPr>
          <w:i/>
        </w:rPr>
        <w:t xml:space="preserve">rasasti </w:t>
      </w:r>
      <w:r w:rsidR="009E0B18" w:rsidRPr="007546F6">
        <w:rPr>
          <w:i/>
        </w:rPr>
        <w:t>Kota Kapur</w:t>
      </w:r>
      <w:r w:rsidR="009E0B18" w:rsidRPr="007546F6">
        <w:t xml:space="preserve"> adalah nama sebuah kerajaan di Sumatera Selatan, dengan pusatnya di Palembang. Kerajaan ini di dalam berita Cina dikenal dengan sebutan </w:t>
      </w:r>
      <w:r w:rsidR="009E0B18" w:rsidRPr="007546F6">
        <w:rPr>
          <w:i/>
          <w:iCs/>
        </w:rPr>
        <w:t xml:space="preserve">She-li-fo-she, </w:t>
      </w:r>
      <w:r w:rsidR="009E0B18" w:rsidRPr="007546F6">
        <w:t xml:space="preserve">menurut </w:t>
      </w:r>
      <w:r w:rsidR="009E0B18" w:rsidRPr="007546F6">
        <w:rPr>
          <w:i/>
        </w:rPr>
        <w:t>G. Coedes</w:t>
      </w:r>
      <w:r w:rsidR="009E0B18" w:rsidRPr="007546F6">
        <w:t xml:space="preserve"> bahwa nama </w:t>
      </w:r>
      <w:r w:rsidR="009E0B18" w:rsidRPr="007546F6">
        <w:rPr>
          <w:i/>
          <w:iCs/>
        </w:rPr>
        <w:t>Shi-li-fo-she</w:t>
      </w:r>
      <w:r w:rsidR="009E0B18">
        <w:t xml:space="preserve"> adalah sebuah kerajaan di </w:t>
      </w:r>
      <w:r w:rsidR="009E0B18">
        <w:rPr>
          <w:lang w:val="id-ID"/>
        </w:rPr>
        <w:t>P</w:t>
      </w:r>
      <w:r w:rsidR="009E0B18" w:rsidRPr="007546F6">
        <w:t xml:space="preserve">antai Timur Sumatera Selatan, di tepi </w:t>
      </w:r>
      <w:r w:rsidR="009E0B18" w:rsidRPr="007546F6">
        <w:rPr>
          <w:lang w:val="id-ID"/>
        </w:rPr>
        <w:t>S</w:t>
      </w:r>
      <w:r w:rsidR="009E0B18" w:rsidRPr="007546F6">
        <w:t xml:space="preserve">ungai Musi, dekat Palembang, juga pernah dikemukakan oleh Samuel Beal (1884) hanya disaat itu orang belum mengenal nama </w:t>
      </w:r>
      <w:r w:rsidR="009E0B18" w:rsidRPr="007546F6">
        <w:rPr>
          <w:iCs/>
        </w:rPr>
        <w:t>Sriwijaya</w:t>
      </w:r>
      <w:r w:rsidR="009E0B18">
        <w:rPr>
          <w:lang w:val="id-ID"/>
        </w:rPr>
        <w:t>.</w:t>
      </w:r>
      <w:r>
        <w:rPr>
          <w:lang w:val="id-ID"/>
        </w:rPr>
        <w:t>”</w:t>
      </w:r>
      <w:r w:rsidR="009E0B18">
        <w:rPr>
          <w:rStyle w:val="FootnoteReference"/>
          <w:lang w:val="id-ID"/>
        </w:rPr>
        <w:footnoteReference w:id="5"/>
      </w:r>
    </w:p>
    <w:p w:rsidR="009E0B18" w:rsidRPr="007546F6" w:rsidRDefault="009E0B18" w:rsidP="009E0B18">
      <w:pPr>
        <w:ind w:left="720" w:right="677" w:hanging="11"/>
        <w:jc w:val="both"/>
        <w:rPr>
          <w:lang w:val="id-ID"/>
        </w:rPr>
      </w:pPr>
    </w:p>
    <w:p w:rsidR="009E0B18" w:rsidRDefault="009E0B18" w:rsidP="009E0B18">
      <w:pPr>
        <w:spacing w:line="480" w:lineRule="auto"/>
        <w:ind w:right="47" w:firstLine="709"/>
        <w:jc w:val="both"/>
        <w:rPr>
          <w:lang w:val="id-ID"/>
        </w:rPr>
      </w:pPr>
      <w:r w:rsidRPr="007546F6">
        <w:t>Berdasarkan keterangan</w:t>
      </w:r>
      <w:r>
        <w:rPr>
          <w:lang w:val="id-ID"/>
        </w:rPr>
        <w:t xml:space="preserve"> </w:t>
      </w:r>
      <w:r w:rsidRPr="007546F6">
        <w:rPr>
          <w:lang w:val="id-ID"/>
        </w:rPr>
        <w:t xml:space="preserve">di atas </w:t>
      </w:r>
      <w:r>
        <w:rPr>
          <w:lang w:val="id-ID"/>
        </w:rPr>
        <w:t xml:space="preserve">bahwa </w:t>
      </w:r>
      <w:r w:rsidRPr="007546F6">
        <w:rPr>
          <w:lang w:val="id-ID"/>
        </w:rPr>
        <w:t xml:space="preserve">nama </w:t>
      </w:r>
      <w:r w:rsidRPr="00A810E2">
        <w:t xml:space="preserve">Sriwijaya </w:t>
      </w:r>
      <w:r w:rsidRPr="007546F6">
        <w:t>adalah nama s</w:t>
      </w:r>
      <w:r w:rsidR="00076C48">
        <w:t>ebuah kerajaan yang terletak di</w:t>
      </w:r>
      <w:r w:rsidR="00076C48">
        <w:rPr>
          <w:lang w:val="id-ID"/>
        </w:rPr>
        <w:t xml:space="preserve"> tepi s</w:t>
      </w:r>
      <w:r>
        <w:rPr>
          <w:lang w:val="id-ID"/>
        </w:rPr>
        <w:t>ungai</w:t>
      </w:r>
      <w:r w:rsidR="00076C48">
        <w:rPr>
          <w:lang w:val="id-ID"/>
        </w:rPr>
        <w:t xml:space="preserve"> besar</w:t>
      </w:r>
      <w:r>
        <w:rPr>
          <w:lang w:val="id-ID"/>
        </w:rPr>
        <w:t xml:space="preserve"> </w:t>
      </w:r>
      <w:r w:rsidR="00076C48">
        <w:rPr>
          <w:lang w:val="id-ID"/>
        </w:rPr>
        <w:t>(</w:t>
      </w:r>
      <w:r>
        <w:rPr>
          <w:lang w:val="id-ID"/>
        </w:rPr>
        <w:t>Musi</w:t>
      </w:r>
      <w:r w:rsidR="00076C48">
        <w:rPr>
          <w:lang w:val="id-ID"/>
        </w:rPr>
        <w:t>)</w:t>
      </w:r>
      <w:r>
        <w:rPr>
          <w:lang w:val="id-ID"/>
        </w:rPr>
        <w:t xml:space="preserve"> wilayah Palembang sekarang. D</w:t>
      </w:r>
      <w:r w:rsidRPr="00077169">
        <w:rPr>
          <w:lang w:val="id-ID"/>
        </w:rPr>
        <w:t>an bukan nama seorang raja</w:t>
      </w:r>
      <w:r>
        <w:rPr>
          <w:lang w:val="id-ID"/>
        </w:rPr>
        <w:t>,</w:t>
      </w:r>
      <w:r w:rsidRPr="00077169">
        <w:rPr>
          <w:lang w:val="id-ID"/>
        </w:rPr>
        <w:t xml:space="preserve"> seperti yang </w:t>
      </w:r>
      <w:r>
        <w:rPr>
          <w:lang w:val="id-ID"/>
        </w:rPr>
        <w:t>di</w:t>
      </w:r>
      <w:r w:rsidRPr="00077169">
        <w:rPr>
          <w:lang w:val="id-ID"/>
        </w:rPr>
        <w:t xml:space="preserve">ungkapkan oleh H. Kern </w:t>
      </w:r>
      <w:r w:rsidRPr="00077169">
        <w:rPr>
          <w:lang w:val="id-ID"/>
        </w:rPr>
        <w:lastRenderedPageBreak/>
        <w:t>pada tahun 1913</w:t>
      </w:r>
      <w:r>
        <w:rPr>
          <w:lang w:val="id-ID"/>
        </w:rPr>
        <w:t xml:space="preserve"> yang</w:t>
      </w:r>
      <w:r w:rsidRPr="00077169">
        <w:rPr>
          <w:lang w:val="id-ID"/>
        </w:rPr>
        <w:t xml:space="preserve"> menganggap </w:t>
      </w:r>
      <w:r>
        <w:rPr>
          <w:lang w:val="id-ID"/>
        </w:rPr>
        <w:t xml:space="preserve">bahwa </w:t>
      </w:r>
      <w:r w:rsidRPr="00077169">
        <w:rPr>
          <w:lang w:val="id-ID"/>
        </w:rPr>
        <w:t>nama Sriwijaya</w:t>
      </w:r>
      <w:r>
        <w:rPr>
          <w:lang w:val="id-ID"/>
        </w:rPr>
        <w:t xml:space="preserve"> </w:t>
      </w:r>
      <w:r w:rsidRPr="00077169">
        <w:rPr>
          <w:lang w:val="id-ID"/>
        </w:rPr>
        <w:t xml:space="preserve">yang ada di dalam </w:t>
      </w:r>
      <w:r w:rsidRPr="00670C33">
        <w:rPr>
          <w:i/>
          <w:lang w:val="id-ID"/>
        </w:rPr>
        <w:t>P</w:t>
      </w:r>
      <w:r w:rsidRPr="00077169">
        <w:rPr>
          <w:i/>
          <w:lang w:val="id-ID"/>
        </w:rPr>
        <w:t>rasasti Kota Kapur</w:t>
      </w:r>
      <w:r w:rsidRPr="00077169">
        <w:rPr>
          <w:lang w:val="id-ID"/>
        </w:rPr>
        <w:t xml:space="preserve"> adalah nama</w:t>
      </w:r>
      <w:r>
        <w:rPr>
          <w:lang w:val="id-ID"/>
        </w:rPr>
        <w:t xml:space="preserve"> </w:t>
      </w:r>
      <w:r w:rsidRPr="00077169">
        <w:rPr>
          <w:lang w:val="id-ID"/>
        </w:rPr>
        <w:t>seorang raja</w:t>
      </w:r>
      <w:r>
        <w:rPr>
          <w:lang w:val="id-ID"/>
        </w:rPr>
        <w:t>.</w:t>
      </w:r>
    </w:p>
    <w:p w:rsidR="009E0B18" w:rsidRDefault="009E0B18" w:rsidP="009E0B18">
      <w:pPr>
        <w:spacing w:line="480" w:lineRule="auto"/>
        <w:ind w:right="47" w:firstLine="709"/>
        <w:jc w:val="both"/>
        <w:rPr>
          <w:i/>
          <w:lang w:val="id-ID"/>
        </w:rPr>
      </w:pPr>
      <w:r>
        <w:rPr>
          <w:lang w:val="id-ID"/>
        </w:rPr>
        <w:t>Pusat lokasi K</w:t>
      </w:r>
      <w:r w:rsidRPr="007546F6">
        <w:rPr>
          <w:lang w:val="id-ID"/>
        </w:rPr>
        <w:t>erajaan Sriwijaya</w:t>
      </w:r>
      <w:r>
        <w:rPr>
          <w:lang w:val="id-ID"/>
        </w:rPr>
        <w:t xml:space="preserve"> terletak </w:t>
      </w:r>
      <w:r w:rsidRPr="007546F6">
        <w:rPr>
          <w:lang w:val="id-ID"/>
        </w:rPr>
        <w:t>di tepi sungai atau perairan</w:t>
      </w:r>
      <w:r>
        <w:rPr>
          <w:lang w:val="id-ID"/>
        </w:rPr>
        <w:t xml:space="preserve">, maka </w:t>
      </w:r>
      <w:r w:rsidRPr="007546F6">
        <w:rPr>
          <w:lang w:val="id-ID"/>
        </w:rPr>
        <w:t xml:space="preserve"> memunculkan alasan yang kuat </w:t>
      </w:r>
      <w:r>
        <w:rPr>
          <w:lang w:val="id-ID"/>
        </w:rPr>
        <w:t xml:space="preserve">bahwasannya </w:t>
      </w:r>
      <w:r w:rsidR="00CD5491">
        <w:rPr>
          <w:lang w:val="id-ID"/>
        </w:rPr>
        <w:t>K</w:t>
      </w:r>
      <w:r w:rsidRPr="007546F6">
        <w:rPr>
          <w:lang w:val="id-ID"/>
        </w:rPr>
        <w:t>erajaan</w:t>
      </w:r>
      <w:r>
        <w:rPr>
          <w:lang w:val="id-ID"/>
        </w:rPr>
        <w:t xml:space="preserve"> Sriwijaya memang </w:t>
      </w:r>
      <w:r w:rsidRPr="007546F6">
        <w:rPr>
          <w:lang w:val="id-ID"/>
        </w:rPr>
        <w:t xml:space="preserve">memiliki kemampuan </w:t>
      </w:r>
      <w:r>
        <w:rPr>
          <w:lang w:val="id-ID"/>
        </w:rPr>
        <w:t xml:space="preserve">dan </w:t>
      </w:r>
      <w:r w:rsidRPr="007546F6">
        <w:rPr>
          <w:lang w:val="id-ID"/>
        </w:rPr>
        <w:t>penguasaan wilayah di laut (maritim) yang sangat luas dengan di</w:t>
      </w:r>
      <w:r>
        <w:rPr>
          <w:lang w:val="id-ID"/>
        </w:rPr>
        <w:t xml:space="preserve">dukung </w:t>
      </w:r>
      <w:r w:rsidRPr="007546F6">
        <w:rPr>
          <w:lang w:val="id-ID"/>
        </w:rPr>
        <w:t>kek</w:t>
      </w:r>
      <w:r>
        <w:rPr>
          <w:lang w:val="id-ID"/>
        </w:rPr>
        <w:t>uatan tentara maritimnya yang sangat besar</w:t>
      </w:r>
      <w:r w:rsidRPr="007546F6">
        <w:rPr>
          <w:lang w:val="id-ID"/>
        </w:rPr>
        <w:t>.</w:t>
      </w:r>
      <w:r>
        <w:rPr>
          <w:lang w:val="id-ID"/>
        </w:rPr>
        <w:t xml:space="preserve"> Informasi tentang kekuatan dan kekuasaan Sriwijaya sebagai penguasa laut yang handal dan terkenal dengan kemaharajaan maritimnya merupakan awal ditemukannya </w:t>
      </w:r>
      <w:r w:rsidRPr="00870FCD">
        <w:rPr>
          <w:i/>
          <w:lang w:val="id-ID"/>
        </w:rPr>
        <w:t xml:space="preserve">Prasasti </w:t>
      </w:r>
      <w:r w:rsidRPr="002A6863">
        <w:rPr>
          <w:i/>
          <w:lang w:val="id-ID"/>
        </w:rPr>
        <w:t>Kedukan Bukit</w:t>
      </w:r>
      <w:r>
        <w:rPr>
          <w:lang w:val="id-ID"/>
        </w:rPr>
        <w:t xml:space="preserve"> di Palembang</w:t>
      </w:r>
      <w:r w:rsidR="004360F2">
        <w:rPr>
          <w:lang w:val="id-ID"/>
        </w:rPr>
        <w:t>. Prasasti tersebut berisikan sepuluh</w:t>
      </w:r>
      <w:r>
        <w:rPr>
          <w:lang w:val="id-ID"/>
        </w:rPr>
        <w:t xml:space="preserve"> </w:t>
      </w:r>
      <w:r w:rsidR="00CD5491">
        <w:rPr>
          <w:lang w:val="id-ID"/>
        </w:rPr>
        <w:t>baris dan baris pada bagian keempat sampai baris ketuju</w:t>
      </w:r>
      <w:r>
        <w:rPr>
          <w:lang w:val="id-ID"/>
        </w:rPr>
        <w:t xml:space="preserve"> yang isinya di</w:t>
      </w:r>
      <w:r w:rsidR="00572646">
        <w:rPr>
          <w:lang w:val="id-ID"/>
        </w:rPr>
        <w:t xml:space="preserve"> </w:t>
      </w:r>
      <w:r>
        <w:rPr>
          <w:lang w:val="id-ID"/>
        </w:rPr>
        <w:t>anta</w:t>
      </w:r>
      <w:r w:rsidR="00572646">
        <w:rPr>
          <w:lang w:val="id-ID"/>
        </w:rPr>
        <w:t>ranya adalah:</w:t>
      </w:r>
      <w:r>
        <w:rPr>
          <w:lang w:val="id-ID"/>
        </w:rPr>
        <w:t xml:space="preserve"> baris keempat, </w:t>
      </w:r>
      <w:r w:rsidRPr="00265AAB">
        <w:rPr>
          <w:i/>
          <w:lang w:val="id-ID"/>
        </w:rPr>
        <w:t>Wulan Jyestha dapunta hyang marlapas dari minan</w:t>
      </w:r>
      <w:r>
        <w:rPr>
          <w:i/>
          <w:lang w:val="id-ID"/>
        </w:rPr>
        <w:t>g</w:t>
      </w:r>
      <w:r w:rsidRPr="00265AAB">
        <w:rPr>
          <w:i/>
          <w:lang w:val="id-ID"/>
        </w:rPr>
        <w:t>a,</w:t>
      </w:r>
      <w:r>
        <w:rPr>
          <w:lang w:val="id-ID"/>
        </w:rPr>
        <w:t xml:space="preserve"> baris kelima, </w:t>
      </w:r>
      <w:r w:rsidRPr="00265AAB">
        <w:rPr>
          <w:i/>
          <w:lang w:val="id-ID"/>
        </w:rPr>
        <w:t xml:space="preserve">tamwan mamawa yang wala dua laksa danan kesa, </w:t>
      </w:r>
      <w:r w:rsidRPr="00265AAB">
        <w:rPr>
          <w:lang w:val="id-ID"/>
        </w:rPr>
        <w:t>baris keenam</w:t>
      </w:r>
      <w:r w:rsidRPr="00265AAB">
        <w:rPr>
          <w:i/>
          <w:lang w:val="id-ID"/>
        </w:rPr>
        <w:t xml:space="preserve">, dua ratus cara di samwau danan jalan sariwu, </w:t>
      </w:r>
      <w:r>
        <w:rPr>
          <w:lang w:val="id-ID"/>
        </w:rPr>
        <w:t xml:space="preserve">baris ketuju, </w:t>
      </w:r>
      <w:r w:rsidRPr="00265AAB">
        <w:rPr>
          <w:i/>
          <w:lang w:val="id-ID"/>
        </w:rPr>
        <w:t>tlu ratus sepuluh dua manakna datang di mukha upa (n)</w:t>
      </w:r>
      <w:r>
        <w:rPr>
          <w:i/>
          <w:lang w:val="id-ID"/>
        </w:rPr>
        <w:t>.</w:t>
      </w:r>
      <w:r>
        <w:rPr>
          <w:rStyle w:val="FootnoteReference"/>
          <w:i/>
          <w:lang w:val="id-ID"/>
        </w:rPr>
        <w:footnoteReference w:id="6"/>
      </w:r>
      <w:r>
        <w:rPr>
          <w:i/>
          <w:lang w:val="id-ID"/>
        </w:rPr>
        <w:t xml:space="preserve"> </w:t>
      </w:r>
    </w:p>
    <w:p w:rsidR="009E0B18" w:rsidRPr="00D06119" w:rsidRDefault="009E0B18" w:rsidP="00572646">
      <w:pPr>
        <w:spacing w:line="480" w:lineRule="auto"/>
        <w:ind w:right="47" w:firstLine="709"/>
        <w:jc w:val="both"/>
        <w:rPr>
          <w:lang w:val="id-ID"/>
        </w:rPr>
      </w:pPr>
      <w:r>
        <w:rPr>
          <w:lang w:val="id-ID"/>
        </w:rPr>
        <w:t xml:space="preserve">Menurut Boechari terjemahan isi </w:t>
      </w:r>
      <w:r w:rsidRPr="00DC4F1B">
        <w:rPr>
          <w:i/>
          <w:lang w:val="id-ID"/>
        </w:rPr>
        <w:t>Prasa</w:t>
      </w:r>
      <w:r w:rsidR="00572646">
        <w:rPr>
          <w:i/>
          <w:lang w:val="id-ID"/>
        </w:rPr>
        <w:t>s</w:t>
      </w:r>
      <w:r w:rsidRPr="00DC4F1B">
        <w:rPr>
          <w:i/>
          <w:lang w:val="id-ID"/>
        </w:rPr>
        <w:t xml:space="preserve">ti </w:t>
      </w:r>
      <w:r w:rsidRPr="00E37354">
        <w:rPr>
          <w:i/>
          <w:lang w:val="id-ID"/>
        </w:rPr>
        <w:t>Kedukan Bukit</w:t>
      </w:r>
      <w:r>
        <w:rPr>
          <w:lang w:val="id-ID"/>
        </w:rPr>
        <w:t xml:space="preserve"> tersebut adalah pada bulan </w:t>
      </w:r>
      <w:r w:rsidRPr="00935832">
        <w:rPr>
          <w:i/>
          <w:lang w:val="id-ID"/>
        </w:rPr>
        <w:t>Jyestha</w:t>
      </w:r>
      <w:r w:rsidR="00572646">
        <w:rPr>
          <w:i/>
          <w:lang w:val="id-ID"/>
        </w:rPr>
        <w:t>,</w:t>
      </w:r>
      <w:r w:rsidRPr="00935832">
        <w:rPr>
          <w:i/>
          <w:lang w:val="id-ID"/>
        </w:rPr>
        <w:t xml:space="preserve"> </w:t>
      </w:r>
      <w:r w:rsidRPr="00572646">
        <w:rPr>
          <w:i/>
          <w:iCs/>
          <w:lang w:val="id-ID"/>
        </w:rPr>
        <w:t>Dapunta Hiyang</w:t>
      </w:r>
      <w:r>
        <w:rPr>
          <w:lang w:val="id-ID"/>
        </w:rPr>
        <w:t xml:space="preserve"> sebagai pemimpin, bertolak dari </w:t>
      </w:r>
      <w:r w:rsidRPr="00935832">
        <w:rPr>
          <w:i/>
          <w:lang w:val="id-ID"/>
        </w:rPr>
        <w:t xml:space="preserve">Minanga </w:t>
      </w:r>
      <w:r>
        <w:rPr>
          <w:lang w:val="id-ID"/>
        </w:rPr>
        <w:t>sambil membawa tentara sebanyak 20.000 orang dengan perbekalan sebanyak 200 peti naik perahu dan 1</w:t>
      </w:r>
      <w:r w:rsidR="00CD5491">
        <w:rPr>
          <w:lang w:val="id-ID"/>
        </w:rPr>
        <w:t>.</w:t>
      </w:r>
      <w:r>
        <w:rPr>
          <w:lang w:val="id-ID"/>
        </w:rPr>
        <w:t xml:space="preserve">312 orang tentara yang berjalan kaki. Ia sampai di </w:t>
      </w:r>
      <w:r w:rsidRPr="00CB4BD5">
        <w:rPr>
          <w:i/>
          <w:lang w:val="id-ID"/>
        </w:rPr>
        <w:t>Mukha Upang</w:t>
      </w:r>
      <w:r>
        <w:rPr>
          <w:lang w:val="id-ID"/>
        </w:rPr>
        <w:t xml:space="preserve"> dengan suka cita.</w:t>
      </w:r>
      <w:r>
        <w:rPr>
          <w:rStyle w:val="FootnoteReference"/>
          <w:lang w:val="id-ID"/>
        </w:rPr>
        <w:footnoteReference w:id="7"/>
      </w:r>
      <w:r>
        <w:rPr>
          <w:lang w:val="id-ID"/>
        </w:rPr>
        <w:t xml:space="preserve"> Pada tafsiran Boechari dalam isi </w:t>
      </w:r>
      <w:r w:rsidRPr="00F011B7">
        <w:rPr>
          <w:i/>
          <w:lang w:val="id-ID"/>
        </w:rPr>
        <w:t xml:space="preserve">Prasasti </w:t>
      </w:r>
      <w:r w:rsidRPr="00B47367">
        <w:rPr>
          <w:i/>
          <w:lang w:val="id-ID"/>
        </w:rPr>
        <w:t>Kedukan Bukit</w:t>
      </w:r>
      <w:r>
        <w:rPr>
          <w:lang w:val="id-ID"/>
        </w:rPr>
        <w:t xml:space="preserve"> tersebut salah satunya memberikan gambaran yang jelas mengenai </w:t>
      </w:r>
      <w:r>
        <w:rPr>
          <w:lang w:val="id-ID"/>
        </w:rPr>
        <w:lastRenderedPageBreak/>
        <w:t>Sriwijaya dengan kekuatan tentara yang sangat besar sekitar 20.000 tentar</w:t>
      </w:r>
      <w:r w:rsidR="009F6765">
        <w:rPr>
          <w:lang w:val="id-ID"/>
        </w:rPr>
        <w:t>a naik perahu, mengindikasikan K</w:t>
      </w:r>
      <w:r>
        <w:rPr>
          <w:lang w:val="id-ID"/>
        </w:rPr>
        <w:t>erajaan Sriwijaya memang kerajaan yang fokus untuk kekuatan di lautnya sehingga sebutan kerajaan maritim atau kerajaan yang kekuasaa</w:t>
      </w:r>
      <w:r w:rsidR="00DC7A32">
        <w:rPr>
          <w:lang w:val="id-ID"/>
        </w:rPr>
        <w:t>n</w:t>
      </w:r>
      <w:r>
        <w:rPr>
          <w:lang w:val="id-ID"/>
        </w:rPr>
        <w:t>nya di laut tersebut sangat masuk akal d</w:t>
      </w:r>
      <w:r w:rsidR="00572646">
        <w:rPr>
          <w:lang w:val="id-ID"/>
        </w:rPr>
        <w:t xml:space="preserve">an tidak terbantahkan lagi, dan </w:t>
      </w:r>
      <w:r>
        <w:rPr>
          <w:lang w:val="id-ID"/>
        </w:rPr>
        <w:t>dalam perkembangannya Sriwijaya disebut-sebut sebagai kerajaan maritim yang kekuasaa</w:t>
      </w:r>
      <w:r w:rsidR="00DC7A32">
        <w:rPr>
          <w:lang w:val="id-ID"/>
        </w:rPr>
        <w:t>n</w:t>
      </w:r>
      <w:r>
        <w:rPr>
          <w:lang w:val="id-ID"/>
        </w:rPr>
        <w:t>nya sampai seluruh wilayah lautan di Asia Tenggara atau lebih.</w:t>
      </w:r>
      <w:r w:rsidR="00F86862">
        <w:rPr>
          <w:rStyle w:val="FootnoteReference"/>
          <w:lang w:val="id-ID"/>
        </w:rPr>
        <w:footnoteReference w:id="8"/>
      </w:r>
      <w:r>
        <w:rPr>
          <w:lang w:val="id-ID"/>
        </w:rPr>
        <w:t xml:space="preserve"> </w:t>
      </w:r>
    </w:p>
    <w:p w:rsidR="009E0B18" w:rsidRPr="00CE6AF4" w:rsidRDefault="009E0B18" w:rsidP="00644CA0">
      <w:pPr>
        <w:spacing w:line="480" w:lineRule="auto"/>
        <w:ind w:right="47" w:firstLine="709"/>
        <w:jc w:val="both"/>
        <w:rPr>
          <w:lang w:val="id-ID"/>
        </w:rPr>
      </w:pPr>
      <w:r w:rsidRPr="00CE6AF4">
        <w:rPr>
          <w:lang w:val="id-ID"/>
        </w:rPr>
        <w:t xml:space="preserve"> Dalam perkembangannya </w:t>
      </w:r>
      <w:r>
        <w:rPr>
          <w:lang w:val="id-ID"/>
        </w:rPr>
        <w:t xml:space="preserve">menurut G. Coedes, </w:t>
      </w:r>
      <w:r w:rsidRPr="00CE6AF4">
        <w:rPr>
          <w:lang w:val="id-ID"/>
        </w:rPr>
        <w:t>pada abad ke-7 sampai abad ke-9 Masehi w</w:t>
      </w:r>
      <w:r w:rsidR="00DC7A32">
        <w:rPr>
          <w:lang w:val="id-ID"/>
        </w:rPr>
        <w:t xml:space="preserve">ilayah kekuasaan Sriwijaya </w:t>
      </w:r>
      <w:r w:rsidRPr="00CE6AF4">
        <w:rPr>
          <w:lang w:val="id-ID"/>
        </w:rPr>
        <w:t xml:space="preserve">semakin lama semakin luas dan menguasai jalur-jalur </w:t>
      </w:r>
      <w:r>
        <w:rPr>
          <w:lang w:val="id-ID"/>
        </w:rPr>
        <w:t xml:space="preserve">pelayaran </w:t>
      </w:r>
      <w:r w:rsidRPr="00CE6AF4">
        <w:rPr>
          <w:lang w:val="id-ID"/>
        </w:rPr>
        <w:t>perdagangan yang sangat strategis di Nusantara</w:t>
      </w:r>
      <w:r>
        <w:rPr>
          <w:lang w:val="id-ID"/>
        </w:rPr>
        <w:t xml:space="preserve">. Wilayah-wilayah yang dapat dikuasai Sriwijaya </w:t>
      </w:r>
      <w:r w:rsidRPr="00CE6AF4">
        <w:rPr>
          <w:lang w:val="id-ID"/>
        </w:rPr>
        <w:t>seperti Selat Malaka, Selat Bangka, Selat Sunda dan seluruh wilayah pesisir pantai Timur S</w:t>
      </w:r>
      <w:r>
        <w:rPr>
          <w:lang w:val="id-ID"/>
        </w:rPr>
        <w:t>umatera,</w:t>
      </w:r>
      <w:r w:rsidRPr="00CE6AF4">
        <w:rPr>
          <w:lang w:val="id-ID"/>
        </w:rPr>
        <w:t xml:space="preserve"> sehingga para pedagang asing seperti bangsa Arab, India, dan Cina secara otomatis akan dapat berdagang dan berhubungan langsung dengan Sriwijaya.</w:t>
      </w:r>
      <w:r>
        <w:rPr>
          <w:rStyle w:val="FootnoteReference"/>
          <w:lang w:val="id-ID"/>
        </w:rPr>
        <w:footnoteReference w:id="9"/>
      </w:r>
      <w:r>
        <w:rPr>
          <w:lang w:val="id-ID"/>
        </w:rPr>
        <w:t xml:space="preserve"> Kekuasaan Sriwijaya yang demikian berkembang pesat dapat menguasai jalur-jalur pelayaran perdagangan strategis sehigga Sriwijaya memili</w:t>
      </w:r>
      <w:r w:rsidR="00644CA0">
        <w:rPr>
          <w:lang w:val="id-ID"/>
        </w:rPr>
        <w:t>ki kekuasaan yang besar di laut.</w:t>
      </w:r>
    </w:p>
    <w:p w:rsidR="009E0B18" w:rsidRDefault="009E0B18" w:rsidP="00644CA0">
      <w:pPr>
        <w:spacing w:line="480" w:lineRule="auto"/>
        <w:ind w:right="47" w:firstLine="709"/>
        <w:jc w:val="both"/>
        <w:rPr>
          <w:lang w:val="id-ID"/>
        </w:rPr>
      </w:pPr>
      <w:r>
        <w:rPr>
          <w:lang w:val="id-ID"/>
        </w:rPr>
        <w:t>Perdagangan dan pelayaran Nusantara masa</w:t>
      </w:r>
      <w:r w:rsidR="00E118B2">
        <w:rPr>
          <w:lang w:val="id-ID"/>
        </w:rPr>
        <w:t xml:space="preserve"> kuno khususnya bagian b</w:t>
      </w:r>
      <w:r>
        <w:rPr>
          <w:lang w:val="id-ID"/>
        </w:rPr>
        <w:t>arat kepulauan Indonesia merupakan fokus dari salah satu penelitian Wolters.</w:t>
      </w:r>
      <w:r>
        <w:rPr>
          <w:rStyle w:val="FootnoteReference"/>
          <w:lang w:val="id-ID"/>
        </w:rPr>
        <w:footnoteReference w:id="10"/>
      </w:r>
      <w:r>
        <w:rPr>
          <w:lang w:val="id-ID"/>
        </w:rPr>
        <w:t xml:space="preserve"> Ia telah mengumpulkan data mengenai pola dan sifat perdagangan yang merupakan latar belakang dari munculnya kekuasaan maritim Kerajaan Sriwijaya pada abad ke-7 Masehi, di mana sesuai yang tercantum informasi pada isi </w:t>
      </w:r>
      <w:r w:rsidRPr="00236911">
        <w:rPr>
          <w:i/>
          <w:lang w:val="id-ID"/>
        </w:rPr>
        <w:t xml:space="preserve">Prasasti </w:t>
      </w:r>
      <w:r w:rsidRPr="00C61A29">
        <w:rPr>
          <w:i/>
          <w:lang w:val="id-ID"/>
        </w:rPr>
        <w:t xml:space="preserve">Kedukan </w:t>
      </w:r>
      <w:r w:rsidRPr="00C61A29">
        <w:rPr>
          <w:i/>
          <w:lang w:val="id-ID"/>
        </w:rPr>
        <w:lastRenderedPageBreak/>
        <w:t>Bukit</w:t>
      </w:r>
      <w:r>
        <w:rPr>
          <w:lang w:val="id-ID"/>
        </w:rPr>
        <w:t xml:space="preserve"> (ditemukan di Palembang) yang tertanggal pada tahun 682 Masehi.</w:t>
      </w:r>
      <w:r>
        <w:rPr>
          <w:rStyle w:val="FootnoteReference"/>
          <w:lang w:val="id-ID"/>
        </w:rPr>
        <w:footnoteReference w:id="11"/>
      </w:r>
      <w:r>
        <w:rPr>
          <w:lang w:val="id-ID"/>
        </w:rPr>
        <w:t xml:space="preserve"> Sebagai akibat perdagangan dan pelayaran ini sejumlah pelabuhan telah tumbuh di</w:t>
      </w:r>
      <w:r w:rsidR="00644CA0">
        <w:rPr>
          <w:lang w:val="id-ID"/>
        </w:rPr>
        <w:t xml:space="preserve"> </w:t>
      </w:r>
      <w:r>
        <w:rPr>
          <w:lang w:val="id-ID"/>
        </w:rPr>
        <w:t>sepanjang jalan maritim yang terbentang Barat ke Timur. Jalan lintas Barat ke Timur pulang-pergi dalam sejarah perkembangan navigasi merupakan arah yang lebih dahulu dikenal dari pada arah Utara-Selatan, khususnya apabila pelayaran harus dilakukan di laut bebas yang jauh dari daratan, sehingga pengetahuan astronomi merupakan satu-satunya cara untuk menentukan lokasi kapal di tengah laut.</w:t>
      </w:r>
      <w:r>
        <w:rPr>
          <w:rStyle w:val="FootnoteReference"/>
          <w:lang w:val="id-ID"/>
        </w:rPr>
        <w:footnoteReference w:id="12"/>
      </w:r>
      <w:r>
        <w:rPr>
          <w:lang w:val="id-ID"/>
        </w:rPr>
        <w:t xml:space="preserve"> Dengan demikian dapat dipahami bahwa jalan dagang antara Asia Tenggara dan India serta daerah-daerah</w:t>
      </w:r>
      <w:r w:rsidR="00E118B2">
        <w:rPr>
          <w:lang w:val="id-ID"/>
        </w:rPr>
        <w:t xml:space="preserve"> lain yang terletak di sebelah b</w:t>
      </w:r>
      <w:r>
        <w:rPr>
          <w:lang w:val="id-ID"/>
        </w:rPr>
        <w:t xml:space="preserve">arat lebih dahulu dikenal dari pada jalan yang menuju ke Utara (Cina). </w:t>
      </w:r>
    </w:p>
    <w:p w:rsidR="009E0B18" w:rsidRDefault="009E0B18" w:rsidP="00FD1068">
      <w:pPr>
        <w:spacing w:line="480" w:lineRule="auto"/>
        <w:ind w:right="47" w:firstLine="709"/>
        <w:jc w:val="both"/>
        <w:rPr>
          <w:lang w:val="id-ID"/>
        </w:rPr>
      </w:pPr>
      <w:r>
        <w:rPr>
          <w:lang w:val="id-ID"/>
        </w:rPr>
        <w:t xml:space="preserve">Jalan pelayaran dan perdagangan ke negeri Cina setelah dikenal dan dikembangkan, maka kondisi geografis pantai </w:t>
      </w:r>
      <w:r w:rsidR="009F6765">
        <w:rPr>
          <w:lang w:val="id-ID"/>
        </w:rPr>
        <w:t>T</w:t>
      </w:r>
      <w:r>
        <w:rPr>
          <w:lang w:val="id-ID"/>
        </w:rPr>
        <w:t xml:space="preserve">imur pulau Sumatera serta pulau-pulau di pesisir pantainya menjadi bertambah penting. Hegemoni di bagian </w:t>
      </w:r>
      <w:r w:rsidR="009F6765">
        <w:rPr>
          <w:lang w:val="id-ID"/>
        </w:rPr>
        <w:t>b</w:t>
      </w:r>
      <w:r>
        <w:rPr>
          <w:lang w:val="id-ID"/>
        </w:rPr>
        <w:t>arat kepulauan Indonesia mulai menjadi ambisi raja-raja dan penguasa untuk menguasai posisi yang sangat strategis itu.</w:t>
      </w:r>
      <w:r w:rsidR="00304853">
        <w:rPr>
          <w:lang w:val="id-ID"/>
        </w:rPr>
        <w:t xml:space="preserve"> Sebuah teori hegemoni yang diungkapkan oleh Antonio Gramsci menyatakan bahwa suatu dominasi kekuasan oleh kelompok atau individu dengan cara mengedepankan keintelektualitas seorang pemimpin terhada</w:t>
      </w:r>
      <w:r w:rsidR="006E1730">
        <w:rPr>
          <w:lang w:val="id-ID"/>
        </w:rPr>
        <w:t>p kelompok yang didominasi sehingga</w:t>
      </w:r>
      <w:r w:rsidR="00304853">
        <w:rPr>
          <w:lang w:val="id-ID"/>
        </w:rPr>
        <w:t xml:space="preserve"> tidak akan merasa dihegemoni.</w:t>
      </w:r>
      <w:r w:rsidR="00304853">
        <w:rPr>
          <w:rStyle w:val="FootnoteReference"/>
          <w:lang w:val="id-ID"/>
        </w:rPr>
        <w:footnoteReference w:id="13"/>
      </w:r>
      <w:r>
        <w:rPr>
          <w:lang w:val="id-ID"/>
        </w:rPr>
        <w:t xml:space="preserve"> </w:t>
      </w:r>
      <w:r w:rsidR="00304853">
        <w:rPr>
          <w:lang w:val="id-ID"/>
        </w:rPr>
        <w:t>Dalam hal hegemoni kekuasaan ini</w:t>
      </w:r>
      <w:r w:rsidR="006E1730">
        <w:rPr>
          <w:lang w:val="id-ID"/>
        </w:rPr>
        <w:t>,</w:t>
      </w:r>
      <w:r w:rsidR="00304853">
        <w:rPr>
          <w:lang w:val="id-ID"/>
        </w:rPr>
        <w:t xml:space="preserve"> </w:t>
      </w:r>
      <w:r>
        <w:rPr>
          <w:lang w:val="id-ID"/>
        </w:rPr>
        <w:t xml:space="preserve">Sriwijaya merupakan kekuatan yang pertama dalam sejarah yang berhasil mendominasi wilayah </w:t>
      </w:r>
      <w:r w:rsidR="00E118B2">
        <w:rPr>
          <w:lang w:val="id-ID"/>
        </w:rPr>
        <w:t>s</w:t>
      </w:r>
      <w:r>
        <w:rPr>
          <w:lang w:val="id-ID"/>
        </w:rPr>
        <w:t>elat yang memegang kunci perdagangan dan pelayaran</w:t>
      </w:r>
      <w:r w:rsidR="00FD1068">
        <w:rPr>
          <w:lang w:val="id-ID"/>
        </w:rPr>
        <w:t xml:space="preserve"> dengan cara kepemimpinan </w:t>
      </w:r>
      <w:r w:rsidR="00FD1068">
        <w:rPr>
          <w:lang w:val="id-ID"/>
        </w:rPr>
        <w:lastRenderedPageBreak/>
        <w:t xml:space="preserve">penguasa Sriwijaya yang tidak megedepankan kekerasan. </w:t>
      </w:r>
      <w:r>
        <w:rPr>
          <w:lang w:val="id-ID"/>
        </w:rPr>
        <w:t>Sedangkan kondisi jalur pelayaran dan perdagangan di wilayah perairan Nusantara sebelum dikuasai oleh Sriwijaya merupakan jalur yang kurang aman bagi pedagang karena banyaknya perompak-perompak di daerah Selat Malaka dan setiap pesisir pantai Timur Sumatera.</w:t>
      </w:r>
      <w:r>
        <w:rPr>
          <w:rStyle w:val="FootnoteReference"/>
          <w:lang w:val="id-ID"/>
        </w:rPr>
        <w:footnoteReference w:id="14"/>
      </w:r>
    </w:p>
    <w:p w:rsidR="00FD1068" w:rsidRDefault="009E0B18" w:rsidP="009E0B18">
      <w:pPr>
        <w:spacing w:line="480" w:lineRule="auto"/>
        <w:ind w:right="47" w:firstLine="709"/>
        <w:jc w:val="both"/>
        <w:rPr>
          <w:lang w:val="id-ID"/>
        </w:rPr>
      </w:pPr>
      <w:r>
        <w:rPr>
          <w:lang w:val="id-ID"/>
        </w:rPr>
        <w:t>Sriwijaya melakukan ekspansi ke Utara (Selat Malaka), jelas bukan hanya dimaksudkan untuk mengendalikan lalu lintas bahari saja yang keluar masuk Selat, melainkan ditujukan pula untuk menguasai penyeberangan darat Tanah Genting Kra sebagai wilayah kekuasaan yang perlu diamankan. Di samping itu ekspedisi yang dipersiapkan oleh kekuatan tentara mar</w:t>
      </w:r>
      <w:r w:rsidR="006E1730">
        <w:rPr>
          <w:lang w:val="id-ID"/>
        </w:rPr>
        <w:t>i</w:t>
      </w:r>
      <w:r w:rsidR="00FD1068">
        <w:rPr>
          <w:lang w:val="id-ID"/>
        </w:rPr>
        <w:t>tim ke arah Selatan untuk menak</w:t>
      </w:r>
      <w:r>
        <w:rPr>
          <w:lang w:val="id-ID"/>
        </w:rPr>
        <w:t>lukkan bumi Jawa yang ekspansinya tersebut diutamakan untuk menguasai Selat Sunda untuk dijadikan wilayah kekuasaan Sriwijaya.</w:t>
      </w:r>
      <w:r>
        <w:rPr>
          <w:rStyle w:val="FootnoteReference"/>
          <w:lang w:val="id-ID"/>
        </w:rPr>
        <w:footnoteReference w:id="15"/>
      </w:r>
      <w:r w:rsidR="00FD1068">
        <w:rPr>
          <w:lang w:val="id-ID"/>
        </w:rPr>
        <w:t xml:space="preserve"> Apa yang dilakukan oleh Sriwijaya tersebut bukanlah suatu hal yang tidak disengaja, melainkan untuk memperoleh kekuasa</w:t>
      </w:r>
      <w:r w:rsidR="006E1730">
        <w:rPr>
          <w:lang w:val="id-ID"/>
        </w:rPr>
        <w:t>a</w:t>
      </w:r>
      <w:r w:rsidR="00FD1068">
        <w:rPr>
          <w:lang w:val="id-ID"/>
        </w:rPr>
        <w:t>n di seluruh jalur pelayaran di Nusantara. Seperti halnya teori geopolitik yang diungkapkan oleh Alfred Thayer Mahan</w:t>
      </w:r>
      <w:r w:rsidR="00FF5348">
        <w:rPr>
          <w:lang w:val="id-ID"/>
        </w:rPr>
        <w:t>,</w:t>
      </w:r>
      <w:r w:rsidR="00FD1068">
        <w:rPr>
          <w:lang w:val="id-ID"/>
        </w:rPr>
        <w:t xml:space="preserve"> yaitu barang siapa yang dapat menguasai lauatan, maka ia akan menguasai kekayaan dunia.</w:t>
      </w:r>
      <w:r w:rsidR="00FD1068">
        <w:rPr>
          <w:rStyle w:val="FootnoteReference"/>
          <w:lang w:val="id-ID"/>
        </w:rPr>
        <w:footnoteReference w:id="16"/>
      </w:r>
    </w:p>
    <w:p w:rsidR="009E0B18" w:rsidRDefault="009E0B18" w:rsidP="009E0B18">
      <w:pPr>
        <w:spacing w:line="480" w:lineRule="auto"/>
        <w:ind w:right="47" w:firstLine="709"/>
        <w:jc w:val="both"/>
        <w:rPr>
          <w:lang w:val="id-ID"/>
        </w:rPr>
      </w:pPr>
      <w:r>
        <w:rPr>
          <w:lang w:val="id-ID"/>
        </w:rPr>
        <w:t xml:space="preserve">  Perkembangan kekuasaan Sriwijaya semakin lama semakin luas sehingga kekuasaa</w:t>
      </w:r>
      <w:r w:rsidR="006E1730">
        <w:rPr>
          <w:lang w:val="id-ID"/>
        </w:rPr>
        <w:t>n</w:t>
      </w:r>
      <w:r>
        <w:rPr>
          <w:lang w:val="id-ID"/>
        </w:rPr>
        <w:t xml:space="preserve">nya mencapai wilayah-wilayah jalur pelayaran dan perdagangan terutama wilayah yang dianggap sangat strategis bagi jalur pelayaran pedagang asing seperti Selat Bangka, Selat Malaka, dan jalur pelayaran </w:t>
      </w:r>
      <w:r>
        <w:rPr>
          <w:lang w:val="id-ID"/>
        </w:rPr>
        <w:lastRenderedPageBreak/>
        <w:t>di</w:t>
      </w:r>
      <w:r w:rsidR="00644CA0">
        <w:rPr>
          <w:lang w:val="id-ID"/>
        </w:rPr>
        <w:t xml:space="preserve"> </w:t>
      </w:r>
      <w:r>
        <w:rPr>
          <w:lang w:val="id-ID"/>
        </w:rPr>
        <w:t>sepanjang pesisir pantai Timur Sumatera.</w:t>
      </w:r>
      <w:r>
        <w:rPr>
          <w:rStyle w:val="FootnoteReference"/>
          <w:lang w:val="id-ID"/>
        </w:rPr>
        <w:footnoteReference w:id="17"/>
      </w:r>
      <w:r>
        <w:rPr>
          <w:lang w:val="id-ID"/>
        </w:rPr>
        <w:t xml:space="preserve"> Kondisi yang demikian Sriwijaya memiliki peranan yang sangat penting bagi pelayaran perdagangan pada masa itu.</w:t>
      </w:r>
    </w:p>
    <w:p w:rsidR="009E0B18" w:rsidRDefault="009E0B18" w:rsidP="009E0B18">
      <w:pPr>
        <w:spacing w:line="480" w:lineRule="auto"/>
        <w:ind w:right="47" w:firstLine="709"/>
        <w:jc w:val="both"/>
        <w:rPr>
          <w:lang w:val="id-ID"/>
        </w:rPr>
      </w:pPr>
      <w:r>
        <w:rPr>
          <w:lang w:val="id-ID"/>
        </w:rPr>
        <w:t xml:space="preserve">Menurut </w:t>
      </w:r>
      <w:r>
        <w:rPr>
          <w:kern w:val="36"/>
          <w:lang w:eastAsia="id-ID"/>
        </w:rPr>
        <w:t>Robert Linton</w:t>
      </w:r>
      <w:r>
        <w:rPr>
          <w:kern w:val="36"/>
          <w:lang w:val="id-ID" w:eastAsia="id-ID"/>
        </w:rPr>
        <w:t xml:space="preserve"> peranan adalah </w:t>
      </w:r>
      <w:r w:rsidRPr="000F6EDC">
        <w:rPr>
          <w:kern w:val="36"/>
          <w:lang w:eastAsia="id-ID"/>
        </w:rPr>
        <w:t>interaksi sosial dalam terminologi aktor-aktor yang bermain sesuai dengan apa-apa yang ditetapkan oleh budaya</w:t>
      </w:r>
      <w:r>
        <w:rPr>
          <w:kern w:val="36"/>
          <w:lang w:val="id-ID" w:eastAsia="id-ID"/>
        </w:rPr>
        <w:t xml:space="preserve"> atau </w:t>
      </w:r>
      <w:r w:rsidRPr="000F6EDC">
        <w:rPr>
          <w:kern w:val="36"/>
          <w:lang w:eastAsia="id-ID"/>
        </w:rPr>
        <w:t xml:space="preserve">serangkaian  rumusan  yang membatasi  perilaku-perilaku  yang  diharapkan  </w:t>
      </w:r>
      <w:r w:rsidR="005C005B">
        <w:rPr>
          <w:kern w:val="36"/>
          <w:lang w:eastAsia="id-ID"/>
        </w:rPr>
        <w:t>dari pemegang kedudukan</w:t>
      </w:r>
      <w:r w:rsidRPr="000F6EDC">
        <w:rPr>
          <w:kern w:val="36"/>
          <w:lang w:eastAsia="id-ID"/>
        </w:rPr>
        <w:t xml:space="preserve"> tertentu.</w:t>
      </w:r>
      <w:r>
        <w:rPr>
          <w:rStyle w:val="FootnoteReference"/>
          <w:kern w:val="36"/>
          <w:lang w:eastAsia="id-ID"/>
        </w:rPr>
        <w:footnoteReference w:id="18"/>
      </w:r>
      <w:r>
        <w:rPr>
          <w:lang w:val="id-ID"/>
        </w:rPr>
        <w:t xml:space="preserve"> Pada kasus peranan yang dimiliki Sriwijaya untuk mengendalikan jalur pelayaran perdagangan sangatlah besar apa bila dilihat dari perkembangan kekuasaanya yang sangat luas dan mengangumkan. Sesuai teori peranan yang </w:t>
      </w:r>
      <w:r w:rsidR="00C3691E">
        <w:rPr>
          <w:lang w:val="id-ID"/>
        </w:rPr>
        <w:t>dikemukan oleh Linton tersebut</w:t>
      </w:r>
      <w:r w:rsidR="00F7789C">
        <w:rPr>
          <w:lang w:val="id-ID"/>
        </w:rPr>
        <w:t>,</w:t>
      </w:r>
      <w:r w:rsidR="00C3691E">
        <w:rPr>
          <w:lang w:val="id-ID"/>
        </w:rPr>
        <w:t xml:space="preserve"> K</w:t>
      </w:r>
      <w:r>
        <w:rPr>
          <w:lang w:val="id-ID"/>
        </w:rPr>
        <w:t xml:space="preserve">erajaan Sriwijaya sebagai aktor yang memiliki tugas dan tanggung jawabnya di wilayah perairan atau jalur pelayaran perdagangan dengan berbagai kebijakan-kebijakan yang diterapkan oleh Sriwijaya terhadap para pedagang asing yang dalam hal ini merupakan pedagang Muslim yang berasal dari Arab yang masuk untuk berdagang dengan Sriwijaya. </w:t>
      </w:r>
    </w:p>
    <w:p w:rsidR="009E0B18" w:rsidRDefault="009E0B18" w:rsidP="00F7789C">
      <w:pPr>
        <w:spacing w:line="480" w:lineRule="auto"/>
        <w:ind w:right="47" w:firstLine="709"/>
        <w:jc w:val="both"/>
        <w:rPr>
          <w:lang w:val="id-ID"/>
        </w:rPr>
      </w:pPr>
      <w:r>
        <w:rPr>
          <w:lang w:val="id-ID"/>
        </w:rPr>
        <w:t>Sriwijaya dalam mengendalikan keamanan dan ketertiban di wilayah jalur pelayaran perdagangan dari gangguan para perompak yang ingin meng</w:t>
      </w:r>
      <w:r w:rsidR="00C3691E">
        <w:rPr>
          <w:lang w:val="id-ID"/>
        </w:rPr>
        <w:t>g</w:t>
      </w:r>
      <w:r>
        <w:rPr>
          <w:lang w:val="id-ID"/>
        </w:rPr>
        <w:t>aggu atau merampas barang-barang dagangan para pedagang asing, maka Sriwijaya melakukan strategi dengan cara memeperkuat tentara armada lautnya.</w:t>
      </w:r>
      <w:r>
        <w:rPr>
          <w:rStyle w:val="FootnoteReference"/>
          <w:lang w:val="id-ID"/>
        </w:rPr>
        <w:footnoteReference w:id="19"/>
      </w:r>
      <w:r>
        <w:rPr>
          <w:lang w:val="id-ID"/>
        </w:rPr>
        <w:t xml:space="preserve"> Tentara armada Sriwijaya ditugasi untuk mengatasi rintangan yang didalangi oleh para perompak atau bajak laut. Kondisi awal sebelum Sriwijaya menguasai jalur pelayaran perdagangan di Selat Malaka sampai Selat Bangka memang banyak perompak-perompak yang selalu menganggu dan merampas b</w:t>
      </w:r>
      <w:r w:rsidR="005C005B">
        <w:rPr>
          <w:lang w:val="id-ID"/>
        </w:rPr>
        <w:t xml:space="preserve">arang-barang </w:t>
      </w:r>
      <w:r w:rsidR="005C005B">
        <w:rPr>
          <w:lang w:val="id-ID"/>
        </w:rPr>
        <w:lastRenderedPageBreak/>
        <w:t xml:space="preserve">dagangan para </w:t>
      </w:r>
      <w:r>
        <w:rPr>
          <w:lang w:val="id-ID"/>
        </w:rPr>
        <w:t>pedagang yang berani masuk di wilayah tersebut. Setelah kondisi perairan wilayah jalur pelayaran te</w:t>
      </w:r>
      <w:r w:rsidR="00C3691E">
        <w:rPr>
          <w:lang w:val="id-ID"/>
        </w:rPr>
        <w:t xml:space="preserve">rsebut dapat dikuasai Sriwijaya, </w:t>
      </w:r>
      <w:r w:rsidR="00F7789C">
        <w:rPr>
          <w:lang w:val="id-ID"/>
        </w:rPr>
        <w:t xml:space="preserve">maka </w:t>
      </w:r>
      <w:r>
        <w:rPr>
          <w:lang w:val="id-ID"/>
        </w:rPr>
        <w:t xml:space="preserve">kondisi di </w:t>
      </w:r>
      <w:r w:rsidR="00F7789C">
        <w:rPr>
          <w:lang w:val="id-ID"/>
        </w:rPr>
        <w:t xml:space="preserve">jalur </w:t>
      </w:r>
      <w:r>
        <w:rPr>
          <w:lang w:val="id-ID"/>
        </w:rPr>
        <w:t>peraiaran tersebut</w:t>
      </w:r>
      <w:r w:rsidR="00F7789C">
        <w:rPr>
          <w:lang w:val="id-ID"/>
        </w:rPr>
        <w:t xml:space="preserve"> menjadi aman dan </w:t>
      </w:r>
      <w:r>
        <w:rPr>
          <w:lang w:val="id-ID"/>
        </w:rPr>
        <w:t>para pedagang</w:t>
      </w:r>
      <w:r w:rsidR="00C3691E">
        <w:rPr>
          <w:lang w:val="id-ID"/>
        </w:rPr>
        <w:t xml:space="preserve"> asing (Muslim) yang masuk</w:t>
      </w:r>
      <w:r>
        <w:rPr>
          <w:lang w:val="id-ID"/>
        </w:rPr>
        <w:t xml:space="preserve"> </w:t>
      </w:r>
      <w:r w:rsidR="00C3691E">
        <w:rPr>
          <w:lang w:val="id-ID"/>
        </w:rPr>
        <w:t>ke pusat Sriwijaya dapat dengan nyaman</w:t>
      </w:r>
      <w:r>
        <w:rPr>
          <w:lang w:val="id-ID"/>
        </w:rPr>
        <w:t xml:space="preserve">. </w:t>
      </w:r>
    </w:p>
    <w:p w:rsidR="009E0B18" w:rsidRPr="007546F6" w:rsidRDefault="009E0B18" w:rsidP="00A36ABF">
      <w:pPr>
        <w:spacing w:line="480" w:lineRule="auto"/>
        <w:ind w:right="47" w:firstLine="709"/>
        <w:jc w:val="both"/>
        <w:rPr>
          <w:lang w:val="id-ID"/>
        </w:rPr>
      </w:pPr>
      <w:r>
        <w:rPr>
          <w:lang w:val="id-ID"/>
        </w:rPr>
        <w:t>Kewibawaan Kerajaan Sriwijaya tidak sampai di sini saja, Sriwijaya kemudian membuka h</w:t>
      </w:r>
      <w:r w:rsidR="0021143E">
        <w:rPr>
          <w:lang w:val="id-ID"/>
        </w:rPr>
        <w:t xml:space="preserve">ubungan diplomasi dengan negeri-negeri luar seperti </w:t>
      </w:r>
      <w:r>
        <w:rPr>
          <w:lang w:val="id-ID"/>
        </w:rPr>
        <w:t>Cina, India, dan Arab.</w:t>
      </w:r>
      <w:r>
        <w:rPr>
          <w:rStyle w:val="FootnoteReference"/>
          <w:lang w:val="id-ID"/>
        </w:rPr>
        <w:footnoteReference w:id="20"/>
      </w:r>
      <w:r>
        <w:rPr>
          <w:lang w:val="id-ID"/>
        </w:rPr>
        <w:t xml:space="preserve"> Hubungan pelayaran dan perdagangan dengan bangsa lain sudah terjadi sejak lama dan kontak perdagangan tersebut berkembang sangat pesat yaitu dimulai pada abad ke-7 Masehi. Salah satu faktor yang menarik bagi para pedagang asing tersebut, termasuk para pedagang Muslim dari Arab adalah wilayah pusat Kerajaan Sriwijaya yang sangat strategis yaitu wilayah</w:t>
      </w:r>
      <w:r w:rsidR="00A36ABF">
        <w:rPr>
          <w:lang w:val="id-ID"/>
        </w:rPr>
        <w:t xml:space="preserve"> yang terletak </w:t>
      </w:r>
      <w:r>
        <w:rPr>
          <w:lang w:val="id-ID"/>
        </w:rPr>
        <w:t>jalur pelayaran perdagangan yang dilewati rute para pedagang Arab yang ingin menuju ke Cina. Selain itu juga faktor daya tarik para pedag</w:t>
      </w:r>
      <w:r w:rsidR="0016523C">
        <w:rPr>
          <w:lang w:val="id-ID"/>
        </w:rPr>
        <w:t>ang asing masuk dan berdagang ke</w:t>
      </w:r>
      <w:r>
        <w:rPr>
          <w:lang w:val="id-ID"/>
        </w:rPr>
        <w:t xml:space="preserve"> Sriwijaya disebabkan oleh kekayaan akan sumber daya alamnya berupa rempah-rempah dan barang-barang komoditas yang tidak dimiliki oleh daerah-daerah lain.</w:t>
      </w:r>
      <w:r>
        <w:rPr>
          <w:rStyle w:val="FootnoteReference"/>
          <w:lang w:val="id-ID"/>
        </w:rPr>
        <w:footnoteReference w:id="21"/>
      </w:r>
      <w:r>
        <w:rPr>
          <w:lang w:val="id-ID"/>
        </w:rPr>
        <w:t xml:space="preserve">  </w:t>
      </w:r>
    </w:p>
    <w:p w:rsidR="009E0B18" w:rsidRDefault="009E0B18" w:rsidP="009E0B18">
      <w:pPr>
        <w:spacing w:line="480" w:lineRule="auto"/>
        <w:ind w:right="45" w:firstLine="709"/>
        <w:jc w:val="both"/>
        <w:rPr>
          <w:lang w:val="id-ID"/>
        </w:rPr>
      </w:pPr>
      <w:r>
        <w:rPr>
          <w:lang w:val="id-ID"/>
        </w:rPr>
        <w:t xml:space="preserve">Mengenai pedagang asing yang masuk di wilayah pusat Kerajaan Sriwijaya </w:t>
      </w:r>
      <w:r w:rsidRPr="007546F6">
        <w:rPr>
          <w:lang w:val="id-ID"/>
        </w:rPr>
        <w:t>ini</w:t>
      </w:r>
      <w:r>
        <w:rPr>
          <w:lang w:val="id-ID"/>
        </w:rPr>
        <w:t>,</w:t>
      </w:r>
      <w:r w:rsidRPr="007546F6">
        <w:rPr>
          <w:lang w:val="id-ID"/>
        </w:rPr>
        <w:t xml:space="preserve"> ak</w:t>
      </w:r>
      <w:r>
        <w:rPr>
          <w:lang w:val="id-ID"/>
        </w:rPr>
        <w:t>an difokuskan pada pedagang M</w:t>
      </w:r>
      <w:r w:rsidRPr="007546F6">
        <w:rPr>
          <w:lang w:val="id-ID"/>
        </w:rPr>
        <w:t>uslim</w:t>
      </w:r>
      <w:r>
        <w:rPr>
          <w:lang w:val="id-ID"/>
        </w:rPr>
        <w:t xml:space="preserve">. Proses masuknya Islam di Nusantara maupun di </w:t>
      </w:r>
      <w:r w:rsidRPr="007546F6">
        <w:rPr>
          <w:lang w:val="id-ID"/>
        </w:rPr>
        <w:t>wilayah-wilayah daerah lain</w:t>
      </w:r>
      <w:r>
        <w:rPr>
          <w:lang w:val="id-ID"/>
        </w:rPr>
        <w:t xml:space="preserve"> seperti </w:t>
      </w:r>
      <w:r w:rsidR="00076C48">
        <w:rPr>
          <w:lang w:val="id-ID"/>
        </w:rPr>
        <w:t>Palembang</w:t>
      </w:r>
      <w:r>
        <w:rPr>
          <w:lang w:val="id-ID"/>
        </w:rPr>
        <w:t>,</w:t>
      </w:r>
      <w:r w:rsidRPr="007546F6">
        <w:rPr>
          <w:lang w:val="id-ID"/>
        </w:rPr>
        <w:t xml:space="preserve"> maka banyak teori-teori</w:t>
      </w:r>
      <w:r>
        <w:rPr>
          <w:lang w:val="id-ID"/>
        </w:rPr>
        <w:t xml:space="preserve"> yang berpendapat berbeda mengenai kapan Islam masuk, di</w:t>
      </w:r>
      <w:r w:rsidR="00654A3E">
        <w:rPr>
          <w:lang w:val="id-ID"/>
        </w:rPr>
        <w:t xml:space="preserve"> </w:t>
      </w:r>
      <w:r>
        <w:rPr>
          <w:lang w:val="id-ID"/>
        </w:rPr>
        <w:t>antaranya adalah pendap</w:t>
      </w:r>
      <w:r w:rsidR="0016523C">
        <w:rPr>
          <w:lang w:val="id-ID"/>
        </w:rPr>
        <w:t xml:space="preserve">at yang dipelopori oleh </w:t>
      </w:r>
      <w:r>
        <w:rPr>
          <w:lang w:val="id-ID"/>
        </w:rPr>
        <w:t>s</w:t>
      </w:r>
      <w:r w:rsidR="0016523C">
        <w:rPr>
          <w:lang w:val="id-ID"/>
        </w:rPr>
        <w:t>arjana orentalis Belanda, yaitu</w:t>
      </w:r>
      <w:r>
        <w:rPr>
          <w:lang w:val="id-ID"/>
        </w:rPr>
        <w:t xml:space="preserve"> </w:t>
      </w:r>
      <w:r>
        <w:rPr>
          <w:lang w:val="id-ID"/>
        </w:rPr>
        <w:lastRenderedPageBreak/>
        <w:t>Snouck Hurgronje yang didukung oleh J.P Moquette yang berpendapat bahwa Islam dat</w:t>
      </w:r>
      <w:r w:rsidR="00654A3E">
        <w:rPr>
          <w:lang w:val="id-ID"/>
        </w:rPr>
        <w:t>ang ke Indonesia pada abad ke-1</w:t>
      </w:r>
      <w:r w:rsidR="00A75265">
        <w:rPr>
          <w:lang w:val="id-ID"/>
        </w:rPr>
        <w:t>3</w:t>
      </w:r>
      <w:r>
        <w:rPr>
          <w:lang w:val="id-ID"/>
        </w:rPr>
        <w:t xml:space="preserve"> Masehi dari </w:t>
      </w:r>
      <w:r w:rsidRPr="00654A3E">
        <w:rPr>
          <w:i/>
          <w:iCs/>
          <w:lang w:val="id-ID"/>
        </w:rPr>
        <w:t xml:space="preserve">Gujarat </w:t>
      </w:r>
      <w:r>
        <w:rPr>
          <w:lang w:val="id-ID"/>
        </w:rPr>
        <w:t>(India),</w:t>
      </w:r>
      <w:r w:rsidRPr="00026B0A">
        <w:rPr>
          <w:i/>
          <w:lang w:val="id-ID"/>
        </w:rPr>
        <w:t xml:space="preserve"> </w:t>
      </w:r>
      <w:r>
        <w:rPr>
          <w:lang w:val="id-ID"/>
        </w:rPr>
        <w:t xml:space="preserve">dengan bukti ditemukannya makam Sultan yang beragama Islam pertama </w:t>
      </w:r>
      <w:r w:rsidRPr="00130ABF">
        <w:rPr>
          <w:i/>
          <w:lang w:val="id-ID"/>
        </w:rPr>
        <w:t>Malik as-Shaleh</w:t>
      </w:r>
      <w:r>
        <w:rPr>
          <w:lang w:val="id-ID"/>
        </w:rPr>
        <w:t xml:space="preserve">, raja pertama Kerajaan Samudera Pasai yang dikatakan berasal dari </w:t>
      </w:r>
      <w:r w:rsidRPr="00654A3E">
        <w:rPr>
          <w:i/>
          <w:iCs/>
          <w:lang w:val="id-ID"/>
        </w:rPr>
        <w:t>Gujarat.</w:t>
      </w:r>
      <w:r>
        <w:rPr>
          <w:rStyle w:val="FootnoteReference"/>
          <w:lang w:val="id-ID"/>
        </w:rPr>
        <w:footnoteReference w:id="22"/>
      </w:r>
      <w:r>
        <w:rPr>
          <w:lang w:val="id-ID"/>
        </w:rPr>
        <w:t xml:space="preserve"> Selain itu menurut Uka Tjandrasasmita,  pakar sejarah dan Arkeologi Islam, berpendapat bahwa Islam datang ke Indonesia pada abad pertama Hijriah atau abad ke-7 Masehi yang langsung dari Arab.</w:t>
      </w:r>
      <w:r>
        <w:rPr>
          <w:rStyle w:val="FootnoteReference"/>
          <w:lang w:val="id-ID"/>
        </w:rPr>
        <w:footnoteReference w:id="23"/>
      </w:r>
      <w:r>
        <w:rPr>
          <w:lang w:val="id-ID"/>
        </w:rPr>
        <w:t xml:space="preserve"> Pendapat tersebut didukung oleh Muhammad Naquib al-Attas, yang menyatakan bahwa Islam masuk di Nusantara dibawa oleh pedagang Muslim dari Arab yang pada masa itu sudah terlibat aktif dalam perdagangan dengan Nusantara pada sekitar abad ke-7 Masehi.</w:t>
      </w:r>
      <w:r>
        <w:rPr>
          <w:rStyle w:val="FootnoteReference"/>
          <w:lang w:val="id-ID"/>
        </w:rPr>
        <w:footnoteReference w:id="24"/>
      </w:r>
      <w:r>
        <w:rPr>
          <w:lang w:val="id-ID"/>
        </w:rPr>
        <w:t xml:space="preserve"> </w:t>
      </w:r>
    </w:p>
    <w:p w:rsidR="009E0B18" w:rsidRDefault="009E0B18" w:rsidP="009E0B18">
      <w:pPr>
        <w:spacing w:line="480" w:lineRule="auto"/>
        <w:ind w:right="45" w:firstLine="709"/>
        <w:jc w:val="both"/>
        <w:rPr>
          <w:lang w:val="id-ID"/>
        </w:rPr>
      </w:pPr>
      <w:r>
        <w:rPr>
          <w:lang w:val="id-ID"/>
        </w:rPr>
        <w:t>Bukti jalur pelayaran yang ramai dan bersifat Internasional</w:t>
      </w:r>
      <w:r w:rsidR="00F816E9">
        <w:rPr>
          <w:lang w:val="id-ID"/>
        </w:rPr>
        <w:t xml:space="preserve"> </w:t>
      </w:r>
      <w:r>
        <w:rPr>
          <w:lang w:val="id-ID"/>
        </w:rPr>
        <w:t xml:space="preserve">di Nusantara sudah dimulai jauh sebelum abad ke-13 Masehi, melalui Selat Malaka yang menghubungkan kerajaan-kerajaan besar seperti </w:t>
      </w:r>
      <w:r>
        <w:rPr>
          <w:i/>
          <w:lang w:val="id-ID"/>
        </w:rPr>
        <w:t>Dinasti</w:t>
      </w:r>
      <w:r w:rsidRPr="0055703D">
        <w:rPr>
          <w:i/>
          <w:lang w:val="id-ID"/>
        </w:rPr>
        <w:t xml:space="preserve"> </w:t>
      </w:r>
      <w:r w:rsidR="00F816E9">
        <w:rPr>
          <w:i/>
          <w:lang w:val="id-ID"/>
        </w:rPr>
        <w:t xml:space="preserve">Umayyah dan Dinasti </w:t>
      </w:r>
      <w:r w:rsidRPr="0055703D">
        <w:rPr>
          <w:i/>
          <w:lang w:val="id-ID"/>
        </w:rPr>
        <w:t>Aba</w:t>
      </w:r>
      <w:r w:rsidR="00654A3E">
        <w:rPr>
          <w:i/>
          <w:lang w:val="id-ID"/>
        </w:rPr>
        <w:t>s</w:t>
      </w:r>
      <w:r w:rsidRPr="0055703D">
        <w:rPr>
          <w:i/>
          <w:lang w:val="id-ID"/>
        </w:rPr>
        <w:t>siyah</w:t>
      </w:r>
      <w:r>
        <w:rPr>
          <w:lang w:val="id-ID"/>
        </w:rPr>
        <w:t xml:space="preserve"> (Asia Barat), Cina (Asia Timur) dan Sriwijaya (Asia Tenggara).</w:t>
      </w:r>
      <w:r>
        <w:rPr>
          <w:rStyle w:val="FootnoteReference"/>
          <w:lang w:val="id-ID"/>
        </w:rPr>
        <w:footnoteReference w:id="25"/>
      </w:r>
      <w:r>
        <w:rPr>
          <w:lang w:val="id-ID"/>
        </w:rPr>
        <w:t xml:space="preserve"> Taufik Abdullah berpendapat bahwa memang benar Islam sudah datang ke Indonesia sejak pertama </w:t>
      </w:r>
      <w:r w:rsidRPr="009A2AA4">
        <w:rPr>
          <w:i/>
          <w:lang w:val="id-ID"/>
        </w:rPr>
        <w:t>Hijriah</w:t>
      </w:r>
      <w:r>
        <w:rPr>
          <w:lang w:val="id-ID"/>
        </w:rPr>
        <w:t xml:space="preserve"> atau abad ke-7 Masehi, setelah itu Islam berkembang dan masuk secara besar-besaran sehingga mempunyai kekuatan politik pada abad </w:t>
      </w:r>
      <w:r w:rsidR="00654A3E">
        <w:rPr>
          <w:lang w:val="id-ID"/>
        </w:rPr>
        <w:t>ke-13 Masehi dengan berdirinya K</w:t>
      </w:r>
      <w:r>
        <w:rPr>
          <w:lang w:val="id-ID"/>
        </w:rPr>
        <w:t xml:space="preserve">erajaan Samudera Pasai. Hal ini terjadi akibat arus balik kehancuran Bagdad ibu kota Abbasiyah oleh </w:t>
      </w:r>
      <w:r w:rsidRPr="00F91206">
        <w:rPr>
          <w:i/>
          <w:lang w:val="id-ID"/>
        </w:rPr>
        <w:t>Hulagu</w:t>
      </w:r>
      <w:r>
        <w:rPr>
          <w:lang w:val="id-ID"/>
        </w:rPr>
        <w:t xml:space="preserve">. </w:t>
      </w:r>
      <w:r>
        <w:rPr>
          <w:lang w:val="id-ID"/>
        </w:rPr>
        <w:lastRenderedPageBreak/>
        <w:t>Kehancuran Bagdad menyebabkan pedagang Muslim mengalihkan aktivitas perdagangan ke Asia Selatan, Asia Timur, dan Asia Tenggara secara besar-besaran.</w:t>
      </w:r>
      <w:r w:rsidR="00C03608">
        <w:rPr>
          <w:rStyle w:val="FootnoteReference"/>
          <w:lang w:val="id-ID"/>
        </w:rPr>
        <w:footnoteReference w:id="26"/>
      </w:r>
      <w:r>
        <w:rPr>
          <w:lang w:val="id-ID"/>
        </w:rPr>
        <w:t xml:space="preserve"> </w:t>
      </w:r>
    </w:p>
    <w:p w:rsidR="009E0B18" w:rsidRPr="007546F6" w:rsidRDefault="00C03608" w:rsidP="009E0B18">
      <w:pPr>
        <w:spacing w:line="480" w:lineRule="auto"/>
        <w:ind w:right="45" w:firstLine="709"/>
        <w:jc w:val="both"/>
        <w:rPr>
          <w:lang w:val="id-ID"/>
        </w:rPr>
      </w:pPr>
      <w:r>
        <w:rPr>
          <w:lang w:val="id-ID"/>
        </w:rPr>
        <w:t xml:space="preserve">Dari </w:t>
      </w:r>
      <w:r w:rsidR="009E0B18">
        <w:rPr>
          <w:lang w:val="id-ID"/>
        </w:rPr>
        <w:t>pendapat</w:t>
      </w:r>
      <w:r>
        <w:rPr>
          <w:lang w:val="id-ID"/>
        </w:rPr>
        <w:t xml:space="preserve"> yang diuraikan di atas</w:t>
      </w:r>
      <w:r w:rsidR="009E0B18">
        <w:rPr>
          <w:lang w:val="id-ID"/>
        </w:rPr>
        <w:t xml:space="preserve"> tentang masuknya Islam di Indones</w:t>
      </w:r>
      <w:r>
        <w:rPr>
          <w:lang w:val="id-ID"/>
        </w:rPr>
        <w:t xml:space="preserve">ia maka dapat disimpulkan </w:t>
      </w:r>
      <w:r w:rsidR="009E0B18">
        <w:rPr>
          <w:lang w:val="id-ID"/>
        </w:rPr>
        <w:t>apabila mengikuti pendapat</w:t>
      </w:r>
      <w:r>
        <w:rPr>
          <w:lang w:val="id-ID"/>
        </w:rPr>
        <w:t xml:space="preserve"> bahwa</w:t>
      </w:r>
      <w:r w:rsidR="009E0B18">
        <w:rPr>
          <w:lang w:val="id-ID"/>
        </w:rPr>
        <w:t xml:space="preserve"> Islam masuk pertama kali di Nusantara pada abad ke-13 Masehi, maka dalam pemahaman yang rasional tidak masuk akal, dengan bukti-bukti di Nusantara sudah terjadinya kontak perdagangan dengan bangsa asing termasuk dengan pedagang dari Arab (sebelum Islam). Setelah lahirnya agama Islam pada abad ke-7 Masehi di Mekah (Arab), maka dengan perkembangan Islam terus menyebar ke luar Arab termasuk di wilayah Nusantara yang dibawa oleh para pedagang Muslim. Dengan demikian dapat dinyatakan, pertanyaan kapan Islam masuk pertama kali di Nusantara yaitu pada abad ke-7 Masehi dan mengalami perkembangan yang pesat di Nusantara sekitar abad ke-13 Masehi.  </w:t>
      </w:r>
    </w:p>
    <w:p w:rsidR="009E0B18" w:rsidRPr="007546F6" w:rsidRDefault="009E0B18" w:rsidP="0016523C">
      <w:pPr>
        <w:spacing w:line="480" w:lineRule="auto"/>
        <w:ind w:right="45" w:firstLine="709"/>
        <w:jc w:val="both"/>
        <w:rPr>
          <w:lang w:val="id-ID"/>
        </w:rPr>
      </w:pPr>
      <w:r>
        <w:rPr>
          <w:lang w:val="id-ID"/>
        </w:rPr>
        <w:t>Pada sekitar abad ke-7 sampai abad</w:t>
      </w:r>
      <w:r w:rsidRPr="007546F6">
        <w:rPr>
          <w:lang w:val="id-ID"/>
        </w:rPr>
        <w:t xml:space="preserve"> ke</w:t>
      </w:r>
      <w:r>
        <w:rPr>
          <w:lang w:val="id-ID"/>
        </w:rPr>
        <w:t>-9</w:t>
      </w:r>
      <w:r w:rsidRPr="007546F6">
        <w:rPr>
          <w:lang w:val="id-ID"/>
        </w:rPr>
        <w:t xml:space="preserve"> Masehi, para pedagang</w:t>
      </w:r>
      <w:r w:rsidR="001A337F">
        <w:rPr>
          <w:lang w:val="id-ID"/>
        </w:rPr>
        <w:t xml:space="preserve"> Muslim dari </w:t>
      </w:r>
      <w:r>
        <w:rPr>
          <w:lang w:val="id-ID"/>
        </w:rPr>
        <w:t>Arab (Timur T</w:t>
      </w:r>
      <w:r w:rsidRPr="007546F6">
        <w:rPr>
          <w:lang w:val="id-ID"/>
        </w:rPr>
        <w:t>engah) sudah turut serta dalam kegiatan pelayaran dan</w:t>
      </w:r>
      <w:r>
        <w:rPr>
          <w:lang w:val="id-ID"/>
        </w:rPr>
        <w:t xml:space="preserve"> perdagangan sampai ke negeri C</w:t>
      </w:r>
      <w:r w:rsidRPr="007546F6">
        <w:rPr>
          <w:lang w:val="id-ID"/>
        </w:rPr>
        <w:t>ina</w:t>
      </w:r>
      <w:r>
        <w:rPr>
          <w:lang w:val="id-ID"/>
        </w:rPr>
        <w:t>, dengan melewati jalur Nusantara terlebih dahulu</w:t>
      </w:r>
      <w:r w:rsidRPr="007546F6">
        <w:rPr>
          <w:lang w:val="id-ID"/>
        </w:rPr>
        <w:t>.</w:t>
      </w:r>
      <w:r>
        <w:rPr>
          <w:rStyle w:val="FootnoteReference"/>
          <w:lang w:val="id-ID"/>
        </w:rPr>
        <w:footnoteReference w:id="27"/>
      </w:r>
      <w:r w:rsidRPr="007546F6">
        <w:rPr>
          <w:lang w:val="id-ID"/>
        </w:rPr>
        <w:t xml:space="preserve"> Menurut catatan C</w:t>
      </w:r>
      <w:r>
        <w:rPr>
          <w:lang w:val="id-ID"/>
        </w:rPr>
        <w:t>ina, pada masa pemerintahan</w:t>
      </w:r>
      <w:r w:rsidRPr="007546F6">
        <w:rPr>
          <w:lang w:val="id-ID"/>
        </w:rPr>
        <w:t xml:space="preserve"> </w:t>
      </w:r>
      <w:r w:rsidRPr="007546F6">
        <w:rPr>
          <w:i/>
          <w:lang w:val="id-ID"/>
        </w:rPr>
        <w:t>Dinasti</w:t>
      </w:r>
      <w:r>
        <w:rPr>
          <w:i/>
          <w:lang w:val="id-ID"/>
        </w:rPr>
        <w:t xml:space="preserve"> T’ang Tai</w:t>
      </w:r>
      <w:r w:rsidRPr="007546F6">
        <w:rPr>
          <w:i/>
          <w:lang w:val="id-ID"/>
        </w:rPr>
        <w:t xml:space="preserve"> Tsung</w:t>
      </w:r>
      <w:r w:rsidRPr="007546F6">
        <w:rPr>
          <w:lang w:val="id-ID"/>
        </w:rPr>
        <w:t xml:space="preserve"> (627-650</w:t>
      </w:r>
      <w:r w:rsidR="009F6765">
        <w:rPr>
          <w:lang w:val="id-ID"/>
        </w:rPr>
        <w:t xml:space="preserve"> M</w:t>
      </w:r>
      <w:r w:rsidRPr="007546F6">
        <w:rPr>
          <w:lang w:val="id-ID"/>
        </w:rPr>
        <w:t>)</w:t>
      </w:r>
      <w:r>
        <w:rPr>
          <w:rStyle w:val="FootnoteReference"/>
          <w:lang w:val="id-ID"/>
        </w:rPr>
        <w:footnoteReference w:id="28"/>
      </w:r>
      <w:r w:rsidRPr="007546F6">
        <w:rPr>
          <w:lang w:val="id-ID"/>
        </w:rPr>
        <w:t xml:space="preserve"> telah datang </w:t>
      </w:r>
      <w:r>
        <w:rPr>
          <w:lang w:val="id-ID"/>
        </w:rPr>
        <w:t>empat Muslim</w:t>
      </w:r>
      <w:r w:rsidR="005410B2">
        <w:rPr>
          <w:lang w:val="id-ID"/>
        </w:rPr>
        <w:t xml:space="preserve"> (tidak dijelaskan namanya)</w:t>
      </w:r>
      <w:r>
        <w:rPr>
          <w:lang w:val="id-ID"/>
        </w:rPr>
        <w:t xml:space="preserve"> dari jazirah Arab</w:t>
      </w:r>
      <w:r w:rsidR="0016523C">
        <w:rPr>
          <w:lang w:val="id-ID"/>
        </w:rPr>
        <w:t xml:space="preserve">, </w:t>
      </w:r>
      <w:r w:rsidRPr="007546F6">
        <w:rPr>
          <w:lang w:val="id-ID"/>
        </w:rPr>
        <w:t xml:space="preserve">pertama bertempat tingggal di </w:t>
      </w:r>
      <w:r w:rsidRPr="00E3372D">
        <w:rPr>
          <w:i/>
          <w:lang w:val="id-ID"/>
        </w:rPr>
        <w:t xml:space="preserve">Canton </w:t>
      </w:r>
      <w:r w:rsidRPr="007546F6">
        <w:rPr>
          <w:lang w:val="id-ID"/>
        </w:rPr>
        <w:t>(</w:t>
      </w:r>
      <w:r w:rsidRPr="007546F6">
        <w:rPr>
          <w:i/>
          <w:lang w:val="id-ID"/>
        </w:rPr>
        <w:t>Guangzhou</w:t>
      </w:r>
      <w:r w:rsidRPr="007546F6">
        <w:rPr>
          <w:lang w:val="id-ID"/>
        </w:rPr>
        <w:t xml:space="preserve">), kedua menetap </w:t>
      </w:r>
      <w:r w:rsidRPr="007546F6">
        <w:rPr>
          <w:lang w:val="id-ID"/>
        </w:rPr>
        <w:lastRenderedPageBreak/>
        <w:t xml:space="preserve">di kota </w:t>
      </w:r>
      <w:r w:rsidRPr="007546F6">
        <w:rPr>
          <w:i/>
          <w:lang w:val="id-ID"/>
        </w:rPr>
        <w:t>Yang Chow</w:t>
      </w:r>
      <w:r w:rsidR="0016523C">
        <w:rPr>
          <w:lang w:val="id-ID"/>
        </w:rPr>
        <w:t xml:space="preserve">, </w:t>
      </w:r>
      <w:r w:rsidRPr="007546F6">
        <w:rPr>
          <w:lang w:val="id-ID"/>
        </w:rPr>
        <w:t>ketiga dan keempat ber</w:t>
      </w:r>
      <w:r>
        <w:rPr>
          <w:lang w:val="id-ID"/>
        </w:rPr>
        <w:t>m</w:t>
      </w:r>
      <w:r w:rsidRPr="007546F6">
        <w:rPr>
          <w:lang w:val="id-ID"/>
        </w:rPr>
        <w:t xml:space="preserve">ukim di </w:t>
      </w:r>
      <w:r w:rsidRPr="007546F6">
        <w:rPr>
          <w:i/>
          <w:lang w:val="id-ID"/>
        </w:rPr>
        <w:t>Couang Chow</w:t>
      </w:r>
      <w:r w:rsidRPr="007546F6">
        <w:rPr>
          <w:lang w:val="id-ID"/>
        </w:rPr>
        <w:t>.</w:t>
      </w:r>
      <w:r>
        <w:rPr>
          <w:rStyle w:val="FootnoteReference"/>
          <w:lang w:val="id-ID"/>
        </w:rPr>
        <w:footnoteReference w:id="29"/>
      </w:r>
      <w:r w:rsidRPr="007546F6">
        <w:rPr>
          <w:lang w:val="id-ID"/>
        </w:rPr>
        <w:t xml:space="preserve"> Dengan gambaran perjalanan pelayaran dan perdagangan antara bangsa Arab menuju Cina maupun sebaliknya, maka secara otomatis pada </w:t>
      </w:r>
      <w:r>
        <w:rPr>
          <w:lang w:val="id-ID"/>
        </w:rPr>
        <w:t xml:space="preserve">akhir </w:t>
      </w:r>
      <w:r w:rsidRPr="007546F6">
        <w:rPr>
          <w:lang w:val="id-ID"/>
        </w:rPr>
        <w:t>abad ke-7</w:t>
      </w:r>
      <w:r>
        <w:rPr>
          <w:lang w:val="id-ID"/>
        </w:rPr>
        <w:t xml:space="preserve"> sampai abad ke-9 Masehi, </w:t>
      </w:r>
      <w:r w:rsidRPr="007546F6">
        <w:rPr>
          <w:lang w:val="id-ID"/>
        </w:rPr>
        <w:t xml:space="preserve"> jalur pelayaran Nusantara</w:t>
      </w:r>
      <w:r>
        <w:rPr>
          <w:lang w:val="id-ID"/>
        </w:rPr>
        <w:t xml:space="preserve"> dapat dikuasai Sriwijaya. Kondisi yang</w:t>
      </w:r>
      <w:r w:rsidRPr="007546F6">
        <w:rPr>
          <w:lang w:val="id-ID"/>
        </w:rPr>
        <w:t xml:space="preserve"> ramai dan menjadi transit para pedaga</w:t>
      </w:r>
      <w:r>
        <w:rPr>
          <w:lang w:val="id-ID"/>
        </w:rPr>
        <w:t xml:space="preserve">ng termasuk para pedagang Muslim dari Arab yang </w:t>
      </w:r>
      <w:r w:rsidRPr="007546F6">
        <w:rPr>
          <w:lang w:val="id-ID"/>
        </w:rPr>
        <w:t>akan melewati jalur pelaya</w:t>
      </w:r>
      <w:r>
        <w:rPr>
          <w:lang w:val="id-ID"/>
        </w:rPr>
        <w:t>ran kekuasaan Sriwijaya dan</w:t>
      </w:r>
      <w:r w:rsidRPr="007546F6">
        <w:rPr>
          <w:lang w:val="id-ID"/>
        </w:rPr>
        <w:t xml:space="preserve"> singgah terlebih dahulu di pelabuha</w:t>
      </w:r>
      <w:r>
        <w:rPr>
          <w:lang w:val="id-ID"/>
        </w:rPr>
        <w:t>n-pelabuhan Sriwijaya maupun pusat K</w:t>
      </w:r>
      <w:r w:rsidRPr="007546F6">
        <w:rPr>
          <w:lang w:val="id-ID"/>
        </w:rPr>
        <w:t>erajaan Sriwijaya</w:t>
      </w:r>
      <w:r>
        <w:rPr>
          <w:lang w:val="id-ID"/>
        </w:rPr>
        <w:t xml:space="preserve"> di</w:t>
      </w:r>
      <w:r w:rsidR="005410B2">
        <w:rPr>
          <w:lang w:val="id-ID"/>
        </w:rPr>
        <w:t xml:space="preserve"> Palembang</w:t>
      </w:r>
      <w:r w:rsidRPr="007546F6">
        <w:rPr>
          <w:lang w:val="id-ID"/>
        </w:rPr>
        <w:t>, untuk sekedar memenuhi kebutuhan</w:t>
      </w:r>
      <w:r>
        <w:rPr>
          <w:lang w:val="id-ID"/>
        </w:rPr>
        <w:t xml:space="preserve"> pokok mereka</w:t>
      </w:r>
      <w:r w:rsidR="0016523C">
        <w:rPr>
          <w:lang w:val="id-ID"/>
        </w:rPr>
        <w:t>,</w:t>
      </w:r>
      <w:r>
        <w:rPr>
          <w:lang w:val="id-ID"/>
        </w:rPr>
        <w:t xml:space="preserve"> seperti air bersih untuk mandi, minum dan sekaligus untuk</w:t>
      </w:r>
      <w:r w:rsidRPr="007546F6">
        <w:rPr>
          <w:lang w:val="id-ID"/>
        </w:rPr>
        <w:t xml:space="preserve"> berdagang</w:t>
      </w:r>
      <w:r>
        <w:rPr>
          <w:lang w:val="id-ID"/>
        </w:rPr>
        <w:t xml:space="preserve"> serta sambil menunggu angin darat</w:t>
      </w:r>
      <w:r w:rsidRPr="007546F6">
        <w:rPr>
          <w:lang w:val="id-ID"/>
        </w:rPr>
        <w:t xml:space="preserve"> untuk melanjutkan pelayarannya. </w:t>
      </w:r>
    </w:p>
    <w:p w:rsidR="009E0B18" w:rsidRDefault="009E0B18" w:rsidP="001A337F">
      <w:pPr>
        <w:spacing w:line="480" w:lineRule="auto"/>
        <w:ind w:right="47" w:firstLine="709"/>
        <w:jc w:val="both"/>
        <w:rPr>
          <w:lang w:val="id-ID"/>
        </w:rPr>
      </w:pPr>
      <w:r w:rsidRPr="007546F6">
        <w:rPr>
          <w:lang w:val="id-ID"/>
        </w:rPr>
        <w:t>Hubungan perdagangan Sr</w:t>
      </w:r>
      <w:r>
        <w:rPr>
          <w:lang w:val="id-ID"/>
        </w:rPr>
        <w:t>iwijaya terhadap para pedagang M</w:t>
      </w:r>
      <w:r w:rsidRPr="007546F6">
        <w:rPr>
          <w:lang w:val="id-ID"/>
        </w:rPr>
        <w:t>uslim (</w:t>
      </w:r>
      <w:r w:rsidR="001A337F">
        <w:rPr>
          <w:lang w:val="id-ID"/>
        </w:rPr>
        <w:t>Arab</w:t>
      </w:r>
      <w:r w:rsidRPr="007546F6">
        <w:rPr>
          <w:lang w:val="id-ID"/>
        </w:rPr>
        <w:t>) memang sudah berlangsung sejak la</w:t>
      </w:r>
      <w:r>
        <w:rPr>
          <w:lang w:val="id-ID"/>
        </w:rPr>
        <w:t>ma, maka tidak mengherankan apabila</w:t>
      </w:r>
      <w:r w:rsidRPr="007546F6">
        <w:rPr>
          <w:lang w:val="id-ID"/>
        </w:rPr>
        <w:t xml:space="preserve"> hub</w:t>
      </w:r>
      <w:r>
        <w:rPr>
          <w:lang w:val="id-ID"/>
        </w:rPr>
        <w:t xml:space="preserve">ungan dagang tersebut berjalan baik. Masuknya </w:t>
      </w:r>
      <w:r w:rsidRPr="007546F6">
        <w:rPr>
          <w:lang w:val="id-ID"/>
        </w:rPr>
        <w:t xml:space="preserve">Islam sendiri di Nusantara terutama di wilayah </w:t>
      </w:r>
      <w:r>
        <w:rPr>
          <w:lang w:val="id-ID"/>
        </w:rPr>
        <w:t>Sumatera Selatan yang tepatnya di Palembang atau wilayah pusat K</w:t>
      </w:r>
      <w:r w:rsidRPr="007546F6">
        <w:rPr>
          <w:lang w:val="id-ID"/>
        </w:rPr>
        <w:t>erajaan Sriwijaya</w:t>
      </w:r>
      <w:r>
        <w:rPr>
          <w:lang w:val="id-ID"/>
        </w:rPr>
        <w:t xml:space="preserve"> dimungkinkan ada peranan Sriwijaya pada abad ke-7 Masehi, seperti Sriwijaya dengan kekuatan tentara armada maritimnya akan memberikan jaminan keamanan yang ekstra bagi para pedagang Muslim yang masuk ke pusat Sriwijaya di Palembang yang </w:t>
      </w:r>
      <w:r w:rsidRPr="007546F6">
        <w:rPr>
          <w:lang w:val="id-ID"/>
        </w:rPr>
        <w:t xml:space="preserve">secara geografis </w:t>
      </w:r>
      <w:r>
        <w:rPr>
          <w:lang w:val="id-ID"/>
        </w:rPr>
        <w:t xml:space="preserve">memiliki letak yang </w:t>
      </w:r>
      <w:r w:rsidRPr="007546F6">
        <w:rPr>
          <w:lang w:val="id-ID"/>
        </w:rPr>
        <w:t>sangat strategis</w:t>
      </w:r>
      <w:r>
        <w:rPr>
          <w:lang w:val="id-ID"/>
        </w:rPr>
        <w:t xml:space="preserve"> bagi pelayaran dan perdagangan masa kuno</w:t>
      </w:r>
      <w:r w:rsidRPr="007546F6">
        <w:rPr>
          <w:lang w:val="id-ID"/>
        </w:rPr>
        <w:t>.</w:t>
      </w:r>
    </w:p>
    <w:p w:rsidR="009E0B18" w:rsidRPr="007546F6" w:rsidRDefault="009E0B18" w:rsidP="009E0B18">
      <w:pPr>
        <w:spacing w:line="480" w:lineRule="auto"/>
        <w:ind w:right="47" w:firstLine="709"/>
        <w:jc w:val="both"/>
        <w:rPr>
          <w:lang w:val="id-ID"/>
        </w:rPr>
      </w:pPr>
      <w:r>
        <w:rPr>
          <w:lang w:val="id-ID"/>
        </w:rPr>
        <w:t xml:space="preserve">Pelabuhan-pelabuhan milik Sriwijaya </w:t>
      </w:r>
      <w:r w:rsidRPr="007546F6">
        <w:rPr>
          <w:lang w:val="id-ID"/>
        </w:rPr>
        <w:t>sejak masa</w:t>
      </w:r>
      <w:r>
        <w:rPr>
          <w:lang w:val="id-ID"/>
        </w:rPr>
        <w:t xml:space="preserve"> </w:t>
      </w:r>
      <w:r w:rsidRPr="007546F6">
        <w:rPr>
          <w:lang w:val="id-ID"/>
        </w:rPr>
        <w:t>abad ke-7 Masehi menjadi tempat singgah para pedagang yang berlayar dari Selat Malaka,</w:t>
      </w:r>
      <w:r>
        <w:rPr>
          <w:rStyle w:val="FootnoteReference"/>
          <w:lang w:val="id-ID"/>
        </w:rPr>
        <w:footnoteReference w:id="30"/>
      </w:r>
      <w:r w:rsidRPr="007546F6">
        <w:rPr>
          <w:lang w:val="id-ID"/>
        </w:rPr>
        <w:t xml:space="preserve"> baik </w:t>
      </w:r>
      <w:r w:rsidRPr="007546F6">
        <w:rPr>
          <w:lang w:val="id-ID"/>
        </w:rPr>
        <w:lastRenderedPageBreak/>
        <w:t>yang akan pergi ke negeri Cina maupun yang akan ke negeri Arab (Timur Tengah)</w:t>
      </w:r>
      <w:r>
        <w:rPr>
          <w:lang w:val="id-ID"/>
        </w:rPr>
        <w:t>, dan India maka akan</w:t>
      </w:r>
      <w:r w:rsidRPr="007546F6">
        <w:rPr>
          <w:lang w:val="id-ID"/>
        </w:rPr>
        <w:t xml:space="preserve"> melewati jalur </w:t>
      </w:r>
      <w:r>
        <w:rPr>
          <w:lang w:val="id-ID"/>
        </w:rPr>
        <w:t xml:space="preserve">pelayaran </w:t>
      </w:r>
      <w:r w:rsidRPr="007546F6">
        <w:rPr>
          <w:lang w:val="id-ID"/>
        </w:rPr>
        <w:t xml:space="preserve">pusat Sriwijaya di Palembang. Jalur pelayaran perdagangan pada masa itu harus memutar terlebih dahulu melalui Selat Bangka yang berhadapan langsung dengan Sungai Musi dan secara geografis pulau-pulau deretan </w:t>
      </w:r>
      <w:r w:rsidRPr="00356E1C">
        <w:rPr>
          <w:i/>
          <w:lang w:val="id-ID"/>
        </w:rPr>
        <w:t xml:space="preserve">Malaka-Riau-Linggau </w:t>
      </w:r>
      <w:r w:rsidRPr="00F21C91">
        <w:rPr>
          <w:lang w:val="id-ID"/>
        </w:rPr>
        <w:t xml:space="preserve">dan </w:t>
      </w:r>
      <w:r w:rsidRPr="00356E1C">
        <w:rPr>
          <w:i/>
          <w:lang w:val="id-ID"/>
        </w:rPr>
        <w:t>Bangka - Belitung</w:t>
      </w:r>
      <w:r>
        <w:rPr>
          <w:rStyle w:val="FootnoteReference"/>
          <w:i/>
          <w:lang w:val="id-ID"/>
        </w:rPr>
        <w:footnoteReference w:id="31"/>
      </w:r>
      <w:r w:rsidRPr="007546F6">
        <w:rPr>
          <w:lang w:val="id-ID"/>
        </w:rPr>
        <w:t xml:space="preserve"> pada masa itu masih menjadi s</w:t>
      </w:r>
      <w:r>
        <w:rPr>
          <w:lang w:val="id-ID"/>
        </w:rPr>
        <w:t xml:space="preserve">atu pulau dalam garis kepulauan sehingga para pedagang </w:t>
      </w:r>
      <w:r w:rsidRPr="007546F6">
        <w:rPr>
          <w:lang w:val="id-ID"/>
        </w:rPr>
        <w:t>dari Arab, India menuju Cina atau sebaliknya harus memutar terlebih dahulu ke</w:t>
      </w:r>
      <w:r>
        <w:rPr>
          <w:lang w:val="id-ID"/>
        </w:rPr>
        <w:t xml:space="preserve"> jalur pusat K</w:t>
      </w:r>
      <w:r w:rsidRPr="007546F6">
        <w:rPr>
          <w:lang w:val="id-ID"/>
        </w:rPr>
        <w:t>erajaan Sriwijaya.</w:t>
      </w:r>
      <w:r>
        <w:rPr>
          <w:rStyle w:val="FootnoteReference"/>
          <w:lang w:val="id-ID"/>
        </w:rPr>
        <w:footnoteReference w:id="32"/>
      </w:r>
      <w:r w:rsidRPr="007546F6">
        <w:rPr>
          <w:lang w:val="id-ID"/>
        </w:rPr>
        <w:t xml:space="preserve"> Kondisi jalur pelayaran yang seperti itu</w:t>
      </w:r>
      <w:r w:rsidR="0016523C">
        <w:rPr>
          <w:lang w:val="id-ID"/>
        </w:rPr>
        <w:t xml:space="preserve"> maka memudahkan para pedagang M</w:t>
      </w:r>
      <w:r w:rsidRPr="007546F6">
        <w:rPr>
          <w:lang w:val="id-ID"/>
        </w:rPr>
        <w:t>uslim terutama dari Arab akan</w:t>
      </w:r>
      <w:r>
        <w:rPr>
          <w:lang w:val="id-ID"/>
        </w:rPr>
        <w:t xml:space="preserve"> singgah di pelabuhan-pelabuhan kekuasaan Sriwijaya sekaligus</w:t>
      </w:r>
      <w:r w:rsidRPr="007546F6">
        <w:rPr>
          <w:lang w:val="id-ID"/>
        </w:rPr>
        <w:t xml:space="preserve"> masuk </w:t>
      </w:r>
      <w:r w:rsidR="0016523C">
        <w:rPr>
          <w:lang w:val="id-ID"/>
        </w:rPr>
        <w:t>ke pusat K</w:t>
      </w:r>
      <w:r>
        <w:rPr>
          <w:lang w:val="id-ID"/>
        </w:rPr>
        <w:t>eraja</w:t>
      </w:r>
      <w:r w:rsidRPr="007546F6">
        <w:rPr>
          <w:lang w:val="id-ID"/>
        </w:rPr>
        <w:t xml:space="preserve">an Sriwijaya yang pusatnya di Palembang Sumatera Selatan. </w:t>
      </w:r>
    </w:p>
    <w:p w:rsidR="009E0B18" w:rsidRDefault="009E0B18" w:rsidP="0016523C">
      <w:pPr>
        <w:spacing w:line="480" w:lineRule="auto"/>
        <w:ind w:right="47" w:firstLine="709"/>
        <w:jc w:val="both"/>
        <w:rPr>
          <w:lang w:val="id-ID"/>
        </w:rPr>
      </w:pPr>
      <w:r w:rsidRPr="007546F6">
        <w:rPr>
          <w:lang w:val="id-ID"/>
        </w:rPr>
        <w:t>Kondisi secara geografis wilayah Sumatera Selatan atau tepatnya Palem</w:t>
      </w:r>
      <w:r>
        <w:rPr>
          <w:lang w:val="id-ID"/>
        </w:rPr>
        <w:t xml:space="preserve">bang yang menjadi pusat Kerajaan </w:t>
      </w:r>
      <w:r w:rsidRPr="007546F6">
        <w:rPr>
          <w:lang w:val="id-ID"/>
        </w:rPr>
        <w:t>Sriwijaya memang tida</w:t>
      </w:r>
      <w:r>
        <w:rPr>
          <w:lang w:val="id-ID"/>
        </w:rPr>
        <w:t>k diragukan lagi mengenai wilayah</w:t>
      </w:r>
      <w:r w:rsidRPr="007546F6">
        <w:rPr>
          <w:lang w:val="id-ID"/>
        </w:rPr>
        <w:t xml:space="preserve"> dan letak yang strategis sebagai jalur lal</w:t>
      </w:r>
      <w:r>
        <w:rPr>
          <w:lang w:val="id-ID"/>
        </w:rPr>
        <w:t>u lintas pelayaran perdagangan I</w:t>
      </w:r>
      <w:r w:rsidRPr="007546F6">
        <w:rPr>
          <w:lang w:val="id-ID"/>
        </w:rPr>
        <w:t xml:space="preserve">nternasional pada masa itu. Kondisi yang banyak aliran sungai menghubungkan antara sungai satu dengan sungai yang lainnya, semua </w:t>
      </w:r>
      <w:r>
        <w:rPr>
          <w:lang w:val="id-ID"/>
        </w:rPr>
        <w:t>bermuara menjadi satu yaitu di S</w:t>
      </w:r>
      <w:r w:rsidRPr="007546F6">
        <w:rPr>
          <w:lang w:val="id-ID"/>
        </w:rPr>
        <w:t>ungai Musi dan dilanjutkan menuju laut. Di depan tep</w:t>
      </w:r>
      <w:r>
        <w:rPr>
          <w:lang w:val="id-ID"/>
        </w:rPr>
        <w:t>at jalur masuknya menuju pusat K</w:t>
      </w:r>
      <w:r w:rsidRPr="007546F6">
        <w:rPr>
          <w:lang w:val="id-ID"/>
        </w:rPr>
        <w:t xml:space="preserve">erajaan Sriwijaya terdapat sebuah selat yang sangat ramai sekali </w:t>
      </w:r>
      <w:r>
        <w:rPr>
          <w:lang w:val="id-ID"/>
        </w:rPr>
        <w:t xml:space="preserve">sebagai jalur perdagangan  yang </w:t>
      </w:r>
      <w:r w:rsidRPr="007546F6">
        <w:rPr>
          <w:lang w:val="id-ID"/>
        </w:rPr>
        <w:t xml:space="preserve">dilalui atau dilewati para </w:t>
      </w:r>
      <w:r w:rsidRPr="007546F6">
        <w:rPr>
          <w:lang w:val="id-ID"/>
        </w:rPr>
        <w:lastRenderedPageBreak/>
        <w:t>pedagang dari Arab, India</w:t>
      </w:r>
      <w:r>
        <w:rPr>
          <w:lang w:val="id-ID"/>
        </w:rPr>
        <w:t>,</w:t>
      </w:r>
      <w:r w:rsidRPr="007546F6">
        <w:rPr>
          <w:lang w:val="id-ID"/>
        </w:rPr>
        <w:t xml:space="preserve"> maupun Cina dan sebaliknya, maka dengan ko</w:t>
      </w:r>
      <w:r>
        <w:rPr>
          <w:lang w:val="id-ID"/>
        </w:rPr>
        <w:t xml:space="preserve">ndisi seperti itu Sriwijaya </w:t>
      </w:r>
      <w:r w:rsidRPr="007546F6">
        <w:rPr>
          <w:lang w:val="id-ID"/>
        </w:rPr>
        <w:t>memiliki peranan besar karena menguasai jalur-jalur tersebut akan lebih mudah untuk mengajak dan melakukan kerja sama dalam perdagangan sehingga para pedagang as</w:t>
      </w:r>
      <w:r w:rsidR="0016523C">
        <w:rPr>
          <w:lang w:val="id-ID"/>
        </w:rPr>
        <w:t>ing tersebut termasuk pedagang M</w:t>
      </w:r>
      <w:r w:rsidRPr="007546F6">
        <w:rPr>
          <w:lang w:val="id-ID"/>
        </w:rPr>
        <w:t>uslim secara otom</w:t>
      </w:r>
      <w:r w:rsidR="0016523C">
        <w:rPr>
          <w:lang w:val="id-ID"/>
        </w:rPr>
        <w:t xml:space="preserve">atis akan singgah dan mampir ke </w:t>
      </w:r>
      <w:r w:rsidRPr="007546F6">
        <w:rPr>
          <w:lang w:val="id-ID"/>
        </w:rPr>
        <w:t xml:space="preserve">pusat </w:t>
      </w:r>
      <w:r w:rsidR="0016523C">
        <w:rPr>
          <w:lang w:val="id-ID"/>
        </w:rPr>
        <w:t xml:space="preserve">Kerajaan </w:t>
      </w:r>
      <w:r w:rsidRPr="007546F6">
        <w:rPr>
          <w:lang w:val="id-ID"/>
        </w:rPr>
        <w:t>Sriwijaya maupun di pelabuhan-pelabuhan kekuasaan Sriwijaya.</w:t>
      </w:r>
      <w:r w:rsidR="0016523C">
        <w:rPr>
          <w:lang w:val="id-ID"/>
        </w:rPr>
        <w:t xml:space="preserve"> Dalam catatan </w:t>
      </w:r>
      <w:r w:rsidR="0016523C" w:rsidRPr="0016523C">
        <w:rPr>
          <w:i/>
          <w:iCs/>
          <w:lang w:val="id-ID"/>
        </w:rPr>
        <w:t>I-tsing</w:t>
      </w:r>
      <w:r w:rsidR="0016523C">
        <w:rPr>
          <w:lang w:val="id-ID"/>
        </w:rPr>
        <w:t xml:space="preserve"> dijelaskan </w:t>
      </w:r>
      <w:r w:rsidRPr="007546F6">
        <w:rPr>
          <w:lang w:val="id-ID"/>
        </w:rPr>
        <w:t>pelayaran dan perdagangan di pelabuhan-pelabuhan milik Sriwijaya sangat ramai sek</w:t>
      </w:r>
      <w:r>
        <w:rPr>
          <w:lang w:val="id-ID"/>
        </w:rPr>
        <w:t>ali termasuk pedagang-pedagang M</w:t>
      </w:r>
      <w:r w:rsidRPr="007546F6">
        <w:rPr>
          <w:lang w:val="id-ID"/>
        </w:rPr>
        <w:t>uslim yang ia tumpangi dalam perjalanannya tersebut.</w:t>
      </w:r>
      <w:r w:rsidR="0016523C">
        <w:rPr>
          <w:rStyle w:val="FootnoteReference"/>
          <w:lang w:val="id-ID"/>
        </w:rPr>
        <w:footnoteReference w:id="33"/>
      </w:r>
      <w:r w:rsidRPr="007546F6">
        <w:rPr>
          <w:lang w:val="id-ID"/>
        </w:rPr>
        <w:t xml:space="preserve"> </w:t>
      </w:r>
    </w:p>
    <w:p w:rsidR="009E0B18" w:rsidRPr="007546F6" w:rsidRDefault="009E0B18" w:rsidP="00342DEC">
      <w:pPr>
        <w:spacing w:line="480" w:lineRule="auto"/>
        <w:ind w:right="47" w:firstLine="709"/>
        <w:jc w:val="both"/>
        <w:rPr>
          <w:lang w:val="id-ID"/>
        </w:rPr>
      </w:pPr>
      <w:r w:rsidRPr="007546F6">
        <w:rPr>
          <w:lang w:val="id-ID"/>
        </w:rPr>
        <w:t xml:space="preserve">Berita lain yang datangnya dari Arab yaitu istilah </w:t>
      </w:r>
      <w:r w:rsidRPr="007546F6">
        <w:rPr>
          <w:i/>
          <w:lang w:val="id-ID"/>
        </w:rPr>
        <w:t>Zabag</w:t>
      </w:r>
      <w:r w:rsidRPr="007546F6">
        <w:rPr>
          <w:lang w:val="id-ID"/>
        </w:rPr>
        <w:t xml:space="preserve"> (Sriwijaya) sebutan dari bangsa Arab, menyatakan bahwa kekuasaan Sriwijaya meliputi seluruh pulau-pulau di lautan</w:t>
      </w:r>
      <w:r>
        <w:rPr>
          <w:lang w:val="id-ID"/>
        </w:rPr>
        <w:t xml:space="preserve"> Timur, hasil negerinya berupa </w:t>
      </w:r>
      <w:r w:rsidRPr="00356E1C">
        <w:rPr>
          <w:i/>
          <w:lang w:val="id-ID"/>
        </w:rPr>
        <w:t>Kapur Barus</w:t>
      </w:r>
      <w:r w:rsidRPr="007546F6">
        <w:rPr>
          <w:lang w:val="id-ID"/>
        </w:rPr>
        <w:t xml:space="preserve"> dan dikatakan juga </w:t>
      </w:r>
      <w:r w:rsidRPr="007546F6">
        <w:rPr>
          <w:i/>
          <w:lang w:val="id-ID"/>
        </w:rPr>
        <w:t xml:space="preserve">Zabag </w:t>
      </w:r>
      <w:r w:rsidRPr="007546F6">
        <w:rPr>
          <w:lang w:val="id-ID"/>
        </w:rPr>
        <w:t>adalah kerajaan terkaya dibandingkan raja-raja di India.</w:t>
      </w:r>
      <w:r>
        <w:rPr>
          <w:rStyle w:val="FootnoteReference"/>
          <w:lang w:val="id-ID"/>
        </w:rPr>
        <w:footnoteReference w:id="34"/>
      </w:r>
      <w:r w:rsidRPr="007546F6">
        <w:rPr>
          <w:lang w:val="id-ID"/>
        </w:rPr>
        <w:t xml:space="preserve"> Pada kondisi yang demiki</w:t>
      </w:r>
      <w:r>
        <w:rPr>
          <w:lang w:val="id-ID"/>
        </w:rPr>
        <w:t>an para pedagang M</w:t>
      </w:r>
      <w:r w:rsidRPr="007546F6">
        <w:rPr>
          <w:lang w:val="id-ID"/>
        </w:rPr>
        <w:t>uslim</w:t>
      </w:r>
      <w:r w:rsidR="001A337F">
        <w:rPr>
          <w:lang w:val="id-ID"/>
        </w:rPr>
        <w:t xml:space="preserve"> dari Arab</w:t>
      </w:r>
      <w:r w:rsidRPr="007546F6">
        <w:rPr>
          <w:lang w:val="id-ID"/>
        </w:rPr>
        <w:t xml:space="preserve"> memang sudah melakukan perdagangan pada awal </w:t>
      </w:r>
      <w:r w:rsidRPr="007546F6">
        <w:rPr>
          <w:i/>
          <w:lang w:val="id-ID"/>
        </w:rPr>
        <w:t xml:space="preserve">Hijriah </w:t>
      </w:r>
      <w:r w:rsidRPr="007546F6">
        <w:rPr>
          <w:lang w:val="id-ID"/>
        </w:rPr>
        <w:t>atau abad ke-7 Masehi dengan perdagangan yang damai dan lancar ka</w:t>
      </w:r>
      <w:r w:rsidR="0059702C">
        <w:rPr>
          <w:lang w:val="id-ID"/>
        </w:rPr>
        <w:t xml:space="preserve">rena semua urusan di laut dapat </w:t>
      </w:r>
      <w:r w:rsidRPr="007546F6">
        <w:rPr>
          <w:lang w:val="id-ID"/>
        </w:rPr>
        <w:t xml:space="preserve">diatasi oleh kekuatan maritim Sriwijaya sendiri. </w:t>
      </w:r>
    </w:p>
    <w:p w:rsidR="009E0B18" w:rsidRDefault="009E0B18" w:rsidP="0016523C">
      <w:pPr>
        <w:spacing w:line="480" w:lineRule="auto"/>
        <w:ind w:right="47" w:firstLine="709"/>
        <w:jc w:val="both"/>
        <w:rPr>
          <w:lang w:val="id-ID"/>
        </w:rPr>
      </w:pPr>
      <w:r w:rsidRPr="007546F6">
        <w:rPr>
          <w:lang w:val="id-ID"/>
        </w:rPr>
        <w:t>Kondisi</w:t>
      </w:r>
      <w:r>
        <w:rPr>
          <w:lang w:val="id-ID"/>
        </w:rPr>
        <w:t xml:space="preserve"> yang demikian berlangsung sudah lama yaitu</w:t>
      </w:r>
      <w:r w:rsidRPr="007546F6">
        <w:rPr>
          <w:lang w:val="id-ID"/>
        </w:rPr>
        <w:t xml:space="preserve"> mulai awal </w:t>
      </w:r>
      <w:r w:rsidRPr="00F418BE">
        <w:rPr>
          <w:i/>
          <w:lang w:val="id-ID"/>
        </w:rPr>
        <w:t>Hijriah</w:t>
      </w:r>
      <w:r w:rsidR="00E118B2">
        <w:rPr>
          <w:lang w:val="id-ID"/>
        </w:rPr>
        <w:t xml:space="preserve"> atau abad ke-</w:t>
      </w:r>
      <w:r w:rsidRPr="007546F6">
        <w:rPr>
          <w:lang w:val="id-ID"/>
        </w:rPr>
        <w:t>7 Masehi dan yang demikian</w:t>
      </w:r>
      <w:r>
        <w:rPr>
          <w:lang w:val="id-ID"/>
        </w:rPr>
        <w:t xml:space="preserve"> itu</w:t>
      </w:r>
      <w:r w:rsidRPr="007546F6">
        <w:rPr>
          <w:lang w:val="id-ID"/>
        </w:rPr>
        <w:t xml:space="preserve"> dapat t</w:t>
      </w:r>
      <w:r>
        <w:rPr>
          <w:lang w:val="id-ID"/>
        </w:rPr>
        <w:t>ergambarkan bahwasannya abad ke-7 sampai abad ke-</w:t>
      </w:r>
      <w:r w:rsidRPr="007546F6">
        <w:rPr>
          <w:lang w:val="id-ID"/>
        </w:rPr>
        <w:t>9 Masehi wilayah perairan</w:t>
      </w:r>
      <w:r>
        <w:rPr>
          <w:lang w:val="id-ID"/>
        </w:rPr>
        <w:t xml:space="preserve"> Nusantara telah dikuasai oleh K</w:t>
      </w:r>
      <w:r w:rsidRPr="007546F6">
        <w:rPr>
          <w:lang w:val="id-ID"/>
        </w:rPr>
        <w:t>erajaan Sriwijaya, sehingga</w:t>
      </w:r>
      <w:r>
        <w:rPr>
          <w:lang w:val="id-ID"/>
        </w:rPr>
        <w:t xml:space="preserve"> peranan Sriwijaya yang selalu berusaha untuk </w:t>
      </w:r>
      <w:r>
        <w:rPr>
          <w:lang w:val="id-ID"/>
        </w:rPr>
        <w:lastRenderedPageBreak/>
        <w:t>menjaga keamanan di wilayah jalur pelayaran perdagangan tersebut menjadi pengaruh terhadap</w:t>
      </w:r>
      <w:r w:rsidRPr="007546F6">
        <w:rPr>
          <w:lang w:val="id-ID"/>
        </w:rPr>
        <w:t xml:space="preserve"> hubungan perdagangan an</w:t>
      </w:r>
      <w:r>
        <w:rPr>
          <w:lang w:val="id-ID"/>
        </w:rPr>
        <w:t>tara Sriwijaya dengan pedagang M</w:t>
      </w:r>
      <w:r w:rsidRPr="007546F6">
        <w:rPr>
          <w:lang w:val="id-ID"/>
        </w:rPr>
        <w:t>uslim</w:t>
      </w:r>
      <w:r>
        <w:rPr>
          <w:lang w:val="id-ID"/>
        </w:rPr>
        <w:t xml:space="preserve"> yang pada akhirnya terjalin sangat</w:t>
      </w:r>
      <w:r w:rsidRPr="007546F6">
        <w:rPr>
          <w:lang w:val="id-ID"/>
        </w:rPr>
        <w:t xml:space="preserve"> baik.</w:t>
      </w:r>
      <w:r>
        <w:rPr>
          <w:lang w:val="id-ID"/>
        </w:rPr>
        <w:t xml:space="preserve"> Dalam hal ini</w:t>
      </w:r>
      <w:r w:rsidR="0016523C">
        <w:rPr>
          <w:lang w:val="id-ID"/>
        </w:rPr>
        <w:t>,</w:t>
      </w:r>
      <w:r>
        <w:rPr>
          <w:lang w:val="id-ID"/>
        </w:rPr>
        <w:t xml:space="preserve"> </w:t>
      </w:r>
      <w:r w:rsidR="0016523C">
        <w:rPr>
          <w:lang w:val="id-ID"/>
        </w:rPr>
        <w:t xml:space="preserve">teori </w:t>
      </w:r>
      <w:r>
        <w:rPr>
          <w:lang w:val="id-ID"/>
        </w:rPr>
        <w:t xml:space="preserve">pengaruh yang dikemukakan oleh </w:t>
      </w:r>
      <w:r w:rsidRPr="00FF349A">
        <w:rPr>
          <w:i/>
          <w:kern w:val="36"/>
          <w:lang w:val="id-ID" w:eastAsia="id-ID"/>
        </w:rPr>
        <w:t>Louis Gotschalk</w:t>
      </w:r>
      <w:r>
        <w:rPr>
          <w:kern w:val="36"/>
          <w:lang w:val="id-ID" w:eastAsia="id-ID"/>
        </w:rPr>
        <w:t xml:space="preserve"> </w:t>
      </w:r>
      <w:r w:rsidRPr="007546F6">
        <w:rPr>
          <w:kern w:val="36"/>
          <w:lang w:val="id-ID" w:eastAsia="id-ID"/>
        </w:rPr>
        <w:t>adalah efek yang tegar dan membentuk terhadap pikiran dan perilaku manusia, baik sendiri-sendiri maupun secara</w:t>
      </w:r>
      <w:r>
        <w:rPr>
          <w:kern w:val="36"/>
          <w:lang w:val="id-ID" w:eastAsia="id-ID"/>
        </w:rPr>
        <w:t xml:space="preserve"> kolektif</w:t>
      </w:r>
      <w:r w:rsidRPr="007546F6">
        <w:rPr>
          <w:kern w:val="36"/>
          <w:lang w:val="id-ID" w:eastAsia="id-ID"/>
        </w:rPr>
        <w:t>.</w:t>
      </w:r>
      <w:r>
        <w:rPr>
          <w:rStyle w:val="FootnoteReference"/>
          <w:kern w:val="36"/>
          <w:lang w:val="id-ID" w:eastAsia="id-ID"/>
        </w:rPr>
        <w:footnoteReference w:id="35"/>
      </w:r>
      <w:r>
        <w:rPr>
          <w:lang w:val="id-ID"/>
        </w:rPr>
        <w:t xml:space="preserve"> </w:t>
      </w:r>
    </w:p>
    <w:p w:rsidR="009E0B18" w:rsidRDefault="0016523C" w:rsidP="00CF1087">
      <w:pPr>
        <w:spacing w:line="480" w:lineRule="auto"/>
        <w:ind w:right="47" w:firstLine="709"/>
        <w:jc w:val="both"/>
        <w:rPr>
          <w:lang w:val="id-ID"/>
        </w:rPr>
      </w:pPr>
      <w:r>
        <w:rPr>
          <w:lang w:val="id-ID"/>
        </w:rPr>
        <w:t xml:space="preserve">Dengan merujuk teori </w:t>
      </w:r>
      <w:r w:rsidR="009E0B18">
        <w:rPr>
          <w:lang w:val="id-ID"/>
        </w:rPr>
        <w:t>pengaruh tersebut</w:t>
      </w:r>
      <w:r w:rsidR="00D07A10">
        <w:rPr>
          <w:lang w:val="id-ID"/>
        </w:rPr>
        <w:t>,</w:t>
      </w:r>
      <w:r w:rsidR="009E0B18">
        <w:rPr>
          <w:lang w:val="id-ID"/>
        </w:rPr>
        <w:t xml:space="preserve"> maka Sriwijaya sebagai penguasa wilayah laut yang memiliki pengendalian dan sistem keamanan sesuai dengan pola dan kebijakannya untuk mengamankan jalur pelayaran perdagangan ba</w:t>
      </w:r>
      <w:r>
        <w:rPr>
          <w:lang w:val="id-ID"/>
        </w:rPr>
        <w:t>gi para pedagang Muslim,</w:t>
      </w:r>
      <w:r w:rsidR="009E0B18">
        <w:rPr>
          <w:lang w:val="id-ID"/>
        </w:rPr>
        <w:t xml:space="preserve"> sehingga berpengaruh terhadap proses masuknya pedagang Muslim tersebut dengan nyaman dan tidak takut lagi terhadap para perompak. Selain memberikan kenyamanan di jalur pelayaran, Sriwijaya juga melakukan kerja sama perdagangan dengan cara berbagai perjanjian melalui kebijaka</w:t>
      </w:r>
      <w:r w:rsidR="00CF1087">
        <w:rPr>
          <w:lang w:val="id-ID"/>
        </w:rPr>
        <w:t>n Sriwijaya atau dari pedagang M</w:t>
      </w:r>
      <w:r w:rsidR="009E0B18">
        <w:rPr>
          <w:lang w:val="id-ID"/>
        </w:rPr>
        <w:t xml:space="preserve">uslim itu sendiri. </w:t>
      </w:r>
      <w:r>
        <w:rPr>
          <w:lang w:val="id-ID"/>
        </w:rPr>
        <w:t xml:space="preserve"> </w:t>
      </w:r>
      <w:r w:rsidR="00CF1087">
        <w:rPr>
          <w:lang w:val="id-ID"/>
        </w:rPr>
        <w:t xml:space="preserve">Kondisi yang demikian mempermudah </w:t>
      </w:r>
      <w:r>
        <w:rPr>
          <w:lang w:val="id-ID"/>
        </w:rPr>
        <w:t>pedagang M</w:t>
      </w:r>
      <w:r w:rsidR="009E0B18">
        <w:rPr>
          <w:lang w:val="id-ID"/>
        </w:rPr>
        <w:t>uslim</w:t>
      </w:r>
      <w:r w:rsidR="00CF1087">
        <w:rPr>
          <w:lang w:val="id-ID"/>
        </w:rPr>
        <w:t xml:space="preserve"> </w:t>
      </w:r>
      <w:r w:rsidR="009E0B18">
        <w:rPr>
          <w:lang w:val="id-ID"/>
        </w:rPr>
        <w:t xml:space="preserve">masuk </w:t>
      </w:r>
      <w:r w:rsidR="00CF1087">
        <w:rPr>
          <w:lang w:val="id-ID"/>
        </w:rPr>
        <w:t>ke</w:t>
      </w:r>
      <w:r w:rsidR="009E0B18">
        <w:rPr>
          <w:lang w:val="id-ID"/>
        </w:rPr>
        <w:t xml:space="preserve"> pusat Sriwijaya yaitu </w:t>
      </w:r>
      <w:r w:rsidR="00342DEC">
        <w:rPr>
          <w:lang w:val="id-ID"/>
        </w:rPr>
        <w:t xml:space="preserve">di </w:t>
      </w:r>
      <w:r w:rsidR="009E0B18">
        <w:rPr>
          <w:lang w:val="id-ID"/>
        </w:rPr>
        <w:t xml:space="preserve">Palembang Sumatera Selatan yang dalam perkembanganya menjadi awal pertama kalinya Islam masuk di daerah ini. </w:t>
      </w:r>
    </w:p>
    <w:p w:rsidR="009E0B18" w:rsidRPr="007546F6" w:rsidRDefault="009F6765" w:rsidP="009E0B18">
      <w:pPr>
        <w:spacing w:line="480" w:lineRule="auto"/>
        <w:ind w:right="47" w:firstLine="709"/>
        <w:jc w:val="both"/>
        <w:rPr>
          <w:lang w:val="id-ID"/>
        </w:rPr>
      </w:pPr>
      <w:r>
        <w:rPr>
          <w:lang w:val="id-ID"/>
        </w:rPr>
        <w:t xml:space="preserve">Dalam </w:t>
      </w:r>
      <w:r w:rsidR="009E0B18">
        <w:rPr>
          <w:lang w:val="id-ID"/>
        </w:rPr>
        <w:t xml:space="preserve">berita lain </w:t>
      </w:r>
      <w:r w:rsidR="009E0B18" w:rsidRPr="007546F6">
        <w:rPr>
          <w:lang w:val="id-ID"/>
        </w:rPr>
        <w:t>mengenai bukti adanya hubungan</w:t>
      </w:r>
      <w:r w:rsidR="009E0B18">
        <w:rPr>
          <w:lang w:val="id-ID"/>
        </w:rPr>
        <w:t xml:space="preserve"> dagang</w:t>
      </w:r>
      <w:r w:rsidR="009E0B18" w:rsidRPr="007546F6">
        <w:rPr>
          <w:lang w:val="id-ID"/>
        </w:rPr>
        <w:t xml:space="preserve"> dengan pedaga</w:t>
      </w:r>
      <w:r w:rsidR="009E0B18">
        <w:rPr>
          <w:lang w:val="id-ID"/>
        </w:rPr>
        <w:t xml:space="preserve">ng Muslim </w:t>
      </w:r>
      <w:r w:rsidR="0053556E">
        <w:rPr>
          <w:lang w:val="id-ID"/>
        </w:rPr>
        <w:t xml:space="preserve">(Arab) </w:t>
      </w:r>
      <w:r w:rsidR="009E0B18">
        <w:rPr>
          <w:lang w:val="id-ID"/>
        </w:rPr>
        <w:t>yang sempat</w:t>
      </w:r>
      <w:r w:rsidR="009E0B18" w:rsidRPr="007546F6">
        <w:rPr>
          <w:lang w:val="id-ID"/>
        </w:rPr>
        <w:t xml:space="preserve"> singgah di Sriwijaya adalah berita dari </w:t>
      </w:r>
      <w:r w:rsidR="009E0B18" w:rsidRPr="007546F6">
        <w:rPr>
          <w:i/>
          <w:lang w:val="id-ID"/>
        </w:rPr>
        <w:t>Sa’ad Ibnu Lubaid</w:t>
      </w:r>
      <w:r w:rsidR="009E0B18" w:rsidRPr="007546F6">
        <w:rPr>
          <w:lang w:val="id-ID"/>
        </w:rPr>
        <w:t xml:space="preserve">, yang mengatakan </w:t>
      </w:r>
      <w:r w:rsidR="009E0B18">
        <w:rPr>
          <w:lang w:val="id-ID"/>
        </w:rPr>
        <w:t>hubungan bangsa Arab (pedagang M</w:t>
      </w:r>
      <w:r w:rsidR="009E0B18" w:rsidRPr="007546F6">
        <w:rPr>
          <w:lang w:val="id-ID"/>
        </w:rPr>
        <w:t>uslim) dengan Cina maupun Nusantara sudah terjadi pada abad</w:t>
      </w:r>
      <w:r w:rsidR="001E4784">
        <w:rPr>
          <w:lang w:val="id-ID"/>
        </w:rPr>
        <w:t xml:space="preserve"> ke-</w:t>
      </w:r>
      <w:r w:rsidR="009E0B18" w:rsidRPr="007546F6">
        <w:rPr>
          <w:lang w:val="id-ID"/>
        </w:rPr>
        <w:t xml:space="preserve">7 Masehi, pada masa </w:t>
      </w:r>
      <w:r w:rsidR="009E0B18" w:rsidRPr="007546F6">
        <w:rPr>
          <w:i/>
          <w:lang w:val="id-ID"/>
        </w:rPr>
        <w:t>Dianasti Umayah</w:t>
      </w:r>
      <w:r w:rsidR="009E0B18" w:rsidRPr="007546F6">
        <w:rPr>
          <w:lang w:val="id-ID"/>
        </w:rPr>
        <w:t xml:space="preserve"> yang berkuasa k</w:t>
      </w:r>
      <w:r w:rsidR="009E0B18">
        <w:rPr>
          <w:lang w:val="id-ID"/>
        </w:rPr>
        <w:t>u</w:t>
      </w:r>
      <w:r w:rsidR="009E0B18" w:rsidRPr="007546F6">
        <w:rPr>
          <w:lang w:val="id-ID"/>
        </w:rPr>
        <w:t xml:space="preserve">rang lebih 90 tahun, tak kurang dari 17 duta </w:t>
      </w:r>
      <w:r w:rsidR="009E0B18" w:rsidRPr="007546F6">
        <w:rPr>
          <w:lang w:val="id-ID"/>
        </w:rPr>
        <w:lastRenderedPageBreak/>
        <w:t xml:space="preserve">Muslim datang ke Tiongkok. Selanjutnya penguasa </w:t>
      </w:r>
      <w:r w:rsidR="00342DEC">
        <w:rPr>
          <w:i/>
          <w:lang w:val="id-ID"/>
        </w:rPr>
        <w:t>Di</w:t>
      </w:r>
      <w:r w:rsidR="009E0B18" w:rsidRPr="007546F6">
        <w:rPr>
          <w:i/>
          <w:lang w:val="id-ID"/>
        </w:rPr>
        <w:t>nasti Abas</w:t>
      </w:r>
      <w:r w:rsidR="00342DEC">
        <w:rPr>
          <w:i/>
          <w:lang w:val="id-ID"/>
        </w:rPr>
        <w:t>s</w:t>
      </w:r>
      <w:r w:rsidR="009E0B18" w:rsidRPr="007546F6">
        <w:rPr>
          <w:i/>
          <w:lang w:val="id-ID"/>
        </w:rPr>
        <w:t>iyah</w:t>
      </w:r>
      <w:r w:rsidR="009E0B18" w:rsidRPr="007546F6">
        <w:rPr>
          <w:lang w:val="id-ID"/>
        </w:rPr>
        <w:t xml:space="preserve"> periode 750-798 M</w:t>
      </w:r>
      <w:r w:rsidR="001C70E9">
        <w:rPr>
          <w:lang w:val="id-ID"/>
        </w:rPr>
        <w:t>asehi</w:t>
      </w:r>
      <w:r w:rsidR="009E0B18" w:rsidRPr="007546F6">
        <w:rPr>
          <w:lang w:val="id-ID"/>
        </w:rPr>
        <w:t xml:space="preserve"> mengutus pula 18 duta Muslim untuk tujuan yang sama.</w:t>
      </w:r>
      <w:r w:rsidR="009E0B18">
        <w:rPr>
          <w:rStyle w:val="FootnoteReference"/>
          <w:lang w:val="id-ID"/>
        </w:rPr>
        <w:footnoteReference w:id="36"/>
      </w:r>
      <w:r w:rsidR="009E0B18">
        <w:rPr>
          <w:lang w:val="id-ID"/>
        </w:rPr>
        <w:t xml:space="preserve"> </w:t>
      </w:r>
      <w:r w:rsidR="009E0B18" w:rsidRPr="007546F6">
        <w:rPr>
          <w:lang w:val="id-ID"/>
        </w:rPr>
        <w:t xml:space="preserve">Dengan adanya kontak atau hubungan antara Arab dan Cina tersebut maka Nusantara sebagai jalur </w:t>
      </w:r>
      <w:r w:rsidR="009E0B18">
        <w:rPr>
          <w:lang w:val="id-ID"/>
        </w:rPr>
        <w:t>lalu lintas Arab-</w:t>
      </w:r>
      <w:r w:rsidR="009E0B18" w:rsidRPr="007546F6">
        <w:rPr>
          <w:lang w:val="id-ID"/>
        </w:rPr>
        <w:t>Cina, secar</w:t>
      </w:r>
      <w:r w:rsidR="009E0B18">
        <w:rPr>
          <w:lang w:val="id-ID"/>
        </w:rPr>
        <w:t>a tidak langsung para pedagang M</w:t>
      </w:r>
      <w:r w:rsidR="009E0B18" w:rsidRPr="007546F6">
        <w:rPr>
          <w:lang w:val="id-ID"/>
        </w:rPr>
        <w:t xml:space="preserve">uslim tersebut akan melewati jalur kekuasaan Sriwijaya dan akan singgah di pusat </w:t>
      </w:r>
      <w:r w:rsidR="009E0B18">
        <w:rPr>
          <w:lang w:val="id-ID"/>
        </w:rPr>
        <w:t>K</w:t>
      </w:r>
      <w:r w:rsidR="009E0B18" w:rsidRPr="007546F6">
        <w:rPr>
          <w:lang w:val="id-ID"/>
        </w:rPr>
        <w:t>erajaaan Sriwijaya untuk beberapa waktu yang akan datang, sambil menunggu angin darat untuk melanju</w:t>
      </w:r>
      <w:r w:rsidR="009E0B18">
        <w:rPr>
          <w:lang w:val="id-ID"/>
        </w:rPr>
        <w:t xml:space="preserve">tkan perjalanan pelayaran dari Arab – </w:t>
      </w:r>
      <w:r w:rsidR="009E0B18" w:rsidRPr="007546F6">
        <w:rPr>
          <w:lang w:val="id-ID"/>
        </w:rPr>
        <w:t xml:space="preserve">Cina dan sebaliknya. </w:t>
      </w:r>
    </w:p>
    <w:p w:rsidR="009E0B18" w:rsidRDefault="009E0B18" w:rsidP="001C70E9">
      <w:pPr>
        <w:spacing w:line="480" w:lineRule="auto"/>
        <w:ind w:right="47" w:firstLine="709"/>
        <w:jc w:val="both"/>
        <w:rPr>
          <w:lang w:val="id-ID"/>
        </w:rPr>
      </w:pPr>
      <w:r>
        <w:rPr>
          <w:lang w:val="id-ID"/>
        </w:rPr>
        <w:t>Pada uraian</w:t>
      </w:r>
      <w:r w:rsidRPr="007546F6">
        <w:rPr>
          <w:lang w:val="id-ID"/>
        </w:rPr>
        <w:t xml:space="preserve"> di atas dengan melihat kondisi secara geografis letak pusat</w:t>
      </w:r>
      <w:r>
        <w:rPr>
          <w:lang w:val="id-ID"/>
        </w:rPr>
        <w:t xml:space="preserve"> </w:t>
      </w:r>
      <w:r w:rsidR="001C70E9">
        <w:rPr>
          <w:lang w:val="id-ID"/>
        </w:rPr>
        <w:t>K</w:t>
      </w:r>
      <w:r>
        <w:rPr>
          <w:lang w:val="id-ID"/>
        </w:rPr>
        <w:t>erajaan Sriwijaya, jalur-jalur pelayaran</w:t>
      </w:r>
      <w:r w:rsidRPr="007546F6">
        <w:rPr>
          <w:lang w:val="id-ID"/>
        </w:rPr>
        <w:t xml:space="preserve"> </w:t>
      </w:r>
      <w:r>
        <w:rPr>
          <w:lang w:val="id-ID"/>
        </w:rPr>
        <w:t xml:space="preserve">dan kekuasaannya sebagai penguasa maritim </w:t>
      </w:r>
      <w:r w:rsidRPr="007546F6">
        <w:rPr>
          <w:lang w:val="id-ID"/>
        </w:rPr>
        <w:t>yang telah berhubungan</w:t>
      </w:r>
      <w:r>
        <w:rPr>
          <w:lang w:val="id-ID"/>
        </w:rPr>
        <w:t xml:space="preserve"> dengan para pedagang Muslim. Di </w:t>
      </w:r>
      <w:r w:rsidRPr="007546F6">
        <w:rPr>
          <w:lang w:val="id-ID"/>
        </w:rPr>
        <w:t>dukung</w:t>
      </w:r>
      <w:r>
        <w:rPr>
          <w:lang w:val="id-ID"/>
        </w:rPr>
        <w:t xml:space="preserve"> pula</w:t>
      </w:r>
      <w:r w:rsidRPr="007546F6">
        <w:rPr>
          <w:lang w:val="id-ID"/>
        </w:rPr>
        <w:t xml:space="preserve"> wilayah Palembang yang</w:t>
      </w:r>
      <w:r>
        <w:rPr>
          <w:lang w:val="id-ID"/>
        </w:rPr>
        <w:t xml:space="preserve"> sangat strategis yaitu terdapat sungai besar yaitu S</w:t>
      </w:r>
      <w:r w:rsidRPr="007546F6">
        <w:rPr>
          <w:lang w:val="id-ID"/>
        </w:rPr>
        <w:t>ungai Musi</w:t>
      </w:r>
      <w:r>
        <w:rPr>
          <w:rStyle w:val="FootnoteReference"/>
          <w:lang w:val="id-ID"/>
        </w:rPr>
        <w:footnoteReference w:id="37"/>
      </w:r>
      <w:r w:rsidRPr="007546F6">
        <w:rPr>
          <w:lang w:val="id-ID"/>
        </w:rPr>
        <w:t xml:space="preserve"> yang pada masa itu diperkirakan belum mengalami pendangkalan seperti sekarang</w:t>
      </w:r>
      <w:r w:rsidR="001C70E9">
        <w:rPr>
          <w:lang w:val="id-ID"/>
        </w:rPr>
        <w:t>,</w:t>
      </w:r>
      <w:r w:rsidRPr="007546F6">
        <w:rPr>
          <w:lang w:val="id-ID"/>
        </w:rPr>
        <w:t xml:space="preserve"> sehingga menjadi lalu lintas keluar masuknya para pedagang asing termasu</w:t>
      </w:r>
      <w:r>
        <w:rPr>
          <w:lang w:val="id-ID"/>
        </w:rPr>
        <w:t xml:space="preserve">k pedagang Muslim. Secara sosiologis </w:t>
      </w:r>
      <w:r w:rsidRPr="007546F6">
        <w:rPr>
          <w:lang w:val="id-ID"/>
        </w:rPr>
        <w:t>masyarakat Palembang pada dasarnya m</w:t>
      </w:r>
      <w:r>
        <w:rPr>
          <w:lang w:val="id-ID"/>
        </w:rPr>
        <w:t>asyarakat yang terbuka, dapat dilihat adanya multi ras di wilayah Palembang seperti bangsa Arab,</w:t>
      </w:r>
      <w:r w:rsidRPr="007546F6">
        <w:rPr>
          <w:lang w:val="id-ID"/>
        </w:rPr>
        <w:t xml:space="preserve"> Cina</w:t>
      </w:r>
      <w:r>
        <w:rPr>
          <w:lang w:val="id-ID"/>
        </w:rPr>
        <w:t>, dan India.</w:t>
      </w:r>
      <w:r>
        <w:rPr>
          <w:rStyle w:val="FootnoteReference"/>
          <w:lang w:val="id-ID"/>
        </w:rPr>
        <w:footnoteReference w:id="38"/>
      </w:r>
      <w:r w:rsidRPr="007546F6">
        <w:rPr>
          <w:lang w:val="id-ID"/>
        </w:rPr>
        <w:t xml:space="preserve"> Untuk orang-orang A</w:t>
      </w:r>
      <w:r>
        <w:rPr>
          <w:lang w:val="id-ID"/>
        </w:rPr>
        <w:t>rab sendiri yang beragama</w:t>
      </w:r>
      <w:r w:rsidRPr="007546F6">
        <w:rPr>
          <w:lang w:val="id-ID"/>
        </w:rPr>
        <w:t xml:space="preserve"> Islam diperkirakan memang sudah lama </w:t>
      </w:r>
      <w:r>
        <w:rPr>
          <w:lang w:val="id-ID"/>
        </w:rPr>
        <w:t>masuk yaitu pada masa Sriwijaya, dengan membentuk kelompok-kelompok</w:t>
      </w:r>
      <w:r w:rsidRPr="007546F6">
        <w:rPr>
          <w:lang w:val="id-ID"/>
        </w:rPr>
        <w:t xml:space="preserve"> kecil</w:t>
      </w:r>
      <w:r>
        <w:rPr>
          <w:lang w:val="id-ID"/>
        </w:rPr>
        <w:t xml:space="preserve"> di masyarakat</w:t>
      </w:r>
      <w:r w:rsidRPr="007546F6">
        <w:rPr>
          <w:lang w:val="id-ID"/>
        </w:rPr>
        <w:t xml:space="preserve"> yang sampai sekarang dapat kita</w:t>
      </w:r>
      <w:r>
        <w:rPr>
          <w:lang w:val="id-ID"/>
        </w:rPr>
        <w:t xml:space="preserve"> jumpai keturunan-keturunannya. Semua kondisi </w:t>
      </w:r>
      <w:r>
        <w:rPr>
          <w:lang w:val="id-ID"/>
        </w:rPr>
        <w:lastRenderedPageBreak/>
        <w:t xml:space="preserve">dan gejala-gelaja yang diuraikan di atas </w:t>
      </w:r>
      <w:r w:rsidRPr="007546F6">
        <w:rPr>
          <w:lang w:val="id-ID"/>
        </w:rPr>
        <w:t xml:space="preserve">merupakan </w:t>
      </w:r>
      <w:r>
        <w:rPr>
          <w:lang w:val="id-ID"/>
        </w:rPr>
        <w:t xml:space="preserve">indikasi adanya </w:t>
      </w:r>
      <w:r w:rsidRPr="007546F6">
        <w:rPr>
          <w:lang w:val="id-ID"/>
        </w:rPr>
        <w:t>bentuk peranan maritim Sriwijaya yang berkuasa di lautan.</w:t>
      </w:r>
      <w:r>
        <w:rPr>
          <w:lang w:val="id-ID"/>
        </w:rPr>
        <w:t xml:space="preserve"> </w:t>
      </w:r>
    </w:p>
    <w:p w:rsidR="009E0B18" w:rsidRPr="00CD1768" w:rsidRDefault="009E0B18" w:rsidP="00F816E9">
      <w:pPr>
        <w:spacing w:line="480" w:lineRule="auto"/>
        <w:ind w:right="47" w:firstLine="709"/>
        <w:jc w:val="both"/>
        <w:rPr>
          <w:lang w:val="id-ID"/>
        </w:rPr>
      </w:pPr>
      <w:r>
        <w:rPr>
          <w:lang w:val="id-ID"/>
        </w:rPr>
        <w:t>Dari</w:t>
      </w:r>
      <w:r w:rsidRPr="007546F6">
        <w:rPr>
          <w:lang w:val="id-ID"/>
        </w:rPr>
        <w:t xml:space="preserve"> uraian tersebut</w:t>
      </w:r>
      <w:r w:rsidR="005A352D">
        <w:rPr>
          <w:lang w:val="id-ID"/>
        </w:rPr>
        <w:t>,</w:t>
      </w:r>
      <w:r w:rsidRPr="007546F6">
        <w:rPr>
          <w:lang w:val="id-ID"/>
        </w:rPr>
        <w:t xml:space="preserve"> mak</w:t>
      </w:r>
      <w:r>
        <w:rPr>
          <w:lang w:val="id-ID"/>
        </w:rPr>
        <w:t>a pe</w:t>
      </w:r>
      <w:r w:rsidR="001E4784">
        <w:rPr>
          <w:lang w:val="id-ID"/>
        </w:rPr>
        <w:t>nulis tertarik untuk menganalisis</w:t>
      </w:r>
      <w:r>
        <w:rPr>
          <w:lang w:val="id-ID"/>
        </w:rPr>
        <w:t xml:space="preserve"> lebih dalam lagi berdasarkan sumber-sumber, informasi, </w:t>
      </w:r>
      <w:r w:rsidRPr="007546F6">
        <w:rPr>
          <w:lang w:val="id-ID"/>
        </w:rPr>
        <w:t>ma</w:t>
      </w:r>
      <w:r>
        <w:rPr>
          <w:lang w:val="id-ID"/>
        </w:rPr>
        <w:t xml:space="preserve">upun data-data yang relevan </w:t>
      </w:r>
      <w:r w:rsidRPr="007546F6">
        <w:rPr>
          <w:lang w:val="id-ID"/>
        </w:rPr>
        <w:t xml:space="preserve">tentang </w:t>
      </w:r>
      <w:r>
        <w:rPr>
          <w:lang w:val="id-ID"/>
        </w:rPr>
        <w:t xml:space="preserve">peranan kekuasaan maritim Sriwijaya serta masuknya </w:t>
      </w:r>
      <w:r w:rsidR="001C70E9">
        <w:rPr>
          <w:lang w:val="id-ID"/>
        </w:rPr>
        <w:t>pedagang M</w:t>
      </w:r>
      <w:r w:rsidRPr="007546F6">
        <w:rPr>
          <w:lang w:val="id-ID"/>
        </w:rPr>
        <w:t>uslim di Sumat</w:t>
      </w:r>
      <w:r>
        <w:rPr>
          <w:lang w:val="id-ID"/>
        </w:rPr>
        <w:t>era Selatan yang menjadi pusat K</w:t>
      </w:r>
      <w:r w:rsidR="001C70E9">
        <w:rPr>
          <w:lang w:val="id-ID"/>
        </w:rPr>
        <w:t>erajaan Sriwijaya, m</w:t>
      </w:r>
      <w:r w:rsidRPr="007546F6">
        <w:rPr>
          <w:lang w:val="id-ID"/>
        </w:rPr>
        <w:t>aka</w:t>
      </w:r>
      <w:r>
        <w:rPr>
          <w:lang w:val="id-ID"/>
        </w:rPr>
        <w:t xml:space="preserve"> pada penelitian ini akan dibahas </w:t>
      </w:r>
      <w:r w:rsidRPr="007546F6">
        <w:rPr>
          <w:lang w:val="id-ID"/>
        </w:rPr>
        <w:t xml:space="preserve">mengenai </w:t>
      </w:r>
      <w:r w:rsidR="009F50E6">
        <w:rPr>
          <w:i/>
          <w:lang w:val="id-ID"/>
        </w:rPr>
        <w:t>“</w:t>
      </w:r>
      <w:r w:rsidR="00F816E9">
        <w:rPr>
          <w:i/>
          <w:lang w:val="id-ID"/>
        </w:rPr>
        <w:t>Kafilah Dagang Muslim dan Peranan Maritim Kerajaan Sriwijaya di Palembang Pada Abad VII-IX Masehi</w:t>
      </w:r>
      <w:r>
        <w:rPr>
          <w:i/>
          <w:lang w:val="id-ID"/>
        </w:rPr>
        <w:t>”.</w:t>
      </w:r>
      <w:r w:rsidRPr="007546F6">
        <w:rPr>
          <w:i/>
          <w:lang w:val="id-ID"/>
        </w:rPr>
        <w:t xml:space="preserve">   </w:t>
      </w:r>
    </w:p>
    <w:p w:rsidR="009E0B18" w:rsidRPr="00952222" w:rsidRDefault="00C22BD0" w:rsidP="009E0B18">
      <w:pPr>
        <w:pStyle w:val="ListParagraph"/>
        <w:numPr>
          <w:ilvl w:val="0"/>
          <w:numId w:val="27"/>
        </w:numPr>
        <w:tabs>
          <w:tab w:val="left" w:pos="284"/>
        </w:tabs>
        <w:spacing w:line="480" w:lineRule="auto"/>
        <w:ind w:left="0" w:right="47" w:firstLine="0"/>
        <w:jc w:val="both"/>
        <w:rPr>
          <w:b/>
          <w:lang w:val="id-ID"/>
        </w:rPr>
      </w:pPr>
      <w:r w:rsidRPr="00952222">
        <w:rPr>
          <w:b/>
          <w:lang w:val="id-ID"/>
        </w:rPr>
        <w:t xml:space="preserve"> </w:t>
      </w:r>
      <w:r w:rsidR="009E0B18" w:rsidRPr="00952222">
        <w:rPr>
          <w:b/>
          <w:lang w:val="id-ID"/>
        </w:rPr>
        <w:t>Rumusan Masalah</w:t>
      </w:r>
    </w:p>
    <w:p w:rsidR="009E0B18" w:rsidRPr="007546F6" w:rsidRDefault="009E0B18" w:rsidP="009E0B18">
      <w:pPr>
        <w:spacing w:line="480" w:lineRule="auto"/>
        <w:ind w:right="47" w:firstLine="720"/>
        <w:jc w:val="both"/>
        <w:rPr>
          <w:lang w:val="id-ID"/>
        </w:rPr>
      </w:pPr>
      <w:r w:rsidRPr="007546F6">
        <w:rPr>
          <w:lang w:val="id-ID"/>
        </w:rPr>
        <w:t>Berdasarkan latar belakang yang sudah diuraik</w:t>
      </w:r>
      <w:r>
        <w:rPr>
          <w:lang w:val="id-ID"/>
        </w:rPr>
        <w:t xml:space="preserve">an di atas, maka yang menjadi </w:t>
      </w:r>
      <w:r w:rsidRPr="007546F6">
        <w:rPr>
          <w:lang w:val="id-ID"/>
        </w:rPr>
        <w:t>rumusan masalah pada penelitian ini adalah:</w:t>
      </w:r>
    </w:p>
    <w:p w:rsidR="009E0B18" w:rsidRPr="00DE6E84" w:rsidRDefault="009E0B18" w:rsidP="009E0B18">
      <w:pPr>
        <w:pStyle w:val="ListParagraph"/>
        <w:numPr>
          <w:ilvl w:val="0"/>
          <w:numId w:val="12"/>
        </w:numPr>
        <w:spacing w:line="480" w:lineRule="auto"/>
        <w:ind w:right="47"/>
        <w:jc w:val="both"/>
        <w:rPr>
          <w:lang w:val="id-ID"/>
        </w:rPr>
      </w:pPr>
      <w:r>
        <w:rPr>
          <w:lang w:val="id-ID"/>
        </w:rPr>
        <w:t>Bagaimana sejarah perkembangan kekuasaan maritim Sriwijaya pada aba</w:t>
      </w:r>
      <w:r w:rsidR="00C22BD0">
        <w:rPr>
          <w:lang w:val="id-ID"/>
        </w:rPr>
        <w:t>d ke-7 sampai abad ke-9 Masehi?</w:t>
      </w:r>
    </w:p>
    <w:p w:rsidR="009E0B18" w:rsidRPr="007546F6" w:rsidRDefault="009E0B18" w:rsidP="009E0B18">
      <w:pPr>
        <w:pStyle w:val="ListParagraph"/>
        <w:numPr>
          <w:ilvl w:val="0"/>
          <w:numId w:val="12"/>
        </w:numPr>
        <w:spacing w:line="480" w:lineRule="auto"/>
        <w:ind w:right="47"/>
        <w:jc w:val="both"/>
        <w:rPr>
          <w:lang w:val="id-ID"/>
        </w:rPr>
      </w:pPr>
      <w:r>
        <w:rPr>
          <w:lang w:val="id-ID"/>
        </w:rPr>
        <w:t xml:space="preserve">Bagaimana </w:t>
      </w:r>
      <w:r w:rsidRPr="007546F6">
        <w:rPr>
          <w:lang w:val="id-ID"/>
        </w:rPr>
        <w:t xml:space="preserve">jalur </w:t>
      </w:r>
      <w:r>
        <w:rPr>
          <w:lang w:val="id-ID"/>
        </w:rPr>
        <w:t>pelayaran</w:t>
      </w:r>
      <w:r w:rsidR="00E118B2">
        <w:rPr>
          <w:lang w:val="id-ID"/>
        </w:rPr>
        <w:t xml:space="preserve"> dan hubungan Sriwijaya dengan N</w:t>
      </w:r>
      <w:r>
        <w:rPr>
          <w:lang w:val="id-ID"/>
        </w:rPr>
        <w:t>egeri luar pada abad ke-</w:t>
      </w:r>
      <w:r w:rsidRPr="007546F6">
        <w:rPr>
          <w:lang w:val="id-ID"/>
        </w:rPr>
        <w:t>7</w:t>
      </w:r>
      <w:r>
        <w:rPr>
          <w:lang w:val="id-ID"/>
        </w:rPr>
        <w:t xml:space="preserve"> sampai abad ke-</w:t>
      </w:r>
      <w:r w:rsidRPr="007546F6">
        <w:rPr>
          <w:lang w:val="id-ID"/>
        </w:rPr>
        <w:t>9 M</w:t>
      </w:r>
      <w:r>
        <w:rPr>
          <w:lang w:val="id-ID"/>
        </w:rPr>
        <w:t>asehi</w:t>
      </w:r>
      <w:r w:rsidRPr="007546F6">
        <w:rPr>
          <w:lang w:val="id-ID"/>
        </w:rPr>
        <w:t>?</w:t>
      </w:r>
    </w:p>
    <w:p w:rsidR="009E0B18" w:rsidRPr="002569DC" w:rsidRDefault="009E0B18" w:rsidP="008644CF">
      <w:pPr>
        <w:pStyle w:val="ListParagraph"/>
        <w:numPr>
          <w:ilvl w:val="0"/>
          <w:numId w:val="12"/>
        </w:numPr>
        <w:spacing w:line="480" w:lineRule="auto"/>
        <w:ind w:right="47"/>
        <w:jc w:val="both"/>
        <w:rPr>
          <w:lang w:val="id-ID"/>
        </w:rPr>
      </w:pPr>
      <w:r>
        <w:rPr>
          <w:lang w:val="id-ID"/>
        </w:rPr>
        <w:t>Bagaimana</w:t>
      </w:r>
      <w:r w:rsidRPr="007546F6">
        <w:rPr>
          <w:lang w:val="id-ID"/>
        </w:rPr>
        <w:t xml:space="preserve"> </w:t>
      </w:r>
      <w:r w:rsidR="00462167">
        <w:rPr>
          <w:lang w:val="id-ID"/>
        </w:rPr>
        <w:t xml:space="preserve">masuknya </w:t>
      </w:r>
      <w:r w:rsidR="00763773">
        <w:rPr>
          <w:lang w:val="id-ID"/>
        </w:rPr>
        <w:t xml:space="preserve">kafilah </w:t>
      </w:r>
      <w:r w:rsidR="00462167">
        <w:rPr>
          <w:lang w:val="id-ID"/>
        </w:rPr>
        <w:t>dagang Muslim</w:t>
      </w:r>
      <w:r w:rsidR="008644CF">
        <w:rPr>
          <w:lang w:val="id-ID"/>
        </w:rPr>
        <w:t xml:space="preserve"> di pusat Kerajaan Sriwijaya</w:t>
      </w:r>
      <w:r w:rsidR="00462167">
        <w:rPr>
          <w:lang w:val="id-ID"/>
        </w:rPr>
        <w:t xml:space="preserve"> dan </w:t>
      </w:r>
      <w:r w:rsidRPr="007546F6">
        <w:rPr>
          <w:lang w:val="id-ID"/>
        </w:rPr>
        <w:t>peranan kekuasaan maritim Sriwijaya</w:t>
      </w:r>
      <w:r w:rsidR="008644CF">
        <w:rPr>
          <w:lang w:val="id-ID"/>
        </w:rPr>
        <w:t xml:space="preserve"> </w:t>
      </w:r>
      <w:r>
        <w:rPr>
          <w:lang w:val="id-ID"/>
        </w:rPr>
        <w:t>pada abad ke-</w:t>
      </w:r>
      <w:r w:rsidRPr="007546F6">
        <w:rPr>
          <w:lang w:val="id-ID"/>
        </w:rPr>
        <w:t>7</w:t>
      </w:r>
      <w:r>
        <w:rPr>
          <w:lang w:val="id-ID"/>
        </w:rPr>
        <w:t xml:space="preserve"> sampai abad ke-</w:t>
      </w:r>
      <w:r w:rsidRPr="007546F6">
        <w:rPr>
          <w:lang w:val="id-ID"/>
        </w:rPr>
        <w:t>9 M</w:t>
      </w:r>
      <w:r>
        <w:rPr>
          <w:lang w:val="id-ID"/>
        </w:rPr>
        <w:t>asehi</w:t>
      </w:r>
      <w:r w:rsidRPr="007546F6">
        <w:rPr>
          <w:lang w:val="id-ID"/>
        </w:rPr>
        <w:t>?</w:t>
      </w:r>
    </w:p>
    <w:p w:rsidR="009E0B18" w:rsidRPr="00952222" w:rsidRDefault="00C22BD0" w:rsidP="009E0B18">
      <w:pPr>
        <w:pStyle w:val="ListParagraph"/>
        <w:numPr>
          <w:ilvl w:val="0"/>
          <w:numId w:val="27"/>
        </w:numPr>
        <w:tabs>
          <w:tab w:val="left" w:pos="284"/>
        </w:tabs>
        <w:spacing w:line="480" w:lineRule="auto"/>
        <w:ind w:left="0" w:right="47" w:firstLine="0"/>
        <w:jc w:val="both"/>
        <w:rPr>
          <w:b/>
          <w:lang w:val="id-ID"/>
        </w:rPr>
      </w:pPr>
      <w:r w:rsidRPr="00952222">
        <w:rPr>
          <w:b/>
          <w:lang w:val="id-ID"/>
        </w:rPr>
        <w:t xml:space="preserve"> </w:t>
      </w:r>
      <w:r w:rsidR="009E0B18" w:rsidRPr="00952222">
        <w:rPr>
          <w:b/>
          <w:lang w:val="id-ID"/>
        </w:rPr>
        <w:t xml:space="preserve">Tujuan Penelitian </w:t>
      </w:r>
    </w:p>
    <w:p w:rsidR="009E0B18" w:rsidRPr="007546F6" w:rsidRDefault="009E0B18" w:rsidP="009E0B18">
      <w:pPr>
        <w:spacing w:line="480" w:lineRule="auto"/>
        <w:ind w:right="47"/>
        <w:jc w:val="both"/>
        <w:rPr>
          <w:lang w:val="id-ID"/>
        </w:rPr>
      </w:pPr>
      <w:r w:rsidRPr="007546F6">
        <w:rPr>
          <w:lang w:val="id-ID"/>
        </w:rPr>
        <w:t>Berdasarkan rumusan masalah di atas, maka penelitian ini bertujuan:</w:t>
      </w:r>
    </w:p>
    <w:p w:rsidR="009E0B18" w:rsidRDefault="009E0B18" w:rsidP="009E0B18">
      <w:pPr>
        <w:pStyle w:val="ListParagraph"/>
        <w:numPr>
          <w:ilvl w:val="0"/>
          <w:numId w:val="13"/>
        </w:numPr>
        <w:spacing w:line="480" w:lineRule="auto"/>
        <w:ind w:right="47"/>
        <w:jc w:val="both"/>
        <w:rPr>
          <w:lang w:val="id-ID"/>
        </w:rPr>
      </w:pPr>
      <w:r>
        <w:rPr>
          <w:lang w:val="id-ID"/>
        </w:rPr>
        <w:t>Untuk menganalisis sejarah perkembangan kekuasaan maritim Sriwijaya pada abad ke-7 sampai abad ke-9 Masehi.</w:t>
      </w:r>
    </w:p>
    <w:p w:rsidR="009E0B18" w:rsidRDefault="009E0B18" w:rsidP="009E0B18">
      <w:pPr>
        <w:pStyle w:val="ListParagraph"/>
        <w:numPr>
          <w:ilvl w:val="0"/>
          <w:numId w:val="13"/>
        </w:numPr>
        <w:spacing w:line="480" w:lineRule="auto"/>
        <w:ind w:right="47"/>
        <w:jc w:val="both"/>
        <w:rPr>
          <w:lang w:val="id-ID"/>
        </w:rPr>
      </w:pPr>
      <w:r w:rsidRPr="0015419B">
        <w:rPr>
          <w:lang w:val="id-ID"/>
        </w:rPr>
        <w:lastRenderedPageBreak/>
        <w:t>Un</w:t>
      </w:r>
      <w:r>
        <w:rPr>
          <w:lang w:val="id-ID"/>
        </w:rPr>
        <w:t xml:space="preserve">tuk menganalisis </w:t>
      </w:r>
      <w:r w:rsidRPr="007546F6">
        <w:rPr>
          <w:lang w:val="id-ID"/>
        </w:rPr>
        <w:t xml:space="preserve">jalur </w:t>
      </w:r>
      <w:r>
        <w:rPr>
          <w:lang w:val="id-ID"/>
        </w:rPr>
        <w:t>pelayaran dan hubungan Sriwijaya dengan Negeri luar pada abad ke-7 sampai abad ke-9 Masehi.</w:t>
      </w:r>
    </w:p>
    <w:p w:rsidR="009E0B18" w:rsidRPr="00F72ABE" w:rsidRDefault="009E0B18" w:rsidP="007E54AF">
      <w:pPr>
        <w:pStyle w:val="ListParagraph"/>
        <w:numPr>
          <w:ilvl w:val="0"/>
          <w:numId w:val="13"/>
        </w:numPr>
        <w:spacing w:line="480" w:lineRule="auto"/>
        <w:ind w:right="47"/>
        <w:jc w:val="both"/>
        <w:rPr>
          <w:lang w:val="id-ID"/>
        </w:rPr>
      </w:pPr>
      <w:r>
        <w:rPr>
          <w:lang w:val="id-ID"/>
        </w:rPr>
        <w:t xml:space="preserve">Untuk menganalisis </w:t>
      </w:r>
      <w:r w:rsidR="006F348B">
        <w:rPr>
          <w:lang w:val="id-ID"/>
        </w:rPr>
        <w:t xml:space="preserve">masuknya kafilah </w:t>
      </w:r>
      <w:r w:rsidR="00250672">
        <w:rPr>
          <w:lang w:val="id-ID"/>
        </w:rPr>
        <w:t>dagang Muslim</w:t>
      </w:r>
      <w:r w:rsidR="007E54AF">
        <w:rPr>
          <w:lang w:val="id-ID"/>
        </w:rPr>
        <w:t xml:space="preserve"> di pusat Kerajaan Sriwijaya</w:t>
      </w:r>
      <w:r w:rsidR="00250672">
        <w:rPr>
          <w:lang w:val="id-ID"/>
        </w:rPr>
        <w:t xml:space="preserve"> dan </w:t>
      </w:r>
      <w:r w:rsidRPr="0015419B">
        <w:rPr>
          <w:lang w:val="id-ID"/>
        </w:rPr>
        <w:t>peranan kekuasaan maritim Sriwij</w:t>
      </w:r>
      <w:r w:rsidR="00250672">
        <w:rPr>
          <w:lang w:val="id-ID"/>
        </w:rPr>
        <w:t>aya</w:t>
      </w:r>
      <w:r w:rsidR="007E54AF">
        <w:rPr>
          <w:lang w:val="id-ID"/>
        </w:rPr>
        <w:t xml:space="preserve"> </w:t>
      </w:r>
      <w:r w:rsidRPr="0015419B">
        <w:rPr>
          <w:lang w:val="id-ID"/>
        </w:rPr>
        <w:t>pada abad ke</w:t>
      </w:r>
      <w:r>
        <w:rPr>
          <w:lang w:val="id-ID"/>
        </w:rPr>
        <w:t>-</w:t>
      </w:r>
      <w:r w:rsidRPr="0015419B">
        <w:rPr>
          <w:lang w:val="id-ID"/>
        </w:rPr>
        <w:t>7</w:t>
      </w:r>
      <w:r>
        <w:rPr>
          <w:lang w:val="id-ID"/>
        </w:rPr>
        <w:t xml:space="preserve"> sampai abad ke</w:t>
      </w:r>
      <w:r w:rsidRPr="0015419B">
        <w:rPr>
          <w:lang w:val="id-ID"/>
        </w:rPr>
        <w:t>-9 M</w:t>
      </w:r>
      <w:r>
        <w:rPr>
          <w:lang w:val="id-ID"/>
        </w:rPr>
        <w:t>asehi</w:t>
      </w:r>
      <w:r w:rsidRPr="0015419B">
        <w:rPr>
          <w:lang w:val="id-ID"/>
        </w:rPr>
        <w:t>.</w:t>
      </w:r>
    </w:p>
    <w:p w:rsidR="001665DF" w:rsidRPr="00952222" w:rsidRDefault="001665DF" w:rsidP="001665DF">
      <w:pPr>
        <w:pStyle w:val="ListParagraph"/>
        <w:numPr>
          <w:ilvl w:val="0"/>
          <w:numId w:val="27"/>
        </w:numPr>
        <w:tabs>
          <w:tab w:val="left" w:pos="284"/>
        </w:tabs>
        <w:spacing w:line="480" w:lineRule="auto"/>
        <w:ind w:left="142" w:right="47" w:hanging="142"/>
        <w:jc w:val="both"/>
        <w:rPr>
          <w:b/>
          <w:lang w:val="id-ID"/>
        </w:rPr>
      </w:pPr>
      <w:r w:rsidRPr="00952222">
        <w:rPr>
          <w:b/>
          <w:lang w:val="id-ID"/>
        </w:rPr>
        <w:t xml:space="preserve"> </w:t>
      </w:r>
      <w:r w:rsidR="00A417AD" w:rsidRPr="00952222">
        <w:rPr>
          <w:b/>
          <w:lang w:val="id-ID"/>
        </w:rPr>
        <w:t xml:space="preserve">Manfaat </w:t>
      </w:r>
      <w:r w:rsidRPr="00952222">
        <w:rPr>
          <w:b/>
          <w:lang w:val="id-ID"/>
        </w:rPr>
        <w:t>Penelitian</w:t>
      </w:r>
    </w:p>
    <w:p w:rsidR="001665DF" w:rsidRPr="00716A9D" w:rsidRDefault="00F92C38" w:rsidP="001665DF">
      <w:pPr>
        <w:spacing w:line="480" w:lineRule="auto"/>
        <w:ind w:right="47"/>
        <w:jc w:val="both"/>
        <w:rPr>
          <w:b/>
          <w:lang w:val="id-ID"/>
        </w:rPr>
      </w:pPr>
      <w:r>
        <w:rPr>
          <w:lang w:val="id-ID"/>
        </w:rPr>
        <w:t>Adapun manfaat</w:t>
      </w:r>
      <w:r w:rsidR="001665DF" w:rsidRPr="00716A9D">
        <w:rPr>
          <w:lang w:val="id-ID"/>
        </w:rPr>
        <w:t xml:space="preserve"> penelitian in</w:t>
      </w:r>
      <w:r w:rsidR="001665DF">
        <w:rPr>
          <w:lang w:val="id-ID"/>
        </w:rPr>
        <w:t>i terdiri dari dua macam yaitu</w:t>
      </w:r>
      <w:r w:rsidR="001665DF" w:rsidRPr="00716A9D">
        <w:rPr>
          <w:lang w:val="id-ID"/>
        </w:rPr>
        <w:t>:</w:t>
      </w:r>
    </w:p>
    <w:p w:rsidR="001665DF" w:rsidRDefault="001665DF" w:rsidP="001665DF">
      <w:pPr>
        <w:pStyle w:val="ListParagraph"/>
        <w:numPr>
          <w:ilvl w:val="0"/>
          <w:numId w:val="15"/>
        </w:numPr>
        <w:spacing w:line="480" w:lineRule="auto"/>
        <w:ind w:right="47"/>
        <w:jc w:val="both"/>
        <w:rPr>
          <w:lang w:val="id-ID"/>
        </w:rPr>
      </w:pPr>
      <w:r w:rsidRPr="007546F6">
        <w:rPr>
          <w:lang w:val="id-ID"/>
        </w:rPr>
        <w:t xml:space="preserve">Secara teoritis, hasil penelitian ini diharapkan dapat </w:t>
      </w:r>
      <w:r>
        <w:rPr>
          <w:lang w:val="id-ID"/>
        </w:rPr>
        <w:t>me</w:t>
      </w:r>
      <w:r w:rsidRPr="007546F6">
        <w:rPr>
          <w:lang w:val="id-ID"/>
        </w:rPr>
        <w:t>mbe</w:t>
      </w:r>
      <w:r>
        <w:rPr>
          <w:lang w:val="id-ID"/>
        </w:rPr>
        <w:t xml:space="preserve">rikan kontribusi dan pengembangan </w:t>
      </w:r>
      <w:r w:rsidRPr="007546F6">
        <w:rPr>
          <w:lang w:val="id-ID"/>
        </w:rPr>
        <w:t>wawasan</w:t>
      </w:r>
      <w:r>
        <w:rPr>
          <w:lang w:val="id-ID"/>
        </w:rPr>
        <w:t xml:space="preserve"> keilmuan mengenai peranan kekusaan maritim Sriwijaya serta memberikan informasi</w:t>
      </w:r>
      <w:r w:rsidR="00130238">
        <w:rPr>
          <w:lang w:val="id-ID"/>
        </w:rPr>
        <w:t xml:space="preserve"> tambahan tentang</w:t>
      </w:r>
      <w:r>
        <w:rPr>
          <w:lang w:val="id-ID"/>
        </w:rPr>
        <w:t xml:space="preserve"> masuknya Islam pertama kali di Palembang pada </w:t>
      </w:r>
      <w:r w:rsidR="00D92A98">
        <w:rPr>
          <w:lang w:val="id-ID"/>
        </w:rPr>
        <w:t xml:space="preserve">masa Kerajaan Sriwijaya </w:t>
      </w:r>
      <w:r>
        <w:rPr>
          <w:lang w:val="id-ID"/>
        </w:rPr>
        <w:t>abad ke-7 Masehi yang dibawa oleh para pedagang Muslim dari Arab</w:t>
      </w:r>
      <w:r w:rsidR="006E4252">
        <w:rPr>
          <w:lang w:val="id-ID"/>
        </w:rPr>
        <w:t xml:space="preserve"> dan Persia</w:t>
      </w:r>
      <w:r>
        <w:rPr>
          <w:lang w:val="id-ID"/>
        </w:rPr>
        <w:t>.</w:t>
      </w:r>
    </w:p>
    <w:p w:rsidR="001665DF" w:rsidRDefault="001665DF" w:rsidP="008E0E14">
      <w:pPr>
        <w:pStyle w:val="ListParagraph"/>
        <w:numPr>
          <w:ilvl w:val="0"/>
          <w:numId w:val="15"/>
        </w:numPr>
        <w:spacing w:line="480" w:lineRule="auto"/>
        <w:ind w:right="47"/>
        <w:jc w:val="both"/>
        <w:rPr>
          <w:lang w:val="id-ID"/>
        </w:rPr>
      </w:pPr>
      <w:r w:rsidRPr="009569FB">
        <w:rPr>
          <w:lang w:val="id-ID"/>
        </w:rPr>
        <w:t xml:space="preserve">Secara praktis, </w:t>
      </w:r>
      <w:r>
        <w:rPr>
          <w:lang w:val="id-ID"/>
        </w:rPr>
        <w:t>penelitian ini diharapkan</w:t>
      </w:r>
      <w:r w:rsidRPr="009569FB">
        <w:rPr>
          <w:lang w:val="id-ID"/>
        </w:rPr>
        <w:t xml:space="preserve"> </w:t>
      </w:r>
      <w:r>
        <w:rPr>
          <w:lang w:val="id-ID"/>
        </w:rPr>
        <w:t>da</w:t>
      </w:r>
      <w:r w:rsidRPr="009569FB">
        <w:rPr>
          <w:lang w:val="id-ID"/>
        </w:rPr>
        <w:t>pat</w:t>
      </w:r>
      <w:r>
        <w:rPr>
          <w:lang w:val="id-ID"/>
        </w:rPr>
        <w:t xml:space="preserve"> men</w:t>
      </w:r>
      <w:r w:rsidRPr="009569FB">
        <w:rPr>
          <w:lang w:val="id-ID"/>
        </w:rPr>
        <w:t>jadi</w:t>
      </w:r>
      <w:r>
        <w:rPr>
          <w:lang w:val="id-ID"/>
        </w:rPr>
        <w:t xml:space="preserve"> acuan atau rujukan untuk menganalisis sejarah perkembangan kekuasaan maritim Sriwijaya hingga menjadi penguasa maritim terbesar di Nusantara, untuk memahami kondisi jalur pelayaran dan hubungan Sriwijaya dengan negeri luar pada abad ke</w:t>
      </w:r>
      <w:r w:rsidR="00C775AB">
        <w:rPr>
          <w:lang w:val="id-ID"/>
        </w:rPr>
        <w:t>-7</w:t>
      </w:r>
      <w:r w:rsidR="008E0E14">
        <w:rPr>
          <w:lang w:val="id-ID"/>
        </w:rPr>
        <w:t xml:space="preserve"> sampai abad ke-</w:t>
      </w:r>
      <w:r w:rsidR="00C775AB">
        <w:rPr>
          <w:lang w:val="id-ID"/>
        </w:rPr>
        <w:t>9 Masehi. Selain itu,</w:t>
      </w:r>
      <w:r>
        <w:rPr>
          <w:lang w:val="id-ID"/>
        </w:rPr>
        <w:t xml:space="preserve"> dapat dijadikan acuan pedoman bagi peneliti lain tentang </w:t>
      </w:r>
      <w:r w:rsidRPr="009569FB">
        <w:rPr>
          <w:lang w:val="id-ID"/>
        </w:rPr>
        <w:t>peranan kekuasaan maritim Sriwij</w:t>
      </w:r>
      <w:r>
        <w:rPr>
          <w:lang w:val="id-ID"/>
        </w:rPr>
        <w:t xml:space="preserve">aya </w:t>
      </w:r>
      <w:r w:rsidRPr="009569FB">
        <w:rPr>
          <w:lang w:val="id-ID"/>
        </w:rPr>
        <w:t xml:space="preserve">terhadap </w:t>
      </w:r>
      <w:r w:rsidRPr="00952222">
        <w:rPr>
          <w:lang w:val="id-ID"/>
        </w:rPr>
        <w:t>masuknya pedagang Muslim di Palembang abad ke-7</w:t>
      </w:r>
      <w:r w:rsidR="008E0E14">
        <w:rPr>
          <w:lang w:val="id-ID"/>
        </w:rPr>
        <w:t xml:space="preserve"> sampai abad ke</w:t>
      </w:r>
      <w:r w:rsidRPr="00952222">
        <w:rPr>
          <w:lang w:val="id-ID"/>
        </w:rPr>
        <w:t>-9 Masehi.</w:t>
      </w:r>
    </w:p>
    <w:p w:rsidR="0053556E" w:rsidRDefault="0053556E" w:rsidP="0053556E">
      <w:pPr>
        <w:spacing w:line="480" w:lineRule="auto"/>
        <w:ind w:right="47"/>
        <w:jc w:val="both"/>
        <w:rPr>
          <w:lang w:val="id-ID"/>
        </w:rPr>
      </w:pPr>
    </w:p>
    <w:p w:rsidR="0053556E" w:rsidRPr="0053556E" w:rsidRDefault="0053556E" w:rsidP="0053556E">
      <w:pPr>
        <w:spacing w:line="480" w:lineRule="auto"/>
        <w:ind w:right="47"/>
        <w:jc w:val="both"/>
        <w:rPr>
          <w:lang w:val="id-ID"/>
        </w:rPr>
      </w:pPr>
    </w:p>
    <w:p w:rsidR="001665DF" w:rsidRPr="00952222" w:rsidRDefault="00C22BD0" w:rsidP="001665DF">
      <w:pPr>
        <w:pStyle w:val="ListParagraph"/>
        <w:numPr>
          <w:ilvl w:val="0"/>
          <w:numId w:val="27"/>
        </w:numPr>
        <w:tabs>
          <w:tab w:val="left" w:pos="284"/>
        </w:tabs>
        <w:spacing w:line="480" w:lineRule="auto"/>
        <w:ind w:left="284" w:right="47" w:hanging="284"/>
        <w:jc w:val="both"/>
        <w:rPr>
          <w:b/>
          <w:lang w:val="id-ID"/>
        </w:rPr>
      </w:pPr>
      <w:r w:rsidRPr="00952222">
        <w:rPr>
          <w:b/>
          <w:lang w:val="id-ID"/>
        </w:rPr>
        <w:lastRenderedPageBreak/>
        <w:t xml:space="preserve"> </w:t>
      </w:r>
      <w:r w:rsidR="0090306A" w:rsidRPr="00952222">
        <w:rPr>
          <w:b/>
          <w:lang w:val="id-ID"/>
        </w:rPr>
        <w:t>Kajian Penelitian yang Relevan</w:t>
      </w:r>
    </w:p>
    <w:p w:rsidR="009E0B18" w:rsidRDefault="009E0B18" w:rsidP="009E0B18">
      <w:pPr>
        <w:pStyle w:val="ListParagraph"/>
        <w:tabs>
          <w:tab w:val="left" w:pos="284"/>
        </w:tabs>
        <w:spacing w:line="480" w:lineRule="auto"/>
        <w:ind w:left="0" w:right="47"/>
        <w:jc w:val="both"/>
        <w:rPr>
          <w:lang w:val="id-ID"/>
        </w:rPr>
      </w:pPr>
      <w:r>
        <w:rPr>
          <w:lang w:val="id-ID"/>
        </w:rPr>
        <w:tab/>
      </w:r>
      <w:r>
        <w:rPr>
          <w:lang w:val="id-ID"/>
        </w:rPr>
        <w:tab/>
        <w:t>Penelitian tentang m</w:t>
      </w:r>
      <w:r w:rsidRPr="00071DB3">
        <w:rPr>
          <w:lang w:val="id-ID"/>
        </w:rPr>
        <w:t>as</w:t>
      </w:r>
      <w:r>
        <w:rPr>
          <w:lang w:val="id-ID"/>
        </w:rPr>
        <w:t xml:space="preserve">uknya </w:t>
      </w:r>
      <w:r w:rsidR="00EB6B88">
        <w:rPr>
          <w:lang w:val="id-ID"/>
        </w:rPr>
        <w:t>Islam di Palembang</w:t>
      </w:r>
      <w:r>
        <w:rPr>
          <w:lang w:val="id-ID"/>
        </w:rPr>
        <w:t xml:space="preserve"> maupun mengenai p</w:t>
      </w:r>
      <w:r w:rsidRPr="00071DB3">
        <w:rPr>
          <w:lang w:val="id-ID"/>
        </w:rPr>
        <w:t>eranan Sr</w:t>
      </w:r>
      <w:r>
        <w:rPr>
          <w:lang w:val="id-ID"/>
        </w:rPr>
        <w:t>iwijaya dalam perekonomian</w:t>
      </w:r>
      <w:r w:rsidRPr="007546F6">
        <w:rPr>
          <w:lang w:val="id-ID"/>
        </w:rPr>
        <w:t xml:space="preserve"> memang telah ada se</w:t>
      </w:r>
      <w:r>
        <w:rPr>
          <w:lang w:val="id-ID"/>
        </w:rPr>
        <w:t xml:space="preserve">belumnya, namun penelitian yang </w:t>
      </w:r>
      <w:r w:rsidRPr="007546F6">
        <w:rPr>
          <w:lang w:val="id-ID"/>
        </w:rPr>
        <w:t>penulis teliti</w:t>
      </w:r>
      <w:r w:rsidR="00EB6B88">
        <w:rPr>
          <w:lang w:val="id-ID"/>
        </w:rPr>
        <w:t xml:space="preserve"> ini</w:t>
      </w:r>
      <w:r w:rsidRPr="007546F6">
        <w:rPr>
          <w:lang w:val="id-ID"/>
        </w:rPr>
        <w:t xml:space="preserve"> yaitu </w:t>
      </w:r>
      <w:r w:rsidRPr="00800477">
        <w:rPr>
          <w:lang w:val="id-ID"/>
        </w:rPr>
        <w:t>tentang</w:t>
      </w:r>
      <w:r w:rsidR="00197AD2">
        <w:rPr>
          <w:i/>
          <w:lang w:val="id-ID"/>
        </w:rPr>
        <w:t xml:space="preserve"> “Peranan Kekuasaan M</w:t>
      </w:r>
      <w:r w:rsidRPr="007546F6">
        <w:rPr>
          <w:i/>
          <w:lang w:val="id-ID"/>
        </w:rPr>
        <w:t>aritim Sriwij</w:t>
      </w:r>
      <w:r w:rsidR="00197AD2">
        <w:rPr>
          <w:i/>
          <w:lang w:val="id-ID"/>
        </w:rPr>
        <w:t>aya terhadap Masuknya P</w:t>
      </w:r>
      <w:r>
        <w:rPr>
          <w:i/>
          <w:lang w:val="id-ID"/>
        </w:rPr>
        <w:t>edagang M</w:t>
      </w:r>
      <w:r w:rsidRPr="007546F6">
        <w:rPr>
          <w:i/>
          <w:lang w:val="id-ID"/>
        </w:rPr>
        <w:t xml:space="preserve">uslim di </w:t>
      </w:r>
      <w:r w:rsidR="00792C4C">
        <w:rPr>
          <w:i/>
          <w:lang w:val="id-ID"/>
        </w:rPr>
        <w:t>Palembang</w:t>
      </w:r>
      <w:r w:rsidR="00EB6B88">
        <w:rPr>
          <w:i/>
          <w:lang w:val="id-ID"/>
        </w:rPr>
        <w:t xml:space="preserve"> abad VII-</w:t>
      </w:r>
      <w:r>
        <w:rPr>
          <w:i/>
          <w:lang w:val="id-ID"/>
        </w:rPr>
        <w:t>IX Masehi</w:t>
      </w:r>
      <w:r w:rsidRPr="007546F6">
        <w:rPr>
          <w:i/>
          <w:lang w:val="id-ID"/>
        </w:rPr>
        <w:t xml:space="preserve">” </w:t>
      </w:r>
      <w:r w:rsidRPr="007546F6">
        <w:rPr>
          <w:lang w:val="id-ID"/>
        </w:rPr>
        <w:t xml:space="preserve">belum ada yang meneliti. </w:t>
      </w:r>
    </w:p>
    <w:p w:rsidR="009E0B18" w:rsidRPr="007546F6" w:rsidRDefault="009E0B18" w:rsidP="00C00CE4">
      <w:pPr>
        <w:pStyle w:val="ListParagraph"/>
        <w:tabs>
          <w:tab w:val="left" w:pos="284"/>
        </w:tabs>
        <w:spacing w:line="480" w:lineRule="auto"/>
        <w:ind w:left="0" w:right="47"/>
        <w:jc w:val="both"/>
        <w:rPr>
          <w:lang w:val="id-ID"/>
        </w:rPr>
      </w:pPr>
      <w:r>
        <w:rPr>
          <w:lang w:val="id-ID"/>
        </w:rPr>
        <w:tab/>
      </w:r>
      <w:r>
        <w:rPr>
          <w:lang w:val="id-ID"/>
        </w:rPr>
        <w:tab/>
        <w:t>Disertasi</w:t>
      </w:r>
      <w:r w:rsidRPr="007546F6">
        <w:rPr>
          <w:lang w:val="id-ID"/>
        </w:rPr>
        <w:t xml:space="preserve"> yang</w:t>
      </w:r>
      <w:r>
        <w:rPr>
          <w:lang w:val="id-ID"/>
        </w:rPr>
        <w:t xml:space="preserve"> </w:t>
      </w:r>
      <w:r w:rsidRPr="007546F6">
        <w:rPr>
          <w:lang w:val="id-ID"/>
        </w:rPr>
        <w:t>ditulis oleh O.W Wolters</w:t>
      </w:r>
      <w:r>
        <w:rPr>
          <w:lang w:val="id-ID"/>
        </w:rPr>
        <w:t xml:space="preserve"> (sudah diterbitkan, 2014) yang </w:t>
      </w:r>
      <w:r w:rsidRPr="007546F6">
        <w:rPr>
          <w:lang w:val="id-ID"/>
        </w:rPr>
        <w:t xml:space="preserve">berjudul </w:t>
      </w:r>
      <w:r w:rsidRPr="007546F6">
        <w:rPr>
          <w:i/>
          <w:lang w:val="id-ID"/>
        </w:rPr>
        <w:t>“Kemaharajaan Maritim Sriwijaya dan Perniagaan Dunia Abad III – Abad VII”</w:t>
      </w:r>
      <w:r>
        <w:rPr>
          <w:lang w:val="id-ID"/>
        </w:rPr>
        <w:t xml:space="preserve">, </w:t>
      </w:r>
      <w:r w:rsidRPr="007546F6">
        <w:rPr>
          <w:lang w:val="id-ID"/>
        </w:rPr>
        <w:t>menjelaskan tentang</w:t>
      </w:r>
      <w:r>
        <w:rPr>
          <w:lang w:val="id-ID"/>
        </w:rPr>
        <w:t xml:space="preserve"> Sriwijaya sebagai kerajaan maritim yang besar dan kuat di Nusantara serta b</w:t>
      </w:r>
      <w:r w:rsidRPr="007546F6">
        <w:rPr>
          <w:lang w:val="id-ID"/>
        </w:rPr>
        <w:t>agaimana</w:t>
      </w:r>
      <w:r>
        <w:rPr>
          <w:lang w:val="id-ID"/>
        </w:rPr>
        <w:t>kah</w:t>
      </w:r>
      <w:r w:rsidRPr="007546F6">
        <w:rPr>
          <w:lang w:val="id-ID"/>
        </w:rPr>
        <w:t xml:space="preserve"> kondisi perdagangan di Nusantara </w:t>
      </w:r>
      <w:r>
        <w:rPr>
          <w:lang w:val="id-ID"/>
        </w:rPr>
        <w:t>sebelum masa Sriwijaya yaitu pada abad ke-3 sampai abad ke-</w:t>
      </w:r>
      <w:r w:rsidRPr="007546F6">
        <w:rPr>
          <w:lang w:val="id-ID"/>
        </w:rPr>
        <w:t>5 Mas</w:t>
      </w:r>
      <w:r>
        <w:rPr>
          <w:lang w:val="id-ID"/>
        </w:rPr>
        <w:t>ehi. Pada pembahasan ini lebih mendalami perdagangan kuno sebelum Sriwijaya menjadi kerajaan yang berkuasa di laut.</w:t>
      </w:r>
      <w:r>
        <w:rPr>
          <w:rStyle w:val="FootnoteReference"/>
          <w:lang w:val="id-ID"/>
        </w:rPr>
        <w:footnoteReference w:id="39"/>
      </w:r>
      <w:r>
        <w:rPr>
          <w:lang w:val="id-ID"/>
        </w:rPr>
        <w:t xml:space="preserve"> Tetapi mengenai peranan kekuasaan maritim Sriwij</w:t>
      </w:r>
      <w:r w:rsidR="00792C4C">
        <w:rPr>
          <w:lang w:val="id-ID"/>
        </w:rPr>
        <w:t>aya terhadap masuknya pedagang M</w:t>
      </w:r>
      <w:r>
        <w:rPr>
          <w:lang w:val="id-ID"/>
        </w:rPr>
        <w:t xml:space="preserve">uslim di </w:t>
      </w:r>
      <w:r w:rsidR="00792C4C">
        <w:rPr>
          <w:lang w:val="id-ID"/>
        </w:rPr>
        <w:t>Palembang</w:t>
      </w:r>
      <w:r>
        <w:rPr>
          <w:lang w:val="id-ID"/>
        </w:rPr>
        <w:t xml:space="preserve"> belum dibahasnya.</w:t>
      </w:r>
      <w:r w:rsidR="00792C4C">
        <w:rPr>
          <w:lang w:val="id-ID"/>
        </w:rPr>
        <w:t xml:space="preserve"> </w:t>
      </w:r>
      <w:r>
        <w:rPr>
          <w:lang w:val="id-ID"/>
        </w:rPr>
        <w:t xml:space="preserve"> </w:t>
      </w:r>
    </w:p>
    <w:p w:rsidR="00C00CE4" w:rsidRDefault="009E0B18" w:rsidP="00C00CE4">
      <w:pPr>
        <w:pStyle w:val="ListParagraph"/>
        <w:tabs>
          <w:tab w:val="left" w:pos="284"/>
        </w:tabs>
        <w:spacing w:line="480" w:lineRule="auto"/>
        <w:ind w:left="0" w:right="47"/>
        <w:jc w:val="both"/>
        <w:rPr>
          <w:lang w:val="id-ID"/>
        </w:rPr>
      </w:pPr>
      <w:r>
        <w:rPr>
          <w:lang w:val="id-ID"/>
        </w:rPr>
        <w:tab/>
      </w:r>
      <w:r>
        <w:rPr>
          <w:lang w:val="id-ID"/>
        </w:rPr>
        <w:tab/>
        <w:t xml:space="preserve">Disertasi yang ditulis </w:t>
      </w:r>
      <w:r w:rsidRPr="007546F6">
        <w:rPr>
          <w:lang w:val="id-ID"/>
        </w:rPr>
        <w:t>Azyumardi Azra</w:t>
      </w:r>
      <w:r>
        <w:rPr>
          <w:lang w:val="id-ID"/>
        </w:rPr>
        <w:t xml:space="preserve"> (sudah diterbitkan, 1995) yang berjudul </w:t>
      </w:r>
      <w:r w:rsidRPr="007546F6">
        <w:rPr>
          <w:i/>
          <w:lang w:val="id-ID"/>
        </w:rPr>
        <w:t xml:space="preserve">“Jaringan Ulama Timur Tengah dan Kepulauan Nusantara Abad XVII dan </w:t>
      </w:r>
      <w:r>
        <w:rPr>
          <w:i/>
          <w:lang w:val="id-ID"/>
        </w:rPr>
        <w:t>X</w:t>
      </w:r>
      <w:r w:rsidRPr="007546F6">
        <w:rPr>
          <w:i/>
          <w:lang w:val="id-ID"/>
        </w:rPr>
        <w:t>VIII</w:t>
      </w:r>
      <w:r>
        <w:rPr>
          <w:i/>
          <w:lang w:val="id-ID"/>
        </w:rPr>
        <w:t xml:space="preserve">”, </w:t>
      </w:r>
      <w:r>
        <w:rPr>
          <w:lang w:val="id-ID"/>
        </w:rPr>
        <w:t xml:space="preserve">dalam buku ini menjelaskan </w:t>
      </w:r>
      <w:r w:rsidRPr="007546F6">
        <w:rPr>
          <w:lang w:val="id-ID"/>
        </w:rPr>
        <w:t>tentang hubungan Timur Tengah dengan Nusantara</w:t>
      </w:r>
      <w:r>
        <w:rPr>
          <w:lang w:val="id-ID"/>
        </w:rPr>
        <w:t xml:space="preserve"> sekitar abad ke-17-18 M,</w:t>
      </w:r>
      <w:r w:rsidRPr="007546F6">
        <w:rPr>
          <w:lang w:val="id-ID"/>
        </w:rPr>
        <w:t xml:space="preserve"> dijelaskan pula bagaimana hubungan tersebut sudah terjadi sangat lama</w:t>
      </w:r>
      <w:r>
        <w:rPr>
          <w:lang w:val="id-ID"/>
        </w:rPr>
        <w:t>,</w:t>
      </w:r>
      <w:r w:rsidRPr="007546F6">
        <w:rPr>
          <w:lang w:val="id-ID"/>
        </w:rPr>
        <w:t xml:space="preserve"> begitu juga yang menyinggung mengenai mas</w:t>
      </w:r>
      <w:r>
        <w:rPr>
          <w:lang w:val="id-ID"/>
        </w:rPr>
        <w:t xml:space="preserve">uknya Islam di Sumatera Selatan secara singkat serta masuknya Islam di daerah-daerah </w:t>
      </w:r>
      <w:r>
        <w:rPr>
          <w:lang w:val="id-ID"/>
        </w:rPr>
        <w:lastRenderedPageBreak/>
        <w:t>lain yang ada di Nusantara.</w:t>
      </w:r>
      <w:r>
        <w:rPr>
          <w:rStyle w:val="FootnoteReference"/>
          <w:lang w:val="id-ID"/>
        </w:rPr>
        <w:footnoteReference w:id="40"/>
      </w:r>
      <w:r>
        <w:rPr>
          <w:lang w:val="id-ID"/>
        </w:rPr>
        <w:t xml:space="preserve"> T</w:t>
      </w:r>
      <w:r w:rsidRPr="007546F6">
        <w:rPr>
          <w:lang w:val="id-ID"/>
        </w:rPr>
        <w:t>etapi tidak dijelaskan mengenai peranan Sriwijaya</w:t>
      </w:r>
      <w:r w:rsidR="00126FB9">
        <w:rPr>
          <w:lang w:val="id-ID"/>
        </w:rPr>
        <w:t xml:space="preserve"> terhadap masuknya pedagang M</w:t>
      </w:r>
      <w:r>
        <w:rPr>
          <w:lang w:val="id-ID"/>
        </w:rPr>
        <w:t xml:space="preserve">uslim di </w:t>
      </w:r>
      <w:r w:rsidR="00126FB9">
        <w:rPr>
          <w:lang w:val="id-ID"/>
        </w:rPr>
        <w:t>Palembang</w:t>
      </w:r>
      <w:r w:rsidR="00C00CE4">
        <w:rPr>
          <w:lang w:val="id-ID"/>
        </w:rPr>
        <w:t>.</w:t>
      </w:r>
    </w:p>
    <w:p w:rsidR="009E0B18" w:rsidRDefault="00C00CE4" w:rsidP="00C00CE4">
      <w:pPr>
        <w:pStyle w:val="ListParagraph"/>
        <w:tabs>
          <w:tab w:val="left" w:pos="284"/>
        </w:tabs>
        <w:spacing w:line="480" w:lineRule="auto"/>
        <w:ind w:left="0" w:right="47"/>
        <w:jc w:val="both"/>
        <w:rPr>
          <w:lang w:val="id-ID"/>
        </w:rPr>
      </w:pPr>
      <w:r>
        <w:rPr>
          <w:lang w:val="id-ID"/>
        </w:rPr>
        <w:tab/>
      </w:r>
      <w:r>
        <w:rPr>
          <w:lang w:val="id-ID"/>
        </w:rPr>
        <w:tab/>
      </w:r>
      <w:r w:rsidR="009E0B18">
        <w:rPr>
          <w:lang w:val="id-ID"/>
        </w:rPr>
        <w:t xml:space="preserve">Hasil laporan penelitian yang ditulis George Coedes (sudah diterbitkan, 2014 edisi ke-4) yang berjudul </w:t>
      </w:r>
      <w:r w:rsidR="009E0B18" w:rsidRPr="00D4219D">
        <w:rPr>
          <w:i/>
          <w:lang w:val="id-ID"/>
        </w:rPr>
        <w:t>“Kedatuan Sriwijaya”.</w:t>
      </w:r>
      <w:r w:rsidR="009E0B18">
        <w:rPr>
          <w:lang w:val="id-ID"/>
        </w:rPr>
        <w:t xml:space="preserve"> G. Coedes merupakan arkeolog yang memang benar-benar konsen dalam penelitian Sriwijaya yang mana dari hasil laporan penelitiannya lebih banyak membahas tentang penafsiran prasasti-prasasti peninggalan Sriwijaya  terutama </w:t>
      </w:r>
      <w:r w:rsidR="009E0B18" w:rsidRPr="00E1111A">
        <w:rPr>
          <w:i/>
          <w:lang w:val="id-ID"/>
        </w:rPr>
        <w:t>Prasasti Kedukan Bukit</w:t>
      </w:r>
      <w:r w:rsidR="009E0B18">
        <w:rPr>
          <w:lang w:val="id-ID"/>
        </w:rPr>
        <w:t xml:space="preserve"> yang di temukan di Palembang, selain </w:t>
      </w:r>
      <w:r w:rsidR="009E0B18" w:rsidRPr="00E1111A">
        <w:rPr>
          <w:i/>
          <w:lang w:val="id-ID"/>
        </w:rPr>
        <w:t>Prasasti Talang Tuo</w:t>
      </w:r>
      <w:r w:rsidR="009E0B18">
        <w:rPr>
          <w:lang w:val="id-ID"/>
        </w:rPr>
        <w:t xml:space="preserve">, </w:t>
      </w:r>
      <w:r w:rsidR="009E0B18" w:rsidRPr="00E1111A">
        <w:rPr>
          <w:i/>
          <w:lang w:val="id-ID"/>
        </w:rPr>
        <w:t>Karang Berahi</w:t>
      </w:r>
      <w:r w:rsidR="009E0B18">
        <w:rPr>
          <w:lang w:val="id-ID"/>
        </w:rPr>
        <w:t xml:space="preserve">, dan </w:t>
      </w:r>
      <w:r w:rsidR="009E0B18" w:rsidRPr="00E1111A">
        <w:rPr>
          <w:i/>
          <w:lang w:val="id-ID"/>
        </w:rPr>
        <w:t>Kota Kapur</w:t>
      </w:r>
      <w:r w:rsidR="009E0B18">
        <w:rPr>
          <w:lang w:val="id-ID"/>
        </w:rPr>
        <w:t xml:space="preserve">. Dijelasakan pula mengenai penafsiran Palembang sebagai tempat yang strategis sebagai letak pusat kerajaan Sriwijaya.  </w:t>
      </w:r>
    </w:p>
    <w:p w:rsidR="009E0B18" w:rsidRDefault="009E0B18" w:rsidP="00A40BC6">
      <w:pPr>
        <w:pStyle w:val="ListParagraph"/>
        <w:tabs>
          <w:tab w:val="left" w:pos="284"/>
        </w:tabs>
        <w:spacing w:line="480" w:lineRule="auto"/>
        <w:ind w:left="0" w:right="47"/>
        <w:jc w:val="both"/>
        <w:rPr>
          <w:lang w:val="id-ID"/>
        </w:rPr>
      </w:pPr>
      <w:r>
        <w:rPr>
          <w:lang w:val="id-ID"/>
        </w:rPr>
        <w:tab/>
      </w:r>
      <w:r>
        <w:rPr>
          <w:lang w:val="id-ID"/>
        </w:rPr>
        <w:tab/>
        <w:t>Hasil laporan penelitian yang disusun oleh Tim Peneliti Arkeoogi Palembang (belum diterbitkan, 1992)</w:t>
      </w:r>
      <w:r w:rsidR="001E12FA">
        <w:rPr>
          <w:lang w:val="id-ID"/>
        </w:rPr>
        <w:t xml:space="preserve"> </w:t>
      </w:r>
      <w:r>
        <w:rPr>
          <w:lang w:val="id-ID"/>
        </w:rPr>
        <w:t xml:space="preserve"> yang </w:t>
      </w:r>
      <w:r w:rsidR="006C06A7">
        <w:rPr>
          <w:i/>
          <w:lang w:val="id-ID"/>
        </w:rPr>
        <w:t>berjudul “Himpunan Hasil P</w:t>
      </w:r>
      <w:r w:rsidRPr="00F41E2F">
        <w:rPr>
          <w:i/>
          <w:lang w:val="id-ID"/>
        </w:rPr>
        <w:t xml:space="preserve">enelitian Arkeologi di Palembang </w:t>
      </w:r>
      <w:r w:rsidR="006C06A7">
        <w:rPr>
          <w:i/>
          <w:lang w:val="id-ID"/>
        </w:rPr>
        <w:t>T</w:t>
      </w:r>
      <w:r w:rsidRPr="00F41E2F">
        <w:rPr>
          <w:i/>
          <w:lang w:val="id-ID"/>
        </w:rPr>
        <w:t>ahun 1984-1992”</w:t>
      </w:r>
      <w:r>
        <w:rPr>
          <w:i/>
          <w:lang w:val="id-ID"/>
        </w:rPr>
        <w:t xml:space="preserve"> </w:t>
      </w:r>
      <w:r>
        <w:rPr>
          <w:lang w:val="id-ID"/>
        </w:rPr>
        <w:t xml:space="preserve">yang mana pada hasil penelitian ini mengungkapkan bukti-bukti berupa artefak dan fosil-fosil peninggalan masa Sriwijaya maupun masa pra Sriwijaya di daerah wilayah Palembang. </w:t>
      </w:r>
      <w:r w:rsidR="00A40BC6">
        <w:rPr>
          <w:lang w:val="id-ID"/>
        </w:rPr>
        <w:t>Selain itu di</w:t>
      </w:r>
      <w:r>
        <w:rPr>
          <w:lang w:val="id-ID"/>
        </w:rPr>
        <w:t xml:space="preserve">jelaskan </w:t>
      </w:r>
      <w:r w:rsidR="00A40BC6">
        <w:rPr>
          <w:lang w:val="id-ID"/>
        </w:rPr>
        <w:t xml:space="preserve">juga berbagai macam situs </w:t>
      </w:r>
      <w:r>
        <w:rPr>
          <w:lang w:val="id-ID"/>
        </w:rPr>
        <w:t>dan temuan hasil penelitian arkeolog berupa situs manik-manik, situs permukiman masyarakat purba dan juga penemuan</w:t>
      </w:r>
      <w:r w:rsidR="00A40BC6">
        <w:rPr>
          <w:lang w:val="id-ID"/>
        </w:rPr>
        <w:t xml:space="preserve"> prasasti-prasasti peninggalan K</w:t>
      </w:r>
      <w:r>
        <w:rPr>
          <w:lang w:val="id-ID"/>
        </w:rPr>
        <w:t>erajaan Sriwijaya serta kondisi secara geografis wilayah Palembang masa purba.</w:t>
      </w:r>
      <w:r>
        <w:rPr>
          <w:rStyle w:val="FootnoteReference"/>
          <w:lang w:val="id-ID"/>
        </w:rPr>
        <w:footnoteReference w:id="41"/>
      </w:r>
      <w:r>
        <w:rPr>
          <w:lang w:val="id-ID"/>
        </w:rPr>
        <w:t xml:space="preserve">  </w:t>
      </w:r>
    </w:p>
    <w:p w:rsidR="009E0B18" w:rsidRDefault="009E0B18" w:rsidP="009E0B18">
      <w:pPr>
        <w:pStyle w:val="ListParagraph"/>
        <w:tabs>
          <w:tab w:val="left" w:pos="284"/>
        </w:tabs>
        <w:spacing w:line="480" w:lineRule="auto"/>
        <w:ind w:left="0" w:right="47"/>
        <w:jc w:val="both"/>
        <w:rPr>
          <w:lang w:val="id-ID"/>
        </w:rPr>
      </w:pPr>
      <w:r>
        <w:rPr>
          <w:lang w:val="id-ID"/>
        </w:rPr>
        <w:tab/>
      </w:r>
      <w:r>
        <w:rPr>
          <w:lang w:val="id-ID"/>
        </w:rPr>
        <w:tab/>
        <w:t>Hasil laporan penelitian yang ditulis oleh Prof. Slamet Muljana (sudah diterbitkan 2006) yang berjudul “</w:t>
      </w:r>
      <w:r w:rsidRPr="0018320C">
        <w:rPr>
          <w:i/>
          <w:lang w:val="id-ID"/>
        </w:rPr>
        <w:t>Sriwijaya”</w:t>
      </w:r>
      <w:r>
        <w:rPr>
          <w:lang w:val="id-ID"/>
        </w:rPr>
        <w:t xml:space="preserve">, dalam buku ini dijelaskan mengenai </w:t>
      </w:r>
      <w:r>
        <w:rPr>
          <w:lang w:val="id-ID"/>
        </w:rPr>
        <w:lastRenderedPageBreak/>
        <w:t>berita-berita dari Cina tentang letak dan pusat Kerajaan Sriwijaya, bagaimanakah hubungan kerajaan Sriwijaya dengan raja Sailendra yang ada di Jawa Tengah, selain itu juga dijelaskan bagaimanakah runtuhnya Kerajaan Sriwijaya.</w:t>
      </w:r>
      <w:r>
        <w:rPr>
          <w:rStyle w:val="FootnoteReference"/>
          <w:lang w:val="id-ID"/>
        </w:rPr>
        <w:footnoteReference w:id="42"/>
      </w:r>
    </w:p>
    <w:p w:rsidR="009E0B18" w:rsidRDefault="009E0B18" w:rsidP="00C7264E">
      <w:pPr>
        <w:pStyle w:val="ListParagraph"/>
        <w:tabs>
          <w:tab w:val="left" w:pos="284"/>
        </w:tabs>
        <w:spacing w:line="480" w:lineRule="auto"/>
        <w:ind w:left="0" w:right="47"/>
        <w:jc w:val="both"/>
        <w:rPr>
          <w:lang w:val="id-ID"/>
        </w:rPr>
      </w:pPr>
      <w:r>
        <w:rPr>
          <w:lang w:val="id-ID"/>
        </w:rPr>
        <w:tab/>
      </w:r>
      <w:r>
        <w:rPr>
          <w:lang w:val="id-ID"/>
        </w:rPr>
        <w:tab/>
        <w:t>Dari uraian</w:t>
      </w:r>
      <w:r w:rsidRPr="007546F6">
        <w:rPr>
          <w:lang w:val="id-ID"/>
        </w:rPr>
        <w:t xml:space="preserve"> </w:t>
      </w:r>
      <w:r>
        <w:rPr>
          <w:lang w:val="id-ID"/>
        </w:rPr>
        <w:t xml:space="preserve">di </w:t>
      </w:r>
      <w:r w:rsidRPr="007546F6">
        <w:rPr>
          <w:lang w:val="id-ID"/>
        </w:rPr>
        <w:t>atas</w:t>
      </w:r>
      <w:r>
        <w:rPr>
          <w:lang w:val="id-ID"/>
        </w:rPr>
        <w:t xml:space="preserve"> mengenai</w:t>
      </w:r>
      <w:r w:rsidRPr="007546F6">
        <w:rPr>
          <w:lang w:val="id-ID"/>
        </w:rPr>
        <w:t xml:space="preserve"> tulisan terdahulu yang relevan, belum ada yang</w:t>
      </w:r>
      <w:r>
        <w:rPr>
          <w:lang w:val="id-ID"/>
        </w:rPr>
        <w:t xml:space="preserve"> sama</w:t>
      </w:r>
      <w:r w:rsidRPr="007546F6">
        <w:rPr>
          <w:lang w:val="id-ID"/>
        </w:rPr>
        <w:t xml:space="preserve"> membahas secara detail mengenai</w:t>
      </w:r>
      <w:r>
        <w:rPr>
          <w:lang w:val="id-ID"/>
        </w:rPr>
        <w:t xml:space="preserve"> penelitian yang penulis teliti yaitu,</w:t>
      </w:r>
      <w:r w:rsidRPr="007546F6">
        <w:rPr>
          <w:lang w:val="id-ID"/>
        </w:rPr>
        <w:t xml:space="preserve"> </w:t>
      </w:r>
      <w:r w:rsidR="00185DCB">
        <w:rPr>
          <w:i/>
          <w:lang w:val="id-ID"/>
        </w:rPr>
        <w:t>“</w:t>
      </w:r>
      <w:r w:rsidR="0026212F">
        <w:rPr>
          <w:i/>
          <w:lang w:val="id-ID"/>
        </w:rPr>
        <w:t>Kafilah Dagang Muslim dan Peranan Maritim Kerajaan Sriwijaya di Palembang Pada Abad VII-IX Masehi</w:t>
      </w:r>
      <w:r>
        <w:rPr>
          <w:i/>
          <w:lang w:val="id-ID"/>
        </w:rPr>
        <w:t xml:space="preserve">”, </w:t>
      </w:r>
      <w:r w:rsidRPr="00933BEB">
        <w:rPr>
          <w:lang w:val="id-ID"/>
        </w:rPr>
        <w:t xml:space="preserve">terutama </w:t>
      </w:r>
      <w:r w:rsidRPr="007546F6">
        <w:rPr>
          <w:lang w:val="id-ID"/>
        </w:rPr>
        <w:t xml:space="preserve">yaitu mengenai </w:t>
      </w:r>
      <w:r>
        <w:rPr>
          <w:lang w:val="id-ID"/>
        </w:rPr>
        <w:t xml:space="preserve">sejarah perkembangan kekuasaan maritim Sriwijaya abad ke-7 sampai abad ke-9 M. Mengenai jalur pelayaran dan hubungan Sriwijaya dengan </w:t>
      </w:r>
      <w:r w:rsidR="00126FB9">
        <w:rPr>
          <w:lang w:val="id-ID"/>
        </w:rPr>
        <w:t>negeri-negeri luar</w:t>
      </w:r>
      <w:r>
        <w:rPr>
          <w:lang w:val="id-ID"/>
        </w:rPr>
        <w:t xml:space="preserve">, serta </w:t>
      </w:r>
      <w:r w:rsidR="00C00CE4">
        <w:rPr>
          <w:lang w:val="id-ID"/>
        </w:rPr>
        <w:t>masuknya para</w:t>
      </w:r>
      <w:r w:rsidR="00C7264E">
        <w:rPr>
          <w:lang w:val="id-ID"/>
        </w:rPr>
        <w:t xml:space="preserve"> kafilah </w:t>
      </w:r>
      <w:r w:rsidR="00C00CE4">
        <w:rPr>
          <w:lang w:val="id-ID"/>
        </w:rPr>
        <w:t xml:space="preserve">dagang Muslim dan </w:t>
      </w:r>
      <w:r>
        <w:rPr>
          <w:lang w:val="id-ID"/>
        </w:rPr>
        <w:t xml:space="preserve">peranan </w:t>
      </w:r>
      <w:r w:rsidR="00C00CE4">
        <w:rPr>
          <w:lang w:val="id-ID"/>
        </w:rPr>
        <w:t xml:space="preserve">kekuasaan maritim </w:t>
      </w:r>
      <w:r>
        <w:rPr>
          <w:lang w:val="id-ID"/>
        </w:rPr>
        <w:t>Sriwijaya pada abad ke-7 sampai abad ke-9 Masehi. Dengan demikian dapat disimpulkan</w:t>
      </w:r>
      <w:r w:rsidR="00A93059">
        <w:rPr>
          <w:lang w:val="id-ID"/>
        </w:rPr>
        <w:t xml:space="preserve"> penelitian yang penulis teliti ini</w:t>
      </w:r>
      <w:r>
        <w:rPr>
          <w:lang w:val="id-ID"/>
        </w:rPr>
        <w:t xml:space="preserve"> belum ada kesamaan dengan penelitian terdahulu. </w:t>
      </w:r>
    </w:p>
    <w:p w:rsidR="009E0B18" w:rsidRPr="00952222" w:rsidRDefault="009E0B18" w:rsidP="009E0B18">
      <w:pPr>
        <w:pStyle w:val="ListParagraph"/>
        <w:numPr>
          <w:ilvl w:val="0"/>
          <w:numId w:val="27"/>
        </w:numPr>
        <w:tabs>
          <w:tab w:val="left" w:pos="0"/>
          <w:tab w:val="left" w:pos="142"/>
          <w:tab w:val="left" w:pos="284"/>
        </w:tabs>
        <w:spacing w:line="480" w:lineRule="auto"/>
        <w:ind w:left="0" w:right="47" w:firstLine="0"/>
        <w:jc w:val="both"/>
        <w:rPr>
          <w:b/>
          <w:lang w:val="id-ID"/>
        </w:rPr>
      </w:pPr>
      <w:r w:rsidRPr="00952222">
        <w:rPr>
          <w:b/>
          <w:lang w:val="id-ID"/>
        </w:rPr>
        <w:t>Kerangka Teori</w:t>
      </w:r>
    </w:p>
    <w:p w:rsidR="008F1BA3" w:rsidRDefault="008D494B" w:rsidP="0053556E">
      <w:pPr>
        <w:tabs>
          <w:tab w:val="left" w:pos="0"/>
          <w:tab w:val="left" w:pos="142"/>
          <w:tab w:val="left" w:pos="284"/>
        </w:tabs>
        <w:spacing w:line="480" w:lineRule="auto"/>
        <w:ind w:right="47"/>
        <w:jc w:val="both"/>
        <w:rPr>
          <w:lang w:val="id-ID"/>
        </w:rPr>
      </w:pPr>
      <w:r>
        <w:rPr>
          <w:lang w:val="id-ID"/>
        </w:rPr>
        <w:tab/>
      </w:r>
      <w:r>
        <w:rPr>
          <w:lang w:val="id-ID"/>
        </w:rPr>
        <w:tab/>
      </w:r>
      <w:r>
        <w:rPr>
          <w:lang w:val="id-ID"/>
        </w:rPr>
        <w:tab/>
      </w:r>
      <w:r w:rsidR="004B06D0" w:rsidRPr="00BD399F">
        <w:rPr>
          <w:lang w:val="id-ID"/>
        </w:rPr>
        <w:t>Untuk menjawab permasalah</w:t>
      </w:r>
      <w:r w:rsidR="0053556E">
        <w:rPr>
          <w:lang w:val="id-ID"/>
        </w:rPr>
        <w:t xml:space="preserve">an </w:t>
      </w:r>
      <w:r w:rsidR="004B06D0" w:rsidRPr="00BD399F">
        <w:rPr>
          <w:lang w:val="id-ID"/>
        </w:rPr>
        <w:t xml:space="preserve">yang ada, maka diperlukan kerangka teori yang dianggap relevan. Adapun teori yang relevan untuk digunakan sebagai alat ukur </w:t>
      </w:r>
      <w:r w:rsidR="008F1BA3">
        <w:rPr>
          <w:lang w:val="id-ID"/>
        </w:rPr>
        <w:t xml:space="preserve">dalam menganalisis atau </w:t>
      </w:r>
      <w:r w:rsidR="004B06D0" w:rsidRPr="00BD399F">
        <w:rPr>
          <w:lang w:val="id-ID"/>
        </w:rPr>
        <w:t>untuk mencari jawaban dari permasalahan tersebut, penulis menggunakan</w:t>
      </w:r>
      <w:r w:rsidR="008F1BA3">
        <w:rPr>
          <w:lang w:val="id-ID"/>
        </w:rPr>
        <w:t xml:space="preserve"> teori-teori seperti yang akan dijelaskan di bawah ini.</w:t>
      </w:r>
    </w:p>
    <w:p w:rsidR="007C4DBF" w:rsidRDefault="008F1BA3" w:rsidP="007C4DBF">
      <w:pPr>
        <w:tabs>
          <w:tab w:val="left" w:pos="0"/>
          <w:tab w:val="left" w:pos="142"/>
          <w:tab w:val="left" w:pos="284"/>
        </w:tabs>
        <w:spacing w:line="480" w:lineRule="auto"/>
        <w:ind w:right="47"/>
        <w:jc w:val="both"/>
        <w:rPr>
          <w:lang w:val="id-ID"/>
        </w:rPr>
      </w:pPr>
      <w:r>
        <w:rPr>
          <w:lang w:val="id-ID"/>
        </w:rPr>
        <w:tab/>
      </w:r>
      <w:r>
        <w:rPr>
          <w:lang w:val="id-ID"/>
        </w:rPr>
        <w:tab/>
      </w:r>
      <w:r>
        <w:rPr>
          <w:lang w:val="id-ID"/>
        </w:rPr>
        <w:tab/>
      </w:r>
      <w:r w:rsidR="00906ACD">
        <w:rPr>
          <w:lang w:val="id-ID"/>
        </w:rPr>
        <w:t xml:space="preserve">Pertama </w:t>
      </w:r>
      <w:r w:rsidR="00646314" w:rsidRPr="00077169">
        <w:rPr>
          <w:lang w:val="id-ID"/>
        </w:rPr>
        <w:t>adalah</w:t>
      </w:r>
      <w:r w:rsidR="00646314">
        <w:rPr>
          <w:lang w:val="id-ID"/>
        </w:rPr>
        <w:t xml:space="preserve"> teori </w:t>
      </w:r>
      <w:r w:rsidR="00646314" w:rsidRPr="00940BB0">
        <w:rPr>
          <w:i/>
          <w:lang w:val="id-ID"/>
        </w:rPr>
        <w:t>hegemoni</w:t>
      </w:r>
      <w:r w:rsidR="00646314" w:rsidRPr="00077169">
        <w:rPr>
          <w:lang w:val="id-ID"/>
        </w:rPr>
        <w:t xml:space="preserve">, </w:t>
      </w:r>
      <w:r w:rsidR="00646314">
        <w:rPr>
          <w:lang w:val="id-ID"/>
        </w:rPr>
        <w:t>adalah berasal dari k</w:t>
      </w:r>
      <w:r w:rsidR="00646314" w:rsidRPr="00077169">
        <w:rPr>
          <w:lang w:val="id-ID"/>
        </w:rPr>
        <w:t xml:space="preserve">ata </w:t>
      </w:r>
      <w:r w:rsidR="00646314" w:rsidRPr="00077169">
        <w:rPr>
          <w:i/>
          <w:lang w:val="id-ID"/>
        </w:rPr>
        <w:t>hegeisthai</w:t>
      </w:r>
      <w:r w:rsidR="00646314" w:rsidRPr="00077169">
        <w:rPr>
          <w:lang w:val="id-ID"/>
        </w:rPr>
        <w:t xml:space="preserve"> (Yunani) merupakan akar kata dari hegemoni, yang mempunyai pengertian memimpin, kepemimpinan, kekuasaan yang melebihi kekuasan yang lain.</w:t>
      </w:r>
      <w:r w:rsidR="00646314">
        <w:rPr>
          <w:lang w:val="id-ID"/>
        </w:rPr>
        <w:t xml:space="preserve"> teori hegemoni menurut Antonio Gramsci</w:t>
      </w:r>
      <w:r w:rsidR="00FA2534">
        <w:rPr>
          <w:lang w:val="id-ID"/>
        </w:rPr>
        <w:t xml:space="preserve"> </w:t>
      </w:r>
      <w:r w:rsidR="00646314" w:rsidRPr="00077169">
        <w:rPr>
          <w:lang w:val="id-ID"/>
        </w:rPr>
        <w:t xml:space="preserve">adalah sebagai suatu dominasi kekuasaan </w:t>
      </w:r>
      <w:r w:rsidR="00646314" w:rsidRPr="00077169">
        <w:rPr>
          <w:lang w:val="id-ID"/>
        </w:rPr>
        <w:lastRenderedPageBreak/>
        <w:t>suatu kelas sosial atas kelas sosial lainnya, melalui kepemimpinan intelektual dan moral yang dibantu</w:t>
      </w:r>
      <w:r w:rsidR="002328DA" w:rsidRPr="00077169">
        <w:rPr>
          <w:lang w:val="id-ID"/>
        </w:rPr>
        <w:t xml:space="preserve"> dengan dominasi</w:t>
      </w:r>
      <w:r w:rsidR="00646314" w:rsidRPr="00077169">
        <w:rPr>
          <w:lang w:val="id-ID"/>
        </w:rPr>
        <w:t>.</w:t>
      </w:r>
      <w:r w:rsidR="00FA2534">
        <w:rPr>
          <w:rStyle w:val="FootnoteReference"/>
        </w:rPr>
        <w:footnoteReference w:id="43"/>
      </w:r>
      <w:r w:rsidR="00646314" w:rsidRPr="00077169">
        <w:rPr>
          <w:lang w:val="id-ID"/>
        </w:rPr>
        <w:t xml:space="preserve"> Bisa juga hegemoni didefinisikan sebagai dominasi oleh satu kelompok terhadap kelompok yang lain, dengan atau tanpa ancaman kekerasan, sehingga ide-ide yang didiktekan oleh kelompok dominasi terha</w:t>
      </w:r>
      <w:r w:rsidR="007C4DBF" w:rsidRPr="00077169">
        <w:rPr>
          <w:lang w:val="id-ID"/>
        </w:rPr>
        <w:t>dap kelompok yang didominasi</w:t>
      </w:r>
      <w:r w:rsidR="007C4DBF">
        <w:rPr>
          <w:lang w:val="id-ID"/>
        </w:rPr>
        <w:t xml:space="preserve"> atau </w:t>
      </w:r>
      <w:r w:rsidR="00646314" w:rsidRPr="00077169">
        <w:rPr>
          <w:lang w:val="id-ID"/>
        </w:rPr>
        <w:t>dikuasai diterima sebagai sesuatu yang wajar dan tidak mengekang pikiran.</w:t>
      </w:r>
      <w:r w:rsidR="00C146D8">
        <w:rPr>
          <w:rStyle w:val="FootnoteReference"/>
          <w:lang w:val="id-ID"/>
        </w:rPr>
        <w:footnoteReference w:id="44"/>
      </w:r>
    </w:p>
    <w:p w:rsidR="00906ACD" w:rsidRDefault="007C4DBF" w:rsidP="00126FB9">
      <w:pPr>
        <w:tabs>
          <w:tab w:val="left" w:pos="0"/>
          <w:tab w:val="left" w:pos="142"/>
          <w:tab w:val="left" w:pos="284"/>
        </w:tabs>
        <w:spacing w:line="480" w:lineRule="auto"/>
        <w:ind w:right="47"/>
        <w:jc w:val="both"/>
        <w:rPr>
          <w:lang w:val="id-ID"/>
        </w:rPr>
      </w:pPr>
      <w:r>
        <w:rPr>
          <w:lang w:val="id-ID"/>
        </w:rPr>
        <w:tab/>
      </w:r>
      <w:r>
        <w:rPr>
          <w:lang w:val="id-ID"/>
        </w:rPr>
        <w:tab/>
      </w:r>
      <w:r>
        <w:rPr>
          <w:lang w:val="id-ID"/>
        </w:rPr>
        <w:tab/>
      </w:r>
      <w:r w:rsidR="001F16C5">
        <w:rPr>
          <w:lang w:val="id-ID"/>
        </w:rPr>
        <w:t>Teori h</w:t>
      </w:r>
      <w:r w:rsidR="00646314" w:rsidRPr="00315349">
        <w:t xml:space="preserve">egemoni </w:t>
      </w:r>
      <w:r w:rsidR="00B95155">
        <w:rPr>
          <w:lang w:val="id-ID"/>
        </w:rPr>
        <w:t xml:space="preserve">Antonio </w:t>
      </w:r>
      <w:r w:rsidR="00646314" w:rsidRPr="00315349">
        <w:t>Gramsci menekankan kesadaran moral, di</w:t>
      </w:r>
      <w:r w:rsidR="0053556E">
        <w:rPr>
          <w:lang w:val="id-ID"/>
        </w:rPr>
        <w:t xml:space="preserve"> </w:t>
      </w:r>
      <w:r w:rsidR="00646314" w:rsidRPr="00315349">
        <w:t>mana seseorang</w:t>
      </w:r>
      <w:r w:rsidR="00940BB0">
        <w:rPr>
          <w:lang w:val="id-ID"/>
        </w:rPr>
        <w:t xml:space="preserve"> atau kelompok</w:t>
      </w:r>
      <w:r w:rsidR="00646314" w:rsidRPr="00315349">
        <w:t xml:space="preserve"> disadarkan lebih dulu akan tujuan hegemoni itu. Setelah seseorang</w:t>
      </w:r>
      <w:r w:rsidR="00940BB0">
        <w:rPr>
          <w:lang w:val="id-ID"/>
        </w:rPr>
        <w:t xml:space="preserve"> atau kelompok tersebut</w:t>
      </w:r>
      <w:r w:rsidR="00646314" w:rsidRPr="00315349">
        <w:t xml:space="preserve"> sadar, ia t</w:t>
      </w:r>
      <w:r w:rsidR="00940BB0">
        <w:t>idak akan merasa dihegemoni</w:t>
      </w:r>
      <w:r w:rsidR="00940BB0">
        <w:rPr>
          <w:lang w:val="id-ID"/>
        </w:rPr>
        <w:t>,</w:t>
      </w:r>
      <w:r w:rsidR="00646314" w:rsidRPr="00315349">
        <w:t xml:space="preserve"> melainkan dengan sadar melakukan hal tersebut dengan suka rela.</w:t>
      </w:r>
      <w:r w:rsidR="00940BB0">
        <w:rPr>
          <w:lang w:val="id-ID"/>
        </w:rPr>
        <w:t xml:space="preserve"> </w:t>
      </w:r>
      <w:r w:rsidR="00646314" w:rsidRPr="00315349">
        <w:t>Jadi terdap</w:t>
      </w:r>
      <w:r w:rsidR="008D494B">
        <w:t>at dua jenis hegemoni,</w:t>
      </w:r>
      <w:r w:rsidR="008D494B">
        <w:rPr>
          <w:lang w:val="id-ID"/>
        </w:rPr>
        <w:t xml:space="preserve"> pertama hegemoni </w:t>
      </w:r>
      <w:r w:rsidR="00646314" w:rsidRPr="00315349">
        <w:t>melalui dominasi</w:t>
      </w:r>
      <w:r w:rsidR="00906ACD">
        <w:t xml:space="preserve"> atau penindasan, dan </w:t>
      </w:r>
      <w:r w:rsidR="00906ACD">
        <w:rPr>
          <w:lang w:val="id-ID"/>
        </w:rPr>
        <w:t xml:space="preserve">kedua </w:t>
      </w:r>
      <w:r w:rsidR="008D494B">
        <w:rPr>
          <w:lang w:val="id-ID"/>
        </w:rPr>
        <w:t xml:space="preserve">hegemoni </w:t>
      </w:r>
      <w:r w:rsidR="00646314" w:rsidRPr="00315349">
        <w:t>melalui kesadaran moral. Hegemoni dengan dominasi atau penindasan merupakan hegemoni konsep Marxis ortodoks, biasanya bernuansa negatif. Sementara itu hegemoni menurut Gramsci, adalah hegemoni dengan kepemimpinan intelektual dan moral, biasanya bernuansa positif.</w:t>
      </w:r>
      <w:r w:rsidR="00B72915">
        <w:rPr>
          <w:lang w:val="id-ID"/>
        </w:rPr>
        <w:t xml:space="preserve"> Seperti halnya hegemoni yang dicapai S</w:t>
      </w:r>
      <w:r w:rsidR="0053556E">
        <w:rPr>
          <w:lang w:val="id-ID"/>
        </w:rPr>
        <w:t>r</w:t>
      </w:r>
      <w:r w:rsidR="00B72915">
        <w:rPr>
          <w:lang w:val="id-ID"/>
        </w:rPr>
        <w:t xml:space="preserve">iwijaya </w:t>
      </w:r>
      <w:r w:rsidR="002328DA">
        <w:rPr>
          <w:lang w:val="id-ID"/>
        </w:rPr>
        <w:t>dalam memperluas kekuasa</w:t>
      </w:r>
      <w:r w:rsidR="0053556E">
        <w:rPr>
          <w:lang w:val="id-ID"/>
        </w:rPr>
        <w:t>an</w:t>
      </w:r>
      <w:r w:rsidR="002328DA">
        <w:rPr>
          <w:lang w:val="id-ID"/>
        </w:rPr>
        <w:t xml:space="preserve">nya terutama dalam upaya menguasai </w:t>
      </w:r>
      <w:r w:rsidR="00B72915">
        <w:rPr>
          <w:lang w:val="id-ID"/>
        </w:rPr>
        <w:t>jalur pelayaran perdagangan</w:t>
      </w:r>
      <w:r w:rsidR="002328DA">
        <w:rPr>
          <w:lang w:val="id-ID"/>
        </w:rPr>
        <w:t xml:space="preserve"> internasional</w:t>
      </w:r>
      <w:r w:rsidR="00624AD6">
        <w:rPr>
          <w:lang w:val="id-ID"/>
        </w:rPr>
        <w:t xml:space="preserve"> maupun penguasaan bahari</w:t>
      </w:r>
      <w:r w:rsidR="002328DA">
        <w:rPr>
          <w:lang w:val="id-ID"/>
        </w:rPr>
        <w:t>. Teori hegemoni Gamsci tersebut memang mengedepankan sebuah perdamai</w:t>
      </w:r>
      <w:r w:rsidR="001F6CE0">
        <w:rPr>
          <w:lang w:val="id-ID"/>
        </w:rPr>
        <w:t>a</w:t>
      </w:r>
      <w:r w:rsidR="002328DA">
        <w:rPr>
          <w:lang w:val="id-ID"/>
        </w:rPr>
        <w:t>n dengan menggunakan ide-ide atau intlektuali</w:t>
      </w:r>
      <w:r w:rsidR="001F6CE0">
        <w:rPr>
          <w:lang w:val="id-ID"/>
        </w:rPr>
        <w:t>tas kepemimpinan, seperti halnya pada</w:t>
      </w:r>
      <w:r w:rsidR="002328DA">
        <w:rPr>
          <w:lang w:val="id-ID"/>
        </w:rPr>
        <w:t xml:space="preserve"> </w:t>
      </w:r>
      <w:r w:rsidR="00624AD6">
        <w:rPr>
          <w:lang w:val="id-ID"/>
        </w:rPr>
        <w:t>kepemimpinan S</w:t>
      </w:r>
      <w:r w:rsidR="001F6CE0">
        <w:rPr>
          <w:lang w:val="id-ID"/>
        </w:rPr>
        <w:t>riwijaya dalam melakukan ekspansi wilayah tidak menggunakan sebuah kekerasan yang langsung</w:t>
      </w:r>
      <w:r w:rsidR="00792E51">
        <w:rPr>
          <w:lang w:val="id-ID"/>
        </w:rPr>
        <w:t xml:space="preserve"> sifatnya,</w:t>
      </w:r>
      <w:r w:rsidR="001F6CE0">
        <w:rPr>
          <w:lang w:val="id-ID"/>
        </w:rPr>
        <w:t xml:space="preserve"> </w:t>
      </w:r>
      <w:r w:rsidR="001F6CE0">
        <w:rPr>
          <w:lang w:val="id-ID"/>
        </w:rPr>
        <w:lastRenderedPageBreak/>
        <w:t>tetapi melakukan dominasi dengan ide-ide berupa peninggalan tulisan peringatan di dalam sebuah prasast</w:t>
      </w:r>
      <w:r w:rsidR="00792E51">
        <w:rPr>
          <w:lang w:val="id-ID"/>
        </w:rPr>
        <w:t>i</w:t>
      </w:r>
      <w:r w:rsidR="001F6CE0">
        <w:rPr>
          <w:lang w:val="id-ID"/>
        </w:rPr>
        <w:t xml:space="preserve">. </w:t>
      </w:r>
    </w:p>
    <w:p w:rsidR="004156F9" w:rsidRDefault="00126FB9" w:rsidP="00906ACD">
      <w:pPr>
        <w:tabs>
          <w:tab w:val="left" w:pos="0"/>
          <w:tab w:val="left" w:pos="142"/>
          <w:tab w:val="left" w:pos="284"/>
        </w:tabs>
        <w:spacing w:line="480" w:lineRule="auto"/>
        <w:ind w:right="47"/>
        <w:jc w:val="both"/>
        <w:rPr>
          <w:lang w:val="id-ID"/>
        </w:rPr>
      </w:pPr>
      <w:r>
        <w:rPr>
          <w:lang w:val="id-ID"/>
        </w:rPr>
        <w:tab/>
      </w:r>
      <w:r>
        <w:rPr>
          <w:lang w:val="id-ID"/>
        </w:rPr>
        <w:tab/>
      </w:r>
      <w:r>
        <w:rPr>
          <w:lang w:val="id-ID"/>
        </w:rPr>
        <w:tab/>
        <w:t>Kedua a</w:t>
      </w:r>
      <w:r w:rsidR="00C301E8">
        <w:rPr>
          <w:lang w:val="id-ID"/>
        </w:rPr>
        <w:t xml:space="preserve">dalah </w:t>
      </w:r>
      <w:r w:rsidR="00906ACD">
        <w:rPr>
          <w:lang w:val="id-ID"/>
        </w:rPr>
        <w:t xml:space="preserve">teori </w:t>
      </w:r>
      <w:r w:rsidR="00906ACD" w:rsidRPr="00906ACD">
        <w:rPr>
          <w:i/>
          <w:lang w:val="id-ID"/>
        </w:rPr>
        <w:t>kekuasaan</w:t>
      </w:r>
      <w:r w:rsidR="00906ACD">
        <w:rPr>
          <w:lang w:val="id-ID"/>
        </w:rPr>
        <w:t xml:space="preserve">, menurut Soerjono Soekanto adalah kemampuan untuk mempengaruhi pihak lain menurut kehendak </w:t>
      </w:r>
      <w:r w:rsidR="001F47AD">
        <w:rPr>
          <w:lang w:val="id-ID"/>
        </w:rPr>
        <w:t>yang ada pada pemegang kekuasaan</w:t>
      </w:r>
      <w:r w:rsidR="00DF4B91">
        <w:rPr>
          <w:lang w:val="id-ID"/>
        </w:rPr>
        <w:t xml:space="preserve"> tersebut. Kekuasaan terdapat di </w:t>
      </w:r>
      <w:r w:rsidR="001F47AD">
        <w:rPr>
          <w:lang w:val="id-ID"/>
        </w:rPr>
        <w:t>semua bidang kehidupan dan dijalankan. Kekuasaan mencakup kemampuan untuk memerintah (agar yang diperintah patuh) dan juga memberi keputusan-keputusan yang secara langsung maupun tidak langsung mempengaruhi tindakan pihak-pihak lainnya.</w:t>
      </w:r>
      <w:r w:rsidR="001F47AD">
        <w:rPr>
          <w:rStyle w:val="FootnoteReference"/>
          <w:lang w:val="id-ID"/>
        </w:rPr>
        <w:footnoteReference w:id="45"/>
      </w:r>
      <w:r w:rsidR="001F47AD">
        <w:rPr>
          <w:lang w:val="id-ID"/>
        </w:rPr>
        <w:t xml:space="preserve"> Selanjutnya menurut Max Weber mengatakan, kekuasaan adalah kesempatan ses</w:t>
      </w:r>
      <w:r w:rsidR="00DF4B91">
        <w:rPr>
          <w:lang w:val="id-ID"/>
        </w:rPr>
        <w:t>e</w:t>
      </w:r>
      <w:r w:rsidR="001F47AD">
        <w:rPr>
          <w:lang w:val="id-ID"/>
        </w:rPr>
        <w:t>orang atau sekelompok orang untuk menyadarkan masyarakat akan kemaun-kemaunnya sendiri, dan sekaligus menerapkannya terhadap tindakan-tindakan perlawanan dari orang-orang atau golongan tertentu.</w:t>
      </w:r>
      <w:r w:rsidR="00C25F87">
        <w:rPr>
          <w:rStyle w:val="FootnoteReference"/>
          <w:lang w:val="id-ID"/>
        </w:rPr>
        <w:footnoteReference w:id="46"/>
      </w:r>
      <w:r w:rsidR="00077EF7">
        <w:rPr>
          <w:lang w:val="id-ID"/>
        </w:rPr>
        <w:t xml:space="preserve"> </w:t>
      </w:r>
    </w:p>
    <w:p w:rsidR="001C1520" w:rsidRDefault="004156F9" w:rsidP="00906ACD">
      <w:pPr>
        <w:tabs>
          <w:tab w:val="left" w:pos="0"/>
          <w:tab w:val="left" w:pos="142"/>
          <w:tab w:val="left" w:pos="284"/>
        </w:tabs>
        <w:spacing w:line="480" w:lineRule="auto"/>
        <w:ind w:right="47"/>
        <w:jc w:val="both"/>
        <w:rPr>
          <w:lang w:val="id-ID"/>
        </w:rPr>
      </w:pPr>
      <w:r>
        <w:rPr>
          <w:lang w:val="id-ID"/>
        </w:rPr>
        <w:tab/>
      </w:r>
      <w:r>
        <w:rPr>
          <w:lang w:val="id-ID"/>
        </w:rPr>
        <w:tab/>
      </w:r>
      <w:r>
        <w:rPr>
          <w:lang w:val="id-ID"/>
        </w:rPr>
        <w:tab/>
      </w:r>
      <w:r w:rsidR="007A3A61">
        <w:rPr>
          <w:lang w:val="id-ID"/>
        </w:rPr>
        <w:t>Ada aneka macam sumber-sumber yang dapat dijadikan kekuasaan, yakni antara lain:</w:t>
      </w:r>
    </w:p>
    <w:p w:rsidR="007A3A61" w:rsidRDefault="007A3A61" w:rsidP="00A75F8B">
      <w:pPr>
        <w:pStyle w:val="ListParagraph"/>
        <w:numPr>
          <w:ilvl w:val="0"/>
          <w:numId w:val="36"/>
        </w:numPr>
        <w:tabs>
          <w:tab w:val="left" w:pos="0"/>
          <w:tab w:val="left" w:pos="142"/>
          <w:tab w:val="left" w:pos="284"/>
        </w:tabs>
        <w:spacing w:line="480" w:lineRule="auto"/>
        <w:ind w:right="47"/>
        <w:jc w:val="both"/>
        <w:rPr>
          <w:lang w:val="id-ID"/>
        </w:rPr>
      </w:pPr>
      <w:r>
        <w:rPr>
          <w:lang w:val="id-ID"/>
        </w:rPr>
        <w:t>Pengendalian terhadap sarana-sarana finansial</w:t>
      </w:r>
      <w:r w:rsidR="00756801">
        <w:rPr>
          <w:lang w:val="id-ID"/>
        </w:rPr>
        <w:t>.</w:t>
      </w:r>
    </w:p>
    <w:p w:rsidR="007A3A61" w:rsidRDefault="007A3A61" w:rsidP="00A75F8B">
      <w:pPr>
        <w:pStyle w:val="ListParagraph"/>
        <w:numPr>
          <w:ilvl w:val="0"/>
          <w:numId w:val="36"/>
        </w:numPr>
        <w:tabs>
          <w:tab w:val="left" w:pos="0"/>
          <w:tab w:val="left" w:pos="142"/>
          <w:tab w:val="left" w:pos="284"/>
        </w:tabs>
        <w:spacing w:line="480" w:lineRule="auto"/>
        <w:ind w:right="47"/>
        <w:jc w:val="both"/>
        <w:rPr>
          <w:lang w:val="id-ID"/>
        </w:rPr>
      </w:pPr>
      <w:r>
        <w:rPr>
          <w:lang w:val="id-ID"/>
        </w:rPr>
        <w:t>Pengendalian terhadap saran-saran pemaksaan</w:t>
      </w:r>
      <w:r w:rsidR="00756801">
        <w:rPr>
          <w:lang w:val="id-ID"/>
        </w:rPr>
        <w:t>.</w:t>
      </w:r>
    </w:p>
    <w:p w:rsidR="007A3A61" w:rsidRDefault="00DF4B91" w:rsidP="00A75F8B">
      <w:pPr>
        <w:pStyle w:val="ListParagraph"/>
        <w:numPr>
          <w:ilvl w:val="0"/>
          <w:numId w:val="36"/>
        </w:numPr>
        <w:tabs>
          <w:tab w:val="left" w:pos="0"/>
          <w:tab w:val="left" w:pos="142"/>
          <w:tab w:val="left" w:pos="284"/>
        </w:tabs>
        <w:spacing w:line="480" w:lineRule="auto"/>
        <w:ind w:right="47"/>
        <w:jc w:val="both"/>
        <w:rPr>
          <w:lang w:val="id-ID"/>
        </w:rPr>
      </w:pPr>
      <w:r>
        <w:rPr>
          <w:lang w:val="id-ID"/>
        </w:rPr>
        <w:t xml:space="preserve">Hak istimewa </w:t>
      </w:r>
      <w:r w:rsidR="007A3A61">
        <w:rPr>
          <w:lang w:val="id-ID"/>
        </w:rPr>
        <w:t>untuk mendapat pengetahuan dan ilmu</w:t>
      </w:r>
      <w:r w:rsidR="00756801">
        <w:rPr>
          <w:lang w:val="id-ID"/>
        </w:rPr>
        <w:t>.</w:t>
      </w:r>
    </w:p>
    <w:p w:rsidR="007A3A61" w:rsidRDefault="007A3A61" w:rsidP="00A75F8B">
      <w:pPr>
        <w:pStyle w:val="ListParagraph"/>
        <w:numPr>
          <w:ilvl w:val="0"/>
          <w:numId w:val="36"/>
        </w:numPr>
        <w:tabs>
          <w:tab w:val="left" w:pos="0"/>
          <w:tab w:val="left" w:pos="142"/>
          <w:tab w:val="left" w:pos="284"/>
        </w:tabs>
        <w:spacing w:line="480" w:lineRule="auto"/>
        <w:ind w:right="47"/>
        <w:jc w:val="both"/>
        <w:rPr>
          <w:lang w:val="id-ID"/>
        </w:rPr>
      </w:pPr>
      <w:r>
        <w:rPr>
          <w:lang w:val="id-ID"/>
        </w:rPr>
        <w:t>Monopoli penguasaan saluran ke lingkungan kekuasaan tertinggi.</w:t>
      </w:r>
    </w:p>
    <w:p w:rsidR="007A3A61" w:rsidRDefault="007A3A61" w:rsidP="00A75F8B">
      <w:pPr>
        <w:pStyle w:val="ListParagraph"/>
        <w:numPr>
          <w:ilvl w:val="0"/>
          <w:numId w:val="36"/>
        </w:numPr>
        <w:tabs>
          <w:tab w:val="left" w:pos="0"/>
          <w:tab w:val="left" w:pos="142"/>
          <w:tab w:val="left" w:pos="284"/>
        </w:tabs>
        <w:spacing w:line="480" w:lineRule="auto"/>
        <w:ind w:right="47"/>
        <w:jc w:val="both"/>
        <w:rPr>
          <w:lang w:val="id-ID"/>
        </w:rPr>
      </w:pPr>
      <w:r>
        <w:rPr>
          <w:lang w:val="id-ID"/>
        </w:rPr>
        <w:t>Kemampuan di bidang niaga.</w:t>
      </w:r>
    </w:p>
    <w:p w:rsidR="00F82294" w:rsidRDefault="007A3A61" w:rsidP="00A75F8B">
      <w:pPr>
        <w:pStyle w:val="ListParagraph"/>
        <w:numPr>
          <w:ilvl w:val="0"/>
          <w:numId w:val="36"/>
        </w:numPr>
        <w:tabs>
          <w:tab w:val="left" w:pos="0"/>
          <w:tab w:val="left" w:pos="142"/>
          <w:tab w:val="left" w:pos="284"/>
        </w:tabs>
        <w:spacing w:line="480" w:lineRule="auto"/>
        <w:ind w:right="47"/>
        <w:jc w:val="both"/>
        <w:rPr>
          <w:lang w:val="id-ID"/>
        </w:rPr>
      </w:pPr>
      <w:r>
        <w:rPr>
          <w:lang w:val="id-ID"/>
        </w:rPr>
        <w:t>Penguasaan terhadap sarana-sarana pr</w:t>
      </w:r>
      <w:r w:rsidR="00DF4B91">
        <w:rPr>
          <w:lang w:val="id-ID"/>
        </w:rPr>
        <w:t>o</w:t>
      </w:r>
      <w:r>
        <w:rPr>
          <w:lang w:val="id-ID"/>
        </w:rPr>
        <w:t>duksi dan distribusi.</w:t>
      </w:r>
      <w:r>
        <w:rPr>
          <w:rStyle w:val="FootnoteReference"/>
          <w:lang w:val="id-ID"/>
        </w:rPr>
        <w:footnoteReference w:id="47"/>
      </w:r>
    </w:p>
    <w:p w:rsidR="00077EF7" w:rsidRPr="00F82294" w:rsidRDefault="00077EF7" w:rsidP="00F82294">
      <w:pPr>
        <w:tabs>
          <w:tab w:val="left" w:pos="0"/>
          <w:tab w:val="left" w:pos="142"/>
          <w:tab w:val="left" w:pos="284"/>
        </w:tabs>
        <w:spacing w:line="480" w:lineRule="auto"/>
        <w:ind w:right="47"/>
        <w:jc w:val="both"/>
        <w:rPr>
          <w:lang w:val="id-ID"/>
        </w:rPr>
      </w:pPr>
      <w:r w:rsidRPr="00F82294">
        <w:rPr>
          <w:lang w:val="id-ID"/>
        </w:rPr>
        <w:lastRenderedPageBreak/>
        <w:t>Setiap penguasa yang telah memegang kekuasaan di dalam masyarakat, demi s</w:t>
      </w:r>
      <w:r w:rsidR="003365F8" w:rsidRPr="00F82294">
        <w:rPr>
          <w:lang w:val="id-ID"/>
        </w:rPr>
        <w:t>e</w:t>
      </w:r>
      <w:r w:rsidRPr="00F82294">
        <w:rPr>
          <w:lang w:val="id-ID"/>
        </w:rPr>
        <w:t>tabilnya masy</w:t>
      </w:r>
      <w:r w:rsidR="003365F8" w:rsidRPr="00F82294">
        <w:rPr>
          <w:lang w:val="id-ID"/>
        </w:rPr>
        <w:t>a</w:t>
      </w:r>
      <w:r w:rsidRPr="00F82294">
        <w:rPr>
          <w:lang w:val="id-ID"/>
        </w:rPr>
        <w:t>rakat tersebut, akan berusaha untuk mempertahankannya. Menurut Soerjono Soekanto cara</w:t>
      </w:r>
      <w:r w:rsidR="00021DB8" w:rsidRPr="00F82294">
        <w:rPr>
          <w:lang w:val="id-ID"/>
        </w:rPr>
        <w:t>-</w:t>
      </w:r>
      <w:r w:rsidRPr="00F82294">
        <w:rPr>
          <w:lang w:val="id-ID"/>
        </w:rPr>
        <w:t>cara atau usaha-usaha</w:t>
      </w:r>
      <w:r w:rsidR="003365F8" w:rsidRPr="00F82294">
        <w:rPr>
          <w:lang w:val="id-ID"/>
        </w:rPr>
        <w:t xml:space="preserve"> untuk memepertahankan kekuasan dapat dilakukan di</w:t>
      </w:r>
      <w:r w:rsidR="00DF4B91">
        <w:rPr>
          <w:lang w:val="id-ID"/>
        </w:rPr>
        <w:t xml:space="preserve"> </w:t>
      </w:r>
      <w:r w:rsidR="003365F8" w:rsidRPr="00F82294">
        <w:rPr>
          <w:lang w:val="id-ID"/>
        </w:rPr>
        <w:t>antaranya adalah</w:t>
      </w:r>
      <w:r w:rsidRPr="00F82294">
        <w:rPr>
          <w:lang w:val="id-ID"/>
        </w:rPr>
        <w:t>:</w:t>
      </w:r>
    </w:p>
    <w:p w:rsidR="00077EF7" w:rsidRDefault="00077EF7" w:rsidP="003C71C3">
      <w:pPr>
        <w:pStyle w:val="ListParagraph"/>
        <w:numPr>
          <w:ilvl w:val="0"/>
          <w:numId w:val="37"/>
        </w:numPr>
        <w:tabs>
          <w:tab w:val="left" w:pos="0"/>
          <w:tab w:val="left" w:pos="142"/>
          <w:tab w:val="left" w:pos="284"/>
        </w:tabs>
        <w:spacing w:line="480" w:lineRule="auto"/>
        <w:ind w:right="47"/>
        <w:jc w:val="both"/>
        <w:rPr>
          <w:lang w:val="id-ID"/>
        </w:rPr>
      </w:pPr>
      <w:r>
        <w:rPr>
          <w:lang w:val="id-ID"/>
        </w:rPr>
        <w:t>Dengan cara menghilangkan segenap peraturan-peraturan lama terutama dalam bidang politik, yang merugikan kedudukan penguasa.</w:t>
      </w:r>
    </w:p>
    <w:p w:rsidR="00077EF7" w:rsidRDefault="00077EF7" w:rsidP="003C71C3">
      <w:pPr>
        <w:pStyle w:val="ListParagraph"/>
        <w:numPr>
          <w:ilvl w:val="0"/>
          <w:numId w:val="37"/>
        </w:numPr>
        <w:tabs>
          <w:tab w:val="left" w:pos="0"/>
          <w:tab w:val="left" w:pos="142"/>
          <w:tab w:val="left" w:pos="284"/>
        </w:tabs>
        <w:spacing w:line="480" w:lineRule="auto"/>
        <w:ind w:right="47"/>
        <w:jc w:val="both"/>
        <w:rPr>
          <w:lang w:val="id-ID"/>
        </w:rPr>
      </w:pPr>
      <w:r>
        <w:rPr>
          <w:lang w:val="id-ID"/>
        </w:rPr>
        <w:t>Mengadakan sistem-sistem kepercayaan (</w:t>
      </w:r>
      <w:r w:rsidRPr="00150FCC">
        <w:rPr>
          <w:i/>
          <w:lang w:val="id-ID"/>
        </w:rPr>
        <w:t>belief-systems</w:t>
      </w:r>
      <w:r>
        <w:rPr>
          <w:lang w:val="id-ID"/>
        </w:rPr>
        <w:t>) yang akan dapat memperkokoh kedudukan penguasa atau golongan.</w:t>
      </w:r>
    </w:p>
    <w:p w:rsidR="00077EF7" w:rsidRDefault="00077EF7" w:rsidP="003C71C3">
      <w:pPr>
        <w:pStyle w:val="ListParagraph"/>
        <w:numPr>
          <w:ilvl w:val="0"/>
          <w:numId w:val="37"/>
        </w:numPr>
        <w:tabs>
          <w:tab w:val="left" w:pos="0"/>
          <w:tab w:val="left" w:pos="142"/>
          <w:tab w:val="left" w:pos="284"/>
        </w:tabs>
        <w:spacing w:line="480" w:lineRule="auto"/>
        <w:ind w:right="47"/>
        <w:jc w:val="both"/>
        <w:rPr>
          <w:lang w:val="id-ID"/>
        </w:rPr>
      </w:pPr>
      <w:r>
        <w:rPr>
          <w:lang w:val="id-ID"/>
        </w:rPr>
        <w:t>Pelaksanaan administrasi dan birokrasi yang baik.</w:t>
      </w:r>
    </w:p>
    <w:p w:rsidR="00150FCC" w:rsidRDefault="00077EF7" w:rsidP="003C71C3">
      <w:pPr>
        <w:pStyle w:val="ListParagraph"/>
        <w:numPr>
          <w:ilvl w:val="0"/>
          <w:numId w:val="37"/>
        </w:numPr>
        <w:tabs>
          <w:tab w:val="left" w:pos="0"/>
          <w:tab w:val="left" w:pos="142"/>
          <w:tab w:val="left" w:pos="284"/>
        </w:tabs>
        <w:spacing w:line="480" w:lineRule="auto"/>
        <w:ind w:right="47"/>
        <w:jc w:val="both"/>
        <w:rPr>
          <w:lang w:val="id-ID"/>
        </w:rPr>
      </w:pPr>
      <w:r>
        <w:rPr>
          <w:lang w:val="id-ID"/>
        </w:rPr>
        <w:t>Mengadakan konsolidasi horizontal dan vertikal.</w:t>
      </w:r>
      <w:r w:rsidR="00021DB8">
        <w:rPr>
          <w:rStyle w:val="FootnoteReference"/>
          <w:lang w:val="id-ID"/>
        </w:rPr>
        <w:footnoteReference w:id="48"/>
      </w:r>
    </w:p>
    <w:p w:rsidR="00126FB9" w:rsidRDefault="00E46508" w:rsidP="00126FB9">
      <w:pPr>
        <w:tabs>
          <w:tab w:val="left" w:pos="0"/>
          <w:tab w:val="left" w:pos="142"/>
          <w:tab w:val="left" w:pos="284"/>
        </w:tabs>
        <w:spacing w:line="480" w:lineRule="auto"/>
        <w:ind w:right="47"/>
        <w:jc w:val="both"/>
        <w:rPr>
          <w:lang w:val="id-ID"/>
        </w:rPr>
      </w:pPr>
      <w:r>
        <w:rPr>
          <w:lang w:val="id-ID"/>
        </w:rPr>
        <w:t>Dalam uraian di atas dapat dipahami bahwa sebuah kekuasaan tidak selamanya akan berkuasa dan langgeng</w:t>
      </w:r>
      <w:r w:rsidR="001C1520">
        <w:rPr>
          <w:lang w:val="id-ID"/>
        </w:rPr>
        <w:t xml:space="preserve"> apabila tidak dapat menjaga eksistensinya</w:t>
      </w:r>
      <w:r>
        <w:rPr>
          <w:lang w:val="id-ID"/>
        </w:rPr>
        <w:t xml:space="preserve">, karena pada masanya akan mengalami keruntuhan </w:t>
      </w:r>
      <w:r w:rsidR="002B2FE9">
        <w:rPr>
          <w:lang w:val="id-ID"/>
        </w:rPr>
        <w:t>dan penurunan kekuasaan. Dalam</w:t>
      </w:r>
      <w:r w:rsidR="00E327C7">
        <w:rPr>
          <w:lang w:val="id-ID"/>
        </w:rPr>
        <w:t xml:space="preserve"> hal ini, </w:t>
      </w:r>
      <w:r>
        <w:rPr>
          <w:lang w:val="id-ID"/>
        </w:rPr>
        <w:t>Sriwijaya yang mendominasi wilayah kekuasaan di laut maka demi me</w:t>
      </w:r>
      <w:r w:rsidR="00E327C7">
        <w:rPr>
          <w:lang w:val="id-ID"/>
        </w:rPr>
        <w:t>mpertahankan hegemoni kekuasaannya</w:t>
      </w:r>
      <w:r>
        <w:rPr>
          <w:lang w:val="id-ID"/>
        </w:rPr>
        <w:t>, Sriwijaya melak</w:t>
      </w:r>
      <w:r w:rsidR="00E81989">
        <w:rPr>
          <w:lang w:val="id-ID"/>
        </w:rPr>
        <w:t xml:space="preserve">ukan konsolidasi atau </w:t>
      </w:r>
      <w:r>
        <w:rPr>
          <w:lang w:val="id-ID"/>
        </w:rPr>
        <w:t>hubungan kerja sama dengan penguasa asing seperti halnya dengan India, Arab, dan Cina.</w:t>
      </w:r>
    </w:p>
    <w:p w:rsidR="00126FB9" w:rsidRDefault="00126FB9" w:rsidP="00126FB9">
      <w:pPr>
        <w:tabs>
          <w:tab w:val="left" w:pos="0"/>
          <w:tab w:val="left" w:pos="142"/>
          <w:tab w:val="left" w:pos="284"/>
        </w:tabs>
        <w:spacing w:line="480" w:lineRule="auto"/>
        <w:ind w:right="47"/>
        <w:jc w:val="both"/>
        <w:rPr>
          <w:lang w:val="id-ID"/>
        </w:rPr>
      </w:pPr>
      <w:r>
        <w:rPr>
          <w:lang w:val="id-ID"/>
        </w:rPr>
        <w:tab/>
      </w:r>
      <w:r>
        <w:rPr>
          <w:lang w:val="id-ID"/>
        </w:rPr>
        <w:tab/>
      </w:r>
      <w:r>
        <w:rPr>
          <w:lang w:val="id-ID"/>
        </w:rPr>
        <w:tab/>
        <w:t xml:space="preserve">Ketiga adalah teori </w:t>
      </w:r>
      <w:r w:rsidRPr="0042030B">
        <w:rPr>
          <w:i/>
        </w:rPr>
        <w:t>Geopolitik</w:t>
      </w:r>
      <w:r>
        <w:rPr>
          <w:i/>
          <w:lang w:val="id-ID"/>
        </w:rPr>
        <w:t>,</w:t>
      </w:r>
      <w:r w:rsidRPr="00951C94">
        <w:t xml:space="preserve"> secara etimologi berasal dari kata </w:t>
      </w:r>
      <w:r w:rsidRPr="00951C94">
        <w:rPr>
          <w:i/>
        </w:rPr>
        <w:t xml:space="preserve">Geo </w:t>
      </w:r>
      <w:r>
        <w:t>(Yunani) yang berarti bumi dan</w:t>
      </w:r>
      <w:r>
        <w:rPr>
          <w:lang w:val="id-ID"/>
        </w:rPr>
        <w:t xml:space="preserve"> </w:t>
      </w:r>
      <w:r w:rsidRPr="00940BB0">
        <w:rPr>
          <w:i/>
          <w:lang w:val="id-ID"/>
        </w:rPr>
        <w:t>politik</w:t>
      </w:r>
      <w:r>
        <w:rPr>
          <w:lang w:val="id-ID"/>
        </w:rPr>
        <w:t xml:space="preserve"> artinya kekuatan. </w:t>
      </w:r>
      <w:r w:rsidRPr="00077169">
        <w:rPr>
          <w:lang w:val="id-ID"/>
        </w:rPr>
        <w:t>Geopolitik dimaknai sebagai ilmu penyelenggaraan negara yang setiap kebijakannya dikaitkan dengan masalah-masalah geografi wilayah atau tempat tinggal suatu bangsa.</w:t>
      </w:r>
      <w:r>
        <w:rPr>
          <w:lang w:val="id-ID"/>
        </w:rPr>
        <w:t xml:space="preserve"> </w:t>
      </w:r>
      <w:r w:rsidRPr="0042030B">
        <w:rPr>
          <w:lang w:eastAsia="id-ID"/>
        </w:rPr>
        <w:t>Geopolitik</w:t>
      </w:r>
      <w:r w:rsidRPr="00EC75E2">
        <w:rPr>
          <w:lang w:eastAsia="id-ID"/>
        </w:rPr>
        <w:t xml:space="preserve"> adalah suatu studi yang mengkaji masalah-masalah geografi, sejarah</w:t>
      </w:r>
      <w:r>
        <w:rPr>
          <w:lang w:val="id-ID" w:eastAsia="id-ID"/>
        </w:rPr>
        <w:t>,</w:t>
      </w:r>
      <w:r w:rsidRPr="00EC75E2">
        <w:rPr>
          <w:lang w:eastAsia="id-ID"/>
        </w:rPr>
        <w:t xml:space="preserve"> dan ilmu </w:t>
      </w:r>
      <w:r w:rsidRPr="00EC75E2">
        <w:rPr>
          <w:lang w:eastAsia="id-ID"/>
        </w:rPr>
        <w:lastRenderedPageBreak/>
        <w:t>sosial, dengan meruju</w:t>
      </w:r>
      <w:r>
        <w:rPr>
          <w:lang w:eastAsia="id-ID"/>
        </w:rPr>
        <w:t>k kepada politik internasional.</w:t>
      </w:r>
      <w:r>
        <w:rPr>
          <w:rStyle w:val="FootnoteReference"/>
          <w:lang w:eastAsia="id-ID"/>
        </w:rPr>
        <w:footnoteReference w:id="49"/>
      </w:r>
      <w:r>
        <w:rPr>
          <w:lang w:val="id-ID" w:eastAsia="id-ID"/>
        </w:rPr>
        <w:t xml:space="preserve"> </w:t>
      </w:r>
      <w:r w:rsidRPr="00C21E25">
        <w:rPr>
          <w:lang w:eastAsia="id-ID"/>
        </w:rPr>
        <w:t>Geopolitik bisa disebut sebagai studi hubungan di</w:t>
      </w:r>
      <w:r w:rsidR="00931916">
        <w:rPr>
          <w:lang w:val="id-ID" w:eastAsia="id-ID"/>
        </w:rPr>
        <w:t xml:space="preserve"> </w:t>
      </w:r>
      <w:r w:rsidRPr="00C21E25">
        <w:rPr>
          <w:lang w:eastAsia="id-ID"/>
        </w:rPr>
        <w:t>ant</w:t>
      </w:r>
      <w:r>
        <w:rPr>
          <w:lang w:eastAsia="id-ID"/>
        </w:rPr>
        <w:t>ara politik, geographi, demogra</w:t>
      </w:r>
      <w:r>
        <w:rPr>
          <w:lang w:val="id-ID" w:eastAsia="id-ID"/>
        </w:rPr>
        <w:t>f</w:t>
      </w:r>
      <w:r>
        <w:rPr>
          <w:lang w:eastAsia="id-ID"/>
        </w:rPr>
        <w:t xml:space="preserve">hi, dan ekonomi, khususnya yang </w:t>
      </w:r>
      <w:r>
        <w:rPr>
          <w:lang w:val="id-ID" w:eastAsia="id-ID"/>
        </w:rPr>
        <w:t>terkait</w:t>
      </w:r>
      <w:r w:rsidRPr="00C21E25">
        <w:rPr>
          <w:lang w:eastAsia="id-ID"/>
        </w:rPr>
        <w:t xml:space="preserve"> dengan kebijakan politik luar negeri suatu negara.</w:t>
      </w:r>
      <w:r>
        <w:rPr>
          <w:lang w:val="id-ID" w:eastAsia="id-ID"/>
        </w:rPr>
        <w:t xml:space="preserve"> </w:t>
      </w:r>
      <w:r>
        <w:rPr>
          <w:lang w:eastAsia="id-ID"/>
        </w:rPr>
        <w:t xml:space="preserve">Geopolitik </w:t>
      </w:r>
      <w:r>
        <w:rPr>
          <w:lang w:val="id-ID" w:eastAsia="id-ID"/>
        </w:rPr>
        <w:t xml:space="preserve">merupakan </w:t>
      </w:r>
      <w:r>
        <w:rPr>
          <w:lang w:eastAsia="id-ID"/>
        </w:rPr>
        <w:t xml:space="preserve">suatu kuasa negara yang </w:t>
      </w:r>
      <w:r>
        <w:rPr>
          <w:lang w:val="id-ID" w:eastAsia="id-ID"/>
        </w:rPr>
        <w:t>berkompeten</w:t>
      </w:r>
      <w:r>
        <w:rPr>
          <w:lang w:eastAsia="id-ID"/>
        </w:rPr>
        <w:t xml:space="preserve"> mengontrol ruang atau t</w:t>
      </w:r>
      <w:r>
        <w:rPr>
          <w:lang w:val="id-ID" w:eastAsia="id-ID"/>
        </w:rPr>
        <w:t>o</w:t>
      </w:r>
      <w:r w:rsidRPr="00C21E25">
        <w:rPr>
          <w:lang w:eastAsia="id-ID"/>
        </w:rPr>
        <w:t>ritori</w:t>
      </w:r>
      <w:r>
        <w:rPr>
          <w:lang w:val="id-ID" w:eastAsia="id-ID"/>
        </w:rPr>
        <w:t>al</w:t>
      </w:r>
      <w:r w:rsidRPr="00C21E25">
        <w:rPr>
          <w:lang w:eastAsia="id-ID"/>
        </w:rPr>
        <w:t xml:space="preserve"> dan bentuk kebijakan politik luar negeri setiap individu negara dan hubungan politik internasional.</w:t>
      </w:r>
      <w:r>
        <w:rPr>
          <w:lang w:val="id-ID" w:eastAsia="id-ID"/>
        </w:rPr>
        <w:t xml:space="preserve"> </w:t>
      </w:r>
    </w:p>
    <w:p w:rsidR="00126FB9" w:rsidRDefault="00126FB9" w:rsidP="00756801">
      <w:pPr>
        <w:tabs>
          <w:tab w:val="left" w:pos="0"/>
          <w:tab w:val="left" w:pos="142"/>
          <w:tab w:val="left" w:pos="284"/>
        </w:tabs>
        <w:spacing w:line="480" w:lineRule="auto"/>
        <w:ind w:right="47"/>
        <w:jc w:val="both"/>
        <w:rPr>
          <w:lang w:val="id-ID"/>
        </w:rPr>
      </w:pPr>
      <w:r>
        <w:rPr>
          <w:lang w:val="id-ID" w:eastAsia="id-ID"/>
        </w:rPr>
        <w:tab/>
      </w:r>
      <w:r>
        <w:rPr>
          <w:lang w:val="id-ID" w:eastAsia="id-ID"/>
        </w:rPr>
        <w:tab/>
      </w:r>
      <w:r>
        <w:rPr>
          <w:lang w:val="id-ID" w:eastAsia="id-ID"/>
        </w:rPr>
        <w:tab/>
        <w:t xml:space="preserve">Teori geopolitik menurut </w:t>
      </w:r>
      <w:r w:rsidR="00756801" w:rsidRPr="00756801">
        <w:rPr>
          <w:lang w:val="id-ID"/>
        </w:rPr>
        <w:t>Alfred Thayer Mahan</w:t>
      </w:r>
      <w:r w:rsidR="00756801">
        <w:rPr>
          <w:lang w:val="id-ID"/>
        </w:rPr>
        <w:t xml:space="preserve"> </w:t>
      </w:r>
      <w:r w:rsidRPr="00756801">
        <w:rPr>
          <w:lang w:val="id-ID"/>
        </w:rPr>
        <w:t>mengembangkan lebih lanjut konsepsi geopolitik yaitu selain kekuatan darat</w:t>
      </w:r>
      <w:r>
        <w:rPr>
          <w:lang w:val="id-ID"/>
        </w:rPr>
        <w:t xml:space="preserve">, untuk dapat menguasai pulau dunia, maka </w:t>
      </w:r>
      <w:r w:rsidRPr="00756801">
        <w:rPr>
          <w:lang w:val="id-ID"/>
        </w:rPr>
        <w:t>diperlukan kekuatan maritim</w:t>
      </w:r>
      <w:r>
        <w:rPr>
          <w:lang w:val="id-ID"/>
        </w:rPr>
        <w:t xml:space="preserve"> (laut)</w:t>
      </w:r>
      <w:r w:rsidRPr="00756801">
        <w:rPr>
          <w:lang w:val="id-ID"/>
        </w:rPr>
        <w:t xml:space="preserve">. </w:t>
      </w:r>
      <w:r w:rsidRPr="00951C94">
        <w:t>Berdasarkan hal tersebut</w:t>
      </w:r>
      <w:r>
        <w:rPr>
          <w:lang w:val="id-ID"/>
        </w:rPr>
        <w:t>,</w:t>
      </w:r>
      <w:r w:rsidRPr="00951C94">
        <w:t xml:space="preserve"> muncul konsep wawasan bahari atau konsep kekuatan di laut. Barang siapa menguasai lautan akan menguasai kekayaan dunia.</w:t>
      </w:r>
      <w:r>
        <w:rPr>
          <w:rStyle w:val="FootnoteReference"/>
        </w:rPr>
        <w:footnoteReference w:id="50"/>
      </w:r>
    </w:p>
    <w:p w:rsidR="00126FB9" w:rsidRDefault="00126FB9" w:rsidP="00980E69">
      <w:pPr>
        <w:tabs>
          <w:tab w:val="left" w:pos="0"/>
          <w:tab w:val="left" w:pos="142"/>
          <w:tab w:val="left" w:pos="284"/>
        </w:tabs>
        <w:spacing w:line="480" w:lineRule="auto"/>
        <w:ind w:right="47"/>
        <w:jc w:val="both"/>
        <w:rPr>
          <w:lang w:val="id-ID"/>
        </w:rPr>
      </w:pPr>
      <w:r>
        <w:rPr>
          <w:lang w:val="id-ID"/>
        </w:rPr>
        <w:tab/>
      </w:r>
      <w:r>
        <w:rPr>
          <w:lang w:val="id-ID"/>
        </w:rPr>
        <w:tab/>
      </w:r>
      <w:r>
        <w:rPr>
          <w:lang w:val="id-ID"/>
        </w:rPr>
        <w:tab/>
      </w:r>
      <w:r w:rsidRPr="00951C94">
        <w:t>Frederich Ratzel</w:t>
      </w:r>
      <w:r w:rsidR="00756801">
        <w:rPr>
          <w:lang w:val="id-ID"/>
        </w:rPr>
        <w:t xml:space="preserve"> </w:t>
      </w:r>
      <w:r w:rsidRPr="00951C94">
        <w:t>berpendapat</w:t>
      </w:r>
      <w:r>
        <w:rPr>
          <w:lang w:val="id-ID"/>
        </w:rPr>
        <w:t xml:space="preserve"> tentang teori geopolitik, </w:t>
      </w:r>
      <w:r w:rsidRPr="00951C94">
        <w:t>bahwa negara itu seperti organism yang hidup. Negara identik dengan ruang yang di</w:t>
      </w:r>
      <w:r>
        <w:rPr>
          <w:lang w:val="id-ID"/>
        </w:rPr>
        <w:t xml:space="preserve"> </w:t>
      </w:r>
      <w:r w:rsidRPr="00951C94">
        <w:t>tempati oleh sekelompok masyarakat (bangsa). Pertumbuhan negara mirip dengan pertumbuhan organism yang memerlukan ruang hidup yang cukup agar dapat tumbuh dengan subur. Makin luas ruang hidup maka negara akan semakin bertahan kuat dan maju.</w:t>
      </w:r>
      <w:r>
        <w:t xml:space="preserve"> Oleh karena itu,</w:t>
      </w:r>
      <w:r>
        <w:rPr>
          <w:lang w:val="id-ID"/>
        </w:rPr>
        <w:t xml:space="preserve"> </w:t>
      </w:r>
      <w:r>
        <w:t>jika negara ingin tet</w:t>
      </w:r>
      <w:r>
        <w:rPr>
          <w:lang w:val="id-ID"/>
        </w:rPr>
        <w:t>ap eksis</w:t>
      </w:r>
      <w:r w:rsidRPr="00951C94">
        <w:t xml:space="preserve"> dan berkembang butuh ekspansi (perluasan wilayah sebagai rua</w:t>
      </w:r>
      <w:r>
        <w:t>ng hidup).</w:t>
      </w:r>
      <w:r>
        <w:rPr>
          <w:lang w:val="id-ID"/>
        </w:rPr>
        <w:t xml:space="preserve"> Dalam teori geopolitik Mahan yang didukung teori Retzel tersebut, mendukung kekuatan maritim atau kebaharian untuk mencapai sebuah kekuasaan di laut, selain itu perluasan atau ekspansi memang dibutuhkan untuk menambah eksistensi dan kekuasaan sebuah penguasa dalam menjaga perkembangan selanjutnya. Hal ini </w:t>
      </w:r>
      <w:r>
        <w:rPr>
          <w:lang w:val="id-ID"/>
        </w:rPr>
        <w:lastRenderedPageBreak/>
        <w:t xml:space="preserve">seperti yang dilakukan oleh penguasa Sriwijaya dalam menguasai laut untuk menjadi kerajaan maritim besar yang berkuasa diseluruh jalur pelayaran perdagangan Nusantara. </w:t>
      </w:r>
    </w:p>
    <w:p w:rsidR="00126FB9" w:rsidRDefault="00980E69" w:rsidP="00980E69">
      <w:pPr>
        <w:tabs>
          <w:tab w:val="left" w:pos="0"/>
          <w:tab w:val="left" w:pos="142"/>
          <w:tab w:val="left" w:pos="284"/>
        </w:tabs>
        <w:spacing w:line="480" w:lineRule="auto"/>
        <w:ind w:right="47"/>
        <w:jc w:val="both"/>
        <w:rPr>
          <w:lang w:val="id-ID"/>
        </w:rPr>
      </w:pPr>
      <w:r>
        <w:rPr>
          <w:lang w:val="id-ID"/>
        </w:rPr>
        <w:tab/>
      </w:r>
      <w:r>
        <w:rPr>
          <w:lang w:val="id-ID"/>
        </w:rPr>
        <w:tab/>
      </w:r>
      <w:r>
        <w:rPr>
          <w:lang w:val="id-ID"/>
        </w:rPr>
        <w:tab/>
        <w:t xml:space="preserve">Selain teori di atas, terdapat teori </w:t>
      </w:r>
      <w:r w:rsidRPr="004156F9">
        <w:rPr>
          <w:i/>
          <w:lang w:val="id-ID"/>
        </w:rPr>
        <w:t>pengaruh</w:t>
      </w:r>
      <w:r>
        <w:rPr>
          <w:lang w:val="id-ID"/>
        </w:rPr>
        <w:t xml:space="preserve"> seperti yang dikemukakan oleh </w:t>
      </w:r>
      <w:r w:rsidRPr="007546F6">
        <w:rPr>
          <w:kern w:val="36"/>
          <w:lang w:val="id-ID" w:eastAsia="id-ID"/>
        </w:rPr>
        <w:t>Louis Gotschalk,</w:t>
      </w:r>
      <w:r>
        <w:rPr>
          <w:kern w:val="36"/>
          <w:lang w:val="id-ID" w:eastAsia="id-ID"/>
        </w:rPr>
        <w:t xml:space="preserve"> </w:t>
      </w:r>
      <w:r w:rsidRPr="007546F6">
        <w:rPr>
          <w:kern w:val="36"/>
          <w:lang w:val="id-ID" w:eastAsia="id-ID"/>
        </w:rPr>
        <w:t>adalah efek yang tegar dan membentuk terhadap pikiran dan perilaku manusia, baik sendiri-sendiri maupun secara</w:t>
      </w:r>
      <w:r>
        <w:rPr>
          <w:kern w:val="36"/>
          <w:lang w:val="id-ID" w:eastAsia="id-ID"/>
        </w:rPr>
        <w:t xml:space="preserve"> kolektif.</w:t>
      </w:r>
      <w:r>
        <w:rPr>
          <w:rStyle w:val="FootnoteReference"/>
          <w:kern w:val="36"/>
          <w:lang w:val="id-ID" w:eastAsia="id-ID"/>
        </w:rPr>
        <w:footnoteReference w:id="51"/>
      </w:r>
      <w:r w:rsidR="009C3190">
        <w:rPr>
          <w:kern w:val="36"/>
          <w:lang w:val="id-ID" w:eastAsia="id-ID"/>
        </w:rPr>
        <w:t xml:space="preserve"> </w:t>
      </w:r>
      <w:r w:rsidR="00FB09BB" w:rsidRPr="00077169">
        <w:rPr>
          <w:lang w:val="id-ID"/>
        </w:rPr>
        <w:t>Sementar</w:t>
      </w:r>
      <w:r w:rsidRPr="00077169">
        <w:rPr>
          <w:lang w:val="id-ID"/>
        </w:rPr>
        <w:t>a itu, Surakhmad</w:t>
      </w:r>
      <w:r w:rsidR="00FB09BB" w:rsidRPr="00077169">
        <w:rPr>
          <w:lang w:val="id-ID"/>
        </w:rPr>
        <w:t xml:space="preserve"> menyatakan bahwa pengaruh adalah kekuatan yang muncul dari suatu benda atau orang dan juga gejala dalam yang dapat memberikan perubahan terhadap apa-apa yang ada di</w:t>
      </w:r>
      <w:r w:rsidR="00FB09BB" w:rsidRPr="00FB09BB">
        <w:rPr>
          <w:lang w:val="id-ID"/>
        </w:rPr>
        <w:t xml:space="preserve"> </w:t>
      </w:r>
      <w:r w:rsidR="00FB09BB" w:rsidRPr="00077169">
        <w:rPr>
          <w:lang w:val="id-ID"/>
        </w:rPr>
        <w:t>sekelilingnya</w:t>
      </w:r>
      <w:r w:rsidR="00FB09BB">
        <w:rPr>
          <w:lang w:val="id-ID"/>
        </w:rPr>
        <w:t>.</w:t>
      </w:r>
      <w:r w:rsidR="00126FB9">
        <w:rPr>
          <w:lang w:val="id-ID"/>
        </w:rPr>
        <w:t xml:space="preserve"> </w:t>
      </w:r>
      <w:r w:rsidR="00FB09BB" w:rsidRPr="00077169">
        <w:rPr>
          <w:lang w:val="id-ID"/>
        </w:rPr>
        <w:t>Dari pendapat-pendapat tersebut dapat disimpulkan bahwa pengaruh</w:t>
      </w:r>
      <w:r w:rsidR="00FB09BB" w:rsidRPr="00FB09BB">
        <w:rPr>
          <w:lang w:val="id-ID"/>
        </w:rPr>
        <w:t xml:space="preserve"> </w:t>
      </w:r>
      <w:r w:rsidR="00FB09BB" w:rsidRPr="00077169">
        <w:rPr>
          <w:lang w:val="id-ID"/>
        </w:rPr>
        <w:t>merupakan suatu daya atau kekuatan yang timbul dari sesuatu, baik itu</w:t>
      </w:r>
      <w:r w:rsidR="00FB09BB" w:rsidRPr="00FB09BB">
        <w:rPr>
          <w:lang w:val="id-ID"/>
        </w:rPr>
        <w:t xml:space="preserve"> </w:t>
      </w:r>
      <w:r w:rsidR="00FB09BB" w:rsidRPr="00077169">
        <w:rPr>
          <w:lang w:val="id-ID"/>
        </w:rPr>
        <w:t>orang maupun benda serta segala sesuatu yang ada di alam sehingga</w:t>
      </w:r>
      <w:r w:rsidR="00FB09BB" w:rsidRPr="00FB09BB">
        <w:rPr>
          <w:lang w:val="id-ID"/>
        </w:rPr>
        <w:t xml:space="preserve"> </w:t>
      </w:r>
      <w:r w:rsidR="00FB09BB" w:rsidRPr="00077169">
        <w:rPr>
          <w:lang w:val="id-ID"/>
        </w:rPr>
        <w:t>mempengaruhi apa-apa yang ada di sekitarnya.</w:t>
      </w:r>
    </w:p>
    <w:p w:rsidR="00FB09BB" w:rsidRPr="00980E69" w:rsidRDefault="00126FB9" w:rsidP="00980E69">
      <w:pPr>
        <w:tabs>
          <w:tab w:val="left" w:pos="0"/>
          <w:tab w:val="left" w:pos="142"/>
          <w:tab w:val="left" w:pos="284"/>
        </w:tabs>
        <w:spacing w:line="480" w:lineRule="auto"/>
        <w:ind w:right="47"/>
        <w:jc w:val="both"/>
        <w:rPr>
          <w:lang w:val="id-ID"/>
        </w:rPr>
      </w:pPr>
      <w:r>
        <w:rPr>
          <w:lang w:val="id-ID"/>
        </w:rPr>
        <w:tab/>
      </w:r>
      <w:r>
        <w:rPr>
          <w:lang w:val="id-ID"/>
        </w:rPr>
        <w:tab/>
      </w:r>
      <w:r>
        <w:rPr>
          <w:lang w:val="id-ID"/>
        </w:rPr>
        <w:tab/>
        <w:t>P</w:t>
      </w:r>
      <w:r w:rsidR="00FB09BB" w:rsidRPr="00077169">
        <w:rPr>
          <w:lang w:val="id-ID"/>
        </w:rPr>
        <w:t>engaruh adalah hasil dari sikap yang dilakukan oleh seseorang atau kelompok</w:t>
      </w:r>
      <w:r w:rsidR="00FB09BB" w:rsidRPr="00FB09BB">
        <w:rPr>
          <w:lang w:val="id-ID"/>
        </w:rPr>
        <w:t xml:space="preserve"> </w:t>
      </w:r>
      <w:r w:rsidR="00FB09BB" w:rsidRPr="00077169">
        <w:rPr>
          <w:lang w:val="id-ID"/>
        </w:rPr>
        <w:t>dikarenakan seseorang atau kelompok tersebut telah melakukan dan menjalankan kewajibannya terhadap pihak memintanya untuk</w:t>
      </w:r>
      <w:r w:rsidR="00FB09BB" w:rsidRPr="00FB09BB">
        <w:rPr>
          <w:lang w:val="id-ID"/>
        </w:rPr>
        <w:t xml:space="preserve"> </w:t>
      </w:r>
      <w:r w:rsidR="00FB09BB" w:rsidRPr="00077169">
        <w:rPr>
          <w:lang w:val="id-ID"/>
        </w:rPr>
        <w:t>menjalankan kewajiban tersebut. Oleh karena itu, kekuasaan dan pengaruh mempunyai hubungan yang</w:t>
      </w:r>
      <w:r w:rsidR="00FB09BB" w:rsidRPr="00FB09BB">
        <w:rPr>
          <w:lang w:val="id-ID"/>
        </w:rPr>
        <w:t xml:space="preserve"> </w:t>
      </w:r>
      <w:r w:rsidR="00980E69" w:rsidRPr="00077169">
        <w:rPr>
          <w:lang w:val="id-ID"/>
        </w:rPr>
        <w:t>sangat erat</w:t>
      </w:r>
      <w:r w:rsidR="00980E69">
        <w:rPr>
          <w:lang w:val="id-ID"/>
        </w:rPr>
        <w:t>, y</w:t>
      </w:r>
      <w:r w:rsidR="00FB09BB" w:rsidRPr="00077169">
        <w:rPr>
          <w:lang w:val="id-ID"/>
        </w:rPr>
        <w:t>aitu apabila</w:t>
      </w:r>
      <w:r w:rsidR="00FB09BB" w:rsidRPr="00FB09BB">
        <w:rPr>
          <w:lang w:val="id-ID"/>
        </w:rPr>
        <w:t xml:space="preserve"> </w:t>
      </w:r>
      <w:r w:rsidR="00FB09BB" w:rsidRPr="00077169">
        <w:rPr>
          <w:lang w:val="id-ID"/>
        </w:rPr>
        <w:t>seseorang mempunyai kekuasaan maka dia dapat mempengaruhi pihak lain untuk menjalankan kehendaknya, se</w:t>
      </w:r>
      <w:r w:rsidR="00A33229" w:rsidRPr="00077169">
        <w:rPr>
          <w:lang w:val="id-ID"/>
        </w:rPr>
        <w:t>perti apa yang diinginkan oleh penguasa</w:t>
      </w:r>
      <w:r w:rsidR="00A33229">
        <w:rPr>
          <w:lang w:val="id-ID"/>
        </w:rPr>
        <w:t xml:space="preserve"> </w:t>
      </w:r>
      <w:r w:rsidR="00A33229" w:rsidRPr="00077169">
        <w:rPr>
          <w:lang w:val="id-ID"/>
        </w:rPr>
        <w:t>tersebut dan pengaruh</w:t>
      </w:r>
      <w:r w:rsidR="00A33229">
        <w:rPr>
          <w:lang w:val="id-ID"/>
        </w:rPr>
        <w:t xml:space="preserve"> </w:t>
      </w:r>
      <w:r w:rsidR="00FB09BB" w:rsidRPr="00077169">
        <w:rPr>
          <w:lang w:val="id-ID"/>
        </w:rPr>
        <w:t>apa yang mungkin timbul.</w:t>
      </w:r>
      <w:r w:rsidR="00A33229">
        <w:rPr>
          <w:lang w:val="id-ID"/>
        </w:rPr>
        <w:t xml:space="preserve"> Dengan demikian kekuasaan maritim Sriwijaya yang berkuasa atas jalur-jalur pelayaran perdagangan akan berpengaruh terhadap para pedagang Muslim. </w:t>
      </w:r>
      <w:r w:rsidR="00FB09BB" w:rsidRPr="00FB09BB">
        <w:t xml:space="preserve"> </w:t>
      </w:r>
    </w:p>
    <w:p w:rsidR="004B06D0" w:rsidRPr="005D47A6" w:rsidRDefault="004F0A1F" w:rsidP="004B06D0">
      <w:pPr>
        <w:tabs>
          <w:tab w:val="left" w:pos="0"/>
          <w:tab w:val="left" w:pos="142"/>
          <w:tab w:val="left" w:pos="284"/>
        </w:tabs>
        <w:spacing w:line="480" w:lineRule="auto"/>
        <w:ind w:right="47"/>
        <w:jc w:val="both"/>
        <w:rPr>
          <w:lang w:val="id-ID"/>
        </w:rPr>
      </w:pPr>
      <w:r>
        <w:rPr>
          <w:lang w:val="id-ID"/>
        </w:rPr>
        <w:lastRenderedPageBreak/>
        <w:tab/>
      </w:r>
      <w:r>
        <w:rPr>
          <w:lang w:val="id-ID"/>
        </w:rPr>
        <w:tab/>
      </w:r>
      <w:r>
        <w:rPr>
          <w:lang w:val="id-ID"/>
        </w:rPr>
        <w:tab/>
      </w:r>
      <w:r w:rsidR="00373582">
        <w:rPr>
          <w:lang w:val="id-ID"/>
        </w:rPr>
        <w:t xml:space="preserve">Berdasarkan uraian di atas, maka penulis akan menggunakan teori di atas sebagai alat analisis untuk </w:t>
      </w:r>
      <w:r w:rsidR="004156F9">
        <w:rPr>
          <w:lang w:val="id-ID"/>
        </w:rPr>
        <w:t>menggarap penelitian</w:t>
      </w:r>
      <w:r w:rsidR="004F43C5">
        <w:rPr>
          <w:lang w:val="id-ID"/>
        </w:rPr>
        <w:t xml:space="preserve"> ini mengenai </w:t>
      </w:r>
      <w:r w:rsidR="00890829" w:rsidRPr="00890829">
        <w:rPr>
          <w:lang w:val="id-ID"/>
        </w:rPr>
        <w:t>“Pe</w:t>
      </w:r>
      <w:r w:rsidR="00185DCB">
        <w:rPr>
          <w:lang w:val="id-ID"/>
        </w:rPr>
        <w:t xml:space="preserve">ranan Kekuasaan Maritim Sriwijaya terhadap Masuknya Pedagang Muslim di Palembang Abad </w:t>
      </w:r>
      <w:r w:rsidR="00890829" w:rsidRPr="00890829">
        <w:rPr>
          <w:lang w:val="id-ID"/>
        </w:rPr>
        <w:t>VII-IX Masehi”</w:t>
      </w:r>
      <w:r w:rsidR="00890829">
        <w:rPr>
          <w:lang w:val="id-ID"/>
        </w:rPr>
        <w:t>. Dalam hal ini diasumsikan kekuasan Sriwijaya sebagai penguasa jalur pelayaran perdagangan</w:t>
      </w:r>
      <w:r w:rsidR="00E31FBA">
        <w:rPr>
          <w:lang w:val="id-ID"/>
        </w:rPr>
        <w:t xml:space="preserve"> di Nusantara</w:t>
      </w:r>
      <w:r w:rsidR="00890829">
        <w:rPr>
          <w:lang w:val="id-ID"/>
        </w:rPr>
        <w:t xml:space="preserve"> memiliki peranan terhadap masuknya para pedagang Muslim di Palembang pada abad ke-7</w:t>
      </w:r>
      <w:r w:rsidR="00756801">
        <w:rPr>
          <w:lang w:val="id-ID"/>
        </w:rPr>
        <w:t xml:space="preserve"> sampai abad ke</w:t>
      </w:r>
      <w:r w:rsidR="00890829">
        <w:rPr>
          <w:lang w:val="id-ID"/>
        </w:rPr>
        <w:t xml:space="preserve">-9 M.  </w:t>
      </w:r>
      <w:r w:rsidR="00373582" w:rsidRPr="00890829">
        <w:rPr>
          <w:lang w:val="id-ID"/>
        </w:rPr>
        <w:t xml:space="preserve"> </w:t>
      </w:r>
    </w:p>
    <w:p w:rsidR="009E0B18" w:rsidRPr="00952222" w:rsidRDefault="00A96414" w:rsidP="005D47A6">
      <w:pPr>
        <w:pStyle w:val="ListParagraph"/>
        <w:numPr>
          <w:ilvl w:val="0"/>
          <w:numId w:val="27"/>
        </w:numPr>
        <w:tabs>
          <w:tab w:val="left" w:pos="-426"/>
          <w:tab w:val="left" w:pos="-142"/>
          <w:tab w:val="left" w:pos="0"/>
          <w:tab w:val="left" w:pos="284"/>
          <w:tab w:val="left" w:pos="426"/>
        </w:tabs>
        <w:spacing w:line="480" w:lineRule="auto"/>
        <w:ind w:left="142" w:right="47" w:hanging="142"/>
        <w:jc w:val="both"/>
        <w:rPr>
          <w:b/>
          <w:lang w:val="id-ID"/>
        </w:rPr>
      </w:pPr>
      <w:r w:rsidRPr="00952222">
        <w:rPr>
          <w:b/>
          <w:lang w:val="id-ID"/>
        </w:rPr>
        <w:t>Definisi Konseptual</w:t>
      </w:r>
    </w:p>
    <w:p w:rsidR="009E0B18" w:rsidRDefault="009E0B18" w:rsidP="009E0B18">
      <w:pPr>
        <w:tabs>
          <w:tab w:val="left" w:pos="284"/>
        </w:tabs>
        <w:spacing w:line="480" w:lineRule="auto"/>
        <w:ind w:right="47"/>
        <w:jc w:val="both"/>
        <w:rPr>
          <w:lang w:val="id-ID"/>
        </w:rPr>
      </w:pPr>
      <w:r>
        <w:rPr>
          <w:lang w:val="id-ID"/>
        </w:rPr>
        <w:tab/>
      </w:r>
      <w:r>
        <w:rPr>
          <w:lang w:val="id-ID"/>
        </w:rPr>
        <w:tab/>
      </w:r>
      <w:r w:rsidRPr="007546F6">
        <w:rPr>
          <w:lang w:val="id-ID"/>
        </w:rPr>
        <w:t>Berdasarkan judul penelitian</w:t>
      </w:r>
      <w:r>
        <w:rPr>
          <w:lang w:val="id-ID"/>
        </w:rPr>
        <w:t xml:space="preserve"> ini</w:t>
      </w:r>
      <w:r w:rsidRPr="007546F6">
        <w:rPr>
          <w:lang w:val="id-ID"/>
        </w:rPr>
        <w:t xml:space="preserve"> </w:t>
      </w:r>
      <w:r w:rsidR="00185DCB">
        <w:rPr>
          <w:i/>
          <w:lang w:val="id-ID"/>
        </w:rPr>
        <w:t>“Peranan Kekuasaan M</w:t>
      </w:r>
      <w:r w:rsidRPr="007546F6">
        <w:rPr>
          <w:i/>
          <w:lang w:val="id-ID"/>
        </w:rPr>
        <w:t>aritim Sriwij</w:t>
      </w:r>
      <w:r w:rsidR="00185DCB">
        <w:rPr>
          <w:i/>
          <w:lang w:val="id-ID"/>
        </w:rPr>
        <w:t>aya terhadap Masuknya P</w:t>
      </w:r>
      <w:r w:rsidR="002B3305">
        <w:rPr>
          <w:i/>
          <w:lang w:val="id-ID"/>
        </w:rPr>
        <w:t>edagang M</w:t>
      </w:r>
      <w:r w:rsidRPr="007546F6">
        <w:rPr>
          <w:i/>
          <w:lang w:val="id-ID"/>
        </w:rPr>
        <w:t xml:space="preserve">uslim di </w:t>
      </w:r>
      <w:r w:rsidR="002B3305">
        <w:rPr>
          <w:i/>
          <w:lang w:val="id-ID"/>
        </w:rPr>
        <w:t>Pal</w:t>
      </w:r>
      <w:r w:rsidR="00295FA4">
        <w:rPr>
          <w:i/>
          <w:lang w:val="id-ID"/>
        </w:rPr>
        <w:t>e</w:t>
      </w:r>
      <w:r w:rsidR="002B3305">
        <w:rPr>
          <w:i/>
          <w:lang w:val="id-ID"/>
        </w:rPr>
        <w:t xml:space="preserve">mbang </w:t>
      </w:r>
      <w:r w:rsidR="00295FA4">
        <w:rPr>
          <w:i/>
          <w:lang w:val="id-ID"/>
        </w:rPr>
        <w:t>A</w:t>
      </w:r>
      <w:r w:rsidR="009F50E6">
        <w:rPr>
          <w:i/>
          <w:lang w:val="id-ID"/>
        </w:rPr>
        <w:t>bad VII-IX M</w:t>
      </w:r>
      <w:r w:rsidR="009F50E6">
        <w:rPr>
          <w:i/>
          <w:lang w:val="id-ID" w:bidi="ar-QA"/>
        </w:rPr>
        <w:t>a</w:t>
      </w:r>
      <w:r>
        <w:rPr>
          <w:i/>
          <w:lang w:val="id-ID"/>
        </w:rPr>
        <w:t>sehi</w:t>
      </w:r>
      <w:r w:rsidRPr="007546F6">
        <w:rPr>
          <w:i/>
          <w:lang w:val="id-ID"/>
        </w:rPr>
        <w:t>”</w:t>
      </w:r>
      <w:r w:rsidRPr="007546F6">
        <w:rPr>
          <w:lang w:val="id-ID"/>
        </w:rPr>
        <w:t xml:space="preserve">, maka </w:t>
      </w:r>
      <w:r w:rsidR="00295FA4">
        <w:rPr>
          <w:lang w:val="id-ID"/>
        </w:rPr>
        <w:t>definisi konseptualnya</w:t>
      </w:r>
      <w:r w:rsidRPr="007546F6">
        <w:rPr>
          <w:lang w:val="id-ID"/>
        </w:rPr>
        <w:t xml:space="preserve"> meliputi peranan, kekuasaan,</w:t>
      </w:r>
      <w:r>
        <w:rPr>
          <w:lang w:val="id-ID"/>
        </w:rPr>
        <w:t xml:space="preserve"> maritim</w:t>
      </w:r>
      <w:r w:rsidR="006915BD">
        <w:rPr>
          <w:lang w:val="id-ID"/>
        </w:rPr>
        <w:t xml:space="preserve">, </w:t>
      </w:r>
      <w:r w:rsidRPr="007546F6">
        <w:rPr>
          <w:lang w:val="id-ID"/>
        </w:rPr>
        <w:t>pedagang</w:t>
      </w:r>
      <w:r w:rsidR="006915BD">
        <w:rPr>
          <w:lang w:val="id-ID"/>
        </w:rPr>
        <w:t xml:space="preserve"> dan Palembang</w:t>
      </w:r>
      <w:r w:rsidRPr="007546F6">
        <w:rPr>
          <w:lang w:val="id-ID"/>
        </w:rPr>
        <w:t>.</w:t>
      </w:r>
      <w:r>
        <w:rPr>
          <w:lang w:val="id-ID"/>
        </w:rPr>
        <w:t xml:space="preserve"> </w:t>
      </w:r>
    </w:p>
    <w:p w:rsidR="009E0B18" w:rsidRPr="003E4097" w:rsidRDefault="009E0B18" w:rsidP="003E4097">
      <w:pPr>
        <w:tabs>
          <w:tab w:val="left" w:pos="284"/>
          <w:tab w:val="left" w:pos="720"/>
          <w:tab w:val="left" w:pos="1440"/>
          <w:tab w:val="left" w:pos="2160"/>
          <w:tab w:val="left" w:pos="2920"/>
        </w:tabs>
        <w:spacing w:line="480" w:lineRule="auto"/>
        <w:ind w:right="47"/>
        <w:jc w:val="both"/>
        <w:rPr>
          <w:kern w:val="36"/>
          <w:lang w:val="id-ID" w:eastAsia="id-ID"/>
        </w:rPr>
      </w:pPr>
      <w:r>
        <w:rPr>
          <w:lang w:val="id-ID"/>
        </w:rPr>
        <w:tab/>
      </w:r>
      <w:r>
        <w:rPr>
          <w:lang w:val="id-ID"/>
        </w:rPr>
        <w:tab/>
      </w:r>
      <w:r w:rsidRPr="007546F6">
        <w:rPr>
          <w:kern w:val="36"/>
          <w:lang w:eastAsia="id-ID"/>
        </w:rPr>
        <w:t>Peran</w:t>
      </w:r>
      <w:r w:rsidRPr="007546F6">
        <w:rPr>
          <w:kern w:val="36"/>
          <w:lang w:val="id-ID" w:eastAsia="id-ID"/>
        </w:rPr>
        <w:t>an</w:t>
      </w:r>
      <w:r w:rsidR="006915BD">
        <w:rPr>
          <w:kern w:val="36"/>
          <w:lang w:val="id-ID" w:eastAsia="id-ID"/>
        </w:rPr>
        <w:t xml:space="preserve"> atau </w:t>
      </w:r>
      <w:r w:rsidR="006915BD" w:rsidRPr="006915BD">
        <w:rPr>
          <w:i/>
          <w:kern w:val="36"/>
          <w:lang w:val="id-ID" w:eastAsia="id-ID"/>
        </w:rPr>
        <w:t>role</w:t>
      </w:r>
      <w:r w:rsidR="006915BD">
        <w:rPr>
          <w:kern w:val="36"/>
          <w:lang w:val="id-ID" w:eastAsia="id-ID"/>
        </w:rPr>
        <w:t xml:space="preserve"> merupakan aspek dinamis kedudukan (status). Apabila seseorang melaksanakan hak dan kewajibannya sesuai dengan kedudukannya maka dia menjalankan suatu peranan.</w:t>
      </w:r>
      <w:r w:rsidR="006915BD">
        <w:rPr>
          <w:rStyle w:val="FootnoteReference"/>
          <w:kern w:val="36"/>
          <w:lang w:val="id-ID" w:eastAsia="id-ID"/>
        </w:rPr>
        <w:footnoteReference w:id="52"/>
      </w:r>
      <w:r w:rsidR="006915BD">
        <w:rPr>
          <w:kern w:val="36"/>
          <w:lang w:val="id-ID" w:eastAsia="id-ID"/>
        </w:rPr>
        <w:t xml:space="preserve"> Perbedaan antara kedudukan dengan peranan adalah untuk kepentingan ilmu pengetahuan. Keduanya tak dapat dipisah-pisahkan, karena yang satu tergantung pada yang lain dan sebaliknya.</w:t>
      </w:r>
      <w:r w:rsidR="004F43C5">
        <w:rPr>
          <w:kern w:val="36"/>
          <w:lang w:val="id-ID" w:eastAsia="id-ID"/>
        </w:rPr>
        <w:t xml:space="preserve"> </w:t>
      </w:r>
      <w:r>
        <w:rPr>
          <w:kern w:val="36"/>
          <w:lang w:eastAsia="id-ID"/>
        </w:rPr>
        <w:t>Menurut Robert Linton</w:t>
      </w:r>
      <w:r w:rsidR="00B44FBE">
        <w:rPr>
          <w:kern w:val="36"/>
          <w:lang w:val="id-ID" w:eastAsia="id-ID"/>
        </w:rPr>
        <w:t xml:space="preserve"> </w:t>
      </w:r>
      <w:r w:rsidRPr="000F6EDC">
        <w:rPr>
          <w:kern w:val="36"/>
          <w:lang w:eastAsia="id-ID"/>
        </w:rPr>
        <w:t>peran</w:t>
      </w:r>
      <w:r>
        <w:rPr>
          <w:kern w:val="36"/>
          <w:lang w:val="id-ID" w:eastAsia="id-ID"/>
        </w:rPr>
        <w:t>an</w:t>
      </w:r>
      <w:r w:rsidRPr="000F6EDC">
        <w:rPr>
          <w:kern w:val="36"/>
          <w:lang w:eastAsia="id-ID"/>
        </w:rPr>
        <w:t xml:space="preserve"> menggambarkan interaksi sosial dalam terminologi aktor-aktor yang bermain sesuai dengan apa-apa yang ditetapkan oleh </w:t>
      </w:r>
      <w:r w:rsidRPr="000F6EDC">
        <w:rPr>
          <w:kern w:val="36"/>
          <w:lang w:eastAsia="id-ID"/>
        </w:rPr>
        <w:lastRenderedPageBreak/>
        <w:t>budaya.</w:t>
      </w:r>
      <w:r>
        <w:rPr>
          <w:rStyle w:val="FootnoteReference"/>
          <w:kern w:val="36"/>
          <w:lang w:eastAsia="id-ID"/>
        </w:rPr>
        <w:footnoteReference w:id="53"/>
      </w:r>
      <w:r w:rsidRPr="007546F6">
        <w:rPr>
          <w:kern w:val="36"/>
          <w:lang w:val="id-ID" w:eastAsia="id-ID"/>
        </w:rPr>
        <w:t xml:space="preserve"> Peranan dapat diartikan juga sebagai </w:t>
      </w:r>
      <w:r w:rsidRPr="007546F6">
        <w:rPr>
          <w:kern w:val="36"/>
          <w:lang w:eastAsia="id-ID"/>
        </w:rPr>
        <w:t>suatu konsep prihal apa yang dapat dilakukan individu yang penting b</w:t>
      </w:r>
      <w:r>
        <w:rPr>
          <w:kern w:val="36"/>
          <w:lang w:eastAsia="id-ID"/>
        </w:rPr>
        <w:t>agi struktur sosial masyarakat</w:t>
      </w:r>
      <w:r>
        <w:rPr>
          <w:kern w:val="36"/>
          <w:lang w:val="id-ID" w:eastAsia="id-ID"/>
        </w:rPr>
        <w:t>.</w:t>
      </w:r>
      <w:r>
        <w:rPr>
          <w:rStyle w:val="FootnoteReference"/>
          <w:kern w:val="36"/>
          <w:lang w:val="id-ID" w:eastAsia="id-ID"/>
        </w:rPr>
        <w:footnoteReference w:id="54"/>
      </w:r>
      <w:r>
        <w:rPr>
          <w:kern w:val="36"/>
          <w:lang w:val="id-ID" w:eastAsia="id-ID"/>
        </w:rPr>
        <w:t xml:space="preserve"> </w:t>
      </w:r>
    </w:p>
    <w:p w:rsidR="009E0B18" w:rsidRPr="007546F6" w:rsidRDefault="009E0B18" w:rsidP="009E0B18">
      <w:pPr>
        <w:tabs>
          <w:tab w:val="left" w:pos="284"/>
        </w:tabs>
        <w:spacing w:line="480" w:lineRule="auto"/>
        <w:ind w:right="47"/>
        <w:jc w:val="both"/>
        <w:rPr>
          <w:kern w:val="36"/>
          <w:lang w:val="id-ID" w:eastAsia="id-ID"/>
        </w:rPr>
      </w:pPr>
      <w:r>
        <w:rPr>
          <w:kern w:val="36"/>
          <w:lang w:val="id-ID" w:eastAsia="id-ID"/>
        </w:rPr>
        <w:tab/>
      </w:r>
      <w:r>
        <w:rPr>
          <w:kern w:val="36"/>
          <w:lang w:val="id-ID" w:eastAsia="id-ID"/>
        </w:rPr>
        <w:tab/>
      </w:r>
      <w:r w:rsidR="003E4097">
        <w:rPr>
          <w:kern w:val="36"/>
          <w:lang w:val="id-ID" w:eastAsia="id-ID"/>
        </w:rPr>
        <w:t xml:space="preserve">Pengertian lain </w:t>
      </w:r>
      <w:r w:rsidRPr="007546F6">
        <w:rPr>
          <w:kern w:val="36"/>
          <w:lang w:val="id-ID" w:eastAsia="id-ID"/>
        </w:rPr>
        <w:t xml:space="preserve">peranan yaitu </w:t>
      </w:r>
      <w:r w:rsidRPr="007546F6">
        <w:rPr>
          <w:kern w:val="36"/>
          <w:lang w:eastAsia="id-ID"/>
        </w:rPr>
        <w:t>serangkaian  rumusan  yang membatasi  perilaku-perilaku  yang  diharapkan  dari  pemegang  kedudukan  tertentu. Misalnya  dalam  keluarga,  perilaku  ibu  dalam  keluarga  diha</w:t>
      </w:r>
      <w:r>
        <w:rPr>
          <w:kern w:val="36"/>
          <w:lang w:eastAsia="id-ID"/>
        </w:rPr>
        <w:t>rapkan  bisa  memberi anjuran, </w:t>
      </w:r>
      <w:r w:rsidRPr="007546F6">
        <w:rPr>
          <w:kern w:val="36"/>
          <w:lang w:eastAsia="id-ID"/>
        </w:rPr>
        <w:t xml:space="preserve">memberi  penilaian,  </w:t>
      </w:r>
      <w:r w:rsidR="00B115D0">
        <w:rPr>
          <w:kern w:val="36"/>
          <w:lang w:eastAsia="id-ID"/>
        </w:rPr>
        <w:t>memberi  san</w:t>
      </w:r>
      <w:r w:rsidR="00B115D0">
        <w:rPr>
          <w:kern w:val="36"/>
          <w:lang w:val="id-ID" w:eastAsia="id-ID"/>
        </w:rPr>
        <w:t>g</w:t>
      </w:r>
      <w:r>
        <w:rPr>
          <w:kern w:val="36"/>
          <w:lang w:eastAsia="id-ID"/>
        </w:rPr>
        <w:t>si  dan  lain-lain</w:t>
      </w:r>
      <w:r>
        <w:rPr>
          <w:kern w:val="36"/>
          <w:lang w:val="id-ID" w:eastAsia="id-ID"/>
        </w:rPr>
        <w:t xml:space="preserve">. </w:t>
      </w:r>
      <w:r w:rsidRPr="007546F6">
        <w:rPr>
          <w:kern w:val="36"/>
          <w:lang w:val="id-ID" w:eastAsia="id-ID"/>
        </w:rPr>
        <w:t>Deng</w:t>
      </w:r>
      <w:r w:rsidR="003E4097">
        <w:rPr>
          <w:kern w:val="36"/>
          <w:lang w:val="id-ID" w:eastAsia="id-ID"/>
        </w:rPr>
        <w:t xml:space="preserve">an demikian peranan yang </w:t>
      </w:r>
      <w:r w:rsidRPr="007546F6">
        <w:rPr>
          <w:kern w:val="36"/>
          <w:lang w:val="id-ID" w:eastAsia="id-ID"/>
        </w:rPr>
        <w:t>dijelaskan di atas</w:t>
      </w:r>
      <w:r w:rsidR="003E4097">
        <w:rPr>
          <w:kern w:val="36"/>
          <w:lang w:val="id-ID" w:eastAsia="id-ID"/>
        </w:rPr>
        <w:t xml:space="preserve">, dalam penelitian ini </w:t>
      </w:r>
      <w:r>
        <w:rPr>
          <w:kern w:val="36"/>
          <w:lang w:val="id-ID" w:eastAsia="id-ID"/>
        </w:rPr>
        <w:t xml:space="preserve">Sriwijaya </w:t>
      </w:r>
      <w:r w:rsidRPr="007546F6">
        <w:rPr>
          <w:kern w:val="36"/>
          <w:lang w:val="id-ID" w:eastAsia="id-ID"/>
        </w:rPr>
        <w:t>menjadi aktor, penggerak, yang memiliki kewenangan, yang memiliki aturan-aturan atau norma-norma yang di keluarkan oleh penguasa</w:t>
      </w:r>
      <w:r>
        <w:rPr>
          <w:kern w:val="36"/>
          <w:lang w:val="id-ID" w:eastAsia="id-ID"/>
        </w:rPr>
        <w:t>. Kekuasaan tersebut</w:t>
      </w:r>
      <w:r w:rsidRPr="007546F6">
        <w:rPr>
          <w:kern w:val="36"/>
          <w:lang w:val="id-ID" w:eastAsia="id-ID"/>
        </w:rPr>
        <w:t xml:space="preserve"> berupa aturan pelayaran dan perdagangan yang m</w:t>
      </w:r>
      <w:r>
        <w:rPr>
          <w:kern w:val="36"/>
          <w:lang w:val="id-ID" w:eastAsia="id-ID"/>
        </w:rPr>
        <w:t>elewati jalur pelayaran perdaganga</w:t>
      </w:r>
      <w:r w:rsidRPr="007546F6">
        <w:rPr>
          <w:kern w:val="36"/>
          <w:lang w:val="id-ID" w:eastAsia="id-ID"/>
        </w:rPr>
        <w:t>n milik Sriwijaya</w:t>
      </w:r>
      <w:r>
        <w:rPr>
          <w:kern w:val="36"/>
          <w:lang w:val="id-ID" w:eastAsia="id-ID"/>
        </w:rPr>
        <w:t xml:space="preserve"> di laut</w:t>
      </w:r>
      <w:r w:rsidRPr="007546F6">
        <w:rPr>
          <w:kern w:val="36"/>
          <w:lang w:val="id-ID" w:eastAsia="id-ID"/>
        </w:rPr>
        <w:t xml:space="preserve">. </w:t>
      </w:r>
    </w:p>
    <w:p w:rsidR="007E706A" w:rsidRDefault="009E0B18" w:rsidP="009E0B18">
      <w:pPr>
        <w:tabs>
          <w:tab w:val="left" w:pos="284"/>
        </w:tabs>
        <w:spacing w:line="480" w:lineRule="auto"/>
        <w:ind w:right="47"/>
        <w:jc w:val="both"/>
        <w:rPr>
          <w:shd w:val="clear" w:color="auto" w:fill="FFFFFF"/>
          <w:lang w:val="id-ID" w:eastAsia="id-ID"/>
        </w:rPr>
      </w:pPr>
      <w:r w:rsidRPr="007546F6">
        <w:rPr>
          <w:kern w:val="36"/>
          <w:lang w:val="id-ID" w:eastAsia="id-ID"/>
        </w:rPr>
        <w:tab/>
      </w:r>
      <w:r w:rsidRPr="007546F6">
        <w:rPr>
          <w:kern w:val="36"/>
          <w:lang w:val="id-ID" w:eastAsia="id-ID"/>
        </w:rPr>
        <w:tab/>
      </w:r>
      <w:r>
        <w:rPr>
          <w:i/>
          <w:shd w:val="clear" w:color="auto" w:fill="FFFFFF"/>
          <w:lang w:val="id-ID" w:eastAsia="id-ID"/>
        </w:rPr>
        <w:t>K</w:t>
      </w:r>
      <w:r w:rsidRPr="00077169">
        <w:rPr>
          <w:i/>
          <w:shd w:val="clear" w:color="auto" w:fill="FFFFFF"/>
          <w:lang w:val="id-ID" w:eastAsia="id-ID"/>
        </w:rPr>
        <w:t>ekuasaan</w:t>
      </w:r>
      <w:r w:rsidR="00F3043A">
        <w:rPr>
          <w:i/>
          <w:shd w:val="clear" w:color="auto" w:fill="FFFFFF"/>
          <w:lang w:val="id-ID" w:eastAsia="id-ID"/>
        </w:rPr>
        <w:t xml:space="preserve">, </w:t>
      </w:r>
      <w:r w:rsidR="007E706A">
        <w:rPr>
          <w:shd w:val="clear" w:color="auto" w:fill="FFFFFF"/>
          <w:lang w:val="id-ID" w:eastAsia="id-ID"/>
        </w:rPr>
        <w:t>m</w:t>
      </w:r>
      <w:r w:rsidRPr="00077169">
        <w:rPr>
          <w:shd w:val="clear" w:color="auto" w:fill="FFFFFF"/>
          <w:lang w:val="id-ID" w:eastAsia="id-ID"/>
        </w:rPr>
        <w:t>enurut Max Weber</w:t>
      </w:r>
      <w:r w:rsidRPr="007546F6">
        <w:rPr>
          <w:kern w:val="36"/>
          <w:lang w:val="id-ID" w:eastAsia="id-ID"/>
        </w:rPr>
        <w:t xml:space="preserve"> </w:t>
      </w:r>
      <w:r w:rsidRPr="00077169">
        <w:rPr>
          <w:shd w:val="clear" w:color="auto" w:fill="FFFFFF"/>
          <w:lang w:val="id-ID" w:eastAsia="id-ID"/>
        </w:rPr>
        <w:t>adalah kesempatan seseorang atau sekelompok orang untuk menyadarkan masyarakat akan kemau</w:t>
      </w:r>
      <w:r w:rsidRPr="007546F6">
        <w:rPr>
          <w:shd w:val="clear" w:color="auto" w:fill="FFFFFF"/>
          <w:lang w:val="id-ID" w:eastAsia="id-ID"/>
        </w:rPr>
        <w:t>an-</w:t>
      </w:r>
      <w:r w:rsidRPr="00077169">
        <w:rPr>
          <w:shd w:val="clear" w:color="auto" w:fill="FFFFFF"/>
          <w:lang w:val="id-ID" w:eastAsia="id-ID"/>
        </w:rPr>
        <w:t>kemauannya sendiri dengan sekaligus menerapkannya terhadap tindakan-tin</w:t>
      </w:r>
      <w:r>
        <w:rPr>
          <w:shd w:val="clear" w:color="auto" w:fill="FFFFFF"/>
          <w:lang w:val="id-ID" w:eastAsia="id-ID"/>
        </w:rPr>
        <w:t>d</w:t>
      </w:r>
      <w:r w:rsidRPr="00077169">
        <w:rPr>
          <w:shd w:val="clear" w:color="auto" w:fill="FFFFFF"/>
          <w:lang w:val="id-ID" w:eastAsia="id-ID"/>
        </w:rPr>
        <w:t>akan perlawanan dari orang-orang atau golongan-golongan tertentu</w:t>
      </w:r>
      <w:r w:rsidRPr="007546F6">
        <w:rPr>
          <w:shd w:val="clear" w:color="auto" w:fill="FFFFFF"/>
          <w:lang w:val="id-ID" w:eastAsia="id-ID"/>
        </w:rPr>
        <w:t>.</w:t>
      </w:r>
      <w:r>
        <w:rPr>
          <w:rStyle w:val="FootnoteReference"/>
          <w:shd w:val="clear" w:color="auto" w:fill="FFFFFF"/>
          <w:lang w:val="id-ID" w:eastAsia="id-ID"/>
        </w:rPr>
        <w:footnoteReference w:id="55"/>
      </w:r>
      <w:r w:rsidRPr="007546F6">
        <w:rPr>
          <w:shd w:val="clear" w:color="auto" w:fill="FFFFFF"/>
          <w:lang w:val="id-ID" w:eastAsia="id-ID"/>
        </w:rPr>
        <w:t xml:space="preserve"> </w:t>
      </w:r>
      <w:r w:rsidRPr="00077169">
        <w:rPr>
          <w:shd w:val="clear" w:color="auto" w:fill="FFFFFF"/>
          <w:lang w:val="id-ID" w:eastAsia="id-ID"/>
        </w:rPr>
        <w:t>Kekuasaan diart</w:t>
      </w:r>
      <w:r w:rsidRPr="007546F6">
        <w:rPr>
          <w:shd w:val="clear" w:color="auto" w:fill="FFFFFF"/>
          <w:lang w:val="id-ID" w:eastAsia="id-ID"/>
        </w:rPr>
        <w:t>i</w:t>
      </w:r>
      <w:r w:rsidRPr="00077169">
        <w:rPr>
          <w:shd w:val="clear" w:color="auto" w:fill="FFFFFF"/>
          <w:lang w:val="id-ID" w:eastAsia="id-ID"/>
        </w:rPr>
        <w:t xml:space="preserve">kan sebagai kemampuan untuk mempengaruhi pihak lain menurut kehendak yang ada pada pemegang kekuasaan </w:t>
      </w:r>
      <w:r w:rsidRPr="007546F6">
        <w:rPr>
          <w:shd w:val="clear" w:color="auto" w:fill="FFFFFF"/>
          <w:lang w:val="id-ID" w:eastAsia="id-ID"/>
        </w:rPr>
        <w:t xml:space="preserve">tersebut. </w:t>
      </w:r>
      <w:r w:rsidRPr="00077169">
        <w:rPr>
          <w:shd w:val="clear" w:color="auto" w:fill="FFFFFF"/>
          <w:lang w:val="id-ID" w:eastAsia="id-ID"/>
        </w:rPr>
        <w:t>Kekuasaan terdapat disemua bidang kehidupan dan dijalankan.</w:t>
      </w:r>
      <w:r w:rsidRPr="007546F6">
        <w:rPr>
          <w:shd w:val="clear" w:color="auto" w:fill="FFFFFF"/>
          <w:lang w:val="id-ID" w:eastAsia="id-ID"/>
        </w:rPr>
        <w:t xml:space="preserve"> </w:t>
      </w:r>
      <w:r w:rsidRPr="00077169">
        <w:rPr>
          <w:shd w:val="clear" w:color="auto" w:fill="FFFFFF"/>
          <w:lang w:val="id-ID" w:eastAsia="id-ID"/>
        </w:rPr>
        <w:t>Kekuasaan</w:t>
      </w:r>
      <w:r>
        <w:rPr>
          <w:shd w:val="clear" w:color="auto" w:fill="FFFFFF"/>
          <w:lang w:val="id-ID" w:eastAsia="id-ID"/>
        </w:rPr>
        <w:t xml:space="preserve"> juga</w:t>
      </w:r>
      <w:r w:rsidRPr="00077169">
        <w:rPr>
          <w:shd w:val="clear" w:color="auto" w:fill="FFFFFF"/>
          <w:lang w:val="id-ID" w:eastAsia="id-ID"/>
        </w:rPr>
        <w:t xml:space="preserve"> mencakup kemampuan untuk memerintah dan juga untuk memberi keputusan-keputusan yang secara langsung maupun tidak </w:t>
      </w:r>
      <w:r w:rsidRPr="00077169">
        <w:rPr>
          <w:shd w:val="clear" w:color="auto" w:fill="FFFFFF"/>
          <w:lang w:val="id-ID" w:eastAsia="id-ID"/>
        </w:rPr>
        <w:lastRenderedPageBreak/>
        <w:t>langsung mempengaruhi tindakan-tindakan pihak-pihak lainnya</w:t>
      </w:r>
      <w:r>
        <w:rPr>
          <w:shd w:val="clear" w:color="auto" w:fill="FFFFFF"/>
          <w:lang w:val="id-ID" w:eastAsia="id-ID"/>
        </w:rPr>
        <w:t>.</w:t>
      </w:r>
      <w:r w:rsidR="007E706A">
        <w:rPr>
          <w:rStyle w:val="FootnoteReference"/>
          <w:shd w:val="clear" w:color="auto" w:fill="FFFFFF"/>
          <w:lang w:val="id-ID" w:eastAsia="id-ID"/>
        </w:rPr>
        <w:footnoteReference w:id="56"/>
      </w:r>
      <w:r w:rsidR="007E706A">
        <w:rPr>
          <w:shd w:val="clear" w:color="auto" w:fill="FFFFFF"/>
          <w:lang w:val="id-ID" w:eastAsia="id-ID"/>
        </w:rPr>
        <w:t xml:space="preserve"> </w:t>
      </w:r>
      <w:r>
        <w:rPr>
          <w:shd w:val="clear" w:color="auto" w:fill="FFFFFF"/>
          <w:lang w:val="id-ID" w:eastAsia="id-ID"/>
        </w:rPr>
        <w:t>K</w:t>
      </w:r>
      <w:r w:rsidRPr="007546F6">
        <w:rPr>
          <w:shd w:val="clear" w:color="auto" w:fill="FFFFFF"/>
          <w:lang w:val="id-ID" w:eastAsia="id-ID"/>
        </w:rPr>
        <w:t xml:space="preserve">ekuasaan </w:t>
      </w:r>
      <w:r w:rsidRPr="007546F6">
        <w:rPr>
          <w:shd w:val="clear" w:color="auto" w:fill="FFFFFF"/>
          <w:lang w:eastAsia="id-ID"/>
        </w:rPr>
        <w:t xml:space="preserve">adalah </w:t>
      </w:r>
      <w:r w:rsidRPr="007546F6">
        <w:rPr>
          <w:shd w:val="clear" w:color="auto" w:fill="FFFFFF"/>
          <w:lang w:val="id-ID" w:eastAsia="id-ID"/>
        </w:rPr>
        <w:t>k</w:t>
      </w:r>
      <w:r w:rsidRPr="007546F6">
        <w:rPr>
          <w:shd w:val="clear" w:color="auto" w:fill="FFFFFF"/>
          <w:lang w:eastAsia="id-ID"/>
        </w:rPr>
        <w:t>emampuan seseorang untuk memperoleh se</w:t>
      </w:r>
      <w:r>
        <w:rPr>
          <w:shd w:val="clear" w:color="auto" w:fill="FFFFFF"/>
          <w:lang w:val="id-ID" w:eastAsia="id-ID"/>
        </w:rPr>
        <w:t>s</w:t>
      </w:r>
      <w:r w:rsidRPr="007546F6">
        <w:rPr>
          <w:shd w:val="clear" w:color="auto" w:fill="FFFFFF"/>
          <w:lang w:eastAsia="id-ID"/>
        </w:rPr>
        <w:t>uatu sesuai dengan cara yang dikehendaki. Kekuasaan</w:t>
      </w:r>
      <w:r w:rsidRPr="007546F6">
        <w:rPr>
          <w:shd w:val="clear" w:color="auto" w:fill="FFFFFF"/>
          <w:lang w:val="id-ID" w:eastAsia="id-ID"/>
        </w:rPr>
        <w:t xml:space="preserve"> merupakan</w:t>
      </w:r>
      <w:r w:rsidRPr="007546F6">
        <w:rPr>
          <w:shd w:val="clear" w:color="auto" w:fill="FFFFFF"/>
          <w:lang w:eastAsia="id-ID"/>
        </w:rPr>
        <w:t xml:space="preserve"> kemampuan potensial dari seseorang</w:t>
      </w:r>
      <w:r w:rsidRPr="007546F6">
        <w:rPr>
          <w:shd w:val="clear" w:color="auto" w:fill="FFFFFF"/>
          <w:lang w:val="id-ID" w:eastAsia="id-ID"/>
        </w:rPr>
        <w:t xml:space="preserve"> atau </w:t>
      </w:r>
      <w:r w:rsidRPr="007546F6">
        <w:rPr>
          <w:shd w:val="clear" w:color="auto" w:fill="FFFFFF"/>
          <w:lang w:eastAsia="id-ID"/>
        </w:rPr>
        <w:t>kelompok</w:t>
      </w:r>
      <w:r w:rsidRPr="007546F6">
        <w:rPr>
          <w:shd w:val="clear" w:color="auto" w:fill="FFFFFF"/>
          <w:lang w:val="id-ID" w:eastAsia="id-ID"/>
        </w:rPr>
        <w:t xml:space="preserve"> </w:t>
      </w:r>
      <w:r w:rsidRPr="007546F6">
        <w:rPr>
          <w:shd w:val="clear" w:color="auto" w:fill="FFFFFF"/>
          <w:lang w:eastAsia="id-ID"/>
        </w:rPr>
        <w:t>untuk mempengaruhi yang lain dalam sistem yang ada.</w:t>
      </w:r>
    </w:p>
    <w:p w:rsidR="009E0B18" w:rsidRDefault="007E706A" w:rsidP="009E0B18">
      <w:pPr>
        <w:tabs>
          <w:tab w:val="left" w:pos="284"/>
        </w:tabs>
        <w:spacing w:line="480" w:lineRule="auto"/>
        <w:ind w:right="47"/>
        <w:jc w:val="both"/>
        <w:rPr>
          <w:shd w:val="clear" w:color="auto" w:fill="FFFFFF"/>
          <w:lang w:val="id-ID" w:eastAsia="id-ID"/>
        </w:rPr>
      </w:pPr>
      <w:r>
        <w:rPr>
          <w:shd w:val="clear" w:color="auto" w:fill="FFFFFF"/>
          <w:lang w:val="id-ID" w:eastAsia="id-ID"/>
        </w:rPr>
        <w:tab/>
      </w:r>
      <w:r>
        <w:rPr>
          <w:shd w:val="clear" w:color="auto" w:fill="FFFFFF"/>
          <w:lang w:val="id-ID" w:eastAsia="id-ID"/>
        </w:rPr>
        <w:tab/>
      </w:r>
      <w:r w:rsidR="009E0B18" w:rsidRPr="007546F6">
        <w:rPr>
          <w:shd w:val="clear" w:color="auto" w:fill="FFFFFF"/>
          <w:lang w:val="id-ID" w:eastAsia="id-ID"/>
        </w:rPr>
        <w:t>Dalam penelitian ini yag dimaksud dengan kekuasaan adalah berhubungan dengan kekuasaan maritim Sriwijaya. Kekuasaan maritim yang dimaskud adalah kemampuan penguasa di laut yang dimiliki oleh Sriwijaya. Kekuasaan maritim yang dimiliki Sriwijaya sangat luas terutama penguasaan-penguasaannya di jalur pelayaran perdagangan pada masa Sriw</w:t>
      </w:r>
      <w:r w:rsidR="00B15928">
        <w:rPr>
          <w:shd w:val="clear" w:color="auto" w:fill="FFFFFF"/>
          <w:lang w:val="id-ID" w:eastAsia="id-ID"/>
        </w:rPr>
        <w:t>i</w:t>
      </w:r>
      <w:r w:rsidR="009E0B18" w:rsidRPr="007546F6">
        <w:rPr>
          <w:shd w:val="clear" w:color="auto" w:fill="FFFFFF"/>
          <w:lang w:val="id-ID" w:eastAsia="id-ID"/>
        </w:rPr>
        <w:t xml:space="preserve">jaya mengalami kejayaan, sehingga dengan memegang kekuasaan di wilayah maritim tersebut Sriwijaya memiliki kewenangan dan kekuasaan yang kuat terhadap pedagang-pedagang yang masuk di wilayah Sriwijaya. </w:t>
      </w:r>
    </w:p>
    <w:p w:rsidR="009E0B18" w:rsidRDefault="009E0B18" w:rsidP="009E0B18">
      <w:pPr>
        <w:tabs>
          <w:tab w:val="left" w:pos="284"/>
        </w:tabs>
        <w:spacing w:line="480" w:lineRule="auto"/>
        <w:ind w:right="47"/>
        <w:jc w:val="both"/>
        <w:rPr>
          <w:lang w:val="id-ID"/>
        </w:rPr>
      </w:pPr>
      <w:r>
        <w:rPr>
          <w:shd w:val="clear" w:color="auto" w:fill="FFFFFF"/>
          <w:lang w:val="id-ID" w:eastAsia="id-ID"/>
        </w:rPr>
        <w:tab/>
      </w:r>
      <w:r>
        <w:rPr>
          <w:shd w:val="clear" w:color="auto" w:fill="FFFFFF"/>
          <w:lang w:val="id-ID" w:eastAsia="id-ID"/>
        </w:rPr>
        <w:tab/>
        <w:t xml:space="preserve">Pengertian </w:t>
      </w:r>
      <w:r w:rsidRPr="00823965">
        <w:rPr>
          <w:iCs/>
          <w:shd w:val="clear" w:color="auto" w:fill="FFFFFF"/>
          <w:lang w:val="id-ID" w:eastAsia="id-ID"/>
        </w:rPr>
        <w:t>maritim</w:t>
      </w:r>
      <w:r w:rsidR="007E706A">
        <w:rPr>
          <w:i/>
          <w:shd w:val="clear" w:color="auto" w:fill="FFFFFF"/>
          <w:lang w:val="id-ID" w:eastAsia="id-ID"/>
        </w:rPr>
        <w:t xml:space="preserve">, </w:t>
      </w:r>
      <w:r>
        <w:rPr>
          <w:shd w:val="clear" w:color="auto" w:fill="FFFFFF"/>
          <w:lang w:val="id-ID" w:eastAsia="id-ID"/>
        </w:rPr>
        <w:t xml:space="preserve">adalah </w:t>
      </w:r>
      <w:r>
        <w:t>berasal dari bahasa Inggris yaitu</w:t>
      </w:r>
      <w:r>
        <w:br/>
      </w:r>
      <w:r w:rsidRPr="00C94962">
        <w:rPr>
          <w:i/>
        </w:rPr>
        <w:t>maritime,</w:t>
      </w:r>
      <w:r>
        <w:rPr>
          <w:lang w:val="id-ID"/>
        </w:rPr>
        <w:t xml:space="preserve"> </w:t>
      </w:r>
      <w:r>
        <w:t>yang berarti navigasi,</w:t>
      </w:r>
      <w:r>
        <w:rPr>
          <w:lang w:val="id-ID"/>
        </w:rPr>
        <w:t xml:space="preserve"> </w:t>
      </w:r>
      <w:r>
        <w:t>maritim atau bahari</w:t>
      </w:r>
      <w:r>
        <w:rPr>
          <w:lang w:val="id-ID"/>
        </w:rPr>
        <w:t>, d</w:t>
      </w:r>
      <w:r>
        <w:t>ari kata ini kemudian lahir istilah</w:t>
      </w:r>
      <w:r>
        <w:rPr>
          <w:lang w:val="id-ID"/>
        </w:rPr>
        <w:t xml:space="preserve"> </w:t>
      </w:r>
      <w:r w:rsidRPr="00C25055">
        <w:rPr>
          <w:i/>
        </w:rPr>
        <w:t>maritime power</w:t>
      </w:r>
      <w:r>
        <w:rPr>
          <w:lang w:val="id-ID"/>
        </w:rPr>
        <w:t xml:space="preserve"> </w:t>
      </w:r>
      <w:r>
        <w:t>yaitu Negara</w:t>
      </w:r>
      <w:r>
        <w:rPr>
          <w:lang w:val="id-ID"/>
        </w:rPr>
        <w:t xml:space="preserve"> </w:t>
      </w:r>
      <w:r>
        <w:t>maritim atau negara samudera.</w:t>
      </w:r>
      <w:r>
        <w:rPr>
          <w:rStyle w:val="FootnoteReference"/>
        </w:rPr>
        <w:footnoteReference w:id="57"/>
      </w:r>
      <w:r>
        <w:t xml:space="preserve"> Pemahaman maritim merupakan segala aktivitas</w:t>
      </w:r>
      <w:r>
        <w:rPr>
          <w:lang w:val="id-ID"/>
        </w:rPr>
        <w:t xml:space="preserve"> </w:t>
      </w:r>
      <w:r>
        <w:t>pelayaran dan perniagaan</w:t>
      </w:r>
      <w:r>
        <w:rPr>
          <w:lang w:val="id-ID"/>
        </w:rPr>
        <w:t xml:space="preserve"> atau </w:t>
      </w:r>
      <w:r>
        <w:t>perdagangan yang berhubungan dengan kelautan atau</w:t>
      </w:r>
      <w:r>
        <w:rPr>
          <w:lang w:val="id-ID"/>
        </w:rPr>
        <w:t xml:space="preserve"> </w:t>
      </w:r>
      <w:r>
        <w:t>disebut pelayaran niaga, sehingga dapat disimpulkan bahwa maritim adalah</w:t>
      </w:r>
      <w:r>
        <w:rPr>
          <w:lang w:val="id-ID"/>
        </w:rPr>
        <w:t xml:space="preserve"> yang  </w:t>
      </w:r>
      <w:r>
        <w:t>berkenaan dengan laut, yang</w:t>
      </w:r>
      <w:r>
        <w:rPr>
          <w:lang w:val="id-ID"/>
        </w:rPr>
        <w:t xml:space="preserve"> </w:t>
      </w:r>
      <w:r>
        <w:t>berhubungan dengan pelayaran</w:t>
      </w:r>
      <w:r>
        <w:rPr>
          <w:lang w:val="id-ID"/>
        </w:rPr>
        <w:t xml:space="preserve"> dan </w:t>
      </w:r>
      <w:r>
        <w:t>perdagangan laut.</w:t>
      </w:r>
      <w:r>
        <w:rPr>
          <w:lang w:val="id-ID"/>
        </w:rPr>
        <w:t xml:space="preserve"> </w:t>
      </w:r>
      <w:r>
        <w:t>Dalam</w:t>
      </w:r>
      <w:r>
        <w:rPr>
          <w:lang w:val="id-ID"/>
        </w:rPr>
        <w:t xml:space="preserve"> </w:t>
      </w:r>
      <w:r>
        <w:t>arti lain kemaritiman berarti sempit ruang lingkupnya, karena berkenaan dengan</w:t>
      </w:r>
      <w:r>
        <w:rPr>
          <w:lang w:val="id-ID"/>
        </w:rPr>
        <w:t xml:space="preserve"> </w:t>
      </w:r>
      <w:r>
        <w:t>pelayaran dan perdagangan laut.</w:t>
      </w:r>
      <w:r w:rsidR="00B115D0">
        <w:rPr>
          <w:lang w:val="id-ID"/>
        </w:rPr>
        <w:t xml:space="preserve"> </w:t>
      </w:r>
      <w:r>
        <w:t>Sedangkan pengertian lain dari kemaritiman yang berdasarkan pada</w:t>
      </w:r>
      <w:r>
        <w:rPr>
          <w:lang w:val="id-ID"/>
        </w:rPr>
        <w:t xml:space="preserve"> </w:t>
      </w:r>
      <w:r>
        <w:t>termonologi adalah mencakup ruang</w:t>
      </w:r>
      <w:r>
        <w:rPr>
          <w:lang w:val="id-ID"/>
        </w:rPr>
        <w:t xml:space="preserve"> dan </w:t>
      </w:r>
      <w:r>
        <w:t xml:space="preserve">wilayah </w:t>
      </w:r>
      <w:r>
        <w:lastRenderedPageBreak/>
        <w:t>permukaan laut</w:t>
      </w:r>
      <w:r>
        <w:rPr>
          <w:lang w:val="id-ID"/>
        </w:rPr>
        <w:t>. Pada hal ini yaitu mengenai kekuasaan maritim Sriwijaya yang berkuasa di laut sebagai pengendali pelayaran perdagang</w:t>
      </w:r>
      <w:r w:rsidR="00B115D0">
        <w:rPr>
          <w:lang w:val="id-ID"/>
        </w:rPr>
        <w:t>an</w:t>
      </w:r>
      <w:r>
        <w:rPr>
          <w:lang w:val="id-ID"/>
        </w:rPr>
        <w:t xml:space="preserve"> asing yang masuk wilayah kekuasaan Sriwijaya untuk berdagang maupun singgah sambil menunggu angin untuk berlayar pulang. </w:t>
      </w:r>
    </w:p>
    <w:p w:rsidR="009672E8" w:rsidRDefault="009E0B18" w:rsidP="009672E8">
      <w:pPr>
        <w:tabs>
          <w:tab w:val="left" w:pos="284"/>
        </w:tabs>
        <w:spacing w:line="480" w:lineRule="auto"/>
        <w:ind w:right="47"/>
        <w:jc w:val="both"/>
        <w:rPr>
          <w:lang w:val="id-ID" w:eastAsia="id-ID"/>
        </w:rPr>
      </w:pPr>
      <w:r>
        <w:rPr>
          <w:lang w:val="id-ID"/>
        </w:rPr>
        <w:tab/>
      </w:r>
      <w:r>
        <w:rPr>
          <w:lang w:val="id-ID"/>
        </w:rPr>
        <w:tab/>
      </w:r>
      <w:r w:rsidRPr="00486FE3">
        <w:rPr>
          <w:iCs/>
          <w:lang w:val="id-ID"/>
        </w:rPr>
        <w:t>P</w:t>
      </w:r>
      <w:r w:rsidRPr="00486FE3">
        <w:rPr>
          <w:iCs/>
          <w:lang w:eastAsia="id-ID"/>
        </w:rPr>
        <w:t>e</w:t>
      </w:r>
      <w:r w:rsidRPr="00486FE3">
        <w:rPr>
          <w:iCs/>
          <w:lang w:val="id-ID" w:eastAsia="id-ID"/>
        </w:rPr>
        <w:t>dagang,</w:t>
      </w:r>
      <w:r w:rsidRPr="008A5264">
        <w:rPr>
          <w:lang w:eastAsia="id-ID"/>
        </w:rPr>
        <w:t xml:space="preserve"> </w:t>
      </w:r>
      <w:r>
        <w:rPr>
          <w:lang w:val="id-ID" w:eastAsia="id-ID"/>
        </w:rPr>
        <w:t xml:space="preserve">menurut Marwati Djoened </w:t>
      </w:r>
      <w:r w:rsidRPr="008A5264">
        <w:rPr>
          <w:lang w:val="id-ID" w:eastAsia="id-ID"/>
        </w:rPr>
        <w:t>p</w:t>
      </w:r>
      <w:r w:rsidRPr="008A5264">
        <w:rPr>
          <w:lang w:eastAsia="id-ID"/>
        </w:rPr>
        <w:t>edagan</w:t>
      </w:r>
      <w:r w:rsidRPr="008A5264">
        <w:rPr>
          <w:lang w:val="id-ID" w:eastAsia="id-ID"/>
        </w:rPr>
        <w:t>g</w:t>
      </w:r>
      <w:r w:rsidRPr="008A5264">
        <w:rPr>
          <w:lang w:eastAsia="id-ID"/>
        </w:rPr>
        <w:t xml:space="preserve"> adalah</w:t>
      </w:r>
      <w:r w:rsidRPr="008A5264">
        <w:rPr>
          <w:lang w:val="id-ID" w:eastAsia="id-ID"/>
        </w:rPr>
        <w:t xml:space="preserve"> orang yang melakukan</w:t>
      </w:r>
      <w:r w:rsidRPr="008A5264">
        <w:rPr>
          <w:lang w:eastAsia="id-ID"/>
        </w:rPr>
        <w:t xml:space="preserve"> kegiatan ekonomi yang mengaitkan antara para produsen dan kon</w:t>
      </w:r>
      <w:r w:rsidRPr="008A5264">
        <w:rPr>
          <w:lang w:val="id-ID" w:eastAsia="id-ID"/>
        </w:rPr>
        <w:t>s</w:t>
      </w:r>
      <w:r w:rsidRPr="008A5264">
        <w:rPr>
          <w:lang w:eastAsia="id-ID"/>
        </w:rPr>
        <w:t>umen</w:t>
      </w:r>
      <w:r w:rsidRPr="008A5264">
        <w:rPr>
          <w:lang w:val="id-ID" w:eastAsia="id-ID"/>
        </w:rPr>
        <w:t>.</w:t>
      </w:r>
      <w:r w:rsidRPr="008A5264">
        <w:rPr>
          <w:rStyle w:val="FootnoteReference"/>
          <w:lang w:val="id-ID" w:eastAsia="id-ID"/>
        </w:rPr>
        <w:footnoteReference w:id="58"/>
      </w:r>
      <w:r w:rsidRPr="008A5264">
        <w:rPr>
          <w:lang w:val="id-ID" w:eastAsia="id-ID"/>
        </w:rPr>
        <w:t xml:space="preserve"> </w:t>
      </w:r>
      <w:r w:rsidRPr="008A5264">
        <w:rPr>
          <w:bCs/>
        </w:rPr>
        <w:t>Perdagangan</w:t>
      </w:r>
      <w:r w:rsidRPr="008A5264">
        <w:t xml:space="preserve"> atau </w:t>
      </w:r>
      <w:r w:rsidRPr="008A5264">
        <w:rPr>
          <w:bCs/>
        </w:rPr>
        <w:t>perniagaan</w:t>
      </w:r>
      <w:r w:rsidRPr="008A5264">
        <w:t xml:space="preserve"> adalah kegiatan tukar menukar barang atau jasa atau keduanya yang berdasarkan kesepakatan bersama bukan pemaksaan. Pada masa awal sebelum </w:t>
      </w:r>
      <w:hyperlink r:id="rId8" w:tooltip="Uang" w:history="1">
        <w:r w:rsidRPr="008A5264">
          <w:rPr>
            <w:rStyle w:val="Hyperlink"/>
            <w:color w:val="auto"/>
            <w:u w:val="none"/>
          </w:rPr>
          <w:t>uang</w:t>
        </w:r>
      </w:hyperlink>
      <w:r w:rsidRPr="008A5264">
        <w:t xml:space="preserve"> ditemukan, tukar menukar barang dinamakan barter yaitu menukar barang dengan barang. Pada masa modern perdagangan dilakukan dengan penukaran </w:t>
      </w:r>
      <w:hyperlink r:id="rId9" w:tooltip="Uang" w:history="1">
        <w:r w:rsidRPr="008A5264">
          <w:rPr>
            <w:rStyle w:val="Hyperlink"/>
            <w:color w:val="auto"/>
            <w:u w:val="none"/>
          </w:rPr>
          <w:t>uang</w:t>
        </w:r>
      </w:hyperlink>
      <w:r w:rsidRPr="008A5264">
        <w:t>. Setiap barang dinilai dengan sejumlah uang. Pembeli akan menukar barang atau jasa dengan sejumlah uang yang di</w:t>
      </w:r>
      <w:r>
        <w:t>inginkan penjual.</w:t>
      </w:r>
      <w:r>
        <w:rPr>
          <w:lang w:val="id-ID"/>
        </w:rPr>
        <w:t xml:space="preserve"> </w:t>
      </w:r>
      <w:r>
        <w:rPr>
          <w:lang w:val="id-ID" w:eastAsia="id-ID"/>
        </w:rPr>
        <w:t>K</w:t>
      </w:r>
      <w:r>
        <w:rPr>
          <w:lang w:eastAsia="id-ID"/>
        </w:rPr>
        <w:t xml:space="preserve">egiatan </w:t>
      </w:r>
      <w:r>
        <w:rPr>
          <w:lang w:val="id-ID" w:eastAsia="id-ID"/>
        </w:rPr>
        <w:t xml:space="preserve">ekonomi </w:t>
      </w:r>
      <w:r w:rsidRPr="007546F6">
        <w:rPr>
          <w:lang w:eastAsia="id-ID"/>
        </w:rPr>
        <w:t>ini muncul karena adanya perbedaan kebutuhan dan sumber daya yang dimiliki</w:t>
      </w:r>
      <w:r>
        <w:rPr>
          <w:lang w:val="id-ID" w:eastAsia="id-ID"/>
        </w:rPr>
        <w:t>.</w:t>
      </w:r>
      <w:r w:rsidR="007E706A">
        <w:rPr>
          <w:lang w:val="id-ID" w:eastAsia="id-ID"/>
        </w:rPr>
        <w:t xml:space="preserve"> </w:t>
      </w:r>
      <w:r>
        <w:rPr>
          <w:lang w:val="id-ID" w:eastAsia="id-ID"/>
        </w:rPr>
        <w:t xml:space="preserve">Perdagangan pada penelitian ini adalah pedagang yang dilakukan oleh para pedagang muslim yang masuk ke Sumatera Selatan pada masa Sriwijaya. Perdagangan ini dilakukan dengan sistem </w:t>
      </w:r>
      <w:r w:rsidRPr="007546F6">
        <w:rPr>
          <w:lang w:val="id-ID" w:eastAsia="id-ID"/>
        </w:rPr>
        <w:t xml:space="preserve">pelayaran </w:t>
      </w:r>
      <w:r>
        <w:rPr>
          <w:lang w:val="id-ID" w:eastAsia="id-ID"/>
        </w:rPr>
        <w:t xml:space="preserve">perdagangan. </w:t>
      </w:r>
    </w:p>
    <w:p w:rsidR="00020F69" w:rsidRDefault="009672E8" w:rsidP="00486FE3">
      <w:pPr>
        <w:tabs>
          <w:tab w:val="left" w:pos="284"/>
        </w:tabs>
        <w:spacing w:line="480" w:lineRule="auto"/>
        <w:ind w:right="47"/>
        <w:jc w:val="both"/>
        <w:rPr>
          <w:lang w:val="id-ID" w:eastAsia="id-ID"/>
        </w:rPr>
      </w:pPr>
      <w:r>
        <w:rPr>
          <w:lang w:val="id-ID" w:eastAsia="id-ID"/>
        </w:rPr>
        <w:tab/>
      </w:r>
      <w:r>
        <w:rPr>
          <w:lang w:val="id-ID" w:eastAsia="id-ID"/>
        </w:rPr>
        <w:tab/>
      </w:r>
      <w:r w:rsidRPr="00486FE3">
        <w:rPr>
          <w:iCs/>
          <w:lang w:val="id-ID" w:eastAsia="id-ID"/>
        </w:rPr>
        <w:t>Palembang</w:t>
      </w:r>
      <w:r w:rsidR="00486FE3">
        <w:rPr>
          <w:iCs/>
          <w:lang w:val="id-ID" w:eastAsia="id-ID"/>
        </w:rPr>
        <w:t xml:space="preserve"> </w:t>
      </w:r>
      <w:r w:rsidRPr="00077169">
        <w:rPr>
          <w:lang w:val="id-ID" w:eastAsia="id-ID"/>
        </w:rPr>
        <w:t>me</w:t>
      </w:r>
      <w:r w:rsidR="00FC157F" w:rsidRPr="00077169">
        <w:rPr>
          <w:lang w:val="id-ID" w:eastAsia="id-ID"/>
        </w:rPr>
        <w:t>rupakan</w:t>
      </w:r>
      <w:r w:rsidR="00033C31">
        <w:rPr>
          <w:lang w:val="id-ID" w:eastAsia="id-ID"/>
        </w:rPr>
        <w:t xml:space="preserve"> ibu kota Sumatera Selatan </w:t>
      </w:r>
      <w:r w:rsidR="00FC157F">
        <w:rPr>
          <w:lang w:val="id-ID" w:eastAsia="id-ID"/>
        </w:rPr>
        <w:t>yang biasa juga disebut sebagai kota tertua di Indonesia</w:t>
      </w:r>
      <w:r w:rsidR="00405926">
        <w:rPr>
          <w:lang w:val="id-ID" w:eastAsia="id-ID"/>
        </w:rPr>
        <w:t>,</w:t>
      </w:r>
      <w:r w:rsidR="007E50B3">
        <w:rPr>
          <w:lang w:val="id-ID" w:eastAsia="id-ID"/>
        </w:rPr>
        <w:t xml:space="preserve"> karena Palembang ber</w:t>
      </w:r>
      <w:r w:rsidR="00FC157F">
        <w:rPr>
          <w:lang w:val="id-ID" w:eastAsia="id-ID"/>
        </w:rPr>
        <w:t xml:space="preserve">diri bersamaan dengan berdirinya Kerajaan Sriwijaya. Bukti Palembang sudah berdiri pada sekitar abad ke-7 Masehi adalah berdasarkan isi </w:t>
      </w:r>
      <w:r w:rsidR="00FC157F" w:rsidRPr="00C007DC">
        <w:rPr>
          <w:i/>
          <w:lang w:val="id-ID" w:eastAsia="id-ID"/>
        </w:rPr>
        <w:t>Prasasti Kedukan Bukit</w:t>
      </w:r>
      <w:r w:rsidR="000B5094">
        <w:rPr>
          <w:lang w:val="id-ID" w:eastAsia="id-ID"/>
        </w:rPr>
        <w:t xml:space="preserve"> (</w:t>
      </w:r>
      <w:r w:rsidR="00134A75">
        <w:rPr>
          <w:lang w:val="id-ID" w:eastAsia="id-ID"/>
        </w:rPr>
        <w:t>682 M)</w:t>
      </w:r>
      <w:r w:rsidR="00FC157F">
        <w:rPr>
          <w:lang w:val="id-ID" w:eastAsia="id-ID"/>
        </w:rPr>
        <w:t xml:space="preserve"> peninggalan </w:t>
      </w:r>
      <w:r w:rsidR="00FC157F">
        <w:rPr>
          <w:lang w:val="id-ID" w:eastAsia="id-ID"/>
        </w:rPr>
        <w:lastRenderedPageBreak/>
        <w:t>Sriwijaya yang ditemukan di Palembang.</w:t>
      </w:r>
      <w:r w:rsidR="00405926">
        <w:rPr>
          <w:rStyle w:val="FootnoteReference"/>
          <w:lang w:val="id-ID" w:eastAsia="id-ID"/>
        </w:rPr>
        <w:footnoteReference w:id="59"/>
      </w:r>
      <w:r w:rsidR="00134A75">
        <w:rPr>
          <w:lang w:val="id-ID" w:eastAsia="id-ID"/>
        </w:rPr>
        <w:t xml:space="preserve"> Nama Palembang sendiri berasal dari dua kata </w:t>
      </w:r>
      <w:r w:rsidR="00134A75" w:rsidRPr="00134A75">
        <w:rPr>
          <w:i/>
          <w:lang w:val="id-ID" w:eastAsia="id-ID"/>
        </w:rPr>
        <w:t>Pa</w:t>
      </w:r>
      <w:r w:rsidR="00134A75">
        <w:rPr>
          <w:lang w:val="id-ID" w:eastAsia="id-ID"/>
        </w:rPr>
        <w:t xml:space="preserve"> artinya tempat, dan </w:t>
      </w:r>
      <w:r w:rsidR="00134A75" w:rsidRPr="0082161A">
        <w:rPr>
          <w:i/>
          <w:lang w:val="id-ID" w:eastAsia="id-ID"/>
        </w:rPr>
        <w:t>lembang</w:t>
      </w:r>
      <w:r w:rsidR="0082161A">
        <w:rPr>
          <w:lang w:val="id-ID" w:eastAsia="id-ID"/>
        </w:rPr>
        <w:t xml:space="preserve"> artinya mengambang, </w:t>
      </w:r>
      <w:r w:rsidR="00020F69">
        <w:rPr>
          <w:lang w:val="id-ID" w:eastAsia="id-ID"/>
        </w:rPr>
        <w:t>tanah yang digenangi</w:t>
      </w:r>
      <w:r w:rsidR="0082161A">
        <w:rPr>
          <w:lang w:val="id-ID" w:eastAsia="id-ID"/>
        </w:rPr>
        <w:t xml:space="preserve"> air, atau wilayah </w:t>
      </w:r>
      <w:r w:rsidR="00020F69">
        <w:rPr>
          <w:lang w:val="id-ID" w:eastAsia="id-ID"/>
        </w:rPr>
        <w:t>dataran rendah</w:t>
      </w:r>
      <w:r w:rsidR="0082161A">
        <w:rPr>
          <w:lang w:val="id-ID" w:eastAsia="id-ID"/>
        </w:rPr>
        <w:t>. Ada juga yang menyebutkan</w:t>
      </w:r>
      <w:r w:rsidR="00020F69">
        <w:rPr>
          <w:lang w:val="id-ID" w:eastAsia="id-ID"/>
        </w:rPr>
        <w:t xml:space="preserve"> Palembang</w:t>
      </w:r>
      <w:r w:rsidR="0082161A">
        <w:rPr>
          <w:lang w:val="id-ID" w:eastAsia="id-ID"/>
        </w:rPr>
        <w:t xml:space="preserve"> bera</w:t>
      </w:r>
      <w:r w:rsidR="00020F69">
        <w:rPr>
          <w:lang w:val="id-ID" w:eastAsia="id-ID"/>
        </w:rPr>
        <w:t>sa</w:t>
      </w:r>
      <w:r w:rsidR="0082161A">
        <w:rPr>
          <w:lang w:val="id-ID" w:eastAsia="id-ID"/>
        </w:rPr>
        <w:t xml:space="preserve">l dari </w:t>
      </w:r>
      <w:r w:rsidR="0082161A" w:rsidRPr="00020F69">
        <w:rPr>
          <w:i/>
          <w:lang w:val="id-ID" w:eastAsia="id-ID"/>
        </w:rPr>
        <w:t>Pa</w:t>
      </w:r>
      <w:r w:rsidR="0082161A">
        <w:rPr>
          <w:lang w:val="id-ID" w:eastAsia="id-ID"/>
        </w:rPr>
        <w:t xml:space="preserve"> artinya tempat dan </w:t>
      </w:r>
      <w:r w:rsidR="0082161A" w:rsidRPr="00020F69">
        <w:rPr>
          <w:i/>
          <w:lang w:val="id-ID" w:eastAsia="id-ID"/>
        </w:rPr>
        <w:t>lembang</w:t>
      </w:r>
      <w:r w:rsidR="0082161A">
        <w:rPr>
          <w:lang w:val="id-ID" w:eastAsia="id-ID"/>
        </w:rPr>
        <w:t xml:space="preserve"> artinya melembang atau melembang emas.</w:t>
      </w:r>
      <w:r w:rsidR="0082161A">
        <w:rPr>
          <w:rStyle w:val="FootnoteReference"/>
          <w:lang w:val="id-ID" w:eastAsia="id-ID"/>
        </w:rPr>
        <w:footnoteReference w:id="60"/>
      </w:r>
      <w:r w:rsidR="00020F69">
        <w:rPr>
          <w:lang w:val="id-ID" w:eastAsia="id-ID"/>
        </w:rPr>
        <w:t xml:space="preserve"> Yang jelas Palembang secara </w:t>
      </w:r>
      <w:r w:rsidR="00020F69">
        <w:rPr>
          <w:lang w:eastAsia="id-ID"/>
        </w:rPr>
        <w:t>topografinya</w:t>
      </w:r>
      <w:r w:rsidR="00020F69">
        <w:rPr>
          <w:lang w:val="id-ID" w:eastAsia="id-ID"/>
        </w:rPr>
        <w:t xml:space="preserve"> </w:t>
      </w:r>
      <w:r w:rsidRPr="009672E8">
        <w:rPr>
          <w:lang w:eastAsia="id-ID"/>
        </w:rPr>
        <w:t xml:space="preserve">dikelilingi oleh air, bahkan terendam oleh air. </w:t>
      </w:r>
    </w:p>
    <w:p w:rsidR="009672E8" w:rsidRPr="00020F69" w:rsidRDefault="00020F69" w:rsidP="00020F69">
      <w:pPr>
        <w:tabs>
          <w:tab w:val="left" w:pos="284"/>
        </w:tabs>
        <w:spacing w:line="480" w:lineRule="auto"/>
        <w:ind w:right="47"/>
        <w:jc w:val="both"/>
        <w:rPr>
          <w:lang w:val="id-ID" w:eastAsia="id-ID"/>
        </w:rPr>
      </w:pPr>
      <w:r>
        <w:rPr>
          <w:lang w:val="id-ID" w:eastAsia="id-ID"/>
        </w:rPr>
        <w:tab/>
      </w:r>
      <w:r>
        <w:rPr>
          <w:lang w:val="id-ID" w:eastAsia="id-ID"/>
        </w:rPr>
        <w:tab/>
      </w:r>
      <w:r w:rsidR="009672E8" w:rsidRPr="009672E8">
        <w:rPr>
          <w:lang w:eastAsia="id-ID"/>
        </w:rPr>
        <w:t xml:space="preserve">Kondisi </w:t>
      </w:r>
      <w:r>
        <w:rPr>
          <w:lang w:val="id-ID" w:eastAsia="id-ID"/>
        </w:rPr>
        <w:t xml:space="preserve">Palembang yang banyak air atau sungai-sungai, </w:t>
      </w:r>
      <w:r>
        <w:rPr>
          <w:lang w:eastAsia="id-ID"/>
        </w:rPr>
        <w:t>bagi</w:t>
      </w:r>
      <w:r>
        <w:rPr>
          <w:lang w:val="id-ID" w:eastAsia="id-ID"/>
        </w:rPr>
        <w:t xml:space="preserve"> </w:t>
      </w:r>
      <w:r w:rsidR="009672E8" w:rsidRPr="009672E8">
        <w:rPr>
          <w:lang w:eastAsia="id-ID"/>
        </w:rPr>
        <w:t>orang-orang Palembang</w:t>
      </w:r>
      <w:r>
        <w:rPr>
          <w:lang w:val="id-ID" w:eastAsia="id-ID"/>
        </w:rPr>
        <w:t xml:space="preserve"> pada masa dulu sampai sekarang</w:t>
      </w:r>
      <w:r w:rsidR="009672E8" w:rsidRPr="009672E8">
        <w:rPr>
          <w:lang w:eastAsia="id-ID"/>
        </w:rPr>
        <w:t xml:space="preserve"> menjadi modal mereka untuk memanfaatkannya. Air menjadi sarana transportasi yang sangat vital, ekonomis, efisien dan punya daya jangkau dan punya kecepatan yang tinggi. Selain </w:t>
      </w:r>
      <w:r w:rsidR="00717C0B">
        <w:rPr>
          <w:lang w:val="id-ID" w:eastAsia="id-ID"/>
        </w:rPr>
        <w:t xml:space="preserve">itu Palembang merupakan tempat yang strategis </w:t>
      </w:r>
      <w:r w:rsidR="009672E8" w:rsidRPr="009672E8">
        <w:rPr>
          <w:lang w:eastAsia="id-ID"/>
        </w:rPr>
        <w:t>dalam satu jaringan yang mampu mengendalikan lalu lintas antara tiga kesatuan wilayah:</w:t>
      </w:r>
    </w:p>
    <w:p w:rsidR="009672E8" w:rsidRPr="009672E8" w:rsidRDefault="009672E8" w:rsidP="00A75F8B">
      <w:pPr>
        <w:numPr>
          <w:ilvl w:val="0"/>
          <w:numId w:val="35"/>
        </w:numPr>
        <w:spacing w:line="480" w:lineRule="auto"/>
        <w:jc w:val="both"/>
        <w:rPr>
          <w:lang w:eastAsia="id-ID"/>
        </w:rPr>
      </w:pPr>
      <w:r w:rsidRPr="009672E8">
        <w:rPr>
          <w:lang w:eastAsia="id-ID"/>
        </w:rPr>
        <w:t>Tanah ting</w:t>
      </w:r>
      <w:r w:rsidR="007E50B3">
        <w:rPr>
          <w:lang w:eastAsia="id-ID"/>
        </w:rPr>
        <w:t xml:space="preserve">gi Sumatera bagian Barat, yaitu </w:t>
      </w:r>
      <w:r w:rsidR="007E50B3">
        <w:rPr>
          <w:lang w:val="id-ID" w:eastAsia="id-ID"/>
        </w:rPr>
        <w:t>p</w:t>
      </w:r>
      <w:r w:rsidRPr="009672E8">
        <w:rPr>
          <w:lang w:eastAsia="id-ID"/>
        </w:rPr>
        <w:t>egunungan Bukit Barisan.</w:t>
      </w:r>
    </w:p>
    <w:p w:rsidR="009672E8" w:rsidRPr="009672E8" w:rsidRDefault="007E50B3" w:rsidP="00A75F8B">
      <w:pPr>
        <w:numPr>
          <w:ilvl w:val="0"/>
          <w:numId w:val="35"/>
        </w:numPr>
        <w:spacing w:line="480" w:lineRule="auto"/>
        <w:jc w:val="both"/>
        <w:rPr>
          <w:lang w:eastAsia="id-ID"/>
        </w:rPr>
      </w:pPr>
      <w:r>
        <w:rPr>
          <w:lang w:eastAsia="id-ID"/>
        </w:rPr>
        <w:t xml:space="preserve">Daerah kaki bukit </w:t>
      </w:r>
      <w:r w:rsidR="009672E8" w:rsidRPr="009672E8">
        <w:rPr>
          <w:lang w:eastAsia="id-ID"/>
        </w:rPr>
        <w:t>dan pertemuan anak-anak sungai sewaktu memasuki dataran rendah.</w:t>
      </w:r>
    </w:p>
    <w:p w:rsidR="009672E8" w:rsidRPr="009672E8" w:rsidRDefault="009672E8" w:rsidP="00A75F8B">
      <w:pPr>
        <w:numPr>
          <w:ilvl w:val="0"/>
          <w:numId w:val="35"/>
        </w:numPr>
        <w:spacing w:line="480" w:lineRule="auto"/>
        <w:jc w:val="both"/>
        <w:rPr>
          <w:lang w:eastAsia="id-ID"/>
        </w:rPr>
      </w:pPr>
      <w:r w:rsidRPr="009672E8">
        <w:rPr>
          <w:lang w:eastAsia="id-ID"/>
        </w:rPr>
        <w:t>Daerah pesisir timur laut.</w:t>
      </w:r>
    </w:p>
    <w:p w:rsidR="009672E8" w:rsidRPr="009E2C19" w:rsidRDefault="009672E8" w:rsidP="00157ADA">
      <w:pPr>
        <w:tabs>
          <w:tab w:val="left" w:pos="284"/>
        </w:tabs>
        <w:spacing w:line="480" w:lineRule="auto"/>
        <w:ind w:right="47"/>
        <w:jc w:val="both"/>
        <w:rPr>
          <w:lang w:val="id-ID" w:eastAsia="id-ID"/>
        </w:rPr>
      </w:pPr>
      <w:r w:rsidRPr="009672E8">
        <w:rPr>
          <w:lang w:eastAsia="id-ID"/>
        </w:rPr>
        <w:t xml:space="preserve">Ketiga kesatuan wilayah ini merupakan </w:t>
      </w:r>
      <w:r w:rsidR="007E50B3">
        <w:rPr>
          <w:lang w:eastAsia="id-ID"/>
        </w:rPr>
        <w:t>faktor setempat yang sangat me</w:t>
      </w:r>
      <w:r w:rsidR="007E50B3">
        <w:rPr>
          <w:lang w:val="id-ID" w:eastAsia="id-ID"/>
        </w:rPr>
        <w:t>n</w:t>
      </w:r>
      <w:r w:rsidRPr="009672E8">
        <w:rPr>
          <w:lang w:eastAsia="id-ID"/>
        </w:rPr>
        <w:t xml:space="preserve">entukan dalam pembentukan pola kebudayaan yang bersifat peradaban. Faktor setempat yang berupa jaringan dan komoditi dengan frekuensi tinggi sudah terbentuk lebih dulu dan berhasil mendorong manusia setempat menciptakan pertumbuhan pola kebudayaan tinggi di Sumatera Selatan. Faktor setempat inilah yang membuat </w:t>
      </w:r>
      <w:r w:rsidRPr="009672E8">
        <w:rPr>
          <w:lang w:eastAsia="id-ID"/>
        </w:rPr>
        <w:lastRenderedPageBreak/>
        <w:t>Palembang menjadi ibukota Sriwijaya, yang merupakan kekuatan politik dan ekonomi di zaman kla</w:t>
      </w:r>
      <w:r w:rsidR="004F43C5">
        <w:rPr>
          <w:lang w:eastAsia="id-ID"/>
        </w:rPr>
        <w:t>sik pada wilayah Asia Tenggara.</w:t>
      </w:r>
      <w:r w:rsidR="004F43C5">
        <w:rPr>
          <w:lang w:val="id-ID" w:eastAsia="id-ID"/>
        </w:rPr>
        <w:t xml:space="preserve"> </w:t>
      </w:r>
      <w:r w:rsidR="00295FA4">
        <w:rPr>
          <w:lang w:val="id-ID" w:eastAsia="id-ID"/>
        </w:rPr>
        <w:t>Definisi konseptual</w:t>
      </w:r>
      <w:r w:rsidR="007E706A">
        <w:rPr>
          <w:lang w:val="id-ID" w:eastAsia="id-ID"/>
        </w:rPr>
        <w:t xml:space="preserve"> yang sudah dijelaskan di atas sesuai dengan judul penelitian</w:t>
      </w:r>
      <w:r w:rsidR="004F43C5">
        <w:rPr>
          <w:lang w:val="id-ID" w:eastAsia="id-ID"/>
        </w:rPr>
        <w:t xml:space="preserve">, </w:t>
      </w:r>
      <w:r w:rsidR="007E706A" w:rsidRPr="007546F6">
        <w:rPr>
          <w:lang w:val="id-ID" w:eastAsia="id-ID"/>
        </w:rPr>
        <w:t>maka bertolak dengan beberapa pengerti</w:t>
      </w:r>
      <w:r w:rsidR="007E706A">
        <w:rPr>
          <w:lang w:val="id-ID" w:eastAsia="id-ID"/>
        </w:rPr>
        <w:t>a</w:t>
      </w:r>
      <w:r w:rsidR="007E706A" w:rsidRPr="007546F6">
        <w:rPr>
          <w:lang w:val="id-ID" w:eastAsia="id-ID"/>
        </w:rPr>
        <w:t xml:space="preserve">n tersebut dapatlah dilaksanakan penelitian ini dengan baik dan mendapat sesuatu yang baru. </w:t>
      </w:r>
    </w:p>
    <w:p w:rsidR="009E0B18" w:rsidRPr="00952222" w:rsidRDefault="0090306A" w:rsidP="009E0B18">
      <w:pPr>
        <w:pStyle w:val="ListParagraph"/>
        <w:numPr>
          <w:ilvl w:val="0"/>
          <w:numId w:val="27"/>
        </w:numPr>
        <w:tabs>
          <w:tab w:val="left" w:pos="284"/>
          <w:tab w:val="left" w:pos="426"/>
        </w:tabs>
        <w:spacing w:line="480" w:lineRule="auto"/>
        <w:ind w:left="142" w:right="45" w:hanging="142"/>
        <w:jc w:val="both"/>
        <w:rPr>
          <w:b/>
          <w:lang w:val="id-ID"/>
        </w:rPr>
      </w:pPr>
      <w:r w:rsidRPr="00952222">
        <w:rPr>
          <w:b/>
          <w:lang w:val="id-ID"/>
        </w:rPr>
        <w:t xml:space="preserve">Metode </w:t>
      </w:r>
      <w:r w:rsidR="009E0B18" w:rsidRPr="00952222">
        <w:rPr>
          <w:b/>
          <w:lang w:val="id-ID"/>
        </w:rPr>
        <w:t>Penelitian</w:t>
      </w:r>
    </w:p>
    <w:p w:rsidR="009E0B18" w:rsidRPr="001337C8" w:rsidRDefault="009E0B18" w:rsidP="009E0B18">
      <w:pPr>
        <w:pStyle w:val="ListParagraph"/>
        <w:numPr>
          <w:ilvl w:val="0"/>
          <w:numId w:val="28"/>
        </w:numPr>
        <w:tabs>
          <w:tab w:val="left" w:pos="284"/>
        </w:tabs>
        <w:spacing w:line="480" w:lineRule="auto"/>
        <w:ind w:right="45" w:hanging="720"/>
        <w:jc w:val="both"/>
        <w:rPr>
          <w:b/>
          <w:lang w:val="id-ID"/>
        </w:rPr>
      </w:pPr>
      <w:r w:rsidRPr="001337C8">
        <w:rPr>
          <w:b/>
          <w:lang w:val="id-ID"/>
        </w:rPr>
        <w:t>Jenis Penelitian</w:t>
      </w:r>
    </w:p>
    <w:p w:rsidR="0085784C" w:rsidRDefault="00AE6CFE" w:rsidP="00A83168">
      <w:pPr>
        <w:tabs>
          <w:tab w:val="left" w:pos="284"/>
        </w:tabs>
        <w:spacing w:line="480" w:lineRule="auto"/>
        <w:ind w:right="45"/>
        <w:jc w:val="both"/>
        <w:rPr>
          <w:lang w:val="id-ID"/>
        </w:rPr>
      </w:pPr>
      <w:r>
        <w:rPr>
          <w:lang w:val="id-ID"/>
        </w:rPr>
        <w:tab/>
      </w:r>
      <w:r>
        <w:rPr>
          <w:lang w:val="id-ID"/>
        </w:rPr>
        <w:tab/>
        <w:t>Penelitian ini adalah penelitian diskriptif analisis</w:t>
      </w:r>
      <w:r w:rsidR="00D1219D">
        <w:rPr>
          <w:lang w:val="id-ID"/>
        </w:rPr>
        <w:t xml:space="preserve"> terhadap faktor</w:t>
      </w:r>
      <w:r w:rsidR="00157ADA">
        <w:rPr>
          <w:lang w:val="id-ID"/>
        </w:rPr>
        <w:t>-faktor</w:t>
      </w:r>
      <w:r w:rsidR="00D1219D">
        <w:rPr>
          <w:lang w:val="id-ID"/>
        </w:rPr>
        <w:t xml:space="preserve"> sejarah</w:t>
      </w:r>
      <w:r w:rsidR="003A4D7C">
        <w:rPr>
          <w:lang w:val="id-ID"/>
        </w:rPr>
        <w:t xml:space="preserve"> </w:t>
      </w:r>
      <w:r w:rsidR="00A83168">
        <w:rPr>
          <w:lang w:val="id-ID"/>
        </w:rPr>
        <w:t>kekua</w:t>
      </w:r>
      <w:r>
        <w:rPr>
          <w:lang w:val="id-ID"/>
        </w:rPr>
        <w:t>s</w:t>
      </w:r>
      <w:r w:rsidR="00A83168">
        <w:rPr>
          <w:lang w:val="id-ID"/>
        </w:rPr>
        <w:t>a</w:t>
      </w:r>
      <w:r>
        <w:rPr>
          <w:lang w:val="id-ID"/>
        </w:rPr>
        <w:t>an maritim Sriwijaya terhadap masuknya pedagang M</w:t>
      </w:r>
      <w:r w:rsidR="00157ADA">
        <w:rPr>
          <w:lang w:val="id-ID"/>
        </w:rPr>
        <w:t>uslim di Palembang</w:t>
      </w:r>
      <w:r w:rsidR="00295FA4">
        <w:rPr>
          <w:lang w:val="id-ID"/>
        </w:rPr>
        <w:t xml:space="preserve"> abad </w:t>
      </w:r>
      <w:r>
        <w:rPr>
          <w:lang w:val="id-ID"/>
        </w:rPr>
        <w:t xml:space="preserve">VII-IX Masehi. </w:t>
      </w:r>
      <w:r w:rsidR="009E0B18">
        <w:rPr>
          <w:lang w:val="id-ID"/>
        </w:rPr>
        <w:t xml:space="preserve">Jenis penelitian ini adalah penelitian </w:t>
      </w:r>
      <w:r w:rsidR="003C7FFA">
        <w:rPr>
          <w:lang w:val="id-ID"/>
        </w:rPr>
        <w:t xml:space="preserve">studi </w:t>
      </w:r>
      <w:r w:rsidR="009E0B18">
        <w:rPr>
          <w:lang w:val="id-ID"/>
        </w:rPr>
        <w:t>kepustakaan (</w:t>
      </w:r>
      <w:r w:rsidR="009E0B18">
        <w:rPr>
          <w:i/>
          <w:lang w:val="id-ID"/>
        </w:rPr>
        <w:t>l</w:t>
      </w:r>
      <w:r w:rsidR="009E0B18" w:rsidRPr="00EA2BAD">
        <w:rPr>
          <w:i/>
          <w:lang w:val="id-ID"/>
        </w:rPr>
        <w:t xml:space="preserve">ibrary </w:t>
      </w:r>
      <w:r w:rsidR="009E0B18">
        <w:rPr>
          <w:i/>
          <w:lang w:val="id-ID"/>
        </w:rPr>
        <w:t>r</w:t>
      </w:r>
      <w:r w:rsidR="009E0B18" w:rsidRPr="00EA2BAD">
        <w:rPr>
          <w:i/>
          <w:lang w:val="id-ID"/>
        </w:rPr>
        <w:t>eseach</w:t>
      </w:r>
      <w:r w:rsidR="009E0B18">
        <w:rPr>
          <w:lang w:val="id-ID"/>
        </w:rPr>
        <w:t>), yaitu penelitian dilaksanakan dengan cara mencari teori-teori, konsep, generalisasi yang dapat dijadikan sebagai landasan teori.</w:t>
      </w:r>
      <w:r w:rsidR="009E0B18">
        <w:rPr>
          <w:rStyle w:val="FootnoteReference"/>
          <w:lang w:val="id-ID"/>
        </w:rPr>
        <w:footnoteReference w:id="61"/>
      </w:r>
      <w:r w:rsidR="005C131C">
        <w:rPr>
          <w:lang w:val="id-ID"/>
        </w:rPr>
        <w:t xml:space="preserve"> Penelitian ini </w:t>
      </w:r>
      <w:r w:rsidR="00132B12">
        <w:rPr>
          <w:lang w:val="id-ID"/>
        </w:rPr>
        <w:t xml:space="preserve">juga </w:t>
      </w:r>
      <w:r w:rsidR="005C131C">
        <w:rPr>
          <w:lang w:val="id-ID"/>
        </w:rPr>
        <w:t xml:space="preserve">menggunakan </w:t>
      </w:r>
      <w:r w:rsidR="00A12AD8">
        <w:rPr>
          <w:lang w:val="id-ID"/>
        </w:rPr>
        <w:t xml:space="preserve">pendekatan </w:t>
      </w:r>
      <w:r w:rsidR="0005169D">
        <w:rPr>
          <w:lang w:val="id-ID"/>
        </w:rPr>
        <w:t>konsep</w:t>
      </w:r>
      <w:r w:rsidR="005C131C">
        <w:rPr>
          <w:lang w:val="id-ID"/>
        </w:rPr>
        <w:t xml:space="preserve"> keilmuan</w:t>
      </w:r>
      <w:r w:rsidR="00A12AD8">
        <w:rPr>
          <w:lang w:val="id-ID"/>
        </w:rPr>
        <w:t xml:space="preserve"> seperti</w:t>
      </w:r>
      <w:r w:rsidR="0005169D">
        <w:rPr>
          <w:lang w:val="id-ID"/>
        </w:rPr>
        <w:t xml:space="preserve"> politikolog</w:t>
      </w:r>
      <w:r w:rsidR="00ED51D5">
        <w:rPr>
          <w:lang w:val="id-ID"/>
        </w:rPr>
        <w:t>is dan ekonomologis</w:t>
      </w:r>
      <w:r w:rsidR="002B3305">
        <w:rPr>
          <w:lang w:val="id-ID"/>
        </w:rPr>
        <w:t xml:space="preserve"> dalam menganalisis</w:t>
      </w:r>
      <w:r w:rsidR="00904D5C">
        <w:rPr>
          <w:lang w:val="id-ID"/>
        </w:rPr>
        <w:t xml:space="preserve"> peristiwa</w:t>
      </w:r>
      <w:r w:rsidR="00ED51D5">
        <w:rPr>
          <w:lang w:val="id-ID"/>
        </w:rPr>
        <w:t xml:space="preserve"> sejarah</w:t>
      </w:r>
      <w:r w:rsidR="002B3305">
        <w:rPr>
          <w:lang w:val="id-ID"/>
        </w:rPr>
        <w:t>.</w:t>
      </w:r>
    </w:p>
    <w:p w:rsidR="0085784C" w:rsidRDefault="0085784C" w:rsidP="0085784C">
      <w:pPr>
        <w:tabs>
          <w:tab w:val="left" w:pos="284"/>
        </w:tabs>
        <w:spacing w:line="480" w:lineRule="auto"/>
        <w:ind w:right="45"/>
        <w:jc w:val="both"/>
        <w:rPr>
          <w:lang w:val="id-ID"/>
        </w:rPr>
      </w:pPr>
      <w:r>
        <w:rPr>
          <w:lang w:val="id-ID"/>
        </w:rPr>
        <w:tab/>
      </w:r>
      <w:r>
        <w:rPr>
          <w:lang w:val="id-ID"/>
        </w:rPr>
        <w:tab/>
      </w:r>
      <w:r w:rsidR="009E0B18">
        <w:rPr>
          <w:lang w:val="id-ID"/>
        </w:rPr>
        <w:t xml:space="preserve">Dalam penelitian ini </w:t>
      </w:r>
      <w:r>
        <w:rPr>
          <w:lang w:val="id-ID"/>
        </w:rPr>
        <w:t xml:space="preserve">menggunakan </w:t>
      </w:r>
      <w:r w:rsidR="009E0B18">
        <w:rPr>
          <w:lang w:val="id-ID"/>
        </w:rPr>
        <w:t>pendekatan</w:t>
      </w:r>
      <w:r w:rsidR="005C131C">
        <w:rPr>
          <w:lang w:val="id-ID"/>
        </w:rPr>
        <w:t xml:space="preserve"> penelitian</w:t>
      </w:r>
      <w:r w:rsidR="009E0B18">
        <w:rPr>
          <w:lang w:val="id-ID"/>
        </w:rPr>
        <w:t xml:space="preserve"> </w:t>
      </w:r>
      <w:r>
        <w:rPr>
          <w:lang w:val="id-ID"/>
        </w:rPr>
        <w:t>metode sejarah (</w:t>
      </w:r>
      <w:r w:rsidRPr="0085784C">
        <w:rPr>
          <w:i/>
          <w:lang w:val="id-ID"/>
        </w:rPr>
        <w:t>historis</w:t>
      </w:r>
      <w:r>
        <w:rPr>
          <w:lang w:val="id-ID"/>
        </w:rPr>
        <w:t>), di</w:t>
      </w:r>
      <w:r w:rsidR="0092675F">
        <w:rPr>
          <w:lang w:val="id-ID"/>
        </w:rPr>
        <w:t xml:space="preserve"> </w:t>
      </w:r>
      <w:r>
        <w:rPr>
          <w:lang w:val="id-ID"/>
        </w:rPr>
        <w:t>antaranya adalah:</w:t>
      </w:r>
    </w:p>
    <w:p w:rsidR="0085784C" w:rsidRPr="00A12AD8" w:rsidRDefault="00A12AD8" w:rsidP="00A12AD8">
      <w:pPr>
        <w:tabs>
          <w:tab w:val="left" w:pos="284"/>
        </w:tabs>
        <w:spacing w:line="480" w:lineRule="auto"/>
        <w:ind w:right="47"/>
        <w:jc w:val="both"/>
        <w:rPr>
          <w:i/>
          <w:lang w:val="id-ID"/>
        </w:rPr>
      </w:pPr>
      <w:r w:rsidRPr="00A12AD8">
        <w:rPr>
          <w:lang w:val="id-ID"/>
        </w:rPr>
        <w:t>1).</w:t>
      </w:r>
      <w:r>
        <w:rPr>
          <w:i/>
          <w:lang w:val="id-ID"/>
        </w:rPr>
        <w:t xml:space="preserve"> </w:t>
      </w:r>
      <w:r w:rsidR="0085784C" w:rsidRPr="00A12AD8">
        <w:rPr>
          <w:i/>
          <w:lang w:val="id-ID"/>
        </w:rPr>
        <w:t>Heuristik</w:t>
      </w:r>
    </w:p>
    <w:p w:rsidR="0085784C" w:rsidRPr="00423898" w:rsidRDefault="0085784C" w:rsidP="0085784C">
      <w:pPr>
        <w:tabs>
          <w:tab w:val="left" w:pos="284"/>
        </w:tabs>
        <w:spacing w:line="480" w:lineRule="auto"/>
        <w:ind w:right="47"/>
        <w:jc w:val="both"/>
        <w:rPr>
          <w:lang w:val="id-ID"/>
        </w:rPr>
      </w:pPr>
      <w:r>
        <w:rPr>
          <w:lang w:val="id-ID"/>
        </w:rPr>
        <w:tab/>
      </w:r>
      <w:r>
        <w:rPr>
          <w:lang w:val="id-ID"/>
        </w:rPr>
        <w:tab/>
      </w:r>
      <w:r w:rsidRPr="00A12AD8">
        <w:rPr>
          <w:i/>
          <w:lang w:val="id-ID"/>
        </w:rPr>
        <w:t>Heuristik</w:t>
      </w:r>
      <w:r>
        <w:rPr>
          <w:lang w:val="id-ID"/>
        </w:rPr>
        <w:t xml:space="preserve"> berasal dari bahasa Yunani </w:t>
      </w:r>
      <w:r w:rsidRPr="00B37F53">
        <w:rPr>
          <w:i/>
          <w:lang w:val="id-ID"/>
        </w:rPr>
        <w:t>heurishen</w:t>
      </w:r>
      <w:r>
        <w:rPr>
          <w:lang w:val="id-ID"/>
        </w:rPr>
        <w:t xml:space="preserve">, artinya memperoleh, heuristik adalah suatu teknik, suatu seni, dan bukan suatu ilmu. </w:t>
      </w:r>
      <w:r w:rsidRPr="0085784C">
        <w:rPr>
          <w:i/>
          <w:lang w:val="id-ID"/>
        </w:rPr>
        <w:t xml:space="preserve">Heuristik </w:t>
      </w:r>
      <w:r>
        <w:rPr>
          <w:lang w:val="id-ID"/>
        </w:rPr>
        <w:t xml:space="preserve">merupakan suatu ketrampilan dalam menemukan, menangani dan memperinci </w:t>
      </w:r>
      <w:r w:rsidRPr="0085784C">
        <w:rPr>
          <w:i/>
          <w:lang w:val="id-ID"/>
        </w:rPr>
        <w:t>bibliografi</w:t>
      </w:r>
      <w:r>
        <w:rPr>
          <w:lang w:val="id-ID"/>
        </w:rPr>
        <w:t>, atau mengklasifikasikan dan merawat catatan-catatan.</w:t>
      </w:r>
      <w:r>
        <w:rPr>
          <w:rStyle w:val="FootnoteReference"/>
          <w:lang w:val="id-ID"/>
        </w:rPr>
        <w:footnoteReference w:id="62"/>
      </w:r>
      <w:r>
        <w:rPr>
          <w:lang w:val="id-ID"/>
        </w:rPr>
        <w:t xml:space="preserve"> Pada langkah ini peneliti melakukan pengumpulan data-data dan mencatat sumber-sumber </w:t>
      </w:r>
      <w:r>
        <w:rPr>
          <w:lang w:val="id-ID"/>
        </w:rPr>
        <w:lastRenderedPageBreak/>
        <w:t>terkait yang dipergunakan dalam karya terdahulu itu. Dengan demikian, peniliti mulai dapat menjaring sebanyak mungkin jejak-jejak sejarah mengenai peranan dan perkembangan kekuasaan maritim Sriwijaya, dengan selalu bertanya apakah itu merupakan data sejarah yang faktual atau tidak.</w:t>
      </w:r>
    </w:p>
    <w:p w:rsidR="0085784C" w:rsidRPr="00D278C3" w:rsidRDefault="00A12AD8" w:rsidP="0085784C">
      <w:pPr>
        <w:tabs>
          <w:tab w:val="left" w:pos="284"/>
        </w:tabs>
        <w:spacing w:line="480" w:lineRule="auto"/>
        <w:ind w:right="47"/>
        <w:jc w:val="both"/>
        <w:rPr>
          <w:lang w:val="id-ID"/>
        </w:rPr>
      </w:pPr>
      <w:r w:rsidRPr="00A12AD8">
        <w:rPr>
          <w:lang w:val="id-ID"/>
        </w:rPr>
        <w:t>2</w:t>
      </w:r>
      <w:r w:rsidR="0085784C" w:rsidRPr="00A12AD8">
        <w:rPr>
          <w:lang w:val="id-ID"/>
        </w:rPr>
        <w:t>).</w:t>
      </w:r>
      <w:r w:rsidR="0085784C">
        <w:rPr>
          <w:i/>
          <w:lang w:val="id-ID"/>
        </w:rPr>
        <w:t xml:space="preserve"> </w:t>
      </w:r>
      <w:r w:rsidR="0085784C" w:rsidRPr="00A12AD8">
        <w:rPr>
          <w:i/>
          <w:lang w:val="id-ID"/>
        </w:rPr>
        <w:t xml:space="preserve">Verifikasi </w:t>
      </w:r>
      <w:r>
        <w:rPr>
          <w:lang w:val="id-ID"/>
        </w:rPr>
        <w:t>(Kritik Sumber)</w:t>
      </w:r>
    </w:p>
    <w:p w:rsidR="005E7FD4" w:rsidRDefault="0085784C" w:rsidP="0085784C">
      <w:pPr>
        <w:tabs>
          <w:tab w:val="left" w:pos="284"/>
        </w:tabs>
        <w:spacing w:line="480" w:lineRule="auto"/>
        <w:ind w:right="47"/>
        <w:jc w:val="both"/>
        <w:rPr>
          <w:lang w:val="id-ID"/>
        </w:rPr>
      </w:pPr>
      <w:r>
        <w:rPr>
          <w:lang w:val="id-ID"/>
        </w:rPr>
        <w:tab/>
      </w:r>
      <w:r>
        <w:rPr>
          <w:lang w:val="id-ID"/>
        </w:rPr>
        <w:tab/>
        <w:t>Setelah sumber sejarah dalam berbagai kategorinya itu terkumpul, tahap yang berikutnya ialah verifikasi atau lazim disebut juga dengan kritik untuk memperoleh keabsahan sumber. Dalam hal ini kritik sumber terbagi menjadi dua yaitu kritik ekstern dan kritik intern. Kritik ekstern adalah keabsahan tentang keaslian sumber (</w:t>
      </w:r>
      <w:r w:rsidRPr="0085784C">
        <w:rPr>
          <w:i/>
          <w:lang w:val="id-ID"/>
        </w:rPr>
        <w:t>otentisitas</w:t>
      </w:r>
      <w:r>
        <w:rPr>
          <w:lang w:val="id-ID"/>
        </w:rPr>
        <w:t>).</w:t>
      </w:r>
      <w:r>
        <w:rPr>
          <w:rStyle w:val="FootnoteReference"/>
          <w:lang w:val="id-ID"/>
        </w:rPr>
        <w:footnoteReference w:id="63"/>
      </w:r>
      <w:r>
        <w:rPr>
          <w:lang w:val="id-ID"/>
        </w:rPr>
        <w:t xml:space="preserve"> Peneliti melakukan pengujian atas asli atau tidaknya sumber, berarti menyeleksi segi-segi fisik dari sumber yang ditemukan atau setidaknya dapat diuji berdasarkan sebuah pertanyaan-pertanyaan seperti kapan sumber itu dibuat, di mana sumber dibuat, dan siapa yang membuat. Kritik intern menguji sumber tentang kesahihan sumber (kredibilitas).</w:t>
      </w:r>
      <w:r>
        <w:rPr>
          <w:rStyle w:val="FootnoteReference"/>
          <w:lang w:val="id-ID"/>
        </w:rPr>
        <w:footnoteReference w:id="64"/>
      </w:r>
      <w:r>
        <w:rPr>
          <w:lang w:val="id-ID"/>
        </w:rPr>
        <w:t xml:space="preserve"> Pada kritik intern ini pertanyaan pokok untuk menetapkan kredibilitas ialah “Nilai bukti  apakah yang ada di dalam sumber?”, bahwa kesaksian dalam sejarah merupakan faktor paling menentukan sahih dan tidaknya bukti atau fakta sejarah itu sendiri. </w:t>
      </w:r>
    </w:p>
    <w:p w:rsidR="005C131C" w:rsidRPr="001337C8" w:rsidRDefault="005C131C" w:rsidP="005C131C">
      <w:pPr>
        <w:pStyle w:val="ListParagraph"/>
        <w:tabs>
          <w:tab w:val="left" w:pos="284"/>
        </w:tabs>
        <w:spacing w:line="480" w:lineRule="auto"/>
        <w:ind w:left="0" w:right="47"/>
        <w:jc w:val="both"/>
        <w:rPr>
          <w:lang w:val="id-ID"/>
        </w:rPr>
      </w:pPr>
      <w:r>
        <w:rPr>
          <w:lang w:val="id-ID"/>
        </w:rPr>
        <w:t xml:space="preserve">3). </w:t>
      </w:r>
      <w:r w:rsidRPr="00C630F9">
        <w:rPr>
          <w:i/>
          <w:lang w:val="id-ID"/>
        </w:rPr>
        <w:t>Interpretasi</w:t>
      </w:r>
      <w:r w:rsidRPr="00C630F9">
        <w:rPr>
          <w:i/>
          <w:lang w:val="id-ID"/>
        </w:rPr>
        <w:tab/>
      </w:r>
      <w:r w:rsidRPr="001337C8">
        <w:rPr>
          <w:lang w:val="id-ID"/>
        </w:rPr>
        <w:tab/>
      </w:r>
    </w:p>
    <w:p w:rsidR="005C131C" w:rsidRDefault="005C131C" w:rsidP="005C131C">
      <w:pPr>
        <w:pStyle w:val="ListParagraph"/>
        <w:tabs>
          <w:tab w:val="left" w:pos="284"/>
        </w:tabs>
        <w:spacing w:line="480" w:lineRule="auto"/>
        <w:ind w:left="0" w:right="47"/>
        <w:jc w:val="both"/>
        <w:rPr>
          <w:lang w:val="id-ID"/>
        </w:rPr>
      </w:pPr>
      <w:r>
        <w:rPr>
          <w:i/>
          <w:lang w:val="id-ID"/>
        </w:rPr>
        <w:tab/>
      </w:r>
      <w:r>
        <w:rPr>
          <w:i/>
          <w:lang w:val="id-ID"/>
        </w:rPr>
        <w:tab/>
      </w:r>
      <w:r w:rsidRPr="00EB7CC3">
        <w:rPr>
          <w:i/>
          <w:lang w:val="id-ID"/>
        </w:rPr>
        <w:t>Interpretasi</w:t>
      </w:r>
      <w:r>
        <w:rPr>
          <w:lang w:val="id-ID"/>
        </w:rPr>
        <w:t xml:space="preserve"> atau pe</w:t>
      </w:r>
      <w:r w:rsidR="0089659E">
        <w:rPr>
          <w:lang w:val="id-ID"/>
        </w:rPr>
        <w:t>nafsiran sejarah seringkali dise</w:t>
      </w:r>
      <w:r>
        <w:rPr>
          <w:lang w:val="id-ID"/>
        </w:rPr>
        <w:t xml:space="preserve">but juga dengan analisis sejarah. Analisis sendiri berarti menguraikan, dan secara termenologi berbeda dengan sintesis yang berarti menyatukan. Namun keduanya, analisis dan sintesis </w:t>
      </w:r>
      <w:r>
        <w:rPr>
          <w:lang w:val="id-ID"/>
        </w:rPr>
        <w:lastRenderedPageBreak/>
        <w:t>dipandang sebagai metode-metode utama dalam interpretasi.</w:t>
      </w:r>
      <w:r>
        <w:rPr>
          <w:rStyle w:val="FootnoteReference"/>
          <w:lang w:val="id-ID"/>
        </w:rPr>
        <w:footnoteReference w:id="65"/>
      </w:r>
      <w:r>
        <w:rPr>
          <w:lang w:val="id-ID"/>
        </w:rPr>
        <w:t xml:space="preserve"> Pada tahap ini peneliti melakukan sintesis atas sejumlah fakta yang diperoleh dari sumber-sumber sejarah tentang peranan kekuasaan maritim Sriwijaya dan bersama-sama dengan teori-teori disusunlah fakta itu kedalam suatu interpretasi yang menyeluruh. Peneliti akan melakukan perbandingan dengan data tersebut dan melakukan serangkaian secara abstrak untuk membentuk struktur penulisan yang baik. </w:t>
      </w:r>
    </w:p>
    <w:p w:rsidR="005C131C" w:rsidRPr="00A12AD8" w:rsidRDefault="00A12AD8" w:rsidP="00A12AD8">
      <w:pPr>
        <w:tabs>
          <w:tab w:val="left" w:pos="284"/>
        </w:tabs>
        <w:spacing w:line="480" w:lineRule="auto"/>
        <w:ind w:right="47"/>
        <w:jc w:val="both"/>
        <w:rPr>
          <w:i/>
          <w:lang w:val="id-ID"/>
        </w:rPr>
      </w:pPr>
      <w:r w:rsidRPr="00A12AD8">
        <w:rPr>
          <w:lang w:val="id-ID"/>
        </w:rPr>
        <w:t>4).</w:t>
      </w:r>
      <w:r>
        <w:rPr>
          <w:i/>
          <w:lang w:val="id-ID"/>
        </w:rPr>
        <w:t xml:space="preserve"> </w:t>
      </w:r>
      <w:r w:rsidR="005C131C" w:rsidRPr="00A12AD8">
        <w:rPr>
          <w:i/>
          <w:lang w:val="id-ID"/>
        </w:rPr>
        <w:t>Historiografi</w:t>
      </w:r>
    </w:p>
    <w:p w:rsidR="0085784C" w:rsidRDefault="005C131C" w:rsidP="005C131C">
      <w:pPr>
        <w:tabs>
          <w:tab w:val="left" w:pos="284"/>
        </w:tabs>
        <w:spacing w:line="480" w:lineRule="auto"/>
        <w:ind w:right="47"/>
        <w:jc w:val="both"/>
        <w:rPr>
          <w:lang w:val="id-ID"/>
        </w:rPr>
      </w:pPr>
      <w:r>
        <w:rPr>
          <w:lang w:val="id-ID"/>
        </w:rPr>
        <w:tab/>
      </w:r>
      <w:r>
        <w:rPr>
          <w:lang w:val="id-ID"/>
        </w:rPr>
        <w:tab/>
        <w:t xml:space="preserve">Sebagai tahap </w:t>
      </w:r>
      <w:r w:rsidRPr="00C95A5E">
        <w:rPr>
          <w:lang w:val="id-ID"/>
        </w:rPr>
        <w:t>tera</w:t>
      </w:r>
      <w:r>
        <w:rPr>
          <w:lang w:val="id-ID"/>
        </w:rPr>
        <w:t>khir dalam metode sejarah adalah</w:t>
      </w:r>
      <w:r w:rsidRPr="00C95A5E">
        <w:rPr>
          <w:lang w:val="id-ID"/>
        </w:rPr>
        <w:t xml:space="preserve"> historiografi, merupakan cara penulisan, pemaparan, atau pelaporan hasil penelitian sejarah yang telah dilakukan.</w:t>
      </w:r>
      <w:r>
        <w:rPr>
          <w:rStyle w:val="FootnoteReference"/>
          <w:lang w:val="id-ID"/>
        </w:rPr>
        <w:footnoteReference w:id="66"/>
      </w:r>
      <w:r>
        <w:rPr>
          <w:lang w:val="id-ID"/>
        </w:rPr>
        <w:t xml:space="preserve"> </w:t>
      </w:r>
      <w:r w:rsidRPr="00C95A5E">
        <w:rPr>
          <w:lang w:val="id-ID"/>
        </w:rPr>
        <w:t xml:space="preserve">Pada tahapan terakhir dalam penelitian ini, peneliti melakukan penulisan sejarah dengan tujuan hasil yang ditulis dapat memberikan gambaran yang jelas mengenai proses penelitian dari awal sampai akhir. Berdasarkan penulisan tersebut akan dapat dinilai apakah penelitiannya berlangsung sesuai dengan prosedur yang dipergunakannya atau tidak, memiliki validitas dan reliabilitas yang memadai atau tdak, sehingga penulisan sejarah itu akan dapat ditentukan mutu </w:t>
      </w:r>
      <w:r>
        <w:rPr>
          <w:lang w:val="id-ID"/>
        </w:rPr>
        <w:t>penelitian sejarah itu sendiri.</w:t>
      </w:r>
    </w:p>
    <w:p w:rsidR="009E0B18" w:rsidRPr="001337C8" w:rsidRDefault="009E0B18" w:rsidP="009E0B18">
      <w:pPr>
        <w:pStyle w:val="ListParagraph"/>
        <w:tabs>
          <w:tab w:val="left" w:pos="284"/>
        </w:tabs>
        <w:spacing w:line="480" w:lineRule="auto"/>
        <w:ind w:left="0" w:right="47"/>
        <w:jc w:val="both"/>
        <w:rPr>
          <w:b/>
          <w:lang w:val="id-ID"/>
        </w:rPr>
      </w:pPr>
      <w:r w:rsidRPr="001337C8">
        <w:rPr>
          <w:b/>
          <w:lang w:val="id-ID"/>
        </w:rPr>
        <w:t>2. Jenis dan Sumber Data</w:t>
      </w:r>
    </w:p>
    <w:p w:rsidR="009E0B18" w:rsidRPr="007546F6" w:rsidRDefault="009E0B18" w:rsidP="009E0B18">
      <w:pPr>
        <w:pStyle w:val="ListParagraph"/>
        <w:tabs>
          <w:tab w:val="left" w:pos="284"/>
        </w:tabs>
        <w:spacing w:line="480" w:lineRule="auto"/>
        <w:ind w:left="0" w:right="47"/>
        <w:jc w:val="both"/>
        <w:rPr>
          <w:lang w:val="id-ID"/>
        </w:rPr>
      </w:pPr>
      <w:r>
        <w:rPr>
          <w:lang w:val="id-ID"/>
        </w:rPr>
        <w:t xml:space="preserve">a). </w:t>
      </w:r>
      <w:r w:rsidRPr="007546F6">
        <w:rPr>
          <w:lang w:val="id-ID"/>
        </w:rPr>
        <w:t>Jenis Data</w:t>
      </w:r>
    </w:p>
    <w:p w:rsidR="002B0A95" w:rsidRDefault="009E0B18" w:rsidP="009E0B18">
      <w:pPr>
        <w:tabs>
          <w:tab w:val="left" w:pos="284"/>
        </w:tabs>
        <w:spacing w:line="480" w:lineRule="auto"/>
        <w:ind w:right="47"/>
        <w:jc w:val="both"/>
        <w:rPr>
          <w:lang w:val="id-ID"/>
        </w:rPr>
      </w:pPr>
      <w:r w:rsidRPr="007546F6">
        <w:rPr>
          <w:lang w:val="id-ID"/>
        </w:rPr>
        <w:tab/>
      </w:r>
      <w:r w:rsidRPr="007546F6">
        <w:rPr>
          <w:lang w:val="id-ID"/>
        </w:rPr>
        <w:tab/>
        <w:t>Jenis data yang digunakan dalam penelitian ini adalah data kualitatif dengan model penelitian kepustakaan (</w:t>
      </w:r>
      <w:r w:rsidRPr="007546F6">
        <w:rPr>
          <w:i/>
          <w:lang w:val="id-ID"/>
        </w:rPr>
        <w:t>library research</w:t>
      </w:r>
      <w:r w:rsidR="002B0A95">
        <w:rPr>
          <w:lang w:val="id-ID"/>
        </w:rPr>
        <w:t>). D</w:t>
      </w:r>
      <w:r w:rsidRPr="007546F6">
        <w:rPr>
          <w:lang w:val="id-ID"/>
        </w:rPr>
        <w:t xml:space="preserve">ata kualitatif adalah </w:t>
      </w:r>
      <w:r w:rsidRPr="007546F6">
        <w:rPr>
          <w:lang w:val="id-ID"/>
        </w:rPr>
        <w:lastRenderedPageBreak/>
        <w:t>suatu prosedur penelitian yang menghasilkan data deskriptif berupa kata-kata tertulis dari orang-orang dan perilaku yang dapat diamati.</w:t>
      </w:r>
      <w:r>
        <w:rPr>
          <w:rStyle w:val="FootnoteReference"/>
          <w:lang w:val="id-ID"/>
        </w:rPr>
        <w:footnoteReference w:id="67"/>
      </w:r>
      <w:r w:rsidRPr="007546F6">
        <w:rPr>
          <w:lang w:val="id-ID"/>
        </w:rPr>
        <w:t xml:space="preserve"> </w:t>
      </w:r>
    </w:p>
    <w:p w:rsidR="009E0B18" w:rsidRPr="000517C8" w:rsidRDefault="009E0B18" w:rsidP="009E0B18">
      <w:pPr>
        <w:tabs>
          <w:tab w:val="left" w:pos="284"/>
        </w:tabs>
        <w:spacing w:line="480" w:lineRule="auto"/>
        <w:ind w:right="47"/>
        <w:jc w:val="both"/>
        <w:rPr>
          <w:lang w:val="id-ID"/>
        </w:rPr>
      </w:pPr>
      <w:r>
        <w:rPr>
          <w:lang w:val="id-ID"/>
        </w:rPr>
        <w:t xml:space="preserve">b). </w:t>
      </w:r>
      <w:r w:rsidRPr="000517C8">
        <w:rPr>
          <w:lang w:val="id-ID"/>
        </w:rPr>
        <w:t>Sumber Data</w:t>
      </w:r>
    </w:p>
    <w:p w:rsidR="009E0B18" w:rsidRDefault="009E0B18" w:rsidP="009E0B18">
      <w:pPr>
        <w:tabs>
          <w:tab w:val="left" w:pos="284"/>
        </w:tabs>
        <w:spacing w:line="480" w:lineRule="auto"/>
        <w:ind w:right="47"/>
        <w:jc w:val="both"/>
        <w:rPr>
          <w:lang w:val="id-ID"/>
        </w:rPr>
      </w:pPr>
      <w:r w:rsidRPr="007546F6">
        <w:rPr>
          <w:lang w:val="id-ID"/>
        </w:rPr>
        <w:tab/>
      </w:r>
      <w:r w:rsidRPr="007546F6">
        <w:rPr>
          <w:lang w:val="id-ID"/>
        </w:rPr>
        <w:tab/>
        <w:t>Sumber data dalam penelitian ini terdiri dari s</w:t>
      </w:r>
      <w:r>
        <w:rPr>
          <w:lang w:val="id-ID"/>
        </w:rPr>
        <w:t xml:space="preserve">umber data primer dan </w:t>
      </w:r>
      <w:r w:rsidR="00A83168">
        <w:rPr>
          <w:lang w:val="id-ID"/>
        </w:rPr>
        <w:t>se</w:t>
      </w:r>
      <w:r>
        <w:rPr>
          <w:lang w:val="id-ID"/>
        </w:rPr>
        <w:t>kunder. Sumber primer adalah kesaksian dari pada seorang saksi dengan mata-kepala sendiri atau saksi dengan panca indera yang lain, atau dengan alat mekanis seperti diktafon, yakni orang atau alat yang hadir pada peristiwa yang diceritakannya (saksi mata), akan tetapi sumber primer itu tidak perlu asli dalam arti hukum dari pada kata asli. Sumber</w:t>
      </w:r>
      <w:r w:rsidR="0089659E">
        <w:rPr>
          <w:lang w:val="id-ID"/>
        </w:rPr>
        <w:t xml:space="preserve"> sekunder adalah kesaksian dari </w:t>
      </w:r>
      <w:r>
        <w:rPr>
          <w:lang w:val="id-ID"/>
        </w:rPr>
        <w:t>pada siapapun yang bukan merupakan saksi pandangan mata, yakni dari seseorang yang tidak hadir pada peristiwa yang dikisahkannya.</w:t>
      </w:r>
      <w:r>
        <w:rPr>
          <w:rStyle w:val="FootnoteReference"/>
          <w:lang w:val="id-ID"/>
        </w:rPr>
        <w:footnoteReference w:id="68"/>
      </w:r>
      <w:r>
        <w:rPr>
          <w:lang w:val="id-ID"/>
        </w:rPr>
        <w:t xml:space="preserve"> </w:t>
      </w:r>
    </w:p>
    <w:p w:rsidR="0089659E" w:rsidRDefault="009E0B18" w:rsidP="00486FE3">
      <w:pPr>
        <w:tabs>
          <w:tab w:val="left" w:pos="284"/>
        </w:tabs>
        <w:spacing w:line="480" w:lineRule="auto"/>
        <w:ind w:right="47"/>
        <w:jc w:val="both"/>
        <w:rPr>
          <w:i/>
          <w:lang w:val="id-ID"/>
        </w:rPr>
      </w:pPr>
      <w:r>
        <w:rPr>
          <w:lang w:val="id-ID"/>
        </w:rPr>
        <w:tab/>
      </w:r>
      <w:r>
        <w:rPr>
          <w:lang w:val="id-ID"/>
        </w:rPr>
        <w:tab/>
        <w:t>Sumber primer yang d</w:t>
      </w:r>
      <w:r w:rsidR="00E47ACF">
        <w:rPr>
          <w:lang w:val="id-ID"/>
        </w:rPr>
        <w:t>igunakan pada penelitian ini di</w:t>
      </w:r>
      <w:r w:rsidR="0089659E">
        <w:rPr>
          <w:lang w:val="id-ID"/>
        </w:rPr>
        <w:t xml:space="preserve"> </w:t>
      </w:r>
      <w:r>
        <w:rPr>
          <w:lang w:val="id-ID"/>
        </w:rPr>
        <w:t xml:space="preserve">antaranya adalah: laporan hasil penelitian yang ditulis oleh George Coedes (sudah diterbitkan, 2014) berjudul </w:t>
      </w:r>
      <w:r w:rsidRPr="008B7C74">
        <w:rPr>
          <w:i/>
          <w:lang w:val="id-ID"/>
        </w:rPr>
        <w:t>“Kedatuan Sriwjaya”</w:t>
      </w:r>
      <w:r w:rsidR="00486FE3">
        <w:rPr>
          <w:lang w:val="id-ID"/>
        </w:rPr>
        <w:t xml:space="preserve">, hasil laporan penelitian </w:t>
      </w:r>
      <w:r>
        <w:rPr>
          <w:lang w:val="id-ID"/>
        </w:rPr>
        <w:t xml:space="preserve">Slamet Muljana (sudah diterbitkan, 2006) yang berjudul </w:t>
      </w:r>
      <w:r w:rsidRPr="006C1C46">
        <w:rPr>
          <w:i/>
          <w:lang w:val="id-ID"/>
        </w:rPr>
        <w:t>“Sriwijaya”,</w:t>
      </w:r>
      <w:r>
        <w:rPr>
          <w:lang w:val="id-ID"/>
        </w:rPr>
        <w:t xml:space="preserve"> Disertasi yang ditulis O.W. Wolters (sudah diterbitkan, 2011) berjudul </w:t>
      </w:r>
      <w:r w:rsidRPr="008B7C74">
        <w:rPr>
          <w:i/>
          <w:lang w:val="id-ID"/>
        </w:rPr>
        <w:t xml:space="preserve">“Kemaharajaan </w:t>
      </w:r>
      <w:r w:rsidR="00486FE3">
        <w:rPr>
          <w:i/>
          <w:lang w:val="id-ID"/>
        </w:rPr>
        <w:t>M</w:t>
      </w:r>
      <w:r w:rsidRPr="008B7C74">
        <w:rPr>
          <w:i/>
          <w:lang w:val="id-ID"/>
        </w:rPr>
        <w:t>aritim Sriwija</w:t>
      </w:r>
      <w:r>
        <w:rPr>
          <w:i/>
          <w:lang w:val="id-ID"/>
        </w:rPr>
        <w:t>ya da</w:t>
      </w:r>
      <w:r w:rsidR="00486FE3">
        <w:rPr>
          <w:i/>
          <w:lang w:val="id-ID"/>
        </w:rPr>
        <w:t>n P</w:t>
      </w:r>
      <w:r w:rsidR="00E47ACF">
        <w:rPr>
          <w:i/>
          <w:lang w:val="id-ID"/>
        </w:rPr>
        <w:t>erniagaan Dunia abad III-VII”,</w:t>
      </w:r>
      <w:r>
        <w:rPr>
          <w:i/>
          <w:lang w:val="id-ID"/>
        </w:rPr>
        <w:t xml:space="preserve"> </w:t>
      </w:r>
      <w:r>
        <w:rPr>
          <w:lang w:val="id-ID"/>
        </w:rPr>
        <w:t xml:space="preserve">laporan hasil penelitian Arkeologi Palembang (1992) yang berjudul </w:t>
      </w:r>
      <w:r w:rsidR="00486FE3">
        <w:rPr>
          <w:i/>
          <w:lang w:val="id-ID"/>
        </w:rPr>
        <w:t>“Himpunan H</w:t>
      </w:r>
      <w:r w:rsidRPr="0040136A">
        <w:rPr>
          <w:i/>
          <w:lang w:val="id-ID"/>
        </w:rPr>
        <w:t xml:space="preserve">asil </w:t>
      </w:r>
      <w:r w:rsidR="00486FE3">
        <w:rPr>
          <w:i/>
          <w:lang w:val="id-ID"/>
        </w:rPr>
        <w:t>P</w:t>
      </w:r>
      <w:r w:rsidRPr="0040136A">
        <w:rPr>
          <w:i/>
          <w:lang w:val="id-ID"/>
        </w:rPr>
        <w:t>en</w:t>
      </w:r>
      <w:r w:rsidR="00486FE3">
        <w:rPr>
          <w:i/>
          <w:lang w:val="id-ID"/>
        </w:rPr>
        <w:t>elitian Arkeologi di Palembang T</w:t>
      </w:r>
      <w:r w:rsidRPr="0040136A">
        <w:rPr>
          <w:i/>
          <w:lang w:val="id-ID"/>
        </w:rPr>
        <w:t>ahun 1984-1992”</w:t>
      </w:r>
      <w:r>
        <w:rPr>
          <w:lang w:val="id-ID"/>
        </w:rPr>
        <w:t xml:space="preserve">, buku yang ditulis Nia Kurnia Sholihat Irfan (1983) berjudul </w:t>
      </w:r>
      <w:r w:rsidRPr="00CC0BDB">
        <w:rPr>
          <w:i/>
          <w:lang w:val="id-ID"/>
        </w:rPr>
        <w:t>“Kerajaan Sriwijaya”,</w:t>
      </w:r>
      <w:r>
        <w:rPr>
          <w:lang w:val="id-ID"/>
        </w:rPr>
        <w:t xml:space="preserve"> buku yang ditulis Ahmad Rapanie (1993) </w:t>
      </w:r>
      <w:r>
        <w:rPr>
          <w:lang w:val="id-ID"/>
        </w:rPr>
        <w:lastRenderedPageBreak/>
        <w:t xml:space="preserve">berjudul </w:t>
      </w:r>
      <w:r w:rsidR="00486FE3">
        <w:rPr>
          <w:i/>
          <w:lang w:val="id-ID"/>
        </w:rPr>
        <w:t>“Kerajaan Sriwijaya: B</w:t>
      </w:r>
      <w:r w:rsidRPr="00CC0BDB">
        <w:rPr>
          <w:i/>
          <w:lang w:val="id-ID"/>
        </w:rPr>
        <w:t xml:space="preserve">eberapa </w:t>
      </w:r>
      <w:r w:rsidR="00486FE3">
        <w:rPr>
          <w:i/>
          <w:lang w:val="id-ID"/>
        </w:rPr>
        <w:t>S</w:t>
      </w:r>
      <w:r w:rsidRPr="00CC0BDB">
        <w:rPr>
          <w:i/>
          <w:lang w:val="id-ID"/>
        </w:rPr>
        <w:t>itus dan Artefaknya”</w:t>
      </w:r>
      <w:r w:rsidR="00486FE3">
        <w:rPr>
          <w:i/>
          <w:lang w:val="id-ID"/>
        </w:rPr>
        <w:t xml:space="preserve"> dan P</w:t>
      </w:r>
      <w:r>
        <w:rPr>
          <w:i/>
          <w:lang w:val="id-ID"/>
        </w:rPr>
        <w:t xml:space="preserve">erniagaan </w:t>
      </w:r>
      <w:r w:rsidR="00486FE3">
        <w:rPr>
          <w:i/>
          <w:lang w:val="id-ID"/>
        </w:rPr>
        <w:t>D</w:t>
      </w:r>
      <w:r>
        <w:rPr>
          <w:i/>
          <w:lang w:val="id-ID"/>
        </w:rPr>
        <w:t xml:space="preserve">unia </w:t>
      </w:r>
      <w:r w:rsidR="00486FE3">
        <w:rPr>
          <w:i/>
          <w:lang w:val="id-ID"/>
        </w:rPr>
        <w:t>A</w:t>
      </w:r>
      <w:r>
        <w:rPr>
          <w:i/>
          <w:lang w:val="id-ID"/>
        </w:rPr>
        <w:t>bad III-</w:t>
      </w:r>
      <w:r w:rsidRPr="008B7C74">
        <w:rPr>
          <w:i/>
          <w:lang w:val="id-ID"/>
        </w:rPr>
        <w:t>VII”</w:t>
      </w:r>
      <w:r>
        <w:rPr>
          <w:i/>
          <w:lang w:val="id-ID"/>
        </w:rPr>
        <w:t xml:space="preserve">. </w:t>
      </w:r>
    </w:p>
    <w:p w:rsidR="009E0B18" w:rsidRDefault="0089659E" w:rsidP="00216FE7">
      <w:pPr>
        <w:tabs>
          <w:tab w:val="left" w:pos="284"/>
        </w:tabs>
        <w:spacing w:line="480" w:lineRule="auto"/>
        <w:ind w:right="47"/>
        <w:jc w:val="both"/>
        <w:rPr>
          <w:lang w:val="id-ID"/>
        </w:rPr>
      </w:pPr>
      <w:r>
        <w:rPr>
          <w:i/>
          <w:lang w:val="id-ID"/>
        </w:rPr>
        <w:tab/>
      </w:r>
      <w:r>
        <w:rPr>
          <w:i/>
          <w:lang w:val="id-ID"/>
        </w:rPr>
        <w:tab/>
      </w:r>
      <w:r w:rsidR="00A91C13">
        <w:rPr>
          <w:lang w:val="id-ID"/>
        </w:rPr>
        <w:t>Adapun s</w:t>
      </w:r>
      <w:r w:rsidR="009E0B18">
        <w:rPr>
          <w:lang w:val="id-ID"/>
        </w:rPr>
        <w:t>umber sekunder yang digunakan pada pen</w:t>
      </w:r>
      <w:r w:rsidR="00216FE7">
        <w:rPr>
          <w:lang w:val="id-ID"/>
        </w:rPr>
        <w:t xml:space="preserve">elitian ini berupa jurnal </w:t>
      </w:r>
      <w:r w:rsidR="009E0B18">
        <w:rPr>
          <w:lang w:val="id-ID"/>
        </w:rPr>
        <w:t>dan buku-buku relevan yang lainnya</w:t>
      </w:r>
      <w:r>
        <w:rPr>
          <w:lang w:val="id-ID"/>
        </w:rPr>
        <w:t>. Adapun sumber sekunder</w:t>
      </w:r>
      <w:r w:rsidR="00216FE7">
        <w:rPr>
          <w:lang w:val="id-ID"/>
        </w:rPr>
        <w:t xml:space="preserve"> tersebut</w:t>
      </w:r>
      <w:r>
        <w:rPr>
          <w:lang w:val="id-ID"/>
        </w:rPr>
        <w:t xml:space="preserve"> di antaranya adalah: buku yang ditulis </w:t>
      </w:r>
      <w:r w:rsidR="00216FE7">
        <w:rPr>
          <w:lang w:val="id-ID"/>
        </w:rPr>
        <w:t xml:space="preserve">oleh </w:t>
      </w:r>
      <w:r>
        <w:rPr>
          <w:lang w:val="id-ID"/>
        </w:rPr>
        <w:t xml:space="preserve">Nor Huda (cetakan ketiga, 2013) berjudul </w:t>
      </w:r>
      <w:r w:rsidRPr="00F32AE9">
        <w:rPr>
          <w:i/>
          <w:iCs/>
          <w:lang w:val="id-ID"/>
        </w:rPr>
        <w:t>“Islam Nusantara”,</w:t>
      </w:r>
      <w:r>
        <w:rPr>
          <w:lang w:val="id-ID"/>
        </w:rPr>
        <w:t xml:space="preserve"> </w:t>
      </w:r>
      <w:r w:rsidR="00B52FFC">
        <w:rPr>
          <w:lang w:val="id-ID"/>
        </w:rPr>
        <w:t xml:space="preserve">buku yang ditulis oleh Saifullah (2010) berjudul </w:t>
      </w:r>
      <w:r w:rsidR="00B52FFC" w:rsidRPr="00F32AE9">
        <w:rPr>
          <w:i/>
          <w:iCs/>
          <w:lang w:val="id-ID"/>
        </w:rPr>
        <w:t>“Sejarah dan Kebudayaan Islam di Asia Tenggara”,</w:t>
      </w:r>
      <w:r w:rsidR="00B52FFC">
        <w:rPr>
          <w:lang w:val="id-ID"/>
        </w:rPr>
        <w:t xml:space="preserve"> dan masih banyak lagi buku-buku yang relevan dengan judul penelitian ini.</w:t>
      </w:r>
    </w:p>
    <w:p w:rsidR="00A7419C" w:rsidRPr="00A7419C" w:rsidRDefault="00A7419C" w:rsidP="00A7419C">
      <w:pPr>
        <w:pStyle w:val="ListParagraph"/>
        <w:numPr>
          <w:ilvl w:val="0"/>
          <w:numId w:val="30"/>
        </w:numPr>
        <w:tabs>
          <w:tab w:val="left" w:pos="284"/>
        </w:tabs>
        <w:spacing w:line="480" w:lineRule="auto"/>
        <w:ind w:right="47" w:hanging="720"/>
        <w:jc w:val="both"/>
        <w:rPr>
          <w:b/>
          <w:lang w:val="id-ID"/>
        </w:rPr>
      </w:pPr>
      <w:r w:rsidRPr="00A7419C">
        <w:rPr>
          <w:b/>
          <w:lang w:val="id-ID"/>
        </w:rPr>
        <w:t>Teknik Pengumpulan Data</w:t>
      </w:r>
    </w:p>
    <w:p w:rsidR="009E0B18" w:rsidRPr="00840902" w:rsidRDefault="00840902" w:rsidP="00840902">
      <w:pPr>
        <w:tabs>
          <w:tab w:val="left" w:pos="0"/>
        </w:tabs>
        <w:spacing w:line="480" w:lineRule="auto"/>
        <w:ind w:right="47"/>
        <w:jc w:val="both"/>
        <w:rPr>
          <w:lang w:val="id-ID"/>
        </w:rPr>
      </w:pPr>
      <w:r>
        <w:rPr>
          <w:lang w:val="id-ID"/>
        </w:rPr>
        <w:tab/>
      </w:r>
      <w:r w:rsidR="009E0B18">
        <w:rPr>
          <w:lang w:val="id-ID"/>
        </w:rPr>
        <w:t>Untuk mengumpulkan sumber-sumber pada pe</w:t>
      </w:r>
      <w:r w:rsidR="00A7419C">
        <w:rPr>
          <w:lang w:val="id-ID"/>
        </w:rPr>
        <w:t>n</w:t>
      </w:r>
      <w:r w:rsidR="00216FE7">
        <w:rPr>
          <w:lang w:val="id-ID"/>
        </w:rPr>
        <w:t>e</w:t>
      </w:r>
      <w:r w:rsidR="009E0B18">
        <w:rPr>
          <w:lang w:val="id-ID"/>
        </w:rPr>
        <w:t xml:space="preserve">litian ini digunakan metode sejarah yang terdiri dari </w:t>
      </w:r>
      <w:r w:rsidR="009E0B18">
        <w:rPr>
          <w:i/>
          <w:lang w:val="id-ID"/>
        </w:rPr>
        <w:t xml:space="preserve">heuristik, </w:t>
      </w:r>
      <w:r w:rsidR="009E0B18" w:rsidRPr="00CB038B">
        <w:rPr>
          <w:lang w:val="id-ID"/>
        </w:rPr>
        <w:t>dan</w:t>
      </w:r>
      <w:r w:rsidR="009E0B18">
        <w:rPr>
          <w:i/>
          <w:lang w:val="id-ID"/>
        </w:rPr>
        <w:t xml:space="preserve"> </w:t>
      </w:r>
      <w:r w:rsidR="009E0B18" w:rsidRPr="002866DD">
        <w:rPr>
          <w:i/>
          <w:lang w:val="id-ID"/>
        </w:rPr>
        <w:t>verifikasi</w:t>
      </w:r>
      <w:r w:rsidR="009E0B18">
        <w:rPr>
          <w:i/>
          <w:lang w:val="id-ID"/>
        </w:rPr>
        <w:t xml:space="preserve"> </w:t>
      </w:r>
      <w:r w:rsidR="009E0B18" w:rsidRPr="00AB1426">
        <w:rPr>
          <w:lang w:val="id-ID"/>
        </w:rPr>
        <w:t>(kritik sumber).</w:t>
      </w:r>
    </w:p>
    <w:p w:rsidR="009E0B18" w:rsidRPr="00D278C3" w:rsidRDefault="00C630F9" w:rsidP="009E0B18">
      <w:pPr>
        <w:tabs>
          <w:tab w:val="left" w:pos="284"/>
        </w:tabs>
        <w:spacing w:line="480" w:lineRule="auto"/>
        <w:ind w:right="47"/>
        <w:jc w:val="both"/>
        <w:rPr>
          <w:i/>
          <w:lang w:val="id-ID"/>
        </w:rPr>
      </w:pPr>
      <w:r>
        <w:rPr>
          <w:lang w:val="id-ID"/>
        </w:rPr>
        <w:t>1</w:t>
      </w:r>
      <w:r w:rsidR="009E0B18" w:rsidRPr="003032A1">
        <w:rPr>
          <w:lang w:val="id-ID"/>
        </w:rPr>
        <w:t>).</w:t>
      </w:r>
      <w:r w:rsidR="009E0B18">
        <w:rPr>
          <w:i/>
          <w:lang w:val="id-ID"/>
        </w:rPr>
        <w:t xml:space="preserve"> </w:t>
      </w:r>
      <w:r w:rsidR="009E0B18" w:rsidRPr="00D278C3">
        <w:rPr>
          <w:i/>
          <w:lang w:val="id-ID"/>
        </w:rPr>
        <w:t>Heuristik</w:t>
      </w:r>
    </w:p>
    <w:p w:rsidR="009E0B18" w:rsidRPr="00423898" w:rsidRDefault="009E0B18" w:rsidP="009E0B18">
      <w:pPr>
        <w:tabs>
          <w:tab w:val="left" w:pos="284"/>
        </w:tabs>
        <w:spacing w:line="480" w:lineRule="auto"/>
        <w:ind w:right="47"/>
        <w:jc w:val="both"/>
        <w:rPr>
          <w:lang w:val="id-ID"/>
        </w:rPr>
      </w:pPr>
      <w:r>
        <w:rPr>
          <w:lang w:val="id-ID"/>
        </w:rPr>
        <w:tab/>
      </w:r>
      <w:r>
        <w:rPr>
          <w:lang w:val="id-ID"/>
        </w:rPr>
        <w:tab/>
      </w:r>
      <w:r w:rsidR="0087432D" w:rsidRPr="0085784C">
        <w:rPr>
          <w:i/>
          <w:lang w:val="id-ID"/>
        </w:rPr>
        <w:t xml:space="preserve">Heuristik </w:t>
      </w:r>
      <w:r w:rsidR="0087432D">
        <w:rPr>
          <w:lang w:val="id-ID"/>
        </w:rPr>
        <w:t xml:space="preserve">merupakan suatu ketrampilan dalam menemukan, menangani dan memperinci </w:t>
      </w:r>
      <w:r w:rsidR="0087432D" w:rsidRPr="0085784C">
        <w:rPr>
          <w:i/>
          <w:lang w:val="id-ID"/>
        </w:rPr>
        <w:t>bibliografi</w:t>
      </w:r>
      <w:r w:rsidR="0087432D">
        <w:rPr>
          <w:lang w:val="id-ID"/>
        </w:rPr>
        <w:t>, atau mengklasifikasikan dan merawat catatan-catatan atau data.</w:t>
      </w:r>
      <w:r w:rsidR="0087432D">
        <w:rPr>
          <w:rStyle w:val="FootnoteReference"/>
          <w:lang w:val="id-ID"/>
        </w:rPr>
        <w:footnoteReference w:id="69"/>
      </w:r>
      <w:r w:rsidR="0087432D">
        <w:rPr>
          <w:lang w:val="id-ID"/>
        </w:rPr>
        <w:t xml:space="preserve"> </w:t>
      </w:r>
      <w:r>
        <w:rPr>
          <w:lang w:val="id-ID"/>
        </w:rPr>
        <w:t>Pada langkah ini peneliti melakukan pengumpulan data-data dan mencatat sumber-sumber terkait yang diperg</w:t>
      </w:r>
      <w:r w:rsidR="0087432D">
        <w:rPr>
          <w:lang w:val="id-ID"/>
        </w:rPr>
        <w:t>unakan dalam karya terdahulu</w:t>
      </w:r>
      <w:r>
        <w:rPr>
          <w:lang w:val="id-ID"/>
        </w:rPr>
        <w:t>. Dengan demikian, peniliti mulai dapat menjaring sebanyak mungkin jejak-jejak sejarah mengenai peranan dan perkemban</w:t>
      </w:r>
      <w:r w:rsidR="0087432D">
        <w:rPr>
          <w:lang w:val="id-ID"/>
        </w:rPr>
        <w:t>gan kekuasaan maritim Sriwijaya atau mengumpulkan sumber-sumber yang relevan</w:t>
      </w:r>
      <w:r>
        <w:rPr>
          <w:lang w:val="id-ID"/>
        </w:rPr>
        <w:t>.</w:t>
      </w:r>
    </w:p>
    <w:p w:rsidR="009E0B18" w:rsidRPr="00D278C3" w:rsidRDefault="00C630F9" w:rsidP="009E0B18">
      <w:pPr>
        <w:tabs>
          <w:tab w:val="left" w:pos="284"/>
        </w:tabs>
        <w:spacing w:line="480" w:lineRule="auto"/>
        <w:ind w:right="47"/>
        <w:jc w:val="both"/>
        <w:rPr>
          <w:lang w:val="id-ID"/>
        </w:rPr>
      </w:pPr>
      <w:r>
        <w:rPr>
          <w:lang w:val="id-ID"/>
        </w:rPr>
        <w:t>2</w:t>
      </w:r>
      <w:r w:rsidR="009E0B18" w:rsidRPr="003032A1">
        <w:rPr>
          <w:lang w:val="id-ID"/>
        </w:rPr>
        <w:t>).</w:t>
      </w:r>
      <w:r w:rsidR="009E0B18">
        <w:rPr>
          <w:i/>
          <w:lang w:val="id-ID"/>
        </w:rPr>
        <w:t xml:space="preserve"> </w:t>
      </w:r>
      <w:r w:rsidR="009E0B18" w:rsidRPr="00D278C3">
        <w:rPr>
          <w:i/>
          <w:lang w:val="id-ID"/>
        </w:rPr>
        <w:t>Verifikasi</w:t>
      </w:r>
      <w:r w:rsidR="009E0B18">
        <w:rPr>
          <w:lang w:val="id-ID"/>
        </w:rPr>
        <w:t xml:space="preserve"> </w:t>
      </w:r>
    </w:p>
    <w:p w:rsidR="009E0B18" w:rsidRDefault="009E0B18" w:rsidP="009E0B18">
      <w:pPr>
        <w:tabs>
          <w:tab w:val="left" w:pos="284"/>
        </w:tabs>
        <w:spacing w:line="480" w:lineRule="auto"/>
        <w:ind w:right="47"/>
        <w:jc w:val="both"/>
        <w:rPr>
          <w:lang w:val="id-ID"/>
        </w:rPr>
      </w:pPr>
      <w:r>
        <w:rPr>
          <w:lang w:val="id-ID"/>
        </w:rPr>
        <w:tab/>
      </w:r>
      <w:r>
        <w:rPr>
          <w:lang w:val="id-ID"/>
        </w:rPr>
        <w:tab/>
        <w:t xml:space="preserve">Setelah sumber sejarah dalam berbagai kategorinya itu terkumpul, tahap yang berikutnya ialah </w:t>
      </w:r>
      <w:r w:rsidRPr="00D03ED8">
        <w:rPr>
          <w:i/>
          <w:lang w:val="id-ID"/>
        </w:rPr>
        <w:t>verifikasi</w:t>
      </w:r>
      <w:r>
        <w:rPr>
          <w:lang w:val="id-ID"/>
        </w:rPr>
        <w:t xml:space="preserve"> atau lazim disebut juga dengan kritik untuk </w:t>
      </w:r>
      <w:r>
        <w:rPr>
          <w:lang w:val="id-ID"/>
        </w:rPr>
        <w:lastRenderedPageBreak/>
        <w:t>memperoleh keabsahan sumber. Dalam hal ini kritik sumber terbagi menjadi dua yaitu kritik ekstern dan kritik intern. Kritik ekstern adalah keabsahan tentang keaslian sumber (</w:t>
      </w:r>
      <w:r w:rsidRPr="00FF365E">
        <w:rPr>
          <w:i/>
          <w:lang w:val="id-ID"/>
        </w:rPr>
        <w:t>otentisitas</w:t>
      </w:r>
      <w:r>
        <w:rPr>
          <w:lang w:val="id-ID"/>
        </w:rPr>
        <w:t>).</w:t>
      </w:r>
      <w:r>
        <w:rPr>
          <w:rStyle w:val="FootnoteReference"/>
          <w:lang w:val="id-ID"/>
        </w:rPr>
        <w:footnoteReference w:id="70"/>
      </w:r>
      <w:r>
        <w:rPr>
          <w:lang w:val="id-ID"/>
        </w:rPr>
        <w:t xml:space="preserve"> Peneliti melakukan pengujian atas asli atau tidaknya sumber berarti ia menyeleksi segi-segi fisik dari sumber yang ditemukan atau setidaknya dapat diuji berdasarkan sebuah pertanyaan-pertanyaan seperti kapan sumber itu dibuat, di mana sumber dibuat, dan siapa yang membuat. Kritik intern menguji sumber tentang kesahihan sumber (kredibilitas).</w:t>
      </w:r>
      <w:r>
        <w:rPr>
          <w:rStyle w:val="FootnoteReference"/>
          <w:lang w:val="id-ID"/>
        </w:rPr>
        <w:footnoteReference w:id="71"/>
      </w:r>
      <w:r>
        <w:rPr>
          <w:lang w:val="id-ID"/>
        </w:rPr>
        <w:t xml:space="preserve"> Pada kritik intern ini pertanyaan pokok untuk menetapkan kredibilitas ialah “Nilai bukti  apakah yang ada di dalam sumber?”, bahwa kesaksian dalam sejarah merupakan faktor paling menentukan sahih dan tidaknya bukti atau fakta sejarah itu sendiri. </w:t>
      </w:r>
    </w:p>
    <w:p w:rsidR="009E0B18" w:rsidRPr="007546F6" w:rsidRDefault="009E0B18" w:rsidP="009E0B18">
      <w:pPr>
        <w:pStyle w:val="ListParagraph"/>
        <w:tabs>
          <w:tab w:val="left" w:pos="284"/>
        </w:tabs>
        <w:spacing w:line="480" w:lineRule="auto"/>
        <w:ind w:left="0" w:right="47"/>
        <w:jc w:val="both"/>
        <w:rPr>
          <w:b/>
          <w:lang w:val="id-ID"/>
        </w:rPr>
      </w:pPr>
      <w:r>
        <w:rPr>
          <w:b/>
          <w:lang w:val="id-ID"/>
        </w:rPr>
        <w:t xml:space="preserve">4. </w:t>
      </w:r>
      <w:r w:rsidRPr="007546F6">
        <w:rPr>
          <w:b/>
          <w:lang w:val="id-ID"/>
        </w:rPr>
        <w:t>Teknik Analisis Data</w:t>
      </w:r>
    </w:p>
    <w:p w:rsidR="009E0B18" w:rsidRDefault="009E0B18" w:rsidP="009E0B18">
      <w:pPr>
        <w:pStyle w:val="ListParagraph"/>
        <w:tabs>
          <w:tab w:val="left" w:pos="284"/>
        </w:tabs>
        <w:spacing w:line="480" w:lineRule="auto"/>
        <w:ind w:left="0" w:right="47"/>
        <w:jc w:val="both"/>
        <w:rPr>
          <w:lang w:val="id-ID"/>
        </w:rPr>
      </w:pPr>
      <w:r w:rsidRPr="007546F6">
        <w:rPr>
          <w:lang w:val="id-ID"/>
        </w:rPr>
        <w:tab/>
      </w:r>
      <w:r w:rsidRPr="007546F6">
        <w:rPr>
          <w:lang w:val="id-ID"/>
        </w:rPr>
        <w:tab/>
      </w:r>
      <w:r>
        <w:rPr>
          <w:lang w:val="id-ID"/>
        </w:rPr>
        <w:t xml:space="preserve">Untuk menganalisis data yang sudah dikumpulkan dari berbagai sumber tersebut maka digunakan salah satu dalam metode sejarah yaitu </w:t>
      </w:r>
      <w:r w:rsidRPr="00EB7CC3">
        <w:rPr>
          <w:i/>
          <w:lang w:val="id-ID"/>
        </w:rPr>
        <w:t>interpretasi.</w:t>
      </w:r>
      <w:r w:rsidR="00E92AAF">
        <w:rPr>
          <w:lang w:val="id-ID"/>
        </w:rPr>
        <w:t xml:space="preserve"> </w:t>
      </w:r>
      <w:r w:rsidRPr="00EB7CC3">
        <w:rPr>
          <w:i/>
          <w:lang w:val="id-ID"/>
        </w:rPr>
        <w:t>Interpretasi</w:t>
      </w:r>
      <w:r>
        <w:rPr>
          <w:lang w:val="id-ID"/>
        </w:rPr>
        <w:t xml:space="preserve"> atau penafsiran sejarah sering</w:t>
      </w:r>
      <w:r w:rsidR="00E92AAF">
        <w:rPr>
          <w:lang w:val="id-ID"/>
        </w:rPr>
        <w:t xml:space="preserve"> </w:t>
      </w:r>
      <w:r>
        <w:rPr>
          <w:lang w:val="id-ID"/>
        </w:rPr>
        <w:t>kali disibut juga dengan analisis sejarah</w:t>
      </w:r>
      <w:r w:rsidR="00E92AAF">
        <w:rPr>
          <w:lang w:val="id-ID"/>
        </w:rPr>
        <w:t xml:space="preserve"> atau penafsiran</w:t>
      </w:r>
      <w:r>
        <w:rPr>
          <w:lang w:val="id-ID"/>
        </w:rPr>
        <w:t>. Analisis sendiri berarti menguraikan, dan secara termenologi berbeda dengan sintesis yang berarti menyatukan. Namun keduanya, analisis dan sintesis</w:t>
      </w:r>
      <w:r w:rsidR="00E92AAF">
        <w:rPr>
          <w:lang w:val="id-ID"/>
        </w:rPr>
        <w:t xml:space="preserve">, </w:t>
      </w:r>
      <w:r>
        <w:rPr>
          <w:lang w:val="id-ID"/>
        </w:rPr>
        <w:t xml:space="preserve">dipandang sebagai metode-metode utama dalam </w:t>
      </w:r>
      <w:r w:rsidRPr="00E92AAF">
        <w:rPr>
          <w:i/>
          <w:lang w:val="id-ID"/>
        </w:rPr>
        <w:t>interpretasi</w:t>
      </w:r>
      <w:r>
        <w:rPr>
          <w:lang w:val="id-ID"/>
        </w:rPr>
        <w:t>.</w:t>
      </w:r>
      <w:r>
        <w:rPr>
          <w:rStyle w:val="FootnoteReference"/>
          <w:lang w:val="id-ID"/>
        </w:rPr>
        <w:footnoteReference w:id="72"/>
      </w:r>
      <w:r>
        <w:rPr>
          <w:lang w:val="id-ID"/>
        </w:rPr>
        <w:t xml:space="preserve"> Pada tahap ini peneliti melakukan sintesis atas sejumlah fakta yang diperoleh dari sumber-sumber sejarah tentang peranan kekuasaan maritim Sriwijaya dan bersama-sama dengan teori-teori</w:t>
      </w:r>
      <w:r w:rsidR="00E92AAF">
        <w:rPr>
          <w:lang w:val="id-ID"/>
        </w:rPr>
        <w:t>,</w:t>
      </w:r>
      <w:r>
        <w:rPr>
          <w:lang w:val="id-ID"/>
        </w:rPr>
        <w:t xml:space="preserve"> disusunlah fakta itu ke</w:t>
      </w:r>
      <w:r w:rsidR="00312724">
        <w:rPr>
          <w:lang w:val="id-ID"/>
        </w:rPr>
        <w:t xml:space="preserve"> </w:t>
      </w:r>
      <w:r>
        <w:rPr>
          <w:lang w:val="id-ID"/>
        </w:rPr>
        <w:t xml:space="preserve">dalam suatu interpretasi yang menyeluruh. Peneliti akan melakukan perbandingan </w:t>
      </w:r>
      <w:r>
        <w:rPr>
          <w:lang w:val="id-ID"/>
        </w:rPr>
        <w:lastRenderedPageBreak/>
        <w:t xml:space="preserve">dengan data tersebut dan melakukan serangkaian secara abstrak untuk membentuk struktur penulisan yang baik. </w:t>
      </w:r>
    </w:p>
    <w:p w:rsidR="009E0B18" w:rsidRPr="00324FC0" w:rsidRDefault="009E0B18" w:rsidP="009E0B18">
      <w:pPr>
        <w:pStyle w:val="ListParagraph"/>
        <w:tabs>
          <w:tab w:val="left" w:pos="284"/>
        </w:tabs>
        <w:spacing w:line="480" w:lineRule="auto"/>
        <w:ind w:left="0" w:right="47"/>
        <w:jc w:val="both"/>
        <w:rPr>
          <w:b/>
          <w:lang w:val="id-ID"/>
        </w:rPr>
      </w:pPr>
      <w:r w:rsidRPr="00324FC0">
        <w:rPr>
          <w:b/>
          <w:lang w:val="id-ID"/>
        </w:rPr>
        <w:t>5. Historiografi</w:t>
      </w:r>
    </w:p>
    <w:p w:rsidR="009E0B18" w:rsidRPr="007546F6" w:rsidRDefault="009E0B18" w:rsidP="000C6510">
      <w:pPr>
        <w:tabs>
          <w:tab w:val="left" w:pos="284"/>
        </w:tabs>
        <w:spacing w:line="480" w:lineRule="auto"/>
        <w:ind w:right="47"/>
        <w:jc w:val="both"/>
        <w:rPr>
          <w:lang w:val="id-ID"/>
        </w:rPr>
      </w:pPr>
      <w:r>
        <w:rPr>
          <w:lang w:val="id-ID"/>
        </w:rPr>
        <w:tab/>
      </w:r>
      <w:r>
        <w:rPr>
          <w:lang w:val="id-ID"/>
        </w:rPr>
        <w:tab/>
        <w:t xml:space="preserve">Sebagai tahap </w:t>
      </w:r>
      <w:r w:rsidRPr="00C95A5E">
        <w:rPr>
          <w:lang w:val="id-ID"/>
        </w:rPr>
        <w:t>tera</w:t>
      </w:r>
      <w:r>
        <w:rPr>
          <w:lang w:val="id-ID"/>
        </w:rPr>
        <w:t>khir dalam metode sejarah adalah</w:t>
      </w:r>
      <w:r w:rsidRPr="00C95A5E">
        <w:rPr>
          <w:lang w:val="id-ID"/>
        </w:rPr>
        <w:t xml:space="preserve"> </w:t>
      </w:r>
      <w:r w:rsidRPr="00312724">
        <w:rPr>
          <w:i/>
          <w:iCs/>
          <w:lang w:val="id-ID"/>
        </w:rPr>
        <w:t>historiografi,</w:t>
      </w:r>
      <w:r w:rsidRPr="00C95A5E">
        <w:rPr>
          <w:lang w:val="id-ID"/>
        </w:rPr>
        <w:t xml:space="preserve"> merupakan cara penulisan, pemaparan, atau pelaporan hasil penelitian sejarah yang telah dilakukan.</w:t>
      </w:r>
      <w:r>
        <w:rPr>
          <w:rStyle w:val="FootnoteReference"/>
          <w:lang w:val="id-ID"/>
        </w:rPr>
        <w:footnoteReference w:id="73"/>
      </w:r>
      <w:r>
        <w:rPr>
          <w:lang w:val="id-ID"/>
        </w:rPr>
        <w:t xml:space="preserve"> </w:t>
      </w:r>
      <w:r w:rsidRPr="00C95A5E">
        <w:rPr>
          <w:lang w:val="id-ID"/>
        </w:rPr>
        <w:t>Pada tahapan terakhir dalam penelitian ini, peneliti melakukan penulisan sejarah dengan tujuan hasil yang ditulis dapat memberikan gambaran yang jelas mengenai proses penelitian dari awal sampai akhir. Berdasarkan penulisan tersebut akan dapat dinilai apakah penelitiannya berlangsung sesuai dengan prosedur yang dipergunakannya atau tidak, memiliki validitas dan reliabilitas yang memadai atau t</w:t>
      </w:r>
      <w:r w:rsidR="005F7EF4">
        <w:rPr>
          <w:lang w:val="id-ID"/>
        </w:rPr>
        <w:t>i</w:t>
      </w:r>
      <w:r w:rsidRPr="00C95A5E">
        <w:rPr>
          <w:lang w:val="id-ID"/>
        </w:rPr>
        <w:t xml:space="preserve">dak, sehingga penulisan sejarah itu akan dapat ditentukan mutu </w:t>
      </w:r>
      <w:r>
        <w:rPr>
          <w:lang w:val="id-ID"/>
        </w:rPr>
        <w:t>penelitian sejarah itu sendiri.</w:t>
      </w:r>
    </w:p>
    <w:p w:rsidR="009E0B18" w:rsidRPr="00952222" w:rsidRDefault="00F66F49" w:rsidP="009E0B18">
      <w:pPr>
        <w:tabs>
          <w:tab w:val="left" w:pos="284"/>
        </w:tabs>
        <w:spacing w:line="480" w:lineRule="auto"/>
        <w:ind w:right="47"/>
        <w:jc w:val="both"/>
        <w:rPr>
          <w:b/>
          <w:lang w:val="id-ID"/>
        </w:rPr>
      </w:pPr>
      <w:r w:rsidRPr="00952222">
        <w:rPr>
          <w:b/>
          <w:lang w:val="id-ID"/>
        </w:rPr>
        <w:t>I. Sistematika Pembahasan</w:t>
      </w:r>
    </w:p>
    <w:p w:rsidR="009E0B18" w:rsidRPr="007546F6" w:rsidRDefault="009E0B18" w:rsidP="009E0B18">
      <w:pPr>
        <w:pStyle w:val="ListParagraph"/>
        <w:tabs>
          <w:tab w:val="left" w:pos="284"/>
        </w:tabs>
        <w:spacing w:line="480" w:lineRule="auto"/>
        <w:ind w:left="0" w:right="47"/>
        <w:jc w:val="both"/>
        <w:rPr>
          <w:lang w:val="id-ID"/>
        </w:rPr>
      </w:pPr>
      <w:r w:rsidRPr="007546F6">
        <w:rPr>
          <w:lang w:val="id-ID"/>
        </w:rPr>
        <w:tab/>
      </w:r>
      <w:r w:rsidRPr="007546F6">
        <w:rPr>
          <w:lang w:val="id-ID"/>
        </w:rPr>
        <w:tab/>
        <w:t xml:space="preserve">Sistematika penulisan dalam penelitian ini yang berjudul </w:t>
      </w:r>
      <w:r w:rsidR="00295FA4">
        <w:rPr>
          <w:i/>
          <w:lang w:val="id-ID"/>
        </w:rPr>
        <w:t>“Peranan Kekuasaan M</w:t>
      </w:r>
      <w:r w:rsidRPr="007546F6">
        <w:rPr>
          <w:i/>
          <w:lang w:val="id-ID"/>
        </w:rPr>
        <w:t>aritim Sriwijaya terhada</w:t>
      </w:r>
      <w:r w:rsidR="00295FA4">
        <w:rPr>
          <w:i/>
          <w:lang w:val="id-ID"/>
        </w:rPr>
        <w:t xml:space="preserve">p Masuknya Pedagang Muslim di Palembang </w:t>
      </w:r>
      <w:r>
        <w:rPr>
          <w:i/>
          <w:lang w:val="id-ID"/>
        </w:rPr>
        <w:t>Abad VII-IX</w:t>
      </w:r>
      <w:r w:rsidRPr="007546F6">
        <w:rPr>
          <w:i/>
          <w:lang w:val="id-ID"/>
        </w:rPr>
        <w:t>”</w:t>
      </w:r>
      <w:r w:rsidRPr="007546F6">
        <w:rPr>
          <w:lang w:val="id-ID"/>
        </w:rPr>
        <w:t xml:space="preserve"> terdiri lima bab, dengan sistematika penulisan sebagai berikut:</w:t>
      </w:r>
    </w:p>
    <w:p w:rsidR="009E0B18" w:rsidRPr="007546F6" w:rsidRDefault="009E0B18" w:rsidP="00312724">
      <w:pPr>
        <w:pStyle w:val="ListParagraph"/>
        <w:tabs>
          <w:tab w:val="left" w:pos="284"/>
        </w:tabs>
        <w:spacing w:line="480" w:lineRule="auto"/>
        <w:ind w:left="709" w:right="47" w:hanging="709"/>
        <w:jc w:val="both"/>
        <w:rPr>
          <w:lang w:val="id-ID"/>
        </w:rPr>
      </w:pPr>
      <w:r>
        <w:rPr>
          <w:lang w:val="id-ID"/>
        </w:rPr>
        <w:t xml:space="preserve">Bab I. Pada bab ini adalah berisikan </w:t>
      </w:r>
      <w:r w:rsidRPr="007546F6">
        <w:rPr>
          <w:lang w:val="id-ID"/>
        </w:rPr>
        <w:t xml:space="preserve"> pendahuluan yang menjelaskan tentang latar belakang, rumusan masalah, </w:t>
      </w:r>
      <w:r>
        <w:rPr>
          <w:lang w:val="id-ID"/>
        </w:rPr>
        <w:t>tu</w:t>
      </w:r>
      <w:r w:rsidR="00312724">
        <w:rPr>
          <w:lang w:val="id-ID"/>
        </w:rPr>
        <w:t>juan penelitian, manfaat penelitian</w:t>
      </w:r>
      <w:r w:rsidRPr="007546F6">
        <w:rPr>
          <w:lang w:val="id-ID"/>
        </w:rPr>
        <w:t>, tinjaun pustaka, kera</w:t>
      </w:r>
      <w:r>
        <w:rPr>
          <w:lang w:val="id-ID"/>
        </w:rPr>
        <w:t>n</w:t>
      </w:r>
      <w:r w:rsidR="008D212C">
        <w:rPr>
          <w:lang w:val="id-ID"/>
        </w:rPr>
        <w:t>gka teori, definisi konseptual</w:t>
      </w:r>
      <w:r w:rsidRPr="007546F6">
        <w:rPr>
          <w:lang w:val="id-ID"/>
        </w:rPr>
        <w:t>, metode penelitian dan sistematika penulisan.</w:t>
      </w:r>
    </w:p>
    <w:p w:rsidR="009E0B18" w:rsidRDefault="009E0B18" w:rsidP="009E0B18">
      <w:pPr>
        <w:pStyle w:val="ListParagraph"/>
        <w:tabs>
          <w:tab w:val="left" w:pos="284"/>
        </w:tabs>
        <w:spacing w:line="480" w:lineRule="auto"/>
        <w:ind w:left="709" w:right="47" w:hanging="709"/>
        <w:jc w:val="both"/>
        <w:rPr>
          <w:lang w:val="id-ID"/>
        </w:rPr>
      </w:pPr>
      <w:r>
        <w:rPr>
          <w:lang w:val="id-ID"/>
        </w:rPr>
        <w:lastRenderedPageBreak/>
        <w:t xml:space="preserve">Bab II. Pada bab ini </w:t>
      </w:r>
      <w:r w:rsidRPr="007546F6">
        <w:rPr>
          <w:lang w:val="id-ID"/>
        </w:rPr>
        <w:t>adalah</w:t>
      </w:r>
      <w:r>
        <w:rPr>
          <w:lang w:val="id-ID"/>
        </w:rPr>
        <w:t xml:space="preserve"> mengenai </w:t>
      </w:r>
      <w:r w:rsidRPr="000D75B2">
        <w:rPr>
          <w:lang w:val="id-ID"/>
        </w:rPr>
        <w:t>perkembangan kekuasaan Sri</w:t>
      </w:r>
      <w:r>
        <w:rPr>
          <w:lang w:val="id-ID"/>
        </w:rPr>
        <w:t>wijaya pada abad ke-7 sampai abad ke-9 Masehi, awal munculnya Kerajaan Sriwijaya sebagai penguasa maritim terbesar di Asia Tenggara.</w:t>
      </w:r>
    </w:p>
    <w:p w:rsidR="009E0B18" w:rsidRDefault="009E0B18" w:rsidP="009E0B18">
      <w:pPr>
        <w:pStyle w:val="ListParagraph"/>
        <w:tabs>
          <w:tab w:val="left" w:pos="284"/>
        </w:tabs>
        <w:spacing w:line="480" w:lineRule="auto"/>
        <w:ind w:left="709" w:right="47" w:hanging="709"/>
        <w:jc w:val="both"/>
        <w:rPr>
          <w:lang w:val="id-ID"/>
        </w:rPr>
      </w:pPr>
      <w:r>
        <w:rPr>
          <w:lang w:val="id-ID"/>
        </w:rPr>
        <w:t xml:space="preserve">Bab III. Pada bab ini membahas mengenai bagaimana </w:t>
      </w:r>
      <w:r w:rsidRPr="000D75B2">
        <w:rPr>
          <w:lang w:val="id-ID"/>
        </w:rPr>
        <w:t>jalur pelayaran</w:t>
      </w:r>
      <w:r>
        <w:rPr>
          <w:lang w:val="id-ID"/>
        </w:rPr>
        <w:t xml:space="preserve"> perdagangan Sriwijaya</w:t>
      </w:r>
      <w:r w:rsidRPr="000D75B2">
        <w:rPr>
          <w:lang w:val="id-ID"/>
        </w:rPr>
        <w:t xml:space="preserve"> dan</w:t>
      </w:r>
      <w:r>
        <w:rPr>
          <w:lang w:val="id-ID"/>
        </w:rPr>
        <w:t xml:space="preserve"> bagaimana </w:t>
      </w:r>
      <w:r w:rsidR="00312724">
        <w:rPr>
          <w:lang w:val="id-ID"/>
        </w:rPr>
        <w:t>hubungan Sriwijaya dengan negeri</w:t>
      </w:r>
      <w:r>
        <w:rPr>
          <w:lang w:val="id-ID"/>
        </w:rPr>
        <w:t xml:space="preserve"> luar</w:t>
      </w:r>
      <w:r w:rsidR="00312724">
        <w:rPr>
          <w:lang w:val="id-ID"/>
        </w:rPr>
        <w:t xml:space="preserve"> pada abad ke-</w:t>
      </w:r>
      <w:r w:rsidRPr="000D75B2">
        <w:rPr>
          <w:lang w:val="id-ID"/>
        </w:rPr>
        <w:t>7</w:t>
      </w:r>
      <w:r w:rsidR="00312724">
        <w:rPr>
          <w:lang w:val="id-ID"/>
        </w:rPr>
        <w:t xml:space="preserve"> sampai abad ke</w:t>
      </w:r>
      <w:r w:rsidRPr="000D75B2">
        <w:rPr>
          <w:lang w:val="id-ID"/>
        </w:rPr>
        <w:t>-9 M</w:t>
      </w:r>
      <w:r>
        <w:rPr>
          <w:lang w:val="id-ID"/>
        </w:rPr>
        <w:t>asehi.</w:t>
      </w:r>
    </w:p>
    <w:p w:rsidR="009E0B18" w:rsidRDefault="009E0B18" w:rsidP="00F850F2">
      <w:pPr>
        <w:pStyle w:val="ListParagraph"/>
        <w:tabs>
          <w:tab w:val="left" w:pos="284"/>
        </w:tabs>
        <w:spacing w:line="480" w:lineRule="auto"/>
        <w:ind w:left="709" w:right="47" w:hanging="709"/>
        <w:jc w:val="both"/>
        <w:rPr>
          <w:lang w:val="id-ID"/>
        </w:rPr>
      </w:pPr>
      <w:r>
        <w:rPr>
          <w:lang w:val="id-ID"/>
        </w:rPr>
        <w:t>Bab IV. Pada bab ini</w:t>
      </w:r>
      <w:r w:rsidR="00D84BD8">
        <w:rPr>
          <w:lang w:val="id-ID"/>
        </w:rPr>
        <w:t xml:space="preserve"> akan dibahas mengenai</w:t>
      </w:r>
      <w:r w:rsidRPr="000D75B2">
        <w:rPr>
          <w:lang w:val="id-ID"/>
        </w:rPr>
        <w:t xml:space="preserve"> </w:t>
      </w:r>
      <w:r w:rsidR="00F850F2">
        <w:rPr>
          <w:lang w:val="id-ID"/>
        </w:rPr>
        <w:t xml:space="preserve">masuknya kafilah </w:t>
      </w:r>
      <w:r w:rsidR="000C7835">
        <w:rPr>
          <w:lang w:val="id-ID"/>
        </w:rPr>
        <w:t xml:space="preserve">dagang Muslim ke pusat Kerajaan Sriwijaya dan </w:t>
      </w:r>
      <w:r w:rsidR="00F850F2">
        <w:rPr>
          <w:lang w:val="id-ID"/>
        </w:rPr>
        <w:t>peranan</w:t>
      </w:r>
      <w:r w:rsidRPr="000D75B2">
        <w:rPr>
          <w:lang w:val="id-ID"/>
        </w:rPr>
        <w:t xml:space="preserve"> maritim Sriwij</w:t>
      </w:r>
      <w:r>
        <w:rPr>
          <w:lang w:val="id-ID"/>
        </w:rPr>
        <w:t>aya</w:t>
      </w:r>
      <w:r w:rsidR="000C7835">
        <w:rPr>
          <w:lang w:val="id-ID"/>
        </w:rPr>
        <w:t xml:space="preserve"> pada abad ke-</w:t>
      </w:r>
      <w:r>
        <w:rPr>
          <w:lang w:val="id-ID"/>
        </w:rPr>
        <w:t>7</w:t>
      </w:r>
      <w:r w:rsidR="000C7835">
        <w:rPr>
          <w:lang w:val="id-ID"/>
        </w:rPr>
        <w:t xml:space="preserve"> sampai abad ke</w:t>
      </w:r>
      <w:r>
        <w:rPr>
          <w:lang w:val="id-ID"/>
        </w:rPr>
        <w:t>-9 Masehi.</w:t>
      </w:r>
    </w:p>
    <w:p w:rsidR="009E0B18" w:rsidRDefault="009E0B18" w:rsidP="009E0B18">
      <w:pPr>
        <w:pStyle w:val="ListParagraph"/>
        <w:tabs>
          <w:tab w:val="left" w:pos="284"/>
        </w:tabs>
        <w:spacing w:line="480" w:lineRule="auto"/>
        <w:ind w:left="709" w:right="47" w:hanging="709"/>
        <w:jc w:val="both"/>
        <w:rPr>
          <w:lang w:val="id-ID"/>
        </w:rPr>
      </w:pPr>
      <w:r>
        <w:rPr>
          <w:lang w:val="id-ID"/>
        </w:rPr>
        <w:t>Bab V. Pada bab ini berisikan simpulan, saran dan rekomendasi.</w:t>
      </w:r>
      <w:r>
        <w:rPr>
          <w:lang w:val="id-ID"/>
        </w:rPr>
        <w:tab/>
      </w:r>
      <w:r>
        <w:rPr>
          <w:lang w:val="id-ID"/>
        </w:rPr>
        <w:tab/>
      </w:r>
    </w:p>
    <w:p w:rsidR="00142F0D" w:rsidRDefault="00142F0D"/>
    <w:sectPr w:rsidR="00142F0D" w:rsidSect="00984016">
      <w:headerReference w:type="default" r:id="rId10"/>
      <w:pgSz w:w="11907" w:h="16840" w:code="9"/>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236" w:rsidRDefault="00DD1236" w:rsidP="009E0B18">
      <w:r>
        <w:separator/>
      </w:r>
    </w:p>
  </w:endnote>
  <w:endnote w:type="continuationSeparator" w:id="1">
    <w:p w:rsidR="00DD1236" w:rsidRDefault="00DD1236" w:rsidP="009E0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236" w:rsidRDefault="00DD1236" w:rsidP="009E0B18">
      <w:r>
        <w:separator/>
      </w:r>
    </w:p>
  </w:footnote>
  <w:footnote w:type="continuationSeparator" w:id="1">
    <w:p w:rsidR="00DD1236" w:rsidRDefault="00DD1236" w:rsidP="009E0B18">
      <w:r>
        <w:continuationSeparator/>
      </w:r>
    </w:p>
  </w:footnote>
  <w:footnote w:id="2">
    <w:p w:rsidR="009F6765" w:rsidRPr="007546F6" w:rsidRDefault="009F6765" w:rsidP="009E0B18">
      <w:pPr>
        <w:ind w:firstLine="720"/>
        <w:jc w:val="both"/>
        <w:rPr>
          <w:sz w:val="20"/>
          <w:szCs w:val="20"/>
          <w:lang w:val="id-ID"/>
        </w:rPr>
      </w:pPr>
      <w:r w:rsidRPr="007546F6">
        <w:rPr>
          <w:rStyle w:val="FootnoteReference"/>
          <w:sz w:val="20"/>
          <w:szCs w:val="20"/>
        </w:rPr>
        <w:footnoteRef/>
      </w:r>
      <w:r w:rsidRPr="007546F6">
        <w:rPr>
          <w:sz w:val="20"/>
          <w:szCs w:val="20"/>
        </w:rPr>
        <w:t xml:space="preserve"> </w:t>
      </w:r>
      <w:r w:rsidRPr="007546F6">
        <w:rPr>
          <w:sz w:val="20"/>
          <w:szCs w:val="20"/>
          <w:lang w:val="id-ID"/>
        </w:rPr>
        <w:t xml:space="preserve">Robert dan Dick- Read. </w:t>
      </w:r>
      <w:r w:rsidRPr="007546F6">
        <w:rPr>
          <w:i/>
          <w:sz w:val="20"/>
          <w:szCs w:val="20"/>
          <w:lang w:val="id-ID"/>
        </w:rPr>
        <w:t>Bukti-Bukti Mutakhir tentang Penjelajahan Pelaut Indonesia Abad Ke-5 Jauh sebelum Cheng Ho dan Columbus.</w:t>
      </w:r>
      <w:r w:rsidRPr="007546F6">
        <w:rPr>
          <w:sz w:val="20"/>
          <w:szCs w:val="20"/>
          <w:lang w:val="id-ID"/>
        </w:rPr>
        <w:t xml:space="preserve"> (ter</w:t>
      </w:r>
      <w:r>
        <w:rPr>
          <w:sz w:val="20"/>
          <w:szCs w:val="20"/>
          <w:lang w:val="id-ID"/>
        </w:rPr>
        <w:t>jemahan), Bandung:Mizan, 2008. h</w:t>
      </w:r>
      <w:r w:rsidRPr="007546F6">
        <w:rPr>
          <w:sz w:val="20"/>
          <w:szCs w:val="20"/>
          <w:lang w:val="id-ID"/>
        </w:rPr>
        <w:t>lm 104</w:t>
      </w:r>
    </w:p>
    <w:p w:rsidR="009F6765" w:rsidRPr="007546F6" w:rsidRDefault="009F6765" w:rsidP="009E0B18">
      <w:pPr>
        <w:pStyle w:val="FootnoteText"/>
        <w:jc w:val="both"/>
        <w:rPr>
          <w:lang w:val="id-ID"/>
        </w:rPr>
      </w:pPr>
    </w:p>
  </w:footnote>
  <w:footnote w:id="3">
    <w:p w:rsidR="009F6765" w:rsidRPr="00FC6168" w:rsidRDefault="009F6765" w:rsidP="009E0B18">
      <w:pPr>
        <w:pStyle w:val="FootnoteText"/>
        <w:ind w:firstLine="720"/>
        <w:jc w:val="both"/>
        <w:rPr>
          <w:lang w:val="id-ID"/>
        </w:rPr>
      </w:pPr>
      <w:r>
        <w:rPr>
          <w:rStyle w:val="FootnoteReference"/>
        </w:rPr>
        <w:footnoteRef/>
      </w:r>
      <w:r>
        <w:t xml:space="preserve"> Tim</w:t>
      </w:r>
      <w:r w:rsidRPr="00657EF3">
        <w:t xml:space="preserve">, </w:t>
      </w:r>
      <w:r w:rsidRPr="00935832">
        <w:rPr>
          <w:i/>
        </w:rPr>
        <w:t>Prasasti-prasasti Sriwijaya,</w:t>
      </w:r>
      <w:r w:rsidRPr="00657EF3">
        <w:t xml:space="preserve"> Palembang, Dinas Pendidikan Nasional Museum Negeri Sumatera Selatan, 2006, hlm 47</w:t>
      </w:r>
    </w:p>
  </w:footnote>
  <w:footnote w:id="4">
    <w:p w:rsidR="009F6765" w:rsidRPr="007546F6" w:rsidRDefault="009F6765" w:rsidP="009E0B18">
      <w:pPr>
        <w:pStyle w:val="FootnoteText"/>
        <w:ind w:firstLine="720"/>
        <w:jc w:val="both"/>
        <w:rPr>
          <w:lang w:val="id-ID"/>
        </w:rPr>
      </w:pPr>
      <w:r w:rsidRPr="007546F6">
        <w:rPr>
          <w:rStyle w:val="FootnoteReference"/>
        </w:rPr>
        <w:footnoteRef/>
      </w:r>
      <w:r w:rsidRPr="007546F6">
        <w:t xml:space="preserve"> </w:t>
      </w:r>
      <w:r>
        <w:rPr>
          <w:lang w:val="id-ID"/>
        </w:rPr>
        <w:t>George Coedes dan CH. Damais.</w:t>
      </w:r>
      <w:r w:rsidRPr="007546F6">
        <w:rPr>
          <w:lang w:val="id-ID"/>
        </w:rPr>
        <w:t xml:space="preserve"> </w:t>
      </w:r>
      <w:r w:rsidRPr="007546F6">
        <w:rPr>
          <w:i/>
          <w:lang w:val="id-ID"/>
        </w:rPr>
        <w:t>Kedatuan Sriwijaya.</w:t>
      </w:r>
      <w:r w:rsidRPr="007546F6">
        <w:rPr>
          <w:lang w:val="id-ID"/>
        </w:rPr>
        <w:t xml:space="preserve"> Jakar</w:t>
      </w:r>
      <w:r>
        <w:rPr>
          <w:lang w:val="id-ID"/>
        </w:rPr>
        <w:t>ta: PT. Reka Viva Karya, 1989, h</w:t>
      </w:r>
      <w:r w:rsidRPr="007546F6">
        <w:rPr>
          <w:lang w:val="id-ID"/>
        </w:rPr>
        <w:t>lm 5</w:t>
      </w:r>
    </w:p>
  </w:footnote>
  <w:footnote w:id="5">
    <w:p w:rsidR="009F6765" w:rsidRPr="007546F6" w:rsidRDefault="009F6765" w:rsidP="00CD5491">
      <w:pPr>
        <w:ind w:firstLine="720"/>
        <w:jc w:val="both"/>
        <w:rPr>
          <w:sz w:val="20"/>
          <w:szCs w:val="20"/>
          <w:lang w:val="id-ID"/>
        </w:rPr>
      </w:pPr>
      <w:r w:rsidRPr="007546F6">
        <w:rPr>
          <w:rStyle w:val="FootnoteReference"/>
          <w:sz w:val="20"/>
          <w:szCs w:val="20"/>
        </w:rPr>
        <w:footnoteRef/>
      </w:r>
      <w:r w:rsidRPr="007546F6">
        <w:rPr>
          <w:sz w:val="20"/>
          <w:szCs w:val="20"/>
        </w:rPr>
        <w:t>Marwati Djoened dan Nugroho Notosusanto</w:t>
      </w:r>
      <w:r w:rsidRPr="007546F6">
        <w:rPr>
          <w:sz w:val="20"/>
          <w:szCs w:val="20"/>
          <w:lang w:val="id-ID"/>
        </w:rPr>
        <w:t xml:space="preserve"> </w:t>
      </w:r>
      <w:r w:rsidRPr="007546F6">
        <w:rPr>
          <w:sz w:val="20"/>
          <w:szCs w:val="20"/>
        </w:rPr>
        <w:t>Poesponegoro</w:t>
      </w:r>
      <w:r w:rsidRPr="007546F6">
        <w:rPr>
          <w:sz w:val="20"/>
          <w:szCs w:val="20"/>
          <w:lang w:val="id-ID"/>
        </w:rPr>
        <w:t>.</w:t>
      </w:r>
      <w:r w:rsidRPr="007546F6">
        <w:rPr>
          <w:sz w:val="20"/>
          <w:szCs w:val="20"/>
        </w:rPr>
        <w:t xml:space="preserve"> </w:t>
      </w:r>
      <w:r w:rsidRPr="007546F6">
        <w:rPr>
          <w:bCs/>
          <w:i/>
          <w:iCs/>
          <w:sz w:val="20"/>
          <w:szCs w:val="20"/>
        </w:rPr>
        <w:t>Sejarah Nasional Indonesia II</w:t>
      </w:r>
      <w:r w:rsidRPr="007546F6">
        <w:rPr>
          <w:bCs/>
          <w:sz w:val="20"/>
          <w:szCs w:val="20"/>
        </w:rPr>
        <w:t>.</w:t>
      </w:r>
      <w:r w:rsidRPr="007546F6">
        <w:rPr>
          <w:sz w:val="20"/>
          <w:szCs w:val="20"/>
        </w:rPr>
        <w:t xml:space="preserve"> Jakarta: Balai Pustaka.</w:t>
      </w:r>
      <w:r w:rsidRPr="007546F6">
        <w:rPr>
          <w:sz w:val="20"/>
          <w:szCs w:val="20"/>
          <w:lang w:val="id-ID"/>
        </w:rPr>
        <w:t xml:space="preserve"> </w:t>
      </w:r>
      <w:r>
        <w:rPr>
          <w:sz w:val="20"/>
          <w:szCs w:val="20"/>
        </w:rPr>
        <w:t>1990</w:t>
      </w:r>
      <w:r>
        <w:rPr>
          <w:sz w:val="20"/>
          <w:szCs w:val="20"/>
          <w:lang w:val="id-ID"/>
        </w:rPr>
        <w:t>,</w:t>
      </w:r>
      <w:r w:rsidRPr="007546F6">
        <w:rPr>
          <w:sz w:val="20"/>
          <w:szCs w:val="20"/>
        </w:rPr>
        <w:t xml:space="preserve"> </w:t>
      </w:r>
      <w:r>
        <w:rPr>
          <w:sz w:val="20"/>
          <w:szCs w:val="20"/>
          <w:lang w:val="id-ID"/>
        </w:rPr>
        <w:t>h</w:t>
      </w:r>
      <w:r w:rsidRPr="007546F6">
        <w:rPr>
          <w:sz w:val="20"/>
          <w:szCs w:val="20"/>
          <w:lang w:val="id-ID"/>
        </w:rPr>
        <w:t>lm 53</w:t>
      </w:r>
      <w:r w:rsidRPr="007546F6">
        <w:rPr>
          <w:bCs/>
          <w:i/>
          <w:iCs/>
          <w:sz w:val="20"/>
          <w:szCs w:val="20"/>
        </w:rPr>
        <w:t xml:space="preserve"> </w:t>
      </w:r>
    </w:p>
    <w:p w:rsidR="009F6765" w:rsidRPr="007546F6" w:rsidRDefault="009F6765" w:rsidP="009E0B18">
      <w:pPr>
        <w:pStyle w:val="FootnoteText"/>
        <w:jc w:val="both"/>
        <w:rPr>
          <w:lang w:val="id-ID"/>
        </w:rPr>
      </w:pPr>
    </w:p>
  </w:footnote>
  <w:footnote w:id="6">
    <w:p w:rsidR="009F6765" w:rsidRPr="00265AAB" w:rsidRDefault="009F6765" w:rsidP="009E0B18">
      <w:pPr>
        <w:pStyle w:val="FootnoteText"/>
        <w:ind w:firstLine="720"/>
        <w:jc w:val="both"/>
        <w:rPr>
          <w:lang w:val="id-ID"/>
        </w:rPr>
      </w:pPr>
      <w:r>
        <w:rPr>
          <w:rStyle w:val="FootnoteReference"/>
        </w:rPr>
        <w:footnoteRef/>
      </w:r>
      <w:r>
        <w:t xml:space="preserve"> </w:t>
      </w:r>
      <w:r>
        <w:rPr>
          <w:lang w:val="id-ID"/>
        </w:rPr>
        <w:t xml:space="preserve">Boechari, </w:t>
      </w:r>
      <w:r w:rsidRPr="00CE6AF4">
        <w:rPr>
          <w:i/>
          <w:lang w:val="id-ID"/>
        </w:rPr>
        <w:t>Prasasti Keduakan Bukit: sebagai acuan hari jadi kota Palembang,</w:t>
      </w:r>
      <w:r>
        <w:rPr>
          <w:lang w:val="id-ID"/>
        </w:rPr>
        <w:t xml:space="preserve"> Palembang, Depertemen pendidikan, kebudayaan dan Museum Negeri Sumatera Selatan Balaputra Dewa, 1993, hlm. 1-2</w:t>
      </w:r>
    </w:p>
  </w:footnote>
  <w:footnote w:id="7">
    <w:p w:rsidR="009F6765" w:rsidRPr="00FF47E7" w:rsidRDefault="009F6765" w:rsidP="009E0B18">
      <w:pPr>
        <w:pStyle w:val="FootnoteText"/>
        <w:ind w:firstLine="720"/>
        <w:jc w:val="both"/>
        <w:rPr>
          <w:lang w:val="id-ID"/>
        </w:rPr>
      </w:pPr>
      <w:r>
        <w:rPr>
          <w:rStyle w:val="FootnoteReference"/>
        </w:rPr>
        <w:footnoteRef/>
      </w:r>
      <w:r>
        <w:t xml:space="preserve"> </w:t>
      </w:r>
      <w:r>
        <w:rPr>
          <w:lang w:val="id-ID"/>
        </w:rPr>
        <w:t xml:space="preserve">Boechari, </w:t>
      </w:r>
      <w:r w:rsidRPr="00FF47E7">
        <w:rPr>
          <w:i/>
          <w:lang w:val="id-ID"/>
        </w:rPr>
        <w:t>Himpunan Hasil Penelitian Arkeologi di Palembang Tahun 1884-1992,</w:t>
      </w:r>
      <w:r>
        <w:rPr>
          <w:lang w:val="id-ID"/>
        </w:rPr>
        <w:t xml:space="preserve"> Jakarta, Pusat Penelitan Arkeologi Nasional dan Depertemen Pendidikan dan Kebudayaan, 1992, 44</w:t>
      </w:r>
    </w:p>
  </w:footnote>
  <w:footnote w:id="8">
    <w:p w:rsidR="00F86862" w:rsidRPr="00F86862" w:rsidRDefault="00F86862" w:rsidP="00F86862">
      <w:pPr>
        <w:ind w:firstLine="720"/>
        <w:jc w:val="both"/>
        <w:rPr>
          <w:sz w:val="20"/>
          <w:szCs w:val="20"/>
          <w:lang w:val="id-ID"/>
        </w:rPr>
      </w:pPr>
      <w:r>
        <w:rPr>
          <w:rStyle w:val="FootnoteReference"/>
        </w:rPr>
        <w:footnoteRef/>
      </w:r>
      <w:r>
        <w:t xml:space="preserve"> </w:t>
      </w:r>
      <w:r w:rsidRPr="007546F6">
        <w:rPr>
          <w:sz w:val="20"/>
          <w:szCs w:val="20"/>
        </w:rPr>
        <w:t>Marwati Djoened dan Nugroho Notosusanto</w:t>
      </w:r>
      <w:r w:rsidRPr="007546F6">
        <w:rPr>
          <w:sz w:val="20"/>
          <w:szCs w:val="20"/>
          <w:lang w:val="id-ID"/>
        </w:rPr>
        <w:t xml:space="preserve"> </w:t>
      </w:r>
      <w:r w:rsidRPr="007546F6">
        <w:rPr>
          <w:sz w:val="20"/>
          <w:szCs w:val="20"/>
        </w:rPr>
        <w:t>Poesponegoro</w:t>
      </w:r>
      <w:r w:rsidRPr="007546F6">
        <w:rPr>
          <w:sz w:val="20"/>
          <w:szCs w:val="20"/>
          <w:lang w:val="id-ID"/>
        </w:rPr>
        <w:t>.</w:t>
      </w:r>
      <w:r w:rsidRPr="007546F6">
        <w:rPr>
          <w:sz w:val="20"/>
          <w:szCs w:val="20"/>
        </w:rPr>
        <w:t xml:space="preserve"> </w:t>
      </w:r>
      <w:r w:rsidRPr="007546F6">
        <w:rPr>
          <w:bCs/>
          <w:i/>
          <w:iCs/>
          <w:sz w:val="20"/>
          <w:szCs w:val="20"/>
        </w:rPr>
        <w:t>Sejarah Nasional Indonesia II</w:t>
      </w:r>
      <w:r w:rsidRPr="007546F6">
        <w:rPr>
          <w:bCs/>
          <w:sz w:val="20"/>
          <w:szCs w:val="20"/>
        </w:rPr>
        <w:t>.</w:t>
      </w:r>
      <w:r w:rsidRPr="007546F6">
        <w:rPr>
          <w:sz w:val="20"/>
          <w:szCs w:val="20"/>
        </w:rPr>
        <w:t xml:space="preserve"> Jakarta: Balai Pustaka.</w:t>
      </w:r>
      <w:r w:rsidRPr="007546F6">
        <w:rPr>
          <w:sz w:val="20"/>
          <w:szCs w:val="20"/>
          <w:lang w:val="id-ID"/>
        </w:rPr>
        <w:t xml:space="preserve"> </w:t>
      </w:r>
      <w:r>
        <w:rPr>
          <w:sz w:val="20"/>
          <w:szCs w:val="20"/>
        </w:rPr>
        <w:t>1990</w:t>
      </w:r>
      <w:r>
        <w:rPr>
          <w:sz w:val="20"/>
          <w:szCs w:val="20"/>
          <w:lang w:val="id-ID"/>
        </w:rPr>
        <w:t>,</w:t>
      </w:r>
      <w:r w:rsidRPr="007546F6">
        <w:rPr>
          <w:sz w:val="20"/>
          <w:szCs w:val="20"/>
        </w:rPr>
        <w:t xml:space="preserve"> </w:t>
      </w:r>
      <w:r>
        <w:rPr>
          <w:sz w:val="20"/>
          <w:szCs w:val="20"/>
          <w:lang w:val="id-ID"/>
        </w:rPr>
        <w:t>hlm 60</w:t>
      </w:r>
    </w:p>
  </w:footnote>
  <w:footnote w:id="9">
    <w:p w:rsidR="009F6765" w:rsidRPr="001D2BA3" w:rsidRDefault="009F6765" w:rsidP="009E0B18">
      <w:pPr>
        <w:pStyle w:val="FootnoteText"/>
        <w:ind w:firstLine="720"/>
        <w:jc w:val="both"/>
        <w:rPr>
          <w:lang w:val="id-ID"/>
        </w:rPr>
      </w:pPr>
      <w:r w:rsidRPr="00402804">
        <w:rPr>
          <w:rStyle w:val="FootnoteReference"/>
        </w:rPr>
        <w:footnoteRef/>
      </w:r>
      <w:r w:rsidRPr="00402804">
        <w:t xml:space="preserve"> </w:t>
      </w:r>
      <w:r w:rsidRPr="001D2BA3">
        <w:rPr>
          <w:lang w:val="id-ID"/>
        </w:rPr>
        <w:t xml:space="preserve">George Coedes. </w:t>
      </w:r>
      <w:r w:rsidRPr="001D2BA3">
        <w:rPr>
          <w:i/>
          <w:lang w:val="id-ID"/>
        </w:rPr>
        <w:t>Kedatuan Sriwijaya</w:t>
      </w:r>
      <w:r w:rsidRPr="001D2BA3">
        <w:rPr>
          <w:lang w:val="id-ID"/>
        </w:rPr>
        <w:t>,</w:t>
      </w:r>
      <w:r>
        <w:rPr>
          <w:lang w:val="id-ID"/>
        </w:rPr>
        <w:t xml:space="preserve"> Depok: Komunitas Bambu. 2014. h</w:t>
      </w:r>
      <w:r w:rsidRPr="001D2BA3">
        <w:rPr>
          <w:lang w:val="id-ID"/>
        </w:rPr>
        <w:t>lm. 340</w:t>
      </w:r>
    </w:p>
  </w:footnote>
  <w:footnote w:id="10">
    <w:p w:rsidR="009F6765" w:rsidRPr="001D2BA3" w:rsidRDefault="009F6765" w:rsidP="009E0B18">
      <w:pPr>
        <w:ind w:firstLine="720"/>
        <w:jc w:val="both"/>
        <w:rPr>
          <w:sz w:val="20"/>
          <w:szCs w:val="20"/>
          <w:lang w:val="id-ID"/>
        </w:rPr>
      </w:pPr>
      <w:r w:rsidRPr="001D2BA3">
        <w:rPr>
          <w:rStyle w:val="FootnoteReference"/>
          <w:sz w:val="20"/>
          <w:szCs w:val="20"/>
        </w:rPr>
        <w:footnoteRef/>
      </w:r>
      <w:r w:rsidRPr="001D2BA3">
        <w:rPr>
          <w:sz w:val="20"/>
          <w:szCs w:val="20"/>
        </w:rPr>
        <w:t xml:space="preserve"> </w:t>
      </w:r>
      <w:r w:rsidRPr="001D2BA3">
        <w:rPr>
          <w:sz w:val="20"/>
          <w:szCs w:val="20"/>
          <w:lang w:val="id-ID"/>
        </w:rPr>
        <w:t xml:space="preserve">O.W. Wolters, </w:t>
      </w:r>
      <w:r w:rsidRPr="001D2BA3">
        <w:rPr>
          <w:i/>
          <w:sz w:val="20"/>
          <w:szCs w:val="20"/>
          <w:lang w:val="id-ID"/>
        </w:rPr>
        <w:t>Kemaharajaan Maritim Sriwiaya dan Perniagaan Dunia Abad III – Abad VII.</w:t>
      </w:r>
      <w:r w:rsidRPr="001D2BA3">
        <w:rPr>
          <w:sz w:val="20"/>
          <w:szCs w:val="20"/>
        </w:rPr>
        <w:t xml:space="preserve"> Jakarta: Komunitas Bambu</w:t>
      </w:r>
      <w:r w:rsidRPr="001D2BA3">
        <w:rPr>
          <w:sz w:val="20"/>
          <w:szCs w:val="20"/>
          <w:lang w:val="id-ID"/>
        </w:rPr>
        <w:t>. 2011, hlm. 1</w:t>
      </w:r>
    </w:p>
  </w:footnote>
  <w:footnote w:id="11">
    <w:p w:rsidR="009F6765" w:rsidRPr="00C61A29" w:rsidRDefault="009F6765" w:rsidP="009E0B18">
      <w:pPr>
        <w:pStyle w:val="FootnoteText"/>
        <w:ind w:firstLine="720"/>
        <w:jc w:val="both"/>
        <w:rPr>
          <w:lang w:val="id-ID"/>
        </w:rPr>
      </w:pPr>
      <w:r>
        <w:rPr>
          <w:rStyle w:val="FootnoteReference"/>
        </w:rPr>
        <w:footnoteRef/>
      </w:r>
      <w:r>
        <w:t xml:space="preserve"> </w:t>
      </w:r>
      <w:r w:rsidRPr="006E4252">
        <w:rPr>
          <w:i/>
          <w:lang w:val="id-ID"/>
        </w:rPr>
        <w:t>Ibid, hlm.</w:t>
      </w:r>
      <w:r>
        <w:rPr>
          <w:i/>
          <w:lang w:val="id-ID"/>
        </w:rPr>
        <w:t xml:space="preserve"> </w:t>
      </w:r>
      <w:r>
        <w:rPr>
          <w:lang w:val="id-ID"/>
        </w:rPr>
        <w:t>34</w:t>
      </w:r>
    </w:p>
  </w:footnote>
  <w:footnote w:id="12">
    <w:p w:rsidR="009F6765" w:rsidRPr="008D4905" w:rsidRDefault="009F6765" w:rsidP="009E0B18">
      <w:pPr>
        <w:pStyle w:val="FootnoteText"/>
        <w:ind w:firstLine="720"/>
        <w:jc w:val="both"/>
        <w:rPr>
          <w:lang w:val="id-ID"/>
        </w:rPr>
      </w:pPr>
      <w:r w:rsidRPr="001D2BA3">
        <w:rPr>
          <w:rStyle w:val="FootnoteReference"/>
        </w:rPr>
        <w:footnoteRef/>
      </w:r>
      <w:r w:rsidRPr="001D2BA3">
        <w:t xml:space="preserve"> </w:t>
      </w:r>
      <w:r w:rsidRPr="001D2BA3">
        <w:rPr>
          <w:lang w:val="id-ID"/>
        </w:rPr>
        <w:t xml:space="preserve">Stiyawati, </w:t>
      </w:r>
      <w:r w:rsidRPr="001D2BA3">
        <w:rPr>
          <w:i/>
          <w:lang w:val="id-ID"/>
        </w:rPr>
        <w:t>Pra Seminar Penelitian Sriwijaya</w:t>
      </w:r>
      <w:r w:rsidRPr="001D2BA3">
        <w:rPr>
          <w:lang w:val="id-ID"/>
        </w:rPr>
        <w:t>, Jakarta: PT. Rora Karya, 1978, hlm. 96</w:t>
      </w:r>
    </w:p>
  </w:footnote>
  <w:footnote w:id="13">
    <w:p w:rsidR="009F6765" w:rsidRPr="00FA2534" w:rsidRDefault="009F6765" w:rsidP="00304853">
      <w:pPr>
        <w:pStyle w:val="FootnoteText"/>
        <w:ind w:firstLine="720"/>
        <w:jc w:val="both"/>
        <w:rPr>
          <w:lang w:val="id-ID"/>
        </w:rPr>
      </w:pPr>
      <w:r>
        <w:rPr>
          <w:rStyle w:val="FootnoteReference"/>
        </w:rPr>
        <w:footnoteRef/>
      </w:r>
      <w:r>
        <w:t xml:space="preserve"> </w:t>
      </w:r>
      <w:r>
        <w:rPr>
          <w:lang w:val="id-ID"/>
        </w:rPr>
        <w:t xml:space="preserve">Soerjono Soekanto, </w:t>
      </w:r>
      <w:r w:rsidRPr="00646314">
        <w:rPr>
          <w:i/>
          <w:lang w:val="id-ID"/>
        </w:rPr>
        <w:t>Beberapa teori Sosiologi tentang Struktur Masyarakat,</w:t>
      </w:r>
      <w:r>
        <w:rPr>
          <w:lang w:val="id-ID"/>
        </w:rPr>
        <w:t xml:space="preserve"> Jakarta: PT RajaGrafindo Persada, 1993, hl. 288</w:t>
      </w:r>
    </w:p>
    <w:p w:rsidR="009F6765" w:rsidRPr="00304853" w:rsidRDefault="009F6765">
      <w:pPr>
        <w:pStyle w:val="FootnoteText"/>
        <w:rPr>
          <w:lang w:val="id-ID"/>
        </w:rPr>
      </w:pPr>
    </w:p>
  </w:footnote>
  <w:footnote w:id="14">
    <w:p w:rsidR="009F6765" w:rsidRPr="00C70815" w:rsidRDefault="009F6765" w:rsidP="009E0B18">
      <w:pPr>
        <w:pStyle w:val="FootnoteText"/>
        <w:ind w:firstLine="720"/>
        <w:rPr>
          <w:lang w:val="id-ID"/>
        </w:rPr>
      </w:pPr>
      <w:r>
        <w:rPr>
          <w:rStyle w:val="FootnoteReference"/>
        </w:rPr>
        <w:footnoteRef/>
      </w:r>
      <w:r>
        <w:t xml:space="preserve"> </w:t>
      </w:r>
      <w:r>
        <w:rPr>
          <w:lang w:val="id-ID"/>
        </w:rPr>
        <w:t xml:space="preserve">Soeroto, </w:t>
      </w:r>
      <w:r w:rsidRPr="00CF1089">
        <w:rPr>
          <w:i/>
          <w:lang w:val="id-ID"/>
        </w:rPr>
        <w:t>Sriwijaya Menguasai Lautan</w:t>
      </w:r>
      <w:r>
        <w:rPr>
          <w:lang w:val="id-ID"/>
        </w:rPr>
        <w:t>, Jakarta, Mutiara, 1975, hlm. 15</w:t>
      </w:r>
    </w:p>
  </w:footnote>
  <w:footnote w:id="15">
    <w:p w:rsidR="009F6765" w:rsidRPr="00CF1089" w:rsidRDefault="009F6765" w:rsidP="009E0B18">
      <w:pPr>
        <w:pStyle w:val="FootnoteText"/>
        <w:ind w:firstLine="720"/>
        <w:rPr>
          <w:lang w:val="id-ID"/>
        </w:rPr>
      </w:pPr>
      <w:r>
        <w:rPr>
          <w:rStyle w:val="FootnoteReference"/>
        </w:rPr>
        <w:footnoteRef/>
      </w:r>
      <w:r>
        <w:t xml:space="preserve"> </w:t>
      </w:r>
      <w:r w:rsidRPr="00821CFB">
        <w:rPr>
          <w:i/>
          <w:lang w:val="id-ID"/>
        </w:rPr>
        <w:t xml:space="preserve">Ibid, hlm. </w:t>
      </w:r>
      <w:r>
        <w:rPr>
          <w:lang w:val="id-ID"/>
        </w:rPr>
        <w:t>20</w:t>
      </w:r>
    </w:p>
  </w:footnote>
  <w:footnote w:id="16">
    <w:p w:rsidR="009F6765" w:rsidRPr="00646314" w:rsidRDefault="009F6765" w:rsidP="001A18F3">
      <w:pPr>
        <w:ind w:firstLine="720"/>
        <w:jc w:val="both"/>
        <w:outlineLvl w:val="0"/>
        <w:rPr>
          <w:bCs/>
          <w:kern w:val="36"/>
          <w:sz w:val="20"/>
          <w:szCs w:val="20"/>
          <w:lang w:val="id-ID" w:eastAsia="id-ID"/>
        </w:rPr>
      </w:pPr>
      <w:r>
        <w:rPr>
          <w:rStyle w:val="FootnoteReference"/>
        </w:rPr>
        <w:footnoteRef/>
      </w:r>
      <w:r>
        <w:t xml:space="preserve"> </w:t>
      </w:r>
      <w:r w:rsidRPr="002339BA">
        <w:rPr>
          <w:sz w:val="20"/>
          <w:szCs w:val="20"/>
          <w:lang w:val="id-ID"/>
        </w:rPr>
        <w:t xml:space="preserve">Budiman Joko, 2014, </w:t>
      </w:r>
      <w:r w:rsidRPr="002339BA">
        <w:rPr>
          <w:bCs/>
          <w:i/>
          <w:sz w:val="20"/>
          <w:szCs w:val="20"/>
          <w:lang w:eastAsia="id-ID"/>
        </w:rPr>
        <w:t>Geopolitik,</w:t>
      </w:r>
      <w:r w:rsidRPr="002339BA">
        <w:rPr>
          <w:bCs/>
          <w:i/>
          <w:sz w:val="20"/>
          <w:szCs w:val="20"/>
          <w:lang w:val="id-ID" w:eastAsia="id-ID"/>
        </w:rPr>
        <w:t xml:space="preserve"> K</w:t>
      </w:r>
      <w:r w:rsidRPr="002339BA">
        <w:rPr>
          <w:bCs/>
          <w:i/>
          <w:sz w:val="20"/>
          <w:szCs w:val="20"/>
          <w:lang w:eastAsia="id-ID"/>
        </w:rPr>
        <w:t xml:space="preserve">uasa </w:t>
      </w:r>
      <w:r w:rsidRPr="002339BA">
        <w:rPr>
          <w:bCs/>
          <w:i/>
          <w:sz w:val="20"/>
          <w:szCs w:val="20"/>
          <w:lang w:val="id-ID" w:eastAsia="id-ID"/>
        </w:rPr>
        <w:t>D</w:t>
      </w:r>
      <w:r w:rsidRPr="002339BA">
        <w:rPr>
          <w:bCs/>
          <w:i/>
          <w:sz w:val="20"/>
          <w:szCs w:val="20"/>
          <w:lang w:eastAsia="id-ID"/>
        </w:rPr>
        <w:t xml:space="preserve">arat </w:t>
      </w:r>
      <w:r w:rsidRPr="002339BA">
        <w:rPr>
          <w:bCs/>
          <w:i/>
          <w:sz w:val="20"/>
          <w:szCs w:val="20"/>
          <w:lang w:val="id-ID" w:eastAsia="id-ID"/>
        </w:rPr>
        <w:t>dan K</w:t>
      </w:r>
      <w:r w:rsidRPr="002339BA">
        <w:rPr>
          <w:bCs/>
          <w:i/>
          <w:sz w:val="20"/>
          <w:szCs w:val="20"/>
          <w:lang w:eastAsia="id-ID"/>
        </w:rPr>
        <w:t xml:space="preserve">uasa </w:t>
      </w:r>
      <w:r w:rsidRPr="002339BA">
        <w:rPr>
          <w:bCs/>
          <w:i/>
          <w:sz w:val="20"/>
          <w:szCs w:val="20"/>
          <w:lang w:val="id-ID" w:eastAsia="id-ID"/>
        </w:rPr>
        <w:t>M</w:t>
      </w:r>
      <w:r w:rsidRPr="002339BA">
        <w:rPr>
          <w:bCs/>
          <w:i/>
          <w:sz w:val="20"/>
          <w:szCs w:val="20"/>
          <w:lang w:eastAsia="id-ID"/>
        </w:rPr>
        <w:t>aritim</w:t>
      </w:r>
      <w:r w:rsidRPr="002339BA">
        <w:rPr>
          <w:bCs/>
          <w:sz w:val="20"/>
          <w:szCs w:val="20"/>
          <w:lang w:val="id-ID" w:eastAsia="id-ID"/>
        </w:rPr>
        <w:t xml:space="preserve">, </w:t>
      </w:r>
      <w:r w:rsidR="001A18F3">
        <w:rPr>
          <w:bCs/>
          <w:sz w:val="20"/>
          <w:szCs w:val="20"/>
          <w:lang w:val="id-ID" w:eastAsia="id-ID"/>
        </w:rPr>
        <w:t>Bnadung.</w:t>
      </w:r>
    </w:p>
    <w:p w:rsidR="009F6765" w:rsidRPr="00FD1068" w:rsidRDefault="009F6765">
      <w:pPr>
        <w:pStyle w:val="FootnoteText"/>
      </w:pPr>
    </w:p>
  </w:footnote>
  <w:footnote w:id="17">
    <w:p w:rsidR="009F6765" w:rsidRPr="000404E4" w:rsidRDefault="009F6765" w:rsidP="009E0B18">
      <w:pPr>
        <w:pStyle w:val="FootnoteText"/>
        <w:ind w:firstLine="720"/>
        <w:rPr>
          <w:lang w:val="id-ID"/>
        </w:rPr>
      </w:pPr>
      <w:r>
        <w:rPr>
          <w:rStyle w:val="FootnoteReference"/>
        </w:rPr>
        <w:footnoteRef/>
      </w:r>
      <w:r>
        <w:t xml:space="preserve"> </w:t>
      </w:r>
      <w:r w:rsidRPr="001D2BA3">
        <w:t xml:space="preserve"> </w:t>
      </w:r>
      <w:r w:rsidRPr="001D2BA3">
        <w:rPr>
          <w:lang w:val="id-ID"/>
        </w:rPr>
        <w:t xml:space="preserve">Stiyawati, </w:t>
      </w:r>
      <w:r w:rsidRPr="001D2BA3">
        <w:rPr>
          <w:i/>
          <w:lang w:val="id-ID"/>
        </w:rPr>
        <w:t>Pra Seminar Penelitian Sriwijaya</w:t>
      </w:r>
      <w:r w:rsidRPr="001D2BA3">
        <w:rPr>
          <w:lang w:val="id-ID"/>
        </w:rPr>
        <w:t>, Jakart</w:t>
      </w:r>
      <w:r>
        <w:rPr>
          <w:lang w:val="id-ID"/>
        </w:rPr>
        <w:t>a: PT. Rora Karya, 1978, hlm. 90</w:t>
      </w:r>
    </w:p>
  </w:footnote>
  <w:footnote w:id="18">
    <w:p w:rsidR="009F6765" w:rsidRPr="000404E4" w:rsidRDefault="009F6765" w:rsidP="009E0B18">
      <w:pPr>
        <w:pStyle w:val="FootnoteText"/>
        <w:ind w:firstLine="720"/>
        <w:rPr>
          <w:lang w:val="id-ID"/>
        </w:rPr>
      </w:pPr>
      <w:r>
        <w:rPr>
          <w:rStyle w:val="FootnoteReference"/>
        </w:rPr>
        <w:footnoteRef/>
      </w:r>
      <w:r>
        <w:t xml:space="preserve"> </w:t>
      </w:r>
      <w:r w:rsidRPr="00A87DAA">
        <w:rPr>
          <w:shd w:val="clear" w:color="auto" w:fill="FFFFFF"/>
          <w:lang w:val="sv-SE" w:eastAsia="id-ID"/>
        </w:rPr>
        <w:t>Kamanto</w:t>
      </w:r>
      <w:r>
        <w:rPr>
          <w:shd w:val="clear" w:color="auto" w:fill="FFFFFF"/>
          <w:lang w:val="id-ID" w:eastAsia="id-ID"/>
        </w:rPr>
        <w:t xml:space="preserve"> </w:t>
      </w:r>
      <w:r w:rsidRPr="00A87DAA">
        <w:rPr>
          <w:shd w:val="clear" w:color="auto" w:fill="FFFFFF"/>
          <w:lang w:val="sv-SE" w:eastAsia="id-ID"/>
        </w:rPr>
        <w:t>Sunarto</w:t>
      </w:r>
      <w:r>
        <w:rPr>
          <w:i/>
          <w:iCs/>
          <w:lang w:val="id-ID" w:eastAsia="id-ID"/>
        </w:rPr>
        <w:t xml:space="preserve">, </w:t>
      </w:r>
      <w:r>
        <w:rPr>
          <w:i/>
          <w:iCs/>
          <w:lang w:val="sv-SE" w:eastAsia="id-ID"/>
        </w:rPr>
        <w:t>Pengantar Sosiologi</w:t>
      </w:r>
      <w:r>
        <w:rPr>
          <w:i/>
          <w:iCs/>
          <w:lang w:val="id-ID" w:eastAsia="id-ID"/>
        </w:rPr>
        <w:t xml:space="preserve">, </w:t>
      </w:r>
      <w:r w:rsidRPr="00A87DAA">
        <w:rPr>
          <w:shd w:val="clear" w:color="auto" w:fill="FFFFFF"/>
          <w:lang w:val="sv-SE" w:eastAsia="id-ID"/>
        </w:rPr>
        <w:t>Jakarta : LP FE-UI</w:t>
      </w:r>
      <w:r>
        <w:rPr>
          <w:shd w:val="clear" w:color="auto" w:fill="FFFFFF"/>
          <w:lang w:val="id-ID" w:eastAsia="id-ID"/>
        </w:rPr>
        <w:t xml:space="preserve">, </w:t>
      </w:r>
      <w:r>
        <w:rPr>
          <w:shd w:val="clear" w:color="auto" w:fill="FFFFFF"/>
          <w:lang w:val="sv-SE" w:eastAsia="id-ID"/>
        </w:rPr>
        <w:t>2004</w:t>
      </w:r>
      <w:r>
        <w:rPr>
          <w:shd w:val="clear" w:color="auto" w:fill="FFFFFF"/>
          <w:lang w:val="id-ID" w:eastAsia="id-ID"/>
        </w:rPr>
        <w:t>, hlm. 50</w:t>
      </w:r>
    </w:p>
  </w:footnote>
  <w:footnote w:id="19">
    <w:p w:rsidR="009F6765" w:rsidRPr="00870FCD" w:rsidRDefault="009F6765" w:rsidP="009E0B18">
      <w:pPr>
        <w:pStyle w:val="FootnoteText"/>
        <w:ind w:firstLine="720"/>
        <w:rPr>
          <w:lang w:val="id-ID"/>
        </w:rPr>
      </w:pPr>
      <w:r>
        <w:rPr>
          <w:rStyle w:val="FootnoteReference"/>
        </w:rPr>
        <w:footnoteRef/>
      </w:r>
      <w:r>
        <w:t xml:space="preserve"> </w:t>
      </w:r>
      <w:r>
        <w:rPr>
          <w:lang w:val="id-ID"/>
        </w:rPr>
        <w:t xml:space="preserve">Soeroto, </w:t>
      </w:r>
      <w:r w:rsidRPr="00870FCD">
        <w:rPr>
          <w:i/>
          <w:lang w:val="id-ID"/>
        </w:rPr>
        <w:t>Sriwijaya Meguasai Laut</w:t>
      </w:r>
      <w:r>
        <w:rPr>
          <w:lang w:val="id-ID"/>
        </w:rPr>
        <w:t>, Jakarta: Mutiara, 1975, hlm. 15</w:t>
      </w:r>
    </w:p>
  </w:footnote>
  <w:footnote w:id="20">
    <w:p w:rsidR="009F6765" w:rsidRPr="00112586" w:rsidRDefault="009F6765" w:rsidP="009E0B18">
      <w:pPr>
        <w:pStyle w:val="FootnoteText"/>
        <w:ind w:firstLine="720"/>
        <w:jc w:val="both"/>
        <w:rPr>
          <w:lang w:val="id-ID"/>
        </w:rPr>
      </w:pPr>
      <w:r>
        <w:rPr>
          <w:rStyle w:val="FootnoteReference"/>
        </w:rPr>
        <w:footnoteRef/>
      </w:r>
      <w:r>
        <w:rPr>
          <w:lang w:val="id-ID"/>
        </w:rPr>
        <w:t xml:space="preserve"> Achadiati, Iskandar Pudjo Nugroho dan Retno Prabandari, </w:t>
      </w:r>
      <w:r w:rsidRPr="00F82A73">
        <w:rPr>
          <w:i/>
          <w:lang w:val="id-ID"/>
        </w:rPr>
        <w:t>Sejarah Peradaban Manusia Zaman Sriwijaya</w:t>
      </w:r>
      <w:r>
        <w:rPr>
          <w:lang w:val="id-ID"/>
        </w:rPr>
        <w:t>, Jakarta: Gita Karya, 1988. hlm. 10</w:t>
      </w:r>
    </w:p>
  </w:footnote>
  <w:footnote w:id="21">
    <w:p w:rsidR="009F6765" w:rsidRPr="006C6862" w:rsidRDefault="009F6765" w:rsidP="009E0B18">
      <w:pPr>
        <w:pStyle w:val="FootnoteText"/>
        <w:ind w:firstLine="720"/>
        <w:jc w:val="both"/>
        <w:rPr>
          <w:lang w:val="id-ID"/>
        </w:rPr>
      </w:pPr>
      <w:r>
        <w:rPr>
          <w:rStyle w:val="FootnoteReference"/>
        </w:rPr>
        <w:footnoteRef/>
      </w:r>
      <w:r>
        <w:t xml:space="preserve"> </w:t>
      </w:r>
      <w:r>
        <w:rPr>
          <w:lang w:val="id-ID"/>
        </w:rPr>
        <w:t xml:space="preserve">Haris Susanto, Meriaty S. Saragih Merlina, </w:t>
      </w:r>
      <w:r w:rsidRPr="008A18DE">
        <w:rPr>
          <w:i/>
          <w:lang w:val="id-ID"/>
        </w:rPr>
        <w:t>Informasi Data Kedatuan Sriwijaya dalam Berbagai Aspek di Sumatera Selatan</w:t>
      </w:r>
      <w:r>
        <w:rPr>
          <w:lang w:val="id-ID"/>
        </w:rPr>
        <w:t>, Palembang: Depertemen Pendidikan dan Kebudayaan Museum Negeri Sumsel Bala Putra Dewa, 1991, hlm 6</w:t>
      </w:r>
    </w:p>
  </w:footnote>
  <w:footnote w:id="22">
    <w:p w:rsidR="009F6765" w:rsidRPr="00706168" w:rsidRDefault="009F6765" w:rsidP="009E0B18">
      <w:pPr>
        <w:pStyle w:val="FootnoteText"/>
        <w:ind w:firstLine="720"/>
        <w:jc w:val="both"/>
        <w:rPr>
          <w:lang w:val="id-ID"/>
        </w:rPr>
      </w:pPr>
      <w:r>
        <w:rPr>
          <w:rStyle w:val="FootnoteReference"/>
        </w:rPr>
        <w:footnoteRef/>
      </w:r>
      <w:r>
        <w:t xml:space="preserve"> </w:t>
      </w:r>
      <w:r>
        <w:rPr>
          <w:lang w:val="id-ID"/>
        </w:rPr>
        <w:t xml:space="preserve">Musyrifah Sunanto, </w:t>
      </w:r>
      <w:r w:rsidRPr="00F573F1">
        <w:rPr>
          <w:i/>
          <w:lang w:val="id-ID"/>
        </w:rPr>
        <w:t>Sejarah Peradaban Indonesia</w:t>
      </w:r>
      <w:r>
        <w:rPr>
          <w:lang w:val="id-ID"/>
        </w:rPr>
        <w:t>, Jakarta, Rajawali Prees, 2012, hlm. 8</w:t>
      </w:r>
    </w:p>
  </w:footnote>
  <w:footnote w:id="23">
    <w:p w:rsidR="009F6765" w:rsidRPr="00130ABF" w:rsidRDefault="009F6765" w:rsidP="009E0B18">
      <w:pPr>
        <w:pStyle w:val="FootnoteText"/>
        <w:ind w:firstLine="720"/>
        <w:jc w:val="both"/>
        <w:rPr>
          <w:lang w:val="id-ID"/>
        </w:rPr>
      </w:pPr>
      <w:r>
        <w:rPr>
          <w:rStyle w:val="FootnoteReference"/>
        </w:rPr>
        <w:footnoteRef/>
      </w:r>
      <w:r>
        <w:t xml:space="preserve"> </w:t>
      </w:r>
      <w:r>
        <w:rPr>
          <w:lang w:val="id-ID"/>
        </w:rPr>
        <w:t xml:space="preserve">Uka Tjandrasasmata dan Hasan Muarif Ambari, </w:t>
      </w:r>
      <w:r w:rsidRPr="0021598D">
        <w:rPr>
          <w:i/>
          <w:lang w:val="id-ID"/>
        </w:rPr>
        <w:t>Masuk dan Berkebangnya Islam di Sumatera Selatan,</w:t>
      </w:r>
      <w:r>
        <w:rPr>
          <w:lang w:val="id-ID"/>
        </w:rPr>
        <w:t xml:space="preserve"> Jakarta: UI Prees, 1986, hlm. 15</w:t>
      </w:r>
    </w:p>
  </w:footnote>
  <w:footnote w:id="24">
    <w:p w:rsidR="009F6765" w:rsidRPr="0021598D" w:rsidRDefault="009F6765" w:rsidP="009E0B18">
      <w:pPr>
        <w:pStyle w:val="FootnoteText"/>
        <w:ind w:firstLine="720"/>
        <w:jc w:val="both"/>
        <w:rPr>
          <w:lang w:val="id-ID"/>
        </w:rPr>
      </w:pPr>
      <w:r>
        <w:rPr>
          <w:rStyle w:val="FootnoteReference"/>
        </w:rPr>
        <w:footnoteRef/>
      </w:r>
      <w:r>
        <w:t xml:space="preserve"> </w:t>
      </w:r>
      <w:r>
        <w:rPr>
          <w:lang w:val="id-ID"/>
        </w:rPr>
        <w:t xml:space="preserve">Abdul Karim, </w:t>
      </w:r>
      <w:r w:rsidRPr="0021598D">
        <w:rPr>
          <w:i/>
          <w:lang w:val="id-ID"/>
        </w:rPr>
        <w:t>Islam Nusantara</w:t>
      </w:r>
      <w:r>
        <w:rPr>
          <w:lang w:val="id-ID"/>
        </w:rPr>
        <w:t>, Yogyakarta: Pustaka Book Publisher, 2007, hlm 41</w:t>
      </w:r>
    </w:p>
  </w:footnote>
  <w:footnote w:id="25">
    <w:p w:rsidR="009F6765" w:rsidRPr="00F573F1" w:rsidRDefault="009F6765" w:rsidP="009E0B18">
      <w:pPr>
        <w:pStyle w:val="FootnoteText"/>
        <w:ind w:firstLine="720"/>
        <w:jc w:val="both"/>
        <w:rPr>
          <w:lang w:val="id-ID"/>
        </w:rPr>
      </w:pPr>
      <w:r>
        <w:rPr>
          <w:rStyle w:val="FootnoteReference"/>
        </w:rPr>
        <w:footnoteRef/>
      </w:r>
      <w:r>
        <w:t xml:space="preserve"> </w:t>
      </w:r>
      <w:r>
        <w:rPr>
          <w:lang w:val="id-ID"/>
        </w:rPr>
        <w:t xml:space="preserve">Badri Yatim, </w:t>
      </w:r>
      <w:r w:rsidRPr="001E7FB1">
        <w:rPr>
          <w:i/>
          <w:lang w:val="id-ID"/>
        </w:rPr>
        <w:t>Sejarah Peradaban Islam</w:t>
      </w:r>
      <w:r>
        <w:rPr>
          <w:lang w:val="id-ID"/>
        </w:rPr>
        <w:t>, Jakarta, Raja Grafindo Persada, 2004, hlm 197</w:t>
      </w:r>
    </w:p>
  </w:footnote>
  <w:footnote w:id="26">
    <w:p w:rsidR="009F6765" w:rsidRPr="00C03608" w:rsidRDefault="009F6765" w:rsidP="00C03608">
      <w:pPr>
        <w:pStyle w:val="FootnoteText"/>
        <w:ind w:firstLine="720"/>
      </w:pPr>
      <w:r>
        <w:rPr>
          <w:rStyle w:val="FootnoteReference"/>
        </w:rPr>
        <w:footnoteRef/>
      </w:r>
      <w:r>
        <w:t xml:space="preserve"> </w:t>
      </w:r>
      <w:r w:rsidRPr="00907C38">
        <w:t>Saifullah</w:t>
      </w:r>
      <w:r w:rsidRPr="00907C38">
        <w:rPr>
          <w:lang w:val="id-ID"/>
        </w:rPr>
        <w:t xml:space="preserve">, </w:t>
      </w:r>
      <w:r w:rsidRPr="00907C38">
        <w:rPr>
          <w:i/>
          <w:lang w:val="id-ID"/>
        </w:rPr>
        <w:t>Sejarah dan Kebudayaan Islam di Asia Teggara</w:t>
      </w:r>
      <w:r w:rsidRPr="00907C38">
        <w:rPr>
          <w:i/>
        </w:rPr>
        <w:t xml:space="preserve">, </w:t>
      </w:r>
      <w:r w:rsidRPr="00907C38">
        <w:t>Yogyakarta: Pustaka Pelajar</w:t>
      </w:r>
      <w:r>
        <w:rPr>
          <w:lang w:val="id-ID"/>
        </w:rPr>
        <w:t>. 2010, hlm 9</w:t>
      </w:r>
    </w:p>
  </w:footnote>
  <w:footnote w:id="27">
    <w:p w:rsidR="009F6765" w:rsidRPr="00C42632" w:rsidRDefault="009F6765" w:rsidP="009E0B18">
      <w:pPr>
        <w:pStyle w:val="FootnoteText"/>
        <w:ind w:firstLine="720"/>
        <w:jc w:val="both"/>
        <w:rPr>
          <w:lang w:val="id-ID"/>
        </w:rPr>
      </w:pPr>
      <w:r>
        <w:rPr>
          <w:rStyle w:val="FootnoteReference"/>
        </w:rPr>
        <w:footnoteRef/>
      </w:r>
      <w:r>
        <w:t xml:space="preserve"> </w:t>
      </w:r>
      <w:r>
        <w:rPr>
          <w:lang w:val="id-ID"/>
        </w:rPr>
        <w:t xml:space="preserve">A. Hasymy, </w:t>
      </w:r>
      <w:r w:rsidRPr="00C42632">
        <w:rPr>
          <w:i/>
          <w:lang w:val="id-ID"/>
        </w:rPr>
        <w:t>Sejarah Masuk dan Berkembangnya Islam di Indoensia,</w:t>
      </w:r>
      <w:r>
        <w:rPr>
          <w:lang w:val="id-ID"/>
        </w:rPr>
        <w:t xml:space="preserve"> Medan: PT. Alma’arif Percetakan offset, 1981, hlm. 7</w:t>
      </w:r>
    </w:p>
  </w:footnote>
  <w:footnote w:id="28">
    <w:p w:rsidR="009F6765" w:rsidRPr="00B651FA" w:rsidRDefault="009F6765" w:rsidP="009E0B18">
      <w:pPr>
        <w:pStyle w:val="FootnoteText"/>
        <w:ind w:firstLine="720"/>
        <w:rPr>
          <w:lang w:val="id-ID"/>
        </w:rPr>
      </w:pPr>
      <w:r>
        <w:rPr>
          <w:rStyle w:val="FootnoteReference"/>
        </w:rPr>
        <w:footnoteRef/>
      </w:r>
      <w:r>
        <w:t xml:space="preserve"> </w:t>
      </w:r>
      <w:r>
        <w:rPr>
          <w:lang w:val="id-ID"/>
        </w:rPr>
        <w:t xml:space="preserve">Leo Agung, </w:t>
      </w:r>
      <w:r w:rsidRPr="00B651FA">
        <w:rPr>
          <w:i/>
          <w:lang w:val="id-ID"/>
        </w:rPr>
        <w:t xml:space="preserve">Sejarah Asia Timur, </w:t>
      </w:r>
      <w:r>
        <w:rPr>
          <w:lang w:val="id-ID"/>
        </w:rPr>
        <w:t>Surakarta: LPP UNS dan UNS Prees, 2007, 32</w:t>
      </w:r>
    </w:p>
  </w:footnote>
  <w:footnote w:id="29">
    <w:p w:rsidR="009F6765" w:rsidRPr="009F6765" w:rsidRDefault="009F6765" w:rsidP="009F6765">
      <w:pPr>
        <w:ind w:firstLine="720"/>
        <w:jc w:val="both"/>
        <w:rPr>
          <w:sz w:val="20"/>
          <w:szCs w:val="20"/>
          <w:lang w:val="id-ID"/>
        </w:rPr>
      </w:pPr>
      <w:r w:rsidRPr="00907C38">
        <w:rPr>
          <w:rStyle w:val="FootnoteReference"/>
          <w:sz w:val="20"/>
          <w:szCs w:val="20"/>
        </w:rPr>
        <w:footnoteRef/>
      </w:r>
      <w:r w:rsidRPr="00907C38">
        <w:rPr>
          <w:sz w:val="20"/>
          <w:szCs w:val="20"/>
        </w:rPr>
        <w:t xml:space="preserve"> Saifullah</w:t>
      </w:r>
      <w:r w:rsidRPr="00907C38">
        <w:rPr>
          <w:sz w:val="20"/>
          <w:szCs w:val="20"/>
          <w:lang w:val="id-ID"/>
        </w:rPr>
        <w:t xml:space="preserve">, </w:t>
      </w:r>
      <w:r w:rsidRPr="00907C38">
        <w:rPr>
          <w:i/>
          <w:sz w:val="20"/>
          <w:szCs w:val="20"/>
          <w:lang w:val="id-ID"/>
        </w:rPr>
        <w:t>Sejarah dan Kebudayaan Islam di Asia Teggara</w:t>
      </w:r>
      <w:r w:rsidRPr="00907C38">
        <w:rPr>
          <w:i/>
          <w:sz w:val="20"/>
          <w:szCs w:val="20"/>
        </w:rPr>
        <w:t xml:space="preserve">, </w:t>
      </w:r>
      <w:r w:rsidRPr="00907C38">
        <w:rPr>
          <w:sz w:val="20"/>
          <w:szCs w:val="20"/>
        </w:rPr>
        <w:t>Yogyakarta: Pustaka Pelajar</w:t>
      </w:r>
      <w:r>
        <w:rPr>
          <w:sz w:val="20"/>
          <w:szCs w:val="20"/>
          <w:lang w:val="id-ID"/>
        </w:rPr>
        <w:t>. 2010, hl</w:t>
      </w:r>
      <w:r w:rsidRPr="00907C38">
        <w:rPr>
          <w:sz w:val="20"/>
          <w:szCs w:val="20"/>
          <w:lang w:val="id-ID"/>
        </w:rPr>
        <w:t>m 7</w:t>
      </w:r>
    </w:p>
  </w:footnote>
  <w:footnote w:id="30">
    <w:p w:rsidR="009F6765" w:rsidRPr="005D7910" w:rsidRDefault="009F6765" w:rsidP="009E0B18">
      <w:pPr>
        <w:pStyle w:val="FootnoteText"/>
        <w:ind w:firstLine="720"/>
        <w:jc w:val="both"/>
        <w:rPr>
          <w:lang w:val="id-ID"/>
        </w:rPr>
      </w:pPr>
      <w:r>
        <w:rPr>
          <w:rStyle w:val="FootnoteReference"/>
        </w:rPr>
        <w:footnoteRef/>
      </w:r>
      <w:r>
        <w:t xml:space="preserve"> </w:t>
      </w:r>
      <w:r>
        <w:rPr>
          <w:lang w:val="id-ID"/>
        </w:rPr>
        <w:t xml:space="preserve">Djohan Hanfiah, </w:t>
      </w:r>
      <w:r w:rsidRPr="005D7910">
        <w:rPr>
          <w:i/>
          <w:lang w:val="id-ID"/>
        </w:rPr>
        <w:t>Melayu-Jawa: Citra Budaya dan Sejarah Palembang</w:t>
      </w:r>
      <w:r>
        <w:rPr>
          <w:lang w:val="id-ID"/>
        </w:rPr>
        <w:t>, Jakarta: PT. RajaGrafindo Persada, 1995, hlm. 19</w:t>
      </w:r>
    </w:p>
  </w:footnote>
  <w:footnote w:id="31">
    <w:p w:rsidR="009F6765" w:rsidRPr="00EA00BB" w:rsidRDefault="009F6765" w:rsidP="009E0B18">
      <w:pPr>
        <w:pStyle w:val="FootnoteText"/>
        <w:ind w:firstLine="720"/>
        <w:jc w:val="both"/>
        <w:rPr>
          <w:lang w:val="id-ID"/>
        </w:rPr>
      </w:pPr>
      <w:r>
        <w:rPr>
          <w:rStyle w:val="FootnoteReference"/>
        </w:rPr>
        <w:footnoteRef/>
      </w:r>
      <w:r>
        <w:t xml:space="preserve"> N.</w:t>
      </w:r>
      <w:r w:rsidRPr="00E85245">
        <w:t xml:space="preserve">Daldjoeni, </w:t>
      </w:r>
      <w:r w:rsidRPr="00E85245">
        <w:rPr>
          <w:i/>
        </w:rPr>
        <w:t>Geografi Kesejarahan II Indonesia</w:t>
      </w:r>
      <w:r w:rsidRPr="00E85245">
        <w:t>, Bandung, Alumni Anggota IKAPI, 1984, hlm. 47</w:t>
      </w:r>
    </w:p>
  </w:footnote>
  <w:footnote w:id="32">
    <w:p w:rsidR="009F6765" w:rsidRPr="0093531C" w:rsidRDefault="009F6765" w:rsidP="009E0B18">
      <w:pPr>
        <w:ind w:firstLine="720"/>
        <w:jc w:val="both"/>
        <w:rPr>
          <w:sz w:val="20"/>
          <w:szCs w:val="20"/>
          <w:lang w:val="id-ID"/>
        </w:rPr>
      </w:pPr>
      <w:r w:rsidRPr="0093531C">
        <w:rPr>
          <w:rStyle w:val="FootnoteReference"/>
          <w:sz w:val="20"/>
          <w:szCs w:val="20"/>
        </w:rPr>
        <w:footnoteRef/>
      </w:r>
      <w:r w:rsidRPr="0093531C">
        <w:rPr>
          <w:sz w:val="20"/>
          <w:szCs w:val="20"/>
        </w:rPr>
        <w:t xml:space="preserve"> Tim Penelitian Arkeologi Palembang. </w:t>
      </w:r>
      <w:r w:rsidRPr="0093531C">
        <w:rPr>
          <w:i/>
          <w:iCs/>
          <w:sz w:val="20"/>
          <w:szCs w:val="20"/>
        </w:rPr>
        <w:t>Himpunan</w:t>
      </w:r>
      <w:r w:rsidRPr="0093531C">
        <w:rPr>
          <w:sz w:val="20"/>
          <w:szCs w:val="20"/>
        </w:rPr>
        <w:t xml:space="preserve"> </w:t>
      </w:r>
      <w:r w:rsidRPr="0093531C">
        <w:rPr>
          <w:i/>
          <w:iCs/>
          <w:sz w:val="20"/>
          <w:szCs w:val="20"/>
        </w:rPr>
        <w:t>Hasil Penelitian Arkeologi di Palembang Tahun 1984-1992</w:t>
      </w:r>
      <w:r w:rsidRPr="0093531C">
        <w:rPr>
          <w:bCs/>
          <w:sz w:val="20"/>
          <w:szCs w:val="20"/>
        </w:rPr>
        <w:t>.</w:t>
      </w:r>
      <w:r w:rsidRPr="0093531C">
        <w:rPr>
          <w:sz w:val="20"/>
          <w:szCs w:val="20"/>
        </w:rPr>
        <w:t xml:space="preserve"> Jakarta: Pusat Penelitian Arkeologi Nasional Depdikbud</w:t>
      </w:r>
      <w:r w:rsidRPr="0093531C">
        <w:rPr>
          <w:sz w:val="20"/>
          <w:szCs w:val="20"/>
          <w:lang w:val="id-ID"/>
        </w:rPr>
        <w:t xml:space="preserve">, </w:t>
      </w:r>
      <w:r w:rsidRPr="0093531C">
        <w:rPr>
          <w:sz w:val="20"/>
          <w:szCs w:val="20"/>
        </w:rPr>
        <w:t>1992</w:t>
      </w:r>
      <w:r>
        <w:rPr>
          <w:sz w:val="20"/>
          <w:szCs w:val="20"/>
          <w:lang w:val="id-ID"/>
        </w:rPr>
        <w:t>. h</w:t>
      </w:r>
      <w:r w:rsidRPr="0093531C">
        <w:rPr>
          <w:sz w:val="20"/>
          <w:szCs w:val="20"/>
          <w:lang w:val="id-ID"/>
        </w:rPr>
        <w:t>lm 13</w:t>
      </w:r>
    </w:p>
    <w:p w:rsidR="009F6765" w:rsidRPr="0093531C" w:rsidRDefault="009F6765" w:rsidP="009E0B18">
      <w:pPr>
        <w:pStyle w:val="FootnoteText"/>
        <w:rPr>
          <w:lang w:val="id-ID"/>
        </w:rPr>
      </w:pPr>
    </w:p>
  </w:footnote>
  <w:footnote w:id="33">
    <w:p w:rsidR="0016523C" w:rsidRPr="0016523C" w:rsidRDefault="0016523C" w:rsidP="0016523C">
      <w:pPr>
        <w:ind w:firstLine="720"/>
        <w:jc w:val="both"/>
        <w:rPr>
          <w:sz w:val="20"/>
          <w:szCs w:val="20"/>
          <w:lang w:val="id-ID"/>
        </w:rPr>
      </w:pPr>
      <w:r>
        <w:rPr>
          <w:rStyle w:val="FootnoteReference"/>
        </w:rPr>
        <w:footnoteRef/>
      </w:r>
      <w:r>
        <w:t xml:space="preserve"> </w:t>
      </w:r>
      <w:r w:rsidRPr="0093531C">
        <w:rPr>
          <w:sz w:val="20"/>
          <w:szCs w:val="20"/>
        </w:rPr>
        <w:t xml:space="preserve">Tim Penelitian Arkeologi Palembang. </w:t>
      </w:r>
      <w:r w:rsidRPr="0093531C">
        <w:rPr>
          <w:i/>
          <w:iCs/>
          <w:sz w:val="20"/>
          <w:szCs w:val="20"/>
        </w:rPr>
        <w:t>Himpunan</w:t>
      </w:r>
      <w:r w:rsidRPr="0093531C">
        <w:rPr>
          <w:sz w:val="20"/>
          <w:szCs w:val="20"/>
        </w:rPr>
        <w:t xml:space="preserve"> </w:t>
      </w:r>
      <w:r w:rsidRPr="0093531C">
        <w:rPr>
          <w:i/>
          <w:iCs/>
          <w:sz w:val="20"/>
          <w:szCs w:val="20"/>
        </w:rPr>
        <w:t>Hasil Penelitian Arkeologi di Palembang Tahun 1984-1992</w:t>
      </w:r>
      <w:r w:rsidRPr="0093531C">
        <w:rPr>
          <w:bCs/>
          <w:sz w:val="20"/>
          <w:szCs w:val="20"/>
        </w:rPr>
        <w:t>.</w:t>
      </w:r>
      <w:r w:rsidRPr="0093531C">
        <w:rPr>
          <w:sz w:val="20"/>
          <w:szCs w:val="20"/>
        </w:rPr>
        <w:t xml:space="preserve"> Jakarta: Pusat Penelitian Arkeologi Nasional Depdikbud</w:t>
      </w:r>
      <w:r w:rsidRPr="0093531C">
        <w:rPr>
          <w:sz w:val="20"/>
          <w:szCs w:val="20"/>
          <w:lang w:val="id-ID"/>
        </w:rPr>
        <w:t xml:space="preserve">, </w:t>
      </w:r>
      <w:r w:rsidRPr="0093531C">
        <w:rPr>
          <w:sz w:val="20"/>
          <w:szCs w:val="20"/>
        </w:rPr>
        <w:t>1992</w:t>
      </w:r>
      <w:r>
        <w:rPr>
          <w:sz w:val="20"/>
          <w:szCs w:val="20"/>
          <w:lang w:val="id-ID"/>
        </w:rPr>
        <w:t>. hlm 14</w:t>
      </w:r>
    </w:p>
  </w:footnote>
  <w:footnote w:id="34">
    <w:p w:rsidR="009F6765" w:rsidRPr="00BE3060" w:rsidRDefault="009F6765" w:rsidP="009E0B18">
      <w:pPr>
        <w:ind w:firstLine="720"/>
        <w:jc w:val="both"/>
        <w:rPr>
          <w:sz w:val="20"/>
          <w:szCs w:val="20"/>
          <w:lang w:val="id-ID"/>
        </w:rPr>
      </w:pPr>
      <w:r w:rsidRPr="000F3E0F">
        <w:rPr>
          <w:rStyle w:val="FootnoteReference"/>
          <w:sz w:val="20"/>
          <w:szCs w:val="20"/>
        </w:rPr>
        <w:footnoteRef/>
      </w:r>
      <w:r w:rsidRPr="000F3E0F">
        <w:rPr>
          <w:sz w:val="20"/>
          <w:szCs w:val="20"/>
        </w:rPr>
        <w:t xml:space="preserve"> Marwati Djoened dan Nugroho Notosusanto</w:t>
      </w:r>
      <w:r w:rsidRPr="000F3E0F">
        <w:rPr>
          <w:sz w:val="20"/>
          <w:szCs w:val="20"/>
          <w:lang w:val="id-ID"/>
        </w:rPr>
        <w:t xml:space="preserve"> </w:t>
      </w:r>
      <w:r w:rsidRPr="000F3E0F">
        <w:rPr>
          <w:sz w:val="20"/>
          <w:szCs w:val="20"/>
        </w:rPr>
        <w:t>Poesponegoro</w:t>
      </w:r>
      <w:r w:rsidRPr="000F3E0F">
        <w:rPr>
          <w:sz w:val="20"/>
          <w:szCs w:val="20"/>
          <w:lang w:val="id-ID"/>
        </w:rPr>
        <w:t>.</w:t>
      </w:r>
      <w:r w:rsidRPr="000F3E0F">
        <w:rPr>
          <w:sz w:val="20"/>
          <w:szCs w:val="20"/>
        </w:rPr>
        <w:t xml:space="preserve"> </w:t>
      </w:r>
      <w:r w:rsidRPr="000F3E0F">
        <w:rPr>
          <w:bCs/>
          <w:i/>
          <w:iCs/>
          <w:sz w:val="20"/>
          <w:szCs w:val="20"/>
        </w:rPr>
        <w:t>Sejarah Nasional Indonesia II</w:t>
      </w:r>
      <w:r w:rsidRPr="000F3E0F">
        <w:rPr>
          <w:bCs/>
          <w:sz w:val="20"/>
          <w:szCs w:val="20"/>
        </w:rPr>
        <w:t>.</w:t>
      </w:r>
      <w:r w:rsidRPr="000F3E0F">
        <w:rPr>
          <w:sz w:val="20"/>
          <w:szCs w:val="20"/>
        </w:rPr>
        <w:t xml:space="preserve"> Jakarta: Balai Pustaka.</w:t>
      </w:r>
      <w:r w:rsidRPr="000F3E0F">
        <w:rPr>
          <w:sz w:val="20"/>
          <w:szCs w:val="20"/>
          <w:lang w:val="id-ID"/>
        </w:rPr>
        <w:t xml:space="preserve"> </w:t>
      </w:r>
      <w:r w:rsidRPr="000F3E0F">
        <w:rPr>
          <w:sz w:val="20"/>
          <w:szCs w:val="20"/>
        </w:rPr>
        <w:t xml:space="preserve">1990. </w:t>
      </w:r>
      <w:r w:rsidRPr="000F3E0F">
        <w:rPr>
          <w:sz w:val="20"/>
          <w:szCs w:val="20"/>
          <w:lang w:val="id-ID"/>
        </w:rPr>
        <w:t>Hlm 67</w:t>
      </w:r>
      <w:r w:rsidRPr="000F3E0F">
        <w:rPr>
          <w:bCs/>
          <w:i/>
          <w:iCs/>
          <w:sz w:val="20"/>
          <w:szCs w:val="20"/>
        </w:rPr>
        <w:t xml:space="preserve"> </w:t>
      </w:r>
    </w:p>
  </w:footnote>
  <w:footnote w:id="35">
    <w:p w:rsidR="009F6765" w:rsidRPr="0040281F" w:rsidRDefault="009F6765" w:rsidP="009E0B18">
      <w:pPr>
        <w:pStyle w:val="FootnoteText"/>
        <w:ind w:firstLine="720"/>
        <w:jc w:val="both"/>
        <w:rPr>
          <w:lang w:val="id-ID"/>
        </w:rPr>
      </w:pPr>
      <w:r w:rsidRPr="00394309">
        <w:rPr>
          <w:rStyle w:val="FootnoteReference"/>
        </w:rPr>
        <w:footnoteRef/>
      </w:r>
      <w:r w:rsidRPr="00394309">
        <w:t xml:space="preserve"> </w:t>
      </w:r>
      <w:r w:rsidRPr="00394309">
        <w:rPr>
          <w:lang w:val="id-ID"/>
        </w:rPr>
        <w:t>Louis Gottschalk,</w:t>
      </w:r>
      <w:r w:rsidRPr="00394309">
        <w:rPr>
          <w:i/>
          <w:lang w:val="id-ID"/>
        </w:rPr>
        <w:t>. Mengerti Sejarah: pengantar metode sejarah</w:t>
      </w:r>
      <w:r w:rsidRPr="00394309">
        <w:rPr>
          <w:lang w:val="id-ID"/>
        </w:rPr>
        <w:t>, (terjemahan: Nugroho Notosusanto), Jakarta: Yayasan Penerbit Universiatas Indonesia. 1975. Hlm170</w:t>
      </w:r>
    </w:p>
  </w:footnote>
  <w:footnote w:id="36">
    <w:p w:rsidR="009F6765" w:rsidRPr="000F3E0F" w:rsidRDefault="009F6765" w:rsidP="009E0B18">
      <w:pPr>
        <w:pStyle w:val="FootnoteText"/>
        <w:ind w:firstLine="720"/>
        <w:jc w:val="both"/>
        <w:rPr>
          <w:lang w:val="id-ID"/>
        </w:rPr>
      </w:pPr>
      <w:r w:rsidRPr="00EC7DA8">
        <w:rPr>
          <w:rStyle w:val="FootnoteReference"/>
        </w:rPr>
        <w:footnoteRef/>
      </w:r>
      <w:r w:rsidRPr="00EC7DA8">
        <w:t xml:space="preserve"> </w:t>
      </w:r>
      <w:r w:rsidRPr="00EC7DA8">
        <w:rPr>
          <w:lang w:val="id-ID"/>
        </w:rPr>
        <w:t xml:space="preserve">Abdullah Idi,. </w:t>
      </w:r>
      <w:r w:rsidRPr="00EC7DA8">
        <w:rPr>
          <w:i/>
          <w:lang w:val="id-ID"/>
        </w:rPr>
        <w:t>Bangka: Sejarah Sosial Cina-Melayu.</w:t>
      </w:r>
      <w:r w:rsidRPr="00EC7DA8">
        <w:rPr>
          <w:lang w:val="id-ID"/>
        </w:rPr>
        <w:t xml:space="preserve"> Yogyakarta: Tiara Wacana, 2011. Hlm. 69</w:t>
      </w:r>
    </w:p>
  </w:footnote>
  <w:footnote w:id="37">
    <w:p w:rsidR="009F6765" w:rsidRPr="00191C59" w:rsidRDefault="009F6765" w:rsidP="009E0B18">
      <w:pPr>
        <w:pStyle w:val="FootnoteText"/>
        <w:ind w:firstLine="720"/>
        <w:jc w:val="both"/>
        <w:rPr>
          <w:lang w:val="id-ID"/>
        </w:rPr>
      </w:pPr>
      <w:r>
        <w:rPr>
          <w:rStyle w:val="FootnoteReference"/>
        </w:rPr>
        <w:footnoteRef/>
      </w:r>
      <w:r>
        <w:t xml:space="preserve"> </w:t>
      </w:r>
      <w:r>
        <w:rPr>
          <w:lang w:val="id-ID"/>
        </w:rPr>
        <w:t xml:space="preserve">Dedi Irwanto M. Santun, </w:t>
      </w:r>
      <w:r w:rsidRPr="00191C59">
        <w:rPr>
          <w:i/>
          <w:lang w:val="id-ID"/>
        </w:rPr>
        <w:t>Iliran dan Uluan: dikotomi dan dinamika dalam sejarah kultural Palembang</w:t>
      </w:r>
      <w:r>
        <w:rPr>
          <w:lang w:val="id-ID"/>
        </w:rPr>
        <w:t>, Yogyakarta: Eja Publisher, 2010, hlm. 40-41</w:t>
      </w:r>
    </w:p>
  </w:footnote>
  <w:footnote w:id="38">
    <w:p w:rsidR="009F6765" w:rsidRPr="00EB1AF3" w:rsidRDefault="009F6765" w:rsidP="009E0B18">
      <w:pPr>
        <w:pStyle w:val="FootnoteText"/>
        <w:ind w:firstLine="720"/>
        <w:jc w:val="both"/>
        <w:rPr>
          <w:lang w:val="id-ID"/>
        </w:rPr>
      </w:pPr>
      <w:r>
        <w:rPr>
          <w:rStyle w:val="FootnoteReference"/>
        </w:rPr>
        <w:footnoteRef/>
      </w:r>
      <w:r>
        <w:t xml:space="preserve"> </w:t>
      </w:r>
      <w:r>
        <w:rPr>
          <w:lang w:val="id-ID"/>
        </w:rPr>
        <w:t xml:space="preserve">L.W.C. Van den Berg, </w:t>
      </w:r>
      <w:r w:rsidRPr="00EB1AF3">
        <w:rPr>
          <w:i/>
          <w:lang w:val="id-ID"/>
        </w:rPr>
        <w:t>Orang Arab di Nusantara</w:t>
      </w:r>
      <w:r>
        <w:rPr>
          <w:lang w:val="id-ID"/>
        </w:rPr>
        <w:t xml:space="preserve">, (terjemahan:Rahayu Hidayat), Jakarta: Komunitas Bambu, 2010, hl. 100 </w:t>
      </w:r>
    </w:p>
  </w:footnote>
  <w:footnote w:id="39">
    <w:p w:rsidR="009F6765" w:rsidRPr="00CB038B" w:rsidRDefault="009F6765" w:rsidP="009E0B18">
      <w:pPr>
        <w:ind w:firstLine="720"/>
        <w:jc w:val="both"/>
        <w:rPr>
          <w:sz w:val="20"/>
          <w:szCs w:val="20"/>
          <w:lang w:val="id-ID"/>
        </w:rPr>
      </w:pPr>
      <w:r w:rsidRPr="00B45CA6">
        <w:rPr>
          <w:rStyle w:val="FootnoteReference"/>
          <w:sz w:val="20"/>
          <w:szCs w:val="20"/>
        </w:rPr>
        <w:footnoteRef/>
      </w:r>
      <w:r w:rsidRPr="00B45CA6">
        <w:rPr>
          <w:sz w:val="20"/>
          <w:szCs w:val="20"/>
        </w:rPr>
        <w:t xml:space="preserve"> </w:t>
      </w:r>
      <w:r w:rsidRPr="00B45CA6">
        <w:rPr>
          <w:sz w:val="20"/>
          <w:szCs w:val="20"/>
          <w:lang w:val="id-ID"/>
        </w:rPr>
        <w:t xml:space="preserve">O.W. Wolters, </w:t>
      </w:r>
      <w:r w:rsidRPr="00B45CA6">
        <w:rPr>
          <w:i/>
          <w:sz w:val="20"/>
          <w:szCs w:val="20"/>
          <w:lang w:val="id-ID"/>
        </w:rPr>
        <w:t>Kemaharajaan Maritim Sriwiaya dan Perniagaan Dunia Abad III – Abad VII.</w:t>
      </w:r>
      <w:r w:rsidRPr="00B45CA6">
        <w:rPr>
          <w:sz w:val="20"/>
          <w:szCs w:val="20"/>
        </w:rPr>
        <w:t xml:space="preserve"> Jakarta: Komunitas Bambu</w:t>
      </w:r>
      <w:r w:rsidRPr="00B45CA6">
        <w:rPr>
          <w:sz w:val="20"/>
          <w:szCs w:val="20"/>
          <w:lang w:val="id-ID"/>
        </w:rPr>
        <w:t>. 2011</w:t>
      </w:r>
      <w:r w:rsidRPr="00B45CA6">
        <w:rPr>
          <w:sz w:val="20"/>
          <w:szCs w:val="20"/>
        </w:rPr>
        <w:t>.</w:t>
      </w:r>
      <w:r>
        <w:rPr>
          <w:sz w:val="20"/>
          <w:szCs w:val="20"/>
          <w:lang w:val="id-ID"/>
        </w:rPr>
        <w:t xml:space="preserve"> hlm. 61</w:t>
      </w:r>
    </w:p>
  </w:footnote>
  <w:footnote w:id="40">
    <w:p w:rsidR="009F6765" w:rsidRPr="00A117EC" w:rsidRDefault="009F6765" w:rsidP="009E0B18">
      <w:pPr>
        <w:pStyle w:val="FootnoteText"/>
        <w:ind w:firstLine="720"/>
        <w:jc w:val="both"/>
        <w:rPr>
          <w:lang w:val="id-ID"/>
        </w:rPr>
      </w:pPr>
      <w:r>
        <w:rPr>
          <w:rStyle w:val="FootnoteReference"/>
        </w:rPr>
        <w:footnoteRef/>
      </w:r>
      <w:r>
        <w:t xml:space="preserve"> </w:t>
      </w:r>
      <w:r w:rsidRPr="00B45CA6">
        <w:t>Azyumardi</w:t>
      </w:r>
      <w:r w:rsidRPr="00B45CA6">
        <w:rPr>
          <w:lang w:val="id-ID"/>
        </w:rPr>
        <w:t xml:space="preserve"> Azra, </w:t>
      </w:r>
      <w:r w:rsidRPr="00B45CA6">
        <w:rPr>
          <w:i/>
          <w:lang w:val="id-ID"/>
        </w:rPr>
        <w:t>Jaringan Ulama Timur Tengah dan Kepulauan Nusantara Abad  XVII dan XVIII</w:t>
      </w:r>
      <w:r w:rsidRPr="00B45CA6">
        <w:t>, Bandung: Mizan Bandung</w:t>
      </w:r>
      <w:r w:rsidRPr="00B45CA6">
        <w:rPr>
          <w:lang w:val="id-ID"/>
        </w:rPr>
        <w:t>, 1995. Hlm. 23</w:t>
      </w:r>
    </w:p>
  </w:footnote>
  <w:footnote w:id="41">
    <w:p w:rsidR="009F6765" w:rsidRPr="00127615" w:rsidRDefault="009F6765" w:rsidP="009E0B18">
      <w:pPr>
        <w:ind w:firstLine="720"/>
        <w:jc w:val="both"/>
        <w:rPr>
          <w:sz w:val="20"/>
          <w:szCs w:val="20"/>
          <w:lang w:val="id-ID"/>
        </w:rPr>
      </w:pPr>
      <w:r>
        <w:rPr>
          <w:rStyle w:val="FootnoteReference"/>
        </w:rPr>
        <w:footnoteRef/>
      </w:r>
      <w:r>
        <w:t xml:space="preserve"> </w:t>
      </w:r>
      <w:r w:rsidRPr="0093531C">
        <w:rPr>
          <w:sz w:val="20"/>
          <w:szCs w:val="20"/>
        </w:rPr>
        <w:t xml:space="preserve">Tim Penelitian Arkeologi Palembang. </w:t>
      </w:r>
      <w:r w:rsidRPr="0093531C">
        <w:rPr>
          <w:i/>
          <w:iCs/>
          <w:sz w:val="20"/>
          <w:szCs w:val="20"/>
        </w:rPr>
        <w:t>Himpunan</w:t>
      </w:r>
      <w:r w:rsidRPr="0093531C">
        <w:rPr>
          <w:sz w:val="20"/>
          <w:szCs w:val="20"/>
        </w:rPr>
        <w:t xml:space="preserve"> </w:t>
      </w:r>
      <w:r w:rsidRPr="0093531C">
        <w:rPr>
          <w:i/>
          <w:iCs/>
          <w:sz w:val="20"/>
          <w:szCs w:val="20"/>
        </w:rPr>
        <w:t>Hasil Penelitian Arkeologi di Palembang Tahun 1984-1992</w:t>
      </w:r>
      <w:r w:rsidRPr="0093531C">
        <w:rPr>
          <w:bCs/>
          <w:sz w:val="20"/>
          <w:szCs w:val="20"/>
        </w:rPr>
        <w:t>.</w:t>
      </w:r>
      <w:r w:rsidRPr="0093531C">
        <w:rPr>
          <w:sz w:val="20"/>
          <w:szCs w:val="20"/>
        </w:rPr>
        <w:t xml:space="preserve"> Jakarta: Pusat Penelitian Arkeologi Nasional Depdikbud</w:t>
      </w:r>
      <w:r w:rsidRPr="0093531C">
        <w:rPr>
          <w:sz w:val="20"/>
          <w:szCs w:val="20"/>
          <w:lang w:val="id-ID"/>
        </w:rPr>
        <w:t xml:space="preserve">, </w:t>
      </w:r>
      <w:r w:rsidRPr="0093531C">
        <w:rPr>
          <w:sz w:val="20"/>
          <w:szCs w:val="20"/>
        </w:rPr>
        <w:t>1992</w:t>
      </w:r>
      <w:r w:rsidRPr="0093531C">
        <w:rPr>
          <w:sz w:val="20"/>
          <w:szCs w:val="20"/>
          <w:lang w:val="id-ID"/>
        </w:rPr>
        <w:t>. Hlm 13</w:t>
      </w:r>
    </w:p>
  </w:footnote>
  <w:footnote w:id="42">
    <w:p w:rsidR="009F6765" w:rsidRPr="00127615" w:rsidRDefault="009F6765" w:rsidP="009E0B18">
      <w:pPr>
        <w:pStyle w:val="FootnoteText"/>
        <w:ind w:firstLine="720"/>
        <w:rPr>
          <w:lang w:val="id-ID"/>
        </w:rPr>
      </w:pPr>
      <w:r>
        <w:rPr>
          <w:rStyle w:val="FootnoteReference"/>
        </w:rPr>
        <w:footnoteRef/>
      </w:r>
      <w:r>
        <w:t xml:space="preserve"> </w:t>
      </w:r>
      <w:r w:rsidRPr="00957AC3">
        <w:t xml:space="preserve">Slamet Muljana, </w:t>
      </w:r>
      <w:r w:rsidRPr="00957AC3">
        <w:rPr>
          <w:i/>
        </w:rPr>
        <w:t xml:space="preserve">Sriwijaya, </w:t>
      </w:r>
      <w:r w:rsidRPr="00957AC3">
        <w:t>Yogyakarta, PT. LkiS Pelangi Aksara,</w:t>
      </w:r>
      <w:r>
        <w:t xml:space="preserve"> 2006</w:t>
      </w:r>
      <w:r w:rsidRPr="00957AC3">
        <w:t xml:space="preserve"> hlm. 53</w:t>
      </w:r>
    </w:p>
  </w:footnote>
  <w:footnote w:id="43">
    <w:p w:rsidR="009F6765" w:rsidRPr="00FA2534" w:rsidRDefault="009F6765" w:rsidP="00304853">
      <w:pPr>
        <w:pStyle w:val="FootnoteText"/>
        <w:ind w:firstLine="720"/>
        <w:jc w:val="both"/>
        <w:rPr>
          <w:lang w:val="id-ID"/>
        </w:rPr>
      </w:pPr>
      <w:r>
        <w:rPr>
          <w:rStyle w:val="FootnoteReference"/>
        </w:rPr>
        <w:footnoteRef/>
      </w:r>
      <w:r>
        <w:t xml:space="preserve"> </w:t>
      </w:r>
      <w:r>
        <w:rPr>
          <w:lang w:val="id-ID"/>
        </w:rPr>
        <w:t xml:space="preserve">Soerjono Soekanto, </w:t>
      </w:r>
      <w:r w:rsidRPr="00646314">
        <w:rPr>
          <w:i/>
          <w:lang w:val="id-ID"/>
        </w:rPr>
        <w:t>Beberapa teori Sosiologi tentang Struktur Masyarakat,</w:t>
      </w:r>
      <w:r>
        <w:rPr>
          <w:lang w:val="id-ID"/>
        </w:rPr>
        <w:t xml:space="preserve"> Jakarta: PT RajaGrafindo Persada, 1993, hl. 288</w:t>
      </w:r>
    </w:p>
  </w:footnote>
  <w:footnote w:id="44">
    <w:p w:rsidR="009F6765" w:rsidRPr="00646314" w:rsidRDefault="009F6765" w:rsidP="00C146D8">
      <w:pPr>
        <w:pStyle w:val="FootnoteText"/>
        <w:ind w:firstLine="720"/>
        <w:jc w:val="both"/>
        <w:rPr>
          <w:lang w:val="id-ID"/>
        </w:rPr>
      </w:pPr>
      <w:r>
        <w:rPr>
          <w:rStyle w:val="FootnoteReference"/>
        </w:rPr>
        <w:footnoteRef/>
      </w:r>
      <w:r>
        <w:t xml:space="preserve"> </w:t>
      </w:r>
      <w:r w:rsidR="006E1730" w:rsidRPr="006E1730">
        <w:rPr>
          <w:i/>
          <w:iCs/>
          <w:lang w:val="id-ID"/>
        </w:rPr>
        <w:t>Ibid,</w:t>
      </w:r>
      <w:r w:rsidRPr="006E1730">
        <w:rPr>
          <w:i/>
          <w:iCs/>
          <w:lang w:val="id-ID"/>
        </w:rPr>
        <w:t xml:space="preserve"> hl</w:t>
      </w:r>
      <w:r w:rsidR="006E1730" w:rsidRPr="006E1730">
        <w:rPr>
          <w:i/>
          <w:iCs/>
          <w:lang w:val="id-ID"/>
        </w:rPr>
        <w:t>m</w:t>
      </w:r>
      <w:r>
        <w:rPr>
          <w:lang w:val="id-ID"/>
        </w:rPr>
        <w:t>. 289</w:t>
      </w:r>
    </w:p>
    <w:p w:rsidR="009F6765" w:rsidRPr="00FA2534" w:rsidRDefault="009F6765" w:rsidP="00C146D8">
      <w:pPr>
        <w:pStyle w:val="FootnoteText"/>
        <w:rPr>
          <w:lang w:val="id-ID"/>
        </w:rPr>
      </w:pPr>
    </w:p>
    <w:p w:rsidR="009F6765" w:rsidRPr="00C146D8" w:rsidRDefault="009F6765">
      <w:pPr>
        <w:pStyle w:val="FootnoteText"/>
        <w:rPr>
          <w:lang w:val="id-ID"/>
        </w:rPr>
      </w:pPr>
    </w:p>
  </w:footnote>
  <w:footnote w:id="45">
    <w:p w:rsidR="009F6765" w:rsidRPr="001F47AD" w:rsidRDefault="009F6765" w:rsidP="004156F9">
      <w:pPr>
        <w:pStyle w:val="FootnoteText"/>
        <w:ind w:firstLine="720"/>
        <w:jc w:val="both"/>
        <w:rPr>
          <w:lang w:val="id-ID"/>
        </w:rPr>
      </w:pPr>
      <w:r>
        <w:rPr>
          <w:rStyle w:val="FootnoteReference"/>
        </w:rPr>
        <w:footnoteRef/>
      </w:r>
      <w:r>
        <w:t xml:space="preserve"> </w:t>
      </w:r>
      <w:r>
        <w:rPr>
          <w:lang w:val="id-ID"/>
        </w:rPr>
        <w:t xml:space="preserve">Soerjono Soerkanto, </w:t>
      </w:r>
      <w:r w:rsidRPr="00C25F87">
        <w:rPr>
          <w:i/>
          <w:lang w:val="id-ID"/>
        </w:rPr>
        <w:t>Sosiologi Suatu Pengantar,</w:t>
      </w:r>
      <w:r>
        <w:rPr>
          <w:lang w:val="id-ID"/>
        </w:rPr>
        <w:t xml:space="preserve"> Jakarta: PT RajaGrafinda, 2002, hlm. 265</w:t>
      </w:r>
    </w:p>
  </w:footnote>
  <w:footnote w:id="46">
    <w:p w:rsidR="009F6765" w:rsidRPr="00C25F87" w:rsidRDefault="009F6765" w:rsidP="004156F9">
      <w:pPr>
        <w:pStyle w:val="FootnoteText"/>
        <w:ind w:firstLine="720"/>
        <w:jc w:val="both"/>
        <w:rPr>
          <w:lang w:val="id-ID"/>
        </w:rPr>
      </w:pPr>
      <w:r>
        <w:rPr>
          <w:rStyle w:val="FootnoteReference"/>
        </w:rPr>
        <w:footnoteRef/>
      </w:r>
      <w:r>
        <w:t xml:space="preserve"> </w:t>
      </w:r>
      <w:r>
        <w:rPr>
          <w:lang w:val="id-ID"/>
        </w:rPr>
        <w:t xml:space="preserve"> </w:t>
      </w:r>
      <w:r w:rsidRPr="00180C78">
        <w:rPr>
          <w:i/>
          <w:lang w:val="id-ID"/>
        </w:rPr>
        <w:t>Ibid, hlm</w:t>
      </w:r>
      <w:r>
        <w:rPr>
          <w:lang w:val="id-ID"/>
        </w:rPr>
        <w:t>. 265-266</w:t>
      </w:r>
    </w:p>
  </w:footnote>
  <w:footnote w:id="47">
    <w:p w:rsidR="009F6765" w:rsidRPr="007A3A61" w:rsidRDefault="009F6765" w:rsidP="003D238F">
      <w:pPr>
        <w:pStyle w:val="FootnoteText"/>
        <w:ind w:firstLine="720"/>
        <w:jc w:val="both"/>
        <w:rPr>
          <w:lang w:val="id-ID"/>
        </w:rPr>
      </w:pPr>
      <w:r>
        <w:rPr>
          <w:rStyle w:val="FootnoteReference"/>
        </w:rPr>
        <w:footnoteRef/>
      </w:r>
      <w:r>
        <w:rPr>
          <w:lang w:val="id-ID"/>
        </w:rPr>
        <w:t xml:space="preserve"> </w:t>
      </w:r>
      <w:r w:rsidR="003D238F">
        <w:rPr>
          <w:lang w:val="id-ID"/>
        </w:rPr>
        <w:t xml:space="preserve">Soerjono Soerkanto, </w:t>
      </w:r>
      <w:r w:rsidR="003D238F" w:rsidRPr="00C25F87">
        <w:rPr>
          <w:i/>
          <w:lang w:val="id-ID"/>
        </w:rPr>
        <w:t>Sosiologi Suatu Pengantar,</w:t>
      </w:r>
      <w:r w:rsidR="003D238F">
        <w:rPr>
          <w:lang w:val="id-ID"/>
        </w:rPr>
        <w:t xml:space="preserve"> Jakarta: PT RajaGrafinda, 2002, hlm.</w:t>
      </w:r>
      <w:r>
        <w:rPr>
          <w:lang w:val="id-ID"/>
        </w:rPr>
        <w:t xml:space="preserve"> 226</w:t>
      </w:r>
      <w:r>
        <w:t xml:space="preserve"> </w:t>
      </w:r>
    </w:p>
  </w:footnote>
  <w:footnote w:id="48">
    <w:p w:rsidR="009F6765" w:rsidRPr="00021DB8" w:rsidRDefault="009F6765" w:rsidP="009162E5">
      <w:pPr>
        <w:pStyle w:val="FootnoteText"/>
        <w:ind w:firstLine="720"/>
        <w:jc w:val="both"/>
        <w:rPr>
          <w:lang w:val="id-ID"/>
        </w:rPr>
      </w:pPr>
      <w:r>
        <w:rPr>
          <w:rStyle w:val="FootnoteReference"/>
        </w:rPr>
        <w:footnoteRef/>
      </w:r>
      <w:r>
        <w:rPr>
          <w:lang w:val="id-ID"/>
        </w:rPr>
        <w:t xml:space="preserve"> </w:t>
      </w:r>
      <w:r w:rsidRPr="00021DB8">
        <w:rPr>
          <w:i/>
          <w:lang w:val="id-ID"/>
        </w:rPr>
        <w:t>Ibid, hlm</w:t>
      </w:r>
      <w:r>
        <w:rPr>
          <w:lang w:val="id-ID"/>
        </w:rPr>
        <w:t>. 275</w:t>
      </w:r>
      <w:r>
        <w:t xml:space="preserve"> </w:t>
      </w:r>
    </w:p>
  </w:footnote>
  <w:footnote w:id="49">
    <w:p w:rsidR="00EF5017" w:rsidRPr="00EF5017" w:rsidRDefault="009F6765" w:rsidP="00EF5017">
      <w:pPr>
        <w:ind w:firstLine="567"/>
        <w:jc w:val="both"/>
        <w:rPr>
          <w:sz w:val="20"/>
          <w:szCs w:val="20"/>
          <w:shd w:val="clear" w:color="auto" w:fill="FFFFFF"/>
          <w:lang w:val="id-ID" w:eastAsia="id-ID"/>
        </w:rPr>
      </w:pPr>
      <w:r w:rsidRPr="002339BA">
        <w:rPr>
          <w:rStyle w:val="FootnoteReference"/>
          <w:sz w:val="20"/>
          <w:szCs w:val="20"/>
        </w:rPr>
        <w:footnoteRef/>
      </w:r>
      <w:r w:rsidR="00EF5017">
        <w:rPr>
          <w:sz w:val="20"/>
          <w:szCs w:val="20"/>
          <w:lang w:val="id-ID"/>
        </w:rPr>
        <w:t xml:space="preserve"> </w:t>
      </w:r>
      <w:r w:rsidR="00EF5017" w:rsidRPr="00EF5017">
        <w:rPr>
          <w:sz w:val="20"/>
          <w:szCs w:val="20"/>
          <w:shd w:val="clear" w:color="auto" w:fill="FFFFFF"/>
          <w:lang w:val="id-ID" w:eastAsia="id-ID"/>
        </w:rPr>
        <w:t>Martin,</w:t>
      </w:r>
      <w:r w:rsidR="00EF5017" w:rsidRPr="00EF5017">
        <w:rPr>
          <w:sz w:val="20"/>
          <w:szCs w:val="20"/>
          <w:shd w:val="clear" w:color="auto" w:fill="FFFFFF"/>
          <w:lang w:val="sv-SE" w:eastAsia="id-ID"/>
        </w:rPr>
        <w:t> Roderick</w:t>
      </w:r>
      <w:r w:rsidR="00EF5017" w:rsidRPr="00EF5017">
        <w:rPr>
          <w:sz w:val="20"/>
          <w:szCs w:val="20"/>
          <w:shd w:val="clear" w:color="auto" w:fill="FFFFFF"/>
          <w:lang w:val="id-ID" w:eastAsia="id-ID"/>
        </w:rPr>
        <w:t xml:space="preserve">., </w:t>
      </w:r>
      <w:r w:rsidR="00EF5017" w:rsidRPr="00EF5017">
        <w:rPr>
          <w:i/>
          <w:iCs/>
          <w:sz w:val="20"/>
          <w:szCs w:val="20"/>
          <w:lang w:val="sv-SE" w:eastAsia="id-ID"/>
        </w:rPr>
        <w:t>Sosiologi Kekuasaan</w:t>
      </w:r>
      <w:r w:rsidR="00EF5017" w:rsidRPr="00EF5017">
        <w:rPr>
          <w:i/>
          <w:iCs/>
          <w:sz w:val="20"/>
          <w:szCs w:val="20"/>
          <w:lang w:val="id-ID" w:eastAsia="id-ID"/>
        </w:rPr>
        <w:t xml:space="preserve">, </w:t>
      </w:r>
      <w:r w:rsidR="00EF5017" w:rsidRPr="00EF5017">
        <w:rPr>
          <w:iCs/>
          <w:sz w:val="20"/>
          <w:szCs w:val="20"/>
          <w:lang w:val="id-ID" w:eastAsia="id-ID"/>
        </w:rPr>
        <w:t>(d</w:t>
      </w:r>
      <w:r w:rsidR="00EF5017" w:rsidRPr="00EF5017">
        <w:rPr>
          <w:sz w:val="20"/>
          <w:szCs w:val="20"/>
          <w:shd w:val="clear" w:color="auto" w:fill="FFFFFF"/>
          <w:lang w:val="sv-SE" w:eastAsia="id-ID"/>
        </w:rPr>
        <w:t>iterjemahkan oleh Herry Joediono</w:t>
      </w:r>
      <w:r w:rsidR="00EF5017" w:rsidRPr="00EF5017">
        <w:rPr>
          <w:sz w:val="20"/>
          <w:szCs w:val="20"/>
          <w:shd w:val="clear" w:color="auto" w:fill="FFFFFF"/>
          <w:lang w:val="id-ID" w:eastAsia="id-ID"/>
        </w:rPr>
        <w:t>)</w:t>
      </w:r>
      <w:r w:rsidR="00EF5017" w:rsidRPr="00EF5017">
        <w:rPr>
          <w:sz w:val="20"/>
          <w:szCs w:val="20"/>
          <w:shd w:val="clear" w:color="auto" w:fill="FFFFFF"/>
          <w:lang w:val="sv-SE" w:eastAsia="id-ID"/>
        </w:rPr>
        <w:t>.</w:t>
      </w:r>
      <w:r w:rsidR="00EF5017" w:rsidRPr="00EF5017">
        <w:rPr>
          <w:sz w:val="20"/>
          <w:szCs w:val="20"/>
          <w:shd w:val="clear" w:color="auto" w:fill="FFFFFF"/>
          <w:lang w:val="id-ID" w:eastAsia="id-ID"/>
        </w:rPr>
        <w:t>,</w:t>
      </w:r>
      <w:r w:rsidR="00EF5017" w:rsidRPr="00EF5017">
        <w:rPr>
          <w:sz w:val="20"/>
          <w:szCs w:val="20"/>
          <w:shd w:val="clear" w:color="auto" w:fill="FFFFFF"/>
          <w:lang w:val="sv-SE" w:eastAsia="id-ID"/>
        </w:rPr>
        <w:t xml:space="preserve"> Jakarta</w:t>
      </w:r>
      <w:r w:rsidR="00EF5017" w:rsidRPr="00EF5017">
        <w:rPr>
          <w:sz w:val="20"/>
          <w:szCs w:val="20"/>
          <w:shd w:val="clear" w:color="auto" w:fill="FFFFFF"/>
          <w:lang w:val="id-ID" w:eastAsia="id-ID"/>
        </w:rPr>
        <w:t xml:space="preserve">: </w:t>
      </w:r>
      <w:r w:rsidR="00EF5017" w:rsidRPr="00EF5017">
        <w:rPr>
          <w:sz w:val="20"/>
          <w:szCs w:val="20"/>
          <w:shd w:val="clear" w:color="auto" w:fill="FFFFFF"/>
          <w:lang w:val="sv-SE" w:eastAsia="id-ID"/>
        </w:rPr>
        <w:t>CV. Rajawali,1990</w:t>
      </w:r>
      <w:r w:rsidR="00EF5017">
        <w:rPr>
          <w:sz w:val="20"/>
          <w:szCs w:val="20"/>
          <w:shd w:val="clear" w:color="auto" w:fill="FFFFFF"/>
          <w:lang w:val="id-ID" w:eastAsia="id-ID"/>
        </w:rPr>
        <w:t>, hl. 43</w:t>
      </w:r>
    </w:p>
  </w:footnote>
  <w:footnote w:id="50">
    <w:p w:rsidR="009F6765" w:rsidRPr="00EF5017" w:rsidRDefault="009F6765" w:rsidP="00EF5017">
      <w:pPr>
        <w:ind w:firstLine="720"/>
        <w:jc w:val="both"/>
        <w:outlineLvl w:val="0"/>
        <w:rPr>
          <w:sz w:val="20"/>
          <w:szCs w:val="20"/>
          <w:lang w:val="id-ID"/>
        </w:rPr>
      </w:pPr>
      <w:r w:rsidRPr="002339BA">
        <w:rPr>
          <w:rStyle w:val="FootnoteReference"/>
          <w:sz w:val="20"/>
          <w:szCs w:val="20"/>
        </w:rPr>
        <w:footnoteRef/>
      </w:r>
      <w:r w:rsidRPr="002339BA">
        <w:rPr>
          <w:sz w:val="20"/>
          <w:szCs w:val="20"/>
        </w:rPr>
        <w:t xml:space="preserve"> </w:t>
      </w:r>
      <w:r w:rsidR="00EF5017" w:rsidRPr="00EF5017">
        <w:rPr>
          <w:i/>
          <w:iCs/>
          <w:sz w:val="20"/>
          <w:szCs w:val="20"/>
          <w:lang w:val="id-ID"/>
        </w:rPr>
        <w:t>Ibid, hl.</w:t>
      </w:r>
      <w:r w:rsidR="00EF5017">
        <w:rPr>
          <w:sz w:val="20"/>
          <w:szCs w:val="20"/>
          <w:lang w:val="id-ID"/>
        </w:rPr>
        <w:t xml:space="preserve"> 42-45</w:t>
      </w:r>
    </w:p>
  </w:footnote>
  <w:footnote w:id="51">
    <w:p w:rsidR="009F6765" w:rsidRPr="0040281F" w:rsidRDefault="009F6765" w:rsidP="009162E5">
      <w:pPr>
        <w:pStyle w:val="FootnoteText"/>
        <w:ind w:firstLine="720"/>
        <w:jc w:val="both"/>
        <w:rPr>
          <w:lang w:val="id-ID"/>
        </w:rPr>
      </w:pPr>
      <w:r>
        <w:rPr>
          <w:rStyle w:val="FootnoteReference"/>
        </w:rPr>
        <w:footnoteRef/>
      </w:r>
      <w:r>
        <w:t xml:space="preserve"> </w:t>
      </w:r>
      <w:r w:rsidRPr="00394309">
        <w:rPr>
          <w:lang w:val="id-ID"/>
        </w:rPr>
        <w:t>Louis Gottschalk,</w:t>
      </w:r>
      <w:r w:rsidRPr="00394309">
        <w:rPr>
          <w:i/>
          <w:lang w:val="id-ID"/>
        </w:rPr>
        <w:t>. Mengerti Sejarah: pengantar metode sejarah</w:t>
      </w:r>
      <w:r w:rsidRPr="00394309">
        <w:rPr>
          <w:lang w:val="id-ID"/>
        </w:rPr>
        <w:t>, (terjemahan: Nugroho Notosusanto), Jakarta: Yayasan Penerbit Universiatas Indonesia. 1975. Hlm170</w:t>
      </w:r>
    </w:p>
    <w:p w:rsidR="009F6765" w:rsidRPr="00980E69" w:rsidRDefault="009F6765" w:rsidP="009162E5">
      <w:pPr>
        <w:pStyle w:val="FootnoteText"/>
        <w:jc w:val="both"/>
        <w:rPr>
          <w:lang w:val="id-ID"/>
        </w:rPr>
      </w:pPr>
    </w:p>
  </w:footnote>
  <w:footnote w:id="52">
    <w:p w:rsidR="009F6765" w:rsidRPr="001F47AD" w:rsidRDefault="009F6765" w:rsidP="006915BD">
      <w:pPr>
        <w:pStyle w:val="FootnoteText"/>
        <w:ind w:firstLine="720"/>
        <w:jc w:val="both"/>
        <w:rPr>
          <w:lang w:val="id-ID"/>
        </w:rPr>
      </w:pPr>
      <w:r>
        <w:rPr>
          <w:rStyle w:val="FootnoteReference"/>
        </w:rPr>
        <w:footnoteRef/>
      </w:r>
      <w:r>
        <w:t xml:space="preserve"> </w:t>
      </w:r>
      <w:r>
        <w:rPr>
          <w:rStyle w:val="FootnoteReference"/>
        </w:rPr>
        <w:footnoteRef/>
      </w:r>
      <w:r>
        <w:t xml:space="preserve"> </w:t>
      </w:r>
      <w:r>
        <w:rPr>
          <w:lang w:val="id-ID"/>
        </w:rPr>
        <w:t xml:space="preserve">Soerjono Soerkanto, </w:t>
      </w:r>
      <w:r w:rsidRPr="00C25F87">
        <w:rPr>
          <w:i/>
          <w:lang w:val="id-ID"/>
        </w:rPr>
        <w:t>Sosiologi Suatu Pengantar,</w:t>
      </w:r>
      <w:r>
        <w:rPr>
          <w:lang w:val="id-ID"/>
        </w:rPr>
        <w:t xml:space="preserve"> Jakarta: PT RajaGrafinda, 2002, hlm. 243</w:t>
      </w:r>
    </w:p>
    <w:p w:rsidR="009F6765" w:rsidRPr="006915BD" w:rsidRDefault="009F6765">
      <w:pPr>
        <w:pStyle w:val="FootnoteText"/>
        <w:rPr>
          <w:lang w:val="id-ID"/>
        </w:rPr>
      </w:pPr>
    </w:p>
  </w:footnote>
  <w:footnote w:id="53">
    <w:p w:rsidR="009F6765" w:rsidRPr="00492553" w:rsidRDefault="009F6765" w:rsidP="009E0B18">
      <w:pPr>
        <w:pStyle w:val="FootnoteText"/>
        <w:ind w:firstLine="720"/>
        <w:rPr>
          <w:lang w:val="id-ID"/>
        </w:rPr>
      </w:pPr>
      <w:r>
        <w:rPr>
          <w:rStyle w:val="FootnoteReference"/>
        </w:rPr>
        <w:footnoteRef/>
      </w:r>
      <w:r>
        <w:t xml:space="preserve"> </w:t>
      </w:r>
      <w:r w:rsidRPr="00A87DAA">
        <w:rPr>
          <w:shd w:val="clear" w:color="auto" w:fill="FFFFFF"/>
          <w:lang w:val="sv-SE" w:eastAsia="id-ID"/>
        </w:rPr>
        <w:t>Kamanto</w:t>
      </w:r>
      <w:r>
        <w:rPr>
          <w:shd w:val="clear" w:color="auto" w:fill="FFFFFF"/>
          <w:lang w:val="id-ID" w:eastAsia="id-ID"/>
        </w:rPr>
        <w:t xml:space="preserve"> </w:t>
      </w:r>
      <w:r w:rsidRPr="00A87DAA">
        <w:rPr>
          <w:shd w:val="clear" w:color="auto" w:fill="FFFFFF"/>
          <w:lang w:val="sv-SE" w:eastAsia="id-ID"/>
        </w:rPr>
        <w:t>Sunarto</w:t>
      </w:r>
      <w:r>
        <w:rPr>
          <w:i/>
          <w:iCs/>
          <w:lang w:val="id-ID" w:eastAsia="id-ID"/>
        </w:rPr>
        <w:t xml:space="preserve">, </w:t>
      </w:r>
      <w:r w:rsidRPr="00A87DAA">
        <w:rPr>
          <w:i/>
          <w:iCs/>
          <w:lang w:val="sv-SE" w:eastAsia="id-ID"/>
        </w:rPr>
        <w:t>Pengantar Sosiologi. </w:t>
      </w:r>
      <w:r w:rsidRPr="00A87DAA">
        <w:rPr>
          <w:shd w:val="clear" w:color="auto" w:fill="FFFFFF"/>
          <w:lang w:val="sv-SE" w:eastAsia="id-ID"/>
        </w:rPr>
        <w:t>Jakarta : LP FE-UI</w:t>
      </w:r>
      <w:r>
        <w:rPr>
          <w:shd w:val="clear" w:color="auto" w:fill="FFFFFF"/>
          <w:lang w:val="id-ID" w:eastAsia="id-ID"/>
        </w:rPr>
        <w:t xml:space="preserve">, </w:t>
      </w:r>
      <w:r>
        <w:rPr>
          <w:shd w:val="clear" w:color="auto" w:fill="FFFFFF"/>
          <w:lang w:val="sv-SE" w:eastAsia="id-ID"/>
        </w:rPr>
        <w:t>2004</w:t>
      </w:r>
      <w:r>
        <w:rPr>
          <w:shd w:val="clear" w:color="auto" w:fill="FFFFFF"/>
          <w:lang w:val="id-ID" w:eastAsia="id-ID"/>
        </w:rPr>
        <w:t>. Hlm. 50</w:t>
      </w:r>
    </w:p>
  </w:footnote>
  <w:footnote w:id="54">
    <w:p w:rsidR="009F6765" w:rsidRPr="007E706A" w:rsidRDefault="009F6765" w:rsidP="007E706A">
      <w:pPr>
        <w:pStyle w:val="FootnoteText"/>
        <w:ind w:firstLine="720"/>
        <w:jc w:val="both"/>
        <w:rPr>
          <w:lang w:val="id-ID"/>
        </w:rPr>
      </w:pPr>
      <w:r>
        <w:rPr>
          <w:rStyle w:val="FootnoteReference"/>
        </w:rPr>
        <w:footnoteRef/>
      </w:r>
      <w:r>
        <w:rPr>
          <w:lang w:val="id-ID"/>
        </w:rPr>
        <w:t xml:space="preserve"> Soerjono Soerkanto, </w:t>
      </w:r>
      <w:r w:rsidRPr="00C25F87">
        <w:rPr>
          <w:i/>
          <w:lang w:val="id-ID"/>
        </w:rPr>
        <w:t>Sosiologi Suatu Pengantar,</w:t>
      </w:r>
      <w:r>
        <w:rPr>
          <w:lang w:val="id-ID"/>
        </w:rPr>
        <w:t xml:space="preserve"> Jakarta: PT RajaGrafinda, 2002, hlm. 243</w:t>
      </w:r>
    </w:p>
  </w:footnote>
  <w:footnote w:id="55">
    <w:p w:rsidR="009F6765" w:rsidRPr="00160252" w:rsidRDefault="009F6765" w:rsidP="009E0B18">
      <w:pPr>
        <w:ind w:firstLine="720"/>
        <w:jc w:val="both"/>
        <w:rPr>
          <w:sz w:val="20"/>
          <w:szCs w:val="20"/>
          <w:shd w:val="clear" w:color="auto" w:fill="FFFFFF"/>
          <w:lang w:val="id-ID" w:eastAsia="id-ID"/>
        </w:rPr>
      </w:pPr>
      <w:r>
        <w:rPr>
          <w:rStyle w:val="FootnoteReference"/>
        </w:rPr>
        <w:footnoteRef/>
      </w:r>
      <w:r>
        <w:t xml:space="preserve"> </w:t>
      </w:r>
      <w:r w:rsidRPr="00394309">
        <w:rPr>
          <w:sz w:val="20"/>
          <w:szCs w:val="20"/>
          <w:shd w:val="clear" w:color="auto" w:fill="FFFFFF"/>
          <w:lang w:val="sv-SE" w:eastAsia="id-ID"/>
        </w:rPr>
        <w:t>Roderick</w:t>
      </w:r>
      <w:r w:rsidRPr="00394309">
        <w:rPr>
          <w:sz w:val="20"/>
          <w:szCs w:val="20"/>
          <w:shd w:val="clear" w:color="auto" w:fill="FFFFFF"/>
          <w:lang w:val="id-ID" w:eastAsia="id-ID"/>
        </w:rPr>
        <w:t xml:space="preserve"> Martin, </w:t>
      </w:r>
      <w:r w:rsidRPr="00394309">
        <w:rPr>
          <w:i/>
          <w:iCs/>
          <w:sz w:val="20"/>
          <w:szCs w:val="20"/>
          <w:lang w:val="sv-SE" w:eastAsia="id-ID"/>
        </w:rPr>
        <w:t>Sosiologi Kekuasaan. </w:t>
      </w:r>
      <w:r w:rsidRPr="00394309">
        <w:rPr>
          <w:sz w:val="20"/>
          <w:szCs w:val="20"/>
          <w:shd w:val="clear" w:color="auto" w:fill="FFFFFF"/>
          <w:lang w:val="sv-SE" w:eastAsia="id-ID"/>
        </w:rPr>
        <w:t>Diterjemahkan oleh Herry Joediono.</w:t>
      </w:r>
      <w:r w:rsidRPr="00394309">
        <w:rPr>
          <w:sz w:val="20"/>
          <w:szCs w:val="20"/>
          <w:shd w:val="clear" w:color="auto" w:fill="FFFFFF"/>
          <w:lang w:eastAsia="id-ID"/>
        </w:rPr>
        <w:t xml:space="preserve"> </w:t>
      </w:r>
      <w:r w:rsidRPr="00394309">
        <w:rPr>
          <w:sz w:val="20"/>
          <w:szCs w:val="20"/>
          <w:shd w:val="clear" w:color="auto" w:fill="FFFFFF"/>
          <w:lang w:val="sv-SE" w:eastAsia="id-ID"/>
        </w:rPr>
        <w:t>Jakarta : CV. Rajawali</w:t>
      </w:r>
      <w:r w:rsidRPr="00394309">
        <w:rPr>
          <w:sz w:val="20"/>
          <w:szCs w:val="20"/>
          <w:shd w:val="clear" w:color="auto" w:fill="FFFFFF"/>
          <w:lang w:val="id-ID" w:eastAsia="id-ID"/>
        </w:rPr>
        <w:t xml:space="preserve">, </w:t>
      </w:r>
      <w:r w:rsidRPr="00394309">
        <w:rPr>
          <w:sz w:val="20"/>
          <w:szCs w:val="20"/>
          <w:shd w:val="clear" w:color="auto" w:fill="FFFFFF"/>
          <w:lang w:val="sv-SE" w:eastAsia="id-ID"/>
        </w:rPr>
        <w:t>1990</w:t>
      </w:r>
      <w:r w:rsidRPr="00394309">
        <w:rPr>
          <w:sz w:val="20"/>
          <w:szCs w:val="20"/>
          <w:shd w:val="clear" w:color="auto" w:fill="FFFFFF"/>
          <w:lang w:eastAsia="id-ID"/>
        </w:rPr>
        <w:t>.</w:t>
      </w:r>
      <w:r w:rsidRPr="00394309">
        <w:rPr>
          <w:sz w:val="20"/>
          <w:szCs w:val="20"/>
          <w:shd w:val="clear" w:color="auto" w:fill="FFFFFF"/>
          <w:lang w:val="id-ID" w:eastAsia="id-ID"/>
        </w:rPr>
        <w:t xml:space="preserve"> Hlm. </w:t>
      </w:r>
      <w:r>
        <w:rPr>
          <w:sz w:val="20"/>
          <w:szCs w:val="20"/>
          <w:shd w:val="clear" w:color="auto" w:fill="FFFFFF"/>
          <w:lang w:val="id-ID" w:eastAsia="id-ID"/>
        </w:rPr>
        <w:t>65</w:t>
      </w:r>
    </w:p>
  </w:footnote>
  <w:footnote w:id="56">
    <w:p w:rsidR="009F6765" w:rsidRPr="007E706A" w:rsidRDefault="009F6765" w:rsidP="007E706A">
      <w:pPr>
        <w:pStyle w:val="FootnoteText"/>
        <w:ind w:firstLine="720"/>
        <w:rPr>
          <w:lang w:val="id-ID"/>
        </w:rPr>
      </w:pPr>
      <w:r>
        <w:rPr>
          <w:rStyle w:val="FootnoteReference"/>
        </w:rPr>
        <w:footnoteRef/>
      </w:r>
      <w:r>
        <w:t xml:space="preserve"> </w:t>
      </w:r>
      <w:r>
        <w:rPr>
          <w:lang w:val="id-ID"/>
        </w:rPr>
        <w:t xml:space="preserve">Soerjono Soerkanto, </w:t>
      </w:r>
      <w:r w:rsidRPr="00C25F87">
        <w:rPr>
          <w:i/>
          <w:lang w:val="id-ID"/>
        </w:rPr>
        <w:t>Sosiologi Suatu Pengantar,</w:t>
      </w:r>
      <w:r>
        <w:rPr>
          <w:lang w:val="id-ID"/>
        </w:rPr>
        <w:t xml:space="preserve"> Jakarta: PT RajaGrafinda, 2002, hlm. 266</w:t>
      </w:r>
    </w:p>
  </w:footnote>
  <w:footnote w:id="57">
    <w:p w:rsidR="009F6765" w:rsidRPr="009851DC" w:rsidRDefault="009F6765" w:rsidP="00EF5017">
      <w:pPr>
        <w:pStyle w:val="FootnoteText"/>
        <w:ind w:firstLine="720"/>
        <w:jc w:val="both"/>
        <w:rPr>
          <w:lang w:val="id-ID"/>
        </w:rPr>
      </w:pPr>
      <w:r w:rsidRPr="009851DC">
        <w:rPr>
          <w:rStyle w:val="FootnoteReference"/>
        </w:rPr>
        <w:footnoteRef/>
      </w:r>
      <w:r w:rsidRPr="009851DC">
        <w:rPr>
          <w:lang w:val="id-ID"/>
        </w:rPr>
        <w:t>Yani,</w:t>
      </w:r>
      <w:r w:rsidR="00EF5017">
        <w:rPr>
          <w:lang w:val="id-ID"/>
        </w:rPr>
        <w:t xml:space="preserve"> </w:t>
      </w:r>
      <w:r w:rsidR="00EF5017">
        <w:rPr>
          <w:i/>
          <w:lang w:val="id-ID"/>
        </w:rPr>
        <w:t>Perdagangan Maritim, Bandung:2012. Hl. 23</w:t>
      </w:r>
      <w:r w:rsidR="00EF5017" w:rsidRPr="009851DC">
        <w:rPr>
          <w:lang w:val="id-ID"/>
        </w:rPr>
        <w:t xml:space="preserve"> </w:t>
      </w:r>
    </w:p>
  </w:footnote>
  <w:footnote w:id="58">
    <w:p w:rsidR="009F6765" w:rsidRPr="00160252" w:rsidRDefault="009F6765" w:rsidP="009E0B18">
      <w:pPr>
        <w:pStyle w:val="FootnoteText"/>
        <w:ind w:firstLine="720"/>
        <w:rPr>
          <w:lang w:val="id-ID"/>
        </w:rPr>
      </w:pPr>
      <w:r>
        <w:rPr>
          <w:rStyle w:val="FootnoteReference"/>
        </w:rPr>
        <w:footnoteRef/>
      </w:r>
      <w:r>
        <w:t xml:space="preserve"> </w:t>
      </w:r>
      <w:r w:rsidRPr="00A87DAA">
        <w:rPr>
          <w:shd w:val="clear" w:color="auto" w:fill="FFFFFF"/>
          <w:lang w:val="sv-SE" w:eastAsia="id-ID"/>
        </w:rPr>
        <w:t>Kamanto</w:t>
      </w:r>
      <w:r>
        <w:rPr>
          <w:shd w:val="clear" w:color="auto" w:fill="FFFFFF"/>
          <w:lang w:val="id-ID" w:eastAsia="id-ID"/>
        </w:rPr>
        <w:t xml:space="preserve"> </w:t>
      </w:r>
      <w:r w:rsidRPr="00A87DAA">
        <w:rPr>
          <w:shd w:val="clear" w:color="auto" w:fill="FFFFFF"/>
          <w:lang w:val="sv-SE" w:eastAsia="id-ID"/>
        </w:rPr>
        <w:t>Sunarto</w:t>
      </w:r>
      <w:r w:rsidRPr="00A87DAA">
        <w:rPr>
          <w:shd w:val="clear" w:color="auto" w:fill="FFFFFF"/>
          <w:lang w:eastAsia="id-ID"/>
        </w:rPr>
        <w:t xml:space="preserve">,  </w:t>
      </w:r>
      <w:r w:rsidRPr="00A87DAA">
        <w:rPr>
          <w:i/>
          <w:iCs/>
          <w:lang w:val="sv-SE" w:eastAsia="id-ID"/>
        </w:rPr>
        <w:t>Pengantar Sosiologi. </w:t>
      </w:r>
      <w:r w:rsidRPr="00160252">
        <w:rPr>
          <w:shd w:val="clear" w:color="auto" w:fill="FFFFFF"/>
          <w:lang w:val="sv-SE" w:eastAsia="id-ID"/>
        </w:rPr>
        <w:t>Jakarta : LP FE</w:t>
      </w:r>
      <w:r w:rsidRPr="00A87DAA">
        <w:rPr>
          <w:shd w:val="clear" w:color="auto" w:fill="FFFFFF"/>
          <w:lang w:val="sv-SE" w:eastAsia="id-ID"/>
        </w:rPr>
        <w:t>-UI</w:t>
      </w:r>
      <w:r>
        <w:rPr>
          <w:shd w:val="clear" w:color="auto" w:fill="FFFFFF"/>
          <w:lang w:val="id-ID" w:eastAsia="id-ID"/>
        </w:rPr>
        <w:t xml:space="preserve">, </w:t>
      </w:r>
      <w:r>
        <w:rPr>
          <w:shd w:val="clear" w:color="auto" w:fill="FFFFFF"/>
          <w:lang w:val="sv-SE" w:eastAsia="id-ID"/>
        </w:rPr>
        <w:t>2004</w:t>
      </w:r>
      <w:r>
        <w:rPr>
          <w:shd w:val="clear" w:color="auto" w:fill="FFFFFF"/>
          <w:lang w:val="id-ID" w:eastAsia="id-ID"/>
        </w:rPr>
        <w:t>. Hlm. 60</w:t>
      </w:r>
    </w:p>
  </w:footnote>
  <w:footnote w:id="59">
    <w:p w:rsidR="009F6765" w:rsidRPr="0082161A" w:rsidRDefault="009F6765" w:rsidP="0082161A">
      <w:pPr>
        <w:ind w:firstLine="720"/>
        <w:jc w:val="both"/>
        <w:rPr>
          <w:sz w:val="20"/>
          <w:szCs w:val="20"/>
          <w:lang w:val="id-ID"/>
        </w:rPr>
      </w:pPr>
      <w:r>
        <w:rPr>
          <w:rStyle w:val="FootnoteReference"/>
        </w:rPr>
        <w:footnoteRef/>
      </w:r>
      <w:r w:rsidRPr="00EC72A1">
        <w:rPr>
          <w:sz w:val="20"/>
          <w:szCs w:val="20"/>
        </w:rPr>
        <w:t xml:space="preserve">Tim Penelitian Arkeologi Palembang. </w:t>
      </w:r>
      <w:r w:rsidRPr="00EC72A1">
        <w:rPr>
          <w:i/>
          <w:iCs/>
          <w:sz w:val="20"/>
          <w:szCs w:val="20"/>
        </w:rPr>
        <w:t>Himpunan</w:t>
      </w:r>
      <w:r w:rsidRPr="00EC72A1">
        <w:rPr>
          <w:sz w:val="20"/>
          <w:szCs w:val="20"/>
        </w:rPr>
        <w:t xml:space="preserve"> </w:t>
      </w:r>
      <w:r w:rsidRPr="00EC72A1">
        <w:rPr>
          <w:i/>
          <w:iCs/>
          <w:sz w:val="20"/>
          <w:szCs w:val="20"/>
        </w:rPr>
        <w:t>Hasil Penelitian Arkeologi di Palembang Tahun 1984-1992</w:t>
      </w:r>
      <w:r w:rsidRPr="00EC72A1">
        <w:rPr>
          <w:bCs/>
          <w:sz w:val="20"/>
          <w:szCs w:val="20"/>
        </w:rPr>
        <w:t>.</w:t>
      </w:r>
      <w:r w:rsidRPr="00EC72A1">
        <w:rPr>
          <w:sz w:val="20"/>
          <w:szCs w:val="20"/>
        </w:rPr>
        <w:t xml:space="preserve"> Jakarta: Pusat Penelitian Arkeologi N</w:t>
      </w:r>
      <w:r>
        <w:rPr>
          <w:sz w:val="20"/>
          <w:szCs w:val="20"/>
        </w:rPr>
        <w:t>asional Depdikbud, 1992</w:t>
      </w:r>
      <w:r>
        <w:rPr>
          <w:sz w:val="20"/>
          <w:szCs w:val="20"/>
          <w:lang w:val="id-ID"/>
        </w:rPr>
        <w:t>, hlm. 56</w:t>
      </w:r>
    </w:p>
  </w:footnote>
  <w:footnote w:id="60">
    <w:p w:rsidR="009F6765" w:rsidRPr="0082161A" w:rsidRDefault="009F6765" w:rsidP="0082161A">
      <w:pPr>
        <w:pStyle w:val="FootnoteText"/>
        <w:ind w:firstLine="720"/>
        <w:rPr>
          <w:lang w:val="id-ID"/>
        </w:rPr>
      </w:pPr>
      <w:r>
        <w:rPr>
          <w:rStyle w:val="FootnoteReference"/>
        </w:rPr>
        <w:footnoteRef/>
      </w:r>
      <w:r>
        <w:rPr>
          <w:lang w:val="id-ID"/>
        </w:rPr>
        <w:t xml:space="preserve"> </w:t>
      </w:r>
      <w:r w:rsidRPr="0082161A">
        <w:rPr>
          <w:i/>
          <w:lang w:val="id-ID"/>
        </w:rPr>
        <w:t>Ibid, hlm</w:t>
      </w:r>
      <w:r>
        <w:rPr>
          <w:lang w:val="id-ID"/>
        </w:rPr>
        <w:t>. 56-57</w:t>
      </w:r>
    </w:p>
  </w:footnote>
  <w:footnote w:id="61">
    <w:p w:rsidR="009F6765" w:rsidRPr="00F77291" w:rsidRDefault="009F6765" w:rsidP="009E0B18">
      <w:pPr>
        <w:pStyle w:val="FootnoteText"/>
        <w:ind w:firstLine="720"/>
        <w:rPr>
          <w:lang w:val="id-ID"/>
        </w:rPr>
      </w:pPr>
      <w:r>
        <w:rPr>
          <w:rStyle w:val="FootnoteReference"/>
        </w:rPr>
        <w:footnoteRef/>
      </w:r>
      <w:r>
        <w:t xml:space="preserve"> </w:t>
      </w:r>
      <w:r>
        <w:rPr>
          <w:lang w:val="id-ID"/>
        </w:rPr>
        <w:t xml:space="preserve">Sumardi Suryabrata, </w:t>
      </w:r>
      <w:r w:rsidRPr="00F96B19">
        <w:rPr>
          <w:i/>
          <w:lang w:val="id-ID"/>
        </w:rPr>
        <w:t>Metodologi Penenlitian</w:t>
      </w:r>
      <w:r>
        <w:rPr>
          <w:lang w:val="id-ID"/>
        </w:rPr>
        <w:t>, Jakarta: Raja Grafindo, 1997, hlm. 16</w:t>
      </w:r>
    </w:p>
  </w:footnote>
  <w:footnote w:id="62">
    <w:p w:rsidR="009F6765" w:rsidRPr="00B37F53" w:rsidRDefault="009F6765" w:rsidP="0085784C">
      <w:pPr>
        <w:pStyle w:val="FootnoteText"/>
        <w:ind w:firstLine="720"/>
        <w:jc w:val="both"/>
        <w:rPr>
          <w:lang w:val="id-ID"/>
        </w:rPr>
      </w:pPr>
      <w:r>
        <w:rPr>
          <w:rStyle w:val="FootnoteReference"/>
        </w:rPr>
        <w:footnoteRef/>
      </w:r>
      <w:r>
        <w:t xml:space="preserve"> </w:t>
      </w:r>
      <w:r w:rsidRPr="00E379C2">
        <w:rPr>
          <w:lang w:val="id-ID"/>
        </w:rPr>
        <w:t xml:space="preserve">Dudung Abdurrahman, 1999. </w:t>
      </w:r>
      <w:r w:rsidRPr="00E379C2">
        <w:rPr>
          <w:i/>
          <w:lang w:val="id-ID"/>
        </w:rPr>
        <w:t>Metode Penelitian Sejarah</w:t>
      </w:r>
      <w:r w:rsidRPr="00E379C2">
        <w:rPr>
          <w:lang w:val="id-ID"/>
        </w:rPr>
        <w:t>. Jakarta: L</w:t>
      </w:r>
      <w:r>
        <w:rPr>
          <w:lang w:val="id-ID"/>
        </w:rPr>
        <w:t>ogos Wacana Ilmu. 1999. Hlm. 55</w:t>
      </w:r>
    </w:p>
  </w:footnote>
  <w:footnote w:id="63">
    <w:p w:rsidR="009F6765" w:rsidRPr="005A5FBA" w:rsidRDefault="009F6765" w:rsidP="0085784C">
      <w:pPr>
        <w:pStyle w:val="FootnoteText"/>
        <w:ind w:firstLine="720"/>
        <w:rPr>
          <w:lang w:val="id-ID"/>
        </w:rPr>
      </w:pPr>
      <w:r>
        <w:rPr>
          <w:rStyle w:val="FootnoteReference"/>
        </w:rPr>
        <w:footnoteRef/>
      </w:r>
      <w:r>
        <w:t xml:space="preserve"> </w:t>
      </w:r>
      <w:r w:rsidRPr="00D278C3">
        <w:rPr>
          <w:i/>
          <w:lang w:val="id-ID"/>
        </w:rPr>
        <w:t>Ibid, hlm,</w:t>
      </w:r>
      <w:r>
        <w:rPr>
          <w:lang w:val="id-ID"/>
        </w:rPr>
        <w:t xml:space="preserve"> 59</w:t>
      </w:r>
    </w:p>
  </w:footnote>
  <w:footnote w:id="64">
    <w:p w:rsidR="009F6765" w:rsidRPr="002B76E6" w:rsidRDefault="009F6765" w:rsidP="0085784C">
      <w:pPr>
        <w:pStyle w:val="FootnoteText"/>
        <w:ind w:firstLine="720"/>
        <w:jc w:val="both"/>
        <w:rPr>
          <w:lang w:val="id-ID"/>
        </w:rPr>
      </w:pPr>
      <w:r>
        <w:rPr>
          <w:rStyle w:val="FootnoteReference"/>
        </w:rPr>
        <w:footnoteRef/>
      </w:r>
      <w:r>
        <w:t xml:space="preserve"> </w:t>
      </w:r>
      <w:r w:rsidRPr="00E379C2">
        <w:rPr>
          <w:lang w:val="id-ID"/>
        </w:rPr>
        <w:t xml:space="preserve">Dudung Abdurrahman, 1999. </w:t>
      </w:r>
      <w:r w:rsidRPr="00E379C2">
        <w:rPr>
          <w:i/>
          <w:lang w:val="id-ID"/>
        </w:rPr>
        <w:t>Metode Penelitian Sejarah</w:t>
      </w:r>
      <w:r w:rsidRPr="00E379C2">
        <w:rPr>
          <w:lang w:val="id-ID"/>
        </w:rPr>
        <w:t>. Jakarta: L</w:t>
      </w:r>
      <w:r>
        <w:rPr>
          <w:lang w:val="id-ID"/>
        </w:rPr>
        <w:t>ogos Wacana Ilmu. 1999. Hlm. 61</w:t>
      </w:r>
    </w:p>
  </w:footnote>
  <w:footnote w:id="65">
    <w:p w:rsidR="009F6765" w:rsidRPr="00A37FF0" w:rsidRDefault="009F6765" w:rsidP="005C131C">
      <w:pPr>
        <w:pStyle w:val="FootnoteText"/>
        <w:ind w:firstLine="720"/>
        <w:jc w:val="both"/>
        <w:rPr>
          <w:lang w:val="id-ID"/>
        </w:rPr>
      </w:pPr>
      <w:r>
        <w:rPr>
          <w:rStyle w:val="FootnoteReference"/>
        </w:rPr>
        <w:footnoteRef/>
      </w:r>
      <w:r>
        <w:t xml:space="preserve"> </w:t>
      </w:r>
      <w:r>
        <w:rPr>
          <w:lang w:val="id-ID"/>
        </w:rPr>
        <w:t xml:space="preserve">Dudung Abdurrahman, </w:t>
      </w:r>
      <w:r w:rsidRPr="00E379C2">
        <w:rPr>
          <w:i/>
          <w:lang w:val="id-ID"/>
        </w:rPr>
        <w:t>Metode Penelitian Sejarah</w:t>
      </w:r>
      <w:r>
        <w:rPr>
          <w:lang w:val="id-ID"/>
        </w:rPr>
        <w:t>, 1999, hlm. 64</w:t>
      </w:r>
    </w:p>
  </w:footnote>
  <w:footnote w:id="66">
    <w:p w:rsidR="009F6765" w:rsidRPr="001E0571" w:rsidRDefault="009F6765" w:rsidP="0089659E">
      <w:pPr>
        <w:pStyle w:val="FootnoteText"/>
        <w:ind w:firstLine="720"/>
        <w:rPr>
          <w:lang w:val="id-ID"/>
        </w:rPr>
      </w:pPr>
      <w:r>
        <w:rPr>
          <w:rStyle w:val="FootnoteReference"/>
        </w:rPr>
        <w:footnoteRef/>
      </w:r>
      <w:r>
        <w:t xml:space="preserve"> </w:t>
      </w:r>
      <w:r w:rsidRPr="008760E5">
        <w:rPr>
          <w:lang w:val="id-ID"/>
        </w:rPr>
        <w:t>Dudung</w:t>
      </w:r>
      <w:r w:rsidRPr="008760E5">
        <w:t xml:space="preserve"> </w:t>
      </w:r>
      <w:r w:rsidRPr="008760E5">
        <w:rPr>
          <w:lang w:val="id-ID"/>
        </w:rPr>
        <w:t>Abdurrahman</w:t>
      </w:r>
      <w:r w:rsidRPr="008760E5">
        <w:t xml:space="preserve">, </w:t>
      </w:r>
      <w:r w:rsidRPr="008760E5">
        <w:rPr>
          <w:i/>
          <w:lang w:val="id-ID"/>
        </w:rPr>
        <w:t>Metode Penelitian Sejarah Islam</w:t>
      </w:r>
      <w:r w:rsidRPr="008760E5">
        <w:t>, Jogjakarta: Ombak</w:t>
      </w:r>
      <w:r w:rsidRPr="008760E5">
        <w:rPr>
          <w:lang w:val="id-ID"/>
        </w:rPr>
        <w:t>. 2011</w:t>
      </w:r>
      <w:r>
        <w:rPr>
          <w:lang w:val="id-ID"/>
        </w:rPr>
        <w:t>, hlm. 67</w:t>
      </w:r>
    </w:p>
  </w:footnote>
  <w:footnote w:id="67">
    <w:p w:rsidR="009F6765" w:rsidRPr="00F0297E" w:rsidRDefault="009F6765" w:rsidP="009E0B18">
      <w:pPr>
        <w:ind w:firstLine="720"/>
        <w:jc w:val="both"/>
        <w:rPr>
          <w:sz w:val="20"/>
          <w:szCs w:val="20"/>
          <w:lang w:val="id-ID"/>
        </w:rPr>
      </w:pPr>
      <w:r>
        <w:rPr>
          <w:rStyle w:val="FootnoteReference"/>
        </w:rPr>
        <w:footnoteRef/>
      </w:r>
      <w:r>
        <w:t xml:space="preserve"> </w:t>
      </w:r>
      <w:r w:rsidRPr="008760E5">
        <w:rPr>
          <w:sz w:val="20"/>
          <w:szCs w:val="20"/>
        </w:rPr>
        <w:t>Suharsimi</w:t>
      </w:r>
      <w:r>
        <w:rPr>
          <w:sz w:val="20"/>
          <w:szCs w:val="20"/>
          <w:lang w:val="id-ID"/>
        </w:rPr>
        <w:t xml:space="preserve"> </w:t>
      </w:r>
      <w:r w:rsidRPr="008760E5">
        <w:rPr>
          <w:sz w:val="20"/>
          <w:szCs w:val="20"/>
          <w:lang w:val="id-ID"/>
        </w:rPr>
        <w:t>Arikunto</w:t>
      </w:r>
      <w:r>
        <w:rPr>
          <w:sz w:val="20"/>
          <w:szCs w:val="20"/>
          <w:lang w:val="id-ID"/>
        </w:rPr>
        <w:t xml:space="preserve">, </w:t>
      </w:r>
      <w:r w:rsidRPr="008760E5">
        <w:rPr>
          <w:sz w:val="20"/>
          <w:szCs w:val="20"/>
        </w:rPr>
        <w:t xml:space="preserve"> </w:t>
      </w:r>
      <w:r w:rsidRPr="008760E5">
        <w:rPr>
          <w:i/>
          <w:sz w:val="20"/>
          <w:szCs w:val="20"/>
          <w:lang w:val="id-ID"/>
        </w:rPr>
        <w:t>Prosedur Penelitian Suatu Pendekatan Praktek</w:t>
      </w:r>
      <w:r w:rsidRPr="008760E5">
        <w:rPr>
          <w:sz w:val="20"/>
          <w:szCs w:val="20"/>
        </w:rPr>
        <w:t>, Jakarta: Rineka Cipta</w:t>
      </w:r>
      <w:r>
        <w:rPr>
          <w:sz w:val="20"/>
          <w:szCs w:val="20"/>
          <w:lang w:val="id-ID"/>
        </w:rPr>
        <w:t>. 2010, hlm. 14</w:t>
      </w:r>
    </w:p>
  </w:footnote>
  <w:footnote w:id="68">
    <w:p w:rsidR="009F6765" w:rsidRPr="00F53ECC" w:rsidRDefault="009F6765" w:rsidP="009E0B18">
      <w:pPr>
        <w:pStyle w:val="FootnoteText"/>
        <w:ind w:firstLine="720"/>
        <w:jc w:val="both"/>
        <w:rPr>
          <w:lang w:val="id-ID"/>
        </w:rPr>
      </w:pPr>
      <w:r>
        <w:rPr>
          <w:rStyle w:val="FootnoteReference"/>
        </w:rPr>
        <w:footnoteRef/>
      </w:r>
      <w:r>
        <w:t xml:space="preserve"> </w:t>
      </w:r>
      <w:r>
        <w:rPr>
          <w:lang w:val="id-ID"/>
        </w:rPr>
        <w:t xml:space="preserve">Louis Gottschalk, </w:t>
      </w:r>
      <w:r w:rsidRPr="00F53ECC">
        <w:rPr>
          <w:i/>
          <w:lang w:val="id-ID"/>
        </w:rPr>
        <w:t>Mengerti Sejarah: Pengantar Metode Sejarah</w:t>
      </w:r>
      <w:r>
        <w:rPr>
          <w:lang w:val="id-ID"/>
        </w:rPr>
        <w:t xml:space="preserve"> (terj. Notosusanto), Jakarta, Yayasan Penerbit Universitas Indonesia, 1975, hlm. 35</w:t>
      </w:r>
    </w:p>
  </w:footnote>
  <w:footnote w:id="69">
    <w:p w:rsidR="009F6765" w:rsidRPr="00B37F53" w:rsidRDefault="009F6765" w:rsidP="0087432D">
      <w:pPr>
        <w:pStyle w:val="FootnoteText"/>
        <w:ind w:firstLine="720"/>
        <w:jc w:val="both"/>
        <w:rPr>
          <w:lang w:val="id-ID"/>
        </w:rPr>
      </w:pPr>
      <w:r>
        <w:rPr>
          <w:rStyle w:val="FootnoteReference"/>
        </w:rPr>
        <w:footnoteRef/>
      </w:r>
      <w:r>
        <w:t xml:space="preserve"> </w:t>
      </w:r>
      <w:r w:rsidRPr="00E379C2">
        <w:rPr>
          <w:lang w:val="id-ID"/>
        </w:rPr>
        <w:t xml:space="preserve">Dudung Abdurrahman, 1999. </w:t>
      </w:r>
      <w:r w:rsidRPr="00E379C2">
        <w:rPr>
          <w:i/>
          <w:lang w:val="id-ID"/>
        </w:rPr>
        <w:t>Metode Penelitian Sejarah</w:t>
      </w:r>
      <w:r w:rsidRPr="00E379C2">
        <w:rPr>
          <w:lang w:val="id-ID"/>
        </w:rPr>
        <w:t>. Jakarta: L</w:t>
      </w:r>
      <w:r>
        <w:rPr>
          <w:lang w:val="id-ID"/>
        </w:rPr>
        <w:t>ogos Wacana Ilmu. 1999. Hlm. 55</w:t>
      </w:r>
    </w:p>
  </w:footnote>
  <w:footnote w:id="70">
    <w:p w:rsidR="009F6765" w:rsidRPr="005A5FBA" w:rsidRDefault="009F6765" w:rsidP="009E0B18">
      <w:pPr>
        <w:pStyle w:val="FootnoteText"/>
        <w:ind w:firstLine="720"/>
        <w:rPr>
          <w:lang w:val="id-ID"/>
        </w:rPr>
      </w:pPr>
      <w:r>
        <w:rPr>
          <w:rStyle w:val="FootnoteReference"/>
        </w:rPr>
        <w:footnoteRef/>
      </w:r>
      <w:r>
        <w:t xml:space="preserve"> </w:t>
      </w:r>
      <w:r w:rsidRPr="00D278C3">
        <w:rPr>
          <w:i/>
          <w:lang w:val="id-ID"/>
        </w:rPr>
        <w:t>Ibid, hlm,</w:t>
      </w:r>
      <w:r>
        <w:rPr>
          <w:lang w:val="id-ID"/>
        </w:rPr>
        <w:t xml:space="preserve"> 59</w:t>
      </w:r>
    </w:p>
  </w:footnote>
  <w:footnote w:id="71">
    <w:p w:rsidR="009F6765" w:rsidRPr="002B76E6" w:rsidRDefault="009F6765" w:rsidP="009E0B18">
      <w:pPr>
        <w:pStyle w:val="FootnoteText"/>
        <w:ind w:firstLine="720"/>
        <w:jc w:val="both"/>
        <w:rPr>
          <w:lang w:val="id-ID"/>
        </w:rPr>
      </w:pPr>
      <w:r>
        <w:rPr>
          <w:rStyle w:val="FootnoteReference"/>
        </w:rPr>
        <w:footnoteRef/>
      </w:r>
      <w:r>
        <w:t xml:space="preserve"> </w:t>
      </w:r>
      <w:r w:rsidRPr="00E379C2">
        <w:rPr>
          <w:lang w:val="id-ID"/>
        </w:rPr>
        <w:t xml:space="preserve">Dudung Abdurrahman, 1999. </w:t>
      </w:r>
      <w:r w:rsidRPr="00E379C2">
        <w:rPr>
          <w:i/>
          <w:lang w:val="id-ID"/>
        </w:rPr>
        <w:t>Metode Penelitian Sejarah</w:t>
      </w:r>
      <w:r w:rsidRPr="00E379C2">
        <w:rPr>
          <w:lang w:val="id-ID"/>
        </w:rPr>
        <w:t>. Jakarta: L</w:t>
      </w:r>
      <w:r>
        <w:rPr>
          <w:lang w:val="id-ID"/>
        </w:rPr>
        <w:t>ogos Wacana Ilmu. 1999. hlm. 61</w:t>
      </w:r>
    </w:p>
  </w:footnote>
  <w:footnote w:id="72">
    <w:p w:rsidR="009F6765" w:rsidRPr="00A37FF0" w:rsidRDefault="009F6765" w:rsidP="009E0B18">
      <w:pPr>
        <w:pStyle w:val="FootnoteText"/>
        <w:ind w:firstLine="720"/>
        <w:jc w:val="both"/>
        <w:rPr>
          <w:lang w:val="id-ID"/>
        </w:rPr>
      </w:pPr>
      <w:r>
        <w:rPr>
          <w:rStyle w:val="FootnoteReference"/>
        </w:rPr>
        <w:footnoteRef/>
      </w:r>
      <w:r>
        <w:t xml:space="preserve"> </w:t>
      </w:r>
      <w:r>
        <w:rPr>
          <w:lang w:val="id-ID"/>
        </w:rPr>
        <w:t xml:space="preserve">Dudung Abdurrahman, </w:t>
      </w:r>
      <w:r w:rsidRPr="00E379C2">
        <w:rPr>
          <w:i/>
          <w:lang w:val="id-ID"/>
        </w:rPr>
        <w:t>Metode Penelitian Sejarah</w:t>
      </w:r>
      <w:r>
        <w:rPr>
          <w:lang w:val="id-ID"/>
        </w:rPr>
        <w:t>, 1999, hlm. 64</w:t>
      </w:r>
    </w:p>
  </w:footnote>
  <w:footnote w:id="73">
    <w:p w:rsidR="009F6765" w:rsidRDefault="009F6765" w:rsidP="00FF365E">
      <w:pPr>
        <w:pStyle w:val="FootnoteText"/>
        <w:ind w:firstLine="720"/>
        <w:jc w:val="both"/>
        <w:rPr>
          <w:lang w:val="id-ID"/>
        </w:rPr>
      </w:pPr>
      <w:r>
        <w:rPr>
          <w:rStyle w:val="FootnoteReference"/>
        </w:rPr>
        <w:footnoteRef/>
      </w:r>
      <w:r>
        <w:t xml:space="preserve"> </w:t>
      </w:r>
      <w:r w:rsidRPr="008760E5">
        <w:rPr>
          <w:lang w:val="id-ID"/>
        </w:rPr>
        <w:t>Dudung</w:t>
      </w:r>
      <w:r w:rsidRPr="008760E5">
        <w:t xml:space="preserve"> </w:t>
      </w:r>
      <w:r w:rsidRPr="008760E5">
        <w:rPr>
          <w:lang w:val="id-ID"/>
        </w:rPr>
        <w:t>Abdurrahman</w:t>
      </w:r>
      <w:r w:rsidRPr="008760E5">
        <w:t xml:space="preserve">, </w:t>
      </w:r>
      <w:r w:rsidRPr="008760E5">
        <w:rPr>
          <w:i/>
          <w:lang w:val="id-ID"/>
        </w:rPr>
        <w:t>Metode Penelitian Sejarah Islam</w:t>
      </w:r>
      <w:r w:rsidRPr="008760E5">
        <w:t>, Jogjakarta: Ombak</w:t>
      </w:r>
      <w:r w:rsidRPr="008760E5">
        <w:rPr>
          <w:lang w:val="id-ID"/>
        </w:rPr>
        <w:t>. 2011</w:t>
      </w:r>
      <w:r>
        <w:rPr>
          <w:lang w:val="id-ID"/>
        </w:rPr>
        <w:t>, hlm. 67</w:t>
      </w:r>
    </w:p>
    <w:p w:rsidR="009F6765" w:rsidRPr="001E0571" w:rsidRDefault="009F6765" w:rsidP="00FF365E">
      <w:pPr>
        <w:pStyle w:val="FootnoteText"/>
        <w:ind w:firstLine="720"/>
        <w:jc w:val="both"/>
        <w:rPr>
          <w:lang w:val="id-ID"/>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11872"/>
      <w:docPartObj>
        <w:docPartGallery w:val="Page Numbers (Top of Page)"/>
        <w:docPartUnique/>
      </w:docPartObj>
    </w:sdtPr>
    <w:sdtContent>
      <w:p w:rsidR="00704A49" w:rsidRDefault="00704A49">
        <w:pPr>
          <w:pStyle w:val="Header"/>
          <w:jc w:val="right"/>
        </w:pPr>
        <w:fldSimple w:instr=" PAGE   \* MERGEFORMAT ">
          <w:r>
            <w:rPr>
              <w:noProof/>
            </w:rPr>
            <w:t>1</w:t>
          </w:r>
        </w:fldSimple>
      </w:p>
    </w:sdtContent>
  </w:sdt>
  <w:p w:rsidR="00704A49" w:rsidRDefault="00704A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C01AC"/>
    <w:multiLevelType w:val="hybridMultilevel"/>
    <w:tmpl w:val="D37E42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DA29BC"/>
    <w:multiLevelType w:val="hybridMultilevel"/>
    <w:tmpl w:val="7EC829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107E2F"/>
    <w:multiLevelType w:val="hybridMultilevel"/>
    <w:tmpl w:val="F2DEE4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C02C4B"/>
    <w:multiLevelType w:val="hybridMultilevel"/>
    <w:tmpl w:val="880E1010"/>
    <w:lvl w:ilvl="0" w:tplc="8D264C70">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246521"/>
    <w:multiLevelType w:val="hybridMultilevel"/>
    <w:tmpl w:val="98D00352"/>
    <w:lvl w:ilvl="0" w:tplc="109A4BA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D0B5D5C"/>
    <w:multiLevelType w:val="hybridMultilevel"/>
    <w:tmpl w:val="11C62C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2134F3"/>
    <w:multiLevelType w:val="hybridMultilevel"/>
    <w:tmpl w:val="2DEAC69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E505F2"/>
    <w:multiLevelType w:val="hybridMultilevel"/>
    <w:tmpl w:val="1F6492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B70C62"/>
    <w:multiLevelType w:val="hybridMultilevel"/>
    <w:tmpl w:val="AFEECD5C"/>
    <w:lvl w:ilvl="0" w:tplc="626896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32D2D9E"/>
    <w:multiLevelType w:val="hybridMultilevel"/>
    <w:tmpl w:val="3C3E7DC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6DF64BB"/>
    <w:multiLevelType w:val="multilevel"/>
    <w:tmpl w:val="68FAC62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D670B6"/>
    <w:multiLevelType w:val="hybridMultilevel"/>
    <w:tmpl w:val="60F86A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82B361E"/>
    <w:multiLevelType w:val="hybridMultilevel"/>
    <w:tmpl w:val="2A0C92D2"/>
    <w:lvl w:ilvl="0" w:tplc="5852D55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28DE0C34"/>
    <w:multiLevelType w:val="hybridMultilevel"/>
    <w:tmpl w:val="6D70D0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B1928DE"/>
    <w:multiLevelType w:val="hybridMultilevel"/>
    <w:tmpl w:val="C7BC2E0C"/>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3D07CA6"/>
    <w:multiLevelType w:val="hybridMultilevel"/>
    <w:tmpl w:val="60FC173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6AD557C"/>
    <w:multiLevelType w:val="hybridMultilevel"/>
    <w:tmpl w:val="2A241B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B0A3EEE"/>
    <w:multiLevelType w:val="hybridMultilevel"/>
    <w:tmpl w:val="B6CE971A"/>
    <w:lvl w:ilvl="0" w:tplc="EF4AAB5E">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FD45CCC"/>
    <w:multiLevelType w:val="hybridMultilevel"/>
    <w:tmpl w:val="F4C6F21E"/>
    <w:lvl w:ilvl="0" w:tplc="6D6E76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10F12DC"/>
    <w:multiLevelType w:val="hybridMultilevel"/>
    <w:tmpl w:val="E892EC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3B37DED"/>
    <w:multiLevelType w:val="multilevel"/>
    <w:tmpl w:val="A690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576502"/>
    <w:multiLevelType w:val="hybridMultilevel"/>
    <w:tmpl w:val="11D8F8D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6514A77"/>
    <w:multiLevelType w:val="hybridMultilevel"/>
    <w:tmpl w:val="97A07CE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81C17E1"/>
    <w:multiLevelType w:val="hybridMultilevel"/>
    <w:tmpl w:val="97A07CE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08C3EB0"/>
    <w:multiLevelType w:val="hybridMultilevel"/>
    <w:tmpl w:val="38A449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13E6E2A"/>
    <w:multiLevelType w:val="hybridMultilevel"/>
    <w:tmpl w:val="3DD0C356"/>
    <w:lvl w:ilvl="0" w:tplc="70502F0A">
      <w:start w:val="1"/>
      <w:numFmt w:val="decimal"/>
      <w:lvlText w:val="%1)"/>
      <w:lvlJc w:val="left"/>
      <w:pPr>
        <w:ind w:left="928" w:hanging="360"/>
      </w:pPr>
      <w:rPr>
        <w:rFonts w:hint="default"/>
        <w:i w:val="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6">
    <w:nsid w:val="521C37C7"/>
    <w:multiLevelType w:val="hybridMultilevel"/>
    <w:tmpl w:val="636A40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4B01E59"/>
    <w:multiLevelType w:val="hybridMultilevel"/>
    <w:tmpl w:val="E4F8A6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5E74996"/>
    <w:multiLevelType w:val="hybridMultilevel"/>
    <w:tmpl w:val="95E628F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69A1DB6"/>
    <w:multiLevelType w:val="hybridMultilevel"/>
    <w:tmpl w:val="95A8E98A"/>
    <w:lvl w:ilvl="0" w:tplc="409E6F5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58CE1479"/>
    <w:multiLevelType w:val="hybridMultilevel"/>
    <w:tmpl w:val="89BEDCEA"/>
    <w:lvl w:ilvl="0" w:tplc="854090A4">
      <w:start w:val="1"/>
      <w:numFmt w:val="decimal"/>
      <w:lvlText w:val="%1."/>
      <w:lvlJc w:val="left"/>
      <w:pPr>
        <w:ind w:left="751" w:hanging="360"/>
      </w:pPr>
      <w:rPr>
        <w:b w:val="0"/>
        <w:sz w:val="24"/>
        <w:szCs w:val="24"/>
      </w:rPr>
    </w:lvl>
    <w:lvl w:ilvl="1" w:tplc="04210019" w:tentative="1">
      <w:start w:val="1"/>
      <w:numFmt w:val="lowerLetter"/>
      <w:lvlText w:val="%2."/>
      <w:lvlJc w:val="left"/>
      <w:pPr>
        <w:ind w:left="1471" w:hanging="360"/>
      </w:pPr>
    </w:lvl>
    <w:lvl w:ilvl="2" w:tplc="0421001B" w:tentative="1">
      <w:start w:val="1"/>
      <w:numFmt w:val="lowerRoman"/>
      <w:lvlText w:val="%3."/>
      <w:lvlJc w:val="right"/>
      <w:pPr>
        <w:ind w:left="2191" w:hanging="180"/>
      </w:pPr>
    </w:lvl>
    <w:lvl w:ilvl="3" w:tplc="0421000F" w:tentative="1">
      <w:start w:val="1"/>
      <w:numFmt w:val="decimal"/>
      <w:lvlText w:val="%4."/>
      <w:lvlJc w:val="left"/>
      <w:pPr>
        <w:ind w:left="2911" w:hanging="360"/>
      </w:pPr>
    </w:lvl>
    <w:lvl w:ilvl="4" w:tplc="04210019" w:tentative="1">
      <w:start w:val="1"/>
      <w:numFmt w:val="lowerLetter"/>
      <w:lvlText w:val="%5."/>
      <w:lvlJc w:val="left"/>
      <w:pPr>
        <w:ind w:left="3631" w:hanging="360"/>
      </w:pPr>
    </w:lvl>
    <w:lvl w:ilvl="5" w:tplc="0421001B" w:tentative="1">
      <w:start w:val="1"/>
      <w:numFmt w:val="lowerRoman"/>
      <w:lvlText w:val="%6."/>
      <w:lvlJc w:val="right"/>
      <w:pPr>
        <w:ind w:left="4351" w:hanging="180"/>
      </w:pPr>
    </w:lvl>
    <w:lvl w:ilvl="6" w:tplc="0421000F" w:tentative="1">
      <w:start w:val="1"/>
      <w:numFmt w:val="decimal"/>
      <w:lvlText w:val="%7."/>
      <w:lvlJc w:val="left"/>
      <w:pPr>
        <w:ind w:left="5071" w:hanging="360"/>
      </w:pPr>
    </w:lvl>
    <w:lvl w:ilvl="7" w:tplc="04210019" w:tentative="1">
      <w:start w:val="1"/>
      <w:numFmt w:val="lowerLetter"/>
      <w:lvlText w:val="%8."/>
      <w:lvlJc w:val="left"/>
      <w:pPr>
        <w:ind w:left="5791" w:hanging="360"/>
      </w:pPr>
    </w:lvl>
    <w:lvl w:ilvl="8" w:tplc="0421001B" w:tentative="1">
      <w:start w:val="1"/>
      <w:numFmt w:val="lowerRoman"/>
      <w:lvlText w:val="%9."/>
      <w:lvlJc w:val="right"/>
      <w:pPr>
        <w:ind w:left="6511" w:hanging="180"/>
      </w:pPr>
    </w:lvl>
  </w:abstractNum>
  <w:abstractNum w:abstractNumId="31">
    <w:nsid w:val="62EE07E4"/>
    <w:multiLevelType w:val="hybridMultilevel"/>
    <w:tmpl w:val="EF38EA9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E77183C"/>
    <w:multiLevelType w:val="hybridMultilevel"/>
    <w:tmpl w:val="E75663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46B7F85"/>
    <w:multiLevelType w:val="hybridMultilevel"/>
    <w:tmpl w:val="E9F4C26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6212703"/>
    <w:multiLevelType w:val="hybridMultilevel"/>
    <w:tmpl w:val="C7BCF8F0"/>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82E519B"/>
    <w:multiLevelType w:val="hybridMultilevel"/>
    <w:tmpl w:val="06B811B0"/>
    <w:lvl w:ilvl="0" w:tplc="A0DC7FE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nsid w:val="7D6E39DD"/>
    <w:multiLevelType w:val="hybridMultilevel"/>
    <w:tmpl w:val="A896EE72"/>
    <w:lvl w:ilvl="0" w:tplc="89C6154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1"/>
  </w:num>
  <w:num w:numId="2">
    <w:abstractNumId w:val="18"/>
  </w:num>
  <w:num w:numId="3">
    <w:abstractNumId w:val="16"/>
  </w:num>
  <w:num w:numId="4">
    <w:abstractNumId w:val="32"/>
  </w:num>
  <w:num w:numId="5">
    <w:abstractNumId w:val="8"/>
  </w:num>
  <w:num w:numId="6">
    <w:abstractNumId w:val="36"/>
  </w:num>
  <w:num w:numId="7">
    <w:abstractNumId w:val="1"/>
  </w:num>
  <w:num w:numId="8">
    <w:abstractNumId w:val="12"/>
  </w:num>
  <w:num w:numId="9">
    <w:abstractNumId w:val="30"/>
  </w:num>
  <w:num w:numId="10">
    <w:abstractNumId w:val="19"/>
  </w:num>
  <w:num w:numId="11">
    <w:abstractNumId w:val="34"/>
  </w:num>
  <w:num w:numId="12">
    <w:abstractNumId w:val="23"/>
  </w:num>
  <w:num w:numId="13">
    <w:abstractNumId w:val="15"/>
  </w:num>
  <w:num w:numId="14">
    <w:abstractNumId w:val="17"/>
  </w:num>
  <w:num w:numId="15">
    <w:abstractNumId w:val="28"/>
  </w:num>
  <w:num w:numId="16">
    <w:abstractNumId w:val="27"/>
  </w:num>
  <w:num w:numId="17">
    <w:abstractNumId w:val="4"/>
  </w:num>
  <w:num w:numId="18">
    <w:abstractNumId w:val="26"/>
  </w:num>
  <w:num w:numId="19">
    <w:abstractNumId w:val="25"/>
  </w:num>
  <w:num w:numId="20">
    <w:abstractNumId w:val="3"/>
  </w:num>
  <w:num w:numId="21">
    <w:abstractNumId w:val="33"/>
  </w:num>
  <w:num w:numId="22">
    <w:abstractNumId w:val="22"/>
  </w:num>
  <w:num w:numId="23">
    <w:abstractNumId w:val="9"/>
  </w:num>
  <w:num w:numId="24">
    <w:abstractNumId w:val="29"/>
  </w:num>
  <w:num w:numId="25">
    <w:abstractNumId w:val="35"/>
  </w:num>
  <w:num w:numId="26">
    <w:abstractNumId w:val="0"/>
  </w:num>
  <w:num w:numId="27">
    <w:abstractNumId w:val="5"/>
  </w:num>
  <w:num w:numId="28">
    <w:abstractNumId w:val="7"/>
  </w:num>
  <w:num w:numId="29">
    <w:abstractNumId w:val="21"/>
  </w:num>
  <w:num w:numId="30">
    <w:abstractNumId w:val="14"/>
  </w:num>
  <w:num w:numId="31">
    <w:abstractNumId w:val="13"/>
  </w:num>
  <w:num w:numId="32">
    <w:abstractNumId w:val="2"/>
  </w:num>
  <w:num w:numId="33">
    <w:abstractNumId w:val="24"/>
  </w:num>
  <w:num w:numId="34">
    <w:abstractNumId w:val="20"/>
  </w:num>
  <w:num w:numId="35">
    <w:abstractNumId w:val="10"/>
  </w:num>
  <w:num w:numId="36">
    <w:abstractNumId w:val="31"/>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rsids>
    <w:rsidRoot w:val="009E0B18"/>
    <w:rsid w:val="00020F69"/>
    <w:rsid w:val="00021DB8"/>
    <w:rsid w:val="0002614E"/>
    <w:rsid w:val="00033C31"/>
    <w:rsid w:val="0005169D"/>
    <w:rsid w:val="00072230"/>
    <w:rsid w:val="00076C48"/>
    <w:rsid w:val="00077169"/>
    <w:rsid w:val="00077EF7"/>
    <w:rsid w:val="000B5094"/>
    <w:rsid w:val="000C6510"/>
    <w:rsid w:val="000C7835"/>
    <w:rsid w:val="000F340D"/>
    <w:rsid w:val="000F6B5B"/>
    <w:rsid w:val="001206E5"/>
    <w:rsid w:val="00126FB9"/>
    <w:rsid w:val="00130238"/>
    <w:rsid w:val="00132B12"/>
    <w:rsid w:val="00134A75"/>
    <w:rsid w:val="00136EA5"/>
    <w:rsid w:val="00142F0D"/>
    <w:rsid w:val="00144D3E"/>
    <w:rsid w:val="00150DB5"/>
    <w:rsid w:val="00150FCC"/>
    <w:rsid w:val="00157ADA"/>
    <w:rsid w:val="0016164A"/>
    <w:rsid w:val="0016523C"/>
    <w:rsid w:val="001665DF"/>
    <w:rsid w:val="00180C78"/>
    <w:rsid w:val="00180DF7"/>
    <w:rsid w:val="00185DCB"/>
    <w:rsid w:val="00197AD2"/>
    <w:rsid w:val="001A18F3"/>
    <w:rsid w:val="001A337F"/>
    <w:rsid w:val="001B20E3"/>
    <w:rsid w:val="001C1520"/>
    <w:rsid w:val="001C70E9"/>
    <w:rsid w:val="001D1FE6"/>
    <w:rsid w:val="001E12FA"/>
    <w:rsid w:val="001E4784"/>
    <w:rsid w:val="001E48A7"/>
    <w:rsid w:val="001F16C5"/>
    <w:rsid w:val="001F28D7"/>
    <w:rsid w:val="001F47AD"/>
    <w:rsid w:val="001F6CE0"/>
    <w:rsid w:val="0021143E"/>
    <w:rsid w:val="00216FE7"/>
    <w:rsid w:val="00223474"/>
    <w:rsid w:val="002328DA"/>
    <w:rsid w:val="002339BA"/>
    <w:rsid w:val="0024758E"/>
    <w:rsid w:val="00250672"/>
    <w:rsid w:val="0026212F"/>
    <w:rsid w:val="00295FA4"/>
    <w:rsid w:val="002B0A95"/>
    <w:rsid w:val="002B2FE9"/>
    <w:rsid w:val="002B3305"/>
    <w:rsid w:val="002E60E8"/>
    <w:rsid w:val="00304853"/>
    <w:rsid w:val="00312724"/>
    <w:rsid w:val="003365F8"/>
    <w:rsid w:val="00341F1A"/>
    <w:rsid w:val="00342DEC"/>
    <w:rsid w:val="00350457"/>
    <w:rsid w:val="00364A4B"/>
    <w:rsid w:val="00373582"/>
    <w:rsid w:val="00385643"/>
    <w:rsid w:val="003A3EDC"/>
    <w:rsid w:val="003A4D7C"/>
    <w:rsid w:val="003B39EC"/>
    <w:rsid w:val="003C62E7"/>
    <w:rsid w:val="003C71C3"/>
    <w:rsid w:val="003C7FFA"/>
    <w:rsid w:val="003D238F"/>
    <w:rsid w:val="003E4097"/>
    <w:rsid w:val="003E5B09"/>
    <w:rsid w:val="00405926"/>
    <w:rsid w:val="004156F9"/>
    <w:rsid w:val="00416FE1"/>
    <w:rsid w:val="0042030B"/>
    <w:rsid w:val="004357BE"/>
    <w:rsid w:val="004360F2"/>
    <w:rsid w:val="0044788F"/>
    <w:rsid w:val="00455D8A"/>
    <w:rsid w:val="00462167"/>
    <w:rsid w:val="00472632"/>
    <w:rsid w:val="00482F77"/>
    <w:rsid w:val="00486FE3"/>
    <w:rsid w:val="004B06D0"/>
    <w:rsid w:val="004B0DF7"/>
    <w:rsid w:val="004B72A3"/>
    <w:rsid w:val="004F0A1F"/>
    <w:rsid w:val="004F43C5"/>
    <w:rsid w:val="0051419B"/>
    <w:rsid w:val="00534C89"/>
    <w:rsid w:val="0053556E"/>
    <w:rsid w:val="00535EFC"/>
    <w:rsid w:val="005410B2"/>
    <w:rsid w:val="00562AC7"/>
    <w:rsid w:val="00572646"/>
    <w:rsid w:val="0059702C"/>
    <w:rsid w:val="005A2DFF"/>
    <w:rsid w:val="005A352D"/>
    <w:rsid w:val="005C005B"/>
    <w:rsid w:val="005C131C"/>
    <w:rsid w:val="005D47A6"/>
    <w:rsid w:val="005E7FD4"/>
    <w:rsid w:val="005F7EF4"/>
    <w:rsid w:val="0060049F"/>
    <w:rsid w:val="00604E7F"/>
    <w:rsid w:val="006060D7"/>
    <w:rsid w:val="00624AD6"/>
    <w:rsid w:val="00644CA0"/>
    <w:rsid w:val="00646314"/>
    <w:rsid w:val="0064694F"/>
    <w:rsid w:val="00654A3E"/>
    <w:rsid w:val="006564F9"/>
    <w:rsid w:val="00662780"/>
    <w:rsid w:val="00672795"/>
    <w:rsid w:val="00676BA9"/>
    <w:rsid w:val="00677899"/>
    <w:rsid w:val="006915BD"/>
    <w:rsid w:val="00695DD0"/>
    <w:rsid w:val="006B7F0B"/>
    <w:rsid w:val="006C06A7"/>
    <w:rsid w:val="006C7350"/>
    <w:rsid w:val="006E1730"/>
    <w:rsid w:val="006E2554"/>
    <w:rsid w:val="006E4252"/>
    <w:rsid w:val="006E494F"/>
    <w:rsid w:val="006F348B"/>
    <w:rsid w:val="006F78A1"/>
    <w:rsid w:val="00704A49"/>
    <w:rsid w:val="0071576C"/>
    <w:rsid w:val="00717C0B"/>
    <w:rsid w:val="00732299"/>
    <w:rsid w:val="0073397B"/>
    <w:rsid w:val="00736421"/>
    <w:rsid w:val="00756801"/>
    <w:rsid w:val="00756C5A"/>
    <w:rsid w:val="00757F19"/>
    <w:rsid w:val="00763773"/>
    <w:rsid w:val="007668A9"/>
    <w:rsid w:val="00777D27"/>
    <w:rsid w:val="00792C4C"/>
    <w:rsid w:val="00792E51"/>
    <w:rsid w:val="007965DC"/>
    <w:rsid w:val="007A3A61"/>
    <w:rsid w:val="007B24DE"/>
    <w:rsid w:val="007B30B8"/>
    <w:rsid w:val="007B5E33"/>
    <w:rsid w:val="007C4DBF"/>
    <w:rsid w:val="007E50B3"/>
    <w:rsid w:val="007E54AF"/>
    <w:rsid w:val="007E706A"/>
    <w:rsid w:val="008213A3"/>
    <w:rsid w:val="0082161A"/>
    <w:rsid w:val="00823965"/>
    <w:rsid w:val="00826697"/>
    <w:rsid w:val="00840902"/>
    <w:rsid w:val="0085784C"/>
    <w:rsid w:val="008644CF"/>
    <w:rsid w:val="00864AB0"/>
    <w:rsid w:val="0087073F"/>
    <w:rsid w:val="0087432D"/>
    <w:rsid w:val="00875F42"/>
    <w:rsid w:val="00890829"/>
    <w:rsid w:val="0089659E"/>
    <w:rsid w:val="008A1EEA"/>
    <w:rsid w:val="008D212C"/>
    <w:rsid w:val="008D494B"/>
    <w:rsid w:val="008E0E14"/>
    <w:rsid w:val="008F1BA3"/>
    <w:rsid w:val="009002B0"/>
    <w:rsid w:val="0090306A"/>
    <w:rsid w:val="009049F7"/>
    <w:rsid w:val="00904D5C"/>
    <w:rsid w:val="00906ACD"/>
    <w:rsid w:val="009162E5"/>
    <w:rsid w:val="00921348"/>
    <w:rsid w:val="00925CE7"/>
    <w:rsid w:val="0092675F"/>
    <w:rsid w:val="00931916"/>
    <w:rsid w:val="009330D6"/>
    <w:rsid w:val="00940BB0"/>
    <w:rsid w:val="00943F2B"/>
    <w:rsid w:val="00944874"/>
    <w:rsid w:val="00951892"/>
    <w:rsid w:val="00952222"/>
    <w:rsid w:val="009672E8"/>
    <w:rsid w:val="00977EE3"/>
    <w:rsid w:val="00980E69"/>
    <w:rsid w:val="00984016"/>
    <w:rsid w:val="009851DC"/>
    <w:rsid w:val="00993FBC"/>
    <w:rsid w:val="009962CE"/>
    <w:rsid w:val="009C3190"/>
    <w:rsid w:val="009D5C2B"/>
    <w:rsid w:val="009E0B18"/>
    <w:rsid w:val="009E2C19"/>
    <w:rsid w:val="009F50E6"/>
    <w:rsid w:val="009F539A"/>
    <w:rsid w:val="009F6765"/>
    <w:rsid w:val="00A12AD8"/>
    <w:rsid w:val="00A16433"/>
    <w:rsid w:val="00A3280C"/>
    <w:rsid w:val="00A32E6B"/>
    <w:rsid w:val="00A33229"/>
    <w:rsid w:val="00A36ABF"/>
    <w:rsid w:val="00A40BC6"/>
    <w:rsid w:val="00A417AD"/>
    <w:rsid w:val="00A65C7C"/>
    <w:rsid w:val="00A7419C"/>
    <w:rsid w:val="00A75265"/>
    <w:rsid w:val="00A75F8B"/>
    <w:rsid w:val="00A83168"/>
    <w:rsid w:val="00A91C13"/>
    <w:rsid w:val="00A93059"/>
    <w:rsid w:val="00A96414"/>
    <w:rsid w:val="00AC232C"/>
    <w:rsid w:val="00AD430A"/>
    <w:rsid w:val="00AE6CFE"/>
    <w:rsid w:val="00B038C0"/>
    <w:rsid w:val="00B115D0"/>
    <w:rsid w:val="00B15928"/>
    <w:rsid w:val="00B44FBE"/>
    <w:rsid w:val="00B52FFC"/>
    <w:rsid w:val="00B56A0C"/>
    <w:rsid w:val="00B72915"/>
    <w:rsid w:val="00B95155"/>
    <w:rsid w:val="00BA360A"/>
    <w:rsid w:val="00BD399F"/>
    <w:rsid w:val="00BE1155"/>
    <w:rsid w:val="00BE502C"/>
    <w:rsid w:val="00BF58A8"/>
    <w:rsid w:val="00C007DC"/>
    <w:rsid w:val="00C00CE4"/>
    <w:rsid w:val="00C01CDF"/>
    <w:rsid w:val="00C03608"/>
    <w:rsid w:val="00C146D8"/>
    <w:rsid w:val="00C15B91"/>
    <w:rsid w:val="00C22BD0"/>
    <w:rsid w:val="00C25F87"/>
    <w:rsid w:val="00C301E8"/>
    <w:rsid w:val="00C3691E"/>
    <w:rsid w:val="00C5010A"/>
    <w:rsid w:val="00C52C15"/>
    <w:rsid w:val="00C630F9"/>
    <w:rsid w:val="00C7264E"/>
    <w:rsid w:val="00C775AB"/>
    <w:rsid w:val="00C8628A"/>
    <w:rsid w:val="00CB0A2F"/>
    <w:rsid w:val="00CC7E9C"/>
    <w:rsid w:val="00CD5491"/>
    <w:rsid w:val="00CD6C71"/>
    <w:rsid w:val="00CE2826"/>
    <w:rsid w:val="00CE28BC"/>
    <w:rsid w:val="00CF1087"/>
    <w:rsid w:val="00D03ED8"/>
    <w:rsid w:val="00D07A10"/>
    <w:rsid w:val="00D1219D"/>
    <w:rsid w:val="00D13157"/>
    <w:rsid w:val="00D13C28"/>
    <w:rsid w:val="00D4264D"/>
    <w:rsid w:val="00D5474D"/>
    <w:rsid w:val="00D60AB6"/>
    <w:rsid w:val="00D6110B"/>
    <w:rsid w:val="00D71D05"/>
    <w:rsid w:val="00D83A76"/>
    <w:rsid w:val="00D84BD8"/>
    <w:rsid w:val="00D92A98"/>
    <w:rsid w:val="00DC7A32"/>
    <w:rsid w:val="00DD1236"/>
    <w:rsid w:val="00DD4A1E"/>
    <w:rsid w:val="00DF4B91"/>
    <w:rsid w:val="00E118B2"/>
    <w:rsid w:val="00E15770"/>
    <w:rsid w:val="00E22129"/>
    <w:rsid w:val="00E31FBA"/>
    <w:rsid w:val="00E327C7"/>
    <w:rsid w:val="00E46508"/>
    <w:rsid w:val="00E47ACF"/>
    <w:rsid w:val="00E52F8B"/>
    <w:rsid w:val="00E54B47"/>
    <w:rsid w:val="00E609FE"/>
    <w:rsid w:val="00E62CB7"/>
    <w:rsid w:val="00E66141"/>
    <w:rsid w:val="00E71B3E"/>
    <w:rsid w:val="00E81989"/>
    <w:rsid w:val="00E92AAF"/>
    <w:rsid w:val="00E97AA8"/>
    <w:rsid w:val="00EB6B88"/>
    <w:rsid w:val="00ED51D5"/>
    <w:rsid w:val="00EF5017"/>
    <w:rsid w:val="00F158E1"/>
    <w:rsid w:val="00F3043A"/>
    <w:rsid w:val="00F32AE9"/>
    <w:rsid w:val="00F33C10"/>
    <w:rsid w:val="00F53C1C"/>
    <w:rsid w:val="00F66F49"/>
    <w:rsid w:val="00F7789C"/>
    <w:rsid w:val="00F816E9"/>
    <w:rsid w:val="00F82294"/>
    <w:rsid w:val="00F850F2"/>
    <w:rsid w:val="00F85195"/>
    <w:rsid w:val="00F86862"/>
    <w:rsid w:val="00F92C38"/>
    <w:rsid w:val="00F94BAD"/>
    <w:rsid w:val="00FA2534"/>
    <w:rsid w:val="00FB09BB"/>
    <w:rsid w:val="00FB1DE3"/>
    <w:rsid w:val="00FC0180"/>
    <w:rsid w:val="00FC08A2"/>
    <w:rsid w:val="00FC157F"/>
    <w:rsid w:val="00FC4000"/>
    <w:rsid w:val="00FC58A5"/>
    <w:rsid w:val="00FD01D8"/>
    <w:rsid w:val="00FD02CF"/>
    <w:rsid w:val="00FD1068"/>
    <w:rsid w:val="00FD1145"/>
    <w:rsid w:val="00FD332C"/>
    <w:rsid w:val="00FE648C"/>
    <w:rsid w:val="00FF2EC0"/>
    <w:rsid w:val="00FF365E"/>
    <w:rsid w:val="00FF5348"/>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B1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E0B18"/>
    <w:rPr>
      <w:sz w:val="20"/>
      <w:szCs w:val="20"/>
    </w:rPr>
  </w:style>
  <w:style w:type="character" w:customStyle="1" w:styleId="FootnoteTextChar">
    <w:name w:val="Footnote Text Char"/>
    <w:basedOn w:val="DefaultParagraphFont"/>
    <w:link w:val="FootnoteText"/>
    <w:uiPriority w:val="99"/>
    <w:rsid w:val="009E0B1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9E0B18"/>
    <w:pPr>
      <w:tabs>
        <w:tab w:val="center" w:pos="4680"/>
        <w:tab w:val="right" w:pos="9360"/>
      </w:tabs>
    </w:pPr>
  </w:style>
  <w:style w:type="character" w:customStyle="1" w:styleId="FooterChar">
    <w:name w:val="Footer Char"/>
    <w:basedOn w:val="DefaultParagraphFont"/>
    <w:link w:val="Footer"/>
    <w:uiPriority w:val="99"/>
    <w:rsid w:val="009E0B18"/>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E0B18"/>
    <w:pPr>
      <w:ind w:left="720"/>
      <w:contextualSpacing/>
    </w:pPr>
  </w:style>
  <w:style w:type="character" w:styleId="FootnoteReference">
    <w:name w:val="footnote reference"/>
    <w:basedOn w:val="DefaultParagraphFont"/>
    <w:uiPriority w:val="99"/>
    <w:semiHidden/>
    <w:unhideWhenUsed/>
    <w:rsid w:val="009E0B18"/>
    <w:rPr>
      <w:vertAlign w:val="superscript"/>
    </w:rPr>
  </w:style>
  <w:style w:type="character" w:customStyle="1" w:styleId="BalloonTextChar">
    <w:name w:val="Balloon Text Char"/>
    <w:basedOn w:val="DefaultParagraphFont"/>
    <w:link w:val="BalloonText"/>
    <w:uiPriority w:val="99"/>
    <w:semiHidden/>
    <w:rsid w:val="009E0B18"/>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9E0B18"/>
    <w:rPr>
      <w:rFonts w:ascii="Tahoma" w:hAnsi="Tahoma" w:cs="Tahoma"/>
      <w:sz w:val="16"/>
      <w:szCs w:val="16"/>
    </w:rPr>
  </w:style>
  <w:style w:type="paragraph" w:styleId="Header">
    <w:name w:val="header"/>
    <w:basedOn w:val="Normal"/>
    <w:link w:val="HeaderChar"/>
    <w:uiPriority w:val="99"/>
    <w:unhideWhenUsed/>
    <w:rsid w:val="009E0B18"/>
    <w:pPr>
      <w:tabs>
        <w:tab w:val="center" w:pos="4513"/>
        <w:tab w:val="right" w:pos="9026"/>
      </w:tabs>
    </w:pPr>
  </w:style>
  <w:style w:type="character" w:customStyle="1" w:styleId="HeaderChar">
    <w:name w:val="Header Char"/>
    <w:basedOn w:val="DefaultParagraphFont"/>
    <w:link w:val="Header"/>
    <w:uiPriority w:val="99"/>
    <w:rsid w:val="009E0B18"/>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E0B18"/>
    <w:rPr>
      <w:color w:val="0000FF"/>
      <w:u w:val="single"/>
    </w:rPr>
  </w:style>
  <w:style w:type="paragraph" w:styleId="NormalWeb">
    <w:name w:val="Normal (Web)"/>
    <w:basedOn w:val="Normal"/>
    <w:uiPriority w:val="99"/>
    <w:semiHidden/>
    <w:unhideWhenUsed/>
    <w:rsid w:val="00646314"/>
    <w:pPr>
      <w:spacing w:before="100" w:beforeAutospacing="1" w:after="100" w:afterAutospacing="1"/>
    </w:pPr>
    <w:rPr>
      <w:lang w:val="id-ID" w:eastAsia="id-ID"/>
    </w:rPr>
  </w:style>
</w:styles>
</file>

<file path=word/webSettings.xml><?xml version="1.0" encoding="utf-8"?>
<w:webSettings xmlns:r="http://schemas.openxmlformats.org/officeDocument/2006/relationships" xmlns:w="http://schemas.openxmlformats.org/wordprocessingml/2006/main">
  <w:divs>
    <w:div w:id="962149600">
      <w:bodyDiv w:val="1"/>
      <w:marLeft w:val="0"/>
      <w:marRight w:val="0"/>
      <w:marTop w:val="0"/>
      <w:marBottom w:val="0"/>
      <w:divBdr>
        <w:top w:val="none" w:sz="0" w:space="0" w:color="auto"/>
        <w:left w:val="none" w:sz="0" w:space="0" w:color="auto"/>
        <w:bottom w:val="none" w:sz="0" w:space="0" w:color="auto"/>
        <w:right w:val="none" w:sz="0" w:space="0" w:color="auto"/>
      </w:divBdr>
      <w:divsChild>
        <w:div w:id="839932888">
          <w:marLeft w:val="0"/>
          <w:marRight w:val="0"/>
          <w:marTop w:val="0"/>
          <w:marBottom w:val="0"/>
          <w:divBdr>
            <w:top w:val="none" w:sz="0" w:space="0" w:color="auto"/>
            <w:left w:val="none" w:sz="0" w:space="0" w:color="auto"/>
            <w:bottom w:val="none" w:sz="0" w:space="0" w:color="auto"/>
            <w:right w:val="none" w:sz="0" w:space="0" w:color="auto"/>
          </w:divBdr>
        </w:div>
        <w:div w:id="2128310928">
          <w:marLeft w:val="0"/>
          <w:marRight w:val="0"/>
          <w:marTop w:val="0"/>
          <w:marBottom w:val="0"/>
          <w:divBdr>
            <w:top w:val="none" w:sz="0" w:space="0" w:color="auto"/>
            <w:left w:val="none" w:sz="0" w:space="0" w:color="auto"/>
            <w:bottom w:val="none" w:sz="0" w:space="0" w:color="auto"/>
            <w:right w:val="none" w:sz="0" w:space="0" w:color="auto"/>
          </w:divBdr>
        </w:div>
        <w:div w:id="971207278">
          <w:marLeft w:val="0"/>
          <w:marRight w:val="0"/>
          <w:marTop w:val="0"/>
          <w:marBottom w:val="0"/>
          <w:divBdr>
            <w:top w:val="none" w:sz="0" w:space="0" w:color="auto"/>
            <w:left w:val="none" w:sz="0" w:space="0" w:color="auto"/>
            <w:bottom w:val="none" w:sz="0" w:space="0" w:color="auto"/>
            <w:right w:val="none" w:sz="0" w:space="0" w:color="auto"/>
          </w:divBdr>
        </w:div>
        <w:div w:id="100806974">
          <w:marLeft w:val="0"/>
          <w:marRight w:val="0"/>
          <w:marTop w:val="0"/>
          <w:marBottom w:val="0"/>
          <w:divBdr>
            <w:top w:val="none" w:sz="0" w:space="0" w:color="auto"/>
            <w:left w:val="none" w:sz="0" w:space="0" w:color="auto"/>
            <w:bottom w:val="none" w:sz="0" w:space="0" w:color="auto"/>
            <w:right w:val="none" w:sz="0" w:space="0" w:color="auto"/>
          </w:divBdr>
        </w:div>
        <w:div w:id="497618361">
          <w:marLeft w:val="0"/>
          <w:marRight w:val="0"/>
          <w:marTop w:val="0"/>
          <w:marBottom w:val="0"/>
          <w:divBdr>
            <w:top w:val="none" w:sz="0" w:space="0" w:color="auto"/>
            <w:left w:val="none" w:sz="0" w:space="0" w:color="auto"/>
            <w:bottom w:val="none" w:sz="0" w:space="0" w:color="auto"/>
            <w:right w:val="none" w:sz="0" w:space="0" w:color="auto"/>
          </w:divBdr>
        </w:div>
        <w:div w:id="38677482">
          <w:marLeft w:val="0"/>
          <w:marRight w:val="0"/>
          <w:marTop w:val="0"/>
          <w:marBottom w:val="0"/>
          <w:divBdr>
            <w:top w:val="none" w:sz="0" w:space="0" w:color="auto"/>
            <w:left w:val="none" w:sz="0" w:space="0" w:color="auto"/>
            <w:bottom w:val="none" w:sz="0" w:space="0" w:color="auto"/>
            <w:right w:val="none" w:sz="0" w:space="0" w:color="auto"/>
          </w:divBdr>
        </w:div>
        <w:div w:id="902331921">
          <w:marLeft w:val="0"/>
          <w:marRight w:val="0"/>
          <w:marTop w:val="0"/>
          <w:marBottom w:val="0"/>
          <w:divBdr>
            <w:top w:val="none" w:sz="0" w:space="0" w:color="auto"/>
            <w:left w:val="none" w:sz="0" w:space="0" w:color="auto"/>
            <w:bottom w:val="none" w:sz="0" w:space="0" w:color="auto"/>
            <w:right w:val="none" w:sz="0" w:space="0" w:color="auto"/>
          </w:divBdr>
        </w:div>
        <w:div w:id="305011825">
          <w:marLeft w:val="0"/>
          <w:marRight w:val="0"/>
          <w:marTop w:val="0"/>
          <w:marBottom w:val="0"/>
          <w:divBdr>
            <w:top w:val="none" w:sz="0" w:space="0" w:color="auto"/>
            <w:left w:val="none" w:sz="0" w:space="0" w:color="auto"/>
            <w:bottom w:val="none" w:sz="0" w:space="0" w:color="auto"/>
            <w:right w:val="none" w:sz="0" w:space="0" w:color="auto"/>
          </w:divBdr>
        </w:div>
        <w:div w:id="493884312">
          <w:marLeft w:val="0"/>
          <w:marRight w:val="0"/>
          <w:marTop w:val="0"/>
          <w:marBottom w:val="0"/>
          <w:divBdr>
            <w:top w:val="none" w:sz="0" w:space="0" w:color="auto"/>
            <w:left w:val="none" w:sz="0" w:space="0" w:color="auto"/>
            <w:bottom w:val="none" w:sz="0" w:space="0" w:color="auto"/>
            <w:right w:val="none" w:sz="0" w:space="0" w:color="auto"/>
          </w:divBdr>
        </w:div>
        <w:div w:id="858663057">
          <w:marLeft w:val="0"/>
          <w:marRight w:val="0"/>
          <w:marTop w:val="0"/>
          <w:marBottom w:val="0"/>
          <w:divBdr>
            <w:top w:val="none" w:sz="0" w:space="0" w:color="auto"/>
            <w:left w:val="none" w:sz="0" w:space="0" w:color="auto"/>
            <w:bottom w:val="none" w:sz="0" w:space="0" w:color="auto"/>
            <w:right w:val="none" w:sz="0" w:space="0" w:color="auto"/>
          </w:divBdr>
        </w:div>
        <w:div w:id="1553423776">
          <w:marLeft w:val="0"/>
          <w:marRight w:val="0"/>
          <w:marTop w:val="0"/>
          <w:marBottom w:val="0"/>
          <w:divBdr>
            <w:top w:val="none" w:sz="0" w:space="0" w:color="auto"/>
            <w:left w:val="none" w:sz="0" w:space="0" w:color="auto"/>
            <w:bottom w:val="none" w:sz="0" w:space="0" w:color="auto"/>
            <w:right w:val="none" w:sz="0" w:space="0" w:color="auto"/>
          </w:divBdr>
        </w:div>
        <w:div w:id="1956860229">
          <w:marLeft w:val="0"/>
          <w:marRight w:val="0"/>
          <w:marTop w:val="0"/>
          <w:marBottom w:val="0"/>
          <w:divBdr>
            <w:top w:val="none" w:sz="0" w:space="0" w:color="auto"/>
            <w:left w:val="none" w:sz="0" w:space="0" w:color="auto"/>
            <w:bottom w:val="none" w:sz="0" w:space="0" w:color="auto"/>
            <w:right w:val="none" w:sz="0" w:space="0" w:color="auto"/>
          </w:divBdr>
        </w:div>
        <w:div w:id="1820925526">
          <w:marLeft w:val="0"/>
          <w:marRight w:val="0"/>
          <w:marTop w:val="0"/>
          <w:marBottom w:val="0"/>
          <w:divBdr>
            <w:top w:val="none" w:sz="0" w:space="0" w:color="auto"/>
            <w:left w:val="none" w:sz="0" w:space="0" w:color="auto"/>
            <w:bottom w:val="none" w:sz="0" w:space="0" w:color="auto"/>
            <w:right w:val="none" w:sz="0" w:space="0" w:color="auto"/>
          </w:divBdr>
        </w:div>
        <w:div w:id="1335956556">
          <w:marLeft w:val="0"/>
          <w:marRight w:val="0"/>
          <w:marTop w:val="0"/>
          <w:marBottom w:val="0"/>
          <w:divBdr>
            <w:top w:val="none" w:sz="0" w:space="0" w:color="auto"/>
            <w:left w:val="none" w:sz="0" w:space="0" w:color="auto"/>
            <w:bottom w:val="none" w:sz="0" w:space="0" w:color="auto"/>
            <w:right w:val="none" w:sz="0" w:space="0" w:color="auto"/>
          </w:divBdr>
        </w:div>
        <w:div w:id="751122807">
          <w:marLeft w:val="0"/>
          <w:marRight w:val="0"/>
          <w:marTop w:val="0"/>
          <w:marBottom w:val="0"/>
          <w:divBdr>
            <w:top w:val="none" w:sz="0" w:space="0" w:color="auto"/>
            <w:left w:val="none" w:sz="0" w:space="0" w:color="auto"/>
            <w:bottom w:val="none" w:sz="0" w:space="0" w:color="auto"/>
            <w:right w:val="none" w:sz="0" w:space="0" w:color="auto"/>
          </w:divBdr>
        </w:div>
        <w:div w:id="331220645">
          <w:marLeft w:val="0"/>
          <w:marRight w:val="0"/>
          <w:marTop w:val="0"/>
          <w:marBottom w:val="0"/>
          <w:divBdr>
            <w:top w:val="none" w:sz="0" w:space="0" w:color="auto"/>
            <w:left w:val="none" w:sz="0" w:space="0" w:color="auto"/>
            <w:bottom w:val="none" w:sz="0" w:space="0" w:color="auto"/>
            <w:right w:val="none" w:sz="0" w:space="0" w:color="auto"/>
          </w:divBdr>
        </w:div>
        <w:div w:id="1754431159">
          <w:marLeft w:val="0"/>
          <w:marRight w:val="0"/>
          <w:marTop w:val="0"/>
          <w:marBottom w:val="0"/>
          <w:divBdr>
            <w:top w:val="none" w:sz="0" w:space="0" w:color="auto"/>
            <w:left w:val="none" w:sz="0" w:space="0" w:color="auto"/>
            <w:bottom w:val="none" w:sz="0" w:space="0" w:color="auto"/>
            <w:right w:val="none" w:sz="0" w:space="0" w:color="auto"/>
          </w:divBdr>
        </w:div>
        <w:div w:id="1852600579">
          <w:marLeft w:val="0"/>
          <w:marRight w:val="0"/>
          <w:marTop w:val="0"/>
          <w:marBottom w:val="0"/>
          <w:divBdr>
            <w:top w:val="none" w:sz="0" w:space="0" w:color="auto"/>
            <w:left w:val="none" w:sz="0" w:space="0" w:color="auto"/>
            <w:bottom w:val="none" w:sz="0" w:space="0" w:color="auto"/>
            <w:right w:val="none" w:sz="0" w:space="0" w:color="auto"/>
          </w:divBdr>
        </w:div>
        <w:div w:id="803043101">
          <w:marLeft w:val="0"/>
          <w:marRight w:val="0"/>
          <w:marTop w:val="0"/>
          <w:marBottom w:val="0"/>
          <w:divBdr>
            <w:top w:val="none" w:sz="0" w:space="0" w:color="auto"/>
            <w:left w:val="none" w:sz="0" w:space="0" w:color="auto"/>
            <w:bottom w:val="none" w:sz="0" w:space="0" w:color="auto"/>
            <w:right w:val="none" w:sz="0" w:space="0" w:color="auto"/>
          </w:divBdr>
        </w:div>
        <w:div w:id="963928604">
          <w:marLeft w:val="0"/>
          <w:marRight w:val="0"/>
          <w:marTop w:val="0"/>
          <w:marBottom w:val="0"/>
          <w:divBdr>
            <w:top w:val="none" w:sz="0" w:space="0" w:color="auto"/>
            <w:left w:val="none" w:sz="0" w:space="0" w:color="auto"/>
            <w:bottom w:val="none" w:sz="0" w:space="0" w:color="auto"/>
            <w:right w:val="none" w:sz="0" w:space="0" w:color="auto"/>
          </w:divBdr>
        </w:div>
        <w:div w:id="1643997892">
          <w:marLeft w:val="0"/>
          <w:marRight w:val="0"/>
          <w:marTop w:val="0"/>
          <w:marBottom w:val="0"/>
          <w:divBdr>
            <w:top w:val="none" w:sz="0" w:space="0" w:color="auto"/>
            <w:left w:val="none" w:sz="0" w:space="0" w:color="auto"/>
            <w:bottom w:val="none" w:sz="0" w:space="0" w:color="auto"/>
            <w:right w:val="none" w:sz="0" w:space="0" w:color="auto"/>
          </w:divBdr>
        </w:div>
        <w:div w:id="88889261">
          <w:marLeft w:val="0"/>
          <w:marRight w:val="0"/>
          <w:marTop w:val="0"/>
          <w:marBottom w:val="0"/>
          <w:divBdr>
            <w:top w:val="none" w:sz="0" w:space="0" w:color="auto"/>
            <w:left w:val="none" w:sz="0" w:space="0" w:color="auto"/>
            <w:bottom w:val="none" w:sz="0" w:space="0" w:color="auto"/>
            <w:right w:val="none" w:sz="0" w:space="0" w:color="auto"/>
          </w:divBdr>
        </w:div>
        <w:div w:id="552079612">
          <w:marLeft w:val="0"/>
          <w:marRight w:val="0"/>
          <w:marTop w:val="0"/>
          <w:marBottom w:val="0"/>
          <w:divBdr>
            <w:top w:val="none" w:sz="0" w:space="0" w:color="auto"/>
            <w:left w:val="none" w:sz="0" w:space="0" w:color="auto"/>
            <w:bottom w:val="none" w:sz="0" w:space="0" w:color="auto"/>
            <w:right w:val="none" w:sz="0" w:space="0" w:color="auto"/>
          </w:divBdr>
        </w:div>
        <w:div w:id="267812194">
          <w:marLeft w:val="0"/>
          <w:marRight w:val="0"/>
          <w:marTop w:val="0"/>
          <w:marBottom w:val="0"/>
          <w:divBdr>
            <w:top w:val="none" w:sz="0" w:space="0" w:color="auto"/>
            <w:left w:val="none" w:sz="0" w:space="0" w:color="auto"/>
            <w:bottom w:val="none" w:sz="0" w:space="0" w:color="auto"/>
            <w:right w:val="none" w:sz="0" w:space="0" w:color="auto"/>
          </w:divBdr>
        </w:div>
        <w:div w:id="1291856853">
          <w:marLeft w:val="0"/>
          <w:marRight w:val="0"/>
          <w:marTop w:val="0"/>
          <w:marBottom w:val="0"/>
          <w:divBdr>
            <w:top w:val="none" w:sz="0" w:space="0" w:color="auto"/>
            <w:left w:val="none" w:sz="0" w:space="0" w:color="auto"/>
            <w:bottom w:val="none" w:sz="0" w:space="0" w:color="auto"/>
            <w:right w:val="none" w:sz="0" w:space="0" w:color="auto"/>
          </w:divBdr>
        </w:div>
        <w:div w:id="746924342">
          <w:marLeft w:val="0"/>
          <w:marRight w:val="0"/>
          <w:marTop w:val="0"/>
          <w:marBottom w:val="0"/>
          <w:divBdr>
            <w:top w:val="none" w:sz="0" w:space="0" w:color="auto"/>
            <w:left w:val="none" w:sz="0" w:space="0" w:color="auto"/>
            <w:bottom w:val="none" w:sz="0" w:space="0" w:color="auto"/>
            <w:right w:val="none" w:sz="0" w:space="0" w:color="auto"/>
          </w:divBdr>
        </w:div>
        <w:div w:id="39130464">
          <w:marLeft w:val="0"/>
          <w:marRight w:val="0"/>
          <w:marTop w:val="0"/>
          <w:marBottom w:val="0"/>
          <w:divBdr>
            <w:top w:val="none" w:sz="0" w:space="0" w:color="auto"/>
            <w:left w:val="none" w:sz="0" w:space="0" w:color="auto"/>
            <w:bottom w:val="none" w:sz="0" w:space="0" w:color="auto"/>
            <w:right w:val="none" w:sz="0" w:space="0" w:color="auto"/>
          </w:divBdr>
        </w:div>
        <w:div w:id="338197273">
          <w:marLeft w:val="0"/>
          <w:marRight w:val="0"/>
          <w:marTop w:val="0"/>
          <w:marBottom w:val="0"/>
          <w:divBdr>
            <w:top w:val="none" w:sz="0" w:space="0" w:color="auto"/>
            <w:left w:val="none" w:sz="0" w:space="0" w:color="auto"/>
            <w:bottom w:val="none" w:sz="0" w:space="0" w:color="auto"/>
            <w:right w:val="none" w:sz="0" w:space="0" w:color="auto"/>
          </w:divBdr>
        </w:div>
        <w:div w:id="519315579">
          <w:marLeft w:val="0"/>
          <w:marRight w:val="0"/>
          <w:marTop w:val="0"/>
          <w:marBottom w:val="0"/>
          <w:divBdr>
            <w:top w:val="none" w:sz="0" w:space="0" w:color="auto"/>
            <w:left w:val="none" w:sz="0" w:space="0" w:color="auto"/>
            <w:bottom w:val="none" w:sz="0" w:space="0" w:color="auto"/>
            <w:right w:val="none" w:sz="0" w:space="0" w:color="auto"/>
          </w:divBdr>
        </w:div>
        <w:div w:id="724569890">
          <w:marLeft w:val="0"/>
          <w:marRight w:val="0"/>
          <w:marTop w:val="0"/>
          <w:marBottom w:val="0"/>
          <w:divBdr>
            <w:top w:val="none" w:sz="0" w:space="0" w:color="auto"/>
            <w:left w:val="none" w:sz="0" w:space="0" w:color="auto"/>
            <w:bottom w:val="none" w:sz="0" w:space="0" w:color="auto"/>
            <w:right w:val="none" w:sz="0" w:space="0" w:color="auto"/>
          </w:divBdr>
        </w:div>
        <w:div w:id="363673742">
          <w:marLeft w:val="0"/>
          <w:marRight w:val="0"/>
          <w:marTop w:val="0"/>
          <w:marBottom w:val="0"/>
          <w:divBdr>
            <w:top w:val="none" w:sz="0" w:space="0" w:color="auto"/>
            <w:left w:val="none" w:sz="0" w:space="0" w:color="auto"/>
            <w:bottom w:val="none" w:sz="0" w:space="0" w:color="auto"/>
            <w:right w:val="none" w:sz="0" w:space="0" w:color="auto"/>
          </w:divBdr>
        </w:div>
        <w:div w:id="980773027">
          <w:marLeft w:val="0"/>
          <w:marRight w:val="0"/>
          <w:marTop w:val="0"/>
          <w:marBottom w:val="0"/>
          <w:divBdr>
            <w:top w:val="none" w:sz="0" w:space="0" w:color="auto"/>
            <w:left w:val="none" w:sz="0" w:space="0" w:color="auto"/>
            <w:bottom w:val="none" w:sz="0" w:space="0" w:color="auto"/>
            <w:right w:val="none" w:sz="0" w:space="0" w:color="auto"/>
          </w:divBdr>
        </w:div>
        <w:div w:id="1240677487">
          <w:marLeft w:val="0"/>
          <w:marRight w:val="0"/>
          <w:marTop w:val="0"/>
          <w:marBottom w:val="0"/>
          <w:divBdr>
            <w:top w:val="none" w:sz="0" w:space="0" w:color="auto"/>
            <w:left w:val="none" w:sz="0" w:space="0" w:color="auto"/>
            <w:bottom w:val="none" w:sz="0" w:space="0" w:color="auto"/>
            <w:right w:val="none" w:sz="0" w:space="0" w:color="auto"/>
          </w:divBdr>
        </w:div>
        <w:div w:id="265356701">
          <w:marLeft w:val="0"/>
          <w:marRight w:val="0"/>
          <w:marTop w:val="0"/>
          <w:marBottom w:val="0"/>
          <w:divBdr>
            <w:top w:val="none" w:sz="0" w:space="0" w:color="auto"/>
            <w:left w:val="none" w:sz="0" w:space="0" w:color="auto"/>
            <w:bottom w:val="none" w:sz="0" w:space="0" w:color="auto"/>
            <w:right w:val="none" w:sz="0" w:space="0" w:color="auto"/>
          </w:divBdr>
        </w:div>
        <w:div w:id="1530683462">
          <w:marLeft w:val="0"/>
          <w:marRight w:val="0"/>
          <w:marTop w:val="0"/>
          <w:marBottom w:val="0"/>
          <w:divBdr>
            <w:top w:val="none" w:sz="0" w:space="0" w:color="auto"/>
            <w:left w:val="none" w:sz="0" w:space="0" w:color="auto"/>
            <w:bottom w:val="none" w:sz="0" w:space="0" w:color="auto"/>
            <w:right w:val="none" w:sz="0" w:space="0" w:color="auto"/>
          </w:divBdr>
        </w:div>
        <w:div w:id="116219601">
          <w:marLeft w:val="0"/>
          <w:marRight w:val="0"/>
          <w:marTop w:val="0"/>
          <w:marBottom w:val="0"/>
          <w:divBdr>
            <w:top w:val="none" w:sz="0" w:space="0" w:color="auto"/>
            <w:left w:val="none" w:sz="0" w:space="0" w:color="auto"/>
            <w:bottom w:val="none" w:sz="0" w:space="0" w:color="auto"/>
            <w:right w:val="none" w:sz="0" w:space="0" w:color="auto"/>
          </w:divBdr>
        </w:div>
        <w:div w:id="454953062">
          <w:marLeft w:val="0"/>
          <w:marRight w:val="0"/>
          <w:marTop w:val="0"/>
          <w:marBottom w:val="0"/>
          <w:divBdr>
            <w:top w:val="none" w:sz="0" w:space="0" w:color="auto"/>
            <w:left w:val="none" w:sz="0" w:space="0" w:color="auto"/>
            <w:bottom w:val="none" w:sz="0" w:space="0" w:color="auto"/>
            <w:right w:val="none" w:sz="0" w:space="0" w:color="auto"/>
          </w:divBdr>
        </w:div>
        <w:div w:id="696782521">
          <w:marLeft w:val="0"/>
          <w:marRight w:val="0"/>
          <w:marTop w:val="0"/>
          <w:marBottom w:val="0"/>
          <w:divBdr>
            <w:top w:val="none" w:sz="0" w:space="0" w:color="auto"/>
            <w:left w:val="none" w:sz="0" w:space="0" w:color="auto"/>
            <w:bottom w:val="none" w:sz="0" w:space="0" w:color="auto"/>
            <w:right w:val="none" w:sz="0" w:space="0" w:color="auto"/>
          </w:divBdr>
        </w:div>
        <w:div w:id="1773552068">
          <w:marLeft w:val="0"/>
          <w:marRight w:val="0"/>
          <w:marTop w:val="0"/>
          <w:marBottom w:val="0"/>
          <w:divBdr>
            <w:top w:val="none" w:sz="0" w:space="0" w:color="auto"/>
            <w:left w:val="none" w:sz="0" w:space="0" w:color="auto"/>
            <w:bottom w:val="none" w:sz="0" w:space="0" w:color="auto"/>
            <w:right w:val="none" w:sz="0" w:space="0" w:color="auto"/>
          </w:divBdr>
        </w:div>
        <w:div w:id="355276055">
          <w:marLeft w:val="0"/>
          <w:marRight w:val="0"/>
          <w:marTop w:val="0"/>
          <w:marBottom w:val="0"/>
          <w:divBdr>
            <w:top w:val="none" w:sz="0" w:space="0" w:color="auto"/>
            <w:left w:val="none" w:sz="0" w:space="0" w:color="auto"/>
            <w:bottom w:val="none" w:sz="0" w:space="0" w:color="auto"/>
            <w:right w:val="none" w:sz="0" w:space="0" w:color="auto"/>
          </w:divBdr>
        </w:div>
        <w:div w:id="628317321">
          <w:marLeft w:val="0"/>
          <w:marRight w:val="0"/>
          <w:marTop w:val="0"/>
          <w:marBottom w:val="0"/>
          <w:divBdr>
            <w:top w:val="none" w:sz="0" w:space="0" w:color="auto"/>
            <w:left w:val="none" w:sz="0" w:space="0" w:color="auto"/>
            <w:bottom w:val="none" w:sz="0" w:space="0" w:color="auto"/>
            <w:right w:val="none" w:sz="0" w:space="0" w:color="auto"/>
          </w:divBdr>
        </w:div>
        <w:div w:id="418213978">
          <w:marLeft w:val="0"/>
          <w:marRight w:val="0"/>
          <w:marTop w:val="0"/>
          <w:marBottom w:val="0"/>
          <w:divBdr>
            <w:top w:val="none" w:sz="0" w:space="0" w:color="auto"/>
            <w:left w:val="none" w:sz="0" w:space="0" w:color="auto"/>
            <w:bottom w:val="none" w:sz="0" w:space="0" w:color="auto"/>
            <w:right w:val="none" w:sz="0" w:space="0" w:color="auto"/>
          </w:divBdr>
        </w:div>
        <w:div w:id="1174109154">
          <w:marLeft w:val="0"/>
          <w:marRight w:val="0"/>
          <w:marTop w:val="0"/>
          <w:marBottom w:val="0"/>
          <w:divBdr>
            <w:top w:val="none" w:sz="0" w:space="0" w:color="auto"/>
            <w:left w:val="none" w:sz="0" w:space="0" w:color="auto"/>
            <w:bottom w:val="none" w:sz="0" w:space="0" w:color="auto"/>
            <w:right w:val="none" w:sz="0" w:space="0" w:color="auto"/>
          </w:divBdr>
        </w:div>
        <w:div w:id="1226380260">
          <w:marLeft w:val="0"/>
          <w:marRight w:val="0"/>
          <w:marTop w:val="0"/>
          <w:marBottom w:val="0"/>
          <w:divBdr>
            <w:top w:val="none" w:sz="0" w:space="0" w:color="auto"/>
            <w:left w:val="none" w:sz="0" w:space="0" w:color="auto"/>
            <w:bottom w:val="none" w:sz="0" w:space="0" w:color="auto"/>
            <w:right w:val="none" w:sz="0" w:space="0" w:color="auto"/>
          </w:divBdr>
        </w:div>
        <w:div w:id="315571498">
          <w:marLeft w:val="0"/>
          <w:marRight w:val="0"/>
          <w:marTop w:val="0"/>
          <w:marBottom w:val="0"/>
          <w:divBdr>
            <w:top w:val="none" w:sz="0" w:space="0" w:color="auto"/>
            <w:left w:val="none" w:sz="0" w:space="0" w:color="auto"/>
            <w:bottom w:val="none" w:sz="0" w:space="0" w:color="auto"/>
            <w:right w:val="none" w:sz="0" w:space="0" w:color="auto"/>
          </w:divBdr>
        </w:div>
        <w:div w:id="50662058">
          <w:marLeft w:val="0"/>
          <w:marRight w:val="0"/>
          <w:marTop w:val="0"/>
          <w:marBottom w:val="0"/>
          <w:divBdr>
            <w:top w:val="none" w:sz="0" w:space="0" w:color="auto"/>
            <w:left w:val="none" w:sz="0" w:space="0" w:color="auto"/>
            <w:bottom w:val="none" w:sz="0" w:space="0" w:color="auto"/>
            <w:right w:val="none" w:sz="0" w:space="0" w:color="auto"/>
          </w:divBdr>
        </w:div>
        <w:div w:id="825243177">
          <w:marLeft w:val="0"/>
          <w:marRight w:val="0"/>
          <w:marTop w:val="0"/>
          <w:marBottom w:val="0"/>
          <w:divBdr>
            <w:top w:val="none" w:sz="0" w:space="0" w:color="auto"/>
            <w:left w:val="none" w:sz="0" w:space="0" w:color="auto"/>
            <w:bottom w:val="none" w:sz="0" w:space="0" w:color="auto"/>
            <w:right w:val="none" w:sz="0" w:space="0" w:color="auto"/>
          </w:divBdr>
        </w:div>
        <w:div w:id="1733767728">
          <w:marLeft w:val="0"/>
          <w:marRight w:val="0"/>
          <w:marTop w:val="0"/>
          <w:marBottom w:val="0"/>
          <w:divBdr>
            <w:top w:val="none" w:sz="0" w:space="0" w:color="auto"/>
            <w:left w:val="none" w:sz="0" w:space="0" w:color="auto"/>
            <w:bottom w:val="none" w:sz="0" w:space="0" w:color="auto"/>
            <w:right w:val="none" w:sz="0" w:space="0" w:color="auto"/>
          </w:divBdr>
        </w:div>
        <w:div w:id="1973631066">
          <w:marLeft w:val="0"/>
          <w:marRight w:val="0"/>
          <w:marTop w:val="0"/>
          <w:marBottom w:val="0"/>
          <w:divBdr>
            <w:top w:val="none" w:sz="0" w:space="0" w:color="auto"/>
            <w:left w:val="none" w:sz="0" w:space="0" w:color="auto"/>
            <w:bottom w:val="none" w:sz="0" w:space="0" w:color="auto"/>
            <w:right w:val="none" w:sz="0" w:space="0" w:color="auto"/>
          </w:divBdr>
        </w:div>
        <w:div w:id="2042970456">
          <w:marLeft w:val="0"/>
          <w:marRight w:val="0"/>
          <w:marTop w:val="0"/>
          <w:marBottom w:val="0"/>
          <w:divBdr>
            <w:top w:val="none" w:sz="0" w:space="0" w:color="auto"/>
            <w:left w:val="none" w:sz="0" w:space="0" w:color="auto"/>
            <w:bottom w:val="none" w:sz="0" w:space="0" w:color="auto"/>
            <w:right w:val="none" w:sz="0" w:space="0" w:color="auto"/>
          </w:divBdr>
        </w:div>
        <w:div w:id="1578856220">
          <w:marLeft w:val="0"/>
          <w:marRight w:val="0"/>
          <w:marTop w:val="0"/>
          <w:marBottom w:val="0"/>
          <w:divBdr>
            <w:top w:val="none" w:sz="0" w:space="0" w:color="auto"/>
            <w:left w:val="none" w:sz="0" w:space="0" w:color="auto"/>
            <w:bottom w:val="none" w:sz="0" w:space="0" w:color="auto"/>
            <w:right w:val="none" w:sz="0" w:space="0" w:color="auto"/>
          </w:divBdr>
        </w:div>
        <w:div w:id="635840579">
          <w:marLeft w:val="0"/>
          <w:marRight w:val="0"/>
          <w:marTop w:val="0"/>
          <w:marBottom w:val="0"/>
          <w:divBdr>
            <w:top w:val="none" w:sz="0" w:space="0" w:color="auto"/>
            <w:left w:val="none" w:sz="0" w:space="0" w:color="auto"/>
            <w:bottom w:val="none" w:sz="0" w:space="0" w:color="auto"/>
            <w:right w:val="none" w:sz="0" w:space="0" w:color="auto"/>
          </w:divBdr>
        </w:div>
        <w:div w:id="338583757">
          <w:marLeft w:val="0"/>
          <w:marRight w:val="0"/>
          <w:marTop w:val="0"/>
          <w:marBottom w:val="0"/>
          <w:divBdr>
            <w:top w:val="none" w:sz="0" w:space="0" w:color="auto"/>
            <w:left w:val="none" w:sz="0" w:space="0" w:color="auto"/>
            <w:bottom w:val="none" w:sz="0" w:space="0" w:color="auto"/>
            <w:right w:val="none" w:sz="0" w:space="0" w:color="auto"/>
          </w:divBdr>
        </w:div>
        <w:div w:id="1028600490">
          <w:marLeft w:val="0"/>
          <w:marRight w:val="0"/>
          <w:marTop w:val="0"/>
          <w:marBottom w:val="0"/>
          <w:divBdr>
            <w:top w:val="none" w:sz="0" w:space="0" w:color="auto"/>
            <w:left w:val="none" w:sz="0" w:space="0" w:color="auto"/>
            <w:bottom w:val="none" w:sz="0" w:space="0" w:color="auto"/>
            <w:right w:val="none" w:sz="0" w:space="0" w:color="auto"/>
          </w:divBdr>
        </w:div>
        <w:div w:id="1081833846">
          <w:marLeft w:val="0"/>
          <w:marRight w:val="0"/>
          <w:marTop w:val="0"/>
          <w:marBottom w:val="0"/>
          <w:divBdr>
            <w:top w:val="none" w:sz="0" w:space="0" w:color="auto"/>
            <w:left w:val="none" w:sz="0" w:space="0" w:color="auto"/>
            <w:bottom w:val="none" w:sz="0" w:space="0" w:color="auto"/>
            <w:right w:val="none" w:sz="0" w:space="0" w:color="auto"/>
          </w:divBdr>
        </w:div>
        <w:div w:id="1451050988">
          <w:marLeft w:val="0"/>
          <w:marRight w:val="0"/>
          <w:marTop w:val="0"/>
          <w:marBottom w:val="0"/>
          <w:divBdr>
            <w:top w:val="none" w:sz="0" w:space="0" w:color="auto"/>
            <w:left w:val="none" w:sz="0" w:space="0" w:color="auto"/>
            <w:bottom w:val="none" w:sz="0" w:space="0" w:color="auto"/>
            <w:right w:val="none" w:sz="0" w:space="0" w:color="auto"/>
          </w:divBdr>
        </w:div>
        <w:div w:id="1309287929">
          <w:marLeft w:val="0"/>
          <w:marRight w:val="0"/>
          <w:marTop w:val="0"/>
          <w:marBottom w:val="0"/>
          <w:divBdr>
            <w:top w:val="none" w:sz="0" w:space="0" w:color="auto"/>
            <w:left w:val="none" w:sz="0" w:space="0" w:color="auto"/>
            <w:bottom w:val="none" w:sz="0" w:space="0" w:color="auto"/>
            <w:right w:val="none" w:sz="0" w:space="0" w:color="auto"/>
          </w:divBdr>
        </w:div>
        <w:div w:id="1296259256">
          <w:marLeft w:val="0"/>
          <w:marRight w:val="0"/>
          <w:marTop w:val="0"/>
          <w:marBottom w:val="0"/>
          <w:divBdr>
            <w:top w:val="none" w:sz="0" w:space="0" w:color="auto"/>
            <w:left w:val="none" w:sz="0" w:space="0" w:color="auto"/>
            <w:bottom w:val="none" w:sz="0" w:space="0" w:color="auto"/>
            <w:right w:val="none" w:sz="0" w:space="0" w:color="auto"/>
          </w:divBdr>
        </w:div>
        <w:div w:id="908156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Ua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d.wikipedia.org/wiki/U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5C847-5211-4244-BA16-470A25EF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1</Pages>
  <Words>8003</Words>
  <Characters>45623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BISMILLAH</dc:creator>
  <cp:lastModifiedBy>BISMILLAH</cp:lastModifiedBy>
  <cp:revision>254</cp:revision>
  <cp:lastPrinted>2015-07-04T16:27:00Z</cp:lastPrinted>
  <dcterms:created xsi:type="dcterms:W3CDTF">2015-04-09T05:09:00Z</dcterms:created>
  <dcterms:modified xsi:type="dcterms:W3CDTF">2015-07-04T18:13:00Z</dcterms:modified>
</cp:coreProperties>
</file>