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8C" w:rsidRDefault="00D97CE0" w:rsidP="007A4F2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BAB </w:t>
      </w:r>
      <w:r w:rsidR="007A4F28" w:rsidRPr="007A4F28">
        <w:rPr>
          <w:b/>
          <w:bCs/>
        </w:rPr>
        <w:t>V</w:t>
      </w:r>
    </w:p>
    <w:p w:rsidR="00D97CE0" w:rsidRDefault="00D97CE0" w:rsidP="005B501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PENUTUP</w:t>
      </w:r>
    </w:p>
    <w:p w:rsidR="00D97CE0" w:rsidRPr="00D97CE0" w:rsidRDefault="00D97CE0" w:rsidP="005B5015">
      <w:pPr>
        <w:spacing w:after="0" w:line="480" w:lineRule="auto"/>
        <w:rPr>
          <w:b/>
          <w:bCs/>
        </w:rPr>
      </w:pPr>
    </w:p>
    <w:p w:rsidR="00D97CE0" w:rsidRPr="00D97CE0" w:rsidRDefault="00D97CE0" w:rsidP="00D97CE0">
      <w:pPr>
        <w:pStyle w:val="ListParagraph"/>
        <w:numPr>
          <w:ilvl w:val="0"/>
          <w:numId w:val="11"/>
        </w:numPr>
        <w:spacing w:after="0" w:line="480" w:lineRule="auto"/>
        <w:ind w:left="284" w:hanging="284"/>
        <w:rPr>
          <w:b/>
          <w:bCs/>
        </w:rPr>
      </w:pPr>
      <w:r w:rsidRPr="00D97CE0">
        <w:rPr>
          <w:b/>
        </w:rPr>
        <w:t>Kesimpulan</w:t>
      </w:r>
    </w:p>
    <w:p w:rsidR="005B5015" w:rsidRDefault="005B5015" w:rsidP="00895C2E">
      <w:pPr>
        <w:pStyle w:val="ListParagraph"/>
        <w:numPr>
          <w:ilvl w:val="0"/>
          <w:numId w:val="12"/>
        </w:numPr>
        <w:spacing w:after="0" w:line="480" w:lineRule="auto"/>
        <w:ind w:left="567" w:hanging="283"/>
        <w:jc w:val="both"/>
      </w:pPr>
      <w:r w:rsidRPr="005B5015">
        <w:t>Upaya Pustakawan dalam meningkatkan pelayanan perpustakaan di Madrasah Aliyah Negeri 3 Palembang</w:t>
      </w:r>
      <w:r w:rsidR="00225361">
        <w:rPr>
          <w:lang w:val="en-US"/>
        </w:rPr>
        <w:t xml:space="preserve"> </w:t>
      </w:r>
      <w:r>
        <w:t xml:space="preserve"> b</w:t>
      </w:r>
      <w:r w:rsidR="00D97CE0" w:rsidRPr="00B00D89">
        <w:t>erdasarkan hasil penelitian yang dilakukan, secara keseluruhan dapa</w:t>
      </w:r>
      <w:r>
        <w:t>t ditarik beberapa kesimpulan bahwa</w:t>
      </w:r>
      <w:r w:rsidR="00895C2E">
        <w:t xml:space="preserve"> ada dua </w:t>
      </w:r>
      <w:proofErr w:type="spellStart"/>
      <w:r w:rsidR="00925C6D">
        <w:rPr>
          <w:lang w:val="en-US"/>
        </w:rPr>
        <w:t>aspek</w:t>
      </w:r>
      <w:proofErr w:type="spellEnd"/>
      <w:r w:rsidR="00225361">
        <w:rPr>
          <w:lang w:val="en-US"/>
        </w:rPr>
        <w:t xml:space="preserve"> </w:t>
      </w:r>
      <w:r w:rsidR="00895C2E">
        <w:t>pelayanan yang dilakukan yaitu layananan referensi dan layanan sirkulasi:</w:t>
      </w:r>
    </w:p>
    <w:p w:rsidR="00895C2E" w:rsidRPr="00895C2E" w:rsidRDefault="0060594A" w:rsidP="00895C2E">
      <w:pPr>
        <w:pStyle w:val="ListParagraph"/>
        <w:numPr>
          <w:ilvl w:val="0"/>
          <w:numId w:val="15"/>
        </w:numPr>
        <w:spacing w:after="0" w:line="480" w:lineRule="auto"/>
        <w:ind w:left="851" w:hanging="284"/>
        <w:jc w:val="both"/>
      </w:pPr>
      <w:proofErr w:type="spellStart"/>
      <w:r>
        <w:rPr>
          <w:rFonts w:asciiTheme="majorBidi" w:hAnsiTheme="majorBidi" w:cstheme="majorBidi"/>
          <w:lang w:val="en-US"/>
        </w:rPr>
        <w:t>Melalui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pel</w:t>
      </w:r>
      <w:proofErr w:type="spellEnd"/>
      <w:r w:rsidR="00895C2E" w:rsidRPr="004F4E83">
        <w:rPr>
          <w:rFonts w:asciiTheme="majorBidi" w:hAnsiTheme="majorBidi" w:cstheme="majorBidi"/>
        </w:rPr>
        <w:t>ayanan Referensi</w:t>
      </w:r>
    </w:p>
    <w:p w:rsidR="00895C2E" w:rsidRDefault="00895C2E" w:rsidP="00895C2E">
      <w:pPr>
        <w:pStyle w:val="ListParagraph"/>
        <w:spacing w:after="0" w:line="480" w:lineRule="auto"/>
        <w:ind w:left="851"/>
        <w:jc w:val="both"/>
      </w:pPr>
      <w:r>
        <w:t>Hal yang dilakukan adalah dengan meningkatkan pelayanan dalam bentuk:</w:t>
      </w:r>
    </w:p>
    <w:p w:rsidR="00895C2E" w:rsidRDefault="00895C2E" w:rsidP="00895C2E">
      <w:pPr>
        <w:pStyle w:val="ListParagraph"/>
        <w:numPr>
          <w:ilvl w:val="0"/>
          <w:numId w:val="13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4F4E83">
        <w:rPr>
          <w:rFonts w:asciiTheme="majorBidi" w:hAnsiTheme="majorBidi" w:cstheme="majorBidi"/>
        </w:rPr>
        <w:t>Memberikan Pelayanan kepada Pengguna</w:t>
      </w:r>
    </w:p>
    <w:p w:rsidR="00895C2E" w:rsidRDefault="00895C2E" w:rsidP="00895C2E">
      <w:pPr>
        <w:pStyle w:val="ListParagraph"/>
        <w:numPr>
          <w:ilvl w:val="0"/>
          <w:numId w:val="13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895C2E">
        <w:rPr>
          <w:rFonts w:asciiTheme="majorBidi" w:hAnsiTheme="majorBidi" w:cstheme="majorBidi"/>
        </w:rPr>
        <w:t>Mengawasi Pemanfaatan Koleksi</w:t>
      </w:r>
    </w:p>
    <w:p w:rsidR="00895C2E" w:rsidRDefault="00895C2E" w:rsidP="00895C2E">
      <w:pPr>
        <w:pStyle w:val="ListParagraph"/>
        <w:numPr>
          <w:ilvl w:val="0"/>
          <w:numId w:val="13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895C2E">
        <w:rPr>
          <w:rFonts w:asciiTheme="majorBidi" w:hAnsiTheme="majorBidi" w:cstheme="majorBidi"/>
        </w:rPr>
        <w:t>Fasilitas Hotspot</w:t>
      </w:r>
    </w:p>
    <w:p w:rsidR="00895C2E" w:rsidRDefault="00895C2E" w:rsidP="00895C2E">
      <w:pPr>
        <w:pStyle w:val="ListParagraph"/>
        <w:numPr>
          <w:ilvl w:val="0"/>
          <w:numId w:val="13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895C2E">
        <w:rPr>
          <w:rFonts w:asciiTheme="majorBidi" w:hAnsiTheme="majorBidi" w:cstheme="majorBidi"/>
        </w:rPr>
        <w:t>Mengoptimalkan Pengadaaan Koleksi</w:t>
      </w:r>
    </w:p>
    <w:p w:rsidR="00895C2E" w:rsidRDefault="00895C2E" w:rsidP="00895C2E">
      <w:pPr>
        <w:pStyle w:val="ListParagraph"/>
        <w:numPr>
          <w:ilvl w:val="0"/>
          <w:numId w:val="13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895C2E">
        <w:rPr>
          <w:rFonts w:asciiTheme="majorBidi" w:hAnsiTheme="majorBidi" w:cstheme="majorBidi"/>
        </w:rPr>
        <w:t>Tanggap pada Sikap dan Perilaku pengguna perpustakaan</w:t>
      </w:r>
    </w:p>
    <w:p w:rsidR="00F823AF" w:rsidRDefault="0060594A" w:rsidP="00F823AF">
      <w:pPr>
        <w:pStyle w:val="ListParagraph"/>
        <w:numPr>
          <w:ilvl w:val="0"/>
          <w:numId w:val="15"/>
        </w:numPr>
        <w:spacing w:after="0" w:line="480" w:lineRule="auto"/>
        <w:ind w:left="851" w:hanging="284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lang w:val="en-US"/>
        </w:rPr>
        <w:t>Melalui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pel</w:t>
      </w:r>
      <w:proofErr w:type="spellEnd"/>
      <w:r>
        <w:rPr>
          <w:rFonts w:asciiTheme="majorBidi" w:hAnsiTheme="majorBidi" w:cstheme="majorBidi"/>
        </w:rPr>
        <w:t>ayanan</w:t>
      </w:r>
      <w:r>
        <w:rPr>
          <w:rFonts w:asciiTheme="majorBidi" w:hAnsiTheme="majorBidi" w:cstheme="majorBidi"/>
          <w:lang w:val="en-US"/>
        </w:rPr>
        <w:t xml:space="preserve"> </w:t>
      </w:r>
      <w:r w:rsidR="00895C2E">
        <w:rPr>
          <w:rFonts w:asciiTheme="majorBidi" w:hAnsiTheme="majorBidi" w:cstheme="majorBidi"/>
        </w:rPr>
        <w:t>Sirkulasi</w:t>
      </w:r>
    </w:p>
    <w:p w:rsidR="00F823AF" w:rsidRDefault="00F823AF" w:rsidP="00F823AF">
      <w:pPr>
        <w:pStyle w:val="ListParagraph"/>
        <w:numPr>
          <w:ilvl w:val="0"/>
          <w:numId w:val="21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F823AF">
        <w:rPr>
          <w:rFonts w:asciiTheme="majorBidi" w:hAnsiTheme="majorBidi" w:cstheme="majorBidi"/>
        </w:rPr>
        <w:t>Melakukan Rekrutmen Tenaga Pustakawan yang Ideal</w:t>
      </w:r>
    </w:p>
    <w:p w:rsidR="00F823AF" w:rsidRDefault="00F823AF" w:rsidP="00F823AF">
      <w:pPr>
        <w:pStyle w:val="ListParagraph"/>
        <w:numPr>
          <w:ilvl w:val="0"/>
          <w:numId w:val="21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F823AF">
        <w:rPr>
          <w:rFonts w:asciiTheme="majorBidi" w:hAnsiTheme="majorBidi" w:cstheme="majorBidi"/>
        </w:rPr>
        <w:t>Melakukan Pengembangan Potensi Pustakawan yang Ada</w:t>
      </w:r>
    </w:p>
    <w:p w:rsidR="00F823AF" w:rsidRDefault="00F823AF" w:rsidP="00F823AF">
      <w:pPr>
        <w:pStyle w:val="ListParagraph"/>
        <w:numPr>
          <w:ilvl w:val="0"/>
          <w:numId w:val="21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F823AF">
        <w:rPr>
          <w:rFonts w:asciiTheme="majorBidi" w:hAnsiTheme="majorBidi" w:cstheme="majorBidi"/>
        </w:rPr>
        <w:t>Mengeluarkan Buku yang Rusak dan Mengirimnya ke Bagian Penjilidan</w:t>
      </w:r>
    </w:p>
    <w:p w:rsidR="00F823AF" w:rsidRDefault="00F823AF" w:rsidP="00F823AF">
      <w:pPr>
        <w:pStyle w:val="ListParagraph"/>
        <w:numPr>
          <w:ilvl w:val="0"/>
          <w:numId w:val="21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F823AF">
        <w:rPr>
          <w:rFonts w:asciiTheme="majorBidi" w:hAnsiTheme="majorBidi" w:cstheme="majorBidi"/>
        </w:rPr>
        <w:t>Mengoptimalkan Penggunaan Sarana</w:t>
      </w:r>
    </w:p>
    <w:p w:rsidR="00F823AF" w:rsidRDefault="00F823AF" w:rsidP="00F823AF">
      <w:pPr>
        <w:pStyle w:val="ListParagraph"/>
        <w:numPr>
          <w:ilvl w:val="0"/>
          <w:numId w:val="21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F823AF">
        <w:rPr>
          <w:rFonts w:asciiTheme="majorBidi" w:hAnsiTheme="majorBidi" w:cstheme="majorBidi"/>
        </w:rPr>
        <w:t>Menyediakan Fasilitas Ruangan Baca yang Nyaman</w:t>
      </w:r>
    </w:p>
    <w:p w:rsidR="00F823AF" w:rsidRDefault="00F823AF" w:rsidP="00F823AF">
      <w:pPr>
        <w:pStyle w:val="ListParagraph"/>
        <w:numPr>
          <w:ilvl w:val="0"/>
          <w:numId w:val="21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F823AF">
        <w:rPr>
          <w:rFonts w:asciiTheme="majorBidi" w:hAnsiTheme="majorBidi" w:cstheme="majorBidi"/>
        </w:rPr>
        <w:t>Menyediakan Fasilitas Loker untuk Barang Pengunjung Perpustakaan</w:t>
      </w:r>
    </w:p>
    <w:p w:rsidR="00895C2E" w:rsidRPr="00F823AF" w:rsidRDefault="00F823AF" w:rsidP="00F823AF">
      <w:pPr>
        <w:pStyle w:val="ListParagraph"/>
        <w:numPr>
          <w:ilvl w:val="0"/>
          <w:numId w:val="21"/>
        </w:numPr>
        <w:spacing w:after="0" w:line="480" w:lineRule="auto"/>
        <w:ind w:left="1134" w:hanging="283"/>
        <w:rPr>
          <w:rFonts w:asciiTheme="majorBidi" w:hAnsiTheme="majorBidi" w:cstheme="majorBidi"/>
        </w:rPr>
      </w:pPr>
      <w:r w:rsidRPr="00F823AF">
        <w:rPr>
          <w:rFonts w:asciiTheme="majorBidi" w:hAnsiTheme="majorBidi" w:cstheme="majorBidi"/>
        </w:rPr>
        <w:t>Mengatur Tata Fisik Perpustakaan Semenarik Mungkin</w:t>
      </w:r>
    </w:p>
    <w:p w:rsidR="00F823AF" w:rsidRPr="00F823AF" w:rsidRDefault="005B5015" w:rsidP="00D97CE0">
      <w:pPr>
        <w:pStyle w:val="ListParagraph"/>
        <w:numPr>
          <w:ilvl w:val="0"/>
          <w:numId w:val="12"/>
        </w:numPr>
        <w:spacing w:after="0" w:line="480" w:lineRule="auto"/>
        <w:ind w:left="567" w:hanging="283"/>
        <w:jc w:val="both"/>
        <w:rPr>
          <w:b/>
          <w:bCs/>
        </w:rPr>
      </w:pPr>
      <w:r w:rsidRPr="00F823AF">
        <w:rPr>
          <w:rFonts w:asciiTheme="majorBidi" w:hAnsiTheme="majorBidi" w:cstheme="majorBidi"/>
        </w:rPr>
        <w:lastRenderedPageBreak/>
        <w:t>Faktor yang mendukung dan menghambat Pustakawan dalam meningkatkan pelayanan perpustakaan di Madrasah Aliyah Negeri 3 Palembang.</w:t>
      </w:r>
      <w:r w:rsidR="00F823AF">
        <w:rPr>
          <w:rFonts w:asciiTheme="majorBidi" w:hAnsiTheme="majorBidi" w:cstheme="majorBidi"/>
        </w:rPr>
        <w:t xml:space="preserve"> Baik pendukung ataupun penghambat berasal dari eksternal dan internal, lebih jelasnya sebagai berikut:</w:t>
      </w:r>
    </w:p>
    <w:p w:rsidR="00F823AF" w:rsidRPr="00163962" w:rsidRDefault="00F823AF" w:rsidP="00F823AF">
      <w:pPr>
        <w:pStyle w:val="ListParagraph"/>
        <w:numPr>
          <w:ilvl w:val="0"/>
          <w:numId w:val="22"/>
        </w:numPr>
        <w:spacing w:after="0" w:line="480" w:lineRule="auto"/>
        <w:ind w:left="851" w:hanging="284"/>
        <w:jc w:val="both"/>
        <w:rPr>
          <w:b/>
          <w:bCs/>
        </w:rPr>
      </w:pPr>
      <w:r w:rsidRPr="004F4E83">
        <w:rPr>
          <w:rFonts w:asciiTheme="majorBidi" w:hAnsiTheme="majorBidi" w:cstheme="majorBidi"/>
        </w:rPr>
        <w:t>Faktor yang Mendukung</w:t>
      </w:r>
    </w:p>
    <w:p w:rsidR="00163962" w:rsidRPr="00163962" w:rsidRDefault="00163962" w:rsidP="00163962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b/>
          <w:bCs/>
        </w:rPr>
      </w:pPr>
      <w:r>
        <w:rPr>
          <w:rFonts w:asciiTheme="majorBidi" w:hAnsiTheme="majorBidi" w:cstheme="majorBidi"/>
        </w:rPr>
        <w:t>Eksternal</w:t>
      </w:r>
    </w:p>
    <w:p w:rsidR="00163962" w:rsidRPr="00163962" w:rsidRDefault="00163962" w:rsidP="00163962">
      <w:pPr>
        <w:pStyle w:val="ListParagraph"/>
        <w:numPr>
          <w:ilvl w:val="0"/>
          <w:numId w:val="26"/>
        </w:numPr>
        <w:spacing w:after="0" w:line="480" w:lineRule="auto"/>
        <w:ind w:left="1418" w:hanging="284"/>
        <w:jc w:val="both"/>
        <w:rPr>
          <w:b/>
          <w:bCs/>
        </w:rPr>
      </w:pPr>
      <w:r>
        <w:rPr>
          <w:rFonts w:asciiTheme="majorBidi" w:hAnsiTheme="majorBidi" w:cstheme="majorBidi"/>
        </w:rPr>
        <w:t>Alokasi pembiayaan yang cukup;</w:t>
      </w:r>
    </w:p>
    <w:p w:rsidR="00163962" w:rsidRPr="00163962" w:rsidRDefault="00163962" w:rsidP="00163962">
      <w:pPr>
        <w:pStyle w:val="ListParagraph"/>
        <w:numPr>
          <w:ilvl w:val="0"/>
          <w:numId w:val="26"/>
        </w:numPr>
        <w:spacing w:after="0" w:line="480" w:lineRule="auto"/>
        <w:ind w:left="1418" w:hanging="284"/>
        <w:jc w:val="both"/>
        <w:rPr>
          <w:b/>
          <w:bCs/>
        </w:rPr>
      </w:pPr>
      <w:r>
        <w:rPr>
          <w:rFonts w:asciiTheme="majorBidi" w:hAnsiTheme="majorBidi" w:cstheme="majorBidi"/>
        </w:rPr>
        <w:t>Hubungan dalam berbagi informasi dengan perpustakaan daerah yang baik.</w:t>
      </w:r>
    </w:p>
    <w:p w:rsidR="00163962" w:rsidRPr="00163962" w:rsidRDefault="00163962" w:rsidP="00163962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b/>
          <w:bCs/>
        </w:rPr>
      </w:pPr>
      <w:r>
        <w:rPr>
          <w:rFonts w:asciiTheme="majorBidi" w:hAnsiTheme="majorBidi" w:cstheme="majorBidi"/>
        </w:rPr>
        <w:t>Internal</w:t>
      </w:r>
    </w:p>
    <w:p w:rsidR="00163962" w:rsidRPr="00163962" w:rsidRDefault="00163962" w:rsidP="00163962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b/>
          <w:bCs/>
        </w:rPr>
      </w:pPr>
      <w:r>
        <w:rPr>
          <w:rFonts w:asciiTheme="majorBidi" w:hAnsiTheme="majorBidi" w:cstheme="majorBidi"/>
        </w:rPr>
        <w:t>Kepala Madrasah yang mendukung setiap kegiatan pengembangan potensi pustakawan;</w:t>
      </w:r>
    </w:p>
    <w:p w:rsidR="00163962" w:rsidRPr="00163962" w:rsidRDefault="00163962" w:rsidP="00163962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b/>
          <w:bCs/>
        </w:rPr>
      </w:pPr>
      <w:r>
        <w:rPr>
          <w:rFonts w:asciiTheme="majorBidi" w:hAnsiTheme="majorBidi" w:cstheme="majorBidi"/>
        </w:rPr>
        <w:t>Personil pustakawan yang cukup dilihat dari jumlah;</w:t>
      </w:r>
    </w:p>
    <w:p w:rsidR="00163962" w:rsidRPr="00163962" w:rsidRDefault="00163962" w:rsidP="00163962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b/>
          <w:bCs/>
        </w:rPr>
      </w:pPr>
      <w:r>
        <w:rPr>
          <w:rFonts w:asciiTheme="majorBidi" w:hAnsiTheme="majorBidi" w:cstheme="majorBidi"/>
        </w:rPr>
        <w:t>Letak bangunan perpustakaan yang stretegis</w:t>
      </w:r>
    </w:p>
    <w:p w:rsidR="00163962" w:rsidRPr="00F823AF" w:rsidRDefault="00163962" w:rsidP="00F823AF">
      <w:pPr>
        <w:pStyle w:val="ListParagraph"/>
        <w:numPr>
          <w:ilvl w:val="0"/>
          <w:numId w:val="22"/>
        </w:numPr>
        <w:spacing w:after="0" w:line="480" w:lineRule="auto"/>
        <w:ind w:left="851" w:hanging="284"/>
        <w:jc w:val="both"/>
        <w:rPr>
          <w:b/>
          <w:bCs/>
        </w:rPr>
      </w:pPr>
      <w:r>
        <w:rPr>
          <w:rFonts w:asciiTheme="majorBidi" w:hAnsiTheme="majorBidi" w:cstheme="majorBidi"/>
        </w:rPr>
        <w:t>Faktor yang Menghambat</w:t>
      </w:r>
    </w:p>
    <w:p w:rsidR="00554C78" w:rsidRDefault="00163962" w:rsidP="00163962">
      <w:pPr>
        <w:pStyle w:val="ListParagraph"/>
        <w:numPr>
          <w:ilvl w:val="0"/>
          <w:numId w:val="25"/>
        </w:numPr>
        <w:spacing w:after="0" w:line="480" w:lineRule="auto"/>
        <w:ind w:left="1134" w:hanging="283"/>
        <w:jc w:val="both"/>
      </w:pPr>
      <w:r>
        <w:t>Eksternal</w:t>
      </w:r>
    </w:p>
    <w:p w:rsidR="00163962" w:rsidRDefault="00163962" w:rsidP="00163962">
      <w:pPr>
        <w:pStyle w:val="ListParagraph"/>
        <w:numPr>
          <w:ilvl w:val="0"/>
          <w:numId w:val="28"/>
        </w:numPr>
        <w:spacing w:after="0" w:line="480" w:lineRule="auto"/>
        <w:jc w:val="both"/>
      </w:pPr>
      <w:r>
        <w:t>Belum adanya hubungan antara satu perpustakaan Madrasah dengan Madrasah lainnya khususnya yang ada di bawah naungan KEMENAG Kota Palembang;</w:t>
      </w:r>
    </w:p>
    <w:p w:rsidR="00163962" w:rsidRDefault="00163962" w:rsidP="00163962">
      <w:pPr>
        <w:pStyle w:val="ListParagraph"/>
        <w:numPr>
          <w:ilvl w:val="0"/>
          <w:numId w:val="25"/>
        </w:numPr>
        <w:spacing w:after="0" w:line="480" w:lineRule="auto"/>
        <w:ind w:left="1134" w:hanging="283"/>
        <w:jc w:val="both"/>
      </w:pPr>
      <w:r>
        <w:t>Internal</w:t>
      </w:r>
    </w:p>
    <w:p w:rsidR="00163962" w:rsidRDefault="00163962" w:rsidP="00163962">
      <w:pPr>
        <w:pStyle w:val="ListParagraph"/>
        <w:numPr>
          <w:ilvl w:val="0"/>
          <w:numId w:val="29"/>
        </w:numPr>
        <w:spacing w:after="0" w:line="480" w:lineRule="auto"/>
        <w:jc w:val="both"/>
      </w:pPr>
      <w:r>
        <w:lastRenderedPageBreak/>
        <w:t>Tenaga pendidik yang belum semuannya memberikan pemahaman pada peserta didik tentang pentignnya memanfaatkan perpustakaan dengan baik dan benar</w:t>
      </w:r>
    </w:p>
    <w:p w:rsidR="00163962" w:rsidRDefault="00163962" w:rsidP="00163962">
      <w:pPr>
        <w:pStyle w:val="ListParagraph"/>
        <w:numPr>
          <w:ilvl w:val="0"/>
          <w:numId w:val="29"/>
        </w:numPr>
        <w:spacing w:after="0" w:line="480" w:lineRule="auto"/>
        <w:jc w:val="both"/>
      </w:pPr>
      <w:r>
        <w:t>Beberapa peserta didik masih belum menunjukkan minat yang baik untuk memanfaatkan perpustkaan;</w:t>
      </w:r>
    </w:p>
    <w:p w:rsidR="00747832" w:rsidRDefault="00747832" w:rsidP="00163962">
      <w:pPr>
        <w:pStyle w:val="ListParagraph"/>
        <w:numPr>
          <w:ilvl w:val="0"/>
          <w:numId w:val="29"/>
        </w:numPr>
        <w:spacing w:after="0" w:line="480" w:lineRule="auto"/>
        <w:jc w:val="both"/>
      </w:pPr>
      <w:r>
        <w:t>Komunikasi dengan atasan yang kurang baik.</w:t>
      </w:r>
    </w:p>
    <w:p w:rsidR="00163962" w:rsidRPr="00163962" w:rsidRDefault="00163962" w:rsidP="001801D3">
      <w:pPr>
        <w:pStyle w:val="ListParagraph"/>
        <w:numPr>
          <w:ilvl w:val="0"/>
          <w:numId w:val="29"/>
        </w:numPr>
        <w:spacing w:after="0" w:line="480" w:lineRule="auto"/>
        <w:jc w:val="both"/>
      </w:pPr>
      <w:r>
        <w:t>Layanan hotspot yang masih sering error.</w:t>
      </w:r>
    </w:p>
    <w:p w:rsidR="00D97CE0" w:rsidRPr="00D97CE0" w:rsidRDefault="00D97CE0" w:rsidP="00D97CE0">
      <w:pPr>
        <w:pStyle w:val="ListParagraph"/>
        <w:numPr>
          <w:ilvl w:val="0"/>
          <w:numId w:val="11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D97CE0">
        <w:rPr>
          <w:b/>
        </w:rPr>
        <w:t>Saran</w:t>
      </w:r>
    </w:p>
    <w:p w:rsidR="00D97CE0" w:rsidRDefault="00D97CE0" w:rsidP="00D97CE0">
      <w:pPr>
        <w:pStyle w:val="ListParagraph"/>
        <w:spacing w:after="0" w:line="480" w:lineRule="auto"/>
        <w:ind w:left="284" w:firstLine="567"/>
        <w:jc w:val="both"/>
      </w:pPr>
      <w:r w:rsidRPr="00B00D89">
        <w:t>Berdasarkan pembahasan hasil penelitian, penulis mengemukakan beberapa saran untuk dijadikan bahan pemikiran dan atau pertimbangan untuk masa-masa yang akan datang. Saran ini ditujukan untuk untuk pustakawan dan pimpinan per</w:t>
      </w:r>
      <w:r w:rsidR="005F5424">
        <w:t>pustakaan MAN 3 Palembang</w:t>
      </w:r>
      <w:r w:rsidRPr="00B00D89">
        <w:t xml:space="preserve"> untuk lebih meningkatkan kualitas layanan perpustakaan.</w:t>
      </w:r>
      <w:r>
        <w:t xml:space="preserve"> </w:t>
      </w:r>
      <w:r w:rsidRPr="00B00D89">
        <w:t>Perbaikan pendidikan (</w:t>
      </w:r>
      <w:r w:rsidRPr="00E36265">
        <w:rPr>
          <w:i/>
          <w:iCs/>
        </w:rPr>
        <w:t>forman</w:t>
      </w:r>
      <w:r w:rsidRPr="00B00D89">
        <w:t xml:space="preserve"> atau </w:t>
      </w:r>
      <w:r w:rsidRPr="00E36265">
        <w:rPr>
          <w:i/>
          <w:iCs/>
        </w:rPr>
        <w:t>informal</w:t>
      </w:r>
      <w:r w:rsidRPr="00B00D89">
        <w:t xml:space="preserve">). Hal untuk meningkatkan kemampuan, pengetahuan dan keterampilan pustakawan dalam </w:t>
      </w:r>
      <w:r>
        <w:t xml:space="preserve"> </w:t>
      </w:r>
      <w:r w:rsidRPr="00B00D89">
        <w:t>menjalankan tugasnya. Pustakawan diharapkan bersikap lebih proaktif dalam melayani kebutuhan pengguna, diperlukan suatu kesadaran dari masing-masing  individu untuk memberikan pelayanan yang sebaik mungkin agar dapat memuaskan pengguna perpustakaan.</w:t>
      </w:r>
    </w:p>
    <w:p w:rsidR="00D97CE0" w:rsidRDefault="00D97CE0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  <w:r w:rsidRPr="00B00D89">
        <w:t>Pimpinan  perlu meninjau kembali pembagian pekerjaan dan tanggung jawab pustakawan, melihat bagaimana hubungan antar staf, baik atasan kepada bawahan ata</w:t>
      </w:r>
      <w:r w:rsidR="00323866">
        <w:t>u pun dengan sesama pustakawan.</w:t>
      </w:r>
      <w:r w:rsidRPr="00B00D89">
        <w:t xml:space="preserve"> Dibutuhkan kerjasama yang harmonis, mulai dari pimpinan hingga bawahan. Agar peran pustakawan dalam membantu </w:t>
      </w:r>
      <w:r w:rsidRPr="00B00D89">
        <w:lastRenderedPageBreak/>
        <w:t>mewujudkan visi p</w:t>
      </w:r>
      <w:r>
        <w:t>erguruan tinggi dapat tercapai.</w:t>
      </w:r>
      <w:r w:rsidR="00323866">
        <w:t xml:space="preserve"> </w:t>
      </w:r>
      <w:r w:rsidRPr="00B00D89">
        <w:t>Melihat dari karakteristik informan, maka diperlukan adanya perubahan dengan memasukkan staf baru sehingga dapat memberikan pemikiran-pemikiran baru yang berguna u</w:t>
      </w:r>
      <w:r>
        <w:t>ntuk meningkatkan perpustakaan.</w:t>
      </w: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p w:rsidR="00225361" w:rsidRPr="00225361" w:rsidRDefault="00225361" w:rsidP="00323866">
      <w:pPr>
        <w:pStyle w:val="ListParagraph"/>
        <w:spacing w:after="0" w:line="480" w:lineRule="auto"/>
        <w:ind w:left="284" w:firstLine="567"/>
        <w:jc w:val="both"/>
        <w:rPr>
          <w:lang w:val="en-US"/>
        </w:rPr>
      </w:pPr>
    </w:p>
    <w:sectPr w:rsidR="00225361" w:rsidRPr="00225361" w:rsidSect="00C650F2">
      <w:headerReference w:type="default" r:id="rId7"/>
      <w:footerReference w:type="first" r:id="rId8"/>
      <w:pgSz w:w="12240" w:h="15840" w:code="1"/>
      <w:pgMar w:top="2268" w:right="1701" w:bottom="1701" w:left="2268" w:header="708" w:footer="708" w:gutter="0"/>
      <w:pgNumType w:start="15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9D" w:rsidRDefault="00C6699D" w:rsidP="008A2A66">
      <w:pPr>
        <w:spacing w:after="0" w:line="240" w:lineRule="auto"/>
      </w:pPr>
      <w:r>
        <w:separator/>
      </w:r>
    </w:p>
  </w:endnote>
  <w:endnote w:type="continuationSeparator" w:id="1">
    <w:p w:rsidR="00C6699D" w:rsidRDefault="00C6699D" w:rsidP="008A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6313"/>
      <w:docPartObj>
        <w:docPartGallery w:val="Page Numbers (Bottom of Page)"/>
        <w:docPartUnique/>
      </w:docPartObj>
    </w:sdtPr>
    <w:sdtContent>
      <w:p w:rsidR="001140AB" w:rsidRDefault="00E402E9">
        <w:pPr>
          <w:pStyle w:val="Footer"/>
          <w:jc w:val="center"/>
        </w:pPr>
        <w:fldSimple w:instr=" PAGE   \* MERGEFORMAT ">
          <w:r w:rsidR="001E4D48">
            <w:rPr>
              <w:noProof/>
            </w:rPr>
            <w:t>156</w:t>
          </w:r>
        </w:fldSimple>
      </w:p>
    </w:sdtContent>
  </w:sdt>
  <w:p w:rsidR="001140AB" w:rsidRDefault="001140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9D" w:rsidRDefault="00C6699D" w:rsidP="008A2A66">
      <w:pPr>
        <w:spacing w:after="0" w:line="240" w:lineRule="auto"/>
      </w:pPr>
      <w:r>
        <w:separator/>
      </w:r>
    </w:p>
  </w:footnote>
  <w:footnote w:type="continuationSeparator" w:id="1">
    <w:p w:rsidR="00C6699D" w:rsidRDefault="00C6699D" w:rsidP="008A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6312"/>
      <w:docPartObj>
        <w:docPartGallery w:val="Page Numbers (Top of Page)"/>
        <w:docPartUnique/>
      </w:docPartObj>
    </w:sdtPr>
    <w:sdtContent>
      <w:p w:rsidR="001140AB" w:rsidRDefault="00E402E9">
        <w:pPr>
          <w:pStyle w:val="Header"/>
          <w:jc w:val="right"/>
        </w:pPr>
        <w:fldSimple w:instr=" PAGE   \* MERGEFORMAT ">
          <w:r w:rsidR="001E4D48">
            <w:rPr>
              <w:noProof/>
            </w:rPr>
            <w:t>157</w:t>
          </w:r>
        </w:fldSimple>
      </w:p>
    </w:sdtContent>
  </w:sdt>
  <w:p w:rsidR="001140AB" w:rsidRDefault="001140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1CE"/>
    <w:multiLevelType w:val="hybridMultilevel"/>
    <w:tmpl w:val="6756A516"/>
    <w:lvl w:ilvl="0" w:tplc="F48EAC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AD221A"/>
    <w:multiLevelType w:val="hybridMultilevel"/>
    <w:tmpl w:val="2ECEDFCC"/>
    <w:lvl w:ilvl="0" w:tplc="3DE879B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D92461"/>
    <w:multiLevelType w:val="hybridMultilevel"/>
    <w:tmpl w:val="06A8A6D6"/>
    <w:lvl w:ilvl="0" w:tplc="D340D5D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660205"/>
    <w:multiLevelType w:val="hybridMultilevel"/>
    <w:tmpl w:val="AEFC9B20"/>
    <w:lvl w:ilvl="0" w:tplc="05BAEF9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4CA31A6"/>
    <w:multiLevelType w:val="hybridMultilevel"/>
    <w:tmpl w:val="7E6C8A70"/>
    <w:lvl w:ilvl="0" w:tplc="DD465446">
      <w:start w:val="5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091A6D"/>
    <w:multiLevelType w:val="hybridMultilevel"/>
    <w:tmpl w:val="DC6248E4"/>
    <w:lvl w:ilvl="0" w:tplc="FC3E6F9A">
      <w:start w:val="1"/>
      <w:numFmt w:val="lowerLetter"/>
      <w:lvlText w:val="%1."/>
      <w:lvlJc w:val="left"/>
      <w:pPr>
        <w:ind w:left="927" w:hanging="360"/>
      </w:pPr>
      <w:rPr>
        <w:rFonts w:asciiTheme="majorBidi" w:hAnsiTheme="majorBidi" w:cstheme="maj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20581E"/>
    <w:multiLevelType w:val="hybridMultilevel"/>
    <w:tmpl w:val="75EC6BB2"/>
    <w:lvl w:ilvl="0" w:tplc="42D2F2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21C3C0A"/>
    <w:multiLevelType w:val="hybridMultilevel"/>
    <w:tmpl w:val="D0409F7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09A4"/>
    <w:multiLevelType w:val="hybridMultilevel"/>
    <w:tmpl w:val="F182899C"/>
    <w:lvl w:ilvl="0" w:tplc="72F0E348">
      <w:start w:val="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D3D0EA0"/>
    <w:multiLevelType w:val="hybridMultilevel"/>
    <w:tmpl w:val="4AA4F8D6"/>
    <w:lvl w:ilvl="0" w:tplc="FC0C12D8">
      <w:start w:val="1"/>
      <w:numFmt w:val="lowerLetter"/>
      <w:lvlText w:val="%1)"/>
      <w:lvlJc w:val="left"/>
      <w:pPr>
        <w:ind w:left="1571" w:hanging="360"/>
      </w:pPr>
      <w:rPr>
        <w:rFonts w:asciiTheme="majorBidi" w:hAnsiTheme="majorBidi" w:cstheme="maj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DFC30BD"/>
    <w:multiLevelType w:val="hybridMultilevel"/>
    <w:tmpl w:val="8C24B804"/>
    <w:lvl w:ilvl="0" w:tplc="EC609C24">
      <w:start w:val="3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E417EF3"/>
    <w:multiLevelType w:val="hybridMultilevel"/>
    <w:tmpl w:val="965E23A0"/>
    <w:lvl w:ilvl="0" w:tplc="5A721E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880635"/>
    <w:multiLevelType w:val="hybridMultilevel"/>
    <w:tmpl w:val="3524F1A8"/>
    <w:lvl w:ilvl="0" w:tplc="CD3E77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C07E3D"/>
    <w:multiLevelType w:val="hybridMultilevel"/>
    <w:tmpl w:val="795897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B121B"/>
    <w:multiLevelType w:val="hybridMultilevel"/>
    <w:tmpl w:val="4D96E324"/>
    <w:lvl w:ilvl="0" w:tplc="077A42DC">
      <w:start w:val="1"/>
      <w:numFmt w:val="lowerLetter"/>
      <w:lvlText w:val="%1."/>
      <w:lvlJc w:val="left"/>
      <w:pPr>
        <w:ind w:left="927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C71ADE"/>
    <w:multiLevelType w:val="hybridMultilevel"/>
    <w:tmpl w:val="44DC1188"/>
    <w:lvl w:ilvl="0" w:tplc="80CA4994">
      <w:start w:val="1"/>
      <w:numFmt w:val="decimal"/>
      <w:lvlText w:val="%1)"/>
      <w:lvlJc w:val="left"/>
      <w:pPr>
        <w:ind w:left="1211" w:hanging="360"/>
      </w:pPr>
      <w:rPr>
        <w:rFonts w:asciiTheme="majorBidi" w:hAnsiTheme="majorBidi" w:cstheme="maj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06495C"/>
    <w:multiLevelType w:val="hybridMultilevel"/>
    <w:tmpl w:val="63DA3F42"/>
    <w:lvl w:ilvl="0" w:tplc="476C4966">
      <w:start w:val="6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7B86FEC"/>
    <w:multiLevelType w:val="hybridMultilevel"/>
    <w:tmpl w:val="D9D8D82C"/>
    <w:lvl w:ilvl="0" w:tplc="B532C4F8">
      <w:start w:val="1"/>
      <w:numFmt w:val="lowerLetter"/>
      <w:lvlText w:val="%1)"/>
      <w:lvlJc w:val="left"/>
      <w:pPr>
        <w:ind w:left="1571" w:hanging="360"/>
      </w:pPr>
      <w:rPr>
        <w:rFonts w:asciiTheme="majorBidi" w:hAnsiTheme="majorBidi" w:cstheme="maj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CA3151C"/>
    <w:multiLevelType w:val="hybridMultilevel"/>
    <w:tmpl w:val="FA02C882"/>
    <w:lvl w:ilvl="0" w:tplc="728E38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F325534"/>
    <w:multiLevelType w:val="hybridMultilevel"/>
    <w:tmpl w:val="3FEA45FC"/>
    <w:lvl w:ilvl="0" w:tplc="77CC49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7306145"/>
    <w:multiLevelType w:val="hybridMultilevel"/>
    <w:tmpl w:val="3BB4ED4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634F8"/>
    <w:multiLevelType w:val="hybridMultilevel"/>
    <w:tmpl w:val="21E49E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45D94"/>
    <w:multiLevelType w:val="hybridMultilevel"/>
    <w:tmpl w:val="2D22C4E6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545A8"/>
    <w:multiLevelType w:val="hybridMultilevel"/>
    <w:tmpl w:val="4E86F448"/>
    <w:lvl w:ilvl="0" w:tplc="EC0C0F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0A55B1"/>
    <w:multiLevelType w:val="hybridMultilevel"/>
    <w:tmpl w:val="AEF0ABD2"/>
    <w:lvl w:ilvl="0" w:tplc="654EF82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960D99"/>
    <w:multiLevelType w:val="hybridMultilevel"/>
    <w:tmpl w:val="18386D22"/>
    <w:lvl w:ilvl="0" w:tplc="7E4A7FB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5D2566"/>
    <w:multiLevelType w:val="hybridMultilevel"/>
    <w:tmpl w:val="E146CD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92AA0"/>
    <w:multiLevelType w:val="hybridMultilevel"/>
    <w:tmpl w:val="0B5044DE"/>
    <w:lvl w:ilvl="0" w:tplc="FBA6A01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FF34FE8"/>
    <w:multiLevelType w:val="hybridMultilevel"/>
    <w:tmpl w:val="D95EA1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24"/>
  </w:num>
  <w:num w:numId="8">
    <w:abstractNumId w:val="22"/>
  </w:num>
  <w:num w:numId="9">
    <w:abstractNumId w:val="26"/>
  </w:num>
  <w:num w:numId="10">
    <w:abstractNumId w:val="28"/>
  </w:num>
  <w:num w:numId="11">
    <w:abstractNumId w:val="20"/>
  </w:num>
  <w:num w:numId="12">
    <w:abstractNumId w:val="1"/>
  </w:num>
  <w:num w:numId="13">
    <w:abstractNumId w:val="7"/>
  </w:num>
  <w:num w:numId="14">
    <w:abstractNumId w:val="14"/>
  </w:num>
  <w:num w:numId="15">
    <w:abstractNumId w:val="12"/>
  </w:num>
  <w:num w:numId="16">
    <w:abstractNumId w:val="25"/>
  </w:num>
  <w:num w:numId="17">
    <w:abstractNumId w:val="16"/>
  </w:num>
  <w:num w:numId="18">
    <w:abstractNumId w:val="4"/>
  </w:num>
  <w:num w:numId="19">
    <w:abstractNumId w:val="8"/>
  </w:num>
  <w:num w:numId="20">
    <w:abstractNumId w:val="10"/>
  </w:num>
  <w:num w:numId="21">
    <w:abstractNumId w:val="19"/>
  </w:num>
  <w:num w:numId="22">
    <w:abstractNumId w:val="5"/>
  </w:num>
  <w:num w:numId="23">
    <w:abstractNumId w:val="15"/>
  </w:num>
  <w:num w:numId="24">
    <w:abstractNumId w:val="23"/>
  </w:num>
  <w:num w:numId="25">
    <w:abstractNumId w:val="27"/>
  </w:num>
  <w:num w:numId="26">
    <w:abstractNumId w:val="9"/>
  </w:num>
  <w:num w:numId="27">
    <w:abstractNumId w:val="17"/>
  </w:num>
  <w:num w:numId="28">
    <w:abstractNumId w:val="1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1E"/>
    <w:rsid w:val="00004CFA"/>
    <w:rsid w:val="00005BFF"/>
    <w:rsid w:val="00011739"/>
    <w:rsid w:val="0001475C"/>
    <w:rsid w:val="0001666F"/>
    <w:rsid w:val="00017B16"/>
    <w:rsid w:val="000204EF"/>
    <w:rsid w:val="00025627"/>
    <w:rsid w:val="00047F05"/>
    <w:rsid w:val="00050C5C"/>
    <w:rsid w:val="000677B5"/>
    <w:rsid w:val="000749AE"/>
    <w:rsid w:val="000A568D"/>
    <w:rsid w:val="000C627E"/>
    <w:rsid w:val="000E7F63"/>
    <w:rsid w:val="00103D4A"/>
    <w:rsid w:val="00111338"/>
    <w:rsid w:val="001140AB"/>
    <w:rsid w:val="001239CD"/>
    <w:rsid w:val="0013686F"/>
    <w:rsid w:val="0014131C"/>
    <w:rsid w:val="00152B00"/>
    <w:rsid w:val="00163962"/>
    <w:rsid w:val="0016470C"/>
    <w:rsid w:val="001801D3"/>
    <w:rsid w:val="00181F98"/>
    <w:rsid w:val="001824EA"/>
    <w:rsid w:val="001A019F"/>
    <w:rsid w:val="001B563A"/>
    <w:rsid w:val="001E4D48"/>
    <w:rsid w:val="001F1F33"/>
    <w:rsid w:val="00225361"/>
    <w:rsid w:val="002337E2"/>
    <w:rsid w:val="00253FDC"/>
    <w:rsid w:val="00287865"/>
    <w:rsid w:val="002A22EF"/>
    <w:rsid w:val="002A4F58"/>
    <w:rsid w:val="002C0249"/>
    <w:rsid w:val="002D5458"/>
    <w:rsid w:val="002F2C84"/>
    <w:rsid w:val="002F70C0"/>
    <w:rsid w:val="002F7361"/>
    <w:rsid w:val="00305780"/>
    <w:rsid w:val="00323866"/>
    <w:rsid w:val="003513F0"/>
    <w:rsid w:val="0035468D"/>
    <w:rsid w:val="003846BA"/>
    <w:rsid w:val="00384D5E"/>
    <w:rsid w:val="00390DEE"/>
    <w:rsid w:val="003A75DC"/>
    <w:rsid w:val="003B0AB9"/>
    <w:rsid w:val="003B35BF"/>
    <w:rsid w:val="003B6D5C"/>
    <w:rsid w:val="003C3BD0"/>
    <w:rsid w:val="003D075F"/>
    <w:rsid w:val="003D1301"/>
    <w:rsid w:val="003E0DFA"/>
    <w:rsid w:val="003F431A"/>
    <w:rsid w:val="0045175E"/>
    <w:rsid w:val="00457776"/>
    <w:rsid w:val="00463E5E"/>
    <w:rsid w:val="004654A7"/>
    <w:rsid w:val="00486B17"/>
    <w:rsid w:val="00487F35"/>
    <w:rsid w:val="00487FE0"/>
    <w:rsid w:val="00495A2F"/>
    <w:rsid w:val="004B5A26"/>
    <w:rsid w:val="004C19C3"/>
    <w:rsid w:val="004D490D"/>
    <w:rsid w:val="004F380B"/>
    <w:rsid w:val="00500977"/>
    <w:rsid w:val="00504FAB"/>
    <w:rsid w:val="00512E40"/>
    <w:rsid w:val="00527199"/>
    <w:rsid w:val="00530DBA"/>
    <w:rsid w:val="005328B5"/>
    <w:rsid w:val="0053398B"/>
    <w:rsid w:val="005366C7"/>
    <w:rsid w:val="0055001F"/>
    <w:rsid w:val="00554C78"/>
    <w:rsid w:val="00585590"/>
    <w:rsid w:val="005A732F"/>
    <w:rsid w:val="005A7C81"/>
    <w:rsid w:val="005B087F"/>
    <w:rsid w:val="005B4158"/>
    <w:rsid w:val="005B5015"/>
    <w:rsid w:val="005C3900"/>
    <w:rsid w:val="005F5424"/>
    <w:rsid w:val="00601F03"/>
    <w:rsid w:val="0060594A"/>
    <w:rsid w:val="006317C9"/>
    <w:rsid w:val="00637C14"/>
    <w:rsid w:val="00643300"/>
    <w:rsid w:val="006567E2"/>
    <w:rsid w:val="00657464"/>
    <w:rsid w:val="006640C3"/>
    <w:rsid w:val="006645B2"/>
    <w:rsid w:val="00667764"/>
    <w:rsid w:val="006773C5"/>
    <w:rsid w:val="00681013"/>
    <w:rsid w:val="0069002B"/>
    <w:rsid w:val="00697FB4"/>
    <w:rsid w:val="006A7ECF"/>
    <w:rsid w:val="006F310C"/>
    <w:rsid w:val="0071148A"/>
    <w:rsid w:val="00716FDE"/>
    <w:rsid w:val="00740656"/>
    <w:rsid w:val="00740946"/>
    <w:rsid w:val="00747832"/>
    <w:rsid w:val="007809AD"/>
    <w:rsid w:val="00791FF5"/>
    <w:rsid w:val="007A0FF7"/>
    <w:rsid w:val="007A4F28"/>
    <w:rsid w:val="007C02A8"/>
    <w:rsid w:val="007C7041"/>
    <w:rsid w:val="007D46EF"/>
    <w:rsid w:val="007D7273"/>
    <w:rsid w:val="007E331E"/>
    <w:rsid w:val="00803FC8"/>
    <w:rsid w:val="0081083F"/>
    <w:rsid w:val="00811474"/>
    <w:rsid w:val="00813D08"/>
    <w:rsid w:val="008422C8"/>
    <w:rsid w:val="00860C03"/>
    <w:rsid w:val="00894E0E"/>
    <w:rsid w:val="00895C2E"/>
    <w:rsid w:val="00895EA0"/>
    <w:rsid w:val="008A2A66"/>
    <w:rsid w:val="008A638C"/>
    <w:rsid w:val="008B11DB"/>
    <w:rsid w:val="008B4A10"/>
    <w:rsid w:val="008C421A"/>
    <w:rsid w:val="008E0D34"/>
    <w:rsid w:val="00910D0E"/>
    <w:rsid w:val="00925C6D"/>
    <w:rsid w:val="00930453"/>
    <w:rsid w:val="009357D3"/>
    <w:rsid w:val="00947B09"/>
    <w:rsid w:val="00955327"/>
    <w:rsid w:val="00957C06"/>
    <w:rsid w:val="009653D7"/>
    <w:rsid w:val="00966B21"/>
    <w:rsid w:val="00973629"/>
    <w:rsid w:val="00973755"/>
    <w:rsid w:val="009829C4"/>
    <w:rsid w:val="00997537"/>
    <w:rsid w:val="009C77A7"/>
    <w:rsid w:val="009D4EC6"/>
    <w:rsid w:val="009E5CFC"/>
    <w:rsid w:val="009F2CED"/>
    <w:rsid w:val="00A02458"/>
    <w:rsid w:val="00A0668A"/>
    <w:rsid w:val="00A11A29"/>
    <w:rsid w:val="00A233DE"/>
    <w:rsid w:val="00A46865"/>
    <w:rsid w:val="00A54707"/>
    <w:rsid w:val="00A8135B"/>
    <w:rsid w:val="00A87B9E"/>
    <w:rsid w:val="00AB676C"/>
    <w:rsid w:val="00AC6F49"/>
    <w:rsid w:val="00B147EA"/>
    <w:rsid w:val="00B14F5F"/>
    <w:rsid w:val="00B153CA"/>
    <w:rsid w:val="00B46653"/>
    <w:rsid w:val="00B508B5"/>
    <w:rsid w:val="00B76EB9"/>
    <w:rsid w:val="00B77C67"/>
    <w:rsid w:val="00B8390E"/>
    <w:rsid w:val="00B919B1"/>
    <w:rsid w:val="00BA6661"/>
    <w:rsid w:val="00BB5697"/>
    <w:rsid w:val="00BE15E4"/>
    <w:rsid w:val="00C370F7"/>
    <w:rsid w:val="00C53E9A"/>
    <w:rsid w:val="00C60F98"/>
    <w:rsid w:val="00C650F2"/>
    <w:rsid w:val="00C6699D"/>
    <w:rsid w:val="00C705A5"/>
    <w:rsid w:val="00C70EE9"/>
    <w:rsid w:val="00CA7E58"/>
    <w:rsid w:val="00CC7A36"/>
    <w:rsid w:val="00CD611F"/>
    <w:rsid w:val="00D36094"/>
    <w:rsid w:val="00D73E8E"/>
    <w:rsid w:val="00D801DA"/>
    <w:rsid w:val="00D802A6"/>
    <w:rsid w:val="00D84B0A"/>
    <w:rsid w:val="00D97CE0"/>
    <w:rsid w:val="00DA669B"/>
    <w:rsid w:val="00DB2FA4"/>
    <w:rsid w:val="00DE3E51"/>
    <w:rsid w:val="00E03037"/>
    <w:rsid w:val="00E12813"/>
    <w:rsid w:val="00E21D1C"/>
    <w:rsid w:val="00E21F17"/>
    <w:rsid w:val="00E31316"/>
    <w:rsid w:val="00E34768"/>
    <w:rsid w:val="00E360AD"/>
    <w:rsid w:val="00E36265"/>
    <w:rsid w:val="00E40036"/>
    <w:rsid w:val="00E402E9"/>
    <w:rsid w:val="00E531B0"/>
    <w:rsid w:val="00E6568C"/>
    <w:rsid w:val="00E861FC"/>
    <w:rsid w:val="00E877F8"/>
    <w:rsid w:val="00E91BE0"/>
    <w:rsid w:val="00EA0860"/>
    <w:rsid w:val="00EA0A37"/>
    <w:rsid w:val="00EB2D01"/>
    <w:rsid w:val="00EC359C"/>
    <w:rsid w:val="00EC37CE"/>
    <w:rsid w:val="00ED7F7F"/>
    <w:rsid w:val="00EE0975"/>
    <w:rsid w:val="00EF2C9C"/>
    <w:rsid w:val="00F03E55"/>
    <w:rsid w:val="00F14CC7"/>
    <w:rsid w:val="00F21961"/>
    <w:rsid w:val="00F23CF6"/>
    <w:rsid w:val="00F324F1"/>
    <w:rsid w:val="00F53659"/>
    <w:rsid w:val="00F823AF"/>
    <w:rsid w:val="00F9063E"/>
    <w:rsid w:val="00F93297"/>
    <w:rsid w:val="00FA6727"/>
    <w:rsid w:val="00FB13EF"/>
    <w:rsid w:val="00FE1343"/>
    <w:rsid w:val="00FF13D3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A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C56"/>
    <w:pPr>
      <w:keepNext/>
      <w:widowControl w:val="0"/>
      <w:spacing w:before="24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F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F7C56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 w:eastAsia="id-ID"/>
    </w:rPr>
  </w:style>
  <w:style w:type="paragraph" w:styleId="Header">
    <w:name w:val="header"/>
    <w:basedOn w:val="Normal"/>
    <w:link w:val="HeaderChar"/>
    <w:uiPriority w:val="99"/>
    <w:unhideWhenUsed/>
    <w:rsid w:val="008A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A66"/>
  </w:style>
  <w:style w:type="paragraph" w:styleId="Footer">
    <w:name w:val="footer"/>
    <w:basedOn w:val="Normal"/>
    <w:link w:val="FooterChar"/>
    <w:uiPriority w:val="99"/>
    <w:unhideWhenUsed/>
    <w:rsid w:val="008A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Alfathona</dc:creator>
  <cp:lastModifiedBy>Acer</cp:lastModifiedBy>
  <cp:revision>33</cp:revision>
  <dcterms:created xsi:type="dcterms:W3CDTF">2015-04-05T02:19:00Z</dcterms:created>
  <dcterms:modified xsi:type="dcterms:W3CDTF">2015-09-10T06:31:00Z</dcterms:modified>
</cp:coreProperties>
</file>