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65" w:rsidRPr="00D91271" w:rsidRDefault="00C44965" w:rsidP="00C44965">
      <w:pPr>
        <w:spacing w:line="480" w:lineRule="auto"/>
        <w:jc w:val="center"/>
        <w:rPr>
          <w:rFonts w:asciiTheme="majorBidi" w:hAnsiTheme="majorBidi" w:cstheme="majorBidi"/>
          <w:b/>
          <w:bCs/>
          <w:sz w:val="26"/>
          <w:szCs w:val="26"/>
        </w:rPr>
      </w:pPr>
      <w:r w:rsidRPr="00D91271">
        <w:rPr>
          <w:rFonts w:asciiTheme="majorBidi" w:hAnsiTheme="majorBidi" w:cstheme="majorBidi"/>
          <w:b/>
          <w:bCs/>
          <w:sz w:val="26"/>
          <w:szCs w:val="26"/>
        </w:rPr>
        <w:t>BAB I</w:t>
      </w:r>
    </w:p>
    <w:p w:rsidR="00C44965" w:rsidRDefault="00C44965" w:rsidP="00C44965">
      <w:pPr>
        <w:spacing w:line="480" w:lineRule="auto"/>
        <w:jc w:val="center"/>
        <w:rPr>
          <w:rFonts w:asciiTheme="majorBidi" w:hAnsiTheme="majorBidi" w:cstheme="majorBidi"/>
          <w:b/>
          <w:bCs/>
          <w:sz w:val="26"/>
          <w:szCs w:val="26"/>
        </w:rPr>
      </w:pPr>
      <w:r w:rsidRPr="00D91271">
        <w:rPr>
          <w:rFonts w:asciiTheme="majorBidi" w:hAnsiTheme="majorBidi" w:cstheme="majorBidi"/>
          <w:b/>
          <w:bCs/>
          <w:sz w:val="26"/>
          <w:szCs w:val="26"/>
        </w:rPr>
        <w:t>PENDAHULUAN</w:t>
      </w:r>
    </w:p>
    <w:p w:rsidR="00F03FAC" w:rsidRPr="002175AF" w:rsidRDefault="00F03FAC" w:rsidP="00C44965">
      <w:pPr>
        <w:spacing w:line="480" w:lineRule="auto"/>
        <w:jc w:val="center"/>
        <w:rPr>
          <w:rFonts w:asciiTheme="majorBidi" w:hAnsiTheme="majorBidi" w:cstheme="majorBidi"/>
          <w:b/>
          <w:bCs/>
          <w:sz w:val="26"/>
          <w:szCs w:val="26"/>
        </w:rPr>
      </w:pPr>
    </w:p>
    <w:p w:rsidR="00C44965" w:rsidRPr="0031214B" w:rsidRDefault="00C44965" w:rsidP="00C44965">
      <w:pPr>
        <w:pStyle w:val="ListParagraph"/>
        <w:numPr>
          <w:ilvl w:val="0"/>
          <w:numId w:val="5"/>
        </w:numPr>
        <w:spacing w:line="480" w:lineRule="auto"/>
        <w:ind w:left="426" w:hanging="426"/>
        <w:jc w:val="both"/>
        <w:rPr>
          <w:rFonts w:asciiTheme="majorBidi" w:hAnsiTheme="majorBidi" w:cstheme="majorBidi"/>
          <w:b/>
          <w:bCs/>
          <w:sz w:val="24"/>
          <w:szCs w:val="24"/>
        </w:rPr>
      </w:pPr>
      <w:r w:rsidRPr="0031214B">
        <w:rPr>
          <w:rFonts w:asciiTheme="majorBidi" w:hAnsiTheme="majorBidi" w:cstheme="majorBidi"/>
          <w:b/>
          <w:bCs/>
          <w:sz w:val="24"/>
          <w:szCs w:val="24"/>
        </w:rPr>
        <w:t xml:space="preserve">Latar Belakang </w:t>
      </w:r>
    </w:p>
    <w:p w:rsidR="00C44965" w:rsidRPr="00CE426E" w:rsidRDefault="00C44965" w:rsidP="00C4496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Perbankan adalah salah satu lembaga yang melaksanakan tiga fungsi utama yaitu menerima simpanan uang, meminjamkan uang, memberikan jasa pengiriman uang. Menurut Undang-Undang no. 21 tahun 2008 Perbankan Syariah adalah segala sesuatu yang menyangkut tentang Bank Syariah dan Unit Syariah, yang mencangkup kelembagaan, kegiatan usaha, serta cara dan proses dalam </w:t>
      </w:r>
      <w:r w:rsidR="00B02024">
        <w:rPr>
          <w:rFonts w:asciiTheme="majorBidi" w:hAnsiTheme="majorBidi" w:cstheme="majorBidi"/>
          <w:sz w:val="24"/>
          <w:szCs w:val="24"/>
        </w:rPr>
        <w:t>melaksanakan kegitan usahanya. sedangkan pengertian b</w:t>
      </w:r>
      <w:r>
        <w:rPr>
          <w:rFonts w:asciiTheme="majorBidi" w:hAnsiTheme="majorBidi" w:cstheme="majorBidi"/>
          <w:sz w:val="24"/>
          <w:szCs w:val="24"/>
        </w:rPr>
        <w:t>ank adalah badan usaha yang menghimpun dana dari masyarakat dalam bentuk simpanan dan menyalurkannya kepada masyarakat dalam bentuk kredit dan/atau bentuk lainnya dalam rangka meningkatkan taraf hidup rakyat.</w:t>
      </w:r>
      <w:r>
        <w:rPr>
          <w:rStyle w:val="FootnoteReference"/>
          <w:rFonts w:asciiTheme="majorBidi" w:hAnsiTheme="majorBidi" w:cstheme="majorBidi"/>
          <w:sz w:val="24"/>
          <w:szCs w:val="24"/>
        </w:rPr>
        <w:footnoteReference w:id="2"/>
      </w:r>
      <w:r w:rsidR="00B02024">
        <w:rPr>
          <w:rFonts w:asciiTheme="majorBidi" w:hAnsiTheme="majorBidi" w:cstheme="majorBidi"/>
          <w:sz w:val="24"/>
          <w:szCs w:val="24"/>
        </w:rPr>
        <w:t xml:space="preserve"> Semua kegiatan P</w:t>
      </w:r>
      <w:r>
        <w:rPr>
          <w:rFonts w:asciiTheme="majorBidi" w:hAnsiTheme="majorBidi" w:cstheme="majorBidi"/>
          <w:sz w:val="24"/>
          <w:szCs w:val="24"/>
        </w:rPr>
        <w:t>erbanakan di Indonesia dalam pengawasan Bank Indonesia dan pengertian Bank Indonesia adala</w:t>
      </w:r>
      <w:r w:rsidR="00B02024">
        <w:rPr>
          <w:rFonts w:asciiTheme="majorBidi" w:hAnsiTheme="majorBidi" w:cstheme="majorBidi"/>
          <w:sz w:val="24"/>
          <w:szCs w:val="24"/>
        </w:rPr>
        <w:t>h bank sentral r</w:t>
      </w:r>
      <w:r>
        <w:rPr>
          <w:rFonts w:asciiTheme="majorBidi" w:hAnsiTheme="majorBidi" w:cstheme="majorBidi"/>
          <w:sz w:val="24"/>
          <w:szCs w:val="24"/>
        </w:rPr>
        <w:t>epublik sebagaimana dimaksud dalam Undang-Undang Dasar Negara Republik Indonesia Tahun 1945.</w:t>
      </w:r>
    </w:p>
    <w:p w:rsidR="00C44965"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BI, Nisbah adalah porsi bagi hasil antara pihak bank dan nasabah atas transaksi pendanaan dan pembiayaan dengan akad bagi hasil, yang besarnya disesuai dengan kesepakatan atau ketentuan yang telah ditetapkan diawal perjanjian. Secara </w:t>
      </w:r>
      <w:r w:rsidR="00B02024">
        <w:rPr>
          <w:rFonts w:asciiTheme="majorBidi" w:hAnsiTheme="majorBidi" w:cstheme="majorBidi"/>
          <w:sz w:val="24"/>
          <w:szCs w:val="24"/>
        </w:rPr>
        <w:t>singkatnya, nisbah merupakan ras</w:t>
      </w:r>
      <w:r>
        <w:rPr>
          <w:rFonts w:asciiTheme="majorBidi" w:hAnsiTheme="majorBidi" w:cstheme="majorBidi"/>
          <w:sz w:val="24"/>
          <w:szCs w:val="24"/>
        </w:rPr>
        <w:t xml:space="preserve">io atau perbandingan, yang </w:t>
      </w:r>
      <w:r>
        <w:rPr>
          <w:rFonts w:asciiTheme="majorBidi" w:hAnsiTheme="majorBidi" w:cstheme="majorBidi"/>
          <w:sz w:val="24"/>
          <w:szCs w:val="24"/>
        </w:rPr>
        <w:lastRenderedPageBreak/>
        <w:t>dalam dunia perbankan syariah merupakan ratio pembagian keuntungan (bagi hasil) antara pemilik dana dengan pengelola dana.</w:t>
      </w:r>
      <w:r>
        <w:rPr>
          <w:rStyle w:val="FootnoteReference"/>
          <w:rFonts w:asciiTheme="majorBidi" w:hAnsiTheme="majorBidi" w:cstheme="majorBidi"/>
          <w:sz w:val="24"/>
          <w:szCs w:val="24"/>
        </w:rPr>
        <w:footnoteReference w:id="3"/>
      </w:r>
      <w:r w:rsidRPr="00CE426E">
        <w:rPr>
          <w:rFonts w:asciiTheme="majorBidi" w:hAnsiTheme="majorBidi" w:cstheme="majorBidi"/>
          <w:sz w:val="24"/>
          <w:szCs w:val="24"/>
        </w:rPr>
        <w:tab/>
      </w:r>
    </w:p>
    <w:p w:rsidR="00C44965"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Nisbah bagi hasil merupakan faktor penting dalam menentukan bagi hasil di bank syariah. Sebab aspek nisbah merupakan aspek yang di sepakati bersama antara</w:t>
      </w:r>
      <w:r>
        <w:rPr>
          <w:rFonts w:asciiTheme="majorBidi" w:hAnsiTheme="majorBidi" w:cstheme="majorBidi"/>
          <w:sz w:val="24"/>
          <w:szCs w:val="24"/>
        </w:rPr>
        <w:t xml:space="preserve"> </w:t>
      </w:r>
      <w:r w:rsidRPr="00CE426E">
        <w:rPr>
          <w:rFonts w:asciiTheme="majorBidi" w:hAnsiTheme="majorBidi" w:cstheme="majorBidi"/>
          <w:sz w:val="24"/>
          <w:szCs w:val="24"/>
        </w:rPr>
        <w:t>kedua pihak yang melakukan transaksi.</w:t>
      </w:r>
      <w:r>
        <w:rPr>
          <w:rStyle w:val="FootnoteReference"/>
          <w:rFonts w:asciiTheme="majorBidi" w:hAnsiTheme="majorBidi" w:cstheme="majorBidi"/>
          <w:sz w:val="24"/>
          <w:szCs w:val="24"/>
        </w:rPr>
        <w:footnoteReference w:id="4"/>
      </w:r>
    </w:p>
    <w:p w:rsidR="00C44965"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Menurut UU No. 10 Tahun 1998 yang dimaksud dengan deposito adalah simpanan yang penarikannya hanya dapat dilakukan pada waktu tertentu berdasarkan perjanjian nasabah penyimpan dengan bank.</w:t>
      </w:r>
      <w:r>
        <w:rPr>
          <w:rStyle w:val="FootnoteReference"/>
          <w:rFonts w:asciiTheme="majorBidi" w:hAnsiTheme="majorBidi" w:cstheme="majorBidi"/>
          <w:sz w:val="24"/>
          <w:szCs w:val="24"/>
        </w:rPr>
        <w:footnoteReference w:id="5"/>
      </w:r>
    </w:p>
    <w:p w:rsidR="00C44965" w:rsidRDefault="00C44965" w:rsidP="00C44965">
      <w:pPr>
        <w:pStyle w:val="NormalWeb"/>
        <w:shd w:val="clear" w:color="auto" w:fill="FFFFFF"/>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PT Bank Pembagunan Daerah Sumsel dan Babel cabang Syariah Palembang merupakan bank berbasis syariah yang menggunkan sistem bagi hasil. Tingkat bagi hasil merupakan salah satu pertimbangan seseorang untuk menabung atau mendepositokan dananya pada bank.</w:t>
      </w:r>
    </w:p>
    <w:p w:rsidR="00C44965" w:rsidRDefault="00C44965" w:rsidP="00C44965">
      <w:pPr>
        <w:pStyle w:val="NormalWeb"/>
        <w:shd w:val="clear" w:color="auto" w:fill="FFFFFF"/>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 xml:space="preserve">PT Bank Pembagunan Daerah Sumsel Babel Syariah Memiliki produk deposito dalam menghimpun dana pihak ketiga, yaitu: Deposito Hanifah dan  Deposito Thoyyibah. </w:t>
      </w:r>
      <w:r w:rsidRPr="009B4BEC">
        <w:rPr>
          <w:rFonts w:asciiTheme="majorBidi" w:hAnsiTheme="majorBidi" w:cstheme="majorBidi"/>
          <w:shd w:val="clear" w:color="auto" w:fill="FFFFFF"/>
        </w:rPr>
        <w:t>Deposito Hanifah merupakan simpanan nasabah berbentuk Deposito atas nama perorangan/pribadi, perusahaan, dan yayasan berdasarkan prinsip mudharabah mutlaqah, diperuntukkan bagi Anda yang menginginkan dananya diinvestasikan secara syariah. Dana Anda akan dimanfaatkan dan diiventasikan secara produktif dalam bentuk pembiayaan ber</w:t>
      </w:r>
      <w:r w:rsidR="00B02024">
        <w:rPr>
          <w:rFonts w:asciiTheme="majorBidi" w:hAnsiTheme="majorBidi" w:cstheme="majorBidi"/>
          <w:shd w:val="clear" w:color="auto" w:fill="FFFFFF"/>
        </w:rPr>
        <w:t>bagai jenis usaha secara profes</w:t>
      </w:r>
      <w:r w:rsidRPr="009B4BEC">
        <w:rPr>
          <w:rFonts w:asciiTheme="majorBidi" w:hAnsiTheme="majorBidi" w:cstheme="majorBidi"/>
          <w:shd w:val="clear" w:color="auto" w:fill="FFFFFF"/>
        </w:rPr>
        <w:t>ional tanpa melupakan prinsip Syariah.</w:t>
      </w:r>
      <w:r>
        <w:rPr>
          <w:rFonts w:asciiTheme="majorBidi" w:hAnsiTheme="majorBidi" w:cstheme="majorBidi"/>
          <w:shd w:val="clear" w:color="auto" w:fill="FFFFFF"/>
        </w:rPr>
        <w:t xml:space="preserve"> Sedangkan, Deposito Thoyyibah </w:t>
      </w:r>
      <w:r w:rsidRPr="00414505">
        <w:rPr>
          <w:rFonts w:asciiTheme="majorBidi" w:hAnsiTheme="majorBidi" w:cstheme="majorBidi"/>
        </w:rPr>
        <w:t xml:space="preserve">merupakan simpanan nasabah berbentuk Deposito atas nama </w:t>
      </w:r>
      <w:r w:rsidRPr="00414505">
        <w:rPr>
          <w:rFonts w:asciiTheme="majorBidi" w:hAnsiTheme="majorBidi" w:cstheme="majorBidi"/>
        </w:rPr>
        <w:lastRenderedPageBreak/>
        <w:t>perorangan/pribadi berdasarkan prinsip mudharabah mutlaqah. Diperuntukkan bagi Anda yang menginginkan dananya diinvestasikan secara syariah. Dana Anda akan dimanfaatkan dan dii</w:t>
      </w:r>
      <w:r>
        <w:rPr>
          <w:rFonts w:asciiTheme="majorBidi" w:hAnsiTheme="majorBidi" w:cstheme="majorBidi"/>
        </w:rPr>
        <w:t>nves</w:t>
      </w:r>
      <w:r w:rsidRPr="00414505">
        <w:rPr>
          <w:rFonts w:asciiTheme="majorBidi" w:hAnsiTheme="majorBidi" w:cstheme="majorBidi"/>
        </w:rPr>
        <w:t>tasikan secara produktif dalam bentuk pembiayaan berbagai jenis usaha secara professional tanpa melupakan prinsip syariah.</w:t>
      </w:r>
      <w:r>
        <w:rPr>
          <w:rStyle w:val="FootnoteReference"/>
          <w:rFonts w:asciiTheme="majorBidi" w:hAnsiTheme="majorBidi" w:cstheme="majorBidi"/>
        </w:rPr>
        <w:footnoteReference w:id="6"/>
      </w:r>
    </w:p>
    <w:p w:rsidR="00C44965" w:rsidRPr="00CE426E" w:rsidRDefault="00C44965" w:rsidP="00C44965">
      <w:pPr>
        <w:pStyle w:val="NormalWeb"/>
        <w:shd w:val="clear" w:color="auto" w:fill="FFFFFF"/>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 xml:space="preserve">Konsenkuensi dari sistem </w:t>
      </w:r>
      <w:r>
        <w:rPr>
          <w:rFonts w:asciiTheme="majorBidi" w:hAnsiTheme="majorBidi" w:cstheme="majorBidi"/>
          <w:i/>
          <w:iCs/>
        </w:rPr>
        <w:t>mudharabah</w:t>
      </w:r>
      <w:r>
        <w:rPr>
          <w:rFonts w:asciiTheme="majorBidi" w:hAnsiTheme="majorBidi" w:cstheme="majorBidi"/>
        </w:rPr>
        <w:t xml:space="preserve"> adalah adanya bagi untung dan rugi, jika keuntungan yang didapat besar maka bagi hasil yang di dapat besar, tetapi jika merugi maka keduanya menanggung risiko atas usa</w:t>
      </w:r>
      <w:r w:rsidR="00B02024">
        <w:rPr>
          <w:rFonts w:asciiTheme="majorBidi" w:hAnsiTheme="majorBidi" w:cstheme="majorBidi"/>
        </w:rPr>
        <w:t xml:space="preserve">ha tersebut. Dari uraian </w:t>
      </w:r>
      <w:r>
        <w:rPr>
          <w:rFonts w:asciiTheme="majorBidi" w:hAnsiTheme="majorBidi" w:cstheme="majorBidi"/>
        </w:rPr>
        <w:t xml:space="preserve">mengenai penabung atau deposan bersifat </w:t>
      </w:r>
      <w:r>
        <w:rPr>
          <w:rFonts w:asciiTheme="majorBidi" w:hAnsiTheme="majorBidi" w:cstheme="majorBidi"/>
          <w:i/>
          <w:iCs/>
        </w:rPr>
        <w:t>profit motif</w:t>
      </w:r>
      <w:r>
        <w:rPr>
          <w:rFonts w:asciiTheme="majorBidi" w:hAnsiTheme="majorBidi" w:cstheme="majorBidi"/>
        </w:rPr>
        <w:t xml:space="preserve"> adalah dilihat dari segi tingkat bagi hasil bank syariah, jika tingkat bagi hasil tinggi maka nasabah akan mendepositokan dananya pada bank syariah dan sebaliknya. Berbeda dengan bank konvensional yang menerapkan sistem bunga dalam pengambilan keuntungannya, sehingga keuntungan di dapat para nasabahnya bersifat tetap tanpa mempedulikan apa bank tersebut memperoleh keuntungan besar maupun kecil.</w:t>
      </w:r>
    </w:p>
    <w:p w:rsidR="00C44965" w:rsidRPr="00CE426E" w:rsidRDefault="00C44965" w:rsidP="00C44965">
      <w:pPr>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Dalam hal mengelolaan dana milik nasabah deposito, Dewan Syariah Nasional MUI telah mengeluarkan fatwa bahwa deposito yang dibenarkan adalah deposito yang berdasarkan prinsip Mudharabah.</w:t>
      </w:r>
      <w:r>
        <w:rPr>
          <w:rStyle w:val="FootnoteReference"/>
          <w:rFonts w:asciiTheme="majorBidi" w:hAnsiTheme="majorBidi" w:cstheme="majorBidi"/>
          <w:sz w:val="24"/>
          <w:szCs w:val="24"/>
        </w:rPr>
        <w:footnoteReference w:id="7"/>
      </w:r>
      <w:r w:rsidRPr="00CE426E">
        <w:rPr>
          <w:rFonts w:asciiTheme="majorBidi" w:hAnsiTheme="majorBidi" w:cstheme="majorBidi"/>
          <w:sz w:val="24"/>
          <w:szCs w:val="24"/>
        </w:rPr>
        <w:t xml:space="preserve"> Dimana Bank Syariah bertindak sebagai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(pengelolah Dana) sedangkan Nasabah bertindak sebagai </w:t>
      </w:r>
      <w:r w:rsidRPr="00CE426E">
        <w:rPr>
          <w:rFonts w:asciiTheme="majorBidi" w:hAnsiTheme="majorBidi" w:cstheme="majorBidi"/>
          <w:i/>
          <w:iCs/>
          <w:sz w:val="24"/>
          <w:szCs w:val="24"/>
        </w:rPr>
        <w:t xml:space="preserve">shaibul Maal </w:t>
      </w:r>
      <w:r w:rsidRPr="00CE426E">
        <w:rPr>
          <w:rFonts w:asciiTheme="majorBidi" w:hAnsiTheme="majorBidi" w:cstheme="majorBidi"/>
          <w:sz w:val="24"/>
          <w:szCs w:val="24"/>
        </w:rPr>
        <w:t xml:space="preserve">(pemilik dana) dalam kapasitasnya sebagai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bank syariah dapat melakukan berbagai macam usaha yang tidak bertentangan dengan prinsip </w:t>
      </w:r>
      <w:r w:rsidRPr="00CE426E">
        <w:rPr>
          <w:rFonts w:asciiTheme="majorBidi" w:hAnsiTheme="majorBidi" w:cstheme="majorBidi"/>
          <w:sz w:val="24"/>
          <w:szCs w:val="24"/>
        </w:rPr>
        <w:lastRenderedPageBreak/>
        <w:t>syariah serta mengembangkannya, termasuk melakukan akad mudhrabah pada dana pihak ketiga.</w:t>
      </w:r>
    </w:p>
    <w:p w:rsidR="00C44965"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Dengan demikian, bank syariah dalam kapasitasnya sebagai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memiliki sifat sebagai seorang wali amanah (</w:t>
      </w:r>
      <w:r w:rsidRPr="00CE426E">
        <w:rPr>
          <w:rFonts w:asciiTheme="majorBidi" w:hAnsiTheme="majorBidi" w:cstheme="majorBidi"/>
          <w:i/>
          <w:iCs/>
          <w:sz w:val="24"/>
          <w:szCs w:val="24"/>
        </w:rPr>
        <w:t>trustee)</w:t>
      </w:r>
      <w:r w:rsidRPr="00CE426E">
        <w:rPr>
          <w:rFonts w:asciiTheme="majorBidi" w:hAnsiTheme="majorBidi" w:cstheme="majorBidi"/>
          <w:sz w:val="24"/>
          <w:szCs w:val="24"/>
        </w:rPr>
        <w:t>, yakni berhati-hati atau bijaksana serta beritikad baik dan bertanggung jawab atas segala yang timbul atau akibat kesalahan atau kelalain lainnya. Di samping itu bank syariah juga bertindak sebagai kuasa dari usaha bisnis pemilik dana yang diharapkan dapat memperoleh keuntungan seoptimal mungkin tanpa melanggar batas syariah.</w:t>
      </w:r>
    </w:p>
    <w:p w:rsidR="00C44965" w:rsidRPr="00CE426E" w:rsidRDefault="00C44965" w:rsidP="00C44965">
      <w:pPr>
        <w:pStyle w:val="NoSpacing"/>
        <w:spacing w:line="480" w:lineRule="auto"/>
        <w:jc w:val="both"/>
        <w:rPr>
          <w:rFonts w:asciiTheme="majorBidi" w:hAnsiTheme="majorBidi" w:cstheme="majorBidi"/>
          <w:i/>
          <w:iCs/>
          <w:sz w:val="24"/>
          <w:szCs w:val="24"/>
        </w:rPr>
      </w:pPr>
      <w:r>
        <w:rPr>
          <w:rFonts w:asciiTheme="majorBidi" w:hAnsiTheme="majorBidi" w:cstheme="majorBidi"/>
          <w:sz w:val="24"/>
          <w:szCs w:val="24"/>
        </w:rPr>
        <w:tab/>
      </w:r>
      <w:r w:rsidRPr="00CE426E">
        <w:rPr>
          <w:rFonts w:asciiTheme="majorBidi" w:hAnsiTheme="majorBidi" w:cstheme="majorBidi"/>
          <w:sz w:val="24"/>
          <w:szCs w:val="24"/>
        </w:rPr>
        <w:t xml:space="preserve">Dalam perbankan Islam, </w:t>
      </w:r>
      <w:r w:rsidRPr="00CE426E">
        <w:rPr>
          <w:rFonts w:asciiTheme="majorBidi" w:hAnsiTheme="majorBidi" w:cstheme="majorBidi"/>
          <w:i/>
          <w:iCs/>
          <w:sz w:val="24"/>
          <w:szCs w:val="24"/>
        </w:rPr>
        <w:t xml:space="preserve">time </w:t>
      </w:r>
      <w:r w:rsidRPr="00B95C24">
        <w:rPr>
          <w:rFonts w:asciiTheme="majorBidi" w:hAnsiTheme="majorBidi" w:cstheme="majorBidi"/>
          <w:i/>
          <w:iCs/>
          <w:sz w:val="24"/>
          <w:szCs w:val="24"/>
        </w:rPr>
        <w:t>deposit</w:t>
      </w:r>
      <w:r w:rsidRPr="00CE426E">
        <w:rPr>
          <w:rFonts w:asciiTheme="majorBidi" w:hAnsiTheme="majorBidi" w:cstheme="majorBidi"/>
          <w:sz w:val="24"/>
          <w:szCs w:val="24"/>
        </w:rPr>
        <w:t xml:space="preserve"> atau rekening deposito disebut dengan istilah </w:t>
      </w:r>
      <w:r w:rsidRPr="00CE426E">
        <w:rPr>
          <w:rFonts w:asciiTheme="majorBidi" w:hAnsiTheme="majorBidi" w:cstheme="majorBidi"/>
          <w:i/>
          <w:iCs/>
          <w:sz w:val="24"/>
          <w:szCs w:val="24"/>
        </w:rPr>
        <w:t>invesment account</w:t>
      </w:r>
      <w:r w:rsidRPr="00CE426E">
        <w:rPr>
          <w:rFonts w:asciiTheme="majorBidi" w:hAnsiTheme="majorBidi" w:cstheme="majorBidi"/>
          <w:sz w:val="24"/>
          <w:szCs w:val="24"/>
        </w:rPr>
        <w:t xml:space="preserve"> atau salah satu instrumen keuangan utama bank syariah, dalam mengerahkan dana masyarakat, </w:t>
      </w:r>
      <w:r w:rsidRPr="00CE426E">
        <w:rPr>
          <w:rFonts w:asciiTheme="majorBidi" w:hAnsiTheme="majorBidi" w:cstheme="majorBidi"/>
          <w:i/>
          <w:iCs/>
          <w:sz w:val="24"/>
          <w:szCs w:val="24"/>
        </w:rPr>
        <w:t>in</w:t>
      </w:r>
      <w:r>
        <w:rPr>
          <w:rFonts w:asciiTheme="majorBidi" w:hAnsiTheme="majorBidi" w:cstheme="majorBidi"/>
          <w:i/>
          <w:iCs/>
          <w:sz w:val="24"/>
          <w:szCs w:val="24"/>
        </w:rPr>
        <w:t>v</w:t>
      </w:r>
      <w:r w:rsidRPr="00CE426E">
        <w:rPr>
          <w:rFonts w:asciiTheme="majorBidi" w:hAnsiTheme="majorBidi" w:cstheme="majorBidi"/>
          <w:i/>
          <w:iCs/>
          <w:sz w:val="24"/>
          <w:szCs w:val="24"/>
        </w:rPr>
        <w:t>esment account</w:t>
      </w:r>
      <w:r>
        <w:rPr>
          <w:rFonts w:asciiTheme="majorBidi" w:hAnsiTheme="majorBidi" w:cstheme="majorBidi"/>
          <w:sz w:val="24"/>
          <w:szCs w:val="24"/>
        </w:rPr>
        <w:t xml:space="preserve"> juga di</w:t>
      </w:r>
      <w:r w:rsidRPr="00CE426E">
        <w:rPr>
          <w:rFonts w:asciiTheme="majorBidi" w:hAnsiTheme="majorBidi" w:cstheme="majorBidi"/>
          <w:sz w:val="24"/>
          <w:szCs w:val="24"/>
        </w:rPr>
        <w:t xml:space="preserve">anggap sebagai </w:t>
      </w:r>
      <w:r w:rsidRPr="00B02024">
        <w:rPr>
          <w:rFonts w:asciiTheme="majorBidi" w:hAnsiTheme="majorBidi" w:cstheme="majorBidi"/>
          <w:i/>
          <w:iCs/>
          <w:sz w:val="24"/>
          <w:szCs w:val="24"/>
        </w:rPr>
        <w:t>instrument</w:t>
      </w:r>
      <w:r w:rsidRPr="00CE426E">
        <w:rPr>
          <w:rFonts w:asciiTheme="majorBidi" w:hAnsiTheme="majorBidi" w:cstheme="majorBidi"/>
          <w:sz w:val="24"/>
          <w:szCs w:val="24"/>
        </w:rPr>
        <w:t xml:space="preserve"> keuangan yang utama untuk menarik </w:t>
      </w:r>
      <w:r w:rsidR="00B02024">
        <w:rPr>
          <w:rFonts w:asciiTheme="majorBidi" w:hAnsiTheme="majorBidi" w:cstheme="majorBidi"/>
          <w:sz w:val="24"/>
          <w:szCs w:val="24"/>
        </w:rPr>
        <w:t>dana pihak ketiga bagi sistem Perbankan S</w:t>
      </w:r>
      <w:r w:rsidRPr="00CE426E">
        <w:rPr>
          <w:rFonts w:asciiTheme="majorBidi" w:hAnsiTheme="majorBidi" w:cstheme="majorBidi"/>
          <w:sz w:val="24"/>
          <w:szCs w:val="24"/>
        </w:rPr>
        <w:t>yariah.</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O</w:t>
      </w:r>
      <w:r w:rsidRPr="00CE426E">
        <w:rPr>
          <w:rFonts w:asciiTheme="majorBidi" w:hAnsiTheme="majorBidi" w:cstheme="majorBidi"/>
          <w:sz w:val="24"/>
          <w:szCs w:val="24"/>
        </w:rPr>
        <w:t>leh karena itu bank syar</w:t>
      </w:r>
      <w:r w:rsidR="00B02024">
        <w:rPr>
          <w:rFonts w:asciiTheme="majorBidi" w:hAnsiTheme="majorBidi" w:cstheme="majorBidi"/>
          <w:sz w:val="24"/>
          <w:szCs w:val="24"/>
        </w:rPr>
        <w:t>iah harus lebih giat untuk meng</w:t>
      </w:r>
      <w:r w:rsidRPr="00CE426E">
        <w:rPr>
          <w:rFonts w:asciiTheme="majorBidi" w:hAnsiTheme="majorBidi" w:cstheme="majorBidi"/>
          <w:sz w:val="24"/>
          <w:szCs w:val="24"/>
        </w:rPr>
        <w:t>emban</w:t>
      </w:r>
      <w:r w:rsidR="00B02024">
        <w:rPr>
          <w:rFonts w:asciiTheme="majorBidi" w:hAnsiTheme="majorBidi" w:cstheme="majorBidi"/>
          <w:sz w:val="24"/>
          <w:szCs w:val="24"/>
        </w:rPr>
        <w:t>g</w:t>
      </w:r>
      <w:r w:rsidRPr="00CE426E">
        <w:rPr>
          <w:rFonts w:asciiTheme="majorBidi" w:hAnsiTheme="majorBidi" w:cstheme="majorBidi"/>
          <w:sz w:val="24"/>
          <w:szCs w:val="24"/>
        </w:rPr>
        <w:t>kan kegiatan operasionalnya dalam hal untuk menarik minat masyarakat agar dapat mengin</w:t>
      </w:r>
      <w:r>
        <w:rPr>
          <w:rFonts w:asciiTheme="majorBidi" w:hAnsiTheme="majorBidi" w:cstheme="majorBidi"/>
          <w:sz w:val="24"/>
          <w:szCs w:val="24"/>
        </w:rPr>
        <w:t>v</w:t>
      </w:r>
      <w:r w:rsidRPr="00CE426E">
        <w:rPr>
          <w:rFonts w:asciiTheme="majorBidi" w:hAnsiTheme="majorBidi" w:cstheme="majorBidi"/>
          <w:sz w:val="24"/>
          <w:szCs w:val="24"/>
        </w:rPr>
        <w:t xml:space="preserve">estasikan dananya berupa deposito yang dalam hal ini merupakan </w:t>
      </w:r>
      <w:r w:rsidRPr="00CE426E">
        <w:rPr>
          <w:rFonts w:asciiTheme="majorBidi" w:hAnsiTheme="majorBidi" w:cstheme="majorBidi"/>
          <w:i/>
          <w:iCs/>
          <w:sz w:val="24"/>
          <w:szCs w:val="24"/>
        </w:rPr>
        <w:t>investment account.</w:t>
      </w:r>
    </w:p>
    <w:p w:rsidR="00C44965" w:rsidRDefault="00C44965" w:rsidP="00C44965">
      <w:pPr>
        <w:pStyle w:val="NoSpacing"/>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Dalam menginvestasikan dana depositonya pada bank syariah, nasabah memiliki beragam motif dan tujuan. Seperti untuk berjaga-jaga terhadap ketidak pastian yang akan datang, persiapan pembelian suatu barang konsumsi dimasa depan, ataupun mengakumulasi kekayaannya.</w:t>
      </w:r>
    </w:p>
    <w:p w:rsidR="008C7808" w:rsidRDefault="00C44965" w:rsidP="008C780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masyarakat sekarang lebih memilih untuk mendepositokan dananya dari pada menabung tabungan biasa, dengan alasan bahwa keuntungan yang </w:t>
      </w:r>
      <w:r>
        <w:rPr>
          <w:rFonts w:asciiTheme="majorBidi" w:hAnsiTheme="majorBidi" w:cstheme="majorBidi"/>
          <w:sz w:val="24"/>
          <w:szCs w:val="24"/>
        </w:rPr>
        <w:lastRenderedPageBreak/>
        <w:t>did</w:t>
      </w:r>
      <w:r w:rsidR="00B02024">
        <w:rPr>
          <w:rFonts w:asciiTheme="majorBidi" w:hAnsiTheme="majorBidi" w:cstheme="majorBidi"/>
          <w:sz w:val="24"/>
          <w:szCs w:val="24"/>
        </w:rPr>
        <w:t>a</w:t>
      </w:r>
      <w:r>
        <w:rPr>
          <w:rFonts w:asciiTheme="majorBidi" w:hAnsiTheme="majorBidi" w:cstheme="majorBidi"/>
          <w:sz w:val="24"/>
          <w:szCs w:val="24"/>
        </w:rPr>
        <w:t>pat adalah lebih besar walaupun memang risiko dihadapi lebih besar juga, banyak masyarakat sekarang akan menjadikan seabagai ladang bisnis yang menggiurkan dan dana lebih berminat untuk mendepositokan dananya pada bank syariah yang dikarenakan tingkat keuntungan dari dana y</w:t>
      </w:r>
      <w:r w:rsidR="008C7808">
        <w:rPr>
          <w:rFonts w:asciiTheme="majorBidi" w:hAnsiTheme="majorBidi" w:cstheme="majorBidi"/>
          <w:sz w:val="24"/>
          <w:szCs w:val="24"/>
        </w:rPr>
        <w:t>ang diinvestasikan lebih besar.</w:t>
      </w:r>
      <w:r w:rsidR="008C7808">
        <w:rPr>
          <w:rFonts w:asciiTheme="majorBidi" w:hAnsiTheme="majorBidi" w:cstheme="majorBidi"/>
          <w:sz w:val="24"/>
          <w:szCs w:val="24"/>
        </w:rPr>
        <w:tab/>
      </w:r>
      <w:r w:rsidR="008C7808">
        <w:rPr>
          <w:rFonts w:asciiTheme="majorBidi" w:hAnsiTheme="majorBidi" w:cstheme="majorBidi"/>
          <w:sz w:val="24"/>
          <w:szCs w:val="24"/>
        </w:rPr>
        <w:tab/>
      </w:r>
      <w:r w:rsidR="008C7808">
        <w:rPr>
          <w:rFonts w:asciiTheme="majorBidi" w:hAnsiTheme="majorBidi" w:cstheme="majorBidi"/>
          <w:sz w:val="24"/>
          <w:szCs w:val="24"/>
        </w:rPr>
        <w:tab/>
      </w:r>
    </w:p>
    <w:p w:rsidR="00C44965" w:rsidRDefault="00C44965" w:rsidP="008C7808">
      <w:pPr>
        <w:pStyle w:val="NoSpacing"/>
        <w:ind w:firstLine="720"/>
        <w:jc w:val="center"/>
        <w:rPr>
          <w:rFonts w:asciiTheme="majorBidi" w:hAnsiTheme="majorBidi" w:cstheme="majorBidi"/>
          <w:sz w:val="24"/>
          <w:szCs w:val="24"/>
        </w:rPr>
      </w:pPr>
      <w:r>
        <w:rPr>
          <w:rFonts w:asciiTheme="majorBidi" w:hAnsiTheme="majorBidi" w:cstheme="majorBidi"/>
          <w:sz w:val="24"/>
          <w:szCs w:val="24"/>
        </w:rPr>
        <w:t>Tabel 1.1.</w:t>
      </w:r>
    </w:p>
    <w:p w:rsidR="00C44965" w:rsidRDefault="00C44965" w:rsidP="008C7808">
      <w:pPr>
        <w:pStyle w:val="NoSpacing"/>
        <w:ind w:firstLine="720"/>
        <w:jc w:val="center"/>
        <w:rPr>
          <w:rFonts w:asciiTheme="majorBidi" w:hAnsiTheme="majorBidi" w:cstheme="majorBidi"/>
          <w:sz w:val="24"/>
          <w:szCs w:val="24"/>
        </w:rPr>
      </w:pPr>
      <w:r>
        <w:rPr>
          <w:rFonts w:asciiTheme="majorBidi" w:hAnsiTheme="majorBidi" w:cstheme="majorBidi"/>
          <w:sz w:val="24"/>
          <w:szCs w:val="24"/>
        </w:rPr>
        <w:t>Perbandingan Dana Tabungan Dan Dana Deposito</w:t>
      </w:r>
    </w:p>
    <w:p w:rsidR="00C44965" w:rsidRDefault="00C44965" w:rsidP="008C7808">
      <w:pPr>
        <w:pStyle w:val="NoSpacing"/>
        <w:ind w:firstLine="720"/>
        <w:jc w:val="center"/>
        <w:rPr>
          <w:rFonts w:asciiTheme="majorBidi" w:hAnsiTheme="majorBidi" w:cstheme="majorBidi"/>
          <w:sz w:val="24"/>
          <w:szCs w:val="24"/>
        </w:rPr>
      </w:pPr>
      <w:r>
        <w:rPr>
          <w:rFonts w:asciiTheme="majorBidi" w:hAnsiTheme="majorBidi" w:cstheme="majorBidi"/>
          <w:sz w:val="24"/>
          <w:szCs w:val="24"/>
        </w:rPr>
        <w:t>PT BPD Sumsel Babel Syariah cabang palembang</w:t>
      </w:r>
    </w:p>
    <w:p w:rsidR="00C67E2D" w:rsidRDefault="00C67E2D" w:rsidP="008C7808">
      <w:pPr>
        <w:pStyle w:val="NoSpacing"/>
        <w:ind w:firstLine="720"/>
        <w:jc w:val="center"/>
        <w:rPr>
          <w:rFonts w:asciiTheme="majorBidi" w:hAnsiTheme="majorBidi" w:cstheme="majorBidi"/>
          <w:sz w:val="24"/>
          <w:szCs w:val="24"/>
        </w:rPr>
      </w:pPr>
      <w:r>
        <w:rPr>
          <w:rFonts w:asciiTheme="majorBidi" w:hAnsiTheme="majorBidi" w:cstheme="majorBidi"/>
          <w:sz w:val="24"/>
          <w:szCs w:val="24"/>
        </w:rPr>
        <w:t>Tahun 2009</w:t>
      </w:r>
      <w:r w:rsidR="00C44965">
        <w:rPr>
          <w:rFonts w:asciiTheme="majorBidi" w:hAnsiTheme="majorBidi" w:cstheme="majorBidi"/>
          <w:sz w:val="24"/>
          <w:szCs w:val="24"/>
        </w:rPr>
        <w:t>-2014</w:t>
      </w:r>
      <w:r w:rsidR="00B02024">
        <w:rPr>
          <w:rFonts w:asciiTheme="majorBidi" w:hAnsiTheme="majorBidi" w:cstheme="majorBidi"/>
          <w:sz w:val="24"/>
          <w:szCs w:val="24"/>
        </w:rPr>
        <w:t xml:space="preserve"> (Jutaan Rupiah)</w:t>
      </w:r>
    </w:p>
    <w:tbl>
      <w:tblPr>
        <w:tblStyle w:val="TableGrid"/>
        <w:tblW w:w="0" w:type="auto"/>
        <w:tblLook w:val="04A0"/>
      </w:tblPr>
      <w:tblGrid>
        <w:gridCol w:w="1526"/>
        <w:gridCol w:w="992"/>
        <w:gridCol w:w="984"/>
        <w:gridCol w:w="1163"/>
        <w:gridCol w:w="1163"/>
        <w:gridCol w:w="1163"/>
        <w:gridCol w:w="1163"/>
      </w:tblGrid>
      <w:tr w:rsidR="00C67E2D" w:rsidTr="002C282A">
        <w:tc>
          <w:tcPr>
            <w:tcW w:w="8154" w:type="dxa"/>
            <w:gridSpan w:val="7"/>
          </w:tcPr>
          <w:p w:rsidR="00C67E2D" w:rsidRDefault="00C67E2D" w:rsidP="00C44965">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Dana Tabungan Dan Deposito Yang Dihimpun</w:t>
            </w:r>
          </w:p>
        </w:tc>
      </w:tr>
      <w:tr w:rsidR="00C67E2D" w:rsidTr="002C282A">
        <w:tc>
          <w:tcPr>
            <w:tcW w:w="1526"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Jenis Produk</w:t>
            </w:r>
          </w:p>
        </w:tc>
        <w:tc>
          <w:tcPr>
            <w:tcW w:w="992"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2009</w:t>
            </w:r>
          </w:p>
        </w:tc>
        <w:tc>
          <w:tcPr>
            <w:tcW w:w="984"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2010</w:t>
            </w:r>
          </w:p>
        </w:tc>
        <w:tc>
          <w:tcPr>
            <w:tcW w:w="1163"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2011</w:t>
            </w:r>
          </w:p>
        </w:tc>
        <w:tc>
          <w:tcPr>
            <w:tcW w:w="1163"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2012</w:t>
            </w:r>
          </w:p>
        </w:tc>
        <w:tc>
          <w:tcPr>
            <w:tcW w:w="1163"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2013</w:t>
            </w:r>
          </w:p>
        </w:tc>
        <w:tc>
          <w:tcPr>
            <w:tcW w:w="1163"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2014</w:t>
            </w:r>
          </w:p>
        </w:tc>
      </w:tr>
      <w:tr w:rsidR="00C67E2D" w:rsidTr="002C282A">
        <w:tc>
          <w:tcPr>
            <w:tcW w:w="1526"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Tabungan</w:t>
            </w:r>
          </w:p>
        </w:tc>
        <w:tc>
          <w:tcPr>
            <w:tcW w:w="992"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10,948</w:t>
            </w:r>
          </w:p>
        </w:tc>
        <w:tc>
          <w:tcPr>
            <w:tcW w:w="984"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59,446</w:t>
            </w:r>
          </w:p>
        </w:tc>
        <w:tc>
          <w:tcPr>
            <w:tcW w:w="1163" w:type="dxa"/>
          </w:tcPr>
          <w:p w:rsidR="00C67E2D" w:rsidRDefault="002C282A" w:rsidP="002C282A">
            <w:pPr>
              <w:pStyle w:val="NoSpacing"/>
              <w:jc w:val="center"/>
              <w:rPr>
                <w:rFonts w:asciiTheme="majorBidi" w:hAnsiTheme="majorBidi" w:cstheme="majorBidi"/>
                <w:sz w:val="24"/>
                <w:szCs w:val="24"/>
              </w:rPr>
            </w:pPr>
            <w:r>
              <w:rPr>
                <w:rFonts w:asciiTheme="majorBidi" w:hAnsiTheme="majorBidi" w:cstheme="majorBidi"/>
                <w:sz w:val="24"/>
                <w:szCs w:val="24"/>
              </w:rPr>
              <w:t>85,571</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102,950</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112,932</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124,544</w:t>
            </w:r>
          </w:p>
        </w:tc>
      </w:tr>
      <w:tr w:rsidR="00C67E2D" w:rsidTr="002C282A">
        <w:tc>
          <w:tcPr>
            <w:tcW w:w="1526"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Deposito</w:t>
            </w:r>
          </w:p>
        </w:tc>
        <w:tc>
          <w:tcPr>
            <w:tcW w:w="992" w:type="dxa"/>
          </w:tcPr>
          <w:p w:rsidR="00C67E2D" w:rsidRDefault="002C282A"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5</w:t>
            </w:r>
            <w:r>
              <w:rPr>
                <w:rFonts w:asciiTheme="majorBidi" w:hAnsiTheme="majorBidi" w:cstheme="majorBidi"/>
                <w:sz w:val="24"/>
                <w:szCs w:val="24"/>
              </w:rPr>
              <w:t>,</w:t>
            </w:r>
            <w:r w:rsidRPr="00C67E2D">
              <w:rPr>
                <w:rFonts w:asciiTheme="majorBidi" w:hAnsiTheme="majorBidi" w:cstheme="majorBidi"/>
                <w:sz w:val="24"/>
                <w:szCs w:val="24"/>
              </w:rPr>
              <w:t>329</w:t>
            </w:r>
          </w:p>
        </w:tc>
        <w:tc>
          <w:tcPr>
            <w:tcW w:w="984" w:type="dxa"/>
          </w:tcPr>
          <w:p w:rsidR="00C67E2D" w:rsidRDefault="002C282A"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27</w:t>
            </w:r>
            <w:r>
              <w:rPr>
                <w:rFonts w:asciiTheme="majorBidi" w:hAnsiTheme="majorBidi" w:cstheme="majorBidi"/>
                <w:sz w:val="24"/>
                <w:szCs w:val="24"/>
              </w:rPr>
              <w:t>,</w:t>
            </w:r>
            <w:r w:rsidRPr="00C67E2D">
              <w:rPr>
                <w:rFonts w:asciiTheme="majorBidi" w:hAnsiTheme="majorBidi" w:cstheme="majorBidi"/>
                <w:sz w:val="24"/>
                <w:szCs w:val="24"/>
              </w:rPr>
              <w:t>930</w:t>
            </w:r>
          </w:p>
        </w:tc>
        <w:tc>
          <w:tcPr>
            <w:tcW w:w="1163" w:type="dxa"/>
          </w:tcPr>
          <w:p w:rsidR="00C67E2D" w:rsidRDefault="002C282A"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58</w:t>
            </w:r>
            <w:r>
              <w:rPr>
                <w:rFonts w:asciiTheme="majorBidi" w:hAnsiTheme="majorBidi" w:cstheme="majorBidi"/>
                <w:sz w:val="24"/>
                <w:szCs w:val="24"/>
              </w:rPr>
              <w:t>,</w:t>
            </w:r>
            <w:r w:rsidRPr="00C67E2D">
              <w:rPr>
                <w:rFonts w:asciiTheme="majorBidi" w:hAnsiTheme="majorBidi" w:cstheme="majorBidi"/>
                <w:sz w:val="24"/>
                <w:szCs w:val="24"/>
              </w:rPr>
              <w:t>417</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110,975</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133,785</w:t>
            </w:r>
          </w:p>
        </w:tc>
        <w:tc>
          <w:tcPr>
            <w:tcW w:w="1163" w:type="dxa"/>
          </w:tcPr>
          <w:p w:rsidR="00C67E2D" w:rsidRPr="00F12D64" w:rsidRDefault="00C67E2D" w:rsidP="002C282A">
            <w:pPr>
              <w:jc w:val="center"/>
              <w:rPr>
                <w:rFonts w:asciiTheme="majorBidi" w:hAnsiTheme="majorBidi" w:cstheme="majorBidi"/>
              </w:rPr>
            </w:pPr>
            <w:r w:rsidRPr="00F12D64">
              <w:rPr>
                <w:rFonts w:asciiTheme="majorBidi" w:hAnsiTheme="majorBidi" w:cstheme="majorBidi"/>
              </w:rPr>
              <w:t>410,625</w:t>
            </w:r>
          </w:p>
        </w:tc>
      </w:tr>
    </w:tbl>
    <w:p w:rsidR="00C44965" w:rsidRPr="00A2726C" w:rsidRDefault="00C44965" w:rsidP="00C44965">
      <w:pPr>
        <w:pStyle w:val="NoSpacing"/>
        <w:spacing w:line="480" w:lineRule="auto"/>
        <w:rPr>
          <w:rFonts w:asciiTheme="majorBidi" w:hAnsiTheme="majorBidi" w:cstheme="majorBidi"/>
          <w:sz w:val="20"/>
          <w:szCs w:val="20"/>
        </w:rPr>
      </w:pPr>
      <w:r>
        <w:rPr>
          <w:rFonts w:asciiTheme="majorBidi" w:hAnsiTheme="majorBidi" w:cstheme="majorBidi"/>
          <w:sz w:val="24"/>
          <w:szCs w:val="24"/>
        </w:rPr>
        <w:t xml:space="preserve">  </w:t>
      </w:r>
      <w:r w:rsidRPr="00A2726C">
        <w:rPr>
          <w:rFonts w:asciiTheme="majorBidi" w:hAnsiTheme="majorBidi" w:cstheme="majorBidi"/>
          <w:sz w:val="20"/>
          <w:szCs w:val="20"/>
        </w:rPr>
        <w:t>Sumber: Publikasi Laporan Keuangan Bank Sumsel Babel Syariah</w:t>
      </w:r>
      <w:r>
        <w:rPr>
          <w:rFonts w:asciiTheme="majorBidi" w:hAnsiTheme="majorBidi" w:cstheme="majorBidi"/>
          <w:sz w:val="20"/>
          <w:szCs w:val="20"/>
        </w:rPr>
        <w:t>, 2015</w:t>
      </w:r>
    </w:p>
    <w:p w:rsidR="00C44965" w:rsidRPr="00C67E2D" w:rsidRDefault="00C44965" w:rsidP="00B0202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Laporan keuangan publikasi PT Bank Pembagunan Daerah Sumsel Babel Syariah Cabang palembang, Tota</w:t>
      </w:r>
      <w:r w:rsidR="00B02024">
        <w:rPr>
          <w:rFonts w:asciiTheme="majorBidi" w:hAnsiTheme="majorBidi" w:cstheme="majorBidi"/>
          <w:sz w:val="24"/>
          <w:szCs w:val="24"/>
        </w:rPr>
        <w:t>l Deposito Mudharabah Tahun 2009</w:t>
      </w:r>
      <w:r>
        <w:rPr>
          <w:rFonts w:asciiTheme="majorBidi" w:hAnsiTheme="majorBidi" w:cstheme="majorBidi"/>
          <w:sz w:val="24"/>
          <w:szCs w:val="24"/>
        </w:rPr>
        <w:t xml:space="preserve">-2014 yaitu : </w:t>
      </w:r>
    </w:p>
    <w:p w:rsidR="00C44965" w:rsidRPr="00295651" w:rsidRDefault="00C44965" w:rsidP="00C44965">
      <w:pPr>
        <w:pStyle w:val="NoSpacing"/>
        <w:ind w:firstLine="720"/>
        <w:jc w:val="center"/>
        <w:rPr>
          <w:rFonts w:asciiTheme="majorBidi" w:hAnsiTheme="majorBidi" w:cstheme="majorBidi"/>
          <w:sz w:val="24"/>
          <w:szCs w:val="24"/>
        </w:rPr>
      </w:pPr>
      <w:r>
        <w:rPr>
          <w:rFonts w:asciiTheme="majorBidi" w:hAnsiTheme="majorBidi" w:cstheme="majorBidi"/>
          <w:sz w:val="24"/>
          <w:szCs w:val="24"/>
        </w:rPr>
        <w:t>Tabel 1.2</w:t>
      </w:r>
      <w:r w:rsidRPr="00295651">
        <w:rPr>
          <w:rFonts w:asciiTheme="majorBidi" w:hAnsiTheme="majorBidi" w:cstheme="majorBidi"/>
          <w:sz w:val="24"/>
          <w:szCs w:val="24"/>
        </w:rPr>
        <w:t>.</w:t>
      </w:r>
    </w:p>
    <w:p w:rsidR="00C44965" w:rsidRDefault="00C44965" w:rsidP="00C44965">
      <w:pPr>
        <w:pStyle w:val="NoSpacing"/>
        <w:ind w:firstLine="720"/>
        <w:jc w:val="center"/>
        <w:rPr>
          <w:rFonts w:asciiTheme="majorBidi" w:hAnsiTheme="majorBidi" w:cstheme="majorBidi"/>
          <w:b/>
          <w:bCs/>
          <w:sz w:val="24"/>
          <w:szCs w:val="24"/>
        </w:rPr>
      </w:pPr>
      <w:r w:rsidRPr="00295651">
        <w:rPr>
          <w:rFonts w:asciiTheme="majorBidi" w:hAnsiTheme="majorBidi" w:cstheme="majorBidi"/>
          <w:sz w:val="24"/>
          <w:szCs w:val="24"/>
        </w:rPr>
        <w:t>Saldo Rata-rata Deposito Mudharabah</w:t>
      </w:r>
    </w:p>
    <w:p w:rsidR="00C44965" w:rsidRDefault="00C44965" w:rsidP="00C44965">
      <w:pPr>
        <w:pStyle w:val="NoSpacing"/>
        <w:spacing w:line="276" w:lineRule="auto"/>
        <w:ind w:firstLine="720"/>
        <w:jc w:val="center"/>
        <w:rPr>
          <w:rFonts w:asciiTheme="majorBidi" w:hAnsiTheme="majorBidi" w:cstheme="majorBidi"/>
          <w:sz w:val="24"/>
          <w:szCs w:val="24"/>
        </w:rPr>
      </w:pPr>
      <w:r>
        <w:rPr>
          <w:rFonts w:asciiTheme="majorBidi" w:hAnsiTheme="majorBidi" w:cstheme="majorBidi"/>
          <w:sz w:val="24"/>
          <w:szCs w:val="24"/>
        </w:rPr>
        <w:t>PT BPD Sumsel Babel Syariah cabang palembang</w:t>
      </w:r>
    </w:p>
    <w:p w:rsidR="00C67E2D" w:rsidRDefault="00C67E2D" w:rsidP="00C67E2D">
      <w:pPr>
        <w:pStyle w:val="NoSpacing"/>
        <w:spacing w:line="276" w:lineRule="auto"/>
        <w:ind w:firstLine="720"/>
        <w:jc w:val="center"/>
        <w:rPr>
          <w:rFonts w:asciiTheme="majorBidi" w:hAnsiTheme="majorBidi" w:cstheme="majorBidi"/>
          <w:sz w:val="24"/>
          <w:szCs w:val="24"/>
        </w:rPr>
      </w:pPr>
      <w:r>
        <w:rPr>
          <w:rFonts w:asciiTheme="majorBidi" w:hAnsiTheme="majorBidi" w:cstheme="majorBidi"/>
          <w:sz w:val="24"/>
          <w:szCs w:val="24"/>
        </w:rPr>
        <w:t>Tahun 2009-2014</w:t>
      </w:r>
      <w:r w:rsidR="00B02024">
        <w:rPr>
          <w:rFonts w:asciiTheme="majorBidi" w:hAnsiTheme="majorBidi" w:cstheme="majorBidi"/>
          <w:sz w:val="24"/>
          <w:szCs w:val="24"/>
        </w:rPr>
        <w:t xml:space="preserve"> (Jutaan Rupiah)</w:t>
      </w:r>
    </w:p>
    <w:tbl>
      <w:tblPr>
        <w:tblStyle w:val="TableGrid"/>
        <w:tblW w:w="0" w:type="auto"/>
        <w:tblInd w:w="248" w:type="dxa"/>
        <w:tblLook w:val="04A0"/>
      </w:tblPr>
      <w:tblGrid>
        <w:gridCol w:w="1111"/>
        <w:gridCol w:w="1359"/>
        <w:gridCol w:w="1359"/>
        <w:gridCol w:w="1359"/>
        <w:gridCol w:w="1359"/>
        <w:gridCol w:w="1251"/>
      </w:tblGrid>
      <w:tr w:rsidR="00C67E2D" w:rsidTr="00C67E2D">
        <w:tc>
          <w:tcPr>
            <w:tcW w:w="7798" w:type="dxa"/>
            <w:gridSpan w:val="6"/>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 xml:space="preserve">Saldo Rata-rata Deposito Mudharabah </w:t>
            </w:r>
          </w:p>
        </w:tc>
      </w:tr>
      <w:tr w:rsidR="00C67E2D" w:rsidTr="00C67E2D">
        <w:tc>
          <w:tcPr>
            <w:tcW w:w="1111"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2009</w:t>
            </w:r>
          </w:p>
        </w:tc>
        <w:tc>
          <w:tcPr>
            <w:tcW w:w="1359"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2010</w:t>
            </w:r>
          </w:p>
        </w:tc>
        <w:tc>
          <w:tcPr>
            <w:tcW w:w="1359"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2011</w:t>
            </w:r>
          </w:p>
        </w:tc>
        <w:tc>
          <w:tcPr>
            <w:tcW w:w="1359"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2012</w:t>
            </w:r>
          </w:p>
        </w:tc>
        <w:tc>
          <w:tcPr>
            <w:tcW w:w="1359"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2013</w:t>
            </w:r>
          </w:p>
        </w:tc>
        <w:tc>
          <w:tcPr>
            <w:tcW w:w="1251" w:type="dxa"/>
          </w:tcPr>
          <w:p w:rsidR="00C67E2D" w:rsidRDefault="00C67E2D" w:rsidP="002C282A">
            <w:pPr>
              <w:pStyle w:val="NoSpacing"/>
              <w:jc w:val="center"/>
              <w:rPr>
                <w:rFonts w:asciiTheme="majorBidi" w:hAnsiTheme="majorBidi" w:cstheme="majorBidi"/>
                <w:sz w:val="24"/>
                <w:szCs w:val="24"/>
              </w:rPr>
            </w:pPr>
            <w:r>
              <w:rPr>
                <w:rFonts w:asciiTheme="majorBidi" w:hAnsiTheme="majorBidi" w:cstheme="majorBidi"/>
                <w:sz w:val="24"/>
                <w:szCs w:val="24"/>
              </w:rPr>
              <w:t>2014</w:t>
            </w:r>
          </w:p>
        </w:tc>
      </w:tr>
      <w:tr w:rsidR="00C67E2D" w:rsidTr="00C67E2D">
        <w:tc>
          <w:tcPr>
            <w:tcW w:w="1111"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3043</w:t>
            </w:r>
          </w:p>
        </w:tc>
        <w:tc>
          <w:tcPr>
            <w:tcW w:w="1359"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10846</w:t>
            </w:r>
          </w:p>
        </w:tc>
        <w:tc>
          <w:tcPr>
            <w:tcW w:w="1359"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38229</w:t>
            </w:r>
          </w:p>
        </w:tc>
        <w:tc>
          <w:tcPr>
            <w:tcW w:w="1359"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63.947</w:t>
            </w:r>
          </w:p>
        </w:tc>
        <w:tc>
          <w:tcPr>
            <w:tcW w:w="1359"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115.904</w:t>
            </w:r>
          </w:p>
        </w:tc>
        <w:tc>
          <w:tcPr>
            <w:tcW w:w="1251"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269.438</w:t>
            </w:r>
          </w:p>
        </w:tc>
      </w:tr>
      <w:tr w:rsidR="00C67E2D" w:rsidTr="00C67E2D">
        <w:tc>
          <w:tcPr>
            <w:tcW w:w="1111"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5329</w:t>
            </w:r>
          </w:p>
        </w:tc>
        <w:tc>
          <w:tcPr>
            <w:tcW w:w="1359"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27930</w:t>
            </w:r>
          </w:p>
        </w:tc>
        <w:tc>
          <w:tcPr>
            <w:tcW w:w="1359" w:type="dxa"/>
          </w:tcPr>
          <w:p w:rsidR="00C67E2D" w:rsidRDefault="00C67E2D" w:rsidP="002C282A">
            <w:pPr>
              <w:pStyle w:val="NoSpacing"/>
              <w:jc w:val="center"/>
              <w:rPr>
                <w:rFonts w:asciiTheme="majorBidi" w:hAnsiTheme="majorBidi" w:cstheme="majorBidi"/>
                <w:sz w:val="24"/>
                <w:szCs w:val="24"/>
              </w:rPr>
            </w:pPr>
            <w:r w:rsidRPr="00C67E2D">
              <w:rPr>
                <w:rFonts w:asciiTheme="majorBidi" w:hAnsiTheme="majorBidi" w:cstheme="majorBidi"/>
                <w:sz w:val="24"/>
                <w:szCs w:val="24"/>
              </w:rPr>
              <w:t>58417</w:t>
            </w:r>
          </w:p>
        </w:tc>
        <w:tc>
          <w:tcPr>
            <w:tcW w:w="1359"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110.975</w:t>
            </w:r>
          </w:p>
        </w:tc>
        <w:tc>
          <w:tcPr>
            <w:tcW w:w="1359"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133.785</w:t>
            </w:r>
          </w:p>
        </w:tc>
        <w:tc>
          <w:tcPr>
            <w:tcW w:w="1251" w:type="dxa"/>
          </w:tcPr>
          <w:p w:rsidR="00C67E2D" w:rsidRPr="00983BB3" w:rsidRDefault="00C67E2D" w:rsidP="002C282A">
            <w:pPr>
              <w:jc w:val="center"/>
              <w:rPr>
                <w:rFonts w:asciiTheme="majorBidi" w:hAnsiTheme="majorBidi" w:cstheme="majorBidi"/>
                <w:sz w:val="24"/>
                <w:szCs w:val="24"/>
              </w:rPr>
            </w:pPr>
            <w:r w:rsidRPr="00983BB3">
              <w:rPr>
                <w:rFonts w:asciiTheme="majorBidi" w:hAnsiTheme="majorBidi" w:cstheme="majorBidi"/>
                <w:sz w:val="24"/>
                <w:szCs w:val="24"/>
              </w:rPr>
              <w:t>410.625</w:t>
            </w:r>
          </w:p>
        </w:tc>
      </w:tr>
    </w:tbl>
    <w:p w:rsidR="008C7808" w:rsidRPr="00A2726C" w:rsidRDefault="00C67E2D" w:rsidP="00F03FAC">
      <w:pPr>
        <w:tabs>
          <w:tab w:val="left" w:pos="7334"/>
        </w:tabs>
        <w:spacing w:line="480" w:lineRule="auto"/>
        <w:rPr>
          <w:rFonts w:asciiTheme="majorBidi" w:hAnsiTheme="majorBidi" w:cstheme="majorBidi"/>
          <w:sz w:val="20"/>
          <w:szCs w:val="20"/>
        </w:rPr>
      </w:pPr>
      <w:r>
        <w:rPr>
          <w:rFonts w:asciiTheme="majorBidi" w:hAnsiTheme="majorBidi" w:cstheme="majorBidi"/>
          <w:sz w:val="24"/>
          <w:szCs w:val="24"/>
        </w:rPr>
        <w:t xml:space="preserve"> </w:t>
      </w:r>
      <w:r w:rsidR="00C44965">
        <w:rPr>
          <w:rFonts w:asciiTheme="majorBidi" w:hAnsiTheme="majorBidi" w:cstheme="majorBidi"/>
          <w:sz w:val="24"/>
          <w:szCs w:val="24"/>
        </w:rPr>
        <w:t xml:space="preserve"> </w:t>
      </w:r>
      <w:r w:rsidR="00C44965" w:rsidRPr="00A2726C">
        <w:rPr>
          <w:rFonts w:asciiTheme="majorBidi" w:hAnsiTheme="majorBidi" w:cstheme="majorBidi"/>
          <w:sz w:val="20"/>
          <w:szCs w:val="20"/>
        </w:rPr>
        <w:t>Sumber : BI, Laporan Keuangan Publikasi Bank</w:t>
      </w:r>
      <w:r w:rsidR="00C44965">
        <w:rPr>
          <w:rFonts w:asciiTheme="majorBidi" w:hAnsiTheme="majorBidi" w:cstheme="majorBidi"/>
          <w:sz w:val="20"/>
          <w:szCs w:val="20"/>
        </w:rPr>
        <w:t>, 2015</w:t>
      </w:r>
    </w:p>
    <w:p w:rsidR="00C44965" w:rsidRDefault="00C44965" w:rsidP="00C4496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Dari tabel </w:t>
      </w:r>
      <w:r w:rsidRPr="00E41024">
        <w:rPr>
          <w:rFonts w:asciiTheme="majorBidi" w:hAnsiTheme="majorBidi" w:cstheme="majorBidi"/>
          <w:sz w:val="24"/>
          <w:szCs w:val="24"/>
        </w:rPr>
        <w:t>Saldo Rata-rata deposito Mudharabah</w:t>
      </w:r>
      <w:r>
        <w:rPr>
          <w:rFonts w:asciiTheme="majorBidi" w:hAnsiTheme="majorBidi" w:cstheme="majorBidi"/>
          <w:sz w:val="24"/>
          <w:szCs w:val="24"/>
        </w:rPr>
        <w:t xml:space="preserve"> PT Bank Pembagunan Daerah Sumsel Babel Syariah Cabang Palembang di atas dapat dilihat peningkatan da</w:t>
      </w:r>
      <w:r w:rsidR="00B02024">
        <w:rPr>
          <w:rFonts w:asciiTheme="majorBidi" w:hAnsiTheme="majorBidi" w:cstheme="majorBidi"/>
          <w:sz w:val="24"/>
          <w:szCs w:val="24"/>
        </w:rPr>
        <w:t>na deposito dari tahun 2009-2014</w:t>
      </w:r>
    </w:p>
    <w:p w:rsidR="00C44965" w:rsidRPr="00C67E2D" w:rsidRDefault="00C44965" w:rsidP="00C67E2D">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Be</w:t>
      </w:r>
      <w:r>
        <w:rPr>
          <w:rFonts w:asciiTheme="majorBidi" w:hAnsiTheme="majorBidi" w:cstheme="majorBidi"/>
          <w:sz w:val="24"/>
          <w:szCs w:val="24"/>
        </w:rPr>
        <w:t xml:space="preserve">rdasarkan latar belakang yang telah dibahas sebelumnya, </w:t>
      </w:r>
      <w:r w:rsidRPr="00CE426E">
        <w:rPr>
          <w:rFonts w:asciiTheme="majorBidi" w:hAnsiTheme="majorBidi" w:cstheme="majorBidi"/>
          <w:sz w:val="24"/>
          <w:szCs w:val="24"/>
        </w:rPr>
        <w:t>untuk mengetahui seberapa besar tingkat bagi hasil terhadap jumlah dep</w:t>
      </w:r>
      <w:r>
        <w:rPr>
          <w:rFonts w:asciiTheme="majorBidi" w:hAnsiTheme="majorBidi" w:cstheme="majorBidi"/>
          <w:sz w:val="24"/>
          <w:szCs w:val="24"/>
        </w:rPr>
        <w:t>osito yang ada pada Bank Sumsel Babel Syariah</w:t>
      </w:r>
      <w:r w:rsidRPr="00CE426E">
        <w:rPr>
          <w:rFonts w:asciiTheme="majorBidi" w:hAnsiTheme="majorBidi" w:cstheme="majorBidi"/>
          <w:sz w:val="24"/>
          <w:szCs w:val="24"/>
        </w:rPr>
        <w:t>. Merasa tertarik dengan pe</w:t>
      </w:r>
      <w:r>
        <w:rPr>
          <w:rFonts w:asciiTheme="majorBidi" w:hAnsiTheme="majorBidi" w:cstheme="majorBidi"/>
          <w:sz w:val="24"/>
          <w:szCs w:val="24"/>
        </w:rPr>
        <w:t>rmasalahan di atas, maka peneliti</w:t>
      </w:r>
      <w:r w:rsidRPr="00CE426E">
        <w:rPr>
          <w:rFonts w:asciiTheme="majorBidi" w:hAnsiTheme="majorBidi" w:cstheme="majorBidi"/>
          <w:sz w:val="24"/>
          <w:szCs w:val="24"/>
        </w:rPr>
        <w:t xml:space="preserve"> mencoba untuk meneliti dalam sebuah Tugas Akhir yang berjudul </w:t>
      </w:r>
      <w:r>
        <w:rPr>
          <w:rFonts w:asciiTheme="majorBidi" w:hAnsiTheme="majorBidi" w:cstheme="majorBidi"/>
          <w:b/>
          <w:bCs/>
          <w:sz w:val="24"/>
          <w:szCs w:val="24"/>
        </w:rPr>
        <w:t>“ Pengaruh Tingkat Bagi Hasil Terhadap Jumlah Dana Deposito M</w:t>
      </w:r>
      <w:r w:rsidRPr="00CE426E">
        <w:rPr>
          <w:rFonts w:asciiTheme="majorBidi" w:hAnsiTheme="majorBidi" w:cstheme="majorBidi"/>
          <w:b/>
          <w:bCs/>
          <w:sz w:val="24"/>
          <w:szCs w:val="24"/>
        </w:rPr>
        <w:t xml:space="preserve">udharabah </w:t>
      </w:r>
      <w:r>
        <w:rPr>
          <w:rFonts w:asciiTheme="majorBidi" w:hAnsiTheme="majorBidi" w:cstheme="majorBidi"/>
          <w:b/>
          <w:bCs/>
          <w:sz w:val="24"/>
          <w:szCs w:val="24"/>
        </w:rPr>
        <w:t>P</w:t>
      </w:r>
      <w:r w:rsidRPr="00CE426E">
        <w:rPr>
          <w:rFonts w:asciiTheme="majorBidi" w:hAnsiTheme="majorBidi" w:cstheme="majorBidi"/>
          <w:b/>
          <w:bCs/>
          <w:sz w:val="24"/>
          <w:szCs w:val="24"/>
        </w:rPr>
        <w:t xml:space="preserve">ada </w:t>
      </w:r>
      <w:r>
        <w:rPr>
          <w:rFonts w:asciiTheme="majorBidi" w:hAnsiTheme="majorBidi" w:cstheme="majorBidi"/>
          <w:b/>
          <w:bCs/>
          <w:sz w:val="24"/>
          <w:szCs w:val="24"/>
        </w:rPr>
        <w:t>PT Bank Pembagunan Daerah Sumsel Babel S</w:t>
      </w:r>
      <w:r w:rsidRPr="00CE426E">
        <w:rPr>
          <w:rFonts w:asciiTheme="majorBidi" w:hAnsiTheme="majorBidi" w:cstheme="majorBidi"/>
          <w:b/>
          <w:bCs/>
          <w:sz w:val="24"/>
          <w:szCs w:val="24"/>
        </w:rPr>
        <w:t>yariah Palembang”.</w:t>
      </w:r>
    </w:p>
    <w:p w:rsidR="00C44965" w:rsidRPr="007778C5" w:rsidRDefault="00C44965" w:rsidP="00C44965">
      <w:pPr>
        <w:pStyle w:val="NoSpacing"/>
        <w:numPr>
          <w:ilvl w:val="0"/>
          <w:numId w:val="1"/>
        </w:numPr>
        <w:spacing w:line="480" w:lineRule="auto"/>
        <w:jc w:val="both"/>
        <w:rPr>
          <w:rFonts w:asciiTheme="majorBidi" w:hAnsiTheme="majorBidi" w:cstheme="majorBidi"/>
          <w:b/>
          <w:bCs/>
          <w:sz w:val="24"/>
          <w:szCs w:val="24"/>
        </w:rPr>
      </w:pPr>
      <w:r w:rsidRPr="007778C5">
        <w:rPr>
          <w:rFonts w:asciiTheme="majorBidi" w:hAnsiTheme="majorBidi" w:cstheme="majorBidi"/>
          <w:b/>
          <w:bCs/>
          <w:sz w:val="24"/>
          <w:szCs w:val="24"/>
        </w:rPr>
        <w:t xml:space="preserve">Rumusan Masalah </w:t>
      </w:r>
    </w:p>
    <w:p w:rsidR="00C44965" w:rsidRDefault="00C44965" w:rsidP="00C44965">
      <w:pPr>
        <w:pStyle w:val="NoSpacing"/>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Berdasarkan Latar Belakang di atas penulis, maka permasalahan yang akan dibahas penulis adalah:</w:t>
      </w:r>
    </w:p>
    <w:p w:rsidR="00C44965" w:rsidRPr="00CE426E" w:rsidRDefault="00C44965" w:rsidP="00C44965">
      <w:pPr>
        <w:pStyle w:val="NoSpacing"/>
        <w:numPr>
          <w:ilvl w:val="0"/>
          <w:numId w:val="2"/>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Bagaimana mekanisme perhitungan bagi hasil pada Bank Sumsel Babel Syariah Palembang?</w:t>
      </w:r>
    </w:p>
    <w:p w:rsidR="00C44965" w:rsidRPr="006B1928" w:rsidRDefault="00C44965" w:rsidP="006B1928">
      <w:pPr>
        <w:pStyle w:val="NoSpacing"/>
        <w:numPr>
          <w:ilvl w:val="0"/>
          <w:numId w:val="2"/>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 xml:space="preserve">Bagaimana pengaruh </w:t>
      </w:r>
      <w:r>
        <w:rPr>
          <w:rFonts w:asciiTheme="majorBidi" w:hAnsiTheme="majorBidi" w:cstheme="majorBidi"/>
          <w:sz w:val="24"/>
          <w:szCs w:val="24"/>
        </w:rPr>
        <w:t xml:space="preserve">tingkat </w:t>
      </w:r>
      <w:r w:rsidRPr="00CE426E">
        <w:rPr>
          <w:rFonts w:asciiTheme="majorBidi" w:hAnsiTheme="majorBidi" w:cstheme="majorBidi"/>
          <w:sz w:val="24"/>
          <w:szCs w:val="24"/>
        </w:rPr>
        <w:t>bagi hasil  terha</w:t>
      </w:r>
      <w:r>
        <w:rPr>
          <w:rFonts w:asciiTheme="majorBidi" w:hAnsiTheme="majorBidi" w:cstheme="majorBidi"/>
          <w:sz w:val="24"/>
          <w:szCs w:val="24"/>
        </w:rPr>
        <w:t xml:space="preserve">dap jumlah dana deposito </w:t>
      </w:r>
      <w:r w:rsidRPr="00CE426E">
        <w:rPr>
          <w:rFonts w:asciiTheme="majorBidi" w:hAnsiTheme="majorBidi" w:cstheme="majorBidi"/>
          <w:sz w:val="24"/>
          <w:szCs w:val="24"/>
        </w:rPr>
        <w:t xml:space="preserve"> mudharabah yang ada pada Bank Sumsel babel Syariah Palembang?</w:t>
      </w:r>
    </w:p>
    <w:p w:rsidR="00C44965" w:rsidRPr="007778C5" w:rsidRDefault="00C44965" w:rsidP="00C44965">
      <w:pPr>
        <w:pStyle w:val="NoSpacing"/>
        <w:numPr>
          <w:ilvl w:val="0"/>
          <w:numId w:val="1"/>
        </w:numPr>
        <w:spacing w:line="480" w:lineRule="auto"/>
        <w:jc w:val="both"/>
        <w:rPr>
          <w:rFonts w:asciiTheme="majorBidi" w:hAnsiTheme="majorBidi" w:cstheme="majorBidi"/>
          <w:sz w:val="24"/>
          <w:szCs w:val="24"/>
        </w:rPr>
      </w:pPr>
      <w:r w:rsidRPr="007778C5">
        <w:rPr>
          <w:rFonts w:asciiTheme="majorBidi" w:hAnsiTheme="majorBidi" w:cstheme="majorBidi"/>
          <w:b/>
          <w:bCs/>
          <w:sz w:val="24"/>
          <w:szCs w:val="24"/>
        </w:rPr>
        <w:t>Tujuan Penelitian</w:t>
      </w:r>
    </w:p>
    <w:p w:rsidR="00C44965" w:rsidRPr="007778C5" w:rsidRDefault="00C44965" w:rsidP="00C44965">
      <w:pPr>
        <w:pStyle w:val="NoSpacing"/>
        <w:spacing w:line="480" w:lineRule="auto"/>
        <w:ind w:left="720" w:firstLine="360"/>
        <w:jc w:val="both"/>
        <w:rPr>
          <w:rFonts w:asciiTheme="majorBidi" w:hAnsiTheme="majorBidi" w:cstheme="majorBidi"/>
          <w:sz w:val="24"/>
          <w:szCs w:val="24"/>
        </w:rPr>
      </w:pPr>
      <w:r>
        <w:rPr>
          <w:rFonts w:asciiTheme="majorBidi" w:hAnsiTheme="majorBidi" w:cstheme="majorBidi"/>
          <w:sz w:val="24"/>
          <w:szCs w:val="24"/>
        </w:rPr>
        <w:t xml:space="preserve">Tujuan yang ingin dicapai penulis adalah : </w:t>
      </w:r>
    </w:p>
    <w:p w:rsidR="00C44965" w:rsidRPr="00CE426E" w:rsidRDefault="00C44965" w:rsidP="00C44965">
      <w:pPr>
        <w:pStyle w:val="NoSpacing"/>
        <w:numPr>
          <w:ilvl w:val="0"/>
          <w:numId w:val="3"/>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Untuk mengetahui Bagaimana mekanisme perhitungan bagi hasil pada Bank Sumsel Babel Syariah Palembang</w:t>
      </w:r>
      <w:r>
        <w:rPr>
          <w:rFonts w:asciiTheme="majorBidi" w:hAnsiTheme="majorBidi" w:cstheme="majorBidi"/>
          <w:sz w:val="24"/>
          <w:szCs w:val="24"/>
        </w:rPr>
        <w:t>.</w:t>
      </w:r>
    </w:p>
    <w:p w:rsidR="00C44965" w:rsidRPr="00CD60F6" w:rsidRDefault="00C44965" w:rsidP="00C44965">
      <w:pPr>
        <w:pStyle w:val="NoSpacing"/>
        <w:numPr>
          <w:ilvl w:val="0"/>
          <w:numId w:val="3"/>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Untuk mengetahui Bagaimana pengaruh bagi hasil  terhadap jumlah dana deposito syariah mudharabah yang ada pada Bank Sumsel babel Syariah Palembang</w:t>
      </w:r>
      <w:r>
        <w:rPr>
          <w:rFonts w:asciiTheme="majorBidi" w:hAnsiTheme="majorBidi" w:cstheme="majorBidi"/>
          <w:sz w:val="24"/>
          <w:szCs w:val="24"/>
        </w:rPr>
        <w:t>.</w:t>
      </w:r>
    </w:p>
    <w:p w:rsidR="00C44965" w:rsidRPr="00D6141C" w:rsidRDefault="00C44965" w:rsidP="00C44965">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 Kegunaan Penelitian </w:t>
      </w:r>
    </w:p>
    <w:p w:rsidR="00C44965" w:rsidRDefault="00C44965" w:rsidP="00C44965">
      <w:pPr>
        <w:pStyle w:val="NoSpacing"/>
        <w:numPr>
          <w:ilvl w:val="0"/>
          <w:numId w:val="4"/>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Bagi penulis.</w:t>
      </w:r>
    </w:p>
    <w:p w:rsidR="00C44965" w:rsidRPr="00D6141C" w:rsidRDefault="00C44965" w:rsidP="00C44965">
      <w:pPr>
        <w:pStyle w:val="NoSpacing"/>
        <w:spacing w:line="480" w:lineRule="auto"/>
        <w:ind w:left="1080"/>
        <w:jc w:val="both"/>
        <w:rPr>
          <w:rFonts w:asciiTheme="majorBidi" w:hAnsiTheme="majorBidi" w:cstheme="majorBidi"/>
          <w:sz w:val="24"/>
          <w:szCs w:val="24"/>
        </w:rPr>
      </w:pPr>
      <w:r w:rsidRPr="00D6141C">
        <w:rPr>
          <w:rFonts w:asciiTheme="majorBidi" w:hAnsiTheme="majorBidi" w:cstheme="majorBidi"/>
          <w:sz w:val="24"/>
          <w:szCs w:val="24"/>
        </w:rPr>
        <w:t>Sebagai media pengembangan dan aplikasi ilmu pengetahuan mengenai bagi hasil pada bank yang didapat di bangku kuliah sekaligus memberikan tambahan pengetahuan dan pengalaman pada bidang tersebut.</w:t>
      </w:r>
    </w:p>
    <w:p w:rsidR="00C44965" w:rsidRPr="00CE426E" w:rsidRDefault="00C44965" w:rsidP="00C44965">
      <w:pPr>
        <w:pStyle w:val="NoSpacing"/>
        <w:numPr>
          <w:ilvl w:val="0"/>
          <w:numId w:val="4"/>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 xml:space="preserve">Bagi Perusahaan </w:t>
      </w:r>
    </w:p>
    <w:p w:rsidR="00C44965" w:rsidRPr="00CE426E" w:rsidRDefault="00C44965" w:rsidP="00C44965">
      <w:pPr>
        <w:pStyle w:val="NoSpacing"/>
        <w:spacing w:line="480" w:lineRule="auto"/>
        <w:ind w:left="1080"/>
        <w:jc w:val="both"/>
        <w:rPr>
          <w:rFonts w:asciiTheme="majorBidi" w:hAnsiTheme="majorBidi" w:cstheme="majorBidi"/>
          <w:sz w:val="24"/>
          <w:szCs w:val="24"/>
        </w:rPr>
      </w:pPr>
      <w:r w:rsidRPr="00CE426E">
        <w:rPr>
          <w:rFonts w:asciiTheme="majorBidi" w:hAnsiTheme="majorBidi" w:cstheme="majorBidi"/>
          <w:sz w:val="24"/>
          <w:szCs w:val="24"/>
        </w:rPr>
        <w:t>Sebagai bahan masukan untuk memecahkan masalah dalam penentuan bagi hasil yang dapat menimbulkan minat bagi nasabah deposan untuk menginvestasikan dananya di Bank Sumsel Babel syariah Palembang.</w:t>
      </w:r>
    </w:p>
    <w:p w:rsidR="00C44965" w:rsidRPr="00D6141C" w:rsidRDefault="00C44965" w:rsidP="00C44965">
      <w:pPr>
        <w:pStyle w:val="NoSpacing"/>
        <w:numPr>
          <w:ilvl w:val="0"/>
          <w:numId w:val="4"/>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 xml:space="preserve">Bagi Pihak lain </w:t>
      </w:r>
    </w:p>
    <w:p w:rsidR="009D2A41" w:rsidRDefault="00C44965" w:rsidP="00C44965">
      <w:pPr>
        <w:spacing w:line="480" w:lineRule="auto"/>
        <w:ind w:left="1080"/>
        <w:jc w:val="both"/>
        <w:rPr>
          <w:rFonts w:asciiTheme="majorBidi" w:hAnsiTheme="majorBidi" w:cstheme="majorBidi"/>
          <w:sz w:val="24"/>
          <w:szCs w:val="24"/>
        </w:rPr>
      </w:pPr>
      <w:r>
        <w:rPr>
          <w:rFonts w:asciiTheme="majorBidi" w:hAnsiTheme="majorBidi" w:cstheme="majorBidi"/>
          <w:sz w:val="24"/>
          <w:szCs w:val="24"/>
        </w:rPr>
        <w:t>B</w:t>
      </w:r>
      <w:r w:rsidRPr="00CE426E">
        <w:rPr>
          <w:rFonts w:asciiTheme="majorBidi" w:hAnsiTheme="majorBidi" w:cstheme="majorBidi"/>
          <w:sz w:val="24"/>
          <w:szCs w:val="24"/>
        </w:rPr>
        <w:t>ahan yang bermanfaat untuk menambah pengetahuan tentan bagi hasil dan dapat digunakan sebagai bahan perbandingan yang tertarik sehingga dikembangkan lebih lanjut, khususnya BI di kemudian hari</w:t>
      </w:r>
      <w:r>
        <w:rPr>
          <w:rFonts w:asciiTheme="majorBidi" w:hAnsiTheme="majorBidi" w:cstheme="majorBidi"/>
          <w:sz w:val="24"/>
          <w:szCs w:val="24"/>
        </w:rPr>
        <w:t>.</w:t>
      </w:r>
    </w:p>
    <w:p w:rsidR="00C44965" w:rsidRDefault="00C44965" w:rsidP="00C44965">
      <w:pPr>
        <w:spacing w:line="480" w:lineRule="auto"/>
        <w:ind w:left="1080"/>
        <w:jc w:val="both"/>
        <w:rPr>
          <w:rFonts w:asciiTheme="majorBidi" w:hAnsiTheme="majorBidi" w:cstheme="majorBidi"/>
          <w:sz w:val="24"/>
          <w:szCs w:val="24"/>
        </w:rPr>
      </w:pPr>
    </w:p>
    <w:p w:rsidR="00C44965" w:rsidRDefault="00C44965"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2C282A" w:rsidRDefault="002C282A" w:rsidP="00C44965">
      <w:pPr>
        <w:spacing w:line="480" w:lineRule="auto"/>
        <w:ind w:left="1080"/>
        <w:jc w:val="both"/>
        <w:rPr>
          <w:rFonts w:asciiTheme="majorBidi" w:hAnsiTheme="majorBidi" w:cstheme="majorBidi"/>
          <w:sz w:val="24"/>
          <w:szCs w:val="24"/>
        </w:rPr>
      </w:pPr>
    </w:p>
    <w:p w:rsidR="00C44965" w:rsidRDefault="00C44965" w:rsidP="00C44965">
      <w:pPr>
        <w:spacing w:line="480" w:lineRule="auto"/>
        <w:ind w:left="1080"/>
        <w:jc w:val="both"/>
        <w:rPr>
          <w:rFonts w:asciiTheme="majorBidi" w:hAnsiTheme="majorBidi" w:cstheme="majorBidi"/>
          <w:sz w:val="24"/>
          <w:szCs w:val="24"/>
        </w:rPr>
      </w:pPr>
    </w:p>
    <w:p w:rsidR="00C44965" w:rsidRDefault="00C44965" w:rsidP="00C44965">
      <w:pPr>
        <w:spacing w:line="480" w:lineRule="auto"/>
        <w:ind w:left="1080"/>
        <w:jc w:val="both"/>
        <w:rPr>
          <w:rFonts w:asciiTheme="majorBidi" w:hAnsiTheme="majorBidi" w:cstheme="majorBidi"/>
          <w:sz w:val="24"/>
          <w:szCs w:val="24"/>
        </w:rPr>
      </w:pPr>
    </w:p>
    <w:p w:rsidR="00C44965" w:rsidRDefault="00C44965" w:rsidP="00C44965">
      <w:pPr>
        <w:spacing w:line="480" w:lineRule="auto"/>
        <w:ind w:left="1080"/>
        <w:jc w:val="both"/>
        <w:rPr>
          <w:rFonts w:asciiTheme="majorBidi" w:hAnsiTheme="majorBidi" w:cstheme="majorBidi"/>
          <w:sz w:val="24"/>
          <w:szCs w:val="24"/>
        </w:rPr>
      </w:pPr>
    </w:p>
    <w:p w:rsidR="006B1928" w:rsidRDefault="006B1928" w:rsidP="00F03FAC">
      <w:pPr>
        <w:spacing w:line="480" w:lineRule="auto"/>
        <w:jc w:val="both"/>
        <w:rPr>
          <w:rFonts w:asciiTheme="majorBidi" w:hAnsiTheme="majorBidi" w:cstheme="majorBidi"/>
          <w:sz w:val="24"/>
          <w:szCs w:val="24"/>
        </w:rPr>
      </w:pPr>
    </w:p>
    <w:p w:rsidR="00C44965" w:rsidRDefault="00C44965" w:rsidP="00C44965">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C44965" w:rsidRDefault="00C44965" w:rsidP="00C44965">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F03FAC" w:rsidRDefault="00F03FAC" w:rsidP="00C44965">
      <w:pPr>
        <w:pStyle w:val="NoSpacing"/>
        <w:spacing w:line="480" w:lineRule="auto"/>
        <w:jc w:val="center"/>
        <w:rPr>
          <w:rFonts w:asciiTheme="majorBidi" w:hAnsiTheme="majorBidi" w:cstheme="majorBidi"/>
          <w:b/>
          <w:bCs/>
          <w:sz w:val="24"/>
          <w:szCs w:val="24"/>
        </w:rPr>
      </w:pPr>
    </w:p>
    <w:p w:rsidR="00C44965" w:rsidRPr="00CE426E" w:rsidRDefault="00C44965" w:rsidP="00C44965">
      <w:pPr>
        <w:pStyle w:val="NoSpacing"/>
        <w:numPr>
          <w:ilvl w:val="0"/>
          <w:numId w:val="10"/>
        </w:numPr>
        <w:spacing w:line="480" w:lineRule="auto"/>
        <w:ind w:left="284" w:hanging="284"/>
        <w:jc w:val="both"/>
        <w:rPr>
          <w:rFonts w:asciiTheme="majorBidi" w:hAnsiTheme="majorBidi" w:cstheme="majorBidi"/>
          <w:b/>
          <w:bCs/>
          <w:sz w:val="24"/>
          <w:szCs w:val="24"/>
        </w:rPr>
      </w:pPr>
      <w:r w:rsidRPr="00CE426E">
        <w:rPr>
          <w:rFonts w:asciiTheme="majorBidi" w:hAnsiTheme="majorBidi" w:cstheme="majorBidi"/>
          <w:b/>
          <w:bCs/>
          <w:sz w:val="24"/>
          <w:szCs w:val="24"/>
        </w:rPr>
        <w:t xml:space="preserve">Landasan Teori </w:t>
      </w:r>
    </w:p>
    <w:p w:rsidR="00C44965" w:rsidRPr="004C0AA6" w:rsidRDefault="00C44965" w:rsidP="00C44965">
      <w:pPr>
        <w:pStyle w:val="NoSpacing"/>
        <w:numPr>
          <w:ilvl w:val="0"/>
          <w:numId w:val="9"/>
        </w:numPr>
        <w:spacing w:line="480" w:lineRule="auto"/>
        <w:jc w:val="both"/>
        <w:rPr>
          <w:rFonts w:asciiTheme="majorBidi" w:hAnsiTheme="majorBidi" w:cstheme="majorBidi"/>
          <w:b/>
          <w:bCs/>
          <w:sz w:val="24"/>
          <w:szCs w:val="24"/>
        </w:rPr>
      </w:pPr>
      <w:r w:rsidRPr="004C0AA6">
        <w:rPr>
          <w:rFonts w:asciiTheme="majorBidi" w:hAnsiTheme="majorBidi" w:cstheme="majorBidi"/>
          <w:b/>
          <w:bCs/>
          <w:sz w:val="24"/>
          <w:szCs w:val="24"/>
        </w:rPr>
        <w:t>Konsep Bagi Hasil</w:t>
      </w:r>
    </w:p>
    <w:p w:rsidR="00C44965" w:rsidRPr="00CC0B45"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Bagi hasil adalah pembagian keuntungan yang berdasarkan nisbah dalam perjanjian antara deposan dengan </w:t>
      </w:r>
      <w:r>
        <w:rPr>
          <w:rFonts w:asciiTheme="majorBidi" w:hAnsiTheme="majorBidi" w:cstheme="majorBidi"/>
          <w:i/>
          <w:iCs/>
          <w:sz w:val="24"/>
          <w:szCs w:val="24"/>
        </w:rPr>
        <w:t>mudharib</w:t>
      </w:r>
      <w:r>
        <w:rPr>
          <w:rFonts w:asciiTheme="majorBidi" w:hAnsiTheme="majorBidi" w:cstheme="majorBidi"/>
          <w:sz w:val="24"/>
          <w:szCs w:val="24"/>
        </w:rPr>
        <w:t>. Nisbah bagi hasil besarannya adalah 51:49, 60:40, atau tergantung pada akad yang disepakati bersama dan bagi hasil yang diterima tergantung dari keuntungan yang didapat oleh bank.</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Bagi keuntungan atau bagi hasil merupakan ciri utama bagi lembaga keuangan tanpa bunga</w:t>
      </w:r>
      <w:r w:rsidR="00B02024">
        <w:rPr>
          <w:rFonts w:asciiTheme="majorBidi" w:hAnsiTheme="majorBidi" w:cstheme="majorBidi"/>
          <w:sz w:val="24"/>
          <w:szCs w:val="24"/>
        </w:rPr>
        <w:t>/Bank I</w:t>
      </w:r>
      <w:r>
        <w:rPr>
          <w:rFonts w:asciiTheme="majorBidi" w:hAnsiTheme="majorBidi" w:cstheme="majorBidi"/>
          <w:sz w:val="24"/>
          <w:szCs w:val="24"/>
        </w:rPr>
        <w:t>slam</w:t>
      </w:r>
      <w:r w:rsidRPr="00CE426E">
        <w:rPr>
          <w:rFonts w:asciiTheme="majorBidi" w:hAnsiTheme="majorBidi" w:cstheme="majorBidi"/>
          <w:sz w:val="24"/>
          <w:szCs w:val="24"/>
        </w:rPr>
        <w:t>. Dinamakan lembaga keuangan bagi hasil</w:t>
      </w:r>
      <w:r>
        <w:rPr>
          <w:rFonts w:asciiTheme="majorBidi" w:hAnsiTheme="majorBidi" w:cstheme="majorBidi"/>
          <w:sz w:val="24"/>
          <w:szCs w:val="24"/>
        </w:rPr>
        <w:t>,</w:t>
      </w:r>
      <w:r w:rsidRPr="00CE426E">
        <w:rPr>
          <w:rFonts w:asciiTheme="majorBidi" w:hAnsiTheme="majorBidi" w:cstheme="majorBidi"/>
          <w:sz w:val="24"/>
          <w:szCs w:val="24"/>
        </w:rPr>
        <w:t xml:space="preserve"> karena sesungguhnya ini memperoleh keuntungan dari apa yang yang dihasilkan dari upayanya mengelola dana pihak ketiga. </w:t>
      </w:r>
    </w:p>
    <w:p w:rsidR="00C44965"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Sistem bagi hasil merupakan sistem dimana dilakukannya p</w:t>
      </w:r>
      <w:r w:rsidR="00B02024">
        <w:rPr>
          <w:rFonts w:asciiTheme="majorBidi" w:hAnsiTheme="majorBidi" w:cstheme="majorBidi"/>
          <w:sz w:val="24"/>
          <w:szCs w:val="24"/>
        </w:rPr>
        <w:t xml:space="preserve">erjanjian atau ikatan bersama </w:t>
      </w:r>
      <w:r w:rsidRPr="00CE426E">
        <w:rPr>
          <w:rFonts w:asciiTheme="majorBidi" w:hAnsiTheme="majorBidi" w:cstheme="majorBidi"/>
          <w:sz w:val="24"/>
          <w:szCs w:val="24"/>
        </w:rPr>
        <w:t xml:space="preserve">dalam melakukan kegiatan usaha. Di dalam kegiatan usaha di perjanjikan adanya pembagian hasil atas keuntungan yang akan didapat antara kedua belah pihak atau </w:t>
      </w:r>
      <w:r w:rsidR="00B02024">
        <w:rPr>
          <w:rFonts w:asciiTheme="majorBidi" w:hAnsiTheme="majorBidi" w:cstheme="majorBidi"/>
          <w:sz w:val="24"/>
          <w:szCs w:val="24"/>
        </w:rPr>
        <w:t>lebih. Bagi hasil dalam sistem Perbankan S</w:t>
      </w:r>
      <w:r w:rsidRPr="00CE426E">
        <w:rPr>
          <w:rFonts w:asciiTheme="majorBidi" w:hAnsiTheme="majorBidi" w:cstheme="majorBidi"/>
          <w:sz w:val="24"/>
          <w:szCs w:val="24"/>
        </w:rPr>
        <w:t>yari’ah merupakan ciri khusus yang ditawarkan pada m</w:t>
      </w:r>
      <w:r w:rsidR="00B02024">
        <w:rPr>
          <w:rFonts w:asciiTheme="majorBidi" w:hAnsiTheme="majorBidi" w:cstheme="majorBidi"/>
          <w:sz w:val="24"/>
          <w:szCs w:val="24"/>
        </w:rPr>
        <w:t>asyarakat, dan di dalam aturan S</w:t>
      </w:r>
      <w:r w:rsidRPr="00CE426E">
        <w:rPr>
          <w:rFonts w:asciiTheme="majorBidi" w:hAnsiTheme="majorBidi" w:cstheme="majorBidi"/>
          <w:sz w:val="24"/>
          <w:szCs w:val="24"/>
        </w:rPr>
        <w:t>yari’ah yang berkaitan dengan pembagian hasil usaha harus ditentukan terlebih dahulu pada awal terjadinya kontrak (akad). Besarnya penentuan porsi bagi hasil antara kedua belah pihak di tentukan d</w:t>
      </w:r>
      <w:r w:rsidR="00B02024">
        <w:rPr>
          <w:rFonts w:asciiTheme="majorBidi" w:hAnsiTheme="majorBidi" w:cstheme="majorBidi"/>
          <w:sz w:val="24"/>
          <w:szCs w:val="24"/>
        </w:rPr>
        <w:t>alam sesuai kesepakan bersama. d</w:t>
      </w:r>
      <w:r w:rsidRPr="00CE426E">
        <w:rPr>
          <w:rFonts w:asciiTheme="majorBidi" w:hAnsiTheme="majorBidi" w:cstheme="majorBidi"/>
          <w:sz w:val="24"/>
          <w:szCs w:val="24"/>
        </w:rPr>
        <w:t>an dibuat dengan dasar kerelaan (</w:t>
      </w:r>
      <w:r w:rsidRPr="00CE426E">
        <w:rPr>
          <w:rFonts w:asciiTheme="majorBidi" w:hAnsiTheme="majorBidi" w:cstheme="majorBidi"/>
          <w:i/>
          <w:iCs/>
          <w:sz w:val="24"/>
          <w:szCs w:val="24"/>
        </w:rPr>
        <w:t>An-Tarodhin</w:t>
      </w:r>
      <w:r w:rsidRPr="00CE426E">
        <w:rPr>
          <w:rFonts w:asciiTheme="majorBidi" w:hAnsiTheme="majorBidi" w:cstheme="majorBidi"/>
          <w:sz w:val="24"/>
          <w:szCs w:val="24"/>
        </w:rPr>
        <w:t>) dimasing-masing pihak tanpa adanya unsur paksaan.</w:t>
      </w:r>
    </w:p>
    <w:p w:rsidR="00C44965"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Pada PT Bank Sumsel Babel Syariah Cabang Palembang tingkat bagi hasil di</w:t>
      </w:r>
      <w:r w:rsidR="00B02024">
        <w:rPr>
          <w:rFonts w:asciiTheme="majorBidi" w:hAnsiTheme="majorBidi" w:cstheme="majorBidi"/>
          <w:sz w:val="24"/>
          <w:szCs w:val="24"/>
        </w:rPr>
        <w:t>tetap</w:t>
      </w:r>
      <w:r>
        <w:rPr>
          <w:rFonts w:asciiTheme="majorBidi" w:hAnsiTheme="majorBidi" w:cstheme="majorBidi"/>
          <w:sz w:val="24"/>
          <w:szCs w:val="24"/>
        </w:rPr>
        <w:t>kan oleh tim ALCO (</w:t>
      </w:r>
      <w:r>
        <w:rPr>
          <w:rFonts w:asciiTheme="majorBidi" w:hAnsiTheme="majorBidi" w:cstheme="majorBidi"/>
          <w:i/>
          <w:iCs/>
          <w:sz w:val="24"/>
          <w:szCs w:val="24"/>
        </w:rPr>
        <w:t>Asset Liabilities Comite</w:t>
      </w:r>
      <w:r>
        <w:rPr>
          <w:rFonts w:asciiTheme="majorBidi" w:hAnsiTheme="majorBidi" w:cstheme="majorBidi"/>
          <w:sz w:val="24"/>
          <w:szCs w:val="24"/>
        </w:rPr>
        <w:t>). Tingkat bagi hasil tersebut adalah sebagai berikut :</w:t>
      </w:r>
    </w:p>
    <w:p w:rsidR="00C44965" w:rsidRPr="00295651" w:rsidRDefault="00C44965" w:rsidP="00C44965">
      <w:pPr>
        <w:pStyle w:val="NoSpacing"/>
        <w:ind w:firstLine="720"/>
        <w:jc w:val="center"/>
        <w:rPr>
          <w:rFonts w:asciiTheme="majorBidi" w:hAnsiTheme="majorBidi" w:cstheme="majorBidi"/>
          <w:sz w:val="24"/>
          <w:szCs w:val="24"/>
        </w:rPr>
      </w:pPr>
      <w:r w:rsidRPr="00295651">
        <w:rPr>
          <w:rFonts w:asciiTheme="majorBidi" w:hAnsiTheme="majorBidi" w:cstheme="majorBidi"/>
          <w:sz w:val="24"/>
          <w:szCs w:val="24"/>
        </w:rPr>
        <w:t>Tabel 2.1</w:t>
      </w:r>
    </w:p>
    <w:p w:rsidR="00C44965" w:rsidRDefault="00C44965" w:rsidP="00C44965">
      <w:pPr>
        <w:pStyle w:val="NoSpacing"/>
        <w:ind w:firstLine="720"/>
        <w:jc w:val="center"/>
        <w:rPr>
          <w:rFonts w:asciiTheme="majorBidi" w:hAnsiTheme="majorBidi" w:cstheme="majorBidi"/>
          <w:sz w:val="24"/>
          <w:szCs w:val="24"/>
        </w:rPr>
      </w:pPr>
      <w:r w:rsidRPr="00295651">
        <w:rPr>
          <w:rFonts w:asciiTheme="majorBidi" w:hAnsiTheme="majorBidi" w:cstheme="majorBidi"/>
          <w:sz w:val="24"/>
          <w:szCs w:val="24"/>
        </w:rPr>
        <w:t>Perbandingan Nisbah Bagi Hasil</w:t>
      </w:r>
    </w:p>
    <w:p w:rsidR="00C44965" w:rsidRPr="00295651" w:rsidRDefault="00C44965" w:rsidP="00C44965">
      <w:pPr>
        <w:pStyle w:val="NoSpacing"/>
        <w:ind w:firstLine="720"/>
        <w:jc w:val="center"/>
        <w:rPr>
          <w:rFonts w:asciiTheme="majorBidi" w:hAnsiTheme="majorBidi" w:cstheme="majorBidi"/>
          <w:sz w:val="24"/>
          <w:szCs w:val="24"/>
        </w:rPr>
      </w:pPr>
    </w:p>
    <w:tbl>
      <w:tblPr>
        <w:tblStyle w:val="TableGrid"/>
        <w:tblW w:w="0" w:type="auto"/>
        <w:tblLook w:val="04A0"/>
      </w:tblPr>
      <w:tblGrid>
        <w:gridCol w:w="2038"/>
        <w:gridCol w:w="2038"/>
        <w:gridCol w:w="2039"/>
        <w:gridCol w:w="2039"/>
      </w:tblGrid>
      <w:tr w:rsidR="00C44965" w:rsidTr="00C44965">
        <w:tc>
          <w:tcPr>
            <w:tcW w:w="2038" w:type="dxa"/>
            <w:vMerge w:val="restart"/>
          </w:tcPr>
          <w:p w:rsidR="00C44965" w:rsidRPr="00FA0279" w:rsidRDefault="00C44965" w:rsidP="00C44965">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Jangka Waktu Deposito</w:t>
            </w:r>
          </w:p>
        </w:tc>
        <w:tc>
          <w:tcPr>
            <w:tcW w:w="6116" w:type="dxa"/>
            <w:gridSpan w:val="3"/>
          </w:tcPr>
          <w:p w:rsidR="00C44965" w:rsidRPr="00FD10BD" w:rsidRDefault="00C44965" w:rsidP="00C44965">
            <w:pPr>
              <w:pStyle w:val="NoSpacing"/>
              <w:jc w:val="center"/>
              <w:rPr>
                <w:rFonts w:asciiTheme="majorBidi" w:hAnsiTheme="majorBidi" w:cstheme="majorBidi"/>
                <w:b/>
                <w:bCs/>
                <w:sz w:val="24"/>
                <w:szCs w:val="24"/>
              </w:rPr>
            </w:pPr>
            <w:r w:rsidRPr="00FD10BD">
              <w:rPr>
                <w:rFonts w:asciiTheme="majorBidi" w:hAnsiTheme="majorBidi" w:cstheme="majorBidi"/>
                <w:b/>
                <w:bCs/>
                <w:sz w:val="24"/>
                <w:szCs w:val="24"/>
              </w:rPr>
              <w:t>Bank : Nasabah</w:t>
            </w:r>
          </w:p>
        </w:tc>
      </w:tr>
      <w:tr w:rsidR="00C44965" w:rsidTr="00C44965">
        <w:tc>
          <w:tcPr>
            <w:tcW w:w="2038" w:type="dxa"/>
            <w:vMerge/>
          </w:tcPr>
          <w:p w:rsidR="00C44965" w:rsidRDefault="00C44965" w:rsidP="00C44965">
            <w:pPr>
              <w:pStyle w:val="NoSpacing"/>
              <w:jc w:val="both"/>
              <w:rPr>
                <w:rFonts w:asciiTheme="majorBidi" w:hAnsiTheme="majorBidi" w:cstheme="majorBidi"/>
                <w:sz w:val="24"/>
                <w:szCs w:val="24"/>
              </w:rPr>
            </w:pPr>
          </w:p>
        </w:tc>
        <w:tc>
          <w:tcPr>
            <w:tcW w:w="2038" w:type="dxa"/>
          </w:tcPr>
          <w:p w:rsidR="00C44965" w:rsidRPr="00FA0279" w:rsidRDefault="00C44965" w:rsidP="00C44965">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2012</w:t>
            </w:r>
          </w:p>
        </w:tc>
        <w:tc>
          <w:tcPr>
            <w:tcW w:w="2039" w:type="dxa"/>
          </w:tcPr>
          <w:p w:rsidR="00C44965" w:rsidRPr="00FA0279" w:rsidRDefault="00C44965" w:rsidP="00C44965">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2013</w:t>
            </w:r>
          </w:p>
        </w:tc>
        <w:tc>
          <w:tcPr>
            <w:tcW w:w="2039" w:type="dxa"/>
          </w:tcPr>
          <w:p w:rsidR="00C44965" w:rsidRPr="00FA0279" w:rsidRDefault="00C44965" w:rsidP="00C44965">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2014</w:t>
            </w:r>
          </w:p>
        </w:tc>
      </w:tr>
      <w:tr w:rsidR="00C44965" w:rsidTr="00C44965">
        <w:tc>
          <w:tcPr>
            <w:tcW w:w="2038" w:type="dxa"/>
          </w:tcPr>
          <w:p w:rsidR="00C44965" w:rsidRPr="00FA0279" w:rsidRDefault="00C44965" w:rsidP="002C282A">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1 Bulan</w:t>
            </w:r>
          </w:p>
        </w:tc>
        <w:tc>
          <w:tcPr>
            <w:tcW w:w="2038"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41 : 59</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41 : 59</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41 : 59</w:t>
            </w:r>
          </w:p>
        </w:tc>
      </w:tr>
      <w:tr w:rsidR="00C44965" w:rsidTr="00C44965">
        <w:tc>
          <w:tcPr>
            <w:tcW w:w="2038" w:type="dxa"/>
          </w:tcPr>
          <w:p w:rsidR="00C44965" w:rsidRPr="00FA0279" w:rsidRDefault="00C44965" w:rsidP="002C282A">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3Bulan</w:t>
            </w:r>
          </w:p>
        </w:tc>
        <w:tc>
          <w:tcPr>
            <w:tcW w:w="2038"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40 : 60</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40 : 60</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40 : 60</w:t>
            </w:r>
          </w:p>
        </w:tc>
      </w:tr>
      <w:tr w:rsidR="00C44965" w:rsidTr="00C44965">
        <w:tc>
          <w:tcPr>
            <w:tcW w:w="2038" w:type="dxa"/>
          </w:tcPr>
          <w:p w:rsidR="00C44965" w:rsidRPr="00FA0279" w:rsidRDefault="00C44965" w:rsidP="002C282A">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6 Bulan</w:t>
            </w:r>
          </w:p>
        </w:tc>
        <w:tc>
          <w:tcPr>
            <w:tcW w:w="2038"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39 : 61</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39 : 61</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39 : 61</w:t>
            </w:r>
          </w:p>
        </w:tc>
      </w:tr>
      <w:tr w:rsidR="00C44965" w:rsidTr="00C44965">
        <w:tc>
          <w:tcPr>
            <w:tcW w:w="2038" w:type="dxa"/>
          </w:tcPr>
          <w:p w:rsidR="00C44965" w:rsidRPr="00FA0279" w:rsidRDefault="00C44965" w:rsidP="002C282A">
            <w:pPr>
              <w:pStyle w:val="NoSpacing"/>
              <w:jc w:val="center"/>
              <w:rPr>
                <w:rFonts w:asciiTheme="majorBidi" w:hAnsiTheme="majorBidi" w:cstheme="majorBidi"/>
                <w:b/>
                <w:bCs/>
                <w:sz w:val="24"/>
                <w:szCs w:val="24"/>
              </w:rPr>
            </w:pPr>
            <w:r w:rsidRPr="00FA0279">
              <w:rPr>
                <w:rFonts w:asciiTheme="majorBidi" w:hAnsiTheme="majorBidi" w:cstheme="majorBidi"/>
                <w:b/>
                <w:bCs/>
                <w:sz w:val="24"/>
                <w:szCs w:val="24"/>
              </w:rPr>
              <w:t>12 Bulan</w:t>
            </w:r>
          </w:p>
        </w:tc>
        <w:tc>
          <w:tcPr>
            <w:tcW w:w="2038"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38 : 62</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38 : 62</w:t>
            </w:r>
          </w:p>
        </w:tc>
        <w:tc>
          <w:tcPr>
            <w:tcW w:w="2039" w:type="dxa"/>
          </w:tcPr>
          <w:p w:rsidR="00C44965" w:rsidRPr="00983BB3" w:rsidRDefault="00C44965" w:rsidP="00C44965">
            <w:pPr>
              <w:jc w:val="center"/>
              <w:rPr>
                <w:rFonts w:asciiTheme="majorBidi" w:hAnsiTheme="majorBidi" w:cstheme="majorBidi"/>
                <w:sz w:val="24"/>
                <w:szCs w:val="24"/>
              </w:rPr>
            </w:pPr>
            <w:r w:rsidRPr="00983BB3">
              <w:rPr>
                <w:rFonts w:asciiTheme="majorBidi" w:hAnsiTheme="majorBidi" w:cstheme="majorBidi"/>
                <w:sz w:val="24"/>
                <w:szCs w:val="24"/>
              </w:rPr>
              <w:t>38 : 62</w:t>
            </w:r>
          </w:p>
        </w:tc>
      </w:tr>
    </w:tbl>
    <w:p w:rsidR="00C44965" w:rsidRDefault="00C44965" w:rsidP="00C44965">
      <w:pPr>
        <w:pStyle w:val="NoSpacing"/>
        <w:spacing w:line="480" w:lineRule="auto"/>
        <w:rPr>
          <w:rFonts w:asciiTheme="majorBidi" w:hAnsiTheme="majorBidi" w:cstheme="majorBidi"/>
          <w:sz w:val="24"/>
          <w:szCs w:val="24"/>
        </w:rPr>
      </w:pPr>
      <w:r>
        <w:rPr>
          <w:rFonts w:asciiTheme="majorBidi" w:hAnsiTheme="majorBidi" w:cstheme="majorBidi"/>
          <w:sz w:val="24"/>
          <w:szCs w:val="24"/>
        </w:rPr>
        <w:t>Sumber : Bank Sumsel Babel Syariah, 2015</w:t>
      </w:r>
    </w:p>
    <w:p w:rsidR="00C44965" w:rsidRPr="00FD10BD" w:rsidRDefault="00C44965" w:rsidP="00C44965">
      <w:pPr>
        <w:pStyle w:val="NoSpacing"/>
        <w:numPr>
          <w:ilvl w:val="0"/>
          <w:numId w:val="9"/>
        </w:numPr>
        <w:spacing w:line="480" w:lineRule="auto"/>
        <w:jc w:val="both"/>
        <w:rPr>
          <w:rFonts w:asciiTheme="majorBidi" w:hAnsiTheme="majorBidi" w:cstheme="majorBidi"/>
          <w:b/>
          <w:bCs/>
          <w:sz w:val="24"/>
          <w:szCs w:val="24"/>
        </w:rPr>
      </w:pPr>
      <w:r w:rsidRPr="00FD10BD">
        <w:rPr>
          <w:rFonts w:asciiTheme="majorBidi" w:hAnsiTheme="majorBidi" w:cstheme="majorBidi"/>
          <w:b/>
          <w:bCs/>
          <w:sz w:val="24"/>
          <w:szCs w:val="24"/>
        </w:rPr>
        <w:t>Mekanisme Perhitungan Bagi Hasil</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Mekanisme perhitungan bagi hasil yang di ter</w:t>
      </w:r>
      <w:r>
        <w:rPr>
          <w:rFonts w:asciiTheme="majorBidi" w:hAnsiTheme="majorBidi" w:cstheme="majorBidi"/>
          <w:sz w:val="24"/>
          <w:szCs w:val="24"/>
        </w:rPr>
        <w:t>a</w:t>
      </w:r>
      <w:r w:rsidRPr="00CE426E">
        <w:rPr>
          <w:rFonts w:asciiTheme="majorBidi" w:hAnsiTheme="majorBidi" w:cstheme="majorBidi"/>
          <w:sz w:val="24"/>
          <w:szCs w:val="24"/>
        </w:rPr>
        <w:t>pkan dalam perbankan syari’ah terdiri dari dua sistem</w:t>
      </w:r>
      <w:r w:rsidRPr="00CE426E">
        <w:rPr>
          <w:rStyle w:val="FootnoteReference"/>
          <w:rFonts w:asciiTheme="majorBidi" w:hAnsiTheme="majorBidi" w:cstheme="majorBidi"/>
          <w:sz w:val="24"/>
          <w:szCs w:val="24"/>
        </w:rPr>
        <w:footnoteReference w:id="9"/>
      </w:r>
      <w:r w:rsidRPr="00CE426E">
        <w:rPr>
          <w:rFonts w:asciiTheme="majorBidi" w:hAnsiTheme="majorBidi" w:cstheme="majorBidi"/>
          <w:sz w:val="24"/>
          <w:szCs w:val="24"/>
        </w:rPr>
        <w:t>, yaitu:</w:t>
      </w:r>
    </w:p>
    <w:p w:rsidR="00C44965" w:rsidRPr="006B1928" w:rsidRDefault="00C44965" w:rsidP="00C44965">
      <w:pPr>
        <w:pStyle w:val="NoSpacing"/>
        <w:numPr>
          <w:ilvl w:val="0"/>
          <w:numId w:val="8"/>
        </w:numPr>
        <w:spacing w:line="480" w:lineRule="auto"/>
        <w:jc w:val="both"/>
        <w:rPr>
          <w:rFonts w:asciiTheme="majorBidi" w:hAnsiTheme="majorBidi" w:cstheme="majorBidi"/>
          <w:b/>
          <w:bCs/>
          <w:i/>
          <w:iCs/>
          <w:sz w:val="24"/>
          <w:szCs w:val="24"/>
        </w:rPr>
      </w:pPr>
      <w:r w:rsidRPr="006B1928">
        <w:rPr>
          <w:rFonts w:asciiTheme="majorBidi" w:hAnsiTheme="majorBidi" w:cstheme="majorBidi"/>
          <w:b/>
          <w:bCs/>
          <w:i/>
          <w:iCs/>
          <w:sz w:val="24"/>
          <w:szCs w:val="24"/>
        </w:rPr>
        <w:t>Profit Sharing</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i/>
          <w:iCs/>
          <w:sz w:val="24"/>
          <w:szCs w:val="24"/>
        </w:rPr>
        <w:t xml:space="preserve">Profit Sharing </w:t>
      </w:r>
      <w:r w:rsidRPr="00CE426E">
        <w:rPr>
          <w:rFonts w:asciiTheme="majorBidi" w:hAnsiTheme="majorBidi" w:cstheme="majorBidi"/>
          <w:sz w:val="24"/>
          <w:szCs w:val="24"/>
        </w:rPr>
        <w:t>menurut etimologi Indonesia adalah bagi keuntungan. Dalam kamus ekonomi diartikan pembagian laba. Profit secara istilah adalah perbedaan yang timbul ketika pendapatan (</w:t>
      </w:r>
      <w:r w:rsidRPr="001C48F6">
        <w:rPr>
          <w:rFonts w:asciiTheme="majorBidi" w:hAnsiTheme="majorBidi" w:cstheme="majorBidi"/>
          <w:i/>
          <w:iCs/>
          <w:sz w:val="24"/>
          <w:szCs w:val="24"/>
        </w:rPr>
        <w:t>total revenue</w:t>
      </w:r>
      <w:r w:rsidRPr="00CE426E">
        <w:rPr>
          <w:rFonts w:asciiTheme="majorBidi" w:hAnsiTheme="majorBidi" w:cstheme="majorBidi"/>
          <w:sz w:val="24"/>
          <w:szCs w:val="24"/>
        </w:rPr>
        <w:t>) suatu perusahaan lebih besar dari total biaya (</w:t>
      </w:r>
      <w:r w:rsidRPr="001C48F6">
        <w:rPr>
          <w:rFonts w:asciiTheme="majorBidi" w:hAnsiTheme="majorBidi" w:cstheme="majorBidi"/>
          <w:i/>
          <w:iCs/>
          <w:sz w:val="24"/>
          <w:szCs w:val="24"/>
        </w:rPr>
        <w:t>total cost</w:t>
      </w:r>
      <w:r w:rsidRPr="00CE426E">
        <w:rPr>
          <w:rFonts w:asciiTheme="majorBidi" w:hAnsiTheme="majorBidi" w:cstheme="majorBidi"/>
          <w:sz w:val="24"/>
          <w:szCs w:val="24"/>
        </w:rPr>
        <w:t>).</w:t>
      </w:r>
      <w:r w:rsidRPr="00CE426E">
        <w:rPr>
          <w:rStyle w:val="FootnoteReference"/>
          <w:rFonts w:asciiTheme="majorBidi" w:hAnsiTheme="majorBidi" w:cstheme="majorBidi"/>
          <w:sz w:val="24"/>
          <w:szCs w:val="24"/>
        </w:rPr>
        <w:footnoteReference w:id="10"/>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Di dalam istilah lain  </w:t>
      </w:r>
      <w:r w:rsidRPr="001C48F6">
        <w:rPr>
          <w:rFonts w:asciiTheme="majorBidi" w:hAnsiTheme="majorBidi" w:cstheme="majorBidi"/>
          <w:i/>
          <w:iCs/>
          <w:sz w:val="24"/>
          <w:szCs w:val="24"/>
        </w:rPr>
        <w:t>profit sharing</w:t>
      </w:r>
      <w:r w:rsidRPr="00CE426E">
        <w:rPr>
          <w:rFonts w:asciiTheme="majorBidi" w:hAnsiTheme="majorBidi" w:cstheme="majorBidi"/>
          <w:sz w:val="24"/>
          <w:szCs w:val="24"/>
        </w:rPr>
        <w:t xml:space="preserve"> adalah perhitungan bagi hasil berdasarkan pada, yaitu pendapatan usaha dikurangi beban usaha.</w:t>
      </w:r>
      <w:r w:rsidRPr="00CE426E">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A</w:t>
      </w:r>
      <w:r w:rsidRPr="00CE426E">
        <w:rPr>
          <w:rFonts w:asciiTheme="majorBidi" w:hAnsiTheme="majorBidi" w:cstheme="majorBidi"/>
          <w:sz w:val="24"/>
          <w:szCs w:val="24"/>
        </w:rPr>
        <w:t xml:space="preserve">pabila pada perbankan syariah yang sering dipakai adalah istilah </w:t>
      </w:r>
      <w:r w:rsidRPr="001C48F6">
        <w:rPr>
          <w:rFonts w:asciiTheme="majorBidi" w:hAnsiTheme="majorBidi" w:cstheme="majorBidi"/>
          <w:i/>
          <w:iCs/>
          <w:sz w:val="24"/>
          <w:szCs w:val="24"/>
        </w:rPr>
        <w:t>profit and loss sharing</w:t>
      </w:r>
      <w:r w:rsidRPr="00CE426E">
        <w:rPr>
          <w:rFonts w:asciiTheme="majorBidi" w:hAnsiTheme="majorBidi" w:cstheme="majorBidi"/>
          <w:sz w:val="24"/>
          <w:szCs w:val="24"/>
        </w:rPr>
        <w:t>, dimana hal ini diartikan sebagai pembagian antara untung dan rugi dari pendapatan yang diterima atas hasil usaha yang dilakukan.</w:t>
      </w:r>
    </w:p>
    <w:p w:rsidR="00C44965" w:rsidRPr="00CE426E" w:rsidRDefault="00C44965" w:rsidP="00C44965">
      <w:pPr>
        <w:pStyle w:val="NoSpacing"/>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 xml:space="preserve">Sistem </w:t>
      </w:r>
      <w:r w:rsidRPr="00CE426E">
        <w:rPr>
          <w:rFonts w:asciiTheme="majorBidi" w:hAnsiTheme="majorBidi" w:cstheme="majorBidi"/>
          <w:i/>
          <w:iCs/>
          <w:sz w:val="24"/>
          <w:szCs w:val="24"/>
        </w:rPr>
        <w:t>profit and loss sharing</w:t>
      </w:r>
      <w:r w:rsidRPr="00CE426E">
        <w:rPr>
          <w:rFonts w:asciiTheme="majorBidi" w:hAnsiTheme="majorBidi" w:cstheme="majorBidi"/>
          <w:sz w:val="24"/>
          <w:szCs w:val="24"/>
        </w:rPr>
        <w:t xml:space="preserve"> dalam pelaksanaannya merupakan bentuk dari perjanjian kerja sama antara pemodal (</w:t>
      </w:r>
      <w:r w:rsidRPr="00CE426E">
        <w:rPr>
          <w:rFonts w:asciiTheme="majorBidi" w:hAnsiTheme="majorBidi" w:cstheme="majorBidi"/>
          <w:i/>
          <w:iCs/>
          <w:sz w:val="24"/>
          <w:szCs w:val="24"/>
        </w:rPr>
        <w:t>investor</w:t>
      </w:r>
      <w:r w:rsidRPr="00CE426E">
        <w:rPr>
          <w:rFonts w:asciiTheme="majorBidi" w:hAnsiTheme="majorBidi" w:cstheme="majorBidi"/>
          <w:sz w:val="24"/>
          <w:szCs w:val="24"/>
        </w:rPr>
        <w:t>) dan pengelolah modal (</w:t>
      </w:r>
      <w:r w:rsidRPr="00CE426E">
        <w:rPr>
          <w:rFonts w:asciiTheme="majorBidi" w:hAnsiTheme="majorBidi" w:cstheme="majorBidi"/>
          <w:i/>
          <w:iCs/>
          <w:sz w:val="24"/>
          <w:szCs w:val="24"/>
        </w:rPr>
        <w:t>entrepreneur</w:t>
      </w:r>
      <w:r w:rsidRPr="00CE426E">
        <w:rPr>
          <w:rFonts w:asciiTheme="majorBidi" w:hAnsiTheme="majorBidi" w:cstheme="majorBidi"/>
          <w:sz w:val="24"/>
          <w:szCs w:val="24"/>
        </w:rPr>
        <w:t>) dalam menjalankan kegiatan usaha ekonomi, dimana antara keduanya akan terikat kontrak bahwa di dalam usaha tersebut jika mendapat keuntungan akan dibagi kedua pihak sesuai nisbah kesepakatan di awal perjanjian, dan begitu pula bila usaha mengalami kerugian akan di tanggung bersama sesuai porsi masing-masing.</w:t>
      </w:r>
      <w:r w:rsidRPr="00CE426E">
        <w:rPr>
          <w:rStyle w:val="FootnoteReference"/>
          <w:rFonts w:asciiTheme="majorBidi" w:hAnsiTheme="majorBidi" w:cstheme="majorBidi"/>
          <w:sz w:val="24"/>
          <w:szCs w:val="24"/>
        </w:rPr>
        <w:footnoteReference w:id="12"/>
      </w:r>
    </w:p>
    <w:p w:rsidR="00C44965" w:rsidRPr="00267B57" w:rsidRDefault="00C44965" w:rsidP="00C44965">
      <w:pPr>
        <w:pStyle w:val="NoSpacing"/>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 xml:space="preserve">Dalam sistem tersebut terdapat resiko atas kerugian yang sewaktu-waktu dapat ditimbulkan. Apabila terdapat kerugian </w:t>
      </w:r>
      <w:r w:rsidRPr="00CE426E">
        <w:rPr>
          <w:rFonts w:asciiTheme="majorBidi" w:hAnsiTheme="majorBidi" w:cstheme="majorBidi"/>
          <w:i/>
          <w:iCs/>
          <w:sz w:val="24"/>
          <w:szCs w:val="24"/>
        </w:rPr>
        <w:t>financial</w:t>
      </w:r>
      <w:r w:rsidRPr="00CE426E">
        <w:rPr>
          <w:rFonts w:asciiTheme="majorBidi" w:hAnsiTheme="majorBidi" w:cstheme="majorBidi"/>
          <w:sz w:val="24"/>
          <w:szCs w:val="24"/>
        </w:rPr>
        <w:t>/materi, hanya pemilik modal yang menaggung kerugian tersebut. Selain it</w:t>
      </w:r>
      <w:r w:rsidR="00B02024">
        <w:rPr>
          <w:rFonts w:asciiTheme="majorBidi" w:hAnsiTheme="majorBidi" w:cstheme="majorBidi"/>
          <w:sz w:val="24"/>
          <w:szCs w:val="24"/>
        </w:rPr>
        <w:t>u pengelolah dana hanya menang</w:t>
      </w:r>
      <w:r w:rsidRPr="00CE426E">
        <w:rPr>
          <w:rFonts w:asciiTheme="majorBidi" w:hAnsiTheme="majorBidi" w:cstheme="majorBidi"/>
          <w:sz w:val="24"/>
          <w:szCs w:val="24"/>
        </w:rPr>
        <w:t xml:space="preserve">ung kerugian waktu dan keringat dari apa yang telah diusahakannya. Kecuali </w:t>
      </w:r>
      <w:r w:rsidRPr="00CE426E">
        <w:rPr>
          <w:rFonts w:asciiTheme="majorBidi" w:hAnsiTheme="majorBidi" w:cstheme="majorBidi"/>
          <w:i/>
          <w:iCs/>
          <w:sz w:val="24"/>
          <w:szCs w:val="24"/>
        </w:rPr>
        <w:t xml:space="preserve">mudharib </w:t>
      </w:r>
      <w:r w:rsidRPr="00CE426E">
        <w:rPr>
          <w:rFonts w:asciiTheme="majorBidi" w:hAnsiTheme="majorBidi" w:cstheme="majorBidi"/>
          <w:sz w:val="24"/>
          <w:szCs w:val="24"/>
        </w:rPr>
        <w:t>(pengelolah dana</w:t>
      </w:r>
      <w:r w:rsidR="00B02024">
        <w:rPr>
          <w:rFonts w:asciiTheme="majorBidi" w:hAnsiTheme="majorBidi" w:cstheme="majorBidi"/>
          <w:sz w:val="24"/>
          <w:szCs w:val="24"/>
        </w:rPr>
        <w:t>) lalai dalam melaksanakan tuga</w:t>
      </w:r>
      <w:r w:rsidRPr="00CE426E">
        <w:rPr>
          <w:rFonts w:asciiTheme="majorBidi" w:hAnsiTheme="majorBidi" w:cstheme="majorBidi"/>
          <w:sz w:val="24"/>
          <w:szCs w:val="24"/>
        </w:rPr>
        <w:t>snya.</w:t>
      </w:r>
    </w:p>
    <w:p w:rsidR="00C44965" w:rsidRPr="006B1928" w:rsidRDefault="00C44965" w:rsidP="00C44965">
      <w:pPr>
        <w:pStyle w:val="NoSpacing"/>
        <w:numPr>
          <w:ilvl w:val="0"/>
          <w:numId w:val="8"/>
        </w:numPr>
        <w:spacing w:line="480" w:lineRule="auto"/>
        <w:jc w:val="both"/>
        <w:rPr>
          <w:rFonts w:asciiTheme="majorBidi" w:hAnsiTheme="majorBidi" w:cstheme="majorBidi"/>
          <w:b/>
          <w:bCs/>
          <w:i/>
          <w:iCs/>
          <w:sz w:val="24"/>
          <w:szCs w:val="24"/>
        </w:rPr>
      </w:pPr>
      <w:r w:rsidRPr="006B1928">
        <w:rPr>
          <w:rFonts w:asciiTheme="majorBidi" w:hAnsiTheme="majorBidi" w:cstheme="majorBidi"/>
          <w:b/>
          <w:bCs/>
          <w:i/>
          <w:iCs/>
          <w:sz w:val="24"/>
          <w:szCs w:val="24"/>
        </w:rPr>
        <w:t xml:space="preserve">Revenue Sharing </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i/>
          <w:iCs/>
          <w:sz w:val="24"/>
          <w:szCs w:val="24"/>
        </w:rPr>
        <w:t xml:space="preserve">Revenue </w:t>
      </w:r>
      <w:r w:rsidRPr="00CE426E">
        <w:rPr>
          <w:rFonts w:asciiTheme="majorBidi" w:hAnsiTheme="majorBidi" w:cstheme="majorBidi"/>
          <w:sz w:val="24"/>
          <w:szCs w:val="24"/>
        </w:rPr>
        <w:t xml:space="preserve">(pendapatan) dalam Kamus Perbankan Syariah yaitu Prinsip distribusi hasil usaha berdasarkan bagi hasil antara bank  sebagai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dan nasabah sebagai </w:t>
      </w:r>
      <w:r w:rsidRPr="00CE426E">
        <w:rPr>
          <w:rFonts w:asciiTheme="majorBidi" w:hAnsiTheme="majorBidi" w:cstheme="majorBidi"/>
          <w:i/>
          <w:iCs/>
          <w:sz w:val="24"/>
          <w:szCs w:val="24"/>
        </w:rPr>
        <w:t xml:space="preserve">shaibul mal </w:t>
      </w:r>
      <w:r w:rsidRPr="00CE426E">
        <w:rPr>
          <w:rFonts w:asciiTheme="majorBidi" w:hAnsiTheme="majorBidi" w:cstheme="majorBidi"/>
          <w:sz w:val="24"/>
          <w:szCs w:val="24"/>
        </w:rPr>
        <w:t>(penyimpan dana).</w:t>
      </w:r>
      <w:r w:rsidRPr="00CE426E">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Berdasarkan definisi </w:t>
      </w:r>
      <w:r w:rsidRPr="00CE426E">
        <w:rPr>
          <w:rFonts w:asciiTheme="majorBidi" w:hAnsiTheme="majorBidi" w:cstheme="majorBidi"/>
          <w:sz w:val="24"/>
          <w:szCs w:val="24"/>
        </w:rPr>
        <w:t xml:space="preserve">diatas dapat diambil kesimpulan bahwa arti </w:t>
      </w:r>
      <w:r w:rsidRPr="00CE426E">
        <w:rPr>
          <w:rFonts w:asciiTheme="majorBidi" w:hAnsiTheme="majorBidi" w:cstheme="majorBidi"/>
          <w:i/>
          <w:iCs/>
          <w:sz w:val="24"/>
          <w:szCs w:val="24"/>
        </w:rPr>
        <w:t xml:space="preserve">revenue </w:t>
      </w:r>
      <w:r w:rsidRPr="00CE426E">
        <w:rPr>
          <w:rFonts w:asciiTheme="majorBidi" w:hAnsiTheme="majorBidi" w:cstheme="majorBidi"/>
          <w:sz w:val="24"/>
          <w:szCs w:val="24"/>
        </w:rPr>
        <w:t>pada prinsip ekonomi dapat diartikan sebagai total penerimaan dari hasi usaha dalam kegiatan produksi, yang merupakan jumlah dari total pengeluaran atas atas barang ataupun jasa dikalikan dengan harga barang tersebut.</w:t>
      </w:r>
    </w:p>
    <w:p w:rsidR="00C44965" w:rsidRPr="00CE426E" w:rsidRDefault="00C44965" w:rsidP="00C44965">
      <w:pPr>
        <w:pStyle w:val="NoSpacing"/>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 xml:space="preserve">Unsur yang terdapat di dalam </w:t>
      </w:r>
      <w:r w:rsidRPr="00CE426E">
        <w:rPr>
          <w:rFonts w:asciiTheme="majorBidi" w:hAnsiTheme="majorBidi" w:cstheme="majorBidi"/>
          <w:i/>
          <w:iCs/>
          <w:sz w:val="24"/>
          <w:szCs w:val="24"/>
        </w:rPr>
        <w:t>revenue</w:t>
      </w:r>
      <w:r w:rsidRPr="00CE426E">
        <w:rPr>
          <w:rFonts w:asciiTheme="majorBidi" w:hAnsiTheme="majorBidi" w:cstheme="majorBidi"/>
          <w:sz w:val="24"/>
          <w:szCs w:val="24"/>
        </w:rPr>
        <w:t xml:space="preserve"> meliputi total harga pokok penjualan ditambah dengan selisih dari hasil pendapatan pe</w:t>
      </w:r>
      <w:r w:rsidR="00B02024">
        <w:rPr>
          <w:rFonts w:asciiTheme="majorBidi" w:hAnsiTheme="majorBidi" w:cstheme="majorBidi"/>
          <w:sz w:val="24"/>
          <w:szCs w:val="24"/>
        </w:rPr>
        <w:t>n</w:t>
      </w:r>
      <w:r w:rsidRPr="00CE426E">
        <w:rPr>
          <w:rFonts w:asciiTheme="majorBidi" w:hAnsiTheme="majorBidi" w:cstheme="majorBidi"/>
          <w:sz w:val="24"/>
          <w:szCs w:val="24"/>
        </w:rPr>
        <w:t>jualan tersebut. Tentunya di dalam meliputi modal (</w:t>
      </w:r>
      <w:r w:rsidRPr="00CE426E">
        <w:rPr>
          <w:rFonts w:asciiTheme="majorBidi" w:hAnsiTheme="majorBidi" w:cstheme="majorBidi"/>
          <w:i/>
          <w:iCs/>
          <w:sz w:val="24"/>
          <w:szCs w:val="24"/>
        </w:rPr>
        <w:t>capital</w:t>
      </w:r>
      <w:r w:rsidRPr="00CE426E">
        <w:rPr>
          <w:rFonts w:asciiTheme="majorBidi" w:hAnsiTheme="majorBidi" w:cstheme="majorBidi"/>
          <w:sz w:val="24"/>
          <w:szCs w:val="24"/>
        </w:rPr>
        <w:t>) ditambah dengan keuntugannya</w:t>
      </w:r>
      <w:r>
        <w:rPr>
          <w:rFonts w:asciiTheme="majorBidi" w:hAnsiTheme="majorBidi" w:cstheme="majorBidi"/>
          <w:sz w:val="24"/>
          <w:szCs w:val="24"/>
        </w:rPr>
        <w:t xml:space="preserve"> </w:t>
      </w:r>
      <w:r w:rsidRPr="00CE426E">
        <w:rPr>
          <w:rFonts w:asciiTheme="majorBidi" w:hAnsiTheme="majorBidi" w:cstheme="majorBidi"/>
          <w:sz w:val="24"/>
          <w:szCs w:val="24"/>
        </w:rPr>
        <w:t>(</w:t>
      </w:r>
      <w:r w:rsidRPr="00CE426E">
        <w:rPr>
          <w:rFonts w:asciiTheme="majorBidi" w:hAnsiTheme="majorBidi" w:cstheme="majorBidi"/>
          <w:i/>
          <w:iCs/>
          <w:sz w:val="24"/>
          <w:szCs w:val="24"/>
        </w:rPr>
        <w:t>profit</w:t>
      </w:r>
      <w:r w:rsidRPr="00CE426E">
        <w:rPr>
          <w:rFonts w:asciiTheme="majorBidi" w:hAnsiTheme="majorBidi" w:cstheme="majorBidi"/>
          <w:sz w:val="24"/>
          <w:szCs w:val="24"/>
        </w:rPr>
        <w:t xml:space="preserve">). </w:t>
      </w:r>
    </w:p>
    <w:p w:rsidR="00C44965" w:rsidRPr="00CE426E" w:rsidRDefault="00C44965" w:rsidP="00C44965">
      <w:pPr>
        <w:pStyle w:val="NoSpacing"/>
        <w:spacing w:line="480" w:lineRule="auto"/>
        <w:jc w:val="both"/>
        <w:rPr>
          <w:rFonts w:asciiTheme="majorBidi" w:hAnsiTheme="majorBidi" w:cstheme="majorBidi"/>
          <w:sz w:val="24"/>
          <w:szCs w:val="24"/>
        </w:rPr>
      </w:pPr>
      <w:r w:rsidRPr="00CE426E">
        <w:rPr>
          <w:rFonts w:asciiTheme="majorBidi" w:hAnsiTheme="majorBidi" w:cstheme="majorBidi"/>
          <w:sz w:val="24"/>
          <w:szCs w:val="24"/>
        </w:rPr>
        <w:tab/>
        <w:t xml:space="preserve">Menurut Ahmad Ifham </w:t>
      </w:r>
      <w:r w:rsidRPr="00CE426E">
        <w:rPr>
          <w:rFonts w:asciiTheme="majorBidi" w:hAnsiTheme="majorBidi" w:cstheme="majorBidi"/>
          <w:i/>
          <w:iCs/>
          <w:sz w:val="24"/>
          <w:szCs w:val="24"/>
        </w:rPr>
        <w:t xml:space="preserve">Revenue Sharing </w:t>
      </w:r>
      <w:r w:rsidRPr="00CE426E">
        <w:rPr>
          <w:rFonts w:asciiTheme="majorBidi" w:hAnsiTheme="majorBidi" w:cstheme="majorBidi"/>
          <w:sz w:val="24"/>
          <w:szCs w:val="24"/>
        </w:rPr>
        <w:t xml:space="preserve">yaitu (Bagi pendapatan), perhitungan bagi hasil yang berdasarkan pada pendapatan usaha tanpa dikurangi beban usaha miliknya. Sepanjang pengelola memperoleh </w:t>
      </w:r>
      <w:r w:rsidRPr="00CE426E">
        <w:rPr>
          <w:rFonts w:asciiTheme="majorBidi" w:hAnsiTheme="majorBidi" w:cstheme="majorBidi"/>
          <w:i/>
          <w:iCs/>
          <w:sz w:val="24"/>
          <w:szCs w:val="24"/>
        </w:rPr>
        <w:t xml:space="preserve">revenue </w:t>
      </w:r>
      <w:r w:rsidRPr="00CE426E">
        <w:rPr>
          <w:rFonts w:asciiTheme="majorBidi" w:hAnsiTheme="majorBidi" w:cstheme="majorBidi"/>
          <w:sz w:val="24"/>
          <w:szCs w:val="24"/>
        </w:rPr>
        <w:t xml:space="preserve"> maka pemilik dana mendapat bagi hasilnya (tanpa memperhatikan beban usaha).</w:t>
      </w:r>
      <w:r w:rsidRPr="00CE426E">
        <w:rPr>
          <w:rStyle w:val="FootnoteReference"/>
          <w:rFonts w:asciiTheme="majorBidi" w:hAnsiTheme="majorBidi" w:cstheme="majorBidi"/>
          <w:sz w:val="24"/>
          <w:szCs w:val="24"/>
        </w:rPr>
        <w:footnoteReference w:id="14"/>
      </w:r>
    </w:p>
    <w:p w:rsidR="00C44965" w:rsidRPr="00CE426E" w:rsidRDefault="00C44965" w:rsidP="00C44965">
      <w:pPr>
        <w:pStyle w:val="NoSpacing"/>
        <w:spacing w:line="480" w:lineRule="auto"/>
        <w:ind w:firstLine="720"/>
        <w:jc w:val="both"/>
        <w:rPr>
          <w:rFonts w:asciiTheme="majorBidi" w:hAnsiTheme="majorBidi" w:cstheme="majorBidi"/>
          <w:i/>
          <w:iCs/>
          <w:sz w:val="24"/>
          <w:szCs w:val="24"/>
        </w:rPr>
      </w:pPr>
      <w:r w:rsidRPr="00CE426E">
        <w:rPr>
          <w:rFonts w:asciiTheme="majorBidi" w:hAnsiTheme="majorBidi" w:cstheme="majorBidi"/>
          <w:sz w:val="24"/>
          <w:szCs w:val="24"/>
        </w:rPr>
        <w:t xml:space="preserve">Lebih jelasnya </w:t>
      </w:r>
      <w:r w:rsidRPr="00CE426E">
        <w:rPr>
          <w:rFonts w:asciiTheme="majorBidi" w:hAnsiTheme="majorBidi" w:cstheme="majorBidi"/>
          <w:i/>
          <w:iCs/>
          <w:sz w:val="24"/>
          <w:szCs w:val="24"/>
        </w:rPr>
        <w:t xml:space="preserve">revenue sharing </w:t>
      </w:r>
      <w:r w:rsidRPr="00CE426E">
        <w:rPr>
          <w:rFonts w:asciiTheme="majorBidi" w:hAnsiTheme="majorBidi" w:cstheme="majorBidi"/>
          <w:sz w:val="24"/>
          <w:szCs w:val="24"/>
        </w:rPr>
        <w:t xml:space="preserve"> dalam arti perbankan adalah perhitungan bagi hasil berdasrkan kepada nilai penju</w:t>
      </w:r>
      <w:r w:rsidR="00DD7CDC">
        <w:rPr>
          <w:rFonts w:asciiTheme="majorBidi" w:hAnsiTheme="majorBidi" w:cstheme="majorBidi"/>
          <w:sz w:val="24"/>
          <w:szCs w:val="24"/>
        </w:rPr>
        <w:t>a</w:t>
      </w:r>
      <w:r w:rsidRPr="00CE426E">
        <w:rPr>
          <w:rFonts w:asciiTheme="majorBidi" w:hAnsiTheme="majorBidi" w:cstheme="majorBidi"/>
          <w:sz w:val="24"/>
          <w:szCs w:val="24"/>
        </w:rPr>
        <w:t xml:space="preserve">lan suatu barang (harga pokok plus margin keuntungan) atau total seluruh pendapatan yang diterima sebelum dikurangi dengan biaya-biaya yang telah di keluarkan untuk memperoleh pendapatan tersebut. Sistem </w:t>
      </w:r>
      <w:r w:rsidRPr="00CE426E">
        <w:rPr>
          <w:rFonts w:asciiTheme="majorBidi" w:hAnsiTheme="majorBidi" w:cstheme="majorBidi"/>
          <w:i/>
          <w:iCs/>
          <w:sz w:val="24"/>
          <w:szCs w:val="24"/>
        </w:rPr>
        <w:t>revenue sharing</w:t>
      </w:r>
      <w:r w:rsidRPr="00CE426E">
        <w:rPr>
          <w:rFonts w:asciiTheme="majorBidi" w:hAnsiTheme="majorBidi" w:cstheme="majorBidi"/>
          <w:sz w:val="24"/>
          <w:szCs w:val="24"/>
        </w:rPr>
        <w:t xml:space="preserve"> yang biasanya digun</w:t>
      </w:r>
      <w:r w:rsidR="00DD7CDC">
        <w:rPr>
          <w:rFonts w:asciiTheme="majorBidi" w:hAnsiTheme="majorBidi" w:cstheme="majorBidi"/>
          <w:sz w:val="24"/>
          <w:szCs w:val="24"/>
        </w:rPr>
        <w:t>a</w:t>
      </w:r>
      <w:r w:rsidRPr="00CE426E">
        <w:rPr>
          <w:rFonts w:asciiTheme="majorBidi" w:hAnsiTheme="majorBidi" w:cstheme="majorBidi"/>
          <w:sz w:val="24"/>
          <w:szCs w:val="24"/>
        </w:rPr>
        <w:t xml:space="preserve">kan oleh  industri perbankan syariah, pada dasarnya identik dan sama pada makna </w:t>
      </w:r>
      <w:r w:rsidRPr="00CE426E">
        <w:rPr>
          <w:rFonts w:asciiTheme="majorBidi" w:hAnsiTheme="majorBidi" w:cstheme="majorBidi"/>
          <w:i/>
          <w:iCs/>
          <w:sz w:val="24"/>
          <w:szCs w:val="24"/>
        </w:rPr>
        <w:t>gross profit sharing.</w:t>
      </w:r>
      <w:r w:rsidRPr="00CE426E">
        <w:rPr>
          <w:rStyle w:val="FootnoteReference"/>
          <w:rFonts w:asciiTheme="majorBidi" w:hAnsiTheme="majorBidi" w:cstheme="majorBidi"/>
          <w:i/>
          <w:iCs/>
          <w:sz w:val="24"/>
          <w:szCs w:val="24"/>
        </w:rPr>
        <w:footnoteReference w:id="15"/>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Nisbah bagi hasil merupakan faktor penting dalam menentukan bagi hasil di bank syariah, sebab aspek nisbah merupakan aspek yang disepakati oleh kedua belah pihak yang melakukan transaksi.</w:t>
      </w:r>
      <w:r w:rsidRPr="00CE426E">
        <w:rPr>
          <w:rStyle w:val="FootnoteReference"/>
          <w:rFonts w:asciiTheme="majorBidi" w:hAnsiTheme="majorBidi" w:cstheme="majorBidi"/>
          <w:sz w:val="24"/>
          <w:szCs w:val="24"/>
        </w:rPr>
        <w:footnoteReference w:id="16"/>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Bagi hasil menurut terminologi dekenal sebagai </w:t>
      </w:r>
      <w:r w:rsidRPr="00CE426E">
        <w:rPr>
          <w:rFonts w:asciiTheme="majorBidi" w:hAnsiTheme="majorBidi" w:cstheme="majorBidi"/>
          <w:i/>
          <w:iCs/>
          <w:sz w:val="24"/>
          <w:szCs w:val="24"/>
        </w:rPr>
        <w:t>profit sharing. Profit sharing</w:t>
      </w:r>
      <w:r w:rsidRPr="00CE426E">
        <w:rPr>
          <w:rFonts w:asciiTheme="majorBidi" w:hAnsiTheme="majorBidi" w:cstheme="majorBidi"/>
          <w:sz w:val="24"/>
          <w:szCs w:val="24"/>
        </w:rPr>
        <w:t xml:space="preserve"> dalam kamus Perbankan Syariah sering disebut sebagai pembagian laba. Secara definitive </w:t>
      </w:r>
      <w:r w:rsidRPr="00CE426E">
        <w:rPr>
          <w:rFonts w:asciiTheme="majorBidi" w:hAnsiTheme="majorBidi" w:cstheme="majorBidi"/>
          <w:i/>
          <w:iCs/>
          <w:sz w:val="24"/>
          <w:szCs w:val="24"/>
        </w:rPr>
        <w:t xml:space="preserve">profit shaing </w:t>
      </w:r>
      <w:r w:rsidRPr="00CE426E">
        <w:rPr>
          <w:rFonts w:asciiTheme="majorBidi" w:hAnsiTheme="majorBidi" w:cstheme="majorBidi"/>
          <w:sz w:val="24"/>
          <w:szCs w:val="24"/>
        </w:rPr>
        <w:t>diartikan sebagai “distribusi dari berbagai bagian</w:t>
      </w:r>
      <w:r>
        <w:rPr>
          <w:rFonts w:asciiTheme="majorBidi" w:hAnsiTheme="majorBidi" w:cstheme="majorBidi"/>
          <w:sz w:val="24"/>
          <w:szCs w:val="24"/>
        </w:rPr>
        <w:t xml:space="preserve"> </w:t>
      </w:r>
      <w:r w:rsidRPr="00CE426E">
        <w:rPr>
          <w:rFonts w:asciiTheme="majorBidi" w:hAnsiTheme="majorBidi" w:cstheme="majorBidi"/>
          <w:sz w:val="24"/>
          <w:szCs w:val="24"/>
        </w:rPr>
        <w:t>laba pada para pegawai dari suatu perusahaan”.</w:t>
      </w:r>
      <w:r>
        <w:rPr>
          <w:rStyle w:val="FootnoteReference"/>
          <w:rFonts w:asciiTheme="majorBidi" w:hAnsiTheme="majorBidi" w:cstheme="majorBidi"/>
          <w:sz w:val="24"/>
          <w:szCs w:val="24"/>
        </w:rPr>
        <w:footnoteReference w:id="17"/>
      </w:r>
      <w:r w:rsidRPr="00CE426E">
        <w:rPr>
          <w:rFonts w:asciiTheme="majorBidi" w:hAnsiTheme="majorBidi" w:cstheme="majorBidi"/>
          <w:sz w:val="24"/>
          <w:szCs w:val="24"/>
        </w:rPr>
        <w:t xml:space="preserve"> Lebih lanjut dikatakan, hal itu dapat berbentuk suatu bonus uang tunai tahunan yang di dasarkan pada laba yang diperoleh pada tahun-tahun sebelumnya, atau dapat berbentuk pembayaran mingguan atau bulanan.</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Pada mekanisme bank syariah pendapatan bagi hasil ini berlaku untuk produk-produk penyertaan, baik penyertaan menyeluruh, sebagian-sebagian maupun bentuk korporasi (kerjasama). Pihak-pihak yang terlibat dalam kepentingan bisnis yang disebutkan tadi, harus melakukan transparasi dan kemitraan secara baik dan ideal. Sebab pengeluaran dan pemasukan rutin yang berkaitan dengan bisnis penyertaan bukan</w:t>
      </w:r>
      <w:r w:rsidR="00DD7CDC">
        <w:rPr>
          <w:rFonts w:asciiTheme="majorBidi" w:hAnsiTheme="majorBidi" w:cstheme="majorBidi"/>
          <w:sz w:val="24"/>
          <w:szCs w:val="24"/>
        </w:rPr>
        <w:t xml:space="preserve"> </w:t>
      </w:r>
      <w:r w:rsidRPr="00CE426E">
        <w:rPr>
          <w:rFonts w:asciiTheme="majorBidi" w:hAnsiTheme="majorBidi" w:cstheme="majorBidi"/>
          <w:sz w:val="24"/>
          <w:szCs w:val="24"/>
        </w:rPr>
        <w:t xml:space="preserve">untuk kepentingan pribadi yang menjalankan proyek. </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Bagi hasil atau </w:t>
      </w:r>
      <w:r w:rsidRPr="00CE426E">
        <w:rPr>
          <w:rFonts w:asciiTheme="majorBidi" w:hAnsiTheme="majorBidi" w:cstheme="majorBidi"/>
          <w:i/>
          <w:iCs/>
          <w:sz w:val="24"/>
          <w:szCs w:val="24"/>
        </w:rPr>
        <w:t xml:space="preserve">profit sharing </w:t>
      </w:r>
      <w:r w:rsidRPr="00CE426E">
        <w:rPr>
          <w:rFonts w:asciiTheme="majorBidi" w:hAnsiTheme="majorBidi" w:cstheme="majorBidi"/>
          <w:sz w:val="24"/>
          <w:szCs w:val="24"/>
        </w:rPr>
        <w:t xml:space="preserve">ini dapat diartikan sebagai sebuah bentuk kerjasama antara pihak </w:t>
      </w:r>
      <w:r w:rsidRPr="00CE426E">
        <w:rPr>
          <w:rFonts w:asciiTheme="majorBidi" w:hAnsiTheme="majorBidi" w:cstheme="majorBidi"/>
          <w:i/>
          <w:iCs/>
          <w:sz w:val="24"/>
          <w:szCs w:val="24"/>
        </w:rPr>
        <w:t xml:space="preserve">investor </w:t>
      </w:r>
      <w:r w:rsidRPr="00CE426E">
        <w:rPr>
          <w:rFonts w:asciiTheme="majorBidi" w:hAnsiTheme="majorBidi" w:cstheme="majorBidi"/>
          <w:sz w:val="24"/>
          <w:szCs w:val="24"/>
        </w:rPr>
        <w:t xml:space="preserve"> dengan pihak pengelolah dana. Istilahnya dalam dunia perbankan syariah </w:t>
      </w:r>
      <w:r w:rsidRPr="00CE426E">
        <w:rPr>
          <w:rFonts w:asciiTheme="majorBidi" w:hAnsiTheme="majorBidi" w:cstheme="majorBidi"/>
          <w:i/>
          <w:iCs/>
          <w:sz w:val="24"/>
          <w:szCs w:val="24"/>
        </w:rPr>
        <w:t xml:space="preserve">shaibul maal </w:t>
      </w:r>
      <w:r w:rsidRPr="00CE426E">
        <w:rPr>
          <w:rFonts w:asciiTheme="majorBidi" w:hAnsiTheme="majorBidi" w:cstheme="majorBidi"/>
          <w:sz w:val="24"/>
          <w:szCs w:val="24"/>
        </w:rPr>
        <w:t xml:space="preserve">dengan pihak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dan nantinya aka nada pembagian hasil sesuai dengan presentase jatah bagi hasil (</w:t>
      </w:r>
      <w:r w:rsidRPr="00CE426E">
        <w:rPr>
          <w:rFonts w:asciiTheme="majorBidi" w:hAnsiTheme="majorBidi" w:cstheme="majorBidi"/>
          <w:i/>
          <w:iCs/>
          <w:sz w:val="24"/>
          <w:szCs w:val="24"/>
        </w:rPr>
        <w:t>nisbah</w:t>
      </w:r>
      <w:r w:rsidRPr="00CE426E">
        <w:rPr>
          <w:rFonts w:asciiTheme="majorBidi" w:hAnsiTheme="majorBidi" w:cstheme="majorBidi"/>
          <w:sz w:val="24"/>
          <w:szCs w:val="24"/>
        </w:rPr>
        <w:t xml:space="preserve">) sesuai dengan kesepakatan kedua belah pihak. </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Contoh adalah nasabah bank tersebut menaruh uang sebagai bentuk investasi untuk dikelolah oleh </w:t>
      </w:r>
      <w:r w:rsidRPr="00CE426E">
        <w:rPr>
          <w:rFonts w:asciiTheme="majorBidi" w:hAnsiTheme="majorBidi" w:cstheme="majorBidi"/>
          <w:i/>
          <w:iCs/>
          <w:sz w:val="24"/>
          <w:szCs w:val="24"/>
        </w:rPr>
        <w:t>mudharib</w:t>
      </w:r>
      <w:r w:rsidRPr="00CE426E">
        <w:rPr>
          <w:rFonts w:asciiTheme="majorBidi" w:hAnsiTheme="majorBidi" w:cstheme="majorBidi"/>
          <w:sz w:val="24"/>
          <w:szCs w:val="24"/>
        </w:rPr>
        <w:t xml:space="preserve"> yakni pihak bank dengan nilai nisbah 60% bagi peng</w:t>
      </w:r>
      <w:r w:rsidR="00DD7CDC">
        <w:rPr>
          <w:rFonts w:asciiTheme="majorBidi" w:hAnsiTheme="majorBidi" w:cstheme="majorBidi"/>
          <w:sz w:val="24"/>
          <w:szCs w:val="24"/>
        </w:rPr>
        <w:t>g</w:t>
      </w:r>
      <w:r w:rsidRPr="00CE426E">
        <w:rPr>
          <w:rFonts w:asciiTheme="majorBidi" w:hAnsiTheme="majorBidi" w:cstheme="majorBidi"/>
          <w:sz w:val="24"/>
          <w:szCs w:val="24"/>
        </w:rPr>
        <w:t>elolah dan 40% bagi investor. Dari penjelasan tersebut dapat dikatakan bahwa nilai nisbah bersifat tetap, dan hanya bagi hasilnya bersifat fluktuatif.</w:t>
      </w:r>
    </w:p>
    <w:p w:rsidR="00C44965" w:rsidRPr="00FD10BD"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Pembagian keuntungan dalam wujud bagi hasil dapat dilihat melalui dua akad, yaitu dengan akad </w:t>
      </w:r>
      <w:r w:rsidRPr="00CE426E">
        <w:rPr>
          <w:rFonts w:asciiTheme="majorBidi" w:hAnsiTheme="majorBidi" w:cstheme="majorBidi"/>
          <w:i/>
          <w:iCs/>
          <w:sz w:val="24"/>
          <w:szCs w:val="24"/>
        </w:rPr>
        <w:t xml:space="preserve">mudharabah </w:t>
      </w:r>
      <w:r w:rsidRPr="00CE426E">
        <w:rPr>
          <w:rFonts w:asciiTheme="majorBidi" w:hAnsiTheme="majorBidi" w:cstheme="majorBidi"/>
          <w:sz w:val="24"/>
          <w:szCs w:val="24"/>
        </w:rPr>
        <w:t xml:space="preserve">dan </w:t>
      </w:r>
      <w:r>
        <w:rPr>
          <w:rFonts w:asciiTheme="majorBidi" w:hAnsiTheme="majorBidi" w:cstheme="majorBidi"/>
          <w:i/>
          <w:iCs/>
          <w:sz w:val="24"/>
          <w:szCs w:val="24"/>
        </w:rPr>
        <w:t>musyarakah.</w:t>
      </w:r>
      <w:r w:rsidRPr="00CE426E">
        <w:rPr>
          <w:rStyle w:val="FootnoteReference"/>
          <w:rFonts w:asciiTheme="majorBidi" w:hAnsiTheme="majorBidi" w:cstheme="majorBidi"/>
          <w:i/>
          <w:iCs/>
          <w:sz w:val="24"/>
          <w:szCs w:val="24"/>
        </w:rPr>
        <w:footnoteReference w:id="18"/>
      </w:r>
      <w:r w:rsidRPr="00CE426E">
        <w:rPr>
          <w:rFonts w:asciiTheme="majorBidi" w:hAnsiTheme="majorBidi" w:cstheme="majorBidi"/>
          <w:i/>
          <w:iCs/>
          <w:sz w:val="24"/>
          <w:szCs w:val="24"/>
        </w:rPr>
        <w:t xml:space="preserve"> </w:t>
      </w:r>
      <w:r>
        <w:rPr>
          <w:rFonts w:asciiTheme="majorBidi" w:hAnsiTheme="majorBidi" w:cstheme="majorBidi"/>
          <w:sz w:val="24"/>
          <w:szCs w:val="24"/>
        </w:rPr>
        <w:t>D</w:t>
      </w:r>
      <w:r w:rsidRPr="00CE426E">
        <w:rPr>
          <w:rFonts w:asciiTheme="majorBidi" w:hAnsiTheme="majorBidi" w:cstheme="majorBidi"/>
          <w:sz w:val="24"/>
          <w:szCs w:val="24"/>
        </w:rPr>
        <w:t xml:space="preserve">imana akad </w:t>
      </w:r>
      <w:r w:rsidRPr="00DD7CDC">
        <w:rPr>
          <w:rFonts w:asciiTheme="majorBidi" w:hAnsiTheme="majorBidi" w:cstheme="majorBidi"/>
          <w:sz w:val="24"/>
          <w:szCs w:val="24"/>
        </w:rPr>
        <w:t>mudhrabah</w:t>
      </w:r>
      <w:r w:rsidRPr="00CE426E">
        <w:rPr>
          <w:rFonts w:asciiTheme="majorBidi" w:hAnsiTheme="majorBidi" w:cstheme="majorBidi"/>
          <w:sz w:val="24"/>
          <w:szCs w:val="24"/>
        </w:rPr>
        <w:t xml:space="preserve"> adalah akad kerjasama antara dua belah pihak dimana pihak pertama (pemilik dana) m</w:t>
      </w:r>
      <w:r w:rsidR="00DD7CDC">
        <w:rPr>
          <w:rFonts w:asciiTheme="majorBidi" w:hAnsiTheme="majorBidi" w:cstheme="majorBidi"/>
          <w:sz w:val="24"/>
          <w:szCs w:val="24"/>
        </w:rPr>
        <w:t>enyediakan seluruh dana, sedang</w:t>
      </w:r>
      <w:r w:rsidRPr="00CE426E">
        <w:rPr>
          <w:rFonts w:asciiTheme="majorBidi" w:hAnsiTheme="majorBidi" w:cstheme="majorBidi"/>
          <w:sz w:val="24"/>
          <w:szCs w:val="24"/>
        </w:rPr>
        <w:t>kan pihak kedua (pengelolah dana) bertindak sebagai pengelola, dan keuntungan dibagi diantara mereka sesuai dengan kesepakatan sedangkan kerugian finansial hanya ditanggung oleh pemilik dana.</w:t>
      </w:r>
      <w:r w:rsidRPr="00CE426E">
        <w:rPr>
          <w:rStyle w:val="FootnoteReference"/>
          <w:rFonts w:asciiTheme="majorBidi" w:hAnsiTheme="majorBidi" w:cstheme="majorBidi"/>
          <w:sz w:val="24"/>
          <w:szCs w:val="24"/>
        </w:rPr>
        <w:footnoteReference w:id="19"/>
      </w:r>
      <w:r w:rsidRPr="00CE426E">
        <w:rPr>
          <w:rFonts w:asciiTheme="majorBidi" w:hAnsiTheme="majorBidi" w:cstheme="majorBidi"/>
          <w:sz w:val="24"/>
          <w:szCs w:val="24"/>
        </w:rPr>
        <w:t xml:space="preserve"> Sedangkan akad </w:t>
      </w:r>
      <w:r w:rsidRPr="00DD7CDC">
        <w:rPr>
          <w:rFonts w:asciiTheme="majorBidi" w:hAnsiTheme="majorBidi" w:cstheme="majorBidi"/>
          <w:i/>
          <w:iCs/>
          <w:sz w:val="24"/>
          <w:szCs w:val="24"/>
        </w:rPr>
        <w:t>musyarakah</w:t>
      </w:r>
      <w:r w:rsidRPr="00CE426E">
        <w:rPr>
          <w:rFonts w:asciiTheme="majorBidi" w:hAnsiTheme="majorBidi" w:cstheme="majorBidi"/>
          <w:sz w:val="24"/>
          <w:szCs w:val="24"/>
        </w:rPr>
        <w:t xml:space="preserve"> adalah akad kerjasama antara kedua belah pihak atau lebih untuk usaha tertentu, dimana masing-masing pihak memberikan kontribusi dana dengan dengan ketentuan bahwa keuntungan dibagi berdasarkan kesepakatan sedangkan kerugian berdasarkan kontribusi dana.</w:t>
      </w:r>
      <w:r w:rsidRPr="00CE426E">
        <w:rPr>
          <w:rStyle w:val="FootnoteReference"/>
          <w:rFonts w:asciiTheme="majorBidi" w:hAnsiTheme="majorBidi" w:cstheme="majorBidi"/>
          <w:sz w:val="24"/>
          <w:szCs w:val="24"/>
        </w:rPr>
        <w:footnoteReference w:id="20"/>
      </w:r>
    </w:p>
    <w:p w:rsidR="00C44965" w:rsidRDefault="00C44965" w:rsidP="00C44965">
      <w:pPr>
        <w:pStyle w:val="NoSpacing"/>
        <w:numPr>
          <w:ilvl w:val="0"/>
          <w:numId w:val="9"/>
        </w:numPr>
        <w:spacing w:line="480" w:lineRule="auto"/>
        <w:jc w:val="both"/>
        <w:rPr>
          <w:rFonts w:asciiTheme="majorBidi" w:hAnsiTheme="majorBidi" w:cstheme="majorBidi"/>
          <w:b/>
          <w:bCs/>
          <w:sz w:val="24"/>
          <w:szCs w:val="24"/>
        </w:rPr>
      </w:pPr>
      <w:r w:rsidRPr="00CE426E">
        <w:rPr>
          <w:rFonts w:asciiTheme="majorBidi" w:hAnsiTheme="majorBidi" w:cstheme="majorBidi"/>
          <w:b/>
          <w:bCs/>
          <w:sz w:val="24"/>
          <w:szCs w:val="24"/>
        </w:rPr>
        <w:t xml:space="preserve">Deposito </w:t>
      </w:r>
    </w:p>
    <w:p w:rsidR="00C44965" w:rsidRPr="00AA0E2D"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Deposito dalam undang-undang Nomor 10 Tahun 1998 dinyatakan sebagai simpanan yang penarikannya hanya dapat dilakukan pada waktu tertentu berdasarkan perjanjian nasabah penyimpan dengan bank.</w:t>
      </w:r>
      <w:r>
        <w:rPr>
          <w:rStyle w:val="FootnoteReference"/>
          <w:rFonts w:asciiTheme="majorBidi" w:hAnsiTheme="majorBidi" w:cstheme="majorBidi"/>
          <w:sz w:val="24"/>
          <w:szCs w:val="24"/>
        </w:rPr>
        <w:footnoteReference w:id="21"/>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w:t>
      </w:r>
      <w:r w:rsidRPr="00202BBE">
        <w:rPr>
          <w:rFonts w:asciiTheme="majorBidi" w:hAnsiTheme="majorBidi" w:cstheme="majorBidi"/>
          <w:sz w:val="24"/>
          <w:szCs w:val="24"/>
        </w:rPr>
        <w:t>eposito</w:t>
      </w:r>
      <w:r w:rsidRPr="00CE426E">
        <w:rPr>
          <w:rFonts w:asciiTheme="majorBidi" w:hAnsiTheme="majorBidi" w:cstheme="majorBidi"/>
          <w:sz w:val="24"/>
          <w:szCs w:val="24"/>
        </w:rPr>
        <w:t xml:space="preserve"> adalah simpanan yang penarikannya </w:t>
      </w:r>
      <w:r>
        <w:rPr>
          <w:rFonts w:asciiTheme="majorBidi" w:hAnsiTheme="majorBidi" w:cstheme="majorBidi"/>
          <w:sz w:val="24"/>
          <w:szCs w:val="24"/>
        </w:rPr>
        <w:t>hanya dapat dilakukan pada waktu</w:t>
      </w:r>
      <w:r w:rsidRPr="00CE426E">
        <w:rPr>
          <w:rFonts w:asciiTheme="majorBidi" w:hAnsiTheme="majorBidi" w:cstheme="majorBidi"/>
          <w:sz w:val="24"/>
          <w:szCs w:val="24"/>
        </w:rPr>
        <w:t xml:space="preserve"> tertentu berdasarkan jangka waktu tertentu berdsarkan perjanjian nasabah penyimpan dengan bank (</w:t>
      </w:r>
      <w:r w:rsidRPr="00CE426E">
        <w:rPr>
          <w:rFonts w:asciiTheme="majorBidi" w:hAnsiTheme="majorBidi" w:cstheme="majorBidi"/>
          <w:i/>
          <w:iCs/>
          <w:sz w:val="24"/>
          <w:szCs w:val="24"/>
        </w:rPr>
        <w:t>time deposit)</w:t>
      </w:r>
      <w:r w:rsidRPr="00CE426E">
        <w:rPr>
          <w:rFonts w:asciiTheme="majorBidi" w:hAnsiTheme="majorBidi" w:cstheme="majorBidi"/>
          <w:sz w:val="24"/>
          <w:szCs w:val="24"/>
        </w:rPr>
        <w:t>.</w:t>
      </w:r>
      <w:r>
        <w:rPr>
          <w:rFonts w:asciiTheme="majorBidi" w:hAnsiTheme="majorBidi" w:cstheme="majorBidi"/>
          <w:sz w:val="24"/>
          <w:szCs w:val="24"/>
        </w:rPr>
        <w:t xml:space="preserve"> </w:t>
      </w:r>
      <w:r w:rsidRPr="00CE426E">
        <w:rPr>
          <w:rFonts w:asciiTheme="majorBidi" w:hAnsiTheme="majorBidi" w:cstheme="majorBidi"/>
          <w:sz w:val="24"/>
          <w:szCs w:val="24"/>
        </w:rPr>
        <w:t>Tujuan dari produk deposito itu sendiri adalah mendapatkan modal dari pihak ketiga yang nantinya akan dikelola oleh bank, hasilnya akan dibagihasilkan kepada kedua belah pihak yang melaksanakan akad.</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Deposito biasanya terkait dengan pembungaan uang pada bank konvensional. Namun pada bank bank syariah, yang disebut dengan deposito itu tentu bentuknya berbeda dengan bank konvensional. Karena itu kemudian deposito itu disebut deposito syariah. Artinya, deposito dilakukan berdasarkan konsep bagi hasil, bukan berdasarkan pembungaan uang yang dijamin 100% aman dari riba. Sebab uang itu memang uang itu tidak ditanamakan dengan sistem bunga, mel</w:t>
      </w:r>
      <w:r>
        <w:rPr>
          <w:rFonts w:asciiTheme="majorBidi" w:hAnsiTheme="majorBidi" w:cstheme="majorBidi"/>
          <w:sz w:val="24"/>
          <w:szCs w:val="24"/>
        </w:rPr>
        <w:t>ainkan dengan sistem bagi hasil.</w:t>
      </w:r>
      <w:r w:rsidRPr="00CE426E">
        <w:rPr>
          <w:rFonts w:asciiTheme="majorBidi" w:hAnsiTheme="majorBidi" w:cstheme="majorBidi"/>
          <w:sz w:val="24"/>
          <w:szCs w:val="24"/>
        </w:rPr>
        <w:t xml:space="preserve"> Juga ada aturan bahwa bank syariah tersebut tidak dibenarkan menamam uang deposito pada institusi yang punya produk haram, seperti pabrik minuman keras, narkoba, pabrik rokok atau produk-produk haram lainnya.</w:t>
      </w:r>
      <w:r w:rsidRPr="00CE426E">
        <w:rPr>
          <w:rStyle w:val="FootnoteReference"/>
          <w:rFonts w:asciiTheme="majorBidi" w:hAnsiTheme="majorBidi" w:cstheme="majorBidi"/>
          <w:sz w:val="24"/>
          <w:szCs w:val="24"/>
        </w:rPr>
        <w:footnoteReference w:id="22"/>
      </w:r>
    </w:p>
    <w:p w:rsidR="00C44965"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 xml:space="preserve">Deposito Syariah adalah deposito yang dijalankan berdasarkan prinsip syariah,sedangkan yang dimaksud dengan deposito </w:t>
      </w:r>
      <w:r w:rsidRPr="00CE426E">
        <w:rPr>
          <w:rFonts w:asciiTheme="majorBidi" w:hAnsiTheme="majorBidi" w:cstheme="majorBidi"/>
          <w:i/>
          <w:iCs/>
          <w:sz w:val="24"/>
          <w:szCs w:val="24"/>
        </w:rPr>
        <w:t xml:space="preserve">mudharabah </w:t>
      </w:r>
      <w:r w:rsidRPr="00CE426E">
        <w:rPr>
          <w:rFonts w:asciiTheme="majorBidi" w:hAnsiTheme="majorBidi" w:cstheme="majorBidi"/>
          <w:sz w:val="24"/>
          <w:szCs w:val="24"/>
        </w:rPr>
        <w:t>adalah simpanan dana dengan Skema pemilik dana (</w:t>
      </w:r>
      <w:r w:rsidRPr="00CE426E">
        <w:rPr>
          <w:rFonts w:asciiTheme="majorBidi" w:hAnsiTheme="majorBidi" w:cstheme="majorBidi"/>
          <w:i/>
          <w:iCs/>
          <w:sz w:val="24"/>
          <w:szCs w:val="24"/>
        </w:rPr>
        <w:t xml:space="preserve">shaibul mal) </w:t>
      </w:r>
      <w:r w:rsidRPr="00CE426E">
        <w:rPr>
          <w:rFonts w:asciiTheme="majorBidi" w:hAnsiTheme="majorBidi" w:cstheme="majorBidi"/>
          <w:sz w:val="24"/>
          <w:szCs w:val="24"/>
        </w:rPr>
        <w:t xml:space="preserve">mempercayakan dananya untuk dikelola bank (mudharib) dengan hasil yang diperoleh dibagih  antara pemilik dana dan bank dengan nisbah yang telah disepakati di awal. </w:t>
      </w:r>
      <w:r w:rsidRPr="00CE426E">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p>
    <w:p w:rsidR="00C44965" w:rsidRDefault="00C44965" w:rsidP="00C44965">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Pasar sasaran (</w:t>
      </w:r>
      <w:r>
        <w:rPr>
          <w:rFonts w:asciiTheme="majorBidi" w:hAnsiTheme="majorBidi" w:cstheme="majorBidi"/>
          <w:i/>
          <w:iCs/>
          <w:sz w:val="24"/>
          <w:szCs w:val="24"/>
        </w:rPr>
        <w:t>target market</w:t>
      </w:r>
      <w:r>
        <w:rPr>
          <w:rFonts w:asciiTheme="majorBidi" w:hAnsiTheme="majorBidi" w:cstheme="majorBidi"/>
          <w:sz w:val="24"/>
          <w:szCs w:val="24"/>
        </w:rPr>
        <w:t>) deposito adalah seluruh lapisan masyarakat, baik perorangan maupun nonperorangan. Jangka waktu pada umumnya bank-bank menawarkan deposito dengan jangka waktu sebagai beikut :</w:t>
      </w:r>
    </w:p>
    <w:p w:rsidR="00C44965" w:rsidRDefault="00C44965" w:rsidP="00C44965">
      <w:pPr>
        <w:pStyle w:val="NoSpacing"/>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Jangka waktu : 1 bulan</w:t>
      </w:r>
    </w:p>
    <w:p w:rsidR="00C44965" w:rsidRDefault="00C44965" w:rsidP="00C44965">
      <w:pPr>
        <w:pStyle w:val="NoSpacing"/>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Jangka waktu : 3 bulan</w:t>
      </w:r>
    </w:p>
    <w:p w:rsidR="00C44965" w:rsidRDefault="00C44965" w:rsidP="00C44965">
      <w:pPr>
        <w:pStyle w:val="NoSpacing"/>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Jangka waktu : 6 bulan </w:t>
      </w:r>
    </w:p>
    <w:p w:rsidR="00C44965" w:rsidRDefault="00C44965" w:rsidP="00C44965">
      <w:pPr>
        <w:pStyle w:val="NoSpacing"/>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Jangka waktu : 12 bulan </w:t>
      </w:r>
    </w:p>
    <w:p w:rsidR="00C44965" w:rsidRPr="00CE426E" w:rsidRDefault="00C44965" w:rsidP="00C44965">
      <w:pPr>
        <w:pStyle w:val="NoSpacing"/>
        <w:spacing w:line="480" w:lineRule="auto"/>
        <w:ind w:firstLine="720"/>
        <w:jc w:val="both"/>
        <w:rPr>
          <w:rFonts w:asciiTheme="majorBidi" w:hAnsiTheme="majorBidi" w:cstheme="majorBidi"/>
          <w:sz w:val="24"/>
          <w:szCs w:val="24"/>
        </w:rPr>
      </w:pPr>
      <w:r w:rsidRPr="00CE426E">
        <w:rPr>
          <w:rFonts w:asciiTheme="majorBidi" w:hAnsiTheme="majorBidi" w:cstheme="majorBidi"/>
          <w:sz w:val="24"/>
          <w:szCs w:val="24"/>
        </w:rPr>
        <w:t>Menurut kodifikasi produk perbankan pada bank Indonesia, maka deposito syariah memiliki manfaat sebagai berikut:</w:t>
      </w:r>
    </w:p>
    <w:p w:rsidR="00C44965" w:rsidRPr="00CE426E" w:rsidRDefault="00C44965" w:rsidP="00C44965">
      <w:pPr>
        <w:pStyle w:val="NoSpacing"/>
        <w:numPr>
          <w:ilvl w:val="0"/>
          <w:numId w:val="6"/>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Bagi Bank</w:t>
      </w:r>
    </w:p>
    <w:p w:rsidR="00C44965" w:rsidRPr="00CE426E" w:rsidRDefault="00C44965" w:rsidP="00C44965">
      <w:pPr>
        <w:pStyle w:val="NoSpacing"/>
        <w:spacing w:line="480" w:lineRule="auto"/>
        <w:ind w:left="1080"/>
        <w:jc w:val="both"/>
        <w:rPr>
          <w:rFonts w:asciiTheme="majorBidi" w:hAnsiTheme="majorBidi" w:cstheme="majorBidi"/>
          <w:sz w:val="24"/>
          <w:szCs w:val="24"/>
        </w:rPr>
      </w:pPr>
      <w:r w:rsidRPr="00CE426E">
        <w:rPr>
          <w:rFonts w:asciiTheme="majorBidi" w:hAnsiTheme="majorBidi" w:cstheme="majorBidi"/>
          <w:sz w:val="24"/>
          <w:szCs w:val="24"/>
        </w:rPr>
        <w:t>Sumber pendanaan bank baik dalam Rupiah maupun dalam valuta asing dengan jangka waktu tertentu yang lebih lama dan fluktuasi dana yang relative rendah. Jadi, deposito dapat dijadikan sebagai modal bank yang berasal dari pihak ketiga.</w:t>
      </w:r>
    </w:p>
    <w:p w:rsidR="00C44965" w:rsidRPr="00CE426E" w:rsidRDefault="00C44965" w:rsidP="00C44965">
      <w:pPr>
        <w:pStyle w:val="NoSpacing"/>
        <w:numPr>
          <w:ilvl w:val="0"/>
          <w:numId w:val="6"/>
        </w:numPr>
        <w:spacing w:line="480" w:lineRule="auto"/>
        <w:jc w:val="both"/>
        <w:rPr>
          <w:rFonts w:asciiTheme="majorBidi" w:hAnsiTheme="majorBidi" w:cstheme="majorBidi"/>
          <w:sz w:val="24"/>
          <w:szCs w:val="24"/>
        </w:rPr>
      </w:pPr>
      <w:r w:rsidRPr="00CE426E">
        <w:rPr>
          <w:rFonts w:asciiTheme="majorBidi" w:hAnsiTheme="majorBidi" w:cstheme="majorBidi"/>
          <w:sz w:val="24"/>
          <w:szCs w:val="24"/>
        </w:rPr>
        <w:t>Bagi Nasabah</w:t>
      </w:r>
    </w:p>
    <w:p w:rsidR="00C44965" w:rsidRDefault="00C44965" w:rsidP="00C44965">
      <w:pPr>
        <w:spacing w:line="480" w:lineRule="auto"/>
        <w:ind w:left="1080"/>
        <w:jc w:val="both"/>
        <w:rPr>
          <w:rFonts w:asciiTheme="majorBidi" w:hAnsiTheme="majorBidi" w:cstheme="majorBidi"/>
          <w:sz w:val="24"/>
          <w:szCs w:val="24"/>
        </w:rPr>
      </w:pPr>
      <w:r w:rsidRPr="00CE426E">
        <w:rPr>
          <w:rFonts w:asciiTheme="majorBidi" w:hAnsiTheme="majorBidi" w:cstheme="majorBidi"/>
          <w:sz w:val="24"/>
          <w:szCs w:val="24"/>
        </w:rPr>
        <w:t>Alternatif investasi yang memberikan keuntungan dalam bentuk bagi hasil. Hal tersebut menjelaskan bahwa deposito merupakan salah satu cara bagi para nasabah untuk mendapatkan keuntungan d</w:t>
      </w:r>
      <w:r>
        <w:rPr>
          <w:rFonts w:asciiTheme="majorBidi" w:hAnsiTheme="majorBidi" w:cstheme="majorBidi"/>
          <w:sz w:val="24"/>
          <w:szCs w:val="24"/>
        </w:rPr>
        <w:t>ari dana yang diinvestasikannya</w:t>
      </w:r>
    </w:p>
    <w:p w:rsidR="00C44965" w:rsidRPr="00FB4393" w:rsidRDefault="00C44965" w:rsidP="00CE6B9E">
      <w:pPr>
        <w:pStyle w:val="ListParagraph"/>
        <w:numPr>
          <w:ilvl w:val="0"/>
          <w:numId w:val="10"/>
        </w:numPr>
        <w:spacing w:line="480" w:lineRule="auto"/>
        <w:ind w:left="426" w:hanging="426"/>
        <w:jc w:val="both"/>
        <w:rPr>
          <w:rFonts w:asciiTheme="majorBidi" w:hAnsiTheme="majorBidi" w:cstheme="majorBidi"/>
          <w:b/>
          <w:bCs/>
          <w:sz w:val="24"/>
          <w:szCs w:val="24"/>
        </w:rPr>
      </w:pPr>
      <w:r w:rsidRPr="00FB4393">
        <w:rPr>
          <w:rFonts w:asciiTheme="majorBidi" w:hAnsiTheme="majorBidi" w:cstheme="majorBidi"/>
          <w:b/>
          <w:bCs/>
          <w:sz w:val="24"/>
          <w:szCs w:val="24"/>
        </w:rPr>
        <w:t>Penelitian Terdahulu</w:t>
      </w:r>
    </w:p>
    <w:p w:rsidR="00C44965" w:rsidRPr="006B2AA6" w:rsidRDefault="00C44965" w:rsidP="00C44965">
      <w:pPr>
        <w:spacing w:line="480" w:lineRule="auto"/>
        <w:ind w:firstLine="720"/>
        <w:jc w:val="both"/>
        <w:rPr>
          <w:rFonts w:asciiTheme="majorBidi" w:hAnsiTheme="majorBidi" w:cstheme="majorBidi"/>
          <w:sz w:val="24"/>
          <w:szCs w:val="24"/>
        </w:rPr>
      </w:pPr>
      <w:r w:rsidRPr="00974EB0">
        <w:rPr>
          <w:rFonts w:asciiTheme="majorBidi" w:hAnsiTheme="majorBidi" w:cstheme="majorBidi"/>
          <w:sz w:val="24"/>
          <w:szCs w:val="24"/>
        </w:rPr>
        <w:t>Trian Argono</w:t>
      </w:r>
      <w:r>
        <w:rPr>
          <w:rFonts w:asciiTheme="majorBidi" w:hAnsiTheme="majorBidi" w:cstheme="majorBidi"/>
          <w:sz w:val="24"/>
          <w:szCs w:val="24"/>
        </w:rPr>
        <w:t xml:space="preserve"> (2006), </w:t>
      </w:r>
      <w:r w:rsidRPr="00974EB0">
        <w:rPr>
          <w:rFonts w:asciiTheme="majorBidi" w:hAnsiTheme="majorBidi" w:cstheme="majorBidi"/>
          <w:sz w:val="24"/>
          <w:szCs w:val="24"/>
        </w:rPr>
        <w:t>melakukan penelitian dengan judul “</w:t>
      </w:r>
      <w:r w:rsidRPr="001F24D9">
        <w:rPr>
          <w:rFonts w:asciiTheme="majorBidi" w:hAnsiTheme="majorBidi" w:cstheme="majorBidi"/>
          <w:sz w:val="24"/>
          <w:szCs w:val="24"/>
        </w:rPr>
        <w:t>P</w:t>
      </w:r>
      <w:r>
        <w:rPr>
          <w:rFonts w:asciiTheme="majorBidi" w:hAnsiTheme="majorBidi" w:cstheme="majorBidi"/>
          <w:sz w:val="24"/>
          <w:szCs w:val="24"/>
        </w:rPr>
        <w:t>engaruh Tingkat Bunga</w:t>
      </w:r>
      <w:r w:rsidRPr="001F24D9">
        <w:rPr>
          <w:rFonts w:asciiTheme="majorBidi" w:hAnsiTheme="majorBidi" w:cstheme="majorBidi"/>
          <w:sz w:val="24"/>
          <w:szCs w:val="24"/>
        </w:rPr>
        <w:t xml:space="preserve"> </w:t>
      </w:r>
      <w:r>
        <w:rPr>
          <w:rFonts w:asciiTheme="majorBidi" w:hAnsiTheme="majorBidi" w:cstheme="majorBidi"/>
          <w:sz w:val="24"/>
          <w:szCs w:val="24"/>
        </w:rPr>
        <w:t>Deposito Berjangka Terhadap  Jumlah Dana Deposito</w:t>
      </w:r>
      <w:r w:rsidRPr="001F24D9">
        <w:rPr>
          <w:rFonts w:asciiTheme="majorBidi" w:hAnsiTheme="majorBidi" w:cstheme="majorBidi"/>
          <w:sz w:val="24"/>
          <w:szCs w:val="24"/>
        </w:rPr>
        <w:t xml:space="preserve"> </w:t>
      </w:r>
      <w:r w:rsidRPr="00974EB0">
        <w:rPr>
          <w:rFonts w:asciiTheme="majorBidi" w:hAnsiTheme="majorBidi" w:cstheme="majorBidi"/>
          <w:sz w:val="24"/>
          <w:szCs w:val="24"/>
        </w:rPr>
        <w:t>Studi pada BRI (Persero), Tbk Unit Nglegok Kanca Blitar tahun 2003-2004”. Mendapatkan hasil penelitian tingkat bunga deposito berjangka mempunyai hubungan yang positif dengan jumlah dana deposito, dan tingkat suku bunga deposito berjangka mempunyai pengaruh yang signifikan terhadap jumlah dana deposito.</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r>
        <w:rPr>
          <w:rFonts w:ascii="Times New Roman" w:hAnsi="Times New Roman" w:cs="Times New Roman"/>
          <w:sz w:val="24"/>
          <w:szCs w:val="24"/>
        </w:rPr>
        <w:t xml:space="preserve">Perbedaan yang sangat menonjol dengan penelitian ini terlihat pada variabel penelitian yaitu </w:t>
      </w:r>
      <w:r>
        <w:rPr>
          <w:rFonts w:asciiTheme="majorBidi" w:hAnsiTheme="majorBidi" w:cstheme="majorBidi"/>
          <w:sz w:val="24"/>
          <w:szCs w:val="24"/>
        </w:rPr>
        <w:t xml:space="preserve"> menggunakan tingkat suku bunga untuk mencari pengaruh terhadap jumlah dana deposito dan tidak menggunakan variabel bagi hasil. Dan periode penelitian mengambil data pada tahun 2003-2004.</w:t>
      </w:r>
    </w:p>
    <w:p w:rsidR="00C44965" w:rsidRDefault="00C44965" w:rsidP="00C44965">
      <w:pPr>
        <w:spacing w:line="480" w:lineRule="auto"/>
        <w:ind w:firstLine="720"/>
        <w:jc w:val="both"/>
        <w:rPr>
          <w:rFonts w:asciiTheme="majorBidi" w:hAnsiTheme="majorBidi" w:cstheme="majorBidi"/>
          <w:sz w:val="24"/>
          <w:szCs w:val="24"/>
        </w:rPr>
      </w:pPr>
      <w:r w:rsidRPr="00974EB0">
        <w:rPr>
          <w:rFonts w:asciiTheme="majorBidi" w:hAnsiTheme="majorBidi" w:cstheme="majorBidi"/>
          <w:sz w:val="24"/>
          <w:szCs w:val="24"/>
        </w:rPr>
        <w:t xml:space="preserve">Dewi Gusti Ayu, SE. </w:t>
      </w:r>
      <w:r>
        <w:rPr>
          <w:rFonts w:asciiTheme="majorBidi" w:hAnsiTheme="majorBidi" w:cstheme="majorBidi"/>
          <w:sz w:val="24"/>
          <w:szCs w:val="24"/>
        </w:rPr>
        <w:t xml:space="preserve">(2007), </w:t>
      </w:r>
      <w:r w:rsidRPr="00974EB0">
        <w:rPr>
          <w:rFonts w:asciiTheme="majorBidi" w:hAnsiTheme="majorBidi" w:cstheme="majorBidi"/>
          <w:sz w:val="24"/>
          <w:szCs w:val="24"/>
        </w:rPr>
        <w:t xml:space="preserve">Program Studi Manajemen Perbankan, Universitas Gunadarma. Melakukan penelitian dengan </w:t>
      </w:r>
      <w:r>
        <w:rPr>
          <w:rFonts w:asciiTheme="majorBidi" w:hAnsiTheme="majorBidi" w:cstheme="majorBidi"/>
          <w:sz w:val="24"/>
          <w:szCs w:val="24"/>
        </w:rPr>
        <w:t xml:space="preserve"> </w:t>
      </w:r>
      <w:r w:rsidRPr="00974EB0">
        <w:rPr>
          <w:rFonts w:asciiTheme="majorBidi" w:hAnsiTheme="majorBidi" w:cstheme="majorBidi"/>
          <w:sz w:val="24"/>
          <w:szCs w:val="24"/>
        </w:rPr>
        <w:t>judul</w:t>
      </w:r>
      <w:r>
        <w:rPr>
          <w:rFonts w:asciiTheme="majorBidi" w:hAnsiTheme="majorBidi" w:cstheme="majorBidi"/>
          <w:sz w:val="24"/>
          <w:szCs w:val="24"/>
        </w:rPr>
        <w:t xml:space="preserve"> </w:t>
      </w:r>
      <w:r w:rsidRPr="00974EB0">
        <w:rPr>
          <w:rFonts w:asciiTheme="majorBidi" w:hAnsiTheme="majorBidi" w:cstheme="majorBidi"/>
          <w:sz w:val="24"/>
          <w:szCs w:val="24"/>
        </w:rPr>
        <w:t xml:space="preserve"> “Pengaruh Tabungan dan Deposito Terhadap Rentabilitas (ROA dan ROE) pada PT Bank BNI. Dalam penelitian ini tabungan dan deposito merupakan variabel bebas (X), sedangkan rentabilitas (ROA dan ROE) merupakan variabel tidak bebas (Y).  berdasarkan hasil dari penelitian ini maka dapat disimpulkan bahwa pengaruh tabungan dan deposito terhadap rentabilitas Sumber dana Bank BNI yang diperoleh dari pihak ketiga (Tabungan dan Deposito) dari tahun 2003 – 2007 telah mengalami peningkatan.</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Terdapat perbedaan berupa variabel tidak bebas yaitu dalam penelitian sebelumnya menggukan Rentabilitas (ROA dan ROE) dan penelitian sebelumnya juga menjelaskan bahwa variabel tabungan memeliki pengaru terhadap rentabilitas  .</w:t>
      </w:r>
    </w:p>
    <w:p w:rsidR="00C44965" w:rsidRDefault="00C44965" w:rsidP="00C44965">
      <w:pPr>
        <w:autoSpaceDE w:val="0"/>
        <w:autoSpaceDN w:val="0"/>
        <w:adjustRightInd w:val="0"/>
        <w:spacing w:line="480" w:lineRule="auto"/>
        <w:ind w:firstLine="720"/>
        <w:jc w:val="both"/>
        <w:rPr>
          <w:rFonts w:ascii="Times New Roman" w:hAnsi="Times New Roman" w:cs="Times New Roman"/>
          <w:sz w:val="24"/>
          <w:szCs w:val="24"/>
        </w:rPr>
      </w:pPr>
      <w:r w:rsidRPr="009D2D3B">
        <w:rPr>
          <w:rFonts w:ascii="Times New Roman" w:hAnsi="Times New Roman" w:cs="Times New Roman"/>
        </w:rPr>
        <w:t>Abdullah Syakur Novianto</w:t>
      </w:r>
      <w:r>
        <w:rPr>
          <w:rFonts w:asciiTheme="majorBidi" w:hAnsiTheme="majorBidi" w:cstheme="majorBidi"/>
          <w:sz w:val="24"/>
          <w:szCs w:val="24"/>
        </w:rPr>
        <w:t xml:space="preserve"> (2008)  melakukan  penelitian dengan judul “</w:t>
      </w:r>
      <w:r w:rsidRPr="009D2D3B">
        <w:rPr>
          <w:rFonts w:ascii="Times New Roman" w:hAnsi="Times New Roman" w:cs="Times New Roman"/>
          <w:sz w:val="24"/>
          <w:szCs w:val="24"/>
        </w:rPr>
        <w:t>Analisis Faktor-faktor</w:t>
      </w:r>
      <w:r>
        <w:rPr>
          <w:rFonts w:ascii="Times New Roman" w:hAnsi="Times New Roman" w:cs="Times New Roman"/>
          <w:sz w:val="24"/>
          <w:szCs w:val="24"/>
        </w:rPr>
        <w:t xml:space="preserve"> yang  Mempengaruhi Penghimpunan </w:t>
      </w:r>
      <w:r w:rsidRPr="009D2D3B">
        <w:rPr>
          <w:rFonts w:ascii="Times New Roman" w:hAnsi="Times New Roman" w:cs="Times New Roman"/>
          <w:sz w:val="24"/>
          <w:szCs w:val="24"/>
        </w:rPr>
        <w:t>Deposito</w:t>
      </w:r>
      <w:r>
        <w:rPr>
          <w:rFonts w:ascii="Times New Roman" w:hAnsi="Times New Roman" w:cs="Times New Roman"/>
          <w:sz w:val="24"/>
          <w:szCs w:val="24"/>
        </w:rPr>
        <w:t xml:space="preserve"> </w:t>
      </w:r>
      <w:r w:rsidRPr="009D2D3B">
        <w:rPr>
          <w:rFonts w:ascii="Times New Roman" w:hAnsi="Times New Roman" w:cs="Times New Roman"/>
          <w:i/>
          <w:iCs/>
          <w:sz w:val="24"/>
          <w:szCs w:val="24"/>
        </w:rPr>
        <w:t xml:space="preserve">Mudharabah </w:t>
      </w:r>
      <w:r w:rsidRPr="009D2D3B">
        <w:rPr>
          <w:rFonts w:ascii="Times New Roman" w:hAnsi="Times New Roman" w:cs="Times New Roman"/>
          <w:sz w:val="24"/>
          <w:szCs w:val="24"/>
        </w:rPr>
        <w:t>Perbankan Syariah di Indonesia</w:t>
      </w:r>
      <w:r>
        <w:rPr>
          <w:rFonts w:ascii="Times New Roman" w:hAnsi="Times New Roman" w:cs="Times New Roman"/>
          <w:sz w:val="24"/>
          <w:szCs w:val="24"/>
        </w:rPr>
        <w:t xml:space="preserve">”. </w:t>
      </w:r>
      <w:r w:rsidRPr="00B933F3">
        <w:rPr>
          <w:rFonts w:ascii="Times New Roman" w:hAnsi="Times New Roman" w:cs="Times New Roman"/>
          <w:sz w:val="24"/>
          <w:szCs w:val="24"/>
        </w:rPr>
        <w:t xml:space="preserve"> Analisis data dilakukan dengan metode </w:t>
      </w:r>
      <w:r w:rsidRPr="00B933F3">
        <w:rPr>
          <w:rFonts w:ascii="Times New Roman" w:hAnsi="Times New Roman" w:cs="Times New Roman"/>
          <w:i/>
          <w:iCs/>
          <w:sz w:val="24"/>
          <w:szCs w:val="24"/>
        </w:rPr>
        <w:t>vector</w:t>
      </w:r>
      <w:r>
        <w:rPr>
          <w:rFonts w:ascii="Times New Roman" w:hAnsi="Times New Roman" w:cs="Times New Roman"/>
          <w:i/>
          <w:iCs/>
          <w:sz w:val="24"/>
          <w:szCs w:val="24"/>
        </w:rPr>
        <w:t xml:space="preserve"> </w:t>
      </w:r>
      <w:r w:rsidRPr="00B933F3">
        <w:rPr>
          <w:rFonts w:ascii="Times New Roman" w:hAnsi="Times New Roman" w:cs="Times New Roman"/>
          <w:i/>
          <w:iCs/>
          <w:sz w:val="24"/>
          <w:szCs w:val="24"/>
        </w:rPr>
        <w:t xml:space="preserve">autoregressive </w:t>
      </w:r>
      <w:r w:rsidRPr="00B933F3">
        <w:rPr>
          <w:rFonts w:ascii="Times New Roman" w:hAnsi="Times New Roman" w:cs="Times New Roman"/>
          <w:sz w:val="24"/>
          <w:szCs w:val="24"/>
        </w:rPr>
        <w:t>(VAR) sebagai alat ekonometrika</w:t>
      </w:r>
      <w:r>
        <w:rPr>
          <w:rFonts w:ascii="Times New Roman" w:hAnsi="Times New Roman" w:cs="Times New Roman"/>
          <w:i/>
          <w:iCs/>
          <w:sz w:val="24"/>
          <w:szCs w:val="24"/>
        </w:rPr>
        <w:t xml:space="preserve"> </w:t>
      </w:r>
      <w:r w:rsidRPr="00B933F3">
        <w:rPr>
          <w:rFonts w:ascii="Times New Roman" w:hAnsi="Times New Roman" w:cs="Times New Roman"/>
          <w:sz w:val="24"/>
          <w:szCs w:val="24"/>
        </w:rPr>
        <w:t>perhitungannya. Menurut Hadi (2003).</w:t>
      </w:r>
      <w:r>
        <w:rPr>
          <w:rFonts w:ascii="Times New Roman" w:hAnsi="Times New Roman" w:cs="Times New Roman"/>
          <w:sz w:val="24"/>
          <w:szCs w:val="24"/>
        </w:rPr>
        <w:t xml:space="preserve"> P</w:t>
      </w:r>
      <w:r w:rsidRPr="00B933F3">
        <w:rPr>
          <w:rFonts w:ascii="Times New Roman" w:hAnsi="Times New Roman" w:cs="Times New Roman"/>
          <w:sz w:val="24"/>
          <w:szCs w:val="24"/>
        </w:rPr>
        <w:t>engujian terhadap variabel tingkat inflasi</w:t>
      </w:r>
      <w:r>
        <w:rPr>
          <w:rFonts w:ascii="Times New Roman" w:hAnsi="Times New Roman" w:cs="Times New Roman"/>
          <w:sz w:val="24"/>
          <w:szCs w:val="24"/>
        </w:rPr>
        <w:t xml:space="preserve"> </w:t>
      </w:r>
      <w:r w:rsidRPr="00B933F3">
        <w:rPr>
          <w:rFonts w:ascii="Times New Roman" w:hAnsi="Times New Roman" w:cs="Times New Roman"/>
          <w:sz w:val="24"/>
          <w:szCs w:val="24"/>
        </w:rPr>
        <w:t>bahwa tingkat inflasi tidak berpengaruh terhadap</w:t>
      </w:r>
      <w:r>
        <w:rPr>
          <w:rFonts w:ascii="Times New Roman" w:hAnsi="Times New Roman" w:cs="Times New Roman"/>
          <w:sz w:val="24"/>
          <w:szCs w:val="24"/>
        </w:rPr>
        <w:t xml:space="preserve"> </w:t>
      </w:r>
      <w:r w:rsidRPr="00B933F3">
        <w:rPr>
          <w:rFonts w:ascii="Times New Roman" w:hAnsi="Times New Roman" w:cs="Times New Roman"/>
          <w:sz w:val="24"/>
          <w:szCs w:val="24"/>
        </w:rPr>
        <w:t xml:space="preserve">penghimpunan deposito </w:t>
      </w:r>
      <w:r w:rsidRPr="00B933F3">
        <w:rPr>
          <w:rFonts w:ascii="Times New Roman" w:hAnsi="Times New Roman" w:cs="Times New Roman"/>
          <w:i/>
          <w:iCs/>
          <w:sz w:val="24"/>
          <w:szCs w:val="24"/>
        </w:rPr>
        <w:t>mudharabah</w:t>
      </w:r>
      <w:r w:rsidRPr="00B933F3">
        <w:rPr>
          <w:rFonts w:ascii="Times New Roman" w:hAnsi="Times New Roman" w:cs="Times New Roman"/>
          <w:sz w:val="24"/>
          <w:szCs w:val="24"/>
        </w:rPr>
        <w:t>. Hasil pengujian terhadap variabel tingkat bagi</w:t>
      </w:r>
      <w:r>
        <w:rPr>
          <w:rFonts w:ascii="Times New Roman" w:hAnsi="Times New Roman" w:cs="Times New Roman"/>
          <w:sz w:val="24"/>
          <w:szCs w:val="24"/>
        </w:rPr>
        <w:t xml:space="preserve"> </w:t>
      </w:r>
      <w:r w:rsidRPr="00B933F3">
        <w:rPr>
          <w:rFonts w:ascii="Times New Roman" w:hAnsi="Times New Roman" w:cs="Times New Roman"/>
          <w:sz w:val="24"/>
          <w:szCs w:val="24"/>
        </w:rPr>
        <w:t>hasil bahwa tingkat bagi hasil tidak berpengaruh terhadap</w:t>
      </w:r>
      <w:r>
        <w:rPr>
          <w:rFonts w:ascii="Times New Roman" w:hAnsi="Times New Roman" w:cs="Times New Roman"/>
          <w:sz w:val="24"/>
          <w:szCs w:val="24"/>
        </w:rPr>
        <w:t xml:space="preserve"> </w:t>
      </w:r>
      <w:r w:rsidRPr="00B933F3">
        <w:rPr>
          <w:rFonts w:ascii="Times New Roman" w:hAnsi="Times New Roman" w:cs="Times New Roman"/>
          <w:sz w:val="24"/>
          <w:szCs w:val="24"/>
        </w:rPr>
        <w:t xml:space="preserve">penghimpunan deposito </w:t>
      </w:r>
      <w:r w:rsidRPr="00B933F3">
        <w:rPr>
          <w:rFonts w:ascii="Times New Roman" w:hAnsi="Times New Roman" w:cs="Times New Roman"/>
          <w:i/>
          <w:iCs/>
          <w:sz w:val="24"/>
          <w:szCs w:val="24"/>
        </w:rPr>
        <w:t>mudharabah</w:t>
      </w:r>
      <w:r w:rsidRPr="00B933F3">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Perbedaan pada penelitian sebelumnya berupa metode penelitian yaitu penelitian sebelumnya menggunakan </w:t>
      </w:r>
      <w:r w:rsidRPr="00B933F3">
        <w:rPr>
          <w:rFonts w:ascii="Times New Roman" w:hAnsi="Times New Roman" w:cs="Times New Roman"/>
          <w:sz w:val="24"/>
          <w:szCs w:val="24"/>
        </w:rPr>
        <w:t xml:space="preserve">metode </w:t>
      </w:r>
      <w:r w:rsidRPr="00B933F3">
        <w:rPr>
          <w:rFonts w:ascii="Times New Roman" w:hAnsi="Times New Roman" w:cs="Times New Roman"/>
          <w:i/>
          <w:iCs/>
          <w:sz w:val="24"/>
          <w:szCs w:val="24"/>
        </w:rPr>
        <w:t>vector</w:t>
      </w:r>
      <w:r>
        <w:rPr>
          <w:rFonts w:ascii="Times New Roman" w:hAnsi="Times New Roman" w:cs="Times New Roman"/>
          <w:i/>
          <w:iCs/>
          <w:sz w:val="24"/>
          <w:szCs w:val="24"/>
        </w:rPr>
        <w:t xml:space="preserve"> </w:t>
      </w:r>
      <w:r w:rsidRPr="00B933F3">
        <w:rPr>
          <w:rFonts w:ascii="Times New Roman" w:hAnsi="Times New Roman" w:cs="Times New Roman"/>
          <w:i/>
          <w:iCs/>
          <w:sz w:val="24"/>
          <w:szCs w:val="24"/>
        </w:rPr>
        <w:t xml:space="preserve">autoregressive </w:t>
      </w:r>
      <w:r w:rsidRPr="00B933F3">
        <w:rPr>
          <w:rFonts w:ascii="Times New Roman" w:hAnsi="Times New Roman" w:cs="Times New Roman"/>
          <w:sz w:val="24"/>
          <w:szCs w:val="24"/>
        </w:rPr>
        <w:t>(VAR)</w:t>
      </w:r>
      <w:r>
        <w:rPr>
          <w:rFonts w:ascii="Times New Roman" w:hAnsi="Times New Roman" w:cs="Times New Roman"/>
          <w:sz w:val="24"/>
          <w:szCs w:val="24"/>
        </w:rPr>
        <w:t xml:space="preserve"> </w:t>
      </w:r>
      <w:r w:rsidRPr="00B933F3">
        <w:rPr>
          <w:rFonts w:ascii="Times New Roman" w:hAnsi="Times New Roman" w:cs="Times New Roman"/>
          <w:sz w:val="24"/>
          <w:szCs w:val="24"/>
        </w:rPr>
        <w:t>sebagai alat ekonometrika</w:t>
      </w:r>
      <w:r>
        <w:rPr>
          <w:rFonts w:ascii="Times New Roman" w:hAnsi="Times New Roman" w:cs="Times New Roman"/>
          <w:i/>
          <w:iCs/>
          <w:sz w:val="24"/>
          <w:szCs w:val="24"/>
        </w:rPr>
        <w:t xml:space="preserve"> </w:t>
      </w:r>
      <w:r w:rsidRPr="00B933F3">
        <w:rPr>
          <w:rFonts w:ascii="Times New Roman" w:hAnsi="Times New Roman" w:cs="Times New Roman"/>
          <w:sz w:val="24"/>
          <w:szCs w:val="24"/>
        </w:rPr>
        <w:t>perhitungannya.</w:t>
      </w:r>
      <w:r>
        <w:rPr>
          <w:rFonts w:ascii="Times New Roman" w:hAnsi="Times New Roman" w:cs="Times New Roman"/>
          <w:sz w:val="24"/>
          <w:szCs w:val="24"/>
        </w:rPr>
        <w:t xml:space="preserve"> Dalam penelitian ini peneliti menggunakan metode kuantitaif dengan alat perhitungan SSPS 16. Dan objek yang diteliti pada variabel tingkat infasi.</w:t>
      </w:r>
    </w:p>
    <w:p w:rsidR="00DD7CDC" w:rsidRPr="00C74D02" w:rsidRDefault="00DD7CDC" w:rsidP="00DD7CD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Sasmianah (2009), </w:t>
      </w:r>
      <w:r w:rsidRPr="00974EB0">
        <w:rPr>
          <w:rFonts w:asciiTheme="majorBidi" w:hAnsiTheme="majorBidi" w:cstheme="majorBidi"/>
          <w:sz w:val="24"/>
          <w:szCs w:val="24"/>
        </w:rPr>
        <w:t xml:space="preserve">program studi Ekonomi Islam, Institut Agama Islam Negeri Raden Fatah Palembang  yang merupakan studi kasus pada PT Bank Sumsel Syariah Cabang Palembang. Melakukan penelitian dengan judul “Pengaruh Bagi Hasil Terhadap Minat Nasabah Pada Produk Simpanan </w:t>
      </w:r>
      <w:r w:rsidRPr="00974EB0">
        <w:rPr>
          <w:rFonts w:asciiTheme="majorBidi" w:hAnsiTheme="majorBidi" w:cstheme="majorBidi"/>
          <w:i/>
          <w:iCs/>
          <w:sz w:val="24"/>
          <w:szCs w:val="24"/>
        </w:rPr>
        <w:t>Mudharabah</w:t>
      </w:r>
      <w:r w:rsidRPr="00974EB0">
        <w:rPr>
          <w:rFonts w:asciiTheme="majorBidi" w:hAnsiTheme="majorBidi" w:cstheme="majorBidi"/>
          <w:sz w:val="24"/>
          <w:szCs w:val="24"/>
        </w:rPr>
        <w:t xml:space="preserve"> di PT Bank Sumsel Syariah Cabang Palembang Periode 2006-2008”. Berdasarkan hasil penelitian ini maka dapat disimpulkan bahwa minat nasabah pada produk simpanan </w:t>
      </w:r>
      <w:r w:rsidRPr="00974EB0">
        <w:rPr>
          <w:rFonts w:asciiTheme="majorBidi" w:hAnsiTheme="majorBidi" w:cstheme="majorBidi"/>
          <w:i/>
          <w:iCs/>
          <w:sz w:val="24"/>
          <w:szCs w:val="24"/>
        </w:rPr>
        <w:t>Mudharabah</w:t>
      </w:r>
      <w:r w:rsidRPr="00974EB0">
        <w:rPr>
          <w:rFonts w:asciiTheme="majorBidi" w:hAnsiTheme="majorBidi" w:cstheme="majorBidi"/>
          <w:sz w:val="24"/>
          <w:szCs w:val="24"/>
        </w:rPr>
        <w:t xml:space="preserve"> memiliki</w:t>
      </w:r>
      <w:r>
        <w:rPr>
          <w:rFonts w:asciiTheme="majorBidi" w:hAnsiTheme="majorBidi" w:cstheme="majorBidi"/>
          <w:sz w:val="24"/>
          <w:szCs w:val="24"/>
        </w:rPr>
        <w:t xml:space="preserve"> </w:t>
      </w:r>
      <w:r w:rsidRPr="00974EB0">
        <w:rPr>
          <w:rFonts w:asciiTheme="majorBidi" w:hAnsiTheme="majorBidi" w:cstheme="majorBidi"/>
          <w:sz w:val="24"/>
          <w:szCs w:val="24"/>
        </w:rPr>
        <w:t xml:space="preserve">hubungan positif (searah). Bagi hasil juga mempengaruhi minat nasabah pada Produk simpanan </w:t>
      </w:r>
      <w:r w:rsidRPr="00974EB0">
        <w:rPr>
          <w:rFonts w:asciiTheme="majorBidi" w:hAnsiTheme="majorBidi" w:cstheme="majorBidi"/>
          <w:i/>
          <w:iCs/>
          <w:sz w:val="24"/>
          <w:szCs w:val="24"/>
        </w:rPr>
        <w:t>mudharabah</w:t>
      </w:r>
      <w:r w:rsidRPr="00974EB0">
        <w:rPr>
          <w:rFonts w:asciiTheme="majorBidi" w:hAnsiTheme="majorBidi" w:cstheme="majorBidi"/>
          <w:sz w:val="24"/>
          <w:szCs w:val="24"/>
        </w:rPr>
        <w:t xml:space="preserve"> di Bank S</w:t>
      </w:r>
      <w:r>
        <w:rPr>
          <w:rFonts w:asciiTheme="majorBidi" w:hAnsiTheme="majorBidi" w:cstheme="majorBidi"/>
          <w:sz w:val="24"/>
          <w:szCs w:val="24"/>
        </w:rPr>
        <w:t>umsel Syariah Cabang Palembang.</w:t>
      </w:r>
      <w:r>
        <w:rPr>
          <w:rStyle w:val="FootnoteReference"/>
          <w:rFonts w:asciiTheme="majorBidi" w:hAnsiTheme="majorBidi" w:cstheme="majorBidi"/>
          <w:sz w:val="24"/>
          <w:szCs w:val="24"/>
        </w:rPr>
        <w:footnoteReference w:id="27"/>
      </w:r>
      <w:r w:rsidRPr="00974EB0">
        <w:rPr>
          <w:rFonts w:asciiTheme="majorBidi" w:hAnsiTheme="majorBidi" w:cstheme="majorBidi"/>
          <w:sz w:val="24"/>
          <w:szCs w:val="24"/>
        </w:rPr>
        <w:t xml:space="preserve"> </w:t>
      </w:r>
      <w:r>
        <w:rPr>
          <w:rFonts w:asciiTheme="majorBidi" w:hAnsiTheme="majorBidi" w:cstheme="majorBidi"/>
          <w:sz w:val="24"/>
          <w:szCs w:val="24"/>
        </w:rPr>
        <w:t xml:space="preserve">Perbedaan penelitian sebelumnya pada variabel yang digunakan dalam penelitian, peneliti sebelumnya menggunakan variabel produk – produk bank simpanan </w:t>
      </w:r>
      <w:r>
        <w:rPr>
          <w:rFonts w:asciiTheme="majorBidi" w:hAnsiTheme="majorBidi" w:cstheme="majorBidi"/>
          <w:i/>
          <w:iCs/>
          <w:sz w:val="24"/>
          <w:szCs w:val="24"/>
        </w:rPr>
        <w:t xml:space="preserve">mudharabah. </w:t>
      </w:r>
    </w:p>
    <w:p w:rsidR="00C44965" w:rsidRPr="008D6FD9" w:rsidRDefault="00C44965" w:rsidP="00DD7CDC">
      <w:pPr>
        <w:pStyle w:val="Default"/>
        <w:spacing w:line="480" w:lineRule="auto"/>
        <w:ind w:firstLine="720"/>
        <w:jc w:val="both"/>
        <w:rPr>
          <w:rFonts w:asciiTheme="majorBidi" w:hAnsiTheme="majorBidi" w:cstheme="majorBidi"/>
        </w:rPr>
      </w:pPr>
      <w:r w:rsidRPr="00841801">
        <w:rPr>
          <w:rFonts w:asciiTheme="majorBidi" w:hAnsiTheme="majorBidi" w:cstheme="majorBidi"/>
        </w:rPr>
        <w:t xml:space="preserve">Evi Natalia </w:t>
      </w:r>
      <w:r>
        <w:rPr>
          <w:rFonts w:asciiTheme="majorBidi" w:hAnsiTheme="majorBidi" w:cstheme="majorBidi"/>
        </w:rPr>
        <w:t xml:space="preserve">dan </w:t>
      </w:r>
      <w:r w:rsidRPr="00841801">
        <w:rPr>
          <w:rFonts w:asciiTheme="majorBidi" w:hAnsiTheme="majorBidi" w:cstheme="majorBidi"/>
        </w:rPr>
        <w:t>Moch.Dzulkirom AR</w:t>
      </w:r>
      <w:r>
        <w:rPr>
          <w:rFonts w:asciiTheme="majorBidi" w:hAnsiTheme="majorBidi" w:cstheme="majorBidi"/>
        </w:rPr>
        <w:t xml:space="preserve"> (2013). </w:t>
      </w:r>
      <w:r w:rsidRPr="00841801">
        <w:rPr>
          <w:rFonts w:asciiTheme="majorBidi" w:hAnsiTheme="majorBidi" w:cstheme="majorBidi"/>
        </w:rPr>
        <w:t xml:space="preserve"> </w:t>
      </w:r>
      <w:r>
        <w:rPr>
          <w:rFonts w:asciiTheme="majorBidi" w:hAnsiTheme="majorBidi" w:cstheme="majorBidi"/>
        </w:rPr>
        <w:t>melakukan  penelitian dengan judul “</w:t>
      </w:r>
      <w:r>
        <w:rPr>
          <w:color w:val="000000" w:themeColor="text1"/>
        </w:rPr>
        <w:t xml:space="preserve">Pengaruh Tingkat Bagi Hasil Terhadap Jumlah Dana Deposito </w:t>
      </w:r>
      <w:r>
        <w:rPr>
          <w:i/>
          <w:iCs/>
          <w:color w:val="000000" w:themeColor="text1"/>
        </w:rPr>
        <w:t>Mudharabah</w:t>
      </w:r>
      <w:r>
        <w:rPr>
          <w:color w:val="000000" w:themeColor="text1"/>
        </w:rPr>
        <w:t xml:space="preserve"> Pada</w:t>
      </w:r>
      <w:r w:rsidRPr="00841801">
        <w:rPr>
          <w:rFonts w:asciiTheme="majorBidi" w:hAnsiTheme="majorBidi" w:cstheme="majorBidi"/>
          <w:i/>
          <w:iCs/>
        </w:rPr>
        <w:t xml:space="preserve"> </w:t>
      </w:r>
      <w:r w:rsidRPr="00841801">
        <w:rPr>
          <w:rFonts w:asciiTheme="majorBidi" w:hAnsiTheme="majorBidi" w:cstheme="majorBidi"/>
        </w:rPr>
        <w:t>(Studi Pada PT. Bank Syariah Mandiri Periode 2009-2012)</w:t>
      </w:r>
      <w:r>
        <w:rPr>
          <w:rFonts w:asciiTheme="majorBidi" w:hAnsiTheme="majorBidi" w:cstheme="majorBidi"/>
        </w:rPr>
        <w:t>”</w:t>
      </w:r>
      <w:r w:rsidRPr="00841801">
        <w:rPr>
          <w:rFonts w:asciiTheme="majorBidi" w:hAnsiTheme="majorBidi" w:cstheme="majorBidi"/>
        </w:rPr>
        <w:t xml:space="preserve"> dengan menggunakan data sekunder berupa laporan publikasi keuangan triwulanan yang dimulai dari triwulan I tahun 2009 sampai dengan triwulan IV tahun 2012. Hasil penelitian menunjukkan bahwa variabel Tingkat Bagi Hasil Deposito Bank Syariah dan Tingkat Suku Bunga Deposito Bank Umum secara bersama-sama berpengaruh terhadap Jumlah</w:t>
      </w:r>
      <w:r>
        <w:rPr>
          <w:rFonts w:asciiTheme="majorBidi" w:hAnsiTheme="majorBidi" w:cstheme="majorBidi"/>
        </w:rPr>
        <w:t xml:space="preserve"> </w:t>
      </w:r>
      <w:r w:rsidRPr="00841801">
        <w:rPr>
          <w:rFonts w:asciiTheme="majorBidi" w:hAnsiTheme="majorBidi" w:cstheme="majorBidi"/>
        </w:rPr>
        <w:t xml:space="preserve"> Simpanan Deposito </w:t>
      </w:r>
      <w:r w:rsidRPr="00841801">
        <w:rPr>
          <w:rFonts w:asciiTheme="majorBidi" w:hAnsiTheme="majorBidi" w:cstheme="majorBidi"/>
          <w:i/>
          <w:iCs/>
        </w:rPr>
        <w:t>Mudharabah</w:t>
      </w:r>
      <w:r>
        <w:rPr>
          <w:rFonts w:asciiTheme="majorBidi" w:hAnsiTheme="majorBidi" w:cstheme="majorBidi"/>
        </w:rPr>
        <w:t xml:space="preserve">. </w:t>
      </w:r>
      <w:r w:rsidRPr="00841801">
        <w:rPr>
          <w:rFonts w:asciiTheme="majorBidi" w:hAnsiTheme="majorBidi" w:cstheme="majorBidi"/>
        </w:rPr>
        <w:t xml:space="preserve">Sedangkan secara parsial diketahui hanya variabel Tingkat Bagi Hasil Deposito Bank Syariah yang berpengaruh secara signifikan terhadap Jumlah Simpanan Deposito </w:t>
      </w:r>
      <w:r w:rsidRPr="00841801">
        <w:rPr>
          <w:rFonts w:asciiTheme="majorBidi" w:hAnsiTheme="majorBidi" w:cstheme="majorBidi"/>
          <w:i/>
          <w:iCs/>
        </w:rPr>
        <w:t>Mudharabah</w:t>
      </w:r>
      <w:r w:rsidRPr="00841801">
        <w:rPr>
          <w:rFonts w:asciiTheme="majorBidi" w:hAnsiTheme="majorBidi" w:cstheme="majorBidi"/>
        </w:rPr>
        <w:t>.</w:t>
      </w:r>
      <w:r>
        <w:rPr>
          <w:rStyle w:val="FootnoteReference"/>
          <w:rFonts w:asciiTheme="majorBidi" w:hAnsiTheme="majorBidi" w:cstheme="majorBidi"/>
        </w:rPr>
        <w:footnoteReference w:id="28"/>
      </w:r>
      <w:r>
        <w:rPr>
          <w:rFonts w:asciiTheme="majorBidi" w:hAnsiTheme="majorBidi" w:cstheme="majorBidi"/>
        </w:rPr>
        <w:t xml:space="preserve"> Perbedaan pada penelitian sebelumnya yaitu variabel tingkat suku bunga dan peneliti tidak menggunakan variabel tingkat suku bunga dalam mencari pengaruh terhadap Jumlah dana deposito.</w:t>
      </w:r>
    </w:p>
    <w:p w:rsidR="00C44965" w:rsidRDefault="00C44965" w:rsidP="00C44965">
      <w:pPr>
        <w:jc w:val="center"/>
        <w:rPr>
          <w:rFonts w:asciiTheme="majorBidi" w:hAnsiTheme="majorBidi" w:cstheme="majorBidi"/>
          <w:b/>
          <w:bCs/>
          <w:sz w:val="24"/>
          <w:szCs w:val="24"/>
          <w:lang w:val="fi-FI"/>
        </w:rPr>
      </w:pPr>
    </w:p>
    <w:p w:rsidR="00C44965" w:rsidRDefault="00C44965" w:rsidP="00C44965">
      <w:pPr>
        <w:jc w:val="center"/>
        <w:rPr>
          <w:rFonts w:asciiTheme="majorBidi" w:hAnsiTheme="majorBidi" w:cstheme="majorBidi"/>
          <w:b/>
          <w:bCs/>
          <w:sz w:val="24"/>
          <w:szCs w:val="24"/>
          <w:lang w:val="fi-FI"/>
        </w:rPr>
      </w:pPr>
    </w:p>
    <w:p w:rsidR="00C44965" w:rsidRDefault="00C44965" w:rsidP="00C44965">
      <w:pPr>
        <w:jc w:val="center"/>
        <w:rPr>
          <w:rFonts w:asciiTheme="majorBidi" w:hAnsiTheme="majorBidi" w:cstheme="majorBidi"/>
          <w:b/>
          <w:bCs/>
          <w:sz w:val="24"/>
          <w:szCs w:val="24"/>
          <w:lang w:val="fi-FI"/>
        </w:rPr>
      </w:pPr>
    </w:p>
    <w:p w:rsidR="00C44965" w:rsidRDefault="00C44965" w:rsidP="00C44965">
      <w:pPr>
        <w:jc w:val="center"/>
        <w:rPr>
          <w:rFonts w:asciiTheme="majorBidi" w:hAnsiTheme="majorBidi" w:cstheme="majorBidi"/>
          <w:b/>
          <w:bCs/>
          <w:sz w:val="24"/>
          <w:szCs w:val="24"/>
          <w:lang w:val="fi-FI"/>
        </w:rPr>
      </w:pPr>
    </w:p>
    <w:p w:rsidR="00C44965" w:rsidRDefault="00C44965" w:rsidP="00C44965">
      <w:pPr>
        <w:jc w:val="center"/>
        <w:rPr>
          <w:rFonts w:ascii="Times New Roman" w:hAnsi="Times New Roman"/>
          <w:b/>
          <w:bCs/>
          <w:sz w:val="24"/>
          <w:szCs w:val="24"/>
        </w:rPr>
        <w:sectPr w:rsidR="00C44965" w:rsidSect="00C44965">
          <w:headerReference w:type="default" r:id="rId8"/>
          <w:footerReference w:type="default" r:id="rId9"/>
          <w:pgSz w:w="11907" w:h="16839" w:code="9"/>
          <w:pgMar w:top="1701" w:right="1701" w:bottom="2268" w:left="2268" w:header="720" w:footer="720" w:gutter="0"/>
          <w:pgNumType w:chapStyle="1"/>
          <w:cols w:space="720"/>
          <w:docGrid w:linePitch="360"/>
        </w:sectPr>
      </w:pPr>
    </w:p>
    <w:p w:rsidR="00C44965" w:rsidRPr="00A2726C" w:rsidRDefault="00C44965" w:rsidP="00C44965">
      <w:pPr>
        <w:jc w:val="center"/>
        <w:rPr>
          <w:rFonts w:ascii="Times New Roman" w:hAnsi="Times New Roman"/>
          <w:sz w:val="24"/>
          <w:szCs w:val="24"/>
        </w:rPr>
      </w:pPr>
      <w:r w:rsidRPr="00A2726C">
        <w:rPr>
          <w:rFonts w:ascii="Times New Roman" w:hAnsi="Times New Roman"/>
          <w:sz w:val="24"/>
          <w:szCs w:val="24"/>
        </w:rPr>
        <w:t>Tabel 2.2</w:t>
      </w:r>
    </w:p>
    <w:p w:rsidR="00C44965" w:rsidRDefault="00C44965" w:rsidP="00C44965">
      <w:pPr>
        <w:jc w:val="center"/>
        <w:rPr>
          <w:rFonts w:ascii="Times New Roman" w:hAnsi="Times New Roman"/>
          <w:b/>
          <w:bCs/>
          <w:sz w:val="24"/>
          <w:szCs w:val="24"/>
        </w:rPr>
      </w:pPr>
      <w:r w:rsidRPr="00A2726C">
        <w:rPr>
          <w:rFonts w:ascii="Times New Roman" w:hAnsi="Times New Roman"/>
          <w:sz w:val="24"/>
          <w:szCs w:val="24"/>
        </w:rPr>
        <w:t>Penelitian Terdahulu</w:t>
      </w:r>
    </w:p>
    <w:p w:rsidR="00C44965" w:rsidRDefault="007F395E" w:rsidP="007F395E">
      <w:pPr>
        <w:tabs>
          <w:tab w:val="left" w:pos="195"/>
        </w:tabs>
        <w:rPr>
          <w:rFonts w:ascii="Times New Roman" w:hAnsi="Times New Roman"/>
          <w:b/>
          <w:bCs/>
          <w:sz w:val="24"/>
          <w:szCs w:val="24"/>
        </w:rPr>
      </w:pPr>
      <w:r>
        <w:rPr>
          <w:rFonts w:ascii="Times New Roman" w:hAnsi="Times New Roman"/>
          <w:b/>
          <w:bCs/>
          <w:sz w:val="24"/>
          <w:szCs w:val="24"/>
        </w:rPr>
        <w:tab/>
      </w:r>
    </w:p>
    <w:tbl>
      <w:tblPr>
        <w:tblStyle w:val="TableGrid"/>
        <w:tblW w:w="0" w:type="auto"/>
        <w:tblInd w:w="108" w:type="dxa"/>
        <w:tblLook w:val="04A0"/>
      </w:tblPr>
      <w:tblGrid>
        <w:gridCol w:w="570"/>
        <w:gridCol w:w="2090"/>
        <w:gridCol w:w="2597"/>
        <w:gridCol w:w="1969"/>
        <w:gridCol w:w="5860"/>
      </w:tblGrid>
      <w:tr w:rsidR="00C44965" w:rsidTr="007F395E">
        <w:tc>
          <w:tcPr>
            <w:tcW w:w="570"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 xml:space="preserve">No. </w:t>
            </w:r>
          </w:p>
        </w:tc>
        <w:tc>
          <w:tcPr>
            <w:tcW w:w="2090"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 xml:space="preserve">Peneliti </w:t>
            </w:r>
          </w:p>
        </w:tc>
        <w:tc>
          <w:tcPr>
            <w:tcW w:w="2597"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Judul (Tahun)</w:t>
            </w:r>
          </w:p>
        </w:tc>
        <w:tc>
          <w:tcPr>
            <w:tcW w:w="1969"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 xml:space="preserve">Teknik Penelitian </w:t>
            </w:r>
          </w:p>
        </w:tc>
        <w:tc>
          <w:tcPr>
            <w:tcW w:w="5860" w:type="dxa"/>
          </w:tcPr>
          <w:p w:rsidR="00C44965" w:rsidRDefault="00C44965" w:rsidP="00C44965">
            <w:pPr>
              <w:jc w:val="center"/>
              <w:rPr>
                <w:rFonts w:ascii="Times New Roman" w:hAnsi="Times New Roman"/>
                <w:b/>
                <w:bCs/>
                <w:sz w:val="24"/>
                <w:szCs w:val="24"/>
              </w:rPr>
            </w:pPr>
            <w:r w:rsidRPr="004D19EE">
              <w:rPr>
                <w:rFonts w:ascii="Times New Roman" w:hAnsi="Times New Roman"/>
                <w:b/>
                <w:bCs/>
              </w:rPr>
              <w:t>Hasil</w:t>
            </w:r>
          </w:p>
        </w:tc>
      </w:tr>
      <w:tr w:rsidR="00C44965" w:rsidTr="007F395E">
        <w:trPr>
          <w:trHeight w:val="2566"/>
        </w:trPr>
        <w:tc>
          <w:tcPr>
            <w:tcW w:w="570"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1.</w:t>
            </w:r>
          </w:p>
        </w:tc>
        <w:tc>
          <w:tcPr>
            <w:tcW w:w="2090" w:type="dxa"/>
          </w:tcPr>
          <w:p w:rsidR="00C44965" w:rsidRDefault="00C44965" w:rsidP="00C44965">
            <w:pPr>
              <w:jc w:val="center"/>
              <w:rPr>
                <w:rFonts w:ascii="Times New Roman" w:hAnsi="Times New Roman"/>
                <w:sz w:val="24"/>
                <w:szCs w:val="24"/>
              </w:rPr>
            </w:pPr>
            <w:r w:rsidRPr="00BE1275">
              <w:rPr>
                <w:rFonts w:ascii="Times New Roman" w:hAnsi="Times New Roman"/>
                <w:sz w:val="24"/>
                <w:szCs w:val="24"/>
              </w:rPr>
              <w:t>Trian Argono</w:t>
            </w:r>
          </w:p>
          <w:p w:rsidR="007F395E" w:rsidRPr="00BE1275" w:rsidRDefault="007F395E" w:rsidP="00C44965">
            <w:pPr>
              <w:jc w:val="center"/>
              <w:rPr>
                <w:rFonts w:ascii="Times New Roman" w:hAnsi="Times New Roman"/>
                <w:sz w:val="24"/>
                <w:szCs w:val="24"/>
              </w:rPr>
            </w:pPr>
            <w:r>
              <w:rPr>
                <w:rFonts w:ascii="Times New Roman" w:hAnsi="Times New Roman"/>
                <w:sz w:val="24"/>
                <w:szCs w:val="24"/>
              </w:rPr>
              <w:t>(2006)</w:t>
            </w:r>
          </w:p>
        </w:tc>
        <w:tc>
          <w:tcPr>
            <w:tcW w:w="2597" w:type="dxa"/>
          </w:tcPr>
          <w:p w:rsidR="00C44965" w:rsidRDefault="00C44965" w:rsidP="00C44965">
            <w:pPr>
              <w:jc w:val="both"/>
              <w:rPr>
                <w:rFonts w:asciiTheme="majorBidi" w:hAnsiTheme="majorBidi" w:cstheme="majorBidi"/>
                <w:sz w:val="24"/>
                <w:szCs w:val="24"/>
              </w:rPr>
            </w:pPr>
            <w:r w:rsidRPr="001F24D9">
              <w:rPr>
                <w:rFonts w:asciiTheme="majorBidi" w:hAnsiTheme="majorBidi" w:cstheme="majorBidi"/>
                <w:sz w:val="24"/>
                <w:szCs w:val="24"/>
              </w:rPr>
              <w:t>P</w:t>
            </w:r>
            <w:r>
              <w:rPr>
                <w:rFonts w:asciiTheme="majorBidi" w:hAnsiTheme="majorBidi" w:cstheme="majorBidi"/>
                <w:sz w:val="24"/>
                <w:szCs w:val="24"/>
              </w:rPr>
              <w:t>engaruh Tingkat Bunga</w:t>
            </w:r>
            <w:r w:rsidRPr="001F24D9">
              <w:rPr>
                <w:rFonts w:asciiTheme="majorBidi" w:hAnsiTheme="majorBidi" w:cstheme="majorBidi"/>
                <w:sz w:val="24"/>
                <w:szCs w:val="24"/>
              </w:rPr>
              <w:t xml:space="preserve"> </w:t>
            </w:r>
            <w:r>
              <w:rPr>
                <w:rFonts w:asciiTheme="majorBidi" w:hAnsiTheme="majorBidi" w:cstheme="majorBidi"/>
                <w:sz w:val="24"/>
                <w:szCs w:val="24"/>
              </w:rPr>
              <w:t>Deposito Berjangka Terhadap  Jumlah Dana Deposito</w:t>
            </w:r>
            <w:r w:rsidRPr="001F24D9">
              <w:rPr>
                <w:rFonts w:asciiTheme="majorBidi" w:hAnsiTheme="majorBidi" w:cstheme="majorBidi"/>
                <w:sz w:val="24"/>
                <w:szCs w:val="24"/>
              </w:rPr>
              <w:t xml:space="preserve"> Studi pada BRI (Persero), Tbk Unit Nglegok Kanca Blitar tahun 20</w:t>
            </w:r>
            <w:r>
              <w:rPr>
                <w:rFonts w:asciiTheme="majorBidi" w:hAnsiTheme="majorBidi" w:cstheme="majorBidi"/>
                <w:sz w:val="24"/>
                <w:szCs w:val="24"/>
              </w:rPr>
              <w:t>0</w:t>
            </w:r>
            <w:r w:rsidRPr="001F24D9">
              <w:rPr>
                <w:rFonts w:asciiTheme="majorBidi" w:hAnsiTheme="majorBidi" w:cstheme="majorBidi"/>
                <w:sz w:val="24"/>
                <w:szCs w:val="24"/>
              </w:rPr>
              <w:t>3-2004”</w:t>
            </w:r>
          </w:p>
          <w:p w:rsidR="00C44965" w:rsidRDefault="00C44965" w:rsidP="00C44965">
            <w:pPr>
              <w:jc w:val="both"/>
              <w:rPr>
                <w:rFonts w:ascii="Times New Roman" w:hAnsi="Times New Roman"/>
                <w:b/>
                <w:bCs/>
                <w:sz w:val="24"/>
                <w:szCs w:val="24"/>
              </w:rPr>
            </w:pPr>
            <w:r>
              <w:rPr>
                <w:rFonts w:asciiTheme="majorBidi" w:hAnsiTheme="majorBidi" w:cstheme="majorBidi"/>
                <w:sz w:val="24"/>
                <w:szCs w:val="24"/>
              </w:rPr>
              <w:t>(2006)</w:t>
            </w:r>
          </w:p>
        </w:tc>
        <w:tc>
          <w:tcPr>
            <w:tcW w:w="1969" w:type="dxa"/>
          </w:tcPr>
          <w:p w:rsidR="00C44965" w:rsidRPr="00BE1275" w:rsidRDefault="00C44965" w:rsidP="00C44965">
            <w:pPr>
              <w:jc w:val="center"/>
              <w:rPr>
                <w:rFonts w:ascii="Times New Roman" w:hAnsi="Times New Roman"/>
                <w:sz w:val="24"/>
                <w:szCs w:val="24"/>
              </w:rPr>
            </w:pPr>
            <w:r w:rsidRPr="00BE1275">
              <w:rPr>
                <w:rFonts w:ascii="Times New Roman" w:hAnsi="Times New Roman"/>
                <w:sz w:val="24"/>
                <w:szCs w:val="24"/>
              </w:rPr>
              <w:t>Kuantitatif</w:t>
            </w:r>
          </w:p>
        </w:tc>
        <w:tc>
          <w:tcPr>
            <w:tcW w:w="5860" w:type="dxa"/>
          </w:tcPr>
          <w:p w:rsidR="00C44965" w:rsidRPr="006E2283" w:rsidRDefault="00C44965" w:rsidP="00C44965">
            <w:pPr>
              <w:jc w:val="both"/>
              <w:rPr>
                <w:rFonts w:asciiTheme="majorBidi" w:hAnsiTheme="majorBidi" w:cstheme="majorBidi"/>
                <w:sz w:val="24"/>
                <w:szCs w:val="24"/>
              </w:rPr>
            </w:pPr>
            <w:r>
              <w:rPr>
                <w:rFonts w:asciiTheme="majorBidi" w:hAnsiTheme="majorBidi" w:cstheme="majorBidi"/>
                <w:sz w:val="24"/>
                <w:szCs w:val="24"/>
              </w:rPr>
              <w:t>T</w:t>
            </w:r>
            <w:r w:rsidRPr="001F24D9">
              <w:rPr>
                <w:rFonts w:asciiTheme="majorBidi" w:hAnsiTheme="majorBidi" w:cstheme="majorBidi"/>
                <w:sz w:val="24"/>
                <w:szCs w:val="24"/>
              </w:rPr>
              <w:t>ingkat bunga deposito berjangka mempunyai hubungan yang positif dengan jumlah dana deposito, dan tingkat suku bunga deposito berjangka mempunyai pengaruh yang signifikan terhadap jumlah dana deposito. Alat analisis yang digunakan untuk mengetahui apakah antara tingkat bunga deposito dengan jumlah dana deposito mempunyai hubungan yang positif menggunakan analisis Koefisien Korelasi (r)</w:t>
            </w:r>
            <w:r>
              <w:rPr>
                <w:rFonts w:asciiTheme="majorBidi" w:hAnsiTheme="majorBidi" w:cstheme="majorBidi"/>
                <w:sz w:val="24"/>
                <w:szCs w:val="24"/>
              </w:rPr>
              <w:t>.</w:t>
            </w:r>
          </w:p>
        </w:tc>
      </w:tr>
      <w:tr w:rsidR="00C44965" w:rsidTr="007F395E">
        <w:tc>
          <w:tcPr>
            <w:tcW w:w="570" w:type="dxa"/>
          </w:tcPr>
          <w:p w:rsidR="00C44965" w:rsidRDefault="00C44965" w:rsidP="00C44965">
            <w:pPr>
              <w:jc w:val="center"/>
              <w:rPr>
                <w:rFonts w:ascii="Times New Roman" w:hAnsi="Times New Roman"/>
                <w:b/>
                <w:bCs/>
                <w:sz w:val="24"/>
                <w:szCs w:val="24"/>
              </w:rPr>
            </w:pPr>
            <w:r>
              <w:rPr>
                <w:rFonts w:ascii="Times New Roman" w:hAnsi="Times New Roman"/>
                <w:b/>
                <w:bCs/>
                <w:sz w:val="24"/>
                <w:szCs w:val="24"/>
              </w:rPr>
              <w:t>2.</w:t>
            </w:r>
          </w:p>
        </w:tc>
        <w:tc>
          <w:tcPr>
            <w:tcW w:w="2090" w:type="dxa"/>
          </w:tcPr>
          <w:p w:rsidR="00C44965" w:rsidRDefault="00C44965" w:rsidP="00C44965">
            <w:pPr>
              <w:jc w:val="center"/>
              <w:rPr>
                <w:rFonts w:asciiTheme="majorBidi" w:hAnsiTheme="majorBidi" w:cstheme="majorBidi"/>
                <w:sz w:val="24"/>
                <w:szCs w:val="24"/>
              </w:rPr>
            </w:pPr>
            <w:r w:rsidRPr="00841801">
              <w:rPr>
                <w:rFonts w:asciiTheme="majorBidi" w:hAnsiTheme="majorBidi" w:cstheme="majorBidi"/>
                <w:sz w:val="24"/>
                <w:szCs w:val="24"/>
              </w:rPr>
              <w:t>Dewi Gusti Ayu, SE</w:t>
            </w:r>
          </w:p>
          <w:p w:rsidR="007F395E" w:rsidRPr="00841801" w:rsidRDefault="007F395E" w:rsidP="00C44965">
            <w:pPr>
              <w:jc w:val="center"/>
              <w:rPr>
                <w:rFonts w:ascii="Times New Roman" w:hAnsi="Times New Roman"/>
                <w:sz w:val="24"/>
                <w:szCs w:val="24"/>
              </w:rPr>
            </w:pPr>
            <w:r>
              <w:rPr>
                <w:rFonts w:asciiTheme="majorBidi" w:hAnsiTheme="majorBidi" w:cstheme="majorBidi"/>
                <w:sz w:val="24"/>
                <w:szCs w:val="24"/>
              </w:rPr>
              <w:t>(2007)</w:t>
            </w:r>
          </w:p>
        </w:tc>
        <w:tc>
          <w:tcPr>
            <w:tcW w:w="2597" w:type="dxa"/>
          </w:tcPr>
          <w:p w:rsidR="00C44965" w:rsidRDefault="00C44965" w:rsidP="00C44965">
            <w:pPr>
              <w:spacing w:before="240"/>
              <w:jc w:val="both"/>
              <w:rPr>
                <w:rFonts w:asciiTheme="majorBidi" w:hAnsiTheme="majorBidi" w:cstheme="majorBidi"/>
                <w:sz w:val="24"/>
                <w:szCs w:val="24"/>
              </w:rPr>
            </w:pPr>
            <w:r>
              <w:rPr>
                <w:rFonts w:asciiTheme="majorBidi" w:hAnsiTheme="majorBidi" w:cstheme="majorBidi"/>
                <w:sz w:val="24"/>
                <w:szCs w:val="24"/>
              </w:rPr>
              <w:t>Pengaruh Tabungan dan Deposito Terhadap Rentabilitas (ROA dan ROE) pada PT Bank BNI (2007)</w:t>
            </w:r>
          </w:p>
        </w:tc>
        <w:tc>
          <w:tcPr>
            <w:tcW w:w="1969" w:type="dxa"/>
          </w:tcPr>
          <w:p w:rsidR="00C44965" w:rsidRPr="00BE1275" w:rsidRDefault="00C44965" w:rsidP="00C44965">
            <w:pPr>
              <w:jc w:val="center"/>
              <w:rPr>
                <w:rFonts w:ascii="Times New Roman" w:hAnsi="Times New Roman"/>
                <w:sz w:val="24"/>
                <w:szCs w:val="24"/>
              </w:rPr>
            </w:pPr>
            <w:r w:rsidRPr="00BE1275">
              <w:rPr>
                <w:rFonts w:ascii="Times New Roman" w:hAnsi="Times New Roman"/>
                <w:sz w:val="24"/>
                <w:szCs w:val="24"/>
              </w:rPr>
              <w:t>Kuantitatif</w:t>
            </w:r>
          </w:p>
        </w:tc>
        <w:tc>
          <w:tcPr>
            <w:tcW w:w="5860" w:type="dxa"/>
          </w:tcPr>
          <w:p w:rsidR="00C44965" w:rsidRPr="009B4272" w:rsidRDefault="00C44965" w:rsidP="00C44965">
            <w:pPr>
              <w:spacing w:before="240"/>
              <w:jc w:val="both"/>
              <w:rPr>
                <w:rFonts w:asciiTheme="majorBidi" w:hAnsiTheme="majorBidi" w:cstheme="majorBidi"/>
                <w:sz w:val="24"/>
                <w:szCs w:val="24"/>
              </w:rPr>
            </w:pPr>
            <w:r>
              <w:rPr>
                <w:rFonts w:asciiTheme="majorBidi" w:hAnsiTheme="majorBidi" w:cstheme="majorBidi"/>
                <w:sz w:val="24"/>
                <w:szCs w:val="24"/>
              </w:rPr>
              <w:t xml:space="preserve">Berdasarkan hasil dari penelitian ini maka dapat disimpulkan bahwa pengaruh tabungan dan deposito terhadap rentabilitas Sumber dana Bank BNI yang diperoleh dari pihak ketiga (Tabungan dan Deposito) dari tahun 2003 – 2007 telah mengalami peningkatan. </w:t>
            </w:r>
          </w:p>
        </w:tc>
      </w:tr>
      <w:tr w:rsidR="00C44965" w:rsidTr="007F395E">
        <w:trPr>
          <w:trHeight w:val="2058"/>
        </w:trPr>
        <w:tc>
          <w:tcPr>
            <w:tcW w:w="570" w:type="dxa"/>
          </w:tcPr>
          <w:p w:rsidR="00C44965" w:rsidRPr="00C74D02" w:rsidRDefault="00C44965" w:rsidP="00C44965">
            <w:pPr>
              <w:jc w:val="center"/>
              <w:rPr>
                <w:rFonts w:ascii="Times New Roman" w:hAnsi="Times New Roman"/>
                <w:b/>
                <w:bCs/>
                <w:sz w:val="24"/>
                <w:szCs w:val="24"/>
              </w:rPr>
            </w:pPr>
            <w:r>
              <w:rPr>
                <w:rFonts w:ascii="Times New Roman" w:hAnsi="Times New Roman"/>
                <w:b/>
                <w:bCs/>
                <w:sz w:val="24"/>
                <w:szCs w:val="24"/>
              </w:rPr>
              <w:t>3.</w:t>
            </w:r>
          </w:p>
        </w:tc>
        <w:tc>
          <w:tcPr>
            <w:tcW w:w="2090" w:type="dxa"/>
          </w:tcPr>
          <w:p w:rsidR="00C44965" w:rsidRDefault="00C44965" w:rsidP="00C44965">
            <w:pPr>
              <w:jc w:val="center"/>
              <w:rPr>
                <w:rFonts w:ascii="Times New Roman" w:hAnsi="Times New Roman" w:cs="Times New Roman"/>
                <w:sz w:val="24"/>
                <w:szCs w:val="24"/>
              </w:rPr>
            </w:pPr>
            <w:r w:rsidRPr="00841801">
              <w:rPr>
                <w:rFonts w:ascii="Times New Roman" w:hAnsi="Times New Roman" w:cs="Times New Roman"/>
                <w:sz w:val="24"/>
                <w:szCs w:val="24"/>
              </w:rPr>
              <w:t>Abdullah Syakur Novianto</w:t>
            </w:r>
          </w:p>
          <w:p w:rsidR="007F395E" w:rsidRPr="00841801" w:rsidRDefault="007F395E" w:rsidP="00C44965">
            <w:pPr>
              <w:jc w:val="center"/>
              <w:rPr>
                <w:rFonts w:ascii="Times New Roman" w:hAnsi="Times New Roman"/>
                <w:sz w:val="24"/>
                <w:szCs w:val="24"/>
              </w:rPr>
            </w:pPr>
            <w:r>
              <w:rPr>
                <w:rFonts w:ascii="Times New Roman" w:hAnsi="Times New Roman" w:cs="Times New Roman"/>
                <w:sz w:val="24"/>
                <w:szCs w:val="24"/>
              </w:rPr>
              <w:t>(2008)</w:t>
            </w:r>
          </w:p>
        </w:tc>
        <w:tc>
          <w:tcPr>
            <w:tcW w:w="2597" w:type="dxa"/>
          </w:tcPr>
          <w:p w:rsidR="00C44965" w:rsidRPr="00841801" w:rsidRDefault="00C44965" w:rsidP="00C44965">
            <w:pPr>
              <w:autoSpaceDE w:val="0"/>
              <w:autoSpaceDN w:val="0"/>
              <w:adjustRightInd w:val="0"/>
              <w:jc w:val="both"/>
              <w:rPr>
                <w:rFonts w:ascii="Times New Roman" w:hAnsi="Times New Roman" w:cs="Times New Roman"/>
                <w:sz w:val="24"/>
                <w:szCs w:val="24"/>
              </w:rPr>
            </w:pPr>
            <w:r w:rsidRPr="00841801">
              <w:rPr>
                <w:rFonts w:ascii="Times New Roman" w:hAnsi="Times New Roman" w:cs="Times New Roman"/>
                <w:sz w:val="24"/>
                <w:szCs w:val="24"/>
              </w:rPr>
              <w:t>Analisis Faktor-faktor yang Mempengaruhi</w:t>
            </w:r>
            <w:r w:rsidRPr="00841801">
              <w:rPr>
                <w:rFonts w:ascii="Times New Roman" w:hAnsi="Times New Roman" w:cs="Times New Roman"/>
                <w:sz w:val="30"/>
                <w:szCs w:val="30"/>
              </w:rPr>
              <w:t xml:space="preserve"> </w:t>
            </w:r>
            <w:r w:rsidRPr="00841801">
              <w:rPr>
                <w:rFonts w:ascii="Times New Roman" w:hAnsi="Times New Roman" w:cs="Times New Roman"/>
                <w:sz w:val="24"/>
                <w:szCs w:val="24"/>
              </w:rPr>
              <w:t xml:space="preserve">Penghimpunan Deposito </w:t>
            </w:r>
            <w:r w:rsidRPr="00841801">
              <w:rPr>
                <w:rFonts w:ascii="Times New Roman" w:hAnsi="Times New Roman" w:cs="Times New Roman"/>
                <w:i/>
                <w:iCs/>
                <w:sz w:val="24"/>
                <w:szCs w:val="24"/>
              </w:rPr>
              <w:t xml:space="preserve">Mudharabah </w:t>
            </w:r>
            <w:r w:rsidRPr="00841801">
              <w:rPr>
                <w:rFonts w:ascii="Times New Roman" w:hAnsi="Times New Roman" w:cs="Times New Roman"/>
                <w:sz w:val="24"/>
                <w:szCs w:val="24"/>
              </w:rPr>
              <w:t>Perbankan Syariah di Indonesia</w:t>
            </w:r>
          </w:p>
        </w:tc>
        <w:tc>
          <w:tcPr>
            <w:tcW w:w="1969" w:type="dxa"/>
          </w:tcPr>
          <w:p w:rsidR="00C44965" w:rsidRDefault="00C44965" w:rsidP="00C44965">
            <w:pPr>
              <w:jc w:val="center"/>
              <w:rPr>
                <w:rFonts w:ascii="Times New Roman" w:hAnsi="Times New Roman"/>
                <w:b/>
                <w:bCs/>
                <w:sz w:val="24"/>
                <w:szCs w:val="24"/>
              </w:rPr>
            </w:pPr>
          </w:p>
        </w:tc>
        <w:tc>
          <w:tcPr>
            <w:tcW w:w="5860" w:type="dxa"/>
          </w:tcPr>
          <w:p w:rsidR="00C44965" w:rsidRPr="00B933F3" w:rsidRDefault="00C44965" w:rsidP="00C44965">
            <w:pPr>
              <w:autoSpaceDE w:val="0"/>
              <w:autoSpaceDN w:val="0"/>
              <w:adjustRightInd w:val="0"/>
              <w:jc w:val="both"/>
              <w:rPr>
                <w:rFonts w:ascii="Times New Roman" w:hAnsi="Times New Roman" w:cs="Times New Roman"/>
                <w:sz w:val="24"/>
                <w:szCs w:val="24"/>
              </w:rPr>
            </w:pPr>
            <w:r w:rsidRPr="00B933F3">
              <w:rPr>
                <w:rFonts w:ascii="Times New Roman" w:hAnsi="Times New Roman" w:cs="Times New Roman"/>
                <w:sz w:val="24"/>
                <w:szCs w:val="24"/>
              </w:rPr>
              <w:t>Hasil pengujian terhadap variabel tingkat bagi</w:t>
            </w:r>
            <w:r>
              <w:rPr>
                <w:rFonts w:ascii="Times New Roman" w:hAnsi="Times New Roman" w:cs="Times New Roman"/>
                <w:sz w:val="24"/>
                <w:szCs w:val="24"/>
              </w:rPr>
              <w:t xml:space="preserve"> </w:t>
            </w:r>
            <w:r w:rsidRPr="00B933F3">
              <w:rPr>
                <w:rFonts w:ascii="Times New Roman" w:hAnsi="Times New Roman" w:cs="Times New Roman"/>
                <w:sz w:val="24"/>
                <w:szCs w:val="24"/>
              </w:rPr>
              <w:t>hasil bahwa tingkat bagi hasil tidak berpengaruh terhadap</w:t>
            </w:r>
            <w:r>
              <w:rPr>
                <w:rFonts w:ascii="Times New Roman" w:hAnsi="Times New Roman" w:cs="Times New Roman"/>
                <w:sz w:val="24"/>
                <w:szCs w:val="24"/>
              </w:rPr>
              <w:t xml:space="preserve"> </w:t>
            </w:r>
            <w:r w:rsidRPr="00B933F3">
              <w:rPr>
                <w:rFonts w:ascii="Times New Roman" w:hAnsi="Times New Roman" w:cs="Times New Roman"/>
                <w:sz w:val="24"/>
                <w:szCs w:val="24"/>
              </w:rPr>
              <w:t xml:space="preserve">penghimpunan deposito </w:t>
            </w:r>
            <w:r w:rsidRPr="00B933F3">
              <w:rPr>
                <w:rFonts w:ascii="Times New Roman" w:hAnsi="Times New Roman" w:cs="Times New Roman"/>
                <w:i/>
                <w:iCs/>
                <w:sz w:val="24"/>
                <w:szCs w:val="24"/>
              </w:rPr>
              <w:t>mudharabah</w:t>
            </w:r>
            <w:r w:rsidRPr="00B933F3">
              <w:rPr>
                <w:rFonts w:ascii="Times New Roman" w:hAnsi="Times New Roman" w:cs="Times New Roman"/>
                <w:sz w:val="24"/>
                <w:szCs w:val="24"/>
              </w:rPr>
              <w:t>. Temuan</w:t>
            </w:r>
          </w:p>
          <w:p w:rsidR="00C44965" w:rsidRPr="00B933F3" w:rsidRDefault="00C44965" w:rsidP="00C44965">
            <w:pPr>
              <w:autoSpaceDE w:val="0"/>
              <w:autoSpaceDN w:val="0"/>
              <w:adjustRightInd w:val="0"/>
              <w:jc w:val="both"/>
              <w:rPr>
                <w:rFonts w:ascii="Times New Roman" w:hAnsi="Times New Roman" w:cs="Times New Roman"/>
                <w:sz w:val="24"/>
                <w:szCs w:val="24"/>
              </w:rPr>
            </w:pPr>
            <w:r w:rsidRPr="00B933F3">
              <w:rPr>
                <w:rFonts w:ascii="Times New Roman" w:hAnsi="Times New Roman" w:cs="Times New Roman"/>
                <w:sz w:val="24"/>
                <w:szCs w:val="24"/>
              </w:rPr>
              <w:t>ini tidak mendukung Haron dan Ahmad (2000) yang</w:t>
            </w:r>
            <w:r>
              <w:rPr>
                <w:rFonts w:ascii="Times New Roman" w:hAnsi="Times New Roman" w:cs="Times New Roman"/>
                <w:sz w:val="24"/>
                <w:szCs w:val="24"/>
              </w:rPr>
              <w:t xml:space="preserve"> </w:t>
            </w:r>
            <w:r w:rsidRPr="00B933F3">
              <w:rPr>
                <w:rFonts w:ascii="Times New Roman" w:hAnsi="Times New Roman" w:cs="Times New Roman"/>
                <w:sz w:val="24"/>
                <w:szCs w:val="24"/>
              </w:rPr>
              <w:t>menjelaskan bahwa setiap kenaikan pada tingkat keuntungan</w:t>
            </w:r>
            <w:r>
              <w:rPr>
                <w:rFonts w:ascii="Times New Roman" w:hAnsi="Times New Roman" w:cs="Times New Roman"/>
                <w:sz w:val="24"/>
                <w:szCs w:val="24"/>
              </w:rPr>
              <w:t xml:space="preserve"> </w:t>
            </w:r>
            <w:r w:rsidRPr="00B933F3">
              <w:rPr>
                <w:rFonts w:ascii="Times New Roman" w:hAnsi="Times New Roman" w:cs="Times New Roman"/>
                <w:sz w:val="24"/>
                <w:szCs w:val="24"/>
              </w:rPr>
              <w:t>yang diberikan oleh bank Islam maka akan</w:t>
            </w:r>
            <w:r>
              <w:rPr>
                <w:rFonts w:ascii="Times New Roman" w:hAnsi="Times New Roman" w:cs="Times New Roman"/>
                <w:sz w:val="24"/>
                <w:szCs w:val="24"/>
              </w:rPr>
              <w:t xml:space="preserve"> </w:t>
            </w:r>
            <w:r w:rsidRPr="00B933F3">
              <w:rPr>
                <w:rFonts w:ascii="Times New Roman" w:hAnsi="Times New Roman" w:cs="Times New Roman"/>
                <w:sz w:val="24"/>
                <w:szCs w:val="24"/>
              </w:rPr>
              <w:t>meningkatkan jumlah tabungan.</w:t>
            </w:r>
          </w:p>
          <w:p w:rsidR="00C44965" w:rsidRPr="00B933F3" w:rsidRDefault="00C44965" w:rsidP="00C44965">
            <w:pPr>
              <w:autoSpaceDE w:val="0"/>
              <w:autoSpaceDN w:val="0"/>
              <w:adjustRightInd w:val="0"/>
              <w:jc w:val="both"/>
              <w:rPr>
                <w:rFonts w:ascii="Times New Roman" w:hAnsi="Times New Roman" w:cs="Times New Roman"/>
                <w:sz w:val="24"/>
                <w:szCs w:val="24"/>
              </w:rPr>
            </w:pPr>
          </w:p>
        </w:tc>
      </w:tr>
      <w:tr w:rsidR="00C44965" w:rsidTr="007F395E">
        <w:tc>
          <w:tcPr>
            <w:tcW w:w="570" w:type="dxa"/>
          </w:tcPr>
          <w:p w:rsidR="00C44965" w:rsidRPr="00C74D02" w:rsidRDefault="00C44965" w:rsidP="00C44965">
            <w:pPr>
              <w:jc w:val="center"/>
              <w:rPr>
                <w:rFonts w:ascii="Times New Roman" w:hAnsi="Times New Roman"/>
                <w:b/>
                <w:bCs/>
                <w:sz w:val="24"/>
                <w:szCs w:val="24"/>
              </w:rPr>
            </w:pPr>
            <w:r>
              <w:rPr>
                <w:rFonts w:ascii="Times New Roman" w:hAnsi="Times New Roman"/>
                <w:b/>
                <w:bCs/>
                <w:sz w:val="24"/>
                <w:szCs w:val="24"/>
              </w:rPr>
              <w:t>4.</w:t>
            </w:r>
          </w:p>
        </w:tc>
        <w:tc>
          <w:tcPr>
            <w:tcW w:w="2090" w:type="dxa"/>
          </w:tcPr>
          <w:p w:rsidR="00C44965" w:rsidRPr="00841801" w:rsidRDefault="007F395E" w:rsidP="00C44965">
            <w:pPr>
              <w:rPr>
                <w:rFonts w:asciiTheme="majorBidi" w:hAnsiTheme="majorBidi" w:cstheme="majorBidi"/>
                <w:sz w:val="24"/>
                <w:szCs w:val="24"/>
              </w:rPr>
            </w:pPr>
            <w:r>
              <w:rPr>
                <w:rFonts w:asciiTheme="majorBidi" w:hAnsiTheme="majorBidi" w:cstheme="majorBidi"/>
                <w:sz w:val="24"/>
                <w:szCs w:val="24"/>
              </w:rPr>
              <w:t>Sasmianah (2009)</w:t>
            </w:r>
          </w:p>
        </w:tc>
        <w:tc>
          <w:tcPr>
            <w:tcW w:w="2597" w:type="dxa"/>
          </w:tcPr>
          <w:p w:rsidR="00C44965" w:rsidRPr="00841801" w:rsidRDefault="007F395E" w:rsidP="007F395E">
            <w:pPr>
              <w:jc w:val="both"/>
              <w:rPr>
                <w:rFonts w:asciiTheme="majorBidi" w:hAnsiTheme="majorBidi" w:cstheme="majorBidi"/>
                <w:sz w:val="24"/>
                <w:szCs w:val="24"/>
              </w:rPr>
            </w:pPr>
            <w:r>
              <w:rPr>
                <w:rFonts w:asciiTheme="majorBidi" w:hAnsiTheme="majorBidi" w:cstheme="majorBidi"/>
                <w:sz w:val="24"/>
                <w:szCs w:val="24"/>
              </w:rPr>
              <w:t xml:space="preserve">Pengaruh Bagi Hasil Terhadap Minat Nasabah Pada Produk Simpanan </w:t>
            </w:r>
            <w:r>
              <w:rPr>
                <w:rFonts w:asciiTheme="majorBidi" w:hAnsiTheme="majorBidi" w:cstheme="majorBidi"/>
                <w:i/>
                <w:iCs/>
                <w:sz w:val="24"/>
                <w:szCs w:val="24"/>
              </w:rPr>
              <w:t>Mudharabah</w:t>
            </w:r>
            <w:r>
              <w:rPr>
                <w:rFonts w:asciiTheme="majorBidi" w:hAnsiTheme="majorBidi" w:cstheme="majorBidi"/>
                <w:sz w:val="24"/>
                <w:szCs w:val="24"/>
              </w:rPr>
              <w:t xml:space="preserve"> di PT Bank Sumsel Syariah Cabang Palembang Periode 2006-2008</w:t>
            </w:r>
          </w:p>
        </w:tc>
        <w:tc>
          <w:tcPr>
            <w:tcW w:w="1969" w:type="dxa"/>
          </w:tcPr>
          <w:p w:rsidR="00C44965" w:rsidRPr="00841801" w:rsidRDefault="00C44965" w:rsidP="00C44965">
            <w:pPr>
              <w:jc w:val="center"/>
              <w:rPr>
                <w:rFonts w:asciiTheme="majorBidi" w:hAnsiTheme="majorBidi" w:cstheme="majorBidi"/>
                <w:sz w:val="24"/>
                <w:szCs w:val="24"/>
              </w:rPr>
            </w:pPr>
            <w:r w:rsidRPr="00841801">
              <w:rPr>
                <w:rFonts w:asciiTheme="majorBidi" w:hAnsiTheme="majorBidi" w:cstheme="majorBidi"/>
                <w:sz w:val="24"/>
                <w:szCs w:val="24"/>
              </w:rPr>
              <w:t xml:space="preserve">Kuantitatif </w:t>
            </w:r>
          </w:p>
        </w:tc>
        <w:tc>
          <w:tcPr>
            <w:tcW w:w="5860" w:type="dxa"/>
          </w:tcPr>
          <w:p w:rsidR="00C44965" w:rsidRPr="00841801" w:rsidRDefault="007F395E" w:rsidP="007F395E">
            <w:pPr>
              <w:jc w:val="both"/>
              <w:rPr>
                <w:rFonts w:asciiTheme="majorBidi" w:hAnsiTheme="majorBidi" w:cstheme="majorBidi"/>
                <w:sz w:val="24"/>
                <w:szCs w:val="24"/>
              </w:rPr>
            </w:pPr>
            <w:r>
              <w:rPr>
                <w:rFonts w:asciiTheme="majorBidi" w:hAnsiTheme="majorBidi" w:cstheme="majorBidi"/>
                <w:sz w:val="24"/>
                <w:szCs w:val="24"/>
              </w:rPr>
              <w:t xml:space="preserve">Berdasarkan hasil penelitian ini maka dapat disimpulkan bahwa minat nasabah pada produk simpanan </w:t>
            </w:r>
            <w:r>
              <w:rPr>
                <w:rFonts w:asciiTheme="majorBidi" w:hAnsiTheme="majorBidi" w:cstheme="majorBidi"/>
                <w:i/>
                <w:iCs/>
                <w:sz w:val="24"/>
                <w:szCs w:val="24"/>
              </w:rPr>
              <w:t>Mudharabah</w:t>
            </w:r>
            <w:r>
              <w:rPr>
                <w:rFonts w:asciiTheme="majorBidi" w:hAnsiTheme="majorBidi" w:cstheme="majorBidi"/>
                <w:sz w:val="24"/>
                <w:szCs w:val="24"/>
              </w:rPr>
              <w:t xml:space="preserve"> memilikihubungan positif (searah). Bagi hasil juga mempengaruhi minat nasabah pada Produk simpanan </w:t>
            </w:r>
            <w:r>
              <w:rPr>
                <w:rFonts w:asciiTheme="majorBidi" w:hAnsiTheme="majorBidi" w:cstheme="majorBidi"/>
                <w:i/>
                <w:iCs/>
                <w:sz w:val="24"/>
                <w:szCs w:val="24"/>
              </w:rPr>
              <w:t>mudharabah</w:t>
            </w:r>
            <w:r>
              <w:rPr>
                <w:rFonts w:asciiTheme="majorBidi" w:hAnsiTheme="majorBidi" w:cstheme="majorBidi"/>
                <w:sz w:val="24"/>
                <w:szCs w:val="24"/>
              </w:rPr>
              <w:t xml:space="preserve"> di Bank Sumsel Syariah Cabang Palembang</w:t>
            </w:r>
          </w:p>
        </w:tc>
      </w:tr>
      <w:tr w:rsidR="007F395E" w:rsidTr="007F395E">
        <w:trPr>
          <w:trHeight w:val="1916"/>
        </w:trPr>
        <w:tc>
          <w:tcPr>
            <w:tcW w:w="570" w:type="dxa"/>
          </w:tcPr>
          <w:p w:rsidR="007F395E" w:rsidRPr="00C74D02" w:rsidRDefault="007F395E" w:rsidP="00C44965">
            <w:pPr>
              <w:jc w:val="center"/>
              <w:rPr>
                <w:rFonts w:ascii="Times New Roman" w:hAnsi="Times New Roman"/>
                <w:b/>
                <w:bCs/>
                <w:sz w:val="24"/>
                <w:szCs w:val="24"/>
              </w:rPr>
            </w:pPr>
            <w:r>
              <w:rPr>
                <w:rFonts w:ascii="Times New Roman" w:hAnsi="Times New Roman"/>
                <w:b/>
                <w:bCs/>
                <w:sz w:val="24"/>
                <w:szCs w:val="24"/>
              </w:rPr>
              <w:t>5.</w:t>
            </w:r>
          </w:p>
        </w:tc>
        <w:tc>
          <w:tcPr>
            <w:tcW w:w="2090" w:type="dxa"/>
          </w:tcPr>
          <w:p w:rsidR="007F395E" w:rsidRPr="00841801" w:rsidRDefault="007F395E" w:rsidP="00532F2B">
            <w:pPr>
              <w:pStyle w:val="Default"/>
              <w:rPr>
                <w:rFonts w:asciiTheme="majorBidi" w:hAnsiTheme="majorBidi" w:cstheme="majorBidi"/>
              </w:rPr>
            </w:pPr>
            <w:r w:rsidRPr="00841801">
              <w:rPr>
                <w:rFonts w:asciiTheme="majorBidi" w:hAnsiTheme="majorBidi" w:cstheme="majorBidi"/>
              </w:rPr>
              <w:t xml:space="preserve">Evi Natalia </w:t>
            </w:r>
          </w:p>
          <w:p w:rsidR="007F395E" w:rsidRPr="00841801" w:rsidRDefault="007F395E" w:rsidP="00532F2B">
            <w:pPr>
              <w:pStyle w:val="Default"/>
              <w:rPr>
                <w:rFonts w:asciiTheme="majorBidi" w:hAnsiTheme="majorBidi" w:cstheme="majorBidi"/>
              </w:rPr>
            </w:pPr>
            <w:r w:rsidRPr="00841801">
              <w:rPr>
                <w:rFonts w:asciiTheme="majorBidi" w:hAnsiTheme="majorBidi" w:cstheme="majorBidi"/>
              </w:rPr>
              <w:t xml:space="preserve">Moch.Dzulkirom AR </w:t>
            </w:r>
          </w:p>
          <w:p w:rsidR="007F395E" w:rsidRDefault="007F395E" w:rsidP="00532F2B">
            <w:pPr>
              <w:rPr>
                <w:rFonts w:asciiTheme="majorBidi" w:hAnsiTheme="majorBidi" w:cstheme="majorBidi"/>
                <w:sz w:val="24"/>
                <w:szCs w:val="24"/>
              </w:rPr>
            </w:pPr>
            <w:r w:rsidRPr="00841801">
              <w:rPr>
                <w:rFonts w:asciiTheme="majorBidi" w:hAnsiTheme="majorBidi" w:cstheme="majorBidi"/>
                <w:sz w:val="24"/>
                <w:szCs w:val="24"/>
              </w:rPr>
              <w:t>Sri Mangesti Rahayu</w:t>
            </w:r>
          </w:p>
          <w:p w:rsidR="007F395E" w:rsidRPr="00841801" w:rsidRDefault="007F395E" w:rsidP="00532F2B">
            <w:pPr>
              <w:rPr>
                <w:rFonts w:asciiTheme="majorBidi" w:hAnsiTheme="majorBidi" w:cstheme="majorBidi"/>
                <w:sz w:val="24"/>
                <w:szCs w:val="24"/>
              </w:rPr>
            </w:pPr>
            <w:r>
              <w:rPr>
                <w:rFonts w:asciiTheme="majorBidi" w:hAnsiTheme="majorBidi" w:cstheme="majorBidi"/>
                <w:sz w:val="24"/>
                <w:szCs w:val="24"/>
              </w:rPr>
              <w:t>(2013)</w:t>
            </w:r>
          </w:p>
        </w:tc>
        <w:tc>
          <w:tcPr>
            <w:tcW w:w="2597" w:type="dxa"/>
          </w:tcPr>
          <w:p w:rsidR="007F395E" w:rsidRPr="00841801" w:rsidRDefault="007F395E" w:rsidP="007F395E">
            <w:pPr>
              <w:jc w:val="both"/>
              <w:rPr>
                <w:rFonts w:asciiTheme="majorBidi" w:hAnsiTheme="majorBidi" w:cstheme="majorBidi"/>
                <w:sz w:val="24"/>
                <w:szCs w:val="24"/>
              </w:rPr>
            </w:pPr>
            <w:r>
              <w:rPr>
                <w:rFonts w:asciiTheme="majorBidi" w:hAnsiTheme="majorBidi" w:cstheme="majorBidi"/>
                <w:sz w:val="24"/>
                <w:szCs w:val="24"/>
              </w:rPr>
              <w:t>Pengaruh Tingkat Bagi Hasil Deposito Bank Syariah Dan Suku Bunga Deposito Bank Umum Terhadap Jumlah Simpan</w:t>
            </w:r>
            <w:r w:rsidRPr="00841801">
              <w:rPr>
                <w:rFonts w:asciiTheme="majorBidi" w:hAnsiTheme="majorBidi" w:cstheme="majorBidi"/>
                <w:sz w:val="24"/>
                <w:szCs w:val="24"/>
              </w:rPr>
              <w:t xml:space="preserve"> D</w:t>
            </w:r>
            <w:r>
              <w:rPr>
                <w:rFonts w:asciiTheme="majorBidi" w:hAnsiTheme="majorBidi" w:cstheme="majorBidi"/>
                <w:sz w:val="24"/>
                <w:szCs w:val="24"/>
              </w:rPr>
              <w:t xml:space="preserve">eposito </w:t>
            </w:r>
            <w:r>
              <w:rPr>
                <w:rFonts w:asciiTheme="majorBidi" w:hAnsiTheme="majorBidi" w:cstheme="majorBidi"/>
                <w:i/>
                <w:iCs/>
                <w:sz w:val="24"/>
                <w:szCs w:val="24"/>
              </w:rPr>
              <w:t>Mudharabah</w:t>
            </w:r>
            <w:r w:rsidRPr="00841801">
              <w:rPr>
                <w:rFonts w:asciiTheme="majorBidi" w:hAnsiTheme="majorBidi" w:cstheme="majorBidi"/>
                <w:i/>
                <w:iCs/>
                <w:sz w:val="24"/>
                <w:szCs w:val="24"/>
              </w:rPr>
              <w:t xml:space="preserve"> </w:t>
            </w:r>
            <w:r w:rsidRPr="00841801">
              <w:rPr>
                <w:rFonts w:asciiTheme="majorBidi" w:hAnsiTheme="majorBidi" w:cstheme="majorBidi"/>
                <w:sz w:val="24"/>
                <w:szCs w:val="24"/>
              </w:rPr>
              <w:t>(Studi Pada PT. Bank Syariah Mandiri Periode 2009-2012)</w:t>
            </w:r>
          </w:p>
          <w:p w:rsidR="007F395E" w:rsidRDefault="007F395E" w:rsidP="00C44965">
            <w:pPr>
              <w:jc w:val="both"/>
              <w:rPr>
                <w:rFonts w:ascii="Times New Roman" w:hAnsi="Times New Roman"/>
                <w:b/>
                <w:bCs/>
                <w:sz w:val="24"/>
                <w:szCs w:val="24"/>
              </w:rPr>
            </w:pPr>
          </w:p>
        </w:tc>
        <w:tc>
          <w:tcPr>
            <w:tcW w:w="1969" w:type="dxa"/>
          </w:tcPr>
          <w:p w:rsidR="007F395E" w:rsidRPr="00BE1275" w:rsidRDefault="007F395E" w:rsidP="00C44965">
            <w:pPr>
              <w:jc w:val="center"/>
              <w:rPr>
                <w:rFonts w:ascii="Times New Roman" w:hAnsi="Times New Roman"/>
                <w:sz w:val="24"/>
                <w:szCs w:val="24"/>
              </w:rPr>
            </w:pPr>
            <w:r w:rsidRPr="00BE1275">
              <w:rPr>
                <w:rFonts w:ascii="Times New Roman" w:hAnsi="Times New Roman"/>
                <w:sz w:val="24"/>
                <w:szCs w:val="24"/>
              </w:rPr>
              <w:t>Kuantitatif</w:t>
            </w:r>
          </w:p>
        </w:tc>
        <w:tc>
          <w:tcPr>
            <w:tcW w:w="5860" w:type="dxa"/>
          </w:tcPr>
          <w:p w:rsidR="007F395E" w:rsidRPr="00B933F3" w:rsidRDefault="007F395E" w:rsidP="00532F2B">
            <w:pPr>
              <w:autoSpaceDE w:val="0"/>
              <w:autoSpaceDN w:val="0"/>
              <w:adjustRightInd w:val="0"/>
              <w:jc w:val="both"/>
              <w:rPr>
                <w:rFonts w:ascii="Times New Roman" w:hAnsi="Times New Roman" w:cs="Times New Roman"/>
                <w:sz w:val="24"/>
                <w:szCs w:val="24"/>
              </w:rPr>
            </w:pPr>
            <w:r w:rsidRPr="00841801">
              <w:rPr>
                <w:rFonts w:asciiTheme="majorBidi" w:hAnsiTheme="majorBidi" w:cstheme="majorBidi"/>
                <w:sz w:val="24"/>
                <w:szCs w:val="24"/>
              </w:rPr>
              <w:t xml:space="preserve">Hasil penelitian menunjukkan bahwa variabel Tingkat Bagi Hasil Deposito Bank Syariah dan Tingkat Suku Bunga Deposito Bank Umum secara bersama-sama berpengaruh terhadap Jumlah Simpanan Deposito </w:t>
            </w:r>
            <w:r w:rsidRPr="00841801">
              <w:rPr>
                <w:rFonts w:asciiTheme="majorBidi" w:hAnsiTheme="majorBidi" w:cstheme="majorBidi"/>
                <w:i/>
                <w:iCs/>
                <w:sz w:val="24"/>
                <w:szCs w:val="24"/>
              </w:rPr>
              <w:t>Mudharabah</w:t>
            </w:r>
            <w:r w:rsidRPr="00841801">
              <w:rPr>
                <w:rFonts w:asciiTheme="majorBidi" w:hAnsiTheme="majorBidi" w:cstheme="majorBidi"/>
                <w:sz w:val="24"/>
                <w:szCs w:val="24"/>
              </w:rPr>
              <w:t xml:space="preserve">, hal tersebut dapat dilihat dari nilai signifikansi sebesar 0,000. Sedangkan secara parsial diketahui hanya variabel Tingkat Bagi Hasil Deposito Bank Syariah yang berpengaruh secara signifikan terhadap Jumlah Simpanan Deposito </w:t>
            </w:r>
            <w:r w:rsidRPr="00841801">
              <w:rPr>
                <w:rFonts w:asciiTheme="majorBidi" w:hAnsiTheme="majorBidi" w:cstheme="majorBidi"/>
                <w:i/>
                <w:iCs/>
                <w:sz w:val="24"/>
                <w:szCs w:val="24"/>
              </w:rPr>
              <w:t>Mudharabah</w:t>
            </w:r>
            <w:r w:rsidRPr="00841801">
              <w:rPr>
                <w:rFonts w:asciiTheme="majorBidi" w:hAnsiTheme="majorBidi" w:cstheme="majorBidi"/>
                <w:sz w:val="24"/>
                <w:szCs w:val="24"/>
              </w:rPr>
              <w:t>, hal tersebut dapat dilihat dari nilai signifikansi yang sebesar 0,000. Pengujian ini dilakukan dengan tingkat signifikansi α = 0,05.</w:t>
            </w:r>
            <w:r w:rsidRPr="00B933F3">
              <w:rPr>
                <w:rFonts w:ascii="Times New Roman" w:hAnsi="Times New Roman" w:cs="Times New Roman"/>
                <w:sz w:val="24"/>
                <w:szCs w:val="24"/>
              </w:rPr>
              <w:t>.</w:t>
            </w:r>
          </w:p>
          <w:p w:rsidR="007F395E" w:rsidRPr="00B933F3" w:rsidRDefault="007F395E" w:rsidP="00532F2B">
            <w:pPr>
              <w:autoSpaceDE w:val="0"/>
              <w:autoSpaceDN w:val="0"/>
              <w:adjustRightInd w:val="0"/>
              <w:jc w:val="both"/>
              <w:rPr>
                <w:rFonts w:ascii="Times New Roman" w:hAnsi="Times New Roman" w:cs="Times New Roman"/>
                <w:sz w:val="24"/>
                <w:szCs w:val="24"/>
              </w:rPr>
            </w:pPr>
          </w:p>
        </w:tc>
      </w:tr>
    </w:tbl>
    <w:p w:rsidR="00C44965" w:rsidRPr="00CB58EA" w:rsidRDefault="00C44965" w:rsidP="00C44965">
      <w:pPr>
        <w:rPr>
          <w:rFonts w:asciiTheme="majorBidi" w:hAnsiTheme="majorBidi" w:cstheme="majorBidi"/>
          <w:sz w:val="20"/>
          <w:szCs w:val="20"/>
          <w:lang w:val="fi-FI"/>
        </w:rPr>
        <w:sectPr w:rsidR="00C44965" w:rsidRPr="00CB58EA" w:rsidSect="00C44965">
          <w:pgSz w:w="16839" w:h="11907" w:orient="landscape" w:code="9"/>
          <w:pgMar w:top="1701" w:right="2268" w:bottom="2268" w:left="1560" w:header="720" w:footer="720" w:gutter="0"/>
          <w:pgNumType w:chapStyle="1"/>
          <w:cols w:space="720"/>
          <w:docGrid w:linePitch="360"/>
        </w:sectPr>
      </w:pPr>
      <w:r w:rsidRPr="00CB58EA">
        <w:rPr>
          <w:rFonts w:ascii="Times New Roman" w:hAnsi="Times New Roman"/>
          <w:sz w:val="20"/>
          <w:szCs w:val="20"/>
        </w:rPr>
        <w:t>Sumber: dari berbagai jurnal</w:t>
      </w:r>
    </w:p>
    <w:p w:rsidR="00C44965" w:rsidRDefault="00C44965" w:rsidP="00C44965">
      <w:pPr>
        <w:pStyle w:val="ListParagraph"/>
        <w:numPr>
          <w:ilvl w:val="0"/>
          <w:numId w:val="10"/>
        </w:numPr>
        <w:rPr>
          <w:rFonts w:asciiTheme="majorBidi" w:hAnsiTheme="majorBidi" w:cstheme="majorBidi"/>
          <w:b/>
          <w:bCs/>
          <w:sz w:val="24"/>
          <w:szCs w:val="24"/>
          <w:lang w:val="fi-FI"/>
        </w:rPr>
      </w:pPr>
      <w:r w:rsidRPr="00FB4393">
        <w:rPr>
          <w:rFonts w:asciiTheme="majorBidi" w:hAnsiTheme="majorBidi" w:cstheme="majorBidi"/>
          <w:b/>
          <w:bCs/>
          <w:sz w:val="24"/>
          <w:szCs w:val="24"/>
          <w:lang w:val="fi-FI"/>
        </w:rPr>
        <w:t>Kerangka Konsepsual</w:t>
      </w:r>
    </w:p>
    <w:p w:rsidR="00C44965" w:rsidRPr="00FB4393" w:rsidRDefault="00C44965" w:rsidP="00C44965">
      <w:pPr>
        <w:pStyle w:val="ListParagraph"/>
        <w:rPr>
          <w:rFonts w:asciiTheme="majorBidi" w:hAnsiTheme="majorBidi" w:cstheme="majorBidi"/>
          <w:b/>
          <w:bCs/>
          <w:sz w:val="24"/>
          <w:szCs w:val="24"/>
          <w:lang w:val="fi-FI"/>
        </w:rPr>
      </w:pPr>
    </w:p>
    <w:p w:rsidR="00C44965" w:rsidRPr="005365CD" w:rsidRDefault="00C44965" w:rsidP="00C44965">
      <w:pPr>
        <w:jc w:val="center"/>
        <w:rPr>
          <w:rFonts w:asciiTheme="majorBidi" w:hAnsiTheme="majorBidi" w:cstheme="majorBidi"/>
          <w:b/>
          <w:bCs/>
          <w:sz w:val="24"/>
          <w:szCs w:val="24"/>
          <w:lang w:val="fi-FI"/>
        </w:rPr>
      </w:pPr>
      <w:r w:rsidRPr="005365CD">
        <w:rPr>
          <w:rFonts w:asciiTheme="majorBidi" w:hAnsiTheme="majorBidi" w:cstheme="majorBidi"/>
          <w:b/>
          <w:bCs/>
          <w:sz w:val="24"/>
          <w:szCs w:val="24"/>
          <w:lang w:val="fi-FI"/>
        </w:rPr>
        <w:t>Gambar 2.1</w:t>
      </w:r>
    </w:p>
    <w:p w:rsidR="00C44965" w:rsidRPr="005365CD" w:rsidRDefault="00C44965" w:rsidP="00C44965">
      <w:pPr>
        <w:jc w:val="center"/>
        <w:rPr>
          <w:rFonts w:asciiTheme="majorBidi" w:hAnsiTheme="majorBidi" w:cstheme="majorBidi"/>
          <w:b/>
          <w:bCs/>
          <w:sz w:val="24"/>
          <w:szCs w:val="24"/>
          <w:lang w:val="fi-FI"/>
        </w:rPr>
      </w:pPr>
      <w:r w:rsidRPr="005365CD">
        <w:rPr>
          <w:rFonts w:asciiTheme="majorBidi" w:hAnsiTheme="majorBidi" w:cstheme="majorBidi"/>
          <w:b/>
          <w:bCs/>
          <w:sz w:val="24"/>
          <w:szCs w:val="24"/>
          <w:lang w:val="fi-FI"/>
        </w:rPr>
        <w:t>Kerangka Konsepsual</w:t>
      </w:r>
    </w:p>
    <w:p w:rsidR="00C44965" w:rsidRPr="005365CD" w:rsidRDefault="00C44965" w:rsidP="00C44965"/>
    <w:p w:rsidR="00C44965" w:rsidRPr="005365CD" w:rsidRDefault="00B24DA9" w:rsidP="00C44965">
      <w:r>
        <w:rPr>
          <w:noProof/>
        </w:rPr>
        <w:pict>
          <v:shapetype id="_x0000_t202" coordsize="21600,21600" o:spt="202" path="m,l,21600r21600,l21600,xe">
            <v:stroke joinstyle="miter"/>
            <v:path gradientshapeok="t" o:connecttype="rect"/>
          </v:shapetype>
          <v:shape id="Text Box 4" o:spid="_x0000_s1026" type="#_x0000_t202" style="position:absolute;margin-left:291.1pt;margin-top:7.6pt;width:138.5pt;height:82.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" fillcolor="white [3201]" strokeweight=".5pt">
            <v:textbox style="mso-next-textbox:#Text Box 4">
              <w:txbxContent>
                <w:p w:rsidR="00B02024" w:rsidRPr="00D35E4C" w:rsidRDefault="00B02024" w:rsidP="00C44965">
                  <w:pPr>
                    <w:jc w:val="center"/>
                    <w:rPr>
                      <w:rFonts w:asciiTheme="majorBidi" w:hAnsiTheme="majorBidi" w:cstheme="majorBidi"/>
                      <w:b/>
                      <w:sz w:val="24"/>
                      <w:szCs w:val="24"/>
                    </w:rPr>
                  </w:pPr>
                  <w:r w:rsidRPr="00D35E4C">
                    <w:rPr>
                      <w:rFonts w:asciiTheme="majorBidi" w:hAnsiTheme="majorBidi" w:cstheme="majorBidi"/>
                      <w:b/>
                      <w:i/>
                      <w:sz w:val="24"/>
                      <w:szCs w:val="24"/>
                    </w:rPr>
                    <w:t>variabel dependen</w:t>
                  </w:r>
                </w:p>
                <w:p w:rsidR="00B02024" w:rsidRPr="00D35E4C" w:rsidRDefault="00B02024" w:rsidP="00C44965">
                  <w:pPr>
                    <w:jc w:val="center"/>
                    <w:rPr>
                      <w:rFonts w:asciiTheme="majorBidi" w:hAnsiTheme="majorBidi" w:cstheme="majorBidi"/>
                      <w:sz w:val="24"/>
                      <w:szCs w:val="24"/>
                    </w:rPr>
                  </w:pPr>
                </w:p>
                <w:p w:rsidR="00B02024" w:rsidRPr="00D35E4C" w:rsidRDefault="00B02024" w:rsidP="00C44965">
                  <w:pPr>
                    <w:jc w:val="center"/>
                    <w:rPr>
                      <w:rFonts w:asciiTheme="majorBidi" w:hAnsiTheme="majorBidi" w:cstheme="majorBidi"/>
                      <w:sz w:val="24"/>
                      <w:szCs w:val="24"/>
                    </w:rPr>
                  </w:pPr>
                  <w:r w:rsidRPr="00D35E4C">
                    <w:rPr>
                      <w:rFonts w:asciiTheme="majorBidi" w:hAnsiTheme="majorBidi" w:cstheme="majorBidi"/>
                      <w:sz w:val="24"/>
                      <w:szCs w:val="24"/>
                    </w:rPr>
                    <w:t>Jumlah Dana Deposito syariah Mudharabah</w:t>
                  </w:r>
                </w:p>
                <w:p w:rsidR="00B02024" w:rsidRPr="00D35E4C" w:rsidRDefault="00B02024" w:rsidP="00C44965">
                  <w:pPr>
                    <w:jc w:val="center"/>
                    <w:rPr>
                      <w:rFonts w:asciiTheme="majorBidi" w:hAnsiTheme="majorBidi" w:cstheme="majorBidi"/>
                      <w:sz w:val="24"/>
                      <w:szCs w:val="24"/>
                    </w:rPr>
                  </w:pPr>
                  <w:r w:rsidRPr="00D35E4C">
                    <w:rPr>
                      <w:rFonts w:asciiTheme="majorBidi" w:hAnsiTheme="majorBidi" w:cstheme="majorBidi"/>
                      <w:sz w:val="24"/>
                      <w:szCs w:val="24"/>
                    </w:rPr>
                    <w:t xml:space="preserve"> (Y)</w:t>
                  </w:r>
                </w:p>
              </w:txbxContent>
            </v:textbox>
          </v:shape>
        </w:pict>
      </w:r>
      <w:r>
        <w:rPr>
          <w:noProof/>
        </w:rPr>
        <w:pict>
          <v:shape id="Text Box 5" o:spid="_x0000_s1027" type="#_x0000_t202" style="position:absolute;margin-left:-11.5pt;margin-top:12.25pt;width:137.35pt;height:78.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" fillcolor="white [3201]" strokeweight=".5pt">
            <v:textbox style="mso-next-textbox:#Text Box 5">
              <w:txbxContent>
                <w:p w:rsidR="00B02024" w:rsidRDefault="00B02024" w:rsidP="00C44965">
                  <w:pPr>
                    <w:tabs>
                      <w:tab w:val="left" w:pos="1276"/>
                    </w:tabs>
                    <w:jc w:val="center"/>
                    <w:rPr>
                      <w:rFonts w:ascii="Times New Roman" w:hAnsi="Times New Roman"/>
                      <w:b/>
                      <w:i/>
                      <w:sz w:val="24"/>
                      <w:szCs w:val="24"/>
                    </w:rPr>
                  </w:pPr>
                  <w:r w:rsidRPr="00D35E4C">
                    <w:rPr>
                      <w:rFonts w:ascii="Times New Roman" w:hAnsi="Times New Roman"/>
                      <w:b/>
                      <w:i/>
                      <w:sz w:val="24"/>
                      <w:szCs w:val="24"/>
                    </w:rPr>
                    <w:t>variabel independen</w:t>
                  </w:r>
                </w:p>
                <w:p w:rsidR="00B02024" w:rsidRPr="00D35E4C" w:rsidRDefault="00B02024" w:rsidP="00C44965">
                  <w:pPr>
                    <w:tabs>
                      <w:tab w:val="left" w:pos="1276"/>
                    </w:tabs>
                    <w:jc w:val="center"/>
                    <w:rPr>
                      <w:rFonts w:ascii="Times New Roman" w:hAnsi="Times New Roman"/>
                      <w:b/>
                      <w:i/>
                      <w:sz w:val="24"/>
                      <w:szCs w:val="24"/>
                    </w:rPr>
                  </w:pPr>
                </w:p>
                <w:p w:rsidR="00B02024" w:rsidRPr="00D35E4C" w:rsidRDefault="00B02024" w:rsidP="00C44965">
                  <w:pPr>
                    <w:jc w:val="center"/>
                    <w:rPr>
                      <w:rFonts w:asciiTheme="majorBidi" w:hAnsiTheme="majorBidi" w:cstheme="majorBidi"/>
                      <w:sz w:val="24"/>
                      <w:szCs w:val="24"/>
                    </w:rPr>
                  </w:pPr>
                  <w:r>
                    <w:rPr>
                      <w:rFonts w:asciiTheme="majorBidi" w:hAnsiTheme="majorBidi" w:cstheme="majorBidi"/>
                      <w:sz w:val="24"/>
                      <w:szCs w:val="24"/>
                    </w:rPr>
                    <w:t xml:space="preserve">Tingkat Bagi Hasil </w:t>
                  </w:r>
                </w:p>
                <w:p w:rsidR="00B02024" w:rsidRPr="00D35E4C" w:rsidRDefault="00B02024" w:rsidP="00C44965">
                  <w:pPr>
                    <w:jc w:val="center"/>
                    <w:rPr>
                      <w:rFonts w:asciiTheme="majorBidi" w:hAnsiTheme="majorBidi" w:cstheme="majorBidi"/>
                      <w:sz w:val="24"/>
                      <w:szCs w:val="24"/>
                    </w:rPr>
                  </w:pPr>
                  <w:r w:rsidRPr="00D35E4C">
                    <w:rPr>
                      <w:rFonts w:asciiTheme="majorBidi" w:hAnsiTheme="majorBidi" w:cstheme="majorBidi"/>
                      <w:sz w:val="24"/>
                      <w:szCs w:val="24"/>
                    </w:rPr>
                    <w:t xml:space="preserve"> (X)</w:t>
                  </w:r>
                </w:p>
              </w:txbxContent>
            </v:textbox>
          </v:shape>
        </w:pict>
      </w:r>
    </w:p>
    <w:p w:rsidR="00C44965" w:rsidRPr="005365CD" w:rsidRDefault="00C44965" w:rsidP="00C44965"/>
    <w:p w:rsidR="00C44965" w:rsidRPr="005365CD" w:rsidRDefault="00C44965" w:rsidP="00C44965"/>
    <w:p w:rsidR="00C44965" w:rsidRPr="005365CD" w:rsidRDefault="00B24DA9" w:rsidP="00C44965">
      <w:r>
        <w:rPr>
          <w:noProof/>
        </w:rPr>
        <w:pict>
          <v:shapetype id="_x0000_t32" coordsize="21600,21600" o:spt="32" o:oned="t" path="m,l21600,21600e" filled="f">
            <v:path arrowok="t" fillok="f" o:connecttype="none"/>
            <o:lock v:ext="edit" shapetype="t"/>
          </v:shapetype>
          <v:shape id="Straight Arrow Connector 6" o:spid="_x0000_s1028" type="#_x0000_t32" style="position:absolute;margin-left:130.35pt;margin-top:4.5pt;width:153.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" adj="-35413,-1,-35413" strokecolor="#4579b8 [3044]" strokeweight="2.25pt">
            <v:stroke endarrow="open"/>
          </v:shape>
        </w:pict>
      </w:r>
    </w:p>
    <w:p w:rsidR="00C44965" w:rsidRPr="005365CD" w:rsidRDefault="00C44965" w:rsidP="00C44965"/>
    <w:p w:rsidR="00C44965" w:rsidRPr="005365CD" w:rsidRDefault="00C44965" w:rsidP="00C44965"/>
    <w:p w:rsidR="00C44965" w:rsidRPr="005365CD" w:rsidRDefault="00C44965" w:rsidP="00C44965"/>
    <w:p w:rsidR="00C44965" w:rsidRPr="00981EE5" w:rsidRDefault="00C44965" w:rsidP="00C44965">
      <w:pPr>
        <w:pStyle w:val="ListParagraph"/>
        <w:spacing w:line="480" w:lineRule="auto"/>
        <w:ind w:left="851" w:firstLine="283"/>
        <w:jc w:val="both"/>
        <w:rPr>
          <w:rFonts w:ascii="Times New Roman" w:hAnsi="Times New Roman"/>
          <w:sz w:val="24"/>
          <w:szCs w:val="24"/>
        </w:rPr>
      </w:pPr>
      <w:r w:rsidRPr="00981EE5">
        <w:rPr>
          <w:rFonts w:ascii="Times New Roman" w:hAnsi="Times New Roman"/>
          <w:sz w:val="24"/>
          <w:szCs w:val="24"/>
        </w:rPr>
        <w:t>Untuk lebih jelasnya dan fokus variabel penelitian ini maka penelitian variabel sebagai berikut :</w:t>
      </w:r>
    </w:p>
    <w:p w:rsidR="00C44965" w:rsidRDefault="00C44965" w:rsidP="00C44965">
      <w:pPr>
        <w:ind w:left="420" w:firstLine="720"/>
        <w:rPr>
          <w:rFonts w:asciiTheme="majorBidi" w:hAnsiTheme="majorBidi" w:cstheme="majorBidi"/>
          <w:sz w:val="24"/>
          <w:szCs w:val="24"/>
        </w:rPr>
      </w:pPr>
      <w:r w:rsidRPr="00981EE5">
        <w:rPr>
          <w:rFonts w:ascii="Times New Roman" w:hAnsi="Times New Roman"/>
          <w:sz w:val="24"/>
          <w:szCs w:val="24"/>
        </w:rPr>
        <w:t>X</w:t>
      </w:r>
      <w:r w:rsidRPr="00981EE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Cs/>
          <w:sz w:val="24"/>
          <w:szCs w:val="24"/>
        </w:rPr>
        <w:t xml:space="preserve">Tingkat </w:t>
      </w:r>
      <w:r>
        <w:rPr>
          <w:rFonts w:asciiTheme="majorBidi" w:hAnsiTheme="majorBidi" w:cstheme="majorBidi"/>
          <w:sz w:val="24"/>
          <w:szCs w:val="24"/>
        </w:rPr>
        <w:t xml:space="preserve">Bagi Hasil </w:t>
      </w:r>
    </w:p>
    <w:p w:rsidR="00C44965" w:rsidRPr="00D35E4C" w:rsidRDefault="00C44965" w:rsidP="00C44965">
      <w:pPr>
        <w:ind w:left="420" w:firstLine="720"/>
        <w:rPr>
          <w:rFonts w:asciiTheme="majorBidi" w:hAnsiTheme="majorBidi" w:cstheme="majorBidi"/>
          <w:sz w:val="24"/>
          <w:szCs w:val="24"/>
        </w:rPr>
      </w:pPr>
    </w:p>
    <w:p w:rsidR="00C44965" w:rsidRDefault="00C44965" w:rsidP="00C44965">
      <w:pPr>
        <w:ind w:left="420" w:firstLine="720"/>
        <w:rPr>
          <w:rFonts w:asciiTheme="majorBidi" w:hAnsiTheme="majorBidi" w:cstheme="majorBidi"/>
          <w:sz w:val="24"/>
          <w:szCs w:val="24"/>
        </w:rPr>
      </w:pPr>
      <w:r w:rsidRPr="00981EE5">
        <w:rPr>
          <w:rFonts w:ascii="Times New Roman" w:hAnsi="Times New Roman"/>
          <w:sz w:val="24"/>
          <w:szCs w:val="24"/>
        </w:rPr>
        <w:t>Y</w:t>
      </w:r>
      <w:r w:rsidRPr="00981EE5">
        <w:rPr>
          <w:rFonts w:ascii="Times New Roman" w:hAnsi="Times New Roman"/>
          <w:sz w:val="24"/>
          <w:szCs w:val="24"/>
        </w:rPr>
        <w:tab/>
        <w:t xml:space="preserve">= </w:t>
      </w:r>
      <w:r>
        <w:rPr>
          <w:rFonts w:ascii="Times New Roman" w:hAnsi="Times New Roman"/>
          <w:sz w:val="24"/>
          <w:szCs w:val="24"/>
        </w:rPr>
        <w:t xml:space="preserve"> </w:t>
      </w:r>
      <w:r w:rsidRPr="00D35E4C">
        <w:rPr>
          <w:rFonts w:asciiTheme="majorBidi" w:hAnsiTheme="majorBidi" w:cstheme="majorBidi"/>
          <w:sz w:val="24"/>
          <w:szCs w:val="24"/>
        </w:rPr>
        <w:t>Jumlah Dana Deposito syariah Mudharabah</w:t>
      </w:r>
    </w:p>
    <w:p w:rsidR="00C44965" w:rsidRDefault="00C44965" w:rsidP="00C44965">
      <w:pPr>
        <w:ind w:left="420" w:firstLine="720"/>
        <w:rPr>
          <w:rFonts w:asciiTheme="majorBidi" w:hAnsiTheme="majorBidi" w:cstheme="majorBidi"/>
          <w:sz w:val="24"/>
          <w:szCs w:val="24"/>
        </w:rPr>
      </w:pPr>
    </w:p>
    <w:p w:rsidR="00C44965" w:rsidRPr="00D35E4C" w:rsidRDefault="00C44965" w:rsidP="00C44965">
      <w:pPr>
        <w:ind w:left="420" w:firstLine="720"/>
        <w:rPr>
          <w:rFonts w:asciiTheme="majorBidi" w:hAnsiTheme="majorBidi" w:cstheme="majorBidi"/>
          <w:b/>
          <w:bCs/>
          <w:sz w:val="24"/>
          <w:szCs w:val="24"/>
        </w:rPr>
      </w:pPr>
    </w:p>
    <w:p w:rsidR="00C44965" w:rsidRPr="00FB4393" w:rsidRDefault="00C44965" w:rsidP="00C44965">
      <w:pPr>
        <w:pStyle w:val="ListParagraph"/>
        <w:numPr>
          <w:ilvl w:val="0"/>
          <w:numId w:val="10"/>
        </w:numPr>
        <w:rPr>
          <w:rFonts w:asciiTheme="majorBidi" w:hAnsiTheme="majorBidi" w:cstheme="majorBidi"/>
          <w:b/>
          <w:bCs/>
          <w:sz w:val="24"/>
          <w:szCs w:val="24"/>
        </w:rPr>
      </w:pPr>
      <w:r w:rsidRPr="00FB4393">
        <w:rPr>
          <w:rFonts w:asciiTheme="majorBidi" w:hAnsiTheme="majorBidi" w:cstheme="majorBidi"/>
          <w:b/>
          <w:bCs/>
          <w:sz w:val="24"/>
          <w:szCs w:val="24"/>
        </w:rPr>
        <w:t xml:space="preserve">Hipotesis </w:t>
      </w:r>
    </w:p>
    <w:p w:rsidR="00C44965" w:rsidRDefault="00C44965" w:rsidP="00C44965">
      <w:pPr>
        <w:ind w:left="420" w:firstLine="720"/>
        <w:rPr>
          <w:rFonts w:asciiTheme="majorBidi" w:hAnsiTheme="majorBidi" w:cstheme="majorBidi"/>
          <w:sz w:val="24"/>
          <w:szCs w:val="24"/>
        </w:rPr>
      </w:pPr>
    </w:p>
    <w:p w:rsidR="00C44965" w:rsidRDefault="00C44965" w:rsidP="00C44965">
      <w:pPr>
        <w:spacing w:line="480" w:lineRule="auto"/>
        <w:ind w:firstLine="720"/>
        <w:jc w:val="both"/>
        <w:rPr>
          <w:rFonts w:ascii="Times New Roman" w:eastAsia="Times New Roman" w:hAnsi="Times New Roman"/>
          <w:sz w:val="24"/>
          <w:szCs w:val="24"/>
          <w:lang w:eastAsia="id-ID"/>
        </w:rPr>
      </w:pPr>
      <w:r>
        <w:rPr>
          <w:rFonts w:ascii="Times New Roman" w:hAnsi="Times New Roman"/>
          <w:sz w:val="24"/>
          <w:szCs w:val="24"/>
        </w:rPr>
        <w:t>Hipotesis merupakan pernyataan yang di definisikan dengan baik mengenai karakteristik populasi.</w:t>
      </w:r>
      <w:r>
        <w:rPr>
          <w:rStyle w:val="FootnoteReference"/>
          <w:rFonts w:ascii="Times New Roman" w:hAnsi="Times New Roman"/>
          <w:sz w:val="24"/>
          <w:szCs w:val="24"/>
        </w:rPr>
        <w:footnoteReference w:id="29"/>
      </w:r>
      <w:r w:rsidRPr="00D35E4C">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U</w:t>
      </w:r>
      <w:r w:rsidRPr="006F55C1">
        <w:rPr>
          <w:rFonts w:ascii="Times New Roman" w:eastAsia="Times New Roman" w:hAnsi="Times New Roman"/>
          <w:sz w:val="24"/>
          <w:szCs w:val="24"/>
          <w:lang w:eastAsia="id-ID"/>
        </w:rPr>
        <w:t>ntuk mempermudah pembahasan, maka disini penel</w:t>
      </w:r>
      <w:r>
        <w:rPr>
          <w:rFonts w:ascii="Times New Roman" w:eastAsia="Times New Roman" w:hAnsi="Times New Roman"/>
          <w:sz w:val="24"/>
          <w:szCs w:val="24"/>
          <w:lang w:eastAsia="id-ID"/>
        </w:rPr>
        <w:t>iti memberikan perumusan</w:t>
      </w:r>
      <w:r w:rsidRPr="006F55C1">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yaitu</w:t>
      </w:r>
    </w:p>
    <w:p w:rsidR="00C44965" w:rsidRPr="00CE426E" w:rsidRDefault="00C44965" w:rsidP="00C44965">
      <w:pPr>
        <w:pStyle w:val="NoSpacing"/>
        <w:spacing w:line="480" w:lineRule="auto"/>
        <w:ind w:left="720"/>
        <w:jc w:val="both"/>
        <w:rPr>
          <w:rFonts w:asciiTheme="majorBidi" w:hAnsiTheme="majorBidi" w:cstheme="majorBidi"/>
          <w:i/>
          <w:iCs/>
          <w:sz w:val="24"/>
          <w:szCs w:val="24"/>
        </w:rPr>
      </w:pPr>
      <w:r w:rsidRPr="00CE426E">
        <w:rPr>
          <w:rFonts w:asciiTheme="majorBidi" w:hAnsiTheme="majorBidi" w:cstheme="majorBidi"/>
          <w:sz w:val="24"/>
          <w:szCs w:val="24"/>
        </w:rPr>
        <w:t>H</w:t>
      </w:r>
      <w:r w:rsidRPr="00CE426E">
        <w:rPr>
          <w:rFonts w:asciiTheme="majorBidi" w:hAnsiTheme="majorBidi" w:cstheme="majorBidi"/>
          <w:sz w:val="24"/>
          <w:szCs w:val="24"/>
          <w:vertAlign w:val="subscript"/>
        </w:rPr>
        <w:t>o</w:t>
      </w:r>
      <w:r>
        <w:rPr>
          <w:rFonts w:asciiTheme="majorBidi" w:hAnsiTheme="majorBidi" w:cstheme="majorBidi"/>
          <w:sz w:val="24"/>
          <w:szCs w:val="24"/>
          <w:vertAlign w:val="subscript"/>
        </w:rPr>
        <w:t xml:space="preserve"> </w:t>
      </w:r>
      <w:r w:rsidRPr="00CE426E">
        <w:rPr>
          <w:rFonts w:asciiTheme="majorBidi" w:hAnsiTheme="majorBidi" w:cstheme="majorBidi"/>
          <w:sz w:val="24"/>
          <w:szCs w:val="24"/>
        </w:rPr>
        <w:t xml:space="preserve">= </w:t>
      </w:r>
      <w:r>
        <w:rPr>
          <w:rFonts w:asciiTheme="majorBidi" w:hAnsiTheme="majorBidi" w:cstheme="majorBidi"/>
          <w:sz w:val="24"/>
          <w:szCs w:val="24"/>
        </w:rPr>
        <w:t xml:space="preserve">Tingkat </w:t>
      </w:r>
      <w:r w:rsidRPr="006B5E7C">
        <w:rPr>
          <w:rFonts w:asciiTheme="majorBidi" w:hAnsiTheme="majorBidi" w:cstheme="majorBidi"/>
          <w:sz w:val="24"/>
          <w:szCs w:val="24"/>
        </w:rPr>
        <w:t>bagi hasil tidak berpengaruh terhadap Jumlah dana Deposito Syariah Mudharabah</w:t>
      </w:r>
    </w:p>
    <w:p w:rsidR="00C44965" w:rsidRPr="006B5E7C" w:rsidRDefault="00C44965" w:rsidP="00C44965">
      <w:pPr>
        <w:pStyle w:val="NoSpacing"/>
        <w:spacing w:line="480" w:lineRule="auto"/>
        <w:ind w:left="720"/>
        <w:jc w:val="both"/>
        <w:rPr>
          <w:rFonts w:asciiTheme="majorBidi" w:hAnsiTheme="majorBidi" w:cstheme="majorBidi"/>
          <w:sz w:val="24"/>
          <w:szCs w:val="24"/>
        </w:rPr>
      </w:pPr>
      <w:r w:rsidRPr="00CE426E">
        <w:rPr>
          <w:rFonts w:asciiTheme="majorBidi" w:hAnsiTheme="majorBidi" w:cstheme="majorBidi"/>
          <w:sz w:val="24"/>
          <w:szCs w:val="24"/>
        </w:rPr>
        <w:t>H</w:t>
      </w:r>
      <w:r w:rsidRPr="00CE426E">
        <w:rPr>
          <w:rFonts w:asciiTheme="majorBidi" w:hAnsiTheme="majorBidi" w:cstheme="majorBidi"/>
          <w:sz w:val="24"/>
          <w:szCs w:val="24"/>
          <w:vertAlign w:val="subscript"/>
        </w:rPr>
        <w:t>1</w:t>
      </w:r>
      <w:r w:rsidRPr="00CE426E">
        <w:rPr>
          <w:rFonts w:asciiTheme="majorBidi" w:hAnsiTheme="majorBidi" w:cstheme="majorBidi"/>
          <w:sz w:val="24"/>
          <w:szCs w:val="24"/>
        </w:rPr>
        <w:t xml:space="preserve"> ≠ 0 </w:t>
      </w:r>
      <w:r>
        <w:rPr>
          <w:rFonts w:asciiTheme="majorBidi" w:hAnsiTheme="majorBidi" w:cstheme="majorBidi"/>
          <w:sz w:val="24"/>
          <w:szCs w:val="24"/>
        </w:rPr>
        <w:t xml:space="preserve">Tingkat </w:t>
      </w:r>
      <w:r w:rsidRPr="006B5E7C">
        <w:rPr>
          <w:rFonts w:asciiTheme="majorBidi" w:hAnsiTheme="majorBidi" w:cstheme="majorBidi"/>
          <w:sz w:val="24"/>
          <w:szCs w:val="24"/>
        </w:rPr>
        <w:t>bagi hasil berpengaruh terhadap jumlah dana deposito Syariah Mudharabah</w:t>
      </w:r>
      <w:r w:rsidRPr="006B5E7C">
        <w:rPr>
          <w:rStyle w:val="FootnoteReference"/>
          <w:rFonts w:asciiTheme="majorBidi" w:hAnsiTheme="majorBidi" w:cstheme="majorBidi"/>
          <w:sz w:val="24"/>
          <w:szCs w:val="24"/>
        </w:rPr>
        <w:footnoteReference w:id="30"/>
      </w:r>
    </w:p>
    <w:p w:rsidR="00C44965" w:rsidRPr="00907078" w:rsidRDefault="00C44965" w:rsidP="007F395E">
      <w:pPr>
        <w:spacing w:line="480" w:lineRule="auto"/>
        <w:ind w:firstLine="720"/>
        <w:jc w:val="both"/>
        <w:rPr>
          <w:rFonts w:asciiTheme="majorBidi" w:hAnsiTheme="majorBidi" w:cstheme="majorBidi"/>
          <w:sz w:val="24"/>
          <w:szCs w:val="24"/>
        </w:rPr>
      </w:pPr>
      <w:r w:rsidRPr="008F01F7">
        <w:rPr>
          <w:rFonts w:asciiTheme="majorBidi" w:hAnsiTheme="majorBidi" w:cstheme="majorBidi"/>
          <w:sz w:val="24"/>
          <w:szCs w:val="24"/>
        </w:rPr>
        <w:t>Deposito mudharabah adalah salah satu produk unggulan dari perbankan syariah. Perbankan syariah telah dikenal dengan sistem bagi hasil, yang biasanya persentase ditetapkan di awal. Namun jumlah nominalnya ditetapkan pada akhir periode (per 1 bulan, 3 bulan, 6 bulan, ataupun per 12 bulan). Jumlah bagi</w:t>
      </w:r>
      <w:r>
        <w:rPr>
          <w:rFonts w:asciiTheme="majorBidi" w:hAnsiTheme="majorBidi" w:cstheme="majorBidi"/>
          <w:sz w:val="24"/>
          <w:szCs w:val="24"/>
        </w:rPr>
        <w:t xml:space="preserve"> hasil yang diterima nasabah dip</w:t>
      </w:r>
      <w:r w:rsidRPr="008F01F7">
        <w:rPr>
          <w:rFonts w:asciiTheme="majorBidi" w:hAnsiTheme="majorBidi" w:cstheme="majorBidi"/>
          <w:sz w:val="24"/>
          <w:szCs w:val="24"/>
        </w:rPr>
        <w:t xml:space="preserve">eroleh dari jumlah simpanan deposito </w:t>
      </w:r>
      <w:r w:rsidRPr="008F01F7">
        <w:rPr>
          <w:rFonts w:asciiTheme="majorBidi" w:hAnsiTheme="majorBidi" w:cstheme="majorBidi"/>
          <w:i/>
          <w:iCs/>
          <w:sz w:val="24"/>
          <w:szCs w:val="24"/>
        </w:rPr>
        <w:t>mudharabah</w:t>
      </w:r>
      <w:r w:rsidRPr="008F01F7">
        <w:rPr>
          <w:rFonts w:asciiTheme="majorBidi" w:hAnsiTheme="majorBidi" w:cstheme="majorBidi"/>
          <w:sz w:val="24"/>
          <w:szCs w:val="24"/>
        </w:rPr>
        <w:t xml:space="preserve"> dikalikan dengan persentase bagi hasil, dimana total bagi hasil yang diterima dapat diketahui pada akhir periode. Jadi, semakin besar bagi hasil yang diterima kepada nasabah pada produk deposito </w:t>
      </w:r>
      <w:r w:rsidRPr="008F01F7">
        <w:rPr>
          <w:rFonts w:asciiTheme="majorBidi" w:hAnsiTheme="majorBidi" w:cstheme="majorBidi"/>
          <w:i/>
          <w:iCs/>
          <w:sz w:val="24"/>
          <w:szCs w:val="24"/>
        </w:rPr>
        <w:t xml:space="preserve">mudharabah </w:t>
      </w:r>
      <w:r>
        <w:rPr>
          <w:rFonts w:asciiTheme="majorBidi" w:hAnsiTheme="majorBidi" w:cstheme="majorBidi"/>
          <w:sz w:val="24"/>
          <w:szCs w:val="24"/>
        </w:rPr>
        <w:t xml:space="preserve">apakah akan mempengaruhi </w:t>
      </w:r>
      <w:r w:rsidRPr="008F01F7">
        <w:rPr>
          <w:rFonts w:asciiTheme="majorBidi" w:hAnsiTheme="majorBidi" w:cstheme="majorBidi"/>
          <w:sz w:val="24"/>
          <w:szCs w:val="24"/>
        </w:rPr>
        <w:t xml:space="preserve">nasabah untuk mendepositokan dananya pada bank syariah berdasarkan pernyataan di atas maka hipotesis yang akan diuji dalam penelitian ini berkaitan dengan ada tidaknya pengaruh dari </w:t>
      </w:r>
      <w:r w:rsidRPr="007F395E">
        <w:rPr>
          <w:rFonts w:asciiTheme="majorBidi" w:hAnsiTheme="majorBidi" w:cstheme="majorBidi"/>
          <w:i/>
          <w:iCs/>
          <w:sz w:val="24"/>
          <w:szCs w:val="24"/>
        </w:rPr>
        <w:t>variable</w:t>
      </w:r>
      <w:r w:rsidRPr="008F01F7">
        <w:rPr>
          <w:rFonts w:asciiTheme="majorBidi" w:hAnsiTheme="majorBidi" w:cstheme="majorBidi"/>
          <w:sz w:val="24"/>
          <w:szCs w:val="24"/>
        </w:rPr>
        <w:t xml:space="preserve"> bebas (independen) </w:t>
      </w:r>
      <w:r>
        <w:rPr>
          <w:rFonts w:asciiTheme="majorBidi" w:hAnsiTheme="majorBidi" w:cstheme="majorBidi"/>
          <w:sz w:val="24"/>
          <w:szCs w:val="24"/>
        </w:rPr>
        <w:t xml:space="preserve">tingkat </w:t>
      </w:r>
      <w:r w:rsidRPr="008F01F7">
        <w:rPr>
          <w:rFonts w:asciiTheme="majorBidi" w:hAnsiTheme="majorBidi" w:cstheme="majorBidi"/>
          <w:sz w:val="24"/>
          <w:szCs w:val="24"/>
        </w:rPr>
        <w:t xml:space="preserve">bagi hasil terhadap </w:t>
      </w:r>
      <w:r w:rsidRPr="007F395E">
        <w:rPr>
          <w:rFonts w:asciiTheme="majorBidi" w:hAnsiTheme="majorBidi" w:cstheme="majorBidi"/>
          <w:i/>
          <w:iCs/>
          <w:sz w:val="24"/>
          <w:szCs w:val="24"/>
        </w:rPr>
        <w:t xml:space="preserve">variable </w:t>
      </w:r>
      <w:r w:rsidRPr="008F01F7">
        <w:rPr>
          <w:rFonts w:asciiTheme="majorBidi" w:hAnsiTheme="majorBidi" w:cstheme="majorBidi"/>
          <w:sz w:val="24"/>
          <w:szCs w:val="24"/>
        </w:rPr>
        <w:t>tidak bebas (dependen) Jumlah dana deposan.</w:t>
      </w:r>
    </w:p>
    <w:p w:rsidR="00C44965" w:rsidRPr="008F01F7" w:rsidRDefault="00C44965" w:rsidP="00C44965">
      <w:pPr>
        <w:spacing w:line="480" w:lineRule="auto"/>
        <w:ind w:firstLine="720"/>
        <w:jc w:val="both"/>
        <w:rPr>
          <w:rFonts w:asciiTheme="majorBidi" w:hAnsiTheme="majorBidi" w:cstheme="majorBidi"/>
          <w:sz w:val="24"/>
          <w:szCs w:val="24"/>
        </w:rPr>
      </w:pPr>
      <w:r w:rsidRPr="008F01F7">
        <w:rPr>
          <w:rFonts w:asciiTheme="majorBidi" w:hAnsiTheme="majorBidi" w:cstheme="majorBidi"/>
          <w:sz w:val="24"/>
          <w:szCs w:val="24"/>
        </w:rPr>
        <w:t xml:space="preserve">Untuk melihat pengaruh antara bagi hasil dan jumlah dana deposito </w:t>
      </w:r>
      <w:r w:rsidRPr="008F01F7">
        <w:rPr>
          <w:rFonts w:asciiTheme="majorBidi" w:hAnsiTheme="majorBidi" w:cstheme="majorBidi"/>
          <w:i/>
          <w:iCs/>
          <w:sz w:val="24"/>
          <w:szCs w:val="24"/>
        </w:rPr>
        <w:t xml:space="preserve">mudharabah </w:t>
      </w:r>
      <w:r w:rsidRPr="008F01F7">
        <w:rPr>
          <w:rFonts w:asciiTheme="majorBidi" w:hAnsiTheme="majorBidi" w:cstheme="majorBidi"/>
          <w:sz w:val="24"/>
          <w:szCs w:val="24"/>
        </w:rPr>
        <w:t xml:space="preserve">digunakan analisi regresi. Analisis regresi bertujuan untuk menguji berpengaruh atau tidaknya antara variabel X (bagi hasil) dengan variabel Y (jumlah dana deposito </w:t>
      </w:r>
      <w:r w:rsidRPr="008F01F7">
        <w:rPr>
          <w:rFonts w:asciiTheme="majorBidi" w:hAnsiTheme="majorBidi" w:cstheme="majorBidi"/>
          <w:i/>
          <w:iCs/>
          <w:sz w:val="24"/>
          <w:szCs w:val="24"/>
        </w:rPr>
        <w:t>mudharabah</w:t>
      </w:r>
      <w:r w:rsidRPr="008F01F7">
        <w:rPr>
          <w:rFonts w:asciiTheme="majorBidi" w:hAnsiTheme="majorBidi" w:cstheme="majorBidi"/>
          <w:sz w:val="24"/>
          <w:szCs w:val="24"/>
        </w:rPr>
        <w:t xml:space="preserve">). </w:t>
      </w:r>
    </w:p>
    <w:p w:rsidR="00C44965" w:rsidRPr="008F01F7" w:rsidRDefault="00C44965" w:rsidP="00C44965">
      <w:pPr>
        <w:spacing w:line="480" w:lineRule="auto"/>
        <w:ind w:firstLine="720"/>
        <w:jc w:val="both"/>
        <w:rPr>
          <w:rFonts w:asciiTheme="majorBidi" w:hAnsiTheme="majorBidi" w:cstheme="majorBidi"/>
          <w:sz w:val="24"/>
          <w:szCs w:val="24"/>
        </w:rPr>
      </w:pPr>
      <w:r w:rsidRPr="008F01F7">
        <w:rPr>
          <w:rFonts w:asciiTheme="majorBidi" w:hAnsiTheme="majorBidi" w:cstheme="majorBidi"/>
          <w:sz w:val="24"/>
          <w:szCs w:val="24"/>
        </w:rPr>
        <w:t xml:space="preserve">Untuk mengetahui besarnya pengaruh bagi hasil terhadap jumlah dana deposito </w:t>
      </w:r>
      <w:r w:rsidRPr="008F01F7">
        <w:rPr>
          <w:rFonts w:asciiTheme="majorBidi" w:hAnsiTheme="majorBidi" w:cstheme="majorBidi"/>
          <w:i/>
          <w:iCs/>
          <w:sz w:val="24"/>
          <w:szCs w:val="24"/>
        </w:rPr>
        <w:t>mudharabah</w:t>
      </w:r>
      <w:r w:rsidRPr="008F01F7">
        <w:rPr>
          <w:rFonts w:asciiTheme="majorBidi" w:hAnsiTheme="majorBidi" w:cstheme="majorBidi"/>
          <w:sz w:val="24"/>
          <w:szCs w:val="24"/>
        </w:rPr>
        <w:t>, dengan menggunakan persamaan regresi sebagai berikut :</w:t>
      </w:r>
    </w:p>
    <w:p w:rsidR="00C44965" w:rsidRDefault="00B24DA9" w:rsidP="00C44965">
      <w:pPr>
        <w:pStyle w:val="ListParagraph"/>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zh-TW"/>
        </w:rPr>
        <w:pict>
          <v:shape id="_x0000_s1029" type="#_x0000_t202" style="position:absolute;left:0;text-align:left;margin-left:119.85pt;margin-top:12.05pt;width:157.9pt;height:35.55pt;z-index:251663360;mso-width-percent:400;mso-height-percent:200;mso-width-percent:400;mso-height-percent:200;mso-width-relative:margin;mso-height-relative:margin">
            <v:textbox style="mso-fit-shape-to-text:t">
              <w:txbxContent>
                <w:p w:rsidR="00B02024" w:rsidRPr="0001372E" w:rsidRDefault="00B02024" w:rsidP="00C4496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Y = a + bX</w:t>
                  </w:r>
                </w:p>
              </w:txbxContent>
            </v:textbox>
          </v:shape>
        </w:pict>
      </w:r>
    </w:p>
    <w:p w:rsidR="00C44965" w:rsidRPr="00974EB0" w:rsidRDefault="00C44965" w:rsidP="00C44965">
      <w:pPr>
        <w:pStyle w:val="ListParagraph"/>
        <w:spacing w:line="480" w:lineRule="auto"/>
        <w:jc w:val="both"/>
        <w:rPr>
          <w:rFonts w:asciiTheme="majorBidi" w:hAnsiTheme="majorBidi" w:cstheme="majorBidi"/>
          <w:b/>
          <w:bCs/>
          <w:sz w:val="24"/>
          <w:szCs w:val="24"/>
        </w:rPr>
      </w:pPr>
    </w:p>
    <w:p w:rsidR="00C44965" w:rsidRPr="00974EB0" w:rsidRDefault="00C44965" w:rsidP="00C44965">
      <w:pPr>
        <w:pStyle w:val="ListParagraph"/>
        <w:spacing w:line="480" w:lineRule="auto"/>
        <w:jc w:val="both"/>
        <w:rPr>
          <w:rFonts w:asciiTheme="majorBidi" w:hAnsiTheme="majorBidi" w:cstheme="majorBidi"/>
          <w:sz w:val="24"/>
          <w:szCs w:val="24"/>
        </w:rPr>
      </w:pPr>
      <w:r w:rsidRPr="00974EB0">
        <w:rPr>
          <w:rFonts w:asciiTheme="majorBidi" w:hAnsiTheme="majorBidi" w:cstheme="majorBidi"/>
          <w:sz w:val="24"/>
          <w:szCs w:val="24"/>
        </w:rPr>
        <w:t xml:space="preserve">Keterangan : </w:t>
      </w:r>
      <w:r w:rsidRPr="00974EB0">
        <w:rPr>
          <w:rFonts w:asciiTheme="majorBidi" w:hAnsiTheme="majorBidi" w:cstheme="majorBidi"/>
          <w:sz w:val="24"/>
          <w:szCs w:val="24"/>
        </w:rPr>
        <w:tab/>
        <w:t xml:space="preserve">Y =  Jumlah dana deposito </w:t>
      </w:r>
      <w:r w:rsidRPr="00974EB0">
        <w:rPr>
          <w:rFonts w:asciiTheme="majorBidi" w:hAnsiTheme="majorBidi" w:cstheme="majorBidi"/>
          <w:i/>
          <w:iCs/>
          <w:sz w:val="24"/>
          <w:szCs w:val="24"/>
        </w:rPr>
        <w:t xml:space="preserve">mudharabah </w:t>
      </w:r>
      <w:r w:rsidRPr="00974EB0">
        <w:rPr>
          <w:rFonts w:asciiTheme="majorBidi" w:hAnsiTheme="majorBidi" w:cstheme="majorBidi"/>
          <w:sz w:val="24"/>
          <w:szCs w:val="24"/>
        </w:rPr>
        <w:t>(jutaan rupiah)</w:t>
      </w:r>
    </w:p>
    <w:p w:rsidR="00C44965" w:rsidRPr="00974EB0" w:rsidRDefault="00C44965" w:rsidP="00C44965">
      <w:pPr>
        <w:pStyle w:val="ListParagraph"/>
        <w:spacing w:line="480" w:lineRule="auto"/>
        <w:jc w:val="both"/>
        <w:rPr>
          <w:rFonts w:asciiTheme="majorBidi" w:hAnsiTheme="majorBidi" w:cstheme="majorBidi"/>
          <w:sz w:val="24"/>
          <w:szCs w:val="24"/>
        </w:rPr>
      </w:pPr>
      <w:r w:rsidRPr="00974EB0">
        <w:rPr>
          <w:rFonts w:asciiTheme="majorBidi" w:hAnsiTheme="majorBidi" w:cstheme="majorBidi"/>
          <w:sz w:val="24"/>
          <w:szCs w:val="24"/>
        </w:rPr>
        <w:tab/>
      </w:r>
      <w:r w:rsidRPr="00974EB0">
        <w:rPr>
          <w:rFonts w:asciiTheme="majorBidi" w:hAnsiTheme="majorBidi" w:cstheme="majorBidi"/>
          <w:sz w:val="24"/>
          <w:szCs w:val="24"/>
        </w:rPr>
        <w:tab/>
        <w:t xml:space="preserve">X =  tingkat bagi hasil </w:t>
      </w:r>
    </w:p>
    <w:p w:rsidR="00C44965" w:rsidRPr="00974EB0" w:rsidRDefault="00C44965" w:rsidP="00C44965">
      <w:pPr>
        <w:pStyle w:val="ListParagraph"/>
        <w:spacing w:line="480" w:lineRule="auto"/>
        <w:jc w:val="both"/>
        <w:rPr>
          <w:rFonts w:asciiTheme="majorBidi" w:hAnsiTheme="majorBidi" w:cstheme="majorBidi"/>
          <w:sz w:val="24"/>
          <w:szCs w:val="24"/>
        </w:rPr>
      </w:pPr>
      <w:r w:rsidRPr="00974EB0">
        <w:rPr>
          <w:rFonts w:asciiTheme="majorBidi" w:hAnsiTheme="majorBidi" w:cstheme="majorBidi"/>
          <w:sz w:val="24"/>
          <w:szCs w:val="24"/>
        </w:rPr>
        <w:tab/>
      </w:r>
      <w:r w:rsidRPr="00974EB0">
        <w:rPr>
          <w:rFonts w:asciiTheme="majorBidi" w:hAnsiTheme="majorBidi" w:cstheme="majorBidi"/>
          <w:sz w:val="24"/>
          <w:szCs w:val="24"/>
        </w:rPr>
        <w:tab/>
        <w:t>a  =  Konstanta</w:t>
      </w:r>
    </w:p>
    <w:p w:rsidR="00C44965" w:rsidRPr="007F6B3B" w:rsidRDefault="00C44965" w:rsidP="00C44965">
      <w:pPr>
        <w:pStyle w:val="ListParagraph"/>
        <w:spacing w:line="480" w:lineRule="auto"/>
        <w:jc w:val="both"/>
      </w:pPr>
      <w:r w:rsidRPr="00974EB0">
        <w:rPr>
          <w:rFonts w:asciiTheme="majorBidi" w:hAnsiTheme="majorBidi" w:cstheme="majorBidi"/>
          <w:sz w:val="24"/>
          <w:szCs w:val="24"/>
        </w:rPr>
        <w:tab/>
      </w:r>
      <w:r w:rsidRPr="00974EB0">
        <w:rPr>
          <w:rFonts w:asciiTheme="majorBidi" w:hAnsiTheme="majorBidi" w:cstheme="majorBidi"/>
          <w:sz w:val="24"/>
          <w:szCs w:val="24"/>
        </w:rPr>
        <w:tab/>
        <w:t>b =  Kemiringan</w:t>
      </w:r>
    </w:p>
    <w:p w:rsidR="00C44965" w:rsidRDefault="00C44965" w:rsidP="00C44965"/>
    <w:p w:rsidR="00C44965" w:rsidRDefault="00C44965" w:rsidP="00C44965"/>
    <w:p w:rsidR="00C44965" w:rsidRDefault="00C44965" w:rsidP="00C4496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rsidR="00C44965" w:rsidRDefault="00C44965" w:rsidP="00C4496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METODE PENELITIAN</w:t>
      </w:r>
    </w:p>
    <w:p w:rsidR="00C44965" w:rsidRPr="00572603" w:rsidRDefault="00C44965" w:rsidP="006B1928">
      <w:pPr>
        <w:pStyle w:val="ListParagraph"/>
        <w:numPr>
          <w:ilvl w:val="0"/>
          <w:numId w:val="23"/>
        </w:numPr>
        <w:tabs>
          <w:tab w:val="left" w:pos="284"/>
        </w:tabs>
        <w:spacing w:line="480" w:lineRule="auto"/>
        <w:ind w:left="426" w:hanging="426"/>
        <w:jc w:val="both"/>
        <w:rPr>
          <w:rFonts w:asciiTheme="majorBidi" w:hAnsiTheme="majorBidi" w:cstheme="majorBidi"/>
          <w:b/>
          <w:bCs/>
          <w:sz w:val="24"/>
          <w:szCs w:val="24"/>
        </w:rPr>
      </w:pPr>
      <w:r w:rsidRPr="00572603">
        <w:rPr>
          <w:rFonts w:asciiTheme="majorBidi" w:hAnsiTheme="majorBidi" w:cstheme="majorBidi"/>
          <w:b/>
          <w:bCs/>
          <w:sz w:val="24"/>
          <w:szCs w:val="24"/>
        </w:rPr>
        <w:t xml:space="preserve">Definisi Operasional Variabel </w:t>
      </w:r>
    </w:p>
    <w:p w:rsidR="00C44965" w:rsidRDefault="00C44965" w:rsidP="006B1928">
      <w:pPr>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Berdasarkan model yang digunakan dalam penelitian ini maka variabel yang digunakan terdiri dari :</w:t>
      </w:r>
    </w:p>
    <w:p w:rsidR="00C44965" w:rsidRPr="006B1928" w:rsidRDefault="007F395E" w:rsidP="006B1928">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Tingkat Bagi Hasil (V</w:t>
      </w:r>
      <w:r w:rsidR="00C44965" w:rsidRPr="006B1928">
        <w:rPr>
          <w:rFonts w:asciiTheme="majorBidi" w:hAnsiTheme="majorBidi" w:cstheme="majorBidi"/>
          <w:sz w:val="24"/>
          <w:szCs w:val="24"/>
        </w:rPr>
        <w:t>ariabel</w:t>
      </w:r>
      <w:r>
        <w:rPr>
          <w:rFonts w:asciiTheme="majorBidi" w:hAnsiTheme="majorBidi" w:cstheme="majorBidi"/>
          <w:sz w:val="24"/>
          <w:szCs w:val="24"/>
        </w:rPr>
        <w:t xml:space="preserve"> I</w:t>
      </w:r>
      <w:r w:rsidR="00B9357F" w:rsidRPr="006B1928">
        <w:rPr>
          <w:rFonts w:asciiTheme="majorBidi" w:hAnsiTheme="majorBidi" w:cstheme="majorBidi"/>
          <w:sz w:val="24"/>
          <w:szCs w:val="24"/>
        </w:rPr>
        <w:t>ndependent</w:t>
      </w:r>
      <w:r w:rsidR="00C44965" w:rsidRPr="006B1928">
        <w:rPr>
          <w:rFonts w:asciiTheme="majorBidi" w:hAnsiTheme="majorBidi" w:cstheme="majorBidi"/>
          <w:sz w:val="24"/>
          <w:szCs w:val="24"/>
        </w:rPr>
        <w:t>)</w:t>
      </w:r>
    </w:p>
    <w:p w:rsidR="00C44965" w:rsidRPr="00B72594" w:rsidRDefault="00C44965" w:rsidP="006B1928">
      <w:pPr>
        <w:spacing w:line="480" w:lineRule="auto"/>
        <w:ind w:left="284" w:firstLine="675"/>
        <w:jc w:val="both"/>
        <w:rPr>
          <w:rFonts w:asciiTheme="majorBidi" w:hAnsiTheme="majorBidi" w:cstheme="majorBidi"/>
          <w:sz w:val="24"/>
          <w:szCs w:val="24"/>
        </w:rPr>
      </w:pPr>
      <w:r>
        <w:rPr>
          <w:rFonts w:asciiTheme="majorBidi" w:hAnsiTheme="majorBidi" w:cstheme="majorBidi"/>
          <w:sz w:val="24"/>
          <w:szCs w:val="24"/>
        </w:rPr>
        <w:t xml:space="preserve">Tingkat </w:t>
      </w:r>
      <w:r w:rsidRPr="00B72594">
        <w:rPr>
          <w:rFonts w:asciiTheme="majorBidi" w:hAnsiTheme="majorBidi" w:cstheme="majorBidi"/>
          <w:sz w:val="24"/>
          <w:szCs w:val="24"/>
        </w:rPr>
        <w:t xml:space="preserve">Bagi hasil adalah pembagian keuntungan yang berdasarkan nisbah dalam perjanjian antara deposan dengan </w:t>
      </w:r>
      <w:r w:rsidRPr="00B72594">
        <w:rPr>
          <w:rFonts w:asciiTheme="majorBidi" w:hAnsiTheme="majorBidi" w:cstheme="majorBidi"/>
          <w:i/>
          <w:iCs/>
          <w:sz w:val="24"/>
          <w:szCs w:val="24"/>
        </w:rPr>
        <w:t>mudharib</w:t>
      </w:r>
      <w:r w:rsidRPr="00B72594">
        <w:rPr>
          <w:rFonts w:asciiTheme="majorBidi" w:hAnsiTheme="majorBidi" w:cstheme="majorBidi"/>
          <w:sz w:val="24"/>
          <w:szCs w:val="24"/>
        </w:rPr>
        <w:t>. Data didapat dari laporan keuangan PT Bank Sumsel Babel Syariah Cab</w:t>
      </w:r>
      <w:r w:rsidR="006B1928">
        <w:rPr>
          <w:rFonts w:asciiTheme="majorBidi" w:hAnsiTheme="majorBidi" w:cstheme="majorBidi"/>
          <w:sz w:val="24"/>
          <w:szCs w:val="24"/>
        </w:rPr>
        <w:t>ang Palembang periode tahun 2009</w:t>
      </w:r>
      <w:r w:rsidRPr="00B72594">
        <w:rPr>
          <w:rFonts w:asciiTheme="majorBidi" w:hAnsiTheme="majorBidi" w:cstheme="majorBidi"/>
          <w:sz w:val="24"/>
          <w:szCs w:val="24"/>
        </w:rPr>
        <w:t xml:space="preserve"> sampai 2014.</w:t>
      </w:r>
    </w:p>
    <w:p w:rsidR="00C44965" w:rsidRPr="006B1928" w:rsidRDefault="007F395E" w:rsidP="006B1928">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Deposito Mudharabah (V</w:t>
      </w:r>
      <w:r w:rsidR="00C44965" w:rsidRPr="006B1928">
        <w:rPr>
          <w:rFonts w:asciiTheme="majorBidi" w:hAnsiTheme="majorBidi" w:cstheme="majorBidi"/>
          <w:sz w:val="24"/>
          <w:szCs w:val="24"/>
        </w:rPr>
        <w:t xml:space="preserve">ariabel </w:t>
      </w:r>
      <w:r>
        <w:rPr>
          <w:rFonts w:asciiTheme="majorBidi" w:hAnsiTheme="majorBidi" w:cstheme="majorBidi"/>
          <w:sz w:val="24"/>
          <w:szCs w:val="24"/>
        </w:rPr>
        <w:t>D</w:t>
      </w:r>
      <w:r w:rsidR="00B9357F" w:rsidRPr="006B1928">
        <w:rPr>
          <w:rFonts w:asciiTheme="majorBidi" w:hAnsiTheme="majorBidi" w:cstheme="majorBidi"/>
          <w:sz w:val="24"/>
          <w:szCs w:val="24"/>
        </w:rPr>
        <w:t>ependent</w:t>
      </w:r>
      <w:r w:rsidR="00C44965" w:rsidRPr="006B1928">
        <w:rPr>
          <w:rFonts w:asciiTheme="majorBidi" w:hAnsiTheme="majorBidi" w:cstheme="majorBidi"/>
          <w:sz w:val="24"/>
          <w:szCs w:val="24"/>
        </w:rPr>
        <w:t>)</w:t>
      </w:r>
    </w:p>
    <w:p w:rsidR="006B1928" w:rsidRPr="00B72594" w:rsidRDefault="00C44965" w:rsidP="00196C7D">
      <w:pPr>
        <w:spacing w:line="480" w:lineRule="auto"/>
        <w:ind w:left="284" w:firstLine="709"/>
        <w:jc w:val="both"/>
        <w:rPr>
          <w:rFonts w:asciiTheme="majorBidi" w:hAnsiTheme="majorBidi" w:cstheme="majorBidi"/>
          <w:sz w:val="24"/>
          <w:szCs w:val="24"/>
        </w:rPr>
      </w:pPr>
      <w:r w:rsidRPr="00B72594">
        <w:rPr>
          <w:rFonts w:asciiTheme="majorBidi" w:hAnsiTheme="majorBidi" w:cstheme="majorBidi"/>
          <w:sz w:val="24"/>
          <w:szCs w:val="24"/>
        </w:rPr>
        <w:t>Deposito mudharabah adalah simpanan berdasrkan prinsip bagi hasil yang penarikannya hanya dapat dilakukan pada waktu tertentu berdasrkan perjanjian nasasabah dengan bank, dalam penelitian ini menga</w:t>
      </w:r>
      <w:r w:rsidR="007F395E">
        <w:rPr>
          <w:rFonts w:asciiTheme="majorBidi" w:hAnsiTheme="majorBidi" w:cstheme="majorBidi"/>
          <w:sz w:val="24"/>
          <w:szCs w:val="24"/>
        </w:rPr>
        <w:t>m</w:t>
      </w:r>
      <w:r w:rsidRPr="00B72594">
        <w:rPr>
          <w:rFonts w:asciiTheme="majorBidi" w:hAnsiTheme="majorBidi" w:cstheme="majorBidi"/>
          <w:sz w:val="24"/>
          <w:szCs w:val="24"/>
        </w:rPr>
        <w:t>bil data volume deposito Mudharabah PT Bank Sumsel Babel Syariah Cab</w:t>
      </w:r>
      <w:r w:rsidR="006B1928">
        <w:rPr>
          <w:rFonts w:asciiTheme="majorBidi" w:hAnsiTheme="majorBidi" w:cstheme="majorBidi"/>
          <w:sz w:val="24"/>
          <w:szCs w:val="24"/>
        </w:rPr>
        <w:t xml:space="preserve">ang Palembang periode tahun 2009 </w:t>
      </w:r>
      <w:r w:rsidRPr="00B72594">
        <w:rPr>
          <w:rFonts w:asciiTheme="majorBidi" w:hAnsiTheme="majorBidi" w:cstheme="majorBidi"/>
          <w:sz w:val="24"/>
          <w:szCs w:val="24"/>
        </w:rPr>
        <w:t>ampai 2014.</w:t>
      </w:r>
    </w:p>
    <w:p w:rsidR="00C44965" w:rsidRPr="006B1928" w:rsidRDefault="00C44965" w:rsidP="00196C7D">
      <w:pPr>
        <w:pStyle w:val="ListParagraph"/>
        <w:numPr>
          <w:ilvl w:val="0"/>
          <w:numId w:val="23"/>
        </w:numPr>
        <w:spacing w:before="240" w:after="200" w:line="276" w:lineRule="auto"/>
        <w:ind w:left="426" w:hanging="426"/>
        <w:rPr>
          <w:rFonts w:asciiTheme="majorBidi" w:hAnsiTheme="majorBidi" w:cstheme="majorBidi"/>
          <w:b/>
          <w:bCs/>
          <w:sz w:val="24"/>
          <w:szCs w:val="24"/>
        </w:rPr>
      </w:pPr>
      <w:r w:rsidRPr="006B1928">
        <w:rPr>
          <w:rFonts w:asciiTheme="majorBidi" w:hAnsiTheme="majorBidi" w:cstheme="majorBidi"/>
          <w:b/>
          <w:bCs/>
          <w:sz w:val="24"/>
          <w:szCs w:val="24"/>
        </w:rPr>
        <w:t>Jenis dan Sumber  Data</w:t>
      </w:r>
    </w:p>
    <w:p w:rsidR="00C44965" w:rsidRPr="00457834" w:rsidRDefault="00C44965" w:rsidP="00196C7D">
      <w:pPr>
        <w:pStyle w:val="ListParagraph"/>
        <w:spacing w:before="240" w:after="200" w:line="276" w:lineRule="auto"/>
        <w:rPr>
          <w:rFonts w:asciiTheme="majorBidi" w:hAnsiTheme="majorBidi" w:cstheme="majorBidi"/>
          <w:b/>
          <w:bCs/>
          <w:sz w:val="24"/>
          <w:szCs w:val="24"/>
        </w:rPr>
      </w:pPr>
    </w:p>
    <w:p w:rsidR="00C44965" w:rsidRPr="006B1928" w:rsidRDefault="00C44965" w:rsidP="006B1928">
      <w:pPr>
        <w:pStyle w:val="ListParagraph"/>
        <w:numPr>
          <w:ilvl w:val="0"/>
          <w:numId w:val="22"/>
        </w:numPr>
        <w:spacing w:after="100" w:afterAutospacing="1"/>
        <w:ind w:left="851" w:hanging="567"/>
        <w:jc w:val="both"/>
        <w:rPr>
          <w:rFonts w:ascii="Times New Roman" w:hAnsi="Times New Roman"/>
          <w:sz w:val="24"/>
          <w:szCs w:val="24"/>
        </w:rPr>
      </w:pPr>
      <w:r w:rsidRPr="006B1928">
        <w:rPr>
          <w:rFonts w:ascii="Times New Roman" w:hAnsi="Times New Roman"/>
          <w:sz w:val="24"/>
          <w:szCs w:val="24"/>
        </w:rPr>
        <w:t>Jenis Penelit</w:t>
      </w:r>
      <w:r w:rsidR="006B1928">
        <w:rPr>
          <w:rFonts w:ascii="Times New Roman" w:hAnsi="Times New Roman"/>
          <w:sz w:val="24"/>
          <w:szCs w:val="24"/>
        </w:rPr>
        <w:t>ian</w:t>
      </w:r>
    </w:p>
    <w:p w:rsidR="00C44965" w:rsidRPr="00457834" w:rsidRDefault="00C44965" w:rsidP="006B1928">
      <w:pPr>
        <w:spacing w:after="100" w:afterAutospacing="1" w:line="480" w:lineRule="auto"/>
        <w:ind w:left="284" w:firstLine="567"/>
        <w:jc w:val="both"/>
        <w:rPr>
          <w:rFonts w:ascii="Times New Roman" w:hAnsi="Times New Roman"/>
          <w:sz w:val="24"/>
          <w:szCs w:val="24"/>
        </w:rPr>
      </w:pPr>
      <w:r w:rsidRPr="00457834">
        <w:rPr>
          <w:rFonts w:ascii="Times New Roman" w:hAnsi="Times New Roman"/>
          <w:sz w:val="24"/>
          <w:szCs w:val="24"/>
        </w:rPr>
        <w:t xml:space="preserve">Jenis penelitian yang digunakan dalam adalah jenis penelitian kuantitatif. Penelitian kuantitatif adalah data yang diukur dalam skala numerik atau data yang berupa angka-angka yang diambil dari publikasi laporan keuangan PT Bank Sumsel Babel Syariah Cabang Palembang. </w:t>
      </w:r>
      <w:r w:rsidRPr="00457834">
        <w:rPr>
          <w:rFonts w:asciiTheme="majorBidi" w:hAnsiTheme="majorBidi" w:cstheme="majorBidi"/>
          <w:sz w:val="24"/>
          <w:szCs w:val="24"/>
        </w:rPr>
        <w:t>Jadi, dalam penelitian ini penulis mengukur sejauh mana bagi hasil mempengaruhi jumlah dana deposan.</w:t>
      </w:r>
    </w:p>
    <w:p w:rsidR="00C44965" w:rsidRPr="00457834" w:rsidRDefault="00C44965" w:rsidP="006B1928">
      <w:pPr>
        <w:pStyle w:val="ListParagraph"/>
        <w:numPr>
          <w:ilvl w:val="0"/>
          <w:numId w:val="22"/>
        </w:numPr>
        <w:spacing w:after="100" w:afterAutospacing="1"/>
        <w:ind w:left="851" w:hanging="567"/>
        <w:jc w:val="both"/>
        <w:rPr>
          <w:rFonts w:asciiTheme="majorBidi" w:hAnsiTheme="majorBidi" w:cstheme="majorBidi"/>
          <w:sz w:val="24"/>
          <w:szCs w:val="24"/>
        </w:rPr>
      </w:pPr>
      <w:r>
        <w:rPr>
          <w:rFonts w:asciiTheme="majorBidi" w:hAnsiTheme="majorBidi" w:cstheme="majorBidi"/>
          <w:sz w:val="24"/>
          <w:szCs w:val="24"/>
        </w:rPr>
        <w:t xml:space="preserve">Jenis Data </w:t>
      </w:r>
    </w:p>
    <w:p w:rsidR="00C44965" w:rsidRPr="00623D37" w:rsidRDefault="00C44965" w:rsidP="006B1928">
      <w:pPr>
        <w:tabs>
          <w:tab w:val="left" w:pos="1985"/>
        </w:tabs>
        <w:spacing w:before="240" w:line="480" w:lineRule="auto"/>
        <w:ind w:left="284" w:firstLine="567"/>
        <w:jc w:val="both"/>
        <w:rPr>
          <w:rFonts w:asciiTheme="majorBidi" w:hAnsiTheme="majorBidi" w:cstheme="majorBidi"/>
          <w:sz w:val="24"/>
          <w:szCs w:val="24"/>
        </w:rPr>
      </w:pPr>
      <w:r w:rsidRPr="00126CE1">
        <w:rPr>
          <w:rFonts w:asciiTheme="majorBidi" w:hAnsiTheme="majorBidi" w:cstheme="majorBidi"/>
          <w:sz w:val="24"/>
          <w:szCs w:val="24"/>
        </w:rPr>
        <w:t>Data sekunder adalah yang diperoleh dari pihak-pih</w:t>
      </w:r>
      <w:r>
        <w:rPr>
          <w:rFonts w:asciiTheme="majorBidi" w:hAnsiTheme="majorBidi" w:cstheme="majorBidi"/>
          <w:sz w:val="24"/>
          <w:szCs w:val="24"/>
        </w:rPr>
        <w:t>a</w:t>
      </w:r>
      <w:r w:rsidRPr="00126CE1">
        <w:rPr>
          <w:rFonts w:asciiTheme="majorBidi" w:hAnsiTheme="majorBidi" w:cstheme="majorBidi"/>
          <w:sz w:val="24"/>
          <w:szCs w:val="24"/>
        </w:rPr>
        <w:t>k lain yaitu buku, artikel, serta jurnal dan sumber tidak langsung memberikan data kepada pengumpul data, data yang telah tersedia sebelumnya.</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w:t>
      </w:r>
      <w:r w:rsidRPr="002D3266">
        <w:rPr>
          <w:rFonts w:ascii="Times New Roman" w:hAnsi="Times New Roman"/>
          <w:sz w:val="24"/>
          <w:szCs w:val="24"/>
        </w:rPr>
        <w:t>Data yang digunakan dalam penelitian</w:t>
      </w:r>
      <w:r>
        <w:rPr>
          <w:rFonts w:ascii="Times New Roman" w:hAnsi="Times New Roman"/>
          <w:sz w:val="24"/>
          <w:szCs w:val="24"/>
        </w:rPr>
        <w:t xml:space="preserve"> ini</w:t>
      </w:r>
      <w:r w:rsidRPr="002D3266">
        <w:rPr>
          <w:rFonts w:ascii="Times New Roman" w:hAnsi="Times New Roman"/>
          <w:sz w:val="24"/>
          <w:szCs w:val="24"/>
        </w:rPr>
        <w:t xml:space="preserve"> adalah bersumber pada data sekunder yaitu data </w:t>
      </w:r>
      <w:r>
        <w:rPr>
          <w:rFonts w:ascii="Times New Roman" w:hAnsi="Times New Roman"/>
          <w:sz w:val="24"/>
          <w:szCs w:val="24"/>
        </w:rPr>
        <w:t>yang diambil dari laporan bulanan bank umum pada Bank Indonesia periode 2012</w:t>
      </w:r>
      <w:r w:rsidRPr="002D3266">
        <w:rPr>
          <w:rFonts w:ascii="Times New Roman" w:hAnsi="Times New Roman"/>
          <w:sz w:val="24"/>
          <w:szCs w:val="24"/>
        </w:rPr>
        <w:t>-2014</w:t>
      </w:r>
      <w:r>
        <w:rPr>
          <w:rFonts w:ascii="Times New Roman" w:hAnsi="Times New Roman"/>
          <w:sz w:val="24"/>
          <w:szCs w:val="24"/>
        </w:rPr>
        <w:t xml:space="preserve"> (jumlah dana deposito </w:t>
      </w:r>
      <w:r>
        <w:rPr>
          <w:rFonts w:ascii="Times New Roman" w:hAnsi="Times New Roman"/>
          <w:i/>
          <w:iCs/>
          <w:sz w:val="24"/>
          <w:szCs w:val="24"/>
        </w:rPr>
        <w:t>mudharabah</w:t>
      </w:r>
      <w:r>
        <w:rPr>
          <w:rFonts w:ascii="Times New Roman" w:hAnsi="Times New Roman"/>
          <w:sz w:val="24"/>
          <w:szCs w:val="24"/>
        </w:rPr>
        <w:t xml:space="preserve"> dan tingkat bagi hasil)</w:t>
      </w:r>
      <w:r w:rsidRPr="002D3266">
        <w:rPr>
          <w:rFonts w:ascii="Times New Roman" w:hAnsi="Times New Roman"/>
          <w:sz w:val="24"/>
          <w:szCs w:val="24"/>
        </w:rPr>
        <w:t>.</w:t>
      </w:r>
    </w:p>
    <w:p w:rsidR="00C44965" w:rsidRPr="009D2DF2" w:rsidRDefault="00C44965" w:rsidP="009D2DF2">
      <w:pPr>
        <w:pStyle w:val="ListParagraph"/>
        <w:numPr>
          <w:ilvl w:val="0"/>
          <w:numId w:val="23"/>
        </w:numPr>
        <w:spacing w:before="240" w:line="480" w:lineRule="auto"/>
        <w:ind w:left="284" w:right="17" w:hanging="284"/>
        <w:jc w:val="both"/>
        <w:rPr>
          <w:rFonts w:ascii="Times New Roman" w:hAnsi="Times New Roman"/>
          <w:b/>
          <w:bCs/>
          <w:sz w:val="24"/>
          <w:szCs w:val="24"/>
        </w:rPr>
      </w:pPr>
      <w:r w:rsidRPr="009D2DF2">
        <w:rPr>
          <w:rFonts w:ascii="Times New Roman" w:hAnsi="Times New Roman"/>
          <w:b/>
          <w:bCs/>
          <w:sz w:val="24"/>
          <w:szCs w:val="24"/>
        </w:rPr>
        <w:t>Teknik Pengumpulan Data</w:t>
      </w:r>
    </w:p>
    <w:p w:rsidR="00C44965" w:rsidRDefault="00C44965" w:rsidP="006B1928">
      <w:pPr>
        <w:autoSpaceDE w:val="0"/>
        <w:autoSpaceDN w:val="0"/>
        <w:adjustRightInd w:val="0"/>
        <w:spacing w:line="480" w:lineRule="auto"/>
        <w:ind w:left="284" w:firstLine="567"/>
        <w:jc w:val="both"/>
        <w:rPr>
          <w:rFonts w:ascii="Times New Roman" w:hAnsi="Times New Roman"/>
          <w:bCs/>
          <w:sz w:val="24"/>
          <w:szCs w:val="24"/>
        </w:rPr>
      </w:pPr>
      <w:r>
        <w:rPr>
          <w:rFonts w:ascii="Times New Roman" w:hAnsi="Times New Roman"/>
          <w:bCs/>
          <w:sz w:val="24"/>
          <w:szCs w:val="24"/>
        </w:rPr>
        <w:t xml:space="preserve">Untuk mendapatkan data yang dibutuhkan peneliti menggunakan metode dokumentasi/kajian pustaka. Dokumentasi merupakan metode pengumpulan data berdasarkan dokumen-dokumen, </w:t>
      </w:r>
      <w:r>
        <w:rPr>
          <w:rFonts w:ascii="Times New Roman" w:hAnsi="Times New Roman"/>
          <w:sz w:val="24"/>
          <w:szCs w:val="24"/>
        </w:rPr>
        <w:t xml:space="preserve">studi pustaka, jurnal-jurnal ilmiah, </w:t>
      </w:r>
      <w:r>
        <w:rPr>
          <w:rFonts w:ascii="Times New Roman" w:hAnsi="Times New Roman"/>
          <w:bCs/>
          <w:sz w:val="24"/>
          <w:szCs w:val="24"/>
        </w:rPr>
        <w:t xml:space="preserve"> dan laporan tertulis lainnya yang ada hubungannya dengan perbankan syariah, demikian pula referensi kepustakaan yang berkaitan dengan tema yang diteliti.</w:t>
      </w:r>
      <w:r>
        <w:rPr>
          <w:rStyle w:val="FootnoteReference"/>
          <w:rFonts w:ascii="Times New Roman" w:hAnsi="Times New Roman"/>
          <w:bCs/>
          <w:sz w:val="24"/>
          <w:szCs w:val="24"/>
        </w:rPr>
        <w:footnoteReference w:id="32"/>
      </w:r>
    </w:p>
    <w:p w:rsidR="00C44965" w:rsidRPr="00D01312" w:rsidRDefault="00C44965" w:rsidP="009D2DF2">
      <w:pPr>
        <w:pStyle w:val="NoSpacing"/>
        <w:numPr>
          <w:ilvl w:val="0"/>
          <w:numId w:val="23"/>
        </w:numPr>
        <w:spacing w:before="240" w:line="480" w:lineRule="auto"/>
        <w:ind w:left="284" w:hanging="284"/>
        <w:jc w:val="both"/>
        <w:rPr>
          <w:rFonts w:asciiTheme="majorBidi" w:hAnsiTheme="majorBidi" w:cstheme="majorBidi"/>
          <w:b/>
          <w:bCs/>
          <w:sz w:val="24"/>
          <w:szCs w:val="24"/>
        </w:rPr>
      </w:pPr>
      <w:r w:rsidRPr="00D01312">
        <w:rPr>
          <w:rFonts w:asciiTheme="majorBidi" w:hAnsiTheme="majorBidi" w:cstheme="majorBidi"/>
          <w:b/>
          <w:bCs/>
          <w:sz w:val="24"/>
          <w:szCs w:val="24"/>
        </w:rPr>
        <w:t>Teknik Analisis Data</w:t>
      </w:r>
    </w:p>
    <w:p w:rsidR="00C44965" w:rsidRPr="008C5BFE" w:rsidRDefault="00C44965" w:rsidP="00D01312">
      <w:pPr>
        <w:spacing w:before="240" w:line="480" w:lineRule="auto"/>
        <w:ind w:left="284" w:firstLine="709"/>
        <w:jc w:val="both"/>
        <w:rPr>
          <w:rFonts w:ascii="Times New Roman" w:eastAsia="Times New Roman" w:hAnsi="Times New Roman"/>
          <w:sz w:val="24"/>
          <w:szCs w:val="24"/>
          <w:lang w:eastAsia="id-ID"/>
        </w:rPr>
      </w:pPr>
      <w:r w:rsidRPr="008C5BFE">
        <w:rPr>
          <w:rFonts w:ascii="Times New Roman" w:hAnsi="Times New Roman"/>
          <w:sz w:val="24"/>
          <w:szCs w:val="24"/>
        </w:rPr>
        <w:t xml:space="preserve">Teknik analisis data yang digunakan dalam penelitian ini adalah menggunakan Metode Kuantitatif. Metode kuantitatif yaitu metode analisis data yang menggambarkan perhitungan angka-angka dan dijelaskan hasil-hasil perhitungan berdasarkan literatur yang ada. Sedangkan untuk alat analisis data sendiri penulis menggunakan program SPSS. Teknik analisis yang akan dipakai adalah teknik analisis regresi linier sederhana dan </w:t>
      </w:r>
      <w:r w:rsidRPr="008C5BFE">
        <w:rPr>
          <w:rFonts w:ascii="Times New Roman" w:eastAsia="Times New Roman" w:hAnsi="Times New Roman"/>
          <w:bCs/>
          <w:sz w:val="24"/>
          <w:szCs w:val="24"/>
          <w:lang w:eastAsia="id-ID"/>
        </w:rPr>
        <w:t>uji koefisien regresi sederhana (Uji t).</w:t>
      </w:r>
    </w:p>
    <w:p w:rsidR="00C44965" w:rsidRPr="008C5BFE" w:rsidRDefault="00C44965" w:rsidP="00D01312">
      <w:pPr>
        <w:spacing w:line="480" w:lineRule="auto"/>
        <w:ind w:left="284" w:firstLine="709"/>
        <w:jc w:val="both"/>
        <w:rPr>
          <w:rFonts w:ascii="Times New Roman" w:eastAsia="Times New Roman" w:hAnsi="Times New Roman"/>
          <w:sz w:val="24"/>
          <w:szCs w:val="24"/>
          <w:lang w:eastAsia="id-ID"/>
        </w:rPr>
      </w:pPr>
      <w:r w:rsidRPr="007845F4">
        <w:rPr>
          <w:rFonts w:ascii="Times New Roman" w:eastAsia="Times New Roman" w:hAnsi="Times New Roman"/>
          <w:sz w:val="24"/>
          <w:szCs w:val="24"/>
          <w:lang w:eastAsia="id-ID"/>
        </w:rPr>
        <w:t>Analisis regresi linier sederhana adalah hubungan secara linear antara satu variabel independen (X) dengan variabel dependen (Y). Analisis ini untuk mengetahui arah hubungan antara variabel independen dengan variabel dependen apakah positif atau negatif dan untuk memprediksi nilai dari variabel dependen apabila nilai variabel independen me</w:t>
      </w:r>
      <w:r>
        <w:rPr>
          <w:rFonts w:ascii="Times New Roman" w:eastAsia="Times New Roman" w:hAnsi="Times New Roman"/>
          <w:sz w:val="24"/>
          <w:szCs w:val="24"/>
          <w:lang w:eastAsia="id-ID"/>
        </w:rPr>
        <w:t>ngalami kenaikan atau penurunan</w:t>
      </w:r>
      <w:r w:rsidRPr="007845F4">
        <w:rPr>
          <w:rFonts w:ascii="Times New Roman" w:eastAsia="Times New Roman" w:hAnsi="Times New Roman"/>
          <w:sz w:val="24"/>
          <w:szCs w:val="24"/>
          <w:lang w:eastAsia="id-ID"/>
        </w:rPr>
        <w:t>. Data yang digunakan biasanya berskala interval atau rasio.</w:t>
      </w:r>
      <w:r>
        <w:rPr>
          <w:rStyle w:val="FootnoteReference"/>
          <w:rFonts w:ascii="Times New Roman" w:eastAsia="Times New Roman" w:hAnsi="Times New Roman"/>
          <w:sz w:val="24"/>
          <w:szCs w:val="24"/>
          <w:lang w:eastAsia="id-ID"/>
        </w:rPr>
        <w:footnoteReference w:id="33"/>
      </w:r>
      <w:r>
        <w:rPr>
          <w:rFonts w:ascii="Times New Roman" w:eastAsia="Times New Roman" w:hAnsi="Times New Roman"/>
          <w:sz w:val="24"/>
          <w:szCs w:val="24"/>
          <w:lang w:eastAsia="id-ID"/>
        </w:rPr>
        <w:t xml:space="preserve"> </w:t>
      </w:r>
      <w:r>
        <w:rPr>
          <w:rFonts w:asciiTheme="majorBidi" w:hAnsiTheme="majorBidi" w:cstheme="majorBidi"/>
          <w:sz w:val="24"/>
          <w:szCs w:val="24"/>
        </w:rPr>
        <w:t>B</w:t>
      </w:r>
      <w:r w:rsidRPr="00CE426E">
        <w:rPr>
          <w:rFonts w:asciiTheme="majorBidi" w:hAnsiTheme="majorBidi" w:cstheme="majorBidi"/>
          <w:sz w:val="24"/>
          <w:szCs w:val="24"/>
        </w:rPr>
        <w:t>ertujuan untuk mengetahui hubungan anatara variabel independent (</w:t>
      </w:r>
      <w:r w:rsidRPr="00CE426E">
        <w:rPr>
          <w:rFonts w:asciiTheme="majorBidi" w:hAnsiTheme="majorBidi" w:cstheme="majorBidi"/>
          <w:i/>
          <w:iCs/>
          <w:sz w:val="24"/>
          <w:szCs w:val="24"/>
        </w:rPr>
        <w:t>Bagi Hasil</w:t>
      </w:r>
      <w:r w:rsidRPr="00CE426E">
        <w:rPr>
          <w:rFonts w:asciiTheme="majorBidi" w:hAnsiTheme="majorBidi" w:cstheme="majorBidi"/>
          <w:sz w:val="24"/>
          <w:szCs w:val="24"/>
        </w:rPr>
        <w:t>) dan variabel dependen (</w:t>
      </w:r>
      <w:r>
        <w:rPr>
          <w:rFonts w:asciiTheme="majorBidi" w:hAnsiTheme="majorBidi" w:cstheme="majorBidi"/>
          <w:i/>
          <w:iCs/>
          <w:sz w:val="24"/>
          <w:szCs w:val="24"/>
        </w:rPr>
        <w:t xml:space="preserve">Jumlah Dana Deposito </w:t>
      </w:r>
      <w:r w:rsidRPr="00CE426E">
        <w:rPr>
          <w:rFonts w:asciiTheme="majorBidi" w:hAnsiTheme="majorBidi" w:cstheme="majorBidi"/>
          <w:i/>
          <w:iCs/>
          <w:sz w:val="24"/>
          <w:szCs w:val="24"/>
        </w:rPr>
        <w:t>Mudharabah)</w:t>
      </w:r>
      <w:r w:rsidRPr="00CE426E">
        <w:rPr>
          <w:rFonts w:asciiTheme="majorBidi" w:hAnsiTheme="majorBidi" w:cstheme="majorBidi"/>
          <w:sz w:val="24"/>
          <w:szCs w:val="24"/>
        </w:rPr>
        <w:t xml:space="preserve">. </w:t>
      </w:r>
    </w:p>
    <w:p w:rsidR="00C44965" w:rsidRPr="00CE426E" w:rsidRDefault="00C44965" w:rsidP="00D01312">
      <w:pPr>
        <w:pStyle w:val="NoSpacing"/>
        <w:spacing w:line="480" w:lineRule="auto"/>
        <w:ind w:left="284" w:firstLine="709"/>
        <w:jc w:val="both"/>
        <w:rPr>
          <w:rFonts w:asciiTheme="majorBidi" w:hAnsiTheme="majorBidi" w:cstheme="majorBidi"/>
          <w:sz w:val="24"/>
          <w:szCs w:val="24"/>
        </w:rPr>
      </w:pPr>
      <w:r w:rsidRPr="00CE426E">
        <w:rPr>
          <w:rFonts w:asciiTheme="majorBidi" w:hAnsiTheme="majorBidi" w:cstheme="majorBidi"/>
          <w:sz w:val="24"/>
          <w:szCs w:val="24"/>
        </w:rPr>
        <w:t>Tugas dari penulis disini hanyalah mendesain variabel yang akan dianalisis, memasukan data, dan melakukan perhitungan dengan menggunakan tahapan yang ada pada menu SPSS 16 yang telah tersedia. Setelah perhitungan selesai, penulis melaukan penafsiran dari output yang dihasilkan.</w:t>
      </w:r>
    </w:p>
    <w:p w:rsidR="00C44965" w:rsidRDefault="00C44965" w:rsidP="00D01312">
      <w:pPr>
        <w:spacing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Untuk melihat pengaruh antara bagi hasil dan jumlah dana deposito </w:t>
      </w:r>
      <w:r>
        <w:rPr>
          <w:rFonts w:asciiTheme="majorBidi" w:hAnsiTheme="majorBidi" w:cstheme="majorBidi"/>
          <w:i/>
          <w:iCs/>
          <w:sz w:val="24"/>
          <w:szCs w:val="24"/>
        </w:rPr>
        <w:t xml:space="preserve">mudharabah </w:t>
      </w:r>
      <w:r>
        <w:rPr>
          <w:rFonts w:asciiTheme="majorBidi" w:hAnsiTheme="majorBidi" w:cstheme="majorBidi"/>
          <w:sz w:val="24"/>
          <w:szCs w:val="24"/>
        </w:rPr>
        <w:t xml:space="preserve">digunakan analisi regresi. Analisis regresi bertujuan untuk menguji berpengaruh atau tidaknya antara variabel X (tingkat bagi hasil) dengan variabel Y (jumlah dana deposito </w:t>
      </w:r>
      <w:r>
        <w:rPr>
          <w:rFonts w:asciiTheme="majorBidi" w:hAnsiTheme="majorBidi" w:cstheme="majorBidi"/>
          <w:i/>
          <w:iCs/>
          <w:sz w:val="24"/>
          <w:szCs w:val="24"/>
        </w:rPr>
        <w:t>mudharabah</w:t>
      </w:r>
      <w:r>
        <w:rPr>
          <w:rFonts w:asciiTheme="majorBidi" w:hAnsiTheme="majorBidi" w:cstheme="majorBidi"/>
          <w:sz w:val="24"/>
          <w:szCs w:val="24"/>
        </w:rPr>
        <w:t xml:space="preserve">). </w:t>
      </w:r>
    </w:p>
    <w:p w:rsidR="00850648" w:rsidRDefault="00C44965" w:rsidP="00850648">
      <w:pPr>
        <w:spacing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Untuk mengetahui besarnya pengaruh bagi hasil terhadap jumlah dana deposito </w:t>
      </w:r>
      <w:r>
        <w:rPr>
          <w:rFonts w:asciiTheme="majorBidi" w:hAnsiTheme="majorBidi" w:cstheme="majorBidi"/>
          <w:i/>
          <w:iCs/>
          <w:sz w:val="24"/>
          <w:szCs w:val="24"/>
        </w:rPr>
        <w:t>mudharabah</w:t>
      </w:r>
      <w:r>
        <w:rPr>
          <w:rFonts w:asciiTheme="majorBidi" w:hAnsiTheme="majorBidi" w:cstheme="majorBidi"/>
          <w:sz w:val="24"/>
          <w:szCs w:val="24"/>
        </w:rPr>
        <w:t>, dengan menggunakan persamaan regresi sebagai berikut :</w:t>
      </w:r>
    </w:p>
    <w:p w:rsidR="00196C7D" w:rsidRDefault="00196C7D" w:rsidP="00850648">
      <w:pPr>
        <w:spacing w:line="480" w:lineRule="auto"/>
        <w:ind w:left="284" w:firstLine="709"/>
        <w:jc w:val="both"/>
        <w:rPr>
          <w:rFonts w:asciiTheme="majorBidi" w:hAnsiTheme="majorBidi" w:cstheme="majorBidi"/>
          <w:sz w:val="24"/>
          <w:szCs w:val="24"/>
        </w:rPr>
      </w:pPr>
    </w:p>
    <w:p w:rsidR="00C44965" w:rsidRDefault="00B24DA9" w:rsidP="00850648">
      <w:pPr>
        <w:spacing w:line="480" w:lineRule="auto"/>
        <w:ind w:left="284" w:firstLine="709"/>
        <w:jc w:val="both"/>
        <w:rPr>
          <w:rFonts w:asciiTheme="majorBidi" w:hAnsiTheme="majorBidi" w:cstheme="majorBidi"/>
          <w:sz w:val="24"/>
          <w:szCs w:val="24"/>
        </w:rPr>
      </w:pPr>
      <w:r>
        <w:rPr>
          <w:rFonts w:asciiTheme="majorBidi" w:hAnsiTheme="majorBidi" w:cstheme="majorBidi"/>
          <w:noProof/>
          <w:sz w:val="24"/>
          <w:szCs w:val="24"/>
          <w:lang w:eastAsia="zh-TW"/>
        </w:rPr>
        <w:pict>
          <v:shape id="_x0000_s1030" type="#_x0000_t202" style="position:absolute;left:0;text-align:left;margin-left:94.4pt;margin-top:14.25pt;width:157.9pt;height:28.45pt;z-index:251665408;mso-width-percent:400;mso-width-percent:400;mso-width-relative:margin;mso-height-relative:margin">
            <v:textbox>
              <w:txbxContent>
                <w:p w:rsidR="00B02024" w:rsidRPr="0001372E" w:rsidRDefault="00B02024" w:rsidP="00C4496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Y = a + bX</w:t>
                  </w:r>
                </w:p>
              </w:txbxContent>
            </v:textbox>
          </v:shape>
        </w:pict>
      </w:r>
    </w:p>
    <w:p w:rsidR="00C44965" w:rsidRDefault="00C44965" w:rsidP="00EE31AA">
      <w:pPr>
        <w:spacing w:line="480" w:lineRule="auto"/>
        <w:jc w:val="both"/>
        <w:rPr>
          <w:rFonts w:asciiTheme="majorBidi" w:hAnsiTheme="majorBidi" w:cstheme="majorBidi"/>
          <w:sz w:val="24"/>
          <w:szCs w:val="24"/>
        </w:rPr>
      </w:pPr>
    </w:p>
    <w:p w:rsidR="00EE31AA" w:rsidRDefault="00EE31AA" w:rsidP="00EE31AA">
      <w:pPr>
        <w:spacing w:line="480" w:lineRule="auto"/>
        <w:jc w:val="both"/>
        <w:rPr>
          <w:rFonts w:asciiTheme="majorBidi" w:hAnsiTheme="majorBidi" w:cstheme="majorBidi"/>
          <w:sz w:val="24"/>
          <w:szCs w:val="24"/>
        </w:rPr>
      </w:pPr>
    </w:p>
    <w:p w:rsidR="00C44965" w:rsidRDefault="00C44965" w:rsidP="00C4496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Keterangan : </w:t>
      </w:r>
      <w:r>
        <w:rPr>
          <w:rFonts w:asciiTheme="majorBidi" w:hAnsiTheme="majorBidi" w:cstheme="majorBidi"/>
          <w:sz w:val="24"/>
          <w:szCs w:val="24"/>
        </w:rPr>
        <w:tab/>
        <w:t xml:space="preserve">Y =  Jumlah dana deposito </w:t>
      </w:r>
      <w:r>
        <w:rPr>
          <w:rFonts w:asciiTheme="majorBidi" w:hAnsiTheme="majorBidi" w:cstheme="majorBidi"/>
          <w:i/>
          <w:iCs/>
          <w:sz w:val="24"/>
          <w:szCs w:val="24"/>
        </w:rPr>
        <w:t xml:space="preserve">mudharabah </w:t>
      </w:r>
      <w:r>
        <w:rPr>
          <w:rFonts w:asciiTheme="majorBidi" w:hAnsiTheme="majorBidi" w:cstheme="majorBidi"/>
          <w:sz w:val="24"/>
          <w:szCs w:val="24"/>
        </w:rPr>
        <w:t>(jutaan rupiah)</w:t>
      </w:r>
    </w:p>
    <w:p w:rsidR="00C44965" w:rsidRDefault="00C44965" w:rsidP="00C44965">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X =  tingkat bagi hasil </w:t>
      </w:r>
    </w:p>
    <w:p w:rsidR="00C44965" w:rsidRDefault="00C44965" w:rsidP="00C44965">
      <w:pPr>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  =  Konstanta</w:t>
      </w:r>
    </w:p>
    <w:p w:rsidR="00C44965" w:rsidRPr="006A65BE" w:rsidRDefault="00C44965" w:rsidP="00C44965">
      <w:pPr>
        <w:spacing w:after="100" w:afterAutospacing="1" w:line="480" w:lineRule="auto"/>
        <w:jc w:val="both"/>
        <w:rPr>
          <w:rFonts w:ascii="Times New Roman" w:hAnsi="Times New Roman"/>
          <w:sz w:val="24"/>
          <w:szCs w:val="24"/>
        </w:rPr>
      </w:pPr>
      <w:r>
        <w:rPr>
          <w:rFonts w:asciiTheme="majorBidi" w:hAnsiTheme="majorBidi" w:cstheme="majorBidi"/>
          <w:sz w:val="24"/>
          <w:szCs w:val="24"/>
        </w:rPr>
        <w:tab/>
      </w:r>
      <w:r>
        <w:rPr>
          <w:rFonts w:asciiTheme="majorBidi" w:hAnsiTheme="majorBidi" w:cstheme="majorBidi"/>
          <w:sz w:val="24"/>
          <w:szCs w:val="24"/>
        </w:rPr>
        <w:tab/>
        <w:t>b =  Kemiringan</w:t>
      </w: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D15E91" w:rsidRDefault="00D15E91" w:rsidP="00C44965">
      <w:pPr>
        <w:spacing w:line="480" w:lineRule="auto"/>
        <w:jc w:val="both"/>
      </w:pPr>
    </w:p>
    <w:p w:rsidR="00D15E91" w:rsidRDefault="00D15E91" w:rsidP="00C44965">
      <w:pPr>
        <w:spacing w:line="480" w:lineRule="auto"/>
        <w:jc w:val="both"/>
      </w:pPr>
    </w:p>
    <w:p w:rsidR="00D15E91" w:rsidRDefault="00D15E91"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jc w:val="both"/>
        <w:rPr>
          <w:rFonts w:asciiTheme="majorBidi" w:hAnsiTheme="majorBidi" w:cstheme="majorBidi"/>
          <w:sz w:val="24"/>
          <w:szCs w:val="24"/>
        </w:rPr>
      </w:pPr>
    </w:p>
    <w:p w:rsidR="00C44965" w:rsidRDefault="00C44965" w:rsidP="00C44965">
      <w:pPr>
        <w:tabs>
          <w:tab w:val="left" w:pos="5880"/>
        </w:tabs>
        <w:jc w:val="both"/>
        <w:rPr>
          <w:rFonts w:asciiTheme="majorBidi" w:hAnsiTheme="majorBidi" w:cstheme="majorBidi"/>
          <w:sz w:val="24"/>
          <w:szCs w:val="24"/>
        </w:rPr>
      </w:pPr>
      <w:r>
        <w:rPr>
          <w:rFonts w:asciiTheme="majorBidi" w:hAnsiTheme="majorBidi" w:cstheme="majorBidi"/>
          <w:sz w:val="24"/>
          <w:szCs w:val="24"/>
        </w:rPr>
        <w:tab/>
      </w:r>
    </w:p>
    <w:p w:rsidR="008C7808" w:rsidRPr="008804B3" w:rsidRDefault="008C7808" w:rsidP="008C7808">
      <w:pPr>
        <w:spacing w:line="480" w:lineRule="auto"/>
        <w:jc w:val="center"/>
        <w:rPr>
          <w:rFonts w:asciiTheme="majorBidi" w:hAnsiTheme="majorBidi" w:cstheme="majorBidi"/>
          <w:b/>
          <w:bCs/>
          <w:sz w:val="26"/>
          <w:szCs w:val="26"/>
        </w:rPr>
      </w:pPr>
      <w:r w:rsidRPr="008804B3">
        <w:rPr>
          <w:rFonts w:asciiTheme="majorBidi" w:hAnsiTheme="majorBidi" w:cstheme="majorBidi"/>
          <w:b/>
          <w:bCs/>
          <w:sz w:val="26"/>
          <w:szCs w:val="26"/>
        </w:rPr>
        <w:t>BAB IV</w:t>
      </w:r>
    </w:p>
    <w:p w:rsidR="008C7808" w:rsidRPr="008804B3" w:rsidRDefault="008C7808" w:rsidP="008C7808">
      <w:pPr>
        <w:spacing w:line="480" w:lineRule="auto"/>
        <w:jc w:val="center"/>
        <w:rPr>
          <w:rFonts w:asciiTheme="majorBidi" w:hAnsiTheme="majorBidi" w:cstheme="majorBidi"/>
          <w:b/>
          <w:bCs/>
          <w:sz w:val="26"/>
          <w:szCs w:val="26"/>
        </w:rPr>
      </w:pPr>
      <w:r w:rsidRPr="008804B3">
        <w:rPr>
          <w:rFonts w:asciiTheme="majorBidi" w:hAnsiTheme="majorBidi" w:cstheme="majorBidi"/>
          <w:b/>
          <w:bCs/>
          <w:sz w:val="26"/>
          <w:szCs w:val="26"/>
        </w:rPr>
        <w:t>HASIL PENELITIAN DAN PEMBAHASAN PENELITIAN</w:t>
      </w:r>
    </w:p>
    <w:p w:rsidR="008C7808" w:rsidRPr="008804B3" w:rsidRDefault="008C7808" w:rsidP="008C7808">
      <w:pPr>
        <w:jc w:val="center"/>
        <w:rPr>
          <w:rFonts w:asciiTheme="majorBidi" w:hAnsiTheme="majorBidi" w:cstheme="majorBidi"/>
          <w:b/>
          <w:bCs/>
          <w:sz w:val="26"/>
          <w:szCs w:val="26"/>
        </w:rPr>
      </w:pPr>
    </w:p>
    <w:p w:rsidR="008C7808" w:rsidRDefault="008C7808" w:rsidP="008C7808">
      <w:pPr>
        <w:tabs>
          <w:tab w:val="left" w:pos="1500"/>
        </w:tabs>
        <w:jc w:val="both"/>
        <w:rPr>
          <w:rFonts w:asciiTheme="majorBidi" w:hAnsiTheme="majorBidi" w:cstheme="majorBidi"/>
          <w:b/>
          <w:bCs/>
          <w:sz w:val="24"/>
          <w:szCs w:val="24"/>
        </w:rPr>
      </w:pPr>
    </w:p>
    <w:p w:rsidR="008C7808" w:rsidRPr="00850648" w:rsidRDefault="008C7808" w:rsidP="00850648">
      <w:pPr>
        <w:pStyle w:val="ListParagraph"/>
        <w:numPr>
          <w:ilvl w:val="0"/>
          <w:numId w:val="24"/>
        </w:numPr>
        <w:ind w:left="284" w:hanging="284"/>
        <w:jc w:val="both"/>
        <w:rPr>
          <w:rFonts w:asciiTheme="majorBidi" w:hAnsiTheme="majorBidi" w:cstheme="majorBidi"/>
          <w:b/>
          <w:bCs/>
          <w:sz w:val="24"/>
          <w:szCs w:val="24"/>
        </w:rPr>
      </w:pPr>
      <w:r w:rsidRPr="00850648">
        <w:rPr>
          <w:rFonts w:asciiTheme="majorBidi" w:hAnsiTheme="majorBidi" w:cstheme="majorBidi"/>
          <w:b/>
          <w:bCs/>
          <w:sz w:val="24"/>
          <w:szCs w:val="24"/>
        </w:rPr>
        <w:t>Perhitungan Bagi Hasil Bank  Pada PT BPD Sumsel Babel cabang Syariah Palembang</w:t>
      </w:r>
    </w:p>
    <w:p w:rsidR="008C7808" w:rsidRDefault="008C7808" w:rsidP="008C7808">
      <w:pPr>
        <w:spacing w:line="480" w:lineRule="auto"/>
        <w:jc w:val="both"/>
        <w:rPr>
          <w:rFonts w:asciiTheme="majorBidi" w:hAnsiTheme="majorBidi" w:cstheme="majorBidi"/>
          <w:b/>
          <w:bCs/>
          <w:sz w:val="24"/>
          <w:szCs w:val="24"/>
        </w:rPr>
      </w:pP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Dalam bab ini akan menjelaskan bagaimana bank dan nasabah pemilik dana memperoleh keuntungan berdasarkan prinsip bagi hasil. Prinsip bagi hasil adalah alternative transaksi syariah yang mengharamkan riba (bunga). </w:t>
      </w: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Dalam praktik  pembagian hasil usaha bank syariah di Indonesia menggunakan metode </w:t>
      </w:r>
      <w:r w:rsidRPr="004C5A41">
        <w:rPr>
          <w:rFonts w:asciiTheme="majorBidi" w:hAnsiTheme="majorBidi" w:cstheme="majorBidi"/>
          <w:i/>
          <w:iCs/>
          <w:sz w:val="24"/>
          <w:szCs w:val="24"/>
        </w:rPr>
        <w:t>Gross Profit Margin (Net Revenue Sharing</w:t>
      </w:r>
      <w:r>
        <w:rPr>
          <w:rFonts w:asciiTheme="majorBidi" w:hAnsiTheme="majorBidi" w:cstheme="majorBidi"/>
          <w:sz w:val="24"/>
          <w:szCs w:val="24"/>
        </w:rPr>
        <w:t>), karena  memiliki kekuatan sebagai berikut:</w:t>
      </w:r>
      <w:r w:rsidR="006646CB">
        <w:rPr>
          <w:rStyle w:val="FootnoteReference"/>
          <w:rFonts w:asciiTheme="majorBidi" w:hAnsiTheme="majorBidi" w:cstheme="majorBidi"/>
          <w:sz w:val="24"/>
          <w:szCs w:val="24"/>
        </w:rPr>
        <w:footnoteReference w:id="34"/>
      </w:r>
    </w:p>
    <w:p w:rsidR="008C7808" w:rsidRDefault="008C7808" w:rsidP="008C7808">
      <w:pPr>
        <w:pStyle w:val="ListParagraph"/>
        <w:numPr>
          <w:ilvl w:val="0"/>
          <w:numId w:val="15"/>
        </w:numPr>
        <w:tabs>
          <w:tab w:val="left" w:pos="5400"/>
        </w:tabs>
        <w:spacing w:line="480" w:lineRule="auto"/>
        <w:jc w:val="both"/>
        <w:rPr>
          <w:rFonts w:asciiTheme="majorBidi" w:hAnsiTheme="majorBidi" w:cstheme="majorBidi"/>
          <w:sz w:val="24"/>
          <w:szCs w:val="24"/>
        </w:rPr>
      </w:pPr>
      <w:r w:rsidRPr="00DA1A91">
        <w:rPr>
          <w:rFonts w:asciiTheme="majorBidi" w:hAnsiTheme="majorBidi" w:cstheme="majorBidi"/>
          <w:sz w:val="24"/>
          <w:szCs w:val="24"/>
        </w:rPr>
        <w:t xml:space="preserve">Margin bank yang meliputi margin </w:t>
      </w:r>
      <w:r w:rsidRPr="00DA1A91">
        <w:rPr>
          <w:rFonts w:asciiTheme="majorBidi" w:hAnsiTheme="majorBidi" w:cstheme="majorBidi"/>
          <w:i/>
          <w:iCs/>
          <w:sz w:val="24"/>
          <w:szCs w:val="24"/>
        </w:rPr>
        <w:t>murabahah, salam, istishna</w:t>
      </w:r>
      <w:r w:rsidRPr="00DA1A91">
        <w:rPr>
          <w:rFonts w:asciiTheme="majorBidi" w:hAnsiTheme="majorBidi" w:cstheme="majorBidi"/>
          <w:sz w:val="24"/>
          <w:szCs w:val="24"/>
        </w:rPr>
        <w:t>. Dalam hal ini margin bank adala</w:t>
      </w:r>
      <w:r>
        <w:rPr>
          <w:rFonts w:asciiTheme="majorBidi" w:hAnsiTheme="majorBidi" w:cstheme="majorBidi"/>
          <w:sz w:val="24"/>
          <w:szCs w:val="24"/>
        </w:rPr>
        <w:t>h selisih antara harga jual dengan harga jual beli barang. Sekiranya ada pemberian potongan kepada nasabah, maka potongan tersebut akan mengurangi margin bank.</w:t>
      </w:r>
    </w:p>
    <w:p w:rsidR="008C7808" w:rsidRPr="00F21A6D" w:rsidRDefault="008C7808" w:rsidP="008C7808">
      <w:pPr>
        <w:pStyle w:val="ListParagraph"/>
        <w:numPr>
          <w:ilvl w:val="0"/>
          <w:numId w:val="15"/>
        </w:numPr>
        <w:tabs>
          <w:tab w:val="left" w:pos="540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Pendapatan sewa bersih. Dalam hal ini, pendapatan sewa bersih adalah selisih antara pendapatan sewa dengan akumulasi penyusutan </w:t>
      </w:r>
      <w:r>
        <w:rPr>
          <w:rFonts w:asciiTheme="majorBidi" w:hAnsiTheme="majorBidi" w:cstheme="majorBidi"/>
          <w:i/>
          <w:iCs/>
          <w:sz w:val="24"/>
          <w:szCs w:val="24"/>
        </w:rPr>
        <w:t>ijarah.</w:t>
      </w:r>
    </w:p>
    <w:p w:rsidR="008C7808" w:rsidRPr="00136E43" w:rsidRDefault="008C7808" w:rsidP="008C7808">
      <w:pPr>
        <w:pStyle w:val="ListParagraph"/>
        <w:numPr>
          <w:ilvl w:val="0"/>
          <w:numId w:val="15"/>
        </w:numPr>
        <w:tabs>
          <w:tab w:val="left" w:pos="540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Bagi hasil  investasi </w:t>
      </w:r>
      <w:r>
        <w:rPr>
          <w:rFonts w:asciiTheme="majorBidi" w:hAnsiTheme="majorBidi" w:cstheme="majorBidi"/>
          <w:i/>
          <w:iCs/>
          <w:sz w:val="24"/>
          <w:szCs w:val="24"/>
        </w:rPr>
        <w:t>mudharabah</w:t>
      </w:r>
      <w:r>
        <w:rPr>
          <w:rFonts w:asciiTheme="majorBidi" w:hAnsiTheme="majorBidi" w:cstheme="majorBidi"/>
          <w:sz w:val="24"/>
          <w:szCs w:val="24"/>
        </w:rPr>
        <w:t xml:space="preserve"> dn investasi </w:t>
      </w:r>
      <w:r>
        <w:rPr>
          <w:rFonts w:asciiTheme="majorBidi" w:hAnsiTheme="majorBidi" w:cstheme="majorBidi"/>
          <w:i/>
          <w:iCs/>
          <w:sz w:val="24"/>
          <w:szCs w:val="24"/>
        </w:rPr>
        <w:t>musyarakah</w:t>
      </w:r>
      <w:r>
        <w:rPr>
          <w:rFonts w:asciiTheme="majorBidi" w:hAnsiTheme="majorBidi" w:cstheme="majorBidi"/>
          <w:sz w:val="24"/>
          <w:szCs w:val="24"/>
        </w:rPr>
        <w:t xml:space="preserve"> penggunaan </w:t>
      </w:r>
      <w:r>
        <w:rPr>
          <w:rFonts w:asciiTheme="majorBidi" w:hAnsiTheme="majorBidi" w:cstheme="majorBidi"/>
          <w:i/>
          <w:iCs/>
          <w:sz w:val="24"/>
          <w:szCs w:val="24"/>
        </w:rPr>
        <w:t>gross profit sharing</w:t>
      </w:r>
      <w:r>
        <w:rPr>
          <w:rFonts w:asciiTheme="majorBidi" w:hAnsiTheme="majorBidi" w:cstheme="majorBidi"/>
          <w:sz w:val="24"/>
          <w:szCs w:val="24"/>
        </w:rPr>
        <w:t xml:space="preserve"> sebagai dasar perhitungan bagi hasil lebih adil bagi perbankan syariah maupun nasabah, karena penggunaan laba kotor sebagai dasar perhitungan bagi hasil telah mempertibangkan faktor kinerja (penjualan) dan juga biaya (harga pokok penjualan) sebagai komponen perhitungan  laba atau pendapatan kotor.</w:t>
      </w:r>
    </w:p>
    <w:p w:rsidR="008C7808" w:rsidRPr="00C57242" w:rsidRDefault="008C7808" w:rsidP="008C7808">
      <w:pPr>
        <w:ind w:firstLine="360"/>
        <w:jc w:val="center"/>
        <w:rPr>
          <w:rFonts w:asciiTheme="majorBidi" w:hAnsiTheme="majorBidi" w:cstheme="majorBidi"/>
          <w:b/>
          <w:bCs/>
          <w:sz w:val="24"/>
          <w:szCs w:val="24"/>
        </w:rPr>
      </w:pPr>
      <w:r w:rsidRPr="00C57242">
        <w:rPr>
          <w:rFonts w:asciiTheme="majorBidi" w:hAnsiTheme="majorBidi" w:cstheme="majorBidi"/>
          <w:b/>
          <w:bCs/>
          <w:sz w:val="24"/>
          <w:szCs w:val="24"/>
        </w:rPr>
        <w:t>Gambar 4.1</w:t>
      </w:r>
    </w:p>
    <w:p w:rsidR="008C7808" w:rsidRPr="00C57242" w:rsidRDefault="008C7808" w:rsidP="008C7808">
      <w:pPr>
        <w:ind w:firstLine="360"/>
        <w:jc w:val="center"/>
        <w:rPr>
          <w:rFonts w:asciiTheme="majorBidi" w:hAnsiTheme="majorBidi" w:cstheme="majorBidi"/>
          <w:b/>
          <w:bCs/>
          <w:sz w:val="24"/>
          <w:szCs w:val="24"/>
        </w:rPr>
      </w:pPr>
      <w:r w:rsidRPr="00C57242">
        <w:rPr>
          <w:rFonts w:asciiTheme="majorBidi" w:hAnsiTheme="majorBidi" w:cstheme="majorBidi"/>
          <w:b/>
          <w:bCs/>
          <w:sz w:val="24"/>
          <w:szCs w:val="24"/>
        </w:rPr>
        <w:t>Tahapan perhitungan bagi hasil pendapatan</w:t>
      </w:r>
    </w:p>
    <w:p w:rsidR="008C7808" w:rsidRDefault="008C7808" w:rsidP="008C7808">
      <w:pPr>
        <w:jc w:val="both"/>
        <w:rPr>
          <w:rFonts w:asciiTheme="majorBidi" w:hAnsiTheme="majorBidi" w:cstheme="majorBidi"/>
          <w:sz w:val="24"/>
          <w:szCs w:val="24"/>
        </w:rPr>
      </w:pPr>
    </w:p>
    <w:p w:rsidR="008C7808" w:rsidRDefault="00B24DA9" w:rsidP="008C7808">
      <w:pPr>
        <w:jc w:val="both"/>
        <w:rPr>
          <w:rFonts w:asciiTheme="majorBidi" w:hAnsiTheme="majorBidi" w:cstheme="majorBidi"/>
          <w:sz w:val="24"/>
          <w:szCs w:val="24"/>
        </w:rPr>
      </w:pPr>
      <w:r>
        <w:rPr>
          <w:rFonts w:asciiTheme="majorBidi" w:hAnsiTheme="majorBidi" w:cstheme="majorBidi"/>
          <w:noProof/>
          <w:sz w:val="24"/>
          <w:szCs w:val="24"/>
        </w:rPr>
        <w:pict>
          <v:shape id="_x0000_s1044" type="#_x0000_t202" style="position:absolute;left:0;text-align:left;margin-left:279.6pt;margin-top:1.35pt;width:148.5pt;height:178.3pt;z-index:251680768">
            <v:textbox>
              <w:txbxContent>
                <w:p w:rsidR="00B02024" w:rsidRPr="00DE1399" w:rsidRDefault="00B02024" w:rsidP="008C7808">
                  <w:pPr>
                    <w:jc w:val="center"/>
                    <w:rPr>
                      <w:rFonts w:asciiTheme="majorBidi" w:hAnsiTheme="majorBidi" w:cstheme="majorBidi"/>
                      <w:sz w:val="20"/>
                      <w:szCs w:val="20"/>
                    </w:rPr>
                  </w:pPr>
                  <w:r w:rsidRPr="00DE1399">
                    <w:rPr>
                      <w:rFonts w:asciiTheme="majorBidi" w:hAnsiTheme="majorBidi" w:cstheme="majorBidi"/>
                      <w:sz w:val="20"/>
                      <w:szCs w:val="20"/>
                    </w:rPr>
                    <w:t>Distribusi bagi hasil pendapatan kepada masing-masing nasabah sesuai nisbah yang disepakati</w:t>
                  </w:r>
                </w:p>
                <w:p w:rsidR="00B02024" w:rsidRDefault="00B02024" w:rsidP="008C7808">
                  <w:pPr>
                    <w:rPr>
                      <w:rFonts w:asciiTheme="majorBidi" w:hAnsiTheme="majorBidi" w:cstheme="majorBidi"/>
                      <w:sz w:val="20"/>
                      <w:szCs w:val="20"/>
                    </w:rPr>
                  </w:pPr>
                </w:p>
                <w:p w:rsidR="00B02024" w:rsidRDefault="00B02024" w:rsidP="008C7808">
                  <w:r>
                    <w:rPr>
                      <w:noProof/>
                    </w:rPr>
                    <w:drawing>
                      <wp:inline distT="0" distB="0" distL="0" distR="0">
                        <wp:extent cx="1693545" cy="558208"/>
                        <wp:effectExtent l="19050" t="0" r="190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93545" cy="558208"/>
                                </a:xfrm>
                                <a:prstGeom prst="rect">
                                  <a:avLst/>
                                </a:prstGeom>
                                <a:noFill/>
                                <a:ln w="9525">
                                  <a:noFill/>
                                  <a:miter lim="800000"/>
                                  <a:headEnd/>
                                  <a:tailEnd/>
                                </a:ln>
                              </pic:spPr>
                            </pic:pic>
                          </a:graphicData>
                        </a:graphic>
                      </wp:inline>
                    </w:drawing>
                  </w:r>
                </w:p>
                <w:p w:rsidR="00B02024" w:rsidRDefault="00B02024" w:rsidP="008C7808"/>
                <w:p w:rsidR="00B02024" w:rsidRDefault="00B02024" w:rsidP="008C7808">
                  <w:r>
                    <w:rPr>
                      <w:noProof/>
                    </w:rPr>
                    <w:drawing>
                      <wp:inline distT="0" distB="0" distL="0" distR="0">
                        <wp:extent cx="1693545" cy="662280"/>
                        <wp:effectExtent l="19050" t="0" r="190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93545" cy="66228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rPr>
        <w:pict>
          <v:shape id="_x0000_s1045" type="#_x0000_t202" style="position:absolute;left:0;text-align:left;margin-left:103pt;margin-top:8.85pt;width:147.35pt;height:161.95pt;z-index:251681792;mso-width-relative:margin;mso-height-relative:margin">
            <v:textbox>
              <w:txbxContent>
                <w:p w:rsidR="00B02024" w:rsidRDefault="00B02024" w:rsidP="008C7808">
                  <w:pPr>
                    <w:jc w:val="center"/>
                    <w:rPr>
                      <w:rFonts w:asciiTheme="majorBidi" w:hAnsiTheme="majorBidi" w:cstheme="majorBidi"/>
                      <w:sz w:val="20"/>
                      <w:szCs w:val="20"/>
                    </w:rPr>
                  </w:pPr>
                  <w:r w:rsidRPr="00DE1399">
                    <w:rPr>
                      <w:rFonts w:asciiTheme="majorBidi" w:hAnsiTheme="majorBidi" w:cstheme="majorBidi"/>
                      <w:sz w:val="20"/>
                      <w:szCs w:val="20"/>
                    </w:rPr>
                    <w:t>Menghitung pendapatan yang akan dibagi hasil</w:t>
                  </w:r>
                </w:p>
                <w:p w:rsidR="00B02024" w:rsidRDefault="00B02024" w:rsidP="008C7808">
                  <w:pPr>
                    <w:jc w:val="center"/>
                    <w:rPr>
                      <w:rFonts w:asciiTheme="majorBidi" w:hAnsiTheme="majorBidi" w:cstheme="majorBidi"/>
                      <w:sz w:val="20"/>
                      <w:szCs w:val="20"/>
                    </w:rPr>
                  </w:pPr>
                </w:p>
                <w:p w:rsidR="00B02024" w:rsidRDefault="00B02024" w:rsidP="008C7808">
                  <w:pPr>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extent cx="1598734" cy="492369"/>
                        <wp:effectExtent l="19050" t="0" r="1466"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608251" cy="495300"/>
                                </a:xfrm>
                                <a:prstGeom prst="rect">
                                  <a:avLst/>
                                </a:prstGeom>
                                <a:noFill/>
                                <a:ln w="9525">
                                  <a:noFill/>
                                  <a:miter lim="800000"/>
                                  <a:headEnd/>
                                  <a:tailEnd/>
                                </a:ln>
                              </pic:spPr>
                            </pic:pic>
                          </a:graphicData>
                        </a:graphic>
                      </wp:inline>
                    </w:drawing>
                  </w:r>
                </w:p>
                <w:p w:rsidR="00B02024" w:rsidRDefault="00B02024" w:rsidP="008C7808">
                  <w:pPr>
                    <w:rPr>
                      <w:rFonts w:asciiTheme="majorBidi" w:hAnsiTheme="majorBidi" w:cstheme="majorBidi"/>
                      <w:sz w:val="20"/>
                      <w:szCs w:val="20"/>
                    </w:rPr>
                  </w:pPr>
                </w:p>
                <w:p w:rsidR="00B02024" w:rsidRDefault="00B02024" w:rsidP="008C7808">
                  <w:pPr>
                    <w:jc w:val="center"/>
                    <w:rPr>
                      <w:rFonts w:asciiTheme="majorBidi" w:hAnsiTheme="majorBidi" w:cstheme="majorBidi"/>
                      <w:sz w:val="20"/>
                      <w:szCs w:val="20"/>
                    </w:rPr>
                  </w:pPr>
                </w:p>
                <w:p w:rsidR="00B02024" w:rsidRPr="00DE1399" w:rsidRDefault="00B02024" w:rsidP="008C7808">
                  <w:pPr>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extent cx="1563565" cy="51479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62200" cy="514350"/>
                                </a:xfrm>
                                <a:prstGeom prst="rect">
                                  <a:avLst/>
                                </a:prstGeom>
                                <a:noFill/>
                                <a:ln w="9525">
                                  <a:noFill/>
                                  <a:miter lim="800000"/>
                                  <a:headEnd/>
                                  <a:tailEnd/>
                                </a:ln>
                              </pic:spPr>
                            </pic:pic>
                          </a:graphicData>
                        </a:graphic>
                      </wp:inline>
                    </w:drawing>
                  </w:r>
                </w:p>
              </w:txbxContent>
            </v:textbox>
          </v:shape>
        </w:pict>
      </w: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B24DA9" w:rsidP="008C7808">
      <w:pPr>
        <w:jc w:val="both"/>
        <w:rPr>
          <w:rFonts w:asciiTheme="majorBidi" w:hAnsiTheme="majorBidi" w:cstheme="majorBidi"/>
          <w:sz w:val="24"/>
          <w:szCs w:val="24"/>
        </w:rPr>
      </w:pPr>
      <w:r>
        <w:rPr>
          <w:rFonts w:asciiTheme="majorBidi" w:hAnsiTheme="majorBidi" w:cstheme="majorBidi"/>
          <w:noProof/>
          <w:sz w:val="24"/>
          <w:szCs w:val="24"/>
        </w:rPr>
        <w:pict>
          <v:shape id="_x0000_s1046" type="#_x0000_t202" style="position:absolute;left:0;text-align:left;margin-left:-5.4pt;margin-top:4.2pt;width:79.15pt;height:91.4pt;z-index:251682816;mso-width-relative:margin;mso-height-relative:margin">
            <v:textbox>
              <w:txbxContent>
                <w:p w:rsidR="00B02024" w:rsidRPr="00DE1399" w:rsidRDefault="00B02024" w:rsidP="008C7808">
                  <w:pPr>
                    <w:spacing w:line="360" w:lineRule="auto"/>
                    <w:jc w:val="center"/>
                    <w:rPr>
                      <w:rFonts w:asciiTheme="majorBidi" w:hAnsiTheme="majorBidi" w:cstheme="majorBidi"/>
                      <w:sz w:val="20"/>
                      <w:szCs w:val="20"/>
                    </w:rPr>
                  </w:pPr>
                  <w:r w:rsidRPr="00DE1399">
                    <w:rPr>
                      <w:rFonts w:asciiTheme="majorBidi" w:hAnsiTheme="majorBidi" w:cstheme="majorBidi"/>
                      <w:sz w:val="20"/>
                      <w:szCs w:val="20"/>
                    </w:rPr>
                    <w:t>Menentukan prinsip bagi hasil yang digunakan</w:t>
                  </w:r>
                </w:p>
              </w:txbxContent>
            </v:textbox>
          </v:shape>
        </w:pict>
      </w: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B24DA9" w:rsidP="008C7808">
      <w:pPr>
        <w:jc w:val="both"/>
        <w:rPr>
          <w:rFonts w:asciiTheme="majorBidi" w:hAnsiTheme="majorBidi" w:cstheme="majorBidi"/>
          <w:sz w:val="24"/>
          <w:szCs w:val="24"/>
        </w:rPr>
      </w:pPr>
      <w:r>
        <w:rPr>
          <w:rFonts w:asciiTheme="majorBidi" w:hAnsiTheme="majorBidi" w:cstheme="majorBidi"/>
          <w:noProof/>
          <w:sz w:val="24"/>
          <w:szCs w:val="24"/>
        </w:rPr>
        <w:pict>
          <v:shape id="_x0000_s1047" type="#_x0000_t32" style="position:absolute;left:0;text-align:left;margin-left:73.75pt;margin-top:8.5pt;width:29.25pt;height:.05pt;z-index:251683840" o:connectortype="straight" strokeweight="4.5pt">
            <v:stroke endarrow="block"/>
          </v:shape>
        </w:pict>
      </w:r>
      <w:r>
        <w:rPr>
          <w:rFonts w:asciiTheme="majorBidi" w:hAnsiTheme="majorBidi" w:cstheme="majorBidi"/>
          <w:noProof/>
          <w:sz w:val="24"/>
          <w:szCs w:val="24"/>
        </w:rPr>
        <w:pict>
          <v:shape id="_x0000_s1048" type="#_x0000_t32" style="position:absolute;left:0;text-align:left;margin-left:250.35pt;margin-top:4.05pt;width:29.25pt;height:.05pt;z-index:251684864" o:connectortype="straight" strokeweight="4.5pt">
            <v:stroke endarrow="block"/>
          </v:shape>
        </w:pict>
      </w: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p>
    <w:p w:rsidR="008C7808" w:rsidRDefault="008C7808" w:rsidP="008C7808">
      <w:pPr>
        <w:jc w:val="both"/>
        <w:rPr>
          <w:rFonts w:asciiTheme="majorBidi" w:hAnsiTheme="majorBidi" w:cstheme="majorBidi"/>
          <w:sz w:val="24"/>
          <w:szCs w:val="24"/>
        </w:rPr>
      </w:pPr>
      <w:r>
        <w:rPr>
          <w:rFonts w:asciiTheme="majorBidi" w:hAnsiTheme="majorBidi" w:cstheme="majorBidi"/>
          <w:sz w:val="24"/>
          <w:szCs w:val="24"/>
        </w:rPr>
        <w:t>Sumber: Dokumen Bank Sumsel Babel Cabang Syariah Palembang</w:t>
      </w:r>
    </w:p>
    <w:p w:rsidR="008C7808" w:rsidRDefault="008C7808" w:rsidP="008C7808">
      <w:pPr>
        <w:jc w:val="both"/>
        <w:rPr>
          <w:rFonts w:asciiTheme="majorBidi" w:hAnsiTheme="majorBidi" w:cstheme="majorBidi"/>
          <w:sz w:val="24"/>
          <w:szCs w:val="24"/>
        </w:rPr>
      </w:pP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Untuk menghitung pendapatan bagi hasil yang diterima oleh bank maupun nasabah dimana bank sebagai </w:t>
      </w:r>
      <w:r>
        <w:rPr>
          <w:rFonts w:asciiTheme="majorBidi" w:hAnsiTheme="majorBidi" w:cstheme="majorBidi"/>
          <w:i/>
          <w:iCs/>
          <w:sz w:val="24"/>
          <w:szCs w:val="24"/>
        </w:rPr>
        <w:t xml:space="preserve">mudharib, </w:t>
      </w:r>
      <w:r>
        <w:rPr>
          <w:rFonts w:asciiTheme="majorBidi" w:hAnsiTheme="majorBidi" w:cstheme="majorBidi"/>
          <w:sz w:val="24"/>
          <w:szCs w:val="24"/>
        </w:rPr>
        <w:t xml:space="preserve"> sedangkan nasabah sebagai </w:t>
      </w:r>
      <w:r>
        <w:rPr>
          <w:rFonts w:asciiTheme="majorBidi" w:hAnsiTheme="majorBidi" w:cstheme="majorBidi"/>
          <w:i/>
          <w:iCs/>
          <w:sz w:val="24"/>
          <w:szCs w:val="24"/>
        </w:rPr>
        <w:t>sahibul maal</w:t>
      </w:r>
      <w:r>
        <w:rPr>
          <w:rFonts w:asciiTheme="majorBidi" w:hAnsiTheme="majorBidi" w:cstheme="majorBidi"/>
          <w:sz w:val="24"/>
          <w:szCs w:val="24"/>
        </w:rPr>
        <w:t xml:space="preserve"> dilakukan beberapa tahapan perhitungan bagi hasil sebagai berikut:</w:t>
      </w:r>
      <w:r w:rsidR="006646CB">
        <w:rPr>
          <w:rStyle w:val="FootnoteReference"/>
          <w:rFonts w:asciiTheme="majorBidi" w:hAnsiTheme="majorBidi" w:cstheme="majorBidi"/>
          <w:sz w:val="24"/>
          <w:szCs w:val="24"/>
        </w:rPr>
        <w:footnoteReference w:id="35"/>
      </w:r>
    </w:p>
    <w:p w:rsidR="008C7808" w:rsidRDefault="008C7808" w:rsidP="008C7808">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Menentukan prinsip perhitungan bagi hasil, menggunakan dua metode yaitu pertama, prinsip bagi laba (</w:t>
      </w:r>
      <w:r>
        <w:rPr>
          <w:rFonts w:asciiTheme="majorBidi" w:hAnsiTheme="majorBidi" w:cstheme="majorBidi"/>
          <w:i/>
          <w:iCs/>
          <w:sz w:val="24"/>
          <w:szCs w:val="24"/>
        </w:rPr>
        <w:t>profit sharing</w:t>
      </w:r>
      <w:r>
        <w:rPr>
          <w:rFonts w:asciiTheme="majorBidi" w:hAnsiTheme="majorBidi" w:cstheme="majorBidi"/>
          <w:sz w:val="24"/>
          <w:szCs w:val="24"/>
        </w:rPr>
        <w:t>) hasil usaha yang dihitung dari pendapatan setelah dikurangi penggeloaan dana. Yang kedua, prinsip net bagi pendapatan (</w:t>
      </w:r>
      <w:r>
        <w:rPr>
          <w:rFonts w:asciiTheme="majorBidi" w:hAnsiTheme="majorBidi" w:cstheme="majorBidi"/>
          <w:i/>
          <w:iCs/>
          <w:sz w:val="24"/>
          <w:szCs w:val="24"/>
        </w:rPr>
        <w:t>revenue sharing</w:t>
      </w:r>
      <w:r>
        <w:rPr>
          <w:rFonts w:asciiTheme="majorBidi" w:hAnsiTheme="majorBidi" w:cstheme="majorBidi"/>
          <w:sz w:val="24"/>
          <w:szCs w:val="24"/>
        </w:rPr>
        <w:t>) bagi hasil yang dihitung dari total pendapatan penggelolaan dana.</w:t>
      </w:r>
    </w:p>
    <w:p w:rsidR="008C7808" w:rsidRDefault="008C7808" w:rsidP="008C7808">
      <w:pPr>
        <w:pStyle w:val="ListParagraph"/>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Menentukan pendapatan bagi hasil untuk bank dan nasabah</w:t>
      </w:r>
    </w:p>
    <w:p w:rsidR="008C7808" w:rsidRDefault="008C7808" w:rsidP="008C7808">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Dalam menghitung bagi hasil yang harus diterima oleh masing-masing nasabah harus diperoleh atau tersedia data antara lain sebagai berikut :</w:t>
      </w:r>
    </w:p>
    <w:p w:rsidR="008C7808" w:rsidRDefault="008C7808" w:rsidP="008C7808">
      <w:pPr>
        <w:pStyle w:val="ListParagraph"/>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Jumlah /saldo nasabah per jenis simpanan yang bersangkutan</w:t>
      </w:r>
    </w:p>
    <w:p w:rsidR="008C7808" w:rsidRDefault="008C7808" w:rsidP="008C7808">
      <w:pPr>
        <w:pStyle w:val="ListParagraph"/>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Total saldo harian rata-rata perjenis simpanan nasabah pada bulan bersangkutan </w:t>
      </w:r>
    </w:p>
    <w:p w:rsidR="008C7808" w:rsidRDefault="008C7808" w:rsidP="008C7808">
      <w:pPr>
        <w:pStyle w:val="ListParagraph"/>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Total pendapatan bagi hasil yang akan didistribusikan pada nasabah perjenis simpanan nasabah pada bulan bersangkutan</w:t>
      </w:r>
    </w:p>
    <w:p w:rsidR="008C7808" w:rsidRDefault="008C7808" w:rsidP="008C7808">
      <w:pPr>
        <w:pStyle w:val="ListParagraph"/>
        <w:numPr>
          <w:ilvl w:val="0"/>
          <w:numId w:val="1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Nisbah atau </w:t>
      </w:r>
      <w:r>
        <w:rPr>
          <w:rFonts w:asciiTheme="majorBidi" w:hAnsiTheme="majorBidi" w:cstheme="majorBidi"/>
          <w:i/>
          <w:iCs/>
          <w:sz w:val="24"/>
          <w:szCs w:val="24"/>
        </w:rPr>
        <w:t>rate</w:t>
      </w:r>
      <w:r>
        <w:rPr>
          <w:rFonts w:asciiTheme="majorBidi" w:hAnsiTheme="majorBidi" w:cstheme="majorBidi"/>
          <w:sz w:val="24"/>
          <w:szCs w:val="24"/>
        </w:rPr>
        <w:t xml:space="preserve"> bonus dari jenis simpanan nasabah per bulan yang bersangkutan</w:t>
      </w:r>
    </w:p>
    <w:p w:rsidR="008C7808" w:rsidRDefault="00B24DA9" w:rsidP="008C7808">
      <w:pPr>
        <w:spacing w:line="480" w:lineRule="auto"/>
        <w:jc w:val="both"/>
        <w:rPr>
          <w:rFonts w:asciiTheme="majorBidi" w:hAnsiTheme="majorBidi" w:cstheme="majorBidi"/>
          <w:sz w:val="24"/>
          <w:szCs w:val="24"/>
        </w:rPr>
      </w:pPr>
      <w:r w:rsidRPr="00B24DA9">
        <w:rPr>
          <w:rFonts w:asciiTheme="majorBidi" w:eastAsiaTheme="minorEastAsia" w:hAnsiTheme="majorBidi" w:cstheme="majorBidi"/>
          <w:noProof/>
          <w:sz w:val="24"/>
          <w:szCs w:val="24"/>
          <w:lang w:eastAsia="zh-TW"/>
        </w:rPr>
        <w:pict>
          <v:shape id="_x0000_s1049" type="#_x0000_t202" style="position:absolute;left:0;text-align:left;margin-left:40.8pt;margin-top:13.2pt;width:305.6pt;height:51.2pt;z-index:251685888;mso-width-relative:margin;mso-height-relative:margin">
            <v:textbox>
              <w:txbxContent>
                <w:p w:rsidR="00B02024" w:rsidRDefault="00B24DA9" w:rsidP="008C7808">
                  <w:pPr>
                    <w:spacing w:line="480" w:lineRule="auto"/>
                    <w:ind w:firstLine="720"/>
                    <w:jc w:val="both"/>
                    <w:rPr>
                      <w:rFonts w:asciiTheme="majorBidi" w:eastAsiaTheme="minorEastAsia"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 xml:space="preserve">saldo deposito </m:t>
                          </m:r>
                        </m:num>
                        <m:den>
                          <m:r>
                            <w:rPr>
                              <w:rFonts w:ascii="Cambria Math" w:hAnsi="Cambria Math" w:cstheme="majorBidi"/>
                              <w:sz w:val="24"/>
                              <w:szCs w:val="24"/>
                            </w:rPr>
                            <m:t>Total saldo deposito</m:t>
                          </m:r>
                        </m:den>
                      </m:f>
                      <m:r>
                        <w:rPr>
                          <w:rFonts w:ascii="Cambria Math" w:hAnsi="Cambria Math" w:cstheme="majorBidi"/>
                          <w:sz w:val="24"/>
                          <w:szCs w:val="24"/>
                        </w:rPr>
                        <m:t xml:space="preserve"> X distribusi bagi hasil X nisbah</m:t>
                      </m:r>
                    </m:oMath>
                  </m:oMathPara>
                </w:p>
                <w:p w:rsidR="00B02024" w:rsidRDefault="00B02024" w:rsidP="008C7808"/>
              </w:txbxContent>
            </v:textbox>
          </v:shape>
        </w:pict>
      </w:r>
    </w:p>
    <w:p w:rsidR="008C7808" w:rsidRDefault="008C7808" w:rsidP="008C7808">
      <w:pPr>
        <w:spacing w:line="480" w:lineRule="auto"/>
        <w:jc w:val="both"/>
        <w:rPr>
          <w:rFonts w:asciiTheme="majorBidi" w:hAnsiTheme="majorBidi" w:cstheme="majorBidi"/>
          <w:sz w:val="24"/>
          <w:szCs w:val="24"/>
        </w:rPr>
      </w:pPr>
    </w:p>
    <w:p w:rsidR="008C7808" w:rsidRPr="0074041F" w:rsidRDefault="008C7808" w:rsidP="008C7808">
      <w:pPr>
        <w:spacing w:line="480" w:lineRule="auto"/>
        <w:jc w:val="both"/>
        <w:rPr>
          <w:rFonts w:asciiTheme="majorBidi" w:hAnsiTheme="majorBidi" w:cstheme="majorBidi"/>
          <w:sz w:val="24"/>
          <w:szCs w:val="24"/>
        </w:rPr>
      </w:pP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Untuk mengetahui bagaimana cara menghitung bagi hasil yang kita peroleh dalam suatu bulan apabila kita menyimpan dana dalam bentuk deposito. Kita dapat melihat dari contoh berikut:</w:t>
      </w:r>
    </w:p>
    <w:p w:rsidR="008C7808" w:rsidRPr="0032542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Misalnya, deposito sebesar Rp. 2.000.000,- berjangka waktu 1 bulan. Perbandingan bagi hasil (</w:t>
      </w:r>
      <w:r>
        <w:rPr>
          <w:rFonts w:asciiTheme="majorBidi" w:hAnsiTheme="majorBidi" w:cstheme="majorBidi"/>
          <w:i/>
          <w:iCs/>
          <w:sz w:val="24"/>
          <w:szCs w:val="24"/>
        </w:rPr>
        <w:t>nisbah</w:t>
      </w:r>
      <w:r>
        <w:rPr>
          <w:rFonts w:asciiTheme="majorBidi" w:hAnsiTheme="majorBidi" w:cstheme="majorBidi"/>
          <w:sz w:val="24"/>
          <w:szCs w:val="24"/>
        </w:rPr>
        <w:t>) antara bank dan nasabah adalah  41 : 59. Total saldo deposito semua nasabah adalah Rp. 400.000.000,- dan pendapatan bank yang akan dibagi hasilkan untuk deposan adalah Rp. 6.000.000,- maka bagi hasil yang didapat nasabah adalah:</w:t>
      </w:r>
      <w:r w:rsidR="006646CB">
        <w:rPr>
          <w:rStyle w:val="FootnoteReference"/>
          <w:rFonts w:asciiTheme="majorBidi" w:hAnsiTheme="majorBidi" w:cstheme="majorBidi"/>
          <w:sz w:val="24"/>
          <w:szCs w:val="24"/>
        </w:rPr>
        <w:footnoteReference w:id="36"/>
      </w:r>
    </w:p>
    <w:p w:rsidR="008C7808" w:rsidRPr="006A68DB" w:rsidRDefault="00B24DA9" w:rsidP="00850648">
      <w:pPr>
        <w:tabs>
          <w:tab w:val="left" w:pos="5400"/>
        </w:tabs>
        <w:spacing w:line="480" w:lineRule="auto"/>
        <w:ind w:left="284" w:firstLine="567"/>
        <w:jc w:val="both"/>
        <w:rPr>
          <w:rFonts w:asciiTheme="majorBidi" w:eastAsiaTheme="minorEastAsia"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Rp.2.000.000</m:t>
              </m:r>
            </m:num>
            <m:den>
              <m:r>
                <w:rPr>
                  <w:rFonts w:ascii="Cambria Math" w:hAnsi="Cambria Math" w:cstheme="majorBidi"/>
                  <w:sz w:val="24"/>
                  <w:szCs w:val="24"/>
                </w:rPr>
                <m:t>Rp.  400.000.000</m:t>
              </m:r>
            </m:den>
          </m:f>
          <m:r>
            <w:rPr>
              <w:rFonts w:ascii="Cambria Math" w:hAnsi="Cambria Math" w:cstheme="majorBidi"/>
              <w:sz w:val="24"/>
              <w:szCs w:val="24"/>
            </w:rPr>
            <m:t>X Rp.  6.000.000 X 59 %=Rp.17.700</m:t>
          </m:r>
        </m:oMath>
      </m:oMathPara>
    </w:p>
    <w:p w:rsidR="008C7808" w:rsidRPr="004C5A41" w:rsidRDefault="008C7808" w:rsidP="00850648">
      <w:pPr>
        <w:spacing w:line="480" w:lineRule="auto"/>
        <w:ind w:left="284" w:firstLine="567"/>
        <w:jc w:val="both"/>
        <w:rPr>
          <w:rFonts w:asciiTheme="majorBidi" w:eastAsiaTheme="minorEastAsia" w:hAnsiTheme="majorBidi" w:cstheme="majorBidi"/>
          <w:i/>
          <w:iCs/>
          <w:sz w:val="24"/>
          <w:szCs w:val="24"/>
        </w:rPr>
      </w:pPr>
      <w:r>
        <w:rPr>
          <w:rFonts w:asciiTheme="majorBidi" w:eastAsiaTheme="minorEastAsia" w:hAnsiTheme="majorBidi" w:cstheme="majorBidi"/>
          <w:sz w:val="24"/>
          <w:szCs w:val="24"/>
        </w:rPr>
        <w:t>Jadi, bagi hasil dari deposito selama satu bulan adalah Rp. 17.700,- bulan berjalan sebelum di potong pajak  dan zakat. Hasil yang di peroleh tidak sama setiap bulannya, tetapi bergantung kepada pendapatan yang diperoleh oleh bank, bisa lebih tinggi atau bisa pula lebih rendah dari bulan yang telah berjalan, hal itu dikarenakan sifat bagi hasil yang fluktuatif dan keuntungannya tidak bisa tetap. Artinya bank syariah tidak bisa memberi keutungan tetap seperti halnya pada bank konvensional yang mengenal dengan sistem bunga, karena bagi hasil yang a</w:t>
      </w:r>
      <w:r w:rsidR="004B1ED4">
        <w:rPr>
          <w:rFonts w:asciiTheme="majorBidi" w:eastAsiaTheme="minorEastAsia" w:hAnsiTheme="majorBidi" w:cstheme="majorBidi"/>
          <w:sz w:val="24"/>
          <w:szCs w:val="24"/>
        </w:rPr>
        <w:t>kan di terima oleh nasabah maupu</w:t>
      </w:r>
      <w:r>
        <w:rPr>
          <w:rFonts w:asciiTheme="majorBidi" w:eastAsiaTheme="minorEastAsia" w:hAnsiTheme="majorBidi" w:cstheme="majorBidi"/>
          <w:sz w:val="24"/>
          <w:szCs w:val="24"/>
        </w:rPr>
        <w:t xml:space="preserve">n bank tergantung dari kondisi usaha yang telah dijalankan bank. Namum demikian dana yang nasabah peroleh sudah bebas dari </w:t>
      </w:r>
      <w:r>
        <w:rPr>
          <w:rFonts w:asciiTheme="majorBidi" w:eastAsiaTheme="minorEastAsia" w:hAnsiTheme="majorBidi" w:cstheme="majorBidi"/>
          <w:i/>
          <w:iCs/>
          <w:sz w:val="24"/>
          <w:szCs w:val="24"/>
        </w:rPr>
        <w:t>riba’.</w:t>
      </w: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Data yang digunakan dalam penelitian ini terdiri dari jumlah dana deposito </w:t>
      </w:r>
      <w:r>
        <w:rPr>
          <w:rFonts w:asciiTheme="majorBidi" w:hAnsiTheme="majorBidi" w:cstheme="majorBidi"/>
          <w:i/>
          <w:iCs/>
          <w:sz w:val="24"/>
          <w:szCs w:val="24"/>
        </w:rPr>
        <w:t>mudharabah</w:t>
      </w:r>
      <w:r>
        <w:rPr>
          <w:rFonts w:asciiTheme="majorBidi" w:hAnsiTheme="majorBidi" w:cstheme="majorBidi"/>
          <w:sz w:val="24"/>
          <w:szCs w:val="24"/>
        </w:rPr>
        <w:t xml:space="preserve"> dan Tingkat Bagi Hasil. Untuk mengetahui hubungan dan pengaruh antara tingkat bagi hasil dan jumlah dana deposito </w:t>
      </w:r>
      <w:r>
        <w:rPr>
          <w:rFonts w:asciiTheme="majorBidi" w:hAnsiTheme="majorBidi" w:cstheme="majorBidi"/>
          <w:i/>
          <w:iCs/>
          <w:sz w:val="24"/>
          <w:szCs w:val="24"/>
        </w:rPr>
        <w:t>Mudharabah,</w:t>
      </w:r>
      <w:r>
        <w:rPr>
          <w:rFonts w:asciiTheme="majorBidi" w:hAnsiTheme="majorBidi" w:cstheme="majorBidi"/>
          <w:sz w:val="24"/>
          <w:szCs w:val="24"/>
        </w:rPr>
        <w:t xml:space="preserve"> maka terlebih dahulu harus diketahui berapa besar  nilai variabel X (Tingkat bagi hasil) dan Y (Jumlah dana deposito Mudharabah).  </w:t>
      </w: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Untuk mengetahui hubungan dan Pengaruh antara tingkat bagi hasil dan jumlah dana deposito mudhrabah pada PT BPD Sumsel Babel Syariah cabang Palembang. Dapat dilihat berdasarkan data-data yang terdapat dalam laporan keuangan publikasi PT BPD Sumsel Babel Syariah Cabang Palembang. Kemudian dikumpulkan dan diolah dalam bentuk data tingkat bagi hasil dan jumlah dana deposito mudhrabah PT BPD Sumsel Babel Syariah Cabang Palem</w:t>
      </w:r>
      <w:r w:rsidR="008B33EA">
        <w:rPr>
          <w:rFonts w:asciiTheme="majorBidi" w:hAnsiTheme="majorBidi" w:cstheme="majorBidi"/>
          <w:sz w:val="24"/>
          <w:szCs w:val="24"/>
        </w:rPr>
        <w:t>bang periode 2009</w:t>
      </w:r>
      <w:r>
        <w:rPr>
          <w:rFonts w:asciiTheme="majorBidi" w:hAnsiTheme="majorBidi" w:cstheme="majorBidi"/>
          <w:sz w:val="24"/>
          <w:szCs w:val="24"/>
        </w:rPr>
        <w:t>-2014.</w:t>
      </w:r>
    </w:p>
    <w:p w:rsidR="008C7808" w:rsidRPr="006646CB"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Berikut ini adalah tingkat bagi hasil dan jumlah dana deposito mudharabah PT BPD Sumsel Babel Syariah Cabang Palembang.</w:t>
      </w:r>
    </w:p>
    <w:p w:rsidR="008C7808" w:rsidRPr="00136E43" w:rsidRDefault="008C7808" w:rsidP="008C7808">
      <w:pPr>
        <w:spacing w:line="276" w:lineRule="auto"/>
        <w:jc w:val="center"/>
        <w:rPr>
          <w:rFonts w:asciiTheme="majorBidi" w:hAnsiTheme="majorBidi" w:cstheme="majorBidi"/>
          <w:b/>
          <w:bCs/>
          <w:sz w:val="24"/>
          <w:szCs w:val="24"/>
        </w:rPr>
      </w:pPr>
      <w:r w:rsidRPr="00136E43">
        <w:rPr>
          <w:rFonts w:asciiTheme="majorBidi" w:hAnsiTheme="majorBidi" w:cstheme="majorBidi"/>
          <w:b/>
          <w:bCs/>
          <w:sz w:val="24"/>
          <w:szCs w:val="24"/>
        </w:rPr>
        <w:t>Tabel 4.1</w:t>
      </w:r>
    </w:p>
    <w:p w:rsidR="008C7808" w:rsidRPr="00136E43" w:rsidRDefault="008C7808" w:rsidP="008C7808">
      <w:pPr>
        <w:spacing w:line="276" w:lineRule="auto"/>
        <w:jc w:val="center"/>
        <w:rPr>
          <w:rFonts w:asciiTheme="majorBidi" w:hAnsiTheme="majorBidi" w:cstheme="majorBidi"/>
          <w:b/>
          <w:bCs/>
          <w:sz w:val="24"/>
          <w:szCs w:val="24"/>
        </w:rPr>
      </w:pPr>
      <w:r w:rsidRPr="00136E43">
        <w:rPr>
          <w:rFonts w:asciiTheme="majorBidi" w:hAnsiTheme="majorBidi" w:cstheme="majorBidi"/>
          <w:b/>
          <w:bCs/>
          <w:sz w:val="24"/>
          <w:szCs w:val="24"/>
        </w:rPr>
        <w:t>Distribusi Bagi Hasil Bank Sumsel Babel Syariah</w:t>
      </w:r>
    </w:p>
    <w:p w:rsidR="004B1ED4" w:rsidRPr="004B1ED4" w:rsidRDefault="008C7808" w:rsidP="004B1ED4">
      <w:pPr>
        <w:spacing w:line="276" w:lineRule="auto"/>
        <w:jc w:val="center"/>
        <w:rPr>
          <w:rFonts w:asciiTheme="majorBidi" w:hAnsiTheme="majorBidi" w:cstheme="majorBidi"/>
          <w:b/>
          <w:bCs/>
        </w:rPr>
      </w:pPr>
      <w:r>
        <w:rPr>
          <w:rFonts w:asciiTheme="majorBidi" w:hAnsiTheme="majorBidi" w:cstheme="majorBidi"/>
          <w:b/>
          <w:bCs/>
          <w:sz w:val="24"/>
          <w:szCs w:val="24"/>
        </w:rPr>
        <w:t>Periode 2009</w:t>
      </w:r>
      <w:r w:rsidRPr="00136E43">
        <w:rPr>
          <w:rFonts w:asciiTheme="majorBidi" w:hAnsiTheme="majorBidi" w:cstheme="majorBidi"/>
          <w:b/>
          <w:bCs/>
          <w:sz w:val="24"/>
          <w:szCs w:val="24"/>
        </w:rPr>
        <w:t>-201</w:t>
      </w:r>
      <w:r>
        <w:rPr>
          <w:rFonts w:asciiTheme="majorBidi" w:hAnsiTheme="majorBidi" w:cstheme="majorBidi"/>
          <w:b/>
          <w:bCs/>
          <w:sz w:val="24"/>
          <w:szCs w:val="24"/>
        </w:rPr>
        <w:t>4</w:t>
      </w:r>
      <w:r w:rsidR="004B1ED4">
        <w:rPr>
          <w:rFonts w:asciiTheme="majorBidi" w:hAnsiTheme="majorBidi" w:cstheme="majorBidi"/>
          <w:b/>
          <w:bCs/>
          <w:sz w:val="24"/>
          <w:szCs w:val="24"/>
        </w:rPr>
        <w:t xml:space="preserve"> (</w:t>
      </w:r>
      <w:r w:rsidR="004B1ED4">
        <w:rPr>
          <w:rFonts w:asciiTheme="majorBidi" w:hAnsiTheme="majorBidi" w:cstheme="majorBidi"/>
          <w:b/>
          <w:bCs/>
        </w:rPr>
        <w:t>Jutaan Rupiah)</w:t>
      </w:r>
    </w:p>
    <w:tbl>
      <w:tblPr>
        <w:tblStyle w:val="TableGrid"/>
        <w:tblW w:w="0" w:type="auto"/>
        <w:tblInd w:w="1101" w:type="dxa"/>
        <w:tblLook w:val="04A0"/>
      </w:tblPr>
      <w:tblGrid>
        <w:gridCol w:w="1275"/>
        <w:gridCol w:w="1276"/>
        <w:gridCol w:w="1240"/>
        <w:gridCol w:w="1312"/>
        <w:gridCol w:w="1275"/>
      </w:tblGrid>
      <w:tr w:rsidR="008C7808" w:rsidTr="00E719E4">
        <w:tc>
          <w:tcPr>
            <w:tcW w:w="1275" w:type="dxa"/>
            <w:vMerge w:val="restart"/>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Tahun</w:t>
            </w:r>
          </w:p>
        </w:tc>
        <w:tc>
          <w:tcPr>
            <w:tcW w:w="5103" w:type="dxa"/>
            <w:gridSpan w:val="4"/>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Bulan</w:t>
            </w:r>
          </w:p>
        </w:tc>
      </w:tr>
      <w:tr w:rsidR="008C7808" w:rsidTr="00E719E4">
        <w:tc>
          <w:tcPr>
            <w:tcW w:w="1275" w:type="dxa"/>
            <w:vMerge/>
          </w:tcPr>
          <w:p w:rsidR="008C7808" w:rsidRDefault="008C7808" w:rsidP="00E719E4">
            <w:pPr>
              <w:spacing w:line="276" w:lineRule="auto"/>
              <w:rPr>
                <w:rFonts w:asciiTheme="majorBidi" w:hAnsiTheme="majorBidi" w:cstheme="majorBidi"/>
                <w:sz w:val="24"/>
                <w:szCs w:val="24"/>
              </w:rPr>
            </w:pPr>
          </w:p>
        </w:tc>
        <w:tc>
          <w:tcPr>
            <w:tcW w:w="1276"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Maret</w:t>
            </w:r>
          </w:p>
        </w:tc>
        <w:tc>
          <w:tcPr>
            <w:tcW w:w="1240"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Juni</w:t>
            </w:r>
          </w:p>
        </w:tc>
        <w:tc>
          <w:tcPr>
            <w:tcW w:w="1312"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September</w:t>
            </w:r>
          </w:p>
        </w:tc>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Desember</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2009</w:t>
            </w:r>
          </w:p>
        </w:tc>
        <w:tc>
          <w:tcPr>
            <w:tcW w:w="1276"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7</w:t>
            </w:r>
          </w:p>
        </w:tc>
        <w:tc>
          <w:tcPr>
            <w:tcW w:w="1240"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14</w:t>
            </w:r>
          </w:p>
        </w:tc>
        <w:tc>
          <w:tcPr>
            <w:tcW w:w="1312"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16</w:t>
            </w:r>
          </w:p>
        </w:tc>
        <w:tc>
          <w:tcPr>
            <w:tcW w:w="1275"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24</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2010</w:t>
            </w:r>
          </w:p>
        </w:tc>
        <w:tc>
          <w:tcPr>
            <w:tcW w:w="1276"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45</w:t>
            </w:r>
          </w:p>
        </w:tc>
        <w:tc>
          <w:tcPr>
            <w:tcW w:w="1240"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43</w:t>
            </w:r>
          </w:p>
        </w:tc>
        <w:tc>
          <w:tcPr>
            <w:tcW w:w="1312"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88</w:t>
            </w:r>
          </w:p>
        </w:tc>
        <w:tc>
          <w:tcPr>
            <w:tcW w:w="1275"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164</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2011</w:t>
            </w:r>
          </w:p>
        </w:tc>
        <w:tc>
          <w:tcPr>
            <w:tcW w:w="1276"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188</w:t>
            </w:r>
          </w:p>
        </w:tc>
        <w:tc>
          <w:tcPr>
            <w:tcW w:w="1240"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186</w:t>
            </w:r>
          </w:p>
        </w:tc>
        <w:tc>
          <w:tcPr>
            <w:tcW w:w="1312"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259</w:t>
            </w:r>
          </w:p>
        </w:tc>
        <w:tc>
          <w:tcPr>
            <w:tcW w:w="1275" w:type="dxa"/>
          </w:tcPr>
          <w:p w:rsidR="008C7808" w:rsidRDefault="008C7808" w:rsidP="00E719E4">
            <w:pPr>
              <w:spacing w:line="276" w:lineRule="auto"/>
              <w:jc w:val="center"/>
              <w:rPr>
                <w:rFonts w:asciiTheme="majorBidi" w:hAnsiTheme="majorBidi" w:cstheme="majorBidi"/>
                <w:sz w:val="24"/>
                <w:szCs w:val="24"/>
              </w:rPr>
            </w:pPr>
            <w:r w:rsidRPr="004C23B0">
              <w:rPr>
                <w:rFonts w:asciiTheme="majorBidi" w:hAnsiTheme="majorBidi" w:cstheme="majorBidi"/>
                <w:sz w:val="24"/>
                <w:szCs w:val="24"/>
              </w:rPr>
              <w:t>335</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2012</w:t>
            </w:r>
          </w:p>
        </w:tc>
        <w:tc>
          <w:tcPr>
            <w:tcW w:w="1276"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337</w:t>
            </w:r>
          </w:p>
        </w:tc>
        <w:tc>
          <w:tcPr>
            <w:tcW w:w="1240"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450</w:t>
            </w:r>
          </w:p>
        </w:tc>
        <w:tc>
          <w:tcPr>
            <w:tcW w:w="1312"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844</w:t>
            </w:r>
          </w:p>
        </w:tc>
        <w:tc>
          <w:tcPr>
            <w:tcW w:w="1275"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1144</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2013</w:t>
            </w:r>
          </w:p>
        </w:tc>
        <w:tc>
          <w:tcPr>
            <w:tcW w:w="1276"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986</w:t>
            </w:r>
          </w:p>
        </w:tc>
        <w:tc>
          <w:tcPr>
            <w:tcW w:w="1240"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1064</w:t>
            </w:r>
          </w:p>
        </w:tc>
        <w:tc>
          <w:tcPr>
            <w:tcW w:w="1312"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1048</w:t>
            </w:r>
          </w:p>
        </w:tc>
        <w:tc>
          <w:tcPr>
            <w:tcW w:w="1275"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935</w:t>
            </w:r>
          </w:p>
        </w:tc>
      </w:tr>
      <w:tr w:rsidR="008C7808" w:rsidTr="00E719E4">
        <w:tc>
          <w:tcPr>
            <w:tcW w:w="1275" w:type="dxa"/>
          </w:tcPr>
          <w:p w:rsidR="008C7808" w:rsidRDefault="008C7808" w:rsidP="00E719E4">
            <w:pPr>
              <w:spacing w:line="276" w:lineRule="auto"/>
              <w:jc w:val="center"/>
              <w:rPr>
                <w:rFonts w:asciiTheme="majorBidi" w:hAnsiTheme="majorBidi" w:cstheme="majorBidi"/>
                <w:sz w:val="24"/>
                <w:szCs w:val="24"/>
              </w:rPr>
            </w:pPr>
            <w:r>
              <w:rPr>
                <w:rFonts w:asciiTheme="majorBidi" w:hAnsiTheme="majorBidi" w:cstheme="majorBidi"/>
                <w:sz w:val="24"/>
                <w:szCs w:val="24"/>
              </w:rPr>
              <w:t>2014</w:t>
            </w:r>
          </w:p>
        </w:tc>
        <w:tc>
          <w:tcPr>
            <w:tcW w:w="1276"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2395</w:t>
            </w:r>
          </w:p>
        </w:tc>
        <w:tc>
          <w:tcPr>
            <w:tcW w:w="1240"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2807</w:t>
            </w:r>
          </w:p>
        </w:tc>
        <w:tc>
          <w:tcPr>
            <w:tcW w:w="1312"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3048</w:t>
            </w:r>
          </w:p>
        </w:tc>
        <w:tc>
          <w:tcPr>
            <w:tcW w:w="1275" w:type="dxa"/>
          </w:tcPr>
          <w:p w:rsidR="008C7808" w:rsidRPr="00136E43" w:rsidRDefault="008C7808" w:rsidP="00E719E4">
            <w:pPr>
              <w:jc w:val="center"/>
              <w:rPr>
                <w:rFonts w:asciiTheme="majorBidi" w:hAnsiTheme="majorBidi" w:cstheme="majorBidi"/>
                <w:sz w:val="24"/>
                <w:szCs w:val="24"/>
              </w:rPr>
            </w:pPr>
            <w:r w:rsidRPr="00136E43">
              <w:rPr>
                <w:rFonts w:asciiTheme="majorBidi" w:hAnsiTheme="majorBidi" w:cstheme="majorBidi"/>
                <w:sz w:val="24"/>
                <w:szCs w:val="24"/>
              </w:rPr>
              <w:t>3647</w:t>
            </w:r>
          </w:p>
        </w:tc>
      </w:tr>
    </w:tbl>
    <w:p w:rsidR="008C7808" w:rsidRPr="00325428" w:rsidRDefault="008C7808" w:rsidP="008C7808">
      <w:pPr>
        <w:spacing w:line="480" w:lineRule="auto"/>
        <w:ind w:firstLine="720"/>
        <w:jc w:val="both"/>
        <w:rPr>
          <w:rFonts w:asciiTheme="majorBidi" w:hAnsiTheme="majorBidi" w:cstheme="majorBidi"/>
          <w:sz w:val="20"/>
          <w:szCs w:val="20"/>
        </w:rPr>
      </w:pPr>
      <w:r>
        <w:rPr>
          <w:rFonts w:asciiTheme="majorBidi" w:hAnsiTheme="majorBidi" w:cstheme="majorBidi"/>
          <w:sz w:val="20"/>
          <w:szCs w:val="20"/>
        </w:rPr>
        <w:t xml:space="preserve">    </w:t>
      </w:r>
      <w:r w:rsidRPr="002E0B52">
        <w:rPr>
          <w:rFonts w:asciiTheme="majorBidi" w:hAnsiTheme="majorBidi" w:cstheme="majorBidi"/>
          <w:sz w:val="20"/>
          <w:szCs w:val="20"/>
        </w:rPr>
        <w:t xml:space="preserve">Sumber: Laporan Keuangan Distribusi Bank Sumsel Babel Syariah </w:t>
      </w:r>
    </w:p>
    <w:p w:rsidR="00850648" w:rsidRDefault="008C7808" w:rsidP="004B1ED4">
      <w:pPr>
        <w:spacing w:line="480" w:lineRule="auto"/>
        <w:ind w:left="284" w:firstLine="567"/>
        <w:jc w:val="both"/>
        <w:rPr>
          <w:rFonts w:asciiTheme="majorBidi" w:hAnsiTheme="majorBidi" w:cstheme="majorBidi"/>
          <w:sz w:val="24"/>
          <w:szCs w:val="24"/>
        </w:rPr>
      </w:pPr>
      <w:r w:rsidRPr="002D3B15">
        <w:rPr>
          <w:rFonts w:asciiTheme="majorBidi" w:hAnsiTheme="majorBidi" w:cstheme="majorBidi"/>
          <w:sz w:val="24"/>
          <w:szCs w:val="24"/>
        </w:rPr>
        <w:t>Dari laporan keuangan bagi ha</w:t>
      </w:r>
      <w:r w:rsidR="004B1ED4">
        <w:rPr>
          <w:rFonts w:asciiTheme="majorBidi" w:hAnsiTheme="majorBidi" w:cstheme="majorBidi"/>
          <w:sz w:val="24"/>
          <w:szCs w:val="24"/>
        </w:rPr>
        <w:t>sil untuk para deposan tersebut</w:t>
      </w:r>
      <w:r w:rsidRPr="002D3B15">
        <w:rPr>
          <w:rFonts w:asciiTheme="majorBidi" w:hAnsiTheme="majorBidi" w:cstheme="majorBidi"/>
          <w:sz w:val="24"/>
          <w:szCs w:val="24"/>
        </w:rPr>
        <w:t>, maka dapat dilihat  bahwa rata-rata bagi hasil untuk para deposan dari tahun ketahun telah mengalami peningkatan yang cukup baik. Untuk memudahkan menganalisa laporan keuangan di atas dapat dilihat grafik berikut ini:</w:t>
      </w:r>
    </w:p>
    <w:p w:rsidR="008C7808" w:rsidRPr="00CD0445" w:rsidRDefault="008C7808" w:rsidP="00850648">
      <w:pPr>
        <w:jc w:val="center"/>
        <w:rPr>
          <w:rFonts w:asciiTheme="majorBidi" w:hAnsiTheme="majorBidi" w:cstheme="majorBidi"/>
          <w:sz w:val="24"/>
          <w:szCs w:val="24"/>
        </w:rPr>
      </w:pPr>
      <w:r w:rsidRPr="00136E43">
        <w:rPr>
          <w:rFonts w:asciiTheme="majorBidi" w:hAnsiTheme="majorBidi" w:cstheme="majorBidi"/>
          <w:b/>
          <w:bCs/>
          <w:sz w:val="24"/>
          <w:szCs w:val="24"/>
        </w:rPr>
        <w:t>Gambar  4.2</w:t>
      </w:r>
    </w:p>
    <w:p w:rsidR="008C7808" w:rsidRPr="00136E43" w:rsidRDefault="008C7808" w:rsidP="00850648">
      <w:pPr>
        <w:jc w:val="center"/>
        <w:rPr>
          <w:rFonts w:asciiTheme="majorBidi" w:hAnsiTheme="majorBidi" w:cstheme="majorBidi"/>
          <w:b/>
          <w:bCs/>
          <w:sz w:val="24"/>
          <w:szCs w:val="24"/>
        </w:rPr>
      </w:pPr>
      <w:r w:rsidRPr="00136E43">
        <w:rPr>
          <w:rFonts w:asciiTheme="majorBidi" w:hAnsiTheme="majorBidi" w:cstheme="majorBidi"/>
          <w:b/>
          <w:bCs/>
          <w:sz w:val="24"/>
          <w:szCs w:val="24"/>
        </w:rPr>
        <w:t>Distribusi Bagi Hasil Bank Sumsel Babel Syariah</w:t>
      </w:r>
    </w:p>
    <w:p w:rsidR="008C7808" w:rsidRDefault="008C7808" w:rsidP="00850648">
      <w:pPr>
        <w:ind w:firstLine="720"/>
        <w:jc w:val="center"/>
        <w:rPr>
          <w:rFonts w:asciiTheme="majorBidi" w:hAnsiTheme="majorBidi" w:cstheme="majorBidi"/>
          <w:b/>
          <w:bCs/>
          <w:sz w:val="24"/>
          <w:szCs w:val="24"/>
        </w:rPr>
      </w:pPr>
      <w:r>
        <w:rPr>
          <w:rFonts w:asciiTheme="majorBidi" w:hAnsiTheme="majorBidi" w:cstheme="majorBidi"/>
          <w:b/>
          <w:bCs/>
          <w:sz w:val="24"/>
          <w:szCs w:val="24"/>
        </w:rPr>
        <w:t>Periode 2009</w:t>
      </w:r>
      <w:r w:rsidRPr="00136E43">
        <w:rPr>
          <w:rFonts w:asciiTheme="majorBidi" w:hAnsiTheme="majorBidi" w:cstheme="majorBidi"/>
          <w:b/>
          <w:bCs/>
          <w:sz w:val="24"/>
          <w:szCs w:val="24"/>
        </w:rPr>
        <w:t>-201</w:t>
      </w:r>
      <w:r>
        <w:rPr>
          <w:rFonts w:asciiTheme="majorBidi" w:hAnsiTheme="majorBidi" w:cstheme="majorBidi"/>
          <w:b/>
          <w:bCs/>
          <w:sz w:val="24"/>
          <w:szCs w:val="24"/>
        </w:rPr>
        <w:t>4</w:t>
      </w:r>
    </w:p>
    <w:p w:rsidR="008C7808" w:rsidRPr="002D3B15" w:rsidRDefault="00E719E4" w:rsidP="008C7808">
      <w:pPr>
        <w:spacing w:line="480" w:lineRule="auto"/>
        <w:jc w:val="center"/>
        <w:rPr>
          <w:rFonts w:asciiTheme="majorBidi" w:hAnsiTheme="majorBidi" w:cstheme="majorBidi"/>
          <w:sz w:val="24"/>
          <w:szCs w:val="24"/>
        </w:rPr>
      </w:pPr>
      <w:r w:rsidRPr="00E719E4">
        <w:rPr>
          <w:rFonts w:asciiTheme="majorBidi" w:hAnsiTheme="majorBidi" w:cstheme="majorBidi"/>
          <w:noProof/>
          <w:sz w:val="24"/>
          <w:szCs w:val="24"/>
        </w:rPr>
        <w:drawing>
          <wp:inline distT="0" distB="0" distL="0" distR="0">
            <wp:extent cx="4810125" cy="196215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7808" w:rsidRPr="002D3B15" w:rsidRDefault="008C7808" w:rsidP="00850648">
      <w:pPr>
        <w:autoSpaceDE w:val="0"/>
        <w:autoSpaceDN w:val="0"/>
        <w:adjustRightInd w:val="0"/>
        <w:spacing w:line="480" w:lineRule="auto"/>
        <w:ind w:left="284" w:firstLine="567"/>
        <w:jc w:val="both"/>
        <w:rPr>
          <w:rFonts w:asciiTheme="majorBidi" w:eastAsiaTheme="minorEastAsia" w:hAnsiTheme="majorBidi" w:cstheme="majorBidi"/>
          <w:sz w:val="24"/>
          <w:szCs w:val="24"/>
        </w:rPr>
      </w:pPr>
      <w:r w:rsidRPr="002D3B15">
        <w:rPr>
          <w:rFonts w:asciiTheme="majorBidi" w:hAnsiTheme="majorBidi" w:cstheme="majorBidi"/>
          <w:sz w:val="24"/>
          <w:szCs w:val="24"/>
        </w:rPr>
        <w:t>Dari gambar di</w:t>
      </w:r>
      <w:r w:rsidR="00850648">
        <w:rPr>
          <w:rFonts w:asciiTheme="majorBidi" w:hAnsiTheme="majorBidi" w:cstheme="majorBidi"/>
          <w:sz w:val="24"/>
          <w:szCs w:val="24"/>
        </w:rPr>
        <w:t xml:space="preserve"> </w:t>
      </w:r>
      <w:r w:rsidRPr="002D3B15">
        <w:rPr>
          <w:rFonts w:asciiTheme="majorBidi" w:hAnsiTheme="majorBidi" w:cstheme="majorBidi"/>
          <w:sz w:val="24"/>
          <w:szCs w:val="24"/>
        </w:rPr>
        <w:t>atas terjadi pengembangan yang cukup baik pada nominal bagi hasil Bank Sumsel Bab</w:t>
      </w:r>
      <w:r>
        <w:rPr>
          <w:rFonts w:asciiTheme="majorBidi" w:hAnsiTheme="majorBidi" w:cstheme="majorBidi"/>
          <w:sz w:val="24"/>
          <w:szCs w:val="24"/>
        </w:rPr>
        <w:t>el Syariah dari bulan Maret 2009</w:t>
      </w:r>
      <w:r w:rsidRPr="002D3B15">
        <w:rPr>
          <w:rFonts w:asciiTheme="majorBidi" w:hAnsiTheme="majorBidi" w:cstheme="majorBidi"/>
          <w:sz w:val="24"/>
          <w:szCs w:val="24"/>
        </w:rPr>
        <w:t>-Desember tahun 2014. Hal ini menandakan bahwa Bank Sumsel Babel Syariah telah dengan baik untuk mengelola dan mengefektifitaskan dana pihak ketiga. Dalam hal ini, Bank Sumsel Babel Syariah dapat memperoleh keuntungan atau profit yang cukup baik. Baik itu untuk para nasabahnya, maupun untuk bank itu sendiri. Dari tabel di</w:t>
      </w:r>
      <w:r w:rsidR="004B1ED4">
        <w:rPr>
          <w:rFonts w:asciiTheme="majorBidi" w:hAnsiTheme="majorBidi" w:cstheme="majorBidi"/>
          <w:sz w:val="24"/>
          <w:szCs w:val="24"/>
        </w:rPr>
        <w:t xml:space="preserve"> </w:t>
      </w:r>
      <w:r w:rsidRPr="002D3B15">
        <w:rPr>
          <w:rFonts w:asciiTheme="majorBidi" w:hAnsiTheme="majorBidi" w:cstheme="majorBidi"/>
          <w:sz w:val="24"/>
          <w:szCs w:val="24"/>
        </w:rPr>
        <w:t>atas dapat dilihat bahwa pada tahun 2013  terjadi penurunan di</w:t>
      </w:r>
      <w:r w:rsidR="004B1ED4">
        <w:rPr>
          <w:rFonts w:asciiTheme="majorBidi" w:hAnsiTheme="majorBidi" w:cstheme="majorBidi"/>
          <w:sz w:val="24"/>
          <w:szCs w:val="24"/>
        </w:rPr>
        <w:t xml:space="preserve"> awal periode M</w:t>
      </w:r>
      <w:r w:rsidRPr="002D3B15">
        <w:rPr>
          <w:rFonts w:asciiTheme="majorBidi" w:hAnsiTheme="majorBidi" w:cstheme="majorBidi"/>
          <w:sz w:val="24"/>
          <w:szCs w:val="24"/>
        </w:rPr>
        <w:t>a</w:t>
      </w:r>
      <w:r w:rsidR="004B1ED4">
        <w:rPr>
          <w:rFonts w:asciiTheme="majorBidi" w:hAnsiTheme="majorBidi" w:cstheme="majorBidi"/>
          <w:sz w:val="24"/>
          <w:szCs w:val="24"/>
        </w:rPr>
        <w:t>ret dan meningkat pada periode J</w:t>
      </w:r>
      <w:r w:rsidRPr="002D3B15">
        <w:rPr>
          <w:rFonts w:asciiTheme="majorBidi" w:hAnsiTheme="majorBidi" w:cstheme="majorBidi"/>
          <w:sz w:val="24"/>
          <w:szCs w:val="24"/>
        </w:rPr>
        <w:t>uli, kemudian mengalami penuru</w:t>
      </w:r>
      <w:r w:rsidR="004B1ED4">
        <w:rPr>
          <w:rFonts w:asciiTheme="majorBidi" w:hAnsiTheme="majorBidi" w:cstheme="majorBidi"/>
          <w:sz w:val="24"/>
          <w:szCs w:val="24"/>
        </w:rPr>
        <w:t>nan pada periode September dan D</w:t>
      </w:r>
      <w:r w:rsidRPr="002D3B15">
        <w:rPr>
          <w:rFonts w:asciiTheme="majorBidi" w:hAnsiTheme="majorBidi" w:cstheme="majorBidi"/>
          <w:sz w:val="24"/>
          <w:szCs w:val="24"/>
        </w:rPr>
        <w:t>esember. Terjadi peningkatan pada</w:t>
      </w:r>
      <w:r w:rsidR="004B1ED4">
        <w:rPr>
          <w:rFonts w:asciiTheme="majorBidi" w:hAnsiTheme="majorBidi" w:cstheme="majorBidi"/>
          <w:sz w:val="24"/>
          <w:szCs w:val="24"/>
        </w:rPr>
        <w:t xml:space="preserve"> tahun 2014 dari periode bulan M</w:t>
      </w:r>
      <w:r w:rsidRPr="002D3B15">
        <w:rPr>
          <w:rFonts w:asciiTheme="majorBidi" w:hAnsiTheme="majorBidi" w:cstheme="majorBidi"/>
          <w:sz w:val="24"/>
          <w:szCs w:val="24"/>
        </w:rPr>
        <w:t>aret sampai bulan d</w:t>
      </w:r>
      <w:r w:rsidR="004B1ED4">
        <w:rPr>
          <w:rFonts w:asciiTheme="majorBidi" w:hAnsiTheme="majorBidi" w:cstheme="majorBidi"/>
          <w:sz w:val="24"/>
          <w:szCs w:val="24"/>
        </w:rPr>
        <w:t>\D</w:t>
      </w:r>
      <w:r w:rsidRPr="002D3B15">
        <w:rPr>
          <w:rFonts w:asciiTheme="majorBidi" w:hAnsiTheme="majorBidi" w:cstheme="majorBidi"/>
          <w:sz w:val="24"/>
          <w:szCs w:val="24"/>
        </w:rPr>
        <w:t>esember. Penurunan dan kenaikan tersebut   bersifat fluktuatif,</w:t>
      </w:r>
      <w:r w:rsidR="004B1ED4">
        <w:rPr>
          <w:rFonts w:asciiTheme="majorBidi" w:eastAsiaTheme="minorEastAsia" w:hAnsiTheme="majorBidi" w:cstheme="majorBidi"/>
          <w:sz w:val="24"/>
          <w:szCs w:val="24"/>
        </w:rPr>
        <w:t xml:space="preserve"> Artinya Bank S</w:t>
      </w:r>
      <w:r w:rsidRPr="002D3B15">
        <w:rPr>
          <w:rFonts w:asciiTheme="majorBidi" w:eastAsiaTheme="minorEastAsia" w:hAnsiTheme="majorBidi" w:cstheme="majorBidi"/>
          <w:sz w:val="24"/>
          <w:szCs w:val="24"/>
        </w:rPr>
        <w:t>yariah tidak bisa memberi keu</w:t>
      </w:r>
      <w:r w:rsidR="004B1ED4">
        <w:rPr>
          <w:rFonts w:asciiTheme="majorBidi" w:eastAsiaTheme="minorEastAsia" w:hAnsiTheme="majorBidi" w:cstheme="majorBidi"/>
          <w:sz w:val="24"/>
          <w:szCs w:val="24"/>
        </w:rPr>
        <w:t>n</w:t>
      </w:r>
      <w:r w:rsidRPr="002D3B15">
        <w:rPr>
          <w:rFonts w:asciiTheme="majorBidi" w:eastAsiaTheme="minorEastAsia" w:hAnsiTheme="majorBidi" w:cstheme="majorBidi"/>
          <w:sz w:val="24"/>
          <w:szCs w:val="24"/>
        </w:rPr>
        <w:t>tungan tetap seperti halnya pada bank konvensional yang mengenal dengan sistem bunga, karena bagi hasil yang akan di terima oleh nasabah maupun bank tergantung dari kondisi usaha yang telah dijalankan bank.</w:t>
      </w:r>
    </w:p>
    <w:p w:rsidR="008C7808" w:rsidRPr="003D359A" w:rsidRDefault="00E719E4" w:rsidP="008C7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Tabel  4.2</w:t>
      </w:r>
    </w:p>
    <w:tbl>
      <w:tblPr>
        <w:tblW w:w="7111"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98"/>
        <w:gridCol w:w="994"/>
        <w:gridCol w:w="1045"/>
        <w:gridCol w:w="1076"/>
        <w:gridCol w:w="994"/>
        <w:gridCol w:w="1404"/>
      </w:tblGrid>
      <w:tr w:rsidR="008C7808" w:rsidRPr="003D359A" w:rsidTr="00E719E4">
        <w:trPr>
          <w:cantSplit/>
          <w:trHeight w:val="324"/>
          <w:tblHeader/>
        </w:trPr>
        <w:tc>
          <w:tcPr>
            <w:tcW w:w="7111" w:type="dxa"/>
            <w:gridSpan w:val="6"/>
            <w:tcBorders>
              <w:top w:val="nil"/>
              <w:left w:val="nil"/>
              <w:bottom w:val="nil"/>
              <w:right w:val="nil"/>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b/>
                <w:bCs/>
                <w:color w:val="000000"/>
                <w:sz w:val="18"/>
                <w:szCs w:val="18"/>
              </w:rPr>
              <w:t>Descriptive Statistics</w:t>
            </w:r>
          </w:p>
        </w:tc>
      </w:tr>
      <w:tr w:rsidR="008C7808" w:rsidRPr="003D359A" w:rsidTr="00E719E4">
        <w:trPr>
          <w:cantSplit/>
          <w:trHeight w:val="310"/>
          <w:tblHeader/>
        </w:trPr>
        <w:tc>
          <w:tcPr>
            <w:tcW w:w="159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rPr>
                <w:rFonts w:asciiTheme="majorBidi" w:hAnsiTheme="majorBidi" w:cstheme="majorBidi"/>
                <w:sz w:val="18"/>
                <w:szCs w:val="18"/>
              </w:rPr>
            </w:pPr>
          </w:p>
        </w:tc>
        <w:tc>
          <w:tcPr>
            <w:tcW w:w="9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color w:val="000000"/>
                <w:sz w:val="18"/>
                <w:szCs w:val="18"/>
              </w:rPr>
              <w:t>N</w:t>
            </w:r>
          </w:p>
        </w:tc>
        <w:tc>
          <w:tcPr>
            <w:tcW w:w="104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color w:val="000000"/>
                <w:sz w:val="18"/>
                <w:szCs w:val="18"/>
              </w:rPr>
              <w:t>Minimum</w:t>
            </w:r>
          </w:p>
        </w:tc>
        <w:tc>
          <w:tcPr>
            <w:tcW w:w="10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color w:val="000000"/>
                <w:sz w:val="18"/>
                <w:szCs w:val="18"/>
              </w:rPr>
              <w:t>Maximum</w:t>
            </w:r>
          </w:p>
        </w:tc>
        <w:tc>
          <w:tcPr>
            <w:tcW w:w="9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color w:val="000000"/>
                <w:sz w:val="18"/>
                <w:szCs w:val="18"/>
              </w:rPr>
              <w:t>Mean</w:t>
            </w:r>
          </w:p>
        </w:tc>
        <w:tc>
          <w:tcPr>
            <w:tcW w:w="140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3D359A"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3D359A">
              <w:rPr>
                <w:rFonts w:asciiTheme="majorBidi" w:hAnsiTheme="majorBidi" w:cstheme="majorBidi"/>
                <w:color w:val="000000"/>
                <w:sz w:val="18"/>
                <w:szCs w:val="18"/>
              </w:rPr>
              <w:t>Std. Deviation</w:t>
            </w:r>
          </w:p>
        </w:tc>
      </w:tr>
      <w:tr w:rsidR="008C7808" w:rsidRPr="003D359A" w:rsidTr="00E719E4">
        <w:trPr>
          <w:cantSplit/>
          <w:trHeight w:val="324"/>
          <w:tblHeader/>
        </w:trPr>
        <w:tc>
          <w:tcPr>
            <w:tcW w:w="159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spacing w:line="320" w:lineRule="atLeast"/>
              <w:rPr>
                <w:rFonts w:asciiTheme="majorBidi" w:hAnsiTheme="majorBidi" w:cstheme="majorBidi"/>
                <w:color w:val="000000"/>
                <w:sz w:val="18"/>
                <w:szCs w:val="18"/>
              </w:rPr>
            </w:pPr>
            <w:r w:rsidRPr="003D359A">
              <w:rPr>
                <w:rFonts w:asciiTheme="majorBidi" w:hAnsiTheme="majorBidi" w:cstheme="majorBidi"/>
                <w:color w:val="000000"/>
                <w:sz w:val="18"/>
                <w:szCs w:val="18"/>
              </w:rPr>
              <w:t>Tingkat_bagi_Hasil</w:t>
            </w:r>
          </w:p>
        </w:tc>
        <w:tc>
          <w:tcPr>
            <w:tcW w:w="99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24</w:t>
            </w:r>
          </w:p>
        </w:tc>
        <w:tc>
          <w:tcPr>
            <w:tcW w:w="1045" w:type="dxa"/>
            <w:tcBorders>
              <w:top w:val="single" w:sz="16" w:space="0" w:color="000000"/>
              <w:bottom w:val="nil"/>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7</w:t>
            </w:r>
          </w:p>
        </w:tc>
        <w:tc>
          <w:tcPr>
            <w:tcW w:w="1076" w:type="dxa"/>
            <w:tcBorders>
              <w:top w:val="single" w:sz="16" w:space="0" w:color="000000"/>
              <w:bottom w:val="nil"/>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3,647</w:t>
            </w:r>
          </w:p>
        </w:tc>
        <w:tc>
          <w:tcPr>
            <w:tcW w:w="994" w:type="dxa"/>
            <w:tcBorders>
              <w:top w:val="single" w:sz="16" w:space="0" w:color="000000"/>
              <w:bottom w:val="nil"/>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836.42</w:t>
            </w:r>
          </w:p>
        </w:tc>
        <w:tc>
          <w:tcPr>
            <w:tcW w:w="140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1,065.644</w:t>
            </w:r>
          </w:p>
        </w:tc>
      </w:tr>
      <w:tr w:rsidR="008C7808" w:rsidRPr="003D359A" w:rsidTr="00E719E4">
        <w:trPr>
          <w:cantSplit/>
          <w:trHeight w:val="197"/>
        </w:trPr>
        <w:tc>
          <w:tcPr>
            <w:tcW w:w="159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spacing w:line="320" w:lineRule="atLeast"/>
              <w:rPr>
                <w:rFonts w:asciiTheme="majorBidi" w:hAnsiTheme="majorBidi" w:cstheme="majorBidi"/>
                <w:color w:val="000000"/>
                <w:sz w:val="18"/>
                <w:szCs w:val="18"/>
              </w:rPr>
            </w:pPr>
            <w:r w:rsidRPr="003D359A">
              <w:rPr>
                <w:rFonts w:asciiTheme="majorBidi" w:hAnsiTheme="majorBidi" w:cstheme="majorBidi"/>
                <w:color w:val="000000"/>
                <w:sz w:val="18"/>
                <w:szCs w:val="18"/>
              </w:rPr>
              <w:t>Valid N (listwise)</w:t>
            </w:r>
          </w:p>
        </w:tc>
        <w:tc>
          <w:tcPr>
            <w:tcW w:w="99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C7808" w:rsidRPr="003D359A"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3D359A">
              <w:rPr>
                <w:rFonts w:asciiTheme="majorBidi" w:hAnsiTheme="majorBidi" w:cstheme="majorBidi"/>
                <w:color w:val="000000"/>
                <w:sz w:val="18"/>
                <w:szCs w:val="18"/>
              </w:rPr>
              <w:t>24</w:t>
            </w:r>
          </w:p>
        </w:tc>
        <w:tc>
          <w:tcPr>
            <w:tcW w:w="1045" w:type="dxa"/>
            <w:tcBorders>
              <w:top w:val="nil"/>
              <w:bottom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rPr>
                <w:rFonts w:asciiTheme="majorBidi" w:hAnsiTheme="majorBidi" w:cstheme="majorBidi"/>
                <w:sz w:val="18"/>
                <w:szCs w:val="18"/>
              </w:rPr>
            </w:pPr>
          </w:p>
        </w:tc>
        <w:tc>
          <w:tcPr>
            <w:tcW w:w="1076" w:type="dxa"/>
            <w:tcBorders>
              <w:top w:val="nil"/>
              <w:bottom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rPr>
                <w:rFonts w:asciiTheme="majorBidi" w:hAnsiTheme="majorBidi" w:cstheme="majorBidi"/>
                <w:sz w:val="18"/>
                <w:szCs w:val="18"/>
              </w:rPr>
            </w:pPr>
          </w:p>
        </w:tc>
        <w:tc>
          <w:tcPr>
            <w:tcW w:w="994" w:type="dxa"/>
            <w:tcBorders>
              <w:top w:val="nil"/>
              <w:bottom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rPr>
                <w:rFonts w:asciiTheme="majorBidi" w:hAnsiTheme="majorBidi" w:cstheme="majorBidi"/>
                <w:sz w:val="18"/>
                <w:szCs w:val="18"/>
              </w:rPr>
            </w:pPr>
          </w:p>
        </w:tc>
        <w:tc>
          <w:tcPr>
            <w:tcW w:w="140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C7808" w:rsidRPr="003D359A" w:rsidRDefault="008C7808" w:rsidP="00E719E4">
            <w:pPr>
              <w:autoSpaceDE w:val="0"/>
              <w:autoSpaceDN w:val="0"/>
              <w:adjustRightInd w:val="0"/>
              <w:rPr>
                <w:rFonts w:asciiTheme="majorBidi" w:hAnsiTheme="majorBidi" w:cstheme="majorBidi"/>
                <w:sz w:val="18"/>
                <w:szCs w:val="18"/>
              </w:rPr>
            </w:pPr>
          </w:p>
        </w:tc>
      </w:tr>
    </w:tbl>
    <w:p w:rsidR="008C7808" w:rsidRDefault="008C7808" w:rsidP="008C7808">
      <w:pPr>
        <w:rPr>
          <w:rFonts w:asciiTheme="majorBidi" w:hAnsiTheme="majorBidi" w:cstheme="majorBidi"/>
          <w:i/>
          <w:iCs/>
          <w:sz w:val="20"/>
          <w:szCs w:val="20"/>
        </w:rPr>
      </w:pPr>
      <w:r>
        <w:rPr>
          <w:rFonts w:asciiTheme="majorBidi" w:hAnsiTheme="majorBidi" w:cstheme="majorBidi"/>
          <w:sz w:val="20"/>
          <w:szCs w:val="20"/>
        </w:rPr>
        <w:t xml:space="preserve">     Sumber: D</w:t>
      </w:r>
      <w:r w:rsidRPr="00D633F0">
        <w:rPr>
          <w:rFonts w:asciiTheme="majorBidi" w:hAnsiTheme="majorBidi" w:cstheme="majorBidi"/>
          <w:sz w:val="20"/>
          <w:szCs w:val="20"/>
        </w:rPr>
        <w:t xml:space="preserve">ata </w:t>
      </w:r>
      <w:r w:rsidRPr="00D633F0">
        <w:rPr>
          <w:rFonts w:asciiTheme="majorBidi" w:hAnsiTheme="majorBidi" w:cstheme="majorBidi"/>
          <w:i/>
          <w:iCs/>
          <w:sz w:val="20"/>
          <w:szCs w:val="20"/>
        </w:rPr>
        <w:t xml:space="preserve">spss 16 </w:t>
      </w:r>
    </w:p>
    <w:p w:rsidR="008C7808" w:rsidRDefault="008C7808" w:rsidP="008C7808">
      <w:pPr>
        <w:spacing w:line="480" w:lineRule="auto"/>
        <w:jc w:val="both"/>
        <w:rPr>
          <w:rFonts w:asciiTheme="majorBidi" w:eastAsia="Times New Roman" w:hAnsiTheme="majorBidi" w:cstheme="majorBidi"/>
          <w:sz w:val="24"/>
          <w:szCs w:val="24"/>
          <w:lang w:eastAsia="id-ID"/>
        </w:rPr>
      </w:pPr>
    </w:p>
    <w:p w:rsidR="00E719E4" w:rsidRPr="00CD0445" w:rsidRDefault="008C7808" w:rsidP="00850648">
      <w:pPr>
        <w:spacing w:line="480" w:lineRule="auto"/>
        <w:ind w:left="284"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Tabel 4.</w:t>
      </w:r>
      <w:r w:rsidR="00CD0445">
        <w:rPr>
          <w:rFonts w:asciiTheme="majorBidi" w:eastAsia="Times New Roman" w:hAnsiTheme="majorBidi" w:cstheme="majorBidi"/>
          <w:sz w:val="24"/>
          <w:szCs w:val="24"/>
          <w:lang w:eastAsia="id-ID"/>
        </w:rPr>
        <w:t>2</w:t>
      </w:r>
      <w:r w:rsidRPr="002D3B15">
        <w:rPr>
          <w:rFonts w:asciiTheme="majorBidi" w:eastAsia="Times New Roman" w:hAnsiTheme="majorBidi" w:cstheme="majorBidi"/>
          <w:sz w:val="24"/>
          <w:szCs w:val="24"/>
          <w:lang w:eastAsia="id-ID"/>
        </w:rPr>
        <w:t xml:space="preserve"> menunjukkan bahwa varian X (besaran biaya promosi), memiliki nilai rata-rata (</w:t>
      </w:r>
      <w:r w:rsidRPr="002D3B15">
        <w:rPr>
          <w:rFonts w:asciiTheme="majorBidi" w:eastAsia="Times New Roman" w:hAnsiTheme="majorBidi" w:cstheme="majorBidi"/>
          <w:i/>
          <w:sz w:val="24"/>
          <w:szCs w:val="24"/>
          <w:lang w:eastAsia="id-ID"/>
        </w:rPr>
        <w:t>mean</w:t>
      </w:r>
      <w:r w:rsidRPr="002D3B15">
        <w:rPr>
          <w:rFonts w:asciiTheme="majorBidi" w:eastAsia="Times New Roman" w:hAnsiTheme="majorBidi" w:cstheme="majorBidi"/>
          <w:sz w:val="24"/>
          <w:szCs w:val="24"/>
          <w:lang w:eastAsia="id-ID"/>
        </w:rPr>
        <w:t xml:space="preserve">) sebesar </w:t>
      </w:r>
      <w:r w:rsidRPr="003D359A">
        <w:rPr>
          <w:rFonts w:asciiTheme="majorBidi" w:hAnsiTheme="majorBidi" w:cstheme="majorBidi"/>
          <w:color w:val="000000"/>
          <w:sz w:val="24"/>
          <w:szCs w:val="24"/>
        </w:rPr>
        <w:t xml:space="preserve">836.42 </w:t>
      </w:r>
      <w:r w:rsidR="004B1ED4">
        <w:rPr>
          <w:rFonts w:asciiTheme="majorBidi" w:eastAsia="Times New Roman" w:hAnsiTheme="majorBidi" w:cstheme="majorBidi"/>
          <w:sz w:val="24"/>
          <w:szCs w:val="24"/>
          <w:lang w:eastAsia="id-ID"/>
        </w:rPr>
        <w:t>Jutaan R</w:t>
      </w:r>
      <w:r>
        <w:rPr>
          <w:rFonts w:asciiTheme="majorBidi" w:eastAsia="Times New Roman" w:hAnsiTheme="majorBidi" w:cstheme="majorBidi"/>
          <w:sz w:val="24"/>
          <w:szCs w:val="24"/>
          <w:lang w:eastAsia="id-ID"/>
        </w:rPr>
        <w:t>upiah</w:t>
      </w:r>
      <w:r w:rsidRPr="002D3B15">
        <w:rPr>
          <w:rFonts w:asciiTheme="majorBidi" w:eastAsia="Times New Roman" w:hAnsiTheme="majorBidi" w:cstheme="majorBidi"/>
          <w:sz w:val="24"/>
          <w:szCs w:val="24"/>
          <w:lang w:eastAsia="id-ID"/>
        </w:rPr>
        <w:t xml:space="preserve">, standar deviasi sebesar </w:t>
      </w:r>
      <w:r w:rsidRPr="002D3B15">
        <w:rPr>
          <w:rFonts w:asciiTheme="majorBidi" w:hAnsiTheme="majorBidi" w:cstheme="majorBidi"/>
          <w:sz w:val="24"/>
          <w:szCs w:val="24"/>
        </w:rPr>
        <w:t xml:space="preserve"> </w:t>
      </w:r>
      <w:r w:rsidR="008B33EA" w:rsidRPr="003D359A">
        <w:rPr>
          <w:rFonts w:asciiTheme="majorBidi" w:hAnsiTheme="majorBidi" w:cstheme="majorBidi"/>
          <w:color w:val="000000"/>
          <w:sz w:val="24"/>
          <w:szCs w:val="24"/>
        </w:rPr>
        <w:t>1,065.644</w:t>
      </w:r>
      <w:r w:rsidR="008B33EA">
        <w:rPr>
          <w:rFonts w:asciiTheme="majorBidi" w:eastAsia="Times New Roman" w:hAnsiTheme="majorBidi" w:cstheme="majorBidi"/>
          <w:sz w:val="24"/>
          <w:szCs w:val="24"/>
          <w:lang w:eastAsia="id-ID"/>
        </w:rPr>
        <w:t xml:space="preserve"> </w:t>
      </w:r>
      <w:r w:rsidRPr="002D3B15">
        <w:rPr>
          <w:rFonts w:asciiTheme="majorBidi" w:eastAsia="Times New Roman" w:hAnsiTheme="majorBidi" w:cstheme="majorBidi"/>
          <w:sz w:val="24"/>
          <w:szCs w:val="24"/>
          <w:lang w:eastAsia="id-ID"/>
        </w:rPr>
        <w:t xml:space="preserve">dan </w:t>
      </w:r>
      <w:r>
        <w:rPr>
          <w:rFonts w:asciiTheme="majorBidi" w:eastAsia="Times New Roman" w:hAnsiTheme="majorBidi" w:cstheme="majorBidi"/>
          <w:sz w:val="24"/>
          <w:szCs w:val="24"/>
          <w:lang w:eastAsia="id-ID"/>
        </w:rPr>
        <w:t xml:space="preserve"> jumlah data sebanyak </w:t>
      </w:r>
      <w:r w:rsidRPr="002D3B15">
        <w:rPr>
          <w:rFonts w:asciiTheme="majorBidi" w:eastAsia="Times New Roman" w:hAnsiTheme="majorBidi" w:cstheme="majorBidi"/>
          <w:sz w:val="24"/>
          <w:szCs w:val="24"/>
          <w:lang w:eastAsia="id-ID"/>
        </w:rPr>
        <w:t>2</w:t>
      </w:r>
      <w:r>
        <w:rPr>
          <w:rFonts w:asciiTheme="majorBidi" w:eastAsia="Times New Roman" w:hAnsiTheme="majorBidi" w:cstheme="majorBidi"/>
          <w:sz w:val="24"/>
          <w:szCs w:val="24"/>
          <w:lang w:eastAsia="id-ID"/>
        </w:rPr>
        <w:t>4</w:t>
      </w:r>
      <w:r w:rsidRPr="002D3B15">
        <w:rPr>
          <w:rFonts w:asciiTheme="majorBidi" w:eastAsia="Times New Roman" w:hAnsiTheme="majorBidi" w:cstheme="majorBidi"/>
          <w:sz w:val="24"/>
          <w:szCs w:val="24"/>
          <w:lang w:eastAsia="id-ID"/>
        </w:rPr>
        <w:t xml:space="preserve"> data.</w:t>
      </w:r>
    </w:p>
    <w:p w:rsidR="008C7808" w:rsidRPr="00136E43" w:rsidRDefault="008C7808" w:rsidP="008C7808">
      <w:pPr>
        <w:ind w:firstLine="720"/>
        <w:jc w:val="center"/>
        <w:rPr>
          <w:rFonts w:asciiTheme="majorBidi" w:hAnsiTheme="majorBidi" w:cstheme="majorBidi"/>
          <w:sz w:val="24"/>
          <w:szCs w:val="24"/>
        </w:rPr>
      </w:pPr>
      <w:r w:rsidRPr="00136E43">
        <w:rPr>
          <w:rFonts w:asciiTheme="majorBidi" w:hAnsiTheme="majorBidi" w:cstheme="majorBidi"/>
          <w:sz w:val="24"/>
          <w:szCs w:val="24"/>
        </w:rPr>
        <w:t>Tabel</w:t>
      </w:r>
      <w:r w:rsidR="00E719E4">
        <w:rPr>
          <w:rFonts w:asciiTheme="majorBidi" w:hAnsiTheme="majorBidi" w:cstheme="majorBidi"/>
          <w:sz w:val="24"/>
          <w:szCs w:val="24"/>
        </w:rPr>
        <w:t xml:space="preserve"> 4.3</w:t>
      </w:r>
    </w:p>
    <w:p w:rsidR="008C7808" w:rsidRPr="00136E43" w:rsidRDefault="008C7808" w:rsidP="008C7808">
      <w:pPr>
        <w:ind w:firstLine="720"/>
        <w:jc w:val="center"/>
        <w:rPr>
          <w:rFonts w:asciiTheme="majorBidi" w:hAnsiTheme="majorBidi" w:cstheme="majorBidi"/>
          <w:sz w:val="24"/>
          <w:szCs w:val="24"/>
        </w:rPr>
      </w:pPr>
      <w:r w:rsidRPr="00136E43">
        <w:rPr>
          <w:rFonts w:asciiTheme="majorBidi" w:hAnsiTheme="majorBidi" w:cstheme="majorBidi"/>
          <w:sz w:val="24"/>
          <w:szCs w:val="24"/>
        </w:rPr>
        <w:t>Jumlah Dana Deposito Mudharabah Bank Sumsel Babel Syariah</w:t>
      </w:r>
    </w:p>
    <w:p w:rsidR="008C7808" w:rsidRPr="003D359A" w:rsidRDefault="008C7808" w:rsidP="008C7808">
      <w:pPr>
        <w:ind w:firstLine="720"/>
        <w:jc w:val="center"/>
        <w:rPr>
          <w:rFonts w:asciiTheme="majorBidi" w:hAnsiTheme="majorBidi" w:cstheme="majorBidi"/>
          <w:sz w:val="24"/>
          <w:szCs w:val="24"/>
        </w:rPr>
      </w:pPr>
      <w:r>
        <w:rPr>
          <w:rFonts w:asciiTheme="majorBidi" w:hAnsiTheme="majorBidi" w:cstheme="majorBidi"/>
          <w:sz w:val="24"/>
          <w:szCs w:val="24"/>
        </w:rPr>
        <w:t>Periode 2009</w:t>
      </w:r>
      <w:r w:rsidRPr="00136E43">
        <w:rPr>
          <w:rFonts w:asciiTheme="majorBidi" w:hAnsiTheme="majorBidi" w:cstheme="majorBidi"/>
          <w:sz w:val="24"/>
          <w:szCs w:val="24"/>
        </w:rPr>
        <w:t>-2014</w:t>
      </w:r>
    </w:p>
    <w:tbl>
      <w:tblPr>
        <w:tblStyle w:val="TableGrid"/>
        <w:tblW w:w="0" w:type="auto"/>
        <w:tblInd w:w="959" w:type="dxa"/>
        <w:tblLook w:val="04A0"/>
      </w:tblPr>
      <w:tblGrid>
        <w:gridCol w:w="1134"/>
        <w:gridCol w:w="1417"/>
        <w:gridCol w:w="1276"/>
        <w:gridCol w:w="1559"/>
        <w:gridCol w:w="1418"/>
      </w:tblGrid>
      <w:tr w:rsidR="008C7808" w:rsidRPr="000211E4" w:rsidTr="00E719E4">
        <w:tc>
          <w:tcPr>
            <w:tcW w:w="1134" w:type="dxa"/>
            <w:vMerge w:val="restart"/>
          </w:tcPr>
          <w:p w:rsidR="008C7808" w:rsidRPr="000211E4" w:rsidRDefault="008C7808" w:rsidP="00E719E4">
            <w:pPr>
              <w:jc w:val="center"/>
              <w:rPr>
                <w:rFonts w:asciiTheme="majorBidi" w:hAnsiTheme="majorBidi" w:cstheme="majorBidi"/>
                <w:sz w:val="24"/>
                <w:szCs w:val="24"/>
              </w:rPr>
            </w:pPr>
            <w:r>
              <w:rPr>
                <w:rFonts w:asciiTheme="majorBidi" w:hAnsiTheme="majorBidi" w:cstheme="majorBidi"/>
                <w:sz w:val="24"/>
                <w:szCs w:val="24"/>
              </w:rPr>
              <w:t xml:space="preserve">Tahun </w:t>
            </w:r>
          </w:p>
        </w:tc>
        <w:tc>
          <w:tcPr>
            <w:tcW w:w="5670" w:type="dxa"/>
            <w:gridSpan w:val="4"/>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 xml:space="preserve">Bulan </w:t>
            </w:r>
          </w:p>
        </w:tc>
      </w:tr>
      <w:tr w:rsidR="008C7808" w:rsidRPr="000211E4" w:rsidTr="00E719E4">
        <w:tc>
          <w:tcPr>
            <w:tcW w:w="1134" w:type="dxa"/>
            <w:vMerge/>
          </w:tcPr>
          <w:p w:rsidR="008C7808" w:rsidRPr="000211E4" w:rsidRDefault="008C7808" w:rsidP="00E719E4">
            <w:pPr>
              <w:jc w:val="center"/>
              <w:rPr>
                <w:rFonts w:asciiTheme="majorBidi" w:hAnsiTheme="majorBidi" w:cstheme="majorBidi"/>
                <w:sz w:val="24"/>
                <w:szCs w:val="24"/>
              </w:rPr>
            </w:pP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 xml:space="preserve">Maret </w:t>
            </w:r>
          </w:p>
        </w:tc>
        <w:tc>
          <w:tcPr>
            <w:tcW w:w="1276" w:type="dxa"/>
          </w:tcPr>
          <w:p w:rsidR="008C7808" w:rsidRPr="000211E4" w:rsidRDefault="008C7808" w:rsidP="00E719E4">
            <w:pPr>
              <w:rPr>
                <w:rFonts w:asciiTheme="majorBidi" w:hAnsiTheme="majorBidi" w:cstheme="majorBidi"/>
                <w:sz w:val="24"/>
                <w:szCs w:val="24"/>
              </w:rPr>
            </w:pPr>
            <w:r w:rsidRPr="000211E4">
              <w:rPr>
                <w:rFonts w:asciiTheme="majorBidi" w:hAnsiTheme="majorBidi" w:cstheme="majorBidi"/>
                <w:sz w:val="24"/>
                <w:szCs w:val="24"/>
              </w:rPr>
              <w:t>Juni</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September</w:t>
            </w:r>
          </w:p>
        </w:tc>
        <w:tc>
          <w:tcPr>
            <w:tcW w:w="1418" w:type="dxa"/>
          </w:tcPr>
          <w:p w:rsidR="008C7808" w:rsidRPr="000211E4" w:rsidRDefault="008C7808" w:rsidP="00E719E4">
            <w:pPr>
              <w:rPr>
                <w:rFonts w:asciiTheme="majorBidi" w:hAnsiTheme="majorBidi" w:cstheme="majorBidi"/>
                <w:sz w:val="24"/>
                <w:szCs w:val="24"/>
              </w:rPr>
            </w:pPr>
            <w:r w:rsidRPr="000211E4">
              <w:rPr>
                <w:rFonts w:asciiTheme="majorBidi" w:hAnsiTheme="majorBidi" w:cstheme="majorBidi"/>
                <w:sz w:val="24"/>
                <w:szCs w:val="24"/>
              </w:rPr>
              <w:t>Desember</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2009</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3043</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3051</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3933</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5329</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2010</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10846</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9067</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18799</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27930</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2011</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38229</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38397</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53796</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58417</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2012</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63497</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93068</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113283</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110975</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2013</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120904</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109238</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125293</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133785</w:t>
            </w:r>
          </w:p>
        </w:tc>
      </w:tr>
      <w:tr w:rsidR="008C7808" w:rsidRPr="000211E4" w:rsidTr="00E719E4">
        <w:tc>
          <w:tcPr>
            <w:tcW w:w="1134"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2014</w:t>
            </w:r>
          </w:p>
        </w:tc>
        <w:tc>
          <w:tcPr>
            <w:tcW w:w="1417"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269438</w:t>
            </w:r>
          </w:p>
        </w:tc>
        <w:tc>
          <w:tcPr>
            <w:tcW w:w="1276"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312307</w:t>
            </w:r>
          </w:p>
        </w:tc>
        <w:tc>
          <w:tcPr>
            <w:tcW w:w="1559"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360229</w:t>
            </w:r>
          </w:p>
        </w:tc>
        <w:tc>
          <w:tcPr>
            <w:tcW w:w="1418" w:type="dxa"/>
          </w:tcPr>
          <w:p w:rsidR="008C7808" w:rsidRPr="000211E4" w:rsidRDefault="008C7808" w:rsidP="00E719E4">
            <w:pPr>
              <w:jc w:val="center"/>
              <w:rPr>
                <w:rFonts w:asciiTheme="majorBidi" w:hAnsiTheme="majorBidi" w:cstheme="majorBidi"/>
                <w:sz w:val="24"/>
                <w:szCs w:val="24"/>
              </w:rPr>
            </w:pPr>
            <w:r w:rsidRPr="000211E4">
              <w:rPr>
                <w:rFonts w:asciiTheme="majorBidi" w:hAnsiTheme="majorBidi" w:cstheme="majorBidi"/>
                <w:sz w:val="24"/>
                <w:szCs w:val="24"/>
              </w:rPr>
              <w:t>410625</w:t>
            </w:r>
          </w:p>
        </w:tc>
      </w:tr>
    </w:tbl>
    <w:p w:rsidR="008C7808" w:rsidRPr="002E0B52" w:rsidRDefault="008C7808" w:rsidP="008C7808">
      <w:pPr>
        <w:spacing w:line="480" w:lineRule="auto"/>
        <w:ind w:firstLine="720"/>
        <w:jc w:val="both"/>
        <w:rPr>
          <w:rFonts w:asciiTheme="majorBidi" w:hAnsiTheme="majorBidi" w:cstheme="majorBidi"/>
          <w:sz w:val="20"/>
          <w:szCs w:val="20"/>
        </w:rPr>
      </w:pPr>
      <w:r>
        <w:rPr>
          <w:sz w:val="24"/>
          <w:szCs w:val="24"/>
        </w:rPr>
        <w:t xml:space="preserve">  </w:t>
      </w:r>
      <w:r w:rsidRPr="002E0B52">
        <w:rPr>
          <w:rFonts w:asciiTheme="majorBidi" w:hAnsiTheme="majorBidi" w:cstheme="majorBidi"/>
          <w:sz w:val="20"/>
          <w:szCs w:val="20"/>
        </w:rPr>
        <w:t xml:space="preserve">Sumber: Laporan Keuangan Distribusi Bank Sumsel Babel Syariah </w:t>
      </w:r>
    </w:p>
    <w:p w:rsidR="008C7808" w:rsidRDefault="008C7808" w:rsidP="00850648">
      <w:pPr>
        <w:spacing w:line="480" w:lineRule="auto"/>
        <w:ind w:left="284" w:firstLine="567"/>
        <w:jc w:val="both"/>
        <w:rPr>
          <w:rFonts w:asciiTheme="majorBidi" w:hAnsiTheme="majorBidi" w:cstheme="majorBidi"/>
          <w:sz w:val="24"/>
          <w:szCs w:val="24"/>
        </w:rPr>
      </w:pPr>
      <w:r w:rsidRPr="002D3B15">
        <w:rPr>
          <w:rFonts w:asciiTheme="majorBidi" w:hAnsiTheme="majorBidi" w:cstheme="majorBidi"/>
          <w:sz w:val="24"/>
          <w:szCs w:val="24"/>
        </w:rPr>
        <w:t xml:space="preserve">Dari laporan keuangan jumlah dana deposito </w:t>
      </w:r>
      <w:r w:rsidRPr="002D3B15">
        <w:rPr>
          <w:rFonts w:asciiTheme="majorBidi" w:hAnsiTheme="majorBidi" w:cstheme="majorBidi"/>
          <w:i/>
          <w:iCs/>
          <w:sz w:val="24"/>
          <w:szCs w:val="24"/>
        </w:rPr>
        <w:t xml:space="preserve">mudharabah </w:t>
      </w:r>
      <w:r w:rsidRPr="002D3B15">
        <w:rPr>
          <w:rFonts w:asciiTheme="majorBidi" w:hAnsiTheme="majorBidi" w:cstheme="majorBidi"/>
          <w:sz w:val="24"/>
          <w:szCs w:val="24"/>
        </w:rPr>
        <w:t>untuk para deposan di</w:t>
      </w:r>
      <w:r w:rsidR="004B1ED4">
        <w:rPr>
          <w:rFonts w:asciiTheme="majorBidi" w:hAnsiTheme="majorBidi" w:cstheme="majorBidi"/>
          <w:sz w:val="24"/>
          <w:szCs w:val="24"/>
        </w:rPr>
        <w:t xml:space="preserve"> </w:t>
      </w:r>
      <w:r w:rsidRPr="002D3B15">
        <w:rPr>
          <w:rFonts w:asciiTheme="majorBidi" w:hAnsiTheme="majorBidi" w:cstheme="majorBidi"/>
          <w:sz w:val="24"/>
          <w:szCs w:val="24"/>
        </w:rPr>
        <w:t>atas, maka dapat dilihat  bahwa rata-rata bagi hasil untuk para deposan dari tahun ketahun telah mengalami peningkatan yang cukup baik. Itu berarti bahwa Bank Sumsel Babel Syariah telah dengan baik untuk menarik jumlah dana dari pihak ketiga dan telah cukup baik mengerahkan para deposan dalam menginvestasikan dananya pada Bank Sumsel Babel Syariah. Untuk memudahkan menganalisa Laporan Keuangan di</w:t>
      </w:r>
      <w:r w:rsidR="004B1ED4">
        <w:rPr>
          <w:rFonts w:asciiTheme="majorBidi" w:hAnsiTheme="majorBidi" w:cstheme="majorBidi"/>
          <w:sz w:val="24"/>
          <w:szCs w:val="24"/>
        </w:rPr>
        <w:t xml:space="preserve"> </w:t>
      </w:r>
      <w:r w:rsidRPr="002D3B15">
        <w:rPr>
          <w:rFonts w:asciiTheme="majorBidi" w:hAnsiTheme="majorBidi" w:cstheme="majorBidi"/>
          <w:sz w:val="24"/>
          <w:szCs w:val="24"/>
        </w:rPr>
        <w:t>atas, dapat dilihat grafik di</w:t>
      </w:r>
      <w:r w:rsidR="004B1ED4">
        <w:rPr>
          <w:rFonts w:asciiTheme="majorBidi" w:hAnsiTheme="majorBidi" w:cstheme="majorBidi"/>
          <w:sz w:val="24"/>
          <w:szCs w:val="24"/>
        </w:rPr>
        <w:t xml:space="preserve"> </w:t>
      </w:r>
      <w:r w:rsidRPr="002D3B15">
        <w:rPr>
          <w:rFonts w:asciiTheme="majorBidi" w:hAnsiTheme="majorBidi" w:cstheme="majorBidi"/>
          <w:sz w:val="24"/>
          <w:szCs w:val="24"/>
        </w:rPr>
        <w:t xml:space="preserve">bawah ini </w:t>
      </w:r>
      <w:r>
        <w:rPr>
          <w:rFonts w:asciiTheme="majorBidi" w:hAnsiTheme="majorBidi" w:cstheme="majorBidi"/>
          <w:sz w:val="24"/>
          <w:szCs w:val="24"/>
        </w:rPr>
        <w:t>:</w:t>
      </w:r>
    </w:p>
    <w:p w:rsidR="008C7808" w:rsidRDefault="008C7808" w:rsidP="00EE31AA">
      <w:pPr>
        <w:jc w:val="center"/>
        <w:rPr>
          <w:rFonts w:asciiTheme="majorBidi" w:hAnsiTheme="majorBidi" w:cstheme="majorBidi"/>
          <w:sz w:val="24"/>
          <w:szCs w:val="24"/>
        </w:rPr>
      </w:pPr>
      <w:r>
        <w:rPr>
          <w:rFonts w:asciiTheme="majorBidi" w:hAnsiTheme="majorBidi" w:cstheme="majorBidi"/>
          <w:sz w:val="24"/>
          <w:szCs w:val="24"/>
        </w:rPr>
        <w:t>Gambar 4.3</w:t>
      </w:r>
      <w:r w:rsidR="004B1ED4">
        <w:rPr>
          <w:rFonts w:asciiTheme="majorBidi" w:hAnsiTheme="majorBidi" w:cstheme="majorBidi"/>
          <w:sz w:val="24"/>
          <w:szCs w:val="24"/>
        </w:rPr>
        <w:t xml:space="preserve"> </w:t>
      </w:r>
    </w:p>
    <w:p w:rsidR="008C7808" w:rsidRPr="0057756F" w:rsidRDefault="008C7808" w:rsidP="008C7808">
      <w:pPr>
        <w:ind w:firstLine="720"/>
        <w:jc w:val="center"/>
        <w:rPr>
          <w:rFonts w:asciiTheme="majorBidi" w:hAnsiTheme="majorBidi" w:cstheme="majorBidi"/>
          <w:sz w:val="24"/>
          <w:szCs w:val="24"/>
        </w:rPr>
      </w:pPr>
      <w:r>
        <w:rPr>
          <w:rFonts w:asciiTheme="majorBidi" w:hAnsiTheme="majorBidi" w:cstheme="majorBidi"/>
        </w:rPr>
        <w:t>Jumlah Dana Deposito Mudharabah Bank Sumsel Babel Syariah</w:t>
      </w:r>
    </w:p>
    <w:p w:rsidR="008C7808" w:rsidRDefault="008C7808" w:rsidP="008C7808">
      <w:pPr>
        <w:ind w:firstLine="720"/>
        <w:jc w:val="center"/>
        <w:rPr>
          <w:rFonts w:asciiTheme="majorBidi" w:hAnsiTheme="majorBidi" w:cstheme="majorBidi"/>
        </w:rPr>
      </w:pPr>
      <w:r>
        <w:rPr>
          <w:rFonts w:asciiTheme="majorBidi" w:hAnsiTheme="majorBidi" w:cstheme="majorBidi"/>
        </w:rPr>
        <w:t>Periode 2009-2014</w:t>
      </w:r>
    </w:p>
    <w:p w:rsidR="008C7808" w:rsidRDefault="00980F35" w:rsidP="00980F35">
      <w:pPr>
        <w:spacing w:line="276" w:lineRule="auto"/>
        <w:jc w:val="center"/>
      </w:pPr>
      <w:r w:rsidRPr="00980F35">
        <w:rPr>
          <w:noProof/>
        </w:rPr>
        <w:drawing>
          <wp:inline distT="0" distB="0" distL="0" distR="0">
            <wp:extent cx="4572000" cy="22479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0445" w:rsidRDefault="00CD0445" w:rsidP="008C7808">
      <w:pPr>
        <w:spacing w:line="480" w:lineRule="auto"/>
        <w:ind w:left="720" w:firstLine="720"/>
        <w:jc w:val="both"/>
        <w:rPr>
          <w:rFonts w:asciiTheme="majorBidi" w:hAnsiTheme="majorBidi" w:cstheme="majorBidi"/>
          <w:sz w:val="24"/>
          <w:szCs w:val="24"/>
        </w:rPr>
      </w:pPr>
    </w:p>
    <w:p w:rsidR="008C7808" w:rsidRDefault="008C7808" w:rsidP="00850648">
      <w:pPr>
        <w:spacing w:line="480" w:lineRule="auto"/>
        <w:ind w:left="284" w:firstLine="567"/>
        <w:jc w:val="both"/>
        <w:rPr>
          <w:rFonts w:asciiTheme="majorBidi" w:hAnsiTheme="majorBidi" w:cstheme="majorBidi"/>
          <w:sz w:val="24"/>
          <w:szCs w:val="24"/>
        </w:rPr>
      </w:pPr>
      <w:r w:rsidRPr="002D3B15">
        <w:rPr>
          <w:rFonts w:asciiTheme="majorBidi" w:hAnsiTheme="majorBidi" w:cstheme="majorBidi"/>
          <w:sz w:val="24"/>
          <w:szCs w:val="24"/>
        </w:rPr>
        <w:t>Dari gambar di</w:t>
      </w:r>
      <w:r w:rsidR="004B1ED4">
        <w:rPr>
          <w:rFonts w:asciiTheme="majorBidi" w:hAnsiTheme="majorBidi" w:cstheme="majorBidi"/>
          <w:sz w:val="24"/>
          <w:szCs w:val="24"/>
        </w:rPr>
        <w:t xml:space="preserve"> </w:t>
      </w:r>
      <w:r w:rsidRPr="002D3B15">
        <w:rPr>
          <w:rFonts w:asciiTheme="majorBidi" w:hAnsiTheme="majorBidi" w:cstheme="majorBidi"/>
          <w:sz w:val="24"/>
          <w:szCs w:val="24"/>
        </w:rPr>
        <w:t>atas, menunjukan bahwa pertumbuh</w:t>
      </w:r>
      <w:r>
        <w:rPr>
          <w:rFonts w:asciiTheme="majorBidi" w:hAnsiTheme="majorBidi" w:cstheme="majorBidi"/>
          <w:sz w:val="24"/>
          <w:szCs w:val="24"/>
        </w:rPr>
        <w:t>an saldo deposan dari Maret 2009</w:t>
      </w:r>
      <w:r w:rsidRPr="002D3B15">
        <w:rPr>
          <w:rFonts w:asciiTheme="majorBidi" w:hAnsiTheme="majorBidi" w:cstheme="majorBidi"/>
          <w:sz w:val="24"/>
          <w:szCs w:val="24"/>
        </w:rPr>
        <w:t xml:space="preserve"> sampai Desember 2014 dapat dikatakan mengalami pertumbuhan yang cukup baik. Walaupun terjadi kenaikan dan perkembangan pada saldo deposan, tetapi saldo deposan mengalami fluktuatif, artinya tidak selalu mengalami kenaikan dari bulan ke bulan maupun dari tahun ketahun, hal itu dikarenakan bagi hasil yang diperoleh deposan bersifat fluktuatif/berubah-ubah.</w:t>
      </w:r>
    </w:p>
    <w:p w:rsidR="008C7808" w:rsidRPr="00D633F0" w:rsidRDefault="00E719E4" w:rsidP="008C7808">
      <w:pPr>
        <w:jc w:val="center"/>
        <w:rPr>
          <w:rFonts w:asciiTheme="majorBidi" w:hAnsiTheme="majorBidi" w:cstheme="majorBidi"/>
          <w:sz w:val="24"/>
          <w:szCs w:val="24"/>
        </w:rPr>
      </w:pPr>
      <w:r>
        <w:rPr>
          <w:rFonts w:asciiTheme="majorBidi" w:hAnsiTheme="majorBidi" w:cstheme="majorBidi"/>
          <w:sz w:val="24"/>
          <w:szCs w:val="24"/>
        </w:rPr>
        <w:t>Tabel.4.4</w:t>
      </w:r>
    </w:p>
    <w:tbl>
      <w:tblPr>
        <w:tblW w:w="7289"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44"/>
        <w:gridCol w:w="1000"/>
        <w:gridCol w:w="1051"/>
        <w:gridCol w:w="1082"/>
        <w:gridCol w:w="1000"/>
        <w:gridCol w:w="1412"/>
      </w:tblGrid>
      <w:tr w:rsidR="008C7808" w:rsidRPr="00D633F0" w:rsidTr="008C7808">
        <w:trPr>
          <w:cantSplit/>
          <w:tblHeader/>
        </w:trPr>
        <w:tc>
          <w:tcPr>
            <w:tcW w:w="7289" w:type="dxa"/>
            <w:gridSpan w:val="6"/>
            <w:tcBorders>
              <w:top w:val="nil"/>
              <w:left w:val="nil"/>
              <w:bottom w:val="nil"/>
              <w:right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center"/>
              <w:rPr>
                <w:rFonts w:ascii="Arial" w:hAnsi="Arial" w:cs="Arial"/>
                <w:color w:val="000000"/>
                <w:sz w:val="18"/>
                <w:szCs w:val="18"/>
              </w:rPr>
            </w:pPr>
            <w:r w:rsidRPr="00D633F0">
              <w:rPr>
                <w:rFonts w:ascii="Arial" w:hAnsi="Arial" w:cs="Arial"/>
                <w:b/>
                <w:bCs/>
                <w:color w:val="000000"/>
                <w:sz w:val="18"/>
                <w:szCs w:val="18"/>
              </w:rPr>
              <w:t>Descriptive Statistics</w:t>
            </w:r>
          </w:p>
        </w:tc>
      </w:tr>
      <w:tr w:rsidR="008C7808" w:rsidRPr="00D633F0" w:rsidTr="008C7808">
        <w:trPr>
          <w:cantSplit/>
          <w:tblHeader/>
        </w:trPr>
        <w:tc>
          <w:tcPr>
            <w:tcW w:w="174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spacing w:line="320" w:lineRule="atLeast"/>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Std. Deviation</w:t>
            </w:r>
          </w:p>
        </w:tc>
      </w:tr>
      <w:tr w:rsidR="008C7808" w:rsidRPr="00D633F0" w:rsidTr="008C7808">
        <w:trPr>
          <w:cantSplit/>
          <w:tblHeader/>
        </w:trPr>
        <w:tc>
          <w:tcPr>
            <w:tcW w:w="174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spacing w:line="320" w:lineRule="atLeast"/>
              <w:rPr>
                <w:rFonts w:asciiTheme="majorBidi" w:hAnsiTheme="majorBidi" w:cstheme="majorBidi"/>
                <w:color w:val="000000"/>
                <w:sz w:val="18"/>
                <w:szCs w:val="18"/>
              </w:rPr>
            </w:pPr>
            <w:r>
              <w:rPr>
                <w:rFonts w:asciiTheme="majorBidi" w:hAnsiTheme="majorBidi" w:cstheme="majorBidi"/>
                <w:color w:val="000000"/>
                <w:sz w:val="18"/>
                <w:szCs w:val="18"/>
              </w:rPr>
              <w:t>J</w:t>
            </w:r>
            <w:r w:rsidRPr="00D633F0">
              <w:rPr>
                <w:rFonts w:asciiTheme="majorBidi" w:hAnsiTheme="majorBidi" w:cstheme="majorBidi"/>
                <w:color w:val="000000"/>
                <w:sz w:val="18"/>
                <w:szCs w:val="18"/>
              </w:rPr>
              <w:t>mlah_dana_Deposito</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24</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3,043</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410,625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103,956.62</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117,598.137</w:t>
            </w:r>
          </w:p>
        </w:tc>
      </w:tr>
      <w:tr w:rsidR="008C7808" w:rsidRPr="00D633F0" w:rsidTr="008C7808">
        <w:trPr>
          <w:cantSplit/>
          <w:trHeight w:val="45"/>
        </w:trPr>
        <w:tc>
          <w:tcPr>
            <w:tcW w:w="174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spacing w:line="320" w:lineRule="atLeast"/>
              <w:rPr>
                <w:rFonts w:asciiTheme="majorBidi" w:hAnsiTheme="majorBidi" w:cstheme="majorBidi"/>
                <w:color w:val="000000"/>
                <w:sz w:val="18"/>
                <w:szCs w:val="18"/>
              </w:rPr>
            </w:pPr>
            <w:r w:rsidRPr="00D633F0">
              <w:rPr>
                <w:rFonts w:asciiTheme="majorBidi" w:hAnsiTheme="majorBidi" w:cstheme="majorBidi"/>
                <w:color w:val="000000"/>
                <w:sz w:val="18"/>
                <w:szCs w:val="18"/>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spacing w:line="320" w:lineRule="atLeast"/>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24</w:t>
            </w:r>
          </w:p>
        </w:tc>
        <w:tc>
          <w:tcPr>
            <w:tcW w:w="1051" w:type="dxa"/>
            <w:tcBorders>
              <w:top w:val="nil"/>
              <w:bottom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r>
    </w:tbl>
    <w:p w:rsidR="008C7808" w:rsidRDefault="008C7808" w:rsidP="008C7808">
      <w:pPr>
        <w:ind w:firstLine="567"/>
        <w:rPr>
          <w:rFonts w:asciiTheme="majorBidi" w:hAnsiTheme="majorBidi" w:cstheme="majorBidi"/>
          <w:i/>
          <w:iCs/>
          <w:sz w:val="20"/>
          <w:szCs w:val="20"/>
        </w:rPr>
      </w:pPr>
      <w:r>
        <w:rPr>
          <w:rFonts w:asciiTheme="majorBidi" w:hAnsiTheme="majorBidi" w:cstheme="majorBidi"/>
          <w:sz w:val="20"/>
          <w:szCs w:val="20"/>
        </w:rPr>
        <w:t>Sumber: D</w:t>
      </w:r>
      <w:r w:rsidRPr="00D633F0">
        <w:rPr>
          <w:rFonts w:asciiTheme="majorBidi" w:hAnsiTheme="majorBidi" w:cstheme="majorBidi"/>
          <w:sz w:val="20"/>
          <w:szCs w:val="20"/>
        </w:rPr>
        <w:t xml:space="preserve">ata </w:t>
      </w:r>
      <w:r w:rsidRPr="00D633F0">
        <w:rPr>
          <w:rFonts w:asciiTheme="majorBidi" w:hAnsiTheme="majorBidi" w:cstheme="majorBidi"/>
          <w:i/>
          <w:iCs/>
          <w:sz w:val="20"/>
          <w:szCs w:val="20"/>
        </w:rPr>
        <w:t xml:space="preserve">spss 16 </w:t>
      </w:r>
    </w:p>
    <w:p w:rsidR="008C7808" w:rsidRPr="00D633F0" w:rsidRDefault="008C7808" w:rsidP="008C7808">
      <w:pPr>
        <w:rPr>
          <w:rFonts w:asciiTheme="majorBidi" w:hAnsiTheme="majorBidi" w:cstheme="majorBidi"/>
          <w:i/>
          <w:iCs/>
          <w:sz w:val="20"/>
          <w:szCs w:val="20"/>
        </w:rPr>
      </w:pPr>
    </w:p>
    <w:p w:rsidR="008C7808" w:rsidRDefault="00571C82" w:rsidP="00850648">
      <w:pPr>
        <w:spacing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8C7808" w:rsidRPr="00DA6D1D">
        <w:rPr>
          <w:rFonts w:ascii="Times New Roman" w:eastAsia="Times New Roman" w:hAnsi="Times New Roman" w:cs="Times New Roman"/>
          <w:sz w:val="24"/>
          <w:szCs w:val="24"/>
          <w:lang w:eastAsia="id-ID"/>
        </w:rPr>
        <w:t>enunjukkan bahwa variable X (Jumlah Dana Pihak ketiga)  memilki nilai rata-rata (</w:t>
      </w:r>
      <w:r w:rsidR="008C7808" w:rsidRPr="00DA6D1D">
        <w:rPr>
          <w:rFonts w:ascii="Times New Roman" w:eastAsia="Times New Roman" w:hAnsi="Times New Roman" w:cs="Times New Roman"/>
          <w:i/>
          <w:sz w:val="24"/>
          <w:szCs w:val="24"/>
          <w:lang w:eastAsia="id-ID"/>
        </w:rPr>
        <w:t>mean</w:t>
      </w:r>
      <w:r w:rsidR="008C7808">
        <w:rPr>
          <w:rFonts w:ascii="Times New Roman" w:eastAsia="Times New Roman" w:hAnsi="Times New Roman" w:cs="Times New Roman"/>
          <w:sz w:val="24"/>
          <w:szCs w:val="24"/>
          <w:lang w:eastAsia="id-ID"/>
        </w:rPr>
        <w:t xml:space="preserve">) sebesar </w:t>
      </w:r>
      <w:r w:rsidR="008C7808" w:rsidRPr="00D633F0">
        <w:rPr>
          <w:rFonts w:asciiTheme="majorBidi" w:hAnsiTheme="majorBidi" w:cstheme="majorBidi"/>
          <w:color w:val="000000"/>
          <w:sz w:val="24"/>
          <w:szCs w:val="24"/>
        </w:rPr>
        <w:t>103,956.62</w:t>
      </w:r>
      <w:r w:rsidR="00614824">
        <w:rPr>
          <w:rFonts w:ascii="Times New Roman" w:eastAsia="Times New Roman" w:hAnsi="Times New Roman" w:cs="Times New Roman"/>
          <w:sz w:val="24"/>
          <w:szCs w:val="24"/>
          <w:lang w:eastAsia="id-ID"/>
        </w:rPr>
        <w:t xml:space="preserve"> </w:t>
      </w:r>
      <w:r w:rsidR="008C7808">
        <w:rPr>
          <w:rFonts w:ascii="Times New Roman" w:eastAsia="Times New Roman" w:hAnsi="Times New Roman" w:cs="Times New Roman"/>
          <w:sz w:val="24"/>
          <w:szCs w:val="24"/>
          <w:lang w:eastAsia="id-ID"/>
        </w:rPr>
        <w:t>jutaan</w:t>
      </w:r>
      <w:r w:rsidR="00614824">
        <w:rPr>
          <w:rFonts w:ascii="Times New Roman" w:eastAsia="Times New Roman" w:hAnsi="Times New Roman" w:cs="Times New Roman"/>
          <w:sz w:val="24"/>
          <w:szCs w:val="24"/>
          <w:lang w:eastAsia="id-ID"/>
        </w:rPr>
        <w:t>,</w:t>
      </w:r>
      <w:r w:rsidR="008C7808" w:rsidRPr="00DA6D1D">
        <w:rPr>
          <w:rFonts w:ascii="Times New Roman" w:eastAsia="Times New Roman" w:hAnsi="Times New Roman" w:cs="Times New Roman"/>
          <w:sz w:val="24"/>
          <w:szCs w:val="24"/>
          <w:lang w:eastAsia="id-ID"/>
        </w:rPr>
        <w:t xml:space="preserve"> standar deviasi</w:t>
      </w:r>
      <w:r w:rsidR="008B33EA">
        <w:rPr>
          <w:rFonts w:ascii="Times New Roman" w:eastAsia="Times New Roman" w:hAnsi="Times New Roman" w:cs="Times New Roman"/>
          <w:sz w:val="24"/>
          <w:szCs w:val="24"/>
          <w:lang w:eastAsia="id-ID"/>
        </w:rPr>
        <w:t xml:space="preserve"> </w:t>
      </w:r>
      <w:r w:rsidR="008C7808" w:rsidRPr="00DA6D1D">
        <w:rPr>
          <w:rFonts w:ascii="Times New Roman" w:eastAsia="Times New Roman" w:hAnsi="Times New Roman" w:cs="Times New Roman"/>
          <w:sz w:val="24"/>
          <w:szCs w:val="24"/>
          <w:lang w:eastAsia="id-ID"/>
        </w:rPr>
        <w:t xml:space="preserve">sebesar </w:t>
      </w:r>
      <w:r w:rsidR="008B33EA" w:rsidRPr="00D633F0">
        <w:rPr>
          <w:rFonts w:asciiTheme="majorBidi" w:hAnsiTheme="majorBidi" w:cstheme="majorBidi"/>
          <w:color w:val="000000"/>
          <w:sz w:val="24"/>
          <w:szCs w:val="24"/>
        </w:rPr>
        <w:t>117,598.137</w:t>
      </w:r>
      <w:r w:rsidR="008C7808" w:rsidRPr="00DA6D1D">
        <w:rPr>
          <w:rFonts w:ascii="Times New Roman" w:eastAsia="Times New Roman" w:hAnsi="Times New Roman" w:cs="Times New Roman"/>
          <w:sz w:val="24"/>
          <w:szCs w:val="24"/>
          <w:lang w:eastAsia="id-ID"/>
        </w:rPr>
        <w:t xml:space="preserve"> </w:t>
      </w:r>
      <w:r w:rsidR="008C7808">
        <w:rPr>
          <w:rFonts w:ascii="Times New Roman" w:eastAsia="Times New Roman" w:hAnsi="Times New Roman" w:cs="Times New Roman"/>
          <w:sz w:val="24"/>
          <w:szCs w:val="24"/>
          <w:lang w:eastAsia="id-ID"/>
        </w:rPr>
        <w:t>dan jumlah</w:t>
      </w:r>
      <w:r w:rsidR="008B33EA">
        <w:rPr>
          <w:rFonts w:ascii="Times New Roman" w:eastAsia="Times New Roman" w:hAnsi="Times New Roman" w:cs="Times New Roman"/>
          <w:sz w:val="24"/>
          <w:szCs w:val="24"/>
          <w:lang w:eastAsia="id-ID"/>
        </w:rPr>
        <w:t xml:space="preserve"> </w:t>
      </w:r>
      <w:r w:rsidR="008C7808">
        <w:rPr>
          <w:rFonts w:ascii="Times New Roman" w:eastAsia="Times New Roman" w:hAnsi="Times New Roman" w:cs="Times New Roman"/>
          <w:sz w:val="24"/>
          <w:szCs w:val="24"/>
          <w:lang w:eastAsia="id-ID"/>
        </w:rPr>
        <w:t>data sebanyak 24</w:t>
      </w:r>
      <w:r w:rsidR="008C7808" w:rsidRPr="00DA6D1D">
        <w:rPr>
          <w:rFonts w:ascii="Times New Roman" w:eastAsia="Times New Roman" w:hAnsi="Times New Roman" w:cs="Times New Roman"/>
          <w:sz w:val="24"/>
          <w:szCs w:val="24"/>
          <w:lang w:eastAsia="id-ID"/>
        </w:rPr>
        <w:t xml:space="preserve"> data.</w:t>
      </w:r>
    </w:p>
    <w:p w:rsidR="008C7808" w:rsidRPr="00850648" w:rsidRDefault="008C7808" w:rsidP="00850648">
      <w:pPr>
        <w:pStyle w:val="ListParagraph"/>
        <w:numPr>
          <w:ilvl w:val="0"/>
          <w:numId w:val="24"/>
        </w:numPr>
        <w:ind w:left="284" w:hanging="284"/>
        <w:jc w:val="both"/>
        <w:rPr>
          <w:rFonts w:asciiTheme="majorBidi" w:hAnsiTheme="majorBidi" w:cstheme="majorBidi"/>
          <w:b/>
          <w:bCs/>
          <w:sz w:val="24"/>
          <w:szCs w:val="24"/>
        </w:rPr>
      </w:pPr>
      <w:r w:rsidRPr="00850648">
        <w:rPr>
          <w:rFonts w:asciiTheme="majorBidi" w:hAnsiTheme="majorBidi" w:cstheme="majorBidi"/>
          <w:b/>
          <w:bCs/>
          <w:sz w:val="24"/>
          <w:szCs w:val="24"/>
        </w:rPr>
        <w:t>Pengaruh Tingkat Bagi Hasi Terhadap Jumlah Dana Deposito Mudharabah Pada PT BPD Sumsel Babel Syariah Palembang.</w:t>
      </w:r>
    </w:p>
    <w:p w:rsidR="00850648" w:rsidRPr="00850648" w:rsidRDefault="00850648" w:rsidP="00850648">
      <w:pPr>
        <w:pStyle w:val="ListParagraph"/>
        <w:jc w:val="both"/>
        <w:rPr>
          <w:rFonts w:asciiTheme="majorBidi" w:hAnsiTheme="majorBidi" w:cstheme="majorBidi"/>
          <w:b/>
          <w:bCs/>
          <w:sz w:val="24"/>
          <w:szCs w:val="24"/>
        </w:rPr>
      </w:pPr>
    </w:p>
    <w:p w:rsidR="008C7808" w:rsidRDefault="008C7808" w:rsidP="00850648">
      <w:pPr>
        <w:spacing w:line="480" w:lineRule="auto"/>
        <w:ind w:left="284" w:firstLine="567"/>
        <w:jc w:val="both"/>
        <w:rPr>
          <w:rFonts w:asciiTheme="majorBidi" w:hAnsiTheme="majorBidi" w:cstheme="majorBidi"/>
          <w:sz w:val="24"/>
          <w:szCs w:val="24"/>
        </w:rPr>
      </w:pPr>
      <w:r w:rsidRPr="00820DC7">
        <w:rPr>
          <w:rFonts w:asciiTheme="majorBidi" w:hAnsiTheme="majorBidi" w:cstheme="majorBidi"/>
          <w:sz w:val="24"/>
          <w:szCs w:val="24"/>
        </w:rPr>
        <w:t xml:space="preserve">Untuk melihat pengaruh antara bagi hasil dan jumlah dana deposito </w:t>
      </w:r>
      <w:r w:rsidRPr="00820DC7">
        <w:rPr>
          <w:rFonts w:asciiTheme="majorBidi" w:hAnsiTheme="majorBidi" w:cstheme="majorBidi"/>
          <w:i/>
          <w:iCs/>
          <w:sz w:val="24"/>
          <w:szCs w:val="24"/>
        </w:rPr>
        <w:t xml:space="preserve">mudharabah </w:t>
      </w:r>
      <w:r w:rsidRPr="00820DC7">
        <w:rPr>
          <w:rFonts w:asciiTheme="majorBidi" w:hAnsiTheme="majorBidi" w:cstheme="majorBidi"/>
          <w:sz w:val="24"/>
          <w:szCs w:val="24"/>
        </w:rPr>
        <w:t>digunakan analisi regresi. Analisis regresi bertujuan untuk menguji berpengaruh atau tidaknya antara variabel X (</w:t>
      </w:r>
      <w:r>
        <w:rPr>
          <w:rFonts w:asciiTheme="majorBidi" w:hAnsiTheme="majorBidi" w:cstheme="majorBidi"/>
          <w:sz w:val="24"/>
          <w:szCs w:val="24"/>
        </w:rPr>
        <w:t xml:space="preserve"> tingkat </w:t>
      </w:r>
      <w:r w:rsidRPr="00820DC7">
        <w:rPr>
          <w:rFonts w:asciiTheme="majorBidi" w:hAnsiTheme="majorBidi" w:cstheme="majorBidi"/>
          <w:sz w:val="24"/>
          <w:szCs w:val="24"/>
        </w:rPr>
        <w:t xml:space="preserve">bagi hasil) dengan variabel Y (jumlah dana deposito </w:t>
      </w:r>
      <w:r w:rsidRPr="00820DC7">
        <w:rPr>
          <w:rFonts w:asciiTheme="majorBidi" w:hAnsiTheme="majorBidi" w:cstheme="majorBidi"/>
          <w:i/>
          <w:iCs/>
          <w:sz w:val="24"/>
          <w:szCs w:val="24"/>
        </w:rPr>
        <w:t>mudharabah</w:t>
      </w:r>
      <w:r w:rsidRPr="00820DC7">
        <w:rPr>
          <w:rFonts w:asciiTheme="majorBidi" w:hAnsiTheme="majorBidi" w:cstheme="majorBidi"/>
          <w:sz w:val="24"/>
          <w:szCs w:val="24"/>
        </w:rPr>
        <w:t>).</w:t>
      </w:r>
      <w:r>
        <w:rPr>
          <w:rFonts w:asciiTheme="majorBidi" w:hAnsiTheme="majorBidi" w:cstheme="majorBidi"/>
          <w:sz w:val="24"/>
          <w:szCs w:val="24"/>
        </w:rPr>
        <w:t xml:space="preserve"> Hasil perhitungan dengan menggunakan SPSS.</w:t>
      </w: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Hasil perhitungan tersebut dapat dilihat dari tabel berikut :</w:t>
      </w:r>
    </w:p>
    <w:p w:rsidR="008C7808" w:rsidRPr="00D633F0" w:rsidRDefault="00E719E4" w:rsidP="00E719E4">
      <w:pPr>
        <w:tabs>
          <w:tab w:val="center" w:pos="4680"/>
          <w:tab w:val="left" w:pos="5592"/>
        </w:tabs>
        <w:jc w:val="center"/>
        <w:rPr>
          <w:rFonts w:asciiTheme="majorBidi" w:hAnsiTheme="majorBidi" w:cstheme="majorBidi"/>
          <w:sz w:val="24"/>
          <w:szCs w:val="24"/>
        </w:rPr>
      </w:pPr>
      <w:r>
        <w:rPr>
          <w:rFonts w:asciiTheme="majorBidi" w:hAnsiTheme="majorBidi" w:cstheme="majorBidi"/>
          <w:sz w:val="24"/>
          <w:szCs w:val="24"/>
        </w:rPr>
        <w:t>Tabel 4.5</w:t>
      </w:r>
    </w:p>
    <w:tbl>
      <w:tblPr>
        <w:tblW w:w="7512"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95"/>
        <w:gridCol w:w="2114"/>
        <w:gridCol w:w="1085"/>
        <w:gridCol w:w="1183"/>
        <w:gridCol w:w="1276"/>
        <w:gridCol w:w="992"/>
        <w:gridCol w:w="567"/>
      </w:tblGrid>
      <w:tr w:rsidR="008C7808" w:rsidRPr="00D633F0" w:rsidTr="008C7808">
        <w:trPr>
          <w:cantSplit/>
          <w:tblHeader/>
        </w:trPr>
        <w:tc>
          <w:tcPr>
            <w:tcW w:w="7512" w:type="dxa"/>
            <w:gridSpan w:val="7"/>
            <w:tcBorders>
              <w:top w:val="nil"/>
              <w:left w:val="nil"/>
              <w:bottom w:val="nil"/>
              <w:right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b/>
                <w:bCs/>
                <w:color w:val="000000"/>
                <w:sz w:val="18"/>
                <w:szCs w:val="18"/>
              </w:rPr>
              <w:t>Coefficients</w:t>
            </w:r>
            <w:r w:rsidRPr="00D633F0">
              <w:rPr>
                <w:rFonts w:asciiTheme="majorBidi" w:hAnsiTheme="majorBidi" w:cstheme="majorBidi"/>
                <w:b/>
                <w:bCs/>
                <w:color w:val="000000"/>
                <w:sz w:val="18"/>
                <w:szCs w:val="18"/>
                <w:vertAlign w:val="superscript"/>
              </w:rPr>
              <w:t>a</w:t>
            </w:r>
          </w:p>
        </w:tc>
      </w:tr>
      <w:tr w:rsidR="008C7808" w:rsidRPr="00D633F0" w:rsidTr="008C7808">
        <w:trPr>
          <w:cantSplit/>
          <w:tblHeader/>
        </w:trPr>
        <w:tc>
          <w:tcPr>
            <w:tcW w:w="24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Model</w:t>
            </w:r>
          </w:p>
        </w:tc>
        <w:tc>
          <w:tcPr>
            <w:tcW w:w="22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Unstandardized Coefficients</w:t>
            </w:r>
          </w:p>
        </w:tc>
        <w:tc>
          <w:tcPr>
            <w:tcW w:w="1276" w:type="dxa"/>
            <w:tcBorders>
              <w:top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Standardized Coefficients</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T</w:t>
            </w:r>
          </w:p>
        </w:tc>
        <w:tc>
          <w:tcPr>
            <w:tcW w:w="56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Sig.</w:t>
            </w:r>
          </w:p>
        </w:tc>
      </w:tr>
      <w:tr w:rsidR="008C7808" w:rsidRPr="00D633F0" w:rsidTr="008C7808">
        <w:trPr>
          <w:cantSplit/>
          <w:tblHeader/>
        </w:trPr>
        <w:tc>
          <w:tcPr>
            <w:tcW w:w="240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rPr>
                <w:rFonts w:asciiTheme="majorBidi" w:hAnsiTheme="majorBidi" w:cstheme="majorBidi"/>
                <w:color w:val="000000"/>
                <w:sz w:val="18"/>
                <w:szCs w:val="18"/>
              </w:rPr>
            </w:pPr>
          </w:p>
        </w:tc>
        <w:tc>
          <w:tcPr>
            <w:tcW w:w="108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B</w:t>
            </w:r>
          </w:p>
        </w:tc>
        <w:tc>
          <w:tcPr>
            <w:tcW w:w="1183" w:type="dxa"/>
            <w:tcBorders>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Std. Error</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jc w:val="center"/>
              <w:rPr>
                <w:rFonts w:asciiTheme="majorBidi" w:hAnsiTheme="majorBidi" w:cstheme="majorBidi"/>
                <w:color w:val="000000"/>
                <w:sz w:val="18"/>
                <w:szCs w:val="18"/>
              </w:rPr>
            </w:pPr>
            <w:r w:rsidRPr="00D633F0">
              <w:rPr>
                <w:rFonts w:asciiTheme="majorBidi" w:hAnsiTheme="majorBidi" w:cstheme="majorBidi"/>
                <w:color w:val="000000"/>
                <w:sz w:val="18"/>
                <w:szCs w:val="18"/>
              </w:rPr>
              <w:t>Beta</w:t>
            </w: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rPr>
                <w:rFonts w:asciiTheme="majorBidi" w:hAnsiTheme="majorBidi" w:cstheme="majorBidi"/>
                <w:color w:val="000000"/>
                <w:sz w:val="18"/>
                <w:szCs w:val="18"/>
              </w:rPr>
            </w:pPr>
          </w:p>
        </w:tc>
        <w:tc>
          <w:tcPr>
            <w:tcW w:w="56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D633F0" w:rsidRDefault="008C7808" w:rsidP="00E719E4">
            <w:pPr>
              <w:autoSpaceDE w:val="0"/>
              <w:autoSpaceDN w:val="0"/>
              <w:adjustRightInd w:val="0"/>
              <w:rPr>
                <w:rFonts w:asciiTheme="majorBidi" w:hAnsiTheme="majorBidi" w:cstheme="majorBidi"/>
                <w:color w:val="000000"/>
                <w:sz w:val="18"/>
                <w:szCs w:val="18"/>
              </w:rPr>
            </w:pPr>
          </w:p>
        </w:tc>
      </w:tr>
      <w:tr w:rsidR="008C7808" w:rsidRPr="00D633F0" w:rsidTr="008C7808">
        <w:trPr>
          <w:cantSplit/>
          <w:tblHeader/>
        </w:trPr>
        <w:tc>
          <w:tcPr>
            <w:tcW w:w="2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1</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(Constant)</w:t>
            </w:r>
          </w:p>
        </w:tc>
        <w:tc>
          <w:tcPr>
            <w:tcW w:w="108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12219.227</w:t>
            </w:r>
          </w:p>
        </w:tc>
        <w:tc>
          <w:tcPr>
            <w:tcW w:w="1183" w:type="dxa"/>
            <w:tcBorders>
              <w:top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3474.032</w:t>
            </w:r>
          </w:p>
        </w:tc>
        <w:tc>
          <w:tcPr>
            <w:tcW w:w="1276" w:type="dxa"/>
            <w:tcBorders>
              <w:top w:val="single" w:sz="16" w:space="0" w:color="000000"/>
              <w:bottom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3.517</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.002</w:t>
            </w:r>
          </w:p>
        </w:tc>
      </w:tr>
      <w:tr w:rsidR="008C7808" w:rsidRPr="00D633F0" w:rsidTr="008C7808">
        <w:trPr>
          <w:cantSplit/>
          <w:tblHeader/>
        </w:trPr>
        <w:tc>
          <w:tcPr>
            <w:tcW w:w="2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color w:val="000000"/>
                <w:sz w:val="18"/>
                <w:szCs w:val="18"/>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Tingkat_bagi_Hasil</w:t>
            </w:r>
          </w:p>
        </w:tc>
        <w:tc>
          <w:tcPr>
            <w:tcW w:w="108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109.679</w:t>
            </w:r>
          </w:p>
        </w:tc>
        <w:tc>
          <w:tcPr>
            <w:tcW w:w="1183" w:type="dxa"/>
            <w:tcBorders>
              <w:top w:val="nil"/>
              <w:bottom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2.598</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Pr>
                <w:rFonts w:asciiTheme="majorBidi" w:hAnsiTheme="majorBidi" w:cstheme="majorBidi"/>
                <w:color w:val="000000"/>
                <w:sz w:val="18"/>
                <w:szCs w:val="18"/>
              </w:rPr>
              <w:t>.96</w:t>
            </w:r>
            <w:r w:rsidRPr="00D633F0">
              <w:rPr>
                <w:rFonts w:asciiTheme="majorBidi" w:hAnsiTheme="majorBidi" w:cstheme="majorBidi"/>
                <w:color w:val="000000"/>
                <w:sz w:val="18"/>
                <w:szCs w:val="18"/>
              </w:rPr>
              <w:t>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42.214</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C7808" w:rsidRPr="00D633F0" w:rsidRDefault="008C7808" w:rsidP="00E719E4">
            <w:pPr>
              <w:autoSpaceDE w:val="0"/>
              <w:autoSpaceDN w:val="0"/>
              <w:adjustRightInd w:val="0"/>
              <w:jc w:val="right"/>
              <w:rPr>
                <w:rFonts w:asciiTheme="majorBidi" w:hAnsiTheme="majorBidi" w:cstheme="majorBidi"/>
                <w:color w:val="000000"/>
                <w:sz w:val="18"/>
                <w:szCs w:val="18"/>
              </w:rPr>
            </w:pPr>
            <w:r w:rsidRPr="00D633F0">
              <w:rPr>
                <w:rFonts w:asciiTheme="majorBidi" w:hAnsiTheme="majorBidi" w:cstheme="majorBidi"/>
                <w:color w:val="000000"/>
                <w:sz w:val="18"/>
                <w:szCs w:val="18"/>
              </w:rPr>
              <w:t>.000</w:t>
            </w:r>
          </w:p>
        </w:tc>
      </w:tr>
      <w:tr w:rsidR="008C7808" w:rsidRPr="00D633F0" w:rsidTr="008C7808">
        <w:trPr>
          <w:cantSplit/>
        </w:trPr>
        <w:tc>
          <w:tcPr>
            <w:tcW w:w="4677" w:type="dxa"/>
            <w:gridSpan w:val="4"/>
            <w:tcBorders>
              <w:top w:val="nil"/>
              <w:left w:val="nil"/>
              <w:bottom w:val="nil"/>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color w:val="000000"/>
                <w:sz w:val="18"/>
                <w:szCs w:val="18"/>
              </w:rPr>
            </w:pPr>
            <w:r w:rsidRPr="00D633F0">
              <w:rPr>
                <w:rFonts w:asciiTheme="majorBidi" w:hAnsiTheme="majorBidi" w:cstheme="majorBidi"/>
                <w:color w:val="000000"/>
                <w:sz w:val="18"/>
                <w:szCs w:val="18"/>
              </w:rPr>
              <w:t>a. Dependent Variable: JUmlah_dana_Deposito</w:t>
            </w:r>
            <w:r>
              <w:rPr>
                <w:rFonts w:asciiTheme="majorBidi" w:hAnsiTheme="majorBidi" w:cstheme="majorBidi"/>
                <w:color w:val="000000"/>
                <w:sz w:val="18"/>
                <w:szCs w:val="18"/>
              </w:rPr>
              <w:t xml:space="preserve"> </w:t>
            </w:r>
          </w:p>
        </w:tc>
        <w:tc>
          <w:tcPr>
            <w:tcW w:w="1276" w:type="dxa"/>
            <w:tcBorders>
              <w:top w:val="nil"/>
              <w:left w:val="nil"/>
              <w:bottom w:val="nil"/>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992" w:type="dxa"/>
            <w:tcBorders>
              <w:top w:val="nil"/>
              <w:left w:val="nil"/>
              <w:bottom w:val="nil"/>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8C7808" w:rsidRPr="00D633F0" w:rsidRDefault="008C7808" w:rsidP="00E719E4">
            <w:pPr>
              <w:autoSpaceDE w:val="0"/>
              <w:autoSpaceDN w:val="0"/>
              <w:adjustRightInd w:val="0"/>
              <w:rPr>
                <w:rFonts w:asciiTheme="majorBidi" w:hAnsiTheme="majorBidi" w:cstheme="majorBidi"/>
                <w:sz w:val="24"/>
                <w:szCs w:val="24"/>
              </w:rPr>
            </w:pPr>
          </w:p>
        </w:tc>
      </w:tr>
    </w:tbl>
    <w:p w:rsidR="008C7808" w:rsidRDefault="00B24DA9" w:rsidP="00850648">
      <w:pPr>
        <w:spacing w:line="480" w:lineRule="auto"/>
        <w:ind w:left="284" w:firstLine="567"/>
        <w:jc w:val="both"/>
        <w:rPr>
          <w:rFonts w:asciiTheme="majorBidi" w:hAnsiTheme="majorBidi" w:cstheme="majorBidi"/>
          <w:sz w:val="24"/>
          <w:szCs w:val="24"/>
        </w:rPr>
      </w:pPr>
      <w:r>
        <w:rPr>
          <w:rFonts w:asciiTheme="majorBidi" w:hAnsiTheme="majorBidi" w:cstheme="majorBidi"/>
          <w:noProof/>
          <w:sz w:val="24"/>
          <w:szCs w:val="24"/>
        </w:rPr>
        <w:pict>
          <v:shape id="_x0000_s1043" type="#_x0000_t202" style="position:absolute;left:0;text-align:left;margin-left:94.4pt;margin-top:45.1pt;width:157.9pt;height:28.45pt;z-index:251679744;mso-width-percent:400;mso-position-horizontal-relative:text;mso-position-vertical-relative:text;mso-width-percent:400;mso-width-relative:margin;mso-height-relative:margin">
            <v:textbox style="mso-next-textbox:#_x0000_s1043">
              <w:txbxContent>
                <w:p w:rsidR="00B02024" w:rsidRPr="0001372E" w:rsidRDefault="00B02024" w:rsidP="008C780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Y = a + bX</w:t>
                  </w:r>
                </w:p>
              </w:txbxContent>
            </v:textbox>
          </v:shape>
        </w:pict>
      </w:r>
      <w:r w:rsidR="008C7808">
        <w:rPr>
          <w:rFonts w:asciiTheme="majorBidi" w:hAnsiTheme="majorBidi" w:cstheme="majorBidi"/>
          <w:sz w:val="24"/>
          <w:szCs w:val="24"/>
        </w:rPr>
        <w:t>Berdasarkan tabel tersebut dapat persamaan regresi. Persamaan regresi linier adalah :</w:t>
      </w:r>
    </w:p>
    <w:p w:rsidR="008C7808" w:rsidRDefault="008C7808" w:rsidP="008C7808">
      <w:pPr>
        <w:spacing w:line="480" w:lineRule="auto"/>
        <w:jc w:val="both"/>
        <w:rPr>
          <w:rFonts w:asciiTheme="majorBidi" w:hAnsiTheme="majorBidi" w:cstheme="majorBidi"/>
          <w:sz w:val="24"/>
          <w:szCs w:val="24"/>
        </w:rPr>
      </w:pPr>
    </w:p>
    <w:p w:rsidR="008C7808" w:rsidRDefault="008C7808" w:rsidP="00850648">
      <w:pPr>
        <w:spacing w:line="480" w:lineRule="auto"/>
        <w:ind w:left="284"/>
        <w:jc w:val="both"/>
        <w:rPr>
          <w:rFonts w:asciiTheme="majorBidi" w:hAnsiTheme="majorBidi" w:cstheme="majorBidi"/>
          <w:sz w:val="24"/>
          <w:szCs w:val="24"/>
        </w:rPr>
      </w:pPr>
      <w:r>
        <w:rPr>
          <w:rFonts w:asciiTheme="majorBidi" w:hAnsiTheme="majorBidi" w:cstheme="majorBidi"/>
          <w:sz w:val="24"/>
          <w:szCs w:val="24"/>
        </w:rPr>
        <w:t>Dimana :</w:t>
      </w:r>
    </w:p>
    <w:p w:rsidR="008C7808" w:rsidRDefault="008C7808" w:rsidP="00850648">
      <w:pPr>
        <w:tabs>
          <w:tab w:val="left" w:pos="1276"/>
        </w:tabs>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ab/>
        <w:t xml:space="preserve">Y : Variabel Terikat </w:t>
      </w:r>
    </w:p>
    <w:p w:rsidR="008C7808" w:rsidRDefault="008C7808" w:rsidP="00850648">
      <w:pPr>
        <w:tabs>
          <w:tab w:val="left" w:pos="1276"/>
        </w:tabs>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X : Variabel bebas</w:t>
      </w:r>
    </w:p>
    <w:p w:rsidR="00850648" w:rsidRDefault="008C7808" w:rsidP="00850648">
      <w:pPr>
        <w:tabs>
          <w:tab w:val="left" w:pos="1276"/>
        </w:tabs>
        <w:spacing w:line="360" w:lineRule="auto"/>
        <w:ind w:left="284" w:firstLine="567"/>
        <w:jc w:val="both"/>
        <w:rPr>
          <w:rFonts w:asciiTheme="majorBidi" w:hAnsiTheme="majorBidi" w:cstheme="majorBidi"/>
          <w:color w:val="000000"/>
          <w:sz w:val="24"/>
          <w:szCs w:val="24"/>
        </w:rPr>
      </w:pPr>
      <w:r>
        <w:rPr>
          <w:rFonts w:asciiTheme="majorBidi" w:hAnsiTheme="majorBidi" w:cstheme="majorBidi"/>
          <w:sz w:val="24"/>
          <w:szCs w:val="24"/>
        </w:rPr>
        <w:tab/>
        <w:t>a</w:t>
      </w:r>
      <w:r>
        <w:rPr>
          <w:rFonts w:asciiTheme="majorBidi" w:hAnsiTheme="majorBidi" w:cstheme="majorBidi"/>
          <w:sz w:val="24"/>
          <w:szCs w:val="24"/>
        </w:rPr>
        <w:tab/>
        <w:t xml:space="preserve"> : Angka konstan (dari </w:t>
      </w:r>
      <w:r w:rsidRPr="00F07E05">
        <w:rPr>
          <w:rFonts w:asciiTheme="majorBidi" w:hAnsiTheme="majorBidi" w:cstheme="majorBidi"/>
          <w:color w:val="000000"/>
          <w:sz w:val="24"/>
          <w:szCs w:val="24"/>
        </w:rPr>
        <w:t>Unstandardized Coefficients</w:t>
      </w:r>
      <w:r>
        <w:rPr>
          <w:rFonts w:asciiTheme="majorBidi" w:hAnsiTheme="majorBidi" w:cstheme="majorBidi"/>
          <w:color w:val="000000"/>
          <w:sz w:val="24"/>
          <w:szCs w:val="24"/>
        </w:rPr>
        <w:t xml:space="preserve">) dalam hal ini    </w:t>
      </w:r>
    </w:p>
    <w:p w:rsidR="008C7808" w:rsidRDefault="00850648" w:rsidP="00850648">
      <w:pPr>
        <w:tabs>
          <w:tab w:val="left" w:pos="1560"/>
        </w:tabs>
        <w:spacing w:line="360" w:lineRule="auto"/>
        <w:ind w:left="284" w:firstLine="567"/>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 </w:t>
      </w:r>
      <w:r w:rsidR="008C7808">
        <w:rPr>
          <w:rFonts w:asciiTheme="majorBidi" w:hAnsiTheme="majorBidi" w:cstheme="majorBidi"/>
          <w:color w:val="000000"/>
          <w:sz w:val="24"/>
          <w:szCs w:val="24"/>
        </w:rPr>
        <w:t xml:space="preserve">sebesar: </w:t>
      </w:r>
      <w:r w:rsidR="008C7808" w:rsidRPr="00D633F0">
        <w:rPr>
          <w:rFonts w:asciiTheme="majorBidi" w:hAnsiTheme="majorBidi" w:cstheme="majorBidi"/>
          <w:color w:val="000000"/>
          <w:sz w:val="24"/>
          <w:szCs w:val="24"/>
        </w:rPr>
        <w:t>12219.227</w:t>
      </w:r>
    </w:p>
    <w:p w:rsidR="008C7808" w:rsidRDefault="00850648" w:rsidP="00850648">
      <w:pPr>
        <w:tabs>
          <w:tab w:val="left" w:pos="1276"/>
        </w:tabs>
        <w:spacing w:line="360" w:lineRule="auto"/>
        <w:ind w:left="284" w:firstLine="567"/>
        <w:jc w:val="both"/>
        <w:rPr>
          <w:rFonts w:asciiTheme="majorBidi" w:hAnsiTheme="majorBidi" w:cstheme="majorBidi"/>
          <w:sz w:val="24"/>
          <w:szCs w:val="24"/>
        </w:rPr>
      </w:pPr>
      <w:r>
        <w:rPr>
          <w:rFonts w:asciiTheme="majorBidi" w:hAnsiTheme="majorBidi" w:cstheme="majorBidi"/>
          <w:color w:val="000000"/>
          <w:sz w:val="24"/>
          <w:szCs w:val="24"/>
        </w:rPr>
        <w:tab/>
        <w:t xml:space="preserve">b </w:t>
      </w:r>
      <w:r w:rsidR="008C7808">
        <w:rPr>
          <w:rFonts w:asciiTheme="majorBidi" w:hAnsiTheme="majorBidi" w:cstheme="majorBidi"/>
          <w:color w:val="000000"/>
          <w:sz w:val="24"/>
          <w:szCs w:val="24"/>
        </w:rPr>
        <w:t>: Angka Koefisien Regresi (</w:t>
      </w:r>
      <w:r w:rsidR="008C7808" w:rsidRPr="00D633F0">
        <w:rPr>
          <w:rFonts w:asciiTheme="majorBidi" w:hAnsiTheme="majorBidi" w:cstheme="majorBidi"/>
          <w:color w:val="000000"/>
          <w:sz w:val="24"/>
          <w:szCs w:val="24"/>
        </w:rPr>
        <w:t>109.679</w:t>
      </w:r>
      <w:r w:rsidR="008C7808">
        <w:rPr>
          <w:rFonts w:asciiTheme="majorBidi" w:hAnsiTheme="majorBidi" w:cstheme="majorBidi"/>
          <w:color w:val="000000"/>
          <w:sz w:val="24"/>
          <w:szCs w:val="24"/>
        </w:rPr>
        <w:t>)</w:t>
      </w:r>
    </w:p>
    <w:p w:rsidR="008C7808" w:rsidRDefault="008C7808" w:rsidP="00850648">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jadi persamaan regresinya adalah :</w:t>
      </w:r>
    </w:p>
    <w:p w:rsidR="008C7808" w:rsidRDefault="008C7808" w:rsidP="00850648">
      <w:pPr>
        <w:spacing w:line="480" w:lineRule="auto"/>
        <w:ind w:left="1276"/>
        <w:jc w:val="both"/>
        <w:rPr>
          <w:rFonts w:asciiTheme="majorBidi" w:hAnsiTheme="majorBidi" w:cstheme="majorBidi"/>
          <w:color w:val="000000"/>
          <w:sz w:val="24"/>
          <w:szCs w:val="24"/>
        </w:rPr>
      </w:pPr>
      <w:r>
        <w:rPr>
          <w:rFonts w:asciiTheme="majorBidi" w:hAnsiTheme="majorBidi" w:cstheme="majorBidi"/>
          <w:sz w:val="24"/>
          <w:szCs w:val="24"/>
        </w:rPr>
        <w:t xml:space="preserve">Y = </w:t>
      </w:r>
      <w:r w:rsidRPr="00D633F0">
        <w:rPr>
          <w:rFonts w:asciiTheme="majorBidi" w:hAnsiTheme="majorBidi" w:cstheme="majorBidi"/>
          <w:color w:val="000000"/>
          <w:sz w:val="24"/>
          <w:szCs w:val="24"/>
        </w:rPr>
        <w:t>12219.227</w:t>
      </w:r>
      <w:r>
        <w:rPr>
          <w:rFonts w:asciiTheme="majorBidi" w:hAnsiTheme="majorBidi" w:cstheme="majorBidi"/>
          <w:color w:val="000000"/>
          <w:sz w:val="24"/>
          <w:szCs w:val="24"/>
        </w:rPr>
        <w:t xml:space="preserve">+ </w:t>
      </w:r>
      <w:r w:rsidRPr="00D633F0">
        <w:rPr>
          <w:rFonts w:asciiTheme="majorBidi" w:hAnsiTheme="majorBidi" w:cstheme="majorBidi"/>
          <w:color w:val="000000"/>
          <w:sz w:val="24"/>
          <w:szCs w:val="24"/>
        </w:rPr>
        <w:t>109.679</w:t>
      </w:r>
      <w:r>
        <w:rPr>
          <w:rFonts w:asciiTheme="majorBidi" w:hAnsiTheme="majorBidi" w:cstheme="majorBidi"/>
          <w:color w:val="000000"/>
          <w:sz w:val="24"/>
          <w:szCs w:val="24"/>
        </w:rPr>
        <w:t>X</w:t>
      </w:r>
    </w:p>
    <w:p w:rsidR="008C7808" w:rsidRDefault="00614824" w:rsidP="004B1ED4">
      <w:pPr>
        <w:spacing w:line="480" w:lineRule="auto"/>
        <w:ind w:left="284" w:firstLine="567"/>
        <w:jc w:val="both"/>
        <w:rPr>
          <w:rFonts w:asciiTheme="majorBidi" w:hAnsiTheme="majorBidi" w:cstheme="majorBidi"/>
          <w:color w:val="000000"/>
          <w:sz w:val="24"/>
          <w:szCs w:val="24"/>
        </w:rPr>
      </w:pPr>
      <w:r>
        <w:rPr>
          <w:rFonts w:ascii="Times New Roman" w:eastAsia="Times New Roman" w:hAnsi="Times New Roman" w:cs="Times New Roman"/>
          <w:sz w:val="24"/>
          <w:szCs w:val="24"/>
          <w:lang w:eastAsia="id-ID"/>
        </w:rPr>
        <w:t>M</w:t>
      </w:r>
      <w:r w:rsidR="008C7808" w:rsidRPr="00DA6D1D">
        <w:rPr>
          <w:rFonts w:ascii="Times New Roman" w:eastAsia="Times New Roman" w:hAnsi="Times New Roman" w:cs="Times New Roman"/>
          <w:sz w:val="24"/>
          <w:szCs w:val="24"/>
          <w:lang w:eastAsia="id-ID"/>
        </w:rPr>
        <w:t xml:space="preserve">emiliki arti bahwa jika </w:t>
      </w:r>
      <w:r w:rsidR="008C7808">
        <w:rPr>
          <w:rFonts w:asciiTheme="majorBidi" w:hAnsiTheme="majorBidi" w:cstheme="majorBidi"/>
          <w:sz w:val="24"/>
          <w:szCs w:val="24"/>
        </w:rPr>
        <w:t xml:space="preserve">Bagi Hasil 0 atau nilai X = 0 konstanta </w:t>
      </w:r>
      <w:r w:rsidR="008C7808">
        <w:rPr>
          <w:rFonts w:asciiTheme="majorBidi" w:hAnsiTheme="majorBidi" w:cstheme="majorBidi"/>
          <w:color w:val="000000"/>
          <w:sz w:val="24"/>
          <w:szCs w:val="24"/>
        </w:rPr>
        <w:t xml:space="preserve">maka jumlah dana deposito adalah </w:t>
      </w:r>
      <w:r w:rsidR="008C7808" w:rsidRPr="00D633F0">
        <w:rPr>
          <w:rFonts w:asciiTheme="majorBidi" w:hAnsiTheme="majorBidi" w:cstheme="majorBidi"/>
          <w:color w:val="000000"/>
          <w:sz w:val="24"/>
          <w:szCs w:val="24"/>
        </w:rPr>
        <w:t>12219.227</w:t>
      </w:r>
      <w:r w:rsidR="008C7808">
        <w:rPr>
          <w:rFonts w:asciiTheme="majorBidi" w:hAnsiTheme="majorBidi" w:cstheme="majorBidi"/>
          <w:color w:val="000000"/>
          <w:sz w:val="24"/>
          <w:szCs w:val="24"/>
        </w:rPr>
        <w:t xml:space="preserve"> dan</w:t>
      </w:r>
      <w:r>
        <w:rPr>
          <w:rFonts w:asciiTheme="majorBidi" w:hAnsiTheme="majorBidi" w:cstheme="majorBidi"/>
          <w:color w:val="000000"/>
          <w:sz w:val="24"/>
          <w:szCs w:val="24"/>
        </w:rPr>
        <w:t xml:space="preserve"> </w:t>
      </w:r>
      <w:r>
        <w:rPr>
          <w:rFonts w:asciiTheme="majorBidi" w:hAnsiTheme="majorBidi" w:cstheme="majorBidi"/>
          <w:sz w:val="24"/>
          <w:szCs w:val="24"/>
        </w:rPr>
        <w:t>p</w:t>
      </w:r>
      <w:r w:rsidR="008C7808">
        <w:rPr>
          <w:rFonts w:asciiTheme="majorBidi" w:hAnsiTheme="majorBidi" w:cstheme="majorBidi"/>
          <w:sz w:val="24"/>
          <w:szCs w:val="24"/>
        </w:rPr>
        <w:t>ersa</w:t>
      </w:r>
      <w:r w:rsidR="00752D70">
        <w:rPr>
          <w:rFonts w:asciiTheme="majorBidi" w:hAnsiTheme="majorBidi" w:cstheme="majorBidi"/>
          <w:sz w:val="24"/>
          <w:szCs w:val="24"/>
        </w:rPr>
        <w:t>maan ini menyatakan bahwa bila t</w:t>
      </w:r>
      <w:r w:rsidR="008C7808">
        <w:rPr>
          <w:rFonts w:asciiTheme="majorBidi" w:hAnsiTheme="majorBidi" w:cstheme="majorBidi"/>
          <w:sz w:val="24"/>
          <w:szCs w:val="24"/>
        </w:rPr>
        <w:t xml:space="preserve">ingkat </w:t>
      </w:r>
      <w:r w:rsidR="008C7808">
        <w:rPr>
          <w:rFonts w:asciiTheme="majorBidi" w:hAnsiTheme="majorBidi" w:cstheme="majorBidi"/>
          <w:color w:val="000000"/>
          <w:sz w:val="24"/>
          <w:szCs w:val="24"/>
        </w:rPr>
        <w:t xml:space="preserve">nilai koefisien regresi tingkat bagi hasil (X) sebesar </w:t>
      </w:r>
      <w:r w:rsidR="008C7808" w:rsidRPr="00D633F0">
        <w:rPr>
          <w:rFonts w:asciiTheme="majorBidi" w:hAnsiTheme="majorBidi" w:cstheme="majorBidi"/>
          <w:color w:val="000000"/>
          <w:sz w:val="24"/>
          <w:szCs w:val="24"/>
        </w:rPr>
        <w:t>109.679</w:t>
      </w:r>
      <w:r w:rsidR="008C7808">
        <w:rPr>
          <w:rFonts w:asciiTheme="majorBidi" w:hAnsiTheme="majorBidi" w:cstheme="majorBidi"/>
          <w:color w:val="000000"/>
          <w:sz w:val="24"/>
          <w:szCs w:val="24"/>
        </w:rPr>
        <w:t xml:space="preserve"> menunjukan bahwa setiap peningkatan sebesar 1 persen akan meningkatkan jumlah dana deposito deposan sebesar </w:t>
      </w:r>
      <w:r w:rsidR="008C7808" w:rsidRPr="00D633F0">
        <w:rPr>
          <w:rFonts w:asciiTheme="majorBidi" w:hAnsiTheme="majorBidi" w:cstheme="majorBidi"/>
          <w:color w:val="000000"/>
          <w:sz w:val="24"/>
          <w:szCs w:val="24"/>
        </w:rPr>
        <w:t>109.679</w:t>
      </w:r>
      <w:r w:rsidR="008C7808">
        <w:rPr>
          <w:rFonts w:asciiTheme="majorBidi" w:hAnsiTheme="majorBidi" w:cstheme="majorBidi"/>
          <w:color w:val="000000"/>
          <w:sz w:val="24"/>
          <w:szCs w:val="24"/>
        </w:rPr>
        <w:t xml:space="preserve">. </w:t>
      </w:r>
      <w:r w:rsidR="008C7808">
        <w:rPr>
          <w:rFonts w:asciiTheme="majorBidi" w:hAnsiTheme="majorBidi" w:cstheme="majorBidi"/>
          <w:color w:val="000000"/>
          <w:sz w:val="24"/>
          <w:szCs w:val="24"/>
        </w:rPr>
        <w:tab/>
      </w:r>
    </w:p>
    <w:p w:rsidR="008C7808" w:rsidRPr="00850648" w:rsidRDefault="008C7808" w:rsidP="00571C82">
      <w:pPr>
        <w:spacing w:line="480" w:lineRule="auto"/>
        <w:ind w:firstLine="284"/>
        <w:jc w:val="both"/>
        <w:rPr>
          <w:rFonts w:ascii="Times New Roman" w:eastAsia="Times New Roman" w:hAnsi="Times New Roman"/>
          <w:b/>
          <w:bCs/>
          <w:sz w:val="24"/>
          <w:szCs w:val="24"/>
          <w:lang w:eastAsia="id-ID"/>
        </w:rPr>
      </w:pPr>
      <w:r w:rsidRPr="00850648">
        <w:rPr>
          <w:rFonts w:ascii="Times New Roman" w:eastAsia="Times New Roman" w:hAnsi="Times New Roman"/>
          <w:b/>
          <w:bCs/>
          <w:sz w:val="24"/>
          <w:szCs w:val="24"/>
          <w:lang w:eastAsia="id-ID"/>
        </w:rPr>
        <w:t xml:space="preserve">Uji t </w:t>
      </w:r>
    </w:p>
    <w:p w:rsidR="008C7808" w:rsidRPr="00DA6D1D" w:rsidRDefault="008C7808" w:rsidP="008C7808">
      <w:pPr>
        <w:pStyle w:val="ListParagraph"/>
        <w:spacing w:line="480" w:lineRule="auto"/>
        <w:jc w:val="both"/>
        <w:rPr>
          <w:rFonts w:ascii="Times New Roman" w:eastAsia="Times New Roman" w:hAnsi="Times New Roman"/>
          <w:sz w:val="24"/>
          <w:szCs w:val="24"/>
          <w:lang w:eastAsia="id-ID"/>
        </w:rPr>
      </w:pPr>
      <w:r w:rsidRPr="00DA6D1D">
        <w:rPr>
          <w:rFonts w:ascii="Times New Roman" w:hAnsi="Times New Roman"/>
        </w:rPr>
        <w:t>menghitung nilai uji T dengan rumus:</w:t>
      </w:r>
    </w:p>
    <w:p w:rsidR="008C7808" w:rsidRPr="00DA6D1D" w:rsidRDefault="00B24DA9" w:rsidP="008C7808">
      <w:pPr>
        <w:spacing w:line="480" w:lineRule="auto"/>
        <w:ind w:left="709"/>
        <w:jc w:val="both"/>
        <w:rPr>
          <w:rFonts w:ascii="Times New Roman" w:eastAsia="Times New Roman" w:hAnsi="Times New Roman" w:cs="Times New Roman"/>
          <w:sz w:val="24"/>
          <w:szCs w:val="24"/>
          <w:lang w:eastAsia="id-ID"/>
        </w:rPr>
      </w:pPr>
      <m:oMath>
        <m:sSub>
          <m:sSubPr>
            <m:ctrlPr>
              <w:rPr>
                <w:rFonts w:ascii="Cambria Math" w:eastAsia="Times New Roman" w:hAnsi="Times New Roman" w:cs="Times New Roman"/>
                <w:i/>
                <w:sz w:val="32"/>
                <w:szCs w:val="32"/>
                <w:lang w:eastAsia="id-ID"/>
              </w:rPr>
            </m:ctrlPr>
          </m:sSubPr>
          <m:e>
            <m:r>
              <w:rPr>
                <w:rFonts w:ascii="Cambria Math" w:eastAsia="Times New Roman" w:hAnsi="Cambria Math" w:cs="Times New Roman"/>
                <w:sz w:val="32"/>
                <w:szCs w:val="32"/>
                <w:lang w:eastAsia="id-ID"/>
              </w:rPr>
              <m:t>t</m:t>
            </m:r>
          </m:e>
          <m:sub>
            <m:r>
              <w:rPr>
                <w:rFonts w:ascii="Cambria Math" w:eastAsia="Times New Roman" w:hAnsi="Cambria Math" w:cs="Times New Roman"/>
                <w:sz w:val="32"/>
                <w:szCs w:val="32"/>
                <w:lang w:eastAsia="id-ID"/>
              </w:rPr>
              <m:t>hit</m:t>
            </m:r>
            <m:r>
              <w:rPr>
                <w:rFonts w:ascii="Cambria Math" w:eastAsia="Times New Roman" w:hAnsi="Times New Roman" w:cs="Times New Roman"/>
                <w:sz w:val="32"/>
                <w:szCs w:val="32"/>
                <w:lang w:eastAsia="id-ID"/>
              </w:rPr>
              <m:t xml:space="preserve">= </m:t>
            </m:r>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r</m:t>
                </m:r>
                <m:rad>
                  <m:radPr>
                    <m:degHide m:val="on"/>
                    <m:ctrlPr>
                      <w:rPr>
                        <w:rFonts w:ascii="Cambria Math" w:eastAsia="Times New Roman" w:hAnsi="Times New Roman" w:cs="Times New Roman"/>
                        <w:i/>
                        <w:sz w:val="32"/>
                        <w:szCs w:val="32"/>
                        <w:lang w:eastAsia="id-ID"/>
                      </w:rPr>
                    </m:ctrlPr>
                  </m:radPr>
                  <m:deg/>
                  <m:e>
                    <m:d>
                      <m:dPr>
                        <m:ctrlPr>
                          <w:rPr>
                            <w:rFonts w:ascii="Cambria Math" w:eastAsia="Times New Roman" w:hAnsi="Times New Roman" w:cs="Times New Roman"/>
                            <w:i/>
                            <w:sz w:val="32"/>
                            <w:szCs w:val="32"/>
                            <w:lang w:eastAsia="id-ID"/>
                          </w:rPr>
                        </m:ctrlPr>
                      </m:dPr>
                      <m:e>
                        <m:r>
                          <w:rPr>
                            <w:rFonts w:ascii="Cambria Math" w:eastAsia="Times New Roman" w:hAnsi="Cambria Math" w:cs="Times New Roman"/>
                            <w:sz w:val="32"/>
                            <w:szCs w:val="32"/>
                            <w:lang w:eastAsia="id-ID"/>
                          </w:rPr>
                          <m:t>n-</m:t>
                        </m:r>
                        <m:r>
                          <w:rPr>
                            <w:rFonts w:ascii="Cambria Math" w:eastAsia="Times New Roman" w:hAnsi="Times New Roman" w:cs="Times New Roman"/>
                            <w:sz w:val="32"/>
                            <w:szCs w:val="32"/>
                            <w:lang w:eastAsia="id-ID"/>
                          </w:rPr>
                          <m:t>2</m:t>
                        </m:r>
                      </m:e>
                    </m:d>
                  </m:e>
                </m:rad>
              </m:num>
              <m:den>
                <m:rad>
                  <m:radPr>
                    <m:degHide m:val="on"/>
                    <m:ctrlPr>
                      <w:rPr>
                        <w:rFonts w:ascii="Cambria Math" w:eastAsia="Times New Roman" w:hAnsi="Times New Roman" w:cs="Times New Roman"/>
                        <w:i/>
                        <w:sz w:val="32"/>
                        <w:szCs w:val="32"/>
                      </w:rPr>
                    </m:ctrlPr>
                  </m:radPr>
                  <m:deg/>
                  <m:e>
                    <m:r>
                      <w:rPr>
                        <w:rFonts w:ascii="Cambria Math" w:eastAsia="Times New Roman" w:hAnsi="Times New Roman" w:cs="Times New Roman"/>
                        <w:sz w:val="32"/>
                        <w:szCs w:val="32"/>
                      </w:rPr>
                      <m:t>1</m:t>
                    </m:r>
                    <m:r>
                      <w:rPr>
                        <w:rFonts w:ascii="Cambria Math" w:eastAsia="Times New Roman" w:hAnsi="Cambria Math" w:cs="Times New Roman"/>
                        <w:sz w:val="32"/>
                        <w:szCs w:val="32"/>
                      </w:rPr>
                      <m:t>-</m:t>
                    </m:r>
                    <m:sSup>
                      <m:sSupPr>
                        <m:ctrlPr>
                          <w:rPr>
                            <w:rFonts w:ascii="Cambria Math" w:eastAsia="Times New Roman" w:hAnsi="Times New Roman" w:cs="Times New Roman"/>
                            <w:sz w:val="32"/>
                            <w:szCs w:val="32"/>
                          </w:rPr>
                        </m:ctrlPr>
                      </m:sSupPr>
                      <m:e>
                        <m:r>
                          <w:rPr>
                            <w:rFonts w:ascii="Cambria Math" w:eastAsia="Times New Roman" w:hAnsi="Cambria Math" w:cs="Times New Roman"/>
                            <w:sz w:val="32"/>
                            <w:szCs w:val="32"/>
                          </w:rPr>
                          <m:t>r</m:t>
                        </m:r>
                      </m:e>
                      <m:sup>
                        <m:r>
                          <w:rPr>
                            <w:rFonts w:ascii="Cambria Math" w:eastAsia="Times New Roman" w:hAnsi="Times New Roman" w:cs="Times New Roman"/>
                            <w:sz w:val="32"/>
                            <w:szCs w:val="32"/>
                          </w:rPr>
                          <m:t>2</m:t>
                        </m:r>
                      </m:sup>
                    </m:sSup>
                  </m:e>
                </m:rad>
              </m:den>
            </m:f>
          </m:sub>
        </m:sSub>
      </m:oMath>
      <w:r w:rsidR="008C7808" w:rsidRPr="00DA6D1D">
        <w:rPr>
          <w:rFonts w:ascii="Times New Roman" w:eastAsia="Times New Roman" w:hAnsi="Times New Roman" w:cs="Times New Roman"/>
          <w:sz w:val="24"/>
          <w:szCs w:val="24"/>
          <w:lang w:eastAsia="id-ID"/>
        </w:rPr>
        <w:t xml:space="preserve">  </w:t>
      </w:r>
      <w:r w:rsidR="008C7808" w:rsidRPr="00DA6D1D">
        <w:rPr>
          <w:rFonts w:ascii="Times New Roman" w:eastAsia="Times New Roman" w:hAnsi="Times New Roman" w:cs="Times New Roman"/>
          <w:sz w:val="24"/>
          <w:szCs w:val="24"/>
          <w:lang w:eastAsia="id-ID"/>
        </w:rPr>
        <w:tab/>
      </w:r>
    </w:p>
    <w:p w:rsidR="00571C82" w:rsidRDefault="00571C82" w:rsidP="008C7808">
      <w:pPr>
        <w:spacing w:line="480" w:lineRule="auto"/>
        <w:ind w:left="709"/>
        <w:jc w:val="both"/>
        <w:rPr>
          <w:rFonts w:ascii="Times New Roman" w:eastAsia="Times New Roman" w:hAnsi="Times New Roman" w:cs="Times New Roman"/>
          <w:sz w:val="24"/>
          <w:szCs w:val="24"/>
          <w:lang w:eastAsia="id-ID"/>
        </w:rPr>
      </w:pPr>
    </w:p>
    <w:p w:rsidR="008C7808" w:rsidRPr="00DA6D1D" w:rsidRDefault="008C7808" w:rsidP="00571C82">
      <w:pPr>
        <w:spacing w:line="480" w:lineRule="auto"/>
        <w:ind w:left="851"/>
        <w:jc w:val="both"/>
        <w:rPr>
          <w:rFonts w:ascii="Times New Roman" w:eastAsia="Times New Roman" w:hAnsi="Times New Roman" w:cs="Times New Roman"/>
          <w:sz w:val="24"/>
          <w:szCs w:val="24"/>
          <w:lang w:eastAsia="id-ID"/>
        </w:rPr>
      </w:pPr>
      <w:r w:rsidRPr="00DA6D1D">
        <w:rPr>
          <w:rFonts w:ascii="Times New Roman" w:eastAsia="Times New Roman" w:hAnsi="Times New Roman" w:cs="Times New Roman"/>
          <w:sz w:val="24"/>
          <w:szCs w:val="24"/>
          <w:lang w:eastAsia="id-ID"/>
        </w:rPr>
        <w:t>Keterangan</w:t>
      </w:r>
    </w:p>
    <w:p w:rsidR="008C7808" w:rsidRPr="00DA6D1D" w:rsidRDefault="008C7808" w:rsidP="00571C82">
      <w:pPr>
        <w:spacing w:line="480" w:lineRule="auto"/>
        <w:ind w:left="851"/>
        <w:jc w:val="both"/>
        <w:rPr>
          <w:rFonts w:ascii="Times New Roman" w:eastAsia="Times New Roman" w:hAnsi="Times New Roman" w:cs="Times New Roman"/>
          <w:sz w:val="24"/>
          <w:szCs w:val="24"/>
          <w:lang w:eastAsia="id-ID"/>
        </w:rPr>
      </w:pPr>
      <w:r w:rsidRPr="00DA6D1D">
        <w:rPr>
          <w:rFonts w:ascii="Times New Roman" w:eastAsia="Times New Roman" w:hAnsi="Times New Roman" w:cs="Times New Roman"/>
          <w:sz w:val="24"/>
          <w:szCs w:val="24"/>
          <w:lang w:eastAsia="id-ID"/>
        </w:rPr>
        <w:t xml:space="preserve"> r = koefisien korelasi </w:t>
      </w:r>
    </w:p>
    <w:p w:rsidR="008C7808" w:rsidRPr="00DA6D1D" w:rsidRDefault="008C7808" w:rsidP="00571C82">
      <w:pPr>
        <w:spacing w:line="480" w:lineRule="auto"/>
        <w:ind w:left="851"/>
        <w:jc w:val="both"/>
        <w:rPr>
          <w:rFonts w:ascii="Times New Roman" w:eastAsia="Times New Roman" w:hAnsi="Times New Roman" w:cs="Times New Roman"/>
          <w:sz w:val="24"/>
          <w:szCs w:val="24"/>
          <w:lang w:eastAsia="id-ID"/>
        </w:rPr>
      </w:pPr>
      <w:r w:rsidRPr="00DA6D1D">
        <w:rPr>
          <w:rFonts w:ascii="Times New Roman" w:eastAsia="Times New Roman" w:hAnsi="Times New Roman" w:cs="Times New Roman"/>
          <w:sz w:val="24"/>
          <w:szCs w:val="24"/>
          <w:lang w:eastAsia="id-ID"/>
        </w:rPr>
        <w:t>n = jumlah responden (n-2=derajat kebebasan)</w:t>
      </w:r>
    </w:p>
    <w:p w:rsidR="008C7808" w:rsidRPr="00DA6D1D" w:rsidRDefault="008C7808" w:rsidP="00571C82">
      <w:pPr>
        <w:spacing w:line="480" w:lineRule="auto"/>
        <w:ind w:left="851"/>
        <w:jc w:val="both"/>
        <w:rPr>
          <w:rFonts w:ascii="Times New Roman" w:hAnsi="Times New Roman" w:cs="Times New Roman"/>
          <w:sz w:val="24"/>
          <w:szCs w:val="24"/>
        </w:rPr>
      </w:pPr>
      <w:r w:rsidRPr="00DA6D1D">
        <w:rPr>
          <w:rFonts w:ascii="Times New Roman" w:hAnsi="Times New Roman" w:cs="Times New Roman"/>
          <w:sz w:val="24"/>
          <w:szCs w:val="24"/>
        </w:rPr>
        <w:t>Setelah uji validitas de</w:t>
      </w:r>
      <w:r>
        <w:rPr>
          <w:rFonts w:ascii="Times New Roman" w:hAnsi="Times New Roman" w:cs="Times New Roman"/>
          <w:sz w:val="24"/>
          <w:szCs w:val="24"/>
        </w:rPr>
        <w:t>ngan menggunakan program SPSS 16</w:t>
      </w:r>
      <w:r w:rsidRPr="00DA6D1D">
        <w:rPr>
          <w:rFonts w:ascii="Times New Roman" w:hAnsi="Times New Roman" w:cs="Times New Roman"/>
          <w:sz w:val="24"/>
          <w:szCs w:val="24"/>
        </w:rPr>
        <w:t xml:space="preserve">.0 </w:t>
      </w:r>
    </w:p>
    <w:p w:rsidR="008C7808" w:rsidRPr="00DA6D1D" w:rsidRDefault="008C7808" w:rsidP="00571C82">
      <w:pPr>
        <w:spacing w:line="480" w:lineRule="auto"/>
        <w:ind w:left="851"/>
        <w:jc w:val="both"/>
        <w:rPr>
          <w:rFonts w:ascii="Times New Roman" w:hAnsi="Times New Roman" w:cs="Times New Roman"/>
          <w:sz w:val="24"/>
          <w:szCs w:val="24"/>
        </w:rPr>
      </w:pPr>
      <w:r w:rsidRPr="00DA6D1D">
        <w:rPr>
          <w:rFonts w:ascii="Times New Roman" w:hAnsi="Times New Roman" w:cs="Times New Roman"/>
          <w:sz w:val="24"/>
          <w:szCs w:val="24"/>
        </w:rPr>
        <w:t xml:space="preserve">Jika Thit &gt; Ttabel berarti instrumen valid demikian sebaliknya </w:t>
      </w:r>
    </w:p>
    <w:p w:rsidR="008C7808" w:rsidRDefault="008C7808" w:rsidP="00571C82">
      <w:pPr>
        <w:spacing w:line="480" w:lineRule="auto"/>
        <w:ind w:left="851"/>
        <w:jc w:val="both"/>
        <w:rPr>
          <w:rFonts w:asciiTheme="majorBidi" w:eastAsia="Times New Roman" w:hAnsiTheme="majorBidi" w:cstheme="majorBidi"/>
          <w:sz w:val="24"/>
          <w:szCs w:val="24"/>
          <w:lang w:eastAsia="id-ID"/>
        </w:rPr>
      </w:pPr>
      <w:r w:rsidRPr="00DA6D1D">
        <w:rPr>
          <w:rFonts w:ascii="Times New Roman" w:hAnsi="Times New Roman" w:cs="Times New Roman"/>
          <w:sz w:val="24"/>
          <w:szCs w:val="24"/>
        </w:rPr>
        <w:t>jika Thit &lt; Ttabel berarti instrumen tidak valid yang tentunya tidak dapat digunakan dan dapat diperbaiki/ dihilangkan</w:t>
      </w:r>
      <w:r>
        <w:rPr>
          <w:rFonts w:asciiTheme="majorBidi" w:eastAsia="Times New Roman" w:hAnsiTheme="majorBidi" w:cstheme="majorBidi"/>
          <w:sz w:val="24"/>
          <w:szCs w:val="24"/>
          <w:lang w:eastAsia="id-ID"/>
        </w:rPr>
        <w:t>.</w:t>
      </w:r>
    </w:p>
    <w:p w:rsidR="008C7808" w:rsidRPr="009D76FF" w:rsidRDefault="008C7808" w:rsidP="00571C82">
      <w:pPr>
        <w:spacing w:line="480" w:lineRule="auto"/>
        <w:ind w:left="284" w:firstLine="567"/>
        <w:jc w:val="both"/>
        <w:rPr>
          <w:rFonts w:asciiTheme="majorBidi" w:eastAsia="Times New Roman" w:hAnsiTheme="majorBidi" w:cstheme="majorBidi"/>
          <w:color w:val="000000"/>
          <w:sz w:val="24"/>
          <w:szCs w:val="24"/>
        </w:rPr>
      </w:pPr>
      <w:r w:rsidRPr="009D76FF">
        <w:rPr>
          <w:rFonts w:asciiTheme="majorBidi" w:eastAsia="Times New Roman" w:hAnsiTheme="majorBidi" w:cstheme="majorBidi"/>
          <w:sz w:val="24"/>
          <w:szCs w:val="24"/>
          <w:lang w:eastAsia="id-ID"/>
        </w:rPr>
        <w:t xml:space="preserve">Dimana berdasarkan hasil pengolahan SPSS versi 16.0 untuk konstanta didapat </w:t>
      </w:r>
      <w:r w:rsidRPr="009D76FF">
        <w:rPr>
          <w:rFonts w:asciiTheme="majorBidi" w:hAnsiTheme="majorBidi" w:cstheme="majorBidi"/>
          <w:color w:val="000000"/>
          <w:sz w:val="24"/>
          <w:szCs w:val="24"/>
        </w:rPr>
        <w:t xml:space="preserve">42.214 </w:t>
      </w:r>
      <w:r w:rsidRPr="009D76FF">
        <w:rPr>
          <w:rFonts w:asciiTheme="majorBidi" w:eastAsia="Times New Roman" w:hAnsiTheme="majorBidi" w:cstheme="majorBidi"/>
          <w:sz w:val="24"/>
          <w:szCs w:val="24"/>
          <w:lang w:eastAsia="id-ID"/>
        </w:rPr>
        <w:t xml:space="preserve">nilai t sebesar dan t tabel sebesar </w:t>
      </w:r>
      <w:r w:rsidRPr="009D76FF">
        <w:rPr>
          <w:rFonts w:asciiTheme="majorBidi" w:eastAsia="Times New Roman" w:hAnsiTheme="majorBidi" w:cstheme="majorBidi"/>
          <w:color w:val="000000"/>
          <w:sz w:val="24"/>
          <w:szCs w:val="24"/>
        </w:rPr>
        <w:t>2.1</w:t>
      </w:r>
      <w:r>
        <w:rPr>
          <w:rFonts w:asciiTheme="majorBidi" w:eastAsia="Times New Roman" w:hAnsiTheme="majorBidi" w:cstheme="majorBidi"/>
          <w:color w:val="000000"/>
          <w:sz w:val="24"/>
          <w:szCs w:val="24"/>
        </w:rPr>
        <w:t>10</w:t>
      </w:r>
      <w:r w:rsidRPr="009D76FF">
        <w:rPr>
          <w:rFonts w:asciiTheme="majorBidi" w:eastAsia="Times New Roman" w:hAnsiTheme="majorBidi" w:cstheme="majorBidi"/>
          <w:sz w:val="24"/>
          <w:szCs w:val="24"/>
          <w:lang w:eastAsia="id-ID"/>
        </w:rPr>
        <w:t>. Karena nilai dari t hitung</w:t>
      </w:r>
      <w:r w:rsidR="00EE31AA">
        <w:rPr>
          <w:rFonts w:asciiTheme="majorBidi" w:eastAsia="Times New Roman" w:hAnsiTheme="majorBidi" w:cstheme="majorBidi"/>
          <w:sz w:val="24"/>
          <w:szCs w:val="24"/>
          <w:lang w:eastAsia="id-ID"/>
        </w:rPr>
        <w:t xml:space="preserve"> </w:t>
      </w:r>
      <w:r w:rsidRPr="009D76FF">
        <w:rPr>
          <w:rFonts w:asciiTheme="majorBidi" w:eastAsia="Times New Roman" w:hAnsiTheme="majorBidi" w:cstheme="majorBidi"/>
          <w:sz w:val="24"/>
          <w:szCs w:val="24"/>
          <w:lang w:eastAsia="id-ID"/>
        </w:rPr>
        <w:t>(</w:t>
      </w:r>
      <w:r w:rsidRPr="009D76FF">
        <w:rPr>
          <w:rFonts w:asciiTheme="majorBidi" w:hAnsiTheme="majorBidi" w:cstheme="majorBidi"/>
          <w:color w:val="000000"/>
          <w:sz w:val="24"/>
          <w:szCs w:val="24"/>
        </w:rPr>
        <w:t>42.214</w:t>
      </w:r>
      <w:r w:rsidRPr="009D76FF">
        <w:rPr>
          <w:rFonts w:asciiTheme="majorBidi" w:eastAsia="Times New Roman" w:hAnsiTheme="majorBidi" w:cstheme="majorBidi"/>
          <w:sz w:val="24"/>
          <w:szCs w:val="24"/>
          <w:lang w:eastAsia="id-ID"/>
        </w:rPr>
        <w:t>) &gt; t tabel (</w:t>
      </w:r>
      <w:r w:rsidRPr="009D76FF">
        <w:rPr>
          <w:rFonts w:asciiTheme="majorBidi" w:eastAsia="Times New Roman" w:hAnsiTheme="majorBidi" w:cstheme="majorBidi"/>
          <w:color w:val="000000"/>
          <w:sz w:val="24"/>
          <w:szCs w:val="24"/>
        </w:rPr>
        <w:t>2.1</w:t>
      </w:r>
      <w:r>
        <w:rPr>
          <w:rFonts w:asciiTheme="majorBidi" w:eastAsia="Times New Roman" w:hAnsiTheme="majorBidi" w:cstheme="majorBidi"/>
          <w:color w:val="000000"/>
          <w:sz w:val="24"/>
          <w:szCs w:val="24"/>
        </w:rPr>
        <w:t>10</w:t>
      </w:r>
      <w:r w:rsidRPr="009D76FF">
        <w:rPr>
          <w:rFonts w:asciiTheme="majorBidi" w:eastAsia="Times New Roman" w:hAnsiTheme="majorBidi" w:cstheme="majorBidi"/>
          <w:sz w:val="24"/>
          <w:szCs w:val="24"/>
          <w:lang w:eastAsia="id-ID"/>
        </w:rPr>
        <w:t>), maka secara individu variabel X (</w:t>
      </w:r>
      <w:r>
        <w:rPr>
          <w:rFonts w:asciiTheme="majorBidi" w:eastAsia="Times New Roman" w:hAnsiTheme="majorBidi" w:cstheme="majorBidi"/>
          <w:sz w:val="24"/>
          <w:szCs w:val="24"/>
          <w:lang w:eastAsia="id-ID"/>
        </w:rPr>
        <w:t xml:space="preserve">Tingkat Bagi Hasil </w:t>
      </w:r>
      <w:r w:rsidRPr="009D76FF">
        <w:rPr>
          <w:rFonts w:asciiTheme="majorBidi" w:eastAsia="Times New Roman" w:hAnsiTheme="majorBidi" w:cstheme="majorBidi"/>
          <w:sz w:val="24"/>
          <w:szCs w:val="24"/>
          <w:lang w:eastAsia="id-ID"/>
        </w:rPr>
        <w:t>) mempunyai pengaruh terhadap vari</w:t>
      </w:r>
      <w:r>
        <w:rPr>
          <w:rFonts w:asciiTheme="majorBidi" w:eastAsia="Times New Roman" w:hAnsiTheme="majorBidi" w:cstheme="majorBidi"/>
          <w:sz w:val="24"/>
          <w:szCs w:val="24"/>
          <w:lang w:eastAsia="id-ID"/>
        </w:rPr>
        <w:t xml:space="preserve">abel Y (jumlah dana deposito </w:t>
      </w:r>
      <w:r>
        <w:rPr>
          <w:rFonts w:asciiTheme="majorBidi" w:eastAsia="Times New Roman" w:hAnsiTheme="majorBidi" w:cstheme="majorBidi"/>
          <w:i/>
          <w:iCs/>
          <w:sz w:val="24"/>
          <w:szCs w:val="24"/>
          <w:lang w:eastAsia="id-ID"/>
        </w:rPr>
        <w:t>mudharabah</w:t>
      </w:r>
      <w:r w:rsidRPr="009D76FF">
        <w:rPr>
          <w:rFonts w:asciiTheme="majorBidi" w:eastAsia="Times New Roman" w:hAnsiTheme="majorBidi" w:cstheme="majorBidi"/>
          <w:sz w:val="24"/>
          <w:szCs w:val="24"/>
          <w:lang w:eastAsia="id-ID"/>
        </w:rPr>
        <w:t xml:space="preserve">). Karena </w:t>
      </w:r>
      <w:r w:rsidRPr="009D76FF">
        <w:rPr>
          <w:rFonts w:asciiTheme="majorBidi" w:hAnsiTheme="majorBidi" w:cstheme="majorBidi"/>
          <w:color w:val="000000"/>
          <w:sz w:val="24"/>
          <w:szCs w:val="24"/>
        </w:rPr>
        <w:t>42.214</w:t>
      </w:r>
      <w:r w:rsidRPr="009D76FF">
        <w:rPr>
          <w:rFonts w:asciiTheme="majorBidi" w:eastAsia="Times New Roman" w:hAnsiTheme="majorBidi" w:cstheme="majorBidi"/>
          <w:sz w:val="24"/>
          <w:szCs w:val="24"/>
          <w:lang w:eastAsia="id-ID"/>
        </w:rPr>
        <w:t xml:space="preserve"> &gt; </w:t>
      </w:r>
      <w:r w:rsidRPr="009D76FF">
        <w:rPr>
          <w:rFonts w:asciiTheme="majorBidi" w:eastAsia="Times New Roman" w:hAnsiTheme="majorBidi" w:cstheme="majorBidi"/>
          <w:color w:val="000000"/>
          <w:sz w:val="24"/>
          <w:szCs w:val="24"/>
        </w:rPr>
        <w:t>2.1</w:t>
      </w:r>
      <w:r>
        <w:rPr>
          <w:rFonts w:asciiTheme="majorBidi" w:eastAsia="Times New Roman" w:hAnsiTheme="majorBidi" w:cstheme="majorBidi"/>
          <w:color w:val="000000"/>
          <w:sz w:val="24"/>
          <w:szCs w:val="24"/>
        </w:rPr>
        <w:t>10</w:t>
      </w:r>
      <w:r w:rsidRPr="009D76FF">
        <w:rPr>
          <w:rFonts w:asciiTheme="majorBidi" w:eastAsia="Times New Roman" w:hAnsiTheme="majorBidi" w:cstheme="majorBidi"/>
          <w:sz w:val="24"/>
          <w:szCs w:val="24"/>
          <w:lang w:eastAsia="id-ID"/>
        </w:rPr>
        <w:t xml:space="preserve"> maka Ho ditolak dan H1 diterima artinya koefisien regresi signifikan. Menjawab dari hipotesis yang telah di paparkan sebelumnya maka didapatkan </w:t>
      </w:r>
      <w:r>
        <w:rPr>
          <w:rFonts w:asciiTheme="majorBidi" w:eastAsia="Times New Roman" w:hAnsiTheme="majorBidi" w:cstheme="majorBidi"/>
          <w:sz w:val="24"/>
          <w:szCs w:val="24"/>
          <w:lang w:eastAsia="id-ID"/>
        </w:rPr>
        <w:t>Tingkat Bagi hasil berpengaruh pada jumlah dana deposito mudharabah.</w:t>
      </w:r>
    </w:p>
    <w:p w:rsidR="00C46E4C" w:rsidRDefault="008C7808" w:rsidP="00F03FAC">
      <w:pPr>
        <w:spacing w:line="480" w:lineRule="auto"/>
        <w:ind w:left="284" w:firstLine="567"/>
        <w:jc w:val="both"/>
        <w:rPr>
          <w:rFonts w:ascii="Times New Roman" w:eastAsia="Times New Roman" w:hAnsi="Times New Roman" w:cs="Times New Roman"/>
          <w:sz w:val="24"/>
          <w:szCs w:val="24"/>
          <w:lang w:eastAsia="id-ID"/>
        </w:rPr>
      </w:pPr>
      <w:r w:rsidRPr="009D76FF">
        <w:rPr>
          <w:rFonts w:asciiTheme="majorBidi" w:eastAsia="Times New Roman" w:hAnsiTheme="majorBidi" w:cstheme="majorBidi"/>
          <w:sz w:val="24"/>
          <w:szCs w:val="24"/>
          <w:lang w:eastAsia="id-ID"/>
        </w:rPr>
        <w:t>Untuk melihat nilai signifikansi  tampak nilainya sebesar 0,</w:t>
      </w:r>
      <w:r>
        <w:rPr>
          <w:rFonts w:asciiTheme="majorBidi" w:eastAsia="Times New Roman" w:hAnsiTheme="majorBidi" w:cstheme="majorBidi"/>
          <w:sz w:val="24"/>
          <w:szCs w:val="24"/>
          <w:lang w:eastAsia="id-ID"/>
        </w:rPr>
        <w:t>002</w:t>
      </w:r>
      <w:r w:rsidRPr="009D76FF">
        <w:rPr>
          <w:rFonts w:asciiTheme="majorBidi" w:eastAsia="Times New Roman" w:hAnsiTheme="majorBidi" w:cstheme="majorBidi"/>
          <w:sz w:val="24"/>
          <w:szCs w:val="24"/>
          <w:lang w:eastAsia="id-ID"/>
        </w:rPr>
        <w:t>. Angka ini lebih kecil dari taraf signifikan 0,05. Dari data ini maka dapat ditarik kesimpulan bahwa</w:t>
      </w:r>
      <w:r w:rsidRPr="00DA6D1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tingkat bagi hasil</w:t>
      </w:r>
      <w:r w:rsidRPr="00DA6D1D">
        <w:rPr>
          <w:rFonts w:ascii="Times New Roman" w:eastAsia="Times New Roman" w:hAnsi="Times New Roman" w:cs="Times New Roman"/>
          <w:sz w:val="24"/>
          <w:szCs w:val="24"/>
          <w:lang w:eastAsia="id-ID"/>
        </w:rPr>
        <w:t xml:space="preserve"> berpengaruh t</w:t>
      </w:r>
      <w:r>
        <w:rPr>
          <w:rFonts w:ascii="Times New Roman" w:eastAsia="Times New Roman" w:hAnsi="Times New Roman" w:cs="Times New Roman"/>
          <w:sz w:val="24"/>
          <w:szCs w:val="24"/>
          <w:lang w:eastAsia="id-ID"/>
        </w:rPr>
        <w:t xml:space="preserve">erhadap jumlah dana deposito </w:t>
      </w:r>
      <w:r>
        <w:rPr>
          <w:rFonts w:ascii="Times New Roman" w:eastAsia="Times New Roman" w:hAnsi="Times New Roman" w:cs="Times New Roman"/>
          <w:i/>
          <w:iCs/>
          <w:sz w:val="24"/>
          <w:szCs w:val="24"/>
          <w:lang w:eastAsia="id-ID"/>
        </w:rPr>
        <w:t>mudharabah</w:t>
      </w:r>
      <w:r w:rsidRPr="00DA6D1D">
        <w:rPr>
          <w:rFonts w:ascii="Times New Roman" w:eastAsia="Times New Roman" w:hAnsi="Times New Roman" w:cs="Times New Roman"/>
          <w:sz w:val="24"/>
          <w:szCs w:val="24"/>
          <w:lang w:eastAsia="id-ID"/>
        </w:rPr>
        <w:t>.</w:t>
      </w:r>
      <w:r w:rsidR="00781B2A">
        <w:rPr>
          <w:rFonts w:ascii="Times New Roman" w:eastAsia="Times New Roman" w:hAnsi="Times New Roman" w:cs="Times New Roman"/>
          <w:sz w:val="24"/>
          <w:szCs w:val="24"/>
          <w:lang w:eastAsia="id-ID"/>
        </w:rPr>
        <w:t xml:space="preserve"> </w:t>
      </w:r>
    </w:p>
    <w:p w:rsidR="00781B2A" w:rsidRPr="00781B2A" w:rsidRDefault="00781B2A" w:rsidP="00196C7D">
      <w:pPr>
        <w:autoSpaceDE w:val="0"/>
        <w:autoSpaceDN w:val="0"/>
        <w:adjustRightInd w:val="0"/>
        <w:spacing w:line="480" w:lineRule="auto"/>
        <w:ind w:left="284" w:firstLine="567"/>
        <w:jc w:val="both"/>
        <w:rPr>
          <w:rFonts w:ascii="Times New Roman" w:hAnsi="Times New Roman" w:cs="Times New Roman"/>
          <w:sz w:val="24"/>
          <w:szCs w:val="24"/>
        </w:rPr>
      </w:pPr>
      <w:r w:rsidRPr="00DA6D1D">
        <w:rPr>
          <w:rFonts w:ascii="Times New Roman" w:hAnsi="Times New Roman" w:cs="Times New Roman"/>
          <w:sz w:val="24"/>
          <w:szCs w:val="24"/>
        </w:rPr>
        <w:t xml:space="preserve">Hasil ini sesuai dengan penelitian yang telah dilakukan oleh </w:t>
      </w:r>
      <w:r>
        <w:rPr>
          <w:rFonts w:ascii="Times New Roman" w:hAnsi="Times New Roman" w:cs="Times New Roman"/>
          <w:bCs/>
          <w:sz w:val="24"/>
          <w:szCs w:val="24"/>
        </w:rPr>
        <w:t xml:space="preserve">Evi Natalia </w:t>
      </w:r>
      <w:r>
        <w:rPr>
          <w:rFonts w:ascii="Times New Roman" w:hAnsi="Times New Roman" w:cs="Times New Roman"/>
          <w:sz w:val="24"/>
          <w:szCs w:val="24"/>
        </w:rPr>
        <w:t xml:space="preserve"> pada Bank Syariah Mandiri</w:t>
      </w:r>
      <w:r w:rsidRPr="00DA6D1D">
        <w:rPr>
          <w:rFonts w:ascii="Times New Roman" w:hAnsi="Times New Roman" w:cs="Times New Roman"/>
          <w:sz w:val="24"/>
          <w:szCs w:val="24"/>
        </w:rPr>
        <w:t>. Serta hasil penelitian o</w:t>
      </w:r>
      <w:r>
        <w:rPr>
          <w:rFonts w:ascii="Times New Roman" w:hAnsi="Times New Roman" w:cs="Times New Roman"/>
          <w:sz w:val="24"/>
          <w:szCs w:val="24"/>
        </w:rPr>
        <w:t>leh Sasmianah</w:t>
      </w:r>
      <w:r w:rsidRPr="00DA6D1D">
        <w:rPr>
          <w:rFonts w:ascii="Times New Roman" w:hAnsi="Times New Roman" w:cs="Times New Roman"/>
          <w:sz w:val="24"/>
          <w:szCs w:val="24"/>
        </w:rPr>
        <w:t xml:space="preserve"> yang melakuka</w:t>
      </w:r>
      <w:r>
        <w:rPr>
          <w:rFonts w:ascii="Times New Roman" w:hAnsi="Times New Roman" w:cs="Times New Roman"/>
          <w:sz w:val="24"/>
          <w:szCs w:val="24"/>
        </w:rPr>
        <w:t xml:space="preserve">n penelitian mengenai pengaruh bagi hasil terhadap minat nasabah pada produk simpanan </w:t>
      </w:r>
      <w:r>
        <w:rPr>
          <w:rFonts w:ascii="Times New Roman" w:hAnsi="Times New Roman" w:cs="Times New Roman"/>
          <w:i/>
          <w:iCs/>
          <w:sz w:val="24"/>
          <w:szCs w:val="24"/>
        </w:rPr>
        <w:t>mudharabah</w:t>
      </w:r>
      <w:r>
        <w:rPr>
          <w:rFonts w:ascii="Times New Roman" w:hAnsi="Times New Roman" w:cs="Times New Roman"/>
          <w:sz w:val="24"/>
          <w:szCs w:val="24"/>
        </w:rPr>
        <w:t xml:space="preserve"> pada Bank Sumsel Babel Syariah cabang Palembang yang mengemukakan bahwa</w:t>
      </w:r>
      <w:r w:rsidR="00196C7D">
        <w:rPr>
          <w:rFonts w:ascii="Times New Roman" w:hAnsi="Times New Roman" w:cs="Times New Roman"/>
          <w:sz w:val="24"/>
          <w:szCs w:val="24"/>
        </w:rPr>
        <w:t xml:space="preserve"> produk simpanan </w:t>
      </w:r>
      <w:r w:rsidR="00196C7D">
        <w:rPr>
          <w:rFonts w:ascii="Times New Roman" w:hAnsi="Times New Roman" w:cs="Times New Roman"/>
          <w:i/>
          <w:iCs/>
          <w:sz w:val="24"/>
          <w:szCs w:val="24"/>
        </w:rPr>
        <w:t>mudharabah</w:t>
      </w:r>
      <w:r w:rsidR="00196C7D">
        <w:rPr>
          <w:rFonts w:ascii="Times New Roman" w:hAnsi="Times New Roman" w:cs="Times New Roman"/>
          <w:sz w:val="24"/>
          <w:szCs w:val="24"/>
        </w:rPr>
        <w:t xml:space="preserve"> memiliki hubungan positif dan bagi hasil juga mempengaruhi minat nasabah pada produk simpanan </w:t>
      </w:r>
      <w:r w:rsidR="00196C7D">
        <w:rPr>
          <w:rFonts w:ascii="Times New Roman" w:hAnsi="Times New Roman" w:cs="Times New Roman"/>
          <w:i/>
          <w:iCs/>
          <w:sz w:val="24"/>
          <w:szCs w:val="24"/>
        </w:rPr>
        <w:t>mudharabah</w:t>
      </w:r>
      <w:r>
        <w:rPr>
          <w:rFonts w:ascii="Times New Roman" w:hAnsi="Times New Roman" w:cs="Times New Roman"/>
          <w:sz w:val="24"/>
          <w:szCs w:val="24"/>
        </w:rPr>
        <w:t>.</w:t>
      </w:r>
    </w:p>
    <w:p w:rsidR="00980F35" w:rsidRDefault="00571C82" w:rsidP="00C46E4C">
      <w:pPr>
        <w:spacing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Analisis Korelasi</w:t>
      </w:r>
    </w:p>
    <w:p w:rsidR="008C7808" w:rsidRDefault="008C7808" w:rsidP="00571C82">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Tetapi untuk melihat ada tidaknya hubungan dan  pengaruh antara variabel X  (tingkat Bagi hasil) dan Y (jumlah dana Deposito Mudharabah) perlu dilakukan analisis. Apabila dua variabel X  (tingkat Bagi hasil) dan Y (jumlah dana Deposito Mudharabah) maka bentuk hubungan  dan pengaruh  yang timbul bisa positif dan juga bisa negatif.</w:t>
      </w:r>
    </w:p>
    <w:p w:rsidR="008C7808" w:rsidRDefault="008C7808" w:rsidP="00571C82">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Berdasarkan data yang diperoleh, maka koefisien  regresi dapat dihitung dengan menggunakan SPSS. Hasil perhitungan tersebut dapat dilihat pada tabel berikut ini:</w:t>
      </w:r>
    </w:p>
    <w:p w:rsidR="008C7808" w:rsidRPr="007C056D" w:rsidRDefault="008C7808" w:rsidP="008C7808">
      <w:pPr>
        <w:jc w:val="center"/>
        <w:rPr>
          <w:rFonts w:asciiTheme="majorBidi" w:hAnsiTheme="majorBidi" w:cstheme="majorBidi"/>
          <w:sz w:val="24"/>
          <w:szCs w:val="24"/>
        </w:rPr>
      </w:pPr>
      <w:r>
        <w:rPr>
          <w:rFonts w:asciiTheme="majorBidi" w:hAnsiTheme="majorBidi" w:cstheme="majorBidi"/>
          <w:sz w:val="24"/>
          <w:szCs w:val="24"/>
        </w:rPr>
        <w:t>Tabel 4.6</w:t>
      </w:r>
    </w:p>
    <w:tbl>
      <w:tblPr>
        <w:tblW w:w="713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0"/>
        <w:gridCol w:w="2309"/>
        <w:gridCol w:w="1440"/>
        <w:gridCol w:w="1438"/>
      </w:tblGrid>
      <w:tr w:rsidR="008C7808" w:rsidRPr="007C056D" w:rsidTr="00E719E4">
        <w:trPr>
          <w:cantSplit/>
          <w:tblHeader/>
          <w:jc w:val="center"/>
        </w:trPr>
        <w:tc>
          <w:tcPr>
            <w:tcW w:w="7136" w:type="dxa"/>
            <w:gridSpan w:val="4"/>
            <w:tcBorders>
              <w:top w:val="nil"/>
              <w:left w:val="nil"/>
              <w:bottom w:val="nil"/>
              <w:right w:val="nil"/>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center"/>
              <w:rPr>
                <w:rFonts w:asciiTheme="majorBidi" w:hAnsiTheme="majorBidi" w:cstheme="majorBidi"/>
                <w:color w:val="000000"/>
                <w:sz w:val="18"/>
                <w:szCs w:val="18"/>
              </w:rPr>
            </w:pPr>
            <w:r w:rsidRPr="007C056D">
              <w:rPr>
                <w:rFonts w:asciiTheme="majorBidi" w:hAnsiTheme="majorBidi" w:cstheme="majorBidi"/>
                <w:b/>
                <w:bCs/>
                <w:color w:val="000000"/>
                <w:sz w:val="18"/>
                <w:szCs w:val="18"/>
              </w:rPr>
              <w:t>Correlations</w:t>
            </w:r>
          </w:p>
        </w:tc>
      </w:tr>
      <w:tr w:rsidR="008C7808" w:rsidRPr="007C056D" w:rsidTr="00E719E4">
        <w:trPr>
          <w:cantSplit/>
          <w:tblHeader/>
          <w:jc w:val="center"/>
        </w:trPr>
        <w:tc>
          <w:tcPr>
            <w:tcW w:w="19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sz w:val="24"/>
                <w:szCs w:val="24"/>
              </w:rPr>
            </w:pPr>
          </w:p>
        </w:tc>
        <w:tc>
          <w:tcPr>
            <w:tcW w:w="2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C7808" w:rsidRPr="007C056D" w:rsidRDefault="008C7808" w:rsidP="00E719E4">
            <w:pPr>
              <w:autoSpaceDE w:val="0"/>
              <w:autoSpaceDN w:val="0"/>
              <w:adjustRightInd w:val="0"/>
              <w:jc w:val="center"/>
              <w:rPr>
                <w:rFonts w:asciiTheme="majorBidi" w:hAnsiTheme="majorBidi" w:cstheme="majorBidi"/>
                <w:color w:val="000000"/>
                <w:sz w:val="18"/>
                <w:szCs w:val="18"/>
              </w:rPr>
            </w:pPr>
            <w:r w:rsidRPr="007C056D">
              <w:rPr>
                <w:rFonts w:asciiTheme="majorBidi" w:hAnsiTheme="majorBidi" w:cstheme="majorBidi"/>
                <w:color w:val="000000"/>
                <w:sz w:val="18"/>
                <w:szCs w:val="18"/>
              </w:rPr>
              <w:t>JUmlah_dana_Deposito</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C7808" w:rsidRPr="007C056D" w:rsidRDefault="008C7808" w:rsidP="00E719E4">
            <w:pPr>
              <w:autoSpaceDE w:val="0"/>
              <w:autoSpaceDN w:val="0"/>
              <w:adjustRightInd w:val="0"/>
              <w:jc w:val="center"/>
              <w:rPr>
                <w:rFonts w:asciiTheme="majorBidi" w:hAnsiTheme="majorBidi" w:cstheme="majorBidi"/>
                <w:color w:val="000000"/>
                <w:sz w:val="18"/>
                <w:szCs w:val="18"/>
              </w:rPr>
            </w:pPr>
            <w:r w:rsidRPr="007C056D">
              <w:rPr>
                <w:rFonts w:asciiTheme="majorBidi" w:hAnsiTheme="majorBidi" w:cstheme="majorBidi"/>
                <w:color w:val="000000"/>
                <w:sz w:val="18"/>
                <w:szCs w:val="18"/>
              </w:rPr>
              <w:t>Tingkat_bagi_Hasil</w:t>
            </w:r>
          </w:p>
        </w:tc>
      </w:tr>
      <w:tr w:rsidR="008C7808" w:rsidRPr="007C056D" w:rsidTr="00E719E4">
        <w:trPr>
          <w:cantSplit/>
          <w:tblHeader/>
          <w:jc w:val="center"/>
        </w:trPr>
        <w:tc>
          <w:tcPr>
            <w:tcW w:w="19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Pearson Correlation</w:t>
            </w:r>
          </w:p>
        </w:tc>
        <w:tc>
          <w:tcPr>
            <w:tcW w:w="2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JUmlah_dana_Deposito</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1.000</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Pr>
                <w:rFonts w:asciiTheme="majorBidi" w:hAnsiTheme="majorBidi" w:cstheme="majorBidi"/>
                <w:color w:val="000000"/>
                <w:sz w:val="18"/>
                <w:szCs w:val="18"/>
              </w:rPr>
              <w:t>.96</w:t>
            </w:r>
            <w:r w:rsidRPr="007C056D">
              <w:rPr>
                <w:rFonts w:asciiTheme="majorBidi" w:hAnsiTheme="majorBidi" w:cstheme="majorBidi"/>
                <w:color w:val="000000"/>
                <w:sz w:val="18"/>
                <w:szCs w:val="18"/>
              </w:rPr>
              <w:t>4</w:t>
            </w:r>
          </w:p>
        </w:tc>
      </w:tr>
      <w:tr w:rsidR="008C7808" w:rsidRPr="007C056D" w:rsidTr="00E719E4">
        <w:trPr>
          <w:cantSplit/>
          <w:tblHeader/>
          <w:jc w:val="center"/>
        </w:trPr>
        <w:tc>
          <w:tcPr>
            <w:tcW w:w="19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p>
        </w:tc>
        <w:tc>
          <w:tcPr>
            <w:tcW w:w="2309" w:type="dxa"/>
            <w:tcBorders>
              <w:top w:val="nil"/>
              <w:left w:val="nil"/>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Tingkat_bagi_Hasil</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Pr>
                <w:rFonts w:asciiTheme="majorBidi" w:hAnsiTheme="majorBidi" w:cstheme="majorBidi"/>
                <w:color w:val="000000"/>
                <w:sz w:val="18"/>
                <w:szCs w:val="18"/>
              </w:rPr>
              <w:t>.96</w:t>
            </w:r>
            <w:r w:rsidRPr="007C056D">
              <w:rPr>
                <w:rFonts w:asciiTheme="majorBidi" w:hAnsiTheme="majorBidi" w:cstheme="majorBidi"/>
                <w:color w:val="000000"/>
                <w:sz w:val="18"/>
                <w:szCs w:val="18"/>
              </w:rPr>
              <w:t>4</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1.000</w:t>
            </w:r>
          </w:p>
        </w:tc>
      </w:tr>
      <w:tr w:rsidR="008C7808" w:rsidRPr="007C056D" w:rsidTr="00E719E4">
        <w:trPr>
          <w:cantSplit/>
          <w:tblHeader/>
          <w:jc w:val="center"/>
        </w:trPr>
        <w:tc>
          <w:tcPr>
            <w:tcW w:w="1949" w:type="dxa"/>
            <w:vMerge w:val="restart"/>
            <w:tcBorders>
              <w:left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Sig. (1-tailed)</w:t>
            </w:r>
          </w:p>
        </w:tc>
        <w:tc>
          <w:tcPr>
            <w:tcW w:w="2309" w:type="dxa"/>
            <w:tcBorders>
              <w:left w:val="nil"/>
              <w:bottom w:val="nil"/>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JUmlah_dana_Deposito</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.000</w:t>
            </w:r>
          </w:p>
        </w:tc>
      </w:tr>
      <w:tr w:rsidR="008C7808" w:rsidRPr="007C056D" w:rsidTr="00E719E4">
        <w:trPr>
          <w:cantSplit/>
          <w:tblHeader/>
          <w:jc w:val="center"/>
        </w:trPr>
        <w:tc>
          <w:tcPr>
            <w:tcW w:w="1949" w:type="dxa"/>
            <w:vMerge/>
            <w:tcBorders>
              <w:left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p>
        </w:tc>
        <w:tc>
          <w:tcPr>
            <w:tcW w:w="2309" w:type="dxa"/>
            <w:tcBorders>
              <w:top w:val="nil"/>
              <w:left w:val="nil"/>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Tingkat_bagi_Hasil</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.000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w:t>
            </w:r>
          </w:p>
        </w:tc>
      </w:tr>
      <w:tr w:rsidR="008C7808" w:rsidRPr="007C056D" w:rsidTr="00E719E4">
        <w:trPr>
          <w:cantSplit/>
          <w:tblHeader/>
          <w:jc w:val="center"/>
        </w:trPr>
        <w:tc>
          <w:tcPr>
            <w:tcW w:w="19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N</w:t>
            </w:r>
          </w:p>
        </w:tc>
        <w:tc>
          <w:tcPr>
            <w:tcW w:w="2309" w:type="dxa"/>
            <w:tcBorders>
              <w:left w:val="nil"/>
              <w:bottom w:val="nil"/>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JUmlah_dana_Deposito</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24</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24</w:t>
            </w:r>
          </w:p>
        </w:tc>
      </w:tr>
      <w:tr w:rsidR="008C7808" w:rsidRPr="007C056D" w:rsidTr="00E719E4">
        <w:trPr>
          <w:cantSplit/>
          <w:jc w:val="center"/>
        </w:trPr>
        <w:tc>
          <w:tcPr>
            <w:tcW w:w="19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p>
        </w:tc>
        <w:tc>
          <w:tcPr>
            <w:tcW w:w="2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C7808" w:rsidRPr="007C056D" w:rsidRDefault="008C7808" w:rsidP="00E719E4">
            <w:pPr>
              <w:autoSpaceDE w:val="0"/>
              <w:autoSpaceDN w:val="0"/>
              <w:adjustRightInd w:val="0"/>
              <w:rPr>
                <w:rFonts w:asciiTheme="majorBidi" w:hAnsiTheme="majorBidi" w:cstheme="majorBidi"/>
                <w:color w:val="000000"/>
                <w:sz w:val="18"/>
                <w:szCs w:val="18"/>
              </w:rPr>
            </w:pPr>
            <w:r w:rsidRPr="007C056D">
              <w:rPr>
                <w:rFonts w:asciiTheme="majorBidi" w:hAnsiTheme="majorBidi" w:cstheme="majorBidi"/>
                <w:color w:val="000000"/>
                <w:sz w:val="18"/>
                <w:szCs w:val="18"/>
              </w:rPr>
              <w:t>Tingkat_bagi_Hasil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24</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C7808" w:rsidRPr="007C056D" w:rsidRDefault="008C7808" w:rsidP="00E719E4">
            <w:pPr>
              <w:autoSpaceDE w:val="0"/>
              <w:autoSpaceDN w:val="0"/>
              <w:adjustRightInd w:val="0"/>
              <w:jc w:val="right"/>
              <w:rPr>
                <w:rFonts w:asciiTheme="majorBidi" w:hAnsiTheme="majorBidi" w:cstheme="majorBidi"/>
                <w:color w:val="000000"/>
                <w:sz w:val="18"/>
                <w:szCs w:val="18"/>
              </w:rPr>
            </w:pPr>
            <w:r w:rsidRPr="007C056D">
              <w:rPr>
                <w:rFonts w:asciiTheme="majorBidi" w:hAnsiTheme="majorBidi" w:cstheme="majorBidi"/>
                <w:color w:val="000000"/>
                <w:sz w:val="18"/>
                <w:szCs w:val="18"/>
              </w:rPr>
              <w:t>24</w:t>
            </w:r>
          </w:p>
        </w:tc>
      </w:tr>
    </w:tbl>
    <w:p w:rsidR="00C46E4C" w:rsidRDefault="00C46E4C" w:rsidP="00C46E4C">
      <w:pPr>
        <w:spacing w:line="480" w:lineRule="auto"/>
        <w:ind w:left="284" w:firstLine="567"/>
        <w:jc w:val="both"/>
        <w:rPr>
          <w:rFonts w:asciiTheme="majorBidi" w:hAnsiTheme="majorBidi" w:cstheme="majorBidi"/>
          <w:sz w:val="24"/>
          <w:szCs w:val="24"/>
        </w:rPr>
      </w:pPr>
    </w:p>
    <w:p w:rsidR="008C7808" w:rsidRPr="00C46E4C" w:rsidRDefault="008C7808" w:rsidP="00C46E4C">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Hasil dari analisis korelasi antara variabel (X) tingkat bagi hasil terhadap variabel (Y) jumlah dana deposito mudharabah menunjukan bahwa tingkat bagi hasil mempunyai hubungan secara positif kuat sehingga bisa dikatakan ada korelasi, atau tingkat bagi hasil (X) memiliki hubungan dengan jumlah dana deposito mudharabah (Y) pada PT BPD Sumsel Babel Syariah cabang Palembang, yaitu (r) = 0.964</w:t>
      </w:r>
    </w:p>
    <w:p w:rsidR="008C7808" w:rsidRPr="00474B1C" w:rsidRDefault="008C7808" w:rsidP="00C46E4C">
      <w:pPr>
        <w:spacing w:line="480" w:lineRule="auto"/>
        <w:ind w:left="284" w:firstLine="567"/>
        <w:jc w:val="both"/>
        <w:rPr>
          <w:rFonts w:asciiTheme="majorBidi" w:hAnsiTheme="majorBidi" w:cstheme="majorBidi"/>
          <w:color w:val="000000"/>
          <w:sz w:val="24"/>
          <w:szCs w:val="24"/>
        </w:rPr>
      </w:pPr>
      <w:r w:rsidRPr="00DA6D1D">
        <w:rPr>
          <w:rFonts w:ascii="Times New Roman" w:eastAsia="Times New Roman" w:hAnsi="Times New Roman" w:cs="Times New Roman"/>
          <w:sz w:val="24"/>
          <w:szCs w:val="24"/>
          <w:lang w:eastAsia="id-ID"/>
        </w:rPr>
        <w:t xml:space="preserve">Berdasarkan hasil </w:t>
      </w:r>
      <w:r>
        <w:rPr>
          <w:rFonts w:ascii="Times New Roman" w:eastAsia="Times New Roman" w:hAnsi="Times New Roman" w:cs="Times New Roman"/>
          <w:sz w:val="24"/>
          <w:szCs w:val="24"/>
          <w:lang w:eastAsia="id-ID"/>
        </w:rPr>
        <w:t>penelitian</w:t>
      </w:r>
      <w:r w:rsidRPr="00DA6D1D">
        <w:rPr>
          <w:rFonts w:ascii="Times New Roman" w:eastAsia="Times New Roman" w:hAnsi="Times New Roman" w:cs="Times New Roman"/>
          <w:sz w:val="24"/>
          <w:szCs w:val="24"/>
          <w:lang w:eastAsia="id-ID"/>
        </w:rPr>
        <w:t xml:space="preserve"> di atas </w:t>
      </w:r>
      <w:r>
        <w:rPr>
          <w:rFonts w:asciiTheme="majorBidi" w:hAnsiTheme="majorBidi" w:cstheme="majorBidi"/>
          <w:color w:val="000000"/>
          <w:sz w:val="24"/>
          <w:szCs w:val="24"/>
        </w:rPr>
        <w:t>mengenai pengaruh tingkat bagi dan jumlah dana deposito mudharabah, diketahui tingkat bagi hasil adalah salah satu faktor yang dapat meningkatkan jumlah dana deposito mudharabah, akan tetapi tingkat bagi hasil bukanlah satu-satunya faktor yang dapat meningkatkan jumlah dana deposito mudharabah pada PT BPD Sumsel Babel Syariah cabang Palembang. Selain faktor tingkat bagi hasil ada beberapa faktor juga yang mempengaruhi deposan dalam mendep</w:t>
      </w:r>
      <w:r w:rsidR="004B1ED4">
        <w:rPr>
          <w:rFonts w:asciiTheme="majorBidi" w:hAnsiTheme="majorBidi" w:cstheme="majorBidi"/>
          <w:color w:val="000000"/>
          <w:sz w:val="24"/>
          <w:szCs w:val="24"/>
        </w:rPr>
        <w:t>ositokan dananya yaitu dari kara</w:t>
      </w:r>
      <w:r>
        <w:rPr>
          <w:rFonts w:asciiTheme="majorBidi" w:hAnsiTheme="majorBidi" w:cstheme="majorBidi"/>
          <w:color w:val="000000"/>
          <w:sz w:val="24"/>
          <w:szCs w:val="24"/>
        </w:rPr>
        <w:t xml:space="preserve">kter deposan yang  bersifat </w:t>
      </w:r>
      <w:r>
        <w:rPr>
          <w:rFonts w:asciiTheme="majorBidi" w:hAnsiTheme="majorBidi" w:cstheme="majorBidi"/>
          <w:i/>
          <w:iCs/>
          <w:color w:val="000000"/>
          <w:sz w:val="24"/>
          <w:szCs w:val="24"/>
        </w:rPr>
        <w:t xml:space="preserve">profit motif  </w:t>
      </w:r>
      <w:r>
        <w:rPr>
          <w:rFonts w:asciiTheme="majorBidi" w:hAnsiTheme="majorBidi" w:cstheme="majorBidi"/>
        </w:rPr>
        <w:t xml:space="preserve">adalah dilihat dari segi tingkat bagi hasil bank syariah, jika tingkat bagi hasil tinggi maka nasabah akan mendepositokan dananya pada bank syariah dan sebaliknya. Selain </w:t>
      </w:r>
      <w:r w:rsidRPr="00CE58EA">
        <w:rPr>
          <w:rFonts w:asciiTheme="majorBidi" w:hAnsiTheme="majorBidi" w:cstheme="majorBidi"/>
          <w:i/>
          <w:iCs/>
        </w:rPr>
        <w:t>profit motif</w:t>
      </w:r>
      <w:r>
        <w:rPr>
          <w:rFonts w:asciiTheme="majorBidi" w:hAnsiTheme="majorBidi" w:cstheme="majorBidi"/>
        </w:rPr>
        <w:t xml:space="preserve"> </w:t>
      </w:r>
      <w:r w:rsidR="004B1ED4">
        <w:rPr>
          <w:rFonts w:asciiTheme="majorBidi" w:hAnsiTheme="majorBidi" w:cstheme="majorBidi"/>
          <w:sz w:val="24"/>
          <w:szCs w:val="24"/>
        </w:rPr>
        <w:t>deposan juga</w:t>
      </w:r>
      <w:r>
        <w:rPr>
          <w:rFonts w:asciiTheme="majorBidi" w:hAnsiTheme="majorBidi" w:cstheme="majorBidi"/>
          <w:sz w:val="24"/>
          <w:szCs w:val="24"/>
        </w:rPr>
        <w:t xml:space="preserve"> memiliki beberapa pertimbangan lain dalam mendepositokan dananya. S</w:t>
      </w:r>
      <w:r w:rsidRPr="00CE426E">
        <w:rPr>
          <w:rFonts w:asciiTheme="majorBidi" w:hAnsiTheme="majorBidi" w:cstheme="majorBidi"/>
          <w:sz w:val="24"/>
          <w:szCs w:val="24"/>
        </w:rPr>
        <w:t>eperti untuk berjaga-jaga terhadap ketidak pastian yang akan datang, persiapan pembelian suatu barang konsumsi dimasa depan, ataupun mengakumulasi kekayaannya</w:t>
      </w:r>
      <w:r>
        <w:rPr>
          <w:rFonts w:asciiTheme="majorBidi" w:hAnsiTheme="majorBidi" w:cstheme="majorBidi"/>
          <w:sz w:val="24"/>
          <w:szCs w:val="24"/>
        </w:rPr>
        <w:t>.</w:t>
      </w:r>
    </w:p>
    <w:p w:rsidR="008C7808" w:rsidRDefault="008C7808" w:rsidP="008C7808">
      <w:pPr>
        <w:spacing w:line="480" w:lineRule="auto"/>
        <w:ind w:firstLine="720"/>
        <w:jc w:val="both"/>
      </w:pPr>
    </w:p>
    <w:p w:rsidR="008C7808" w:rsidRDefault="008C7808" w:rsidP="008C7808">
      <w:pPr>
        <w:spacing w:line="276" w:lineRule="auto"/>
        <w:jc w:val="center"/>
      </w:pPr>
    </w:p>
    <w:p w:rsidR="008C7808" w:rsidRDefault="008C7808" w:rsidP="008C7808">
      <w:pPr>
        <w:spacing w:line="276" w:lineRule="auto"/>
        <w:jc w:val="center"/>
      </w:pPr>
    </w:p>
    <w:p w:rsidR="008C7808" w:rsidRDefault="008C7808" w:rsidP="008C7808">
      <w:pPr>
        <w:spacing w:line="276" w:lineRule="auto"/>
        <w:jc w:val="center"/>
      </w:pPr>
    </w:p>
    <w:p w:rsidR="008C7808" w:rsidRDefault="008C7808" w:rsidP="008C7808">
      <w:pPr>
        <w:spacing w:line="276" w:lineRule="auto"/>
        <w:jc w:val="center"/>
      </w:pPr>
    </w:p>
    <w:p w:rsidR="008C7808" w:rsidRDefault="008C7808" w:rsidP="008C7808">
      <w:pPr>
        <w:spacing w:line="276" w:lineRule="auto"/>
        <w:jc w:val="center"/>
      </w:pPr>
    </w:p>
    <w:p w:rsidR="008C7808" w:rsidRDefault="008C7808"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4B1ED4" w:rsidRDefault="004B1ED4" w:rsidP="008C7808">
      <w:pPr>
        <w:spacing w:line="276" w:lineRule="auto"/>
        <w:jc w:val="center"/>
      </w:pPr>
    </w:p>
    <w:p w:rsidR="00C44965" w:rsidRDefault="00C44965" w:rsidP="00C44965">
      <w:pPr>
        <w:spacing w:line="480" w:lineRule="auto"/>
        <w:jc w:val="both"/>
      </w:pPr>
    </w:p>
    <w:p w:rsidR="00C46E4C" w:rsidRDefault="00C46E4C" w:rsidP="00C44965">
      <w:pPr>
        <w:spacing w:line="480" w:lineRule="auto"/>
        <w:jc w:val="both"/>
        <w:rPr>
          <w:rFonts w:asciiTheme="majorBidi" w:hAnsiTheme="majorBidi" w:cstheme="majorBidi"/>
          <w:sz w:val="24"/>
          <w:szCs w:val="24"/>
        </w:rPr>
      </w:pPr>
    </w:p>
    <w:p w:rsidR="008808F1" w:rsidRDefault="008808F1" w:rsidP="00C44965">
      <w:pPr>
        <w:spacing w:line="480" w:lineRule="auto"/>
        <w:jc w:val="both"/>
      </w:pPr>
    </w:p>
    <w:p w:rsidR="00C46E4C" w:rsidRDefault="00C46E4C" w:rsidP="00C44965">
      <w:pPr>
        <w:spacing w:line="480" w:lineRule="auto"/>
        <w:jc w:val="both"/>
      </w:pPr>
    </w:p>
    <w:p w:rsidR="00C44965" w:rsidRPr="003A34DC" w:rsidRDefault="00C44965" w:rsidP="00C44965">
      <w:pPr>
        <w:spacing w:line="480" w:lineRule="auto"/>
        <w:jc w:val="center"/>
        <w:rPr>
          <w:rFonts w:asciiTheme="majorBidi" w:hAnsiTheme="majorBidi" w:cstheme="majorBidi"/>
          <w:b/>
          <w:bCs/>
          <w:sz w:val="24"/>
          <w:szCs w:val="24"/>
        </w:rPr>
      </w:pPr>
      <w:r w:rsidRPr="003A34DC">
        <w:rPr>
          <w:rFonts w:asciiTheme="majorBidi" w:hAnsiTheme="majorBidi" w:cstheme="majorBidi"/>
          <w:b/>
          <w:bCs/>
          <w:sz w:val="24"/>
          <w:szCs w:val="24"/>
        </w:rPr>
        <w:t>BAB V</w:t>
      </w:r>
    </w:p>
    <w:p w:rsidR="00C44965" w:rsidRPr="003A34DC" w:rsidRDefault="00C44965" w:rsidP="00C44965">
      <w:pPr>
        <w:spacing w:line="480" w:lineRule="auto"/>
        <w:jc w:val="center"/>
        <w:rPr>
          <w:rFonts w:asciiTheme="majorBidi" w:hAnsiTheme="majorBidi" w:cstheme="majorBidi"/>
          <w:b/>
          <w:bCs/>
          <w:sz w:val="24"/>
          <w:szCs w:val="24"/>
        </w:rPr>
      </w:pPr>
      <w:r w:rsidRPr="003A34DC">
        <w:rPr>
          <w:rFonts w:asciiTheme="majorBidi" w:hAnsiTheme="majorBidi" w:cstheme="majorBidi"/>
          <w:b/>
          <w:bCs/>
          <w:sz w:val="24"/>
          <w:szCs w:val="24"/>
        </w:rPr>
        <w:t>KESIMPULAN DAN SARAN</w:t>
      </w:r>
    </w:p>
    <w:p w:rsidR="00C44965" w:rsidRPr="00C440C6" w:rsidRDefault="00C44965" w:rsidP="00C44965">
      <w:pPr>
        <w:spacing w:line="480" w:lineRule="auto"/>
        <w:jc w:val="both"/>
        <w:rPr>
          <w:b/>
          <w:bCs/>
        </w:rPr>
      </w:pPr>
    </w:p>
    <w:p w:rsidR="00C44965" w:rsidRPr="00C440C6" w:rsidRDefault="00C44965" w:rsidP="00C53CAF">
      <w:pPr>
        <w:pStyle w:val="ListParagraph"/>
        <w:numPr>
          <w:ilvl w:val="0"/>
          <w:numId w:val="19"/>
        </w:numPr>
        <w:spacing w:line="480" w:lineRule="auto"/>
        <w:ind w:left="284" w:hanging="284"/>
        <w:jc w:val="both"/>
        <w:rPr>
          <w:rFonts w:asciiTheme="majorBidi" w:hAnsiTheme="majorBidi" w:cstheme="majorBidi"/>
          <w:b/>
          <w:bCs/>
          <w:sz w:val="24"/>
          <w:szCs w:val="24"/>
        </w:rPr>
      </w:pPr>
      <w:r w:rsidRPr="00C440C6">
        <w:rPr>
          <w:rFonts w:asciiTheme="majorBidi" w:hAnsiTheme="majorBidi" w:cstheme="majorBidi"/>
          <w:b/>
          <w:bCs/>
          <w:sz w:val="24"/>
          <w:szCs w:val="24"/>
        </w:rPr>
        <w:t xml:space="preserve">Kesimpulan </w:t>
      </w:r>
    </w:p>
    <w:p w:rsidR="00C44965" w:rsidRDefault="00C44965" w:rsidP="00C53CAF">
      <w:pPr>
        <w:spacing w:line="480" w:lineRule="auto"/>
        <w:ind w:left="284" w:firstLine="567"/>
        <w:jc w:val="both"/>
        <w:rPr>
          <w:rFonts w:asciiTheme="majorBidi" w:hAnsiTheme="majorBidi" w:cstheme="majorBidi"/>
          <w:sz w:val="24"/>
          <w:szCs w:val="24"/>
        </w:rPr>
      </w:pPr>
      <w:r w:rsidRPr="00A54674">
        <w:rPr>
          <w:rFonts w:asciiTheme="majorBidi" w:hAnsiTheme="majorBidi" w:cstheme="majorBidi"/>
          <w:sz w:val="24"/>
          <w:szCs w:val="24"/>
        </w:rPr>
        <w:t xml:space="preserve">Dari pembahasan tentang sejauh mana hubungan antara tingkat bagi hasil terhadap jumlah dana deposito </w:t>
      </w:r>
      <w:r w:rsidRPr="00A54674">
        <w:rPr>
          <w:rFonts w:asciiTheme="majorBidi" w:hAnsiTheme="majorBidi" w:cstheme="majorBidi"/>
          <w:i/>
          <w:iCs/>
          <w:sz w:val="24"/>
          <w:szCs w:val="24"/>
        </w:rPr>
        <w:t>mudharabah</w:t>
      </w:r>
      <w:r w:rsidRPr="00A54674">
        <w:rPr>
          <w:rFonts w:asciiTheme="majorBidi" w:hAnsiTheme="majorBidi" w:cstheme="majorBidi"/>
          <w:sz w:val="24"/>
          <w:szCs w:val="24"/>
        </w:rPr>
        <w:t xml:space="preserve"> pada PT BPD Sumsel Babel Syariah cabang Palembang, maka penulis mengambil kesimpulan sebagai berikut:</w:t>
      </w:r>
    </w:p>
    <w:p w:rsidR="00C44965" w:rsidRPr="008A7114" w:rsidRDefault="00C44965" w:rsidP="00C53CAF">
      <w:pPr>
        <w:pStyle w:val="ListParagraph"/>
        <w:numPr>
          <w:ilvl w:val="0"/>
          <w:numId w:val="18"/>
        </w:numPr>
        <w:spacing w:line="480" w:lineRule="auto"/>
        <w:ind w:hanging="436"/>
        <w:jc w:val="both"/>
        <w:rPr>
          <w:rFonts w:asciiTheme="majorBidi" w:hAnsiTheme="majorBidi" w:cstheme="majorBidi"/>
          <w:sz w:val="24"/>
          <w:szCs w:val="24"/>
        </w:rPr>
      </w:pPr>
      <w:r>
        <w:rPr>
          <w:rFonts w:asciiTheme="majorBidi" w:hAnsiTheme="majorBidi" w:cstheme="majorBidi"/>
          <w:sz w:val="24"/>
          <w:szCs w:val="24"/>
        </w:rPr>
        <w:t>Konsep bagi hasil pada Bank Sumsel Babel Syariah tersebut dapat dijelaskan bahwa pemilik dana (</w:t>
      </w:r>
      <w:r>
        <w:rPr>
          <w:rFonts w:asciiTheme="majorBidi" w:hAnsiTheme="majorBidi" w:cstheme="majorBidi"/>
          <w:i/>
          <w:iCs/>
          <w:sz w:val="24"/>
          <w:szCs w:val="24"/>
        </w:rPr>
        <w:t>shaibul maal</w:t>
      </w:r>
      <w:r>
        <w:rPr>
          <w:rFonts w:asciiTheme="majorBidi" w:hAnsiTheme="majorBidi" w:cstheme="majorBidi"/>
          <w:sz w:val="24"/>
          <w:szCs w:val="24"/>
        </w:rPr>
        <w:t>) menginvestasikan dananya kepada bank selaku pengelola dana (</w:t>
      </w:r>
      <w:r>
        <w:rPr>
          <w:rFonts w:asciiTheme="majorBidi" w:hAnsiTheme="majorBidi" w:cstheme="majorBidi"/>
          <w:i/>
          <w:iCs/>
          <w:sz w:val="24"/>
          <w:szCs w:val="24"/>
        </w:rPr>
        <w:t>mudharib</w:t>
      </w:r>
      <w:r>
        <w:rPr>
          <w:rFonts w:asciiTheme="majorBidi" w:hAnsiTheme="majorBidi" w:cstheme="majorBidi"/>
          <w:sz w:val="24"/>
          <w:szCs w:val="24"/>
        </w:rPr>
        <w:t>). Bagi hasil yang diperoleh pemilik dana setiap bulanan berbeda-beda tergantung dari hasil penyaluran dana, dan bank sebagai pengelola dana mengakui pend</w:t>
      </w:r>
      <w:r w:rsidR="004B1ED4">
        <w:rPr>
          <w:rFonts w:asciiTheme="majorBidi" w:hAnsiTheme="majorBidi" w:cstheme="majorBidi"/>
          <w:sz w:val="24"/>
          <w:szCs w:val="24"/>
        </w:rPr>
        <w:t>a</w:t>
      </w:r>
      <w:r>
        <w:rPr>
          <w:rFonts w:asciiTheme="majorBidi" w:hAnsiTheme="majorBidi" w:cstheme="majorBidi"/>
          <w:sz w:val="24"/>
          <w:szCs w:val="24"/>
        </w:rPr>
        <w:t>patan atas penyaluran dana secara bruto sebelum dikurangi dengan hak pemilik dana (sebelum dibagi hasilkan)</w:t>
      </w:r>
      <w:r w:rsidRPr="008A7114">
        <w:rPr>
          <w:rFonts w:asciiTheme="majorBidi" w:hAnsiTheme="majorBidi" w:cstheme="majorBidi"/>
          <w:sz w:val="24"/>
          <w:szCs w:val="24"/>
        </w:rPr>
        <w:t>.</w:t>
      </w:r>
    </w:p>
    <w:p w:rsidR="00770487" w:rsidRPr="00770487" w:rsidRDefault="00C44965" w:rsidP="00C44965">
      <w:pPr>
        <w:pStyle w:val="ListParagraph"/>
        <w:numPr>
          <w:ilvl w:val="0"/>
          <w:numId w:val="18"/>
        </w:numPr>
        <w:tabs>
          <w:tab w:val="right" w:pos="7938"/>
        </w:tabs>
        <w:spacing w:line="480" w:lineRule="auto"/>
        <w:jc w:val="both"/>
        <w:rPr>
          <w:rFonts w:asciiTheme="majorBidi" w:hAnsiTheme="majorBidi" w:cstheme="majorBidi"/>
          <w:b/>
          <w:bCs/>
          <w:color w:val="000000"/>
          <w:sz w:val="24"/>
          <w:szCs w:val="24"/>
        </w:rPr>
      </w:pPr>
      <w:r w:rsidRPr="00770487">
        <w:rPr>
          <w:rFonts w:asciiTheme="majorBidi" w:hAnsiTheme="majorBidi" w:cstheme="majorBidi"/>
          <w:sz w:val="24"/>
          <w:szCs w:val="24"/>
        </w:rPr>
        <w:t xml:space="preserve">Hasil analisis regresi untuk melihat pengaruh antara Tingkat bagi hasil dengan jumlah dana deposito </w:t>
      </w:r>
      <w:r w:rsidRPr="00770487">
        <w:rPr>
          <w:rFonts w:asciiTheme="majorBidi" w:hAnsiTheme="majorBidi" w:cstheme="majorBidi"/>
          <w:i/>
          <w:iCs/>
          <w:sz w:val="24"/>
          <w:szCs w:val="24"/>
        </w:rPr>
        <w:t>mudharabah</w:t>
      </w:r>
      <w:r w:rsidRPr="00770487">
        <w:rPr>
          <w:rFonts w:asciiTheme="majorBidi" w:hAnsiTheme="majorBidi" w:cstheme="majorBidi"/>
          <w:sz w:val="24"/>
          <w:szCs w:val="24"/>
        </w:rPr>
        <w:t xml:space="preserve"> maka di peroleh hasil dari uji regresi, konstanta sebesar </w:t>
      </w:r>
      <w:r w:rsidR="00770487" w:rsidRPr="00770487">
        <w:rPr>
          <w:rFonts w:asciiTheme="majorBidi" w:hAnsiTheme="majorBidi" w:cstheme="majorBidi"/>
          <w:color w:val="000000"/>
          <w:sz w:val="24"/>
          <w:szCs w:val="24"/>
        </w:rPr>
        <w:t>12219.227</w:t>
      </w:r>
      <w:r w:rsidRPr="00770487">
        <w:rPr>
          <w:rFonts w:asciiTheme="majorBidi" w:hAnsiTheme="majorBidi" w:cstheme="majorBidi"/>
          <w:color w:val="000000"/>
          <w:sz w:val="24"/>
          <w:szCs w:val="24"/>
        </w:rPr>
        <w:t xml:space="preserve"> menyatakan bahwa bila tidak ada tingat bagi hasil maka jumlah dana deposito </w:t>
      </w:r>
      <w:r w:rsidRPr="00770487">
        <w:rPr>
          <w:rFonts w:asciiTheme="majorBidi" w:hAnsiTheme="majorBidi" w:cstheme="majorBidi"/>
          <w:i/>
          <w:iCs/>
          <w:color w:val="000000"/>
          <w:sz w:val="24"/>
          <w:szCs w:val="24"/>
        </w:rPr>
        <w:t xml:space="preserve">mudharabah </w:t>
      </w:r>
      <w:r w:rsidRPr="00770487">
        <w:rPr>
          <w:rFonts w:asciiTheme="majorBidi" w:hAnsiTheme="majorBidi" w:cstheme="majorBidi"/>
          <w:color w:val="000000"/>
          <w:sz w:val="24"/>
          <w:szCs w:val="24"/>
        </w:rPr>
        <w:t xml:space="preserve">sebesar Rp </w:t>
      </w:r>
      <w:r w:rsidR="00770487" w:rsidRPr="00770487">
        <w:rPr>
          <w:rFonts w:asciiTheme="majorBidi" w:hAnsiTheme="majorBidi" w:cstheme="majorBidi"/>
          <w:color w:val="000000"/>
          <w:sz w:val="24"/>
          <w:szCs w:val="24"/>
        </w:rPr>
        <w:t xml:space="preserve">12219.227 </w:t>
      </w:r>
      <w:r w:rsidRPr="00770487">
        <w:rPr>
          <w:rFonts w:asciiTheme="majorBidi" w:hAnsiTheme="majorBidi" w:cstheme="majorBidi"/>
          <w:color w:val="000000"/>
          <w:sz w:val="24"/>
          <w:szCs w:val="24"/>
        </w:rPr>
        <w:t xml:space="preserve"> dan koefisien regresi </w:t>
      </w:r>
      <w:r w:rsidR="00770487" w:rsidRPr="00770487">
        <w:rPr>
          <w:rFonts w:asciiTheme="majorBidi" w:hAnsiTheme="majorBidi" w:cstheme="majorBidi"/>
          <w:color w:val="000000"/>
          <w:sz w:val="24"/>
          <w:szCs w:val="24"/>
        </w:rPr>
        <w:t>109</w:t>
      </w:r>
      <w:r w:rsidRPr="00770487">
        <w:rPr>
          <w:rFonts w:asciiTheme="majorBidi" w:hAnsiTheme="majorBidi" w:cstheme="majorBidi"/>
          <w:color w:val="000000"/>
          <w:sz w:val="24"/>
          <w:szCs w:val="24"/>
        </w:rPr>
        <w:t>.</w:t>
      </w:r>
      <w:r w:rsidR="00770487" w:rsidRPr="00770487">
        <w:rPr>
          <w:rFonts w:asciiTheme="majorBidi" w:hAnsiTheme="majorBidi" w:cstheme="majorBidi"/>
          <w:color w:val="000000"/>
          <w:sz w:val="24"/>
          <w:szCs w:val="24"/>
        </w:rPr>
        <w:t>679</w:t>
      </w:r>
      <w:r w:rsidRPr="00770487">
        <w:rPr>
          <w:rFonts w:asciiTheme="majorBidi" w:hAnsiTheme="majorBidi" w:cstheme="majorBidi"/>
          <w:color w:val="000000"/>
          <w:sz w:val="24"/>
          <w:szCs w:val="24"/>
        </w:rPr>
        <w:t xml:space="preserve"> menyatakan bahwa setiap peningkatan Rp 1 tingkat bagi hasil akan menambah jumlah dana deposito </w:t>
      </w:r>
      <w:r w:rsidRPr="00770487">
        <w:rPr>
          <w:rFonts w:asciiTheme="majorBidi" w:hAnsiTheme="majorBidi" w:cstheme="majorBidi"/>
          <w:i/>
          <w:iCs/>
          <w:color w:val="000000"/>
          <w:sz w:val="24"/>
          <w:szCs w:val="24"/>
        </w:rPr>
        <w:t xml:space="preserve">mudharabah </w:t>
      </w:r>
      <w:r w:rsidR="00770487" w:rsidRPr="00770487">
        <w:rPr>
          <w:rFonts w:asciiTheme="majorBidi" w:hAnsiTheme="majorBidi" w:cstheme="majorBidi"/>
          <w:color w:val="000000"/>
          <w:sz w:val="24"/>
          <w:szCs w:val="24"/>
        </w:rPr>
        <w:t>sebesar Rp 109.679</w:t>
      </w:r>
      <w:r w:rsidRPr="00770487">
        <w:rPr>
          <w:rFonts w:asciiTheme="majorBidi" w:hAnsiTheme="majorBidi" w:cstheme="majorBidi"/>
          <w:color w:val="000000"/>
          <w:sz w:val="24"/>
          <w:szCs w:val="24"/>
        </w:rPr>
        <w:t>. Sed</w:t>
      </w:r>
      <w:r w:rsidRPr="00770487">
        <w:rPr>
          <w:rFonts w:asciiTheme="majorBidi" w:hAnsiTheme="majorBidi" w:cstheme="majorBidi"/>
          <w:sz w:val="24"/>
          <w:szCs w:val="24"/>
        </w:rPr>
        <w:t xml:space="preserve">angkan analisis korelasi antara variabel X (tingkat bagi hasil) secara keseluruhan terhadap variabel Y (jumlah dana deposito </w:t>
      </w:r>
      <w:r w:rsidRPr="00770487">
        <w:rPr>
          <w:rFonts w:asciiTheme="majorBidi" w:hAnsiTheme="majorBidi" w:cstheme="majorBidi"/>
          <w:i/>
          <w:iCs/>
          <w:sz w:val="24"/>
          <w:szCs w:val="24"/>
        </w:rPr>
        <w:t>mudharabah</w:t>
      </w:r>
      <w:r w:rsidRPr="00770487">
        <w:rPr>
          <w:rFonts w:asciiTheme="majorBidi" w:hAnsiTheme="majorBidi" w:cstheme="majorBidi"/>
          <w:sz w:val="24"/>
          <w:szCs w:val="24"/>
        </w:rPr>
        <w:t xml:space="preserve">)  menunjukan bahwa tingkat bagi hasil mempunyai hubungan secara positif yang sangat kuat, sehingga bisa dikatakan ada korelasi, variabel X (tingkat bagi hasil) ada hubungannya dengan variabel Y (jumlah dana deposito </w:t>
      </w:r>
      <w:r w:rsidRPr="00770487">
        <w:rPr>
          <w:rFonts w:asciiTheme="majorBidi" w:hAnsiTheme="majorBidi" w:cstheme="majorBidi"/>
          <w:i/>
          <w:iCs/>
          <w:sz w:val="24"/>
          <w:szCs w:val="24"/>
        </w:rPr>
        <w:t>mudharabah</w:t>
      </w:r>
      <w:r w:rsidR="00770487" w:rsidRPr="00770487">
        <w:rPr>
          <w:rFonts w:asciiTheme="majorBidi" w:hAnsiTheme="majorBidi" w:cstheme="majorBidi"/>
          <w:sz w:val="24"/>
          <w:szCs w:val="24"/>
        </w:rPr>
        <w:t>)  yaitu korelasi (r) = 0.964</w:t>
      </w:r>
      <w:r w:rsidRPr="00770487">
        <w:rPr>
          <w:rFonts w:asciiTheme="majorBidi" w:hAnsiTheme="majorBidi" w:cstheme="majorBidi"/>
          <w:sz w:val="24"/>
          <w:szCs w:val="24"/>
        </w:rPr>
        <w:t xml:space="preserve"> hal ini menujukan bahwa tingkat bagi hasil merupakan salah satu faktor yang dapat menarik nasabah untuk mendepositokan.</w:t>
      </w:r>
      <w:r w:rsidRPr="00770487">
        <w:rPr>
          <w:rFonts w:asciiTheme="majorBidi" w:hAnsiTheme="majorBidi" w:cstheme="majorBidi"/>
          <w:color w:val="000000"/>
          <w:sz w:val="24"/>
          <w:szCs w:val="24"/>
        </w:rPr>
        <w:t xml:space="preserve"> </w:t>
      </w:r>
    </w:p>
    <w:p w:rsidR="00C44965" w:rsidRPr="00770487" w:rsidRDefault="00C44965" w:rsidP="00770487">
      <w:pPr>
        <w:tabs>
          <w:tab w:val="right" w:pos="7938"/>
        </w:tabs>
        <w:spacing w:line="480" w:lineRule="auto"/>
        <w:jc w:val="both"/>
        <w:rPr>
          <w:rFonts w:asciiTheme="majorBidi" w:hAnsiTheme="majorBidi" w:cstheme="majorBidi"/>
          <w:b/>
          <w:bCs/>
          <w:color w:val="000000"/>
          <w:sz w:val="24"/>
          <w:szCs w:val="24"/>
        </w:rPr>
      </w:pPr>
      <w:r w:rsidRPr="00770487">
        <w:rPr>
          <w:rFonts w:asciiTheme="majorBidi" w:hAnsiTheme="majorBidi" w:cstheme="majorBidi"/>
          <w:b/>
          <w:bCs/>
          <w:color w:val="000000"/>
          <w:sz w:val="24"/>
          <w:szCs w:val="24"/>
        </w:rPr>
        <w:t xml:space="preserve">B. Saran </w:t>
      </w:r>
      <w:r w:rsidRPr="00770487">
        <w:rPr>
          <w:rFonts w:asciiTheme="majorBidi" w:hAnsiTheme="majorBidi" w:cstheme="majorBidi"/>
          <w:b/>
          <w:bCs/>
          <w:color w:val="000000"/>
          <w:sz w:val="24"/>
          <w:szCs w:val="24"/>
        </w:rPr>
        <w:tab/>
      </w:r>
    </w:p>
    <w:p w:rsidR="00C44965" w:rsidRDefault="00C44965" w:rsidP="00C53CAF">
      <w:pPr>
        <w:pStyle w:val="ListParagraph"/>
        <w:numPr>
          <w:ilvl w:val="0"/>
          <w:numId w:val="20"/>
        </w:numPr>
        <w:tabs>
          <w:tab w:val="left" w:pos="1276"/>
        </w:tabs>
        <w:spacing w:line="480" w:lineRule="auto"/>
        <w:ind w:hanging="43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Diharapkan untuk memperbanyak penyaluran dana kepada masyarakat, maka pihak bank diharapkan dapat meningkatkan dana-dana yang dihimpun pihak ketiga melalui deposito </w:t>
      </w:r>
      <w:r>
        <w:rPr>
          <w:rFonts w:asciiTheme="majorBidi" w:hAnsiTheme="majorBidi" w:cstheme="majorBidi"/>
          <w:i/>
          <w:iCs/>
          <w:color w:val="000000"/>
          <w:sz w:val="24"/>
          <w:szCs w:val="24"/>
        </w:rPr>
        <w:t>mudharabah</w:t>
      </w:r>
      <w:r w:rsidR="004B1ED4">
        <w:rPr>
          <w:rFonts w:asciiTheme="majorBidi" w:hAnsiTheme="majorBidi" w:cstheme="majorBidi"/>
          <w:color w:val="000000"/>
          <w:sz w:val="24"/>
          <w:szCs w:val="24"/>
        </w:rPr>
        <w:t>. d</w:t>
      </w:r>
      <w:r>
        <w:rPr>
          <w:rFonts w:asciiTheme="majorBidi" w:hAnsiTheme="majorBidi" w:cstheme="majorBidi"/>
          <w:color w:val="000000"/>
          <w:sz w:val="24"/>
          <w:szCs w:val="24"/>
        </w:rPr>
        <w:t>an juga diharapkan pihak bank memberikan tingkat bagi hasil yang kompetitif, agar masyarakat tertarik mendepositokan dananya di PT  BPD Sumsel Babel Syariah Cabang Palembang.</w:t>
      </w:r>
    </w:p>
    <w:p w:rsidR="00C44965" w:rsidRPr="003A34DC" w:rsidRDefault="00C44965" w:rsidP="00C53CAF">
      <w:pPr>
        <w:pStyle w:val="ListParagraph"/>
        <w:numPr>
          <w:ilvl w:val="0"/>
          <w:numId w:val="20"/>
        </w:numPr>
        <w:tabs>
          <w:tab w:val="left" w:pos="1276"/>
        </w:tabs>
        <w:spacing w:line="480" w:lineRule="auto"/>
        <w:ind w:hanging="436"/>
        <w:jc w:val="both"/>
        <w:rPr>
          <w:rFonts w:asciiTheme="majorBidi" w:hAnsiTheme="majorBidi" w:cstheme="majorBidi"/>
          <w:color w:val="000000"/>
          <w:sz w:val="24"/>
          <w:szCs w:val="24"/>
        </w:rPr>
      </w:pPr>
      <w:r>
        <w:rPr>
          <w:rFonts w:asciiTheme="majorBidi" w:hAnsiTheme="majorBidi" w:cstheme="majorBidi"/>
          <w:color w:val="000000"/>
          <w:sz w:val="24"/>
          <w:szCs w:val="24"/>
        </w:rPr>
        <w:t>Efektifitas pengelolaan dana pihak ketiga yang baik merupakan potensi bank untuk mendapatkan keuntungan. Selain itu besarnya keuntungan yang diperoleh akan menimbulkan minat bagi para nasabah untuk mengivestasikan pada Bank Sumsel Babel syariah demi  mendapatkan keuntungan dari hasil investasinya.</w:t>
      </w: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C44965" w:rsidRDefault="00C44965" w:rsidP="00C44965">
      <w:pPr>
        <w:spacing w:line="480" w:lineRule="auto"/>
        <w:jc w:val="both"/>
      </w:pPr>
    </w:p>
    <w:p w:rsidR="00EE31AA" w:rsidRDefault="003B0D3C" w:rsidP="00EE31AA">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EE31AA" w:rsidRDefault="00EE31AA" w:rsidP="00EE31AA">
      <w:pPr>
        <w:spacing w:line="480" w:lineRule="auto"/>
        <w:jc w:val="center"/>
        <w:rPr>
          <w:rFonts w:asciiTheme="majorBidi" w:hAnsiTheme="majorBidi" w:cstheme="majorBidi"/>
          <w:b/>
          <w:bCs/>
          <w:sz w:val="24"/>
          <w:szCs w:val="24"/>
        </w:rPr>
      </w:pPr>
    </w:p>
    <w:p w:rsidR="00EE31AA" w:rsidRDefault="00EE31AA" w:rsidP="00EE31AA">
      <w:pPr>
        <w:spacing w:line="480" w:lineRule="auto"/>
        <w:jc w:val="center"/>
        <w:rPr>
          <w:rFonts w:asciiTheme="majorBidi" w:hAnsiTheme="majorBidi" w:cstheme="majorBidi"/>
          <w:b/>
          <w:bCs/>
          <w:sz w:val="24"/>
          <w:szCs w:val="24"/>
        </w:rPr>
      </w:pPr>
    </w:p>
    <w:p w:rsidR="003B0D3C" w:rsidRDefault="003B0D3C" w:rsidP="008C7808">
      <w:pPr>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Budi</w:t>
      </w:r>
      <w:r>
        <w:rPr>
          <w:rFonts w:asciiTheme="majorBidi" w:hAnsiTheme="majorBidi" w:cstheme="majorBidi"/>
          <w:sz w:val="24"/>
          <w:szCs w:val="24"/>
        </w:rPr>
        <w:t xml:space="preserve"> </w:t>
      </w:r>
      <w:r w:rsidRPr="00B77979">
        <w:rPr>
          <w:rFonts w:asciiTheme="majorBidi" w:hAnsiTheme="majorBidi" w:cstheme="majorBidi"/>
          <w:sz w:val="24"/>
          <w:szCs w:val="24"/>
        </w:rPr>
        <w:t>santoso, Totok dan Sigit Triandaru. 2006</w:t>
      </w:r>
      <w:r w:rsidRPr="00B77979">
        <w:rPr>
          <w:rFonts w:asciiTheme="majorBidi" w:hAnsiTheme="majorBidi" w:cstheme="majorBidi"/>
          <w:i/>
          <w:iCs/>
          <w:sz w:val="24"/>
          <w:szCs w:val="24"/>
        </w:rPr>
        <w:t xml:space="preserve">. Bank dan Lembaga Keuangan </w:t>
      </w:r>
      <w:r>
        <w:rPr>
          <w:rFonts w:asciiTheme="majorBidi" w:hAnsiTheme="majorBidi" w:cstheme="majorBidi"/>
          <w:i/>
          <w:iCs/>
          <w:sz w:val="24"/>
          <w:szCs w:val="24"/>
        </w:rPr>
        <w:t xml:space="preserve">    </w:t>
      </w:r>
      <w:r w:rsidRPr="00B77979">
        <w:rPr>
          <w:rFonts w:asciiTheme="majorBidi" w:hAnsiTheme="majorBidi" w:cstheme="majorBidi"/>
          <w:i/>
          <w:iCs/>
          <w:sz w:val="24"/>
          <w:szCs w:val="24"/>
        </w:rPr>
        <w:t>Lain, Edisi Dua</w:t>
      </w:r>
      <w:r w:rsidRPr="00B77979">
        <w:rPr>
          <w:rFonts w:asciiTheme="majorBidi" w:hAnsiTheme="majorBidi" w:cstheme="majorBidi"/>
          <w:sz w:val="24"/>
          <w:szCs w:val="24"/>
        </w:rPr>
        <w:t>. Jakarta: Salemba Empat.</w:t>
      </w:r>
    </w:p>
    <w:p w:rsidR="008C7808" w:rsidRDefault="003B0D3C" w:rsidP="008C7808">
      <w:pPr>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 xml:space="preserve">Dewi Gusti Ayu, SE. 2007. </w:t>
      </w:r>
      <w:r w:rsidRPr="00B77979">
        <w:rPr>
          <w:rFonts w:asciiTheme="majorBidi" w:hAnsiTheme="majorBidi" w:cstheme="majorBidi"/>
          <w:i/>
          <w:iCs/>
          <w:sz w:val="24"/>
          <w:szCs w:val="24"/>
        </w:rPr>
        <w:t xml:space="preserve">Pengaruh Tabungan dan Deposito Terhadap Rentabilitas (ROA dan </w:t>
      </w:r>
      <w:r w:rsidRPr="008C7808">
        <w:rPr>
          <w:rFonts w:asciiTheme="majorBidi" w:hAnsiTheme="majorBidi" w:cstheme="majorBidi"/>
          <w:i/>
          <w:iCs/>
          <w:sz w:val="24"/>
          <w:szCs w:val="24"/>
        </w:rPr>
        <w:t xml:space="preserve">ROE) pada PT Bank BNI. </w:t>
      </w:r>
      <w:r w:rsidRPr="008C7808">
        <w:rPr>
          <w:rFonts w:asciiTheme="majorBidi" w:hAnsiTheme="majorBidi" w:cstheme="majorBidi"/>
          <w:sz w:val="24"/>
          <w:szCs w:val="24"/>
        </w:rPr>
        <w:t>Tersedia:</w:t>
      </w:r>
      <w:r w:rsidRPr="008C7808">
        <w:rPr>
          <w:sz w:val="24"/>
          <w:szCs w:val="24"/>
        </w:rPr>
        <w:t xml:space="preserve"> </w:t>
      </w:r>
      <w:hyperlink r:id="rId16" w:history="1">
        <w:r w:rsidR="008C7808" w:rsidRPr="008C7808">
          <w:rPr>
            <w:rStyle w:val="Hyperlink"/>
            <w:rFonts w:asciiTheme="majorBidi" w:hAnsiTheme="majorBidi" w:cstheme="majorBidi"/>
            <w:color w:val="auto"/>
            <w:sz w:val="24"/>
            <w:szCs w:val="24"/>
          </w:rPr>
          <w:t>http://www.gunadarma.ac.id/library/l halaman 7</w:t>
        </w:r>
      </w:hyperlink>
      <w:r w:rsidRPr="00B77979">
        <w:rPr>
          <w:rFonts w:asciiTheme="majorBidi" w:hAnsiTheme="majorBidi" w:cstheme="majorBidi"/>
          <w:sz w:val="24"/>
          <w:szCs w:val="24"/>
        </w:rPr>
        <w:t xml:space="preserve"> </w:t>
      </w:r>
      <w:r w:rsidR="008C7808">
        <w:rPr>
          <w:rFonts w:asciiTheme="majorBidi" w:hAnsiTheme="majorBidi" w:cstheme="majorBidi"/>
          <w:sz w:val="24"/>
          <w:szCs w:val="24"/>
        </w:rPr>
        <w:t>.</w:t>
      </w:r>
    </w:p>
    <w:p w:rsidR="003B0D3C" w:rsidRDefault="003B0D3C" w:rsidP="008C7808">
      <w:pPr>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 xml:space="preserve">Ety Rochaaety,dkk. </w:t>
      </w:r>
      <w:r w:rsidRPr="00B77979">
        <w:rPr>
          <w:rFonts w:asciiTheme="majorBidi" w:hAnsiTheme="majorBidi" w:cstheme="majorBidi"/>
          <w:i/>
          <w:iCs/>
          <w:sz w:val="24"/>
          <w:szCs w:val="24"/>
        </w:rPr>
        <w:t>Metodologi Penelitian Bisnis Dengan Aplikasi SPSS</w:t>
      </w:r>
      <w:r w:rsidRPr="00B77979">
        <w:rPr>
          <w:rFonts w:asciiTheme="majorBidi" w:hAnsiTheme="majorBidi" w:cstheme="majorBidi"/>
          <w:sz w:val="24"/>
          <w:szCs w:val="24"/>
        </w:rPr>
        <w:t xml:space="preserve"> (Jakarta : Mitra Wacana Media, Februari 2007</w:t>
      </w:r>
    </w:p>
    <w:p w:rsidR="003B0D3C" w:rsidRDefault="003B0D3C" w:rsidP="008C7808">
      <w:pPr>
        <w:spacing w:line="480" w:lineRule="auto"/>
        <w:ind w:left="567" w:hanging="567"/>
        <w:jc w:val="both"/>
        <w:rPr>
          <w:rFonts w:asciiTheme="majorBidi" w:hAnsiTheme="majorBidi" w:cstheme="majorBidi"/>
          <w:sz w:val="24"/>
          <w:szCs w:val="24"/>
        </w:rPr>
      </w:pPr>
      <w:r w:rsidRPr="00B77979">
        <w:rPr>
          <w:rFonts w:asciiTheme="majorBidi" w:hAnsiTheme="majorBidi" w:cstheme="majorBidi"/>
        </w:rPr>
        <w:t xml:space="preserve">Evi Natalia dan Moch.Dzulkirom AR (2013).  </w:t>
      </w:r>
      <w:r w:rsidRPr="00B77979">
        <w:rPr>
          <w:rFonts w:asciiTheme="majorBidi" w:hAnsiTheme="majorBidi" w:cstheme="majorBidi"/>
          <w:i/>
          <w:iCs/>
        </w:rPr>
        <w:t xml:space="preserve">Pengaruh Tingkat Bagi Hasil Deposito Bank Syariah dan </w:t>
      </w:r>
      <w:r w:rsidRPr="00980C5B">
        <w:rPr>
          <w:rFonts w:asciiTheme="majorBidi" w:hAnsiTheme="majorBidi" w:cstheme="majorBidi"/>
          <w:i/>
          <w:iCs/>
          <w:sz w:val="24"/>
          <w:szCs w:val="24"/>
        </w:rPr>
        <w:t>Suku Bunga Deposito Bank Umum Terhadap Jumlah Simpanan Deposito Mudharabah (Studi Pada PT. Bank Syariah Mandiri Periode 2009-2012)”. Jurnal  Jurusan Administrasi Bisnis Fakultas Ilmu Administrasi Universitas Brawijaya Malang</w:t>
      </w:r>
      <w:r w:rsidRPr="00980C5B">
        <w:rPr>
          <w:rFonts w:asciiTheme="majorBidi" w:hAnsiTheme="majorBidi" w:cstheme="majorBidi"/>
          <w:sz w:val="24"/>
          <w:szCs w:val="24"/>
        </w:rPr>
        <w:t>. Vol. 9 No. 1. 1-7</w:t>
      </w:r>
    </w:p>
    <w:p w:rsidR="003B0D3C" w:rsidRDefault="003B0D3C" w:rsidP="008C7808">
      <w:pPr>
        <w:pStyle w:val="FootnoteText"/>
        <w:spacing w:line="480" w:lineRule="auto"/>
        <w:jc w:val="both"/>
        <w:rPr>
          <w:rFonts w:asciiTheme="majorBidi" w:hAnsiTheme="majorBidi" w:cstheme="majorBidi"/>
          <w:sz w:val="24"/>
          <w:szCs w:val="24"/>
        </w:rPr>
      </w:pPr>
      <w:r w:rsidRPr="00B77979">
        <w:rPr>
          <w:rFonts w:asciiTheme="majorBidi" w:hAnsiTheme="majorBidi" w:cstheme="majorBidi"/>
          <w:sz w:val="24"/>
          <w:szCs w:val="24"/>
        </w:rPr>
        <w:t xml:space="preserve">Hardini Isriani, </w:t>
      </w:r>
      <w:r w:rsidRPr="00B77979">
        <w:rPr>
          <w:rFonts w:asciiTheme="majorBidi" w:hAnsiTheme="majorBidi" w:cstheme="majorBidi"/>
          <w:i/>
          <w:iCs/>
          <w:sz w:val="24"/>
          <w:szCs w:val="24"/>
        </w:rPr>
        <w:t>Kamus Perbankan Syariah</w:t>
      </w:r>
      <w:r w:rsidRPr="00B77979">
        <w:rPr>
          <w:rFonts w:asciiTheme="majorBidi" w:hAnsiTheme="majorBidi" w:cstheme="majorBidi"/>
          <w:sz w:val="24"/>
          <w:szCs w:val="24"/>
        </w:rPr>
        <w:t xml:space="preserve">. Bandung: PT Kiblat Buku Utama. </w:t>
      </w:r>
    </w:p>
    <w:p w:rsidR="003B0D3C" w:rsidRDefault="003B0D3C" w:rsidP="008C7808">
      <w:pPr>
        <w:pStyle w:val="FootnoteText"/>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 xml:space="preserve">Hasan, Nurul Ichsan, </w:t>
      </w:r>
      <w:r w:rsidRPr="00B77979">
        <w:rPr>
          <w:rFonts w:asciiTheme="majorBidi" w:hAnsiTheme="majorBidi" w:cstheme="majorBidi"/>
          <w:i/>
          <w:iCs/>
          <w:sz w:val="24"/>
          <w:szCs w:val="24"/>
        </w:rPr>
        <w:t>Perbankan Syariah Pengantar</w:t>
      </w:r>
      <w:r w:rsidRPr="00B77979">
        <w:rPr>
          <w:rFonts w:asciiTheme="majorBidi" w:hAnsiTheme="majorBidi" w:cstheme="majorBidi"/>
          <w:sz w:val="24"/>
          <w:szCs w:val="24"/>
        </w:rPr>
        <w:t xml:space="preserve">. Jakarta: Raja Grafindo Persada. </w:t>
      </w:r>
    </w:p>
    <w:p w:rsidR="003B0D3C" w:rsidRDefault="003B0D3C" w:rsidP="008C7808">
      <w:pPr>
        <w:pStyle w:val="FootnoteText"/>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 xml:space="preserve">Kasmir. 2013. </w:t>
      </w:r>
      <w:r w:rsidRPr="00B77979">
        <w:rPr>
          <w:rFonts w:asciiTheme="majorBidi" w:hAnsiTheme="majorBidi" w:cstheme="majorBidi"/>
          <w:i/>
          <w:iCs/>
          <w:sz w:val="24"/>
          <w:szCs w:val="24"/>
        </w:rPr>
        <w:t>Bank Dan Lembaga Keuangan Lainnya</w:t>
      </w:r>
      <w:r w:rsidRPr="00B77979">
        <w:rPr>
          <w:rFonts w:asciiTheme="majorBidi" w:hAnsiTheme="majorBidi" w:cstheme="majorBidi"/>
          <w:sz w:val="24"/>
          <w:szCs w:val="24"/>
        </w:rPr>
        <w:t xml:space="preserve">. Jakarta: RajaGrafindo Persada. </w:t>
      </w:r>
    </w:p>
    <w:p w:rsidR="003B0D3C" w:rsidRDefault="003B0D3C" w:rsidP="008C7808">
      <w:pPr>
        <w:pStyle w:val="FootnoteText"/>
        <w:spacing w:line="480" w:lineRule="auto"/>
        <w:ind w:left="567" w:hanging="567"/>
        <w:jc w:val="both"/>
        <w:rPr>
          <w:rFonts w:asciiTheme="majorBidi" w:hAnsiTheme="majorBidi" w:cstheme="majorBidi"/>
          <w:sz w:val="24"/>
          <w:szCs w:val="24"/>
        </w:rPr>
      </w:pPr>
      <w:r w:rsidRPr="00B77979">
        <w:rPr>
          <w:rFonts w:asciiTheme="majorBidi" w:hAnsiTheme="majorBidi" w:cstheme="majorBidi"/>
          <w:sz w:val="24"/>
          <w:szCs w:val="24"/>
        </w:rPr>
        <w:t xml:space="preserve">Muhammad, </w:t>
      </w:r>
      <w:r w:rsidRPr="00B77979">
        <w:rPr>
          <w:rFonts w:asciiTheme="majorBidi" w:hAnsiTheme="majorBidi" w:cstheme="majorBidi"/>
          <w:i/>
          <w:iCs/>
          <w:sz w:val="24"/>
          <w:szCs w:val="24"/>
        </w:rPr>
        <w:t xml:space="preserve">Manajemen Dana Bank Syariah. </w:t>
      </w:r>
      <w:r w:rsidRPr="00B77979">
        <w:rPr>
          <w:rFonts w:asciiTheme="majorBidi" w:hAnsiTheme="majorBidi" w:cstheme="majorBidi"/>
          <w:sz w:val="24"/>
          <w:szCs w:val="24"/>
        </w:rPr>
        <w:t>Yogyakarta: Ekonesia</w:t>
      </w:r>
    </w:p>
    <w:p w:rsidR="003B0D3C" w:rsidRDefault="00B24DA9" w:rsidP="008C7808">
      <w:pPr>
        <w:pStyle w:val="FootnoteText"/>
        <w:spacing w:line="480" w:lineRule="auto"/>
        <w:ind w:left="567" w:firstLine="567"/>
        <w:jc w:val="both"/>
        <w:rPr>
          <w:rFonts w:asciiTheme="majorBidi" w:hAnsiTheme="majorBidi" w:cstheme="majorBidi"/>
          <w:sz w:val="24"/>
          <w:szCs w:val="24"/>
        </w:rPr>
      </w:pPr>
      <w:r>
        <w:rPr>
          <w:rFonts w:asciiTheme="majorBidi" w:hAnsiTheme="majorBidi" w:cstheme="majorBidi"/>
          <w:noProof/>
          <w:sz w:val="24"/>
          <w:szCs w:val="24"/>
        </w:rPr>
        <w:pict>
          <v:shape id="_x0000_s1039" type="#_x0000_t32" style="position:absolute;left:0;text-align:left;margin-left:1.35pt;margin-top:9.4pt;width:51pt;height:0;z-index:251675648" o:connectortype="straight"/>
        </w:pict>
      </w:r>
      <w:r w:rsidR="003B0D3C" w:rsidRPr="00B77979">
        <w:rPr>
          <w:rFonts w:asciiTheme="majorBidi" w:hAnsiTheme="majorBidi" w:cstheme="majorBidi"/>
          <w:sz w:val="24"/>
          <w:szCs w:val="24"/>
        </w:rPr>
        <w:t xml:space="preserve">, </w:t>
      </w:r>
      <w:r w:rsidR="003B0D3C" w:rsidRPr="00B77979">
        <w:rPr>
          <w:rFonts w:asciiTheme="majorBidi" w:hAnsiTheme="majorBidi" w:cstheme="majorBidi"/>
          <w:i/>
          <w:iCs/>
          <w:sz w:val="24"/>
          <w:szCs w:val="24"/>
        </w:rPr>
        <w:t>Teknik Perhitungan Bagi Hasil dan Profit Margin Pada Bank Syariah</w:t>
      </w:r>
      <w:r w:rsidR="003B0D3C" w:rsidRPr="00B77979">
        <w:rPr>
          <w:rFonts w:asciiTheme="majorBidi" w:hAnsiTheme="majorBidi" w:cstheme="majorBidi"/>
          <w:sz w:val="24"/>
          <w:szCs w:val="24"/>
        </w:rPr>
        <w:t xml:space="preserve">, Yogyakarta: UII Press. </w:t>
      </w:r>
    </w:p>
    <w:p w:rsidR="003B0D3C" w:rsidRDefault="003B0D3C" w:rsidP="008C7808">
      <w:pPr>
        <w:pStyle w:val="FootnoteText"/>
        <w:spacing w:line="480" w:lineRule="auto"/>
        <w:ind w:left="567" w:firstLine="567"/>
        <w:jc w:val="both"/>
        <w:rPr>
          <w:rFonts w:asciiTheme="majorBidi" w:hAnsiTheme="majorBidi" w:cstheme="majorBidi"/>
          <w:sz w:val="24"/>
          <w:szCs w:val="24"/>
        </w:rPr>
      </w:pPr>
    </w:p>
    <w:p w:rsidR="003B0D3C" w:rsidRDefault="003B0D3C" w:rsidP="008C7808">
      <w:pPr>
        <w:pStyle w:val="FootnoteText"/>
        <w:spacing w:line="480" w:lineRule="auto"/>
        <w:ind w:left="851" w:hanging="851"/>
        <w:jc w:val="both"/>
        <w:rPr>
          <w:rFonts w:ascii="Times New Roman" w:hAnsi="Times New Roman" w:cs="Times New Roman"/>
          <w:sz w:val="24"/>
          <w:szCs w:val="24"/>
        </w:rPr>
      </w:pPr>
      <w:r w:rsidRPr="00B77979">
        <w:rPr>
          <w:rFonts w:asciiTheme="majorBidi" w:hAnsiTheme="majorBidi" w:cstheme="majorBidi"/>
          <w:sz w:val="24"/>
          <w:szCs w:val="24"/>
        </w:rPr>
        <w:t>Novianto</w:t>
      </w:r>
      <w:r w:rsidRPr="00B77979">
        <w:rPr>
          <w:sz w:val="24"/>
          <w:szCs w:val="24"/>
        </w:rPr>
        <w:t xml:space="preserve">, </w:t>
      </w:r>
      <w:r w:rsidRPr="00B77979">
        <w:rPr>
          <w:rFonts w:ascii="Times New Roman" w:hAnsi="Times New Roman" w:cs="Times New Roman"/>
          <w:sz w:val="24"/>
          <w:szCs w:val="24"/>
        </w:rPr>
        <w:t>Abdullah Syakur</w:t>
      </w:r>
      <w:r w:rsidRPr="00B77979">
        <w:rPr>
          <w:rFonts w:asciiTheme="majorBidi" w:hAnsiTheme="majorBidi" w:cstheme="majorBidi"/>
          <w:sz w:val="24"/>
          <w:szCs w:val="24"/>
        </w:rPr>
        <w:t xml:space="preserve">. 2008. </w:t>
      </w:r>
      <w:r w:rsidRPr="00B77979">
        <w:rPr>
          <w:rFonts w:ascii="Times New Roman" w:hAnsi="Times New Roman" w:cs="Times New Roman"/>
          <w:i/>
          <w:iCs/>
          <w:sz w:val="24"/>
          <w:szCs w:val="24"/>
        </w:rPr>
        <w:t>Analisis Faktor-faktor yang  Mempengaruhi Penghimpunan Deposito Mudharabah Perbankan Syariah di Indonesia.  Jurnal Program Pascasarjana Fakultas Ekonomi dan Bisnis Universitas Brawijaya</w:t>
      </w:r>
      <w:r w:rsidRPr="00B77979">
        <w:rPr>
          <w:rFonts w:ascii="Times New Roman" w:hAnsi="Times New Roman" w:cs="Times New Roman"/>
          <w:sz w:val="24"/>
          <w:szCs w:val="24"/>
        </w:rPr>
        <w:t xml:space="preserve"> . 595-604. </w:t>
      </w:r>
    </w:p>
    <w:p w:rsidR="003B0D3C" w:rsidRDefault="003B0D3C" w:rsidP="008C7808">
      <w:pPr>
        <w:spacing w:line="480" w:lineRule="auto"/>
        <w:jc w:val="both"/>
        <w:rPr>
          <w:rFonts w:ascii="Times New Roman" w:hAnsi="Times New Roman"/>
          <w:i/>
          <w:sz w:val="24"/>
          <w:szCs w:val="24"/>
        </w:rPr>
      </w:pPr>
      <w:r w:rsidRPr="00B77979">
        <w:rPr>
          <w:rFonts w:ascii="Times New Roman" w:hAnsi="Times New Roman"/>
          <w:sz w:val="24"/>
          <w:szCs w:val="24"/>
        </w:rPr>
        <w:t xml:space="preserve">Nurjannah. 2008. </w:t>
      </w:r>
      <w:r w:rsidRPr="00B77979">
        <w:rPr>
          <w:rFonts w:ascii="Times New Roman" w:hAnsi="Times New Roman"/>
          <w:i/>
          <w:sz w:val="24"/>
          <w:szCs w:val="24"/>
        </w:rPr>
        <w:t>Modul Pelatihan SPSS</w:t>
      </w:r>
    </w:p>
    <w:p w:rsidR="003B0D3C" w:rsidRPr="00B77979" w:rsidRDefault="003B0D3C" w:rsidP="008C7808">
      <w:pPr>
        <w:pStyle w:val="FootnoteText"/>
        <w:spacing w:line="480" w:lineRule="auto"/>
        <w:jc w:val="both"/>
        <w:rPr>
          <w:rFonts w:asciiTheme="majorBidi" w:hAnsiTheme="majorBidi" w:cstheme="majorBidi"/>
          <w:sz w:val="24"/>
          <w:szCs w:val="24"/>
        </w:rPr>
      </w:pPr>
      <w:r w:rsidRPr="00B77979">
        <w:rPr>
          <w:rFonts w:asciiTheme="majorBidi" w:hAnsiTheme="majorBidi" w:cstheme="majorBidi"/>
          <w:sz w:val="24"/>
          <w:szCs w:val="24"/>
        </w:rPr>
        <w:t xml:space="preserve">Rizal Yaya, </w:t>
      </w:r>
      <w:r w:rsidRPr="00B77979">
        <w:rPr>
          <w:rFonts w:asciiTheme="majorBidi" w:hAnsiTheme="majorBidi" w:cstheme="majorBidi"/>
          <w:i/>
          <w:iCs/>
          <w:sz w:val="24"/>
          <w:szCs w:val="24"/>
        </w:rPr>
        <w:t>Akuntansi Perbankan Syariah(Teori dan Praktik Kontemporer)</w:t>
      </w:r>
      <w:r w:rsidRPr="00B77979">
        <w:rPr>
          <w:rFonts w:asciiTheme="majorBidi" w:hAnsiTheme="majorBidi" w:cstheme="majorBidi"/>
          <w:sz w:val="24"/>
          <w:szCs w:val="24"/>
        </w:rPr>
        <w:t xml:space="preserve"> </w:t>
      </w:r>
    </w:p>
    <w:p w:rsidR="003B0D3C" w:rsidRPr="00CD3720" w:rsidRDefault="00B24DA9" w:rsidP="008C7808">
      <w:pPr>
        <w:spacing w:line="480" w:lineRule="auto"/>
        <w:jc w:val="both"/>
        <w:rPr>
          <w:rFonts w:asciiTheme="majorBidi" w:hAnsiTheme="majorBidi" w:cstheme="majorBidi"/>
          <w:i/>
          <w:iCs/>
          <w:sz w:val="24"/>
          <w:szCs w:val="24"/>
        </w:rPr>
      </w:pPr>
      <w:r w:rsidRPr="00B24DA9">
        <w:rPr>
          <w:rFonts w:asciiTheme="majorBidi" w:hAnsiTheme="majorBidi" w:cstheme="majorBidi"/>
          <w:noProof/>
          <w:sz w:val="24"/>
          <w:szCs w:val="24"/>
        </w:rPr>
        <w:pict>
          <v:shape id="_x0000_s1041" type="#_x0000_t32" style="position:absolute;left:0;text-align:left;margin-left:.6pt;margin-top:8.05pt;width:36pt;height:0;z-index:251677696" o:connectortype="straight"/>
        </w:pict>
      </w:r>
      <w:r w:rsidR="003B0D3C">
        <w:rPr>
          <w:rFonts w:asciiTheme="majorBidi" w:hAnsiTheme="majorBidi" w:cstheme="majorBidi"/>
          <w:sz w:val="24"/>
          <w:szCs w:val="24"/>
        </w:rPr>
        <w:t xml:space="preserve">        </w:t>
      </w:r>
      <w:r w:rsidR="003B0D3C">
        <w:rPr>
          <w:rFonts w:asciiTheme="majorBidi" w:hAnsiTheme="majorBidi" w:cstheme="majorBidi"/>
          <w:sz w:val="24"/>
          <w:szCs w:val="24"/>
        </w:rPr>
        <w:tab/>
      </w:r>
      <w:r w:rsidR="003B0D3C" w:rsidRPr="00B77979">
        <w:rPr>
          <w:rFonts w:asciiTheme="majorBidi" w:hAnsiTheme="majorBidi" w:cstheme="majorBidi"/>
          <w:sz w:val="24"/>
          <w:szCs w:val="24"/>
        </w:rPr>
        <w:t xml:space="preserve">, </w:t>
      </w:r>
      <w:r w:rsidR="003B0D3C" w:rsidRPr="00B77979">
        <w:rPr>
          <w:rFonts w:asciiTheme="majorBidi" w:hAnsiTheme="majorBidi" w:cstheme="majorBidi"/>
          <w:i/>
          <w:iCs/>
          <w:sz w:val="24"/>
          <w:szCs w:val="24"/>
        </w:rPr>
        <w:t>Akuntansi Perbankan Syariah(Teori dan Praktik Kontemporer edisi 2)</w:t>
      </w:r>
    </w:p>
    <w:p w:rsidR="003B0D3C" w:rsidRPr="00B77979" w:rsidRDefault="003B0D3C" w:rsidP="008C7808">
      <w:pPr>
        <w:spacing w:line="480" w:lineRule="auto"/>
        <w:ind w:left="851" w:hanging="851"/>
        <w:jc w:val="both"/>
        <w:rPr>
          <w:rFonts w:asciiTheme="majorBidi" w:hAnsiTheme="majorBidi" w:cstheme="majorBidi"/>
          <w:sz w:val="24"/>
          <w:szCs w:val="24"/>
        </w:rPr>
      </w:pPr>
      <w:r w:rsidRPr="00B77979">
        <w:rPr>
          <w:rFonts w:asciiTheme="majorBidi" w:hAnsiTheme="majorBidi" w:cstheme="majorBidi"/>
          <w:sz w:val="24"/>
          <w:szCs w:val="24"/>
        </w:rPr>
        <w:t xml:space="preserve">Sasmianah. 2009. </w:t>
      </w:r>
      <w:r w:rsidRPr="00B77979">
        <w:rPr>
          <w:rFonts w:asciiTheme="majorBidi" w:hAnsiTheme="majorBidi" w:cstheme="majorBidi"/>
          <w:i/>
          <w:iCs/>
          <w:sz w:val="24"/>
          <w:szCs w:val="24"/>
        </w:rPr>
        <w:t>Pengaruh Bagi Hasil Terhadap Minat Nasabah Pada Produk Simpanan Mudharabah di PT Bank Sumsel Syariah Cabang Palembang Periode 2006-2008.</w:t>
      </w:r>
      <w:r w:rsidRPr="00B77979">
        <w:rPr>
          <w:rFonts w:asciiTheme="majorBidi" w:hAnsiTheme="majorBidi" w:cstheme="majorBidi"/>
          <w:sz w:val="24"/>
          <w:szCs w:val="24"/>
        </w:rPr>
        <w:t xml:space="preserve"> Program studi Ekonomi Islam</w:t>
      </w:r>
    </w:p>
    <w:p w:rsidR="003B0D3C" w:rsidRDefault="003B0D3C" w:rsidP="008C7808">
      <w:pPr>
        <w:pStyle w:val="FootnoteText"/>
        <w:spacing w:line="480" w:lineRule="auto"/>
        <w:ind w:left="851" w:hanging="851"/>
        <w:jc w:val="both"/>
        <w:rPr>
          <w:rFonts w:asciiTheme="majorBidi" w:hAnsiTheme="majorBidi" w:cstheme="majorBidi"/>
          <w:color w:val="252525"/>
          <w:sz w:val="24"/>
          <w:szCs w:val="24"/>
          <w:shd w:val="clear" w:color="auto" w:fill="FFFFFF"/>
        </w:rPr>
      </w:pPr>
      <w:r w:rsidRPr="00B77979">
        <w:rPr>
          <w:rFonts w:asciiTheme="majorBidi" w:hAnsiTheme="majorBidi" w:cstheme="majorBidi"/>
          <w:sz w:val="24"/>
          <w:szCs w:val="24"/>
          <w:lang w:val="id-ID"/>
        </w:rPr>
        <w:t>Sjahdeini</w:t>
      </w:r>
      <w:r>
        <w:rPr>
          <w:rFonts w:asciiTheme="majorBidi" w:hAnsiTheme="majorBidi" w:cstheme="majorBidi"/>
          <w:sz w:val="24"/>
          <w:szCs w:val="24"/>
        </w:rPr>
        <w:t>,</w:t>
      </w:r>
      <w:r w:rsidRPr="00B77979">
        <w:rPr>
          <w:rFonts w:asciiTheme="majorBidi" w:hAnsiTheme="majorBidi" w:cstheme="majorBidi"/>
          <w:sz w:val="24"/>
          <w:szCs w:val="24"/>
          <w:lang w:val="id-ID"/>
        </w:rPr>
        <w:t xml:space="preserve"> Sutan Remy</w:t>
      </w:r>
      <w:r w:rsidRPr="00B77979">
        <w:rPr>
          <w:rFonts w:asciiTheme="majorBidi" w:hAnsiTheme="majorBidi" w:cstheme="majorBidi"/>
          <w:sz w:val="24"/>
          <w:szCs w:val="24"/>
        </w:rPr>
        <w:t xml:space="preserve">. 1999.  </w:t>
      </w:r>
      <w:r w:rsidRPr="00B77979">
        <w:rPr>
          <w:rFonts w:asciiTheme="majorBidi" w:hAnsiTheme="majorBidi" w:cstheme="majorBidi"/>
          <w:i/>
          <w:iCs/>
          <w:color w:val="252525"/>
          <w:sz w:val="24"/>
          <w:szCs w:val="24"/>
          <w:shd w:val="clear" w:color="auto" w:fill="FFFFFF"/>
        </w:rPr>
        <w:t>Perbankan Islam dan Kedudukannya dalam Tata Hukum Perbankan Indonesia</w:t>
      </w:r>
      <w:r w:rsidRPr="00B77979">
        <w:rPr>
          <w:rFonts w:asciiTheme="majorBidi" w:hAnsiTheme="majorBidi" w:cstheme="majorBidi"/>
          <w:color w:val="252525"/>
          <w:sz w:val="24"/>
          <w:szCs w:val="24"/>
          <w:shd w:val="clear" w:color="auto" w:fill="FFFFFF"/>
        </w:rPr>
        <w:t>. Jakarta: PT. Pustaka Utama Grafiti.</w:t>
      </w:r>
    </w:p>
    <w:p w:rsidR="003B0D3C" w:rsidRDefault="00B24DA9" w:rsidP="008C7808">
      <w:pPr>
        <w:pStyle w:val="FootnoteText"/>
        <w:spacing w:line="480" w:lineRule="auto"/>
        <w:ind w:left="720" w:firstLine="131"/>
        <w:jc w:val="both"/>
        <w:rPr>
          <w:rFonts w:asciiTheme="majorBidi" w:hAnsiTheme="majorBidi" w:cstheme="majorBidi"/>
          <w:sz w:val="24"/>
          <w:szCs w:val="24"/>
        </w:rPr>
      </w:pPr>
      <w:r>
        <w:rPr>
          <w:rFonts w:asciiTheme="majorBidi" w:hAnsiTheme="majorBidi" w:cstheme="majorBidi"/>
          <w:noProof/>
          <w:sz w:val="24"/>
          <w:szCs w:val="24"/>
        </w:rPr>
        <w:pict>
          <v:shape id="_x0000_s1040" type="#_x0000_t32" style="position:absolute;left:0;text-align:left;margin-left:.6pt;margin-top:8.2pt;width:36pt;height:0;z-index:251676672" o:connectortype="straight"/>
        </w:pict>
      </w:r>
      <w:r w:rsidR="003B0D3C" w:rsidRPr="00B77979">
        <w:rPr>
          <w:rFonts w:asciiTheme="majorBidi" w:hAnsiTheme="majorBidi" w:cstheme="majorBidi"/>
          <w:sz w:val="24"/>
          <w:szCs w:val="24"/>
        </w:rPr>
        <w:t>.</w:t>
      </w:r>
      <w:r w:rsidR="003B0D3C" w:rsidRPr="00B77979">
        <w:rPr>
          <w:rFonts w:asciiTheme="majorBidi" w:hAnsiTheme="majorBidi" w:cstheme="majorBidi"/>
          <w:i/>
          <w:iCs/>
          <w:sz w:val="24"/>
          <w:szCs w:val="24"/>
        </w:rPr>
        <w:t>Perbankan Syariah Produk-Produk dan Aspek-Aspek Hukumnya</w:t>
      </w:r>
      <w:r w:rsidR="003B0D3C" w:rsidRPr="00B77979">
        <w:rPr>
          <w:rFonts w:asciiTheme="majorBidi" w:hAnsiTheme="majorBidi" w:cstheme="majorBidi"/>
          <w:sz w:val="24"/>
          <w:szCs w:val="24"/>
        </w:rPr>
        <w:t>. Jakarta: Prenada Media Group.</w:t>
      </w:r>
    </w:p>
    <w:p w:rsidR="003B0D3C" w:rsidRDefault="003B0D3C" w:rsidP="008C7808">
      <w:pPr>
        <w:pStyle w:val="FootnoteText"/>
        <w:spacing w:line="480" w:lineRule="auto"/>
        <w:jc w:val="both"/>
        <w:rPr>
          <w:rFonts w:asciiTheme="majorBidi" w:hAnsiTheme="majorBidi" w:cstheme="majorBidi"/>
          <w:sz w:val="24"/>
          <w:szCs w:val="24"/>
        </w:rPr>
      </w:pPr>
      <w:r w:rsidRPr="00B77979">
        <w:rPr>
          <w:rFonts w:asciiTheme="majorBidi" w:hAnsiTheme="majorBidi" w:cstheme="majorBidi"/>
          <w:sz w:val="24"/>
          <w:szCs w:val="24"/>
        </w:rPr>
        <w:t xml:space="preserve">Sugiyono .2008. </w:t>
      </w:r>
      <w:r w:rsidRPr="00B77979">
        <w:rPr>
          <w:rFonts w:asciiTheme="majorBidi" w:hAnsiTheme="majorBidi" w:cstheme="majorBidi"/>
          <w:i/>
          <w:iCs/>
          <w:sz w:val="24"/>
          <w:szCs w:val="24"/>
        </w:rPr>
        <w:t xml:space="preserve">Metode Penelitian Kunatitatif Kualitatif dan R&amp;D. </w:t>
      </w:r>
      <w:r w:rsidRPr="00B77979">
        <w:rPr>
          <w:rFonts w:asciiTheme="majorBidi" w:hAnsiTheme="majorBidi" w:cstheme="majorBidi"/>
          <w:sz w:val="24"/>
          <w:szCs w:val="24"/>
        </w:rPr>
        <w:t>Bandung</w:t>
      </w:r>
    </w:p>
    <w:p w:rsidR="003B0D3C" w:rsidRPr="008C7808" w:rsidRDefault="003B0D3C" w:rsidP="008C7808">
      <w:pPr>
        <w:spacing w:line="480" w:lineRule="auto"/>
        <w:ind w:left="851" w:hanging="851"/>
        <w:jc w:val="both"/>
        <w:rPr>
          <w:rFonts w:asciiTheme="majorBidi" w:hAnsiTheme="majorBidi" w:cstheme="majorBidi"/>
          <w:sz w:val="24"/>
          <w:szCs w:val="24"/>
        </w:rPr>
      </w:pPr>
      <w:r w:rsidRPr="00B77979">
        <w:rPr>
          <w:rFonts w:asciiTheme="majorBidi" w:hAnsiTheme="majorBidi" w:cstheme="majorBidi"/>
          <w:sz w:val="24"/>
          <w:szCs w:val="24"/>
        </w:rPr>
        <w:t xml:space="preserve">Trian Argono. 2006. Pengaruh Tingkat Suku Bunga Deposito Berjangka Terhadap Jumlah Dana Deposito </w:t>
      </w:r>
      <w:r w:rsidRPr="00B77979">
        <w:rPr>
          <w:rFonts w:asciiTheme="majorBidi" w:hAnsiTheme="majorBidi" w:cstheme="majorBidi"/>
          <w:i/>
          <w:iCs/>
          <w:sz w:val="24"/>
          <w:szCs w:val="24"/>
        </w:rPr>
        <w:t xml:space="preserve">Studi pada BRI (Persero), Tbk Unit Nglegok Kanca Blitar tahun 2003 2004. </w:t>
      </w:r>
      <w:hyperlink r:id="rId17" w:history="1">
        <w:r w:rsidRPr="008C7808">
          <w:rPr>
            <w:rStyle w:val="Hyperlink"/>
            <w:rFonts w:asciiTheme="majorBidi" w:hAnsiTheme="majorBidi" w:cstheme="majorBidi"/>
            <w:color w:val="auto"/>
            <w:sz w:val="24"/>
            <w:szCs w:val="24"/>
          </w:rPr>
          <w:t>http://eprints.umm.ac.id/6460/1/</w:t>
        </w:r>
      </w:hyperlink>
      <w:r w:rsidRPr="008C7808">
        <w:rPr>
          <w:rFonts w:asciiTheme="majorBidi" w:hAnsiTheme="majorBidi" w:cstheme="majorBidi"/>
          <w:sz w:val="24"/>
          <w:szCs w:val="24"/>
        </w:rPr>
        <w:t xml:space="preserve">  .</w:t>
      </w:r>
    </w:p>
    <w:p w:rsidR="003B0D3C" w:rsidRPr="00B77979" w:rsidRDefault="00B24DA9" w:rsidP="008C7808">
      <w:pPr>
        <w:pStyle w:val="FootnoteText"/>
        <w:spacing w:line="480" w:lineRule="auto"/>
        <w:ind w:left="851" w:hanging="851"/>
        <w:jc w:val="both"/>
        <w:rPr>
          <w:rFonts w:asciiTheme="majorBidi" w:hAnsiTheme="majorBidi" w:cstheme="majorBidi"/>
          <w:sz w:val="24"/>
          <w:szCs w:val="24"/>
        </w:rPr>
      </w:pPr>
      <w:hyperlink r:id="rId18" w:history="1">
        <w:r w:rsidR="003B0D3C" w:rsidRPr="008C7808">
          <w:rPr>
            <w:rStyle w:val="Hyperlink"/>
            <w:rFonts w:asciiTheme="majorBidi" w:hAnsiTheme="majorBidi" w:cstheme="majorBidi"/>
            <w:color w:val="auto"/>
            <w:sz w:val="24"/>
            <w:szCs w:val="24"/>
          </w:rPr>
          <w:t>http://www.bi.go.id/id/perbankan/edukasi/Documents/7770666e835c4868a438e58b4d803413Nisbah_Bagi_Hasil_iB.pdf</w:t>
        </w:r>
      </w:hyperlink>
      <w:r w:rsidR="003B0D3C" w:rsidRPr="00B77979">
        <w:rPr>
          <w:rFonts w:asciiTheme="majorBidi" w:hAnsiTheme="majorBidi" w:cstheme="majorBidi"/>
          <w:sz w:val="24"/>
          <w:szCs w:val="24"/>
        </w:rPr>
        <w:t xml:space="preserve"> diakses pada tanggal 7 juli 2015 pukul 11.37</w:t>
      </w:r>
    </w:p>
    <w:p w:rsidR="003B0D3C" w:rsidRPr="00B77979" w:rsidRDefault="00B24DA9" w:rsidP="008C7808">
      <w:pPr>
        <w:pStyle w:val="FootnoteText"/>
        <w:spacing w:line="480" w:lineRule="auto"/>
        <w:ind w:left="851" w:hanging="851"/>
        <w:jc w:val="both"/>
        <w:rPr>
          <w:rFonts w:asciiTheme="majorBidi" w:hAnsiTheme="majorBidi" w:cstheme="majorBidi"/>
          <w:sz w:val="24"/>
          <w:szCs w:val="24"/>
        </w:rPr>
      </w:pPr>
      <w:hyperlink r:id="rId19" w:history="1">
        <w:r w:rsidR="003B0D3C" w:rsidRPr="008C7808">
          <w:rPr>
            <w:rStyle w:val="Hyperlink"/>
            <w:rFonts w:asciiTheme="majorBidi" w:hAnsiTheme="majorBidi" w:cstheme="majorBidi"/>
            <w:color w:val="auto"/>
            <w:sz w:val="24"/>
            <w:szCs w:val="24"/>
          </w:rPr>
          <w:t>http://www.banksumselbabel.com/syariah/Produk?ID=3</w:t>
        </w:r>
      </w:hyperlink>
      <w:r w:rsidR="003B0D3C" w:rsidRPr="008C7808">
        <w:rPr>
          <w:rFonts w:asciiTheme="majorBidi" w:hAnsiTheme="majorBidi" w:cstheme="majorBidi"/>
          <w:sz w:val="24"/>
          <w:szCs w:val="24"/>
        </w:rPr>
        <w:t xml:space="preserve"> </w:t>
      </w:r>
      <w:r w:rsidR="003B0D3C" w:rsidRPr="00B77979">
        <w:rPr>
          <w:rFonts w:asciiTheme="majorBidi" w:hAnsiTheme="majorBidi" w:cstheme="majorBidi"/>
          <w:sz w:val="24"/>
          <w:szCs w:val="24"/>
        </w:rPr>
        <w:t>di akses pada tanggal 6 juli 2015 pukul 03.10</w:t>
      </w:r>
    </w:p>
    <w:p w:rsidR="003B0D3C" w:rsidRPr="00B77979" w:rsidRDefault="00B24DA9" w:rsidP="008C7808">
      <w:pPr>
        <w:pStyle w:val="FootnoteText"/>
        <w:spacing w:line="480" w:lineRule="auto"/>
        <w:ind w:left="851" w:hanging="851"/>
        <w:jc w:val="both"/>
        <w:rPr>
          <w:rFonts w:asciiTheme="majorBidi" w:hAnsiTheme="majorBidi" w:cstheme="majorBidi"/>
          <w:sz w:val="24"/>
          <w:szCs w:val="24"/>
        </w:rPr>
      </w:pPr>
      <w:hyperlink r:id="rId20" w:history="1">
        <w:r w:rsidR="003B0D3C" w:rsidRPr="008C7808">
          <w:rPr>
            <w:rStyle w:val="Hyperlink"/>
            <w:rFonts w:asciiTheme="majorBidi" w:hAnsiTheme="majorBidi" w:cstheme="majorBidi"/>
            <w:color w:val="auto"/>
            <w:sz w:val="24"/>
            <w:szCs w:val="24"/>
          </w:rPr>
          <w:t>http://id.wikipedia.org/wiki/Bagi_hasi</w:t>
        </w:r>
        <w:r w:rsidR="003B0D3C" w:rsidRPr="00B77979">
          <w:rPr>
            <w:rStyle w:val="Hyperlink"/>
            <w:rFonts w:asciiTheme="majorBidi" w:hAnsiTheme="majorBidi" w:cstheme="majorBidi"/>
            <w:sz w:val="24"/>
            <w:szCs w:val="24"/>
          </w:rPr>
          <w:t>l</w:t>
        </w:r>
      </w:hyperlink>
      <w:r w:rsidR="003B0D3C" w:rsidRPr="00B77979">
        <w:rPr>
          <w:rFonts w:asciiTheme="majorBidi" w:hAnsiTheme="majorBidi" w:cstheme="majorBidi"/>
          <w:sz w:val="24"/>
          <w:szCs w:val="24"/>
        </w:rPr>
        <w:t xml:space="preserve"> di akses pada tanggal 29 mei 2015 pukul 21.43</w:t>
      </w:r>
    </w:p>
    <w:p w:rsidR="003B0D3C" w:rsidRPr="00B77979" w:rsidRDefault="003B0D3C" w:rsidP="008C7808">
      <w:pPr>
        <w:pStyle w:val="FootnoteText"/>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http://wikimedya</w:t>
      </w:r>
      <w:r w:rsidRPr="00B77979">
        <w:rPr>
          <w:rFonts w:asciiTheme="majorBidi" w:hAnsiTheme="majorBidi" w:cstheme="majorBidi"/>
          <w:sz w:val="24"/>
          <w:szCs w:val="24"/>
        </w:rPr>
        <w:t>.com/2010/02/pengertian-profit-sharing.html di akses pada tanggal 29 mei 2015 pukul 21.56</w:t>
      </w:r>
    </w:p>
    <w:p w:rsidR="003B0D3C" w:rsidRDefault="003B0D3C"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Default="00611A85" w:rsidP="00C44965">
      <w:pPr>
        <w:spacing w:line="480" w:lineRule="auto"/>
        <w:jc w:val="both"/>
      </w:pPr>
    </w:p>
    <w:p w:rsidR="00611A85" w:rsidRPr="00611A85" w:rsidRDefault="00611A85" w:rsidP="006F6EFD">
      <w:pPr>
        <w:tabs>
          <w:tab w:val="left" w:pos="1985"/>
        </w:tabs>
        <w:spacing w:line="480" w:lineRule="auto"/>
        <w:rPr>
          <w:rFonts w:asciiTheme="majorBidi" w:hAnsiTheme="majorBidi" w:cstheme="majorBidi"/>
          <w:b/>
          <w:bCs/>
          <w:sz w:val="24"/>
          <w:szCs w:val="24"/>
        </w:rPr>
      </w:pPr>
    </w:p>
    <w:sectPr w:rsidR="00611A85" w:rsidRPr="00611A85" w:rsidSect="00CD0445">
      <w:pgSz w:w="11907" w:h="16839" w:code="9"/>
      <w:pgMar w:top="2268" w:right="1701" w:bottom="1701" w:left="226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8D" w:rsidRDefault="0077148D" w:rsidP="00C44965">
      <w:r>
        <w:separator/>
      </w:r>
    </w:p>
  </w:endnote>
  <w:endnote w:type="continuationSeparator" w:id="1">
    <w:p w:rsidR="0077148D" w:rsidRDefault="0077148D" w:rsidP="00C44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24" w:rsidRDefault="00B02024" w:rsidP="001B0DF9">
    <w:pPr>
      <w:pStyle w:val="Footer"/>
      <w:jc w:val="center"/>
    </w:pPr>
  </w:p>
  <w:p w:rsidR="00B02024" w:rsidRDefault="00B02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8D" w:rsidRDefault="0077148D" w:rsidP="00C44965">
      <w:r>
        <w:separator/>
      </w:r>
    </w:p>
  </w:footnote>
  <w:footnote w:type="continuationSeparator" w:id="1">
    <w:p w:rsidR="0077148D" w:rsidRDefault="0077148D" w:rsidP="00C44965">
      <w:r>
        <w:continuationSeparator/>
      </w:r>
    </w:p>
  </w:footnote>
  <w:footnote w:id="2">
    <w:p w:rsidR="00B02024" w:rsidRPr="008C7808" w:rsidRDefault="00B02024" w:rsidP="00C4496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Kasmir</w:t>
      </w:r>
      <w:r w:rsidRPr="008C7808">
        <w:rPr>
          <w:rFonts w:asciiTheme="majorBidi" w:hAnsiTheme="majorBidi" w:cstheme="majorBidi"/>
        </w:rPr>
        <w:t xml:space="preserve">, </w:t>
      </w:r>
      <w:r w:rsidRPr="008C7808">
        <w:rPr>
          <w:rFonts w:asciiTheme="majorBidi" w:hAnsiTheme="majorBidi" w:cstheme="majorBidi"/>
          <w:i/>
          <w:iCs/>
        </w:rPr>
        <w:t xml:space="preserve">Dasar-Dasar Perbankan </w:t>
      </w:r>
      <w:r w:rsidRPr="008C7808">
        <w:rPr>
          <w:rFonts w:asciiTheme="majorBidi" w:hAnsiTheme="majorBidi" w:cstheme="majorBidi"/>
        </w:rPr>
        <w:t>: Jakarta: Raja Grafindo Persada. hal 2-3</w:t>
      </w:r>
    </w:p>
  </w:footnote>
  <w:footnote w:id="3">
    <w:p w:rsidR="00B02024" w:rsidRPr="00CB200C" w:rsidRDefault="00B02024" w:rsidP="00C44965">
      <w:pPr>
        <w:pStyle w:val="FootnoteText"/>
        <w:ind w:firstLine="720"/>
        <w:rPr>
          <w:rFonts w:asciiTheme="majorBidi" w:hAnsiTheme="majorBidi" w:cstheme="majorBidi"/>
        </w:rPr>
      </w:pPr>
      <w:r w:rsidRPr="008C7808">
        <w:rPr>
          <w:rStyle w:val="FootnoteReference"/>
          <w:rFonts w:asciiTheme="majorBidi" w:hAnsiTheme="majorBidi" w:cstheme="majorBidi"/>
        </w:rPr>
        <w:footnoteRef/>
      </w:r>
      <w:hyperlink r:id="rId1" w:history="1">
        <w:r w:rsidRPr="008C7808">
          <w:rPr>
            <w:rStyle w:val="Hyperlink"/>
            <w:rFonts w:asciiTheme="majorBidi" w:hAnsiTheme="majorBidi" w:cstheme="majorBidi"/>
            <w:color w:val="auto"/>
          </w:rPr>
          <w:t>http://www.bi.go.id/id/perbankan/edukasi/Documents/7770666e835c4868a438e58b4d803413Nisbah_Bagi_Hasil_iB.pdf</w:t>
        </w:r>
      </w:hyperlink>
      <w:r w:rsidRPr="008C7808">
        <w:rPr>
          <w:rFonts w:asciiTheme="majorBidi" w:hAnsiTheme="majorBidi" w:cstheme="majorBidi"/>
        </w:rPr>
        <w:t xml:space="preserve"> diakses</w:t>
      </w:r>
      <w:r>
        <w:rPr>
          <w:rFonts w:asciiTheme="majorBidi" w:hAnsiTheme="majorBidi" w:cstheme="majorBidi"/>
        </w:rPr>
        <w:t xml:space="preserve"> pada tanggal 7 juli 2015 pukul 11.37 WIB</w:t>
      </w:r>
    </w:p>
  </w:footnote>
  <w:footnote w:id="4">
    <w:p w:rsidR="00B02024" w:rsidRPr="003E13AF" w:rsidRDefault="00B02024" w:rsidP="00C4496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w:t>
      </w:r>
      <w:r>
        <w:rPr>
          <w:rFonts w:asciiTheme="majorBidi" w:hAnsiTheme="majorBidi" w:cstheme="majorBidi"/>
          <w:i/>
          <w:iCs/>
        </w:rPr>
        <w:t xml:space="preserve">Manajemen Dana Bank Syariah. </w:t>
      </w:r>
      <w:r>
        <w:rPr>
          <w:rFonts w:asciiTheme="majorBidi" w:hAnsiTheme="majorBidi" w:cstheme="majorBidi"/>
        </w:rPr>
        <w:t>Yogyakarta: Ekonesia. hal 123.</w:t>
      </w:r>
    </w:p>
  </w:footnote>
  <w:footnote w:id="5">
    <w:p w:rsidR="00B02024" w:rsidRPr="002729A8" w:rsidRDefault="00B02024" w:rsidP="00C44965">
      <w:pPr>
        <w:pStyle w:val="FootnoteText"/>
        <w:ind w:firstLine="720"/>
        <w:rPr>
          <w:rFonts w:asciiTheme="majorBidi" w:hAnsiTheme="majorBidi" w:cstheme="majorBidi"/>
        </w:rPr>
      </w:pPr>
      <w:r>
        <w:rPr>
          <w:rStyle w:val="FootnoteReference"/>
        </w:rPr>
        <w:footnoteRef/>
      </w:r>
      <w:r>
        <w:t xml:space="preserve"> </w:t>
      </w:r>
      <w:r w:rsidRPr="002729A8">
        <w:rPr>
          <w:rFonts w:asciiTheme="majorBidi" w:hAnsiTheme="majorBidi" w:cstheme="majorBidi"/>
        </w:rPr>
        <w:t xml:space="preserve">Kasmir, </w:t>
      </w:r>
      <w:r w:rsidRPr="002729A8">
        <w:rPr>
          <w:rFonts w:asciiTheme="majorBidi" w:hAnsiTheme="majorBidi" w:cstheme="majorBidi"/>
          <w:i/>
          <w:iCs/>
        </w:rPr>
        <w:t>Bank Dan Lembaga Keuangan Lainnya</w:t>
      </w:r>
      <w:r w:rsidRPr="002729A8">
        <w:rPr>
          <w:rFonts w:asciiTheme="majorBidi" w:hAnsiTheme="majorBidi" w:cstheme="majorBidi"/>
        </w:rPr>
        <w:t>. Jakart</w:t>
      </w:r>
      <w:r>
        <w:rPr>
          <w:rFonts w:asciiTheme="majorBidi" w:hAnsiTheme="majorBidi" w:cstheme="majorBidi"/>
        </w:rPr>
        <w:t>a: RajaGrafindo Persada. 2013. h</w:t>
      </w:r>
      <w:r w:rsidRPr="002729A8">
        <w:rPr>
          <w:rFonts w:asciiTheme="majorBidi" w:hAnsiTheme="majorBidi" w:cstheme="majorBidi"/>
        </w:rPr>
        <w:t>al 75.</w:t>
      </w:r>
    </w:p>
  </w:footnote>
  <w:footnote w:id="6">
    <w:p w:rsidR="00B02024" w:rsidRPr="008C7808" w:rsidRDefault="00B02024" w:rsidP="00C44965">
      <w:pPr>
        <w:pStyle w:val="FootnoteText"/>
        <w:ind w:firstLine="720"/>
        <w:rPr>
          <w:rFonts w:asciiTheme="majorBidi" w:hAnsiTheme="majorBidi" w:cstheme="majorBidi"/>
        </w:rPr>
      </w:pPr>
      <w:r w:rsidRPr="00414505">
        <w:rPr>
          <w:rStyle w:val="FootnoteReference"/>
          <w:rFonts w:asciiTheme="majorBidi" w:hAnsiTheme="majorBidi" w:cstheme="majorBidi"/>
        </w:rPr>
        <w:footnoteRef/>
      </w:r>
      <w:r w:rsidRPr="00414505">
        <w:rPr>
          <w:rFonts w:asciiTheme="majorBidi" w:hAnsiTheme="majorBidi" w:cstheme="majorBidi"/>
        </w:rPr>
        <w:t xml:space="preserve"> </w:t>
      </w:r>
      <w:hyperlink r:id="rId2" w:history="1">
        <w:r w:rsidRPr="008C7808">
          <w:rPr>
            <w:rStyle w:val="Hyperlink"/>
            <w:rFonts w:asciiTheme="majorBidi" w:hAnsiTheme="majorBidi" w:cstheme="majorBidi"/>
            <w:color w:val="auto"/>
          </w:rPr>
          <w:t>http://www.banksumselbabel.com/syariah/Produk?ID=3</w:t>
        </w:r>
      </w:hyperlink>
      <w:r w:rsidRPr="008C7808">
        <w:rPr>
          <w:rFonts w:asciiTheme="majorBidi" w:hAnsiTheme="majorBidi" w:cstheme="majorBidi"/>
        </w:rPr>
        <w:t xml:space="preserve"> di akses pada tanggal 6 juli 2015 pukul 03.10.  WIB</w:t>
      </w:r>
    </w:p>
  </w:footnote>
  <w:footnote w:id="7">
    <w:p w:rsidR="00B02024" w:rsidRPr="003E13AF" w:rsidRDefault="00B02024" w:rsidP="00C4496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Hasan, Nurul Ichsan, </w:t>
      </w:r>
      <w:r>
        <w:rPr>
          <w:rFonts w:asciiTheme="majorBidi" w:hAnsiTheme="majorBidi" w:cstheme="majorBidi"/>
          <w:i/>
          <w:iCs/>
        </w:rPr>
        <w:t>Perbankan Syariah Pengantar</w:t>
      </w:r>
      <w:r>
        <w:rPr>
          <w:rFonts w:asciiTheme="majorBidi" w:hAnsiTheme="majorBidi" w:cstheme="majorBidi"/>
        </w:rPr>
        <w:t>. Jakarta: Raja  Grafindo Persada. hal 97.</w:t>
      </w:r>
    </w:p>
  </w:footnote>
  <w:footnote w:id="8">
    <w:p w:rsidR="00B02024" w:rsidRPr="003E13AF" w:rsidRDefault="00B02024" w:rsidP="00C4496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Sjahdeini, Sultan Remi. </w:t>
      </w:r>
      <w:r w:rsidRPr="00414505">
        <w:rPr>
          <w:rFonts w:asciiTheme="majorBidi" w:hAnsiTheme="majorBidi" w:cstheme="majorBidi"/>
          <w:i/>
          <w:iCs/>
        </w:rPr>
        <w:t>Perbankan Syariah Produk-Produk dan Aspek-Aspek Hukumnya</w:t>
      </w:r>
      <w:r>
        <w:rPr>
          <w:rFonts w:asciiTheme="majorBidi" w:hAnsiTheme="majorBidi" w:cstheme="majorBidi"/>
        </w:rPr>
        <w:t>. Jakarta: Prenada Media Group. hal 410.</w:t>
      </w:r>
    </w:p>
  </w:footnote>
  <w:footnote w:id="9">
    <w:p w:rsidR="00B02024" w:rsidRPr="008C7808" w:rsidRDefault="00B02024" w:rsidP="00C44965">
      <w:pPr>
        <w:pStyle w:val="FootnoteText"/>
        <w:ind w:firstLine="720"/>
        <w:rPr>
          <w:rFonts w:asciiTheme="majorBidi" w:hAnsiTheme="majorBidi" w:cstheme="majorBidi"/>
        </w:rPr>
      </w:pPr>
      <w:r w:rsidRPr="009E1395">
        <w:rPr>
          <w:rStyle w:val="FootnoteReference"/>
          <w:rFonts w:asciiTheme="majorBidi" w:hAnsiTheme="majorBidi" w:cstheme="majorBidi"/>
        </w:rPr>
        <w:footnoteRef/>
      </w:r>
      <w:r w:rsidRPr="009E1395">
        <w:rPr>
          <w:rFonts w:asciiTheme="majorBidi" w:hAnsiTheme="majorBidi" w:cstheme="majorBidi"/>
        </w:rPr>
        <w:t xml:space="preserve"> </w:t>
      </w:r>
      <w:hyperlink r:id="rId3" w:history="1">
        <w:r w:rsidRPr="008C7808">
          <w:rPr>
            <w:rStyle w:val="Hyperlink"/>
            <w:rFonts w:asciiTheme="majorBidi" w:hAnsiTheme="majorBidi" w:cstheme="majorBidi"/>
            <w:color w:val="auto"/>
          </w:rPr>
          <w:t>http://id.wikipedia.org/wiki/Bagi_hasil</w:t>
        </w:r>
      </w:hyperlink>
      <w:r w:rsidRPr="008C7808">
        <w:rPr>
          <w:rFonts w:asciiTheme="majorBidi" w:hAnsiTheme="majorBidi" w:cstheme="majorBidi"/>
        </w:rPr>
        <w:t xml:space="preserve"> di akses pada tanggal 29 mei 2015 pukul 21.43</w:t>
      </w:r>
    </w:p>
  </w:footnote>
  <w:footnote w:id="10">
    <w:p w:rsidR="00B02024" w:rsidRPr="008C7808" w:rsidRDefault="00B02024" w:rsidP="00C44965">
      <w:pPr>
        <w:pStyle w:val="FootnoteText"/>
        <w:ind w:firstLine="720"/>
        <w:rPr>
          <w:rFonts w:asciiTheme="majorBidi" w:hAnsiTheme="majorBidi" w:cstheme="majorBidi"/>
        </w:rPr>
      </w:pPr>
      <w:r w:rsidRPr="008C7808">
        <w:rPr>
          <w:rStyle w:val="FootnoteReference"/>
          <w:rFonts w:asciiTheme="majorBidi" w:hAnsiTheme="majorBidi" w:cstheme="majorBidi"/>
        </w:rPr>
        <w:footnoteRef/>
      </w:r>
      <w:r w:rsidRPr="008C7808">
        <w:rPr>
          <w:rFonts w:asciiTheme="majorBidi" w:hAnsiTheme="majorBidi" w:cstheme="majorBidi"/>
        </w:rPr>
        <w:t xml:space="preserve"> </w:t>
      </w:r>
      <w:hyperlink r:id="rId4" w:history="1">
        <w:r w:rsidRPr="008C7808">
          <w:rPr>
            <w:rStyle w:val="Hyperlink"/>
            <w:rFonts w:asciiTheme="majorBidi" w:hAnsiTheme="majorBidi" w:cstheme="majorBidi"/>
            <w:color w:val="auto"/>
          </w:rPr>
          <w:t>http://wikimedya.com/2010/02/pengertian-profit-sharing.html</w:t>
        </w:r>
      </w:hyperlink>
      <w:r w:rsidRPr="008C7808">
        <w:rPr>
          <w:rFonts w:asciiTheme="majorBidi" w:hAnsiTheme="majorBidi" w:cstheme="majorBidi"/>
        </w:rPr>
        <w:t xml:space="preserve"> di akses pada tanggal 29 mei 2015 pukul 21.56 wib</w:t>
      </w:r>
    </w:p>
  </w:footnote>
  <w:footnote w:id="11">
    <w:p w:rsidR="00B02024" w:rsidRPr="009E1395" w:rsidRDefault="00B02024" w:rsidP="00C44965">
      <w:pPr>
        <w:pStyle w:val="FootnoteText"/>
        <w:ind w:firstLine="720"/>
        <w:rPr>
          <w:rFonts w:asciiTheme="majorBidi" w:hAnsiTheme="majorBidi" w:cstheme="majorBidi"/>
        </w:rPr>
      </w:pPr>
      <w:r w:rsidRPr="008C7808">
        <w:rPr>
          <w:rStyle w:val="FootnoteReference"/>
          <w:rFonts w:asciiTheme="majorBidi" w:hAnsiTheme="majorBidi" w:cstheme="majorBidi"/>
        </w:rPr>
        <w:footnoteRef/>
      </w:r>
      <w:r w:rsidRPr="008C7808">
        <w:rPr>
          <w:rFonts w:asciiTheme="majorBidi" w:hAnsiTheme="majorBidi" w:cstheme="majorBidi"/>
        </w:rPr>
        <w:t xml:space="preserve"> Op. Cit, hal 46</w:t>
      </w:r>
    </w:p>
  </w:footnote>
  <w:footnote w:id="12">
    <w:p w:rsidR="00B02024" w:rsidRPr="009E1395" w:rsidRDefault="00B02024" w:rsidP="00C44965">
      <w:pPr>
        <w:pStyle w:val="FootnoteText"/>
        <w:ind w:firstLine="720"/>
        <w:rPr>
          <w:rFonts w:asciiTheme="majorBidi" w:hAnsiTheme="majorBidi" w:cstheme="majorBidi"/>
        </w:rPr>
      </w:pPr>
      <w:r w:rsidRPr="009E1395">
        <w:rPr>
          <w:rStyle w:val="FootnoteReference"/>
          <w:rFonts w:asciiTheme="majorBidi" w:hAnsiTheme="majorBidi" w:cstheme="majorBidi"/>
        </w:rPr>
        <w:footnoteRef/>
      </w:r>
      <w:r>
        <w:rPr>
          <w:rFonts w:asciiTheme="majorBidi" w:hAnsiTheme="majorBidi" w:cstheme="majorBidi"/>
        </w:rPr>
        <w:t xml:space="preserve"> http://wikimedya</w:t>
      </w:r>
      <w:r w:rsidRPr="009E1395">
        <w:rPr>
          <w:rFonts w:asciiTheme="majorBidi" w:hAnsiTheme="majorBidi" w:cstheme="majorBidi"/>
        </w:rPr>
        <w:t>.com/2010/02/pengertian-profit-sharing.html</w:t>
      </w:r>
      <w:r w:rsidRPr="00EF574F">
        <w:rPr>
          <w:rFonts w:asciiTheme="majorBidi" w:hAnsiTheme="majorBidi" w:cstheme="majorBidi"/>
        </w:rPr>
        <w:t xml:space="preserve"> </w:t>
      </w:r>
      <w:r w:rsidRPr="009E1395">
        <w:rPr>
          <w:rFonts w:asciiTheme="majorBidi" w:hAnsiTheme="majorBidi" w:cstheme="majorBidi"/>
        </w:rPr>
        <w:t>di akses pada tanggal 29 mei 2015</w:t>
      </w:r>
      <w:r>
        <w:rPr>
          <w:rFonts w:asciiTheme="majorBidi" w:hAnsiTheme="majorBidi" w:cstheme="majorBidi"/>
        </w:rPr>
        <w:t xml:space="preserve"> pukul 21.56 wib</w:t>
      </w:r>
    </w:p>
    <w:p w:rsidR="00B02024" w:rsidRPr="00EF574F" w:rsidRDefault="00B02024" w:rsidP="00C44965">
      <w:pPr>
        <w:pStyle w:val="FootnoteText"/>
        <w:ind w:firstLine="720"/>
      </w:pPr>
    </w:p>
  </w:footnote>
  <w:footnote w:id="13">
    <w:p w:rsidR="00B02024" w:rsidRDefault="00B02024" w:rsidP="00C44965">
      <w:pPr>
        <w:pStyle w:val="FootnoteText"/>
        <w:ind w:firstLine="720"/>
      </w:pPr>
      <w:r>
        <w:rPr>
          <w:rStyle w:val="FootnoteReference"/>
        </w:rPr>
        <w:footnoteRef/>
      </w:r>
      <w:r>
        <w:t xml:space="preserve"> </w:t>
      </w:r>
      <w:r w:rsidRPr="009E1395">
        <w:rPr>
          <w:rFonts w:asciiTheme="majorBidi" w:hAnsiTheme="majorBidi" w:cstheme="majorBidi"/>
        </w:rPr>
        <w:t xml:space="preserve">Hardini Isriani, </w:t>
      </w:r>
      <w:r w:rsidRPr="009E1395">
        <w:rPr>
          <w:rFonts w:asciiTheme="majorBidi" w:hAnsiTheme="majorBidi" w:cstheme="majorBidi"/>
          <w:i/>
          <w:iCs/>
        </w:rPr>
        <w:t>Kamus Perbankan Syariah</w:t>
      </w:r>
      <w:r>
        <w:rPr>
          <w:rFonts w:asciiTheme="majorBidi" w:hAnsiTheme="majorBidi" w:cstheme="majorBidi"/>
        </w:rPr>
        <w:t>. Bandung: PT Kiblat Buku Utama. h</w:t>
      </w:r>
      <w:r w:rsidRPr="009E1395">
        <w:rPr>
          <w:rFonts w:asciiTheme="majorBidi" w:hAnsiTheme="majorBidi" w:cstheme="majorBidi"/>
        </w:rPr>
        <w:t>al 159</w:t>
      </w:r>
    </w:p>
  </w:footnote>
  <w:footnote w:id="14">
    <w:p w:rsidR="00B02024" w:rsidRPr="00D7451C" w:rsidRDefault="00B02024" w:rsidP="00C44965">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Op. Cit. h</w:t>
      </w:r>
      <w:r w:rsidRPr="00D7451C">
        <w:rPr>
          <w:rFonts w:asciiTheme="majorBidi" w:hAnsiTheme="majorBidi" w:cstheme="majorBidi"/>
        </w:rPr>
        <w:t>al 46</w:t>
      </w:r>
    </w:p>
  </w:footnote>
  <w:footnote w:id="15">
    <w:p w:rsidR="00B02024" w:rsidRPr="00D7451C" w:rsidRDefault="00B02024" w:rsidP="00C44965">
      <w:pPr>
        <w:pStyle w:val="FootnoteText"/>
        <w:ind w:firstLine="720"/>
        <w:rPr>
          <w:rFonts w:asciiTheme="majorBidi" w:hAnsiTheme="majorBidi" w:cstheme="majorBidi"/>
        </w:rPr>
      </w:pPr>
      <w:r w:rsidRPr="00D7451C">
        <w:rPr>
          <w:rStyle w:val="FootnoteReference"/>
          <w:rFonts w:asciiTheme="majorBidi" w:hAnsiTheme="majorBidi" w:cstheme="majorBidi"/>
        </w:rPr>
        <w:footnoteRef/>
      </w:r>
      <w:r w:rsidRPr="00D7451C">
        <w:rPr>
          <w:rFonts w:asciiTheme="majorBidi" w:hAnsiTheme="majorBidi" w:cstheme="majorBidi"/>
        </w:rPr>
        <w:t xml:space="preserve"> Yaya rizal, </w:t>
      </w:r>
      <w:r w:rsidRPr="007465CE">
        <w:rPr>
          <w:rFonts w:asciiTheme="majorBidi" w:hAnsiTheme="majorBidi" w:cstheme="majorBidi"/>
          <w:i/>
          <w:iCs/>
        </w:rPr>
        <w:t>Akuntansi Perbankan syariah</w:t>
      </w:r>
      <w:r w:rsidRPr="00D7451C">
        <w:rPr>
          <w:rFonts w:asciiTheme="majorBidi" w:hAnsiTheme="majorBidi" w:cstheme="majorBidi"/>
        </w:rPr>
        <w:t>, hal 126</w:t>
      </w:r>
    </w:p>
  </w:footnote>
  <w:footnote w:id="16">
    <w:p w:rsidR="00B02024" w:rsidRDefault="00B02024" w:rsidP="00C44965">
      <w:pPr>
        <w:pStyle w:val="FootnoteText"/>
        <w:ind w:firstLine="720"/>
      </w:pPr>
      <w:r w:rsidRPr="00D7451C">
        <w:rPr>
          <w:rStyle w:val="FootnoteReference"/>
          <w:rFonts w:asciiTheme="majorBidi" w:hAnsiTheme="majorBidi" w:cstheme="majorBidi"/>
        </w:rPr>
        <w:footnoteRef/>
      </w:r>
      <w:r w:rsidRPr="00D7451C">
        <w:rPr>
          <w:rFonts w:asciiTheme="majorBidi" w:hAnsiTheme="majorBidi" w:cstheme="majorBidi"/>
        </w:rPr>
        <w:t xml:space="preserve"> OP. Cit, hal 45</w:t>
      </w:r>
    </w:p>
  </w:footnote>
  <w:footnote w:id="17">
    <w:p w:rsidR="00B02024" w:rsidRDefault="00B02024" w:rsidP="00C44965">
      <w:pPr>
        <w:pStyle w:val="FootnoteText"/>
        <w:ind w:firstLine="720"/>
      </w:pPr>
      <w:r>
        <w:rPr>
          <w:rStyle w:val="FootnoteReference"/>
        </w:rPr>
        <w:footnoteRef/>
      </w:r>
      <w:r>
        <w:t xml:space="preserve"> </w:t>
      </w:r>
      <w:r w:rsidRPr="00D7451C">
        <w:rPr>
          <w:rFonts w:asciiTheme="majorBidi" w:hAnsiTheme="majorBidi" w:cstheme="majorBidi"/>
        </w:rPr>
        <w:t xml:space="preserve">Muhamad, </w:t>
      </w:r>
      <w:r w:rsidRPr="007465CE">
        <w:rPr>
          <w:rFonts w:asciiTheme="majorBidi" w:hAnsiTheme="majorBidi" w:cstheme="majorBidi"/>
          <w:i/>
          <w:iCs/>
        </w:rPr>
        <w:t xml:space="preserve">Teknik </w:t>
      </w:r>
      <w:r w:rsidRPr="00D7451C">
        <w:rPr>
          <w:rFonts w:asciiTheme="majorBidi" w:hAnsiTheme="majorBidi" w:cstheme="majorBidi"/>
          <w:i/>
          <w:iCs/>
        </w:rPr>
        <w:t>Perhitungan Bagi Hasil dan Profit Margin Pada Bank Syariah</w:t>
      </w:r>
      <w:r w:rsidRPr="00D7451C">
        <w:rPr>
          <w:rFonts w:asciiTheme="majorBidi" w:hAnsiTheme="majorBidi" w:cstheme="majorBidi"/>
        </w:rPr>
        <w:t>, Yogyakarta: UII Press</w:t>
      </w:r>
      <w:r>
        <w:rPr>
          <w:rFonts w:asciiTheme="majorBidi" w:hAnsiTheme="majorBidi" w:cstheme="majorBidi"/>
        </w:rPr>
        <w:t>.  hal 28.</w:t>
      </w:r>
    </w:p>
  </w:footnote>
  <w:footnote w:id="18">
    <w:p w:rsidR="00B02024" w:rsidRPr="006B2AA6" w:rsidRDefault="00B02024" w:rsidP="00C44965">
      <w:pPr>
        <w:ind w:firstLine="720"/>
        <w:rPr>
          <w:rFonts w:asciiTheme="majorBidi" w:hAnsiTheme="majorBidi" w:cstheme="majorBidi"/>
          <w:sz w:val="20"/>
          <w:szCs w:val="20"/>
        </w:rPr>
      </w:pPr>
      <w:r w:rsidRPr="006B2AA6">
        <w:rPr>
          <w:rFonts w:asciiTheme="majorBidi" w:hAnsiTheme="majorBidi" w:cstheme="majorBidi"/>
          <w:sz w:val="20"/>
          <w:szCs w:val="20"/>
        </w:rPr>
        <w:footnoteRef/>
      </w:r>
      <w:r w:rsidRPr="006B2AA6">
        <w:rPr>
          <w:rFonts w:asciiTheme="majorBidi" w:hAnsiTheme="majorBidi" w:cstheme="majorBidi"/>
          <w:sz w:val="20"/>
          <w:szCs w:val="20"/>
        </w:rPr>
        <w:t xml:space="preserve">  Muhammad. </w:t>
      </w:r>
      <w:r w:rsidRPr="006B2AA6">
        <w:rPr>
          <w:rFonts w:asciiTheme="majorBidi" w:hAnsiTheme="majorBidi" w:cstheme="majorBidi"/>
          <w:i/>
          <w:iCs/>
          <w:sz w:val="20"/>
          <w:szCs w:val="20"/>
        </w:rPr>
        <w:t>Manajemen Bank Syariah</w:t>
      </w:r>
      <w:r>
        <w:rPr>
          <w:rFonts w:asciiTheme="majorBidi" w:hAnsiTheme="majorBidi" w:cstheme="majorBidi"/>
          <w:sz w:val="20"/>
          <w:szCs w:val="20"/>
        </w:rPr>
        <w:t xml:space="preserve">. </w:t>
      </w:r>
      <w:r w:rsidRPr="006B2AA6">
        <w:rPr>
          <w:rFonts w:asciiTheme="majorBidi" w:hAnsiTheme="majorBidi" w:cstheme="majorBidi"/>
          <w:sz w:val="20"/>
          <w:szCs w:val="20"/>
        </w:rPr>
        <w:t>Y</w:t>
      </w:r>
      <w:r>
        <w:rPr>
          <w:rFonts w:asciiTheme="majorBidi" w:hAnsiTheme="majorBidi" w:cstheme="majorBidi"/>
          <w:sz w:val="20"/>
          <w:szCs w:val="20"/>
        </w:rPr>
        <w:t xml:space="preserve">ogyakarta: UPP STIM YKPN. </w:t>
      </w:r>
      <w:r w:rsidRPr="006B2AA6">
        <w:rPr>
          <w:rFonts w:asciiTheme="majorBidi" w:hAnsiTheme="majorBidi" w:cstheme="majorBidi"/>
          <w:sz w:val="20"/>
          <w:szCs w:val="20"/>
        </w:rPr>
        <w:t>hal.</w:t>
      </w:r>
      <w:r>
        <w:rPr>
          <w:rFonts w:asciiTheme="majorBidi" w:hAnsiTheme="majorBidi" w:cstheme="majorBidi"/>
          <w:sz w:val="20"/>
          <w:szCs w:val="20"/>
        </w:rPr>
        <w:t xml:space="preserve"> 106</w:t>
      </w:r>
    </w:p>
  </w:footnote>
  <w:footnote w:id="19">
    <w:p w:rsidR="00B02024" w:rsidRPr="006B2AA6" w:rsidRDefault="00B02024" w:rsidP="00C44965">
      <w:pPr>
        <w:pStyle w:val="FootnoteText"/>
        <w:ind w:firstLine="720"/>
        <w:rPr>
          <w:rFonts w:asciiTheme="majorBidi" w:hAnsiTheme="majorBidi" w:cstheme="majorBidi"/>
        </w:rPr>
      </w:pPr>
      <w:r w:rsidRPr="006B2AA6">
        <w:rPr>
          <w:rStyle w:val="FootnoteReference"/>
          <w:rFonts w:asciiTheme="majorBidi" w:hAnsiTheme="majorBidi" w:cstheme="majorBidi"/>
        </w:rPr>
        <w:footnoteRef/>
      </w:r>
      <w:r w:rsidRPr="006B2AA6">
        <w:rPr>
          <w:rFonts w:asciiTheme="majorBidi" w:hAnsiTheme="majorBidi" w:cstheme="majorBidi"/>
        </w:rPr>
        <w:t xml:space="preserve"> Huda Nurul, </w:t>
      </w:r>
      <w:r w:rsidRPr="007465CE">
        <w:rPr>
          <w:rFonts w:asciiTheme="majorBidi" w:hAnsiTheme="majorBidi" w:cstheme="majorBidi"/>
          <w:i/>
          <w:iCs/>
        </w:rPr>
        <w:t>Lembaga keuangan Islam</w:t>
      </w:r>
      <w:r w:rsidRPr="006B2AA6">
        <w:rPr>
          <w:rFonts w:asciiTheme="majorBidi" w:hAnsiTheme="majorBidi" w:cstheme="majorBidi"/>
        </w:rPr>
        <w:t>, hal 72</w:t>
      </w:r>
    </w:p>
  </w:footnote>
  <w:footnote w:id="20">
    <w:p w:rsidR="00B02024" w:rsidRDefault="00B02024" w:rsidP="00C44965">
      <w:pPr>
        <w:pStyle w:val="FootnoteText"/>
        <w:ind w:firstLine="720"/>
      </w:pPr>
      <w:r w:rsidRPr="006B2AA6">
        <w:rPr>
          <w:rStyle w:val="FootnoteReference"/>
          <w:rFonts w:asciiTheme="majorBidi" w:hAnsiTheme="majorBidi" w:cstheme="majorBidi"/>
        </w:rPr>
        <w:footnoteRef/>
      </w:r>
      <w:r w:rsidRPr="006B2AA6">
        <w:rPr>
          <w:rFonts w:asciiTheme="majorBidi" w:hAnsiTheme="majorBidi" w:cstheme="majorBidi"/>
        </w:rPr>
        <w:t xml:space="preserve"> Rizal yaya, </w:t>
      </w:r>
      <w:r w:rsidRPr="007465CE">
        <w:rPr>
          <w:rFonts w:asciiTheme="majorBidi" w:hAnsiTheme="majorBidi" w:cstheme="majorBidi"/>
          <w:i/>
          <w:iCs/>
        </w:rPr>
        <w:t>Akuntansi Perbankan Syariah</w:t>
      </w:r>
      <w:r w:rsidRPr="006B2AA6">
        <w:rPr>
          <w:rFonts w:asciiTheme="majorBidi" w:hAnsiTheme="majorBidi" w:cstheme="majorBidi"/>
        </w:rPr>
        <w:t>, hal 150</w:t>
      </w:r>
    </w:p>
  </w:footnote>
  <w:footnote w:id="21">
    <w:p w:rsidR="00B02024" w:rsidRPr="00A2726C" w:rsidRDefault="00B02024" w:rsidP="00C44965">
      <w:pPr>
        <w:pStyle w:val="FootnoteText"/>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w:t>
      </w:r>
      <w:r>
        <w:rPr>
          <w:rStyle w:val="FootnoteReference"/>
        </w:rPr>
        <w:footnoteRef/>
      </w:r>
      <w:r w:rsidRPr="002729A8">
        <w:rPr>
          <w:rFonts w:asciiTheme="majorBidi" w:hAnsiTheme="majorBidi" w:cstheme="majorBidi"/>
        </w:rPr>
        <w:t xml:space="preserve">Kasmir, </w:t>
      </w:r>
      <w:r w:rsidRPr="002729A8">
        <w:rPr>
          <w:rFonts w:asciiTheme="majorBidi" w:hAnsiTheme="majorBidi" w:cstheme="majorBidi"/>
          <w:i/>
          <w:iCs/>
        </w:rPr>
        <w:t>Bank Dan Lembaga Keuangan Lainnya</w:t>
      </w:r>
      <w:r w:rsidRPr="002729A8">
        <w:rPr>
          <w:rFonts w:asciiTheme="majorBidi" w:hAnsiTheme="majorBidi" w:cstheme="majorBidi"/>
        </w:rPr>
        <w:t>. Jakart</w:t>
      </w:r>
      <w:r>
        <w:rPr>
          <w:rFonts w:asciiTheme="majorBidi" w:hAnsiTheme="majorBidi" w:cstheme="majorBidi"/>
        </w:rPr>
        <w:t>a: Raja Grafindo Persada. 2013. hal 75</w:t>
      </w:r>
      <w:r w:rsidRPr="002729A8">
        <w:rPr>
          <w:rFonts w:asciiTheme="majorBidi" w:hAnsiTheme="majorBidi" w:cstheme="majorBidi"/>
        </w:rPr>
        <w:t>.</w:t>
      </w:r>
    </w:p>
  </w:footnote>
  <w:footnote w:id="22">
    <w:p w:rsidR="00B02024" w:rsidRPr="006B2AA6" w:rsidRDefault="00B02024" w:rsidP="00C44965">
      <w:pPr>
        <w:pStyle w:val="FootnoteText"/>
        <w:ind w:firstLine="720"/>
        <w:rPr>
          <w:rFonts w:asciiTheme="majorBidi" w:hAnsiTheme="majorBidi" w:cstheme="majorBidi"/>
        </w:rPr>
      </w:pPr>
      <w:r w:rsidRPr="006B2AA6">
        <w:rPr>
          <w:rStyle w:val="FootnoteReference"/>
          <w:rFonts w:asciiTheme="majorBidi" w:hAnsiTheme="majorBidi" w:cstheme="majorBidi"/>
        </w:rPr>
        <w:footnoteRef/>
      </w:r>
      <w:r w:rsidRPr="006B2AA6">
        <w:rPr>
          <w:rFonts w:asciiTheme="majorBidi" w:hAnsiTheme="majorBidi" w:cstheme="majorBidi"/>
        </w:rPr>
        <w:t xml:space="preserve"> Rizal Yaya, </w:t>
      </w:r>
      <w:r>
        <w:rPr>
          <w:rFonts w:asciiTheme="majorBidi" w:hAnsiTheme="majorBidi" w:cstheme="majorBidi"/>
        </w:rPr>
        <w:t xml:space="preserve"> </w:t>
      </w:r>
      <w:r w:rsidRPr="006B2AA6">
        <w:rPr>
          <w:rFonts w:asciiTheme="majorBidi" w:hAnsiTheme="majorBidi" w:cstheme="majorBidi"/>
          <w:i/>
          <w:iCs/>
        </w:rPr>
        <w:t>Akuntansi Perbankan Syariah(Teori dan Praktik Kontemporer)</w:t>
      </w:r>
      <w:r w:rsidRPr="006B2AA6">
        <w:rPr>
          <w:rFonts w:asciiTheme="majorBidi" w:hAnsiTheme="majorBidi" w:cstheme="majorBidi"/>
        </w:rPr>
        <w:t xml:space="preserve"> hal 55</w:t>
      </w:r>
    </w:p>
  </w:footnote>
  <w:footnote w:id="23">
    <w:p w:rsidR="00B02024" w:rsidRPr="006B2AA6" w:rsidRDefault="00B02024" w:rsidP="00C44965">
      <w:pPr>
        <w:pStyle w:val="FootnoteText"/>
        <w:ind w:firstLine="720"/>
        <w:rPr>
          <w:rFonts w:asciiTheme="majorBidi" w:hAnsiTheme="majorBidi" w:cstheme="majorBidi"/>
        </w:rPr>
      </w:pPr>
      <w:r w:rsidRPr="006B2AA6">
        <w:rPr>
          <w:rStyle w:val="FootnoteReference"/>
          <w:rFonts w:asciiTheme="majorBidi" w:hAnsiTheme="majorBidi" w:cstheme="majorBidi"/>
        </w:rPr>
        <w:footnoteRef/>
      </w:r>
      <w:r>
        <w:rPr>
          <w:rFonts w:asciiTheme="majorBidi" w:hAnsiTheme="majorBidi" w:cstheme="majorBidi"/>
        </w:rPr>
        <w:t xml:space="preserve"> Rizal yaya,  </w:t>
      </w:r>
      <w:r w:rsidRPr="006B2AA6">
        <w:rPr>
          <w:rFonts w:asciiTheme="majorBidi" w:hAnsiTheme="majorBidi" w:cstheme="majorBidi"/>
          <w:i/>
          <w:iCs/>
        </w:rPr>
        <w:t>Akuntansi Perbankan Syariah(Teori dan Praktik Kontemporer edisi 2)</w:t>
      </w:r>
      <w:r>
        <w:rPr>
          <w:rFonts w:asciiTheme="majorBidi" w:hAnsiTheme="majorBidi" w:cstheme="majorBidi"/>
          <w:i/>
          <w:iCs/>
        </w:rPr>
        <w:t xml:space="preserve"> </w:t>
      </w:r>
      <w:r w:rsidRPr="006B2AA6">
        <w:rPr>
          <w:rFonts w:asciiTheme="majorBidi" w:hAnsiTheme="majorBidi" w:cstheme="majorBidi"/>
        </w:rPr>
        <w:t xml:space="preserve">hal </w:t>
      </w:r>
      <w:r w:rsidRPr="00295651">
        <w:rPr>
          <w:rFonts w:asciiTheme="majorBidi" w:hAnsiTheme="majorBidi" w:cstheme="majorBidi"/>
        </w:rPr>
        <w:t>55</w:t>
      </w:r>
    </w:p>
  </w:footnote>
  <w:footnote w:id="24">
    <w:p w:rsidR="00B02024" w:rsidRPr="008C7808" w:rsidRDefault="00B02024" w:rsidP="00C44965">
      <w:pPr>
        <w:ind w:firstLine="720"/>
        <w:jc w:val="both"/>
        <w:rPr>
          <w:rFonts w:asciiTheme="majorBidi" w:hAnsiTheme="majorBidi" w:cstheme="majorBidi"/>
        </w:rPr>
      </w:pPr>
      <w:r>
        <w:rPr>
          <w:rStyle w:val="FootnoteReference"/>
        </w:rPr>
        <w:footnoteRef/>
      </w:r>
      <w:r>
        <w:t xml:space="preserve"> </w:t>
      </w:r>
      <w:r w:rsidRPr="001C48F6">
        <w:rPr>
          <w:rFonts w:asciiTheme="majorBidi" w:hAnsiTheme="majorBidi" w:cstheme="majorBidi"/>
        </w:rPr>
        <w:t xml:space="preserve">Trian Argono. 2006. Pengaruh Tingkat Suku Bunga Deposito Berjangka Terhadap Jumlah Dana Deposito </w:t>
      </w:r>
      <w:r w:rsidRPr="001C48F6">
        <w:rPr>
          <w:rFonts w:asciiTheme="majorBidi" w:hAnsiTheme="majorBidi" w:cstheme="majorBidi"/>
          <w:i/>
          <w:iCs/>
          <w:sz w:val="20"/>
          <w:szCs w:val="20"/>
        </w:rPr>
        <w:t>Studi pada BRI (Persero), Tbk Unit Nglegok Kanca Blitar tahun 2003 2004</w:t>
      </w:r>
      <w:r w:rsidRPr="001C48F6">
        <w:rPr>
          <w:rFonts w:asciiTheme="majorBidi" w:hAnsiTheme="majorBidi" w:cstheme="majorBidi"/>
          <w:i/>
          <w:iCs/>
        </w:rPr>
        <w:t xml:space="preserve">. </w:t>
      </w:r>
      <w:hyperlink r:id="rId5" w:history="1">
        <w:r w:rsidRPr="008C7808">
          <w:rPr>
            <w:rStyle w:val="Hyperlink"/>
            <w:rFonts w:asciiTheme="majorBidi" w:hAnsiTheme="majorBidi" w:cstheme="majorBidi"/>
            <w:color w:val="auto"/>
            <w:sz w:val="20"/>
            <w:szCs w:val="20"/>
          </w:rPr>
          <w:t>http://eprints.umm.ac.id/6460/1/</w:t>
        </w:r>
      </w:hyperlink>
      <w:r w:rsidRPr="008C7808">
        <w:rPr>
          <w:rFonts w:asciiTheme="majorBidi" w:hAnsiTheme="majorBidi" w:cstheme="majorBidi"/>
          <w:sz w:val="20"/>
          <w:szCs w:val="20"/>
        </w:rPr>
        <w:t xml:space="preserve">  . Diakses Tanggal 24 juni 2015 Pukul 21.18.</w:t>
      </w:r>
    </w:p>
    <w:p w:rsidR="00B02024" w:rsidRPr="008C7808" w:rsidRDefault="00B02024" w:rsidP="00C44965">
      <w:pPr>
        <w:ind w:firstLine="720"/>
        <w:jc w:val="both"/>
        <w:rPr>
          <w:rFonts w:asciiTheme="majorBidi" w:hAnsiTheme="majorBidi" w:cstheme="majorBidi"/>
        </w:rPr>
      </w:pPr>
    </w:p>
    <w:p w:rsidR="00B02024" w:rsidRPr="006B2AA6" w:rsidRDefault="00B02024" w:rsidP="00C44965">
      <w:pPr>
        <w:pStyle w:val="FootnoteText"/>
        <w:rPr>
          <w:rFonts w:asciiTheme="majorBidi" w:hAnsiTheme="majorBidi" w:cstheme="majorBidi"/>
        </w:rPr>
      </w:pPr>
    </w:p>
  </w:footnote>
  <w:footnote w:id="25">
    <w:p w:rsidR="00B02024" w:rsidRPr="001C48F6" w:rsidRDefault="00B02024" w:rsidP="00C44965">
      <w:pPr>
        <w:ind w:firstLine="720"/>
        <w:jc w:val="both"/>
        <w:rPr>
          <w:sz w:val="20"/>
          <w:szCs w:val="20"/>
        </w:rPr>
      </w:pPr>
      <w:r>
        <w:rPr>
          <w:rStyle w:val="FootnoteReference"/>
        </w:rPr>
        <w:footnoteRef/>
      </w:r>
      <w:r>
        <w:t xml:space="preserve"> </w:t>
      </w:r>
      <w:r w:rsidRPr="001C48F6">
        <w:rPr>
          <w:rFonts w:asciiTheme="majorBidi" w:hAnsiTheme="majorBidi" w:cstheme="majorBidi"/>
          <w:sz w:val="20"/>
          <w:szCs w:val="20"/>
        </w:rPr>
        <w:t xml:space="preserve">Dewi Gusti Ayu, SE. 2007. </w:t>
      </w:r>
      <w:r w:rsidRPr="001C48F6">
        <w:rPr>
          <w:rFonts w:asciiTheme="majorBidi" w:hAnsiTheme="majorBidi" w:cstheme="majorBidi"/>
          <w:i/>
          <w:iCs/>
          <w:sz w:val="20"/>
          <w:szCs w:val="20"/>
        </w:rPr>
        <w:t xml:space="preserve">Pengaruh Tabungan dan Deposito Terhadap Rentabilitas (ROA dan ROE) pada PT Bank BNI. </w:t>
      </w:r>
      <w:r w:rsidRPr="001C48F6">
        <w:rPr>
          <w:rFonts w:asciiTheme="majorBidi" w:hAnsiTheme="majorBidi" w:cstheme="majorBidi"/>
          <w:sz w:val="20"/>
          <w:szCs w:val="20"/>
        </w:rPr>
        <w:t>Tersedia:</w:t>
      </w:r>
      <w:r w:rsidRPr="001C48F6">
        <w:rPr>
          <w:sz w:val="20"/>
          <w:szCs w:val="20"/>
        </w:rPr>
        <w:t xml:space="preserve"> </w:t>
      </w:r>
      <w:hyperlink r:id="rId6" w:history="1">
        <w:r w:rsidRPr="008C7808">
          <w:rPr>
            <w:rStyle w:val="Hyperlink"/>
            <w:rFonts w:asciiTheme="majorBidi" w:hAnsiTheme="majorBidi" w:cstheme="majorBidi"/>
            <w:color w:val="auto"/>
            <w:sz w:val="20"/>
            <w:szCs w:val="20"/>
          </w:rPr>
          <w:t>http://www.gunadarma.ac.id/library/l</w:t>
        </w:r>
      </w:hyperlink>
      <w:r w:rsidRPr="001C48F6">
        <w:rPr>
          <w:rFonts w:asciiTheme="majorBidi" w:hAnsiTheme="majorBidi" w:cstheme="majorBidi"/>
          <w:sz w:val="20"/>
          <w:szCs w:val="20"/>
        </w:rPr>
        <w:t xml:space="preserve"> halaman 7 di akses pada tanggal 25 juni 2015 pukul 21.36.</w:t>
      </w:r>
    </w:p>
    <w:p w:rsidR="00B02024" w:rsidRPr="008D6FD9" w:rsidRDefault="00B02024" w:rsidP="00C44965">
      <w:pPr>
        <w:pStyle w:val="FootnoteText"/>
      </w:pPr>
    </w:p>
  </w:footnote>
  <w:footnote w:id="26">
    <w:p w:rsidR="00B02024" w:rsidRPr="001C48F6" w:rsidRDefault="00B02024" w:rsidP="00C44965">
      <w:pPr>
        <w:pStyle w:val="FootnoteText"/>
        <w:ind w:firstLine="720"/>
        <w:jc w:val="both"/>
      </w:pPr>
      <w:r>
        <w:rPr>
          <w:rStyle w:val="FootnoteReference"/>
        </w:rPr>
        <w:footnoteRef/>
      </w:r>
      <w:r>
        <w:t xml:space="preserve"> </w:t>
      </w:r>
      <w:r w:rsidRPr="001C48F6">
        <w:rPr>
          <w:rFonts w:asciiTheme="majorBidi" w:hAnsiTheme="majorBidi" w:cstheme="majorBidi"/>
        </w:rPr>
        <w:t>Novianto</w:t>
      </w:r>
      <w:r w:rsidRPr="001C48F6">
        <w:t xml:space="preserve">, </w:t>
      </w:r>
      <w:r w:rsidRPr="001C48F6">
        <w:rPr>
          <w:rFonts w:ascii="Times New Roman" w:hAnsi="Times New Roman" w:cs="Times New Roman"/>
        </w:rPr>
        <w:t>Abdullah Syakur</w:t>
      </w:r>
      <w:r w:rsidRPr="001C48F6">
        <w:rPr>
          <w:rFonts w:asciiTheme="majorBidi" w:hAnsiTheme="majorBidi" w:cstheme="majorBidi"/>
        </w:rPr>
        <w:t xml:space="preserve">. 2008. </w:t>
      </w:r>
      <w:r w:rsidRPr="001C48F6">
        <w:rPr>
          <w:rFonts w:ascii="Times New Roman" w:hAnsi="Times New Roman" w:cs="Times New Roman"/>
          <w:i/>
          <w:iCs/>
        </w:rPr>
        <w:t>Analisis Faktor-faktor yang  Mempengaruhi Penghimpunan Deposito Mudharabah Perbankan Syariah di Indonesia.  Jurnal Program Pascasarjana Fakultas Ekonomi dan Bisnis Universitas Brawijaya</w:t>
      </w:r>
      <w:r w:rsidRPr="001C48F6">
        <w:rPr>
          <w:rFonts w:ascii="Times New Roman" w:hAnsi="Times New Roman" w:cs="Times New Roman"/>
        </w:rPr>
        <w:t xml:space="preserve"> . 595-604. </w:t>
      </w:r>
    </w:p>
  </w:footnote>
  <w:footnote w:id="27">
    <w:p w:rsidR="00DD7CDC" w:rsidRPr="008D6FD9" w:rsidRDefault="00DD7CDC" w:rsidP="00DD7CDC">
      <w:pPr>
        <w:pStyle w:val="FootnoteText"/>
        <w:ind w:firstLine="720"/>
      </w:pPr>
      <w:r>
        <w:rPr>
          <w:rStyle w:val="FootnoteReference"/>
        </w:rPr>
        <w:footnoteRef/>
      </w:r>
      <w:r>
        <w:t xml:space="preserve"> </w:t>
      </w:r>
      <w:r w:rsidRPr="008D6FD9">
        <w:rPr>
          <w:rFonts w:asciiTheme="majorBidi" w:hAnsiTheme="majorBidi" w:cstheme="majorBidi"/>
        </w:rPr>
        <w:t xml:space="preserve">Sasmianah. 2009. </w:t>
      </w:r>
      <w:r w:rsidRPr="008D6FD9">
        <w:rPr>
          <w:rFonts w:asciiTheme="majorBidi" w:hAnsiTheme="majorBidi" w:cstheme="majorBidi"/>
          <w:i/>
          <w:iCs/>
        </w:rPr>
        <w:t>Pengaruh Bagi Hasil Terhadap Minat Nasabah Pada Produk Simpanan Mudharabah di PT Bank Sumsel Syariah Cabang Palembang Periode 2006-2008.</w:t>
      </w:r>
      <w:r>
        <w:rPr>
          <w:rFonts w:asciiTheme="majorBidi" w:hAnsiTheme="majorBidi" w:cstheme="majorBidi"/>
        </w:rPr>
        <w:t xml:space="preserve"> Program studi Ekonomi Islam</w:t>
      </w:r>
    </w:p>
  </w:footnote>
  <w:footnote w:id="28">
    <w:p w:rsidR="00B02024" w:rsidRDefault="00B02024" w:rsidP="00C44965">
      <w:pPr>
        <w:pStyle w:val="Default"/>
        <w:ind w:firstLine="720"/>
        <w:jc w:val="both"/>
      </w:pPr>
      <w:r>
        <w:rPr>
          <w:rStyle w:val="FootnoteReference"/>
        </w:rPr>
        <w:footnoteRef/>
      </w:r>
      <w:r>
        <w:t xml:space="preserve"> </w:t>
      </w:r>
      <w:r w:rsidRPr="00295651">
        <w:rPr>
          <w:rFonts w:asciiTheme="majorBidi" w:hAnsiTheme="majorBidi" w:cstheme="majorBidi"/>
          <w:sz w:val="20"/>
          <w:szCs w:val="20"/>
        </w:rPr>
        <w:t xml:space="preserve">Evi Natalia dan Moch.Dzulkirom AR (2013).  </w:t>
      </w:r>
      <w:r w:rsidRPr="00295651">
        <w:rPr>
          <w:rFonts w:asciiTheme="majorBidi" w:hAnsiTheme="majorBidi" w:cstheme="majorBidi"/>
          <w:i/>
          <w:iCs/>
          <w:sz w:val="20"/>
          <w:szCs w:val="20"/>
        </w:rPr>
        <w:t xml:space="preserve">Pengaruh Tingkat Bagi Hasil Deposito Bank Syariah dan Suku Bunga Deposito Bank Umum Terhadap Jumlah Simpanan Deposito Mudharabah (Studi Pada PT. Bank Syariah Mandiri Periode 2009-2012)”. Jurnal </w:t>
      </w:r>
      <w:r w:rsidRPr="00295651">
        <w:rPr>
          <w:i/>
          <w:iCs/>
          <w:sz w:val="20"/>
          <w:szCs w:val="20"/>
        </w:rPr>
        <w:t xml:space="preserve"> Jurusan Administrasi Bisnis Fakultas Ilmu Administrasi Universitas Brawijaya Malang</w:t>
      </w:r>
      <w:r w:rsidRPr="00295651">
        <w:rPr>
          <w:sz w:val="20"/>
          <w:szCs w:val="20"/>
        </w:rPr>
        <w:t>. Vol. 9 No. 1. 1-7</w:t>
      </w:r>
    </w:p>
  </w:footnote>
  <w:footnote w:id="29">
    <w:p w:rsidR="00B02024" w:rsidRDefault="00B02024" w:rsidP="00C44965">
      <w:pPr>
        <w:pStyle w:val="FootnoteText"/>
        <w:ind w:firstLine="720"/>
      </w:pPr>
      <w:r>
        <w:rPr>
          <w:rStyle w:val="FootnoteReference"/>
        </w:rPr>
        <w:footnoteRef/>
      </w:r>
      <w:r>
        <w:t xml:space="preserve"> </w:t>
      </w:r>
      <w:r w:rsidRPr="00D35E4C">
        <w:rPr>
          <w:rFonts w:asciiTheme="majorBidi" w:hAnsiTheme="majorBidi" w:cstheme="majorBidi"/>
        </w:rPr>
        <w:t xml:space="preserve">Ety Rochaaety,dkk. </w:t>
      </w:r>
      <w:r w:rsidRPr="00D35E4C">
        <w:rPr>
          <w:rFonts w:asciiTheme="majorBidi" w:hAnsiTheme="majorBidi" w:cstheme="majorBidi"/>
          <w:i/>
          <w:iCs/>
        </w:rPr>
        <w:t>Metodologi Penelitian Bisnis Dengan Aplikasi SPSS</w:t>
      </w:r>
      <w:r w:rsidRPr="00D35E4C">
        <w:rPr>
          <w:rFonts w:asciiTheme="majorBidi" w:hAnsiTheme="majorBidi" w:cstheme="majorBidi"/>
        </w:rPr>
        <w:t xml:space="preserve"> (Jakarta : Mitra Wacana Media, Februari 2007) hal:108</w:t>
      </w:r>
    </w:p>
  </w:footnote>
  <w:footnote w:id="30">
    <w:p w:rsidR="00B02024" w:rsidRDefault="00B02024" w:rsidP="00C44965">
      <w:pPr>
        <w:pStyle w:val="FootnoteText"/>
        <w:ind w:firstLine="720"/>
        <w:jc w:val="both"/>
      </w:pPr>
      <w:r>
        <w:rPr>
          <w:rStyle w:val="FootnoteReference"/>
        </w:rPr>
        <w:footnoteRef/>
      </w:r>
      <w:r>
        <w:t xml:space="preserve"> </w:t>
      </w:r>
      <w:r w:rsidRPr="00295651">
        <w:rPr>
          <w:rFonts w:asciiTheme="majorBidi" w:hAnsiTheme="majorBidi" w:cstheme="majorBidi"/>
        </w:rPr>
        <w:t xml:space="preserve">Evi Natalia dan Moch.Dzulkirom AR (2013).  </w:t>
      </w:r>
      <w:r w:rsidRPr="00295651">
        <w:rPr>
          <w:rFonts w:asciiTheme="majorBidi" w:hAnsiTheme="majorBidi" w:cstheme="majorBidi"/>
          <w:i/>
          <w:iCs/>
        </w:rPr>
        <w:t xml:space="preserve">Pengaruh Tingkat Bagi Hasil Deposito Bank Syariah dan Suku Bunga Deposito Bank Umum Terhadap Jumlah Simpanan Deposito Mudharabah (Studi Pada PT. Bank Syariah Mandiri Periode 2009-2012)”. Jurnal </w:t>
      </w:r>
      <w:r w:rsidRPr="00295651">
        <w:rPr>
          <w:i/>
          <w:iCs/>
        </w:rPr>
        <w:t xml:space="preserve"> Jurusan Administrasi Bisnis Fakultas Ilmu Administrasi Universitas Brawijaya Malang</w:t>
      </w:r>
      <w:r w:rsidRPr="00295651">
        <w:t>. Vol. 9 No. 1. 1-7</w:t>
      </w:r>
    </w:p>
  </w:footnote>
  <w:footnote w:id="31">
    <w:p w:rsidR="00B02024" w:rsidRPr="00BA76CC" w:rsidRDefault="00B02024" w:rsidP="00C44965">
      <w:pPr>
        <w:pStyle w:val="FootnoteText"/>
        <w:rPr>
          <w:rFonts w:asciiTheme="majorBidi" w:hAnsiTheme="majorBidi" w:cstheme="majorBidi"/>
        </w:rPr>
      </w:pPr>
      <w:r>
        <w:rPr>
          <w:rStyle w:val="FootnoteReference"/>
        </w:rPr>
        <w:footnoteRef/>
      </w:r>
      <w:r>
        <w:t xml:space="preserve"> </w:t>
      </w:r>
      <w:r w:rsidRPr="00BA76CC">
        <w:rPr>
          <w:rFonts w:asciiTheme="majorBidi" w:hAnsiTheme="majorBidi" w:cstheme="majorBidi"/>
        </w:rPr>
        <w:t xml:space="preserve">Sugiyono .2008. </w:t>
      </w:r>
      <w:r w:rsidRPr="00BA76CC">
        <w:rPr>
          <w:rFonts w:asciiTheme="majorBidi" w:hAnsiTheme="majorBidi" w:cstheme="majorBidi"/>
          <w:i/>
          <w:iCs/>
        </w:rPr>
        <w:t xml:space="preserve">Metode Penelitian Kunatitatif Kualitatif dan R&amp;D. </w:t>
      </w:r>
      <w:r>
        <w:rPr>
          <w:rFonts w:asciiTheme="majorBidi" w:hAnsiTheme="majorBidi" w:cstheme="majorBidi"/>
        </w:rPr>
        <w:t>Bandung Alfabeta. h</w:t>
      </w:r>
      <w:r w:rsidRPr="00BA76CC">
        <w:rPr>
          <w:rFonts w:asciiTheme="majorBidi" w:hAnsiTheme="majorBidi" w:cstheme="majorBidi"/>
        </w:rPr>
        <w:t>al 129</w:t>
      </w:r>
    </w:p>
  </w:footnote>
  <w:footnote w:id="32">
    <w:p w:rsidR="00B02024" w:rsidRDefault="00B02024" w:rsidP="00C44965">
      <w:pPr>
        <w:pStyle w:val="FootnoteText"/>
      </w:pPr>
      <w:r>
        <w:rPr>
          <w:rStyle w:val="FootnoteReference"/>
        </w:rPr>
        <w:footnoteRef/>
      </w:r>
      <w:r>
        <w:t xml:space="preserve"> </w:t>
      </w:r>
      <w:r>
        <w:rPr>
          <w:rFonts w:asciiTheme="majorBidi" w:hAnsiTheme="majorBidi" w:cstheme="majorBidi"/>
          <w:shd w:val="clear" w:color="auto" w:fill="FFFFFF"/>
        </w:rPr>
        <w:t xml:space="preserve">Ibid </w:t>
      </w:r>
    </w:p>
  </w:footnote>
  <w:footnote w:id="33">
    <w:p w:rsidR="00B02024" w:rsidRPr="00623D37" w:rsidRDefault="00B02024" w:rsidP="00C44965">
      <w:pPr>
        <w:pStyle w:val="FootnoteText"/>
        <w:ind w:firstLine="720"/>
        <w:rPr>
          <w:rFonts w:ascii="Times New Roman" w:hAnsi="Times New Roman"/>
          <w:i/>
        </w:rPr>
      </w:pPr>
      <w:r w:rsidRPr="00C32708">
        <w:rPr>
          <w:rStyle w:val="FootnoteReference"/>
          <w:rFonts w:ascii="Times New Roman" w:hAnsi="Times New Roman"/>
        </w:rPr>
        <w:footnoteRef/>
      </w:r>
      <w:r w:rsidRPr="00C32708">
        <w:rPr>
          <w:rFonts w:ascii="Times New Roman" w:hAnsi="Times New Roman"/>
        </w:rPr>
        <w:t xml:space="preserve">  Nurjannah. 2008. </w:t>
      </w:r>
      <w:r w:rsidRPr="00C32708">
        <w:rPr>
          <w:rFonts w:ascii="Times New Roman" w:hAnsi="Times New Roman"/>
          <w:i/>
        </w:rPr>
        <w:t xml:space="preserve">Modul Pelatihan SPSS. </w:t>
      </w:r>
      <w:r w:rsidRPr="00C32708">
        <w:rPr>
          <w:rFonts w:ascii="Times New Roman" w:hAnsi="Times New Roman"/>
        </w:rPr>
        <w:t>hal: 42</w:t>
      </w:r>
    </w:p>
  </w:footnote>
  <w:footnote w:id="34">
    <w:p w:rsidR="00B02024" w:rsidRPr="006646CB" w:rsidRDefault="00B02024" w:rsidP="006646CB">
      <w:pPr>
        <w:ind w:firstLine="720"/>
        <w:rPr>
          <w:rFonts w:asciiTheme="majorBidi" w:hAnsiTheme="majorBidi" w:cstheme="majorBidi"/>
          <w:sz w:val="20"/>
          <w:szCs w:val="20"/>
        </w:rPr>
      </w:pPr>
      <w:r>
        <w:rPr>
          <w:rStyle w:val="FootnoteReference"/>
        </w:rPr>
        <w:footnoteRef/>
      </w:r>
      <w:r>
        <w:t xml:space="preserve"> </w:t>
      </w:r>
      <w:r w:rsidRPr="006646CB">
        <w:rPr>
          <w:rFonts w:asciiTheme="majorBidi" w:hAnsiTheme="majorBidi" w:cstheme="majorBidi"/>
          <w:sz w:val="20"/>
          <w:szCs w:val="20"/>
        </w:rPr>
        <w:t>Jumlah Dana Deposito Mudharabah Bank Sumsel Babel Syariah</w:t>
      </w:r>
    </w:p>
  </w:footnote>
  <w:footnote w:id="35">
    <w:p w:rsidR="00B02024" w:rsidRPr="006646CB" w:rsidRDefault="00B02024" w:rsidP="006646CB">
      <w:pPr>
        <w:ind w:firstLine="720"/>
        <w:rPr>
          <w:rFonts w:asciiTheme="majorBidi" w:hAnsiTheme="majorBidi" w:cstheme="majorBidi"/>
          <w:sz w:val="24"/>
          <w:szCs w:val="24"/>
        </w:rPr>
      </w:pPr>
      <w:r w:rsidRPr="006646CB">
        <w:rPr>
          <w:rStyle w:val="FootnoteReference"/>
          <w:sz w:val="20"/>
          <w:szCs w:val="20"/>
        </w:rPr>
        <w:footnoteRef/>
      </w:r>
      <w:r w:rsidRPr="006646CB">
        <w:rPr>
          <w:sz w:val="20"/>
          <w:szCs w:val="20"/>
        </w:rPr>
        <w:t xml:space="preserve"> </w:t>
      </w:r>
      <w:r w:rsidRPr="006646CB">
        <w:rPr>
          <w:rFonts w:asciiTheme="majorBidi" w:hAnsiTheme="majorBidi" w:cstheme="majorBidi"/>
          <w:sz w:val="20"/>
          <w:szCs w:val="20"/>
        </w:rPr>
        <w:t>Jumlah Dana Deposito Mudharabah Bank Sumsel Babel Syariah</w:t>
      </w:r>
    </w:p>
  </w:footnote>
  <w:footnote w:id="36">
    <w:p w:rsidR="00B02024" w:rsidRDefault="00B02024" w:rsidP="006646CB">
      <w:pPr>
        <w:pStyle w:val="FootnoteText"/>
        <w:ind w:firstLine="720"/>
      </w:pPr>
      <w:r>
        <w:rPr>
          <w:rStyle w:val="FootnoteReference"/>
        </w:rPr>
        <w:footnoteRef/>
      </w:r>
      <w:r>
        <w:t xml:space="preserve"> </w:t>
      </w:r>
      <w:r w:rsidRPr="006646CB">
        <w:rPr>
          <w:rFonts w:asciiTheme="majorBidi" w:hAnsiTheme="majorBidi" w:cstheme="majorBidi"/>
        </w:rPr>
        <w:t>Desk Training, Produk dan Jasa Bank Sumsel Babel Syariah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298145"/>
      <w:docPartObj>
        <w:docPartGallery w:val="Page Numbers (Top of Page)"/>
        <w:docPartUnique/>
      </w:docPartObj>
    </w:sdtPr>
    <w:sdtContent>
      <w:p w:rsidR="00B02024" w:rsidRDefault="00B24DA9">
        <w:pPr>
          <w:pStyle w:val="Header"/>
          <w:jc w:val="right"/>
        </w:pPr>
        <w:fldSimple w:instr=" PAGE   \* MERGEFORMAT ">
          <w:r w:rsidR="0013221C">
            <w:rPr>
              <w:noProof/>
            </w:rPr>
            <w:t>3</w:t>
          </w:r>
        </w:fldSimple>
      </w:p>
    </w:sdtContent>
  </w:sdt>
  <w:p w:rsidR="00B02024" w:rsidRDefault="00B02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2A6"/>
    <w:multiLevelType w:val="hybridMultilevel"/>
    <w:tmpl w:val="F2508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31815"/>
    <w:multiLevelType w:val="hybridMultilevel"/>
    <w:tmpl w:val="F072CF12"/>
    <w:lvl w:ilvl="0" w:tplc="11C64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875E8"/>
    <w:multiLevelType w:val="hybridMultilevel"/>
    <w:tmpl w:val="4BC66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2474E"/>
    <w:multiLevelType w:val="hybridMultilevel"/>
    <w:tmpl w:val="7A325F8E"/>
    <w:lvl w:ilvl="0" w:tplc="5210B7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8A1A96"/>
    <w:multiLevelType w:val="hybridMultilevel"/>
    <w:tmpl w:val="D0282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C2DFD"/>
    <w:multiLevelType w:val="hybridMultilevel"/>
    <w:tmpl w:val="07A8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27974"/>
    <w:multiLevelType w:val="hybridMultilevel"/>
    <w:tmpl w:val="63E0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C6584"/>
    <w:multiLevelType w:val="hybridMultilevel"/>
    <w:tmpl w:val="B7BA0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B1981"/>
    <w:multiLevelType w:val="hybridMultilevel"/>
    <w:tmpl w:val="DB1A343C"/>
    <w:lvl w:ilvl="0" w:tplc="425670B4">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367BB"/>
    <w:multiLevelType w:val="hybridMultilevel"/>
    <w:tmpl w:val="F72C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76C8"/>
    <w:multiLevelType w:val="hybridMultilevel"/>
    <w:tmpl w:val="9B5A4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8D5896"/>
    <w:multiLevelType w:val="hybridMultilevel"/>
    <w:tmpl w:val="39920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E074F"/>
    <w:multiLevelType w:val="hybridMultilevel"/>
    <w:tmpl w:val="573A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14746"/>
    <w:multiLevelType w:val="hybridMultilevel"/>
    <w:tmpl w:val="A8066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23B0D"/>
    <w:multiLevelType w:val="hybridMultilevel"/>
    <w:tmpl w:val="B7583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175D5"/>
    <w:multiLevelType w:val="hybridMultilevel"/>
    <w:tmpl w:val="B4105C36"/>
    <w:lvl w:ilvl="0" w:tplc="E3EECAF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1F3866"/>
    <w:multiLevelType w:val="hybridMultilevel"/>
    <w:tmpl w:val="D082A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22334"/>
    <w:multiLevelType w:val="hybridMultilevel"/>
    <w:tmpl w:val="F9E0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96510"/>
    <w:multiLevelType w:val="hybridMultilevel"/>
    <w:tmpl w:val="72C0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73767"/>
    <w:multiLevelType w:val="hybridMultilevel"/>
    <w:tmpl w:val="031CA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52F67"/>
    <w:multiLevelType w:val="hybridMultilevel"/>
    <w:tmpl w:val="BB821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262C4A"/>
    <w:multiLevelType w:val="hybridMultilevel"/>
    <w:tmpl w:val="E4C60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5181A"/>
    <w:multiLevelType w:val="hybridMultilevel"/>
    <w:tmpl w:val="C0201D64"/>
    <w:lvl w:ilvl="0" w:tplc="64D0F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927253"/>
    <w:multiLevelType w:val="hybridMultilevel"/>
    <w:tmpl w:val="AB58F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10"/>
  </w:num>
  <w:num w:numId="5">
    <w:abstractNumId w:val="14"/>
  </w:num>
  <w:num w:numId="6">
    <w:abstractNumId w:val="22"/>
  </w:num>
  <w:num w:numId="7">
    <w:abstractNumId w:val="3"/>
  </w:num>
  <w:num w:numId="8">
    <w:abstractNumId w:val="18"/>
  </w:num>
  <w:num w:numId="9">
    <w:abstractNumId w:val="20"/>
  </w:num>
  <w:num w:numId="10">
    <w:abstractNumId w:val="16"/>
  </w:num>
  <w:num w:numId="11">
    <w:abstractNumId w:val="21"/>
  </w:num>
  <w:num w:numId="12">
    <w:abstractNumId w:val="13"/>
  </w:num>
  <w:num w:numId="13">
    <w:abstractNumId w:val="7"/>
  </w:num>
  <w:num w:numId="14">
    <w:abstractNumId w:val="17"/>
  </w:num>
  <w:num w:numId="15">
    <w:abstractNumId w:val="4"/>
  </w:num>
  <w:num w:numId="16">
    <w:abstractNumId w:val="1"/>
  </w:num>
  <w:num w:numId="17">
    <w:abstractNumId w:val="5"/>
  </w:num>
  <w:num w:numId="18">
    <w:abstractNumId w:val="6"/>
  </w:num>
  <w:num w:numId="19">
    <w:abstractNumId w:val="0"/>
  </w:num>
  <w:num w:numId="20">
    <w:abstractNumId w:val="12"/>
  </w:num>
  <w:num w:numId="21">
    <w:abstractNumId w:val="19"/>
  </w:num>
  <w:num w:numId="22">
    <w:abstractNumId w:val="9"/>
  </w:num>
  <w:num w:numId="23">
    <w:abstractNumId w:val="2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4965"/>
    <w:rsid w:val="0000049E"/>
    <w:rsid w:val="000048D0"/>
    <w:rsid w:val="00005B0B"/>
    <w:rsid w:val="00005BB4"/>
    <w:rsid w:val="000062C5"/>
    <w:rsid w:val="0000635D"/>
    <w:rsid w:val="000069BC"/>
    <w:rsid w:val="00006E13"/>
    <w:rsid w:val="00013189"/>
    <w:rsid w:val="00014DE8"/>
    <w:rsid w:val="00015AD6"/>
    <w:rsid w:val="00016578"/>
    <w:rsid w:val="00017327"/>
    <w:rsid w:val="00020A8C"/>
    <w:rsid w:val="0002724B"/>
    <w:rsid w:val="00035C72"/>
    <w:rsid w:val="00040CE5"/>
    <w:rsid w:val="0004118F"/>
    <w:rsid w:val="0004507C"/>
    <w:rsid w:val="0004621E"/>
    <w:rsid w:val="00047B8F"/>
    <w:rsid w:val="0005278A"/>
    <w:rsid w:val="00052C11"/>
    <w:rsid w:val="00054ECE"/>
    <w:rsid w:val="00056A92"/>
    <w:rsid w:val="0006129E"/>
    <w:rsid w:val="000613B4"/>
    <w:rsid w:val="00061DB7"/>
    <w:rsid w:val="000620A4"/>
    <w:rsid w:val="0006351D"/>
    <w:rsid w:val="0006480E"/>
    <w:rsid w:val="000733F9"/>
    <w:rsid w:val="000751E5"/>
    <w:rsid w:val="00076C39"/>
    <w:rsid w:val="0007726A"/>
    <w:rsid w:val="00077A8B"/>
    <w:rsid w:val="00077D8B"/>
    <w:rsid w:val="00080F4B"/>
    <w:rsid w:val="00085B67"/>
    <w:rsid w:val="000860DB"/>
    <w:rsid w:val="000873FF"/>
    <w:rsid w:val="00093C0C"/>
    <w:rsid w:val="000A03F3"/>
    <w:rsid w:val="000A0E36"/>
    <w:rsid w:val="000A11FD"/>
    <w:rsid w:val="000A1BB3"/>
    <w:rsid w:val="000A2BC5"/>
    <w:rsid w:val="000A4BF8"/>
    <w:rsid w:val="000B0148"/>
    <w:rsid w:val="000B1329"/>
    <w:rsid w:val="000C1855"/>
    <w:rsid w:val="000C22A6"/>
    <w:rsid w:val="000C2BE1"/>
    <w:rsid w:val="000C37E0"/>
    <w:rsid w:val="000C3B92"/>
    <w:rsid w:val="000C673D"/>
    <w:rsid w:val="000D2240"/>
    <w:rsid w:val="000D3E12"/>
    <w:rsid w:val="000D6F22"/>
    <w:rsid w:val="000D700A"/>
    <w:rsid w:val="000D705F"/>
    <w:rsid w:val="000D783E"/>
    <w:rsid w:val="000E18C7"/>
    <w:rsid w:val="000E3F65"/>
    <w:rsid w:val="000E7651"/>
    <w:rsid w:val="000F078D"/>
    <w:rsid w:val="000F1BA1"/>
    <w:rsid w:val="000F1F51"/>
    <w:rsid w:val="000F548D"/>
    <w:rsid w:val="000F5F93"/>
    <w:rsid w:val="000F6516"/>
    <w:rsid w:val="001007F4"/>
    <w:rsid w:val="0010305A"/>
    <w:rsid w:val="001058DF"/>
    <w:rsid w:val="001068AF"/>
    <w:rsid w:val="0010707F"/>
    <w:rsid w:val="00112E33"/>
    <w:rsid w:val="00113C0D"/>
    <w:rsid w:val="001144C0"/>
    <w:rsid w:val="00123E61"/>
    <w:rsid w:val="00125F08"/>
    <w:rsid w:val="00130523"/>
    <w:rsid w:val="00131B14"/>
    <w:rsid w:val="0013221C"/>
    <w:rsid w:val="00133D85"/>
    <w:rsid w:val="00133DA0"/>
    <w:rsid w:val="001400C2"/>
    <w:rsid w:val="00141C16"/>
    <w:rsid w:val="00143518"/>
    <w:rsid w:val="00151893"/>
    <w:rsid w:val="001576FE"/>
    <w:rsid w:val="00165231"/>
    <w:rsid w:val="00170332"/>
    <w:rsid w:val="00173D54"/>
    <w:rsid w:val="00175931"/>
    <w:rsid w:val="00175BFD"/>
    <w:rsid w:val="00176EF7"/>
    <w:rsid w:val="00187C42"/>
    <w:rsid w:val="0019291D"/>
    <w:rsid w:val="00196109"/>
    <w:rsid w:val="00196A5F"/>
    <w:rsid w:val="00196C7D"/>
    <w:rsid w:val="001A16ED"/>
    <w:rsid w:val="001A2636"/>
    <w:rsid w:val="001A3B41"/>
    <w:rsid w:val="001B0DF9"/>
    <w:rsid w:val="001B36C0"/>
    <w:rsid w:val="001C1C06"/>
    <w:rsid w:val="001C1D55"/>
    <w:rsid w:val="001C21E5"/>
    <w:rsid w:val="001C3067"/>
    <w:rsid w:val="001C4647"/>
    <w:rsid w:val="001C48B4"/>
    <w:rsid w:val="001E0626"/>
    <w:rsid w:val="001E4079"/>
    <w:rsid w:val="001F0FA4"/>
    <w:rsid w:val="001F16BE"/>
    <w:rsid w:val="001F4574"/>
    <w:rsid w:val="001F54AC"/>
    <w:rsid w:val="001F6D7F"/>
    <w:rsid w:val="002012FD"/>
    <w:rsid w:val="002027D9"/>
    <w:rsid w:val="00203EAA"/>
    <w:rsid w:val="00205F0E"/>
    <w:rsid w:val="00211D73"/>
    <w:rsid w:val="002132EE"/>
    <w:rsid w:val="00216B3E"/>
    <w:rsid w:val="00216F6D"/>
    <w:rsid w:val="00217694"/>
    <w:rsid w:val="002200DA"/>
    <w:rsid w:val="002235FF"/>
    <w:rsid w:val="00223A67"/>
    <w:rsid w:val="00224BF4"/>
    <w:rsid w:val="0022654B"/>
    <w:rsid w:val="002304B8"/>
    <w:rsid w:val="00230B23"/>
    <w:rsid w:val="0023135A"/>
    <w:rsid w:val="002365A8"/>
    <w:rsid w:val="002422E9"/>
    <w:rsid w:val="00242310"/>
    <w:rsid w:val="00244825"/>
    <w:rsid w:val="00245B7D"/>
    <w:rsid w:val="00246B35"/>
    <w:rsid w:val="00247D38"/>
    <w:rsid w:val="00250B2B"/>
    <w:rsid w:val="0025110B"/>
    <w:rsid w:val="00251DF0"/>
    <w:rsid w:val="00254CAA"/>
    <w:rsid w:val="00270BE4"/>
    <w:rsid w:val="00271C91"/>
    <w:rsid w:val="002801A6"/>
    <w:rsid w:val="002816CE"/>
    <w:rsid w:val="00285107"/>
    <w:rsid w:val="0028744F"/>
    <w:rsid w:val="00293B55"/>
    <w:rsid w:val="002974B9"/>
    <w:rsid w:val="002A0E6B"/>
    <w:rsid w:val="002A31BF"/>
    <w:rsid w:val="002A5862"/>
    <w:rsid w:val="002A5DB9"/>
    <w:rsid w:val="002A60C5"/>
    <w:rsid w:val="002A6443"/>
    <w:rsid w:val="002B0CE3"/>
    <w:rsid w:val="002B16F4"/>
    <w:rsid w:val="002B28B3"/>
    <w:rsid w:val="002B2D84"/>
    <w:rsid w:val="002B40C3"/>
    <w:rsid w:val="002B60AB"/>
    <w:rsid w:val="002B7C09"/>
    <w:rsid w:val="002C0524"/>
    <w:rsid w:val="002C11E1"/>
    <w:rsid w:val="002C14DA"/>
    <w:rsid w:val="002C1AA6"/>
    <w:rsid w:val="002C1BCA"/>
    <w:rsid w:val="002C1CBF"/>
    <w:rsid w:val="002C282A"/>
    <w:rsid w:val="002C2F4A"/>
    <w:rsid w:val="002C39DC"/>
    <w:rsid w:val="002C419C"/>
    <w:rsid w:val="002D02BB"/>
    <w:rsid w:val="002D3A14"/>
    <w:rsid w:val="002D5AF0"/>
    <w:rsid w:val="002E0ACD"/>
    <w:rsid w:val="002E1497"/>
    <w:rsid w:val="002E39D2"/>
    <w:rsid w:val="002E4C3F"/>
    <w:rsid w:val="002E7751"/>
    <w:rsid w:val="002F0A63"/>
    <w:rsid w:val="002F21FD"/>
    <w:rsid w:val="002F427F"/>
    <w:rsid w:val="002F450D"/>
    <w:rsid w:val="002F6EBA"/>
    <w:rsid w:val="00301BA9"/>
    <w:rsid w:val="00307487"/>
    <w:rsid w:val="00310A74"/>
    <w:rsid w:val="00313945"/>
    <w:rsid w:val="00316D67"/>
    <w:rsid w:val="0032011C"/>
    <w:rsid w:val="0032176F"/>
    <w:rsid w:val="003240B3"/>
    <w:rsid w:val="00324179"/>
    <w:rsid w:val="0032444E"/>
    <w:rsid w:val="00325628"/>
    <w:rsid w:val="003335D7"/>
    <w:rsid w:val="00342A94"/>
    <w:rsid w:val="00344607"/>
    <w:rsid w:val="003448D1"/>
    <w:rsid w:val="003452FD"/>
    <w:rsid w:val="003501DF"/>
    <w:rsid w:val="00355797"/>
    <w:rsid w:val="0035633A"/>
    <w:rsid w:val="003563D0"/>
    <w:rsid w:val="0035657D"/>
    <w:rsid w:val="00357A1E"/>
    <w:rsid w:val="00357C18"/>
    <w:rsid w:val="0036247E"/>
    <w:rsid w:val="00362CD1"/>
    <w:rsid w:val="003665A6"/>
    <w:rsid w:val="00366A51"/>
    <w:rsid w:val="00370BA4"/>
    <w:rsid w:val="00373095"/>
    <w:rsid w:val="003737F6"/>
    <w:rsid w:val="00374291"/>
    <w:rsid w:val="00375266"/>
    <w:rsid w:val="003765F8"/>
    <w:rsid w:val="00377D43"/>
    <w:rsid w:val="00377D8E"/>
    <w:rsid w:val="003830EC"/>
    <w:rsid w:val="00384B0B"/>
    <w:rsid w:val="00390355"/>
    <w:rsid w:val="00391392"/>
    <w:rsid w:val="003A64AD"/>
    <w:rsid w:val="003A6660"/>
    <w:rsid w:val="003A6FBC"/>
    <w:rsid w:val="003A770E"/>
    <w:rsid w:val="003B0D3C"/>
    <w:rsid w:val="003B10C6"/>
    <w:rsid w:val="003B5B8A"/>
    <w:rsid w:val="003B6C56"/>
    <w:rsid w:val="003B6FCE"/>
    <w:rsid w:val="003C2BD1"/>
    <w:rsid w:val="003C5C43"/>
    <w:rsid w:val="003D61C3"/>
    <w:rsid w:val="003D715C"/>
    <w:rsid w:val="003D74AB"/>
    <w:rsid w:val="003E1A3E"/>
    <w:rsid w:val="003E5A31"/>
    <w:rsid w:val="003F1C94"/>
    <w:rsid w:val="003F38F3"/>
    <w:rsid w:val="003F5D27"/>
    <w:rsid w:val="00401ECF"/>
    <w:rsid w:val="00402612"/>
    <w:rsid w:val="004027BD"/>
    <w:rsid w:val="00404B38"/>
    <w:rsid w:val="00405098"/>
    <w:rsid w:val="00407B32"/>
    <w:rsid w:val="0041449B"/>
    <w:rsid w:val="00414E4F"/>
    <w:rsid w:val="004156E9"/>
    <w:rsid w:val="004162E5"/>
    <w:rsid w:val="00434743"/>
    <w:rsid w:val="00436D9F"/>
    <w:rsid w:val="00436F0C"/>
    <w:rsid w:val="00437BF5"/>
    <w:rsid w:val="00441F1D"/>
    <w:rsid w:val="00445FB3"/>
    <w:rsid w:val="0045093B"/>
    <w:rsid w:val="00452018"/>
    <w:rsid w:val="0045326B"/>
    <w:rsid w:val="0046022C"/>
    <w:rsid w:val="004608AB"/>
    <w:rsid w:val="004634BE"/>
    <w:rsid w:val="00463E2E"/>
    <w:rsid w:val="00464D39"/>
    <w:rsid w:val="0046543F"/>
    <w:rsid w:val="00470B57"/>
    <w:rsid w:val="00474116"/>
    <w:rsid w:val="00474607"/>
    <w:rsid w:val="00477566"/>
    <w:rsid w:val="00484C1A"/>
    <w:rsid w:val="00484D56"/>
    <w:rsid w:val="00485733"/>
    <w:rsid w:val="004938C4"/>
    <w:rsid w:val="00496A9C"/>
    <w:rsid w:val="004A0206"/>
    <w:rsid w:val="004A05B5"/>
    <w:rsid w:val="004A0AB0"/>
    <w:rsid w:val="004A15C8"/>
    <w:rsid w:val="004A1D9F"/>
    <w:rsid w:val="004A2D43"/>
    <w:rsid w:val="004A4ADD"/>
    <w:rsid w:val="004B16F5"/>
    <w:rsid w:val="004B1ED4"/>
    <w:rsid w:val="004B2D63"/>
    <w:rsid w:val="004B6A81"/>
    <w:rsid w:val="004B727B"/>
    <w:rsid w:val="004B774A"/>
    <w:rsid w:val="004C205C"/>
    <w:rsid w:val="004D60C8"/>
    <w:rsid w:val="004E2F5C"/>
    <w:rsid w:val="004E3326"/>
    <w:rsid w:val="004E34CD"/>
    <w:rsid w:val="004E3BE1"/>
    <w:rsid w:val="004E5C64"/>
    <w:rsid w:val="004E650B"/>
    <w:rsid w:val="004E79B6"/>
    <w:rsid w:val="004F101B"/>
    <w:rsid w:val="004F15D6"/>
    <w:rsid w:val="004F1A3E"/>
    <w:rsid w:val="004F5A54"/>
    <w:rsid w:val="004F638B"/>
    <w:rsid w:val="004F7FCA"/>
    <w:rsid w:val="00503E15"/>
    <w:rsid w:val="0050492E"/>
    <w:rsid w:val="00505E9E"/>
    <w:rsid w:val="0050600A"/>
    <w:rsid w:val="005065C6"/>
    <w:rsid w:val="005071D4"/>
    <w:rsid w:val="0050774D"/>
    <w:rsid w:val="0051107E"/>
    <w:rsid w:val="00512E35"/>
    <w:rsid w:val="005139AB"/>
    <w:rsid w:val="00514066"/>
    <w:rsid w:val="00517076"/>
    <w:rsid w:val="0052140F"/>
    <w:rsid w:val="00523878"/>
    <w:rsid w:val="0052478B"/>
    <w:rsid w:val="00525A31"/>
    <w:rsid w:val="00531D28"/>
    <w:rsid w:val="00541296"/>
    <w:rsid w:val="005437B5"/>
    <w:rsid w:val="00544973"/>
    <w:rsid w:val="005456A7"/>
    <w:rsid w:val="00547928"/>
    <w:rsid w:val="005511B9"/>
    <w:rsid w:val="005535FC"/>
    <w:rsid w:val="00555CA9"/>
    <w:rsid w:val="00557344"/>
    <w:rsid w:val="00561AB2"/>
    <w:rsid w:val="005646A1"/>
    <w:rsid w:val="00570823"/>
    <w:rsid w:val="005708B0"/>
    <w:rsid w:val="00571A1D"/>
    <w:rsid w:val="00571C82"/>
    <w:rsid w:val="0058054C"/>
    <w:rsid w:val="00580550"/>
    <w:rsid w:val="005814E0"/>
    <w:rsid w:val="0058434E"/>
    <w:rsid w:val="00584A4A"/>
    <w:rsid w:val="005855F4"/>
    <w:rsid w:val="00587E6F"/>
    <w:rsid w:val="0059097E"/>
    <w:rsid w:val="00593EED"/>
    <w:rsid w:val="005940D5"/>
    <w:rsid w:val="00594571"/>
    <w:rsid w:val="00594E41"/>
    <w:rsid w:val="0059567D"/>
    <w:rsid w:val="005A2B43"/>
    <w:rsid w:val="005B40C2"/>
    <w:rsid w:val="005B42B2"/>
    <w:rsid w:val="005B53AC"/>
    <w:rsid w:val="005B6250"/>
    <w:rsid w:val="005B6F7E"/>
    <w:rsid w:val="005B73A5"/>
    <w:rsid w:val="005C0033"/>
    <w:rsid w:val="005C1EBA"/>
    <w:rsid w:val="005C3493"/>
    <w:rsid w:val="005C4A6C"/>
    <w:rsid w:val="005C5DF1"/>
    <w:rsid w:val="005D0C8A"/>
    <w:rsid w:val="005D3E48"/>
    <w:rsid w:val="005E0BC7"/>
    <w:rsid w:val="005E2028"/>
    <w:rsid w:val="005E63C0"/>
    <w:rsid w:val="005F1614"/>
    <w:rsid w:val="005F753C"/>
    <w:rsid w:val="00601B54"/>
    <w:rsid w:val="00602018"/>
    <w:rsid w:val="00607CED"/>
    <w:rsid w:val="00607F99"/>
    <w:rsid w:val="00611A85"/>
    <w:rsid w:val="00612A91"/>
    <w:rsid w:val="00614824"/>
    <w:rsid w:val="0061642B"/>
    <w:rsid w:val="00620E55"/>
    <w:rsid w:val="006249C1"/>
    <w:rsid w:val="0063030C"/>
    <w:rsid w:val="00630414"/>
    <w:rsid w:val="0063720C"/>
    <w:rsid w:val="006415FD"/>
    <w:rsid w:val="00645B26"/>
    <w:rsid w:val="00652143"/>
    <w:rsid w:val="00652576"/>
    <w:rsid w:val="00652E3E"/>
    <w:rsid w:val="00653DFB"/>
    <w:rsid w:val="0065566F"/>
    <w:rsid w:val="00657111"/>
    <w:rsid w:val="00657348"/>
    <w:rsid w:val="006646CB"/>
    <w:rsid w:val="00664906"/>
    <w:rsid w:val="006678EF"/>
    <w:rsid w:val="006702CB"/>
    <w:rsid w:val="00674A1A"/>
    <w:rsid w:val="00674EB8"/>
    <w:rsid w:val="006778FE"/>
    <w:rsid w:val="0068343F"/>
    <w:rsid w:val="00683E95"/>
    <w:rsid w:val="0068505E"/>
    <w:rsid w:val="006914F6"/>
    <w:rsid w:val="0069184D"/>
    <w:rsid w:val="0069266E"/>
    <w:rsid w:val="0069321C"/>
    <w:rsid w:val="00696F2E"/>
    <w:rsid w:val="006976E3"/>
    <w:rsid w:val="006A068E"/>
    <w:rsid w:val="006A1018"/>
    <w:rsid w:val="006A354B"/>
    <w:rsid w:val="006A4E3A"/>
    <w:rsid w:val="006A74E9"/>
    <w:rsid w:val="006B1928"/>
    <w:rsid w:val="006B5C7B"/>
    <w:rsid w:val="006B7077"/>
    <w:rsid w:val="006B7B8A"/>
    <w:rsid w:val="006C03D1"/>
    <w:rsid w:val="006C2954"/>
    <w:rsid w:val="006C2D46"/>
    <w:rsid w:val="006D01A1"/>
    <w:rsid w:val="006D0A8B"/>
    <w:rsid w:val="006D3C9B"/>
    <w:rsid w:val="006D65D7"/>
    <w:rsid w:val="006D67BF"/>
    <w:rsid w:val="006D7499"/>
    <w:rsid w:val="006E008F"/>
    <w:rsid w:val="006E0CEB"/>
    <w:rsid w:val="006E1C62"/>
    <w:rsid w:val="006E2916"/>
    <w:rsid w:val="006E2DBA"/>
    <w:rsid w:val="006E3715"/>
    <w:rsid w:val="006F02D2"/>
    <w:rsid w:val="006F043D"/>
    <w:rsid w:val="006F09CE"/>
    <w:rsid w:val="006F1571"/>
    <w:rsid w:val="006F5C93"/>
    <w:rsid w:val="006F6EFD"/>
    <w:rsid w:val="007002DC"/>
    <w:rsid w:val="00700626"/>
    <w:rsid w:val="00702C14"/>
    <w:rsid w:val="00703B88"/>
    <w:rsid w:val="00703CC5"/>
    <w:rsid w:val="00713E03"/>
    <w:rsid w:val="00731B63"/>
    <w:rsid w:val="00734E5B"/>
    <w:rsid w:val="007370E6"/>
    <w:rsid w:val="0073755A"/>
    <w:rsid w:val="00741A5A"/>
    <w:rsid w:val="0074576F"/>
    <w:rsid w:val="00751F63"/>
    <w:rsid w:val="00751FE2"/>
    <w:rsid w:val="00751FEF"/>
    <w:rsid w:val="00752D70"/>
    <w:rsid w:val="007535AA"/>
    <w:rsid w:val="00753F14"/>
    <w:rsid w:val="00756D6C"/>
    <w:rsid w:val="007623B7"/>
    <w:rsid w:val="00763CD9"/>
    <w:rsid w:val="007642D7"/>
    <w:rsid w:val="00764FFA"/>
    <w:rsid w:val="007702A5"/>
    <w:rsid w:val="00770487"/>
    <w:rsid w:val="0077148D"/>
    <w:rsid w:val="00775630"/>
    <w:rsid w:val="00781B2A"/>
    <w:rsid w:val="007847D3"/>
    <w:rsid w:val="00785C95"/>
    <w:rsid w:val="00786D8F"/>
    <w:rsid w:val="00787518"/>
    <w:rsid w:val="0079654F"/>
    <w:rsid w:val="00796651"/>
    <w:rsid w:val="00796DC8"/>
    <w:rsid w:val="00797B77"/>
    <w:rsid w:val="007A30C2"/>
    <w:rsid w:val="007A373E"/>
    <w:rsid w:val="007A425A"/>
    <w:rsid w:val="007A48E9"/>
    <w:rsid w:val="007A5476"/>
    <w:rsid w:val="007A6BAF"/>
    <w:rsid w:val="007A7DD3"/>
    <w:rsid w:val="007B0634"/>
    <w:rsid w:val="007B2E2D"/>
    <w:rsid w:val="007B3957"/>
    <w:rsid w:val="007B5E19"/>
    <w:rsid w:val="007C03FB"/>
    <w:rsid w:val="007C0E77"/>
    <w:rsid w:val="007C10D8"/>
    <w:rsid w:val="007C6B66"/>
    <w:rsid w:val="007C704C"/>
    <w:rsid w:val="007D3D41"/>
    <w:rsid w:val="007D3DDB"/>
    <w:rsid w:val="007D77CF"/>
    <w:rsid w:val="007E11F5"/>
    <w:rsid w:val="007E13C5"/>
    <w:rsid w:val="007E1B6E"/>
    <w:rsid w:val="007E277C"/>
    <w:rsid w:val="007E2A33"/>
    <w:rsid w:val="007E7A3B"/>
    <w:rsid w:val="007F075A"/>
    <w:rsid w:val="007F395E"/>
    <w:rsid w:val="007F3BBA"/>
    <w:rsid w:val="007F63B8"/>
    <w:rsid w:val="007F6FB2"/>
    <w:rsid w:val="008041CC"/>
    <w:rsid w:val="008115C5"/>
    <w:rsid w:val="00812D10"/>
    <w:rsid w:val="00815A8F"/>
    <w:rsid w:val="008176B5"/>
    <w:rsid w:val="00817E6B"/>
    <w:rsid w:val="00820E30"/>
    <w:rsid w:val="00821A99"/>
    <w:rsid w:val="00821FF6"/>
    <w:rsid w:val="0082286E"/>
    <w:rsid w:val="00827570"/>
    <w:rsid w:val="00827F82"/>
    <w:rsid w:val="00830BA3"/>
    <w:rsid w:val="00837CB2"/>
    <w:rsid w:val="00842DD4"/>
    <w:rsid w:val="00845916"/>
    <w:rsid w:val="00850648"/>
    <w:rsid w:val="0085198D"/>
    <w:rsid w:val="00851F6F"/>
    <w:rsid w:val="0085221B"/>
    <w:rsid w:val="00855A57"/>
    <w:rsid w:val="00857549"/>
    <w:rsid w:val="008577C0"/>
    <w:rsid w:val="0086229C"/>
    <w:rsid w:val="00863176"/>
    <w:rsid w:val="00864DCB"/>
    <w:rsid w:val="00866784"/>
    <w:rsid w:val="008700C5"/>
    <w:rsid w:val="00870392"/>
    <w:rsid w:val="0087178F"/>
    <w:rsid w:val="008727D9"/>
    <w:rsid w:val="00873FB4"/>
    <w:rsid w:val="00874F05"/>
    <w:rsid w:val="00876C69"/>
    <w:rsid w:val="00876CCD"/>
    <w:rsid w:val="008775EC"/>
    <w:rsid w:val="008808F1"/>
    <w:rsid w:val="008838E4"/>
    <w:rsid w:val="00885D80"/>
    <w:rsid w:val="00886590"/>
    <w:rsid w:val="00886664"/>
    <w:rsid w:val="00890AB9"/>
    <w:rsid w:val="00890D4C"/>
    <w:rsid w:val="008910C2"/>
    <w:rsid w:val="0089171B"/>
    <w:rsid w:val="00892087"/>
    <w:rsid w:val="00896C8B"/>
    <w:rsid w:val="008A112D"/>
    <w:rsid w:val="008A33DF"/>
    <w:rsid w:val="008A52B8"/>
    <w:rsid w:val="008A740E"/>
    <w:rsid w:val="008B02BA"/>
    <w:rsid w:val="008B117D"/>
    <w:rsid w:val="008B33EA"/>
    <w:rsid w:val="008C0C0B"/>
    <w:rsid w:val="008C3F7C"/>
    <w:rsid w:val="008C5AAC"/>
    <w:rsid w:val="008C7808"/>
    <w:rsid w:val="008D3F01"/>
    <w:rsid w:val="008D47D1"/>
    <w:rsid w:val="008D5730"/>
    <w:rsid w:val="008E0939"/>
    <w:rsid w:val="008E38A3"/>
    <w:rsid w:val="008E4388"/>
    <w:rsid w:val="008E59A8"/>
    <w:rsid w:val="0090006D"/>
    <w:rsid w:val="00902F8C"/>
    <w:rsid w:val="0090485A"/>
    <w:rsid w:val="00904FAA"/>
    <w:rsid w:val="00905C63"/>
    <w:rsid w:val="00911187"/>
    <w:rsid w:val="0092386A"/>
    <w:rsid w:val="00925330"/>
    <w:rsid w:val="009262C3"/>
    <w:rsid w:val="00927849"/>
    <w:rsid w:val="00932272"/>
    <w:rsid w:val="00932770"/>
    <w:rsid w:val="00932CC5"/>
    <w:rsid w:val="0093501D"/>
    <w:rsid w:val="00935BA8"/>
    <w:rsid w:val="00942870"/>
    <w:rsid w:val="00945C8A"/>
    <w:rsid w:val="00947F54"/>
    <w:rsid w:val="00950500"/>
    <w:rsid w:val="009512DE"/>
    <w:rsid w:val="009517DA"/>
    <w:rsid w:val="00952E9A"/>
    <w:rsid w:val="00955820"/>
    <w:rsid w:val="00956605"/>
    <w:rsid w:val="00956C52"/>
    <w:rsid w:val="00965DDD"/>
    <w:rsid w:val="009663BF"/>
    <w:rsid w:val="00970535"/>
    <w:rsid w:val="00971172"/>
    <w:rsid w:val="00971245"/>
    <w:rsid w:val="0097348A"/>
    <w:rsid w:val="009748B3"/>
    <w:rsid w:val="00976BFB"/>
    <w:rsid w:val="00980F35"/>
    <w:rsid w:val="00983816"/>
    <w:rsid w:val="009903F5"/>
    <w:rsid w:val="0099178D"/>
    <w:rsid w:val="00992916"/>
    <w:rsid w:val="00994402"/>
    <w:rsid w:val="00995C3D"/>
    <w:rsid w:val="009969E4"/>
    <w:rsid w:val="009A1E57"/>
    <w:rsid w:val="009A33D1"/>
    <w:rsid w:val="009A6ED7"/>
    <w:rsid w:val="009A76CF"/>
    <w:rsid w:val="009B71A8"/>
    <w:rsid w:val="009C008D"/>
    <w:rsid w:val="009D0562"/>
    <w:rsid w:val="009D28FF"/>
    <w:rsid w:val="009D2A41"/>
    <w:rsid w:val="009D2DF2"/>
    <w:rsid w:val="009D2E8D"/>
    <w:rsid w:val="009D3297"/>
    <w:rsid w:val="009D6DD9"/>
    <w:rsid w:val="009D704C"/>
    <w:rsid w:val="009E183A"/>
    <w:rsid w:val="009E24D6"/>
    <w:rsid w:val="009E3311"/>
    <w:rsid w:val="009E6350"/>
    <w:rsid w:val="009E670D"/>
    <w:rsid w:val="009F0CF0"/>
    <w:rsid w:val="009F4D26"/>
    <w:rsid w:val="009F5C7B"/>
    <w:rsid w:val="009F613D"/>
    <w:rsid w:val="00A019F7"/>
    <w:rsid w:val="00A0434E"/>
    <w:rsid w:val="00A060D0"/>
    <w:rsid w:val="00A069BA"/>
    <w:rsid w:val="00A136AD"/>
    <w:rsid w:val="00A13B8E"/>
    <w:rsid w:val="00A14BBC"/>
    <w:rsid w:val="00A16011"/>
    <w:rsid w:val="00A160DA"/>
    <w:rsid w:val="00A16F1D"/>
    <w:rsid w:val="00A17598"/>
    <w:rsid w:val="00A2106C"/>
    <w:rsid w:val="00A25A63"/>
    <w:rsid w:val="00A25CEE"/>
    <w:rsid w:val="00A32BF7"/>
    <w:rsid w:val="00A364BA"/>
    <w:rsid w:val="00A37F13"/>
    <w:rsid w:val="00A4076C"/>
    <w:rsid w:val="00A40B1A"/>
    <w:rsid w:val="00A40F57"/>
    <w:rsid w:val="00A43A14"/>
    <w:rsid w:val="00A47178"/>
    <w:rsid w:val="00A504E1"/>
    <w:rsid w:val="00A505CA"/>
    <w:rsid w:val="00A516A0"/>
    <w:rsid w:val="00A51EBB"/>
    <w:rsid w:val="00A55BFD"/>
    <w:rsid w:val="00A55EE0"/>
    <w:rsid w:val="00A67969"/>
    <w:rsid w:val="00A70153"/>
    <w:rsid w:val="00A7025F"/>
    <w:rsid w:val="00A72FD2"/>
    <w:rsid w:val="00A73020"/>
    <w:rsid w:val="00A748DA"/>
    <w:rsid w:val="00A8044F"/>
    <w:rsid w:val="00A816C4"/>
    <w:rsid w:val="00A83812"/>
    <w:rsid w:val="00A8482D"/>
    <w:rsid w:val="00A84F28"/>
    <w:rsid w:val="00A85D9F"/>
    <w:rsid w:val="00A878EF"/>
    <w:rsid w:val="00A90D23"/>
    <w:rsid w:val="00A92115"/>
    <w:rsid w:val="00A9280A"/>
    <w:rsid w:val="00A93B1C"/>
    <w:rsid w:val="00A978EA"/>
    <w:rsid w:val="00AA17FD"/>
    <w:rsid w:val="00AA1A9F"/>
    <w:rsid w:val="00AA1F35"/>
    <w:rsid w:val="00AA2C24"/>
    <w:rsid w:val="00AA573F"/>
    <w:rsid w:val="00AA6621"/>
    <w:rsid w:val="00AB0135"/>
    <w:rsid w:val="00AC0EDD"/>
    <w:rsid w:val="00AC3687"/>
    <w:rsid w:val="00AC375F"/>
    <w:rsid w:val="00AC40B1"/>
    <w:rsid w:val="00AC69F1"/>
    <w:rsid w:val="00AD1BB6"/>
    <w:rsid w:val="00AE2044"/>
    <w:rsid w:val="00AE25DA"/>
    <w:rsid w:val="00AE2F44"/>
    <w:rsid w:val="00AE4466"/>
    <w:rsid w:val="00AE5522"/>
    <w:rsid w:val="00AE5BFE"/>
    <w:rsid w:val="00AE6A4F"/>
    <w:rsid w:val="00AF517F"/>
    <w:rsid w:val="00AF63A2"/>
    <w:rsid w:val="00AF7564"/>
    <w:rsid w:val="00B02024"/>
    <w:rsid w:val="00B06A16"/>
    <w:rsid w:val="00B06EDE"/>
    <w:rsid w:val="00B1143A"/>
    <w:rsid w:val="00B11AFD"/>
    <w:rsid w:val="00B12531"/>
    <w:rsid w:val="00B136B1"/>
    <w:rsid w:val="00B138C7"/>
    <w:rsid w:val="00B140E3"/>
    <w:rsid w:val="00B1477E"/>
    <w:rsid w:val="00B20BC3"/>
    <w:rsid w:val="00B22E1B"/>
    <w:rsid w:val="00B24BF0"/>
    <w:rsid w:val="00B24DA9"/>
    <w:rsid w:val="00B261B4"/>
    <w:rsid w:val="00B26A45"/>
    <w:rsid w:val="00B414C9"/>
    <w:rsid w:val="00B4368E"/>
    <w:rsid w:val="00B43F9D"/>
    <w:rsid w:val="00B45190"/>
    <w:rsid w:val="00B51265"/>
    <w:rsid w:val="00B516FB"/>
    <w:rsid w:val="00B52AF6"/>
    <w:rsid w:val="00B52D05"/>
    <w:rsid w:val="00B54812"/>
    <w:rsid w:val="00B57A3D"/>
    <w:rsid w:val="00B60D2E"/>
    <w:rsid w:val="00B62F95"/>
    <w:rsid w:val="00B63332"/>
    <w:rsid w:val="00B64A78"/>
    <w:rsid w:val="00B65C6A"/>
    <w:rsid w:val="00B6652E"/>
    <w:rsid w:val="00B76B97"/>
    <w:rsid w:val="00B808B9"/>
    <w:rsid w:val="00B83BE6"/>
    <w:rsid w:val="00B83F6C"/>
    <w:rsid w:val="00B8629C"/>
    <w:rsid w:val="00B86861"/>
    <w:rsid w:val="00B904AB"/>
    <w:rsid w:val="00B91941"/>
    <w:rsid w:val="00B91B24"/>
    <w:rsid w:val="00B92F39"/>
    <w:rsid w:val="00B93431"/>
    <w:rsid w:val="00B9357F"/>
    <w:rsid w:val="00B9728C"/>
    <w:rsid w:val="00BA7C6B"/>
    <w:rsid w:val="00BB275C"/>
    <w:rsid w:val="00BB5EDB"/>
    <w:rsid w:val="00BC08C4"/>
    <w:rsid w:val="00BC1A2A"/>
    <w:rsid w:val="00BC1E45"/>
    <w:rsid w:val="00BD0130"/>
    <w:rsid w:val="00BD0D98"/>
    <w:rsid w:val="00BE2D72"/>
    <w:rsid w:val="00BE4E66"/>
    <w:rsid w:val="00BE6D57"/>
    <w:rsid w:val="00BF284C"/>
    <w:rsid w:val="00BF3AD4"/>
    <w:rsid w:val="00BF3B65"/>
    <w:rsid w:val="00C02575"/>
    <w:rsid w:val="00C03D50"/>
    <w:rsid w:val="00C064A1"/>
    <w:rsid w:val="00C06BF9"/>
    <w:rsid w:val="00C13817"/>
    <w:rsid w:val="00C15F5D"/>
    <w:rsid w:val="00C2228B"/>
    <w:rsid w:val="00C23872"/>
    <w:rsid w:val="00C23FB5"/>
    <w:rsid w:val="00C24E75"/>
    <w:rsid w:val="00C24F25"/>
    <w:rsid w:val="00C2668F"/>
    <w:rsid w:val="00C32190"/>
    <w:rsid w:val="00C334E9"/>
    <w:rsid w:val="00C36679"/>
    <w:rsid w:val="00C42238"/>
    <w:rsid w:val="00C4347D"/>
    <w:rsid w:val="00C44965"/>
    <w:rsid w:val="00C44F3D"/>
    <w:rsid w:val="00C45751"/>
    <w:rsid w:val="00C45AFE"/>
    <w:rsid w:val="00C46DDE"/>
    <w:rsid w:val="00C46E4C"/>
    <w:rsid w:val="00C5254F"/>
    <w:rsid w:val="00C53CAF"/>
    <w:rsid w:val="00C55B15"/>
    <w:rsid w:val="00C616EC"/>
    <w:rsid w:val="00C63EC4"/>
    <w:rsid w:val="00C66D03"/>
    <w:rsid w:val="00C672EB"/>
    <w:rsid w:val="00C67D38"/>
    <w:rsid w:val="00C67E2D"/>
    <w:rsid w:val="00C7101A"/>
    <w:rsid w:val="00C711F1"/>
    <w:rsid w:val="00C73AF5"/>
    <w:rsid w:val="00C741DF"/>
    <w:rsid w:val="00C74EAB"/>
    <w:rsid w:val="00C75835"/>
    <w:rsid w:val="00C768DF"/>
    <w:rsid w:val="00C80379"/>
    <w:rsid w:val="00C80796"/>
    <w:rsid w:val="00C8467C"/>
    <w:rsid w:val="00C8669B"/>
    <w:rsid w:val="00C90AB0"/>
    <w:rsid w:val="00C90B69"/>
    <w:rsid w:val="00C957B0"/>
    <w:rsid w:val="00CA0D8F"/>
    <w:rsid w:val="00CA1F26"/>
    <w:rsid w:val="00CA4CD9"/>
    <w:rsid w:val="00CB040D"/>
    <w:rsid w:val="00CB5F5D"/>
    <w:rsid w:val="00CB77C6"/>
    <w:rsid w:val="00CC72F4"/>
    <w:rsid w:val="00CC7745"/>
    <w:rsid w:val="00CD02ED"/>
    <w:rsid w:val="00CD0445"/>
    <w:rsid w:val="00CD13A9"/>
    <w:rsid w:val="00CD15B8"/>
    <w:rsid w:val="00CD5051"/>
    <w:rsid w:val="00CD6193"/>
    <w:rsid w:val="00CE0890"/>
    <w:rsid w:val="00CE4A67"/>
    <w:rsid w:val="00CE5298"/>
    <w:rsid w:val="00CE5B1F"/>
    <w:rsid w:val="00CE6B9E"/>
    <w:rsid w:val="00CF15E3"/>
    <w:rsid w:val="00CF2669"/>
    <w:rsid w:val="00CF28AB"/>
    <w:rsid w:val="00CF3468"/>
    <w:rsid w:val="00CF3CAE"/>
    <w:rsid w:val="00CF5492"/>
    <w:rsid w:val="00CF679B"/>
    <w:rsid w:val="00D01312"/>
    <w:rsid w:val="00D056E1"/>
    <w:rsid w:val="00D15E91"/>
    <w:rsid w:val="00D1687D"/>
    <w:rsid w:val="00D221E0"/>
    <w:rsid w:val="00D22D63"/>
    <w:rsid w:val="00D24F13"/>
    <w:rsid w:val="00D30418"/>
    <w:rsid w:val="00D3487B"/>
    <w:rsid w:val="00D36636"/>
    <w:rsid w:val="00D40CD3"/>
    <w:rsid w:val="00D42BD6"/>
    <w:rsid w:val="00D45EA6"/>
    <w:rsid w:val="00D47C20"/>
    <w:rsid w:val="00D51E89"/>
    <w:rsid w:val="00D523FB"/>
    <w:rsid w:val="00D5248F"/>
    <w:rsid w:val="00D5297B"/>
    <w:rsid w:val="00D567C3"/>
    <w:rsid w:val="00D6265B"/>
    <w:rsid w:val="00D7061C"/>
    <w:rsid w:val="00D744B6"/>
    <w:rsid w:val="00D76F6B"/>
    <w:rsid w:val="00D77D79"/>
    <w:rsid w:val="00D80736"/>
    <w:rsid w:val="00D81E00"/>
    <w:rsid w:val="00D87D98"/>
    <w:rsid w:val="00D90811"/>
    <w:rsid w:val="00D924BD"/>
    <w:rsid w:val="00D92CF1"/>
    <w:rsid w:val="00D94F47"/>
    <w:rsid w:val="00D957E0"/>
    <w:rsid w:val="00D959E3"/>
    <w:rsid w:val="00D95D7B"/>
    <w:rsid w:val="00D97BDC"/>
    <w:rsid w:val="00DA0848"/>
    <w:rsid w:val="00DA0E53"/>
    <w:rsid w:val="00DA3A08"/>
    <w:rsid w:val="00DA4CAC"/>
    <w:rsid w:val="00DA5116"/>
    <w:rsid w:val="00DA7168"/>
    <w:rsid w:val="00DA71A0"/>
    <w:rsid w:val="00DA7D09"/>
    <w:rsid w:val="00DB0592"/>
    <w:rsid w:val="00DB16D1"/>
    <w:rsid w:val="00DB18B2"/>
    <w:rsid w:val="00DB20A6"/>
    <w:rsid w:val="00DB2448"/>
    <w:rsid w:val="00DB5657"/>
    <w:rsid w:val="00DC06F1"/>
    <w:rsid w:val="00DC091D"/>
    <w:rsid w:val="00DC1DD5"/>
    <w:rsid w:val="00DC1E1B"/>
    <w:rsid w:val="00DC38F2"/>
    <w:rsid w:val="00DC7893"/>
    <w:rsid w:val="00DD1B2A"/>
    <w:rsid w:val="00DD2CA7"/>
    <w:rsid w:val="00DD4220"/>
    <w:rsid w:val="00DD449E"/>
    <w:rsid w:val="00DD5CFB"/>
    <w:rsid w:val="00DD6722"/>
    <w:rsid w:val="00DD7CDC"/>
    <w:rsid w:val="00DE1B08"/>
    <w:rsid w:val="00DE4CB1"/>
    <w:rsid w:val="00DE60EF"/>
    <w:rsid w:val="00DE744C"/>
    <w:rsid w:val="00DE78F0"/>
    <w:rsid w:val="00DF13F9"/>
    <w:rsid w:val="00DF59AC"/>
    <w:rsid w:val="00DF7DC8"/>
    <w:rsid w:val="00DF7E2E"/>
    <w:rsid w:val="00DF7EA8"/>
    <w:rsid w:val="00E00549"/>
    <w:rsid w:val="00E007F9"/>
    <w:rsid w:val="00E04163"/>
    <w:rsid w:val="00E0651C"/>
    <w:rsid w:val="00E0702A"/>
    <w:rsid w:val="00E07770"/>
    <w:rsid w:val="00E122A7"/>
    <w:rsid w:val="00E17738"/>
    <w:rsid w:val="00E21576"/>
    <w:rsid w:val="00E219CD"/>
    <w:rsid w:val="00E24B12"/>
    <w:rsid w:val="00E2626E"/>
    <w:rsid w:val="00E26C8C"/>
    <w:rsid w:val="00E30F66"/>
    <w:rsid w:val="00E32FBD"/>
    <w:rsid w:val="00E378F0"/>
    <w:rsid w:val="00E43596"/>
    <w:rsid w:val="00E47F4E"/>
    <w:rsid w:val="00E50C65"/>
    <w:rsid w:val="00E57296"/>
    <w:rsid w:val="00E61A5E"/>
    <w:rsid w:val="00E63C1B"/>
    <w:rsid w:val="00E63E76"/>
    <w:rsid w:val="00E67C1F"/>
    <w:rsid w:val="00E70B0A"/>
    <w:rsid w:val="00E7109C"/>
    <w:rsid w:val="00E719E4"/>
    <w:rsid w:val="00E7327D"/>
    <w:rsid w:val="00E74904"/>
    <w:rsid w:val="00E7518B"/>
    <w:rsid w:val="00E75BAC"/>
    <w:rsid w:val="00E77708"/>
    <w:rsid w:val="00E7798F"/>
    <w:rsid w:val="00E77A50"/>
    <w:rsid w:val="00E84C02"/>
    <w:rsid w:val="00E85208"/>
    <w:rsid w:val="00E875C1"/>
    <w:rsid w:val="00E87E2B"/>
    <w:rsid w:val="00E905EC"/>
    <w:rsid w:val="00E938FC"/>
    <w:rsid w:val="00EA0EEC"/>
    <w:rsid w:val="00EA2A5A"/>
    <w:rsid w:val="00EA3D3D"/>
    <w:rsid w:val="00EA5A65"/>
    <w:rsid w:val="00EB622D"/>
    <w:rsid w:val="00EB7048"/>
    <w:rsid w:val="00EC093D"/>
    <w:rsid w:val="00EC3FA3"/>
    <w:rsid w:val="00EC760D"/>
    <w:rsid w:val="00ED072A"/>
    <w:rsid w:val="00ED0EEB"/>
    <w:rsid w:val="00ED13DE"/>
    <w:rsid w:val="00ED1E87"/>
    <w:rsid w:val="00ED2EE6"/>
    <w:rsid w:val="00ED417C"/>
    <w:rsid w:val="00ED4AAA"/>
    <w:rsid w:val="00ED4C2F"/>
    <w:rsid w:val="00ED5A82"/>
    <w:rsid w:val="00ED5ED6"/>
    <w:rsid w:val="00EE147E"/>
    <w:rsid w:val="00EE31AA"/>
    <w:rsid w:val="00EE5A6C"/>
    <w:rsid w:val="00EE5BF1"/>
    <w:rsid w:val="00EE5C66"/>
    <w:rsid w:val="00EE76C5"/>
    <w:rsid w:val="00EF33DD"/>
    <w:rsid w:val="00EF50CA"/>
    <w:rsid w:val="00EF75D0"/>
    <w:rsid w:val="00EF7FEB"/>
    <w:rsid w:val="00F00540"/>
    <w:rsid w:val="00F017AE"/>
    <w:rsid w:val="00F02525"/>
    <w:rsid w:val="00F03FAC"/>
    <w:rsid w:val="00F04BAE"/>
    <w:rsid w:val="00F07684"/>
    <w:rsid w:val="00F0785B"/>
    <w:rsid w:val="00F12518"/>
    <w:rsid w:val="00F13A70"/>
    <w:rsid w:val="00F21AD5"/>
    <w:rsid w:val="00F22733"/>
    <w:rsid w:val="00F30490"/>
    <w:rsid w:val="00F3099E"/>
    <w:rsid w:val="00F33EFC"/>
    <w:rsid w:val="00F3576A"/>
    <w:rsid w:val="00F35AD8"/>
    <w:rsid w:val="00F36D18"/>
    <w:rsid w:val="00F429B0"/>
    <w:rsid w:val="00F42E4A"/>
    <w:rsid w:val="00F4655D"/>
    <w:rsid w:val="00F47A51"/>
    <w:rsid w:val="00F52DFD"/>
    <w:rsid w:val="00F54A6D"/>
    <w:rsid w:val="00F54EAE"/>
    <w:rsid w:val="00F558D1"/>
    <w:rsid w:val="00F6176A"/>
    <w:rsid w:val="00F619E6"/>
    <w:rsid w:val="00F63949"/>
    <w:rsid w:val="00F64422"/>
    <w:rsid w:val="00F652B5"/>
    <w:rsid w:val="00F65AC5"/>
    <w:rsid w:val="00F7052F"/>
    <w:rsid w:val="00F806A1"/>
    <w:rsid w:val="00F84589"/>
    <w:rsid w:val="00F8507D"/>
    <w:rsid w:val="00F85E53"/>
    <w:rsid w:val="00F86442"/>
    <w:rsid w:val="00F87EA5"/>
    <w:rsid w:val="00F90379"/>
    <w:rsid w:val="00F94552"/>
    <w:rsid w:val="00FA04A4"/>
    <w:rsid w:val="00FA10D1"/>
    <w:rsid w:val="00FA11B0"/>
    <w:rsid w:val="00FA1FD0"/>
    <w:rsid w:val="00FA24DD"/>
    <w:rsid w:val="00FA3D58"/>
    <w:rsid w:val="00FA51C4"/>
    <w:rsid w:val="00FA5B40"/>
    <w:rsid w:val="00FA705E"/>
    <w:rsid w:val="00FB1519"/>
    <w:rsid w:val="00FB179C"/>
    <w:rsid w:val="00FB25AD"/>
    <w:rsid w:val="00FB31BA"/>
    <w:rsid w:val="00FB47E5"/>
    <w:rsid w:val="00FB52DC"/>
    <w:rsid w:val="00FB6138"/>
    <w:rsid w:val="00FC0DD7"/>
    <w:rsid w:val="00FC4167"/>
    <w:rsid w:val="00FC4D75"/>
    <w:rsid w:val="00FC77DB"/>
    <w:rsid w:val="00FC7935"/>
    <w:rsid w:val="00FC7C63"/>
    <w:rsid w:val="00FC7FBE"/>
    <w:rsid w:val="00FD3813"/>
    <w:rsid w:val="00FD5C6F"/>
    <w:rsid w:val="00FD6BBC"/>
    <w:rsid w:val="00FE068C"/>
    <w:rsid w:val="00FE40B7"/>
    <w:rsid w:val="00FF1DD2"/>
    <w:rsid w:val="00FF54BA"/>
    <w:rsid w:val="00FF7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7" type="connector" idref="#_x0000_s1039"/>
        <o:r id="V:Rule8" type="connector" idref="#_x0000_s1048"/>
        <o:r id="V:Rule9" type="connector" idref="#Straight Arrow Connector 6"/>
        <o:r id="V:Rule10" type="connector" idref="#_x0000_s1047"/>
        <o:r id="V:Rule11" type="connector" idref="#_x0000_s104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965"/>
    <w:pPr>
      <w:ind w:left="720"/>
      <w:contextualSpacing/>
    </w:pPr>
  </w:style>
  <w:style w:type="paragraph" w:styleId="NoSpacing">
    <w:name w:val="No Spacing"/>
    <w:uiPriority w:val="1"/>
    <w:qFormat/>
    <w:rsid w:val="00C44965"/>
  </w:style>
  <w:style w:type="table" w:styleId="TableGrid">
    <w:name w:val="Table Grid"/>
    <w:basedOn w:val="TableNormal"/>
    <w:uiPriority w:val="59"/>
    <w:rsid w:val="00C44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44965"/>
    <w:rPr>
      <w:sz w:val="20"/>
      <w:szCs w:val="20"/>
    </w:rPr>
  </w:style>
  <w:style w:type="character" w:customStyle="1" w:styleId="FootnoteTextChar">
    <w:name w:val="Footnote Text Char"/>
    <w:basedOn w:val="DefaultParagraphFont"/>
    <w:link w:val="FootnoteText"/>
    <w:uiPriority w:val="99"/>
    <w:rsid w:val="00C44965"/>
    <w:rPr>
      <w:sz w:val="20"/>
      <w:szCs w:val="20"/>
    </w:rPr>
  </w:style>
  <w:style w:type="character" w:styleId="FootnoteReference">
    <w:name w:val="footnote reference"/>
    <w:basedOn w:val="DefaultParagraphFont"/>
    <w:uiPriority w:val="99"/>
    <w:semiHidden/>
    <w:unhideWhenUsed/>
    <w:rsid w:val="00C44965"/>
    <w:rPr>
      <w:vertAlign w:val="superscript"/>
    </w:rPr>
  </w:style>
  <w:style w:type="paragraph" w:styleId="NormalWeb">
    <w:name w:val="Normal (Web)"/>
    <w:basedOn w:val="Normal"/>
    <w:uiPriority w:val="99"/>
    <w:unhideWhenUsed/>
    <w:rsid w:val="00C4496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965"/>
    <w:rPr>
      <w:color w:val="0000FF" w:themeColor="hyperlink"/>
      <w:u w:val="single"/>
    </w:rPr>
  </w:style>
  <w:style w:type="paragraph" w:styleId="Header">
    <w:name w:val="header"/>
    <w:basedOn w:val="Normal"/>
    <w:link w:val="HeaderChar"/>
    <w:uiPriority w:val="99"/>
    <w:unhideWhenUsed/>
    <w:rsid w:val="00C44965"/>
    <w:pPr>
      <w:tabs>
        <w:tab w:val="center" w:pos="4680"/>
        <w:tab w:val="right" w:pos="9360"/>
      </w:tabs>
    </w:pPr>
  </w:style>
  <w:style w:type="character" w:customStyle="1" w:styleId="HeaderChar">
    <w:name w:val="Header Char"/>
    <w:basedOn w:val="DefaultParagraphFont"/>
    <w:link w:val="Header"/>
    <w:uiPriority w:val="99"/>
    <w:rsid w:val="00C44965"/>
  </w:style>
  <w:style w:type="paragraph" w:styleId="Footer">
    <w:name w:val="footer"/>
    <w:basedOn w:val="Normal"/>
    <w:link w:val="FooterChar"/>
    <w:uiPriority w:val="99"/>
    <w:unhideWhenUsed/>
    <w:rsid w:val="00C44965"/>
    <w:pPr>
      <w:tabs>
        <w:tab w:val="center" w:pos="4680"/>
        <w:tab w:val="right" w:pos="9360"/>
      </w:tabs>
    </w:pPr>
  </w:style>
  <w:style w:type="character" w:customStyle="1" w:styleId="FooterChar">
    <w:name w:val="Footer Char"/>
    <w:basedOn w:val="DefaultParagraphFont"/>
    <w:link w:val="Footer"/>
    <w:uiPriority w:val="99"/>
    <w:rsid w:val="00C44965"/>
  </w:style>
  <w:style w:type="paragraph" w:customStyle="1" w:styleId="Default">
    <w:name w:val="Default"/>
    <w:rsid w:val="00C44965"/>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44965"/>
    <w:rPr>
      <w:rFonts w:ascii="Tahoma" w:hAnsi="Tahoma" w:cs="Tahoma"/>
      <w:sz w:val="16"/>
      <w:szCs w:val="16"/>
    </w:rPr>
  </w:style>
  <w:style w:type="character" w:customStyle="1" w:styleId="BalloonTextChar">
    <w:name w:val="Balloon Text Char"/>
    <w:basedOn w:val="DefaultParagraphFont"/>
    <w:link w:val="BalloonText"/>
    <w:uiPriority w:val="99"/>
    <w:semiHidden/>
    <w:rsid w:val="00C44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86468">
      <w:bodyDiv w:val="1"/>
      <w:marLeft w:val="0"/>
      <w:marRight w:val="0"/>
      <w:marTop w:val="0"/>
      <w:marBottom w:val="0"/>
      <w:divBdr>
        <w:top w:val="none" w:sz="0" w:space="0" w:color="auto"/>
        <w:left w:val="none" w:sz="0" w:space="0" w:color="auto"/>
        <w:bottom w:val="none" w:sz="0" w:space="0" w:color="auto"/>
        <w:right w:val="none" w:sz="0" w:space="0" w:color="auto"/>
      </w:divBdr>
    </w:div>
    <w:div w:id="675962933">
      <w:bodyDiv w:val="1"/>
      <w:marLeft w:val="0"/>
      <w:marRight w:val="0"/>
      <w:marTop w:val="0"/>
      <w:marBottom w:val="0"/>
      <w:divBdr>
        <w:top w:val="none" w:sz="0" w:space="0" w:color="auto"/>
        <w:left w:val="none" w:sz="0" w:space="0" w:color="auto"/>
        <w:bottom w:val="none" w:sz="0" w:space="0" w:color="auto"/>
        <w:right w:val="none" w:sz="0" w:space="0" w:color="auto"/>
      </w:divBdr>
    </w:div>
    <w:div w:id="10432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www.bi.go.id/id/perbankan/edukasi/Documents/7770666e835c4868a438e58b4d803413Nisbah_Bagi_Hasil_i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eprints.umm.ac.id/6460/1/PENGARUH_TINGKAT_BUNGA_DEPOSITO_BERJANGKA_TERHADAP_JUMLAH_DANA_DEPOSITO_Studi_pada_BRI.pdf" TargetMode="External"/><Relationship Id="rId2" Type="http://schemas.openxmlformats.org/officeDocument/2006/relationships/numbering" Target="numbering.xml"/><Relationship Id="rId16" Type="http://schemas.openxmlformats.org/officeDocument/2006/relationships/hyperlink" Target="http://www.gunadarma.ac.id/library/l%20halaman%207" TargetMode="External"/><Relationship Id="rId20" Type="http://schemas.openxmlformats.org/officeDocument/2006/relationships/hyperlink" Target="http://id.wikipedia.org/wiki/Bagi_has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emf"/><Relationship Id="rId19" Type="http://schemas.openxmlformats.org/officeDocument/2006/relationships/hyperlink" Target="http://www.banksumselbabel.com/syariah/Produk?ID=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Bagi_hasil" TargetMode="External"/><Relationship Id="rId2" Type="http://schemas.openxmlformats.org/officeDocument/2006/relationships/hyperlink" Target="http://www.banksumselbabel.com/syariah/Produk?ID=3" TargetMode="External"/><Relationship Id="rId1" Type="http://schemas.openxmlformats.org/officeDocument/2006/relationships/hyperlink" Target="http://www.bi.go.id/id/perbankan/edukasi/Documents/7770666e835c4868a438e58b4d803413Nisbah_Bagi_Hasil_iB.pdf" TargetMode="External"/><Relationship Id="rId6" Type="http://schemas.openxmlformats.org/officeDocument/2006/relationships/hyperlink" Target="http://www.gunadarma.ac.id/library/l" TargetMode="External"/><Relationship Id="rId5" Type="http://schemas.openxmlformats.org/officeDocument/2006/relationships/hyperlink" Target="http://eprints.umm.ac.id/6460/1/PENGARUH_TINGKAT_BUNGA_DEPOSITO_BERJANGKA_TERHADAP_JUMLAH_DANA_DEPOSITO_Studi_pada_BRI.pdf" TargetMode="External"/><Relationship Id="rId4" Type="http://schemas.openxmlformats.org/officeDocument/2006/relationships/hyperlink" Target="http://wikimedya.com/2010/02/pengertian-profit-sharing.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Sheet1!$B$2</c:f>
              <c:strCache>
                <c:ptCount val="1"/>
                <c:pt idx="0">
                  <c:v>Maret</c:v>
                </c:pt>
              </c:strCache>
            </c:strRef>
          </c:tx>
          <c:cat>
            <c:numRef>
              <c:f>Sheet1!$A$3:$A$8</c:f>
              <c:numCache>
                <c:formatCode>General</c:formatCode>
                <c:ptCount val="6"/>
                <c:pt idx="0">
                  <c:v>2009</c:v>
                </c:pt>
                <c:pt idx="1">
                  <c:v>2010</c:v>
                </c:pt>
                <c:pt idx="2">
                  <c:v>2011</c:v>
                </c:pt>
                <c:pt idx="3">
                  <c:v>2012</c:v>
                </c:pt>
                <c:pt idx="4">
                  <c:v>2013</c:v>
                </c:pt>
                <c:pt idx="5">
                  <c:v>2014</c:v>
                </c:pt>
              </c:numCache>
            </c:numRef>
          </c:cat>
          <c:val>
            <c:numRef>
              <c:f>Sheet1!$B$3:$B$8</c:f>
              <c:numCache>
                <c:formatCode>General</c:formatCode>
                <c:ptCount val="6"/>
                <c:pt idx="0">
                  <c:v>7</c:v>
                </c:pt>
                <c:pt idx="1">
                  <c:v>45</c:v>
                </c:pt>
                <c:pt idx="2">
                  <c:v>188</c:v>
                </c:pt>
                <c:pt idx="3">
                  <c:v>337</c:v>
                </c:pt>
                <c:pt idx="4">
                  <c:v>986</c:v>
                </c:pt>
                <c:pt idx="5">
                  <c:v>2395</c:v>
                </c:pt>
              </c:numCache>
            </c:numRef>
          </c:val>
        </c:ser>
        <c:ser>
          <c:idx val="1"/>
          <c:order val="1"/>
          <c:tx>
            <c:strRef>
              <c:f>Sheet1!$C$2</c:f>
              <c:strCache>
                <c:ptCount val="1"/>
                <c:pt idx="0">
                  <c:v>Juni</c:v>
                </c:pt>
              </c:strCache>
            </c:strRef>
          </c:tx>
          <c:cat>
            <c:numRef>
              <c:f>Sheet1!$A$3:$A$8</c:f>
              <c:numCache>
                <c:formatCode>General</c:formatCode>
                <c:ptCount val="6"/>
                <c:pt idx="0">
                  <c:v>2009</c:v>
                </c:pt>
                <c:pt idx="1">
                  <c:v>2010</c:v>
                </c:pt>
                <c:pt idx="2">
                  <c:v>2011</c:v>
                </c:pt>
                <c:pt idx="3">
                  <c:v>2012</c:v>
                </c:pt>
                <c:pt idx="4">
                  <c:v>2013</c:v>
                </c:pt>
                <c:pt idx="5">
                  <c:v>2014</c:v>
                </c:pt>
              </c:numCache>
            </c:numRef>
          </c:cat>
          <c:val>
            <c:numRef>
              <c:f>Sheet1!$C$3:$C$8</c:f>
              <c:numCache>
                <c:formatCode>General</c:formatCode>
                <c:ptCount val="6"/>
                <c:pt idx="0">
                  <c:v>14</c:v>
                </c:pt>
                <c:pt idx="1">
                  <c:v>43</c:v>
                </c:pt>
                <c:pt idx="2">
                  <c:v>186</c:v>
                </c:pt>
                <c:pt idx="3">
                  <c:v>450</c:v>
                </c:pt>
                <c:pt idx="4">
                  <c:v>1064</c:v>
                </c:pt>
                <c:pt idx="5">
                  <c:v>2807</c:v>
                </c:pt>
              </c:numCache>
            </c:numRef>
          </c:val>
        </c:ser>
        <c:ser>
          <c:idx val="2"/>
          <c:order val="2"/>
          <c:tx>
            <c:strRef>
              <c:f>Sheet1!$D$2</c:f>
              <c:strCache>
                <c:ptCount val="1"/>
                <c:pt idx="0">
                  <c:v>September</c:v>
                </c:pt>
              </c:strCache>
            </c:strRef>
          </c:tx>
          <c:cat>
            <c:numRef>
              <c:f>Sheet1!$A$3:$A$8</c:f>
              <c:numCache>
                <c:formatCode>General</c:formatCode>
                <c:ptCount val="6"/>
                <c:pt idx="0">
                  <c:v>2009</c:v>
                </c:pt>
                <c:pt idx="1">
                  <c:v>2010</c:v>
                </c:pt>
                <c:pt idx="2">
                  <c:v>2011</c:v>
                </c:pt>
                <c:pt idx="3">
                  <c:v>2012</c:v>
                </c:pt>
                <c:pt idx="4">
                  <c:v>2013</c:v>
                </c:pt>
                <c:pt idx="5">
                  <c:v>2014</c:v>
                </c:pt>
              </c:numCache>
            </c:numRef>
          </c:cat>
          <c:val>
            <c:numRef>
              <c:f>Sheet1!$D$3:$D$8</c:f>
              <c:numCache>
                <c:formatCode>General</c:formatCode>
                <c:ptCount val="6"/>
                <c:pt idx="0">
                  <c:v>16</c:v>
                </c:pt>
                <c:pt idx="1">
                  <c:v>88</c:v>
                </c:pt>
                <c:pt idx="2">
                  <c:v>259</c:v>
                </c:pt>
                <c:pt idx="3">
                  <c:v>844</c:v>
                </c:pt>
                <c:pt idx="4">
                  <c:v>1048</c:v>
                </c:pt>
                <c:pt idx="5">
                  <c:v>3048</c:v>
                </c:pt>
              </c:numCache>
            </c:numRef>
          </c:val>
        </c:ser>
        <c:ser>
          <c:idx val="3"/>
          <c:order val="3"/>
          <c:tx>
            <c:strRef>
              <c:f>Sheet1!$E$2</c:f>
              <c:strCache>
                <c:ptCount val="1"/>
                <c:pt idx="0">
                  <c:v>Desember</c:v>
                </c:pt>
              </c:strCache>
            </c:strRef>
          </c:tx>
          <c:cat>
            <c:numRef>
              <c:f>Sheet1!$A$3:$A$8</c:f>
              <c:numCache>
                <c:formatCode>General</c:formatCode>
                <c:ptCount val="6"/>
                <c:pt idx="0">
                  <c:v>2009</c:v>
                </c:pt>
                <c:pt idx="1">
                  <c:v>2010</c:v>
                </c:pt>
                <c:pt idx="2">
                  <c:v>2011</c:v>
                </c:pt>
                <c:pt idx="3">
                  <c:v>2012</c:v>
                </c:pt>
                <c:pt idx="4">
                  <c:v>2013</c:v>
                </c:pt>
                <c:pt idx="5">
                  <c:v>2014</c:v>
                </c:pt>
              </c:numCache>
            </c:numRef>
          </c:cat>
          <c:val>
            <c:numRef>
              <c:f>Sheet1!$E$3:$E$8</c:f>
              <c:numCache>
                <c:formatCode>General</c:formatCode>
                <c:ptCount val="6"/>
                <c:pt idx="0">
                  <c:v>24</c:v>
                </c:pt>
                <c:pt idx="1">
                  <c:v>164</c:v>
                </c:pt>
                <c:pt idx="2">
                  <c:v>335</c:v>
                </c:pt>
                <c:pt idx="3">
                  <c:v>1144</c:v>
                </c:pt>
                <c:pt idx="4">
                  <c:v>935</c:v>
                </c:pt>
                <c:pt idx="5">
                  <c:v>3647</c:v>
                </c:pt>
              </c:numCache>
            </c:numRef>
          </c:val>
        </c:ser>
        <c:axId val="40152448"/>
        <c:axId val="40170624"/>
      </c:barChart>
      <c:catAx>
        <c:axId val="40152448"/>
        <c:scaling>
          <c:orientation val="minMax"/>
        </c:scaling>
        <c:axPos val="b"/>
        <c:numFmt formatCode="General" sourceLinked="1"/>
        <c:tickLblPos val="nextTo"/>
        <c:crossAx val="40170624"/>
        <c:crosses val="autoZero"/>
        <c:auto val="1"/>
        <c:lblAlgn val="ctr"/>
        <c:lblOffset val="100"/>
      </c:catAx>
      <c:valAx>
        <c:axId val="40170624"/>
        <c:scaling>
          <c:orientation val="minMax"/>
        </c:scaling>
        <c:axPos val="l"/>
        <c:majorGridlines/>
        <c:numFmt formatCode="General" sourceLinked="1"/>
        <c:tickLblPos val="nextTo"/>
        <c:crossAx val="40152448"/>
        <c:crosses val="autoZero"/>
        <c:crossBetween val="between"/>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Sheet1!$C$17</c:f>
              <c:strCache>
                <c:ptCount val="1"/>
                <c:pt idx="0">
                  <c:v>Maret </c:v>
                </c:pt>
              </c:strCache>
            </c:strRef>
          </c:tx>
          <c:cat>
            <c:numRef>
              <c:f>Sheet1!$B$18:$B$23</c:f>
              <c:numCache>
                <c:formatCode>General</c:formatCode>
                <c:ptCount val="6"/>
                <c:pt idx="0">
                  <c:v>2009</c:v>
                </c:pt>
                <c:pt idx="1">
                  <c:v>2010</c:v>
                </c:pt>
                <c:pt idx="2">
                  <c:v>2011</c:v>
                </c:pt>
                <c:pt idx="3">
                  <c:v>2012</c:v>
                </c:pt>
                <c:pt idx="4">
                  <c:v>2013</c:v>
                </c:pt>
                <c:pt idx="5">
                  <c:v>2014</c:v>
                </c:pt>
              </c:numCache>
            </c:numRef>
          </c:cat>
          <c:val>
            <c:numRef>
              <c:f>Sheet1!$C$18:$C$23</c:f>
              <c:numCache>
                <c:formatCode>General</c:formatCode>
                <c:ptCount val="6"/>
                <c:pt idx="0">
                  <c:v>3043</c:v>
                </c:pt>
                <c:pt idx="1">
                  <c:v>10846</c:v>
                </c:pt>
                <c:pt idx="2">
                  <c:v>38229</c:v>
                </c:pt>
                <c:pt idx="3">
                  <c:v>63497</c:v>
                </c:pt>
                <c:pt idx="4">
                  <c:v>120904</c:v>
                </c:pt>
                <c:pt idx="5">
                  <c:v>269438</c:v>
                </c:pt>
              </c:numCache>
            </c:numRef>
          </c:val>
        </c:ser>
        <c:ser>
          <c:idx val="1"/>
          <c:order val="1"/>
          <c:tx>
            <c:strRef>
              <c:f>Sheet1!$D$17</c:f>
              <c:strCache>
                <c:ptCount val="1"/>
                <c:pt idx="0">
                  <c:v>Juni</c:v>
                </c:pt>
              </c:strCache>
            </c:strRef>
          </c:tx>
          <c:cat>
            <c:numRef>
              <c:f>Sheet1!$B$18:$B$23</c:f>
              <c:numCache>
                <c:formatCode>General</c:formatCode>
                <c:ptCount val="6"/>
                <c:pt idx="0">
                  <c:v>2009</c:v>
                </c:pt>
                <c:pt idx="1">
                  <c:v>2010</c:v>
                </c:pt>
                <c:pt idx="2">
                  <c:v>2011</c:v>
                </c:pt>
                <c:pt idx="3">
                  <c:v>2012</c:v>
                </c:pt>
                <c:pt idx="4">
                  <c:v>2013</c:v>
                </c:pt>
                <c:pt idx="5">
                  <c:v>2014</c:v>
                </c:pt>
              </c:numCache>
            </c:numRef>
          </c:cat>
          <c:val>
            <c:numRef>
              <c:f>Sheet1!$D$18:$D$23</c:f>
              <c:numCache>
                <c:formatCode>General</c:formatCode>
                <c:ptCount val="6"/>
                <c:pt idx="0">
                  <c:v>3051</c:v>
                </c:pt>
                <c:pt idx="1">
                  <c:v>9067</c:v>
                </c:pt>
                <c:pt idx="2">
                  <c:v>38397</c:v>
                </c:pt>
                <c:pt idx="3">
                  <c:v>93068</c:v>
                </c:pt>
                <c:pt idx="4">
                  <c:v>109238</c:v>
                </c:pt>
                <c:pt idx="5">
                  <c:v>312307</c:v>
                </c:pt>
              </c:numCache>
            </c:numRef>
          </c:val>
        </c:ser>
        <c:ser>
          <c:idx val="2"/>
          <c:order val="2"/>
          <c:tx>
            <c:strRef>
              <c:f>Sheet1!$E$17</c:f>
              <c:strCache>
                <c:ptCount val="1"/>
                <c:pt idx="0">
                  <c:v>September</c:v>
                </c:pt>
              </c:strCache>
            </c:strRef>
          </c:tx>
          <c:cat>
            <c:numRef>
              <c:f>Sheet1!$B$18:$B$23</c:f>
              <c:numCache>
                <c:formatCode>General</c:formatCode>
                <c:ptCount val="6"/>
                <c:pt idx="0">
                  <c:v>2009</c:v>
                </c:pt>
                <c:pt idx="1">
                  <c:v>2010</c:v>
                </c:pt>
                <c:pt idx="2">
                  <c:v>2011</c:v>
                </c:pt>
                <c:pt idx="3">
                  <c:v>2012</c:v>
                </c:pt>
                <c:pt idx="4">
                  <c:v>2013</c:v>
                </c:pt>
                <c:pt idx="5">
                  <c:v>2014</c:v>
                </c:pt>
              </c:numCache>
            </c:numRef>
          </c:cat>
          <c:val>
            <c:numRef>
              <c:f>Sheet1!$E$18:$E$23</c:f>
              <c:numCache>
                <c:formatCode>General</c:formatCode>
                <c:ptCount val="6"/>
                <c:pt idx="0">
                  <c:v>3933</c:v>
                </c:pt>
                <c:pt idx="1">
                  <c:v>18799</c:v>
                </c:pt>
                <c:pt idx="2">
                  <c:v>53796</c:v>
                </c:pt>
                <c:pt idx="3">
                  <c:v>113283</c:v>
                </c:pt>
                <c:pt idx="4">
                  <c:v>125293</c:v>
                </c:pt>
                <c:pt idx="5">
                  <c:v>360229</c:v>
                </c:pt>
              </c:numCache>
            </c:numRef>
          </c:val>
        </c:ser>
        <c:ser>
          <c:idx val="3"/>
          <c:order val="3"/>
          <c:tx>
            <c:strRef>
              <c:f>Sheet1!$F$17</c:f>
              <c:strCache>
                <c:ptCount val="1"/>
                <c:pt idx="0">
                  <c:v>Desember</c:v>
                </c:pt>
              </c:strCache>
            </c:strRef>
          </c:tx>
          <c:cat>
            <c:numRef>
              <c:f>Sheet1!$B$18:$B$23</c:f>
              <c:numCache>
                <c:formatCode>General</c:formatCode>
                <c:ptCount val="6"/>
                <c:pt idx="0">
                  <c:v>2009</c:v>
                </c:pt>
                <c:pt idx="1">
                  <c:v>2010</c:v>
                </c:pt>
                <c:pt idx="2">
                  <c:v>2011</c:v>
                </c:pt>
                <c:pt idx="3">
                  <c:v>2012</c:v>
                </c:pt>
                <c:pt idx="4">
                  <c:v>2013</c:v>
                </c:pt>
                <c:pt idx="5">
                  <c:v>2014</c:v>
                </c:pt>
              </c:numCache>
            </c:numRef>
          </c:cat>
          <c:val>
            <c:numRef>
              <c:f>Sheet1!$F$18:$F$23</c:f>
              <c:numCache>
                <c:formatCode>General</c:formatCode>
                <c:ptCount val="6"/>
                <c:pt idx="0">
                  <c:v>5329</c:v>
                </c:pt>
                <c:pt idx="1">
                  <c:v>27930</c:v>
                </c:pt>
                <c:pt idx="2">
                  <c:v>58417</c:v>
                </c:pt>
                <c:pt idx="3">
                  <c:v>110975</c:v>
                </c:pt>
                <c:pt idx="4">
                  <c:v>133785</c:v>
                </c:pt>
                <c:pt idx="5">
                  <c:v>410625</c:v>
                </c:pt>
              </c:numCache>
            </c:numRef>
          </c:val>
        </c:ser>
        <c:axId val="76823168"/>
        <c:axId val="76833152"/>
      </c:barChart>
      <c:catAx>
        <c:axId val="76823168"/>
        <c:scaling>
          <c:orientation val="minMax"/>
        </c:scaling>
        <c:axPos val="b"/>
        <c:numFmt formatCode="General" sourceLinked="1"/>
        <c:tickLblPos val="nextTo"/>
        <c:crossAx val="76833152"/>
        <c:crosses val="autoZero"/>
        <c:auto val="1"/>
        <c:lblAlgn val="ctr"/>
        <c:lblOffset val="100"/>
      </c:catAx>
      <c:valAx>
        <c:axId val="76833152"/>
        <c:scaling>
          <c:orientation val="minMax"/>
        </c:scaling>
        <c:axPos val="l"/>
        <c:majorGridlines/>
        <c:numFmt formatCode="General" sourceLinked="1"/>
        <c:tickLblPos val="nextTo"/>
        <c:crossAx val="76823168"/>
        <c:crosses val="autoZero"/>
        <c:crossBetween val="between"/>
      </c:valAx>
    </c:plotArea>
    <c:legend>
      <c:legendPos val="r"/>
    </c:legend>
    <c:plotVisOnly val="1"/>
  </c:chart>
  <c:externalData r:id="rId1"/>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0.11569</cdr:x>
      <cdr:y>0.05668</cdr:y>
    </cdr:from>
    <cdr:to>
      <cdr:x>0.4098</cdr:x>
      <cdr:y>0.21053</cdr:y>
    </cdr:to>
    <cdr:sp macro="" textlink="">
      <cdr:nvSpPr>
        <cdr:cNvPr id="2" name="TextBox 1"/>
        <cdr:cNvSpPr txBox="1"/>
      </cdr:nvSpPr>
      <cdr:spPr>
        <a:xfrm xmlns:a="http://schemas.openxmlformats.org/drawingml/2006/main">
          <a:off x="561975" y="133350"/>
          <a:ext cx="1428750"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Jutaan</a:t>
          </a:r>
          <a:r>
            <a:rPr lang="en-US" sz="1200" baseline="0">
              <a:latin typeface="Times New Roman" pitchFamily="18" charset="0"/>
              <a:cs typeface="Times New Roman" pitchFamily="18" charset="0"/>
            </a:rPr>
            <a:t> Rupiah</a:t>
          </a:r>
          <a:endParaRPr lang="en-US" sz="12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0.1625</cdr:x>
      <cdr:y>0.03719</cdr:y>
    </cdr:from>
    <cdr:to>
      <cdr:x>0.39585</cdr:x>
      <cdr:y>0.14298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42950" y="85725"/>
          <a:ext cx="1066892" cy="24386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9257-EF84-45C7-B002-63C890EB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7569</Words>
  <Characters>43147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2015-10-14T13:30:00Z</cp:lastPrinted>
  <dcterms:created xsi:type="dcterms:W3CDTF">2016-01-05T03:07:00Z</dcterms:created>
  <dcterms:modified xsi:type="dcterms:W3CDTF">2016-01-05T03:07:00Z</dcterms:modified>
</cp:coreProperties>
</file>