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A9" w:rsidRPr="002A0A69" w:rsidRDefault="009536A9" w:rsidP="009536A9">
      <w:pPr>
        <w:spacing w:after="0" w:line="480" w:lineRule="auto"/>
        <w:ind w:left="2880" w:firstLine="720"/>
        <w:rPr>
          <w:rFonts w:asciiTheme="majorBidi" w:hAnsiTheme="majorBidi" w:cstheme="majorBidi"/>
          <w:b/>
          <w:sz w:val="24"/>
          <w:szCs w:val="24"/>
          <w:lang w:val="id-ID"/>
        </w:rPr>
      </w:pPr>
      <w:r w:rsidRPr="002A0A69">
        <w:rPr>
          <w:rFonts w:asciiTheme="majorBidi" w:hAnsiTheme="majorBidi" w:cstheme="majorBidi"/>
          <w:b/>
          <w:sz w:val="24"/>
          <w:szCs w:val="24"/>
        </w:rPr>
        <w:t>BAB I</w:t>
      </w:r>
    </w:p>
    <w:p w:rsidR="009536A9" w:rsidRPr="002A0A69" w:rsidRDefault="009536A9" w:rsidP="0037620B">
      <w:pPr>
        <w:spacing w:after="0" w:line="480" w:lineRule="auto"/>
        <w:jc w:val="center"/>
        <w:rPr>
          <w:rFonts w:asciiTheme="majorBidi" w:hAnsiTheme="majorBidi" w:cstheme="majorBidi"/>
          <w:b/>
          <w:sz w:val="24"/>
          <w:szCs w:val="24"/>
          <w:lang w:val="id-ID"/>
        </w:rPr>
      </w:pPr>
      <w:r w:rsidRPr="002A0A69">
        <w:rPr>
          <w:rFonts w:asciiTheme="majorBidi" w:hAnsiTheme="majorBidi" w:cstheme="majorBidi"/>
          <w:b/>
          <w:sz w:val="24"/>
          <w:szCs w:val="24"/>
        </w:rPr>
        <w:t>PENDAHULUAN</w:t>
      </w:r>
    </w:p>
    <w:p w:rsidR="009536A9" w:rsidRPr="002A0A69" w:rsidRDefault="009536A9" w:rsidP="009536A9">
      <w:pPr>
        <w:numPr>
          <w:ilvl w:val="0"/>
          <w:numId w:val="1"/>
        </w:numPr>
        <w:spacing w:after="0" w:line="480" w:lineRule="auto"/>
        <w:ind w:left="284" w:hanging="284"/>
        <w:rPr>
          <w:rFonts w:asciiTheme="majorBidi" w:hAnsiTheme="majorBidi" w:cstheme="majorBidi"/>
          <w:b/>
          <w:sz w:val="24"/>
          <w:szCs w:val="24"/>
        </w:rPr>
      </w:pPr>
      <w:r w:rsidRPr="002A0A69">
        <w:rPr>
          <w:rFonts w:asciiTheme="majorBidi" w:hAnsiTheme="majorBidi" w:cstheme="majorBidi"/>
          <w:b/>
          <w:sz w:val="24"/>
          <w:szCs w:val="24"/>
        </w:rPr>
        <w:t>Latar Belakang Masala</w:t>
      </w:r>
      <w:r w:rsidRPr="002A0A69">
        <w:rPr>
          <w:rFonts w:asciiTheme="majorBidi" w:hAnsiTheme="majorBidi" w:cstheme="majorBidi"/>
          <w:b/>
          <w:sz w:val="24"/>
          <w:szCs w:val="24"/>
          <w:lang w:val="id-ID"/>
        </w:rPr>
        <w:t>h</w:t>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Negara Indonesia adalah negara yang mayoritas penduduknya muslim. oleh karena itu, dalam beberapa tahun belakangan ini telah banyak berdiri lembaga-lembaga keuangan yang sistem operasionalnya berdasarkan prinsip-prinsip syariah. Dalam hal asuransi pun demikian, setidaknya saat ini telah tercatat tiga perusahaan yang beroperasi penuh secara syariah dan 32 perusahaan asuransi konvensional yang membuka unit usaha syariah.</w:t>
      </w:r>
      <w:r w:rsidRPr="002A0A69">
        <w:rPr>
          <w:rStyle w:val="FootnoteReference"/>
          <w:rFonts w:asciiTheme="majorBidi" w:eastAsiaTheme="minorHAnsi" w:hAnsiTheme="majorBidi" w:cstheme="majorBidi"/>
          <w:sz w:val="24"/>
          <w:szCs w:val="24"/>
          <w:lang w:val="id-ID"/>
        </w:rPr>
        <w:footnoteReference w:id="2"/>
      </w:r>
    </w:p>
    <w:p w:rsidR="009536A9" w:rsidRPr="002A0A69" w:rsidRDefault="009536A9" w:rsidP="009536A9">
      <w:pPr>
        <w:spacing w:after="0" w:line="480" w:lineRule="auto"/>
        <w:ind w:firstLine="851"/>
        <w:rPr>
          <w:rFonts w:asciiTheme="majorBidi" w:hAnsiTheme="majorBidi" w:cstheme="majorBidi"/>
          <w:bCs/>
          <w:sz w:val="24"/>
          <w:szCs w:val="24"/>
          <w:lang w:val="id-ID"/>
        </w:rPr>
      </w:pPr>
      <w:r w:rsidRPr="002A0A69">
        <w:rPr>
          <w:rFonts w:asciiTheme="majorBidi" w:hAnsiTheme="majorBidi" w:cstheme="majorBidi"/>
          <w:bCs/>
          <w:sz w:val="24"/>
          <w:szCs w:val="24"/>
          <w:lang w:val="id-ID"/>
        </w:rPr>
        <w:t xml:space="preserve">Asuransi syariah adalah sistem saling memikul risiko di antara sesama peserta, sehingga antara yang satu dengan yang lainnya menjadi penanggung atas risiko yang muncul dengan prinsip saling tolong-menolong dalam kebaikan dengan cara masing-masing menghibahkan dana </w:t>
      </w:r>
      <w:r w:rsidRPr="002A0A69">
        <w:rPr>
          <w:rFonts w:asciiTheme="majorBidi" w:hAnsiTheme="majorBidi" w:cstheme="majorBidi"/>
          <w:bCs/>
          <w:i/>
          <w:iCs/>
          <w:sz w:val="24"/>
          <w:szCs w:val="24"/>
          <w:lang w:val="id-ID"/>
        </w:rPr>
        <w:t>tabarru’</w:t>
      </w:r>
      <w:r w:rsidRPr="002A0A69">
        <w:rPr>
          <w:rFonts w:asciiTheme="majorBidi" w:hAnsiTheme="majorBidi" w:cstheme="majorBidi"/>
          <w:bCs/>
          <w:sz w:val="24"/>
          <w:szCs w:val="24"/>
          <w:lang w:val="id-ID"/>
        </w:rPr>
        <w:t xml:space="preserve"> atau dana kebijakan. Dana </w:t>
      </w:r>
      <w:r w:rsidRPr="002A0A69">
        <w:rPr>
          <w:rFonts w:asciiTheme="majorBidi" w:hAnsiTheme="majorBidi" w:cstheme="majorBidi"/>
          <w:bCs/>
          <w:i/>
          <w:iCs/>
          <w:sz w:val="24"/>
          <w:szCs w:val="24"/>
          <w:lang w:val="id-ID"/>
        </w:rPr>
        <w:t>tabarru’</w:t>
      </w:r>
      <w:r w:rsidRPr="002A0A69">
        <w:rPr>
          <w:rFonts w:asciiTheme="majorBidi" w:hAnsiTheme="majorBidi" w:cstheme="majorBidi"/>
          <w:bCs/>
          <w:sz w:val="24"/>
          <w:szCs w:val="24"/>
          <w:lang w:val="id-ID"/>
        </w:rPr>
        <w:t xml:space="preserve"> tersebut dihibahkan oleh peserta kepada kumpulan dana peserta asuransi syariah dan pengelolaannya diamanahkan kepada perusahaan asuransi dengan membayarkan sejumlah </w:t>
      </w:r>
      <w:r w:rsidRPr="002A0A69">
        <w:rPr>
          <w:rFonts w:asciiTheme="majorBidi" w:hAnsiTheme="majorBidi" w:cstheme="majorBidi"/>
          <w:bCs/>
          <w:i/>
          <w:iCs/>
          <w:sz w:val="24"/>
          <w:szCs w:val="24"/>
          <w:lang w:val="id-ID"/>
        </w:rPr>
        <w:t>fee</w:t>
      </w:r>
      <w:r w:rsidRPr="002A0A69">
        <w:rPr>
          <w:rFonts w:asciiTheme="majorBidi" w:hAnsiTheme="majorBidi" w:cstheme="majorBidi"/>
          <w:bCs/>
          <w:sz w:val="24"/>
          <w:szCs w:val="24"/>
          <w:lang w:val="id-ID"/>
        </w:rPr>
        <w:t xml:space="preserve"> atau </w:t>
      </w:r>
      <w:r w:rsidRPr="002A0A69">
        <w:rPr>
          <w:rFonts w:asciiTheme="majorBidi" w:hAnsiTheme="majorBidi" w:cstheme="majorBidi"/>
          <w:bCs/>
          <w:i/>
          <w:iCs/>
          <w:sz w:val="24"/>
          <w:szCs w:val="24"/>
          <w:lang w:val="id-ID"/>
        </w:rPr>
        <w:t>ujroh</w:t>
      </w:r>
      <w:r w:rsidRPr="002A0A69">
        <w:rPr>
          <w:rFonts w:asciiTheme="majorBidi" w:hAnsiTheme="majorBidi" w:cstheme="majorBidi"/>
          <w:bCs/>
          <w:sz w:val="24"/>
          <w:szCs w:val="24"/>
          <w:lang w:val="id-ID"/>
        </w:rPr>
        <w:t xml:space="preserve"> yang dikenal juga sebagai dana milik pengelola. Asuransi takaful merupakan lembaga keuangan yang menjalankan operasinya berdasarkan prinsip-prinsip syariah, dengan menghindarkan unsur </w:t>
      </w:r>
      <w:r w:rsidRPr="002A0A69">
        <w:rPr>
          <w:rFonts w:asciiTheme="majorBidi" w:hAnsiTheme="majorBidi" w:cstheme="majorBidi"/>
          <w:bCs/>
          <w:i/>
          <w:iCs/>
          <w:sz w:val="24"/>
          <w:szCs w:val="24"/>
          <w:lang w:val="id-ID"/>
        </w:rPr>
        <w:t>gharar</w:t>
      </w:r>
      <w:r w:rsidRPr="002A0A69">
        <w:rPr>
          <w:rFonts w:asciiTheme="majorBidi" w:hAnsiTheme="majorBidi" w:cstheme="majorBidi"/>
          <w:bCs/>
          <w:sz w:val="24"/>
          <w:szCs w:val="24"/>
          <w:lang w:val="id-ID"/>
        </w:rPr>
        <w:t xml:space="preserve"> (ketidakpastian), </w:t>
      </w:r>
      <w:r w:rsidRPr="002A0A69">
        <w:rPr>
          <w:rFonts w:asciiTheme="majorBidi" w:hAnsiTheme="majorBidi" w:cstheme="majorBidi"/>
          <w:bCs/>
          <w:i/>
          <w:iCs/>
          <w:sz w:val="24"/>
          <w:szCs w:val="24"/>
          <w:lang w:val="id-ID"/>
        </w:rPr>
        <w:t>maisir</w:t>
      </w:r>
      <w:r w:rsidRPr="002A0A69">
        <w:rPr>
          <w:rFonts w:asciiTheme="majorBidi" w:hAnsiTheme="majorBidi" w:cstheme="majorBidi"/>
          <w:bCs/>
          <w:sz w:val="24"/>
          <w:szCs w:val="24"/>
          <w:lang w:val="id-ID"/>
        </w:rPr>
        <w:t xml:space="preserve"> (judi), dan </w:t>
      </w:r>
      <w:r w:rsidRPr="002A0A69">
        <w:rPr>
          <w:rFonts w:asciiTheme="majorBidi" w:hAnsiTheme="majorBidi" w:cstheme="majorBidi"/>
          <w:bCs/>
          <w:i/>
          <w:iCs/>
          <w:sz w:val="24"/>
          <w:szCs w:val="24"/>
          <w:lang w:val="id-ID"/>
        </w:rPr>
        <w:t>riba</w:t>
      </w:r>
      <w:r w:rsidRPr="002A0A69">
        <w:rPr>
          <w:rFonts w:asciiTheme="majorBidi" w:hAnsiTheme="majorBidi" w:cstheme="majorBidi"/>
          <w:bCs/>
          <w:sz w:val="24"/>
          <w:szCs w:val="24"/>
          <w:lang w:val="id-ID"/>
        </w:rPr>
        <w:t xml:space="preserve"> (bunga). </w:t>
      </w:r>
      <w:r w:rsidRPr="002A0A69">
        <w:rPr>
          <w:rStyle w:val="FootnoteReference"/>
          <w:rFonts w:asciiTheme="majorBidi" w:hAnsiTheme="majorBidi" w:cstheme="majorBidi"/>
          <w:bCs/>
          <w:sz w:val="24"/>
          <w:szCs w:val="24"/>
          <w:lang w:val="id-ID"/>
        </w:rPr>
        <w:footnoteReference w:id="3"/>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 xml:space="preserve">Di Indonesia pengertian Asuransi menurut Undang-Undang Nomor 1 Tahun 1992 tentang usaha Asuransi ialah Asuransi atau pertanggungan adalah </w:t>
      </w:r>
      <w:r w:rsidRPr="002A0A69">
        <w:rPr>
          <w:rFonts w:asciiTheme="majorBidi" w:hAnsiTheme="majorBidi" w:cstheme="majorBidi"/>
          <w:sz w:val="24"/>
          <w:szCs w:val="24"/>
          <w:lang w:val="id-ID"/>
        </w:rPr>
        <w:lastRenderedPageBreak/>
        <w:t>perjanjian antara dua pihak atau lebih, dengan mana pihak  penanggung mengikatkan diri kepada tertanggung, dengan menerima premi asuransi, untuk memberikan penggantian kepada tertanggung karena kerugian, kerusakan atau kehilangan keuntungan yang diharapkan, atau tanggung jawab hukum kepada pihak ketiga yang mungkin akan diderita tertanggung, yang timbul dari suatu peristiwa yang tidak pasti, atau untuk memberikan suatu pembayaran yang didasarkan atas meninggal atau hidupnya seseorang yang dipertanggungkan.</w:t>
      </w:r>
      <w:r w:rsidRPr="002A0A69">
        <w:rPr>
          <w:rStyle w:val="FootnoteReference"/>
          <w:rFonts w:asciiTheme="majorBidi" w:hAnsiTheme="majorBidi" w:cstheme="majorBidi"/>
          <w:sz w:val="24"/>
          <w:szCs w:val="24"/>
          <w:lang w:val="id-ID"/>
        </w:rPr>
        <w:footnoteReference w:id="4"/>
      </w:r>
      <w:r w:rsidRPr="002A0A69">
        <w:rPr>
          <w:rFonts w:asciiTheme="majorBidi" w:hAnsiTheme="majorBidi" w:cstheme="majorBidi"/>
          <w:sz w:val="24"/>
          <w:szCs w:val="24"/>
          <w:lang w:val="id-ID"/>
        </w:rPr>
        <w:t xml:space="preserve"> </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Definisi Asuransi oleh prof. Mehr dan cammack “asuransi adalah alat sosial untuk mengurangi risiko, dengan menggabungkan sejumlah yang memadai unit-unit yang terkena risiko, sehingga kerugian-kerugian individual  mereka  secara kolektif dapat diramalkan. Kemudian kerugian yang dapat diramalkan itu dipikul merata oleh mereka tergabung.</w:t>
      </w:r>
      <w:r w:rsidRPr="002A0A69">
        <w:rPr>
          <w:rStyle w:val="FootnoteReference"/>
          <w:rFonts w:asciiTheme="majorBidi" w:hAnsiTheme="majorBidi" w:cstheme="majorBidi"/>
          <w:sz w:val="24"/>
          <w:szCs w:val="24"/>
          <w:lang w:val="id-ID"/>
        </w:rPr>
        <w:footnoteReference w:id="5"/>
      </w:r>
    </w:p>
    <w:p w:rsidR="009536A9" w:rsidRPr="002A0A69" w:rsidRDefault="009536A9" w:rsidP="009536A9">
      <w:pPr>
        <w:autoSpaceDE w:val="0"/>
        <w:autoSpaceDN w:val="0"/>
        <w:adjustRightInd w:val="0"/>
        <w:spacing w:after="0" w:line="480" w:lineRule="auto"/>
        <w:ind w:firstLine="851"/>
        <w:rPr>
          <w:rFonts w:asciiTheme="majorBidi" w:hAnsiTheme="majorBidi" w:cstheme="majorBidi"/>
          <w:bCs/>
          <w:sz w:val="24"/>
          <w:szCs w:val="24"/>
          <w:lang w:val="id-ID"/>
        </w:rPr>
      </w:pPr>
      <w:r w:rsidRPr="002A0A69">
        <w:rPr>
          <w:rFonts w:asciiTheme="majorBidi" w:eastAsiaTheme="minorHAnsi" w:hAnsiTheme="majorBidi" w:cstheme="majorBidi"/>
          <w:sz w:val="24"/>
          <w:szCs w:val="24"/>
          <w:lang w:val="id-ID"/>
        </w:rPr>
        <w:t xml:space="preserve"> </w:t>
      </w:r>
      <w:r w:rsidRPr="002A0A69">
        <w:rPr>
          <w:rFonts w:asciiTheme="majorBidi" w:hAnsiTheme="majorBidi" w:cstheme="majorBidi"/>
          <w:bCs/>
          <w:sz w:val="24"/>
          <w:szCs w:val="24"/>
          <w:lang w:val="id-ID"/>
        </w:rPr>
        <w:t>Penelitian ini akan membahas tentang faktor-faktor yang mempengaruhi minat nasabah asuransi syariah. Penelitian ini secara khusus ingin mengu</w:t>
      </w:r>
      <w:r w:rsidR="007D613D">
        <w:rPr>
          <w:rFonts w:asciiTheme="majorBidi" w:hAnsiTheme="majorBidi" w:cstheme="majorBidi"/>
          <w:bCs/>
          <w:sz w:val="24"/>
          <w:szCs w:val="24"/>
          <w:lang w:val="id-ID"/>
        </w:rPr>
        <w:t>ji pengaruh besaran premi dan ri</w:t>
      </w:r>
      <w:r w:rsidRPr="002A0A69">
        <w:rPr>
          <w:rFonts w:asciiTheme="majorBidi" w:hAnsiTheme="majorBidi" w:cstheme="majorBidi"/>
          <w:bCs/>
          <w:sz w:val="24"/>
          <w:szCs w:val="24"/>
          <w:lang w:val="id-ID"/>
        </w:rPr>
        <w:t>siko terhadap minat nasabah asuransi syariah.</w:t>
      </w: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ab/>
        <w:t xml:space="preserve">Premi dalam asuransi atau pertanggungan adalah kewajiban tertanggung, dimana hasil dari kewajiban ini akan digunakan oleh penggung untuk menggantikan kerugian yang diderita oleh tertanggung. Premi biasanya ditentukan dalam suatu persentase dari jumlah pertanggungan, dimana dalam persentase menggmbarkan penilaian penanggung terhadap risiko yang ditanggungnya. Penilaian penanggung berbeda-beda, akan tetapi hal ini dipengaruhi oleh </w:t>
      </w:r>
      <w:r w:rsidRPr="002A0A69">
        <w:rPr>
          <w:rFonts w:asciiTheme="majorBidi" w:hAnsiTheme="majorBidi" w:cstheme="majorBidi"/>
          <w:bCs/>
          <w:sz w:val="24"/>
          <w:szCs w:val="24"/>
          <w:lang w:val="id-ID"/>
        </w:rPr>
        <w:lastRenderedPageBreak/>
        <w:t xml:space="preserve">permintaan dan penawaran. Fungsi dari premi merupakan harga pembelian dari tanggungan yang wajib diberikan oleh penanggung atau sebagai imbalan risiko yang diperalihkan pertanggungan dibuat, kecuali pertanggungngan  saling menanggung. Sedangkan mengenai pembayaran premi, biasanya dibayar tunai pada saat perjanjian pertanggungan ditutup. Tetapi jika premi diperjanjikan dengan anggaran maka premi dibayar pada permulaan tiap-tiap waktu angsuran. </w:t>
      </w:r>
    </w:p>
    <w:p w:rsidR="009536A9" w:rsidRPr="002A0A69" w:rsidRDefault="009536A9" w:rsidP="009536A9">
      <w:pPr>
        <w:spacing w:after="0" w:line="480" w:lineRule="auto"/>
        <w:ind w:firstLine="720"/>
        <w:rPr>
          <w:rFonts w:asciiTheme="majorBidi" w:hAnsiTheme="majorBidi" w:cstheme="majorBidi"/>
          <w:b/>
          <w:sz w:val="24"/>
          <w:szCs w:val="24"/>
          <w:lang w:val="id-ID"/>
        </w:rPr>
      </w:pPr>
      <w:r w:rsidRPr="002A0A69">
        <w:rPr>
          <w:rFonts w:asciiTheme="majorBidi" w:hAnsiTheme="majorBidi" w:cstheme="majorBidi"/>
          <w:bCs/>
          <w:sz w:val="24"/>
          <w:szCs w:val="24"/>
          <w:lang w:val="id-ID"/>
        </w:rPr>
        <w:t xml:space="preserve">Risiko adalah ketidaktentuan atau </w:t>
      </w:r>
      <w:r w:rsidRPr="002A0A69">
        <w:rPr>
          <w:rFonts w:asciiTheme="majorBidi" w:hAnsiTheme="majorBidi" w:cstheme="majorBidi"/>
          <w:bCs/>
          <w:i/>
          <w:iCs/>
          <w:sz w:val="24"/>
          <w:szCs w:val="24"/>
          <w:lang w:val="id-ID"/>
        </w:rPr>
        <w:t>uncertainty</w:t>
      </w:r>
      <w:r w:rsidRPr="002A0A69">
        <w:rPr>
          <w:rFonts w:asciiTheme="majorBidi" w:hAnsiTheme="majorBidi" w:cstheme="majorBidi"/>
          <w:bCs/>
          <w:sz w:val="24"/>
          <w:szCs w:val="24"/>
          <w:lang w:val="id-ID"/>
        </w:rPr>
        <w:t xml:space="preserve"> yang mungkin melahirkan kerugian (</w:t>
      </w:r>
      <w:r w:rsidRPr="002A0A69">
        <w:rPr>
          <w:rFonts w:asciiTheme="majorBidi" w:hAnsiTheme="majorBidi" w:cstheme="majorBidi"/>
          <w:bCs/>
          <w:i/>
          <w:iCs/>
          <w:sz w:val="24"/>
          <w:szCs w:val="24"/>
          <w:lang w:val="id-ID"/>
        </w:rPr>
        <w:t>loss</w:t>
      </w:r>
      <w:r w:rsidRPr="002A0A69">
        <w:rPr>
          <w:rFonts w:asciiTheme="majorBidi" w:hAnsiTheme="majorBidi" w:cstheme="majorBidi"/>
          <w:bCs/>
          <w:sz w:val="24"/>
          <w:szCs w:val="24"/>
          <w:lang w:val="id-ID"/>
        </w:rPr>
        <w:t xml:space="preserve">). Unsur  ketidaktentuan ini bisa mendatangkan kerugian dalam asuransi. </w:t>
      </w:r>
      <w:r w:rsidRPr="002A0A69">
        <w:rPr>
          <w:rStyle w:val="FootnoteReference"/>
          <w:rFonts w:asciiTheme="majorBidi" w:hAnsiTheme="majorBidi" w:cstheme="majorBidi"/>
          <w:bCs/>
          <w:sz w:val="24"/>
          <w:szCs w:val="24"/>
          <w:lang w:val="id-ID"/>
        </w:rPr>
        <w:footnoteReference w:id="6"/>
      </w:r>
      <w:r w:rsidRPr="002A0A69">
        <w:rPr>
          <w:rFonts w:asciiTheme="majorBidi" w:hAnsiTheme="majorBidi" w:cstheme="majorBidi"/>
          <w:bCs/>
          <w:sz w:val="24"/>
          <w:szCs w:val="24"/>
          <w:lang w:val="id-ID"/>
        </w:rPr>
        <w:t xml:space="preserve"> </w:t>
      </w:r>
      <w:r w:rsidRPr="002A0A69">
        <w:rPr>
          <w:rFonts w:asciiTheme="majorBidi" w:hAnsiTheme="majorBidi" w:cstheme="majorBidi"/>
          <w:sz w:val="24"/>
          <w:szCs w:val="24"/>
          <w:lang w:val="id-ID"/>
        </w:rPr>
        <w:t>Tidak seorang pun yang dapat meramalkan apa yang akan terjadi di masa yang akan datang secara sempurna, meskipun dengan menggunakan berbagai alat analisis. Setiap ramalan yang dilakukan tidak akan terlepas dari kesalahan perhitungan yang telah dilakukan. Penyebab melesetnya hasil ramalan karena di masa yang akan datang penuh ketidakpastian. Bahkan untuk hal-hal tertentu sama sekali tidak dapat diperhitungkan seperti maut dan rezeki. Jadi, wajar jika terjadinya sesuatu di masa yang akan datang hanya dapat direka-reka semata.</w:t>
      </w:r>
      <w:r w:rsidRPr="002A0A69">
        <w:rPr>
          <w:rFonts w:asciiTheme="majorBidi" w:hAnsiTheme="majorBidi" w:cstheme="majorBidi"/>
          <w:b/>
          <w:sz w:val="24"/>
          <w:szCs w:val="24"/>
          <w:lang w:val="id-ID"/>
        </w:rPr>
        <w:t xml:space="preserve"> </w:t>
      </w:r>
      <w:r w:rsidRPr="002A0A69">
        <w:rPr>
          <w:rFonts w:asciiTheme="majorBidi" w:hAnsiTheme="majorBidi" w:cstheme="majorBidi"/>
          <w:sz w:val="24"/>
          <w:szCs w:val="24"/>
          <w:lang w:val="id-ID"/>
        </w:rPr>
        <w:t>Risiko di masa datang dapat terjadi terhadap kehidupan seseorang misalnya kematian, sakit atau risiko dipecat dari pekerjaannya. Dalam dunia bisnis risiko yang dihadapi dapat berupa risiko kerugian akibat kebakaran, kerusakan atau kehilangan atau risiko lainnya. Oleh karena itu,  setiap risiko yang akan dihadapi harus ditanggulangi sehingga tidak menimbulkan kerugian yang lebih besar lagi.</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lastRenderedPageBreak/>
        <w:t>Untuk mengurangi risiko yang tidak kita inginkan di masa yang akan datang, seperti risiko kehilangan, risiko kebakaran, risiko macetnya pinjaman kredit bank atau risiko lainnya, maka diperlukan perusahaan yang mau menaggung setiap risiko yang bakal dihadapi nasabahnya baik perorangan maupun badan usaha. Hal ini disebabkan perusahaan asuransi merupakan perusahaan yang melakukan usaha pertanggungan terhadap risiko yang akan dihadapi oleh nasabahnya.</w:t>
      </w:r>
      <w:r w:rsidRPr="002A0A69">
        <w:rPr>
          <w:rStyle w:val="FootnoteReference"/>
          <w:rFonts w:asciiTheme="majorBidi" w:hAnsiTheme="majorBidi" w:cstheme="majorBidi"/>
          <w:sz w:val="24"/>
          <w:szCs w:val="24"/>
          <w:lang w:val="id-ID"/>
        </w:rPr>
        <w:footnoteReference w:id="7"/>
      </w:r>
    </w:p>
    <w:p w:rsidR="009536A9" w:rsidRPr="002A0A69" w:rsidRDefault="009536A9" w:rsidP="009536A9">
      <w:pPr>
        <w:spacing w:after="0" w:line="480" w:lineRule="auto"/>
        <w:ind w:firstLine="720"/>
        <w:rPr>
          <w:rFonts w:asciiTheme="majorBidi" w:hAnsiTheme="majorBidi" w:cstheme="majorBidi"/>
          <w:bCs/>
          <w:sz w:val="24"/>
          <w:szCs w:val="24"/>
          <w:lang w:val="id-ID"/>
        </w:rPr>
      </w:pPr>
      <w:r w:rsidRPr="002A0A69">
        <w:rPr>
          <w:rFonts w:asciiTheme="majorBidi" w:hAnsiTheme="majorBidi" w:cstheme="majorBidi"/>
          <w:bCs/>
          <w:sz w:val="24"/>
          <w:szCs w:val="24"/>
          <w:lang w:val="id-ID"/>
        </w:rPr>
        <w:t>Penelitian ini didasarkan oleh beberapa pertimbangan, pertama kemunculan asuransi syariah di Indonesia membawa dampak yang cukup baik. Sistem asuransi konvensional yang kurang sesuai dengan prinsip-prinsip dalam Islam dapat diperbaiki dengan adanya asuransi syariah. Namun pada perkembangannya, praktek asuransi melenceng dari yang seharusnya. Praktek asuransi syariah di Indonesia belum secara maksimal sesuai dengan syariat Islam.</w:t>
      </w: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ab/>
        <w:t>Kedua, adanya asuransi syariah belum mendapat kepercayaan di mata masyarakat luas. Ini dikarenakan masyarakat belum mengetahui lebih dalam tentang asuransi syariah. Mereka hanya memahami asuransi syariah dari kulit luarnya saja. Tidak secara detail mereka mengetahui. Kurangnya sosialisasi tentang asuransi syariah juga menjadi penyebab mengapa masyarakat masih kurang paham tentang asuransi syariah. Oleh karena itu penelitian ini diharapkan dapat menjadikan pembaca lebih memahami tentang asuransi syariah.</w:t>
      </w:r>
    </w:p>
    <w:p w:rsidR="009536A9" w:rsidRPr="002A0A69" w:rsidRDefault="009536A9" w:rsidP="00F1761F">
      <w:p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ab/>
        <w:t xml:space="preserve">Alasan ketiga, untuk memaksimalkan potensi asuransi syariah di Indonesia maka perlu adanya penelitian tentang variabel-variabel yang berpengaruh pada  </w:t>
      </w:r>
      <w:r w:rsidRPr="002A0A69">
        <w:rPr>
          <w:rFonts w:asciiTheme="majorBidi" w:hAnsiTheme="majorBidi" w:cstheme="majorBidi"/>
          <w:bCs/>
          <w:sz w:val="24"/>
          <w:szCs w:val="24"/>
          <w:lang w:val="id-ID"/>
        </w:rPr>
        <w:lastRenderedPageBreak/>
        <w:t>minat nasabah. Variabel yang dimaksud adalah faktor-faktor yang mempengaruhi minat nasabah asuransi syariah. Variabel seperti premi dan risiko akan dibahas dalam penelitian ini. Penulis akan menguji bagaimana pengaruh variabel-variabel te</w:t>
      </w:r>
      <w:r w:rsidR="00F1761F">
        <w:rPr>
          <w:rFonts w:asciiTheme="majorBidi" w:hAnsiTheme="majorBidi" w:cstheme="majorBidi"/>
          <w:bCs/>
          <w:sz w:val="24"/>
          <w:szCs w:val="24"/>
          <w:lang w:val="id-ID"/>
        </w:rPr>
        <w:t>rsebut diatas tehadap minat nas</w:t>
      </w:r>
      <w:r w:rsidRPr="002A0A69">
        <w:rPr>
          <w:rFonts w:asciiTheme="majorBidi" w:hAnsiTheme="majorBidi" w:cstheme="majorBidi"/>
          <w:bCs/>
          <w:sz w:val="24"/>
          <w:szCs w:val="24"/>
          <w:lang w:val="id-ID"/>
        </w:rPr>
        <w:t>abah pada asuransi syariah.</w:t>
      </w: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ab/>
        <w:t>Penelitian ini bermaksud menambah literatur yang telah ada dengan memberikan pengaruh varia</w:t>
      </w:r>
      <w:r w:rsidR="007D613D">
        <w:rPr>
          <w:rFonts w:asciiTheme="majorBidi" w:hAnsiTheme="majorBidi" w:cstheme="majorBidi"/>
          <w:bCs/>
          <w:sz w:val="24"/>
          <w:szCs w:val="24"/>
          <w:lang w:val="id-ID"/>
        </w:rPr>
        <w:t>be-variabel seperti premi dan ri</w:t>
      </w:r>
      <w:r w:rsidRPr="002A0A69">
        <w:rPr>
          <w:rFonts w:asciiTheme="majorBidi" w:hAnsiTheme="majorBidi" w:cstheme="majorBidi"/>
          <w:bCs/>
          <w:sz w:val="24"/>
          <w:szCs w:val="24"/>
          <w:lang w:val="id-ID"/>
        </w:rPr>
        <w:t>siko terhadap minat nasabah asuransi syariah. Penelitian ini menduga bahwa pemahaman masyarakat tentang asuransi syariah masih sangat minim. Ini karena masyarakat terlanjur percaya dengan sistem yang terlebih dulu ada. Sehingga adanya asuransi syariah dengan asuransi konvensional belum dipandang sejajar dengan asuransi konvensional.</w:t>
      </w:r>
    </w:p>
    <w:p w:rsidR="0037620B" w:rsidRPr="002A0A69" w:rsidRDefault="009536A9" w:rsidP="00F1761F">
      <w:pPr>
        <w:spacing w:after="0" w:line="480" w:lineRule="auto"/>
        <w:ind w:firstLine="851"/>
        <w:rPr>
          <w:rFonts w:asciiTheme="majorBidi" w:hAnsiTheme="majorBidi" w:cstheme="majorBidi"/>
          <w:bCs/>
          <w:sz w:val="24"/>
          <w:szCs w:val="24"/>
          <w:lang w:val="id-ID"/>
        </w:rPr>
      </w:pPr>
      <w:r w:rsidRPr="002A0A69">
        <w:rPr>
          <w:rFonts w:asciiTheme="majorBidi" w:hAnsiTheme="majorBidi" w:cstheme="majorBidi"/>
          <w:bCs/>
          <w:sz w:val="24"/>
          <w:szCs w:val="24"/>
          <w:lang w:val="id-ID"/>
        </w:rPr>
        <w:t>Persyaratan agar suatu unit yang terancam kerugian dapat diasuransikan adalah bahwa besaran premi asuransi harus layak secara ekonomi. Unit tertanggung harus sanggup membayar premium. Agar masyarakat tertarik membeli polis asuransi , besar premi yang harus dibayar pembeli polis asuransi harus jauh lebih kecil dari nilai nominal pertanggungan yang dijamin dalam asuransi. Jadi kesimpulannya semakin kecil premi, kemungkinan juga semakin besar minat masyarakat yang ingin bergbung di perusahan asuransi tersebut.</w:t>
      </w:r>
      <w:r w:rsidRPr="002A0A69">
        <w:rPr>
          <w:rStyle w:val="FootnoteReference"/>
          <w:rFonts w:asciiTheme="majorBidi" w:hAnsiTheme="majorBidi" w:cstheme="majorBidi"/>
          <w:bCs/>
          <w:sz w:val="24"/>
          <w:szCs w:val="24"/>
          <w:lang w:val="id-ID"/>
        </w:rPr>
        <w:footnoteReference w:id="8"/>
      </w:r>
    </w:p>
    <w:p w:rsidR="009536A9" w:rsidRPr="002A0A69" w:rsidRDefault="009536A9" w:rsidP="0037620B">
      <w:pPr>
        <w:spacing w:after="0" w:line="480" w:lineRule="auto"/>
        <w:ind w:firstLine="851"/>
        <w:rPr>
          <w:rFonts w:asciiTheme="majorBidi" w:hAnsiTheme="majorBidi" w:cstheme="majorBidi"/>
          <w:b/>
          <w:sz w:val="24"/>
          <w:szCs w:val="24"/>
          <w:lang w:val="id-ID"/>
        </w:rPr>
      </w:pPr>
      <w:r w:rsidRPr="002A0A69">
        <w:rPr>
          <w:rFonts w:asciiTheme="majorBidi" w:hAnsiTheme="majorBidi" w:cstheme="majorBidi"/>
          <w:bCs/>
          <w:sz w:val="24"/>
          <w:szCs w:val="24"/>
          <w:lang w:val="id-ID"/>
        </w:rPr>
        <w:t xml:space="preserve">Berdasarkan alasan-alasan tersebut, maka penelitian ini ingin menguji </w:t>
      </w:r>
      <w:r w:rsidRPr="002A0A69">
        <w:rPr>
          <w:rFonts w:asciiTheme="majorBidi" w:hAnsiTheme="majorBidi" w:cstheme="majorBidi"/>
          <w:b/>
          <w:sz w:val="24"/>
          <w:szCs w:val="24"/>
          <w:lang w:val="id-ID"/>
        </w:rPr>
        <w:t>“PENGARUH BESARAN PREMI DAN RISIKO ASURANSI TEHADAP MINAT NASABAH ASURANSI TAKAFUL KELUARGA CABANG PALEMBANG”</w:t>
      </w:r>
    </w:p>
    <w:p w:rsidR="009536A9" w:rsidRPr="002A0A69" w:rsidRDefault="009536A9" w:rsidP="009536A9">
      <w:pPr>
        <w:pStyle w:val="ListParagraph"/>
        <w:numPr>
          <w:ilvl w:val="0"/>
          <w:numId w:val="1"/>
        </w:numPr>
        <w:tabs>
          <w:tab w:val="left" w:pos="284"/>
        </w:tabs>
        <w:spacing w:line="480" w:lineRule="auto"/>
        <w:ind w:left="0" w:firstLine="0"/>
        <w:rPr>
          <w:rFonts w:asciiTheme="majorBidi" w:hAnsiTheme="majorBidi" w:cstheme="majorBidi"/>
          <w:b/>
          <w:bCs/>
          <w:sz w:val="24"/>
          <w:szCs w:val="24"/>
          <w:lang w:val="id-ID"/>
        </w:rPr>
      </w:pPr>
      <w:r w:rsidRPr="002A0A69">
        <w:rPr>
          <w:rFonts w:asciiTheme="majorBidi" w:hAnsiTheme="majorBidi" w:cstheme="majorBidi"/>
          <w:b/>
          <w:bCs/>
          <w:sz w:val="24"/>
          <w:szCs w:val="24"/>
          <w:lang w:val="id-ID"/>
        </w:rPr>
        <w:lastRenderedPageBreak/>
        <w:t>Rumusan Masalah</w:t>
      </w:r>
    </w:p>
    <w:p w:rsidR="009536A9" w:rsidRPr="002A0A69" w:rsidRDefault="009536A9" w:rsidP="009536A9">
      <w:pPr>
        <w:spacing w:line="480" w:lineRule="auto"/>
        <w:rPr>
          <w:rFonts w:asciiTheme="majorBidi" w:hAnsiTheme="majorBidi" w:cstheme="majorBidi"/>
          <w:sz w:val="24"/>
          <w:szCs w:val="24"/>
          <w:lang w:val="id-ID"/>
        </w:rPr>
      </w:pPr>
      <w:r w:rsidRPr="002A0A69">
        <w:rPr>
          <w:rFonts w:asciiTheme="majorBidi" w:hAnsiTheme="majorBidi" w:cstheme="majorBidi"/>
          <w:sz w:val="24"/>
          <w:szCs w:val="24"/>
        </w:rPr>
        <w:tab/>
        <w:t>Berdasarkan latar belakang di atas, maka rumusan masalah penelitian adalah:</w:t>
      </w:r>
    </w:p>
    <w:p w:rsidR="009536A9" w:rsidRPr="002A0A69" w:rsidRDefault="002A0A69" w:rsidP="002A0A69">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Apakah besaran premi dan risiko secara parsial berpengaruh signifikan terhadap</w:t>
      </w:r>
      <w:r w:rsidR="009536A9" w:rsidRPr="002A0A69">
        <w:rPr>
          <w:rFonts w:asciiTheme="majorBidi" w:hAnsiTheme="majorBidi" w:cstheme="majorBidi"/>
          <w:sz w:val="24"/>
          <w:szCs w:val="24"/>
        </w:rPr>
        <w:t xml:space="preserve"> </w:t>
      </w:r>
      <w:r w:rsidR="009536A9" w:rsidRPr="002A0A69">
        <w:rPr>
          <w:rFonts w:asciiTheme="majorBidi" w:hAnsiTheme="majorBidi" w:cstheme="majorBidi"/>
          <w:sz w:val="24"/>
          <w:szCs w:val="24"/>
          <w:lang w:val="id-ID"/>
        </w:rPr>
        <w:t>minat nasabah Asuransi Takaful Keluarga Cabang Palembang</w:t>
      </w:r>
      <w:r>
        <w:rPr>
          <w:rFonts w:asciiTheme="majorBidi" w:hAnsiTheme="majorBidi" w:cstheme="majorBidi"/>
          <w:sz w:val="24"/>
          <w:szCs w:val="24"/>
          <w:lang w:val="id-ID"/>
        </w:rPr>
        <w:t>?</w:t>
      </w:r>
    </w:p>
    <w:p w:rsidR="009536A9" w:rsidRPr="002A0A69" w:rsidRDefault="009536A9" w:rsidP="009536A9">
      <w:pPr>
        <w:pStyle w:val="ListParagraph"/>
        <w:numPr>
          <w:ilvl w:val="0"/>
          <w:numId w:val="1"/>
        </w:numPr>
        <w:tabs>
          <w:tab w:val="left" w:pos="284"/>
        </w:tabs>
        <w:spacing w:line="480" w:lineRule="auto"/>
        <w:ind w:left="0" w:firstLine="0"/>
        <w:rPr>
          <w:rFonts w:asciiTheme="majorBidi" w:hAnsiTheme="majorBidi" w:cstheme="majorBidi"/>
          <w:b/>
          <w:bCs/>
          <w:sz w:val="24"/>
          <w:szCs w:val="24"/>
          <w:lang w:val="id-ID"/>
        </w:rPr>
      </w:pPr>
      <w:r w:rsidRPr="002A0A69">
        <w:rPr>
          <w:rFonts w:asciiTheme="majorBidi" w:hAnsiTheme="majorBidi" w:cstheme="majorBidi"/>
          <w:b/>
          <w:bCs/>
          <w:sz w:val="24"/>
          <w:szCs w:val="24"/>
        </w:rPr>
        <w:t xml:space="preserve">Tujuan </w:t>
      </w:r>
      <w:r w:rsidRPr="002A0A69">
        <w:rPr>
          <w:rFonts w:asciiTheme="majorBidi" w:hAnsiTheme="majorBidi" w:cstheme="majorBidi"/>
          <w:b/>
          <w:bCs/>
          <w:sz w:val="24"/>
          <w:szCs w:val="24"/>
          <w:lang w:val="id-ID"/>
        </w:rPr>
        <w:t xml:space="preserve">dan Kegunaan </w:t>
      </w:r>
      <w:r w:rsidRPr="002A0A69">
        <w:rPr>
          <w:rFonts w:asciiTheme="majorBidi" w:hAnsiTheme="majorBidi" w:cstheme="majorBidi"/>
          <w:b/>
          <w:bCs/>
          <w:sz w:val="24"/>
          <w:szCs w:val="24"/>
        </w:rPr>
        <w:t>Penelitia</w:t>
      </w:r>
      <w:r w:rsidRPr="002A0A69">
        <w:rPr>
          <w:rFonts w:asciiTheme="majorBidi" w:hAnsiTheme="majorBidi" w:cstheme="majorBidi"/>
          <w:b/>
          <w:bCs/>
          <w:sz w:val="24"/>
          <w:szCs w:val="24"/>
          <w:lang w:val="id-ID"/>
        </w:rPr>
        <w:t>n</w:t>
      </w:r>
    </w:p>
    <w:p w:rsidR="009536A9" w:rsidRPr="002A0A69" w:rsidRDefault="009536A9" w:rsidP="009536A9">
      <w:pPr>
        <w:pStyle w:val="ListParagraph"/>
        <w:numPr>
          <w:ilvl w:val="0"/>
          <w:numId w:val="2"/>
        </w:numPr>
        <w:spacing w:line="480" w:lineRule="auto"/>
        <w:rPr>
          <w:rFonts w:asciiTheme="majorBidi" w:hAnsiTheme="majorBidi" w:cstheme="majorBidi"/>
          <w:b/>
          <w:bCs/>
          <w:sz w:val="24"/>
          <w:szCs w:val="24"/>
          <w:lang w:val="id-ID"/>
        </w:rPr>
      </w:pPr>
      <w:r w:rsidRPr="002A0A69">
        <w:rPr>
          <w:rFonts w:asciiTheme="majorBidi" w:hAnsiTheme="majorBidi" w:cstheme="majorBidi"/>
          <w:b/>
          <w:bCs/>
          <w:sz w:val="24"/>
          <w:szCs w:val="24"/>
          <w:lang w:val="id-ID"/>
        </w:rPr>
        <w:t xml:space="preserve">Tujuan </w:t>
      </w:r>
    </w:p>
    <w:p w:rsidR="009536A9" w:rsidRPr="002A0A69" w:rsidRDefault="009536A9" w:rsidP="009536A9">
      <w:pPr>
        <w:pStyle w:val="ListParagraph"/>
        <w:spacing w:line="480" w:lineRule="auto"/>
        <w:rPr>
          <w:rFonts w:asciiTheme="majorBidi" w:hAnsiTheme="majorBidi" w:cstheme="majorBidi"/>
          <w:sz w:val="24"/>
          <w:szCs w:val="24"/>
          <w:lang w:val="id-ID"/>
        </w:rPr>
      </w:pPr>
      <w:r w:rsidRPr="002A0A69">
        <w:rPr>
          <w:rFonts w:asciiTheme="majorBidi" w:hAnsiTheme="majorBidi" w:cstheme="majorBidi"/>
          <w:sz w:val="24"/>
          <w:szCs w:val="24"/>
        </w:rPr>
        <w:t xml:space="preserve">Penelitian ini bertujuan untuk </w:t>
      </w:r>
      <w:r w:rsidR="00E052AD">
        <w:rPr>
          <w:rFonts w:asciiTheme="majorBidi" w:hAnsiTheme="majorBidi" w:cstheme="majorBidi"/>
          <w:sz w:val="24"/>
          <w:szCs w:val="24"/>
          <w:lang w:val="id-ID"/>
        </w:rPr>
        <w:t>u</w:t>
      </w:r>
      <w:r w:rsidRPr="002A0A69">
        <w:rPr>
          <w:rFonts w:asciiTheme="majorBidi" w:hAnsiTheme="majorBidi" w:cstheme="majorBidi"/>
          <w:sz w:val="24"/>
          <w:szCs w:val="24"/>
        </w:rPr>
        <w:t xml:space="preserve">ntuk menjelaskan seberapa besar pengaruh variabel besaran premi </w:t>
      </w:r>
      <w:r w:rsidRPr="002A0A69">
        <w:rPr>
          <w:rFonts w:asciiTheme="majorBidi" w:hAnsiTheme="majorBidi" w:cstheme="majorBidi"/>
          <w:sz w:val="24"/>
          <w:szCs w:val="24"/>
          <w:lang w:val="id-ID"/>
        </w:rPr>
        <w:t xml:space="preserve">dan risiko </w:t>
      </w:r>
      <w:proofErr w:type="gramStart"/>
      <w:r w:rsidRPr="002A0A69">
        <w:rPr>
          <w:rFonts w:asciiTheme="majorBidi" w:hAnsiTheme="majorBidi" w:cstheme="majorBidi"/>
          <w:sz w:val="24"/>
          <w:szCs w:val="24"/>
          <w:lang w:val="id-ID"/>
        </w:rPr>
        <w:t xml:space="preserve">asuransi  </w:t>
      </w:r>
      <w:r w:rsidRPr="002A0A69">
        <w:rPr>
          <w:rFonts w:asciiTheme="majorBidi" w:hAnsiTheme="majorBidi" w:cstheme="majorBidi"/>
          <w:sz w:val="24"/>
          <w:szCs w:val="24"/>
        </w:rPr>
        <w:t>terhadap</w:t>
      </w:r>
      <w:proofErr w:type="gramEnd"/>
      <w:r w:rsidRPr="002A0A69">
        <w:rPr>
          <w:rFonts w:asciiTheme="majorBidi" w:hAnsiTheme="majorBidi" w:cstheme="majorBidi"/>
          <w:sz w:val="24"/>
          <w:szCs w:val="24"/>
        </w:rPr>
        <w:t xml:space="preserve"> minat nasabah </w:t>
      </w:r>
      <w:r w:rsidRPr="002A0A69">
        <w:rPr>
          <w:rFonts w:asciiTheme="majorBidi" w:hAnsiTheme="majorBidi" w:cstheme="majorBidi"/>
          <w:sz w:val="24"/>
          <w:szCs w:val="24"/>
          <w:lang w:val="id-ID"/>
        </w:rPr>
        <w:t>Asuransi Takaful Keluarga Cabang Palembang.</w:t>
      </w:r>
    </w:p>
    <w:p w:rsidR="009536A9" w:rsidRPr="002A0A69" w:rsidRDefault="009536A9" w:rsidP="009536A9">
      <w:pPr>
        <w:pStyle w:val="ListParagraph"/>
        <w:numPr>
          <w:ilvl w:val="0"/>
          <w:numId w:val="2"/>
        </w:numPr>
        <w:spacing w:line="480" w:lineRule="auto"/>
        <w:rPr>
          <w:rFonts w:asciiTheme="majorBidi" w:hAnsiTheme="majorBidi" w:cstheme="majorBidi"/>
          <w:b/>
          <w:bCs/>
          <w:sz w:val="24"/>
          <w:szCs w:val="24"/>
          <w:lang w:val="id-ID"/>
        </w:rPr>
      </w:pPr>
      <w:r w:rsidRPr="002A0A69">
        <w:rPr>
          <w:rFonts w:asciiTheme="majorBidi" w:hAnsiTheme="majorBidi" w:cstheme="majorBidi"/>
          <w:b/>
          <w:bCs/>
          <w:sz w:val="24"/>
          <w:szCs w:val="24"/>
          <w:lang w:val="id-ID"/>
        </w:rPr>
        <w:t>Kegunaan Penelitian</w:t>
      </w:r>
    </w:p>
    <w:p w:rsidR="009536A9" w:rsidRPr="002A0A69" w:rsidRDefault="009536A9" w:rsidP="009536A9">
      <w:pPr>
        <w:pStyle w:val="ListParagraph"/>
        <w:numPr>
          <w:ilvl w:val="0"/>
          <w:numId w:val="3"/>
        </w:numPr>
        <w:spacing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Bagi Ilmu Pengetahuan</w:t>
      </w:r>
    </w:p>
    <w:p w:rsidR="0037620B" w:rsidRPr="00F1761F" w:rsidRDefault="009536A9" w:rsidP="00F1761F">
      <w:pPr>
        <w:pStyle w:val="ListParagraph"/>
        <w:spacing w:line="480" w:lineRule="auto"/>
        <w:ind w:left="1080"/>
        <w:rPr>
          <w:rFonts w:asciiTheme="majorBidi" w:hAnsiTheme="majorBidi" w:cstheme="majorBidi"/>
          <w:sz w:val="24"/>
          <w:szCs w:val="24"/>
          <w:lang w:val="id-ID"/>
        </w:rPr>
      </w:pPr>
      <w:r w:rsidRPr="002A0A69">
        <w:rPr>
          <w:rFonts w:asciiTheme="majorBidi" w:hAnsiTheme="majorBidi" w:cstheme="majorBidi"/>
          <w:sz w:val="24"/>
          <w:szCs w:val="24"/>
          <w:lang w:val="id-ID"/>
        </w:rPr>
        <w:t>Melalui penelitian ini diharapkan dapat menjadi rujukan bagi penelitian berikutnya dan menambah bukti empiris tentang variabel-variabel yang mempengaruhi mina</w:t>
      </w:r>
      <w:r w:rsidR="00F1761F">
        <w:rPr>
          <w:rFonts w:asciiTheme="majorBidi" w:hAnsiTheme="majorBidi" w:cstheme="majorBidi"/>
          <w:sz w:val="24"/>
          <w:szCs w:val="24"/>
          <w:lang w:val="id-ID"/>
        </w:rPr>
        <w:t>t nasabah pada asuransi syariah.</w:t>
      </w:r>
    </w:p>
    <w:p w:rsidR="0037620B" w:rsidRPr="002A0A69" w:rsidRDefault="009536A9" w:rsidP="0037620B">
      <w:pPr>
        <w:pStyle w:val="ListParagraph"/>
        <w:numPr>
          <w:ilvl w:val="0"/>
          <w:numId w:val="3"/>
        </w:num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Bagi Nasabah Asuransi</w:t>
      </w:r>
    </w:p>
    <w:p w:rsidR="009536A9" w:rsidRPr="002A0A69" w:rsidRDefault="009536A9" w:rsidP="0037620B">
      <w:pPr>
        <w:pStyle w:val="ListParagraph"/>
        <w:spacing w:after="0" w:line="480" w:lineRule="auto"/>
        <w:ind w:left="1080"/>
        <w:rPr>
          <w:rFonts w:asciiTheme="majorBidi" w:hAnsiTheme="majorBidi" w:cstheme="majorBidi"/>
          <w:bCs/>
          <w:sz w:val="24"/>
          <w:szCs w:val="24"/>
          <w:lang w:val="id-ID"/>
        </w:rPr>
      </w:pPr>
      <w:r w:rsidRPr="002A0A69">
        <w:rPr>
          <w:rFonts w:asciiTheme="majorBidi" w:hAnsiTheme="majorBidi" w:cstheme="majorBidi"/>
          <w:bCs/>
          <w:sz w:val="24"/>
          <w:szCs w:val="24"/>
          <w:lang w:val="id-ID"/>
        </w:rPr>
        <w:t>Memberikan informasi lebih tentang asuransi syariah dan memaparkan perbedaan antara asuransi syariah dan asuransi konvensional yang dapat dijadikan pertimbangan untuk menjadi nasabah asuransi syariah</w:t>
      </w:r>
    </w:p>
    <w:p w:rsidR="009536A9" w:rsidRPr="002A0A69" w:rsidRDefault="009536A9" w:rsidP="009536A9">
      <w:pPr>
        <w:pStyle w:val="ListParagraph"/>
        <w:numPr>
          <w:ilvl w:val="0"/>
          <w:numId w:val="3"/>
        </w:num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 xml:space="preserve">Bagi Pihak Asuransi </w:t>
      </w:r>
    </w:p>
    <w:p w:rsidR="009536A9" w:rsidRPr="002A0A69" w:rsidRDefault="009536A9" w:rsidP="009536A9">
      <w:pPr>
        <w:pStyle w:val="ListParagraph"/>
        <w:spacing w:after="0" w:line="480" w:lineRule="auto"/>
        <w:ind w:left="1080"/>
        <w:rPr>
          <w:rFonts w:asciiTheme="majorBidi" w:hAnsiTheme="majorBidi" w:cstheme="majorBidi"/>
          <w:bCs/>
          <w:sz w:val="24"/>
          <w:szCs w:val="24"/>
          <w:lang w:val="id-ID"/>
        </w:rPr>
      </w:pPr>
      <w:r w:rsidRPr="002A0A69">
        <w:rPr>
          <w:rFonts w:asciiTheme="majorBidi" w:hAnsiTheme="majorBidi" w:cstheme="majorBidi"/>
          <w:bCs/>
          <w:sz w:val="24"/>
          <w:szCs w:val="24"/>
          <w:lang w:val="id-ID"/>
        </w:rPr>
        <w:t xml:space="preserve">Sebagai bahan masukan dalam mengembangkan asuransi syariah dan dapat mengetahui bagaimana variabel seperti premi dan risiko dalam </w:t>
      </w:r>
      <w:r w:rsidRPr="002A0A69">
        <w:rPr>
          <w:rFonts w:asciiTheme="majorBidi" w:hAnsiTheme="majorBidi" w:cstheme="majorBidi"/>
          <w:bCs/>
          <w:sz w:val="24"/>
          <w:szCs w:val="24"/>
          <w:lang w:val="id-ID"/>
        </w:rPr>
        <w:lastRenderedPageBreak/>
        <w:t>mempengaruhi minat nasabah pada asuransi syariah sehingga pihak asuransi syariah dapat meningkatkan pelayanannya dan perkembangan asuransi syariah di Indonesia semakin pesat.</w:t>
      </w:r>
    </w:p>
    <w:p w:rsidR="009536A9" w:rsidRPr="002A0A69" w:rsidRDefault="009536A9" w:rsidP="009536A9">
      <w:pPr>
        <w:pStyle w:val="ListParagraph"/>
        <w:numPr>
          <w:ilvl w:val="0"/>
          <w:numId w:val="3"/>
        </w:num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Bagi Penulis</w:t>
      </w:r>
    </w:p>
    <w:p w:rsidR="009536A9" w:rsidRPr="002A0A69" w:rsidRDefault="009536A9" w:rsidP="009536A9">
      <w:pPr>
        <w:pStyle w:val="ListParagraph"/>
        <w:spacing w:after="0" w:line="480" w:lineRule="auto"/>
        <w:ind w:left="1080"/>
        <w:rPr>
          <w:rFonts w:asciiTheme="majorBidi" w:hAnsiTheme="majorBidi" w:cstheme="majorBidi"/>
          <w:bCs/>
          <w:sz w:val="24"/>
          <w:szCs w:val="24"/>
          <w:lang w:val="id-ID"/>
        </w:rPr>
      </w:pPr>
      <w:r w:rsidRPr="002A0A69">
        <w:rPr>
          <w:rFonts w:asciiTheme="majorBidi" w:hAnsiTheme="majorBidi" w:cstheme="majorBidi"/>
          <w:bCs/>
          <w:sz w:val="24"/>
          <w:szCs w:val="24"/>
          <w:lang w:val="id-ID"/>
        </w:rPr>
        <w:t xml:space="preserve">Penelitian ini akan sangat bermanfaat bagi penulis. Melalui penelitian ini diharapkan dapat bermanfaaat bagi peneliti sendiri sebagai sarana menambah wawasan intelektual akademis, mulai dari dasar teori hingga penerapannya. Penelitian ini memberikan tambahan pengetahuan tentang seluk beluk asuransi  dan perbedaan antara asuransi syariah dan konvensional. </w:t>
      </w:r>
    </w:p>
    <w:p w:rsidR="009536A9" w:rsidRPr="002A0A69" w:rsidRDefault="009536A9" w:rsidP="009536A9">
      <w:pPr>
        <w:pStyle w:val="ListParagraph"/>
        <w:numPr>
          <w:ilvl w:val="0"/>
          <w:numId w:val="1"/>
        </w:numPr>
        <w:tabs>
          <w:tab w:val="left" w:pos="284"/>
        </w:tabs>
        <w:spacing w:after="0" w:line="480" w:lineRule="auto"/>
        <w:ind w:left="0" w:firstLine="0"/>
        <w:rPr>
          <w:rFonts w:asciiTheme="majorBidi" w:hAnsiTheme="majorBidi" w:cstheme="majorBidi"/>
          <w:b/>
          <w:sz w:val="24"/>
          <w:szCs w:val="24"/>
          <w:lang w:val="id-ID"/>
        </w:rPr>
      </w:pPr>
      <w:r w:rsidRPr="002A0A69">
        <w:rPr>
          <w:rFonts w:asciiTheme="majorBidi" w:hAnsiTheme="majorBidi" w:cstheme="majorBidi"/>
          <w:b/>
          <w:sz w:val="24"/>
          <w:szCs w:val="24"/>
          <w:lang w:val="id-ID"/>
        </w:rPr>
        <w:t>Sistematika Pembahasan</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rPr>
        <w:t xml:space="preserve">Agar pembahasan ini lebih muda untuk dipahami, maka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disajikan sistematika penulisan sebagai berikut:</w:t>
      </w:r>
    </w:p>
    <w:p w:rsidR="009536A9" w:rsidRPr="002A0A69" w:rsidRDefault="009536A9" w:rsidP="009536A9">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BAB I</w:t>
      </w: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t xml:space="preserve">: PENDAHULUAN </w:t>
      </w:r>
    </w:p>
    <w:p w:rsidR="009536A9" w:rsidRPr="002A0A69" w:rsidRDefault="009536A9" w:rsidP="009536A9">
      <w:pPr>
        <w:spacing w:after="0" w:line="480" w:lineRule="auto"/>
        <w:ind w:left="2160"/>
        <w:rPr>
          <w:rFonts w:asciiTheme="majorBidi" w:hAnsiTheme="majorBidi" w:cstheme="majorBidi"/>
          <w:sz w:val="24"/>
          <w:szCs w:val="24"/>
          <w:lang w:val="id-ID"/>
        </w:rPr>
      </w:pPr>
      <w:r w:rsidRPr="002A0A69">
        <w:rPr>
          <w:rFonts w:asciiTheme="majorBidi" w:hAnsiTheme="majorBidi" w:cstheme="majorBidi"/>
          <w:sz w:val="24"/>
          <w:szCs w:val="24"/>
          <w:lang w:val="id-ID"/>
        </w:rPr>
        <w:t xml:space="preserve">Pada bab ini dijelaskan mengenai alasan mengapa penelitian ini    dilakukan. Bab ini berisikan latar belakang masalah, rumusan masalah, tujuan dan kegunaan penelitian, </w:t>
      </w:r>
      <w:r w:rsidRPr="002A0A69">
        <w:rPr>
          <w:rFonts w:asciiTheme="majorBidi" w:hAnsiTheme="majorBidi" w:cstheme="majorBidi"/>
          <w:sz w:val="24"/>
          <w:szCs w:val="24"/>
        </w:rPr>
        <w:t>kajian teoritis, dan sistematika pembahasan.</w:t>
      </w:r>
    </w:p>
    <w:p w:rsidR="009536A9" w:rsidRPr="002A0A69" w:rsidRDefault="009536A9" w:rsidP="009536A9">
      <w:pPr>
        <w:spacing w:after="0" w:line="480" w:lineRule="auto"/>
        <w:ind w:left="2160" w:hanging="2160"/>
        <w:rPr>
          <w:rFonts w:asciiTheme="majorBidi" w:hAnsiTheme="majorBidi" w:cstheme="majorBidi"/>
          <w:sz w:val="24"/>
          <w:szCs w:val="24"/>
          <w:lang w:val="id-ID"/>
        </w:rPr>
      </w:pPr>
      <w:r w:rsidRPr="002A0A69">
        <w:rPr>
          <w:rFonts w:asciiTheme="majorBidi" w:hAnsiTheme="majorBidi" w:cstheme="majorBidi"/>
          <w:sz w:val="24"/>
          <w:szCs w:val="24"/>
          <w:lang w:val="id-ID"/>
        </w:rPr>
        <w:t>BAB II</w:t>
      </w:r>
      <w:r w:rsidRPr="002A0A69">
        <w:rPr>
          <w:rFonts w:asciiTheme="majorBidi" w:hAnsiTheme="majorBidi" w:cstheme="majorBidi"/>
          <w:sz w:val="24"/>
          <w:szCs w:val="24"/>
          <w:lang w:val="id-ID"/>
        </w:rPr>
        <w:tab/>
        <w:t>:LANDASAN TEORI DAN PENGEMBANGAN   HIPOTESIS</w:t>
      </w:r>
    </w:p>
    <w:p w:rsidR="009536A9" w:rsidRPr="002A0A69" w:rsidRDefault="009536A9" w:rsidP="009536A9">
      <w:pPr>
        <w:spacing w:after="0" w:line="480" w:lineRule="auto"/>
        <w:ind w:left="2160"/>
        <w:rPr>
          <w:rFonts w:asciiTheme="majorBidi" w:hAnsiTheme="majorBidi" w:cstheme="majorBidi"/>
          <w:sz w:val="24"/>
          <w:szCs w:val="24"/>
          <w:lang w:val="id-ID"/>
        </w:rPr>
      </w:pPr>
      <w:r w:rsidRPr="002A0A69">
        <w:rPr>
          <w:rFonts w:asciiTheme="majorBidi" w:hAnsiTheme="majorBidi" w:cstheme="majorBidi"/>
          <w:sz w:val="24"/>
          <w:szCs w:val="24"/>
          <w:lang w:val="id-ID"/>
        </w:rPr>
        <w:t>Pada bab ini dijelaskan mengenai teori-teori, kajian penelitian terdahulu yang berkaitan dengan asuransi syariah, dan pengembangan hipotesis.</w:t>
      </w:r>
    </w:p>
    <w:p w:rsidR="009536A9" w:rsidRPr="002A0A69" w:rsidRDefault="009536A9" w:rsidP="009536A9">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lastRenderedPageBreak/>
        <w:t>BAB II</w:t>
      </w: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t>:  METODE PENELITIAN</w:t>
      </w:r>
    </w:p>
    <w:p w:rsidR="009536A9" w:rsidRPr="002A0A69" w:rsidRDefault="009536A9" w:rsidP="009536A9">
      <w:pPr>
        <w:spacing w:after="0" w:line="480" w:lineRule="auto"/>
        <w:ind w:left="2160"/>
        <w:rPr>
          <w:rFonts w:asciiTheme="majorBidi" w:hAnsiTheme="majorBidi" w:cstheme="majorBidi"/>
          <w:sz w:val="24"/>
          <w:szCs w:val="24"/>
          <w:lang w:val="id-ID"/>
        </w:rPr>
      </w:pPr>
      <w:r w:rsidRPr="002A0A69">
        <w:rPr>
          <w:rFonts w:asciiTheme="majorBidi" w:hAnsiTheme="majorBidi" w:cstheme="majorBidi"/>
          <w:sz w:val="24"/>
          <w:szCs w:val="24"/>
          <w:lang w:val="id-ID"/>
        </w:rPr>
        <w:t>Pada bab ini dijelaskan mengenai setting penelitian, desain penelitian, penentuan jenis dan sumber data penelitian, populasi dan sampel penelitian, teknik pengumpulan data, variabel-variabel penelitian, instrumen penelitian, serta teknik analisis data yang digunakan dalam penelitian ini.</w:t>
      </w:r>
    </w:p>
    <w:p w:rsidR="009536A9" w:rsidRPr="002A0A69" w:rsidRDefault="009536A9" w:rsidP="009536A9">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BAB IV</w:t>
      </w: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t>: HASIL PENELITIAN DAN PEMBAHASAN</w:t>
      </w:r>
    </w:p>
    <w:p w:rsidR="009536A9" w:rsidRPr="002A0A69" w:rsidRDefault="009536A9" w:rsidP="009536A9">
      <w:pPr>
        <w:spacing w:after="0" w:line="480" w:lineRule="auto"/>
        <w:ind w:left="2160"/>
        <w:rPr>
          <w:rFonts w:asciiTheme="majorBidi" w:hAnsiTheme="majorBidi" w:cstheme="majorBidi"/>
          <w:sz w:val="24"/>
          <w:szCs w:val="24"/>
          <w:lang w:val="id-ID"/>
        </w:rPr>
      </w:pPr>
      <w:r w:rsidRPr="002A0A69">
        <w:rPr>
          <w:rFonts w:asciiTheme="majorBidi" w:hAnsiTheme="majorBidi" w:cstheme="majorBidi"/>
          <w:sz w:val="24"/>
          <w:szCs w:val="24"/>
          <w:lang w:val="id-ID"/>
        </w:rPr>
        <w:t>Pada bab ini dijelaskan mengenai gambaran umum obyek penelitian, karakteristik responden, analisis data, dan interprestasi hasil sesuai dengan teknik analisis yang digunakan, serta pembahasan hasil penelitian</w:t>
      </w:r>
    </w:p>
    <w:p w:rsidR="009536A9" w:rsidRPr="002A0A69" w:rsidRDefault="009536A9" w:rsidP="009536A9">
      <w:pPr>
        <w:tabs>
          <w:tab w:val="left" w:pos="851"/>
          <w:tab w:val="left" w:pos="1702"/>
          <w:tab w:val="left" w:pos="2553"/>
          <w:tab w:val="left" w:pos="4497"/>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 xml:space="preserve">BAB V </w:t>
      </w: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t xml:space="preserve">        : KESIMPULAN</w:t>
      </w:r>
      <w:r w:rsidRPr="002A0A69">
        <w:rPr>
          <w:rFonts w:asciiTheme="majorBidi" w:hAnsiTheme="majorBidi" w:cstheme="majorBidi"/>
          <w:sz w:val="24"/>
          <w:szCs w:val="24"/>
          <w:lang w:val="id-ID"/>
        </w:rPr>
        <w:tab/>
      </w:r>
    </w:p>
    <w:p w:rsidR="009536A9" w:rsidRPr="002A0A69" w:rsidRDefault="009536A9" w:rsidP="009536A9">
      <w:pPr>
        <w:spacing w:after="0" w:line="480" w:lineRule="auto"/>
        <w:ind w:left="2160"/>
        <w:rPr>
          <w:rFonts w:asciiTheme="majorBidi" w:hAnsiTheme="majorBidi" w:cstheme="majorBidi"/>
          <w:sz w:val="24"/>
          <w:szCs w:val="24"/>
          <w:lang w:val="id-ID"/>
        </w:rPr>
      </w:pPr>
      <w:r w:rsidRPr="002A0A69">
        <w:rPr>
          <w:rFonts w:asciiTheme="majorBidi" w:hAnsiTheme="majorBidi" w:cstheme="majorBidi"/>
          <w:sz w:val="24"/>
          <w:szCs w:val="24"/>
          <w:lang w:val="id-ID"/>
        </w:rPr>
        <w:t>Pada bab ini berisi tentang kesimpulan dari penelitian,   keterbatasan penelitian, serta saran-saran untuk peneliti selanjutnya.</w:t>
      </w:r>
    </w:p>
    <w:p w:rsidR="009536A9" w:rsidRPr="002A0A69" w:rsidRDefault="009536A9" w:rsidP="009536A9">
      <w:pPr>
        <w:pStyle w:val="ListParagraph"/>
        <w:tabs>
          <w:tab w:val="left" w:pos="284"/>
        </w:tabs>
        <w:spacing w:after="0" w:line="480" w:lineRule="auto"/>
        <w:ind w:left="0"/>
        <w:rPr>
          <w:rFonts w:asciiTheme="majorBidi" w:hAnsiTheme="majorBidi" w:cstheme="majorBidi"/>
          <w:lang w:val="id-ID"/>
        </w:rPr>
      </w:pPr>
    </w:p>
    <w:p w:rsidR="00F1761F" w:rsidRDefault="00F1761F" w:rsidP="009536A9">
      <w:pPr>
        <w:spacing w:after="0" w:line="480" w:lineRule="auto"/>
        <w:jc w:val="center"/>
        <w:rPr>
          <w:rFonts w:asciiTheme="majorBidi" w:hAnsiTheme="majorBidi" w:cstheme="majorBidi"/>
          <w:b/>
          <w:sz w:val="24"/>
          <w:szCs w:val="24"/>
          <w:lang w:val="id-ID"/>
        </w:rPr>
      </w:pPr>
    </w:p>
    <w:p w:rsidR="00F1761F" w:rsidRDefault="00F1761F" w:rsidP="009536A9">
      <w:pPr>
        <w:spacing w:after="0" w:line="480" w:lineRule="auto"/>
        <w:jc w:val="center"/>
        <w:rPr>
          <w:rFonts w:asciiTheme="majorBidi" w:hAnsiTheme="majorBidi" w:cstheme="majorBidi"/>
          <w:b/>
          <w:sz w:val="24"/>
          <w:szCs w:val="24"/>
          <w:lang w:val="id-ID"/>
        </w:rPr>
      </w:pPr>
    </w:p>
    <w:p w:rsidR="00F1761F" w:rsidRDefault="00F1761F" w:rsidP="009536A9">
      <w:pPr>
        <w:spacing w:after="0" w:line="480" w:lineRule="auto"/>
        <w:jc w:val="center"/>
        <w:rPr>
          <w:rFonts w:asciiTheme="majorBidi" w:hAnsiTheme="majorBidi" w:cstheme="majorBidi"/>
          <w:b/>
          <w:sz w:val="24"/>
          <w:szCs w:val="24"/>
          <w:lang w:val="id-ID"/>
        </w:rPr>
      </w:pPr>
    </w:p>
    <w:p w:rsidR="00F1761F" w:rsidRDefault="00F1761F" w:rsidP="009536A9">
      <w:pPr>
        <w:spacing w:after="0" w:line="480" w:lineRule="auto"/>
        <w:jc w:val="center"/>
        <w:rPr>
          <w:rFonts w:asciiTheme="majorBidi" w:hAnsiTheme="majorBidi" w:cstheme="majorBidi"/>
          <w:b/>
          <w:sz w:val="24"/>
          <w:szCs w:val="24"/>
          <w:lang w:val="id-ID"/>
        </w:rPr>
      </w:pPr>
    </w:p>
    <w:p w:rsidR="00F1761F" w:rsidRDefault="00F1761F" w:rsidP="009536A9">
      <w:pPr>
        <w:spacing w:after="0" w:line="480" w:lineRule="auto"/>
        <w:jc w:val="center"/>
        <w:rPr>
          <w:rFonts w:asciiTheme="majorBidi" w:hAnsiTheme="majorBidi" w:cstheme="majorBidi"/>
          <w:b/>
          <w:sz w:val="24"/>
          <w:szCs w:val="24"/>
          <w:lang w:val="id-ID"/>
        </w:rPr>
      </w:pPr>
    </w:p>
    <w:p w:rsidR="00F1761F" w:rsidRDefault="00F1761F" w:rsidP="009536A9">
      <w:pPr>
        <w:spacing w:after="0" w:line="480" w:lineRule="auto"/>
        <w:jc w:val="center"/>
        <w:rPr>
          <w:rFonts w:asciiTheme="majorBidi" w:hAnsiTheme="majorBidi" w:cstheme="majorBidi"/>
          <w:b/>
          <w:sz w:val="24"/>
          <w:szCs w:val="24"/>
          <w:lang w:val="id-ID"/>
        </w:rPr>
      </w:pPr>
    </w:p>
    <w:p w:rsidR="00F1761F" w:rsidRDefault="00F1761F" w:rsidP="009536A9">
      <w:pPr>
        <w:spacing w:after="0" w:line="480" w:lineRule="auto"/>
        <w:jc w:val="center"/>
        <w:rPr>
          <w:rFonts w:asciiTheme="majorBidi" w:hAnsiTheme="majorBidi" w:cstheme="majorBidi"/>
          <w:b/>
          <w:sz w:val="24"/>
          <w:szCs w:val="24"/>
          <w:lang w:val="id-ID"/>
        </w:rPr>
      </w:pPr>
    </w:p>
    <w:p w:rsidR="009536A9" w:rsidRPr="002A0A69" w:rsidRDefault="009536A9" w:rsidP="009536A9">
      <w:pPr>
        <w:spacing w:after="0" w:line="480" w:lineRule="auto"/>
        <w:jc w:val="center"/>
        <w:rPr>
          <w:rFonts w:asciiTheme="majorBidi" w:hAnsiTheme="majorBidi" w:cstheme="majorBidi"/>
          <w:b/>
          <w:sz w:val="24"/>
          <w:szCs w:val="24"/>
          <w:lang w:val="id-ID"/>
        </w:rPr>
      </w:pPr>
      <w:r w:rsidRPr="002A0A69">
        <w:rPr>
          <w:rFonts w:asciiTheme="majorBidi" w:hAnsiTheme="majorBidi" w:cstheme="majorBidi"/>
          <w:b/>
          <w:sz w:val="24"/>
          <w:szCs w:val="24"/>
          <w:lang w:val="id-ID"/>
        </w:rPr>
        <w:lastRenderedPageBreak/>
        <w:t>BAB II</w:t>
      </w:r>
    </w:p>
    <w:p w:rsidR="009536A9" w:rsidRPr="002A0A69" w:rsidRDefault="009536A9" w:rsidP="0037620B">
      <w:pPr>
        <w:spacing w:after="0" w:line="480" w:lineRule="auto"/>
        <w:jc w:val="center"/>
        <w:rPr>
          <w:rFonts w:asciiTheme="majorBidi" w:hAnsiTheme="majorBidi" w:cstheme="majorBidi"/>
          <w:b/>
          <w:sz w:val="24"/>
          <w:szCs w:val="24"/>
          <w:lang w:val="id-ID"/>
        </w:rPr>
      </w:pPr>
      <w:r w:rsidRPr="002A0A69">
        <w:rPr>
          <w:rFonts w:asciiTheme="majorBidi" w:hAnsiTheme="majorBidi" w:cstheme="majorBidi"/>
          <w:b/>
          <w:sz w:val="24"/>
          <w:szCs w:val="24"/>
          <w:lang w:val="id-ID"/>
        </w:rPr>
        <w:t>LANDASAN TEORI DAN PENGEMBANGAN HIPOTESIS</w:t>
      </w:r>
    </w:p>
    <w:p w:rsidR="00915DFF" w:rsidRDefault="009536A9" w:rsidP="00915DFF">
      <w:pPr>
        <w:pStyle w:val="ListParagraph"/>
        <w:numPr>
          <w:ilvl w:val="1"/>
          <w:numId w:val="2"/>
        </w:numPr>
        <w:spacing w:after="0" w:line="480" w:lineRule="auto"/>
        <w:ind w:left="426" w:hanging="426"/>
        <w:rPr>
          <w:rFonts w:asciiTheme="majorBidi" w:hAnsiTheme="majorBidi" w:cstheme="majorBidi"/>
          <w:b/>
          <w:sz w:val="24"/>
          <w:szCs w:val="24"/>
          <w:lang w:val="id-ID"/>
        </w:rPr>
      </w:pPr>
      <w:r w:rsidRPr="00915DFF">
        <w:rPr>
          <w:rFonts w:asciiTheme="majorBidi" w:hAnsiTheme="majorBidi" w:cstheme="majorBidi"/>
          <w:b/>
          <w:sz w:val="24"/>
          <w:szCs w:val="24"/>
          <w:lang w:val="id-ID"/>
        </w:rPr>
        <w:t>Penelitian Terdahulu</w:t>
      </w:r>
    </w:p>
    <w:tbl>
      <w:tblPr>
        <w:tblStyle w:val="TableGrid"/>
        <w:tblW w:w="0" w:type="auto"/>
        <w:tblInd w:w="108" w:type="dxa"/>
        <w:tblLayout w:type="fixed"/>
        <w:tblLook w:val="04A0"/>
      </w:tblPr>
      <w:tblGrid>
        <w:gridCol w:w="1276"/>
        <w:gridCol w:w="2126"/>
        <w:gridCol w:w="1843"/>
        <w:gridCol w:w="2570"/>
      </w:tblGrid>
      <w:tr w:rsidR="00915DFF" w:rsidTr="00923B05">
        <w:trPr>
          <w:trHeight w:val="747"/>
        </w:trPr>
        <w:tc>
          <w:tcPr>
            <w:tcW w:w="1276" w:type="dxa"/>
            <w:vAlign w:val="center"/>
          </w:tcPr>
          <w:p w:rsidR="00915DFF" w:rsidRPr="00923B05" w:rsidRDefault="00915DFF" w:rsidP="00923B05">
            <w:pPr>
              <w:spacing w:after="0" w:line="480" w:lineRule="auto"/>
              <w:jc w:val="center"/>
              <w:rPr>
                <w:rFonts w:asciiTheme="majorBidi" w:hAnsiTheme="majorBidi" w:cstheme="majorBidi"/>
                <w:b/>
                <w:sz w:val="24"/>
                <w:szCs w:val="24"/>
                <w:lang w:val="id-ID"/>
              </w:rPr>
            </w:pPr>
            <w:r w:rsidRPr="00923B05">
              <w:rPr>
                <w:rFonts w:asciiTheme="majorBidi" w:hAnsiTheme="majorBidi" w:cstheme="majorBidi"/>
                <w:b/>
                <w:sz w:val="24"/>
                <w:szCs w:val="24"/>
                <w:lang w:val="id-ID"/>
              </w:rPr>
              <w:t>Nama</w:t>
            </w:r>
          </w:p>
        </w:tc>
        <w:tc>
          <w:tcPr>
            <w:tcW w:w="2126" w:type="dxa"/>
            <w:vAlign w:val="center"/>
          </w:tcPr>
          <w:p w:rsidR="00915DFF" w:rsidRPr="00923B05" w:rsidRDefault="00923B05" w:rsidP="00923B05">
            <w:pPr>
              <w:spacing w:after="0" w:line="48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Judul</w:t>
            </w:r>
          </w:p>
        </w:tc>
        <w:tc>
          <w:tcPr>
            <w:tcW w:w="1843" w:type="dxa"/>
            <w:vAlign w:val="center"/>
          </w:tcPr>
          <w:p w:rsidR="00915DFF" w:rsidRPr="00923B05" w:rsidRDefault="00923B05" w:rsidP="00923B05">
            <w:pPr>
              <w:spacing w:after="0" w:line="48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Tekhnik A</w:t>
            </w:r>
            <w:r w:rsidR="00915DFF" w:rsidRPr="00923B05">
              <w:rPr>
                <w:rFonts w:asciiTheme="majorBidi" w:hAnsiTheme="majorBidi" w:cstheme="majorBidi"/>
                <w:b/>
                <w:sz w:val="24"/>
                <w:szCs w:val="24"/>
                <w:lang w:val="id-ID"/>
              </w:rPr>
              <w:t>nalisis</w:t>
            </w:r>
          </w:p>
        </w:tc>
        <w:tc>
          <w:tcPr>
            <w:tcW w:w="2570" w:type="dxa"/>
            <w:vAlign w:val="center"/>
          </w:tcPr>
          <w:p w:rsidR="00915DFF" w:rsidRPr="00923B05" w:rsidRDefault="00915DFF" w:rsidP="00923B05">
            <w:pPr>
              <w:spacing w:after="0" w:line="480" w:lineRule="auto"/>
              <w:jc w:val="center"/>
              <w:rPr>
                <w:rFonts w:asciiTheme="majorBidi" w:hAnsiTheme="majorBidi" w:cstheme="majorBidi"/>
                <w:b/>
                <w:sz w:val="24"/>
                <w:szCs w:val="24"/>
                <w:lang w:val="id-ID"/>
              </w:rPr>
            </w:pPr>
            <w:r w:rsidRPr="00923B05">
              <w:rPr>
                <w:rFonts w:asciiTheme="majorBidi" w:hAnsiTheme="majorBidi" w:cstheme="majorBidi"/>
                <w:b/>
                <w:sz w:val="24"/>
                <w:szCs w:val="24"/>
                <w:lang w:val="id-ID"/>
              </w:rPr>
              <w:t>Hasil Analisis</w:t>
            </w:r>
          </w:p>
        </w:tc>
      </w:tr>
      <w:tr w:rsidR="00570516" w:rsidRPr="00252662" w:rsidTr="00923B05">
        <w:tc>
          <w:tcPr>
            <w:tcW w:w="1276" w:type="dxa"/>
          </w:tcPr>
          <w:p w:rsidR="00570516" w:rsidRDefault="00570516" w:rsidP="00915DFF">
            <w:pPr>
              <w:spacing w:after="0" w:line="480" w:lineRule="auto"/>
              <w:rPr>
                <w:rFonts w:asciiTheme="majorBidi" w:hAnsiTheme="majorBidi" w:cstheme="majorBidi"/>
                <w:b/>
                <w:sz w:val="24"/>
                <w:szCs w:val="24"/>
                <w:lang w:val="id-ID"/>
              </w:rPr>
            </w:pPr>
            <w:r w:rsidRPr="002A0A69">
              <w:rPr>
                <w:rFonts w:asciiTheme="majorBidi" w:hAnsiTheme="majorBidi" w:cstheme="majorBidi"/>
                <w:sz w:val="24"/>
                <w:szCs w:val="24"/>
                <w:lang w:val="id-ID"/>
              </w:rPr>
              <w:t>Mohamad Sueb</w:t>
            </w:r>
          </w:p>
        </w:tc>
        <w:tc>
          <w:tcPr>
            <w:tcW w:w="2126" w:type="dxa"/>
          </w:tcPr>
          <w:p w:rsidR="00570516" w:rsidRDefault="00570516" w:rsidP="00923B05">
            <w:pPr>
              <w:spacing w:after="0" w:line="480" w:lineRule="auto"/>
              <w:jc w:val="left"/>
              <w:rPr>
                <w:rFonts w:asciiTheme="majorBidi" w:hAnsiTheme="majorBidi" w:cstheme="majorBidi"/>
                <w:b/>
                <w:sz w:val="24"/>
                <w:szCs w:val="24"/>
                <w:lang w:val="id-ID"/>
              </w:rPr>
            </w:pPr>
            <w:r w:rsidRPr="002A0A69">
              <w:rPr>
                <w:rFonts w:asciiTheme="majorBidi" w:hAnsiTheme="majorBidi" w:cstheme="majorBidi"/>
                <w:sz w:val="24"/>
                <w:szCs w:val="24"/>
              </w:rPr>
              <w:t>Pengaruh</w:t>
            </w:r>
            <w:r w:rsidR="00923B05">
              <w:rPr>
                <w:rFonts w:asciiTheme="majorBidi" w:hAnsiTheme="majorBidi" w:cstheme="majorBidi"/>
                <w:sz w:val="24"/>
                <w:szCs w:val="24"/>
                <w:lang w:val="id-ID"/>
              </w:rPr>
              <w:t xml:space="preserve"> penghasilan </w:t>
            </w:r>
            <w:r>
              <w:rPr>
                <w:rFonts w:asciiTheme="majorBidi" w:hAnsiTheme="majorBidi" w:cstheme="majorBidi"/>
                <w:sz w:val="24"/>
                <w:szCs w:val="24"/>
                <w:lang w:val="id-ID"/>
              </w:rPr>
              <w:t xml:space="preserve">nasabah terhadap pilihan </w:t>
            </w:r>
            <w:r w:rsidRPr="002A0A69">
              <w:rPr>
                <w:rFonts w:asciiTheme="majorBidi" w:hAnsiTheme="majorBidi" w:cstheme="majorBidi"/>
                <w:sz w:val="24"/>
                <w:szCs w:val="24"/>
                <w:lang w:val="id-ID"/>
              </w:rPr>
              <w:t>pembayara</w:t>
            </w:r>
            <w:r w:rsidR="00DE1345">
              <w:rPr>
                <w:rFonts w:asciiTheme="majorBidi" w:hAnsiTheme="majorBidi" w:cstheme="majorBidi"/>
                <w:sz w:val="24"/>
                <w:szCs w:val="24"/>
                <w:lang w:val="id-ID"/>
              </w:rPr>
              <w:t>n premi st</w:t>
            </w:r>
            <w:r w:rsidR="00923B05">
              <w:rPr>
                <w:rFonts w:asciiTheme="majorBidi" w:hAnsiTheme="majorBidi" w:cstheme="majorBidi"/>
                <w:sz w:val="24"/>
                <w:szCs w:val="24"/>
                <w:lang w:val="id-ID"/>
              </w:rPr>
              <w:t>udi pada nasabah PT</w:t>
            </w:r>
            <w:r>
              <w:rPr>
                <w:rFonts w:asciiTheme="majorBidi" w:hAnsiTheme="majorBidi" w:cstheme="majorBidi"/>
                <w:sz w:val="24"/>
                <w:szCs w:val="24"/>
                <w:lang w:val="id-ID"/>
              </w:rPr>
              <w:t>.</w:t>
            </w:r>
            <w:r w:rsidR="00923B05">
              <w:rPr>
                <w:rFonts w:asciiTheme="majorBidi" w:hAnsiTheme="majorBidi" w:cstheme="majorBidi"/>
                <w:sz w:val="24"/>
                <w:szCs w:val="24"/>
                <w:lang w:val="id-ID"/>
              </w:rPr>
              <w:t xml:space="preserve"> Asurans</w:t>
            </w:r>
            <w:r w:rsidRPr="002A0A69">
              <w:rPr>
                <w:rFonts w:asciiTheme="majorBidi" w:hAnsiTheme="majorBidi" w:cstheme="majorBidi"/>
                <w:sz w:val="24"/>
                <w:szCs w:val="24"/>
                <w:lang w:val="id-ID"/>
              </w:rPr>
              <w:t xml:space="preserve">i </w:t>
            </w:r>
            <w:r w:rsidR="00923B05">
              <w:rPr>
                <w:rFonts w:asciiTheme="majorBidi" w:hAnsiTheme="majorBidi" w:cstheme="majorBidi"/>
                <w:sz w:val="24"/>
                <w:szCs w:val="24"/>
                <w:lang w:val="id-ID"/>
              </w:rPr>
              <w:t xml:space="preserve">Takaful </w:t>
            </w:r>
            <w:r w:rsidRPr="002A0A69">
              <w:rPr>
                <w:rFonts w:asciiTheme="majorBidi" w:hAnsiTheme="majorBidi" w:cstheme="majorBidi"/>
                <w:sz w:val="24"/>
                <w:szCs w:val="24"/>
                <w:lang w:val="id-ID"/>
              </w:rPr>
              <w:t>Kelua</w:t>
            </w:r>
            <w:r w:rsidR="00923B05">
              <w:rPr>
                <w:rFonts w:asciiTheme="majorBidi" w:hAnsiTheme="majorBidi" w:cstheme="majorBidi"/>
                <w:sz w:val="24"/>
                <w:szCs w:val="24"/>
                <w:lang w:val="id-ID"/>
              </w:rPr>
              <w:t>r</w:t>
            </w:r>
            <w:r w:rsidRPr="002A0A69">
              <w:rPr>
                <w:rFonts w:asciiTheme="majorBidi" w:hAnsiTheme="majorBidi" w:cstheme="majorBidi"/>
                <w:sz w:val="24"/>
                <w:szCs w:val="24"/>
                <w:lang w:val="id-ID"/>
              </w:rPr>
              <w:t>g</w:t>
            </w:r>
            <w:r w:rsidR="00DE1345">
              <w:rPr>
                <w:rFonts w:asciiTheme="majorBidi" w:hAnsiTheme="majorBidi" w:cstheme="majorBidi"/>
                <w:sz w:val="24"/>
                <w:szCs w:val="24"/>
                <w:lang w:val="id-ID"/>
              </w:rPr>
              <w:t>a (2008)</w:t>
            </w:r>
          </w:p>
        </w:tc>
        <w:tc>
          <w:tcPr>
            <w:tcW w:w="1843" w:type="dxa"/>
          </w:tcPr>
          <w:p w:rsidR="00570516" w:rsidRPr="004D4142" w:rsidRDefault="00DE1345"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t>R</w:t>
            </w:r>
            <w:r w:rsidR="004D4142">
              <w:rPr>
                <w:rFonts w:asciiTheme="majorBidi" w:hAnsiTheme="majorBidi" w:cstheme="majorBidi"/>
                <w:bCs/>
                <w:sz w:val="24"/>
                <w:szCs w:val="24"/>
                <w:lang w:val="id-ID"/>
              </w:rPr>
              <w:t>egresi</w:t>
            </w:r>
            <w:r>
              <w:rPr>
                <w:rFonts w:asciiTheme="majorBidi" w:hAnsiTheme="majorBidi" w:cstheme="majorBidi"/>
                <w:bCs/>
                <w:sz w:val="24"/>
                <w:szCs w:val="24"/>
                <w:lang w:val="id-ID"/>
              </w:rPr>
              <w:t xml:space="preserve"> </w:t>
            </w:r>
            <w:r w:rsidR="004D4142">
              <w:rPr>
                <w:rFonts w:asciiTheme="majorBidi" w:hAnsiTheme="majorBidi" w:cstheme="majorBidi"/>
                <w:bCs/>
                <w:sz w:val="24"/>
                <w:szCs w:val="24"/>
                <w:lang w:val="id-ID"/>
              </w:rPr>
              <w:t>linier</w:t>
            </w:r>
            <w:r>
              <w:rPr>
                <w:rFonts w:asciiTheme="majorBidi" w:hAnsiTheme="majorBidi" w:cstheme="majorBidi"/>
                <w:bCs/>
                <w:sz w:val="24"/>
                <w:szCs w:val="24"/>
                <w:lang w:val="id-ID"/>
              </w:rPr>
              <w:t xml:space="preserve"> sederhana</w:t>
            </w:r>
          </w:p>
        </w:tc>
        <w:tc>
          <w:tcPr>
            <w:tcW w:w="2570" w:type="dxa"/>
            <w:vAlign w:val="bottom"/>
          </w:tcPr>
          <w:p w:rsidR="00570516" w:rsidRDefault="00570516" w:rsidP="004D4142">
            <w:pPr>
              <w:spacing w:after="0" w:line="480" w:lineRule="auto"/>
              <w:jc w:val="left"/>
              <w:rPr>
                <w:rFonts w:asciiTheme="majorBidi" w:hAnsiTheme="majorBidi" w:cstheme="majorBidi"/>
                <w:b/>
                <w:sz w:val="24"/>
                <w:szCs w:val="24"/>
                <w:lang w:val="id-ID"/>
              </w:rPr>
            </w:pPr>
            <w:r w:rsidRPr="002A0A69">
              <w:rPr>
                <w:rFonts w:asciiTheme="majorBidi" w:hAnsiTheme="majorBidi" w:cstheme="majorBidi"/>
                <w:bCs/>
                <w:sz w:val="24"/>
                <w:szCs w:val="24"/>
                <w:lang w:val="id-ID"/>
              </w:rPr>
              <w:t xml:space="preserve">Pengaruh </w:t>
            </w:r>
            <w:r>
              <w:rPr>
                <w:rFonts w:asciiTheme="majorBidi" w:hAnsiTheme="majorBidi" w:cstheme="majorBidi"/>
                <w:bCs/>
                <w:sz w:val="24"/>
                <w:szCs w:val="24"/>
                <w:lang w:val="id-ID"/>
              </w:rPr>
              <w:t xml:space="preserve"> penghasilan nasabah </w:t>
            </w:r>
            <w:r w:rsidRPr="002A0A69">
              <w:rPr>
                <w:rFonts w:asciiTheme="majorBidi" w:hAnsiTheme="majorBidi" w:cstheme="majorBidi"/>
                <w:bCs/>
                <w:sz w:val="24"/>
                <w:szCs w:val="24"/>
                <w:lang w:val="id-ID"/>
              </w:rPr>
              <w:t>terhadap pilihan pembayaran premi ada pengaruh yang signifikan</w:t>
            </w:r>
            <w:r>
              <w:rPr>
                <w:rFonts w:asciiTheme="majorBidi" w:hAnsiTheme="majorBidi" w:cstheme="majorBidi"/>
                <w:sz w:val="24"/>
                <w:szCs w:val="24"/>
                <w:lang w:val="id-ID"/>
              </w:rPr>
              <w:t xml:space="preserve"> Bahwa</w:t>
            </w:r>
            <w:r w:rsidRPr="002A0A69">
              <w:rPr>
                <w:rFonts w:asciiTheme="majorBidi" w:hAnsiTheme="majorBidi" w:cstheme="majorBidi"/>
                <w:bCs/>
                <w:sz w:val="24"/>
                <w:szCs w:val="24"/>
                <w:lang w:val="id-ID"/>
              </w:rPr>
              <w:t xml:space="preserve"> penghasilan nasabah berda</w:t>
            </w:r>
            <w:r>
              <w:rPr>
                <w:rFonts w:asciiTheme="majorBidi" w:hAnsiTheme="majorBidi" w:cstheme="majorBidi"/>
                <w:bCs/>
                <w:sz w:val="24"/>
                <w:szCs w:val="24"/>
                <w:lang w:val="id-ID"/>
              </w:rPr>
              <w:t xml:space="preserve">mpak </w:t>
            </w:r>
            <w:r w:rsidRPr="002A0A69">
              <w:rPr>
                <w:rFonts w:asciiTheme="majorBidi" w:hAnsiTheme="majorBidi" w:cstheme="majorBidi"/>
                <w:bCs/>
                <w:sz w:val="24"/>
                <w:szCs w:val="24"/>
                <w:lang w:val="id-ID"/>
              </w:rPr>
              <w:t>pada meningkatnya premi asuransi, dengan tingkat kepercayaan 95% dari model di atas, dengan memperhatikan besarnya koefisien Determinasi (r</w:t>
            </w:r>
            <w:r w:rsidRPr="002A0A69">
              <w:rPr>
                <w:rFonts w:asciiTheme="majorBidi" w:hAnsiTheme="majorBidi" w:cstheme="majorBidi"/>
                <w:bCs/>
                <w:sz w:val="24"/>
                <w:szCs w:val="24"/>
                <w:vertAlign w:val="superscript"/>
                <w:lang w:val="id-ID"/>
              </w:rPr>
              <w:t>2</w:t>
            </w:r>
            <w:r w:rsidRPr="002A0A69">
              <w:rPr>
                <w:rFonts w:asciiTheme="majorBidi" w:hAnsiTheme="majorBidi" w:cstheme="majorBidi"/>
                <w:bCs/>
                <w:sz w:val="24"/>
                <w:szCs w:val="24"/>
                <w:lang w:val="id-ID"/>
              </w:rPr>
              <w:t>) sebesar 86,49% juga dapat diartikan</w:t>
            </w:r>
            <w:r w:rsidR="00DE1345">
              <w:rPr>
                <w:rFonts w:asciiTheme="majorBidi" w:hAnsiTheme="majorBidi" w:cstheme="majorBidi"/>
                <w:bCs/>
                <w:sz w:val="24"/>
                <w:szCs w:val="24"/>
                <w:lang w:val="id-ID"/>
              </w:rPr>
              <w:t>.</w:t>
            </w:r>
          </w:p>
        </w:tc>
      </w:tr>
      <w:tr w:rsidR="00570516" w:rsidTr="00DE1345">
        <w:tc>
          <w:tcPr>
            <w:tcW w:w="1276" w:type="dxa"/>
          </w:tcPr>
          <w:p w:rsidR="00570516" w:rsidRDefault="00570516" w:rsidP="00915DFF">
            <w:pPr>
              <w:spacing w:after="0" w:line="480" w:lineRule="auto"/>
              <w:rPr>
                <w:rFonts w:asciiTheme="majorBidi" w:hAnsiTheme="majorBidi" w:cstheme="majorBidi"/>
                <w:b/>
                <w:sz w:val="24"/>
                <w:szCs w:val="24"/>
                <w:lang w:val="id-ID"/>
              </w:rPr>
            </w:pPr>
            <w:r w:rsidRPr="002A0A69">
              <w:rPr>
                <w:rFonts w:asciiTheme="majorBidi" w:hAnsiTheme="majorBidi" w:cstheme="majorBidi"/>
              </w:rPr>
              <w:t>ABD. Ghofar</w:t>
            </w:r>
          </w:p>
        </w:tc>
        <w:tc>
          <w:tcPr>
            <w:tcW w:w="2126" w:type="dxa"/>
            <w:vAlign w:val="bottom"/>
          </w:tcPr>
          <w:p w:rsidR="00570516" w:rsidRPr="00966586" w:rsidRDefault="00923B05" w:rsidP="00DE1345">
            <w:pPr>
              <w:spacing w:after="0" w:line="480" w:lineRule="auto"/>
              <w:jc w:val="left"/>
              <w:rPr>
                <w:rFonts w:asciiTheme="majorBidi" w:hAnsiTheme="majorBidi" w:cstheme="majorBidi"/>
                <w:b/>
                <w:sz w:val="24"/>
                <w:szCs w:val="24"/>
                <w:lang w:val="id-ID"/>
              </w:rPr>
            </w:pPr>
            <w:r>
              <w:rPr>
                <w:rFonts w:asciiTheme="majorBidi" w:hAnsiTheme="majorBidi" w:cstheme="majorBidi"/>
                <w:sz w:val="24"/>
                <w:szCs w:val="24"/>
                <w:lang w:val="id-ID"/>
              </w:rPr>
              <w:t>P</w:t>
            </w:r>
            <w:r w:rsidR="00DE1345" w:rsidRPr="00DE1345">
              <w:rPr>
                <w:rFonts w:asciiTheme="majorBidi" w:hAnsiTheme="majorBidi" w:cstheme="majorBidi"/>
                <w:sz w:val="24"/>
                <w:szCs w:val="24"/>
              </w:rPr>
              <w:t xml:space="preserve">engaruh  premi, klaim, investasi </w:t>
            </w:r>
            <w:r w:rsidR="00DE1345" w:rsidRPr="00DE1345">
              <w:rPr>
                <w:rFonts w:asciiTheme="majorBidi" w:hAnsiTheme="majorBidi" w:cstheme="majorBidi"/>
                <w:sz w:val="24"/>
                <w:szCs w:val="24"/>
              </w:rPr>
              <w:lastRenderedPageBreak/>
              <w:t xml:space="preserve">dan profitabilitas </w:t>
            </w:r>
            <w:r w:rsidR="00DE1345">
              <w:rPr>
                <w:rFonts w:asciiTheme="majorBidi" w:hAnsiTheme="majorBidi" w:cstheme="majorBidi"/>
                <w:sz w:val="24"/>
                <w:szCs w:val="24"/>
              </w:rPr>
              <w:t>terhadap</w:t>
            </w:r>
            <w:r w:rsidR="00DE1345">
              <w:rPr>
                <w:rFonts w:asciiTheme="majorBidi" w:hAnsiTheme="majorBidi" w:cstheme="majorBidi"/>
                <w:sz w:val="24"/>
                <w:szCs w:val="24"/>
                <w:lang w:val="id-ID"/>
              </w:rPr>
              <w:t xml:space="preserve"> </w:t>
            </w:r>
            <w:r w:rsidR="00DE1345" w:rsidRPr="00DE1345">
              <w:rPr>
                <w:rFonts w:asciiTheme="majorBidi" w:hAnsiTheme="majorBidi" w:cstheme="majorBidi"/>
                <w:sz w:val="24"/>
                <w:szCs w:val="24"/>
              </w:rPr>
              <w:t>pertumbuhan aset pada perusahaan asuransi Syariah di Indonesia.</w:t>
            </w:r>
            <w:r w:rsidR="00966586">
              <w:rPr>
                <w:rFonts w:asciiTheme="majorBidi" w:hAnsiTheme="majorBidi" w:cstheme="majorBidi"/>
                <w:sz w:val="24"/>
                <w:szCs w:val="24"/>
                <w:lang w:val="id-ID"/>
              </w:rPr>
              <w:t xml:space="preserve"> (2012)</w:t>
            </w:r>
          </w:p>
        </w:tc>
        <w:tc>
          <w:tcPr>
            <w:tcW w:w="1843" w:type="dxa"/>
          </w:tcPr>
          <w:p w:rsidR="00570516" w:rsidRPr="00DE1345" w:rsidRDefault="00DE1345"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lastRenderedPageBreak/>
              <w:t>Regresi linier berganda</w:t>
            </w:r>
          </w:p>
        </w:tc>
        <w:tc>
          <w:tcPr>
            <w:tcW w:w="2570" w:type="dxa"/>
            <w:vAlign w:val="bottom"/>
          </w:tcPr>
          <w:p w:rsidR="00570516" w:rsidRPr="00DE1345" w:rsidRDefault="00DE1345" w:rsidP="00DE1345">
            <w:pPr>
              <w:spacing w:after="0" w:line="480" w:lineRule="auto"/>
              <w:jc w:val="left"/>
              <w:rPr>
                <w:rFonts w:asciiTheme="majorBidi" w:hAnsiTheme="majorBidi" w:cstheme="majorBidi"/>
                <w:b/>
                <w:sz w:val="24"/>
                <w:szCs w:val="24"/>
                <w:lang w:val="id-ID"/>
              </w:rPr>
            </w:pPr>
            <w:r w:rsidRPr="00DE1345">
              <w:rPr>
                <w:rFonts w:asciiTheme="majorBidi" w:hAnsiTheme="majorBidi" w:cstheme="majorBidi"/>
                <w:sz w:val="24"/>
                <w:szCs w:val="24"/>
              </w:rPr>
              <w:t xml:space="preserve">Berdasarkan hasil pengujian statistik dan </w:t>
            </w:r>
            <w:r w:rsidRPr="00DE1345">
              <w:rPr>
                <w:rFonts w:asciiTheme="majorBidi" w:hAnsiTheme="majorBidi" w:cstheme="majorBidi"/>
                <w:sz w:val="24"/>
                <w:szCs w:val="24"/>
              </w:rPr>
              <w:lastRenderedPageBreak/>
              <w:t>analisis pembahasan, baik secara simultan maupun parsial premi tidak berpenga</w:t>
            </w:r>
            <w:r w:rsidR="00923B05">
              <w:rPr>
                <w:rFonts w:asciiTheme="majorBidi" w:hAnsiTheme="majorBidi" w:cstheme="majorBidi"/>
                <w:sz w:val="24"/>
                <w:szCs w:val="24"/>
              </w:rPr>
              <w:t xml:space="preserve">ruh terhadap pertumbuhan aset. </w:t>
            </w:r>
            <w:r w:rsidR="00923B05">
              <w:rPr>
                <w:rFonts w:asciiTheme="majorBidi" w:hAnsiTheme="majorBidi" w:cstheme="majorBidi"/>
                <w:sz w:val="24"/>
                <w:szCs w:val="24"/>
                <w:lang w:val="id-ID"/>
              </w:rPr>
              <w:t>K</w:t>
            </w:r>
            <w:r w:rsidRPr="00DE1345">
              <w:rPr>
                <w:rFonts w:asciiTheme="majorBidi" w:hAnsiTheme="majorBidi" w:cstheme="majorBidi"/>
                <w:sz w:val="24"/>
                <w:szCs w:val="24"/>
              </w:rPr>
              <w:t>laim, investasi dan profitabilitas berpengaruh signifikan terhadap pertumbuhan aset.</w:t>
            </w:r>
          </w:p>
        </w:tc>
      </w:tr>
      <w:tr w:rsidR="00570516" w:rsidTr="00966586">
        <w:tc>
          <w:tcPr>
            <w:tcW w:w="1276" w:type="dxa"/>
          </w:tcPr>
          <w:p w:rsidR="00570516" w:rsidRDefault="00570516" w:rsidP="00915DFF">
            <w:pPr>
              <w:spacing w:after="0" w:line="480" w:lineRule="auto"/>
              <w:rPr>
                <w:rFonts w:asciiTheme="majorBidi" w:hAnsiTheme="majorBidi" w:cstheme="majorBidi"/>
                <w:b/>
                <w:sz w:val="24"/>
                <w:szCs w:val="24"/>
                <w:lang w:val="id-ID"/>
              </w:rPr>
            </w:pPr>
            <w:r w:rsidRPr="002A0A69">
              <w:rPr>
                <w:rFonts w:asciiTheme="majorBidi" w:eastAsiaTheme="minorHAnsi" w:hAnsiTheme="majorBidi" w:cstheme="majorBidi"/>
                <w:sz w:val="24"/>
                <w:szCs w:val="24"/>
                <w:lang w:val="id-ID"/>
              </w:rPr>
              <w:lastRenderedPageBreak/>
              <w:t>Arief  Fadlullah</w:t>
            </w:r>
          </w:p>
        </w:tc>
        <w:tc>
          <w:tcPr>
            <w:tcW w:w="2126" w:type="dxa"/>
          </w:tcPr>
          <w:p w:rsidR="00570516" w:rsidRDefault="00923B05" w:rsidP="00915DFF">
            <w:pPr>
              <w:spacing w:after="0" w:line="480" w:lineRule="auto"/>
              <w:rPr>
                <w:rFonts w:asciiTheme="majorBidi" w:hAnsiTheme="majorBidi" w:cstheme="majorBidi"/>
                <w:b/>
                <w:sz w:val="24"/>
                <w:szCs w:val="24"/>
                <w:lang w:val="id-ID"/>
              </w:rPr>
            </w:pPr>
            <w:r>
              <w:rPr>
                <w:rFonts w:asciiTheme="majorBidi" w:eastAsiaTheme="minorHAnsi" w:hAnsiTheme="majorBidi" w:cstheme="majorBidi"/>
                <w:sz w:val="24"/>
                <w:szCs w:val="24"/>
                <w:lang w:val="id-ID"/>
              </w:rPr>
              <w:t>P</w:t>
            </w:r>
            <w:r w:rsidR="00966586" w:rsidRPr="002A0A69">
              <w:rPr>
                <w:rFonts w:asciiTheme="majorBidi" w:eastAsiaTheme="minorHAnsi" w:hAnsiTheme="majorBidi" w:cstheme="majorBidi"/>
                <w:sz w:val="24"/>
                <w:szCs w:val="24"/>
                <w:lang w:val="id-ID"/>
              </w:rPr>
              <w:t xml:space="preserve">engaruh pendapatan premi dan hasil investasi terhadap cadangan dana </w:t>
            </w:r>
            <w:r w:rsidR="00966586" w:rsidRPr="002A0A69">
              <w:rPr>
                <w:rFonts w:asciiTheme="majorBidi" w:eastAsiaTheme="minorHAnsi" w:hAnsiTheme="majorBidi" w:cstheme="majorBidi"/>
                <w:i/>
                <w:iCs/>
                <w:sz w:val="24"/>
                <w:szCs w:val="24"/>
                <w:lang w:val="id-ID"/>
              </w:rPr>
              <w:t xml:space="preserve">tabarru’ </w:t>
            </w:r>
            <w:r w:rsidR="00966586" w:rsidRPr="002A0A69">
              <w:rPr>
                <w:rFonts w:asciiTheme="majorBidi" w:eastAsiaTheme="minorHAnsi" w:hAnsiTheme="majorBidi" w:cstheme="majorBidi"/>
                <w:sz w:val="24"/>
                <w:szCs w:val="24"/>
                <w:lang w:val="id-ID"/>
              </w:rPr>
              <w:t>pada Asuransi Sinarmas Syariah (Studi Pada Sinarmas Syariah).</w:t>
            </w:r>
          </w:p>
        </w:tc>
        <w:tc>
          <w:tcPr>
            <w:tcW w:w="1843" w:type="dxa"/>
          </w:tcPr>
          <w:p w:rsidR="00570516" w:rsidRPr="00966586" w:rsidRDefault="00966586"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t xml:space="preserve">Regresi linier berganda </w:t>
            </w:r>
          </w:p>
        </w:tc>
        <w:tc>
          <w:tcPr>
            <w:tcW w:w="2570" w:type="dxa"/>
            <w:vAlign w:val="bottom"/>
          </w:tcPr>
          <w:p w:rsidR="00570516" w:rsidRDefault="00966586" w:rsidP="00966586">
            <w:pPr>
              <w:spacing w:after="0" w:line="480" w:lineRule="auto"/>
              <w:jc w:val="left"/>
              <w:rPr>
                <w:rFonts w:asciiTheme="majorBidi" w:hAnsiTheme="majorBidi" w:cstheme="majorBidi"/>
                <w:b/>
                <w:sz w:val="24"/>
                <w:szCs w:val="24"/>
                <w:lang w:val="id-ID"/>
              </w:rPr>
            </w:pPr>
            <w:r>
              <w:rPr>
                <w:rFonts w:asciiTheme="majorBidi" w:eastAsiaTheme="minorHAnsi" w:hAnsiTheme="majorBidi" w:cstheme="majorBidi"/>
                <w:sz w:val="24"/>
                <w:szCs w:val="24"/>
                <w:lang w:val="id-ID"/>
              </w:rPr>
              <w:t xml:space="preserve">Bahwa </w:t>
            </w:r>
            <w:r w:rsidRPr="002A0A69">
              <w:rPr>
                <w:rFonts w:asciiTheme="majorBidi" w:eastAsiaTheme="minorHAnsi" w:hAnsiTheme="majorBidi" w:cstheme="majorBidi"/>
                <w:sz w:val="24"/>
                <w:szCs w:val="24"/>
                <w:lang w:val="id-ID"/>
              </w:rPr>
              <w:t xml:space="preserve">variabel pendapatan premi berpengaruh secara signifikan negatif terhadap rasio solvabilitas. Sedangkan variabel hasil investasi berpengaruh signifikan positif terhadap rasio solvabilitas. Kemudian secara simultan semua variabel independen berpengaruh signifikan </w:t>
            </w:r>
            <w:r w:rsidRPr="002A0A69">
              <w:rPr>
                <w:rFonts w:asciiTheme="majorBidi" w:eastAsiaTheme="minorHAnsi" w:hAnsiTheme="majorBidi" w:cstheme="majorBidi"/>
                <w:sz w:val="24"/>
                <w:szCs w:val="24"/>
                <w:lang w:val="id-ID"/>
              </w:rPr>
              <w:lastRenderedPageBreak/>
              <w:t>terhadap rasio solvabilitas. Angka koefisien determinasi yang dihasilkan adalah 0,976, yang berarti bahwa persentase sumbangan pengaruh variabel independen (pendapatan premi dan hasil investasi) terhadap variabel dependen (cadangan dana tabarru’) sebesar 97,6%.</w:t>
            </w:r>
          </w:p>
        </w:tc>
      </w:tr>
      <w:tr w:rsidR="00570516" w:rsidTr="00074567">
        <w:tc>
          <w:tcPr>
            <w:tcW w:w="1276" w:type="dxa"/>
          </w:tcPr>
          <w:p w:rsidR="00570516" w:rsidRPr="00966586" w:rsidRDefault="00570516" w:rsidP="00915DFF">
            <w:pPr>
              <w:spacing w:after="0" w:line="480" w:lineRule="auto"/>
              <w:rPr>
                <w:rFonts w:asciiTheme="majorBidi" w:hAnsiTheme="majorBidi" w:cstheme="majorBidi"/>
                <w:b/>
                <w:sz w:val="24"/>
                <w:szCs w:val="24"/>
                <w:lang w:val="id-ID"/>
              </w:rPr>
            </w:pPr>
            <w:r w:rsidRPr="00966586">
              <w:rPr>
                <w:rFonts w:asciiTheme="majorBidi" w:hAnsiTheme="majorBidi" w:cstheme="majorBidi"/>
                <w:sz w:val="24"/>
                <w:szCs w:val="24"/>
              </w:rPr>
              <w:lastRenderedPageBreak/>
              <w:t>Feby Riani</w:t>
            </w:r>
          </w:p>
        </w:tc>
        <w:tc>
          <w:tcPr>
            <w:tcW w:w="2126" w:type="dxa"/>
          </w:tcPr>
          <w:p w:rsidR="00570516" w:rsidRPr="00074567" w:rsidRDefault="00923B05" w:rsidP="00074567">
            <w:pPr>
              <w:tabs>
                <w:tab w:val="left" w:pos="884"/>
              </w:tabs>
              <w:spacing w:after="0" w:line="480" w:lineRule="auto"/>
              <w:jc w:val="left"/>
              <w:rPr>
                <w:rFonts w:asciiTheme="majorBidi" w:hAnsiTheme="majorBidi" w:cstheme="majorBidi"/>
                <w:b/>
                <w:sz w:val="24"/>
                <w:szCs w:val="24"/>
                <w:lang w:val="id-ID"/>
              </w:rPr>
            </w:pPr>
            <w:r>
              <w:rPr>
                <w:rFonts w:asciiTheme="majorBidi" w:hAnsiTheme="majorBidi" w:cstheme="majorBidi"/>
                <w:sz w:val="24"/>
                <w:szCs w:val="24"/>
                <w:lang w:val="id-ID"/>
              </w:rPr>
              <w:t>P</w:t>
            </w:r>
            <w:r w:rsidR="00074567" w:rsidRPr="00966586">
              <w:rPr>
                <w:rFonts w:asciiTheme="majorBidi" w:hAnsiTheme="majorBidi" w:cstheme="majorBidi"/>
                <w:sz w:val="24"/>
                <w:szCs w:val="24"/>
              </w:rPr>
              <w:t xml:space="preserve">engaruh solvabilitas, premi, klaim, investasi dan </w:t>
            </w:r>
            <w:r w:rsidR="00074567" w:rsidRPr="00966586">
              <w:rPr>
                <w:rFonts w:asciiTheme="majorBidi" w:hAnsiTheme="majorBidi" w:cstheme="majorBidi"/>
                <w:i/>
                <w:iCs/>
                <w:sz w:val="24"/>
                <w:szCs w:val="24"/>
              </w:rPr>
              <w:t xml:space="preserve">underwriting </w:t>
            </w:r>
            <w:r w:rsidR="00074567">
              <w:rPr>
                <w:rFonts w:asciiTheme="majorBidi" w:hAnsiTheme="majorBidi" w:cstheme="majorBidi"/>
                <w:sz w:val="24"/>
                <w:szCs w:val="24"/>
              </w:rPr>
              <w:t>terhadap</w:t>
            </w:r>
            <w:r w:rsidR="00074567" w:rsidRPr="00966586">
              <w:rPr>
                <w:rFonts w:asciiTheme="majorBidi" w:hAnsiTheme="majorBidi" w:cstheme="majorBidi"/>
                <w:sz w:val="24"/>
                <w:szCs w:val="24"/>
              </w:rPr>
              <w:t>pertumbuhan laba perusahaan asuransi umum syariah</w:t>
            </w:r>
            <w:r w:rsidR="00074567">
              <w:rPr>
                <w:rFonts w:asciiTheme="majorBidi" w:hAnsiTheme="majorBidi" w:cstheme="majorBidi"/>
                <w:sz w:val="24"/>
                <w:szCs w:val="24"/>
                <w:lang w:val="id-ID"/>
              </w:rPr>
              <w:t>.</w:t>
            </w:r>
          </w:p>
        </w:tc>
        <w:tc>
          <w:tcPr>
            <w:tcW w:w="1843" w:type="dxa"/>
          </w:tcPr>
          <w:p w:rsidR="00570516" w:rsidRDefault="00966586" w:rsidP="00915DFF">
            <w:pPr>
              <w:spacing w:after="0" w:line="480" w:lineRule="auto"/>
              <w:rPr>
                <w:rFonts w:asciiTheme="majorBidi" w:hAnsiTheme="majorBidi" w:cstheme="majorBidi"/>
                <w:b/>
                <w:sz w:val="24"/>
                <w:szCs w:val="24"/>
                <w:lang w:val="id-ID"/>
              </w:rPr>
            </w:pPr>
            <w:r>
              <w:rPr>
                <w:rFonts w:asciiTheme="majorBidi" w:hAnsiTheme="majorBidi" w:cstheme="majorBidi"/>
                <w:bCs/>
                <w:sz w:val="24"/>
                <w:szCs w:val="24"/>
                <w:lang w:val="id-ID"/>
              </w:rPr>
              <w:t>Regresi linier sederhana</w:t>
            </w:r>
          </w:p>
        </w:tc>
        <w:tc>
          <w:tcPr>
            <w:tcW w:w="2570" w:type="dxa"/>
            <w:vAlign w:val="bottom"/>
          </w:tcPr>
          <w:p w:rsidR="00570516" w:rsidRPr="00AD765D" w:rsidRDefault="00AD765D" w:rsidP="00AD765D">
            <w:pPr>
              <w:spacing w:after="0" w:line="480" w:lineRule="auto"/>
              <w:jc w:val="left"/>
              <w:rPr>
                <w:rFonts w:asciiTheme="majorBidi" w:hAnsiTheme="majorBidi" w:cstheme="majorBidi"/>
                <w:b/>
                <w:sz w:val="24"/>
                <w:szCs w:val="24"/>
                <w:lang w:val="id-ID"/>
              </w:rPr>
            </w:pPr>
            <w:r w:rsidRPr="00AD765D">
              <w:rPr>
                <w:rFonts w:asciiTheme="majorBidi" w:hAnsiTheme="majorBidi" w:cstheme="majorBidi"/>
                <w:sz w:val="24"/>
                <w:szCs w:val="24"/>
              </w:rPr>
              <w:t xml:space="preserve">Solvabilitas, Premi, Klaim, Investasi Dan </w:t>
            </w:r>
            <w:r w:rsidRPr="00AD765D">
              <w:rPr>
                <w:rFonts w:asciiTheme="majorBidi" w:hAnsiTheme="majorBidi" w:cstheme="majorBidi"/>
                <w:i/>
                <w:iCs/>
                <w:sz w:val="24"/>
                <w:szCs w:val="24"/>
              </w:rPr>
              <w:t xml:space="preserve">Underwriting </w:t>
            </w:r>
            <w:r w:rsidRPr="00AD765D">
              <w:rPr>
                <w:rFonts w:asciiTheme="majorBidi" w:hAnsiTheme="majorBidi" w:cstheme="majorBidi"/>
                <w:sz w:val="24"/>
                <w:szCs w:val="24"/>
              </w:rPr>
              <w:t xml:space="preserve">terbukti berpengaruh simultan secara signifikan terhadap pertumbuhan laba perusahaan asuransi umum syariah. Sedangkan pengujian secara parsial, </w:t>
            </w:r>
            <w:r w:rsidRPr="00AD765D">
              <w:rPr>
                <w:rFonts w:asciiTheme="majorBidi" w:hAnsiTheme="majorBidi" w:cstheme="majorBidi"/>
                <w:sz w:val="24"/>
                <w:szCs w:val="24"/>
              </w:rPr>
              <w:lastRenderedPageBreak/>
              <w:t xml:space="preserve">Solvabilitas, Premi, Investasi terbukti berpengaruh positif signifikan, sedangkan klaim dan </w:t>
            </w:r>
            <w:r w:rsidRPr="00AD765D">
              <w:rPr>
                <w:rFonts w:asciiTheme="majorBidi" w:hAnsiTheme="majorBidi" w:cstheme="majorBidi"/>
                <w:i/>
                <w:iCs/>
                <w:sz w:val="24"/>
                <w:szCs w:val="24"/>
              </w:rPr>
              <w:t xml:space="preserve">Underwriting </w:t>
            </w:r>
            <w:r w:rsidRPr="00AD765D">
              <w:rPr>
                <w:rFonts w:asciiTheme="majorBidi" w:hAnsiTheme="majorBidi" w:cstheme="majorBidi"/>
                <w:sz w:val="24"/>
                <w:szCs w:val="24"/>
              </w:rPr>
              <w:t>tidak berpengaruh signifikan terhadap pertumbuhan laba perusahaan asuransi umum syariah</w:t>
            </w:r>
          </w:p>
        </w:tc>
      </w:tr>
      <w:tr w:rsidR="00570516" w:rsidTr="00AD765D">
        <w:tc>
          <w:tcPr>
            <w:tcW w:w="1276" w:type="dxa"/>
          </w:tcPr>
          <w:p w:rsidR="00570516" w:rsidRDefault="00570516" w:rsidP="00915DFF">
            <w:pPr>
              <w:spacing w:after="0" w:line="480" w:lineRule="auto"/>
              <w:rPr>
                <w:rFonts w:asciiTheme="majorBidi" w:hAnsiTheme="majorBidi" w:cstheme="majorBidi"/>
                <w:b/>
                <w:sz w:val="24"/>
                <w:szCs w:val="24"/>
                <w:lang w:val="id-ID"/>
              </w:rPr>
            </w:pPr>
            <w:r>
              <w:rPr>
                <w:rFonts w:asciiTheme="majorBidi" w:eastAsiaTheme="minorHAnsi" w:hAnsiTheme="majorBidi" w:cstheme="majorBidi"/>
                <w:sz w:val="24"/>
                <w:szCs w:val="24"/>
                <w:lang w:val="id-ID"/>
              </w:rPr>
              <w:lastRenderedPageBreak/>
              <w:t>Moh.</w:t>
            </w:r>
            <w:r w:rsidR="00AD765D">
              <w:rPr>
                <w:rFonts w:asciiTheme="majorBidi" w:eastAsiaTheme="minorHAnsi" w:hAnsiTheme="majorBidi" w:cstheme="majorBidi"/>
                <w:sz w:val="24"/>
                <w:szCs w:val="24"/>
                <w:lang w:val="id-ID"/>
              </w:rPr>
              <w:t>Irfan</w:t>
            </w:r>
            <w:r>
              <w:rPr>
                <w:rFonts w:asciiTheme="majorBidi" w:eastAsiaTheme="minorHAnsi" w:hAnsiTheme="majorBidi" w:cstheme="majorBidi"/>
                <w:sz w:val="24"/>
                <w:szCs w:val="24"/>
                <w:lang w:val="id-ID"/>
              </w:rPr>
              <w:t>ul</w:t>
            </w:r>
            <w:r w:rsidR="00AD765D">
              <w:rPr>
                <w:rFonts w:asciiTheme="majorBidi" w:eastAsiaTheme="minorHAnsi" w:hAnsiTheme="majorBidi" w:cstheme="majorBidi"/>
                <w:sz w:val="24"/>
                <w:szCs w:val="24"/>
                <w:lang w:val="id-ID"/>
              </w:rPr>
              <w:t xml:space="preserve"> </w:t>
            </w:r>
            <w:r w:rsidRPr="002A0A69">
              <w:rPr>
                <w:rFonts w:asciiTheme="majorBidi" w:eastAsiaTheme="minorHAnsi" w:hAnsiTheme="majorBidi" w:cstheme="majorBidi"/>
                <w:sz w:val="24"/>
                <w:szCs w:val="24"/>
                <w:lang w:val="id-ID"/>
              </w:rPr>
              <w:t>Amin</w:t>
            </w:r>
          </w:p>
        </w:tc>
        <w:tc>
          <w:tcPr>
            <w:tcW w:w="2126" w:type="dxa"/>
          </w:tcPr>
          <w:p w:rsidR="00570516" w:rsidRDefault="00EB3FBB" w:rsidP="00915DFF">
            <w:pPr>
              <w:spacing w:after="0" w:line="480" w:lineRule="auto"/>
              <w:rPr>
                <w:rFonts w:asciiTheme="majorBidi" w:hAnsiTheme="majorBidi" w:cstheme="majorBidi"/>
                <w:b/>
                <w:sz w:val="24"/>
                <w:szCs w:val="24"/>
                <w:lang w:val="id-ID"/>
              </w:rPr>
            </w:pPr>
            <w:r>
              <w:rPr>
                <w:rFonts w:asciiTheme="majorBidi" w:eastAsiaTheme="minorHAnsi" w:hAnsiTheme="majorBidi" w:cstheme="majorBidi"/>
                <w:sz w:val="24"/>
                <w:szCs w:val="24"/>
                <w:lang w:val="id-ID"/>
              </w:rPr>
              <w:t>P</w:t>
            </w:r>
            <w:r w:rsidR="00AD765D" w:rsidRPr="002A0A69">
              <w:rPr>
                <w:rFonts w:asciiTheme="majorBidi" w:eastAsiaTheme="minorHAnsi" w:hAnsiTheme="majorBidi" w:cstheme="majorBidi"/>
                <w:sz w:val="24"/>
                <w:szCs w:val="24"/>
                <w:lang w:val="id-ID"/>
              </w:rPr>
              <w:t>embentukan proporsi optimal investasi syari'ah dengan risiko klaim pemegang polis pada produk unit link syari'ah (studi analisis pada pt. asuransi takaful keluarga cabang semarang periode 2010-2011).</w:t>
            </w:r>
          </w:p>
        </w:tc>
        <w:tc>
          <w:tcPr>
            <w:tcW w:w="1843" w:type="dxa"/>
          </w:tcPr>
          <w:p w:rsidR="00570516" w:rsidRPr="0074518F" w:rsidRDefault="0074518F"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t>Analisis Kuantitatif deskriptif</w:t>
            </w:r>
          </w:p>
        </w:tc>
        <w:tc>
          <w:tcPr>
            <w:tcW w:w="2570" w:type="dxa"/>
            <w:vAlign w:val="bottom"/>
          </w:tcPr>
          <w:p w:rsidR="00570516" w:rsidRDefault="00AD765D" w:rsidP="00AD765D">
            <w:pPr>
              <w:spacing w:after="0" w:line="480" w:lineRule="auto"/>
              <w:jc w:val="left"/>
              <w:rPr>
                <w:rFonts w:asciiTheme="majorBidi" w:hAnsiTheme="majorBidi" w:cstheme="majorBidi"/>
                <w:b/>
                <w:sz w:val="24"/>
                <w:szCs w:val="24"/>
                <w:lang w:val="id-ID"/>
              </w:rPr>
            </w:pPr>
            <w:r w:rsidRPr="002A0A69">
              <w:rPr>
                <w:rFonts w:asciiTheme="majorBidi" w:eastAsiaTheme="minorHAnsi" w:hAnsiTheme="majorBidi" w:cstheme="majorBidi"/>
                <w:sz w:val="24"/>
                <w:szCs w:val="24"/>
                <w:lang w:val="id-ID"/>
              </w:rPr>
              <w:t xml:space="preserve">Hasil analisis menunjukkan bahwa pada variabel investasi syari’ah pada produk </w:t>
            </w:r>
            <w:r w:rsidRPr="002A0A69">
              <w:rPr>
                <w:rFonts w:asciiTheme="majorBidi" w:eastAsiaTheme="minorHAnsi" w:hAnsiTheme="majorBidi" w:cstheme="majorBidi"/>
                <w:i/>
                <w:iCs/>
                <w:sz w:val="24"/>
                <w:szCs w:val="24"/>
                <w:lang w:val="id-ID"/>
              </w:rPr>
              <w:t>takafulink</w:t>
            </w:r>
            <w:r w:rsidRPr="002A0A69">
              <w:rPr>
                <w:rFonts w:asciiTheme="majorBidi" w:eastAsiaTheme="minorHAnsi" w:hAnsiTheme="majorBidi" w:cstheme="majorBidi"/>
                <w:sz w:val="24"/>
                <w:szCs w:val="24"/>
                <w:lang w:val="id-ID"/>
              </w:rPr>
              <w:t xml:space="preserve"> salam yang terdiri dari empat (4) jenis pilihan investasi harus menunjukkan proporsi optimal melalui portofolio optimal dengan perolehan </w:t>
            </w:r>
            <w:r w:rsidRPr="002A0A69">
              <w:rPr>
                <w:rFonts w:asciiTheme="majorBidi" w:eastAsiaTheme="minorHAnsi" w:hAnsiTheme="majorBidi" w:cstheme="majorBidi"/>
                <w:i/>
                <w:iCs/>
                <w:sz w:val="24"/>
                <w:szCs w:val="24"/>
                <w:lang w:val="id-ID"/>
              </w:rPr>
              <w:t xml:space="preserve">istiqomah </w:t>
            </w:r>
            <w:r w:rsidRPr="002A0A69">
              <w:rPr>
                <w:rFonts w:asciiTheme="majorBidi" w:eastAsiaTheme="minorHAnsi" w:hAnsiTheme="majorBidi" w:cstheme="majorBidi"/>
                <w:sz w:val="24"/>
                <w:szCs w:val="24"/>
                <w:lang w:val="id-ID"/>
              </w:rPr>
              <w:t xml:space="preserve">sebesar 34,35%, </w:t>
            </w:r>
            <w:r w:rsidRPr="002A0A69">
              <w:rPr>
                <w:rFonts w:asciiTheme="majorBidi" w:eastAsiaTheme="minorHAnsi" w:hAnsiTheme="majorBidi" w:cstheme="majorBidi"/>
                <w:i/>
                <w:iCs/>
                <w:sz w:val="24"/>
                <w:szCs w:val="24"/>
                <w:lang w:val="id-ID"/>
              </w:rPr>
              <w:t xml:space="preserve">Mizan </w:t>
            </w:r>
            <w:r w:rsidRPr="002A0A69">
              <w:rPr>
                <w:rFonts w:asciiTheme="majorBidi" w:eastAsiaTheme="minorHAnsi" w:hAnsiTheme="majorBidi" w:cstheme="majorBidi"/>
                <w:sz w:val="24"/>
                <w:szCs w:val="24"/>
                <w:lang w:val="id-ID"/>
              </w:rPr>
              <w:lastRenderedPageBreak/>
              <w:t xml:space="preserve">sebesar 27,02%, </w:t>
            </w:r>
            <w:r w:rsidRPr="002A0A69">
              <w:rPr>
                <w:rFonts w:asciiTheme="majorBidi" w:eastAsiaTheme="minorHAnsi" w:hAnsiTheme="majorBidi" w:cstheme="majorBidi"/>
                <w:i/>
                <w:iCs/>
                <w:sz w:val="24"/>
                <w:szCs w:val="24"/>
                <w:lang w:val="id-ID"/>
              </w:rPr>
              <w:t xml:space="preserve">Ahsan </w:t>
            </w:r>
            <w:r w:rsidRPr="002A0A69">
              <w:rPr>
                <w:rFonts w:asciiTheme="majorBidi" w:eastAsiaTheme="minorHAnsi" w:hAnsiTheme="majorBidi" w:cstheme="majorBidi"/>
                <w:sz w:val="24"/>
                <w:szCs w:val="24"/>
                <w:lang w:val="id-ID"/>
              </w:rPr>
              <w:t xml:space="preserve">sebesar 13,3%, dan </w:t>
            </w:r>
            <w:r w:rsidRPr="002A0A69">
              <w:rPr>
                <w:rFonts w:asciiTheme="majorBidi" w:eastAsiaTheme="minorHAnsi" w:hAnsiTheme="majorBidi" w:cstheme="majorBidi"/>
                <w:i/>
                <w:iCs/>
                <w:sz w:val="24"/>
                <w:szCs w:val="24"/>
                <w:lang w:val="id-ID"/>
              </w:rPr>
              <w:t>Alia</w:t>
            </w:r>
            <w:r w:rsidRPr="002A0A69">
              <w:rPr>
                <w:rFonts w:asciiTheme="majorBidi" w:eastAsiaTheme="minorHAnsi" w:hAnsiTheme="majorBidi" w:cstheme="majorBidi"/>
                <w:sz w:val="24"/>
                <w:szCs w:val="24"/>
                <w:lang w:val="id-ID"/>
              </w:rPr>
              <w:t xml:space="preserve"> sebesar 25,33%.</w:t>
            </w:r>
          </w:p>
        </w:tc>
      </w:tr>
      <w:tr w:rsidR="00570516" w:rsidTr="00EB3FBB">
        <w:tc>
          <w:tcPr>
            <w:tcW w:w="1276" w:type="dxa"/>
          </w:tcPr>
          <w:p w:rsidR="00570516" w:rsidRDefault="00570516" w:rsidP="00915DFF">
            <w:pPr>
              <w:spacing w:after="0" w:line="480" w:lineRule="auto"/>
              <w:rPr>
                <w:rFonts w:asciiTheme="majorBidi" w:hAnsiTheme="majorBidi" w:cstheme="majorBidi"/>
                <w:b/>
                <w:sz w:val="24"/>
                <w:szCs w:val="24"/>
                <w:lang w:val="id-ID"/>
              </w:rPr>
            </w:pPr>
            <w:r w:rsidRPr="002A0A69">
              <w:rPr>
                <w:rFonts w:asciiTheme="majorBidi" w:eastAsiaTheme="minorHAnsi" w:hAnsiTheme="majorBidi" w:cstheme="majorBidi"/>
                <w:sz w:val="24"/>
                <w:szCs w:val="24"/>
                <w:lang w:val="id-ID"/>
              </w:rPr>
              <w:lastRenderedPageBreak/>
              <w:t>Eva syariefah</w:t>
            </w:r>
          </w:p>
        </w:tc>
        <w:tc>
          <w:tcPr>
            <w:tcW w:w="2126" w:type="dxa"/>
          </w:tcPr>
          <w:p w:rsidR="00570516" w:rsidRDefault="007D613D" w:rsidP="00EB3FBB">
            <w:pPr>
              <w:spacing w:after="0" w:line="480" w:lineRule="auto"/>
              <w:jc w:val="left"/>
              <w:rPr>
                <w:rFonts w:asciiTheme="majorBidi" w:hAnsiTheme="majorBidi" w:cstheme="majorBidi"/>
                <w:b/>
                <w:sz w:val="24"/>
                <w:szCs w:val="24"/>
                <w:lang w:val="id-ID"/>
              </w:rPr>
            </w:pPr>
            <w:r>
              <w:rPr>
                <w:rFonts w:asciiTheme="majorBidi" w:eastAsiaTheme="minorHAnsi" w:hAnsiTheme="majorBidi" w:cstheme="majorBidi"/>
                <w:sz w:val="24"/>
                <w:szCs w:val="24"/>
                <w:lang w:val="id-ID"/>
              </w:rPr>
              <w:t>A</w:t>
            </w:r>
            <w:r w:rsidR="00AD765D" w:rsidRPr="002A0A69">
              <w:rPr>
                <w:rFonts w:asciiTheme="majorBidi" w:eastAsiaTheme="minorHAnsi" w:hAnsiTheme="majorBidi" w:cstheme="majorBidi"/>
                <w:sz w:val="24"/>
                <w:szCs w:val="24"/>
                <w:lang w:val="id-ID"/>
              </w:rPr>
              <w:t>nalisis faktor-faktor yang mempengaruhi underwriter  dalam menyeleksi risiko pada produk asuransi kesehatan (Study pada unit syariah PT. Asuransi Umum BumiPutera Muda 1967).</w:t>
            </w:r>
          </w:p>
        </w:tc>
        <w:tc>
          <w:tcPr>
            <w:tcW w:w="1843" w:type="dxa"/>
          </w:tcPr>
          <w:p w:rsidR="00570516" w:rsidRPr="00923B05" w:rsidRDefault="00923B05"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t>Data kualitatif dikembangkan dengan metode deskripsi</w:t>
            </w:r>
          </w:p>
        </w:tc>
        <w:tc>
          <w:tcPr>
            <w:tcW w:w="2570" w:type="dxa"/>
            <w:vAlign w:val="bottom"/>
          </w:tcPr>
          <w:p w:rsidR="00570516" w:rsidRDefault="00AD765D" w:rsidP="00AD765D">
            <w:pPr>
              <w:spacing w:after="0" w:line="480" w:lineRule="auto"/>
              <w:jc w:val="left"/>
              <w:rPr>
                <w:rFonts w:asciiTheme="majorBidi" w:hAnsiTheme="majorBidi" w:cstheme="majorBidi"/>
                <w:b/>
                <w:sz w:val="24"/>
                <w:szCs w:val="24"/>
                <w:lang w:val="id-ID"/>
              </w:rPr>
            </w:pPr>
            <w:r>
              <w:rPr>
                <w:rFonts w:asciiTheme="majorBidi" w:eastAsiaTheme="minorHAnsi" w:hAnsiTheme="majorBidi" w:cstheme="majorBidi"/>
                <w:sz w:val="24"/>
                <w:szCs w:val="24"/>
                <w:lang w:val="id-ID"/>
              </w:rPr>
              <w:t xml:space="preserve">Kesimpulannya </w:t>
            </w:r>
            <w:r w:rsidRPr="002A0A69">
              <w:rPr>
                <w:rFonts w:asciiTheme="majorBidi" w:eastAsiaTheme="minorHAnsi" w:hAnsiTheme="majorBidi" w:cstheme="majorBidi"/>
                <w:sz w:val="24"/>
                <w:szCs w:val="24"/>
                <w:lang w:val="id-ID"/>
              </w:rPr>
              <w:t>yang menjadi faktor-faktor penting underwriter dalam menyeleksi risiko adalah sebaran usia calon kelompok tertanggung, jenis pekerjaan, lokasi tempat tinggal calon kelompok tertanggung yang dominan, ketersediaan sarana kesehatan, luas jaminan yang diminta dan pengalaman tertanggung sebelumnya</w:t>
            </w:r>
          </w:p>
        </w:tc>
      </w:tr>
      <w:tr w:rsidR="00570516" w:rsidTr="00F54214">
        <w:tc>
          <w:tcPr>
            <w:tcW w:w="1276" w:type="dxa"/>
          </w:tcPr>
          <w:p w:rsidR="00570516" w:rsidRDefault="00570516" w:rsidP="00915DFF">
            <w:pPr>
              <w:spacing w:after="0" w:line="480" w:lineRule="auto"/>
              <w:rPr>
                <w:rFonts w:asciiTheme="majorBidi" w:hAnsiTheme="majorBidi" w:cstheme="majorBidi"/>
                <w:b/>
                <w:sz w:val="24"/>
                <w:szCs w:val="24"/>
                <w:lang w:val="id-ID"/>
              </w:rPr>
            </w:pPr>
            <w:r w:rsidRPr="002A0A69">
              <w:rPr>
                <w:rFonts w:asciiTheme="majorBidi" w:eastAsiaTheme="minorHAnsi" w:hAnsiTheme="majorBidi" w:cstheme="majorBidi"/>
                <w:sz w:val="24"/>
                <w:szCs w:val="24"/>
                <w:lang w:val="id-ID"/>
              </w:rPr>
              <w:t>Rahasty Amalia</w:t>
            </w:r>
          </w:p>
        </w:tc>
        <w:tc>
          <w:tcPr>
            <w:tcW w:w="2126" w:type="dxa"/>
            <w:vAlign w:val="bottom"/>
          </w:tcPr>
          <w:p w:rsidR="00570516" w:rsidRDefault="00EB3FBB" w:rsidP="00074567">
            <w:pPr>
              <w:spacing w:after="0" w:line="480" w:lineRule="auto"/>
              <w:jc w:val="left"/>
              <w:rPr>
                <w:rFonts w:asciiTheme="majorBidi" w:hAnsiTheme="majorBidi" w:cstheme="majorBidi"/>
                <w:b/>
                <w:sz w:val="24"/>
                <w:szCs w:val="24"/>
                <w:lang w:val="id-ID"/>
              </w:rPr>
            </w:pPr>
            <w:r>
              <w:rPr>
                <w:rFonts w:asciiTheme="majorBidi" w:eastAsiaTheme="minorHAnsi" w:hAnsiTheme="majorBidi" w:cstheme="majorBidi"/>
                <w:sz w:val="24"/>
                <w:szCs w:val="24"/>
                <w:lang w:val="id-ID"/>
              </w:rPr>
              <w:t>B</w:t>
            </w:r>
            <w:r w:rsidR="00074567" w:rsidRPr="002A0A69">
              <w:rPr>
                <w:rFonts w:asciiTheme="majorBidi" w:eastAsiaTheme="minorHAnsi" w:hAnsiTheme="majorBidi" w:cstheme="majorBidi"/>
                <w:sz w:val="24"/>
                <w:szCs w:val="24"/>
                <w:lang w:val="id-ID"/>
              </w:rPr>
              <w:t xml:space="preserve">entuk perlindungan bagi peserta takaful dana siswa dan mekanisme </w:t>
            </w:r>
            <w:r w:rsidR="00074567" w:rsidRPr="002A0A69">
              <w:rPr>
                <w:rFonts w:asciiTheme="majorBidi" w:eastAsiaTheme="minorHAnsi" w:hAnsiTheme="majorBidi" w:cstheme="majorBidi"/>
                <w:sz w:val="24"/>
                <w:szCs w:val="24"/>
                <w:lang w:val="id-ID"/>
              </w:rPr>
              <w:lastRenderedPageBreak/>
              <w:t xml:space="preserve">pengelolaan dana </w:t>
            </w:r>
            <w:r w:rsidR="00074567">
              <w:rPr>
                <w:rFonts w:asciiTheme="majorBidi" w:eastAsiaTheme="minorHAnsi" w:hAnsiTheme="majorBidi" w:cstheme="majorBidi"/>
                <w:sz w:val="24"/>
                <w:szCs w:val="24"/>
                <w:lang w:val="id-ID"/>
              </w:rPr>
              <w:t xml:space="preserve">premi takaful pada perusahaan </w:t>
            </w:r>
            <w:r w:rsidR="00074567" w:rsidRPr="002A0A69">
              <w:rPr>
                <w:rFonts w:asciiTheme="majorBidi" w:eastAsiaTheme="minorHAnsi" w:hAnsiTheme="majorBidi" w:cstheme="majorBidi"/>
                <w:sz w:val="24"/>
                <w:szCs w:val="24"/>
                <w:lang w:val="id-ID"/>
              </w:rPr>
              <w:t>asuransi jiwa bersama bumi</w:t>
            </w:r>
            <w:r w:rsidR="00074567">
              <w:rPr>
                <w:rFonts w:asciiTheme="majorBidi" w:eastAsiaTheme="minorHAnsi" w:hAnsiTheme="majorBidi" w:cstheme="majorBidi"/>
                <w:sz w:val="24"/>
                <w:szCs w:val="24"/>
                <w:lang w:val="id-ID"/>
              </w:rPr>
              <w:t xml:space="preserve"> </w:t>
            </w:r>
            <w:r w:rsidR="00074567" w:rsidRPr="002A0A69">
              <w:rPr>
                <w:rFonts w:asciiTheme="majorBidi" w:eastAsiaTheme="minorHAnsi" w:hAnsiTheme="majorBidi" w:cstheme="majorBidi"/>
                <w:sz w:val="24"/>
                <w:szCs w:val="24"/>
                <w:lang w:val="id-ID"/>
              </w:rPr>
              <w:t>putera Surakarta</w:t>
            </w:r>
          </w:p>
        </w:tc>
        <w:tc>
          <w:tcPr>
            <w:tcW w:w="1843" w:type="dxa"/>
          </w:tcPr>
          <w:p w:rsidR="00570516" w:rsidRPr="0074518F" w:rsidRDefault="0074518F"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lastRenderedPageBreak/>
              <w:t>Analisis kualitatif deskriptif</w:t>
            </w:r>
          </w:p>
        </w:tc>
        <w:tc>
          <w:tcPr>
            <w:tcW w:w="2570" w:type="dxa"/>
          </w:tcPr>
          <w:p w:rsidR="00570516" w:rsidRDefault="00F54214" w:rsidP="00F54214">
            <w:pPr>
              <w:spacing w:after="0" w:line="480" w:lineRule="auto"/>
              <w:jc w:val="left"/>
              <w:rPr>
                <w:rFonts w:asciiTheme="majorBidi" w:hAnsiTheme="majorBidi" w:cstheme="majorBidi"/>
                <w:b/>
                <w:sz w:val="24"/>
                <w:szCs w:val="24"/>
                <w:lang w:val="id-ID"/>
              </w:rPr>
            </w:pPr>
            <w:r>
              <w:rPr>
                <w:rFonts w:asciiTheme="majorBidi" w:eastAsiaTheme="minorHAnsi" w:hAnsiTheme="majorBidi" w:cstheme="majorBidi"/>
                <w:sz w:val="24"/>
                <w:szCs w:val="24"/>
                <w:lang w:val="id-ID"/>
              </w:rPr>
              <w:t>P</w:t>
            </w:r>
            <w:r w:rsidR="00074567" w:rsidRPr="002A0A69">
              <w:rPr>
                <w:rFonts w:asciiTheme="majorBidi" w:eastAsiaTheme="minorHAnsi" w:hAnsiTheme="majorBidi" w:cstheme="majorBidi"/>
                <w:sz w:val="24"/>
                <w:szCs w:val="24"/>
                <w:lang w:val="id-ID"/>
              </w:rPr>
              <w:t>engelolaan dana premi takaful dilakukan dengan berdasa</w:t>
            </w:r>
            <w:r>
              <w:rPr>
                <w:rFonts w:asciiTheme="majorBidi" w:eastAsiaTheme="minorHAnsi" w:hAnsiTheme="majorBidi" w:cstheme="majorBidi"/>
                <w:sz w:val="24"/>
                <w:szCs w:val="24"/>
                <w:lang w:val="id-ID"/>
              </w:rPr>
              <w:t xml:space="preserve">rkan sistem yang </w:t>
            </w:r>
            <w:r w:rsidR="00074567" w:rsidRPr="002A0A69">
              <w:rPr>
                <w:rFonts w:asciiTheme="majorBidi" w:eastAsiaTheme="minorHAnsi" w:hAnsiTheme="majorBidi" w:cstheme="majorBidi"/>
                <w:sz w:val="24"/>
                <w:szCs w:val="24"/>
                <w:lang w:val="id-ID"/>
              </w:rPr>
              <w:t xml:space="preserve">mengandung unsur </w:t>
            </w:r>
            <w:r w:rsidR="00074567" w:rsidRPr="002A0A69">
              <w:rPr>
                <w:rFonts w:asciiTheme="majorBidi" w:eastAsiaTheme="minorHAnsi" w:hAnsiTheme="majorBidi" w:cstheme="majorBidi"/>
                <w:sz w:val="24"/>
                <w:szCs w:val="24"/>
                <w:lang w:val="id-ID"/>
              </w:rPr>
              <w:lastRenderedPageBreak/>
              <w:t xml:space="preserve">tabungan yang memisahkan rekening tabungan dan rekening </w:t>
            </w:r>
            <w:r w:rsidR="00074567" w:rsidRPr="00F54214">
              <w:rPr>
                <w:rFonts w:asciiTheme="majorBidi" w:eastAsiaTheme="minorHAnsi" w:hAnsiTheme="majorBidi" w:cstheme="majorBidi"/>
                <w:i/>
                <w:iCs/>
                <w:sz w:val="24"/>
                <w:szCs w:val="24"/>
                <w:lang w:val="id-ID"/>
              </w:rPr>
              <w:t>tabarru</w:t>
            </w:r>
            <w:r w:rsidR="00074567" w:rsidRPr="002A0A69">
              <w:rPr>
                <w:rFonts w:asciiTheme="majorBidi" w:eastAsiaTheme="minorHAnsi" w:hAnsiTheme="majorBidi" w:cstheme="majorBidi"/>
                <w:sz w:val="24"/>
                <w:szCs w:val="24"/>
                <w:lang w:val="id-ID"/>
              </w:rPr>
              <w:t xml:space="preserve"> berdasar skema </w:t>
            </w:r>
            <w:r w:rsidR="00074567" w:rsidRPr="002A0A69">
              <w:rPr>
                <w:rFonts w:asciiTheme="majorBidi" w:eastAsiaTheme="minorHAnsi" w:hAnsiTheme="majorBidi" w:cstheme="majorBidi"/>
                <w:i/>
                <w:iCs/>
                <w:sz w:val="24"/>
                <w:szCs w:val="24"/>
                <w:lang w:val="id-ID"/>
              </w:rPr>
              <w:t xml:space="preserve">mudharabah </w:t>
            </w:r>
            <w:r w:rsidR="00074567" w:rsidRPr="002A0A69">
              <w:rPr>
                <w:rFonts w:asciiTheme="majorBidi" w:eastAsiaTheme="minorHAnsi" w:hAnsiTheme="majorBidi" w:cstheme="majorBidi"/>
                <w:sz w:val="24"/>
                <w:szCs w:val="24"/>
                <w:lang w:val="id-ID"/>
              </w:rPr>
              <w:t>(bagi hasil).</w:t>
            </w:r>
          </w:p>
        </w:tc>
      </w:tr>
      <w:tr w:rsidR="00570516" w:rsidTr="00F54214">
        <w:tc>
          <w:tcPr>
            <w:tcW w:w="1276" w:type="dxa"/>
          </w:tcPr>
          <w:p w:rsidR="00570516" w:rsidRDefault="00570516" w:rsidP="00915DFF">
            <w:pPr>
              <w:spacing w:after="0" w:line="480" w:lineRule="auto"/>
              <w:rPr>
                <w:rFonts w:asciiTheme="majorBidi" w:hAnsiTheme="majorBidi" w:cstheme="majorBidi"/>
                <w:b/>
                <w:sz w:val="24"/>
                <w:szCs w:val="24"/>
                <w:lang w:val="id-ID"/>
              </w:rPr>
            </w:pPr>
            <w:r w:rsidRPr="002A0A69">
              <w:rPr>
                <w:rFonts w:asciiTheme="majorBidi" w:eastAsiaTheme="minorHAnsi" w:hAnsiTheme="majorBidi" w:cstheme="majorBidi"/>
                <w:sz w:val="24"/>
                <w:szCs w:val="24"/>
                <w:lang w:val="id-ID"/>
              </w:rPr>
              <w:lastRenderedPageBreak/>
              <w:t>Ahmad Nashir</w:t>
            </w:r>
          </w:p>
        </w:tc>
        <w:tc>
          <w:tcPr>
            <w:tcW w:w="2126" w:type="dxa"/>
            <w:tcBorders>
              <w:bottom w:val="single" w:sz="4" w:space="0" w:color="auto"/>
            </w:tcBorders>
          </w:tcPr>
          <w:p w:rsidR="00570516" w:rsidRDefault="00EB3FBB" w:rsidP="00EB3FBB">
            <w:pPr>
              <w:spacing w:after="0" w:line="480" w:lineRule="auto"/>
              <w:jc w:val="left"/>
              <w:rPr>
                <w:rFonts w:asciiTheme="majorBidi" w:hAnsiTheme="majorBidi" w:cstheme="majorBidi"/>
                <w:b/>
                <w:sz w:val="24"/>
                <w:szCs w:val="24"/>
                <w:lang w:val="id-ID"/>
              </w:rPr>
            </w:pPr>
            <w:r>
              <w:rPr>
                <w:rFonts w:asciiTheme="majorBidi" w:eastAsiaTheme="minorHAnsi" w:hAnsiTheme="majorBidi" w:cstheme="majorBidi"/>
                <w:sz w:val="24"/>
                <w:szCs w:val="24"/>
                <w:lang w:val="id-ID"/>
              </w:rPr>
              <w:t>P</w:t>
            </w:r>
            <w:r w:rsidRPr="002A0A69">
              <w:rPr>
                <w:rFonts w:asciiTheme="majorBidi" w:eastAsiaTheme="minorHAnsi" w:hAnsiTheme="majorBidi" w:cstheme="majorBidi"/>
                <w:sz w:val="24"/>
                <w:szCs w:val="24"/>
                <w:lang w:val="id-ID"/>
              </w:rPr>
              <w:t>engelolaan da</w:t>
            </w:r>
            <w:r>
              <w:rPr>
                <w:rFonts w:asciiTheme="majorBidi" w:eastAsiaTheme="minorHAnsi" w:hAnsiTheme="majorBidi" w:cstheme="majorBidi"/>
                <w:sz w:val="24"/>
                <w:szCs w:val="24"/>
                <w:lang w:val="id-ID"/>
              </w:rPr>
              <w:t>na asuransi syariah syariah dan</w:t>
            </w:r>
            <w:r w:rsidRPr="002A0A69">
              <w:rPr>
                <w:rFonts w:asciiTheme="majorBidi" w:eastAsiaTheme="minorHAnsi" w:hAnsiTheme="majorBidi" w:cstheme="majorBidi"/>
                <w:sz w:val="24"/>
                <w:szCs w:val="24"/>
                <w:lang w:val="id-ID"/>
              </w:rPr>
              <w:t>asuransi konvensional menurut perspektif ulama di masjid agung Palembang</w:t>
            </w:r>
          </w:p>
        </w:tc>
        <w:tc>
          <w:tcPr>
            <w:tcW w:w="1843" w:type="dxa"/>
          </w:tcPr>
          <w:p w:rsidR="00570516" w:rsidRPr="00F54214" w:rsidRDefault="00F54214"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t>Analisis Kualitatif</w:t>
            </w:r>
          </w:p>
        </w:tc>
        <w:tc>
          <w:tcPr>
            <w:tcW w:w="2570" w:type="dxa"/>
          </w:tcPr>
          <w:p w:rsidR="00570516" w:rsidRDefault="00074567" w:rsidP="00F54214">
            <w:pPr>
              <w:spacing w:after="0" w:line="480" w:lineRule="auto"/>
              <w:jc w:val="left"/>
              <w:rPr>
                <w:rFonts w:asciiTheme="majorBidi" w:hAnsiTheme="majorBidi" w:cstheme="majorBidi"/>
                <w:b/>
                <w:sz w:val="24"/>
                <w:szCs w:val="24"/>
                <w:lang w:val="id-ID"/>
              </w:rPr>
            </w:pPr>
            <w:r w:rsidRPr="002A0A69">
              <w:rPr>
                <w:rFonts w:asciiTheme="majorBidi" w:eastAsiaTheme="minorHAnsi" w:hAnsiTheme="majorBidi" w:cstheme="majorBidi"/>
                <w:sz w:val="24"/>
                <w:szCs w:val="24"/>
                <w:lang w:val="id-ID"/>
              </w:rPr>
              <w:t>Sepakat mengharamkan bentuk pengelolaan dana asuransi konvensional dalam segala macam dan bentuknya</w:t>
            </w:r>
            <w:r>
              <w:rPr>
                <w:rFonts w:asciiTheme="majorBidi" w:eastAsiaTheme="minorHAnsi" w:hAnsiTheme="majorBidi" w:cstheme="majorBidi"/>
                <w:sz w:val="24"/>
                <w:szCs w:val="24"/>
                <w:lang w:val="id-ID"/>
              </w:rPr>
              <w:t xml:space="preserve">. </w:t>
            </w:r>
            <w:r w:rsidRPr="002A0A69">
              <w:rPr>
                <w:rFonts w:asciiTheme="majorBidi" w:eastAsiaTheme="minorHAnsi" w:hAnsiTheme="majorBidi" w:cstheme="majorBidi"/>
                <w:sz w:val="24"/>
                <w:szCs w:val="24"/>
                <w:lang w:val="id-ID"/>
              </w:rPr>
              <w:t xml:space="preserve">Menganggap bahwa asuransi itu bersifat </w:t>
            </w:r>
            <w:r w:rsidRPr="002A0A69">
              <w:rPr>
                <w:rFonts w:asciiTheme="majorBidi" w:eastAsiaTheme="minorHAnsi" w:hAnsiTheme="majorBidi" w:cstheme="majorBidi"/>
                <w:i/>
                <w:iCs/>
                <w:sz w:val="24"/>
                <w:szCs w:val="24"/>
                <w:lang w:val="id-ID"/>
              </w:rPr>
              <w:t>syubhat</w:t>
            </w:r>
            <w:r w:rsidRPr="002A0A69">
              <w:rPr>
                <w:rFonts w:asciiTheme="majorBidi" w:eastAsiaTheme="minorHAnsi" w:hAnsiTheme="majorBidi" w:cstheme="majorBidi"/>
                <w:sz w:val="24"/>
                <w:szCs w:val="24"/>
                <w:lang w:val="id-ID"/>
              </w:rPr>
              <w:t xml:space="preserve"> karena tidak ada dalil-dalil syar’i yang secara jelas mengharamkan ataupun secara jelas menghalalkannya.</w:t>
            </w:r>
          </w:p>
        </w:tc>
      </w:tr>
      <w:tr w:rsidR="00EB3FBB" w:rsidTr="00F54214">
        <w:tc>
          <w:tcPr>
            <w:tcW w:w="1276" w:type="dxa"/>
            <w:tcBorders>
              <w:right w:val="single" w:sz="4" w:space="0" w:color="auto"/>
            </w:tcBorders>
          </w:tcPr>
          <w:p w:rsidR="00EB3FBB" w:rsidRDefault="00EB3FBB" w:rsidP="00272B51">
            <w:pPr>
              <w:spacing w:after="0" w:line="480" w:lineRule="auto"/>
              <w:rPr>
                <w:rFonts w:asciiTheme="majorBidi" w:hAnsiTheme="majorBidi" w:cstheme="majorBidi"/>
                <w:b/>
                <w:sz w:val="24"/>
                <w:szCs w:val="24"/>
                <w:lang w:val="id-ID"/>
              </w:rPr>
            </w:pPr>
            <w:r w:rsidRPr="002A0A69">
              <w:rPr>
                <w:rFonts w:asciiTheme="majorBidi" w:hAnsiTheme="majorBidi" w:cstheme="majorBidi"/>
                <w:sz w:val="24"/>
                <w:szCs w:val="24"/>
              </w:rPr>
              <w:t>M.</w:t>
            </w:r>
            <w:r w:rsidRPr="002A0A69">
              <w:rPr>
                <w:rFonts w:asciiTheme="majorBidi" w:hAnsiTheme="majorBidi" w:cstheme="majorBidi"/>
                <w:sz w:val="24"/>
                <w:szCs w:val="24"/>
                <w:lang w:val="id-ID"/>
              </w:rPr>
              <w:t xml:space="preserve"> </w:t>
            </w:r>
            <w:r w:rsidRPr="002A0A69">
              <w:rPr>
                <w:rFonts w:asciiTheme="majorBidi" w:hAnsiTheme="majorBidi" w:cstheme="majorBidi"/>
                <w:sz w:val="24"/>
                <w:szCs w:val="24"/>
              </w:rPr>
              <w:t>Arman Syah</w:t>
            </w:r>
          </w:p>
        </w:tc>
        <w:tc>
          <w:tcPr>
            <w:tcW w:w="2126" w:type="dxa"/>
            <w:tcBorders>
              <w:top w:val="single" w:sz="4" w:space="0" w:color="auto"/>
              <w:left w:val="single" w:sz="4" w:space="0" w:color="auto"/>
              <w:bottom w:val="single" w:sz="4" w:space="0" w:color="auto"/>
              <w:right w:val="single" w:sz="4" w:space="0" w:color="auto"/>
            </w:tcBorders>
            <w:vAlign w:val="bottom"/>
          </w:tcPr>
          <w:p w:rsidR="00EB3FBB" w:rsidRDefault="00EB3FBB" w:rsidP="00272B51">
            <w:pPr>
              <w:spacing w:after="0" w:line="480" w:lineRule="auto"/>
              <w:jc w:val="left"/>
              <w:rPr>
                <w:rFonts w:asciiTheme="majorBidi" w:hAnsiTheme="majorBidi" w:cstheme="majorBidi"/>
                <w:b/>
                <w:sz w:val="24"/>
                <w:szCs w:val="24"/>
                <w:lang w:val="id-ID"/>
              </w:rPr>
            </w:pPr>
            <w:r>
              <w:rPr>
                <w:rFonts w:asciiTheme="majorBidi" w:hAnsiTheme="majorBidi" w:cstheme="majorBidi"/>
                <w:sz w:val="24"/>
                <w:szCs w:val="24"/>
                <w:lang w:val="id-ID"/>
              </w:rPr>
              <w:t>P</w:t>
            </w:r>
            <w:r w:rsidRPr="002A0A69">
              <w:rPr>
                <w:rFonts w:asciiTheme="majorBidi" w:hAnsiTheme="majorBidi" w:cstheme="majorBidi"/>
                <w:sz w:val="24"/>
                <w:szCs w:val="24"/>
              </w:rPr>
              <w:t xml:space="preserve">engaruh prilaku nasabah terhadap keputusan </w:t>
            </w:r>
            <w:r w:rsidRPr="002A0A69">
              <w:rPr>
                <w:rFonts w:asciiTheme="majorBidi" w:hAnsiTheme="majorBidi" w:cstheme="majorBidi"/>
                <w:sz w:val="24"/>
                <w:szCs w:val="24"/>
              </w:rPr>
              <w:lastRenderedPageBreak/>
              <w:t>pembelian produk fulnadi pada PT.</w:t>
            </w:r>
            <w:r w:rsidRPr="002A0A69">
              <w:rPr>
                <w:rFonts w:asciiTheme="majorBidi" w:hAnsiTheme="majorBidi" w:cstheme="majorBidi"/>
                <w:sz w:val="24"/>
                <w:szCs w:val="24"/>
                <w:lang w:val="id-ID"/>
              </w:rPr>
              <w:t xml:space="preserve"> </w:t>
            </w:r>
            <w:r w:rsidRPr="002A0A69">
              <w:rPr>
                <w:rFonts w:asciiTheme="majorBidi" w:hAnsiTheme="majorBidi" w:cstheme="majorBidi"/>
                <w:sz w:val="24"/>
                <w:szCs w:val="24"/>
              </w:rPr>
              <w:t>Asuransi Takaful Keluarga Cabang Palembang</w:t>
            </w:r>
            <w:r w:rsidRPr="002A0A69">
              <w:rPr>
                <w:rFonts w:asciiTheme="majorBidi" w:eastAsiaTheme="minorHAnsi" w:hAnsiTheme="majorBidi" w:cstheme="majorBidi"/>
                <w:sz w:val="24"/>
                <w:szCs w:val="24"/>
                <w:lang w:val="id-ID"/>
              </w:rPr>
              <w:t>.</w:t>
            </w:r>
          </w:p>
        </w:tc>
        <w:tc>
          <w:tcPr>
            <w:tcW w:w="1843" w:type="dxa"/>
            <w:tcBorders>
              <w:left w:val="single" w:sz="4" w:space="0" w:color="auto"/>
            </w:tcBorders>
          </w:tcPr>
          <w:p w:rsidR="00EB3FBB" w:rsidRPr="0074518F" w:rsidRDefault="0074518F"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lastRenderedPageBreak/>
              <w:t>Regresi linier sederhana</w:t>
            </w:r>
          </w:p>
        </w:tc>
        <w:tc>
          <w:tcPr>
            <w:tcW w:w="2570" w:type="dxa"/>
          </w:tcPr>
          <w:p w:rsidR="00EB3FBB" w:rsidRDefault="00F54214" w:rsidP="00F54214">
            <w:pPr>
              <w:spacing w:after="0" w:line="480" w:lineRule="auto"/>
              <w:jc w:val="left"/>
              <w:rPr>
                <w:rFonts w:asciiTheme="majorBidi" w:hAnsiTheme="majorBidi" w:cstheme="majorBidi"/>
                <w:b/>
                <w:sz w:val="24"/>
                <w:szCs w:val="24"/>
                <w:lang w:val="id-ID"/>
              </w:rPr>
            </w:pPr>
            <w:r w:rsidRPr="002A0A69">
              <w:rPr>
                <w:rFonts w:asciiTheme="majorBidi" w:hAnsiTheme="majorBidi" w:cstheme="majorBidi"/>
                <w:sz w:val="24"/>
                <w:szCs w:val="24"/>
                <w:lang w:val="id-ID"/>
              </w:rPr>
              <w:t xml:space="preserve">Hasil penelitian menunjukkan bahwa ada hubungan yang </w:t>
            </w:r>
            <w:r w:rsidRPr="002A0A69">
              <w:rPr>
                <w:rFonts w:asciiTheme="majorBidi" w:hAnsiTheme="majorBidi" w:cstheme="majorBidi"/>
                <w:sz w:val="24"/>
                <w:szCs w:val="24"/>
                <w:lang w:val="id-ID"/>
              </w:rPr>
              <w:lastRenderedPageBreak/>
              <w:t xml:space="preserve">signifikan dan kuat antara perilaku nasabah dengan keputusan pembelian pada PT. Asuransi Takaful Keluarga Cabang Palembang dengan hasil koefisien korelasi adalah 0,773. Variabel kualitas </w:t>
            </w:r>
            <w:r>
              <w:rPr>
                <w:rFonts w:asciiTheme="majorBidi" w:hAnsiTheme="majorBidi" w:cstheme="majorBidi"/>
                <w:sz w:val="24"/>
                <w:szCs w:val="24"/>
                <w:lang w:val="id-ID"/>
              </w:rPr>
              <w:t xml:space="preserve"> </w:t>
            </w:r>
            <w:r w:rsidRPr="002A0A69">
              <w:rPr>
                <w:rFonts w:asciiTheme="majorBidi" w:hAnsiTheme="majorBidi" w:cstheme="majorBidi"/>
                <w:sz w:val="24"/>
                <w:szCs w:val="24"/>
                <w:lang w:val="id-ID"/>
              </w:rPr>
              <w:t>pelayanan mempunyai pengaruh positif signifikan terhadap kepuasan pelanggan, dengan nilai R square sebesar 0,732.</w:t>
            </w:r>
          </w:p>
        </w:tc>
      </w:tr>
      <w:tr w:rsidR="00EB3FBB" w:rsidTr="00F54214">
        <w:tc>
          <w:tcPr>
            <w:tcW w:w="1276" w:type="dxa"/>
            <w:tcBorders>
              <w:right w:val="single" w:sz="4" w:space="0" w:color="auto"/>
            </w:tcBorders>
          </w:tcPr>
          <w:p w:rsidR="00EB3FBB" w:rsidRPr="00EB3FBB" w:rsidRDefault="00EB3FBB" w:rsidP="00915DFF">
            <w:pPr>
              <w:spacing w:after="0" w:line="480" w:lineRule="auto"/>
              <w:rPr>
                <w:rFonts w:asciiTheme="majorBidi" w:hAnsiTheme="majorBidi" w:cstheme="majorBidi"/>
                <w:b/>
                <w:sz w:val="24"/>
                <w:szCs w:val="24"/>
                <w:lang w:val="id-ID"/>
              </w:rPr>
            </w:pPr>
            <w:r w:rsidRPr="002A0A69">
              <w:rPr>
                <w:rFonts w:asciiTheme="majorBidi" w:hAnsiTheme="majorBidi" w:cstheme="majorBidi"/>
                <w:sz w:val="24"/>
                <w:szCs w:val="24"/>
                <w:lang w:val="id-ID"/>
              </w:rPr>
              <w:lastRenderedPageBreak/>
              <w:t xml:space="preserve">Elly </w:t>
            </w:r>
            <w:r w:rsidRPr="002A0A69">
              <w:rPr>
                <w:rFonts w:asciiTheme="majorBidi" w:hAnsiTheme="majorBidi" w:cstheme="majorBidi"/>
                <w:sz w:val="24"/>
                <w:szCs w:val="24"/>
              </w:rPr>
              <w:t>Musdiana Mayang Putr</w:t>
            </w:r>
            <w:r w:rsidRPr="002A0A69">
              <w:rPr>
                <w:rFonts w:asciiTheme="majorBidi" w:hAnsiTheme="majorBidi" w:cstheme="majorBidi"/>
                <w:sz w:val="24"/>
                <w:szCs w:val="24"/>
                <w:lang w:val="id-ID"/>
              </w:rPr>
              <w:t>i</w:t>
            </w:r>
          </w:p>
        </w:tc>
        <w:tc>
          <w:tcPr>
            <w:tcW w:w="2126" w:type="dxa"/>
            <w:tcBorders>
              <w:top w:val="single" w:sz="4" w:space="0" w:color="auto"/>
              <w:left w:val="single" w:sz="4" w:space="0" w:color="auto"/>
              <w:bottom w:val="single" w:sz="4" w:space="0" w:color="auto"/>
              <w:right w:val="single" w:sz="4" w:space="0" w:color="auto"/>
            </w:tcBorders>
          </w:tcPr>
          <w:p w:rsidR="00EB3FBB" w:rsidRPr="00EB3FBB" w:rsidRDefault="00EB3FBB" w:rsidP="00EB3FBB">
            <w:pPr>
              <w:spacing w:after="0" w:line="480" w:lineRule="auto"/>
              <w:jc w:val="left"/>
              <w:rPr>
                <w:rFonts w:asciiTheme="majorBidi" w:hAnsiTheme="majorBidi" w:cstheme="majorBidi"/>
                <w:sz w:val="24"/>
                <w:szCs w:val="24"/>
                <w:lang w:val="id-ID"/>
              </w:rPr>
            </w:pPr>
            <w:r>
              <w:rPr>
                <w:rFonts w:asciiTheme="majorBidi" w:eastAsia="Times New Roman" w:hAnsiTheme="majorBidi" w:cstheme="majorBidi"/>
                <w:sz w:val="24"/>
                <w:szCs w:val="24"/>
                <w:lang w:val="id-ID" w:eastAsia="id-ID"/>
              </w:rPr>
              <w:t>P</w:t>
            </w:r>
            <w:r w:rsidRPr="002A0A69">
              <w:rPr>
                <w:rFonts w:asciiTheme="majorBidi" w:eastAsia="Times New Roman" w:hAnsiTheme="majorBidi" w:cstheme="majorBidi"/>
                <w:sz w:val="24"/>
                <w:szCs w:val="24"/>
                <w:lang w:val="id-ID" w:eastAsia="id-ID"/>
              </w:rPr>
              <w:t>enentuan premi asuransi jiwa seumur hidup menggunakan suku bunga vasicek.</w:t>
            </w:r>
          </w:p>
        </w:tc>
        <w:tc>
          <w:tcPr>
            <w:tcW w:w="1843" w:type="dxa"/>
            <w:tcBorders>
              <w:left w:val="single" w:sz="4" w:space="0" w:color="auto"/>
            </w:tcBorders>
          </w:tcPr>
          <w:p w:rsidR="00EB3FBB" w:rsidRPr="00F54214" w:rsidRDefault="00F54214" w:rsidP="00915DFF">
            <w:pPr>
              <w:spacing w:after="0" w:line="480" w:lineRule="auto"/>
              <w:rPr>
                <w:rFonts w:asciiTheme="majorBidi" w:hAnsiTheme="majorBidi" w:cstheme="majorBidi"/>
                <w:bCs/>
                <w:sz w:val="24"/>
                <w:szCs w:val="24"/>
                <w:lang w:val="id-ID"/>
              </w:rPr>
            </w:pPr>
            <w:r>
              <w:rPr>
                <w:rFonts w:asciiTheme="majorBidi" w:hAnsiTheme="majorBidi" w:cstheme="majorBidi"/>
                <w:bCs/>
                <w:sz w:val="24"/>
                <w:szCs w:val="24"/>
                <w:lang w:val="id-ID"/>
              </w:rPr>
              <w:t xml:space="preserve">Analisis kuantitatif </w:t>
            </w:r>
          </w:p>
        </w:tc>
        <w:tc>
          <w:tcPr>
            <w:tcW w:w="2570" w:type="dxa"/>
          </w:tcPr>
          <w:p w:rsidR="00EB3FBB" w:rsidRDefault="00F54214" w:rsidP="00F54214">
            <w:pPr>
              <w:spacing w:after="0" w:line="480" w:lineRule="auto"/>
              <w:jc w:val="left"/>
              <w:rPr>
                <w:rFonts w:asciiTheme="majorBidi" w:hAnsiTheme="majorBidi" w:cstheme="majorBidi"/>
                <w:b/>
                <w:sz w:val="24"/>
                <w:szCs w:val="24"/>
                <w:lang w:val="id-ID"/>
              </w:rPr>
            </w:pPr>
            <w:r>
              <w:rPr>
                <w:rFonts w:asciiTheme="majorBidi" w:eastAsia="Times New Roman" w:hAnsiTheme="majorBidi" w:cstheme="majorBidi"/>
                <w:sz w:val="24"/>
                <w:szCs w:val="24"/>
                <w:lang w:val="id-ID" w:eastAsia="id-ID"/>
              </w:rPr>
              <w:t>P</w:t>
            </w:r>
            <w:r w:rsidRPr="002A0A69">
              <w:rPr>
                <w:rFonts w:asciiTheme="majorBidi" w:eastAsia="Times New Roman" w:hAnsiTheme="majorBidi" w:cstheme="majorBidi"/>
                <w:sz w:val="24"/>
                <w:szCs w:val="24"/>
                <w:lang w:val="id-ID" w:eastAsia="id-ID"/>
              </w:rPr>
              <w:t xml:space="preserve">olis asuransi jiwa diperlakukan sebagai salah satu instrument pasar keuangan. Dengan demikian premi asuransi jiwa bergantung pada sebuah fungsi mortalitas dan </w:t>
            </w:r>
            <w:r w:rsidRPr="002A0A69">
              <w:rPr>
                <w:rFonts w:asciiTheme="majorBidi" w:eastAsia="Times New Roman" w:hAnsiTheme="majorBidi" w:cstheme="majorBidi"/>
                <w:sz w:val="24"/>
                <w:szCs w:val="24"/>
                <w:lang w:val="id-ID" w:eastAsia="id-ID"/>
              </w:rPr>
              <w:lastRenderedPageBreak/>
              <w:t xml:space="preserve">suku bunga yang mewakili dinamika pasar keuangan. Dinamika suku bunga pada pasar keuangan diasumsikan mengikuti model bunga stokastik yang bersifat mean reversion. Suku bunga yang digunakan adalah suku bunga </w:t>
            </w:r>
            <w:r w:rsidRPr="002A0A69">
              <w:rPr>
                <w:rFonts w:asciiTheme="majorBidi" w:eastAsia="Times New Roman" w:hAnsiTheme="majorBidi" w:cstheme="majorBidi"/>
                <w:i/>
                <w:iCs/>
                <w:sz w:val="24"/>
                <w:szCs w:val="24"/>
                <w:lang w:val="id-ID" w:eastAsia="id-ID"/>
              </w:rPr>
              <w:t>Vasicek</w:t>
            </w:r>
          </w:p>
        </w:tc>
      </w:tr>
    </w:tbl>
    <w:p w:rsidR="00915DFF" w:rsidRPr="00915DFF" w:rsidRDefault="00915DFF" w:rsidP="00915DFF">
      <w:pPr>
        <w:spacing w:after="0" w:line="480" w:lineRule="auto"/>
        <w:rPr>
          <w:rFonts w:asciiTheme="majorBidi" w:hAnsiTheme="majorBidi" w:cstheme="majorBidi"/>
          <w:b/>
          <w:sz w:val="24"/>
          <w:szCs w:val="24"/>
          <w:lang w:val="id-ID"/>
        </w:rPr>
      </w:pPr>
    </w:p>
    <w:p w:rsidR="009536A9" w:rsidRPr="00A86976" w:rsidRDefault="009536A9" w:rsidP="00966586">
      <w:pPr>
        <w:spacing w:after="0" w:line="480" w:lineRule="auto"/>
        <w:ind w:firstLine="851"/>
        <w:rPr>
          <w:lang w:val="id-ID"/>
        </w:rPr>
      </w:pPr>
      <w:r w:rsidRPr="002A0A69">
        <w:rPr>
          <w:rFonts w:asciiTheme="majorBidi" w:hAnsiTheme="majorBidi" w:cstheme="majorBidi"/>
          <w:sz w:val="24"/>
          <w:szCs w:val="24"/>
          <w:lang w:val="id-ID"/>
        </w:rPr>
        <w:t>Mohamad Sueb</w:t>
      </w:r>
      <w:r w:rsidRPr="002A0A69">
        <w:rPr>
          <w:rFonts w:asciiTheme="majorBidi" w:hAnsiTheme="majorBidi" w:cstheme="majorBidi"/>
          <w:sz w:val="24"/>
          <w:szCs w:val="24"/>
        </w:rPr>
        <w:t xml:space="preserve"> tentang pengaruh</w:t>
      </w:r>
      <w:r w:rsidRPr="002A0A69">
        <w:rPr>
          <w:rFonts w:asciiTheme="majorBidi" w:hAnsiTheme="majorBidi" w:cstheme="majorBidi"/>
          <w:sz w:val="24"/>
          <w:szCs w:val="24"/>
          <w:lang w:val="id-ID"/>
        </w:rPr>
        <w:t xml:space="preserve"> penghasilan nasabah terh</w:t>
      </w:r>
      <w:r w:rsidR="00853755">
        <w:rPr>
          <w:rFonts w:asciiTheme="majorBidi" w:hAnsiTheme="majorBidi" w:cstheme="majorBidi"/>
          <w:sz w:val="24"/>
          <w:szCs w:val="24"/>
          <w:lang w:val="id-ID"/>
        </w:rPr>
        <w:t>adap pilihan pembayaran premi (S</w:t>
      </w:r>
      <w:r w:rsidRPr="002A0A69">
        <w:rPr>
          <w:rFonts w:asciiTheme="majorBidi" w:hAnsiTheme="majorBidi" w:cstheme="majorBidi"/>
          <w:sz w:val="24"/>
          <w:szCs w:val="24"/>
          <w:lang w:val="id-ID"/>
        </w:rPr>
        <w:t>tudi pada nasabah PT. Asuransi Takaful Keluaga</w:t>
      </w:r>
      <w:r w:rsidR="00853755">
        <w:rPr>
          <w:rFonts w:asciiTheme="majorBidi" w:hAnsiTheme="majorBidi" w:cstheme="majorBidi"/>
          <w:sz w:val="24"/>
          <w:szCs w:val="24"/>
          <w:lang w:val="id-ID"/>
        </w:rPr>
        <w:t>)</w:t>
      </w:r>
      <w:r w:rsidR="00845816">
        <w:rPr>
          <w:rFonts w:asciiTheme="majorBidi" w:hAnsiTheme="majorBidi" w:cstheme="majorBidi"/>
          <w:sz w:val="24"/>
          <w:szCs w:val="24"/>
          <w:lang w:val="id-ID"/>
        </w:rPr>
        <w:t xml:space="preserve">. Perbedaan nya terletak </w:t>
      </w:r>
      <w:r w:rsidR="00853755">
        <w:rPr>
          <w:rFonts w:asciiTheme="majorBidi" w:hAnsiTheme="majorBidi" w:cstheme="majorBidi"/>
          <w:sz w:val="24"/>
          <w:szCs w:val="24"/>
          <w:lang w:val="id-ID"/>
        </w:rPr>
        <w:t>di variabel dependen yang mana penelitian saya variabel yang dipengaruhi lebih ke minat nasabah, sedangkan persamaannya terletak pada studi kasusnya yaitu</w:t>
      </w:r>
      <w:r w:rsidR="00FF768C">
        <w:rPr>
          <w:rFonts w:asciiTheme="majorBidi" w:hAnsiTheme="majorBidi" w:cstheme="majorBidi"/>
          <w:sz w:val="24"/>
          <w:szCs w:val="24"/>
          <w:lang w:val="id-ID"/>
        </w:rPr>
        <w:t xml:space="preserve"> pada</w:t>
      </w:r>
      <w:r w:rsidR="00853755">
        <w:rPr>
          <w:rFonts w:asciiTheme="majorBidi" w:hAnsiTheme="majorBidi" w:cstheme="majorBidi"/>
          <w:sz w:val="24"/>
          <w:szCs w:val="24"/>
          <w:lang w:val="id-ID"/>
        </w:rPr>
        <w:t xml:space="preserve"> asuransi takaful keluarga </w:t>
      </w:r>
      <w:r w:rsidRPr="002A0A69">
        <w:rPr>
          <w:rStyle w:val="FootnoteReference"/>
          <w:rFonts w:asciiTheme="majorBidi" w:hAnsiTheme="majorBidi" w:cstheme="majorBidi"/>
          <w:bCs/>
          <w:sz w:val="24"/>
          <w:szCs w:val="24"/>
          <w:lang w:val="id-ID"/>
        </w:rPr>
        <w:footnoteReference w:id="9"/>
      </w:r>
      <w:r w:rsidRPr="002A0A69">
        <w:rPr>
          <w:rFonts w:asciiTheme="majorBidi" w:hAnsiTheme="majorBidi" w:cstheme="majorBidi"/>
          <w:bCs/>
          <w:sz w:val="24"/>
          <w:szCs w:val="24"/>
          <w:lang w:val="id-ID"/>
        </w:rPr>
        <w:t xml:space="preserve">. </w:t>
      </w:r>
    </w:p>
    <w:p w:rsidR="009536A9" w:rsidRPr="002A0A69" w:rsidRDefault="009536A9" w:rsidP="00966586">
      <w:pPr>
        <w:pStyle w:val="Default"/>
        <w:spacing w:line="480" w:lineRule="auto"/>
        <w:ind w:firstLine="851"/>
        <w:jc w:val="both"/>
        <w:rPr>
          <w:rFonts w:asciiTheme="majorBidi" w:hAnsiTheme="majorBidi" w:cstheme="majorBidi"/>
        </w:rPr>
      </w:pPr>
      <w:r w:rsidRPr="002A0A69">
        <w:rPr>
          <w:rFonts w:asciiTheme="majorBidi" w:hAnsiTheme="majorBidi" w:cstheme="majorBidi"/>
        </w:rPr>
        <w:t>ABD. Ghofar tentang pengaruh  premi, klaim, investasi dan profitabilitas terhadap  pertumbuhan aset pada perusahaan asuransi Syariah di Indonesia.</w:t>
      </w:r>
      <w:r w:rsidR="00853755">
        <w:rPr>
          <w:rFonts w:asciiTheme="majorBidi" w:hAnsiTheme="majorBidi" w:cstheme="majorBidi"/>
        </w:rPr>
        <w:t xml:space="preserve"> Perbedaannya terletak di variabel independen yang mana variabel penelitian ini terdiri dari 4 variabel, sedangkan penelitian saya terdiri dari 2 variabel </w:t>
      </w:r>
      <w:r w:rsidR="00853755">
        <w:rPr>
          <w:rFonts w:asciiTheme="majorBidi" w:hAnsiTheme="majorBidi" w:cstheme="majorBidi"/>
        </w:rPr>
        <w:lastRenderedPageBreak/>
        <w:t>independe</w:t>
      </w:r>
      <w:r w:rsidR="00272B51">
        <w:rPr>
          <w:rFonts w:asciiTheme="majorBidi" w:hAnsiTheme="majorBidi" w:cstheme="majorBidi"/>
        </w:rPr>
        <w:t xml:space="preserve">n. </w:t>
      </w:r>
      <w:r w:rsidR="00853755">
        <w:rPr>
          <w:rFonts w:asciiTheme="majorBidi" w:hAnsiTheme="majorBidi" w:cstheme="majorBidi"/>
        </w:rPr>
        <w:t xml:space="preserve">Persamaannya dengan </w:t>
      </w:r>
      <w:r w:rsidRPr="002A0A69">
        <w:rPr>
          <w:rFonts w:asciiTheme="majorBidi" w:hAnsiTheme="majorBidi" w:cstheme="majorBidi"/>
        </w:rPr>
        <w:t>Penelitian ini</w:t>
      </w:r>
      <w:r w:rsidR="00853755">
        <w:rPr>
          <w:rFonts w:asciiTheme="majorBidi" w:hAnsiTheme="majorBidi" w:cstheme="majorBidi"/>
        </w:rPr>
        <w:t xml:space="preserve"> sama-sama membahas tentang premi</w:t>
      </w:r>
      <w:r w:rsidR="00272B51">
        <w:rPr>
          <w:rFonts w:asciiTheme="majorBidi" w:hAnsiTheme="majorBidi" w:cstheme="majorBidi"/>
        </w:rPr>
        <w:t>.</w:t>
      </w:r>
      <w:r w:rsidRPr="002A0A69">
        <w:rPr>
          <w:rStyle w:val="FootnoteReference"/>
          <w:rFonts w:asciiTheme="majorBidi" w:hAnsiTheme="majorBidi" w:cstheme="majorBidi"/>
        </w:rPr>
        <w:footnoteReference w:id="10"/>
      </w:r>
    </w:p>
    <w:p w:rsidR="009536A9" w:rsidRPr="002A0A69" w:rsidRDefault="009536A9" w:rsidP="00966586">
      <w:pPr>
        <w:autoSpaceDE w:val="0"/>
        <w:autoSpaceDN w:val="0"/>
        <w:adjustRightInd w:val="0"/>
        <w:spacing w:after="0" w:line="480" w:lineRule="auto"/>
        <w:ind w:firstLine="851"/>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Arief  Fadlullah, tentang  pengaruh pendapatan premi dan hasil investasi terhadap cadangan dana </w:t>
      </w:r>
      <w:r w:rsidRPr="002A0A69">
        <w:rPr>
          <w:rFonts w:asciiTheme="majorBidi" w:eastAsiaTheme="minorHAnsi" w:hAnsiTheme="majorBidi" w:cstheme="majorBidi"/>
          <w:i/>
          <w:iCs/>
          <w:sz w:val="24"/>
          <w:szCs w:val="24"/>
          <w:lang w:val="id-ID"/>
        </w:rPr>
        <w:t xml:space="preserve">tabarru’ </w:t>
      </w:r>
      <w:r w:rsidRPr="002A0A69">
        <w:rPr>
          <w:rFonts w:asciiTheme="majorBidi" w:eastAsiaTheme="minorHAnsi" w:hAnsiTheme="majorBidi" w:cstheme="majorBidi"/>
          <w:sz w:val="24"/>
          <w:szCs w:val="24"/>
          <w:lang w:val="id-ID"/>
        </w:rPr>
        <w:t>pada Asuransi Sinarmas Syariah (Studi Pada Sinarmas Syariah).</w:t>
      </w:r>
      <w:r w:rsidR="00272B51">
        <w:rPr>
          <w:rFonts w:asciiTheme="majorBidi" w:eastAsiaTheme="minorHAnsi" w:hAnsiTheme="majorBidi" w:cstheme="majorBidi"/>
          <w:sz w:val="24"/>
          <w:szCs w:val="24"/>
          <w:lang w:val="id-ID"/>
        </w:rPr>
        <w:t xml:space="preserve"> Perbedaannya terletak pada studi kasusnya yang mana penelitian ini studi kasus nya Sinarmas Syariah sedangkan studi kasus penelitian saya pada asuransi takaful keluarga. </w:t>
      </w:r>
      <w:proofErr w:type="gramStart"/>
      <w:r w:rsidR="00272B51" w:rsidRPr="00272B51">
        <w:rPr>
          <w:rFonts w:asciiTheme="majorBidi" w:hAnsiTheme="majorBidi" w:cstheme="majorBidi"/>
          <w:sz w:val="24"/>
          <w:szCs w:val="24"/>
        </w:rPr>
        <w:t>Persamaannya dengan Penelitian ini sama-sama membahas tentang premi</w:t>
      </w:r>
      <w:r w:rsidR="00272B51">
        <w:rPr>
          <w:rFonts w:asciiTheme="majorBidi" w:hAnsiTheme="majorBidi" w:cstheme="majorBidi"/>
        </w:rPr>
        <w:t>.</w:t>
      </w:r>
      <w:proofErr w:type="gramEnd"/>
      <w:r w:rsidRPr="002A0A69">
        <w:rPr>
          <w:rStyle w:val="FootnoteReference"/>
          <w:rFonts w:asciiTheme="majorBidi" w:eastAsiaTheme="minorHAnsi" w:hAnsiTheme="majorBidi" w:cstheme="majorBidi"/>
          <w:sz w:val="24"/>
          <w:szCs w:val="24"/>
          <w:lang w:val="id-ID"/>
        </w:rPr>
        <w:footnoteReference w:id="11"/>
      </w:r>
    </w:p>
    <w:p w:rsidR="009536A9" w:rsidRPr="002A0A69" w:rsidRDefault="009536A9" w:rsidP="00272B51">
      <w:pPr>
        <w:pStyle w:val="Default"/>
        <w:spacing w:line="480" w:lineRule="auto"/>
        <w:ind w:firstLine="720"/>
        <w:jc w:val="both"/>
        <w:rPr>
          <w:rFonts w:asciiTheme="majorBidi" w:hAnsiTheme="majorBidi" w:cstheme="majorBidi"/>
        </w:rPr>
      </w:pPr>
      <w:r w:rsidRPr="002A0A69">
        <w:rPr>
          <w:rFonts w:asciiTheme="majorBidi" w:hAnsiTheme="majorBidi" w:cstheme="majorBidi"/>
        </w:rPr>
        <w:t xml:space="preserve">Feby Riani, tentang pengaruh solvabilitas, premi, klaim, investasi dan </w:t>
      </w:r>
      <w:r w:rsidRPr="002A0A69">
        <w:rPr>
          <w:rFonts w:asciiTheme="majorBidi" w:hAnsiTheme="majorBidi" w:cstheme="majorBidi"/>
          <w:i/>
          <w:iCs/>
        </w:rPr>
        <w:t xml:space="preserve">underwriting </w:t>
      </w:r>
      <w:r w:rsidRPr="002A0A69">
        <w:rPr>
          <w:rFonts w:asciiTheme="majorBidi" w:hAnsiTheme="majorBidi" w:cstheme="majorBidi"/>
        </w:rPr>
        <w:t>terhadap pertumbuhan laba perusahaan asuransi umum syariah</w:t>
      </w:r>
      <w:r w:rsidR="00272B51">
        <w:rPr>
          <w:rFonts w:asciiTheme="majorBidi" w:hAnsiTheme="majorBidi" w:cstheme="majorBidi"/>
        </w:rPr>
        <w:t>. Perbedaannya terletak pada studi kasusnya dan variabel dependen. Studi kasus penelitian ini pada asuransi umum sedangkan penelitian saya asuransi keluarga. Dan variabel dependen penelitian ini terhadap pertumbuhan laba sedangkan penelitian saya terhadap minat nasabah. Persamaanya terletak pada variabel independen yaitu variabel premi.</w:t>
      </w:r>
      <w:r w:rsidRPr="002A0A69">
        <w:rPr>
          <w:rStyle w:val="FootnoteReference"/>
          <w:rFonts w:asciiTheme="majorBidi" w:hAnsiTheme="majorBidi" w:cstheme="majorBidi"/>
        </w:rPr>
        <w:footnoteReference w:id="12"/>
      </w:r>
    </w:p>
    <w:p w:rsidR="009536A9" w:rsidRPr="002A0A69" w:rsidRDefault="009536A9" w:rsidP="00272B51">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 Moh. Irfanul Amin, tentang pembentukan proporsi optimal investasi syari'ah dengan risiko klaim pemegang polis pada produk unit link syari'ah (studi </w:t>
      </w:r>
      <w:r w:rsidR="00272B51">
        <w:rPr>
          <w:rFonts w:asciiTheme="majorBidi" w:eastAsiaTheme="minorHAnsi" w:hAnsiTheme="majorBidi" w:cstheme="majorBidi"/>
          <w:sz w:val="24"/>
          <w:szCs w:val="24"/>
          <w:lang w:val="id-ID"/>
        </w:rPr>
        <w:t>analisis pada PT</w:t>
      </w:r>
      <w:r w:rsidRPr="002A0A69">
        <w:rPr>
          <w:rFonts w:asciiTheme="majorBidi" w:eastAsiaTheme="minorHAnsi" w:hAnsiTheme="majorBidi" w:cstheme="majorBidi"/>
          <w:sz w:val="24"/>
          <w:szCs w:val="24"/>
          <w:lang w:val="id-ID"/>
        </w:rPr>
        <w:t>. as</w:t>
      </w:r>
      <w:r w:rsidR="00AA4C8A">
        <w:rPr>
          <w:rFonts w:asciiTheme="majorBidi" w:eastAsiaTheme="minorHAnsi" w:hAnsiTheme="majorBidi" w:cstheme="majorBidi"/>
          <w:sz w:val="24"/>
          <w:szCs w:val="24"/>
          <w:lang w:val="id-ID"/>
        </w:rPr>
        <w:t>uransi takaful keluarga cabang S</w:t>
      </w:r>
      <w:r w:rsidRPr="002A0A69">
        <w:rPr>
          <w:rFonts w:asciiTheme="majorBidi" w:eastAsiaTheme="minorHAnsi" w:hAnsiTheme="majorBidi" w:cstheme="majorBidi"/>
          <w:sz w:val="24"/>
          <w:szCs w:val="24"/>
          <w:lang w:val="id-ID"/>
        </w:rPr>
        <w:t>emarang periode 2010-2011).</w:t>
      </w:r>
      <w:r w:rsidR="00272B51">
        <w:rPr>
          <w:rFonts w:asciiTheme="majorBidi" w:eastAsiaTheme="minorHAnsi" w:hAnsiTheme="majorBidi" w:cstheme="majorBidi"/>
          <w:sz w:val="24"/>
          <w:szCs w:val="24"/>
          <w:lang w:val="id-ID"/>
        </w:rPr>
        <w:t xml:space="preserve"> Perbedaannya</w:t>
      </w:r>
      <w:r w:rsidR="00AA4C8A">
        <w:rPr>
          <w:rFonts w:asciiTheme="majorBidi" w:eastAsiaTheme="minorHAnsi" w:hAnsiTheme="majorBidi" w:cstheme="majorBidi"/>
          <w:sz w:val="24"/>
          <w:szCs w:val="24"/>
          <w:lang w:val="id-ID"/>
        </w:rPr>
        <w:t xml:space="preserve"> penelitian ini membahas </w:t>
      </w:r>
      <w:r w:rsidR="0027681B">
        <w:rPr>
          <w:rFonts w:asciiTheme="majorBidi" w:eastAsiaTheme="minorHAnsi" w:hAnsiTheme="majorBidi" w:cstheme="majorBidi"/>
          <w:sz w:val="24"/>
          <w:szCs w:val="24"/>
          <w:lang w:val="id-ID"/>
        </w:rPr>
        <w:t xml:space="preserve">bagaimana mengelola dana sebaik </w:t>
      </w:r>
      <w:r w:rsidR="0027681B">
        <w:rPr>
          <w:rFonts w:asciiTheme="majorBidi" w:eastAsiaTheme="minorHAnsi" w:hAnsiTheme="majorBidi" w:cstheme="majorBidi"/>
          <w:sz w:val="24"/>
          <w:szCs w:val="24"/>
          <w:lang w:val="id-ID"/>
        </w:rPr>
        <w:lastRenderedPageBreak/>
        <w:t xml:space="preserve">mungkin agar mendapatkan </w:t>
      </w:r>
      <w:r w:rsidR="0027681B" w:rsidRPr="0027681B">
        <w:rPr>
          <w:rFonts w:asciiTheme="majorBidi" w:eastAsiaTheme="minorHAnsi" w:hAnsiTheme="majorBidi" w:cstheme="majorBidi"/>
          <w:i/>
          <w:iCs/>
          <w:sz w:val="24"/>
          <w:szCs w:val="24"/>
          <w:lang w:val="id-ID"/>
        </w:rPr>
        <w:t>return</w:t>
      </w:r>
      <w:r w:rsidR="0027681B">
        <w:rPr>
          <w:rFonts w:asciiTheme="majorBidi" w:eastAsiaTheme="minorHAnsi" w:hAnsiTheme="majorBidi" w:cstheme="majorBidi"/>
          <w:sz w:val="24"/>
          <w:szCs w:val="24"/>
          <w:lang w:val="id-ID"/>
        </w:rPr>
        <w:t xml:space="preserve"> semaksimal mungkin sedangkan penelitian saya membahas seberapa besar pengaruh premi dan risiko terhadap minat nasabah</w:t>
      </w:r>
      <w:r w:rsidR="00AA4C8A">
        <w:rPr>
          <w:rFonts w:asciiTheme="majorBidi" w:eastAsiaTheme="minorHAnsi" w:hAnsiTheme="majorBidi" w:cstheme="majorBidi"/>
          <w:sz w:val="24"/>
          <w:szCs w:val="24"/>
          <w:lang w:val="id-ID"/>
        </w:rPr>
        <w:t>.</w:t>
      </w:r>
      <w:r w:rsidR="0027681B">
        <w:rPr>
          <w:rFonts w:asciiTheme="majorBidi" w:eastAsiaTheme="minorHAnsi" w:hAnsiTheme="majorBidi" w:cstheme="majorBidi"/>
          <w:sz w:val="24"/>
          <w:szCs w:val="24"/>
          <w:lang w:val="id-ID"/>
        </w:rPr>
        <w:t xml:space="preserve"> </w:t>
      </w:r>
      <w:r w:rsidR="00AA4C8A">
        <w:rPr>
          <w:rFonts w:asciiTheme="majorBidi" w:eastAsiaTheme="minorHAnsi" w:hAnsiTheme="majorBidi" w:cstheme="majorBidi"/>
          <w:sz w:val="24"/>
          <w:szCs w:val="24"/>
          <w:lang w:val="id-ID"/>
        </w:rPr>
        <w:t xml:space="preserve">Persamaanya terletak pada studi kasusnya yaitu pada asuransi takaful keluarga dan pada variabel risikonya </w:t>
      </w:r>
      <w:r w:rsidR="00272B51">
        <w:rPr>
          <w:rFonts w:asciiTheme="majorBidi" w:eastAsiaTheme="minorHAnsi" w:hAnsiTheme="majorBidi" w:cstheme="majorBidi"/>
          <w:sz w:val="24"/>
          <w:szCs w:val="24"/>
          <w:lang w:val="id-ID"/>
        </w:rPr>
        <w:t xml:space="preserve"> </w:t>
      </w:r>
      <w:r w:rsidRPr="002A0A69">
        <w:rPr>
          <w:rStyle w:val="FootnoteReference"/>
          <w:rFonts w:asciiTheme="majorBidi" w:eastAsiaTheme="minorHAnsi" w:hAnsiTheme="majorBidi" w:cstheme="majorBidi"/>
          <w:sz w:val="24"/>
          <w:szCs w:val="24"/>
          <w:lang w:val="id-ID"/>
        </w:rPr>
        <w:footnoteReference w:id="13"/>
      </w:r>
    </w:p>
    <w:p w:rsidR="009536A9" w:rsidRPr="002A0A69" w:rsidRDefault="009536A9" w:rsidP="000148AF">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Eva syariefah tentang analisis faktor-faktor yang mempengaruhi underwriter  dalam menyeleksi risiko pada produk asuransi kesehatan (Study pada unit syariah PT. Asuransi Umum Bumi</w:t>
      </w:r>
      <w:r w:rsidR="000148AF">
        <w:rPr>
          <w:rFonts w:asciiTheme="majorBidi" w:eastAsiaTheme="minorHAnsi" w:hAnsiTheme="majorBidi" w:cstheme="majorBidi"/>
          <w:sz w:val="24"/>
          <w:szCs w:val="24"/>
          <w:lang w:val="id-ID"/>
        </w:rPr>
        <w:t xml:space="preserve"> </w:t>
      </w:r>
      <w:r w:rsidRPr="002A0A69">
        <w:rPr>
          <w:rFonts w:asciiTheme="majorBidi" w:eastAsiaTheme="minorHAnsi" w:hAnsiTheme="majorBidi" w:cstheme="majorBidi"/>
          <w:sz w:val="24"/>
          <w:szCs w:val="24"/>
          <w:lang w:val="id-ID"/>
        </w:rPr>
        <w:t xml:space="preserve">Putera Muda 1967). </w:t>
      </w:r>
      <w:r w:rsidR="0027681B">
        <w:rPr>
          <w:rFonts w:asciiTheme="majorBidi" w:eastAsiaTheme="minorHAnsi" w:hAnsiTheme="majorBidi" w:cstheme="majorBidi"/>
          <w:sz w:val="24"/>
          <w:szCs w:val="24"/>
          <w:lang w:val="id-ID"/>
        </w:rPr>
        <w:t xml:space="preserve"> Perbedaanya terletak </w:t>
      </w:r>
      <w:r w:rsidR="000148AF">
        <w:rPr>
          <w:rFonts w:asciiTheme="majorBidi" w:eastAsiaTheme="minorHAnsi" w:hAnsiTheme="majorBidi" w:cstheme="majorBidi"/>
          <w:sz w:val="24"/>
          <w:szCs w:val="24"/>
          <w:lang w:val="id-ID"/>
        </w:rPr>
        <w:t>pada studi kasusnya penelitian ini studi kasusnya pada asuransi umum bumiputera sedangkan penelitian saya asuransi takaful keluarga</w:t>
      </w:r>
      <w:r w:rsidRPr="002A0A69">
        <w:rPr>
          <w:rFonts w:asciiTheme="majorBidi" w:eastAsiaTheme="minorHAnsi" w:hAnsiTheme="majorBidi" w:cstheme="majorBidi"/>
          <w:sz w:val="24"/>
          <w:szCs w:val="24"/>
          <w:lang w:val="id-ID"/>
        </w:rPr>
        <w:t>.</w:t>
      </w:r>
      <w:r w:rsidR="000148AF">
        <w:rPr>
          <w:rFonts w:asciiTheme="majorBidi" w:eastAsiaTheme="minorHAnsi" w:hAnsiTheme="majorBidi" w:cstheme="majorBidi"/>
          <w:sz w:val="24"/>
          <w:szCs w:val="24"/>
          <w:lang w:val="id-ID"/>
        </w:rPr>
        <w:t xml:space="preserve"> Persamaannya sama-sama ada membahas tentang risiko</w:t>
      </w:r>
      <w:r w:rsidRPr="002A0A69">
        <w:rPr>
          <w:rStyle w:val="FootnoteReference"/>
          <w:rFonts w:asciiTheme="majorBidi" w:eastAsiaTheme="minorHAnsi" w:hAnsiTheme="majorBidi" w:cstheme="majorBidi"/>
          <w:sz w:val="24"/>
          <w:szCs w:val="24"/>
          <w:lang w:val="id-ID"/>
        </w:rPr>
        <w:footnoteReference w:id="14"/>
      </w:r>
    </w:p>
    <w:p w:rsidR="009536A9" w:rsidRPr="002A0A69" w:rsidRDefault="009536A9" w:rsidP="000148AF">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Rahasty Amalia tentang bentuk perlindungan bagi peserta takaful dana siswa dan mekanisme pengelolaan dana premi takaful pada perusahaan asuransi jiwa bersama bum</w:t>
      </w:r>
      <w:r w:rsidR="000148AF">
        <w:rPr>
          <w:rFonts w:asciiTheme="majorBidi" w:eastAsiaTheme="minorHAnsi" w:hAnsiTheme="majorBidi" w:cstheme="majorBidi"/>
          <w:sz w:val="24"/>
          <w:szCs w:val="24"/>
          <w:lang w:val="id-ID"/>
        </w:rPr>
        <w:t>iputera Surakarta. Perbedaanya terletak pada studi kasusnya penelitian ini studi kasusnya pada asuransi umum bumiputera sedangkan penelitian saya  pada asuransi takaful keluarga</w:t>
      </w:r>
      <w:r w:rsidR="000148AF" w:rsidRPr="002A0A69">
        <w:rPr>
          <w:rFonts w:asciiTheme="majorBidi" w:eastAsiaTheme="minorHAnsi" w:hAnsiTheme="majorBidi" w:cstheme="majorBidi"/>
          <w:sz w:val="24"/>
          <w:szCs w:val="24"/>
          <w:lang w:val="id-ID"/>
        </w:rPr>
        <w:t>.</w:t>
      </w:r>
      <w:r w:rsidR="00FF768C">
        <w:rPr>
          <w:rFonts w:asciiTheme="majorBidi" w:eastAsiaTheme="minorHAnsi" w:hAnsiTheme="majorBidi" w:cstheme="majorBidi"/>
          <w:sz w:val="24"/>
          <w:szCs w:val="24"/>
          <w:lang w:val="id-ID"/>
        </w:rPr>
        <w:t xml:space="preserve"> Persamaannya sama-sama ada membahas tentang premi asuransi.</w:t>
      </w:r>
      <w:r w:rsidRPr="002A0A69">
        <w:rPr>
          <w:rStyle w:val="FootnoteReference"/>
          <w:rFonts w:asciiTheme="majorBidi" w:eastAsiaTheme="minorHAnsi" w:hAnsiTheme="majorBidi" w:cstheme="majorBidi"/>
          <w:sz w:val="24"/>
          <w:szCs w:val="24"/>
          <w:lang w:val="id-ID"/>
        </w:rPr>
        <w:footnoteReference w:id="15"/>
      </w:r>
    </w:p>
    <w:p w:rsidR="009536A9" w:rsidRPr="002A0A69" w:rsidRDefault="009536A9" w:rsidP="009317F4">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Ahmad Nashir tentang pengelolaan dana asuransi syariah syariah dan asuransi konvensional menurut perspektif ulama di masjid agung Palembang.</w:t>
      </w:r>
      <w:r w:rsidR="009317F4">
        <w:rPr>
          <w:rFonts w:asciiTheme="majorBidi" w:eastAsiaTheme="minorHAnsi" w:hAnsiTheme="majorBidi" w:cstheme="majorBidi"/>
          <w:sz w:val="24"/>
          <w:szCs w:val="24"/>
          <w:lang w:val="id-ID"/>
        </w:rPr>
        <w:t xml:space="preserve"> </w:t>
      </w:r>
      <w:r w:rsidR="009317F4">
        <w:rPr>
          <w:rFonts w:asciiTheme="majorBidi" w:eastAsiaTheme="minorHAnsi" w:hAnsiTheme="majorBidi" w:cstheme="majorBidi"/>
          <w:sz w:val="24"/>
          <w:szCs w:val="24"/>
          <w:lang w:val="id-ID"/>
        </w:rPr>
        <w:lastRenderedPageBreak/>
        <w:t>Perbedaannya penelitian ini membahas dan membandingkan asuransi syariah dan asuransi konvensional sedangkan penelitian saya hanya membahas asuransi syariah saja. Persamaanya sama-sama mebahas tentang peneglolaan dana asuransi syariah</w:t>
      </w:r>
      <w:r w:rsidRPr="002A0A69">
        <w:rPr>
          <w:rStyle w:val="FootnoteReference"/>
          <w:rFonts w:asciiTheme="majorBidi" w:eastAsiaTheme="minorHAnsi" w:hAnsiTheme="majorBidi" w:cstheme="majorBidi"/>
          <w:sz w:val="24"/>
          <w:szCs w:val="24"/>
          <w:lang w:val="id-ID"/>
        </w:rPr>
        <w:footnoteReference w:id="16"/>
      </w:r>
    </w:p>
    <w:p w:rsidR="00FF768C" w:rsidRDefault="009536A9" w:rsidP="00FF768C">
      <w:pPr>
        <w:pStyle w:val="ListParagraph"/>
        <w:spacing w:line="480" w:lineRule="auto"/>
        <w:ind w:left="0"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M.</w:t>
      </w:r>
      <w:r w:rsidRPr="002A0A69">
        <w:rPr>
          <w:rFonts w:asciiTheme="majorBidi" w:hAnsiTheme="majorBidi" w:cstheme="majorBidi"/>
          <w:sz w:val="24"/>
          <w:szCs w:val="24"/>
          <w:lang w:val="id-ID"/>
        </w:rPr>
        <w:t xml:space="preserve"> </w:t>
      </w:r>
      <w:r w:rsidRPr="002A0A69">
        <w:rPr>
          <w:rFonts w:asciiTheme="majorBidi" w:hAnsiTheme="majorBidi" w:cstheme="majorBidi"/>
          <w:sz w:val="24"/>
          <w:szCs w:val="24"/>
        </w:rPr>
        <w:t>Arman Syah pengaruh prilaku nasabah terhadap keputusan pembelian produk fulnadi pada PT.</w:t>
      </w:r>
      <w:r w:rsidRPr="002A0A69">
        <w:rPr>
          <w:rFonts w:asciiTheme="majorBidi" w:hAnsiTheme="majorBidi" w:cstheme="majorBidi"/>
          <w:sz w:val="24"/>
          <w:szCs w:val="24"/>
          <w:lang w:val="id-ID"/>
        </w:rPr>
        <w:t xml:space="preserve"> </w:t>
      </w:r>
      <w:r w:rsidRPr="002A0A69">
        <w:rPr>
          <w:rFonts w:asciiTheme="majorBidi" w:hAnsiTheme="majorBidi" w:cstheme="majorBidi"/>
          <w:sz w:val="24"/>
          <w:szCs w:val="24"/>
        </w:rPr>
        <w:t>Asuransi Takaful Keluarga Cabang Palembang.</w:t>
      </w:r>
      <w:proofErr w:type="gramEnd"/>
      <w:r w:rsidR="00FF768C">
        <w:rPr>
          <w:rFonts w:asciiTheme="majorBidi" w:hAnsiTheme="majorBidi" w:cstheme="majorBidi"/>
          <w:sz w:val="24"/>
          <w:szCs w:val="24"/>
          <w:lang w:val="id-ID"/>
        </w:rPr>
        <w:t xml:space="preserve"> Pebedaannya  penelitian ini </w:t>
      </w:r>
      <w:r w:rsidR="009317F4">
        <w:rPr>
          <w:rFonts w:asciiTheme="majorBidi" w:hAnsiTheme="majorBidi" w:cstheme="majorBidi"/>
          <w:sz w:val="24"/>
          <w:szCs w:val="24"/>
          <w:lang w:val="id-ID"/>
        </w:rPr>
        <w:t>hanya membahas  pada produk fulnadi sedangkan penelitian saya lebih ke minat untuk semua produk asuransi jiwa.</w:t>
      </w:r>
      <w:r w:rsidR="00FF768C">
        <w:rPr>
          <w:rFonts w:asciiTheme="majorBidi" w:hAnsiTheme="majorBidi" w:cstheme="majorBidi"/>
          <w:sz w:val="24"/>
          <w:szCs w:val="24"/>
          <w:lang w:val="id-ID"/>
        </w:rPr>
        <w:t xml:space="preserve"> Persamaannya terletak pada studi kasusnya yaitu pada asuransi takaful keluarga </w:t>
      </w:r>
      <w:r w:rsidRPr="002A0A69">
        <w:rPr>
          <w:rStyle w:val="FootnoteReference"/>
          <w:rFonts w:asciiTheme="majorBidi" w:hAnsiTheme="majorBidi" w:cstheme="majorBidi"/>
          <w:sz w:val="24"/>
          <w:szCs w:val="24"/>
          <w:lang w:val="id-ID"/>
        </w:rPr>
        <w:footnoteReference w:id="17"/>
      </w:r>
    </w:p>
    <w:p w:rsidR="009536A9" w:rsidRPr="00FF768C" w:rsidRDefault="009536A9" w:rsidP="00F804F1">
      <w:pPr>
        <w:pStyle w:val="ListParagraph"/>
        <w:spacing w:line="480" w:lineRule="auto"/>
        <w:ind w:left="0" w:firstLine="720"/>
        <w:rPr>
          <w:rFonts w:asciiTheme="majorBidi" w:hAnsiTheme="majorBidi" w:cstheme="majorBidi"/>
          <w:sz w:val="24"/>
          <w:szCs w:val="24"/>
          <w:lang w:val="id-ID"/>
        </w:rPr>
      </w:pPr>
      <w:r w:rsidRPr="002A0A69">
        <w:rPr>
          <w:rFonts w:asciiTheme="majorBidi" w:hAnsiTheme="majorBidi" w:cstheme="majorBidi"/>
          <w:sz w:val="24"/>
          <w:szCs w:val="24"/>
          <w:lang w:val="id-ID"/>
        </w:rPr>
        <w:t xml:space="preserve">Elly </w:t>
      </w:r>
      <w:r w:rsidRPr="002A0A69">
        <w:rPr>
          <w:rFonts w:asciiTheme="majorBidi" w:hAnsiTheme="majorBidi" w:cstheme="majorBidi"/>
          <w:sz w:val="24"/>
          <w:szCs w:val="24"/>
        </w:rPr>
        <w:t>Musdiana Mayang Putr</w:t>
      </w:r>
      <w:r w:rsidRPr="002A0A69">
        <w:rPr>
          <w:rFonts w:asciiTheme="majorBidi" w:hAnsiTheme="majorBidi" w:cstheme="majorBidi"/>
          <w:sz w:val="24"/>
          <w:szCs w:val="24"/>
          <w:lang w:val="id-ID"/>
        </w:rPr>
        <w:t xml:space="preserve">i tentang </w:t>
      </w:r>
      <w:r w:rsidRPr="002A0A69">
        <w:rPr>
          <w:rFonts w:asciiTheme="majorBidi" w:eastAsia="Times New Roman" w:hAnsiTheme="majorBidi" w:cstheme="majorBidi"/>
          <w:sz w:val="24"/>
          <w:szCs w:val="24"/>
          <w:lang w:val="id-ID" w:eastAsia="id-ID"/>
        </w:rPr>
        <w:t>penentuan premi asuransi jiwa seumur hidup menggunakan suku bunga vasicek.</w:t>
      </w:r>
      <w:r w:rsidR="00FF768C">
        <w:rPr>
          <w:rFonts w:asciiTheme="majorBidi" w:eastAsia="Times New Roman" w:hAnsiTheme="majorBidi" w:cstheme="majorBidi"/>
          <w:sz w:val="24"/>
          <w:szCs w:val="24"/>
          <w:lang w:val="id-ID" w:eastAsia="id-ID"/>
        </w:rPr>
        <w:t xml:space="preserve"> </w:t>
      </w:r>
      <w:r w:rsidR="00F804F1">
        <w:rPr>
          <w:rFonts w:asciiTheme="majorBidi" w:eastAsia="Times New Roman" w:hAnsiTheme="majorBidi" w:cstheme="majorBidi"/>
          <w:sz w:val="24"/>
          <w:szCs w:val="24"/>
          <w:lang w:val="id-ID" w:eastAsia="id-ID"/>
        </w:rPr>
        <w:t xml:space="preserve">Perbedaannya penelitian ini lebih membahas </w:t>
      </w:r>
      <w:r w:rsidR="00F804F1" w:rsidRPr="002A0A69">
        <w:rPr>
          <w:rFonts w:asciiTheme="majorBidi" w:eastAsia="Times New Roman" w:hAnsiTheme="majorBidi" w:cstheme="majorBidi"/>
          <w:sz w:val="24"/>
          <w:szCs w:val="24"/>
          <w:lang w:val="id-ID" w:eastAsia="id-ID"/>
        </w:rPr>
        <w:t>penentuan premi asuransi jiwa seumur hidup menggunakan suku bunga vasicek</w:t>
      </w:r>
      <w:r w:rsidR="00F804F1">
        <w:rPr>
          <w:rFonts w:asciiTheme="majorBidi" w:eastAsiaTheme="minorHAnsi" w:hAnsiTheme="majorBidi" w:cstheme="majorBidi"/>
          <w:sz w:val="24"/>
          <w:szCs w:val="24"/>
          <w:lang w:val="id-ID"/>
        </w:rPr>
        <w:t xml:space="preserve">  sedangkan penelitian saya membahas seberapa besar pengaruh premi dan risiko terhadap minat nasabah. </w:t>
      </w:r>
      <w:r w:rsidR="00FF768C">
        <w:rPr>
          <w:rFonts w:asciiTheme="majorBidi" w:eastAsiaTheme="minorHAnsi" w:hAnsiTheme="majorBidi" w:cstheme="majorBidi"/>
          <w:sz w:val="24"/>
          <w:szCs w:val="24"/>
          <w:lang w:val="id-ID"/>
        </w:rPr>
        <w:t>Persamaannya sama-sama ada membahas tentang premi asuransi.</w:t>
      </w:r>
      <w:r w:rsidRPr="002A0A69">
        <w:rPr>
          <w:rStyle w:val="FootnoteReference"/>
          <w:rFonts w:asciiTheme="majorBidi" w:eastAsia="Times New Roman" w:hAnsiTheme="majorBidi" w:cstheme="majorBidi"/>
          <w:sz w:val="24"/>
          <w:szCs w:val="24"/>
          <w:lang w:val="id-ID" w:eastAsia="id-ID"/>
        </w:rPr>
        <w:footnoteReference w:id="18"/>
      </w:r>
    </w:p>
    <w:p w:rsidR="0037620B" w:rsidRDefault="0037620B" w:rsidP="00FF768C">
      <w:pPr>
        <w:autoSpaceDE w:val="0"/>
        <w:autoSpaceDN w:val="0"/>
        <w:adjustRightInd w:val="0"/>
        <w:spacing w:after="0" w:line="480" w:lineRule="auto"/>
        <w:rPr>
          <w:rFonts w:asciiTheme="majorBidi" w:eastAsiaTheme="minorHAnsi" w:hAnsiTheme="majorBidi" w:cstheme="majorBidi"/>
          <w:sz w:val="24"/>
          <w:szCs w:val="24"/>
          <w:lang w:val="id-ID"/>
        </w:rPr>
      </w:pPr>
    </w:p>
    <w:p w:rsidR="00FF768C" w:rsidRDefault="00FF768C" w:rsidP="00FF768C">
      <w:pPr>
        <w:autoSpaceDE w:val="0"/>
        <w:autoSpaceDN w:val="0"/>
        <w:adjustRightInd w:val="0"/>
        <w:spacing w:after="0" w:line="480" w:lineRule="auto"/>
        <w:rPr>
          <w:rFonts w:asciiTheme="majorBidi" w:eastAsiaTheme="minorHAnsi" w:hAnsiTheme="majorBidi" w:cstheme="majorBidi"/>
          <w:sz w:val="24"/>
          <w:szCs w:val="24"/>
          <w:lang w:val="id-ID"/>
        </w:rPr>
      </w:pPr>
    </w:p>
    <w:p w:rsidR="00FF768C" w:rsidRPr="002A0A69" w:rsidRDefault="00FF768C" w:rsidP="00FF768C">
      <w:pPr>
        <w:autoSpaceDE w:val="0"/>
        <w:autoSpaceDN w:val="0"/>
        <w:adjustRightInd w:val="0"/>
        <w:spacing w:after="0" w:line="480" w:lineRule="auto"/>
        <w:rPr>
          <w:rFonts w:asciiTheme="majorBidi" w:eastAsiaTheme="minorHAnsi" w:hAnsiTheme="majorBidi" w:cstheme="majorBidi"/>
          <w:sz w:val="24"/>
          <w:szCs w:val="24"/>
          <w:lang w:val="id-ID"/>
        </w:rPr>
      </w:pPr>
    </w:p>
    <w:p w:rsidR="009536A9" w:rsidRPr="002A0A69" w:rsidRDefault="009536A9" w:rsidP="009536A9">
      <w:pPr>
        <w:spacing w:after="0" w:line="480" w:lineRule="auto"/>
        <w:rPr>
          <w:rFonts w:asciiTheme="majorBidi" w:hAnsiTheme="majorBidi" w:cstheme="majorBidi"/>
          <w:b/>
          <w:sz w:val="24"/>
          <w:szCs w:val="24"/>
          <w:lang w:val="id-ID"/>
        </w:rPr>
      </w:pPr>
      <w:r w:rsidRPr="002A0A69">
        <w:rPr>
          <w:rFonts w:asciiTheme="majorBidi" w:hAnsiTheme="majorBidi" w:cstheme="majorBidi"/>
          <w:b/>
          <w:sz w:val="24"/>
          <w:szCs w:val="24"/>
          <w:lang w:val="id-ID"/>
        </w:rPr>
        <w:lastRenderedPageBreak/>
        <w:t>2.2 Landasan Teori</w:t>
      </w:r>
    </w:p>
    <w:p w:rsidR="009536A9" w:rsidRPr="002A0A69" w:rsidRDefault="009536A9" w:rsidP="009536A9">
      <w:pPr>
        <w:spacing w:after="0" w:line="480" w:lineRule="auto"/>
        <w:rPr>
          <w:rFonts w:asciiTheme="majorBidi" w:hAnsiTheme="majorBidi" w:cstheme="majorBidi"/>
          <w:b/>
          <w:sz w:val="24"/>
          <w:szCs w:val="24"/>
          <w:lang w:val="id-ID"/>
        </w:rPr>
      </w:pPr>
      <w:r w:rsidRPr="002A0A69">
        <w:rPr>
          <w:rFonts w:asciiTheme="majorBidi" w:hAnsiTheme="majorBidi" w:cstheme="majorBidi"/>
          <w:b/>
          <w:sz w:val="24"/>
          <w:szCs w:val="24"/>
          <w:lang w:val="id-ID"/>
        </w:rPr>
        <w:t>2.2.1 Asuransi Syariah</w:t>
      </w:r>
    </w:p>
    <w:p w:rsidR="009536A9" w:rsidRPr="002A0A69" w:rsidRDefault="009536A9" w:rsidP="009536A9">
      <w:pPr>
        <w:spacing w:after="0" w:line="480" w:lineRule="auto"/>
        <w:rPr>
          <w:rFonts w:asciiTheme="majorBidi" w:hAnsiTheme="majorBidi" w:cstheme="majorBidi"/>
          <w:b/>
          <w:sz w:val="24"/>
          <w:szCs w:val="24"/>
          <w:lang w:val="id-ID"/>
        </w:rPr>
      </w:pPr>
      <w:r w:rsidRPr="002A0A69">
        <w:rPr>
          <w:rFonts w:asciiTheme="majorBidi" w:hAnsiTheme="majorBidi" w:cstheme="majorBidi"/>
          <w:b/>
          <w:sz w:val="24"/>
          <w:szCs w:val="24"/>
          <w:lang w:val="id-ID"/>
        </w:rPr>
        <w:t>2.2.1.1 Pengertian Asuransi Syariah</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 xml:space="preserve">Dalam bahasa Belanda kata asuransi disebut </w:t>
      </w:r>
      <w:r w:rsidRPr="002A0A69">
        <w:rPr>
          <w:rFonts w:asciiTheme="majorBidi" w:hAnsiTheme="majorBidi" w:cstheme="majorBidi"/>
          <w:i/>
          <w:iCs/>
          <w:sz w:val="24"/>
          <w:szCs w:val="24"/>
          <w:lang w:val="id-ID"/>
        </w:rPr>
        <w:t>Assurantie</w:t>
      </w:r>
      <w:r w:rsidRPr="002A0A69">
        <w:rPr>
          <w:rFonts w:asciiTheme="majorBidi" w:hAnsiTheme="majorBidi" w:cstheme="majorBidi"/>
          <w:sz w:val="24"/>
          <w:szCs w:val="24"/>
          <w:lang w:val="id-ID"/>
        </w:rPr>
        <w:t xml:space="preserve"> yang terdiri dari kata </w:t>
      </w:r>
      <w:r w:rsidRPr="002A0A69">
        <w:rPr>
          <w:rFonts w:asciiTheme="majorBidi" w:hAnsiTheme="majorBidi" w:cstheme="majorBidi"/>
          <w:i/>
          <w:iCs/>
          <w:sz w:val="24"/>
          <w:szCs w:val="24"/>
          <w:lang w:val="id-ID"/>
        </w:rPr>
        <w:t>“assuradeur”</w:t>
      </w:r>
      <w:r w:rsidRPr="002A0A69">
        <w:rPr>
          <w:rFonts w:asciiTheme="majorBidi" w:hAnsiTheme="majorBidi" w:cstheme="majorBidi"/>
          <w:sz w:val="24"/>
          <w:szCs w:val="24"/>
          <w:lang w:val="id-ID"/>
        </w:rPr>
        <w:t xml:space="preserve"> yang berarti penanggung dan </w:t>
      </w:r>
      <w:r w:rsidRPr="002A0A69">
        <w:rPr>
          <w:rFonts w:asciiTheme="majorBidi" w:hAnsiTheme="majorBidi" w:cstheme="majorBidi"/>
          <w:i/>
          <w:iCs/>
          <w:sz w:val="24"/>
          <w:szCs w:val="24"/>
          <w:lang w:val="id-ID"/>
        </w:rPr>
        <w:t>“geassureerde”</w:t>
      </w:r>
      <w:r w:rsidRPr="002A0A69">
        <w:rPr>
          <w:rFonts w:asciiTheme="majorBidi" w:hAnsiTheme="majorBidi" w:cstheme="majorBidi"/>
          <w:sz w:val="24"/>
          <w:szCs w:val="24"/>
          <w:lang w:val="id-ID"/>
        </w:rPr>
        <w:t xml:space="preserve"> yang berarti tertanggung. Kemudian dalam bahasa prancis disebut </w:t>
      </w:r>
      <w:r w:rsidRPr="002A0A69">
        <w:rPr>
          <w:rFonts w:asciiTheme="majorBidi" w:hAnsiTheme="majorBidi" w:cstheme="majorBidi"/>
          <w:i/>
          <w:iCs/>
          <w:sz w:val="24"/>
          <w:szCs w:val="24"/>
          <w:lang w:val="id-ID"/>
        </w:rPr>
        <w:t>“Assurance”</w:t>
      </w:r>
      <w:r w:rsidRPr="002A0A69">
        <w:rPr>
          <w:rFonts w:asciiTheme="majorBidi" w:hAnsiTheme="majorBidi" w:cstheme="majorBidi"/>
          <w:sz w:val="24"/>
          <w:szCs w:val="24"/>
          <w:lang w:val="id-ID"/>
        </w:rPr>
        <w:t xml:space="preserve"> yang berarti menanggung sesuatu yang pasti terjadi. Sedangkan dalam bahasa latin disebut </w:t>
      </w:r>
      <w:r w:rsidRPr="002A0A69">
        <w:rPr>
          <w:rFonts w:asciiTheme="majorBidi" w:hAnsiTheme="majorBidi" w:cstheme="majorBidi"/>
          <w:i/>
          <w:iCs/>
          <w:sz w:val="24"/>
          <w:szCs w:val="24"/>
          <w:lang w:val="id-ID"/>
        </w:rPr>
        <w:t>“Assecurare”</w:t>
      </w:r>
      <w:r w:rsidRPr="002A0A69">
        <w:rPr>
          <w:rFonts w:asciiTheme="majorBidi" w:hAnsiTheme="majorBidi" w:cstheme="majorBidi"/>
          <w:sz w:val="24"/>
          <w:szCs w:val="24"/>
          <w:lang w:val="id-ID"/>
        </w:rPr>
        <w:t xml:space="preserve"> yang berarti meyakinkan orang. Selanjutnya bahasa inggris kata asuransi disebut </w:t>
      </w:r>
      <w:r w:rsidRPr="002A0A69">
        <w:rPr>
          <w:rFonts w:asciiTheme="majorBidi" w:hAnsiTheme="majorBidi" w:cstheme="majorBidi"/>
          <w:i/>
          <w:iCs/>
          <w:sz w:val="24"/>
          <w:szCs w:val="24"/>
          <w:lang w:val="id-ID"/>
        </w:rPr>
        <w:t>“Insurance”</w:t>
      </w:r>
      <w:r w:rsidRPr="002A0A69">
        <w:rPr>
          <w:rFonts w:asciiTheme="majorBidi" w:hAnsiTheme="majorBidi" w:cstheme="majorBidi"/>
          <w:sz w:val="24"/>
          <w:szCs w:val="24"/>
          <w:lang w:val="id-ID"/>
        </w:rPr>
        <w:t xml:space="preserve"> yang berarti menanggung sesuatu yang mungkin atau tidak mungkin terjadi dan </w:t>
      </w:r>
      <w:r w:rsidRPr="002A0A69">
        <w:rPr>
          <w:rFonts w:asciiTheme="majorBidi" w:hAnsiTheme="majorBidi" w:cstheme="majorBidi"/>
          <w:i/>
          <w:iCs/>
          <w:sz w:val="24"/>
          <w:szCs w:val="24"/>
          <w:lang w:val="id-ID"/>
        </w:rPr>
        <w:t>“Assurance’</w:t>
      </w:r>
      <w:r w:rsidRPr="002A0A69">
        <w:rPr>
          <w:rFonts w:asciiTheme="majorBidi" w:hAnsiTheme="majorBidi" w:cstheme="majorBidi"/>
          <w:sz w:val="24"/>
          <w:szCs w:val="24"/>
          <w:lang w:val="id-ID"/>
        </w:rPr>
        <w:t xml:space="preserve"> yang berarti menanggung sesuatu yang pasti terjadi.</w:t>
      </w:r>
      <w:r w:rsidRPr="002A0A69">
        <w:rPr>
          <w:rStyle w:val="FootnoteReference"/>
          <w:rFonts w:asciiTheme="majorBidi" w:hAnsiTheme="majorBidi" w:cstheme="majorBidi"/>
          <w:sz w:val="24"/>
          <w:szCs w:val="24"/>
          <w:lang w:val="id-ID"/>
        </w:rPr>
        <w:footnoteReference w:id="19"/>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Secara etimologi Asuransi dalam bahasa Arab disebut </w:t>
      </w:r>
      <w:r w:rsidRPr="002A0A69">
        <w:rPr>
          <w:rFonts w:asciiTheme="majorBidi" w:eastAsiaTheme="minorHAnsi" w:hAnsiTheme="majorBidi" w:cstheme="majorBidi"/>
          <w:i/>
          <w:iCs/>
          <w:sz w:val="24"/>
          <w:szCs w:val="24"/>
          <w:lang w:val="id-ID"/>
        </w:rPr>
        <w:t xml:space="preserve">at-ta’min, </w:t>
      </w:r>
      <w:r w:rsidRPr="002A0A69">
        <w:rPr>
          <w:rFonts w:asciiTheme="majorBidi" w:eastAsiaTheme="minorHAnsi" w:hAnsiTheme="majorBidi" w:cstheme="majorBidi"/>
          <w:sz w:val="24"/>
          <w:szCs w:val="24"/>
          <w:lang w:val="id-ID"/>
        </w:rPr>
        <w:t xml:space="preserve">penanggung disebut </w:t>
      </w:r>
      <w:r w:rsidRPr="002A0A69">
        <w:rPr>
          <w:rFonts w:asciiTheme="majorBidi" w:eastAsiaTheme="minorHAnsi" w:hAnsiTheme="majorBidi" w:cstheme="majorBidi"/>
          <w:i/>
          <w:iCs/>
          <w:sz w:val="24"/>
          <w:szCs w:val="24"/>
          <w:lang w:val="id-ID"/>
        </w:rPr>
        <w:t xml:space="preserve">mu’ammin, </w:t>
      </w:r>
      <w:r w:rsidRPr="002A0A69">
        <w:rPr>
          <w:rFonts w:asciiTheme="majorBidi" w:eastAsiaTheme="minorHAnsi" w:hAnsiTheme="majorBidi" w:cstheme="majorBidi"/>
          <w:sz w:val="24"/>
          <w:szCs w:val="24"/>
          <w:lang w:val="id-ID"/>
        </w:rPr>
        <w:t xml:space="preserve">sedangkan tertanggung disebut </w:t>
      </w:r>
      <w:r w:rsidRPr="002A0A69">
        <w:rPr>
          <w:rFonts w:asciiTheme="majorBidi" w:eastAsiaTheme="minorHAnsi" w:hAnsiTheme="majorBidi" w:cstheme="majorBidi"/>
          <w:i/>
          <w:iCs/>
          <w:sz w:val="24"/>
          <w:szCs w:val="24"/>
          <w:lang w:val="id-ID"/>
        </w:rPr>
        <w:t xml:space="preserve">mu’ammanah lahu </w:t>
      </w:r>
      <w:r w:rsidRPr="002A0A69">
        <w:rPr>
          <w:rFonts w:asciiTheme="majorBidi" w:eastAsiaTheme="minorHAnsi" w:hAnsiTheme="majorBidi" w:cstheme="majorBidi"/>
          <w:sz w:val="24"/>
          <w:szCs w:val="24"/>
          <w:lang w:val="id-ID"/>
        </w:rPr>
        <w:t xml:space="preserve">atau </w:t>
      </w:r>
      <w:r w:rsidRPr="002A0A69">
        <w:rPr>
          <w:rFonts w:asciiTheme="majorBidi" w:eastAsiaTheme="minorHAnsi" w:hAnsiTheme="majorBidi" w:cstheme="majorBidi"/>
          <w:i/>
          <w:iCs/>
          <w:sz w:val="24"/>
          <w:szCs w:val="24"/>
          <w:lang w:val="id-ID"/>
        </w:rPr>
        <w:t xml:space="preserve">musta’min. </w:t>
      </w:r>
      <w:r w:rsidRPr="002A0A69">
        <w:rPr>
          <w:rFonts w:asciiTheme="majorBidi" w:eastAsiaTheme="minorHAnsi" w:hAnsiTheme="majorBidi" w:cstheme="majorBidi"/>
          <w:sz w:val="24"/>
          <w:szCs w:val="24"/>
          <w:lang w:val="id-ID"/>
        </w:rPr>
        <w:t xml:space="preserve">Sedangkan </w:t>
      </w:r>
      <w:r w:rsidRPr="002A0A69">
        <w:rPr>
          <w:rFonts w:asciiTheme="majorBidi" w:eastAsiaTheme="minorHAnsi" w:hAnsiTheme="majorBidi" w:cstheme="majorBidi"/>
          <w:i/>
          <w:iCs/>
          <w:sz w:val="24"/>
          <w:szCs w:val="24"/>
          <w:lang w:val="id-ID"/>
        </w:rPr>
        <w:t xml:space="preserve">at-ta’mịn </w:t>
      </w:r>
      <w:r w:rsidRPr="002A0A69">
        <w:rPr>
          <w:rFonts w:asciiTheme="majorBidi" w:eastAsiaTheme="minorHAnsi" w:hAnsiTheme="majorBidi" w:cstheme="majorBidi"/>
          <w:sz w:val="24"/>
          <w:szCs w:val="24"/>
          <w:lang w:val="id-ID"/>
        </w:rPr>
        <w:t xml:space="preserve">diambil dari kata </w:t>
      </w:r>
      <w:r w:rsidRPr="002A0A69">
        <w:rPr>
          <w:rFonts w:asciiTheme="majorBidi" w:eastAsiaTheme="minorHAnsi" w:hAnsiTheme="majorBidi" w:cstheme="majorBidi"/>
          <w:i/>
          <w:iCs/>
          <w:sz w:val="24"/>
          <w:szCs w:val="24"/>
          <w:lang w:val="id-ID"/>
        </w:rPr>
        <w:t xml:space="preserve">amana, </w:t>
      </w:r>
      <w:r w:rsidRPr="002A0A69">
        <w:rPr>
          <w:rFonts w:asciiTheme="majorBidi" w:eastAsiaTheme="minorHAnsi" w:hAnsiTheme="majorBidi" w:cstheme="majorBidi"/>
          <w:sz w:val="24"/>
          <w:szCs w:val="24"/>
          <w:lang w:val="id-ID"/>
        </w:rPr>
        <w:t>karena memiliki arti memberi perlindungan, ketenangan, rasa aman, dan bebas dari rasa takut.</w:t>
      </w:r>
      <w:r w:rsidRPr="002A0A69">
        <w:rPr>
          <w:rStyle w:val="FootnoteReference"/>
          <w:rFonts w:asciiTheme="majorBidi" w:eastAsiaTheme="minorHAnsi" w:hAnsiTheme="majorBidi" w:cstheme="majorBidi"/>
          <w:sz w:val="24"/>
          <w:szCs w:val="24"/>
          <w:lang w:val="id-ID"/>
        </w:rPr>
        <w:footnoteReference w:id="20"/>
      </w:r>
      <w:r w:rsidRPr="002A0A69">
        <w:rPr>
          <w:rFonts w:asciiTheme="majorBidi" w:eastAsiaTheme="minorHAnsi" w:hAnsiTheme="majorBidi" w:cstheme="majorBidi"/>
          <w:sz w:val="24"/>
          <w:szCs w:val="24"/>
          <w:lang w:val="id-ID"/>
        </w:rPr>
        <w:t xml:space="preserve"> Adapun istilah lain yang sering digunakan untuk asuransi syariah adalah takaful. Dalam etimologi bahasa Arab disebut </w:t>
      </w:r>
      <w:r w:rsidRPr="002A0A69">
        <w:rPr>
          <w:rFonts w:asciiTheme="majorBidi" w:eastAsiaTheme="minorHAnsi" w:hAnsiTheme="majorBidi" w:cstheme="majorBidi"/>
          <w:i/>
          <w:iCs/>
          <w:sz w:val="24"/>
          <w:szCs w:val="24"/>
          <w:lang w:val="id-ID"/>
        </w:rPr>
        <w:t xml:space="preserve">takaful </w:t>
      </w:r>
      <w:r w:rsidRPr="002A0A69">
        <w:rPr>
          <w:rFonts w:asciiTheme="majorBidi" w:eastAsiaTheme="minorHAnsi" w:hAnsiTheme="majorBidi" w:cstheme="majorBidi"/>
          <w:sz w:val="24"/>
          <w:szCs w:val="24"/>
          <w:lang w:val="id-ID"/>
        </w:rPr>
        <w:t xml:space="preserve">yang berasal dari akar kata </w:t>
      </w:r>
      <w:r w:rsidRPr="002A0A69">
        <w:rPr>
          <w:rFonts w:asciiTheme="majorBidi" w:eastAsiaTheme="minorHAnsi" w:hAnsiTheme="majorBidi" w:cstheme="majorBidi"/>
          <w:i/>
          <w:iCs/>
          <w:sz w:val="24"/>
          <w:szCs w:val="24"/>
          <w:lang w:val="id-ID"/>
        </w:rPr>
        <w:t>takafala</w:t>
      </w:r>
      <w:r w:rsidRPr="002A0A69">
        <w:rPr>
          <w:rFonts w:asciiTheme="majorBidi" w:eastAsiaTheme="minorHAnsi" w:hAnsiTheme="majorBidi" w:cstheme="majorBidi"/>
          <w:sz w:val="24"/>
          <w:szCs w:val="24"/>
          <w:lang w:val="id-ID"/>
        </w:rPr>
        <w:t>-</w:t>
      </w:r>
      <w:r w:rsidRPr="002A0A69">
        <w:rPr>
          <w:rFonts w:asciiTheme="majorBidi" w:eastAsiaTheme="minorHAnsi" w:hAnsiTheme="majorBidi" w:cstheme="majorBidi"/>
          <w:i/>
          <w:iCs/>
          <w:sz w:val="24"/>
          <w:szCs w:val="24"/>
          <w:lang w:val="id-ID"/>
        </w:rPr>
        <w:t xml:space="preserve">yatakafalu, </w:t>
      </w:r>
      <w:r w:rsidRPr="002A0A69">
        <w:rPr>
          <w:rFonts w:asciiTheme="majorBidi" w:eastAsiaTheme="minorHAnsi" w:hAnsiTheme="majorBidi" w:cstheme="majorBidi"/>
          <w:sz w:val="24"/>
          <w:szCs w:val="24"/>
          <w:lang w:val="id-ID"/>
        </w:rPr>
        <w:t xml:space="preserve">yang berarti menjamin atau menanggung. Dalam ilmu tashrif atau sharraf, takaful juga termasuk dalam barisan </w:t>
      </w:r>
      <w:r w:rsidRPr="002A0A69">
        <w:rPr>
          <w:rFonts w:asciiTheme="majorBidi" w:eastAsiaTheme="minorHAnsi" w:hAnsiTheme="majorBidi" w:cstheme="majorBidi"/>
          <w:i/>
          <w:iCs/>
          <w:sz w:val="24"/>
          <w:szCs w:val="24"/>
          <w:lang w:val="id-ID"/>
        </w:rPr>
        <w:t xml:space="preserve">bina muta’aadi, </w:t>
      </w:r>
      <w:r w:rsidRPr="002A0A69">
        <w:rPr>
          <w:rFonts w:asciiTheme="majorBidi" w:eastAsiaTheme="minorHAnsi" w:hAnsiTheme="majorBidi" w:cstheme="majorBidi"/>
          <w:sz w:val="24"/>
          <w:szCs w:val="24"/>
          <w:lang w:val="id-ID"/>
        </w:rPr>
        <w:t xml:space="preserve">yaitu </w:t>
      </w:r>
      <w:r w:rsidRPr="002A0A69">
        <w:rPr>
          <w:rFonts w:asciiTheme="majorBidi" w:eastAsiaTheme="minorHAnsi" w:hAnsiTheme="majorBidi" w:cstheme="majorBidi"/>
          <w:i/>
          <w:iCs/>
          <w:sz w:val="24"/>
          <w:szCs w:val="24"/>
          <w:lang w:val="id-ID"/>
        </w:rPr>
        <w:t xml:space="preserve">tafaa’ala </w:t>
      </w:r>
      <w:r w:rsidRPr="002A0A69">
        <w:rPr>
          <w:rFonts w:asciiTheme="majorBidi" w:eastAsiaTheme="minorHAnsi" w:hAnsiTheme="majorBidi" w:cstheme="majorBidi"/>
          <w:sz w:val="24"/>
          <w:szCs w:val="24"/>
          <w:lang w:val="id-ID"/>
        </w:rPr>
        <w:lastRenderedPageBreak/>
        <w:t>yang berarti saling menanggung. Sementara lainnya mengartikan dengan makna saling menjamin.</w:t>
      </w:r>
      <w:r w:rsidRPr="002A0A69">
        <w:rPr>
          <w:rStyle w:val="FootnoteReference"/>
          <w:rFonts w:asciiTheme="majorBidi" w:eastAsiaTheme="minorHAnsi" w:hAnsiTheme="majorBidi" w:cstheme="majorBidi"/>
          <w:sz w:val="24"/>
          <w:szCs w:val="24"/>
          <w:lang w:val="id-ID"/>
        </w:rPr>
        <w:footnoteReference w:id="21"/>
      </w:r>
    </w:p>
    <w:p w:rsidR="009536A9" w:rsidRPr="002A0A69" w:rsidRDefault="009536A9" w:rsidP="009536A9">
      <w:pPr>
        <w:spacing w:after="0" w:line="480" w:lineRule="auto"/>
        <w:ind w:firstLine="720"/>
        <w:rPr>
          <w:rFonts w:asciiTheme="majorBidi" w:hAnsiTheme="majorBidi" w:cstheme="majorBidi"/>
          <w:b/>
          <w:sz w:val="24"/>
          <w:szCs w:val="24"/>
          <w:lang w:val="id-ID"/>
        </w:rPr>
      </w:pPr>
      <w:r w:rsidRPr="002A0A69">
        <w:rPr>
          <w:rFonts w:asciiTheme="majorBidi" w:eastAsiaTheme="minorHAnsi" w:hAnsiTheme="majorBidi" w:cstheme="majorBidi"/>
          <w:sz w:val="24"/>
          <w:szCs w:val="24"/>
          <w:lang w:val="id-ID"/>
        </w:rPr>
        <w:t xml:space="preserve">Secara terminologi Asuransi Syariah </w:t>
      </w:r>
      <w:r w:rsidRPr="002A0A69">
        <w:rPr>
          <w:rFonts w:asciiTheme="majorBidi" w:eastAsiaTheme="minorHAnsi" w:hAnsiTheme="majorBidi" w:cstheme="majorBidi"/>
          <w:i/>
          <w:iCs/>
          <w:sz w:val="24"/>
          <w:szCs w:val="24"/>
          <w:lang w:val="id-ID"/>
        </w:rPr>
        <w:t xml:space="preserve">(Ta’min, Takaful, Tadhamu) </w:t>
      </w:r>
      <w:r w:rsidRPr="002A0A69">
        <w:rPr>
          <w:rFonts w:asciiTheme="majorBidi" w:eastAsiaTheme="minorHAnsi" w:hAnsiTheme="majorBidi" w:cstheme="majorBidi"/>
          <w:sz w:val="24"/>
          <w:szCs w:val="24"/>
          <w:lang w:val="id-ID"/>
        </w:rPr>
        <w:t xml:space="preserve">menurut DSN-MUI (Dewan Syariah Nasional Majelis Ulama Indonesia) adalah usaha melindungi dan tolong menolong di antara sejumlah orang atau pihak melalui investasi dalam bentuk aset dan atau </w:t>
      </w:r>
      <w:r w:rsidRPr="002A0A69">
        <w:rPr>
          <w:rFonts w:asciiTheme="majorBidi" w:eastAsiaTheme="minorHAnsi" w:hAnsiTheme="majorBidi" w:cstheme="majorBidi"/>
          <w:i/>
          <w:iCs/>
          <w:sz w:val="24"/>
          <w:szCs w:val="24"/>
          <w:lang w:val="id-ID"/>
        </w:rPr>
        <w:t xml:space="preserve">tabarru’ </w:t>
      </w:r>
      <w:r w:rsidRPr="002A0A69">
        <w:rPr>
          <w:rFonts w:asciiTheme="majorBidi" w:eastAsiaTheme="minorHAnsi" w:hAnsiTheme="majorBidi" w:cstheme="majorBidi"/>
          <w:sz w:val="24"/>
          <w:szCs w:val="24"/>
          <w:lang w:val="id-ID"/>
        </w:rPr>
        <w:t>yang memberikan pola pengembalian untuk menghadapi risiko tertentu tertentu melalui akad (perikatan) yang sesuai dengan syariah.</w:t>
      </w:r>
      <w:r w:rsidRPr="002A0A69">
        <w:rPr>
          <w:rStyle w:val="FootnoteReference"/>
          <w:rFonts w:asciiTheme="majorBidi" w:eastAsiaTheme="minorHAnsi" w:hAnsiTheme="majorBidi" w:cstheme="majorBidi"/>
          <w:sz w:val="24"/>
          <w:szCs w:val="24"/>
          <w:lang w:val="id-ID"/>
        </w:rPr>
        <w:footnoteReference w:id="22"/>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Adapun pengertian Asuransi menurut KUHD (Kitab Undang-Undang Hukum Dagang) pasal 246 adalah, “Asuransi atau pertanggungan adalah suatu perjanjian, yang mana seorang penanggung mengikatkan diri pada tertanggung dengan menerima suatu premi,untuk memberi penggatian kepadanya karena suatu kerugian, kerusakan atau kehilangan keuntungan yang diharapkan, yang mungkin akan dideritanya karena suatu peristiwa yang tak tentu”.</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 xml:space="preserve">Jadi Asuransi dalam perspektif penulis adalah sebuah lembaga atau perusahaan yang melakukan usaha pertanggungan terhadap risiko yang akan dihadapi oleh nasabahnya. Asuransi juga merupakan suatu perjanjian antara tertanggung atau nasabah dengan penanggung atau perusahaan asuransi yang mana pihak penanggung bersedia menanggung sejumlah kerugian yang mungkin timbul dimasa yang akan datang setelah tertanggung menyepakati pembayaran uang yang disebut dengan premi. </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eastAsiaTheme="minorHAnsi" w:hAnsiTheme="majorBidi" w:cstheme="majorBidi"/>
          <w:sz w:val="24"/>
          <w:szCs w:val="24"/>
          <w:lang w:val="id-ID"/>
        </w:rPr>
        <w:lastRenderedPageBreak/>
        <w:t>Asuransi syariah dalam pengertian muamalat mengandung arti yaitu saling</w:t>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menanggung risiko di antara sesama manusia sehingga di antara satu dengan lainnya menjadi penanggung atau risiko masing-masing. Dengan demikian, gagasan mengenai asuransi syariah berkaitan dengan unsur saling menanggung risiko di antara para peserta asuransi, di mana peserta yang satu menjadi penanggung peserta yang lainnya.</w:t>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Asuransi syariah merupakan salah satu jenis lembaga keuangan syariah non bank. Asuransi syariah juga memilki kesamaan fungsi dengan lembaga keuangan syariah non bank lainnya, yakni untuk memperoleh keuantungan dari hasil investasi dana yang dikumpulkan dari peserta asuransi. Cara pembagian  keuntungan pengelolaan dana peserta asuransi dilakukan dengan prinsip bagi hasil</w:t>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w:t>
      </w:r>
      <w:r w:rsidRPr="002A0A69">
        <w:rPr>
          <w:rFonts w:asciiTheme="majorBidi" w:eastAsiaTheme="minorHAnsi" w:hAnsiTheme="majorBidi" w:cstheme="majorBidi"/>
          <w:i/>
          <w:iCs/>
          <w:sz w:val="24"/>
          <w:szCs w:val="24"/>
          <w:lang w:val="id-ID"/>
        </w:rPr>
        <w:t>profit and loss sharing</w:t>
      </w:r>
      <w:r w:rsidRPr="002A0A69">
        <w:rPr>
          <w:rFonts w:asciiTheme="majorBidi" w:eastAsiaTheme="minorHAnsi" w:hAnsiTheme="majorBidi" w:cstheme="majorBidi"/>
          <w:sz w:val="24"/>
          <w:szCs w:val="24"/>
          <w:lang w:val="id-ID"/>
        </w:rPr>
        <w:t>). Dalam hal ini perusahaan asuransi bertindak sebagai pihak pengelola dana (</w:t>
      </w:r>
      <w:r w:rsidRPr="002A0A69">
        <w:rPr>
          <w:rFonts w:asciiTheme="majorBidi" w:eastAsiaTheme="minorHAnsi" w:hAnsiTheme="majorBidi" w:cstheme="majorBidi"/>
          <w:i/>
          <w:iCs/>
          <w:sz w:val="24"/>
          <w:szCs w:val="24"/>
          <w:lang w:val="id-ID"/>
        </w:rPr>
        <w:t>mudharib</w:t>
      </w:r>
      <w:r w:rsidRPr="002A0A69">
        <w:rPr>
          <w:rFonts w:asciiTheme="majorBidi" w:eastAsiaTheme="minorHAnsi" w:hAnsiTheme="majorBidi" w:cstheme="majorBidi"/>
          <w:sz w:val="24"/>
          <w:szCs w:val="24"/>
          <w:lang w:val="id-ID"/>
        </w:rPr>
        <w:t>) yang menerima pembayaran dari peserta asuransi untuk dikelola dan diinvestasikan sesuai dengan prinsip syariah (bagi hasil). Sedangkan peserta asuransi  bertindak sebagai pemilik dana (</w:t>
      </w:r>
      <w:r w:rsidRPr="002A0A69">
        <w:rPr>
          <w:rFonts w:asciiTheme="majorBidi" w:eastAsiaTheme="minorHAnsi" w:hAnsiTheme="majorBidi" w:cstheme="majorBidi"/>
          <w:i/>
          <w:iCs/>
          <w:sz w:val="24"/>
          <w:szCs w:val="24"/>
          <w:lang w:val="id-ID"/>
        </w:rPr>
        <w:t>shahibulmaal</w:t>
      </w:r>
      <w:r w:rsidRPr="002A0A69">
        <w:rPr>
          <w:rFonts w:asciiTheme="majorBidi" w:eastAsiaTheme="minorHAnsi" w:hAnsiTheme="majorBidi" w:cstheme="majorBidi"/>
          <w:sz w:val="24"/>
          <w:szCs w:val="24"/>
          <w:lang w:val="id-ID"/>
        </w:rPr>
        <w:t>) yang akan memperoleh manfaat jasa perlindungan, penjaminan dan bagi hasil dari perusahaan asuransi.</w:t>
      </w:r>
      <w:r w:rsidRPr="002A0A69">
        <w:rPr>
          <w:rStyle w:val="FootnoteReference"/>
          <w:rFonts w:asciiTheme="majorBidi" w:eastAsiaTheme="minorHAnsi" w:hAnsiTheme="majorBidi" w:cstheme="majorBidi"/>
          <w:sz w:val="24"/>
          <w:szCs w:val="24"/>
          <w:lang w:val="id-ID"/>
        </w:rPr>
        <w:footnoteReference w:id="23"/>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Dalam asuransi syariah, istilah tertanggung dan penanggung tidak relevan</w:t>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lagi jika dipandang sebagai pihak yang berbeda. Dalam kepesertaan asuransi syariah, baik tertanggung maupun penanggung adalah sesama peserta itu sendiri. Proses hubungan peserta dan perusahaan dalam mekanisme pertanggungan pada asuransi syariah adalah saling menanggung risiko (</w:t>
      </w:r>
      <w:r w:rsidRPr="002A0A69">
        <w:rPr>
          <w:rFonts w:asciiTheme="majorBidi" w:eastAsiaTheme="minorHAnsi" w:hAnsiTheme="majorBidi" w:cstheme="majorBidi"/>
          <w:i/>
          <w:iCs/>
          <w:sz w:val="24"/>
          <w:szCs w:val="24"/>
          <w:lang w:val="id-ID"/>
        </w:rPr>
        <w:t>sharing</w:t>
      </w:r>
      <w:r w:rsidRPr="002A0A69">
        <w:rPr>
          <w:rFonts w:asciiTheme="majorBidi" w:eastAsiaTheme="minorHAnsi" w:hAnsiTheme="majorBidi" w:cstheme="majorBidi"/>
          <w:sz w:val="24"/>
          <w:szCs w:val="24"/>
          <w:lang w:val="id-ID"/>
        </w:rPr>
        <w:t xml:space="preserve"> </w:t>
      </w:r>
      <w:r w:rsidRPr="002A0A69">
        <w:rPr>
          <w:rFonts w:asciiTheme="majorBidi" w:eastAsiaTheme="minorHAnsi" w:hAnsiTheme="majorBidi" w:cstheme="majorBidi"/>
          <w:i/>
          <w:iCs/>
          <w:sz w:val="24"/>
          <w:szCs w:val="24"/>
          <w:lang w:val="id-ID"/>
        </w:rPr>
        <w:t>of risk</w:t>
      </w:r>
      <w:r w:rsidRPr="002A0A69">
        <w:rPr>
          <w:rFonts w:asciiTheme="majorBidi" w:eastAsiaTheme="minorHAnsi" w:hAnsiTheme="majorBidi" w:cstheme="majorBidi"/>
          <w:sz w:val="24"/>
          <w:szCs w:val="24"/>
          <w:lang w:val="id-ID"/>
        </w:rPr>
        <w:t xml:space="preserve">). Apabila </w:t>
      </w:r>
      <w:r w:rsidRPr="002A0A69">
        <w:rPr>
          <w:rFonts w:asciiTheme="majorBidi" w:eastAsiaTheme="minorHAnsi" w:hAnsiTheme="majorBidi" w:cstheme="majorBidi"/>
          <w:sz w:val="24"/>
          <w:szCs w:val="24"/>
          <w:lang w:val="id-ID"/>
        </w:rPr>
        <w:lastRenderedPageBreak/>
        <w:t xml:space="preserve">terjadi musibah, maka semua peserta asuransi syariah saling menanggung. Dengan demikian  tidak terjadi transfer resiko dari peserta ke perusahaan, karena prakteknya kontribusi (premi) yang dibayarkan oleh peserta tidak terjadi yang disebut </w:t>
      </w:r>
      <w:r w:rsidRPr="002A0A69">
        <w:rPr>
          <w:rFonts w:asciiTheme="majorBidi" w:eastAsiaTheme="minorHAnsi" w:hAnsiTheme="majorBidi" w:cstheme="majorBidi"/>
          <w:i/>
          <w:iCs/>
          <w:sz w:val="24"/>
          <w:szCs w:val="24"/>
          <w:lang w:val="id-ID"/>
        </w:rPr>
        <w:t>transfer of fund</w:t>
      </w:r>
      <w:r w:rsidRPr="002A0A69">
        <w:rPr>
          <w:rFonts w:asciiTheme="majorBidi" w:eastAsiaTheme="minorHAnsi" w:hAnsiTheme="majorBidi" w:cstheme="majorBidi"/>
          <w:sz w:val="24"/>
          <w:szCs w:val="24"/>
          <w:lang w:val="id-ID"/>
        </w:rPr>
        <w:t xml:space="preserve">, status kepemilikan dana tersebut tetap melekat pada peserta sebagai </w:t>
      </w:r>
      <w:r w:rsidRPr="002A0A69">
        <w:rPr>
          <w:rFonts w:asciiTheme="majorBidi" w:eastAsiaTheme="minorHAnsi" w:hAnsiTheme="majorBidi" w:cstheme="majorBidi"/>
          <w:i/>
          <w:iCs/>
          <w:sz w:val="24"/>
          <w:szCs w:val="24"/>
          <w:lang w:val="id-ID"/>
        </w:rPr>
        <w:t>shahibul mal</w:t>
      </w:r>
      <w:r w:rsidRPr="002A0A69">
        <w:rPr>
          <w:rFonts w:asciiTheme="majorBidi" w:eastAsiaTheme="minorHAnsi" w:hAnsiTheme="majorBidi" w:cstheme="majorBidi"/>
          <w:sz w:val="24"/>
          <w:szCs w:val="24"/>
          <w:lang w:val="id-ID"/>
        </w:rPr>
        <w:t>, misalnya ayat 2 surat Al Ma’idah yang memerintahkan untuk saling menolong dalam perbuatan yang positif.</w:t>
      </w:r>
      <w:r w:rsidRPr="002A0A69">
        <w:rPr>
          <w:rStyle w:val="FootnoteReference"/>
          <w:rFonts w:asciiTheme="majorBidi" w:eastAsiaTheme="minorHAnsi" w:hAnsiTheme="majorBidi" w:cstheme="majorBidi"/>
          <w:sz w:val="24"/>
          <w:szCs w:val="24"/>
          <w:lang w:val="id-ID"/>
        </w:rPr>
        <w:footnoteReference w:id="24"/>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Berdasarkan definisi tersebut, maka dalam asuransi terkandung 4 unsur, yaitu :</w:t>
      </w:r>
    </w:p>
    <w:p w:rsidR="009536A9" w:rsidRPr="002A0A69" w:rsidRDefault="009536A9" w:rsidP="009536A9">
      <w:pPr>
        <w:autoSpaceDE w:val="0"/>
        <w:autoSpaceDN w:val="0"/>
        <w:adjustRightInd w:val="0"/>
        <w:spacing w:after="0" w:line="480" w:lineRule="auto"/>
        <w:ind w:left="284" w:hanging="284"/>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1. Pihak tertanggung (</w:t>
      </w:r>
      <w:r w:rsidRPr="002A0A69">
        <w:rPr>
          <w:rFonts w:asciiTheme="majorBidi" w:eastAsiaTheme="minorHAnsi" w:hAnsiTheme="majorBidi" w:cstheme="majorBidi"/>
          <w:i/>
          <w:iCs/>
          <w:sz w:val="24"/>
          <w:szCs w:val="24"/>
          <w:lang w:val="id-ID"/>
        </w:rPr>
        <w:t>insured)</w:t>
      </w:r>
      <w:r w:rsidRPr="002A0A69">
        <w:rPr>
          <w:rFonts w:asciiTheme="majorBidi" w:eastAsiaTheme="minorHAnsi" w:hAnsiTheme="majorBidi" w:cstheme="majorBidi"/>
          <w:sz w:val="24"/>
          <w:szCs w:val="24"/>
          <w:lang w:val="id-ID"/>
        </w:rPr>
        <w:t xml:space="preserve"> yang berjanji untuk membayar uang premi kepada pihak penanggung, sekaligus atau secara berangsur-angsur.</w:t>
      </w:r>
    </w:p>
    <w:p w:rsidR="009536A9" w:rsidRPr="002A0A69" w:rsidRDefault="009536A9" w:rsidP="009536A9">
      <w:pPr>
        <w:autoSpaceDE w:val="0"/>
        <w:autoSpaceDN w:val="0"/>
        <w:adjustRightInd w:val="0"/>
        <w:spacing w:after="0" w:line="480" w:lineRule="auto"/>
        <w:ind w:left="284" w:hanging="284"/>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2. Pihak penanggung (</w:t>
      </w:r>
      <w:r w:rsidRPr="002A0A69">
        <w:rPr>
          <w:rFonts w:asciiTheme="majorBidi" w:eastAsiaTheme="minorHAnsi" w:hAnsiTheme="majorBidi" w:cstheme="majorBidi"/>
          <w:i/>
          <w:iCs/>
          <w:sz w:val="24"/>
          <w:szCs w:val="24"/>
          <w:lang w:val="id-ID"/>
        </w:rPr>
        <w:t>insure</w:t>
      </w:r>
      <w:r w:rsidRPr="002A0A69">
        <w:rPr>
          <w:rFonts w:asciiTheme="majorBidi" w:eastAsiaTheme="minorHAnsi" w:hAnsiTheme="majorBidi" w:cstheme="majorBidi"/>
          <w:sz w:val="24"/>
          <w:szCs w:val="24"/>
          <w:lang w:val="id-ID"/>
        </w:rPr>
        <w:t>) yang berjanji akan membayar sejumlah uang (santunan) kepada pihak tertanggung, sekaligus atau secara berangsur-angsur apabila terjadi sesuatu yang mengandung unsur tak tertentu.</w:t>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3.  Suatu peristiwa (</w:t>
      </w:r>
      <w:r w:rsidRPr="002A0A69">
        <w:rPr>
          <w:rFonts w:asciiTheme="majorBidi" w:eastAsiaTheme="minorHAnsi" w:hAnsiTheme="majorBidi" w:cstheme="majorBidi"/>
          <w:i/>
          <w:iCs/>
          <w:sz w:val="24"/>
          <w:szCs w:val="24"/>
          <w:lang w:val="id-ID"/>
        </w:rPr>
        <w:t>accident</w:t>
      </w:r>
      <w:r w:rsidRPr="002A0A69">
        <w:rPr>
          <w:rFonts w:asciiTheme="majorBidi" w:eastAsiaTheme="minorHAnsi" w:hAnsiTheme="majorBidi" w:cstheme="majorBidi"/>
          <w:sz w:val="24"/>
          <w:szCs w:val="24"/>
          <w:lang w:val="id-ID"/>
        </w:rPr>
        <w:t>) yang tak terntentu (tidak diketahui sebelumnya).</w:t>
      </w:r>
    </w:p>
    <w:p w:rsidR="009536A9" w:rsidRPr="002A0A69" w:rsidRDefault="009536A9" w:rsidP="009536A9">
      <w:pPr>
        <w:autoSpaceDE w:val="0"/>
        <w:autoSpaceDN w:val="0"/>
        <w:adjustRightInd w:val="0"/>
        <w:spacing w:after="0" w:line="480" w:lineRule="auto"/>
        <w:ind w:left="284" w:hanging="284"/>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4. Kepentingan (</w:t>
      </w:r>
      <w:r w:rsidRPr="002A0A69">
        <w:rPr>
          <w:rFonts w:asciiTheme="majorBidi" w:eastAsiaTheme="minorHAnsi" w:hAnsiTheme="majorBidi" w:cstheme="majorBidi"/>
          <w:i/>
          <w:iCs/>
          <w:sz w:val="24"/>
          <w:szCs w:val="24"/>
          <w:lang w:val="id-ID"/>
        </w:rPr>
        <w:t>interest</w:t>
      </w:r>
      <w:r w:rsidRPr="002A0A69">
        <w:rPr>
          <w:rFonts w:asciiTheme="majorBidi" w:eastAsiaTheme="minorHAnsi" w:hAnsiTheme="majorBidi" w:cstheme="majorBidi"/>
          <w:sz w:val="24"/>
          <w:szCs w:val="24"/>
          <w:lang w:val="id-ID"/>
        </w:rPr>
        <w:t>) yang mungkin akan mengalami kerugian karena peristiwa yang tak tertentu</w:t>
      </w:r>
    </w:p>
    <w:p w:rsidR="009536A9" w:rsidRPr="002A0A69" w:rsidRDefault="009536A9" w:rsidP="009536A9">
      <w:pPr>
        <w:spacing w:after="0" w:line="480" w:lineRule="auto"/>
        <w:rPr>
          <w:rFonts w:asciiTheme="majorBidi" w:eastAsiaTheme="minorHAnsi" w:hAnsiTheme="majorBidi" w:cstheme="majorBidi"/>
          <w:sz w:val="20"/>
          <w:szCs w:val="20"/>
          <w:lang w:val="id-ID"/>
        </w:rPr>
      </w:pP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b/>
          <w:bCs/>
          <w:sz w:val="24"/>
          <w:szCs w:val="24"/>
          <w:lang w:val="id-ID"/>
        </w:rPr>
      </w:pPr>
      <w:r w:rsidRPr="002A0A69">
        <w:rPr>
          <w:rFonts w:asciiTheme="majorBidi" w:eastAsiaTheme="minorHAnsi" w:hAnsiTheme="majorBidi" w:cstheme="majorBidi"/>
          <w:b/>
          <w:bCs/>
          <w:sz w:val="24"/>
          <w:szCs w:val="24"/>
          <w:lang w:val="id-ID"/>
        </w:rPr>
        <w:t>2.2.1.2  Landasan Asuransi Syariah</w:t>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Landasan dasar asuransi syariah adalah sumber dari pengambilan hukum praktik asuransi syariah. Karena sejak awal asuransi syariah dimaknai sebagai wujud dari bisnis pertanggungan yang didasarkan pada nilai-nilai yang ada dalam ajaran islam, yaitu Al-qur’an dan Sunnah Rasul, maka landasan yang dipakai </w:t>
      </w:r>
      <w:r w:rsidRPr="002A0A69">
        <w:rPr>
          <w:rFonts w:asciiTheme="majorBidi" w:eastAsiaTheme="minorHAnsi" w:hAnsiTheme="majorBidi" w:cstheme="majorBidi"/>
          <w:sz w:val="24"/>
          <w:szCs w:val="24"/>
          <w:lang w:val="id-ID"/>
        </w:rPr>
        <w:lastRenderedPageBreak/>
        <w:t>dalam hal ini tidak jauh berbeda dengan metodologi yang dipakai oleh sebagian ahli hukum Islam.</w:t>
      </w:r>
      <w:r w:rsidRPr="002A0A69">
        <w:rPr>
          <w:rStyle w:val="FootnoteReference"/>
          <w:rFonts w:asciiTheme="majorBidi" w:eastAsiaTheme="minorHAnsi" w:hAnsiTheme="majorBidi" w:cstheme="majorBidi"/>
          <w:sz w:val="24"/>
          <w:szCs w:val="24"/>
          <w:lang w:val="id-ID"/>
        </w:rPr>
        <w:footnoteReference w:id="25"/>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Kebanyakan ulama (</w:t>
      </w:r>
      <w:r w:rsidRPr="002A0A69">
        <w:rPr>
          <w:rFonts w:asciiTheme="majorBidi" w:eastAsiaTheme="minorHAnsi" w:hAnsiTheme="majorBidi" w:cstheme="majorBidi"/>
          <w:i/>
          <w:iCs/>
          <w:sz w:val="24"/>
          <w:szCs w:val="24"/>
          <w:lang w:val="id-ID"/>
        </w:rPr>
        <w:t>jumhur</w:t>
      </w:r>
      <w:r w:rsidRPr="002A0A69">
        <w:rPr>
          <w:rFonts w:asciiTheme="majorBidi" w:eastAsiaTheme="minorHAnsi" w:hAnsiTheme="majorBidi" w:cstheme="majorBidi"/>
          <w:sz w:val="24"/>
          <w:szCs w:val="24"/>
          <w:lang w:val="id-ID"/>
        </w:rPr>
        <w:t>) memakai metodologi konvensional dalam mencari landasan syariah (</w:t>
      </w:r>
      <w:r w:rsidRPr="002A0A69">
        <w:rPr>
          <w:rFonts w:asciiTheme="majorBidi" w:eastAsiaTheme="minorHAnsi" w:hAnsiTheme="majorBidi" w:cstheme="majorBidi"/>
          <w:i/>
          <w:iCs/>
          <w:sz w:val="24"/>
          <w:szCs w:val="24"/>
          <w:lang w:val="id-ID"/>
        </w:rPr>
        <w:t>al-asas al-syar’iyyah</w:t>
      </w:r>
      <w:r w:rsidRPr="002A0A69">
        <w:rPr>
          <w:rFonts w:asciiTheme="majorBidi" w:eastAsiaTheme="minorHAnsi" w:hAnsiTheme="majorBidi" w:cstheme="majorBidi"/>
          <w:sz w:val="24"/>
          <w:szCs w:val="24"/>
          <w:lang w:val="id-ID"/>
        </w:rPr>
        <w:t>) dari suatu pokok masalah (</w:t>
      </w:r>
      <w:r w:rsidRPr="002A0A69">
        <w:rPr>
          <w:rFonts w:asciiTheme="majorBidi" w:eastAsiaTheme="minorHAnsi" w:hAnsiTheme="majorBidi" w:cstheme="majorBidi"/>
          <w:i/>
          <w:iCs/>
          <w:sz w:val="24"/>
          <w:szCs w:val="24"/>
          <w:lang w:val="id-ID"/>
        </w:rPr>
        <w:t>subject matter</w:t>
      </w:r>
      <w:r w:rsidRPr="002A0A69">
        <w:rPr>
          <w:rFonts w:asciiTheme="majorBidi" w:eastAsiaTheme="minorHAnsi" w:hAnsiTheme="majorBidi" w:cstheme="majorBidi"/>
          <w:sz w:val="24"/>
          <w:szCs w:val="24"/>
          <w:lang w:val="id-ID"/>
        </w:rPr>
        <w:t>). Pada kesempatan kali ini, landasan yang digunakan dalam member nilai legalisasi dalam praktik bisnis asuransi syariah adalah: Al-Qur’an, dan Sunnah Nabi.</w:t>
      </w:r>
    </w:p>
    <w:p w:rsidR="009536A9" w:rsidRPr="00F84010" w:rsidRDefault="00F84010" w:rsidP="00F84010">
      <w:pPr>
        <w:pStyle w:val="ListParagraph"/>
        <w:numPr>
          <w:ilvl w:val="0"/>
          <w:numId w:val="40"/>
        </w:numPr>
        <w:autoSpaceDE w:val="0"/>
        <w:autoSpaceDN w:val="0"/>
        <w:adjustRightInd w:val="0"/>
        <w:spacing w:after="0" w:line="480" w:lineRule="auto"/>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Q.S Al-M</w:t>
      </w:r>
      <w:r w:rsidR="009536A9" w:rsidRPr="00F84010">
        <w:rPr>
          <w:rFonts w:asciiTheme="majorBidi" w:eastAsiaTheme="minorHAnsi" w:hAnsiTheme="majorBidi" w:cstheme="majorBidi"/>
          <w:sz w:val="24"/>
          <w:szCs w:val="24"/>
          <w:lang w:val="id-ID"/>
        </w:rPr>
        <w:t>aidah : 2</w:t>
      </w:r>
    </w:p>
    <w:p w:rsidR="009536A9" w:rsidRPr="002A0A69" w:rsidRDefault="009536A9" w:rsidP="009536A9">
      <w:pPr>
        <w:autoSpaceDE w:val="0"/>
        <w:autoSpaceDN w:val="0"/>
        <w:bidi/>
        <w:adjustRightInd w:val="0"/>
        <w:spacing w:after="0" w:line="240" w:lineRule="auto"/>
        <w:rPr>
          <w:rFonts w:asciiTheme="majorBidi" w:hAnsiTheme="majorBidi" w:cstheme="majorBidi"/>
          <w:sz w:val="28"/>
          <w:szCs w:val="28"/>
          <w:rtl/>
        </w:rPr>
      </w:pP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2" w:char="F05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4" w:char="F068"/>
      </w:r>
      <w:r w:rsidRPr="002A0A69">
        <w:rPr>
          <w:rFonts w:asciiTheme="majorBidi" w:hAnsiTheme="majorBidi" w:cstheme="majorBidi"/>
          <w:sz w:val="28"/>
          <w:szCs w:val="28"/>
        </w:rPr>
        <w:sym w:font="HQPB1" w:char="F08E"/>
      </w:r>
      <w:r w:rsidRPr="002A0A69">
        <w:rPr>
          <w:rFonts w:asciiTheme="majorBidi" w:hAnsiTheme="majorBidi" w:cstheme="majorBidi"/>
          <w:sz w:val="28"/>
          <w:szCs w:val="28"/>
        </w:rPr>
        <w:sym w:font="HQPB4" w:char="F0C9"/>
      </w:r>
      <w:r w:rsidRPr="002A0A69">
        <w:rPr>
          <w:rFonts w:asciiTheme="majorBidi" w:hAnsiTheme="majorBidi" w:cstheme="majorBidi"/>
          <w:sz w:val="28"/>
          <w:szCs w:val="28"/>
        </w:rPr>
        <w:sym w:font="HQPB1" w:char="F039"/>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33"/>
      </w:r>
      <w:r w:rsidRPr="002A0A69">
        <w:rPr>
          <w:rFonts w:asciiTheme="majorBidi" w:hAnsiTheme="majorBidi" w:cstheme="majorBidi"/>
          <w:sz w:val="28"/>
          <w:szCs w:val="28"/>
        </w:rPr>
        <w:sym w:font="HQPB2" w:char="F09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AD"/>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28"/>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2" w:char="F05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9"/>
      </w:r>
      <w:r w:rsidRPr="002A0A69">
        <w:rPr>
          <w:rFonts w:asciiTheme="majorBidi" w:hAnsiTheme="majorBidi" w:cstheme="majorBidi"/>
          <w:sz w:val="28"/>
          <w:szCs w:val="28"/>
        </w:rPr>
        <w:sym w:font="HQPB2" w:char="F04F"/>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4F"/>
      </w:r>
      <w:r w:rsidRPr="002A0A69">
        <w:rPr>
          <w:rFonts w:asciiTheme="majorBidi" w:hAnsiTheme="majorBidi" w:cstheme="majorBidi"/>
          <w:sz w:val="28"/>
          <w:szCs w:val="28"/>
        </w:rPr>
        <w:sym w:font="HQPB5" w:char="F04D"/>
      </w:r>
      <w:r w:rsidRPr="002A0A69">
        <w:rPr>
          <w:rFonts w:asciiTheme="majorBidi" w:hAnsiTheme="majorBidi" w:cstheme="majorBidi"/>
          <w:sz w:val="28"/>
          <w:szCs w:val="28"/>
        </w:rPr>
        <w:sym w:font="HQPB2" w:char="F07D"/>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2" w:char="F0BA"/>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1" w:char="F03F"/>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28"/>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2" w:char="F083"/>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1" w:char="F0A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9"/>
      </w:r>
      <w:r w:rsidRPr="002A0A69">
        <w:rPr>
          <w:rFonts w:asciiTheme="majorBidi" w:hAnsiTheme="majorBidi" w:cstheme="majorBidi"/>
          <w:sz w:val="28"/>
          <w:szCs w:val="28"/>
        </w:rPr>
        <w:sym w:font="HQPB1" w:char="F03E"/>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C7"/>
      </w:r>
      <w:r w:rsidRPr="002A0A69">
        <w:rPr>
          <w:rFonts w:asciiTheme="majorBidi" w:hAnsiTheme="majorBidi" w:cstheme="majorBidi"/>
          <w:sz w:val="28"/>
          <w:szCs w:val="28"/>
        </w:rPr>
        <w:sym w:font="HQPB2" w:char="F0CB"/>
      </w:r>
      <w:r w:rsidRPr="002A0A69">
        <w:rPr>
          <w:rFonts w:asciiTheme="majorBidi" w:hAnsiTheme="majorBidi" w:cstheme="majorBidi"/>
          <w:sz w:val="28"/>
          <w:szCs w:val="28"/>
        </w:rPr>
        <w:sym w:font="HQPB2" w:char="F0C8"/>
      </w:r>
      <w:r w:rsidRPr="002A0A69">
        <w:rPr>
          <w:rFonts w:asciiTheme="majorBidi" w:hAnsiTheme="majorBidi" w:cstheme="majorBidi"/>
          <w:sz w:val="28"/>
          <w:szCs w:val="28"/>
          <w:rtl/>
        </w:rPr>
        <w:t xml:space="preserve"> </w:t>
      </w:r>
      <w:r w:rsidRPr="002A0A69">
        <w:rPr>
          <w:rStyle w:val="FootnoteReference"/>
          <w:rFonts w:asciiTheme="majorBidi" w:hAnsiTheme="majorBidi" w:cstheme="majorBidi"/>
          <w:sz w:val="24"/>
          <w:szCs w:val="24"/>
          <w:rtl/>
        </w:rPr>
        <w:footnoteReference w:id="26"/>
      </w:r>
      <w:r w:rsidRPr="002A0A69">
        <w:rPr>
          <w:rFonts w:asciiTheme="majorBidi" w:hAnsiTheme="majorBidi" w:cstheme="majorBidi"/>
          <w:sz w:val="24"/>
          <w:szCs w:val="24"/>
          <w:rtl/>
        </w:rPr>
        <w:t xml:space="preserve"> </w:t>
      </w:r>
      <w:r w:rsidRPr="002A0A69">
        <w:rPr>
          <w:rFonts w:asciiTheme="majorBidi" w:hAnsiTheme="majorBidi" w:cstheme="majorBidi"/>
          <w:rtl/>
        </w:rPr>
        <w:t xml:space="preserve">  </w:t>
      </w:r>
    </w:p>
    <w:p w:rsidR="009536A9" w:rsidRPr="002A0A69" w:rsidRDefault="009536A9" w:rsidP="009536A9">
      <w:pPr>
        <w:autoSpaceDE w:val="0"/>
        <w:autoSpaceDN w:val="0"/>
        <w:adjustRightInd w:val="0"/>
        <w:spacing w:after="0" w:line="240" w:lineRule="auto"/>
        <w:rPr>
          <w:rFonts w:asciiTheme="majorBidi" w:eastAsiaTheme="minorHAnsi" w:hAnsiTheme="majorBidi" w:cstheme="majorBidi"/>
          <w:sz w:val="24"/>
          <w:szCs w:val="24"/>
          <w:lang w:val="id-ID"/>
        </w:rPr>
      </w:pPr>
    </w:p>
    <w:p w:rsidR="009536A9" w:rsidRPr="00465617" w:rsidRDefault="00465617" w:rsidP="00465617">
      <w:pPr>
        <w:pStyle w:val="ListParagraph"/>
        <w:numPr>
          <w:ilvl w:val="0"/>
          <w:numId w:val="40"/>
        </w:numPr>
        <w:autoSpaceDE w:val="0"/>
        <w:autoSpaceDN w:val="0"/>
        <w:adjustRightInd w:val="0"/>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QS. Al-</w:t>
      </w:r>
      <w:r w:rsidR="00F84010">
        <w:rPr>
          <w:rFonts w:asciiTheme="majorBidi" w:hAnsiTheme="majorBidi" w:cstheme="majorBidi"/>
          <w:sz w:val="24"/>
          <w:szCs w:val="24"/>
          <w:lang w:val="id-ID"/>
        </w:rPr>
        <w:t>L</w:t>
      </w:r>
      <w:r w:rsidR="009536A9" w:rsidRPr="00465617">
        <w:rPr>
          <w:rFonts w:asciiTheme="majorBidi" w:hAnsiTheme="majorBidi" w:cstheme="majorBidi"/>
          <w:sz w:val="24"/>
          <w:szCs w:val="24"/>
          <w:lang w:val="id-ID"/>
        </w:rPr>
        <w:t>uqman:34</w:t>
      </w:r>
    </w:p>
    <w:p w:rsidR="009536A9" w:rsidRPr="002A0A69" w:rsidRDefault="009536A9" w:rsidP="009536A9">
      <w:pPr>
        <w:autoSpaceDE w:val="0"/>
        <w:autoSpaceDN w:val="0"/>
        <w:bidi/>
        <w:adjustRightInd w:val="0"/>
        <w:spacing w:after="0" w:line="240" w:lineRule="auto"/>
        <w:rPr>
          <w:rFonts w:asciiTheme="majorBidi" w:hAnsiTheme="majorBidi" w:cstheme="majorBidi"/>
          <w:rtl/>
        </w:rPr>
      </w:pP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2" w:char="F0BC"/>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2" w:char="F06E"/>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2" w:char="F059"/>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E3"/>
      </w:r>
      <w:r w:rsidRPr="002A0A69">
        <w:rPr>
          <w:rFonts w:asciiTheme="majorBidi" w:hAnsiTheme="majorBidi" w:cstheme="majorBidi"/>
          <w:rtl/>
        </w:rPr>
        <w:t xml:space="preserve"> </w:t>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F9"/>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E6"/>
      </w:r>
      <w:r w:rsidRPr="002A0A69">
        <w:rPr>
          <w:rFonts w:asciiTheme="majorBidi" w:hAnsiTheme="majorBidi" w:cstheme="majorBidi"/>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70"/>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A1"/>
      </w:r>
      <w:r w:rsidRPr="002A0A69">
        <w:rPr>
          <w:rFonts w:asciiTheme="majorBidi" w:hAnsiTheme="majorBidi" w:cstheme="majorBidi"/>
          <w:sz w:val="28"/>
          <w:szCs w:val="28"/>
        </w:rPr>
        <w:sym w:font="HQPB1" w:char="F0A1"/>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4" w:char="F0DA"/>
      </w:r>
      <w:r w:rsidRPr="002A0A69">
        <w:rPr>
          <w:rFonts w:asciiTheme="majorBidi" w:hAnsiTheme="majorBidi" w:cstheme="majorBidi"/>
          <w:sz w:val="28"/>
          <w:szCs w:val="28"/>
        </w:rPr>
        <w:sym w:font="HQPB3" w:char="F05E"/>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4" w:char="F069"/>
      </w:r>
      <w:r w:rsidRPr="002A0A69">
        <w:rPr>
          <w:rFonts w:asciiTheme="majorBidi" w:hAnsiTheme="majorBidi" w:cstheme="majorBidi"/>
          <w:sz w:val="28"/>
          <w:szCs w:val="28"/>
        </w:rPr>
        <w:sym w:font="HQPB1" w:char="F09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5C"/>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8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rtl/>
        </w:rPr>
        <w:t xml:space="preserve"> </w:t>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5D"/>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8B"/>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F3"/>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4" w:char="F0DE"/>
      </w:r>
      <w:r w:rsidRPr="002A0A69">
        <w:rPr>
          <w:rFonts w:asciiTheme="majorBidi" w:hAnsiTheme="majorBidi" w:cstheme="majorBidi"/>
          <w:sz w:val="28"/>
          <w:szCs w:val="28"/>
        </w:rPr>
        <w:sym w:font="HQPB2" w:char="F04F"/>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rtl/>
        </w:rPr>
        <w:t xml:space="preserve"> </w:t>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FB"/>
      </w:r>
      <w:r w:rsidRPr="002A0A69">
        <w:rPr>
          <w:rFonts w:asciiTheme="majorBidi" w:hAnsiTheme="majorBidi" w:cstheme="majorBidi"/>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51"/>
      </w:r>
      <w:r w:rsidRPr="002A0A69">
        <w:rPr>
          <w:rFonts w:asciiTheme="majorBidi" w:hAnsiTheme="majorBidi" w:cstheme="majorBidi"/>
          <w:sz w:val="28"/>
          <w:szCs w:val="28"/>
        </w:rPr>
        <w:sym w:font="HQPB1" w:char="F025"/>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6E"/>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5" w:char="F046"/>
      </w:r>
      <w:r w:rsidRPr="002A0A69">
        <w:rPr>
          <w:rFonts w:asciiTheme="majorBidi" w:hAnsiTheme="majorBidi" w:cstheme="majorBidi"/>
          <w:sz w:val="28"/>
          <w:szCs w:val="28"/>
        </w:rPr>
        <w:sym w:font="HQPB2" w:char="F07B"/>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4" w:char="F028"/>
      </w:r>
      <w:r w:rsidRPr="002A0A69">
        <w:rPr>
          <w:rFonts w:asciiTheme="majorBidi" w:hAnsiTheme="majorBidi" w:cstheme="majorBidi"/>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rtl/>
        </w:rPr>
        <w:t xml:space="preserve"> </w:t>
      </w:r>
      <w:r w:rsidRPr="002A0A69">
        <w:rPr>
          <w:rFonts w:asciiTheme="majorBidi" w:hAnsiTheme="majorBidi" w:cstheme="majorBidi"/>
          <w:sz w:val="28"/>
          <w:szCs w:val="28"/>
        </w:rPr>
        <w:sym w:font="HQPB2" w:char="F093"/>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4" w:char="F0D3"/>
      </w:r>
      <w:r w:rsidRPr="002A0A69">
        <w:rPr>
          <w:rFonts w:asciiTheme="majorBidi" w:hAnsiTheme="majorBidi" w:cstheme="majorBidi"/>
          <w:sz w:val="28"/>
          <w:szCs w:val="28"/>
        </w:rPr>
        <w:sym w:font="HQPB1" w:char="F0A7"/>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F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52"/>
      </w:r>
      <w:r w:rsidRPr="002A0A69">
        <w:rPr>
          <w:rFonts w:asciiTheme="majorBidi" w:hAnsiTheme="majorBidi" w:cstheme="majorBidi"/>
          <w:rtl/>
        </w:rPr>
        <w:t xml:space="preserve"> </w:t>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8C"/>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42"/>
      </w:r>
      <w:r w:rsidRPr="002A0A69">
        <w:rPr>
          <w:rFonts w:asciiTheme="majorBidi" w:hAnsiTheme="majorBidi" w:cstheme="majorBidi"/>
          <w:rtl/>
        </w:rPr>
        <w:t xml:space="preserve"> </w:t>
      </w:r>
      <w:r w:rsidRPr="002A0A69">
        <w:rPr>
          <w:rFonts w:asciiTheme="majorBidi" w:hAnsiTheme="majorBidi" w:cstheme="majorBidi"/>
          <w:sz w:val="28"/>
          <w:szCs w:val="28"/>
        </w:rPr>
        <w:sym w:font="HQPB4" w:char="F0DC"/>
      </w:r>
      <w:r w:rsidRPr="002A0A69">
        <w:rPr>
          <w:rFonts w:asciiTheme="majorBidi" w:hAnsiTheme="majorBidi" w:cstheme="majorBidi"/>
          <w:sz w:val="28"/>
          <w:szCs w:val="28"/>
        </w:rPr>
        <w:sym w:font="HQPB1" w:char="F03D"/>
      </w:r>
      <w:r w:rsidRPr="002A0A69">
        <w:rPr>
          <w:rFonts w:asciiTheme="majorBidi" w:hAnsiTheme="majorBidi" w:cstheme="majorBidi"/>
          <w:sz w:val="28"/>
          <w:szCs w:val="28"/>
        </w:rPr>
        <w:sym w:font="HQPB4" w:char="F0C5"/>
      </w:r>
      <w:r w:rsidRPr="002A0A69">
        <w:rPr>
          <w:rFonts w:asciiTheme="majorBidi" w:hAnsiTheme="majorBidi" w:cstheme="majorBidi"/>
          <w:sz w:val="28"/>
          <w:szCs w:val="28"/>
        </w:rPr>
        <w:sym w:font="HQPB1" w:char="F0A1"/>
      </w:r>
      <w:r w:rsidRPr="002A0A69">
        <w:rPr>
          <w:rFonts w:asciiTheme="majorBidi" w:hAnsiTheme="majorBidi" w:cstheme="majorBidi"/>
          <w:sz w:val="28"/>
          <w:szCs w:val="28"/>
        </w:rPr>
        <w:sym w:font="HQPB4" w:char="F0F2"/>
      </w:r>
      <w:r w:rsidRPr="002A0A69">
        <w:rPr>
          <w:rFonts w:asciiTheme="majorBidi" w:hAnsiTheme="majorBidi" w:cstheme="majorBidi"/>
          <w:sz w:val="28"/>
          <w:szCs w:val="28"/>
        </w:rPr>
        <w:sym w:font="HQPB2" w:char="F036"/>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4" w:char="F059"/>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1" w:char="F0EE"/>
      </w:r>
      <w:r w:rsidRPr="002A0A69">
        <w:rPr>
          <w:rFonts w:asciiTheme="majorBidi" w:hAnsiTheme="majorBidi" w:cstheme="majorBidi"/>
          <w:rtl/>
        </w:rPr>
        <w:t xml:space="preserve"> </w:t>
      </w:r>
      <w:r w:rsidRPr="002A0A69">
        <w:rPr>
          <w:rFonts w:asciiTheme="majorBidi" w:hAnsiTheme="majorBidi" w:cstheme="majorBidi"/>
          <w:sz w:val="28"/>
          <w:szCs w:val="28"/>
        </w:rPr>
        <w:sym w:font="HQPB4" w:char="F028"/>
      </w:r>
      <w:r w:rsidRPr="002A0A69">
        <w:rPr>
          <w:rFonts w:asciiTheme="majorBidi" w:hAnsiTheme="majorBidi" w:cstheme="majorBidi"/>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rtl/>
        </w:rPr>
        <w:t xml:space="preserve"> </w:t>
      </w:r>
      <w:r w:rsidRPr="002A0A69">
        <w:rPr>
          <w:rFonts w:asciiTheme="majorBidi" w:hAnsiTheme="majorBidi" w:cstheme="majorBidi"/>
          <w:sz w:val="28"/>
          <w:szCs w:val="28"/>
        </w:rPr>
        <w:sym w:font="HQPB2" w:char="F093"/>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5" w:char="F036"/>
      </w:r>
      <w:r w:rsidRPr="002A0A69">
        <w:rPr>
          <w:rFonts w:asciiTheme="majorBidi" w:hAnsiTheme="majorBidi" w:cstheme="majorBidi"/>
          <w:sz w:val="28"/>
          <w:szCs w:val="28"/>
        </w:rPr>
        <w:sym w:font="HQPB1" w:char="F0A7"/>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F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52"/>
      </w:r>
      <w:r w:rsidRPr="002A0A69">
        <w:rPr>
          <w:rFonts w:asciiTheme="majorBidi" w:hAnsiTheme="majorBidi" w:cstheme="majorBidi"/>
          <w:rtl/>
        </w:rPr>
        <w:t xml:space="preserve"> </w:t>
      </w:r>
      <w:r w:rsidRPr="002A0A69">
        <w:rPr>
          <w:rFonts w:asciiTheme="majorBidi" w:hAnsiTheme="majorBidi" w:cstheme="majorBidi"/>
          <w:sz w:val="28"/>
          <w:szCs w:val="28"/>
        </w:rPr>
        <w:sym w:font="HQPB4" w:char="F0C4"/>
      </w:r>
      <w:r w:rsidRPr="002A0A69">
        <w:rPr>
          <w:rFonts w:asciiTheme="majorBidi" w:hAnsiTheme="majorBidi" w:cstheme="majorBidi"/>
          <w:sz w:val="28"/>
          <w:szCs w:val="28"/>
        </w:rPr>
        <w:sym w:font="HQPB4" w:char="F064"/>
      </w:r>
      <w:r w:rsidRPr="002A0A69">
        <w:rPr>
          <w:rFonts w:asciiTheme="majorBidi" w:hAnsiTheme="majorBidi" w:cstheme="majorBidi"/>
          <w:sz w:val="28"/>
          <w:szCs w:val="28"/>
        </w:rPr>
        <w:sym w:font="HQPB2" w:char="F093"/>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7"/>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F"/>
      </w:r>
      <w:r w:rsidRPr="002A0A69">
        <w:rPr>
          <w:rFonts w:asciiTheme="majorBidi" w:hAnsiTheme="majorBidi" w:cstheme="majorBidi"/>
          <w:rtl/>
        </w:rPr>
        <w:t xml:space="preserve"> </w:t>
      </w:r>
      <w:r w:rsidRPr="002A0A69">
        <w:rPr>
          <w:rFonts w:asciiTheme="majorBidi" w:hAnsiTheme="majorBidi" w:cstheme="majorBidi"/>
          <w:sz w:val="28"/>
          <w:szCs w:val="28"/>
        </w:rPr>
        <w:sym w:font="HQPB4" w:char="F03C"/>
      </w:r>
      <w:r w:rsidRPr="002A0A69">
        <w:rPr>
          <w:rFonts w:asciiTheme="majorBidi" w:hAnsiTheme="majorBidi" w:cstheme="majorBidi"/>
          <w:sz w:val="28"/>
          <w:szCs w:val="28"/>
        </w:rPr>
        <w:sym w:font="HQPB1" w:char="F0DA"/>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rtl/>
        </w:rPr>
        <w:t xml:space="preserve"> </w:t>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4E"/>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rtl/>
        </w:rPr>
        <w:t xml:space="preserve"> </w:t>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4" w:char="F0ED"/>
      </w:r>
      <w:r w:rsidRPr="002A0A69">
        <w:rPr>
          <w:rFonts w:asciiTheme="majorBidi" w:hAnsiTheme="majorBidi" w:cstheme="majorBidi"/>
          <w:sz w:val="28"/>
          <w:szCs w:val="28"/>
        </w:rPr>
        <w:sym w:font="HQPB2" w:char="F04F"/>
      </w:r>
      <w:r w:rsidRPr="002A0A69">
        <w:rPr>
          <w:rFonts w:asciiTheme="majorBidi" w:hAnsiTheme="majorBidi" w:cstheme="majorBidi"/>
          <w:sz w:val="28"/>
          <w:szCs w:val="28"/>
        </w:rPr>
        <w:sym w:font="HQPB2" w:char="F08A"/>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6"/>
      </w:r>
      <w:r w:rsidRPr="002A0A69">
        <w:rPr>
          <w:rFonts w:asciiTheme="majorBidi" w:hAnsiTheme="majorBidi" w:cstheme="majorBidi"/>
          <w:rtl/>
        </w:rPr>
        <w:t xml:space="preserve"> </w:t>
      </w:r>
      <w:r w:rsidRPr="002A0A69">
        <w:rPr>
          <w:rFonts w:asciiTheme="majorBidi" w:hAnsiTheme="majorBidi" w:cstheme="majorBidi"/>
          <w:sz w:val="28"/>
          <w:szCs w:val="28"/>
        </w:rPr>
        <w:sym w:font="HQPB5" w:char="F037"/>
      </w:r>
      <w:r w:rsidRPr="002A0A69">
        <w:rPr>
          <w:rFonts w:asciiTheme="majorBidi" w:hAnsiTheme="majorBidi" w:cstheme="majorBidi"/>
          <w:sz w:val="28"/>
          <w:szCs w:val="28"/>
        </w:rPr>
        <w:sym w:font="HQPB1" w:char="F08E"/>
      </w:r>
      <w:r w:rsidRPr="002A0A69">
        <w:rPr>
          <w:rFonts w:asciiTheme="majorBidi" w:hAnsiTheme="majorBidi" w:cstheme="majorBidi"/>
          <w:sz w:val="28"/>
          <w:szCs w:val="28"/>
        </w:rPr>
        <w:sym w:font="HQPB2" w:char="F08D"/>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36"/>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7A"/>
      </w:r>
      <w:r w:rsidRPr="002A0A69">
        <w:rPr>
          <w:rFonts w:asciiTheme="majorBidi" w:hAnsiTheme="majorBidi" w:cstheme="majorBidi"/>
          <w:rtl/>
        </w:rPr>
        <w:t xml:space="preserve"> </w:t>
      </w:r>
      <w:r w:rsidRPr="002A0A69">
        <w:rPr>
          <w:rStyle w:val="FootnoteReference"/>
          <w:rFonts w:asciiTheme="majorBidi" w:hAnsiTheme="majorBidi" w:cstheme="majorBidi"/>
          <w:rtl/>
        </w:rPr>
        <w:footnoteReference w:id="27"/>
      </w:r>
      <w:r w:rsidRPr="002A0A69">
        <w:rPr>
          <w:rFonts w:asciiTheme="majorBidi" w:hAnsiTheme="majorBidi" w:cstheme="majorBidi"/>
          <w:sz w:val="28"/>
          <w:szCs w:val="28"/>
        </w:rPr>
        <w:sym w:font="HQPB2" w:char="F0C7"/>
      </w:r>
      <w:r w:rsidRPr="002A0A69">
        <w:rPr>
          <w:rFonts w:asciiTheme="majorBidi" w:hAnsiTheme="majorBidi" w:cstheme="majorBidi"/>
          <w:sz w:val="28"/>
          <w:szCs w:val="28"/>
        </w:rPr>
        <w:sym w:font="HQPB2" w:char="F0CC"/>
      </w:r>
      <w:r w:rsidRPr="002A0A69">
        <w:rPr>
          <w:rFonts w:asciiTheme="majorBidi" w:hAnsiTheme="majorBidi" w:cstheme="majorBidi"/>
          <w:sz w:val="28"/>
          <w:szCs w:val="28"/>
        </w:rPr>
        <w:sym w:font="HQPB2" w:char="F0CD"/>
      </w:r>
      <w:r w:rsidRPr="002A0A69">
        <w:rPr>
          <w:rFonts w:asciiTheme="majorBidi" w:hAnsiTheme="majorBidi" w:cstheme="majorBidi"/>
          <w:sz w:val="28"/>
          <w:szCs w:val="28"/>
        </w:rPr>
        <w:sym w:font="HQPB2" w:char="F0C8"/>
      </w:r>
      <w:r w:rsidRPr="002A0A69">
        <w:rPr>
          <w:rFonts w:asciiTheme="majorBidi" w:hAnsiTheme="majorBidi" w:cstheme="majorBidi"/>
          <w:rtl/>
        </w:rPr>
        <w:t xml:space="preserve">   </w:t>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p>
    <w:p w:rsidR="009536A9" w:rsidRPr="002A0A69" w:rsidRDefault="009536A9" w:rsidP="009536A9">
      <w:pPr>
        <w:autoSpaceDE w:val="0"/>
        <w:autoSpaceDN w:val="0"/>
        <w:adjustRightInd w:val="0"/>
        <w:spacing w:after="0" w:line="24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b. As-Sunnah  HR Bukhari dan Muslim</w:t>
      </w:r>
    </w:p>
    <w:p w:rsidR="009536A9" w:rsidRPr="002A0A69" w:rsidRDefault="009536A9" w:rsidP="009536A9">
      <w:pPr>
        <w:autoSpaceDE w:val="0"/>
        <w:autoSpaceDN w:val="0"/>
        <w:adjustRightInd w:val="0"/>
        <w:spacing w:after="0" w:line="24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 </w:t>
      </w:r>
    </w:p>
    <w:p w:rsidR="009536A9" w:rsidRPr="002A0A69" w:rsidRDefault="009536A9" w:rsidP="009536A9">
      <w:pPr>
        <w:autoSpaceDE w:val="0"/>
        <w:autoSpaceDN w:val="0"/>
        <w:adjustRightInd w:val="0"/>
        <w:spacing w:after="0" w:line="240" w:lineRule="auto"/>
        <w:rPr>
          <w:rFonts w:asciiTheme="majorBidi" w:eastAsiaTheme="minorHAnsi" w:hAnsiTheme="majorBidi" w:cstheme="majorBidi"/>
          <w:i/>
          <w:iCs/>
          <w:sz w:val="24"/>
          <w:szCs w:val="24"/>
          <w:lang w:val="id-ID"/>
        </w:rPr>
      </w:pPr>
      <w:r w:rsidRPr="002A0A69">
        <w:rPr>
          <w:rFonts w:asciiTheme="majorBidi" w:eastAsiaTheme="minorHAnsi" w:hAnsiTheme="majorBidi" w:cstheme="majorBidi"/>
          <w:i/>
          <w:iCs/>
          <w:sz w:val="24"/>
          <w:szCs w:val="24"/>
          <w:lang w:val="id-ID"/>
        </w:rPr>
        <w:t>Artinya : “Diriwayatkan dari Abu Musa ra. Ia berkata bahwa Rasulullah SAW bersabda: “ Seorang mukmin terhadap mukmin yang lain adalah seperti sebuah bangunan di mana sebagiannya menguatkan sebagian yang lain.”</w:t>
      </w:r>
      <w:r w:rsidRPr="002A0A69">
        <w:rPr>
          <w:rStyle w:val="FootnoteReference"/>
          <w:rFonts w:asciiTheme="majorBidi" w:eastAsiaTheme="minorHAnsi" w:hAnsiTheme="majorBidi" w:cstheme="majorBidi"/>
          <w:i/>
          <w:iCs/>
          <w:sz w:val="24"/>
          <w:szCs w:val="24"/>
          <w:lang w:val="id-ID"/>
        </w:rPr>
        <w:footnoteReference w:id="28"/>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b/>
          <w:bCs/>
          <w:sz w:val="24"/>
          <w:szCs w:val="24"/>
          <w:lang w:val="id-ID"/>
        </w:rPr>
      </w:pPr>
      <w:r w:rsidRPr="002A0A69">
        <w:rPr>
          <w:rFonts w:asciiTheme="majorBidi" w:eastAsiaTheme="minorHAnsi" w:hAnsiTheme="majorBidi" w:cstheme="majorBidi"/>
          <w:b/>
          <w:bCs/>
          <w:sz w:val="24"/>
          <w:szCs w:val="24"/>
          <w:lang w:val="id-ID"/>
        </w:rPr>
        <w:lastRenderedPageBreak/>
        <w:t>2.2.1.3.  Prinsip-Prinsip Dasar Asuransi Syariah</w:t>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Prinsip dalam Asuransi Syariah adalah </w:t>
      </w:r>
      <w:r w:rsidRPr="002A0A69">
        <w:rPr>
          <w:rFonts w:asciiTheme="majorBidi" w:eastAsiaTheme="minorHAnsi" w:hAnsiTheme="majorBidi" w:cstheme="majorBidi"/>
          <w:i/>
          <w:iCs/>
          <w:sz w:val="24"/>
          <w:szCs w:val="24"/>
          <w:lang w:val="id-ID"/>
        </w:rPr>
        <w:t>Ta’awanu ‘ala al birr wa altaqwa</w:t>
      </w:r>
      <w:r w:rsidRPr="002A0A69">
        <w:rPr>
          <w:rFonts w:asciiTheme="majorBidi" w:eastAsiaTheme="minorHAnsi" w:hAnsiTheme="majorBidi" w:cstheme="majorBidi"/>
          <w:sz w:val="24"/>
          <w:szCs w:val="24"/>
          <w:lang w:val="id-ID"/>
        </w:rPr>
        <w:t xml:space="preserve"> (tolong-menolonglah kamu dalam kebaikan dan takwa) dan </w:t>
      </w:r>
      <w:r w:rsidRPr="002A0A69">
        <w:rPr>
          <w:rFonts w:asciiTheme="majorBidi" w:eastAsiaTheme="minorHAnsi" w:hAnsiTheme="majorBidi" w:cstheme="majorBidi"/>
          <w:i/>
          <w:iCs/>
          <w:sz w:val="24"/>
          <w:szCs w:val="24"/>
          <w:lang w:val="id-ID"/>
        </w:rPr>
        <w:t>atta’min</w:t>
      </w:r>
      <w:r w:rsidRPr="002A0A69">
        <w:rPr>
          <w:rFonts w:asciiTheme="majorBidi" w:eastAsiaTheme="minorHAnsi" w:hAnsiTheme="majorBidi" w:cstheme="majorBidi"/>
          <w:sz w:val="24"/>
          <w:szCs w:val="24"/>
          <w:lang w:val="id-ID"/>
        </w:rPr>
        <w:t xml:space="preserve"> (rasa aman)</w:t>
      </w:r>
      <w:r w:rsidRPr="002A0A69">
        <w:rPr>
          <w:rStyle w:val="FootnoteReference"/>
          <w:rFonts w:asciiTheme="majorBidi" w:eastAsiaTheme="minorHAnsi" w:hAnsiTheme="majorBidi" w:cstheme="majorBidi"/>
          <w:sz w:val="24"/>
          <w:szCs w:val="24"/>
          <w:lang w:val="id-ID"/>
        </w:rPr>
        <w:footnoteReference w:id="29"/>
      </w:r>
      <w:r w:rsidRPr="002A0A69">
        <w:rPr>
          <w:rFonts w:asciiTheme="majorBidi" w:eastAsiaTheme="minorHAnsi" w:hAnsiTheme="majorBidi" w:cstheme="majorBidi"/>
          <w:sz w:val="24"/>
          <w:szCs w:val="24"/>
          <w:lang w:val="id-ID"/>
        </w:rPr>
        <w:t xml:space="preserve">. Prinsip ini menjadikan peserta asuransi sebagai sebuah keluarga besar yang satu dengan lainnya saling menjamin dan menanggung risiko. Hal ini disebabkan transaksi yang dibuat dalam asuransi Syariah / takaful adalah akad </w:t>
      </w:r>
      <w:r w:rsidRPr="002A0A69">
        <w:rPr>
          <w:rFonts w:asciiTheme="majorBidi" w:eastAsiaTheme="minorHAnsi" w:hAnsiTheme="majorBidi" w:cstheme="majorBidi"/>
          <w:i/>
          <w:iCs/>
          <w:sz w:val="24"/>
          <w:szCs w:val="24"/>
          <w:lang w:val="id-ID"/>
        </w:rPr>
        <w:t>takafuli</w:t>
      </w:r>
      <w:r w:rsidRPr="002A0A69">
        <w:rPr>
          <w:rFonts w:asciiTheme="majorBidi" w:eastAsiaTheme="minorHAnsi" w:hAnsiTheme="majorBidi" w:cstheme="majorBidi"/>
          <w:sz w:val="24"/>
          <w:szCs w:val="24"/>
          <w:lang w:val="id-ID"/>
        </w:rPr>
        <w:t xml:space="preserve"> (saling menanggung ), bukan akad </w:t>
      </w:r>
      <w:r w:rsidRPr="002A0A69">
        <w:rPr>
          <w:rFonts w:asciiTheme="majorBidi" w:eastAsiaTheme="minorHAnsi" w:hAnsiTheme="majorBidi" w:cstheme="majorBidi"/>
          <w:i/>
          <w:iCs/>
          <w:sz w:val="24"/>
          <w:szCs w:val="24"/>
          <w:lang w:val="id-ID"/>
        </w:rPr>
        <w:t>tabaduli</w:t>
      </w:r>
      <w:r w:rsidRPr="002A0A69">
        <w:rPr>
          <w:rFonts w:asciiTheme="majorBidi" w:eastAsiaTheme="minorHAnsi" w:hAnsiTheme="majorBidi" w:cstheme="majorBidi"/>
          <w:sz w:val="24"/>
          <w:szCs w:val="24"/>
          <w:lang w:val="id-ID"/>
        </w:rPr>
        <w:t xml:space="preserve"> (saling menukar) yang selama ini digunakan oleh asuransi konvensional, yaitu pertukaran pembayaran premi dengan uang pertanggungan.</w:t>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Asuransi Syariah/Takaful ditegakkan atas tiga prinsip utama, yaitu:</w:t>
      </w:r>
    </w:p>
    <w:p w:rsidR="009536A9" w:rsidRPr="002A0A69" w:rsidRDefault="009536A9" w:rsidP="009536A9">
      <w:pPr>
        <w:autoSpaceDE w:val="0"/>
        <w:autoSpaceDN w:val="0"/>
        <w:adjustRightInd w:val="0"/>
        <w:spacing w:after="0" w:line="480" w:lineRule="auto"/>
        <w:ind w:left="284" w:hanging="284"/>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1) Saling bertanggung jawab, yang berarti para peserta asuransi takaful memiliki rasa tanggung jawab bersama untuk membantu dan menolong peserta lain yang mengalami musibah atau kerugian dengan niat ikhlas, karena memikul tanggung jawab dengan niat ikhlas adalah ibadah. Hal ini dapat diperhatikan dari hadits-hadits berikut :</w:t>
      </w:r>
    </w:p>
    <w:p w:rsidR="009536A9" w:rsidRPr="002A0A69" w:rsidRDefault="009536A9" w:rsidP="009536A9">
      <w:pPr>
        <w:autoSpaceDE w:val="0"/>
        <w:autoSpaceDN w:val="0"/>
        <w:adjustRightInd w:val="0"/>
        <w:spacing w:after="0" w:line="240" w:lineRule="auto"/>
        <w:ind w:left="284"/>
        <w:rPr>
          <w:rFonts w:asciiTheme="majorBidi" w:eastAsiaTheme="minorHAnsi" w:hAnsiTheme="majorBidi" w:cstheme="majorBidi"/>
          <w:i/>
          <w:iCs/>
          <w:sz w:val="24"/>
          <w:szCs w:val="24"/>
          <w:lang w:val="id-ID"/>
        </w:rPr>
      </w:pPr>
      <w:r w:rsidRPr="002A0A69">
        <w:rPr>
          <w:rFonts w:asciiTheme="majorBidi" w:eastAsiaTheme="minorHAnsi" w:hAnsiTheme="majorBidi" w:cstheme="majorBidi"/>
          <w:i/>
          <w:iCs/>
          <w:sz w:val="24"/>
          <w:szCs w:val="24"/>
          <w:lang w:val="id-ID"/>
        </w:rPr>
        <w:t>Artinya : “ Seorang mukmin dengan mukmin yang lain ( dalam suatu masyarakat) seperti sebuah bangunan di mana tiap-tiap bagian dalam bangunan itu mengukuhkan bagian-bagian yang lain” ( H.R.Bukhari dan Muslim)</w:t>
      </w:r>
      <w:r w:rsidRPr="002A0A69">
        <w:rPr>
          <w:rFonts w:asciiTheme="majorBidi" w:eastAsiaTheme="minorHAnsi" w:hAnsiTheme="majorBidi" w:cstheme="majorBidi"/>
          <w:i/>
          <w:iCs/>
          <w:sz w:val="24"/>
          <w:szCs w:val="24"/>
          <w:lang w:val="id-ID"/>
        </w:rPr>
        <w:tab/>
      </w:r>
    </w:p>
    <w:p w:rsidR="009536A9" w:rsidRPr="002A0A69" w:rsidRDefault="009536A9" w:rsidP="009536A9">
      <w:pPr>
        <w:autoSpaceDE w:val="0"/>
        <w:autoSpaceDN w:val="0"/>
        <w:adjustRightInd w:val="0"/>
        <w:spacing w:after="0" w:line="240" w:lineRule="auto"/>
        <w:ind w:left="284"/>
        <w:rPr>
          <w:rFonts w:asciiTheme="majorBidi" w:eastAsiaTheme="minorHAnsi" w:hAnsiTheme="majorBidi" w:cstheme="majorBidi"/>
          <w:i/>
          <w:iCs/>
          <w:sz w:val="24"/>
          <w:szCs w:val="24"/>
          <w:lang w:val="id-ID"/>
        </w:rPr>
      </w:pP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2).Saling bekerja sama atau saling membantu, yang berarti di antara peserta asuransi takaful yang satu dengan lainnya saling bekerja sama dan saling tolong </w:t>
      </w:r>
      <w:r w:rsidRPr="002A0A69">
        <w:rPr>
          <w:rFonts w:asciiTheme="majorBidi" w:eastAsiaTheme="minorHAnsi" w:hAnsiTheme="majorBidi" w:cstheme="majorBidi"/>
          <w:sz w:val="24"/>
          <w:szCs w:val="24"/>
          <w:lang w:val="id-ID"/>
        </w:rPr>
        <w:lastRenderedPageBreak/>
        <w:t>menolong dalam mengatasi kesulitan yang dialami karena sebab musibah yang diderita. Sebagaimana firman Allah dalam QS.Al-Maidah ayat 2:</w:t>
      </w:r>
    </w:p>
    <w:p w:rsidR="009536A9" w:rsidRPr="002A0A69" w:rsidRDefault="009536A9" w:rsidP="009536A9">
      <w:pPr>
        <w:autoSpaceDE w:val="0"/>
        <w:autoSpaceDN w:val="0"/>
        <w:adjustRightInd w:val="0"/>
        <w:spacing w:after="0" w:line="240" w:lineRule="auto"/>
        <w:rPr>
          <w:rFonts w:asciiTheme="majorBidi" w:eastAsiaTheme="minorHAnsi" w:hAnsiTheme="majorBidi" w:cstheme="majorBidi"/>
          <w:i/>
          <w:iCs/>
          <w:sz w:val="24"/>
          <w:szCs w:val="24"/>
          <w:lang w:val="id-ID"/>
        </w:rPr>
      </w:pPr>
      <w:r w:rsidRPr="002A0A69">
        <w:rPr>
          <w:rFonts w:asciiTheme="majorBidi" w:eastAsiaTheme="minorHAnsi" w:hAnsiTheme="majorBidi" w:cstheme="majorBidi"/>
          <w:i/>
          <w:iCs/>
          <w:sz w:val="24"/>
          <w:szCs w:val="24"/>
          <w:lang w:val="id-ID"/>
        </w:rPr>
        <w:t>Artinya : “Bekerjasamalah kamu pada perkara-perkara kebajikan dan takwa, dan jangan bekerja sama dalam perkara–perkara dosa dan permusuhan.”</w:t>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i/>
          <w:iCs/>
          <w:sz w:val="24"/>
          <w:szCs w:val="24"/>
          <w:lang w:val="id-ID"/>
        </w:rPr>
      </w:pPr>
    </w:p>
    <w:p w:rsidR="009536A9" w:rsidRPr="002A0A69" w:rsidRDefault="009536A9" w:rsidP="009536A9">
      <w:pPr>
        <w:autoSpaceDE w:val="0"/>
        <w:autoSpaceDN w:val="0"/>
        <w:adjustRightInd w:val="0"/>
        <w:spacing w:after="0" w:line="480" w:lineRule="auto"/>
        <w:ind w:left="284" w:hanging="284"/>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3) Saling melindungi penderitaan satu sama lain, yang berarti bahwa para peserta asuransi takaful akan berperan sebagai pelindung bagi peserta lain yang mengalami gangguan keselamatan berupa musibah yang dideritanya. Sebagaimana firman Allah dalam QS. Quraisy ayat 4:</w:t>
      </w:r>
    </w:p>
    <w:p w:rsidR="009536A9" w:rsidRPr="002A0A69" w:rsidRDefault="009536A9" w:rsidP="009536A9">
      <w:pPr>
        <w:autoSpaceDE w:val="0"/>
        <w:autoSpaceDN w:val="0"/>
        <w:adjustRightInd w:val="0"/>
        <w:spacing w:after="0" w:line="240" w:lineRule="auto"/>
        <w:ind w:left="284"/>
        <w:rPr>
          <w:rFonts w:asciiTheme="majorBidi" w:eastAsiaTheme="minorHAnsi" w:hAnsiTheme="majorBidi" w:cstheme="majorBidi"/>
          <w:i/>
          <w:iCs/>
          <w:sz w:val="24"/>
          <w:szCs w:val="24"/>
          <w:lang w:val="id-ID"/>
        </w:rPr>
      </w:pPr>
      <w:r w:rsidRPr="002A0A69">
        <w:rPr>
          <w:rFonts w:asciiTheme="majorBidi" w:eastAsiaTheme="minorHAnsi" w:hAnsiTheme="majorBidi" w:cstheme="majorBidi"/>
          <w:i/>
          <w:iCs/>
          <w:sz w:val="24"/>
          <w:szCs w:val="24"/>
          <w:lang w:val="id-ID"/>
        </w:rPr>
        <w:t>Artinya: “Allah yang telah menyediakan makanan untuk menghilangkan bahaya kelaparan dan menyelamatkan/ mengamankan mereka dari mara bahaya ketakutan”</w:t>
      </w:r>
    </w:p>
    <w:p w:rsidR="009536A9" w:rsidRPr="002A0A69" w:rsidRDefault="009536A9" w:rsidP="009536A9">
      <w:pPr>
        <w:autoSpaceDE w:val="0"/>
        <w:autoSpaceDN w:val="0"/>
        <w:adjustRightInd w:val="0"/>
        <w:spacing w:after="0" w:line="240" w:lineRule="auto"/>
        <w:rPr>
          <w:rFonts w:asciiTheme="majorBidi" w:eastAsiaTheme="minorHAnsi" w:hAnsiTheme="majorBidi" w:cstheme="majorBidi"/>
          <w:sz w:val="24"/>
          <w:szCs w:val="24"/>
          <w:lang w:val="id-ID"/>
        </w:rPr>
      </w:pP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Dengan prinsip-prinsip utama tersebut diatas, maka Asuransi Syariah/ Takaful dalam opersionalnya memiliki prinsip-prinsip dasar diantaranya:</w:t>
      </w:r>
      <w:r w:rsidRPr="002A0A69">
        <w:rPr>
          <w:rStyle w:val="FootnoteReference"/>
          <w:rFonts w:asciiTheme="majorBidi" w:eastAsiaTheme="minorHAnsi" w:hAnsiTheme="majorBidi" w:cstheme="majorBidi"/>
          <w:sz w:val="24"/>
          <w:szCs w:val="24"/>
          <w:lang w:val="id-ID"/>
        </w:rPr>
        <w:footnoteReference w:id="30"/>
      </w:r>
    </w:p>
    <w:p w:rsidR="009536A9" w:rsidRPr="002A0A69" w:rsidRDefault="009536A9" w:rsidP="00731E9C">
      <w:pPr>
        <w:pStyle w:val="ListParagraph"/>
        <w:numPr>
          <w:ilvl w:val="0"/>
          <w:numId w:val="4"/>
        </w:numPr>
        <w:autoSpaceDE w:val="0"/>
        <w:autoSpaceDN w:val="0"/>
        <w:adjustRightInd w:val="0"/>
        <w:spacing w:after="0" w:line="480" w:lineRule="auto"/>
        <w:ind w:left="426"/>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Tauhid (</w:t>
      </w:r>
      <w:r w:rsidRPr="002A0A69">
        <w:rPr>
          <w:rFonts w:asciiTheme="majorBidi" w:eastAsiaTheme="minorHAnsi" w:hAnsiTheme="majorBidi" w:cstheme="majorBidi"/>
          <w:i/>
          <w:iCs/>
          <w:sz w:val="24"/>
          <w:szCs w:val="24"/>
          <w:lang w:val="id-ID"/>
        </w:rPr>
        <w:t>Unility</w:t>
      </w:r>
      <w:r w:rsidRPr="002A0A69">
        <w:rPr>
          <w:rFonts w:asciiTheme="majorBidi" w:eastAsiaTheme="minorHAnsi" w:hAnsiTheme="majorBidi" w:cstheme="majorBidi"/>
          <w:sz w:val="24"/>
          <w:szCs w:val="24"/>
          <w:lang w:val="id-ID"/>
        </w:rPr>
        <w:t>)</w:t>
      </w:r>
      <w:r w:rsidRPr="002A0A69">
        <w:rPr>
          <w:rStyle w:val="FootnoteReference"/>
          <w:rFonts w:asciiTheme="majorBidi" w:eastAsiaTheme="minorHAnsi" w:hAnsiTheme="majorBidi" w:cstheme="majorBidi"/>
          <w:sz w:val="24"/>
          <w:szCs w:val="24"/>
          <w:lang w:val="id-ID"/>
        </w:rPr>
        <w:footnoteReference w:id="31"/>
      </w:r>
    </w:p>
    <w:p w:rsidR="009536A9" w:rsidRPr="002A0A69" w:rsidRDefault="009536A9" w:rsidP="009536A9">
      <w:pPr>
        <w:pStyle w:val="ListParagraph"/>
        <w:autoSpaceDE w:val="0"/>
        <w:autoSpaceDN w:val="0"/>
        <w:adjustRightInd w:val="0"/>
        <w:spacing w:after="0" w:line="480" w:lineRule="auto"/>
        <w:ind w:left="0" w:firstLine="426"/>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Merupakan dasar utama dari setiap bentuk bangunan yang ada dalam syari’ah Islam. Setiap bangunan dan aktivitas kehidupan manusia harus didasari pada nilai-nilai tauhid. Artinya dalam setiap gerak langkah serta bangunan hukum harus mencerminkan nilai-nilai ketuhanan.</w:t>
      </w:r>
    </w:p>
    <w:p w:rsidR="009536A9" w:rsidRPr="002A0A69" w:rsidRDefault="009536A9" w:rsidP="009536A9">
      <w:pPr>
        <w:pStyle w:val="ListParagraph"/>
        <w:autoSpaceDE w:val="0"/>
        <w:autoSpaceDN w:val="0"/>
        <w:adjustRightInd w:val="0"/>
        <w:spacing w:after="0" w:line="480" w:lineRule="auto"/>
        <w:ind w:left="0" w:firstLine="426"/>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Dalam berasuransi yang harus diperhatikan adalah bagaimana seharusnya menciptakan suasana dan kondisi yang bermuamalah yang tertuntun oleh nilai ketuhanan. Paling tidak dalam setiap melakukan kegiatan beransuransi ada semacam keyakinan didalam hati bahwa Allah SWT Selalu mengawasi setiap gerak langkah manusia.</w:t>
      </w: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lastRenderedPageBreak/>
        <w:t>Sebagaimana Allah SWT. berfirman:</w:t>
      </w:r>
    </w:p>
    <w:p w:rsidR="009536A9" w:rsidRPr="002A0A69" w:rsidRDefault="009536A9" w:rsidP="009536A9">
      <w:pPr>
        <w:bidi/>
        <w:spacing w:after="0" w:line="240" w:lineRule="auto"/>
        <w:rPr>
          <w:rFonts w:asciiTheme="majorBidi" w:hAnsiTheme="majorBidi" w:cstheme="majorBidi"/>
          <w:sz w:val="28"/>
          <w:szCs w:val="28"/>
          <w:rtl/>
        </w:rPr>
      </w:pP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2" w:char="F06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93"/>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3" w:char="F025"/>
      </w:r>
      <w:r w:rsidRPr="002A0A69">
        <w:rPr>
          <w:rFonts w:asciiTheme="majorBidi" w:hAnsiTheme="majorBidi" w:cstheme="majorBidi"/>
          <w:sz w:val="28"/>
          <w:szCs w:val="28"/>
        </w:rPr>
        <w:sym w:font="HQPB4" w:char="F0A9"/>
      </w:r>
      <w:r w:rsidRPr="002A0A69">
        <w:rPr>
          <w:rFonts w:asciiTheme="majorBidi" w:hAnsiTheme="majorBidi" w:cstheme="majorBidi"/>
          <w:sz w:val="28"/>
          <w:szCs w:val="28"/>
        </w:rPr>
        <w:sym w:font="HQPB3"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2C"/>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7B"/>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4E"/>
      </w:r>
      <w:r w:rsidRPr="002A0A69">
        <w:rPr>
          <w:rFonts w:asciiTheme="majorBidi" w:hAnsiTheme="majorBidi" w:cstheme="majorBidi"/>
          <w:sz w:val="28"/>
          <w:szCs w:val="28"/>
        </w:rPr>
        <w:sym w:font="HQPB2" w:char="F0BA"/>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4" w:char="F0A1"/>
      </w:r>
      <w:r w:rsidRPr="002A0A69">
        <w:rPr>
          <w:rFonts w:asciiTheme="majorBidi" w:hAnsiTheme="majorBidi" w:cstheme="majorBidi"/>
          <w:sz w:val="28"/>
          <w:szCs w:val="28"/>
        </w:rPr>
        <w:sym w:font="HQPB1" w:char="F0A1"/>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1" w:char="F0DA"/>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5" w:char="F046"/>
      </w:r>
      <w:r w:rsidRPr="002A0A69">
        <w:rPr>
          <w:rFonts w:asciiTheme="majorBidi" w:hAnsiTheme="majorBidi" w:cstheme="majorBidi"/>
          <w:sz w:val="28"/>
          <w:szCs w:val="28"/>
        </w:rPr>
        <w:sym w:font="HQPB2" w:char="F07B"/>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FB"/>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70"/>
      </w:r>
      <w:r w:rsidRPr="002A0A69">
        <w:rPr>
          <w:rFonts w:asciiTheme="majorBidi" w:hAnsiTheme="majorBidi" w:cstheme="majorBidi"/>
          <w:sz w:val="28"/>
          <w:szCs w:val="28"/>
        </w:rPr>
        <w:sym w:font="HQPB4" w:char="F0AD"/>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4" w:char="F0C5"/>
      </w:r>
      <w:r w:rsidRPr="002A0A69">
        <w:rPr>
          <w:rFonts w:asciiTheme="majorBidi" w:hAnsiTheme="majorBidi" w:cstheme="majorBidi"/>
          <w:sz w:val="28"/>
          <w:szCs w:val="28"/>
        </w:rPr>
        <w:sym w:font="HQPB1" w:char="F09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5"/>
      </w:r>
      <w:r w:rsidRPr="002A0A69">
        <w:rPr>
          <w:rFonts w:asciiTheme="majorBidi" w:hAnsiTheme="majorBidi" w:cstheme="majorBidi"/>
          <w:sz w:val="28"/>
          <w:szCs w:val="28"/>
        </w:rPr>
        <w:sym w:font="HQPB2" w:char="F051"/>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AD"/>
      </w:r>
      <w:r w:rsidRPr="002A0A69">
        <w:rPr>
          <w:rFonts w:asciiTheme="majorBidi" w:hAnsiTheme="majorBidi" w:cstheme="majorBidi"/>
          <w:sz w:val="28"/>
          <w:szCs w:val="28"/>
        </w:rPr>
        <w:sym w:font="HQPB2" w:char="F083"/>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A7"/>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1" w:char="F04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33"/>
      </w:r>
      <w:r w:rsidRPr="002A0A69">
        <w:rPr>
          <w:rFonts w:asciiTheme="majorBidi" w:hAnsiTheme="majorBidi" w:cstheme="majorBidi"/>
          <w:sz w:val="28"/>
          <w:szCs w:val="28"/>
        </w:rPr>
        <w:sym w:font="HQPB2" w:char="F09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4" w:char="F0F3"/>
      </w:r>
      <w:r w:rsidRPr="002A0A69">
        <w:rPr>
          <w:rFonts w:asciiTheme="majorBidi" w:hAnsiTheme="majorBidi" w:cstheme="majorBidi"/>
          <w:sz w:val="28"/>
          <w:szCs w:val="28"/>
        </w:rPr>
        <w:sym w:font="HQPB1" w:char="F09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4"/>
      </w:r>
      <w:r w:rsidRPr="002A0A69">
        <w:rPr>
          <w:rFonts w:asciiTheme="majorBidi" w:hAnsiTheme="majorBidi" w:cstheme="majorBidi"/>
          <w:sz w:val="28"/>
          <w:szCs w:val="28"/>
        </w:rPr>
        <w:sym w:font="HQPB1" w:char="F0B8"/>
      </w:r>
      <w:r w:rsidRPr="002A0A69">
        <w:rPr>
          <w:rFonts w:asciiTheme="majorBidi" w:hAnsiTheme="majorBidi" w:cstheme="majorBidi"/>
          <w:sz w:val="28"/>
          <w:szCs w:val="28"/>
        </w:rPr>
        <w:sym w:font="HQPB4" w:char="F0F3"/>
      </w:r>
      <w:r w:rsidRPr="002A0A69">
        <w:rPr>
          <w:rFonts w:asciiTheme="majorBidi" w:hAnsiTheme="majorBidi" w:cstheme="majorBidi"/>
          <w:sz w:val="28"/>
          <w:szCs w:val="28"/>
        </w:rPr>
        <w:sym w:font="HQPB1" w:char="F090"/>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A"/>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DE"/>
      </w:r>
      <w:r w:rsidRPr="002A0A69">
        <w:rPr>
          <w:rFonts w:asciiTheme="majorBidi" w:hAnsiTheme="majorBidi" w:cstheme="majorBidi"/>
          <w:sz w:val="28"/>
          <w:szCs w:val="28"/>
        </w:rPr>
        <w:sym w:font="HQPB2" w:char="F04F"/>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6B"/>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FB"/>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7"/>
      </w:r>
      <w:r w:rsidRPr="002A0A69">
        <w:rPr>
          <w:rFonts w:asciiTheme="majorBidi" w:hAnsiTheme="majorBidi" w:cstheme="majorBidi"/>
          <w:sz w:val="28"/>
          <w:szCs w:val="28"/>
        </w:rPr>
        <w:sym w:font="HQPB1" w:char="F0DA"/>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5" w:char="F046"/>
      </w:r>
      <w:r w:rsidRPr="002A0A69">
        <w:rPr>
          <w:rFonts w:asciiTheme="majorBidi" w:hAnsiTheme="majorBidi" w:cstheme="majorBidi"/>
          <w:sz w:val="28"/>
          <w:szCs w:val="28"/>
        </w:rPr>
        <w:sym w:font="HQPB2" w:char="F07B"/>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6C"/>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83"/>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8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0"/>
      </w:r>
      <w:r w:rsidRPr="002A0A69">
        <w:rPr>
          <w:rFonts w:asciiTheme="majorBidi" w:hAnsiTheme="majorBidi" w:cstheme="majorBidi"/>
          <w:sz w:val="28"/>
          <w:szCs w:val="28"/>
        </w:rPr>
        <w:sym w:font="HQPB2" w:char="F06B"/>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2" w:char="F05D"/>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4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41"/>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1" w:char="F094"/>
      </w:r>
      <w:r w:rsidRPr="002A0A69">
        <w:rPr>
          <w:rFonts w:asciiTheme="majorBidi" w:hAnsiTheme="majorBidi" w:cstheme="majorBidi"/>
          <w:sz w:val="28"/>
          <w:szCs w:val="28"/>
        </w:rPr>
        <w:sym w:font="HQPB2" w:char="F05C"/>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A"/>
      </w:r>
      <w:r w:rsidRPr="002A0A69">
        <w:rPr>
          <w:rFonts w:asciiTheme="majorBidi" w:hAnsiTheme="majorBidi" w:cstheme="majorBidi"/>
          <w:sz w:val="28"/>
          <w:szCs w:val="28"/>
        </w:rPr>
        <w:sym w:font="HQPB2" w:char="F060"/>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4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E4"/>
      </w:r>
      <w:r w:rsidRPr="002A0A69">
        <w:rPr>
          <w:rFonts w:asciiTheme="majorBidi" w:hAnsiTheme="majorBidi" w:cstheme="majorBidi"/>
          <w:sz w:val="28"/>
          <w:szCs w:val="28"/>
        </w:rPr>
        <w:sym w:font="HQPB5" w:char="F021"/>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4B"/>
      </w:r>
      <w:r w:rsidRPr="002A0A69">
        <w:rPr>
          <w:rFonts w:asciiTheme="majorBidi" w:hAnsiTheme="majorBidi" w:cstheme="majorBidi"/>
          <w:sz w:val="28"/>
          <w:szCs w:val="28"/>
        </w:rPr>
        <w:sym w:font="HQPB4" w:char="F0A1"/>
      </w:r>
      <w:r w:rsidRPr="002A0A69">
        <w:rPr>
          <w:rFonts w:asciiTheme="majorBidi" w:hAnsiTheme="majorBidi" w:cstheme="majorBidi"/>
          <w:sz w:val="28"/>
          <w:szCs w:val="28"/>
        </w:rPr>
        <w:sym w:font="HQPB1" w:char="F0A1"/>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6C"/>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0"/>
      </w:r>
      <w:r w:rsidRPr="002A0A69">
        <w:rPr>
          <w:rFonts w:asciiTheme="majorBidi" w:hAnsiTheme="majorBidi" w:cstheme="majorBidi"/>
          <w:sz w:val="28"/>
          <w:szCs w:val="28"/>
        </w:rPr>
        <w:sym w:font="HQPB2" w:char="F06B"/>
      </w:r>
      <w:r w:rsidRPr="002A0A69">
        <w:rPr>
          <w:rFonts w:asciiTheme="majorBidi" w:hAnsiTheme="majorBidi" w:cstheme="majorBidi"/>
          <w:sz w:val="28"/>
          <w:szCs w:val="28"/>
        </w:rPr>
        <w:sym w:font="HQPB2" w:char="F08E"/>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F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28"/>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2" w:char="F064"/>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3"/>
      </w:r>
      <w:r w:rsidRPr="002A0A69">
        <w:rPr>
          <w:rFonts w:asciiTheme="majorBidi" w:hAnsiTheme="majorBidi" w:cstheme="majorBidi"/>
          <w:sz w:val="28"/>
          <w:szCs w:val="28"/>
        </w:rPr>
        <w:sym w:font="HQPB2" w:char="F04F"/>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FB"/>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EF"/>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2" w:char="F059"/>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2E"/>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A"/>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4B"/>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D7"/>
      </w:r>
      <w:r w:rsidRPr="002A0A69">
        <w:rPr>
          <w:rFonts w:asciiTheme="majorBidi" w:hAnsiTheme="majorBidi" w:cstheme="majorBidi"/>
          <w:sz w:val="28"/>
          <w:szCs w:val="28"/>
        </w:rPr>
        <w:sym w:font="HQPB1" w:char="F08E"/>
      </w:r>
      <w:r w:rsidRPr="002A0A69">
        <w:rPr>
          <w:rFonts w:asciiTheme="majorBidi" w:hAnsiTheme="majorBidi" w:cstheme="majorBidi"/>
          <w:sz w:val="28"/>
          <w:szCs w:val="28"/>
        </w:rPr>
        <w:sym w:font="HQPB2" w:char="F08D"/>
      </w:r>
      <w:r w:rsidRPr="002A0A69">
        <w:rPr>
          <w:rFonts w:asciiTheme="majorBidi" w:hAnsiTheme="majorBidi" w:cstheme="majorBidi"/>
          <w:sz w:val="28"/>
          <w:szCs w:val="28"/>
        </w:rPr>
        <w:sym w:font="HQPB4" w:char="F0C5"/>
      </w:r>
      <w:r w:rsidRPr="002A0A69">
        <w:rPr>
          <w:rFonts w:asciiTheme="majorBidi" w:hAnsiTheme="majorBidi" w:cstheme="majorBidi"/>
          <w:sz w:val="28"/>
          <w:szCs w:val="28"/>
        </w:rPr>
        <w:sym w:font="HQPB1" w:char="F0C1"/>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2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C7"/>
      </w:r>
      <w:r w:rsidRPr="002A0A69">
        <w:rPr>
          <w:rFonts w:asciiTheme="majorBidi" w:hAnsiTheme="majorBidi" w:cstheme="majorBidi"/>
          <w:sz w:val="28"/>
          <w:szCs w:val="28"/>
        </w:rPr>
        <w:sym w:font="HQPB2" w:char="F0CD"/>
      </w:r>
      <w:r w:rsidRPr="002A0A69">
        <w:rPr>
          <w:rFonts w:asciiTheme="majorBidi" w:hAnsiTheme="majorBidi" w:cstheme="majorBidi"/>
          <w:sz w:val="28"/>
          <w:szCs w:val="28"/>
        </w:rPr>
        <w:sym w:font="HQPB2" w:char="F0C8"/>
      </w:r>
      <w:r w:rsidRPr="002A0A69">
        <w:rPr>
          <w:rFonts w:asciiTheme="majorBidi" w:hAnsiTheme="majorBidi" w:cstheme="majorBidi"/>
          <w:sz w:val="28"/>
          <w:szCs w:val="28"/>
          <w:rtl/>
        </w:rPr>
        <w:t xml:space="preserve"> </w:t>
      </w:r>
      <w:r w:rsidRPr="002A0A69">
        <w:rPr>
          <w:rStyle w:val="FootnoteReference"/>
          <w:rFonts w:asciiTheme="majorBidi" w:hAnsiTheme="majorBidi" w:cstheme="majorBidi"/>
          <w:sz w:val="28"/>
          <w:szCs w:val="28"/>
          <w:rtl/>
        </w:rPr>
        <w:footnoteReference w:id="32"/>
      </w:r>
      <w:r w:rsidRPr="002A0A69">
        <w:rPr>
          <w:rFonts w:asciiTheme="majorBidi" w:hAnsiTheme="majorBidi" w:cstheme="majorBidi"/>
          <w:sz w:val="28"/>
          <w:szCs w:val="28"/>
          <w:rtl/>
        </w:rPr>
        <w:t xml:space="preserve">  </w:t>
      </w:r>
    </w:p>
    <w:p w:rsidR="009536A9" w:rsidRPr="002A0A69" w:rsidRDefault="009536A9" w:rsidP="009536A9">
      <w:pPr>
        <w:spacing w:after="0" w:line="240" w:lineRule="auto"/>
        <w:rPr>
          <w:rFonts w:asciiTheme="majorBidi" w:hAnsiTheme="majorBidi" w:cstheme="majorBidi"/>
          <w:i/>
          <w:iCs/>
          <w:sz w:val="24"/>
          <w:szCs w:val="24"/>
          <w:lang w:val="id-ID"/>
        </w:rPr>
      </w:pPr>
    </w:p>
    <w:p w:rsidR="009536A9" w:rsidRPr="002A0A69" w:rsidRDefault="009536A9" w:rsidP="009536A9">
      <w:pPr>
        <w:spacing w:after="0" w:line="240" w:lineRule="auto"/>
        <w:rPr>
          <w:rFonts w:asciiTheme="majorBidi" w:hAnsiTheme="majorBidi" w:cstheme="majorBidi"/>
          <w:i/>
          <w:iCs/>
          <w:sz w:val="24"/>
          <w:szCs w:val="24"/>
          <w:lang w:val="id-ID"/>
        </w:rPr>
      </w:pPr>
    </w:p>
    <w:p w:rsidR="009536A9" w:rsidRPr="002A0A69" w:rsidRDefault="009536A9" w:rsidP="00731E9C">
      <w:pPr>
        <w:pStyle w:val="ListParagraph"/>
        <w:numPr>
          <w:ilvl w:val="0"/>
          <w:numId w:val="4"/>
        </w:numPr>
        <w:spacing w:after="0"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Keadilan (</w:t>
      </w:r>
      <w:r w:rsidRPr="002A0A69">
        <w:rPr>
          <w:rFonts w:asciiTheme="majorBidi" w:hAnsiTheme="majorBidi" w:cstheme="majorBidi"/>
          <w:i/>
          <w:iCs/>
          <w:sz w:val="24"/>
          <w:szCs w:val="24"/>
          <w:lang w:val="id-ID"/>
        </w:rPr>
        <w:t>juctice</w:t>
      </w:r>
      <w:r w:rsidRPr="002A0A69">
        <w:rPr>
          <w:rFonts w:asciiTheme="majorBidi" w:hAnsiTheme="majorBidi" w:cstheme="majorBidi"/>
          <w:sz w:val="24"/>
          <w:szCs w:val="24"/>
          <w:lang w:val="id-ID"/>
        </w:rPr>
        <w:t>)</w:t>
      </w:r>
      <w:r w:rsidRPr="002A0A69">
        <w:rPr>
          <w:rStyle w:val="FootnoteReference"/>
          <w:rFonts w:asciiTheme="majorBidi" w:hAnsiTheme="majorBidi" w:cstheme="majorBidi"/>
          <w:sz w:val="24"/>
          <w:szCs w:val="24"/>
          <w:lang w:val="id-ID"/>
        </w:rPr>
        <w:footnoteReference w:id="33"/>
      </w:r>
    </w:p>
    <w:p w:rsidR="009536A9" w:rsidRPr="002A0A69" w:rsidRDefault="009536A9" w:rsidP="009536A9">
      <w:pPr>
        <w:pStyle w:val="ListParagraph"/>
        <w:spacing w:after="0" w:line="480" w:lineRule="auto"/>
        <w:ind w:left="0" w:firstLine="720"/>
        <w:rPr>
          <w:rFonts w:asciiTheme="majorBidi" w:hAnsiTheme="majorBidi" w:cstheme="majorBidi"/>
          <w:sz w:val="24"/>
          <w:szCs w:val="24"/>
          <w:lang w:val="id-ID"/>
        </w:rPr>
      </w:pPr>
      <w:r w:rsidRPr="002A0A69">
        <w:rPr>
          <w:rFonts w:asciiTheme="majorBidi" w:hAnsiTheme="majorBidi" w:cstheme="majorBidi"/>
          <w:sz w:val="24"/>
          <w:szCs w:val="24"/>
          <w:lang w:val="id-ID"/>
        </w:rPr>
        <w:t>Terpenuhnya keadilan antara pihak-pihak yang terkait dengan akad asuransi. Keadilan dalam hal ini dipahami sebagai upaya dalam menampatkan hak dan kewajiban antara nasabah dan perusahaan asuransi. Pertama, nasabah asuransi  harus memastikan pada kondisi yang mewajibkan untuk selalu membayar premi dalam jumlah tertentu kepada  perusahaan asuransi dan mempunyai hak untuk mendapatkan sejumlah dana santunan  jika terjadi peristiwa kerugian. Kedua, perusahaan asuransi yang berfungsi sebagai lembaga pengelolah dana mempunyai kewajiban membayar klaim kepda nasabah.</w:t>
      </w:r>
      <w:r w:rsidRPr="002A0A69">
        <w:rPr>
          <w:rStyle w:val="FootnoteReference"/>
          <w:rFonts w:asciiTheme="majorBidi" w:hAnsiTheme="majorBidi" w:cstheme="majorBidi"/>
          <w:sz w:val="24"/>
          <w:szCs w:val="24"/>
          <w:lang w:val="id-ID"/>
        </w:rPr>
        <w:footnoteReference w:id="34"/>
      </w: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Sebagaimana Allah SWT. berfirman:</w:t>
      </w:r>
    </w:p>
    <w:p w:rsidR="009536A9" w:rsidRPr="002A0A69" w:rsidRDefault="009536A9" w:rsidP="009536A9">
      <w:pPr>
        <w:bidi/>
        <w:spacing w:after="0" w:line="240" w:lineRule="auto"/>
        <w:rPr>
          <w:rFonts w:asciiTheme="majorBidi" w:hAnsiTheme="majorBidi" w:cstheme="majorBidi"/>
          <w:sz w:val="28"/>
          <w:szCs w:val="28"/>
          <w:lang w:val="id-ID"/>
        </w:rPr>
      </w:pPr>
      <w:r w:rsidRPr="002A0A69">
        <w:rPr>
          <w:rFonts w:asciiTheme="majorBidi" w:hAnsiTheme="majorBidi" w:cstheme="majorBidi"/>
          <w:sz w:val="28"/>
          <w:szCs w:val="28"/>
        </w:rPr>
        <w:sym w:font="HQPB2" w:char="F060"/>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4" w:char="F0FE"/>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2" w:char="F08B"/>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DC"/>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46"/>
      </w:r>
      <w:r w:rsidRPr="002A0A69">
        <w:rPr>
          <w:rFonts w:asciiTheme="majorBidi" w:hAnsiTheme="majorBidi" w:cstheme="majorBidi"/>
          <w:sz w:val="28"/>
          <w:szCs w:val="28"/>
        </w:rPr>
        <w:sym w:font="HQPB4" w:char="F0F3"/>
      </w:r>
      <w:r w:rsidRPr="002A0A69">
        <w:rPr>
          <w:rFonts w:asciiTheme="majorBidi" w:hAnsiTheme="majorBidi" w:cstheme="majorBidi"/>
          <w:sz w:val="28"/>
          <w:szCs w:val="28"/>
        </w:rPr>
        <w:sym w:font="HQPB1" w:char="F0A1"/>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1" w:char="F040"/>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FB"/>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2" w:char="F0FC"/>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2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E4"/>
      </w:r>
      <w:r w:rsidRPr="002A0A69">
        <w:rPr>
          <w:rFonts w:asciiTheme="majorBidi" w:hAnsiTheme="majorBidi" w:cstheme="majorBidi"/>
          <w:sz w:val="28"/>
          <w:szCs w:val="28"/>
        </w:rPr>
        <w:sym w:font="HQPB5" w:char="F021"/>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C"/>
      </w:r>
      <w:r w:rsidRPr="002A0A69">
        <w:rPr>
          <w:rFonts w:asciiTheme="majorBidi" w:hAnsiTheme="majorBidi" w:cstheme="majorBidi"/>
          <w:sz w:val="28"/>
          <w:szCs w:val="28"/>
        </w:rPr>
        <w:sym w:font="HQPB1" w:char="F0A1"/>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4" w:char="F069"/>
      </w:r>
      <w:r w:rsidRPr="002A0A69">
        <w:rPr>
          <w:rFonts w:asciiTheme="majorBidi" w:hAnsiTheme="majorBidi" w:cstheme="majorBidi"/>
          <w:sz w:val="28"/>
          <w:szCs w:val="28"/>
        </w:rPr>
        <w:sym w:font="HQPB2" w:char="F059"/>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1" w:char="F046"/>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B9"/>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6D"/>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28"/>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F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2" w:char="F08A"/>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40"/>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2" w:char="F03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8"/>
      </w:r>
      <w:r w:rsidRPr="002A0A69">
        <w:rPr>
          <w:rFonts w:asciiTheme="majorBidi" w:hAnsiTheme="majorBidi" w:cstheme="majorBidi"/>
          <w:sz w:val="28"/>
          <w:szCs w:val="28"/>
        </w:rPr>
        <w:sym w:font="HQPB2" w:char="F040"/>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8A"/>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64"/>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4" w:char="F0E2"/>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1" w:char="F08B"/>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F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70"/>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AF"/>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2" w:char="F02E"/>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73"/>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F3"/>
      </w:r>
      <w:r w:rsidRPr="002A0A69">
        <w:rPr>
          <w:rFonts w:asciiTheme="majorBidi" w:hAnsiTheme="majorBidi" w:cstheme="majorBidi"/>
          <w:sz w:val="28"/>
          <w:szCs w:val="28"/>
        </w:rPr>
        <w:sym w:font="HQPB1" w:char="F0C1"/>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1" w:char="F03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AD"/>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A0"/>
      </w:r>
      <w:r w:rsidRPr="002A0A69">
        <w:rPr>
          <w:rFonts w:asciiTheme="majorBidi" w:hAnsiTheme="majorBidi" w:cstheme="majorBidi"/>
          <w:sz w:val="28"/>
          <w:szCs w:val="28"/>
        </w:rPr>
        <w:sym w:font="HQPB2" w:char="F063"/>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A"/>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F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1" w:char="F025"/>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2" w:char="F02E"/>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4" w:char="F059"/>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1" w:char="F0FF"/>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1" w:char="F0EE"/>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56"/>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2" w:char="F08A"/>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6D"/>
      </w:r>
      <w:r w:rsidRPr="002A0A69">
        <w:rPr>
          <w:rFonts w:asciiTheme="majorBidi" w:hAnsiTheme="majorBidi" w:cstheme="majorBidi"/>
          <w:sz w:val="28"/>
          <w:szCs w:val="28"/>
        </w:rPr>
        <w:sym w:font="HQPB4" w:char="F0A7"/>
      </w:r>
      <w:r w:rsidRPr="002A0A69">
        <w:rPr>
          <w:rFonts w:asciiTheme="majorBidi" w:hAnsiTheme="majorBidi" w:cstheme="majorBidi"/>
          <w:sz w:val="28"/>
          <w:szCs w:val="28"/>
        </w:rPr>
        <w:sym w:font="HQPB1" w:char="F091"/>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C7"/>
      </w:r>
      <w:r w:rsidRPr="002A0A69">
        <w:rPr>
          <w:rFonts w:asciiTheme="majorBidi" w:hAnsiTheme="majorBidi" w:cstheme="majorBidi"/>
          <w:sz w:val="28"/>
          <w:szCs w:val="28"/>
        </w:rPr>
        <w:sym w:font="HQPB2" w:char="F0CA"/>
      </w:r>
      <w:r w:rsidRPr="002A0A69">
        <w:rPr>
          <w:rFonts w:asciiTheme="majorBidi" w:hAnsiTheme="majorBidi" w:cstheme="majorBidi"/>
          <w:sz w:val="28"/>
          <w:szCs w:val="28"/>
        </w:rPr>
        <w:sym w:font="HQPB2" w:char="F0CB"/>
      </w:r>
      <w:r w:rsidRPr="002A0A69">
        <w:rPr>
          <w:rFonts w:asciiTheme="majorBidi" w:hAnsiTheme="majorBidi" w:cstheme="majorBidi"/>
          <w:sz w:val="28"/>
          <w:szCs w:val="28"/>
        </w:rPr>
        <w:sym w:font="HQPB2" w:char="F0D2"/>
      </w:r>
      <w:r w:rsidRPr="002A0A69">
        <w:rPr>
          <w:rFonts w:asciiTheme="majorBidi" w:hAnsiTheme="majorBidi" w:cstheme="majorBidi"/>
          <w:sz w:val="28"/>
          <w:szCs w:val="28"/>
        </w:rPr>
        <w:sym w:font="HQPB2" w:char="F0C8"/>
      </w:r>
      <w:r w:rsidRPr="002A0A69">
        <w:rPr>
          <w:rFonts w:asciiTheme="majorBidi" w:hAnsiTheme="majorBidi" w:cstheme="majorBidi"/>
          <w:sz w:val="28"/>
          <w:szCs w:val="28"/>
          <w:rtl/>
        </w:rPr>
        <w:t xml:space="preserve">  </w:t>
      </w:r>
      <w:r w:rsidRPr="002A0A69">
        <w:rPr>
          <w:rStyle w:val="FootnoteReference"/>
          <w:rFonts w:asciiTheme="majorBidi" w:hAnsiTheme="majorBidi" w:cstheme="majorBidi"/>
          <w:sz w:val="28"/>
          <w:szCs w:val="28"/>
          <w:rtl/>
        </w:rPr>
        <w:footnoteReference w:id="35"/>
      </w:r>
      <w:r w:rsidRPr="002A0A69">
        <w:rPr>
          <w:rFonts w:asciiTheme="majorBidi" w:hAnsiTheme="majorBidi" w:cstheme="majorBidi"/>
          <w:sz w:val="28"/>
          <w:szCs w:val="28"/>
          <w:rtl/>
        </w:rPr>
        <w:t xml:space="preserve"> </w:t>
      </w:r>
    </w:p>
    <w:p w:rsidR="009536A9" w:rsidRPr="002A0A69" w:rsidRDefault="009536A9" w:rsidP="00731E9C">
      <w:pPr>
        <w:pStyle w:val="ListParagraph"/>
        <w:numPr>
          <w:ilvl w:val="0"/>
          <w:numId w:val="4"/>
        </w:numPr>
        <w:spacing w:after="0" w:line="480" w:lineRule="auto"/>
        <w:ind w:left="426" w:hanging="426"/>
        <w:rPr>
          <w:rFonts w:asciiTheme="majorBidi" w:hAnsiTheme="majorBidi" w:cstheme="majorBidi"/>
          <w:bCs/>
          <w:sz w:val="24"/>
          <w:szCs w:val="24"/>
          <w:lang w:val="id-ID"/>
        </w:rPr>
      </w:pPr>
      <w:r w:rsidRPr="002A0A69">
        <w:rPr>
          <w:rFonts w:asciiTheme="majorBidi" w:hAnsiTheme="majorBidi" w:cstheme="majorBidi"/>
          <w:bCs/>
          <w:sz w:val="24"/>
          <w:szCs w:val="24"/>
          <w:lang w:val="id-ID"/>
        </w:rPr>
        <w:lastRenderedPageBreak/>
        <w:t>Tolong-menolong (</w:t>
      </w:r>
      <w:r w:rsidRPr="002A0A69">
        <w:rPr>
          <w:rFonts w:asciiTheme="majorBidi" w:hAnsiTheme="majorBidi" w:cstheme="majorBidi"/>
          <w:bCs/>
          <w:i/>
          <w:iCs/>
          <w:sz w:val="24"/>
          <w:szCs w:val="24"/>
          <w:lang w:val="id-ID"/>
        </w:rPr>
        <w:t>Ta’awun</w:t>
      </w:r>
      <w:r w:rsidRPr="002A0A69">
        <w:rPr>
          <w:rFonts w:asciiTheme="majorBidi" w:hAnsiTheme="majorBidi" w:cstheme="majorBidi"/>
          <w:bCs/>
          <w:sz w:val="24"/>
          <w:szCs w:val="24"/>
          <w:lang w:val="id-ID"/>
        </w:rPr>
        <w:t>)</w:t>
      </w:r>
      <w:r w:rsidRPr="002A0A69">
        <w:rPr>
          <w:rStyle w:val="FootnoteReference"/>
          <w:rFonts w:asciiTheme="majorBidi" w:hAnsiTheme="majorBidi" w:cstheme="majorBidi"/>
          <w:bCs/>
          <w:sz w:val="24"/>
          <w:szCs w:val="24"/>
          <w:lang w:val="id-ID"/>
        </w:rPr>
        <w:footnoteReference w:id="36"/>
      </w:r>
    </w:p>
    <w:p w:rsidR="009536A9" w:rsidRPr="002A0A69" w:rsidRDefault="009536A9" w:rsidP="009536A9">
      <w:pPr>
        <w:pStyle w:val="ListParagraph"/>
        <w:spacing w:after="0" w:line="480" w:lineRule="auto"/>
        <w:ind w:left="0" w:firstLine="720"/>
        <w:rPr>
          <w:rFonts w:asciiTheme="majorBidi" w:hAnsiTheme="majorBidi" w:cstheme="majorBidi"/>
          <w:bCs/>
          <w:sz w:val="24"/>
          <w:szCs w:val="24"/>
          <w:lang w:val="id-ID"/>
        </w:rPr>
      </w:pPr>
      <w:r w:rsidRPr="002A0A69">
        <w:rPr>
          <w:rFonts w:asciiTheme="majorBidi" w:hAnsiTheme="majorBidi" w:cstheme="majorBidi"/>
          <w:bCs/>
          <w:sz w:val="24"/>
          <w:szCs w:val="24"/>
          <w:lang w:val="id-ID"/>
        </w:rPr>
        <w:t>Seseorang yang masuk asuransi, sejak awal  harus mempunyai niat dan motivasi untuk membantu dan meringankan beban sesama anggota yang pada suatu ketika mendapatkan musibaah. Praktek tolong-menolong dalam asuransi adalah unsur utama penbentuk bisnis asuransi. Tanpa adanya unsur ini atau hanya semata-mata untuk mengejar keuntungan bisnis berarti perusahaan asuransi itu sudah kehilangan karakter utamanya.</w:t>
      </w: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Sebagaimana Allah SWT. berfirman:</w:t>
      </w:r>
    </w:p>
    <w:p w:rsidR="009536A9" w:rsidRPr="002A0A69" w:rsidRDefault="009536A9" w:rsidP="009536A9">
      <w:pPr>
        <w:bidi/>
        <w:spacing w:after="0" w:line="240" w:lineRule="auto"/>
        <w:rPr>
          <w:rFonts w:asciiTheme="majorBidi" w:hAnsiTheme="majorBidi" w:cstheme="majorBidi"/>
          <w:sz w:val="28"/>
          <w:szCs w:val="28"/>
          <w:lang w:val="id-ID"/>
        </w:rPr>
      </w:pP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0"/>
      </w:r>
      <w:r w:rsidRPr="002A0A69">
        <w:rPr>
          <w:rFonts w:asciiTheme="majorBidi" w:hAnsiTheme="majorBidi" w:cstheme="majorBidi"/>
          <w:sz w:val="28"/>
          <w:szCs w:val="28"/>
        </w:rPr>
        <w:sym w:font="HQPB2" w:char="F06B"/>
      </w:r>
      <w:r w:rsidRPr="002A0A69">
        <w:rPr>
          <w:rFonts w:asciiTheme="majorBidi" w:hAnsiTheme="majorBidi" w:cstheme="majorBidi"/>
          <w:sz w:val="28"/>
          <w:szCs w:val="28"/>
        </w:rPr>
        <w:sym w:font="HQPB4" w:char="F09A"/>
      </w:r>
      <w:r w:rsidRPr="002A0A69">
        <w:rPr>
          <w:rFonts w:asciiTheme="majorBidi" w:hAnsiTheme="majorBidi" w:cstheme="majorBidi"/>
          <w:sz w:val="28"/>
          <w:szCs w:val="28"/>
        </w:rPr>
        <w:sym w:font="HQPB2" w:char="F089"/>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7"/>
      </w:r>
      <w:r w:rsidRPr="002A0A69">
        <w:rPr>
          <w:rFonts w:asciiTheme="majorBidi" w:hAnsiTheme="majorBidi" w:cstheme="majorBidi"/>
          <w:sz w:val="28"/>
          <w:szCs w:val="28"/>
        </w:rPr>
        <w:sym w:font="HQPB5" w:char="F0AF"/>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FB"/>
      </w:r>
      <w:r w:rsidRPr="002A0A69">
        <w:rPr>
          <w:rFonts w:asciiTheme="majorBidi" w:hAnsiTheme="majorBidi" w:cstheme="majorBidi"/>
          <w:sz w:val="28"/>
          <w:szCs w:val="28"/>
        </w:rPr>
        <w:sym w:font="HQPB2" w:char="F0EF"/>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3" w:char="F025"/>
      </w:r>
      <w:r w:rsidRPr="002A0A69">
        <w:rPr>
          <w:rFonts w:asciiTheme="majorBidi" w:hAnsiTheme="majorBidi" w:cstheme="majorBidi"/>
          <w:sz w:val="28"/>
          <w:szCs w:val="28"/>
        </w:rPr>
        <w:sym w:font="HQPB4" w:char="F0A9"/>
      </w:r>
      <w:r w:rsidRPr="002A0A69">
        <w:rPr>
          <w:rFonts w:asciiTheme="majorBidi" w:hAnsiTheme="majorBidi" w:cstheme="majorBidi"/>
          <w:sz w:val="28"/>
          <w:szCs w:val="28"/>
        </w:rPr>
        <w:sym w:font="HQPB3"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5A"/>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E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9D"/>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74"/>
      </w:r>
      <w:r w:rsidRPr="002A0A69">
        <w:rPr>
          <w:rFonts w:asciiTheme="majorBidi" w:hAnsiTheme="majorBidi" w:cstheme="majorBidi"/>
          <w:sz w:val="28"/>
          <w:szCs w:val="28"/>
        </w:rPr>
        <w:sym w:font="HQPB4" w:char="F0E9"/>
      </w:r>
      <w:r w:rsidRPr="002A0A69">
        <w:rPr>
          <w:rFonts w:asciiTheme="majorBidi" w:hAnsiTheme="majorBidi" w:cstheme="majorBidi"/>
          <w:sz w:val="28"/>
          <w:szCs w:val="28"/>
        </w:rPr>
        <w:sym w:font="HQPB1" w:char="F04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1" w:char="F08E"/>
      </w:r>
      <w:r w:rsidRPr="002A0A69">
        <w:rPr>
          <w:rFonts w:asciiTheme="majorBidi" w:hAnsiTheme="majorBidi" w:cstheme="majorBidi"/>
          <w:sz w:val="28"/>
          <w:szCs w:val="28"/>
        </w:rPr>
        <w:sym w:font="HQPB4" w:char="F0C8"/>
      </w:r>
      <w:r w:rsidRPr="002A0A69">
        <w:rPr>
          <w:rFonts w:asciiTheme="majorBidi" w:hAnsiTheme="majorBidi" w:cstheme="majorBidi"/>
          <w:sz w:val="28"/>
          <w:szCs w:val="28"/>
        </w:rPr>
        <w:sym w:font="HQPB2" w:char="F0B5"/>
      </w:r>
      <w:r w:rsidRPr="002A0A69">
        <w:rPr>
          <w:rFonts w:asciiTheme="majorBidi" w:hAnsiTheme="majorBidi" w:cstheme="majorBidi"/>
          <w:sz w:val="28"/>
          <w:szCs w:val="28"/>
        </w:rPr>
        <w:sym w:font="HQPB5" w:char="F0AF"/>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1" w:char="F0A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B"/>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6B"/>
      </w:r>
      <w:r w:rsidRPr="002A0A69">
        <w:rPr>
          <w:rFonts w:asciiTheme="majorBidi" w:hAnsiTheme="majorBidi" w:cstheme="majorBidi"/>
          <w:sz w:val="28"/>
          <w:szCs w:val="28"/>
        </w:rPr>
        <w:sym w:font="HQPB4" w:char="F0A4"/>
      </w:r>
      <w:r w:rsidRPr="002A0A69">
        <w:rPr>
          <w:rFonts w:asciiTheme="majorBidi" w:hAnsiTheme="majorBidi" w:cstheme="majorBidi"/>
          <w:sz w:val="28"/>
          <w:szCs w:val="28"/>
        </w:rPr>
        <w:sym w:font="HQPB1" w:char="F0B6"/>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50"/>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5" w:char="F070"/>
      </w:r>
      <w:r w:rsidRPr="002A0A69">
        <w:rPr>
          <w:rFonts w:asciiTheme="majorBidi" w:hAnsiTheme="majorBidi" w:cstheme="majorBidi"/>
          <w:sz w:val="28"/>
          <w:szCs w:val="28"/>
        </w:rPr>
        <w:sym w:font="HQPB1" w:char="F074"/>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A"/>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93"/>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6F"/>
      </w:r>
      <w:r w:rsidRPr="002A0A69">
        <w:rPr>
          <w:rFonts w:asciiTheme="majorBidi" w:hAnsiTheme="majorBidi" w:cstheme="majorBidi"/>
          <w:sz w:val="28"/>
          <w:szCs w:val="28"/>
        </w:rPr>
        <w:sym w:font="HQPB2" w:char="F06C"/>
      </w:r>
      <w:r w:rsidRPr="002A0A69">
        <w:rPr>
          <w:rFonts w:asciiTheme="majorBidi" w:hAnsiTheme="majorBidi" w:cstheme="majorBidi"/>
          <w:sz w:val="28"/>
          <w:szCs w:val="28"/>
        </w:rPr>
        <w:sym w:font="HQPB4" w:char="F0F9"/>
      </w:r>
      <w:r w:rsidRPr="002A0A69">
        <w:rPr>
          <w:rFonts w:asciiTheme="majorBidi" w:hAnsiTheme="majorBidi" w:cstheme="majorBidi"/>
          <w:sz w:val="28"/>
          <w:szCs w:val="28"/>
        </w:rPr>
        <w:sym w:font="HQPB2" w:char="F03B"/>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2" w:char="F0B4"/>
      </w:r>
      <w:r w:rsidRPr="002A0A69">
        <w:rPr>
          <w:rFonts w:asciiTheme="majorBidi" w:hAnsiTheme="majorBidi" w:cstheme="majorBidi"/>
          <w:sz w:val="28"/>
          <w:szCs w:val="28"/>
        </w:rPr>
        <w:sym w:font="HQPB5" w:char="F0AF"/>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49"/>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FB"/>
      </w:r>
      <w:r w:rsidRPr="002A0A69">
        <w:rPr>
          <w:rFonts w:asciiTheme="majorBidi" w:hAnsiTheme="majorBidi" w:cstheme="majorBidi"/>
          <w:sz w:val="28"/>
          <w:szCs w:val="28"/>
        </w:rPr>
        <w:sym w:font="HQPB2" w:char="F0FC"/>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4" w:char="F069"/>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5" w:char="F021"/>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E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C"/>
      </w:r>
      <w:r w:rsidRPr="002A0A69">
        <w:rPr>
          <w:rFonts w:asciiTheme="majorBidi" w:hAnsiTheme="majorBidi" w:cstheme="majorBidi"/>
          <w:sz w:val="28"/>
          <w:szCs w:val="28"/>
        </w:rPr>
        <w:sym w:font="HQPB1" w:char="F04D"/>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8A"/>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37"/>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50"/>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5" w:char="F070"/>
      </w:r>
      <w:r w:rsidRPr="002A0A69">
        <w:rPr>
          <w:rFonts w:asciiTheme="majorBidi" w:hAnsiTheme="majorBidi" w:cstheme="majorBidi"/>
          <w:sz w:val="28"/>
          <w:szCs w:val="28"/>
        </w:rPr>
        <w:sym w:font="HQPB1" w:char="F074"/>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A"/>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1" w:char="F0F3"/>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1" w:char="F036"/>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57"/>
      </w:r>
      <w:r w:rsidRPr="002A0A69">
        <w:rPr>
          <w:rFonts w:asciiTheme="majorBidi" w:hAnsiTheme="majorBidi" w:cstheme="majorBidi"/>
          <w:sz w:val="28"/>
          <w:szCs w:val="28"/>
        </w:rPr>
        <w:sym w:font="HQPB2" w:char="F078"/>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D2"/>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F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60"/>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4" w:char="F069"/>
      </w:r>
      <w:r w:rsidRPr="002A0A69">
        <w:rPr>
          <w:rFonts w:asciiTheme="majorBidi" w:hAnsiTheme="majorBidi" w:cstheme="majorBidi"/>
          <w:sz w:val="28"/>
          <w:szCs w:val="28"/>
        </w:rPr>
        <w:sym w:font="HQPB2" w:char="F04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2" w:char="F06B"/>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4" w:char="F068"/>
      </w:r>
      <w:r w:rsidRPr="002A0A69">
        <w:rPr>
          <w:rFonts w:asciiTheme="majorBidi" w:hAnsiTheme="majorBidi" w:cstheme="majorBidi"/>
          <w:sz w:val="28"/>
          <w:szCs w:val="28"/>
        </w:rPr>
        <w:sym w:font="HQPB1" w:char="F035"/>
      </w:r>
      <w:r w:rsidRPr="002A0A69">
        <w:rPr>
          <w:rFonts w:asciiTheme="majorBidi" w:hAnsiTheme="majorBidi" w:cstheme="majorBidi"/>
          <w:sz w:val="28"/>
          <w:szCs w:val="28"/>
        </w:rPr>
        <w:sym w:font="HQPB4" w:char="F0A7"/>
      </w:r>
      <w:r w:rsidRPr="002A0A69">
        <w:rPr>
          <w:rFonts w:asciiTheme="majorBidi" w:hAnsiTheme="majorBidi" w:cstheme="majorBidi"/>
          <w:sz w:val="28"/>
          <w:szCs w:val="28"/>
        </w:rPr>
        <w:sym w:font="HQPB1" w:char="F091"/>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5A"/>
      </w:r>
      <w:r w:rsidRPr="002A0A69">
        <w:rPr>
          <w:rFonts w:asciiTheme="majorBidi" w:hAnsiTheme="majorBidi" w:cstheme="majorBidi"/>
          <w:sz w:val="28"/>
          <w:szCs w:val="28"/>
        </w:rPr>
        <w:sym w:font="HQPB2" w:char="F052"/>
      </w:r>
      <w:r w:rsidRPr="002A0A69">
        <w:rPr>
          <w:rFonts w:asciiTheme="majorBidi" w:hAnsiTheme="majorBidi" w:cstheme="majorBidi"/>
          <w:sz w:val="28"/>
          <w:szCs w:val="28"/>
        </w:rPr>
        <w:sym w:font="HQPB2" w:char="F0BA"/>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CA"/>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1" w:char="F091"/>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8C"/>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2" w:char="F04C"/>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EA"/>
      </w:r>
      <w:r w:rsidRPr="002A0A69">
        <w:rPr>
          <w:rFonts w:asciiTheme="majorBidi" w:hAnsiTheme="majorBidi" w:cstheme="majorBidi"/>
          <w:sz w:val="28"/>
          <w:szCs w:val="28"/>
        </w:rPr>
        <w:sym w:font="HQPB4" w:char="F0F9"/>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6D"/>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8A"/>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DC"/>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B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F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5A"/>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4" w:char="F0CC"/>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67"/>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8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AB"/>
      </w:r>
      <w:r w:rsidRPr="002A0A69">
        <w:rPr>
          <w:rFonts w:asciiTheme="majorBidi" w:hAnsiTheme="majorBidi" w:cstheme="majorBidi"/>
          <w:sz w:val="28"/>
          <w:szCs w:val="28"/>
        </w:rPr>
        <w:sym w:font="HQPB5" w:char="F06F"/>
      </w:r>
      <w:r w:rsidRPr="002A0A69">
        <w:rPr>
          <w:rFonts w:asciiTheme="majorBidi" w:hAnsiTheme="majorBidi" w:cstheme="majorBidi"/>
          <w:sz w:val="28"/>
          <w:szCs w:val="28"/>
        </w:rPr>
        <w:sym w:font="HQPB2" w:char="F059"/>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1" w:char="F0A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42"/>
      </w:r>
      <w:r w:rsidRPr="002A0A69">
        <w:rPr>
          <w:rFonts w:asciiTheme="majorBidi" w:hAnsiTheme="majorBidi" w:cstheme="majorBidi"/>
          <w:sz w:val="28"/>
          <w:szCs w:val="28"/>
        </w:rPr>
        <w:sym w:font="HQPB2" w:char="F051"/>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25"/>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2" w:char="F032"/>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4" w:char="F091"/>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7C"/>
      </w:r>
      <w:r w:rsidRPr="002A0A69">
        <w:rPr>
          <w:rFonts w:asciiTheme="majorBidi" w:hAnsiTheme="majorBidi" w:cstheme="majorBidi"/>
          <w:sz w:val="28"/>
          <w:szCs w:val="28"/>
        </w:rPr>
        <w:sym w:font="HQPB1" w:char="F0B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7"/>
      </w:r>
      <w:r w:rsidRPr="002A0A69">
        <w:rPr>
          <w:rFonts w:asciiTheme="majorBidi" w:hAnsiTheme="majorBidi" w:cstheme="majorBidi"/>
          <w:sz w:val="28"/>
          <w:szCs w:val="28"/>
        </w:rPr>
        <w:sym w:font="HQPB2" w:char="F060"/>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4" w:char="F0C9"/>
      </w:r>
      <w:r w:rsidRPr="002A0A69">
        <w:rPr>
          <w:rFonts w:asciiTheme="majorBidi" w:hAnsiTheme="majorBidi" w:cstheme="majorBidi"/>
          <w:sz w:val="28"/>
          <w:szCs w:val="28"/>
        </w:rPr>
        <w:sym w:font="HQPB1" w:char="F066"/>
      </w:r>
      <w:r w:rsidRPr="002A0A69">
        <w:rPr>
          <w:rFonts w:asciiTheme="majorBidi" w:hAnsiTheme="majorBidi" w:cstheme="majorBidi"/>
          <w:sz w:val="28"/>
          <w:szCs w:val="28"/>
        </w:rPr>
        <w:sym w:font="HQPB4" w:char="F0F3"/>
      </w:r>
      <w:r w:rsidRPr="002A0A69">
        <w:rPr>
          <w:rFonts w:asciiTheme="majorBidi" w:hAnsiTheme="majorBidi" w:cstheme="majorBidi"/>
          <w:sz w:val="28"/>
          <w:szCs w:val="28"/>
        </w:rPr>
        <w:sym w:font="HQPB1" w:char="F0A1"/>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51"/>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5" w:char="F070"/>
      </w:r>
      <w:r w:rsidRPr="002A0A69">
        <w:rPr>
          <w:rFonts w:asciiTheme="majorBidi" w:hAnsiTheme="majorBidi" w:cstheme="majorBidi"/>
          <w:sz w:val="28"/>
          <w:szCs w:val="28"/>
        </w:rPr>
        <w:sym w:font="HQPB1" w:char="F074"/>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A"/>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2" w:char="F05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4" w:char="F068"/>
      </w:r>
      <w:r w:rsidRPr="002A0A69">
        <w:rPr>
          <w:rFonts w:asciiTheme="majorBidi" w:hAnsiTheme="majorBidi" w:cstheme="majorBidi"/>
          <w:sz w:val="28"/>
          <w:szCs w:val="28"/>
        </w:rPr>
        <w:sym w:font="HQPB1" w:char="F08E"/>
      </w:r>
      <w:r w:rsidRPr="002A0A69">
        <w:rPr>
          <w:rFonts w:asciiTheme="majorBidi" w:hAnsiTheme="majorBidi" w:cstheme="majorBidi"/>
          <w:sz w:val="28"/>
          <w:szCs w:val="28"/>
        </w:rPr>
        <w:sym w:font="HQPB4" w:char="F0C9"/>
      </w:r>
      <w:r w:rsidRPr="002A0A69">
        <w:rPr>
          <w:rFonts w:asciiTheme="majorBidi" w:hAnsiTheme="majorBidi" w:cstheme="majorBidi"/>
          <w:sz w:val="28"/>
          <w:szCs w:val="28"/>
        </w:rPr>
        <w:sym w:font="HQPB1" w:char="F039"/>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33"/>
      </w:r>
      <w:r w:rsidRPr="002A0A69">
        <w:rPr>
          <w:rFonts w:asciiTheme="majorBidi" w:hAnsiTheme="majorBidi" w:cstheme="majorBidi"/>
          <w:sz w:val="28"/>
          <w:szCs w:val="28"/>
        </w:rPr>
        <w:sym w:font="HQPB2" w:char="F09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AD"/>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28"/>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2" w:char="F052"/>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9"/>
      </w:r>
      <w:r w:rsidRPr="002A0A69">
        <w:rPr>
          <w:rFonts w:asciiTheme="majorBidi" w:hAnsiTheme="majorBidi" w:cstheme="majorBidi"/>
          <w:sz w:val="28"/>
          <w:szCs w:val="28"/>
        </w:rPr>
        <w:sym w:font="HQPB2" w:char="F04F"/>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4F"/>
      </w:r>
      <w:r w:rsidRPr="002A0A69">
        <w:rPr>
          <w:rFonts w:asciiTheme="majorBidi" w:hAnsiTheme="majorBidi" w:cstheme="majorBidi"/>
          <w:sz w:val="28"/>
          <w:szCs w:val="28"/>
        </w:rPr>
        <w:sym w:font="HQPB5" w:char="F04D"/>
      </w:r>
      <w:r w:rsidRPr="002A0A69">
        <w:rPr>
          <w:rFonts w:asciiTheme="majorBidi" w:hAnsiTheme="majorBidi" w:cstheme="majorBidi"/>
          <w:sz w:val="28"/>
          <w:szCs w:val="28"/>
        </w:rPr>
        <w:sym w:font="HQPB2" w:char="F07D"/>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2" w:char="F0BA"/>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1" w:char="F03F"/>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28"/>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2" w:char="F083"/>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1" w:char="F0A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9"/>
      </w:r>
      <w:r w:rsidRPr="002A0A69">
        <w:rPr>
          <w:rFonts w:asciiTheme="majorBidi" w:hAnsiTheme="majorBidi" w:cstheme="majorBidi"/>
          <w:sz w:val="28"/>
          <w:szCs w:val="28"/>
        </w:rPr>
        <w:sym w:font="HQPB1" w:char="F03E"/>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C7"/>
      </w:r>
      <w:r w:rsidRPr="002A0A69">
        <w:rPr>
          <w:rFonts w:asciiTheme="majorBidi" w:hAnsiTheme="majorBidi" w:cstheme="majorBidi"/>
          <w:sz w:val="28"/>
          <w:szCs w:val="28"/>
        </w:rPr>
        <w:sym w:font="HQPB2" w:char="F0CB"/>
      </w:r>
      <w:r w:rsidRPr="002A0A69">
        <w:rPr>
          <w:rFonts w:asciiTheme="majorBidi" w:hAnsiTheme="majorBidi" w:cstheme="majorBidi"/>
          <w:sz w:val="28"/>
          <w:szCs w:val="28"/>
        </w:rPr>
        <w:sym w:font="HQPB2" w:char="F0C8"/>
      </w:r>
      <w:r w:rsidRPr="002A0A69">
        <w:rPr>
          <w:rFonts w:asciiTheme="majorBidi" w:hAnsiTheme="majorBidi" w:cstheme="majorBidi"/>
          <w:sz w:val="28"/>
          <w:szCs w:val="28"/>
          <w:rtl/>
        </w:rPr>
        <w:t xml:space="preserve">   </w:t>
      </w:r>
      <w:r w:rsidRPr="002A0A69">
        <w:rPr>
          <w:rStyle w:val="FootnoteReference"/>
          <w:rFonts w:asciiTheme="majorBidi" w:hAnsiTheme="majorBidi" w:cstheme="majorBidi"/>
          <w:sz w:val="28"/>
          <w:szCs w:val="28"/>
          <w:rtl/>
        </w:rPr>
        <w:footnoteReference w:id="37"/>
      </w:r>
    </w:p>
    <w:p w:rsidR="009536A9" w:rsidRPr="002A0A69" w:rsidRDefault="009536A9" w:rsidP="009536A9">
      <w:pPr>
        <w:spacing w:after="0" w:line="480" w:lineRule="auto"/>
        <w:jc w:val="center"/>
        <w:rPr>
          <w:rFonts w:asciiTheme="majorBidi" w:hAnsiTheme="majorBidi" w:cstheme="majorBidi"/>
          <w:sz w:val="24"/>
          <w:szCs w:val="24"/>
          <w:lang w:val="id-ID"/>
        </w:rPr>
      </w:pPr>
    </w:p>
    <w:p w:rsidR="009536A9" w:rsidRPr="002A0A69" w:rsidRDefault="009536A9" w:rsidP="00731E9C">
      <w:pPr>
        <w:pStyle w:val="ListParagraph"/>
        <w:numPr>
          <w:ilvl w:val="0"/>
          <w:numId w:val="4"/>
        </w:numPr>
        <w:spacing w:after="0"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Kerja Sama (</w:t>
      </w:r>
      <w:r w:rsidRPr="002A0A69">
        <w:rPr>
          <w:rFonts w:asciiTheme="majorBidi" w:hAnsiTheme="majorBidi" w:cstheme="majorBidi"/>
          <w:i/>
          <w:iCs/>
          <w:sz w:val="24"/>
          <w:szCs w:val="24"/>
          <w:lang w:val="id-ID"/>
        </w:rPr>
        <w:t>Cooperation</w:t>
      </w:r>
      <w:r w:rsidRPr="002A0A69">
        <w:rPr>
          <w:rFonts w:asciiTheme="majorBidi" w:hAnsiTheme="majorBidi" w:cstheme="majorBidi"/>
          <w:sz w:val="24"/>
          <w:szCs w:val="24"/>
          <w:lang w:val="id-ID"/>
        </w:rPr>
        <w:t>)</w:t>
      </w:r>
      <w:r w:rsidRPr="002A0A69">
        <w:rPr>
          <w:rStyle w:val="FootnoteReference"/>
          <w:rFonts w:asciiTheme="majorBidi" w:hAnsiTheme="majorBidi" w:cstheme="majorBidi"/>
          <w:sz w:val="24"/>
          <w:szCs w:val="24"/>
          <w:lang w:val="id-ID"/>
        </w:rPr>
        <w:footnoteReference w:id="38"/>
      </w:r>
    </w:p>
    <w:p w:rsidR="009536A9" w:rsidRPr="002A0A69" w:rsidRDefault="009536A9" w:rsidP="009536A9">
      <w:pPr>
        <w:pStyle w:val="ListParagraph"/>
        <w:spacing w:after="0" w:line="480" w:lineRule="auto"/>
        <w:ind w:left="0" w:firstLine="720"/>
        <w:rPr>
          <w:rFonts w:asciiTheme="majorBidi" w:hAnsiTheme="majorBidi" w:cstheme="majorBidi"/>
          <w:sz w:val="24"/>
          <w:szCs w:val="24"/>
          <w:lang w:val="id-ID"/>
        </w:rPr>
      </w:pPr>
      <w:r w:rsidRPr="002A0A69">
        <w:rPr>
          <w:rFonts w:asciiTheme="majorBidi" w:hAnsiTheme="majorBidi" w:cstheme="majorBidi"/>
          <w:sz w:val="24"/>
          <w:szCs w:val="24"/>
          <w:lang w:val="id-ID"/>
        </w:rPr>
        <w:t xml:space="preserve">Manusia sebagai makhluk sosial yang tidak bisa hidup tanpa adanya bantuan dari sesamanya. Sebagai apresiasi dari posisi dirinya sebagai makhluk sosial, nilai kerja sama adalah suatu norma yang tidak bisa ditawar lagi. Hanya </w:t>
      </w:r>
      <w:r w:rsidRPr="002A0A69">
        <w:rPr>
          <w:rFonts w:asciiTheme="majorBidi" w:hAnsiTheme="majorBidi" w:cstheme="majorBidi"/>
          <w:sz w:val="24"/>
          <w:szCs w:val="24"/>
          <w:lang w:val="id-ID"/>
        </w:rPr>
        <w:lastRenderedPageBreak/>
        <w:t xml:space="preserve">dengan mewujudkan kerja sama antar sesama, manusia baru dapat merealisasikan kedudukannya sebagai makhluk sosial. Kerja sama dalam bisnis asuransi dapat berwujud dalam bentuk akad yang dijadikan acuan antara kedua belah pihak yang terlibat, yaitu antara anggota dengan perusahaan asuransi. Dalam operasionalnya, akad yang dipakai dalam bisnis asuransi dapat memakai </w:t>
      </w:r>
      <w:r w:rsidRPr="002A0A69">
        <w:rPr>
          <w:rFonts w:asciiTheme="majorBidi" w:hAnsiTheme="majorBidi" w:cstheme="majorBidi"/>
          <w:i/>
          <w:iCs/>
          <w:sz w:val="24"/>
          <w:szCs w:val="24"/>
          <w:lang w:val="id-ID"/>
        </w:rPr>
        <w:t xml:space="preserve">musyarakah, mudharabah, </w:t>
      </w:r>
      <w:r w:rsidRPr="002A0A69">
        <w:rPr>
          <w:rFonts w:asciiTheme="majorBidi" w:hAnsiTheme="majorBidi" w:cstheme="majorBidi"/>
          <w:sz w:val="24"/>
          <w:szCs w:val="24"/>
          <w:lang w:val="id-ID"/>
        </w:rPr>
        <w:t>atau lainnya.</w:t>
      </w:r>
    </w:p>
    <w:p w:rsidR="009536A9" w:rsidRPr="002A0A69" w:rsidRDefault="009536A9" w:rsidP="00731E9C">
      <w:pPr>
        <w:pStyle w:val="ListParagraph"/>
        <w:numPr>
          <w:ilvl w:val="0"/>
          <w:numId w:val="4"/>
        </w:numPr>
        <w:tabs>
          <w:tab w:val="left" w:pos="284"/>
        </w:tabs>
        <w:spacing w:after="0" w:line="480" w:lineRule="auto"/>
        <w:ind w:left="142" w:hanging="142"/>
        <w:rPr>
          <w:rFonts w:asciiTheme="majorBidi" w:hAnsiTheme="majorBidi" w:cstheme="majorBidi"/>
          <w:sz w:val="24"/>
          <w:szCs w:val="24"/>
          <w:lang w:val="id-ID"/>
        </w:rPr>
      </w:pPr>
      <w:r w:rsidRPr="002A0A69">
        <w:rPr>
          <w:rFonts w:asciiTheme="majorBidi" w:hAnsiTheme="majorBidi" w:cstheme="majorBidi"/>
          <w:sz w:val="24"/>
          <w:szCs w:val="24"/>
          <w:lang w:val="id-ID"/>
        </w:rPr>
        <w:t>Amanah (</w:t>
      </w:r>
      <w:r w:rsidRPr="002A0A69">
        <w:rPr>
          <w:rFonts w:asciiTheme="majorBidi" w:hAnsiTheme="majorBidi" w:cstheme="majorBidi"/>
          <w:i/>
          <w:iCs/>
          <w:sz w:val="24"/>
          <w:szCs w:val="24"/>
          <w:lang w:val="id-ID"/>
        </w:rPr>
        <w:t>Trustworthy/Al-amanah</w:t>
      </w:r>
      <w:r w:rsidRPr="002A0A69">
        <w:rPr>
          <w:rFonts w:asciiTheme="majorBidi" w:hAnsiTheme="majorBidi" w:cstheme="majorBidi"/>
          <w:sz w:val="24"/>
          <w:szCs w:val="24"/>
          <w:lang w:val="id-ID"/>
        </w:rPr>
        <w:t>)</w:t>
      </w:r>
      <w:r w:rsidRPr="002A0A69">
        <w:rPr>
          <w:rStyle w:val="FootnoteReference"/>
          <w:rFonts w:asciiTheme="majorBidi" w:hAnsiTheme="majorBidi" w:cstheme="majorBidi"/>
          <w:sz w:val="24"/>
          <w:szCs w:val="24"/>
          <w:lang w:val="id-ID"/>
        </w:rPr>
        <w:footnoteReference w:id="39"/>
      </w:r>
    </w:p>
    <w:p w:rsidR="009536A9" w:rsidRPr="002A0A69" w:rsidRDefault="009536A9" w:rsidP="009536A9">
      <w:pPr>
        <w:pStyle w:val="ListParagraph"/>
        <w:tabs>
          <w:tab w:val="left" w:pos="284"/>
        </w:tabs>
        <w:spacing w:after="0" w:line="480" w:lineRule="auto"/>
        <w:ind w:left="0" w:firstLine="142"/>
        <w:rPr>
          <w:rFonts w:asciiTheme="majorBidi" w:hAnsiTheme="majorBidi" w:cstheme="majorBidi"/>
          <w:sz w:val="24"/>
          <w:szCs w:val="24"/>
          <w:lang w:val="id-ID"/>
        </w:rPr>
      </w:pP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t xml:space="preserve">Dalam perusahaan asuransi harus memberi kesempatan yang besar bagi nasabah untuk mengakses laporan keuangan perusahaan. Laporan keuangan yang dikeluarkan oleh perusahaan asuransi harus mencerminkan nilai-nilai kebenaran dan keadilan dalam bermuamalah dan melalui </w:t>
      </w:r>
      <w:r w:rsidRPr="002A0A69">
        <w:rPr>
          <w:rFonts w:asciiTheme="majorBidi" w:hAnsiTheme="majorBidi" w:cstheme="majorBidi"/>
          <w:i/>
          <w:iCs/>
          <w:sz w:val="24"/>
          <w:szCs w:val="24"/>
          <w:lang w:val="id-ID"/>
        </w:rPr>
        <w:t>auditor public</w:t>
      </w:r>
      <w:r w:rsidRPr="002A0A69">
        <w:rPr>
          <w:rFonts w:asciiTheme="majorBidi" w:hAnsiTheme="majorBidi" w:cstheme="majorBidi"/>
          <w:sz w:val="24"/>
          <w:szCs w:val="24"/>
          <w:lang w:val="id-ID"/>
        </w:rPr>
        <w:t>. Prinsip amanah juga harus dimiliki oleh nasabah asuransi, seorang yang menjadi nasaabah asuransi berkewajiban menyampaikan informasi yang benar berkaitan dengan pembayaran dana premi tidak memanipulasi kerugian (</w:t>
      </w:r>
      <w:r w:rsidRPr="002A0A69">
        <w:rPr>
          <w:rFonts w:asciiTheme="majorBidi" w:hAnsiTheme="majorBidi" w:cstheme="majorBidi"/>
          <w:i/>
          <w:iCs/>
          <w:sz w:val="24"/>
          <w:szCs w:val="24"/>
          <w:lang w:val="id-ID"/>
        </w:rPr>
        <w:t>peril</w:t>
      </w:r>
      <w:r w:rsidRPr="002A0A69">
        <w:rPr>
          <w:rFonts w:asciiTheme="majorBidi" w:hAnsiTheme="majorBidi" w:cstheme="majorBidi"/>
          <w:sz w:val="24"/>
          <w:szCs w:val="24"/>
          <w:lang w:val="id-ID"/>
        </w:rPr>
        <w:t>) yang menimpa dirinya. Jika seorang peserta asuransi memberikan informasi yang tidak benar dan manipulasi data kerugian yang menimpanya, maka nasabah tersebut telah menyalahi prinsip amanah dan dapat dituntut secara hukum.</w:t>
      </w: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bCs/>
          <w:sz w:val="24"/>
          <w:szCs w:val="24"/>
          <w:lang w:val="id-ID"/>
        </w:rPr>
        <w:t>Sebagaimana Allah SWT. berfirman:</w:t>
      </w:r>
    </w:p>
    <w:p w:rsidR="009536A9" w:rsidRPr="002A0A69" w:rsidRDefault="009536A9" w:rsidP="009536A9">
      <w:pPr>
        <w:bidi/>
        <w:spacing w:after="0" w:line="240" w:lineRule="auto"/>
        <w:rPr>
          <w:rFonts w:asciiTheme="majorBidi" w:hAnsiTheme="majorBidi" w:cstheme="majorBidi"/>
          <w:sz w:val="28"/>
          <w:szCs w:val="28"/>
          <w:lang w:val="id-ID"/>
        </w:rPr>
      </w:pP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2E"/>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4" w:char="F0F9"/>
      </w:r>
      <w:r w:rsidRPr="002A0A69">
        <w:rPr>
          <w:rFonts w:asciiTheme="majorBidi" w:hAnsiTheme="majorBidi" w:cstheme="majorBidi"/>
          <w:sz w:val="28"/>
          <w:szCs w:val="28"/>
        </w:rPr>
        <w:sym w:font="HQPB1" w:char="F027"/>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2"/>
      </w:r>
      <w:r w:rsidRPr="002A0A69">
        <w:rPr>
          <w:rFonts w:asciiTheme="majorBidi" w:hAnsiTheme="majorBidi" w:cstheme="majorBidi"/>
          <w:sz w:val="28"/>
          <w:szCs w:val="28"/>
        </w:rPr>
        <w:sym w:font="HQPB4" w:char="F096"/>
      </w:r>
      <w:r w:rsidRPr="002A0A69">
        <w:rPr>
          <w:rFonts w:asciiTheme="majorBidi" w:hAnsiTheme="majorBidi" w:cstheme="majorBidi"/>
          <w:sz w:val="28"/>
          <w:szCs w:val="28"/>
        </w:rPr>
        <w:sym w:font="HQPB1" w:char="F08A"/>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2" w:char="F073"/>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1" w:char="F03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4D"/>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5A"/>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5" w:char="F046"/>
      </w:r>
      <w:r w:rsidRPr="002A0A69">
        <w:rPr>
          <w:rFonts w:asciiTheme="majorBidi" w:hAnsiTheme="majorBidi" w:cstheme="majorBidi"/>
          <w:sz w:val="28"/>
          <w:szCs w:val="28"/>
        </w:rPr>
        <w:sym w:font="HQPB2" w:char="F07B"/>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3"/>
      </w:r>
      <w:r w:rsidRPr="002A0A69">
        <w:rPr>
          <w:rFonts w:asciiTheme="majorBidi" w:hAnsiTheme="majorBidi" w:cstheme="majorBidi"/>
          <w:sz w:val="28"/>
          <w:szCs w:val="28"/>
        </w:rPr>
        <w:sym w:font="HQPB2" w:char="F092"/>
      </w:r>
      <w:r w:rsidRPr="002A0A69">
        <w:rPr>
          <w:rFonts w:asciiTheme="majorBidi" w:hAnsiTheme="majorBidi" w:cstheme="majorBidi"/>
          <w:sz w:val="28"/>
          <w:szCs w:val="28"/>
        </w:rPr>
        <w:sym w:font="HQPB5" w:char="F06E"/>
      </w:r>
      <w:r w:rsidRPr="002A0A69">
        <w:rPr>
          <w:rFonts w:asciiTheme="majorBidi" w:hAnsiTheme="majorBidi" w:cstheme="majorBidi"/>
          <w:sz w:val="28"/>
          <w:szCs w:val="28"/>
        </w:rPr>
        <w:sym w:font="HQPB2" w:char="F03C"/>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67"/>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2" w:char="F064"/>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8C"/>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4F"/>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1" w:char="F046"/>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6D"/>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FB"/>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2" w:char="F0FC"/>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2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4"/>
      </w:r>
      <w:r w:rsidRPr="002A0A69">
        <w:rPr>
          <w:rFonts w:asciiTheme="majorBidi" w:hAnsiTheme="majorBidi" w:cstheme="majorBidi"/>
          <w:sz w:val="28"/>
          <w:szCs w:val="28"/>
        </w:rPr>
        <w:sym w:font="HQPB1" w:char="F0A8"/>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5A"/>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74"/>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4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C9"/>
      </w:r>
      <w:r w:rsidRPr="002A0A69">
        <w:rPr>
          <w:rFonts w:asciiTheme="majorBidi" w:hAnsiTheme="majorBidi" w:cstheme="majorBidi"/>
          <w:sz w:val="28"/>
          <w:szCs w:val="28"/>
        </w:rPr>
        <w:sym w:font="HQPB2" w:char="F041"/>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89"/>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AD"/>
      </w:r>
      <w:r w:rsidRPr="002A0A69">
        <w:rPr>
          <w:rFonts w:asciiTheme="majorBidi" w:hAnsiTheme="majorBidi" w:cstheme="majorBidi"/>
          <w:sz w:val="28"/>
          <w:szCs w:val="28"/>
        </w:rPr>
        <w:sym w:font="HQPB2" w:char="F04B"/>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52"/>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3" w:char="F02F"/>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4" w:char="F0DD"/>
      </w:r>
      <w:r w:rsidRPr="002A0A69">
        <w:rPr>
          <w:rFonts w:asciiTheme="majorBidi" w:hAnsiTheme="majorBidi" w:cstheme="majorBidi"/>
          <w:sz w:val="28"/>
          <w:szCs w:val="28"/>
        </w:rPr>
        <w:sym w:font="HQPB1" w:char="F0E0"/>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FF"/>
      </w:r>
      <w:r w:rsidRPr="002A0A69">
        <w:rPr>
          <w:rFonts w:asciiTheme="majorBidi" w:hAnsiTheme="majorBidi" w:cstheme="majorBidi"/>
          <w:sz w:val="28"/>
          <w:szCs w:val="28"/>
        </w:rPr>
        <w:sym w:font="HQPB2" w:char="F0BE"/>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6D"/>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3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1" w:char="F025"/>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2" w:char="F02E"/>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4A"/>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2" w:char="F08B"/>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FF"/>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1" w:char="F09C"/>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4" w:char="F05A"/>
      </w:r>
      <w:r w:rsidRPr="002A0A69">
        <w:rPr>
          <w:rFonts w:asciiTheme="majorBidi" w:hAnsiTheme="majorBidi" w:cstheme="majorBidi"/>
          <w:sz w:val="28"/>
          <w:szCs w:val="28"/>
        </w:rPr>
        <w:sym w:font="HQPB1" w:char="F08E"/>
      </w:r>
      <w:r w:rsidRPr="002A0A69">
        <w:rPr>
          <w:rFonts w:asciiTheme="majorBidi" w:hAnsiTheme="majorBidi" w:cstheme="majorBidi"/>
          <w:sz w:val="28"/>
          <w:szCs w:val="28"/>
        </w:rPr>
        <w:sym w:font="HQPB2" w:char="F08D"/>
      </w:r>
      <w:r w:rsidRPr="002A0A69">
        <w:rPr>
          <w:rFonts w:asciiTheme="majorBidi" w:hAnsiTheme="majorBidi" w:cstheme="majorBidi"/>
          <w:sz w:val="28"/>
          <w:szCs w:val="28"/>
        </w:rPr>
        <w:sym w:font="HQPB4" w:char="F0C5"/>
      </w:r>
      <w:r w:rsidRPr="002A0A69">
        <w:rPr>
          <w:rFonts w:asciiTheme="majorBidi" w:hAnsiTheme="majorBidi" w:cstheme="majorBidi"/>
          <w:sz w:val="28"/>
          <w:szCs w:val="28"/>
        </w:rPr>
        <w:sym w:font="HQPB1" w:char="F0C1"/>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2F"/>
      </w:r>
      <w:r w:rsidRPr="002A0A69">
        <w:rPr>
          <w:rFonts w:asciiTheme="majorBidi" w:hAnsiTheme="majorBidi" w:cstheme="majorBidi"/>
          <w:sz w:val="28"/>
          <w:szCs w:val="28"/>
          <w:rtl/>
        </w:rPr>
        <w:t xml:space="preserve"> </w:t>
      </w:r>
      <w:r w:rsidRPr="002A0A69">
        <w:rPr>
          <w:rFonts w:asciiTheme="majorBidi" w:hAnsiTheme="majorBidi" w:cstheme="majorBidi"/>
          <w:sz w:val="28"/>
          <w:szCs w:val="28"/>
        </w:rPr>
        <w:sym w:font="HQPB2" w:char="F0C7"/>
      </w:r>
      <w:r w:rsidRPr="002A0A69">
        <w:rPr>
          <w:rFonts w:asciiTheme="majorBidi" w:hAnsiTheme="majorBidi" w:cstheme="majorBidi"/>
          <w:sz w:val="28"/>
          <w:szCs w:val="28"/>
        </w:rPr>
        <w:sym w:font="HQPB2" w:char="F0CE"/>
      </w:r>
      <w:r w:rsidRPr="002A0A69">
        <w:rPr>
          <w:rFonts w:asciiTheme="majorBidi" w:hAnsiTheme="majorBidi" w:cstheme="majorBidi"/>
          <w:sz w:val="28"/>
          <w:szCs w:val="28"/>
        </w:rPr>
        <w:sym w:font="HQPB2" w:char="F0D1"/>
      </w:r>
      <w:r w:rsidRPr="002A0A69">
        <w:rPr>
          <w:rFonts w:asciiTheme="majorBidi" w:hAnsiTheme="majorBidi" w:cstheme="majorBidi"/>
          <w:sz w:val="28"/>
          <w:szCs w:val="28"/>
        </w:rPr>
        <w:sym w:font="HQPB2" w:char="F0C8"/>
      </w:r>
      <w:r w:rsidRPr="002A0A69">
        <w:rPr>
          <w:rFonts w:asciiTheme="majorBidi" w:hAnsiTheme="majorBidi" w:cstheme="majorBidi"/>
          <w:sz w:val="28"/>
          <w:szCs w:val="28"/>
          <w:rtl/>
        </w:rPr>
        <w:t xml:space="preserve"> </w:t>
      </w:r>
      <w:r w:rsidRPr="002A0A69">
        <w:rPr>
          <w:rStyle w:val="FootnoteReference"/>
          <w:rFonts w:asciiTheme="majorBidi" w:hAnsiTheme="majorBidi" w:cstheme="majorBidi"/>
          <w:sz w:val="28"/>
          <w:szCs w:val="28"/>
          <w:rtl/>
        </w:rPr>
        <w:footnoteReference w:id="40"/>
      </w:r>
      <w:r w:rsidRPr="002A0A69">
        <w:rPr>
          <w:rFonts w:asciiTheme="majorBidi" w:hAnsiTheme="majorBidi" w:cstheme="majorBidi"/>
          <w:sz w:val="28"/>
          <w:szCs w:val="28"/>
          <w:rtl/>
        </w:rPr>
        <w:t xml:space="preserve">  </w:t>
      </w:r>
    </w:p>
    <w:p w:rsidR="009536A9" w:rsidRPr="002A0A69" w:rsidRDefault="009536A9" w:rsidP="00731E9C">
      <w:pPr>
        <w:pStyle w:val="ListParagraph"/>
        <w:numPr>
          <w:ilvl w:val="0"/>
          <w:numId w:val="4"/>
        </w:numPr>
        <w:spacing w:after="0"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lastRenderedPageBreak/>
        <w:t>Kerelaan (</w:t>
      </w:r>
      <w:r w:rsidRPr="002A0A69">
        <w:rPr>
          <w:rFonts w:asciiTheme="majorBidi" w:hAnsiTheme="majorBidi" w:cstheme="majorBidi"/>
          <w:i/>
          <w:iCs/>
          <w:sz w:val="24"/>
          <w:szCs w:val="24"/>
          <w:lang w:val="id-ID"/>
        </w:rPr>
        <w:t>Al-Ridho</w:t>
      </w:r>
      <w:r w:rsidRPr="002A0A69">
        <w:rPr>
          <w:rFonts w:asciiTheme="majorBidi" w:hAnsiTheme="majorBidi" w:cstheme="majorBidi"/>
          <w:sz w:val="24"/>
          <w:szCs w:val="24"/>
          <w:lang w:val="id-ID"/>
        </w:rPr>
        <w:t>)</w:t>
      </w:r>
      <w:r w:rsidRPr="002A0A69">
        <w:rPr>
          <w:rStyle w:val="FootnoteReference"/>
          <w:rFonts w:asciiTheme="majorBidi" w:hAnsiTheme="majorBidi" w:cstheme="majorBidi"/>
          <w:sz w:val="24"/>
          <w:szCs w:val="24"/>
          <w:lang w:val="id-ID"/>
        </w:rPr>
        <w:footnoteReference w:id="41"/>
      </w:r>
    </w:p>
    <w:p w:rsidR="009536A9" w:rsidRPr="002A0A69" w:rsidRDefault="009536A9" w:rsidP="009536A9">
      <w:pPr>
        <w:pStyle w:val="ListParagraph"/>
        <w:spacing w:after="0" w:line="480" w:lineRule="auto"/>
        <w:ind w:left="0" w:firstLine="720"/>
        <w:rPr>
          <w:rFonts w:asciiTheme="majorBidi" w:hAnsiTheme="majorBidi" w:cstheme="majorBidi"/>
          <w:i/>
          <w:iCs/>
          <w:sz w:val="24"/>
          <w:szCs w:val="24"/>
          <w:lang w:val="id-ID"/>
        </w:rPr>
      </w:pPr>
      <w:r w:rsidRPr="002A0A69">
        <w:rPr>
          <w:rFonts w:asciiTheme="majorBidi" w:hAnsiTheme="majorBidi" w:cstheme="majorBidi"/>
          <w:sz w:val="24"/>
          <w:szCs w:val="24"/>
          <w:lang w:val="id-ID"/>
        </w:rPr>
        <w:t xml:space="preserve">Dalam bisnis asuransi, kerelaan dapat diterapkan pada setiap anggota (nasabah) asuransi agar mempunyai motivasi dari awal untuk merelakan sejumlah dana premi yang disetorkan pada perusahaan asuransi, yang difungsikan sebagai dana </w:t>
      </w:r>
      <w:r w:rsidRPr="002A0A69">
        <w:rPr>
          <w:rFonts w:asciiTheme="majorBidi" w:hAnsiTheme="majorBidi" w:cstheme="majorBidi"/>
          <w:i/>
          <w:iCs/>
          <w:sz w:val="24"/>
          <w:szCs w:val="24"/>
          <w:lang w:val="id-ID"/>
        </w:rPr>
        <w:t>tabarru’.</w:t>
      </w:r>
    </w:p>
    <w:p w:rsidR="009536A9" w:rsidRPr="002A0A69" w:rsidRDefault="009536A9" w:rsidP="00731E9C">
      <w:pPr>
        <w:pStyle w:val="ListParagraph"/>
        <w:numPr>
          <w:ilvl w:val="0"/>
          <w:numId w:val="4"/>
        </w:numPr>
        <w:tabs>
          <w:tab w:val="left" w:pos="284"/>
        </w:tabs>
        <w:spacing w:after="0" w:line="480" w:lineRule="auto"/>
        <w:ind w:left="-142" w:firstLine="142"/>
        <w:rPr>
          <w:rFonts w:asciiTheme="majorBidi" w:hAnsiTheme="majorBidi" w:cstheme="majorBidi"/>
          <w:sz w:val="24"/>
          <w:szCs w:val="24"/>
          <w:lang w:val="id-ID"/>
        </w:rPr>
      </w:pPr>
      <w:r w:rsidRPr="002A0A69">
        <w:rPr>
          <w:rFonts w:asciiTheme="majorBidi" w:hAnsiTheme="majorBidi" w:cstheme="majorBidi"/>
          <w:sz w:val="24"/>
          <w:szCs w:val="24"/>
          <w:lang w:val="id-ID"/>
        </w:rPr>
        <w:t>Larangan Riba, judi (</w:t>
      </w:r>
      <w:r w:rsidRPr="002A0A69">
        <w:rPr>
          <w:rFonts w:asciiTheme="majorBidi" w:hAnsiTheme="majorBidi" w:cstheme="majorBidi"/>
          <w:i/>
          <w:iCs/>
          <w:sz w:val="24"/>
          <w:szCs w:val="24"/>
          <w:lang w:val="id-ID"/>
        </w:rPr>
        <w:t>maisir</w:t>
      </w:r>
      <w:r w:rsidRPr="002A0A69">
        <w:rPr>
          <w:rFonts w:asciiTheme="majorBidi" w:hAnsiTheme="majorBidi" w:cstheme="majorBidi"/>
          <w:sz w:val="24"/>
          <w:szCs w:val="24"/>
          <w:lang w:val="id-ID"/>
        </w:rPr>
        <w:t>), dan ketidakpastian (</w:t>
      </w:r>
      <w:r w:rsidRPr="002A0A69">
        <w:rPr>
          <w:rFonts w:asciiTheme="majorBidi" w:hAnsiTheme="majorBidi" w:cstheme="majorBidi"/>
          <w:i/>
          <w:iCs/>
          <w:sz w:val="24"/>
          <w:szCs w:val="24"/>
          <w:lang w:val="id-ID"/>
        </w:rPr>
        <w:t>gharar</w:t>
      </w:r>
      <w:r w:rsidRPr="002A0A69">
        <w:rPr>
          <w:rFonts w:asciiTheme="majorBidi" w:hAnsiTheme="majorBidi" w:cstheme="majorBidi"/>
          <w:sz w:val="24"/>
          <w:szCs w:val="24"/>
          <w:lang w:val="id-ID"/>
        </w:rPr>
        <w:t>)</w:t>
      </w:r>
      <w:r w:rsidRPr="002A0A69">
        <w:rPr>
          <w:rStyle w:val="FootnoteReference"/>
          <w:rFonts w:asciiTheme="majorBidi" w:hAnsiTheme="majorBidi" w:cstheme="majorBidi"/>
          <w:sz w:val="24"/>
          <w:szCs w:val="24"/>
          <w:lang w:val="id-ID"/>
        </w:rPr>
        <w:footnoteReference w:id="42"/>
      </w: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sz w:val="24"/>
          <w:szCs w:val="24"/>
          <w:lang w:val="id-ID"/>
        </w:rPr>
        <w:tab/>
        <w:t xml:space="preserve">Pengharaman riba dikarenakan mengambil harta orang lain tanpa ada nilai imbalan apapun. Riba juga menghalangi manusia untuk terlibat dalam usaha yang aktif. Pengharaman riba juga sudah dibuktikan dalam Al-qur’an kita tidak perlu mencari alasan-alasan. </w:t>
      </w:r>
      <w:r w:rsidRPr="002A0A69">
        <w:rPr>
          <w:rFonts w:asciiTheme="majorBidi" w:hAnsiTheme="majorBidi" w:cstheme="majorBidi"/>
          <w:bCs/>
          <w:sz w:val="24"/>
          <w:szCs w:val="24"/>
          <w:lang w:val="id-ID"/>
        </w:rPr>
        <w:t>Sebagaimana Allah SWT. berfirman:</w:t>
      </w:r>
    </w:p>
    <w:p w:rsidR="009536A9" w:rsidRPr="002A0A69" w:rsidRDefault="009536A9" w:rsidP="009536A9">
      <w:pPr>
        <w:pStyle w:val="ListParagraph"/>
        <w:tabs>
          <w:tab w:val="left" w:pos="284"/>
        </w:tabs>
        <w:bidi/>
        <w:spacing w:after="0" w:line="240" w:lineRule="auto"/>
        <w:ind w:left="0"/>
        <w:rPr>
          <w:rFonts w:asciiTheme="majorBidi" w:hAnsiTheme="majorBidi" w:cstheme="majorBidi"/>
          <w:rtl/>
        </w:rPr>
      </w:pP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67"/>
      </w:r>
      <w:r w:rsidRPr="002A0A69">
        <w:rPr>
          <w:rFonts w:asciiTheme="majorBidi" w:hAnsiTheme="majorBidi" w:cstheme="majorBidi"/>
          <w:sz w:val="28"/>
          <w:szCs w:val="28"/>
        </w:rPr>
        <w:sym w:font="HQPB4" w:char="F095"/>
      </w:r>
      <w:r w:rsidRPr="002A0A69">
        <w:rPr>
          <w:rFonts w:asciiTheme="majorBidi" w:hAnsiTheme="majorBidi" w:cstheme="majorBidi"/>
          <w:sz w:val="28"/>
          <w:szCs w:val="28"/>
        </w:rPr>
        <w:sym w:font="HQPB2" w:char="F083"/>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7"/>
      </w:r>
      <w:r w:rsidRPr="002A0A69">
        <w:rPr>
          <w:rFonts w:asciiTheme="majorBidi" w:hAnsiTheme="majorBidi" w:cstheme="majorBidi"/>
          <w:sz w:val="28"/>
          <w:szCs w:val="28"/>
        </w:rPr>
        <w:sym w:font="HQPB5" w:char="F0AF"/>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rtl/>
        </w:rPr>
        <w:t xml:space="preserve"> </w:t>
      </w:r>
      <w:r w:rsidRPr="002A0A69">
        <w:rPr>
          <w:rFonts w:asciiTheme="majorBidi" w:hAnsiTheme="majorBidi" w:cstheme="majorBidi"/>
          <w:sz w:val="28"/>
          <w:szCs w:val="28"/>
        </w:rPr>
        <w:sym w:font="HQPB5" w:char="F09A"/>
      </w:r>
      <w:r w:rsidRPr="002A0A69">
        <w:rPr>
          <w:rFonts w:asciiTheme="majorBidi" w:hAnsiTheme="majorBidi" w:cstheme="majorBidi"/>
          <w:sz w:val="28"/>
          <w:szCs w:val="28"/>
        </w:rPr>
        <w:sym w:font="HQPB2" w:char="F0FA"/>
      </w:r>
      <w:r w:rsidRPr="002A0A69">
        <w:rPr>
          <w:rFonts w:asciiTheme="majorBidi" w:hAnsiTheme="majorBidi" w:cstheme="majorBidi"/>
          <w:sz w:val="28"/>
          <w:szCs w:val="28"/>
        </w:rPr>
        <w:sym w:font="HQPB2" w:char="F0EF"/>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3" w:char="F025"/>
      </w:r>
      <w:r w:rsidRPr="002A0A69">
        <w:rPr>
          <w:rFonts w:asciiTheme="majorBidi" w:hAnsiTheme="majorBidi" w:cstheme="majorBidi"/>
          <w:sz w:val="28"/>
          <w:szCs w:val="28"/>
        </w:rPr>
        <w:sym w:font="HQPB4" w:char="F0A9"/>
      </w:r>
      <w:r w:rsidRPr="002A0A69">
        <w:rPr>
          <w:rFonts w:asciiTheme="majorBidi" w:hAnsiTheme="majorBidi" w:cstheme="majorBidi"/>
          <w:sz w:val="28"/>
          <w:szCs w:val="28"/>
        </w:rPr>
        <w:sym w:font="HQPB3"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59"/>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E4"/>
      </w:r>
      <w:r w:rsidRPr="002A0A69">
        <w:rPr>
          <w:rFonts w:asciiTheme="majorBidi" w:hAnsiTheme="majorBidi" w:cstheme="majorBidi"/>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4" w:char="F0FE"/>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2" w:char="F032"/>
      </w:r>
      <w:r w:rsidRPr="002A0A69">
        <w:rPr>
          <w:rFonts w:asciiTheme="majorBidi" w:hAnsiTheme="majorBidi" w:cstheme="majorBidi"/>
          <w:sz w:val="28"/>
          <w:szCs w:val="28"/>
        </w:rPr>
        <w:sym w:font="HQPB4" w:char="F0F9"/>
      </w:r>
      <w:r w:rsidRPr="002A0A69">
        <w:rPr>
          <w:rFonts w:asciiTheme="majorBidi" w:hAnsiTheme="majorBidi" w:cstheme="majorBidi"/>
          <w:sz w:val="28"/>
          <w:szCs w:val="28"/>
        </w:rPr>
        <w:sym w:font="HQPB1" w:char="F027"/>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2" w:char="F0BA"/>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rtl/>
        </w:rPr>
        <w:t xml:space="preserve"> </w:t>
      </w:r>
      <w:r w:rsidRPr="002A0A69">
        <w:rPr>
          <w:rFonts w:asciiTheme="majorBidi" w:hAnsiTheme="majorBidi" w:cstheme="majorBidi"/>
          <w:sz w:val="28"/>
          <w:szCs w:val="28"/>
        </w:rPr>
        <w:sym w:font="HQPB2" w:char="F04D"/>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2" w:char="F036"/>
      </w:r>
      <w:r w:rsidRPr="002A0A69">
        <w:rPr>
          <w:rFonts w:asciiTheme="majorBidi" w:hAnsiTheme="majorBidi" w:cstheme="majorBidi"/>
          <w:sz w:val="28"/>
          <w:szCs w:val="28"/>
        </w:rPr>
        <w:sym w:font="HQPB5" w:char="F06F"/>
      </w:r>
      <w:r w:rsidRPr="002A0A69">
        <w:rPr>
          <w:rFonts w:asciiTheme="majorBidi" w:hAnsiTheme="majorBidi" w:cstheme="majorBidi"/>
          <w:sz w:val="28"/>
          <w:szCs w:val="28"/>
        </w:rPr>
        <w:sym w:font="HQPB2" w:char="F059"/>
      </w:r>
      <w:r w:rsidRPr="002A0A69">
        <w:rPr>
          <w:rFonts w:asciiTheme="majorBidi" w:hAnsiTheme="majorBidi" w:cstheme="majorBidi"/>
          <w:sz w:val="28"/>
          <w:szCs w:val="28"/>
        </w:rPr>
        <w:sym w:font="HQPB4" w:char="F0F7"/>
      </w:r>
      <w:r w:rsidRPr="002A0A69">
        <w:rPr>
          <w:rFonts w:asciiTheme="majorBidi" w:hAnsiTheme="majorBidi" w:cstheme="majorBidi"/>
          <w:sz w:val="28"/>
          <w:szCs w:val="28"/>
        </w:rPr>
        <w:sym w:font="HQPB2" w:char="F08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2F"/>
      </w:r>
      <w:r w:rsidRPr="002A0A69">
        <w:rPr>
          <w:rFonts w:asciiTheme="majorBidi" w:hAnsiTheme="majorBidi" w:cstheme="majorBidi"/>
          <w:rtl/>
        </w:rPr>
        <w:t xml:space="preserve"> </w:t>
      </w:r>
      <w:r w:rsidRPr="002A0A69">
        <w:rPr>
          <w:rFonts w:asciiTheme="majorBidi" w:hAnsiTheme="majorBidi" w:cstheme="majorBidi"/>
          <w:sz w:val="28"/>
          <w:szCs w:val="28"/>
        </w:rPr>
        <w:sym w:font="HQPB4" w:char="F0C8"/>
      </w:r>
      <w:r w:rsidRPr="002A0A69">
        <w:rPr>
          <w:rFonts w:asciiTheme="majorBidi" w:hAnsiTheme="majorBidi" w:cstheme="majorBidi"/>
          <w:sz w:val="28"/>
          <w:szCs w:val="28"/>
        </w:rPr>
        <w:sym w:font="HQPB2" w:char="F040"/>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DC"/>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36"/>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F"/>
      </w:r>
      <w:r w:rsidRPr="002A0A69">
        <w:rPr>
          <w:rFonts w:asciiTheme="majorBidi" w:hAnsiTheme="majorBidi" w:cstheme="majorBidi"/>
          <w:rtl/>
        </w:rPr>
        <w:t xml:space="preserve"> </w:t>
      </w:r>
      <w:r w:rsidRPr="002A0A69">
        <w:rPr>
          <w:rFonts w:asciiTheme="majorBidi" w:hAnsiTheme="majorBidi" w:cstheme="majorBidi"/>
          <w:sz w:val="28"/>
          <w:szCs w:val="28"/>
        </w:rPr>
        <w:sym w:font="HQPB5" w:char="F048"/>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rtl/>
        </w:rPr>
        <w:t xml:space="preserve"> </w:t>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rtl/>
        </w:rPr>
        <w:t xml:space="preserve"> </w:t>
      </w:r>
      <w:r w:rsidRPr="002A0A69">
        <w:rPr>
          <w:rFonts w:asciiTheme="majorBidi" w:hAnsiTheme="majorBidi" w:cstheme="majorBidi"/>
          <w:sz w:val="28"/>
          <w:szCs w:val="28"/>
        </w:rPr>
        <w:sym w:font="HQPB5" w:char="F09A"/>
      </w:r>
      <w:r w:rsidRPr="002A0A69">
        <w:rPr>
          <w:rFonts w:asciiTheme="majorBidi" w:hAnsiTheme="majorBidi" w:cstheme="majorBidi"/>
          <w:sz w:val="28"/>
          <w:szCs w:val="28"/>
        </w:rPr>
        <w:sym w:font="HQPB2" w:char="F063"/>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4" w:char="F0B8"/>
      </w:r>
      <w:r w:rsidRPr="002A0A69">
        <w:rPr>
          <w:rFonts w:asciiTheme="majorBidi" w:hAnsiTheme="majorBidi" w:cstheme="majorBidi"/>
          <w:sz w:val="28"/>
          <w:szCs w:val="28"/>
        </w:rPr>
        <w:sym w:font="HQPB2" w:char="F06F"/>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0"/>
      </w:r>
      <w:r w:rsidRPr="002A0A69">
        <w:rPr>
          <w:rFonts w:asciiTheme="majorBidi" w:hAnsiTheme="majorBidi" w:cstheme="majorBidi"/>
          <w:sz w:val="28"/>
          <w:szCs w:val="28"/>
        </w:rPr>
        <w:sym w:font="HQPB1" w:char="F067"/>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42"/>
      </w:r>
      <w:r w:rsidRPr="002A0A69">
        <w:rPr>
          <w:rFonts w:asciiTheme="majorBidi" w:hAnsiTheme="majorBidi" w:cstheme="majorBidi"/>
          <w:rtl/>
        </w:rPr>
        <w:t xml:space="preserve"> </w:t>
      </w:r>
      <w:r w:rsidRPr="002A0A69">
        <w:rPr>
          <w:rFonts w:asciiTheme="majorBidi" w:hAnsiTheme="majorBidi" w:cstheme="majorBidi"/>
          <w:sz w:val="28"/>
          <w:szCs w:val="28"/>
        </w:rPr>
        <w:sym w:font="HQPB2" w:char="F060"/>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rtl/>
        </w:rPr>
        <w:t xml:space="preserve"> </w:t>
      </w:r>
      <w:r w:rsidRPr="002A0A69">
        <w:rPr>
          <w:rFonts w:asciiTheme="majorBidi" w:hAnsiTheme="majorBidi" w:cstheme="majorBidi"/>
          <w:sz w:val="28"/>
          <w:szCs w:val="28"/>
        </w:rPr>
        <w:sym w:font="HQPB4" w:char="F03C"/>
      </w:r>
      <w:r w:rsidRPr="002A0A69">
        <w:rPr>
          <w:rFonts w:asciiTheme="majorBidi" w:hAnsiTheme="majorBidi" w:cstheme="majorBidi"/>
          <w:sz w:val="28"/>
          <w:szCs w:val="28"/>
        </w:rPr>
        <w:sym w:font="HQPB1" w:char="F0DA"/>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2" w:char="F05A"/>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4" w:char="F069"/>
      </w:r>
      <w:r w:rsidRPr="002A0A69">
        <w:rPr>
          <w:rFonts w:asciiTheme="majorBidi" w:hAnsiTheme="majorBidi" w:cstheme="majorBidi"/>
          <w:sz w:val="28"/>
          <w:szCs w:val="28"/>
        </w:rPr>
        <w:sym w:font="HQPB2" w:char="F042"/>
      </w:r>
      <w:r w:rsidRPr="002A0A69">
        <w:rPr>
          <w:rFonts w:asciiTheme="majorBidi" w:hAnsiTheme="majorBidi" w:cstheme="majorBidi"/>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rtl/>
        </w:rPr>
        <w:t xml:space="preserve"> </w:t>
      </w:r>
      <w:r w:rsidRPr="002A0A69">
        <w:rPr>
          <w:rFonts w:asciiTheme="majorBidi" w:hAnsiTheme="majorBidi" w:cstheme="majorBidi"/>
          <w:sz w:val="28"/>
          <w:szCs w:val="28"/>
        </w:rPr>
        <w:sym w:font="HQPB5" w:char="F09F"/>
      </w:r>
      <w:r w:rsidRPr="002A0A69">
        <w:rPr>
          <w:rFonts w:asciiTheme="majorBidi" w:hAnsiTheme="majorBidi" w:cstheme="majorBidi"/>
          <w:sz w:val="28"/>
          <w:szCs w:val="28"/>
        </w:rPr>
        <w:sym w:font="HQPB2" w:char="F077"/>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4" w:char="F0FE"/>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1" w:char="F046"/>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29"/>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5" w:char="F07C"/>
      </w:r>
      <w:r w:rsidRPr="002A0A69">
        <w:rPr>
          <w:rFonts w:asciiTheme="majorBidi" w:hAnsiTheme="majorBidi" w:cstheme="majorBidi"/>
          <w:sz w:val="28"/>
          <w:szCs w:val="28"/>
        </w:rPr>
        <w:sym w:font="HQPB1" w:char="F0A1"/>
      </w:r>
      <w:r w:rsidRPr="002A0A69">
        <w:rPr>
          <w:rFonts w:asciiTheme="majorBidi" w:hAnsiTheme="majorBidi" w:cstheme="majorBidi"/>
          <w:sz w:val="28"/>
          <w:szCs w:val="28"/>
        </w:rPr>
        <w:sym w:font="HQPB4" w:char="F0E0"/>
      </w:r>
      <w:r w:rsidRPr="002A0A69">
        <w:rPr>
          <w:rFonts w:asciiTheme="majorBidi" w:hAnsiTheme="majorBidi" w:cstheme="majorBidi"/>
          <w:sz w:val="28"/>
          <w:szCs w:val="28"/>
        </w:rPr>
        <w:sym w:font="HQPB1" w:char="F0FF"/>
      </w:r>
      <w:r w:rsidRPr="002A0A69">
        <w:rPr>
          <w:rFonts w:asciiTheme="majorBidi" w:hAnsiTheme="majorBidi" w:cstheme="majorBidi"/>
          <w:sz w:val="28"/>
          <w:szCs w:val="28"/>
        </w:rPr>
        <w:sym w:font="HQPB2" w:char="F052"/>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6"/>
      </w:r>
      <w:r w:rsidRPr="002A0A69">
        <w:rPr>
          <w:rFonts w:asciiTheme="majorBidi" w:hAnsiTheme="majorBidi" w:cstheme="majorBidi"/>
          <w:rtl/>
        </w:rPr>
        <w:t xml:space="preserve"> </w:t>
      </w:r>
      <w:r w:rsidRPr="002A0A69">
        <w:rPr>
          <w:rFonts w:asciiTheme="majorBidi" w:hAnsiTheme="majorBidi" w:cstheme="majorBidi"/>
          <w:sz w:val="28"/>
          <w:szCs w:val="28"/>
        </w:rPr>
        <w:sym w:font="HQPB4" w:char="F034"/>
      </w:r>
      <w:r w:rsidRPr="002A0A69">
        <w:rPr>
          <w:rFonts w:asciiTheme="majorBidi" w:hAnsiTheme="majorBidi" w:cstheme="majorBidi"/>
          <w:rtl/>
        </w:rPr>
        <w:t xml:space="preserve"> </w:t>
      </w:r>
      <w:r w:rsidRPr="002A0A69">
        <w:rPr>
          <w:rFonts w:asciiTheme="majorBidi" w:hAnsiTheme="majorBidi" w:cstheme="majorBidi"/>
          <w:sz w:val="28"/>
          <w:szCs w:val="28"/>
        </w:rPr>
        <w:sym w:font="HQPB4" w:char="F0A8"/>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rtl/>
        </w:rPr>
        <w:t xml:space="preserve"> </w:t>
      </w:r>
      <w:r w:rsidRPr="002A0A69">
        <w:rPr>
          <w:rFonts w:asciiTheme="majorBidi" w:hAnsiTheme="majorBidi" w:cstheme="majorBidi"/>
          <w:sz w:val="28"/>
          <w:szCs w:val="28"/>
        </w:rPr>
        <w:sym w:font="HQPB5" w:char="F0A9"/>
      </w:r>
      <w:r w:rsidRPr="002A0A69">
        <w:rPr>
          <w:rFonts w:asciiTheme="majorBidi" w:hAnsiTheme="majorBidi" w:cstheme="majorBidi"/>
          <w:sz w:val="28"/>
          <w:szCs w:val="28"/>
        </w:rPr>
        <w:sym w:font="HQPB1"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1" w:char="F025"/>
      </w:r>
      <w:r w:rsidRPr="002A0A69">
        <w:rPr>
          <w:rFonts w:asciiTheme="majorBidi" w:hAnsiTheme="majorBidi" w:cstheme="majorBidi"/>
          <w:sz w:val="28"/>
          <w:szCs w:val="28"/>
        </w:rPr>
        <w:sym w:font="HQPB5" w:char="F078"/>
      </w:r>
      <w:r w:rsidRPr="002A0A69">
        <w:rPr>
          <w:rFonts w:asciiTheme="majorBidi" w:hAnsiTheme="majorBidi" w:cstheme="majorBidi"/>
          <w:sz w:val="28"/>
          <w:szCs w:val="28"/>
        </w:rPr>
        <w:sym w:font="HQPB2" w:char="F02E"/>
      </w:r>
      <w:r w:rsidRPr="002A0A69">
        <w:rPr>
          <w:rFonts w:asciiTheme="majorBidi" w:hAnsiTheme="majorBidi" w:cstheme="majorBidi"/>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F"/>
      </w:r>
      <w:r w:rsidRPr="002A0A69">
        <w:rPr>
          <w:rFonts w:asciiTheme="majorBidi" w:hAnsiTheme="majorBidi" w:cstheme="majorBidi"/>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4" w:char="F056"/>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2" w:char="F08A"/>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1" w:char="F06D"/>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1" w:char="F091"/>
      </w:r>
      <w:r w:rsidRPr="002A0A69">
        <w:rPr>
          <w:rFonts w:asciiTheme="majorBidi" w:hAnsiTheme="majorBidi" w:cstheme="majorBidi"/>
          <w:rtl/>
        </w:rPr>
        <w:t xml:space="preserve"> </w:t>
      </w:r>
      <w:r w:rsidRPr="002A0A69">
        <w:rPr>
          <w:rFonts w:asciiTheme="majorBidi" w:hAnsiTheme="majorBidi" w:cstheme="majorBidi"/>
          <w:lang w:val="id-ID"/>
        </w:rPr>
        <w:t xml:space="preserve"> </w:t>
      </w:r>
      <w:r w:rsidRPr="002A0A69">
        <w:rPr>
          <w:rStyle w:val="FootnoteReference"/>
          <w:rFonts w:asciiTheme="majorBidi" w:hAnsiTheme="majorBidi" w:cstheme="majorBidi"/>
          <w:lang w:val="id-ID"/>
        </w:rPr>
        <w:footnoteReference w:id="43"/>
      </w:r>
      <w:r w:rsidRPr="002A0A69">
        <w:rPr>
          <w:rFonts w:asciiTheme="majorBidi" w:hAnsiTheme="majorBidi" w:cstheme="majorBidi"/>
          <w:lang w:val="id-ID"/>
        </w:rPr>
        <w:t xml:space="preserve">   </w:t>
      </w:r>
      <w:r w:rsidRPr="002A0A69">
        <w:rPr>
          <w:rFonts w:asciiTheme="majorBidi" w:hAnsiTheme="majorBidi" w:cstheme="majorBidi"/>
          <w:sz w:val="28"/>
          <w:szCs w:val="28"/>
        </w:rPr>
        <w:sym w:font="HQPB2" w:char="F0C7"/>
      </w:r>
      <w:r w:rsidRPr="002A0A69">
        <w:rPr>
          <w:rFonts w:asciiTheme="majorBidi" w:hAnsiTheme="majorBidi" w:cstheme="majorBidi"/>
          <w:sz w:val="28"/>
          <w:szCs w:val="28"/>
        </w:rPr>
        <w:sym w:font="HQPB2" w:char="F0CB"/>
      </w:r>
      <w:r w:rsidRPr="002A0A69">
        <w:rPr>
          <w:rFonts w:asciiTheme="majorBidi" w:hAnsiTheme="majorBidi" w:cstheme="majorBidi"/>
          <w:sz w:val="28"/>
          <w:szCs w:val="28"/>
        </w:rPr>
        <w:sym w:font="HQPB2" w:char="F0D2"/>
      </w:r>
      <w:r w:rsidRPr="002A0A69">
        <w:rPr>
          <w:rFonts w:asciiTheme="majorBidi" w:hAnsiTheme="majorBidi" w:cstheme="majorBidi"/>
          <w:sz w:val="28"/>
          <w:szCs w:val="28"/>
        </w:rPr>
        <w:sym w:font="HQPB2" w:char="F0C8"/>
      </w:r>
      <w:r w:rsidRPr="002A0A69">
        <w:rPr>
          <w:rFonts w:asciiTheme="majorBidi" w:hAnsiTheme="majorBidi" w:cstheme="majorBidi"/>
          <w:rtl/>
        </w:rPr>
        <w:t xml:space="preserve">   </w:t>
      </w:r>
    </w:p>
    <w:p w:rsidR="009536A9" w:rsidRPr="002A0A69" w:rsidRDefault="009536A9" w:rsidP="009536A9">
      <w:pPr>
        <w:pStyle w:val="ListParagraph"/>
        <w:tabs>
          <w:tab w:val="left" w:pos="284"/>
        </w:tabs>
        <w:spacing w:after="0" w:line="480" w:lineRule="auto"/>
        <w:ind w:left="0"/>
        <w:rPr>
          <w:rFonts w:asciiTheme="majorBidi" w:hAnsiTheme="majorBidi" w:cstheme="majorBidi"/>
          <w:sz w:val="20"/>
          <w:lang w:val="id-ID"/>
        </w:rPr>
      </w:pPr>
    </w:p>
    <w:p w:rsidR="009536A9" w:rsidRPr="002A0A69" w:rsidRDefault="009536A9" w:rsidP="009536A9">
      <w:pPr>
        <w:spacing w:after="0" w:line="480" w:lineRule="auto"/>
        <w:rPr>
          <w:rFonts w:asciiTheme="majorBidi" w:hAnsiTheme="majorBidi" w:cstheme="majorBidi"/>
          <w:bCs/>
          <w:sz w:val="24"/>
          <w:szCs w:val="24"/>
          <w:lang w:val="id-ID"/>
        </w:rPr>
      </w:pPr>
      <w:r w:rsidRPr="002A0A69">
        <w:rPr>
          <w:rFonts w:asciiTheme="majorBidi" w:hAnsiTheme="majorBidi" w:cstheme="majorBidi"/>
          <w:sz w:val="20"/>
          <w:lang w:val="id-ID"/>
        </w:rPr>
        <w:tab/>
      </w:r>
      <w:r w:rsidRPr="002A0A69">
        <w:rPr>
          <w:rFonts w:asciiTheme="majorBidi" w:hAnsiTheme="majorBidi" w:cstheme="majorBidi"/>
          <w:i/>
          <w:iCs/>
          <w:sz w:val="24"/>
          <w:szCs w:val="24"/>
          <w:lang w:val="id-ID"/>
        </w:rPr>
        <w:t>Maisir</w:t>
      </w:r>
      <w:r w:rsidRPr="002A0A69">
        <w:rPr>
          <w:rFonts w:asciiTheme="majorBidi" w:hAnsiTheme="majorBidi" w:cstheme="majorBidi"/>
          <w:sz w:val="24"/>
          <w:szCs w:val="24"/>
          <w:lang w:val="id-ID"/>
        </w:rPr>
        <w:t xml:space="preserve"> artinya adanya salah satu  pihak yang untuk namun di lain pihak mengalami kerugian. Hal ini tampak jelas apabila pemegang polis dengan sebab-sebab tertentu membatalkan kontraknya sebelum masa </w:t>
      </w:r>
      <w:r w:rsidRPr="002A0A69">
        <w:rPr>
          <w:rFonts w:asciiTheme="majorBidi" w:hAnsiTheme="majorBidi" w:cstheme="majorBidi"/>
          <w:i/>
          <w:iCs/>
          <w:sz w:val="24"/>
          <w:szCs w:val="24"/>
          <w:lang w:val="id-ID"/>
        </w:rPr>
        <w:t>reversing periode</w:t>
      </w:r>
      <w:r w:rsidRPr="002A0A69">
        <w:rPr>
          <w:rFonts w:asciiTheme="majorBidi" w:hAnsiTheme="majorBidi" w:cstheme="majorBidi"/>
          <w:sz w:val="24"/>
          <w:szCs w:val="24"/>
          <w:lang w:val="id-ID"/>
        </w:rPr>
        <w:t xml:space="preserve">. Biasanya tahun ketiga maka yang bersangkutan tidak akan menerima kembali uang yang telah dibayarkan kecuali sebagian kecil saja. </w:t>
      </w:r>
      <w:r w:rsidRPr="002A0A69">
        <w:rPr>
          <w:rFonts w:asciiTheme="majorBidi" w:hAnsiTheme="majorBidi" w:cstheme="majorBidi"/>
          <w:bCs/>
          <w:sz w:val="24"/>
          <w:szCs w:val="24"/>
          <w:lang w:val="id-ID"/>
        </w:rPr>
        <w:t>Sebagaimana Allah SWT. berfirman:</w:t>
      </w:r>
    </w:p>
    <w:p w:rsidR="009536A9" w:rsidRPr="002A0A69" w:rsidRDefault="009536A9" w:rsidP="009536A9">
      <w:pPr>
        <w:pStyle w:val="ListParagraph"/>
        <w:tabs>
          <w:tab w:val="left" w:pos="284"/>
        </w:tabs>
        <w:bidi/>
        <w:spacing w:after="0" w:line="240" w:lineRule="auto"/>
        <w:ind w:left="0"/>
        <w:rPr>
          <w:rFonts w:asciiTheme="majorBidi" w:hAnsiTheme="majorBidi" w:cstheme="majorBidi"/>
          <w:lang w:val="id-ID"/>
        </w:rPr>
      </w:pPr>
      <w:r w:rsidRPr="002A0A69">
        <w:rPr>
          <w:rFonts w:asciiTheme="majorBidi" w:hAnsiTheme="majorBidi" w:cstheme="majorBidi"/>
          <w:sz w:val="28"/>
          <w:szCs w:val="28"/>
        </w:rPr>
        <w:lastRenderedPageBreak/>
        <w:sym w:font="HQPB1" w:char="F024"/>
      </w:r>
      <w:r w:rsidRPr="002A0A69">
        <w:rPr>
          <w:rFonts w:asciiTheme="majorBidi" w:hAnsiTheme="majorBidi" w:cstheme="majorBidi"/>
          <w:sz w:val="28"/>
          <w:szCs w:val="28"/>
        </w:rPr>
        <w:sym w:font="HQPB5" w:char="F070"/>
      </w:r>
      <w:r w:rsidRPr="002A0A69">
        <w:rPr>
          <w:rFonts w:asciiTheme="majorBidi" w:hAnsiTheme="majorBidi" w:cstheme="majorBidi"/>
          <w:sz w:val="28"/>
          <w:szCs w:val="28"/>
        </w:rPr>
        <w:sym w:font="HQPB2" w:char="F06B"/>
      </w:r>
      <w:r w:rsidRPr="002A0A69">
        <w:rPr>
          <w:rFonts w:asciiTheme="majorBidi" w:hAnsiTheme="majorBidi" w:cstheme="majorBidi"/>
          <w:sz w:val="28"/>
          <w:szCs w:val="28"/>
        </w:rPr>
        <w:sym w:font="HQPB4" w:char="F09A"/>
      </w:r>
      <w:r w:rsidRPr="002A0A69">
        <w:rPr>
          <w:rFonts w:asciiTheme="majorBidi" w:hAnsiTheme="majorBidi" w:cstheme="majorBidi"/>
          <w:sz w:val="28"/>
          <w:szCs w:val="28"/>
        </w:rPr>
        <w:sym w:font="HQPB2" w:char="F089"/>
      </w:r>
      <w:r w:rsidRPr="002A0A69">
        <w:rPr>
          <w:rFonts w:asciiTheme="majorBidi" w:hAnsiTheme="majorBidi" w:cstheme="majorBidi"/>
          <w:sz w:val="28"/>
          <w:szCs w:val="28"/>
        </w:rPr>
        <w:sym w:font="HQPB5" w:char="F072"/>
      </w:r>
      <w:r w:rsidRPr="002A0A69">
        <w:rPr>
          <w:rFonts w:asciiTheme="majorBidi" w:hAnsiTheme="majorBidi" w:cstheme="majorBidi"/>
          <w:sz w:val="28"/>
          <w:szCs w:val="28"/>
        </w:rPr>
        <w:sym w:font="HQPB1" w:char="F027"/>
      </w:r>
      <w:r w:rsidRPr="002A0A69">
        <w:rPr>
          <w:rFonts w:asciiTheme="majorBidi" w:hAnsiTheme="majorBidi" w:cstheme="majorBidi"/>
          <w:sz w:val="28"/>
          <w:szCs w:val="28"/>
        </w:rPr>
        <w:sym w:font="HQPB5" w:char="F0AF"/>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83"/>
      </w:r>
      <w:r w:rsidRPr="002A0A69">
        <w:rPr>
          <w:rFonts w:asciiTheme="majorBidi" w:hAnsiTheme="majorBidi" w:cstheme="majorBidi"/>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FB"/>
      </w:r>
      <w:r w:rsidRPr="002A0A69">
        <w:rPr>
          <w:rFonts w:asciiTheme="majorBidi" w:hAnsiTheme="majorBidi" w:cstheme="majorBidi"/>
          <w:sz w:val="28"/>
          <w:szCs w:val="28"/>
        </w:rPr>
        <w:sym w:font="HQPB2" w:char="F0EF"/>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3" w:char="F025"/>
      </w:r>
      <w:r w:rsidRPr="002A0A69">
        <w:rPr>
          <w:rFonts w:asciiTheme="majorBidi" w:hAnsiTheme="majorBidi" w:cstheme="majorBidi"/>
          <w:sz w:val="28"/>
          <w:szCs w:val="28"/>
        </w:rPr>
        <w:sym w:font="HQPB4" w:char="F0A9"/>
      </w:r>
      <w:r w:rsidRPr="002A0A69">
        <w:rPr>
          <w:rFonts w:asciiTheme="majorBidi" w:hAnsiTheme="majorBidi" w:cstheme="majorBidi"/>
          <w:sz w:val="28"/>
          <w:szCs w:val="28"/>
        </w:rPr>
        <w:sym w:font="HQPB3" w:char="F021"/>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5" w:char="F028"/>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4" w:char="F0FE"/>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59"/>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42"/>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E4"/>
      </w:r>
      <w:r w:rsidRPr="002A0A69">
        <w:rPr>
          <w:rFonts w:asciiTheme="majorBidi" w:hAnsiTheme="majorBidi" w:cstheme="majorBidi"/>
          <w:rtl/>
        </w:rPr>
        <w:t xml:space="preserve"> </w:t>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4" w:char="F0AF"/>
      </w:r>
      <w:r w:rsidRPr="002A0A69">
        <w:rPr>
          <w:rFonts w:asciiTheme="majorBidi" w:hAnsiTheme="majorBidi" w:cstheme="majorBidi"/>
          <w:sz w:val="28"/>
          <w:szCs w:val="28"/>
        </w:rPr>
        <w:sym w:font="HQPB2" w:char="F052"/>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1" w:char="F029"/>
      </w:r>
      <w:r w:rsidRPr="002A0A69">
        <w:rPr>
          <w:rFonts w:asciiTheme="majorBidi" w:hAnsiTheme="majorBidi" w:cstheme="majorBidi"/>
          <w:rtl/>
        </w:rPr>
        <w:t xml:space="preserve"> </w:t>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1" w:char="F08D"/>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83"/>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A"/>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1" w:char="F08E"/>
      </w:r>
      <w:r w:rsidRPr="002A0A69">
        <w:rPr>
          <w:rFonts w:asciiTheme="majorBidi" w:hAnsiTheme="majorBidi" w:cstheme="majorBidi"/>
          <w:sz w:val="28"/>
          <w:szCs w:val="28"/>
        </w:rPr>
        <w:sym w:font="HQPB4" w:char="F0C5"/>
      </w:r>
      <w:r w:rsidRPr="002A0A69">
        <w:rPr>
          <w:rFonts w:asciiTheme="majorBidi" w:hAnsiTheme="majorBidi" w:cstheme="majorBidi"/>
          <w:sz w:val="28"/>
          <w:szCs w:val="28"/>
        </w:rPr>
        <w:sym w:font="HQPB1" w:char="F0A3"/>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8A"/>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rtl/>
        </w:rPr>
        <w:t xml:space="preserve"> </w:t>
      </w:r>
      <w:r w:rsidRPr="002A0A69">
        <w:rPr>
          <w:rFonts w:asciiTheme="majorBidi" w:hAnsiTheme="majorBidi" w:cstheme="majorBidi"/>
          <w:sz w:val="28"/>
          <w:szCs w:val="28"/>
        </w:rPr>
        <w:sym w:font="HQPB4" w:char="F0DC"/>
      </w:r>
      <w:r w:rsidRPr="002A0A69">
        <w:rPr>
          <w:rFonts w:asciiTheme="majorBidi" w:hAnsiTheme="majorBidi" w:cstheme="majorBidi"/>
          <w:sz w:val="28"/>
          <w:szCs w:val="28"/>
        </w:rPr>
        <w:sym w:font="HQPB1" w:char="F03E"/>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C"/>
      </w:r>
      <w:r w:rsidRPr="002A0A69">
        <w:rPr>
          <w:rFonts w:asciiTheme="majorBidi" w:hAnsiTheme="majorBidi" w:cstheme="majorBidi"/>
          <w:sz w:val="28"/>
          <w:szCs w:val="28"/>
        </w:rPr>
        <w:sym w:font="HQPB1" w:char="F0C1"/>
      </w:r>
      <w:r w:rsidRPr="002A0A69">
        <w:rPr>
          <w:rFonts w:asciiTheme="majorBidi" w:hAnsiTheme="majorBidi" w:cstheme="majorBidi"/>
          <w:sz w:val="28"/>
          <w:szCs w:val="28"/>
        </w:rPr>
        <w:sym w:font="HQPB2" w:char="F052"/>
      </w:r>
      <w:r w:rsidRPr="002A0A69">
        <w:rPr>
          <w:rFonts w:asciiTheme="majorBidi" w:hAnsiTheme="majorBidi" w:cstheme="majorBidi"/>
          <w:sz w:val="28"/>
          <w:szCs w:val="28"/>
        </w:rPr>
        <w:sym w:font="HQPB5" w:char="F046"/>
      </w:r>
      <w:r w:rsidRPr="002A0A69">
        <w:rPr>
          <w:rFonts w:asciiTheme="majorBidi" w:hAnsiTheme="majorBidi" w:cstheme="majorBidi"/>
          <w:sz w:val="28"/>
          <w:szCs w:val="28"/>
        </w:rPr>
        <w:sym w:font="HQPB2" w:char="F07B"/>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rtl/>
        </w:rPr>
        <w:t xml:space="preserve"> </w:t>
      </w:r>
      <w:r w:rsidRPr="002A0A69">
        <w:rPr>
          <w:rFonts w:asciiTheme="majorBidi" w:hAnsiTheme="majorBidi" w:cstheme="majorBidi"/>
          <w:sz w:val="28"/>
          <w:szCs w:val="28"/>
        </w:rPr>
        <w:sym w:font="HQPB4" w:char="F0E3"/>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97"/>
      </w:r>
      <w:r w:rsidRPr="002A0A69">
        <w:rPr>
          <w:rFonts w:asciiTheme="majorBidi" w:hAnsiTheme="majorBidi" w:cstheme="majorBidi"/>
          <w:sz w:val="28"/>
          <w:szCs w:val="28"/>
        </w:rPr>
        <w:sym w:font="HQPB5" w:char="F046"/>
      </w:r>
      <w:r w:rsidRPr="002A0A69">
        <w:rPr>
          <w:rFonts w:asciiTheme="majorBidi" w:hAnsiTheme="majorBidi" w:cstheme="majorBidi"/>
          <w:sz w:val="28"/>
          <w:szCs w:val="28"/>
        </w:rPr>
        <w:sym w:font="HQPB2" w:char="F07B"/>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sz w:val="28"/>
          <w:szCs w:val="28"/>
        </w:rPr>
        <w:sym w:font="HQPB5" w:char="F075"/>
      </w:r>
      <w:r w:rsidRPr="002A0A69">
        <w:rPr>
          <w:rFonts w:asciiTheme="majorBidi" w:hAnsiTheme="majorBidi" w:cstheme="majorBidi"/>
          <w:sz w:val="28"/>
          <w:szCs w:val="28"/>
        </w:rPr>
        <w:sym w:font="HQPB2" w:char="F072"/>
      </w:r>
      <w:r w:rsidRPr="002A0A69">
        <w:rPr>
          <w:rFonts w:asciiTheme="majorBidi" w:hAnsiTheme="majorBidi" w:cstheme="majorBidi"/>
          <w:rtl/>
        </w:rPr>
        <w:t xml:space="preserve"> </w:t>
      </w:r>
      <w:r w:rsidRPr="002A0A69">
        <w:rPr>
          <w:rFonts w:asciiTheme="majorBidi" w:hAnsiTheme="majorBidi" w:cstheme="majorBidi"/>
          <w:sz w:val="28"/>
          <w:szCs w:val="28"/>
        </w:rPr>
        <w:sym w:font="HQPB4" w:char="F0D3"/>
      </w:r>
      <w:r w:rsidRPr="002A0A69">
        <w:rPr>
          <w:rFonts w:asciiTheme="majorBidi" w:hAnsiTheme="majorBidi" w:cstheme="majorBidi"/>
          <w:sz w:val="28"/>
          <w:szCs w:val="28"/>
        </w:rPr>
        <w:sym w:font="HQPB1" w:char="F0A7"/>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5F"/>
      </w:r>
      <w:r w:rsidRPr="002A0A69">
        <w:rPr>
          <w:rFonts w:asciiTheme="majorBidi" w:hAnsiTheme="majorBidi" w:cstheme="majorBidi"/>
          <w:sz w:val="28"/>
          <w:szCs w:val="28"/>
        </w:rPr>
        <w:sym w:font="HQPB4" w:char="F0CD"/>
      </w:r>
      <w:r w:rsidRPr="002A0A69">
        <w:rPr>
          <w:rFonts w:asciiTheme="majorBidi" w:hAnsiTheme="majorBidi" w:cstheme="majorBidi"/>
          <w:sz w:val="28"/>
          <w:szCs w:val="28"/>
        </w:rPr>
        <w:sym w:font="HQPB1" w:char="F091"/>
      </w:r>
      <w:r w:rsidRPr="002A0A69">
        <w:rPr>
          <w:rFonts w:asciiTheme="majorBidi" w:hAnsiTheme="majorBidi" w:cstheme="majorBidi"/>
          <w:rtl/>
        </w:rPr>
        <w:t xml:space="preserve"> </w:t>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2" w:char="F060"/>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4" w:char="F069"/>
      </w:r>
      <w:r w:rsidRPr="002A0A69">
        <w:rPr>
          <w:rFonts w:asciiTheme="majorBidi" w:hAnsiTheme="majorBidi" w:cstheme="majorBidi"/>
          <w:sz w:val="28"/>
          <w:szCs w:val="28"/>
        </w:rPr>
        <w:sym w:font="HQPB2" w:char="F042"/>
      </w:r>
      <w:r w:rsidRPr="002A0A69">
        <w:rPr>
          <w:rFonts w:asciiTheme="majorBidi" w:hAnsiTheme="majorBidi" w:cstheme="majorBidi"/>
          <w:rtl/>
        </w:rPr>
        <w:t xml:space="preserve"> </w:t>
      </w:r>
      <w:r w:rsidRPr="002A0A69">
        <w:rPr>
          <w:rFonts w:asciiTheme="majorBidi" w:hAnsiTheme="majorBidi" w:cstheme="majorBidi"/>
          <w:sz w:val="28"/>
          <w:szCs w:val="28"/>
        </w:rPr>
        <w:sym w:font="HQPB4" w:char="F0C8"/>
      </w:r>
      <w:r w:rsidRPr="002A0A69">
        <w:rPr>
          <w:rFonts w:asciiTheme="majorBidi" w:hAnsiTheme="majorBidi" w:cstheme="majorBidi"/>
          <w:sz w:val="28"/>
          <w:szCs w:val="28"/>
        </w:rPr>
        <w:sym w:font="HQPB2" w:char="F040"/>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2" w:char="F04A"/>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E3"/>
      </w:r>
      <w:r w:rsidRPr="002A0A69">
        <w:rPr>
          <w:rFonts w:asciiTheme="majorBidi" w:hAnsiTheme="majorBidi" w:cstheme="majorBidi"/>
          <w:rtl/>
        </w:rPr>
        <w:t xml:space="preserve"> </w:t>
      </w:r>
      <w:r w:rsidRPr="002A0A69">
        <w:rPr>
          <w:rFonts w:asciiTheme="majorBidi" w:hAnsiTheme="majorBidi" w:cstheme="majorBidi"/>
          <w:sz w:val="28"/>
          <w:szCs w:val="28"/>
        </w:rPr>
        <w:sym w:font="HQPB4" w:char="F0C7"/>
      </w:r>
      <w:r w:rsidRPr="002A0A69">
        <w:rPr>
          <w:rFonts w:asciiTheme="majorBidi" w:hAnsiTheme="majorBidi" w:cstheme="majorBidi"/>
          <w:sz w:val="28"/>
          <w:szCs w:val="28"/>
        </w:rPr>
        <w:sym w:font="HQPB2" w:char="F060"/>
      </w:r>
      <w:r w:rsidRPr="002A0A69">
        <w:rPr>
          <w:rFonts w:asciiTheme="majorBidi" w:hAnsiTheme="majorBidi" w:cstheme="majorBidi"/>
          <w:sz w:val="28"/>
          <w:szCs w:val="28"/>
        </w:rPr>
        <w:sym w:font="HQPB2" w:char="F0BB"/>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DC"/>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2" w:char="F08B"/>
      </w:r>
      <w:r w:rsidRPr="002A0A69">
        <w:rPr>
          <w:rFonts w:asciiTheme="majorBidi" w:hAnsiTheme="majorBidi" w:cstheme="majorBidi"/>
          <w:sz w:val="28"/>
          <w:szCs w:val="28"/>
        </w:rPr>
        <w:sym w:font="HQPB4" w:char="F0A4"/>
      </w:r>
      <w:r w:rsidRPr="002A0A69">
        <w:rPr>
          <w:rFonts w:asciiTheme="majorBidi" w:hAnsiTheme="majorBidi" w:cstheme="majorBidi"/>
          <w:sz w:val="28"/>
          <w:szCs w:val="28"/>
        </w:rPr>
        <w:sym w:font="HQPB1" w:char="F0B1"/>
      </w:r>
      <w:r w:rsidRPr="002A0A69">
        <w:rPr>
          <w:rFonts w:asciiTheme="majorBidi" w:hAnsiTheme="majorBidi" w:cstheme="majorBidi"/>
          <w:sz w:val="28"/>
          <w:szCs w:val="28"/>
        </w:rPr>
        <w:sym w:font="HQPB2" w:char="F039"/>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3"/>
      </w:r>
      <w:r w:rsidRPr="002A0A69">
        <w:rPr>
          <w:rFonts w:asciiTheme="majorBidi" w:hAnsiTheme="majorBidi" w:cstheme="majorBidi"/>
          <w:rtl/>
        </w:rPr>
        <w:t xml:space="preserve"> </w:t>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2" w:char="F06E"/>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E7"/>
      </w:r>
      <w:r w:rsidRPr="002A0A69">
        <w:rPr>
          <w:rFonts w:asciiTheme="majorBidi" w:hAnsiTheme="majorBidi" w:cstheme="majorBidi"/>
          <w:sz w:val="28"/>
          <w:szCs w:val="28"/>
        </w:rPr>
        <w:sym w:font="HQPB1" w:char="F037"/>
      </w:r>
      <w:r w:rsidRPr="002A0A69">
        <w:rPr>
          <w:rFonts w:asciiTheme="majorBidi" w:hAnsiTheme="majorBidi" w:cstheme="majorBidi"/>
          <w:sz w:val="28"/>
          <w:szCs w:val="28"/>
        </w:rPr>
        <w:sym w:font="HQPB4" w:char="F0CF"/>
      </w:r>
      <w:r w:rsidRPr="002A0A69">
        <w:rPr>
          <w:rFonts w:asciiTheme="majorBidi" w:hAnsiTheme="majorBidi" w:cstheme="majorBidi"/>
          <w:sz w:val="28"/>
          <w:szCs w:val="28"/>
        </w:rPr>
        <w:sym w:font="HQPB2" w:char="F05E"/>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1" w:char="F047"/>
      </w:r>
      <w:r w:rsidRPr="002A0A69">
        <w:rPr>
          <w:rFonts w:asciiTheme="majorBidi" w:hAnsiTheme="majorBidi" w:cstheme="majorBidi"/>
          <w:sz w:val="28"/>
          <w:szCs w:val="28"/>
        </w:rPr>
        <w:sym w:font="HQPB4" w:char="F0F4"/>
      </w:r>
      <w:r w:rsidRPr="002A0A69">
        <w:rPr>
          <w:rFonts w:asciiTheme="majorBidi" w:hAnsiTheme="majorBidi" w:cstheme="majorBidi"/>
          <w:sz w:val="28"/>
          <w:szCs w:val="28"/>
        </w:rPr>
        <w:sym w:font="HQPB1" w:char="F05F"/>
      </w:r>
      <w:r w:rsidRPr="002A0A69">
        <w:rPr>
          <w:rFonts w:asciiTheme="majorBidi" w:hAnsiTheme="majorBidi" w:cstheme="majorBidi"/>
          <w:sz w:val="28"/>
          <w:szCs w:val="28"/>
        </w:rPr>
        <w:sym w:font="HQPB5" w:char="F024"/>
      </w:r>
      <w:r w:rsidRPr="002A0A69">
        <w:rPr>
          <w:rFonts w:asciiTheme="majorBidi" w:hAnsiTheme="majorBidi" w:cstheme="majorBidi"/>
          <w:sz w:val="28"/>
          <w:szCs w:val="28"/>
        </w:rPr>
        <w:sym w:font="HQPB1" w:char="F024"/>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1" w:char="F0F9"/>
      </w:r>
      <w:r w:rsidRPr="002A0A69">
        <w:rPr>
          <w:rFonts w:asciiTheme="majorBidi" w:hAnsiTheme="majorBidi" w:cstheme="majorBidi"/>
          <w:rtl/>
        </w:rPr>
        <w:t xml:space="preserve"> </w:t>
      </w:r>
      <w:r w:rsidRPr="002A0A69">
        <w:rPr>
          <w:rFonts w:asciiTheme="majorBidi" w:hAnsiTheme="majorBidi" w:cstheme="majorBidi"/>
          <w:sz w:val="28"/>
          <w:szCs w:val="28"/>
        </w:rPr>
        <w:sym w:font="HQPB4" w:char="F0F6"/>
      </w:r>
      <w:r w:rsidRPr="002A0A69">
        <w:rPr>
          <w:rFonts w:asciiTheme="majorBidi" w:hAnsiTheme="majorBidi" w:cstheme="majorBidi"/>
          <w:sz w:val="28"/>
          <w:szCs w:val="28"/>
        </w:rPr>
        <w:sym w:font="HQPB2" w:char="F04E"/>
      </w:r>
      <w:r w:rsidRPr="002A0A69">
        <w:rPr>
          <w:rFonts w:asciiTheme="majorBidi" w:hAnsiTheme="majorBidi" w:cstheme="majorBidi"/>
          <w:sz w:val="28"/>
          <w:szCs w:val="28"/>
        </w:rPr>
        <w:sym w:font="HQPB4" w:char="F0E4"/>
      </w:r>
      <w:r w:rsidRPr="002A0A69">
        <w:rPr>
          <w:rFonts w:asciiTheme="majorBidi" w:hAnsiTheme="majorBidi" w:cstheme="majorBidi"/>
          <w:sz w:val="28"/>
          <w:szCs w:val="28"/>
        </w:rPr>
        <w:sym w:font="HQPB2" w:char="F033"/>
      </w:r>
      <w:r w:rsidRPr="002A0A69">
        <w:rPr>
          <w:rFonts w:asciiTheme="majorBidi" w:hAnsiTheme="majorBidi" w:cstheme="majorBidi"/>
          <w:sz w:val="28"/>
          <w:szCs w:val="28"/>
        </w:rPr>
        <w:sym w:font="HQPB4" w:char="F0AA"/>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5" w:char="F079"/>
      </w:r>
      <w:r w:rsidRPr="002A0A69">
        <w:rPr>
          <w:rFonts w:asciiTheme="majorBidi" w:hAnsiTheme="majorBidi" w:cstheme="majorBidi"/>
          <w:sz w:val="28"/>
          <w:szCs w:val="28"/>
        </w:rPr>
        <w:sym w:font="HQPB1" w:char="F0E8"/>
      </w:r>
      <w:r w:rsidRPr="002A0A69">
        <w:rPr>
          <w:rFonts w:asciiTheme="majorBidi" w:hAnsiTheme="majorBidi" w:cstheme="majorBidi"/>
          <w:sz w:val="28"/>
          <w:szCs w:val="28"/>
        </w:rPr>
        <w:sym w:font="HQPB5" w:char="F073"/>
      </w:r>
      <w:r w:rsidRPr="002A0A69">
        <w:rPr>
          <w:rFonts w:asciiTheme="majorBidi" w:hAnsiTheme="majorBidi" w:cstheme="majorBidi"/>
          <w:sz w:val="28"/>
          <w:szCs w:val="28"/>
        </w:rPr>
        <w:sym w:font="HQPB2" w:char="F039"/>
      </w:r>
      <w:r w:rsidRPr="002A0A69">
        <w:rPr>
          <w:rFonts w:asciiTheme="majorBidi" w:hAnsiTheme="majorBidi" w:cstheme="majorBidi"/>
          <w:rtl/>
        </w:rPr>
        <w:t xml:space="preserve"> </w:t>
      </w:r>
      <w:r w:rsidRPr="002A0A69">
        <w:rPr>
          <w:rFonts w:asciiTheme="majorBidi" w:hAnsiTheme="majorBidi" w:cstheme="majorBidi"/>
          <w:sz w:val="28"/>
          <w:szCs w:val="28"/>
        </w:rPr>
        <w:sym w:font="HQPB5" w:char="F074"/>
      </w:r>
      <w:r w:rsidRPr="002A0A69">
        <w:rPr>
          <w:rFonts w:asciiTheme="majorBidi" w:hAnsiTheme="majorBidi" w:cstheme="majorBidi"/>
          <w:sz w:val="28"/>
          <w:szCs w:val="28"/>
        </w:rPr>
        <w:sym w:font="HQPB2" w:char="F062"/>
      </w:r>
      <w:r w:rsidRPr="002A0A69">
        <w:rPr>
          <w:rFonts w:asciiTheme="majorBidi" w:hAnsiTheme="majorBidi" w:cstheme="majorBidi"/>
          <w:sz w:val="28"/>
          <w:szCs w:val="28"/>
        </w:rPr>
        <w:sym w:font="HQPB2" w:char="F071"/>
      </w:r>
      <w:r w:rsidRPr="002A0A69">
        <w:rPr>
          <w:rFonts w:asciiTheme="majorBidi" w:hAnsiTheme="majorBidi" w:cstheme="majorBidi"/>
          <w:sz w:val="28"/>
          <w:szCs w:val="28"/>
        </w:rPr>
        <w:sym w:font="HQPB4" w:char="F0DF"/>
      </w:r>
      <w:r w:rsidRPr="002A0A69">
        <w:rPr>
          <w:rFonts w:asciiTheme="majorBidi" w:hAnsiTheme="majorBidi" w:cstheme="majorBidi"/>
          <w:sz w:val="28"/>
          <w:szCs w:val="28"/>
        </w:rPr>
        <w:sym w:font="HQPB1" w:char="F073"/>
      </w:r>
      <w:r w:rsidRPr="002A0A69">
        <w:rPr>
          <w:rFonts w:asciiTheme="majorBidi" w:hAnsiTheme="majorBidi" w:cstheme="majorBidi"/>
          <w:sz w:val="28"/>
          <w:szCs w:val="28"/>
        </w:rPr>
        <w:sym w:font="HQPB4" w:char="F0CE"/>
      </w:r>
      <w:r w:rsidRPr="002A0A69">
        <w:rPr>
          <w:rFonts w:asciiTheme="majorBidi" w:hAnsiTheme="majorBidi" w:cstheme="majorBidi"/>
          <w:sz w:val="28"/>
          <w:szCs w:val="28"/>
        </w:rPr>
        <w:sym w:font="HQPB2" w:char="F03D"/>
      </w:r>
      <w:r w:rsidRPr="002A0A69">
        <w:rPr>
          <w:rFonts w:asciiTheme="majorBidi" w:hAnsiTheme="majorBidi" w:cstheme="majorBidi"/>
          <w:sz w:val="28"/>
          <w:szCs w:val="28"/>
        </w:rPr>
        <w:sym w:font="HQPB4" w:char="F0F8"/>
      </w:r>
      <w:r w:rsidRPr="002A0A69">
        <w:rPr>
          <w:rFonts w:asciiTheme="majorBidi" w:hAnsiTheme="majorBidi" w:cstheme="majorBidi"/>
          <w:sz w:val="28"/>
          <w:szCs w:val="28"/>
        </w:rPr>
        <w:sym w:font="HQPB1" w:char="F0FF"/>
      </w:r>
      <w:r w:rsidRPr="002A0A69">
        <w:rPr>
          <w:rFonts w:asciiTheme="majorBidi" w:hAnsiTheme="majorBidi" w:cstheme="majorBidi"/>
          <w:sz w:val="28"/>
          <w:szCs w:val="28"/>
        </w:rPr>
        <w:sym w:font="HQPB4" w:char="F0E8"/>
      </w:r>
      <w:r w:rsidRPr="002A0A69">
        <w:rPr>
          <w:rFonts w:asciiTheme="majorBidi" w:hAnsiTheme="majorBidi" w:cstheme="majorBidi"/>
          <w:sz w:val="28"/>
          <w:szCs w:val="28"/>
        </w:rPr>
        <w:sym w:font="HQPB1" w:char="F03F"/>
      </w:r>
      <w:r w:rsidRPr="002A0A69">
        <w:rPr>
          <w:rFonts w:asciiTheme="majorBidi" w:hAnsiTheme="majorBidi" w:cstheme="majorBidi"/>
          <w:rtl/>
        </w:rPr>
        <w:t xml:space="preserve"> </w:t>
      </w:r>
      <w:r w:rsidRPr="002A0A69">
        <w:rPr>
          <w:rFonts w:asciiTheme="majorBidi" w:hAnsiTheme="majorBidi" w:cstheme="majorBidi"/>
          <w:sz w:val="28"/>
          <w:szCs w:val="28"/>
        </w:rPr>
        <w:sym w:font="HQPB2" w:char="F0C7"/>
      </w:r>
      <w:r w:rsidRPr="002A0A69">
        <w:rPr>
          <w:rFonts w:asciiTheme="majorBidi" w:hAnsiTheme="majorBidi" w:cstheme="majorBidi"/>
          <w:sz w:val="28"/>
          <w:szCs w:val="28"/>
        </w:rPr>
        <w:sym w:font="HQPB2" w:char="F0D2"/>
      </w:r>
      <w:r w:rsidRPr="002A0A69">
        <w:rPr>
          <w:rFonts w:asciiTheme="majorBidi" w:hAnsiTheme="majorBidi" w:cstheme="majorBidi"/>
          <w:sz w:val="28"/>
          <w:szCs w:val="28"/>
        </w:rPr>
        <w:sym w:font="HQPB2" w:char="F0C9"/>
      </w:r>
      <w:r w:rsidRPr="002A0A69">
        <w:rPr>
          <w:rFonts w:asciiTheme="majorBidi" w:hAnsiTheme="majorBidi" w:cstheme="majorBidi"/>
          <w:sz w:val="28"/>
          <w:szCs w:val="28"/>
        </w:rPr>
        <w:sym w:font="HQPB2" w:char="F0C8"/>
      </w:r>
      <w:r w:rsidRPr="002A0A69">
        <w:rPr>
          <w:rFonts w:asciiTheme="majorBidi" w:hAnsiTheme="majorBidi" w:cstheme="majorBidi"/>
          <w:rtl/>
        </w:rPr>
        <w:t xml:space="preserve">   </w:t>
      </w:r>
      <w:r w:rsidRPr="002A0A69">
        <w:rPr>
          <w:rStyle w:val="FootnoteReference"/>
          <w:rFonts w:asciiTheme="majorBidi" w:hAnsiTheme="majorBidi" w:cstheme="majorBidi"/>
          <w:rtl/>
        </w:rPr>
        <w:footnoteReference w:id="44"/>
      </w:r>
    </w:p>
    <w:p w:rsidR="009536A9" w:rsidRPr="002A0A69" w:rsidRDefault="009536A9" w:rsidP="009536A9">
      <w:pPr>
        <w:pStyle w:val="ListParagraph"/>
        <w:tabs>
          <w:tab w:val="left" w:pos="284"/>
        </w:tabs>
        <w:bidi/>
        <w:spacing w:after="0" w:line="240" w:lineRule="auto"/>
        <w:ind w:left="0"/>
        <w:rPr>
          <w:rFonts w:asciiTheme="majorBidi" w:hAnsiTheme="majorBidi" w:cstheme="majorBidi"/>
          <w:rtl/>
          <w:lang w:val="id-ID"/>
        </w:rPr>
      </w:pPr>
    </w:p>
    <w:p w:rsidR="009536A9" w:rsidRPr="002A0A69" w:rsidRDefault="009536A9" w:rsidP="009536A9">
      <w:pPr>
        <w:pStyle w:val="ListParagraph"/>
        <w:tabs>
          <w:tab w:val="left" w:pos="284"/>
        </w:tabs>
        <w:spacing w:after="0" w:line="480" w:lineRule="auto"/>
        <w:ind w:left="0"/>
        <w:rPr>
          <w:rFonts w:asciiTheme="majorBidi" w:hAnsiTheme="majorBidi" w:cstheme="majorBidi"/>
          <w:sz w:val="20"/>
          <w:szCs w:val="24"/>
          <w:lang w:val="id-ID"/>
        </w:rPr>
      </w:pPr>
    </w:p>
    <w:p w:rsidR="009536A9" w:rsidRPr="002A0A69" w:rsidRDefault="009536A9" w:rsidP="009536A9">
      <w:pPr>
        <w:pStyle w:val="ListParagraph"/>
        <w:tabs>
          <w:tab w:val="left" w:pos="284"/>
        </w:tabs>
        <w:spacing w:after="0" w:line="480" w:lineRule="auto"/>
        <w:ind w:left="0"/>
        <w:rPr>
          <w:rFonts w:asciiTheme="majorBidi" w:hAnsiTheme="majorBidi" w:cstheme="majorBidi"/>
          <w:sz w:val="24"/>
          <w:szCs w:val="24"/>
          <w:lang w:val="id-ID"/>
        </w:rPr>
      </w:pPr>
      <w:r w:rsidRPr="002A0A69">
        <w:rPr>
          <w:rFonts w:asciiTheme="majorBidi" w:hAnsiTheme="majorBidi" w:cstheme="majorBidi"/>
          <w:sz w:val="20"/>
          <w:szCs w:val="24"/>
          <w:lang w:val="id-ID"/>
        </w:rPr>
        <w:tab/>
      </w:r>
      <w:r w:rsidRPr="002A0A69">
        <w:rPr>
          <w:rFonts w:asciiTheme="majorBidi" w:hAnsiTheme="majorBidi" w:cstheme="majorBidi"/>
          <w:sz w:val="20"/>
          <w:szCs w:val="24"/>
          <w:lang w:val="id-ID"/>
        </w:rPr>
        <w:tab/>
      </w:r>
    </w:p>
    <w:p w:rsidR="009536A9" w:rsidRPr="002A0A69" w:rsidRDefault="009536A9" w:rsidP="009536A9">
      <w:pPr>
        <w:pStyle w:val="ListParagraph"/>
        <w:tabs>
          <w:tab w:val="left" w:pos="284"/>
        </w:tabs>
        <w:spacing w:after="0" w:line="480" w:lineRule="auto"/>
        <w:ind w:left="0"/>
        <w:rPr>
          <w:rFonts w:asciiTheme="majorBidi" w:hAnsiTheme="majorBidi" w:cstheme="majorBidi"/>
          <w:sz w:val="24"/>
          <w:szCs w:val="24"/>
          <w:lang w:val="id-ID"/>
        </w:rPr>
      </w:pP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r>
      <w:r w:rsidRPr="002A0A69">
        <w:rPr>
          <w:rFonts w:asciiTheme="majorBidi" w:hAnsiTheme="majorBidi" w:cstheme="majorBidi"/>
          <w:i/>
          <w:iCs/>
          <w:sz w:val="24"/>
          <w:szCs w:val="24"/>
          <w:lang w:val="id-ID"/>
        </w:rPr>
        <w:t>Gharar</w:t>
      </w:r>
      <w:r w:rsidRPr="002A0A69">
        <w:rPr>
          <w:rFonts w:asciiTheme="majorBidi" w:hAnsiTheme="majorBidi" w:cstheme="majorBidi"/>
          <w:sz w:val="24"/>
          <w:szCs w:val="24"/>
          <w:lang w:val="id-ID"/>
        </w:rPr>
        <w:t xml:space="preserve"> dalam pengertian bahasa adalah </w:t>
      </w:r>
      <w:r w:rsidRPr="002A0A69">
        <w:rPr>
          <w:rFonts w:asciiTheme="majorBidi" w:hAnsiTheme="majorBidi" w:cstheme="majorBidi"/>
          <w:i/>
          <w:iCs/>
          <w:sz w:val="24"/>
          <w:szCs w:val="24"/>
          <w:lang w:val="id-ID"/>
        </w:rPr>
        <w:t xml:space="preserve">al-khida’ </w:t>
      </w:r>
      <w:r w:rsidRPr="002A0A69">
        <w:rPr>
          <w:rFonts w:asciiTheme="majorBidi" w:hAnsiTheme="majorBidi" w:cstheme="majorBidi"/>
          <w:sz w:val="24"/>
          <w:szCs w:val="24"/>
          <w:lang w:val="id-ID"/>
        </w:rPr>
        <w:t xml:space="preserve">(penipuan) yaitu suatu tindakan yang didalamnya diperkirakan tidak ada unsur kerelaan. Wahbah Al-Zuhaili memberi pengertian tentang </w:t>
      </w:r>
      <w:r w:rsidRPr="002A0A69">
        <w:rPr>
          <w:rFonts w:asciiTheme="majorBidi" w:hAnsiTheme="majorBidi" w:cstheme="majorBidi"/>
          <w:i/>
          <w:iCs/>
          <w:sz w:val="24"/>
          <w:szCs w:val="24"/>
          <w:lang w:val="id-ID"/>
        </w:rPr>
        <w:t xml:space="preserve">gharar </w:t>
      </w:r>
      <w:r w:rsidRPr="002A0A69">
        <w:rPr>
          <w:rFonts w:asciiTheme="majorBidi" w:hAnsiTheme="majorBidi" w:cstheme="majorBidi"/>
          <w:sz w:val="24"/>
          <w:szCs w:val="24"/>
          <w:lang w:val="id-ID"/>
        </w:rPr>
        <w:t xml:space="preserve">sabagai </w:t>
      </w:r>
      <w:r w:rsidRPr="002A0A69">
        <w:rPr>
          <w:rFonts w:asciiTheme="majorBidi" w:hAnsiTheme="majorBidi" w:cstheme="majorBidi"/>
          <w:i/>
          <w:iCs/>
          <w:sz w:val="24"/>
          <w:szCs w:val="24"/>
          <w:lang w:val="id-ID"/>
        </w:rPr>
        <w:t>al-khatar</w:t>
      </w:r>
      <w:r w:rsidRPr="002A0A69">
        <w:rPr>
          <w:rFonts w:asciiTheme="majorBidi" w:hAnsiTheme="majorBidi" w:cstheme="majorBidi"/>
          <w:sz w:val="24"/>
          <w:szCs w:val="24"/>
          <w:lang w:val="id-ID"/>
        </w:rPr>
        <w:t xml:space="preserve"> dan </w:t>
      </w:r>
      <w:r w:rsidRPr="002A0A69">
        <w:rPr>
          <w:rFonts w:asciiTheme="majorBidi" w:hAnsiTheme="majorBidi" w:cstheme="majorBidi"/>
          <w:i/>
          <w:iCs/>
          <w:sz w:val="24"/>
          <w:szCs w:val="24"/>
          <w:lang w:val="id-ID"/>
        </w:rPr>
        <w:t>al-taghrir</w:t>
      </w:r>
      <w:r w:rsidRPr="002A0A69">
        <w:rPr>
          <w:rFonts w:asciiTheme="majorBidi" w:hAnsiTheme="majorBidi" w:cstheme="majorBidi"/>
          <w:sz w:val="24"/>
          <w:szCs w:val="24"/>
          <w:lang w:val="id-ID"/>
        </w:rPr>
        <w:t xml:space="preserve"> yang artinya penampilan yang menimbulkan kerusakan (harta) atau sesuatu yang tampaknya menyenangkan tetapi hakikatnya menimbulkan kebencian. Rasulullah bersabda tentang </w:t>
      </w:r>
      <w:r w:rsidRPr="002A0A69">
        <w:rPr>
          <w:rFonts w:asciiTheme="majorBidi" w:hAnsiTheme="majorBidi" w:cstheme="majorBidi"/>
          <w:i/>
          <w:iCs/>
          <w:sz w:val="24"/>
          <w:szCs w:val="24"/>
          <w:lang w:val="id-ID"/>
        </w:rPr>
        <w:t>gharar</w:t>
      </w:r>
      <w:r w:rsidRPr="002A0A69">
        <w:rPr>
          <w:rFonts w:asciiTheme="majorBidi" w:hAnsiTheme="majorBidi" w:cstheme="majorBidi"/>
          <w:sz w:val="24"/>
          <w:szCs w:val="24"/>
          <w:lang w:val="id-ID"/>
        </w:rPr>
        <w:t xml:space="preserve"> dalam hadist yang diriwayatkan oleh Bukhori sebagai berikut:</w:t>
      </w:r>
    </w:p>
    <w:p w:rsidR="009536A9" w:rsidRPr="002A0A69" w:rsidRDefault="009536A9" w:rsidP="009536A9">
      <w:pPr>
        <w:pStyle w:val="ListParagraph"/>
        <w:tabs>
          <w:tab w:val="left" w:pos="284"/>
        </w:tabs>
        <w:spacing w:after="0" w:line="240" w:lineRule="auto"/>
        <w:ind w:left="0"/>
        <w:rPr>
          <w:rFonts w:asciiTheme="majorBidi" w:hAnsiTheme="majorBidi" w:cstheme="majorBidi"/>
          <w:sz w:val="24"/>
          <w:szCs w:val="24"/>
          <w:lang w:val="id-ID"/>
        </w:rPr>
      </w:pPr>
      <w:r w:rsidRPr="002A0A69">
        <w:rPr>
          <w:rFonts w:asciiTheme="majorBidi" w:hAnsiTheme="majorBidi" w:cstheme="majorBidi"/>
          <w:sz w:val="24"/>
          <w:szCs w:val="24"/>
          <w:lang w:val="id-ID"/>
        </w:rPr>
        <w:t xml:space="preserve">Artinya </w:t>
      </w:r>
      <w:r w:rsidRPr="002A0A69">
        <w:rPr>
          <w:rFonts w:asciiTheme="majorBidi" w:hAnsiTheme="majorBidi" w:cstheme="majorBidi"/>
          <w:i/>
          <w:iCs/>
          <w:sz w:val="24"/>
          <w:szCs w:val="24"/>
          <w:lang w:val="id-ID"/>
        </w:rPr>
        <w:t xml:space="preserve">: abu Hurairah mengatakan bahwa Rasulullah SAW. Melarang jual-beli bashah dan jual –beli gharar </w:t>
      </w:r>
      <w:r w:rsidRPr="002A0A69">
        <w:rPr>
          <w:rFonts w:asciiTheme="majorBidi" w:hAnsiTheme="majorBidi" w:cstheme="majorBidi"/>
          <w:sz w:val="24"/>
          <w:szCs w:val="24"/>
          <w:lang w:val="id-ID"/>
        </w:rPr>
        <w:t>(HR. Bukhari-Muslim).</w:t>
      </w:r>
    </w:p>
    <w:p w:rsidR="009536A9" w:rsidRDefault="009536A9" w:rsidP="009536A9">
      <w:pPr>
        <w:pStyle w:val="ListParagraph"/>
        <w:tabs>
          <w:tab w:val="left" w:pos="284"/>
        </w:tabs>
        <w:spacing w:after="0" w:line="240" w:lineRule="auto"/>
        <w:ind w:left="0"/>
        <w:rPr>
          <w:rFonts w:asciiTheme="majorBidi" w:hAnsiTheme="majorBidi" w:cstheme="majorBidi"/>
          <w:sz w:val="24"/>
          <w:szCs w:val="24"/>
          <w:lang w:val="id-ID"/>
        </w:rPr>
      </w:pPr>
    </w:p>
    <w:p w:rsidR="00F804F1" w:rsidRPr="002A0A69" w:rsidRDefault="00F804F1" w:rsidP="009536A9">
      <w:pPr>
        <w:pStyle w:val="ListParagraph"/>
        <w:tabs>
          <w:tab w:val="left" w:pos="284"/>
        </w:tabs>
        <w:spacing w:after="0" w:line="240" w:lineRule="auto"/>
        <w:ind w:left="0"/>
        <w:rPr>
          <w:rFonts w:asciiTheme="majorBidi" w:hAnsiTheme="majorBidi" w:cstheme="majorBidi"/>
          <w:sz w:val="24"/>
          <w:szCs w:val="24"/>
          <w:lang w:val="id-ID"/>
        </w:rPr>
      </w:pPr>
    </w:p>
    <w:p w:rsidR="009536A9" w:rsidRPr="002A0A69" w:rsidRDefault="009536A9" w:rsidP="00731E9C">
      <w:pPr>
        <w:pStyle w:val="ListParagraph"/>
        <w:numPr>
          <w:ilvl w:val="2"/>
          <w:numId w:val="10"/>
        </w:numPr>
        <w:tabs>
          <w:tab w:val="left" w:pos="284"/>
          <w:tab w:val="left" w:pos="567"/>
        </w:tabs>
        <w:spacing w:after="0" w:line="480" w:lineRule="auto"/>
        <w:ind w:left="426" w:hanging="426"/>
        <w:rPr>
          <w:rFonts w:asciiTheme="majorBidi" w:hAnsiTheme="majorBidi" w:cstheme="majorBidi"/>
          <w:b/>
          <w:sz w:val="24"/>
          <w:szCs w:val="24"/>
          <w:lang w:val="id-ID"/>
        </w:rPr>
      </w:pPr>
      <w:r w:rsidRPr="002A0A69">
        <w:rPr>
          <w:rFonts w:asciiTheme="majorBidi" w:hAnsiTheme="majorBidi" w:cstheme="majorBidi"/>
          <w:b/>
          <w:sz w:val="24"/>
          <w:szCs w:val="24"/>
          <w:lang w:val="id-ID"/>
        </w:rPr>
        <w:t xml:space="preserve"> Premi Asuransi</w:t>
      </w:r>
    </w:p>
    <w:p w:rsidR="009536A9" w:rsidRPr="002A0A69" w:rsidRDefault="009536A9" w:rsidP="00731E9C">
      <w:pPr>
        <w:pStyle w:val="ListParagraph"/>
        <w:numPr>
          <w:ilvl w:val="3"/>
          <w:numId w:val="10"/>
        </w:numPr>
        <w:tabs>
          <w:tab w:val="left" w:pos="284"/>
        </w:tabs>
        <w:spacing w:after="0" w:line="480" w:lineRule="auto"/>
        <w:ind w:left="284" w:hanging="284"/>
        <w:rPr>
          <w:rFonts w:asciiTheme="majorBidi" w:hAnsiTheme="majorBidi" w:cstheme="majorBidi"/>
          <w:b/>
          <w:sz w:val="24"/>
          <w:szCs w:val="24"/>
          <w:lang w:val="id-ID"/>
        </w:rPr>
      </w:pPr>
      <w:r w:rsidRPr="002A0A69">
        <w:rPr>
          <w:rFonts w:asciiTheme="majorBidi" w:hAnsiTheme="majorBidi" w:cstheme="majorBidi"/>
          <w:b/>
          <w:sz w:val="24"/>
          <w:szCs w:val="24"/>
          <w:lang w:val="id-ID"/>
        </w:rPr>
        <w:t xml:space="preserve"> Pengertian Premi Asuransi                                                                                                                      </w:t>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Premi merupakan pembayaran sejumlah uang yang dilakukan pihak tertanggung kepada penanggung untuk mengganti suatu kerugian, kerusakan, atau kehilangan keuntungan yang diharapkan akibat timbulnya perjanjian atas pemindahan risiko dari tertanggung kepada penanggung (</w:t>
      </w:r>
      <w:r w:rsidRPr="002A0A69">
        <w:rPr>
          <w:rFonts w:asciiTheme="majorBidi" w:eastAsiaTheme="minorHAnsi" w:hAnsiTheme="majorBidi" w:cstheme="majorBidi"/>
          <w:i/>
          <w:iCs/>
          <w:sz w:val="24"/>
          <w:szCs w:val="24"/>
          <w:lang w:val="id-ID"/>
        </w:rPr>
        <w:t xml:space="preserve">transfer of </w:t>
      </w:r>
      <w:r w:rsidRPr="002A0A69">
        <w:rPr>
          <w:rFonts w:asciiTheme="majorBidi" w:eastAsiaTheme="minorHAnsi" w:hAnsiTheme="majorBidi" w:cstheme="majorBidi"/>
          <w:sz w:val="24"/>
          <w:szCs w:val="24"/>
          <w:lang w:val="id-ID"/>
        </w:rPr>
        <w:t xml:space="preserve">risk). Besaran premi ditentukan dari hasil seleksi risiko yang dilakukan </w:t>
      </w:r>
      <w:r w:rsidRPr="002A0A69">
        <w:rPr>
          <w:rFonts w:asciiTheme="majorBidi" w:eastAsiaTheme="minorHAnsi" w:hAnsiTheme="majorBidi" w:cstheme="majorBidi"/>
          <w:i/>
          <w:iCs/>
          <w:sz w:val="24"/>
          <w:szCs w:val="24"/>
          <w:lang w:val="id-ID"/>
        </w:rPr>
        <w:t xml:space="preserve">underwriter </w:t>
      </w:r>
      <w:r w:rsidRPr="002A0A69">
        <w:rPr>
          <w:rFonts w:asciiTheme="majorBidi" w:eastAsiaTheme="minorHAnsi" w:hAnsiTheme="majorBidi" w:cstheme="majorBidi"/>
          <w:sz w:val="24"/>
          <w:szCs w:val="24"/>
          <w:lang w:val="id-ID"/>
        </w:rPr>
        <w:t xml:space="preserve">atau setelah </w:t>
      </w:r>
      <w:r w:rsidRPr="002A0A69">
        <w:rPr>
          <w:rFonts w:asciiTheme="majorBidi" w:eastAsiaTheme="minorHAnsi" w:hAnsiTheme="majorBidi" w:cstheme="majorBidi"/>
          <w:sz w:val="24"/>
          <w:szCs w:val="24"/>
          <w:lang w:val="id-ID"/>
        </w:rPr>
        <w:lastRenderedPageBreak/>
        <w:t>perusahaan melakukan seleksi risiko atas permintaan calon tertanggung. Dengan demikian calon tertanggung akan membayar premi asuransi sesuai dengan tingkat risiko atas kondisi masing-masing.</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bCs/>
          <w:sz w:val="24"/>
          <w:szCs w:val="24"/>
          <w:lang w:val="id-ID"/>
        </w:rPr>
        <w:t xml:space="preserve">Premi merupakan unsur terpenting dalam perjanjian pertanggungan pada umumnya, karena pembayaran premi mempunyai arti sebagai perwujudan pelaksanaan salah satu kewajiban yang timbul akibat terjadinya kesepakatan perjanjian asuransi. Lebih lanjut dapat dikatakan bahwa pelaksanaan pembayaran premi ini merupakan kewajiban utama bagi tertanggung. Tanpa pembayaran premi tertanggung tidak akan memperoleh hak atas ganti rugi yang terjadi dan hal ini sesuai dengan motto yang menyatakan </w:t>
      </w:r>
      <w:r w:rsidRPr="002A0A69">
        <w:rPr>
          <w:rFonts w:asciiTheme="majorBidi" w:hAnsiTheme="majorBidi" w:cstheme="majorBidi"/>
          <w:bCs/>
          <w:i/>
          <w:iCs/>
          <w:sz w:val="24"/>
          <w:szCs w:val="24"/>
          <w:lang w:val="id-ID"/>
        </w:rPr>
        <w:t>“no premium-no insurance”</w:t>
      </w:r>
      <w:r w:rsidRPr="002A0A69">
        <w:rPr>
          <w:rStyle w:val="FootnoteReference"/>
          <w:rFonts w:asciiTheme="majorBidi" w:hAnsiTheme="majorBidi" w:cstheme="majorBidi"/>
          <w:bCs/>
          <w:i/>
          <w:iCs/>
          <w:sz w:val="24"/>
          <w:szCs w:val="24"/>
          <w:lang w:val="id-ID"/>
        </w:rPr>
        <w:footnoteReference w:id="45"/>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Premi biasanya dinyatakan dalam persentase dari jumlah pertanggungan yang menggambarkan penilaian penanggung terhadap risiko yang ditanggungnya. Ketentuan mengenai premi dan seluk-beluknya banyak diatur dalam UU. No.2 Tahun 1992, Peraturan pemerintah No.73 Tahun 1992 dan kepusan-keputusan menteri keuangan No. 225/ KMK 017/1993 dalam rangka pengawasan pemerintah terhadap perusahaan-perusahaan asuransi.</w:t>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Secara garis besar ketentuan mengenai seluk beluk premi tersebut adalah sebagai berikut: bahwa premi harus ditetapkan pada tingkat yang mencukupi, tidak berlebihan, dan tidak ditetapkan secara </w:t>
      </w:r>
      <w:r w:rsidRPr="002A0A69">
        <w:rPr>
          <w:rFonts w:asciiTheme="majorBidi" w:eastAsiaTheme="minorHAnsi" w:hAnsiTheme="majorBidi" w:cstheme="majorBidi"/>
          <w:i/>
          <w:iCs/>
          <w:sz w:val="24"/>
          <w:szCs w:val="24"/>
          <w:lang w:val="id-ID"/>
        </w:rPr>
        <w:t>diskriminatif.</w:t>
      </w:r>
      <w:r w:rsidRPr="002A0A69">
        <w:rPr>
          <w:rFonts w:asciiTheme="majorBidi" w:eastAsiaTheme="minorHAnsi" w:hAnsiTheme="majorBidi" w:cstheme="majorBidi"/>
          <w:sz w:val="24"/>
          <w:szCs w:val="24"/>
          <w:lang w:val="id-ID"/>
        </w:rPr>
        <w:t xml:space="preserve"> Artinya, premi yang ditetapkan tidak terlalu rendah sehingga nantinya perusahaan asuransi akan mampu membayar ganti kerugian. Tidak berlebihan artinya, tidak terlalu tinggi sehingga tidak sebanding dengan manfaat yang diperjanjikan dalam polis asuransi </w:t>
      </w:r>
      <w:r w:rsidRPr="002A0A69">
        <w:rPr>
          <w:rFonts w:asciiTheme="majorBidi" w:eastAsiaTheme="minorHAnsi" w:hAnsiTheme="majorBidi" w:cstheme="majorBidi"/>
          <w:sz w:val="24"/>
          <w:szCs w:val="24"/>
          <w:lang w:val="id-ID"/>
        </w:rPr>
        <w:lastRenderedPageBreak/>
        <w:t xml:space="preserve">yang bersangkutan. Dan premi juga tidak boleh ditetapkan secara </w:t>
      </w:r>
      <w:r w:rsidRPr="002A0A69">
        <w:rPr>
          <w:rFonts w:asciiTheme="majorBidi" w:eastAsiaTheme="minorHAnsi" w:hAnsiTheme="majorBidi" w:cstheme="majorBidi"/>
          <w:i/>
          <w:iCs/>
          <w:sz w:val="24"/>
          <w:szCs w:val="24"/>
          <w:lang w:val="id-ID"/>
        </w:rPr>
        <w:t xml:space="preserve">diskriminatif </w:t>
      </w:r>
      <w:r w:rsidRPr="002A0A69">
        <w:rPr>
          <w:rFonts w:asciiTheme="majorBidi" w:eastAsiaTheme="minorHAnsi" w:hAnsiTheme="majorBidi" w:cstheme="majorBidi"/>
          <w:sz w:val="24"/>
          <w:szCs w:val="24"/>
          <w:lang w:val="id-ID"/>
        </w:rPr>
        <w:t>artinya pengenaan premi yang berbeda pada jenis dan risiko penutupan yang sama. Penetapan tingkat premi asuransi harus berdasarkan pada pada perhitungan analisis risiko yang sehat (mencari keseimbangan berdasarkan statistik).</w:t>
      </w:r>
      <w:r w:rsidRPr="002A0A69">
        <w:rPr>
          <w:rStyle w:val="FootnoteReference"/>
          <w:rFonts w:asciiTheme="majorBidi" w:eastAsiaTheme="minorHAnsi" w:hAnsiTheme="majorBidi" w:cstheme="majorBidi"/>
          <w:sz w:val="24"/>
          <w:szCs w:val="24"/>
          <w:lang w:val="id-ID"/>
        </w:rPr>
        <w:footnoteReference w:id="46"/>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Dalam asuransi syariah penentuan tarif didasarkan pada tiga faktor, yaitu:</w:t>
      </w:r>
    </w:p>
    <w:p w:rsidR="009536A9" w:rsidRPr="002A0A69" w:rsidRDefault="009536A9" w:rsidP="00731E9C">
      <w:pPr>
        <w:pStyle w:val="ListParagraph"/>
        <w:numPr>
          <w:ilvl w:val="0"/>
          <w:numId w:val="12"/>
        </w:numPr>
        <w:autoSpaceDE w:val="0"/>
        <w:autoSpaceDN w:val="0"/>
        <w:adjustRightInd w:val="0"/>
        <w:spacing w:after="0" w:line="480" w:lineRule="auto"/>
        <w:ind w:left="284" w:hanging="284"/>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Tabel mortalitas</w:t>
      </w:r>
    </w:p>
    <w:p w:rsidR="009536A9" w:rsidRPr="002A0A69" w:rsidRDefault="009536A9" w:rsidP="009536A9">
      <w:pPr>
        <w:pStyle w:val="ListParagraph"/>
        <w:autoSpaceDE w:val="0"/>
        <w:autoSpaceDN w:val="0"/>
        <w:adjustRightInd w:val="0"/>
        <w:spacing w:after="0" w:line="480" w:lineRule="auto"/>
        <w:ind w:left="284"/>
        <w:rPr>
          <w:rFonts w:asciiTheme="majorBidi" w:eastAsiaTheme="minorHAnsi" w:hAnsiTheme="majorBidi" w:cstheme="majorBidi"/>
          <w:sz w:val="24"/>
          <w:szCs w:val="24"/>
          <w:lang w:val="id-ID"/>
        </w:rPr>
      </w:pPr>
      <w:proofErr w:type="gramStart"/>
      <w:r w:rsidRPr="002A0A69">
        <w:rPr>
          <w:rFonts w:asciiTheme="majorBidi" w:hAnsiTheme="majorBidi" w:cstheme="majorBidi"/>
          <w:sz w:val="24"/>
          <w:szCs w:val="24"/>
        </w:rPr>
        <w:t xml:space="preserve">Tabel ini </w:t>
      </w:r>
      <w:r w:rsidRPr="002A0A69">
        <w:rPr>
          <w:rFonts w:asciiTheme="majorBidi" w:hAnsiTheme="majorBidi" w:cstheme="majorBidi"/>
          <w:sz w:val="24"/>
          <w:szCs w:val="24"/>
          <w:lang w:val="id-ID"/>
        </w:rPr>
        <w:t>merupakan tabel yang membicarakan kematian.</w:t>
      </w:r>
      <w:proofErr w:type="gramEnd"/>
      <w:r w:rsidRPr="002A0A69">
        <w:rPr>
          <w:rFonts w:asciiTheme="majorBidi" w:hAnsiTheme="majorBidi" w:cstheme="majorBidi"/>
          <w:sz w:val="24"/>
          <w:szCs w:val="24"/>
          <w:lang w:val="id-ID"/>
        </w:rPr>
        <w:t xml:space="preserve">  Daftar tabel ini berguna untuk mengetahui besarnya klaim.  Kemungkinan timbulnya kerugian yang dikarenakan kematian, serta meramalkan beberapa lama batas waktu (umur) rata-rata seorang bisa hidup</w:t>
      </w:r>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Tabel ini merupakan alat yang praktis yang digunakan perusahaan asuransi jiwa dalam menghitung tingkat mortalitas setiap kelompok umur.</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Besarnya premi yang harus dibayarka</w:t>
      </w:r>
      <w:r w:rsidRPr="002A0A69">
        <w:rPr>
          <w:rFonts w:asciiTheme="majorBidi" w:hAnsiTheme="majorBidi" w:cstheme="majorBidi"/>
          <w:sz w:val="24"/>
          <w:szCs w:val="24"/>
          <w:lang w:val="id-ID"/>
        </w:rPr>
        <w:t>n</w:t>
      </w:r>
      <w:r w:rsidRPr="002A0A69">
        <w:rPr>
          <w:rFonts w:asciiTheme="majorBidi" w:hAnsiTheme="majorBidi" w:cstheme="majorBidi"/>
          <w:sz w:val="24"/>
          <w:szCs w:val="24"/>
        </w:rPr>
        <w:t xml:space="preserve"> ditentukan oleh tingkat mortalitas.</w:t>
      </w:r>
      <w:proofErr w:type="gramEnd"/>
    </w:p>
    <w:p w:rsidR="009536A9" w:rsidRPr="002A0A69" w:rsidRDefault="009536A9" w:rsidP="00731E9C">
      <w:pPr>
        <w:pStyle w:val="ListParagraph"/>
        <w:numPr>
          <w:ilvl w:val="0"/>
          <w:numId w:val="12"/>
        </w:numPr>
        <w:tabs>
          <w:tab w:val="left" w:pos="284"/>
        </w:tabs>
        <w:autoSpaceDE w:val="0"/>
        <w:autoSpaceDN w:val="0"/>
        <w:adjustRightInd w:val="0"/>
        <w:spacing w:after="0" w:line="480" w:lineRule="auto"/>
        <w:ind w:left="0" w:firstLine="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 Asumsi bagi hasil (</w:t>
      </w:r>
      <w:r w:rsidRPr="002A0A69">
        <w:rPr>
          <w:rFonts w:asciiTheme="majorBidi" w:eastAsiaTheme="minorHAnsi" w:hAnsiTheme="majorBidi" w:cstheme="majorBidi"/>
          <w:i/>
          <w:iCs/>
          <w:sz w:val="24"/>
          <w:szCs w:val="24"/>
          <w:lang w:val="id-ID"/>
        </w:rPr>
        <w:t>mudharabah</w:t>
      </w:r>
      <w:r w:rsidRPr="002A0A69">
        <w:rPr>
          <w:rFonts w:asciiTheme="majorBidi" w:eastAsiaTheme="minorHAnsi" w:hAnsiTheme="majorBidi" w:cstheme="majorBidi"/>
          <w:sz w:val="24"/>
          <w:szCs w:val="24"/>
          <w:lang w:val="id-ID"/>
        </w:rPr>
        <w:t>)</w:t>
      </w:r>
    </w:p>
    <w:p w:rsidR="009536A9" w:rsidRPr="002A0A69" w:rsidRDefault="009536A9" w:rsidP="009536A9">
      <w:pPr>
        <w:pStyle w:val="ListParagraph"/>
        <w:tabs>
          <w:tab w:val="left" w:pos="284"/>
        </w:tabs>
        <w:autoSpaceDE w:val="0"/>
        <w:autoSpaceDN w:val="0"/>
        <w:adjustRightInd w:val="0"/>
        <w:spacing w:after="0" w:line="480" w:lineRule="auto"/>
        <w:ind w:left="426"/>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Cara perhitungan premi supaya sistem dan opersionalnya benar-benar bersih dari praktik riba. Yang mana cara perhitungannya dengan asumsi bunga tetap diganti dengan bagi hasil. </w:t>
      </w:r>
    </w:p>
    <w:p w:rsidR="009536A9" w:rsidRPr="002A0A69" w:rsidRDefault="009536A9" w:rsidP="00731E9C">
      <w:pPr>
        <w:pStyle w:val="ListParagraph"/>
        <w:numPr>
          <w:ilvl w:val="0"/>
          <w:numId w:val="12"/>
        </w:numPr>
        <w:autoSpaceDE w:val="0"/>
        <w:autoSpaceDN w:val="0"/>
        <w:adjustRightInd w:val="0"/>
        <w:spacing w:after="0" w:line="480" w:lineRule="auto"/>
        <w:ind w:left="426" w:hanging="426"/>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Biaya-biaya asuransi yang adil dan tidak menzalimi peserta</w:t>
      </w:r>
    </w:p>
    <w:p w:rsidR="009536A9" w:rsidRPr="002A0A69" w:rsidRDefault="009536A9" w:rsidP="009536A9">
      <w:pPr>
        <w:pStyle w:val="ListParagraph"/>
        <w:autoSpaceDE w:val="0"/>
        <w:autoSpaceDN w:val="0"/>
        <w:adjustRightInd w:val="0"/>
        <w:spacing w:after="0" w:line="480" w:lineRule="auto"/>
        <w:ind w:left="426"/>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Masalah biaya pada asuransi syariah, dibebankan secara proporsional, adil, dan transparan, kepada peserta atau nasabah sehingga tidak terlampau membebani yang dapat mengakibatkan terjadinya dana hangus.</w:t>
      </w:r>
      <w:r w:rsidRPr="002A0A69">
        <w:rPr>
          <w:rStyle w:val="FootnoteReference"/>
          <w:rFonts w:asciiTheme="majorBidi" w:eastAsiaTheme="minorHAnsi" w:hAnsiTheme="majorBidi" w:cstheme="majorBidi"/>
          <w:sz w:val="24"/>
          <w:szCs w:val="24"/>
          <w:lang w:val="id-ID"/>
        </w:rPr>
        <w:footnoteReference w:id="47"/>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p>
    <w:p w:rsidR="009536A9" w:rsidRPr="002A0A69" w:rsidRDefault="009536A9" w:rsidP="00731E9C">
      <w:pPr>
        <w:pStyle w:val="ListParagraph"/>
        <w:numPr>
          <w:ilvl w:val="3"/>
          <w:numId w:val="10"/>
        </w:numPr>
        <w:spacing w:line="480" w:lineRule="auto"/>
        <w:ind w:left="709" w:hanging="709"/>
        <w:rPr>
          <w:rFonts w:asciiTheme="majorBidi" w:hAnsiTheme="majorBidi" w:cstheme="majorBidi"/>
          <w:b/>
          <w:bCs/>
          <w:sz w:val="24"/>
          <w:szCs w:val="24"/>
          <w:lang w:val="id-ID"/>
        </w:rPr>
      </w:pPr>
      <w:r w:rsidRPr="002A0A69">
        <w:rPr>
          <w:rFonts w:asciiTheme="majorBidi" w:hAnsiTheme="majorBidi" w:cstheme="majorBidi"/>
          <w:b/>
          <w:bCs/>
          <w:sz w:val="24"/>
          <w:szCs w:val="24"/>
          <w:lang w:val="id-ID"/>
        </w:rPr>
        <w:lastRenderedPageBreak/>
        <w:t xml:space="preserve">Unsur Premi </w:t>
      </w:r>
    </w:p>
    <w:p w:rsidR="009536A9" w:rsidRPr="002A0A69" w:rsidRDefault="009536A9" w:rsidP="009536A9">
      <w:pPr>
        <w:spacing w:line="480" w:lineRule="auto"/>
        <w:ind w:firstLine="709"/>
        <w:rPr>
          <w:rFonts w:asciiTheme="majorBidi" w:hAnsiTheme="majorBidi" w:cstheme="majorBidi"/>
          <w:b/>
          <w:bCs/>
          <w:sz w:val="24"/>
          <w:szCs w:val="24"/>
          <w:lang w:val="id-ID"/>
        </w:rPr>
      </w:pPr>
      <w:r w:rsidRPr="002A0A69">
        <w:rPr>
          <w:rFonts w:asciiTheme="majorBidi" w:eastAsiaTheme="minorHAnsi" w:hAnsiTheme="majorBidi" w:cstheme="majorBidi"/>
          <w:sz w:val="24"/>
          <w:szCs w:val="24"/>
          <w:lang w:val="id-ID"/>
        </w:rPr>
        <w:t xml:space="preserve">Unsur premi pada asuransi syariah terdiri dari unsur </w:t>
      </w:r>
      <w:r w:rsidRPr="002A0A69">
        <w:rPr>
          <w:rFonts w:asciiTheme="majorBidi" w:eastAsiaTheme="minorHAnsi" w:hAnsiTheme="majorBidi" w:cstheme="majorBidi"/>
          <w:i/>
          <w:iCs/>
          <w:sz w:val="24"/>
          <w:szCs w:val="24"/>
          <w:lang w:val="id-ID"/>
        </w:rPr>
        <w:t xml:space="preserve">tabarru’ </w:t>
      </w:r>
      <w:r w:rsidRPr="002A0A69">
        <w:rPr>
          <w:rFonts w:asciiTheme="majorBidi" w:eastAsiaTheme="minorHAnsi" w:hAnsiTheme="majorBidi" w:cstheme="majorBidi"/>
          <w:sz w:val="24"/>
          <w:szCs w:val="24"/>
          <w:lang w:val="id-ID"/>
        </w:rPr>
        <w:t xml:space="preserve">dan tabungan (untuk asuransi jiwa), dan unsur </w:t>
      </w:r>
      <w:r w:rsidRPr="002A0A69">
        <w:rPr>
          <w:rFonts w:asciiTheme="majorBidi" w:eastAsiaTheme="minorHAnsi" w:hAnsiTheme="majorBidi" w:cstheme="majorBidi"/>
          <w:i/>
          <w:iCs/>
          <w:sz w:val="24"/>
          <w:szCs w:val="24"/>
          <w:lang w:val="id-ID"/>
        </w:rPr>
        <w:t xml:space="preserve">tabbaru’ </w:t>
      </w:r>
      <w:r w:rsidRPr="002A0A69">
        <w:rPr>
          <w:rFonts w:asciiTheme="majorBidi" w:eastAsiaTheme="minorHAnsi" w:hAnsiTheme="majorBidi" w:cstheme="majorBidi"/>
          <w:sz w:val="24"/>
          <w:szCs w:val="24"/>
          <w:lang w:val="id-ID"/>
        </w:rPr>
        <w:t xml:space="preserve">saja (untuk asuransi kerugian dan </w:t>
      </w:r>
      <w:r w:rsidRPr="002A0A69">
        <w:rPr>
          <w:rFonts w:asciiTheme="majorBidi" w:eastAsiaTheme="minorHAnsi" w:hAnsiTheme="majorBidi" w:cstheme="majorBidi"/>
          <w:i/>
          <w:iCs/>
          <w:sz w:val="24"/>
          <w:szCs w:val="24"/>
          <w:lang w:val="id-ID"/>
        </w:rPr>
        <w:t xml:space="preserve">term insurance </w:t>
      </w:r>
      <w:r w:rsidRPr="002A0A69">
        <w:rPr>
          <w:rFonts w:asciiTheme="majorBidi" w:eastAsiaTheme="minorHAnsi" w:hAnsiTheme="majorBidi" w:cstheme="majorBidi"/>
          <w:sz w:val="24"/>
          <w:szCs w:val="24"/>
          <w:lang w:val="id-ID"/>
        </w:rPr>
        <w:t xml:space="preserve">pada </w:t>
      </w:r>
      <w:r w:rsidRPr="002A0A69">
        <w:rPr>
          <w:rFonts w:asciiTheme="majorBidi" w:eastAsiaTheme="minorHAnsi" w:hAnsiTheme="majorBidi" w:cstheme="majorBidi"/>
          <w:i/>
          <w:iCs/>
          <w:sz w:val="24"/>
          <w:szCs w:val="24"/>
          <w:lang w:val="id-ID"/>
        </w:rPr>
        <w:t>life</w:t>
      </w:r>
      <w:r w:rsidRPr="002A0A69">
        <w:rPr>
          <w:rFonts w:asciiTheme="majorBidi" w:eastAsiaTheme="minorHAnsi" w:hAnsiTheme="majorBidi" w:cstheme="majorBidi"/>
          <w:sz w:val="24"/>
          <w:szCs w:val="24"/>
          <w:lang w:val="id-ID"/>
        </w:rPr>
        <w:t xml:space="preserve">). Unsur </w:t>
      </w:r>
      <w:r w:rsidRPr="002A0A69">
        <w:rPr>
          <w:rFonts w:asciiTheme="majorBidi" w:eastAsiaTheme="minorHAnsi" w:hAnsiTheme="majorBidi" w:cstheme="majorBidi"/>
          <w:i/>
          <w:iCs/>
          <w:sz w:val="24"/>
          <w:szCs w:val="24"/>
          <w:lang w:val="id-ID"/>
        </w:rPr>
        <w:t xml:space="preserve">tabbaru’ </w:t>
      </w:r>
      <w:r w:rsidRPr="002A0A69">
        <w:rPr>
          <w:rFonts w:asciiTheme="majorBidi" w:eastAsiaTheme="minorHAnsi" w:hAnsiTheme="majorBidi" w:cstheme="majorBidi"/>
          <w:sz w:val="24"/>
          <w:szCs w:val="24"/>
          <w:lang w:val="id-ID"/>
        </w:rPr>
        <w:t xml:space="preserve">pada jiwa, perhitungannya diambil dari tabel mortalitas (harapan hidup), yang besarnya tergantung usia dan masa perjanjian. Semakin tinggi usia dan semakin panjang masa perjanjian, maka semakin besar pula nilai </w:t>
      </w:r>
      <w:r w:rsidRPr="002A0A69">
        <w:rPr>
          <w:rFonts w:asciiTheme="majorBidi" w:eastAsiaTheme="minorHAnsi" w:hAnsiTheme="majorBidi" w:cstheme="majorBidi"/>
          <w:i/>
          <w:iCs/>
          <w:sz w:val="24"/>
          <w:szCs w:val="24"/>
          <w:lang w:val="id-ID"/>
        </w:rPr>
        <w:t>tabbaru’</w:t>
      </w:r>
      <w:r w:rsidRPr="002A0A69">
        <w:rPr>
          <w:rFonts w:asciiTheme="majorBidi" w:eastAsiaTheme="minorHAnsi" w:hAnsiTheme="majorBidi" w:cstheme="majorBidi"/>
          <w:sz w:val="24"/>
          <w:szCs w:val="24"/>
          <w:lang w:val="id-ID"/>
        </w:rPr>
        <w:t xml:space="preserve">. Besarnya premi asuransi jiwa yang pada asuransi syariah disebut </w:t>
      </w:r>
      <w:r w:rsidRPr="002A0A69">
        <w:rPr>
          <w:rFonts w:asciiTheme="majorBidi" w:eastAsiaTheme="minorHAnsi" w:hAnsiTheme="majorBidi" w:cstheme="majorBidi"/>
          <w:i/>
          <w:iCs/>
          <w:sz w:val="24"/>
          <w:szCs w:val="24"/>
          <w:lang w:val="id-ID"/>
        </w:rPr>
        <w:t xml:space="preserve">tabbaru’ </w:t>
      </w:r>
      <w:r w:rsidRPr="002A0A69">
        <w:rPr>
          <w:rFonts w:asciiTheme="majorBidi" w:eastAsiaTheme="minorHAnsi" w:hAnsiTheme="majorBidi" w:cstheme="majorBidi"/>
          <w:sz w:val="24"/>
          <w:szCs w:val="24"/>
          <w:lang w:val="id-ID"/>
        </w:rPr>
        <w:t xml:space="preserve">berada pada kisaran 0,75 sampai 12 persen. Sedangkan besarnya </w:t>
      </w:r>
      <w:r w:rsidRPr="002A0A69">
        <w:rPr>
          <w:rFonts w:asciiTheme="majorBidi" w:eastAsiaTheme="minorHAnsi" w:hAnsiTheme="majorBidi" w:cstheme="majorBidi"/>
          <w:i/>
          <w:iCs/>
          <w:sz w:val="24"/>
          <w:szCs w:val="24"/>
          <w:lang w:val="id-ID"/>
        </w:rPr>
        <w:t xml:space="preserve">tabbaru’ </w:t>
      </w:r>
      <w:r w:rsidRPr="002A0A69">
        <w:rPr>
          <w:rFonts w:asciiTheme="majorBidi" w:eastAsiaTheme="minorHAnsi" w:hAnsiTheme="majorBidi" w:cstheme="majorBidi"/>
          <w:sz w:val="24"/>
          <w:szCs w:val="24"/>
          <w:lang w:val="id-ID"/>
        </w:rPr>
        <w:t xml:space="preserve">pada asuransi kerugian merujuk ke </w:t>
      </w:r>
      <w:r w:rsidRPr="002A0A69">
        <w:rPr>
          <w:rFonts w:asciiTheme="majorBidi" w:eastAsiaTheme="minorHAnsi" w:hAnsiTheme="majorBidi" w:cstheme="majorBidi"/>
          <w:i/>
          <w:iCs/>
          <w:sz w:val="24"/>
          <w:szCs w:val="24"/>
          <w:lang w:val="id-ID"/>
        </w:rPr>
        <w:t xml:space="preserve">rate standard </w:t>
      </w:r>
      <w:r w:rsidRPr="002A0A69">
        <w:rPr>
          <w:rFonts w:asciiTheme="majorBidi" w:eastAsiaTheme="minorHAnsi" w:hAnsiTheme="majorBidi" w:cstheme="majorBidi"/>
          <w:sz w:val="24"/>
          <w:szCs w:val="24"/>
          <w:lang w:val="id-ID"/>
        </w:rPr>
        <w:t>yang dibuat oleh DAI (Dewan Asuransi Indonesia).</w:t>
      </w:r>
    </w:p>
    <w:p w:rsidR="009536A9" w:rsidRPr="002A0A69" w:rsidRDefault="009536A9" w:rsidP="009536A9">
      <w:pPr>
        <w:spacing w:line="480" w:lineRule="auto"/>
        <w:ind w:firstLine="709"/>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 xml:space="preserve">Premi  (kontribusi) pada asuransi syariah disebut juga </w:t>
      </w:r>
      <w:r w:rsidRPr="002A0A69">
        <w:rPr>
          <w:rFonts w:asciiTheme="majorBidi" w:eastAsiaTheme="minorHAnsi" w:hAnsiTheme="majorBidi" w:cstheme="majorBidi"/>
          <w:i/>
          <w:iCs/>
          <w:sz w:val="24"/>
          <w:szCs w:val="24"/>
          <w:lang w:val="id-ID"/>
        </w:rPr>
        <w:t>net premium</w:t>
      </w:r>
      <w:r w:rsidRPr="002A0A69">
        <w:rPr>
          <w:rStyle w:val="FootnoteReference"/>
          <w:rFonts w:asciiTheme="majorBidi" w:eastAsiaTheme="minorHAnsi" w:hAnsiTheme="majorBidi" w:cstheme="majorBidi"/>
          <w:sz w:val="24"/>
          <w:szCs w:val="24"/>
          <w:lang w:val="id-ID"/>
        </w:rPr>
        <w:t xml:space="preserve"> </w:t>
      </w:r>
      <w:r w:rsidRPr="002A0A69">
        <w:rPr>
          <w:rFonts w:asciiTheme="majorBidi" w:eastAsiaTheme="minorHAnsi" w:hAnsiTheme="majorBidi" w:cstheme="majorBidi"/>
          <w:sz w:val="24"/>
          <w:szCs w:val="24"/>
          <w:lang w:val="id-ID"/>
        </w:rPr>
        <w:t xml:space="preserve"> karena hanya terdiri dari mortalitas (harapan hidup), dan di dalamnya tidak terdapat unsur </w:t>
      </w:r>
      <w:r w:rsidRPr="002A0A69">
        <w:rPr>
          <w:rFonts w:asciiTheme="majorBidi" w:eastAsiaTheme="minorHAnsi" w:hAnsiTheme="majorBidi" w:cstheme="majorBidi"/>
          <w:i/>
          <w:iCs/>
          <w:sz w:val="24"/>
          <w:szCs w:val="24"/>
          <w:lang w:val="id-ID"/>
        </w:rPr>
        <w:t xml:space="preserve">loading </w:t>
      </w:r>
      <w:r w:rsidRPr="002A0A69">
        <w:rPr>
          <w:rFonts w:asciiTheme="majorBidi" w:eastAsiaTheme="minorHAnsi" w:hAnsiTheme="majorBidi" w:cstheme="majorBidi"/>
          <w:sz w:val="24"/>
          <w:szCs w:val="24"/>
          <w:lang w:val="id-ID"/>
        </w:rPr>
        <w:t xml:space="preserve"> (komisi agen, biaya administrasi dan lain-lain), juga tidak mengandung unsur bunga sebagaimana pada asuransi konvensional. Di sini salah satu keunggulan asuransi syariah, karena tidak mengandung unsur bunga, yaitu bunga teknik atau bunga aktuaria, yang telah ditentukan di awal pembuatan produk, misalnya 9 persen. Sehingga, tidak akan terjadi “salah </w:t>
      </w:r>
      <w:r w:rsidRPr="002A0A69">
        <w:rPr>
          <w:rFonts w:asciiTheme="majorBidi" w:eastAsiaTheme="minorHAnsi" w:hAnsiTheme="majorBidi" w:cstheme="majorBidi"/>
          <w:i/>
          <w:iCs/>
          <w:sz w:val="24"/>
          <w:szCs w:val="24"/>
          <w:lang w:val="id-ID"/>
        </w:rPr>
        <w:t>kalkulasi</w:t>
      </w:r>
      <w:r w:rsidRPr="002A0A69">
        <w:rPr>
          <w:rFonts w:asciiTheme="majorBidi" w:eastAsiaTheme="minorHAnsi" w:hAnsiTheme="majorBidi" w:cstheme="majorBidi"/>
          <w:sz w:val="24"/>
          <w:szCs w:val="24"/>
          <w:lang w:val="id-ID"/>
        </w:rPr>
        <w:t xml:space="preserve">” karena bunga SBI, bunga deposito, atau bunga kredit turun, yang bisa mengakibatkan perusahaan asuransi merugi, karena selisih antara bunga teknik dan bunga di market sangat tipis, dan tidak cukup untuk menutupi biaya-biaya operasional. Hal ini mulai terjadi pada asuransi konvensional sekarang, di mana bunga SBI (pada Agustus 2003) turun sampai di bawah 6 persen, sehingga akibat turunnya bunga </w:t>
      </w:r>
      <w:r w:rsidRPr="002A0A69">
        <w:rPr>
          <w:rFonts w:asciiTheme="majorBidi" w:eastAsiaTheme="minorHAnsi" w:hAnsiTheme="majorBidi" w:cstheme="majorBidi"/>
          <w:sz w:val="24"/>
          <w:szCs w:val="24"/>
          <w:lang w:val="id-ID"/>
        </w:rPr>
        <w:lastRenderedPageBreak/>
        <w:t xml:space="preserve">deposito dan bunga kredit. Sekarang ini telah terjadi </w:t>
      </w:r>
      <w:r w:rsidRPr="002A0A69">
        <w:rPr>
          <w:rFonts w:asciiTheme="majorBidi" w:eastAsiaTheme="minorHAnsi" w:hAnsiTheme="majorBidi" w:cstheme="majorBidi"/>
          <w:i/>
          <w:iCs/>
          <w:sz w:val="24"/>
          <w:szCs w:val="24"/>
          <w:lang w:val="id-ID"/>
        </w:rPr>
        <w:t>negative spread</w:t>
      </w:r>
      <w:r w:rsidRPr="002A0A69">
        <w:rPr>
          <w:rFonts w:asciiTheme="majorBidi" w:eastAsiaTheme="minorHAnsi" w:hAnsiTheme="majorBidi" w:cstheme="majorBidi"/>
          <w:sz w:val="24"/>
          <w:szCs w:val="24"/>
          <w:lang w:val="id-ID"/>
        </w:rPr>
        <w:t xml:space="preserve"> sebagaimana yang pernah dialami bank-bank konvensional pada masa krisis yang lalu.</w:t>
      </w:r>
    </w:p>
    <w:p w:rsidR="009536A9" w:rsidRPr="002A0A69" w:rsidRDefault="009536A9" w:rsidP="009536A9">
      <w:pPr>
        <w:spacing w:line="480" w:lineRule="auto"/>
        <w:ind w:firstLine="709"/>
        <w:rPr>
          <w:rFonts w:asciiTheme="majorBidi" w:hAnsiTheme="majorBidi" w:cstheme="majorBidi"/>
          <w:b/>
          <w:bCs/>
          <w:sz w:val="24"/>
          <w:szCs w:val="24"/>
          <w:lang w:val="id-ID"/>
        </w:rPr>
      </w:pPr>
      <w:r w:rsidRPr="002A0A69">
        <w:rPr>
          <w:rFonts w:asciiTheme="majorBidi" w:eastAsiaTheme="minorHAnsi" w:hAnsiTheme="majorBidi" w:cstheme="majorBidi"/>
          <w:sz w:val="24"/>
          <w:szCs w:val="24"/>
          <w:lang w:val="id-ID"/>
        </w:rPr>
        <w:t>Sementara itu pada asuransi syariah, hal ini tidak akan terjadi karena premi pada asuransi syariah tidak terdapat unsur bunga. Tetapi, yang terjadi adalah perhitungan bagi hasil jika menggunakan akad mudharabah di akhir masa kontrak berdasarkan realitas bisnis yang terjadi.</w:t>
      </w:r>
      <w:r w:rsidRPr="002A0A69">
        <w:rPr>
          <w:rStyle w:val="FootnoteReference"/>
          <w:rFonts w:asciiTheme="majorBidi" w:eastAsiaTheme="minorHAnsi" w:hAnsiTheme="majorBidi" w:cstheme="majorBidi"/>
          <w:sz w:val="24"/>
          <w:szCs w:val="24"/>
          <w:lang w:val="id-ID"/>
        </w:rPr>
        <w:t xml:space="preserve"> </w:t>
      </w:r>
      <w:r w:rsidRPr="002A0A69">
        <w:rPr>
          <w:rStyle w:val="FootnoteReference"/>
          <w:rFonts w:asciiTheme="majorBidi" w:eastAsiaTheme="minorHAnsi" w:hAnsiTheme="majorBidi" w:cstheme="majorBidi"/>
          <w:sz w:val="24"/>
          <w:szCs w:val="24"/>
          <w:lang w:val="id-ID"/>
        </w:rPr>
        <w:footnoteReference w:id="48"/>
      </w:r>
    </w:p>
    <w:p w:rsidR="009536A9" w:rsidRPr="002A0A69" w:rsidRDefault="009536A9" w:rsidP="009536A9">
      <w:pPr>
        <w:pStyle w:val="ListParagraph"/>
        <w:tabs>
          <w:tab w:val="left" w:pos="284"/>
        </w:tabs>
        <w:spacing w:line="480" w:lineRule="auto"/>
        <w:ind w:left="0"/>
        <w:rPr>
          <w:rFonts w:asciiTheme="majorBidi" w:hAnsiTheme="majorBidi" w:cstheme="majorBidi"/>
          <w:b/>
          <w:bCs/>
          <w:sz w:val="24"/>
          <w:szCs w:val="24"/>
          <w:lang w:val="id-ID"/>
        </w:rPr>
      </w:pPr>
      <w:r w:rsidRPr="002A0A69">
        <w:rPr>
          <w:rFonts w:asciiTheme="majorBidi" w:hAnsiTheme="majorBidi" w:cstheme="majorBidi"/>
          <w:b/>
          <w:bCs/>
          <w:sz w:val="24"/>
          <w:szCs w:val="24"/>
          <w:lang w:val="id-ID"/>
        </w:rPr>
        <w:t>2.2.2.3. Mekanisme Pembayaran Premi</w:t>
      </w:r>
    </w:p>
    <w:p w:rsidR="009536A9" w:rsidRPr="002A0A69" w:rsidRDefault="009536A9" w:rsidP="009536A9">
      <w:pPr>
        <w:pStyle w:val="ListParagraph"/>
        <w:tabs>
          <w:tab w:val="left" w:pos="284"/>
        </w:tabs>
        <w:spacing w:line="480" w:lineRule="auto"/>
        <w:ind w:left="0" w:firstLine="142"/>
        <w:rPr>
          <w:rFonts w:asciiTheme="majorBidi" w:hAnsiTheme="majorBidi" w:cstheme="majorBidi"/>
          <w:sz w:val="24"/>
          <w:szCs w:val="24"/>
          <w:lang w:val="id-ID"/>
        </w:rPr>
      </w:pP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t>Premi yang dibayar oleh nasabah asuransi tergantung sifat kontrak yang telah dibuat antara perusahaan asuransi dengan tertanggung sebagai berikut:</w:t>
      </w:r>
    </w:p>
    <w:p w:rsidR="009536A9" w:rsidRPr="002A0A69" w:rsidRDefault="009536A9" w:rsidP="00731E9C">
      <w:pPr>
        <w:pStyle w:val="ListParagraph"/>
        <w:numPr>
          <w:ilvl w:val="0"/>
          <w:numId w:val="5"/>
        </w:numPr>
        <w:tabs>
          <w:tab w:val="left" w:pos="284"/>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Premi meningkat (</w:t>
      </w:r>
      <w:r w:rsidRPr="002A0A69">
        <w:rPr>
          <w:rFonts w:asciiTheme="majorBidi" w:hAnsiTheme="majorBidi" w:cstheme="majorBidi"/>
          <w:i/>
          <w:iCs/>
          <w:sz w:val="24"/>
          <w:szCs w:val="24"/>
          <w:lang w:val="id-ID"/>
        </w:rPr>
        <w:t>Natural Premium-Increasing Premium</w:t>
      </w:r>
      <w:r w:rsidRPr="002A0A69">
        <w:rPr>
          <w:rFonts w:asciiTheme="majorBidi" w:hAnsiTheme="majorBidi" w:cstheme="majorBidi"/>
          <w:sz w:val="24"/>
          <w:szCs w:val="24"/>
          <w:lang w:val="id-ID"/>
        </w:rPr>
        <w:t>)</w:t>
      </w:r>
    </w:p>
    <w:p w:rsidR="009536A9" w:rsidRPr="002A0A69" w:rsidRDefault="009536A9" w:rsidP="009536A9">
      <w:pPr>
        <w:pStyle w:val="ListParagraph"/>
        <w:tabs>
          <w:tab w:val="left" w:pos="0"/>
        </w:tabs>
        <w:spacing w:line="480" w:lineRule="auto"/>
        <w:ind w:left="0" w:firstLine="284"/>
        <w:rPr>
          <w:rFonts w:asciiTheme="majorBidi" w:hAnsiTheme="majorBidi" w:cstheme="majorBidi"/>
          <w:sz w:val="24"/>
          <w:szCs w:val="24"/>
          <w:lang w:val="id-ID"/>
        </w:rPr>
      </w:pPr>
      <w:r w:rsidRPr="002A0A69">
        <w:rPr>
          <w:rFonts w:asciiTheme="majorBidi" w:hAnsiTheme="majorBidi" w:cstheme="majorBidi"/>
          <w:sz w:val="24"/>
          <w:szCs w:val="24"/>
          <w:lang w:val="id-ID"/>
        </w:rPr>
        <w:tab/>
        <w:t>Pembayaran premi disini makin lama makin bertambah besar, pada waktu tahun-tahun permulaan premi asuransi yang dibayar rendah, tetapi setelah itu makin lama makin bertambah dari tahun ke tahun. Pembayaran premi meningkat setiap tahun oleh karena:</w:t>
      </w:r>
    </w:p>
    <w:p w:rsidR="009536A9" w:rsidRPr="002A0A69" w:rsidRDefault="009536A9" w:rsidP="009536A9">
      <w:pPr>
        <w:pStyle w:val="ListParagraph"/>
        <w:tabs>
          <w:tab w:val="left" w:pos="709"/>
        </w:tabs>
        <w:spacing w:line="480" w:lineRule="auto"/>
        <w:ind w:left="0"/>
        <w:rPr>
          <w:rFonts w:asciiTheme="majorBidi" w:hAnsiTheme="majorBidi" w:cstheme="majorBidi"/>
          <w:sz w:val="24"/>
          <w:szCs w:val="24"/>
          <w:lang w:val="id-ID"/>
        </w:rPr>
      </w:pPr>
      <w:r w:rsidRPr="002A0A69">
        <w:rPr>
          <w:rFonts w:asciiTheme="majorBidi" w:hAnsiTheme="majorBidi" w:cstheme="majorBidi"/>
          <w:sz w:val="24"/>
          <w:szCs w:val="24"/>
          <w:lang w:val="id-ID"/>
        </w:rPr>
        <w:t>1). Umur pemegang polis bertambah lama bertambah  naik (tua) berarti risiko    meningkat pula.</w:t>
      </w:r>
    </w:p>
    <w:p w:rsidR="009536A9" w:rsidRPr="002A0A69" w:rsidRDefault="009536A9" w:rsidP="009536A9">
      <w:pPr>
        <w:pStyle w:val="ListParagraph"/>
        <w:tabs>
          <w:tab w:val="left" w:pos="0"/>
        </w:tabs>
        <w:spacing w:line="480" w:lineRule="auto"/>
        <w:ind w:left="0"/>
        <w:rPr>
          <w:rFonts w:asciiTheme="majorBidi" w:hAnsiTheme="majorBidi" w:cstheme="majorBidi"/>
          <w:sz w:val="24"/>
          <w:szCs w:val="24"/>
          <w:lang w:val="id-ID"/>
        </w:rPr>
      </w:pPr>
      <w:r w:rsidRPr="002A0A69">
        <w:rPr>
          <w:rFonts w:asciiTheme="majorBidi" w:hAnsiTheme="majorBidi" w:cstheme="majorBidi"/>
          <w:sz w:val="24"/>
          <w:szCs w:val="24"/>
          <w:lang w:val="id-ID"/>
        </w:rPr>
        <w:t>2). Kemungkinan terjadi risiko meninggal dunia lebih cepat.</w:t>
      </w:r>
    </w:p>
    <w:p w:rsidR="009536A9" w:rsidRPr="002A0A69" w:rsidRDefault="009536A9" w:rsidP="00731E9C">
      <w:pPr>
        <w:pStyle w:val="ListParagraph"/>
        <w:numPr>
          <w:ilvl w:val="0"/>
          <w:numId w:val="5"/>
        </w:numPr>
        <w:tabs>
          <w:tab w:val="left" w:pos="0"/>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Premi Merata (</w:t>
      </w:r>
      <w:r w:rsidRPr="002A0A69">
        <w:rPr>
          <w:rFonts w:asciiTheme="majorBidi" w:hAnsiTheme="majorBidi" w:cstheme="majorBidi"/>
          <w:i/>
          <w:iCs/>
          <w:sz w:val="24"/>
          <w:szCs w:val="24"/>
          <w:lang w:val="id-ID"/>
        </w:rPr>
        <w:t>Level Premium</w:t>
      </w:r>
      <w:r w:rsidRPr="002A0A69">
        <w:rPr>
          <w:rFonts w:asciiTheme="majorBidi" w:hAnsiTheme="majorBidi" w:cstheme="majorBidi"/>
          <w:sz w:val="24"/>
          <w:szCs w:val="24"/>
          <w:lang w:val="id-ID"/>
        </w:rPr>
        <w:t>)</w:t>
      </w:r>
    </w:p>
    <w:p w:rsidR="009536A9" w:rsidRPr="002A0A69" w:rsidRDefault="009536A9" w:rsidP="009536A9">
      <w:pPr>
        <w:pStyle w:val="ListParagraph"/>
        <w:tabs>
          <w:tab w:val="left" w:pos="0"/>
        </w:tabs>
        <w:spacing w:line="480" w:lineRule="auto"/>
        <w:ind w:left="0"/>
        <w:rPr>
          <w:rFonts w:asciiTheme="majorBidi" w:hAnsiTheme="majorBidi" w:cstheme="majorBidi"/>
          <w:sz w:val="24"/>
          <w:szCs w:val="24"/>
          <w:lang w:val="id-ID"/>
        </w:rPr>
      </w:pPr>
      <w:r w:rsidRPr="002A0A69">
        <w:rPr>
          <w:rFonts w:asciiTheme="majorBidi" w:hAnsiTheme="majorBidi" w:cstheme="majorBidi"/>
          <w:sz w:val="24"/>
          <w:szCs w:val="24"/>
          <w:lang w:val="id-ID"/>
        </w:rPr>
        <w:tab/>
        <w:t xml:space="preserve">Pada level premium besarnya premi yang dilunasi oleh pemegang polis untuk setiap tahunnya sama besar. Sesungguhnya pada tahun-tahun berikutnya pembayaran premi lebih rendah bila kita bandingkan dengan </w:t>
      </w:r>
      <w:r w:rsidRPr="002A0A69">
        <w:rPr>
          <w:rFonts w:asciiTheme="majorBidi" w:hAnsiTheme="majorBidi" w:cstheme="majorBidi"/>
          <w:i/>
          <w:iCs/>
          <w:sz w:val="24"/>
          <w:szCs w:val="24"/>
          <w:lang w:val="id-ID"/>
        </w:rPr>
        <w:t xml:space="preserve">increasing </w:t>
      </w:r>
      <w:r w:rsidRPr="002A0A69">
        <w:rPr>
          <w:rFonts w:asciiTheme="majorBidi" w:hAnsiTheme="majorBidi" w:cstheme="majorBidi"/>
          <w:i/>
          <w:iCs/>
          <w:sz w:val="24"/>
          <w:szCs w:val="24"/>
          <w:lang w:val="id-ID"/>
        </w:rPr>
        <w:lastRenderedPageBreak/>
        <w:t>premium</w:t>
      </w:r>
      <w:r w:rsidRPr="002A0A69">
        <w:rPr>
          <w:rStyle w:val="FootnoteReference"/>
          <w:rFonts w:asciiTheme="majorBidi" w:hAnsiTheme="majorBidi" w:cstheme="majorBidi"/>
          <w:i/>
          <w:iCs/>
          <w:sz w:val="24"/>
          <w:szCs w:val="24"/>
          <w:lang w:val="id-ID"/>
        </w:rPr>
        <w:footnoteReference w:id="49"/>
      </w:r>
      <w:r w:rsidRPr="002A0A69">
        <w:rPr>
          <w:rFonts w:asciiTheme="majorBidi" w:hAnsiTheme="majorBidi" w:cstheme="majorBidi"/>
          <w:i/>
          <w:iCs/>
          <w:sz w:val="24"/>
          <w:szCs w:val="24"/>
          <w:lang w:val="id-ID"/>
        </w:rPr>
        <w:t>.</w:t>
      </w:r>
      <w:r w:rsidRPr="002A0A69">
        <w:rPr>
          <w:rFonts w:asciiTheme="majorBidi" w:hAnsiTheme="majorBidi" w:cstheme="majorBidi"/>
          <w:sz w:val="24"/>
          <w:szCs w:val="24"/>
          <w:lang w:val="id-ID"/>
        </w:rPr>
        <w:t xml:space="preserve"> Biasanya premi itu dibayar dimuka secara tunai, tetapi bila pertanggungan itu akan berlaku lama, maka pembayaran premi itu dapat diperjanjikan secara angsuran. Apabila penutupan perjanjian asuransi itu dilakukan dengan perantara makelar, maka penanggung dapat membebani makelar itu untuk membayar premi, dan selanjutnya makelar dapat menagih uang premi itu kepada tertanggung.</w:t>
      </w:r>
      <w:r w:rsidRPr="002A0A69">
        <w:rPr>
          <w:rStyle w:val="FootnoteReference"/>
          <w:rFonts w:asciiTheme="majorBidi" w:hAnsiTheme="majorBidi" w:cstheme="majorBidi"/>
          <w:sz w:val="24"/>
          <w:szCs w:val="24"/>
          <w:lang w:val="id-ID"/>
        </w:rPr>
        <w:footnoteReference w:id="50"/>
      </w:r>
    </w:p>
    <w:p w:rsidR="00F804F1" w:rsidRDefault="009536A9" w:rsidP="00F804F1">
      <w:pPr>
        <w:pStyle w:val="ListParagraph"/>
        <w:tabs>
          <w:tab w:val="left" w:pos="0"/>
        </w:tabs>
        <w:spacing w:line="480" w:lineRule="auto"/>
        <w:ind w:left="0"/>
        <w:rPr>
          <w:rFonts w:asciiTheme="majorBidi" w:hAnsiTheme="majorBidi" w:cstheme="majorBidi"/>
          <w:sz w:val="24"/>
          <w:szCs w:val="24"/>
          <w:lang w:val="id-ID"/>
        </w:rPr>
      </w:pPr>
      <w:r w:rsidRPr="002A0A69">
        <w:rPr>
          <w:rFonts w:asciiTheme="majorBidi" w:hAnsiTheme="majorBidi" w:cstheme="majorBidi"/>
          <w:sz w:val="24"/>
          <w:szCs w:val="24"/>
          <w:lang w:val="id-ID"/>
        </w:rPr>
        <w:tab/>
        <w:t xml:space="preserve">Premi juga dapat dibayar secara tunai, dengan cek ataupun transfer melalui bank atau melalui agen dan dapat langsung ke perusahaan asuransi. Premi juga dapat dibayar ditempat lain yang ditentukan oleh perusahaan asuransi. </w:t>
      </w:r>
    </w:p>
    <w:p w:rsidR="00F804F1" w:rsidRPr="002A0A69" w:rsidRDefault="00F804F1" w:rsidP="00F804F1">
      <w:pPr>
        <w:pStyle w:val="ListParagraph"/>
        <w:tabs>
          <w:tab w:val="left" w:pos="0"/>
        </w:tabs>
        <w:spacing w:line="480" w:lineRule="auto"/>
        <w:ind w:left="0"/>
        <w:rPr>
          <w:rFonts w:asciiTheme="majorBidi" w:hAnsiTheme="majorBidi" w:cstheme="majorBidi"/>
          <w:sz w:val="24"/>
          <w:szCs w:val="24"/>
          <w:lang w:val="id-ID"/>
        </w:rPr>
      </w:pPr>
    </w:p>
    <w:p w:rsidR="009536A9" w:rsidRPr="002A0A69" w:rsidRDefault="009536A9" w:rsidP="00731E9C">
      <w:pPr>
        <w:pStyle w:val="ListParagraph"/>
        <w:numPr>
          <w:ilvl w:val="2"/>
          <w:numId w:val="11"/>
        </w:numPr>
        <w:tabs>
          <w:tab w:val="left" w:pos="0"/>
          <w:tab w:val="left" w:pos="284"/>
        </w:tabs>
        <w:spacing w:line="480" w:lineRule="auto"/>
        <w:ind w:left="709" w:hanging="709"/>
        <w:rPr>
          <w:rFonts w:asciiTheme="majorBidi" w:hAnsiTheme="majorBidi" w:cstheme="majorBidi"/>
          <w:b/>
          <w:bCs/>
          <w:sz w:val="24"/>
          <w:szCs w:val="24"/>
          <w:lang w:val="id-ID"/>
        </w:rPr>
      </w:pPr>
      <w:r w:rsidRPr="002A0A69">
        <w:rPr>
          <w:rFonts w:asciiTheme="majorBidi" w:hAnsiTheme="majorBidi" w:cstheme="majorBidi"/>
          <w:b/>
          <w:bCs/>
          <w:sz w:val="24"/>
          <w:szCs w:val="24"/>
          <w:lang w:val="id-ID"/>
        </w:rPr>
        <w:t>Risiko Asuransi</w:t>
      </w:r>
    </w:p>
    <w:p w:rsidR="009536A9" w:rsidRPr="002A0A69" w:rsidRDefault="009536A9" w:rsidP="00731E9C">
      <w:pPr>
        <w:pStyle w:val="ListParagraph"/>
        <w:numPr>
          <w:ilvl w:val="3"/>
          <w:numId w:val="11"/>
        </w:numPr>
        <w:tabs>
          <w:tab w:val="left" w:pos="0"/>
          <w:tab w:val="left" w:pos="284"/>
        </w:tabs>
        <w:spacing w:line="480" w:lineRule="auto"/>
        <w:ind w:left="851" w:hanging="851"/>
        <w:rPr>
          <w:rFonts w:asciiTheme="majorBidi" w:hAnsiTheme="majorBidi" w:cstheme="majorBidi"/>
          <w:b/>
          <w:bCs/>
          <w:sz w:val="24"/>
          <w:szCs w:val="24"/>
          <w:lang w:val="id-ID"/>
        </w:rPr>
      </w:pPr>
      <w:r w:rsidRPr="002A0A69">
        <w:rPr>
          <w:rFonts w:asciiTheme="majorBidi" w:hAnsiTheme="majorBidi" w:cstheme="majorBidi"/>
          <w:b/>
          <w:bCs/>
          <w:sz w:val="24"/>
          <w:szCs w:val="24"/>
          <w:lang w:val="id-ID"/>
        </w:rPr>
        <w:t>Pengertian Risiko</w:t>
      </w:r>
    </w:p>
    <w:p w:rsidR="009536A9" w:rsidRPr="002A0A69" w:rsidRDefault="009536A9" w:rsidP="009536A9">
      <w:pPr>
        <w:pStyle w:val="ListParagraph"/>
        <w:tabs>
          <w:tab w:val="left" w:pos="0"/>
          <w:tab w:val="left" w:pos="284"/>
        </w:tabs>
        <w:spacing w:line="480" w:lineRule="auto"/>
        <w:ind w:left="0" w:firstLine="284"/>
        <w:rPr>
          <w:rFonts w:asciiTheme="majorBidi" w:hAnsiTheme="majorBidi" w:cstheme="majorBidi"/>
          <w:sz w:val="24"/>
          <w:szCs w:val="24"/>
          <w:lang w:val="id-ID"/>
        </w:rPr>
      </w:pPr>
      <w:r w:rsidRPr="002A0A69">
        <w:rPr>
          <w:rFonts w:asciiTheme="majorBidi" w:hAnsiTheme="majorBidi" w:cstheme="majorBidi"/>
          <w:bCs/>
          <w:sz w:val="24"/>
          <w:szCs w:val="24"/>
          <w:lang w:val="id-ID"/>
        </w:rPr>
        <w:tab/>
        <w:t xml:space="preserve">Pengertian risiko adalah ketidaktentuan atau </w:t>
      </w:r>
      <w:r w:rsidRPr="002A0A69">
        <w:rPr>
          <w:rFonts w:asciiTheme="majorBidi" w:hAnsiTheme="majorBidi" w:cstheme="majorBidi"/>
          <w:bCs/>
          <w:i/>
          <w:iCs/>
          <w:sz w:val="24"/>
          <w:szCs w:val="24"/>
          <w:lang w:val="id-ID"/>
        </w:rPr>
        <w:t>uncertainty</w:t>
      </w:r>
      <w:r w:rsidRPr="002A0A69">
        <w:rPr>
          <w:rFonts w:asciiTheme="majorBidi" w:hAnsiTheme="majorBidi" w:cstheme="majorBidi"/>
          <w:bCs/>
          <w:sz w:val="24"/>
          <w:szCs w:val="24"/>
          <w:lang w:val="id-ID"/>
        </w:rPr>
        <w:t xml:space="preserve"> yang mungkin melahirkan kerugian (</w:t>
      </w:r>
      <w:r w:rsidRPr="002A0A69">
        <w:rPr>
          <w:rFonts w:asciiTheme="majorBidi" w:hAnsiTheme="majorBidi" w:cstheme="majorBidi"/>
          <w:bCs/>
          <w:i/>
          <w:iCs/>
          <w:sz w:val="24"/>
          <w:szCs w:val="24"/>
          <w:lang w:val="id-ID"/>
        </w:rPr>
        <w:t>loss)</w:t>
      </w:r>
      <w:r w:rsidRPr="002A0A69">
        <w:rPr>
          <w:rFonts w:asciiTheme="majorBidi" w:hAnsiTheme="majorBidi" w:cstheme="majorBidi"/>
          <w:bCs/>
          <w:sz w:val="24"/>
          <w:szCs w:val="24"/>
          <w:lang w:val="id-ID"/>
        </w:rPr>
        <w:t xml:space="preserve">. Unsur  ketidaktentuan ini bisa mendatangkan kerugian dalam asuransi. Ketidaktentuan dapat kita bagi atas: </w:t>
      </w:r>
    </w:p>
    <w:p w:rsidR="009536A9" w:rsidRPr="002A0A69" w:rsidRDefault="009536A9" w:rsidP="00731E9C">
      <w:pPr>
        <w:pStyle w:val="ListParagraph"/>
        <w:numPr>
          <w:ilvl w:val="3"/>
          <w:numId w:val="6"/>
        </w:numPr>
        <w:spacing w:after="0" w:line="480" w:lineRule="auto"/>
        <w:ind w:left="284" w:hanging="283"/>
        <w:rPr>
          <w:rFonts w:asciiTheme="majorBidi" w:hAnsiTheme="majorBidi" w:cstheme="majorBidi"/>
          <w:bCs/>
          <w:sz w:val="24"/>
          <w:szCs w:val="24"/>
          <w:lang w:val="id-ID"/>
        </w:rPr>
      </w:pPr>
      <w:r w:rsidRPr="002A0A69">
        <w:rPr>
          <w:rFonts w:asciiTheme="majorBidi" w:hAnsiTheme="majorBidi" w:cstheme="majorBidi"/>
          <w:bCs/>
          <w:sz w:val="24"/>
          <w:szCs w:val="24"/>
          <w:lang w:val="id-ID"/>
        </w:rPr>
        <w:t xml:space="preserve">Ketidaktentuan ekonomi </w:t>
      </w:r>
      <w:r w:rsidRPr="002A0A69">
        <w:rPr>
          <w:rFonts w:asciiTheme="majorBidi" w:hAnsiTheme="majorBidi" w:cstheme="majorBidi"/>
          <w:bCs/>
          <w:i/>
          <w:iCs/>
          <w:sz w:val="24"/>
          <w:szCs w:val="24"/>
          <w:lang w:val="id-ID"/>
        </w:rPr>
        <w:t>(economic uncertainty)</w:t>
      </w:r>
      <w:r w:rsidRPr="002A0A69">
        <w:rPr>
          <w:rFonts w:asciiTheme="majorBidi" w:hAnsiTheme="majorBidi" w:cstheme="majorBidi"/>
          <w:bCs/>
          <w:sz w:val="24"/>
          <w:szCs w:val="24"/>
          <w:lang w:val="id-ID"/>
        </w:rPr>
        <w:t>, yaitu kejadian yang timbul sebagai akibat dari perubahan sikap konsumen, umpama perubahan selera atau minat konsumen atau terjadinya perubahan pada harga, teknologi, atau didapatnya penemuan baru, dan lain sebagainya.</w:t>
      </w:r>
    </w:p>
    <w:p w:rsidR="009536A9" w:rsidRPr="002A0A69" w:rsidRDefault="009536A9" w:rsidP="00731E9C">
      <w:pPr>
        <w:pStyle w:val="ListParagraph"/>
        <w:numPr>
          <w:ilvl w:val="3"/>
          <w:numId w:val="6"/>
        </w:numPr>
        <w:spacing w:after="0" w:line="480" w:lineRule="auto"/>
        <w:ind w:left="284" w:hanging="283"/>
        <w:rPr>
          <w:rFonts w:asciiTheme="majorBidi" w:hAnsiTheme="majorBidi" w:cstheme="majorBidi"/>
          <w:bCs/>
          <w:sz w:val="24"/>
          <w:szCs w:val="24"/>
          <w:lang w:val="id-ID"/>
        </w:rPr>
      </w:pPr>
      <w:r w:rsidRPr="002A0A69">
        <w:rPr>
          <w:rFonts w:asciiTheme="majorBidi" w:hAnsiTheme="majorBidi" w:cstheme="majorBidi"/>
          <w:bCs/>
          <w:sz w:val="24"/>
          <w:szCs w:val="24"/>
          <w:lang w:val="id-ID"/>
        </w:rPr>
        <w:t xml:space="preserve">Ketidaktentuan yang disebabkan oleh alam </w:t>
      </w:r>
      <w:r w:rsidRPr="002A0A69">
        <w:rPr>
          <w:rFonts w:asciiTheme="majorBidi" w:hAnsiTheme="majorBidi" w:cstheme="majorBidi"/>
          <w:bCs/>
          <w:i/>
          <w:iCs/>
          <w:sz w:val="24"/>
          <w:szCs w:val="24"/>
          <w:lang w:val="id-ID"/>
        </w:rPr>
        <w:t>(uncertanty of nature)</w:t>
      </w:r>
      <w:r w:rsidRPr="002A0A69">
        <w:rPr>
          <w:rFonts w:asciiTheme="majorBidi" w:hAnsiTheme="majorBidi" w:cstheme="majorBidi"/>
          <w:bCs/>
          <w:sz w:val="24"/>
          <w:szCs w:val="24"/>
          <w:lang w:val="id-ID"/>
        </w:rPr>
        <w:t xml:space="preserve"> misalnya kebakaran, badai, topan, banjir, dan lain sebagainya.</w:t>
      </w:r>
    </w:p>
    <w:p w:rsidR="009536A9" w:rsidRPr="002A0A69" w:rsidRDefault="009536A9" w:rsidP="00731E9C">
      <w:pPr>
        <w:pStyle w:val="ListParagraph"/>
        <w:numPr>
          <w:ilvl w:val="3"/>
          <w:numId w:val="6"/>
        </w:numPr>
        <w:spacing w:after="0" w:line="480" w:lineRule="auto"/>
        <w:ind w:left="284" w:hanging="283"/>
        <w:rPr>
          <w:rFonts w:asciiTheme="majorBidi" w:hAnsiTheme="majorBidi" w:cstheme="majorBidi"/>
          <w:bCs/>
          <w:sz w:val="24"/>
          <w:szCs w:val="24"/>
          <w:lang w:val="id-ID"/>
        </w:rPr>
      </w:pPr>
      <w:r w:rsidRPr="002A0A69">
        <w:rPr>
          <w:rFonts w:asciiTheme="majorBidi" w:hAnsiTheme="majorBidi" w:cstheme="majorBidi"/>
          <w:bCs/>
          <w:sz w:val="24"/>
          <w:szCs w:val="24"/>
          <w:lang w:val="id-ID"/>
        </w:rPr>
        <w:lastRenderedPageBreak/>
        <w:t xml:space="preserve">Ketidaktentuan yang disebabkan oleh perilaku manusia </w:t>
      </w:r>
      <w:r w:rsidRPr="002A0A69">
        <w:rPr>
          <w:rFonts w:asciiTheme="majorBidi" w:hAnsiTheme="majorBidi" w:cstheme="majorBidi"/>
          <w:bCs/>
          <w:i/>
          <w:iCs/>
          <w:sz w:val="24"/>
          <w:szCs w:val="24"/>
          <w:lang w:val="id-ID"/>
        </w:rPr>
        <w:t>(human uncertanty),</w:t>
      </w:r>
      <w:r w:rsidRPr="002A0A69">
        <w:rPr>
          <w:rFonts w:asciiTheme="majorBidi" w:hAnsiTheme="majorBidi" w:cstheme="majorBidi"/>
          <w:bCs/>
          <w:sz w:val="24"/>
          <w:szCs w:val="24"/>
          <w:lang w:val="id-ID"/>
        </w:rPr>
        <w:t xml:space="preserve"> umpama peperangan, pencurian, perampokan, dan pembunuhan.</w:t>
      </w:r>
    </w:p>
    <w:p w:rsidR="009536A9" w:rsidRPr="002A0A69" w:rsidRDefault="009536A9" w:rsidP="009536A9">
      <w:pPr>
        <w:tabs>
          <w:tab w:val="left" w:pos="0"/>
          <w:tab w:val="left" w:pos="284"/>
        </w:tabs>
        <w:spacing w:line="480" w:lineRule="auto"/>
        <w:rPr>
          <w:rFonts w:asciiTheme="majorBidi" w:hAnsiTheme="majorBidi" w:cstheme="majorBidi"/>
          <w:bCs/>
          <w:i/>
          <w:iCs/>
          <w:sz w:val="24"/>
          <w:szCs w:val="24"/>
          <w:lang w:val="id-ID"/>
        </w:rPr>
      </w:pPr>
      <w:r w:rsidRPr="002A0A69">
        <w:rPr>
          <w:rFonts w:asciiTheme="majorBidi" w:hAnsiTheme="majorBidi" w:cstheme="majorBidi"/>
          <w:bCs/>
          <w:sz w:val="24"/>
          <w:szCs w:val="24"/>
          <w:lang w:val="id-ID"/>
        </w:rPr>
        <w:tab/>
      </w:r>
      <w:r w:rsidRPr="002A0A69">
        <w:rPr>
          <w:rFonts w:asciiTheme="majorBidi" w:hAnsiTheme="majorBidi" w:cstheme="majorBidi"/>
          <w:bCs/>
          <w:sz w:val="24"/>
          <w:szCs w:val="24"/>
          <w:lang w:val="id-ID"/>
        </w:rPr>
        <w:tab/>
        <w:t xml:space="preserve">Di antara ketiga jenis ketidaktentuan di atas, yang bisa dipertanggungkan ialah ketidaktentuan alam dan manusia. Sedangkan yang pertama tidak bisa diasuransikan karena bersifat spekulatif (unsur ekonomi) dan sulit diukur keparahannya </w:t>
      </w:r>
      <w:r w:rsidRPr="002A0A69">
        <w:rPr>
          <w:rFonts w:asciiTheme="majorBidi" w:hAnsiTheme="majorBidi" w:cstheme="majorBidi"/>
          <w:bCs/>
          <w:i/>
          <w:iCs/>
          <w:sz w:val="24"/>
          <w:szCs w:val="24"/>
          <w:lang w:val="id-ID"/>
        </w:rPr>
        <w:t>(severity).</w:t>
      </w:r>
      <w:r w:rsidRPr="002A0A69">
        <w:rPr>
          <w:rStyle w:val="FootnoteReference"/>
          <w:rFonts w:asciiTheme="majorBidi" w:hAnsiTheme="majorBidi" w:cstheme="majorBidi"/>
          <w:bCs/>
          <w:i/>
          <w:iCs/>
          <w:sz w:val="24"/>
          <w:szCs w:val="24"/>
          <w:lang w:val="id-ID"/>
        </w:rPr>
        <w:footnoteReference w:id="51"/>
      </w:r>
    </w:p>
    <w:p w:rsidR="00F1761F" w:rsidRDefault="009536A9" w:rsidP="00F1761F">
      <w:pPr>
        <w:pStyle w:val="ListParagraph"/>
        <w:numPr>
          <w:ilvl w:val="3"/>
          <w:numId w:val="11"/>
        </w:numPr>
        <w:tabs>
          <w:tab w:val="left" w:pos="0"/>
          <w:tab w:val="left" w:pos="284"/>
          <w:tab w:val="left" w:pos="851"/>
        </w:tabs>
        <w:spacing w:line="480" w:lineRule="auto"/>
        <w:ind w:left="709" w:hanging="709"/>
        <w:rPr>
          <w:rFonts w:asciiTheme="majorBidi" w:hAnsiTheme="majorBidi" w:cstheme="majorBidi"/>
          <w:b/>
          <w:bCs/>
          <w:sz w:val="24"/>
          <w:szCs w:val="24"/>
          <w:lang w:val="id-ID"/>
        </w:rPr>
      </w:pPr>
      <w:r w:rsidRPr="002A0A69">
        <w:rPr>
          <w:rFonts w:asciiTheme="majorBidi" w:hAnsiTheme="majorBidi" w:cstheme="majorBidi"/>
          <w:b/>
          <w:bCs/>
          <w:sz w:val="24"/>
          <w:szCs w:val="24"/>
          <w:lang w:val="id-ID"/>
        </w:rPr>
        <w:t xml:space="preserve">  Jenis-jenis Risiko</w:t>
      </w:r>
    </w:p>
    <w:p w:rsidR="009536A9" w:rsidRPr="00F1761F" w:rsidRDefault="00F1761F" w:rsidP="00F1761F">
      <w:pPr>
        <w:tabs>
          <w:tab w:val="left" w:pos="0"/>
          <w:tab w:val="left" w:pos="284"/>
          <w:tab w:val="left" w:pos="851"/>
        </w:tabs>
        <w:spacing w:line="480" w:lineRule="auto"/>
        <w:rPr>
          <w:rFonts w:asciiTheme="majorBidi" w:hAnsiTheme="majorBidi" w:cstheme="majorBidi"/>
          <w:b/>
          <w:bCs/>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9536A9" w:rsidRPr="00F1761F">
        <w:rPr>
          <w:rFonts w:asciiTheme="majorBidi" w:hAnsiTheme="majorBidi" w:cstheme="majorBidi"/>
          <w:sz w:val="24"/>
          <w:szCs w:val="24"/>
          <w:lang w:val="id-ID"/>
        </w:rPr>
        <w:t>Dalam pertanggungan asuransi terdapat berbagai jenis risiko yang dihadapi, besar kecilnya suatu risiko merupakan salah satu pertimbangan besarnya premi asuransi yang harus dibayar. Dalam praktiknya risiko-risiko yang timbul dari setiap pemberian usaha pertanggungan asuransi sebaagai berikut:</w:t>
      </w:r>
    </w:p>
    <w:p w:rsidR="009536A9" w:rsidRPr="002A0A69" w:rsidRDefault="009536A9" w:rsidP="009536A9">
      <w:pPr>
        <w:tabs>
          <w:tab w:val="left" w:pos="284"/>
          <w:tab w:val="left" w:pos="426"/>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a. Risiko murni, artinya bahwa ada ketidakpastian terjadinya sesuatu kerugian      atau dengan kata lain hanya ada peluang merugi dan bukan suatu peluang keuntungan, contoh rumah mungkin akan terbakar, atau mobil yang dikendarai mungkin akan tertabrak atau kapal dan muatannya mungkin akan tengggelam. Jadi dalam hal ini kerugian terjadi atau tidak terjadi sama sekali.</w:t>
      </w:r>
    </w:p>
    <w:p w:rsidR="009536A9" w:rsidRPr="002A0A69" w:rsidRDefault="009536A9" w:rsidP="009536A9">
      <w:pPr>
        <w:tabs>
          <w:tab w:val="left" w:pos="284"/>
          <w:tab w:val="left" w:pos="426"/>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b. Risiko spekulatif, artinya risiko dengan tejadinya dua kemungkinan yaitu, peluang untuk mengalami kerugian keuangan atau memperoleh keuntungan. Dalam hal ini kemungkinan terjadi kerugian atau keuntungan.</w:t>
      </w:r>
    </w:p>
    <w:p w:rsidR="0037620B" w:rsidRPr="002A0A69" w:rsidRDefault="0037620B" w:rsidP="009536A9">
      <w:pPr>
        <w:tabs>
          <w:tab w:val="left" w:pos="284"/>
          <w:tab w:val="left" w:pos="426"/>
        </w:tabs>
        <w:spacing w:line="480" w:lineRule="auto"/>
        <w:ind w:left="284" w:hanging="284"/>
        <w:rPr>
          <w:rFonts w:asciiTheme="majorBidi" w:hAnsiTheme="majorBidi" w:cstheme="majorBidi"/>
          <w:sz w:val="24"/>
          <w:szCs w:val="24"/>
          <w:lang w:val="id-ID"/>
        </w:rPr>
      </w:pPr>
    </w:p>
    <w:p w:rsidR="009536A9" w:rsidRPr="002A0A69" w:rsidRDefault="009536A9" w:rsidP="009536A9">
      <w:pPr>
        <w:tabs>
          <w:tab w:val="left" w:pos="284"/>
          <w:tab w:val="left" w:pos="426"/>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lastRenderedPageBreak/>
        <w:t>c.  Risiko individu</w:t>
      </w:r>
    </w:p>
    <w:p w:rsidR="009536A9" w:rsidRPr="002A0A69" w:rsidRDefault="009536A9" w:rsidP="009536A9">
      <w:pPr>
        <w:tabs>
          <w:tab w:val="left" w:pos="284"/>
          <w:tab w:val="left" w:pos="426"/>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ab/>
        <w:t xml:space="preserve"> Risiko individu dibagi tiga macam yaitu:</w:t>
      </w:r>
    </w:p>
    <w:p w:rsidR="009536A9" w:rsidRPr="002A0A69" w:rsidRDefault="009536A9" w:rsidP="009536A9">
      <w:pPr>
        <w:tabs>
          <w:tab w:val="left" w:pos="284"/>
          <w:tab w:val="left" w:pos="426"/>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1). Risiko pribadi, risiko kemampuan seseorang untuk memperoleh keuntungan, akibat sesuatu hal seperti sakit, kehilangan pekerjaan atau mati.</w:t>
      </w:r>
    </w:p>
    <w:p w:rsidR="009536A9" w:rsidRPr="002A0A69" w:rsidRDefault="009536A9" w:rsidP="009536A9">
      <w:pPr>
        <w:tabs>
          <w:tab w:val="left" w:pos="284"/>
          <w:tab w:val="left" w:pos="426"/>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2). Risiko harta, risiko kehilangan harta apakah dicuri, hilang, rusak yang       menyebabkan kerugian keuangan.</w:t>
      </w:r>
    </w:p>
    <w:p w:rsidR="009536A9" w:rsidRPr="002A0A69" w:rsidRDefault="009536A9" w:rsidP="009536A9">
      <w:pPr>
        <w:tabs>
          <w:tab w:val="left" w:pos="284"/>
          <w:tab w:val="left" w:pos="426"/>
        </w:tabs>
        <w:spacing w:line="480" w:lineRule="auto"/>
        <w:ind w:left="284" w:hanging="284"/>
        <w:rPr>
          <w:rFonts w:asciiTheme="majorBidi" w:hAnsiTheme="majorBidi" w:cstheme="majorBidi"/>
          <w:sz w:val="24"/>
          <w:szCs w:val="24"/>
          <w:lang w:val="id-ID"/>
        </w:rPr>
      </w:pPr>
      <w:r w:rsidRPr="002A0A69">
        <w:rPr>
          <w:rFonts w:asciiTheme="majorBidi" w:hAnsiTheme="majorBidi" w:cstheme="majorBidi"/>
          <w:sz w:val="24"/>
          <w:szCs w:val="24"/>
          <w:lang w:val="id-ID"/>
        </w:rPr>
        <w:t>3). Risiko tanggung gugat, yaitu risiko yang disebabkan apabila kita menanggung kerugian seseorang dan kita harus membayarnya. Contohnya kelalaian di jalan yang menyebabkan orang lain tetabrak dan harus mengganti kerugian tersebut.</w:t>
      </w:r>
      <w:r w:rsidRPr="002A0A69">
        <w:rPr>
          <w:rStyle w:val="FootnoteReference"/>
          <w:rFonts w:asciiTheme="majorBidi" w:hAnsiTheme="majorBidi" w:cstheme="majorBidi"/>
          <w:sz w:val="24"/>
          <w:szCs w:val="24"/>
          <w:lang w:val="id-ID"/>
        </w:rPr>
        <w:footnoteReference w:id="52"/>
      </w:r>
    </w:p>
    <w:p w:rsidR="009536A9" w:rsidRPr="002A0A69" w:rsidRDefault="009536A9" w:rsidP="00731E9C">
      <w:pPr>
        <w:pStyle w:val="ListParagraph"/>
        <w:numPr>
          <w:ilvl w:val="2"/>
          <w:numId w:val="11"/>
        </w:numPr>
        <w:tabs>
          <w:tab w:val="left" w:pos="0"/>
          <w:tab w:val="left" w:pos="284"/>
        </w:tabs>
        <w:spacing w:line="480" w:lineRule="auto"/>
        <w:ind w:left="567" w:hanging="567"/>
        <w:rPr>
          <w:rFonts w:asciiTheme="majorBidi" w:hAnsiTheme="majorBidi" w:cstheme="majorBidi"/>
          <w:b/>
          <w:bCs/>
          <w:sz w:val="24"/>
          <w:szCs w:val="24"/>
          <w:lang w:val="id-ID"/>
        </w:rPr>
      </w:pPr>
      <w:r w:rsidRPr="002A0A69">
        <w:rPr>
          <w:rFonts w:asciiTheme="majorBidi" w:hAnsiTheme="majorBidi" w:cstheme="majorBidi"/>
          <w:b/>
          <w:bCs/>
          <w:sz w:val="24"/>
          <w:szCs w:val="24"/>
          <w:lang w:val="id-ID"/>
        </w:rPr>
        <w:t xml:space="preserve"> Minat Nasabah </w:t>
      </w:r>
    </w:p>
    <w:p w:rsidR="009536A9" w:rsidRPr="002A0A69" w:rsidRDefault="009536A9" w:rsidP="00731E9C">
      <w:pPr>
        <w:pStyle w:val="ListParagraph"/>
        <w:numPr>
          <w:ilvl w:val="3"/>
          <w:numId w:val="11"/>
        </w:numPr>
        <w:tabs>
          <w:tab w:val="left" w:pos="0"/>
          <w:tab w:val="left" w:pos="284"/>
          <w:tab w:val="left" w:pos="709"/>
          <w:tab w:val="left" w:pos="851"/>
        </w:tabs>
        <w:spacing w:line="480" w:lineRule="auto"/>
        <w:ind w:left="426" w:hanging="426"/>
        <w:rPr>
          <w:rFonts w:asciiTheme="majorBidi" w:hAnsiTheme="majorBidi" w:cstheme="majorBidi"/>
          <w:b/>
          <w:bCs/>
          <w:sz w:val="24"/>
          <w:szCs w:val="24"/>
          <w:lang w:val="id-ID"/>
        </w:rPr>
      </w:pPr>
      <w:r w:rsidRPr="002A0A69">
        <w:rPr>
          <w:rFonts w:asciiTheme="majorBidi" w:hAnsiTheme="majorBidi" w:cstheme="majorBidi"/>
          <w:b/>
          <w:bCs/>
          <w:sz w:val="24"/>
          <w:szCs w:val="24"/>
          <w:lang w:val="id-ID"/>
        </w:rPr>
        <w:t>Pengertian Minat</w:t>
      </w:r>
    </w:p>
    <w:p w:rsidR="009536A9" w:rsidRPr="002A0A69" w:rsidRDefault="00F804F1" w:rsidP="00F804F1">
      <w:pPr>
        <w:pStyle w:val="ListParagraph"/>
        <w:tabs>
          <w:tab w:val="left" w:pos="0"/>
          <w:tab w:val="left" w:pos="284"/>
        </w:tabs>
        <w:spacing w:line="480" w:lineRule="auto"/>
        <w:ind w:left="0"/>
        <w:rPr>
          <w:rFonts w:asciiTheme="majorBidi" w:hAnsiTheme="majorBidi" w:cstheme="majorBidi"/>
          <w:b/>
          <w:bCs/>
          <w:sz w:val="24"/>
          <w:szCs w:val="24"/>
          <w:lang w:val="id-ID"/>
        </w:rPr>
      </w:pPr>
      <w:r>
        <w:rPr>
          <w:rFonts w:asciiTheme="majorBidi" w:eastAsiaTheme="minorHAnsi" w:hAnsiTheme="majorBidi" w:cstheme="majorBidi"/>
          <w:sz w:val="24"/>
          <w:szCs w:val="24"/>
          <w:lang w:val="id-ID"/>
        </w:rPr>
        <w:tab/>
      </w:r>
      <w:r>
        <w:rPr>
          <w:rFonts w:asciiTheme="majorBidi" w:eastAsiaTheme="minorHAnsi" w:hAnsiTheme="majorBidi" w:cstheme="majorBidi"/>
          <w:sz w:val="24"/>
          <w:szCs w:val="24"/>
          <w:lang w:val="id-ID"/>
        </w:rPr>
        <w:tab/>
      </w:r>
      <w:r w:rsidR="009536A9" w:rsidRPr="002A0A69">
        <w:rPr>
          <w:rFonts w:asciiTheme="majorBidi" w:eastAsiaTheme="minorHAnsi" w:hAnsiTheme="majorBidi" w:cstheme="majorBidi"/>
          <w:sz w:val="24"/>
          <w:szCs w:val="24"/>
          <w:lang w:val="id-ID"/>
        </w:rPr>
        <w:t>Minat sebagai aspek kejiwaan bukan hanya mewarnai perilaku sesorang untuk melakukan aktifitas yang menyebabkan seseorang merasa tertarik kepada sesuatu, tetapi juga dapat dikatakan sebagai sikap subyek atas dasar adanya kebutuhan dan keingintahuan untuk memenuhi</w:t>
      </w:r>
      <w:r w:rsidR="009536A9" w:rsidRPr="002A0A69">
        <w:rPr>
          <w:rFonts w:asciiTheme="majorBidi" w:hAnsiTheme="majorBidi" w:cstheme="majorBidi"/>
          <w:b/>
          <w:bCs/>
          <w:sz w:val="24"/>
          <w:szCs w:val="24"/>
          <w:lang w:val="id-ID"/>
        </w:rPr>
        <w:t xml:space="preserve"> </w:t>
      </w:r>
      <w:r w:rsidR="009536A9" w:rsidRPr="002A0A69">
        <w:rPr>
          <w:rFonts w:asciiTheme="majorBidi" w:eastAsiaTheme="minorHAnsi" w:hAnsiTheme="majorBidi" w:cstheme="majorBidi"/>
          <w:sz w:val="24"/>
          <w:szCs w:val="24"/>
          <w:lang w:val="id-ID"/>
        </w:rPr>
        <w:t xml:space="preserve">kebutuhan. Dalam Kamus umum Bahasa Indonesia minat adalah kesukaan (kecenderungan hati) kepada sesuatu, perhatian, keinginan. </w:t>
      </w:r>
      <w:r w:rsidR="009536A9" w:rsidRPr="002A0A69">
        <w:rPr>
          <w:rStyle w:val="FootnoteReference"/>
          <w:rFonts w:asciiTheme="majorBidi" w:eastAsiaTheme="minorHAnsi" w:hAnsiTheme="majorBidi" w:cstheme="majorBidi"/>
          <w:sz w:val="24"/>
          <w:szCs w:val="24"/>
          <w:lang w:val="id-ID"/>
        </w:rPr>
        <w:footnoteReference w:id="53"/>
      </w:r>
    </w:p>
    <w:p w:rsidR="00F804F1" w:rsidRDefault="009536A9" w:rsidP="00F804F1">
      <w:pPr>
        <w:tabs>
          <w:tab w:val="left" w:pos="0"/>
          <w:tab w:val="left" w:pos="284"/>
        </w:tabs>
        <w:spacing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lastRenderedPageBreak/>
        <w:tab/>
      </w:r>
      <w:r w:rsidRPr="002A0A69">
        <w:rPr>
          <w:rFonts w:asciiTheme="majorBidi" w:eastAsiaTheme="minorHAnsi" w:hAnsiTheme="majorBidi" w:cstheme="majorBidi"/>
          <w:sz w:val="24"/>
          <w:szCs w:val="24"/>
          <w:lang w:val="id-ID"/>
        </w:rPr>
        <w:tab/>
        <w:t>Menurut Abdul Rahman Shaleh minat merupakan suatu kecenderungan untuk memberikan perhatian dan bertindak terhadap orang, aktivitas atau situasi yang menjadi obyek dari minat tersebut dengan disertai perasaan senang. Dengan kata lain ada suatu usaha (untuk mendekati, mengetahui, menguasai, dan berhubungan) dari subyek yang dilakukan dengan perasaan senang, ada daya tarik dari obyek.</w:t>
      </w:r>
      <w:r w:rsidRPr="002A0A69">
        <w:rPr>
          <w:rStyle w:val="FootnoteReference"/>
          <w:rFonts w:asciiTheme="majorBidi" w:eastAsiaTheme="minorHAnsi" w:hAnsiTheme="majorBidi" w:cstheme="majorBidi"/>
          <w:sz w:val="24"/>
          <w:szCs w:val="24"/>
          <w:lang w:val="id-ID"/>
        </w:rPr>
        <w:footnoteReference w:id="54"/>
      </w:r>
      <w:r w:rsidR="00F804F1">
        <w:rPr>
          <w:rFonts w:asciiTheme="majorBidi" w:eastAsiaTheme="minorHAnsi" w:hAnsiTheme="majorBidi" w:cstheme="majorBidi"/>
          <w:sz w:val="24"/>
          <w:szCs w:val="24"/>
          <w:lang w:val="id-ID"/>
        </w:rPr>
        <w:t xml:space="preserve"> </w:t>
      </w:r>
    </w:p>
    <w:p w:rsidR="009536A9" w:rsidRPr="002A0A69" w:rsidRDefault="00F804F1" w:rsidP="00F804F1">
      <w:pPr>
        <w:tabs>
          <w:tab w:val="left" w:pos="0"/>
          <w:tab w:val="left" w:pos="284"/>
        </w:tabs>
        <w:spacing w:line="480" w:lineRule="auto"/>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Pr>
          <w:rFonts w:asciiTheme="majorBidi" w:eastAsiaTheme="minorHAnsi" w:hAnsiTheme="majorBidi" w:cstheme="majorBidi"/>
          <w:sz w:val="24"/>
          <w:szCs w:val="24"/>
          <w:lang w:val="id-ID"/>
        </w:rPr>
        <w:tab/>
      </w:r>
      <w:r w:rsidR="009536A9" w:rsidRPr="002A0A69">
        <w:rPr>
          <w:rFonts w:asciiTheme="majorBidi" w:eastAsiaTheme="minorHAnsi" w:hAnsiTheme="majorBidi" w:cstheme="majorBidi"/>
          <w:sz w:val="24"/>
          <w:szCs w:val="24"/>
          <w:lang w:val="id-ID"/>
        </w:rPr>
        <w:t>Minat menurut Slameto adalah suatu rasa lebih suka dan rasa keterikatan pada suatu hal atau aktivitas, tanpa ada yang menyuruh. Minat pada dasarnya adalah penerimaan akan suatu hubungan antara diri sendiri dengan sesuatu di luar diri. Semakin kuat atau dekat hubungan tersebut, semakin besar minat.</w:t>
      </w:r>
      <w:r w:rsidR="009536A9" w:rsidRPr="002A0A69">
        <w:rPr>
          <w:rStyle w:val="FootnoteReference"/>
          <w:rFonts w:asciiTheme="majorBidi" w:eastAsiaTheme="minorHAnsi" w:hAnsiTheme="majorBidi" w:cstheme="majorBidi"/>
          <w:sz w:val="24"/>
          <w:szCs w:val="24"/>
          <w:lang w:val="id-ID"/>
        </w:rPr>
        <w:footnoteReference w:id="55"/>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Menurut Meitasari Tjandra dalam bukunya minat merupakan sumber motivasi yang mendorong orang untuk melakukan apa yang mereka inginkan bila mereka bebas memilih, bila mereka melihat bahwa sesuatu akan menguntungkan, mereka merasa berminat. Ini akan mendapatkan kepuasan. Bila kepuasan berkurang, maka minat pun berkurang.</w:t>
      </w:r>
      <w:r w:rsidRPr="002A0A69">
        <w:rPr>
          <w:rStyle w:val="FootnoteReference"/>
          <w:rFonts w:asciiTheme="majorBidi" w:eastAsiaTheme="minorHAnsi" w:hAnsiTheme="majorBidi" w:cstheme="majorBidi"/>
          <w:sz w:val="24"/>
          <w:szCs w:val="24"/>
          <w:lang w:val="id-ID"/>
        </w:rPr>
        <w:footnoteReference w:id="56"/>
      </w:r>
      <w:r w:rsidRPr="002A0A69">
        <w:rPr>
          <w:rFonts w:asciiTheme="majorBidi" w:eastAsiaTheme="minorHAnsi" w:hAnsiTheme="majorBidi" w:cstheme="majorBidi"/>
          <w:sz w:val="24"/>
          <w:szCs w:val="24"/>
          <w:lang w:val="id-ID"/>
        </w:rPr>
        <w:t xml:space="preserve"> Minat yang besar (keinginan yang kuat) terhadap sesuatu merupakan modal besar untuk mencapai tujuan. Motivasi merupakan dorongan diri sendiri, umumnya karena kesadaran akan pentingnya </w:t>
      </w:r>
      <w:r w:rsidRPr="002A0A69">
        <w:rPr>
          <w:rFonts w:asciiTheme="majorBidi" w:eastAsiaTheme="minorHAnsi" w:hAnsiTheme="majorBidi" w:cstheme="majorBidi"/>
          <w:sz w:val="24"/>
          <w:szCs w:val="24"/>
          <w:lang w:val="id-ID"/>
        </w:rPr>
        <w:lastRenderedPageBreak/>
        <w:t>sesuatu. Motivasi juga berasal dari dalam dirinya yaitu dorongan dari lingkungan.</w:t>
      </w:r>
      <w:r w:rsidRPr="002A0A69">
        <w:rPr>
          <w:rStyle w:val="FootnoteReference"/>
          <w:rFonts w:asciiTheme="majorBidi" w:eastAsiaTheme="minorHAnsi" w:hAnsiTheme="majorBidi" w:cstheme="majorBidi"/>
          <w:sz w:val="24"/>
          <w:szCs w:val="24"/>
          <w:lang w:val="id-ID"/>
        </w:rPr>
        <w:footnoteReference w:id="57"/>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Menurut Greenberg menyebutkan bahwa motivasi adalah proses membangkitkan, mengarahkan, dan memantapkan perilaku arah suatu tujuan. Dari definisi diatas dapat disimpulkan bahwa motivasi adalah kondisi fisiologis dan psikologis yang terdapat dalam diri seseorang yang mendorongnya untuk melakukan aktivitas tertentu guna mencapai suatu tujuan (kebutuhan).</w:t>
      </w:r>
      <w:r w:rsidRPr="002A0A69">
        <w:rPr>
          <w:rStyle w:val="FootnoteReference"/>
          <w:rFonts w:asciiTheme="majorBidi" w:eastAsiaTheme="minorHAnsi" w:hAnsiTheme="majorBidi" w:cstheme="majorBidi"/>
          <w:sz w:val="24"/>
          <w:szCs w:val="24"/>
          <w:lang w:val="id-ID"/>
        </w:rPr>
        <w:footnoteReference w:id="58"/>
      </w:r>
    </w:p>
    <w:p w:rsidR="00F804F1" w:rsidRPr="002A0A69" w:rsidRDefault="009536A9" w:rsidP="00F804F1">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Jadi dari beberapa definisi minat diatas dapat disimpulkan minat nasabah adalah daya tarik yang ditimbulkan oleh obyek tertentu yang membuat orang merasa senang dalam mempunyai keinginan berkecimpung atau berhubungan dengan obyek tersebut sehingga timbul suatu keinginan.</w:t>
      </w:r>
    </w:p>
    <w:p w:rsidR="009536A9" w:rsidRPr="002A0A69" w:rsidRDefault="009536A9" w:rsidP="009536A9">
      <w:p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b/>
          <w:bCs/>
          <w:sz w:val="24"/>
          <w:szCs w:val="24"/>
          <w:lang w:val="id-ID"/>
        </w:rPr>
        <w:t>2.2.4.2.  Faktor-Faktor Minat Nasabah</w:t>
      </w:r>
    </w:p>
    <w:p w:rsidR="009536A9" w:rsidRPr="002A0A69" w:rsidRDefault="009536A9" w:rsidP="009536A9">
      <w:pPr>
        <w:autoSpaceDE w:val="0"/>
        <w:autoSpaceDN w:val="0"/>
        <w:adjustRightInd w:val="0"/>
        <w:spacing w:after="0" w:line="480" w:lineRule="auto"/>
        <w:ind w:firstLine="720"/>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Faktor–faktor yang mempengaruhi timbulnya minat, secara garis besar dikelompokkan menjadi dua yaitu: (1) dari dalam diri individu yang bersangkutan (misal: bobot, umur, jenis kelamin, pengalaman, perasaan mampu, kepribadian), dan (2) berasal dari luar mencakup lingkungan keluarga, sekolah dan masyarakat. Menurut Crow and Crow dikutip dari Abdul Rahman Shaleh dan Muhbib Abdul Wahab ada tiga faktor yang menjadi timbulnya minat, yaitu:</w:t>
      </w:r>
    </w:p>
    <w:p w:rsidR="009536A9" w:rsidRPr="002A0A69" w:rsidRDefault="009536A9" w:rsidP="00731E9C">
      <w:pPr>
        <w:pStyle w:val="ListParagraph"/>
        <w:numPr>
          <w:ilvl w:val="0"/>
          <w:numId w:val="7"/>
        </w:num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Dorongan dari dalam individu, misal dorongan untuk makan akan membangkitkan minat untuk bekerja atau mencari penghasilan, minat terhadap produksi makanan dan lain-lain.</w:t>
      </w:r>
    </w:p>
    <w:p w:rsidR="009536A9" w:rsidRPr="002A0A69" w:rsidRDefault="009536A9" w:rsidP="00731E9C">
      <w:pPr>
        <w:pStyle w:val="ListParagraph"/>
        <w:numPr>
          <w:ilvl w:val="0"/>
          <w:numId w:val="7"/>
        </w:num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lastRenderedPageBreak/>
        <w:t xml:space="preserve"> Motif sosial, dapat menjadi faktor yang membangkitkan minat untuk melakukan suatu aktivitas tertentu.</w:t>
      </w:r>
    </w:p>
    <w:p w:rsidR="00E052AD" w:rsidRPr="00E052AD" w:rsidRDefault="009536A9" w:rsidP="00E052AD">
      <w:pPr>
        <w:pStyle w:val="ListParagraph"/>
        <w:numPr>
          <w:ilvl w:val="0"/>
          <w:numId w:val="7"/>
        </w:numPr>
        <w:autoSpaceDE w:val="0"/>
        <w:autoSpaceDN w:val="0"/>
        <w:adjustRightInd w:val="0"/>
        <w:spacing w:after="0"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Faktor emosional, minat mempunyai hubungan yang erat dengan emosi.</w:t>
      </w:r>
      <w:r w:rsidRPr="002A0A69">
        <w:rPr>
          <w:rStyle w:val="FootnoteReference"/>
          <w:rFonts w:asciiTheme="majorBidi" w:eastAsiaTheme="minorHAnsi" w:hAnsiTheme="majorBidi" w:cstheme="majorBidi"/>
          <w:sz w:val="24"/>
          <w:szCs w:val="24"/>
          <w:lang w:val="id-ID"/>
        </w:rPr>
        <w:footnoteReference w:id="59"/>
      </w:r>
    </w:p>
    <w:p w:rsidR="00901B7E" w:rsidRPr="00E052AD" w:rsidRDefault="00901B7E" w:rsidP="00E052AD">
      <w:pPr>
        <w:pStyle w:val="ListParagraph"/>
        <w:numPr>
          <w:ilvl w:val="1"/>
          <w:numId w:val="11"/>
        </w:numPr>
        <w:autoSpaceDE w:val="0"/>
        <w:autoSpaceDN w:val="0"/>
        <w:adjustRightInd w:val="0"/>
        <w:spacing w:after="0" w:line="480" w:lineRule="auto"/>
        <w:ind w:left="426" w:hanging="426"/>
        <w:rPr>
          <w:rFonts w:asciiTheme="majorBidi" w:eastAsiaTheme="minorHAnsi" w:hAnsiTheme="majorBidi" w:cstheme="majorBidi"/>
          <w:b/>
          <w:bCs/>
          <w:sz w:val="24"/>
          <w:szCs w:val="24"/>
          <w:lang w:val="id-ID"/>
        </w:rPr>
      </w:pPr>
      <w:r>
        <w:rPr>
          <w:rFonts w:asciiTheme="majorBidi" w:eastAsiaTheme="minorHAnsi" w:hAnsiTheme="majorBidi" w:cstheme="majorBidi"/>
          <w:b/>
          <w:bCs/>
          <w:sz w:val="24"/>
          <w:szCs w:val="24"/>
          <w:lang w:val="id-ID"/>
        </w:rPr>
        <w:t xml:space="preserve"> </w:t>
      </w:r>
      <w:r w:rsidRPr="00901B7E">
        <w:rPr>
          <w:rFonts w:asciiTheme="majorBidi" w:eastAsiaTheme="minorHAnsi" w:hAnsiTheme="majorBidi" w:cstheme="majorBidi"/>
          <w:b/>
          <w:bCs/>
          <w:sz w:val="24"/>
          <w:szCs w:val="24"/>
          <w:lang w:val="id-ID"/>
        </w:rPr>
        <w:t xml:space="preserve">Kerangka Konseptual </w:t>
      </w:r>
    </w:p>
    <w:p w:rsidR="00901B7E" w:rsidRPr="00901B7E" w:rsidRDefault="00186AD8" w:rsidP="00901B7E">
      <w:pPr>
        <w:autoSpaceDE w:val="0"/>
        <w:autoSpaceDN w:val="0"/>
        <w:adjustRightInd w:val="0"/>
        <w:spacing w:after="0" w:line="480" w:lineRule="auto"/>
        <w:ind w:left="180"/>
        <w:rPr>
          <w:rFonts w:asciiTheme="majorBidi" w:eastAsiaTheme="minorHAnsi" w:hAnsiTheme="majorBidi" w:cstheme="majorBidi"/>
          <w:b/>
          <w:bCs/>
          <w:sz w:val="24"/>
          <w:szCs w:val="24"/>
          <w:lang w:val="id-ID"/>
        </w:rPr>
      </w:pPr>
      <w:r w:rsidRPr="00186AD8">
        <w:rPr>
          <w:rFonts w:asciiTheme="majorBidi" w:hAnsiTheme="majorBidi" w:cstheme="majorBidi"/>
          <w:noProof/>
          <w:sz w:val="24"/>
          <w:szCs w:val="24"/>
          <w:lang w:val="id-ID" w:eastAsia="id-ID"/>
        </w:rPr>
        <w:pict>
          <v:rect id="_x0000_s1047" style="position:absolute;left:0;text-align:left;margin-left:4.35pt;margin-top:23.25pt;width:133.5pt;height:26.25pt;z-index:251669504">
            <v:textbox>
              <w:txbxContent>
                <w:p w:rsidR="004B6984" w:rsidRPr="00901B7E" w:rsidRDefault="004B6984">
                  <w:pPr>
                    <w:rPr>
                      <w:rFonts w:asciiTheme="majorBidi" w:hAnsiTheme="majorBidi" w:cstheme="majorBidi"/>
                      <w:sz w:val="24"/>
                      <w:szCs w:val="24"/>
                      <w:lang w:val="id-ID"/>
                    </w:rPr>
                  </w:pPr>
                  <w:r w:rsidRPr="00901B7E">
                    <w:rPr>
                      <w:rFonts w:asciiTheme="majorBidi" w:hAnsiTheme="majorBidi" w:cstheme="majorBidi"/>
                      <w:sz w:val="24"/>
                      <w:szCs w:val="24"/>
                      <w:lang w:val="id-ID"/>
                    </w:rPr>
                    <w:t xml:space="preserve">PREMI ASURANSI </w:t>
                  </w:r>
                </w:p>
              </w:txbxContent>
            </v:textbox>
          </v:rect>
        </w:pict>
      </w:r>
      <w:r w:rsidR="00901B7E" w:rsidRPr="00901B7E">
        <w:rPr>
          <w:rFonts w:asciiTheme="majorBidi" w:hAnsiTheme="majorBidi" w:cstheme="majorBidi"/>
          <w:sz w:val="24"/>
          <w:szCs w:val="24"/>
          <w:lang w:val="id-ID"/>
        </w:rPr>
        <w:t xml:space="preserve">    </w:t>
      </w:r>
      <w:r w:rsidR="00901B7E">
        <w:rPr>
          <w:rFonts w:asciiTheme="majorBidi" w:hAnsiTheme="majorBidi" w:cstheme="majorBidi"/>
          <w:sz w:val="24"/>
          <w:szCs w:val="24"/>
          <w:lang w:val="id-ID"/>
        </w:rPr>
        <w:t xml:space="preserve">  </w:t>
      </w:r>
      <w:r w:rsidR="00901B7E" w:rsidRPr="00901B7E">
        <w:rPr>
          <w:rFonts w:asciiTheme="majorBidi" w:hAnsiTheme="majorBidi" w:cstheme="majorBidi"/>
          <w:sz w:val="24"/>
          <w:szCs w:val="24"/>
          <w:lang w:val="id-ID"/>
        </w:rPr>
        <w:t>X</w:t>
      </w:r>
      <w:r w:rsidR="00901B7E" w:rsidRPr="00901B7E">
        <w:rPr>
          <w:rFonts w:asciiTheme="majorBidi" w:hAnsiTheme="majorBidi" w:cstheme="majorBidi"/>
          <w:sz w:val="24"/>
          <w:szCs w:val="24"/>
          <w:vertAlign w:val="subscript"/>
          <w:lang w:val="id-ID"/>
        </w:rPr>
        <w:t>1</w:t>
      </w:r>
      <w:r w:rsidR="00901B7E" w:rsidRPr="00901B7E">
        <w:rPr>
          <w:rFonts w:asciiTheme="majorBidi" w:hAnsiTheme="majorBidi" w:cstheme="majorBidi"/>
          <w:sz w:val="24"/>
          <w:szCs w:val="24"/>
          <w:lang w:val="id-ID"/>
        </w:rPr>
        <w:tab/>
      </w:r>
      <w:r w:rsidR="00901B7E" w:rsidRPr="00901B7E">
        <w:rPr>
          <w:rFonts w:asciiTheme="majorBidi" w:hAnsiTheme="majorBidi" w:cstheme="majorBidi"/>
          <w:sz w:val="24"/>
          <w:szCs w:val="24"/>
          <w:lang w:val="id-ID"/>
        </w:rPr>
        <w:tab/>
      </w:r>
      <w:r w:rsidR="00901B7E" w:rsidRPr="00901B7E">
        <w:rPr>
          <w:rFonts w:asciiTheme="majorBidi" w:hAnsiTheme="majorBidi" w:cstheme="majorBidi"/>
          <w:sz w:val="24"/>
          <w:szCs w:val="24"/>
          <w:lang w:val="id-ID"/>
        </w:rPr>
        <w:tab/>
      </w:r>
      <w:r w:rsidR="00901B7E" w:rsidRPr="00901B7E">
        <w:rPr>
          <w:rFonts w:asciiTheme="majorBidi" w:hAnsiTheme="majorBidi" w:cstheme="majorBidi"/>
          <w:sz w:val="24"/>
          <w:szCs w:val="24"/>
          <w:lang w:val="id-ID"/>
        </w:rPr>
        <w:tab/>
      </w:r>
      <w:r w:rsidR="00901B7E" w:rsidRPr="00901B7E">
        <w:rPr>
          <w:rFonts w:asciiTheme="majorBidi" w:hAnsiTheme="majorBidi" w:cstheme="majorBidi"/>
          <w:sz w:val="24"/>
          <w:szCs w:val="24"/>
          <w:lang w:val="id-ID"/>
        </w:rPr>
        <w:tab/>
      </w:r>
      <w:r w:rsidR="00901B7E" w:rsidRPr="00901B7E">
        <w:rPr>
          <w:rFonts w:asciiTheme="majorBidi" w:hAnsiTheme="majorBidi" w:cstheme="majorBidi"/>
          <w:sz w:val="24"/>
          <w:szCs w:val="24"/>
          <w:lang w:val="id-ID"/>
        </w:rPr>
        <w:tab/>
      </w:r>
    </w:p>
    <w:p w:rsidR="00901B7E" w:rsidRPr="00901B7E" w:rsidRDefault="00186AD8" w:rsidP="00901B7E">
      <w:pPr>
        <w:pStyle w:val="ListParagraph"/>
        <w:tabs>
          <w:tab w:val="left" w:pos="284"/>
        </w:tabs>
        <w:spacing w:after="0" w:line="480" w:lineRule="auto"/>
        <w:ind w:left="540"/>
        <w:rPr>
          <w:rFonts w:asciiTheme="majorBidi" w:hAnsiTheme="majorBidi" w:cstheme="majorBidi"/>
          <w:sz w:val="24"/>
          <w:szCs w:val="24"/>
          <w:lang w:val="id-ID"/>
        </w:rPr>
      </w:pPr>
      <w:r w:rsidRPr="00186AD8">
        <w:rPr>
          <w:noProof/>
          <w:lang w:val="id-ID" w:eastAsia="id-ID"/>
        </w:rPr>
        <w:pict>
          <v:rect id="_x0000_s1039" style="position:absolute;left:0;text-align:left;margin-left:243.6pt;margin-top:21.9pt;width:140.25pt;height:60.75pt;z-index:251665408">
            <v:textbox style="mso-next-textbox:#_x0000_s1039">
              <w:txbxContent>
                <w:p w:rsidR="004B6984" w:rsidRPr="00EF79B5" w:rsidRDefault="004B6984" w:rsidP="00901B7E">
                  <w:pPr>
                    <w:jc w:val="center"/>
                    <w:rPr>
                      <w:rFonts w:asciiTheme="majorBidi" w:hAnsiTheme="majorBidi" w:cstheme="majorBidi"/>
                      <w:sz w:val="24"/>
                      <w:szCs w:val="24"/>
                      <w:lang w:val="id-ID"/>
                    </w:rPr>
                  </w:pPr>
                  <w:r w:rsidRPr="00EF79B5">
                    <w:rPr>
                      <w:rFonts w:asciiTheme="majorBidi" w:hAnsiTheme="majorBidi" w:cstheme="majorBidi"/>
                      <w:sz w:val="24"/>
                      <w:szCs w:val="24"/>
                      <w:lang w:val="id-ID"/>
                    </w:rPr>
                    <w:t>MINAT NASABAH</w:t>
                  </w:r>
                </w:p>
                <w:p w:rsidR="004B6984" w:rsidRPr="00EF79B5" w:rsidRDefault="004B6984" w:rsidP="00901B7E">
                  <w:pPr>
                    <w:jc w:val="center"/>
                    <w:rPr>
                      <w:rFonts w:asciiTheme="majorBidi" w:hAnsiTheme="majorBidi" w:cstheme="majorBidi"/>
                      <w:sz w:val="24"/>
                      <w:szCs w:val="24"/>
                      <w:lang w:val="id-ID"/>
                    </w:rPr>
                  </w:pPr>
                  <w:r w:rsidRPr="00EF79B5">
                    <w:rPr>
                      <w:rFonts w:asciiTheme="majorBidi" w:hAnsiTheme="majorBidi" w:cstheme="majorBidi"/>
                      <w:sz w:val="24"/>
                      <w:szCs w:val="24"/>
                      <w:lang w:val="id-ID"/>
                    </w:rPr>
                    <w:t>ASURANSI</w:t>
                  </w:r>
                </w:p>
              </w:txbxContent>
            </v:textbox>
          </v:rect>
        </w:pict>
      </w:r>
      <w:r w:rsidRPr="00186AD8">
        <w:rPr>
          <w:noProof/>
          <w:lang w:val="id-ID" w:eastAsia="id-ID"/>
        </w:rPr>
        <w:pict>
          <v:shapetype id="_x0000_t32" coordsize="21600,21600" o:spt="32" o:oned="t" path="m,l21600,21600e" filled="f">
            <v:path arrowok="t" fillok="f" o:connecttype="none"/>
            <o:lock v:ext="edit" shapetype="t"/>
          </v:shapetype>
          <v:shape id="_x0000_s1040" type="#_x0000_t32" style="position:absolute;left:0;text-align:left;margin-left:137.85pt;margin-top:7.65pt;width:100.5pt;height:35.25pt;z-index:251666432" o:connectortype="straight">
            <v:stroke endarrow="block"/>
          </v:shape>
        </w:pict>
      </w:r>
      <w:r w:rsidR="00901B7E" w:rsidRPr="00901B7E">
        <w:rPr>
          <w:rFonts w:asciiTheme="majorBidi" w:hAnsiTheme="majorBidi" w:cstheme="majorBidi"/>
          <w:sz w:val="24"/>
          <w:szCs w:val="24"/>
          <w:lang w:val="id-ID"/>
        </w:rPr>
        <w:t xml:space="preserve">                                                                   </w:t>
      </w:r>
      <w:r w:rsidR="00B92430">
        <w:rPr>
          <w:rFonts w:asciiTheme="majorBidi" w:hAnsiTheme="majorBidi" w:cstheme="majorBidi"/>
          <w:sz w:val="24"/>
          <w:szCs w:val="24"/>
          <w:lang w:val="id-ID"/>
        </w:rPr>
        <w:t xml:space="preserve">                  </w:t>
      </w:r>
      <w:r w:rsidR="00901B7E" w:rsidRPr="00901B7E">
        <w:rPr>
          <w:rFonts w:asciiTheme="majorBidi" w:hAnsiTheme="majorBidi" w:cstheme="majorBidi"/>
          <w:sz w:val="24"/>
          <w:szCs w:val="24"/>
          <w:lang w:val="id-ID"/>
        </w:rPr>
        <w:t xml:space="preserve"> Y</w:t>
      </w:r>
    </w:p>
    <w:p w:rsidR="00901B7E" w:rsidRPr="00901B7E" w:rsidRDefault="00186AD8" w:rsidP="00901B7E">
      <w:pPr>
        <w:pStyle w:val="ListParagraph"/>
        <w:tabs>
          <w:tab w:val="left" w:pos="284"/>
        </w:tabs>
        <w:spacing w:after="0" w:line="480" w:lineRule="auto"/>
        <w:ind w:left="540"/>
        <w:rPr>
          <w:rFonts w:asciiTheme="majorBidi" w:hAnsiTheme="majorBidi" w:cstheme="majorBidi"/>
          <w:sz w:val="24"/>
          <w:szCs w:val="24"/>
          <w:lang w:val="id-ID"/>
        </w:rPr>
      </w:pPr>
      <w:r w:rsidRPr="00186AD8">
        <w:rPr>
          <w:noProof/>
          <w:lang w:val="id-ID" w:eastAsia="id-ID"/>
        </w:rPr>
        <w:pict>
          <v:shape id="_x0000_s1041" type="#_x0000_t32" style="position:absolute;left:0;text-align:left;margin-left:137.85pt;margin-top:19.05pt;width:100.5pt;height:45.75pt;flip:y;z-index:251667456" o:connectortype="straight">
            <v:stroke endarrow="block"/>
          </v:shape>
        </w:pict>
      </w:r>
    </w:p>
    <w:p w:rsidR="00901B7E" w:rsidRPr="00B92430" w:rsidRDefault="00186AD8" w:rsidP="00B92430">
      <w:pPr>
        <w:tabs>
          <w:tab w:val="left" w:pos="284"/>
        </w:tabs>
        <w:spacing w:after="0" w:line="480" w:lineRule="auto"/>
        <w:ind w:firstLine="284"/>
        <w:rPr>
          <w:rFonts w:asciiTheme="majorBidi" w:hAnsiTheme="majorBidi" w:cstheme="majorBidi"/>
          <w:sz w:val="24"/>
          <w:szCs w:val="24"/>
          <w:lang w:val="id-ID"/>
        </w:rPr>
      </w:pPr>
      <w:r w:rsidRPr="00186AD8">
        <w:rPr>
          <w:noProof/>
          <w:lang w:val="id-ID" w:eastAsia="id-ID"/>
        </w:rPr>
        <w:pict>
          <v:rect id="_x0000_s1042" style="position:absolute;left:0;text-align:left;margin-left:4.35pt;margin-top:16.95pt;width:133.5pt;height:33pt;z-index:251668480">
            <v:textbox style="mso-next-textbox:#_x0000_s1042">
              <w:txbxContent>
                <w:p w:rsidR="004B6984" w:rsidRPr="00EF79B5" w:rsidRDefault="004B6984" w:rsidP="00901B7E">
                  <w:pPr>
                    <w:rPr>
                      <w:rFonts w:asciiTheme="majorBidi" w:hAnsiTheme="majorBidi" w:cstheme="majorBidi"/>
                      <w:sz w:val="24"/>
                      <w:szCs w:val="24"/>
                      <w:lang w:val="id-ID"/>
                    </w:rPr>
                  </w:pPr>
                  <w:r>
                    <w:rPr>
                      <w:rFonts w:asciiTheme="majorBidi" w:hAnsiTheme="majorBidi" w:cstheme="majorBidi"/>
                      <w:sz w:val="24"/>
                      <w:szCs w:val="24"/>
                      <w:lang w:val="id-ID"/>
                    </w:rPr>
                    <w:t>RISIKO ASURANSI</w:t>
                  </w:r>
                </w:p>
              </w:txbxContent>
            </v:textbox>
          </v:rect>
        </w:pict>
      </w:r>
      <w:r w:rsidR="00901B7E" w:rsidRPr="00B92430">
        <w:rPr>
          <w:rFonts w:asciiTheme="majorBidi" w:hAnsiTheme="majorBidi" w:cstheme="majorBidi"/>
          <w:sz w:val="24"/>
          <w:szCs w:val="24"/>
          <w:lang w:val="id-ID"/>
        </w:rPr>
        <w:t xml:space="preserve">  X</w:t>
      </w:r>
      <w:r w:rsidR="00901B7E" w:rsidRPr="00B92430">
        <w:rPr>
          <w:rFonts w:asciiTheme="majorBidi" w:hAnsiTheme="majorBidi" w:cstheme="majorBidi"/>
          <w:sz w:val="24"/>
          <w:szCs w:val="24"/>
          <w:vertAlign w:val="subscript"/>
          <w:lang w:val="id-ID"/>
        </w:rPr>
        <w:t>2</w:t>
      </w:r>
    </w:p>
    <w:p w:rsidR="00901B7E" w:rsidRPr="00901B7E" w:rsidRDefault="00901B7E" w:rsidP="00901B7E">
      <w:pPr>
        <w:tabs>
          <w:tab w:val="left" w:pos="284"/>
        </w:tabs>
        <w:spacing w:after="0" w:line="480" w:lineRule="auto"/>
        <w:rPr>
          <w:rFonts w:asciiTheme="majorBidi" w:hAnsiTheme="majorBidi" w:cstheme="majorBidi"/>
          <w:sz w:val="24"/>
          <w:szCs w:val="24"/>
          <w:lang w:val="id-ID"/>
        </w:rPr>
      </w:pPr>
    </w:p>
    <w:p w:rsidR="007C3560" w:rsidRDefault="00F77049" w:rsidP="00F804F1">
      <w:pPr>
        <w:pStyle w:val="ListParagraph"/>
        <w:tabs>
          <w:tab w:val="left" w:pos="284"/>
        </w:tabs>
        <w:spacing w:after="0" w:line="480" w:lineRule="auto"/>
        <w:ind w:left="540"/>
        <w:jc w:val="center"/>
        <w:rPr>
          <w:rFonts w:asciiTheme="majorBidi" w:hAnsiTheme="majorBidi" w:cstheme="majorBidi"/>
          <w:sz w:val="24"/>
          <w:szCs w:val="24"/>
          <w:lang w:val="id-ID"/>
        </w:rPr>
      </w:pPr>
      <w:r>
        <w:rPr>
          <w:rFonts w:asciiTheme="majorBidi" w:hAnsiTheme="majorBidi" w:cstheme="majorBidi"/>
          <w:sz w:val="24"/>
          <w:szCs w:val="24"/>
          <w:lang w:val="id-ID"/>
        </w:rPr>
        <w:t xml:space="preserve">Gambar 2.1 </w:t>
      </w:r>
      <w:r w:rsidR="00B92430" w:rsidRPr="00B92430">
        <w:rPr>
          <w:rFonts w:asciiTheme="majorBidi" w:hAnsiTheme="majorBidi" w:cstheme="majorBidi"/>
          <w:sz w:val="24"/>
          <w:szCs w:val="24"/>
          <w:lang w:val="id-ID"/>
        </w:rPr>
        <w:t>Kerangka Konseptual</w:t>
      </w:r>
    </w:p>
    <w:p w:rsidR="00E052AD" w:rsidRPr="00F804F1" w:rsidRDefault="00E052AD" w:rsidP="00F804F1">
      <w:pPr>
        <w:pStyle w:val="ListParagraph"/>
        <w:tabs>
          <w:tab w:val="left" w:pos="284"/>
        </w:tabs>
        <w:spacing w:after="0" w:line="480" w:lineRule="auto"/>
        <w:ind w:left="540"/>
        <w:jc w:val="center"/>
        <w:rPr>
          <w:rFonts w:asciiTheme="majorBidi" w:hAnsiTheme="majorBidi" w:cstheme="majorBidi"/>
          <w:sz w:val="24"/>
          <w:szCs w:val="24"/>
          <w:lang w:val="id-ID"/>
        </w:rPr>
      </w:pPr>
    </w:p>
    <w:p w:rsidR="009536A9" w:rsidRPr="00E052AD" w:rsidRDefault="009536A9" w:rsidP="00E052AD">
      <w:pPr>
        <w:pStyle w:val="ListParagraph"/>
        <w:numPr>
          <w:ilvl w:val="1"/>
          <w:numId w:val="11"/>
        </w:numPr>
        <w:tabs>
          <w:tab w:val="left" w:pos="0"/>
          <w:tab w:val="left" w:pos="142"/>
          <w:tab w:val="left" w:pos="284"/>
          <w:tab w:val="left" w:pos="426"/>
        </w:tabs>
        <w:spacing w:line="480" w:lineRule="auto"/>
        <w:ind w:hanging="720"/>
        <w:rPr>
          <w:rFonts w:asciiTheme="majorBidi" w:hAnsiTheme="majorBidi" w:cstheme="majorBidi"/>
          <w:b/>
          <w:bCs/>
          <w:sz w:val="24"/>
          <w:szCs w:val="24"/>
          <w:lang w:val="id-ID"/>
        </w:rPr>
      </w:pPr>
      <w:r w:rsidRPr="00E052AD">
        <w:rPr>
          <w:rFonts w:asciiTheme="majorBidi" w:hAnsiTheme="majorBidi" w:cstheme="majorBidi"/>
          <w:b/>
          <w:bCs/>
          <w:sz w:val="24"/>
          <w:szCs w:val="24"/>
          <w:lang w:val="id-ID"/>
        </w:rPr>
        <w:t>Hipotesis</w:t>
      </w:r>
    </w:p>
    <w:p w:rsidR="009536A9" w:rsidRPr="002A0A69" w:rsidRDefault="009536A9" w:rsidP="0037620B">
      <w:pPr>
        <w:tabs>
          <w:tab w:val="left" w:pos="0"/>
          <w:tab w:val="left" w:pos="142"/>
          <w:tab w:val="left" w:pos="284"/>
          <w:tab w:val="left" w:pos="426"/>
        </w:tabs>
        <w:spacing w:line="480" w:lineRule="auto"/>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ab/>
      </w:r>
      <w:r w:rsidRPr="002A0A69">
        <w:rPr>
          <w:rFonts w:asciiTheme="majorBidi" w:eastAsiaTheme="minorHAnsi" w:hAnsiTheme="majorBidi" w:cstheme="majorBidi"/>
          <w:sz w:val="24"/>
          <w:szCs w:val="24"/>
          <w:lang w:val="id-ID"/>
        </w:rPr>
        <w:tab/>
      </w:r>
      <w:r w:rsidRPr="002A0A69">
        <w:rPr>
          <w:rFonts w:asciiTheme="majorBidi" w:eastAsiaTheme="minorHAnsi" w:hAnsiTheme="majorBidi" w:cstheme="majorBidi"/>
          <w:sz w:val="24"/>
          <w:szCs w:val="24"/>
          <w:lang w:val="id-ID"/>
        </w:rPr>
        <w:tab/>
      </w:r>
      <w:r w:rsidRPr="002A0A69">
        <w:rPr>
          <w:rFonts w:asciiTheme="majorBidi" w:eastAsiaTheme="minorHAnsi" w:hAnsiTheme="majorBidi" w:cstheme="majorBidi"/>
          <w:sz w:val="24"/>
          <w:szCs w:val="24"/>
          <w:lang w:val="id-ID"/>
        </w:rPr>
        <w:tab/>
        <w:t>Hipotesis menurut Arikunto  adalah suatu jawaban yang</w:t>
      </w:r>
      <w:r w:rsidRPr="002A0A69">
        <w:rPr>
          <w:rFonts w:asciiTheme="majorBidi" w:hAnsiTheme="majorBidi" w:cstheme="majorBidi"/>
          <w:b/>
          <w:bCs/>
          <w:sz w:val="24"/>
          <w:szCs w:val="24"/>
          <w:lang w:val="id-ID"/>
        </w:rPr>
        <w:t xml:space="preserve"> </w:t>
      </w:r>
      <w:r w:rsidRPr="002A0A69">
        <w:rPr>
          <w:rFonts w:asciiTheme="majorBidi" w:eastAsiaTheme="minorHAnsi" w:hAnsiTheme="majorBidi" w:cstheme="majorBidi"/>
          <w:sz w:val="24"/>
          <w:szCs w:val="24"/>
          <w:lang w:val="id-ID"/>
        </w:rPr>
        <w:t>bersifat sementara terhadap suatu permasalahan penelitian sampai</w:t>
      </w:r>
      <w:r w:rsidRPr="002A0A69">
        <w:rPr>
          <w:rFonts w:asciiTheme="majorBidi" w:hAnsiTheme="majorBidi" w:cstheme="majorBidi"/>
          <w:b/>
          <w:bCs/>
          <w:sz w:val="24"/>
          <w:szCs w:val="24"/>
          <w:lang w:val="id-ID"/>
        </w:rPr>
        <w:t xml:space="preserve"> </w:t>
      </w:r>
      <w:r w:rsidRPr="002A0A69">
        <w:rPr>
          <w:rFonts w:asciiTheme="majorBidi" w:eastAsiaTheme="minorHAnsi" w:hAnsiTheme="majorBidi" w:cstheme="majorBidi"/>
          <w:sz w:val="24"/>
          <w:szCs w:val="24"/>
          <w:lang w:val="id-ID"/>
        </w:rPr>
        <w:t>terbukti melaui data yang terkumpul. Hipotesis dalam penelitian ini adalah</w:t>
      </w:r>
      <w:r w:rsidRPr="002A0A69">
        <w:rPr>
          <w:rFonts w:asciiTheme="majorBidi" w:hAnsiTheme="majorBidi" w:cstheme="majorBidi"/>
          <w:b/>
          <w:bCs/>
          <w:sz w:val="24"/>
          <w:szCs w:val="24"/>
          <w:lang w:val="id-ID"/>
        </w:rPr>
        <w:t xml:space="preserve"> </w:t>
      </w:r>
      <w:r w:rsidRPr="002A0A69">
        <w:rPr>
          <w:rFonts w:asciiTheme="majorBidi" w:eastAsiaTheme="minorHAnsi" w:hAnsiTheme="majorBidi" w:cstheme="majorBidi"/>
          <w:sz w:val="24"/>
          <w:szCs w:val="24"/>
          <w:lang w:val="id-ID"/>
        </w:rPr>
        <w:t>hipotesis asosiatif yang menunjukan hubungan atau pengaruh antar dua</w:t>
      </w:r>
      <w:r w:rsidRPr="002A0A69">
        <w:rPr>
          <w:rFonts w:asciiTheme="majorBidi" w:hAnsiTheme="majorBidi" w:cstheme="majorBidi"/>
          <w:b/>
          <w:bCs/>
          <w:sz w:val="24"/>
          <w:szCs w:val="24"/>
          <w:lang w:val="id-ID"/>
        </w:rPr>
        <w:t xml:space="preserve"> </w:t>
      </w:r>
      <w:r w:rsidRPr="002A0A69">
        <w:rPr>
          <w:rFonts w:asciiTheme="majorBidi" w:eastAsiaTheme="minorHAnsi" w:hAnsiTheme="majorBidi" w:cstheme="majorBidi"/>
          <w:sz w:val="24"/>
          <w:szCs w:val="24"/>
          <w:lang w:val="id-ID"/>
        </w:rPr>
        <w:t xml:space="preserve">variabel atau lebih. </w:t>
      </w:r>
    </w:p>
    <w:p w:rsidR="00F804F1" w:rsidRDefault="009536A9" w:rsidP="00F804F1">
      <w:pPr>
        <w:tabs>
          <w:tab w:val="left" w:pos="142"/>
          <w:tab w:val="left" w:pos="284"/>
          <w:tab w:val="left" w:pos="426"/>
        </w:tabs>
        <w:spacing w:line="480" w:lineRule="auto"/>
        <w:ind w:left="567" w:hanging="567"/>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Ho :</w:t>
      </w:r>
      <w:r w:rsidRPr="002A0A69">
        <w:rPr>
          <w:rFonts w:asciiTheme="majorBidi" w:eastAsiaTheme="minorHAnsi" w:hAnsiTheme="majorBidi" w:cstheme="majorBidi"/>
          <w:sz w:val="24"/>
          <w:szCs w:val="24"/>
          <w:lang w:val="id-ID"/>
        </w:rPr>
        <w:tab/>
        <w:t xml:space="preserve">  “Tidak ada</w:t>
      </w:r>
      <w:r w:rsidRPr="002A0A69">
        <w:rPr>
          <w:rFonts w:asciiTheme="majorBidi" w:hAnsiTheme="majorBidi" w:cstheme="majorBidi"/>
          <w:b/>
          <w:bCs/>
          <w:sz w:val="24"/>
          <w:szCs w:val="24"/>
          <w:lang w:val="id-ID"/>
        </w:rPr>
        <w:t xml:space="preserve"> </w:t>
      </w:r>
      <w:r w:rsidRPr="002A0A69">
        <w:rPr>
          <w:rFonts w:asciiTheme="majorBidi" w:eastAsiaTheme="minorHAnsi" w:hAnsiTheme="majorBidi" w:cstheme="majorBidi"/>
          <w:sz w:val="24"/>
          <w:szCs w:val="24"/>
          <w:lang w:val="id-ID"/>
        </w:rPr>
        <w:t>pengaruh yang signifikan antara premi dan risko dengan minat nasabah”</w:t>
      </w:r>
    </w:p>
    <w:p w:rsidR="009536A9" w:rsidRPr="002A0A69" w:rsidRDefault="009536A9" w:rsidP="00F804F1">
      <w:pPr>
        <w:tabs>
          <w:tab w:val="left" w:pos="142"/>
          <w:tab w:val="left" w:pos="284"/>
          <w:tab w:val="left" w:pos="426"/>
        </w:tabs>
        <w:spacing w:line="480" w:lineRule="auto"/>
        <w:ind w:left="567" w:hanging="567"/>
        <w:rPr>
          <w:rFonts w:asciiTheme="majorBidi" w:eastAsiaTheme="minorHAnsi" w:hAnsiTheme="majorBidi" w:cstheme="majorBidi"/>
          <w:sz w:val="24"/>
          <w:szCs w:val="24"/>
          <w:lang w:val="id-ID"/>
        </w:rPr>
      </w:pPr>
      <w:r w:rsidRPr="002A0A69">
        <w:rPr>
          <w:rFonts w:asciiTheme="majorBidi" w:eastAsiaTheme="minorHAnsi" w:hAnsiTheme="majorBidi" w:cstheme="majorBidi"/>
          <w:sz w:val="24"/>
          <w:szCs w:val="24"/>
          <w:lang w:val="id-ID"/>
        </w:rPr>
        <w:t>H1: “ada pengaruh yang signifikan antara premi dan risiko dengan minat nasabah”</w:t>
      </w:r>
      <w:r w:rsidRPr="002A0A69">
        <w:rPr>
          <w:rStyle w:val="FootnoteReference"/>
          <w:rFonts w:asciiTheme="majorBidi" w:eastAsiaTheme="minorHAnsi" w:hAnsiTheme="majorBidi" w:cstheme="majorBidi"/>
          <w:sz w:val="24"/>
          <w:szCs w:val="24"/>
          <w:lang w:val="id-ID"/>
        </w:rPr>
        <w:footnoteReference w:id="60"/>
      </w:r>
    </w:p>
    <w:p w:rsidR="009536A9" w:rsidRPr="002A0A69" w:rsidRDefault="009536A9" w:rsidP="00F804F1">
      <w:pPr>
        <w:spacing w:after="0" w:line="480" w:lineRule="auto"/>
        <w:jc w:val="center"/>
        <w:rPr>
          <w:rFonts w:asciiTheme="majorBidi" w:hAnsiTheme="majorBidi" w:cstheme="majorBidi"/>
          <w:b/>
          <w:sz w:val="24"/>
          <w:szCs w:val="24"/>
          <w:lang w:val="id-ID"/>
        </w:rPr>
      </w:pPr>
      <w:r w:rsidRPr="002A0A69">
        <w:rPr>
          <w:rFonts w:asciiTheme="majorBidi" w:hAnsiTheme="majorBidi" w:cstheme="majorBidi"/>
          <w:b/>
          <w:sz w:val="24"/>
          <w:szCs w:val="24"/>
          <w:lang w:val="id-ID"/>
        </w:rPr>
        <w:lastRenderedPageBreak/>
        <w:t>BAB III</w:t>
      </w:r>
    </w:p>
    <w:p w:rsidR="009536A9" w:rsidRPr="002A0A69" w:rsidRDefault="009536A9" w:rsidP="009536A9">
      <w:pPr>
        <w:spacing w:after="0" w:line="480" w:lineRule="auto"/>
        <w:jc w:val="center"/>
        <w:rPr>
          <w:rFonts w:asciiTheme="majorBidi" w:hAnsiTheme="majorBidi" w:cstheme="majorBidi"/>
          <w:b/>
          <w:sz w:val="24"/>
          <w:szCs w:val="24"/>
          <w:lang w:val="id-ID"/>
        </w:rPr>
      </w:pPr>
      <w:r w:rsidRPr="002A0A69">
        <w:rPr>
          <w:rFonts w:asciiTheme="majorBidi" w:hAnsiTheme="majorBidi" w:cstheme="majorBidi"/>
          <w:b/>
          <w:sz w:val="24"/>
          <w:szCs w:val="24"/>
          <w:lang w:val="id-ID"/>
        </w:rPr>
        <w:t>METODE PENELITIAN</w:t>
      </w:r>
    </w:p>
    <w:p w:rsidR="009536A9" w:rsidRPr="002A0A69" w:rsidRDefault="009536A9" w:rsidP="00731E9C">
      <w:pPr>
        <w:pStyle w:val="ListParagraph"/>
        <w:numPr>
          <w:ilvl w:val="1"/>
          <w:numId w:val="16"/>
        </w:numPr>
        <w:tabs>
          <w:tab w:val="left" w:pos="284"/>
          <w:tab w:val="left" w:pos="426"/>
        </w:tabs>
        <w:spacing w:after="0" w:line="480" w:lineRule="auto"/>
        <w:ind w:left="426" w:hanging="426"/>
        <w:rPr>
          <w:rFonts w:asciiTheme="majorBidi" w:hAnsiTheme="majorBidi" w:cstheme="majorBidi"/>
          <w:b/>
          <w:bCs/>
          <w:sz w:val="24"/>
          <w:szCs w:val="24"/>
        </w:rPr>
      </w:pPr>
      <w:r w:rsidRPr="002A0A69">
        <w:rPr>
          <w:rFonts w:asciiTheme="majorBidi" w:hAnsiTheme="majorBidi" w:cstheme="majorBidi"/>
          <w:b/>
          <w:bCs/>
          <w:sz w:val="24"/>
          <w:szCs w:val="24"/>
          <w:lang w:val="id-ID"/>
        </w:rPr>
        <w:t>Setting Penelitian</w:t>
      </w:r>
    </w:p>
    <w:p w:rsidR="009536A9" w:rsidRPr="002A0A69" w:rsidRDefault="009536A9" w:rsidP="009536A9">
      <w:pPr>
        <w:pStyle w:val="ListParagraph"/>
        <w:tabs>
          <w:tab w:val="left" w:pos="284"/>
        </w:tabs>
        <w:spacing w:after="0" w:line="480" w:lineRule="auto"/>
        <w:ind w:left="426" w:hanging="426"/>
        <w:rPr>
          <w:rFonts w:asciiTheme="majorBidi" w:hAnsiTheme="majorBidi" w:cstheme="majorBidi"/>
          <w:b/>
          <w:bCs/>
          <w:sz w:val="24"/>
          <w:szCs w:val="24"/>
          <w:lang w:val="id-ID"/>
        </w:rPr>
      </w:pPr>
      <w:r w:rsidRPr="002A0A69">
        <w:rPr>
          <w:rFonts w:asciiTheme="majorBidi" w:hAnsiTheme="majorBidi" w:cstheme="majorBidi"/>
          <w:b/>
          <w:bCs/>
          <w:sz w:val="24"/>
          <w:szCs w:val="24"/>
          <w:lang w:val="id-ID"/>
        </w:rPr>
        <w:t>3.1.1   Ruang Lingkup Penelitian</w:t>
      </w:r>
    </w:p>
    <w:p w:rsidR="009536A9" w:rsidRPr="002A0A69" w:rsidRDefault="009536A9" w:rsidP="009536A9">
      <w:pPr>
        <w:pStyle w:val="ListParagraph"/>
        <w:tabs>
          <w:tab w:val="left" w:pos="284"/>
        </w:tabs>
        <w:spacing w:after="0" w:line="480" w:lineRule="auto"/>
        <w:ind w:left="0" w:hanging="426"/>
        <w:rPr>
          <w:rFonts w:asciiTheme="majorBidi" w:hAnsiTheme="majorBidi" w:cstheme="majorBidi"/>
          <w:sz w:val="24"/>
          <w:szCs w:val="24"/>
          <w:lang w:val="id-ID"/>
        </w:rPr>
      </w:pP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r>
      <w:proofErr w:type="gramStart"/>
      <w:r w:rsidRPr="002A0A69">
        <w:rPr>
          <w:rFonts w:asciiTheme="majorBidi" w:hAnsiTheme="majorBidi" w:cstheme="majorBidi"/>
          <w:sz w:val="24"/>
          <w:szCs w:val="24"/>
        </w:rPr>
        <w:t xml:space="preserve">Dalam penelitian ini </w:t>
      </w:r>
      <w:r w:rsidRPr="002A0A69">
        <w:rPr>
          <w:rFonts w:asciiTheme="majorBidi" w:hAnsiTheme="majorBidi" w:cstheme="majorBidi"/>
          <w:sz w:val="24"/>
          <w:szCs w:val="24"/>
          <w:lang w:val="id-ID"/>
        </w:rPr>
        <w:t>hanya membahas</w:t>
      </w:r>
      <w:r w:rsidRPr="002A0A69">
        <w:rPr>
          <w:rFonts w:asciiTheme="majorBidi" w:hAnsiTheme="majorBidi" w:cstheme="majorBidi"/>
          <w:sz w:val="24"/>
          <w:szCs w:val="24"/>
        </w:rPr>
        <w:t xml:space="preserve"> </w:t>
      </w:r>
      <w:r w:rsidRPr="002A0A69">
        <w:rPr>
          <w:rFonts w:asciiTheme="majorBidi" w:hAnsiTheme="majorBidi" w:cstheme="majorBidi"/>
          <w:sz w:val="24"/>
          <w:szCs w:val="24"/>
          <w:lang w:val="id-ID"/>
        </w:rPr>
        <w:t>premi dan resiko asuransi terhadap minat nasabah Asuransi Takaful Keluarga cabang Palembang.</w:t>
      </w:r>
      <w:proofErr w:type="gramEnd"/>
    </w:p>
    <w:p w:rsidR="009536A9" w:rsidRPr="002A0A69" w:rsidRDefault="009536A9" w:rsidP="00731E9C">
      <w:pPr>
        <w:pStyle w:val="ListParagraph"/>
        <w:numPr>
          <w:ilvl w:val="2"/>
          <w:numId w:val="17"/>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t>Lokasi Penelitian</w:t>
      </w:r>
    </w:p>
    <w:p w:rsidR="00A84F86" w:rsidRPr="00F84010" w:rsidRDefault="009536A9" w:rsidP="00F84010">
      <w:pPr>
        <w:pStyle w:val="ListParagraph"/>
        <w:spacing w:after="0" w:line="480" w:lineRule="auto"/>
        <w:ind w:left="0"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 xml:space="preserve">Penelitian dilakukan di PT </w:t>
      </w:r>
      <w:r w:rsidRPr="002A0A69">
        <w:rPr>
          <w:rFonts w:asciiTheme="majorBidi" w:hAnsiTheme="majorBidi" w:cstheme="majorBidi"/>
          <w:sz w:val="24"/>
          <w:szCs w:val="24"/>
          <w:lang w:val="id-ID"/>
        </w:rPr>
        <w:t>Asuransi Takaful Keluarga</w:t>
      </w:r>
      <w:r w:rsidRPr="002A0A69">
        <w:rPr>
          <w:rFonts w:asciiTheme="majorBidi" w:hAnsiTheme="majorBidi" w:cstheme="majorBidi"/>
          <w:sz w:val="24"/>
          <w:szCs w:val="24"/>
        </w:rPr>
        <w:t xml:space="preserve"> cabang Palembang yang beralamat di J</w:t>
      </w:r>
      <w:r w:rsidRPr="002A0A69">
        <w:rPr>
          <w:rFonts w:asciiTheme="majorBidi" w:hAnsiTheme="majorBidi" w:cstheme="majorBidi"/>
          <w:sz w:val="24"/>
          <w:szCs w:val="24"/>
          <w:lang w:val="id-ID"/>
        </w:rPr>
        <w:t>a</w:t>
      </w:r>
      <w:r w:rsidRPr="002A0A69">
        <w:rPr>
          <w:rFonts w:asciiTheme="majorBidi" w:hAnsiTheme="majorBidi" w:cstheme="majorBidi"/>
          <w:sz w:val="24"/>
          <w:szCs w:val="24"/>
        </w:rPr>
        <w:t>l</w:t>
      </w:r>
      <w:r w:rsidRPr="002A0A69">
        <w:rPr>
          <w:rFonts w:asciiTheme="majorBidi" w:hAnsiTheme="majorBidi" w:cstheme="majorBidi"/>
          <w:sz w:val="24"/>
          <w:szCs w:val="24"/>
          <w:lang w:val="id-ID"/>
        </w:rPr>
        <w:t>an Musi Raya No. 1553 Perumnas Sako Palembang.</w:t>
      </w:r>
      <w:proofErr w:type="gramEnd"/>
      <w:r w:rsidRPr="002A0A69">
        <w:rPr>
          <w:rFonts w:asciiTheme="majorBidi" w:hAnsiTheme="majorBidi" w:cstheme="majorBidi"/>
          <w:sz w:val="24"/>
          <w:szCs w:val="24"/>
          <w:lang w:val="id-ID"/>
        </w:rPr>
        <w:t xml:space="preserve"> Telp: (0711) 7879099.</w:t>
      </w:r>
    </w:p>
    <w:p w:rsidR="009536A9" w:rsidRPr="002A0A69" w:rsidRDefault="009536A9" w:rsidP="009536A9">
      <w:pPr>
        <w:spacing w:after="0" w:line="480" w:lineRule="auto"/>
        <w:rPr>
          <w:rFonts w:asciiTheme="majorBidi" w:hAnsiTheme="majorBidi" w:cstheme="majorBidi"/>
          <w:b/>
          <w:bCs/>
          <w:sz w:val="24"/>
          <w:szCs w:val="24"/>
          <w:lang w:val="id-ID"/>
        </w:rPr>
      </w:pPr>
      <w:r w:rsidRPr="002A0A69">
        <w:rPr>
          <w:rFonts w:asciiTheme="majorBidi" w:hAnsiTheme="majorBidi" w:cstheme="majorBidi"/>
          <w:b/>
          <w:bCs/>
          <w:sz w:val="24"/>
          <w:szCs w:val="24"/>
          <w:lang w:val="id-ID"/>
        </w:rPr>
        <w:t>3.2. Desain Kajian</w:t>
      </w:r>
    </w:p>
    <w:p w:rsidR="009536A9" w:rsidRPr="002A0A69" w:rsidRDefault="009536A9" w:rsidP="009536A9">
      <w:pPr>
        <w:spacing w:after="0" w:line="480" w:lineRule="auto"/>
        <w:rPr>
          <w:rFonts w:asciiTheme="majorBidi" w:hAnsiTheme="majorBidi" w:cstheme="majorBidi"/>
          <w:b/>
          <w:bCs/>
          <w:sz w:val="24"/>
          <w:szCs w:val="24"/>
          <w:lang w:val="id-ID"/>
        </w:rPr>
      </w:pPr>
      <w:r w:rsidRPr="002A0A69">
        <w:rPr>
          <w:rFonts w:asciiTheme="majorBidi" w:hAnsiTheme="majorBidi" w:cstheme="majorBidi"/>
          <w:b/>
          <w:bCs/>
          <w:sz w:val="24"/>
          <w:szCs w:val="24"/>
          <w:lang w:val="id-ID"/>
        </w:rPr>
        <w:t xml:space="preserve">3.2.1. Kuesioner </w:t>
      </w:r>
    </w:p>
    <w:p w:rsidR="009536A9" w:rsidRPr="002A0A69" w:rsidRDefault="009536A9" w:rsidP="009536A9">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Pada kuesioner terdiri dari dua bagian yaitu sebagai berikut:</w:t>
      </w:r>
    </w:p>
    <w:p w:rsidR="009536A9" w:rsidRPr="002A0A69" w:rsidRDefault="009536A9" w:rsidP="00731E9C">
      <w:pPr>
        <w:pStyle w:val="ListParagraph"/>
        <w:numPr>
          <w:ilvl w:val="3"/>
          <w:numId w:val="20"/>
        </w:numPr>
        <w:tabs>
          <w:tab w:val="left" w:pos="851"/>
        </w:tabs>
        <w:spacing w:after="0" w:line="480" w:lineRule="auto"/>
        <w:ind w:left="709" w:hanging="709"/>
        <w:rPr>
          <w:rFonts w:asciiTheme="majorBidi" w:hAnsiTheme="majorBidi" w:cstheme="majorBidi"/>
          <w:b/>
          <w:bCs/>
          <w:sz w:val="24"/>
          <w:szCs w:val="24"/>
          <w:lang w:val="id-ID"/>
        </w:rPr>
      </w:pPr>
      <w:r w:rsidRPr="002A0A69">
        <w:rPr>
          <w:rFonts w:asciiTheme="majorBidi" w:hAnsiTheme="majorBidi" w:cstheme="majorBidi"/>
          <w:b/>
          <w:bCs/>
          <w:sz w:val="24"/>
          <w:szCs w:val="24"/>
          <w:lang w:val="id-ID"/>
        </w:rPr>
        <w:t>Identitas Responden</w:t>
      </w:r>
    </w:p>
    <w:p w:rsidR="009536A9" w:rsidRPr="002A0A69" w:rsidRDefault="009536A9" w:rsidP="009536A9">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Identitas responden terdiri dari Jenis Kelamin, Usia Responden, Tingkat Pendidikan, Pendapatan, dan Pekerjaan</w:t>
      </w: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r>
    </w:p>
    <w:p w:rsidR="009536A9" w:rsidRPr="002A0A69" w:rsidRDefault="009536A9" w:rsidP="00731E9C">
      <w:pPr>
        <w:pStyle w:val="ListParagraph"/>
        <w:numPr>
          <w:ilvl w:val="3"/>
          <w:numId w:val="20"/>
        </w:numPr>
        <w:spacing w:after="0" w:line="480" w:lineRule="auto"/>
        <w:ind w:left="851" w:hanging="851"/>
        <w:rPr>
          <w:rFonts w:asciiTheme="majorBidi" w:hAnsiTheme="majorBidi" w:cstheme="majorBidi"/>
          <w:b/>
          <w:bCs/>
          <w:sz w:val="24"/>
          <w:szCs w:val="24"/>
          <w:lang w:val="id-ID"/>
        </w:rPr>
      </w:pPr>
      <w:r w:rsidRPr="002A0A69">
        <w:rPr>
          <w:rFonts w:asciiTheme="majorBidi" w:hAnsiTheme="majorBidi" w:cstheme="majorBidi"/>
          <w:b/>
          <w:bCs/>
          <w:sz w:val="24"/>
          <w:szCs w:val="24"/>
          <w:lang w:val="id-ID"/>
        </w:rPr>
        <w:t xml:space="preserve"> Pertanyaan-pertanyaan</w:t>
      </w:r>
    </w:p>
    <w:p w:rsidR="009536A9" w:rsidRPr="002A0A69" w:rsidRDefault="009536A9" w:rsidP="009536A9">
      <w:pPr>
        <w:tabs>
          <w:tab w:val="left" w:pos="0"/>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 xml:space="preserve">Pertanyaan yang akan diajukan kepada responden terdiri dari 3 variabel antara lain: </w:t>
      </w:r>
    </w:p>
    <w:p w:rsidR="009536A9" w:rsidRPr="002A0A69" w:rsidRDefault="009536A9" w:rsidP="00731E9C">
      <w:pPr>
        <w:pStyle w:val="ListParagraph"/>
        <w:numPr>
          <w:ilvl w:val="0"/>
          <w:numId w:val="19"/>
        </w:numPr>
        <w:tabs>
          <w:tab w:val="left" w:pos="284"/>
        </w:tabs>
        <w:spacing w:after="0" w:line="480" w:lineRule="auto"/>
        <w:ind w:hanging="1080"/>
        <w:rPr>
          <w:rFonts w:asciiTheme="majorBidi" w:hAnsiTheme="majorBidi" w:cstheme="majorBidi"/>
          <w:sz w:val="24"/>
          <w:szCs w:val="24"/>
          <w:lang w:val="id-ID"/>
        </w:rPr>
      </w:pPr>
      <w:r w:rsidRPr="002A0A69">
        <w:rPr>
          <w:rFonts w:asciiTheme="majorBidi" w:hAnsiTheme="majorBidi" w:cstheme="majorBidi"/>
          <w:sz w:val="24"/>
          <w:szCs w:val="24"/>
          <w:lang w:val="id-ID"/>
        </w:rPr>
        <w:t xml:space="preserve"> Variabel premi, indikatornya adalah: </w:t>
      </w:r>
    </w:p>
    <w:p w:rsidR="009536A9" w:rsidRPr="002A0A69" w:rsidRDefault="009536A9" w:rsidP="00731E9C">
      <w:pPr>
        <w:pStyle w:val="ListParagraph"/>
        <w:numPr>
          <w:ilvl w:val="0"/>
          <w:numId w:val="21"/>
        </w:numPr>
        <w:tabs>
          <w:tab w:val="left" w:pos="284"/>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 xml:space="preserve">Tarif premi </w:t>
      </w:r>
    </w:p>
    <w:p w:rsidR="009536A9" w:rsidRPr="002A0A69" w:rsidRDefault="009536A9" w:rsidP="00731E9C">
      <w:pPr>
        <w:pStyle w:val="ListParagraph"/>
        <w:numPr>
          <w:ilvl w:val="0"/>
          <w:numId w:val="21"/>
        </w:numPr>
        <w:tabs>
          <w:tab w:val="left" w:pos="284"/>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U</w:t>
      </w:r>
      <w:r w:rsidRPr="002A0A69">
        <w:rPr>
          <w:rFonts w:asciiTheme="majorBidi" w:hAnsiTheme="majorBidi" w:cstheme="majorBidi"/>
          <w:sz w:val="24"/>
          <w:szCs w:val="24"/>
        </w:rPr>
        <w:t xml:space="preserve">nsur premi </w:t>
      </w:r>
    </w:p>
    <w:p w:rsidR="009536A9" w:rsidRPr="002A0A69" w:rsidRDefault="009536A9" w:rsidP="00731E9C">
      <w:pPr>
        <w:pStyle w:val="ListParagraph"/>
        <w:numPr>
          <w:ilvl w:val="0"/>
          <w:numId w:val="21"/>
        </w:numPr>
        <w:tabs>
          <w:tab w:val="left" w:pos="284"/>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rPr>
        <w:lastRenderedPageBreak/>
        <w:t>Pengelolaan</w:t>
      </w:r>
      <w:r w:rsidRPr="002A0A69">
        <w:rPr>
          <w:rFonts w:asciiTheme="majorBidi" w:hAnsiTheme="majorBidi" w:cstheme="majorBidi"/>
          <w:sz w:val="24"/>
          <w:szCs w:val="24"/>
          <w:lang w:val="id-ID"/>
        </w:rPr>
        <w:t xml:space="preserve"> premi</w:t>
      </w:r>
      <w:r w:rsidRPr="002A0A69">
        <w:rPr>
          <w:rFonts w:asciiTheme="majorBidi" w:hAnsiTheme="majorBidi" w:cstheme="majorBidi"/>
          <w:sz w:val="24"/>
          <w:szCs w:val="24"/>
        </w:rPr>
        <w:t xml:space="preserve"> </w:t>
      </w:r>
    </w:p>
    <w:p w:rsidR="009536A9" w:rsidRPr="002A0A69" w:rsidRDefault="009536A9" w:rsidP="00731E9C">
      <w:pPr>
        <w:pStyle w:val="ListParagraph"/>
        <w:numPr>
          <w:ilvl w:val="0"/>
          <w:numId w:val="21"/>
        </w:numPr>
        <w:tabs>
          <w:tab w:val="left" w:pos="284"/>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 xml:space="preserve">Perhitungan premi </w:t>
      </w:r>
    </w:p>
    <w:p w:rsidR="009536A9" w:rsidRPr="002A0A69" w:rsidRDefault="009536A9" w:rsidP="00731E9C">
      <w:pPr>
        <w:pStyle w:val="ListParagraph"/>
        <w:numPr>
          <w:ilvl w:val="0"/>
          <w:numId w:val="21"/>
        </w:numPr>
        <w:tabs>
          <w:tab w:val="left" w:pos="284"/>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rPr>
        <w:t xml:space="preserve">Fungsi premi </w:t>
      </w:r>
    </w:p>
    <w:p w:rsidR="009536A9" w:rsidRPr="002A0A69" w:rsidRDefault="009536A9" w:rsidP="00731E9C">
      <w:pPr>
        <w:pStyle w:val="ListParagraph"/>
        <w:numPr>
          <w:ilvl w:val="0"/>
          <w:numId w:val="19"/>
        </w:numPr>
        <w:tabs>
          <w:tab w:val="left" w:pos="284"/>
        </w:tabs>
        <w:spacing w:after="0" w:line="480" w:lineRule="auto"/>
        <w:ind w:hanging="1080"/>
        <w:rPr>
          <w:rFonts w:asciiTheme="majorBidi" w:hAnsiTheme="majorBidi" w:cstheme="majorBidi"/>
          <w:sz w:val="24"/>
          <w:szCs w:val="24"/>
          <w:lang w:val="id-ID"/>
        </w:rPr>
      </w:pPr>
      <w:r w:rsidRPr="002A0A69">
        <w:rPr>
          <w:rFonts w:asciiTheme="majorBidi" w:hAnsiTheme="majorBidi" w:cstheme="majorBidi"/>
          <w:sz w:val="24"/>
          <w:szCs w:val="24"/>
          <w:lang w:val="id-ID"/>
        </w:rPr>
        <w:t>Variabel risiko, indikatornya adalah:</w:t>
      </w:r>
    </w:p>
    <w:p w:rsidR="009536A9" w:rsidRPr="002A0A69" w:rsidRDefault="009536A9" w:rsidP="00731E9C">
      <w:pPr>
        <w:pStyle w:val="ListParagraph"/>
        <w:numPr>
          <w:ilvl w:val="0"/>
          <w:numId w:val="22"/>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R</w:t>
      </w:r>
      <w:r w:rsidRPr="002A0A69">
        <w:rPr>
          <w:rFonts w:asciiTheme="majorBidi" w:hAnsiTheme="majorBidi" w:cstheme="majorBidi"/>
          <w:sz w:val="24"/>
          <w:szCs w:val="24"/>
        </w:rPr>
        <w:t>isiko ringan</w:t>
      </w:r>
      <w:r w:rsidRPr="002A0A69">
        <w:rPr>
          <w:rFonts w:asciiTheme="majorBidi" w:hAnsiTheme="majorBidi" w:cstheme="majorBidi"/>
          <w:sz w:val="24"/>
          <w:szCs w:val="24"/>
          <w:lang w:val="id-ID"/>
        </w:rPr>
        <w:t xml:space="preserve"> </w:t>
      </w:r>
    </w:p>
    <w:p w:rsidR="009536A9" w:rsidRPr="002A0A69" w:rsidRDefault="009536A9" w:rsidP="00731E9C">
      <w:pPr>
        <w:pStyle w:val="ListParagraph"/>
        <w:numPr>
          <w:ilvl w:val="0"/>
          <w:numId w:val="22"/>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S</w:t>
      </w:r>
      <w:r w:rsidRPr="002A0A69">
        <w:rPr>
          <w:rFonts w:asciiTheme="majorBidi" w:hAnsiTheme="majorBidi" w:cstheme="majorBidi"/>
          <w:sz w:val="24"/>
          <w:szCs w:val="24"/>
        </w:rPr>
        <w:t>aling membantu.</w:t>
      </w:r>
    </w:p>
    <w:p w:rsidR="009536A9" w:rsidRPr="002A0A69" w:rsidRDefault="009536A9" w:rsidP="00731E9C">
      <w:pPr>
        <w:pStyle w:val="ListParagraph"/>
        <w:numPr>
          <w:ilvl w:val="0"/>
          <w:numId w:val="22"/>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B</w:t>
      </w:r>
      <w:r w:rsidRPr="002A0A69">
        <w:rPr>
          <w:rFonts w:asciiTheme="majorBidi" w:hAnsiTheme="majorBidi" w:cstheme="majorBidi"/>
          <w:sz w:val="24"/>
          <w:szCs w:val="24"/>
        </w:rPr>
        <w:t>eban risiko financial</w:t>
      </w:r>
    </w:p>
    <w:p w:rsidR="009536A9" w:rsidRPr="002A0A69" w:rsidRDefault="009536A9" w:rsidP="00731E9C">
      <w:pPr>
        <w:pStyle w:val="ListParagraph"/>
        <w:numPr>
          <w:ilvl w:val="0"/>
          <w:numId w:val="22"/>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Pengelolaan dana</w:t>
      </w:r>
    </w:p>
    <w:p w:rsidR="009536A9" w:rsidRPr="002A0A69" w:rsidRDefault="009536A9" w:rsidP="00731E9C">
      <w:pPr>
        <w:pStyle w:val="ListParagraph"/>
        <w:numPr>
          <w:ilvl w:val="0"/>
          <w:numId w:val="22"/>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 xml:space="preserve">Bersifat </w:t>
      </w:r>
      <w:r w:rsidRPr="002A0A69">
        <w:rPr>
          <w:rFonts w:asciiTheme="majorBidi" w:hAnsiTheme="majorBidi" w:cstheme="majorBidi"/>
          <w:sz w:val="24"/>
          <w:szCs w:val="24"/>
        </w:rPr>
        <w:t xml:space="preserve"> tabarru’ </w:t>
      </w:r>
    </w:p>
    <w:p w:rsidR="009536A9" w:rsidRPr="002A0A69" w:rsidRDefault="009536A9" w:rsidP="00731E9C">
      <w:pPr>
        <w:pStyle w:val="ListParagraph"/>
        <w:numPr>
          <w:ilvl w:val="0"/>
          <w:numId w:val="19"/>
        </w:numPr>
        <w:tabs>
          <w:tab w:val="left" w:pos="284"/>
        </w:tabs>
        <w:spacing w:after="0" w:line="480" w:lineRule="auto"/>
        <w:ind w:hanging="1080"/>
        <w:rPr>
          <w:rFonts w:asciiTheme="majorBidi" w:hAnsiTheme="majorBidi" w:cstheme="majorBidi"/>
          <w:sz w:val="24"/>
          <w:szCs w:val="24"/>
          <w:lang w:val="id-ID"/>
        </w:rPr>
      </w:pPr>
      <w:r w:rsidRPr="002A0A69">
        <w:rPr>
          <w:rFonts w:asciiTheme="majorBidi" w:hAnsiTheme="majorBidi" w:cstheme="majorBidi"/>
          <w:sz w:val="24"/>
          <w:szCs w:val="24"/>
          <w:lang w:val="id-ID"/>
        </w:rPr>
        <w:t>Variabel minat, Indikatornya adalah:</w:t>
      </w:r>
    </w:p>
    <w:p w:rsidR="009536A9" w:rsidRPr="002A0A69" w:rsidRDefault="009536A9" w:rsidP="00731E9C">
      <w:pPr>
        <w:pStyle w:val="ListParagraph"/>
        <w:numPr>
          <w:ilvl w:val="0"/>
          <w:numId w:val="23"/>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 xml:space="preserve">Pelayanan </w:t>
      </w:r>
    </w:p>
    <w:p w:rsidR="009536A9" w:rsidRPr="002A0A69" w:rsidRDefault="009536A9" w:rsidP="00731E9C">
      <w:pPr>
        <w:pStyle w:val="ListParagraph"/>
        <w:numPr>
          <w:ilvl w:val="0"/>
          <w:numId w:val="23"/>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Premi ringan, risiko Rendah</w:t>
      </w:r>
    </w:p>
    <w:p w:rsidR="009536A9" w:rsidRPr="002A0A69" w:rsidRDefault="009536A9" w:rsidP="00731E9C">
      <w:pPr>
        <w:pStyle w:val="ListParagraph"/>
        <w:numPr>
          <w:ilvl w:val="0"/>
          <w:numId w:val="23"/>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Tidak ada unsur bunga</w:t>
      </w:r>
    </w:p>
    <w:p w:rsidR="009536A9" w:rsidRPr="002A0A69" w:rsidRDefault="009536A9" w:rsidP="00731E9C">
      <w:pPr>
        <w:pStyle w:val="ListParagraph"/>
        <w:numPr>
          <w:ilvl w:val="0"/>
          <w:numId w:val="23"/>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Loyalitas</w:t>
      </w:r>
    </w:p>
    <w:p w:rsidR="009536A9" w:rsidRPr="002A0A69" w:rsidRDefault="009536A9" w:rsidP="00731E9C">
      <w:pPr>
        <w:pStyle w:val="ListParagraph"/>
        <w:numPr>
          <w:ilvl w:val="0"/>
          <w:numId w:val="23"/>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 xml:space="preserve">Konsep syariah </w:t>
      </w:r>
    </w:p>
    <w:p w:rsidR="00A84F86" w:rsidRPr="007C3560" w:rsidRDefault="009536A9" w:rsidP="007C3560">
      <w:pPr>
        <w:pStyle w:val="ListParagraph"/>
        <w:numPr>
          <w:ilvl w:val="0"/>
          <w:numId w:val="23"/>
        </w:numPr>
        <w:tabs>
          <w:tab w:val="left" w:pos="284"/>
        </w:tabs>
        <w:spacing w:after="0" w:line="480" w:lineRule="auto"/>
        <w:ind w:left="709" w:hanging="283"/>
        <w:rPr>
          <w:rFonts w:asciiTheme="majorBidi" w:hAnsiTheme="majorBidi" w:cstheme="majorBidi"/>
          <w:sz w:val="24"/>
          <w:szCs w:val="24"/>
          <w:lang w:val="id-ID"/>
        </w:rPr>
      </w:pPr>
      <w:r w:rsidRPr="002A0A69">
        <w:rPr>
          <w:rFonts w:asciiTheme="majorBidi" w:hAnsiTheme="majorBidi" w:cstheme="majorBidi"/>
          <w:sz w:val="24"/>
          <w:szCs w:val="24"/>
          <w:lang w:val="id-ID"/>
        </w:rPr>
        <w:t>Kepuasan</w:t>
      </w:r>
    </w:p>
    <w:p w:rsidR="009536A9" w:rsidRPr="002A0A69" w:rsidRDefault="009536A9" w:rsidP="00731E9C">
      <w:pPr>
        <w:pStyle w:val="ListParagraph"/>
        <w:numPr>
          <w:ilvl w:val="1"/>
          <w:numId w:val="18"/>
        </w:numPr>
        <w:tabs>
          <w:tab w:val="left" w:pos="284"/>
        </w:tabs>
        <w:spacing w:after="0" w:line="480" w:lineRule="auto"/>
        <w:ind w:left="426" w:hanging="426"/>
        <w:rPr>
          <w:rFonts w:asciiTheme="majorBidi" w:hAnsiTheme="majorBidi" w:cstheme="majorBidi"/>
          <w:b/>
          <w:bCs/>
          <w:sz w:val="24"/>
          <w:szCs w:val="24"/>
        </w:rPr>
      </w:pPr>
      <w:r w:rsidRPr="002A0A69">
        <w:rPr>
          <w:rFonts w:asciiTheme="majorBidi" w:hAnsiTheme="majorBidi" w:cstheme="majorBidi"/>
          <w:b/>
          <w:bCs/>
          <w:sz w:val="24"/>
          <w:szCs w:val="24"/>
          <w:lang w:val="id-ID"/>
        </w:rPr>
        <w:t xml:space="preserve">  </w:t>
      </w:r>
      <w:r w:rsidRPr="002A0A69">
        <w:rPr>
          <w:rFonts w:asciiTheme="majorBidi" w:hAnsiTheme="majorBidi" w:cstheme="majorBidi"/>
          <w:b/>
          <w:bCs/>
          <w:sz w:val="24"/>
          <w:szCs w:val="24"/>
        </w:rPr>
        <w:t xml:space="preserve">Sumber dan Jenis Data </w:t>
      </w:r>
    </w:p>
    <w:p w:rsidR="009536A9" w:rsidRPr="002A0A69" w:rsidRDefault="009536A9" w:rsidP="00731E9C">
      <w:pPr>
        <w:pStyle w:val="ListParagraph"/>
        <w:numPr>
          <w:ilvl w:val="2"/>
          <w:numId w:val="18"/>
        </w:numPr>
        <w:spacing w:after="0" w:line="480" w:lineRule="auto"/>
        <w:ind w:left="567" w:hanging="567"/>
        <w:rPr>
          <w:rFonts w:asciiTheme="majorBidi" w:hAnsiTheme="majorBidi" w:cstheme="majorBidi"/>
          <w:b/>
          <w:bCs/>
          <w:sz w:val="24"/>
          <w:szCs w:val="24"/>
        </w:rPr>
      </w:pPr>
      <w:r w:rsidRPr="002A0A69">
        <w:rPr>
          <w:rFonts w:asciiTheme="majorBidi" w:hAnsiTheme="majorBidi" w:cstheme="majorBidi"/>
          <w:b/>
          <w:bCs/>
          <w:sz w:val="24"/>
          <w:szCs w:val="24"/>
          <w:lang w:val="id-ID"/>
        </w:rPr>
        <w:t xml:space="preserve"> </w:t>
      </w:r>
      <w:r w:rsidRPr="002A0A69">
        <w:rPr>
          <w:rFonts w:asciiTheme="majorBidi" w:hAnsiTheme="majorBidi" w:cstheme="majorBidi"/>
          <w:b/>
          <w:bCs/>
          <w:sz w:val="24"/>
          <w:szCs w:val="24"/>
        </w:rPr>
        <w:t xml:space="preserve">Sumber Data </w:t>
      </w:r>
    </w:p>
    <w:p w:rsidR="009536A9" w:rsidRPr="00901B7E" w:rsidRDefault="009536A9" w:rsidP="00901B7E">
      <w:pPr>
        <w:spacing w:after="0" w:line="480" w:lineRule="auto"/>
        <w:ind w:firstLine="426"/>
        <w:rPr>
          <w:rFonts w:asciiTheme="majorBidi" w:hAnsiTheme="majorBidi" w:cstheme="majorBidi"/>
          <w:sz w:val="24"/>
          <w:szCs w:val="24"/>
          <w:lang w:val="id-ID"/>
        </w:rPr>
      </w:pPr>
      <w:r w:rsidRPr="002A0A69">
        <w:rPr>
          <w:rFonts w:asciiTheme="majorBidi" w:hAnsiTheme="majorBidi" w:cstheme="majorBidi"/>
          <w:sz w:val="24"/>
          <w:szCs w:val="24"/>
          <w:lang w:val="id-ID"/>
        </w:rPr>
        <w:t xml:space="preserve">    S</w:t>
      </w:r>
      <w:r w:rsidRPr="002A0A69">
        <w:rPr>
          <w:rFonts w:asciiTheme="majorBidi" w:hAnsiTheme="majorBidi" w:cstheme="majorBidi"/>
          <w:sz w:val="24"/>
          <w:szCs w:val="24"/>
        </w:rPr>
        <w:t xml:space="preserve">umber data </w:t>
      </w:r>
      <w:r w:rsidR="00F84010">
        <w:rPr>
          <w:rFonts w:asciiTheme="majorBidi" w:hAnsiTheme="majorBidi" w:cstheme="majorBidi"/>
          <w:sz w:val="24"/>
          <w:szCs w:val="24"/>
          <w:lang w:val="id-ID"/>
        </w:rPr>
        <w:t xml:space="preserve">yang digunakan dalam penelitian ini </w:t>
      </w:r>
      <w:r w:rsidR="00901B7E">
        <w:rPr>
          <w:rFonts w:asciiTheme="majorBidi" w:hAnsiTheme="majorBidi" w:cstheme="majorBidi"/>
          <w:sz w:val="24"/>
          <w:szCs w:val="24"/>
          <w:lang w:val="id-ID"/>
        </w:rPr>
        <w:t>d</w:t>
      </w:r>
      <w:r w:rsidR="00901B7E">
        <w:rPr>
          <w:rFonts w:asciiTheme="majorBidi" w:hAnsiTheme="majorBidi" w:cstheme="majorBidi"/>
          <w:sz w:val="24"/>
          <w:szCs w:val="24"/>
        </w:rPr>
        <w:t xml:space="preserve">ata primer </w:t>
      </w:r>
      <w:r w:rsidR="00901B7E">
        <w:rPr>
          <w:rFonts w:asciiTheme="majorBidi" w:hAnsiTheme="majorBidi" w:cstheme="majorBidi"/>
          <w:sz w:val="24"/>
          <w:szCs w:val="24"/>
          <w:lang w:val="id-ID"/>
        </w:rPr>
        <w:t>yang artinya</w:t>
      </w:r>
      <w:r w:rsidRPr="002A0A69">
        <w:rPr>
          <w:rFonts w:asciiTheme="majorBidi" w:hAnsiTheme="majorBidi" w:cstheme="majorBidi"/>
          <w:sz w:val="24"/>
          <w:szCs w:val="24"/>
        </w:rPr>
        <w:t xml:space="preserve"> data yang dikumpulkan dan diolah sendiri oleh suatu </w:t>
      </w:r>
      <w:r w:rsidRPr="002A0A69">
        <w:rPr>
          <w:rFonts w:asciiTheme="majorBidi" w:hAnsiTheme="majorBidi" w:cstheme="majorBidi"/>
          <w:sz w:val="24"/>
          <w:szCs w:val="24"/>
          <w:lang w:val="id-ID"/>
        </w:rPr>
        <w:t xml:space="preserve"> o</w:t>
      </w:r>
      <w:r w:rsidRPr="002A0A69">
        <w:rPr>
          <w:rFonts w:asciiTheme="majorBidi" w:hAnsiTheme="majorBidi" w:cstheme="majorBidi"/>
          <w:sz w:val="24"/>
          <w:szCs w:val="24"/>
        </w:rPr>
        <w:t>rganisasi atau perorangan</w:t>
      </w:r>
      <w:r w:rsidRPr="002A0A69">
        <w:rPr>
          <w:rFonts w:asciiTheme="majorBidi" w:hAnsiTheme="majorBidi" w:cstheme="majorBidi"/>
          <w:sz w:val="24"/>
          <w:szCs w:val="24"/>
          <w:lang w:val="id-ID"/>
        </w:rPr>
        <w:t xml:space="preserve"> </w:t>
      </w:r>
      <w:r w:rsidRPr="002A0A69">
        <w:rPr>
          <w:rFonts w:asciiTheme="majorBidi" w:hAnsiTheme="majorBidi" w:cstheme="majorBidi"/>
          <w:sz w:val="24"/>
          <w:szCs w:val="24"/>
        </w:rPr>
        <w:t>langsung dari objeknya</w:t>
      </w:r>
      <w:r w:rsidRPr="002A0A69">
        <w:rPr>
          <w:rFonts w:asciiTheme="majorBidi" w:hAnsiTheme="majorBidi" w:cstheme="majorBidi"/>
          <w:sz w:val="24"/>
          <w:szCs w:val="24"/>
          <w:lang w:val="id-ID"/>
        </w:rPr>
        <w:t xml:space="preserve"> diantaranya: melibatkan nasabah asuransi dan karyawan PT. Asuransi Takaful Keluarga</w:t>
      </w:r>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 xml:space="preserve">Dalam hal ini penelitian mengambil data primer </w:t>
      </w:r>
      <w:r w:rsidRPr="002A0A69">
        <w:rPr>
          <w:rFonts w:asciiTheme="majorBidi" w:hAnsiTheme="majorBidi" w:cstheme="majorBidi"/>
          <w:sz w:val="24"/>
          <w:szCs w:val="24"/>
        </w:rPr>
        <w:lastRenderedPageBreak/>
        <w:t xml:space="preserve">yang di maksud adalah jawaban responden terhadap pengaruh </w:t>
      </w:r>
      <w:r w:rsidRPr="002A0A69">
        <w:rPr>
          <w:rFonts w:asciiTheme="majorBidi" w:hAnsiTheme="majorBidi" w:cstheme="majorBidi"/>
          <w:sz w:val="24"/>
          <w:szCs w:val="24"/>
          <w:lang w:val="id-ID"/>
        </w:rPr>
        <w:t>besaran premi dan resiko pada asuransi terhadap minat nasabah Asuransi Takaful Keluarga.</w:t>
      </w:r>
      <w:proofErr w:type="gramEnd"/>
    </w:p>
    <w:p w:rsidR="009536A9" w:rsidRPr="002A0A69" w:rsidRDefault="00901B7E" w:rsidP="00731E9C">
      <w:pPr>
        <w:pStyle w:val="ListParagraph"/>
        <w:numPr>
          <w:ilvl w:val="2"/>
          <w:numId w:val="18"/>
        </w:numPr>
        <w:spacing w:after="0" w:line="480" w:lineRule="auto"/>
        <w:ind w:left="284" w:hanging="284"/>
        <w:rPr>
          <w:rFonts w:asciiTheme="majorBidi" w:hAnsiTheme="majorBidi" w:cstheme="majorBidi"/>
          <w:b/>
          <w:bCs/>
          <w:sz w:val="24"/>
          <w:szCs w:val="24"/>
        </w:rPr>
      </w:pPr>
      <w:r>
        <w:rPr>
          <w:rFonts w:asciiTheme="majorBidi" w:hAnsiTheme="majorBidi" w:cstheme="majorBidi"/>
          <w:b/>
          <w:bCs/>
          <w:sz w:val="24"/>
          <w:szCs w:val="24"/>
        </w:rPr>
        <w:t>Jenis</w:t>
      </w:r>
      <w:r>
        <w:rPr>
          <w:rFonts w:asciiTheme="majorBidi" w:hAnsiTheme="majorBidi" w:cstheme="majorBidi"/>
          <w:b/>
          <w:bCs/>
          <w:sz w:val="24"/>
          <w:szCs w:val="24"/>
          <w:lang w:val="id-ID"/>
        </w:rPr>
        <w:t xml:space="preserve"> Penelitian</w:t>
      </w:r>
    </w:p>
    <w:p w:rsidR="00901B7E" w:rsidRPr="002A0A69" w:rsidRDefault="009536A9" w:rsidP="007C3560">
      <w:pPr>
        <w:spacing w:after="0" w:line="480" w:lineRule="auto"/>
        <w:ind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Jenis data yang penulis gunakan dalam penelitian ini adalah data kuantitatif.</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Data kuantitatif merupakan data statistik berbentuk angka-angka, baik secara langsung digali dari hasil penelitian maupun dari hasil pengelolahan data kualitatif menjadi data kuantitatif</w:t>
      </w:r>
      <w:r w:rsidRPr="002A0A69">
        <w:rPr>
          <w:rFonts w:asciiTheme="majorBidi" w:hAnsiTheme="majorBidi" w:cstheme="majorBidi"/>
          <w:sz w:val="24"/>
          <w:szCs w:val="24"/>
          <w:lang w:val="id-ID"/>
        </w:rPr>
        <w:t>.</w:t>
      </w:r>
      <w:proofErr w:type="gramEnd"/>
      <w:r w:rsidRPr="002A0A69">
        <w:rPr>
          <w:rStyle w:val="FootnoteReference"/>
          <w:rFonts w:asciiTheme="majorBidi" w:hAnsiTheme="majorBidi" w:cstheme="majorBidi"/>
          <w:sz w:val="24"/>
          <w:szCs w:val="24"/>
        </w:rPr>
        <w:footnoteReference w:id="61"/>
      </w:r>
      <w:r w:rsidRPr="002A0A69">
        <w:rPr>
          <w:rFonts w:asciiTheme="majorBidi" w:hAnsiTheme="majorBidi" w:cstheme="majorBidi"/>
          <w:sz w:val="24"/>
          <w:szCs w:val="24"/>
          <w:lang w:val="id-ID"/>
        </w:rPr>
        <w:t>Data kuantitatif tersebut meliputi data jawaban karyawan yang diperoleh dari hasil kuisioner yang telah diolah, guna menganalisis pengaruh besaran premi dan resiko pada asuransi terhadap minat nasabah asuransi Takaful Keluarga cabang Palembang.</w:t>
      </w:r>
    </w:p>
    <w:p w:rsidR="009536A9" w:rsidRPr="002A0A69" w:rsidRDefault="009536A9" w:rsidP="00731E9C">
      <w:pPr>
        <w:pStyle w:val="ListParagraph"/>
        <w:numPr>
          <w:ilvl w:val="1"/>
          <w:numId w:val="18"/>
        </w:numPr>
        <w:tabs>
          <w:tab w:val="left" w:pos="426"/>
        </w:tabs>
        <w:spacing w:after="0" w:line="480" w:lineRule="auto"/>
        <w:ind w:left="284" w:hanging="284"/>
        <w:rPr>
          <w:rFonts w:asciiTheme="majorBidi" w:hAnsiTheme="majorBidi" w:cstheme="majorBidi"/>
          <w:b/>
          <w:bCs/>
          <w:sz w:val="24"/>
          <w:szCs w:val="24"/>
          <w:lang w:val="id-ID"/>
        </w:rPr>
      </w:pPr>
      <w:r w:rsidRPr="002A0A69">
        <w:rPr>
          <w:rFonts w:asciiTheme="majorBidi" w:eastAsia="Times New Roman" w:hAnsiTheme="majorBidi" w:cstheme="majorBidi"/>
          <w:b/>
          <w:bCs/>
          <w:sz w:val="24"/>
          <w:szCs w:val="24"/>
          <w:lang w:val="id-ID"/>
        </w:rPr>
        <w:t xml:space="preserve"> </w:t>
      </w:r>
      <w:r w:rsidRPr="002A0A69">
        <w:rPr>
          <w:rFonts w:asciiTheme="majorBidi" w:eastAsia="Times New Roman" w:hAnsiTheme="majorBidi" w:cstheme="majorBidi"/>
          <w:b/>
          <w:bCs/>
          <w:sz w:val="24"/>
          <w:szCs w:val="24"/>
          <w:lang w:val="fi-FI"/>
        </w:rPr>
        <w:t>Populasi dan Sampel</w:t>
      </w:r>
    </w:p>
    <w:p w:rsidR="009536A9" w:rsidRPr="002A0A69" w:rsidRDefault="009536A9" w:rsidP="00731E9C">
      <w:pPr>
        <w:pStyle w:val="ListParagraph"/>
        <w:numPr>
          <w:ilvl w:val="2"/>
          <w:numId w:val="18"/>
        </w:numPr>
        <w:tabs>
          <w:tab w:val="left" w:pos="284"/>
          <w:tab w:val="left" w:pos="851"/>
        </w:tabs>
        <w:spacing w:after="0" w:line="480" w:lineRule="auto"/>
        <w:ind w:left="567" w:hanging="567"/>
        <w:rPr>
          <w:rFonts w:asciiTheme="majorBidi" w:hAnsiTheme="majorBidi" w:cstheme="majorBidi"/>
          <w:b/>
          <w:sz w:val="24"/>
          <w:szCs w:val="24"/>
          <w:lang w:val="id-ID"/>
        </w:rPr>
      </w:pPr>
      <w:r w:rsidRPr="002A0A69">
        <w:rPr>
          <w:rFonts w:asciiTheme="majorBidi" w:eastAsia="Times New Roman" w:hAnsiTheme="majorBidi" w:cstheme="majorBidi"/>
          <w:b/>
          <w:sz w:val="24"/>
          <w:szCs w:val="24"/>
          <w:lang w:val="id-ID"/>
        </w:rPr>
        <w:t xml:space="preserve"> </w:t>
      </w:r>
      <w:r w:rsidRPr="002A0A69">
        <w:rPr>
          <w:rFonts w:asciiTheme="majorBidi" w:eastAsia="Times New Roman" w:hAnsiTheme="majorBidi" w:cstheme="majorBidi"/>
          <w:b/>
          <w:sz w:val="24"/>
          <w:szCs w:val="24"/>
          <w:lang w:val="fi-FI"/>
        </w:rPr>
        <w:t>Populasi</w:t>
      </w:r>
    </w:p>
    <w:p w:rsidR="009536A9" w:rsidRPr="002A0A69" w:rsidRDefault="009536A9" w:rsidP="009536A9">
      <w:pPr>
        <w:pStyle w:val="ListParagraph"/>
        <w:tabs>
          <w:tab w:val="left" w:pos="284"/>
        </w:tabs>
        <w:spacing w:after="0" w:line="480" w:lineRule="auto"/>
        <w:ind w:left="0"/>
        <w:rPr>
          <w:rFonts w:asciiTheme="majorBidi" w:hAnsiTheme="majorBidi" w:cstheme="majorBidi"/>
          <w:bCs/>
          <w:sz w:val="24"/>
          <w:szCs w:val="24"/>
          <w:lang w:val="id-ID"/>
        </w:rPr>
      </w:pPr>
      <w:r w:rsidRPr="002A0A69">
        <w:rPr>
          <w:rFonts w:asciiTheme="majorBidi" w:eastAsia="Times New Roman" w:hAnsiTheme="majorBidi" w:cstheme="majorBidi"/>
          <w:sz w:val="24"/>
          <w:szCs w:val="24"/>
          <w:lang w:val="id-ID"/>
        </w:rPr>
        <w:tab/>
      </w:r>
      <w:r w:rsidRPr="002A0A69">
        <w:rPr>
          <w:rFonts w:asciiTheme="majorBidi" w:eastAsia="Times New Roman" w:hAnsiTheme="majorBidi" w:cstheme="majorBidi"/>
          <w:sz w:val="24"/>
          <w:szCs w:val="24"/>
          <w:lang w:val="id-ID"/>
        </w:rPr>
        <w:tab/>
        <w:t xml:space="preserve">Populasi adalah wilayah generalisasi yang terdiri dari objek atau subjek yang menjadi kuantitas dan karakteristik tertentu yang ditetapkan oleh peneliti untuk dipelajari dan kemudian ditarik kesimpulannya. </w:t>
      </w:r>
      <w:r w:rsidRPr="002A0A69">
        <w:rPr>
          <w:rFonts w:asciiTheme="majorBidi" w:eastAsia="Times New Roman" w:hAnsiTheme="majorBidi" w:cstheme="majorBidi"/>
          <w:sz w:val="24"/>
          <w:szCs w:val="24"/>
          <w:lang w:val="id-ID" w:eastAsia="id-ID"/>
        </w:rPr>
        <w:t xml:space="preserve">Populasi dalam penelitian ini adalah </w:t>
      </w:r>
      <w:r w:rsidRPr="002A0A69">
        <w:rPr>
          <w:rFonts w:asciiTheme="majorBidi" w:eastAsia="Times New Roman" w:hAnsiTheme="majorBidi" w:cstheme="majorBidi"/>
          <w:sz w:val="24"/>
          <w:szCs w:val="24"/>
          <w:lang w:val="id-ID"/>
        </w:rPr>
        <w:t>nasabah PT. Asuransi Takaful Keluarga cabang Palembang</w:t>
      </w:r>
      <w:r w:rsidR="00A86976">
        <w:rPr>
          <w:rFonts w:asciiTheme="majorBidi" w:eastAsia="Times New Roman" w:hAnsiTheme="majorBidi" w:cstheme="majorBidi"/>
          <w:sz w:val="24"/>
          <w:szCs w:val="24"/>
          <w:lang w:val="id-ID"/>
        </w:rPr>
        <w:t xml:space="preserve"> sebanyak 435 orang</w:t>
      </w:r>
      <w:r w:rsidR="00901B7E">
        <w:rPr>
          <w:rFonts w:asciiTheme="majorBidi" w:eastAsia="Times New Roman" w:hAnsiTheme="majorBidi" w:cstheme="majorBidi"/>
          <w:sz w:val="24"/>
          <w:szCs w:val="24"/>
          <w:lang w:val="id-ID"/>
        </w:rPr>
        <w:t>.</w:t>
      </w:r>
    </w:p>
    <w:p w:rsidR="009536A9" w:rsidRPr="002A0A69" w:rsidRDefault="009536A9" w:rsidP="00731E9C">
      <w:pPr>
        <w:pStyle w:val="ListParagraph"/>
        <w:numPr>
          <w:ilvl w:val="2"/>
          <w:numId w:val="18"/>
        </w:numPr>
        <w:tabs>
          <w:tab w:val="left" w:pos="284"/>
        </w:tabs>
        <w:spacing w:after="0" w:line="480" w:lineRule="auto"/>
        <w:ind w:left="567" w:hanging="567"/>
        <w:rPr>
          <w:rFonts w:asciiTheme="majorBidi" w:hAnsiTheme="majorBidi" w:cstheme="majorBidi"/>
          <w:b/>
          <w:sz w:val="24"/>
          <w:szCs w:val="24"/>
          <w:lang w:val="id-ID"/>
        </w:rPr>
      </w:pPr>
      <w:r w:rsidRPr="002A0A69">
        <w:rPr>
          <w:rFonts w:asciiTheme="majorBidi" w:eastAsia="Times New Roman" w:hAnsiTheme="majorBidi" w:cstheme="majorBidi"/>
          <w:b/>
          <w:sz w:val="24"/>
          <w:szCs w:val="24"/>
          <w:lang w:val="id-ID"/>
        </w:rPr>
        <w:t xml:space="preserve"> </w:t>
      </w:r>
      <w:r w:rsidRPr="002A0A69">
        <w:rPr>
          <w:rFonts w:asciiTheme="majorBidi" w:eastAsia="Times New Roman" w:hAnsiTheme="majorBidi" w:cstheme="majorBidi"/>
          <w:b/>
          <w:sz w:val="24"/>
          <w:szCs w:val="24"/>
          <w:lang w:val="fi-FI"/>
        </w:rPr>
        <w:t>Sampel</w:t>
      </w:r>
    </w:p>
    <w:p w:rsidR="009536A9" w:rsidRPr="002A0A69" w:rsidRDefault="009536A9" w:rsidP="009536A9">
      <w:pPr>
        <w:pStyle w:val="ListParagraph"/>
        <w:tabs>
          <w:tab w:val="left" w:pos="284"/>
        </w:tabs>
        <w:spacing w:after="0" w:line="480" w:lineRule="auto"/>
        <w:ind w:left="0"/>
        <w:rPr>
          <w:rFonts w:asciiTheme="majorBidi" w:eastAsia="Times New Roman" w:hAnsiTheme="majorBidi" w:cstheme="majorBidi"/>
          <w:sz w:val="24"/>
          <w:szCs w:val="24"/>
          <w:lang w:val="id-ID"/>
        </w:rPr>
      </w:pPr>
      <w:r w:rsidRPr="002A0A69">
        <w:rPr>
          <w:rFonts w:asciiTheme="majorBidi" w:eastAsia="Times New Roman" w:hAnsiTheme="majorBidi" w:cstheme="majorBidi"/>
          <w:bCs/>
          <w:sz w:val="24"/>
          <w:szCs w:val="24"/>
          <w:lang w:val="id-ID"/>
        </w:rPr>
        <w:tab/>
      </w:r>
      <w:r w:rsidRPr="002A0A69">
        <w:rPr>
          <w:rFonts w:asciiTheme="majorBidi" w:eastAsia="Times New Roman" w:hAnsiTheme="majorBidi" w:cstheme="majorBidi"/>
          <w:bCs/>
          <w:sz w:val="24"/>
          <w:szCs w:val="24"/>
          <w:lang w:val="id-ID"/>
        </w:rPr>
        <w:tab/>
        <w:t xml:space="preserve">Sampel adalah </w:t>
      </w:r>
      <w:r w:rsidRPr="002A0A69">
        <w:rPr>
          <w:rFonts w:asciiTheme="majorBidi" w:eastAsia="Times New Roman" w:hAnsiTheme="majorBidi" w:cstheme="majorBidi"/>
          <w:sz w:val="24"/>
          <w:szCs w:val="24"/>
          <w:lang w:val="id-ID"/>
        </w:rPr>
        <w:t>Bagian dari populasi (sebagian atau wakil popoulasi yang diteliti) yang diambil sebagai sumber data dan dapat mewakili seluruh populasi</w:t>
      </w:r>
      <w:r w:rsidRPr="002A0A69">
        <w:rPr>
          <w:rFonts w:asciiTheme="majorBidi" w:eastAsia="Times New Roman" w:hAnsiTheme="majorBidi" w:cstheme="majorBidi"/>
          <w:sz w:val="24"/>
          <w:szCs w:val="24"/>
          <w:lang w:val="fi-FI"/>
        </w:rPr>
        <w:t>.</w:t>
      </w:r>
      <w:r w:rsidRPr="002A0A69">
        <w:rPr>
          <w:rStyle w:val="FootnoteReference"/>
          <w:rFonts w:asciiTheme="majorBidi" w:eastAsia="Times New Roman" w:hAnsiTheme="majorBidi" w:cstheme="majorBidi"/>
          <w:sz w:val="24"/>
          <w:szCs w:val="24"/>
          <w:lang w:val="fi-FI"/>
        </w:rPr>
        <w:footnoteReference w:id="62"/>
      </w:r>
      <w:r w:rsidRPr="002A0A69">
        <w:rPr>
          <w:rFonts w:asciiTheme="majorBidi" w:eastAsia="Times New Roman" w:hAnsiTheme="majorBidi" w:cstheme="majorBidi"/>
          <w:sz w:val="24"/>
          <w:szCs w:val="24"/>
          <w:lang w:val="id-ID"/>
        </w:rPr>
        <w:t xml:space="preserve"> Sampel berarti contoh, yaitu sebagian dari seluruh individu yang menjadi objek </w:t>
      </w:r>
      <w:r w:rsidRPr="002A0A69">
        <w:rPr>
          <w:rFonts w:asciiTheme="majorBidi" w:eastAsia="Times New Roman" w:hAnsiTheme="majorBidi" w:cstheme="majorBidi"/>
          <w:sz w:val="24"/>
          <w:szCs w:val="24"/>
          <w:lang w:val="id-ID"/>
        </w:rPr>
        <w:lastRenderedPageBreak/>
        <w:t>penelitian. Tujuan penelitian sampel adalah untuk memperoleh keterangan mengenai objek penelitian dengan cara mengamati hanya sebagian dari populasi.</w:t>
      </w:r>
      <w:r w:rsidRPr="002A0A69">
        <w:rPr>
          <w:rStyle w:val="FootnoteReference"/>
          <w:rFonts w:asciiTheme="majorBidi" w:eastAsia="Times New Roman" w:hAnsiTheme="majorBidi" w:cstheme="majorBidi"/>
          <w:sz w:val="24"/>
          <w:szCs w:val="24"/>
          <w:lang w:val="id-ID"/>
        </w:rPr>
        <w:footnoteReference w:id="63"/>
      </w:r>
      <w:r w:rsidRPr="002A0A69">
        <w:rPr>
          <w:rFonts w:asciiTheme="majorBidi" w:eastAsia="Times New Roman" w:hAnsiTheme="majorBidi" w:cstheme="majorBidi"/>
          <w:sz w:val="24"/>
          <w:szCs w:val="24"/>
          <w:lang w:val="id-ID"/>
        </w:rPr>
        <w:t xml:space="preserve"> </w:t>
      </w:r>
    </w:p>
    <w:p w:rsidR="009536A9" w:rsidRPr="002A0A69" w:rsidRDefault="00186AD8" w:rsidP="009536A9">
      <w:pPr>
        <w:pStyle w:val="ListParagraph"/>
        <w:tabs>
          <w:tab w:val="left" w:pos="284"/>
        </w:tabs>
        <w:spacing w:after="0" w:line="480" w:lineRule="auto"/>
        <w:ind w:left="0"/>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lang w:val="id-ID" w:eastAsia="id-ID"/>
        </w:rPr>
        <w:pict>
          <v:oval id="_x0000_s1031" style="position:absolute;left:0;text-align:left;margin-left:125.1pt;margin-top:16.6pt;width:66.75pt;height:46.5pt;z-index:251652096"/>
        </w:pict>
      </w:r>
    </w:p>
    <w:p w:rsidR="009536A9" w:rsidRPr="002A0A69" w:rsidRDefault="009536A9" w:rsidP="009536A9">
      <w:pPr>
        <w:pStyle w:val="ListParagraph"/>
        <w:tabs>
          <w:tab w:val="left" w:pos="284"/>
        </w:tabs>
        <w:spacing w:after="0" w:line="480" w:lineRule="auto"/>
        <w:ind w:left="0"/>
        <w:rPr>
          <w:rFonts w:asciiTheme="majorBidi" w:eastAsia="Times New Roman" w:hAnsiTheme="majorBidi" w:cstheme="majorBidi"/>
          <w:sz w:val="24"/>
          <w:szCs w:val="24"/>
          <w:lang w:val="id-ID"/>
        </w:rPr>
      </w:pPr>
      <w:r w:rsidRPr="002A0A69">
        <w:rPr>
          <w:rFonts w:asciiTheme="majorBidi" w:eastAsia="Times New Roman" w:hAnsiTheme="majorBidi" w:cstheme="majorBidi"/>
          <w:sz w:val="24"/>
          <w:szCs w:val="24"/>
          <w:lang w:val="id-ID"/>
        </w:rPr>
        <w:t xml:space="preserve">                                  </w:t>
      </w:r>
      <w:r w:rsidR="007C3560">
        <w:rPr>
          <w:rFonts w:asciiTheme="majorBidi" w:eastAsia="Times New Roman" w:hAnsiTheme="majorBidi" w:cstheme="majorBidi"/>
          <w:sz w:val="24"/>
          <w:szCs w:val="24"/>
          <w:lang w:val="id-ID"/>
        </w:rPr>
        <w:t xml:space="preserve">                         </w:t>
      </w:r>
      <w:r w:rsidRPr="002A0A69">
        <w:rPr>
          <w:rFonts w:asciiTheme="majorBidi" w:eastAsia="Times New Roman" w:hAnsiTheme="majorBidi" w:cstheme="majorBidi"/>
          <w:sz w:val="24"/>
          <w:szCs w:val="24"/>
          <w:lang w:val="id-ID"/>
        </w:rPr>
        <w:t>Populasi</w:t>
      </w:r>
    </w:p>
    <w:p w:rsidR="009536A9" w:rsidRPr="002A0A69" w:rsidRDefault="00186AD8" w:rsidP="009536A9">
      <w:pPr>
        <w:pStyle w:val="ListParagraph"/>
        <w:tabs>
          <w:tab w:val="left" w:pos="284"/>
        </w:tabs>
        <w:spacing w:after="0" w:line="480" w:lineRule="auto"/>
        <w:ind w:left="0"/>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lang w:val="id-ID" w:eastAsia="id-ID"/>
        </w:rPr>
        <w:pict>
          <v:shape id="_x0000_s1032" style="position:absolute;left:0;text-align:left;margin-left:86.85pt;margin-top:3.25pt;width:63.75pt;height:45.1pt;z-index:251653120" coordsize="1275,902" path="m1275,c961,344,647,688,435,795,223,902,65,677,,645e" filled="f">
            <v:path arrowok="t"/>
          </v:shape>
        </w:pict>
      </w:r>
      <w:r>
        <w:rPr>
          <w:rFonts w:asciiTheme="majorBidi" w:eastAsia="Times New Roman" w:hAnsiTheme="majorBidi" w:cstheme="majorBidi"/>
          <w:noProof/>
          <w:sz w:val="24"/>
          <w:szCs w:val="24"/>
          <w:lang w:val="id-ID" w:eastAsia="id-ID"/>
        </w:rPr>
        <w:pict>
          <v:oval id="_x0000_s1033" style="position:absolute;left:0;text-align:left;margin-left:48.6pt;margin-top:15.35pt;width:34.5pt;height:33pt;z-index:251654144"/>
        </w:pict>
      </w:r>
      <w:r w:rsidR="009536A9" w:rsidRPr="002A0A69">
        <w:rPr>
          <w:rFonts w:asciiTheme="majorBidi" w:eastAsia="Times New Roman" w:hAnsiTheme="majorBidi" w:cstheme="majorBidi"/>
          <w:sz w:val="24"/>
          <w:szCs w:val="24"/>
          <w:lang w:val="id-ID"/>
        </w:rPr>
        <w:tab/>
      </w:r>
      <w:r w:rsidR="009536A9" w:rsidRPr="002A0A69">
        <w:rPr>
          <w:rFonts w:asciiTheme="majorBidi" w:eastAsia="Times New Roman" w:hAnsiTheme="majorBidi" w:cstheme="majorBidi"/>
          <w:sz w:val="24"/>
          <w:szCs w:val="24"/>
          <w:lang w:val="id-ID"/>
        </w:rPr>
        <w:tab/>
        <w:t xml:space="preserve">    Sampel</w:t>
      </w:r>
    </w:p>
    <w:p w:rsidR="009536A9" w:rsidRPr="002A0A69" w:rsidRDefault="009536A9" w:rsidP="009536A9">
      <w:pPr>
        <w:pStyle w:val="ListParagraph"/>
        <w:tabs>
          <w:tab w:val="left" w:pos="284"/>
        </w:tabs>
        <w:spacing w:after="0" w:line="480" w:lineRule="auto"/>
        <w:ind w:left="0"/>
        <w:rPr>
          <w:rFonts w:asciiTheme="majorBidi" w:eastAsia="Times New Roman" w:hAnsiTheme="majorBidi" w:cstheme="majorBidi"/>
          <w:sz w:val="24"/>
          <w:szCs w:val="24"/>
          <w:lang w:val="id-ID"/>
        </w:rPr>
      </w:pPr>
    </w:p>
    <w:p w:rsidR="009536A9" w:rsidRPr="002A0A69" w:rsidRDefault="009536A9" w:rsidP="009536A9">
      <w:pPr>
        <w:pStyle w:val="ListParagraph"/>
        <w:tabs>
          <w:tab w:val="left" w:pos="284"/>
        </w:tabs>
        <w:spacing w:after="0" w:line="480" w:lineRule="auto"/>
        <w:ind w:left="0"/>
        <w:rPr>
          <w:rFonts w:asciiTheme="majorBidi" w:eastAsia="Times New Roman" w:hAnsiTheme="majorBidi" w:cstheme="majorBidi"/>
          <w:sz w:val="24"/>
          <w:szCs w:val="24"/>
          <w:lang w:val="id-ID"/>
        </w:rPr>
      </w:pPr>
      <w:r w:rsidRPr="002A0A69">
        <w:rPr>
          <w:rFonts w:asciiTheme="majorBidi" w:eastAsia="Times New Roman" w:hAnsiTheme="majorBidi" w:cstheme="majorBidi"/>
          <w:sz w:val="24"/>
          <w:szCs w:val="24"/>
          <w:lang w:val="id-ID"/>
        </w:rPr>
        <w:tab/>
      </w:r>
      <w:r w:rsidRPr="002A0A69">
        <w:rPr>
          <w:rFonts w:asciiTheme="majorBidi" w:eastAsia="Times New Roman" w:hAnsiTheme="majorBidi" w:cstheme="majorBidi"/>
          <w:sz w:val="24"/>
          <w:szCs w:val="24"/>
          <w:lang w:val="id-ID"/>
        </w:rPr>
        <w:tab/>
      </w:r>
      <w:r w:rsidRPr="002A0A69">
        <w:rPr>
          <w:rFonts w:asciiTheme="majorBidi" w:eastAsia="Times New Roman" w:hAnsiTheme="majorBidi" w:cstheme="majorBidi"/>
          <w:sz w:val="24"/>
          <w:szCs w:val="24"/>
          <w:lang w:val="id-ID"/>
        </w:rPr>
        <w:tab/>
        <w:t>Gambar 3.1. Sampel bagian dari populasi</w:t>
      </w:r>
    </w:p>
    <w:p w:rsidR="009536A9" w:rsidRPr="002A0A69" w:rsidRDefault="009536A9" w:rsidP="009536A9">
      <w:pPr>
        <w:pStyle w:val="ListParagraph"/>
        <w:tabs>
          <w:tab w:val="left" w:pos="284"/>
        </w:tabs>
        <w:spacing w:after="0" w:line="480" w:lineRule="auto"/>
        <w:ind w:left="0"/>
        <w:rPr>
          <w:rFonts w:asciiTheme="majorBidi" w:eastAsia="Times New Roman" w:hAnsiTheme="majorBidi" w:cstheme="majorBidi"/>
          <w:sz w:val="24"/>
          <w:szCs w:val="24"/>
          <w:lang w:val="id-ID"/>
        </w:rPr>
      </w:pPr>
      <w:r w:rsidRPr="002A0A69">
        <w:rPr>
          <w:rFonts w:asciiTheme="majorBidi" w:eastAsia="Times New Roman" w:hAnsiTheme="majorBidi" w:cstheme="majorBidi"/>
          <w:sz w:val="24"/>
          <w:szCs w:val="24"/>
          <w:lang w:val="id-ID"/>
        </w:rPr>
        <w:t xml:space="preserve">Metode pengambilan sampel  dalam penelitian ini adalah teknik </w:t>
      </w:r>
      <w:r w:rsidRPr="002A0A69">
        <w:rPr>
          <w:rFonts w:asciiTheme="majorBidi" w:eastAsia="Times New Roman" w:hAnsiTheme="majorBidi" w:cstheme="majorBidi"/>
          <w:i/>
          <w:iCs/>
          <w:sz w:val="24"/>
          <w:szCs w:val="24"/>
          <w:lang w:val="id-ID"/>
        </w:rPr>
        <w:t>probability sampling</w:t>
      </w:r>
      <w:r w:rsidRPr="002A0A69">
        <w:rPr>
          <w:rFonts w:asciiTheme="majorBidi" w:eastAsia="Times New Roman" w:hAnsiTheme="majorBidi" w:cstheme="majorBidi"/>
          <w:sz w:val="24"/>
          <w:szCs w:val="24"/>
          <w:lang w:val="id-ID"/>
        </w:rPr>
        <w:t xml:space="preserve"> yaitu teknik pengambilan sampel yang memberikan peluang yang sama bagi setiap unsur (anggota) populasi untuk dipilih menjadi anggota sampel dengan cara </w:t>
      </w:r>
      <w:r w:rsidRPr="002A0A69">
        <w:rPr>
          <w:rFonts w:asciiTheme="majorBidi" w:eastAsia="Times New Roman" w:hAnsiTheme="majorBidi" w:cstheme="majorBidi"/>
          <w:i/>
          <w:iCs/>
          <w:sz w:val="24"/>
          <w:szCs w:val="24"/>
          <w:lang w:val="id-ID"/>
        </w:rPr>
        <w:t>sample random sampling</w:t>
      </w:r>
      <w:r w:rsidRPr="002A0A69">
        <w:rPr>
          <w:rFonts w:asciiTheme="majorBidi" w:eastAsia="Times New Roman" w:hAnsiTheme="majorBidi" w:cstheme="majorBidi"/>
          <w:sz w:val="24"/>
          <w:szCs w:val="24"/>
          <w:lang w:val="id-ID"/>
        </w:rPr>
        <w:t xml:space="preserve"> dimana peneliti mengambil anggota sampel dari populasi dilakukan secara acak tanpa memperhatikan strata yang ada dalam populasi.</w:t>
      </w:r>
      <w:r w:rsidRPr="002A0A69">
        <w:rPr>
          <w:rStyle w:val="FootnoteReference"/>
          <w:rFonts w:asciiTheme="majorBidi" w:eastAsia="Times New Roman" w:hAnsiTheme="majorBidi" w:cstheme="majorBidi"/>
          <w:sz w:val="24"/>
          <w:szCs w:val="24"/>
          <w:lang w:val="id-ID"/>
        </w:rPr>
        <w:footnoteReference w:id="64"/>
      </w:r>
      <w:r w:rsidRPr="002A0A69">
        <w:rPr>
          <w:rFonts w:asciiTheme="majorBidi" w:eastAsia="Times New Roman" w:hAnsiTheme="majorBidi" w:cstheme="majorBidi"/>
          <w:sz w:val="24"/>
          <w:szCs w:val="24"/>
          <w:lang w:val="id-ID"/>
        </w:rPr>
        <w:t xml:space="preserve"> Teknik sampel yang digunakan </w:t>
      </w:r>
      <w:r w:rsidRPr="002A0A69">
        <w:rPr>
          <w:rFonts w:asciiTheme="majorBidi" w:eastAsia="Times New Roman" w:hAnsiTheme="majorBidi" w:cstheme="majorBidi"/>
          <w:i/>
          <w:iCs/>
          <w:sz w:val="24"/>
          <w:szCs w:val="24"/>
          <w:lang w:val="id-ID"/>
        </w:rPr>
        <w:t xml:space="preserve">accidental sampling </w:t>
      </w:r>
      <w:r w:rsidRPr="002A0A69">
        <w:rPr>
          <w:rFonts w:asciiTheme="majorBidi" w:eastAsia="Times New Roman" w:hAnsiTheme="majorBidi" w:cstheme="majorBidi"/>
          <w:sz w:val="24"/>
          <w:szCs w:val="24"/>
          <w:lang w:val="id-ID"/>
        </w:rPr>
        <w:t>yaitu teknik penentuan sampel berdasarkan kebetulan, yaitu siapa saja nasabah asuransi takaful keluarga yang secara kebetulan bertemu dengan peneliti dan dapat digunakan sebagai sampel, bila dipandang oarang yang ditemui cocok sebagai sumber data.</w:t>
      </w:r>
      <w:r w:rsidRPr="002A0A69">
        <w:rPr>
          <w:rStyle w:val="FootnoteReference"/>
          <w:rFonts w:asciiTheme="majorBidi" w:eastAsia="Times New Roman" w:hAnsiTheme="majorBidi" w:cstheme="majorBidi"/>
          <w:sz w:val="24"/>
          <w:szCs w:val="24"/>
          <w:lang w:val="id-ID"/>
        </w:rPr>
        <w:footnoteReference w:id="65"/>
      </w:r>
      <w:r w:rsidRPr="002A0A69">
        <w:rPr>
          <w:rFonts w:asciiTheme="majorBidi" w:eastAsia="Times New Roman" w:hAnsiTheme="majorBidi" w:cstheme="majorBidi"/>
          <w:sz w:val="24"/>
          <w:szCs w:val="24"/>
          <w:lang w:val="id-ID"/>
        </w:rPr>
        <w:t xml:space="preserve"> </w:t>
      </w:r>
    </w:p>
    <w:p w:rsidR="009536A9" w:rsidRPr="002A0A69" w:rsidRDefault="009536A9" w:rsidP="009536A9">
      <w:pPr>
        <w:rPr>
          <w:rFonts w:asciiTheme="majorBidi" w:hAnsiTheme="majorBidi" w:cstheme="majorBidi"/>
          <w:sz w:val="24"/>
          <w:szCs w:val="24"/>
          <w:lang w:val="id-ID"/>
        </w:rPr>
      </w:pPr>
      <w:r w:rsidRPr="002A0A69">
        <w:rPr>
          <w:rFonts w:asciiTheme="majorBidi" w:hAnsiTheme="majorBidi" w:cstheme="majorBidi"/>
          <w:sz w:val="24"/>
          <w:szCs w:val="24"/>
        </w:rPr>
        <w:t xml:space="preserve">Rumus penetuan ukuran sampel yaitu menggunakan Rumus Slovin </w:t>
      </w:r>
      <w:r w:rsidRPr="002A0A69">
        <w:rPr>
          <w:rStyle w:val="FootnoteReference"/>
          <w:rFonts w:asciiTheme="majorBidi" w:hAnsiTheme="majorBidi" w:cstheme="majorBidi"/>
          <w:sz w:val="24"/>
          <w:szCs w:val="24"/>
        </w:rPr>
        <w:footnoteReference w:id="66"/>
      </w:r>
    </w:p>
    <w:p w:rsidR="009536A9" w:rsidRPr="002A0A69" w:rsidRDefault="009536A9" w:rsidP="009536A9">
      <w:pPr>
        <w:autoSpaceDE w:val="0"/>
        <w:autoSpaceDN w:val="0"/>
        <w:adjustRightInd w:val="0"/>
        <w:spacing w:after="0" w:line="240" w:lineRule="auto"/>
        <w:rPr>
          <w:rFonts w:asciiTheme="majorBidi" w:hAnsiTheme="majorBidi" w:cstheme="majorBidi"/>
          <w:sz w:val="24"/>
          <w:szCs w:val="24"/>
        </w:rPr>
      </w:pPr>
      <w:r w:rsidRPr="002A0A69">
        <w:rPr>
          <w:rFonts w:asciiTheme="majorBidi" w:hAnsiTheme="majorBidi" w:cstheme="majorBidi"/>
        </w:rPr>
        <w:t xml:space="preserve">             </w:t>
      </w:r>
      <w:r w:rsidRPr="002A0A69">
        <w:rPr>
          <w:rFonts w:asciiTheme="majorBidi" w:hAnsiTheme="majorBidi" w:cstheme="majorBidi"/>
          <w:sz w:val="24"/>
          <w:szCs w:val="24"/>
          <w:lang w:val="id-ID"/>
        </w:rPr>
        <w:tab/>
      </w:r>
      <w:r w:rsidRPr="002A0A69">
        <w:rPr>
          <w:rFonts w:asciiTheme="majorBidi" w:hAnsiTheme="majorBidi" w:cstheme="majorBidi"/>
          <w:sz w:val="24"/>
          <w:szCs w:val="24"/>
        </w:rPr>
        <w:t xml:space="preserve"> </w:t>
      </w:r>
      <w:r w:rsidRPr="002A0A69">
        <w:rPr>
          <w:rFonts w:asciiTheme="majorBidi" w:hAnsiTheme="majorBidi" w:cstheme="majorBidi"/>
          <w:sz w:val="24"/>
          <w:szCs w:val="24"/>
          <w:lang w:val="id-ID"/>
        </w:rPr>
        <w:tab/>
      </w:r>
      <w:r w:rsidRPr="002A0A69">
        <w:rPr>
          <w:rFonts w:asciiTheme="majorBidi" w:hAnsiTheme="majorBidi" w:cstheme="majorBidi"/>
          <w:sz w:val="24"/>
          <w:szCs w:val="24"/>
        </w:rPr>
        <w:t xml:space="preserve"> N</w:t>
      </w:r>
      <w:r w:rsidRPr="002A0A69">
        <w:rPr>
          <w:rFonts w:asciiTheme="majorBidi" w:hAnsiTheme="majorBidi" w:cstheme="majorBidi"/>
          <w:sz w:val="24"/>
          <w:szCs w:val="24"/>
        </w:rPr>
        <w:tab/>
      </w:r>
    </w:p>
    <w:p w:rsidR="009536A9" w:rsidRPr="002A0A69" w:rsidRDefault="00186AD8" w:rsidP="009536A9">
      <w:pPr>
        <w:autoSpaceDE w:val="0"/>
        <w:autoSpaceDN w:val="0"/>
        <w:adjustRightInd w:val="0"/>
        <w:spacing w:after="0" w:line="240" w:lineRule="auto"/>
        <w:ind w:firstLine="720"/>
        <w:rPr>
          <w:rFonts w:asciiTheme="majorBidi" w:hAnsiTheme="majorBidi" w:cstheme="majorBidi"/>
          <w:sz w:val="24"/>
          <w:szCs w:val="24"/>
        </w:rPr>
      </w:pPr>
      <w:r w:rsidRPr="00186AD8">
        <w:rPr>
          <w:rFonts w:asciiTheme="majorBidi" w:hAnsiTheme="majorBidi" w:cstheme="majorBidi"/>
          <w:noProof/>
          <w:sz w:val="24"/>
          <w:szCs w:val="24"/>
        </w:rPr>
        <w:pict>
          <v:shape id="AutoShape 60" o:spid="_x0000_s1037" type="#_x0000_t32" style="position:absolute;left:0;text-align:left;margin-left:62.1pt;margin-top:7.35pt;width:56.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1t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"/>
        </w:pict>
      </w:r>
      <w:r w:rsidR="009536A9" w:rsidRPr="002A0A69">
        <w:rPr>
          <w:rFonts w:asciiTheme="majorBidi" w:hAnsiTheme="majorBidi" w:cstheme="majorBidi"/>
          <w:sz w:val="24"/>
          <w:szCs w:val="24"/>
        </w:rPr>
        <w:t xml:space="preserve">n = </w:t>
      </w:r>
    </w:p>
    <w:p w:rsidR="009536A9" w:rsidRPr="002A0A69" w:rsidRDefault="009536A9" w:rsidP="009536A9">
      <w:pPr>
        <w:autoSpaceDE w:val="0"/>
        <w:autoSpaceDN w:val="0"/>
        <w:adjustRightInd w:val="0"/>
        <w:spacing w:after="0" w:line="480" w:lineRule="auto"/>
        <w:rPr>
          <w:rFonts w:asciiTheme="majorBidi" w:hAnsiTheme="majorBidi" w:cstheme="majorBidi"/>
          <w:sz w:val="24"/>
          <w:szCs w:val="24"/>
          <w:vertAlign w:val="superscript"/>
          <w:lang w:val="id-ID"/>
        </w:rPr>
      </w:pPr>
      <w:r w:rsidRPr="002A0A69">
        <w:rPr>
          <w:rFonts w:asciiTheme="majorBidi" w:hAnsiTheme="majorBidi" w:cstheme="majorBidi"/>
          <w:sz w:val="24"/>
          <w:szCs w:val="24"/>
        </w:rPr>
        <w:t xml:space="preserve">                  1 + </w:t>
      </w:r>
      <w:proofErr w:type="gramStart"/>
      <w:r w:rsidRPr="002A0A69">
        <w:rPr>
          <w:rFonts w:asciiTheme="majorBidi" w:hAnsiTheme="majorBidi" w:cstheme="majorBidi"/>
          <w:sz w:val="24"/>
          <w:szCs w:val="24"/>
        </w:rPr>
        <w:t>N .</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 e</w:t>
      </w:r>
      <w:proofErr w:type="gramEnd"/>
      <w:r w:rsidRPr="002A0A69">
        <w:rPr>
          <w:rFonts w:asciiTheme="majorBidi" w:hAnsiTheme="majorBidi" w:cstheme="majorBidi"/>
          <w:sz w:val="24"/>
          <w:szCs w:val="24"/>
        </w:rPr>
        <w:t xml:space="preserve"> )</w:t>
      </w:r>
      <w:r w:rsidRPr="002A0A69">
        <w:rPr>
          <w:rFonts w:asciiTheme="majorBidi" w:hAnsiTheme="majorBidi" w:cstheme="majorBidi"/>
          <w:sz w:val="24"/>
          <w:szCs w:val="24"/>
          <w:vertAlign w:val="superscript"/>
        </w:rPr>
        <w:t>2</w:t>
      </w:r>
    </w:p>
    <w:p w:rsidR="00901B7E" w:rsidRDefault="00901B7E" w:rsidP="009536A9">
      <w:pPr>
        <w:autoSpaceDE w:val="0"/>
        <w:autoSpaceDN w:val="0"/>
        <w:adjustRightInd w:val="0"/>
        <w:spacing w:after="0" w:line="480" w:lineRule="auto"/>
        <w:rPr>
          <w:rFonts w:asciiTheme="majorBidi" w:hAnsiTheme="majorBidi" w:cstheme="majorBidi"/>
          <w:sz w:val="24"/>
          <w:szCs w:val="24"/>
          <w:lang w:val="id-ID"/>
        </w:rPr>
      </w:pPr>
    </w:p>
    <w:p w:rsidR="009536A9" w:rsidRPr="002A0A69" w:rsidRDefault="009536A9" w:rsidP="009536A9">
      <w:pPr>
        <w:autoSpaceDE w:val="0"/>
        <w:autoSpaceDN w:val="0"/>
        <w:adjustRightInd w:val="0"/>
        <w:spacing w:after="0" w:line="480" w:lineRule="auto"/>
        <w:rPr>
          <w:rFonts w:asciiTheme="majorBidi" w:hAnsiTheme="majorBidi" w:cstheme="majorBidi"/>
          <w:sz w:val="24"/>
          <w:szCs w:val="24"/>
        </w:rPr>
      </w:pPr>
      <w:proofErr w:type="gramStart"/>
      <w:r w:rsidRPr="002A0A69">
        <w:rPr>
          <w:rFonts w:asciiTheme="majorBidi" w:hAnsiTheme="majorBidi" w:cstheme="majorBidi"/>
          <w:sz w:val="24"/>
          <w:szCs w:val="24"/>
        </w:rPr>
        <w:lastRenderedPageBreak/>
        <w:t>dimana :</w:t>
      </w:r>
      <w:proofErr w:type="gramEnd"/>
    </w:p>
    <w:p w:rsidR="009536A9" w:rsidRPr="002A0A69" w:rsidRDefault="009536A9" w:rsidP="009536A9">
      <w:pPr>
        <w:autoSpaceDE w:val="0"/>
        <w:autoSpaceDN w:val="0"/>
        <w:adjustRightInd w:val="0"/>
        <w:spacing w:after="0" w:line="480" w:lineRule="auto"/>
        <w:ind w:firstLine="720"/>
        <w:rPr>
          <w:rFonts w:asciiTheme="majorBidi" w:hAnsiTheme="majorBidi" w:cstheme="majorBidi"/>
          <w:sz w:val="24"/>
          <w:szCs w:val="24"/>
        </w:rPr>
      </w:pPr>
      <w:r w:rsidRPr="002A0A69">
        <w:rPr>
          <w:rFonts w:asciiTheme="majorBidi" w:hAnsiTheme="majorBidi" w:cstheme="majorBidi"/>
          <w:sz w:val="24"/>
          <w:szCs w:val="24"/>
        </w:rPr>
        <w:t>n</w:t>
      </w:r>
      <w:r w:rsidRPr="002A0A69">
        <w:rPr>
          <w:rFonts w:asciiTheme="majorBidi" w:hAnsiTheme="majorBidi" w:cstheme="majorBidi"/>
          <w:sz w:val="24"/>
          <w:szCs w:val="24"/>
        </w:rPr>
        <w:tab/>
        <w:t>= Ukuran Sampel</w:t>
      </w:r>
    </w:p>
    <w:p w:rsidR="009536A9" w:rsidRPr="002A0A69" w:rsidRDefault="009536A9" w:rsidP="009536A9">
      <w:pPr>
        <w:autoSpaceDE w:val="0"/>
        <w:autoSpaceDN w:val="0"/>
        <w:adjustRightInd w:val="0"/>
        <w:spacing w:after="0" w:line="480" w:lineRule="auto"/>
        <w:rPr>
          <w:rFonts w:asciiTheme="majorBidi" w:hAnsiTheme="majorBidi" w:cstheme="majorBidi"/>
          <w:sz w:val="24"/>
          <w:szCs w:val="24"/>
        </w:rPr>
      </w:pPr>
      <w:r w:rsidRPr="002A0A69">
        <w:rPr>
          <w:rFonts w:asciiTheme="majorBidi" w:hAnsiTheme="majorBidi" w:cstheme="majorBidi"/>
          <w:b/>
          <w:sz w:val="24"/>
          <w:szCs w:val="24"/>
        </w:rPr>
        <w:tab/>
      </w:r>
      <w:r w:rsidRPr="002A0A69">
        <w:rPr>
          <w:rFonts w:asciiTheme="majorBidi" w:hAnsiTheme="majorBidi" w:cstheme="majorBidi"/>
          <w:sz w:val="24"/>
          <w:szCs w:val="24"/>
        </w:rPr>
        <w:t>N</w:t>
      </w:r>
      <w:r w:rsidRPr="002A0A69">
        <w:rPr>
          <w:rFonts w:asciiTheme="majorBidi" w:hAnsiTheme="majorBidi" w:cstheme="majorBidi"/>
          <w:sz w:val="24"/>
          <w:szCs w:val="24"/>
        </w:rPr>
        <w:tab/>
        <w:t>= Ukuran Populasi</w:t>
      </w:r>
    </w:p>
    <w:p w:rsidR="009536A9" w:rsidRPr="002A0A69" w:rsidRDefault="009536A9" w:rsidP="009536A9">
      <w:pPr>
        <w:autoSpaceDE w:val="0"/>
        <w:autoSpaceDN w:val="0"/>
        <w:adjustRightInd w:val="0"/>
        <w:spacing w:before="240" w:after="0" w:line="480" w:lineRule="auto"/>
        <w:rPr>
          <w:rFonts w:asciiTheme="majorBidi" w:hAnsiTheme="majorBidi" w:cstheme="majorBidi"/>
          <w:sz w:val="24"/>
          <w:szCs w:val="24"/>
        </w:rPr>
      </w:pPr>
      <w:r w:rsidRPr="002A0A69">
        <w:rPr>
          <w:rFonts w:asciiTheme="majorBidi" w:hAnsiTheme="majorBidi" w:cstheme="majorBidi"/>
          <w:sz w:val="24"/>
          <w:szCs w:val="24"/>
        </w:rPr>
        <w:tab/>
        <w:t>e</w:t>
      </w:r>
      <w:r w:rsidRPr="002A0A69">
        <w:rPr>
          <w:rFonts w:asciiTheme="majorBidi" w:hAnsiTheme="majorBidi" w:cstheme="majorBidi"/>
          <w:sz w:val="24"/>
          <w:szCs w:val="24"/>
        </w:rPr>
        <w:tab/>
        <w:t xml:space="preserve">= Standar Eror </w:t>
      </w:r>
      <w:proofErr w:type="gramStart"/>
      <w:r w:rsidRPr="002A0A69">
        <w:rPr>
          <w:rFonts w:asciiTheme="majorBidi" w:hAnsiTheme="majorBidi" w:cstheme="majorBidi"/>
          <w:sz w:val="24"/>
          <w:szCs w:val="24"/>
        </w:rPr>
        <w:t xml:space="preserve">( </w:t>
      </w:r>
      <w:r w:rsidRPr="002A0A69">
        <w:rPr>
          <w:rFonts w:asciiTheme="majorBidi" w:hAnsiTheme="majorBidi" w:cstheme="majorBidi"/>
          <w:sz w:val="24"/>
          <w:szCs w:val="24"/>
          <w:lang w:val="id-ID"/>
        </w:rPr>
        <w:t>0,1</w:t>
      </w:r>
      <w:proofErr w:type="gramEnd"/>
      <w:r w:rsidRPr="002A0A69">
        <w:rPr>
          <w:rFonts w:asciiTheme="majorBidi" w:hAnsiTheme="majorBidi" w:cstheme="majorBidi"/>
          <w:sz w:val="24"/>
          <w:szCs w:val="24"/>
        </w:rPr>
        <w:t>% )</w:t>
      </w:r>
    </w:p>
    <w:p w:rsidR="009536A9" w:rsidRPr="002A0A69" w:rsidRDefault="009536A9" w:rsidP="009536A9">
      <w:pPr>
        <w:autoSpaceDE w:val="0"/>
        <w:autoSpaceDN w:val="0"/>
        <w:adjustRightInd w:val="0"/>
        <w:spacing w:before="240" w:after="0" w:line="480" w:lineRule="auto"/>
        <w:ind w:firstLine="360"/>
        <w:rPr>
          <w:rFonts w:asciiTheme="majorBidi" w:hAnsiTheme="majorBidi" w:cstheme="majorBidi"/>
          <w:sz w:val="24"/>
          <w:szCs w:val="24"/>
          <w:lang w:val="id-ID"/>
        </w:rPr>
      </w:pPr>
      <w:r w:rsidRPr="002A0A69">
        <w:rPr>
          <w:rFonts w:asciiTheme="majorBidi" w:hAnsiTheme="majorBidi" w:cstheme="majorBidi"/>
          <w:sz w:val="24"/>
          <w:szCs w:val="24"/>
        </w:rPr>
        <w:t xml:space="preserve">Berdasarkan rumus Slovin tersebut, maka diperoleh besarnya sampel sebagai </w:t>
      </w:r>
      <w:proofErr w:type="gramStart"/>
      <w:r w:rsidRPr="002A0A69">
        <w:rPr>
          <w:rFonts w:asciiTheme="majorBidi" w:hAnsiTheme="majorBidi" w:cstheme="majorBidi"/>
          <w:sz w:val="24"/>
          <w:szCs w:val="24"/>
        </w:rPr>
        <w:t>berikut :</w:t>
      </w:r>
      <w:proofErr w:type="gramEnd"/>
    </w:p>
    <w:p w:rsidR="009536A9" w:rsidRPr="002A0A69" w:rsidRDefault="009536A9" w:rsidP="009536A9">
      <w:pPr>
        <w:spacing w:line="240" w:lineRule="auto"/>
        <w:rPr>
          <w:rFonts w:asciiTheme="majorBidi" w:hAnsiTheme="majorBidi" w:cstheme="majorBidi"/>
          <w:sz w:val="24"/>
          <w:szCs w:val="24"/>
          <w:lang w:val="id-ID"/>
        </w:rPr>
      </w:pPr>
      <w:r w:rsidRPr="002A0A69">
        <w:rPr>
          <w:rFonts w:asciiTheme="majorBidi" w:hAnsiTheme="majorBidi" w:cstheme="majorBidi"/>
          <w:sz w:val="24"/>
          <w:szCs w:val="24"/>
        </w:rPr>
        <w:tab/>
        <w:t xml:space="preserve">  N</w:t>
      </w:r>
      <w:r w:rsidRPr="002A0A69">
        <w:rPr>
          <w:rFonts w:asciiTheme="majorBidi" w:hAnsiTheme="majorBidi" w:cstheme="majorBidi"/>
          <w:sz w:val="24"/>
          <w:szCs w:val="24"/>
        </w:rPr>
        <w:tab/>
      </w:r>
      <w:r w:rsidRPr="002A0A69">
        <w:rPr>
          <w:rFonts w:asciiTheme="majorBidi" w:hAnsiTheme="majorBidi" w:cstheme="majorBidi"/>
          <w:sz w:val="24"/>
          <w:szCs w:val="24"/>
        </w:rPr>
        <w:tab/>
      </w:r>
      <w:r w:rsidRPr="002A0A69">
        <w:rPr>
          <w:rFonts w:asciiTheme="majorBidi" w:hAnsiTheme="majorBidi" w:cstheme="majorBidi"/>
          <w:sz w:val="24"/>
          <w:szCs w:val="24"/>
        </w:rPr>
        <w:tab/>
      </w:r>
      <w:r w:rsidRPr="002A0A69">
        <w:rPr>
          <w:rFonts w:asciiTheme="majorBidi" w:hAnsiTheme="majorBidi" w:cstheme="majorBidi"/>
          <w:sz w:val="24"/>
          <w:szCs w:val="24"/>
        </w:rPr>
        <w:tab/>
      </w:r>
      <w:r w:rsidRPr="002A0A69">
        <w:rPr>
          <w:rFonts w:asciiTheme="majorBidi" w:hAnsiTheme="majorBidi" w:cstheme="majorBidi"/>
          <w:sz w:val="24"/>
          <w:szCs w:val="24"/>
          <w:lang w:val="id-ID"/>
        </w:rPr>
        <w:t>435</w:t>
      </w:r>
    </w:p>
    <w:p w:rsidR="009536A9" w:rsidRPr="002A0A69" w:rsidRDefault="00186AD8" w:rsidP="009536A9">
      <w:pPr>
        <w:spacing w:line="240" w:lineRule="auto"/>
        <w:rPr>
          <w:rFonts w:asciiTheme="majorBidi" w:hAnsiTheme="majorBidi" w:cstheme="majorBidi"/>
          <w:sz w:val="24"/>
          <w:szCs w:val="24"/>
          <w:lang w:val="id-ID"/>
        </w:rPr>
      </w:pPr>
      <w:r w:rsidRPr="00186AD8">
        <w:rPr>
          <w:rFonts w:asciiTheme="majorBidi" w:hAnsiTheme="majorBidi" w:cstheme="majorBidi"/>
          <w:noProof/>
          <w:sz w:val="24"/>
          <w:szCs w:val="24"/>
          <w:lang w:eastAsia="id-ID"/>
        </w:rPr>
        <w:pict>
          <v:shape id="_x0000_s1036" type="#_x0000_t32" style="position:absolute;left:0;text-align:left;margin-left:150.75pt;margin-top:4.45pt;width:90pt;height:0;z-index:251662336" o:connectortype="straight"/>
        </w:pict>
      </w:r>
      <w:r w:rsidRPr="00186AD8">
        <w:rPr>
          <w:rFonts w:asciiTheme="majorBidi" w:hAnsiTheme="majorBidi" w:cstheme="majorBidi"/>
          <w:noProof/>
          <w:sz w:val="24"/>
          <w:szCs w:val="24"/>
          <w:lang w:eastAsia="id-ID"/>
        </w:rPr>
        <w:pict>
          <v:shape id="_x0000_s1035" type="#_x0000_t32" style="position:absolute;left:0;text-align:left;margin-left:20.25pt;margin-top:8.95pt;width:73.5pt;height:0;z-index:251661312" o:connectortype="straight"/>
        </w:pict>
      </w:r>
      <w:r w:rsidR="009536A9" w:rsidRPr="002A0A69">
        <w:rPr>
          <w:rFonts w:asciiTheme="majorBidi" w:hAnsiTheme="majorBidi" w:cstheme="majorBidi"/>
          <w:sz w:val="24"/>
          <w:szCs w:val="24"/>
        </w:rPr>
        <w:t>N=</w:t>
      </w:r>
      <w:r w:rsidR="009536A9" w:rsidRPr="002A0A69">
        <w:rPr>
          <w:rFonts w:asciiTheme="majorBidi" w:hAnsiTheme="majorBidi" w:cstheme="majorBidi"/>
          <w:sz w:val="24"/>
          <w:szCs w:val="24"/>
        </w:rPr>
        <w:tab/>
      </w:r>
      <w:r w:rsidR="009536A9" w:rsidRPr="002A0A69">
        <w:rPr>
          <w:rFonts w:asciiTheme="majorBidi" w:hAnsiTheme="majorBidi" w:cstheme="majorBidi"/>
          <w:sz w:val="24"/>
          <w:szCs w:val="24"/>
        </w:rPr>
        <w:tab/>
      </w:r>
      <w:r w:rsidR="009536A9" w:rsidRPr="002A0A69">
        <w:rPr>
          <w:rFonts w:asciiTheme="majorBidi" w:hAnsiTheme="majorBidi" w:cstheme="majorBidi"/>
          <w:sz w:val="24"/>
          <w:szCs w:val="24"/>
        </w:rPr>
        <w:tab/>
        <w:t xml:space="preserve">n=    </w:t>
      </w:r>
      <w:r w:rsidR="009536A9" w:rsidRPr="002A0A69">
        <w:rPr>
          <w:rFonts w:asciiTheme="majorBidi" w:hAnsiTheme="majorBidi" w:cstheme="majorBidi"/>
          <w:sz w:val="24"/>
          <w:szCs w:val="24"/>
        </w:rPr>
        <w:tab/>
      </w:r>
      <w:r w:rsidR="009536A9" w:rsidRPr="002A0A69">
        <w:rPr>
          <w:rFonts w:asciiTheme="majorBidi" w:hAnsiTheme="majorBidi" w:cstheme="majorBidi"/>
          <w:sz w:val="24"/>
          <w:szCs w:val="24"/>
        </w:rPr>
        <w:tab/>
      </w:r>
      <w:r w:rsidR="009536A9" w:rsidRPr="002A0A69">
        <w:rPr>
          <w:rFonts w:asciiTheme="majorBidi" w:hAnsiTheme="majorBidi" w:cstheme="majorBidi"/>
          <w:sz w:val="24"/>
          <w:szCs w:val="24"/>
        </w:rPr>
        <w:tab/>
      </w:r>
      <w:r w:rsidR="009536A9" w:rsidRPr="002A0A69">
        <w:rPr>
          <w:rFonts w:asciiTheme="majorBidi" w:hAnsiTheme="majorBidi" w:cstheme="majorBidi"/>
          <w:sz w:val="24"/>
          <w:szCs w:val="24"/>
        </w:rPr>
        <w:tab/>
        <w:t>n=</w:t>
      </w:r>
      <w:r w:rsidR="009536A9" w:rsidRPr="002A0A69">
        <w:rPr>
          <w:rFonts w:asciiTheme="majorBidi" w:hAnsiTheme="majorBidi" w:cstheme="majorBidi"/>
          <w:sz w:val="24"/>
          <w:szCs w:val="24"/>
          <w:lang w:val="id-ID"/>
        </w:rPr>
        <w:t xml:space="preserve"> 81</w:t>
      </w:r>
      <w:proofErr w:type="gramStart"/>
      <w:r w:rsidR="009536A9" w:rsidRPr="002A0A69">
        <w:rPr>
          <w:rFonts w:asciiTheme="majorBidi" w:hAnsiTheme="majorBidi" w:cstheme="majorBidi"/>
          <w:sz w:val="24"/>
          <w:szCs w:val="24"/>
          <w:lang w:val="id-ID"/>
        </w:rPr>
        <w:t>,3</w:t>
      </w:r>
      <w:proofErr w:type="gramEnd"/>
    </w:p>
    <w:p w:rsidR="009536A9" w:rsidRPr="002A0A69" w:rsidRDefault="009536A9" w:rsidP="009536A9">
      <w:pPr>
        <w:spacing w:line="240" w:lineRule="auto"/>
        <w:rPr>
          <w:rFonts w:asciiTheme="majorBidi" w:hAnsiTheme="majorBidi" w:cstheme="majorBidi"/>
          <w:sz w:val="24"/>
          <w:szCs w:val="24"/>
          <w:lang w:val="id-ID"/>
        </w:rPr>
      </w:pPr>
    </w:p>
    <w:p w:rsidR="009536A9" w:rsidRPr="002A0A69" w:rsidRDefault="009536A9" w:rsidP="009536A9">
      <w:pPr>
        <w:spacing w:line="240" w:lineRule="auto"/>
        <w:rPr>
          <w:rFonts w:asciiTheme="majorBidi" w:hAnsiTheme="majorBidi" w:cstheme="majorBidi"/>
          <w:sz w:val="24"/>
          <w:szCs w:val="24"/>
        </w:rPr>
      </w:pPr>
      <w:r w:rsidRPr="002A0A69">
        <w:rPr>
          <w:rFonts w:asciiTheme="majorBidi" w:hAnsiTheme="majorBidi" w:cstheme="majorBidi"/>
          <w:sz w:val="24"/>
          <w:szCs w:val="24"/>
        </w:rPr>
        <w:tab/>
      </w:r>
      <w:proofErr w:type="gramStart"/>
      <w:r w:rsidRPr="002A0A69">
        <w:rPr>
          <w:rFonts w:asciiTheme="majorBidi" w:hAnsiTheme="majorBidi" w:cstheme="majorBidi"/>
          <w:sz w:val="24"/>
          <w:szCs w:val="24"/>
        </w:rPr>
        <w:t>N(</w:t>
      </w:r>
      <w:proofErr w:type="gramEnd"/>
      <w:r w:rsidRPr="002A0A69">
        <w:rPr>
          <w:rFonts w:asciiTheme="majorBidi" w:hAnsiTheme="majorBidi" w:cstheme="majorBidi"/>
          <w:sz w:val="24"/>
          <w:szCs w:val="24"/>
        </w:rPr>
        <w:t>e)</w:t>
      </w:r>
      <w:r w:rsidRPr="002A0A69">
        <w:rPr>
          <w:rFonts w:asciiTheme="majorBidi" w:hAnsiTheme="majorBidi" w:cstheme="majorBidi"/>
          <w:sz w:val="24"/>
          <w:szCs w:val="24"/>
          <w:vertAlign w:val="superscript"/>
        </w:rPr>
        <w:t xml:space="preserve">2 </w:t>
      </w:r>
      <w:r w:rsidRPr="002A0A69">
        <w:rPr>
          <w:rFonts w:asciiTheme="majorBidi" w:hAnsiTheme="majorBidi" w:cstheme="majorBidi"/>
          <w:sz w:val="24"/>
          <w:szCs w:val="24"/>
        </w:rPr>
        <w:t>+1</w:t>
      </w:r>
      <w:r w:rsidRPr="002A0A69">
        <w:rPr>
          <w:rFonts w:asciiTheme="majorBidi" w:hAnsiTheme="majorBidi" w:cstheme="majorBidi"/>
          <w:sz w:val="24"/>
          <w:szCs w:val="24"/>
        </w:rPr>
        <w:tab/>
      </w:r>
      <w:r w:rsidRPr="002A0A69">
        <w:rPr>
          <w:rFonts w:asciiTheme="majorBidi" w:hAnsiTheme="majorBidi" w:cstheme="majorBidi"/>
          <w:sz w:val="24"/>
          <w:szCs w:val="24"/>
        </w:rPr>
        <w:tab/>
        <w:t xml:space="preserve">     </w:t>
      </w:r>
      <w:r w:rsidRPr="002A0A69">
        <w:rPr>
          <w:rFonts w:asciiTheme="majorBidi" w:hAnsiTheme="majorBidi" w:cstheme="majorBidi"/>
          <w:sz w:val="24"/>
          <w:szCs w:val="24"/>
          <w:lang w:val="id-ID"/>
        </w:rPr>
        <w:t>435</w:t>
      </w:r>
      <w:r w:rsidRPr="002A0A69">
        <w:rPr>
          <w:rFonts w:asciiTheme="majorBidi" w:hAnsiTheme="majorBidi" w:cstheme="majorBidi"/>
          <w:sz w:val="24"/>
          <w:szCs w:val="24"/>
        </w:rPr>
        <w:t>(0,</w:t>
      </w:r>
      <w:r w:rsidRPr="002A0A69">
        <w:rPr>
          <w:rFonts w:asciiTheme="majorBidi" w:hAnsiTheme="majorBidi" w:cstheme="majorBidi"/>
          <w:sz w:val="24"/>
          <w:szCs w:val="24"/>
          <w:lang w:val="id-ID"/>
        </w:rPr>
        <w:t>1</w:t>
      </w:r>
      <w:r w:rsidRPr="002A0A69">
        <w:rPr>
          <w:rFonts w:asciiTheme="majorBidi" w:hAnsiTheme="majorBidi" w:cstheme="majorBidi"/>
          <w:sz w:val="24"/>
          <w:szCs w:val="24"/>
        </w:rPr>
        <w:t>)</w:t>
      </w:r>
      <w:r w:rsidRPr="002A0A69">
        <w:rPr>
          <w:rFonts w:asciiTheme="majorBidi" w:hAnsiTheme="majorBidi" w:cstheme="majorBidi"/>
          <w:sz w:val="24"/>
          <w:szCs w:val="24"/>
          <w:vertAlign w:val="superscript"/>
        </w:rPr>
        <w:t>2</w:t>
      </w:r>
      <w:r w:rsidRPr="002A0A69">
        <w:rPr>
          <w:rFonts w:asciiTheme="majorBidi" w:hAnsiTheme="majorBidi" w:cstheme="majorBidi"/>
          <w:sz w:val="24"/>
          <w:szCs w:val="24"/>
        </w:rPr>
        <w:t>+1</w:t>
      </w:r>
    </w:p>
    <w:p w:rsidR="009536A9" w:rsidRPr="002A0A69" w:rsidRDefault="009536A9" w:rsidP="009536A9">
      <w:pPr>
        <w:rPr>
          <w:rFonts w:asciiTheme="majorBidi" w:hAnsiTheme="majorBidi" w:cstheme="majorBidi"/>
          <w:sz w:val="24"/>
          <w:szCs w:val="24"/>
        </w:rPr>
      </w:pPr>
    </w:p>
    <w:p w:rsidR="009536A9" w:rsidRPr="00901B7E" w:rsidRDefault="009536A9" w:rsidP="00901B7E">
      <w:pPr>
        <w:rPr>
          <w:rFonts w:asciiTheme="majorBidi" w:hAnsiTheme="majorBidi" w:cstheme="majorBidi"/>
          <w:sz w:val="24"/>
          <w:szCs w:val="24"/>
          <w:lang w:val="id-ID"/>
        </w:rPr>
      </w:pPr>
      <w:r w:rsidRPr="002A0A69">
        <w:rPr>
          <w:rFonts w:asciiTheme="majorBidi" w:hAnsiTheme="majorBidi" w:cstheme="majorBidi"/>
          <w:sz w:val="24"/>
          <w:szCs w:val="24"/>
        </w:rPr>
        <w:t xml:space="preserve">Dengan demikian jumlah sampel dalam penelitian ini adalah </w:t>
      </w:r>
      <w:r w:rsidRPr="002A0A69">
        <w:rPr>
          <w:rFonts w:asciiTheme="majorBidi" w:hAnsiTheme="majorBidi" w:cstheme="majorBidi"/>
          <w:sz w:val="24"/>
          <w:szCs w:val="24"/>
          <w:lang w:val="id-ID"/>
        </w:rPr>
        <w:t>81</w:t>
      </w:r>
      <w:r w:rsidRPr="002A0A69">
        <w:rPr>
          <w:rFonts w:asciiTheme="majorBidi" w:hAnsiTheme="majorBidi" w:cstheme="majorBidi"/>
          <w:sz w:val="24"/>
          <w:szCs w:val="24"/>
        </w:rPr>
        <w:t xml:space="preserve"> orang</w:t>
      </w:r>
    </w:p>
    <w:p w:rsidR="009536A9" w:rsidRPr="002A0A69" w:rsidRDefault="009536A9" w:rsidP="00731E9C">
      <w:pPr>
        <w:pStyle w:val="ListParagraph"/>
        <w:numPr>
          <w:ilvl w:val="1"/>
          <w:numId w:val="18"/>
        </w:numPr>
        <w:tabs>
          <w:tab w:val="left" w:pos="284"/>
        </w:tabs>
        <w:spacing w:after="0" w:line="480" w:lineRule="auto"/>
        <w:ind w:left="426" w:hanging="426"/>
        <w:rPr>
          <w:rFonts w:asciiTheme="majorBidi" w:hAnsiTheme="majorBidi" w:cstheme="majorBidi"/>
          <w:b/>
          <w:bCs/>
          <w:sz w:val="24"/>
          <w:szCs w:val="24"/>
        </w:rPr>
      </w:pPr>
      <w:r w:rsidRPr="002A0A69">
        <w:rPr>
          <w:rFonts w:asciiTheme="majorBidi" w:hAnsiTheme="majorBidi" w:cstheme="majorBidi"/>
          <w:b/>
          <w:bCs/>
          <w:sz w:val="24"/>
          <w:szCs w:val="24"/>
          <w:lang w:val="id-ID"/>
        </w:rPr>
        <w:t xml:space="preserve"> </w:t>
      </w:r>
      <w:r w:rsidRPr="002A0A69">
        <w:rPr>
          <w:rFonts w:asciiTheme="majorBidi" w:hAnsiTheme="majorBidi" w:cstheme="majorBidi"/>
          <w:b/>
          <w:bCs/>
          <w:sz w:val="24"/>
          <w:szCs w:val="24"/>
        </w:rPr>
        <w:t>Teknik Pengumpulan Data</w:t>
      </w:r>
    </w:p>
    <w:p w:rsidR="009536A9" w:rsidRPr="002A0A69" w:rsidRDefault="009536A9" w:rsidP="009536A9">
      <w:pPr>
        <w:spacing w:after="0" w:line="480" w:lineRule="auto"/>
        <w:ind w:firstLine="426"/>
        <w:rPr>
          <w:rFonts w:asciiTheme="majorBidi" w:hAnsiTheme="majorBidi" w:cstheme="majorBidi"/>
          <w:sz w:val="24"/>
          <w:szCs w:val="24"/>
          <w:lang w:val="id-ID"/>
        </w:rPr>
      </w:pPr>
      <w:r w:rsidRPr="002A0A69">
        <w:rPr>
          <w:rFonts w:asciiTheme="majorBidi" w:hAnsiTheme="majorBidi" w:cstheme="majorBidi"/>
          <w:sz w:val="24"/>
          <w:szCs w:val="24"/>
          <w:lang w:val="id-ID"/>
        </w:rPr>
        <w:t xml:space="preserve">  Untuk memperoleh data dan informasi yang dibutuhkan guna mendukung penelitian ini maka teknik pengumpulan data yang dipergunakan dalam penyusunan skripsi ini yaitu:</w:t>
      </w:r>
    </w:p>
    <w:p w:rsidR="00901B7E" w:rsidRDefault="009536A9" w:rsidP="00901B7E">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rPr>
        <w:t xml:space="preserve">Teknik pengumpulan data </w:t>
      </w:r>
      <w:r w:rsidRPr="002A0A69">
        <w:rPr>
          <w:rFonts w:asciiTheme="majorBidi" w:hAnsiTheme="majorBidi" w:cstheme="majorBidi"/>
          <w:sz w:val="24"/>
          <w:szCs w:val="24"/>
          <w:lang w:val="id-ID"/>
        </w:rPr>
        <w:t>dengan</w:t>
      </w:r>
      <w:r w:rsidRPr="002A0A69">
        <w:rPr>
          <w:rFonts w:asciiTheme="majorBidi" w:hAnsiTheme="majorBidi" w:cstheme="majorBidi"/>
          <w:sz w:val="24"/>
          <w:szCs w:val="24"/>
        </w:rPr>
        <w:t xml:space="preserve"> Kuisioner merupakan teknik pengumpulan data yang dilakukan dengan </w:t>
      </w:r>
      <w:proofErr w:type="gramStart"/>
      <w:r w:rsidRPr="002A0A69">
        <w:rPr>
          <w:rFonts w:asciiTheme="majorBidi" w:hAnsiTheme="majorBidi" w:cstheme="majorBidi"/>
          <w:sz w:val="24"/>
          <w:szCs w:val="24"/>
        </w:rPr>
        <w:t>cara</w:t>
      </w:r>
      <w:proofErr w:type="gramEnd"/>
      <w:r w:rsidRPr="002A0A69">
        <w:rPr>
          <w:rFonts w:asciiTheme="majorBidi" w:hAnsiTheme="majorBidi" w:cstheme="majorBidi"/>
          <w:sz w:val="24"/>
          <w:szCs w:val="24"/>
        </w:rPr>
        <w:t xml:space="preserve"> member</w:t>
      </w:r>
      <w:r w:rsidRPr="002A0A69">
        <w:rPr>
          <w:rFonts w:asciiTheme="majorBidi" w:hAnsiTheme="majorBidi" w:cstheme="majorBidi"/>
          <w:sz w:val="24"/>
          <w:szCs w:val="24"/>
          <w:lang w:val="id-ID"/>
        </w:rPr>
        <w:t>ikan</w:t>
      </w:r>
      <w:r w:rsidRPr="002A0A69">
        <w:rPr>
          <w:rFonts w:asciiTheme="majorBidi" w:hAnsiTheme="majorBidi" w:cstheme="majorBidi"/>
          <w:sz w:val="24"/>
          <w:szCs w:val="24"/>
        </w:rPr>
        <w:t xml:space="preserve"> seperangkat pertanyaan atau pertanyaan tertulis kepada responden untuk dijawabnya.</w:t>
      </w:r>
      <w:r w:rsidRPr="002A0A69">
        <w:rPr>
          <w:rStyle w:val="FootnoteReference"/>
          <w:rFonts w:asciiTheme="majorBidi" w:hAnsiTheme="majorBidi" w:cstheme="majorBidi"/>
          <w:sz w:val="24"/>
          <w:szCs w:val="24"/>
        </w:rPr>
        <w:footnoteReference w:id="67"/>
      </w:r>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 xml:space="preserve">Kuisioner tersebut kemudian hasilnya diukur </w:t>
      </w:r>
      <w:r w:rsidRPr="002A0A69">
        <w:rPr>
          <w:rFonts w:asciiTheme="majorBidi" w:hAnsiTheme="majorBidi" w:cstheme="majorBidi"/>
          <w:i/>
          <w:iCs/>
          <w:sz w:val="24"/>
          <w:szCs w:val="24"/>
        </w:rPr>
        <w:t>skala likert</w:t>
      </w:r>
      <w:r w:rsidRPr="002A0A69">
        <w:rPr>
          <w:rFonts w:asciiTheme="majorBidi" w:hAnsiTheme="majorBidi" w:cstheme="majorBidi"/>
          <w:sz w:val="24"/>
          <w:szCs w:val="24"/>
        </w:rPr>
        <w:t>.</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i/>
          <w:iCs/>
          <w:sz w:val="24"/>
          <w:szCs w:val="24"/>
        </w:rPr>
        <w:t>Skala likert</w:t>
      </w:r>
      <w:r w:rsidRPr="002A0A69">
        <w:rPr>
          <w:rFonts w:asciiTheme="majorBidi" w:hAnsiTheme="majorBidi" w:cstheme="majorBidi"/>
          <w:sz w:val="24"/>
          <w:szCs w:val="24"/>
        </w:rPr>
        <w:t xml:space="preserve"> adalah skala untuk mengukur sikap, pendapat, persepsi responden terhadap suatu objek.</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Referensi kuisioner yang digunakan dan dikembangkan oleh penulis adalah kuisioner</w:t>
      </w:r>
      <w:r w:rsidRPr="002A0A69">
        <w:rPr>
          <w:rFonts w:asciiTheme="majorBidi" w:hAnsiTheme="majorBidi" w:cstheme="majorBidi"/>
          <w:sz w:val="24"/>
          <w:szCs w:val="24"/>
          <w:lang w:val="id-ID"/>
        </w:rPr>
        <w:t xml:space="preserve"> untuk</w:t>
      </w:r>
      <w:r w:rsidRPr="002A0A69">
        <w:rPr>
          <w:rFonts w:asciiTheme="majorBidi" w:hAnsiTheme="majorBidi" w:cstheme="majorBidi"/>
          <w:sz w:val="24"/>
          <w:szCs w:val="24"/>
        </w:rPr>
        <w:t xml:space="preserve"> mengukur</w:t>
      </w:r>
      <w:r w:rsidRPr="002A0A69">
        <w:rPr>
          <w:rFonts w:asciiTheme="majorBidi" w:hAnsiTheme="majorBidi" w:cstheme="majorBidi"/>
          <w:sz w:val="24"/>
          <w:szCs w:val="24"/>
          <w:lang w:val="id-ID"/>
        </w:rPr>
        <w:t xml:space="preserve"> </w:t>
      </w:r>
      <w:r w:rsidRPr="002A0A69">
        <w:rPr>
          <w:rFonts w:asciiTheme="majorBidi" w:hAnsiTheme="majorBidi" w:cstheme="majorBidi"/>
          <w:sz w:val="24"/>
          <w:szCs w:val="24"/>
          <w:lang w:val="id-ID"/>
        </w:rPr>
        <w:lastRenderedPageBreak/>
        <w:t>pengaruh besaran premi dan resiko terhadap minat nasabah asuransi Takaful Keluarga cabang Palembang.</w:t>
      </w:r>
      <w:proofErr w:type="gramEnd"/>
    </w:p>
    <w:p w:rsidR="009536A9" w:rsidRPr="002A0A69" w:rsidRDefault="009536A9" w:rsidP="00901B7E">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 xml:space="preserve">                                                                                                                                                                    </w:t>
      </w:r>
      <w:r w:rsidR="00901B7E">
        <w:rPr>
          <w:rFonts w:asciiTheme="majorBidi" w:hAnsiTheme="majorBidi" w:cstheme="majorBidi"/>
          <w:sz w:val="24"/>
          <w:szCs w:val="24"/>
          <w:lang w:val="id-ID"/>
        </w:rPr>
        <w:t xml:space="preserve">                              </w:t>
      </w:r>
      <w:r w:rsidRPr="002A0A69">
        <w:rPr>
          <w:rFonts w:asciiTheme="majorBidi" w:hAnsiTheme="majorBidi" w:cstheme="majorBidi"/>
          <w:sz w:val="24"/>
          <w:szCs w:val="24"/>
        </w:rPr>
        <w:t xml:space="preserve">Jenis pertanyaan dan jenjang jawaban berdasarkan </w:t>
      </w:r>
      <w:r w:rsidRPr="002A0A69">
        <w:rPr>
          <w:rFonts w:asciiTheme="majorBidi" w:hAnsiTheme="majorBidi" w:cstheme="majorBidi"/>
          <w:i/>
          <w:iCs/>
          <w:sz w:val="24"/>
          <w:szCs w:val="24"/>
        </w:rPr>
        <w:t>skala likert</w:t>
      </w:r>
      <w:r w:rsidRPr="002A0A69">
        <w:rPr>
          <w:rFonts w:asciiTheme="majorBidi" w:hAnsiTheme="majorBidi" w:cstheme="majorBidi"/>
          <w:sz w:val="24"/>
          <w:szCs w:val="24"/>
        </w:rPr>
        <w:t>, jenjang tersebut adalah:</w:t>
      </w:r>
    </w:p>
    <w:p w:rsidR="009536A9" w:rsidRPr="002A0A69" w:rsidRDefault="009536A9" w:rsidP="00731E9C">
      <w:pPr>
        <w:numPr>
          <w:ilvl w:val="0"/>
          <w:numId w:val="15"/>
        </w:numPr>
        <w:spacing w:after="0" w:line="480" w:lineRule="auto"/>
        <w:rPr>
          <w:rFonts w:asciiTheme="majorBidi" w:hAnsiTheme="majorBidi" w:cstheme="majorBidi"/>
          <w:sz w:val="24"/>
          <w:szCs w:val="24"/>
        </w:rPr>
      </w:pPr>
      <w:r w:rsidRPr="002A0A69">
        <w:rPr>
          <w:rFonts w:asciiTheme="majorBidi" w:hAnsiTheme="majorBidi" w:cstheme="majorBidi"/>
          <w:sz w:val="24"/>
          <w:szCs w:val="24"/>
        </w:rPr>
        <w:t>Sangat Setuju (SS), diberi bobot 5</w:t>
      </w:r>
    </w:p>
    <w:p w:rsidR="009536A9" w:rsidRPr="002A0A69" w:rsidRDefault="009536A9" w:rsidP="00731E9C">
      <w:pPr>
        <w:numPr>
          <w:ilvl w:val="0"/>
          <w:numId w:val="15"/>
        </w:numPr>
        <w:spacing w:after="0" w:line="480" w:lineRule="auto"/>
        <w:rPr>
          <w:rFonts w:asciiTheme="majorBidi" w:hAnsiTheme="majorBidi" w:cstheme="majorBidi"/>
          <w:sz w:val="24"/>
          <w:szCs w:val="24"/>
        </w:rPr>
      </w:pPr>
      <w:r w:rsidRPr="002A0A69">
        <w:rPr>
          <w:rFonts w:asciiTheme="majorBidi" w:hAnsiTheme="majorBidi" w:cstheme="majorBidi"/>
          <w:sz w:val="24"/>
          <w:szCs w:val="24"/>
        </w:rPr>
        <w:t>Setuju (S), diberi bobot 4</w:t>
      </w:r>
    </w:p>
    <w:p w:rsidR="009536A9" w:rsidRPr="002A0A69" w:rsidRDefault="009536A9" w:rsidP="00731E9C">
      <w:pPr>
        <w:numPr>
          <w:ilvl w:val="0"/>
          <w:numId w:val="15"/>
        </w:numPr>
        <w:spacing w:after="0" w:line="480" w:lineRule="auto"/>
        <w:rPr>
          <w:rFonts w:asciiTheme="majorBidi" w:hAnsiTheme="majorBidi" w:cstheme="majorBidi"/>
          <w:sz w:val="24"/>
          <w:szCs w:val="24"/>
        </w:rPr>
      </w:pPr>
      <w:r w:rsidRPr="002A0A69">
        <w:rPr>
          <w:rFonts w:asciiTheme="majorBidi" w:hAnsiTheme="majorBidi" w:cstheme="majorBidi"/>
          <w:sz w:val="24"/>
          <w:szCs w:val="24"/>
        </w:rPr>
        <w:t>Netral (N), diberi bobot 3</w:t>
      </w:r>
    </w:p>
    <w:p w:rsidR="009536A9" w:rsidRPr="002A0A69" w:rsidRDefault="009536A9" w:rsidP="00731E9C">
      <w:pPr>
        <w:numPr>
          <w:ilvl w:val="0"/>
          <w:numId w:val="15"/>
        </w:numPr>
        <w:spacing w:after="0" w:line="480" w:lineRule="auto"/>
        <w:rPr>
          <w:rFonts w:asciiTheme="majorBidi" w:hAnsiTheme="majorBidi" w:cstheme="majorBidi"/>
          <w:sz w:val="24"/>
          <w:szCs w:val="24"/>
        </w:rPr>
      </w:pPr>
      <w:r w:rsidRPr="002A0A69">
        <w:rPr>
          <w:rFonts w:asciiTheme="majorBidi" w:hAnsiTheme="majorBidi" w:cstheme="majorBidi"/>
          <w:sz w:val="24"/>
          <w:szCs w:val="24"/>
        </w:rPr>
        <w:t>Tidak Setuju (TS), diberi bobot 2</w:t>
      </w:r>
    </w:p>
    <w:p w:rsidR="009536A9" w:rsidRPr="00901B7E" w:rsidRDefault="009536A9" w:rsidP="00901B7E">
      <w:pPr>
        <w:numPr>
          <w:ilvl w:val="0"/>
          <w:numId w:val="15"/>
        </w:numPr>
        <w:spacing w:after="0" w:line="480" w:lineRule="auto"/>
        <w:rPr>
          <w:rFonts w:asciiTheme="majorBidi" w:hAnsiTheme="majorBidi" w:cstheme="majorBidi"/>
          <w:sz w:val="24"/>
          <w:szCs w:val="24"/>
        </w:rPr>
      </w:pPr>
      <w:r w:rsidRPr="002A0A69">
        <w:rPr>
          <w:rFonts w:asciiTheme="majorBidi" w:hAnsiTheme="majorBidi" w:cstheme="majorBidi"/>
          <w:sz w:val="24"/>
          <w:szCs w:val="24"/>
        </w:rPr>
        <w:t>Sangat Tidak Setuju (STS) diberi bobot 1.</w:t>
      </w:r>
    </w:p>
    <w:p w:rsidR="009536A9" w:rsidRPr="002A0A69" w:rsidRDefault="009536A9" w:rsidP="00731E9C">
      <w:pPr>
        <w:pStyle w:val="ListParagraph"/>
        <w:numPr>
          <w:ilvl w:val="1"/>
          <w:numId w:val="18"/>
        </w:numPr>
        <w:tabs>
          <w:tab w:val="left" w:pos="284"/>
        </w:tabs>
        <w:spacing w:after="0" w:line="480" w:lineRule="auto"/>
        <w:ind w:left="426" w:hanging="426"/>
        <w:rPr>
          <w:rFonts w:asciiTheme="majorBidi" w:hAnsiTheme="majorBidi" w:cstheme="majorBidi"/>
          <w:b/>
          <w:bCs/>
          <w:sz w:val="24"/>
          <w:szCs w:val="24"/>
        </w:rPr>
      </w:pPr>
      <w:r w:rsidRPr="002A0A69">
        <w:rPr>
          <w:rFonts w:asciiTheme="majorBidi" w:hAnsiTheme="majorBidi" w:cstheme="majorBidi"/>
          <w:b/>
          <w:bCs/>
          <w:sz w:val="24"/>
          <w:szCs w:val="24"/>
          <w:lang w:val="id-ID"/>
        </w:rPr>
        <w:t xml:space="preserve"> Variabel-variabel Penelitian</w:t>
      </w:r>
    </w:p>
    <w:p w:rsidR="009536A9" w:rsidRPr="002A0A69" w:rsidRDefault="009536A9" w:rsidP="009536A9">
      <w:pPr>
        <w:tabs>
          <w:tab w:val="left" w:pos="284"/>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ab/>
      </w:r>
      <w:r w:rsidRPr="002A0A69">
        <w:rPr>
          <w:rFonts w:asciiTheme="majorBidi" w:hAnsiTheme="majorBidi" w:cstheme="majorBidi"/>
          <w:sz w:val="24"/>
          <w:szCs w:val="24"/>
          <w:lang w:val="id-ID"/>
        </w:rPr>
        <w:tab/>
        <w:t>Variabel-variabel yang digunakan dalam penelitian ini merupakan data kuantitatif (fakta yang representasikan dalam bentuk angka). Yang berfungsi sebagai variabel bebas (independen) adalah variabel premi dan risiko asuransi. Sedangkan variabel terikat (dependen) adalah variabel minat nasabah.</w:t>
      </w:r>
    </w:p>
    <w:p w:rsidR="009536A9" w:rsidRPr="002A0A69" w:rsidRDefault="009536A9" w:rsidP="009536A9">
      <w:pPr>
        <w:tabs>
          <w:tab w:val="left" w:pos="284"/>
        </w:tabs>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Variabel-variabel tersebut antara lain:</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Y</w:t>
      </w:r>
      <w:r w:rsidRPr="002A0A69">
        <w:rPr>
          <w:rFonts w:asciiTheme="majorBidi" w:hAnsiTheme="majorBidi" w:cstheme="majorBidi"/>
          <w:sz w:val="24"/>
          <w:szCs w:val="24"/>
          <w:lang w:val="id-ID"/>
        </w:rPr>
        <w:tab/>
        <w:t xml:space="preserve">=  Minat nasabah </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X</w:t>
      </w:r>
      <w:r w:rsidRPr="002A0A69">
        <w:rPr>
          <w:rFonts w:asciiTheme="majorBidi" w:hAnsiTheme="majorBidi" w:cstheme="majorBidi"/>
          <w:sz w:val="24"/>
          <w:szCs w:val="24"/>
          <w:vertAlign w:val="subscript"/>
          <w:lang w:val="id-ID"/>
        </w:rPr>
        <w:t>1</w:t>
      </w:r>
      <w:r w:rsidRPr="002A0A69">
        <w:rPr>
          <w:rFonts w:asciiTheme="majorBidi" w:hAnsiTheme="majorBidi" w:cstheme="majorBidi"/>
          <w:sz w:val="24"/>
          <w:szCs w:val="24"/>
          <w:lang w:val="id-ID"/>
        </w:rPr>
        <w:tab/>
        <w:t>=  Premi</w:t>
      </w:r>
    </w:p>
    <w:p w:rsidR="009536A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X</w:t>
      </w:r>
      <w:r w:rsidRPr="002A0A69">
        <w:rPr>
          <w:rFonts w:asciiTheme="majorBidi" w:hAnsiTheme="majorBidi" w:cstheme="majorBidi"/>
          <w:sz w:val="24"/>
          <w:szCs w:val="24"/>
          <w:vertAlign w:val="subscript"/>
          <w:lang w:val="id-ID"/>
        </w:rPr>
        <w:t>2</w:t>
      </w:r>
      <w:r w:rsidRPr="002A0A69">
        <w:rPr>
          <w:rFonts w:asciiTheme="majorBidi" w:hAnsiTheme="majorBidi" w:cstheme="majorBidi"/>
          <w:sz w:val="24"/>
          <w:szCs w:val="24"/>
          <w:lang w:val="id-ID"/>
        </w:rPr>
        <w:tab/>
        <w:t>=  Resiko</w:t>
      </w:r>
    </w:p>
    <w:p w:rsidR="00A86976" w:rsidRPr="002A0A69" w:rsidRDefault="00A86976" w:rsidP="009536A9">
      <w:pPr>
        <w:spacing w:after="0" w:line="480" w:lineRule="auto"/>
        <w:ind w:firstLine="720"/>
        <w:rPr>
          <w:rFonts w:asciiTheme="majorBidi" w:hAnsiTheme="majorBidi" w:cstheme="majorBidi"/>
          <w:sz w:val="24"/>
          <w:szCs w:val="24"/>
          <w:lang w:val="id-ID"/>
        </w:rPr>
      </w:pPr>
    </w:p>
    <w:p w:rsidR="009536A9" w:rsidRPr="002A0A69" w:rsidRDefault="009536A9" w:rsidP="009536A9">
      <w:pPr>
        <w:tabs>
          <w:tab w:val="left" w:pos="284"/>
        </w:tabs>
        <w:spacing w:after="0" w:line="480" w:lineRule="auto"/>
        <w:rPr>
          <w:rFonts w:asciiTheme="majorBidi" w:hAnsiTheme="majorBidi" w:cstheme="majorBidi"/>
          <w:sz w:val="24"/>
          <w:szCs w:val="24"/>
          <w:lang w:val="id-ID"/>
        </w:rPr>
      </w:pPr>
    </w:p>
    <w:p w:rsidR="00901B7E" w:rsidRDefault="00901B7E" w:rsidP="009536A9">
      <w:pPr>
        <w:tabs>
          <w:tab w:val="left" w:pos="284"/>
        </w:tabs>
        <w:spacing w:after="0" w:line="480" w:lineRule="auto"/>
        <w:rPr>
          <w:rFonts w:asciiTheme="majorBidi" w:hAnsiTheme="majorBidi" w:cstheme="majorBidi"/>
          <w:sz w:val="24"/>
          <w:szCs w:val="24"/>
          <w:lang w:val="id-ID"/>
        </w:rPr>
      </w:pPr>
    </w:p>
    <w:p w:rsidR="009536A9" w:rsidRPr="002A0A69" w:rsidRDefault="009536A9" w:rsidP="009536A9">
      <w:pPr>
        <w:tabs>
          <w:tab w:val="left" w:pos="284"/>
        </w:tabs>
        <w:spacing w:after="0" w:line="480" w:lineRule="auto"/>
        <w:rPr>
          <w:rFonts w:asciiTheme="majorBidi" w:hAnsiTheme="majorBidi" w:cstheme="majorBidi"/>
          <w:sz w:val="24"/>
          <w:szCs w:val="24"/>
          <w:lang w:val="id-ID"/>
        </w:rPr>
      </w:pPr>
    </w:p>
    <w:p w:rsidR="009536A9" w:rsidRPr="002A0A69" w:rsidRDefault="009536A9" w:rsidP="00731E9C">
      <w:pPr>
        <w:pStyle w:val="ListParagraph"/>
        <w:numPr>
          <w:ilvl w:val="2"/>
          <w:numId w:val="18"/>
        </w:numPr>
        <w:tabs>
          <w:tab w:val="left" w:pos="284"/>
        </w:tabs>
        <w:spacing w:after="0" w:line="480" w:lineRule="auto"/>
        <w:ind w:left="709" w:hanging="709"/>
        <w:rPr>
          <w:rFonts w:asciiTheme="majorBidi" w:hAnsiTheme="majorBidi" w:cstheme="majorBidi"/>
          <w:b/>
          <w:bCs/>
          <w:sz w:val="24"/>
          <w:szCs w:val="24"/>
          <w:lang w:val="id-ID"/>
        </w:rPr>
      </w:pPr>
      <w:r w:rsidRPr="002A0A69">
        <w:rPr>
          <w:rFonts w:asciiTheme="majorBidi" w:hAnsiTheme="majorBidi" w:cstheme="majorBidi"/>
          <w:b/>
          <w:bCs/>
          <w:sz w:val="24"/>
          <w:szCs w:val="24"/>
          <w:lang w:val="id-ID"/>
        </w:rPr>
        <w:lastRenderedPageBreak/>
        <w:t xml:space="preserve">Variabel Bebas (Variabel Independen) </w:t>
      </w:r>
    </w:p>
    <w:p w:rsidR="009536A9" w:rsidRPr="002A0A69" w:rsidRDefault="009536A9" w:rsidP="009536A9">
      <w:pPr>
        <w:tabs>
          <w:tab w:val="left" w:pos="284"/>
        </w:tabs>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lang w:val="id-ID"/>
        </w:rPr>
        <w:t>3.6.1.1.  Premi  (X</w:t>
      </w:r>
      <w:r w:rsidRPr="002A0A69">
        <w:rPr>
          <w:rFonts w:asciiTheme="majorBidi" w:hAnsiTheme="majorBidi" w:cstheme="majorBidi"/>
          <w:b/>
          <w:bCs/>
          <w:sz w:val="24"/>
          <w:szCs w:val="24"/>
          <w:vertAlign w:val="subscript"/>
          <w:lang w:val="id-ID"/>
        </w:rPr>
        <w:t>1</w:t>
      </w:r>
      <w:r w:rsidRPr="002A0A69">
        <w:rPr>
          <w:rFonts w:asciiTheme="majorBidi" w:hAnsiTheme="majorBidi" w:cstheme="majorBidi"/>
          <w:b/>
          <w:bCs/>
          <w:sz w:val="24"/>
          <w:szCs w:val="24"/>
          <w:lang w:val="id-ID"/>
        </w:rPr>
        <w:t>)</w:t>
      </w:r>
    </w:p>
    <w:p w:rsidR="009536A9" w:rsidRPr="002A0A69" w:rsidRDefault="009536A9" w:rsidP="009536A9">
      <w:pPr>
        <w:pStyle w:val="ListParagraph"/>
        <w:spacing w:after="0" w:line="480" w:lineRule="auto"/>
        <w:ind w:left="0" w:firstLine="284"/>
        <w:rPr>
          <w:rFonts w:asciiTheme="majorBidi" w:hAnsiTheme="majorBidi" w:cstheme="majorBidi"/>
          <w:bCs/>
          <w:sz w:val="24"/>
          <w:szCs w:val="24"/>
          <w:lang w:val="id-ID"/>
        </w:rPr>
      </w:pPr>
      <w:r w:rsidRPr="002A0A69">
        <w:rPr>
          <w:rFonts w:asciiTheme="majorBidi" w:hAnsiTheme="majorBidi" w:cstheme="majorBidi"/>
          <w:bCs/>
          <w:sz w:val="24"/>
          <w:szCs w:val="24"/>
          <w:lang w:val="id-ID"/>
        </w:rPr>
        <w:t xml:space="preserve"> </w:t>
      </w:r>
      <w:r w:rsidRPr="002A0A69">
        <w:rPr>
          <w:rFonts w:asciiTheme="majorBidi" w:hAnsiTheme="majorBidi" w:cstheme="majorBidi"/>
          <w:bCs/>
          <w:sz w:val="24"/>
          <w:szCs w:val="24"/>
          <w:lang w:val="id-ID"/>
        </w:rPr>
        <w:tab/>
        <w:t xml:space="preserve">Premi </w:t>
      </w:r>
      <w:r w:rsidRPr="002A0A69">
        <w:rPr>
          <w:rFonts w:asciiTheme="majorBidi" w:hAnsiTheme="majorBidi" w:cstheme="majorBidi"/>
          <w:bCs/>
          <w:i/>
          <w:iCs/>
          <w:sz w:val="24"/>
          <w:szCs w:val="24"/>
          <w:lang w:val="id-ID"/>
        </w:rPr>
        <w:t>(premium)</w:t>
      </w:r>
      <w:r w:rsidRPr="002A0A69">
        <w:rPr>
          <w:rFonts w:asciiTheme="majorBidi" w:hAnsiTheme="majorBidi" w:cstheme="majorBidi"/>
          <w:bCs/>
          <w:sz w:val="24"/>
          <w:szCs w:val="24"/>
          <w:lang w:val="id-ID"/>
        </w:rPr>
        <w:t xml:space="preserve"> adalah Suatu jumlah uang yang harus dibayarkan oleh tertanggung kepada penanggung sebagai imbalan atas kesanggupan penanggung sebagai untuk memberikan ganti rugi atas kerugian yang mungkin akan diderita tertanggung karena suatu peristiwa yang diperjanjikan. Premi merupakan unsur terpenting dalam perjanjian pertanggungan pada umumnya, karena pembayaran premi mempunyai arti sebagai perwujudan pelaksanaan salah satu kewajiban yang timbul akibat terjadinya kesepakatan perjanjian asuransi. Lebih lanjut dapat dikatakan bahwa pelaksanaan pembayaran premi ini merupakan kewajiban utama  hak atas ganti rugi yang terjadi dan hal ini sesuai dengan motto yang menyatakan </w:t>
      </w:r>
      <w:r w:rsidRPr="002A0A69">
        <w:rPr>
          <w:rFonts w:asciiTheme="majorBidi" w:hAnsiTheme="majorBidi" w:cstheme="majorBidi"/>
          <w:bCs/>
          <w:i/>
          <w:iCs/>
          <w:sz w:val="24"/>
          <w:szCs w:val="24"/>
          <w:lang w:val="id-ID"/>
        </w:rPr>
        <w:t>“no premium-no insurance”</w:t>
      </w:r>
      <w:r w:rsidRPr="002A0A69">
        <w:rPr>
          <w:rFonts w:asciiTheme="majorBidi" w:hAnsiTheme="majorBidi" w:cstheme="majorBidi"/>
          <w:bCs/>
          <w:sz w:val="24"/>
          <w:szCs w:val="24"/>
          <w:lang w:val="id-ID"/>
        </w:rPr>
        <w:t>.</w:t>
      </w:r>
      <w:r w:rsidRPr="002A0A69">
        <w:rPr>
          <w:rStyle w:val="FootnoteReference"/>
          <w:rFonts w:asciiTheme="majorBidi" w:hAnsiTheme="majorBidi" w:cstheme="majorBidi"/>
          <w:bCs/>
          <w:sz w:val="24"/>
          <w:szCs w:val="24"/>
          <w:lang w:val="id-ID"/>
        </w:rPr>
        <w:footnoteReference w:id="68"/>
      </w:r>
    </w:p>
    <w:p w:rsidR="009536A9" w:rsidRPr="002A0A69" w:rsidRDefault="009536A9" w:rsidP="009536A9">
      <w:pPr>
        <w:tabs>
          <w:tab w:val="left" w:pos="284"/>
        </w:tabs>
        <w:spacing w:after="0" w:line="480" w:lineRule="auto"/>
        <w:rPr>
          <w:rFonts w:asciiTheme="majorBidi" w:hAnsiTheme="majorBidi" w:cstheme="majorBidi"/>
          <w:b/>
          <w:sz w:val="24"/>
          <w:szCs w:val="24"/>
          <w:lang w:val="id-ID"/>
        </w:rPr>
      </w:pPr>
      <w:r w:rsidRPr="002A0A69">
        <w:rPr>
          <w:rFonts w:asciiTheme="majorBidi" w:hAnsiTheme="majorBidi" w:cstheme="majorBidi"/>
          <w:b/>
          <w:sz w:val="24"/>
          <w:szCs w:val="24"/>
          <w:lang w:val="id-ID"/>
        </w:rPr>
        <w:t>3.6.1.2.  Risiko Asuransi (X</w:t>
      </w:r>
      <w:r w:rsidRPr="002A0A69">
        <w:rPr>
          <w:rFonts w:asciiTheme="majorBidi" w:hAnsiTheme="majorBidi" w:cstheme="majorBidi"/>
          <w:b/>
          <w:sz w:val="24"/>
          <w:szCs w:val="24"/>
          <w:vertAlign w:val="subscript"/>
          <w:lang w:val="id-ID"/>
        </w:rPr>
        <w:t>2</w:t>
      </w:r>
      <w:r w:rsidRPr="002A0A69">
        <w:rPr>
          <w:rFonts w:asciiTheme="majorBidi" w:hAnsiTheme="majorBidi" w:cstheme="majorBidi"/>
          <w:b/>
          <w:sz w:val="24"/>
          <w:szCs w:val="24"/>
          <w:lang w:val="id-ID"/>
        </w:rPr>
        <w:t>)</w:t>
      </w:r>
    </w:p>
    <w:p w:rsidR="009536A9" w:rsidRPr="002A0A69" w:rsidRDefault="009536A9" w:rsidP="00E052AD">
      <w:pPr>
        <w:spacing w:after="0" w:line="480" w:lineRule="auto"/>
        <w:ind w:firstLine="720"/>
        <w:rPr>
          <w:rFonts w:asciiTheme="majorBidi" w:hAnsiTheme="majorBidi" w:cstheme="majorBidi"/>
          <w:bCs/>
          <w:sz w:val="24"/>
          <w:szCs w:val="24"/>
          <w:lang w:val="id-ID"/>
        </w:rPr>
      </w:pPr>
      <w:r w:rsidRPr="002A0A69">
        <w:rPr>
          <w:rFonts w:asciiTheme="majorBidi" w:hAnsiTheme="majorBidi" w:cstheme="majorBidi"/>
          <w:bCs/>
          <w:sz w:val="24"/>
          <w:szCs w:val="24"/>
          <w:lang w:val="id-ID"/>
        </w:rPr>
        <w:t xml:space="preserve">Risiko atau </w:t>
      </w:r>
      <w:r w:rsidRPr="002A0A69">
        <w:rPr>
          <w:rFonts w:asciiTheme="majorBidi" w:hAnsiTheme="majorBidi" w:cstheme="majorBidi"/>
          <w:bCs/>
          <w:i/>
          <w:iCs/>
          <w:sz w:val="24"/>
          <w:szCs w:val="24"/>
          <w:lang w:val="id-ID"/>
        </w:rPr>
        <w:t>risk</w:t>
      </w:r>
      <w:r w:rsidRPr="002A0A69">
        <w:rPr>
          <w:rFonts w:asciiTheme="majorBidi" w:hAnsiTheme="majorBidi" w:cstheme="majorBidi"/>
          <w:bCs/>
          <w:sz w:val="24"/>
          <w:szCs w:val="24"/>
          <w:lang w:val="id-ID"/>
        </w:rPr>
        <w:t xml:space="preserve"> adalah ketidakpastian atau </w:t>
      </w:r>
      <w:r w:rsidRPr="002A0A69">
        <w:rPr>
          <w:rFonts w:asciiTheme="majorBidi" w:hAnsiTheme="majorBidi" w:cstheme="majorBidi"/>
          <w:bCs/>
          <w:i/>
          <w:iCs/>
          <w:sz w:val="24"/>
          <w:szCs w:val="24"/>
          <w:lang w:val="id-ID"/>
        </w:rPr>
        <w:t>uncertainty</w:t>
      </w:r>
      <w:r w:rsidRPr="002A0A69">
        <w:rPr>
          <w:rFonts w:asciiTheme="majorBidi" w:hAnsiTheme="majorBidi" w:cstheme="majorBidi"/>
          <w:bCs/>
          <w:sz w:val="24"/>
          <w:szCs w:val="24"/>
          <w:lang w:val="id-ID"/>
        </w:rPr>
        <w:t xml:space="preserve"> yang mungkin melahirkan kerugian (loss). Unsur  ketidaktentuan ini bisa mendatangkan kerugian dalam asuransi.</w:t>
      </w:r>
      <w:r w:rsidRPr="002A0A69">
        <w:rPr>
          <w:rStyle w:val="FootnoteReference"/>
          <w:rFonts w:asciiTheme="majorBidi" w:hAnsiTheme="majorBidi" w:cstheme="majorBidi"/>
          <w:bCs/>
          <w:sz w:val="24"/>
          <w:szCs w:val="24"/>
          <w:lang w:val="id-ID"/>
        </w:rPr>
        <w:footnoteReference w:id="69"/>
      </w:r>
    </w:p>
    <w:p w:rsidR="009536A9" w:rsidRPr="002A0A69" w:rsidRDefault="009536A9" w:rsidP="00731E9C">
      <w:pPr>
        <w:pStyle w:val="ListParagraph"/>
        <w:numPr>
          <w:ilvl w:val="2"/>
          <w:numId w:val="18"/>
        </w:numPr>
        <w:tabs>
          <w:tab w:val="left" w:pos="284"/>
        </w:tabs>
        <w:spacing w:after="0" w:line="480" w:lineRule="auto"/>
        <w:ind w:left="567" w:hanging="567"/>
        <w:rPr>
          <w:rFonts w:asciiTheme="majorBidi" w:hAnsiTheme="majorBidi" w:cstheme="majorBidi"/>
          <w:b/>
          <w:sz w:val="24"/>
          <w:szCs w:val="24"/>
          <w:lang w:val="id-ID"/>
        </w:rPr>
      </w:pPr>
      <w:r w:rsidRPr="002A0A69">
        <w:rPr>
          <w:rFonts w:asciiTheme="majorBidi" w:hAnsiTheme="majorBidi" w:cstheme="majorBidi"/>
          <w:b/>
          <w:sz w:val="24"/>
          <w:szCs w:val="24"/>
          <w:lang w:val="id-ID"/>
        </w:rPr>
        <w:t xml:space="preserve">   Variabel Terikat (Variabel Dependen)</w:t>
      </w:r>
    </w:p>
    <w:p w:rsidR="009536A9" w:rsidRPr="002A0A69" w:rsidRDefault="009536A9" w:rsidP="00731E9C">
      <w:pPr>
        <w:pStyle w:val="ListParagraph"/>
        <w:numPr>
          <w:ilvl w:val="3"/>
          <w:numId w:val="18"/>
        </w:numPr>
        <w:tabs>
          <w:tab w:val="left" w:pos="284"/>
        </w:tabs>
        <w:spacing w:after="0" w:line="480" w:lineRule="auto"/>
        <w:ind w:left="851" w:hanging="851"/>
        <w:rPr>
          <w:rFonts w:asciiTheme="majorBidi" w:hAnsiTheme="majorBidi" w:cstheme="majorBidi"/>
          <w:b/>
          <w:sz w:val="24"/>
          <w:szCs w:val="24"/>
          <w:lang w:val="id-ID"/>
        </w:rPr>
      </w:pPr>
      <w:r w:rsidRPr="002A0A69">
        <w:rPr>
          <w:rFonts w:asciiTheme="majorBidi" w:hAnsiTheme="majorBidi" w:cstheme="majorBidi"/>
          <w:b/>
          <w:sz w:val="24"/>
          <w:szCs w:val="24"/>
          <w:lang w:val="id-ID"/>
        </w:rPr>
        <w:t>Minat (Y)</w:t>
      </w:r>
    </w:p>
    <w:p w:rsidR="009536A9" w:rsidRPr="002A0A69" w:rsidRDefault="009536A9" w:rsidP="009536A9">
      <w:pPr>
        <w:spacing w:line="480" w:lineRule="auto"/>
        <w:ind w:firstLine="720"/>
        <w:rPr>
          <w:rFonts w:asciiTheme="majorBidi" w:eastAsia="Times New Roman" w:hAnsiTheme="majorBidi" w:cstheme="majorBidi"/>
          <w:sz w:val="24"/>
          <w:szCs w:val="24"/>
          <w:lang w:val="id-ID" w:eastAsia="id-ID"/>
        </w:rPr>
      </w:pPr>
      <w:r w:rsidRPr="002A0A69">
        <w:rPr>
          <w:rFonts w:asciiTheme="majorBidi" w:eastAsia="Times New Roman" w:hAnsiTheme="majorBidi" w:cstheme="majorBidi"/>
          <w:sz w:val="24"/>
          <w:szCs w:val="24"/>
          <w:lang w:val="id-ID" w:eastAsia="id-ID"/>
        </w:rPr>
        <w:t xml:space="preserve">Secara bahasa minat berarti kecendrungan hati yang tinggi terhadap  sesuatu, gairah, keinginan. Menurut Ensiklopedi Indonesia, istilah minat dalam  bahasa inggris adalah Interest yang berarti perhatian, yakni kecendrungan  </w:t>
      </w:r>
      <w:r w:rsidRPr="002A0A69">
        <w:rPr>
          <w:rFonts w:asciiTheme="majorBidi" w:eastAsia="Times New Roman" w:hAnsiTheme="majorBidi" w:cstheme="majorBidi"/>
          <w:sz w:val="24"/>
          <w:szCs w:val="24"/>
          <w:lang w:val="id-ID" w:eastAsia="id-ID"/>
        </w:rPr>
        <w:lastRenderedPageBreak/>
        <w:t>bertingkah laku secara teerarah terhadap objek, kegiatan atau pengalaman  tertentu.</w:t>
      </w:r>
      <w:r w:rsidRPr="002A0A69">
        <w:rPr>
          <w:rFonts w:asciiTheme="majorBidi" w:hAnsiTheme="majorBidi" w:cstheme="majorBidi"/>
          <w:sz w:val="24"/>
          <w:szCs w:val="24"/>
          <w:lang w:val="id-ID"/>
        </w:rPr>
        <w:t xml:space="preserve"> M</w:t>
      </w:r>
      <w:r w:rsidRPr="002A0A69">
        <w:rPr>
          <w:rFonts w:asciiTheme="majorBidi" w:eastAsia="Times New Roman" w:hAnsiTheme="majorBidi" w:cstheme="majorBidi"/>
          <w:sz w:val="24"/>
          <w:szCs w:val="24"/>
          <w:lang w:val="id-ID" w:eastAsia="id-ID"/>
        </w:rPr>
        <w:t xml:space="preserve">inat diatas dapat diambil kesimpulan bahwa minat adalah  kecendrungan hati atau keinginan terhadap sesuatu yang disertai dengan perasaan senang tanpa ada yang menyuruh. </w:t>
      </w:r>
      <w:r w:rsidRPr="002A0A69">
        <w:rPr>
          <w:rStyle w:val="FootnoteReference"/>
          <w:rFonts w:asciiTheme="majorBidi" w:eastAsia="Times New Roman" w:hAnsiTheme="majorBidi" w:cstheme="majorBidi"/>
          <w:sz w:val="24"/>
          <w:szCs w:val="24"/>
          <w:lang w:val="id-ID" w:eastAsia="id-ID"/>
        </w:rPr>
        <w:footnoteReference w:id="70"/>
      </w:r>
    </w:p>
    <w:p w:rsidR="009536A9" w:rsidRPr="002A0A69" w:rsidRDefault="009536A9" w:rsidP="00731E9C">
      <w:pPr>
        <w:pStyle w:val="ListParagraph"/>
        <w:numPr>
          <w:ilvl w:val="1"/>
          <w:numId w:val="18"/>
        </w:numPr>
        <w:spacing w:after="0" w:line="480" w:lineRule="auto"/>
        <w:ind w:left="426" w:hanging="426"/>
        <w:rPr>
          <w:rFonts w:asciiTheme="majorBidi" w:hAnsiTheme="majorBidi" w:cstheme="majorBidi"/>
          <w:b/>
          <w:bCs/>
          <w:sz w:val="24"/>
          <w:szCs w:val="24"/>
          <w:lang w:val="id-ID"/>
        </w:rPr>
      </w:pPr>
      <w:r w:rsidRPr="002A0A69">
        <w:rPr>
          <w:rFonts w:asciiTheme="majorBidi" w:hAnsiTheme="majorBidi" w:cstheme="majorBidi"/>
          <w:b/>
          <w:bCs/>
          <w:sz w:val="24"/>
          <w:szCs w:val="24"/>
          <w:lang w:val="id-ID"/>
        </w:rPr>
        <w:t xml:space="preserve"> Instrumen Penelitian</w:t>
      </w:r>
    </w:p>
    <w:p w:rsidR="009536A9" w:rsidRPr="002A0A69" w:rsidRDefault="009536A9" w:rsidP="00731E9C">
      <w:pPr>
        <w:pStyle w:val="ListParagraph"/>
        <w:numPr>
          <w:ilvl w:val="2"/>
          <w:numId w:val="18"/>
        </w:numPr>
        <w:spacing w:after="0" w:line="480" w:lineRule="auto"/>
        <w:ind w:left="567" w:hanging="567"/>
        <w:rPr>
          <w:rFonts w:asciiTheme="majorBidi" w:hAnsiTheme="majorBidi" w:cstheme="majorBidi"/>
          <w:b/>
          <w:bCs/>
          <w:sz w:val="24"/>
          <w:szCs w:val="24"/>
          <w:lang w:val="id-ID"/>
        </w:rPr>
      </w:pPr>
      <w:r w:rsidRPr="002A0A69">
        <w:rPr>
          <w:rFonts w:asciiTheme="majorBidi" w:hAnsiTheme="majorBidi" w:cstheme="majorBidi"/>
          <w:b/>
          <w:bCs/>
          <w:sz w:val="24"/>
          <w:szCs w:val="24"/>
          <w:lang w:val="id-ID"/>
        </w:rPr>
        <w:t xml:space="preserve"> Uji Validitas</w:t>
      </w:r>
    </w:p>
    <w:p w:rsidR="009536A9" w:rsidRPr="002A0A69" w:rsidRDefault="009536A9" w:rsidP="009536A9">
      <w:pPr>
        <w:spacing w:after="0" w:line="480" w:lineRule="auto"/>
        <w:ind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Uji validitas digunakan untuk mengukur sah atau tidaknya suatu kuesioner.</w:t>
      </w:r>
      <w:proofErr w:type="gramEnd"/>
      <w:r w:rsidRPr="002A0A69">
        <w:rPr>
          <w:rFonts w:asciiTheme="majorBidi" w:hAnsiTheme="majorBidi" w:cstheme="majorBidi"/>
          <w:sz w:val="24"/>
          <w:szCs w:val="24"/>
        </w:rPr>
        <w:t xml:space="preserve"> Suatu kuesioner dinyatakan valid jika pertanyaan pada kuesioner mampu mengungkapkan sesuatu yang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diukur untuk kuesioner tersebut. Metode yang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digunakan untuk melakukan uji validitas adalah dengan melakukan korelasi antar skor butir pertanyaan dengan total skor konstruk atau variabel.</w:t>
      </w:r>
    </w:p>
    <w:p w:rsidR="009536A9" w:rsidRPr="002A0A69" w:rsidRDefault="009536A9" w:rsidP="00731E9C">
      <w:pPr>
        <w:pStyle w:val="ListParagraph"/>
        <w:numPr>
          <w:ilvl w:val="2"/>
          <w:numId w:val="18"/>
        </w:numPr>
        <w:spacing w:after="0" w:line="480" w:lineRule="auto"/>
        <w:ind w:left="709" w:hanging="709"/>
        <w:rPr>
          <w:rFonts w:asciiTheme="majorBidi" w:hAnsiTheme="majorBidi" w:cstheme="majorBidi"/>
          <w:b/>
          <w:bCs/>
          <w:sz w:val="24"/>
          <w:szCs w:val="24"/>
          <w:lang w:val="id-ID"/>
        </w:rPr>
      </w:pPr>
      <w:r w:rsidRPr="002A0A69">
        <w:rPr>
          <w:rFonts w:asciiTheme="majorBidi" w:hAnsiTheme="majorBidi" w:cstheme="majorBidi"/>
          <w:b/>
          <w:bCs/>
          <w:sz w:val="24"/>
          <w:szCs w:val="24"/>
          <w:lang w:val="id-ID"/>
        </w:rPr>
        <w:t>Uji Reliabilitas</w:t>
      </w:r>
    </w:p>
    <w:p w:rsidR="009536A9" w:rsidRPr="002A0A69" w:rsidRDefault="009536A9" w:rsidP="009536A9">
      <w:pPr>
        <w:pStyle w:val="ListParagraph"/>
        <w:spacing w:after="0" w:line="480" w:lineRule="auto"/>
        <w:ind w:left="0"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Sedangkan uji reliabilitas merupakan alat yang digunakan untuk mengukur kuesioner yang merupakan indikator dari variabel atau konstruk.</w:t>
      </w:r>
      <w:proofErr w:type="gramEnd"/>
      <w:r w:rsidRPr="002A0A69">
        <w:rPr>
          <w:rFonts w:asciiTheme="majorBidi" w:hAnsiTheme="majorBidi" w:cstheme="majorBidi"/>
          <w:sz w:val="24"/>
          <w:szCs w:val="24"/>
        </w:rPr>
        <w:t xml:space="preserve"> Suatu kuesioner dikatakan reliabel atau handal jika jawaban </w:t>
      </w:r>
      <w:proofErr w:type="gramStart"/>
      <w:r w:rsidRPr="002A0A69">
        <w:rPr>
          <w:rFonts w:asciiTheme="majorBidi" w:hAnsiTheme="majorBidi" w:cstheme="majorBidi"/>
          <w:sz w:val="24"/>
          <w:szCs w:val="24"/>
        </w:rPr>
        <w:t xml:space="preserve">seseorang </w:t>
      </w:r>
      <w:r w:rsidRPr="002A0A69">
        <w:rPr>
          <w:rFonts w:asciiTheme="majorBidi" w:hAnsiTheme="majorBidi" w:cstheme="majorBidi"/>
          <w:sz w:val="24"/>
          <w:szCs w:val="24"/>
          <w:lang w:val="id-ID"/>
        </w:rPr>
        <w:t xml:space="preserve"> </w:t>
      </w:r>
      <w:r w:rsidRPr="002A0A69">
        <w:rPr>
          <w:rFonts w:asciiTheme="majorBidi" w:hAnsiTheme="majorBidi" w:cstheme="majorBidi"/>
          <w:sz w:val="24"/>
          <w:szCs w:val="24"/>
        </w:rPr>
        <w:t>terhadap</w:t>
      </w:r>
      <w:proofErr w:type="gramEnd"/>
      <w:r w:rsidRPr="002A0A69">
        <w:rPr>
          <w:rFonts w:asciiTheme="majorBidi" w:hAnsiTheme="majorBidi" w:cstheme="majorBidi"/>
          <w:sz w:val="24"/>
          <w:szCs w:val="24"/>
        </w:rPr>
        <w:t xml:space="preserve"> pernyataan adalah konsisten atau stabil dari waktu ke waktu. </w:t>
      </w:r>
      <w:r w:rsidRPr="002A0A69">
        <w:rPr>
          <w:rFonts w:asciiTheme="majorBidi" w:hAnsiTheme="majorBidi" w:cstheme="majorBidi"/>
          <w:sz w:val="24"/>
          <w:szCs w:val="24"/>
          <w:lang w:val="id-ID"/>
        </w:rPr>
        <w:t>Uji ini juga digunakan untuk mengetahui sejauh mana pengukuran pada subjek yang sama atau dengan kata lain untuk menunjukkan adanya kesesuaian antara sesuatu yang diukur dengan alat pengukuran yang dipakai.</w:t>
      </w:r>
    </w:p>
    <w:p w:rsidR="009536A9" w:rsidRPr="002A0A69" w:rsidRDefault="009536A9" w:rsidP="00D803D4">
      <w:pPr>
        <w:pStyle w:val="ListParagraph"/>
        <w:spacing w:after="0" w:line="480" w:lineRule="auto"/>
        <w:ind w:left="0" w:firstLine="720"/>
        <w:rPr>
          <w:rFonts w:asciiTheme="majorBidi" w:hAnsiTheme="majorBidi" w:cstheme="majorBidi"/>
          <w:sz w:val="24"/>
          <w:szCs w:val="24"/>
          <w:lang w:val="id-ID"/>
        </w:rPr>
      </w:pPr>
      <w:r w:rsidRPr="002A0A69">
        <w:rPr>
          <w:rFonts w:asciiTheme="majorBidi" w:hAnsiTheme="majorBidi" w:cstheme="majorBidi"/>
          <w:sz w:val="24"/>
          <w:szCs w:val="24"/>
        </w:rPr>
        <w:t xml:space="preserve">Uji reliabilitas yang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digunakan dalam penelitian ini, adalah dengan menggunakan fasilitas SPSS, yakni dengan uji statistik </w:t>
      </w:r>
      <w:r w:rsidRPr="002A0A69">
        <w:rPr>
          <w:rFonts w:asciiTheme="majorBidi" w:hAnsiTheme="majorBidi" w:cstheme="majorBidi"/>
          <w:i/>
          <w:iCs/>
          <w:sz w:val="24"/>
          <w:szCs w:val="24"/>
        </w:rPr>
        <w:t xml:space="preserve">Cronbach Alpha. </w:t>
      </w:r>
      <w:r w:rsidRPr="002A0A69">
        <w:rPr>
          <w:rFonts w:asciiTheme="majorBidi" w:hAnsiTheme="majorBidi" w:cstheme="majorBidi"/>
          <w:sz w:val="24"/>
          <w:szCs w:val="24"/>
        </w:rPr>
        <w:t xml:space="preserve">Suatu </w:t>
      </w:r>
      <w:r w:rsidRPr="002A0A69">
        <w:rPr>
          <w:rFonts w:asciiTheme="majorBidi" w:hAnsiTheme="majorBidi" w:cstheme="majorBidi"/>
          <w:sz w:val="24"/>
          <w:szCs w:val="24"/>
        </w:rPr>
        <w:lastRenderedPageBreak/>
        <w:t>konstruk atau variabel dinyatakan reliabel jika nilai cronbach alpha &gt; 0</w:t>
      </w:r>
      <w:proofErr w:type="gramStart"/>
      <w:r w:rsidRPr="002A0A69">
        <w:rPr>
          <w:rFonts w:asciiTheme="majorBidi" w:hAnsiTheme="majorBidi" w:cstheme="majorBidi"/>
          <w:sz w:val="24"/>
          <w:szCs w:val="24"/>
          <w:lang w:val="id-ID"/>
        </w:rPr>
        <w:t>,</w:t>
      </w:r>
      <w:r w:rsidRPr="002A0A69">
        <w:rPr>
          <w:rFonts w:asciiTheme="majorBidi" w:hAnsiTheme="majorBidi" w:cstheme="majorBidi"/>
          <w:sz w:val="24"/>
          <w:szCs w:val="24"/>
        </w:rPr>
        <w:t>60</w:t>
      </w:r>
      <w:proofErr w:type="gramEnd"/>
      <w:r w:rsidRPr="002A0A69">
        <w:rPr>
          <w:rFonts w:asciiTheme="majorBidi" w:hAnsiTheme="majorBidi" w:cstheme="majorBidi"/>
          <w:sz w:val="24"/>
          <w:szCs w:val="24"/>
          <w:lang w:val="id-ID"/>
        </w:rPr>
        <w:t xml:space="preserve"> s/d 0,80. Dan dianggap sangat baik atau sangat reliable jika nilai cronbach alpha &gt;0,80 s/d 1,00.</w:t>
      </w:r>
      <w:r w:rsidRPr="002A0A69">
        <w:rPr>
          <w:rStyle w:val="FootnoteReference"/>
          <w:rFonts w:asciiTheme="majorBidi" w:hAnsiTheme="majorBidi" w:cstheme="majorBidi"/>
          <w:sz w:val="24"/>
          <w:szCs w:val="24"/>
          <w:lang w:val="id-ID"/>
        </w:rPr>
        <w:footnoteReference w:id="71"/>
      </w:r>
    </w:p>
    <w:p w:rsidR="009536A9" w:rsidRPr="002A0A69" w:rsidRDefault="009536A9" w:rsidP="00731E9C">
      <w:pPr>
        <w:pStyle w:val="ListParagraph"/>
        <w:numPr>
          <w:ilvl w:val="1"/>
          <w:numId w:val="18"/>
        </w:numPr>
        <w:tabs>
          <w:tab w:val="left" w:pos="284"/>
        </w:tabs>
        <w:spacing w:after="0" w:line="480" w:lineRule="auto"/>
        <w:ind w:left="567" w:hanging="567"/>
        <w:rPr>
          <w:rFonts w:asciiTheme="majorBidi" w:hAnsiTheme="majorBidi" w:cstheme="majorBidi"/>
          <w:b/>
          <w:bCs/>
          <w:sz w:val="24"/>
          <w:szCs w:val="24"/>
        </w:rPr>
      </w:pPr>
      <w:r w:rsidRPr="002A0A69">
        <w:rPr>
          <w:rFonts w:asciiTheme="majorBidi" w:hAnsiTheme="majorBidi" w:cstheme="majorBidi"/>
          <w:b/>
          <w:bCs/>
          <w:sz w:val="24"/>
          <w:szCs w:val="24"/>
          <w:lang w:val="id-ID"/>
        </w:rPr>
        <w:t xml:space="preserve"> </w:t>
      </w:r>
      <w:r w:rsidRPr="002A0A69">
        <w:rPr>
          <w:rFonts w:asciiTheme="majorBidi" w:hAnsiTheme="majorBidi" w:cstheme="majorBidi"/>
          <w:b/>
          <w:bCs/>
          <w:sz w:val="24"/>
          <w:szCs w:val="24"/>
        </w:rPr>
        <w:t>Teknik Analisis Data</w:t>
      </w:r>
    </w:p>
    <w:p w:rsidR="009536A9" w:rsidRPr="002A0A69" w:rsidRDefault="009536A9" w:rsidP="009536A9">
      <w:pPr>
        <w:pStyle w:val="ListParagraph"/>
        <w:spacing w:after="0" w:line="480" w:lineRule="auto"/>
        <w:ind w:left="0" w:firstLine="720"/>
        <w:rPr>
          <w:rFonts w:asciiTheme="majorBidi" w:hAnsiTheme="majorBidi" w:cstheme="majorBidi"/>
          <w:sz w:val="24"/>
          <w:szCs w:val="24"/>
          <w:lang w:val="id-ID"/>
        </w:rPr>
      </w:pPr>
      <w:r w:rsidRPr="002A0A69">
        <w:rPr>
          <w:rFonts w:asciiTheme="majorBidi" w:hAnsiTheme="majorBidi" w:cstheme="majorBidi"/>
          <w:sz w:val="24"/>
          <w:szCs w:val="24"/>
          <w:lang w:val="id-ID"/>
        </w:rPr>
        <w:t>Teknik analisis yang akan dipakai adalah teknik analisis regresi berganda untuk memperoleh gambaran yang menyeluruh mengenai hubungan antara variabel satu dengan variabel lain. Variabel dependen yang digunakan adalah minat nasabah menggunakan asuransi takaful  Keluarga dan variabel independennya adalah premi dan resiko. Untuk mengetahui apakah ada pengaruh yang signifikan dari variabel independen terhadap variabel dependen, maka digunakan model regresi linier berganda yang dirumuskan sebagai berikut:</w:t>
      </w:r>
    </w:p>
    <w:p w:rsidR="009536A9" w:rsidRPr="002A0A69" w:rsidRDefault="00186AD8" w:rsidP="009536A9">
      <w:pPr>
        <w:spacing w:after="0" w:line="480" w:lineRule="auto"/>
        <w:rPr>
          <w:rFonts w:asciiTheme="majorBidi" w:hAnsiTheme="majorBidi" w:cstheme="majorBidi"/>
          <w:sz w:val="24"/>
          <w:szCs w:val="24"/>
          <w:lang w:val="id-ID"/>
        </w:rPr>
      </w:pPr>
      <w:r>
        <w:rPr>
          <w:rFonts w:asciiTheme="majorBidi" w:hAnsiTheme="majorBidi" w:cstheme="majorBidi"/>
          <w:noProof/>
          <w:sz w:val="24"/>
          <w:szCs w:val="24"/>
          <w:lang w:val="id-ID" w:eastAsia="id-ID"/>
        </w:rPr>
        <w:pict>
          <v:rect id="_x0000_s1034" style="position:absolute;left:0;text-align:left;margin-left:109.35pt;margin-top:22.55pt;width:193.5pt;height:35.25pt;z-index:251660288">
            <v:textbox style="mso-next-textbox:#_x0000_s1034">
              <w:txbxContent>
                <w:p w:rsidR="004B6984" w:rsidRPr="00B500D5" w:rsidRDefault="004B6984" w:rsidP="009536A9">
                  <w:pPr>
                    <w:spacing w:after="0" w:line="480" w:lineRule="auto"/>
                    <w:jc w:val="center"/>
                    <w:rPr>
                      <w:rFonts w:asciiTheme="majorBidi" w:hAnsiTheme="majorBidi" w:cstheme="majorBidi"/>
                      <w:sz w:val="24"/>
                      <w:szCs w:val="24"/>
                      <w:lang w:val="id-ID"/>
                    </w:rPr>
                  </w:pPr>
                  <w:r w:rsidRPr="00B500D5">
                    <w:rPr>
                      <w:rFonts w:asciiTheme="majorBidi" w:hAnsiTheme="majorBidi" w:cstheme="majorBidi"/>
                      <w:sz w:val="24"/>
                      <w:szCs w:val="24"/>
                      <w:lang w:val="id-ID"/>
                    </w:rPr>
                    <w:t xml:space="preserve">Y= a + </w:t>
                  </w:r>
                  <w:r w:rsidRPr="00B500D5">
                    <w:rPr>
                      <w:rFonts w:asciiTheme="majorBidi" w:hAnsiTheme="majorBidi" w:cstheme="majorBidi"/>
                      <w:sz w:val="24"/>
                      <w:szCs w:val="24"/>
                    </w:rPr>
                    <w:t>β</w:t>
                  </w:r>
                  <w:r w:rsidRPr="00B500D5">
                    <w:rPr>
                      <w:rFonts w:asciiTheme="majorBidi" w:hAnsiTheme="majorBidi" w:cstheme="majorBidi"/>
                      <w:sz w:val="24"/>
                      <w:szCs w:val="24"/>
                      <w:vertAlign w:val="subscript"/>
                      <w:lang w:val="id-ID"/>
                    </w:rPr>
                    <w:t>1</w:t>
                  </w:r>
                  <w:r w:rsidRPr="00B500D5">
                    <w:rPr>
                      <w:rFonts w:asciiTheme="majorBidi" w:hAnsiTheme="majorBidi" w:cstheme="majorBidi"/>
                      <w:sz w:val="24"/>
                      <w:szCs w:val="24"/>
                      <w:lang w:val="id-ID"/>
                    </w:rPr>
                    <w:t>X</w:t>
                  </w:r>
                  <w:r w:rsidRPr="00B500D5">
                    <w:rPr>
                      <w:rFonts w:asciiTheme="majorBidi" w:hAnsiTheme="majorBidi" w:cstheme="majorBidi"/>
                      <w:sz w:val="24"/>
                      <w:szCs w:val="24"/>
                      <w:vertAlign w:val="subscript"/>
                      <w:lang w:val="id-ID"/>
                    </w:rPr>
                    <w:t>1</w:t>
                  </w:r>
                  <w:r w:rsidRPr="00B500D5">
                    <w:rPr>
                      <w:rFonts w:asciiTheme="majorBidi" w:hAnsiTheme="majorBidi" w:cstheme="majorBidi"/>
                      <w:sz w:val="24"/>
                      <w:szCs w:val="24"/>
                      <w:lang w:val="id-ID"/>
                    </w:rPr>
                    <w:t xml:space="preserve"> + </w:t>
                  </w:r>
                  <w:r w:rsidRPr="00B500D5">
                    <w:rPr>
                      <w:rFonts w:asciiTheme="majorBidi" w:hAnsiTheme="majorBidi" w:cstheme="majorBidi"/>
                      <w:sz w:val="24"/>
                      <w:szCs w:val="24"/>
                    </w:rPr>
                    <w:t>β</w:t>
                  </w:r>
                  <w:r w:rsidRPr="00B500D5">
                    <w:rPr>
                      <w:rFonts w:asciiTheme="majorBidi" w:hAnsiTheme="majorBidi" w:cstheme="majorBidi"/>
                      <w:sz w:val="24"/>
                      <w:szCs w:val="24"/>
                      <w:vertAlign w:val="subscript"/>
                      <w:lang w:val="id-ID"/>
                    </w:rPr>
                    <w:t>2</w:t>
                  </w:r>
                  <w:r w:rsidRPr="00B500D5">
                    <w:rPr>
                      <w:rFonts w:asciiTheme="majorBidi" w:hAnsiTheme="majorBidi" w:cstheme="majorBidi"/>
                      <w:sz w:val="24"/>
                      <w:szCs w:val="24"/>
                      <w:lang w:val="id-ID"/>
                    </w:rPr>
                    <w:t>X</w:t>
                  </w:r>
                  <w:r w:rsidRPr="00B500D5">
                    <w:rPr>
                      <w:rFonts w:asciiTheme="majorBidi" w:hAnsiTheme="majorBidi" w:cstheme="majorBidi"/>
                      <w:sz w:val="24"/>
                      <w:szCs w:val="24"/>
                      <w:vertAlign w:val="subscript"/>
                      <w:lang w:val="id-ID"/>
                    </w:rPr>
                    <w:t>2</w:t>
                  </w:r>
                  <w:r w:rsidRPr="00B500D5">
                    <w:rPr>
                      <w:rFonts w:asciiTheme="majorBidi" w:hAnsiTheme="majorBidi" w:cstheme="majorBidi"/>
                      <w:sz w:val="24"/>
                      <w:szCs w:val="24"/>
                      <w:lang w:val="id-ID"/>
                    </w:rPr>
                    <w:t xml:space="preserve"> + e</w:t>
                  </w:r>
                </w:p>
                <w:p w:rsidR="004B6984" w:rsidRDefault="004B6984" w:rsidP="009536A9"/>
              </w:txbxContent>
            </v:textbox>
          </v:rect>
        </w:pict>
      </w:r>
    </w:p>
    <w:p w:rsidR="009536A9" w:rsidRDefault="009536A9" w:rsidP="009536A9">
      <w:pPr>
        <w:spacing w:after="0" w:line="480" w:lineRule="auto"/>
        <w:rPr>
          <w:rFonts w:asciiTheme="majorBidi" w:hAnsiTheme="majorBidi" w:cstheme="majorBidi"/>
          <w:sz w:val="24"/>
          <w:szCs w:val="24"/>
          <w:lang w:val="id-ID"/>
        </w:rPr>
      </w:pPr>
    </w:p>
    <w:p w:rsidR="00E052AD" w:rsidRPr="002A0A69" w:rsidRDefault="00E052AD" w:rsidP="009536A9">
      <w:pPr>
        <w:spacing w:after="0" w:line="480" w:lineRule="auto"/>
        <w:rPr>
          <w:rFonts w:asciiTheme="majorBidi" w:hAnsiTheme="majorBidi" w:cstheme="majorBidi"/>
          <w:sz w:val="24"/>
          <w:szCs w:val="24"/>
          <w:lang w:val="id-ID"/>
        </w:rPr>
      </w:pPr>
    </w:p>
    <w:p w:rsidR="009536A9" w:rsidRPr="002A0A69" w:rsidRDefault="009536A9" w:rsidP="009536A9">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Dimana Y adalah variabel dependen (terikat), X adalah variabel Independen (bebas).</w:t>
      </w:r>
    </w:p>
    <w:p w:rsidR="009536A9" w:rsidRPr="002A0A69" w:rsidRDefault="009536A9" w:rsidP="009536A9">
      <w:pPr>
        <w:spacing w:after="0"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Keterangan:</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Y</w:t>
      </w:r>
      <w:r w:rsidRPr="002A0A69">
        <w:rPr>
          <w:rFonts w:asciiTheme="majorBidi" w:hAnsiTheme="majorBidi" w:cstheme="majorBidi"/>
          <w:sz w:val="24"/>
          <w:szCs w:val="24"/>
          <w:lang w:val="id-ID"/>
        </w:rPr>
        <w:tab/>
        <w:t>=  Minat nasabah menggunakan asuransi Takaful Keluarga</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X</w:t>
      </w:r>
      <w:r w:rsidRPr="002A0A69">
        <w:rPr>
          <w:rFonts w:asciiTheme="majorBidi" w:hAnsiTheme="majorBidi" w:cstheme="majorBidi"/>
          <w:sz w:val="24"/>
          <w:szCs w:val="24"/>
          <w:vertAlign w:val="subscript"/>
          <w:lang w:val="id-ID"/>
        </w:rPr>
        <w:t>1</w:t>
      </w:r>
      <w:r w:rsidRPr="002A0A69">
        <w:rPr>
          <w:rFonts w:asciiTheme="majorBidi" w:hAnsiTheme="majorBidi" w:cstheme="majorBidi"/>
          <w:sz w:val="24"/>
          <w:szCs w:val="24"/>
          <w:lang w:val="id-ID"/>
        </w:rPr>
        <w:tab/>
        <w:t>=  Premi</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X</w:t>
      </w:r>
      <w:r w:rsidRPr="002A0A69">
        <w:rPr>
          <w:rFonts w:asciiTheme="majorBidi" w:hAnsiTheme="majorBidi" w:cstheme="majorBidi"/>
          <w:sz w:val="24"/>
          <w:szCs w:val="24"/>
          <w:vertAlign w:val="subscript"/>
          <w:lang w:val="id-ID"/>
        </w:rPr>
        <w:t>2</w:t>
      </w:r>
      <w:r w:rsidRPr="002A0A69">
        <w:rPr>
          <w:rFonts w:asciiTheme="majorBidi" w:hAnsiTheme="majorBidi" w:cstheme="majorBidi"/>
          <w:sz w:val="24"/>
          <w:szCs w:val="24"/>
          <w:lang w:val="id-ID"/>
        </w:rPr>
        <w:tab/>
        <w:t>=  Resiko</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a</w:t>
      </w:r>
      <w:r w:rsidRPr="002A0A69">
        <w:rPr>
          <w:rFonts w:asciiTheme="majorBidi" w:hAnsiTheme="majorBidi" w:cstheme="majorBidi"/>
          <w:sz w:val="24"/>
          <w:szCs w:val="24"/>
          <w:lang w:val="id-ID"/>
        </w:rPr>
        <w:tab/>
        <w:t>=  Konstanta</w:t>
      </w:r>
    </w:p>
    <w:p w:rsidR="009536A9" w:rsidRPr="002A0A69" w:rsidRDefault="009536A9" w:rsidP="009536A9">
      <w:pPr>
        <w:spacing w:after="0" w:line="480" w:lineRule="auto"/>
        <w:ind w:left="720"/>
        <w:rPr>
          <w:rFonts w:asciiTheme="majorBidi" w:hAnsiTheme="majorBidi" w:cstheme="majorBidi"/>
          <w:sz w:val="24"/>
          <w:szCs w:val="24"/>
          <w:lang w:val="id-ID"/>
        </w:rPr>
      </w:pPr>
      <w:r w:rsidRPr="002A0A69">
        <w:rPr>
          <w:rFonts w:asciiTheme="majorBidi" w:hAnsiTheme="majorBidi" w:cstheme="majorBidi"/>
          <w:sz w:val="24"/>
          <w:szCs w:val="24"/>
        </w:rPr>
        <w:lastRenderedPageBreak/>
        <w:t>β</w:t>
      </w:r>
      <w:r w:rsidRPr="002A0A69">
        <w:rPr>
          <w:rFonts w:asciiTheme="majorBidi" w:hAnsiTheme="majorBidi" w:cstheme="majorBidi"/>
          <w:sz w:val="24"/>
          <w:szCs w:val="24"/>
          <w:lang w:val="id-ID"/>
        </w:rPr>
        <w:tab/>
        <w:t xml:space="preserve"> </w:t>
      </w:r>
      <w:proofErr w:type="gramStart"/>
      <w:r w:rsidRPr="002A0A69">
        <w:rPr>
          <w:rFonts w:asciiTheme="majorBidi" w:hAnsiTheme="majorBidi" w:cstheme="majorBidi"/>
          <w:sz w:val="24"/>
          <w:szCs w:val="24"/>
          <w:lang w:val="id-ID"/>
        </w:rPr>
        <w:t>=  Koefisien</w:t>
      </w:r>
      <w:proofErr w:type="gramEnd"/>
      <w:r w:rsidRPr="002A0A69">
        <w:rPr>
          <w:rFonts w:asciiTheme="majorBidi" w:hAnsiTheme="majorBidi" w:cstheme="majorBidi"/>
          <w:sz w:val="24"/>
          <w:szCs w:val="24"/>
          <w:lang w:val="id-ID"/>
        </w:rPr>
        <w:t xml:space="preserve"> regresi, merupakan besarnya perubahan variabel    terikat akibat perubahan tiap-tiap unit variabel bebas (kemiringan)</w:t>
      </w:r>
    </w:p>
    <w:p w:rsidR="009536A9" w:rsidRPr="002A0A69" w:rsidRDefault="009536A9" w:rsidP="00D803D4">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e</w:t>
      </w:r>
      <w:r w:rsidRPr="002A0A69">
        <w:rPr>
          <w:rFonts w:asciiTheme="majorBidi" w:hAnsiTheme="majorBidi" w:cstheme="majorBidi"/>
          <w:sz w:val="24"/>
          <w:szCs w:val="24"/>
          <w:lang w:val="id-ID"/>
        </w:rPr>
        <w:tab/>
        <w:t>= Standar eror</w:t>
      </w:r>
    </w:p>
    <w:p w:rsidR="009536A9" w:rsidRPr="002A0A69" w:rsidRDefault="009536A9" w:rsidP="00731E9C">
      <w:pPr>
        <w:pStyle w:val="ListParagraph"/>
        <w:numPr>
          <w:ilvl w:val="2"/>
          <w:numId w:val="18"/>
        </w:numPr>
        <w:spacing w:after="0" w:line="480" w:lineRule="auto"/>
        <w:ind w:left="709" w:hanging="709"/>
        <w:rPr>
          <w:rFonts w:asciiTheme="majorBidi" w:hAnsiTheme="majorBidi" w:cstheme="majorBidi"/>
          <w:b/>
          <w:sz w:val="24"/>
          <w:szCs w:val="24"/>
          <w:lang w:val="id-ID"/>
        </w:rPr>
      </w:pPr>
      <w:r w:rsidRPr="002A0A69">
        <w:rPr>
          <w:rFonts w:asciiTheme="majorBidi" w:hAnsiTheme="majorBidi" w:cstheme="majorBidi"/>
          <w:b/>
          <w:sz w:val="24"/>
          <w:szCs w:val="24"/>
        </w:rPr>
        <w:t>Uji Normalitas</w:t>
      </w:r>
    </w:p>
    <w:p w:rsidR="009536A9" w:rsidRPr="002A0A69" w:rsidRDefault="009536A9" w:rsidP="009536A9">
      <w:pPr>
        <w:pStyle w:val="ListParagraph"/>
        <w:spacing w:line="480" w:lineRule="auto"/>
        <w:ind w:left="0" w:firstLine="709"/>
        <w:rPr>
          <w:rFonts w:asciiTheme="majorBidi" w:hAnsiTheme="majorBidi" w:cstheme="majorBidi"/>
          <w:sz w:val="24"/>
          <w:szCs w:val="24"/>
        </w:rPr>
      </w:pPr>
      <w:proofErr w:type="gramStart"/>
      <w:r w:rsidRPr="002A0A69">
        <w:rPr>
          <w:rFonts w:asciiTheme="majorBidi" w:hAnsiTheme="majorBidi" w:cstheme="majorBidi"/>
          <w:sz w:val="24"/>
          <w:szCs w:val="24"/>
        </w:rPr>
        <w:t>Uji Normalitas data bertujuan untuk menguji apakah dalam model regresi</w:t>
      </w:r>
      <w:r w:rsidRPr="002A0A69">
        <w:rPr>
          <w:rFonts w:asciiTheme="majorBidi" w:hAnsiTheme="majorBidi" w:cstheme="majorBidi"/>
          <w:sz w:val="24"/>
          <w:szCs w:val="24"/>
          <w:lang w:val="id-ID"/>
        </w:rPr>
        <w:t xml:space="preserve"> </w:t>
      </w:r>
      <w:r w:rsidRPr="002A0A69">
        <w:rPr>
          <w:rFonts w:asciiTheme="majorBidi" w:hAnsiTheme="majorBidi" w:cstheme="majorBidi"/>
          <w:sz w:val="24"/>
          <w:szCs w:val="24"/>
        </w:rPr>
        <w:t>variabel pengganggu atau residual memiliki disrtibusi normal.</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Uji normalitas yang digunakan dalam penelitian ini adalah Kolmogorov-Smirnov (K-S).</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Uji statistik Kolmogorov-Smirnov untuk menguji distribusi dari data residualnya, yaitu dengan menganalisis nilai Kolmogorov-Smirnov dan signifikansinya.</w:t>
      </w:r>
      <w:proofErr w:type="gramEnd"/>
      <w:r w:rsidRPr="002A0A69">
        <w:rPr>
          <w:rFonts w:asciiTheme="majorBidi" w:hAnsiTheme="majorBidi" w:cstheme="majorBidi"/>
          <w:sz w:val="24"/>
          <w:szCs w:val="24"/>
        </w:rPr>
        <w:t xml:space="preserve"> Jika nilai Kolmogorov-Smirnov &lt;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(α= 5%) berarti data residual terdistribusi tidak normal. Uji K-S dilakukan dengan membuat hipotesis:</w:t>
      </w:r>
    </w:p>
    <w:p w:rsidR="009536A9" w:rsidRPr="002A0A69" w:rsidRDefault="009536A9" w:rsidP="009536A9">
      <w:pPr>
        <w:pStyle w:val="ListParagraph"/>
        <w:spacing w:line="480" w:lineRule="auto"/>
        <w:ind w:left="360"/>
        <w:rPr>
          <w:rFonts w:asciiTheme="majorBidi" w:hAnsiTheme="majorBidi" w:cstheme="majorBidi"/>
          <w:sz w:val="24"/>
          <w:szCs w:val="24"/>
        </w:rPr>
      </w:pPr>
      <w:proofErr w:type="gramStart"/>
      <w:r w:rsidRPr="002A0A69">
        <w:rPr>
          <w:rFonts w:asciiTheme="majorBidi" w:hAnsiTheme="majorBidi" w:cstheme="majorBidi"/>
          <w:sz w:val="24"/>
          <w:szCs w:val="24"/>
        </w:rPr>
        <w:t>H0 :</w:t>
      </w:r>
      <w:proofErr w:type="gramEnd"/>
      <w:r w:rsidRPr="002A0A69">
        <w:rPr>
          <w:rFonts w:asciiTheme="majorBidi" w:hAnsiTheme="majorBidi" w:cstheme="majorBidi"/>
          <w:sz w:val="24"/>
          <w:szCs w:val="24"/>
        </w:rPr>
        <w:t xml:space="preserve"> Data berdistribusi Normal</w:t>
      </w:r>
    </w:p>
    <w:p w:rsidR="009536A9" w:rsidRPr="002A0A69" w:rsidRDefault="009536A9" w:rsidP="009536A9">
      <w:pPr>
        <w:pStyle w:val="ListParagraph"/>
        <w:spacing w:line="480" w:lineRule="auto"/>
        <w:ind w:left="360"/>
        <w:rPr>
          <w:rFonts w:asciiTheme="majorBidi" w:hAnsiTheme="majorBidi" w:cstheme="majorBidi"/>
          <w:sz w:val="24"/>
          <w:szCs w:val="24"/>
        </w:rPr>
      </w:pPr>
      <w:proofErr w:type="gramStart"/>
      <w:r w:rsidRPr="002A0A69">
        <w:rPr>
          <w:rFonts w:asciiTheme="majorBidi" w:hAnsiTheme="majorBidi" w:cstheme="majorBidi"/>
          <w:sz w:val="24"/>
          <w:szCs w:val="24"/>
        </w:rPr>
        <w:t>H1 :</w:t>
      </w:r>
      <w:proofErr w:type="gramEnd"/>
      <w:r w:rsidRPr="002A0A69">
        <w:rPr>
          <w:rFonts w:asciiTheme="majorBidi" w:hAnsiTheme="majorBidi" w:cstheme="majorBidi"/>
          <w:sz w:val="24"/>
          <w:szCs w:val="24"/>
        </w:rPr>
        <w:t xml:space="preserve"> Data  tidak berdistribusi Normal</w:t>
      </w:r>
    </w:p>
    <w:p w:rsidR="009536A9" w:rsidRPr="002A0A69" w:rsidRDefault="009536A9" w:rsidP="00D803D4">
      <w:pPr>
        <w:pStyle w:val="ListParagraph"/>
        <w:spacing w:line="480" w:lineRule="auto"/>
        <w:ind w:left="360"/>
        <w:rPr>
          <w:rFonts w:asciiTheme="majorBidi" w:hAnsiTheme="majorBidi" w:cstheme="majorBidi"/>
          <w:sz w:val="24"/>
          <w:szCs w:val="24"/>
          <w:lang w:val="id-ID"/>
        </w:rPr>
      </w:pPr>
      <w:r w:rsidRPr="002A0A69">
        <w:rPr>
          <w:rFonts w:asciiTheme="majorBidi" w:hAnsiTheme="majorBidi" w:cstheme="majorBidi"/>
          <w:sz w:val="24"/>
          <w:szCs w:val="24"/>
        </w:rPr>
        <w:t>Jika nilai K-S signifikan dari nilai K-S di bawah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(α= 5%) maka H0 ditolak artinya data residual terdistribusi tidak normal dan sebaliknya jika nilai K-S tidak signifikan atau nilai signifikan dari nilai K-S di atas 0,05 (α= 5 %), maka H0 diterima artinya data residual terdistribusi normal.</w:t>
      </w:r>
    </w:p>
    <w:p w:rsidR="009536A9" w:rsidRPr="002A0A69" w:rsidRDefault="009536A9" w:rsidP="00731E9C">
      <w:pPr>
        <w:pStyle w:val="ListParagraph"/>
        <w:numPr>
          <w:ilvl w:val="2"/>
          <w:numId w:val="18"/>
        </w:numPr>
        <w:spacing w:line="480" w:lineRule="auto"/>
        <w:ind w:left="709" w:hanging="709"/>
        <w:rPr>
          <w:rFonts w:asciiTheme="majorBidi" w:hAnsiTheme="majorBidi" w:cstheme="majorBidi"/>
          <w:b/>
          <w:bCs/>
          <w:sz w:val="24"/>
          <w:szCs w:val="24"/>
          <w:lang w:val="id-ID"/>
        </w:rPr>
      </w:pPr>
      <w:r w:rsidRPr="002A0A69">
        <w:rPr>
          <w:rFonts w:asciiTheme="majorBidi" w:hAnsiTheme="majorBidi" w:cstheme="majorBidi"/>
          <w:b/>
          <w:bCs/>
          <w:sz w:val="24"/>
          <w:szCs w:val="24"/>
          <w:lang w:val="id-ID"/>
        </w:rPr>
        <w:t>Uji Asumsi Klasik</w:t>
      </w:r>
    </w:p>
    <w:p w:rsidR="009536A9" w:rsidRDefault="009536A9" w:rsidP="009536A9">
      <w:pPr>
        <w:pStyle w:val="ListParagraph"/>
        <w:spacing w:line="480" w:lineRule="auto"/>
        <w:ind w:left="0" w:firstLine="709"/>
        <w:rPr>
          <w:rFonts w:asciiTheme="majorBidi" w:hAnsiTheme="majorBidi" w:cstheme="majorBidi"/>
          <w:sz w:val="24"/>
          <w:szCs w:val="24"/>
          <w:lang w:val="id-ID"/>
        </w:rPr>
      </w:pPr>
      <w:r w:rsidRPr="002A0A69">
        <w:rPr>
          <w:rFonts w:asciiTheme="majorBidi" w:hAnsiTheme="majorBidi" w:cstheme="majorBidi"/>
          <w:sz w:val="24"/>
          <w:szCs w:val="24"/>
          <w:lang w:val="id-ID"/>
        </w:rPr>
        <w:t>Dalam analisis regresi berganda perlu menghindari penyimpangan asumsi klasik supaya tidak timbul masalah  dalam penggunaan analisis tersebut. Untuk tujuan tersebut maka harus dilakukan pengujian terhadap tiga asumsi klasik berikut ini:</w:t>
      </w:r>
    </w:p>
    <w:p w:rsidR="00E052AD" w:rsidRPr="002A0A69" w:rsidRDefault="00E052AD" w:rsidP="009536A9">
      <w:pPr>
        <w:pStyle w:val="ListParagraph"/>
        <w:spacing w:line="480" w:lineRule="auto"/>
        <w:ind w:left="0" w:firstLine="709"/>
        <w:rPr>
          <w:rFonts w:asciiTheme="majorBidi" w:hAnsiTheme="majorBidi" w:cstheme="majorBidi"/>
          <w:sz w:val="24"/>
          <w:szCs w:val="24"/>
          <w:lang w:val="id-ID"/>
        </w:rPr>
      </w:pPr>
    </w:p>
    <w:p w:rsidR="009536A9" w:rsidRPr="002A0A69" w:rsidRDefault="009536A9" w:rsidP="00731E9C">
      <w:pPr>
        <w:pStyle w:val="ListParagraph"/>
        <w:numPr>
          <w:ilvl w:val="0"/>
          <w:numId w:val="24"/>
        </w:numPr>
        <w:spacing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lastRenderedPageBreak/>
        <w:t>Tidak terdapat multikolineritas</w:t>
      </w:r>
    </w:p>
    <w:p w:rsidR="009536A9" w:rsidRPr="002A0A69" w:rsidRDefault="009536A9" w:rsidP="00731E9C">
      <w:pPr>
        <w:pStyle w:val="ListParagraph"/>
        <w:numPr>
          <w:ilvl w:val="0"/>
          <w:numId w:val="24"/>
        </w:numPr>
        <w:spacing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Tidak terdapat autokorelasi</w:t>
      </w:r>
    </w:p>
    <w:p w:rsidR="009536A9" w:rsidRPr="002A0A69" w:rsidRDefault="009536A9" w:rsidP="00731E9C">
      <w:pPr>
        <w:pStyle w:val="ListParagraph"/>
        <w:numPr>
          <w:ilvl w:val="0"/>
          <w:numId w:val="24"/>
        </w:numPr>
        <w:spacing w:line="480" w:lineRule="auto"/>
        <w:rPr>
          <w:rFonts w:asciiTheme="majorBidi" w:hAnsiTheme="majorBidi" w:cstheme="majorBidi"/>
          <w:sz w:val="24"/>
          <w:szCs w:val="24"/>
          <w:lang w:val="id-ID"/>
        </w:rPr>
      </w:pPr>
      <w:r w:rsidRPr="002A0A69">
        <w:rPr>
          <w:rFonts w:asciiTheme="majorBidi" w:hAnsiTheme="majorBidi" w:cstheme="majorBidi"/>
          <w:sz w:val="24"/>
          <w:szCs w:val="24"/>
          <w:lang w:val="id-ID"/>
        </w:rPr>
        <w:t>Variabel pengganggu (</w:t>
      </w:r>
      <w:r w:rsidRPr="002A0A69">
        <w:rPr>
          <w:rFonts w:asciiTheme="majorBidi" w:hAnsiTheme="majorBidi" w:cstheme="majorBidi"/>
          <w:i/>
          <w:iCs/>
          <w:sz w:val="24"/>
          <w:szCs w:val="24"/>
          <w:lang w:val="id-ID"/>
        </w:rPr>
        <w:t>disturbance eror</w:t>
      </w:r>
      <w:r w:rsidRPr="002A0A69">
        <w:rPr>
          <w:rFonts w:asciiTheme="majorBidi" w:hAnsiTheme="majorBidi" w:cstheme="majorBidi"/>
          <w:sz w:val="24"/>
          <w:szCs w:val="24"/>
          <w:lang w:val="id-ID"/>
        </w:rPr>
        <w:t xml:space="preserve">) </w:t>
      </w:r>
    </w:p>
    <w:p w:rsidR="009536A9" w:rsidRPr="002A0A69" w:rsidRDefault="009536A9" w:rsidP="009536A9">
      <w:pPr>
        <w:pStyle w:val="Default"/>
        <w:spacing w:line="480" w:lineRule="auto"/>
        <w:jc w:val="both"/>
        <w:rPr>
          <w:rFonts w:asciiTheme="majorBidi" w:hAnsiTheme="majorBidi" w:cstheme="majorBidi"/>
          <w:b/>
          <w:bCs/>
        </w:rPr>
      </w:pPr>
      <w:r w:rsidRPr="002A0A69">
        <w:rPr>
          <w:rFonts w:asciiTheme="majorBidi" w:hAnsiTheme="majorBidi" w:cstheme="majorBidi"/>
          <w:b/>
          <w:bCs/>
        </w:rPr>
        <w:t xml:space="preserve">3.8.2.1 Multikolinieritas </w:t>
      </w:r>
    </w:p>
    <w:p w:rsidR="009536A9" w:rsidRPr="002A0A69" w:rsidRDefault="009536A9" w:rsidP="009536A9">
      <w:pPr>
        <w:pStyle w:val="Default"/>
        <w:spacing w:line="480" w:lineRule="auto"/>
        <w:ind w:firstLine="436"/>
        <w:jc w:val="both"/>
        <w:rPr>
          <w:rFonts w:asciiTheme="majorBidi" w:hAnsiTheme="majorBidi" w:cstheme="majorBidi"/>
        </w:rPr>
      </w:pPr>
      <w:r w:rsidRPr="002A0A69">
        <w:rPr>
          <w:rFonts w:asciiTheme="majorBidi" w:hAnsiTheme="majorBidi" w:cstheme="majorBidi"/>
        </w:rPr>
        <w:t xml:space="preserve">Pengujian ini bertujuan untuk menguji apakah pada model regresi ditemukan adanya korelasi antara variabel independen. Jika terjadi korelasi, maka terjadi problem multikolinieritas. Model regresi yang baik seharusnya tidak terjadi korelasi antar variabel independen. Jika variabel independen saling berkorelasi, maka variabel-variabel ini tidak </w:t>
      </w:r>
      <w:r w:rsidRPr="002A0A69">
        <w:rPr>
          <w:rFonts w:asciiTheme="majorBidi" w:hAnsiTheme="majorBidi" w:cstheme="majorBidi"/>
          <w:i/>
          <w:iCs/>
        </w:rPr>
        <w:t>orthogonal</w:t>
      </w:r>
      <w:r w:rsidRPr="002A0A69">
        <w:rPr>
          <w:rFonts w:asciiTheme="majorBidi" w:hAnsiTheme="majorBidi" w:cstheme="majorBidi"/>
        </w:rPr>
        <w:t xml:space="preserve">, dan akan menghasilkan data yang bias. </w:t>
      </w:r>
    </w:p>
    <w:p w:rsidR="009536A9" w:rsidRPr="002A0A69" w:rsidRDefault="009536A9" w:rsidP="009536A9">
      <w:pPr>
        <w:pStyle w:val="Default"/>
        <w:spacing w:line="480" w:lineRule="auto"/>
        <w:ind w:firstLine="720"/>
        <w:jc w:val="both"/>
        <w:rPr>
          <w:rFonts w:asciiTheme="majorBidi" w:hAnsiTheme="majorBidi" w:cstheme="majorBidi"/>
        </w:rPr>
      </w:pPr>
      <w:r w:rsidRPr="002A0A69">
        <w:rPr>
          <w:rFonts w:asciiTheme="majorBidi" w:hAnsiTheme="majorBidi" w:cstheme="majorBidi"/>
        </w:rPr>
        <w:t xml:space="preserve">Pedoman suatu model regresi yang bebas dari multikolinieritas dapat dilihat dari nilai </w:t>
      </w:r>
      <w:r w:rsidRPr="002A0A69">
        <w:rPr>
          <w:rFonts w:asciiTheme="majorBidi" w:hAnsiTheme="majorBidi" w:cstheme="majorBidi"/>
          <w:i/>
          <w:iCs/>
        </w:rPr>
        <w:t xml:space="preserve">tolerance </w:t>
      </w:r>
      <w:r w:rsidRPr="002A0A69">
        <w:rPr>
          <w:rFonts w:asciiTheme="majorBidi" w:hAnsiTheme="majorBidi" w:cstheme="majorBidi"/>
        </w:rPr>
        <w:t>dan lawannya nilai VIF (</w:t>
      </w:r>
      <w:r w:rsidRPr="002A0A69">
        <w:rPr>
          <w:rFonts w:asciiTheme="majorBidi" w:hAnsiTheme="majorBidi" w:cstheme="majorBidi"/>
          <w:i/>
          <w:iCs/>
        </w:rPr>
        <w:t>variance inflation faktor</w:t>
      </w:r>
      <w:r w:rsidRPr="002A0A69">
        <w:rPr>
          <w:rFonts w:asciiTheme="majorBidi" w:hAnsiTheme="majorBidi" w:cstheme="majorBidi"/>
        </w:rPr>
        <w:t xml:space="preserve">). Kedua ukuran ini menunjukkan setiap variabel independen manakah yang dijelaskan oleh variabel independen lainnya. Nilai </w:t>
      </w:r>
      <w:r w:rsidRPr="002A0A69">
        <w:rPr>
          <w:rFonts w:asciiTheme="majorBidi" w:hAnsiTheme="majorBidi" w:cstheme="majorBidi"/>
          <w:i/>
          <w:iCs/>
        </w:rPr>
        <w:t>cut-off</w:t>
      </w:r>
      <w:r w:rsidRPr="002A0A69">
        <w:rPr>
          <w:rFonts w:asciiTheme="majorBidi" w:hAnsiTheme="majorBidi" w:cstheme="majorBidi"/>
        </w:rPr>
        <w:t xml:space="preserve"> yang dipakai untuk menunjukkan adanya multikolineritas adalah nilai tolerance &lt;0,10  atau sama dengan VIF &gt;10.</w:t>
      </w:r>
      <w:r w:rsidRPr="002A0A69">
        <w:rPr>
          <w:rStyle w:val="FootnoteReference"/>
          <w:rFonts w:asciiTheme="majorBidi" w:hAnsiTheme="majorBidi" w:cstheme="majorBidi"/>
        </w:rPr>
        <w:footnoteReference w:id="72"/>
      </w:r>
    </w:p>
    <w:p w:rsidR="009536A9" w:rsidRPr="002A0A69" w:rsidRDefault="009536A9" w:rsidP="009536A9">
      <w:pPr>
        <w:rPr>
          <w:rFonts w:asciiTheme="majorBidi" w:hAnsiTheme="majorBidi" w:cstheme="majorBidi"/>
          <w:lang w:val="id-ID"/>
        </w:rPr>
      </w:pPr>
    </w:p>
    <w:p w:rsidR="009536A9" w:rsidRPr="002A0A69" w:rsidRDefault="009536A9" w:rsidP="009536A9">
      <w:pPr>
        <w:spacing w:after="0" w:line="480" w:lineRule="auto"/>
        <w:rPr>
          <w:rFonts w:asciiTheme="majorBidi" w:hAnsiTheme="majorBidi" w:cstheme="majorBidi"/>
          <w:sz w:val="24"/>
          <w:szCs w:val="24"/>
          <w:lang w:val="id-ID"/>
        </w:rPr>
      </w:pPr>
    </w:p>
    <w:p w:rsidR="009536A9" w:rsidRPr="002A0A69" w:rsidRDefault="009536A9" w:rsidP="00731E9C">
      <w:pPr>
        <w:pStyle w:val="Default"/>
        <w:pageBreakBefore/>
        <w:numPr>
          <w:ilvl w:val="3"/>
          <w:numId w:val="25"/>
        </w:numPr>
        <w:tabs>
          <w:tab w:val="left" w:pos="284"/>
        </w:tabs>
        <w:spacing w:line="480" w:lineRule="auto"/>
        <w:jc w:val="both"/>
        <w:rPr>
          <w:rFonts w:asciiTheme="majorBidi" w:hAnsiTheme="majorBidi" w:cstheme="majorBidi"/>
          <w:b/>
          <w:bCs/>
          <w:color w:val="auto"/>
        </w:rPr>
      </w:pPr>
      <w:r w:rsidRPr="002A0A69">
        <w:rPr>
          <w:rFonts w:asciiTheme="majorBidi" w:hAnsiTheme="majorBidi" w:cstheme="majorBidi"/>
          <w:b/>
          <w:bCs/>
          <w:color w:val="auto"/>
        </w:rPr>
        <w:lastRenderedPageBreak/>
        <w:t xml:space="preserve"> Autokorelasi </w:t>
      </w:r>
    </w:p>
    <w:p w:rsidR="009536A9" w:rsidRPr="002A0A69" w:rsidRDefault="009536A9" w:rsidP="009536A9">
      <w:pPr>
        <w:pStyle w:val="Default"/>
        <w:spacing w:line="480" w:lineRule="auto"/>
        <w:ind w:firstLine="720"/>
        <w:jc w:val="both"/>
        <w:rPr>
          <w:rFonts w:asciiTheme="majorBidi" w:hAnsiTheme="majorBidi" w:cstheme="majorBidi"/>
          <w:color w:val="auto"/>
        </w:rPr>
      </w:pPr>
      <w:r w:rsidRPr="002A0A69">
        <w:rPr>
          <w:rFonts w:asciiTheme="majorBidi" w:hAnsiTheme="majorBidi" w:cstheme="majorBidi"/>
          <w:color w:val="auto"/>
        </w:rPr>
        <w:t xml:space="preserve">Autokorelasi berarti adanya korelasi antara anggota sampel yang diurutkan berdasarkan waktu. Masalah autokorelasi akan muncul bila data sesudahnya merupakan fungsi dari data sebelumnya, atau data sesudahnya memiliki korelasi yang tinggi dengan data sebelumnya pada data runtut waktu dan besaran data sangat tergantung pada tempat data tersebut terjadi. Model regresi yang baik adalah regresi yang bebas dari autokorelasi. Jika terjadi pelanggaran ini, maka hasil olah data yang dihasilkan akan bias dan tidak akurat. Ada beberapa cara yang dapat digunakan untuk mendeteksi ada atau tidaknya autokorelasi, salah satunya adalah uji Durbin-Watson (D W test). Untuk mendeteksi ada atau tidaknya autokorelasi dapat dilakukan dengan menggunakan besaran Durbin-Watson dengan patokan, tidak ada autokorelasi positif atau negatif jika nilai D-W (d) &gt; nilai tabel (du) dan nilai D-W (d) &lt; jumlah variabel (x)-nilai tabel (du) atau du &lt; d &lt; x – du. </w:t>
      </w:r>
      <w:r w:rsidRPr="002A0A69">
        <w:rPr>
          <w:rStyle w:val="FootnoteReference"/>
          <w:rFonts w:asciiTheme="majorBidi" w:hAnsiTheme="majorBidi" w:cstheme="majorBidi"/>
          <w:color w:val="auto"/>
        </w:rPr>
        <w:footnoteReference w:id="73"/>
      </w:r>
    </w:p>
    <w:p w:rsidR="009536A9" w:rsidRPr="002A0A69" w:rsidRDefault="009536A9" w:rsidP="00731E9C">
      <w:pPr>
        <w:pStyle w:val="Default"/>
        <w:numPr>
          <w:ilvl w:val="3"/>
          <w:numId w:val="25"/>
        </w:numPr>
        <w:tabs>
          <w:tab w:val="left" w:pos="284"/>
        </w:tabs>
        <w:spacing w:line="480" w:lineRule="auto"/>
        <w:jc w:val="both"/>
        <w:rPr>
          <w:rFonts w:asciiTheme="majorBidi" w:hAnsiTheme="majorBidi" w:cstheme="majorBidi"/>
          <w:b/>
          <w:bCs/>
          <w:color w:val="auto"/>
        </w:rPr>
      </w:pPr>
      <w:r w:rsidRPr="002A0A69">
        <w:rPr>
          <w:rFonts w:asciiTheme="majorBidi" w:hAnsiTheme="majorBidi" w:cstheme="majorBidi"/>
          <w:b/>
          <w:bCs/>
          <w:color w:val="auto"/>
        </w:rPr>
        <w:t xml:space="preserve"> Heteroskedastisitas </w:t>
      </w:r>
    </w:p>
    <w:p w:rsidR="009536A9" w:rsidRPr="002A0A69" w:rsidRDefault="009536A9" w:rsidP="007C3560">
      <w:pPr>
        <w:pStyle w:val="Default"/>
        <w:spacing w:line="480" w:lineRule="auto"/>
        <w:ind w:firstLine="720"/>
        <w:jc w:val="both"/>
        <w:rPr>
          <w:rFonts w:asciiTheme="majorBidi" w:hAnsiTheme="majorBidi" w:cstheme="majorBidi"/>
          <w:color w:val="auto"/>
        </w:rPr>
      </w:pPr>
      <w:r w:rsidRPr="002A0A69">
        <w:rPr>
          <w:rFonts w:asciiTheme="majorBidi" w:hAnsiTheme="majorBidi" w:cstheme="majorBidi"/>
          <w:color w:val="auto"/>
        </w:rPr>
        <w:t xml:space="preserve">Pengujian ini dilakukan untuk menguji apakah dalam model regresi terjadi ketidaksamaan varian residual dari suatu pengamatan ke pengamatan-pengamatan yang lain. Jika varian dari suatu pengamatan ke pengamat yang lain tetap, maka disebut homoskedastisitas dan jika varian berbeda disebut heteroskedastisitas. Model regresi yang baik adalah yang homoskedastisitas atau tidak terjadi heteroskedastisitas. Cara untuk mendeteksi ada atau tidaknya heteroskedastisitas adalah dengan cara uji grafik. Uji grafik dilakukan dengan menganalisis grafik </w:t>
      </w:r>
      <w:r w:rsidRPr="002A0A69">
        <w:rPr>
          <w:rFonts w:asciiTheme="majorBidi" w:hAnsiTheme="majorBidi" w:cstheme="majorBidi"/>
          <w:color w:val="auto"/>
        </w:rPr>
        <w:lastRenderedPageBreak/>
        <w:t>normal plot antara nilai prediksi variabel independen dengan residualnya.  Deteksi ada atau tidaknya pola tertentu pada grafik scatter plot antara nilai prediksi variabel independen dengan residualnya.</w:t>
      </w:r>
    </w:p>
    <w:p w:rsidR="009536A9" w:rsidRPr="002A0A69" w:rsidRDefault="009536A9" w:rsidP="007C3560">
      <w:pPr>
        <w:pStyle w:val="Default"/>
        <w:spacing w:line="480" w:lineRule="auto"/>
        <w:jc w:val="both"/>
        <w:rPr>
          <w:rFonts w:asciiTheme="majorBidi" w:hAnsiTheme="majorBidi" w:cstheme="majorBidi"/>
          <w:b/>
          <w:bCs/>
        </w:rPr>
      </w:pPr>
      <w:r w:rsidRPr="002A0A69">
        <w:rPr>
          <w:rFonts w:asciiTheme="majorBidi" w:hAnsiTheme="majorBidi" w:cstheme="majorBidi"/>
          <w:b/>
          <w:bCs/>
        </w:rPr>
        <w:t>3.9  Analisis Regresi</w:t>
      </w:r>
    </w:p>
    <w:p w:rsidR="009536A9" w:rsidRPr="002A0A69" w:rsidRDefault="009536A9" w:rsidP="007C3560">
      <w:pPr>
        <w:pStyle w:val="Default"/>
        <w:spacing w:line="480" w:lineRule="auto"/>
        <w:ind w:hanging="426"/>
        <w:jc w:val="both"/>
        <w:rPr>
          <w:rFonts w:asciiTheme="majorBidi" w:hAnsiTheme="majorBidi" w:cstheme="majorBidi"/>
        </w:rPr>
      </w:pPr>
      <w:r w:rsidRPr="002A0A69">
        <w:rPr>
          <w:rFonts w:asciiTheme="majorBidi" w:hAnsiTheme="majorBidi" w:cstheme="majorBidi"/>
          <w:b/>
          <w:bCs/>
        </w:rPr>
        <w:tab/>
      </w:r>
      <w:r w:rsidRPr="002A0A69">
        <w:rPr>
          <w:rFonts w:asciiTheme="majorBidi" w:hAnsiTheme="majorBidi" w:cstheme="majorBidi"/>
          <w:b/>
          <w:bCs/>
        </w:rPr>
        <w:tab/>
      </w:r>
      <w:r w:rsidRPr="002A0A69">
        <w:rPr>
          <w:rFonts w:asciiTheme="majorBidi" w:hAnsiTheme="majorBidi" w:cstheme="majorBidi"/>
        </w:rPr>
        <w:t>Analisis regresi dilakukan untuk mengukur ketepatan fungsi regresi dalam menaksir nilai aktual. Analisis regresi yang digunakan dalam penelitian ini adalah analisis regresi linier berganda. Regresi berganda merupakan pengembangan dari regresi linier sederhana, yaitu untuk mengetahui pengaruh satu atau lebih variabel bebas (</w:t>
      </w:r>
      <w:r w:rsidRPr="002A0A69">
        <w:rPr>
          <w:rFonts w:asciiTheme="majorBidi" w:hAnsiTheme="majorBidi" w:cstheme="majorBidi"/>
          <w:i/>
          <w:iCs/>
        </w:rPr>
        <w:t>independent</w:t>
      </w:r>
      <w:r w:rsidRPr="002A0A69">
        <w:rPr>
          <w:rFonts w:asciiTheme="majorBidi" w:hAnsiTheme="majorBidi" w:cstheme="majorBidi"/>
        </w:rPr>
        <w:t>) terhadap variabel terikat (</w:t>
      </w:r>
      <w:r w:rsidRPr="002A0A69">
        <w:rPr>
          <w:rFonts w:asciiTheme="majorBidi" w:hAnsiTheme="majorBidi" w:cstheme="majorBidi"/>
          <w:i/>
          <w:iCs/>
        </w:rPr>
        <w:t>dependen</w:t>
      </w:r>
      <w:r w:rsidRPr="002A0A69">
        <w:rPr>
          <w:rFonts w:asciiTheme="majorBidi" w:hAnsiTheme="majorBidi" w:cstheme="majorBidi"/>
        </w:rPr>
        <w:t>). Penerapan system regresi berganda ini digunakan karna variabel bebas yang  digunakan lebih dari  satu yang mempengaruhi variabel terikat. Ketepatan fungsi dalam menaksir nilai aktual secara statistiik dapat diukur dari koefisien determinasi (R2), nilai statistik F dan niai statistik t.</w:t>
      </w:r>
    </w:p>
    <w:p w:rsidR="009536A9" w:rsidRPr="002A0A69" w:rsidRDefault="009536A9" w:rsidP="00731E9C">
      <w:pPr>
        <w:pStyle w:val="ListParagraph"/>
        <w:numPr>
          <w:ilvl w:val="2"/>
          <w:numId w:val="19"/>
        </w:numPr>
        <w:spacing w:after="0" w:line="480" w:lineRule="auto"/>
        <w:ind w:left="709" w:hanging="709"/>
        <w:rPr>
          <w:rFonts w:asciiTheme="majorBidi" w:hAnsiTheme="majorBidi" w:cstheme="majorBidi"/>
          <w:b/>
          <w:sz w:val="24"/>
          <w:szCs w:val="24"/>
          <w:lang w:val="id-ID"/>
        </w:rPr>
      </w:pPr>
      <w:r w:rsidRPr="002A0A69">
        <w:rPr>
          <w:rFonts w:asciiTheme="majorBidi" w:hAnsiTheme="majorBidi" w:cstheme="majorBidi"/>
          <w:b/>
          <w:sz w:val="24"/>
          <w:szCs w:val="24"/>
          <w:lang w:val="id-ID"/>
        </w:rPr>
        <w:t>Koefisien Determinasi (R</w:t>
      </w:r>
      <w:r w:rsidRPr="002A0A69">
        <w:rPr>
          <w:rFonts w:asciiTheme="majorBidi" w:hAnsiTheme="majorBidi" w:cstheme="majorBidi"/>
          <w:b/>
          <w:sz w:val="24"/>
          <w:szCs w:val="24"/>
          <w:vertAlign w:val="superscript"/>
          <w:lang w:val="id-ID"/>
        </w:rPr>
        <w:t>2</w:t>
      </w:r>
      <w:r w:rsidRPr="002A0A69">
        <w:rPr>
          <w:rFonts w:asciiTheme="majorBidi" w:hAnsiTheme="majorBidi" w:cstheme="majorBidi"/>
          <w:b/>
          <w:sz w:val="24"/>
          <w:szCs w:val="24"/>
          <w:lang w:val="id-ID"/>
        </w:rPr>
        <w:t>)</w:t>
      </w:r>
    </w:p>
    <w:p w:rsidR="009536A9" w:rsidRDefault="009536A9" w:rsidP="009536A9">
      <w:pPr>
        <w:spacing w:after="0" w:line="480" w:lineRule="auto"/>
        <w:ind w:firstLine="709"/>
        <w:rPr>
          <w:rFonts w:asciiTheme="majorBidi" w:hAnsiTheme="majorBidi" w:cstheme="majorBidi"/>
          <w:bCs/>
          <w:sz w:val="24"/>
          <w:szCs w:val="24"/>
          <w:lang w:val="id-ID"/>
        </w:rPr>
      </w:pPr>
      <w:r w:rsidRPr="002A0A69">
        <w:rPr>
          <w:rFonts w:asciiTheme="majorBidi" w:hAnsiTheme="majorBidi" w:cstheme="majorBidi"/>
          <w:bCs/>
          <w:sz w:val="24"/>
          <w:szCs w:val="24"/>
          <w:lang w:val="id-ID"/>
        </w:rPr>
        <w:t>Koefisien determinasi (R</w:t>
      </w:r>
      <w:r w:rsidRPr="002A0A69">
        <w:rPr>
          <w:rFonts w:asciiTheme="majorBidi" w:hAnsiTheme="majorBidi" w:cstheme="majorBidi"/>
          <w:bCs/>
          <w:sz w:val="24"/>
          <w:szCs w:val="24"/>
          <w:vertAlign w:val="superscript"/>
          <w:lang w:val="id-ID"/>
        </w:rPr>
        <w:t>2</w:t>
      </w:r>
      <w:r w:rsidRPr="002A0A69">
        <w:rPr>
          <w:rFonts w:asciiTheme="majorBidi" w:hAnsiTheme="majorBidi" w:cstheme="majorBidi"/>
          <w:bCs/>
          <w:sz w:val="24"/>
          <w:szCs w:val="24"/>
          <w:lang w:val="id-ID"/>
        </w:rPr>
        <w:t>) adalah mengukur seberapa jauh kemampuan model dalam menerangkan variasi dari variabel dependen. Nilai koefisien determinasi adalah antara nol dan satu. Nilai R</w:t>
      </w:r>
      <w:r w:rsidRPr="002A0A69">
        <w:rPr>
          <w:rFonts w:asciiTheme="majorBidi" w:hAnsiTheme="majorBidi" w:cstheme="majorBidi"/>
          <w:bCs/>
          <w:sz w:val="24"/>
          <w:szCs w:val="24"/>
          <w:vertAlign w:val="superscript"/>
          <w:lang w:val="id-ID"/>
        </w:rPr>
        <w:t xml:space="preserve">2 </w:t>
      </w:r>
      <w:r w:rsidRPr="002A0A69">
        <w:rPr>
          <w:rFonts w:asciiTheme="majorBidi" w:hAnsiTheme="majorBidi" w:cstheme="majorBidi"/>
          <w:bCs/>
          <w:sz w:val="24"/>
          <w:szCs w:val="24"/>
          <w:lang w:val="id-ID"/>
        </w:rPr>
        <w:t xml:space="preserve"> yang kecil menunjukkan kemampuan variabel-variabel independen dalam menjelaskan variabel dependen amat terbatas. Nilai R</w:t>
      </w:r>
      <w:r w:rsidRPr="002A0A69">
        <w:rPr>
          <w:rFonts w:asciiTheme="majorBidi" w:hAnsiTheme="majorBidi" w:cstheme="majorBidi"/>
          <w:bCs/>
          <w:sz w:val="24"/>
          <w:szCs w:val="24"/>
          <w:vertAlign w:val="superscript"/>
          <w:lang w:val="id-ID"/>
        </w:rPr>
        <w:t>2</w:t>
      </w:r>
      <w:r w:rsidRPr="002A0A69">
        <w:rPr>
          <w:rFonts w:asciiTheme="majorBidi" w:hAnsiTheme="majorBidi" w:cstheme="majorBidi"/>
          <w:bCs/>
          <w:sz w:val="24"/>
          <w:szCs w:val="24"/>
          <w:lang w:val="id-ID"/>
        </w:rPr>
        <w:t xml:space="preserve"> yang mendekati satu menunjukkan variabel-variabel independen memberikan hampir semua informasi yang dibutuhkan untuk memprediksi variabel dependen.</w:t>
      </w:r>
    </w:p>
    <w:p w:rsidR="007C3560" w:rsidRDefault="007C3560" w:rsidP="009536A9">
      <w:pPr>
        <w:spacing w:after="0" w:line="480" w:lineRule="auto"/>
        <w:ind w:firstLine="709"/>
        <w:rPr>
          <w:rFonts w:asciiTheme="majorBidi" w:hAnsiTheme="majorBidi" w:cstheme="majorBidi"/>
          <w:bCs/>
          <w:sz w:val="24"/>
          <w:szCs w:val="24"/>
          <w:lang w:val="id-ID"/>
        </w:rPr>
      </w:pPr>
    </w:p>
    <w:p w:rsidR="007C3560" w:rsidRPr="002A0A69" w:rsidRDefault="007C3560" w:rsidP="009536A9">
      <w:pPr>
        <w:spacing w:after="0" w:line="480" w:lineRule="auto"/>
        <w:ind w:firstLine="709"/>
        <w:rPr>
          <w:rFonts w:asciiTheme="majorBidi" w:hAnsiTheme="majorBidi" w:cstheme="majorBidi"/>
          <w:bCs/>
          <w:sz w:val="24"/>
          <w:szCs w:val="24"/>
          <w:lang w:val="id-ID"/>
        </w:rPr>
      </w:pPr>
    </w:p>
    <w:p w:rsidR="009536A9" w:rsidRPr="002A0A69" w:rsidRDefault="009536A9" w:rsidP="009536A9">
      <w:pPr>
        <w:spacing w:after="0" w:line="480" w:lineRule="auto"/>
        <w:rPr>
          <w:rFonts w:asciiTheme="majorBidi" w:hAnsiTheme="majorBidi" w:cstheme="majorBidi"/>
          <w:b/>
          <w:sz w:val="24"/>
          <w:szCs w:val="24"/>
          <w:lang w:val="id-ID"/>
        </w:rPr>
      </w:pPr>
      <w:r w:rsidRPr="002A0A69">
        <w:rPr>
          <w:rFonts w:asciiTheme="majorBidi" w:hAnsiTheme="majorBidi" w:cstheme="majorBidi"/>
          <w:b/>
          <w:sz w:val="24"/>
          <w:szCs w:val="24"/>
          <w:lang w:val="id-ID"/>
        </w:rPr>
        <w:lastRenderedPageBreak/>
        <w:t>3.9.2 Uji  Signifikan Simultan (Uji Statistik F / f-test)</w:t>
      </w:r>
    </w:p>
    <w:p w:rsidR="009536A9" w:rsidRPr="002A0A69" w:rsidRDefault="009536A9" w:rsidP="009536A9">
      <w:pPr>
        <w:spacing w:after="0"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lang w:val="id-ID"/>
        </w:rPr>
        <w:t>Pengujian pengaruh variabel independen secara bersama-sama (simultan) terhadap perubahan nilai variabel dependen, dilakukan melalui pengujian terhadap besarnya perubahan nilai variabel dependen yang dapat dijelaskan oleh perubahan nilai semua variabel independen, untuk itu perlu dilakukan uji F. Uji F atau ANOVA dilakukan dengan membandingkan tingkat signifikan yang ditetapkan untuk penelitian dengan probability value dari hasil penelitian.</w:t>
      </w:r>
    </w:p>
    <w:p w:rsidR="009536A9" w:rsidRPr="002A0A69" w:rsidRDefault="009536A9" w:rsidP="009536A9">
      <w:pPr>
        <w:spacing w:after="0" w:line="480" w:lineRule="auto"/>
        <w:ind w:firstLine="720"/>
        <w:rPr>
          <w:rFonts w:asciiTheme="majorBidi" w:hAnsiTheme="majorBidi" w:cstheme="majorBidi"/>
          <w:b/>
          <w:sz w:val="24"/>
          <w:szCs w:val="24"/>
          <w:lang w:val="id-ID"/>
        </w:rPr>
      </w:pPr>
    </w:p>
    <w:p w:rsidR="009536A9" w:rsidRPr="002A0A69" w:rsidRDefault="009536A9" w:rsidP="00731E9C">
      <w:pPr>
        <w:pStyle w:val="ListParagraph"/>
        <w:numPr>
          <w:ilvl w:val="2"/>
          <w:numId w:val="19"/>
        </w:numPr>
        <w:spacing w:after="0" w:line="480" w:lineRule="auto"/>
        <w:ind w:left="709" w:hanging="709"/>
        <w:rPr>
          <w:rFonts w:asciiTheme="majorBidi" w:hAnsiTheme="majorBidi" w:cstheme="majorBidi"/>
          <w:sz w:val="24"/>
          <w:szCs w:val="24"/>
        </w:rPr>
      </w:pPr>
      <w:r w:rsidRPr="002A0A69">
        <w:rPr>
          <w:rFonts w:asciiTheme="majorBidi" w:hAnsiTheme="majorBidi" w:cstheme="majorBidi"/>
          <w:b/>
          <w:sz w:val="24"/>
          <w:szCs w:val="24"/>
          <w:lang w:val="id-ID"/>
        </w:rPr>
        <w:t>Uji Signifikansi Parameter Individual (Uji Statistik t / t-test)</w:t>
      </w:r>
    </w:p>
    <w:p w:rsidR="009536A9" w:rsidRPr="002A0A69" w:rsidRDefault="009536A9" w:rsidP="009536A9">
      <w:pPr>
        <w:pStyle w:val="Default"/>
        <w:spacing w:line="480" w:lineRule="auto"/>
        <w:ind w:firstLine="709"/>
        <w:jc w:val="both"/>
        <w:rPr>
          <w:rFonts w:asciiTheme="majorBidi" w:hAnsiTheme="majorBidi" w:cstheme="majorBidi"/>
        </w:rPr>
      </w:pPr>
      <w:r w:rsidRPr="002A0A69">
        <w:rPr>
          <w:rFonts w:asciiTheme="majorBidi" w:hAnsiTheme="majorBidi" w:cstheme="majorBidi"/>
        </w:rPr>
        <w:t>Uji t-test atau disebut uji parsial digunakan untuk mengetahui pengaruh masing-masing variabel independen terhadap variabel dependen. Uji t-test ini menunjukkan seberapa jauh pengaruh variabel  individual secara individual dalam menerangkan variasi variabel dependen.</w:t>
      </w:r>
    </w:p>
    <w:p w:rsidR="009536A9" w:rsidRPr="002A0A69" w:rsidRDefault="009536A9" w:rsidP="009536A9">
      <w:pPr>
        <w:pStyle w:val="FootnoteText"/>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pPr>
        <w:rPr>
          <w:rFonts w:asciiTheme="majorBidi" w:hAnsiTheme="majorBidi" w:cstheme="majorBidi"/>
          <w:lang w:val="id-ID"/>
        </w:rPr>
      </w:pPr>
    </w:p>
    <w:p w:rsidR="009536A9" w:rsidRPr="002A0A69" w:rsidRDefault="009536A9" w:rsidP="009536A9">
      <w:pPr>
        <w:ind w:left="360"/>
        <w:jc w:val="center"/>
        <w:rPr>
          <w:rFonts w:asciiTheme="majorBidi" w:hAnsiTheme="majorBidi" w:cstheme="majorBidi"/>
          <w:b/>
          <w:bCs/>
          <w:sz w:val="24"/>
          <w:szCs w:val="24"/>
        </w:rPr>
      </w:pPr>
      <w:r w:rsidRPr="002A0A69">
        <w:rPr>
          <w:rFonts w:asciiTheme="majorBidi" w:hAnsiTheme="majorBidi" w:cstheme="majorBidi"/>
          <w:b/>
          <w:bCs/>
          <w:sz w:val="24"/>
          <w:szCs w:val="24"/>
        </w:rPr>
        <w:lastRenderedPageBreak/>
        <w:t>BAB IV</w:t>
      </w:r>
    </w:p>
    <w:p w:rsidR="009536A9" w:rsidRPr="00632918" w:rsidRDefault="009536A9" w:rsidP="00632918">
      <w:pPr>
        <w:ind w:left="360"/>
        <w:jc w:val="center"/>
        <w:rPr>
          <w:rFonts w:asciiTheme="majorBidi" w:hAnsiTheme="majorBidi" w:cstheme="majorBidi"/>
          <w:b/>
          <w:bCs/>
          <w:sz w:val="24"/>
          <w:szCs w:val="24"/>
          <w:lang w:val="id-ID"/>
        </w:rPr>
      </w:pPr>
      <w:r w:rsidRPr="002A0A69">
        <w:rPr>
          <w:rFonts w:asciiTheme="majorBidi" w:hAnsiTheme="majorBidi" w:cstheme="majorBidi"/>
          <w:b/>
          <w:bCs/>
          <w:sz w:val="24"/>
          <w:szCs w:val="24"/>
        </w:rPr>
        <w:t>HASIL PENELITIAN DAN PEMBAHASAN</w:t>
      </w:r>
    </w:p>
    <w:p w:rsidR="009536A9" w:rsidRPr="002A0A69" w:rsidRDefault="009536A9" w:rsidP="009536A9">
      <w:pPr>
        <w:ind w:left="-142" w:firstLine="142"/>
        <w:rPr>
          <w:rFonts w:asciiTheme="majorBidi" w:hAnsiTheme="majorBidi" w:cstheme="majorBidi"/>
          <w:b/>
          <w:bCs/>
          <w:sz w:val="24"/>
          <w:szCs w:val="24"/>
        </w:rPr>
      </w:pPr>
      <w:r w:rsidRPr="002A0A69">
        <w:rPr>
          <w:rFonts w:asciiTheme="majorBidi" w:hAnsiTheme="majorBidi" w:cstheme="majorBidi"/>
          <w:b/>
          <w:bCs/>
          <w:sz w:val="24"/>
          <w:szCs w:val="24"/>
        </w:rPr>
        <w:t>4.1. Gambaran Umum Obyek Penelitian</w:t>
      </w:r>
    </w:p>
    <w:p w:rsidR="009536A9" w:rsidRPr="002A0A69" w:rsidRDefault="009536A9" w:rsidP="00731E9C">
      <w:pPr>
        <w:pStyle w:val="ListParagraph"/>
        <w:numPr>
          <w:ilvl w:val="2"/>
          <w:numId w:val="28"/>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t>Sejarah berdirinya PT. Asuransi Takaful Keluarga Cabang Palembang</w:t>
      </w:r>
    </w:p>
    <w:p w:rsidR="009536A9" w:rsidRPr="002A0A69" w:rsidRDefault="009536A9" w:rsidP="000901A2">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 xml:space="preserve">Sebagai pelopor asuransi syariah di Nusantara, Takaful Indonesia telah melayani masyakat dengan jasa asuransi yang sesuai dengan prinsip syariah, selama lebih dari satu dasawarsa, melalui dua perusahaan operasionalnya: PT. Asuransi Takaful </w:t>
      </w:r>
      <w:proofErr w:type="gramStart"/>
      <w:r w:rsidRPr="002A0A69">
        <w:rPr>
          <w:rFonts w:asciiTheme="majorBidi" w:hAnsiTheme="majorBidi" w:cstheme="majorBidi"/>
          <w:sz w:val="24"/>
          <w:szCs w:val="24"/>
        </w:rPr>
        <w:t>Keluarga  (</w:t>
      </w:r>
      <w:proofErr w:type="gramEnd"/>
      <w:r w:rsidRPr="002A0A69">
        <w:rPr>
          <w:rFonts w:asciiTheme="majorBidi" w:hAnsiTheme="majorBidi" w:cstheme="majorBidi"/>
          <w:sz w:val="24"/>
          <w:szCs w:val="24"/>
        </w:rPr>
        <w:t xml:space="preserve">Asuransi Jiwa Syariah) dan PT. Asuransi Takaful Umum (Asuransi Umum Syariah). PT. Syariat Takaful Indonesia ( Perusahaan) berdiri pada 24 Februari 19994  atas prakarsa Tim Pembentuk Asuransi Takaful Indonesia (TEPATI) yang dimotori oleh Ikatan Cendekiawan Muslim Indonesia (ICMI) melalui Yayasan Abdi Bangsa, Bank Muamalat Indonesia Tbk., PT. Asuransi Jiwa Tugu Mandiri, Departemen Keuangan RI, serta beberapa pengusaha muslim Indonesia. </w:t>
      </w:r>
      <w:proofErr w:type="gramStart"/>
      <w:r w:rsidRPr="002A0A69">
        <w:rPr>
          <w:rFonts w:asciiTheme="majorBidi" w:hAnsiTheme="majorBidi" w:cstheme="majorBidi"/>
          <w:sz w:val="24"/>
          <w:szCs w:val="24"/>
        </w:rPr>
        <w:t>Melalui kedua anak perusahaannya yaitu PT. Asuransi Takaful Keluarga (Asuransi Jiwa Syariah) dan PT. Asuransi Takaful Umum (Asuransi Umum Syariah), perusahaan telah memberikan jasa perlindungan asuransi yang menerapkan prinsip-prinsip murni syariah pertama di Indonesia.</w:t>
      </w:r>
      <w:proofErr w:type="gramEnd"/>
    </w:p>
    <w:p w:rsidR="009536A9" w:rsidRPr="002A0A69" w:rsidRDefault="009536A9" w:rsidP="000901A2">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 xml:space="preserve">PT. Asuransi Takaful Keluarga yang bergerak di bidang asuransi jiwa syariah didirikan pada 4 Agustus 1994 dan mulai beroperasi pada 25 Agustus 1994, yang ditandai dengan peresmian oleh Menteri Keuangan Mar’ie Muhammad. </w:t>
      </w:r>
      <w:proofErr w:type="gramStart"/>
      <w:r w:rsidRPr="002A0A69">
        <w:rPr>
          <w:rFonts w:asciiTheme="majorBidi" w:hAnsiTheme="majorBidi" w:cstheme="majorBidi"/>
          <w:sz w:val="24"/>
          <w:szCs w:val="24"/>
        </w:rPr>
        <w:t xml:space="preserve">Diikuti dengan pendirian anak perusahaan yang bergerak di bidang </w:t>
      </w:r>
      <w:r w:rsidRPr="002A0A69">
        <w:rPr>
          <w:rFonts w:asciiTheme="majorBidi" w:hAnsiTheme="majorBidi" w:cstheme="majorBidi"/>
          <w:sz w:val="24"/>
          <w:szCs w:val="24"/>
        </w:rPr>
        <w:lastRenderedPageBreak/>
        <w:t>asuransi umum syariah yaitu PT. Asuransi Takaful Umum, yang diresmikan oleh menristek/Ketua BPPT Prof. Dr. B.J. Habibie pada 2 Juni 1995.</w:t>
      </w:r>
      <w:proofErr w:type="gramEnd"/>
    </w:p>
    <w:p w:rsidR="009536A9" w:rsidRPr="002A0A69" w:rsidRDefault="009536A9" w:rsidP="000901A2">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Kepemilikan mayoritas saham Syarikat Takaful Indonesia saat ini dikuasai oleh Syarikat Takaful Malaysia Berhad (56</w:t>
      </w:r>
      <w:proofErr w:type="gramStart"/>
      <w:r w:rsidRPr="002A0A69">
        <w:rPr>
          <w:rFonts w:asciiTheme="majorBidi" w:hAnsiTheme="majorBidi" w:cstheme="majorBidi"/>
          <w:sz w:val="24"/>
          <w:szCs w:val="24"/>
        </w:rPr>
        <w:t>,00</w:t>
      </w:r>
      <w:proofErr w:type="gramEnd"/>
      <w:r w:rsidRPr="002A0A69">
        <w:rPr>
          <w:rFonts w:asciiTheme="majorBidi" w:hAnsiTheme="majorBidi" w:cstheme="majorBidi"/>
          <w:sz w:val="24"/>
          <w:szCs w:val="24"/>
        </w:rPr>
        <w:t xml:space="preserve">%) dan </w:t>
      </w:r>
      <w:r w:rsidRPr="002A0A69">
        <w:rPr>
          <w:rFonts w:asciiTheme="majorBidi" w:hAnsiTheme="majorBidi" w:cstheme="majorBidi"/>
          <w:i/>
          <w:iCs/>
          <w:sz w:val="24"/>
          <w:szCs w:val="24"/>
        </w:rPr>
        <w:t xml:space="preserve">Islamic Development Bank </w:t>
      </w:r>
      <w:r w:rsidRPr="002A0A69">
        <w:rPr>
          <w:rFonts w:asciiTheme="majorBidi" w:hAnsiTheme="majorBidi" w:cstheme="majorBidi"/>
          <w:sz w:val="24"/>
          <w:szCs w:val="24"/>
        </w:rPr>
        <w:t>(IDB, 26,39%), sedangkan selebihnya oleh Permodalan Nasional Madani (PNM) dan Bank Muamalat Indonesia serta Karya Abdi Bangsa dan lain-lain.</w:t>
      </w:r>
    </w:p>
    <w:p w:rsidR="009536A9" w:rsidRPr="002A0A69" w:rsidRDefault="009536A9" w:rsidP="000901A2">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 xml:space="preserve">Di tahun 2004, perusahaan melakukan restruktuisasi yang berhasil menyatukan fungsi pemasaran Asuransi Takaful Keluarga dan Asuransi Takaful Umum sehingga lebih efisien serta lebih efektif dalam penetrasi pasar, juga diikuti dengan peresmian kantor pusat, graha Takaful Indonesia di Mampang Prapatan, Jakarta pada Desember 2004. Selain itu, dilakukan pula revitalisasi identitas korporasi termasuk penataan ruang </w:t>
      </w:r>
      <w:proofErr w:type="gramStart"/>
      <w:r w:rsidRPr="002A0A69">
        <w:rPr>
          <w:rFonts w:asciiTheme="majorBidi" w:hAnsiTheme="majorBidi" w:cstheme="majorBidi"/>
          <w:sz w:val="24"/>
          <w:szCs w:val="24"/>
        </w:rPr>
        <w:t>kantor</w:t>
      </w:r>
      <w:proofErr w:type="gramEnd"/>
      <w:r w:rsidRPr="002A0A69">
        <w:rPr>
          <w:rFonts w:asciiTheme="majorBidi" w:hAnsiTheme="majorBidi" w:cstheme="majorBidi"/>
          <w:sz w:val="24"/>
          <w:szCs w:val="24"/>
        </w:rPr>
        <w:t xml:space="preserve"> cabang di seluruh Indonesia, untuk memperkuat citra perusahaan.</w:t>
      </w:r>
    </w:p>
    <w:p w:rsidR="009536A9" w:rsidRPr="002A0A69" w:rsidRDefault="009536A9" w:rsidP="000901A2">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 xml:space="preserve">Sedangkan  untuk PT. Asuransi Takaful Keluarga Cabang Palembang telah diresmikan pada tanggal 1 Oktober 1995 di Jalan Tasik No. 3 (Kambang Iwak) dan mulai beroperasi pada bulan Januari 1996. </w:t>
      </w:r>
      <w:proofErr w:type="gramStart"/>
      <w:r w:rsidRPr="002A0A69">
        <w:rPr>
          <w:rFonts w:asciiTheme="majorBidi" w:hAnsiTheme="majorBidi" w:cstheme="majorBidi"/>
          <w:sz w:val="24"/>
          <w:szCs w:val="24"/>
        </w:rPr>
        <w:t>Pada tanggal 1 Desember 2003 PT. Asuransi Takaful Keluarga Cabang Palembang pindah alamat kantorny ke jalan Kapten A. Rivai No. 23.</w:t>
      </w:r>
      <w:proofErr w:type="gramEnd"/>
      <w:r w:rsidRPr="002A0A69">
        <w:rPr>
          <w:rFonts w:asciiTheme="majorBidi" w:hAnsiTheme="majorBidi" w:cstheme="majorBidi"/>
          <w:sz w:val="24"/>
          <w:szCs w:val="24"/>
        </w:rPr>
        <w:t xml:space="preserve"> Kemudian pada </w:t>
      </w:r>
      <w:proofErr w:type="gramStart"/>
      <w:r w:rsidRPr="002A0A69">
        <w:rPr>
          <w:rFonts w:asciiTheme="majorBidi" w:hAnsiTheme="majorBidi" w:cstheme="majorBidi"/>
          <w:sz w:val="24"/>
          <w:szCs w:val="24"/>
        </w:rPr>
        <w:t>tahun  2011</w:t>
      </w:r>
      <w:proofErr w:type="gramEnd"/>
      <w:r w:rsidRPr="002A0A69">
        <w:rPr>
          <w:rFonts w:asciiTheme="majorBidi" w:hAnsiTheme="majorBidi" w:cstheme="majorBidi"/>
          <w:sz w:val="24"/>
          <w:szCs w:val="24"/>
        </w:rPr>
        <w:t xml:space="preserve">, PT. Asuransi Takaful Keluarga Cabang Palembang pindah alamat lagi ke Jalan Basuki Rahmat No. 3 (Simpang Polda) hingga sekarang. Menurut Ardandi, </w:t>
      </w:r>
      <w:r w:rsidRPr="002A0A69">
        <w:rPr>
          <w:rFonts w:asciiTheme="majorBidi" w:hAnsiTheme="majorBidi" w:cstheme="majorBidi"/>
          <w:i/>
          <w:iCs/>
          <w:sz w:val="24"/>
          <w:szCs w:val="24"/>
        </w:rPr>
        <w:t xml:space="preserve">Takaful Agency Director </w:t>
      </w:r>
      <w:r w:rsidRPr="002A0A69">
        <w:rPr>
          <w:rFonts w:asciiTheme="majorBidi" w:hAnsiTheme="majorBidi" w:cstheme="majorBidi"/>
          <w:sz w:val="24"/>
          <w:szCs w:val="24"/>
        </w:rPr>
        <w:t xml:space="preserve">PT. Asuransi Takaful Keluarga Cabang Palembang mengatakan bahwa tujuan pembukaan </w:t>
      </w:r>
      <w:proofErr w:type="gramStart"/>
      <w:r w:rsidRPr="002A0A69">
        <w:rPr>
          <w:rFonts w:asciiTheme="majorBidi" w:hAnsiTheme="majorBidi" w:cstheme="majorBidi"/>
          <w:sz w:val="24"/>
          <w:szCs w:val="24"/>
        </w:rPr>
        <w:t>kantor</w:t>
      </w:r>
      <w:proofErr w:type="gramEnd"/>
      <w:r w:rsidRPr="002A0A69">
        <w:rPr>
          <w:rFonts w:asciiTheme="majorBidi" w:hAnsiTheme="majorBidi" w:cstheme="majorBidi"/>
          <w:sz w:val="24"/>
          <w:szCs w:val="24"/>
        </w:rPr>
        <w:t xml:space="preserve"> cabang di Palembang adalah untuk mengembangkan asuransi syariah di Palembang dan mengajak masyarakat Palembang untuk </w:t>
      </w:r>
      <w:r w:rsidRPr="002A0A69">
        <w:rPr>
          <w:rFonts w:asciiTheme="majorBidi" w:hAnsiTheme="majorBidi" w:cstheme="majorBidi"/>
          <w:sz w:val="24"/>
          <w:szCs w:val="24"/>
        </w:rPr>
        <w:lastRenderedPageBreak/>
        <w:t xml:space="preserve">berasuransi secara syariah, karena dulu Takaful adalah satu-satunya asuransi syariah di Indonesia. Untuk mengembangkan asuransi syariah di </w:t>
      </w:r>
      <w:proofErr w:type="gramStart"/>
      <w:r w:rsidRPr="002A0A69">
        <w:rPr>
          <w:rFonts w:asciiTheme="majorBidi" w:hAnsiTheme="majorBidi" w:cstheme="majorBidi"/>
          <w:sz w:val="24"/>
          <w:szCs w:val="24"/>
        </w:rPr>
        <w:t>kota</w:t>
      </w:r>
      <w:proofErr w:type="gramEnd"/>
      <w:r w:rsidRPr="002A0A69">
        <w:rPr>
          <w:rFonts w:asciiTheme="majorBidi" w:hAnsiTheme="majorBidi" w:cstheme="majorBidi"/>
          <w:sz w:val="24"/>
          <w:szCs w:val="24"/>
        </w:rPr>
        <w:t xml:space="preserve"> Palembang tentunya harus didukung oleh sumber daya insani yang memadai, baik dari segi kualitas maupun kuantitas. </w:t>
      </w:r>
      <w:proofErr w:type="gramStart"/>
      <w:r w:rsidRPr="002A0A69">
        <w:rPr>
          <w:rFonts w:asciiTheme="majorBidi" w:hAnsiTheme="majorBidi" w:cstheme="majorBidi"/>
          <w:sz w:val="24"/>
          <w:szCs w:val="24"/>
        </w:rPr>
        <w:t>Hal tersebut sangat mempengaruhi produktivitas dan profesionalisme asuransi itu sendiri.</w:t>
      </w:r>
      <w:proofErr w:type="gramEnd"/>
    </w:p>
    <w:p w:rsidR="009536A9" w:rsidRPr="002A0A69" w:rsidRDefault="009536A9" w:rsidP="000901A2">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Dalam meningkatkan kualitas layanan yang diberilkan perusahaan dan menjaga konsisitensinya, perusahaan memperoleh Sertifikasi ISO 90001:2000 dari SGS JAS-ANZ, Selanin itu Asuransi Takaful Umum, serta Asuransi Takaful Keluarga memperoleh Sertifikasi ISO 9001:2000 dari Det Norske Verritas (DNV), Belanda pada April 2004. Selain itu, atas upaya keras seluruh jajaran perusahaan, Asuransi Takaful Keluarga meraih MUI Awards 2004 sebagai Asuransi Syariah Terbaik di Indonesia, dan Asuransi Takaful Umum memperoleh penghargaan sebagai Asuransi Syariah Terbaik di Indonesia, dan Asuransi Takaful Umum memperoleh penghargaan sebagai asuransi dengan predikat Sangat Bagus dari Majalah Info Bank secara berturut-turut pada tahun 2004 dan 2005.</w:t>
      </w:r>
    </w:p>
    <w:p w:rsidR="009536A9" w:rsidRPr="002A0A69" w:rsidRDefault="009536A9" w:rsidP="000901A2">
      <w:pPr>
        <w:pStyle w:val="ListParagraph"/>
        <w:spacing w:line="480" w:lineRule="auto"/>
        <w:ind w:left="0"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Dengan dukungan Pemeritah dan tenaga professional yang berkomitmen untuk mengembangkan asuransi syariah, Syarikat Takaful Indonesia bertekad untuk menjadi perusahaan asuransi syariah terkemuka di Indonesia.</w:t>
      </w:r>
      <w:proofErr w:type="gramEnd"/>
      <w:r w:rsidRPr="002A0A69">
        <w:rPr>
          <w:rStyle w:val="FootnoteReference"/>
          <w:rFonts w:asciiTheme="majorBidi" w:hAnsiTheme="majorBidi" w:cstheme="majorBidi"/>
          <w:sz w:val="24"/>
          <w:szCs w:val="24"/>
        </w:rPr>
        <w:footnoteReference w:id="74"/>
      </w:r>
    </w:p>
    <w:p w:rsidR="000901A2" w:rsidRPr="002A0A69" w:rsidRDefault="000901A2" w:rsidP="000901A2">
      <w:pPr>
        <w:pStyle w:val="ListParagraph"/>
        <w:spacing w:line="480" w:lineRule="auto"/>
        <w:ind w:left="0" w:firstLine="720"/>
        <w:rPr>
          <w:rFonts w:asciiTheme="majorBidi" w:hAnsiTheme="majorBidi" w:cstheme="majorBidi"/>
          <w:sz w:val="24"/>
          <w:szCs w:val="24"/>
          <w:lang w:val="id-ID"/>
        </w:rPr>
      </w:pPr>
    </w:p>
    <w:p w:rsidR="009536A9" w:rsidRPr="002A0A69" w:rsidRDefault="009536A9" w:rsidP="000901A2">
      <w:pPr>
        <w:pStyle w:val="ListParagraph"/>
        <w:spacing w:line="480" w:lineRule="auto"/>
        <w:ind w:left="0" w:firstLine="720"/>
        <w:rPr>
          <w:rFonts w:asciiTheme="majorBidi" w:hAnsiTheme="majorBidi" w:cstheme="majorBidi"/>
          <w:sz w:val="24"/>
          <w:szCs w:val="24"/>
        </w:rPr>
      </w:pPr>
    </w:p>
    <w:p w:rsidR="009536A9" w:rsidRPr="002A0A69" w:rsidRDefault="009536A9" w:rsidP="000901A2">
      <w:pPr>
        <w:pStyle w:val="ListParagraph"/>
        <w:spacing w:line="480" w:lineRule="auto"/>
        <w:ind w:left="0" w:firstLine="720"/>
        <w:rPr>
          <w:rFonts w:asciiTheme="majorBidi" w:hAnsiTheme="majorBidi" w:cstheme="majorBidi"/>
          <w:sz w:val="24"/>
          <w:szCs w:val="24"/>
        </w:rPr>
      </w:pPr>
    </w:p>
    <w:p w:rsidR="009536A9" w:rsidRPr="002A0A69" w:rsidRDefault="009536A9" w:rsidP="00731E9C">
      <w:pPr>
        <w:pStyle w:val="ListParagraph"/>
        <w:numPr>
          <w:ilvl w:val="2"/>
          <w:numId w:val="28"/>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lastRenderedPageBreak/>
        <w:t>Visi dan Misi PT. Asuransi Takaful Keluarga Cabang Palembang</w:t>
      </w:r>
    </w:p>
    <w:p w:rsidR="009536A9" w:rsidRPr="002A0A69" w:rsidRDefault="009536A9" w:rsidP="00731E9C">
      <w:pPr>
        <w:pStyle w:val="ListParagraph"/>
        <w:numPr>
          <w:ilvl w:val="0"/>
          <w:numId w:val="26"/>
        </w:numPr>
        <w:spacing w:after="0" w:line="480" w:lineRule="auto"/>
        <w:ind w:left="284" w:hanging="284"/>
        <w:rPr>
          <w:rFonts w:asciiTheme="majorBidi" w:hAnsiTheme="majorBidi" w:cstheme="majorBidi"/>
          <w:b/>
          <w:bCs/>
          <w:sz w:val="24"/>
          <w:szCs w:val="24"/>
        </w:rPr>
      </w:pPr>
      <w:r w:rsidRPr="002A0A69">
        <w:rPr>
          <w:rFonts w:asciiTheme="majorBidi" w:hAnsiTheme="majorBidi" w:cstheme="majorBidi"/>
          <w:b/>
          <w:bCs/>
          <w:sz w:val="24"/>
          <w:szCs w:val="24"/>
        </w:rPr>
        <w:t>Visi</w:t>
      </w:r>
    </w:p>
    <w:p w:rsidR="009536A9" w:rsidRPr="002A0A69" w:rsidRDefault="009536A9" w:rsidP="000901A2">
      <w:pPr>
        <w:pStyle w:val="ListParagraph"/>
        <w:spacing w:line="480" w:lineRule="auto"/>
        <w:ind w:left="284"/>
        <w:rPr>
          <w:rFonts w:asciiTheme="majorBidi" w:hAnsiTheme="majorBidi" w:cstheme="majorBidi"/>
          <w:sz w:val="24"/>
          <w:szCs w:val="24"/>
        </w:rPr>
      </w:pPr>
      <w:proofErr w:type="gramStart"/>
      <w:r w:rsidRPr="002A0A69">
        <w:rPr>
          <w:rFonts w:asciiTheme="majorBidi" w:hAnsiTheme="majorBidi" w:cstheme="majorBidi"/>
          <w:sz w:val="24"/>
          <w:szCs w:val="24"/>
        </w:rPr>
        <w:t>Lembaga keuangan yang konsisten menjalankan transaksi asuransi secara Islami.</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Operasional perusahaan dilaksanakan atas dasar prinsip-prinsip syariah yang bertujuan memberikan fasilitas dan pelayanan terbaik bagi umat dan masyarakat Indonesia.</w:t>
      </w:r>
      <w:proofErr w:type="gramEnd"/>
      <w:r w:rsidRPr="002A0A69">
        <w:rPr>
          <w:rFonts w:asciiTheme="majorBidi" w:hAnsiTheme="majorBidi" w:cstheme="majorBidi"/>
          <w:sz w:val="24"/>
          <w:szCs w:val="24"/>
        </w:rPr>
        <w:t xml:space="preserve"> Sebagai sebuah perusahaan Takaful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berjuang dan berkembang untuk menjadi perusahaan yang terkemuka.</w:t>
      </w:r>
    </w:p>
    <w:p w:rsidR="009536A9" w:rsidRPr="002A0A69" w:rsidRDefault="009536A9" w:rsidP="00731E9C">
      <w:pPr>
        <w:pStyle w:val="ListParagraph"/>
        <w:numPr>
          <w:ilvl w:val="0"/>
          <w:numId w:val="26"/>
        </w:numPr>
        <w:spacing w:after="0" w:line="480" w:lineRule="auto"/>
        <w:ind w:left="284" w:hanging="284"/>
        <w:rPr>
          <w:rFonts w:asciiTheme="majorBidi" w:hAnsiTheme="majorBidi" w:cstheme="majorBidi"/>
          <w:b/>
          <w:bCs/>
          <w:sz w:val="24"/>
          <w:szCs w:val="24"/>
        </w:rPr>
      </w:pPr>
      <w:r w:rsidRPr="002A0A69">
        <w:rPr>
          <w:rFonts w:asciiTheme="majorBidi" w:hAnsiTheme="majorBidi" w:cstheme="majorBidi"/>
          <w:b/>
          <w:bCs/>
          <w:sz w:val="24"/>
          <w:szCs w:val="24"/>
        </w:rPr>
        <w:t>Misi</w:t>
      </w:r>
    </w:p>
    <w:p w:rsidR="009536A9" w:rsidRPr="002A0A69" w:rsidRDefault="009536A9" w:rsidP="00731E9C">
      <w:pPr>
        <w:pStyle w:val="ListParagraph"/>
        <w:numPr>
          <w:ilvl w:val="0"/>
          <w:numId w:val="27"/>
        </w:numPr>
        <w:spacing w:after="0" w:line="480" w:lineRule="auto"/>
        <w:rPr>
          <w:rFonts w:asciiTheme="majorBidi" w:hAnsiTheme="majorBidi" w:cstheme="majorBidi"/>
          <w:sz w:val="24"/>
          <w:szCs w:val="24"/>
        </w:rPr>
      </w:pPr>
      <w:r w:rsidRPr="002A0A69">
        <w:rPr>
          <w:rFonts w:asciiTheme="majorBidi" w:hAnsiTheme="majorBidi" w:cstheme="majorBidi"/>
          <w:sz w:val="24"/>
          <w:szCs w:val="24"/>
        </w:rPr>
        <w:t>Bertekad memberikan solusi dan pelayanan terbaik dalam perencanaan keuangan dan pengelolaan risiko bagi umat dengan menawarkan jasa takaful dan keuangan syariah yang dikelola secara profesional, adil, tulus, dan amanah.</w:t>
      </w:r>
    </w:p>
    <w:p w:rsidR="009536A9" w:rsidRPr="002A0A69" w:rsidRDefault="009536A9" w:rsidP="00731E9C">
      <w:pPr>
        <w:pStyle w:val="ListParagraph"/>
        <w:numPr>
          <w:ilvl w:val="0"/>
          <w:numId w:val="27"/>
        </w:numPr>
        <w:spacing w:after="0" w:line="480" w:lineRule="auto"/>
        <w:rPr>
          <w:rFonts w:asciiTheme="majorBidi" w:hAnsiTheme="majorBidi" w:cstheme="majorBidi"/>
          <w:sz w:val="24"/>
          <w:szCs w:val="24"/>
        </w:rPr>
      </w:pPr>
      <w:r w:rsidRPr="002A0A69">
        <w:rPr>
          <w:rFonts w:asciiTheme="majorBidi" w:hAnsiTheme="majorBidi" w:cstheme="majorBidi"/>
          <w:sz w:val="24"/>
          <w:szCs w:val="24"/>
        </w:rPr>
        <w:t xml:space="preserve">Takaful menjadikan semua peserta sebagai satu keluarga besar yang akan saling melindungi dan secara bersama menanggung risiko keuangan dari musibah yang mungkin terjadi dengan prinsip </w:t>
      </w:r>
      <w:r w:rsidRPr="002A0A69">
        <w:rPr>
          <w:rFonts w:asciiTheme="majorBidi" w:hAnsiTheme="majorBidi" w:cstheme="majorBidi"/>
          <w:i/>
          <w:iCs/>
          <w:sz w:val="24"/>
          <w:szCs w:val="24"/>
        </w:rPr>
        <w:t xml:space="preserve">Al-mudharabah, wakalah, </w:t>
      </w:r>
      <w:r w:rsidRPr="002A0A69">
        <w:rPr>
          <w:rFonts w:asciiTheme="majorBidi" w:hAnsiTheme="majorBidi" w:cstheme="majorBidi"/>
          <w:sz w:val="24"/>
          <w:szCs w:val="24"/>
        </w:rPr>
        <w:t xml:space="preserve">dan </w:t>
      </w:r>
      <w:r w:rsidRPr="002A0A69">
        <w:rPr>
          <w:rFonts w:asciiTheme="majorBidi" w:hAnsiTheme="majorBidi" w:cstheme="majorBidi"/>
          <w:i/>
          <w:iCs/>
          <w:sz w:val="24"/>
          <w:szCs w:val="24"/>
        </w:rPr>
        <w:t>tabarru’</w:t>
      </w:r>
      <w:r w:rsidRPr="002A0A69">
        <w:rPr>
          <w:rStyle w:val="FootnoteReference"/>
          <w:rFonts w:asciiTheme="majorBidi" w:hAnsiTheme="majorBidi" w:cstheme="majorBidi"/>
          <w:i/>
          <w:iCs/>
          <w:sz w:val="24"/>
          <w:szCs w:val="24"/>
        </w:rPr>
        <w:footnoteReference w:id="75"/>
      </w:r>
    </w:p>
    <w:p w:rsidR="009536A9" w:rsidRPr="002A0A69" w:rsidRDefault="009536A9" w:rsidP="00731E9C">
      <w:pPr>
        <w:pStyle w:val="ListParagraph"/>
        <w:numPr>
          <w:ilvl w:val="2"/>
          <w:numId w:val="28"/>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t xml:space="preserve">Produk Takaful Keluarga </w:t>
      </w:r>
    </w:p>
    <w:p w:rsidR="009536A9" w:rsidRPr="002A0A69" w:rsidRDefault="009536A9" w:rsidP="000901A2">
      <w:pPr>
        <w:pStyle w:val="ListParagraph"/>
        <w:spacing w:line="480" w:lineRule="auto"/>
        <w:ind w:left="0" w:firstLine="720"/>
        <w:rPr>
          <w:rFonts w:asciiTheme="majorBidi" w:hAnsiTheme="majorBidi" w:cstheme="majorBidi"/>
          <w:sz w:val="24"/>
          <w:szCs w:val="24"/>
        </w:rPr>
      </w:pPr>
      <w:proofErr w:type="gramStart"/>
      <w:r w:rsidRPr="002A0A69">
        <w:rPr>
          <w:rFonts w:asciiTheme="majorBidi" w:hAnsiTheme="majorBidi" w:cstheme="majorBidi"/>
          <w:sz w:val="24"/>
          <w:szCs w:val="24"/>
        </w:rPr>
        <w:t xml:space="preserve">Asuransi Takaful Keluarga adalah perusahaan asuransi yang fokus utamanya memberikan layanan dan bantuan menyangkut asuransi jiwa dan keluarga, dengan harapan bisa tercapainya masyarakat Indonesia yang sejahtera </w:t>
      </w:r>
      <w:r w:rsidRPr="002A0A69">
        <w:rPr>
          <w:rFonts w:asciiTheme="majorBidi" w:hAnsiTheme="majorBidi" w:cstheme="majorBidi"/>
          <w:sz w:val="24"/>
          <w:szCs w:val="24"/>
        </w:rPr>
        <w:lastRenderedPageBreak/>
        <w:t>dengan perlindungan asuransi yang sesuai muamalah syariah Islam.</w:t>
      </w:r>
      <w:proofErr w:type="gramEnd"/>
      <w:r w:rsidRPr="002A0A69">
        <w:rPr>
          <w:rFonts w:asciiTheme="majorBidi" w:hAnsiTheme="majorBidi" w:cstheme="majorBidi"/>
          <w:sz w:val="24"/>
          <w:szCs w:val="24"/>
        </w:rPr>
        <w:t xml:space="preserve"> Adapun produk-produk Asuransi Takaful </w:t>
      </w:r>
      <w:proofErr w:type="gramStart"/>
      <w:r w:rsidRPr="002A0A69">
        <w:rPr>
          <w:rFonts w:asciiTheme="majorBidi" w:hAnsiTheme="majorBidi" w:cstheme="majorBidi"/>
          <w:sz w:val="24"/>
          <w:szCs w:val="24"/>
        </w:rPr>
        <w:t>Keluarga  adalah</w:t>
      </w:r>
      <w:proofErr w:type="gramEnd"/>
      <w:r w:rsidRPr="002A0A69">
        <w:rPr>
          <w:rFonts w:asciiTheme="majorBidi" w:hAnsiTheme="majorBidi" w:cstheme="majorBidi"/>
          <w:sz w:val="24"/>
          <w:szCs w:val="24"/>
        </w:rPr>
        <w:t xml:space="preserve"> sebagai berikut:</w:t>
      </w:r>
    </w:p>
    <w:p w:rsidR="009536A9" w:rsidRPr="002A0A69" w:rsidRDefault="009536A9" w:rsidP="00731E9C">
      <w:pPr>
        <w:pStyle w:val="ListParagraph"/>
        <w:numPr>
          <w:ilvl w:val="0"/>
          <w:numId w:val="29"/>
        </w:numPr>
        <w:spacing w:after="0" w:line="480" w:lineRule="auto"/>
        <w:ind w:left="426" w:hanging="426"/>
        <w:rPr>
          <w:rFonts w:asciiTheme="majorBidi" w:hAnsiTheme="majorBidi" w:cstheme="majorBidi"/>
          <w:sz w:val="24"/>
          <w:szCs w:val="24"/>
        </w:rPr>
      </w:pPr>
      <w:r w:rsidRPr="002A0A69">
        <w:rPr>
          <w:rFonts w:asciiTheme="majorBidi" w:hAnsiTheme="majorBidi" w:cstheme="majorBidi"/>
          <w:sz w:val="24"/>
          <w:szCs w:val="24"/>
        </w:rPr>
        <w:t>Produk Individual, yang mana produk ini dibagi menjadi:</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t xml:space="preserve">Takafulink Dana Istiqomah (pendapatan Tetap), adalah produk yang menawarkan </w:t>
      </w:r>
      <w:proofErr w:type="gramStart"/>
      <w:r w:rsidRPr="002A0A69">
        <w:rPr>
          <w:rFonts w:asciiTheme="majorBidi" w:hAnsiTheme="majorBidi" w:cstheme="majorBidi"/>
          <w:sz w:val="24"/>
          <w:szCs w:val="24"/>
        </w:rPr>
        <w:t>cara</w:t>
      </w:r>
      <w:proofErr w:type="gramEnd"/>
      <w:r w:rsidRPr="002A0A69">
        <w:rPr>
          <w:rFonts w:asciiTheme="majorBidi" w:hAnsiTheme="majorBidi" w:cstheme="majorBidi"/>
          <w:sz w:val="24"/>
          <w:szCs w:val="24"/>
        </w:rPr>
        <w:t xml:space="preserve"> berinvestasi dengan hasil yang stabil dan risiko yang aman. Pada pilihan ini seluruh </w:t>
      </w:r>
      <w:proofErr w:type="gramStart"/>
      <w:r w:rsidRPr="002A0A69">
        <w:rPr>
          <w:rFonts w:asciiTheme="majorBidi" w:hAnsiTheme="majorBidi" w:cstheme="majorBidi"/>
          <w:sz w:val="24"/>
          <w:szCs w:val="24"/>
        </w:rPr>
        <w:t>dana</w:t>
      </w:r>
      <w:proofErr w:type="gramEnd"/>
      <w:r w:rsidRPr="002A0A69">
        <w:rPr>
          <w:rFonts w:asciiTheme="majorBidi" w:hAnsiTheme="majorBidi" w:cstheme="majorBidi"/>
          <w:sz w:val="24"/>
          <w:szCs w:val="24"/>
        </w:rPr>
        <w:t xml:space="preserve"> akan ditempatkan pada instrumen investasi berpendapatan tetap berbasis syariah dan sebagian kecil alokasi pada pasar uang syariah.</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t>Takafulink Dana Mizan (</w:t>
      </w:r>
      <w:r w:rsidRPr="002A0A69">
        <w:rPr>
          <w:rFonts w:asciiTheme="majorBidi" w:hAnsiTheme="majorBidi" w:cstheme="majorBidi"/>
          <w:i/>
          <w:iCs/>
          <w:sz w:val="24"/>
          <w:szCs w:val="24"/>
        </w:rPr>
        <w:t>balanced</w:t>
      </w:r>
      <w:r w:rsidRPr="002A0A69">
        <w:rPr>
          <w:rFonts w:asciiTheme="majorBidi" w:hAnsiTheme="majorBidi" w:cstheme="majorBidi"/>
          <w:sz w:val="24"/>
          <w:szCs w:val="24"/>
        </w:rPr>
        <w:t xml:space="preserve">), adalah produk yang menawarkan </w:t>
      </w:r>
      <w:proofErr w:type="gramStart"/>
      <w:r w:rsidRPr="002A0A69">
        <w:rPr>
          <w:rFonts w:asciiTheme="majorBidi" w:hAnsiTheme="majorBidi" w:cstheme="majorBidi"/>
          <w:sz w:val="24"/>
          <w:szCs w:val="24"/>
        </w:rPr>
        <w:t>cara</w:t>
      </w:r>
      <w:proofErr w:type="gramEnd"/>
      <w:r w:rsidRPr="002A0A69">
        <w:rPr>
          <w:rFonts w:asciiTheme="majorBidi" w:hAnsiTheme="majorBidi" w:cstheme="majorBidi"/>
          <w:sz w:val="24"/>
          <w:szCs w:val="24"/>
        </w:rPr>
        <w:t xml:space="preserve"> berinvestasi dengan hasil yang optimal dan risiko yang moderat. Pada pilihan ini sebagian </w:t>
      </w:r>
      <w:proofErr w:type="gramStart"/>
      <w:r w:rsidRPr="002A0A69">
        <w:rPr>
          <w:rFonts w:asciiTheme="majorBidi" w:hAnsiTheme="majorBidi" w:cstheme="majorBidi"/>
          <w:sz w:val="24"/>
          <w:szCs w:val="24"/>
        </w:rPr>
        <w:t>dana</w:t>
      </w:r>
      <w:proofErr w:type="gramEnd"/>
      <w:r w:rsidRPr="002A0A69">
        <w:rPr>
          <w:rFonts w:asciiTheme="majorBidi" w:hAnsiTheme="majorBidi" w:cstheme="majorBidi"/>
          <w:sz w:val="24"/>
          <w:szCs w:val="24"/>
        </w:rPr>
        <w:t xml:space="preserve"> akan ditempatkan pada instrumen saham syariah dan berpendapatan tetap berbasis syariah serta sebagian kecil alokasi pada pasar uang syariah.</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t>Takafulink Dana Ahsan (</w:t>
      </w:r>
      <w:r w:rsidRPr="002A0A69">
        <w:rPr>
          <w:rFonts w:asciiTheme="majorBidi" w:hAnsiTheme="majorBidi" w:cstheme="majorBidi"/>
          <w:i/>
          <w:iCs/>
          <w:sz w:val="24"/>
          <w:szCs w:val="24"/>
        </w:rPr>
        <w:t>Balanced Aggresive</w:t>
      </w:r>
      <w:r w:rsidRPr="002A0A69">
        <w:rPr>
          <w:rFonts w:asciiTheme="majorBidi" w:hAnsiTheme="majorBidi" w:cstheme="majorBidi"/>
          <w:sz w:val="24"/>
          <w:szCs w:val="24"/>
        </w:rPr>
        <w:t>), adalah jenis investasi yang penempatan dananya pada instrumen investasi utamanya, saham syariah dan reksadana saham syariah, maksimal 50-70%. Investasi ini dalam jangka panjang memberikan hasil investasi yang lebih tinggi, dengan tingkat risiko yang tinggi pula. Investasi ini cocok untuk investor yang sedikit agresif (</w:t>
      </w:r>
      <w:r w:rsidRPr="002A0A69">
        <w:rPr>
          <w:rFonts w:asciiTheme="majorBidi" w:hAnsiTheme="majorBidi" w:cstheme="majorBidi"/>
          <w:i/>
          <w:iCs/>
          <w:sz w:val="24"/>
          <w:szCs w:val="24"/>
        </w:rPr>
        <w:t>Risk Taker</w:t>
      </w:r>
      <w:r w:rsidRPr="002A0A69">
        <w:rPr>
          <w:rFonts w:asciiTheme="majorBidi" w:hAnsiTheme="majorBidi" w:cstheme="majorBidi"/>
          <w:sz w:val="24"/>
          <w:szCs w:val="24"/>
        </w:rPr>
        <w:t>).</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t>Takaful Dana Alia adalah jenis investasi yang penenmpatan dananya pada instrumen investasi, saham syariah dan pasar uang syariah dalam jangka panjang investasi ini memberikan hasil investasi yang tinggi dengan tingkat risiko yang tinggi pula.</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lastRenderedPageBreak/>
        <w:t>Takaful Kecelakaan Diri adalah program Takaful yang memberikan snatunan kepada peserta atau ahli warisnya bila peserta meninggal dunia, cacat, atau mengeluarkan biaya perawatan akibat kecelakaan.</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t xml:space="preserve">Takaful Dana Pendidikan (Fulnadi) adalah program asuransi perorangan yang bermaksud menyediakan </w:t>
      </w:r>
      <w:proofErr w:type="gramStart"/>
      <w:r w:rsidRPr="002A0A69">
        <w:rPr>
          <w:rFonts w:asciiTheme="majorBidi" w:hAnsiTheme="majorBidi" w:cstheme="majorBidi"/>
          <w:sz w:val="24"/>
          <w:szCs w:val="24"/>
        </w:rPr>
        <w:t>dana</w:t>
      </w:r>
      <w:proofErr w:type="gramEnd"/>
      <w:r w:rsidRPr="002A0A69">
        <w:rPr>
          <w:rFonts w:asciiTheme="majorBidi" w:hAnsiTheme="majorBidi" w:cstheme="majorBidi"/>
          <w:sz w:val="24"/>
          <w:szCs w:val="24"/>
        </w:rPr>
        <w:t xml:space="preserve"> pendidikan, dalam mata uang Rupiah dan US Dolar untuk putra-putrinya sampai sarjana.</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t xml:space="preserve">Takaful Ukhuwah adalah </w:t>
      </w:r>
      <w:proofErr w:type="gramStart"/>
      <w:r w:rsidRPr="002A0A69">
        <w:rPr>
          <w:rFonts w:asciiTheme="majorBidi" w:hAnsiTheme="majorBidi" w:cstheme="majorBidi"/>
          <w:sz w:val="24"/>
          <w:szCs w:val="24"/>
        </w:rPr>
        <w:t>cara</w:t>
      </w:r>
      <w:proofErr w:type="gramEnd"/>
      <w:r w:rsidRPr="002A0A69">
        <w:rPr>
          <w:rFonts w:asciiTheme="majorBidi" w:hAnsiTheme="majorBidi" w:cstheme="majorBidi"/>
          <w:sz w:val="24"/>
          <w:szCs w:val="24"/>
        </w:rPr>
        <w:t xml:space="preserve"> mudah berasuransi dengan premi terjangkau sekaligus menolong umat.</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t xml:space="preserve">Takaful Dana Haji adalah suatu bentuk perlindungan untuk perorangan yang menginginkan dan merencanakan pengumpulan </w:t>
      </w:r>
      <w:proofErr w:type="gramStart"/>
      <w:r w:rsidRPr="002A0A69">
        <w:rPr>
          <w:rFonts w:asciiTheme="majorBidi" w:hAnsiTheme="majorBidi" w:cstheme="majorBidi"/>
          <w:sz w:val="24"/>
          <w:szCs w:val="24"/>
        </w:rPr>
        <w:t>dana</w:t>
      </w:r>
      <w:proofErr w:type="gramEnd"/>
      <w:r w:rsidRPr="002A0A69">
        <w:rPr>
          <w:rFonts w:asciiTheme="majorBidi" w:hAnsiTheme="majorBidi" w:cstheme="majorBidi"/>
          <w:sz w:val="24"/>
          <w:szCs w:val="24"/>
        </w:rPr>
        <w:t xml:space="preserve"> dalam uang Rupiah dan US Dollar untuk biaya menjalankan ibadah haji.</w:t>
      </w:r>
    </w:p>
    <w:p w:rsidR="009536A9" w:rsidRPr="002A0A69" w:rsidRDefault="009536A9" w:rsidP="00731E9C">
      <w:pPr>
        <w:pStyle w:val="ListParagraph"/>
        <w:numPr>
          <w:ilvl w:val="0"/>
          <w:numId w:val="31"/>
        </w:numPr>
        <w:spacing w:after="0" w:line="480" w:lineRule="auto"/>
        <w:ind w:left="709" w:hanging="283"/>
        <w:rPr>
          <w:rFonts w:asciiTheme="majorBidi" w:hAnsiTheme="majorBidi" w:cstheme="majorBidi"/>
          <w:sz w:val="24"/>
          <w:szCs w:val="24"/>
        </w:rPr>
      </w:pPr>
      <w:r w:rsidRPr="002A0A69">
        <w:rPr>
          <w:rFonts w:asciiTheme="majorBidi" w:hAnsiTheme="majorBidi" w:cstheme="majorBidi"/>
          <w:sz w:val="24"/>
          <w:szCs w:val="24"/>
        </w:rPr>
        <w:t xml:space="preserve">Takaful Dana Jabatan adalah suatu bentuk perlindungan untuk Direksi atau pejabat teras suatu perusahaan yang mengingatkan dan merencanakan pengumpulan </w:t>
      </w:r>
      <w:proofErr w:type="gramStart"/>
      <w:r w:rsidRPr="002A0A69">
        <w:rPr>
          <w:rFonts w:asciiTheme="majorBidi" w:hAnsiTheme="majorBidi" w:cstheme="majorBidi"/>
          <w:sz w:val="24"/>
          <w:szCs w:val="24"/>
        </w:rPr>
        <w:t>dana</w:t>
      </w:r>
      <w:proofErr w:type="gramEnd"/>
      <w:r w:rsidRPr="002A0A69">
        <w:rPr>
          <w:rFonts w:asciiTheme="majorBidi" w:hAnsiTheme="majorBidi" w:cstheme="majorBidi"/>
          <w:sz w:val="24"/>
          <w:szCs w:val="24"/>
        </w:rPr>
        <w:t xml:space="preserve"> dalam mata uang Rupiah atau US Dollar sebagai dana santunan yang diperuntukkan bagi ahli warisnya jika ditakdirkan meninggal lebih awal atau sebagai dana santunan/investasi pada saat tidak aktif lagi di tempat kerja.</w:t>
      </w:r>
    </w:p>
    <w:p w:rsidR="009536A9" w:rsidRPr="002A0A69" w:rsidRDefault="009536A9" w:rsidP="00731E9C">
      <w:pPr>
        <w:pStyle w:val="ListParagraph"/>
        <w:numPr>
          <w:ilvl w:val="0"/>
          <w:numId w:val="29"/>
        </w:numPr>
        <w:spacing w:after="0" w:line="480" w:lineRule="auto"/>
        <w:ind w:left="426" w:hanging="426"/>
        <w:rPr>
          <w:rFonts w:asciiTheme="majorBidi" w:hAnsiTheme="majorBidi" w:cstheme="majorBidi"/>
          <w:sz w:val="24"/>
          <w:szCs w:val="24"/>
        </w:rPr>
      </w:pPr>
      <w:r w:rsidRPr="002A0A69">
        <w:rPr>
          <w:rFonts w:asciiTheme="majorBidi" w:hAnsiTheme="majorBidi" w:cstheme="majorBidi"/>
          <w:sz w:val="24"/>
          <w:szCs w:val="24"/>
        </w:rPr>
        <w:t>Produk group/kumpulan, produk takaful ini terbagi menjadi tiga kategori yaitu:</w:t>
      </w:r>
    </w:p>
    <w:p w:rsidR="009536A9" w:rsidRPr="002A0A69" w:rsidRDefault="009536A9" w:rsidP="00731E9C">
      <w:pPr>
        <w:pStyle w:val="ListParagraph"/>
        <w:numPr>
          <w:ilvl w:val="0"/>
          <w:numId w:val="30"/>
        </w:numPr>
        <w:spacing w:after="0" w:line="480" w:lineRule="auto"/>
        <w:ind w:left="426" w:firstLine="0"/>
        <w:rPr>
          <w:rFonts w:asciiTheme="majorBidi" w:hAnsiTheme="majorBidi" w:cstheme="majorBidi"/>
          <w:sz w:val="24"/>
          <w:szCs w:val="24"/>
        </w:rPr>
      </w:pPr>
      <w:r w:rsidRPr="002A0A69">
        <w:rPr>
          <w:rFonts w:asciiTheme="majorBidi" w:hAnsiTheme="majorBidi" w:cstheme="majorBidi"/>
          <w:sz w:val="24"/>
          <w:szCs w:val="24"/>
        </w:rPr>
        <w:t xml:space="preserve">Takaful </w:t>
      </w:r>
      <w:r w:rsidRPr="002A0A69">
        <w:rPr>
          <w:rFonts w:asciiTheme="majorBidi" w:hAnsiTheme="majorBidi" w:cstheme="majorBidi"/>
          <w:i/>
          <w:iCs/>
          <w:sz w:val="24"/>
          <w:szCs w:val="24"/>
        </w:rPr>
        <w:t>Ordinary,</w:t>
      </w:r>
      <w:r w:rsidRPr="002A0A69">
        <w:rPr>
          <w:rFonts w:asciiTheme="majorBidi" w:hAnsiTheme="majorBidi" w:cstheme="majorBidi"/>
          <w:sz w:val="24"/>
          <w:szCs w:val="24"/>
        </w:rPr>
        <w:t xml:space="preserve"> yang terdiri dari 4 macam produk yaitu sebagai berikut:</w:t>
      </w:r>
    </w:p>
    <w:p w:rsidR="009536A9" w:rsidRPr="002A0A69" w:rsidRDefault="009536A9" w:rsidP="000901A2">
      <w:pPr>
        <w:spacing w:line="480" w:lineRule="auto"/>
        <w:ind w:left="851" w:hanging="425"/>
        <w:rPr>
          <w:rFonts w:asciiTheme="majorBidi" w:hAnsiTheme="majorBidi" w:cstheme="majorBidi"/>
          <w:sz w:val="24"/>
          <w:szCs w:val="24"/>
        </w:rPr>
      </w:pPr>
      <w:r w:rsidRPr="002A0A69">
        <w:rPr>
          <w:rFonts w:asciiTheme="majorBidi" w:hAnsiTheme="majorBidi" w:cstheme="majorBidi"/>
          <w:sz w:val="24"/>
          <w:szCs w:val="24"/>
        </w:rPr>
        <w:t xml:space="preserve">1). Takaful </w:t>
      </w:r>
      <w:r w:rsidRPr="002A0A69">
        <w:rPr>
          <w:rFonts w:asciiTheme="majorBidi" w:hAnsiTheme="majorBidi" w:cstheme="majorBidi"/>
          <w:i/>
          <w:iCs/>
          <w:sz w:val="24"/>
          <w:szCs w:val="24"/>
        </w:rPr>
        <w:t>Al Khairat</w:t>
      </w:r>
      <w:r w:rsidRPr="002A0A69">
        <w:rPr>
          <w:rFonts w:asciiTheme="majorBidi" w:hAnsiTheme="majorBidi" w:cstheme="majorBidi"/>
          <w:sz w:val="24"/>
          <w:szCs w:val="24"/>
        </w:rPr>
        <w:t xml:space="preserve"> adalah suatu bentuk perlindungan kumpulan yang diperuntukkan kepada ahli warisnya apabila yang bersangkutan ditakdirkan meninggal dalam dalam masa perjanjian.</w:t>
      </w:r>
    </w:p>
    <w:p w:rsidR="009536A9" w:rsidRPr="002A0A69" w:rsidRDefault="009536A9" w:rsidP="000901A2">
      <w:pPr>
        <w:spacing w:line="480" w:lineRule="auto"/>
        <w:ind w:left="851" w:hanging="425"/>
        <w:rPr>
          <w:rFonts w:asciiTheme="majorBidi" w:hAnsiTheme="majorBidi" w:cstheme="majorBidi"/>
          <w:sz w:val="24"/>
          <w:szCs w:val="24"/>
        </w:rPr>
      </w:pPr>
      <w:r w:rsidRPr="002A0A69">
        <w:rPr>
          <w:rFonts w:asciiTheme="majorBidi" w:hAnsiTheme="majorBidi" w:cstheme="majorBidi"/>
          <w:sz w:val="24"/>
          <w:szCs w:val="24"/>
        </w:rPr>
        <w:lastRenderedPageBreak/>
        <w:t>2). Program Takaful Kecelakaan Diri adalah suatu bentuk perlindungan kumpulan yang ditujukan untuk perusahaan, organisasi atau perkumpulan yang bermaksud menyediakan santunan kepada karyawan/anggota apabila mengalami musibah karena kecelakaan dalam masa perjanjian.</w:t>
      </w:r>
    </w:p>
    <w:p w:rsidR="009536A9" w:rsidRPr="002A0A69" w:rsidRDefault="009536A9" w:rsidP="000901A2">
      <w:pPr>
        <w:spacing w:line="480" w:lineRule="auto"/>
        <w:ind w:left="851" w:hanging="425"/>
        <w:rPr>
          <w:rFonts w:asciiTheme="majorBidi" w:hAnsiTheme="majorBidi" w:cstheme="majorBidi"/>
          <w:sz w:val="24"/>
          <w:szCs w:val="24"/>
        </w:rPr>
      </w:pPr>
      <w:r w:rsidRPr="002A0A69">
        <w:rPr>
          <w:rFonts w:asciiTheme="majorBidi" w:hAnsiTheme="majorBidi" w:cstheme="majorBidi"/>
          <w:sz w:val="24"/>
          <w:szCs w:val="24"/>
        </w:rPr>
        <w:t>3). Takaful Kecelakaan Siswa adalah suatu bentuk perlindungan kumpulan yang diajukan kepada sekolah/ perguruan tinggi atau lembaga pendidikan non formal yang bermaksud menyediakan santunan kepada siswa/mahasiswa atau pesertanya apabila mengalami musibah karena kecelakaan yang mengakibatkan cacat tetap total maupun sebagian atau meninggal.</w:t>
      </w:r>
    </w:p>
    <w:p w:rsidR="009536A9" w:rsidRPr="002A0A69" w:rsidRDefault="009536A9" w:rsidP="000901A2">
      <w:pPr>
        <w:spacing w:line="480" w:lineRule="auto"/>
        <w:ind w:left="851" w:hanging="425"/>
        <w:rPr>
          <w:rFonts w:asciiTheme="majorBidi" w:hAnsiTheme="majorBidi" w:cstheme="majorBidi"/>
          <w:sz w:val="24"/>
          <w:szCs w:val="24"/>
        </w:rPr>
      </w:pPr>
      <w:r w:rsidRPr="002A0A69">
        <w:rPr>
          <w:rFonts w:asciiTheme="majorBidi" w:hAnsiTheme="majorBidi" w:cstheme="majorBidi"/>
          <w:sz w:val="24"/>
          <w:szCs w:val="24"/>
        </w:rPr>
        <w:t>4). Takaful Wisata dan Perjalanan adalh program yang diperuntukkan bagi Biro perjalanan dan wisata/travel yang berkeinginan memberikan perlindungan kepada pesrtanya apabila mengalami musibah karena kecelakaan yang mengakibatkan cacat tetap total maupun sebagian atau meninggal selama wisata maupun perjalanan dalam dan luar negeri.</w:t>
      </w:r>
    </w:p>
    <w:p w:rsidR="009536A9" w:rsidRPr="002A0A69" w:rsidRDefault="009536A9" w:rsidP="00731E9C">
      <w:pPr>
        <w:pStyle w:val="ListParagraph"/>
        <w:numPr>
          <w:ilvl w:val="0"/>
          <w:numId w:val="30"/>
        </w:numPr>
        <w:spacing w:after="0" w:line="480" w:lineRule="auto"/>
        <w:ind w:left="426" w:hanging="284"/>
        <w:rPr>
          <w:rFonts w:asciiTheme="majorBidi" w:hAnsiTheme="majorBidi" w:cstheme="majorBidi"/>
          <w:sz w:val="24"/>
          <w:szCs w:val="24"/>
        </w:rPr>
      </w:pPr>
      <w:r w:rsidRPr="002A0A69">
        <w:rPr>
          <w:rFonts w:asciiTheme="majorBidi" w:hAnsiTheme="majorBidi" w:cstheme="majorBidi"/>
          <w:sz w:val="24"/>
          <w:szCs w:val="24"/>
        </w:rPr>
        <w:t xml:space="preserve">Takaful </w:t>
      </w:r>
      <w:r w:rsidRPr="002A0A69">
        <w:rPr>
          <w:rFonts w:asciiTheme="majorBidi" w:hAnsiTheme="majorBidi" w:cstheme="majorBidi"/>
          <w:i/>
          <w:iCs/>
          <w:sz w:val="24"/>
          <w:szCs w:val="24"/>
        </w:rPr>
        <w:t>Bancassurance</w:t>
      </w:r>
      <w:r w:rsidRPr="002A0A69">
        <w:rPr>
          <w:rFonts w:asciiTheme="majorBidi" w:hAnsiTheme="majorBidi" w:cstheme="majorBidi"/>
          <w:sz w:val="24"/>
          <w:szCs w:val="24"/>
        </w:rPr>
        <w:t>, produknya berupa produk Takaful Pembiayaan adalah suatu bentuk perlindungan asuransi yang memberikan manfaat takaful yaitu berupa jaminan pelunasan hutang apabila yang bersangkuatan ditakdirkan meninggal dalam masa perjanjian.</w:t>
      </w:r>
    </w:p>
    <w:p w:rsidR="009536A9" w:rsidRPr="002A0A69" w:rsidRDefault="009536A9" w:rsidP="00731E9C">
      <w:pPr>
        <w:pStyle w:val="ListParagraph"/>
        <w:numPr>
          <w:ilvl w:val="0"/>
          <w:numId w:val="30"/>
        </w:numPr>
        <w:spacing w:after="0" w:line="480" w:lineRule="auto"/>
        <w:ind w:left="426" w:hanging="284"/>
        <w:rPr>
          <w:rFonts w:asciiTheme="majorBidi" w:hAnsiTheme="majorBidi" w:cstheme="majorBidi"/>
          <w:sz w:val="24"/>
          <w:szCs w:val="24"/>
        </w:rPr>
      </w:pPr>
      <w:r w:rsidRPr="002A0A69">
        <w:rPr>
          <w:rFonts w:asciiTheme="majorBidi" w:hAnsiTheme="majorBidi" w:cstheme="majorBidi"/>
          <w:sz w:val="24"/>
          <w:szCs w:val="24"/>
        </w:rPr>
        <w:lastRenderedPageBreak/>
        <w:t xml:space="preserve">Takaful Kesehatan, produknya berupa produk </w:t>
      </w:r>
      <w:r w:rsidRPr="002A0A69">
        <w:rPr>
          <w:rFonts w:asciiTheme="majorBidi" w:hAnsiTheme="majorBidi" w:cstheme="majorBidi"/>
          <w:i/>
          <w:iCs/>
          <w:sz w:val="24"/>
          <w:szCs w:val="24"/>
        </w:rPr>
        <w:t>FulMedicare</w:t>
      </w:r>
      <w:r w:rsidRPr="002A0A69">
        <w:rPr>
          <w:rFonts w:asciiTheme="majorBidi" w:hAnsiTheme="majorBidi" w:cstheme="majorBidi"/>
          <w:sz w:val="24"/>
          <w:szCs w:val="24"/>
        </w:rPr>
        <w:t xml:space="preserve"> adalah aasuransi kesehatan yang memberikan manfaat pelayanan kesehatan bagi peserta yang mengalami sakit karena risiko penyakit atau kecelakaan.</w:t>
      </w:r>
      <w:r w:rsidRPr="002A0A69">
        <w:rPr>
          <w:rStyle w:val="FootnoteReference"/>
          <w:rFonts w:asciiTheme="majorBidi" w:hAnsiTheme="majorBidi" w:cstheme="majorBidi"/>
          <w:sz w:val="24"/>
          <w:szCs w:val="24"/>
        </w:rPr>
        <w:footnoteReference w:id="76"/>
      </w:r>
    </w:p>
    <w:p w:rsidR="00632918" w:rsidRDefault="009536A9" w:rsidP="00632918">
      <w:pPr>
        <w:pStyle w:val="ListParagraph"/>
        <w:spacing w:line="480" w:lineRule="auto"/>
        <w:ind w:left="0"/>
        <w:rPr>
          <w:rFonts w:asciiTheme="majorBidi" w:hAnsiTheme="majorBidi" w:cstheme="majorBidi"/>
          <w:b/>
          <w:bCs/>
          <w:sz w:val="24"/>
          <w:szCs w:val="24"/>
          <w:lang w:val="id-ID"/>
        </w:rPr>
      </w:pPr>
      <w:r w:rsidRPr="002A0A69">
        <w:rPr>
          <w:rFonts w:asciiTheme="majorBidi" w:hAnsiTheme="majorBidi" w:cstheme="majorBidi"/>
          <w:b/>
          <w:bCs/>
          <w:sz w:val="24"/>
          <w:szCs w:val="24"/>
        </w:rPr>
        <w:t>4.2 Karakteristik Responden</w:t>
      </w:r>
    </w:p>
    <w:p w:rsidR="009536A9" w:rsidRPr="00632918" w:rsidRDefault="009536A9" w:rsidP="00632918">
      <w:pPr>
        <w:pStyle w:val="ListParagraph"/>
        <w:spacing w:line="480" w:lineRule="auto"/>
        <w:ind w:left="0" w:firstLine="426"/>
        <w:rPr>
          <w:rFonts w:asciiTheme="majorBidi" w:hAnsiTheme="majorBidi" w:cstheme="majorBidi"/>
          <w:b/>
          <w:bCs/>
          <w:sz w:val="24"/>
          <w:szCs w:val="24"/>
        </w:rPr>
      </w:pPr>
      <w:r w:rsidRPr="002A0A69">
        <w:rPr>
          <w:rFonts w:asciiTheme="majorBidi" w:hAnsiTheme="majorBidi" w:cstheme="majorBidi"/>
          <w:sz w:val="24"/>
          <w:szCs w:val="24"/>
        </w:rPr>
        <w:t xml:space="preserve">Sebelum dilakukan analisis, terlebih dahulu penulis akan menjelaskan mengenai data-data responden yang digunakan sebagai sampel yang diambil dari nasabah asuransi takaful keluarga </w:t>
      </w:r>
      <w:proofErr w:type="gramStart"/>
      <w:r w:rsidRPr="002A0A69">
        <w:rPr>
          <w:rFonts w:asciiTheme="majorBidi" w:hAnsiTheme="majorBidi" w:cstheme="majorBidi"/>
          <w:sz w:val="24"/>
          <w:szCs w:val="24"/>
        </w:rPr>
        <w:t>cabang  Palembang</w:t>
      </w:r>
      <w:proofErr w:type="gramEnd"/>
      <w:r w:rsidRPr="002A0A69">
        <w:rPr>
          <w:rFonts w:asciiTheme="majorBidi" w:hAnsiTheme="majorBidi" w:cstheme="majorBidi"/>
          <w:sz w:val="24"/>
          <w:szCs w:val="24"/>
        </w:rPr>
        <w:t xml:space="preserve"> sebagai berikut :</w:t>
      </w:r>
    </w:p>
    <w:p w:rsidR="009536A9" w:rsidRPr="002A0A69" w:rsidRDefault="009536A9" w:rsidP="00731E9C">
      <w:pPr>
        <w:pStyle w:val="ListParagraph"/>
        <w:numPr>
          <w:ilvl w:val="2"/>
          <w:numId w:val="34"/>
        </w:numPr>
        <w:spacing w:after="0" w:line="480" w:lineRule="auto"/>
        <w:ind w:left="426" w:hanging="426"/>
        <w:rPr>
          <w:rFonts w:asciiTheme="majorBidi" w:hAnsiTheme="majorBidi" w:cstheme="majorBidi"/>
          <w:b/>
          <w:sz w:val="24"/>
          <w:szCs w:val="24"/>
        </w:rPr>
      </w:pPr>
      <w:r w:rsidRPr="002A0A69">
        <w:rPr>
          <w:rFonts w:asciiTheme="majorBidi" w:hAnsiTheme="majorBidi" w:cstheme="majorBidi"/>
          <w:b/>
          <w:sz w:val="24"/>
          <w:szCs w:val="24"/>
        </w:rPr>
        <w:t xml:space="preserve">Responden Berdasarkan Jenis Kelamin </w:t>
      </w:r>
    </w:p>
    <w:p w:rsidR="009536A9" w:rsidRPr="002A0A69" w:rsidRDefault="009536A9" w:rsidP="000901A2">
      <w:pPr>
        <w:spacing w:line="480" w:lineRule="auto"/>
        <w:ind w:firstLine="720"/>
        <w:rPr>
          <w:rFonts w:asciiTheme="majorBidi" w:hAnsiTheme="majorBidi" w:cstheme="majorBidi"/>
          <w:sz w:val="24"/>
          <w:szCs w:val="24"/>
        </w:rPr>
      </w:pPr>
      <w:r w:rsidRPr="002A0A69">
        <w:rPr>
          <w:rFonts w:asciiTheme="majorBidi" w:hAnsiTheme="majorBidi" w:cstheme="majorBidi"/>
          <w:sz w:val="24"/>
          <w:szCs w:val="24"/>
        </w:rPr>
        <w:t>Adapun data me</w:t>
      </w:r>
      <w:r w:rsidR="007C3560">
        <w:rPr>
          <w:rFonts w:asciiTheme="majorBidi" w:hAnsiTheme="majorBidi" w:cstheme="majorBidi"/>
          <w:sz w:val="24"/>
          <w:szCs w:val="24"/>
        </w:rPr>
        <w:t xml:space="preserve">ngenai jenis kelamin responden </w:t>
      </w:r>
      <w:r w:rsidR="007C3560">
        <w:rPr>
          <w:rFonts w:asciiTheme="majorBidi" w:hAnsiTheme="majorBidi" w:cstheme="majorBidi"/>
          <w:sz w:val="24"/>
          <w:szCs w:val="24"/>
          <w:lang w:val="id-ID"/>
        </w:rPr>
        <w:t>n</w:t>
      </w:r>
      <w:r w:rsidRPr="002A0A69">
        <w:rPr>
          <w:rFonts w:asciiTheme="majorBidi" w:hAnsiTheme="majorBidi" w:cstheme="majorBidi"/>
          <w:sz w:val="24"/>
          <w:szCs w:val="24"/>
        </w:rPr>
        <w:t xml:space="preserve">asabah PT. Takaful Keluarga </w:t>
      </w:r>
      <w:proofErr w:type="gramStart"/>
      <w:r w:rsidRPr="002A0A69">
        <w:rPr>
          <w:rFonts w:asciiTheme="majorBidi" w:hAnsiTheme="majorBidi" w:cstheme="majorBidi"/>
          <w:sz w:val="24"/>
          <w:szCs w:val="24"/>
        </w:rPr>
        <w:t>Cabang  Palembang</w:t>
      </w:r>
      <w:proofErr w:type="gramEnd"/>
      <w:r w:rsidRPr="002A0A69">
        <w:rPr>
          <w:rFonts w:asciiTheme="majorBidi" w:hAnsiTheme="majorBidi" w:cstheme="majorBidi"/>
          <w:sz w:val="24"/>
          <w:szCs w:val="24"/>
        </w:rPr>
        <w:t xml:space="preserve"> adalah sebagai berikut:</w:t>
      </w:r>
    </w:p>
    <w:p w:rsidR="009536A9" w:rsidRPr="002A0A69" w:rsidRDefault="009536A9" w:rsidP="009536A9">
      <w:pPr>
        <w:ind w:left="2160" w:firstLine="720"/>
        <w:rPr>
          <w:rFonts w:asciiTheme="majorBidi" w:hAnsiTheme="majorBidi" w:cstheme="majorBidi"/>
          <w:b/>
          <w:bCs/>
          <w:sz w:val="24"/>
          <w:szCs w:val="24"/>
        </w:rPr>
      </w:pPr>
      <w:r w:rsidRPr="002A0A69">
        <w:rPr>
          <w:rFonts w:asciiTheme="majorBidi" w:hAnsiTheme="majorBidi" w:cstheme="majorBidi"/>
          <w:b/>
          <w:bCs/>
          <w:sz w:val="24"/>
          <w:szCs w:val="24"/>
        </w:rPr>
        <w:t>Tabel 4.1</w:t>
      </w:r>
    </w:p>
    <w:p w:rsidR="006964BB" w:rsidRPr="006964BB" w:rsidRDefault="009536A9" w:rsidP="006964BB">
      <w:pPr>
        <w:spacing w:line="480" w:lineRule="auto"/>
        <w:jc w:val="center"/>
        <w:rPr>
          <w:rFonts w:asciiTheme="majorBidi" w:hAnsiTheme="majorBidi" w:cstheme="majorBidi"/>
          <w:b/>
          <w:bCs/>
          <w:sz w:val="24"/>
          <w:szCs w:val="24"/>
          <w:lang w:val="id-ID"/>
        </w:rPr>
      </w:pPr>
      <w:r w:rsidRPr="002A0A69">
        <w:rPr>
          <w:rFonts w:asciiTheme="majorBidi" w:hAnsiTheme="majorBidi" w:cstheme="majorBidi"/>
          <w:b/>
          <w:bCs/>
          <w:sz w:val="24"/>
          <w:szCs w:val="24"/>
        </w:rPr>
        <w:t>Karakteristik Responden Berdasarkan Jenis Kelamin</w:t>
      </w:r>
    </w:p>
    <w:tbl>
      <w:tblPr>
        <w:tblStyle w:val="TableGrid"/>
        <w:tblW w:w="0" w:type="auto"/>
        <w:tblInd w:w="108" w:type="dxa"/>
        <w:tblLook w:val="04A0"/>
      </w:tblPr>
      <w:tblGrid>
        <w:gridCol w:w="2778"/>
        <w:gridCol w:w="2895"/>
        <w:gridCol w:w="2048"/>
      </w:tblGrid>
      <w:tr w:rsidR="009536A9" w:rsidRPr="002A0A69" w:rsidTr="009536A9">
        <w:trPr>
          <w:trHeight w:val="421"/>
        </w:trPr>
        <w:tc>
          <w:tcPr>
            <w:tcW w:w="2778" w:type="dxa"/>
            <w:vAlign w:val="center"/>
          </w:tcPr>
          <w:p w:rsidR="009536A9" w:rsidRPr="002A0A69" w:rsidRDefault="009536A9" w:rsidP="009536A9">
            <w:pPr>
              <w:jc w:val="center"/>
              <w:rPr>
                <w:rFonts w:asciiTheme="majorBidi" w:hAnsiTheme="majorBidi" w:cstheme="majorBidi"/>
                <w:sz w:val="24"/>
                <w:szCs w:val="24"/>
              </w:rPr>
            </w:pPr>
            <w:r w:rsidRPr="002A0A69">
              <w:rPr>
                <w:rFonts w:asciiTheme="majorBidi" w:hAnsiTheme="majorBidi" w:cstheme="majorBidi"/>
                <w:sz w:val="24"/>
                <w:szCs w:val="24"/>
              </w:rPr>
              <w:t>Jenis Kelamin</w:t>
            </w:r>
          </w:p>
        </w:tc>
        <w:tc>
          <w:tcPr>
            <w:tcW w:w="2895" w:type="dxa"/>
            <w:vAlign w:val="center"/>
          </w:tcPr>
          <w:p w:rsidR="009536A9" w:rsidRPr="002A0A69" w:rsidRDefault="009536A9" w:rsidP="009536A9">
            <w:pPr>
              <w:jc w:val="center"/>
              <w:rPr>
                <w:rFonts w:asciiTheme="majorBidi" w:hAnsiTheme="majorBidi" w:cstheme="majorBidi"/>
                <w:sz w:val="24"/>
                <w:szCs w:val="24"/>
              </w:rPr>
            </w:pPr>
            <w:r w:rsidRPr="002A0A69">
              <w:rPr>
                <w:rFonts w:asciiTheme="majorBidi" w:hAnsiTheme="majorBidi" w:cstheme="majorBidi"/>
                <w:sz w:val="24"/>
                <w:szCs w:val="24"/>
              </w:rPr>
              <w:t>Jumlah Responden</w:t>
            </w:r>
          </w:p>
        </w:tc>
        <w:tc>
          <w:tcPr>
            <w:tcW w:w="2048" w:type="dxa"/>
            <w:vAlign w:val="center"/>
          </w:tcPr>
          <w:p w:rsidR="009536A9" w:rsidRPr="002A0A69" w:rsidRDefault="009536A9" w:rsidP="009536A9">
            <w:pPr>
              <w:jc w:val="center"/>
              <w:rPr>
                <w:rFonts w:asciiTheme="majorBidi" w:hAnsiTheme="majorBidi" w:cstheme="majorBidi"/>
                <w:sz w:val="24"/>
                <w:szCs w:val="24"/>
              </w:rPr>
            </w:pPr>
            <w:proofErr w:type="gramStart"/>
            <w:r w:rsidRPr="002A0A69">
              <w:rPr>
                <w:rFonts w:asciiTheme="majorBidi" w:hAnsiTheme="majorBidi" w:cstheme="majorBidi"/>
                <w:sz w:val="24"/>
                <w:szCs w:val="24"/>
              </w:rPr>
              <w:t>Persentase(</w:t>
            </w:r>
            <w:proofErr w:type="gramEnd"/>
            <w:r w:rsidRPr="002A0A69">
              <w:rPr>
                <w:rFonts w:asciiTheme="majorBidi" w:hAnsiTheme="majorBidi" w:cstheme="majorBidi"/>
                <w:sz w:val="24"/>
                <w:szCs w:val="24"/>
              </w:rPr>
              <w:t>%)</w:t>
            </w:r>
          </w:p>
        </w:tc>
      </w:tr>
      <w:tr w:rsidR="009536A9" w:rsidRPr="002A0A69" w:rsidTr="009536A9">
        <w:trPr>
          <w:trHeight w:val="421"/>
        </w:trPr>
        <w:tc>
          <w:tcPr>
            <w:tcW w:w="2778" w:type="dxa"/>
          </w:tcPr>
          <w:p w:rsidR="009536A9" w:rsidRPr="002A0A69" w:rsidRDefault="009536A9" w:rsidP="009536A9">
            <w:pPr>
              <w:jc w:val="left"/>
              <w:rPr>
                <w:rFonts w:asciiTheme="majorBidi" w:hAnsiTheme="majorBidi" w:cstheme="majorBidi"/>
                <w:sz w:val="24"/>
                <w:szCs w:val="24"/>
              </w:rPr>
            </w:pPr>
            <w:r w:rsidRPr="002A0A69">
              <w:rPr>
                <w:rFonts w:asciiTheme="majorBidi" w:hAnsiTheme="majorBidi" w:cstheme="majorBidi"/>
                <w:sz w:val="24"/>
                <w:szCs w:val="24"/>
              </w:rPr>
              <w:t>Laki-laki</w:t>
            </w:r>
          </w:p>
        </w:tc>
        <w:tc>
          <w:tcPr>
            <w:tcW w:w="2895" w:type="dxa"/>
            <w:vAlign w:val="center"/>
          </w:tcPr>
          <w:p w:rsidR="009536A9" w:rsidRPr="002A0A69" w:rsidRDefault="009536A9" w:rsidP="009536A9">
            <w:pPr>
              <w:jc w:val="center"/>
              <w:rPr>
                <w:rFonts w:asciiTheme="majorBidi" w:hAnsiTheme="majorBidi" w:cstheme="majorBidi"/>
                <w:sz w:val="24"/>
                <w:szCs w:val="24"/>
              </w:rPr>
            </w:pPr>
            <w:r w:rsidRPr="002A0A69">
              <w:rPr>
                <w:rFonts w:asciiTheme="majorBidi" w:hAnsiTheme="majorBidi" w:cstheme="majorBidi"/>
                <w:sz w:val="24"/>
                <w:szCs w:val="24"/>
              </w:rPr>
              <w:t>38</w:t>
            </w:r>
          </w:p>
        </w:tc>
        <w:tc>
          <w:tcPr>
            <w:tcW w:w="2048" w:type="dxa"/>
            <w:vAlign w:val="center"/>
          </w:tcPr>
          <w:p w:rsidR="009536A9" w:rsidRPr="002A0A69" w:rsidRDefault="009536A9" w:rsidP="009536A9">
            <w:pPr>
              <w:jc w:val="center"/>
              <w:rPr>
                <w:rFonts w:asciiTheme="majorBidi" w:hAnsiTheme="majorBidi" w:cstheme="majorBidi"/>
                <w:sz w:val="24"/>
                <w:szCs w:val="24"/>
              </w:rPr>
            </w:pPr>
            <w:r w:rsidRPr="002A0A69">
              <w:rPr>
                <w:rFonts w:asciiTheme="majorBidi" w:hAnsiTheme="majorBidi" w:cstheme="majorBidi"/>
                <w:sz w:val="24"/>
                <w:szCs w:val="24"/>
              </w:rPr>
              <w:t>47%</w:t>
            </w:r>
          </w:p>
        </w:tc>
      </w:tr>
      <w:tr w:rsidR="009536A9" w:rsidRPr="002A0A69" w:rsidTr="009536A9">
        <w:trPr>
          <w:trHeight w:val="421"/>
        </w:trPr>
        <w:tc>
          <w:tcPr>
            <w:tcW w:w="2778" w:type="dxa"/>
          </w:tcPr>
          <w:p w:rsidR="009536A9" w:rsidRPr="002A0A69" w:rsidRDefault="009536A9" w:rsidP="009536A9">
            <w:pPr>
              <w:jc w:val="left"/>
              <w:rPr>
                <w:rFonts w:asciiTheme="majorBidi" w:hAnsiTheme="majorBidi" w:cstheme="majorBidi"/>
                <w:sz w:val="24"/>
                <w:szCs w:val="24"/>
              </w:rPr>
            </w:pPr>
            <w:r w:rsidRPr="002A0A69">
              <w:rPr>
                <w:rFonts w:asciiTheme="majorBidi" w:hAnsiTheme="majorBidi" w:cstheme="majorBidi"/>
                <w:sz w:val="24"/>
                <w:szCs w:val="24"/>
              </w:rPr>
              <w:t>Perempuan</w:t>
            </w:r>
          </w:p>
        </w:tc>
        <w:tc>
          <w:tcPr>
            <w:tcW w:w="2895" w:type="dxa"/>
            <w:vAlign w:val="center"/>
          </w:tcPr>
          <w:p w:rsidR="009536A9" w:rsidRPr="002A0A69" w:rsidRDefault="009536A9" w:rsidP="009536A9">
            <w:pPr>
              <w:jc w:val="center"/>
              <w:rPr>
                <w:rFonts w:asciiTheme="majorBidi" w:hAnsiTheme="majorBidi" w:cstheme="majorBidi"/>
                <w:sz w:val="24"/>
                <w:szCs w:val="24"/>
              </w:rPr>
            </w:pPr>
            <w:r w:rsidRPr="002A0A69">
              <w:rPr>
                <w:rFonts w:asciiTheme="majorBidi" w:hAnsiTheme="majorBidi" w:cstheme="majorBidi"/>
                <w:sz w:val="24"/>
                <w:szCs w:val="24"/>
              </w:rPr>
              <w:t>43</w:t>
            </w:r>
          </w:p>
        </w:tc>
        <w:tc>
          <w:tcPr>
            <w:tcW w:w="2048" w:type="dxa"/>
            <w:vAlign w:val="center"/>
          </w:tcPr>
          <w:p w:rsidR="009536A9" w:rsidRPr="002A0A69" w:rsidRDefault="009536A9" w:rsidP="009536A9">
            <w:pPr>
              <w:jc w:val="center"/>
              <w:rPr>
                <w:rFonts w:asciiTheme="majorBidi" w:hAnsiTheme="majorBidi" w:cstheme="majorBidi"/>
                <w:sz w:val="24"/>
                <w:szCs w:val="24"/>
              </w:rPr>
            </w:pPr>
            <w:r w:rsidRPr="002A0A69">
              <w:rPr>
                <w:rFonts w:asciiTheme="majorBidi" w:hAnsiTheme="majorBidi" w:cstheme="majorBidi"/>
                <w:sz w:val="24"/>
                <w:szCs w:val="24"/>
              </w:rPr>
              <w:t>53%</w:t>
            </w:r>
          </w:p>
        </w:tc>
      </w:tr>
      <w:tr w:rsidR="009536A9" w:rsidRPr="002A0A69" w:rsidTr="009536A9">
        <w:trPr>
          <w:trHeight w:val="444"/>
        </w:trPr>
        <w:tc>
          <w:tcPr>
            <w:tcW w:w="2778" w:type="dxa"/>
          </w:tcPr>
          <w:p w:rsidR="009536A9" w:rsidRPr="002A0A69" w:rsidRDefault="009536A9" w:rsidP="009536A9">
            <w:pPr>
              <w:jc w:val="left"/>
              <w:rPr>
                <w:rFonts w:asciiTheme="majorBidi" w:hAnsiTheme="majorBidi" w:cstheme="majorBidi"/>
                <w:sz w:val="24"/>
                <w:szCs w:val="24"/>
              </w:rPr>
            </w:pPr>
            <w:r w:rsidRPr="002A0A69">
              <w:rPr>
                <w:rFonts w:asciiTheme="majorBidi" w:hAnsiTheme="majorBidi" w:cstheme="majorBidi"/>
                <w:sz w:val="24"/>
                <w:szCs w:val="24"/>
              </w:rPr>
              <w:t>Jumlah</w:t>
            </w:r>
          </w:p>
        </w:tc>
        <w:tc>
          <w:tcPr>
            <w:tcW w:w="2895" w:type="dxa"/>
            <w:vAlign w:val="center"/>
          </w:tcPr>
          <w:p w:rsidR="009536A9" w:rsidRPr="002A0A69" w:rsidRDefault="009536A9" w:rsidP="009536A9">
            <w:pPr>
              <w:jc w:val="center"/>
              <w:rPr>
                <w:rFonts w:asciiTheme="majorBidi" w:hAnsiTheme="majorBidi" w:cstheme="majorBidi"/>
                <w:sz w:val="24"/>
                <w:szCs w:val="24"/>
              </w:rPr>
            </w:pPr>
            <w:r w:rsidRPr="002A0A69">
              <w:rPr>
                <w:rFonts w:asciiTheme="majorBidi" w:hAnsiTheme="majorBidi" w:cstheme="majorBidi"/>
                <w:sz w:val="24"/>
                <w:szCs w:val="24"/>
              </w:rPr>
              <w:t>81</w:t>
            </w:r>
          </w:p>
        </w:tc>
        <w:tc>
          <w:tcPr>
            <w:tcW w:w="2048" w:type="dxa"/>
            <w:vAlign w:val="center"/>
          </w:tcPr>
          <w:p w:rsidR="009536A9" w:rsidRPr="002A0A69" w:rsidRDefault="009536A9" w:rsidP="009536A9">
            <w:pPr>
              <w:jc w:val="center"/>
              <w:rPr>
                <w:rFonts w:asciiTheme="majorBidi" w:hAnsiTheme="majorBidi" w:cstheme="majorBidi"/>
                <w:sz w:val="24"/>
                <w:szCs w:val="24"/>
              </w:rPr>
            </w:pPr>
            <w:r w:rsidRPr="002A0A69">
              <w:rPr>
                <w:rFonts w:asciiTheme="majorBidi" w:hAnsiTheme="majorBidi" w:cstheme="majorBidi"/>
                <w:sz w:val="24"/>
                <w:szCs w:val="24"/>
              </w:rPr>
              <w:t>100%</w:t>
            </w:r>
          </w:p>
        </w:tc>
      </w:tr>
    </w:tbl>
    <w:p w:rsidR="009536A9" w:rsidRPr="002A0A69" w:rsidRDefault="009536A9" w:rsidP="009536A9">
      <w:pPr>
        <w:autoSpaceDE w:val="0"/>
        <w:autoSpaceDN w:val="0"/>
        <w:adjustRightInd w:val="0"/>
        <w:rPr>
          <w:rFonts w:asciiTheme="majorBidi" w:hAnsiTheme="majorBidi" w:cstheme="majorBidi"/>
          <w:i/>
          <w:iCs/>
          <w:sz w:val="24"/>
          <w:szCs w:val="24"/>
        </w:rPr>
      </w:pPr>
      <w:r w:rsidRPr="002A0A69">
        <w:rPr>
          <w:rFonts w:asciiTheme="majorBidi" w:hAnsiTheme="majorBidi" w:cstheme="majorBidi"/>
          <w:i/>
          <w:iCs/>
          <w:sz w:val="24"/>
          <w:szCs w:val="24"/>
        </w:rPr>
        <w:t>Sumber: Data primer yang diolah, 2015</w:t>
      </w:r>
    </w:p>
    <w:p w:rsidR="009536A9" w:rsidRPr="002A0A69" w:rsidRDefault="009536A9" w:rsidP="000901A2">
      <w:pPr>
        <w:spacing w:line="480" w:lineRule="auto"/>
        <w:ind w:firstLine="720"/>
        <w:rPr>
          <w:rFonts w:asciiTheme="majorBidi" w:hAnsiTheme="majorBidi" w:cstheme="majorBidi"/>
          <w:sz w:val="24"/>
          <w:szCs w:val="24"/>
        </w:rPr>
      </w:pPr>
      <w:r w:rsidRPr="002A0A69">
        <w:rPr>
          <w:rFonts w:asciiTheme="majorBidi" w:hAnsiTheme="majorBidi" w:cstheme="majorBidi"/>
          <w:sz w:val="24"/>
          <w:szCs w:val="24"/>
        </w:rPr>
        <w:t xml:space="preserve">Berdasarkan keterangan pada tabel 4.1 di atas, dapat diketahui bahwa jenis kelamin nasabah </w:t>
      </w:r>
      <w:r w:rsidR="007C3560" w:rsidRPr="002A0A69">
        <w:rPr>
          <w:rFonts w:asciiTheme="majorBidi" w:hAnsiTheme="majorBidi" w:cstheme="majorBidi"/>
          <w:sz w:val="24"/>
          <w:szCs w:val="24"/>
        </w:rPr>
        <w:t xml:space="preserve">asuransi takaful keluarga cabang </w:t>
      </w:r>
      <w:r w:rsidRPr="002A0A69">
        <w:rPr>
          <w:rFonts w:asciiTheme="majorBidi" w:hAnsiTheme="majorBidi" w:cstheme="majorBidi"/>
          <w:sz w:val="24"/>
          <w:szCs w:val="24"/>
        </w:rPr>
        <w:t>Palembang yang diambil sebagai responden, jenis kelamin laki-laki sebanyak 38 responden atau 47%, sedangkan jenis kelamin perempuan sebanyak 43  responden atau 53 %.</w:t>
      </w:r>
    </w:p>
    <w:p w:rsidR="009536A9" w:rsidRPr="002A0A69" w:rsidRDefault="009536A9" w:rsidP="000901A2">
      <w:pPr>
        <w:spacing w:line="480" w:lineRule="auto"/>
        <w:rPr>
          <w:rFonts w:asciiTheme="majorBidi" w:hAnsiTheme="majorBidi" w:cstheme="majorBidi"/>
          <w:sz w:val="24"/>
          <w:szCs w:val="24"/>
        </w:rPr>
      </w:pPr>
      <w:proofErr w:type="gramStart"/>
      <w:r w:rsidRPr="002A0A69">
        <w:rPr>
          <w:rFonts w:asciiTheme="majorBidi" w:hAnsiTheme="majorBidi" w:cstheme="majorBidi"/>
          <w:sz w:val="24"/>
          <w:szCs w:val="24"/>
        </w:rPr>
        <w:lastRenderedPageBreak/>
        <w:t>Hal ini menunjukkan bahwa sebagian besar dari nasabah Asuransi Takaful Keluarga Cabang Palembang yang diambil sebagai responden adalah berjenis kelamin Perempuan sebanyak 53%.</w:t>
      </w:r>
      <w:proofErr w:type="gramEnd"/>
    </w:p>
    <w:p w:rsidR="009536A9" w:rsidRPr="002A0A69" w:rsidRDefault="009536A9" w:rsidP="00731E9C">
      <w:pPr>
        <w:pStyle w:val="ListParagraph"/>
        <w:numPr>
          <w:ilvl w:val="2"/>
          <w:numId w:val="34"/>
        </w:numPr>
        <w:spacing w:after="0" w:line="480" w:lineRule="auto"/>
        <w:ind w:left="567" w:hanging="567"/>
        <w:rPr>
          <w:rFonts w:asciiTheme="majorBidi" w:hAnsiTheme="majorBidi" w:cstheme="majorBidi"/>
          <w:b/>
          <w:sz w:val="24"/>
          <w:szCs w:val="24"/>
        </w:rPr>
      </w:pPr>
      <w:r w:rsidRPr="002A0A69">
        <w:rPr>
          <w:rFonts w:asciiTheme="majorBidi" w:hAnsiTheme="majorBidi" w:cstheme="majorBidi"/>
          <w:b/>
          <w:sz w:val="24"/>
          <w:szCs w:val="24"/>
        </w:rPr>
        <w:t xml:space="preserve"> Responden Berdasarkan Umur</w:t>
      </w:r>
    </w:p>
    <w:p w:rsidR="009536A9" w:rsidRPr="002A0A69" w:rsidRDefault="009536A9" w:rsidP="000901A2">
      <w:pPr>
        <w:pStyle w:val="ListParagraph"/>
        <w:spacing w:line="480" w:lineRule="auto"/>
        <w:ind w:left="0" w:firstLine="540"/>
        <w:rPr>
          <w:rFonts w:asciiTheme="majorBidi" w:hAnsiTheme="majorBidi" w:cstheme="majorBidi"/>
          <w:b/>
          <w:sz w:val="24"/>
          <w:szCs w:val="24"/>
        </w:rPr>
      </w:pPr>
      <w:r w:rsidRPr="002A0A69">
        <w:rPr>
          <w:rFonts w:asciiTheme="majorBidi" w:hAnsiTheme="majorBidi" w:cstheme="majorBidi"/>
          <w:sz w:val="24"/>
          <w:szCs w:val="24"/>
        </w:rPr>
        <w:t xml:space="preserve">Data mengenai usia responden nasabah Asuransi Takaful Keluarga Cabang Palembang adalah sebagai </w:t>
      </w:r>
      <w:proofErr w:type="gramStart"/>
      <w:r w:rsidRPr="002A0A69">
        <w:rPr>
          <w:rFonts w:asciiTheme="majorBidi" w:hAnsiTheme="majorBidi" w:cstheme="majorBidi"/>
          <w:sz w:val="24"/>
          <w:szCs w:val="24"/>
        </w:rPr>
        <w:t>berikut :</w:t>
      </w:r>
      <w:proofErr w:type="gramEnd"/>
    </w:p>
    <w:p w:rsidR="009536A9" w:rsidRPr="002A0A69" w:rsidRDefault="009536A9" w:rsidP="00A86976">
      <w:pPr>
        <w:pStyle w:val="ListParagraph"/>
        <w:spacing w:line="360" w:lineRule="auto"/>
        <w:rPr>
          <w:rFonts w:asciiTheme="majorBidi" w:hAnsiTheme="majorBidi" w:cstheme="majorBidi"/>
          <w:b/>
          <w:sz w:val="24"/>
          <w:szCs w:val="24"/>
        </w:rPr>
      </w:pPr>
      <w:r w:rsidRPr="002A0A69">
        <w:rPr>
          <w:rFonts w:asciiTheme="majorBidi" w:hAnsiTheme="majorBidi" w:cstheme="majorBidi"/>
          <w:b/>
          <w:sz w:val="24"/>
          <w:szCs w:val="24"/>
        </w:rPr>
        <w:t xml:space="preserve"> </w:t>
      </w:r>
      <w:r w:rsidRPr="002A0A69">
        <w:rPr>
          <w:rFonts w:asciiTheme="majorBidi" w:hAnsiTheme="majorBidi" w:cstheme="majorBidi"/>
          <w:b/>
          <w:sz w:val="24"/>
          <w:szCs w:val="24"/>
        </w:rPr>
        <w:tab/>
      </w:r>
      <w:r w:rsidRPr="002A0A69">
        <w:rPr>
          <w:rFonts w:asciiTheme="majorBidi" w:hAnsiTheme="majorBidi" w:cstheme="majorBidi"/>
          <w:b/>
          <w:sz w:val="24"/>
          <w:szCs w:val="24"/>
        </w:rPr>
        <w:tab/>
      </w:r>
      <w:r w:rsidRPr="002A0A69">
        <w:rPr>
          <w:rFonts w:asciiTheme="majorBidi" w:hAnsiTheme="majorBidi" w:cstheme="majorBidi"/>
          <w:b/>
          <w:sz w:val="24"/>
          <w:szCs w:val="24"/>
        </w:rPr>
        <w:tab/>
      </w:r>
      <w:r w:rsidRPr="002A0A69">
        <w:rPr>
          <w:rFonts w:asciiTheme="majorBidi" w:hAnsiTheme="majorBidi" w:cstheme="majorBidi"/>
          <w:b/>
          <w:sz w:val="24"/>
          <w:szCs w:val="24"/>
        </w:rPr>
        <w:tab/>
      </w:r>
      <w:r w:rsidRPr="002A0A69">
        <w:rPr>
          <w:rFonts w:asciiTheme="majorBidi" w:hAnsiTheme="majorBidi" w:cstheme="majorBidi"/>
          <w:b/>
          <w:bCs/>
          <w:sz w:val="24"/>
          <w:szCs w:val="24"/>
        </w:rPr>
        <w:t>Tabel 4.2</w:t>
      </w:r>
    </w:p>
    <w:p w:rsidR="007C3560" w:rsidRDefault="009536A9" w:rsidP="006964BB">
      <w:pPr>
        <w:pStyle w:val="ListParagraph"/>
        <w:ind w:left="0"/>
        <w:jc w:val="center"/>
        <w:rPr>
          <w:rFonts w:asciiTheme="majorBidi" w:hAnsiTheme="majorBidi" w:cstheme="majorBidi"/>
          <w:b/>
          <w:bCs/>
          <w:sz w:val="24"/>
          <w:szCs w:val="24"/>
          <w:lang w:val="id-ID"/>
        </w:rPr>
      </w:pPr>
      <w:r w:rsidRPr="002A0A69">
        <w:rPr>
          <w:rFonts w:asciiTheme="majorBidi" w:hAnsiTheme="majorBidi" w:cstheme="majorBidi"/>
          <w:b/>
          <w:bCs/>
          <w:sz w:val="24"/>
          <w:szCs w:val="24"/>
        </w:rPr>
        <w:t>Karakteristik Responden Berdasarkan Umur</w:t>
      </w:r>
    </w:p>
    <w:p w:rsidR="006964BB" w:rsidRPr="006964BB" w:rsidRDefault="006964BB" w:rsidP="006964BB">
      <w:pPr>
        <w:pStyle w:val="ListParagraph"/>
        <w:ind w:left="0"/>
        <w:jc w:val="center"/>
        <w:rPr>
          <w:rFonts w:asciiTheme="majorBidi" w:hAnsiTheme="majorBidi" w:cstheme="majorBidi"/>
          <w:b/>
          <w:bCs/>
          <w:sz w:val="24"/>
          <w:szCs w:val="24"/>
          <w:lang w:val="id-ID"/>
        </w:rPr>
      </w:pPr>
    </w:p>
    <w:tbl>
      <w:tblPr>
        <w:tblStyle w:val="TableGrid"/>
        <w:tblW w:w="7738" w:type="dxa"/>
        <w:tblInd w:w="108" w:type="dxa"/>
        <w:tblLook w:val="04A0"/>
      </w:tblPr>
      <w:tblGrid>
        <w:gridCol w:w="2852"/>
        <w:gridCol w:w="2971"/>
        <w:gridCol w:w="1915"/>
      </w:tblGrid>
      <w:tr w:rsidR="009536A9" w:rsidRPr="002A0A69" w:rsidTr="009536A9">
        <w:trPr>
          <w:trHeight w:val="508"/>
        </w:trPr>
        <w:tc>
          <w:tcPr>
            <w:tcW w:w="2852"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Umur</w:t>
            </w:r>
          </w:p>
        </w:tc>
        <w:tc>
          <w:tcPr>
            <w:tcW w:w="2971"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Jumlah Responden</w:t>
            </w:r>
          </w:p>
        </w:tc>
        <w:tc>
          <w:tcPr>
            <w:tcW w:w="1915"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Persentase (%)</w:t>
            </w:r>
          </w:p>
        </w:tc>
      </w:tr>
      <w:tr w:rsidR="009536A9" w:rsidRPr="002A0A69" w:rsidTr="009536A9">
        <w:trPr>
          <w:trHeight w:val="508"/>
        </w:trPr>
        <w:tc>
          <w:tcPr>
            <w:tcW w:w="2852" w:type="dxa"/>
          </w:tcPr>
          <w:p w:rsidR="009536A9" w:rsidRPr="002A0A69" w:rsidRDefault="009536A9" w:rsidP="00A86976">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Kurang dari 30 Tahun</w:t>
            </w:r>
          </w:p>
        </w:tc>
        <w:tc>
          <w:tcPr>
            <w:tcW w:w="2971"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0</w:t>
            </w:r>
          </w:p>
        </w:tc>
        <w:tc>
          <w:tcPr>
            <w:tcW w:w="1915"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0</w:t>
            </w:r>
          </w:p>
        </w:tc>
      </w:tr>
      <w:tr w:rsidR="009536A9" w:rsidRPr="002A0A69" w:rsidTr="009536A9">
        <w:trPr>
          <w:trHeight w:val="508"/>
        </w:trPr>
        <w:tc>
          <w:tcPr>
            <w:tcW w:w="2852" w:type="dxa"/>
          </w:tcPr>
          <w:p w:rsidR="009536A9" w:rsidRPr="002A0A69" w:rsidRDefault="009536A9" w:rsidP="00A86976">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31-40 Tahun</w:t>
            </w:r>
          </w:p>
        </w:tc>
        <w:tc>
          <w:tcPr>
            <w:tcW w:w="2971"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37</w:t>
            </w:r>
          </w:p>
        </w:tc>
        <w:tc>
          <w:tcPr>
            <w:tcW w:w="1915"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46%</w:t>
            </w:r>
          </w:p>
        </w:tc>
      </w:tr>
      <w:tr w:rsidR="009536A9" w:rsidRPr="002A0A69" w:rsidTr="009536A9">
        <w:trPr>
          <w:trHeight w:val="508"/>
        </w:trPr>
        <w:tc>
          <w:tcPr>
            <w:tcW w:w="2852" w:type="dxa"/>
          </w:tcPr>
          <w:p w:rsidR="009536A9" w:rsidRPr="002A0A69" w:rsidRDefault="009536A9" w:rsidP="00A86976">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41-50 Tahun</w:t>
            </w:r>
          </w:p>
        </w:tc>
        <w:tc>
          <w:tcPr>
            <w:tcW w:w="2971"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40</w:t>
            </w:r>
          </w:p>
        </w:tc>
        <w:tc>
          <w:tcPr>
            <w:tcW w:w="1915"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49%</w:t>
            </w:r>
          </w:p>
        </w:tc>
      </w:tr>
      <w:tr w:rsidR="009536A9" w:rsidRPr="002A0A69" w:rsidTr="009536A9">
        <w:trPr>
          <w:trHeight w:val="508"/>
        </w:trPr>
        <w:tc>
          <w:tcPr>
            <w:tcW w:w="2852" w:type="dxa"/>
          </w:tcPr>
          <w:p w:rsidR="009536A9" w:rsidRPr="002A0A69" w:rsidRDefault="009536A9" w:rsidP="00A86976">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Lebih dari 50 Tahun</w:t>
            </w:r>
          </w:p>
        </w:tc>
        <w:tc>
          <w:tcPr>
            <w:tcW w:w="2971"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4</w:t>
            </w:r>
          </w:p>
        </w:tc>
        <w:tc>
          <w:tcPr>
            <w:tcW w:w="1915"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5%</w:t>
            </w:r>
          </w:p>
        </w:tc>
      </w:tr>
      <w:tr w:rsidR="009536A9" w:rsidRPr="002A0A69" w:rsidTr="009536A9">
        <w:trPr>
          <w:trHeight w:val="535"/>
        </w:trPr>
        <w:tc>
          <w:tcPr>
            <w:tcW w:w="2852" w:type="dxa"/>
          </w:tcPr>
          <w:p w:rsidR="009536A9" w:rsidRPr="002A0A69" w:rsidRDefault="009536A9" w:rsidP="00A86976">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Jumlah</w:t>
            </w:r>
          </w:p>
        </w:tc>
        <w:tc>
          <w:tcPr>
            <w:tcW w:w="2971"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81</w:t>
            </w:r>
          </w:p>
        </w:tc>
        <w:tc>
          <w:tcPr>
            <w:tcW w:w="1915" w:type="dxa"/>
            <w:vAlign w:val="center"/>
          </w:tcPr>
          <w:p w:rsidR="009536A9" w:rsidRPr="002A0A69" w:rsidRDefault="009536A9" w:rsidP="00A86976">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100%</w:t>
            </w:r>
          </w:p>
        </w:tc>
      </w:tr>
    </w:tbl>
    <w:p w:rsidR="009536A9" w:rsidRPr="002A0A69" w:rsidRDefault="009536A9" w:rsidP="009536A9">
      <w:pPr>
        <w:autoSpaceDE w:val="0"/>
        <w:autoSpaceDN w:val="0"/>
        <w:adjustRightInd w:val="0"/>
        <w:rPr>
          <w:rFonts w:asciiTheme="majorBidi" w:hAnsiTheme="majorBidi" w:cstheme="majorBidi"/>
          <w:i/>
          <w:iCs/>
          <w:sz w:val="24"/>
          <w:szCs w:val="24"/>
        </w:rPr>
      </w:pPr>
      <w:r w:rsidRPr="002A0A69">
        <w:rPr>
          <w:rFonts w:asciiTheme="majorBidi" w:hAnsiTheme="majorBidi" w:cstheme="majorBidi"/>
          <w:i/>
          <w:iCs/>
          <w:sz w:val="24"/>
          <w:szCs w:val="24"/>
        </w:rPr>
        <w:t>Sumber: Data primer yang diolah, 2015</w:t>
      </w:r>
    </w:p>
    <w:p w:rsidR="009536A9" w:rsidRPr="002A0A69" w:rsidRDefault="009536A9" w:rsidP="00D803D4">
      <w:pPr>
        <w:widowControl w:val="0"/>
        <w:autoSpaceDE w:val="0"/>
        <w:autoSpaceDN w:val="0"/>
        <w:adjustRightInd w:val="0"/>
        <w:spacing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rPr>
        <w:t>Berdasarkan keterangan pada tabel 4</w:t>
      </w:r>
      <w:r w:rsidRPr="002A0A69">
        <w:rPr>
          <w:rFonts w:asciiTheme="majorBidi" w:hAnsiTheme="majorBidi" w:cstheme="majorBidi"/>
          <w:color w:val="FF0000"/>
          <w:sz w:val="24"/>
          <w:szCs w:val="24"/>
        </w:rPr>
        <w:t>.</w:t>
      </w:r>
      <w:r w:rsidRPr="002A0A69">
        <w:rPr>
          <w:rFonts w:asciiTheme="majorBidi" w:hAnsiTheme="majorBidi" w:cstheme="majorBidi"/>
          <w:sz w:val="24"/>
          <w:szCs w:val="24"/>
        </w:rPr>
        <w:t xml:space="preserve">2 tingkat usia yang diambil sebagai responden nasabah </w:t>
      </w:r>
      <w:r w:rsidR="007C3560" w:rsidRPr="002A0A69">
        <w:rPr>
          <w:rFonts w:asciiTheme="majorBidi" w:hAnsiTheme="majorBidi" w:cstheme="majorBidi"/>
          <w:sz w:val="24"/>
          <w:szCs w:val="24"/>
        </w:rPr>
        <w:t xml:space="preserve">asuransi takaful keluarga cabang </w:t>
      </w:r>
      <w:r w:rsidRPr="002A0A69">
        <w:rPr>
          <w:rFonts w:asciiTheme="majorBidi" w:hAnsiTheme="majorBidi" w:cstheme="majorBidi"/>
          <w:sz w:val="24"/>
          <w:szCs w:val="24"/>
        </w:rPr>
        <w:t xml:space="preserve">Palembang, usia responden kurang dari 30 tahun sebanyak 0 responden atau 0%, sedangkan usia responden 31-40 tahun sebanyak 37 responden atau 46%, kemudian usia responden 41-50 tahun sebanyak 40 atau 49%, dan usia responden lebih dari 50 tahun sebanyak  4 responden atau 5%. Dengan demikian dapat dikatakan bahwa usia responden pada </w:t>
      </w:r>
      <w:r w:rsidR="007C3560" w:rsidRPr="002A0A69">
        <w:rPr>
          <w:rFonts w:asciiTheme="majorBidi" w:hAnsiTheme="majorBidi" w:cstheme="majorBidi"/>
          <w:sz w:val="24"/>
          <w:szCs w:val="24"/>
        </w:rPr>
        <w:t>nasabah asuransi takaful keluarga cabang</w:t>
      </w:r>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Palembang  sebagian</w:t>
      </w:r>
      <w:proofErr w:type="gramEnd"/>
      <w:r w:rsidRPr="002A0A69">
        <w:rPr>
          <w:rFonts w:asciiTheme="majorBidi" w:hAnsiTheme="majorBidi" w:cstheme="majorBidi"/>
          <w:sz w:val="24"/>
          <w:szCs w:val="24"/>
        </w:rPr>
        <w:t xml:space="preserve"> besar adalah berusia 41-50 tahun yaitu sebanyak 40 orang atau 49%.</w:t>
      </w:r>
    </w:p>
    <w:p w:rsidR="009536A9" w:rsidRPr="002A0A69" w:rsidRDefault="009536A9" w:rsidP="00731E9C">
      <w:pPr>
        <w:pStyle w:val="ListParagraph"/>
        <w:numPr>
          <w:ilvl w:val="2"/>
          <w:numId w:val="34"/>
        </w:numPr>
        <w:spacing w:after="0" w:line="480" w:lineRule="auto"/>
        <w:ind w:left="567" w:hanging="567"/>
        <w:rPr>
          <w:rFonts w:asciiTheme="majorBidi" w:hAnsiTheme="majorBidi" w:cstheme="majorBidi"/>
          <w:b/>
          <w:sz w:val="24"/>
          <w:szCs w:val="24"/>
        </w:rPr>
      </w:pPr>
      <w:r w:rsidRPr="002A0A69">
        <w:rPr>
          <w:rFonts w:asciiTheme="majorBidi" w:hAnsiTheme="majorBidi" w:cstheme="majorBidi"/>
          <w:b/>
          <w:sz w:val="24"/>
          <w:szCs w:val="24"/>
        </w:rPr>
        <w:lastRenderedPageBreak/>
        <w:t xml:space="preserve"> Responden Berdasarkan Tingkat Pendidikan </w:t>
      </w:r>
    </w:p>
    <w:p w:rsidR="000901A2" w:rsidRPr="002A0A69" w:rsidRDefault="009536A9" w:rsidP="000901A2">
      <w:pPr>
        <w:widowControl w:val="0"/>
        <w:autoSpaceDE w:val="0"/>
        <w:autoSpaceDN w:val="0"/>
        <w:adjustRightInd w:val="0"/>
        <w:spacing w:line="480" w:lineRule="auto"/>
        <w:ind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Tingkat pendidikan dapat mempengaruhi tanggapan atau respon terhadap segala sesuatu yang ada di lingkungan sekitarnya.</w:t>
      </w:r>
      <w:proofErr w:type="gramEnd"/>
      <w:r w:rsidRPr="002A0A69">
        <w:rPr>
          <w:rFonts w:asciiTheme="majorBidi" w:hAnsiTheme="majorBidi" w:cstheme="majorBidi"/>
          <w:sz w:val="24"/>
          <w:szCs w:val="24"/>
        </w:rPr>
        <w:t xml:space="preserve"> Semakin tinggi tingkat pendidikan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semakin tinggi pula kemampuan analisis Responden. Data mengenai pendidikan nasabah Asuransi Takaful Keluarga Cabang Palembang adalah sebagai </w:t>
      </w:r>
      <w:proofErr w:type="gramStart"/>
      <w:r w:rsidRPr="002A0A69">
        <w:rPr>
          <w:rFonts w:asciiTheme="majorBidi" w:hAnsiTheme="majorBidi" w:cstheme="majorBidi"/>
          <w:sz w:val="24"/>
          <w:szCs w:val="24"/>
        </w:rPr>
        <w:t>berikut :</w:t>
      </w:r>
      <w:proofErr w:type="gramEnd"/>
    </w:p>
    <w:p w:rsidR="007C3560" w:rsidRPr="007C3560" w:rsidRDefault="009536A9" w:rsidP="006964BB">
      <w:pPr>
        <w:widowControl w:val="0"/>
        <w:autoSpaceDE w:val="0"/>
        <w:autoSpaceDN w:val="0"/>
        <w:adjustRightInd w:val="0"/>
        <w:spacing w:line="240" w:lineRule="auto"/>
        <w:jc w:val="center"/>
        <w:rPr>
          <w:rFonts w:asciiTheme="majorBidi" w:hAnsiTheme="majorBidi" w:cstheme="majorBidi"/>
          <w:b/>
          <w:bCs/>
          <w:sz w:val="24"/>
          <w:szCs w:val="24"/>
          <w:lang w:val="id-ID"/>
        </w:rPr>
      </w:pPr>
      <w:r w:rsidRPr="002A0A69">
        <w:rPr>
          <w:rFonts w:asciiTheme="majorBidi" w:hAnsiTheme="majorBidi" w:cstheme="majorBidi"/>
          <w:b/>
          <w:bCs/>
          <w:sz w:val="24"/>
          <w:szCs w:val="24"/>
        </w:rPr>
        <w:t>Tabel 4.3</w:t>
      </w:r>
    </w:p>
    <w:p w:rsidR="009536A9" w:rsidRDefault="009536A9" w:rsidP="000901A2">
      <w:pPr>
        <w:pStyle w:val="ListParagraph"/>
        <w:spacing w:line="240" w:lineRule="auto"/>
        <w:ind w:left="0"/>
        <w:jc w:val="center"/>
        <w:rPr>
          <w:rFonts w:asciiTheme="majorBidi" w:hAnsiTheme="majorBidi" w:cstheme="majorBidi"/>
          <w:b/>
          <w:bCs/>
          <w:sz w:val="24"/>
          <w:szCs w:val="24"/>
          <w:lang w:val="id-ID"/>
        </w:rPr>
      </w:pPr>
      <w:r w:rsidRPr="002A0A69">
        <w:rPr>
          <w:rFonts w:asciiTheme="majorBidi" w:hAnsiTheme="majorBidi" w:cstheme="majorBidi"/>
          <w:b/>
          <w:bCs/>
          <w:sz w:val="24"/>
          <w:szCs w:val="24"/>
        </w:rPr>
        <w:t>Karakteristik Responden berdasarkan Pendidikan</w:t>
      </w:r>
    </w:p>
    <w:p w:rsidR="007C3560" w:rsidRPr="007C3560" w:rsidRDefault="007C3560" w:rsidP="000901A2">
      <w:pPr>
        <w:pStyle w:val="ListParagraph"/>
        <w:spacing w:line="240" w:lineRule="auto"/>
        <w:ind w:left="0"/>
        <w:jc w:val="center"/>
        <w:rPr>
          <w:rFonts w:asciiTheme="majorBidi" w:hAnsiTheme="majorBidi" w:cstheme="majorBidi"/>
          <w:b/>
          <w:bCs/>
          <w:sz w:val="24"/>
          <w:szCs w:val="24"/>
          <w:lang w:val="id-ID"/>
        </w:rPr>
      </w:pPr>
    </w:p>
    <w:p w:rsidR="007C3560" w:rsidRPr="007C3560" w:rsidRDefault="007C3560" w:rsidP="000901A2">
      <w:pPr>
        <w:pStyle w:val="ListParagraph"/>
        <w:spacing w:line="240" w:lineRule="auto"/>
        <w:ind w:left="0"/>
        <w:jc w:val="center"/>
        <w:rPr>
          <w:rFonts w:asciiTheme="majorBidi" w:hAnsiTheme="majorBidi" w:cstheme="majorBidi"/>
          <w:b/>
          <w:bCs/>
          <w:sz w:val="24"/>
          <w:szCs w:val="24"/>
          <w:lang w:val="id-ID"/>
        </w:rPr>
      </w:pPr>
    </w:p>
    <w:tbl>
      <w:tblPr>
        <w:tblStyle w:val="TableGrid"/>
        <w:tblW w:w="7787" w:type="dxa"/>
        <w:tblInd w:w="108" w:type="dxa"/>
        <w:tblLook w:val="04A0"/>
      </w:tblPr>
      <w:tblGrid>
        <w:gridCol w:w="2525"/>
        <w:gridCol w:w="2631"/>
        <w:gridCol w:w="2631"/>
      </w:tblGrid>
      <w:tr w:rsidR="009536A9" w:rsidRPr="002A0A69" w:rsidTr="009536A9">
        <w:trPr>
          <w:trHeight w:val="510"/>
        </w:trPr>
        <w:tc>
          <w:tcPr>
            <w:tcW w:w="2525"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Pendidikan</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Jumlah Responden</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Persentase (%)</w:t>
            </w:r>
          </w:p>
        </w:tc>
      </w:tr>
      <w:tr w:rsidR="009536A9" w:rsidRPr="002A0A69" w:rsidTr="009536A9">
        <w:trPr>
          <w:trHeight w:val="510"/>
        </w:trPr>
        <w:tc>
          <w:tcPr>
            <w:tcW w:w="2525"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SMA</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17</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21%</w:t>
            </w:r>
          </w:p>
        </w:tc>
      </w:tr>
      <w:tr w:rsidR="009536A9" w:rsidRPr="002A0A69" w:rsidTr="009536A9">
        <w:trPr>
          <w:trHeight w:val="510"/>
        </w:trPr>
        <w:tc>
          <w:tcPr>
            <w:tcW w:w="2525"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Diploma</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23</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28%</w:t>
            </w:r>
          </w:p>
        </w:tc>
      </w:tr>
      <w:tr w:rsidR="009536A9" w:rsidRPr="002A0A69" w:rsidTr="009536A9">
        <w:trPr>
          <w:trHeight w:val="510"/>
        </w:trPr>
        <w:tc>
          <w:tcPr>
            <w:tcW w:w="2525"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Sarjana</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41</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51%</w:t>
            </w:r>
          </w:p>
        </w:tc>
      </w:tr>
      <w:tr w:rsidR="009536A9" w:rsidRPr="002A0A69" w:rsidTr="009536A9">
        <w:trPr>
          <w:trHeight w:val="510"/>
        </w:trPr>
        <w:tc>
          <w:tcPr>
            <w:tcW w:w="2525"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Jumlah</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 xml:space="preserve">81 </w:t>
            </w:r>
          </w:p>
        </w:tc>
        <w:tc>
          <w:tcPr>
            <w:tcW w:w="2631"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100%</w:t>
            </w:r>
          </w:p>
        </w:tc>
      </w:tr>
    </w:tbl>
    <w:p w:rsidR="009536A9" w:rsidRPr="002A0A69" w:rsidRDefault="009536A9" w:rsidP="009536A9">
      <w:pPr>
        <w:autoSpaceDE w:val="0"/>
        <w:autoSpaceDN w:val="0"/>
        <w:adjustRightInd w:val="0"/>
        <w:rPr>
          <w:rFonts w:asciiTheme="majorBidi" w:hAnsiTheme="majorBidi" w:cstheme="majorBidi"/>
          <w:i/>
          <w:iCs/>
          <w:sz w:val="24"/>
          <w:szCs w:val="24"/>
        </w:rPr>
      </w:pPr>
      <w:r w:rsidRPr="002A0A69">
        <w:rPr>
          <w:rFonts w:asciiTheme="majorBidi" w:hAnsiTheme="majorBidi" w:cstheme="majorBidi"/>
          <w:i/>
          <w:iCs/>
          <w:sz w:val="24"/>
          <w:szCs w:val="24"/>
        </w:rPr>
        <w:t>Sumber: Data primer yang diolah, 2015</w:t>
      </w:r>
    </w:p>
    <w:p w:rsidR="00D803D4" w:rsidRDefault="009536A9" w:rsidP="007C3560">
      <w:pPr>
        <w:widowControl w:val="0"/>
        <w:autoSpaceDE w:val="0"/>
        <w:autoSpaceDN w:val="0"/>
        <w:adjustRightInd w:val="0"/>
        <w:spacing w:line="480" w:lineRule="auto"/>
        <w:ind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Berdasarkan keterangan pada tabel 4.3 memperlihatkan bahwa nasabah Asuransi Takaful Keluarga Cabang Palembang yang diambil sebagai responden.</w:t>
      </w:r>
      <w:proofErr w:type="gramEnd"/>
      <w:r w:rsidRPr="002A0A69">
        <w:rPr>
          <w:rFonts w:asciiTheme="majorBidi" w:hAnsiTheme="majorBidi" w:cstheme="majorBidi"/>
          <w:sz w:val="24"/>
          <w:szCs w:val="24"/>
        </w:rPr>
        <w:t xml:space="preserve"> Berdasarkan tabel tersebut, jenjang pendidikan SMA sebanyak  17 responden atau 21%, kemudian jenjang pendidikan Diploma sebanyak 23 responden atau 28%, kemudian jenjang Sarjana sebanyak 41 responden atau 51%. Dengan demikian dapat dikatakan bahwa responden dalam penelitian ini sebagian besar adalah berjenjang pendidikan </w:t>
      </w:r>
      <w:proofErr w:type="gramStart"/>
      <w:r w:rsidRPr="002A0A69">
        <w:rPr>
          <w:rFonts w:asciiTheme="majorBidi" w:hAnsiTheme="majorBidi" w:cstheme="majorBidi"/>
          <w:sz w:val="24"/>
          <w:szCs w:val="24"/>
        </w:rPr>
        <w:t xml:space="preserve">Sarjana </w:t>
      </w:r>
      <w:r w:rsidR="000901A2" w:rsidRPr="002A0A69">
        <w:rPr>
          <w:rFonts w:asciiTheme="majorBidi" w:hAnsiTheme="majorBidi" w:cstheme="majorBidi"/>
          <w:sz w:val="24"/>
          <w:szCs w:val="24"/>
        </w:rPr>
        <w:t xml:space="preserve"> sebanyak</w:t>
      </w:r>
      <w:proofErr w:type="gramEnd"/>
      <w:r w:rsidR="000901A2" w:rsidRPr="002A0A69">
        <w:rPr>
          <w:rFonts w:asciiTheme="majorBidi" w:hAnsiTheme="majorBidi" w:cstheme="majorBidi"/>
          <w:sz w:val="24"/>
          <w:szCs w:val="24"/>
        </w:rPr>
        <w:t xml:space="preserve"> 41 responden atau 51%</w:t>
      </w:r>
    </w:p>
    <w:p w:rsidR="00632918" w:rsidRPr="00632918" w:rsidRDefault="00632918" w:rsidP="007C3560">
      <w:pPr>
        <w:widowControl w:val="0"/>
        <w:autoSpaceDE w:val="0"/>
        <w:autoSpaceDN w:val="0"/>
        <w:adjustRightInd w:val="0"/>
        <w:spacing w:line="480" w:lineRule="auto"/>
        <w:ind w:firstLine="720"/>
        <w:rPr>
          <w:rFonts w:asciiTheme="majorBidi" w:hAnsiTheme="majorBidi" w:cstheme="majorBidi"/>
          <w:sz w:val="24"/>
          <w:szCs w:val="24"/>
          <w:lang w:val="id-ID"/>
        </w:rPr>
      </w:pPr>
    </w:p>
    <w:p w:rsidR="009536A9" w:rsidRPr="002A0A69" w:rsidRDefault="009536A9" w:rsidP="00731E9C">
      <w:pPr>
        <w:pStyle w:val="ListParagraph"/>
        <w:widowControl w:val="0"/>
        <w:numPr>
          <w:ilvl w:val="2"/>
          <w:numId w:val="34"/>
        </w:numPr>
        <w:autoSpaceDE w:val="0"/>
        <w:autoSpaceDN w:val="0"/>
        <w:adjustRightInd w:val="0"/>
        <w:spacing w:after="0" w:line="480" w:lineRule="auto"/>
        <w:ind w:left="709" w:hanging="709"/>
        <w:rPr>
          <w:rFonts w:asciiTheme="majorBidi" w:hAnsiTheme="majorBidi" w:cstheme="majorBidi"/>
          <w:b/>
          <w:sz w:val="24"/>
          <w:szCs w:val="24"/>
        </w:rPr>
      </w:pPr>
      <w:r w:rsidRPr="002A0A69">
        <w:rPr>
          <w:rFonts w:asciiTheme="majorBidi" w:hAnsiTheme="majorBidi" w:cstheme="majorBidi"/>
          <w:b/>
          <w:sz w:val="24"/>
          <w:szCs w:val="24"/>
        </w:rPr>
        <w:lastRenderedPageBreak/>
        <w:t>Responden Berdasarkan Tingkat Pendapatan</w:t>
      </w:r>
    </w:p>
    <w:p w:rsidR="009536A9" w:rsidRPr="002A0A69" w:rsidRDefault="009536A9" w:rsidP="000901A2">
      <w:pPr>
        <w:pStyle w:val="ListParagraph"/>
        <w:spacing w:line="480" w:lineRule="auto"/>
        <w:ind w:left="0" w:firstLine="540"/>
        <w:rPr>
          <w:rFonts w:asciiTheme="majorBidi" w:hAnsiTheme="majorBidi" w:cstheme="majorBidi"/>
          <w:b/>
          <w:sz w:val="24"/>
          <w:szCs w:val="24"/>
        </w:rPr>
      </w:pPr>
      <w:r w:rsidRPr="002A0A69">
        <w:rPr>
          <w:rFonts w:asciiTheme="majorBidi" w:hAnsiTheme="majorBidi" w:cstheme="majorBidi"/>
          <w:sz w:val="24"/>
          <w:szCs w:val="24"/>
        </w:rPr>
        <w:t xml:space="preserve">Data mengenai usia responden nasabah Asuransi Takaful Keluarga Cabang Palembang adalah sebagai </w:t>
      </w:r>
      <w:proofErr w:type="gramStart"/>
      <w:r w:rsidRPr="002A0A69">
        <w:rPr>
          <w:rFonts w:asciiTheme="majorBidi" w:hAnsiTheme="majorBidi" w:cstheme="majorBidi"/>
          <w:sz w:val="24"/>
          <w:szCs w:val="24"/>
        </w:rPr>
        <w:t>berikut :</w:t>
      </w:r>
      <w:proofErr w:type="gramEnd"/>
    </w:p>
    <w:p w:rsidR="009536A9" w:rsidRPr="002A0A69" w:rsidRDefault="009536A9" w:rsidP="009536A9">
      <w:pPr>
        <w:pStyle w:val="ListParagraph"/>
        <w:ind w:left="0"/>
        <w:jc w:val="center"/>
        <w:rPr>
          <w:rFonts w:asciiTheme="majorBidi" w:hAnsiTheme="majorBidi" w:cstheme="majorBidi"/>
          <w:b/>
          <w:bCs/>
          <w:sz w:val="24"/>
          <w:szCs w:val="24"/>
        </w:rPr>
      </w:pPr>
      <w:r w:rsidRPr="002A0A69">
        <w:rPr>
          <w:rFonts w:asciiTheme="majorBidi" w:hAnsiTheme="majorBidi" w:cstheme="majorBidi"/>
          <w:b/>
          <w:bCs/>
          <w:sz w:val="24"/>
          <w:szCs w:val="24"/>
        </w:rPr>
        <w:t>Tabel 4.4</w:t>
      </w:r>
    </w:p>
    <w:p w:rsidR="007C3560" w:rsidRDefault="009536A9" w:rsidP="00ED707C">
      <w:pPr>
        <w:pStyle w:val="ListParagraph"/>
        <w:ind w:left="0"/>
        <w:jc w:val="center"/>
        <w:rPr>
          <w:rFonts w:asciiTheme="majorBidi" w:hAnsiTheme="majorBidi" w:cstheme="majorBidi"/>
          <w:b/>
          <w:bCs/>
          <w:sz w:val="24"/>
          <w:szCs w:val="24"/>
          <w:lang w:val="id-ID"/>
        </w:rPr>
      </w:pPr>
      <w:r w:rsidRPr="002A0A69">
        <w:rPr>
          <w:rFonts w:asciiTheme="majorBidi" w:hAnsiTheme="majorBidi" w:cstheme="majorBidi"/>
          <w:b/>
          <w:bCs/>
          <w:sz w:val="24"/>
          <w:szCs w:val="24"/>
        </w:rPr>
        <w:t>Karakteristik Responden berdasarkan Pendapatan</w:t>
      </w:r>
    </w:p>
    <w:p w:rsidR="00ED707C" w:rsidRPr="007C3560" w:rsidRDefault="00ED707C" w:rsidP="00ED707C">
      <w:pPr>
        <w:pStyle w:val="ListParagraph"/>
        <w:ind w:left="0"/>
        <w:jc w:val="center"/>
        <w:rPr>
          <w:rFonts w:asciiTheme="majorBidi" w:hAnsiTheme="majorBidi" w:cstheme="majorBidi"/>
          <w:b/>
          <w:bCs/>
          <w:sz w:val="24"/>
          <w:szCs w:val="24"/>
          <w:lang w:val="id-ID"/>
        </w:rPr>
      </w:pPr>
    </w:p>
    <w:tbl>
      <w:tblPr>
        <w:tblStyle w:val="TableGrid"/>
        <w:tblW w:w="0" w:type="auto"/>
        <w:tblInd w:w="108" w:type="dxa"/>
        <w:tblLook w:val="04A0"/>
      </w:tblPr>
      <w:tblGrid>
        <w:gridCol w:w="2536"/>
        <w:gridCol w:w="2642"/>
        <w:gridCol w:w="2642"/>
      </w:tblGrid>
      <w:tr w:rsidR="009536A9" w:rsidRPr="002A0A69" w:rsidTr="009536A9">
        <w:trPr>
          <w:trHeight w:val="443"/>
        </w:trPr>
        <w:tc>
          <w:tcPr>
            <w:tcW w:w="2536"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Pendapatan</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Jumlah</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Persentase (%)</w:t>
            </w:r>
          </w:p>
        </w:tc>
      </w:tr>
      <w:tr w:rsidR="009536A9" w:rsidRPr="002A0A69" w:rsidTr="009536A9">
        <w:trPr>
          <w:trHeight w:val="443"/>
        </w:trPr>
        <w:tc>
          <w:tcPr>
            <w:tcW w:w="253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&lt;1.000.000</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0</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0</w:t>
            </w:r>
          </w:p>
        </w:tc>
      </w:tr>
      <w:tr w:rsidR="009536A9" w:rsidRPr="002A0A69" w:rsidTr="009536A9">
        <w:trPr>
          <w:trHeight w:val="443"/>
        </w:trPr>
        <w:tc>
          <w:tcPr>
            <w:tcW w:w="2536" w:type="dxa"/>
          </w:tcPr>
          <w:p w:rsidR="009536A9" w:rsidRPr="002A0A69" w:rsidRDefault="009536A9" w:rsidP="009536A9">
            <w:pPr>
              <w:rPr>
                <w:rFonts w:asciiTheme="majorBidi" w:hAnsiTheme="majorBidi" w:cstheme="majorBidi"/>
                <w:sz w:val="24"/>
                <w:szCs w:val="24"/>
              </w:rPr>
            </w:pPr>
            <w:r w:rsidRPr="002A0A69">
              <w:rPr>
                <w:rFonts w:asciiTheme="majorBidi" w:hAnsiTheme="majorBidi" w:cstheme="majorBidi"/>
                <w:sz w:val="24"/>
                <w:szCs w:val="24"/>
              </w:rPr>
              <w:t>1.000.000 - 3.000.000</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28</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35%</w:t>
            </w:r>
          </w:p>
        </w:tc>
      </w:tr>
      <w:tr w:rsidR="009536A9" w:rsidRPr="002A0A69" w:rsidTr="009536A9">
        <w:trPr>
          <w:trHeight w:val="467"/>
        </w:trPr>
        <w:tc>
          <w:tcPr>
            <w:tcW w:w="2536" w:type="dxa"/>
          </w:tcPr>
          <w:p w:rsidR="009536A9" w:rsidRPr="002A0A69" w:rsidRDefault="009536A9" w:rsidP="009536A9">
            <w:pPr>
              <w:rPr>
                <w:rFonts w:asciiTheme="majorBidi" w:hAnsiTheme="majorBidi" w:cstheme="majorBidi"/>
                <w:sz w:val="24"/>
                <w:szCs w:val="24"/>
              </w:rPr>
            </w:pPr>
            <w:r w:rsidRPr="002A0A69">
              <w:rPr>
                <w:rFonts w:asciiTheme="majorBidi" w:hAnsiTheme="majorBidi" w:cstheme="majorBidi"/>
                <w:sz w:val="24"/>
                <w:szCs w:val="24"/>
              </w:rPr>
              <w:t>3.000.000 - 5.000.000</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47</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58%</w:t>
            </w:r>
          </w:p>
        </w:tc>
      </w:tr>
      <w:tr w:rsidR="009536A9" w:rsidRPr="002A0A69" w:rsidTr="009536A9">
        <w:trPr>
          <w:trHeight w:val="467"/>
        </w:trPr>
        <w:tc>
          <w:tcPr>
            <w:tcW w:w="2536" w:type="dxa"/>
          </w:tcPr>
          <w:p w:rsidR="009536A9" w:rsidRPr="002A0A69" w:rsidRDefault="009536A9" w:rsidP="009536A9">
            <w:pPr>
              <w:rPr>
                <w:rFonts w:asciiTheme="majorBidi" w:hAnsiTheme="majorBidi" w:cstheme="majorBidi"/>
                <w:sz w:val="24"/>
                <w:szCs w:val="24"/>
              </w:rPr>
            </w:pPr>
            <w:r w:rsidRPr="002A0A69">
              <w:rPr>
                <w:rFonts w:asciiTheme="majorBidi" w:hAnsiTheme="majorBidi" w:cstheme="majorBidi"/>
                <w:sz w:val="24"/>
                <w:szCs w:val="24"/>
              </w:rPr>
              <w:t>&gt;5.000.000</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6</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7%</w:t>
            </w:r>
          </w:p>
        </w:tc>
      </w:tr>
      <w:tr w:rsidR="009536A9" w:rsidRPr="002A0A69" w:rsidTr="009536A9">
        <w:trPr>
          <w:trHeight w:val="467"/>
        </w:trPr>
        <w:tc>
          <w:tcPr>
            <w:tcW w:w="253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Jumlah </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81 Orang</w:t>
            </w:r>
          </w:p>
        </w:tc>
        <w:tc>
          <w:tcPr>
            <w:tcW w:w="264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100%</w:t>
            </w:r>
          </w:p>
        </w:tc>
      </w:tr>
    </w:tbl>
    <w:p w:rsidR="009536A9" w:rsidRPr="002A0A69" w:rsidRDefault="009536A9" w:rsidP="009536A9">
      <w:pPr>
        <w:autoSpaceDE w:val="0"/>
        <w:autoSpaceDN w:val="0"/>
        <w:adjustRightInd w:val="0"/>
        <w:rPr>
          <w:rFonts w:asciiTheme="majorBidi" w:hAnsiTheme="majorBidi" w:cstheme="majorBidi"/>
          <w:i/>
          <w:iCs/>
          <w:sz w:val="24"/>
          <w:szCs w:val="24"/>
        </w:rPr>
      </w:pPr>
      <w:r w:rsidRPr="002A0A69">
        <w:rPr>
          <w:rFonts w:asciiTheme="majorBidi" w:hAnsiTheme="majorBidi" w:cstheme="majorBidi"/>
          <w:i/>
          <w:iCs/>
          <w:sz w:val="24"/>
          <w:szCs w:val="24"/>
        </w:rPr>
        <w:t>Sumber: Data primer yang diolah, 2015</w:t>
      </w:r>
    </w:p>
    <w:p w:rsidR="009536A9" w:rsidRDefault="009536A9" w:rsidP="000901A2">
      <w:pPr>
        <w:widowControl w:val="0"/>
        <w:autoSpaceDE w:val="0"/>
        <w:autoSpaceDN w:val="0"/>
        <w:adjustRightInd w:val="0"/>
        <w:spacing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rPr>
        <w:t>Berdasarkan keterangan pada tabel 4</w:t>
      </w:r>
      <w:r w:rsidRPr="002A0A69">
        <w:rPr>
          <w:rFonts w:asciiTheme="majorBidi" w:hAnsiTheme="majorBidi" w:cstheme="majorBidi"/>
          <w:color w:val="FF0000"/>
          <w:sz w:val="24"/>
          <w:szCs w:val="24"/>
        </w:rPr>
        <w:t>.</w:t>
      </w:r>
      <w:r w:rsidRPr="002A0A69">
        <w:rPr>
          <w:rFonts w:asciiTheme="majorBidi" w:hAnsiTheme="majorBidi" w:cstheme="majorBidi"/>
          <w:sz w:val="24"/>
          <w:szCs w:val="24"/>
        </w:rPr>
        <w:t xml:space="preserve">4 tingkat Pendapatan yang diambil sebagai responden nasabah Asuransi Takaful Keluarga Cabang Palembang, pendapatan lebih kecil atau di bawah 1 juta sebanyak 0 responden atau 0%, sedangkan pendapatan  responden 1.000.000-3.000.000 sebanyak 28 responden atau 35%, kemudian pendapatan responden 3.000.000-5.000.000 sebanyak 47 Responden atau 58%, dan pendapatan responden lebih dari 5.000.000 sebanyak  6 responden atau 7%. Dengan demikian dapat dikatakan bahwa </w:t>
      </w:r>
      <w:proofErr w:type="gramStart"/>
      <w:r w:rsidRPr="002A0A69">
        <w:rPr>
          <w:rFonts w:asciiTheme="majorBidi" w:hAnsiTheme="majorBidi" w:cstheme="majorBidi"/>
          <w:sz w:val="24"/>
          <w:szCs w:val="24"/>
        </w:rPr>
        <w:t>Pendapatan  responden</w:t>
      </w:r>
      <w:proofErr w:type="gramEnd"/>
      <w:r w:rsidRPr="002A0A69">
        <w:rPr>
          <w:rFonts w:asciiTheme="majorBidi" w:hAnsiTheme="majorBidi" w:cstheme="majorBidi"/>
          <w:sz w:val="24"/>
          <w:szCs w:val="24"/>
        </w:rPr>
        <w:t xml:space="preserve"> pada nasabah Asuransi Takaful Keluarga Cabang Palembang  sebagian besar adalah 3.000.000-5.000.000 yaitu sebanyak 47 orang atau 58%.</w:t>
      </w:r>
    </w:p>
    <w:p w:rsidR="005D7048" w:rsidRDefault="005D7048" w:rsidP="000901A2">
      <w:pPr>
        <w:widowControl w:val="0"/>
        <w:autoSpaceDE w:val="0"/>
        <w:autoSpaceDN w:val="0"/>
        <w:adjustRightInd w:val="0"/>
        <w:spacing w:line="480" w:lineRule="auto"/>
        <w:ind w:firstLine="720"/>
        <w:rPr>
          <w:rFonts w:asciiTheme="majorBidi" w:hAnsiTheme="majorBidi" w:cstheme="majorBidi"/>
          <w:sz w:val="24"/>
          <w:szCs w:val="24"/>
          <w:lang w:val="id-ID"/>
        </w:rPr>
      </w:pPr>
    </w:p>
    <w:p w:rsidR="00632918" w:rsidRPr="005D7048" w:rsidRDefault="00632918" w:rsidP="000901A2">
      <w:pPr>
        <w:widowControl w:val="0"/>
        <w:autoSpaceDE w:val="0"/>
        <w:autoSpaceDN w:val="0"/>
        <w:adjustRightInd w:val="0"/>
        <w:spacing w:line="480" w:lineRule="auto"/>
        <w:ind w:firstLine="720"/>
        <w:rPr>
          <w:rFonts w:asciiTheme="majorBidi" w:hAnsiTheme="majorBidi" w:cstheme="majorBidi"/>
          <w:sz w:val="24"/>
          <w:szCs w:val="24"/>
          <w:lang w:val="id-ID"/>
        </w:rPr>
      </w:pPr>
    </w:p>
    <w:p w:rsidR="009536A9" w:rsidRPr="002A0A69" w:rsidRDefault="009536A9" w:rsidP="00731E9C">
      <w:pPr>
        <w:pStyle w:val="ListParagraph"/>
        <w:widowControl w:val="0"/>
        <w:numPr>
          <w:ilvl w:val="2"/>
          <w:numId w:val="34"/>
        </w:numPr>
        <w:autoSpaceDE w:val="0"/>
        <w:autoSpaceDN w:val="0"/>
        <w:adjustRightInd w:val="0"/>
        <w:spacing w:after="0" w:line="480" w:lineRule="auto"/>
        <w:ind w:left="709" w:hanging="709"/>
        <w:rPr>
          <w:rFonts w:asciiTheme="majorBidi" w:hAnsiTheme="majorBidi" w:cstheme="majorBidi"/>
          <w:b/>
          <w:sz w:val="24"/>
          <w:szCs w:val="24"/>
        </w:rPr>
      </w:pPr>
      <w:r w:rsidRPr="002A0A69">
        <w:rPr>
          <w:rFonts w:asciiTheme="majorBidi" w:hAnsiTheme="majorBidi" w:cstheme="majorBidi"/>
          <w:b/>
          <w:sz w:val="24"/>
          <w:szCs w:val="24"/>
        </w:rPr>
        <w:lastRenderedPageBreak/>
        <w:t>Responden Berdasarkan Tingkat pekerjaan</w:t>
      </w:r>
    </w:p>
    <w:p w:rsidR="009536A9" w:rsidRPr="002A0A69" w:rsidRDefault="009536A9" w:rsidP="000901A2">
      <w:pPr>
        <w:spacing w:line="480" w:lineRule="auto"/>
        <w:ind w:firstLine="709"/>
        <w:rPr>
          <w:rFonts w:asciiTheme="majorBidi" w:hAnsiTheme="majorBidi" w:cstheme="majorBidi"/>
          <w:b/>
          <w:sz w:val="24"/>
          <w:szCs w:val="24"/>
        </w:rPr>
      </w:pPr>
      <w:r w:rsidRPr="002A0A69">
        <w:rPr>
          <w:rFonts w:asciiTheme="majorBidi" w:hAnsiTheme="majorBidi" w:cstheme="majorBidi"/>
          <w:sz w:val="24"/>
          <w:szCs w:val="24"/>
        </w:rPr>
        <w:t xml:space="preserve">Data mengenai pekerjaan responden nasabah Asuransi Takaful Keluarga Cabang Palembang adalah sebagai </w:t>
      </w:r>
      <w:proofErr w:type="gramStart"/>
      <w:r w:rsidRPr="002A0A69">
        <w:rPr>
          <w:rFonts w:asciiTheme="majorBidi" w:hAnsiTheme="majorBidi" w:cstheme="majorBidi"/>
          <w:sz w:val="24"/>
          <w:szCs w:val="24"/>
        </w:rPr>
        <w:t>berikut :</w:t>
      </w:r>
      <w:proofErr w:type="gramEnd"/>
    </w:p>
    <w:p w:rsidR="009536A9" w:rsidRPr="002A0A69" w:rsidRDefault="009536A9" w:rsidP="009536A9">
      <w:pPr>
        <w:pStyle w:val="ListParagraph"/>
        <w:ind w:left="2880" w:firstLine="720"/>
        <w:rPr>
          <w:rFonts w:asciiTheme="majorBidi" w:hAnsiTheme="majorBidi" w:cstheme="majorBidi"/>
          <w:b/>
          <w:bCs/>
          <w:sz w:val="24"/>
          <w:szCs w:val="24"/>
        </w:rPr>
      </w:pPr>
      <w:r w:rsidRPr="002A0A69">
        <w:rPr>
          <w:rFonts w:asciiTheme="majorBidi" w:hAnsiTheme="majorBidi" w:cstheme="majorBidi"/>
          <w:b/>
          <w:bCs/>
          <w:sz w:val="24"/>
          <w:szCs w:val="24"/>
        </w:rPr>
        <w:t>Tabel 4.5</w:t>
      </w:r>
    </w:p>
    <w:p w:rsidR="009536A9" w:rsidRDefault="009536A9" w:rsidP="009536A9">
      <w:pPr>
        <w:pStyle w:val="ListParagraph"/>
        <w:ind w:left="0"/>
        <w:jc w:val="center"/>
        <w:rPr>
          <w:rFonts w:asciiTheme="majorBidi" w:hAnsiTheme="majorBidi" w:cstheme="majorBidi"/>
          <w:b/>
          <w:bCs/>
          <w:sz w:val="24"/>
          <w:szCs w:val="24"/>
          <w:lang w:val="id-ID"/>
        </w:rPr>
      </w:pPr>
      <w:r w:rsidRPr="002A0A69">
        <w:rPr>
          <w:rFonts w:asciiTheme="majorBidi" w:hAnsiTheme="majorBidi" w:cstheme="majorBidi"/>
          <w:b/>
          <w:bCs/>
          <w:sz w:val="24"/>
          <w:szCs w:val="24"/>
        </w:rPr>
        <w:t>Karakteristik Responden Berdasarkan Pekerjaan</w:t>
      </w:r>
    </w:p>
    <w:p w:rsidR="007C3560" w:rsidRPr="007C3560" w:rsidRDefault="007C3560" w:rsidP="009536A9">
      <w:pPr>
        <w:pStyle w:val="ListParagraph"/>
        <w:ind w:left="0"/>
        <w:jc w:val="center"/>
        <w:rPr>
          <w:rFonts w:asciiTheme="majorBidi" w:hAnsiTheme="majorBidi" w:cstheme="majorBidi"/>
          <w:b/>
          <w:bCs/>
          <w:sz w:val="24"/>
          <w:szCs w:val="24"/>
          <w:lang w:val="id-ID"/>
        </w:rPr>
      </w:pPr>
    </w:p>
    <w:tbl>
      <w:tblPr>
        <w:tblStyle w:val="TableGrid"/>
        <w:tblW w:w="0" w:type="auto"/>
        <w:tblInd w:w="108" w:type="dxa"/>
        <w:tblLook w:val="04A0"/>
      </w:tblPr>
      <w:tblGrid>
        <w:gridCol w:w="2522"/>
        <w:gridCol w:w="2627"/>
        <w:gridCol w:w="2627"/>
      </w:tblGrid>
      <w:tr w:rsidR="009536A9" w:rsidRPr="002A0A69" w:rsidTr="009536A9">
        <w:trPr>
          <w:trHeight w:val="457"/>
        </w:trPr>
        <w:tc>
          <w:tcPr>
            <w:tcW w:w="2522"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Pekerjaan</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Jumlah</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Persentase (%)</w:t>
            </w:r>
          </w:p>
        </w:tc>
      </w:tr>
      <w:tr w:rsidR="009536A9" w:rsidRPr="002A0A69" w:rsidTr="009536A9">
        <w:trPr>
          <w:trHeight w:val="457"/>
        </w:trPr>
        <w:tc>
          <w:tcPr>
            <w:tcW w:w="2522" w:type="dxa"/>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PNS</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27</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33%</w:t>
            </w:r>
          </w:p>
        </w:tc>
      </w:tr>
      <w:tr w:rsidR="009536A9" w:rsidRPr="002A0A69" w:rsidTr="009536A9">
        <w:trPr>
          <w:trHeight w:val="457"/>
        </w:trPr>
        <w:tc>
          <w:tcPr>
            <w:tcW w:w="2522" w:type="dxa"/>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Karyawan</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23</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28%</w:t>
            </w:r>
          </w:p>
        </w:tc>
      </w:tr>
      <w:tr w:rsidR="009536A9" w:rsidRPr="002A0A69" w:rsidTr="009536A9">
        <w:trPr>
          <w:trHeight w:val="457"/>
        </w:trPr>
        <w:tc>
          <w:tcPr>
            <w:tcW w:w="2522" w:type="dxa"/>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Dosen</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3</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4%</w:t>
            </w:r>
          </w:p>
        </w:tc>
      </w:tr>
      <w:tr w:rsidR="009536A9" w:rsidRPr="002A0A69" w:rsidTr="009536A9">
        <w:trPr>
          <w:trHeight w:val="457"/>
        </w:trPr>
        <w:tc>
          <w:tcPr>
            <w:tcW w:w="2522" w:type="dxa"/>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Wiraswasta</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28</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35%</w:t>
            </w:r>
          </w:p>
        </w:tc>
      </w:tr>
      <w:tr w:rsidR="009536A9" w:rsidRPr="002A0A69" w:rsidTr="009536A9">
        <w:trPr>
          <w:trHeight w:val="482"/>
        </w:trPr>
        <w:tc>
          <w:tcPr>
            <w:tcW w:w="2522" w:type="dxa"/>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Jumlah</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81 Orang</w:t>
            </w:r>
          </w:p>
        </w:tc>
        <w:tc>
          <w:tcPr>
            <w:tcW w:w="2627" w:type="dxa"/>
            <w:vAlign w:val="center"/>
          </w:tcPr>
          <w:p w:rsidR="009536A9" w:rsidRPr="002A0A69" w:rsidRDefault="009536A9" w:rsidP="009536A9">
            <w:pPr>
              <w:pStyle w:val="ListParagraph"/>
              <w:ind w:left="0"/>
              <w:jc w:val="center"/>
              <w:rPr>
                <w:rFonts w:asciiTheme="majorBidi" w:hAnsiTheme="majorBidi" w:cstheme="majorBidi"/>
                <w:sz w:val="24"/>
                <w:szCs w:val="24"/>
              </w:rPr>
            </w:pPr>
            <w:r w:rsidRPr="002A0A69">
              <w:rPr>
                <w:rFonts w:asciiTheme="majorBidi" w:hAnsiTheme="majorBidi" w:cstheme="majorBidi"/>
                <w:sz w:val="24"/>
                <w:szCs w:val="24"/>
              </w:rPr>
              <w:t>100%</w:t>
            </w:r>
          </w:p>
        </w:tc>
      </w:tr>
    </w:tbl>
    <w:p w:rsidR="009536A9" w:rsidRPr="002A0A69" w:rsidRDefault="009536A9" w:rsidP="009536A9">
      <w:pPr>
        <w:autoSpaceDE w:val="0"/>
        <w:autoSpaceDN w:val="0"/>
        <w:adjustRightInd w:val="0"/>
        <w:rPr>
          <w:rFonts w:asciiTheme="majorBidi" w:hAnsiTheme="majorBidi" w:cstheme="majorBidi"/>
          <w:i/>
          <w:iCs/>
          <w:sz w:val="24"/>
          <w:szCs w:val="24"/>
        </w:rPr>
      </w:pPr>
      <w:r w:rsidRPr="002A0A69">
        <w:rPr>
          <w:rFonts w:asciiTheme="majorBidi" w:hAnsiTheme="majorBidi" w:cstheme="majorBidi"/>
          <w:i/>
          <w:iCs/>
          <w:sz w:val="24"/>
          <w:szCs w:val="24"/>
        </w:rPr>
        <w:t>Sumber: Data primer yang diolah, 2015</w:t>
      </w:r>
    </w:p>
    <w:p w:rsidR="009536A9" w:rsidRPr="002A0A69" w:rsidRDefault="009536A9" w:rsidP="000901A2">
      <w:pPr>
        <w:widowControl w:val="0"/>
        <w:autoSpaceDE w:val="0"/>
        <w:autoSpaceDN w:val="0"/>
        <w:adjustRightInd w:val="0"/>
        <w:spacing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rPr>
        <w:t>Berdasarkan keterangan pada tabel 4</w:t>
      </w:r>
      <w:r w:rsidRPr="002A0A69">
        <w:rPr>
          <w:rFonts w:asciiTheme="majorBidi" w:hAnsiTheme="majorBidi" w:cstheme="majorBidi"/>
          <w:color w:val="FF0000"/>
          <w:sz w:val="24"/>
          <w:szCs w:val="24"/>
        </w:rPr>
        <w:t>.</w:t>
      </w:r>
      <w:r w:rsidRPr="002A0A69">
        <w:rPr>
          <w:rFonts w:asciiTheme="majorBidi" w:hAnsiTheme="majorBidi" w:cstheme="majorBidi"/>
          <w:sz w:val="24"/>
          <w:szCs w:val="24"/>
        </w:rPr>
        <w:t xml:space="preserve">5 tingkat Pekerjaan yang diambil sebagai responden nasabah Asuransi Takaful Keluarga Cabang Palembang, pekerjaan PNS sebanyak 27 responden atau 33%, sedangkan Karyawan sebanyak 23 responden atau 28%, kemudian sebagai dosen  sebanyak 3 responden atau 4%, dan Wiraswasta sebanyak  28 responden atau 35%. Dengan demikian dapat dikatakan bahwa pekerjaan responden pada nasabah Asuransi Takaful Keluarga Cabang </w:t>
      </w:r>
      <w:proofErr w:type="gramStart"/>
      <w:r w:rsidRPr="002A0A69">
        <w:rPr>
          <w:rFonts w:asciiTheme="majorBidi" w:hAnsiTheme="majorBidi" w:cstheme="majorBidi"/>
          <w:sz w:val="24"/>
          <w:szCs w:val="24"/>
        </w:rPr>
        <w:t>Palembang  sebagian</w:t>
      </w:r>
      <w:proofErr w:type="gramEnd"/>
      <w:r w:rsidRPr="002A0A69">
        <w:rPr>
          <w:rFonts w:asciiTheme="majorBidi" w:hAnsiTheme="majorBidi" w:cstheme="majorBidi"/>
          <w:sz w:val="24"/>
          <w:szCs w:val="24"/>
        </w:rPr>
        <w:t xml:space="preserve"> besar adalah PNS yaitu sebanyak 27 orang atau 33%.</w:t>
      </w:r>
    </w:p>
    <w:p w:rsidR="00D803D4" w:rsidRPr="002A0A69" w:rsidRDefault="00D803D4" w:rsidP="000901A2">
      <w:pPr>
        <w:widowControl w:val="0"/>
        <w:autoSpaceDE w:val="0"/>
        <w:autoSpaceDN w:val="0"/>
        <w:adjustRightInd w:val="0"/>
        <w:spacing w:line="480" w:lineRule="auto"/>
        <w:ind w:firstLine="720"/>
        <w:rPr>
          <w:rFonts w:asciiTheme="majorBidi" w:hAnsiTheme="majorBidi" w:cstheme="majorBidi"/>
          <w:sz w:val="24"/>
          <w:szCs w:val="24"/>
          <w:lang w:val="id-ID"/>
        </w:rPr>
      </w:pPr>
    </w:p>
    <w:p w:rsidR="00D803D4" w:rsidRPr="002A0A69" w:rsidRDefault="00D803D4" w:rsidP="007C3560">
      <w:pPr>
        <w:widowControl w:val="0"/>
        <w:autoSpaceDE w:val="0"/>
        <w:autoSpaceDN w:val="0"/>
        <w:adjustRightInd w:val="0"/>
        <w:spacing w:line="480" w:lineRule="auto"/>
        <w:rPr>
          <w:rFonts w:asciiTheme="majorBidi" w:hAnsiTheme="majorBidi" w:cstheme="majorBidi"/>
          <w:sz w:val="24"/>
          <w:szCs w:val="24"/>
          <w:lang w:val="id-ID"/>
        </w:rPr>
      </w:pPr>
    </w:p>
    <w:p w:rsidR="009536A9" w:rsidRPr="002A0A69" w:rsidRDefault="009536A9" w:rsidP="00731E9C">
      <w:pPr>
        <w:pStyle w:val="ListParagraph"/>
        <w:numPr>
          <w:ilvl w:val="1"/>
          <w:numId w:val="32"/>
        </w:numPr>
        <w:spacing w:after="0" w:line="480" w:lineRule="auto"/>
        <w:ind w:left="567" w:hanging="567"/>
        <w:rPr>
          <w:rFonts w:asciiTheme="majorBidi" w:hAnsiTheme="majorBidi" w:cstheme="majorBidi"/>
          <w:b/>
          <w:bCs/>
          <w:sz w:val="24"/>
          <w:szCs w:val="24"/>
        </w:rPr>
      </w:pPr>
      <w:r w:rsidRPr="002A0A69">
        <w:rPr>
          <w:rFonts w:asciiTheme="majorBidi" w:hAnsiTheme="majorBidi" w:cstheme="majorBidi"/>
          <w:b/>
          <w:bCs/>
          <w:sz w:val="24"/>
          <w:szCs w:val="24"/>
        </w:rPr>
        <w:lastRenderedPageBreak/>
        <w:t xml:space="preserve">Analisis Data </w:t>
      </w:r>
    </w:p>
    <w:p w:rsidR="00D803D4" w:rsidRPr="002A0A69" w:rsidRDefault="00D803D4" w:rsidP="00731E9C">
      <w:pPr>
        <w:pStyle w:val="ListParagraph"/>
        <w:numPr>
          <w:ilvl w:val="2"/>
          <w:numId w:val="33"/>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t>Deskripsi Data Penelit</w:t>
      </w:r>
      <w:r w:rsidRPr="002A0A69">
        <w:rPr>
          <w:rFonts w:asciiTheme="majorBidi" w:hAnsiTheme="majorBidi" w:cstheme="majorBidi"/>
          <w:b/>
          <w:bCs/>
          <w:sz w:val="24"/>
          <w:szCs w:val="24"/>
          <w:lang w:val="id-ID"/>
        </w:rPr>
        <w:t>ian</w:t>
      </w:r>
    </w:p>
    <w:p w:rsidR="009536A9" w:rsidRPr="002A0A69" w:rsidRDefault="009536A9" w:rsidP="000901A2">
      <w:pPr>
        <w:autoSpaceDE w:val="0"/>
        <w:autoSpaceDN w:val="0"/>
        <w:adjustRightInd w:val="0"/>
        <w:spacing w:line="240" w:lineRule="auto"/>
        <w:jc w:val="center"/>
        <w:rPr>
          <w:rFonts w:asciiTheme="majorBidi" w:hAnsiTheme="majorBidi" w:cstheme="majorBidi"/>
          <w:b/>
          <w:bCs/>
          <w:sz w:val="24"/>
          <w:szCs w:val="24"/>
          <w:lang w:val="id-ID"/>
        </w:rPr>
      </w:pPr>
      <w:r w:rsidRPr="002A0A69">
        <w:rPr>
          <w:rFonts w:asciiTheme="majorBidi" w:hAnsiTheme="majorBidi" w:cstheme="majorBidi"/>
          <w:b/>
          <w:bCs/>
          <w:sz w:val="24"/>
          <w:szCs w:val="24"/>
        </w:rPr>
        <w:t>Tabel 4.6</w:t>
      </w:r>
    </w:p>
    <w:tbl>
      <w:tblPr>
        <w:tblW w:w="705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59"/>
        <w:gridCol w:w="939"/>
        <w:gridCol w:w="1324"/>
        <w:gridCol w:w="4029"/>
      </w:tblGrid>
      <w:tr w:rsidR="009536A9" w:rsidRPr="002A0A69" w:rsidTr="000901A2">
        <w:trPr>
          <w:cantSplit/>
          <w:trHeight w:val="508"/>
          <w:tblHeader/>
        </w:trPr>
        <w:tc>
          <w:tcPr>
            <w:tcW w:w="7051" w:type="dxa"/>
            <w:gridSpan w:val="4"/>
            <w:tcBorders>
              <w:top w:val="nil"/>
              <w:left w:val="nil"/>
              <w:bottom w:val="nil"/>
              <w:right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18"/>
                <w:szCs w:val="18"/>
              </w:rPr>
            </w:pPr>
            <w:r w:rsidRPr="002A0A69">
              <w:rPr>
                <w:rFonts w:asciiTheme="majorBidi" w:hAnsiTheme="majorBidi" w:cstheme="majorBidi"/>
                <w:b/>
                <w:bCs/>
                <w:color w:val="000000"/>
                <w:sz w:val="18"/>
                <w:szCs w:val="18"/>
              </w:rPr>
              <w:t>Descriptive Statistics</w:t>
            </w:r>
          </w:p>
        </w:tc>
      </w:tr>
      <w:tr w:rsidR="009536A9" w:rsidRPr="002A0A69" w:rsidTr="000901A2">
        <w:trPr>
          <w:cantSplit/>
          <w:trHeight w:val="495"/>
          <w:tblHeader/>
        </w:trPr>
        <w:tc>
          <w:tcPr>
            <w:tcW w:w="75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4"/>
                <w:szCs w:val="24"/>
              </w:rPr>
            </w:pPr>
          </w:p>
        </w:tc>
        <w:tc>
          <w:tcPr>
            <w:tcW w:w="93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18"/>
                <w:szCs w:val="18"/>
              </w:rPr>
            </w:pPr>
            <w:r w:rsidRPr="002A0A69">
              <w:rPr>
                <w:rFonts w:asciiTheme="majorBidi" w:hAnsiTheme="majorBidi" w:cstheme="majorBidi"/>
                <w:color w:val="000000"/>
                <w:sz w:val="18"/>
                <w:szCs w:val="18"/>
              </w:rPr>
              <w:t>Mean</w:t>
            </w:r>
          </w:p>
        </w:tc>
        <w:tc>
          <w:tcPr>
            <w:tcW w:w="132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18"/>
                <w:szCs w:val="18"/>
              </w:rPr>
            </w:pPr>
            <w:r w:rsidRPr="002A0A69">
              <w:rPr>
                <w:rFonts w:asciiTheme="majorBidi" w:hAnsiTheme="majorBidi" w:cstheme="majorBidi"/>
                <w:color w:val="000000"/>
                <w:sz w:val="18"/>
                <w:szCs w:val="18"/>
              </w:rPr>
              <w:t>Std. Deviation</w:t>
            </w:r>
          </w:p>
        </w:tc>
        <w:tc>
          <w:tcPr>
            <w:tcW w:w="402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18"/>
                <w:szCs w:val="18"/>
              </w:rPr>
            </w:pPr>
            <w:r w:rsidRPr="002A0A69">
              <w:rPr>
                <w:rFonts w:asciiTheme="majorBidi" w:hAnsiTheme="majorBidi" w:cstheme="majorBidi"/>
                <w:color w:val="000000"/>
                <w:sz w:val="18"/>
                <w:szCs w:val="18"/>
              </w:rPr>
              <w:t>N</w:t>
            </w:r>
          </w:p>
        </w:tc>
      </w:tr>
      <w:tr w:rsidR="009536A9" w:rsidRPr="002A0A69" w:rsidTr="000901A2">
        <w:trPr>
          <w:cantSplit/>
          <w:trHeight w:val="508"/>
          <w:tblHeader/>
        </w:trPr>
        <w:tc>
          <w:tcPr>
            <w:tcW w:w="75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18"/>
                <w:szCs w:val="18"/>
              </w:rPr>
            </w:pPr>
            <w:r w:rsidRPr="002A0A69">
              <w:rPr>
                <w:rFonts w:asciiTheme="majorBidi" w:hAnsiTheme="majorBidi" w:cstheme="majorBidi"/>
                <w:color w:val="000000"/>
                <w:sz w:val="18"/>
                <w:szCs w:val="18"/>
              </w:rPr>
              <w:t>Minat</w:t>
            </w:r>
          </w:p>
        </w:tc>
        <w:tc>
          <w:tcPr>
            <w:tcW w:w="93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25.68</w:t>
            </w:r>
          </w:p>
        </w:tc>
        <w:tc>
          <w:tcPr>
            <w:tcW w:w="1324" w:type="dxa"/>
            <w:tcBorders>
              <w:top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3.110</w:t>
            </w:r>
          </w:p>
        </w:tc>
        <w:tc>
          <w:tcPr>
            <w:tcW w:w="402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81</w:t>
            </w:r>
          </w:p>
        </w:tc>
      </w:tr>
      <w:tr w:rsidR="009536A9" w:rsidRPr="002A0A69" w:rsidTr="000901A2">
        <w:trPr>
          <w:cantSplit/>
          <w:trHeight w:val="508"/>
          <w:tblHeader/>
        </w:trPr>
        <w:tc>
          <w:tcPr>
            <w:tcW w:w="75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18"/>
                <w:szCs w:val="18"/>
              </w:rPr>
            </w:pPr>
            <w:r w:rsidRPr="002A0A69">
              <w:rPr>
                <w:rFonts w:asciiTheme="majorBidi" w:hAnsiTheme="majorBidi" w:cstheme="majorBidi"/>
                <w:color w:val="000000"/>
                <w:sz w:val="18"/>
                <w:szCs w:val="18"/>
              </w:rPr>
              <w:t>Premi</w:t>
            </w:r>
          </w:p>
        </w:tc>
        <w:tc>
          <w:tcPr>
            <w:tcW w:w="939" w:type="dxa"/>
            <w:tcBorders>
              <w:top w:val="nil"/>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21.86</w:t>
            </w:r>
          </w:p>
        </w:tc>
        <w:tc>
          <w:tcPr>
            <w:tcW w:w="1324"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1.902</w:t>
            </w:r>
          </w:p>
        </w:tc>
        <w:tc>
          <w:tcPr>
            <w:tcW w:w="4029" w:type="dxa"/>
            <w:tcBorders>
              <w:top w:val="nil"/>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81</w:t>
            </w:r>
          </w:p>
        </w:tc>
      </w:tr>
      <w:tr w:rsidR="009536A9" w:rsidRPr="002A0A69" w:rsidTr="000901A2">
        <w:trPr>
          <w:cantSplit/>
          <w:trHeight w:val="495"/>
        </w:trPr>
        <w:tc>
          <w:tcPr>
            <w:tcW w:w="75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18"/>
                <w:szCs w:val="18"/>
              </w:rPr>
            </w:pPr>
            <w:r w:rsidRPr="002A0A69">
              <w:rPr>
                <w:rFonts w:asciiTheme="majorBidi" w:hAnsiTheme="majorBidi" w:cstheme="majorBidi"/>
                <w:color w:val="000000"/>
                <w:sz w:val="18"/>
                <w:szCs w:val="18"/>
              </w:rPr>
              <w:t>Risiko</w:t>
            </w:r>
          </w:p>
        </w:tc>
        <w:tc>
          <w:tcPr>
            <w:tcW w:w="93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21.79</w:t>
            </w:r>
          </w:p>
        </w:tc>
        <w:tc>
          <w:tcPr>
            <w:tcW w:w="1324" w:type="dxa"/>
            <w:tcBorders>
              <w:top w:val="nil"/>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2.206</w:t>
            </w:r>
          </w:p>
        </w:tc>
        <w:tc>
          <w:tcPr>
            <w:tcW w:w="402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18"/>
                <w:szCs w:val="18"/>
              </w:rPr>
            </w:pPr>
            <w:r w:rsidRPr="002A0A69">
              <w:rPr>
                <w:rFonts w:asciiTheme="majorBidi" w:hAnsiTheme="majorBidi" w:cstheme="majorBidi"/>
                <w:color w:val="000000"/>
                <w:sz w:val="18"/>
                <w:szCs w:val="18"/>
              </w:rPr>
              <w:t>81</w:t>
            </w:r>
          </w:p>
        </w:tc>
      </w:tr>
    </w:tbl>
    <w:p w:rsidR="009536A9" w:rsidRPr="002A0A69" w:rsidRDefault="009536A9" w:rsidP="009536A9">
      <w:pPr>
        <w:rPr>
          <w:rFonts w:asciiTheme="majorBidi" w:hAnsiTheme="majorBidi" w:cstheme="majorBidi"/>
          <w:sz w:val="24"/>
          <w:szCs w:val="24"/>
        </w:rPr>
      </w:pPr>
      <w:proofErr w:type="gramStart"/>
      <w:r w:rsidRPr="002A0A69">
        <w:rPr>
          <w:rFonts w:asciiTheme="majorBidi" w:hAnsiTheme="majorBidi" w:cstheme="majorBidi"/>
          <w:sz w:val="24"/>
          <w:szCs w:val="24"/>
        </w:rPr>
        <w:t>Sumber :</w:t>
      </w:r>
      <w:proofErr w:type="gramEnd"/>
      <w:r w:rsidRPr="002A0A69">
        <w:rPr>
          <w:rFonts w:asciiTheme="majorBidi" w:hAnsiTheme="majorBidi" w:cstheme="majorBidi"/>
          <w:sz w:val="24"/>
          <w:szCs w:val="24"/>
        </w:rPr>
        <w:t xml:space="preserve"> lampiran output spss versi 16, 2015</w:t>
      </w:r>
    </w:p>
    <w:p w:rsidR="009536A9" w:rsidRPr="00733E0C" w:rsidRDefault="00733E0C" w:rsidP="00733E0C">
      <w:pPr>
        <w:spacing w:line="480" w:lineRule="auto"/>
        <w:rPr>
          <w:rFonts w:asciiTheme="majorBidi" w:eastAsia="Times New Roman" w:hAnsiTheme="majorBidi" w:cstheme="majorBidi"/>
          <w:sz w:val="24"/>
          <w:szCs w:val="24"/>
          <w:lang w:val="id-ID" w:eastAsia="id-ID"/>
        </w:rPr>
      </w:pPr>
      <w:r>
        <w:rPr>
          <w:rFonts w:asciiTheme="majorBidi" w:hAnsiTheme="majorBidi" w:cstheme="majorBidi"/>
          <w:color w:val="000000"/>
          <w:sz w:val="24"/>
          <w:szCs w:val="24"/>
          <w:lang w:val="id-ID"/>
        </w:rPr>
        <w:t xml:space="preserve"> </w:t>
      </w:r>
      <w:r w:rsidRPr="00733E0C">
        <w:rPr>
          <w:rFonts w:ascii="Times New Roman" w:eastAsia="Times New Roman" w:hAnsi="Times New Roman"/>
          <w:sz w:val="24"/>
          <w:szCs w:val="24"/>
          <w:lang w:val="id-ID" w:eastAsia="id-ID"/>
        </w:rPr>
        <w:t xml:space="preserve">Tabel di atas merupakan keterangan </w:t>
      </w:r>
      <w:r>
        <w:rPr>
          <w:rFonts w:ascii="Times New Roman" w:eastAsia="Times New Roman" w:hAnsi="Times New Roman"/>
          <w:sz w:val="24"/>
          <w:szCs w:val="24"/>
          <w:lang w:val="id-ID" w:eastAsia="id-ID"/>
        </w:rPr>
        <w:t xml:space="preserve"> </w:t>
      </w:r>
      <w:r w:rsidRPr="00733E0C">
        <w:rPr>
          <w:rFonts w:ascii="Times New Roman" w:eastAsia="Times New Roman" w:hAnsi="Times New Roman"/>
          <w:sz w:val="24"/>
          <w:szCs w:val="24"/>
          <w:lang w:val="id-ID" w:eastAsia="id-ID"/>
        </w:rPr>
        <w:t xml:space="preserve">penjumlahan dari semua item “pengaruh </w:t>
      </w:r>
      <w:r>
        <w:rPr>
          <w:rFonts w:ascii="Times New Roman" w:eastAsia="Times New Roman" w:hAnsi="Times New Roman"/>
          <w:sz w:val="24"/>
          <w:szCs w:val="24"/>
          <w:lang w:val="id-ID" w:eastAsia="id-ID"/>
        </w:rPr>
        <w:t xml:space="preserve">besaran premi dan risiko terhadap minat nasabah asuransi takaful keluarga cabang Palembang. </w:t>
      </w:r>
      <w:r w:rsidRPr="00733E0C">
        <w:rPr>
          <w:rFonts w:ascii="Times New Roman" w:eastAsia="Times New Roman" w:hAnsi="Times New Roman"/>
          <w:sz w:val="24"/>
          <w:szCs w:val="24"/>
          <w:lang w:val="id-ID" w:eastAsia="id-ID"/>
        </w:rPr>
        <w:t>Dari tabel “</w:t>
      </w:r>
      <w:r w:rsidRPr="00733E0C">
        <w:rPr>
          <w:rFonts w:ascii="Times New Roman" w:eastAsia="Times New Roman" w:hAnsi="Times New Roman"/>
          <w:i/>
          <w:iCs/>
          <w:sz w:val="24"/>
          <w:szCs w:val="24"/>
          <w:lang w:val="id-ID" w:eastAsia="id-ID"/>
        </w:rPr>
        <w:t>Descriptive Statistics</w:t>
      </w:r>
      <w:r w:rsidRPr="00733E0C">
        <w:rPr>
          <w:rFonts w:ascii="Times New Roman" w:eastAsia="Times New Roman" w:hAnsi="Times New Roman"/>
          <w:sz w:val="24"/>
          <w:szCs w:val="24"/>
          <w:lang w:val="id-ID" w:eastAsia="id-ID"/>
        </w:rPr>
        <w:t xml:space="preserve">” dapat dijelaskan bahwa  jumlah </w:t>
      </w:r>
      <w:r>
        <w:rPr>
          <w:rFonts w:ascii="Times New Roman" w:eastAsia="Times New Roman" w:hAnsi="Times New Roman"/>
          <w:sz w:val="24"/>
          <w:szCs w:val="24"/>
          <w:lang w:val="id-ID" w:eastAsia="id-ID"/>
        </w:rPr>
        <w:t>responden (N) sebanyak 81 orang</w:t>
      </w:r>
      <w:r w:rsidRPr="00733E0C">
        <w:rPr>
          <w:rFonts w:ascii="Times New Roman" w:eastAsia="Times New Roman" w:hAnsi="Times New Roman"/>
          <w:sz w:val="24"/>
          <w:szCs w:val="24"/>
          <w:lang w:val="id-ID" w:eastAsia="id-ID"/>
        </w:rPr>
        <w:t>.</w:t>
      </w:r>
      <w:r>
        <w:rPr>
          <w:rFonts w:ascii="Times New Roman" w:eastAsia="Times New Roman" w:hAnsi="Times New Roman"/>
          <w:sz w:val="24"/>
          <w:szCs w:val="24"/>
          <w:lang w:val="id-ID" w:eastAsia="id-ID"/>
        </w:rPr>
        <w:t xml:space="preserve"> </w:t>
      </w:r>
      <w:r w:rsidRPr="00733E0C">
        <w:rPr>
          <w:rStyle w:val="a"/>
          <w:rFonts w:asciiTheme="majorBidi" w:hAnsiTheme="majorBidi" w:cstheme="majorBidi"/>
          <w:sz w:val="24"/>
          <w:szCs w:val="24"/>
        </w:rPr>
        <w:t>Hasil dari pengisian kuesioner dari semua responden diperoleh</w:t>
      </w:r>
      <w:r>
        <w:rPr>
          <w:rFonts w:asciiTheme="majorBidi" w:eastAsia="Times New Roman" w:hAnsiTheme="majorBidi" w:cstheme="majorBidi"/>
          <w:sz w:val="24"/>
          <w:szCs w:val="24"/>
          <w:lang w:val="id-ID" w:eastAsia="id-ID"/>
        </w:rPr>
        <w:t xml:space="preserve">  r</w:t>
      </w:r>
      <w:r w:rsidR="009536A9" w:rsidRPr="002A0A69">
        <w:rPr>
          <w:rFonts w:asciiTheme="majorBidi" w:hAnsiTheme="majorBidi" w:cstheme="majorBidi"/>
          <w:color w:val="000000"/>
          <w:sz w:val="24"/>
          <w:szCs w:val="24"/>
        </w:rPr>
        <w:t>ata-rata p</w:t>
      </w:r>
      <w:r w:rsidR="007C3560">
        <w:rPr>
          <w:rFonts w:asciiTheme="majorBidi" w:hAnsiTheme="majorBidi" w:cstheme="majorBidi"/>
          <w:color w:val="000000"/>
          <w:sz w:val="24"/>
          <w:szCs w:val="24"/>
        </w:rPr>
        <w:t>ada variabel premi  sebesar 2</w:t>
      </w:r>
      <w:r w:rsidR="007C3560">
        <w:rPr>
          <w:rFonts w:asciiTheme="majorBidi" w:hAnsiTheme="majorBidi" w:cstheme="majorBidi"/>
          <w:color w:val="000000"/>
          <w:sz w:val="24"/>
          <w:szCs w:val="24"/>
          <w:lang w:val="id-ID"/>
        </w:rPr>
        <w:t>1</w:t>
      </w:r>
      <w:r w:rsidR="009536A9" w:rsidRPr="002A0A69">
        <w:rPr>
          <w:rFonts w:asciiTheme="majorBidi" w:hAnsiTheme="majorBidi" w:cstheme="majorBidi"/>
          <w:color w:val="000000"/>
          <w:sz w:val="24"/>
          <w:szCs w:val="24"/>
        </w:rPr>
        <w:t>,86 dengan standar deviasi 1.902 dan rata</w:t>
      </w:r>
      <w:r w:rsidR="00ED707C">
        <w:rPr>
          <w:rFonts w:asciiTheme="majorBidi" w:hAnsiTheme="majorBidi" w:cstheme="majorBidi"/>
          <w:color w:val="000000"/>
          <w:sz w:val="24"/>
          <w:szCs w:val="24"/>
          <w:lang w:val="id-ID"/>
        </w:rPr>
        <w:t>-rata</w:t>
      </w:r>
      <w:r w:rsidR="009536A9" w:rsidRPr="002A0A69">
        <w:rPr>
          <w:rFonts w:asciiTheme="majorBidi" w:hAnsiTheme="majorBidi" w:cstheme="majorBidi"/>
          <w:color w:val="000000"/>
          <w:sz w:val="24"/>
          <w:szCs w:val="24"/>
        </w:rPr>
        <w:t xml:space="preserve"> pada variabel  risiko sebesar 21,79 dengan standar deviasi 2,206.</w:t>
      </w:r>
    </w:p>
    <w:p w:rsidR="009536A9" w:rsidRPr="002A0A69" w:rsidRDefault="009536A9" w:rsidP="00731E9C">
      <w:pPr>
        <w:pStyle w:val="ListParagraph"/>
        <w:numPr>
          <w:ilvl w:val="2"/>
          <w:numId w:val="33"/>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lang w:val="fi-FI"/>
        </w:rPr>
        <w:t>Uji Validitas</w:t>
      </w:r>
    </w:p>
    <w:p w:rsidR="009536A9" w:rsidRPr="002A0A69" w:rsidRDefault="009536A9" w:rsidP="000901A2">
      <w:pPr>
        <w:pStyle w:val="ListParagraph"/>
        <w:spacing w:line="480" w:lineRule="auto"/>
        <w:ind w:left="0" w:firstLine="709"/>
        <w:rPr>
          <w:rFonts w:asciiTheme="majorBidi" w:hAnsiTheme="majorBidi" w:cstheme="majorBidi"/>
          <w:sz w:val="24"/>
          <w:szCs w:val="24"/>
        </w:rPr>
      </w:pPr>
      <w:r w:rsidRPr="002A0A69">
        <w:rPr>
          <w:rFonts w:asciiTheme="majorBidi" w:hAnsiTheme="majorBidi" w:cstheme="majorBidi"/>
          <w:sz w:val="24"/>
          <w:szCs w:val="24"/>
        </w:rPr>
        <w:t xml:space="preserve">Butir kuesioner dikatakan valid jika kuesioner mampu mengungkapkan sesuatu yang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diukur oleh kuesioner tersebut. Untuk menentukan valid tidaknya kuesioner dalam penelitian menggunakan perbandingan antara </w:t>
      </w:r>
      <w:r w:rsidRPr="002A0A69">
        <w:rPr>
          <w:rFonts w:asciiTheme="majorBidi" w:hAnsiTheme="majorBidi" w:cstheme="majorBidi"/>
          <w:i/>
          <w:sz w:val="24"/>
          <w:szCs w:val="24"/>
        </w:rPr>
        <w:t>corrected item-total correlation</w:t>
      </w:r>
      <w:r w:rsidRPr="002A0A69">
        <w:rPr>
          <w:rFonts w:asciiTheme="majorBidi" w:hAnsiTheme="majorBidi" w:cstheme="majorBidi"/>
          <w:sz w:val="24"/>
          <w:szCs w:val="24"/>
        </w:rPr>
        <w:t xml:space="preserve"> dengan koefisien korelasi yang ditentukan sebesar r = 0.50. Butir kuesioner dikatakan valid jika </w:t>
      </w:r>
      <w:r w:rsidRPr="002A0A69">
        <w:rPr>
          <w:rFonts w:asciiTheme="majorBidi" w:hAnsiTheme="majorBidi" w:cstheme="majorBidi"/>
          <w:i/>
          <w:sz w:val="24"/>
          <w:szCs w:val="24"/>
        </w:rPr>
        <w:t xml:space="preserve">corrected item-total correlation </w:t>
      </w:r>
      <w:r w:rsidRPr="002A0A69">
        <w:rPr>
          <w:rFonts w:asciiTheme="majorBidi" w:hAnsiTheme="majorBidi" w:cstheme="majorBidi"/>
          <w:sz w:val="24"/>
          <w:szCs w:val="24"/>
        </w:rPr>
        <w:t xml:space="preserve">lebih besar </w:t>
      </w:r>
      <w:r w:rsidRPr="002A0A69">
        <w:rPr>
          <w:rFonts w:asciiTheme="majorBidi" w:hAnsiTheme="majorBidi" w:cstheme="majorBidi"/>
          <w:sz w:val="24"/>
          <w:szCs w:val="24"/>
        </w:rPr>
        <w:lastRenderedPageBreak/>
        <w:t xml:space="preserve">dari 0.50 dan sebaliknya jika </w:t>
      </w:r>
      <w:r w:rsidRPr="002A0A69">
        <w:rPr>
          <w:rFonts w:asciiTheme="majorBidi" w:hAnsiTheme="majorBidi" w:cstheme="majorBidi"/>
          <w:i/>
          <w:sz w:val="24"/>
          <w:szCs w:val="24"/>
        </w:rPr>
        <w:t xml:space="preserve">corrected item-total correlation </w:t>
      </w:r>
      <w:r w:rsidRPr="002A0A69">
        <w:rPr>
          <w:rFonts w:asciiTheme="majorBidi" w:hAnsiTheme="majorBidi" w:cstheme="majorBidi"/>
          <w:sz w:val="24"/>
          <w:szCs w:val="24"/>
        </w:rPr>
        <w:t>lebih kecil dari 0.50, maka dikatakan butir pertanyaan tidak valid.</w:t>
      </w:r>
      <w:r w:rsidRPr="002A0A69">
        <w:rPr>
          <w:rStyle w:val="FootnoteReference"/>
          <w:rFonts w:asciiTheme="majorBidi" w:hAnsiTheme="majorBidi" w:cstheme="majorBidi"/>
          <w:sz w:val="24"/>
          <w:szCs w:val="24"/>
        </w:rPr>
        <w:footnoteReference w:id="77"/>
      </w:r>
    </w:p>
    <w:p w:rsidR="009536A9" w:rsidRPr="002A0A69" w:rsidRDefault="009536A9" w:rsidP="000901A2">
      <w:pPr>
        <w:pStyle w:val="ListParagraph"/>
        <w:spacing w:line="480" w:lineRule="auto"/>
        <w:ind w:left="0" w:firstLine="709"/>
        <w:rPr>
          <w:rFonts w:asciiTheme="majorBidi" w:hAnsiTheme="majorBidi" w:cstheme="majorBidi"/>
          <w:b/>
          <w:bCs/>
          <w:sz w:val="24"/>
          <w:szCs w:val="24"/>
        </w:rPr>
      </w:pPr>
      <w:r w:rsidRPr="002A0A69">
        <w:rPr>
          <w:rFonts w:asciiTheme="majorBidi" w:hAnsiTheme="majorBidi" w:cstheme="majorBidi"/>
          <w:sz w:val="24"/>
          <w:szCs w:val="24"/>
        </w:rPr>
        <w:t xml:space="preserve">Untuk Mengetahui validitas variabel dependen dan independen dari penelitian ini dapat dilihat pada tabel </w:t>
      </w:r>
      <w:proofErr w:type="gramStart"/>
      <w:r w:rsidRPr="002A0A69">
        <w:rPr>
          <w:rFonts w:asciiTheme="majorBidi" w:hAnsiTheme="majorBidi" w:cstheme="majorBidi"/>
          <w:sz w:val="24"/>
          <w:szCs w:val="24"/>
        </w:rPr>
        <w:t>4.7 :</w:t>
      </w:r>
      <w:proofErr w:type="gramEnd"/>
    </w:p>
    <w:p w:rsidR="009536A9" w:rsidRPr="002A0A69" w:rsidRDefault="009536A9" w:rsidP="009536A9">
      <w:pPr>
        <w:jc w:val="center"/>
        <w:rPr>
          <w:rFonts w:asciiTheme="majorBidi" w:hAnsiTheme="majorBidi" w:cstheme="majorBidi"/>
          <w:b/>
          <w:bCs/>
          <w:sz w:val="24"/>
          <w:szCs w:val="24"/>
        </w:rPr>
      </w:pPr>
      <w:r w:rsidRPr="002A0A69">
        <w:rPr>
          <w:rFonts w:asciiTheme="majorBidi" w:hAnsiTheme="majorBidi" w:cstheme="majorBidi"/>
          <w:b/>
          <w:bCs/>
          <w:sz w:val="24"/>
          <w:szCs w:val="24"/>
        </w:rPr>
        <w:t>Tabel 4.7</w:t>
      </w:r>
    </w:p>
    <w:p w:rsidR="009536A9" w:rsidRPr="002A0A69" w:rsidRDefault="009536A9" w:rsidP="009536A9">
      <w:pPr>
        <w:jc w:val="center"/>
        <w:rPr>
          <w:rFonts w:asciiTheme="majorBidi" w:hAnsiTheme="majorBidi" w:cstheme="majorBidi"/>
          <w:b/>
          <w:bCs/>
          <w:sz w:val="24"/>
          <w:szCs w:val="24"/>
        </w:rPr>
      </w:pPr>
      <w:r w:rsidRPr="002A0A69">
        <w:rPr>
          <w:rFonts w:asciiTheme="majorBidi" w:hAnsiTheme="majorBidi" w:cstheme="majorBidi"/>
          <w:b/>
          <w:bCs/>
          <w:sz w:val="24"/>
          <w:szCs w:val="24"/>
        </w:rPr>
        <w:t>Hasil Uji Validitas</w:t>
      </w:r>
    </w:p>
    <w:tbl>
      <w:tblPr>
        <w:tblStyle w:val="TableGrid"/>
        <w:tblW w:w="0" w:type="auto"/>
        <w:tblInd w:w="250" w:type="dxa"/>
        <w:tblLook w:val="04A0"/>
      </w:tblPr>
      <w:tblGrid>
        <w:gridCol w:w="1418"/>
        <w:gridCol w:w="2693"/>
        <w:gridCol w:w="1276"/>
        <w:gridCol w:w="1275"/>
        <w:gridCol w:w="1143"/>
      </w:tblGrid>
      <w:tr w:rsidR="009536A9" w:rsidRPr="002A0A69" w:rsidTr="009536A9">
        <w:trPr>
          <w:trHeight w:val="503"/>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eastAsia="Times New Roman" w:hAnsiTheme="majorBidi" w:cstheme="majorBidi"/>
                <w:b/>
                <w:color w:val="000000"/>
                <w:sz w:val="24"/>
                <w:szCs w:val="24"/>
                <w:lang w:eastAsia="id-ID"/>
              </w:rPr>
              <w:t>Indokator Premi (X1)</w:t>
            </w:r>
          </w:p>
        </w:tc>
        <w:tc>
          <w:tcPr>
            <w:tcW w:w="2693" w:type="dxa"/>
          </w:tcPr>
          <w:p w:rsidR="009536A9" w:rsidRPr="002A0A69" w:rsidRDefault="009536A9" w:rsidP="009536A9">
            <w:pPr>
              <w:pStyle w:val="ListParagraph"/>
              <w:ind w:left="0"/>
              <w:rPr>
                <w:rFonts w:asciiTheme="majorBidi" w:hAnsiTheme="majorBidi" w:cstheme="majorBidi"/>
                <w:b/>
                <w:bCs/>
                <w:sz w:val="24"/>
                <w:szCs w:val="24"/>
              </w:rPr>
            </w:pPr>
            <w:r w:rsidRPr="002A0A69">
              <w:rPr>
                <w:rFonts w:asciiTheme="majorBidi" w:hAnsiTheme="majorBidi" w:cstheme="majorBidi"/>
                <w:b/>
                <w:bCs/>
                <w:sz w:val="24"/>
                <w:szCs w:val="24"/>
              </w:rPr>
              <w:t>Pernyataan</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eastAsia="Times New Roman" w:hAnsiTheme="majorBidi" w:cstheme="majorBidi"/>
                <w:b/>
                <w:color w:val="000000"/>
                <w:sz w:val="24"/>
                <w:szCs w:val="24"/>
                <w:lang w:eastAsia="id-ID"/>
              </w:rPr>
              <w:t>CI-TC</w:t>
            </w:r>
          </w:p>
        </w:tc>
        <w:tc>
          <w:tcPr>
            <w:tcW w:w="1275" w:type="dxa"/>
          </w:tcPr>
          <w:p w:rsidR="009536A9" w:rsidRPr="002A0A69" w:rsidRDefault="009536A9" w:rsidP="009536A9">
            <w:pPr>
              <w:pStyle w:val="ListParagraph"/>
              <w:ind w:left="0"/>
              <w:rPr>
                <w:rFonts w:asciiTheme="majorBidi" w:hAnsiTheme="majorBidi" w:cstheme="majorBidi"/>
                <w:b/>
                <w:sz w:val="24"/>
                <w:szCs w:val="24"/>
              </w:rPr>
            </w:pPr>
            <w:r w:rsidRPr="002A0A69">
              <w:rPr>
                <w:rFonts w:asciiTheme="majorBidi" w:eastAsia="Times New Roman" w:hAnsiTheme="majorBidi" w:cstheme="majorBidi"/>
                <w:b/>
                <w:color w:val="000000"/>
                <w:sz w:val="24"/>
                <w:szCs w:val="24"/>
                <w:lang w:eastAsia="id-ID"/>
              </w:rPr>
              <w:t xml:space="preserve">r </w:t>
            </w:r>
            <w:r w:rsidRPr="002A0A69">
              <w:rPr>
                <w:rFonts w:asciiTheme="majorBidi" w:eastAsia="Times New Roman" w:hAnsiTheme="majorBidi" w:cstheme="majorBidi"/>
                <w:b/>
                <w:color w:val="000000"/>
                <w:sz w:val="24"/>
                <w:szCs w:val="24"/>
                <w:vertAlign w:val="subscript"/>
                <w:lang w:eastAsia="id-ID"/>
              </w:rPr>
              <w:t>tabel</w:t>
            </w:r>
          </w:p>
        </w:tc>
        <w:tc>
          <w:tcPr>
            <w:tcW w:w="1143" w:type="dxa"/>
          </w:tcPr>
          <w:p w:rsidR="009536A9" w:rsidRPr="002A0A69" w:rsidRDefault="009536A9" w:rsidP="009536A9">
            <w:pPr>
              <w:pStyle w:val="ListParagraph"/>
              <w:ind w:left="0"/>
              <w:rPr>
                <w:rFonts w:asciiTheme="majorBidi" w:hAnsiTheme="majorBidi" w:cstheme="majorBidi"/>
                <w:b/>
                <w:bCs/>
                <w:sz w:val="24"/>
                <w:szCs w:val="24"/>
              </w:rPr>
            </w:pPr>
            <w:r w:rsidRPr="002A0A69">
              <w:rPr>
                <w:rFonts w:asciiTheme="majorBidi" w:hAnsiTheme="majorBidi" w:cstheme="majorBidi"/>
                <w:b/>
                <w:bCs/>
                <w:sz w:val="24"/>
                <w:szCs w:val="24"/>
              </w:rPr>
              <w:t xml:space="preserve">Ket </w:t>
            </w:r>
          </w:p>
        </w:tc>
      </w:tr>
      <w:tr w:rsidR="009536A9" w:rsidRPr="002A0A69" w:rsidTr="009536A9">
        <w:trPr>
          <w:trHeight w:val="2251"/>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Tarif premi </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Tarif/Premi yang dibayarkan lebih ringan dibanding dengan asuransi konvensinal, karena hanya membayarkan iuran dana sosial saja.</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0,502</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Valid </w:t>
            </w:r>
          </w:p>
        </w:tc>
      </w:tr>
      <w:tr w:rsidR="009536A9" w:rsidRPr="002A0A69" w:rsidTr="009536A9">
        <w:trPr>
          <w:trHeight w:val="551"/>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Unsur premi</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Unsur perhitungan premi hanya berasal dari iuran atau kontribusi danaTabarru’</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0,723</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276"/>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Pengelolaan premi </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Pengelolaan dana premi yang dibayarkan dikelola bersama dan pengelolaannya secara syariah.</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0,760</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291"/>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Perhitungan premi </w:t>
            </w:r>
          </w:p>
        </w:tc>
        <w:tc>
          <w:tcPr>
            <w:tcW w:w="2693" w:type="dxa"/>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Tidak ada unsur bunga di dalam perhitungan tarif/premi</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0,586</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276"/>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Fungsi premi</w:t>
            </w:r>
          </w:p>
        </w:tc>
        <w:tc>
          <w:tcPr>
            <w:tcW w:w="269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Fungsi premi asuransi syariah adalah sebagai dana titipan dari peserta asuransi syariah (</w:t>
            </w:r>
            <w:r w:rsidRPr="002A0A69">
              <w:rPr>
                <w:rFonts w:asciiTheme="majorBidi" w:hAnsiTheme="majorBidi" w:cstheme="majorBidi"/>
                <w:i/>
                <w:iCs/>
                <w:sz w:val="24"/>
                <w:szCs w:val="24"/>
              </w:rPr>
              <w:t xml:space="preserve">life </w:t>
            </w:r>
            <w:r w:rsidRPr="002A0A69">
              <w:rPr>
                <w:rFonts w:asciiTheme="majorBidi" w:hAnsiTheme="majorBidi" w:cstheme="majorBidi"/>
                <w:i/>
                <w:iCs/>
                <w:sz w:val="24"/>
                <w:szCs w:val="24"/>
              </w:rPr>
              <w:lastRenderedPageBreak/>
              <w:t>insurance</w:t>
            </w:r>
            <w:r w:rsidRPr="002A0A69">
              <w:rPr>
                <w:rFonts w:asciiTheme="majorBidi" w:hAnsiTheme="majorBidi" w:cstheme="majorBidi"/>
                <w:sz w:val="24"/>
                <w:szCs w:val="24"/>
              </w:rPr>
              <w:t>) yaitu dana tabarru’ adalah dana sosial yang diberikan dan diikhlaskan oleh peserta asuransi syariah, jika sewaktu-waktu akan dipergunakan untuk membayar klaim atau manfaat asuransi (</w:t>
            </w:r>
            <w:r w:rsidRPr="002A0A69">
              <w:rPr>
                <w:rFonts w:asciiTheme="majorBidi" w:hAnsiTheme="majorBidi" w:cstheme="majorBidi"/>
                <w:i/>
                <w:iCs/>
                <w:sz w:val="24"/>
                <w:szCs w:val="24"/>
              </w:rPr>
              <w:t>life &amp; general insurance</w:t>
            </w:r>
            <w:r w:rsidRPr="002A0A69">
              <w:rPr>
                <w:rFonts w:asciiTheme="majorBidi" w:hAnsiTheme="majorBidi" w:cstheme="majorBidi"/>
                <w:sz w:val="24"/>
                <w:szCs w:val="24"/>
              </w:rPr>
              <w:t>).</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lastRenderedPageBreak/>
              <w:t>0,691</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276"/>
        </w:trPr>
        <w:tc>
          <w:tcPr>
            <w:tcW w:w="1418" w:type="dxa"/>
          </w:tcPr>
          <w:p w:rsidR="009536A9" w:rsidRPr="002A0A69" w:rsidRDefault="009536A9" w:rsidP="009536A9">
            <w:pPr>
              <w:pStyle w:val="ListParagraph"/>
              <w:ind w:left="0"/>
              <w:rPr>
                <w:rFonts w:asciiTheme="majorBidi" w:hAnsiTheme="majorBidi" w:cstheme="majorBidi"/>
                <w:b/>
                <w:bCs/>
                <w:sz w:val="24"/>
                <w:szCs w:val="24"/>
              </w:rPr>
            </w:pPr>
            <w:r w:rsidRPr="002A0A69">
              <w:rPr>
                <w:rFonts w:asciiTheme="majorBidi" w:hAnsiTheme="majorBidi" w:cstheme="majorBidi"/>
                <w:b/>
                <w:bCs/>
                <w:sz w:val="24"/>
                <w:szCs w:val="24"/>
              </w:rPr>
              <w:lastRenderedPageBreak/>
              <w:t>Indikator Variabel Risiko (X</w:t>
            </w:r>
            <w:r w:rsidRPr="002A0A69">
              <w:rPr>
                <w:rFonts w:asciiTheme="majorBidi" w:hAnsiTheme="majorBidi" w:cstheme="majorBidi"/>
                <w:b/>
                <w:bCs/>
                <w:sz w:val="24"/>
                <w:szCs w:val="24"/>
                <w:vertAlign w:val="subscript"/>
              </w:rPr>
              <w:t>2</w:t>
            </w:r>
            <w:r w:rsidRPr="002A0A69">
              <w:rPr>
                <w:rFonts w:asciiTheme="majorBidi" w:hAnsiTheme="majorBidi" w:cstheme="majorBidi"/>
                <w:b/>
                <w:bCs/>
                <w:sz w:val="24"/>
                <w:szCs w:val="24"/>
              </w:rPr>
              <w:t>)</w:t>
            </w:r>
          </w:p>
        </w:tc>
        <w:tc>
          <w:tcPr>
            <w:tcW w:w="2693" w:type="dxa"/>
          </w:tcPr>
          <w:p w:rsidR="009536A9" w:rsidRPr="002A0A69" w:rsidRDefault="009536A9" w:rsidP="009536A9">
            <w:pPr>
              <w:pStyle w:val="ListParagraph"/>
              <w:ind w:left="0"/>
              <w:rPr>
                <w:rFonts w:asciiTheme="majorBidi" w:hAnsiTheme="majorBidi" w:cstheme="majorBidi"/>
                <w:b/>
                <w:bCs/>
                <w:sz w:val="24"/>
                <w:szCs w:val="24"/>
              </w:rPr>
            </w:pPr>
            <w:r w:rsidRPr="002A0A69">
              <w:rPr>
                <w:rFonts w:asciiTheme="majorBidi" w:hAnsiTheme="majorBidi" w:cstheme="majorBidi"/>
                <w:b/>
                <w:bCs/>
                <w:sz w:val="24"/>
                <w:szCs w:val="24"/>
              </w:rPr>
              <w:t xml:space="preserve">Pernyataan </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eastAsia="Times New Roman" w:hAnsiTheme="majorBidi" w:cstheme="majorBidi"/>
                <w:b/>
                <w:color w:val="000000"/>
                <w:sz w:val="24"/>
                <w:szCs w:val="24"/>
                <w:lang w:eastAsia="id-ID"/>
              </w:rPr>
              <w:t>CI-TC</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eastAsia="Times New Roman" w:hAnsiTheme="majorBidi" w:cstheme="majorBidi"/>
                <w:b/>
                <w:color w:val="000000"/>
                <w:sz w:val="24"/>
                <w:szCs w:val="24"/>
                <w:lang w:eastAsia="id-ID"/>
              </w:rPr>
              <w:t xml:space="preserve">r </w:t>
            </w:r>
            <w:r w:rsidRPr="002A0A69">
              <w:rPr>
                <w:rFonts w:asciiTheme="majorBidi" w:eastAsia="Times New Roman" w:hAnsiTheme="majorBidi" w:cstheme="majorBidi"/>
                <w:b/>
                <w:color w:val="000000"/>
                <w:sz w:val="24"/>
                <w:szCs w:val="24"/>
                <w:vertAlign w:val="subscript"/>
                <w:lang w:eastAsia="id-ID"/>
              </w:rPr>
              <w:t>tabel</w:t>
            </w:r>
          </w:p>
        </w:tc>
        <w:tc>
          <w:tcPr>
            <w:tcW w:w="1143" w:type="dxa"/>
          </w:tcPr>
          <w:p w:rsidR="009536A9" w:rsidRPr="002A0A69" w:rsidRDefault="009536A9" w:rsidP="009536A9">
            <w:pPr>
              <w:pStyle w:val="ListParagraph"/>
              <w:ind w:left="0"/>
              <w:rPr>
                <w:rFonts w:asciiTheme="majorBidi" w:hAnsiTheme="majorBidi" w:cstheme="majorBidi"/>
                <w:b/>
                <w:bCs/>
                <w:sz w:val="24"/>
                <w:szCs w:val="24"/>
              </w:rPr>
            </w:pPr>
            <w:r w:rsidRPr="002A0A69">
              <w:rPr>
                <w:rFonts w:asciiTheme="majorBidi" w:hAnsiTheme="majorBidi" w:cstheme="majorBidi"/>
                <w:b/>
                <w:bCs/>
                <w:sz w:val="24"/>
                <w:szCs w:val="24"/>
              </w:rPr>
              <w:t>Ket</w:t>
            </w:r>
          </w:p>
        </w:tc>
      </w:tr>
      <w:tr w:rsidR="009536A9" w:rsidRPr="002A0A69" w:rsidTr="009536A9">
        <w:trPr>
          <w:trHeight w:val="276"/>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Risiko ringan </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 xml:space="preserve">Risiko asuransi syariah lebih ringan karena dalam asuransi syariah dikenal sistem </w:t>
            </w:r>
            <w:r w:rsidRPr="002A0A69">
              <w:rPr>
                <w:rFonts w:asciiTheme="majorBidi" w:hAnsiTheme="majorBidi" w:cstheme="majorBidi"/>
                <w:i/>
                <w:iCs/>
                <w:sz w:val="24"/>
                <w:szCs w:val="24"/>
              </w:rPr>
              <w:t>sharing of risk</w:t>
            </w:r>
            <w:r w:rsidRPr="002A0A69">
              <w:rPr>
                <w:rFonts w:asciiTheme="majorBidi" w:hAnsiTheme="majorBidi" w:cstheme="majorBidi"/>
                <w:sz w:val="24"/>
                <w:szCs w:val="24"/>
              </w:rPr>
              <w:t>, dimana terjadi proses saling menanggung antara satu peserta dengan peserta lainnya</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0,761</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Saling membantu</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 xml:space="preserve">Nasabah satu dengan yang </w:t>
            </w:r>
            <w:proofErr w:type="gramStart"/>
            <w:r w:rsidRPr="002A0A69">
              <w:rPr>
                <w:rFonts w:asciiTheme="majorBidi" w:hAnsiTheme="majorBidi" w:cstheme="majorBidi"/>
                <w:sz w:val="24"/>
                <w:szCs w:val="24"/>
              </w:rPr>
              <w:t>lain</w:t>
            </w:r>
            <w:proofErr w:type="gramEnd"/>
            <w:r w:rsidRPr="002A0A69">
              <w:rPr>
                <w:rFonts w:asciiTheme="majorBidi" w:hAnsiTheme="majorBidi" w:cstheme="majorBidi"/>
                <w:sz w:val="24"/>
                <w:szCs w:val="24"/>
              </w:rPr>
              <w:t xml:space="preserve"> saling membantu.</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0,770</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Beban risiko financial </w:t>
            </w:r>
          </w:p>
        </w:tc>
        <w:tc>
          <w:tcPr>
            <w:tcW w:w="269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Dapat mengurangi beban risiko finansial yang akan ditemui.</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0,735</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Valid </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Pengelolaan premi</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Tidak ada risiko kehilangan dana yang sudah di bayarkan (pada produk non bank)</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0,759</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Bersifat </w:t>
            </w:r>
            <w:r w:rsidRPr="002A0A69">
              <w:rPr>
                <w:rFonts w:asciiTheme="majorBidi" w:hAnsiTheme="majorBidi" w:cstheme="majorBidi"/>
                <w:i/>
                <w:iCs/>
                <w:sz w:val="24"/>
                <w:szCs w:val="24"/>
              </w:rPr>
              <w:t>tabarru’</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Pengeluaran dana tabarru’ benar-benar dihayati dalam konteks ibadah</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0,701</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b/>
                <w:bCs/>
                <w:sz w:val="24"/>
                <w:szCs w:val="24"/>
              </w:rPr>
            </w:pPr>
            <w:r w:rsidRPr="002A0A69">
              <w:rPr>
                <w:rFonts w:asciiTheme="majorBidi" w:hAnsiTheme="majorBidi" w:cstheme="majorBidi"/>
                <w:b/>
                <w:bCs/>
                <w:sz w:val="24"/>
                <w:szCs w:val="24"/>
              </w:rPr>
              <w:t>Indikator Variabel minat (Y)</w:t>
            </w:r>
          </w:p>
        </w:tc>
        <w:tc>
          <w:tcPr>
            <w:tcW w:w="2693" w:type="dxa"/>
          </w:tcPr>
          <w:p w:rsidR="009536A9" w:rsidRPr="002A0A69" w:rsidRDefault="009536A9" w:rsidP="009536A9">
            <w:pPr>
              <w:pStyle w:val="ListParagraph"/>
              <w:ind w:left="0"/>
              <w:rPr>
                <w:rFonts w:asciiTheme="majorBidi" w:hAnsiTheme="majorBidi" w:cstheme="majorBidi"/>
                <w:b/>
                <w:bCs/>
                <w:sz w:val="24"/>
                <w:szCs w:val="24"/>
              </w:rPr>
            </w:pPr>
            <w:r w:rsidRPr="002A0A69">
              <w:rPr>
                <w:rFonts w:asciiTheme="majorBidi" w:hAnsiTheme="majorBidi" w:cstheme="majorBidi"/>
                <w:b/>
                <w:bCs/>
                <w:sz w:val="24"/>
                <w:szCs w:val="24"/>
              </w:rPr>
              <w:t>Pernyataan</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eastAsia="Times New Roman" w:hAnsiTheme="majorBidi" w:cstheme="majorBidi"/>
                <w:b/>
                <w:color w:val="000000"/>
                <w:sz w:val="24"/>
                <w:szCs w:val="24"/>
                <w:lang w:eastAsia="id-ID"/>
              </w:rPr>
              <w:t>CI-TC</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eastAsia="Times New Roman" w:hAnsiTheme="majorBidi" w:cstheme="majorBidi"/>
                <w:b/>
                <w:color w:val="000000"/>
                <w:sz w:val="24"/>
                <w:szCs w:val="24"/>
                <w:lang w:eastAsia="id-ID"/>
              </w:rPr>
              <w:t xml:space="preserve">r </w:t>
            </w:r>
            <w:r w:rsidR="000C2881">
              <w:rPr>
                <w:rFonts w:asciiTheme="majorBidi" w:eastAsia="Times New Roman" w:hAnsiTheme="majorBidi" w:cstheme="majorBidi"/>
                <w:b/>
                <w:color w:val="000000"/>
                <w:sz w:val="24"/>
                <w:szCs w:val="24"/>
                <w:vertAlign w:val="subscript"/>
                <w:lang w:eastAsia="id-ID"/>
              </w:rPr>
              <w:t>table</w:t>
            </w:r>
          </w:p>
        </w:tc>
        <w:tc>
          <w:tcPr>
            <w:tcW w:w="1143" w:type="dxa"/>
          </w:tcPr>
          <w:p w:rsidR="009536A9" w:rsidRPr="002A0A69" w:rsidRDefault="009536A9" w:rsidP="009536A9">
            <w:pPr>
              <w:pStyle w:val="ListParagraph"/>
              <w:ind w:left="0"/>
              <w:rPr>
                <w:rFonts w:asciiTheme="majorBidi" w:hAnsiTheme="majorBidi" w:cstheme="majorBidi"/>
                <w:b/>
                <w:bCs/>
                <w:sz w:val="24"/>
                <w:szCs w:val="24"/>
              </w:rPr>
            </w:pPr>
            <w:r w:rsidRPr="002A0A69">
              <w:rPr>
                <w:rFonts w:asciiTheme="majorBidi" w:hAnsiTheme="majorBidi" w:cstheme="majorBidi"/>
                <w:b/>
                <w:bCs/>
                <w:sz w:val="24"/>
                <w:szCs w:val="24"/>
              </w:rPr>
              <w:t>Ket</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lastRenderedPageBreak/>
              <w:t>Pelayanan</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Pelayanan yang cepatdan mudah mempengaruhi minat nasabah untuk membeli produk/jasa perusahaan asuransi takaful.</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0,503</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Premi ringan, dan risiko rendah</w:t>
            </w:r>
          </w:p>
        </w:tc>
        <w:tc>
          <w:tcPr>
            <w:tcW w:w="269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Besaran premi yang ringan dan resiko yang kecil membuat saya lebih tertarik dengan asuransi syariah.</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0,641</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D803D4"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Tidak</w:t>
            </w:r>
            <w:r w:rsidRPr="002A0A69">
              <w:rPr>
                <w:rFonts w:asciiTheme="majorBidi" w:hAnsiTheme="majorBidi" w:cstheme="majorBidi"/>
                <w:sz w:val="24"/>
                <w:szCs w:val="24"/>
                <w:lang w:val="id-ID"/>
              </w:rPr>
              <w:t xml:space="preserve"> </w:t>
            </w:r>
            <w:r w:rsidR="009536A9" w:rsidRPr="002A0A69">
              <w:rPr>
                <w:rFonts w:asciiTheme="majorBidi" w:hAnsiTheme="majorBidi" w:cstheme="majorBidi"/>
                <w:sz w:val="24"/>
                <w:szCs w:val="24"/>
              </w:rPr>
              <w:t>ada unsur bunga</w:t>
            </w:r>
          </w:p>
        </w:tc>
        <w:tc>
          <w:tcPr>
            <w:tcW w:w="269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Tidak mengandung unsur bunga atau riba </w:t>
            </w:r>
            <w:proofErr w:type="gramStart"/>
            <w:r w:rsidRPr="002A0A69">
              <w:rPr>
                <w:rFonts w:asciiTheme="majorBidi" w:hAnsiTheme="majorBidi" w:cstheme="majorBidi"/>
                <w:sz w:val="24"/>
                <w:szCs w:val="24"/>
              </w:rPr>
              <w:t>membuat  lebih</w:t>
            </w:r>
            <w:proofErr w:type="gramEnd"/>
            <w:r w:rsidRPr="002A0A69">
              <w:rPr>
                <w:rFonts w:asciiTheme="majorBidi" w:hAnsiTheme="majorBidi" w:cstheme="majorBidi"/>
                <w:sz w:val="24"/>
                <w:szCs w:val="24"/>
              </w:rPr>
              <w:t xml:space="preserve"> tertarik dengan asuransi syariah.</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0,725</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Loyalitas</w:t>
            </w:r>
          </w:p>
        </w:tc>
        <w:tc>
          <w:tcPr>
            <w:tcW w:w="2693" w:type="dxa"/>
            <w:vAlign w:val="center"/>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Sudah menggunakan asuransi syariah, tidak akan berpindah menjadi nasabah asuransi konvensional, apapun alasannya.</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0,778</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Konsep syariah</w:t>
            </w:r>
          </w:p>
        </w:tc>
        <w:tc>
          <w:tcPr>
            <w:tcW w:w="269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 xml:space="preserve">Pilihan terhadap asuransi syariah bukan didasarkan pada variabel premi dan risiko, melainkan </w:t>
            </w:r>
            <w:proofErr w:type="gramStart"/>
            <w:r w:rsidRPr="002A0A69">
              <w:rPr>
                <w:rFonts w:asciiTheme="majorBidi" w:hAnsiTheme="majorBidi" w:cstheme="majorBidi"/>
                <w:sz w:val="24"/>
                <w:szCs w:val="24"/>
              </w:rPr>
              <w:t>karena  lebih</w:t>
            </w:r>
            <w:proofErr w:type="gramEnd"/>
            <w:r w:rsidRPr="002A0A69">
              <w:rPr>
                <w:rFonts w:asciiTheme="majorBidi" w:hAnsiTheme="majorBidi" w:cstheme="majorBidi"/>
                <w:sz w:val="24"/>
                <w:szCs w:val="24"/>
              </w:rPr>
              <w:t xml:space="preserve"> memilih asuransi yang sesuai dengan konsep syariah.</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0,761</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r w:rsidR="009536A9" w:rsidRPr="002A0A69" w:rsidTr="009536A9">
        <w:trPr>
          <w:trHeight w:val="147"/>
        </w:trPr>
        <w:tc>
          <w:tcPr>
            <w:tcW w:w="1418"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Kepuasan</w:t>
            </w:r>
          </w:p>
        </w:tc>
        <w:tc>
          <w:tcPr>
            <w:tcW w:w="2693" w:type="dxa"/>
          </w:tcPr>
          <w:p w:rsidR="009536A9" w:rsidRPr="002A0A69" w:rsidRDefault="009536A9" w:rsidP="009536A9">
            <w:pPr>
              <w:pStyle w:val="ListParagraph"/>
              <w:ind w:left="0"/>
              <w:jc w:val="left"/>
              <w:rPr>
                <w:rFonts w:asciiTheme="majorBidi" w:hAnsiTheme="majorBidi" w:cstheme="majorBidi"/>
                <w:sz w:val="24"/>
                <w:szCs w:val="24"/>
              </w:rPr>
            </w:pPr>
            <w:r w:rsidRPr="002A0A69">
              <w:rPr>
                <w:rFonts w:asciiTheme="majorBidi" w:hAnsiTheme="majorBidi" w:cstheme="majorBidi"/>
                <w:sz w:val="24"/>
                <w:szCs w:val="24"/>
              </w:rPr>
              <w:t>Merasa nyaman dan puas   terhadap pelayanan karyawan</w:t>
            </w:r>
          </w:p>
        </w:tc>
        <w:tc>
          <w:tcPr>
            <w:tcW w:w="1276"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0,757</w:t>
            </w:r>
          </w:p>
        </w:tc>
        <w:tc>
          <w:tcPr>
            <w:tcW w:w="1275"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0,500</w:t>
            </w:r>
          </w:p>
        </w:tc>
        <w:tc>
          <w:tcPr>
            <w:tcW w:w="1143" w:type="dxa"/>
          </w:tcPr>
          <w:p w:rsidR="009536A9" w:rsidRPr="002A0A69" w:rsidRDefault="009536A9" w:rsidP="009536A9">
            <w:pPr>
              <w:pStyle w:val="ListParagraph"/>
              <w:ind w:left="0"/>
              <w:rPr>
                <w:rFonts w:asciiTheme="majorBidi" w:hAnsiTheme="majorBidi" w:cstheme="majorBidi"/>
                <w:sz w:val="24"/>
                <w:szCs w:val="24"/>
              </w:rPr>
            </w:pPr>
            <w:r w:rsidRPr="002A0A69">
              <w:rPr>
                <w:rFonts w:asciiTheme="majorBidi" w:hAnsiTheme="majorBidi" w:cstheme="majorBidi"/>
                <w:sz w:val="24"/>
                <w:szCs w:val="24"/>
              </w:rPr>
              <w:t>Valid</w:t>
            </w:r>
          </w:p>
        </w:tc>
      </w:tr>
    </w:tbl>
    <w:p w:rsidR="009536A9" w:rsidRDefault="009536A9" w:rsidP="000901A2">
      <w:pPr>
        <w:rPr>
          <w:rFonts w:asciiTheme="majorBidi" w:eastAsia="Times New Roman" w:hAnsiTheme="majorBidi" w:cstheme="majorBidi"/>
          <w:iCs/>
          <w:sz w:val="24"/>
          <w:szCs w:val="24"/>
          <w:lang w:val="id-ID"/>
        </w:rPr>
      </w:pPr>
      <w:r w:rsidRPr="002A0A69">
        <w:rPr>
          <w:rFonts w:asciiTheme="majorBidi" w:eastAsia="Times New Roman" w:hAnsiTheme="majorBidi" w:cstheme="majorBidi"/>
          <w:i/>
          <w:sz w:val="24"/>
          <w:szCs w:val="24"/>
          <w:lang w:val="fi-FI"/>
        </w:rPr>
        <w:t>Sumber : Hasil Pengolahan Data 201</w:t>
      </w:r>
      <w:r w:rsidR="000901A2" w:rsidRPr="002A0A69">
        <w:rPr>
          <w:rFonts w:asciiTheme="majorBidi" w:eastAsia="Times New Roman" w:hAnsiTheme="majorBidi" w:cstheme="majorBidi"/>
          <w:i/>
          <w:sz w:val="24"/>
          <w:szCs w:val="24"/>
        </w:rPr>
        <w:t>5</w:t>
      </w:r>
    </w:p>
    <w:p w:rsidR="00CB0643" w:rsidRPr="000C2881" w:rsidRDefault="00C34A5E" w:rsidP="000C2881">
      <w:pPr>
        <w:spacing w:line="480" w:lineRule="auto"/>
        <w:rPr>
          <w:rFonts w:asciiTheme="majorBidi" w:eastAsia="Times New Roman" w:hAnsiTheme="majorBidi" w:cstheme="majorBidi"/>
          <w:iCs/>
          <w:sz w:val="24"/>
          <w:szCs w:val="24"/>
          <w:lang w:val="id-ID"/>
        </w:rPr>
      </w:pPr>
      <w:r w:rsidRPr="000C2881">
        <w:rPr>
          <w:rFonts w:asciiTheme="majorBidi" w:eastAsia="Times New Roman" w:hAnsiTheme="majorBidi" w:cstheme="majorBidi"/>
          <w:iCs/>
          <w:sz w:val="24"/>
          <w:szCs w:val="24"/>
          <w:lang w:val="id-ID"/>
        </w:rPr>
        <w:t xml:space="preserve">Dari hasil olah di atas </w:t>
      </w:r>
      <w:r w:rsidR="000C2881" w:rsidRPr="000C2881">
        <w:rPr>
          <w:rFonts w:asciiTheme="majorBidi" w:hAnsiTheme="majorBidi" w:cstheme="majorBidi"/>
          <w:sz w:val="24"/>
          <w:szCs w:val="24"/>
        </w:rPr>
        <w:t xml:space="preserve">dapat di lihat dari setiap variabelnya, semua instrumen telah valid karena nilai r pada kolom </w:t>
      </w:r>
      <w:r w:rsidR="000C2881" w:rsidRPr="000C2881">
        <w:rPr>
          <w:rFonts w:asciiTheme="majorBidi" w:hAnsiTheme="majorBidi" w:cstheme="majorBidi"/>
          <w:i/>
          <w:iCs/>
          <w:sz w:val="24"/>
          <w:szCs w:val="24"/>
        </w:rPr>
        <w:t>Corrected Item Total Correlation</w:t>
      </w:r>
      <w:r w:rsidR="000C2881">
        <w:rPr>
          <w:rFonts w:asciiTheme="majorBidi" w:hAnsiTheme="majorBidi" w:cstheme="majorBidi"/>
          <w:sz w:val="24"/>
          <w:szCs w:val="24"/>
          <w:lang w:val="id-ID"/>
        </w:rPr>
        <w:t xml:space="preserve"> (CI-TC) </w:t>
      </w:r>
      <w:r w:rsidR="000C2881" w:rsidRPr="000C2881">
        <w:rPr>
          <w:rFonts w:asciiTheme="majorBidi" w:hAnsiTheme="majorBidi" w:cstheme="majorBidi"/>
          <w:i/>
          <w:iCs/>
          <w:sz w:val="24"/>
          <w:szCs w:val="24"/>
        </w:rPr>
        <w:t xml:space="preserve"> </w:t>
      </w:r>
      <w:r w:rsidR="000C2881">
        <w:rPr>
          <w:rFonts w:asciiTheme="majorBidi" w:hAnsiTheme="majorBidi" w:cstheme="majorBidi"/>
          <w:sz w:val="24"/>
          <w:szCs w:val="24"/>
        </w:rPr>
        <w:t>lebih besar daripada r tab</w:t>
      </w:r>
      <w:r w:rsidR="000C2881">
        <w:rPr>
          <w:rFonts w:asciiTheme="majorBidi" w:hAnsiTheme="majorBidi" w:cstheme="majorBidi"/>
          <w:sz w:val="24"/>
          <w:szCs w:val="24"/>
          <w:lang w:val="id-ID"/>
        </w:rPr>
        <w:t>el</w:t>
      </w:r>
      <w:r w:rsidR="000C2881">
        <w:rPr>
          <w:rFonts w:asciiTheme="majorBidi" w:hAnsiTheme="majorBidi" w:cstheme="majorBidi"/>
          <w:sz w:val="24"/>
          <w:szCs w:val="24"/>
        </w:rPr>
        <w:t xml:space="preserve"> yaitu 0,</w:t>
      </w:r>
      <w:r w:rsidR="000C2881">
        <w:rPr>
          <w:rFonts w:asciiTheme="majorBidi" w:hAnsiTheme="majorBidi" w:cstheme="majorBidi"/>
          <w:sz w:val="24"/>
          <w:szCs w:val="24"/>
          <w:lang w:val="id-ID"/>
        </w:rPr>
        <w:t>500</w:t>
      </w:r>
      <w:r w:rsidR="000C2881" w:rsidRPr="000C2881">
        <w:rPr>
          <w:rFonts w:asciiTheme="majorBidi" w:hAnsiTheme="majorBidi" w:cstheme="majorBidi"/>
          <w:sz w:val="24"/>
          <w:szCs w:val="24"/>
        </w:rPr>
        <w:t xml:space="preserve">. </w:t>
      </w:r>
      <w:r w:rsidR="000C2881">
        <w:rPr>
          <w:rFonts w:asciiTheme="majorBidi" w:hAnsiTheme="majorBidi" w:cstheme="majorBidi"/>
          <w:sz w:val="24"/>
          <w:szCs w:val="24"/>
          <w:lang w:val="id-ID"/>
        </w:rPr>
        <w:t xml:space="preserve"> Untuk p</w:t>
      </w:r>
      <w:r w:rsidR="000C2881" w:rsidRPr="000C2881">
        <w:rPr>
          <w:rFonts w:asciiTheme="majorBidi" w:hAnsiTheme="majorBidi" w:cstheme="majorBidi"/>
          <w:sz w:val="24"/>
          <w:szCs w:val="24"/>
        </w:rPr>
        <w:t>ernyataan 1</w:t>
      </w:r>
      <w:r w:rsidR="00733E0C">
        <w:rPr>
          <w:rFonts w:asciiTheme="majorBidi" w:hAnsiTheme="majorBidi" w:cstheme="majorBidi"/>
          <w:sz w:val="24"/>
          <w:szCs w:val="24"/>
          <w:lang w:val="id-ID"/>
        </w:rPr>
        <w:t xml:space="preserve"> indikator tarif premi </w:t>
      </w:r>
      <w:r w:rsidR="000C2881" w:rsidRPr="000C2881">
        <w:rPr>
          <w:rFonts w:asciiTheme="majorBidi" w:hAnsiTheme="majorBidi" w:cstheme="majorBidi"/>
          <w:sz w:val="24"/>
          <w:szCs w:val="24"/>
        </w:rPr>
        <w:t xml:space="preserve"> memiliki nilai </w:t>
      </w:r>
      <w:r w:rsidR="000C2881" w:rsidRPr="000C2881">
        <w:rPr>
          <w:rFonts w:asciiTheme="majorBidi" w:hAnsiTheme="majorBidi" w:cstheme="majorBidi"/>
          <w:i/>
          <w:iCs/>
          <w:sz w:val="24"/>
          <w:szCs w:val="24"/>
        </w:rPr>
        <w:t xml:space="preserve">Corrected Item Total Correlation sebesar </w:t>
      </w:r>
      <w:r w:rsidR="000C2881">
        <w:rPr>
          <w:rFonts w:asciiTheme="majorBidi" w:hAnsiTheme="majorBidi" w:cstheme="majorBidi"/>
          <w:sz w:val="24"/>
          <w:szCs w:val="24"/>
        </w:rPr>
        <w:t>0.</w:t>
      </w:r>
      <w:r w:rsidR="000C2881">
        <w:rPr>
          <w:rFonts w:asciiTheme="majorBidi" w:hAnsiTheme="majorBidi" w:cstheme="majorBidi"/>
          <w:sz w:val="24"/>
          <w:szCs w:val="24"/>
          <w:lang w:val="id-ID"/>
        </w:rPr>
        <w:t>502</w:t>
      </w:r>
      <w:r w:rsidR="000C2881" w:rsidRPr="000C2881">
        <w:rPr>
          <w:rFonts w:asciiTheme="majorBidi" w:hAnsiTheme="majorBidi" w:cstheme="majorBidi"/>
          <w:sz w:val="24"/>
          <w:szCs w:val="24"/>
        </w:rPr>
        <w:t xml:space="preserve">, lebih besar </w:t>
      </w:r>
      <w:r w:rsidR="000C2881">
        <w:rPr>
          <w:rFonts w:asciiTheme="majorBidi" w:hAnsiTheme="majorBidi" w:cstheme="majorBidi"/>
          <w:sz w:val="24"/>
          <w:szCs w:val="24"/>
        </w:rPr>
        <w:t xml:space="preserve">dari </w:t>
      </w:r>
      <w:r w:rsidR="000C2881">
        <w:rPr>
          <w:rFonts w:asciiTheme="majorBidi" w:hAnsiTheme="majorBidi" w:cstheme="majorBidi"/>
          <w:sz w:val="24"/>
          <w:szCs w:val="24"/>
        </w:rPr>
        <w:lastRenderedPageBreak/>
        <w:t>nilai r tabel, yaitu 0,</w:t>
      </w:r>
      <w:r w:rsidR="000C2881">
        <w:rPr>
          <w:rFonts w:asciiTheme="majorBidi" w:hAnsiTheme="majorBidi" w:cstheme="majorBidi"/>
          <w:sz w:val="24"/>
          <w:szCs w:val="24"/>
          <w:lang w:val="id-ID"/>
        </w:rPr>
        <w:t>500</w:t>
      </w:r>
      <w:r w:rsidR="000C2881" w:rsidRPr="000C2881">
        <w:rPr>
          <w:rFonts w:asciiTheme="majorBidi" w:hAnsiTheme="majorBidi" w:cstheme="majorBidi"/>
          <w:sz w:val="24"/>
          <w:szCs w:val="24"/>
        </w:rPr>
        <w:t xml:space="preserve"> maka pernyataan 1 dinyatakan valid. </w:t>
      </w:r>
      <w:proofErr w:type="gramStart"/>
      <w:r w:rsidR="000C2881" w:rsidRPr="000C2881">
        <w:rPr>
          <w:rFonts w:asciiTheme="majorBidi" w:hAnsiTheme="majorBidi" w:cstheme="majorBidi"/>
          <w:sz w:val="24"/>
          <w:szCs w:val="24"/>
        </w:rPr>
        <w:t xml:space="preserve">Begitu pula dengan pernyataan lainnya memiliki nilai </w:t>
      </w:r>
      <w:r w:rsidR="000C2881" w:rsidRPr="000C2881">
        <w:rPr>
          <w:rFonts w:asciiTheme="majorBidi" w:hAnsiTheme="majorBidi" w:cstheme="majorBidi"/>
          <w:i/>
          <w:iCs/>
          <w:sz w:val="24"/>
          <w:szCs w:val="24"/>
        </w:rPr>
        <w:t xml:space="preserve">Corrected Item Total Correlation </w:t>
      </w:r>
      <w:r w:rsidR="000C2881" w:rsidRPr="000C2881">
        <w:rPr>
          <w:rFonts w:asciiTheme="majorBidi" w:hAnsiTheme="majorBidi" w:cstheme="majorBidi"/>
          <w:sz w:val="24"/>
          <w:szCs w:val="24"/>
        </w:rPr>
        <w:t>yang lebih besar dari r tabel, maka seluruh pernyataan dinyatakan valid.</w:t>
      </w:r>
      <w:proofErr w:type="gramEnd"/>
    </w:p>
    <w:p w:rsidR="009536A9" w:rsidRPr="002A0A69" w:rsidRDefault="009536A9" w:rsidP="00731E9C">
      <w:pPr>
        <w:pStyle w:val="ListParagraph"/>
        <w:numPr>
          <w:ilvl w:val="2"/>
          <w:numId w:val="33"/>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t>Uji Reliabilitas</w:t>
      </w:r>
    </w:p>
    <w:p w:rsidR="00632918" w:rsidRDefault="009536A9" w:rsidP="00632918">
      <w:pPr>
        <w:spacing w:line="480" w:lineRule="auto"/>
        <w:ind w:firstLine="720"/>
        <w:rPr>
          <w:rFonts w:asciiTheme="majorBidi" w:hAnsiTheme="majorBidi" w:cstheme="majorBidi"/>
          <w:sz w:val="24"/>
          <w:szCs w:val="24"/>
          <w:lang w:val="id-ID"/>
        </w:rPr>
      </w:pPr>
      <w:proofErr w:type="gramStart"/>
      <w:r w:rsidRPr="002A0A69">
        <w:rPr>
          <w:rFonts w:asciiTheme="majorBidi" w:hAnsiTheme="majorBidi" w:cstheme="majorBidi"/>
          <w:sz w:val="24"/>
          <w:szCs w:val="24"/>
        </w:rPr>
        <w:t>Menurut Danang Sunyoto butir kuesioner dikatakan reliabel atau andal apabila jawaban seseorang terhadap kuesioner adalah konsisten.</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 xml:space="preserve">Dalam penelitian ini untuk menentukan kuesioner reliabel atau tidak reliabel menggunakan </w:t>
      </w:r>
      <w:r w:rsidRPr="002A0A69">
        <w:rPr>
          <w:rFonts w:asciiTheme="majorBidi" w:hAnsiTheme="majorBidi" w:cstheme="majorBidi"/>
          <w:i/>
          <w:sz w:val="24"/>
          <w:szCs w:val="24"/>
        </w:rPr>
        <w:t>alpha cronbach</w:t>
      </w:r>
      <w:r w:rsidRPr="002A0A69">
        <w:rPr>
          <w:rFonts w:asciiTheme="majorBidi" w:hAnsiTheme="majorBidi" w:cstheme="majorBidi"/>
          <w:sz w:val="24"/>
          <w:szCs w:val="24"/>
        </w:rPr>
        <w:t>.</w:t>
      </w:r>
      <w:proofErr w:type="gramEnd"/>
      <w:r w:rsidRPr="002A0A69">
        <w:rPr>
          <w:rFonts w:asciiTheme="majorBidi" w:hAnsiTheme="majorBidi" w:cstheme="majorBidi"/>
          <w:sz w:val="24"/>
          <w:szCs w:val="24"/>
        </w:rPr>
        <w:t xml:space="preserve"> Kuesioner dikatakan reliabel jika </w:t>
      </w:r>
      <w:r w:rsidRPr="002A0A69">
        <w:rPr>
          <w:rFonts w:asciiTheme="majorBidi" w:hAnsiTheme="majorBidi" w:cstheme="majorBidi"/>
          <w:i/>
          <w:sz w:val="24"/>
          <w:szCs w:val="24"/>
        </w:rPr>
        <w:t xml:space="preserve">alpha cronbach </w:t>
      </w:r>
      <w:r w:rsidRPr="002A0A69">
        <w:rPr>
          <w:rFonts w:asciiTheme="majorBidi" w:hAnsiTheme="majorBidi" w:cstheme="majorBidi"/>
          <w:sz w:val="24"/>
          <w:szCs w:val="24"/>
        </w:rPr>
        <w:t xml:space="preserve">&gt; 0.60 dan tidak reliabel jika </w:t>
      </w:r>
      <w:proofErr w:type="gramStart"/>
      <w:r w:rsidRPr="002A0A69">
        <w:rPr>
          <w:rFonts w:asciiTheme="majorBidi" w:hAnsiTheme="majorBidi" w:cstheme="majorBidi"/>
          <w:sz w:val="24"/>
          <w:szCs w:val="24"/>
        </w:rPr>
        <w:t>sama</w:t>
      </w:r>
      <w:proofErr w:type="gramEnd"/>
      <w:r w:rsidRPr="002A0A69">
        <w:rPr>
          <w:rFonts w:asciiTheme="majorBidi" w:hAnsiTheme="majorBidi" w:cstheme="majorBidi"/>
          <w:sz w:val="24"/>
          <w:szCs w:val="24"/>
        </w:rPr>
        <w:t xml:space="preserve"> dengan atau di bawah 0.60. Untuk Mengetahui reliabilitas variable dependent dan independent dari penelitian ini dapat di</w:t>
      </w:r>
      <w:r w:rsidR="00D803D4" w:rsidRPr="002A0A69">
        <w:rPr>
          <w:rFonts w:asciiTheme="majorBidi" w:hAnsiTheme="majorBidi" w:cstheme="majorBidi"/>
          <w:sz w:val="24"/>
          <w:szCs w:val="24"/>
        </w:rPr>
        <w:t>lihat pada tabel 4.</w:t>
      </w:r>
      <w:r w:rsidR="00D803D4" w:rsidRPr="002A0A69">
        <w:rPr>
          <w:rFonts w:asciiTheme="majorBidi" w:hAnsiTheme="majorBidi" w:cstheme="majorBidi"/>
          <w:sz w:val="24"/>
          <w:szCs w:val="24"/>
          <w:lang w:val="id-ID"/>
        </w:rPr>
        <w:t>8</w:t>
      </w:r>
      <w:r w:rsidRPr="002A0A69">
        <w:rPr>
          <w:rFonts w:asciiTheme="majorBidi" w:hAnsiTheme="majorBidi" w:cstheme="majorBidi"/>
          <w:sz w:val="24"/>
          <w:szCs w:val="24"/>
        </w:rPr>
        <w:t>:</w:t>
      </w:r>
      <w:r w:rsidRPr="002A0A69">
        <w:rPr>
          <w:rStyle w:val="FootnoteReference"/>
          <w:rFonts w:asciiTheme="majorBidi" w:hAnsiTheme="majorBidi" w:cstheme="majorBidi"/>
          <w:sz w:val="24"/>
          <w:szCs w:val="24"/>
        </w:rPr>
        <w:footnoteReference w:id="78"/>
      </w:r>
    </w:p>
    <w:p w:rsidR="009536A9" w:rsidRPr="00F0220E" w:rsidRDefault="009536A9" w:rsidP="00632918">
      <w:pPr>
        <w:spacing w:line="480" w:lineRule="auto"/>
        <w:jc w:val="center"/>
        <w:rPr>
          <w:rFonts w:asciiTheme="majorBidi" w:hAnsiTheme="majorBidi" w:cstheme="majorBidi"/>
          <w:sz w:val="24"/>
          <w:szCs w:val="24"/>
          <w:lang w:val="id-ID"/>
        </w:rPr>
      </w:pPr>
      <w:r w:rsidRPr="002A0A69">
        <w:rPr>
          <w:rFonts w:asciiTheme="majorBidi" w:hAnsiTheme="majorBidi" w:cstheme="majorBidi"/>
          <w:b/>
          <w:sz w:val="24"/>
          <w:szCs w:val="24"/>
        </w:rPr>
        <w:t>Tabel 4.8</w:t>
      </w:r>
    </w:p>
    <w:tbl>
      <w:tblPr>
        <w:tblStyle w:val="TableGrid"/>
        <w:tblW w:w="0" w:type="auto"/>
        <w:tblInd w:w="108" w:type="dxa"/>
        <w:tblLook w:val="04A0"/>
      </w:tblPr>
      <w:tblGrid>
        <w:gridCol w:w="2560"/>
        <w:gridCol w:w="3110"/>
        <w:gridCol w:w="2127"/>
      </w:tblGrid>
      <w:tr w:rsidR="009536A9" w:rsidRPr="002A0A69" w:rsidTr="009536A9">
        <w:trPr>
          <w:trHeight w:val="447"/>
        </w:trPr>
        <w:tc>
          <w:tcPr>
            <w:tcW w:w="2560" w:type="dxa"/>
          </w:tcPr>
          <w:p w:rsidR="009536A9" w:rsidRPr="002A0A69" w:rsidRDefault="009536A9" w:rsidP="009536A9">
            <w:pPr>
              <w:spacing w:line="480" w:lineRule="auto"/>
              <w:rPr>
                <w:rFonts w:asciiTheme="majorBidi" w:eastAsia="Times New Roman" w:hAnsiTheme="majorBidi" w:cstheme="majorBidi"/>
                <w:iCs/>
                <w:sz w:val="24"/>
                <w:szCs w:val="24"/>
              </w:rPr>
            </w:pPr>
            <w:r w:rsidRPr="002A0A69">
              <w:rPr>
                <w:rFonts w:asciiTheme="majorBidi" w:eastAsia="Times New Roman" w:hAnsiTheme="majorBidi" w:cstheme="majorBidi"/>
                <w:b/>
                <w:bCs/>
                <w:sz w:val="24"/>
                <w:szCs w:val="24"/>
              </w:rPr>
              <w:t>Variabel</w:t>
            </w:r>
          </w:p>
        </w:tc>
        <w:tc>
          <w:tcPr>
            <w:tcW w:w="3110" w:type="dxa"/>
          </w:tcPr>
          <w:p w:rsidR="009536A9" w:rsidRPr="002A0A69" w:rsidRDefault="009536A9" w:rsidP="009536A9">
            <w:pPr>
              <w:spacing w:line="480" w:lineRule="auto"/>
              <w:rPr>
                <w:rFonts w:asciiTheme="majorBidi" w:eastAsia="Times New Roman" w:hAnsiTheme="majorBidi" w:cstheme="majorBidi"/>
                <w:iCs/>
                <w:sz w:val="24"/>
                <w:szCs w:val="24"/>
              </w:rPr>
            </w:pPr>
            <w:r w:rsidRPr="002A0A69">
              <w:rPr>
                <w:rFonts w:asciiTheme="majorBidi" w:eastAsia="Times New Roman" w:hAnsiTheme="majorBidi" w:cstheme="majorBidi"/>
                <w:b/>
                <w:bCs/>
                <w:sz w:val="24"/>
                <w:szCs w:val="24"/>
              </w:rPr>
              <w:t>Reliability Coeficient Alpha</w:t>
            </w:r>
          </w:p>
        </w:tc>
        <w:tc>
          <w:tcPr>
            <w:tcW w:w="2127" w:type="dxa"/>
            <w:vAlign w:val="center"/>
          </w:tcPr>
          <w:p w:rsidR="009536A9" w:rsidRPr="002A0A69" w:rsidRDefault="009536A9" w:rsidP="009536A9">
            <w:pPr>
              <w:spacing w:line="480" w:lineRule="auto"/>
              <w:jc w:val="center"/>
              <w:rPr>
                <w:rFonts w:asciiTheme="majorBidi" w:eastAsia="Times New Roman" w:hAnsiTheme="majorBidi" w:cstheme="majorBidi"/>
                <w:b/>
                <w:bCs/>
                <w:sz w:val="24"/>
                <w:szCs w:val="24"/>
              </w:rPr>
            </w:pPr>
            <w:r w:rsidRPr="002A0A69">
              <w:rPr>
                <w:rFonts w:asciiTheme="majorBidi" w:eastAsia="Times New Roman" w:hAnsiTheme="majorBidi" w:cstheme="majorBidi"/>
                <w:b/>
                <w:bCs/>
                <w:sz w:val="24"/>
                <w:szCs w:val="24"/>
              </w:rPr>
              <w:t>Keterangan</w:t>
            </w:r>
          </w:p>
        </w:tc>
      </w:tr>
      <w:tr w:rsidR="009536A9" w:rsidRPr="002A0A69" w:rsidTr="009536A9">
        <w:trPr>
          <w:trHeight w:val="447"/>
        </w:trPr>
        <w:tc>
          <w:tcPr>
            <w:tcW w:w="2560"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Premi</w:t>
            </w:r>
          </w:p>
        </w:tc>
        <w:tc>
          <w:tcPr>
            <w:tcW w:w="3110"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0,843</w:t>
            </w:r>
          </w:p>
        </w:tc>
        <w:tc>
          <w:tcPr>
            <w:tcW w:w="2127"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Reliabel</w:t>
            </w:r>
          </w:p>
        </w:tc>
      </w:tr>
      <w:tr w:rsidR="009536A9" w:rsidRPr="002A0A69" w:rsidTr="009536A9">
        <w:trPr>
          <w:trHeight w:val="447"/>
        </w:trPr>
        <w:tc>
          <w:tcPr>
            <w:tcW w:w="2560"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Risiko</w:t>
            </w:r>
          </w:p>
        </w:tc>
        <w:tc>
          <w:tcPr>
            <w:tcW w:w="3110"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0,897</w:t>
            </w:r>
          </w:p>
        </w:tc>
        <w:tc>
          <w:tcPr>
            <w:tcW w:w="2127"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Reliabel</w:t>
            </w:r>
          </w:p>
        </w:tc>
      </w:tr>
      <w:tr w:rsidR="009536A9" w:rsidRPr="002A0A69" w:rsidTr="009536A9">
        <w:trPr>
          <w:trHeight w:val="472"/>
        </w:trPr>
        <w:tc>
          <w:tcPr>
            <w:tcW w:w="2560"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Minat</w:t>
            </w:r>
          </w:p>
        </w:tc>
        <w:tc>
          <w:tcPr>
            <w:tcW w:w="3110"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0,883</w:t>
            </w:r>
          </w:p>
        </w:tc>
        <w:tc>
          <w:tcPr>
            <w:tcW w:w="2127" w:type="dxa"/>
          </w:tcPr>
          <w:p w:rsidR="009536A9" w:rsidRPr="002A0A69" w:rsidRDefault="009536A9" w:rsidP="009536A9">
            <w:pPr>
              <w:rPr>
                <w:rFonts w:asciiTheme="majorBidi" w:eastAsia="Times New Roman" w:hAnsiTheme="majorBidi" w:cstheme="majorBidi"/>
                <w:iCs/>
                <w:sz w:val="24"/>
                <w:szCs w:val="24"/>
              </w:rPr>
            </w:pPr>
            <w:r w:rsidRPr="002A0A69">
              <w:rPr>
                <w:rFonts w:asciiTheme="majorBidi" w:eastAsia="Times New Roman" w:hAnsiTheme="majorBidi" w:cstheme="majorBidi"/>
                <w:iCs/>
                <w:sz w:val="24"/>
                <w:szCs w:val="24"/>
              </w:rPr>
              <w:t>Reliabel</w:t>
            </w:r>
          </w:p>
        </w:tc>
      </w:tr>
    </w:tbl>
    <w:p w:rsidR="009536A9" w:rsidRPr="002A0A69" w:rsidRDefault="009536A9" w:rsidP="009536A9">
      <w:pPr>
        <w:rPr>
          <w:rFonts w:asciiTheme="majorBidi" w:eastAsia="Times New Roman" w:hAnsiTheme="majorBidi" w:cstheme="majorBidi"/>
          <w:i/>
          <w:sz w:val="24"/>
          <w:szCs w:val="24"/>
        </w:rPr>
      </w:pPr>
      <w:proofErr w:type="gramStart"/>
      <w:r w:rsidRPr="002A0A69">
        <w:rPr>
          <w:rFonts w:asciiTheme="majorBidi" w:eastAsia="Times New Roman" w:hAnsiTheme="majorBidi" w:cstheme="majorBidi"/>
          <w:i/>
          <w:sz w:val="24"/>
          <w:szCs w:val="24"/>
        </w:rPr>
        <w:t>Sumber :</w:t>
      </w:r>
      <w:proofErr w:type="gramEnd"/>
      <w:r w:rsidRPr="002A0A69">
        <w:rPr>
          <w:rFonts w:asciiTheme="majorBidi" w:eastAsia="Times New Roman" w:hAnsiTheme="majorBidi" w:cstheme="majorBidi"/>
          <w:i/>
          <w:sz w:val="24"/>
          <w:szCs w:val="24"/>
        </w:rPr>
        <w:t xml:space="preserve"> Hasil pengolahan data, 2015</w:t>
      </w:r>
    </w:p>
    <w:p w:rsidR="00632918" w:rsidRPr="00632918" w:rsidRDefault="009536A9" w:rsidP="00632918">
      <w:pPr>
        <w:spacing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rPr>
        <w:t xml:space="preserve">Dari </w:t>
      </w:r>
      <w:r w:rsidRPr="002A0A69">
        <w:rPr>
          <w:rFonts w:asciiTheme="majorBidi" w:hAnsiTheme="majorBidi" w:cstheme="majorBidi"/>
          <w:i/>
          <w:sz w:val="24"/>
          <w:szCs w:val="24"/>
        </w:rPr>
        <w:t>output</w:t>
      </w:r>
      <w:r w:rsidRPr="002A0A69">
        <w:rPr>
          <w:rFonts w:asciiTheme="majorBidi" w:hAnsiTheme="majorBidi" w:cstheme="majorBidi"/>
          <w:sz w:val="24"/>
          <w:szCs w:val="24"/>
        </w:rPr>
        <w:t xml:space="preserve"> perhitungan komputer di atas, dapat diketahui bahwa hasil pengujian reliabilitas diatas dapat diketahui bahwa reliabilitas variabel premi dan riko berdasarkan pengujian reliabilitas dari instrument, diketahui bahwa hasil</w:t>
      </w:r>
      <w:r w:rsidR="00632918">
        <w:rPr>
          <w:rFonts w:asciiTheme="majorBidi" w:hAnsiTheme="majorBidi" w:cstheme="majorBidi"/>
          <w:sz w:val="24"/>
          <w:szCs w:val="24"/>
          <w:lang w:val="id-ID"/>
        </w:rPr>
        <w:t xml:space="preserve"> </w:t>
      </w:r>
      <w:r w:rsidRPr="002A0A69">
        <w:rPr>
          <w:rFonts w:asciiTheme="majorBidi" w:hAnsiTheme="majorBidi" w:cstheme="majorBidi"/>
          <w:sz w:val="24"/>
          <w:szCs w:val="24"/>
        </w:rPr>
        <w:lastRenderedPageBreak/>
        <w:t xml:space="preserve">pengujian variabel Premi, Risiko dan </w:t>
      </w:r>
      <w:proofErr w:type="gramStart"/>
      <w:r w:rsidRPr="002A0A69">
        <w:rPr>
          <w:rFonts w:asciiTheme="majorBidi" w:hAnsiTheme="majorBidi" w:cstheme="majorBidi"/>
          <w:sz w:val="24"/>
          <w:szCs w:val="24"/>
        </w:rPr>
        <w:t>Minat  adalah</w:t>
      </w:r>
      <w:proofErr w:type="gramEnd"/>
      <w:r w:rsidRPr="002A0A69">
        <w:rPr>
          <w:rFonts w:asciiTheme="majorBidi" w:hAnsiTheme="majorBidi" w:cstheme="majorBidi"/>
          <w:sz w:val="24"/>
          <w:szCs w:val="24"/>
        </w:rPr>
        <w:t xml:space="preserve"> realiabel karena telah melebihi angka 0.60.</w:t>
      </w:r>
    </w:p>
    <w:p w:rsidR="009536A9" w:rsidRPr="002A0A69" w:rsidRDefault="009536A9" w:rsidP="00731E9C">
      <w:pPr>
        <w:pStyle w:val="ListParagraph"/>
        <w:numPr>
          <w:ilvl w:val="2"/>
          <w:numId w:val="33"/>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t>Uji Normalitas</w:t>
      </w:r>
    </w:p>
    <w:p w:rsidR="00632918" w:rsidRDefault="009536A9" w:rsidP="00632918">
      <w:pPr>
        <w:spacing w:line="480" w:lineRule="auto"/>
        <w:ind w:firstLine="540"/>
        <w:rPr>
          <w:rFonts w:asciiTheme="majorBidi" w:hAnsiTheme="majorBidi" w:cstheme="majorBidi"/>
          <w:sz w:val="24"/>
          <w:szCs w:val="24"/>
          <w:lang w:val="id-ID"/>
        </w:rPr>
      </w:pPr>
      <w:proofErr w:type="gramStart"/>
      <w:r w:rsidRPr="002A0A69">
        <w:rPr>
          <w:rFonts w:asciiTheme="majorBidi" w:hAnsiTheme="majorBidi" w:cstheme="majorBidi"/>
          <w:sz w:val="24"/>
          <w:szCs w:val="24"/>
        </w:rPr>
        <w:t>Uji normalitas dilakukan dengan menggunakan uji Kolmogorov-Smirnov (K-S).</w:t>
      </w:r>
      <w:proofErr w:type="gramEnd"/>
      <w:r w:rsidRPr="002A0A69">
        <w:rPr>
          <w:rFonts w:asciiTheme="majorBidi" w:hAnsiTheme="majorBidi" w:cstheme="majorBidi"/>
          <w:sz w:val="24"/>
          <w:szCs w:val="24"/>
        </w:rPr>
        <w:t xml:space="preserve"> Uji statistik Kolmogorov-Smirnov untuk menguji normalitas data residual menyatakan jika dalam uji K-S diperoleh nilai signifikansinya Kolmogorov-Smirnov &gt;0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(α= 5%) maka data residualnya terdistribusi secara normal dan sebaliknya jika dalam K-S diperoleh nilai signifikansi Kolmogorov-Smirnov &lt; 0,05 maka data residual te</w:t>
      </w:r>
      <w:r w:rsidR="000901A2" w:rsidRPr="002A0A69">
        <w:rPr>
          <w:rFonts w:asciiTheme="majorBidi" w:hAnsiTheme="majorBidi" w:cstheme="majorBidi"/>
          <w:sz w:val="24"/>
          <w:szCs w:val="24"/>
        </w:rPr>
        <w:t>rdistribusi secara tidak normal</w:t>
      </w:r>
      <w:r w:rsidR="000901A2" w:rsidRPr="002A0A69">
        <w:rPr>
          <w:rFonts w:asciiTheme="majorBidi" w:hAnsiTheme="majorBidi" w:cstheme="majorBidi"/>
          <w:sz w:val="24"/>
          <w:szCs w:val="24"/>
          <w:lang w:val="id-ID"/>
        </w:rPr>
        <w:t>.</w:t>
      </w:r>
    </w:p>
    <w:p w:rsidR="009536A9" w:rsidRPr="00632918" w:rsidRDefault="009536A9" w:rsidP="00632918">
      <w:pPr>
        <w:spacing w:line="480" w:lineRule="auto"/>
        <w:jc w:val="center"/>
        <w:rPr>
          <w:rFonts w:asciiTheme="majorBidi" w:hAnsiTheme="majorBidi" w:cstheme="majorBidi"/>
          <w:sz w:val="24"/>
          <w:szCs w:val="24"/>
          <w:lang w:val="id-ID"/>
        </w:rPr>
      </w:pPr>
      <w:r w:rsidRPr="00632918">
        <w:rPr>
          <w:rFonts w:asciiTheme="majorBidi" w:hAnsiTheme="majorBidi" w:cstheme="majorBidi"/>
          <w:b/>
          <w:bCs/>
          <w:sz w:val="24"/>
          <w:szCs w:val="24"/>
        </w:rPr>
        <w:t>Tabel 4.9</w:t>
      </w:r>
    </w:p>
    <w:p w:rsidR="009536A9" w:rsidRPr="002A0A69" w:rsidRDefault="009536A9" w:rsidP="00632918">
      <w:pPr>
        <w:spacing w:line="360" w:lineRule="auto"/>
        <w:jc w:val="center"/>
        <w:rPr>
          <w:rFonts w:asciiTheme="majorBidi" w:hAnsiTheme="majorBidi" w:cstheme="majorBidi"/>
          <w:b/>
          <w:bCs/>
          <w:sz w:val="24"/>
          <w:szCs w:val="24"/>
        </w:rPr>
      </w:pPr>
      <w:r w:rsidRPr="002A0A69">
        <w:rPr>
          <w:rFonts w:asciiTheme="majorBidi" w:hAnsiTheme="majorBidi" w:cstheme="majorBidi"/>
          <w:b/>
          <w:bCs/>
          <w:sz w:val="24"/>
          <w:szCs w:val="24"/>
        </w:rPr>
        <w:t>Hasil Perhitungan Nilai K-S dan signifikansinya</w:t>
      </w:r>
    </w:p>
    <w:tbl>
      <w:tblPr>
        <w:tblW w:w="77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337"/>
        <w:gridCol w:w="3023"/>
        <w:gridCol w:w="1400"/>
      </w:tblGrid>
      <w:tr w:rsidR="009536A9" w:rsidRPr="002A0A69" w:rsidTr="009536A9">
        <w:trPr>
          <w:cantSplit/>
          <w:trHeight w:val="338"/>
          <w:tblHeader/>
        </w:trPr>
        <w:tc>
          <w:tcPr>
            <w:tcW w:w="7760" w:type="dxa"/>
            <w:gridSpan w:val="3"/>
            <w:tcBorders>
              <w:top w:val="nil"/>
              <w:left w:val="nil"/>
              <w:bottom w:val="nil"/>
              <w:right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b/>
                <w:bCs/>
                <w:color w:val="000000"/>
                <w:sz w:val="20"/>
                <w:szCs w:val="20"/>
              </w:rPr>
              <w:t>One-Sample Kolmogorov-Smirnov Test</w:t>
            </w:r>
          </w:p>
        </w:tc>
      </w:tr>
      <w:tr w:rsidR="009536A9" w:rsidRPr="002A0A69" w:rsidTr="009536A9">
        <w:trPr>
          <w:cantSplit/>
          <w:trHeight w:val="322"/>
          <w:tblHeader/>
        </w:trPr>
        <w:tc>
          <w:tcPr>
            <w:tcW w:w="333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c>
          <w:tcPr>
            <w:tcW w:w="30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536A9" w:rsidRPr="00632918" w:rsidRDefault="009536A9" w:rsidP="009536A9">
            <w:pPr>
              <w:autoSpaceDE w:val="0"/>
              <w:autoSpaceDN w:val="0"/>
              <w:adjustRightInd w:val="0"/>
              <w:spacing w:line="240" w:lineRule="auto"/>
              <w:jc w:val="left"/>
              <w:rPr>
                <w:rFonts w:asciiTheme="majorBidi" w:hAnsiTheme="majorBidi" w:cstheme="majorBidi"/>
                <w:sz w:val="20"/>
                <w:szCs w:val="20"/>
                <w:lang w:val="id-ID"/>
              </w:rPr>
            </w:pPr>
          </w:p>
        </w:tc>
        <w:tc>
          <w:tcPr>
            <w:tcW w:w="14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Minat</w:t>
            </w:r>
          </w:p>
        </w:tc>
      </w:tr>
      <w:tr w:rsidR="009536A9" w:rsidRPr="002A0A69" w:rsidTr="009536A9">
        <w:trPr>
          <w:cantSplit/>
          <w:trHeight w:val="322"/>
          <w:tblHeader/>
        </w:trPr>
        <w:tc>
          <w:tcPr>
            <w:tcW w:w="636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N</w:t>
            </w:r>
          </w:p>
        </w:tc>
        <w:tc>
          <w:tcPr>
            <w:tcW w:w="14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632918">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r>
      <w:tr w:rsidR="009536A9" w:rsidRPr="002A0A69" w:rsidTr="009536A9">
        <w:trPr>
          <w:cantSplit/>
          <w:trHeight w:val="368"/>
          <w:tblHeader/>
        </w:trPr>
        <w:tc>
          <w:tcPr>
            <w:tcW w:w="333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Normal Parameters</w:t>
            </w:r>
            <w:r w:rsidRPr="002A0A69">
              <w:rPr>
                <w:rFonts w:asciiTheme="majorBidi" w:hAnsiTheme="majorBidi" w:cstheme="majorBidi"/>
                <w:color w:val="000000"/>
                <w:sz w:val="20"/>
                <w:szCs w:val="20"/>
                <w:vertAlign w:val="superscript"/>
              </w:rPr>
              <w:t>a</w:t>
            </w:r>
          </w:p>
        </w:tc>
        <w:tc>
          <w:tcPr>
            <w:tcW w:w="3023"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Mean</w:t>
            </w:r>
          </w:p>
        </w:tc>
        <w:tc>
          <w:tcPr>
            <w:tcW w:w="1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632918">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25.68</w:t>
            </w:r>
          </w:p>
        </w:tc>
      </w:tr>
      <w:tr w:rsidR="009536A9" w:rsidRPr="002A0A69" w:rsidTr="009536A9">
        <w:trPr>
          <w:cantSplit/>
          <w:trHeight w:val="147"/>
          <w:tblHeader/>
        </w:trPr>
        <w:tc>
          <w:tcPr>
            <w:tcW w:w="333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p>
        </w:tc>
        <w:tc>
          <w:tcPr>
            <w:tcW w:w="3023"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Std. Deviation</w:t>
            </w:r>
          </w:p>
        </w:tc>
        <w:tc>
          <w:tcPr>
            <w:tcW w:w="1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632918">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3.110</w:t>
            </w:r>
          </w:p>
        </w:tc>
      </w:tr>
      <w:tr w:rsidR="009536A9" w:rsidRPr="002A0A69" w:rsidTr="009536A9">
        <w:trPr>
          <w:cantSplit/>
          <w:trHeight w:val="353"/>
          <w:tblHeader/>
        </w:trPr>
        <w:tc>
          <w:tcPr>
            <w:tcW w:w="333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Most Extreme Differences</w:t>
            </w:r>
          </w:p>
        </w:tc>
        <w:tc>
          <w:tcPr>
            <w:tcW w:w="3023"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Absolute</w:t>
            </w:r>
          </w:p>
        </w:tc>
        <w:tc>
          <w:tcPr>
            <w:tcW w:w="1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632918">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.142</w:t>
            </w:r>
          </w:p>
        </w:tc>
      </w:tr>
      <w:tr w:rsidR="009536A9" w:rsidRPr="002A0A69" w:rsidTr="009536A9">
        <w:trPr>
          <w:cantSplit/>
          <w:trHeight w:val="147"/>
          <w:tblHeader/>
        </w:trPr>
        <w:tc>
          <w:tcPr>
            <w:tcW w:w="333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p>
        </w:tc>
        <w:tc>
          <w:tcPr>
            <w:tcW w:w="3023"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Positive</w:t>
            </w:r>
          </w:p>
        </w:tc>
        <w:tc>
          <w:tcPr>
            <w:tcW w:w="1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632918">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.142</w:t>
            </w:r>
          </w:p>
        </w:tc>
      </w:tr>
      <w:tr w:rsidR="009536A9" w:rsidRPr="002A0A69" w:rsidTr="009536A9">
        <w:trPr>
          <w:cantSplit/>
          <w:trHeight w:val="147"/>
          <w:tblHeader/>
        </w:trPr>
        <w:tc>
          <w:tcPr>
            <w:tcW w:w="333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p>
        </w:tc>
        <w:tc>
          <w:tcPr>
            <w:tcW w:w="3023"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Negative</w:t>
            </w:r>
          </w:p>
        </w:tc>
        <w:tc>
          <w:tcPr>
            <w:tcW w:w="1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632918">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-.140</w:t>
            </w:r>
          </w:p>
        </w:tc>
      </w:tr>
      <w:tr w:rsidR="009536A9" w:rsidRPr="002A0A69" w:rsidTr="009536A9">
        <w:trPr>
          <w:cantSplit/>
          <w:trHeight w:val="338"/>
          <w:tblHeader/>
        </w:trPr>
        <w:tc>
          <w:tcPr>
            <w:tcW w:w="636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536A9" w:rsidRPr="002A0A69" w:rsidRDefault="009536A9" w:rsidP="00632918">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Kolmogorov-Smirnov Z</w:t>
            </w:r>
          </w:p>
        </w:tc>
        <w:tc>
          <w:tcPr>
            <w:tcW w:w="1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632918">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1.278</w:t>
            </w:r>
          </w:p>
        </w:tc>
      </w:tr>
      <w:tr w:rsidR="009536A9" w:rsidRPr="002A0A69" w:rsidTr="00632918">
        <w:trPr>
          <w:cantSplit/>
          <w:trHeight w:val="44"/>
          <w:tblHeader/>
        </w:trPr>
        <w:tc>
          <w:tcPr>
            <w:tcW w:w="636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Asymp. Sig. (2-tailed)</w:t>
            </w:r>
          </w:p>
        </w:tc>
        <w:tc>
          <w:tcPr>
            <w:tcW w:w="14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.076</w:t>
            </w:r>
          </w:p>
        </w:tc>
      </w:tr>
      <w:tr w:rsidR="009536A9" w:rsidRPr="002A0A69" w:rsidTr="009536A9">
        <w:trPr>
          <w:gridAfter w:val="1"/>
          <w:wAfter w:w="1400" w:type="dxa"/>
          <w:cantSplit/>
          <w:trHeight w:val="338"/>
        </w:trPr>
        <w:tc>
          <w:tcPr>
            <w:tcW w:w="6360" w:type="dxa"/>
            <w:gridSpan w:val="2"/>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tabs>
                <w:tab w:val="left" w:pos="1985"/>
              </w:tabs>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a. Test distribution is Normal.</w:t>
            </w:r>
          </w:p>
        </w:tc>
      </w:tr>
    </w:tbl>
    <w:p w:rsidR="009536A9" w:rsidRPr="002A0A69" w:rsidRDefault="009536A9" w:rsidP="009536A9">
      <w:pPr>
        <w:tabs>
          <w:tab w:val="left" w:pos="1985"/>
        </w:tabs>
        <w:autoSpaceDE w:val="0"/>
        <w:autoSpaceDN w:val="0"/>
        <w:adjustRightInd w:val="0"/>
        <w:jc w:val="left"/>
        <w:rPr>
          <w:rFonts w:asciiTheme="majorBidi" w:hAnsiTheme="majorBidi" w:cstheme="majorBidi"/>
          <w:sz w:val="20"/>
          <w:szCs w:val="20"/>
        </w:rPr>
      </w:pPr>
      <w:proofErr w:type="gramStart"/>
      <w:r w:rsidRPr="002A0A69">
        <w:rPr>
          <w:rFonts w:asciiTheme="majorBidi" w:hAnsiTheme="majorBidi" w:cstheme="majorBidi"/>
          <w:sz w:val="20"/>
          <w:szCs w:val="20"/>
        </w:rPr>
        <w:lastRenderedPageBreak/>
        <w:t>b.Calculated</w:t>
      </w:r>
      <w:proofErr w:type="gramEnd"/>
      <w:r w:rsidRPr="002A0A69">
        <w:rPr>
          <w:rFonts w:asciiTheme="majorBidi" w:hAnsiTheme="majorBidi" w:cstheme="majorBidi"/>
          <w:sz w:val="20"/>
          <w:szCs w:val="20"/>
        </w:rPr>
        <w:t xml:space="preserve"> from data </w:t>
      </w:r>
    </w:p>
    <w:p w:rsidR="009536A9" w:rsidRDefault="009536A9" w:rsidP="009536A9">
      <w:pPr>
        <w:tabs>
          <w:tab w:val="left" w:pos="1985"/>
        </w:tabs>
        <w:autoSpaceDE w:val="0"/>
        <w:autoSpaceDN w:val="0"/>
        <w:adjustRightInd w:val="0"/>
        <w:jc w:val="left"/>
        <w:rPr>
          <w:rFonts w:asciiTheme="majorBidi" w:hAnsiTheme="majorBidi" w:cstheme="majorBidi"/>
          <w:sz w:val="24"/>
          <w:szCs w:val="24"/>
          <w:lang w:val="id-ID"/>
        </w:rPr>
      </w:pPr>
      <w:proofErr w:type="gramStart"/>
      <w:r w:rsidRPr="002A0A69">
        <w:rPr>
          <w:rFonts w:asciiTheme="majorBidi" w:hAnsiTheme="majorBidi" w:cstheme="majorBidi"/>
          <w:sz w:val="24"/>
          <w:szCs w:val="24"/>
        </w:rPr>
        <w:t>Sumber :</w:t>
      </w:r>
      <w:proofErr w:type="gramEnd"/>
      <w:r w:rsidRPr="002A0A69">
        <w:rPr>
          <w:rFonts w:asciiTheme="majorBidi" w:hAnsiTheme="majorBidi" w:cstheme="majorBidi"/>
          <w:sz w:val="24"/>
          <w:szCs w:val="24"/>
        </w:rPr>
        <w:t xml:space="preserve"> Lampiran Output spss Versi 16, 2015</w:t>
      </w:r>
    </w:p>
    <w:p w:rsidR="004B6984" w:rsidRDefault="000B1E70" w:rsidP="004B6984">
      <w:pPr>
        <w:pStyle w:val="NormalWeb"/>
        <w:spacing w:line="480" w:lineRule="auto"/>
        <w:jc w:val="both"/>
      </w:pPr>
      <w:r>
        <w:t xml:space="preserve">Tabel </w:t>
      </w:r>
      <w:r>
        <w:rPr>
          <w:rStyle w:val="Emphasis"/>
        </w:rPr>
        <w:t>output</w:t>
      </w:r>
      <w:r>
        <w:t xml:space="preserve"> pada tabel 4.9 di atas menunjukkan </w:t>
      </w:r>
      <w:r>
        <w:rPr>
          <w:rStyle w:val="Emphasis"/>
          <w:i w:val="0"/>
          <w:iCs w:val="0"/>
        </w:rPr>
        <w:t>N</w:t>
      </w:r>
      <w:r>
        <w:t xml:space="preserve"> = 81 yang berarti jumlah sampel yang diambil sebanyak  81, </w:t>
      </w:r>
      <w:r>
        <w:rPr>
          <w:rStyle w:val="Emphasis"/>
        </w:rPr>
        <w:t>mean</w:t>
      </w:r>
      <w:r>
        <w:t xml:space="preserve"> = 25,68  yang berarti nilai rata-rata sampel </w:t>
      </w:r>
      <w:r>
        <w:rPr>
          <w:rStyle w:val="Emphasis"/>
        </w:rPr>
        <w:t>X</w:t>
      </w:r>
      <w:r>
        <w:t xml:space="preserve"> untuk menghampiri </w:t>
      </w:r>
      <w:r>
        <w:rPr>
          <w:rStyle w:val="Emphasis"/>
        </w:rPr>
        <w:t>mean</w:t>
      </w:r>
      <w:r>
        <w:t xml:space="preserve"> populasi</w:t>
      </w:r>
      <w:r w:rsidR="00DD2FAA">
        <w:t>.</w:t>
      </w:r>
      <w:r>
        <w:t xml:space="preserve"> dan standar deviasi = 3,110. </w:t>
      </w:r>
    </w:p>
    <w:p w:rsidR="009536A9" w:rsidRPr="00DD2FAA" w:rsidRDefault="000B1E70" w:rsidP="004B6984">
      <w:pPr>
        <w:pStyle w:val="NormalWeb"/>
        <w:spacing w:line="480" w:lineRule="auto"/>
        <w:jc w:val="both"/>
      </w:pPr>
      <w:r>
        <w:t>Tabel di atas Terdapat tiga angka penting yaitu:</w:t>
      </w:r>
      <w:r w:rsidR="00DD2FAA">
        <w:t xml:space="preserve"> </w:t>
      </w:r>
      <w:r w:rsidRPr="000B1E70">
        <w:rPr>
          <w:rStyle w:val="Emphasis"/>
          <w:i w:val="0"/>
          <w:iCs w:val="0"/>
        </w:rPr>
        <w:t>Pertama</w:t>
      </w:r>
      <w:r>
        <w:t xml:space="preserve">, nilai-nilai </w:t>
      </w:r>
      <w:r>
        <w:rPr>
          <w:rStyle w:val="Emphasis"/>
        </w:rPr>
        <w:t>D</w:t>
      </w:r>
      <w:r>
        <w:t xml:space="preserve"> pada </w:t>
      </w:r>
      <w:r>
        <w:rPr>
          <w:rStyle w:val="Emphasis"/>
        </w:rPr>
        <w:t>Most Extreme Differences</w:t>
      </w:r>
      <w:r>
        <w:t xml:space="preserve">. </w:t>
      </w:r>
      <w:r w:rsidRPr="000B1E70">
        <w:rPr>
          <w:rStyle w:val="Emphasis"/>
          <w:i w:val="0"/>
          <w:iCs w:val="0"/>
        </w:rPr>
        <w:t>Kedua</w:t>
      </w:r>
      <w:r>
        <w:t xml:space="preserve">, uji statistik </w:t>
      </w:r>
      <w:r>
        <w:rPr>
          <w:rStyle w:val="Emphasis"/>
        </w:rPr>
        <w:t>Kolmogorov-Smirnov Z</w:t>
      </w:r>
      <w:r>
        <w:t xml:space="preserve">, yang mana dalam </w:t>
      </w:r>
      <w:r>
        <w:rPr>
          <w:rStyle w:val="Emphasis"/>
        </w:rPr>
        <w:t>output</w:t>
      </w:r>
      <w:r>
        <w:t xml:space="preserve"> sampel </w:t>
      </w:r>
      <w:r>
        <w:rPr>
          <w:rStyle w:val="Emphasis"/>
        </w:rPr>
        <w:t>Z</w:t>
      </w:r>
      <w:r>
        <w:t xml:space="preserve"> = 1,278 </w:t>
      </w:r>
      <w:r w:rsidRPr="000B1E70">
        <w:rPr>
          <w:rStyle w:val="Emphasis"/>
          <w:i w:val="0"/>
          <w:iCs w:val="0"/>
        </w:rPr>
        <w:t>Ketig</w:t>
      </w:r>
      <w:r>
        <w:rPr>
          <w:rStyle w:val="Emphasis"/>
        </w:rPr>
        <w:t>a</w:t>
      </w:r>
      <w:r>
        <w:t xml:space="preserve">, </w:t>
      </w:r>
      <w:r>
        <w:rPr>
          <w:rStyle w:val="Emphasis"/>
        </w:rPr>
        <w:t>p-value</w:t>
      </w:r>
      <w:r>
        <w:t xml:space="preserve"> yang tercantum sebagai </w:t>
      </w:r>
      <w:r>
        <w:rPr>
          <w:rStyle w:val="Emphasis"/>
        </w:rPr>
        <w:t>Asymp. Sig. (2-tailed)</w:t>
      </w:r>
      <w:r>
        <w:t xml:space="preserve">, yang mana dalam kasus ini  </w:t>
      </w:r>
      <w:r>
        <w:rPr>
          <w:rStyle w:val="Emphasis"/>
          <w:i w:val="0"/>
          <w:iCs w:val="0"/>
        </w:rPr>
        <w:t>sebesar 0,076</w:t>
      </w:r>
      <w:r w:rsidR="00DD2FAA">
        <w:rPr>
          <w:rStyle w:val="Emphasis"/>
          <w:i w:val="0"/>
          <w:iCs w:val="0"/>
        </w:rPr>
        <w:t xml:space="preserve">. Dari ketiga nilai di atas peneliti mengambil nilai </w:t>
      </w:r>
      <w:r w:rsidR="00DD2FAA">
        <w:rPr>
          <w:rStyle w:val="Emphasis"/>
        </w:rPr>
        <w:t>Asymp. Sig. (2-tailed)</w:t>
      </w:r>
      <w:r w:rsidR="00DD2FAA">
        <w:t xml:space="preserve">. </w:t>
      </w:r>
      <w:r w:rsidR="000901A2" w:rsidRPr="002A0A69">
        <w:rPr>
          <w:rFonts w:asciiTheme="majorBidi" w:hAnsiTheme="majorBidi" w:cstheme="majorBidi"/>
        </w:rPr>
        <w:t>Dari tabel 4.9</w:t>
      </w:r>
      <w:r w:rsidR="009536A9" w:rsidRPr="002A0A69">
        <w:rPr>
          <w:rFonts w:asciiTheme="majorBidi" w:hAnsiTheme="majorBidi" w:cstheme="majorBidi"/>
        </w:rPr>
        <w:t xml:space="preserve"> tersebut ditujukkan bahwa nilai probalitas </w:t>
      </w:r>
      <w:r w:rsidR="009536A9" w:rsidRPr="002A0A69">
        <w:rPr>
          <w:rFonts w:asciiTheme="majorBidi" w:hAnsiTheme="majorBidi" w:cstheme="majorBidi"/>
          <w:i/>
          <w:iCs/>
        </w:rPr>
        <w:t>Asymp. Sig</w:t>
      </w:r>
      <w:r w:rsidR="009536A9" w:rsidRPr="002A0A69">
        <w:rPr>
          <w:rFonts w:asciiTheme="majorBidi" w:hAnsiTheme="majorBidi" w:cstheme="majorBidi"/>
        </w:rPr>
        <w:t xml:space="preserve"> (2-tailed) sebesar 0,076. Hal ini memperlihatkan bahwa nilai </w:t>
      </w:r>
      <w:r w:rsidR="009536A9" w:rsidRPr="002A0A69">
        <w:rPr>
          <w:rFonts w:asciiTheme="majorBidi" w:hAnsiTheme="majorBidi" w:cstheme="majorBidi"/>
          <w:i/>
          <w:iCs/>
        </w:rPr>
        <w:t xml:space="preserve">Asymp. Sig. </w:t>
      </w:r>
      <w:r w:rsidR="009536A9" w:rsidRPr="002A0A69">
        <w:rPr>
          <w:rFonts w:asciiTheme="majorBidi" w:hAnsiTheme="majorBidi" w:cstheme="majorBidi"/>
        </w:rPr>
        <w:t>lebih besar jika dibandingkan dengan taraf signifikan (α) sebesar 0,05.</w:t>
      </w:r>
    </w:p>
    <w:p w:rsidR="009536A9" w:rsidRPr="002A0A69" w:rsidRDefault="009536A9" w:rsidP="000901A2">
      <w:pPr>
        <w:tabs>
          <w:tab w:val="left" w:pos="1985"/>
        </w:tabs>
        <w:autoSpaceDE w:val="0"/>
        <w:autoSpaceDN w:val="0"/>
        <w:adjustRightInd w:val="0"/>
        <w:spacing w:line="480" w:lineRule="auto"/>
        <w:rPr>
          <w:rFonts w:asciiTheme="majorBidi" w:hAnsiTheme="majorBidi" w:cstheme="majorBidi"/>
          <w:sz w:val="24"/>
          <w:szCs w:val="24"/>
        </w:rPr>
      </w:pPr>
      <w:r w:rsidRPr="002A0A69">
        <w:rPr>
          <w:rFonts w:asciiTheme="majorBidi" w:hAnsiTheme="majorBidi" w:cstheme="majorBidi"/>
          <w:sz w:val="24"/>
          <w:szCs w:val="24"/>
        </w:rPr>
        <w:t>Ho:  Data berdistribusi normal</w:t>
      </w:r>
    </w:p>
    <w:p w:rsidR="009536A9" w:rsidRPr="002A0A69" w:rsidRDefault="009536A9" w:rsidP="000901A2">
      <w:pPr>
        <w:tabs>
          <w:tab w:val="left" w:pos="1985"/>
        </w:tabs>
        <w:autoSpaceDE w:val="0"/>
        <w:autoSpaceDN w:val="0"/>
        <w:adjustRightInd w:val="0"/>
        <w:spacing w:line="480" w:lineRule="auto"/>
        <w:rPr>
          <w:rFonts w:asciiTheme="majorBidi" w:hAnsiTheme="majorBidi" w:cstheme="majorBidi"/>
          <w:sz w:val="24"/>
          <w:szCs w:val="24"/>
        </w:rPr>
      </w:pPr>
      <w:r w:rsidRPr="002A0A69">
        <w:rPr>
          <w:rFonts w:asciiTheme="majorBidi" w:hAnsiTheme="majorBidi" w:cstheme="majorBidi"/>
          <w:sz w:val="24"/>
          <w:szCs w:val="24"/>
        </w:rPr>
        <w:t xml:space="preserve">H1: Data tidak berdistribusi normal </w:t>
      </w:r>
    </w:p>
    <w:p w:rsidR="009536A9" w:rsidRPr="002A0A69" w:rsidRDefault="009536A9" w:rsidP="000901A2">
      <w:pPr>
        <w:tabs>
          <w:tab w:val="left" w:pos="1985"/>
        </w:tabs>
        <w:autoSpaceDE w:val="0"/>
        <w:autoSpaceDN w:val="0"/>
        <w:adjustRightInd w:val="0"/>
        <w:spacing w:line="480" w:lineRule="auto"/>
        <w:rPr>
          <w:rFonts w:asciiTheme="majorBidi" w:hAnsiTheme="majorBidi" w:cstheme="majorBidi"/>
          <w:sz w:val="24"/>
          <w:szCs w:val="24"/>
        </w:rPr>
      </w:pPr>
      <w:r w:rsidRPr="002A0A69">
        <w:rPr>
          <w:rFonts w:asciiTheme="majorBidi" w:hAnsiTheme="majorBidi" w:cstheme="majorBidi"/>
          <w:sz w:val="24"/>
          <w:szCs w:val="24"/>
        </w:rPr>
        <w:t>Jika signifikansi nilai K-S &lt;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maka Ho ditolak  dan jika signifikansi nilai K-S &gt; 0,05 maka Ho diterima </w:t>
      </w:r>
    </w:p>
    <w:p w:rsidR="009536A9" w:rsidRPr="002A0A69" w:rsidRDefault="009536A9" w:rsidP="000901A2">
      <w:pPr>
        <w:autoSpaceDE w:val="0"/>
        <w:autoSpaceDN w:val="0"/>
        <w:adjustRightInd w:val="0"/>
        <w:spacing w:line="480" w:lineRule="auto"/>
        <w:rPr>
          <w:rFonts w:asciiTheme="majorBidi" w:hAnsiTheme="majorBidi" w:cstheme="majorBidi"/>
          <w:sz w:val="24"/>
          <w:szCs w:val="24"/>
        </w:rPr>
      </w:pPr>
      <w:r w:rsidRPr="002A0A69">
        <w:rPr>
          <w:rFonts w:asciiTheme="majorBidi" w:hAnsiTheme="majorBidi" w:cstheme="majorBidi"/>
          <w:sz w:val="24"/>
          <w:szCs w:val="24"/>
        </w:rPr>
        <w:t xml:space="preserve">Dapat </w:t>
      </w:r>
      <w:proofErr w:type="gramStart"/>
      <w:r w:rsidRPr="002A0A69">
        <w:rPr>
          <w:rFonts w:asciiTheme="majorBidi" w:hAnsiTheme="majorBidi" w:cstheme="majorBidi"/>
          <w:sz w:val="24"/>
          <w:szCs w:val="24"/>
        </w:rPr>
        <w:t>dituliskan :</w:t>
      </w:r>
      <w:proofErr w:type="gramEnd"/>
      <w:r w:rsidRPr="002A0A69">
        <w:rPr>
          <w:rFonts w:asciiTheme="majorBidi" w:hAnsiTheme="majorBidi" w:cstheme="majorBidi"/>
          <w:sz w:val="24"/>
          <w:szCs w:val="24"/>
        </w:rPr>
        <w:t xml:space="preserve"> </w:t>
      </w:r>
      <w:r w:rsidRPr="002A0A69">
        <w:rPr>
          <w:rFonts w:asciiTheme="majorBidi" w:hAnsiTheme="majorBidi" w:cstheme="majorBidi"/>
          <w:i/>
          <w:iCs/>
          <w:sz w:val="24"/>
          <w:szCs w:val="24"/>
        </w:rPr>
        <w:t>Asymp. Sig.</w:t>
      </w:r>
      <w:r w:rsidRPr="002A0A69">
        <w:rPr>
          <w:rFonts w:asciiTheme="majorBidi" w:hAnsiTheme="majorBidi" w:cstheme="majorBidi"/>
          <w:sz w:val="24"/>
          <w:szCs w:val="24"/>
        </w:rPr>
        <w:t xml:space="preserve"> (2-tailed)   </w:t>
      </w:r>
      <w:proofErr w:type="gramStart"/>
      <w:r w:rsidRPr="002A0A69">
        <w:rPr>
          <w:rFonts w:asciiTheme="majorBidi" w:hAnsiTheme="majorBidi" w:cstheme="majorBidi"/>
          <w:sz w:val="24"/>
          <w:szCs w:val="24"/>
        </w:rPr>
        <w:t>&gt;  α</w:t>
      </w:r>
      <w:proofErr w:type="gramEnd"/>
    </w:p>
    <w:p w:rsidR="009536A9" w:rsidRPr="002A0A69" w:rsidRDefault="009536A9" w:rsidP="000901A2">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ab/>
      </w:r>
      <w:r w:rsidRPr="002A0A69">
        <w:rPr>
          <w:rFonts w:asciiTheme="majorBidi" w:hAnsiTheme="majorBidi" w:cstheme="majorBidi"/>
          <w:sz w:val="24"/>
          <w:szCs w:val="24"/>
        </w:rPr>
        <w:tab/>
      </w:r>
      <w:r w:rsidRPr="002A0A69">
        <w:rPr>
          <w:rFonts w:asciiTheme="majorBidi" w:hAnsiTheme="majorBidi" w:cstheme="majorBidi"/>
          <w:sz w:val="24"/>
          <w:szCs w:val="24"/>
        </w:rPr>
        <w:tab/>
      </w:r>
      <w:r w:rsidRPr="002A0A69">
        <w:rPr>
          <w:rFonts w:asciiTheme="majorBidi" w:hAnsiTheme="majorBidi" w:cstheme="majorBidi"/>
          <w:sz w:val="24"/>
          <w:szCs w:val="24"/>
        </w:rPr>
        <w:tab/>
        <w:t xml:space="preserve">0,076         </w:t>
      </w:r>
      <w:proofErr w:type="gramStart"/>
      <w:r w:rsidRPr="002A0A69">
        <w:rPr>
          <w:rFonts w:asciiTheme="majorBidi" w:hAnsiTheme="majorBidi" w:cstheme="majorBidi"/>
          <w:sz w:val="24"/>
          <w:szCs w:val="24"/>
        </w:rPr>
        <w:t>&gt;  0,05</w:t>
      </w:r>
      <w:proofErr w:type="gramEnd"/>
      <w:r w:rsidRPr="002A0A69">
        <w:rPr>
          <w:rFonts w:asciiTheme="majorBidi" w:hAnsiTheme="majorBidi" w:cstheme="majorBidi"/>
          <w:sz w:val="24"/>
          <w:szCs w:val="24"/>
        </w:rPr>
        <w:t xml:space="preserve"> </w:t>
      </w:r>
    </w:p>
    <w:p w:rsidR="009536A9" w:rsidRPr="002A0A69" w:rsidRDefault="009536A9" w:rsidP="000901A2">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 xml:space="preserve">Sehingga dapat disimpulkan bahwa residual terdistribusi secara normal dengan kata </w:t>
      </w:r>
      <w:proofErr w:type="gramStart"/>
      <w:r w:rsidRPr="002A0A69">
        <w:rPr>
          <w:rFonts w:asciiTheme="majorBidi" w:hAnsiTheme="majorBidi" w:cstheme="majorBidi"/>
          <w:sz w:val="24"/>
          <w:szCs w:val="24"/>
        </w:rPr>
        <w:t>lain</w:t>
      </w:r>
      <w:proofErr w:type="gramEnd"/>
      <w:r w:rsidRPr="002A0A69">
        <w:rPr>
          <w:rFonts w:asciiTheme="majorBidi" w:hAnsiTheme="majorBidi" w:cstheme="majorBidi"/>
          <w:sz w:val="24"/>
          <w:szCs w:val="24"/>
        </w:rPr>
        <w:t xml:space="preserve"> residual berdistribusi normal. (Ho diterima)</w:t>
      </w:r>
    </w:p>
    <w:p w:rsidR="009536A9" w:rsidRPr="002A0A69" w:rsidRDefault="009536A9" w:rsidP="00731E9C">
      <w:pPr>
        <w:pStyle w:val="ListParagraph"/>
        <w:numPr>
          <w:ilvl w:val="1"/>
          <w:numId w:val="32"/>
        </w:numPr>
        <w:autoSpaceDE w:val="0"/>
        <w:autoSpaceDN w:val="0"/>
        <w:adjustRightInd w:val="0"/>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lastRenderedPageBreak/>
        <w:t>Uji Asumsi Klasik</w:t>
      </w:r>
    </w:p>
    <w:p w:rsidR="009536A9" w:rsidRPr="002A0A69" w:rsidRDefault="009536A9" w:rsidP="00731E9C">
      <w:pPr>
        <w:pStyle w:val="ListParagraph"/>
        <w:numPr>
          <w:ilvl w:val="2"/>
          <w:numId w:val="36"/>
        </w:numPr>
        <w:autoSpaceDE w:val="0"/>
        <w:autoSpaceDN w:val="0"/>
        <w:adjustRightInd w:val="0"/>
        <w:spacing w:after="0" w:line="480" w:lineRule="auto"/>
        <w:ind w:left="567" w:hanging="567"/>
        <w:rPr>
          <w:rFonts w:asciiTheme="majorBidi" w:hAnsiTheme="majorBidi" w:cstheme="majorBidi"/>
          <w:b/>
          <w:bCs/>
          <w:sz w:val="24"/>
          <w:szCs w:val="24"/>
        </w:rPr>
      </w:pPr>
      <w:r w:rsidRPr="002A0A69">
        <w:rPr>
          <w:rFonts w:asciiTheme="majorBidi" w:hAnsiTheme="majorBidi" w:cstheme="majorBidi"/>
          <w:b/>
          <w:bCs/>
          <w:sz w:val="24"/>
          <w:szCs w:val="24"/>
        </w:rPr>
        <w:t>Uji Multikoline</w:t>
      </w:r>
      <w:r w:rsidR="00F0220E">
        <w:rPr>
          <w:rFonts w:asciiTheme="majorBidi" w:hAnsiTheme="majorBidi" w:cstheme="majorBidi"/>
          <w:b/>
          <w:bCs/>
          <w:sz w:val="24"/>
          <w:szCs w:val="24"/>
          <w:lang w:val="id-ID"/>
        </w:rPr>
        <w:t>a</w:t>
      </w:r>
      <w:r w:rsidRPr="002A0A69">
        <w:rPr>
          <w:rFonts w:asciiTheme="majorBidi" w:hAnsiTheme="majorBidi" w:cstheme="majorBidi"/>
          <w:b/>
          <w:bCs/>
          <w:sz w:val="24"/>
          <w:szCs w:val="24"/>
        </w:rPr>
        <w:t>ritas</w:t>
      </w:r>
    </w:p>
    <w:p w:rsidR="00632918" w:rsidRPr="002A0A69" w:rsidRDefault="009536A9" w:rsidP="00632918">
      <w:pPr>
        <w:autoSpaceDE w:val="0"/>
        <w:autoSpaceDN w:val="0"/>
        <w:adjustRightInd w:val="0"/>
        <w:spacing w:line="480" w:lineRule="auto"/>
        <w:ind w:firstLine="567"/>
        <w:rPr>
          <w:rFonts w:asciiTheme="majorBidi" w:hAnsiTheme="majorBidi" w:cstheme="majorBidi"/>
          <w:sz w:val="24"/>
          <w:szCs w:val="24"/>
          <w:lang w:val="id-ID"/>
        </w:rPr>
      </w:pPr>
      <w:proofErr w:type="gramStart"/>
      <w:r w:rsidRPr="002A0A69">
        <w:rPr>
          <w:rFonts w:asciiTheme="majorBidi" w:hAnsiTheme="majorBidi" w:cstheme="majorBidi"/>
          <w:sz w:val="24"/>
          <w:szCs w:val="24"/>
        </w:rPr>
        <w:t>Uji Multikoline</w:t>
      </w:r>
      <w:r w:rsidR="00F0220E">
        <w:rPr>
          <w:rFonts w:asciiTheme="majorBidi" w:hAnsiTheme="majorBidi" w:cstheme="majorBidi"/>
          <w:sz w:val="24"/>
          <w:szCs w:val="24"/>
          <w:lang w:val="id-ID"/>
        </w:rPr>
        <w:t>a</w:t>
      </w:r>
      <w:r w:rsidRPr="002A0A69">
        <w:rPr>
          <w:rFonts w:asciiTheme="majorBidi" w:hAnsiTheme="majorBidi" w:cstheme="majorBidi"/>
          <w:sz w:val="24"/>
          <w:szCs w:val="24"/>
        </w:rPr>
        <w:t>ritas digunakan untuk mengetahui apakah ada atau tidaknya hubungan linear antar variabel independen dalam model regresi.</w:t>
      </w:r>
      <w:proofErr w:type="gramEnd"/>
      <w:r w:rsidRPr="002A0A69">
        <w:rPr>
          <w:rFonts w:asciiTheme="majorBidi" w:hAnsiTheme="majorBidi" w:cstheme="majorBidi"/>
          <w:sz w:val="24"/>
          <w:szCs w:val="24"/>
        </w:rPr>
        <w:t xml:space="preserve"> </w:t>
      </w:r>
      <w:proofErr w:type="gramStart"/>
      <w:r w:rsidRPr="002A0A69">
        <w:rPr>
          <w:rFonts w:asciiTheme="majorBidi" w:hAnsiTheme="majorBidi" w:cstheme="majorBidi"/>
          <w:sz w:val="24"/>
          <w:szCs w:val="24"/>
        </w:rPr>
        <w:t xml:space="preserve">Uji multikolineritas dilihat dari nilai tolerance dan lawannya </w:t>
      </w:r>
      <w:r w:rsidR="00D803D4" w:rsidRPr="002A0A69">
        <w:rPr>
          <w:rFonts w:asciiTheme="majorBidi" w:hAnsiTheme="majorBidi" w:cstheme="majorBidi"/>
          <w:sz w:val="24"/>
          <w:szCs w:val="24"/>
        </w:rPr>
        <w:t xml:space="preserve">Variance Inflation Faktor </w:t>
      </w:r>
      <w:r w:rsidRPr="002A0A69">
        <w:rPr>
          <w:rFonts w:asciiTheme="majorBidi" w:hAnsiTheme="majorBidi" w:cstheme="majorBidi"/>
          <w:sz w:val="24"/>
          <w:szCs w:val="24"/>
        </w:rPr>
        <w:t>(VIF).</w:t>
      </w:r>
      <w:proofErr w:type="gramEnd"/>
      <w:r w:rsidRPr="002A0A69">
        <w:rPr>
          <w:rFonts w:asciiTheme="majorBidi" w:hAnsiTheme="majorBidi" w:cstheme="majorBidi"/>
          <w:sz w:val="24"/>
          <w:szCs w:val="24"/>
        </w:rPr>
        <w:t xml:space="preserve"> Apabila nilai toleransi &gt; 0</w:t>
      </w:r>
      <w:proofErr w:type="gramStart"/>
      <w:r w:rsidRPr="002A0A69">
        <w:rPr>
          <w:rFonts w:asciiTheme="majorBidi" w:hAnsiTheme="majorBidi" w:cstheme="majorBidi"/>
          <w:sz w:val="24"/>
          <w:szCs w:val="24"/>
        </w:rPr>
        <w:t>,10</w:t>
      </w:r>
      <w:proofErr w:type="gramEnd"/>
      <w:r w:rsidRPr="002A0A69">
        <w:rPr>
          <w:rFonts w:asciiTheme="majorBidi" w:hAnsiTheme="majorBidi" w:cstheme="majorBidi"/>
          <w:sz w:val="24"/>
          <w:szCs w:val="24"/>
        </w:rPr>
        <w:t xml:space="preserve"> dan VIF &lt; 10, maka tidak ada multikolineritas. </w:t>
      </w:r>
      <w:r w:rsidRPr="002A0A69">
        <w:rPr>
          <w:rStyle w:val="FootnoteReference"/>
          <w:rFonts w:asciiTheme="majorBidi" w:hAnsiTheme="majorBidi" w:cstheme="majorBidi"/>
          <w:sz w:val="24"/>
          <w:szCs w:val="24"/>
        </w:rPr>
        <w:footnoteReference w:id="79"/>
      </w:r>
      <w:r w:rsidRPr="002A0A69">
        <w:rPr>
          <w:rFonts w:asciiTheme="majorBidi" w:hAnsiTheme="majorBidi" w:cstheme="majorBidi"/>
          <w:sz w:val="24"/>
          <w:szCs w:val="24"/>
        </w:rPr>
        <w:t xml:space="preserve"> Hasil uji multikolinerit</w:t>
      </w:r>
      <w:r w:rsidR="00F0220E">
        <w:rPr>
          <w:rFonts w:asciiTheme="majorBidi" w:hAnsiTheme="majorBidi" w:cstheme="majorBidi"/>
          <w:sz w:val="24"/>
          <w:szCs w:val="24"/>
        </w:rPr>
        <w:t>as dapat dilihat pada tabel 4.</w:t>
      </w:r>
      <w:r w:rsidR="00D803D4" w:rsidRPr="002A0A69">
        <w:rPr>
          <w:rFonts w:asciiTheme="majorBidi" w:hAnsiTheme="majorBidi" w:cstheme="majorBidi"/>
          <w:sz w:val="24"/>
          <w:szCs w:val="24"/>
          <w:lang w:val="id-ID"/>
        </w:rPr>
        <w:t>10</w:t>
      </w:r>
    </w:p>
    <w:p w:rsidR="009536A9" w:rsidRPr="002A0A69" w:rsidRDefault="009536A9" w:rsidP="009536A9">
      <w:pPr>
        <w:autoSpaceDE w:val="0"/>
        <w:autoSpaceDN w:val="0"/>
        <w:adjustRightInd w:val="0"/>
        <w:jc w:val="center"/>
        <w:rPr>
          <w:rFonts w:asciiTheme="majorBidi" w:hAnsiTheme="majorBidi" w:cstheme="majorBidi"/>
          <w:b/>
          <w:bCs/>
          <w:sz w:val="24"/>
          <w:szCs w:val="24"/>
        </w:rPr>
      </w:pPr>
      <w:r w:rsidRPr="002A0A69">
        <w:rPr>
          <w:rFonts w:asciiTheme="majorBidi" w:hAnsiTheme="majorBidi" w:cstheme="majorBidi"/>
          <w:b/>
          <w:bCs/>
          <w:sz w:val="24"/>
          <w:szCs w:val="24"/>
        </w:rPr>
        <w:t>Tabel 4.10</w:t>
      </w:r>
    </w:p>
    <w:p w:rsidR="009536A9" w:rsidRPr="002A0A69" w:rsidRDefault="009536A9" w:rsidP="009536A9">
      <w:pPr>
        <w:autoSpaceDE w:val="0"/>
        <w:autoSpaceDN w:val="0"/>
        <w:adjustRightInd w:val="0"/>
        <w:jc w:val="center"/>
        <w:rPr>
          <w:rFonts w:asciiTheme="majorBidi" w:hAnsiTheme="majorBidi" w:cstheme="majorBidi"/>
          <w:b/>
          <w:bCs/>
          <w:sz w:val="24"/>
          <w:szCs w:val="24"/>
        </w:rPr>
      </w:pPr>
      <w:r w:rsidRPr="002A0A69">
        <w:rPr>
          <w:rFonts w:asciiTheme="majorBidi" w:hAnsiTheme="majorBidi" w:cstheme="majorBidi"/>
          <w:b/>
          <w:bCs/>
          <w:sz w:val="24"/>
          <w:szCs w:val="24"/>
        </w:rPr>
        <w:t>Hasil Pengujian Nilai Tolarance dan VIF</w:t>
      </w:r>
    </w:p>
    <w:tbl>
      <w:tblPr>
        <w:tblW w:w="598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
        <w:gridCol w:w="907"/>
        <w:gridCol w:w="25"/>
        <w:gridCol w:w="1178"/>
        <w:gridCol w:w="45"/>
        <w:gridCol w:w="3668"/>
        <w:gridCol w:w="46"/>
        <w:gridCol w:w="25"/>
      </w:tblGrid>
      <w:tr w:rsidR="009536A9" w:rsidRPr="002A0A69" w:rsidTr="009536A9">
        <w:trPr>
          <w:cantSplit/>
          <w:trHeight w:val="433"/>
          <w:tblHeader/>
        </w:trPr>
        <w:tc>
          <w:tcPr>
            <w:tcW w:w="5984" w:type="dxa"/>
            <w:gridSpan w:val="8"/>
            <w:tcBorders>
              <w:top w:val="nil"/>
              <w:left w:val="nil"/>
              <w:bottom w:val="nil"/>
              <w:right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jc w:val="center"/>
              <w:rPr>
                <w:rFonts w:asciiTheme="majorBidi" w:hAnsiTheme="majorBidi" w:cstheme="majorBidi"/>
                <w:color w:val="000000"/>
                <w:sz w:val="20"/>
                <w:szCs w:val="20"/>
              </w:rPr>
            </w:pPr>
            <w:r w:rsidRPr="002A0A69">
              <w:rPr>
                <w:rFonts w:asciiTheme="majorBidi" w:hAnsiTheme="majorBidi" w:cstheme="majorBidi"/>
                <w:b/>
                <w:bCs/>
                <w:color w:val="000000"/>
                <w:sz w:val="20"/>
                <w:szCs w:val="20"/>
              </w:rPr>
              <w:t>Coefficients</w:t>
            </w:r>
            <w:r w:rsidRPr="002A0A69">
              <w:rPr>
                <w:rFonts w:asciiTheme="majorBidi" w:hAnsiTheme="majorBidi" w:cstheme="majorBidi"/>
                <w:b/>
                <w:bCs/>
                <w:color w:val="000000"/>
                <w:sz w:val="20"/>
                <w:szCs w:val="20"/>
                <w:vertAlign w:val="superscript"/>
              </w:rPr>
              <w:t>a</w:t>
            </w:r>
          </w:p>
        </w:tc>
      </w:tr>
      <w:tr w:rsidR="009536A9" w:rsidRPr="002A0A69" w:rsidTr="009536A9">
        <w:trPr>
          <w:cantSplit/>
          <w:trHeight w:val="448"/>
          <w:tblHeader/>
        </w:trPr>
        <w:tc>
          <w:tcPr>
            <w:tcW w:w="1022"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Model</w:t>
            </w:r>
          </w:p>
        </w:tc>
        <w:tc>
          <w:tcPr>
            <w:tcW w:w="4962" w:type="dxa"/>
            <w:gridSpan w:val="5"/>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Collinearity Statistics</w:t>
            </w:r>
          </w:p>
        </w:tc>
      </w:tr>
      <w:tr w:rsidR="009536A9" w:rsidRPr="002A0A69" w:rsidTr="009536A9">
        <w:trPr>
          <w:cantSplit/>
          <w:trHeight w:val="148"/>
          <w:tblHeader/>
        </w:trPr>
        <w:tc>
          <w:tcPr>
            <w:tcW w:w="1022"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jc w:val="left"/>
              <w:rPr>
                <w:rFonts w:asciiTheme="majorBidi" w:hAnsiTheme="majorBidi" w:cstheme="majorBidi"/>
                <w:color w:val="000000"/>
                <w:sz w:val="20"/>
                <w:szCs w:val="20"/>
              </w:rPr>
            </w:pPr>
          </w:p>
        </w:tc>
        <w:tc>
          <w:tcPr>
            <w:tcW w:w="117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Tolerance</w:t>
            </w:r>
          </w:p>
        </w:tc>
        <w:tc>
          <w:tcPr>
            <w:tcW w:w="3784" w:type="dxa"/>
            <w:gridSpan w:val="4"/>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VIF</w:t>
            </w:r>
          </w:p>
        </w:tc>
      </w:tr>
      <w:tr w:rsidR="009536A9" w:rsidRPr="002A0A69" w:rsidTr="009536A9">
        <w:trPr>
          <w:gridAfter w:val="1"/>
          <w:wAfter w:w="25" w:type="dxa"/>
          <w:cantSplit/>
          <w:trHeight w:val="448"/>
          <w:tblHeader/>
        </w:trPr>
        <w:tc>
          <w:tcPr>
            <w:tcW w:w="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jc w:val="left"/>
              <w:rPr>
                <w:rFonts w:asciiTheme="majorBidi" w:hAnsiTheme="majorBidi" w:cstheme="majorBidi"/>
                <w:color w:val="000000"/>
                <w:sz w:val="18"/>
                <w:szCs w:val="18"/>
              </w:rPr>
            </w:pPr>
            <w:r w:rsidRPr="002A0A69">
              <w:rPr>
                <w:rFonts w:asciiTheme="majorBidi" w:hAnsiTheme="majorBidi" w:cstheme="majorBidi"/>
                <w:color w:val="000000"/>
                <w:sz w:val="18"/>
                <w:szCs w:val="18"/>
              </w:rPr>
              <w:t>1</w:t>
            </w:r>
          </w:p>
        </w:tc>
        <w:tc>
          <w:tcPr>
            <w:tcW w:w="9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Premi</w:t>
            </w:r>
          </w:p>
        </w:tc>
        <w:tc>
          <w:tcPr>
            <w:tcW w:w="1248" w:type="dxa"/>
            <w:gridSpan w:val="3"/>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.897</w:t>
            </w:r>
          </w:p>
        </w:tc>
        <w:tc>
          <w:tcPr>
            <w:tcW w:w="3714"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1.115</w:t>
            </w:r>
          </w:p>
        </w:tc>
      </w:tr>
      <w:tr w:rsidR="009536A9" w:rsidRPr="002A0A69" w:rsidTr="009536A9">
        <w:trPr>
          <w:gridAfter w:val="1"/>
          <w:wAfter w:w="25" w:type="dxa"/>
          <w:cantSplit/>
          <w:trHeight w:val="148"/>
          <w:tblHeader/>
        </w:trPr>
        <w:tc>
          <w:tcPr>
            <w:tcW w:w="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jc w:val="left"/>
              <w:rPr>
                <w:rFonts w:asciiTheme="majorBidi" w:hAnsiTheme="majorBidi" w:cstheme="majorBidi"/>
                <w:color w:val="000000"/>
                <w:sz w:val="18"/>
                <w:szCs w:val="18"/>
              </w:rPr>
            </w:pPr>
          </w:p>
        </w:tc>
        <w:tc>
          <w:tcPr>
            <w:tcW w:w="9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Risiko</w:t>
            </w:r>
          </w:p>
        </w:tc>
        <w:tc>
          <w:tcPr>
            <w:tcW w:w="1248" w:type="dxa"/>
            <w:gridSpan w:val="3"/>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.897</w:t>
            </w:r>
          </w:p>
        </w:tc>
        <w:tc>
          <w:tcPr>
            <w:tcW w:w="3714"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1.115</w:t>
            </w:r>
          </w:p>
        </w:tc>
      </w:tr>
      <w:tr w:rsidR="009536A9" w:rsidRPr="002A0A69" w:rsidTr="009536A9">
        <w:trPr>
          <w:gridAfter w:val="2"/>
          <w:wAfter w:w="71" w:type="dxa"/>
          <w:cantSplit/>
          <w:trHeight w:val="417"/>
        </w:trPr>
        <w:tc>
          <w:tcPr>
            <w:tcW w:w="5913" w:type="dxa"/>
            <w:gridSpan w:val="6"/>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a. Dependent Variable: Minat</w:t>
            </w:r>
          </w:p>
        </w:tc>
      </w:tr>
    </w:tbl>
    <w:p w:rsidR="009536A9" w:rsidRPr="002A0A69" w:rsidRDefault="009536A9" w:rsidP="009536A9">
      <w:pPr>
        <w:autoSpaceDE w:val="0"/>
        <w:autoSpaceDN w:val="0"/>
        <w:adjustRightInd w:val="0"/>
        <w:jc w:val="left"/>
        <w:rPr>
          <w:rFonts w:asciiTheme="majorBidi" w:hAnsiTheme="majorBidi" w:cstheme="majorBidi"/>
          <w:sz w:val="24"/>
          <w:szCs w:val="24"/>
        </w:rPr>
      </w:pPr>
      <w:r w:rsidRPr="002A0A69">
        <w:rPr>
          <w:rFonts w:asciiTheme="majorBidi" w:hAnsiTheme="majorBidi" w:cstheme="majorBidi"/>
          <w:sz w:val="24"/>
          <w:szCs w:val="24"/>
        </w:rPr>
        <w:t>Sumber: Lampiran output spss versi 16, 2015</w:t>
      </w:r>
    </w:p>
    <w:p w:rsidR="009536A9" w:rsidRPr="002A0A69" w:rsidRDefault="000901A2" w:rsidP="000901A2">
      <w:pPr>
        <w:autoSpaceDE w:val="0"/>
        <w:autoSpaceDN w:val="0"/>
        <w:adjustRightInd w:val="0"/>
        <w:spacing w:line="480" w:lineRule="auto"/>
        <w:rPr>
          <w:rFonts w:asciiTheme="majorBidi" w:hAnsiTheme="majorBidi" w:cstheme="majorBidi"/>
          <w:sz w:val="24"/>
          <w:szCs w:val="24"/>
        </w:rPr>
      </w:pPr>
      <w:r w:rsidRPr="002A0A69">
        <w:rPr>
          <w:rFonts w:asciiTheme="majorBidi" w:hAnsiTheme="majorBidi" w:cstheme="majorBidi"/>
          <w:sz w:val="24"/>
          <w:szCs w:val="24"/>
        </w:rPr>
        <w:tab/>
        <w:t>Berdasarkan tabel 4.</w:t>
      </w:r>
      <w:r w:rsidRPr="002A0A69">
        <w:rPr>
          <w:rFonts w:asciiTheme="majorBidi" w:hAnsiTheme="majorBidi" w:cstheme="majorBidi"/>
          <w:sz w:val="24"/>
          <w:szCs w:val="24"/>
          <w:lang w:val="id-ID"/>
        </w:rPr>
        <w:t>10</w:t>
      </w:r>
      <w:r w:rsidR="009536A9" w:rsidRPr="002A0A69">
        <w:rPr>
          <w:rFonts w:asciiTheme="majorBidi" w:hAnsiTheme="majorBidi" w:cstheme="majorBidi"/>
          <w:sz w:val="24"/>
          <w:szCs w:val="24"/>
        </w:rPr>
        <w:t xml:space="preserve"> di atas, maka dapat diketahui nilai VIF untuk masing-masing variabel penelitian sebagai berikut:</w:t>
      </w:r>
    </w:p>
    <w:p w:rsidR="009536A9" w:rsidRPr="002A0A69" w:rsidRDefault="00DD2FAA" w:rsidP="00731E9C">
      <w:pPr>
        <w:pStyle w:val="ListParagraph"/>
        <w:numPr>
          <w:ilvl w:val="0"/>
          <w:numId w:val="35"/>
        </w:num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Nilai Tol</w:t>
      </w:r>
      <w:r>
        <w:rPr>
          <w:rFonts w:asciiTheme="majorBidi" w:hAnsiTheme="majorBidi" w:cstheme="majorBidi"/>
          <w:sz w:val="24"/>
          <w:szCs w:val="24"/>
          <w:lang w:val="id-ID"/>
        </w:rPr>
        <w:t>e</w:t>
      </w:r>
      <w:r w:rsidR="009536A9" w:rsidRPr="002A0A69">
        <w:rPr>
          <w:rFonts w:asciiTheme="majorBidi" w:hAnsiTheme="majorBidi" w:cstheme="majorBidi"/>
          <w:sz w:val="24"/>
          <w:szCs w:val="24"/>
        </w:rPr>
        <w:t>rance untuk variabel Premi sebesar 0,897</w:t>
      </w:r>
      <w:r w:rsidR="00631224" w:rsidRPr="002A0A69">
        <w:rPr>
          <w:rFonts w:asciiTheme="majorBidi" w:hAnsiTheme="majorBidi" w:cstheme="majorBidi"/>
          <w:sz w:val="24"/>
          <w:szCs w:val="24"/>
        </w:rPr>
        <w:t xml:space="preserve"> &gt; 0,10 dan nilai VIF sebesar 1</w:t>
      </w:r>
      <w:r w:rsidR="00631224" w:rsidRPr="002A0A69">
        <w:rPr>
          <w:rFonts w:asciiTheme="majorBidi" w:hAnsiTheme="majorBidi" w:cstheme="majorBidi"/>
          <w:sz w:val="24"/>
          <w:szCs w:val="24"/>
          <w:lang w:val="id-ID"/>
        </w:rPr>
        <w:t>,</w:t>
      </w:r>
      <w:r w:rsidR="009536A9" w:rsidRPr="002A0A69">
        <w:rPr>
          <w:rFonts w:asciiTheme="majorBidi" w:hAnsiTheme="majorBidi" w:cstheme="majorBidi"/>
          <w:sz w:val="24"/>
          <w:szCs w:val="24"/>
        </w:rPr>
        <w:t>115 &lt; 10, sehingga variabel premi dinyatakan tidak terjadi gejala multikolineritas.</w:t>
      </w:r>
    </w:p>
    <w:p w:rsidR="009536A9" w:rsidRPr="002A0A69" w:rsidRDefault="00DD2FAA" w:rsidP="00731E9C">
      <w:pPr>
        <w:pStyle w:val="ListParagraph"/>
        <w:numPr>
          <w:ilvl w:val="0"/>
          <w:numId w:val="35"/>
        </w:num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Nilai tol</w:t>
      </w:r>
      <w:r>
        <w:rPr>
          <w:rFonts w:asciiTheme="majorBidi" w:hAnsiTheme="majorBidi" w:cstheme="majorBidi"/>
          <w:sz w:val="24"/>
          <w:szCs w:val="24"/>
          <w:lang w:val="id-ID"/>
        </w:rPr>
        <w:t>e</w:t>
      </w:r>
      <w:r w:rsidR="009536A9" w:rsidRPr="002A0A69">
        <w:rPr>
          <w:rFonts w:asciiTheme="majorBidi" w:hAnsiTheme="majorBidi" w:cstheme="majorBidi"/>
          <w:sz w:val="24"/>
          <w:szCs w:val="24"/>
        </w:rPr>
        <w:t>rance unt</w:t>
      </w:r>
      <w:r w:rsidR="00631224" w:rsidRPr="002A0A69">
        <w:rPr>
          <w:rFonts w:asciiTheme="majorBidi" w:hAnsiTheme="majorBidi" w:cstheme="majorBidi"/>
          <w:sz w:val="24"/>
          <w:szCs w:val="24"/>
        </w:rPr>
        <w:t>uk variabel risiko sebesar 0,</w:t>
      </w:r>
      <w:r w:rsidR="00631224" w:rsidRPr="002A0A69">
        <w:rPr>
          <w:rFonts w:asciiTheme="majorBidi" w:hAnsiTheme="majorBidi" w:cstheme="majorBidi"/>
          <w:sz w:val="24"/>
          <w:szCs w:val="24"/>
          <w:lang w:val="id-ID"/>
        </w:rPr>
        <w:t>897</w:t>
      </w:r>
      <w:r w:rsidR="009536A9" w:rsidRPr="002A0A69">
        <w:rPr>
          <w:rFonts w:asciiTheme="majorBidi" w:hAnsiTheme="majorBidi" w:cstheme="majorBidi"/>
          <w:sz w:val="24"/>
          <w:szCs w:val="24"/>
        </w:rPr>
        <w:t xml:space="preserve"> &gt; </w:t>
      </w:r>
      <w:r w:rsidR="00631224" w:rsidRPr="002A0A69">
        <w:rPr>
          <w:rFonts w:asciiTheme="majorBidi" w:hAnsiTheme="majorBidi" w:cstheme="majorBidi"/>
          <w:sz w:val="24"/>
          <w:szCs w:val="24"/>
        </w:rPr>
        <w:t>0,10 dan nilai VIF sebesar 1,</w:t>
      </w:r>
      <w:r w:rsidR="00631224" w:rsidRPr="002A0A69">
        <w:rPr>
          <w:rFonts w:asciiTheme="majorBidi" w:hAnsiTheme="majorBidi" w:cstheme="majorBidi"/>
          <w:sz w:val="24"/>
          <w:szCs w:val="24"/>
          <w:lang w:val="id-ID"/>
        </w:rPr>
        <w:t>115</w:t>
      </w:r>
      <w:r w:rsidR="009536A9" w:rsidRPr="002A0A69">
        <w:rPr>
          <w:rFonts w:asciiTheme="majorBidi" w:hAnsiTheme="majorBidi" w:cstheme="majorBidi"/>
          <w:sz w:val="24"/>
          <w:szCs w:val="24"/>
        </w:rPr>
        <w:t xml:space="preserve"> &lt; 10, sehingga variabel risiko dinyatakan tidak terjadi gejala multikolineritas</w:t>
      </w:r>
    </w:p>
    <w:p w:rsidR="009536A9" w:rsidRPr="002A0A69" w:rsidRDefault="009536A9" w:rsidP="005E2C7B">
      <w:pPr>
        <w:pStyle w:val="ListParagraph"/>
        <w:spacing w:line="480" w:lineRule="auto"/>
        <w:ind w:left="0"/>
        <w:rPr>
          <w:rFonts w:asciiTheme="majorBidi" w:hAnsiTheme="majorBidi" w:cstheme="majorBidi"/>
          <w:b/>
          <w:bCs/>
          <w:sz w:val="24"/>
          <w:szCs w:val="24"/>
        </w:rPr>
      </w:pPr>
      <w:r w:rsidRPr="002A0A69">
        <w:rPr>
          <w:rFonts w:asciiTheme="majorBidi" w:hAnsiTheme="majorBidi" w:cstheme="majorBidi"/>
          <w:b/>
          <w:bCs/>
          <w:sz w:val="24"/>
          <w:szCs w:val="24"/>
        </w:rPr>
        <w:t>4.4.2 Uji Autokorelasi</w:t>
      </w:r>
    </w:p>
    <w:p w:rsidR="009536A9" w:rsidRPr="002A0A69" w:rsidRDefault="009536A9" w:rsidP="005E2C7B">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Uji Autokorelasi dilakukan dengan menggunakan dengan menggunakan uji Durbin Watson, hasilnya tampak seperti dalam tabel berikut:</w:t>
      </w:r>
    </w:p>
    <w:p w:rsidR="009536A9" w:rsidRPr="002A0A69" w:rsidRDefault="009536A9" w:rsidP="005E2C7B">
      <w:pPr>
        <w:pStyle w:val="ListParagraph"/>
        <w:spacing w:line="480" w:lineRule="auto"/>
        <w:ind w:left="0"/>
        <w:jc w:val="center"/>
        <w:rPr>
          <w:rFonts w:asciiTheme="majorBidi" w:hAnsiTheme="majorBidi" w:cstheme="majorBidi"/>
          <w:b/>
          <w:bCs/>
          <w:sz w:val="20"/>
          <w:szCs w:val="20"/>
        </w:rPr>
      </w:pPr>
      <w:r w:rsidRPr="002A0A69">
        <w:rPr>
          <w:rFonts w:asciiTheme="majorBidi" w:hAnsiTheme="majorBidi" w:cstheme="majorBidi"/>
          <w:b/>
          <w:bCs/>
          <w:sz w:val="20"/>
          <w:szCs w:val="20"/>
        </w:rPr>
        <w:t>Tabel 4.11</w:t>
      </w:r>
    </w:p>
    <w:p w:rsidR="009536A9" w:rsidRPr="002A0A69" w:rsidRDefault="009536A9" w:rsidP="005E2C7B">
      <w:pPr>
        <w:pStyle w:val="ListParagraph"/>
        <w:spacing w:line="480" w:lineRule="auto"/>
        <w:ind w:left="0"/>
        <w:jc w:val="center"/>
        <w:rPr>
          <w:rFonts w:asciiTheme="majorBidi" w:hAnsiTheme="majorBidi" w:cstheme="majorBidi"/>
          <w:b/>
          <w:bCs/>
          <w:sz w:val="20"/>
          <w:szCs w:val="20"/>
          <w:lang w:val="id-ID"/>
        </w:rPr>
      </w:pPr>
      <w:r w:rsidRPr="002A0A69">
        <w:rPr>
          <w:rFonts w:asciiTheme="majorBidi" w:hAnsiTheme="majorBidi" w:cstheme="majorBidi"/>
          <w:b/>
          <w:bCs/>
          <w:sz w:val="20"/>
          <w:szCs w:val="20"/>
        </w:rPr>
        <w:t>Hasil Pengujian Nilai Durbin – Watson</w:t>
      </w:r>
    </w:p>
    <w:tbl>
      <w:tblPr>
        <w:tblW w:w="71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gridCol w:w="1440"/>
      </w:tblGrid>
      <w:tr w:rsidR="009536A9" w:rsidRPr="002A0A69" w:rsidTr="009536A9">
        <w:trPr>
          <w:cantSplit/>
          <w:tblHeader/>
        </w:trPr>
        <w:tc>
          <w:tcPr>
            <w:tcW w:w="7106" w:type="dxa"/>
            <w:gridSpan w:val="6"/>
            <w:tcBorders>
              <w:top w:val="nil"/>
              <w:left w:val="nil"/>
              <w:bottom w:val="nil"/>
              <w:right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b/>
                <w:bCs/>
                <w:color w:val="000000"/>
                <w:sz w:val="20"/>
                <w:szCs w:val="20"/>
              </w:rPr>
              <w:t>Model Summary</w:t>
            </w:r>
            <w:r w:rsidRPr="002A0A69">
              <w:rPr>
                <w:rFonts w:asciiTheme="majorBidi" w:hAnsiTheme="majorBidi" w:cstheme="majorBidi"/>
                <w:b/>
                <w:bCs/>
                <w:color w:val="000000"/>
                <w:sz w:val="20"/>
                <w:szCs w:val="20"/>
                <w:vertAlign w:val="superscript"/>
              </w:rPr>
              <w:t>b</w:t>
            </w:r>
          </w:p>
        </w:tc>
      </w:tr>
      <w:tr w:rsidR="009536A9" w:rsidRPr="002A0A69" w:rsidTr="009536A9">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Durbin-Watson</w:t>
            </w:r>
          </w:p>
        </w:tc>
      </w:tr>
      <w:tr w:rsidR="009536A9" w:rsidRPr="002A0A69" w:rsidTr="009536A9">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.388</w:t>
            </w:r>
            <w:r w:rsidRPr="002A0A69">
              <w:rPr>
                <w:rFonts w:asciiTheme="majorBidi" w:hAnsiTheme="majorBidi" w:cstheme="majorBidi"/>
                <w:color w:val="000000"/>
                <w:sz w:val="20"/>
                <w:szCs w:val="2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.151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.129</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2.902</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1.904</w:t>
            </w:r>
          </w:p>
        </w:tc>
      </w:tr>
      <w:tr w:rsidR="009536A9" w:rsidRPr="002A0A69" w:rsidTr="009536A9">
        <w:trPr>
          <w:cantSplit/>
        </w:trPr>
        <w:tc>
          <w:tcPr>
            <w:tcW w:w="4226" w:type="dxa"/>
            <w:gridSpan w:val="4"/>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a. Predictors: (Constant), Risiko, Premi</w:t>
            </w:r>
          </w:p>
        </w:tc>
        <w:tc>
          <w:tcPr>
            <w:tcW w:w="144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r>
      <w:tr w:rsidR="009536A9" w:rsidRPr="002A0A69" w:rsidTr="009536A9">
        <w:trPr>
          <w:cantSplit/>
        </w:trPr>
        <w:tc>
          <w:tcPr>
            <w:tcW w:w="4226" w:type="dxa"/>
            <w:gridSpan w:val="4"/>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b. Dependent Variable: Minat</w:t>
            </w:r>
          </w:p>
        </w:tc>
        <w:tc>
          <w:tcPr>
            <w:tcW w:w="144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r>
    </w:tbl>
    <w:p w:rsidR="009536A9" w:rsidRPr="002A0A69" w:rsidRDefault="009536A9" w:rsidP="005E2C7B">
      <w:pPr>
        <w:pStyle w:val="ListParagraph"/>
        <w:spacing w:line="480" w:lineRule="auto"/>
        <w:ind w:left="0"/>
        <w:rPr>
          <w:rFonts w:asciiTheme="majorBidi" w:hAnsiTheme="majorBidi" w:cstheme="majorBidi"/>
          <w:sz w:val="24"/>
          <w:szCs w:val="24"/>
        </w:rPr>
      </w:pPr>
      <w:proofErr w:type="gramStart"/>
      <w:r w:rsidRPr="002A0A69">
        <w:rPr>
          <w:rFonts w:asciiTheme="majorBidi" w:hAnsiTheme="majorBidi" w:cstheme="majorBidi"/>
          <w:sz w:val="24"/>
          <w:szCs w:val="24"/>
        </w:rPr>
        <w:t>Sumber :</w:t>
      </w:r>
      <w:proofErr w:type="gramEnd"/>
      <w:r w:rsidRPr="002A0A69">
        <w:rPr>
          <w:rFonts w:asciiTheme="majorBidi" w:hAnsiTheme="majorBidi" w:cstheme="majorBidi"/>
          <w:sz w:val="24"/>
          <w:szCs w:val="24"/>
        </w:rPr>
        <w:t xml:space="preserve"> lampiran output spss versi 16, 2015</w:t>
      </w:r>
    </w:p>
    <w:p w:rsidR="00F0220E" w:rsidRPr="00F0220E" w:rsidRDefault="009536A9" w:rsidP="00632918">
      <w:pPr>
        <w:pStyle w:val="ListParagraph"/>
        <w:spacing w:line="480" w:lineRule="auto"/>
        <w:ind w:left="0"/>
        <w:rPr>
          <w:rFonts w:asciiTheme="majorBidi" w:hAnsiTheme="majorBidi" w:cstheme="majorBidi"/>
          <w:sz w:val="24"/>
          <w:szCs w:val="24"/>
          <w:lang w:val="id-ID"/>
        </w:rPr>
      </w:pPr>
      <w:proofErr w:type="gramStart"/>
      <w:r w:rsidRPr="002A0A69">
        <w:rPr>
          <w:rFonts w:asciiTheme="majorBidi" w:hAnsiTheme="majorBidi" w:cstheme="majorBidi"/>
          <w:sz w:val="24"/>
          <w:szCs w:val="24"/>
        </w:rPr>
        <w:t>Terjadi autokorelasi jika angka DW bernilai &lt;1 atau &gt;3, begitupun s</w:t>
      </w:r>
      <w:r w:rsidR="00D803D4" w:rsidRPr="002A0A69">
        <w:rPr>
          <w:rFonts w:asciiTheme="majorBidi" w:hAnsiTheme="majorBidi" w:cstheme="majorBidi"/>
          <w:sz w:val="24"/>
          <w:szCs w:val="24"/>
        </w:rPr>
        <w:t>ebaliknya.</w:t>
      </w:r>
      <w:proofErr w:type="gramEnd"/>
      <w:r w:rsidR="00D803D4" w:rsidRPr="002A0A69">
        <w:rPr>
          <w:rFonts w:asciiTheme="majorBidi" w:hAnsiTheme="majorBidi" w:cstheme="majorBidi"/>
          <w:sz w:val="24"/>
          <w:szCs w:val="24"/>
        </w:rPr>
        <w:t xml:space="preserve"> </w:t>
      </w:r>
      <w:proofErr w:type="gramStart"/>
      <w:r w:rsidR="00D803D4" w:rsidRPr="002A0A69">
        <w:rPr>
          <w:rFonts w:asciiTheme="majorBidi" w:hAnsiTheme="majorBidi" w:cstheme="majorBidi"/>
          <w:sz w:val="24"/>
          <w:szCs w:val="24"/>
        </w:rPr>
        <w:t>Berdasarkan tabel 4.</w:t>
      </w:r>
      <w:r w:rsidR="00D803D4" w:rsidRPr="002A0A69">
        <w:rPr>
          <w:rFonts w:asciiTheme="majorBidi" w:hAnsiTheme="majorBidi" w:cstheme="majorBidi"/>
          <w:sz w:val="24"/>
          <w:szCs w:val="24"/>
          <w:lang w:val="id-ID"/>
        </w:rPr>
        <w:t>11</w:t>
      </w:r>
      <w:r w:rsidRPr="002A0A69">
        <w:rPr>
          <w:rFonts w:asciiTheme="majorBidi" w:hAnsiTheme="majorBidi" w:cstheme="majorBidi"/>
          <w:sz w:val="24"/>
          <w:szCs w:val="24"/>
        </w:rPr>
        <w:t xml:space="preserve"> di atas, hasil uji diketahui n</w:t>
      </w:r>
      <w:r w:rsidR="00BA1505" w:rsidRPr="002A0A69">
        <w:rPr>
          <w:rFonts w:asciiTheme="majorBidi" w:hAnsiTheme="majorBidi" w:cstheme="majorBidi"/>
          <w:sz w:val="24"/>
          <w:szCs w:val="24"/>
        </w:rPr>
        <w:t xml:space="preserve">ilai Durbin Watson sebesar </w:t>
      </w:r>
      <w:r w:rsidR="00BA1505" w:rsidRPr="002A0A69">
        <w:rPr>
          <w:rFonts w:asciiTheme="majorBidi" w:hAnsiTheme="majorBidi" w:cstheme="majorBidi"/>
          <w:sz w:val="24"/>
          <w:szCs w:val="24"/>
          <w:lang w:val="id-ID"/>
        </w:rPr>
        <w:t>1,904</w:t>
      </w:r>
      <w:r w:rsidRPr="002A0A69">
        <w:rPr>
          <w:rFonts w:asciiTheme="majorBidi" w:hAnsiTheme="majorBidi" w:cstheme="majorBidi"/>
          <w:sz w:val="24"/>
          <w:szCs w:val="24"/>
        </w:rPr>
        <w:t xml:space="preserve"> &gt; 1 dan &lt; 3 dengan demikian tidak terjadi autokorelasi.</w:t>
      </w:r>
      <w:proofErr w:type="gramEnd"/>
    </w:p>
    <w:p w:rsidR="009536A9" w:rsidRPr="002A0A69" w:rsidRDefault="009536A9" w:rsidP="00731E9C">
      <w:pPr>
        <w:pStyle w:val="ListParagraph"/>
        <w:numPr>
          <w:ilvl w:val="2"/>
          <w:numId w:val="37"/>
        </w:numPr>
        <w:spacing w:after="0" w:line="480" w:lineRule="auto"/>
        <w:rPr>
          <w:rFonts w:asciiTheme="majorBidi" w:hAnsiTheme="majorBidi" w:cstheme="majorBidi"/>
          <w:b/>
          <w:bCs/>
          <w:sz w:val="24"/>
          <w:szCs w:val="24"/>
        </w:rPr>
      </w:pPr>
      <w:r w:rsidRPr="002A0A69">
        <w:rPr>
          <w:rFonts w:asciiTheme="majorBidi" w:hAnsiTheme="majorBidi" w:cstheme="majorBidi"/>
          <w:b/>
          <w:bCs/>
          <w:sz w:val="24"/>
          <w:szCs w:val="24"/>
        </w:rPr>
        <w:t>Uji Heteroskedastisitas</w:t>
      </w:r>
    </w:p>
    <w:p w:rsidR="009536A9" w:rsidRPr="002A0A69" w:rsidRDefault="009536A9" w:rsidP="005E2C7B">
      <w:pPr>
        <w:spacing w:line="480" w:lineRule="auto"/>
        <w:ind w:firstLine="720"/>
        <w:rPr>
          <w:rFonts w:asciiTheme="majorBidi" w:hAnsiTheme="majorBidi" w:cstheme="majorBidi"/>
          <w:sz w:val="24"/>
          <w:szCs w:val="24"/>
        </w:rPr>
      </w:pPr>
      <w:proofErr w:type="gramStart"/>
      <w:r w:rsidRPr="002A0A69">
        <w:rPr>
          <w:rFonts w:asciiTheme="majorBidi" w:hAnsiTheme="majorBidi" w:cstheme="majorBidi"/>
          <w:sz w:val="24"/>
          <w:szCs w:val="24"/>
        </w:rPr>
        <w:t>Pengujian ada atau tidaknya dilakukan dengan menggunakan uji grafik.</w:t>
      </w:r>
      <w:proofErr w:type="gramEnd"/>
      <w:r w:rsidRPr="002A0A69">
        <w:rPr>
          <w:rFonts w:asciiTheme="majorBidi" w:hAnsiTheme="majorBidi" w:cstheme="majorBidi"/>
          <w:sz w:val="24"/>
          <w:szCs w:val="24"/>
        </w:rPr>
        <w:t xml:space="preserve"> Uji grafik untuk pengujian Heteroskedastisitas dapat dilakukan dengan melihat grafik scatter plot dan hasilnya tampak seperti gambar 4.1berikut:</w:t>
      </w:r>
    </w:p>
    <w:p w:rsidR="009536A9" w:rsidRPr="002A0A69" w:rsidRDefault="009536A9" w:rsidP="005E2C7B">
      <w:pPr>
        <w:autoSpaceDE w:val="0"/>
        <w:autoSpaceDN w:val="0"/>
        <w:adjustRightInd w:val="0"/>
        <w:spacing w:line="240" w:lineRule="auto"/>
        <w:jc w:val="left"/>
        <w:rPr>
          <w:rFonts w:asciiTheme="majorBidi" w:hAnsiTheme="majorBidi" w:cstheme="majorBidi"/>
          <w:sz w:val="24"/>
          <w:szCs w:val="24"/>
          <w:lang w:val="id-ID"/>
        </w:rPr>
      </w:pPr>
      <w:r w:rsidRPr="002A0A69">
        <w:rPr>
          <w:rFonts w:asciiTheme="majorBidi" w:hAnsiTheme="majorBidi" w:cstheme="majorBidi"/>
          <w:noProof/>
          <w:sz w:val="24"/>
          <w:szCs w:val="24"/>
          <w:lang w:val="id-ID" w:eastAsia="id-ID"/>
        </w:rPr>
        <w:lastRenderedPageBreak/>
        <w:drawing>
          <wp:inline distT="0" distB="0" distL="0" distR="0">
            <wp:extent cx="4474043" cy="3276477"/>
            <wp:effectExtent l="19050" t="0" r="270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0" cy="3278459"/>
                    </a:xfrm>
                    <a:prstGeom prst="rect">
                      <a:avLst/>
                    </a:prstGeom>
                    <a:noFill/>
                    <a:ln w="9525">
                      <a:noFill/>
                      <a:miter lim="800000"/>
                      <a:headEnd/>
                      <a:tailEnd/>
                    </a:ln>
                  </pic:spPr>
                </pic:pic>
              </a:graphicData>
            </a:graphic>
          </wp:inline>
        </w:drawing>
      </w:r>
    </w:p>
    <w:p w:rsidR="006964BB" w:rsidRPr="006964BB" w:rsidRDefault="006964BB" w:rsidP="006964BB">
      <w:pPr>
        <w:spacing w:after="0" w:line="480" w:lineRule="auto"/>
        <w:jc w:val="center"/>
        <w:rPr>
          <w:rFonts w:asciiTheme="majorBidi" w:hAnsiTheme="majorBidi" w:cstheme="majorBidi"/>
          <w:sz w:val="24"/>
          <w:szCs w:val="24"/>
        </w:rPr>
      </w:pPr>
      <w:r w:rsidRPr="006964BB">
        <w:rPr>
          <w:rFonts w:asciiTheme="majorBidi" w:hAnsiTheme="majorBidi" w:cstheme="majorBidi"/>
          <w:sz w:val="24"/>
          <w:szCs w:val="24"/>
        </w:rPr>
        <w:t>Gambar 4.1</w:t>
      </w:r>
      <w:r w:rsidRPr="006964BB">
        <w:rPr>
          <w:rFonts w:asciiTheme="majorBidi" w:hAnsiTheme="majorBidi" w:cstheme="majorBidi"/>
          <w:sz w:val="24"/>
          <w:szCs w:val="24"/>
          <w:lang w:val="id-ID"/>
        </w:rPr>
        <w:t xml:space="preserve"> Hasil </w:t>
      </w:r>
      <w:r>
        <w:rPr>
          <w:rFonts w:asciiTheme="majorBidi" w:hAnsiTheme="majorBidi" w:cstheme="majorBidi"/>
          <w:sz w:val="24"/>
          <w:szCs w:val="24"/>
          <w:lang w:val="id-ID"/>
        </w:rPr>
        <w:t>U</w:t>
      </w:r>
      <w:r w:rsidRPr="006964BB">
        <w:rPr>
          <w:rFonts w:asciiTheme="majorBidi" w:hAnsiTheme="majorBidi" w:cstheme="majorBidi"/>
          <w:sz w:val="24"/>
          <w:szCs w:val="24"/>
          <w:lang w:val="id-ID"/>
        </w:rPr>
        <w:t xml:space="preserve">ji </w:t>
      </w:r>
      <w:r>
        <w:rPr>
          <w:rFonts w:asciiTheme="majorBidi" w:hAnsiTheme="majorBidi" w:cstheme="majorBidi"/>
          <w:sz w:val="24"/>
          <w:szCs w:val="24"/>
          <w:lang w:val="id-ID"/>
        </w:rPr>
        <w:t>H</w:t>
      </w:r>
      <w:r w:rsidRPr="006964BB">
        <w:rPr>
          <w:rFonts w:asciiTheme="majorBidi" w:hAnsiTheme="majorBidi" w:cstheme="majorBidi"/>
          <w:sz w:val="24"/>
          <w:szCs w:val="24"/>
        </w:rPr>
        <w:t>eteroskedastisitas</w:t>
      </w:r>
    </w:p>
    <w:p w:rsidR="009536A9" w:rsidRPr="002A0A69" w:rsidRDefault="009536A9" w:rsidP="006964BB">
      <w:pPr>
        <w:autoSpaceDE w:val="0"/>
        <w:autoSpaceDN w:val="0"/>
        <w:adjustRightInd w:val="0"/>
        <w:spacing w:line="240" w:lineRule="auto"/>
        <w:rPr>
          <w:rFonts w:asciiTheme="majorBidi" w:hAnsiTheme="majorBidi" w:cstheme="majorBidi"/>
          <w:sz w:val="24"/>
          <w:szCs w:val="24"/>
        </w:rPr>
      </w:pPr>
      <w:r w:rsidRPr="002A0A69">
        <w:rPr>
          <w:rFonts w:asciiTheme="majorBidi" w:hAnsiTheme="majorBidi" w:cstheme="majorBidi"/>
          <w:sz w:val="24"/>
          <w:szCs w:val="24"/>
        </w:rPr>
        <w:t>Sumber: lampiran output spss versi16, 2015</w:t>
      </w:r>
    </w:p>
    <w:p w:rsidR="00ED707C" w:rsidRPr="00ED707C" w:rsidRDefault="009536A9" w:rsidP="00DD2FAA">
      <w:pPr>
        <w:spacing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rPr>
        <w:t xml:space="preserve">Dari grafik terlihat bahwa titik-titik menyebar secara acak serta tersebar baik diatas maupun dibawah angka nol pada sumbu Y, tidak terkumpul di suatu tempat, serta tidak membentuk pola tertentu sehingga dapat disimpulkan bahwa tidak </w:t>
      </w:r>
      <w:proofErr w:type="gramStart"/>
      <w:r w:rsidRPr="002A0A69">
        <w:rPr>
          <w:rFonts w:asciiTheme="majorBidi" w:hAnsiTheme="majorBidi" w:cstheme="majorBidi"/>
          <w:sz w:val="24"/>
          <w:szCs w:val="24"/>
        </w:rPr>
        <w:t>terjadi  heteroskedastisitas</w:t>
      </w:r>
      <w:proofErr w:type="gramEnd"/>
      <w:r w:rsidRPr="002A0A69">
        <w:rPr>
          <w:rFonts w:asciiTheme="majorBidi" w:hAnsiTheme="majorBidi" w:cstheme="majorBidi"/>
          <w:sz w:val="24"/>
          <w:szCs w:val="24"/>
        </w:rPr>
        <w:t>.</w:t>
      </w:r>
    </w:p>
    <w:p w:rsidR="009536A9" w:rsidRPr="002A0A69" w:rsidRDefault="009536A9" w:rsidP="005E2C7B">
      <w:pPr>
        <w:pStyle w:val="ListParagraph"/>
        <w:spacing w:line="480" w:lineRule="auto"/>
        <w:ind w:left="0"/>
        <w:rPr>
          <w:rFonts w:asciiTheme="majorBidi" w:hAnsiTheme="majorBidi" w:cstheme="majorBidi"/>
          <w:b/>
          <w:bCs/>
          <w:sz w:val="24"/>
          <w:szCs w:val="24"/>
        </w:rPr>
      </w:pPr>
      <w:r w:rsidRPr="002A0A69">
        <w:rPr>
          <w:rFonts w:asciiTheme="majorBidi" w:hAnsiTheme="majorBidi" w:cstheme="majorBidi"/>
          <w:b/>
          <w:bCs/>
          <w:sz w:val="24"/>
          <w:szCs w:val="24"/>
        </w:rPr>
        <w:t>4.5 Analisis Regresi Berganda</w:t>
      </w:r>
    </w:p>
    <w:p w:rsidR="00DD2FAA" w:rsidRDefault="009536A9" w:rsidP="00F0220E">
      <w:pPr>
        <w:pStyle w:val="ListParagraph"/>
        <w:spacing w:line="480" w:lineRule="auto"/>
        <w:ind w:left="0" w:firstLine="720"/>
        <w:rPr>
          <w:rFonts w:asciiTheme="majorBidi" w:hAnsiTheme="majorBidi" w:cstheme="majorBidi"/>
          <w:sz w:val="24"/>
          <w:szCs w:val="24"/>
          <w:lang w:val="id-ID"/>
        </w:rPr>
      </w:pPr>
      <w:r w:rsidRPr="002A0A69">
        <w:rPr>
          <w:rFonts w:asciiTheme="majorBidi" w:hAnsiTheme="majorBidi" w:cstheme="majorBidi"/>
          <w:sz w:val="24"/>
          <w:szCs w:val="24"/>
        </w:rPr>
        <w:t xml:space="preserve">Berdasarkan hasil pengolahan data menggunakan software SPSS 16 diperoleh hasil nilai </w:t>
      </w:r>
      <w:proofErr w:type="gramStart"/>
      <w:r w:rsidRPr="002A0A69">
        <w:rPr>
          <w:rFonts w:asciiTheme="majorBidi" w:hAnsiTheme="majorBidi" w:cstheme="majorBidi"/>
          <w:sz w:val="24"/>
          <w:szCs w:val="24"/>
        </w:rPr>
        <w:t>koefisien  determinasi</w:t>
      </w:r>
      <w:proofErr w:type="gramEnd"/>
      <w:r w:rsidRPr="002A0A69">
        <w:rPr>
          <w:rFonts w:asciiTheme="majorBidi" w:hAnsiTheme="majorBidi" w:cstheme="majorBidi"/>
          <w:sz w:val="24"/>
          <w:szCs w:val="24"/>
        </w:rPr>
        <w:t>, nilai konstanta, nilai koefisien regresi, nilai F test dan nilai t test seperti tampak da</w:t>
      </w:r>
      <w:r w:rsidR="00F0220E">
        <w:rPr>
          <w:rFonts w:asciiTheme="majorBidi" w:hAnsiTheme="majorBidi" w:cstheme="majorBidi"/>
          <w:sz w:val="24"/>
          <w:szCs w:val="24"/>
        </w:rPr>
        <w:t>lam tabel-tabel sebagai berikut</w:t>
      </w:r>
      <w:r w:rsidR="00F0220E">
        <w:rPr>
          <w:rFonts w:asciiTheme="majorBidi" w:hAnsiTheme="majorBidi" w:cstheme="majorBidi"/>
          <w:sz w:val="24"/>
          <w:szCs w:val="24"/>
          <w:lang w:val="id-ID"/>
        </w:rPr>
        <w:t>:</w:t>
      </w:r>
    </w:p>
    <w:p w:rsidR="00632918" w:rsidRDefault="00632918" w:rsidP="00F0220E">
      <w:pPr>
        <w:pStyle w:val="ListParagraph"/>
        <w:spacing w:line="480" w:lineRule="auto"/>
        <w:ind w:left="0" w:firstLine="720"/>
        <w:rPr>
          <w:rFonts w:asciiTheme="majorBidi" w:hAnsiTheme="majorBidi" w:cstheme="majorBidi"/>
          <w:sz w:val="24"/>
          <w:szCs w:val="24"/>
          <w:lang w:val="id-ID"/>
        </w:rPr>
      </w:pPr>
    </w:p>
    <w:p w:rsidR="00632918" w:rsidRDefault="00632918" w:rsidP="00F0220E">
      <w:pPr>
        <w:pStyle w:val="ListParagraph"/>
        <w:spacing w:line="480" w:lineRule="auto"/>
        <w:ind w:left="0" w:firstLine="720"/>
        <w:rPr>
          <w:rFonts w:asciiTheme="majorBidi" w:hAnsiTheme="majorBidi" w:cstheme="majorBidi"/>
          <w:sz w:val="24"/>
          <w:szCs w:val="24"/>
          <w:lang w:val="id-ID"/>
        </w:rPr>
      </w:pPr>
    </w:p>
    <w:p w:rsidR="00632918" w:rsidRPr="00F0220E" w:rsidRDefault="00632918" w:rsidP="00F0220E">
      <w:pPr>
        <w:pStyle w:val="ListParagraph"/>
        <w:spacing w:line="480" w:lineRule="auto"/>
        <w:ind w:left="0" w:firstLine="720"/>
        <w:rPr>
          <w:rFonts w:asciiTheme="majorBidi" w:hAnsiTheme="majorBidi" w:cstheme="majorBidi"/>
          <w:sz w:val="24"/>
          <w:szCs w:val="24"/>
          <w:lang w:val="id-ID"/>
        </w:rPr>
      </w:pPr>
    </w:p>
    <w:p w:rsidR="009536A9" w:rsidRPr="002A0A69" w:rsidRDefault="009536A9" w:rsidP="00632918">
      <w:pPr>
        <w:autoSpaceDE w:val="0"/>
        <w:autoSpaceDN w:val="0"/>
        <w:adjustRightInd w:val="0"/>
        <w:ind w:firstLine="720"/>
        <w:jc w:val="center"/>
        <w:rPr>
          <w:rFonts w:asciiTheme="majorBidi" w:hAnsiTheme="majorBidi" w:cstheme="majorBidi"/>
          <w:b/>
          <w:bCs/>
          <w:color w:val="000000"/>
          <w:sz w:val="24"/>
          <w:szCs w:val="24"/>
        </w:rPr>
      </w:pPr>
      <w:r w:rsidRPr="002A0A69">
        <w:rPr>
          <w:rFonts w:asciiTheme="majorBidi" w:hAnsiTheme="majorBidi" w:cstheme="majorBidi"/>
          <w:b/>
          <w:bCs/>
          <w:color w:val="000000"/>
          <w:sz w:val="24"/>
          <w:szCs w:val="24"/>
        </w:rPr>
        <w:lastRenderedPageBreak/>
        <w:t>Tabel 4.12</w:t>
      </w:r>
    </w:p>
    <w:tbl>
      <w:tblPr>
        <w:tblW w:w="76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50"/>
        <w:gridCol w:w="808"/>
        <w:gridCol w:w="1000"/>
        <w:gridCol w:w="998"/>
        <w:gridCol w:w="2899"/>
      </w:tblGrid>
      <w:tr w:rsidR="009536A9" w:rsidRPr="002A0A69" w:rsidTr="009536A9">
        <w:trPr>
          <w:cantSplit/>
          <w:tblHeader/>
        </w:trPr>
        <w:tc>
          <w:tcPr>
            <w:tcW w:w="7655" w:type="dxa"/>
            <w:gridSpan w:val="5"/>
            <w:tcBorders>
              <w:top w:val="nil"/>
              <w:left w:val="nil"/>
              <w:bottom w:val="nil"/>
              <w:right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center"/>
              <w:rPr>
                <w:rFonts w:asciiTheme="majorBidi" w:hAnsiTheme="majorBidi" w:cstheme="majorBidi"/>
                <w:color w:val="000000"/>
                <w:sz w:val="20"/>
                <w:szCs w:val="20"/>
              </w:rPr>
            </w:pPr>
            <w:r w:rsidRPr="002A0A69">
              <w:rPr>
                <w:rFonts w:asciiTheme="majorBidi" w:hAnsiTheme="majorBidi" w:cstheme="majorBidi"/>
                <w:b/>
                <w:bCs/>
                <w:color w:val="000000"/>
                <w:sz w:val="20"/>
                <w:szCs w:val="20"/>
              </w:rPr>
              <w:t>Correlations</w:t>
            </w:r>
          </w:p>
        </w:tc>
      </w:tr>
      <w:tr w:rsidR="009536A9" w:rsidRPr="002A0A69" w:rsidTr="009536A9">
        <w:trPr>
          <w:cantSplit/>
          <w:tblHeader/>
        </w:trPr>
        <w:tc>
          <w:tcPr>
            <w:tcW w:w="195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sz w:val="20"/>
                <w:szCs w:val="20"/>
              </w:rPr>
            </w:pPr>
          </w:p>
        </w:tc>
        <w:tc>
          <w:tcPr>
            <w:tcW w:w="80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sz w:val="20"/>
                <w:szCs w:val="20"/>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5E2C7B">
            <w:pPr>
              <w:autoSpaceDE w:val="0"/>
              <w:autoSpaceDN w:val="0"/>
              <w:adjustRightInd w:val="0"/>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Minat</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5E2C7B">
            <w:pPr>
              <w:autoSpaceDE w:val="0"/>
              <w:autoSpaceDN w:val="0"/>
              <w:adjustRightInd w:val="0"/>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Premi</w:t>
            </w:r>
          </w:p>
        </w:tc>
        <w:tc>
          <w:tcPr>
            <w:tcW w:w="28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5E2C7B">
            <w:pPr>
              <w:autoSpaceDE w:val="0"/>
              <w:autoSpaceDN w:val="0"/>
              <w:adjustRightInd w:val="0"/>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Risiko</w:t>
            </w:r>
          </w:p>
        </w:tc>
      </w:tr>
      <w:tr w:rsidR="009536A9" w:rsidRPr="002A0A69" w:rsidTr="009536A9">
        <w:trPr>
          <w:cantSplit/>
          <w:tblHeader/>
        </w:trPr>
        <w:tc>
          <w:tcPr>
            <w:tcW w:w="195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Pearson Correlation</w:t>
            </w:r>
          </w:p>
        </w:tc>
        <w:tc>
          <w:tcPr>
            <w:tcW w:w="8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Minat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1.000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.345</w:t>
            </w:r>
          </w:p>
        </w:tc>
        <w:tc>
          <w:tcPr>
            <w:tcW w:w="289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-.057</w:t>
            </w:r>
          </w:p>
        </w:tc>
      </w:tr>
      <w:tr w:rsidR="009536A9" w:rsidRPr="002A0A69" w:rsidTr="009536A9">
        <w:trPr>
          <w:cantSplit/>
          <w:tblHeader/>
        </w:trPr>
        <w:tc>
          <w:tcPr>
            <w:tcW w:w="19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p>
        </w:tc>
        <w:tc>
          <w:tcPr>
            <w:tcW w:w="808"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Premi</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.345</w:t>
            </w:r>
          </w:p>
        </w:tc>
        <w:tc>
          <w:tcPr>
            <w:tcW w:w="998"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1.000</w:t>
            </w:r>
          </w:p>
        </w:tc>
        <w:tc>
          <w:tcPr>
            <w:tcW w:w="2899" w:type="dxa"/>
            <w:tcBorders>
              <w:top w:val="nil"/>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.321</w:t>
            </w:r>
          </w:p>
        </w:tc>
      </w:tr>
      <w:tr w:rsidR="009536A9" w:rsidRPr="002A0A69" w:rsidTr="009536A9">
        <w:trPr>
          <w:cantSplit/>
          <w:tblHeader/>
        </w:trPr>
        <w:tc>
          <w:tcPr>
            <w:tcW w:w="19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p>
        </w:tc>
        <w:tc>
          <w:tcPr>
            <w:tcW w:w="808" w:type="dxa"/>
            <w:tcBorders>
              <w:top w:val="nil"/>
              <w:left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Risiko</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-.057</w:t>
            </w:r>
          </w:p>
        </w:tc>
        <w:tc>
          <w:tcPr>
            <w:tcW w:w="998" w:type="dxa"/>
            <w:tcBorders>
              <w:top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.321</w:t>
            </w:r>
          </w:p>
        </w:tc>
        <w:tc>
          <w:tcPr>
            <w:tcW w:w="2899" w:type="dxa"/>
            <w:tcBorders>
              <w:top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1.000</w:t>
            </w:r>
          </w:p>
        </w:tc>
      </w:tr>
      <w:tr w:rsidR="009536A9" w:rsidRPr="002A0A69" w:rsidTr="009536A9">
        <w:trPr>
          <w:cantSplit/>
          <w:tblHeader/>
        </w:trPr>
        <w:tc>
          <w:tcPr>
            <w:tcW w:w="1950" w:type="dxa"/>
            <w:vMerge w:val="restart"/>
            <w:tcBorders>
              <w:left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Sig. (1-tailed)</w:t>
            </w:r>
          </w:p>
        </w:tc>
        <w:tc>
          <w:tcPr>
            <w:tcW w:w="808" w:type="dxa"/>
            <w:tcBorders>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Minat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w:t>
            </w:r>
          </w:p>
        </w:tc>
        <w:tc>
          <w:tcPr>
            <w:tcW w:w="998" w:type="dxa"/>
            <w:tcBorders>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.001</w:t>
            </w:r>
          </w:p>
        </w:tc>
        <w:tc>
          <w:tcPr>
            <w:tcW w:w="2899" w:type="dxa"/>
            <w:tcBorders>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.306</w:t>
            </w:r>
          </w:p>
        </w:tc>
      </w:tr>
      <w:tr w:rsidR="009536A9" w:rsidRPr="002A0A69" w:rsidTr="009536A9">
        <w:trPr>
          <w:cantSplit/>
          <w:tblHeader/>
        </w:trPr>
        <w:tc>
          <w:tcPr>
            <w:tcW w:w="1950" w:type="dxa"/>
            <w:vMerge/>
            <w:tcBorders>
              <w:left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p>
        </w:tc>
        <w:tc>
          <w:tcPr>
            <w:tcW w:w="808"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Premi</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.001</w:t>
            </w:r>
          </w:p>
        </w:tc>
        <w:tc>
          <w:tcPr>
            <w:tcW w:w="998"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w:t>
            </w:r>
          </w:p>
        </w:tc>
        <w:tc>
          <w:tcPr>
            <w:tcW w:w="2899" w:type="dxa"/>
            <w:tcBorders>
              <w:top w:val="nil"/>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.002</w:t>
            </w:r>
          </w:p>
        </w:tc>
      </w:tr>
      <w:tr w:rsidR="009536A9" w:rsidRPr="002A0A69" w:rsidTr="009536A9">
        <w:trPr>
          <w:cantSplit/>
          <w:tblHeader/>
        </w:trPr>
        <w:tc>
          <w:tcPr>
            <w:tcW w:w="1950" w:type="dxa"/>
            <w:vMerge/>
            <w:tcBorders>
              <w:left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p>
        </w:tc>
        <w:tc>
          <w:tcPr>
            <w:tcW w:w="808" w:type="dxa"/>
            <w:tcBorders>
              <w:top w:val="nil"/>
              <w:left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Risiko</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.306</w:t>
            </w:r>
          </w:p>
        </w:tc>
        <w:tc>
          <w:tcPr>
            <w:tcW w:w="998" w:type="dxa"/>
            <w:tcBorders>
              <w:top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.002</w:t>
            </w:r>
          </w:p>
        </w:tc>
        <w:tc>
          <w:tcPr>
            <w:tcW w:w="2899" w:type="dxa"/>
            <w:tcBorders>
              <w:top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w:t>
            </w:r>
          </w:p>
        </w:tc>
      </w:tr>
      <w:tr w:rsidR="009536A9" w:rsidRPr="002A0A69" w:rsidTr="009536A9">
        <w:trPr>
          <w:cantSplit/>
          <w:tblHeader/>
        </w:trPr>
        <w:tc>
          <w:tcPr>
            <w:tcW w:w="195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N</w:t>
            </w:r>
          </w:p>
        </w:tc>
        <w:tc>
          <w:tcPr>
            <w:tcW w:w="808" w:type="dxa"/>
            <w:tcBorders>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Minat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c>
          <w:tcPr>
            <w:tcW w:w="998" w:type="dxa"/>
            <w:tcBorders>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c>
          <w:tcPr>
            <w:tcW w:w="2899" w:type="dxa"/>
            <w:tcBorders>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r>
      <w:tr w:rsidR="009536A9" w:rsidRPr="002A0A69" w:rsidTr="009536A9">
        <w:trPr>
          <w:cantSplit/>
          <w:tblHeader/>
        </w:trPr>
        <w:tc>
          <w:tcPr>
            <w:tcW w:w="19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p>
        </w:tc>
        <w:tc>
          <w:tcPr>
            <w:tcW w:w="808"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Premi</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c>
          <w:tcPr>
            <w:tcW w:w="998"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c>
          <w:tcPr>
            <w:tcW w:w="2899" w:type="dxa"/>
            <w:tcBorders>
              <w:top w:val="nil"/>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r>
      <w:tr w:rsidR="009536A9" w:rsidRPr="002A0A69" w:rsidTr="009536A9">
        <w:trPr>
          <w:cantSplit/>
        </w:trPr>
        <w:tc>
          <w:tcPr>
            <w:tcW w:w="19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p>
        </w:tc>
        <w:tc>
          <w:tcPr>
            <w:tcW w:w="8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Risiko</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c>
          <w:tcPr>
            <w:tcW w:w="289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81</w:t>
            </w:r>
          </w:p>
        </w:tc>
      </w:tr>
    </w:tbl>
    <w:p w:rsidR="009536A9" w:rsidRPr="002A0A69" w:rsidRDefault="009536A9" w:rsidP="005E2C7B">
      <w:pPr>
        <w:pStyle w:val="ListParagraph"/>
        <w:spacing w:line="480" w:lineRule="auto"/>
        <w:ind w:left="0"/>
        <w:rPr>
          <w:rFonts w:asciiTheme="majorBidi" w:hAnsiTheme="majorBidi" w:cstheme="majorBidi"/>
          <w:sz w:val="24"/>
          <w:szCs w:val="24"/>
        </w:rPr>
      </w:pPr>
      <w:proofErr w:type="gramStart"/>
      <w:r w:rsidRPr="002A0A69">
        <w:rPr>
          <w:rFonts w:asciiTheme="majorBidi" w:hAnsiTheme="majorBidi" w:cstheme="majorBidi"/>
          <w:sz w:val="24"/>
          <w:szCs w:val="24"/>
        </w:rPr>
        <w:t>Sumber :</w:t>
      </w:r>
      <w:proofErr w:type="gramEnd"/>
      <w:r w:rsidRPr="002A0A69">
        <w:rPr>
          <w:rFonts w:asciiTheme="majorBidi" w:hAnsiTheme="majorBidi" w:cstheme="majorBidi"/>
          <w:sz w:val="24"/>
          <w:szCs w:val="24"/>
        </w:rPr>
        <w:t xml:space="preserve"> lampiran output spss versi 16, 2015</w:t>
      </w:r>
    </w:p>
    <w:p w:rsidR="009536A9" w:rsidRPr="008F21D9" w:rsidRDefault="009536A9" w:rsidP="008F21D9">
      <w:pPr>
        <w:pStyle w:val="ListParagraph"/>
        <w:tabs>
          <w:tab w:val="left" w:pos="1985"/>
        </w:tabs>
        <w:spacing w:line="480" w:lineRule="auto"/>
        <w:ind w:left="0"/>
        <w:rPr>
          <w:rFonts w:asciiTheme="majorBidi" w:hAnsiTheme="majorBidi" w:cstheme="majorBidi"/>
          <w:sz w:val="24"/>
          <w:szCs w:val="24"/>
          <w:lang w:val="id-ID"/>
        </w:rPr>
      </w:pPr>
      <w:r w:rsidRPr="002A0A69">
        <w:rPr>
          <w:rFonts w:asciiTheme="majorBidi" w:hAnsiTheme="majorBidi" w:cstheme="majorBidi"/>
          <w:sz w:val="24"/>
          <w:szCs w:val="24"/>
        </w:rPr>
        <w:t>Pada tabel di atas nilai signifikansi (sig) sebesar 0,002 lebih kecil dari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artinya ada hubungan yang signifikan antara kedua variabel</w:t>
      </w:r>
      <w:r w:rsidR="005E2C7B" w:rsidRPr="002A0A69">
        <w:rPr>
          <w:rFonts w:asciiTheme="majorBidi" w:hAnsiTheme="majorBidi" w:cstheme="majorBidi"/>
          <w:sz w:val="24"/>
          <w:szCs w:val="24"/>
          <w:lang w:val="id-ID"/>
        </w:rPr>
        <w:t xml:space="preserve"> premi dan risiko</w:t>
      </w:r>
      <w:r w:rsidRPr="002A0A69">
        <w:rPr>
          <w:rFonts w:asciiTheme="majorBidi" w:hAnsiTheme="majorBidi" w:cstheme="majorBidi"/>
          <w:sz w:val="24"/>
          <w:szCs w:val="24"/>
        </w:rPr>
        <w:t>.</w:t>
      </w:r>
    </w:p>
    <w:p w:rsidR="00632918" w:rsidRDefault="009536A9" w:rsidP="00632918">
      <w:pPr>
        <w:autoSpaceDE w:val="0"/>
        <w:autoSpaceDN w:val="0"/>
        <w:adjustRightInd w:val="0"/>
        <w:spacing w:line="480" w:lineRule="auto"/>
        <w:jc w:val="left"/>
        <w:rPr>
          <w:rFonts w:asciiTheme="majorBidi" w:hAnsiTheme="majorBidi" w:cstheme="majorBidi"/>
          <w:b/>
          <w:bCs/>
          <w:sz w:val="24"/>
          <w:szCs w:val="24"/>
          <w:lang w:val="id-ID"/>
        </w:rPr>
      </w:pPr>
      <w:r w:rsidRPr="002A0A69">
        <w:rPr>
          <w:rFonts w:asciiTheme="majorBidi" w:hAnsiTheme="majorBidi" w:cstheme="majorBidi"/>
          <w:b/>
          <w:bCs/>
          <w:sz w:val="24"/>
          <w:szCs w:val="24"/>
        </w:rPr>
        <w:t>4.5.1. Koefisien Determinasi (R</w:t>
      </w:r>
      <w:r w:rsidRPr="002A0A69">
        <w:rPr>
          <w:rFonts w:asciiTheme="majorBidi" w:hAnsiTheme="majorBidi" w:cstheme="majorBidi"/>
          <w:b/>
          <w:bCs/>
          <w:sz w:val="24"/>
          <w:szCs w:val="24"/>
          <w:vertAlign w:val="subscript"/>
        </w:rPr>
        <w:t>2</w:t>
      </w:r>
      <w:r w:rsidRPr="002A0A69">
        <w:rPr>
          <w:rFonts w:asciiTheme="majorBidi" w:hAnsiTheme="majorBidi" w:cstheme="majorBidi"/>
          <w:b/>
          <w:bCs/>
          <w:sz w:val="24"/>
          <w:szCs w:val="24"/>
        </w:rPr>
        <w:t>)</w:t>
      </w:r>
    </w:p>
    <w:p w:rsidR="00632918" w:rsidRDefault="009536A9" w:rsidP="00632918">
      <w:pPr>
        <w:autoSpaceDE w:val="0"/>
        <w:autoSpaceDN w:val="0"/>
        <w:adjustRightInd w:val="0"/>
        <w:spacing w:line="480" w:lineRule="auto"/>
        <w:ind w:firstLine="720"/>
        <w:jc w:val="left"/>
        <w:rPr>
          <w:rFonts w:asciiTheme="majorBidi" w:hAnsiTheme="majorBidi" w:cstheme="majorBidi"/>
          <w:sz w:val="24"/>
          <w:szCs w:val="24"/>
          <w:lang w:val="id-ID"/>
        </w:rPr>
      </w:pPr>
      <w:r w:rsidRPr="002A0A69">
        <w:rPr>
          <w:rFonts w:asciiTheme="majorBidi" w:hAnsiTheme="majorBidi" w:cstheme="majorBidi"/>
          <w:sz w:val="24"/>
          <w:szCs w:val="24"/>
        </w:rPr>
        <w:t xml:space="preserve">Koefisien determinasi digunakan untuk menguji seberapa besar </w:t>
      </w:r>
      <w:proofErr w:type="gramStart"/>
      <w:r w:rsidRPr="002A0A69">
        <w:rPr>
          <w:rFonts w:asciiTheme="majorBidi" w:hAnsiTheme="majorBidi" w:cstheme="majorBidi"/>
          <w:sz w:val="24"/>
          <w:szCs w:val="24"/>
        </w:rPr>
        <w:t>peranan  variabel</w:t>
      </w:r>
      <w:proofErr w:type="gramEnd"/>
      <w:r w:rsidRPr="002A0A69">
        <w:rPr>
          <w:rFonts w:asciiTheme="majorBidi" w:hAnsiTheme="majorBidi" w:cstheme="majorBidi"/>
          <w:sz w:val="24"/>
          <w:szCs w:val="24"/>
        </w:rPr>
        <w:t xml:space="preserve"> independen untuk menjelaskan variabel dependen dalam model regresi</w:t>
      </w:r>
    </w:p>
    <w:p w:rsidR="00632918" w:rsidRDefault="00632918" w:rsidP="00632918">
      <w:pPr>
        <w:autoSpaceDE w:val="0"/>
        <w:autoSpaceDN w:val="0"/>
        <w:adjustRightInd w:val="0"/>
        <w:spacing w:line="480" w:lineRule="auto"/>
        <w:ind w:firstLine="720"/>
        <w:jc w:val="left"/>
        <w:rPr>
          <w:rFonts w:asciiTheme="majorBidi" w:hAnsiTheme="majorBidi" w:cstheme="majorBidi"/>
          <w:sz w:val="24"/>
          <w:szCs w:val="24"/>
          <w:lang w:val="id-ID"/>
        </w:rPr>
      </w:pPr>
    </w:p>
    <w:p w:rsidR="00632918" w:rsidRDefault="00632918" w:rsidP="00632918">
      <w:pPr>
        <w:autoSpaceDE w:val="0"/>
        <w:autoSpaceDN w:val="0"/>
        <w:adjustRightInd w:val="0"/>
        <w:spacing w:line="480" w:lineRule="auto"/>
        <w:ind w:firstLine="720"/>
        <w:jc w:val="left"/>
        <w:rPr>
          <w:rFonts w:asciiTheme="majorBidi" w:hAnsiTheme="majorBidi" w:cstheme="majorBidi"/>
          <w:sz w:val="24"/>
          <w:szCs w:val="24"/>
          <w:lang w:val="id-ID"/>
        </w:rPr>
      </w:pPr>
    </w:p>
    <w:p w:rsidR="008F21D9" w:rsidRPr="00632918" w:rsidRDefault="00632918" w:rsidP="00632918">
      <w:pPr>
        <w:autoSpaceDE w:val="0"/>
        <w:autoSpaceDN w:val="0"/>
        <w:adjustRightInd w:val="0"/>
        <w:spacing w:line="480" w:lineRule="auto"/>
        <w:ind w:firstLine="720"/>
        <w:jc w:val="left"/>
        <w:rPr>
          <w:rFonts w:asciiTheme="majorBidi" w:hAnsiTheme="majorBidi" w:cstheme="majorBidi"/>
          <w:b/>
          <w:bCs/>
          <w:sz w:val="24"/>
          <w:szCs w:val="24"/>
        </w:rPr>
      </w:pPr>
      <w:r>
        <w:rPr>
          <w:rFonts w:asciiTheme="majorBidi" w:hAnsiTheme="majorBidi" w:cstheme="majorBidi"/>
          <w:sz w:val="24"/>
          <w:szCs w:val="24"/>
          <w:lang w:val="id-ID"/>
        </w:rPr>
        <w:t>.</w:t>
      </w:r>
    </w:p>
    <w:p w:rsidR="009536A9" w:rsidRPr="002A0A69" w:rsidRDefault="009536A9" w:rsidP="005E2C7B">
      <w:pPr>
        <w:autoSpaceDE w:val="0"/>
        <w:autoSpaceDN w:val="0"/>
        <w:adjustRightInd w:val="0"/>
        <w:spacing w:line="480" w:lineRule="auto"/>
        <w:ind w:left="2160" w:firstLine="720"/>
        <w:rPr>
          <w:rFonts w:asciiTheme="majorBidi" w:hAnsiTheme="majorBidi" w:cstheme="majorBidi"/>
          <w:sz w:val="24"/>
          <w:szCs w:val="24"/>
          <w:lang w:val="id-ID"/>
        </w:rPr>
      </w:pPr>
      <w:r w:rsidRPr="002A0A69">
        <w:rPr>
          <w:rFonts w:asciiTheme="majorBidi" w:hAnsiTheme="majorBidi" w:cstheme="majorBidi"/>
          <w:b/>
          <w:bCs/>
          <w:sz w:val="24"/>
          <w:szCs w:val="24"/>
        </w:rPr>
        <w:lastRenderedPageBreak/>
        <w:t>Tabel 4.13</w:t>
      </w:r>
    </w:p>
    <w:tbl>
      <w:tblPr>
        <w:tblW w:w="680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2577"/>
      </w:tblGrid>
      <w:tr w:rsidR="009536A9" w:rsidRPr="002A0A69" w:rsidTr="009536A9">
        <w:trPr>
          <w:cantSplit/>
          <w:tblHeader/>
        </w:trPr>
        <w:tc>
          <w:tcPr>
            <w:tcW w:w="6804" w:type="dxa"/>
            <w:gridSpan w:val="5"/>
            <w:tcBorders>
              <w:top w:val="nil"/>
              <w:left w:val="nil"/>
              <w:bottom w:val="nil"/>
              <w:right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b/>
                <w:bCs/>
                <w:color w:val="000000"/>
                <w:sz w:val="20"/>
                <w:szCs w:val="20"/>
              </w:rPr>
              <w:t>Model Summary</w:t>
            </w:r>
            <w:r w:rsidRPr="002A0A69">
              <w:rPr>
                <w:rFonts w:asciiTheme="majorBidi" w:hAnsiTheme="majorBidi" w:cstheme="majorBidi"/>
                <w:b/>
                <w:bCs/>
                <w:color w:val="000000"/>
                <w:sz w:val="20"/>
                <w:szCs w:val="20"/>
                <w:vertAlign w:val="superscript"/>
              </w:rPr>
              <w:t>b</w:t>
            </w:r>
          </w:p>
        </w:tc>
      </w:tr>
      <w:tr w:rsidR="009536A9" w:rsidRPr="002A0A69" w:rsidTr="009536A9">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Adjusted R Square</w:t>
            </w:r>
          </w:p>
        </w:tc>
        <w:tc>
          <w:tcPr>
            <w:tcW w:w="257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Std. Error of the Estimate</w:t>
            </w:r>
          </w:p>
        </w:tc>
      </w:tr>
      <w:tr w:rsidR="009536A9" w:rsidRPr="002A0A69" w:rsidTr="009536A9">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.388</w:t>
            </w:r>
            <w:r w:rsidRPr="002A0A69">
              <w:rPr>
                <w:rFonts w:asciiTheme="majorBidi" w:hAnsiTheme="majorBidi" w:cstheme="majorBidi"/>
                <w:color w:val="000000"/>
                <w:sz w:val="20"/>
                <w:szCs w:val="2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.151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.129</w:t>
            </w:r>
          </w:p>
        </w:tc>
        <w:tc>
          <w:tcPr>
            <w:tcW w:w="257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2.902</w:t>
            </w:r>
          </w:p>
        </w:tc>
      </w:tr>
      <w:tr w:rsidR="009536A9" w:rsidRPr="002A0A69" w:rsidTr="009536A9">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a. Predictors: (Constant), Risiko, Premi</w:t>
            </w:r>
          </w:p>
        </w:tc>
        <w:tc>
          <w:tcPr>
            <w:tcW w:w="2577"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r>
      <w:tr w:rsidR="009536A9" w:rsidRPr="002A0A69" w:rsidTr="009536A9">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b. Dependent Variable: Minat</w:t>
            </w:r>
          </w:p>
        </w:tc>
        <w:tc>
          <w:tcPr>
            <w:tcW w:w="2577"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r>
    </w:tbl>
    <w:p w:rsidR="009536A9" w:rsidRPr="002A0A69" w:rsidRDefault="009536A9" w:rsidP="005E2C7B">
      <w:pPr>
        <w:autoSpaceDE w:val="0"/>
        <w:autoSpaceDN w:val="0"/>
        <w:adjustRightInd w:val="0"/>
        <w:spacing w:line="480" w:lineRule="auto"/>
        <w:jc w:val="left"/>
        <w:rPr>
          <w:rFonts w:asciiTheme="majorBidi" w:hAnsiTheme="majorBidi" w:cstheme="majorBidi"/>
          <w:sz w:val="24"/>
          <w:szCs w:val="24"/>
        </w:rPr>
      </w:pPr>
      <w:r w:rsidRPr="002A0A69">
        <w:rPr>
          <w:rFonts w:asciiTheme="majorBidi" w:hAnsiTheme="majorBidi" w:cstheme="majorBidi"/>
          <w:sz w:val="24"/>
          <w:szCs w:val="24"/>
        </w:rPr>
        <w:t>Sumber: lampiran output spss versi16, 2015</w:t>
      </w:r>
    </w:p>
    <w:p w:rsidR="009536A9" w:rsidRPr="002A0A69" w:rsidRDefault="009536A9" w:rsidP="00D803D4">
      <w:pPr>
        <w:autoSpaceDE w:val="0"/>
        <w:autoSpaceDN w:val="0"/>
        <w:adjustRightInd w:val="0"/>
        <w:spacing w:line="480" w:lineRule="auto"/>
        <w:rPr>
          <w:rFonts w:asciiTheme="majorBidi" w:hAnsiTheme="majorBidi" w:cstheme="majorBidi"/>
          <w:sz w:val="24"/>
          <w:szCs w:val="24"/>
          <w:lang w:val="id-ID"/>
        </w:rPr>
      </w:pPr>
      <w:r w:rsidRPr="002A0A69">
        <w:rPr>
          <w:rFonts w:asciiTheme="majorBidi" w:hAnsiTheme="majorBidi" w:cstheme="majorBidi"/>
          <w:sz w:val="24"/>
          <w:szCs w:val="24"/>
        </w:rPr>
        <w:t>Berdasarkan hasil perhitungan dalam tabel 4.13 nilai koefisien determinasi (R</w:t>
      </w:r>
      <w:r w:rsidRPr="002A0A69">
        <w:rPr>
          <w:rFonts w:asciiTheme="majorBidi" w:hAnsiTheme="majorBidi" w:cstheme="majorBidi"/>
          <w:sz w:val="24"/>
          <w:szCs w:val="24"/>
          <w:vertAlign w:val="subscript"/>
        </w:rPr>
        <w:t>2</w:t>
      </w:r>
      <w:r w:rsidRPr="002A0A69">
        <w:rPr>
          <w:rFonts w:asciiTheme="majorBidi" w:hAnsiTheme="majorBidi" w:cstheme="majorBidi"/>
          <w:sz w:val="24"/>
          <w:szCs w:val="24"/>
        </w:rPr>
        <w:t xml:space="preserve">) sebesar  0,151 yang berati variabilitas dari variabel independen </w:t>
      </w:r>
      <w:r w:rsidR="008F21D9">
        <w:rPr>
          <w:rFonts w:asciiTheme="majorBidi" w:hAnsiTheme="majorBidi" w:cstheme="majorBidi"/>
          <w:sz w:val="24"/>
          <w:szCs w:val="24"/>
          <w:lang w:val="id-ID"/>
        </w:rPr>
        <w:t xml:space="preserve">atau pengaruh premi dan risiko terhadap minat nasabah </w:t>
      </w:r>
      <w:r w:rsidRPr="002A0A69">
        <w:rPr>
          <w:rFonts w:asciiTheme="majorBidi" w:hAnsiTheme="majorBidi" w:cstheme="majorBidi"/>
          <w:sz w:val="24"/>
          <w:szCs w:val="24"/>
        </w:rPr>
        <w:t>sebesar 15,1%. Sedangkan sisanya sebesar 84</w:t>
      </w:r>
      <w:proofErr w:type="gramStart"/>
      <w:r w:rsidRPr="002A0A69">
        <w:rPr>
          <w:rFonts w:asciiTheme="majorBidi" w:hAnsiTheme="majorBidi" w:cstheme="majorBidi"/>
          <w:sz w:val="24"/>
          <w:szCs w:val="24"/>
        </w:rPr>
        <w:t>,9</w:t>
      </w:r>
      <w:proofErr w:type="gramEnd"/>
      <w:r w:rsidRPr="002A0A69">
        <w:rPr>
          <w:rFonts w:asciiTheme="majorBidi" w:hAnsiTheme="majorBidi" w:cstheme="majorBidi"/>
          <w:sz w:val="24"/>
          <w:szCs w:val="24"/>
        </w:rPr>
        <w:t xml:space="preserve">% dijelaskan oleh variabel lainnya yang tdak diteliti atau tidak masuk dalam model regresi, </w:t>
      </w:r>
    </w:p>
    <w:p w:rsidR="009536A9" w:rsidRPr="002A0A69" w:rsidRDefault="009536A9" w:rsidP="005E2C7B">
      <w:pPr>
        <w:pStyle w:val="ListParagraph"/>
        <w:spacing w:line="480" w:lineRule="auto"/>
        <w:ind w:left="0"/>
        <w:rPr>
          <w:rFonts w:asciiTheme="majorBidi" w:hAnsiTheme="majorBidi" w:cstheme="majorBidi"/>
          <w:b/>
          <w:bCs/>
          <w:sz w:val="24"/>
          <w:szCs w:val="24"/>
        </w:rPr>
      </w:pPr>
      <w:r w:rsidRPr="002A0A69">
        <w:rPr>
          <w:rFonts w:asciiTheme="majorBidi" w:hAnsiTheme="majorBidi" w:cstheme="majorBidi"/>
          <w:b/>
          <w:bCs/>
          <w:sz w:val="24"/>
          <w:szCs w:val="24"/>
        </w:rPr>
        <w:t xml:space="preserve">4.5.2. </w:t>
      </w:r>
      <w:proofErr w:type="gramStart"/>
      <w:r w:rsidRPr="002A0A69">
        <w:rPr>
          <w:rFonts w:asciiTheme="majorBidi" w:hAnsiTheme="majorBidi" w:cstheme="majorBidi"/>
          <w:b/>
          <w:bCs/>
          <w:sz w:val="24"/>
          <w:szCs w:val="24"/>
        </w:rPr>
        <w:t>Uji  Pengaruh</w:t>
      </w:r>
      <w:proofErr w:type="gramEnd"/>
      <w:r w:rsidRPr="002A0A69">
        <w:rPr>
          <w:rFonts w:asciiTheme="majorBidi" w:hAnsiTheme="majorBidi" w:cstheme="majorBidi"/>
          <w:b/>
          <w:bCs/>
          <w:sz w:val="24"/>
          <w:szCs w:val="24"/>
        </w:rPr>
        <w:t xml:space="preserve"> Simultan  (F Test)</w:t>
      </w:r>
    </w:p>
    <w:p w:rsidR="009536A9" w:rsidRPr="002A0A69" w:rsidRDefault="009536A9" w:rsidP="005E2C7B">
      <w:pPr>
        <w:pStyle w:val="ListParagraph"/>
        <w:spacing w:line="480" w:lineRule="auto"/>
        <w:ind w:left="0" w:firstLine="720"/>
        <w:rPr>
          <w:rFonts w:asciiTheme="majorBidi" w:hAnsiTheme="majorBidi" w:cstheme="majorBidi"/>
          <w:sz w:val="24"/>
          <w:szCs w:val="24"/>
        </w:rPr>
      </w:pPr>
      <w:proofErr w:type="gramStart"/>
      <w:r w:rsidRPr="002A0A69">
        <w:rPr>
          <w:rFonts w:asciiTheme="majorBidi" w:hAnsiTheme="majorBidi" w:cstheme="majorBidi"/>
          <w:sz w:val="24"/>
          <w:szCs w:val="24"/>
        </w:rPr>
        <w:t>Uji ini dilakukan untuk melihat apakah variabel-variabel independen yang digunakan dalam penelitian ini merupakan variabel yang berpengaruh secara bersama-sama terhadap variabel dependen.</w:t>
      </w:r>
      <w:proofErr w:type="gramEnd"/>
      <w:r w:rsidRPr="002A0A69">
        <w:rPr>
          <w:rFonts w:asciiTheme="majorBidi" w:hAnsiTheme="majorBidi" w:cstheme="majorBidi"/>
          <w:sz w:val="24"/>
          <w:szCs w:val="24"/>
        </w:rPr>
        <w:t xml:space="preserve"> Tabel F dapat dilakukan dengan melihat nilai signifikansi F pada output uji Anova. Jika signifikansi di bawah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maka model regresi dapt digunakan untuk memprediksi variabel dependen.</w:t>
      </w:r>
    </w:p>
    <w:p w:rsidR="009536A9" w:rsidRPr="002A0A69" w:rsidRDefault="009536A9" w:rsidP="005E2C7B">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Langkah pengujian yang pertama adalah dengan merumuskan hipotesis:</w:t>
      </w:r>
    </w:p>
    <w:p w:rsidR="009536A9" w:rsidRPr="002A0A69" w:rsidRDefault="009536A9" w:rsidP="005E2C7B">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Ho: Tidak terdapat pengaruh yang signifikan antara Variabel independen (Premi dan risiko</w:t>
      </w:r>
      <w:proofErr w:type="gramStart"/>
      <w:r w:rsidRPr="002A0A69">
        <w:rPr>
          <w:rFonts w:asciiTheme="majorBidi" w:hAnsiTheme="majorBidi" w:cstheme="majorBidi"/>
          <w:sz w:val="24"/>
          <w:szCs w:val="24"/>
        </w:rPr>
        <w:t>)  dengen</w:t>
      </w:r>
      <w:proofErr w:type="gramEnd"/>
      <w:r w:rsidRPr="002A0A69">
        <w:rPr>
          <w:rFonts w:asciiTheme="majorBidi" w:hAnsiTheme="majorBidi" w:cstheme="majorBidi"/>
          <w:sz w:val="24"/>
          <w:szCs w:val="24"/>
        </w:rPr>
        <w:t xml:space="preserve"> Variabel Dependen (minat)</w:t>
      </w:r>
    </w:p>
    <w:p w:rsidR="009536A9" w:rsidRPr="002A0A69" w:rsidRDefault="009536A9" w:rsidP="005E2C7B">
      <w:pPr>
        <w:pStyle w:val="ListParagraph"/>
        <w:spacing w:line="480" w:lineRule="auto"/>
        <w:ind w:left="0"/>
        <w:rPr>
          <w:rFonts w:asciiTheme="majorBidi" w:hAnsiTheme="majorBidi" w:cstheme="majorBidi"/>
          <w:sz w:val="24"/>
          <w:szCs w:val="24"/>
        </w:rPr>
      </w:pPr>
      <w:proofErr w:type="gramStart"/>
      <w:r w:rsidRPr="002A0A69">
        <w:rPr>
          <w:rFonts w:asciiTheme="majorBidi" w:hAnsiTheme="majorBidi" w:cstheme="majorBidi"/>
          <w:sz w:val="24"/>
          <w:szCs w:val="24"/>
        </w:rPr>
        <w:lastRenderedPageBreak/>
        <w:t>H1 :</w:t>
      </w:r>
      <w:proofErr w:type="gramEnd"/>
      <w:r w:rsidRPr="002A0A69">
        <w:rPr>
          <w:rFonts w:asciiTheme="majorBidi" w:hAnsiTheme="majorBidi" w:cstheme="majorBidi"/>
          <w:sz w:val="24"/>
          <w:szCs w:val="24"/>
        </w:rPr>
        <w:t xml:space="preserve"> Terdapat pengaruh yang signifikan antara Variabel independen (Premi dan risiko)  dengen Variabel Dependen (minat)</w:t>
      </w:r>
    </w:p>
    <w:p w:rsidR="009536A9" w:rsidRPr="002A0A69" w:rsidRDefault="009536A9" w:rsidP="005E2C7B">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 xml:space="preserve">Kemudian menentukan kesimpulan yaitu: </w:t>
      </w:r>
    </w:p>
    <w:p w:rsidR="009536A9" w:rsidRPr="002A0A69" w:rsidRDefault="009536A9" w:rsidP="005E2C7B">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Jika Probabilitas &gt;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maka H1 ditolak</w:t>
      </w:r>
    </w:p>
    <w:p w:rsidR="00632918" w:rsidRPr="00632918" w:rsidRDefault="009536A9" w:rsidP="00632918">
      <w:pPr>
        <w:pStyle w:val="ListParagraph"/>
        <w:spacing w:line="480" w:lineRule="auto"/>
        <w:ind w:left="0"/>
        <w:rPr>
          <w:rFonts w:asciiTheme="majorBidi" w:hAnsiTheme="majorBidi" w:cstheme="majorBidi"/>
          <w:sz w:val="24"/>
          <w:szCs w:val="24"/>
          <w:lang w:val="id-ID"/>
        </w:rPr>
      </w:pPr>
      <w:r w:rsidRPr="002A0A69">
        <w:rPr>
          <w:rFonts w:asciiTheme="majorBidi" w:hAnsiTheme="majorBidi" w:cstheme="majorBidi"/>
          <w:sz w:val="24"/>
          <w:szCs w:val="24"/>
        </w:rPr>
        <w:t>Jik</w:t>
      </w:r>
      <w:r w:rsidR="00632918">
        <w:rPr>
          <w:rFonts w:asciiTheme="majorBidi" w:hAnsiTheme="majorBidi" w:cstheme="majorBidi"/>
          <w:sz w:val="24"/>
          <w:szCs w:val="24"/>
        </w:rPr>
        <w:t>a probabiltas &lt; 0</w:t>
      </w:r>
      <w:proofErr w:type="gramStart"/>
      <w:r w:rsidR="00632918">
        <w:rPr>
          <w:rFonts w:asciiTheme="majorBidi" w:hAnsiTheme="majorBidi" w:cstheme="majorBidi"/>
          <w:sz w:val="24"/>
          <w:szCs w:val="24"/>
        </w:rPr>
        <w:t>,05</w:t>
      </w:r>
      <w:proofErr w:type="gramEnd"/>
      <w:r w:rsidR="00632918">
        <w:rPr>
          <w:rFonts w:asciiTheme="majorBidi" w:hAnsiTheme="majorBidi" w:cstheme="majorBidi"/>
          <w:sz w:val="24"/>
          <w:szCs w:val="24"/>
        </w:rPr>
        <w:t xml:space="preserve"> H1 diterim</w:t>
      </w:r>
      <w:r w:rsidR="00632918">
        <w:rPr>
          <w:rFonts w:asciiTheme="majorBidi" w:hAnsiTheme="majorBidi" w:cstheme="majorBidi"/>
          <w:sz w:val="24"/>
          <w:szCs w:val="24"/>
          <w:lang w:val="id-ID"/>
        </w:rPr>
        <w:t>a</w:t>
      </w:r>
    </w:p>
    <w:p w:rsidR="009536A9" w:rsidRPr="002A0A69" w:rsidRDefault="009536A9" w:rsidP="005E2C7B">
      <w:pPr>
        <w:pStyle w:val="ListParagraph"/>
        <w:spacing w:line="480" w:lineRule="auto"/>
        <w:ind w:left="0"/>
        <w:jc w:val="center"/>
        <w:rPr>
          <w:rFonts w:asciiTheme="majorBidi" w:hAnsiTheme="majorBidi" w:cstheme="majorBidi"/>
          <w:b/>
          <w:bCs/>
          <w:sz w:val="24"/>
          <w:szCs w:val="24"/>
        </w:rPr>
      </w:pPr>
      <w:r w:rsidRPr="002A0A69">
        <w:rPr>
          <w:rFonts w:asciiTheme="majorBidi" w:hAnsiTheme="majorBidi" w:cstheme="majorBidi"/>
          <w:b/>
          <w:bCs/>
          <w:sz w:val="24"/>
          <w:szCs w:val="24"/>
        </w:rPr>
        <w:t>Tabel 4.14</w:t>
      </w:r>
    </w:p>
    <w:p w:rsidR="009536A9" w:rsidRPr="002A0A69" w:rsidRDefault="009536A9" w:rsidP="005E2C7B">
      <w:pPr>
        <w:pStyle w:val="ListParagraph"/>
        <w:spacing w:line="480" w:lineRule="auto"/>
        <w:ind w:left="0"/>
        <w:jc w:val="center"/>
        <w:rPr>
          <w:rFonts w:asciiTheme="majorBidi" w:hAnsiTheme="majorBidi" w:cstheme="majorBidi"/>
          <w:b/>
          <w:bCs/>
          <w:sz w:val="24"/>
          <w:szCs w:val="24"/>
          <w:lang w:val="id-ID"/>
        </w:rPr>
      </w:pPr>
      <w:r w:rsidRPr="002A0A69">
        <w:rPr>
          <w:rFonts w:asciiTheme="majorBidi" w:hAnsiTheme="majorBidi" w:cstheme="majorBidi"/>
          <w:b/>
          <w:bCs/>
          <w:sz w:val="24"/>
          <w:szCs w:val="24"/>
        </w:rPr>
        <w:t>Hasil Perhitungan Nilai F Test</w:t>
      </w: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9536A9" w:rsidRPr="002A0A69" w:rsidTr="009536A9">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center"/>
              <w:rPr>
                <w:rFonts w:asciiTheme="majorBidi" w:hAnsiTheme="majorBidi" w:cstheme="majorBidi"/>
                <w:color w:val="000000"/>
                <w:sz w:val="20"/>
                <w:szCs w:val="20"/>
              </w:rPr>
            </w:pPr>
            <w:r w:rsidRPr="002A0A69">
              <w:rPr>
                <w:rFonts w:asciiTheme="majorBidi" w:hAnsiTheme="majorBidi" w:cstheme="majorBidi"/>
                <w:b/>
                <w:bCs/>
                <w:color w:val="000000"/>
                <w:sz w:val="20"/>
                <w:szCs w:val="20"/>
              </w:rPr>
              <w:t>ANOVA</w:t>
            </w:r>
            <w:r w:rsidRPr="002A0A69">
              <w:rPr>
                <w:rFonts w:asciiTheme="majorBidi" w:hAnsiTheme="majorBidi" w:cstheme="majorBidi"/>
                <w:b/>
                <w:bCs/>
                <w:color w:val="000000"/>
                <w:sz w:val="20"/>
                <w:szCs w:val="20"/>
                <w:vertAlign w:val="superscript"/>
              </w:rPr>
              <w:t>b</w:t>
            </w:r>
          </w:p>
        </w:tc>
      </w:tr>
      <w:tr w:rsidR="009536A9" w:rsidRPr="002A0A69" w:rsidTr="009536A9">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5E2C7B">
            <w:pPr>
              <w:autoSpaceDE w:val="0"/>
              <w:autoSpaceDN w:val="0"/>
              <w:adjustRightInd w:val="0"/>
              <w:spacing w:line="480" w:lineRule="auto"/>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5E2C7B">
            <w:pPr>
              <w:autoSpaceDE w:val="0"/>
              <w:autoSpaceDN w:val="0"/>
              <w:adjustRightInd w:val="0"/>
              <w:spacing w:line="480" w:lineRule="auto"/>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5E2C7B" w:rsidP="005E2C7B">
            <w:pPr>
              <w:autoSpaceDE w:val="0"/>
              <w:autoSpaceDN w:val="0"/>
              <w:adjustRightInd w:val="0"/>
              <w:spacing w:line="480" w:lineRule="auto"/>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D</w:t>
            </w:r>
            <w:r w:rsidR="009536A9" w:rsidRPr="002A0A69">
              <w:rPr>
                <w:rFonts w:asciiTheme="majorBidi" w:hAnsiTheme="majorBidi" w:cstheme="majorBidi"/>
                <w:color w:val="000000"/>
                <w:sz w:val="20"/>
                <w:szCs w:val="20"/>
              </w:rPr>
              <w:t>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5E2C7B">
            <w:pPr>
              <w:autoSpaceDE w:val="0"/>
              <w:autoSpaceDN w:val="0"/>
              <w:adjustRightInd w:val="0"/>
              <w:spacing w:line="480" w:lineRule="auto"/>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5E2C7B">
            <w:pPr>
              <w:autoSpaceDE w:val="0"/>
              <w:autoSpaceDN w:val="0"/>
              <w:adjustRightInd w:val="0"/>
              <w:spacing w:line="480" w:lineRule="auto"/>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5E2C7B">
            <w:pPr>
              <w:autoSpaceDE w:val="0"/>
              <w:autoSpaceDN w:val="0"/>
              <w:adjustRightInd w:val="0"/>
              <w:spacing w:line="480" w:lineRule="auto"/>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Sig.</w:t>
            </w:r>
          </w:p>
        </w:tc>
      </w:tr>
      <w:tr w:rsidR="009536A9" w:rsidRPr="002A0A69" w:rsidTr="009536A9">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color w:val="000000"/>
                <w:sz w:val="18"/>
                <w:szCs w:val="18"/>
              </w:rPr>
            </w:pPr>
            <w:r w:rsidRPr="002A0A69">
              <w:rPr>
                <w:rFonts w:asciiTheme="majorBidi" w:hAnsiTheme="majorBidi" w:cstheme="majorBidi"/>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116.668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2</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58.334</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6.926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.002</w:t>
            </w:r>
            <w:r w:rsidRPr="002A0A69">
              <w:rPr>
                <w:rFonts w:asciiTheme="majorBidi" w:hAnsiTheme="majorBidi" w:cstheme="majorBidi"/>
                <w:color w:val="000000"/>
                <w:sz w:val="20"/>
                <w:szCs w:val="20"/>
                <w:vertAlign w:val="superscript"/>
              </w:rPr>
              <w:t>a</w:t>
            </w:r>
          </w:p>
        </w:tc>
      </w:tr>
      <w:tr w:rsidR="009536A9" w:rsidRPr="002A0A69" w:rsidTr="009536A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656.986</w:t>
            </w:r>
          </w:p>
        </w:tc>
        <w:tc>
          <w:tcPr>
            <w:tcW w:w="998"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78</w:t>
            </w:r>
          </w:p>
        </w:tc>
        <w:tc>
          <w:tcPr>
            <w:tcW w:w="1382"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8.423</w:t>
            </w:r>
          </w:p>
        </w:tc>
        <w:tc>
          <w:tcPr>
            <w:tcW w:w="1000" w:type="dxa"/>
            <w:tcBorders>
              <w:top w:val="nil"/>
              <w:bottom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r>
      <w:tr w:rsidR="009536A9" w:rsidRPr="002A0A69" w:rsidTr="009536A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773.654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5E2C7B">
            <w:pPr>
              <w:autoSpaceDE w:val="0"/>
              <w:autoSpaceDN w:val="0"/>
              <w:adjustRightInd w:val="0"/>
              <w:spacing w:line="480" w:lineRule="auto"/>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80</w:t>
            </w:r>
          </w:p>
        </w:tc>
        <w:tc>
          <w:tcPr>
            <w:tcW w:w="1382" w:type="dxa"/>
            <w:tcBorders>
              <w:top w:val="nil"/>
              <w:bottom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r>
      <w:tr w:rsidR="009536A9" w:rsidRPr="002A0A69" w:rsidTr="009536A9">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a. Predictors: (Constant), Risiko, Premi</w:t>
            </w:r>
          </w:p>
        </w:tc>
        <w:tc>
          <w:tcPr>
            <w:tcW w:w="1382"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r>
      <w:tr w:rsidR="009536A9" w:rsidRPr="002A0A69" w:rsidTr="009536A9">
        <w:trPr>
          <w:cantSplit/>
        </w:trPr>
        <w:tc>
          <w:tcPr>
            <w:tcW w:w="3418" w:type="dxa"/>
            <w:gridSpan w:val="3"/>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b. Dependent Variable: Minat</w:t>
            </w:r>
          </w:p>
        </w:tc>
        <w:tc>
          <w:tcPr>
            <w:tcW w:w="998"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5E2C7B">
            <w:pPr>
              <w:autoSpaceDE w:val="0"/>
              <w:autoSpaceDN w:val="0"/>
              <w:adjustRightInd w:val="0"/>
              <w:spacing w:line="480" w:lineRule="auto"/>
              <w:jc w:val="left"/>
              <w:rPr>
                <w:rFonts w:asciiTheme="majorBidi" w:hAnsiTheme="majorBidi" w:cstheme="majorBidi"/>
                <w:sz w:val="20"/>
                <w:szCs w:val="20"/>
              </w:rPr>
            </w:pPr>
          </w:p>
        </w:tc>
      </w:tr>
    </w:tbl>
    <w:p w:rsidR="009536A9" w:rsidRPr="002A0A69" w:rsidRDefault="009536A9" w:rsidP="0037620B">
      <w:pPr>
        <w:autoSpaceDE w:val="0"/>
        <w:autoSpaceDN w:val="0"/>
        <w:adjustRightInd w:val="0"/>
        <w:spacing w:line="480" w:lineRule="auto"/>
        <w:jc w:val="left"/>
        <w:rPr>
          <w:rFonts w:asciiTheme="majorBidi" w:hAnsiTheme="majorBidi" w:cstheme="majorBidi"/>
          <w:sz w:val="24"/>
          <w:szCs w:val="24"/>
          <w:lang w:val="id-ID"/>
        </w:rPr>
      </w:pPr>
      <w:r w:rsidRPr="002A0A69">
        <w:rPr>
          <w:rFonts w:asciiTheme="majorBidi" w:hAnsiTheme="majorBidi" w:cstheme="majorBidi"/>
          <w:sz w:val="24"/>
          <w:szCs w:val="24"/>
        </w:rPr>
        <w:t>Sumber: lampiran output spss versi16, 2015</w:t>
      </w:r>
    </w:p>
    <w:p w:rsidR="00F0220E" w:rsidRDefault="009536A9" w:rsidP="00632918">
      <w:pPr>
        <w:autoSpaceDE w:val="0"/>
        <w:autoSpaceDN w:val="0"/>
        <w:adjustRightInd w:val="0"/>
        <w:spacing w:line="480" w:lineRule="auto"/>
        <w:rPr>
          <w:rFonts w:asciiTheme="majorBidi" w:hAnsiTheme="majorBidi" w:cstheme="majorBidi"/>
          <w:sz w:val="24"/>
          <w:szCs w:val="24"/>
          <w:lang w:val="id-ID"/>
        </w:rPr>
      </w:pPr>
      <w:r w:rsidRPr="002A0A69">
        <w:rPr>
          <w:rFonts w:asciiTheme="majorBidi" w:hAnsiTheme="majorBidi" w:cstheme="majorBidi"/>
          <w:sz w:val="24"/>
          <w:szCs w:val="24"/>
        </w:rPr>
        <w:t>Dari pengujian model regresi dengan menggunakan uji F dapat diperoleh dari nilai pobabilitas 0,002 &lt;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Karena probabilitas lebih kecil dari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maka artinya secara bersama-sama vaariabel premi dan risiko berpengaruh signifikan terhadap minat yang artinya H1 diterima.</w:t>
      </w:r>
    </w:p>
    <w:p w:rsidR="00632918" w:rsidRPr="00632918" w:rsidRDefault="00632918" w:rsidP="00632918">
      <w:pPr>
        <w:autoSpaceDE w:val="0"/>
        <w:autoSpaceDN w:val="0"/>
        <w:adjustRightInd w:val="0"/>
        <w:spacing w:line="480" w:lineRule="auto"/>
        <w:rPr>
          <w:rFonts w:asciiTheme="majorBidi" w:hAnsiTheme="majorBidi" w:cstheme="majorBidi"/>
          <w:sz w:val="24"/>
          <w:szCs w:val="24"/>
          <w:lang w:val="id-ID"/>
        </w:rPr>
      </w:pPr>
    </w:p>
    <w:p w:rsidR="009536A9" w:rsidRPr="002A0A69" w:rsidRDefault="009536A9" w:rsidP="0037620B">
      <w:pPr>
        <w:autoSpaceDE w:val="0"/>
        <w:autoSpaceDN w:val="0"/>
        <w:adjustRightInd w:val="0"/>
        <w:spacing w:line="480" w:lineRule="auto"/>
        <w:rPr>
          <w:rFonts w:asciiTheme="majorBidi" w:hAnsiTheme="majorBidi" w:cstheme="majorBidi"/>
          <w:sz w:val="24"/>
          <w:szCs w:val="24"/>
          <w:lang w:val="id-ID"/>
        </w:rPr>
      </w:pPr>
      <w:r w:rsidRPr="002A0A69">
        <w:rPr>
          <w:rFonts w:asciiTheme="majorBidi" w:hAnsiTheme="majorBidi" w:cstheme="majorBidi"/>
          <w:b/>
          <w:bCs/>
          <w:sz w:val="24"/>
          <w:szCs w:val="24"/>
        </w:rPr>
        <w:lastRenderedPageBreak/>
        <w:t xml:space="preserve">4.5.6. </w:t>
      </w:r>
      <w:proofErr w:type="gramStart"/>
      <w:r w:rsidRPr="002A0A69">
        <w:rPr>
          <w:rFonts w:asciiTheme="majorBidi" w:hAnsiTheme="majorBidi" w:cstheme="majorBidi"/>
          <w:b/>
          <w:bCs/>
          <w:sz w:val="24"/>
          <w:szCs w:val="24"/>
        </w:rPr>
        <w:t>Uji  Pengaruh</w:t>
      </w:r>
      <w:proofErr w:type="gramEnd"/>
      <w:r w:rsidRPr="002A0A69">
        <w:rPr>
          <w:rFonts w:asciiTheme="majorBidi" w:hAnsiTheme="majorBidi" w:cstheme="majorBidi"/>
          <w:b/>
          <w:bCs/>
          <w:sz w:val="24"/>
          <w:szCs w:val="24"/>
        </w:rPr>
        <w:t xml:space="preserve"> Parsial (t-test)</w:t>
      </w:r>
    </w:p>
    <w:p w:rsidR="009536A9" w:rsidRPr="002A0A69" w:rsidRDefault="009536A9" w:rsidP="005E2C7B">
      <w:pPr>
        <w:pStyle w:val="ListParagraph"/>
        <w:spacing w:line="480" w:lineRule="auto"/>
        <w:ind w:left="0" w:firstLine="720"/>
        <w:rPr>
          <w:rFonts w:asciiTheme="majorBidi" w:hAnsiTheme="majorBidi" w:cstheme="majorBidi"/>
          <w:sz w:val="24"/>
          <w:szCs w:val="24"/>
        </w:rPr>
      </w:pPr>
      <w:proofErr w:type="gramStart"/>
      <w:r w:rsidRPr="002A0A69">
        <w:rPr>
          <w:rFonts w:asciiTheme="majorBidi" w:hAnsiTheme="majorBidi" w:cstheme="majorBidi"/>
          <w:sz w:val="24"/>
          <w:szCs w:val="24"/>
        </w:rPr>
        <w:t>Uji parsial ini memiliki tujuan utnuk mengetahui pengaruh masing-masing variabel independen terhadap variabel dependen, uji ini menggunakan t test.</w:t>
      </w:r>
      <w:proofErr w:type="gramEnd"/>
      <w:r w:rsidRPr="002A0A69">
        <w:rPr>
          <w:rFonts w:asciiTheme="majorBidi" w:hAnsiTheme="majorBidi" w:cstheme="majorBidi"/>
          <w:sz w:val="24"/>
          <w:szCs w:val="24"/>
        </w:rPr>
        <w:t xml:space="preserve"> </w:t>
      </w:r>
    </w:p>
    <w:p w:rsidR="009536A9" w:rsidRPr="002A0A69" w:rsidRDefault="009536A9" w:rsidP="005E2C7B">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 xml:space="preserve">Cara pengambilan keputusan uji statistik t yaitu dengan merumuskan </w:t>
      </w:r>
      <w:proofErr w:type="gramStart"/>
      <w:r w:rsidRPr="002A0A69">
        <w:rPr>
          <w:rFonts w:asciiTheme="majorBidi" w:hAnsiTheme="majorBidi" w:cstheme="majorBidi"/>
          <w:sz w:val="24"/>
          <w:szCs w:val="24"/>
        </w:rPr>
        <w:t>hipotesis :</w:t>
      </w:r>
      <w:proofErr w:type="gramEnd"/>
    </w:p>
    <w:p w:rsidR="009536A9" w:rsidRPr="002A0A69" w:rsidRDefault="009536A9" w:rsidP="005E2C7B">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Ho: Tidak terdapat pengaruh yang signifikan antara Variabel independen (Premi dan risiko</w:t>
      </w:r>
      <w:proofErr w:type="gramStart"/>
      <w:r w:rsidRPr="002A0A69">
        <w:rPr>
          <w:rFonts w:asciiTheme="majorBidi" w:hAnsiTheme="majorBidi" w:cstheme="majorBidi"/>
          <w:sz w:val="24"/>
          <w:szCs w:val="24"/>
        </w:rPr>
        <w:t>)  dengen</w:t>
      </w:r>
      <w:proofErr w:type="gramEnd"/>
      <w:r w:rsidRPr="002A0A69">
        <w:rPr>
          <w:rFonts w:asciiTheme="majorBidi" w:hAnsiTheme="majorBidi" w:cstheme="majorBidi"/>
          <w:sz w:val="24"/>
          <w:szCs w:val="24"/>
        </w:rPr>
        <w:t xml:space="preserve"> Variabel Dependen (minat)</w:t>
      </w:r>
    </w:p>
    <w:p w:rsidR="009536A9" w:rsidRPr="002A0A69" w:rsidRDefault="009536A9" w:rsidP="005E2C7B">
      <w:pPr>
        <w:pStyle w:val="ListParagraph"/>
        <w:spacing w:line="480" w:lineRule="auto"/>
        <w:ind w:left="0"/>
        <w:rPr>
          <w:rFonts w:asciiTheme="majorBidi" w:hAnsiTheme="majorBidi" w:cstheme="majorBidi"/>
          <w:sz w:val="24"/>
          <w:szCs w:val="24"/>
        </w:rPr>
      </w:pPr>
      <w:proofErr w:type="gramStart"/>
      <w:r w:rsidRPr="002A0A69">
        <w:rPr>
          <w:rFonts w:asciiTheme="majorBidi" w:hAnsiTheme="majorBidi" w:cstheme="majorBidi"/>
          <w:sz w:val="24"/>
          <w:szCs w:val="24"/>
        </w:rPr>
        <w:t>H1 :</w:t>
      </w:r>
      <w:proofErr w:type="gramEnd"/>
      <w:r w:rsidRPr="002A0A69">
        <w:rPr>
          <w:rFonts w:asciiTheme="majorBidi" w:hAnsiTheme="majorBidi" w:cstheme="majorBidi"/>
          <w:sz w:val="24"/>
          <w:szCs w:val="24"/>
        </w:rPr>
        <w:t xml:space="preserve"> Terdapat pengaruh yang signifikan antara Variabel independen (Premi dan risiko)  dengen Variabel Dependen (minat)</w:t>
      </w:r>
    </w:p>
    <w:p w:rsidR="009536A9" w:rsidRPr="002A0A69" w:rsidRDefault="009536A9" w:rsidP="005E2C7B">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 xml:space="preserve">Kemudian menentukan kesimpulan yaitu: </w:t>
      </w:r>
    </w:p>
    <w:p w:rsidR="009536A9" w:rsidRPr="002A0A69" w:rsidRDefault="009536A9" w:rsidP="005E2C7B">
      <w:pPr>
        <w:pStyle w:val="ListParagraph"/>
        <w:spacing w:line="480" w:lineRule="auto"/>
        <w:ind w:left="0"/>
        <w:rPr>
          <w:rFonts w:asciiTheme="majorBidi" w:hAnsiTheme="majorBidi" w:cstheme="majorBidi"/>
          <w:sz w:val="24"/>
          <w:szCs w:val="24"/>
        </w:rPr>
      </w:pPr>
      <w:r w:rsidRPr="002A0A69">
        <w:rPr>
          <w:rFonts w:asciiTheme="majorBidi" w:hAnsiTheme="majorBidi" w:cstheme="majorBidi"/>
          <w:sz w:val="24"/>
          <w:szCs w:val="24"/>
        </w:rPr>
        <w:t>Jika Probabilitas &gt; 0</w:t>
      </w:r>
      <w:proofErr w:type="gramStart"/>
      <w:r w:rsidRPr="002A0A69">
        <w:rPr>
          <w:rFonts w:asciiTheme="majorBidi" w:hAnsiTheme="majorBidi" w:cstheme="majorBidi"/>
          <w:sz w:val="24"/>
          <w:szCs w:val="24"/>
        </w:rPr>
        <w:t>,05</w:t>
      </w:r>
      <w:proofErr w:type="gramEnd"/>
      <w:r w:rsidRPr="002A0A69">
        <w:rPr>
          <w:rFonts w:asciiTheme="majorBidi" w:hAnsiTheme="majorBidi" w:cstheme="majorBidi"/>
          <w:sz w:val="24"/>
          <w:szCs w:val="24"/>
        </w:rPr>
        <w:t xml:space="preserve"> maka H1 ditolak</w:t>
      </w:r>
    </w:p>
    <w:p w:rsidR="0037620B" w:rsidRPr="002A0A69" w:rsidRDefault="009536A9" w:rsidP="00F0220E">
      <w:pPr>
        <w:pStyle w:val="ListParagraph"/>
        <w:spacing w:line="480" w:lineRule="auto"/>
        <w:ind w:left="0"/>
        <w:rPr>
          <w:rFonts w:asciiTheme="majorBidi" w:hAnsiTheme="majorBidi" w:cstheme="majorBidi"/>
          <w:sz w:val="24"/>
          <w:szCs w:val="24"/>
          <w:lang w:val="id-ID"/>
        </w:rPr>
      </w:pPr>
      <w:r w:rsidRPr="002A0A69">
        <w:rPr>
          <w:rFonts w:asciiTheme="majorBidi" w:hAnsiTheme="majorBidi" w:cstheme="majorBidi"/>
          <w:sz w:val="24"/>
          <w:szCs w:val="24"/>
        </w:rPr>
        <w:t>Jik</w:t>
      </w:r>
      <w:r w:rsidR="0037620B" w:rsidRPr="002A0A69">
        <w:rPr>
          <w:rFonts w:asciiTheme="majorBidi" w:hAnsiTheme="majorBidi" w:cstheme="majorBidi"/>
          <w:sz w:val="24"/>
          <w:szCs w:val="24"/>
        </w:rPr>
        <w:t>a probabiltas &lt; 0</w:t>
      </w:r>
      <w:proofErr w:type="gramStart"/>
      <w:r w:rsidR="0037620B" w:rsidRPr="002A0A69">
        <w:rPr>
          <w:rFonts w:asciiTheme="majorBidi" w:hAnsiTheme="majorBidi" w:cstheme="majorBidi"/>
          <w:sz w:val="24"/>
          <w:szCs w:val="24"/>
        </w:rPr>
        <w:t>,05</w:t>
      </w:r>
      <w:proofErr w:type="gramEnd"/>
      <w:r w:rsidR="0037620B" w:rsidRPr="002A0A69">
        <w:rPr>
          <w:rFonts w:asciiTheme="majorBidi" w:hAnsiTheme="majorBidi" w:cstheme="majorBidi"/>
          <w:sz w:val="24"/>
          <w:szCs w:val="24"/>
        </w:rPr>
        <w:t xml:space="preserve"> H1 diterim</w:t>
      </w:r>
      <w:r w:rsidR="00F0220E">
        <w:rPr>
          <w:rFonts w:asciiTheme="majorBidi" w:hAnsiTheme="majorBidi" w:cstheme="majorBidi"/>
          <w:sz w:val="24"/>
          <w:szCs w:val="24"/>
          <w:lang w:val="id-ID"/>
        </w:rPr>
        <w:t>a</w:t>
      </w:r>
    </w:p>
    <w:p w:rsidR="009536A9" w:rsidRPr="002A0A69" w:rsidRDefault="009536A9" w:rsidP="0037620B">
      <w:pPr>
        <w:pStyle w:val="ListParagraph"/>
        <w:spacing w:line="480" w:lineRule="auto"/>
        <w:ind w:left="2160" w:firstLine="720"/>
        <w:rPr>
          <w:rFonts w:asciiTheme="majorBidi" w:hAnsiTheme="majorBidi" w:cstheme="majorBidi"/>
          <w:sz w:val="24"/>
          <w:szCs w:val="24"/>
          <w:lang w:val="id-ID"/>
        </w:rPr>
      </w:pPr>
      <w:r w:rsidRPr="002A0A69">
        <w:rPr>
          <w:rFonts w:asciiTheme="majorBidi" w:hAnsiTheme="majorBidi" w:cstheme="majorBidi"/>
          <w:b/>
          <w:bCs/>
          <w:sz w:val="24"/>
          <w:szCs w:val="24"/>
        </w:rPr>
        <w:t>Tabel 4.15</w:t>
      </w:r>
    </w:p>
    <w:p w:rsidR="009536A9" w:rsidRPr="002A0A69" w:rsidRDefault="009536A9" w:rsidP="005E2C7B">
      <w:pPr>
        <w:autoSpaceDE w:val="0"/>
        <w:autoSpaceDN w:val="0"/>
        <w:adjustRightInd w:val="0"/>
        <w:spacing w:line="360" w:lineRule="auto"/>
        <w:jc w:val="center"/>
        <w:rPr>
          <w:rFonts w:asciiTheme="majorBidi" w:hAnsiTheme="majorBidi" w:cstheme="majorBidi"/>
          <w:b/>
          <w:bCs/>
          <w:sz w:val="24"/>
          <w:szCs w:val="24"/>
          <w:lang w:val="id-ID"/>
        </w:rPr>
      </w:pPr>
      <w:r w:rsidRPr="002A0A69">
        <w:rPr>
          <w:rFonts w:asciiTheme="majorBidi" w:hAnsiTheme="majorBidi" w:cstheme="majorBidi"/>
          <w:b/>
          <w:bCs/>
          <w:sz w:val="24"/>
          <w:szCs w:val="24"/>
        </w:rPr>
        <w:t>Hasil Perhitungan Nilai Koefisien Regresi, t-test dan Nilai Signifikansi</w:t>
      </w:r>
    </w:p>
    <w:tbl>
      <w:tblPr>
        <w:tblW w:w="79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154"/>
        <w:gridCol w:w="1310"/>
        <w:gridCol w:w="1308"/>
        <w:gridCol w:w="1440"/>
        <w:gridCol w:w="1000"/>
        <w:gridCol w:w="1000"/>
      </w:tblGrid>
      <w:tr w:rsidR="009536A9" w:rsidRPr="002A0A69" w:rsidTr="009536A9">
        <w:trPr>
          <w:cantSplit/>
          <w:tblHead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b/>
                <w:bCs/>
                <w:color w:val="000000"/>
                <w:sz w:val="20"/>
                <w:szCs w:val="20"/>
              </w:rPr>
              <w:t>Coefficients</w:t>
            </w:r>
            <w:r w:rsidRPr="002A0A69">
              <w:rPr>
                <w:rFonts w:asciiTheme="majorBidi" w:hAnsiTheme="majorBidi" w:cstheme="majorBidi"/>
                <w:b/>
                <w:bCs/>
                <w:color w:val="000000"/>
                <w:sz w:val="20"/>
                <w:szCs w:val="20"/>
                <w:vertAlign w:val="superscript"/>
              </w:rPr>
              <w:t>a</w:t>
            </w:r>
          </w:p>
        </w:tc>
      </w:tr>
      <w:tr w:rsidR="009536A9" w:rsidRPr="002A0A69" w:rsidTr="009536A9">
        <w:trPr>
          <w:cantSplit/>
          <w:tblHead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Sig.</w:t>
            </w:r>
          </w:p>
        </w:tc>
      </w:tr>
      <w:tr w:rsidR="009536A9" w:rsidRPr="002A0A69" w:rsidTr="009536A9">
        <w:trPr>
          <w:cantSplit/>
          <w:tblHead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240" w:lineRule="auto"/>
              <w:jc w:val="left"/>
              <w:rPr>
                <w:rFonts w:asciiTheme="majorBidi" w:hAnsiTheme="majorBidi" w:cstheme="majorBidi"/>
                <w:color w:val="000000"/>
                <w:sz w:val="20"/>
                <w:szCs w:val="20"/>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320" w:lineRule="atLeast"/>
              <w:jc w:val="center"/>
              <w:rPr>
                <w:rFonts w:asciiTheme="majorBidi" w:hAnsiTheme="majorBidi" w:cstheme="majorBidi"/>
                <w:color w:val="000000"/>
                <w:sz w:val="20"/>
                <w:szCs w:val="20"/>
              </w:rPr>
            </w:pPr>
            <w:r w:rsidRPr="002A0A69">
              <w:rPr>
                <w:rFonts w:asciiTheme="majorBidi" w:hAnsiTheme="majorBidi" w:cstheme="majorBidi"/>
                <w:color w:val="000000"/>
                <w:sz w:val="20"/>
                <w:szCs w:val="20"/>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240" w:lineRule="auto"/>
              <w:jc w:val="left"/>
              <w:rPr>
                <w:rFonts w:asciiTheme="majorBidi" w:hAnsiTheme="majorBidi" w:cstheme="majorBidi"/>
                <w:color w:val="000000"/>
                <w:sz w:val="20"/>
                <w:szCs w:val="20"/>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6A9" w:rsidRPr="002A0A69" w:rsidRDefault="009536A9" w:rsidP="009536A9">
            <w:pPr>
              <w:autoSpaceDE w:val="0"/>
              <w:autoSpaceDN w:val="0"/>
              <w:adjustRightInd w:val="0"/>
              <w:spacing w:line="240" w:lineRule="auto"/>
              <w:jc w:val="left"/>
              <w:rPr>
                <w:rFonts w:asciiTheme="majorBidi" w:hAnsiTheme="majorBidi" w:cstheme="majorBidi"/>
                <w:color w:val="000000"/>
                <w:sz w:val="20"/>
                <w:szCs w:val="20"/>
              </w:rPr>
            </w:pPr>
          </w:p>
        </w:tc>
      </w:tr>
      <w:tr w:rsidR="009536A9" w:rsidRPr="002A0A69" w:rsidTr="009536A9">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16.940</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4.302</w:t>
            </w:r>
          </w:p>
        </w:tc>
        <w:tc>
          <w:tcPr>
            <w:tcW w:w="1440" w:type="dxa"/>
            <w:tcBorders>
              <w:top w:val="single" w:sz="16" w:space="0" w:color="000000"/>
              <w:bottom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3.938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.000</w:t>
            </w:r>
          </w:p>
        </w:tc>
      </w:tr>
      <w:tr w:rsidR="009536A9" w:rsidRPr="002A0A69" w:rsidTr="009536A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color w:val="000000"/>
                <w:sz w:val="20"/>
                <w:szCs w:val="20"/>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Premi</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.663</w:t>
            </w:r>
          </w:p>
        </w:tc>
        <w:tc>
          <w:tcPr>
            <w:tcW w:w="1308"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.180</w:t>
            </w:r>
          </w:p>
        </w:tc>
        <w:tc>
          <w:tcPr>
            <w:tcW w:w="1440"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.406</w:t>
            </w:r>
          </w:p>
        </w:tc>
        <w:tc>
          <w:tcPr>
            <w:tcW w:w="1000" w:type="dxa"/>
            <w:tcBorders>
              <w:top w:val="nil"/>
              <w:bottom w:val="nil"/>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3.681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.000</w:t>
            </w:r>
          </w:p>
        </w:tc>
      </w:tr>
      <w:tr w:rsidR="009536A9" w:rsidRPr="002A0A69" w:rsidTr="009536A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color w:val="000000"/>
                <w:sz w:val="20"/>
                <w:szCs w:val="20"/>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Risiko</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-.264</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.155</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-.187</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-1.701</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536A9" w:rsidRPr="002A0A69" w:rsidRDefault="009536A9" w:rsidP="009536A9">
            <w:pPr>
              <w:autoSpaceDE w:val="0"/>
              <w:autoSpaceDN w:val="0"/>
              <w:adjustRightInd w:val="0"/>
              <w:spacing w:line="320" w:lineRule="atLeast"/>
              <w:jc w:val="right"/>
              <w:rPr>
                <w:rFonts w:asciiTheme="majorBidi" w:hAnsiTheme="majorBidi" w:cstheme="majorBidi"/>
                <w:color w:val="000000"/>
                <w:sz w:val="20"/>
                <w:szCs w:val="20"/>
              </w:rPr>
            </w:pPr>
            <w:r w:rsidRPr="002A0A69">
              <w:rPr>
                <w:rFonts w:asciiTheme="majorBidi" w:hAnsiTheme="majorBidi" w:cstheme="majorBidi"/>
                <w:color w:val="000000"/>
                <w:sz w:val="20"/>
                <w:szCs w:val="20"/>
              </w:rPr>
              <w:t>.093</w:t>
            </w:r>
          </w:p>
        </w:tc>
      </w:tr>
      <w:tr w:rsidR="009536A9" w:rsidRPr="002A0A69" w:rsidTr="009536A9">
        <w:trPr>
          <w:cantSplit/>
        </w:trPr>
        <w:tc>
          <w:tcPr>
            <w:tcW w:w="3183" w:type="dxa"/>
            <w:gridSpan w:val="3"/>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320" w:lineRule="atLeast"/>
              <w:jc w:val="left"/>
              <w:rPr>
                <w:rFonts w:asciiTheme="majorBidi" w:hAnsiTheme="majorBidi" w:cstheme="majorBidi"/>
                <w:color w:val="000000"/>
                <w:sz w:val="20"/>
                <w:szCs w:val="20"/>
              </w:rPr>
            </w:pPr>
            <w:r w:rsidRPr="002A0A69">
              <w:rPr>
                <w:rFonts w:asciiTheme="majorBidi" w:hAnsiTheme="majorBidi" w:cstheme="majorBidi"/>
                <w:color w:val="000000"/>
                <w:sz w:val="20"/>
                <w:szCs w:val="20"/>
              </w:rPr>
              <w:t>a. Dependent Variable: Minat</w:t>
            </w:r>
          </w:p>
        </w:tc>
        <w:tc>
          <w:tcPr>
            <w:tcW w:w="1308"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6A9" w:rsidRPr="002A0A69" w:rsidRDefault="009536A9" w:rsidP="009536A9">
            <w:pPr>
              <w:autoSpaceDE w:val="0"/>
              <w:autoSpaceDN w:val="0"/>
              <w:adjustRightInd w:val="0"/>
              <w:spacing w:line="240" w:lineRule="auto"/>
              <w:jc w:val="left"/>
              <w:rPr>
                <w:rFonts w:asciiTheme="majorBidi" w:hAnsiTheme="majorBidi" w:cstheme="majorBidi"/>
                <w:sz w:val="20"/>
                <w:szCs w:val="20"/>
              </w:rPr>
            </w:pPr>
          </w:p>
        </w:tc>
      </w:tr>
    </w:tbl>
    <w:p w:rsidR="009536A9" w:rsidRPr="002A0A69" w:rsidRDefault="009536A9" w:rsidP="00D803D4">
      <w:pPr>
        <w:autoSpaceDE w:val="0"/>
        <w:autoSpaceDN w:val="0"/>
        <w:adjustRightInd w:val="0"/>
        <w:spacing w:line="400" w:lineRule="atLeast"/>
        <w:jc w:val="left"/>
        <w:rPr>
          <w:rFonts w:asciiTheme="majorBidi" w:hAnsiTheme="majorBidi" w:cstheme="majorBidi"/>
          <w:sz w:val="24"/>
          <w:szCs w:val="24"/>
          <w:lang w:val="id-ID"/>
        </w:rPr>
      </w:pPr>
      <w:r w:rsidRPr="002A0A69">
        <w:rPr>
          <w:rFonts w:asciiTheme="majorBidi" w:hAnsiTheme="majorBidi" w:cstheme="majorBidi"/>
          <w:sz w:val="24"/>
          <w:szCs w:val="24"/>
        </w:rPr>
        <w:lastRenderedPageBreak/>
        <w:t>Sumber: lampiran output spss versi16, 2015</w:t>
      </w:r>
    </w:p>
    <w:p w:rsidR="009536A9" w:rsidRPr="002A0A69" w:rsidRDefault="009536A9" w:rsidP="005E2C7B">
      <w:pPr>
        <w:pStyle w:val="ListParagraph"/>
        <w:spacing w:line="480" w:lineRule="auto"/>
        <w:ind w:left="0" w:firstLine="720"/>
        <w:rPr>
          <w:rFonts w:asciiTheme="majorBidi" w:hAnsiTheme="majorBidi" w:cstheme="majorBidi"/>
          <w:sz w:val="24"/>
          <w:szCs w:val="24"/>
        </w:rPr>
      </w:pPr>
      <w:r w:rsidRPr="002A0A69">
        <w:rPr>
          <w:rFonts w:asciiTheme="majorBidi" w:hAnsiTheme="majorBidi" w:cstheme="majorBidi"/>
          <w:sz w:val="24"/>
          <w:szCs w:val="24"/>
        </w:rPr>
        <w:t>Berdasarkan hasil perhitungan tabel di atas, uji parsial untuk setiap variabel independen adalah sebagai berikut:</w:t>
      </w:r>
    </w:p>
    <w:p w:rsidR="009536A9" w:rsidRPr="002A0A69" w:rsidRDefault="009536A9" w:rsidP="00731E9C">
      <w:pPr>
        <w:pStyle w:val="ListParagraph"/>
        <w:numPr>
          <w:ilvl w:val="0"/>
          <w:numId w:val="38"/>
        </w:numPr>
        <w:spacing w:after="0" w:line="480" w:lineRule="auto"/>
        <w:ind w:left="426" w:hanging="426"/>
        <w:rPr>
          <w:rFonts w:asciiTheme="majorBidi" w:hAnsiTheme="majorBidi" w:cstheme="majorBidi"/>
          <w:b/>
          <w:sz w:val="24"/>
          <w:szCs w:val="24"/>
        </w:rPr>
      </w:pPr>
      <w:r w:rsidRPr="002A0A69">
        <w:rPr>
          <w:rFonts w:asciiTheme="majorBidi" w:hAnsiTheme="majorBidi" w:cstheme="majorBidi"/>
          <w:sz w:val="24"/>
          <w:szCs w:val="24"/>
        </w:rPr>
        <w:t>Variabel Premi</w:t>
      </w:r>
    </w:p>
    <w:p w:rsidR="00D803D4" w:rsidRPr="002A0A69" w:rsidRDefault="009536A9" w:rsidP="0037620B">
      <w:pPr>
        <w:spacing w:line="480" w:lineRule="auto"/>
        <w:ind w:left="426"/>
        <w:rPr>
          <w:rFonts w:asciiTheme="majorBidi" w:hAnsiTheme="majorBidi" w:cstheme="majorBidi"/>
          <w:bCs/>
          <w:sz w:val="24"/>
          <w:szCs w:val="24"/>
          <w:lang w:val="id-ID"/>
        </w:rPr>
      </w:pPr>
      <w:r w:rsidRPr="002A0A69">
        <w:rPr>
          <w:rFonts w:asciiTheme="majorBidi" w:hAnsiTheme="majorBidi" w:cstheme="majorBidi"/>
          <w:bCs/>
          <w:sz w:val="24"/>
          <w:szCs w:val="24"/>
        </w:rPr>
        <w:t xml:space="preserve">Dari hasil </w:t>
      </w:r>
      <w:proofErr w:type="gramStart"/>
      <w:r w:rsidRPr="002A0A69">
        <w:rPr>
          <w:rFonts w:asciiTheme="majorBidi" w:hAnsiTheme="majorBidi" w:cstheme="majorBidi"/>
          <w:bCs/>
          <w:sz w:val="24"/>
          <w:szCs w:val="24"/>
        </w:rPr>
        <w:t>perhitungan  diperoleh</w:t>
      </w:r>
      <w:proofErr w:type="gramEnd"/>
      <w:r w:rsidRPr="002A0A69">
        <w:rPr>
          <w:rFonts w:asciiTheme="majorBidi" w:hAnsiTheme="majorBidi" w:cstheme="majorBidi"/>
          <w:bCs/>
          <w:sz w:val="24"/>
          <w:szCs w:val="24"/>
        </w:rPr>
        <w:t xml:space="preserve"> nilai sig variabl premi sebesar 0,000 yang mana &lt; 0,05. Memperhatikan hasil uji t test ini, maka dapat disimpulkan premi secara parsial berpengaruh signifikan terhadap minat nasabah asusaransi Tak</w:t>
      </w:r>
      <w:r w:rsidR="0037620B" w:rsidRPr="002A0A69">
        <w:rPr>
          <w:rFonts w:asciiTheme="majorBidi" w:hAnsiTheme="majorBidi" w:cstheme="majorBidi"/>
          <w:bCs/>
          <w:sz w:val="24"/>
          <w:szCs w:val="24"/>
        </w:rPr>
        <w:t>aful Keluarga Cabang Palembang.</w:t>
      </w:r>
    </w:p>
    <w:p w:rsidR="009536A9" w:rsidRPr="002A0A69" w:rsidRDefault="009536A9" w:rsidP="00731E9C">
      <w:pPr>
        <w:pStyle w:val="ListParagraph"/>
        <w:numPr>
          <w:ilvl w:val="0"/>
          <w:numId w:val="38"/>
        </w:numPr>
        <w:spacing w:after="0" w:line="480" w:lineRule="auto"/>
        <w:ind w:left="426" w:hanging="426"/>
        <w:rPr>
          <w:rFonts w:asciiTheme="majorBidi" w:hAnsiTheme="majorBidi" w:cstheme="majorBidi"/>
          <w:bCs/>
          <w:sz w:val="24"/>
          <w:szCs w:val="24"/>
        </w:rPr>
      </w:pPr>
      <w:r w:rsidRPr="002A0A69">
        <w:rPr>
          <w:rFonts w:asciiTheme="majorBidi" w:hAnsiTheme="majorBidi" w:cstheme="majorBidi"/>
          <w:bCs/>
          <w:sz w:val="24"/>
          <w:szCs w:val="24"/>
        </w:rPr>
        <w:t>Variabel Risiko</w:t>
      </w:r>
    </w:p>
    <w:p w:rsidR="009536A9" w:rsidRPr="002A0A69" w:rsidRDefault="009536A9" w:rsidP="005E2C7B">
      <w:pPr>
        <w:spacing w:line="480" w:lineRule="auto"/>
        <w:ind w:left="426"/>
        <w:rPr>
          <w:rFonts w:asciiTheme="majorBidi" w:hAnsiTheme="majorBidi" w:cstheme="majorBidi"/>
          <w:bCs/>
          <w:sz w:val="24"/>
          <w:szCs w:val="24"/>
        </w:rPr>
      </w:pPr>
      <w:r w:rsidRPr="002A0A69">
        <w:rPr>
          <w:rFonts w:asciiTheme="majorBidi" w:hAnsiTheme="majorBidi" w:cstheme="majorBidi"/>
          <w:bCs/>
          <w:sz w:val="24"/>
          <w:szCs w:val="24"/>
        </w:rPr>
        <w:t xml:space="preserve">Dari hasil </w:t>
      </w:r>
      <w:proofErr w:type="gramStart"/>
      <w:r w:rsidRPr="002A0A69">
        <w:rPr>
          <w:rFonts w:asciiTheme="majorBidi" w:hAnsiTheme="majorBidi" w:cstheme="majorBidi"/>
          <w:bCs/>
          <w:sz w:val="24"/>
          <w:szCs w:val="24"/>
        </w:rPr>
        <w:t>perhitungan  diperoleh</w:t>
      </w:r>
      <w:proofErr w:type="gramEnd"/>
      <w:r w:rsidRPr="002A0A69">
        <w:rPr>
          <w:rFonts w:asciiTheme="majorBidi" w:hAnsiTheme="majorBidi" w:cstheme="majorBidi"/>
          <w:bCs/>
          <w:sz w:val="24"/>
          <w:szCs w:val="24"/>
        </w:rPr>
        <w:t xml:space="preserve"> nilai sig variabel Risiko sebesar 0,093, yang mana &gt; 0,05. Memperhatikan hasil uji t test ini, maka dapat disimpulkan variabel risiko secara parsial tidak berpengaruh terhadap </w:t>
      </w:r>
      <w:proofErr w:type="gramStart"/>
      <w:r w:rsidRPr="002A0A69">
        <w:rPr>
          <w:rFonts w:asciiTheme="majorBidi" w:hAnsiTheme="majorBidi" w:cstheme="majorBidi"/>
          <w:bCs/>
          <w:sz w:val="24"/>
          <w:szCs w:val="24"/>
        </w:rPr>
        <w:t>minat  nasabah</w:t>
      </w:r>
      <w:proofErr w:type="gramEnd"/>
      <w:r w:rsidRPr="002A0A69">
        <w:rPr>
          <w:rFonts w:asciiTheme="majorBidi" w:hAnsiTheme="majorBidi" w:cstheme="majorBidi"/>
          <w:bCs/>
          <w:sz w:val="24"/>
          <w:szCs w:val="24"/>
        </w:rPr>
        <w:t xml:space="preserve"> asusaransi Takaful Keluarga Cabang Palembang.</w:t>
      </w:r>
    </w:p>
    <w:p w:rsidR="007C3560" w:rsidRDefault="009536A9" w:rsidP="007C3560">
      <w:pPr>
        <w:pStyle w:val="ListParagraph"/>
        <w:numPr>
          <w:ilvl w:val="1"/>
          <w:numId w:val="36"/>
        </w:numPr>
        <w:spacing w:line="480" w:lineRule="auto"/>
        <w:ind w:left="567"/>
        <w:rPr>
          <w:rFonts w:asciiTheme="majorBidi" w:hAnsiTheme="majorBidi" w:cstheme="majorBidi"/>
          <w:b/>
          <w:sz w:val="24"/>
          <w:szCs w:val="24"/>
          <w:lang w:val="id-ID"/>
        </w:rPr>
      </w:pPr>
      <w:r w:rsidRPr="002A0A69">
        <w:rPr>
          <w:rFonts w:asciiTheme="majorBidi" w:hAnsiTheme="majorBidi" w:cstheme="majorBidi"/>
          <w:b/>
          <w:sz w:val="24"/>
          <w:szCs w:val="24"/>
        </w:rPr>
        <w:t xml:space="preserve">Pembahasan Hasil Penelitian </w:t>
      </w:r>
    </w:p>
    <w:p w:rsidR="009536A9" w:rsidRPr="007C3560" w:rsidRDefault="009536A9" w:rsidP="007C3560">
      <w:pPr>
        <w:spacing w:line="480" w:lineRule="auto"/>
        <w:ind w:left="27" w:firstLine="540"/>
        <w:rPr>
          <w:rFonts w:asciiTheme="majorBidi" w:hAnsiTheme="majorBidi" w:cstheme="majorBidi"/>
          <w:b/>
          <w:sz w:val="24"/>
          <w:szCs w:val="24"/>
          <w:lang w:val="id-ID"/>
        </w:rPr>
      </w:pPr>
      <w:r w:rsidRPr="007C3560">
        <w:rPr>
          <w:rFonts w:asciiTheme="majorBidi" w:hAnsiTheme="majorBidi" w:cstheme="majorBidi"/>
          <w:bCs/>
          <w:sz w:val="24"/>
          <w:szCs w:val="24"/>
        </w:rPr>
        <w:t xml:space="preserve">Dari analisis regresi menujukkan bahwa secara simultan dengan menggunakan uji F dari dua variabel independent dan satu variabel dependen diperoleh F hitung sebesar </w:t>
      </w:r>
      <w:r w:rsidRPr="007C3560">
        <w:rPr>
          <w:rFonts w:asciiTheme="majorBidi" w:hAnsiTheme="majorBidi" w:cstheme="majorBidi"/>
          <w:color w:val="000000"/>
          <w:sz w:val="24"/>
          <w:szCs w:val="24"/>
        </w:rPr>
        <w:t>6.926</w:t>
      </w:r>
      <w:r w:rsidRPr="007C3560">
        <w:rPr>
          <w:rFonts w:asciiTheme="majorBidi" w:hAnsiTheme="majorBidi" w:cstheme="majorBidi"/>
          <w:color w:val="000000"/>
          <w:sz w:val="18"/>
          <w:szCs w:val="18"/>
        </w:rPr>
        <w:t xml:space="preserve"> </w:t>
      </w:r>
      <w:r w:rsidRPr="007C3560">
        <w:rPr>
          <w:rFonts w:asciiTheme="majorBidi" w:hAnsiTheme="majorBidi" w:cstheme="majorBidi"/>
          <w:bCs/>
          <w:sz w:val="24"/>
          <w:szCs w:val="24"/>
        </w:rPr>
        <w:t xml:space="preserve">dengan nilai sig sebesar 0,002, sehingga dapat disimpulkan bahwa ada pengaruh yang signifikan antara premi dan risiko secara simultan terhadap minat. Adapun berdasarkan analisis regresi dengan </w:t>
      </w:r>
      <w:r w:rsidRPr="007C3560">
        <w:rPr>
          <w:rFonts w:asciiTheme="majorBidi" w:hAnsiTheme="majorBidi" w:cstheme="majorBidi"/>
          <w:bCs/>
          <w:i/>
          <w:iCs/>
          <w:sz w:val="24"/>
          <w:szCs w:val="24"/>
        </w:rPr>
        <w:t xml:space="preserve">R </w:t>
      </w:r>
      <w:proofErr w:type="gramStart"/>
      <w:r w:rsidRPr="007C3560">
        <w:rPr>
          <w:rFonts w:asciiTheme="majorBidi" w:hAnsiTheme="majorBidi" w:cstheme="majorBidi"/>
          <w:bCs/>
          <w:i/>
          <w:iCs/>
          <w:sz w:val="24"/>
          <w:szCs w:val="24"/>
        </w:rPr>
        <w:t>square</w:t>
      </w:r>
      <w:r w:rsidRPr="007C3560">
        <w:rPr>
          <w:rFonts w:asciiTheme="majorBidi" w:hAnsiTheme="majorBidi" w:cstheme="majorBidi"/>
          <w:bCs/>
          <w:sz w:val="24"/>
          <w:szCs w:val="24"/>
        </w:rPr>
        <w:t xml:space="preserve">  sebesar</w:t>
      </w:r>
      <w:proofErr w:type="gramEnd"/>
      <w:r w:rsidRPr="007C3560">
        <w:rPr>
          <w:rFonts w:asciiTheme="majorBidi" w:hAnsiTheme="majorBidi" w:cstheme="majorBidi"/>
          <w:bCs/>
          <w:sz w:val="24"/>
          <w:szCs w:val="24"/>
        </w:rPr>
        <w:t xml:space="preserve"> 0,079 yang berarti bahwa kontribusi antara premi dan risiko terhadap minat sebesar 15,1 %. </w:t>
      </w:r>
      <w:proofErr w:type="gramStart"/>
      <w:r w:rsidRPr="007C3560">
        <w:rPr>
          <w:rFonts w:asciiTheme="majorBidi" w:hAnsiTheme="majorBidi" w:cstheme="majorBidi"/>
          <w:bCs/>
          <w:sz w:val="24"/>
          <w:szCs w:val="24"/>
        </w:rPr>
        <w:t>Hal ini menunjukkan bahwa kemampuan variabel-variabel independen dalam menjelaskan variasi variabel dependen sangat terbatas.</w:t>
      </w:r>
      <w:proofErr w:type="gramEnd"/>
      <w:r w:rsidRPr="007C3560">
        <w:rPr>
          <w:rFonts w:asciiTheme="majorBidi" w:hAnsiTheme="majorBidi" w:cstheme="majorBidi"/>
          <w:bCs/>
          <w:sz w:val="24"/>
          <w:szCs w:val="24"/>
        </w:rPr>
        <w:t xml:space="preserve"> </w:t>
      </w:r>
      <w:proofErr w:type="gramStart"/>
      <w:r w:rsidRPr="007C3560">
        <w:rPr>
          <w:rFonts w:asciiTheme="majorBidi" w:hAnsiTheme="majorBidi" w:cstheme="majorBidi"/>
          <w:bCs/>
          <w:sz w:val="24"/>
          <w:szCs w:val="24"/>
        </w:rPr>
        <w:lastRenderedPageBreak/>
        <w:t>Berdasarkan hasil penelitian variabel berpengaruh terhadap minat nasabah, sedangkan variabel risiko tidak berpengaruh secara signikan terhadap minat nasabah.</w:t>
      </w:r>
      <w:proofErr w:type="gramEnd"/>
      <w:r w:rsidRPr="007C3560">
        <w:rPr>
          <w:rFonts w:asciiTheme="majorBidi" w:hAnsiTheme="majorBidi" w:cstheme="majorBidi"/>
          <w:bCs/>
          <w:sz w:val="24"/>
          <w:szCs w:val="24"/>
        </w:rPr>
        <w:t xml:space="preserve">  Adapun hasil pengujian antara variabel independen dengan variabel dependen dianalisis dalam pembahasan sebagai berikut:</w:t>
      </w:r>
    </w:p>
    <w:p w:rsidR="009536A9" w:rsidRPr="002A0A69" w:rsidRDefault="009536A9" w:rsidP="00731E9C">
      <w:pPr>
        <w:pStyle w:val="ListParagraph"/>
        <w:numPr>
          <w:ilvl w:val="2"/>
          <w:numId w:val="39"/>
        </w:numPr>
        <w:spacing w:after="0" w:line="480" w:lineRule="auto"/>
        <w:ind w:left="567" w:hanging="567"/>
        <w:rPr>
          <w:rFonts w:asciiTheme="majorBidi" w:hAnsiTheme="majorBidi" w:cstheme="majorBidi"/>
          <w:b/>
          <w:sz w:val="24"/>
          <w:szCs w:val="24"/>
        </w:rPr>
      </w:pPr>
      <w:r w:rsidRPr="002A0A69">
        <w:rPr>
          <w:rFonts w:asciiTheme="majorBidi" w:hAnsiTheme="majorBidi" w:cstheme="majorBidi"/>
          <w:b/>
          <w:sz w:val="24"/>
          <w:szCs w:val="24"/>
        </w:rPr>
        <w:t xml:space="preserve"> Pengaruh Premi Terhadap Minat Nasabah</w:t>
      </w:r>
    </w:p>
    <w:p w:rsidR="009536A9" w:rsidRPr="002A0A69" w:rsidRDefault="009536A9" w:rsidP="005E2C7B">
      <w:pPr>
        <w:spacing w:line="480" w:lineRule="auto"/>
        <w:ind w:firstLine="851"/>
        <w:rPr>
          <w:rFonts w:asciiTheme="majorBidi" w:hAnsiTheme="majorBidi" w:cstheme="majorBidi"/>
          <w:bCs/>
          <w:sz w:val="24"/>
          <w:szCs w:val="24"/>
        </w:rPr>
      </w:pPr>
      <w:proofErr w:type="gramStart"/>
      <w:r w:rsidRPr="002A0A69">
        <w:rPr>
          <w:rFonts w:asciiTheme="majorBidi" w:hAnsiTheme="majorBidi" w:cstheme="majorBidi"/>
          <w:bCs/>
          <w:sz w:val="24"/>
          <w:szCs w:val="24"/>
        </w:rPr>
        <w:t>Dari hasil pengujian, diketahui bahwa secara parsial premi berpengaruh signifikan terhadap minat nasabah.</w:t>
      </w:r>
      <w:proofErr w:type="gramEnd"/>
      <w:r w:rsidRPr="002A0A69">
        <w:rPr>
          <w:rFonts w:asciiTheme="majorBidi" w:hAnsiTheme="majorBidi" w:cstheme="majorBidi"/>
          <w:bCs/>
          <w:sz w:val="24"/>
          <w:szCs w:val="24"/>
        </w:rPr>
        <w:t xml:space="preserve"> Hal ini dilihat </w:t>
      </w:r>
      <w:proofErr w:type="gramStart"/>
      <w:r w:rsidRPr="002A0A69">
        <w:rPr>
          <w:rFonts w:asciiTheme="majorBidi" w:hAnsiTheme="majorBidi" w:cstheme="majorBidi"/>
          <w:bCs/>
          <w:sz w:val="24"/>
          <w:szCs w:val="24"/>
        </w:rPr>
        <w:t>dari  hasil</w:t>
      </w:r>
      <w:proofErr w:type="gramEnd"/>
      <w:r w:rsidRPr="002A0A69">
        <w:rPr>
          <w:rFonts w:asciiTheme="majorBidi" w:hAnsiTheme="majorBidi" w:cstheme="majorBidi"/>
          <w:bCs/>
          <w:sz w:val="24"/>
          <w:szCs w:val="24"/>
        </w:rPr>
        <w:t xml:space="preserve"> analisis yang  menunjukkan bahwa nilai signifikansi t test  0,000 jauh lebih kecil dari 0,05. Hasil ini juga mendukung </w:t>
      </w:r>
      <w:proofErr w:type="gramStart"/>
      <w:r w:rsidRPr="002A0A69">
        <w:rPr>
          <w:rFonts w:asciiTheme="majorBidi" w:hAnsiTheme="majorBidi" w:cstheme="majorBidi"/>
          <w:bCs/>
          <w:sz w:val="24"/>
          <w:szCs w:val="24"/>
        </w:rPr>
        <w:t>teori  yang</w:t>
      </w:r>
      <w:proofErr w:type="gramEnd"/>
      <w:r w:rsidRPr="002A0A69">
        <w:rPr>
          <w:rFonts w:asciiTheme="majorBidi" w:hAnsiTheme="majorBidi" w:cstheme="majorBidi"/>
          <w:bCs/>
          <w:sz w:val="24"/>
          <w:szCs w:val="24"/>
        </w:rPr>
        <w:t xml:space="preserve"> menyatakan bahwa besaran premi asuransi harus layak secara ekonomi. </w:t>
      </w:r>
      <w:proofErr w:type="gramStart"/>
      <w:r w:rsidRPr="002A0A69">
        <w:rPr>
          <w:rFonts w:asciiTheme="majorBidi" w:hAnsiTheme="majorBidi" w:cstheme="majorBidi"/>
          <w:bCs/>
          <w:sz w:val="24"/>
          <w:szCs w:val="24"/>
        </w:rPr>
        <w:t>Unit tertanggung harus sanggup membayar premium.</w:t>
      </w:r>
      <w:proofErr w:type="gramEnd"/>
      <w:r w:rsidRPr="002A0A69">
        <w:rPr>
          <w:rFonts w:asciiTheme="majorBidi" w:hAnsiTheme="majorBidi" w:cstheme="majorBidi"/>
          <w:bCs/>
          <w:sz w:val="24"/>
          <w:szCs w:val="24"/>
        </w:rPr>
        <w:t xml:space="preserve"> Agar masyarakat tertarik membeli polis </w:t>
      </w:r>
      <w:proofErr w:type="gramStart"/>
      <w:r w:rsidRPr="002A0A69">
        <w:rPr>
          <w:rFonts w:asciiTheme="majorBidi" w:hAnsiTheme="majorBidi" w:cstheme="majorBidi"/>
          <w:bCs/>
          <w:sz w:val="24"/>
          <w:szCs w:val="24"/>
        </w:rPr>
        <w:t>asuransi ,</w:t>
      </w:r>
      <w:proofErr w:type="gramEnd"/>
      <w:r w:rsidRPr="002A0A69">
        <w:rPr>
          <w:rFonts w:asciiTheme="majorBidi" w:hAnsiTheme="majorBidi" w:cstheme="majorBidi"/>
          <w:bCs/>
          <w:sz w:val="24"/>
          <w:szCs w:val="24"/>
        </w:rPr>
        <w:t xml:space="preserve"> besar premi yang harus dibayar pembeli polis asuransi harus jauh lebih kecil dari nilai nominal pertanggungan ya</w:t>
      </w:r>
      <w:r w:rsidR="00D803D4" w:rsidRPr="002A0A69">
        <w:rPr>
          <w:rFonts w:asciiTheme="majorBidi" w:hAnsiTheme="majorBidi" w:cstheme="majorBidi"/>
          <w:bCs/>
          <w:sz w:val="24"/>
          <w:szCs w:val="24"/>
        </w:rPr>
        <w:t xml:space="preserve">ng dijamin dalam asuransi. </w:t>
      </w:r>
      <w:proofErr w:type="gramStart"/>
      <w:r w:rsidR="00D803D4" w:rsidRPr="002A0A69">
        <w:rPr>
          <w:rFonts w:asciiTheme="majorBidi" w:hAnsiTheme="majorBidi" w:cstheme="majorBidi"/>
          <w:bCs/>
          <w:sz w:val="24"/>
          <w:szCs w:val="24"/>
        </w:rPr>
        <w:t>Jadi</w:t>
      </w:r>
      <w:r w:rsidR="00D803D4" w:rsidRPr="002A0A69">
        <w:rPr>
          <w:rFonts w:asciiTheme="majorBidi" w:hAnsiTheme="majorBidi" w:cstheme="majorBidi"/>
          <w:bCs/>
          <w:sz w:val="24"/>
          <w:szCs w:val="24"/>
          <w:lang w:val="id-ID"/>
        </w:rPr>
        <w:t xml:space="preserve">, </w:t>
      </w:r>
      <w:r w:rsidRPr="002A0A69">
        <w:rPr>
          <w:rFonts w:asciiTheme="majorBidi" w:hAnsiTheme="majorBidi" w:cstheme="majorBidi"/>
          <w:bCs/>
          <w:sz w:val="24"/>
          <w:szCs w:val="24"/>
        </w:rPr>
        <w:t>kesimpulannya semakin kecil premi, kemungkinan juga semakin besar minat masyarakat yang ingin bergbung di perusahan asuransi tersebut.</w:t>
      </w:r>
      <w:proofErr w:type="gramEnd"/>
      <w:r w:rsidRPr="002A0A69">
        <w:rPr>
          <w:rStyle w:val="FootnoteReference"/>
          <w:rFonts w:asciiTheme="majorBidi" w:hAnsiTheme="majorBidi" w:cstheme="majorBidi"/>
          <w:bCs/>
          <w:sz w:val="24"/>
          <w:szCs w:val="24"/>
        </w:rPr>
        <w:footnoteReference w:id="80"/>
      </w:r>
    </w:p>
    <w:p w:rsidR="009536A9" w:rsidRPr="002A0A69" w:rsidRDefault="009536A9" w:rsidP="00731E9C">
      <w:pPr>
        <w:pStyle w:val="ListParagraph"/>
        <w:numPr>
          <w:ilvl w:val="2"/>
          <w:numId w:val="39"/>
        </w:numPr>
        <w:spacing w:after="0" w:line="480" w:lineRule="auto"/>
        <w:ind w:left="709" w:hanging="709"/>
        <w:rPr>
          <w:rFonts w:asciiTheme="majorBidi" w:hAnsiTheme="majorBidi" w:cstheme="majorBidi"/>
          <w:b/>
          <w:sz w:val="24"/>
          <w:szCs w:val="24"/>
        </w:rPr>
      </w:pPr>
      <w:r w:rsidRPr="002A0A69">
        <w:rPr>
          <w:rFonts w:asciiTheme="majorBidi" w:hAnsiTheme="majorBidi" w:cstheme="majorBidi"/>
          <w:b/>
          <w:sz w:val="24"/>
          <w:szCs w:val="24"/>
        </w:rPr>
        <w:t xml:space="preserve">Pengaruh risiko terhadap Minat nasabah  </w:t>
      </w:r>
    </w:p>
    <w:p w:rsidR="009536A9" w:rsidRPr="002A0A69" w:rsidRDefault="009536A9" w:rsidP="005E2C7B">
      <w:pPr>
        <w:pStyle w:val="ListParagraph"/>
        <w:spacing w:line="480" w:lineRule="auto"/>
        <w:ind w:left="0" w:firstLine="709"/>
        <w:rPr>
          <w:rFonts w:asciiTheme="majorBidi" w:hAnsiTheme="majorBidi" w:cstheme="majorBidi"/>
          <w:bCs/>
          <w:sz w:val="24"/>
          <w:szCs w:val="24"/>
          <w:lang w:val="id-ID"/>
        </w:rPr>
      </w:pPr>
      <w:r w:rsidRPr="002A0A69">
        <w:rPr>
          <w:rFonts w:asciiTheme="majorBidi" w:hAnsiTheme="majorBidi" w:cstheme="majorBidi"/>
          <w:bCs/>
          <w:sz w:val="24"/>
          <w:szCs w:val="24"/>
        </w:rPr>
        <w:t xml:space="preserve">Dari hasil pengujian, diketahui bahwa secara parsial </w:t>
      </w:r>
      <w:proofErr w:type="gramStart"/>
      <w:r w:rsidRPr="002A0A69">
        <w:rPr>
          <w:rFonts w:asciiTheme="majorBidi" w:hAnsiTheme="majorBidi" w:cstheme="majorBidi"/>
          <w:bCs/>
          <w:sz w:val="24"/>
          <w:szCs w:val="24"/>
        </w:rPr>
        <w:t>tidak  berpengaruh</w:t>
      </w:r>
      <w:proofErr w:type="gramEnd"/>
      <w:r w:rsidRPr="002A0A69">
        <w:rPr>
          <w:rFonts w:asciiTheme="majorBidi" w:hAnsiTheme="majorBidi" w:cstheme="majorBidi"/>
          <w:bCs/>
          <w:sz w:val="24"/>
          <w:szCs w:val="24"/>
        </w:rPr>
        <w:t xml:space="preserve"> signifikan terhadap minat nasabah. Hal ini dilihat </w:t>
      </w:r>
      <w:proofErr w:type="gramStart"/>
      <w:r w:rsidRPr="002A0A69">
        <w:rPr>
          <w:rFonts w:asciiTheme="majorBidi" w:hAnsiTheme="majorBidi" w:cstheme="majorBidi"/>
          <w:bCs/>
          <w:sz w:val="24"/>
          <w:szCs w:val="24"/>
        </w:rPr>
        <w:t>dari  hasil</w:t>
      </w:r>
      <w:proofErr w:type="gramEnd"/>
      <w:r w:rsidRPr="002A0A69">
        <w:rPr>
          <w:rFonts w:asciiTheme="majorBidi" w:hAnsiTheme="majorBidi" w:cstheme="majorBidi"/>
          <w:bCs/>
          <w:sz w:val="24"/>
          <w:szCs w:val="24"/>
        </w:rPr>
        <w:t xml:space="preserve"> analisis yang  menunjukkan bahwa nilai signifikansi t test sebesar  0,173  lebih besar dari 0,05. </w:t>
      </w:r>
      <w:proofErr w:type="gramStart"/>
      <w:r w:rsidRPr="002A0A69">
        <w:rPr>
          <w:rFonts w:asciiTheme="majorBidi" w:hAnsiTheme="majorBidi" w:cstheme="majorBidi"/>
          <w:bCs/>
          <w:sz w:val="24"/>
          <w:szCs w:val="24"/>
        </w:rPr>
        <w:t xml:space="preserve">Variabel risko tidak berpengaruh terhadap minat nasabah asuransi takaful keluarga cabang Palembang karena sebagian nasabah asuransi tidak melihat dari </w:t>
      </w:r>
      <w:r w:rsidRPr="002A0A69">
        <w:rPr>
          <w:rFonts w:asciiTheme="majorBidi" w:hAnsiTheme="majorBidi" w:cstheme="majorBidi"/>
          <w:bCs/>
          <w:sz w:val="24"/>
          <w:szCs w:val="24"/>
        </w:rPr>
        <w:lastRenderedPageBreak/>
        <w:t>risiko nya melainkan dari besaran premi, pelayanan dari pihak asuransi itu sendiri, akad-akad yang ada di asuransi, dan lain sebagainya.</w:t>
      </w:r>
      <w:proofErr w:type="gramEnd"/>
      <w:r w:rsidRPr="002A0A69">
        <w:rPr>
          <w:rFonts w:asciiTheme="majorBidi" w:hAnsiTheme="majorBidi" w:cstheme="majorBidi"/>
          <w:bCs/>
          <w:sz w:val="24"/>
          <w:szCs w:val="24"/>
        </w:rPr>
        <w:t xml:space="preserve"> </w:t>
      </w:r>
      <w:proofErr w:type="gramStart"/>
      <w:r w:rsidRPr="002A0A69">
        <w:rPr>
          <w:rFonts w:asciiTheme="majorBidi" w:hAnsiTheme="majorBidi" w:cstheme="majorBidi"/>
          <w:bCs/>
          <w:sz w:val="24"/>
          <w:szCs w:val="24"/>
        </w:rPr>
        <w:t>Hasil penelitian ini mendukung penelitian Septin Nur Wulan Dari (2013) yang menyatakan risiko tidak berpengaruh terhadap mianat nasabah.</w:t>
      </w:r>
      <w:proofErr w:type="gramEnd"/>
      <w:r w:rsidRPr="002A0A69">
        <w:rPr>
          <w:rFonts w:asciiTheme="majorBidi" w:hAnsiTheme="majorBidi" w:cstheme="majorBidi"/>
          <w:bCs/>
          <w:sz w:val="24"/>
          <w:szCs w:val="24"/>
        </w:rPr>
        <w:t xml:space="preserve"> </w:t>
      </w:r>
    </w:p>
    <w:p w:rsidR="0037620B" w:rsidRPr="002A0A69" w:rsidRDefault="0037620B" w:rsidP="005E2C7B">
      <w:pPr>
        <w:pStyle w:val="ListParagraph"/>
        <w:spacing w:line="480" w:lineRule="auto"/>
        <w:ind w:left="0" w:firstLine="709"/>
        <w:rPr>
          <w:rFonts w:asciiTheme="majorBidi" w:hAnsiTheme="majorBidi" w:cstheme="majorBidi"/>
          <w:bCs/>
          <w:sz w:val="24"/>
          <w:szCs w:val="24"/>
          <w:lang w:val="id-ID"/>
        </w:rPr>
      </w:pPr>
    </w:p>
    <w:p w:rsidR="0037620B" w:rsidRPr="002A0A69" w:rsidRDefault="0037620B" w:rsidP="005E2C7B">
      <w:pPr>
        <w:pStyle w:val="ListParagraph"/>
        <w:spacing w:line="480" w:lineRule="auto"/>
        <w:ind w:left="0" w:firstLine="709"/>
        <w:rPr>
          <w:rFonts w:asciiTheme="majorBidi" w:hAnsiTheme="majorBidi" w:cstheme="majorBidi"/>
          <w:bCs/>
          <w:sz w:val="24"/>
          <w:szCs w:val="24"/>
          <w:lang w:val="id-ID"/>
        </w:rPr>
      </w:pPr>
    </w:p>
    <w:p w:rsidR="009536A9" w:rsidRPr="002A0A69" w:rsidRDefault="009536A9" w:rsidP="005E2C7B">
      <w:pPr>
        <w:spacing w:line="480" w:lineRule="auto"/>
        <w:rPr>
          <w:rFonts w:asciiTheme="majorBidi" w:hAnsiTheme="majorBidi" w:cstheme="majorBidi"/>
          <w:lang w:val="id-ID"/>
        </w:rPr>
      </w:pPr>
    </w:p>
    <w:p w:rsidR="00D803D4" w:rsidRPr="002A0A69" w:rsidRDefault="00D803D4" w:rsidP="005E2C7B">
      <w:pPr>
        <w:spacing w:line="480" w:lineRule="auto"/>
        <w:rPr>
          <w:rFonts w:asciiTheme="majorBidi" w:hAnsiTheme="majorBidi" w:cstheme="majorBidi"/>
          <w:lang w:val="id-ID"/>
        </w:rPr>
      </w:pPr>
    </w:p>
    <w:p w:rsidR="00D803D4" w:rsidRDefault="00D803D4"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Default="00632918" w:rsidP="005E2C7B">
      <w:pPr>
        <w:spacing w:line="480" w:lineRule="auto"/>
        <w:rPr>
          <w:rFonts w:asciiTheme="majorBidi" w:hAnsiTheme="majorBidi" w:cstheme="majorBidi"/>
          <w:lang w:val="id-ID"/>
        </w:rPr>
      </w:pPr>
    </w:p>
    <w:p w:rsidR="00632918" w:rsidRPr="002A0A69" w:rsidRDefault="00632918" w:rsidP="005E2C7B">
      <w:pPr>
        <w:spacing w:line="480" w:lineRule="auto"/>
        <w:rPr>
          <w:rFonts w:asciiTheme="majorBidi" w:hAnsiTheme="majorBidi" w:cstheme="majorBidi"/>
          <w:lang w:val="id-ID"/>
        </w:rPr>
      </w:pPr>
    </w:p>
    <w:p w:rsidR="00D803D4" w:rsidRPr="002A0A69" w:rsidRDefault="00D803D4" w:rsidP="00632918">
      <w:pPr>
        <w:spacing w:line="480" w:lineRule="auto"/>
        <w:ind w:left="2880" w:firstLine="720"/>
        <w:rPr>
          <w:rFonts w:asciiTheme="majorBidi" w:hAnsiTheme="majorBidi" w:cstheme="majorBidi"/>
          <w:b/>
          <w:bCs/>
          <w:sz w:val="24"/>
          <w:szCs w:val="24"/>
        </w:rPr>
      </w:pPr>
      <w:r w:rsidRPr="002A0A69">
        <w:rPr>
          <w:rFonts w:asciiTheme="majorBidi" w:hAnsiTheme="majorBidi" w:cstheme="majorBidi"/>
          <w:b/>
          <w:bCs/>
          <w:sz w:val="24"/>
          <w:szCs w:val="24"/>
        </w:rPr>
        <w:lastRenderedPageBreak/>
        <w:t>BAB V</w:t>
      </w:r>
    </w:p>
    <w:p w:rsidR="00D803D4" w:rsidRPr="002A0A69" w:rsidRDefault="00D803D4" w:rsidP="00D803D4">
      <w:pPr>
        <w:spacing w:line="480" w:lineRule="auto"/>
        <w:jc w:val="center"/>
        <w:rPr>
          <w:rFonts w:asciiTheme="majorBidi" w:hAnsiTheme="majorBidi" w:cstheme="majorBidi"/>
          <w:b/>
          <w:bCs/>
          <w:sz w:val="24"/>
          <w:szCs w:val="24"/>
        </w:rPr>
      </w:pPr>
      <w:r w:rsidRPr="002A0A69">
        <w:rPr>
          <w:rFonts w:asciiTheme="majorBidi" w:hAnsiTheme="majorBidi" w:cstheme="majorBidi"/>
          <w:b/>
          <w:bCs/>
          <w:sz w:val="24"/>
          <w:szCs w:val="24"/>
        </w:rPr>
        <w:t>KESIMPULAN</w:t>
      </w:r>
    </w:p>
    <w:p w:rsidR="00D803D4" w:rsidRPr="002A0A69" w:rsidRDefault="00D803D4" w:rsidP="00D803D4">
      <w:pPr>
        <w:spacing w:line="480" w:lineRule="auto"/>
        <w:rPr>
          <w:rFonts w:asciiTheme="majorBidi" w:hAnsiTheme="majorBidi" w:cstheme="majorBidi"/>
          <w:b/>
          <w:bCs/>
          <w:sz w:val="24"/>
          <w:szCs w:val="24"/>
        </w:rPr>
      </w:pPr>
      <w:r w:rsidRPr="002A0A69">
        <w:rPr>
          <w:rFonts w:asciiTheme="majorBidi" w:hAnsiTheme="majorBidi" w:cstheme="majorBidi"/>
          <w:b/>
          <w:bCs/>
          <w:sz w:val="24"/>
          <w:szCs w:val="24"/>
        </w:rPr>
        <w:t>5.1. Kesimpulan</w:t>
      </w:r>
    </w:p>
    <w:p w:rsidR="00D803D4" w:rsidRPr="002A0A69" w:rsidRDefault="00D803D4" w:rsidP="00D803D4">
      <w:pPr>
        <w:spacing w:line="480" w:lineRule="auto"/>
        <w:ind w:firstLine="720"/>
        <w:rPr>
          <w:rFonts w:asciiTheme="majorBidi" w:hAnsiTheme="majorBidi" w:cstheme="majorBidi"/>
          <w:sz w:val="24"/>
          <w:szCs w:val="24"/>
          <w:lang w:val="id-ID"/>
        </w:rPr>
      </w:pPr>
      <w:r w:rsidRPr="002A0A69">
        <w:rPr>
          <w:rFonts w:asciiTheme="majorBidi" w:hAnsiTheme="majorBidi" w:cstheme="majorBidi"/>
          <w:sz w:val="24"/>
          <w:szCs w:val="24"/>
        </w:rPr>
        <w:t>Berdasarkan hasil pengolahan data SPSS 16</w:t>
      </w:r>
      <w:r w:rsidRPr="002A0A69">
        <w:rPr>
          <w:rFonts w:asciiTheme="majorBidi" w:hAnsiTheme="majorBidi" w:cstheme="majorBidi"/>
          <w:sz w:val="24"/>
          <w:szCs w:val="24"/>
          <w:lang w:val="sv-SE"/>
        </w:rPr>
        <w:t xml:space="preserve"> dapat disimpulkan, </w:t>
      </w:r>
      <w:r w:rsidRPr="002A0A69">
        <w:rPr>
          <w:rFonts w:asciiTheme="majorBidi" w:hAnsiTheme="majorBidi" w:cstheme="majorBidi"/>
          <w:sz w:val="24"/>
          <w:szCs w:val="24"/>
        </w:rPr>
        <w:t>v</w:t>
      </w:r>
      <w:r w:rsidRPr="002A0A69">
        <w:rPr>
          <w:rFonts w:asciiTheme="majorBidi" w:hAnsiTheme="majorBidi" w:cstheme="majorBidi"/>
          <w:sz w:val="24"/>
          <w:szCs w:val="24"/>
          <w:lang w:val="sv-SE"/>
        </w:rPr>
        <w:t xml:space="preserve">ariabel </w:t>
      </w:r>
      <w:r w:rsidR="001B2972">
        <w:rPr>
          <w:rFonts w:asciiTheme="majorBidi" w:hAnsiTheme="majorBidi" w:cstheme="majorBidi"/>
          <w:sz w:val="24"/>
          <w:szCs w:val="24"/>
          <w:lang w:val="id-ID"/>
        </w:rPr>
        <w:t>p</w:t>
      </w:r>
      <w:r w:rsidRPr="002A0A69">
        <w:rPr>
          <w:rFonts w:asciiTheme="majorBidi" w:hAnsiTheme="majorBidi" w:cstheme="majorBidi"/>
          <w:sz w:val="24"/>
          <w:szCs w:val="24"/>
        </w:rPr>
        <w:t>remi dan risko</w:t>
      </w:r>
      <w:r w:rsidRPr="002A0A69">
        <w:rPr>
          <w:rFonts w:asciiTheme="majorBidi" w:hAnsiTheme="majorBidi" w:cstheme="majorBidi"/>
          <w:bCs/>
          <w:sz w:val="24"/>
          <w:szCs w:val="24"/>
        </w:rPr>
        <w:t xml:space="preserve"> secara simultan dengan menggunakan uji F dari dua variabel independen dan satu variabel dependen diperoleh F hitung sebesar 6.926 dengan nilai signifikan sebesar 0,002 lebih kecil dari 0,05 sehingga dapat disimpulkan bahwa ada pengaruh yang signifikan antara premi dan risiko secara simultan terhadap minat. </w:t>
      </w:r>
      <w:r w:rsidRPr="002A0A69">
        <w:rPr>
          <w:rFonts w:asciiTheme="majorBidi" w:hAnsiTheme="majorBidi" w:cstheme="majorBidi"/>
          <w:sz w:val="24"/>
          <w:szCs w:val="24"/>
        </w:rPr>
        <w:t xml:space="preserve">Sedangkan dilihat secara parsial premi berpengaruh signifikan dan risiko tidak berpengaruh signifikan, bisa dilihat pada tabet t test 4.13 yang menunjukkan hasil  t hitung pada variabel premi sebesar 3.681  dengan nilai signifikan 0,000 lebih kecil dari 0,05 yang artinya variabel premi berpengaruh signifikan terhadap minat. Variabel risiko diperoleh t hitung sebesar -1.701 dengan nilai signifikan 0,093 lebih besar dari 0,05 yang artinya variabel risiko  tidak berpengaruh signifikan terhadap minat. </w:t>
      </w:r>
    </w:p>
    <w:p w:rsidR="00D803D4" w:rsidRPr="002A0A69" w:rsidRDefault="00D803D4" w:rsidP="00D803D4">
      <w:pPr>
        <w:spacing w:line="480" w:lineRule="auto"/>
        <w:rPr>
          <w:rFonts w:asciiTheme="majorBidi" w:hAnsiTheme="majorBidi" w:cstheme="majorBidi"/>
          <w:b/>
          <w:bCs/>
          <w:sz w:val="24"/>
          <w:szCs w:val="24"/>
        </w:rPr>
      </w:pPr>
      <w:r w:rsidRPr="002A0A69">
        <w:rPr>
          <w:rFonts w:asciiTheme="majorBidi" w:hAnsiTheme="majorBidi" w:cstheme="majorBidi"/>
          <w:b/>
          <w:bCs/>
          <w:sz w:val="24"/>
          <w:szCs w:val="24"/>
        </w:rPr>
        <w:t xml:space="preserve">5.2 Saran </w:t>
      </w:r>
    </w:p>
    <w:p w:rsidR="00D803D4" w:rsidRPr="002A0A69" w:rsidRDefault="00D803D4" w:rsidP="00D803D4">
      <w:pPr>
        <w:spacing w:line="480" w:lineRule="auto"/>
        <w:ind w:left="284" w:hanging="284"/>
        <w:rPr>
          <w:rFonts w:asciiTheme="majorBidi" w:hAnsiTheme="majorBidi" w:cstheme="majorBidi"/>
          <w:b/>
          <w:bCs/>
          <w:sz w:val="24"/>
          <w:szCs w:val="24"/>
        </w:rPr>
      </w:pPr>
      <w:r w:rsidRPr="002A0A69">
        <w:rPr>
          <w:rFonts w:asciiTheme="majorBidi" w:hAnsiTheme="majorBidi" w:cstheme="majorBidi"/>
          <w:sz w:val="24"/>
          <w:szCs w:val="24"/>
        </w:rPr>
        <w:t xml:space="preserve">1. Pihak asuransi khususnya asuransi syariah harus meningkatkan kinerjanya untuk lebih intensif dan memberikan pilihan-pilihan produk yang dapat membuat seseorang tertarik menjadi nasabah asuransi syariah. </w:t>
      </w:r>
      <w:proofErr w:type="gramStart"/>
      <w:r w:rsidRPr="002A0A69">
        <w:rPr>
          <w:rFonts w:asciiTheme="majorBidi" w:hAnsiTheme="majorBidi" w:cstheme="majorBidi"/>
          <w:sz w:val="24"/>
          <w:szCs w:val="24"/>
        </w:rPr>
        <w:t>Karena dengan memiliki produk asuransi maka nasabah sudah memiliki jaminan apabila terjadi hal-hal yang tidak diinginkan.</w:t>
      </w:r>
      <w:proofErr w:type="gramEnd"/>
    </w:p>
    <w:p w:rsidR="00D803D4" w:rsidRPr="002A0A69" w:rsidRDefault="00D803D4" w:rsidP="00D803D4">
      <w:pPr>
        <w:spacing w:line="480" w:lineRule="auto"/>
        <w:ind w:left="284" w:hanging="284"/>
        <w:rPr>
          <w:rFonts w:asciiTheme="majorBidi" w:hAnsiTheme="majorBidi" w:cstheme="majorBidi"/>
          <w:b/>
          <w:bCs/>
          <w:sz w:val="24"/>
          <w:szCs w:val="24"/>
        </w:rPr>
      </w:pPr>
      <w:r w:rsidRPr="002A0A69">
        <w:rPr>
          <w:rFonts w:asciiTheme="majorBidi" w:hAnsiTheme="majorBidi" w:cstheme="majorBidi"/>
          <w:sz w:val="24"/>
          <w:szCs w:val="24"/>
        </w:rPr>
        <w:lastRenderedPageBreak/>
        <w:t xml:space="preserve">2. Penelitian selanjutnya disarankan mencari variabel independen yang disinyalir mempunyai pengaruh terhadap variabel dependen minat nasabah asuransi syariah sehingga hasil yang didapat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memperkuat penelitian yang ada.</w:t>
      </w:r>
    </w:p>
    <w:p w:rsidR="00D803D4" w:rsidRPr="002A0A69" w:rsidRDefault="00D803D4" w:rsidP="00D803D4">
      <w:pPr>
        <w:spacing w:line="480" w:lineRule="auto"/>
        <w:ind w:left="284" w:hanging="284"/>
        <w:rPr>
          <w:rFonts w:asciiTheme="majorBidi" w:hAnsiTheme="majorBidi" w:cstheme="majorBidi"/>
          <w:b/>
          <w:bCs/>
          <w:sz w:val="24"/>
          <w:szCs w:val="24"/>
        </w:rPr>
      </w:pPr>
      <w:r w:rsidRPr="002A0A69">
        <w:rPr>
          <w:rFonts w:asciiTheme="majorBidi" w:hAnsiTheme="majorBidi" w:cstheme="majorBidi"/>
          <w:sz w:val="24"/>
          <w:szCs w:val="24"/>
        </w:rPr>
        <w:t>3.</w:t>
      </w:r>
      <w:r w:rsidRPr="002A0A69">
        <w:rPr>
          <w:rFonts w:asciiTheme="majorBidi" w:hAnsiTheme="majorBidi" w:cstheme="majorBidi"/>
          <w:b/>
          <w:bCs/>
          <w:sz w:val="24"/>
          <w:szCs w:val="24"/>
        </w:rPr>
        <w:t xml:space="preserve"> </w:t>
      </w:r>
      <w:r w:rsidRPr="002A0A69">
        <w:rPr>
          <w:rFonts w:asciiTheme="majorBidi" w:hAnsiTheme="majorBidi" w:cstheme="majorBidi"/>
          <w:sz w:val="24"/>
          <w:szCs w:val="24"/>
        </w:rPr>
        <w:t xml:space="preserve">Penelitian selanjutnya sebaiknya mengembangkan penelitian tentang asuransi syariah, agar minat menjadi nasabah asuransi syariah menjadi semakin meningkat. Apabila pemegang polis asuransi semakin banyak maka semakin meningkat pula tingkat kemakmuran suatu masyarakat, karena risiko kerugiian yang mungkin terjadi </w:t>
      </w:r>
      <w:proofErr w:type="gramStart"/>
      <w:r w:rsidRPr="002A0A69">
        <w:rPr>
          <w:rFonts w:asciiTheme="majorBidi" w:hAnsiTheme="majorBidi" w:cstheme="majorBidi"/>
          <w:sz w:val="24"/>
          <w:szCs w:val="24"/>
        </w:rPr>
        <w:t>akan</w:t>
      </w:r>
      <w:proofErr w:type="gramEnd"/>
      <w:r w:rsidRPr="002A0A69">
        <w:rPr>
          <w:rFonts w:asciiTheme="majorBidi" w:hAnsiTheme="majorBidi" w:cstheme="majorBidi"/>
          <w:sz w:val="24"/>
          <w:szCs w:val="24"/>
        </w:rPr>
        <w:t xml:space="preserve"> bersama-sama ditanggung oleh pemegang polis asuransi syariah.</w:t>
      </w:r>
    </w:p>
    <w:p w:rsidR="00D803D4" w:rsidRPr="002A0A69" w:rsidRDefault="00D803D4" w:rsidP="00D803D4">
      <w:pPr>
        <w:spacing w:line="480" w:lineRule="auto"/>
        <w:ind w:left="284" w:hanging="284"/>
        <w:rPr>
          <w:rFonts w:asciiTheme="majorBidi" w:hAnsiTheme="majorBidi" w:cstheme="majorBidi"/>
          <w:b/>
          <w:bCs/>
          <w:sz w:val="24"/>
          <w:szCs w:val="24"/>
        </w:rPr>
      </w:pPr>
      <w:r w:rsidRPr="002A0A69">
        <w:rPr>
          <w:rFonts w:asciiTheme="majorBidi" w:hAnsiTheme="majorBidi" w:cstheme="majorBidi"/>
          <w:sz w:val="24"/>
          <w:szCs w:val="24"/>
        </w:rPr>
        <w:t xml:space="preserve">4. </w:t>
      </w:r>
      <w:proofErr w:type="gramStart"/>
      <w:r w:rsidRPr="002A0A69">
        <w:rPr>
          <w:rFonts w:asciiTheme="majorBidi" w:hAnsiTheme="majorBidi" w:cstheme="majorBidi"/>
          <w:sz w:val="24"/>
          <w:szCs w:val="24"/>
        </w:rPr>
        <w:t>Penelitian  selanjutnya</w:t>
      </w:r>
      <w:proofErr w:type="gramEnd"/>
      <w:r w:rsidRPr="002A0A69">
        <w:rPr>
          <w:rFonts w:asciiTheme="majorBidi" w:hAnsiTheme="majorBidi" w:cstheme="majorBidi"/>
          <w:sz w:val="24"/>
          <w:szCs w:val="24"/>
        </w:rPr>
        <w:t xml:space="preserve"> sebaiknya mengembangkan model yang lebih baik dalam setting yang berbeda dengan memperluas sampel dan lokasi penelitian, sehingga lebih dapat dilakukan generalisasi terhadap hasil penelitian. </w:t>
      </w:r>
    </w:p>
    <w:p w:rsidR="00D803D4" w:rsidRPr="002A0A69" w:rsidRDefault="00D803D4" w:rsidP="00D803D4">
      <w:pPr>
        <w:rPr>
          <w:rFonts w:asciiTheme="majorBidi" w:hAnsiTheme="majorBidi" w:cstheme="majorBidi"/>
          <w:sz w:val="24"/>
          <w:szCs w:val="24"/>
        </w:rPr>
      </w:pPr>
    </w:p>
    <w:p w:rsidR="00D803D4" w:rsidRPr="002A0A69" w:rsidRDefault="00D803D4" w:rsidP="00D803D4">
      <w:pPr>
        <w:rPr>
          <w:rFonts w:asciiTheme="majorBidi" w:hAnsiTheme="majorBidi" w:cstheme="majorBidi"/>
          <w:sz w:val="24"/>
          <w:szCs w:val="24"/>
        </w:rPr>
      </w:pPr>
    </w:p>
    <w:p w:rsidR="00D803D4" w:rsidRPr="002A0A69" w:rsidRDefault="00D803D4" w:rsidP="00D803D4">
      <w:pPr>
        <w:rPr>
          <w:rFonts w:asciiTheme="majorBidi" w:hAnsiTheme="majorBidi" w:cstheme="majorBidi"/>
          <w:sz w:val="24"/>
          <w:szCs w:val="24"/>
        </w:rPr>
      </w:pPr>
    </w:p>
    <w:p w:rsidR="00D803D4" w:rsidRDefault="00D803D4" w:rsidP="005E2C7B">
      <w:pPr>
        <w:spacing w:line="480" w:lineRule="auto"/>
        <w:rPr>
          <w:rFonts w:asciiTheme="majorBidi" w:hAnsiTheme="majorBidi" w:cstheme="majorBidi"/>
          <w:lang w:val="id-ID"/>
        </w:rPr>
      </w:pPr>
    </w:p>
    <w:p w:rsidR="004B6984" w:rsidRDefault="004B6984" w:rsidP="005E2C7B">
      <w:pPr>
        <w:spacing w:line="480" w:lineRule="auto"/>
        <w:rPr>
          <w:rFonts w:asciiTheme="majorBidi" w:hAnsiTheme="majorBidi" w:cstheme="majorBidi"/>
          <w:lang w:val="id-ID"/>
        </w:rPr>
      </w:pPr>
    </w:p>
    <w:p w:rsidR="004B6984" w:rsidRDefault="004B6984" w:rsidP="005E2C7B">
      <w:pPr>
        <w:spacing w:line="480" w:lineRule="auto"/>
        <w:rPr>
          <w:rFonts w:asciiTheme="majorBidi" w:hAnsiTheme="majorBidi" w:cstheme="majorBidi"/>
          <w:lang w:val="id-ID"/>
        </w:rPr>
      </w:pPr>
    </w:p>
    <w:p w:rsidR="004B6984" w:rsidRDefault="004B6984" w:rsidP="005E2C7B">
      <w:pPr>
        <w:spacing w:line="480" w:lineRule="auto"/>
        <w:rPr>
          <w:rFonts w:asciiTheme="majorBidi" w:hAnsiTheme="majorBidi" w:cstheme="majorBidi"/>
          <w:lang w:val="id-ID"/>
        </w:rPr>
      </w:pPr>
    </w:p>
    <w:p w:rsidR="004B6984" w:rsidRDefault="004B6984" w:rsidP="005E2C7B">
      <w:pPr>
        <w:spacing w:line="480" w:lineRule="auto"/>
        <w:rPr>
          <w:rFonts w:asciiTheme="majorBidi" w:hAnsiTheme="majorBidi" w:cstheme="majorBidi"/>
          <w:lang w:val="id-ID"/>
        </w:rPr>
      </w:pPr>
    </w:p>
    <w:p w:rsidR="004B6984" w:rsidRDefault="004B6984" w:rsidP="005E2C7B">
      <w:pPr>
        <w:spacing w:line="480" w:lineRule="auto"/>
        <w:rPr>
          <w:rFonts w:asciiTheme="majorBidi" w:hAnsiTheme="majorBidi" w:cstheme="majorBidi"/>
          <w:lang w:val="id-ID"/>
        </w:rPr>
      </w:pPr>
    </w:p>
    <w:p w:rsidR="004B6984" w:rsidRDefault="004B6984" w:rsidP="004B6984">
      <w:pPr>
        <w:spacing w:line="480" w:lineRule="auto"/>
        <w:jc w:val="center"/>
        <w:rPr>
          <w:rFonts w:asciiTheme="majorBidi" w:hAnsiTheme="majorBidi" w:cstheme="majorBidi"/>
          <w:b/>
          <w:bCs/>
          <w:sz w:val="24"/>
          <w:szCs w:val="24"/>
        </w:rPr>
      </w:pPr>
      <w:r w:rsidRPr="00372D0F">
        <w:rPr>
          <w:rFonts w:asciiTheme="majorBidi" w:hAnsiTheme="majorBidi" w:cstheme="majorBidi"/>
          <w:b/>
          <w:bCs/>
          <w:sz w:val="24"/>
          <w:szCs w:val="24"/>
        </w:rPr>
        <w:lastRenderedPageBreak/>
        <w:t>DAFTAR PUSTAKA</w:t>
      </w:r>
    </w:p>
    <w:p w:rsidR="004B6984" w:rsidRPr="00E81140" w:rsidRDefault="004B6984" w:rsidP="004B6984">
      <w:pPr>
        <w:spacing w:after="0" w:line="480" w:lineRule="auto"/>
        <w:ind w:left="851" w:hanging="851"/>
        <w:rPr>
          <w:rFonts w:ascii="Times New Roman" w:hAnsi="Times New Roman"/>
          <w:sz w:val="24"/>
          <w:szCs w:val="24"/>
        </w:rPr>
      </w:pPr>
      <w:r w:rsidRPr="00E81140">
        <w:rPr>
          <w:rFonts w:ascii="Times New Roman" w:hAnsi="Times New Roman"/>
          <w:sz w:val="24"/>
          <w:szCs w:val="24"/>
        </w:rPr>
        <w:t>Al-Qur’an</w:t>
      </w:r>
    </w:p>
    <w:p w:rsidR="004B6984" w:rsidRDefault="004B6984" w:rsidP="004B6984">
      <w:pPr>
        <w:spacing w:after="0" w:line="480" w:lineRule="auto"/>
        <w:ind w:left="851" w:hanging="851"/>
        <w:rPr>
          <w:rFonts w:ascii="Times New Roman" w:hAnsi="Times New Roman"/>
          <w:sz w:val="24"/>
          <w:szCs w:val="24"/>
        </w:rPr>
      </w:pPr>
      <w:proofErr w:type="gramStart"/>
      <w:r w:rsidRPr="00E81140">
        <w:rPr>
          <w:rFonts w:ascii="Times New Roman" w:hAnsi="Times New Roman"/>
          <w:sz w:val="24"/>
          <w:szCs w:val="24"/>
        </w:rPr>
        <w:t>Akbar, Dinnul Alfian dan Kristoforus Jawa Bendi.</w:t>
      </w:r>
      <w:proofErr w:type="gramEnd"/>
      <w:r w:rsidRPr="00E81140">
        <w:rPr>
          <w:rFonts w:ascii="Times New Roman" w:hAnsi="Times New Roman"/>
          <w:sz w:val="24"/>
          <w:szCs w:val="24"/>
        </w:rPr>
        <w:t xml:space="preserve"> 2005. </w:t>
      </w:r>
      <w:r w:rsidRPr="00E81140">
        <w:rPr>
          <w:rFonts w:ascii="Times New Roman" w:hAnsi="Times New Roman"/>
          <w:i/>
          <w:sz w:val="24"/>
          <w:szCs w:val="24"/>
        </w:rPr>
        <w:t xml:space="preserve">Modul SPSS. </w:t>
      </w:r>
      <w:proofErr w:type="gramStart"/>
      <w:r w:rsidRPr="00E81140">
        <w:rPr>
          <w:rFonts w:ascii="Times New Roman" w:hAnsi="Times New Roman"/>
          <w:sz w:val="24"/>
          <w:szCs w:val="24"/>
        </w:rPr>
        <w:t>IAIN Raden Fatah Palembang.</w:t>
      </w:r>
      <w:proofErr w:type="gramEnd"/>
    </w:p>
    <w:p w:rsidR="004B6984" w:rsidRPr="0082677E" w:rsidRDefault="004B6984" w:rsidP="004B6984">
      <w:pPr>
        <w:spacing w:after="0" w:line="480" w:lineRule="auto"/>
        <w:ind w:left="851" w:hanging="851"/>
        <w:rPr>
          <w:rFonts w:ascii="Times New Roman" w:hAnsi="Times New Roman"/>
          <w:sz w:val="24"/>
          <w:szCs w:val="24"/>
        </w:rPr>
      </w:pPr>
      <w:r w:rsidRPr="0082677E">
        <w:rPr>
          <w:rFonts w:ascii="Times New Roman" w:eastAsia="Times New Roman" w:hAnsi="Times New Roman"/>
          <w:sz w:val="24"/>
          <w:szCs w:val="24"/>
        </w:rPr>
        <w:t>Ali</w:t>
      </w:r>
      <w:proofErr w:type="gramStart"/>
      <w:r>
        <w:rPr>
          <w:rFonts w:ascii="Times New Roman" w:eastAsia="Times New Roman" w:hAnsi="Times New Roman"/>
          <w:sz w:val="24"/>
          <w:szCs w:val="24"/>
        </w:rPr>
        <w:t xml:space="preserve">, </w:t>
      </w:r>
      <w:r w:rsidRPr="0082677E">
        <w:rPr>
          <w:rFonts w:ascii="Times New Roman" w:eastAsia="Times New Roman" w:hAnsi="Times New Roman"/>
          <w:sz w:val="24"/>
          <w:szCs w:val="24"/>
        </w:rPr>
        <w:t xml:space="preserve"> Zainuddin</w:t>
      </w:r>
      <w:proofErr w:type="gramEnd"/>
      <w:r w:rsidRPr="0082677E">
        <w:rPr>
          <w:rFonts w:ascii="Times New Roman" w:eastAsia="Times New Roman" w:hAnsi="Times New Roman"/>
          <w:sz w:val="24"/>
          <w:szCs w:val="24"/>
        </w:rPr>
        <w:t xml:space="preserve">. </w:t>
      </w:r>
      <w:proofErr w:type="gramStart"/>
      <w:r w:rsidRPr="0082677E">
        <w:rPr>
          <w:rFonts w:ascii="Times New Roman" w:eastAsia="Times New Roman" w:hAnsi="Times New Roman"/>
          <w:sz w:val="24"/>
          <w:szCs w:val="24"/>
        </w:rPr>
        <w:t xml:space="preserve">2008. </w:t>
      </w:r>
      <w:r w:rsidRPr="0082677E">
        <w:rPr>
          <w:rFonts w:ascii="Times New Roman" w:eastAsia="Times New Roman" w:hAnsi="Times New Roman"/>
          <w:i/>
          <w:iCs/>
          <w:sz w:val="24"/>
          <w:szCs w:val="24"/>
        </w:rPr>
        <w:t>Hukum</w:t>
      </w:r>
      <w:r w:rsidRPr="0082677E">
        <w:rPr>
          <w:rFonts w:ascii="Times New Roman" w:eastAsia="Times New Roman" w:hAnsi="Times New Roman"/>
          <w:sz w:val="24"/>
          <w:szCs w:val="24"/>
        </w:rPr>
        <w:t xml:space="preserve"> </w:t>
      </w:r>
      <w:r w:rsidRPr="0082677E">
        <w:rPr>
          <w:rFonts w:ascii="Times New Roman" w:eastAsia="Times New Roman" w:hAnsi="Times New Roman"/>
          <w:i/>
          <w:sz w:val="24"/>
          <w:szCs w:val="24"/>
        </w:rPr>
        <w:t>Asuransi syariah</w:t>
      </w:r>
      <w:r w:rsidRPr="0082677E">
        <w:rPr>
          <w:rFonts w:ascii="Times New Roman" w:eastAsia="Times New Roman" w:hAnsi="Times New Roman"/>
          <w:sz w:val="24"/>
          <w:szCs w:val="24"/>
        </w:rPr>
        <w:t>.</w:t>
      </w:r>
      <w:proofErr w:type="gramEnd"/>
      <w:r w:rsidRPr="0082677E">
        <w:rPr>
          <w:rFonts w:ascii="Times New Roman" w:eastAsia="Times New Roman" w:hAnsi="Times New Roman"/>
          <w:sz w:val="24"/>
          <w:szCs w:val="24"/>
        </w:rPr>
        <w:t xml:space="preserve"> </w:t>
      </w:r>
      <w:proofErr w:type="gramStart"/>
      <w:r w:rsidRPr="0082677E">
        <w:rPr>
          <w:rFonts w:ascii="Times New Roman" w:eastAsia="Times New Roman" w:hAnsi="Times New Roman"/>
          <w:sz w:val="24"/>
          <w:szCs w:val="24"/>
        </w:rPr>
        <w:t>Jakarta :</w:t>
      </w:r>
      <w:proofErr w:type="gramEnd"/>
      <w:r w:rsidRPr="0082677E">
        <w:rPr>
          <w:rFonts w:ascii="Times New Roman" w:eastAsia="Times New Roman" w:hAnsi="Times New Roman"/>
          <w:sz w:val="24"/>
          <w:szCs w:val="24"/>
        </w:rPr>
        <w:t xml:space="preserve"> Sinar Grafika</w:t>
      </w:r>
      <w:r>
        <w:rPr>
          <w:rFonts w:ascii="Times New Roman" w:eastAsia="Times New Roman" w:hAnsi="Times New Roman"/>
          <w:sz w:val="24"/>
          <w:szCs w:val="24"/>
        </w:rPr>
        <w:t>.</w:t>
      </w:r>
    </w:p>
    <w:p w:rsidR="004B6984" w:rsidRDefault="004B6984" w:rsidP="004B6984">
      <w:pPr>
        <w:autoSpaceDE w:val="0"/>
        <w:autoSpaceDN w:val="0"/>
        <w:adjustRightInd w:val="0"/>
        <w:spacing w:after="0" w:line="480" w:lineRule="auto"/>
        <w:ind w:left="720" w:hanging="720"/>
        <w:rPr>
          <w:rFonts w:ascii="Times New Roman" w:hAnsi="Times New Roman"/>
          <w:sz w:val="24"/>
          <w:szCs w:val="24"/>
        </w:rPr>
      </w:pPr>
      <w:proofErr w:type="gramStart"/>
      <w:r w:rsidRPr="0082677E">
        <w:rPr>
          <w:rFonts w:ascii="Times New Roman" w:hAnsi="Times New Roman"/>
          <w:sz w:val="24"/>
          <w:szCs w:val="24"/>
        </w:rPr>
        <w:t>Ali</w:t>
      </w:r>
      <w:r>
        <w:rPr>
          <w:rFonts w:ascii="Times New Roman" w:hAnsi="Times New Roman"/>
          <w:sz w:val="24"/>
          <w:szCs w:val="24"/>
        </w:rPr>
        <w:t>,</w:t>
      </w:r>
      <w:proofErr w:type="gramEnd"/>
      <w:r>
        <w:rPr>
          <w:rFonts w:ascii="Times New Roman" w:hAnsi="Times New Roman"/>
          <w:sz w:val="24"/>
          <w:szCs w:val="24"/>
        </w:rPr>
        <w:t xml:space="preserve"> AM. </w:t>
      </w:r>
      <w:proofErr w:type="gramStart"/>
      <w:r w:rsidRPr="0082677E">
        <w:rPr>
          <w:rFonts w:ascii="Times New Roman" w:hAnsi="Times New Roman"/>
          <w:sz w:val="24"/>
          <w:szCs w:val="24"/>
        </w:rPr>
        <w:t>Hasan,</w:t>
      </w:r>
      <w:r>
        <w:rPr>
          <w:rFonts w:ascii="Times New Roman" w:hAnsi="Times New Roman"/>
          <w:sz w:val="24"/>
          <w:szCs w:val="24"/>
        </w:rPr>
        <w:t xml:space="preserve"> 2004.</w:t>
      </w:r>
      <w:proofErr w:type="gramEnd"/>
      <w:r w:rsidRPr="0082677E">
        <w:rPr>
          <w:rFonts w:ascii="Times New Roman" w:hAnsi="Times New Roman"/>
          <w:sz w:val="24"/>
          <w:szCs w:val="24"/>
        </w:rPr>
        <w:t xml:space="preserve"> </w:t>
      </w:r>
      <w:r w:rsidRPr="0082677E">
        <w:rPr>
          <w:rFonts w:ascii="Times New Roman" w:hAnsi="Times New Roman"/>
          <w:i/>
          <w:iCs/>
          <w:sz w:val="24"/>
          <w:szCs w:val="24"/>
        </w:rPr>
        <w:t>Asuransi Dalam Perspektif Hukum Islam</w:t>
      </w:r>
      <w:r>
        <w:rPr>
          <w:rFonts w:ascii="Times New Roman" w:hAnsi="Times New Roman"/>
          <w:sz w:val="24"/>
          <w:szCs w:val="24"/>
        </w:rPr>
        <w:t xml:space="preserve">, </w:t>
      </w:r>
      <w:r w:rsidRPr="0082677E">
        <w:rPr>
          <w:rFonts w:ascii="Times New Roman" w:hAnsi="Times New Roman"/>
          <w:sz w:val="24"/>
          <w:szCs w:val="24"/>
        </w:rPr>
        <w:t>Ja</w:t>
      </w:r>
      <w:r>
        <w:rPr>
          <w:rFonts w:ascii="Times New Roman" w:hAnsi="Times New Roman"/>
          <w:sz w:val="24"/>
          <w:szCs w:val="24"/>
        </w:rPr>
        <w:t>karta</w:t>
      </w:r>
      <w:proofErr w:type="gramStart"/>
      <w:r>
        <w:rPr>
          <w:rFonts w:ascii="Times New Roman" w:hAnsi="Times New Roman"/>
          <w:sz w:val="24"/>
          <w:szCs w:val="24"/>
        </w:rPr>
        <w:t>:Kencana</w:t>
      </w:r>
      <w:proofErr w:type="gramEnd"/>
      <w:r>
        <w:rPr>
          <w:rFonts w:ascii="Times New Roman" w:hAnsi="Times New Roman"/>
          <w:sz w:val="24"/>
          <w:szCs w:val="24"/>
        </w:rPr>
        <w:t>, cet. 1.</w:t>
      </w:r>
    </w:p>
    <w:p w:rsidR="004B6984" w:rsidRDefault="004B6984" w:rsidP="004B6984">
      <w:pPr>
        <w:spacing w:line="480" w:lineRule="auto"/>
        <w:ind w:left="851" w:hanging="851"/>
        <w:rPr>
          <w:rFonts w:asciiTheme="majorBidi" w:eastAsiaTheme="minorHAnsi" w:hAnsiTheme="majorBidi" w:cstheme="majorBidi"/>
          <w:sz w:val="24"/>
          <w:szCs w:val="24"/>
        </w:rPr>
      </w:pPr>
      <w:r w:rsidRPr="00F77CEE">
        <w:rPr>
          <w:rFonts w:asciiTheme="majorBidi" w:eastAsiaTheme="minorHAnsi" w:hAnsiTheme="majorBidi" w:cstheme="majorBidi"/>
          <w:sz w:val="24"/>
          <w:szCs w:val="24"/>
        </w:rPr>
        <w:t xml:space="preserve">Arikunto, Suharsimi. 2002. </w:t>
      </w:r>
      <w:r w:rsidRPr="00F77CEE">
        <w:rPr>
          <w:rFonts w:asciiTheme="majorBidi" w:eastAsiaTheme="minorHAnsi" w:hAnsiTheme="majorBidi" w:cstheme="majorBidi"/>
          <w:i/>
          <w:iCs/>
          <w:sz w:val="24"/>
          <w:szCs w:val="24"/>
        </w:rPr>
        <w:t>Prosedur Penelitian (Suatu Pendekatan Praktek),</w:t>
      </w:r>
      <w:r w:rsidRPr="00F77CEE">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Jakarta: </w:t>
      </w:r>
      <w:r w:rsidRPr="00F77CEE">
        <w:rPr>
          <w:rFonts w:asciiTheme="majorBidi" w:eastAsiaTheme="minorHAnsi" w:hAnsiTheme="majorBidi" w:cstheme="majorBidi"/>
          <w:sz w:val="24"/>
          <w:szCs w:val="24"/>
        </w:rPr>
        <w:t xml:space="preserve">Penerbit </w:t>
      </w:r>
      <w:r>
        <w:rPr>
          <w:rFonts w:asciiTheme="majorBidi" w:eastAsiaTheme="minorHAnsi" w:hAnsiTheme="majorBidi" w:cstheme="majorBidi"/>
          <w:sz w:val="24"/>
          <w:szCs w:val="24"/>
        </w:rPr>
        <w:t xml:space="preserve">   </w:t>
      </w:r>
      <w:r w:rsidRPr="00F77CEE">
        <w:rPr>
          <w:rFonts w:asciiTheme="majorBidi" w:eastAsiaTheme="minorHAnsi" w:hAnsiTheme="majorBidi" w:cstheme="majorBidi"/>
          <w:sz w:val="24"/>
          <w:szCs w:val="24"/>
        </w:rPr>
        <w:t>PT</w:t>
      </w:r>
      <w:r>
        <w:rPr>
          <w:rFonts w:asciiTheme="majorBidi" w:eastAsiaTheme="minorHAnsi" w:hAnsiTheme="majorBidi" w:cstheme="majorBidi"/>
          <w:sz w:val="24"/>
          <w:szCs w:val="24"/>
        </w:rPr>
        <w:t xml:space="preserve">. </w:t>
      </w:r>
      <w:r w:rsidRPr="00F77CEE">
        <w:rPr>
          <w:rFonts w:asciiTheme="majorBidi" w:eastAsiaTheme="minorHAnsi" w:hAnsiTheme="majorBidi" w:cstheme="majorBidi"/>
          <w:sz w:val="24"/>
          <w:szCs w:val="24"/>
        </w:rPr>
        <w:t xml:space="preserve"> Rineka Cipta</w:t>
      </w:r>
    </w:p>
    <w:p w:rsidR="004B6984" w:rsidRDefault="004B6984" w:rsidP="004B6984">
      <w:pPr>
        <w:spacing w:line="480" w:lineRule="auto"/>
        <w:ind w:left="851" w:hanging="851"/>
        <w:rPr>
          <w:rFonts w:asciiTheme="majorBidi" w:hAnsiTheme="majorBidi" w:cstheme="majorBidi"/>
          <w:sz w:val="24"/>
          <w:szCs w:val="24"/>
        </w:rPr>
      </w:pPr>
      <w:proofErr w:type="gramStart"/>
      <w:r>
        <w:rPr>
          <w:rFonts w:asciiTheme="majorBidi" w:hAnsiTheme="majorBidi" w:cstheme="majorBidi"/>
          <w:sz w:val="24"/>
          <w:szCs w:val="24"/>
        </w:rPr>
        <w:t>Azwar.</w:t>
      </w:r>
      <w:proofErr w:type="gramEnd"/>
      <w:r>
        <w:rPr>
          <w:rFonts w:asciiTheme="majorBidi" w:hAnsiTheme="majorBidi" w:cstheme="majorBidi"/>
          <w:sz w:val="24"/>
          <w:szCs w:val="24"/>
        </w:rPr>
        <w:t xml:space="preserve"> </w:t>
      </w:r>
      <w:r w:rsidRPr="00AF0E84">
        <w:rPr>
          <w:rFonts w:asciiTheme="majorBidi" w:hAnsiTheme="majorBidi" w:cstheme="majorBidi"/>
          <w:sz w:val="24"/>
          <w:szCs w:val="24"/>
        </w:rPr>
        <w:t>2010</w:t>
      </w:r>
      <w:r>
        <w:rPr>
          <w:rFonts w:asciiTheme="majorBidi" w:hAnsiTheme="majorBidi" w:cstheme="majorBidi"/>
          <w:sz w:val="24"/>
          <w:szCs w:val="24"/>
        </w:rPr>
        <w:t xml:space="preserve">. </w:t>
      </w:r>
      <w:r w:rsidRPr="00AF0E84">
        <w:rPr>
          <w:rFonts w:asciiTheme="majorBidi" w:hAnsiTheme="majorBidi" w:cstheme="majorBidi"/>
          <w:i/>
          <w:iCs/>
          <w:sz w:val="24"/>
          <w:szCs w:val="24"/>
        </w:rPr>
        <w:t>Metode Penelitian</w:t>
      </w:r>
      <w:r>
        <w:rPr>
          <w:rFonts w:asciiTheme="majorBidi" w:hAnsiTheme="majorBidi" w:cstheme="majorBidi"/>
          <w:sz w:val="24"/>
          <w:szCs w:val="24"/>
        </w:rPr>
        <w:t xml:space="preserve">, </w:t>
      </w:r>
      <w:r w:rsidRPr="00AF0E84">
        <w:rPr>
          <w:rFonts w:asciiTheme="majorBidi" w:hAnsiTheme="majorBidi" w:cstheme="majorBidi"/>
          <w:sz w:val="24"/>
          <w:szCs w:val="24"/>
        </w:rPr>
        <w:t>Yogyakarta</w:t>
      </w:r>
      <w:proofErr w:type="gramStart"/>
      <w:r w:rsidRPr="00AF0E84">
        <w:rPr>
          <w:rFonts w:asciiTheme="majorBidi" w:hAnsiTheme="majorBidi" w:cstheme="majorBidi"/>
          <w:sz w:val="24"/>
          <w:szCs w:val="24"/>
        </w:rPr>
        <w:t>:Pustaka</w:t>
      </w:r>
      <w:proofErr w:type="gramEnd"/>
      <w:r w:rsidRPr="00AF0E84">
        <w:rPr>
          <w:rFonts w:asciiTheme="majorBidi" w:hAnsiTheme="majorBidi" w:cstheme="majorBidi"/>
          <w:sz w:val="24"/>
          <w:szCs w:val="24"/>
        </w:rPr>
        <w:t xml:space="preserve"> belajar</w:t>
      </w:r>
    </w:p>
    <w:p w:rsidR="004B6984" w:rsidRPr="00AE7ABB" w:rsidRDefault="004B6984" w:rsidP="004B6984">
      <w:pPr>
        <w:autoSpaceDE w:val="0"/>
        <w:autoSpaceDN w:val="0"/>
        <w:adjustRightInd w:val="0"/>
        <w:spacing w:after="0" w:line="480" w:lineRule="auto"/>
        <w:ind w:left="851" w:hanging="851"/>
        <w:rPr>
          <w:rFonts w:ascii="Times New Roman" w:eastAsiaTheme="minorHAnsi" w:hAnsi="Times New Roman"/>
          <w:sz w:val="24"/>
          <w:szCs w:val="24"/>
        </w:rPr>
      </w:pPr>
      <w:proofErr w:type="gramStart"/>
      <w:r w:rsidRPr="00C5540E">
        <w:rPr>
          <w:rFonts w:ascii="Times New Roman" w:eastAsiaTheme="minorHAnsi" w:hAnsi="Times New Roman"/>
          <w:sz w:val="24"/>
          <w:szCs w:val="24"/>
        </w:rPr>
        <w:t xml:space="preserve">Abu </w:t>
      </w:r>
      <w:r>
        <w:rPr>
          <w:rFonts w:ascii="Times New Roman" w:eastAsiaTheme="minorHAnsi" w:hAnsi="Times New Roman"/>
          <w:sz w:val="24"/>
          <w:szCs w:val="24"/>
        </w:rPr>
        <w:t xml:space="preserve"> Muhammad</w:t>
      </w:r>
      <w:proofErr w:type="gramEnd"/>
      <w:r>
        <w:rPr>
          <w:rFonts w:ascii="Times New Roman" w:eastAsiaTheme="minorHAnsi" w:hAnsi="Times New Roman"/>
          <w:sz w:val="24"/>
          <w:szCs w:val="24"/>
        </w:rPr>
        <w:t xml:space="preserve"> bin Ismail </w:t>
      </w:r>
      <w:r w:rsidRPr="00C5540E">
        <w:rPr>
          <w:rFonts w:ascii="Times New Roman" w:eastAsiaTheme="minorHAnsi" w:hAnsi="Times New Roman"/>
          <w:sz w:val="24"/>
          <w:szCs w:val="24"/>
        </w:rPr>
        <w:t xml:space="preserve"> ,</w:t>
      </w:r>
      <w:r>
        <w:rPr>
          <w:rFonts w:ascii="Times New Roman" w:eastAsiaTheme="minorHAnsi" w:hAnsi="Times New Roman"/>
          <w:sz w:val="24"/>
          <w:szCs w:val="24"/>
        </w:rPr>
        <w:t xml:space="preserve"> Al-Ja’</w:t>
      </w:r>
      <w:r w:rsidRPr="00C5540E">
        <w:rPr>
          <w:rFonts w:ascii="Times New Roman" w:eastAsiaTheme="minorHAnsi" w:hAnsi="Times New Roman"/>
          <w:sz w:val="24"/>
          <w:szCs w:val="24"/>
        </w:rPr>
        <w:t xml:space="preserve">fi, </w:t>
      </w:r>
      <w:r>
        <w:rPr>
          <w:rFonts w:ascii="Times New Roman" w:eastAsiaTheme="minorHAnsi" w:hAnsi="Times New Roman"/>
          <w:sz w:val="24"/>
          <w:szCs w:val="24"/>
        </w:rPr>
        <w:t>Abdallah Al-Bukhari</w:t>
      </w:r>
      <w:r w:rsidRPr="00C5540E">
        <w:rPr>
          <w:rFonts w:ascii="Times New Roman" w:eastAsiaTheme="minorHAnsi" w:hAnsi="Times New Roman"/>
          <w:sz w:val="24"/>
          <w:szCs w:val="24"/>
        </w:rPr>
        <w:t>,</w:t>
      </w:r>
      <w:r>
        <w:rPr>
          <w:rFonts w:ascii="Times New Roman" w:eastAsiaTheme="minorHAnsi" w:hAnsi="Times New Roman"/>
          <w:sz w:val="24"/>
          <w:szCs w:val="24"/>
        </w:rPr>
        <w:t xml:space="preserve"> 1987. </w:t>
      </w:r>
      <w:r w:rsidRPr="00C5540E">
        <w:rPr>
          <w:rFonts w:ascii="Times New Roman" w:eastAsiaTheme="minorHAnsi" w:hAnsi="Times New Roman"/>
          <w:sz w:val="24"/>
          <w:szCs w:val="24"/>
        </w:rPr>
        <w:t xml:space="preserve"> </w:t>
      </w:r>
      <w:r w:rsidRPr="00C5540E">
        <w:rPr>
          <w:rFonts w:ascii="Times New Roman" w:eastAsiaTheme="minorHAnsi" w:hAnsi="Times New Roman"/>
          <w:i/>
          <w:iCs/>
          <w:sz w:val="24"/>
          <w:szCs w:val="24"/>
        </w:rPr>
        <w:t>Shahih Bukhari</w:t>
      </w:r>
      <w:r>
        <w:rPr>
          <w:rFonts w:ascii="Times New Roman" w:eastAsiaTheme="minorHAnsi" w:hAnsi="Times New Roman"/>
          <w:sz w:val="24"/>
          <w:szCs w:val="24"/>
        </w:rPr>
        <w:t xml:space="preserve">, </w:t>
      </w:r>
      <w:r w:rsidRPr="00C5540E">
        <w:rPr>
          <w:rFonts w:ascii="Times New Roman" w:eastAsiaTheme="minorHAnsi" w:hAnsi="Times New Roman"/>
          <w:sz w:val="24"/>
          <w:szCs w:val="24"/>
        </w:rPr>
        <w:t>Beirut: Daar</w:t>
      </w:r>
      <w:r>
        <w:rPr>
          <w:rFonts w:ascii="Times New Roman" w:eastAsiaTheme="minorHAnsi" w:hAnsi="Times New Roman"/>
          <w:sz w:val="24"/>
          <w:szCs w:val="24"/>
        </w:rPr>
        <w:t>ibn Katsir</w:t>
      </w:r>
    </w:p>
    <w:p w:rsidR="004B6984" w:rsidRDefault="004B6984" w:rsidP="004B6984">
      <w:pPr>
        <w:spacing w:line="480" w:lineRule="auto"/>
        <w:ind w:left="993" w:hanging="993"/>
        <w:rPr>
          <w:rFonts w:asciiTheme="majorBidi" w:hAnsiTheme="majorBidi" w:cstheme="majorBidi"/>
          <w:sz w:val="24"/>
          <w:szCs w:val="24"/>
        </w:rPr>
      </w:pPr>
      <w:r w:rsidRPr="00AE7ABB">
        <w:rPr>
          <w:rFonts w:asciiTheme="majorBidi" w:hAnsiTheme="majorBidi" w:cstheme="majorBidi"/>
          <w:sz w:val="24"/>
          <w:szCs w:val="24"/>
        </w:rPr>
        <w:t xml:space="preserve">Dewi, </w:t>
      </w:r>
      <w:r>
        <w:rPr>
          <w:rFonts w:asciiTheme="majorBidi" w:hAnsiTheme="majorBidi" w:cstheme="majorBidi"/>
          <w:sz w:val="24"/>
          <w:szCs w:val="24"/>
        </w:rPr>
        <w:t xml:space="preserve">Gemala. </w:t>
      </w:r>
      <w:r w:rsidRPr="00AE7ABB">
        <w:rPr>
          <w:rFonts w:asciiTheme="majorBidi" w:hAnsiTheme="majorBidi" w:cstheme="majorBidi"/>
          <w:sz w:val="24"/>
          <w:szCs w:val="24"/>
        </w:rPr>
        <w:t>2007</w:t>
      </w:r>
      <w:r>
        <w:rPr>
          <w:rFonts w:asciiTheme="majorBidi" w:hAnsiTheme="majorBidi" w:cstheme="majorBidi"/>
          <w:sz w:val="24"/>
          <w:szCs w:val="24"/>
        </w:rPr>
        <w:t xml:space="preserve">. </w:t>
      </w:r>
      <w:r w:rsidRPr="00AE7ABB">
        <w:rPr>
          <w:rFonts w:asciiTheme="majorBidi" w:hAnsiTheme="majorBidi" w:cstheme="majorBidi"/>
          <w:i/>
          <w:iCs/>
          <w:sz w:val="24"/>
          <w:szCs w:val="24"/>
        </w:rPr>
        <w:t>Aspek-aspek Hukum Dalam Perbankan dan Perasuransian Syariah di Indonesi</w:t>
      </w:r>
      <w:r>
        <w:rPr>
          <w:rFonts w:asciiTheme="majorBidi" w:hAnsiTheme="majorBidi" w:cstheme="majorBidi"/>
          <w:i/>
          <w:iCs/>
          <w:sz w:val="24"/>
          <w:szCs w:val="24"/>
        </w:rPr>
        <w:t>a</w:t>
      </w:r>
      <w:r w:rsidRPr="00AE7ABB">
        <w:rPr>
          <w:rFonts w:asciiTheme="majorBidi" w:hAnsiTheme="majorBidi" w:cstheme="majorBidi"/>
          <w:sz w:val="24"/>
          <w:szCs w:val="24"/>
        </w:rPr>
        <w:t>, ctk.Keempat.</w:t>
      </w:r>
      <w:r>
        <w:rPr>
          <w:rFonts w:asciiTheme="majorBidi" w:hAnsiTheme="majorBidi" w:cstheme="majorBidi"/>
          <w:sz w:val="24"/>
          <w:szCs w:val="24"/>
        </w:rPr>
        <w:t xml:space="preserve"> Jakarta: </w:t>
      </w:r>
      <w:r w:rsidRPr="00AE7ABB">
        <w:rPr>
          <w:rFonts w:asciiTheme="majorBidi" w:hAnsiTheme="majorBidi" w:cstheme="majorBidi"/>
          <w:sz w:val="24"/>
          <w:szCs w:val="24"/>
        </w:rPr>
        <w:t xml:space="preserve"> Kencana</w:t>
      </w:r>
    </w:p>
    <w:p w:rsidR="004B6984" w:rsidRDefault="004B6984" w:rsidP="004B6984">
      <w:pPr>
        <w:spacing w:line="480" w:lineRule="auto"/>
        <w:ind w:left="851" w:hanging="851"/>
        <w:rPr>
          <w:rFonts w:asciiTheme="majorBidi" w:eastAsiaTheme="minorHAnsi" w:hAnsiTheme="majorBidi" w:cstheme="majorBidi"/>
          <w:sz w:val="24"/>
          <w:szCs w:val="24"/>
        </w:rPr>
      </w:pPr>
      <w:proofErr w:type="gramStart"/>
      <w:r w:rsidRPr="00AE7ABB">
        <w:rPr>
          <w:rFonts w:asciiTheme="majorBidi" w:eastAsiaTheme="minorHAnsi" w:hAnsiTheme="majorBidi" w:cstheme="majorBidi"/>
          <w:sz w:val="24"/>
          <w:szCs w:val="24"/>
        </w:rPr>
        <w:t>Djaali,</w:t>
      </w:r>
      <w:r>
        <w:rPr>
          <w:rFonts w:asciiTheme="majorBidi" w:eastAsiaTheme="minorHAnsi" w:hAnsiTheme="majorBidi" w:cstheme="majorBidi"/>
          <w:sz w:val="24"/>
          <w:szCs w:val="24"/>
        </w:rPr>
        <w:t xml:space="preserve"> 2009.</w:t>
      </w:r>
      <w:proofErr w:type="gramEnd"/>
      <w:r>
        <w:rPr>
          <w:rFonts w:asciiTheme="majorBidi" w:eastAsiaTheme="minorHAnsi" w:hAnsiTheme="majorBidi" w:cstheme="majorBidi"/>
          <w:sz w:val="24"/>
          <w:szCs w:val="24"/>
        </w:rPr>
        <w:t xml:space="preserve"> </w:t>
      </w:r>
      <w:r w:rsidRPr="00AE7ABB">
        <w:rPr>
          <w:rFonts w:asciiTheme="majorBidi" w:eastAsiaTheme="minorHAnsi" w:hAnsiTheme="majorBidi" w:cstheme="majorBidi"/>
          <w:sz w:val="24"/>
          <w:szCs w:val="24"/>
        </w:rPr>
        <w:t xml:space="preserve"> </w:t>
      </w:r>
      <w:r w:rsidRPr="00AE7ABB">
        <w:rPr>
          <w:rFonts w:asciiTheme="majorBidi" w:eastAsiaTheme="minorHAnsi" w:hAnsiTheme="majorBidi" w:cstheme="majorBidi"/>
          <w:i/>
          <w:iCs/>
          <w:sz w:val="24"/>
          <w:szCs w:val="24"/>
        </w:rPr>
        <w:t>Psikologi Pendidikan</w:t>
      </w:r>
      <w:r>
        <w:rPr>
          <w:rFonts w:asciiTheme="majorBidi" w:eastAsiaTheme="minorHAnsi" w:hAnsiTheme="majorBidi" w:cstheme="majorBidi"/>
          <w:sz w:val="24"/>
          <w:szCs w:val="24"/>
        </w:rPr>
        <w:t>, Jakarta: PT Bumi Aksara</w:t>
      </w:r>
    </w:p>
    <w:p w:rsidR="004B6984" w:rsidRPr="009A27FD" w:rsidRDefault="004B6984" w:rsidP="004B6984">
      <w:pPr>
        <w:pStyle w:val="FootnoteText"/>
        <w:spacing w:line="480" w:lineRule="auto"/>
        <w:rPr>
          <w:sz w:val="24"/>
          <w:szCs w:val="24"/>
          <w:lang w:val="id-ID"/>
        </w:rPr>
      </w:pPr>
      <w:r>
        <w:rPr>
          <w:rFonts w:asciiTheme="majorBidi" w:hAnsiTheme="majorBidi" w:cstheme="majorBidi"/>
          <w:sz w:val="24"/>
          <w:szCs w:val="24"/>
          <w:lang w:val="id-ID"/>
        </w:rPr>
        <w:t xml:space="preserve">Darmawi,  Herman. 2001. </w:t>
      </w:r>
      <w:r w:rsidRPr="009A27FD">
        <w:rPr>
          <w:rFonts w:asciiTheme="majorBidi" w:hAnsiTheme="majorBidi" w:cstheme="majorBidi"/>
          <w:i/>
          <w:iCs/>
          <w:sz w:val="24"/>
          <w:szCs w:val="24"/>
          <w:lang w:val="id-ID"/>
        </w:rPr>
        <w:t>Manajemen Asuransi</w:t>
      </w:r>
      <w:r>
        <w:rPr>
          <w:rFonts w:asciiTheme="majorBidi" w:hAnsiTheme="majorBidi" w:cstheme="majorBidi"/>
          <w:sz w:val="24"/>
          <w:szCs w:val="24"/>
          <w:lang w:val="id-ID"/>
        </w:rPr>
        <w:t xml:space="preserve">. </w:t>
      </w:r>
      <w:r w:rsidRPr="009A27FD">
        <w:rPr>
          <w:rFonts w:asciiTheme="majorBidi" w:hAnsiTheme="majorBidi" w:cstheme="majorBidi"/>
          <w:sz w:val="24"/>
          <w:szCs w:val="24"/>
          <w:lang w:val="id-ID"/>
        </w:rPr>
        <w:t>Jakarta:Bumi Aksara</w:t>
      </w:r>
    </w:p>
    <w:p w:rsidR="004B6984" w:rsidRPr="009A27FD" w:rsidRDefault="004B6984" w:rsidP="004B6984">
      <w:pPr>
        <w:spacing w:line="480" w:lineRule="auto"/>
        <w:rPr>
          <w:rFonts w:asciiTheme="majorBidi" w:hAnsiTheme="majorBidi" w:cstheme="majorBidi"/>
          <w:sz w:val="24"/>
          <w:szCs w:val="24"/>
        </w:rPr>
      </w:pPr>
      <w:r w:rsidRPr="009A27FD">
        <w:rPr>
          <w:rFonts w:asciiTheme="majorBidi" w:hAnsiTheme="majorBidi" w:cstheme="majorBidi"/>
          <w:sz w:val="24"/>
          <w:szCs w:val="24"/>
        </w:rPr>
        <w:t xml:space="preserve">Fahmi, Irham. 2011.  </w:t>
      </w:r>
      <w:r w:rsidRPr="009A27FD">
        <w:rPr>
          <w:rFonts w:asciiTheme="majorBidi" w:hAnsiTheme="majorBidi" w:cstheme="majorBidi"/>
          <w:i/>
          <w:iCs/>
          <w:sz w:val="24"/>
          <w:szCs w:val="24"/>
        </w:rPr>
        <w:t>Manajemen Risiko</w:t>
      </w:r>
      <w:r w:rsidRPr="009A27FD">
        <w:rPr>
          <w:rFonts w:asciiTheme="majorBidi" w:hAnsiTheme="majorBidi" w:cstheme="majorBidi"/>
          <w:sz w:val="24"/>
          <w:szCs w:val="24"/>
        </w:rPr>
        <w:t>.  Bandung: Alfabeta</w:t>
      </w:r>
    </w:p>
    <w:p w:rsidR="004B6984" w:rsidRPr="009A27FD" w:rsidRDefault="004B6984" w:rsidP="004B6984">
      <w:pPr>
        <w:spacing w:after="0" w:line="480" w:lineRule="auto"/>
        <w:ind w:left="851" w:hanging="851"/>
        <w:rPr>
          <w:rFonts w:ascii="Times New Roman" w:hAnsi="Times New Roman"/>
          <w:sz w:val="24"/>
          <w:szCs w:val="24"/>
        </w:rPr>
      </w:pPr>
      <w:proofErr w:type="gramStart"/>
      <w:r w:rsidRPr="00E81140">
        <w:rPr>
          <w:rFonts w:ascii="Times New Roman" w:hAnsi="Times New Roman"/>
          <w:sz w:val="24"/>
          <w:szCs w:val="24"/>
        </w:rPr>
        <w:t>Ghoni  Abdul</w:t>
      </w:r>
      <w:proofErr w:type="gramEnd"/>
      <w:r w:rsidRPr="00E81140">
        <w:rPr>
          <w:rFonts w:ascii="Times New Roman" w:hAnsi="Times New Roman"/>
          <w:sz w:val="24"/>
          <w:szCs w:val="24"/>
        </w:rPr>
        <w:t xml:space="preserve"> dan Erny Arianty Erny. 2007. </w:t>
      </w:r>
      <w:r w:rsidRPr="00E81140">
        <w:rPr>
          <w:rFonts w:ascii="Times New Roman" w:hAnsi="Times New Roman"/>
          <w:i/>
          <w:iCs/>
          <w:sz w:val="24"/>
          <w:szCs w:val="24"/>
        </w:rPr>
        <w:t xml:space="preserve">Akuntansi Asuransi Syariah; Antara Teori dan Praktik, </w:t>
      </w:r>
      <w:r w:rsidRPr="00E81140">
        <w:rPr>
          <w:rFonts w:ascii="Times New Roman" w:hAnsi="Times New Roman"/>
          <w:sz w:val="24"/>
          <w:szCs w:val="24"/>
        </w:rPr>
        <w:t xml:space="preserve">Jakarta: INSCO Consulting, </w:t>
      </w:r>
    </w:p>
    <w:p w:rsidR="004B6984" w:rsidRPr="009A27FD" w:rsidRDefault="004B6984" w:rsidP="004B6984">
      <w:pPr>
        <w:autoSpaceDE w:val="0"/>
        <w:autoSpaceDN w:val="0"/>
        <w:adjustRightInd w:val="0"/>
        <w:spacing w:after="0" w:line="480" w:lineRule="auto"/>
        <w:ind w:left="720" w:hanging="720"/>
        <w:rPr>
          <w:b/>
          <w:bCs/>
          <w:sz w:val="24"/>
          <w:szCs w:val="24"/>
        </w:rPr>
      </w:pPr>
      <w:r w:rsidRPr="009A27FD">
        <w:rPr>
          <w:rFonts w:ascii="Times New Roman" w:hAnsi="Times New Roman"/>
          <w:sz w:val="24"/>
          <w:szCs w:val="24"/>
        </w:rPr>
        <w:t xml:space="preserve">Imam Ghozali. </w:t>
      </w:r>
      <w:proofErr w:type="gramStart"/>
      <w:r w:rsidRPr="009A27FD">
        <w:rPr>
          <w:rFonts w:ascii="Times New Roman" w:hAnsi="Times New Roman"/>
          <w:sz w:val="24"/>
          <w:szCs w:val="24"/>
        </w:rPr>
        <w:t xml:space="preserve">2006. </w:t>
      </w:r>
      <w:r w:rsidRPr="009A27FD">
        <w:rPr>
          <w:rFonts w:ascii="Times New Roman" w:hAnsi="Times New Roman"/>
          <w:bCs/>
          <w:i/>
          <w:sz w:val="24"/>
          <w:szCs w:val="24"/>
        </w:rPr>
        <w:t>Aplikasi Analisis Multivariate dengan Program SPSS.</w:t>
      </w:r>
      <w:proofErr w:type="gramEnd"/>
      <w:r w:rsidRPr="009A27FD">
        <w:rPr>
          <w:b/>
          <w:bCs/>
          <w:sz w:val="24"/>
          <w:szCs w:val="24"/>
        </w:rPr>
        <w:t xml:space="preserve"> </w:t>
      </w:r>
      <w:r w:rsidRPr="009A27FD">
        <w:rPr>
          <w:rFonts w:ascii="Times New Roman" w:hAnsi="Times New Roman"/>
          <w:sz w:val="24"/>
          <w:szCs w:val="24"/>
        </w:rPr>
        <w:t>Semarang: Badan Penerbit Universitas Diponegoro.</w:t>
      </w:r>
    </w:p>
    <w:p w:rsidR="004B6984" w:rsidRDefault="004B6984" w:rsidP="004B6984">
      <w:pPr>
        <w:spacing w:line="480" w:lineRule="auto"/>
        <w:rPr>
          <w:rFonts w:asciiTheme="majorBidi" w:eastAsia="Times New Roman" w:hAnsiTheme="majorBidi" w:cstheme="majorBidi"/>
          <w:sz w:val="24"/>
          <w:szCs w:val="24"/>
        </w:rPr>
      </w:pPr>
      <w:proofErr w:type="gramStart"/>
      <w:r w:rsidRPr="009A27FD">
        <w:rPr>
          <w:rFonts w:asciiTheme="majorBidi" w:eastAsia="Times New Roman" w:hAnsiTheme="majorBidi" w:cstheme="majorBidi"/>
          <w:sz w:val="24"/>
          <w:szCs w:val="24"/>
        </w:rPr>
        <w:lastRenderedPageBreak/>
        <w:t>Kasmir.</w:t>
      </w:r>
      <w:proofErr w:type="gramEnd"/>
      <w:r w:rsidRPr="009A27FD">
        <w:rPr>
          <w:rFonts w:asciiTheme="majorBidi" w:eastAsia="Times New Roman" w:hAnsiTheme="majorBidi" w:cstheme="majorBidi"/>
          <w:sz w:val="24"/>
          <w:szCs w:val="24"/>
        </w:rPr>
        <w:t xml:space="preserve"> 2012.  </w:t>
      </w:r>
      <w:r w:rsidRPr="009A27FD">
        <w:rPr>
          <w:rFonts w:asciiTheme="majorBidi" w:eastAsia="Times New Roman" w:hAnsiTheme="majorBidi" w:cstheme="majorBidi"/>
          <w:i/>
          <w:sz w:val="24"/>
          <w:szCs w:val="24"/>
        </w:rPr>
        <w:t>Bank dan lembaga keuangan lainnya</w:t>
      </w:r>
      <w:r w:rsidRPr="009A27FD">
        <w:rPr>
          <w:rFonts w:asciiTheme="majorBidi" w:eastAsia="Times New Roman" w:hAnsiTheme="majorBidi" w:cstheme="majorBidi"/>
          <w:sz w:val="24"/>
          <w:szCs w:val="24"/>
        </w:rPr>
        <w:t xml:space="preserve">. </w:t>
      </w:r>
      <w:proofErr w:type="gramStart"/>
      <w:r w:rsidRPr="009A27FD">
        <w:rPr>
          <w:rFonts w:asciiTheme="majorBidi" w:eastAsia="Times New Roman" w:hAnsiTheme="majorBidi" w:cstheme="majorBidi"/>
          <w:sz w:val="24"/>
          <w:szCs w:val="24"/>
        </w:rPr>
        <w:t>Jakarta :</w:t>
      </w:r>
      <w:proofErr w:type="gramEnd"/>
      <w:r w:rsidRPr="009A27FD">
        <w:rPr>
          <w:rFonts w:asciiTheme="majorBidi" w:eastAsia="Times New Roman" w:hAnsiTheme="majorBidi" w:cstheme="majorBidi"/>
          <w:sz w:val="24"/>
          <w:szCs w:val="24"/>
        </w:rPr>
        <w:t xml:space="preserve"> Raja Grafindo Persada</w:t>
      </w:r>
    </w:p>
    <w:p w:rsidR="004B6984" w:rsidRPr="00AD2FDC" w:rsidRDefault="004B6984" w:rsidP="004B6984">
      <w:pPr>
        <w:spacing w:line="480" w:lineRule="auto"/>
        <w:rPr>
          <w:rFonts w:asciiTheme="majorBidi" w:eastAsia="Times New Roman" w:hAnsiTheme="majorBidi" w:cstheme="majorBidi"/>
          <w:sz w:val="24"/>
          <w:szCs w:val="24"/>
        </w:rPr>
      </w:pPr>
      <w:proofErr w:type="gramStart"/>
      <w:r w:rsidRPr="00AD2FDC">
        <w:rPr>
          <w:rFonts w:asciiTheme="majorBidi" w:hAnsiTheme="majorBidi" w:cstheme="majorBidi"/>
          <w:sz w:val="24"/>
          <w:szCs w:val="24"/>
        </w:rPr>
        <w:t>Mardalis, 2010.</w:t>
      </w:r>
      <w:proofErr w:type="gramEnd"/>
      <w:r w:rsidRPr="00AD2FDC">
        <w:rPr>
          <w:rFonts w:asciiTheme="majorBidi" w:hAnsiTheme="majorBidi" w:cstheme="majorBidi"/>
          <w:sz w:val="24"/>
          <w:szCs w:val="24"/>
        </w:rPr>
        <w:t xml:space="preserve"> </w:t>
      </w:r>
      <w:r w:rsidRPr="00AD2FDC">
        <w:rPr>
          <w:rFonts w:asciiTheme="majorBidi" w:hAnsiTheme="majorBidi" w:cstheme="majorBidi"/>
          <w:i/>
          <w:iCs/>
          <w:sz w:val="24"/>
          <w:szCs w:val="24"/>
        </w:rPr>
        <w:t>Metode Penelitian Bisnis</w:t>
      </w:r>
      <w:r>
        <w:rPr>
          <w:rFonts w:asciiTheme="majorBidi" w:hAnsiTheme="majorBidi" w:cstheme="majorBidi"/>
          <w:sz w:val="24"/>
          <w:szCs w:val="24"/>
        </w:rPr>
        <w:t>, Bandung: Alfabeta</w:t>
      </w:r>
    </w:p>
    <w:p w:rsidR="004B6984" w:rsidRPr="00EE33D3" w:rsidRDefault="004B6984" w:rsidP="004B6984">
      <w:pPr>
        <w:spacing w:line="480" w:lineRule="auto"/>
        <w:ind w:left="709" w:hanging="709"/>
        <w:rPr>
          <w:rFonts w:asciiTheme="majorBidi" w:eastAsia="Times New Roman" w:hAnsiTheme="majorBidi" w:cstheme="majorBidi"/>
          <w:sz w:val="24"/>
          <w:szCs w:val="24"/>
        </w:rPr>
      </w:pPr>
      <w:r w:rsidRPr="00EE33D3">
        <w:rPr>
          <w:rFonts w:ascii="Times New Roman" w:eastAsiaTheme="minorHAnsi" w:hAnsi="Times New Roman"/>
          <w:sz w:val="24"/>
          <w:szCs w:val="24"/>
        </w:rPr>
        <w:t>Munawwir</w:t>
      </w:r>
      <w:proofErr w:type="gramStart"/>
      <w:r>
        <w:rPr>
          <w:rFonts w:ascii="Times New Roman" w:eastAsiaTheme="minorHAnsi" w:hAnsi="Times New Roman"/>
          <w:sz w:val="24"/>
          <w:szCs w:val="24"/>
        </w:rPr>
        <w:t>,</w:t>
      </w:r>
      <w:r w:rsidRPr="00EE33D3">
        <w:rPr>
          <w:rFonts w:ascii="Times New Roman" w:eastAsiaTheme="minorHAnsi" w:hAnsi="Times New Roman"/>
          <w:sz w:val="24"/>
          <w:szCs w:val="24"/>
        </w:rPr>
        <w:t>Ahmad</w:t>
      </w:r>
      <w:proofErr w:type="gramEnd"/>
      <w:r w:rsidRPr="00EE33D3">
        <w:rPr>
          <w:rFonts w:ascii="Times New Roman" w:eastAsiaTheme="minorHAnsi" w:hAnsi="Times New Roman"/>
          <w:sz w:val="24"/>
          <w:szCs w:val="24"/>
        </w:rPr>
        <w:t xml:space="preserve"> Warson</w:t>
      </w:r>
      <w:r>
        <w:rPr>
          <w:rFonts w:ascii="Times New Roman" w:eastAsiaTheme="minorHAnsi" w:hAnsi="Times New Roman"/>
          <w:sz w:val="24"/>
          <w:szCs w:val="24"/>
        </w:rPr>
        <w:t xml:space="preserve">. 1997. </w:t>
      </w:r>
      <w:r w:rsidRPr="00EE33D3">
        <w:rPr>
          <w:rFonts w:ascii="Times New Roman" w:eastAsiaTheme="minorHAnsi" w:hAnsi="Times New Roman"/>
          <w:i/>
          <w:iCs/>
          <w:sz w:val="24"/>
          <w:szCs w:val="24"/>
        </w:rPr>
        <w:t>Kamus Al Munawwir Arab-Indonesia Terlengkap</w:t>
      </w:r>
      <w:proofErr w:type="gramStart"/>
      <w:r>
        <w:rPr>
          <w:rFonts w:ascii="Times New Roman" w:eastAsiaTheme="minorHAnsi" w:hAnsi="Times New Roman"/>
          <w:sz w:val="24"/>
          <w:szCs w:val="24"/>
        </w:rPr>
        <w:t>,Yogyakarta</w:t>
      </w:r>
      <w:proofErr w:type="gramEnd"/>
      <w:r>
        <w:rPr>
          <w:rFonts w:ascii="Times New Roman" w:eastAsiaTheme="minorHAnsi" w:hAnsi="Times New Roman"/>
          <w:sz w:val="24"/>
          <w:szCs w:val="24"/>
        </w:rPr>
        <w:t>:</w:t>
      </w:r>
      <w:r w:rsidRPr="00EE33D3">
        <w:rPr>
          <w:rFonts w:ascii="Times New Roman" w:eastAsiaTheme="minorHAnsi" w:hAnsi="Times New Roman"/>
          <w:sz w:val="24"/>
          <w:szCs w:val="24"/>
        </w:rPr>
        <w:t xml:space="preserve"> Pustaka Progressif</w:t>
      </w:r>
    </w:p>
    <w:p w:rsidR="004B6984" w:rsidRDefault="004B6984" w:rsidP="004B6984">
      <w:pPr>
        <w:spacing w:line="480" w:lineRule="auto"/>
        <w:ind w:left="720" w:hanging="720"/>
        <w:rPr>
          <w:rFonts w:asciiTheme="majorBidi" w:hAnsiTheme="majorBidi" w:cstheme="majorBidi"/>
          <w:sz w:val="24"/>
          <w:szCs w:val="24"/>
        </w:rPr>
      </w:pPr>
      <w:proofErr w:type="gramStart"/>
      <w:r w:rsidRPr="009A27FD">
        <w:rPr>
          <w:rFonts w:asciiTheme="majorBidi" w:hAnsiTheme="majorBidi" w:cstheme="majorBidi"/>
          <w:sz w:val="24"/>
          <w:szCs w:val="24"/>
        </w:rPr>
        <w:t>Purwosutjipto</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2001. </w:t>
      </w:r>
      <w:r w:rsidRPr="009A27FD">
        <w:rPr>
          <w:rFonts w:asciiTheme="majorBidi" w:hAnsiTheme="majorBidi" w:cstheme="majorBidi"/>
          <w:i/>
          <w:iCs/>
          <w:sz w:val="24"/>
          <w:szCs w:val="24"/>
        </w:rPr>
        <w:t>Pengertian Pokok Hukum Dagang Indonesia</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9A27FD">
        <w:rPr>
          <w:rFonts w:asciiTheme="majorBidi" w:hAnsiTheme="majorBidi" w:cstheme="majorBidi"/>
          <w:sz w:val="24"/>
          <w:szCs w:val="24"/>
        </w:rPr>
        <w:t>Jak</w:t>
      </w:r>
      <w:r>
        <w:rPr>
          <w:rFonts w:asciiTheme="majorBidi" w:hAnsiTheme="majorBidi" w:cstheme="majorBidi"/>
          <w:sz w:val="24"/>
          <w:szCs w:val="24"/>
        </w:rPr>
        <w:t>arta</w:t>
      </w:r>
      <w:proofErr w:type="gramStart"/>
      <w:r>
        <w:rPr>
          <w:rFonts w:asciiTheme="majorBidi" w:hAnsiTheme="majorBidi" w:cstheme="majorBidi"/>
          <w:sz w:val="24"/>
          <w:szCs w:val="24"/>
        </w:rPr>
        <w:t>:Raja</w:t>
      </w:r>
      <w:proofErr w:type="gramEnd"/>
      <w:r>
        <w:rPr>
          <w:rFonts w:asciiTheme="majorBidi" w:hAnsiTheme="majorBidi" w:cstheme="majorBidi"/>
          <w:sz w:val="24"/>
          <w:szCs w:val="24"/>
        </w:rPr>
        <w:t xml:space="preserve"> Grapindo Persada</w:t>
      </w:r>
    </w:p>
    <w:p w:rsidR="004B6984" w:rsidRPr="00753760" w:rsidRDefault="004B6984" w:rsidP="004B6984">
      <w:pPr>
        <w:pStyle w:val="FootnoteText"/>
        <w:spacing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Santoso, 2001. Statistik Multivariat, </w:t>
      </w:r>
      <w:r w:rsidRPr="00753760">
        <w:rPr>
          <w:rFonts w:asciiTheme="majorBidi" w:hAnsiTheme="majorBidi" w:cstheme="majorBidi"/>
          <w:sz w:val="24"/>
          <w:szCs w:val="24"/>
          <w:lang w:val="id-ID"/>
        </w:rPr>
        <w:t xml:space="preserve">Jakarta:PT.Elex </w:t>
      </w:r>
      <w:r>
        <w:rPr>
          <w:rFonts w:asciiTheme="majorBidi" w:hAnsiTheme="majorBidi" w:cstheme="majorBidi"/>
          <w:sz w:val="24"/>
          <w:szCs w:val="24"/>
          <w:lang w:val="id-ID"/>
        </w:rPr>
        <w:t>Media Komputindo</w:t>
      </w:r>
    </w:p>
    <w:p w:rsidR="004B6984" w:rsidRPr="009A27FD" w:rsidRDefault="004B6984" w:rsidP="004B6984">
      <w:pPr>
        <w:spacing w:line="480" w:lineRule="auto"/>
        <w:rPr>
          <w:rFonts w:asciiTheme="majorBidi" w:eastAsia="Times New Roman" w:hAnsiTheme="majorBidi" w:cstheme="majorBidi"/>
          <w:sz w:val="24"/>
          <w:szCs w:val="24"/>
        </w:rPr>
      </w:pPr>
      <w:r w:rsidRPr="009A27FD">
        <w:rPr>
          <w:rFonts w:asciiTheme="majorBidi" w:hAnsiTheme="majorBidi" w:cstheme="majorBidi"/>
          <w:sz w:val="24"/>
          <w:szCs w:val="24"/>
        </w:rPr>
        <w:t xml:space="preserve">Siahan, Insan. </w:t>
      </w:r>
      <w:r w:rsidRPr="009A27FD">
        <w:rPr>
          <w:rFonts w:asciiTheme="majorBidi" w:eastAsia="Times New Roman" w:hAnsiTheme="majorBidi" w:cstheme="majorBidi"/>
          <w:sz w:val="24"/>
          <w:szCs w:val="24"/>
        </w:rPr>
        <w:t xml:space="preserve">2009. </w:t>
      </w:r>
      <w:proofErr w:type="gramStart"/>
      <w:r w:rsidRPr="009A27FD">
        <w:rPr>
          <w:rFonts w:asciiTheme="majorBidi" w:eastAsia="Times New Roman" w:hAnsiTheme="majorBidi" w:cstheme="majorBidi"/>
          <w:i/>
          <w:sz w:val="24"/>
          <w:szCs w:val="24"/>
        </w:rPr>
        <w:t>manajemen</w:t>
      </w:r>
      <w:proofErr w:type="gramEnd"/>
      <w:r w:rsidRPr="009A27FD">
        <w:rPr>
          <w:rFonts w:asciiTheme="majorBidi" w:eastAsia="Times New Roman" w:hAnsiTheme="majorBidi" w:cstheme="majorBidi"/>
          <w:i/>
          <w:sz w:val="24"/>
          <w:szCs w:val="24"/>
        </w:rPr>
        <w:t xml:space="preserve"> risiko</w:t>
      </w:r>
      <w:r w:rsidRPr="009A27FD">
        <w:rPr>
          <w:rFonts w:asciiTheme="majorBidi" w:eastAsia="Times New Roman" w:hAnsiTheme="majorBidi" w:cstheme="majorBidi"/>
          <w:sz w:val="24"/>
          <w:szCs w:val="24"/>
        </w:rPr>
        <w:t xml:space="preserve">. </w:t>
      </w:r>
      <w:proofErr w:type="gramStart"/>
      <w:r w:rsidRPr="009A27FD">
        <w:rPr>
          <w:rFonts w:asciiTheme="majorBidi" w:eastAsia="Times New Roman" w:hAnsiTheme="majorBidi" w:cstheme="majorBidi"/>
          <w:sz w:val="24"/>
          <w:szCs w:val="24"/>
        </w:rPr>
        <w:t>Jakarta :</w:t>
      </w:r>
      <w:proofErr w:type="gramEnd"/>
      <w:r w:rsidRPr="009A27FD">
        <w:rPr>
          <w:rFonts w:asciiTheme="majorBidi" w:eastAsia="Times New Roman" w:hAnsiTheme="majorBidi" w:cstheme="majorBidi"/>
          <w:sz w:val="24"/>
          <w:szCs w:val="24"/>
        </w:rPr>
        <w:t xml:space="preserve"> Gramedia</w:t>
      </w:r>
    </w:p>
    <w:p w:rsidR="004B6984" w:rsidRDefault="004B6984" w:rsidP="004B6984">
      <w:pPr>
        <w:spacing w:line="480" w:lineRule="auto"/>
        <w:rPr>
          <w:rFonts w:asciiTheme="majorBidi" w:eastAsia="Times New Roman" w:hAnsiTheme="majorBidi" w:cstheme="majorBidi"/>
          <w:sz w:val="24"/>
          <w:szCs w:val="24"/>
        </w:rPr>
      </w:pPr>
      <w:r w:rsidRPr="009A27FD">
        <w:rPr>
          <w:rFonts w:asciiTheme="majorBidi" w:eastAsia="Times New Roman" w:hAnsiTheme="majorBidi" w:cstheme="majorBidi"/>
          <w:sz w:val="24"/>
          <w:szCs w:val="24"/>
        </w:rPr>
        <w:t>Salim</w:t>
      </w:r>
      <w:r>
        <w:rPr>
          <w:rFonts w:asciiTheme="majorBidi" w:eastAsia="Times New Roman" w:hAnsiTheme="majorBidi" w:cstheme="majorBidi"/>
          <w:sz w:val="24"/>
          <w:szCs w:val="24"/>
        </w:rPr>
        <w:t>, Abbas</w:t>
      </w:r>
      <w:r w:rsidRPr="009A27FD">
        <w:rPr>
          <w:rFonts w:asciiTheme="majorBidi" w:eastAsia="Times New Roman" w:hAnsiTheme="majorBidi" w:cstheme="majorBidi"/>
          <w:sz w:val="24"/>
          <w:szCs w:val="24"/>
        </w:rPr>
        <w:t xml:space="preserve">. 2007. </w:t>
      </w:r>
      <w:r w:rsidRPr="009A27FD">
        <w:rPr>
          <w:rFonts w:asciiTheme="majorBidi" w:eastAsia="Times New Roman" w:hAnsiTheme="majorBidi" w:cstheme="majorBidi"/>
          <w:i/>
          <w:sz w:val="24"/>
          <w:szCs w:val="24"/>
        </w:rPr>
        <w:t>Asuransi &amp; manajemen risiko</w:t>
      </w:r>
      <w:r w:rsidRPr="009A27FD">
        <w:rPr>
          <w:rFonts w:asciiTheme="majorBidi" w:eastAsia="Times New Roman" w:hAnsiTheme="majorBidi" w:cstheme="majorBidi"/>
          <w:sz w:val="24"/>
          <w:szCs w:val="24"/>
        </w:rPr>
        <w:t xml:space="preserve">. </w:t>
      </w:r>
      <w:proofErr w:type="gramStart"/>
      <w:r w:rsidRPr="009A27FD">
        <w:rPr>
          <w:rFonts w:asciiTheme="majorBidi" w:eastAsia="Times New Roman" w:hAnsiTheme="majorBidi" w:cstheme="majorBidi"/>
          <w:sz w:val="24"/>
          <w:szCs w:val="24"/>
        </w:rPr>
        <w:t>Jakarta :</w:t>
      </w:r>
      <w:proofErr w:type="gramEnd"/>
      <w:r w:rsidRPr="009A27FD">
        <w:rPr>
          <w:rFonts w:asciiTheme="majorBidi" w:eastAsia="Times New Roman" w:hAnsiTheme="majorBidi" w:cstheme="majorBidi"/>
          <w:sz w:val="24"/>
          <w:szCs w:val="24"/>
        </w:rPr>
        <w:t xml:space="preserve"> Raja Grafindo Persada</w:t>
      </w:r>
    </w:p>
    <w:p w:rsidR="004B6984" w:rsidRDefault="004B6984" w:rsidP="004B6984">
      <w:pPr>
        <w:spacing w:line="480" w:lineRule="auto"/>
        <w:ind w:left="851" w:hanging="851"/>
        <w:rPr>
          <w:rFonts w:asciiTheme="majorBidi" w:hAnsiTheme="majorBidi" w:cstheme="majorBidi"/>
          <w:sz w:val="24"/>
          <w:szCs w:val="24"/>
        </w:rPr>
      </w:pPr>
      <w:proofErr w:type="gramStart"/>
      <w:r w:rsidRPr="00AD2FDC">
        <w:rPr>
          <w:rFonts w:asciiTheme="majorBidi" w:hAnsiTheme="majorBidi" w:cstheme="majorBidi"/>
          <w:sz w:val="24"/>
          <w:szCs w:val="24"/>
        </w:rPr>
        <w:t>Sugiyono,</w:t>
      </w:r>
      <w:r>
        <w:rPr>
          <w:rFonts w:asciiTheme="majorBidi" w:hAnsiTheme="majorBidi" w:cstheme="majorBidi"/>
          <w:sz w:val="24"/>
          <w:szCs w:val="24"/>
        </w:rPr>
        <w:t xml:space="preserve"> 2012.</w:t>
      </w:r>
      <w:proofErr w:type="gramEnd"/>
      <w:r>
        <w:rPr>
          <w:rFonts w:asciiTheme="majorBidi" w:hAnsiTheme="majorBidi" w:cstheme="majorBidi"/>
          <w:sz w:val="24"/>
          <w:szCs w:val="24"/>
        </w:rPr>
        <w:t xml:space="preserve"> </w:t>
      </w:r>
      <w:r w:rsidRPr="00AD2FDC">
        <w:rPr>
          <w:rFonts w:asciiTheme="majorBidi" w:hAnsiTheme="majorBidi" w:cstheme="majorBidi"/>
          <w:i/>
          <w:iCs/>
          <w:sz w:val="24"/>
          <w:szCs w:val="24"/>
        </w:rPr>
        <w:t>Metode Penelitian Kuantitatif, Kualitatif dan R&amp;D</w:t>
      </w:r>
      <w:r>
        <w:rPr>
          <w:rFonts w:asciiTheme="majorBidi" w:hAnsiTheme="majorBidi" w:cstheme="majorBidi"/>
          <w:sz w:val="24"/>
          <w:szCs w:val="24"/>
        </w:rPr>
        <w:t xml:space="preserve"> Cetakan ke 15, </w:t>
      </w:r>
      <w:r w:rsidRPr="00AD2FDC">
        <w:rPr>
          <w:rFonts w:asciiTheme="majorBidi" w:hAnsiTheme="majorBidi" w:cstheme="majorBidi"/>
          <w:sz w:val="24"/>
          <w:szCs w:val="24"/>
        </w:rPr>
        <w:t>Bandung</w:t>
      </w:r>
      <w:proofErr w:type="gramStart"/>
      <w:r w:rsidRPr="00AD2FDC">
        <w:rPr>
          <w:rFonts w:asciiTheme="majorBidi" w:hAnsiTheme="majorBidi" w:cstheme="majorBidi"/>
          <w:sz w:val="24"/>
          <w:szCs w:val="24"/>
        </w:rPr>
        <w:t>:CV</w:t>
      </w:r>
      <w:proofErr w:type="gramEnd"/>
      <w:r w:rsidRPr="00AD2FDC">
        <w:rPr>
          <w:rFonts w:asciiTheme="majorBidi" w:hAnsiTheme="majorBidi" w:cstheme="majorBidi"/>
          <w:sz w:val="24"/>
          <w:szCs w:val="24"/>
        </w:rPr>
        <w:t xml:space="preserve"> Alfabeta</w:t>
      </w:r>
    </w:p>
    <w:p w:rsidR="004B6984" w:rsidRPr="00AD2FDC" w:rsidRDefault="004B6984" w:rsidP="004B6984">
      <w:pPr>
        <w:spacing w:line="480" w:lineRule="auto"/>
        <w:rPr>
          <w:rFonts w:asciiTheme="majorBidi" w:eastAsia="Times New Roman" w:hAnsiTheme="majorBidi" w:cstheme="majorBidi"/>
          <w:sz w:val="24"/>
          <w:szCs w:val="24"/>
        </w:rPr>
      </w:pPr>
      <w:r w:rsidRPr="00EE33D3">
        <w:rPr>
          <w:rFonts w:ascii="Times New Roman" w:eastAsiaTheme="minorHAnsi" w:hAnsi="Times New Roman"/>
          <w:sz w:val="24"/>
          <w:szCs w:val="24"/>
        </w:rPr>
        <w:t>Sula</w:t>
      </w:r>
      <w:r>
        <w:rPr>
          <w:rFonts w:ascii="Times New Roman" w:eastAsiaTheme="minorHAnsi" w:hAnsi="Times New Roman"/>
          <w:sz w:val="24"/>
          <w:szCs w:val="24"/>
        </w:rPr>
        <w:t xml:space="preserve">, </w:t>
      </w:r>
      <w:r w:rsidRPr="00EE33D3">
        <w:rPr>
          <w:rFonts w:ascii="Times New Roman" w:eastAsiaTheme="minorHAnsi" w:hAnsi="Times New Roman"/>
          <w:sz w:val="24"/>
          <w:szCs w:val="24"/>
        </w:rPr>
        <w:t>Muhammad Syakir Sula</w:t>
      </w:r>
      <w:proofErr w:type="gramStart"/>
      <w:r w:rsidRPr="00EE33D3">
        <w:rPr>
          <w:rFonts w:ascii="Times New Roman" w:eastAsiaTheme="minorHAnsi" w:hAnsi="Times New Roman"/>
          <w:sz w:val="24"/>
          <w:szCs w:val="24"/>
        </w:rPr>
        <w:t>,</w:t>
      </w:r>
      <w:r>
        <w:rPr>
          <w:rFonts w:ascii="Times New Roman" w:eastAsiaTheme="minorHAnsi" w:hAnsi="Times New Roman"/>
          <w:sz w:val="24"/>
          <w:szCs w:val="24"/>
        </w:rPr>
        <w:t xml:space="preserve"> </w:t>
      </w:r>
      <w:r w:rsidRPr="00EE33D3">
        <w:rPr>
          <w:rFonts w:ascii="Times New Roman" w:eastAsiaTheme="minorHAnsi" w:hAnsi="Times New Roman"/>
          <w:sz w:val="24"/>
          <w:szCs w:val="24"/>
        </w:rPr>
        <w:t xml:space="preserve"> </w:t>
      </w:r>
      <w:r w:rsidRPr="00EE33D3">
        <w:rPr>
          <w:rFonts w:ascii="Times New Roman" w:eastAsiaTheme="minorHAnsi" w:hAnsi="Times New Roman"/>
          <w:i/>
          <w:iCs/>
          <w:sz w:val="24"/>
          <w:szCs w:val="24"/>
        </w:rPr>
        <w:t>Asuransi</w:t>
      </w:r>
      <w:proofErr w:type="gramEnd"/>
      <w:r w:rsidRPr="00EE33D3">
        <w:rPr>
          <w:rFonts w:ascii="Times New Roman" w:eastAsiaTheme="minorHAnsi" w:hAnsi="Times New Roman"/>
          <w:i/>
          <w:iCs/>
          <w:sz w:val="24"/>
          <w:szCs w:val="24"/>
        </w:rPr>
        <w:t xml:space="preserve"> Syariah</w:t>
      </w:r>
      <w:r>
        <w:rPr>
          <w:rFonts w:ascii="Times New Roman" w:eastAsiaTheme="minorHAnsi" w:hAnsi="Times New Roman"/>
          <w:i/>
          <w:iCs/>
          <w:sz w:val="24"/>
          <w:szCs w:val="24"/>
        </w:rPr>
        <w:t xml:space="preserve">. </w:t>
      </w:r>
      <w:r w:rsidRPr="00EE33D3">
        <w:rPr>
          <w:rFonts w:ascii="Times New Roman" w:eastAsiaTheme="minorHAnsi" w:hAnsi="Times New Roman"/>
          <w:sz w:val="24"/>
          <w:szCs w:val="24"/>
        </w:rPr>
        <w:t>Jakarta: Gema Insani</w:t>
      </w:r>
    </w:p>
    <w:p w:rsidR="004B6984" w:rsidRPr="00EE33D3" w:rsidRDefault="004B6984" w:rsidP="004B6984">
      <w:pPr>
        <w:pStyle w:val="FootnoteText"/>
        <w:spacing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Suhawan. 1999. </w:t>
      </w:r>
      <w:r w:rsidRPr="00EE33D3">
        <w:rPr>
          <w:rFonts w:asciiTheme="majorBidi" w:hAnsiTheme="majorBidi" w:cstheme="majorBidi"/>
          <w:sz w:val="24"/>
          <w:szCs w:val="24"/>
          <w:lang w:val="id-ID"/>
        </w:rPr>
        <w:t xml:space="preserve"> </w:t>
      </w:r>
      <w:r w:rsidRPr="00EE33D3">
        <w:rPr>
          <w:rFonts w:asciiTheme="majorBidi" w:hAnsiTheme="majorBidi" w:cstheme="majorBidi"/>
          <w:i/>
          <w:iCs/>
          <w:sz w:val="24"/>
          <w:szCs w:val="24"/>
          <w:lang w:val="id-ID"/>
        </w:rPr>
        <w:t>Asuransi</w:t>
      </w:r>
      <w:r>
        <w:rPr>
          <w:rFonts w:asciiTheme="majorBidi" w:hAnsiTheme="majorBidi" w:cstheme="majorBidi"/>
          <w:sz w:val="24"/>
          <w:szCs w:val="24"/>
          <w:lang w:val="id-ID"/>
        </w:rPr>
        <w:t xml:space="preserve"> . </w:t>
      </w:r>
      <w:r w:rsidRPr="00EE33D3">
        <w:rPr>
          <w:rFonts w:asciiTheme="majorBidi" w:hAnsiTheme="majorBidi" w:cstheme="majorBidi"/>
          <w:sz w:val="24"/>
          <w:szCs w:val="24"/>
          <w:lang w:val="id-ID"/>
        </w:rPr>
        <w:t>Bandung: CV.Arm</w:t>
      </w:r>
      <w:r>
        <w:rPr>
          <w:rFonts w:asciiTheme="majorBidi" w:hAnsiTheme="majorBidi" w:cstheme="majorBidi"/>
          <w:sz w:val="24"/>
          <w:szCs w:val="24"/>
          <w:lang w:val="id-ID"/>
        </w:rPr>
        <w:t>iko</w:t>
      </w:r>
    </w:p>
    <w:p w:rsidR="004B6984" w:rsidRDefault="004B6984" w:rsidP="004B6984">
      <w:pPr>
        <w:autoSpaceDE w:val="0"/>
        <w:autoSpaceDN w:val="0"/>
        <w:adjustRightInd w:val="0"/>
        <w:spacing w:after="0" w:line="480" w:lineRule="auto"/>
        <w:ind w:left="851" w:hanging="851"/>
        <w:rPr>
          <w:rFonts w:ascii="Times New Roman" w:eastAsiaTheme="minorHAnsi" w:hAnsi="Times New Roman"/>
          <w:sz w:val="24"/>
          <w:szCs w:val="24"/>
        </w:rPr>
      </w:pPr>
      <w:proofErr w:type="gramStart"/>
      <w:r w:rsidRPr="00EE33D3">
        <w:rPr>
          <w:rFonts w:ascii="Times New Roman" w:eastAsiaTheme="minorHAnsi" w:hAnsi="Times New Roman"/>
          <w:sz w:val="24"/>
          <w:szCs w:val="24"/>
        </w:rPr>
        <w:t xml:space="preserve">Sumanto </w:t>
      </w:r>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w:t>
      </w:r>
      <w:r w:rsidRPr="00EE33D3">
        <w:rPr>
          <w:rFonts w:ascii="Times New Roman" w:eastAsiaTheme="minorHAnsi" w:hAnsi="Times New Roman"/>
          <w:sz w:val="24"/>
          <w:szCs w:val="24"/>
        </w:rPr>
        <w:t>Agus Edi, dkk</w:t>
      </w:r>
      <w:r>
        <w:rPr>
          <w:rFonts w:ascii="Times New Roman" w:eastAsiaTheme="minorHAnsi" w:hAnsi="Times New Roman"/>
          <w:sz w:val="24"/>
          <w:szCs w:val="24"/>
        </w:rPr>
        <w:t xml:space="preserve">. 2009. </w:t>
      </w:r>
      <w:r w:rsidRPr="00EE33D3">
        <w:rPr>
          <w:rFonts w:ascii="Times New Roman" w:eastAsiaTheme="minorHAnsi" w:hAnsi="Times New Roman"/>
          <w:i/>
          <w:iCs/>
          <w:sz w:val="24"/>
          <w:szCs w:val="24"/>
        </w:rPr>
        <w:t>Solusi Berasuransi: Lebih Indah dengan Syariah</w:t>
      </w:r>
      <w:r>
        <w:rPr>
          <w:rFonts w:ascii="Times New Roman" w:eastAsiaTheme="minorHAnsi" w:hAnsi="Times New Roman"/>
          <w:i/>
          <w:iCs/>
          <w:sz w:val="24"/>
          <w:szCs w:val="24"/>
        </w:rPr>
        <w:t xml:space="preserve"> </w:t>
      </w:r>
      <w:proofErr w:type="gramStart"/>
      <w:r>
        <w:rPr>
          <w:rFonts w:ascii="Times New Roman" w:eastAsiaTheme="minorHAnsi" w:hAnsi="Times New Roman"/>
          <w:i/>
          <w:iCs/>
          <w:sz w:val="24"/>
          <w:szCs w:val="24"/>
        </w:rPr>
        <w:t>Cet</w:t>
      </w:r>
      <w:proofErr w:type="gramEnd"/>
      <w:r>
        <w:rPr>
          <w:rFonts w:ascii="Times New Roman" w:eastAsiaTheme="minorHAnsi" w:hAnsi="Times New Roman"/>
          <w:i/>
          <w:iCs/>
          <w:sz w:val="24"/>
          <w:szCs w:val="24"/>
        </w:rPr>
        <w:t xml:space="preserve"> 1</w:t>
      </w:r>
      <w:r w:rsidRPr="00EE33D3">
        <w:rPr>
          <w:rFonts w:ascii="Times New Roman" w:eastAsiaTheme="minorHAnsi" w:hAnsi="Times New Roman"/>
          <w:i/>
          <w:iCs/>
          <w:sz w:val="24"/>
          <w:szCs w:val="24"/>
        </w:rPr>
        <w:t xml:space="preserve">, </w:t>
      </w:r>
      <w:r w:rsidRPr="00EE33D3">
        <w:rPr>
          <w:rFonts w:ascii="Times New Roman" w:eastAsiaTheme="minorHAnsi" w:hAnsi="Times New Roman"/>
          <w:sz w:val="24"/>
          <w:szCs w:val="24"/>
        </w:rPr>
        <w:t>Bandung: PT.</w:t>
      </w:r>
      <w:r>
        <w:rPr>
          <w:rFonts w:ascii="Times New Roman" w:eastAsiaTheme="minorHAnsi" w:hAnsi="Times New Roman"/>
          <w:sz w:val="24"/>
          <w:szCs w:val="24"/>
        </w:rPr>
        <w:t>Salamadani Pustaka Semesta</w:t>
      </w:r>
    </w:p>
    <w:p w:rsidR="004B6984" w:rsidRPr="00EE33D3" w:rsidRDefault="004B6984" w:rsidP="004B6984">
      <w:pPr>
        <w:autoSpaceDE w:val="0"/>
        <w:autoSpaceDN w:val="0"/>
        <w:adjustRightInd w:val="0"/>
        <w:spacing w:after="0" w:line="480" w:lineRule="auto"/>
        <w:rPr>
          <w:rFonts w:ascii="Times New Roman" w:eastAsiaTheme="minorHAnsi" w:hAnsi="Times New Roman"/>
          <w:sz w:val="24"/>
          <w:szCs w:val="24"/>
        </w:rPr>
      </w:pPr>
      <w:r w:rsidRPr="00EE33D3">
        <w:rPr>
          <w:rFonts w:ascii="Times New Roman" w:eastAsiaTheme="minorHAnsi" w:hAnsi="Times New Roman"/>
          <w:sz w:val="24"/>
          <w:szCs w:val="24"/>
        </w:rPr>
        <w:t>Suhendi,</w:t>
      </w:r>
      <w:r>
        <w:rPr>
          <w:rFonts w:ascii="Times New Roman" w:eastAsiaTheme="minorHAnsi" w:hAnsi="Times New Roman"/>
          <w:sz w:val="24"/>
          <w:szCs w:val="24"/>
        </w:rPr>
        <w:t xml:space="preserve"> </w:t>
      </w:r>
      <w:r w:rsidRPr="00EE33D3">
        <w:rPr>
          <w:rFonts w:ascii="Times New Roman" w:eastAsiaTheme="minorHAnsi" w:hAnsi="Times New Roman"/>
          <w:sz w:val="24"/>
          <w:szCs w:val="24"/>
        </w:rPr>
        <w:t>Hendi</w:t>
      </w:r>
      <w:proofErr w:type="gramStart"/>
      <w:r>
        <w:rPr>
          <w:rFonts w:ascii="Times New Roman" w:eastAsiaTheme="minorHAnsi" w:hAnsi="Times New Roman"/>
          <w:sz w:val="24"/>
          <w:szCs w:val="24"/>
        </w:rPr>
        <w:t xml:space="preserve">, </w:t>
      </w:r>
      <w:r w:rsidRPr="00EE33D3">
        <w:rPr>
          <w:rFonts w:ascii="Times New Roman" w:eastAsiaTheme="minorHAnsi" w:hAnsi="Times New Roman"/>
          <w:sz w:val="24"/>
          <w:szCs w:val="24"/>
        </w:rPr>
        <w:t xml:space="preserve"> K</w:t>
      </w:r>
      <w:proofErr w:type="gramEnd"/>
      <w:r w:rsidRPr="00EE33D3">
        <w:rPr>
          <w:rFonts w:ascii="Times New Roman" w:eastAsiaTheme="minorHAnsi" w:hAnsi="Times New Roman"/>
          <w:sz w:val="24"/>
          <w:szCs w:val="24"/>
        </w:rPr>
        <w:t>. Yusup</w:t>
      </w:r>
      <w:r>
        <w:rPr>
          <w:rFonts w:ascii="Times New Roman" w:eastAsiaTheme="minorHAnsi" w:hAnsi="Times New Roman"/>
          <w:sz w:val="24"/>
          <w:szCs w:val="24"/>
        </w:rPr>
        <w:t xml:space="preserve">, </w:t>
      </w:r>
      <w:r w:rsidRPr="00EE33D3">
        <w:rPr>
          <w:rFonts w:ascii="Times New Roman" w:eastAsiaTheme="minorHAnsi" w:hAnsi="Times New Roman"/>
          <w:sz w:val="24"/>
          <w:szCs w:val="24"/>
        </w:rPr>
        <w:t xml:space="preserve">Deni, </w:t>
      </w:r>
      <w:r>
        <w:rPr>
          <w:rFonts w:ascii="Times New Roman" w:eastAsiaTheme="minorHAnsi" w:hAnsi="Times New Roman"/>
          <w:sz w:val="24"/>
          <w:szCs w:val="24"/>
        </w:rPr>
        <w:t xml:space="preserve"> 2005. </w:t>
      </w:r>
      <w:r w:rsidRPr="00EE33D3">
        <w:rPr>
          <w:rFonts w:ascii="Times New Roman" w:eastAsiaTheme="minorHAnsi" w:hAnsi="Times New Roman"/>
          <w:i/>
          <w:iCs/>
          <w:sz w:val="24"/>
          <w:szCs w:val="24"/>
        </w:rPr>
        <w:t xml:space="preserve">Asuransi Takaful </w:t>
      </w:r>
      <w:r>
        <w:rPr>
          <w:rFonts w:ascii="Times New Roman" w:eastAsiaTheme="minorHAnsi" w:hAnsi="Times New Roman"/>
          <w:sz w:val="24"/>
          <w:szCs w:val="24"/>
        </w:rPr>
        <w:t xml:space="preserve">dari Teoritis ke Praktis, </w:t>
      </w:r>
      <w:r w:rsidRPr="00EE33D3">
        <w:rPr>
          <w:rFonts w:ascii="Times New Roman" w:eastAsiaTheme="minorHAnsi" w:hAnsi="Times New Roman"/>
          <w:sz w:val="24"/>
          <w:szCs w:val="24"/>
        </w:rPr>
        <w:t>Bandung:</w:t>
      </w:r>
    </w:p>
    <w:p w:rsidR="004B6984" w:rsidRDefault="004B6984" w:rsidP="004B6984">
      <w:pPr>
        <w:autoSpaceDE w:val="0"/>
        <w:autoSpaceDN w:val="0"/>
        <w:adjustRightInd w:val="0"/>
        <w:spacing w:after="0" w:line="480" w:lineRule="auto"/>
        <w:ind w:left="851" w:hanging="131"/>
        <w:rPr>
          <w:rFonts w:ascii="Times New Roman" w:eastAsiaTheme="minorHAnsi" w:hAnsi="Times New Roman"/>
          <w:sz w:val="24"/>
          <w:szCs w:val="24"/>
        </w:rPr>
      </w:pPr>
      <w:r>
        <w:rPr>
          <w:rFonts w:ascii="Times New Roman" w:eastAsiaTheme="minorHAnsi" w:hAnsi="Times New Roman"/>
          <w:sz w:val="24"/>
          <w:szCs w:val="24"/>
        </w:rPr>
        <w:t>Mimbar Pustaka</w:t>
      </w:r>
    </w:p>
    <w:p w:rsidR="004B6984" w:rsidRDefault="004B6984" w:rsidP="004B6984">
      <w:pPr>
        <w:autoSpaceDE w:val="0"/>
        <w:autoSpaceDN w:val="0"/>
        <w:adjustRightInd w:val="0"/>
        <w:spacing w:after="0" w:line="480" w:lineRule="auto"/>
        <w:ind w:left="851" w:hanging="851"/>
        <w:rPr>
          <w:rFonts w:ascii="Times New Roman" w:hAnsi="Times New Roman"/>
          <w:sz w:val="24"/>
          <w:szCs w:val="24"/>
        </w:rPr>
      </w:pPr>
      <w:r w:rsidRPr="00E81140">
        <w:rPr>
          <w:rFonts w:ascii="Times New Roman" w:hAnsi="Times New Roman"/>
          <w:sz w:val="24"/>
          <w:szCs w:val="24"/>
        </w:rPr>
        <w:lastRenderedPageBreak/>
        <w:t xml:space="preserve">Sunyoto, Danang. 2012. </w:t>
      </w:r>
      <w:r w:rsidRPr="00E81140">
        <w:rPr>
          <w:rFonts w:ascii="Times New Roman" w:hAnsi="Times New Roman"/>
          <w:i/>
          <w:sz w:val="24"/>
          <w:szCs w:val="24"/>
        </w:rPr>
        <w:t xml:space="preserve">Teori, Kuesioner, dan Analisis </w:t>
      </w:r>
      <w:proofErr w:type="gramStart"/>
      <w:r w:rsidRPr="00E81140">
        <w:rPr>
          <w:rFonts w:ascii="Times New Roman" w:hAnsi="Times New Roman"/>
          <w:i/>
          <w:sz w:val="24"/>
          <w:szCs w:val="24"/>
        </w:rPr>
        <w:t>Data :</w:t>
      </w:r>
      <w:proofErr w:type="gramEnd"/>
      <w:r w:rsidRPr="00E81140">
        <w:rPr>
          <w:rFonts w:ascii="Times New Roman" w:hAnsi="Times New Roman"/>
          <w:i/>
          <w:sz w:val="24"/>
          <w:szCs w:val="24"/>
        </w:rPr>
        <w:t xml:space="preserve"> Sumber Daya Manusia (Praktik Penelitian)</w:t>
      </w:r>
      <w:r w:rsidRPr="00E81140">
        <w:rPr>
          <w:rFonts w:ascii="Times New Roman" w:hAnsi="Times New Roman"/>
          <w:sz w:val="24"/>
          <w:szCs w:val="24"/>
        </w:rPr>
        <w:t xml:space="preserve">. </w:t>
      </w:r>
      <w:proofErr w:type="gramStart"/>
      <w:r w:rsidRPr="00E81140">
        <w:rPr>
          <w:rFonts w:ascii="Times New Roman" w:hAnsi="Times New Roman"/>
          <w:sz w:val="24"/>
          <w:szCs w:val="24"/>
        </w:rPr>
        <w:t>Yogyakarta :</w:t>
      </w:r>
      <w:proofErr w:type="gramEnd"/>
      <w:r w:rsidRPr="00E81140">
        <w:rPr>
          <w:rFonts w:ascii="Times New Roman" w:hAnsi="Times New Roman"/>
          <w:sz w:val="24"/>
          <w:szCs w:val="24"/>
        </w:rPr>
        <w:t xml:space="preserve"> CAPS (Center for Academic Publishing Service).</w:t>
      </w:r>
    </w:p>
    <w:p w:rsidR="004B6984" w:rsidRPr="00753760" w:rsidRDefault="004B6984" w:rsidP="004B6984">
      <w:pPr>
        <w:autoSpaceDE w:val="0"/>
        <w:autoSpaceDN w:val="0"/>
        <w:adjustRightInd w:val="0"/>
        <w:spacing w:after="0" w:line="480" w:lineRule="auto"/>
        <w:rPr>
          <w:rFonts w:ascii="Times New Roman" w:hAnsi="Times New Roman"/>
          <w:sz w:val="24"/>
          <w:szCs w:val="24"/>
        </w:rPr>
      </w:pPr>
      <w:r w:rsidRPr="00E81140">
        <w:rPr>
          <w:rFonts w:ascii="Times New Roman" w:hAnsi="Times New Roman"/>
          <w:i/>
          <w:iCs/>
          <w:sz w:val="24"/>
          <w:szCs w:val="24"/>
        </w:rPr>
        <w:t>Sumber</w:t>
      </w:r>
      <w:r w:rsidRPr="00753760">
        <w:rPr>
          <w:rFonts w:ascii="Times New Roman" w:hAnsi="Times New Roman"/>
          <w:i/>
          <w:iCs/>
          <w:sz w:val="24"/>
          <w:szCs w:val="24"/>
        </w:rPr>
        <w:t xml:space="preserve">: </w:t>
      </w:r>
      <w:hyperlink r:id="rId8" w:history="1">
        <w:r w:rsidRPr="0065588C">
          <w:rPr>
            <w:rStyle w:val="Hyperlink"/>
            <w:rFonts w:ascii="Times New Roman" w:hAnsi="Times New Roman"/>
            <w:i/>
            <w:iCs/>
            <w:sz w:val="24"/>
            <w:szCs w:val="24"/>
          </w:rPr>
          <w:t>http://www.takaful</w:t>
        </w:r>
      </w:hyperlink>
      <w:r w:rsidRPr="0065588C">
        <w:rPr>
          <w:rFonts w:ascii="Times New Roman" w:hAnsi="Times New Roman"/>
          <w:i/>
          <w:iCs/>
          <w:sz w:val="24"/>
          <w:szCs w:val="24"/>
          <w:u w:val="single"/>
        </w:rPr>
        <w:t xml:space="preserve"> keluarga. </w:t>
      </w:r>
      <w:proofErr w:type="gramStart"/>
      <w:r w:rsidRPr="0065588C">
        <w:rPr>
          <w:rFonts w:ascii="Times New Roman" w:hAnsi="Times New Roman"/>
          <w:i/>
          <w:iCs/>
          <w:sz w:val="24"/>
          <w:szCs w:val="24"/>
          <w:u w:val="single"/>
        </w:rPr>
        <w:t>com</w:t>
      </w:r>
      <w:proofErr w:type="gramEnd"/>
      <w:r w:rsidRPr="00E81140">
        <w:rPr>
          <w:rFonts w:ascii="Times New Roman" w:hAnsi="Times New Roman"/>
          <w:color w:val="000000"/>
          <w:sz w:val="24"/>
          <w:szCs w:val="24"/>
        </w:rPr>
        <w:t>. Diakses</w:t>
      </w:r>
      <w:r w:rsidRPr="00E81140">
        <w:rPr>
          <w:rFonts w:ascii="Times New Roman" w:hAnsi="Times New Roman"/>
          <w:i/>
          <w:iCs/>
          <w:sz w:val="24"/>
          <w:szCs w:val="24"/>
        </w:rPr>
        <w:t xml:space="preserve"> </w:t>
      </w:r>
      <w:r>
        <w:rPr>
          <w:rFonts w:ascii="Times New Roman" w:hAnsi="Times New Roman"/>
          <w:iCs/>
          <w:sz w:val="24"/>
          <w:szCs w:val="24"/>
        </w:rPr>
        <w:t xml:space="preserve">maret </w:t>
      </w:r>
      <w:r w:rsidRPr="00E81140">
        <w:rPr>
          <w:rFonts w:ascii="Times New Roman" w:hAnsi="Times New Roman"/>
          <w:color w:val="000000"/>
          <w:sz w:val="24"/>
          <w:szCs w:val="24"/>
        </w:rPr>
        <w:t>201</w:t>
      </w:r>
      <w:r>
        <w:rPr>
          <w:rFonts w:ascii="Times New Roman" w:hAnsi="Times New Roman"/>
          <w:color w:val="000000"/>
          <w:sz w:val="24"/>
          <w:szCs w:val="24"/>
        </w:rPr>
        <w:t>5</w:t>
      </w:r>
      <w:r w:rsidRPr="00E81140">
        <w:rPr>
          <w:rFonts w:ascii="Times New Roman" w:hAnsi="Times New Roman"/>
          <w:sz w:val="24"/>
          <w:szCs w:val="24"/>
        </w:rPr>
        <w:t>.</w:t>
      </w:r>
    </w:p>
    <w:p w:rsidR="004B6984" w:rsidRDefault="004B6984" w:rsidP="004B6984">
      <w:pPr>
        <w:autoSpaceDE w:val="0"/>
        <w:autoSpaceDN w:val="0"/>
        <w:adjustRightInd w:val="0"/>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T</w:t>
      </w:r>
      <w:r w:rsidRPr="00AD2FDC">
        <w:rPr>
          <w:rFonts w:asciiTheme="majorBidi" w:hAnsiTheme="majorBidi" w:cstheme="majorBidi"/>
          <w:sz w:val="24"/>
          <w:szCs w:val="24"/>
        </w:rPr>
        <w:t>eguh</w:t>
      </w:r>
      <w:r>
        <w:rPr>
          <w:rFonts w:asciiTheme="majorBidi" w:hAnsiTheme="majorBidi" w:cstheme="majorBidi"/>
          <w:sz w:val="24"/>
          <w:szCs w:val="24"/>
        </w:rPr>
        <w:t xml:space="preserve"> </w:t>
      </w:r>
      <w:r w:rsidRPr="00AD2FDC">
        <w:rPr>
          <w:rFonts w:asciiTheme="majorBidi" w:hAnsiTheme="majorBidi" w:cstheme="majorBidi"/>
          <w:sz w:val="24"/>
          <w:szCs w:val="24"/>
        </w:rPr>
        <w:t xml:space="preserve">Muhammad, </w:t>
      </w:r>
      <w:r>
        <w:rPr>
          <w:rFonts w:asciiTheme="majorBidi" w:hAnsiTheme="majorBidi" w:cstheme="majorBidi"/>
          <w:sz w:val="24"/>
          <w:szCs w:val="24"/>
        </w:rPr>
        <w:t xml:space="preserve">2005. </w:t>
      </w:r>
      <w:r w:rsidRPr="00AD2FDC">
        <w:rPr>
          <w:rFonts w:asciiTheme="majorBidi" w:hAnsiTheme="majorBidi" w:cstheme="majorBidi"/>
          <w:i/>
          <w:sz w:val="24"/>
          <w:szCs w:val="24"/>
        </w:rPr>
        <w:t xml:space="preserve">Metodelogi Penelitian </w:t>
      </w:r>
      <w:proofErr w:type="gramStart"/>
      <w:r w:rsidRPr="00AD2FDC">
        <w:rPr>
          <w:rFonts w:asciiTheme="majorBidi" w:hAnsiTheme="majorBidi" w:cstheme="majorBidi"/>
          <w:i/>
          <w:sz w:val="24"/>
          <w:szCs w:val="24"/>
        </w:rPr>
        <w:t>Ekonomi :</w:t>
      </w:r>
      <w:proofErr w:type="gramEnd"/>
      <w:r w:rsidRPr="00AD2FDC">
        <w:rPr>
          <w:rFonts w:asciiTheme="majorBidi" w:hAnsiTheme="majorBidi" w:cstheme="majorBidi"/>
          <w:i/>
          <w:sz w:val="24"/>
          <w:szCs w:val="24"/>
        </w:rPr>
        <w:t xml:space="preserve"> Teori dan Aplikasi. </w:t>
      </w:r>
      <w:proofErr w:type="gramStart"/>
      <w:r w:rsidRPr="00AD2FDC">
        <w:rPr>
          <w:rFonts w:asciiTheme="majorBidi" w:hAnsiTheme="majorBidi" w:cstheme="majorBidi"/>
          <w:sz w:val="24"/>
          <w:szCs w:val="24"/>
        </w:rPr>
        <w:t>Jakarta :</w:t>
      </w:r>
      <w:proofErr w:type="gramEnd"/>
      <w:r w:rsidRPr="00AD2FDC">
        <w:rPr>
          <w:rFonts w:asciiTheme="majorBidi" w:hAnsiTheme="majorBidi" w:cstheme="majorBidi"/>
          <w:sz w:val="24"/>
          <w:szCs w:val="24"/>
        </w:rPr>
        <w:t xml:space="preserve"> PT Raja Grafindo Persada</w:t>
      </w:r>
    </w:p>
    <w:p w:rsidR="004B6984" w:rsidRDefault="004B6984" w:rsidP="004B6984">
      <w:pPr>
        <w:autoSpaceDE w:val="0"/>
        <w:autoSpaceDN w:val="0"/>
        <w:adjustRightInd w:val="0"/>
        <w:spacing w:after="0" w:line="480" w:lineRule="auto"/>
        <w:ind w:left="720" w:hanging="720"/>
        <w:rPr>
          <w:rFonts w:asciiTheme="majorBidi" w:hAnsiTheme="majorBidi" w:cstheme="majorBidi"/>
          <w:sz w:val="24"/>
          <w:szCs w:val="24"/>
        </w:rPr>
      </w:pPr>
      <w:proofErr w:type="gramStart"/>
      <w:r w:rsidRPr="00753760">
        <w:rPr>
          <w:rFonts w:asciiTheme="majorBidi" w:hAnsiTheme="majorBidi" w:cstheme="majorBidi"/>
          <w:sz w:val="24"/>
          <w:szCs w:val="24"/>
        </w:rPr>
        <w:t>Umar.</w:t>
      </w:r>
      <w:proofErr w:type="gramEnd"/>
      <w:r w:rsidRPr="00753760">
        <w:rPr>
          <w:rFonts w:asciiTheme="majorBidi" w:hAnsiTheme="majorBidi" w:cstheme="majorBidi"/>
          <w:sz w:val="24"/>
          <w:szCs w:val="24"/>
        </w:rPr>
        <w:t xml:space="preserve"> </w:t>
      </w:r>
      <w:r>
        <w:rPr>
          <w:rFonts w:asciiTheme="majorBidi" w:hAnsiTheme="majorBidi" w:cstheme="majorBidi"/>
          <w:sz w:val="24"/>
          <w:szCs w:val="24"/>
        </w:rPr>
        <w:t xml:space="preserve">2005. </w:t>
      </w:r>
      <w:r w:rsidRPr="00753760">
        <w:rPr>
          <w:rFonts w:asciiTheme="majorBidi" w:hAnsiTheme="majorBidi" w:cstheme="majorBidi"/>
          <w:sz w:val="24"/>
          <w:szCs w:val="24"/>
        </w:rPr>
        <w:t xml:space="preserve">Riset </w:t>
      </w:r>
      <w:proofErr w:type="gramStart"/>
      <w:r w:rsidRPr="00753760">
        <w:rPr>
          <w:rFonts w:asciiTheme="majorBidi" w:hAnsiTheme="majorBidi" w:cstheme="majorBidi"/>
          <w:sz w:val="24"/>
          <w:szCs w:val="24"/>
        </w:rPr>
        <w:t>Sumber  Da</w:t>
      </w:r>
      <w:r>
        <w:rPr>
          <w:rFonts w:asciiTheme="majorBidi" w:hAnsiTheme="majorBidi" w:cstheme="majorBidi"/>
          <w:sz w:val="24"/>
          <w:szCs w:val="24"/>
        </w:rPr>
        <w:t>ya</w:t>
      </w:r>
      <w:proofErr w:type="gramEnd"/>
      <w:r>
        <w:rPr>
          <w:rFonts w:asciiTheme="majorBidi" w:hAnsiTheme="majorBidi" w:cstheme="majorBidi"/>
          <w:sz w:val="24"/>
          <w:szCs w:val="24"/>
        </w:rPr>
        <w:t xml:space="preserve"> Manusia Dalam  Organisasi. J</w:t>
      </w:r>
      <w:r w:rsidRPr="00753760">
        <w:rPr>
          <w:rFonts w:asciiTheme="majorBidi" w:hAnsiTheme="majorBidi" w:cstheme="majorBidi"/>
          <w:sz w:val="24"/>
          <w:szCs w:val="24"/>
        </w:rPr>
        <w:t>akarta</w:t>
      </w:r>
      <w:proofErr w:type="gramStart"/>
      <w:r w:rsidRPr="00753760">
        <w:rPr>
          <w:rFonts w:asciiTheme="majorBidi" w:hAnsiTheme="majorBidi" w:cstheme="majorBidi"/>
          <w:sz w:val="24"/>
          <w:szCs w:val="24"/>
        </w:rPr>
        <w:t>:PT</w:t>
      </w:r>
      <w:proofErr w:type="gramEnd"/>
      <w:r w:rsidRPr="00753760">
        <w:rPr>
          <w:rFonts w:asciiTheme="majorBidi" w:hAnsiTheme="majorBidi" w:cstheme="majorBidi"/>
          <w:sz w:val="24"/>
          <w:szCs w:val="24"/>
        </w:rPr>
        <w:t xml:space="preserve"> Gramedia Pustaka Utama.</w:t>
      </w:r>
    </w:p>
    <w:p w:rsidR="004B6984" w:rsidRPr="004B6984" w:rsidRDefault="004B6984" w:rsidP="005E2C7B">
      <w:pPr>
        <w:spacing w:line="480" w:lineRule="auto"/>
        <w:rPr>
          <w:rFonts w:asciiTheme="majorBidi" w:hAnsiTheme="majorBidi" w:cstheme="majorBidi"/>
        </w:rPr>
      </w:pPr>
    </w:p>
    <w:sectPr w:rsidR="004B6984" w:rsidRPr="004B6984" w:rsidSect="009536A9">
      <w:headerReference w:type="default" r:id="rId9"/>
      <w:headerReference w:type="firs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D5B" w:rsidRDefault="00C04D5B" w:rsidP="009536A9">
      <w:pPr>
        <w:spacing w:after="0" w:line="240" w:lineRule="auto"/>
      </w:pPr>
      <w:r>
        <w:separator/>
      </w:r>
    </w:p>
  </w:endnote>
  <w:endnote w:type="continuationSeparator" w:id="1">
    <w:p w:rsidR="00C04D5B" w:rsidRDefault="00C04D5B" w:rsidP="00953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578"/>
      <w:docPartObj>
        <w:docPartGallery w:val="Page Numbers (Bottom of Page)"/>
        <w:docPartUnique/>
      </w:docPartObj>
    </w:sdtPr>
    <w:sdtContent>
      <w:p w:rsidR="004B6984" w:rsidRDefault="00186AD8">
        <w:pPr>
          <w:pStyle w:val="Footer"/>
          <w:jc w:val="center"/>
        </w:pPr>
        <w:fldSimple w:instr=" PAGE   \* MERGEFORMAT ">
          <w:r w:rsidR="00252662">
            <w:rPr>
              <w:noProof/>
            </w:rPr>
            <w:t>1</w:t>
          </w:r>
        </w:fldSimple>
      </w:p>
    </w:sdtContent>
  </w:sdt>
  <w:p w:rsidR="004B6984" w:rsidRDefault="004B69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D5B" w:rsidRDefault="00C04D5B" w:rsidP="009536A9">
      <w:pPr>
        <w:spacing w:after="0" w:line="240" w:lineRule="auto"/>
      </w:pPr>
      <w:r>
        <w:separator/>
      </w:r>
    </w:p>
  </w:footnote>
  <w:footnote w:type="continuationSeparator" w:id="1">
    <w:p w:rsidR="00C04D5B" w:rsidRDefault="00C04D5B" w:rsidP="009536A9">
      <w:pPr>
        <w:spacing w:after="0" w:line="240" w:lineRule="auto"/>
      </w:pPr>
      <w:r>
        <w:continuationSeparator/>
      </w:r>
    </w:p>
  </w:footnote>
  <w:footnote w:id="2">
    <w:p w:rsidR="004B6984" w:rsidRPr="00033300" w:rsidRDefault="004B6984" w:rsidP="009536A9">
      <w:pPr>
        <w:autoSpaceDE w:val="0"/>
        <w:autoSpaceDN w:val="0"/>
        <w:adjustRightInd w:val="0"/>
        <w:spacing w:after="0" w:line="240" w:lineRule="auto"/>
        <w:ind w:firstLine="720"/>
        <w:jc w:val="left"/>
        <w:rPr>
          <w:rFonts w:ascii="Times New Roman" w:eastAsiaTheme="minorHAnsi" w:hAnsi="Times New Roman"/>
          <w:i/>
          <w:iCs/>
          <w:sz w:val="20"/>
          <w:szCs w:val="20"/>
          <w:lang w:val="id-ID"/>
        </w:rPr>
      </w:pPr>
      <w:r>
        <w:rPr>
          <w:rStyle w:val="FootnoteReference"/>
        </w:rPr>
        <w:footnoteRef/>
      </w:r>
      <w:r>
        <w:t xml:space="preserve"> </w:t>
      </w:r>
      <w:r>
        <w:rPr>
          <w:lang w:val="id-ID"/>
        </w:rPr>
        <w:t xml:space="preserve"> </w:t>
      </w:r>
      <w:r>
        <w:rPr>
          <w:rFonts w:ascii="Times New Roman" w:eastAsiaTheme="minorHAnsi" w:hAnsi="Times New Roman"/>
          <w:sz w:val="20"/>
          <w:szCs w:val="20"/>
          <w:lang w:val="id-ID"/>
        </w:rPr>
        <w:t xml:space="preserve">Abdul Ghoni dan Erny Arianty, </w:t>
      </w:r>
      <w:r>
        <w:rPr>
          <w:rFonts w:ascii="Times New Roman" w:eastAsiaTheme="minorHAnsi" w:hAnsi="Times New Roman"/>
          <w:i/>
          <w:iCs/>
          <w:sz w:val="20"/>
          <w:szCs w:val="20"/>
          <w:lang w:val="id-ID"/>
        </w:rPr>
        <w:t xml:space="preserve">Akuntansi Asuransi Syariah; Antara Teori dan Praktik, </w:t>
      </w:r>
      <w:r>
        <w:rPr>
          <w:rFonts w:ascii="Times New Roman" w:eastAsiaTheme="minorHAnsi" w:hAnsi="Times New Roman"/>
          <w:sz w:val="20"/>
          <w:szCs w:val="20"/>
          <w:lang w:val="id-ID"/>
        </w:rPr>
        <w:t>(Jakarta: INSCO Consulting, 2007), hlm. 5</w:t>
      </w:r>
    </w:p>
  </w:footnote>
  <w:footnote w:id="3">
    <w:p w:rsidR="004B6984" w:rsidRPr="00736761" w:rsidRDefault="004B6984" w:rsidP="009536A9">
      <w:pPr>
        <w:spacing w:line="240" w:lineRule="auto"/>
        <w:ind w:left="851" w:hanging="131"/>
        <w:rPr>
          <w:rFonts w:asciiTheme="majorBidi" w:hAnsiTheme="majorBidi" w:cstheme="majorBidi"/>
          <w:sz w:val="20"/>
          <w:szCs w:val="20"/>
          <w:lang w:val="id-ID"/>
        </w:rPr>
      </w:pPr>
      <w:r w:rsidRPr="00736761">
        <w:rPr>
          <w:rStyle w:val="FootnoteReference"/>
          <w:rFonts w:asciiTheme="majorBidi" w:hAnsiTheme="majorBidi" w:cstheme="majorBidi"/>
          <w:sz w:val="20"/>
          <w:szCs w:val="20"/>
        </w:rPr>
        <w:footnoteRef/>
      </w:r>
      <w:r w:rsidRPr="00736761">
        <w:rPr>
          <w:rFonts w:asciiTheme="majorBidi" w:hAnsiTheme="majorBidi" w:cstheme="majorBidi"/>
          <w:sz w:val="20"/>
          <w:szCs w:val="20"/>
        </w:rPr>
        <w:t xml:space="preserve"> </w:t>
      </w:r>
      <w:r w:rsidRPr="00736761">
        <w:rPr>
          <w:rFonts w:asciiTheme="majorBidi" w:eastAsia="Times New Roman" w:hAnsiTheme="majorBidi" w:cstheme="majorBidi"/>
          <w:sz w:val="20"/>
          <w:szCs w:val="20"/>
          <w:lang w:val="id-ID" w:eastAsia="id-ID"/>
        </w:rPr>
        <w:t>Zainuddin Ali</w:t>
      </w:r>
      <w:r>
        <w:rPr>
          <w:rFonts w:asciiTheme="majorBidi" w:eastAsia="Times New Roman" w:hAnsiTheme="majorBidi" w:cstheme="majorBidi"/>
          <w:sz w:val="20"/>
          <w:szCs w:val="20"/>
          <w:lang w:val="id-ID" w:eastAsia="id-ID"/>
        </w:rPr>
        <w:t xml:space="preserve">, </w:t>
      </w:r>
      <w:r w:rsidRPr="00736761">
        <w:rPr>
          <w:rFonts w:asciiTheme="majorBidi" w:eastAsia="Times New Roman" w:hAnsiTheme="majorBidi" w:cstheme="majorBidi"/>
          <w:i/>
          <w:iCs/>
          <w:sz w:val="20"/>
          <w:szCs w:val="20"/>
          <w:lang w:val="id-ID" w:eastAsia="id-ID"/>
        </w:rPr>
        <w:t>Hukum</w:t>
      </w:r>
      <w:r w:rsidRPr="00736761">
        <w:rPr>
          <w:rFonts w:asciiTheme="majorBidi" w:eastAsia="Times New Roman" w:hAnsiTheme="majorBidi" w:cstheme="majorBidi"/>
          <w:sz w:val="20"/>
          <w:szCs w:val="20"/>
          <w:lang w:val="id-ID" w:eastAsia="id-ID"/>
        </w:rPr>
        <w:t xml:space="preserve"> </w:t>
      </w:r>
      <w:r w:rsidRPr="00736761">
        <w:rPr>
          <w:rFonts w:asciiTheme="majorBidi" w:eastAsia="Times New Roman" w:hAnsiTheme="majorBidi" w:cstheme="majorBidi"/>
          <w:i/>
          <w:sz w:val="20"/>
          <w:szCs w:val="20"/>
          <w:lang w:val="id-ID" w:eastAsia="id-ID"/>
        </w:rPr>
        <w:t>Asuransi syariah</w:t>
      </w:r>
      <w:r>
        <w:rPr>
          <w:rFonts w:asciiTheme="majorBidi" w:eastAsia="Times New Roman" w:hAnsiTheme="majorBidi" w:cstheme="majorBidi"/>
          <w:sz w:val="20"/>
          <w:szCs w:val="20"/>
          <w:lang w:val="id-ID" w:eastAsia="id-ID"/>
        </w:rPr>
        <w:t>, (</w:t>
      </w:r>
      <w:r w:rsidRPr="00736761">
        <w:rPr>
          <w:rFonts w:asciiTheme="majorBidi" w:eastAsia="Times New Roman" w:hAnsiTheme="majorBidi" w:cstheme="majorBidi"/>
          <w:sz w:val="20"/>
          <w:szCs w:val="20"/>
          <w:lang w:eastAsia="id-ID"/>
        </w:rPr>
        <w:t xml:space="preserve">Jakarta </w:t>
      </w:r>
      <w:r w:rsidRPr="00736761">
        <w:rPr>
          <w:rFonts w:asciiTheme="majorBidi" w:eastAsia="Times New Roman" w:hAnsiTheme="majorBidi" w:cstheme="majorBidi"/>
          <w:sz w:val="20"/>
          <w:szCs w:val="20"/>
          <w:lang w:val="id-ID" w:eastAsia="id-ID"/>
        </w:rPr>
        <w:t>: Sinar Grafika</w:t>
      </w:r>
      <w:r>
        <w:rPr>
          <w:rFonts w:asciiTheme="majorBidi" w:eastAsia="Times New Roman" w:hAnsiTheme="majorBidi" w:cstheme="majorBidi"/>
          <w:sz w:val="20"/>
          <w:szCs w:val="20"/>
          <w:lang w:val="id-ID" w:eastAsia="id-ID"/>
        </w:rPr>
        <w:t>, 2008), hlm. 3</w:t>
      </w:r>
    </w:p>
    <w:p w:rsidR="004B6984" w:rsidRPr="00736761" w:rsidRDefault="004B6984" w:rsidP="009536A9">
      <w:pPr>
        <w:pStyle w:val="FootnoteText"/>
        <w:rPr>
          <w:rFonts w:asciiTheme="majorBidi" w:hAnsiTheme="majorBidi" w:cstheme="majorBidi"/>
          <w:lang w:val="id-ID"/>
        </w:rPr>
      </w:pPr>
    </w:p>
  </w:footnote>
  <w:footnote w:id="4">
    <w:p w:rsidR="004B6984" w:rsidRPr="00686AF9" w:rsidRDefault="004B6984" w:rsidP="009536A9">
      <w:pPr>
        <w:spacing w:line="240" w:lineRule="auto"/>
        <w:ind w:firstLine="720"/>
        <w:rPr>
          <w:rFonts w:asciiTheme="majorBidi" w:eastAsia="Times New Roman" w:hAnsiTheme="majorBidi" w:cstheme="majorBidi"/>
          <w:sz w:val="20"/>
          <w:szCs w:val="20"/>
          <w:lang w:val="id-ID" w:eastAsia="id-ID"/>
        </w:rPr>
      </w:pPr>
      <w:r w:rsidRPr="00736761">
        <w:rPr>
          <w:rStyle w:val="FootnoteReference"/>
          <w:rFonts w:asciiTheme="majorBidi" w:hAnsiTheme="majorBidi" w:cstheme="majorBidi"/>
          <w:sz w:val="20"/>
          <w:szCs w:val="20"/>
        </w:rPr>
        <w:footnoteRef/>
      </w:r>
      <w:r w:rsidRPr="00736761">
        <w:rPr>
          <w:rFonts w:asciiTheme="majorBidi" w:hAnsiTheme="majorBidi" w:cstheme="majorBidi"/>
          <w:sz w:val="20"/>
          <w:szCs w:val="20"/>
        </w:rPr>
        <w:t xml:space="preserve"> </w:t>
      </w:r>
      <w:r w:rsidRPr="00736761">
        <w:rPr>
          <w:rFonts w:asciiTheme="majorBidi" w:eastAsia="Times New Roman" w:hAnsiTheme="majorBidi" w:cstheme="majorBidi"/>
          <w:sz w:val="20"/>
          <w:szCs w:val="20"/>
          <w:lang w:val="id-ID" w:eastAsia="id-ID"/>
        </w:rPr>
        <w:t>Kasmir</w:t>
      </w:r>
      <w:r>
        <w:rPr>
          <w:rFonts w:asciiTheme="majorBidi" w:eastAsia="Times New Roman" w:hAnsiTheme="majorBidi" w:cstheme="majorBidi"/>
          <w:sz w:val="20"/>
          <w:szCs w:val="20"/>
          <w:lang w:val="id-ID" w:eastAsia="id-ID"/>
        </w:rPr>
        <w:t>,</w:t>
      </w:r>
      <w:r w:rsidRPr="00736761">
        <w:rPr>
          <w:rFonts w:asciiTheme="majorBidi" w:eastAsia="Times New Roman" w:hAnsiTheme="majorBidi" w:cstheme="majorBidi"/>
          <w:sz w:val="20"/>
          <w:szCs w:val="20"/>
          <w:lang w:val="id-ID" w:eastAsia="id-ID"/>
        </w:rPr>
        <w:t xml:space="preserve"> </w:t>
      </w:r>
      <w:r w:rsidRPr="00736761">
        <w:rPr>
          <w:rFonts w:asciiTheme="majorBidi" w:eastAsia="Times New Roman" w:hAnsiTheme="majorBidi" w:cstheme="majorBidi"/>
          <w:i/>
          <w:sz w:val="20"/>
          <w:szCs w:val="20"/>
          <w:lang w:val="id-ID" w:eastAsia="id-ID"/>
        </w:rPr>
        <w:t>Bank dan lembaga keuangan lainnya</w:t>
      </w:r>
      <w:r w:rsidRPr="00736761">
        <w:rPr>
          <w:rFonts w:asciiTheme="majorBidi" w:eastAsia="Times New Roman" w:hAnsiTheme="majorBidi" w:cstheme="majorBidi"/>
          <w:sz w:val="20"/>
          <w:szCs w:val="20"/>
          <w:lang w:val="id-ID" w:eastAsia="id-ID"/>
        </w:rPr>
        <w:t>.</w:t>
      </w:r>
      <w:r w:rsidRPr="00736761">
        <w:rPr>
          <w:rFonts w:asciiTheme="majorBidi" w:eastAsia="Times New Roman" w:hAnsiTheme="majorBidi" w:cstheme="majorBidi"/>
          <w:sz w:val="20"/>
          <w:szCs w:val="20"/>
          <w:lang w:eastAsia="id-ID"/>
        </w:rPr>
        <w:t xml:space="preserve"> </w:t>
      </w:r>
      <w:r>
        <w:rPr>
          <w:rFonts w:asciiTheme="majorBidi" w:eastAsia="Times New Roman" w:hAnsiTheme="majorBidi" w:cstheme="majorBidi"/>
          <w:sz w:val="20"/>
          <w:szCs w:val="20"/>
          <w:lang w:val="id-ID" w:eastAsia="id-ID"/>
        </w:rPr>
        <w:t>(</w:t>
      </w:r>
      <w:r w:rsidRPr="00736761">
        <w:rPr>
          <w:rFonts w:asciiTheme="majorBidi" w:eastAsia="Times New Roman" w:hAnsiTheme="majorBidi" w:cstheme="majorBidi"/>
          <w:sz w:val="20"/>
          <w:szCs w:val="20"/>
          <w:lang w:eastAsia="id-ID"/>
        </w:rPr>
        <w:t xml:space="preserve">Jakarta </w:t>
      </w:r>
      <w:r w:rsidRPr="00736761">
        <w:rPr>
          <w:rFonts w:asciiTheme="majorBidi" w:eastAsia="Times New Roman" w:hAnsiTheme="majorBidi" w:cstheme="majorBidi"/>
          <w:sz w:val="20"/>
          <w:szCs w:val="20"/>
          <w:lang w:val="id-ID" w:eastAsia="id-ID"/>
        </w:rPr>
        <w:t>: Raja Grafindo Persada</w:t>
      </w:r>
      <w:r>
        <w:rPr>
          <w:rFonts w:asciiTheme="majorBidi" w:eastAsia="Times New Roman" w:hAnsiTheme="majorBidi" w:cstheme="majorBidi"/>
          <w:sz w:val="20"/>
          <w:szCs w:val="20"/>
          <w:lang w:val="id-ID" w:eastAsia="id-ID"/>
        </w:rPr>
        <w:t>, 2012), hlm. 261</w:t>
      </w:r>
    </w:p>
  </w:footnote>
  <w:footnote w:id="5">
    <w:p w:rsidR="004B6984" w:rsidRPr="00736761" w:rsidRDefault="004B6984" w:rsidP="009536A9">
      <w:pPr>
        <w:spacing w:line="240" w:lineRule="auto"/>
        <w:ind w:left="851" w:hanging="131"/>
        <w:rPr>
          <w:rFonts w:asciiTheme="majorBidi" w:hAnsiTheme="majorBidi" w:cstheme="majorBidi"/>
          <w:sz w:val="20"/>
          <w:szCs w:val="20"/>
          <w:lang w:val="id-ID"/>
        </w:rPr>
      </w:pPr>
      <w:r>
        <w:rPr>
          <w:rStyle w:val="FootnoteReference"/>
        </w:rPr>
        <w:footnoteRef/>
      </w:r>
      <w:r>
        <w:rPr>
          <w:lang w:val="id-ID"/>
        </w:rPr>
        <w:t xml:space="preserve"> </w:t>
      </w:r>
      <w:r w:rsidRPr="00736761">
        <w:rPr>
          <w:rFonts w:asciiTheme="majorBidi" w:hAnsiTheme="majorBidi" w:cstheme="majorBidi"/>
          <w:sz w:val="20"/>
          <w:szCs w:val="20"/>
          <w:lang w:val="id-ID"/>
        </w:rPr>
        <w:t xml:space="preserve"> </w:t>
      </w:r>
      <w:r w:rsidRPr="00736761">
        <w:rPr>
          <w:rFonts w:asciiTheme="majorBidi" w:hAnsiTheme="majorBidi" w:cstheme="majorBidi"/>
          <w:sz w:val="20"/>
          <w:szCs w:val="20"/>
          <w:lang w:val="id-ID"/>
        </w:rPr>
        <w:t>Irham</w:t>
      </w:r>
      <w:r>
        <w:rPr>
          <w:rFonts w:asciiTheme="majorBidi" w:hAnsiTheme="majorBidi" w:cstheme="majorBidi"/>
          <w:sz w:val="20"/>
          <w:szCs w:val="20"/>
          <w:lang w:val="id-ID"/>
        </w:rPr>
        <w:t xml:space="preserve"> Fahmi,</w:t>
      </w:r>
      <w:r w:rsidRPr="00736761">
        <w:rPr>
          <w:rFonts w:asciiTheme="majorBidi" w:hAnsiTheme="majorBidi" w:cstheme="majorBidi"/>
          <w:sz w:val="20"/>
          <w:szCs w:val="20"/>
          <w:lang w:val="id-ID"/>
        </w:rPr>
        <w:t xml:space="preserve"> </w:t>
      </w:r>
      <w:r w:rsidRPr="00736761">
        <w:rPr>
          <w:rFonts w:asciiTheme="majorBidi" w:hAnsiTheme="majorBidi" w:cstheme="majorBidi"/>
          <w:i/>
          <w:iCs/>
          <w:sz w:val="20"/>
          <w:szCs w:val="20"/>
          <w:lang w:val="id-ID"/>
        </w:rPr>
        <w:t>Manajemen Risiko</w:t>
      </w:r>
      <w:r>
        <w:rPr>
          <w:rFonts w:asciiTheme="majorBidi" w:hAnsiTheme="majorBidi" w:cstheme="majorBidi"/>
          <w:sz w:val="20"/>
          <w:szCs w:val="20"/>
          <w:lang w:val="id-ID"/>
        </w:rPr>
        <w:t>,</w:t>
      </w:r>
      <w:r w:rsidRPr="00736761">
        <w:rPr>
          <w:rFonts w:asciiTheme="majorBidi" w:hAnsiTheme="majorBidi" w:cstheme="majorBidi"/>
          <w:sz w:val="20"/>
          <w:szCs w:val="20"/>
          <w:lang w:val="id-ID"/>
        </w:rPr>
        <w:t xml:space="preserve"> </w:t>
      </w:r>
      <w:r>
        <w:rPr>
          <w:rFonts w:asciiTheme="majorBidi" w:hAnsiTheme="majorBidi" w:cstheme="majorBidi"/>
          <w:sz w:val="20"/>
          <w:szCs w:val="20"/>
          <w:lang w:val="id-ID"/>
        </w:rPr>
        <w:t>(</w:t>
      </w:r>
      <w:r w:rsidRPr="00736761">
        <w:rPr>
          <w:rFonts w:asciiTheme="majorBidi" w:hAnsiTheme="majorBidi" w:cstheme="majorBidi"/>
          <w:sz w:val="20"/>
          <w:szCs w:val="20"/>
          <w:lang w:val="id-ID"/>
        </w:rPr>
        <w:t xml:space="preserve"> Bandung: Alfabeta</w:t>
      </w:r>
      <w:r>
        <w:rPr>
          <w:rFonts w:asciiTheme="majorBidi" w:hAnsiTheme="majorBidi" w:cstheme="majorBidi"/>
          <w:sz w:val="20"/>
          <w:szCs w:val="20"/>
          <w:lang w:val="id-ID"/>
        </w:rPr>
        <w:t>, 2011), hlm. 203</w:t>
      </w:r>
    </w:p>
  </w:footnote>
  <w:footnote w:id="6">
    <w:p w:rsidR="004B6984" w:rsidRPr="00486988" w:rsidRDefault="004B6984" w:rsidP="009536A9">
      <w:pPr>
        <w:spacing w:line="240" w:lineRule="auto"/>
        <w:ind w:firstLine="720"/>
        <w:rPr>
          <w:rFonts w:asciiTheme="majorBidi" w:eastAsia="Times New Roman" w:hAnsiTheme="majorBidi" w:cstheme="majorBidi"/>
          <w:sz w:val="20"/>
          <w:szCs w:val="20"/>
          <w:lang w:val="id-ID" w:eastAsia="id-ID"/>
        </w:rPr>
      </w:pPr>
      <w:r>
        <w:rPr>
          <w:rFonts w:asciiTheme="majorBidi" w:hAnsiTheme="majorBidi" w:cstheme="majorBidi"/>
          <w:sz w:val="20"/>
          <w:szCs w:val="20"/>
          <w:lang w:val="id-ID"/>
        </w:rPr>
        <w:t xml:space="preserve"> </w:t>
      </w:r>
      <w:r w:rsidRPr="00486988">
        <w:rPr>
          <w:rStyle w:val="FootnoteReference"/>
          <w:rFonts w:asciiTheme="majorBidi" w:hAnsiTheme="majorBidi" w:cstheme="majorBidi"/>
          <w:sz w:val="20"/>
          <w:szCs w:val="20"/>
        </w:rPr>
        <w:footnoteRef/>
      </w:r>
      <w:r w:rsidRPr="00486988">
        <w:rPr>
          <w:rFonts w:asciiTheme="majorBidi" w:hAnsiTheme="majorBidi" w:cstheme="majorBidi"/>
          <w:sz w:val="20"/>
          <w:szCs w:val="20"/>
        </w:rPr>
        <w:t xml:space="preserve"> </w:t>
      </w:r>
      <w:r w:rsidRPr="00486988">
        <w:rPr>
          <w:rFonts w:asciiTheme="majorBidi" w:eastAsia="Times New Roman" w:hAnsiTheme="majorBidi" w:cstheme="majorBidi"/>
          <w:sz w:val="20"/>
          <w:szCs w:val="20"/>
          <w:lang w:val="id-ID" w:eastAsia="id-ID"/>
        </w:rPr>
        <w:t>Abbas</w:t>
      </w:r>
      <w:r>
        <w:rPr>
          <w:rFonts w:asciiTheme="majorBidi" w:eastAsia="Times New Roman" w:hAnsiTheme="majorBidi" w:cstheme="majorBidi"/>
          <w:sz w:val="20"/>
          <w:szCs w:val="20"/>
          <w:lang w:val="id-ID" w:eastAsia="id-ID"/>
        </w:rPr>
        <w:t xml:space="preserve"> Salim, </w:t>
      </w:r>
      <w:r w:rsidRPr="00486988">
        <w:rPr>
          <w:rFonts w:asciiTheme="majorBidi" w:eastAsia="Times New Roman" w:hAnsiTheme="majorBidi" w:cstheme="majorBidi"/>
          <w:sz w:val="20"/>
          <w:szCs w:val="20"/>
          <w:lang w:val="id-ID" w:eastAsia="id-ID"/>
        </w:rPr>
        <w:t xml:space="preserve"> </w:t>
      </w:r>
      <w:r w:rsidRPr="00486988">
        <w:rPr>
          <w:rFonts w:asciiTheme="majorBidi" w:eastAsia="Times New Roman" w:hAnsiTheme="majorBidi" w:cstheme="majorBidi"/>
          <w:i/>
          <w:sz w:val="20"/>
          <w:szCs w:val="20"/>
          <w:lang w:val="id-ID" w:eastAsia="id-ID"/>
        </w:rPr>
        <w:t>Asuransi &amp; manajemen risiko</w:t>
      </w:r>
      <w:r>
        <w:rPr>
          <w:rFonts w:asciiTheme="majorBidi" w:eastAsia="Times New Roman" w:hAnsiTheme="majorBidi" w:cstheme="majorBidi"/>
          <w:sz w:val="20"/>
          <w:szCs w:val="20"/>
          <w:lang w:val="id-ID" w:eastAsia="id-ID"/>
        </w:rPr>
        <w:t>, (</w:t>
      </w:r>
      <w:r w:rsidRPr="00486988">
        <w:rPr>
          <w:rFonts w:asciiTheme="majorBidi" w:eastAsia="Times New Roman" w:hAnsiTheme="majorBidi" w:cstheme="majorBidi"/>
          <w:sz w:val="20"/>
          <w:szCs w:val="20"/>
          <w:lang w:eastAsia="id-ID"/>
        </w:rPr>
        <w:t xml:space="preserve">Jakarta </w:t>
      </w:r>
      <w:r w:rsidRPr="00486988">
        <w:rPr>
          <w:rFonts w:asciiTheme="majorBidi" w:eastAsia="Times New Roman" w:hAnsiTheme="majorBidi" w:cstheme="majorBidi"/>
          <w:sz w:val="20"/>
          <w:szCs w:val="20"/>
          <w:lang w:val="id-ID" w:eastAsia="id-ID"/>
        </w:rPr>
        <w:t xml:space="preserve">: </w:t>
      </w:r>
      <w:r>
        <w:rPr>
          <w:rFonts w:asciiTheme="majorBidi" w:eastAsia="Times New Roman" w:hAnsiTheme="majorBidi" w:cstheme="majorBidi"/>
          <w:sz w:val="20"/>
          <w:szCs w:val="20"/>
          <w:lang w:val="id-ID" w:eastAsia="id-ID"/>
        </w:rPr>
        <w:t>Raja Grafindo Persada, 2007), hlm. 4</w:t>
      </w:r>
    </w:p>
  </w:footnote>
  <w:footnote w:id="7">
    <w:p w:rsidR="004B6984" w:rsidRPr="006B1F68" w:rsidRDefault="004B6984" w:rsidP="009536A9">
      <w:pPr>
        <w:pStyle w:val="FootnoteText"/>
        <w:ind w:firstLine="720"/>
        <w:rPr>
          <w:lang w:val="id-ID"/>
        </w:rPr>
      </w:pPr>
      <w:r>
        <w:rPr>
          <w:rStyle w:val="FootnoteReference"/>
        </w:rPr>
        <w:footnoteRef/>
      </w:r>
      <w:r>
        <w:t xml:space="preserve"> </w:t>
      </w:r>
      <w:r w:rsidRPr="006B1F68">
        <w:rPr>
          <w:i/>
          <w:iCs/>
          <w:lang w:val="id-ID"/>
        </w:rPr>
        <w:t>Ibid</w:t>
      </w:r>
      <w:r w:rsidRPr="006B1F68">
        <w:rPr>
          <w:lang w:val="id-ID"/>
        </w:rPr>
        <w:t>., hlm.</w:t>
      </w:r>
      <w:r>
        <w:rPr>
          <w:lang w:val="id-ID"/>
        </w:rPr>
        <w:t xml:space="preserve"> 261</w:t>
      </w:r>
    </w:p>
  </w:footnote>
  <w:footnote w:id="8">
    <w:p w:rsidR="004B6984" w:rsidRPr="00C566AC" w:rsidRDefault="004B6984" w:rsidP="009536A9">
      <w:pPr>
        <w:pStyle w:val="FootnoteText"/>
        <w:ind w:firstLine="720"/>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Hinsa Siahan</w:t>
      </w:r>
      <w:r>
        <w:rPr>
          <w:rFonts w:asciiTheme="majorBidi" w:eastAsia="Times New Roman" w:hAnsiTheme="majorBidi" w:cstheme="majorBidi"/>
          <w:lang w:val="id-ID" w:eastAsia="id-ID"/>
        </w:rPr>
        <w:t xml:space="preserve">, </w:t>
      </w:r>
      <w:r w:rsidRPr="00C566AC">
        <w:rPr>
          <w:rFonts w:asciiTheme="majorBidi" w:eastAsia="Times New Roman" w:hAnsiTheme="majorBidi" w:cstheme="majorBidi"/>
          <w:lang w:val="id-ID" w:eastAsia="id-ID"/>
        </w:rPr>
        <w:t xml:space="preserve"> </w:t>
      </w:r>
      <w:r>
        <w:rPr>
          <w:rFonts w:asciiTheme="majorBidi" w:eastAsia="Times New Roman" w:hAnsiTheme="majorBidi" w:cstheme="majorBidi"/>
          <w:i/>
          <w:lang w:val="id-ID" w:eastAsia="id-ID"/>
        </w:rPr>
        <w:t>manajemen risiko, (</w:t>
      </w:r>
      <w:r w:rsidRPr="00C566AC">
        <w:rPr>
          <w:rFonts w:asciiTheme="majorBidi" w:eastAsia="Times New Roman" w:hAnsiTheme="majorBidi" w:cstheme="majorBidi"/>
          <w:lang w:eastAsia="id-ID"/>
        </w:rPr>
        <w:t xml:space="preserve">Jakarta </w:t>
      </w:r>
      <w:r w:rsidRPr="00C566AC">
        <w:rPr>
          <w:rFonts w:asciiTheme="majorBidi" w:eastAsia="Times New Roman" w:hAnsiTheme="majorBidi" w:cstheme="majorBidi"/>
          <w:lang w:val="id-ID" w:eastAsia="id-ID"/>
        </w:rPr>
        <w:t>: Gramedia,</w:t>
      </w:r>
      <w:r>
        <w:rPr>
          <w:rFonts w:asciiTheme="majorBidi" w:eastAsia="Times New Roman" w:hAnsiTheme="majorBidi" w:cstheme="majorBidi"/>
          <w:lang w:val="id-ID" w:eastAsia="id-ID"/>
        </w:rPr>
        <w:t>2009),</w:t>
      </w:r>
      <w:r w:rsidRPr="00C566AC">
        <w:rPr>
          <w:rFonts w:asciiTheme="majorBidi" w:eastAsia="Times New Roman" w:hAnsiTheme="majorBidi" w:cstheme="majorBidi"/>
          <w:lang w:val="id-ID" w:eastAsia="id-ID"/>
        </w:rPr>
        <w:t xml:space="preserve"> hlm. 297</w:t>
      </w:r>
      <w:r w:rsidRPr="00C566AC">
        <w:rPr>
          <w:rFonts w:asciiTheme="majorBidi" w:hAnsiTheme="majorBidi" w:cstheme="majorBidi"/>
          <w:lang w:val="id-ID"/>
        </w:rPr>
        <w:t xml:space="preserve"> </w:t>
      </w:r>
    </w:p>
  </w:footnote>
  <w:footnote w:id="9">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lang w:val="id-ID"/>
        </w:rPr>
        <w:t xml:space="preserve">8. </w:t>
      </w:r>
      <w:r w:rsidRPr="00C23566">
        <w:rPr>
          <w:rFonts w:asciiTheme="majorBidi" w:hAnsiTheme="majorBidi" w:cstheme="majorBidi"/>
          <w:lang w:val="id-ID"/>
        </w:rPr>
        <w:t>Mohammad Sueb, “Pengaruh Penghahasilan Nasabah Terhadap Pilihan Pembayaran Premi Study Pada Nasabah Asuransi Takaful Keluarga”, Skripsi, (Jakarta:Fakultas Syariah dan Hukum UIN Syarif Hidayatullah,2008), hlm. 3. (tidak diterbitkan)</w:t>
      </w:r>
    </w:p>
  </w:footnote>
  <w:footnote w:id="10">
    <w:p w:rsidR="004B6984" w:rsidRPr="00C23566" w:rsidRDefault="004B6984" w:rsidP="009536A9">
      <w:pPr>
        <w:pStyle w:val="Default"/>
        <w:ind w:firstLine="720"/>
        <w:jc w:val="both"/>
        <w:rPr>
          <w:rFonts w:asciiTheme="majorBidi" w:hAnsiTheme="majorBidi" w:cstheme="majorBidi"/>
          <w:sz w:val="20"/>
          <w:szCs w:val="20"/>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ABD. Ghopar, “Pengaruh Premi, Klaim, Investasi Dan Profitabilitas Terhadap Pertumbuhan Aset Pada Perusahaan Asuransi Syariah Di Indonesia”, Skripsi, (Yogyakarta: Fakultas syari’ah dan Hukum UIN Sunan Kalijaga,2012), hlm. 63. (tidak diterbitkan)</w:t>
      </w:r>
    </w:p>
  </w:footnote>
  <w:footnote w:id="11">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lang w:val="id-ID"/>
        </w:rPr>
        <w:t xml:space="preserve"> </w:t>
      </w:r>
      <w:r w:rsidRPr="00C23566">
        <w:rPr>
          <w:rFonts w:asciiTheme="majorBidi" w:hAnsiTheme="majorBidi" w:cstheme="majorBidi"/>
          <w:sz w:val="20"/>
          <w:szCs w:val="20"/>
          <w:lang w:val="id-ID"/>
        </w:rPr>
        <w:t>Arief Fadlullah, “</w:t>
      </w:r>
      <w:r w:rsidRPr="00C23566">
        <w:rPr>
          <w:rFonts w:asciiTheme="majorBidi" w:eastAsiaTheme="minorHAnsi" w:hAnsiTheme="majorBidi" w:cstheme="majorBidi"/>
          <w:sz w:val="20"/>
          <w:szCs w:val="20"/>
          <w:lang w:val="id-ID"/>
        </w:rPr>
        <w:t xml:space="preserve">Pengaruh Pendapatan Premi Dan Hasil Investasi Terhadap Cadangan Dana </w:t>
      </w:r>
      <w:r w:rsidRPr="00C23566">
        <w:rPr>
          <w:rFonts w:asciiTheme="majorBidi" w:eastAsiaTheme="minorHAnsi" w:hAnsiTheme="majorBidi" w:cstheme="majorBidi"/>
          <w:i/>
          <w:iCs/>
          <w:sz w:val="20"/>
          <w:szCs w:val="20"/>
          <w:lang w:val="id-ID"/>
        </w:rPr>
        <w:t xml:space="preserve">Tabarru’, </w:t>
      </w:r>
      <w:r w:rsidRPr="00C23566">
        <w:rPr>
          <w:rFonts w:asciiTheme="majorBidi" w:eastAsiaTheme="minorHAnsi" w:hAnsiTheme="majorBidi" w:cstheme="majorBidi"/>
          <w:sz w:val="20"/>
          <w:szCs w:val="20"/>
          <w:lang w:val="id-ID"/>
        </w:rPr>
        <w:t>skripsi, (Jakarta:Fakultas Syari’ah dan Hukum  UIN Syarif Hidayatullah, 2014), hlm.77  (tidak diterbitkan)</w:t>
      </w:r>
    </w:p>
  </w:footnote>
  <w:footnote w:id="12">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lang w:val="id-ID"/>
        </w:rPr>
        <w:t xml:space="preserve">Feby Riani, “Pengaruh Solvabilitas, Premi, Klaim, Investasi Dan </w:t>
      </w:r>
      <w:r w:rsidRPr="00C23566">
        <w:rPr>
          <w:rFonts w:asciiTheme="majorBidi" w:hAnsiTheme="majorBidi" w:cstheme="majorBidi"/>
          <w:i/>
          <w:iCs/>
          <w:lang w:val="id-ID"/>
        </w:rPr>
        <w:t xml:space="preserve">Underwriting </w:t>
      </w:r>
      <w:r w:rsidRPr="00C23566">
        <w:rPr>
          <w:rFonts w:asciiTheme="majorBidi" w:hAnsiTheme="majorBidi" w:cstheme="majorBidi"/>
          <w:lang w:val="id-ID"/>
        </w:rPr>
        <w:t>Terhadap Pertumbuhan Laba Perusahaan Asuransi Umum Syariah”, skripsi, (Yogyakarta:Fakultas Syariah dan Hukum UIN Sunan Kalijaga, 2014), hlm. 88.  (tidak diterbitkan)</w:t>
      </w:r>
    </w:p>
  </w:footnote>
  <w:footnote w:id="13">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lang w:val="id-ID"/>
        </w:rPr>
        <w:t>Moh. Irfanul Amin, “</w:t>
      </w:r>
      <w:r w:rsidRPr="00C23566">
        <w:rPr>
          <w:rFonts w:asciiTheme="majorBidi" w:eastAsiaTheme="minorHAnsi" w:hAnsiTheme="majorBidi" w:cstheme="majorBidi"/>
          <w:lang w:val="id-ID"/>
        </w:rPr>
        <w:t>Pembentukan Proporsi Optimal Investasi Syari'ah Dengan Risiko Klaim Pemegang Polis Pada Produk Unit Link Syari'ah (Studi Analisis Pada PT. Asuransi Takaful Keluarga Cabang Semarang Periode 2010-2011).”, skripsi, (Semarang: Fakultas Syari’ah IAIN Walisongo, 2012), hlm.138.  (tidak diterbitkan)</w:t>
      </w:r>
    </w:p>
  </w:footnote>
  <w:footnote w:id="14">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eastAsiaTheme="minorHAnsi" w:hAnsiTheme="majorBidi" w:cstheme="majorBidi"/>
          <w:sz w:val="20"/>
          <w:szCs w:val="20"/>
          <w:lang w:val="id-ID"/>
        </w:rPr>
        <w:t>Eva syariefah, analisis faktor-faktor yang mempengaruhi underwriter dalam menyeleksi risiko pada produk asuransi kesehatan (Study pada unit syariah PT. Asuransi Umum BumiPutera Muda 1967). skripsi, (Jakarta:Fakultas Syari’ah dan Hukum  UIN Syarif Hidayatullah, 2014), hlm.73  (tidak diterbitkan)</w:t>
      </w:r>
    </w:p>
  </w:footnote>
  <w:footnote w:id="15">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eastAsiaTheme="minorHAnsi" w:hAnsiTheme="majorBidi" w:cstheme="majorBidi"/>
          <w:lang w:val="id-ID"/>
        </w:rPr>
        <w:t>Rahasty Amalia, Bentuk perlindungan bagi peserta takaful dana siswa dan mekanisme pengelolaan dana premi takaful pada perusahaan asuransi jiwa bersama bumiputera Surakarta. Skripsi, (Surakarta:Fakultas Hukum Universitas Sebelas Maret Surakarta,2011), hlm. 65 (tidak diterbitkan)</w:t>
      </w:r>
    </w:p>
  </w:footnote>
  <w:footnote w:id="16">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eastAsiaTheme="minorHAnsi" w:hAnsiTheme="majorBidi" w:cstheme="majorBidi"/>
          <w:lang w:val="id-ID"/>
        </w:rPr>
        <w:t>Ahmad Nashir, Pengelolaan Dana Asuransi Syariah Syariah Dan Asuransi Konvensional Menurut Perspektif Ulama Di Masjid Agung Palembang, Skripsi, (Palembang:Fakultas Syariah Universitas Raden Fatah ,2009), hlm. 71 (tidak diterbitkan)</w:t>
      </w:r>
      <w:r w:rsidRPr="00C23566">
        <w:rPr>
          <w:rFonts w:asciiTheme="majorBidi" w:hAnsiTheme="majorBidi" w:cstheme="majorBidi"/>
          <w:lang w:val="id-ID"/>
        </w:rPr>
        <w:t>.</w:t>
      </w:r>
    </w:p>
  </w:footnote>
  <w:footnote w:id="17">
    <w:p w:rsidR="004B6984" w:rsidRPr="00F804F1" w:rsidRDefault="004B6984" w:rsidP="00F804F1">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M.Arman </w:t>
      </w:r>
      <w:proofErr w:type="gramStart"/>
      <w:r w:rsidRPr="00C23566">
        <w:rPr>
          <w:rFonts w:asciiTheme="majorBidi" w:hAnsiTheme="majorBidi" w:cstheme="majorBidi"/>
        </w:rPr>
        <w:t xml:space="preserve">Syah </w:t>
      </w:r>
      <w:r w:rsidRPr="00C23566">
        <w:rPr>
          <w:rFonts w:asciiTheme="majorBidi" w:hAnsiTheme="majorBidi" w:cstheme="majorBidi"/>
          <w:lang w:val="id-ID"/>
        </w:rPr>
        <w:t>,</w:t>
      </w:r>
      <w:proofErr w:type="gramEnd"/>
      <w:r w:rsidRPr="00C23566">
        <w:rPr>
          <w:rFonts w:asciiTheme="majorBidi" w:hAnsiTheme="majorBidi" w:cstheme="majorBidi"/>
          <w:lang w:val="id-ID"/>
        </w:rPr>
        <w:t xml:space="preserve"> </w:t>
      </w:r>
      <w:r w:rsidRPr="00C23566">
        <w:rPr>
          <w:rFonts w:asciiTheme="majorBidi" w:hAnsiTheme="majorBidi" w:cstheme="majorBidi"/>
        </w:rPr>
        <w:t>Pengaruh Prilaku Nasabah Terhadap Keputusan Pembelian Produk Fulnadi Pada Pt.Asuransi Takaful Keluarga Cabang Palembang.</w:t>
      </w:r>
      <w:r w:rsidRPr="00C23566">
        <w:rPr>
          <w:rFonts w:asciiTheme="majorBidi" w:hAnsiTheme="majorBidi" w:cstheme="majorBidi"/>
          <w:lang w:val="id-ID"/>
        </w:rPr>
        <w:t xml:space="preserve"> Skripsi, (Palembang: Fakultas Syariah </w:t>
      </w:r>
      <w:r w:rsidRPr="00C23566">
        <w:rPr>
          <w:rFonts w:asciiTheme="majorBidi" w:eastAsiaTheme="minorHAnsi" w:hAnsiTheme="majorBidi" w:cstheme="majorBidi"/>
          <w:lang w:val="id-ID"/>
        </w:rPr>
        <w:t>Universitas Raden Fatah ,2012), hlm. 80 (tidak diterbitkan).</w:t>
      </w:r>
      <w:r w:rsidRPr="00C23566">
        <w:rPr>
          <w:rFonts w:asciiTheme="majorBidi" w:hAnsiTheme="majorBidi" w:cstheme="majorBidi"/>
        </w:rPr>
        <w:tab/>
      </w:r>
    </w:p>
  </w:footnote>
  <w:footnote w:id="18">
    <w:p w:rsidR="004B6984" w:rsidRPr="00C23566" w:rsidRDefault="004B6984" w:rsidP="009536A9">
      <w:pPr>
        <w:spacing w:line="240" w:lineRule="auto"/>
        <w:ind w:firstLine="720"/>
        <w:rPr>
          <w:rFonts w:asciiTheme="majorBidi" w:eastAsia="Times New Roman" w:hAnsiTheme="majorBidi" w:cstheme="majorBidi"/>
          <w:sz w:val="20"/>
          <w:szCs w:val="20"/>
          <w:lang w:val="id-ID" w:eastAsia="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hAnsiTheme="majorBidi" w:cstheme="majorBidi"/>
          <w:sz w:val="20"/>
          <w:szCs w:val="20"/>
          <w:lang w:val="id-ID"/>
        </w:rPr>
        <w:t xml:space="preserve">Elly </w:t>
      </w:r>
      <w:r w:rsidRPr="00C23566">
        <w:rPr>
          <w:rFonts w:asciiTheme="majorBidi" w:hAnsiTheme="majorBidi" w:cstheme="majorBidi"/>
          <w:sz w:val="20"/>
          <w:szCs w:val="20"/>
        </w:rPr>
        <w:t>Musdiana Mayang Putr</w:t>
      </w:r>
      <w:r w:rsidRPr="00C23566">
        <w:rPr>
          <w:rFonts w:asciiTheme="majorBidi" w:hAnsiTheme="majorBidi" w:cstheme="majorBidi"/>
          <w:sz w:val="20"/>
          <w:szCs w:val="20"/>
          <w:lang w:val="id-ID"/>
        </w:rPr>
        <w:t>i .</w:t>
      </w:r>
      <w:r w:rsidRPr="00C23566">
        <w:rPr>
          <w:rFonts w:asciiTheme="majorBidi" w:eastAsia="Times New Roman" w:hAnsiTheme="majorBidi" w:cstheme="majorBidi"/>
          <w:sz w:val="20"/>
          <w:szCs w:val="20"/>
          <w:lang w:val="id-ID" w:eastAsia="id-ID"/>
        </w:rPr>
        <w:t xml:space="preserve"> Penentuan Premi Asuransi Jiwa Seumur Hidup Menggunakan Suku Bunga Vasicek. Skripsi (Semarang: jurusan Matematika Fakultas Matematika Dan Ilmu Pengetahuan Alam Universitas Diponegoro Semang, 2009), hlm.  (tidak diterbitkan).</w:t>
      </w:r>
    </w:p>
    <w:p w:rsidR="004B6984" w:rsidRPr="00C23566" w:rsidRDefault="004B6984" w:rsidP="009536A9">
      <w:pPr>
        <w:pStyle w:val="FootnoteText"/>
        <w:rPr>
          <w:rFonts w:asciiTheme="majorBidi" w:hAnsiTheme="majorBidi" w:cstheme="majorBidi"/>
          <w:lang w:val="id-ID"/>
        </w:rPr>
      </w:pPr>
    </w:p>
  </w:footnote>
  <w:footnote w:id="19">
    <w:p w:rsidR="004B6984" w:rsidRPr="00C23566" w:rsidRDefault="004B6984" w:rsidP="009536A9">
      <w:pPr>
        <w:pStyle w:val="FootnoteText"/>
        <w:tabs>
          <w:tab w:val="left" w:pos="4650"/>
        </w:tabs>
        <w:rPr>
          <w:rFonts w:asciiTheme="majorBidi" w:hAnsiTheme="majorBidi" w:cstheme="majorBidi"/>
          <w:lang w:val="id-ID"/>
        </w:rPr>
      </w:pPr>
      <w:r w:rsidRPr="00C23566">
        <w:rPr>
          <w:rFonts w:asciiTheme="majorBidi" w:hAnsiTheme="majorBidi" w:cstheme="majorBidi"/>
          <w:lang w:val="id-ID"/>
        </w:rPr>
        <w:t xml:space="preserve">              </w:t>
      </w:r>
      <w:r w:rsidRPr="00C23566">
        <w:rPr>
          <w:rStyle w:val="FootnoteReference"/>
          <w:rFonts w:asciiTheme="majorBidi" w:hAnsiTheme="majorBidi" w:cstheme="majorBidi"/>
        </w:rPr>
        <w:footnoteRef/>
      </w:r>
      <w:r w:rsidRPr="00C23566">
        <w:rPr>
          <w:rFonts w:asciiTheme="majorBidi" w:hAnsiTheme="majorBidi" w:cstheme="majorBidi"/>
          <w:lang w:val="id-ID"/>
        </w:rPr>
        <w:t xml:space="preserve"> </w:t>
      </w:r>
      <w:r w:rsidRPr="00C23566">
        <w:rPr>
          <w:rFonts w:asciiTheme="majorBidi" w:eastAsia="Times New Roman" w:hAnsiTheme="majorBidi" w:cstheme="majorBidi"/>
          <w:lang w:val="id-ID" w:eastAsia="id-ID"/>
        </w:rPr>
        <w:t xml:space="preserve">Kasmir. </w:t>
      </w:r>
      <w:r w:rsidRPr="00C23566">
        <w:rPr>
          <w:rFonts w:asciiTheme="majorBidi" w:eastAsia="Times New Roman" w:hAnsiTheme="majorBidi" w:cstheme="majorBidi"/>
          <w:i/>
          <w:lang w:val="id-ID" w:eastAsia="id-ID"/>
        </w:rPr>
        <w:t>Bank dan lembaga keuangan lainnya</w:t>
      </w:r>
      <w:r w:rsidRPr="00C23566">
        <w:rPr>
          <w:rFonts w:asciiTheme="majorBidi" w:eastAsia="Times New Roman" w:hAnsiTheme="majorBidi" w:cstheme="majorBidi"/>
          <w:lang w:val="id-ID" w:eastAsia="id-ID"/>
        </w:rPr>
        <w:t>.</w:t>
      </w:r>
      <w:r w:rsidRPr="00C23566">
        <w:rPr>
          <w:rFonts w:asciiTheme="majorBidi" w:eastAsia="Times New Roman" w:hAnsiTheme="majorBidi" w:cstheme="majorBidi"/>
          <w:lang w:eastAsia="id-ID"/>
        </w:rPr>
        <w:t xml:space="preserve"> </w:t>
      </w:r>
      <w:r w:rsidRPr="00C23566">
        <w:rPr>
          <w:rFonts w:asciiTheme="majorBidi" w:eastAsia="Times New Roman" w:hAnsiTheme="majorBidi" w:cstheme="majorBidi"/>
          <w:lang w:val="id-ID" w:eastAsia="id-ID"/>
        </w:rPr>
        <w:t>(</w:t>
      </w:r>
      <w:r w:rsidRPr="00C23566">
        <w:rPr>
          <w:rFonts w:asciiTheme="majorBidi" w:eastAsia="Times New Roman" w:hAnsiTheme="majorBidi" w:cstheme="majorBidi"/>
          <w:lang w:eastAsia="id-ID"/>
        </w:rPr>
        <w:t xml:space="preserve">Jakarta </w:t>
      </w:r>
      <w:r w:rsidRPr="00C23566">
        <w:rPr>
          <w:rFonts w:asciiTheme="majorBidi" w:eastAsia="Times New Roman" w:hAnsiTheme="majorBidi" w:cstheme="majorBidi"/>
          <w:lang w:val="id-ID" w:eastAsia="id-ID"/>
        </w:rPr>
        <w:t>: Raja Grafindo Persada, 2012), hlm.260</w:t>
      </w:r>
    </w:p>
  </w:footnote>
  <w:footnote w:id="20">
    <w:p w:rsidR="004B6984" w:rsidRPr="00C23566" w:rsidRDefault="004B6984" w:rsidP="009536A9">
      <w:pPr>
        <w:pStyle w:val="FootnoteText"/>
        <w:ind w:firstLine="720"/>
        <w:rPr>
          <w:rFonts w:asciiTheme="majorBidi" w:hAnsiTheme="majorBidi" w:cstheme="majorBidi"/>
        </w:rPr>
      </w:pPr>
      <w:r w:rsidRPr="00C23566">
        <w:rPr>
          <w:rStyle w:val="FootnoteReference"/>
          <w:rFonts w:asciiTheme="majorBidi" w:hAnsiTheme="majorBidi" w:cstheme="majorBidi"/>
        </w:rPr>
        <w:footnoteRef/>
      </w:r>
      <w:r w:rsidRPr="00C23566">
        <w:rPr>
          <w:rFonts w:asciiTheme="majorBidi" w:hAnsiTheme="majorBidi" w:cstheme="majorBidi"/>
          <w:lang w:val="id-ID"/>
        </w:rPr>
        <w:t xml:space="preserve"> </w:t>
      </w:r>
      <w:r w:rsidRPr="00C23566">
        <w:rPr>
          <w:rFonts w:asciiTheme="majorBidi" w:eastAsiaTheme="minorHAnsi" w:hAnsiTheme="majorBidi" w:cstheme="majorBidi"/>
          <w:lang w:val="id-ID"/>
        </w:rPr>
        <w:t xml:space="preserve">Muhammad Syakir Sula, </w:t>
      </w:r>
      <w:r w:rsidRPr="00C23566">
        <w:rPr>
          <w:rFonts w:asciiTheme="majorBidi" w:eastAsiaTheme="minorHAnsi" w:hAnsiTheme="majorBidi" w:cstheme="majorBidi"/>
          <w:i/>
          <w:iCs/>
          <w:lang w:val="id-ID"/>
        </w:rPr>
        <w:t xml:space="preserve">Asuransi Syariah, </w:t>
      </w:r>
      <w:r w:rsidRPr="00C23566">
        <w:rPr>
          <w:rFonts w:asciiTheme="majorBidi" w:eastAsiaTheme="minorHAnsi" w:hAnsiTheme="majorBidi" w:cstheme="majorBidi"/>
          <w:lang w:val="id-ID"/>
        </w:rPr>
        <w:t>cet. ke-1, (Jakarta: Gema Insani, 2004), hlm. 28.</w:t>
      </w:r>
    </w:p>
  </w:footnote>
  <w:footnote w:id="21">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hAnsiTheme="majorBidi" w:cstheme="majorBidi"/>
          <w:lang w:val="id-ID"/>
        </w:rPr>
        <w:t xml:space="preserve"> </w:t>
      </w:r>
      <w:r w:rsidRPr="00C23566">
        <w:rPr>
          <w:rFonts w:asciiTheme="majorBidi" w:eastAsiaTheme="minorHAnsi" w:hAnsiTheme="majorBidi" w:cstheme="majorBidi"/>
          <w:lang w:val="id-ID"/>
        </w:rPr>
        <w:t xml:space="preserve">Ahmad Warson Munawwir, </w:t>
      </w:r>
      <w:r w:rsidRPr="00C23566">
        <w:rPr>
          <w:rFonts w:asciiTheme="majorBidi" w:eastAsiaTheme="minorHAnsi" w:hAnsiTheme="majorBidi" w:cstheme="majorBidi"/>
          <w:i/>
          <w:iCs/>
          <w:lang w:val="id-ID"/>
        </w:rPr>
        <w:t>Kamus Al Munawwir Arab-Indonesia Terlengkap</w:t>
      </w:r>
      <w:r w:rsidRPr="00C23566">
        <w:rPr>
          <w:rFonts w:asciiTheme="majorBidi" w:eastAsiaTheme="minorHAnsi" w:hAnsiTheme="majorBidi" w:cstheme="majorBidi"/>
          <w:lang w:val="id-ID"/>
        </w:rPr>
        <w:t>, (Yogyakarta: Pustaka Progressif, 1997), hlm. 1220.</w:t>
      </w:r>
    </w:p>
  </w:footnote>
  <w:footnote w:id="22">
    <w:p w:rsidR="004B6984" w:rsidRPr="00C23566" w:rsidRDefault="004B6984" w:rsidP="009536A9">
      <w:pPr>
        <w:pStyle w:val="FootnoteText"/>
        <w:ind w:firstLine="720"/>
        <w:rPr>
          <w:rFonts w:asciiTheme="majorBidi" w:hAnsiTheme="majorBidi" w:cstheme="majorBidi"/>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eastAsiaTheme="minorHAnsi" w:hAnsiTheme="majorBidi" w:cstheme="majorBidi"/>
          <w:lang w:val="id-ID"/>
        </w:rPr>
        <w:t xml:space="preserve">Muhammad Syakir Sula, </w:t>
      </w:r>
      <w:r w:rsidRPr="00C23566">
        <w:rPr>
          <w:rFonts w:asciiTheme="majorBidi" w:eastAsiaTheme="minorHAnsi" w:hAnsiTheme="majorBidi" w:cstheme="majorBidi"/>
          <w:i/>
          <w:iCs/>
          <w:lang w:val="id-ID"/>
        </w:rPr>
        <w:t>Asuransi Syariah</w:t>
      </w:r>
      <w:r>
        <w:rPr>
          <w:rFonts w:asciiTheme="majorBidi" w:eastAsiaTheme="minorHAnsi" w:hAnsiTheme="majorBidi" w:cstheme="majorBidi"/>
          <w:i/>
          <w:iCs/>
          <w:lang w:val="id-ID"/>
        </w:rPr>
        <w:t xml:space="preserve"> (Life and General)</w:t>
      </w:r>
      <w:r w:rsidRPr="00C23566">
        <w:rPr>
          <w:rFonts w:asciiTheme="majorBidi" w:eastAsiaTheme="minorHAnsi" w:hAnsiTheme="majorBidi" w:cstheme="majorBidi"/>
          <w:i/>
          <w:iCs/>
          <w:lang w:val="id-ID"/>
        </w:rPr>
        <w:t xml:space="preserve">, </w:t>
      </w:r>
      <w:r w:rsidRPr="00C23566">
        <w:rPr>
          <w:rFonts w:asciiTheme="majorBidi" w:eastAsiaTheme="minorHAnsi" w:hAnsiTheme="majorBidi" w:cstheme="majorBidi"/>
          <w:lang w:val="id-ID"/>
        </w:rPr>
        <w:t>cet. ke-1, (Jakarta: Gema Insani, 2004), hlm. 30.</w:t>
      </w:r>
    </w:p>
  </w:footnote>
  <w:footnote w:id="23">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eastAsiaTheme="minorHAnsi" w:hAnsiTheme="majorBidi" w:cstheme="majorBidi"/>
          <w:sz w:val="20"/>
          <w:szCs w:val="20"/>
          <w:lang w:val="id-ID"/>
        </w:rPr>
        <w:t xml:space="preserve">Hendi Suhendi, Deni K. Yusup, </w:t>
      </w:r>
      <w:r w:rsidRPr="00C23566">
        <w:rPr>
          <w:rFonts w:asciiTheme="majorBidi" w:eastAsiaTheme="minorHAnsi" w:hAnsiTheme="majorBidi" w:cstheme="majorBidi"/>
          <w:i/>
          <w:iCs/>
          <w:sz w:val="20"/>
          <w:szCs w:val="20"/>
          <w:lang w:val="id-ID"/>
        </w:rPr>
        <w:t>Asuransi Takaful dari Teoritis ke Praktis</w:t>
      </w:r>
      <w:r w:rsidRPr="00C23566">
        <w:rPr>
          <w:rFonts w:asciiTheme="majorBidi" w:eastAsiaTheme="minorHAnsi" w:hAnsiTheme="majorBidi" w:cstheme="majorBidi"/>
          <w:sz w:val="20"/>
          <w:szCs w:val="20"/>
          <w:lang w:val="id-ID"/>
        </w:rPr>
        <w:t>, (Bandung:</w:t>
      </w:r>
    </w:p>
    <w:p w:rsidR="004B6984" w:rsidRPr="00C23566" w:rsidRDefault="004B6984" w:rsidP="009536A9">
      <w:pPr>
        <w:pStyle w:val="FootnoteText"/>
        <w:rPr>
          <w:rFonts w:asciiTheme="majorBidi" w:hAnsiTheme="majorBidi" w:cstheme="majorBidi"/>
          <w:lang w:val="id-ID"/>
        </w:rPr>
      </w:pPr>
      <w:r w:rsidRPr="00C23566">
        <w:rPr>
          <w:rFonts w:asciiTheme="majorBidi" w:eastAsiaTheme="minorHAnsi" w:hAnsiTheme="majorBidi" w:cstheme="majorBidi"/>
          <w:lang w:val="id-ID"/>
        </w:rPr>
        <w:t>Mimbar Pustaka, 2005), hlm. 9</w:t>
      </w:r>
    </w:p>
  </w:footnote>
  <w:footnote w:id="24">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eastAsiaTheme="minorHAnsi" w:hAnsiTheme="majorBidi" w:cstheme="majorBidi"/>
          <w:sz w:val="20"/>
          <w:szCs w:val="20"/>
          <w:lang w:val="id-ID"/>
        </w:rPr>
        <w:t xml:space="preserve">Agus Edi Sumanto, dkk., </w:t>
      </w:r>
      <w:r w:rsidRPr="00C23566">
        <w:rPr>
          <w:rFonts w:asciiTheme="majorBidi" w:eastAsiaTheme="minorHAnsi" w:hAnsiTheme="majorBidi" w:cstheme="majorBidi"/>
          <w:i/>
          <w:iCs/>
          <w:sz w:val="20"/>
          <w:szCs w:val="20"/>
          <w:lang w:val="id-ID"/>
        </w:rPr>
        <w:t xml:space="preserve">Solusi Berasuransi: Lebih Indah dengan Syariah, </w:t>
      </w:r>
      <w:r w:rsidRPr="00C23566">
        <w:rPr>
          <w:rFonts w:asciiTheme="majorBidi" w:eastAsiaTheme="minorHAnsi" w:hAnsiTheme="majorBidi" w:cstheme="majorBidi"/>
          <w:sz w:val="20"/>
          <w:szCs w:val="20"/>
          <w:lang w:val="id-ID"/>
        </w:rPr>
        <w:t>(Bandung: PT.Salamadani Pustaka Semesta, 2009), Cet.1, hlm. 7</w:t>
      </w:r>
    </w:p>
  </w:footnote>
  <w:footnote w:id="25">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eastAsiaTheme="minorHAnsi" w:hAnsiTheme="majorBidi" w:cstheme="majorBidi"/>
          <w:sz w:val="20"/>
          <w:szCs w:val="20"/>
          <w:lang w:val="id-ID"/>
        </w:rPr>
        <w:t xml:space="preserve">AM. Hasan Ali, </w:t>
      </w:r>
      <w:r w:rsidRPr="00C23566">
        <w:rPr>
          <w:rFonts w:asciiTheme="majorBidi" w:eastAsiaTheme="minorHAnsi" w:hAnsiTheme="majorBidi" w:cstheme="majorBidi"/>
          <w:i/>
          <w:iCs/>
          <w:sz w:val="20"/>
          <w:szCs w:val="20"/>
          <w:lang w:val="id-ID"/>
        </w:rPr>
        <w:t>Asuransi Dalam Perspektif Hukum Islam</w:t>
      </w:r>
      <w:r w:rsidRPr="00C23566">
        <w:rPr>
          <w:rFonts w:asciiTheme="majorBidi" w:eastAsiaTheme="minorHAnsi" w:hAnsiTheme="majorBidi" w:cstheme="majorBidi"/>
          <w:sz w:val="20"/>
          <w:szCs w:val="20"/>
          <w:lang w:val="id-ID"/>
        </w:rPr>
        <w:t>, (Jakarta: Kencana,2004), cet. 1,hlm. 10</w:t>
      </w:r>
      <w:r w:rsidRPr="00C23566">
        <w:rPr>
          <w:rFonts w:asciiTheme="majorBidi" w:eastAsiaTheme="minorHAnsi" w:hAnsiTheme="majorBidi" w:cstheme="majorBidi"/>
          <w:sz w:val="20"/>
          <w:szCs w:val="20"/>
          <w:lang w:val="id-ID"/>
        </w:rPr>
        <w:tab/>
      </w:r>
    </w:p>
  </w:footnote>
  <w:footnote w:id="26">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i/>
          <w:iCs/>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lang w:val="id-ID"/>
        </w:rPr>
        <w:t xml:space="preserve">Q.S  </w:t>
      </w:r>
      <w:r>
        <w:rPr>
          <w:rFonts w:asciiTheme="majorBidi" w:eastAsiaTheme="minorHAnsi" w:hAnsiTheme="majorBidi" w:cstheme="majorBidi"/>
          <w:sz w:val="20"/>
          <w:szCs w:val="20"/>
          <w:lang w:val="id-ID"/>
        </w:rPr>
        <w:t>Al-</w:t>
      </w:r>
      <w:r w:rsidRPr="00C23566">
        <w:rPr>
          <w:rFonts w:asciiTheme="majorBidi" w:eastAsiaTheme="minorHAnsi" w:hAnsiTheme="majorBidi" w:cstheme="majorBidi"/>
          <w:sz w:val="20"/>
          <w:szCs w:val="20"/>
          <w:lang w:val="id-ID"/>
        </w:rPr>
        <w:t>Maidah : 2</w:t>
      </w:r>
      <w:r w:rsidRPr="00C23566">
        <w:rPr>
          <w:rFonts w:asciiTheme="majorBidi" w:eastAsiaTheme="minorHAnsi" w:hAnsiTheme="majorBidi" w:cstheme="majorBidi"/>
          <w:i/>
          <w:iCs/>
          <w:sz w:val="20"/>
          <w:szCs w:val="20"/>
          <w:lang w:val="id-ID"/>
        </w:rPr>
        <w:t xml:space="preserve"> Artinya : ”…Tolong-menolonglah kamu kamu dalam (mengerjakan) kebajikan dan takwa, dan jangan tolong-menolong dalam berbuat dosa dan pelanggaran. Dan bertaqwalah kamu kepada Allah, sesungguhnya Allah amat berat siksa-Nya”</w:t>
      </w:r>
      <w:r w:rsidRPr="00C23566">
        <w:rPr>
          <w:rFonts w:asciiTheme="majorBidi" w:eastAsiaTheme="minorHAnsi" w:hAnsiTheme="majorBidi" w:cstheme="majorBidi"/>
          <w:sz w:val="20"/>
          <w:szCs w:val="20"/>
          <w:lang w:val="id-ID"/>
        </w:rPr>
        <w:t>.</w:t>
      </w:r>
      <w:r w:rsidRPr="00C23566">
        <w:rPr>
          <w:rFonts w:asciiTheme="majorBidi" w:hAnsiTheme="majorBidi" w:cstheme="majorBidi"/>
          <w:sz w:val="20"/>
          <w:szCs w:val="20"/>
        </w:rPr>
        <w:tab/>
      </w:r>
    </w:p>
  </w:footnote>
  <w:footnote w:id="27">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Pr>
          <w:rFonts w:asciiTheme="majorBidi" w:hAnsiTheme="majorBidi" w:cstheme="majorBidi"/>
          <w:lang w:val="id-ID"/>
        </w:rPr>
        <w:t xml:space="preserve">  </w:t>
      </w:r>
      <w:r>
        <w:rPr>
          <w:rFonts w:asciiTheme="majorBidi" w:hAnsiTheme="majorBidi" w:cstheme="majorBidi"/>
          <w:lang w:val="id-ID"/>
        </w:rPr>
        <w:t>QS. Al-L</w:t>
      </w:r>
      <w:r w:rsidRPr="00C23566">
        <w:rPr>
          <w:rFonts w:asciiTheme="majorBidi" w:hAnsiTheme="majorBidi" w:cstheme="majorBidi"/>
          <w:lang w:val="id-ID"/>
        </w:rPr>
        <w:t>uqman :34</w:t>
      </w:r>
      <w:r w:rsidRPr="00C23566">
        <w:rPr>
          <w:rFonts w:asciiTheme="majorBidi" w:hAnsiTheme="majorBidi" w:cstheme="majorBidi"/>
          <w:i/>
          <w:iCs/>
          <w:lang w:val="id-ID"/>
        </w:rPr>
        <w:t xml:space="preserve"> Artinya:  Sesungguhnya Allah, hanya pada sisi-Nya sajalah pengetahuan tentang hari Kiamat; dan Dia-lah yang menurunkan hujan, dan mengetahui apa yang ada dalam rahim. dan tiada seorangpun yang dapat mengetahui (dengan pasti) apa yang akan diusahakannya besok. dan tiada seorangpun yang dapat mengetahui di bumi mana Dia akan mati. Sesungguhnya Allah Maha mengetahui lagi Maha Mengenal”</w:t>
      </w:r>
    </w:p>
  </w:footnote>
  <w:footnote w:id="28">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eastAsiaTheme="minorHAnsi" w:hAnsiTheme="majorBidi" w:cstheme="majorBidi"/>
          <w:sz w:val="20"/>
          <w:szCs w:val="20"/>
          <w:lang w:val="id-ID"/>
        </w:rPr>
        <w:t xml:space="preserve">Muhammad bin Ismail Abu ,Abdallah Al-Bukhari Al-Ja‟fi, </w:t>
      </w:r>
      <w:r w:rsidRPr="00C23566">
        <w:rPr>
          <w:rFonts w:asciiTheme="majorBidi" w:eastAsiaTheme="minorHAnsi" w:hAnsiTheme="majorBidi" w:cstheme="majorBidi"/>
          <w:i/>
          <w:iCs/>
          <w:sz w:val="20"/>
          <w:szCs w:val="20"/>
          <w:lang w:val="id-ID"/>
        </w:rPr>
        <w:t>Shahih Bukhari</w:t>
      </w:r>
      <w:r w:rsidRPr="00C23566">
        <w:rPr>
          <w:rFonts w:asciiTheme="majorBidi" w:eastAsiaTheme="minorHAnsi" w:hAnsiTheme="majorBidi" w:cstheme="majorBidi"/>
          <w:sz w:val="20"/>
          <w:szCs w:val="20"/>
          <w:lang w:val="id-ID"/>
        </w:rPr>
        <w:t>, (Beirut: Daaribn Katsir, 1987), V.1, hlm.182</w:t>
      </w:r>
    </w:p>
  </w:footnote>
  <w:footnote w:id="29">
    <w:p w:rsidR="004B6984" w:rsidRPr="00C23566" w:rsidRDefault="004B6984" w:rsidP="009536A9">
      <w:pPr>
        <w:tabs>
          <w:tab w:val="left" w:pos="0"/>
          <w:tab w:val="left" w:pos="142"/>
          <w:tab w:val="left" w:pos="284"/>
          <w:tab w:val="left" w:pos="426"/>
        </w:tabs>
        <w:spacing w:line="240" w:lineRule="auto"/>
        <w:rPr>
          <w:rFonts w:asciiTheme="majorBidi" w:hAnsiTheme="majorBidi" w:cstheme="majorBidi"/>
          <w:sz w:val="20"/>
          <w:szCs w:val="20"/>
          <w:lang w:val="id-ID"/>
        </w:rPr>
      </w:pPr>
      <w:r w:rsidRPr="00C23566">
        <w:rPr>
          <w:rFonts w:asciiTheme="majorBidi" w:hAnsiTheme="majorBidi" w:cstheme="majorBidi"/>
          <w:sz w:val="20"/>
          <w:szCs w:val="20"/>
          <w:lang w:val="id-ID"/>
        </w:rPr>
        <w:tab/>
      </w:r>
      <w:r w:rsidRPr="00C23566">
        <w:rPr>
          <w:rFonts w:asciiTheme="majorBidi" w:hAnsiTheme="majorBidi" w:cstheme="majorBidi"/>
          <w:sz w:val="20"/>
          <w:szCs w:val="20"/>
          <w:lang w:val="id-ID"/>
        </w:rPr>
        <w:tab/>
      </w:r>
      <w:r w:rsidRPr="00C23566">
        <w:rPr>
          <w:rFonts w:asciiTheme="majorBidi" w:hAnsiTheme="majorBidi" w:cstheme="majorBidi"/>
          <w:sz w:val="20"/>
          <w:szCs w:val="20"/>
          <w:lang w:val="id-ID"/>
        </w:rPr>
        <w:tab/>
      </w:r>
      <w:r w:rsidRPr="00C23566">
        <w:rPr>
          <w:rFonts w:asciiTheme="majorBidi" w:hAnsiTheme="majorBidi" w:cstheme="majorBidi"/>
          <w:sz w:val="20"/>
          <w:szCs w:val="20"/>
          <w:lang w:val="id-ID"/>
        </w:rPr>
        <w:tab/>
      </w: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lang w:val="id-ID"/>
        </w:rPr>
        <w:t xml:space="preserve">Gemala Dewi, </w:t>
      </w:r>
      <w:r w:rsidRPr="00C23566">
        <w:rPr>
          <w:rFonts w:asciiTheme="majorBidi" w:hAnsiTheme="majorBidi" w:cstheme="majorBidi"/>
          <w:i/>
          <w:iCs/>
          <w:sz w:val="20"/>
          <w:szCs w:val="20"/>
          <w:lang w:val="id-ID"/>
        </w:rPr>
        <w:t>Aspek-aspek Hukum Dalam Perbankan dan Perasuransian Syariah di Indonesia</w:t>
      </w:r>
      <w:r w:rsidRPr="00C23566">
        <w:rPr>
          <w:rFonts w:asciiTheme="majorBidi" w:hAnsiTheme="majorBidi" w:cstheme="majorBidi"/>
          <w:sz w:val="20"/>
          <w:szCs w:val="20"/>
          <w:lang w:val="id-ID"/>
        </w:rPr>
        <w:t>, ctk.Keempat.( Kencana, Jakarta 2007). hlm.146-148</w:t>
      </w:r>
    </w:p>
  </w:footnote>
  <w:footnote w:id="30">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eastAsiaTheme="minorHAnsi" w:hAnsiTheme="majorBidi" w:cstheme="majorBidi"/>
          <w:sz w:val="20"/>
          <w:szCs w:val="20"/>
          <w:lang w:val="id-ID"/>
        </w:rPr>
        <w:t xml:space="preserve">AM.Hasan Ali. </w:t>
      </w:r>
      <w:r w:rsidRPr="00C23566">
        <w:rPr>
          <w:rFonts w:asciiTheme="majorBidi" w:eastAsiaTheme="minorHAnsi" w:hAnsiTheme="majorBidi" w:cstheme="majorBidi"/>
          <w:i/>
          <w:iCs/>
          <w:sz w:val="20"/>
          <w:szCs w:val="20"/>
          <w:lang w:val="id-ID"/>
        </w:rPr>
        <w:t xml:space="preserve">Asuransi Dalam Perspektif Hukum Islam, </w:t>
      </w:r>
      <w:r w:rsidRPr="00C23566">
        <w:rPr>
          <w:rFonts w:asciiTheme="majorBidi" w:eastAsiaTheme="minorHAnsi" w:hAnsiTheme="majorBidi" w:cstheme="majorBidi"/>
          <w:sz w:val="20"/>
          <w:szCs w:val="20"/>
          <w:lang w:val="id-ID"/>
        </w:rPr>
        <w:t>(Jakarta : Kencana, 2004), Cet.1,, hlm.125</w:t>
      </w:r>
    </w:p>
  </w:footnote>
  <w:footnote w:id="31">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lang w:val="id-ID"/>
        </w:rPr>
        <w:t xml:space="preserve"> </w:t>
      </w:r>
      <w:r w:rsidRPr="00C23566">
        <w:rPr>
          <w:rFonts w:asciiTheme="majorBidi" w:hAnsiTheme="majorBidi" w:cstheme="majorBidi"/>
          <w:i/>
          <w:iCs/>
          <w:lang w:val="id-ID"/>
        </w:rPr>
        <w:t>Ibid</w:t>
      </w:r>
      <w:r w:rsidRPr="00C23566">
        <w:rPr>
          <w:rFonts w:asciiTheme="majorBidi" w:hAnsiTheme="majorBidi" w:cstheme="majorBidi"/>
          <w:lang w:val="id-ID"/>
        </w:rPr>
        <w:t>, hlm. 126</w:t>
      </w:r>
    </w:p>
  </w:footnote>
  <w:footnote w:id="32">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Pr>
          <w:rFonts w:asciiTheme="majorBidi" w:hAnsiTheme="majorBidi" w:cstheme="majorBidi"/>
          <w:lang w:val="id-ID"/>
        </w:rPr>
        <w:t xml:space="preserve"> </w:t>
      </w:r>
      <w:r>
        <w:rPr>
          <w:rFonts w:asciiTheme="majorBidi" w:hAnsiTheme="majorBidi" w:cstheme="majorBidi"/>
          <w:lang w:val="id-ID"/>
        </w:rPr>
        <w:t>QS. Al-H</w:t>
      </w:r>
      <w:r w:rsidRPr="00C23566">
        <w:rPr>
          <w:rFonts w:asciiTheme="majorBidi" w:hAnsiTheme="majorBidi" w:cstheme="majorBidi"/>
          <w:lang w:val="id-ID"/>
        </w:rPr>
        <w:t>adiid:4</w:t>
      </w:r>
      <w:r w:rsidRPr="00C23566">
        <w:rPr>
          <w:rFonts w:asciiTheme="majorBidi" w:hAnsiTheme="majorBidi" w:cstheme="majorBidi"/>
          <w:i/>
          <w:iCs/>
          <w:lang w:val="id-ID"/>
        </w:rPr>
        <w:t xml:space="preserve"> Artinya: Dialah yang menciptakan langit dan bumi dalam enam masa: kemudian Dia bersemayam di atas ´arsy, Dia mengetahui apa yang masuk ke dalam bumi dan apa yang keluar daripadanya dan apa yang turun dari langit dan apa yang naik kepada-Nya dan Dia bersama kamu di mana saja kamu berada. dan Allah Maha melihat apa yang kamu kerjakan</w:t>
      </w:r>
    </w:p>
  </w:footnote>
  <w:footnote w:id="33">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hAnsiTheme="majorBidi" w:cstheme="majorBidi"/>
          <w:i/>
          <w:iCs/>
          <w:lang w:val="id-ID"/>
        </w:rPr>
        <w:t xml:space="preserve">Ibid, </w:t>
      </w:r>
      <w:r w:rsidRPr="00C23566">
        <w:rPr>
          <w:rFonts w:asciiTheme="majorBidi" w:hAnsiTheme="majorBidi" w:cstheme="majorBidi"/>
          <w:lang w:val="id-ID"/>
        </w:rPr>
        <w:t>hlm. 126-127</w:t>
      </w:r>
    </w:p>
  </w:footnote>
  <w:footnote w:id="34">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hAnsiTheme="majorBidi" w:cstheme="majorBidi"/>
          <w:lang w:val="id-ID"/>
        </w:rPr>
        <w:t xml:space="preserve"> </w:t>
      </w:r>
      <w:r w:rsidRPr="00C23566">
        <w:rPr>
          <w:rFonts w:asciiTheme="majorBidi" w:hAnsiTheme="majorBidi" w:cstheme="majorBidi"/>
          <w:lang w:val="id-ID"/>
        </w:rPr>
        <w:t>Kasmir</w:t>
      </w:r>
      <w:r w:rsidRPr="00C23566">
        <w:rPr>
          <w:rFonts w:asciiTheme="majorBidi" w:hAnsiTheme="majorBidi" w:cstheme="majorBidi"/>
          <w:i/>
          <w:iCs/>
          <w:lang w:val="id-ID"/>
        </w:rPr>
        <w:t>, Lembaga Keuangan Non Bank</w:t>
      </w:r>
      <w:r w:rsidRPr="00C23566">
        <w:rPr>
          <w:rFonts w:asciiTheme="majorBidi" w:hAnsiTheme="majorBidi" w:cstheme="majorBidi"/>
          <w:lang w:val="id-ID"/>
        </w:rPr>
        <w:t>, (Jakarta: Raja Grafindo, 2000), hlm. 5</w:t>
      </w:r>
    </w:p>
  </w:footnote>
  <w:footnote w:id="35">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lang w:val="id-ID"/>
        </w:rPr>
        <w:t xml:space="preserve"> </w:t>
      </w:r>
      <w:r w:rsidRPr="00B635F2">
        <w:rPr>
          <w:rFonts w:asciiTheme="majorBidi" w:hAnsiTheme="majorBidi" w:cstheme="majorBidi"/>
          <w:lang w:val="id-ID"/>
        </w:rPr>
        <w:t>QS. An-Nissa’</w:t>
      </w:r>
      <w:r w:rsidRPr="00C23566">
        <w:rPr>
          <w:rFonts w:asciiTheme="majorBidi" w:hAnsiTheme="majorBidi" w:cstheme="majorBidi"/>
          <w:i/>
          <w:iCs/>
          <w:lang w:val="id-ID"/>
        </w:rPr>
        <w:t>:129 Artinya: Dan kamu sekali-kali tidak akan dapat Berlaku adil di antara isteri-isteri(mu), walaupun kamu sangat ingin berbuat demikian, karena itu janganlah kamu terlalu cenderung (kepada yang kamu cintai), sehingga kamu biarkan yang lain terkatung-katung. dan jika kamu Mengadakan perbaikan dan memelihara diri (dari kecurangan), Maka Sesungguhnya Allah Maha Pengampun lagi Maha Penyayang</w:t>
      </w:r>
    </w:p>
  </w:footnote>
  <w:footnote w:id="36">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lang w:val="id-ID"/>
        </w:rPr>
        <w:t xml:space="preserve"> </w:t>
      </w:r>
      <w:r w:rsidRPr="00C23566">
        <w:rPr>
          <w:rFonts w:asciiTheme="majorBidi" w:hAnsiTheme="majorBidi" w:cstheme="majorBidi"/>
          <w:i/>
          <w:iCs/>
          <w:lang w:val="id-ID"/>
        </w:rPr>
        <w:t xml:space="preserve">Ibid, </w:t>
      </w:r>
      <w:r w:rsidRPr="00C23566">
        <w:rPr>
          <w:rFonts w:asciiTheme="majorBidi" w:hAnsiTheme="majorBidi" w:cstheme="majorBidi"/>
          <w:lang w:val="id-ID"/>
        </w:rPr>
        <w:t>127-128</w:t>
      </w:r>
    </w:p>
  </w:footnote>
  <w:footnote w:id="37">
    <w:p w:rsidR="004B6984" w:rsidRPr="00C23566" w:rsidRDefault="004B6984" w:rsidP="009536A9">
      <w:pPr>
        <w:pStyle w:val="FootnoteText"/>
        <w:ind w:firstLine="720"/>
        <w:rPr>
          <w:rFonts w:asciiTheme="majorBidi" w:hAnsiTheme="majorBidi" w:cstheme="majorBidi"/>
          <w:lang w:val="id-ID"/>
        </w:rPr>
      </w:pPr>
      <w:r w:rsidRPr="00B635F2">
        <w:rPr>
          <w:rStyle w:val="FootnoteReference"/>
          <w:rFonts w:asciiTheme="majorBidi" w:hAnsiTheme="majorBidi" w:cstheme="majorBidi"/>
          <w:i/>
          <w:iCs/>
        </w:rPr>
        <w:footnoteRef/>
      </w:r>
      <w:r w:rsidRPr="00B635F2">
        <w:rPr>
          <w:rFonts w:asciiTheme="majorBidi" w:hAnsiTheme="majorBidi" w:cstheme="majorBidi"/>
          <w:lang w:val="id-ID"/>
        </w:rPr>
        <w:t>QS. Al Maa-idah</w:t>
      </w:r>
      <w:r w:rsidRPr="00B635F2">
        <w:rPr>
          <w:rFonts w:asciiTheme="majorBidi" w:hAnsiTheme="majorBidi" w:cstheme="majorBidi"/>
          <w:i/>
          <w:iCs/>
          <w:lang w:val="id-ID"/>
        </w:rPr>
        <w:t>:2</w:t>
      </w:r>
      <w:r w:rsidRPr="00C23566">
        <w:rPr>
          <w:rFonts w:asciiTheme="majorBidi" w:hAnsiTheme="majorBidi" w:cstheme="majorBidi"/>
          <w:i/>
          <w:iCs/>
          <w:lang w:val="id-ID"/>
        </w:rPr>
        <w:t xml:space="preserve"> </w:t>
      </w:r>
      <w:r>
        <w:rPr>
          <w:rFonts w:asciiTheme="majorBidi" w:hAnsiTheme="majorBidi" w:cstheme="majorBidi"/>
          <w:lang w:val="id-ID"/>
        </w:rPr>
        <w:t xml:space="preserve">Artinya: </w:t>
      </w:r>
      <w:r w:rsidRPr="00C23566">
        <w:rPr>
          <w:rFonts w:asciiTheme="majorBidi" w:hAnsiTheme="majorBidi" w:cstheme="majorBidi"/>
          <w:i/>
          <w:iCs/>
          <w:lang w:val="id-ID"/>
        </w:rPr>
        <w:t>Hai orang-orang yang beriman tolong-menolonglah kamu dalam (mengerjakan) kebajikan dan takwa, dan jangan tolong-menolong dalam berbuat dosa dan pelanggaran. dan bertakwalah kamu kepada Allah, Sesungguhnya Allah Amat berat siksa-Nya.</w:t>
      </w:r>
    </w:p>
  </w:footnote>
  <w:footnote w:id="38">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lang w:val="id-ID"/>
        </w:rPr>
        <w:t xml:space="preserve"> </w:t>
      </w:r>
      <w:r w:rsidRPr="00C23566">
        <w:rPr>
          <w:rFonts w:asciiTheme="majorBidi" w:hAnsiTheme="majorBidi" w:cstheme="majorBidi"/>
          <w:i/>
          <w:iCs/>
          <w:lang w:val="id-ID"/>
        </w:rPr>
        <w:t xml:space="preserve">Ibid, </w:t>
      </w:r>
      <w:r w:rsidRPr="00C23566">
        <w:rPr>
          <w:rFonts w:asciiTheme="majorBidi" w:hAnsiTheme="majorBidi" w:cstheme="majorBidi"/>
          <w:lang w:val="id-ID"/>
        </w:rPr>
        <w:t xml:space="preserve">hlm. 129 </w:t>
      </w:r>
    </w:p>
  </w:footnote>
  <w:footnote w:id="39">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lang w:val="id-ID"/>
        </w:rPr>
        <w:t xml:space="preserve"> </w:t>
      </w:r>
      <w:r w:rsidRPr="00C23566">
        <w:rPr>
          <w:rFonts w:asciiTheme="majorBidi" w:hAnsiTheme="majorBidi" w:cstheme="majorBidi"/>
          <w:i/>
          <w:iCs/>
          <w:lang w:val="id-ID"/>
        </w:rPr>
        <w:t xml:space="preserve">Ibid, </w:t>
      </w:r>
      <w:r w:rsidRPr="00C23566">
        <w:rPr>
          <w:rFonts w:asciiTheme="majorBidi" w:hAnsiTheme="majorBidi" w:cstheme="majorBidi"/>
          <w:lang w:val="id-ID"/>
        </w:rPr>
        <w:t>hlm. 130</w:t>
      </w:r>
    </w:p>
  </w:footnote>
  <w:footnote w:id="40">
    <w:p w:rsidR="004B6984" w:rsidRPr="00C23566" w:rsidRDefault="004B6984" w:rsidP="009536A9">
      <w:pPr>
        <w:spacing w:after="0" w:line="240" w:lineRule="auto"/>
        <w:ind w:firstLine="720"/>
        <w:rPr>
          <w:rFonts w:asciiTheme="majorBidi" w:hAnsiTheme="majorBidi" w:cstheme="majorBidi"/>
          <w:i/>
          <w:iCs/>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lang w:val="id-ID"/>
        </w:rPr>
        <w:t xml:space="preserve"> </w:t>
      </w:r>
      <w:r w:rsidRPr="00C23566">
        <w:rPr>
          <w:rFonts w:asciiTheme="majorBidi" w:hAnsiTheme="majorBidi" w:cstheme="majorBidi"/>
          <w:i/>
          <w:iCs/>
          <w:sz w:val="20"/>
          <w:szCs w:val="20"/>
          <w:lang w:val="id-ID"/>
        </w:rPr>
        <w:t>Artinya: “Sesungguhnya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w:t>
      </w:r>
    </w:p>
  </w:footnote>
  <w:footnote w:id="41">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hAnsiTheme="majorBidi" w:cstheme="majorBidi"/>
          <w:i/>
          <w:iCs/>
          <w:lang w:val="id-ID"/>
        </w:rPr>
        <w:t xml:space="preserve">Ibid, </w:t>
      </w:r>
      <w:r w:rsidRPr="00C23566">
        <w:rPr>
          <w:rFonts w:asciiTheme="majorBidi" w:hAnsiTheme="majorBidi" w:cstheme="majorBidi"/>
          <w:lang w:val="id-ID"/>
        </w:rPr>
        <w:t>hlm. 130-131</w:t>
      </w:r>
    </w:p>
  </w:footnote>
  <w:footnote w:id="42">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hAnsiTheme="majorBidi" w:cstheme="majorBidi"/>
          <w:i/>
          <w:iCs/>
          <w:lang w:val="id-ID"/>
        </w:rPr>
        <w:t xml:space="preserve">Ibid, </w:t>
      </w:r>
      <w:r w:rsidRPr="00C23566">
        <w:rPr>
          <w:rFonts w:asciiTheme="majorBidi" w:hAnsiTheme="majorBidi" w:cstheme="majorBidi"/>
          <w:lang w:val="id-ID"/>
        </w:rPr>
        <w:t>hlm. 131-135</w:t>
      </w:r>
    </w:p>
  </w:footnote>
  <w:footnote w:id="43">
    <w:p w:rsidR="004B6984" w:rsidRPr="00C23566" w:rsidRDefault="004B6984" w:rsidP="009536A9">
      <w:pPr>
        <w:pStyle w:val="ListParagraph"/>
        <w:tabs>
          <w:tab w:val="left" w:pos="284"/>
        </w:tabs>
        <w:spacing w:after="0" w:line="240" w:lineRule="auto"/>
        <w:ind w:left="0"/>
        <w:rPr>
          <w:rFonts w:asciiTheme="majorBidi" w:hAnsiTheme="majorBidi" w:cstheme="majorBidi"/>
          <w:i/>
          <w:iCs/>
          <w:sz w:val="20"/>
          <w:szCs w:val="20"/>
          <w:lang w:val="id-ID"/>
        </w:rPr>
      </w:pPr>
      <w:r>
        <w:rPr>
          <w:rFonts w:asciiTheme="majorBidi" w:hAnsiTheme="majorBidi" w:cstheme="majorBidi"/>
          <w:i/>
          <w:iCs/>
          <w:sz w:val="20"/>
          <w:szCs w:val="20"/>
          <w:lang w:val="id-ID"/>
        </w:rPr>
        <w:tab/>
      </w:r>
      <w:r>
        <w:rPr>
          <w:rFonts w:asciiTheme="majorBidi" w:hAnsiTheme="majorBidi" w:cstheme="majorBidi"/>
          <w:i/>
          <w:iCs/>
          <w:sz w:val="20"/>
          <w:szCs w:val="20"/>
          <w:lang w:val="id-ID"/>
        </w:rPr>
        <w:tab/>
      </w:r>
      <w:r w:rsidRPr="00C23566">
        <w:rPr>
          <w:rStyle w:val="FootnoteReference"/>
          <w:rFonts w:asciiTheme="majorBidi" w:hAnsiTheme="majorBidi" w:cstheme="majorBidi"/>
          <w:i/>
          <w:iCs/>
          <w:sz w:val="20"/>
          <w:szCs w:val="20"/>
        </w:rPr>
        <w:footnoteRef/>
      </w:r>
      <w:r w:rsidRPr="00C23566">
        <w:rPr>
          <w:rFonts w:asciiTheme="majorBidi" w:hAnsiTheme="majorBidi" w:cstheme="majorBidi"/>
          <w:i/>
          <w:iCs/>
          <w:sz w:val="20"/>
          <w:szCs w:val="20"/>
          <w:lang w:val="id-ID"/>
        </w:rPr>
        <w:t xml:space="preserve"> </w:t>
      </w:r>
      <w:r w:rsidRPr="00F84010">
        <w:rPr>
          <w:rFonts w:asciiTheme="majorBidi" w:hAnsiTheme="majorBidi" w:cstheme="majorBidi"/>
          <w:sz w:val="20"/>
          <w:szCs w:val="20"/>
          <w:lang w:val="id-ID"/>
        </w:rPr>
        <w:t>Q.S Annisa’:29</w:t>
      </w:r>
      <w:r w:rsidRPr="00C23566">
        <w:rPr>
          <w:rFonts w:asciiTheme="majorBidi" w:hAnsiTheme="majorBidi" w:cstheme="majorBidi"/>
          <w:i/>
          <w:iCs/>
          <w:sz w:val="20"/>
          <w:szCs w:val="20"/>
          <w:lang w:val="id-ID"/>
        </w:rPr>
        <w:t>.</w:t>
      </w:r>
      <w:r>
        <w:rPr>
          <w:rFonts w:asciiTheme="majorBidi" w:hAnsiTheme="majorBidi" w:cstheme="majorBidi"/>
          <w:i/>
          <w:iCs/>
          <w:sz w:val="20"/>
          <w:szCs w:val="20"/>
          <w:lang w:val="id-ID"/>
        </w:rPr>
        <w:t xml:space="preserve"> Artinya:</w:t>
      </w:r>
      <w:r w:rsidRPr="00C23566">
        <w:rPr>
          <w:rFonts w:asciiTheme="majorBidi" w:hAnsiTheme="majorBidi" w:cstheme="majorBidi"/>
          <w:i/>
          <w:iCs/>
          <w:sz w:val="20"/>
          <w:szCs w:val="20"/>
          <w:lang w:val="id-ID"/>
        </w:rPr>
        <w:t xml:space="preserve"> “Hai orang-orang yang beriman, janganlah kamu saling memakan harta sesamamu dengan jalan yang batil, kecuali dengan jalan perniagaan yang Berlaku dengan suka sama-suka di antara kamu. dan janganlah kamu membunuh dirimu, Sesungguhnya Allah adalah Maha Penyayang kepadamu.”</w:t>
      </w:r>
    </w:p>
  </w:footnote>
  <w:footnote w:id="44">
    <w:p w:rsidR="004B6984" w:rsidRPr="00C23566" w:rsidRDefault="004B6984" w:rsidP="009536A9">
      <w:pPr>
        <w:pStyle w:val="ListParagraph"/>
        <w:tabs>
          <w:tab w:val="left" w:pos="284"/>
        </w:tabs>
        <w:spacing w:after="0" w:line="240" w:lineRule="auto"/>
        <w:ind w:left="0"/>
        <w:rPr>
          <w:rFonts w:asciiTheme="majorBidi" w:hAnsiTheme="majorBidi" w:cstheme="majorBidi"/>
          <w:i/>
          <w:iCs/>
          <w:sz w:val="20"/>
          <w:szCs w:val="20"/>
          <w:lang w:val="id-ID"/>
        </w:rPr>
      </w:pPr>
      <w:r>
        <w:rPr>
          <w:rFonts w:asciiTheme="majorBidi" w:hAnsiTheme="majorBidi" w:cstheme="majorBidi"/>
          <w:i/>
          <w:iCs/>
          <w:sz w:val="20"/>
          <w:szCs w:val="20"/>
          <w:lang w:val="id-ID"/>
        </w:rPr>
        <w:tab/>
      </w:r>
      <w:r>
        <w:rPr>
          <w:rFonts w:asciiTheme="majorBidi" w:hAnsiTheme="majorBidi" w:cstheme="majorBidi"/>
          <w:i/>
          <w:iCs/>
          <w:sz w:val="20"/>
          <w:szCs w:val="20"/>
          <w:lang w:val="id-ID"/>
        </w:rPr>
        <w:tab/>
      </w:r>
      <w:r w:rsidRPr="0058271F">
        <w:rPr>
          <w:rStyle w:val="FootnoteReference"/>
          <w:rFonts w:asciiTheme="majorBidi" w:hAnsiTheme="majorBidi" w:cstheme="majorBidi"/>
          <w:sz w:val="20"/>
          <w:szCs w:val="20"/>
        </w:rPr>
        <w:footnoteRef/>
      </w:r>
      <w:r w:rsidRPr="0058271F">
        <w:rPr>
          <w:rFonts w:asciiTheme="majorBidi" w:hAnsiTheme="majorBidi" w:cstheme="majorBidi"/>
          <w:sz w:val="20"/>
          <w:szCs w:val="20"/>
        </w:rPr>
        <w:t xml:space="preserve"> </w:t>
      </w:r>
      <w:r w:rsidRPr="0058271F">
        <w:rPr>
          <w:rFonts w:asciiTheme="majorBidi" w:hAnsiTheme="majorBidi" w:cstheme="majorBidi"/>
          <w:sz w:val="20"/>
          <w:szCs w:val="20"/>
          <w:lang w:val="id-ID"/>
        </w:rPr>
        <w:t>Q.S Al-Maidah:</w:t>
      </w:r>
      <w:r w:rsidRPr="0058271F">
        <w:rPr>
          <w:rFonts w:asciiTheme="majorBidi" w:hAnsiTheme="majorBidi" w:cstheme="majorBidi"/>
          <w:sz w:val="20"/>
          <w:szCs w:val="20"/>
        </w:rPr>
        <w:t>90</w:t>
      </w:r>
      <w:r w:rsidRPr="00C23566">
        <w:rPr>
          <w:rFonts w:asciiTheme="majorBidi" w:hAnsiTheme="majorBidi" w:cstheme="majorBidi"/>
          <w:i/>
          <w:iCs/>
          <w:sz w:val="20"/>
          <w:szCs w:val="20"/>
        </w:rPr>
        <w:t xml:space="preserve">. </w:t>
      </w:r>
      <w:r w:rsidRPr="00C23566">
        <w:rPr>
          <w:rFonts w:asciiTheme="majorBidi" w:hAnsiTheme="majorBidi" w:cstheme="majorBidi"/>
          <w:i/>
          <w:iCs/>
          <w:sz w:val="20"/>
          <w:szCs w:val="20"/>
          <w:lang w:val="id-ID"/>
        </w:rPr>
        <w:t>“</w:t>
      </w:r>
      <w:r w:rsidRPr="00C23566">
        <w:rPr>
          <w:rFonts w:asciiTheme="majorBidi" w:hAnsiTheme="majorBidi" w:cstheme="majorBidi"/>
          <w:i/>
          <w:iCs/>
          <w:sz w:val="20"/>
          <w:szCs w:val="20"/>
        </w:rPr>
        <w:t xml:space="preserve">Hai orang-orang yang beriman, Sesungguhnya (meminum) khamar, berjudi, (berkorban untuk) berhala, mengundi nasib dengan panah, adalah Termasuk perbuatan syaitan. </w:t>
      </w:r>
      <w:proofErr w:type="gramStart"/>
      <w:r w:rsidRPr="00C23566">
        <w:rPr>
          <w:rFonts w:asciiTheme="majorBidi" w:hAnsiTheme="majorBidi" w:cstheme="majorBidi"/>
          <w:i/>
          <w:iCs/>
          <w:sz w:val="20"/>
          <w:szCs w:val="20"/>
        </w:rPr>
        <w:t>Maka jauhilah perbuatan-perbuatan itu agar kamu mendapat keberuntungan.</w:t>
      </w:r>
      <w:r w:rsidRPr="00C23566">
        <w:rPr>
          <w:rFonts w:asciiTheme="majorBidi" w:hAnsiTheme="majorBidi" w:cstheme="majorBidi"/>
          <w:i/>
          <w:iCs/>
          <w:sz w:val="20"/>
          <w:szCs w:val="20"/>
          <w:lang w:val="id-ID"/>
        </w:rPr>
        <w:t>”</w:t>
      </w:r>
      <w:proofErr w:type="gramEnd"/>
    </w:p>
    <w:p w:rsidR="004B6984" w:rsidRPr="00C23566" w:rsidRDefault="004B6984" w:rsidP="009536A9">
      <w:pPr>
        <w:pStyle w:val="FootnoteText"/>
        <w:rPr>
          <w:rFonts w:asciiTheme="majorBidi" w:hAnsiTheme="majorBidi" w:cstheme="majorBidi"/>
          <w:i/>
          <w:iCs/>
        </w:rPr>
      </w:pPr>
    </w:p>
  </w:footnote>
  <w:footnote w:id="45">
    <w:p w:rsidR="004B6984" w:rsidRPr="00644A21" w:rsidRDefault="004B6984" w:rsidP="009536A9">
      <w:pPr>
        <w:pStyle w:val="FootnoteText"/>
        <w:ind w:firstLine="720"/>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Herman Darmawi, </w:t>
      </w:r>
      <w:r>
        <w:rPr>
          <w:rFonts w:asciiTheme="majorBidi" w:hAnsiTheme="majorBidi" w:cstheme="majorBidi"/>
          <w:i/>
          <w:iCs/>
          <w:lang w:val="id-ID"/>
        </w:rPr>
        <w:t>Manajemen Asuransi</w:t>
      </w:r>
      <w:r>
        <w:rPr>
          <w:rFonts w:asciiTheme="majorBidi" w:hAnsiTheme="majorBidi" w:cstheme="majorBidi"/>
          <w:lang w:val="id-ID"/>
        </w:rPr>
        <w:t>, (Jakarta: Bumi Aksara, Cet. 2, 2001),  hlm. 2</w:t>
      </w:r>
    </w:p>
  </w:footnote>
  <w:footnote w:id="46">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hAnsiTheme="majorBidi" w:cstheme="majorBidi"/>
          <w:lang w:val="id-ID"/>
        </w:rPr>
        <w:t xml:space="preserve">Suhawan, </w:t>
      </w:r>
      <w:r w:rsidRPr="00C23566">
        <w:rPr>
          <w:rFonts w:asciiTheme="majorBidi" w:hAnsiTheme="majorBidi" w:cstheme="majorBidi"/>
          <w:i/>
          <w:iCs/>
          <w:lang w:val="id-ID"/>
        </w:rPr>
        <w:t>Asuransi</w:t>
      </w:r>
      <w:r w:rsidRPr="00C23566">
        <w:rPr>
          <w:rFonts w:asciiTheme="majorBidi" w:hAnsiTheme="majorBidi" w:cstheme="majorBidi"/>
          <w:lang w:val="id-ID"/>
        </w:rPr>
        <w:t xml:space="preserve"> , (Bandung: CV.Armiko,1999), hlm. 67</w:t>
      </w:r>
    </w:p>
  </w:footnote>
  <w:footnote w:id="47">
    <w:p w:rsidR="004B6984" w:rsidRPr="005441DA" w:rsidRDefault="004B6984" w:rsidP="009536A9">
      <w:pPr>
        <w:pStyle w:val="FootnoteText"/>
        <w:ind w:firstLine="720"/>
      </w:pPr>
      <w:r>
        <w:rPr>
          <w:rStyle w:val="FootnoteReference"/>
        </w:rPr>
        <w:footnoteRef/>
      </w:r>
      <w:r>
        <w:t xml:space="preserve"> </w:t>
      </w:r>
      <w:r w:rsidRPr="00C23566">
        <w:rPr>
          <w:rFonts w:asciiTheme="majorBidi" w:eastAsiaTheme="minorHAnsi" w:hAnsiTheme="majorBidi" w:cstheme="majorBidi"/>
          <w:lang w:val="id-ID"/>
        </w:rPr>
        <w:t>Muhammad Syakir Sula</w:t>
      </w:r>
      <w:r>
        <w:rPr>
          <w:rFonts w:asciiTheme="majorBidi" w:eastAsiaTheme="minorHAnsi" w:hAnsiTheme="majorBidi" w:cstheme="majorBidi"/>
          <w:lang w:val="id-ID"/>
        </w:rPr>
        <w:t xml:space="preserve">, </w:t>
      </w:r>
      <w:r>
        <w:rPr>
          <w:rFonts w:asciiTheme="majorBidi" w:eastAsiaTheme="minorHAnsi" w:hAnsiTheme="majorBidi" w:cstheme="majorBidi"/>
          <w:i/>
          <w:iCs/>
          <w:lang w:val="id-ID"/>
        </w:rPr>
        <w:t xml:space="preserve">Op-Cit, </w:t>
      </w:r>
      <w:r>
        <w:rPr>
          <w:rFonts w:asciiTheme="majorBidi" w:eastAsiaTheme="minorHAnsi" w:hAnsiTheme="majorBidi" w:cstheme="majorBidi"/>
          <w:lang w:val="id-ID"/>
        </w:rPr>
        <w:t>hlm. 210</w:t>
      </w:r>
    </w:p>
  </w:footnote>
  <w:footnote w:id="48">
    <w:p w:rsidR="004B6984" w:rsidRPr="00C23566" w:rsidRDefault="004B6984" w:rsidP="009536A9">
      <w:pPr>
        <w:pStyle w:val="FootnoteText"/>
        <w:ind w:firstLine="720"/>
        <w:rPr>
          <w:rFonts w:asciiTheme="majorBidi" w:hAnsiTheme="majorBidi" w:cstheme="majorBidi"/>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eastAsiaTheme="minorHAnsi" w:hAnsiTheme="majorBidi" w:cstheme="majorBidi"/>
          <w:lang w:val="id-ID"/>
        </w:rPr>
        <w:t>Muhammad Syakir Sula</w:t>
      </w:r>
      <w:r>
        <w:rPr>
          <w:rFonts w:asciiTheme="majorBidi" w:eastAsiaTheme="minorHAnsi" w:hAnsiTheme="majorBidi" w:cstheme="majorBidi"/>
          <w:lang w:val="id-ID"/>
        </w:rPr>
        <w:t xml:space="preserve">, </w:t>
      </w:r>
      <w:r>
        <w:rPr>
          <w:rFonts w:asciiTheme="majorBidi" w:eastAsiaTheme="minorHAnsi" w:hAnsiTheme="majorBidi" w:cstheme="majorBidi"/>
          <w:i/>
          <w:iCs/>
          <w:lang w:val="id-ID"/>
        </w:rPr>
        <w:t>Op-Cit</w:t>
      </w:r>
      <w:r w:rsidRPr="00C23566">
        <w:rPr>
          <w:rFonts w:asciiTheme="majorBidi" w:eastAsiaTheme="minorHAnsi" w:hAnsiTheme="majorBidi" w:cstheme="majorBidi"/>
          <w:lang w:val="id-ID"/>
        </w:rPr>
        <w:t xml:space="preserve"> </w:t>
      </w:r>
      <w:r>
        <w:rPr>
          <w:rFonts w:asciiTheme="majorBidi" w:eastAsiaTheme="minorHAnsi" w:hAnsiTheme="majorBidi" w:cstheme="majorBidi"/>
          <w:lang w:val="id-ID"/>
        </w:rPr>
        <w:t xml:space="preserve"> </w:t>
      </w:r>
      <w:r w:rsidRPr="00C23566">
        <w:rPr>
          <w:rFonts w:asciiTheme="majorBidi" w:eastAsiaTheme="minorHAnsi" w:hAnsiTheme="majorBidi" w:cstheme="majorBidi"/>
          <w:lang w:val="id-ID"/>
        </w:rPr>
        <w:t>hlm. 311</w:t>
      </w:r>
    </w:p>
    <w:p w:rsidR="004B6984" w:rsidRPr="00C23566" w:rsidRDefault="004B6984" w:rsidP="009536A9">
      <w:pPr>
        <w:pStyle w:val="FootnoteText"/>
        <w:rPr>
          <w:rFonts w:asciiTheme="majorBidi" w:hAnsiTheme="majorBidi" w:cstheme="majorBidi"/>
        </w:rPr>
      </w:pPr>
    </w:p>
  </w:footnote>
  <w:footnote w:id="49">
    <w:p w:rsidR="004B6984" w:rsidRPr="00C23566" w:rsidRDefault="004B6984" w:rsidP="009536A9">
      <w:pPr>
        <w:spacing w:line="240" w:lineRule="auto"/>
        <w:ind w:firstLine="720"/>
        <w:rPr>
          <w:rFonts w:asciiTheme="majorBidi" w:eastAsia="Times New Roman" w:hAnsiTheme="majorBidi" w:cstheme="majorBidi"/>
          <w:sz w:val="20"/>
          <w:szCs w:val="20"/>
          <w:lang w:val="id-ID" w:eastAsia="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eastAsia="Times New Roman" w:hAnsiTheme="majorBidi" w:cstheme="majorBidi"/>
          <w:sz w:val="20"/>
          <w:szCs w:val="20"/>
          <w:lang w:val="id-ID" w:eastAsia="id-ID"/>
        </w:rPr>
        <w:t xml:space="preserve">Abbas Salim. </w:t>
      </w:r>
      <w:r w:rsidRPr="00C23566">
        <w:rPr>
          <w:rFonts w:asciiTheme="majorBidi" w:eastAsia="Times New Roman" w:hAnsiTheme="majorBidi" w:cstheme="majorBidi"/>
          <w:i/>
          <w:sz w:val="20"/>
          <w:szCs w:val="20"/>
          <w:lang w:val="id-ID" w:eastAsia="id-ID"/>
        </w:rPr>
        <w:t>Asuransi &amp; manajemen risiko</w:t>
      </w:r>
      <w:r w:rsidRPr="00C23566">
        <w:rPr>
          <w:rFonts w:asciiTheme="majorBidi" w:eastAsia="Times New Roman" w:hAnsiTheme="majorBidi" w:cstheme="majorBidi"/>
          <w:sz w:val="20"/>
          <w:szCs w:val="20"/>
          <w:lang w:val="id-ID" w:eastAsia="id-ID"/>
        </w:rPr>
        <w:t>.</w:t>
      </w:r>
      <w:r w:rsidRPr="00C23566">
        <w:rPr>
          <w:rFonts w:asciiTheme="majorBidi" w:eastAsia="Times New Roman" w:hAnsiTheme="majorBidi" w:cstheme="majorBidi"/>
          <w:sz w:val="20"/>
          <w:szCs w:val="20"/>
          <w:lang w:eastAsia="id-ID"/>
        </w:rPr>
        <w:t xml:space="preserve"> </w:t>
      </w:r>
      <w:r w:rsidRPr="00C23566">
        <w:rPr>
          <w:rFonts w:asciiTheme="majorBidi" w:eastAsia="Times New Roman" w:hAnsiTheme="majorBidi" w:cstheme="majorBidi"/>
          <w:sz w:val="20"/>
          <w:szCs w:val="20"/>
          <w:lang w:val="id-ID" w:eastAsia="id-ID"/>
        </w:rPr>
        <w:t>(</w:t>
      </w:r>
      <w:r w:rsidRPr="00C23566">
        <w:rPr>
          <w:rFonts w:asciiTheme="majorBidi" w:eastAsia="Times New Roman" w:hAnsiTheme="majorBidi" w:cstheme="majorBidi"/>
          <w:sz w:val="20"/>
          <w:szCs w:val="20"/>
          <w:lang w:eastAsia="id-ID"/>
        </w:rPr>
        <w:t xml:space="preserve">Jakarta </w:t>
      </w:r>
      <w:r w:rsidRPr="00C23566">
        <w:rPr>
          <w:rFonts w:asciiTheme="majorBidi" w:eastAsia="Times New Roman" w:hAnsiTheme="majorBidi" w:cstheme="majorBidi"/>
          <w:sz w:val="20"/>
          <w:szCs w:val="20"/>
          <w:lang w:val="id-ID" w:eastAsia="id-ID"/>
        </w:rPr>
        <w:t>: Raja Grafindo Persada,2003) ed.2, hlm. 30-31</w:t>
      </w:r>
    </w:p>
  </w:footnote>
  <w:footnote w:id="50">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hAnsiTheme="majorBidi" w:cstheme="majorBidi"/>
          <w:lang w:val="id-ID"/>
        </w:rPr>
        <w:t>Purwosutjipto,</w:t>
      </w:r>
      <w:r w:rsidRPr="00C23566">
        <w:rPr>
          <w:rFonts w:asciiTheme="majorBidi" w:hAnsiTheme="majorBidi" w:cstheme="majorBidi"/>
          <w:i/>
          <w:iCs/>
          <w:lang w:val="id-ID"/>
        </w:rPr>
        <w:t>Pengertian Pokok Hukum Dagang Indonesia</w:t>
      </w:r>
      <w:r w:rsidRPr="00C23566">
        <w:rPr>
          <w:rFonts w:asciiTheme="majorBidi" w:hAnsiTheme="majorBidi" w:cstheme="majorBidi"/>
          <w:lang w:val="id-ID"/>
        </w:rPr>
        <w:t>,(Jakarta:Raja Grapindo Persada, 2001), hlm. 51</w:t>
      </w:r>
    </w:p>
  </w:footnote>
  <w:footnote w:id="51">
    <w:p w:rsidR="004B6984" w:rsidRPr="00C23566" w:rsidRDefault="004B6984" w:rsidP="009536A9">
      <w:pPr>
        <w:spacing w:line="240" w:lineRule="auto"/>
        <w:ind w:firstLine="720"/>
        <w:rPr>
          <w:rFonts w:asciiTheme="majorBidi" w:eastAsia="Times New Roman" w:hAnsiTheme="majorBidi" w:cstheme="majorBidi"/>
          <w:sz w:val="20"/>
          <w:szCs w:val="20"/>
          <w:lang w:val="id-ID" w:eastAsia="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eastAsia="Times New Roman" w:hAnsiTheme="majorBidi" w:cstheme="majorBidi"/>
          <w:sz w:val="20"/>
          <w:szCs w:val="20"/>
          <w:lang w:val="id-ID" w:eastAsia="id-ID"/>
        </w:rPr>
        <w:t xml:space="preserve">Abbas Salim,  </w:t>
      </w:r>
      <w:r w:rsidRPr="00C23566">
        <w:rPr>
          <w:rFonts w:asciiTheme="majorBidi" w:eastAsia="Times New Roman" w:hAnsiTheme="majorBidi" w:cstheme="majorBidi"/>
          <w:i/>
          <w:sz w:val="20"/>
          <w:szCs w:val="20"/>
          <w:lang w:val="id-ID" w:eastAsia="id-ID"/>
        </w:rPr>
        <w:t>Asuransi &amp; manajemen risiko</w:t>
      </w:r>
      <w:r w:rsidRPr="00C23566">
        <w:rPr>
          <w:rFonts w:asciiTheme="majorBidi" w:eastAsia="Times New Roman" w:hAnsiTheme="majorBidi" w:cstheme="majorBidi"/>
          <w:sz w:val="20"/>
          <w:szCs w:val="20"/>
          <w:lang w:val="id-ID" w:eastAsia="id-ID"/>
        </w:rPr>
        <w:t>, (</w:t>
      </w:r>
      <w:r w:rsidRPr="00C23566">
        <w:rPr>
          <w:rFonts w:asciiTheme="majorBidi" w:eastAsia="Times New Roman" w:hAnsiTheme="majorBidi" w:cstheme="majorBidi"/>
          <w:sz w:val="20"/>
          <w:szCs w:val="20"/>
          <w:lang w:eastAsia="id-ID"/>
        </w:rPr>
        <w:t xml:space="preserve">Jakarta </w:t>
      </w:r>
      <w:r w:rsidRPr="00C23566">
        <w:rPr>
          <w:rFonts w:asciiTheme="majorBidi" w:eastAsia="Times New Roman" w:hAnsiTheme="majorBidi" w:cstheme="majorBidi"/>
          <w:sz w:val="20"/>
          <w:szCs w:val="20"/>
          <w:lang w:val="id-ID" w:eastAsia="id-ID"/>
        </w:rPr>
        <w:t xml:space="preserve">: Raja Grafindo Persada, </w:t>
      </w:r>
      <w:r>
        <w:rPr>
          <w:rFonts w:asciiTheme="majorBidi" w:eastAsia="Times New Roman" w:hAnsiTheme="majorBidi" w:cstheme="majorBidi"/>
          <w:sz w:val="20"/>
          <w:szCs w:val="20"/>
          <w:lang w:val="id-ID" w:eastAsia="id-ID"/>
        </w:rPr>
        <w:t xml:space="preserve">2007), </w:t>
      </w:r>
      <w:r w:rsidRPr="00C23566">
        <w:rPr>
          <w:rFonts w:asciiTheme="majorBidi" w:eastAsia="Times New Roman" w:hAnsiTheme="majorBidi" w:cstheme="majorBidi"/>
          <w:sz w:val="20"/>
          <w:szCs w:val="20"/>
          <w:lang w:val="id-ID" w:eastAsia="id-ID"/>
        </w:rPr>
        <w:t>hlm. 4</w:t>
      </w:r>
    </w:p>
  </w:footnote>
  <w:footnote w:id="52">
    <w:p w:rsidR="004B6984" w:rsidRPr="00C23566" w:rsidRDefault="004B6984" w:rsidP="009536A9">
      <w:pPr>
        <w:pStyle w:val="FootnoteText"/>
        <w:ind w:firstLine="720"/>
        <w:rPr>
          <w:rFonts w:asciiTheme="majorBidi" w:hAnsiTheme="majorBidi" w:cstheme="majorBidi"/>
          <w:lang w:val="id-ID"/>
        </w:rPr>
      </w:pPr>
      <w:r w:rsidRPr="00C23566">
        <w:rPr>
          <w:rStyle w:val="FootnoteReference"/>
          <w:rFonts w:asciiTheme="majorBidi" w:hAnsiTheme="majorBidi" w:cstheme="majorBidi"/>
        </w:rPr>
        <w:footnoteRef/>
      </w:r>
      <w:r w:rsidRPr="00C23566">
        <w:rPr>
          <w:rFonts w:asciiTheme="majorBidi" w:hAnsiTheme="majorBidi" w:cstheme="majorBidi"/>
        </w:rPr>
        <w:t xml:space="preserve"> </w:t>
      </w:r>
      <w:r w:rsidRPr="00C23566">
        <w:rPr>
          <w:rFonts w:asciiTheme="majorBidi" w:hAnsiTheme="majorBidi" w:cstheme="majorBidi"/>
          <w:lang w:val="id-ID"/>
        </w:rPr>
        <w:t xml:space="preserve"> </w:t>
      </w:r>
      <w:r w:rsidRPr="00C23566">
        <w:rPr>
          <w:rFonts w:asciiTheme="majorBidi" w:eastAsia="Times New Roman" w:hAnsiTheme="majorBidi" w:cstheme="majorBidi"/>
          <w:lang w:val="id-ID" w:eastAsia="id-ID"/>
        </w:rPr>
        <w:t xml:space="preserve">Kasmir, </w:t>
      </w:r>
      <w:r w:rsidRPr="00C23566">
        <w:rPr>
          <w:rFonts w:asciiTheme="majorBidi" w:eastAsia="Times New Roman" w:hAnsiTheme="majorBidi" w:cstheme="majorBidi"/>
          <w:i/>
          <w:lang w:val="id-ID" w:eastAsia="id-ID"/>
        </w:rPr>
        <w:t>Bank dan lembaga keuangan lainnya</w:t>
      </w:r>
      <w:r w:rsidRPr="00C23566">
        <w:rPr>
          <w:rFonts w:asciiTheme="majorBidi" w:eastAsia="Times New Roman" w:hAnsiTheme="majorBidi" w:cstheme="majorBidi"/>
          <w:lang w:val="id-ID" w:eastAsia="id-ID"/>
        </w:rPr>
        <w:t>, (</w:t>
      </w:r>
      <w:r w:rsidRPr="00C23566">
        <w:rPr>
          <w:rFonts w:asciiTheme="majorBidi" w:eastAsia="Times New Roman" w:hAnsiTheme="majorBidi" w:cstheme="majorBidi"/>
          <w:lang w:eastAsia="id-ID"/>
        </w:rPr>
        <w:t xml:space="preserve">Jakarta </w:t>
      </w:r>
      <w:r w:rsidRPr="00C23566">
        <w:rPr>
          <w:rFonts w:asciiTheme="majorBidi" w:eastAsia="Times New Roman" w:hAnsiTheme="majorBidi" w:cstheme="majorBidi"/>
          <w:lang w:val="id-ID" w:eastAsia="id-ID"/>
        </w:rPr>
        <w:t>: Raja Grafindo Persada,2012), hlm. 267</w:t>
      </w:r>
    </w:p>
  </w:footnote>
  <w:footnote w:id="53">
    <w:p w:rsidR="004B6984" w:rsidRPr="00E67E39"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eastAsiaTheme="minorHAnsi" w:hAnsiTheme="majorBidi" w:cstheme="majorBidi"/>
          <w:sz w:val="20"/>
          <w:szCs w:val="20"/>
          <w:lang w:val="id-ID"/>
        </w:rPr>
        <w:t xml:space="preserve">W.J.S. Poerwadarmanta, </w:t>
      </w:r>
      <w:r w:rsidRPr="00C23566">
        <w:rPr>
          <w:rFonts w:asciiTheme="majorBidi" w:eastAsiaTheme="minorHAnsi" w:hAnsiTheme="majorBidi" w:cstheme="majorBidi"/>
          <w:i/>
          <w:iCs/>
          <w:sz w:val="20"/>
          <w:szCs w:val="20"/>
          <w:lang w:val="id-ID"/>
        </w:rPr>
        <w:t>Kamus Umum Bahasa Indonesia</w:t>
      </w:r>
      <w:r w:rsidRPr="00C23566">
        <w:rPr>
          <w:rFonts w:asciiTheme="majorBidi" w:eastAsiaTheme="minorHAnsi" w:hAnsiTheme="majorBidi" w:cstheme="majorBidi"/>
          <w:sz w:val="20"/>
          <w:szCs w:val="20"/>
          <w:lang w:val="id-ID"/>
        </w:rPr>
        <w:t>, (Jakarta: Balai Pustaka, 2006), hlm.1181.</w:t>
      </w:r>
    </w:p>
  </w:footnote>
  <w:footnote w:id="54">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i/>
          <w:iCs/>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hAnsiTheme="majorBidi" w:cstheme="majorBidi"/>
          <w:sz w:val="20"/>
          <w:szCs w:val="20"/>
          <w:lang w:val="id-ID"/>
        </w:rPr>
        <w:t xml:space="preserve"> </w:t>
      </w:r>
      <w:r w:rsidRPr="00C23566">
        <w:rPr>
          <w:rFonts w:asciiTheme="majorBidi" w:eastAsiaTheme="minorHAnsi" w:hAnsiTheme="majorBidi" w:cstheme="majorBidi"/>
          <w:sz w:val="20"/>
          <w:szCs w:val="20"/>
          <w:lang w:val="id-ID"/>
        </w:rPr>
        <w:t xml:space="preserve">Abdul Rahman Shaleh dan Muhbib Abdul Wahab, </w:t>
      </w:r>
      <w:r w:rsidRPr="00C23566">
        <w:rPr>
          <w:rFonts w:asciiTheme="majorBidi" w:eastAsiaTheme="minorHAnsi" w:hAnsiTheme="majorBidi" w:cstheme="majorBidi"/>
          <w:i/>
          <w:iCs/>
          <w:sz w:val="20"/>
          <w:szCs w:val="20"/>
          <w:lang w:val="id-ID"/>
        </w:rPr>
        <w:t>Psikologi Suatu Pengantar Dalam</w:t>
      </w:r>
    </w:p>
    <w:p w:rsidR="004B6984" w:rsidRPr="00C23566" w:rsidRDefault="004B6984" w:rsidP="009536A9">
      <w:pPr>
        <w:autoSpaceDE w:val="0"/>
        <w:autoSpaceDN w:val="0"/>
        <w:adjustRightInd w:val="0"/>
        <w:spacing w:after="0" w:line="240" w:lineRule="auto"/>
        <w:rPr>
          <w:rFonts w:asciiTheme="majorBidi" w:eastAsiaTheme="minorHAnsi" w:hAnsiTheme="majorBidi" w:cstheme="majorBidi"/>
          <w:sz w:val="20"/>
          <w:szCs w:val="20"/>
          <w:lang w:val="id-ID"/>
        </w:rPr>
      </w:pPr>
      <w:r w:rsidRPr="00C23566">
        <w:rPr>
          <w:rFonts w:asciiTheme="majorBidi" w:eastAsiaTheme="minorHAnsi" w:hAnsiTheme="majorBidi" w:cstheme="majorBidi"/>
          <w:i/>
          <w:iCs/>
          <w:sz w:val="20"/>
          <w:szCs w:val="20"/>
          <w:lang w:val="id-ID"/>
        </w:rPr>
        <w:t xml:space="preserve">Perspektif Islam,( </w:t>
      </w:r>
      <w:r w:rsidRPr="00C23566">
        <w:rPr>
          <w:rFonts w:asciiTheme="majorBidi" w:eastAsiaTheme="minorHAnsi" w:hAnsiTheme="majorBidi" w:cstheme="majorBidi"/>
          <w:sz w:val="20"/>
          <w:szCs w:val="20"/>
          <w:lang w:val="id-ID"/>
        </w:rPr>
        <w:t>Jakarta: Prenada Media, 2004), hlm.263.</w:t>
      </w:r>
    </w:p>
  </w:footnote>
  <w:footnote w:id="55">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eastAsiaTheme="minorHAnsi" w:hAnsiTheme="majorBidi" w:cstheme="majorBidi"/>
          <w:sz w:val="20"/>
          <w:szCs w:val="20"/>
          <w:lang w:val="id-ID"/>
        </w:rPr>
        <w:t>Slameto, Belajar &amp; Faktor-Faktor Yang Mempengaruhi, (Jakarta: PT Rineka Cipta, 2010),</w:t>
      </w:r>
    </w:p>
    <w:p w:rsidR="004B6984" w:rsidRPr="00C23566" w:rsidRDefault="004B6984" w:rsidP="009536A9">
      <w:pPr>
        <w:autoSpaceDE w:val="0"/>
        <w:autoSpaceDN w:val="0"/>
        <w:adjustRightInd w:val="0"/>
        <w:spacing w:after="0" w:line="240" w:lineRule="auto"/>
        <w:rPr>
          <w:rFonts w:asciiTheme="majorBidi" w:eastAsiaTheme="minorHAnsi" w:hAnsiTheme="majorBidi" w:cstheme="majorBidi"/>
          <w:sz w:val="20"/>
          <w:szCs w:val="20"/>
          <w:lang w:val="id-ID"/>
        </w:rPr>
      </w:pPr>
      <w:r w:rsidRPr="00C23566">
        <w:rPr>
          <w:rFonts w:asciiTheme="majorBidi" w:eastAsiaTheme="minorHAnsi" w:hAnsiTheme="majorBidi" w:cstheme="majorBidi"/>
          <w:sz w:val="20"/>
          <w:szCs w:val="20"/>
          <w:lang w:val="id-ID"/>
        </w:rPr>
        <w:t>hlm. 180.</w:t>
      </w:r>
    </w:p>
  </w:footnote>
  <w:footnote w:id="56">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hAnsiTheme="majorBidi" w:cstheme="majorBidi"/>
          <w:sz w:val="20"/>
          <w:szCs w:val="20"/>
          <w:lang w:val="id-ID"/>
        </w:rPr>
        <w:t xml:space="preserve"> </w:t>
      </w:r>
      <w:r w:rsidRPr="00C23566">
        <w:rPr>
          <w:rFonts w:asciiTheme="majorBidi" w:eastAsiaTheme="minorHAnsi" w:hAnsiTheme="majorBidi" w:cstheme="majorBidi"/>
          <w:sz w:val="20"/>
          <w:szCs w:val="20"/>
          <w:lang w:val="id-ID"/>
        </w:rPr>
        <w:t xml:space="preserve">Meitasari Tjandra, </w:t>
      </w:r>
      <w:r w:rsidRPr="00C23566">
        <w:rPr>
          <w:rFonts w:asciiTheme="majorBidi" w:eastAsiaTheme="minorHAnsi" w:hAnsiTheme="majorBidi" w:cstheme="majorBidi"/>
          <w:i/>
          <w:iCs/>
          <w:sz w:val="20"/>
          <w:szCs w:val="20"/>
          <w:lang w:val="id-ID"/>
        </w:rPr>
        <w:t>Psikologi Anak</w:t>
      </w:r>
      <w:r w:rsidRPr="00C23566">
        <w:rPr>
          <w:rFonts w:asciiTheme="majorBidi" w:eastAsiaTheme="minorHAnsi" w:hAnsiTheme="majorBidi" w:cstheme="majorBidi"/>
          <w:sz w:val="20"/>
          <w:szCs w:val="20"/>
          <w:lang w:val="id-ID"/>
        </w:rPr>
        <w:t>, (Surabaya: PT Gelora Aksara Pratama, 1998), hlm.116.</w:t>
      </w:r>
    </w:p>
  </w:footnote>
  <w:footnote w:id="57">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hAnsiTheme="majorBidi" w:cstheme="majorBidi"/>
          <w:sz w:val="20"/>
          <w:szCs w:val="20"/>
          <w:lang w:val="id-ID"/>
        </w:rPr>
        <w:t xml:space="preserve"> </w:t>
      </w:r>
      <w:r w:rsidRPr="00C23566">
        <w:rPr>
          <w:rFonts w:asciiTheme="majorBidi" w:eastAsiaTheme="minorHAnsi" w:hAnsiTheme="majorBidi" w:cstheme="majorBidi"/>
          <w:sz w:val="20"/>
          <w:szCs w:val="20"/>
          <w:lang w:val="id-ID"/>
        </w:rPr>
        <w:t xml:space="preserve">Djaali, </w:t>
      </w:r>
      <w:r w:rsidRPr="00C23566">
        <w:rPr>
          <w:rFonts w:asciiTheme="majorBidi" w:eastAsiaTheme="minorHAnsi" w:hAnsiTheme="majorBidi" w:cstheme="majorBidi"/>
          <w:i/>
          <w:iCs/>
          <w:sz w:val="20"/>
          <w:szCs w:val="20"/>
          <w:lang w:val="id-ID"/>
        </w:rPr>
        <w:t>Psikologi Pendidikan</w:t>
      </w:r>
      <w:r w:rsidRPr="00C23566">
        <w:rPr>
          <w:rFonts w:asciiTheme="majorBidi" w:eastAsiaTheme="minorHAnsi" w:hAnsiTheme="majorBidi" w:cstheme="majorBidi"/>
          <w:sz w:val="20"/>
          <w:szCs w:val="20"/>
          <w:lang w:val="id-ID"/>
        </w:rPr>
        <w:t>, (Jakarta: PT Bumi Aksara, 2009), hlm. 99</w:t>
      </w:r>
    </w:p>
  </w:footnote>
  <w:footnote w:id="58">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hAnsiTheme="majorBidi" w:cstheme="majorBidi"/>
          <w:sz w:val="20"/>
          <w:szCs w:val="20"/>
          <w:lang w:val="id-ID"/>
        </w:rPr>
        <w:t xml:space="preserve"> </w:t>
      </w:r>
      <w:r w:rsidRPr="00C23566">
        <w:rPr>
          <w:rFonts w:asciiTheme="majorBidi" w:eastAsiaTheme="minorHAnsi" w:hAnsiTheme="majorBidi" w:cstheme="majorBidi"/>
          <w:sz w:val="20"/>
          <w:szCs w:val="20"/>
          <w:lang w:val="id-ID"/>
        </w:rPr>
        <w:t xml:space="preserve"> </w:t>
      </w:r>
      <w:r w:rsidRPr="00C23566">
        <w:rPr>
          <w:rFonts w:asciiTheme="majorBidi" w:eastAsiaTheme="minorHAnsi" w:hAnsiTheme="majorBidi" w:cstheme="majorBidi"/>
          <w:i/>
          <w:iCs/>
          <w:sz w:val="20"/>
          <w:szCs w:val="20"/>
          <w:lang w:val="id-ID"/>
        </w:rPr>
        <w:t xml:space="preserve">Ibid, </w:t>
      </w:r>
      <w:r w:rsidRPr="00C23566">
        <w:rPr>
          <w:rFonts w:asciiTheme="majorBidi" w:eastAsiaTheme="minorHAnsi" w:hAnsiTheme="majorBidi" w:cstheme="majorBidi"/>
          <w:sz w:val="20"/>
          <w:szCs w:val="20"/>
          <w:lang w:val="id-ID"/>
        </w:rPr>
        <w:t>hlm101</w:t>
      </w:r>
    </w:p>
  </w:footnote>
  <w:footnote w:id="59">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i/>
          <w:iCs/>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sidRPr="00C23566">
        <w:rPr>
          <w:rFonts w:asciiTheme="majorBidi" w:eastAsiaTheme="minorHAnsi" w:hAnsiTheme="majorBidi" w:cstheme="majorBidi"/>
          <w:sz w:val="20"/>
          <w:szCs w:val="20"/>
          <w:lang w:val="id-ID"/>
        </w:rPr>
        <w:t xml:space="preserve">Abdul Rahman Shaleh dan Muhbib Abdul Wahab, </w:t>
      </w:r>
      <w:r w:rsidRPr="00C23566">
        <w:rPr>
          <w:rFonts w:asciiTheme="majorBidi" w:eastAsiaTheme="minorHAnsi" w:hAnsiTheme="majorBidi" w:cstheme="majorBidi"/>
          <w:i/>
          <w:iCs/>
          <w:sz w:val="20"/>
          <w:szCs w:val="20"/>
          <w:lang w:val="id-ID"/>
        </w:rPr>
        <w:t>Psikologi Suatu Pengantar Dalam</w:t>
      </w:r>
    </w:p>
    <w:p w:rsidR="004B6984" w:rsidRPr="00C23566" w:rsidRDefault="004B6984" w:rsidP="009536A9">
      <w:pPr>
        <w:pStyle w:val="FootnoteText"/>
        <w:rPr>
          <w:rFonts w:asciiTheme="majorBidi" w:hAnsiTheme="majorBidi" w:cstheme="majorBidi"/>
          <w:lang w:val="id-ID"/>
        </w:rPr>
      </w:pPr>
      <w:r w:rsidRPr="00C23566">
        <w:rPr>
          <w:rFonts w:asciiTheme="majorBidi" w:eastAsiaTheme="minorHAnsi" w:hAnsiTheme="majorBidi" w:cstheme="majorBidi"/>
          <w:i/>
          <w:iCs/>
          <w:lang w:val="id-ID"/>
        </w:rPr>
        <w:t>Perspektif Islam</w:t>
      </w:r>
      <w:r w:rsidRPr="00C23566">
        <w:rPr>
          <w:rFonts w:asciiTheme="majorBidi" w:eastAsiaTheme="minorHAnsi" w:hAnsiTheme="majorBidi" w:cstheme="majorBidi"/>
          <w:lang w:val="id-ID"/>
        </w:rPr>
        <w:t>, (Jakarta: Prenada Media, 2004), hlm. 263-264</w:t>
      </w:r>
    </w:p>
  </w:footnote>
  <w:footnote w:id="60">
    <w:p w:rsidR="004B6984" w:rsidRPr="00C23566" w:rsidRDefault="004B6984" w:rsidP="009536A9">
      <w:pPr>
        <w:autoSpaceDE w:val="0"/>
        <w:autoSpaceDN w:val="0"/>
        <w:adjustRightInd w:val="0"/>
        <w:spacing w:after="0" w:line="240" w:lineRule="auto"/>
        <w:ind w:firstLine="720"/>
        <w:rPr>
          <w:rFonts w:asciiTheme="majorBidi" w:eastAsiaTheme="minorHAnsi" w:hAnsiTheme="majorBidi" w:cstheme="majorBidi"/>
          <w:sz w:val="20"/>
          <w:szCs w:val="20"/>
          <w:lang w:val="id-ID"/>
        </w:rPr>
      </w:pPr>
      <w:r w:rsidRPr="00C23566">
        <w:rPr>
          <w:rStyle w:val="FootnoteReference"/>
          <w:rFonts w:asciiTheme="majorBidi" w:hAnsiTheme="majorBidi" w:cstheme="majorBidi"/>
          <w:sz w:val="20"/>
          <w:szCs w:val="20"/>
        </w:rPr>
        <w:footnoteRef/>
      </w:r>
      <w:r w:rsidRPr="00C23566">
        <w:rPr>
          <w:rFonts w:asciiTheme="majorBidi" w:hAnsiTheme="majorBidi" w:cstheme="majorBidi"/>
          <w:sz w:val="20"/>
          <w:szCs w:val="20"/>
        </w:rPr>
        <w:t xml:space="preserve"> </w:t>
      </w:r>
      <w:r>
        <w:rPr>
          <w:rFonts w:asciiTheme="majorBidi" w:eastAsiaTheme="minorHAnsi" w:hAnsiTheme="majorBidi" w:cstheme="majorBidi"/>
          <w:sz w:val="20"/>
          <w:szCs w:val="20"/>
          <w:lang w:val="id-ID"/>
        </w:rPr>
        <w:t>Arikunto, Suharsimi</w:t>
      </w:r>
      <w:r w:rsidRPr="00C23566">
        <w:rPr>
          <w:rFonts w:asciiTheme="majorBidi" w:eastAsiaTheme="minorHAnsi" w:hAnsiTheme="majorBidi" w:cstheme="majorBidi"/>
          <w:sz w:val="20"/>
          <w:szCs w:val="20"/>
          <w:lang w:val="id-ID"/>
        </w:rPr>
        <w:t xml:space="preserve">. Prosedur Penelitian (Suatu Pendekatan Praktek), </w:t>
      </w:r>
      <w:r>
        <w:rPr>
          <w:rFonts w:asciiTheme="majorBidi" w:eastAsiaTheme="minorHAnsi" w:hAnsiTheme="majorBidi" w:cstheme="majorBidi"/>
          <w:sz w:val="20"/>
          <w:szCs w:val="20"/>
          <w:lang w:val="id-ID"/>
        </w:rPr>
        <w:t xml:space="preserve"> Jakarta: </w:t>
      </w:r>
      <w:r w:rsidRPr="00C23566">
        <w:rPr>
          <w:rFonts w:asciiTheme="majorBidi" w:eastAsiaTheme="minorHAnsi" w:hAnsiTheme="majorBidi" w:cstheme="majorBidi"/>
          <w:sz w:val="20"/>
          <w:szCs w:val="20"/>
          <w:lang w:val="id-ID"/>
        </w:rPr>
        <w:t xml:space="preserve">Penerbit PT Rineka Cipta, </w:t>
      </w:r>
      <w:r>
        <w:rPr>
          <w:rFonts w:asciiTheme="majorBidi" w:eastAsiaTheme="minorHAnsi" w:hAnsiTheme="majorBidi" w:cstheme="majorBidi"/>
          <w:sz w:val="20"/>
          <w:szCs w:val="20"/>
          <w:lang w:val="id-ID"/>
        </w:rPr>
        <w:t xml:space="preserve">2002), </w:t>
      </w:r>
      <w:r w:rsidRPr="00C23566">
        <w:rPr>
          <w:rFonts w:asciiTheme="majorBidi" w:eastAsiaTheme="minorHAnsi" w:hAnsiTheme="majorBidi" w:cstheme="majorBidi"/>
          <w:sz w:val="20"/>
          <w:szCs w:val="20"/>
          <w:lang w:val="id-ID"/>
        </w:rPr>
        <w:t xml:space="preserve"> hlm. 64</w:t>
      </w:r>
    </w:p>
  </w:footnote>
  <w:footnote w:id="61">
    <w:p w:rsidR="004B6984" w:rsidRPr="00A672BE" w:rsidRDefault="004B6984" w:rsidP="009536A9">
      <w:pPr>
        <w:autoSpaceDE w:val="0"/>
        <w:autoSpaceDN w:val="0"/>
        <w:adjustRightInd w:val="0"/>
        <w:spacing w:after="0" w:line="240" w:lineRule="auto"/>
        <w:ind w:firstLine="720"/>
        <w:rPr>
          <w:rFonts w:asciiTheme="majorBidi" w:hAnsiTheme="majorBidi" w:cstheme="majorBidi"/>
          <w:iCs/>
          <w:sz w:val="20"/>
          <w:szCs w:val="20"/>
          <w:lang w:val="id-ID"/>
        </w:rPr>
      </w:pPr>
      <w:r w:rsidRPr="00A672BE">
        <w:rPr>
          <w:rStyle w:val="FootnoteReference"/>
          <w:rFonts w:asciiTheme="majorBidi" w:hAnsiTheme="majorBidi" w:cstheme="majorBidi"/>
          <w:sz w:val="20"/>
          <w:szCs w:val="20"/>
        </w:rPr>
        <w:footnoteRef/>
      </w:r>
      <w:r w:rsidRPr="00A672BE">
        <w:rPr>
          <w:rFonts w:asciiTheme="majorBidi" w:hAnsiTheme="majorBidi" w:cstheme="majorBidi"/>
          <w:sz w:val="20"/>
          <w:szCs w:val="20"/>
          <w:lang w:val="id-ID"/>
        </w:rPr>
        <w:t>Muhammad teguh</w:t>
      </w:r>
      <w:r>
        <w:rPr>
          <w:rFonts w:asciiTheme="majorBidi" w:hAnsiTheme="majorBidi" w:cstheme="majorBidi"/>
          <w:sz w:val="20"/>
          <w:szCs w:val="20"/>
          <w:lang w:val="id-ID"/>
        </w:rPr>
        <w:t xml:space="preserve">, </w:t>
      </w:r>
      <w:r w:rsidRPr="00A672BE">
        <w:rPr>
          <w:rFonts w:asciiTheme="majorBidi" w:hAnsiTheme="majorBidi" w:cstheme="majorBidi"/>
          <w:i/>
          <w:sz w:val="20"/>
          <w:szCs w:val="20"/>
          <w:lang w:val="id-ID"/>
        </w:rPr>
        <w:t>Metodelogi Penelitian Ekonomi : Teori dan Aplikasi.</w:t>
      </w:r>
      <w:r>
        <w:rPr>
          <w:rFonts w:asciiTheme="majorBidi" w:hAnsiTheme="majorBidi" w:cstheme="majorBidi"/>
          <w:i/>
          <w:sz w:val="20"/>
          <w:szCs w:val="20"/>
          <w:lang w:val="id-ID"/>
        </w:rPr>
        <w:t xml:space="preserve"> </w:t>
      </w:r>
      <w:r>
        <w:rPr>
          <w:rFonts w:asciiTheme="majorBidi" w:hAnsiTheme="majorBidi" w:cstheme="majorBidi"/>
          <w:iCs/>
          <w:sz w:val="20"/>
          <w:szCs w:val="20"/>
          <w:lang w:val="id-ID"/>
        </w:rPr>
        <w:t>(</w:t>
      </w:r>
      <w:r>
        <w:rPr>
          <w:rFonts w:asciiTheme="majorBidi" w:hAnsiTheme="majorBidi" w:cstheme="majorBidi"/>
          <w:sz w:val="20"/>
          <w:szCs w:val="20"/>
          <w:lang w:val="id-ID"/>
        </w:rPr>
        <w:t xml:space="preserve">Jakarta : PT. </w:t>
      </w:r>
      <w:r w:rsidRPr="00A672BE">
        <w:rPr>
          <w:rFonts w:asciiTheme="majorBidi" w:hAnsiTheme="majorBidi" w:cstheme="majorBidi"/>
          <w:sz w:val="20"/>
          <w:szCs w:val="20"/>
          <w:lang w:val="id-ID"/>
        </w:rPr>
        <w:t>Raja</w:t>
      </w:r>
      <w:r>
        <w:rPr>
          <w:rFonts w:asciiTheme="majorBidi" w:hAnsiTheme="majorBidi" w:cstheme="majorBidi"/>
          <w:sz w:val="20"/>
          <w:szCs w:val="20"/>
          <w:lang w:val="id-ID"/>
        </w:rPr>
        <w:t xml:space="preserve"> </w:t>
      </w:r>
      <w:r w:rsidRPr="00A672BE">
        <w:rPr>
          <w:rFonts w:asciiTheme="majorBidi" w:hAnsiTheme="majorBidi" w:cstheme="majorBidi"/>
          <w:sz w:val="20"/>
          <w:szCs w:val="20"/>
          <w:lang w:val="id-ID"/>
        </w:rPr>
        <w:t>Grafindo Persada</w:t>
      </w:r>
      <w:r>
        <w:rPr>
          <w:rFonts w:asciiTheme="majorBidi" w:hAnsiTheme="majorBidi" w:cstheme="majorBidi"/>
          <w:sz w:val="20"/>
          <w:szCs w:val="20"/>
          <w:lang w:val="id-ID"/>
        </w:rPr>
        <w:t>,</w:t>
      </w:r>
      <w:r w:rsidRPr="00A672BE">
        <w:rPr>
          <w:rFonts w:asciiTheme="majorBidi" w:hAnsiTheme="majorBidi" w:cstheme="majorBidi"/>
          <w:sz w:val="20"/>
          <w:szCs w:val="20"/>
          <w:lang w:val="id-ID"/>
        </w:rPr>
        <w:t xml:space="preserve"> . 2005.</w:t>
      </w:r>
      <w:r>
        <w:rPr>
          <w:rFonts w:asciiTheme="majorBidi" w:hAnsiTheme="majorBidi" w:cstheme="majorBidi"/>
          <w:sz w:val="20"/>
          <w:szCs w:val="20"/>
          <w:lang w:val="id-ID"/>
        </w:rPr>
        <w:t xml:space="preserve">) </w:t>
      </w:r>
      <w:r w:rsidRPr="00A672BE">
        <w:rPr>
          <w:rFonts w:asciiTheme="majorBidi" w:hAnsiTheme="majorBidi" w:cstheme="majorBidi"/>
          <w:sz w:val="20"/>
          <w:szCs w:val="20"/>
          <w:lang w:val="id-ID"/>
        </w:rPr>
        <w:t>.hlm. 110-118</w:t>
      </w:r>
    </w:p>
  </w:footnote>
  <w:footnote w:id="62">
    <w:p w:rsidR="004B6984" w:rsidRPr="00A84F86" w:rsidRDefault="004B6984" w:rsidP="009536A9">
      <w:pPr>
        <w:pStyle w:val="FootnoteText"/>
        <w:ind w:firstLine="720"/>
        <w:rPr>
          <w:rFonts w:asciiTheme="majorBidi" w:hAnsiTheme="majorBidi" w:cstheme="majorBidi"/>
          <w:lang w:val="id-ID"/>
        </w:rPr>
      </w:pPr>
      <w:r w:rsidRPr="00A84F86">
        <w:rPr>
          <w:rStyle w:val="FootnoteReference"/>
          <w:rFonts w:asciiTheme="majorBidi" w:hAnsiTheme="majorBidi" w:cstheme="majorBidi"/>
        </w:rPr>
        <w:footnoteRef/>
      </w:r>
      <w:r w:rsidRPr="00A84F86">
        <w:rPr>
          <w:rFonts w:asciiTheme="majorBidi" w:hAnsiTheme="majorBidi" w:cstheme="majorBidi"/>
        </w:rPr>
        <w:t xml:space="preserve"> </w:t>
      </w:r>
      <w:r w:rsidRPr="00A84F86">
        <w:rPr>
          <w:rFonts w:asciiTheme="majorBidi" w:hAnsiTheme="majorBidi" w:cstheme="majorBidi"/>
          <w:lang w:val="id-ID"/>
        </w:rPr>
        <w:t>Sugiyono,</w:t>
      </w:r>
      <w:r w:rsidRPr="00A84F86">
        <w:rPr>
          <w:rFonts w:asciiTheme="majorBidi" w:hAnsiTheme="majorBidi" w:cstheme="majorBidi"/>
          <w:i/>
          <w:iCs/>
          <w:lang w:val="id-ID"/>
        </w:rPr>
        <w:t>Metode Penelitian Kuantitatif, Kualitatif dan R&amp;D</w:t>
      </w:r>
      <w:r w:rsidRPr="00A84F86">
        <w:rPr>
          <w:rFonts w:asciiTheme="majorBidi" w:hAnsiTheme="majorBidi" w:cstheme="majorBidi"/>
          <w:lang w:val="id-ID"/>
        </w:rPr>
        <w:t xml:space="preserve"> Cetakan ke 15, (Bandung:CV Alfabeta,2012), hlm. 80-81</w:t>
      </w:r>
    </w:p>
  </w:footnote>
  <w:footnote w:id="63">
    <w:p w:rsidR="004B6984" w:rsidRPr="00A84F86" w:rsidRDefault="004B6984" w:rsidP="009536A9">
      <w:pPr>
        <w:pStyle w:val="FootnoteText"/>
        <w:ind w:firstLine="720"/>
        <w:rPr>
          <w:rFonts w:asciiTheme="majorBidi" w:hAnsiTheme="majorBidi" w:cstheme="majorBidi"/>
          <w:lang w:val="id-ID"/>
        </w:rPr>
      </w:pPr>
      <w:r w:rsidRPr="00A84F86">
        <w:rPr>
          <w:rStyle w:val="FootnoteReference"/>
          <w:rFonts w:asciiTheme="majorBidi" w:hAnsiTheme="majorBidi" w:cstheme="majorBidi"/>
        </w:rPr>
        <w:footnoteRef/>
      </w:r>
      <w:r w:rsidRPr="00A84F86">
        <w:rPr>
          <w:rFonts w:asciiTheme="majorBidi" w:hAnsiTheme="majorBidi" w:cstheme="majorBidi"/>
        </w:rPr>
        <w:t xml:space="preserve"> </w:t>
      </w:r>
      <w:r w:rsidRPr="00A84F86">
        <w:rPr>
          <w:rFonts w:asciiTheme="majorBidi" w:hAnsiTheme="majorBidi" w:cstheme="majorBidi"/>
          <w:lang w:val="id-ID"/>
        </w:rPr>
        <w:t xml:space="preserve">Mardalis, </w:t>
      </w:r>
      <w:r w:rsidRPr="00A84F86">
        <w:rPr>
          <w:rFonts w:asciiTheme="majorBidi" w:hAnsiTheme="majorBidi" w:cstheme="majorBidi"/>
          <w:i/>
          <w:iCs/>
          <w:lang w:val="id-ID"/>
        </w:rPr>
        <w:t>Metode Penelitian Bisnis</w:t>
      </w:r>
      <w:r w:rsidRPr="00A84F86">
        <w:rPr>
          <w:rFonts w:asciiTheme="majorBidi" w:hAnsiTheme="majorBidi" w:cstheme="majorBidi"/>
          <w:lang w:val="id-ID"/>
        </w:rPr>
        <w:t>, (Bandung: Alfabeta,2010), hlm. 56</w:t>
      </w:r>
    </w:p>
  </w:footnote>
  <w:footnote w:id="64">
    <w:p w:rsidR="004B6984" w:rsidRPr="006A6C33" w:rsidRDefault="004B6984" w:rsidP="009536A9">
      <w:pPr>
        <w:pStyle w:val="FootnoteText"/>
        <w:ind w:firstLine="720"/>
        <w:rPr>
          <w:rFonts w:asciiTheme="majorBidi" w:hAnsiTheme="majorBidi" w:cstheme="majorBidi"/>
          <w:lang w:val="id-ID"/>
        </w:rPr>
      </w:pPr>
      <w:r w:rsidRPr="006A6C33">
        <w:rPr>
          <w:rStyle w:val="FootnoteReference"/>
          <w:rFonts w:asciiTheme="majorBidi" w:hAnsiTheme="majorBidi" w:cstheme="majorBidi"/>
        </w:rPr>
        <w:footnoteRef/>
      </w:r>
      <w:r w:rsidRPr="006A6C33">
        <w:rPr>
          <w:rFonts w:asciiTheme="majorBidi" w:hAnsiTheme="majorBidi" w:cstheme="majorBidi"/>
        </w:rPr>
        <w:t xml:space="preserve"> </w:t>
      </w:r>
      <w:r w:rsidRPr="006A6C33">
        <w:rPr>
          <w:rFonts w:asciiTheme="majorBidi" w:hAnsiTheme="majorBidi" w:cstheme="majorBidi"/>
          <w:lang w:val="id-ID"/>
        </w:rPr>
        <w:t xml:space="preserve">Azwar, </w:t>
      </w:r>
      <w:r w:rsidRPr="006A6C33">
        <w:rPr>
          <w:rFonts w:asciiTheme="majorBidi" w:hAnsiTheme="majorBidi" w:cstheme="majorBidi"/>
          <w:i/>
          <w:iCs/>
          <w:lang w:val="id-ID"/>
        </w:rPr>
        <w:t>Metode Penelitian</w:t>
      </w:r>
      <w:r w:rsidRPr="006A6C33">
        <w:rPr>
          <w:rFonts w:asciiTheme="majorBidi" w:hAnsiTheme="majorBidi" w:cstheme="majorBidi"/>
          <w:lang w:val="id-ID"/>
        </w:rPr>
        <w:t>, (Yogyakarta:Pustaka belajar,2010), hlm. 80</w:t>
      </w:r>
    </w:p>
  </w:footnote>
  <w:footnote w:id="65">
    <w:p w:rsidR="004B6984" w:rsidRPr="006A6C33" w:rsidRDefault="004B6984" w:rsidP="009536A9">
      <w:pPr>
        <w:pStyle w:val="FootnoteText"/>
        <w:tabs>
          <w:tab w:val="left" w:pos="6585"/>
        </w:tabs>
        <w:rPr>
          <w:rFonts w:asciiTheme="majorBidi" w:hAnsiTheme="majorBidi" w:cstheme="majorBidi"/>
          <w:lang w:val="id-ID"/>
        </w:rPr>
      </w:pPr>
      <w:r>
        <w:rPr>
          <w:rFonts w:asciiTheme="majorBidi" w:hAnsiTheme="majorBidi" w:cstheme="majorBidi"/>
          <w:lang w:val="id-ID"/>
        </w:rPr>
        <w:t xml:space="preserve">              </w:t>
      </w:r>
      <w:r w:rsidRPr="006A6C33">
        <w:rPr>
          <w:rStyle w:val="FootnoteReference"/>
          <w:rFonts w:asciiTheme="majorBidi" w:hAnsiTheme="majorBidi" w:cstheme="majorBidi"/>
        </w:rPr>
        <w:footnoteRef/>
      </w:r>
      <w:r w:rsidRPr="006A6C33">
        <w:rPr>
          <w:rFonts w:asciiTheme="majorBidi" w:hAnsiTheme="majorBidi" w:cstheme="majorBidi"/>
        </w:rPr>
        <w:t xml:space="preserve"> </w:t>
      </w:r>
      <w:r w:rsidRPr="006A6C33">
        <w:rPr>
          <w:rFonts w:asciiTheme="majorBidi" w:hAnsiTheme="majorBidi" w:cstheme="majorBidi"/>
          <w:lang w:val="id-ID"/>
        </w:rPr>
        <w:t xml:space="preserve">Sugiyono. </w:t>
      </w:r>
      <w:r w:rsidRPr="006A6C33">
        <w:rPr>
          <w:rFonts w:asciiTheme="majorBidi" w:hAnsiTheme="majorBidi" w:cstheme="majorBidi"/>
          <w:i/>
          <w:lang w:val="id-ID"/>
        </w:rPr>
        <w:t>Metodelogi Penelitian Pendidikan.</w:t>
      </w:r>
      <w:r w:rsidRPr="006A6C33">
        <w:rPr>
          <w:rFonts w:asciiTheme="majorBidi" w:hAnsiTheme="majorBidi" w:cstheme="majorBidi"/>
          <w:iCs/>
          <w:lang w:val="id-ID"/>
        </w:rPr>
        <w:t>(</w:t>
      </w:r>
      <w:r w:rsidRPr="006A6C33">
        <w:rPr>
          <w:rFonts w:asciiTheme="majorBidi" w:hAnsiTheme="majorBidi" w:cstheme="majorBidi"/>
          <w:lang w:val="id-ID"/>
        </w:rPr>
        <w:t xml:space="preserve">Bandung : </w:t>
      </w:r>
      <w:r>
        <w:rPr>
          <w:rFonts w:asciiTheme="majorBidi" w:hAnsiTheme="majorBidi" w:cstheme="majorBidi"/>
          <w:lang w:val="id-ID"/>
        </w:rPr>
        <w:t xml:space="preserve">Alfabeta, 2008), </w:t>
      </w:r>
      <w:r w:rsidRPr="006A6C33">
        <w:rPr>
          <w:rFonts w:asciiTheme="majorBidi" w:hAnsiTheme="majorBidi" w:cstheme="majorBidi"/>
          <w:lang w:val="id-ID"/>
        </w:rPr>
        <w:t xml:space="preserve"> hlm. 117-118</w:t>
      </w:r>
      <w:r w:rsidRPr="006A6C33">
        <w:rPr>
          <w:rFonts w:asciiTheme="majorBidi" w:hAnsiTheme="majorBidi" w:cstheme="majorBidi"/>
        </w:rPr>
        <w:tab/>
      </w:r>
    </w:p>
  </w:footnote>
  <w:footnote w:id="66">
    <w:p w:rsidR="004B6984" w:rsidRPr="006A6C33" w:rsidRDefault="004B6984" w:rsidP="009536A9">
      <w:pPr>
        <w:pStyle w:val="FootnoteText"/>
        <w:ind w:firstLine="720"/>
        <w:rPr>
          <w:rFonts w:asciiTheme="majorBidi" w:hAnsiTheme="majorBidi" w:cstheme="majorBidi"/>
          <w:lang w:val="id-ID"/>
        </w:rPr>
      </w:pPr>
      <w:r w:rsidRPr="006A6C33">
        <w:rPr>
          <w:rStyle w:val="FootnoteReference"/>
          <w:rFonts w:asciiTheme="majorBidi" w:hAnsiTheme="majorBidi" w:cstheme="majorBidi"/>
        </w:rPr>
        <w:footnoteRef/>
      </w:r>
      <w:r w:rsidRPr="006A6C33">
        <w:rPr>
          <w:rFonts w:asciiTheme="majorBidi" w:hAnsiTheme="majorBidi" w:cstheme="majorBidi"/>
        </w:rPr>
        <w:t xml:space="preserve"> </w:t>
      </w:r>
      <w:r w:rsidRPr="006A6C33">
        <w:rPr>
          <w:rFonts w:asciiTheme="majorBidi" w:hAnsiTheme="majorBidi" w:cstheme="majorBidi"/>
          <w:lang w:val="id-ID"/>
        </w:rPr>
        <w:t xml:space="preserve">Umar. </w:t>
      </w:r>
      <w:r w:rsidRPr="006A6C33">
        <w:rPr>
          <w:rFonts w:asciiTheme="majorBidi" w:hAnsiTheme="majorBidi" w:cstheme="majorBidi"/>
          <w:i/>
          <w:iCs/>
          <w:lang w:val="id-ID"/>
        </w:rPr>
        <w:t>Riset Sumber  Daya Manusia Dalam  Organisasi.</w:t>
      </w:r>
      <w:r w:rsidRPr="006A6C33">
        <w:rPr>
          <w:rFonts w:asciiTheme="majorBidi" w:hAnsiTheme="majorBidi" w:cstheme="majorBidi"/>
          <w:lang w:val="id-ID"/>
        </w:rPr>
        <w:t xml:space="preserve"> (Jakarta:</w:t>
      </w:r>
      <w:r>
        <w:rPr>
          <w:rFonts w:asciiTheme="majorBidi" w:hAnsiTheme="majorBidi" w:cstheme="majorBidi"/>
          <w:lang w:val="id-ID"/>
        </w:rPr>
        <w:t xml:space="preserve">PT Gramedia Pustaka Utama.2005), </w:t>
      </w:r>
      <w:r w:rsidRPr="006A6C33">
        <w:rPr>
          <w:rFonts w:asciiTheme="majorBidi" w:hAnsiTheme="majorBidi" w:cstheme="majorBidi"/>
          <w:lang w:val="id-ID"/>
        </w:rPr>
        <w:t>hlm. 146</w:t>
      </w:r>
    </w:p>
  </w:footnote>
  <w:footnote w:id="67">
    <w:p w:rsidR="004B6984" w:rsidRPr="00647615" w:rsidRDefault="004B6984" w:rsidP="009536A9">
      <w:pPr>
        <w:autoSpaceDE w:val="0"/>
        <w:autoSpaceDN w:val="0"/>
        <w:adjustRightInd w:val="0"/>
        <w:spacing w:after="0" w:line="240" w:lineRule="auto"/>
        <w:ind w:firstLine="720"/>
        <w:rPr>
          <w:rFonts w:asciiTheme="majorBidi" w:hAnsiTheme="majorBidi" w:cstheme="majorBidi"/>
          <w:sz w:val="20"/>
          <w:szCs w:val="20"/>
          <w:lang w:val="id-ID"/>
        </w:rPr>
      </w:pPr>
      <w:r w:rsidRPr="006537CB">
        <w:rPr>
          <w:rStyle w:val="FootnoteReference"/>
          <w:rFonts w:asciiTheme="majorBidi" w:hAnsiTheme="majorBidi" w:cstheme="majorBidi"/>
          <w:sz w:val="20"/>
          <w:szCs w:val="20"/>
        </w:rPr>
        <w:footnoteRef/>
      </w:r>
      <w:r w:rsidRPr="006537CB">
        <w:rPr>
          <w:rFonts w:asciiTheme="majorBidi" w:hAnsiTheme="majorBidi" w:cstheme="majorBidi"/>
          <w:sz w:val="20"/>
          <w:szCs w:val="20"/>
        </w:rPr>
        <w:t xml:space="preserve"> </w:t>
      </w:r>
      <w:r w:rsidRPr="006537CB">
        <w:rPr>
          <w:rFonts w:asciiTheme="majorBidi" w:hAnsiTheme="majorBidi" w:cstheme="majorBidi"/>
          <w:sz w:val="20"/>
          <w:szCs w:val="20"/>
          <w:lang w:val="id-ID"/>
        </w:rPr>
        <w:t xml:space="preserve"> </w:t>
      </w:r>
      <w:r>
        <w:rPr>
          <w:rFonts w:asciiTheme="majorBidi" w:hAnsiTheme="majorBidi" w:cstheme="majorBidi"/>
          <w:i/>
          <w:iCs/>
          <w:sz w:val="20"/>
          <w:szCs w:val="20"/>
          <w:lang w:val="id-ID"/>
        </w:rPr>
        <w:t>Op-cit</w:t>
      </w:r>
      <w:r w:rsidRPr="00647615">
        <w:rPr>
          <w:rFonts w:asciiTheme="majorBidi" w:hAnsiTheme="majorBidi" w:cstheme="majorBidi"/>
          <w:i/>
          <w:iCs/>
          <w:sz w:val="20"/>
          <w:szCs w:val="20"/>
          <w:lang w:val="id-ID"/>
        </w:rPr>
        <w:t>.</w:t>
      </w:r>
      <w:r>
        <w:rPr>
          <w:rFonts w:asciiTheme="majorBidi" w:hAnsiTheme="majorBidi" w:cstheme="majorBidi"/>
          <w:sz w:val="20"/>
          <w:szCs w:val="20"/>
          <w:lang w:val="id-ID"/>
        </w:rPr>
        <w:t xml:space="preserve"> </w:t>
      </w:r>
      <w:r w:rsidRPr="006537CB">
        <w:rPr>
          <w:rFonts w:asciiTheme="majorBidi" w:hAnsiTheme="majorBidi" w:cstheme="majorBidi"/>
          <w:sz w:val="20"/>
          <w:szCs w:val="20"/>
          <w:lang w:val="id-ID"/>
        </w:rPr>
        <w:t xml:space="preserve"> hlm. 117-118</w:t>
      </w:r>
    </w:p>
  </w:footnote>
  <w:footnote w:id="68">
    <w:p w:rsidR="004B6984" w:rsidRPr="00A84F86" w:rsidRDefault="004B6984" w:rsidP="00A84F86">
      <w:pPr>
        <w:pStyle w:val="FootnoteText"/>
        <w:ind w:firstLine="720"/>
        <w:rPr>
          <w:rFonts w:asciiTheme="majorBidi" w:hAnsiTheme="majorBidi" w:cstheme="majorBidi"/>
          <w:lang w:val="id-ID"/>
        </w:rPr>
      </w:pPr>
      <w:r w:rsidRPr="00A84F86">
        <w:rPr>
          <w:rStyle w:val="FootnoteReference"/>
          <w:rFonts w:asciiTheme="majorBidi" w:hAnsiTheme="majorBidi" w:cstheme="majorBidi"/>
        </w:rPr>
        <w:footnoteRef/>
      </w:r>
      <w:r w:rsidRPr="00A84F86">
        <w:rPr>
          <w:rFonts w:asciiTheme="majorBidi" w:hAnsiTheme="majorBidi" w:cstheme="majorBidi"/>
        </w:rPr>
        <w:t xml:space="preserve"> </w:t>
      </w:r>
      <w:r w:rsidRPr="00A84F86">
        <w:rPr>
          <w:rFonts w:asciiTheme="majorBidi" w:hAnsiTheme="majorBidi" w:cstheme="majorBidi"/>
          <w:lang w:val="id-ID"/>
        </w:rPr>
        <w:t xml:space="preserve">Herman, Darmawi, </w:t>
      </w:r>
      <w:r w:rsidRPr="00A84F86">
        <w:rPr>
          <w:rFonts w:asciiTheme="majorBidi" w:hAnsiTheme="majorBidi" w:cstheme="majorBidi"/>
          <w:i/>
          <w:iCs/>
          <w:lang w:val="id-ID"/>
        </w:rPr>
        <w:t>Manajemen Asuransi</w:t>
      </w:r>
      <w:r w:rsidRPr="00A84F86">
        <w:rPr>
          <w:rFonts w:asciiTheme="majorBidi" w:hAnsiTheme="majorBidi" w:cstheme="majorBidi"/>
          <w:lang w:val="id-ID"/>
        </w:rPr>
        <w:t>,( Jakarta:Bumi Aksara, 2001), hlm. 4</w:t>
      </w:r>
    </w:p>
  </w:footnote>
  <w:footnote w:id="69">
    <w:p w:rsidR="004B6984" w:rsidRPr="00A84F86" w:rsidRDefault="004B6984" w:rsidP="00A84F86">
      <w:pPr>
        <w:spacing w:line="240" w:lineRule="auto"/>
        <w:ind w:firstLine="720"/>
        <w:rPr>
          <w:rFonts w:asciiTheme="majorBidi" w:eastAsia="Times New Roman" w:hAnsiTheme="majorBidi" w:cstheme="majorBidi"/>
          <w:sz w:val="20"/>
          <w:szCs w:val="20"/>
          <w:lang w:val="id-ID" w:eastAsia="id-ID"/>
        </w:rPr>
      </w:pPr>
      <w:r w:rsidRPr="00A84F86">
        <w:rPr>
          <w:rStyle w:val="FootnoteReference"/>
          <w:rFonts w:asciiTheme="majorBidi" w:hAnsiTheme="majorBidi" w:cstheme="majorBidi"/>
          <w:sz w:val="20"/>
          <w:szCs w:val="20"/>
        </w:rPr>
        <w:footnoteRef/>
      </w:r>
      <w:r w:rsidRPr="00A84F86">
        <w:rPr>
          <w:rFonts w:asciiTheme="majorBidi" w:eastAsia="Times New Roman" w:hAnsiTheme="majorBidi" w:cstheme="majorBidi"/>
          <w:sz w:val="20"/>
          <w:szCs w:val="20"/>
          <w:lang w:val="id-ID" w:eastAsia="id-ID"/>
        </w:rPr>
        <w:t xml:space="preserve">Abbas Salim,. </w:t>
      </w:r>
      <w:r w:rsidRPr="00A84F86">
        <w:rPr>
          <w:rFonts w:asciiTheme="majorBidi" w:eastAsia="Times New Roman" w:hAnsiTheme="majorBidi" w:cstheme="majorBidi"/>
          <w:i/>
          <w:sz w:val="20"/>
          <w:szCs w:val="20"/>
          <w:lang w:val="id-ID" w:eastAsia="id-ID"/>
        </w:rPr>
        <w:t>Asuransi &amp; manajemen risiko</w:t>
      </w:r>
      <w:r w:rsidRPr="00A84F86">
        <w:rPr>
          <w:rFonts w:asciiTheme="majorBidi" w:eastAsia="Times New Roman" w:hAnsiTheme="majorBidi" w:cstheme="majorBidi"/>
          <w:sz w:val="20"/>
          <w:szCs w:val="20"/>
          <w:lang w:val="id-ID" w:eastAsia="id-ID"/>
        </w:rPr>
        <w:t>.</w:t>
      </w:r>
      <w:r w:rsidRPr="00A84F86">
        <w:rPr>
          <w:rFonts w:asciiTheme="majorBidi" w:eastAsia="Times New Roman" w:hAnsiTheme="majorBidi" w:cstheme="majorBidi"/>
          <w:sz w:val="20"/>
          <w:szCs w:val="20"/>
          <w:lang w:eastAsia="id-ID"/>
        </w:rPr>
        <w:t xml:space="preserve"> </w:t>
      </w:r>
      <w:r w:rsidRPr="00A84F86">
        <w:rPr>
          <w:rFonts w:asciiTheme="majorBidi" w:eastAsia="Times New Roman" w:hAnsiTheme="majorBidi" w:cstheme="majorBidi"/>
          <w:sz w:val="20"/>
          <w:szCs w:val="20"/>
          <w:lang w:val="id-ID" w:eastAsia="id-ID"/>
        </w:rPr>
        <w:t>(</w:t>
      </w:r>
      <w:r w:rsidRPr="00A84F86">
        <w:rPr>
          <w:rFonts w:asciiTheme="majorBidi" w:eastAsia="Times New Roman" w:hAnsiTheme="majorBidi" w:cstheme="majorBidi"/>
          <w:sz w:val="20"/>
          <w:szCs w:val="20"/>
          <w:lang w:eastAsia="id-ID"/>
        </w:rPr>
        <w:t xml:space="preserve">Jakarta </w:t>
      </w:r>
      <w:r w:rsidRPr="00A84F86">
        <w:rPr>
          <w:rFonts w:asciiTheme="majorBidi" w:eastAsia="Times New Roman" w:hAnsiTheme="majorBidi" w:cstheme="majorBidi"/>
          <w:sz w:val="20"/>
          <w:szCs w:val="20"/>
          <w:lang w:val="id-ID" w:eastAsia="id-ID"/>
        </w:rPr>
        <w:t>: Raja Grafindo Persada, 2007), hlm. 4</w:t>
      </w:r>
    </w:p>
  </w:footnote>
  <w:footnote w:id="70">
    <w:p w:rsidR="004B6984" w:rsidRPr="006A6C33" w:rsidRDefault="004B6984" w:rsidP="009536A9">
      <w:pPr>
        <w:spacing w:line="240" w:lineRule="auto"/>
        <w:ind w:firstLine="720"/>
        <w:rPr>
          <w:rFonts w:asciiTheme="majorBidi" w:eastAsia="Times New Roman" w:hAnsiTheme="majorBidi" w:cstheme="majorBidi"/>
          <w:sz w:val="20"/>
          <w:szCs w:val="20"/>
          <w:lang w:val="id-ID" w:eastAsia="id-ID"/>
        </w:rPr>
      </w:pPr>
      <w:r w:rsidRPr="00CB537A">
        <w:rPr>
          <w:rStyle w:val="FootnoteReference"/>
          <w:rFonts w:asciiTheme="majorBidi" w:hAnsiTheme="majorBidi" w:cstheme="majorBidi"/>
          <w:sz w:val="20"/>
          <w:szCs w:val="20"/>
        </w:rPr>
        <w:footnoteRef/>
      </w:r>
      <w:r w:rsidRPr="00CB537A">
        <w:rPr>
          <w:rFonts w:asciiTheme="majorBidi" w:hAnsiTheme="majorBidi" w:cstheme="majorBidi"/>
          <w:sz w:val="20"/>
          <w:szCs w:val="20"/>
        </w:rPr>
        <w:t xml:space="preserve"> </w:t>
      </w:r>
      <w:r w:rsidRPr="00CB537A">
        <w:rPr>
          <w:rFonts w:asciiTheme="majorBidi" w:eastAsia="Times New Roman" w:hAnsiTheme="majorBidi" w:cstheme="majorBidi"/>
          <w:sz w:val="20"/>
          <w:szCs w:val="20"/>
          <w:lang w:val="id-ID" w:eastAsia="id-ID"/>
        </w:rPr>
        <w:t xml:space="preserve">Djaali, </w:t>
      </w:r>
      <w:r w:rsidRPr="00CB537A">
        <w:rPr>
          <w:rFonts w:asciiTheme="majorBidi" w:eastAsia="Times New Roman" w:hAnsiTheme="majorBidi" w:cstheme="majorBidi"/>
          <w:i/>
          <w:iCs/>
          <w:sz w:val="20"/>
          <w:szCs w:val="20"/>
          <w:lang w:val="id-ID" w:eastAsia="id-ID"/>
        </w:rPr>
        <w:t>Psikologi Pendidikan</w:t>
      </w:r>
      <w:r w:rsidRPr="00CB537A">
        <w:rPr>
          <w:rFonts w:asciiTheme="majorBidi" w:eastAsia="Times New Roman" w:hAnsiTheme="majorBidi" w:cstheme="majorBidi"/>
          <w:sz w:val="20"/>
          <w:szCs w:val="20"/>
          <w:lang w:val="id-ID" w:eastAsia="id-ID"/>
        </w:rPr>
        <w:t xml:space="preserve">, (Jakarta: Bumi </w:t>
      </w:r>
      <w:r>
        <w:rPr>
          <w:rFonts w:asciiTheme="majorBidi" w:eastAsia="Times New Roman" w:hAnsiTheme="majorBidi" w:cstheme="majorBidi"/>
          <w:sz w:val="20"/>
          <w:szCs w:val="20"/>
          <w:lang w:val="id-ID" w:eastAsia="id-ID"/>
        </w:rPr>
        <w:t>Aksara, 2008), h</w:t>
      </w:r>
      <w:r w:rsidRPr="00CB537A">
        <w:rPr>
          <w:rFonts w:asciiTheme="majorBidi" w:eastAsia="Times New Roman" w:hAnsiTheme="majorBidi" w:cstheme="majorBidi"/>
          <w:sz w:val="20"/>
          <w:szCs w:val="20"/>
          <w:lang w:val="id-ID" w:eastAsia="id-ID"/>
        </w:rPr>
        <w:t>l</w:t>
      </w:r>
      <w:r>
        <w:rPr>
          <w:rFonts w:asciiTheme="majorBidi" w:eastAsia="Times New Roman" w:hAnsiTheme="majorBidi" w:cstheme="majorBidi"/>
          <w:sz w:val="20"/>
          <w:szCs w:val="20"/>
          <w:lang w:val="id-ID" w:eastAsia="id-ID"/>
        </w:rPr>
        <w:t>m</w:t>
      </w:r>
      <w:r w:rsidRPr="00CB537A">
        <w:rPr>
          <w:rFonts w:asciiTheme="majorBidi" w:eastAsia="Times New Roman" w:hAnsiTheme="majorBidi" w:cstheme="majorBidi"/>
          <w:sz w:val="20"/>
          <w:szCs w:val="20"/>
          <w:lang w:val="id-ID" w:eastAsia="id-ID"/>
        </w:rPr>
        <w:t>.121</w:t>
      </w:r>
    </w:p>
  </w:footnote>
  <w:footnote w:id="71">
    <w:p w:rsidR="004B6984" w:rsidRPr="00CC4419" w:rsidRDefault="004B6984" w:rsidP="009536A9">
      <w:pPr>
        <w:pStyle w:val="FootnoteText"/>
        <w:ind w:firstLine="720"/>
        <w:rPr>
          <w:rFonts w:asciiTheme="majorBidi" w:hAnsiTheme="majorBidi" w:cstheme="majorBidi"/>
          <w:lang w:val="id-ID"/>
        </w:rPr>
      </w:pPr>
      <w:r w:rsidRPr="00CC4419">
        <w:rPr>
          <w:rStyle w:val="FootnoteReference"/>
          <w:rFonts w:asciiTheme="majorBidi" w:hAnsiTheme="majorBidi" w:cstheme="majorBidi"/>
        </w:rPr>
        <w:footnoteRef/>
      </w:r>
      <w:r w:rsidRPr="00CC4419">
        <w:rPr>
          <w:rFonts w:asciiTheme="majorBidi" w:hAnsiTheme="majorBidi" w:cstheme="majorBidi"/>
        </w:rPr>
        <w:t xml:space="preserve"> </w:t>
      </w:r>
      <w:r w:rsidRPr="00CC4419">
        <w:rPr>
          <w:rFonts w:asciiTheme="majorBidi" w:hAnsiTheme="majorBidi" w:cstheme="majorBidi"/>
          <w:lang w:val="id-ID"/>
        </w:rPr>
        <w:t xml:space="preserve">Santoso, </w:t>
      </w:r>
      <w:r w:rsidRPr="006A6C33">
        <w:rPr>
          <w:rFonts w:asciiTheme="majorBidi" w:hAnsiTheme="majorBidi" w:cstheme="majorBidi"/>
          <w:i/>
          <w:iCs/>
          <w:lang w:val="id-ID"/>
        </w:rPr>
        <w:t>Statistik Multivariat</w:t>
      </w:r>
      <w:r w:rsidRPr="00CC4419">
        <w:rPr>
          <w:rFonts w:asciiTheme="majorBidi" w:hAnsiTheme="majorBidi" w:cstheme="majorBidi"/>
          <w:lang w:val="id-ID"/>
        </w:rPr>
        <w:t>, (Jakarta:PT.Elex Media Komputindo,2001), hlm. 227</w:t>
      </w:r>
    </w:p>
  </w:footnote>
  <w:footnote w:id="72">
    <w:p w:rsidR="004B6984" w:rsidRPr="00A84F86" w:rsidRDefault="004B6984" w:rsidP="009536A9">
      <w:pPr>
        <w:pStyle w:val="FootnoteText"/>
        <w:ind w:firstLine="720"/>
        <w:rPr>
          <w:rFonts w:asciiTheme="majorBidi" w:hAnsiTheme="majorBidi" w:cstheme="majorBidi"/>
          <w:lang w:val="id-ID"/>
        </w:rPr>
      </w:pPr>
      <w:r w:rsidRPr="00A84F86">
        <w:rPr>
          <w:rStyle w:val="FootnoteReference"/>
          <w:rFonts w:asciiTheme="majorBidi" w:hAnsiTheme="majorBidi" w:cstheme="majorBidi"/>
        </w:rPr>
        <w:footnoteRef/>
      </w:r>
      <w:r w:rsidRPr="00A84F86">
        <w:rPr>
          <w:rFonts w:asciiTheme="majorBidi" w:hAnsiTheme="majorBidi" w:cstheme="majorBidi"/>
        </w:rPr>
        <w:t xml:space="preserve"> Imam Ghozali, </w:t>
      </w:r>
      <w:r w:rsidRPr="00A84F86">
        <w:rPr>
          <w:rFonts w:asciiTheme="majorBidi" w:hAnsiTheme="majorBidi" w:cstheme="majorBidi"/>
          <w:i/>
          <w:iCs/>
        </w:rPr>
        <w:t>Analisis Multivariate dengan Program SPSS</w:t>
      </w:r>
      <w:r w:rsidRPr="00A84F86">
        <w:rPr>
          <w:rFonts w:asciiTheme="majorBidi" w:hAnsiTheme="majorBidi" w:cstheme="majorBidi"/>
        </w:rPr>
        <w:t>, (Semarang: Badan Penerbit Universitas Diponegoro, 2006), hlm. 96.</w:t>
      </w:r>
    </w:p>
  </w:footnote>
  <w:footnote w:id="73">
    <w:p w:rsidR="004B6984" w:rsidRPr="00452CD1" w:rsidRDefault="004B6984" w:rsidP="009536A9">
      <w:pPr>
        <w:pStyle w:val="FootnoteText"/>
        <w:ind w:firstLine="720"/>
        <w:rPr>
          <w:lang w:val="id-ID"/>
        </w:rPr>
      </w:pPr>
      <w:r>
        <w:rPr>
          <w:rStyle w:val="FootnoteReference"/>
        </w:rPr>
        <w:footnoteRef/>
      </w:r>
      <w:r>
        <w:t xml:space="preserve"> </w:t>
      </w:r>
      <w:proofErr w:type="gramStart"/>
      <w:r w:rsidRPr="006B0A2F">
        <w:rPr>
          <w:rFonts w:asciiTheme="majorBidi" w:hAnsiTheme="majorBidi" w:cstheme="majorBidi"/>
          <w:i/>
          <w:iCs/>
        </w:rPr>
        <w:t>Ibid.</w:t>
      </w:r>
      <w:r w:rsidRPr="006B0A2F">
        <w:rPr>
          <w:rFonts w:asciiTheme="majorBidi" w:hAnsiTheme="majorBidi" w:cstheme="majorBidi"/>
        </w:rPr>
        <w:t>,</w:t>
      </w:r>
      <w:proofErr w:type="gramEnd"/>
      <w:r w:rsidRPr="006B0A2F">
        <w:rPr>
          <w:rFonts w:asciiTheme="majorBidi" w:hAnsiTheme="majorBidi" w:cstheme="majorBidi"/>
        </w:rPr>
        <w:t xml:space="preserve"> hlm. 107.</w:t>
      </w:r>
    </w:p>
  </w:footnote>
  <w:footnote w:id="74">
    <w:p w:rsidR="004B6984" w:rsidRPr="00A84F86" w:rsidRDefault="004B6984" w:rsidP="00A84F86">
      <w:pPr>
        <w:pStyle w:val="FootnoteText"/>
        <w:ind w:firstLine="720"/>
        <w:rPr>
          <w:rFonts w:asciiTheme="majorBidi" w:hAnsiTheme="majorBidi" w:cstheme="majorBidi"/>
        </w:rPr>
      </w:pPr>
      <w:r w:rsidRPr="00A84F86">
        <w:rPr>
          <w:rStyle w:val="FootnoteReference"/>
          <w:rFonts w:asciiTheme="majorBidi" w:hAnsiTheme="majorBidi" w:cstheme="majorBidi"/>
        </w:rPr>
        <w:footnoteRef/>
      </w:r>
      <w:r w:rsidRPr="00A84F86">
        <w:rPr>
          <w:rFonts w:asciiTheme="majorBidi" w:hAnsiTheme="majorBidi" w:cstheme="majorBidi"/>
        </w:rPr>
        <w:t xml:space="preserve">  Muhammad Syakir Sula, </w:t>
      </w:r>
      <w:r w:rsidRPr="00A84F86">
        <w:rPr>
          <w:rFonts w:asciiTheme="majorBidi" w:hAnsiTheme="majorBidi" w:cstheme="majorBidi"/>
          <w:i/>
          <w:iCs/>
        </w:rPr>
        <w:t xml:space="preserve">Asuransi Syariah, </w:t>
      </w:r>
      <w:r w:rsidRPr="00A84F86">
        <w:rPr>
          <w:rFonts w:asciiTheme="majorBidi" w:hAnsiTheme="majorBidi" w:cstheme="majorBidi"/>
        </w:rPr>
        <w:t>cet. ke-1, (Jakarta: Gema Insani, 2004), hlm. 706</w:t>
      </w:r>
    </w:p>
  </w:footnote>
  <w:footnote w:id="75">
    <w:p w:rsidR="004B6984" w:rsidRPr="00306D5F" w:rsidRDefault="004B6984" w:rsidP="009536A9">
      <w:pPr>
        <w:pStyle w:val="ListParagraph"/>
        <w:spacing w:line="240" w:lineRule="auto"/>
        <w:ind w:left="0" w:firstLine="720"/>
        <w:rPr>
          <w:rFonts w:asciiTheme="majorBidi" w:hAnsiTheme="majorBidi" w:cstheme="majorBidi"/>
          <w:sz w:val="20"/>
          <w:szCs w:val="20"/>
        </w:rPr>
      </w:pPr>
      <w:r w:rsidRPr="00D90A9F">
        <w:rPr>
          <w:rStyle w:val="FootnoteReference"/>
          <w:rFonts w:asciiTheme="majorBidi" w:hAnsiTheme="majorBidi" w:cstheme="majorBidi"/>
        </w:rPr>
        <w:footnoteRef/>
      </w:r>
      <w:r>
        <w:rPr>
          <w:rFonts w:asciiTheme="majorBidi" w:hAnsiTheme="majorBidi" w:cstheme="majorBidi"/>
          <w:sz w:val="20"/>
          <w:szCs w:val="20"/>
        </w:rPr>
        <w:t xml:space="preserve">M.Arman Syah, </w:t>
      </w:r>
      <w:r w:rsidRPr="00D90A9F">
        <w:rPr>
          <w:rFonts w:asciiTheme="majorBidi" w:hAnsiTheme="majorBidi" w:cstheme="majorBidi"/>
          <w:sz w:val="20"/>
          <w:szCs w:val="20"/>
        </w:rPr>
        <w:t xml:space="preserve"> </w:t>
      </w:r>
      <w:r>
        <w:rPr>
          <w:rFonts w:asciiTheme="majorBidi" w:hAnsiTheme="majorBidi" w:cstheme="majorBidi"/>
          <w:sz w:val="20"/>
          <w:szCs w:val="20"/>
        </w:rPr>
        <w:t>“</w:t>
      </w:r>
      <w:r w:rsidRPr="00306D5F">
        <w:rPr>
          <w:rFonts w:asciiTheme="majorBidi" w:hAnsiTheme="majorBidi" w:cstheme="majorBidi"/>
          <w:sz w:val="20"/>
          <w:szCs w:val="20"/>
        </w:rPr>
        <w:t>Pengaruh Prilaku Nasabah Terhadap Keputusan Pembelian Produk Fulnadi Pada PT.Asuransi Takaful Keluarga Cabang Palembang</w:t>
      </w:r>
      <w:r>
        <w:rPr>
          <w:rFonts w:asciiTheme="majorBidi" w:hAnsiTheme="majorBidi" w:cstheme="majorBidi"/>
          <w:sz w:val="20"/>
          <w:szCs w:val="20"/>
        </w:rPr>
        <w:t>”, Skripsi (Palembang, Fakultas Ekonomi dan Bisnis Islam, 2012), hlm 50, (tidak diterbitkan)</w:t>
      </w:r>
    </w:p>
  </w:footnote>
  <w:footnote w:id="76">
    <w:p w:rsidR="004B6984" w:rsidRPr="00D90A9F" w:rsidRDefault="004B6984" w:rsidP="009536A9">
      <w:pPr>
        <w:pStyle w:val="FootnoteText"/>
        <w:ind w:firstLine="720"/>
        <w:jc w:val="highKashida"/>
        <w:rPr>
          <w:rFonts w:asciiTheme="majorBidi" w:hAnsiTheme="majorBidi" w:cstheme="majorBidi"/>
        </w:rPr>
      </w:pPr>
      <w:r w:rsidRPr="00D90A9F">
        <w:rPr>
          <w:rStyle w:val="FootnoteReference"/>
          <w:rFonts w:asciiTheme="majorBidi" w:hAnsiTheme="majorBidi" w:cstheme="majorBidi"/>
        </w:rPr>
        <w:footnoteRef/>
      </w:r>
      <w:r w:rsidRPr="00D90A9F">
        <w:rPr>
          <w:rFonts w:asciiTheme="majorBidi" w:hAnsiTheme="majorBidi" w:cstheme="majorBidi"/>
        </w:rPr>
        <w:t xml:space="preserve">H.Abdul Manan, </w:t>
      </w:r>
      <w:r w:rsidRPr="00306D5F">
        <w:rPr>
          <w:rFonts w:asciiTheme="majorBidi" w:hAnsiTheme="majorBidi" w:cstheme="majorBidi"/>
          <w:i/>
          <w:iCs/>
        </w:rPr>
        <w:t>Hukum Islam Syariah</w:t>
      </w:r>
      <w:r w:rsidRPr="00D90A9F">
        <w:rPr>
          <w:rFonts w:asciiTheme="majorBidi" w:hAnsiTheme="majorBidi" w:cstheme="majorBidi"/>
        </w:rPr>
        <w:t>, (Jakarta: Kencana Prenada Media Group, 2014), hlm. 272</w:t>
      </w:r>
    </w:p>
  </w:footnote>
  <w:footnote w:id="77">
    <w:p w:rsidR="004B6984" w:rsidRPr="00D90A9F" w:rsidRDefault="004B6984" w:rsidP="009536A9">
      <w:pPr>
        <w:autoSpaceDE w:val="0"/>
        <w:autoSpaceDN w:val="0"/>
        <w:adjustRightInd w:val="0"/>
        <w:spacing w:line="240" w:lineRule="auto"/>
        <w:ind w:firstLine="720"/>
        <w:rPr>
          <w:rFonts w:asciiTheme="majorBidi" w:hAnsiTheme="majorBidi" w:cstheme="majorBidi"/>
          <w:sz w:val="20"/>
          <w:szCs w:val="20"/>
        </w:rPr>
      </w:pPr>
      <w:r w:rsidRPr="00D90A9F">
        <w:rPr>
          <w:rStyle w:val="FootnoteReference"/>
          <w:rFonts w:asciiTheme="majorBidi" w:hAnsiTheme="majorBidi" w:cstheme="majorBidi"/>
        </w:rPr>
        <w:footnoteRef/>
      </w:r>
      <w:r>
        <w:rPr>
          <w:rFonts w:asciiTheme="majorBidi" w:hAnsiTheme="majorBidi" w:cstheme="majorBidi"/>
          <w:sz w:val="20"/>
          <w:szCs w:val="20"/>
        </w:rPr>
        <w:t>Danang Sunyoto</w:t>
      </w:r>
      <w:proofErr w:type="gramStart"/>
      <w:r>
        <w:rPr>
          <w:rFonts w:asciiTheme="majorBidi" w:hAnsiTheme="majorBidi" w:cstheme="majorBidi"/>
          <w:sz w:val="20"/>
          <w:szCs w:val="20"/>
        </w:rPr>
        <w:t>,</w:t>
      </w:r>
      <w:r w:rsidRPr="00D90A9F">
        <w:rPr>
          <w:rFonts w:asciiTheme="majorBidi" w:hAnsiTheme="majorBidi" w:cstheme="majorBidi"/>
          <w:i/>
          <w:sz w:val="20"/>
          <w:szCs w:val="20"/>
        </w:rPr>
        <w:t>Teori</w:t>
      </w:r>
      <w:proofErr w:type="gramEnd"/>
      <w:r w:rsidRPr="00D90A9F">
        <w:rPr>
          <w:rFonts w:asciiTheme="majorBidi" w:hAnsiTheme="majorBidi" w:cstheme="majorBidi"/>
          <w:i/>
          <w:sz w:val="20"/>
          <w:szCs w:val="20"/>
        </w:rPr>
        <w:t>, Kuesioner, dan Analisis Data</w:t>
      </w:r>
      <w:r>
        <w:rPr>
          <w:rFonts w:asciiTheme="majorBidi" w:hAnsiTheme="majorBidi" w:cstheme="majorBidi"/>
          <w:i/>
          <w:sz w:val="20"/>
          <w:szCs w:val="20"/>
        </w:rPr>
        <w:t xml:space="preserve"> : Sumber Daya Manusia </w:t>
      </w:r>
      <w:r w:rsidRPr="00D90A9F">
        <w:rPr>
          <w:rFonts w:asciiTheme="majorBidi" w:hAnsiTheme="majorBidi" w:cstheme="majorBidi"/>
          <w:i/>
          <w:sz w:val="20"/>
          <w:szCs w:val="20"/>
        </w:rPr>
        <w:t>(Praktik Penelitian)</w:t>
      </w:r>
      <w:r w:rsidRPr="00D90A9F">
        <w:rPr>
          <w:rFonts w:asciiTheme="majorBidi" w:hAnsiTheme="majorBidi" w:cstheme="majorBidi"/>
          <w:sz w:val="20"/>
          <w:szCs w:val="20"/>
        </w:rPr>
        <w:t>.</w:t>
      </w:r>
      <w:r>
        <w:rPr>
          <w:rFonts w:asciiTheme="majorBidi" w:hAnsiTheme="majorBidi" w:cstheme="majorBidi"/>
          <w:sz w:val="20"/>
          <w:szCs w:val="20"/>
        </w:rPr>
        <w:t>(</w:t>
      </w:r>
      <w:r w:rsidRPr="00D90A9F">
        <w:rPr>
          <w:rFonts w:asciiTheme="majorBidi" w:hAnsiTheme="majorBidi" w:cstheme="majorBidi"/>
          <w:sz w:val="20"/>
          <w:szCs w:val="20"/>
        </w:rPr>
        <w:t xml:space="preserve"> Yogyakarta : CAPS (Center for Academic Publishing Service)</w:t>
      </w:r>
      <w:r>
        <w:rPr>
          <w:rFonts w:asciiTheme="majorBidi" w:hAnsiTheme="majorBidi" w:cstheme="majorBidi"/>
          <w:sz w:val="20"/>
          <w:szCs w:val="20"/>
        </w:rPr>
        <w:t>, 2012)</w:t>
      </w:r>
      <w:r w:rsidRPr="00D90A9F">
        <w:rPr>
          <w:rFonts w:asciiTheme="majorBidi" w:hAnsiTheme="majorBidi" w:cstheme="majorBidi"/>
          <w:sz w:val="20"/>
          <w:szCs w:val="20"/>
        </w:rPr>
        <w:t>.</w:t>
      </w:r>
      <w:r>
        <w:rPr>
          <w:rFonts w:asciiTheme="majorBidi" w:hAnsiTheme="majorBidi" w:cstheme="majorBidi"/>
          <w:sz w:val="20"/>
          <w:szCs w:val="20"/>
        </w:rPr>
        <w:t xml:space="preserve"> </w:t>
      </w:r>
      <w:r w:rsidRPr="00D90A9F">
        <w:rPr>
          <w:rFonts w:asciiTheme="majorBidi" w:hAnsiTheme="majorBidi" w:cstheme="majorBidi"/>
          <w:sz w:val="20"/>
          <w:szCs w:val="20"/>
        </w:rPr>
        <w:t>Hlm. 117</w:t>
      </w:r>
    </w:p>
    <w:p w:rsidR="004B6984" w:rsidRPr="00D90A9F" w:rsidRDefault="004B6984" w:rsidP="009536A9">
      <w:pPr>
        <w:pStyle w:val="FootnoteText"/>
        <w:rPr>
          <w:rFonts w:asciiTheme="majorBidi" w:hAnsiTheme="majorBidi" w:cstheme="majorBidi"/>
        </w:rPr>
      </w:pPr>
    </w:p>
  </w:footnote>
  <w:footnote w:id="78">
    <w:p w:rsidR="004B6984" w:rsidRPr="00D90A9F" w:rsidRDefault="004B6984" w:rsidP="009536A9">
      <w:pPr>
        <w:pStyle w:val="FootnoteText"/>
        <w:ind w:firstLine="720"/>
        <w:jc w:val="highKashida"/>
        <w:rPr>
          <w:rFonts w:asciiTheme="majorBidi" w:hAnsiTheme="majorBidi" w:cstheme="majorBidi"/>
        </w:rPr>
      </w:pPr>
      <w:r w:rsidRPr="00D90A9F">
        <w:rPr>
          <w:rStyle w:val="FootnoteReference"/>
          <w:rFonts w:asciiTheme="majorBidi" w:hAnsiTheme="majorBidi" w:cstheme="majorBidi"/>
        </w:rPr>
        <w:footnoteRef/>
      </w:r>
      <w:r w:rsidRPr="00D90A9F">
        <w:rPr>
          <w:rFonts w:asciiTheme="majorBidi" w:hAnsiTheme="majorBidi" w:cstheme="majorBidi"/>
          <w:i/>
          <w:iCs/>
        </w:rPr>
        <w:t>Ibid</w:t>
      </w:r>
      <w:r w:rsidRPr="00D90A9F">
        <w:rPr>
          <w:rFonts w:asciiTheme="majorBidi" w:hAnsiTheme="majorBidi" w:cstheme="majorBidi"/>
        </w:rPr>
        <w:t>. Hlm. 114</w:t>
      </w:r>
    </w:p>
  </w:footnote>
  <w:footnote w:id="79">
    <w:p w:rsidR="004B6984" w:rsidRPr="00D90A9F" w:rsidRDefault="004B6984" w:rsidP="00D803D4">
      <w:pPr>
        <w:pStyle w:val="FootnoteText"/>
        <w:ind w:firstLine="720"/>
        <w:jc w:val="highKashida"/>
        <w:rPr>
          <w:rFonts w:asciiTheme="majorBidi" w:hAnsiTheme="majorBidi" w:cstheme="majorBidi"/>
        </w:rPr>
      </w:pPr>
      <w:r w:rsidRPr="00D90A9F">
        <w:rPr>
          <w:rStyle w:val="FootnoteReference"/>
          <w:rFonts w:asciiTheme="majorBidi" w:hAnsiTheme="majorBidi" w:cstheme="majorBidi"/>
        </w:rPr>
        <w:footnoteRef/>
      </w:r>
      <w:r>
        <w:rPr>
          <w:rFonts w:asciiTheme="majorBidi" w:hAnsiTheme="majorBidi" w:cstheme="majorBidi"/>
        </w:rPr>
        <w:t>.</w:t>
      </w:r>
      <w:r w:rsidRPr="00D90A9F">
        <w:rPr>
          <w:rFonts w:asciiTheme="majorBidi" w:hAnsiTheme="majorBidi" w:cstheme="majorBidi"/>
        </w:rPr>
        <w:t xml:space="preserve">Imam Ghozali, </w:t>
      </w:r>
      <w:r w:rsidRPr="00D90A9F">
        <w:rPr>
          <w:rFonts w:asciiTheme="majorBidi" w:hAnsiTheme="majorBidi" w:cstheme="majorBidi"/>
          <w:i/>
          <w:iCs/>
        </w:rPr>
        <w:t>aplikasi Analisis Mu</w:t>
      </w:r>
      <w:r>
        <w:rPr>
          <w:rFonts w:asciiTheme="majorBidi" w:hAnsiTheme="majorBidi" w:cstheme="majorBidi"/>
          <w:i/>
          <w:iCs/>
        </w:rPr>
        <w:t>ltivariate dengan Program SPSS,</w:t>
      </w:r>
      <w:r w:rsidRPr="00D90A9F">
        <w:rPr>
          <w:rFonts w:asciiTheme="majorBidi" w:hAnsiTheme="majorBidi" w:cstheme="majorBidi"/>
          <w:i/>
          <w:iCs/>
        </w:rPr>
        <w:t xml:space="preserve"> </w:t>
      </w:r>
      <w:r>
        <w:rPr>
          <w:rFonts w:asciiTheme="majorBidi" w:hAnsiTheme="majorBidi" w:cstheme="majorBidi"/>
          <w:i/>
          <w:iCs/>
        </w:rPr>
        <w:t>(</w:t>
      </w:r>
      <w:r w:rsidRPr="00D90A9F">
        <w:rPr>
          <w:rFonts w:asciiTheme="majorBidi" w:hAnsiTheme="majorBidi" w:cstheme="majorBidi"/>
        </w:rPr>
        <w:t>Semarang: Badan Penerbit Universitas Diponegoro, 2009), hlm. 9</w:t>
      </w:r>
    </w:p>
  </w:footnote>
  <w:footnote w:id="80">
    <w:p w:rsidR="004B6984" w:rsidRPr="00D90A9F" w:rsidRDefault="004B6984" w:rsidP="009536A9">
      <w:pPr>
        <w:pStyle w:val="FootnoteText"/>
        <w:ind w:firstLine="720"/>
        <w:rPr>
          <w:rFonts w:asciiTheme="majorBidi" w:hAnsiTheme="majorBidi" w:cstheme="majorBidi"/>
        </w:rPr>
      </w:pPr>
      <w:r w:rsidRPr="00D90A9F">
        <w:rPr>
          <w:rStyle w:val="FootnoteReference"/>
          <w:rFonts w:asciiTheme="majorBidi" w:hAnsiTheme="majorBidi" w:cstheme="majorBidi"/>
        </w:rPr>
        <w:footnoteRef/>
      </w:r>
      <w:r>
        <w:rPr>
          <w:rFonts w:asciiTheme="majorBidi" w:hAnsiTheme="majorBidi" w:cstheme="majorBidi"/>
        </w:rPr>
        <w:t>Hinsa Siahan</w:t>
      </w:r>
      <w:proofErr w:type="gramStart"/>
      <w:r>
        <w:rPr>
          <w:rFonts w:asciiTheme="majorBidi" w:hAnsiTheme="majorBidi" w:cstheme="majorBidi"/>
        </w:rPr>
        <w:t>,</w:t>
      </w:r>
      <w:r w:rsidRPr="00D90A9F">
        <w:rPr>
          <w:rFonts w:asciiTheme="majorBidi" w:eastAsia="Times New Roman" w:hAnsiTheme="majorBidi" w:cstheme="majorBidi"/>
          <w:lang w:eastAsia="id-ID"/>
        </w:rPr>
        <w:t>.</w:t>
      </w:r>
      <w:proofErr w:type="gramEnd"/>
      <w:r w:rsidRPr="00D90A9F">
        <w:rPr>
          <w:rFonts w:asciiTheme="majorBidi" w:eastAsia="Times New Roman" w:hAnsiTheme="majorBidi" w:cstheme="majorBidi"/>
          <w:lang w:eastAsia="id-ID"/>
        </w:rPr>
        <w:t xml:space="preserve"> </w:t>
      </w:r>
      <w:proofErr w:type="gramStart"/>
      <w:r w:rsidRPr="00D90A9F">
        <w:rPr>
          <w:rFonts w:asciiTheme="majorBidi" w:eastAsia="Times New Roman" w:hAnsiTheme="majorBidi" w:cstheme="majorBidi"/>
          <w:i/>
          <w:lang w:eastAsia="id-ID"/>
        </w:rPr>
        <w:t>manajemen</w:t>
      </w:r>
      <w:proofErr w:type="gramEnd"/>
      <w:r w:rsidRPr="00D90A9F">
        <w:rPr>
          <w:rFonts w:asciiTheme="majorBidi" w:eastAsia="Times New Roman" w:hAnsiTheme="majorBidi" w:cstheme="majorBidi"/>
          <w:i/>
          <w:lang w:eastAsia="id-ID"/>
        </w:rPr>
        <w:t xml:space="preserve"> risiko</w:t>
      </w:r>
      <w:r w:rsidRPr="00D90A9F">
        <w:rPr>
          <w:rFonts w:asciiTheme="majorBidi" w:eastAsia="Times New Roman" w:hAnsiTheme="majorBidi" w:cstheme="majorBidi"/>
          <w:lang w:eastAsia="id-ID"/>
        </w:rPr>
        <w:t xml:space="preserve">. </w:t>
      </w:r>
      <w:r>
        <w:rPr>
          <w:rFonts w:asciiTheme="majorBidi" w:eastAsia="Times New Roman" w:hAnsiTheme="majorBidi" w:cstheme="majorBidi"/>
          <w:lang w:eastAsia="id-ID"/>
        </w:rPr>
        <w:t>(</w:t>
      </w:r>
      <w:proofErr w:type="gramStart"/>
      <w:r w:rsidRPr="00D90A9F">
        <w:rPr>
          <w:rFonts w:asciiTheme="majorBidi" w:eastAsia="Times New Roman" w:hAnsiTheme="majorBidi" w:cstheme="majorBidi"/>
          <w:lang w:eastAsia="id-ID"/>
        </w:rPr>
        <w:t>Jakarta :</w:t>
      </w:r>
      <w:proofErr w:type="gramEnd"/>
      <w:r w:rsidRPr="00D90A9F">
        <w:rPr>
          <w:rFonts w:asciiTheme="majorBidi" w:eastAsia="Times New Roman" w:hAnsiTheme="majorBidi" w:cstheme="majorBidi"/>
          <w:lang w:eastAsia="id-ID"/>
        </w:rPr>
        <w:t xml:space="preserve"> Gramedia,</w:t>
      </w:r>
      <w:r>
        <w:rPr>
          <w:rFonts w:asciiTheme="majorBidi" w:eastAsia="Times New Roman" w:hAnsiTheme="majorBidi" w:cstheme="majorBidi"/>
          <w:lang w:eastAsia="id-ID"/>
        </w:rPr>
        <w:t xml:space="preserve">2009), </w:t>
      </w:r>
      <w:r w:rsidRPr="00D90A9F">
        <w:rPr>
          <w:rFonts w:asciiTheme="majorBidi" w:eastAsia="Times New Roman" w:hAnsiTheme="majorBidi" w:cstheme="majorBidi"/>
          <w:lang w:eastAsia="id-ID"/>
        </w:rPr>
        <w:t xml:space="preserve"> hlm. 297</w:t>
      </w:r>
      <w:r w:rsidRPr="00D90A9F">
        <w:rPr>
          <w:rFonts w:asciiTheme="majorBidi" w:hAnsiTheme="majorBidi" w:cstheme="majorBidi"/>
        </w:rPr>
        <w:t xml:space="preserve"> </w:t>
      </w:r>
    </w:p>
    <w:p w:rsidR="004B6984" w:rsidRPr="00D90A9F" w:rsidRDefault="004B6984" w:rsidP="009536A9">
      <w:pPr>
        <w:pStyle w:val="FootnoteText"/>
        <w:rPr>
          <w:rFonts w:asciiTheme="majorBidi" w:hAnsiTheme="majorBidi" w:cstheme="majorBid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575"/>
      <w:docPartObj>
        <w:docPartGallery w:val="Page Numbers (Top of Page)"/>
        <w:docPartUnique/>
      </w:docPartObj>
    </w:sdtPr>
    <w:sdtContent>
      <w:p w:rsidR="004B6984" w:rsidRDefault="00186AD8">
        <w:pPr>
          <w:pStyle w:val="Header"/>
          <w:jc w:val="right"/>
        </w:pPr>
        <w:fldSimple w:instr=" PAGE   \* MERGEFORMAT ">
          <w:r w:rsidR="00252662">
            <w:rPr>
              <w:noProof/>
            </w:rPr>
            <w:t>40</w:t>
          </w:r>
        </w:fldSimple>
      </w:p>
    </w:sdtContent>
  </w:sdt>
  <w:p w:rsidR="004B6984" w:rsidRDefault="004B69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984" w:rsidRDefault="004B6984" w:rsidP="009536A9">
    <w:pPr>
      <w:pStyle w:val="Header"/>
      <w:jc w:val="center"/>
    </w:pPr>
  </w:p>
  <w:p w:rsidR="004B6984" w:rsidRDefault="004B69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364"/>
    <w:multiLevelType w:val="multilevel"/>
    <w:tmpl w:val="2C2A9B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AB0578"/>
    <w:multiLevelType w:val="multilevel"/>
    <w:tmpl w:val="F15CEE1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175883"/>
    <w:multiLevelType w:val="hybridMultilevel"/>
    <w:tmpl w:val="7E60A440"/>
    <w:lvl w:ilvl="0" w:tplc="0409000F">
      <w:start w:val="1"/>
      <w:numFmt w:val="decimal"/>
      <w:lvlText w:val="%1."/>
      <w:lvlJc w:val="left"/>
      <w:pPr>
        <w:ind w:left="720" w:hanging="360"/>
      </w:pPr>
      <w:rPr>
        <w:rFonts w:hint="default"/>
      </w:rPr>
    </w:lvl>
    <w:lvl w:ilvl="1" w:tplc="AFF4A67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CD42E278">
      <w:start w:val="1"/>
      <w:numFmt w:val="lowerLetter"/>
      <w:lvlText w:val="%4."/>
      <w:lvlJc w:val="left"/>
      <w:pPr>
        <w:ind w:left="2880" w:hanging="360"/>
      </w:pPr>
      <w:rPr>
        <w:rFonts w:asciiTheme="majorBidi" w:eastAsia="Calibri" w:hAnsiTheme="majorBidi" w:cstheme="majorBidi"/>
      </w:rPr>
    </w:lvl>
    <w:lvl w:ilvl="4" w:tplc="9DDA5A0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37035"/>
    <w:multiLevelType w:val="multilevel"/>
    <w:tmpl w:val="CA186EE2"/>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9545C8"/>
    <w:multiLevelType w:val="hybridMultilevel"/>
    <w:tmpl w:val="EE0A92AC"/>
    <w:lvl w:ilvl="0" w:tplc="0AA25B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FC28BE"/>
    <w:multiLevelType w:val="multilevel"/>
    <w:tmpl w:val="87C2C09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CC7BF0"/>
    <w:multiLevelType w:val="multilevel"/>
    <w:tmpl w:val="7728D736"/>
    <w:lvl w:ilvl="0">
      <w:start w:val="4"/>
      <w:numFmt w:val="decimal"/>
      <w:lvlText w:val="%1."/>
      <w:lvlJc w:val="left"/>
      <w:pPr>
        <w:ind w:left="540" w:hanging="540"/>
      </w:pPr>
      <w:rPr>
        <w:rFonts w:hint="default"/>
        <w:b w:val="0"/>
      </w:rPr>
    </w:lvl>
    <w:lvl w:ilvl="1">
      <w:start w:val="1"/>
      <w:numFmt w:val="decimal"/>
      <w:lvlText w:val="%1.%2."/>
      <w:lvlJc w:val="left"/>
      <w:pPr>
        <w:ind w:left="1250" w:hanging="54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5AD496B"/>
    <w:multiLevelType w:val="multilevel"/>
    <w:tmpl w:val="A76A1262"/>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16C2399B"/>
    <w:multiLevelType w:val="hybridMultilevel"/>
    <w:tmpl w:val="B68804BE"/>
    <w:lvl w:ilvl="0" w:tplc="E588217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E9D21A2"/>
    <w:multiLevelType w:val="multilevel"/>
    <w:tmpl w:val="E7649D6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304E5538"/>
    <w:multiLevelType w:val="multilevel"/>
    <w:tmpl w:val="0BE4A6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4085E48"/>
    <w:multiLevelType w:val="multilevel"/>
    <w:tmpl w:val="A8CE97C8"/>
    <w:lvl w:ilvl="0">
      <w:start w:val="1"/>
      <w:numFmt w:val="decimal"/>
      <w:lvlText w:val="%1."/>
      <w:lvlJc w:val="left"/>
      <w:pPr>
        <w:ind w:left="1080" w:hanging="360"/>
      </w:pPr>
      <w:rPr>
        <w:rFonts w:hint="default"/>
      </w:rPr>
    </w:lvl>
    <w:lvl w:ilvl="1">
      <w:start w:val="9"/>
      <w:numFmt w:val="decimal"/>
      <w:isLgl/>
      <w:lvlText w:val="%1.%2."/>
      <w:lvlJc w:val="left"/>
      <w:pPr>
        <w:ind w:left="1260" w:hanging="540"/>
      </w:pPr>
      <w:rPr>
        <w:rFonts w:asciiTheme="majorBidi" w:eastAsiaTheme="minorHAnsi" w:hAnsiTheme="majorBidi" w:cstheme="majorBidi" w:hint="default"/>
        <w:b w:val="0"/>
        <w:color w:val="000000"/>
      </w:rPr>
    </w:lvl>
    <w:lvl w:ilvl="2">
      <w:start w:val="1"/>
      <w:numFmt w:val="decimal"/>
      <w:isLgl/>
      <w:lvlText w:val="%1.%2.%3."/>
      <w:lvlJc w:val="left"/>
      <w:pPr>
        <w:ind w:left="1440" w:hanging="720"/>
      </w:pPr>
      <w:rPr>
        <w:rFonts w:asciiTheme="majorBidi" w:eastAsiaTheme="minorHAnsi" w:hAnsiTheme="majorBidi" w:cstheme="majorBidi" w:hint="default"/>
        <w:b/>
        <w:bCs/>
        <w:color w:val="000000"/>
      </w:rPr>
    </w:lvl>
    <w:lvl w:ilvl="3">
      <w:start w:val="1"/>
      <w:numFmt w:val="decimal"/>
      <w:isLgl/>
      <w:lvlText w:val="%1.%2.%3.%4."/>
      <w:lvlJc w:val="left"/>
      <w:pPr>
        <w:ind w:left="1440" w:hanging="720"/>
      </w:pPr>
      <w:rPr>
        <w:rFonts w:asciiTheme="majorBidi" w:eastAsiaTheme="minorHAnsi" w:hAnsiTheme="majorBidi" w:cstheme="majorBidi" w:hint="default"/>
        <w:b w:val="0"/>
        <w:color w:val="000000"/>
      </w:rPr>
    </w:lvl>
    <w:lvl w:ilvl="4">
      <w:start w:val="1"/>
      <w:numFmt w:val="decimal"/>
      <w:isLgl/>
      <w:lvlText w:val="%1.%2.%3.%4.%5."/>
      <w:lvlJc w:val="left"/>
      <w:pPr>
        <w:ind w:left="1800" w:hanging="1080"/>
      </w:pPr>
      <w:rPr>
        <w:rFonts w:asciiTheme="majorBidi" w:eastAsiaTheme="minorHAnsi" w:hAnsiTheme="majorBidi" w:cstheme="majorBidi" w:hint="default"/>
        <w:b w:val="0"/>
        <w:color w:val="000000"/>
      </w:rPr>
    </w:lvl>
    <w:lvl w:ilvl="5">
      <w:start w:val="1"/>
      <w:numFmt w:val="decimal"/>
      <w:isLgl/>
      <w:lvlText w:val="%1.%2.%3.%4.%5.%6."/>
      <w:lvlJc w:val="left"/>
      <w:pPr>
        <w:ind w:left="1800" w:hanging="1080"/>
      </w:pPr>
      <w:rPr>
        <w:rFonts w:asciiTheme="majorBidi" w:eastAsiaTheme="minorHAnsi" w:hAnsiTheme="majorBidi" w:cstheme="majorBidi" w:hint="default"/>
        <w:b w:val="0"/>
        <w:color w:val="000000"/>
      </w:rPr>
    </w:lvl>
    <w:lvl w:ilvl="6">
      <w:start w:val="1"/>
      <w:numFmt w:val="decimal"/>
      <w:isLgl/>
      <w:lvlText w:val="%1.%2.%3.%4.%5.%6.%7."/>
      <w:lvlJc w:val="left"/>
      <w:pPr>
        <w:ind w:left="2160" w:hanging="1440"/>
      </w:pPr>
      <w:rPr>
        <w:rFonts w:asciiTheme="majorBidi" w:eastAsiaTheme="minorHAnsi" w:hAnsiTheme="majorBidi" w:cstheme="majorBidi" w:hint="default"/>
        <w:b w:val="0"/>
        <w:color w:val="000000"/>
      </w:rPr>
    </w:lvl>
    <w:lvl w:ilvl="7">
      <w:start w:val="1"/>
      <w:numFmt w:val="decimal"/>
      <w:isLgl/>
      <w:lvlText w:val="%1.%2.%3.%4.%5.%6.%7.%8."/>
      <w:lvlJc w:val="left"/>
      <w:pPr>
        <w:ind w:left="2160" w:hanging="1440"/>
      </w:pPr>
      <w:rPr>
        <w:rFonts w:asciiTheme="majorBidi" w:eastAsiaTheme="minorHAnsi" w:hAnsiTheme="majorBidi" w:cstheme="majorBidi" w:hint="default"/>
        <w:b w:val="0"/>
        <w:color w:val="000000"/>
      </w:rPr>
    </w:lvl>
    <w:lvl w:ilvl="8">
      <w:start w:val="1"/>
      <w:numFmt w:val="decimal"/>
      <w:isLgl/>
      <w:lvlText w:val="%1.%2.%3.%4.%5.%6.%7.%8.%9."/>
      <w:lvlJc w:val="left"/>
      <w:pPr>
        <w:ind w:left="2520" w:hanging="1800"/>
      </w:pPr>
      <w:rPr>
        <w:rFonts w:asciiTheme="majorBidi" w:eastAsiaTheme="minorHAnsi" w:hAnsiTheme="majorBidi" w:cstheme="majorBidi" w:hint="default"/>
        <w:b w:val="0"/>
        <w:color w:val="000000"/>
      </w:rPr>
    </w:lvl>
  </w:abstractNum>
  <w:abstractNum w:abstractNumId="12">
    <w:nsid w:val="36772019"/>
    <w:multiLevelType w:val="hybridMultilevel"/>
    <w:tmpl w:val="CD06E1B0"/>
    <w:lvl w:ilvl="0" w:tplc="D766E8DE">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89597E"/>
    <w:multiLevelType w:val="hybridMultilevel"/>
    <w:tmpl w:val="9B28CD5C"/>
    <w:lvl w:ilvl="0" w:tplc="170454EE">
      <w:numFmt w:val="bullet"/>
      <w:lvlText w:val="-"/>
      <w:lvlJc w:val="left"/>
      <w:pPr>
        <w:ind w:left="1440"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3740615C"/>
    <w:multiLevelType w:val="hybridMultilevel"/>
    <w:tmpl w:val="53B6C0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EA4A26"/>
    <w:multiLevelType w:val="multilevel"/>
    <w:tmpl w:val="C8C4903C"/>
    <w:lvl w:ilvl="0">
      <w:start w:val="3"/>
      <w:numFmt w:val="decimal"/>
      <w:lvlText w:val="%1."/>
      <w:lvlJc w:val="left"/>
      <w:pPr>
        <w:ind w:left="360" w:hanging="360"/>
      </w:pPr>
      <w:rPr>
        <w:rFonts w:hint="default"/>
      </w:rPr>
    </w:lvl>
    <w:lvl w:ilvl="1">
      <w:start w:val="3"/>
      <w:numFmt w:val="decimal"/>
      <w:lvlText w:val="%1.%2."/>
      <w:lvlJc w:val="left"/>
      <w:pPr>
        <w:ind w:left="2345"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E9B74CA"/>
    <w:multiLevelType w:val="hybridMultilevel"/>
    <w:tmpl w:val="AB0090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7059CB"/>
    <w:multiLevelType w:val="hybridMultilevel"/>
    <w:tmpl w:val="ABEE5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4A74EF"/>
    <w:multiLevelType w:val="hybridMultilevel"/>
    <w:tmpl w:val="8C38C8FA"/>
    <w:lvl w:ilvl="0" w:tplc="98407356">
      <w:start w:val="1"/>
      <w:numFmt w:val="decimal"/>
      <w:lvlText w:val="%1."/>
      <w:lvlJc w:val="left"/>
      <w:pPr>
        <w:ind w:left="2160" w:hanging="360"/>
      </w:pPr>
      <w:rPr>
        <w:rFonts w:asciiTheme="majorBidi" w:eastAsia="Calibri" w:hAnsiTheme="majorBidi" w:cstheme="maj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1826968"/>
    <w:multiLevelType w:val="multilevel"/>
    <w:tmpl w:val="4B9872BC"/>
    <w:lvl w:ilvl="0">
      <w:start w:val="1"/>
      <w:numFmt w:val="decimal"/>
      <w:lvlText w:val="%1."/>
      <w:lvlJc w:val="left"/>
      <w:pPr>
        <w:ind w:left="1069" w:hanging="360"/>
      </w:pPr>
      <w:rPr>
        <w:rFonts w:hint="default"/>
      </w:rPr>
    </w:lvl>
    <w:lvl w:ilvl="1">
      <w:start w:val="8"/>
      <w:numFmt w:val="decimal"/>
      <w:isLgl/>
      <w:lvlText w:val="%1.%2."/>
      <w:lvlJc w:val="left"/>
      <w:pPr>
        <w:ind w:left="1571" w:hanging="720"/>
      </w:pPr>
      <w:rPr>
        <w:rFonts w:hint="default"/>
      </w:rPr>
    </w:lvl>
    <w:lvl w:ilvl="2">
      <w:start w:val="2"/>
      <w:numFmt w:val="decimal"/>
      <w:isLgl/>
      <w:lvlText w:val="%1.%2.%3."/>
      <w:lvlJc w:val="left"/>
      <w:pPr>
        <w:ind w:left="1713" w:hanging="720"/>
      </w:pPr>
      <w:rPr>
        <w:rFonts w:hint="default"/>
      </w:rPr>
    </w:lvl>
    <w:lvl w:ilvl="3">
      <w:start w:val="2"/>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20">
    <w:nsid w:val="4BF36A2D"/>
    <w:multiLevelType w:val="hybridMultilevel"/>
    <w:tmpl w:val="BFFA5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9D5955"/>
    <w:multiLevelType w:val="hybridMultilevel"/>
    <w:tmpl w:val="0D385D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190D27"/>
    <w:multiLevelType w:val="hybridMultilevel"/>
    <w:tmpl w:val="D0725C96"/>
    <w:lvl w:ilvl="0" w:tplc="C652CE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DAB4EB4"/>
    <w:multiLevelType w:val="hybridMultilevel"/>
    <w:tmpl w:val="2F9E3F5E"/>
    <w:lvl w:ilvl="0" w:tplc="F1FA8F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27106BC"/>
    <w:multiLevelType w:val="hybridMultilevel"/>
    <w:tmpl w:val="F1B40FA6"/>
    <w:lvl w:ilvl="0" w:tplc="C65A0B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8B44C5E"/>
    <w:multiLevelType w:val="hybridMultilevel"/>
    <w:tmpl w:val="F8FC8C58"/>
    <w:lvl w:ilvl="0" w:tplc="B31CAA2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610C4AD3"/>
    <w:multiLevelType w:val="hybridMultilevel"/>
    <w:tmpl w:val="DBC47BBA"/>
    <w:lvl w:ilvl="0" w:tplc="1A50E0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10E1948"/>
    <w:multiLevelType w:val="hybridMultilevel"/>
    <w:tmpl w:val="3D148882"/>
    <w:lvl w:ilvl="0" w:tplc="0421000D">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8">
    <w:nsid w:val="61900E14"/>
    <w:multiLevelType w:val="hybridMultilevel"/>
    <w:tmpl w:val="C1A43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D418D"/>
    <w:multiLevelType w:val="hybridMultilevel"/>
    <w:tmpl w:val="FE209C6C"/>
    <w:lvl w:ilvl="0" w:tplc="D6923B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3EF1FB1"/>
    <w:multiLevelType w:val="hybridMultilevel"/>
    <w:tmpl w:val="DFC648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6162E9E"/>
    <w:multiLevelType w:val="multilevel"/>
    <w:tmpl w:val="4174953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7014FFC"/>
    <w:multiLevelType w:val="multilevel"/>
    <w:tmpl w:val="6888B6F0"/>
    <w:lvl w:ilvl="0">
      <w:start w:val="3"/>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3">
    <w:nsid w:val="6A2B54D4"/>
    <w:multiLevelType w:val="multilevel"/>
    <w:tmpl w:val="2EA25408"/>
    <w:lvl w:ilvl="0">
      <w:start w:val="4"/>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AA03CAC"/>
    <w:multiLevelType w:val="multilevel"/>
    <w:tmpl w:val="C56437C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864420"/>
    <w:multiLevelType w:val="hybridMultilevel"/>
    <w:tmpl w:val="9F5AE6F2"/>
    <w:lvl w:ilvl="0" w:tplc="0854D82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2085B5F"/>
    <w:multiLevelType w:val="multilevel"/>
    <w:tmpl w:val="191CCC4E"/>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726F6CBE"/>
    <w:multiLevelType w:val="hybridMultilevel"/>
    <w:tmpl w:val="F7EA5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5A3E43"/>
    <w:multiLevelType w:val="multilevel"/>
    <w:tmpl w:val="B3EAB3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E696759"/>
    <w:multiLevelType w:val="multilevel"/>
    <w:tmpl w:val="3264B47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8"/>
  </w:num>
  <w:num w:numId="2">
    <w:abstractNumId w:val="38"/>
  </w:num>
  <w:num w:numId="3">
    <w:abstractNumId w:val="23"/>
  </w:num>
  <w:num w:numId="4">
    <w:abstractNumId w:val="12"/>
  </w:num>
  <w:num w:numId="5">
    <w:abstractNumId w:val="25"/>
  </w:num>
  <w:num w:numId="6">
    <w:abstractNumId w:val="2"/>
  </w:num>
  <w:num w:numId="7">
    <w:abstractNumId w:val="20"/>
  </w:num>
  <w:num w:numId="8">
    <w:abstractNumId w:val="31"/>
  </w:num>
  <w:num w:numId="9">
    <w:abstractNumId w:val="14"/>
  </w:num>
  <w:num w:numId="10">
    <w:abstractNumId w:val="39"/>
  </w:num>
  <w:num w:numId="11">
    <w:abstractNumId w:val="9"/>
  </w:num>
  <w:num w:numId="12">
    <w:abstractNumId w:val="30"/>
  </w:num>
  <w:num w:numId="13">
    <w:abstractNumId w:val="18"/>
  </w:num>
  <w:num w:numId="14">
    <w:abstractNumId w:val="27"/>
  </w:num>
  <w:num w:numId="15">
    <w:abstractNumId w:val="13"/>
  </w:num>
  <w:num w:numId="16">
    <w:abstractNumId w:val="10"/>
  </w:num>
  <w:num w:numId="17">
    <w:abstractNumId w:val="1"/>
  </w:num>
  <w:num w:numId="18">
    <w:abstractNumId w:val="15"/>
  </w:num>
  <w:num w:numId="19">
    <w:abstractNumId w:val="11"/>
  </w:num>
  <w:num w:numId="20">
    <w:abstractNumId w:val="32"/>
  </w:num>
  <w:num w:numId="21">
    <w:abstractNumId w:val="16"/>
  </w:num>
  <w:num w:numId="22">
    <w:abstractNumId w:val="29"/>
  </w:num>
  <w:num w:numId="23">
    <w:abstractNumId w:val="24"/>
  </w:num>
  <w:num w:numId="24">
    <w:abstractNumId w:val="19"/>
  </w:num>
  <w:num w:numId="25">
    <w:abstractNumId w:val="3"/>
  </w:num>
  <w:num w:numId="26">
    <w:abstractNumId w:val="26"/>
  </w:num>
  <w:num w:numId="27">
    <w:abstractNumId w:val="8"/>
  </w:num>
  <w:num w:numId="28">
    <w:abstractNumId w:val="6"/>
  </w:num>
  <w:num w:numId="29">
    <w:abstractNumId w:val="21"/>
  </w:num>
  <w:num w:numId="30">
    <w:abstractNumId w:val="22"/>
  </w:num>
  <w:num w:numId="31">
    <w:abstractNumId w:val="4"/>
  </w:num>
  <w:num w:numId="32">
    <w:abstractNumId w:val="0"/>
  </w:num>
  <w:num w:numId="33">
    <w:abstractNumId w:val="5"/>
  </w:num>
  <w:num w:numId="34">
    <w:abstractNumId w:val="7"/>
  </w:num>
  <w:num w:numId="35">
    <w:abstractNumId w:val="17"/>
  </w:num>
  <w:num w:numId="36">
    <w:abstractNumId w:val="36"/>
  </w:num>
  <w:num w:numId="37">
    <w:abstractNumId w:val="34"/>
  </w:num>
  <w:num w:numId="38">
    <w:abstractNumId w:val="35"/>
  </w:num>
  <w:num w:numId="39">
    <w:abstractNumId w:val="33"/>
  </w:num>
  <w:num w:numId="40">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9536A9"/>
    <w:rsid w:val="00002791"/>
    <w:rsid w:val="00002B62"/>
    <w:rsid w:val="000051FD"/>
    <w:rsid w:val="000101B1"/>
    <w:rsid w:val="00010F77"/>
    <w:rsid w:val="00013364"/>
    <w:rsid w:val="000148AF"/>
    <w:rsid w:val="00017609"/>
    <w:rsid w:val="00021A67"/>
    <w:rsid w:val="0002225C"/>
    <w:rsid w:val="000276EE"/>
    <w:rsid w:val="000277A9"/>
    <w:rsid w:val="00030341"/>
    <w:rsid w:val="00031FEB"/>
    <w:rsid w:val="00037A8B"/>
    <w:rsid w:val="000413DC"/>
    <w:rsid w:val="00041532"/>
    <w:rsid w:val="00042E9E"/>
    <w:rsid w:val="0004766E"/>
    <w:rsid w:val="000512C5"/>
    <w:rsid w:val="00051744"/>
    <w:rsid w:val="00052CD7"/>
    <w:rsid w:val="00054192"/>
    <w:rsid w:val="0006044B"/>
    <w:rsid w:val="00060C15"/>
    <w:rsid w:val="00073004"/>
    <w:rsid w:val="00074567"/>
    <w:rsid w:val="00081E11"/>
    <w:rsid w:val="00085FCD"/>
    <w:rsid w:val="00086125"/>
    <w:rsid w:val="000873D8"/>
    <w:rsid w:val="000901A2"/>
    <w:rsid w:val="00091419"/>
    <w:rsid w:val="00091475"/>
    <w:rsid w:val="00092125"/>
    <w:rsid w:val="000943C8"/>
    <w:rsid w:val="00095B56"/>
    <w:rsid w:val="000A2F81"/>
    <w:rsid w:val="000A536C"/>
    <w:rsid w:val="000A5F7E"/>
    <w:rsid w:val="000B0224"/>
    <w:rsid w:val="000B05F5"/>
    <w:rsid w:val="000B0F3C"/>
    <w:rsid w:val="000B1E70"/>
    <w:rsid w:val="000B5971"/>
    <w:rsid w:val="000B7037"/>
    <w:rsid w:val="000C13AC"/>
    <w:rsid w:val="000C2881"/>
    <w:rsid w:val="000C41FD"/>
    <w:rsid w:val="000C75E7"/>
    <w:rsid w:val="000D1DCB"/>
    <w:rsid w:val="000D4F6A"/>
    <w:rsid w:val="000D58DF"/>
    <w:rsid w:val="000D6112"/>
    <w:rsid w:val="000D74C1"/>
    <w:rsid w:val="000E48DE"/>
    <w:rsid w:val="000E719B"/>
    <w:rsid w:val="000F2221"/>
    <w:rsid w:val="000F5F49"/>
    <w:rsid w:val="0010279B"/>
    <w:rsid w:val="00105300"/>
    <w:rsid w:val="00113D9A"/>
    <w:rsid w:val="00114825"/>
    <w:rsid w:val="00116A15"/>
    <w:rsid w:val="0011766C"/>
    <w:rsid w:val="001179F8"/>
    <w:rsid w:val="00120537"/>
    <w:rsid w:val="00121D63"/>
    <w:rsid w:val="00124B31"/>
    <w:rsid w:val="00130671"/>
    <w:rsid w:val="00130EA0"/>
    <w:rsid w:val="00132CE4"/>
    <w:rsid w:val="00150945"/>
    <w:rsid w:val="00151EB4"/>
    <w:rsid w:val="00152F4A"/>
    <w:rsid w:val="00154179"/>
    <w:rsid w:val="0016075A"/>
    <w:rsid w:val="00162003"/>
    <w:rsid w:val="0016218E"/>
    <w:rsid w:val="001633A7"/>
    <w:rsid w:val="00167F4F"/>
    <w:rsid w:val="00173F18"/>
    <w:rsid w:val="001779CB"/>
    <w:rsid w:val="00182C20"/>
    <w:rsid w:val="00186AD8"/>
    <w:rsid w:val="0019123F"/>
    <w:rsid w:val="00191AAE"/>
    <w:rsid w:val="00192C11"/>
    <w:rsid w:val="001A0405"/>
    <w:rsid w:val="001A0CFA"/>
    <w:rsid w:val="001A43B0"/>
    <w:rsid w:val="001A5288"/>
    <w:rsid w:val="001B060C"/>
    <w:rsid w:val="001B1014"/>
    <w:rsid w:val="001B2972"/>
    <w:rsid w:val="001C1468"/>
    <w:rsid w:val="001C2635"/>
    <w:rsid w:val="001C41CE"/>
    <w:rsid w:val="001C4BB0"/>
    <w:rsid w:val="001D1104"/>
    <w:rsid w:val="001D30CE"/>
    <w:rsid w:val="001D5FC2"/>
    <w:rsid w:val="001D79BB"/>
    <w:rsid w:val="001E3EA4"/>
    <w:rsid w:val="001E65C6"/>
    <w:rsid w:val="001F010D"/>
    <w:rsid w:val="001F0A86"/>
    <w:rsid w:val="001F5E0F"/>
    <w:rsid w:val="001F6101"/>
    <w:rsid w:val="002005D6"/>
    <w:rsid w:val="002046FE"/>
    <w:rsid w:val="0020558F"/>
    <w:rsid w:val="00205F34"/>
    <w:rsid w:val="00226290"/>
    <w:rsid w:val="00227B64"/>
    <w:rsid w:val="00236E38"/>
    <w:rsid w:val="0023782B"/>
    <w:rsid w:val="00237A33"/>
    <w:rsid w:val="00240894"/>
    <w:rsid w:val="00243B2A"/>
    <w:rsid w:val="002469FB"/>
    <w:rsid w:val="00252662"/>
    <w:rsid w:val="0025448C"/>
    <w:rsid w:val="00255103"/>
    <w:rsid w:val="002570F1"/>
    <w:rsid w:val="00265515"/>
    <w:rsid w:val="00272B51"/>
    <w:rsid w:val="00274B6B"/>
    <w:rsid w:val="0027535D"/>
    <w:rsid w:val="0027681B"/>
    <w:rsid w:val="00292423"/>
    <w:rsid w:val="00292494"/>
    <w:rsid w:val="00293FBD"/>
    <w:rsid w:val="00294F72"/>
    <w:rsid w:val="002A0A69"/>
    <w:rsid w:val="002A1CCD"/>
    <w:rsid w:val="002A1CF9"/>
    <w:rsid w:val="002A2375"/>
    <w:rsid w:val="002A3C3B"/>
    <w:rsid w:val="002A669E"/>
    <w:rsid w:val="002A7A98"/>
    <w:rsid w:val="002B0620"/>
    <w:rsid w:val="002B3CA2"/>
    <w:rsid w:val="002B3E00"/>
    <w:rsid w:val="002E0D24"/>
    <w:rsid w:val="002E1B64"/>
    <w:rsid w:val="002E2D63"/>
    <w:rsid w:val="002F21D0"/>
    <w:rsid w:val="002F5A37"/>
    <w:rsid w:val="00304118"/>
    <w:rsid w:val="003059B9"/>
    <w:rsid w:val="00306361"/>
    <w:rsid w:val="00307823"/>
    <w:rsid w:val="00307961"/>
    <w:rsid w:val="00310C5E"/>
    <w:rsid w:val="00311C10"/>
    <w:rsid w:val="00313FB9"/>
    <w:rsid w:val="00315743"/>
    <w:rsid w:val="0033121E"/>
    <w:rsid w:val="003312BB"/>
    <w:rsid w:val="003420BE"/>
    <w:rsid w:val="003442CF"/>
    <w:rsid w:val="0034430C"/>
    <w:rsid w:val="003523B3"/>
    <w:rsid w:val="00361651"/>
    <w:rsid w:val="003621CB"/>
    <w:rsid w:val="003652B3"/>
    <w:rsid w:val="0037620B"/>
    <w:rsid w:val="0037624F"/>
    <w:rsid w:val="0037791F"/>
    <w:rsid w:val="00377E93"/>
    <w:rsid w:val="003806A5"/>
    <w:rsid w:val="003820BB"/>
    <w:rsid w:val="0038235C"/>
    <w:rsid w:val="00382F49"/>
    <w:rsid w:val="00383776"/>
    <w:rsid w:val="003928A4"/>
    <w:rsid w:val="00392910"/>
    <w:rsid w:val="00393E41"/>
    <w:rsid w:val="0039635C"/>
    <w:rsid w:val="003975E4"/>
    <w:rsid w:val="003A0700"/>
    <w:rsid w:val="003A3570"/>
    <w:rsid w:val="003A608F"/>
    <w:rsid w:val="003A61DC"/>
    <w:rsid w:val="003A6401"/>
    <w:rsid w:val="003B3931"/>
    <w:rsid w:val="003B45D7"/>
    <w:rsid w:val="003B5CB9"/>
    <w:rsid w:val="003C1BA2"/>
    <w:rsid w:val="003C2035"/>
    <w:rsid w:val="003C4433"/>
    <w:rsid w:val="003C49DE"/>
    <w:rsid w:val="003D0BA2"/>
    <w:rsid w:val="003D1C6F"/>
    <w:rsid w:val="003D5121"/>
    <w:rsid w:val="003D5469"/>
    <w:rsid w:val="003E10EF"/>
    <w:rsid w:val="003E2177"/>
    <w:rsid w:val="003E3F54"/>
    <w:rsid w:val="003E51FC"/>
    <w:rsid w:val="003E56CC"/>
    <w:rsid w:val="003F18BB"/>
    <w:rsid w:val="003F73A0"/>
    <w:rsid w:val="00402A44"/>
    <w:rsid w:val="00403077"/>
    <w:rsid w:val="00405680"/>
    <w:rsid w:val="00411F7F"/>
    <w:rsid w:val="00412F31"/>
    <w:rsid w:val="00414432"/>
    <w:rsid w:val="00417BB8"/>
    <w:rsid w:val="004259EB"/>
    <w:rsid w:val="00426139"/>
    <w:rsid w:val="00434ADC"/>
    <w:rsid w:val="00436E8C"/>
    <w:rsid w:val="00437760"/>
    <w:rsid w:val="0044104F"/>
    <w:rsid w:val="004451BA"/>
    <w:rsid w:val="004508F5"/>
    <w:rsid w:val="004536F9"/>
    <w:rsid w:val="00463761"/>
    <w:rsid w:val="00464DA8"/>
    <w:rsid w:val="00465617"/>
    <w:rsid w:val="00474630"/>
    <w:rsid w:val="00474FF4"/>
    <w:rsid w:val="00477951"/>
    <w:rsid w:val="00483A03"/>
    <w:rsid w:val="00487CCD"/>
    <w:rsid w:val="00493891"/>
    <w:rsid w:val="00493FB1"/>
    <w:rsid w:val="00493FC3"/>
    <w:rsid w:val="004A1E2F"/>
    <w:rsid w:val="004A45B7"/>
    <w:rsid w:val="004A6512"/>
    <w:rsid w:val="004B0F09"/>
    <w:rsid w:val="004B6984"/>
    <w:rsid w:val="004B6E1D"/>
    <w:rsid w:val="004C498B"/>
    <w:rsid w:val="004D4142"/>
    <w:rsid w:val="004D489A"/>
    <w:rsid w:val="004D4BC0"/>
    <w:rsid w:val="004E0F98"/>
    <w:rsid w:val="004E303B"/>
    <w:rsid w:val="004E3A80"/>
    <w:rsid w:val="004F34BA"/>
    <w:rsid w:val="004F41E7"/>
    <w:rsid w:val="004F44F0"/>
    <w:rsid w:val="005043D6"/>
    <w:rsid w:val="0050611F"/>
    <w:rsid w:val="0051041B"/>
    <w:rsid w:val="005115FC"/>
    <w:rsid w:val="00513667"/>
    <w:rsid w:val="005158FC"/>
    <w:rsid w:val="00521454"/>
    <w:rsid w:val="005227C2"/>
    <w:rsid w:val="005243AF"/>
    <w:rsid w:val="00526C8E"/>
    <w:rsid w:val="0052779E"/>
    <w:rsid w:val="00530DAB"/>
    <w:rsid w:val="00531AB0"/>
    <w:rsid w:val="00531F02"/>
    <w:rsid w:val="005344A3"/>
    <w:rsid w:val="00535C45"/>
    <w:rsid w:val="0053776A"/>
    <w:rsid w:val="00540CFB"/>
    <w:rsid w:val="00540E1D"/>
    <w:rsid w:val="00551F58"/>
    <w:rsid w:val="00553676"/>
    <w:rsid w:val="00554D9D"/>
    <w:rsid w:val="00555623"/>
    <w:rsid w:val="00555A8A"/>
    <w:rsid w:val="00557581"/>
    <w:rsid w:val="00565D79"/>
    <w:rsid w:val="00566EF1"/>
    <w:rsid w:val="005676DE"/>
    <w:rsid w:val="00570516"/>
    <w:rsid w:val="005709E7"/>
    <w:rsid w:val="00571E60"/>
    <w:rsid w:val="00580A5F"/>
    <w:rsid w:val="00581D15"/>
    <w:rsid w:val="005832C5"/>
    <w:rsid w:val="00584493"/>
    <w:rsid w:val="00584E39"/>
    <w:rsid w:val="00586168"/>
    <w:rsid w:val="0058655B"/>
    <w:rsid w:val="00587101"/>
    <w:rsid w:val="0058763D"/>
    <w:rsid w:val="00590DD6"/>
    <w:rsid w:val="00595694"/>
    <w:rsid w:val="005A0CF4"/>
    <w:rsid w:val="005A0F60"/>
    <w:rsid w:val="005A1E23"/>
    <w:rsid w:val="005A33B3"/>
    <w:rsid w:val="005A445C"/>
    <w:rsid w:val="005A55A5"/>
    <w:rsid w:val="005A56C1"/>
    <w:rsid w:val="005A56ED"/>
    <w:rsid w:val="005A7C90"/>
    <w:rsid w:val="005B01B8"/>
    <w:rsid w:val="005B15AE"/>
    <w:rsid w:val="005B53A3"/>
    <w:rsid w:val="005C3A61"/>
    <w:rsid w:val="005C523B"/>
    <w:rsid w:val="005D05C8"/>
    <w:rsid w:val="005D1C71"/>
    <w:rsid w:val="005D7048"/>
    <w:rsid w:val="005E155F"/>
    <w:rsid w:val="005E22B8"/>
    <w:rsid w:val="005E2C7B"/>
    <w:rsid w:val="005E3F83"/>
    <w:rsid w:val="005E56EC"/>
    <w:rsid w:val="005F0CF9"/>
    <w:rsid w:val="005F67AB"/>
    <w:rsid w:val="005F6B83"/>
    <w:rsid w:val="00600F07"/>
    <w:rsid w:val="00601285"/>
    <w:rsid w:val="0060176E"/>
    <w:rsid w:val="006041F2"/>
    <w:rsid w:val="00604474"/>
    <w:rsid w:val="00604EA6"/>
    <w:rsid w:val="00607DE3"/>
    <w:rsid w:val="00610C7E"/>
    <w:rsid w:val="00614B26"/>
    <w:rsid w:val="0061583B"/>
    <w:rsid w:val="00615DCB"/>
    <w:rsid w:val="006167D3"/>
    <w:rsid w:val="00620C5D"/>
    <w:rsid w:val="00622175"/>
    <w:rsid w:val="00622DD6"/>
    <w:rsid w:val="006308C3"/>
    <w:rsid w:val="00630FDF"/>
    <w:rsid w:val="00631224"/>
    <w:rsid w:val="0063265E"/>
    <w:rsid w:val="00632918"/>
    <w:rsid w:val="00633B24"/>
    <w:rsid w:val="00640E25"/>
    <w:rsid w:val="006413BF"/>
    <w:rsid w:val="00641935"/>
    <w:rsid w:val="006439E5"/>
    <w:rsid w:val="00643B23"/>
    <w:rsid w:val="0064485D"/>
    <w:rsid w:val="0064678F"/>
    <w:rsid w:val="0064791A"/>
    <w:rsid w:val="00650C14"/>
    <w:rsid w:val="00652077"/>
    <w:rsid w:val="00654DE8"/>
    <w:rsid w:val="006565FF"/>
    <w:rsid w:val="00657193"/>
    <w:rsid w:val="00660DE9"/>
    <w:rsid w:val="00660E24"/>
    <w:rsid w:val="006616B8"/>
    <w:rsid w:val="00663EC2"/>
    <w:rsid w:val="00670DCE"/>
    <w:rsid w:val="006757D8"/>
    <w:rsid w:val="00675874"/>
    <w:rsid w:val="006761CF"/>
    <w:rsid w:val="00681524"/>
    <w:rsid w:val="00690803"/>
    <w:rsid w:val="00691E92"/>
    <w:rsid w:val="00694B9D"/>
    <w:rsid w:val="00695B17"/>
    <w:rsid w:val="006964BB"/>
    <w:rsid w:val="006A408A"/>
    <w:rsid w:val="006B0FF9"/>
    <w:rsid w:val="006B7F27"/>
    <w:rsid w:val="006C34E8"/>
    <w:rsid w:val="006C383A"/>
    <w:rsid w:val="006C443A"/>
    <w:rsid w:val="006C6A84"/>
    <w:rsid w:val="006C725D"/>
    <w:rsid w:val="006D0E90"/>
    <w:rsid w:val="006D1AF4"/>
    <w:rsid w:val="006D239D"/>
    <w:rsid w:val="006D26E1"/>
    <w:rsid w:val="006D706F"/>
    <w:rsid w:val="006D7D14"/>
    <w:rsid w:val="006E42B8"/>
    <w:rsid w:val="006E452D"/>
    <w:rsid w:val="006E4B57"/>
    <w:rsid w:val="006F053C"/>
    <w:rsid w:val="006F2D6F"/>
    <w:rsid w:val="006F2DD7"/>
    <w:rsid w:val="006F3C35"/>
    <w:rsid w:val="006F71F5"/>
    <w:rsid w:val="007047AD"/>
    <w:rsid w:val="007126E5"/>
    <w:rsid w:val="00714799"/>
    <w:rsid w:val="00716AD3"/>
    <w:rsid w:val="007272B0"/>
    <w:rsid w:val="00731E9C"/>
    <w:rsid w:val="00733E0C"/>
    <w:rsid w:val="007364FF"/>
    <w:rsid w:val="0074074E"/>
    <w:rsid w:val="0074179D"/>
    <w:rsid w:val="00741B73"/>
    <w:rsid w:val="00741F1D"/>
    <w:rsid w:val="0074518F"/>
    <w:rsid w:val="007575A4"/>
    <w:rsid w:val="0076030D"/>
    <w:rsid w:val="007611E0"/>
    <w:rsid w:val="007617EA"/>
    <w:rsid w:val="007775AB"/>
    <w:rsid w:val="007846CF"/>
    <w:rsid w:val="007924DC"/>
    <w:rsid w:val="007934E4"/>
    <w:rsid w:val="00793955"/>
    <w:rsid w:val="00794597"/>
    <w:rsid w:val="00797D2C"/>
    <w:rsid w:val="007B035F"/>
    <w:rsid w:val="007B31CF"/>
    <w:rsid w:val="007B3428"/>
    <w:rsid w:val="007B36AA"/>
    <w:rsid w:val="007B7A07"/>
    <w:rsid w:val="007C0A04"/>
    <w:rsid w:val="007C2E9D"/>
    <w:rsid w:val="007C3560"/>
    <w:rsid w:val="007C3CE5"/>
    <w:rsid w:val="007C4866"/>
    <w:rsid w:val="007C7A67"/>
    <w:rsid w:val="007D2C66"/>
    <w:rsid w:val="007D57AE"/>
    <w:rsid w:val="007D613D"/>
    <w:rsid w:val="007E1170"/>
    <w:rsid w:val="007E4301"/>
    <w:rsid w:val="007E4573"/>
    <w:rsid w:val="007E6BA2"/>
    <w:rsid w:val="007F0731"/>
    <w:rsid w:val="007F18EF"/>
    <w:rsid w:val="007F3DB0"/>
    <w:rsid w:val="00801A18"/>
    <w:rsid w:val="00803E6C"/>
    <w:rsid w:val="0080765F"/>
    <w:rsid w:val="008076B8"/>
    <w:rsid w:val="0081036D"/>
    <w:rsid w:val="00812666"/>
    <w:rsid w:val="008128EF"/>
    <w:rsid w:val="008147A6"/>
    <w:rsid w:val="00815173"/>
    <w:rsid w:val="008226AF"/>
    <w:rsid w:val="00822C4D"/>
    <w:rsid w:val="00825294"/>
    <w:rsid w:val="00827321"/>
    <w:rsid w:val="0083739A"/>
    <w:rsid w:val="00841B0C"/>
    <w:rsid w:val="00845816"/>
    <w:rsid w:val="00846DF4"/>
    <w:rsid w:val="008476DE"/>
    <w:rsid w:val="00847F28"/>
    <w:rsid w:val="00853755"/>
    <w:rsid w:val="00853B1B"/>
    <w:rsid w:val="0085464E"/>
    <w:rsid w:val="00854CB4"/>
    <w:rsid w:val="00863A4D"/>
    <w:rsid w:val="008650A2"/>
    <w:rsid w:val="00865430"/>
    <w:rsid w:val="00871D0E"/>
    <w:rsid w:val="00872176"/>
    <w:rsid w:val="00873EA2"/>
    <w:rsid w:val="008773C4"/>
    <w:rsid w:val="00881792"/>
    <w:rsid w:val="00881829"/>
    <w:rsid w:val="00883423"/>
    <w:rsid w:val="00883CE6"/>
    <w:rsid w:val="008904F8"/>
    <w:rsid w:val="00893BDE"/>
    <w:rsid w:val="00894148"/>
    <w:rsid w:val="008A1F80"/>
    <w:rsid w:val="008A515C"/>
    <w:rsid w:val="008A740E"/>
    <w:rsid w:val="008B27C2"/>
    <w:rsid w:val="008C183B"/>
    <w:rsid w:val="008C2DB7"/>
    <w:rsid w:val="008C5E89"/>
    <w:rsid w:val="008C7282"/>
    <w:rsid w:val="008D1A4E"/>
    <w:rsid w:val="008D3DC3"/>
    <w:rsid w:val="008D40C2"/>
    <w:rsid w:val="008D418F"/>
    <w:rsid w:val="008E309A"/>
    <w:rsid w:val="008E7610"/>
    <w:rsid w:val="008F1328"/>
    <w:rsid w:val="008F21D9"/>
    <w:rsid w:val="008F2E57"/>
    <w:rsid w:val="008F4F33"/>
    <w:rsid w:val="008F58BB"/>
    <w:rsid w:val="008F5F9C"/>
    <w:rsid w:val="0090147D"/>
    <w:rsid w:val="00901B7E"/>
    <w:rsid w:val="00904BB3"/>
    <w:rsid w:val="00906DAF"/>
    <w:rsid w:val="0091144C"/>
    <w:rsid w:val="009120F5"/>
    <w:rsid w:val="00914B61"/>
    <w:rsid w:val="00915DFF"/>
    <w:rsid w:val="00916034"/>
    <w:rsid w:val="0091659F"/>
    <w:rsid w:val="00917E48"/>
    <w:rsid w:val="00917F8A"/>
    <w:rsid w:val="00920710"/>
    <w:rsid w:val="00920968"/>
    <w:rsid w:val="00923B05"/>
    <w:rsid w:val="009266D9"/>
    <w:rsid w:val="009317F4"/>
    <w:rsid w:val="00933D25"/>
    <w:rsid w:val="00936167"/>
    <w:rsid w:val="0094036E"/>
    <w:rsid w:val="009416E6"/>
    <w:rsid w:val="0094365A"/>
    <w:rsid w:val="00943AF4"/>
    <w:rsid w:val="00944197"/>
    <w:rsid w:val="00947B07"/>
    <w:rsid w:val="00952683"/>
    <w:rsid w:val="00952DD4"/>
    <w:rsid w:val="009536A9"/>
    <w:rsid w:val="009555BE"/>
    <w:rsid w:val="00963CD2"/>
    <w:rsid w:val="00966586"/>
    <w:rsid w:val="009666EF"/>
    <w:rsid w:val="009706DA"/>
    <w:rsid w:val="00971A4D"/>
    <w:rsid w:val="00975BF3"/>
    <w:rsid w:val="009778F7"/>
    <w:rsid w:val="00977CEE"/>
    <w:rsid w:val="009820FA"/>
    <w:rsid w:val="0098405F"/>
    <w:rsid w:val="0099355D"/>
    <w:rsid w:val="00996A2A"/>
    <w:rsid w:val="009A370A"/>
    <w:rsid w:val="009A44E4"/>
    <w:rsid w:val="009A5356"/>
    <w:rsid w:val="009A7F68"/>
    <w:rsid w:val="009B0F38"/>
    <w:rsid w:val="009B3D14"/>
    <w:rsid w:val="009B407C"/>
    <w:rsid w:val="009B5B0B"/>
    <w:rsid w:val="009B5E01"/>
    <w:rsid w:val="009C03A6"/>
    <w:rsid w:val="009C598E"/>
    <w:rsid w:val="009D3E47"/>
    <w:rsid w:val="009E1B1E"/>
    <w:rsid w:val="009E428E"/>
    <w:rsid w:val="009F09C4"/>
    <w:rsid w:val="009F441F"/>
    <w:rsid w:val="00A01565"/>
    <w:rsid w:val="00A02991"/>
    <w:rsid w:val="00A0439A"/>
    <w:rsid w:val="00A04BA3"/>
    <w:rsid w:val="00A13E01"/>
    <w:rsid w:val="00A140FF"/>
    <w:rsid w:val="00A2159E"/>
    <w:rsid w:val="00A276A2"/>
    <w:rsid w:val="00A27954"/>
    <w:rsid w:val="00A36134"/>
    <w:rsid w:val="00A37E50"/>
    <w:rsid w:val="00A449A0"/>
    <w:rsid w:val="00A46FA2"/>
    <w:rsid w:val="00A47A98"/>
    <w:rsid w:val="00A57DA6"/>
    <w:rsid w:val="00A663D0"/>
    <w:rsid w:val="00A702E1"/>
    <w:rsid w:val="00A72981"/>
    <w:rsid w:val="00A7416B"/>
    <w:rsid w:val="00A754F5"/>
    <w:rsid w:val="00A814E2"/>
    <w:rsid w:val="00A8163F"/>
    <w:rsid w:val="00A84F86"/>
    <w:rsid w:val="00A86976"/>
    <w:rsid w:val="00A871A9"/>
    <w:rsid w:val="00A92804"/>
    <w:rsid w:val="00A94CCD"/>
    <w:rsid w:val="00AA21ED"/>
    <w:rsid w:val="00AA4C8A"/>
    <w:rsid w:val="00AA6865"/>
    <w:rsid w:val="00AA6F8A"/>
    <w:rsid w:val="00AB0034"/>
    <w:rsid w:val="00AB078E"/>
    <w:rsid w:val="00AB225C"/>
    <w:rsid w:val="00AB295D"/>
    <w:rsid w:val="00AB2D5C"/>
    <w:rsid w:val="00AB5A71"/>
    <w:rsid w:val="00AB64D7"/>
    <w:rsid w:val="00AB6F69"/>
    <w:rsid w:val="00AC3B08"/>
    <w:rsid w:val="00AC747E"/>
    <w:rsid w:val="00AD1185"/>
    <w:rsid w:val="00AD2ECE"/>
    <w:rsid w:val="00AD352B"/>
    <w:rsid w:val="00AD5858"/>
    <w:rsid w:val="00AD765D"/>
    <w:rsid w:val="00AD7807"/>
    <w:rsid w:val="00AE1FAA"/>
    <w:rsid w:val="00AE2BBB"/>
    <w:rsid w:val="00AE49FC"/>
    <w:rsid w:val="00AE5DB8"/>
    <w:rsid w:val="00AE650D"/>
    <w:rsid w:val="00AE7F85"/>
    <w:rsid w:val="00AF4979"/>
    <w:rsid w:val="00AF6286"/>
    <w:rsid w:val="00B01FC9"/>
    <w:rsid w:val="00B05822"/>
    <w:rsid w:val="00B13259"/>
    <w:rsid w:val="00B14DEF"/>
    <w:rsid w:val="00B1505E"/>
    <w:rsid w:val="00B150BF"/>
    <w:rsid w:val="00B179EC"/>
    <w:rsid w:val="00B17C68"/>
    <w:rsid w:val="00B212D7"/>
    <w:rsid w:val="00B27A63"/>
    <w:rsid w:val="00B3013F"/>
    <w:rsid w:val="00B33C0A"/>
    <w:rsid w:val="00B43371"/>
    <w:rsid w:val="00B478DD"/>
    <w:rsid w:val="00B524F4"/>
    <w:rsid w:val="00B542B4"/>
    <w:rsid w:val="00B54973"/>
    <w:rsid w:val="00B54CCB"/>
    <w:rsid w:val="00B56C89"/>
    <w:rsid w:val="00B6048C"/>
    <w:rsid w:val="00B66661"/>
    <w:rsid w:val="00B74443"/>
    <w:rsid w:val="00B8191C"/>
    <w:rsid w:val="00B82C1B"/>
    <w:rsid w:val="00B82EAB"/>
    <w:rsid w:val="00B84A80"/>
    <w:rsid w:val="00B84C7E"/>
    <w:rsid w:val="00B87875"/>
    <w:rsid w:val="00B91722"/>
    <w:rsid w:val="00B92430"/>
    <w:rsid w:val="00B9381D"/>
    <w:rsid w:val="00B945CC"/>
    <w:rsid w:val="00BA140A"/>
    <w:rsid w:val="00BA1505"/>
    <w:rsid w:val="00BA5CE9"/>
    <w:rsid w:val="00BA7F60"/>
    <w:rsid w:val="00BB0108"/>
    <w:rsid w:val="00BB1761"/>
    <w:rsid w:val="00BB3B7E"/>
    <w:rsid w:val="00BB489D"/>
    <w:rsid w:val="00BC1940"/>
    <w:rsid w:val="00BC3DE1"/>
    <w:rsid w:val="00BC5DE8"/>
    <w:rsid w:val="00BD022D"/>
    <w:rsid w:val="00BD3940"/>
    <w:rsid w:val="00BE28D0"/>
    <w:rsid w:val="00BE32E5"/>
    <w:rsid w:val="00BE421C"/>
    <w:rsid w:val="00BE62E4"/>
    <w:rsid w:val="00BE76E4"/>
    <w:rsid w:val="00BF0D2C"/>
    <w:rsid w:val="00BF1A6B"/>
    <w:rsid w:val="00BF4C39"/>
    <w:rsid w:val="00BF7DAD"/>
    <w:rsid w:val="00C02797"/>
    <w:rsid w:val="00C02F2B"/>
    <w:rsid w:val="00C035D2"/>
    <w:rsid w:val="00C04D5B"/>
    <w:rsid w:val="00C1377B"/>
    <w:rsid w:val="00C1622D"/>
    <w:rsid w:val="00C24ECA"/>
    <w:rsid w:val="00C25780"/>
    <w:rsid w:val="00C32160"/>
    <w:rsid w:val="00C34A5E"/>
    <w:rsid w:val="00C34A97"/>
    <w:rsid w:val="00C36246"/>
    <w:rsid w:val="00C4122A"/>
    <w:rsid w:val="00C438A8"/>
    <w:rsid w:val="00C4426E"/>
    <w:rsid w:val="00C44836"/>
    <w:rsid w:val="00C474F9"/>
    <w:rsid w:val="00C502F5"/>
    <w:rsid w:val="00C526AF"/>
    <w:rsid w:val="00C56389"/>
    <w:rsid w:val="00C5674F"/>
    <w:rsid w:val="00C56DA2"/>
    <w:rsid w:val="00C65E56"/>
    <w:rsid w:val="00C708FE"/>
    <w:rsid w:val="00C71DC6"/>
    <w:rsid w:val="00C73089"/>
    <w:rsid w:val="00C756AC"/>
    <w:rsid w:val="00C77664"/>
    <w:rsid w:val="00C77B63"/>
    <w:rsid w:val="00C81E88"/>
    <w:rsid w:val="00C82567"/>
    <w:rsid w:val="00C8285F"/>
    <w:rsid w:val="00C8629E"/>
    <w:rsid w:val="00C871BF"/>
    <w:rsid w:val="00C92737"/>
    <w:rsid w:val="00C92EFD"/>
    <w:rsid w:val="00C95FE5"/>
    <w:rsid w:val="00C96618"/>
    <w:rsid w:val="00CA43F6"/>
    <w:rsid w:val="00CA4D73"/>
    <w:rsid w:val="00CB0643"/>
    <w:rsid w:val="00CB2DA2"/>
    <w:rsid w:val="00CB54BD"/>
    <w:rsid w:val="00CB71A5"/>
    <w:rsid w:val="00CC49D6"/>
    <w:rsid w:val="00CC5623"/>
    <w:rsid w:val="00CD00B4"/>
    <w:rsid w:val="00CD13F5"/>
    <w:rsid w:val="00CE101F"/>
    <w:rsid w:val="00CE37FA"/>
    <w:rsid w:val="00CE5176"/>
    <w:rsid w:val="00CE58D5"/>
    <w:rsid w:val="00CF09A0"/>
    <w:rsid w:val="00CF1EF3"/>
    <w:rsid w:val="00CF3125"/>
    <w:rsid w:val="00CF4140"/>
    <w:rsid w:val="00CF69CA"/>
    <w:rsid w:val="00D05732"/>
    <w:rsid w:val="00D05BCC"/>
    <w:rsid w:val="00D12C8E"/>
    <w:rsid w:val="00D13FD6"/>
    <w:rsid w:val="00D141A6"/>
    <w:rsid w:val="00D23C2D"/>
    <w:rsid w:val="00D24BC0"/>
    <w:rsid w:val="00D278E9"/>
    <w:rsid w:val="00D3314C"/>
    <w:rsid w:val="00D354EF"/>
    <w:rsid w:val="00D3634C"/>
    <w:rsid w:val="00D4048D"/>
    <w:rsid w:val="00D40FCF"/>
    <w:rsid w:val="00D50F6E"/>
    <w:rsid w:val="00D52891"/>
    <w:rsid w:val="00D55BDC"/>
    <w:rsid w:val="00D64687"/>
    <w:rsid w:val="00D64F5F"/>
    <w:rsid w:val="00D65969"/>
    <w:rsid w:val="00D724F7"/>
    <w:rsid w:val="00D803D4"/>
    <w:rsid w:val="00D80448"/>
    <w:rsid w:val="00D82874"/>
    <w:rsid w:val="00D86C81"/>
    <w:rsid w:val="00D9320A"/>
    <w:rsid w:val="00DA0657"/>
    <w:rsid w:val="00DA20E5"/>
    <w:rsid w:val="00DA7EEC"/>
    <w:rsid w:val="00DB2D1A"/>
    <w:rsid w:val="00DB5641"/>
    <w:rsid w:val="00DB6E57"/>
    <w:rsid w:val="00DB7603"/>
    <w:rsid w:val="00DC286B"/>
    <w:rsid w:val="00DC470A"/>
    <w:rsid w:val="00DD07A6"/>
    <w:rsid w:val="00DD0953"/>
    <w:rsid w:val="00DD24E8"/>
    <w:rsid w:val="00DD2FAA"/>
    <w:rsid w:val="00DD3028"/>
    <w:rsid w:val="00DD7D5F"/>
    <w:rsid w:val="00DE1345"/>
    <w:rsid w:val="00DF4880"/>
    <w:rsid w:val="00DF6BA2"/>
    <w:rsid w:val="00E0123A"/>
    <w:rsid w:val="00E01817"/>
    <w:rsid w:val="00E023E1"/>
    <w:rsid w:val="00E03302"/>
    <w:rsid w:val="00E052AD"/>
    <w:rsid w:val="00E10569"/>
    <w:rsid w:val="00E14CA5"/>
    <w:rsid w:val="00E164FB"/>
    <w:rsid w:val="00E30236"/>
    <w:rsid w:val="00E3168D"/>
    <w:rsid w:val="00E35D08"/>
    <w:rsid w:val="00E431A8"/>
    <w:rsid w:val="00E50EBC"/>
    <w:rsid w:val="00E5434A"/>
    <w:rsid w:val="00E545DC"/>
    <w:rsid w:val="00E5753B"/>
    <w:rsid w:val="00E57607"/>
    <w:rsid w:val="00E578AA"/>
    <w:rsid w:val="00E57D67"/>
    <w:rsid w:val="00E66E27"/>
    <w:rsid w:val="00E70CE9"/>
    <w:rsid w:val="00E70FC0"/>
    <w:rsid w:val="00E71655"/>
    <w:rsid w:val="00E75206"/>
    <w:rsid w:val="00E84238"/>
    <w:rsid w:val="00E843FD"/>
    <w:rsid w:val="00E85DF7"/>
    <w:rsid w:val="00E9403A"/>
    <w:rsid w:val="00E956DC"/>
    <w:rsid w:val="00EB3FBB"/>
    <w:rsid w:val="00EB4DF4"/>
    <w:rsid w:val="00EC1597"/>
    <w:rsid w:val="00EC37E1"/>
    <w:rsid w:val="00EC3DF1"/>
    <w:rsid w:val="00ED2416"/>
    <w:rsid w:val="00ED3911"/>
    <w:rsid w:val="00ED5576"/>
    <w:rsid w:val="00ED6D66"/>
    <w:rsid w:val="00ED707C"/>
    <w:rsid w:val="00EE05CD"/>
    <w:rsid w:val="00EE1460"/>
    <w:rsid w:val="00EE2E0C"/>
    <w:rsid w:val="00EE4E18"/>
    <w:rsid w:val="00EE622D"/>
    <w:rsid w:val="00F00269"/>
    <w:rsid w:val="00F0220E"/>
    <w:rsid w:val="00F0408F"/>
    <w:rsid w:val="00F0716D"/>
    <w:rsid w:val="00F1556A"/>
    <w:rsid w:val="00F15B3F"/>
    <w:rsid w:val="00F1761F"/>
    <w:rsid w:val="00F20C75"/>
    <w:rsid w:val="00F21DA3"/>
    <w:rsid w:val="00F2395F"/>
    <w:rsid w:val="00F250CE"/>
    <w:rsid w:val="00F3222F"/>
    <w:rsid w:val="00F33781"/>
    <w:rsid w:val="00F35C73"/>
    <w:rsid w:val="00F35CDE"/>
    <w:rsid w:val="00F36792"/>
    <w:rsid w:val="00F37A10"/>
    <w:rsid w:val="00F42C90"/>
    <w:rsid w:val="00F444D4"/>
    <w:rsid w:val="00F54205"/>
    <w:rsid w:val="00F54214"/>
    <w:rsid w:val="00F55018"/>
    <w:rsid w:val="00F57812"/>
    <w:rsid w:val="00F63F70"/>
    <w:rsid w:val="00F750B4"/>
    <w:rsid w:val="00F76857"/>
    <w:rsid w:val="00F77049"/>
    <w:rsid w:val="00F77183"/>
    <w:rsid w:val="00F804F1"/>
    <w:rsid w:val="00F84010"/>
    <w:rsid w:val="00F8700D"/>
    <w:rsid w:val="00F90D92"/>
    <w:rsid w:val="00F92012"/>
    <w:rsid w:val="00F9691E"/>
    <w:rsid w:val="00FA4106"/>
    <w:rsid w:val="00FA4628"/>
    <w:rsid w:val="00FA5A67"/>
    <w:rsid w:val="00FA6331"/>
    <w:rsid w:val="00FA7AF9"/>
    <w:rsid w:val="00FB11C7"/>
    <w:rsid w:val="00FB1F80"/>
    <w:rsid w:val="00FB4CDB"/>
    <w:rsid w:val="00FB5471"/>
    <w:rsid w:val="00FB7C54"/>
    <w:rsid w:val="00FC4911"/>
    <w:rsid w:val="00FC69C2"/>
    <w:rsid w:val="00FD2613"/>
    <w:rsid w:val="00FD5406"/>
    <w:rsid w:val="00FD6472"/>
    <w:rsid w:val="00FD72BE"/>
    <w:rsid w:val="00FD7BA9"/>
    <w:rsid w:val="00FE324C"/>
    <w:rsid w:val="00FE5210"/>
    <w:rsid w:val="00FE70BA"/>
    <w:rsid w:val="00FF6CD2"/>
    <w:rsid w:val="00FF768C"/>
    <w:rsid w:val="00FF79C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6" type="connector" idref="#AutoShape 60"/>
        <o:r id="V:Rule7" type="connector" idref="#_x0000_s1036"/>
        <o:r id="V:Rule8" type="connector" idref="#_x0000_s1040"/>
        <o:r id="V:Rule9" type="connector" idref="#_x0000_s1035"/>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6A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6A9"/>
    <w:pPr>
      <w:ind w:left="720"/>
      <w:contextualSpacing/>
    </w:pPr>
  </w:style>
  <w:style w:type="paragraph" w:styleId="FootnoteText">
    <w:name w:val="footnote text"/>
    <w:basedOn w:val="Normal"/>
    <w:link w:val="FootnoteTextChar"/>
    <w:uiPriority w:val="99"/>
    <w:unhideWhenUsed/>
    <w:rsid w:val="009536A9"/>
    <w:pPr>
      <w:spacing w:after="0" w:line="240" w:lineRule="auto"/>
    </w:pPr>
    <w:rPr>
      <w:sz w:val="20"/>
      <w:szCs w:val="20"/>
    </w:rPr>
  </w:style>
  <w:style w:type="character" w:customStyle="1" w:styleId="FootnoteTextChar">
    <w:name w:val="Footnote Text Char"/>
    <w:basedOn w:val="DefaultParagraphFont"/>
    <w:link w:val="FootnoteText"/>
    <w:uiPriority w:val="99"/>
    <w:rsid w:val="009536A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9536A9"/>
    <w:rPr>
      <w:vertAlign w:val="superscript"/>
    </w:rPr>
  </w:style>
  <w:style w:type="paragraph" w:styleId="Header">
    <w:name w:val="header"/>
    <w:basedOn w:val="Normal"/>
    <w:link w:val="HeaderChar"/>
    <w:uiPriority w:val="99"/>
    <w:unhideWhenUsed/>
    <w:rsid w:val="00953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A9"/>
    <w:rPr>
      <w:rFonts w:ascii="Calibri" w:eastAsia="Calibri" w:hAnsi="Calibri" w:cs="Times New Roman"/>
      <w:lang w:val="en-US"/>
    </w:rPr>
  </w:style>
  <w:style w:type="paragraph" w:styleId="Footer">
    <w:name w:val="footer"/>
    <w:basedOn w:val="Normal"/>
    <w:link w:val="FooterChar"/>
    <w:uiPriority w:val="99"/>
    <w:unhideWhenUsed/>
    <w:rsid w:val="00953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A9"/>
    <w:rPr>
      <w:rFonts w:ascii="Calibri" w:eastAsia="Calibri" w:hAnsi="Calibri" w:cs="Times New Roman"/>
      <w:lang w:val="en-US"/>
    </w:rPr>
  </w:style>
  <w:style w:type="paragraph" w:customStyle="1" w:styleId="Default">
    <w:name w:val="Default"/>
    <w:rsid w:val="009536A9"/>
    <w:pPr>
      <w:autoSpaceDE w:val="0"/>
      <w:autoSpaceDN w:val="0"/>
      <w:adjustRightInd w:val="0"/>
      <w:spacing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36A9"/>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6A9"/>
    <w:rPr>
      <w:rFonts w:ascii="Tahoma" w:eastAsia="Calibri" w:hAnsi="Tahoma" w:cs="Tahoma"/>
      <w:sz w:val="16"/>
      <w:szCs w:val="16"/>
      <w:lang w:val="en-US"/>
    </w:rPr>
  </w:style>
  <w:style w:type="table" w:styleId="TableGrid">
    <w:name w:val="Table Grid"/>
    <w:basedOn w:val="TableNormal"/>
    <w:uiPriority w:val="59"/>
    <w:rsid w:val="009536A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B1E70"/>
    <w:pPr>
      <w:spacing w:before="100" w:beforeAutospacing="1" w:after="100" w:afterAutospacing="1" w:line="240" w:lineRule="auto"/>
      <w:jc w:val="left"/>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0B1E70"/>
    <w:rPr>
      <w:i/>
      <w:iCs/>
    </w:rPr>
  </w:style>
  <w:style w:type="character" w:customStyle="1" w:styleId="a">
    <w:name w:val="a"/>
    <w:basedOn w:val="DefaultParagraphFont"/>
    <w:rsid w:val="00733E0C"/>
  </w:style>
  <w:style w:type="character" w:styleId="Hyperlink">
    <w:name w:val="Hyperlink"/>
    <w:basedOn w:val="DefaultParagraphFont"/>
    <w:uiPriority w:val="99"/>
    <w:unhideWhenUsed/>
    <w:rsid w:val="004B6984"/>
    <w:rPr>
      <w:color w:val="0000FF"/>
      <w:u w:val="single"/>
    </w:rPr>
  </w:style>
</w:styles>
</file>

<file path=word/webSettings.xml><?xml version="1.0" encoding="utf-8"?>
<w:webSettings xmlns:r="http://schemas.openxmlformats.org/officeDocument/2006/relationships" xmlns:w="http://schemas.openxmlformats.org/wordprocessingml/2006/main">
  <w:divs>
    <w:div w:id="822888225">
      <w:bodyDiv w:val="1"/>
      <w:marLeft w:val="0"/>
      <w:marRight w:val="0"/>
      <w:marTop w:val="0"/>
      <w:marBottom w:val="0"/>
      <w:divBdr>
        <w:top w:val="none" w:sz="0" w:space="0" w:color="auto"/>
        <w:left w:val="none" w:sz="0" w:space="0" w:color="auto"/>
        <w:bottom w:val="none" w:sz="0" w:space="0" w:color="auto"/>
        <w:right w:val="none" w:sz="0" w:space="0" w:color="auto"/>
      </w:divBdr>
      <w:divsChild>
        <w:div w:id="272564594">
          <w:marLeft w:val="0"/>
          <w:marRight w:val="0"/>
          <w:marTop w:val="0"/>
          <w:marBottom w:val="0"/>
          <w:divBdr>
            <w:top w:val="none" w:sz="0" w:space="0" w:color="auto"/>
            <w:left w:val="none" w:sz="0" w:space="0" w:color="auto"/>
            <w:bottom w:val="none" w:sz="0" w:space="0" w:color="auto"/>
            <w:right w:val="none" w:sz="0" w:space="0" w:color="auto"/>
          </w:divBdr>
        </w:div>
        <w:div w:id="1875968203">
          <w:marLeft w:val="0"/>
          <w:marRight w:val="0"/>
          <w:marTop w:val="0"/>
          <w:marBottom w:val="0"/>
          <w:divBdr>
            <w:top w:val="none" w:sz="0" w:space="0" w:color="auto"/>
            <w:left w:val="none" w:sz="0" w:space="0" w:color="auto"/>
            <w:bottom w:val="none" w:sz="0" w:space="0" w:color="auto"/>
            <w:right w:val="none" w:sz="0" w:space="0" w:color="auto"/>
          </w:divBdr>
        </w:div>
        <w:div w:id="1860006957">
          <w:marLeft w:val="0"/>
          <w:marRight w:val="0"/>
          <w:marTop w:val="0"/>
          <w:marBottom w:val="0"/>
          <w:divBdr>
            <w:top w:val="none" w:sz="0" w:space="0" w:color="auto"/>
            <w:left w:val="none" w:sz="0" w:space="0" w:color="auto"/>
            <w:bottom w:val="none" w:sz="0" w:space="0" w:color="auto"/>
            <w:right w:val="none" w:sz="0" w:space="0" w:color="auto"/>
          </w:divBdr>
        </w:div>
        <w:div w:id="238835586">
          <w:marLeft w:val="0"/>
          <w:marRight w:val="0"/>
          <w:marTop w:val="0"/>
          <w:marBottom w:val="0"/>
          <w:divBdr>
            <w:top w:val="none" w:sz="0" w:space="0" w:color="auto"/>
            <w:left w:val="none" w:sz="0" w:space="0" w:color="auto"/>
            <w:bottom w:val="none" w:sz="0" w:space="0" w:color="auto"/>
            <w:right w:val="none" w:sz="0" w:space="0" w:color="auto"/>
          </w:divBdr>
        </w:div>
      </w:divsChild>
    </w:div>
    <w:div w:id="944389720">
      <w:bodyDiv w:val="1"/>
      <w:marLeft w:val="0"/>
      <w:marRight w:val="0"/>
      <w:marTop w:val="0"/>
      <w:marBottom w:val="0"/>
      <w:divBdr>
        <w:top w:val="none" w:sz="0" w:space="0" w:color="auto"/>
        <w:left w:val="none" w:sz="0" w:space="0" w:color="auto"/>
        <w:bottom w:val="none" w:sz="0" w:space="0" w:color="auto"/>
        <w:right w:val="none" w:sz="0" w:space="0" w:color="auto"/>
      </w:divBdr>
    </w:div>
    <w:div w:id="1352948913">
      <w:bodyDiv w:val="1"/>
      <w:marLeft w:val="0"/>
      <w:marRight w:val="0"/>
      <w:marTop w:val="0"/>
      <w:marBottom w:val="0"/>
      <w:divBdr>
        <w:top w:val="none" w:sz="0" w:space="0" w:color="auto"/>
        <w:left w:val="none" w:sz="0" w:space="0" w:color="auto"/>
        <w:bottom w:val="none" w:sz="0" w:space="0" w:color="auto"/>
        <w:right w:val="none" w:sz="0" w:space="0" w:color="auto"/>
      </w:divBdr>
      <w:divsChild>
        <w:div w:id="1577741217">
          <w:marLeft w:val="0"/>
          <w:marRight w:val="0"/>
          <w:marTop w:val="0"/>
          <w:marBottom w:val="0"/>
          <w:divBdr>
            <w:top w:val="none" w:sz="0" w:space="0" w:color="auto"/>
            <w:left w:val="none" w:sz="0" w:space="0" w:color="auto"/>
            <w:bottom w:val="none" w:sz="0" w:space="0" w:color="auto"/>
            <w:right w:val="none" w:sz="0" w:space="0" w:color="auto"/>
          </w:divBdr>
        </w:div>
        <w:div w:id="38502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kafu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89</Pages>
  <Words>14783</Words>
  <Characters>84265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2015-05-19T01:25:00Z</dcterms:created>
  <dcterms:modified xsi:type="dcterms:W3CDTF">2015-06-09T04:11:00Z</dcterms:modified>
</cp:coreProperties>
</file>