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D6" w:rsidRPr="00CF2AD6" w:rsidRDefault="00CF2AD6" w:rsidP="002F4BE6">
      <w:pPr>
        <w:pStyle w:val="ListParagraph"/>
        <w:spacing w:after="0" w:line="480" w:lineRule="auto"/>
        <w:ind w:left="0"/>
        <w:jc w:val="center"/>
        <w:rPr>
          <w:rFonts w:asciiTheme="majorBidi" w:hAnsiTheme="majorBidi" w:cstheme="majorBidi"/>
          <w:b/>
          <w:bCs/>
          <w:sz w:val="28"/>
          <w:szCs w:val="28"/>
        </w:rPr>
      </w:pPr>
      <w:r w:rsidRPr="00CF2AD6">
        <w:rPr>
          <w:rFonts w:asciiTheme="majorBidi" w:hAnsiTheme="majorBidi" w:cstheme="majorBidi"/>
          <w:b/>
          <w:bCs/>
          <w:sz w:val="28"/>
          <w:szCs w:val="28"/>
        </w:rPr>
        <w:t>BAB II</w:t>
      </w:r>
    </w:p>
    <w:p w:rsidR="00CF2AD6" w:rsidRPr="00AB4F8A" w:rsidRDefault="00CF2AD6" w:rsidP="002F4BE6">
      <w:pPr>
        <w:pStyle w:val="ListParagraph"/>
        <w:spacing w:after="0" w:line="480" w:lineRule="auto"/>
        <w:ind w:left="0"/>
        <w:jc w:val="center"/>
        <w:rPr>
          <w:rFonts w:asciiTheme="majorBidi" w:hAnsiTheme="majorBidi" w:cstheme="majorBidi"/>
          <w:b/>
          <w:bCs/>
          <w:sz w:val="28"/>
          <w:szCs w:val="28"/>
          <w:lang w:val="en-US"/>
        </w:rPr>
      </w:pPr>
      <w:r w:rsidRPr="00CF2AD6">
        <w:rPr>
          <w:rFonts w:asciiTheme="majorBidi" w:hAnsiTheme="majorBidi" w:cstheme="majorBidi"/>
          <w:b/>
          <w:bCs/>
          <w:sz w:val="28"/>
          <w:szCs w:val="28"/>
        </w:rPr>
        <w:t>UPAH</w:t>
      </w:r>
      <w:r w:rsidR="00AB4F8A">
        <w:rPr>
          <w:rFonts w:asciiTheme="majorBidi" w:hAnsiTheme="majorBidi" w:cstheme="majorBidi"/>
          <w:b/>
          <w:bCs/>
          <w:sz w:val="28"/>
          <w:szCs w:val="28"/>
          <w:lang w:val="en-US"/>
        </w:rPr>
        <w:t xml:space="preserve"> DAN KOPERASI DALAM PERSPEKTIF</w:t>
      </w:r>
    </w:p>
    <w:p w:rsidR="00CF2AD6" w:rsidRDefault="00CF2AD6" w:rsidP="002F4BE6">
      <w:pPr>
        <w:pStyle w:val="ListParagraph"/>
        <w:spacing w:after="0" w:line="480" w:lineRule="auto"/>
        <w:ind w:left="1440"/>
        <w:jc w:val="center"/>
        <w:rPr>
          <w:rFonts w:asciiTheme="majorBidi" w:hAnsiTheme="majorBidi" w:cstheme="majorBidi"/>
          <w:b/>
          <w:bCs/>
          <w:sz w:val="26"/>
          <w:szCs w:val="26"/>
          <w:lang w:val="en-US"/>
        </w:rPr>
      </w:pPr>
    </w:p>
    <w:p w:rsidR="00CF2AD6" w:rsidRPr="00CF2AD6" w:rsidRDefault="00CF2AD6" w:rsidP="002F4BE6">
      <w:pPr>
        <w:pStyle w:val="ListParagraph"/>
        <w:spacing w:after="0" w:line="480" w:lineRule="auto"/>
        <w:ind w:left="1440"/>
        <w:jc w:val="center"/>
        <w:rPr>
          <w:rFonts w:asciiTheme="majorBidi" w:hAnsiTheme="majorBidi" w:cstheme="majorBidi"/>
          <w:b/>
          <w:bCs/>
          <w:sz w:val="26"/>
          <w:szCs w:val="26"/>
          <w:lang w:val="en-US"/>
        </w:rPr>
      </w:pPr>
    </w:p>
    <w:p w:rsidR="00CF2AD6" w:rsidRPr="00654451" w:rsidRDefault="00CF2AD6" w:rsidP="002F4BE6">
      <w:pPr>
        <w:pStyle w:val="ListParagraph"/>
        <w:numPr>
          <w:ilvl w:val="0"/>
          <w:numId w:val="15"/>
        </w:numPr>
        <w:spacing w:after="0" w:line="480" w:lineRule="auto"/>
        <w:ind w:left="426"/>
        <w:contextualSpacing/>
        <w:jc w:val="both"/>
        <w:rPr>
          <w:rFonts w:asciiTheme="majorBidi" w:hAnsiTheme="majorBidi" w:cstheme="majorBidi"/>
          <w:b/>
          <w:bCs/>
          <w:sz w:val="26"/>
          <w:szCs w:val="26"/>
        </w:rPr>
      </w:pPr>
      <w:r w:rsidRPr="00CF2AD6">
        <w:rPr>
          <w:rFonts w:asciiTheme="majorBidi" w:hAnsiTheme="majorBidi" w:cstheme="majorBidi"/>
          <w:b/>
          <w:bCs/>
          <w:sz w:val="26"/>
          <w:szCs w:val="26"/>
        </w:rPr>
        <w:t>Upah</w:t>
      </w:r>
    </w:p>
    <w:p w:rsidR="00654451" w:rsidRPr="007B6C5A" w:rsidRDefault="00654451" w:rsidP="00654451">
      <w:pPr>
        <w:pStyle w:val="ListParagraph"/>
        <w:numPr>
          <w:ilvl w:val="0"/>
          <w:numId w:val="20"/>
        </w:numPr>
        <w:spacing w:after="0" w:line="480" w:lineRule="auto"/>
        <w:contextualSpacing/>
        <w:jc w:val="both"/>
        <w:rPr>
          <w:rFonts w:asciiTheme="majorBidi" w:hAnsiTheme="majorBidi" w:cstheme="majorBidi"/>
          <w:b/>
          <w:bCs/>
          <w:sz w:val="26"/>
          <w:szCs w:val="26"/>
        </w:rPr>
      </w:pPr>
      <w:r w:rsidRPr="007B6C5A">
        <w:rPr>
          <w:rFonts w:asciiTheme="majorBidi" w:hAnsiTheme="majorBidi" w:cstheme="majorBidi"/>
          <w:b/>
          <w:bCs/>
          <w:sz w:val="26"/>
          <w:szCs w:val="26"/>
          <w:lang w:val="en-US"/>
        </w:rPr>
        <w:t>Pengertian</w:t>
      </w:r>
    </w:p>
    <w:p w:rsidR="00654451" w:rsidRDefault="00CF2AD6" w:rsidP="00654451">
      <w:pPr>
        <w:spacing w:after="0" w:line="480" w:lineRule="auto"/>
        <w:ind w:left="851" w:firstLine="426"/>
        <w:jc w:val="both"/>
        <w:rPr>
          <w:rFonts w:asciiTheme="majorBidi" w:hAnsiTheme="majorBidi" w:cstheme="majorBidi"/>
          <w:sz w:val="26"/>
          <w:szCs w:val="26"/>
          <w:lang w:val="en-US"/>
        </w:rPr>
      </w:pPr>
      <w:r w:rsidRPr="00CF2AD6">
        <w:rPr>
          <w:rFonts w:asciiTheme="majorBidi" w:hAnsiTheme="majorBidi" w:cstheme="majorBidi"/>
          <w:sz w:val="26"/>
          <w:szCs w:val="26"/>
        </w:rPr>
        <w:t xml:space="preserve">Dalam pandangan kapitalisme, tenaga kerja adalah faktor produksi yang tidak berbeda dengan faktor produksi lainnya, misalnya barang-barang modal. Tingkat upah </w:t>
      </w:r>
      <w:r w:rsidRPr="00CF2AD6">
        <w:rPr>
          <w:rFonts w:asciiTheme="majorBidi" w:hAnsiTheme="majorBidi" w:cstheme="majorBidi"/>
          <w:i/>
          <w:iCs/>
          <w:sz w:val="26"/>
          <w:szCs w:val="26"/>
        </w:rPr>
        <w:t xml:space="preserve">(wage rate) </w:t>
      </w:r>
      <w:r w:rsidRPr="00CF2AD6">
        <w:rPr>
          <w:rFonts w:asciiTheme="majorBidi" w:hAnsiTheme="majorBidi" w:cstheme="majorBidi"/>
          <w:sz w:val="26"/>
          <w:szCs w:val="26"/>
        </w:rPr>
        <w:t xml:space="preserve">yang merupakan harga dari tenaga kerja akan ditentukan berdasarkan kekuatan permintaan dan penawaran dalam pasar tenaga kerja, jadi tingkat upah akan ditentukan bedasarkan </w:t>
      </w:r>
      <w:r w:rsidRPr="00CF2AD6">
        <w:rPr>
          <w:rFonts w:asciiTheme="majorBidi" w:hAnsiTheme="majorBidi" w:cstheme="majorBidi"/>
          <w:i/>
          <w:iCs/>
          <w:sz w:val="26"/>
          <w:szCs w:val="26"/>
        </w:rPr>
        <w:t>market wage</w:t>
      </w:r>
      <w:r w:rsidR="00654451">
        <w:rPr>
          <w:rStyle w:val="FootnoteReference"/>
          <w:rFonts w:asciiTheme="majorBidi" w:hAnsiTheme="majorBidi" w:cstheme="majorBidi"/>
          <w:i/>
          <w:iCs/>
          <w:sz w:val="26"/>
          <w:szCs w:val="26"/>
        </w:rPr>
        <w:footnoteReference w:id="2"/>
      </w:r>
      <w:r w:rsidRPr="00CF2AD6">
        <w:rPr>
          <w:rFonts w:asciiTheme="majorBidi" w:hAnsiTheme="majorBidi" w:cstheme="majorBidi"/>
          <w:sz w:val="26"/>
          <w:szCs w:val="26"/>
        </w:rPr>
        <w:t xml:space="preserve">. </w:t>
      </w:r>
    </w:p>
    <w:p w:rsidR="00CF2AD6" w:rsidRDefault="00654451" w:rsidP="00632AB6">
      <w:pPr>
        <w:spacing w:after="0" w:line="480" w:lineRule="auto"/>
        <w:ind w:left="851" w:firstLine="426"/>
        <w:jc w:val="both"/>
        <w:rPr>
          <w:rFonts w:asciiTheme="majorBidi" w:hAnsiTheme="majorBidi" w:cstheme="majorBidi"/>
          <w:sz w:val="26"/>
          <w:szCs w:val="26"/>
          <w:lang w:val="en-US"/>
        </w:rPr>
      </w:pPr>
      <w:r>
        <w:rPr>
          <w:rFonts w:asciiTheme="majorBidi" w:hAnsiTheme="majorBidi" w:cstheme="majorBidi"/>
          <w:sz w:val="26"/>
          <w:szCs w:val="26"/>
          <w:lang w:val="en-US"/>
        </w:rPr>
        <w:t>T</w:t>
      </w:r>
      <w:r w:rsidR="00CF2AD6" w:rsidRPr="00CF2AD6">
        <w:rPr>
          <w:rFonts w:asciiTheme="majorBidi" w:hAnsiTheme="majorBidi" w:cstheme="majorBidi"/>
          <w:sz w:val="26"/>
          <w:szCs w:val="26"/>
        </w:rPr>
        <w:t xml:space="preserve">enaga kerja pada dasarnya dianggap sama seperti barang-barang modal, maka hukum permintaan dan penawaran barang akan berlaku dalam penentuan upah. Jika penawaran kerja berlimpah sementara permintaan tenaga kerja kecil, maka tingkat upah akan rendah. Sebaliknya, jika penawaran kerja sangat terbatas sementara permintaannya sangat kuat, maka tingkat upah akan </w:t>
      </w:r>
      <w:r w:rsidR="00CF2AD6" w:rsidRPr="00CF2AD6">
        <w:rPr>
          <w:rFonts w:asciiTheme="majorBidi" w:hAnsiTheme="majorBidi" w:cstheme="majorBidi"/>
          <w:sz w:val="26"/>
          <w:szCs w:val="26"/>
        </w:rPr>
        <w:lastRenderedPageBreak/>
        <w:t>tinggi. Kenaikan atau penurunan permintaan dan penawaran tenaga kerja akan sendirinya akan berpengaruh pada tingkat upah.</w:t>
      </w:r>
      <w:r w:rsidR="00CF2AD6" w:rsidRPr="00CF2AD6">
        <w:rPr>
          <w:rStyle w:val="FootnoteReference"/>
          <w:rFonts w:asciiTheme="majorBidi" w:hAnsiTheme="majorBidi" w:cstheme="majorBidi"/>
          <w:sz w:val="26"/>
          <w:szCs w:val="26"/>
        </w:rPr>
        <w:footnoteReference w:id="3"/>
      </w:r>
    </w:p>
    <w:p w:rsidR="00CF2AD6" w:rsidRPr="00AB4F8A" w:rsidRDefault="00CF2AD6" w:rsidP="00654451">
      <w:pPr>
        <w:spacing w:after="0" w:line="480" w:lineRule="auto"/>
        <w:ind w:left="851" w:firstLine="426"/>
        <w:jc w:val="both"/>
        <w:rPr>
          <w:rFonts w:asciiTheme="majorBidi" w:hAnsiTheme="majorBidi" w:cstheme="majorBidi"/>
          <w:sz w:val="26"/>
          <w:szCs w:val="26"/>
        </w:rPr>
      </w:pPr>
      <w:r>
        <w:rPr>
          <w:rFonts w:asciiTheme="majorBidi" w:hAnsiTheme="majorBidi" w:cstheme="majorBidi"/>
          <w:sz w:val="26"/>
          <w:szCs w:val="26"/>
          <w:lang w:val="en-US"/>
        </w:rPr>
        <w:t>P</w:t>
      </w:r>
      <w:r w:rsidRPr="00CF2AD6">
        <w:rPr>
          <w:rFonts w:asciiTheme="majorBidi" w:hAnsiTheme="majorBidi" w:cstheme="majorBidi"/>
          <w:sz w:val="26"/>
          <w:szCs w:val="26"/>
        </w:rPr>
        <w:t>engertian upah adalah hak yang harus diterima oleh tenaga kerja sebagai bentuk imbalan atas pekerjaan mereka yang kesemuanya didasarkan atas perjanjian, kesepakatan atau undang-undang, yang ruang lingkupnya mencakup pada kesejahteraan keluarganya. Lain halnya dengan Dewan Perupahan Nasional yang juga mendefinisikan upah suatu penerimaan sebagai imbalan dari pemberi kepada penerima kerja untuk suatu pekerjaan atau jasa yang telah dan akan dilakukan, berfungsi sebagai jaminan kelangsungan hidup yang layak bagi kemanusiaan dan produksi, dinyatakan atau dinilai dalam bentuk uang yang ditetapkan menurut suatu persetujuan, undang-undang dan peraturan dan dibayarkan atas dasar suatu perjanjian kerja antara pemberi dan penerima kerja.</w:t>
      </w:r>
      <w:r w:rsidRPr="00CF2AD6">
        <w:rPr>
          <w:rStyle w:val="FootnoteReference"/>
          <w:rFonts w:asciiTheme="majorBidi" w:hAnsiTheme="majorBidi" w:cstheme="majorBidi"/>
          <w:sz w:val="26"/>
          <w:szCs w:val="26"/>
        </w:rPr>
        <w:footnoteReference w:id="4"/>
      </w:r>
    </w:p>
    <w:p w:rsidR="00CF2AD6" w:rsidRPr="00CF2AD6" w:rsidRDefault="00CF2AD6" w:rsidP="00654451">
      <w:pPr>
        <w:spacing w:after="0" w:line="480" w:lineRule="auto"/>
        <w:ind w:left="851" w:firstLine="426"/>
        <w:jc w:val="both"/>
        <w:rPr>
          <w:rFonts w:asciiTheme="majorBidi" w:hAnsiTheme="majorBidi" w:cstheme="majorBidi"/>
          <w:sz w:val="26"/>
          <w:szCs w:val="26"/>
        </w:rPr>
      </w:pPr>
      <w:r>
        <w:rPr>
          <w:rFonts w:asciiTheme="majorBidi" w:hAnsiTheme="majorBidi" w:cstheme="majorBidi"/>
          <w:sz w:val="26"/>
          <w:szCs w:val="26"/>
          <w:lang w:val="en-US"/>
        </w:rPr>
        <w:t xml:space="preserve">Dalam perspektif Undang-Undang, </w:t>
      </w:r>
      <w:r w:rsidRPr="00CF2AD6">
        <w:rPr>
          <w:rFonts w:asciiTheme="majorBidi" w:hAnsiTheme="majorBidi" w:cstheme="majorBidi"/>
          <w:sz w:val="26"/>
          <w:szCs w:val="26"/>
        </w:rPr>
        <w:t xml:space="preserve">upah merupakan satu komponen yang memiliki nilai lebih tersendiri. Menurut PP no 5 tahun 2003 upah diartikan sebagai hak pekerja yang diterima dan dinyatakan dalam bentuk uang sebagai imbalan dari pengusaha </w:t>
      </w:r>
      <w:r w:rsidRPr="00CF2AD6">
        <w:rPr>
          <w:rFonts w:asciiTheme="majorBidi" w:hAnsiTheme="majorBidi" w:cstheme="majorBidi"/>
          <w:sz w:val="26"/>
          <w:szCs w:val="26"/>
        </w:rPr>
        <w:lastRenderedPageBreak/>
        <w:t>kepada pekerja atas suatu pekerjaan atau jasa yang telah atau akan dilakukan, ditetapkan dan dibayarkan menurut suatu perjanjian kerja, kesepakatan, atau peraturan perundang-undangan, termasuk tunjangan bagi pekerja dan keluarganya (PP no 5 Tahun 2003 tentang UMR pasal 1 point b). Definisi upah menurut Undang-Undang No 13 tahun2003 tentang Ketenagakerjaan tercantum pada pasal 1 ayat 30:</w:t>
      </w:r>
    </w:p>
    <w:p w:rsidR="00CF2AD6" w:rsidRPr="00AB4F8A" w:rsidRDefault="00CF2AD6" w:rsidP="00654451">
      <w:pPr>
        <w:autoSpaceDE w:val="0"/>
        <w:autoSpaceDN w:val="0"/>
        <w:adjustRightInd w:val="0"/>
        <w:spacing w:after="0" w:line="240" w:lineRule="auto"/>
        <w:ind w:left="1560"/>
        <w:jc w:val="both"/>
        <w:rPr>
          <w:rFonts w:asciiTheme="majorBidi" w:hAnsiTheme="majorBidi" w:cstheme="majorBidi"/>
          <w:sz w:val="26"/>
          <w:szCs w:val="26"/>
        </w:rPr>
      </w:pPr>
      <w:r w:rsidRPr="00AB4F8A">
        <w:rPr>
          <w:rFonts w:asciiTheme="majorBidi" w:hAnsiTheme="majorBidi" w:cstheme="majorBidi"/>
          <w:sz w:val="26"/>
          <w:szCs w:val="26"/>
        </w:rPr>
        <w:t>”Upah adalah hak pekerja/buruh yang diterima dan dinyatakandalam bentuk uang sebagai imbalan dari pengusaha atau pemberikerja kepada pekerja/buruh yang ditetapkan dan dibayarkanmenurut suatu perjanjian kerja, kesepakatan, atau peraturanperundang-undangan, termasuk tunjangan bagi pekerja/buruh dankeluarganya atas suatu pekerjaan dan/atau jasa yang telah atauakan dilakukan</w:t>
      </w:r>
      <w:r w:rsidRPr="00AB4F8A">
        <w:rPr>
          <w:rStyle w:val="FootnoteReference"/>
          <w:rFonts w:asciiTheme="majorBidi" w:hAnsiTheme="majorBidi" w:cstheme="majorBidi"/>
          <w:sz w:val="26"/>
          <w:szCs w:val="26"/>
        </w:rPr>
        <w:footnoteReference w:id="5"/>
      </w:r>
      <w:r w:rsidRPr="00AB4F8A">
        <w:rPr>
          <w:rFonts w:asciiTheme="majorBidi" w:hAnsiTheme="majorBidi" w:cstheme="majorBidi"/>
          <w:sz w:val="26"/>
          <w:szCs w:val="26"/>
        </w:rPr>
        <w:t>”.</w:t>
      </w:r>
    </w:p>
    <w:p w:rsidR="00CF2AD6" w:rsidRPr="00AB4F8A" w:rsidRDefault="00CF2AD6" w:rsidP="002F4BE6">
      <w:pPr>
        <w:autoSpaceDE w:val="0"/>
        <w:autoSpaceDN w:val="0"/>
        <w:adjustRightInd w:val="0"/>
        <w:spacing w:after="0" w:line="480" w:lineRule="auto"/>
        <w:ind w:left="284" w:firstLine="709"/>
        <w:jc w:val="both"/>
        <w:rPr>
          <w:rFonts w:asciiTheme="majorBidi" w:hAnsiTheme="majorBidi" w:cstheme="majorBidi"/>
          <w:sz w:val="26"/>
          <w:szCs w:val="26"/>
        </w:rPr>
      </w:pPr>
    </w:p>
    <w:p w:rsidR="00CF2AD6" w:rsidRPr="00CF2AD6" w:rsidRDefault="00CF2AD6" w:rsidP="00654451">
      <w:pPr>
        <w:autoSpaceDE w:val="0"/>
        <w:autoSpaceDN w:val="0"/>
        <w:adjustRightInd w:val="0"/>
        <w:spacing w:after="0" w:line="480" w:lineRule="auto"/>
        <w:ind w:left="851" w:firstLine="709"/>
        <w:jc w:val="both"/>
        <w:rPr>
          <w:rFonts w:asciiTheme="majorBidi" w:hAnsiTheme="majorBidi" w:cstheme="majorBidi"/>
          <w:sz w:val="26"/>
          <w:szCs w:val="26"/>
        </w:rPr>
      </w:pPr>
      <w:r w:rsidRPr="00CF2AD6">
        <w:rPr>
          <w:rFonts w:asciiTheme="majorBidi" w:hAnsiTheme="majorBidi" w:cstheme="majorBidi"/>
          <w:sz w:val="26"/>
          <w:szCs w:val="26"/>
        </w:rPr>
        <w:t>Dalam konteks yang sama, upah juga diartikan sebagai imbalan daripengusaha kepada buruh untuk suatu pekerjaan atau jasa yang telah atauakan dilakukan, imbalan tersebut dalam bentuk uang yang ditetapkanmenurut persetujuan atau peraturan perundang-undangan, dan dibayarkan</w:t>
      </w:r>
      <w:r w:rsidRPr="00AB4F8A">
        <w:rPr>
          <w:rFonts w:asciiTheme="majorBidi" w:hAnsiTheme="majorBidi" w:cstheme="majorBidi"/>
          <w:sz w:val="26"/>
          <w:szCs w:val="26"/>
        </w:rPr>
        <w:t xml:space="preserve"> </w:t>
      </w:r>
      <w:r w:rsidRPr="00CF2AD6">
        <w:rPr>
          <w:rFonts w:asciiTheme="majorBidi" w:hAnsiTheme="majorBidi" w:cstheme="majorBidi"/>
          <w:sz w:val="26"/>
          <w:szCs w:val="26"/>
        </w:rPr>
        <w:t>atas dasar suatu perjanjian kerja antara pengusaha dengan buruh, termasuk</w:t>
      </w:r>
      <w:r w:rsidRPr="00AB4F8A">
        <w:rPr>
          <w:rFonts w:asciiTheme="majorBidi" w:hAnsiTheme="majorBidi" w:cstheme="majorBidi"/>
          <w:sz w:val="26"/>
          <w:szCs w:val="26"/>
        </w:rPr>
        <w:t xml:space="preserve"> </w:t>
      </w:r>
      <w:r w:rsidRPr="00CF2AD6">
        <w:rPr>
          <w:rFonts w:asciiTheme="majorBidi" w:hAnsiTheme="majorBidi" w:cstheme="majorBidi"/>
          <w:sz w:val="26"/>
          <w:szCs w:val="26"/>
        </w:rPr>
        <w:t>tunjangan baik untuk buruh sendiri maupun keluarganya (PP No 8 tahun1981 tentang perlindungan upah).</w:t>
      </w:r>
    </w:p>
    <w:p w:rsidR="00CF2AD6" w:rsidRPr="00CF2AD6" w:rsidRDefault="00CF2AD6" w:rsidP="00654451">
      <w:pPr>
        <w:autoSpaceDE w:val="0"/>
        <w:autoSpaceDN w:val="0"/>
        <w:adjustRightInd w:val="0"/>
        <w:spacing w:after="0" w:line="480" w:lineRule="auto"/>
        <w:ind w:left="851" w:firstLine="720"/>
        <w:jc w:val="both"/>
        <w:rPr>
          <w:rFonts w:asciiTheme="majorBidi" w:hAnsiTheme="majorBidi" w:cstheme="majorBidi"/>
          <w:sz w:val="26"/>
          <w:szCs w:val="26"/>
        </w:rPr>
      </w:pPr>
      <w:r w:rsidRPr="00CF2AD6">
        <w:rPr>
          <w:rFonts w:asciiTheme="majorBidi" w:hAnsiTheme="majorBidi" w:cstheme="majorBidi"/>
          <w:sz w:val="26"/>
          <w:szCs w:val="26"/>
        </w:rPr>
        <w:lastRenderedPageBreak/>
        <w:t>Upah pokok minimum sebagaimana diatur dalam peraturan Mentri Tenaga Kerja No. 05/MEN/1989 yang telah di ubah menjadi Peraturan Mentri Tenaga Kerja No. 01/MEN/1996 jo. Peraturan Mentri Tenaga Kerja No. 03/MEN/1997 Tentang Upah Minimum adalah upah pokok sudah termasuk didalamnya tunjangan-tunjangan yang bersifat tetap. Beberapa jenis upah pokok minimum adalah sebagai berikut:</w:t>
      </w:r>
    </w:p>
    <w:p w:rsidR="00CF2AD6" w:rsidRPr="00CF2AD6" w:rsidRDefault="00CF2AD6" w:rsidP="00654451">
      <w:pPr>
        <w:pStyle w:val="ListParagraph"/>
        <w:numPr>
          <w:ilvl w:val="0"/>
          <w:numId w:val="21"/>
        </w:numPr>
        <w:autoSpaceDE w:val="0"/>
        <w:autoSpaceDN w:val="0"/>
        <w:adjustRightInd w:val="0"/>
        <w:spacing w:after="0" w:line="480" w:lineRule="auto"/>
        <w:ind w:left="1276"/>
        <w:jc w:val="both"/>
        <w:rPr>
          <w:rFonts w:asciiTheme="majorBidi" w:hAnsiTheme="majorBidi" w:cstheme="majorBidi"/>
          <w:sz w:val="26"/>
          <w:szCs w:val="26"/>
        </w:rPr>
      </w:pPr>
      <w:r w:rsidRPr="00CF2AD6">
        <w:rPr>
          <w:rFonts w:asciiTheme="majorBidi" w:hAnsiTheme="majorBidi" w:cstheme="majorBidi"/>
          <w:sz w:val="26"/>
          <w:szCs w:val="26"/>
        </w:rPr>
        <w:t>Upah Minimum Sektoral</w:t>
      </w:r>
      <w:r w:rsidRPr="00CF2AD6">
        <w:rPr>
          <w:rStyle w:val="FootnoteReference"/>
          <w:rFonts w:asciiTheme="majorBidi" w:hAnsiTheme="majorBidi" w:cstheme="majorBidi"/>
          <w:sz w:val="26"/>
          <w:szCs w:val="26"/>
        </w:rPr>
        <w:footnoteReference w:id="6"/>
      </w:r>
      <w:r w:rsidRPr="00CF2AD6">
        <w:rPr>
          <w:rFonts w:asciiTheme="majorBidi" w:hAnsiTheme="majorBidi" w:cstheme="majorBidi"/>
          <w:sz w:val="26"/>
          <w:szCs w:val="26"/>
        </w:rPr>
        <w:t xml:space="preserve"> Provinsi (UMS Provinsi) yaitu upah minimum yang berlaku secara sektoral di seluruh Kabupaten/Kota di satu Provinsi</w:t>
      </w:r>
    </w:p>
    <w:p w:rsidR="00CF2AD6" w:rsidRPr="00CF2AD6" w:rsidRDefault="00CF2AD6" w:rsidP="00654451">
      <w:pPr>
        <w:pStyle w:val="ListParagraph"/>
        <w:numPr>
          <w:ilvl w:val="0"/>
          <w:numId w:val="21"/>
        </w:numPr>
        <w:autoSpaceDE w:val="0"/>
        <w:autoSpaceDN w:val="0"/>
        <w:adjustRightInd w:val="0"/>
        <w:spacing w:after="0" w:line="480" w:lineRule="auto"/>
        <w:ind w:left="1276"/>
        <w:jc w:val="both"/>
        <w:rPr>
          <w:rFonts w:asciiTheme="majorBidi" w:hAnsiTheme="majorBidi" w:cstheme="majorBidi"/>
          <w:sz w:val="26"/>
          <w:szCs w:val="26"/>
        </w:rPr>
      </w:pPr>
      <w:r w:rsidRPr="00CF2AD6">
        <w:rPr>
          <w:rFonts w:asciiTheme="majorBidi" w:hAnsiTheme="majorBidi" w:cstheme="majorBidi"/>
          <w:sz w:val="26"/>
          <w:szCs w:val="26"/>
        </w:rPr>
        <w:t>Upah Minimum Sektoral Kabupaten/Kota (UMS Kabupaten/Kota), yaitu upah minimum yang berlaku secara sektoral di daerah Kabupaten/Kota.</w:t>
      </w:r>
    </w:p>
    <w:p w:rsidR="00CF2AD6" w:rsidRPr="00CF2AD6" w:rsidRDefault="00CF2AD6" w:rsidP="00654451">
      <w:pPr>
        <w:pStyle w:val="ListParagraph"/>
        <w:numPr>
          <w:ilvl w:val="0"/>
          <w:numId w:val="21"/>
        </w:numPr>
        <w:autoSpaceDE w:val="0"/>
        <w:autoSpaceDN w:val="0"/>
        <w:adjustRightInd w:val="0"/>
        <w:spacing w:after="0" w:line="480" w:lineRule="auto"/>
        <w:ind w:left="1276"/>
        <w:jc w:val="both"/>
        <w:rPr>
          <w:rFonts w:asciiTheme="majorBidi" w:hAnsiTheme="majorBidi" w:cstheme="majorBidi"/>
          <w:sz w:val="26"/>
          <w:szCs w:val="26"/>
        </w:rPr>
      </w:pPr>
      <w:r w:rsidRPr="00CF2AD6">
        <w:rPr>
          <w:rFonts w:asciiTheme="majorBidi" w:hAnsiTheme="majorBidi" w:cstheme="majorBidi"/>
          <w:sz w:val="26"/>
          <w:szCs w:val="26"/>
        </w:rPr>
        <w:t>Upah Minimum Kabupaten/Kota, yaitu upah minimum yang berlaku di Daerah Kabupaten/ Kota.</w:t>
      </w:r>
    </w:p>
    <w:p w:rsidR="00CF2AD6" w:rsidRPr="00CF2AD6" w:rsidRDefault="00CF2AD6" w:rsidP="00654451">
      <w:pPr>
        <w:pStyle w:val="ListParagraph"/>
        <w:numPr>
          <w:ilvl w:val="0"/>
          <w:numId w:val="21"/>
        </w:numPr>
        <w:autoSpaceDE w:val="0"/>
        <w:autoSpaceDN w:val="0"/>
        <w:adjustRightInd w:val="0"/>
        <w:spacing w:after="0" w:line="480" w:lineRule="auto"/>
        <w:ind w:left="1276"/>
        <w:jc w:val="both"/>
        <w:rPr>
          <w:rFonts w:asciiTheme="majorBidi" w:hAnsiTheme="majorBidi" w:cstheme="majorBidi"/>
          <w:sz w:val="26"/>
          <w:szCs w:val="26"/>
        </w:rPr>
      </w:pPr>
      <w:r w:rsidRPr="00CF2AD6">
        <w:rPr>
          <w:rFonts w:asciiTheme="majorBidi" w:hAnsiTheme="majorBidi" w:cstheme="majorBidi"/>
          <w:sz w:val="26"/>
          <w:szCs w:val="26"/>
        </w:rPr>
        <w:t xml:space="preserve">Upah Mninimum Regional/Upah Minimum Propinsi; upah minimum yang berlaku untuk semua seluruh Kabupaten/Kota di satu Provinsi. Upah minimum regional (UMR)/UMP ditiap-tiap daerah besarnya berbeda-beda. Besarnya UMR/UMP didasarkan pada indek harga konsumen, kebutuhan fisik </w:t>
      </w:r>
      <w:r w:rsidRPr="00CF2AD6">
        <w:rPr>
          <w:rFonts w:asciiTheme="majorBidi" w:hAnsiTheme="majorBidi" w:cstheme="majorBidi"/>
          <w:sz w:val="26"/>
          <w:szCs w:val="26"/>
        </w:rPr>
        <w:lastRenderedPageBreak/>
        <w:t>minimum,</w:t>
      </w:r>
      <w:r>
        <w:rPr>
          <w:rFonts w:asciiTheme="majorBidi" w:hAnsiTheme="majorBidi" w:cstheme="majorBidi"/>
          <w:sz w:val="26"/>
          <w:szCs w:val="26"/>
          <w:lang w:val="en-US"/>
        </w:rPr>
        <w:t xml:space="preserve"> </w:t>
      </w:r>
      <w:r w:rsidRPr="00CF2AD6">
        <w:rPr>
          <w:rFonts w:asciiTheme="majorBidi" w:hAnsiTheme="majorBidi" w:cstheme="majorBidi"/>
          <w:sz w:val="26"/>
          <w:szCs w:val="26"/>
        </w:rPr>
        <w:t>perluasan kesempatan kerja, upah pada umumnnya yang berlaku secara regional, kelangsungan dan perkembangan perusahan, tingkat perkembangan perekonomian regional dan nasional.</w:t>
      </w:r>
    </w:p>
    <w:p w:rsidR="00CF2AD6" w:rsidRPr="00CF2AD6" w:rsidRDefault="00CF2AD6" w:rsidP="00112C77">
      <w:pPr>
        <w:autoSpaceDE w:val="0"/>
        <w:autoSpaceDN w:val="0"/>
        <w:adjustRightInd w:val="0"/>
        <w:spacing w:after="0" w:line="480" w:lineRule="auto"/>
        <w:ind w:left="851" w:firstLine="720"/>
        <w:contextualSpacing/>
        <w:jc w:val="both"/>
        <w:rPr>
          <w:rFonts w:asciiTheme="majorBidi" w:hAnsiTheme="majorBidi" w:cstheme="majorBidi"/>
          <w:sz w:val="26"/>
          <w:szCs w:val="26"/>
        </w:rPr>
      </w:pPr>
      <w:r w:rsidRPr="00CF2AD6">
        <w:rPr>
          <w:rFonts w:asciiTheme="majorBidi" w:hAnsiTheme="majorBidi" w:cstheme="majorBidi"/>
          <w:sz w:val="26"/>
          <w:szCs w:val="26"/>
        </w:rPr>
        <w:t>Upah Menurut Konsep Barat yang diungkapkan</w:t>
      </w:r>
      <w:r w:rsidR="00112C77" w:rsidRPr="00112C77">
        <w:rPr>
          <w:rFonts w:asciiTheme="majorBidi" w:hAnsiTheme="majorBidi" w:cstheme="majorBidi"/>
          <w:sz w:val="26"/>
          <w:szCs w:val="26"/>
        </w:rPr>
        <w:t xml:space="preserve"> </w:t>
      </w:r>
      <w:r w:rsidRPr="00CF2AD6">
        <w:rPr>
          <w:rFonts w:asciiTheme="majorBidi" w:hAnsiTheme="majorBidi" w:cstheme="majorBidi"/>
          <w:sz w:val="26"/>
          <w:szCs w:val="26"/>
        </w:rPr>
        <w:t>oleh Hendry Tanjung,</w:t>
      </w:r>
      <w:r w:rsidRPr="00CF2AD6">
        <w:rPr>
          <w:rStyle w:val="FootnoteReference"/>
          <w:rFonts w:asciiTheme="majorBidi" w:hAnsiTheme="majorBidi" w:cstheme="majorBidi"/>
          <w:sz w:val="26"/>
          <w:szCs w:val="26"/>
        </w:rPr>
        <w:footnoteReference w:id="7"/>
      </w:r>
      <w:r w:rsidRPr="00CF2AD6">
        <w:rPr>
          <w:rFonts w:asciiTheme="majorBidi" w:hAnsiTheme="majorBidi" w:cstheme="majorBidi"/>
          <w:sz w:val="26"/>
          <w:szCs w:val="26"/>
        </w:rPr>
        <w:t xml:space="preserve"> maka akan diketahui bahwa konsep barat lebihterkait dengan pemberian imbalan kepada pekerja tidak tetap, atau tenagaburuh lepas, seperti upah buruh lepas di perkebunan kelapa sawit, upahpekerja bangunan yang dibayar mingguan atau bahkan harian. Berbedahalnya dengan gaji yang menurut pengertian barat terkait dengan imbalanuang (finansial) yang diterima oleh karyawan atau pekerja tetap dan dibayarkan sebulan sekali. </w:t>
      </w:r>
      <w:r>
        <w:rPr>
          <w:rFonts w:asciiTheme="majorBidi" w:hAnsiTheme="majorBidi" w:cstheme="majorBidi"/>
          <w:sz w:val="26"/>
          <w:szCs w:val="26"/>
          <w:lang w:val="en-US"/>
        </w:rPr>
        <w:t xml:space="preserve"> </w:t>
      </w:r>
      <w:r w:rsidRPr="00CF2AD6">
        <w:rPr>
          <w:rFonts w:asciiTheme="majorBidi" w:hAnsiTheme="majorBidi" w:cstheme="majorBidi"/>
          <w:color w:val="000000"/>
          <w:sz w:val="26"/>
          <w:szCs w:val="26"/>
        </w:rPr>
        <w:t>Dari uraian tersebut, paling tidak terdapat dua perbedaan konsep upah antara konsep barat dan islam</w:t>
      </w:r>
    </w:p>
    <w:p w:rsidR="00CF2AD6" w:rsidRPr="00CF2AD6" w:rsidRDefault="00CF2AD6" w:rsidP="00654451">
      <w:pPr>
        <w:pStyle w:val="ListParagraph"/>
        <w:numPr>
          <w:ilvl w:val="0"/>
          <w:numId w:val="22"/>
        </w:numPr>
        <w:tabs>
          <w:tab w:val="clear" w:pos="720"/>
        </w:tabs>
        <w:autoSpaceDE w:val="0"/>
        <w:autoSpaceDN w:val="0"/>
        <w:adjustRightInd w:val="0"/>
        <w:spacing w:after="0" w:line="480" w:lineRule="auto"/>
        <w:ind w:left="1276" w:hanging="436"/>
        <w:contextualSpacing/>
        <w:jc w:val="both"/>
        <w:rPr>
          <w:rFonts w:asciiTheme="majorBidi" w:hAnsiTheme="majorBidi" w:cstheme="majorBidi"/>
          <w:color w:val="000000"/>
          <w:sz w:val="26"/>
          <w:szCs w:val="26"/>
        </w:rPr>
      </w:pPr>
      <w:r w:rsidRPr="00CF2AD6">
        <w:rPr>
          <w:rFonts w:asciiTheme="majorBidi" w:hAnsiTheme="majorBidi" w:cstheme="majorBidi"/>
          <w:color w:val="000000"/>
          <w:sz w:val="26"/>
          <w:szCs w:val="26"/>
        </w:rPr>
        <w:t>Islam melihat upah sangat besar kaitanya dengan konsep moral, sementara barat tidak.</w:t>
      </w:r>
    </w:p>
    <w:p w:rsidR="00CF2AD6" w:rsidRPr="00CF2AD6" w:rsidRDefault="00CF2AD6" w:rsidP="00112C77">
      <w:pPr>
        <w:pStyle w:val="ListParagraph"/>
        <w:numPr>
          <w:ilvl w:val="0"/>
          <w:numId w:val="22"/>
        </w:numPr>
        <w:tabs>
          <w:tab w:val="clear" w:pos="720"/>
        </w:tabs>
        <w:autoSpaceDE w:val="0"/>
        <w:autoSpaceDN w:val="0"/>
        <w:adjustRightInd w:val="0"/>
        <w:spacing w:after="0" w:line="480" w:lineRule="auto"/>
        <w:ind w:left="1276" w:hanging="436"/>
        <w:contextualSpacing/>
        <w:jc w:val="both"/>
        <w:rPr>
          <w:rFonts w:asciiTheme="majorBidi" w:hAnsiTheme="majorBidi" w:cstheme="majorBidi"/>
          <w:color w:val="000000"/>
          <w:sz w:val="26"/>
          <w:szCs w:val="26"/>
        </w:rPr>
      </w:pPr>
      <w:r w:rsidRPr="00CF2AD6">
        <w:rPr>
          <w:rFonts w:asciiTheme="majorBidi" w:hAnsiTheme="majorBidi" w:cstheme="majorBidi"/>
          <w:color w:val="000000"/>
          <w:sz w:val="26"/>
          <w:szCs w:val="26"/>
        </w:rPr>
        <w:lastRenderedPageBreak/>
        <w:t>Upah dalam Islam tidak hanya sebatas materi (kebendaan dan keduniaan), tetapi menembus batas kehidupan, yakni berdimensi akhirat yang disebut dengan pahala sementara barat tidak</w:t>
      </w:r>
      <w:r w:rsidR="00112C77" w:rsidRPr="00CF2AD6">
        <w:rPr>
          <w:rStyle w:val="FootnoteReference"/>
          <w:rFonts w:asciiTheme="majorBidi" w:hAnsiTheme="majorBidi" w:cstheme="majorBidi"/>
          <w:color w:val="000000"/>
          <w:sz w:val="26"/>
          <w:szCs w:val="26"/>
        </w:rPr>
        <w:footnoteReference w:id="8"/>
      </w:r>
      <w:r w:rsidRPr="00CF2AD6">
        <w:rPr>
          <w:rFonts w:asciiTheme="majorBidi" w:hAnsiTheme="majorBidi" w:cstheme="majorBidi"/>
          <w:color w:val="000000"/>
          <w:sz w:val="26"/>
          <w:szCs w:val="26"/>
        </w:rPr>
        <w:t>.</w:t>
      </w:r>
    </w:p>
    <w:p w:rsidR="00CF2AD6" w:rsidRDefault="00CF2AD6" w:rsidP="00112C77">
      <w:pPr>
        <w:autoSpaceDE w:val="0"/>
        <w:autoSpaceDN w:val="0"/>
        <w:adjustRightInd w:val="0"/>
        <w:spacing w:after="0" w:line="480" w:lineRule="auto"/>
        <w:ind w:left="851"/>
        <w:jc w:val="both"/>
        <w:rPr>
          <w:rFonts w:asciiTheme="majorBidi" w:hAnsiTheme="majorBidi" w:cstheme="majorBidi"/>
          <w:color w:val="000000"/>
          <w:sz w:val="26"/>
          <w:szCs w:val="26"/>
          <w:lang w:val="en-US"/>
        </w:rPr>
      </w:pPr>
      <w:r w:rsidRPr="00CF2AD6">
        <w:rPr>
          <w:rFonts w:asciiTheme="majorBidi" w:hAnsiTheme="majorBidi" w:cstheme="majorBidi"/>
          <w:color w:val="000000"/>
          <w:sz w:val="26"/>
          <w:szCs w:val="26"/>
        </w:rPr>
        <w:t>Adapun persamaan kedua konsep upah antara barat dan islam, yaitu sebagai berikut:</w:t>
      </w:r>
    </w:p>
    <w:p w:rsidR="00CF2AD6" w:rsidRDefault="00CF2AD6" w:rsidP="00112C77">
      <w:pPr>
        <w:autoSpaceDE w:val="0"/>
        <w:autoSpaceDN w:val="0"/>
        <w:adjustRightInd w:val="0"/>
        <w:spacing w:after="0" w:line="480" w:lineRule="auto"/>
        <w:jc w:val="center"/>
        <w:rPr>
          <w:rFonts w:asciiTheme="majorBidi" w:hAnsiTheme="majorBidi" w:cstheme="majorBidi"/>
          <w:color w:val="000000"/>
          <w:sz w:val="26"/>
          <w:szCs w:val="26"/>
          <w:lang w:val="en-US"/>
        </w:rPr>
      </w:pPr>
      <w:r>
        <w:rPr>
          <w:rFonts w:asciiTheme="majorBidi" w:hAnsiTheme="majorBidi" w:cstheme="majorBidi"/>
          <w:color w:val="000000"/>
          <w:sz w:val="26"/>
          <w:szCs w:val="26"/>
          <w:lang w:val="en-US"/>
        </w:rPr>
        <w:t>TABEL 2.1</w:t>
      </w:r>
    </w:p>
    <w:p w:rsidR="00CF2AD6" w:rsidRPr="00CF2AD6" w:rsidRDefault="00CF2AD6" w:rsidP="00112C77">
      <w:pPr>
        <w:autoSpaceDE w:val="0"/>
        <w:autoSpaceDN w:val="0"/>
        <w:adjustRightInd w:val="0"/>
        <w:spacing w:after="0" w:line="480" w:lineRule="auto"/>
        <w:jc w:val="center"/>
        <w:rPr>
          <w:rFonts w:asciiTheme="majorBidi" w:hAnsiTheme="majorBidi" w:cstheme="majorBidi"/>
          <w:color w:val="000000"/>
          <w:sz w:val="26"/>
          <w:szCs w:val="26"/>
          <w:lang w:val="en-US"/>
        </w:rPr>
      </w:pPr>
      <w:r>
        <w:rPr>
          <w:rFonts w:asciiTheme="majorBidi" w:hAnsiTheme="majorBidi" w:cstheme="majorBidi"/>
          <w:color w:val="000000"/>
          <w:sz w:val="26"/>
          <w:szCs w:val="26"/>
          <w:lang w:val="en-US"/>
        </w:rPr>
        <w:t>PERBEDAAN UPAH DALAM BARAT DAN ISLAM</w:t>
      </w:r>
    </w:p>
    <w:tbl>
      <w:tblPr>
        <w:tblStyle w:val="TableGrid"/>
        <w:tblW w:w="0" w:type="auto"/>
        <w:tblInd w:w="959" w:type="dxa"/>
        <w:tblLook w:val="04A0"/>
      </w:tblPr>
      <w:tblGrid>
        <w:gridCol w:w="599"/>
        <w:gridCol w:w="4096"/>
        <w:gridCol w:w="1251"/>
        <w:gridCol w:w="1248"/>
      </w:tblGrid>
      <w:tr w:rsidR="00CF2AD6" w:rsidRPr="00CF2AD6" w:rsidTr="00654451">
        <w:tc>
          <w:tcPr>
            <w:tcW w:w="283" w:type="dxa"/>
          </w:tcPr>
          <w:p w:rsidR="00CF2AD6" w:rsidRPr="00CF2AD6" w:rsidRDefault="00CF2AD6" w:rsidP="002F4BE6">
            <w:pPr>
              <w:pStyle w:val="ListParagraph"/>
              <w:autoSpaceDE w:val="0"/>
              <w:autoSpaceDN w:val="0"/>
              <w:adjustRightInd w:val="0"/>
              <w:spacing w:after="0" w:line="360" w:lineRule="auto"/>
              <w:ind w:left="0"/>
              <w:rPr>
                <w:rFonts w:asciiTheme="majorBidi" w:hAnsiTheme="majorBidi" w:cstheme="majorBidi"/>
                <w:color w:val="000000"/>
                <w:sz w:val="26"/>
                <w:szCs w:val="26"/>
              </w:rPr>
            </w:pPr>
            <w:r w:rsidRPr="00CF2AD6">
              <w:rPr>
                <w:rFonts w:asciiTheme="majorBidi" w:hAnsiTheme="majorBidi" w:cstheme="majorBidi"/>
                <w:color w:val="000000"/>
                <w:sz w:val="26"/>
                <w:szCs w:val="26"/>
              </w:rPr>
              <w:t>No.</w:t>
            </w:r>
          </w:p>
        </w:tc>
        <w:tc>
          <w:tcPr>
            <w:tcW w:w="4253" w:type="dxa"/>
          </w:tcPr>
          <w:p w:rsidR="00CF2AD6" w:rsidRPr="00CF2AD6" w:rsidRDefault="00CF2AD6" w:rsidP="002F4BE6">
            <w:pPr>
              <w:pStyle w:val="ListParagraph"/>
              <w:autoSpaceDE w:val="0"/>
              <w:autoSpaceDN w:val="0"/>
              <w:adjustRightInd w:val="0"/>
              <w:spacing w:after="0" w:line="360" w:lineRule="auto"/>
              <w:ind w:left="0"/>
              <w:jc w:val="center"/>
              <w:rPr>
                <w:rFonts w:asciiTheme="majorBidi" w:hAnsiTheme="majorBidi" w:cstheme="majorBidi"/>
                <w:color w:val="000000"/>
                <w:sz w:val="26"/>
                <w:szCs w:val="26"/>
              </w:rPr>
            </w:pPr>
            <w:r w:rsidRPr="00CF2AD6">
              <w:rPr>
                <w:rFonts w:asciiTheme="majorBidi" w:hAnsiTheme="majorBidi" w:cstheme="majorBidi"/>
                <w:color w:val="000000"/>
                <w:sz w:val="26"/>
                <w:szCs w:val="26"/>
              </w:rPr>
              <w:t>Aspek</w:t>
            </w:r>
          </w:p>
        </w:tc>
        <w:tc>
          <w:tcPr>
            <w:tcW w:w="1276" w:type="dxa"/>
          </w:tcPr>
          <w:p w:rsidR="00CF2AD6" w:rsidRPr="00CF2AD6" w:rsidRDefault="00CF2AD6" w:rsidP="002F4BE6">
            <w:pPr>
              <w:pStyle w:val="ListParagraph"/>
              <w:autoSpaceDE w:val="0"/>
              <w:autoSpaceDN w:val="0"/>
              <w:adjustRightInd w:val="0"/>
              <w:spacing w:after="0" w:line="360" w:lineRule="auto"/>
              <w:ind w:left="0"/>
              <w:jc w:val="center"/>
              <w:rPr>
                <w:rFonts w:asciiTheme="majorBidi" w:hAnsiTheme="majorBidi" w:cstheme="majorBidi"/>
                <w:color w:val="000000"/>
                <w:sz w:val="26"/>
                <w:szCs w:val="26"/>
              </w:rPr>
            </w:pPr>
            <w:r w:rsidRPr="00CF2AD6">
              <w:rPr>
                <w:rFonts w:asciiTheme="majorBidi" w:hAnsiTheme="majorBidi" w:cstheme="majorBidi"/>
                <w:color w:val="000000"/>
                <w:sz w:val="26"/>
                <w:szCs w:val="26"/>
              </w:rPr>
              <w:t>Barat</w:t>
            </w:r>
          </w:p>
        </w:tc>
        <w:tc>
          <w:tcPr>
            <w:tcW w:w="1275" w:type="dxa"/>
          </w:tcPr>
          <w:p w:rsidR="00CF2AD6" w:rsidRPr="00CF2AD6" w:rsidRDefault="00CF2AD6" w:rsidP="002F4BE6">
            <w:pPr>
              <w:pStyle w:val="ListParagraph"/>
              <w:autoSpaceDE w:val="0"/>
              <w:autoSpaceDN w:val="0"/>
              <w:adjustRightInd w:val="0"/>
              <w:spacing w:after="0" w:line="360" w:lineRule="auto"/>
              <w:ind w:left="0"/>
              <w:jc w:val="center"/>
              <w:rPr>
                <w:rFonts w:asciiTheme="majorBidi" w:hAnsiTheme="majorBidi" w:cstheme="majorBidi"/>
                <w:color w:val="000000"/>
                <w:sz w:val="26"/>
                <w:szCs w:val="26"/>
              </w:rPr>
            </w:pPr>
            <w:r w:rsidRPr="00CF2AD6">
              <w:rPr>
                <w:rFonts w:asciiTheme="majorBidi" w:hAnsiTheme="majorBidi" w:cstheme="majorBidi"/>
                <w:color w:val="000000"/>
                <w:sz w:val="26"/>
                <w:szCs w:val="26"/>
              </w:rPr>
              <w:t>Islam</w:t>
            </w:r>
          </w:p>
        </w:tc>
      </w:tr>
      <w:tr w:rsidR="00CF2AD6" w:rsidRPr="00CF2AD6" w:rsidTr="00654451">
        <w:tc>
          <w:tcPr>
            <w:tcW w:w="283" w:type="dxa"/>
          </w:tcPr>
          <w:p w:rsidR="00CF2AD6" w:rsidRPr="00CF2AD6" w:rsidRDefault="00CF2AD6" w:rsidP="002F4BE6">
            <w:pPr>
              <w:pStyle w:val="ListParagraph"/>
              <w:numPr>
                <w:ilvl w:val="0"/>
                <w:numId w:val="5"/>
              </w:numPr>
              <w:autoSpaceDE w:val="0"/>
              <w:autoSpaceDN w:val="0"/>
              <w:adjustRightInd w:val="0"/>
              <w:spacing w:after="0" w:line="360" w:lineRule="auto"/>
              <w:contextualSpacing/>
              <w:rPr>
                <w:rFonts w:asciiTheme="majorBidi" w:hAnsiTheme="majorBidi" w:cstheme="majorBidi"/>
                <w:color w:val="000000"/>
                <w:sz w:val="26"/>
                <w:szCs w:val="26"/>
              </w:rPr>
            </w:pPr>
          </w:p>
        </w:tc>
        <w:tc>
          <w:tcPr>
            <w:tcW w:w="4253" w:type="dxa"/>
          </w:tcPr>
          <w:p w:rsidR="00CF2AD6" w:rsidRPr="00CF2AD6" w:rsidRDefault="00CF2AD6" w:rsidP="002F4BE6">
            <w:pPr>
              <w:pStyle w:val="ListParagraph"/>
              <w:autoSpaceDE w:val="0"/>
              <w:autoSpaceDN w:val="0"/>
              <w:adjustRightInd w:val="0"/>
              <w:spacing w:after="0" w:line="360" w:lineRule="auto"/>
              <w:ind w:left="0"/>
              <w:jc w:val="both"/>
              <w:rPr>
                <w:rFonts w:asciiTheme="majorBidi" w:hAnsiTheme="majorBidi" w:cstheme="majorBidi"/>
                <w:color w:val="000000"/>
                <w:sz w:val="26"/>
                <w:szCs w:val="26"/>
              </w:rPr>
            </w:pPr>
            <w:r w:rsidRPr="00CF2AD6">
              <w:rPr>
                <w:rFonts w:asciiTheme="majorBidi" w:hAnsiTheme="majorBidi" w:cstheme="majorBidi"/>
                <w:color w:val="000000"/>
                <w:sz w:val="26"/>
                <w:szCs w:val="26"/>
              </w:rPr>
              <w:t>Keterkaitan erat antara upah dan moral</w:t>
            </w:r>
          </w:p>
        </w:tc>
        <w:tc>
          <w:tcPr>
            <w:tcW w:w="1276" w:type="dxa"/>
          </w:tcPr>
          <w:p w:rsidR="00CF2AD6" w:rsidRPr="00CF2AD6" w:rsidRDefault="00CF2AD6" w:rsidP="002F4BE6">
            <w:pPr>
              <w:pStyle w:val="ListParagraph"/>
              <w:autoSpaceDE w:val="0"/>
              <w:autoSpaceDN w:val="0"/>
              <w:adjustRightInd w:val="0"/>
              <w:spacing w:after="0" w:line="360" w:lineRule="auto"/>
              <w:ind w:left="0"/>
              <w:jc w:val="center"/>
              <w:rPr>
                <w:rFonts w:asciiTheme="majorBidi" w:hAnsiTheme="majorBidi" w:cstheme="majorBidi"/>
                <w:color w:val="000000"/>
                <w:sz w:val="26"/>
                <w:szCs w:val="26"/>
              </w:rPr>
            </w:pPr>
            <w:r w:rsidRPr="00CF2AD6">
              <w:rPr>
                <w:rFonts w:asciiTheme="majorBidi" w:hAnsiTheme="majorBidi" w:cstheme="majorBidi"/>
                <w:color w:val="000000"/>
                <w:sz w:val="26"/>
                <w:szCs w:val="26"/>
              </w:rPr>
              <w:t>Tidak</w:t>
            </w:r>
          </w:p>
        </w:tc>
        <w:tc>
          <w:tcPr>
            <w:tcW w:w="1275" w:type="dxa"/>
          </w:tcPr>
          <w:p w:rsidR="00CF2AD6" w:rsidRPr="00CF2AD6" w:rsidRDefault="00CF2AD6" w:rsidP="002F4BE6">
            <w:pPr>
              <w:pStyle w:val="ListParagraph"/>
              <w:autoSpaceDE w:val="0"/>
              <w:autoSpaceDN w:val="0"/>
              <w:adjustRightInd w:val="0"/>
              <w:spacing w:after="0" w:line="360" w:lineRule="auto"/>
              <w:ind w:left="0"/>
              <w:jc w:val="center"/>
              <w:rPr>
                <w:rFonts w:asciiTheme="majorBidi" w:hAnsiTheme="majorBidi" w:cstheme="majorBidi"/>
                <w:color w:val="000000"/>
                <w:sz w:val="26"/>
                <w:szCs w:val="26"/>
              </w:rPr>
            </w:pPr>
            <w:r w:rsidRPr="00CF2AD6">
              <w:rPr>
                <w:rFonts w:asciiTheme="majorBidi" w:hAnsiTheme="majorBidi" w:cstheme="majorBidi"/>
                <w:color w:val="000000"/>
                <w:sz w:val="26"/>
                <w:szCs w:val="26"/>
              </w:rPr>
              <w:t xml:space="preserve">Ya </w:t>
            </w:r>
          </w:p>
        </w:tc>
      </w:tr>
      <w:tr w:rsidR="00CF2AD6" w:rsidRPr="00CF2AD6" w:rsidTr="00654451">
        <w:tc>
          <w:tcPr>
            <w:tcW w:w="283" w:type="dxa"/>
          </w:tcPr>
          <w:p w:rsidR="00CF2AD6" w:rsidRPr="00CF2AD6" w:rsidRDefault="00CF2AD6" w:rsidP="002F4BE6">
            <w:pPr>
              <w:pStyle w:val="ListParagraph"/>
              <w:numPr>
                <w:ilvl w:val="0"/>
                <w:numId w:val="5"/>
              </w:numPr>
              <w:autoSpaceDE w:val="0"/>
              <w:autoSpaceDN w:val="0"/>
              <w:adjustRightInd w:val="0"/>
              <w:spacing w:after="0" w:line="360" w:lineRule="auto"/>
              <w:contextualSpacing/>
              <w:jc w:val="both"/>
              <w:rPr>
                <w:rFonts w:asciiTheme="majorBidi" w:hAnsiTheme="majorBidi" w:cstheme="majorBidi"/>
                <w:color w:val="000000"/>
                <w:sz w:val="26"/>
                <w:szCs w:val="26"/>
              </w:rPr>
            </w:pPr>
          </w:p>
        </w:tc>
        <w:tc>
          <w:tcPr>
            <w:tcW w:w="4253" w:type="dxa"/>
          </w:tcPr>
          <w:p w:rsidR="00CF2AD6" w:rsidRPr="00CF2AD6" w:rsidRDefault="00CF2AD6" w:rsidP="002F4BE6">
            <w:pPr>
              <w:pStyle w:val="ListParagraph"/>
              <w:autoSpaceDE w:val="0"/>
              <w:autoSpaceDN w:val="0"/>
              <w:adjustRightInd w:val="0"/>
              <w:spacing w:after="0" w:line="360" w:lineRule="auto"/>
              <w:ind w:left="0"/>
              <w:jc w:val="both"/>
              <w:rPr>
                <w:rFonts w:asciiTheme="majorBidi" w:hAnsiTheme="majorBidi" w:cstheme="majorBidi"/>
                <w:color w:val="000000"/>
                <w:sz w:val="26"/>
                <w:szCs w:val="26"/>
              </w:rPr>
            </w:pPr>
            <w:r w:rsidRPr="00CF2AD6">
              <w:rPr>
                <w:rFonts w:asciiTheme="majorBidi" w:hAnsiTheme="majorBidi" w:cstheme="majorBidi"/>
                <w:color w:val="000000"/>
                <w:sz w:val="26"/>
                <w:szCs w:val="26"/>
              </w:rPr>
              <w:t>Upah memiliki dua dimensi: dunia dan akhirat</w:t>
            </w:r>
          </w:p>
        </w:tc>
        <w:tc>
          <w:tcPr>
            <w:tcW w:w="1276" w:type="dxa"/>
          </w:tcPr>
          <w:p w:rsidR="00CF2AD6" w:rsidRPr="00CF2AD6" w:rsidRDefault="00CF2AD6" w:rsidP="002F4BE6">
            <w:pPr>
              <w:pStyle w:val="ListParagraph"/>
              <w:autoSpaceDE w:val="0"/>
              <w:autoSpaceDN w:val="0"/>
              <w:adjustRightInd w:val="0"/>
              <w:spacing w:after="0" w:line="360" w:lineRule="auto"/>
              <w:ind w:left="0"/>
              <w:jc w:val="center"/>
              <w:rPr>
                <w:rFonts w:asciiTheme="majorBidi" w:hAnsiTheme="majorBidi" w:cstheme="majorBidi"/>
                <w:color w:val="000000"/>
                <w:sz w:val="26"/>
                <w:szCs w:val="26"/>
              </w:rPr>
            </w:pPr>
            <w:r w:rsidRPr="00CF2AD6">
              <w:rPr>
                <w:rFonts w:asciiTheme="majorBidi" w:hAnsiTheme="majorBidi" w:cstheme="majorBidi"/>
                <w:color w:val="000000"/>
                <w:sz w:val="26"/>
                <w:szCs w:val="26"/>
              </w:rPr>
              <w:t>Tidak</w:t>
            </w:r>
          </w:p>
        </w:tc>
        <w:tc>
          <w:tcPr>
            <w:tcW w:w="1275" w:type="dxa"/>
          </w:tcPr>
          <w:p w:rsidR="00CF2AD6" w:rsidRPr="00CF2AD6" w:rsidRDefault="00CF2AD6" w:rsidP="002F4BE6">
            <w:pPr>
              <w:pStyle w:val="ListParagraph"/>
              <w:autoSpaceDE w:val="0"/>
              <w:autoSpaceDN w:val="0"/>
              <w:adjustRightInd w:val="0"/>
              <w:spacing w:after="0" w:line="360" w:lineRule="auto"/>
              <w:ind w:left="0"/>
              <w:jc w:val="center"/>
              <w:rPr>
                <w:rFonts w:asciiTheme="majorBidi" w:hAnsiTheme="majorBidi" w:cstheme="majorBidi"/>
                <w:color w:val="000000"/>
                <w:sz w:val="26"/>
                <w:szCs w:val="26"/>
              </w:rPr>
            </w:pPr>
            <w:r w:rsidRPr="00CF2AD6">
              <w:rPr>
                <w:rFonts w:asciiTheme="majorBidi" w:hAnsiTheme="majorBidi" w:cstheme="majorBidi"/>
                <w:color w:val="000000"/>
                <w:sz w:val="26"/>
                <w:szCs w:val="26"/>
              </w:rPr>
              <w:t xml:space="preserve">Ya </w:t>
            </w:r>
          </w:p>
        </w:tc>
      </w:tr>
      <w:tr w:rsidR="00CF2AD6" w:rsidRPr="00CF2AD6" w:rsidTr="00654451">
        <w:tc>
          <w:tcPr>
            <w:tcW w:w="283" w:type="dxa"/>
          </w:tcPr>
          <w:p w:rsidR="00CF2AD6" w:rsidRPr="00CF2AD6" w:rsidRDefault="00CF2AD6" w:rsidP="002F4BE6">
            <w:pPr>
              <w:pStyle w:val="ListParagraph"/>
              <w:numPr>
                <w:ilvl w:val="0"/>
                <w:numId w:val="5"/>
              </w:numPr>
              <w:autoSpaceDE w:val="0"/>
              <w:autoSpaceDN w:val="0"/>
              <w:adjustRightInd w:val="0"/>
              <w:spacing w:after="0" w:line="360" w:lineRule="auto"/>
              <w:contextualSpacing/>
              <w:jc w:val="both"/>
              <w:rPr>
                <w:rFonts w:asciiTheme="majorBidi" w:hAnsiTheme="majorBidi" w:cstheme="majorBidi"/>
                <w:color w:val="000000"/>
                <w:sz w:val="26"/>
                <w:szCs w:val="26"/>
              </w:rPr>
            </w:pPr>
          </w:p>
        </w:tc>
        <w:tc>
          <w:tcPr>
            <w:tcW w:w="4253" w:type="dxa"/>
          </w:tcPr>
          <w:p w:rsidR="00CF2AD6" w:rsidRPr="00CF2AD6" w:rsidRDefault="00CF2AD6" w:rsidP="002F4BE6">
            <w:pPr>
              <w:pStyle w:val="ListParagraph"/>
              <w:autoSpaceDE w:val="0"/>
              <w:autoSpaceDN w:val="0"/>
              <w:adjustRightInd w:val="0"/>
              <w:spacing w:after="0" w:line="360" w:lineRule="auto"/>
              <w:ind w:left="0"/>
              <w:jc w:val="both"/>
              <w:rPr>
                <w:rFonts w:asciiTheme="majorBidi" w:hAnsiTheme="majorBidi" w:cstheme="majorBidi"/>
                <w:color w:val="000000"/>
                <w:sz w:val="26"/>
                <w:szCs w:val="26"/>
              </w:rPr>
            </w:pPr>
            <w:r w:rsidRPr="00CF2AD6">
              <w:rPr>
                <w:rFonts w:asciiTheme="majorBidi" w:hAnsiTheme="majorBidi" w:cstheme="majorBidi"/>
                <w:color w:val="000000"/>
                <w:sz w:val="26"/>
                <w:szCs w:val="26"/>
              </w:rPr>
              <w:t xml:space="preserve">Upah diberikan berdasarkan prinsip keadilan </w:t>
            </w:r>
            <w:r w:rsidRPr="00CF2AD6">
              <w:rPr>
                <w:rFonts w:asciiTheme="majorBidi" w:hAnsiTheme="majorBidi" w:cstheme="majorBidi"/>
                <w:i/>
                <w:iCs/>
                <w:color w:val="000000"/>
                <w:sz w:val="26"/>
                <w:szCs w:val="26"/>
              </w:rPr>
              <w:t>(justice)</w:t>
            </w:r>
          </w:p>
        </w:tc>
        <w:tc>
          <w:tcPr>
            <w:tcW w:w="1276" w:type="dxa"/>
          </w:tcPr>
          <w:p w:rsidR="00CF2AD6" w:rsidRPr="00CF2AD6" w:rsidRDefault="00CF2AD6" w:rsidP="002F4BE6">
            <w:pPr>
              <w:pStyle w:val="ListParagraph"/>
              <w:autoSpaceDE w:val="0"/>
              <w:autoSpaceDN w:val="0"/>
              <w:adjustRightInd w:val="0"/>
              <w:spacing w:after="0" w:line="360" w:lineRule="auto"/>
              <w:ind w:left="0"/>
              <w:jc w:val="center"/>
              <w:rPr>
                <w:rFonts w:asciiTheme="majorBidi" w:hAnsiTheme="majorBidi" w:cstheme="majorBidi"/>
                <w:color w:val="000000"/>
                <w:sz w:val="26"/>
                <w:szCs w:val="26"/>
              </w:rPr>
            </w:pPr>
            <w:r w:rsidRPr="00CF2AD6">
              <w:rPr>
                <w:rFonts w:asciiTheme="majorBidi" w:hAnsiTheme="majorBidi" w:cstheme="majorBidi"/>
                <w:color w:val="000000"/>
                <w:sz w:val="26"/>
                <w:szCs w:val="26"/>
              </w:rPr>
              <w:t>Ya</w:t>
            </w:r>
          </w:p>
        </w:tc>
        <w:tc>
          <w:tcPr>
            <w:tcW w:w="1275" w:type="dxa"/>
          </w:tcPr>
          <w:p w:rsidR="00CF2AD6" w:rsidRPr="00CF2AD6" w:rsidRDefault="00CF2AD6" w:rsidP="002F4BE6">
            <w:pPr>
              <w:pStyle w:val="ListParagraph"/>
              <w:autoSpaceDE w:val="0"/>
              <w:autoSpaceDN w:val="0"/>
              <w:adjustRightInd w:val="0"/>
              <w:spacing w:after="0" w:line="360" w:lineRule="auto"/>
              <w:ind w:left="0"/>
              <w:jc w:val="center"/>
              <w:rPr>
                <w:rFonts w:asciiTheme="majorBidi" w:hAnsiTheme="majorBidi" w:cstheme="majorBidi"/>
                <w:color w:val="000000"/>
                <w:sz w:val="26"/>
                <w:szCs w:val="26"/>
              </w:rPr>
            </w:pPr>
            <w:r w:rsidRPr="00CF2AD6">
              <w:rPr>
                <w:rFonts w:asciiTheme="majorBidi" w:hAnsiTheme="majorBidi" w:cstheme="majorBidi"/>
                <w:color w:val="000000"/>
                <w:sz w:val="26"/>
                <w:szCs w:val="26"/>
              </w:rPr>
              <w:t>Ya</w:t>
            </w:r>
          </w:p>
        </w:tc>
      </w:tr>
      <w:tr w:rsidR="00CF2AD6" w:rsidRPr="00CF2AD6" w:rsidTr="00654451">
        <w:tc>
          <w:tcPr>
            <w:tcW w:w="283" w:type="dxa"/>
          </w:tcPr>
          <w:p w:rsidR="00CF2AD6" w:rsidRPr="00CF2AD6" w:rsidRDefault="00CF2AD6" w:rsidP="002F4BE6">
            <w:pPr>
              <w:pStyle w:val="ListParagraph"/>
              <w:numPr>
                <w:ilvl w:val="0"/>
                <w:numId w:val="5"/>
              </w:numPr>
              <w:autoSpaceDE w:val="0"/>
              <w:autoSpaceDN w:val="0"/>
              <w:adjustRightInd w:val="0"/>
              <w:spacing w:after="0" w:line="360" w:lineRule="auto"/>
              <w:contextualSpacing/>
              <w:jc w:val="both"/>
              <w:rPr>
                <w:rFonts w:asciiTheme="majorBidi" w:hAnsiTheme="majorBidi" w:cstheme="majorBidi"/>
                <w:color w:val="000000"/>
                <w:sz w:val="26"/>
                <w:szCs w:val="26"/>
              </w:rPr>
            </w:pPr>
          </w:p>
        </w:tc>
        <w:tc>
          <w:tcPr>
            <w:tcW w:w="4253" w:type="dxa"/>
          </w:tcPr>
          <w:p w:rsidR="00CF2AD6" w:rsidRPr="00CF2AD6" w:rsidRDefault="00CF2AD6" w:rsidP="002F4BE6">
            <w:pPr>
              <w:pStyle w:val="ListParagraph"/>
              <w:autoSpaceDE w:val="0"/>
              <w:autoSpaceDN w:val="0"/>
              <w:adjustRightInd w:val="0"/>
              <w:spacing w:after="0" w:line="360" w:lineRule="auto"/>
              <w:ind w:left="0"/>
              <w:jc w:val="both"/>
              <w:rPr>
                <w:rFonts w:asciiTheme="majorBidi" w:hAnsiTheme="majorBidi" w:cstheme="majorBidi"/>
                <w:color w:val="000000"/>
                <w:sz w:val="26"/>
                <w:szCs w:val="26"/>
              </w:rPr>
            </w:pPr>
            <w:r w:rsidRPr="00CF2AD6">
              <w:rPr>
                <w:rFonts w:asciiTheme="majorBidi" w:hAnsiTheme="majorBidi" w:cstheme="majorBidi"/>
                <w:color w:val="000000"/>
                <w:sz w:val="26"/>
                <w:szCs w:val="26"/>
              </w:rPr>
              <w:t>Upah diberikan berdasarkan prinsip kelayakan</w:t>
            </w:r>
          </w:p>
        </w:tc>
        <w:tc>
          <w:tcPr>
            <w:tcW w:w="1276" w:type="dxa"/>
          </w:tcPr>
          <w:p w:rsidR="00CF2AD6" w:rsidRPr="00CF2AD6" w:rsidRDefault="00CF2AD6" w:rsidP="002F4BE6">
            <w:pPr>
              <w:pStyle w:val="ListParagraph"/>
              <w:autoSpaceDE w:val="0"/>
              <w:autoSpaceDN w:val="0"/>
              <w:adjustRightInd w:val="0"/>
              <w:spacing w:after="0" w:line="360" w:lineRule="auto"/>
              <w:ind w:left="0"/>
              <w:jc w:val="center"/>
              <w:rPr>
                <w:rFonts w:asciiTheme="majorBidi" w:hAnsiTheme="majorBidi" w:cstheme="majorBidi"/>
                <w:color w:val="000000"/>
                <w:sz w:val="26"/>
                <w:szCs w:val="26"/>
              </w:rPr>
            </w:pPr>
            <w:r w:rsidRPr="00CF2AD6">
              <w:rPr>
                <w:rFonts w:asciiTheme="majorBidi" w:hAnsiTheme="majorBidi" w:cstheme="majorBidi"/>
                <w:color w:val="000000"/>
                <w:sz w:val="26"/>
                <w:szCs w:val="26"/>
              </w:rPr>
              <w:t>Ya</w:t>
            </w:r>
          </w:p>
        </w:tc>
        <w:tc>
          <w:tcPr>
            <w:tcW w:w="1275" w:type="dxa"/>
          </w:tcPr>
          <w:p w:rsidR="00CF2AD6" w:rsidRPr="00CF2AD6" w:rsidRDefault="00CF2AD6" w:rsidP="002F4BE6">
            <w:pPr>
              <w:pStyle w:val="ListParagraph"/>
              <w:autoSpaceDE w:val="0"/>
              <w:autoSpaceDN w:val="0"/>
              <w:adjustRightInd w:val="0"/>
              <w:spacing w:after="0" w:line="360" w:lineRule="auto"/>
              <w:ind w:left="0"/>
              <w:jc w:val="center"/>
              <w:rPr>
                <w:rFonts w:asciiTheme="majorBidi" w:hAnsiTheme="majorBidi" w:cstheme="majorBidi"/>
                <w:color w:val="000000"/>
                <w:sz w:val="26"/>
                <w:szCs w:val="26"/>
              </w:rPr>
            </w:pPr>
            <w:r w:rsidRPr="00CF2AD6">
              <w:rPr>
                <w:rFonts w:asciiTheme="majorBidi" w:hAnsiTheme="majorBidi" w:cstheme="majorBidi"/>
                <w:color w:val="000000"/>
                <w:sz w:val="26"/>
                <w:szCs w:val="26"/>
              </w:rPr>
              <w:t>Ya</w:t>
            </w:r>
          </w:p>
        </w:tc>
      </w:tr>
    </w:tbl>
    <w:p w:rsidR="00CF2AD6" w:rsidRPr="00CF2AD6" w:rsidRDefault="00CF2AD6" w:rsidP="00654451">
      <w:pPr>
        <w:pStyle w:val="FootnoteText"/>
        <w:ind w:left="851"/>
        <w:jc w:val="both"/>
        <w:rPr>
          <w:rFonts w:ascii="Times New Roman" w:hAnsi="Times New Roman" w:cs="Times New Roman"/>
          <w:sz w:val="24"/>
          <w:szCs w:val="24"/>
        </w:rPr>
      </w:pPr>
      <w:r w:rsidRPr="00CF2AD6">
        <w:rPr>
          <w:rFonts w:asciiTheme="majorBidi" w:hAnsiTheme="majorBidi" w:cstheme="majorBidi"/>
          <w:i/>
          <w:iCs/>
          <w:sz w:val="26"/>
          <w:szCs w:val="26"/>
          <w:lang w:val="en-US"/>
        </w:rPr>
        <w:t>Sumber:</w:t>
      </w:r>
      <w:r>
        <w:rPr>
          <w:rFonts w:asciiTheme="majorBidi" w:hAnsiTheme="majorBidi" w:cstheme="majorBidi"/>
          <w:sz w:val="26"/>
          <w:szCs w:val="26"/>
          <w:lang w:val="en-US"/>
        </w:rPr>
        <w:t xml:space="preserve"> </w:t>
      </w:r>
      <w:r w:rsidRPr="00CF2AD6">
        <w:rPr>
          <w:rFonts w:ascii="Times New Roman" w:hAnsi="Times New Roman" w:cs="Times New Roman"/>
          <w:sz w:val="24"/>
          <w:szCs w:val="24"/>
        </w:rPr>
        <w:t xml:space="preserve">Veithzal Rivai. </w:t>
      </w:r>
      <w:r w:rsidRPr="00CF2AD6">
        <w:rPr>
          <w:rFonts w:ascii="Times New Roman" w:hAnsi="Times New Roman" w:cs="Times New Roman"/>
          <w:i/>
          <w:iCs/>
          <w:sz w:val="24"/>
          <w:szCs w:val="24"/>
        </w:rPr>
        <w:t>Islamic Human Capital</w:t>
      </w:r>
      <w:r w:rsidRPr="00CF2AD6">
        <w:rPr>
          <w:rFonts w:ascii="Times New Roman" w:hAnsi="Times New Roman" w:cs="Times New Roman"/>
          <w:sz w:val="24"/>
          <w:szCs w:val="24"/>
        </w:rPr>
        <w:t>. Jakarta. Rajawali Pers. 2009.hal.802</w:t>
      </w:r>
    </w:p>
    <w:p w:rsidR="00CF2AD6" w:rsidRPr="00CF2AD6" w:rsidRDefault="00CF2AD6" w:rsidP="002F4BE6">
      <w:pPr>
        <w:autoSpaceDE w:val="0"/>
        <w:autoSpaceDN w:val="0"/>
        <w:adjustRightInd w:val="0"/>
        <w:spacing w:after="0" w:line="480" w:lineRule="auto"/>
        <w:ind w:left="284" w:firstLine="720"/>
        <w:jc w:val="both"/>
        <w:rPr>
          <w:rFonts w:asciiTheme="majorBidi" w:hAnsiTheme="majorBidi" w:cstheme="majorBidi"/>
          <w:sz w:val="26"/>
          <w:szCs w:val="26"/>
        </w:rPr>
      </w:pPr>
    </w:p>
    <w:p w:rsidR="00CF2AD6" w:rsidRPr="00E64DE7" w:rsidRDefault="00CF2AD6" w:rsidP="00E64DE7">
      <w:pPr>
        <w:pStyle w:val="ListParagraph"/>
        <w:numPr>
          <w:ilvl w:val="0"/>
          <w:numId w:val="20"/>
        </w:numPr>
        <w:autoSpaceDE w:val="0"/>
        <w:autoSpaceDN w:val="0"/>
        <w:adjustRightInd w:val="0"/>
        <w:spacing w:after="0" w:line="480" w:lineRule="auto"/>
        <w:contextualSpacing/>
        <w:jc w:val="both"/>
        <w:rPr>
          <w:rFonts w:asciiTheme="majorBidi" w:hAnsiTheme="majorBidi" w:cstheme="majorBidi"/>
          <w:sz w:val="26"/>
          <w:szCs w:val="26"/>
        </w:rPr>
      </w:pPr>
      <w:r w:rsidRPr="00E64DE7">
        <w:rPr>
          <w:rFonts w:asciiTheme="majorBidi" w:hAnsiTheme="majorBidi" w:cstheme="majorBidi"/>
          <w:b/>
          <w:bCs/>
          <w:sz w:val="26"/>
          <w:szCs w:val="26"/>
        </w:rPr>
        <w:t>Upah dalam Ekonomi Islam</w:t>
      </w:r>
    </w:p>
    <w:p w:rsidR="00CF2AD6" w:rsidRPr="00CF2AD6" w:rsidRDefault="00E64DE7" w:rsidP="00E64DE7">
      <w:pPr>
        <w:spacing w:after="0" w:line="480" w:lineRule="auto"/>
        <w:ind w:left="851" w:firstLine="709"/>
        <w:jc w:val="both"/>
        <w:rPr>
          <w:rFonts w:asciiTheme="majorBidi" w:hAnsiTheme="majorBidi" w:cstheme="majorBidi"/>
          <w:sz w:val="26"/>
          <w:szCs w:val="26"/>
          <w:lang w:eastAsia="id-ID"/>
        </w:rPr>
      </w:pPr>
      <w:r>
        <w:rPr>
          <w:rFonts w:asciiTheme="majorBidi" w:hAnsiTheme="majorBidi" w:cstheme="majorBidi"/>
          <w:sz w:val="26"/>
          <w:szCs w:val="26"/>
          <w:lang w:val="en-US" w:eastAsia="id-ID"/>
        </w:rPr>
        <w:t>Dalam konsep Islam sebagaimana diajarkan dalam a</w:t>
      </w:r>
      <w:r w:rsidR="00CF2AD6" w:rsidRPr="00CF2AD6">
        <w:rPr>
          <w:rFonts w:asciiTheme="majorBidi" w:hAnsiTheme="majorBidi" w:cstheme="majorBidi"/>
          <w:sz w:val="26"/>
          <w:szCs w:val="26"/>
          <w:lang w:eastAsia="id-ID"/>
        </w:rPr>
        <w:t>l</w:t>
      </w:r>
      <w:r>
        <w:rPr>
          <w:rFonts w:asciiTheme="majorBidi" w:hAnsiTheme="majorBidi" w:cstheme="majorBidi"/>
          <w:sz w:val="26"/>
          <w:szCs w:val="26"/>
          <w:lang w:val="en-US" w:eastAsia="id-ID"/>
        </w:rPr>
        <w:t>-Q</w:t>
      </w:r>
      <w:r w:rsidR="00CF2AD6" w:rsidRPr="00CF2AD6">
        <w:rPr>
          <w:rFonts w:asciiTheme="majorBidi" w:hAnsiTheme="majorBidi" w:cstheme="majorBidi"/>
          <w:sz w:val="26"/>
          <w:szCs w:val="26"/>
          <w:lang w:eastAsia="id-ID"/>
        </w:rPr>
        <w:t xml:space="preserve">ur’an membahas upah secara umum. Akan tetapi, bukan berarti konsep </w:t>
      </w:r>
      <w:r w:rsidR="00CF2AD6" w:rsidRPr="00CF2AD6">
        <w:rPr>
          <w:rFonts w:asciiTheme="majorBidi" w:hAnsiTheme="majorBidi" w:cstheme="majorBidi"/>
          <w:sz w:val="26"/>
          <w:szCs w:val="26"/>
          <w:lang w:eastAsia="id-ID"/>
        </w:rPr>
        <w:lastRenderedPageBreak/>
        <w:t>upah tidak diatur dalam konsep  syariah tetapi pembahasan tersebut dirangkum dalam bentuk filosofis yang masih membutuhkan penafsiran tersendiri. Pembahasan upah dalam Islam  terkategori pada konsep ijarah, Sedangkan ijarahsendiri lebih cenderung  membahas perihal sewa menyewa. Oleh karena itu, menemukan bahasan  tentang upah dalam Islam relatif sedikit. Dan bila ada, semua itu hanya  bersifat nilai-nilai atau norma-norma.</w:t>
      </w:r>
      <w:r w:rsidR="00CF2AD6" w:rsidRPr="00CF2AD6">
        <w:rPr>
          <w:rStyle w:val="FootnoteReference"/>
          <w:rFonts w:asciiTheme="majorBidi" w:hAnsiTheme="majorBidi" w:cstheme="majorBidi"/>
          <w:sz w:val="26"/>
          <w:szCs w:val="26"/>
          <w:lang w:eastAsia="id-ID"/>
        </w:rPr>
        <w:footnoteReference w:id="9"/>
      </w:r>
    </w:p>
    <w:p w:rsidR="00CF2AD6" w:rsidRPr="00CF2AD6" w:rsidRDefault="00CF2AD6" w:rsidP="002F4BE6">
      <w:pPr>
        <w:pStyle w:val="ListParagraph"/>
        <w:autoSpaceDE w:val="0"/>
        <w:autoSpaceDN w:val="0"/>
        <w:bidi/>
        <w:adjustRightInd w:val="0"/>
        <w:spacing w:after="0"/>
        <w:ind w:left="-1"/>
        <w:rPr>
          <w:rFonts w:asciiTheme="majorBidi" w:hAnsiTheme="majorBidi" w:cstheme="majorBidi"/>
          <w:color w:val="000000"/>
          <w:sz w:val="26"/>
          <w:szCs w:val="26"/>
        </w:rPr>
      </w:pPr>
      <w:r w:rsidRPr="00CF2AD6">
        <w:rPr>
          <w:rFonts w:asciiTheme="majorBidi" w:hAnsiTheme="majorBidi" w:cstheme="majorBidi"/>
          <w:color w:val="000000"/>
          <w:sz w:val="26"/>
          <w:szCs w:val="26"/>
          <w:rtl/>
        </w:rPr>
        <w:t>وَإِذْ تَأَذَّنَ رَبُّكُمْ لَئِنْ شَكَرْتُمْ لأزِيدَنَّكُمْ وَلَئِنْ كَفَرْتُمْ إِنَّ عَذَابِي لَشَدِيدٌ</w:t>
      </w:r>
    </w:p>
    <w:p w:rsidR="00E64DE7" w:rsidRDefault="00CF2AD6" w:rsidP="002F4BE6">
      <w:pPr>
        <w:autoSpaceDE w:val="0"/>
        <w:autoSpaceDN w:val="0"/>
        <w:adjustRightInd w:val="0"/>
        <w:spacing w:after="0" w:line="480" w:lineRule="auto"/>
        <w:jc w:val="both"/>
        <w:rPr>
          <w:rFonts w:asciiTheme="majorBidi" w:hAnsiTheme="majorBidi" w:cstheme="majorBidi"/>
          <w:color w:val="000000"/>
          <w:sz w:val="26"/>
          <w:szCs w:val="26"/>
          <w:lang w:val="en-US"/>
        </w:rPr>
      </w:pPr>
      <w:r>
        <w:rPr>
          <w:rFonts w:asciiTheme="majorBidi" w:hAnsiTheme="majorBidi" w:cstheme="majorBidi"/>
          <w:color w:val="000000"/>
          <w:sz w:val="26"/>
          <w:szCs w:val="26"/>
          <w:lang w:val="en-US"/>
        </w:rPr>
        <w:tab/>
      </w:r>
    </w:p>
    <w:p w:rsidR="00CF2AD6" w:rsidRPr="00CF2AD6" w:rsidRDefault="00CF2AD6" w:rsidP="00E64DE7">
      <w:pPr>
        <w:autoSpaceDE w:val="0"/>
        <w:autoSpaceDN w:val="0"/>
        <w:adjustRightInd w:val="0"/>
        <w:spacing w:after="0" w:line="480" w:lineRule="auto"/>
        <w:ind w:left="851" w:firstLine="720"/>
        <w:jc w:val="both"/>
        <w:rPr>
          <w:rFonts w:asciiTheme="majorBidi" w:hAnsiTheme="majorBidi" w:cstheme="majorBidi"/>
          <w:sz w:val="26"/>
          <w:szCs w:val="26"/>
        </w:rPr>
      </w:pPr>
      <w:r w:rsidRPr="00CF2AD6">
        <w:rPr>
          <w:rFonts w:asciiTheme="majorBidi" w:hAnsiTheme="majorBidi" w:cstheme="majorBidi"/>
          <w:color w:val="000000"/>
          <w:sz w:val="26"/>
          <w:szCs w:val="26"/>
        </w:rPr>
        <w:t xml:space="preserve">Dalam </w:t>
      </w:r>
      <w:r w:rsidRPr="00CF2AD6">
        <w:rPr>
          <w:rFonts w:ascii="Times New Roman" w:hAnsi="Times New Roman" w:cs="Times New Roman"/>
          <w:sz w:val="24"/>
          <w:szCs w:val="24"/>
        </w:rPr>
        <w:t>QS.</w:t>
      </w:r>
      <w:r w:rsidRPr="00CF2AD6">
        <w:rPr>
          <w:rFonts w:ascii="Times New Roman" w:hAnsi="Times New Roman" w:cs="Times New Roman"/>
          <w:i/>
          <w:iCs/>
          <w:sz w:val="24"/>
          <w:szCs w:val="24"/>
        </w:rPr>
        <w:t>Ibrahim</w:t>
      </w:r>
      <w:r w:rsidRPr="00CF2AD6">
        <w:rPr>
          <w:rFonts w:ascii="Times New Roman" w:hAnsi="Times New Roman" w:cs="Times New Roman"/>
          <w:sz w:val="24"/>
          <w:szCs w:val="24"/>
        </w:rPr>
        <w:t xml:space="preserve">.7 menjelaskan bahwa </w:t>
      </w:r>
      <w:r w:rsidRPr="00CF2AD6">
        <w:rPr>
          <w:rFonts w:asciiTheme="majorBidi" w:hAnsiTheme="majorBidi" w:cstheme="majorBidi"/>
          <w:sz w:val="26"/>
          <w:szCs w:val="26"/>
        </w:rPr>
        <w:t>Allah subhanahuata’ala kembali mengingatkan hambanya untuk senantiasa bersyukur atas segala nikmat yang telah di limpahkan-Nya. Bila mereka melaksanakannya, nikmat itu akan di tambahkan lagi oleh-Nya. Sebaliknya Allah juga mengingatkan kepada mereka yang mengingkari nikmat-Nya dan tidak mau bersyukur dan dia akan menimpakan azab-Nya yang sangat pedih kepada mereka. Mensyukuri nikmat bisa di lakukan dengan berbagai cara: dengan ucapan setulus hati, dengan perbuatan, dan menggunakan nikmat tersebut untuk tujuan yang di ridhai-Nya.</w:t>
      </w:r>
    </w:p>
    <w:p w:rsidR="00CF2AD6" w:rsidRPr="00CF2AD6" w:rsidRDefault="00CF2AD6" w:rsidP="002F4BE6">
      <w:pPr>
        <w:autoSpaceDE w:val="0"/>
        <w:autoSpaceDN w:val="0"/>
        <w:bidi/>
        <w:adjustRightInd w:val="0"/>
        <w:spacing w:after="0" w:line="480" w:lineRule="auto"/>
        <w:ind w:left="-1" w:hanging="2"/>
        <w:rPr>
          <w:rFonts w:asciiTheme="majorBidi" w:hAnsiTheme="majorBidi" w:cstheme="majorBidi"/>
          <w:sz w:val="26"/>
          <w:szCs w:val="26"/>
        </w:rPr>
      </w:pPr>
      <w:r w:rsidRPr="00CF2AD6">
        <w:rPr>
          <w:rFonts w:asciiTheme="majorBidi" w:hAnsiTheme="majorBidi" w:cstheme="majorBidi"/>
          <w:sz w:val="26"/>
          <w:szCs w:val="26"/>
          <w:rtl/>
        </w:rPr>
        <w:t>عن ابن عمر رضى الله عنهما قال رسول ص م اعطوا الاجير اجره قبل ان يجف عرقه</w:t>
      </w:r>
    </w:p>
    <w:p w:rsidR="00CF2AD6" w:rsidRDefault="00CF2AD6" w:rsidP="00E64DE7">
      <w:pPr>
        <w:autoSpaceDE w:val="0"/>
        <w:autoSpaceDN w:val="0"/>
        <w:adjustRightInd w:val="0"/>
        <w:spacing w:after="0" w:line="480" w:lineRule="auto"/>
        <w:ind w:left="851" w:firstLine="709"/>
        <w:jc w:val="both"/>
        <w:rPr>
          <w:rFonts w:asciiTheme="majorBidi" w:hAnsiTheme="majorBidi" w:cstheme="majorBidi"/>
          <w:sz w:val="26"/>
          <w:szCs w:val="26"/>
          <w:lang w:val="en-US"/>
        </w:rPr>
      </w:pPr>
      <w:r w:rsidRPr="00CF2AD6">
        <w:rPr>
          <w:rFonts w:asciiTheme="majorBidi" w:hAnsiTheme="majorBidi" w:cstheme="majorBidi"/>
          <w:sz w:val="26"/>
          <w:szCs w:val="26"/>
        </w:rPr>
        <w:lastRenderedPageBreak/>
        <w:t>Upah didefinisikan sebagai balas jasa yang adil dan layak diberikan kepada para pekerja atas jasa-jasanya dalam mencapai tujuan organisasi. Upah merupakan imbalan finansial langsung yang diberikan kepada karyawan berdasarkan jam kerja, jumlah barang yang dihasilkan atau banyaknya pelayanan yang diberikan. Upah seolah-olah kata yang selalu membuat pihak manajemen perusahaan berpikir ulang dari waktu ke waktu untuk menetapkan tentang upah. Upah juaga yang selalu memicu kongflik manajemen dengan karyawan seperti yang terjadi akhir-akhir ini. Hal yang juga tidak kalah pentingnya dari manajemen pengupahan adalah perbedaan tingkat besar upah yang diterima.</w:t>
      </w:r>
    </w:p>
    <w:p w:rsidR="00CF2AD6" w:rsidRPr="00CF2AD6" w:rsidRDefault="00CF2AD6" w:rsidP="00E64DE7">
      <w:pPr>
        <w:autoSpaceDE w:val="0"/>
        <w:autoSpaceDN w:val="0"/>
        <w:adjustRightInd w:val="0"/>
        <w:spacing w:after="0" w:line="480" w:lineRule="auto"/>
        <w:ind w:left="851" w:firstLine="709"/>
        <w:jc w:val="both"/>
        <w:rPr>
          <w:rFonts w:asciiTheme="majorBidi" w:hAnsiTheme="majorBidi" w:cstheme="majorBidi"/>
          <w:sz w:val="26"/>
          <w:szCs w:val="26"/>
        </w:rPr>
      </w:pPr>
      <w:r w:rsidRPr="00CF2AD6">
        <w:rPr>
          <w:rFonts w:asciiTheme="majorBidi" w:hAnsiTheme="majorBidi" w:cstheme="majorBidi"/>
          <w:sz w:val="26"/>
          <w:szCs w:val="26"/>
        </w:rPr>
        <w:t>Oleh sebab itu, perusahaan harus dapat menetapkan upah yang emndukung efisiensi. Ini berarti upah yang rendah belum tentu mendukung efisiensi. Sebaliknya, upah yang tinggi pun beleum tentiumendukung juga. Dengan demikian, perusahaan harus memilih di antara kedua pilihan itu yang dirasakan dapat mendukung efisiensi. Dalam suatu pekerjaan tertentu, hal ini mungkin dapat dihitung dengan angka dalam bentuk uang, namun dalam pekerjaan lain sering kali ini sulit dihitubng secara matematis.</w:t>
      </w:r>
      <w:r w:rsidRPr="00CF2AD6">
        <w:rPr>
          <w:rStyle w:val="FootnoteReference"/>
          <w:rFonts w:asciiTheme="majorBidi" w:hAnsiTheme="majorBidi" w:cstheme="majorBidi"/>
          <w:sz w:val="26"/>
          <w:szCs w:val="26"/>
        </w:rPr>
        <w:footnoteReference w:id="10"/>
      </w:r>
    </w:p>
    <w:p w:rsidR="00CF2AD6" w:rsidRPr="00CF2AD6" w:rsidRDefault="00CF2AD6" w:rsidP="00E64DE7">
      <w:pPr>
        <w:autoSpaceDE w:val="0"/>
        <w:autoSpaceDN w:val="0"/>
        <w:adjustRightInd w:val="0"/>
        <w:spacing w:after="0" w:line="480" w:lineRule="auto"/>
        <w:ind w:left="851" w:firstLine="709"/>
        <w:jc w:val="both"/>
        <w:rPr>
          <w:rFonts w:asciiTheme="majorBidi" w:hAnsiTheme="majorBidi" w:cstheme="majorBidi"/>
          <w:sz w:val="26"/>
          <w:szCs w:val="26"/>
        </w:rPr>
      </w:pPr>
      <w:r w:rsidRPr="00CF2AD6">
        <w:rPr>
          <w:rFonts w:asciiTheme="majorBidi" w:hAnsiTheme="majorBidi" w:cstheme="majorBidi"/>
          <w:sz w:val="26"/>
          <w:szCs w:val="26"/>
        </w:rPr>
        <w:lastRenderedPageBreak/>
        <w:t>Upah menurut pengertian di Barat Terkait dengan pembelian upah pekerja tidak tetap, tetap, atau tenaga buruh lepas, dengan imbalan uang (finansial) yang diterima oleh karyawan atau pekerja tetap dan dibayarkan sebulan sekali. Sehingga dalam pengertian barat, perbedaan upah dan gaji itu terletak pada karyawannya (tetap atau tidak tetap) dan sistem pembayaran (bulanan atau tidak). “Upah atau gaji biasa, pokok atau minimum dan setiap pembayaran tambahan yang dibayarkan langsung atau tidak langsung, apakah dalam bentuk uang tunai atau barang, oleh pengusaha atau pekerja dalam kaitan hubungan kerja”</w:t>
      </w:r>
      <w:r w:rsidR="002F4BE6">
        <w:rPr>
          <w:rStyle w:val="FootnoteReference"/>
          <w:rFonts w:asciiTheme="majorBidi" w:hAnsiTheme="majorBidi" w:cstheme="majorBidi"/>
          <w:sz w:val="26"/>
          <w:szCs w:val="26"/>
        </w:rPr>
        <w:footnoteReference w:id="11"/>
      </w:r>
      <w:r w:rsidR="002F4BE6" w:rsidRPr="002F4BE6">
        <w:rPr>
          <w:rFonts w:asciiTheme="majorBidi" w:hAnsiTheme="majorBidi" w:cstheme="majorBidi"/>
          <w:sz w:val="26"/>
          <w:szCs w:val="26"/>
        </w:rPr>
        <w:t>.</w:t>
      </w:r>
      <w:r w:rsidRPr="00CF2AD6">
        <w:rPr>
          <w:rFonts w:asciiTheme="majorBidi" w:hAnsiTheme="majorBidi" w:cstheme="majorBidi"/>
          <w:sz w:val="26"/>
          <w:szCs w:val="26"/>
        </w:rPr>
        <w:t xml:space="preserve"> </w:t>
      </w:r>
    </w:p>
    <w:p w:rsidR="00CF2AD6" w:rsidRPr="00CF2AD6" w:rsidRDefault="00CF2AD6" w:rsidP="00E64DE7">
      <w:pPr>
        <w:spacing w:after="0" w:line="480" w:lineRule="auto"/>
        <w:ind w:left="851" w:firstLine="720"/>
        <w:jc w:val="both"/>
        <w:rPr>
          <w:rFonts w:asciiTheme="majorBidi" w:eastAsia="Times New Roman" w:hAnsiTheme="majorBidi" w:cstheme="majorBidi"/>
          <w:sz w:val="26"/>
          <w:szCs w:val="26"/>
          <w:lang w:eastAsia="id-ID"/>
        </w:rPr>
      </w:pPr>
      <w:r w:rsidRPr="00CF2AD6">
        <w:rPr>
          <w:rFonts w:asciiTheme="majorBidi" w:eastAsia="Times New Roman" w:hAnsiTheme="majorBidi" w:cstheme="majorBidi"/>
          <w:sz w:val="26"/>
          <w:szCs w:val="26"/>
          <w:lang w:eastAsia="id-ID"/>
        </w:rPr>
        <w:t xml:space="preserve">Menurut Dewan Penelitian Perupahan Nasional : Upah adalah suatu penerimaan sebagai imbalan dari pemberi kepada penerima kerja untuk suatu pekerjaan atau jasa yang telah dan akan dilakukan, berfungsi sebagai jaminan kelangsungan hidup yang layak bagi kemanusiaan dan produksi, dinyatakan atau dinilai dalam bentuk uang yang ditetapkan menurut suatu persetujuan, undang-undang dan peraturan dan dibayarkan atas dasar suatu </w:t>
      </w:r>
      <w:r w:rsidR="00E64DE7" w:rsidRPr="00E64DE7">
        <w:rPr>
          <w:rFonts w:asciiTheme="majorBidi" w:eastAsia="Times New Roman" w:hAnsiTheme="majorBidi" w:cstheme="majorBidi"/>
          <w:sz w:val="26"/>
          <w:szCs w:val="26"/>
          <w:lang w:eastAsia="id-ID"/>
        </w:rPr>
        <w:t xml:space="preserve"> </w:t>
      </w:r>
      <w:r w:rsidRPr="00CF2AD6">
        <w:rPr>
          <w:rFonts w:asciiTheme="majorBidi" w:eastAsia="Times New Roman" w:hAnsiTheme="majorBidi" w:cstheme="majorBidi"/>
          <w:sz w:val="26"/>
          <w:szCs w:val="26"/>
          <w:lang w:eastAsia="id-ID"/>
        </w:rPr>
        <w:t>perjanjian kerja antara pemberi dan penerima kerja.</w:t>
      </w:r>
      <w:r w:rsidRPr="00CF2AD6">
        <w:rPr>
          <w:rStyle w:val="FootnoteReference"/>
          <w:rFonts w:asciiTheme="majorBidi" w:eastAsia="Times New Roman" w:hAnsiTheme="majorBidi" w:cstheme="majorBidi"/>
          <w:sz w:val="26"/>
          <w:szCs w:val="26"/>
          <w:lang w:eastAsia="id-ID"/>
        </w:rPr>
        <w:footnoteReference w:id="12"/>
      </w:r>
      <w:r w:rsidR="002F4BE6" w:rsidRPr="00E64DE7">
        <w:rPr>
          <w:rFonts w:asciiTheme="majorBidi" w:eastAsia="Times New Roman" w:hAnsiTheme="majorBidi" w:cstheme="majorBidi"/>
          <w:sz w:val="26"/>
          <w:szCs w:val="26"/>
          <w:lang w:eastAsia="id-ID"/>
        </w:rPr>
        <w:t>.</w:t>
      </w:r>
      <w:r w:rsidR="00E64DE7">
        <w:rPr>
          <w:rFonts w:asciiTheme="majorBidi" w:eastAsia="Times New Roman" w:hAnsiTheme="majorBidi" w:cstheme="majorBidi"/>
          <w:sz w:val="26"/>
          <w:szCs w:val="26"/>
          <w:lang w:eastAsia="id-ID"/>
        </w:rPr>
        <w:tab/>
        <w:t>Dalam</w:t>
      </w:r>
      <w:r w:rsidR="00E64DE7">
        <w:rPr>
          <w:rFonts w:asciiTheme="majorBidi" w:eastAsia="Times New Roman" w:hAnsiTheme="majorBidi" w:cstheme="majorBidi"/>
          <w:sz w:val="26"/>
          <w:szCs w:val="26"/>
          <w:lang w:val="en-US" w:eastAsia="id-ID"/>
        </w:rPr>
        <w:t xml:space="preserve"> </w:t>
      </w:r>
      <w:r w:rsidRPr="00CF2AD6">
        <w:rPr>
          <w:rFonts w:asciiTheme="majorBidi" w:eastAsia="Times New Roman" w:hAnsiTheme="majorBidi" w:cstheme="majorBidi"/>
          <w:sz w:val="26"/>
          <w:szCs w:val="26"/>
          <w:lang w:eastAsia="id-ID"/>
        </w:rPr>
        <w:lastRenderedPageBreak/>
        <w:t xml:space="preserve">menafsirkan Al-Taubah (9):105 ini, Quraish Shihab menjelaskan dalam kitabnya </w:t>
      </w:r>
      <w:r w:rsidRPr="00CF2AD6">
        <w:rPr>
          <w:rFonts w:asciiTheme="majorBidi" w:eastAsia="Times New Roman" w:hAnsiTheme="majorBidi" w:cstheme="majorBidi"/>
          <w:i/>
          <w:iCs/>
          <w:sz w:val="26"/>
          <w:szCs w:val="26"/>
          <w:lang w:eastAsia="id-ID"/>
        </w:rPr>
        <w:t>Tafsir Al-Misbah</w:t>
      </w:r>
      <w:r w:rsidRPr="00CF2AD6">
        <w:rPr>
          <w:rFonts w:asciiTheme="majorBidi" w:eastAsia="Times New Roman" w:hAnsiTheme="majorBidi" w:cstheme="majorBidi"/>
          <w:sz w:val="26"/>
          <w:szCs w:val="26"/>
          <w:lang w:eastAsia="id-ID"/>
        </w:rPr>
        <w:t xml:space="preserve"> sebagai berikut.</w:t>
      </w:r>
    </w:p>
    <w:p w:rsidR="00CF2AD6" w:rsidRPr="002F4BE6" w:rsidRDefault="00CF2AD6" w:rsidP="00E64DE7">
      <w:pPr>
        <w:pStyle w:val="NormalWeb"/>
        <w:bidi/>
        <w:spacing w:before="0" w:beforeAutospacing="0" w:after="0" w:afterAutospacing="0" w:line="276" w:lineRule="auto"/>
        <w:ind w:left="-1" w:right="851"/>
        <w:jc w:val="both"/>
        <w:rPr>
          <w:rFonts w:asciiTheme="majorBidi" w:hAnsiTheme="majorBidi" w:cstheme="majorBidi"/>
          <w:color w:val="000000"/>
          <w:sz w:val="32"/>
          <w:szCs w:val="32"/>
        </w:rPr>
      </w:pPr>
      <w:r w:rsidRPr="002F4BE6">
        <w:rPr>
          <w:rFonts w:asciiTheme="majorBidi" w:hAnsiTheme="majorBidi" w:cstheme="majorBidi"/>
          <w:color w:val="000000"/>
          <w:sz w:val="32"/>
          <w:szCs w:val="32"/>
          <w:rtl/>
        </w:rPr>
        <w:t>وَقُلِ اعْمَلُوا فَسَيَرَى اللَّهُ عَمَلَكُمْ وَرَسُولُهُ وَالْمُؤْمِنُونَ وَسَتُرَدُّونَ إِلَى عَالِمِ الْغَيْبِ وَالشَّهَادَةِ فَيُنَبِّئُكُمْ بِمَا كُنْتُمْ تَعْمَلُونَ</w:t>
      </w:r>
    </w:p>
    <w:p w:rsidR="002F4BE6" w:rsidRPr="002F4BE6" w:rsidRDefault="002F4BE6" w:rsidP="002F4BE6">
      <w:pPr>
        <w:autoSpaceDE w:val="0"/>
        <w:autoSpaceDN w:val="0"/>
        <w:adjustRightInd w:val="0"/>
        <w:spacing w:after="0" w:line="480" w:lineRule="auto"/>
        <w:ind w:firstLine="709"/>
        <w:jc w:val="both"/>
        <w:rPr>
          <w:rFonts w:asciiTheme="majorBidi" w:hAnsiTheme="majorBidi" w:cstheme="majorBidi"/>
          <w:sz w:val="12"/>
          <w:szCs w:val="12"/>
          <w:lang w:val="en-US"/>
        </w:rPr>
      </w:pPr>
    </w:p>
    <w:p w:rsidR="002F4BE6" w:rsidRPr="00AB4F8A" w:rsidRDefault="00CF2AD6" w:rsidP="00E64DE7">
      <w:pPr>
        <w:autoSpaceDE w:val="0"/>
        <w:autoSpaceDN w:val="0"/>
        <w:adjustRightInd w:val="0"/>
        <w:spacing w:after="0" w:line="480" w:lineRule="auto"/>
        <w:ind w:left="851" w:firstLine="709"/>
        <w:jc w:val="both"/>
        <w:rPr>
          <w:rFonts w:asciiTheme="majorBidi" w:hAnsiTheme="majorBidi" w:cstheme="majorBidi"/>
          <w:sz w:val="26"/>
          <w:szCs w:val="26"/>
        </w:rPr>
      </w:pPr>
      <w:r w:rsidRPr="00CF2AD6">
        <w:rPr>
          <w:rFonts w:asciiTheme="majorBidi" w:hAnsiTheme="majorBidi" w:cstheme="majorBidi"/>
          <w:sz w:val="26"/>
          <w:szCs w:val="26"/>
        </w:rPr>
        <w:t xml:space="preserve"> “</w:t>
      </w:r>
      <w:r w:rsidRPr="00CF2AD6">
        <w:rPr>
          <w:rFonts w:asciiTheme="majorBidi" w:hAnsiTheme="majorBidi" w:cstheme="majorBidi"/>
          <w:i/>
          <w:iCs/>
          <w:sz w:val="26"/>
          <w:szCs w:val="26"/>
        </w:rPr>
        <w:t>Bekerjalah kamu</w:t>
      </w:r>
      <w:r w:rsidRPr="00CF2AD6">
        <w:rPr>
          <w:rFonts w:asciiTheme="majorBidi" w:hAnsiTheme="majorBidi" w:cstheme="majorBidi"/>
          <w:sz w:val="26"/>
          <w:szCs w:val="26"/>
        </w:rPr>
        <w:t xml:space="preserve">, demi karena Allah semata dengan aneka amal yang saleh dan bermanfaat, baik untuk diri kamu maupun untuk masyarakat umum, </w:t>
      </w:r>
      <w:r w:rsidRPr="00CF2AD6">
        <w:rPr>
          <w:rFonts w:asciiTheme="majorBidi" w:hAnsiTheme="majorBidi" w:cstheme="majorBidi"/>
          <w:i/>
          <w:iCs/>
          <w:sz w:val="26"/>
          <w:szCs w:val="26"/>
        </w:rPr>
        <w:t>maka Allah akan melihat,</w:t>
      </w:r>
      <w:r w:rsidRPr="00CF2AD6">
        <w:rPr>
          <w:rFonts w:asciiTheme="majorBidi" w:hAnsiTheme="majorBidi" w:cstheme="majorBidi"/>
          <w:sz w:val="26"/>
          <w:szCs w:val="26"/>
        </w:rPr>
        <w:t xml:space="preserve"> yakni menilai dan memberi ganjaran </w:t>
      </w:r>
      <w:r w:rsidRPr="00CF2AD6">
        <w:rPr>
          <w:rFonts w:asciiTheme="majorBidi" w:hAnsiTheme="majorBidi" w:cstheme="majorBidi"/>
          <w:i/>
          <w:iCs/>
          <w:sz w:val="26"/>
          <w:szCs w:val="26"/>
        </w:rPr>
        <w:t>amal kamu itu, dan Rasul-Nya serta orang-orang mukmim</w:t>
      </w:r>
      <w:r w:rsidRPr="00CF2AD6">
        <w:rPr>
          <w:rFonts w:asciiTheme="majorBidi" w:hAnsiTheme="majorBidi" w:cstheme="majorBidi"/>
          <w:sz w:val="26"/>
          <w:szCs w:val="26"/>
        </w:rPr>
        <w:t xml:space="preserve"> akan melihat dan menilainya juga, kemudian menyesuaikan perlakuan mereka dengan amal-amal kamu itu </w:t>
      </w:r>
      <w:r w:rsidRPr="00CF2AD6">
        <w:rPr>
          <w:rFonts w:asciiTheme="majorBidi" w:hAnsiTheme="majorBidi" w:cstheme="majorBidi"/>
          <w:i/>
          <w:iCs/>
          <w:sz w:val="26"/>
          <w:szCs w:val="26"/>
        </w:rPr>
        <w:t xml:space="preserve">dan </w:t>
      </w:r>
      <w:r w:rsidRPr="00CF2AD6">
        <w:rPr>
          <w:rFonts w:asciiTheme="majorBidi" w:hAnsiTheme="majorBidi" w:cstheme="majorBidi"/>
          <w:sz w:val="26"/>
          <w:szCs w:val="26"/>
        </w:rPr>
        <w:t xml:space="preserve">selanjutnya </w:t>
      </w:r>
      <w:r w:rsidRPr="00CF2AD6">
        <w:rPr>
          <w:rFonts w:asciiTheme="majorBidi" w:hAnsiTheme="majorBidi" w:cstheme="majorBidi"/>
          <w:i/>
          <w:iCs/>
          <w:sz w:val="26"/>
          <w:szCs w:val="26"/>
        </w:rPr>
        <w:t>kamu akan dikembalikan</w:t>
      </w:r>
      <w:r w:rsidRPr="00CF2AD6">
        <w:rPr>
          <w:rFonts w:asciiTheme="majorBidi" w:hAnsiTheme="majorBidi" w:cstheme="majorBidi"/>
          <w:sz w:val="26"/>
          <w:szCs w:val="26"/>
        </w:rPr>
        <w:t xml:space="preserve"> melalui kematian </w:t>
      </w:r>
      <w:r w:rsidRPr="00CF2AD6">
        <w:rPr>
          <w:rFonts w:asciiTheme="majorBidi" w:hAnsiTheme="majorBidi" w:cstheme="majorBidi"/>
          <w:i/>
          <w:iCs/>
          <w:sz w:val="26"/>
          <w:szCs w:val="26"/>
        </w:rPr>
        <w:t xml:space="preserve">kepada </w:t>
      </w:r>
      <w:r w:rsidRPr="00CF2AD6">
        <w:rPr>
          <w:rFonts w:asciiTheme="majorBidi" w:hAnsiTheme="majorBidi" w:cstheme="majorBidi"/>
          <w:sz w:val="26"/>
          <w:szCs w:val="26"/>
        </w:rPr>
        <w:t>Allah swt</w:t>
      </w:r>
      <w:r w:rsidRPr="00CF2AD6">
        <w:rPr>
          <w:rFonts w:asciiTheme="majorBidi" w:hAnsiTheme="majorBidi" w:cstheme="majorBidi"/>
          <w:i/>
          <w:iCs/>
          <w:sz w:val="26"/>
          <w:szCs w:val="26"/>
        </w:rPr>
        <w:t xml:space="preserve">.Yang maha mengetahui yang gaib dan yang nyata, lalu diberikan-Nya kepada kamu </w:t>
      </w:r>
      <w:r w:rsidRPr="00CF2AD6">
        <w:rPr>
          <w:rFonts w:asciiTheme="majorBidi" w:hAnsiTheme="majorBidi" w:cstheme="majorBidi"/>
          <w:sz w:val="26"/>
          <w:szCs w:val="26"/>
        </w:rPr>
        <w:t xml:space="preserve">sanksi dan ganjaran atas </w:t>
      </w:r>
      <w:r w:rsidRPr="00CF2AD6">
        <w:rPr>
          <w:rFonts w:asciiTheme="majorBidi" w:hAnsiTheme="majorBidi" w:cstheme="majorBidi"/>
          <w:i/>
          <w:iCs/>
          <w:sz w:val="26"/>
          <w:szCs w:val="26"/>
        </w:rPr>
        <w:t xml:space="preserve">apa yang telah kamu kerjakan, </w:t>
      </w:r>
      <w:r w:rsidRPr="00CF2AD6">
        <w:rPr>
          <w:rFonts w:asciiTheme="majorBidi" w:hAnsiTheme="majorBidi" w:cstheme="majorBidi"/>
          <w:sz w:val="26"/>
          <w:szCs w:val="26"/>
        </w:rPr>
        <w:t>baik yang tampak ke permukaan maupun yang kamu sembunyikan dalam hati.”</w:t>
      </w:r>
      <w:r w:rsidRPr="00CF2AD6">
        <w:rPr>
          <w:rStyle w:val="FootnoteReference"/>
          <w:rFonts w:asciiTheme="majorBidi" w:hAnsiTheme="majorBidi" w:cstheme="majorBidi"/>
          <w:sz w:val="26"/>
          <w:szCs w:val="26"/>
        </w:rPr>
        <w:footnoteReference w:id="13"/>
      </w:r>
    </w:p>
    <w:p w:rsidR="00CF2AD6" w:rsidRPr="00CF2AD6" w:rsidRDefault="00CF2AD6" w:rsidP="00E64DE7">
      <w:pPr>
        <w:autoSpaceDE w:val="0"/>
        <w:autoSpaceDN w:val="0"/>
        <w:adjustRightInd w:val="0"/>
        <w:spacing w:after="0" w:line="480" w:lineRule="auto"/>
        <w:ind w:left="851" w:firstLine="709"/>
        <w:jc w:val="both"/>
        <w:rPr>
          <w:rFonts w:asciiTheme="majorBidi" w:hAnsiTheme="majorBidi" w:cstheme="majorBidi"/>
          <w:sz w:val="26"/>
          <w:szCs w:val="26"/>
        </w:rPr>
      </w:pPr>
      <w:r w:rsidRPr="00CF2AD6">
        <w:rPr>
          <w:rFonts w:asciiTheme="majorBidi" w:hAnsiTheme="majorBidi" w:cstheme="majorBidi"/>
          <w:sz w:val="26"/>
          <w:szCs w:val="26"/>
        </w:rPr>
        <w:t xml:space="preserve">Tafsir dari “balasan” dalam keterangan di atas adalah balasan di dunia dan di akhirat. Ayat ini menegaskan bahwa balasan atau imbalan bagi mereka yang beramal saleh adalah imbalan dunia dan imbalan akhirat. Sedangkan, menurut Muhammad Abduh dan Zamakhsari seorang yang bekerja pada suatu badan usaha (perusahaan) dapat dikategorikan sebagai amal </w:t>
      </w:r>
      <w:r w:rsidRPr="00CF2AD6">
        <w:rPr>
          <w:rFonts w:asciiTheme="majorBidi" w:hAnsiTheme="majorBidi" w:cstheme="majorBidi"/>
          <w:sz w:val="26"/>
          <w:szCs w:val="26"/>
        </w:rPr>
        <w:lastRenderedPageBreak/>
        <w:t>saleh, dengan syarat perusahaannya tidak memproduksi, menjual, dan mengusahakan barang-barang yang haram. Dengan demikian, seorang karyawan yang bekerja dengan benar, akan menerima dua imbalan, yaitu imbalan di dunia dan imbalan di akhirat.</w:t>
      </w:r>
      <w:r w:rsidRPr="00CF2AD6">
        <w:rPr>
          <w:rStyle w:val="FootnoteReference"/>
          <w:rFonts w:asciiTheme="majorBidi" w:hAnsiTheme="majorBidi" w:cstheme="majorBidi"/>
          <w:sz w:val="26"/>
          <w:szCs w:val="26"/>
        </w:rPr>
        <w:footnoteReference w:id="14"/>
      </w:r>
    </w:p>
    <w:p w:rsidR="00CF2AD6" w:rsidRPr="002F4BE6" w:rsidRDefault="00CF2AD6" w:rsidP="00AB4F8A">
      <w:pPr>
        <w:autoSpaceDE w:val="0"/>
        <w:autoSpaceDN w:val="0"/>
        <w:bidi/>
        <w:adjustRightInd w:val="0"/>
        <w:spacing w:after="0" w:line="240" w:lineRule="auto"/>
        <w:ind w:left="-1" w:hanging="2"/>
        <w:rPr>
          <w:rFonts w:asciiTheme="majorBidi" w:hAnsiTheme="majorBidi" w:cstheme="majorBidi"/>
          <w:color w:val="000000"/>
          <w:sz w:val="30"/>
          <w:szCs w:val="30"/>
          <w:lang w:val="en-US"/>
        </w:rPr>
      </w:pPr>
      <w:r w:rsidRPr="00CF2AD6">
        <w:rPr>
          <w:rFonts w:asciiTheme="majorBidi" w:hAnsiTheme="majorBidi" w:cstheme="majorBidi"/>
          <w:color w:val="000000"/>
          <w:sz w:val="26"/>
          <w:szCs w:val="26"/>
          <w:rtl/>
        </w:rPr>
        <w:t>إ</w:t>
      </w:r>
      <w:r w:rsidRPr="002F4BE6">
        <w:rPr>
          <w:rFonts w:asciiTheme="majorBidi" w:hAnsiTheme="majorBidi" w:cstheme="majorBidi"/>
          <w:color w:val="000000"/>
          <w:sz w:val="30"/>
          <w:szCs w:val="30"/>
          <w:rtl/>
        </w:rPr>
        <w:t>نَّ الَّذِينَ آمَنُوا وَعَمِلُوا الصَّالِحَاتِ إِنَّا لا نُضِيعُ أَجْرَ مَنْ أَحْسَنَ عَمَلا</w:t>
      </w:r>
    </w:p>
    <w:p w:rsidR="002F4BE6" w:rsidRPr="002F4BE6" w:rsidRDefault="002F4BE6" w:rsidP="002F4BE6">
      <w:pPr>
        <w:autoSpaceDE w:val="0"/>
        <w:autoSpaceDN w:val="0"/>
        <w:adjustRightInd w:val="0"/>
        <w:spacing w:after="0" w:line="240" w:lineRule="auto"/>
        <w:ind w:left="284" w:firstLine="709"/>
        <w:jc w:val="right"/>
        <w:rPr>
          <w:rFonts w:asciiTheme="majorBidi" w:hAnsiTheme="majorBidi" w:cstheme="majorBidi"/>
          <w:color w:val="000000"/>
          <w:sz w:val="26"/>
          <w:szCs w:val="26"/>
          <w:lang w:val="en-US"/>
        </w:rPr>
      </w:pPr>
    </w:p>
    <w:p w:rsidR="00CF2AD6" w:rsidRPr="00CF2AD6" w:rsidRDefault="00CF2AD6" w:rsidP="002F4BE6">
      <w:pPr>
        <w:autoSpaceDE w:val="0"/>
        <w:autoSpaceDN w:val="0"/>
        <w:adjustRightInd w:val="0"/>
        <w:spacing w:after="0" w:line="240" w:lineRule="auto"/>
        <w:ind w:left="2160"/>
        <w:jc w:val="both"/>
        <w:rPr>
          <w:rFonts w:asciiTheme="majorBidi" w:hAnsiTheme="majorBidi" w:cstheme="majorBidi"/>
          <w:color w:val="000000"/>
          <w:sz w:val="26"/>
          <w:szCs w:val="26"/>
        </w:rPr>
      </w:pPr>
    </w:p>
    <w:p w:rsidR="00CF2AD6" w:rsidRPr="00CF2AD6" w:rsidRDefault="00CF2AD6" w:rsidP="00E64DE7">
      <w:pPr>
        <w:autoSpaceDE w:val="0"/>
        <w:autoSpaceDN w:val="0"/>
        <w:adjustRightInd w:val="0"/>
        <w:spacing w:after="0" w:line="480" w:lineRule="auto"/>
        <w:ind w:left="851" w:firstLine="709"/>
        <w:jc w:val="both"/>
        <w:rPr>
          <w:rFonts w:asciiTheme="majorBidi" w:hAnsiTheme="majorBidi" w:cstheme="majorBidi"/>
          <w:color w:val="000000"/>
          <w:sz w:val="26"/>
          <w:szCs w:val="26"/>
        </w:rPr>
      </w:pPr>
      <w:r w:rsidRPr="00CF2AD6">
        <w:rPr>
          <w:rFonts w:asciiTheme="majorBidi" w:hAnsiTheme="majorBidi" w:cstheme="majorBidi"/>
          <w:color w:val="000000"/>
          <w:sz w:val="26"/>
          <w:szCs w:val="26"/>
        </w:rPr>
        <w:t>Berdasarkan tiga ayat di atas, imbalan dalam konsep islam menekankan dua aspek, yaitu dunia dan akhirat. Akan tetapi hal yang paling penting, adalah bahwa penekana kepada akhirat itu lebih penting dari pada penekanan terhadap dunia (dalam hal ini materi) sebagaimana semangat dan jiwa Al-Qur’an surah Al-Qashash ayat 77.</w:t>
      </w:r>
    </w:p>
    <w:p w:rsidR="00CF2AD6" w:rsidRPr="002F4BE6" w:rsidRDefault="00CF2AD6" w:rsidP="002F4BE6">
      <w:pPr>
        <w:autoSpaceDE w:val="0"/>
        <w:autoSpaceDN w:val="0"/>
        <w:adjustRightInd w:val="0"/>
        <w:spacing w:after="0" w:line="240" w:lineRule="auto"/>
        <w:ind w:left="284" w:firstLine="709"/>
        <w:jc w:val="right"/>
        <w:rPr>
          <w:rFonts w:asciiTheme="majorBidi" w:hAnsiTheme="majorBidi" w:cstheme="majorBidi"/>
          <w:color w:val="000000"/>
          <w:sz w:val="32"/>
          <w:szCs w:val="32"/>
        </w:rPr>
      </w:pPr>
      <w:r w:rsidRPr="002F4BE6">
        <w:rPr>
          <w:rFonts w:asciiTheme="majorBidi" w:hAnsiTheme="majorBidi" w:cstheme="majorBidi"/>
          <w:color w:val="000000"/>
          <w:sz w:val="32"/>
          <w:szCs w:val="32"/>
          <w:rtl/>
        </w:rPr>
        <w:t>وَابْتَغِ فِيمَا آتَاكَ اللَّهُ الدَّارَ الآخِرَةَ وَلا تَنْسَ نَصِيبَكَ مِنَ الدُّنْيَا وَأَحْسِنْ كَمَا أَحْسَنَ اللَّهُ إِلَيْكَ وَلا تَبْغِ الْفَسَادَ فِي الأرْضِ إِنَّ اللَّهَ لا يُحِبُّ الْمُفْسِدِينَ</w:t>
      </w:r>
    </w:p>
    <w:p w:rsidR="002F4BE6" w:rsidRDefault="002F4BE6" w:rsidP="002F4BE6">
      <w:pPr>
        <w:autoSpaceDE w:val="0"/>
        <w:autoSpaceDN w:val="0"/>
        <w:adjustRightInd w:val="0"/>
        <w:spacing w:after="0" w:line="240" w:lineRule="auto"/>
        <w:jc w:val="both"/>
        <w:rPr>
          <w:rFonts w:asciiTheme="majorBidi" w:hAnsiTheme="majorBidi" w:cstheme="majorBidi"/>
          <w:color w:val="000000"/>
          <w:sz w:val="26"/>
          <w:szCs w:val="26"/>
          <w:lang w:val="en-US"/>
        </w:rPr>
      </w:pPr>
    </w:p>
    <w:p w:rsidR="00CF2AD6" w:rsidRPr="00CF2AD6" w:rsidRDefault="00CF2AD6" w:rsidP="002F4BE6">
      <w:pPr>
        <w:autoSpaceDE w:val="0"/>
        <w:autoSpaceDN w:val="0"/>
        <w:adjustRightInd w:val="0"/>
        <w:spacing w:after="0" w:line="240" w:lineRule="auto"/>
        <w:ind w:left="993"/>
        <w:jc w:val="both"/>
        <w:rPr>
          <w:rFonts w:asciiTheme="majorBidi" w:hAnsiTheme="majorBidi" w:cstheme="majorBidi"/>
          <w:color w:val="000000"/>
          <w:sz w:val="26"/>
          <w:szCs w:val="26"/>
        </w:rPr>
      </w:pPr>
    </w:p>
    <w:p w:rsidR="00CF2AD6" w:rsidRPr="00CF2AD6" w:rsidRDefault="00CF2AD6" w:rsidP="00E64DE7">
      <w:pPr>
        <w:autoSpaceDE w:val="0"/>
        <w:autoSpaceDN w:val="0"/>
        <w:adjustRightInd w:val="0"/>
        <w:spacing w:after="0" w:line="480" w:lineRule="auto"/>
        <w:ind w:left="851" w:firstLine="709"/>
        <w:jc w:val="both"/>
        <w:rPr>
          <w:rFonts w:asciiTheme="majorBidi" w:hAnsiTheme="majorBidi" w:cstheme="majorBidi"/>
          <w:i/>
          <w:iCs/>
          <w:color w:val="000000"/>
          <w:sz w:val="26"/>
          <w:szCs w:val="26"/>
        </w:rPr>
      </w:pPr>
      <w:r w:rsidRPr="00CF2AD6">
        <w:rPr>
          <w:rFonts w:asciiTheme="majorBidi" w:hAnsiTheme="majorBidi" w:cstheme="majorBidi"/>
          <w:color w:val="000000"/>
          <w:sz w:val="26"/>
          <w:szCs w:val="26"/>
        </w:rPr>
        <w:t xml:space="preserve">Penjelasan dari ayat-ayat Al-Qur’an di atas, berusahalah sekuat tenaga dan pikiranmu dalam batas yang dibenarkan Allah untuk memperoleh harta dan perhiasan duniawi </w:t>
      </w:r>
      <w:r w:rsidRPr="00CF2AD6">
        <w:rPr>
          <w:rFonts w:asciiTheme="majorBidi" w:hAnsiTheme="majorBidi" w:cstheme="majorBidi"/>
          <w:i/>
          <w:iCs/>
          <w:color w:val="000000"/>
          <w:sz w:val="26"/>
          <w:szCs w:val="26"/>
        </w:rPr>
        <w:t>dan carilah</w:t>
      </w:r>
      <w:r w:rsidRPr="00CF2AD6">
        <w:rPr>
          <w:rFonts w:asciiTheme="majorBidi" w:hAnsiTheme="majorBidi" w:cstheme="majorBidi"/>
          <w:color w:val="000000"/>
          <w:sz w:val="26"/>
          <w:szCs w:val="26"/>
        </w:rPr>
        <w:t xml:space="preserve"> secara bersungguh-sungguh </w:t>
      </w:r>
      <w:r w:rsidRPr="00CF2AD6">
        <w:rPr>
          <w:rFonts w:asciiTheme="majorBidi" w:hAnsiTheme="majorBidi" w:cstheme="majorBidi"/>
          <w:i/>
          <w:iCs/>
          <w:color w:val="000000"/>
          <w:sz w:val="26"/>
          <w:szCs w:val="26"/>
        </w:rPr>
        <w:t>pada</w:t>
      </w:r>
      <w:r w:rsidRPr="00CF2AD6">
        <w:rPr>
          <w:rFonts w:asciiTheme="majorBidi" w:hAnsiTheme="majorBidi" w:cstheme="majorBidi"/>
          <w:color w:val="000000"/>
          <w:sz w:val="26"/>
          <w:szCs w:val="26"/>
        </w:rPr>
        <w:t xml:space="preserve">, yakni melealui </w:t>
      </w:r>
      <w:r w:rsidRPr="00CF2AD6">
        <w:rPr>
          <w:rFonts w:asciiTheme="majorBidi" w:hAnsiTheme="majorBidi" w:cstheme="majorBidi"/>
          <w:i/>
          <w:iCs/>
          <w:color w:val="000000"/>
          <w:sz w:val="26"/>
          <w:szCs w:val="26"/>
        </w:rPr>
        <w:t>apa yang Allah anugrahkan kepadamu</w:t>
      </w:r>
      <w:r w:rsidRPr="00CF2AD6">
        <w:rPr>
          <w:rFonts w:asciiTheme="majorBidi" w:hAnsiTheme="majorBidi" w:cstheme="majorBidi"/>
          <w:color w:val="000000"/>
          <w:sz w:val="26"/>
          <w:szCs w:val="26"/>
        </w:rPr>
        <w:t xml:space="preserve"> dari hasil usahamu itu kebahagiaan </w:t>
      </w:r>
      <w:r w:rsidRPr="00CF2AD6">
        <w:rPr>
          <w:rFonts w:asciiTheme="majorBidi" w:hAnsiTheme="majorBidi" w:cstheme="majorBidi"/>
          <w:i/>
          <w:iCs/>
          <w:color w:val="000000"/>
          <w:sz w:val="26"/>
          <w:szCs w:val="26"/>
        </w:rPr>
        <w:t>negeri akhirat</w:t>
      </w:r>
      <w:r w:rsidRPr="00CF2AD6">
        <w:rPr>
          <w:rFonts w:asciiTheme="majorBidi" w:hAnsiTheme="majorBidi" w:cstheme="majorBidi"/>
          <w:color w:val="000000"/>
          <w:sz w:val="26"/>
          <w:szCs w:val="26"/>
        </w:rPr>
        <w:t xml:space="preserve">, dengan menginfakan dan menggunakannya sesuai petunjuk </w:t>
      </w:r>
      <w:r w:rsidRPr="00CF2AD6">
        <w:rPr>
          <w:rFonts w:asciiTheme="majorBidi" w:hAnsiTheme="majorBidi" w:cstheme="majorBidi"/>
          <w:color w:val="000000"/>
          <w:sz w:val="26"/>
          <w:szCs w:val="26"/>
        </w:rPr>
        <w:lastRenderedPageBreak/>
        <w:t xml:space="preserve">Allah </w:t>
      </w:r>
      <w:r w:rsidRPr="00CF2AD6">
        <w:rPr>
          <w:rFonts w:asciiTheme="majorBidi" w:hAnsiTheme="majorBidi" w:cstheme="majorBidi"/>
          <w:i/>
          <w:iCs/>
          <w:color w:val="000000"/>
          <w:sz w:val="26"/>
          <w:szCs w:val="26"/>
        </w:rPr>
        <w:t xml:space="preserve">dan </w:t>
      </w:r>
      <w:r w:rsidRPr="00CF2AD6">
        <w:rPr>
          <w:rFonts w:asciiTheme="majorBidi" w:hAnsiTheme="majorBidi" w:cstheme="majorBidi"/>
          <w:color w:val="000000"/>
          <w:sz w:val="26"/>
          <w:szCs w:val="26"/>
        </w:rPr>
        <w:t xml:space="preserve">dalam saat yang sama </w:t>
      </w:r>
      <w:r w:rsidRPr="00CF2AD6">
        <w:rPr>
          <w:rFonts w:asciiTheme="majorBidi" w:hAnsiTheme="majorBidi" w:cstheme="majorBidi"/>
          <w:i/>
          <w:iCs/>
          <w:color w:val="000000"/>
          <w:sz w:val="26"/>
          <w:szCs w:val="26"/>
        </w:rPr>
        <w:t>janganlah melupakan,</w:t>
      </w:r>
      <w:r w:rsidRPr="00CF2AD6">
        <w:rPr>
          <w:rFonts w:asciiTheme="majorBidi" w:hAnsiTheme="majorBidi" w:cstheme="majorBidi"/>
          <w:color w:val="000000"/>
          <w:sz w:val="26"/>
          <w:szCs w:val="26"/>
        </w:rPr>
        <w:t xml:space="preserve"> yakni mengabaikan, </w:t>
      </w:r>
      <w:r w:rsidRPr="00CF2AD6">
        <w:rPr>
          <w:rFonts w:asciiTheme="majorBidi" w:hAnsiTheme="majorBidi" w:cstheme="majorBidi"/>
          <w:i/>
          <w:iCs/>
          <w:color w:val="000000"/>
          <w:sz w:val="26"/>
          <w:szCs w:val="26"/>
        </w:rPr>
        <w:t>bagianmu dari</w:t>
      </w:r>
      <w:r w:rsidRPr="00CF2AD6">
        <w:rPr>
          <w:rFonts w:asciiTheme="majorBidi" w:hAnsiTheme="majorBidi" w:cstheme="majorBidi"/>
          <w:color w:val="000000"/>
          <w:sz w:val="26"/>
          <w:szCs w:val="26"/>
        </w:rPr>
        <w:t xml:space="preserve"> kenikmatan </w:t>
      </w:r>
      <w:r w:rsidRPr="00CF2AD6">
        <w:rPr>
          <w:rFonts w:asciiTheme="majorBidi" w:hAnsiTheme="majorBidi" w:cstheme="majorBidi"/>
          <w:i/>
          <w:iCs/>
          <w:color w:val="000000"/>
          <w:sz w:val="26"/>
          <w:szCs w:val="26"/>
        </w:rPr>
        <w:t>dunia dan berbuatlah</w:t>
      </w:r>
      <w:r w:rsidRPr="00CF2AD6">
        <w:rPr>
          <w:rFonts w:asciiTheme="majorBidi" w:hAnsiTheme="majorBidi" w:cstheme="majorBidi"/>
          <w:color w:val="000000"/>
          <w:sz w:val="26"/>
          <w:szCs w:val="26"/>
        </w:rPr>
        <w:t xml:space="preserve"> baik kepada semua pihak, sebagaimana atau disebabkan karena </w:t>
      </w:r>
      <w:r w:rsidRPr="00CF2AD6">
        <w:rPr>
          <w:rFonts w:asciiTheme="majorBidi" w:hAnsiTheme="majorBidi" w:cstheme="majorBidi"/>
          <w:i/>
          <w:iCs/>
          <w:color w:val="000000"/>
          <w:sz w:val="26"/>
          <w:szCs w:val="26"/>
        </w:rPr>
        <w:t>Allah telah berbuat baik kepadamu</w:t>
      </w:r>
      <w:r w:rsidRPr="00CF2AD6">
        <w:rPr>
          <w:rFonts w:asciiTheme="majorBidi" w:hAnsiTheme="majorBidi" w:cstheme="majorBidi"/>
          <w:color w:val="000000"/>
          <w:sz w:val="26"/>
          <w:szCs w:val="26"/>
        </w:rPr>
        <w:t xml:space="preserve"> dengan aneka nikmat-Nya, </w:t>
      </w:r>
      <w:r w:rsidRPr="00CF2AD6">
        <w:rPr>
          <w:rFonts w:asciiTheme="majorBidi" w:hAnsiTheme="majorBidi" w:cstheme="majorBidi"/>
          <w:i/>
          <w:iCs/>
          <w:color w:val="000000"/>
          <w:sz w:val="26"/>
          <w:szCs w:val="26"/>
        </w:rPr>
        <w:t>dan janganlah engkau berbuat kerusakan</w:t>
      </w:r>
      <w:r w:rsidRPr="00CF2AD6">
        <w:rPr>
          <w:rFonts w:asciiTheme="majorBidi" w:hAnsiTheme="majorBidi" w:cstheme="majorBidi"/>
          <w:color w:val="000000"/>
          <w:sz w:val="26"/>
          <w:szCs w:val="26"/>
        </w:rPr>
        <w:t xml:space="preserve"> dalam bentuk apapun </w:t>
      </w:r>
      <w:r w:rsidRPr="00CF2AD6">
        <w:rPr>
          <w:rFonts w:asciiTheme="majorBidi" w:hAnsiTheme="majorBidi" w:cstheme="majorBidi"/>
          <w:i/>
          <w:iCs/>
          <w:color w:val="000000"/>
          <w:sz w:val="26"/>
          <w:szCs w:val="26"/>
        </w:rPr>
        <w:t>di</w:t>
      </w:r>
      <w:r w:rsidRPr="00CF2AD6">
        <w:rPr>
          <w:rFonts w:asciiTheme="majorBidi" w:hAnsiTheme="majorBidi" w:cstheme="majorBidi"/>
          <w:color w:val="000000"/>
          <w:sz w:val="26"/>
          <w:szCs w:val="26"/>
        </w:rPr>
        <w:t xml:space="preserve"> bagian mana pun di </w:t>
      </w:r>
      <w:r w:rsidRPr="00CF2AD6">
        <w:rPr>
          <w:rFonts w:asciiTheme="majorBidi" w:hAnsiTheme="majorBidi" w:cstheme="majorBidi"/>
          <w:i/>
          <w:iCs/>
          <w:color w:val="000000"/>
          <w:sz w:val="26"/>
          <w:szCs w:val="26"/>
        </w:rPr>
        <w:t>bumi</w:t>
      </w:r>
      <w:r w:rsidRPr="00CF2AD6">
        <w:rPr>
          <w:rFonts w:asciiTheme="majorBidi" w:hAnsiTheme="majorBidi" w:cstheme="majorBidi"/>
          <w:color w:val="000000"/>
          <w:sz w:val="26"/>
          <w:szCs w:val="26"/>
        </w:rPr>
        <w:t xml:space="preserve"> ini. </w:t>
      </w:r>
      <w:r w:rsidRPr="00CF2AD6">
        <w:rPr>
          <w:rFonts w:asciiTheme="majorBidi" w:hAnsiTheme="majorBidi" w:cstheme="majorBidi"/>
          <w:i/>
          <w:iCs/>
          <w:color w:val="000000"/>
          <w:sz w:val="26"/>
          <w:szCs w:val="26"/>
        </w:rPr>
        <w:t>Sesungguhnya Allah tidak menyukai para pembuat kerusakan.</w:t>
      </w:r>
      <w:r w:rsidRPr="00CF2AD6">
        <w:rPr>
          <w:rStyle w:val="FootnoteReference"/>
          <w:rFonts w:asciiTheme="majorBidi" w:hAnsiTheme="majorBidi" w:cstheme="majorBidi"/>
          <w:i/>
          <w:iCs/>
          <w:color w:val="000000"/>
          <w:sz w:val="26"/>
          <w:szCs w:val="26"/>
        </w:rPr>
        <w:footnoteReference w:id="15"/>
      </w:r>
    </w:p>
    <w:p w:rsidR="00CF2AD6" w:rsidRPr="002F4BE6" w:rsidRDefault="00CF2AD6" w:rsidP="00E64DE7">
      <w:pPr>
        <w:pStyle w:val="ListParagraph"/>
        <w:numPr>
          <w:ilvl w:val="0"/>
          <w:numId w:val="20"/>
        </w:numPr>
        <w:autoSpaceDE w:val="0"/>
        <w:autoSpaceDN w:val="0"/>
        <w:adjustRightInd w:val="0"/>
        <w:spacing w:after="0" w:line="480" w:lineRule="auto"/>
        <w:ind w:left="851"/>
        <w:contextualSpacing/>
        <w:jc w:val="both"/>
        <w:rPr>
          <w:rFonts w:asciiTheme="majorBidi" w:hAnsiTheme="majorBidi" w:cstheme="majorBidi"/>
          <w:b/>
          <w:bCs/>
          <w:color w:val="000000"/>
          <w:sz w:val="26"/>
          <w:szCs w:val="26"/>
        </w:rPr>
      </w:pPr>
      <w:r w:rsidRPr="002F4BE6">
        <w:rPr>
          <w:rFonts w:asciiTheme="majorBidi" w:hAnsiTheme="majorBidi" w:cstheme="majorBidi"/>
          <w:b/>
          <w:bCs/>
          <w:color w:val="000000"/>
          <w:sz w:val="26"/>
          <w:szCs w:val="26"/>
        </w:rPr>
        <w:t xml:space="preserve">Prinsip </w:t>
      </w:r>
      <w:r w:rsidR="00AB4F8A">
        <w:rPr>
          <w:rFonts w:asciiTheme="majorBidi" w:hAnsiTheme="majorBidi" w:cstheme="majorBidi"/>
          <w:b/>
          <w:bCs/>
          <w:color w:val="000000"/>
          <w:sz w:val="26"/>
          <w:szCs w:val="26"/>
          <w:lang w:val="en-US"/>
        </w:rPr>
        <w:t xml:space="preserve">Ekonomi Islam Dalam </w:t>
      </w:r>
      <w:r w:rsidRPr="002F4BE6">
        <w:rPr>
          <w:rFonts w:asciiTheme="majorBidi" w:hAnsiTheme="majorBidi" w:cstheme="majorBidi"/>
          <w:b/>
          <w:bCs/>
          <w:color w:val="000000"/>
          <w:sz w:val="26"/>
          <w:szCs w:val="26"/>
        </w:rPr>
        <w:t xml:space="preserve">Pemberian Upah </w:t>
      </w:r>
    </w:p>
    <w:p w:rsidR="00CF2AD6" w:rsidRPr="002F4BE6" w:rsidRDefault="00CF2AD6" w:rsidP="00E64DE7">
      <w:pPr>
        <w:autoSpaceDE w:val="0"/>
        <w:autoSpaceDN w:val="0"/>
        <w:adjustRightInd w:val="0"/>
        <w:spacing w:after="0" w:line="480" w:lineRule="auto"/>
        <w:ind w:left="851" w:firstLine="360"/>
        <w:jc w:val="both"/>
        <w:rPr>
          <w:rFonts w:asciiTheme="majorBidi" w:hAnsiTheme="majorBidi" w:cstheme="majorBidi"/>
          <w:color w:val="000000"/>
          <w:sz w:val="26"/>
          <w:szCs w:val="26"/>
        </w:rPr>
      </w:pPr>
      <w:r w:rsidRPr="002F4BE6">
        <w:rPr>
          <w:rFonts w:asciiTheme="majorBidi" w:hAnsiTheme="majorBidi" w:cstheme="majorBidi"/>
          <w:color w:val="000000"/>
          <w:sz w:val="26"/>
          <w:szCs w:val="26"/>
        </w:rPr>
        <w:t>Organisasi yang menerapka</w:t>
      </w:r>
      <w:r w:rsidR="00AB4F8A">
        <w:rPr>
          <w:rFonts w:asciiTheme="majorBidi" w:hAnsiTheme="majorBidi" w:cstheme="majorBidi"/>
          <w:color w:val="000000"/>
          <w:sz w:val="26"/>
          <w:szCs w:val="26"/>
          <w:lang w:val="en-US"/>
        </w:rPr>
        <w:t>n</w:t>
      </w:r>
      <w:r w:rsidRPr="002F4BE6">
        <w:rPr>
          <w:rFonts w:asciiTheme="majorBidi" w:hAnsiTheme="majorBidi" w:cstheme="majorBidi"/>
          <w:color w:val="000000"/>
          <w:sz w:val="26"/>
          <w:szCs w:val="26"/>
        </w:rPr>
        <w:t xml:space="preserve"> prinsip keadilan dalam pengupahan mencerminkan organisasi yang dipimpin oleh orang-orang bertakwa. Konsep ini merupakan ciri-ciri organisasi yang bertakwa. Al-Qur’an menegaskan</w:t>
      </w:r>
      <w:r w:rsidR="00AB4F8A">
        <w:rPr>
          <w:rFonts w:asciiTheme="majorBidi" w:hAnsiTheme="majorBidi" w:cstheme="majorBidi"/>
          <w:color w:val="000000"/>
          <w:sz w:val="26"/>
          <w:szCs w:val="26"/>
          <w:lang w:val="en-US"/>
        </w:rPr>
        <w:t xml:space="preserve"> dalam </w:t>
      </w:r>
      <w:r w:rsidR="00AB4F8A" w:rsidRPr="002F4BE6">
        <w:rPr>
          <w:rFonts w:ascii="Times New Roman" w:hAnsi="Times New Roman" w:cs="Times New Roman"/>
          <w:sz w:val="24"/>
          <w:szCs w:val="24"/>
        </w:rPr>
        <w:t xml:space="preserve">QS. </w:t>
      </w:r>
      <w:r w:rsidR="00AB4F8A" w:rsidRPr="002F4BE6">
        <w:rPr>
          <w:rFonts w:ascii="Times New Roman" w:hAnsi="Times New Roman" w:cs="Times New Roman"/>
          <w:i/>
          <w:iCs/>
          <w:sz w:val="24"/>
          <w:szCs w:val="24"/>
        </w:rPr>
        <w:t>Al-Maidah.</w:t>
      </w:r>
      <w:r w:rsidR="00AB4F8A" w:rsidRPr="002F4BE6">
        <w:rPr>
          <w:rFonts w:ascii="Times New Roman" w:hAnsi="Times New Roman" w:cs="Times New Roman"/>
          <w:sz w:val="24"/>
          <w:szCs w:val="24"/>
        </w:rPr>
        <w:t>8</w:t>
      </w:r>
      <w:r w:rsidRPr="002F4BE6">
        <w:rPr>
          <w:rFonts w:asciiTheme="majorBidi" w:hAnsiTheme="majorBidi" w:cstheme="majorBidi"/>
          <w:color w:val="000000"/>
          <w:sz w:val="26"/>
          <w:szCs w:val="26"/>
        </w:rPr>
        <w:t>:</w:t>
      </w:r>
    </w:p>
    <w:p w:rsidR="00CF2AD6" w:rsidRPr="00CF2AD6" w:rsidRDefault="00CF2AD6" w:rsidP="002F4BE6">
      <w:pPr>
        <w:pStyle w:val="ListParagraph"/>
        <w:autoSpaceDE w:val="0"/>
        <w:autoSpaceDN w:val="0"/>
        <w:adjustRightInd w:val="0"/>
        <w:spacing w:after="0"/>
        <w:ind w:left="1713"/>
        <w:jc w:val="right"/>
        <w:rPr>
          <w:rFonts w:asciiTheme="majorBidi" w:hAnsiTheme="majorBidi" w:cstheme="majorBidi"/>
          <w:color w:val="000000"/>
          <w:sz w:val="26"/>
          <w:szCs w:val="26"/>
        </w:rPr>
      </w:pPr>
      <w:r w:rsidRPr="00CF2AD6">
        <w:rPr>
          <w:rFonts w:asciiTheme="majorBidi" w:hAnsiTheme="majorBidi" w:cstheme="majorBidi"/>
          <w:color w:val="000000"/>
          <w:sz w:val="26"/>
          <w:szCs w:val="26"/>
          <w:rtl/>
        </w:rPr>
        <w:t>يَا أَيُّهَا الَّذِينَ آمَنُوا كُونُوا قَوَّامِينَ لِلَّهِ شُهَدَاءَ بِالْقِسْطِ وَلا يَجْرِمَنَّكُمْ شَنَآنُ قَوْمٍ عَلَى أَلا تَعْدِلُوا اعْدِلُوا هُوَ أَقْرَبُ لِلتَّقْوَى وَاتَّقُوا اللَّهَ إِنَّ اللَّهَ خَبِيرٌ بِمَا تَعْمَلُونَ</w:t>
      </w:r>
    </w:p>
    <w:p w:rsidR="00CF2AD6" w:rsidRPr="00CF2AD6" w:rsidRDefault="00CF2AD6" w:rsidP="002F4BE6">
      <w:pPr>
        <w:pStyle w:val="ListParagraph"/>
        <w:autoSpaceDE w:val="0"/>
        <w:autoSpaceDN w:val="0"/>
        <w:adjustRightInd w:val="0"/>
        <w:spacing w:after="0"/>
        <w:ind w:left="1713"/>
        <w:jc w:val="right"/>
        <w:rPr>
          <w:rFonts w:asciiTheme="majorBidi" w:hAnsiTheme="majorBidi" w:cstheme="majorBidi"/>
          <w:color w:val="000000"/>
          <w:sz w:val="26"/>
          <w:szCs w:val="26"/>
        </w:rPr>
      </w:pPr>
    </w:p>
    <w:p w:rsidR="00CF2AD6" w:rsidRPr="00CF2AD6" w:rsidRDefault="00CF2AD6" w:rsidP="002F4BE6">
      <w:pPr>
        <w:pStyle w:val="ListParagraph"/>
        <w:autoSpaceDE w:val="0"/>
        <w:autoSpaceDN w:val="0"/>
        <w:adjustRightInd w:val="0"/>
        <w:spacing w:after="0"/>
        <w:ind w:left="993"/>
        <w:jc w:val="both"/>
        <w:rPr>
          <w:rFonts w:asciiTheme="majorBidi" w:hAnsiTheme="majorBidi" w:cstheme="majorBidi"/>
          <w:color w:val="000000"/>
          <w:sz w:val="26"/>
          <w:szCs w:val="26"/>
        </w:rPr>
      </w:pPr>
    </w:p>
    <w:p w:rsidR="00CF2AD6" w:rsidRPr="00CF2AD6" w:rsidRDefault="00CF2AD6" w:rsidP="00E64DE7">
      <w:pPr>
        <w:pStyle w:val="ListParagraph"/>
        <w:autoSpaceDE w:val="0"/>
        <w:autoSpaceDN w:val="0"/>
        <w:adjustRightInd w:val="0"/>
        <w:spacing w:after="0" w:line="480" w:lineRule="auto"/>
        <w:ind w:left="851" w:firstLine="709"/>
        <w:jc w:val="both"/>
        <w:rPr>
          <w:rFonts w:asciiTheme="majorBidi" w:hAnsiTheme="majorBidi" w:cstheme="majorBidi"/>
          <w:color w:val="000000"/>
          <w:sz w:val="26"/>
          <w:szCs w:val="26"/>
        </w:rPr>
      </w:pPr>
      <w:r w:rsidRPr="00CF2AD6">
        <w:rPr>
          <w:rFonts w:asciiTheme="majorBidi" w:hAnsiTheme="majorBidi" w:cstheme="majorBidi"/>
          <w:color w:val="000000"/>
          <w:sz w:val="26"/>
          <w:szCs w:val="26"/>
        </w:rPr>
        <w:t xml:space="preserve">Penjelasan mengenai ayat di atas, bahwa prinsip utama keadilan terletak kejelasan akad (transaksi) dan komitmen melakukannya. Akad dari perburuan adalah akad yang terjadi antara pekerja dengan pengusaha. Artinya, sebelum pekerja dipekerjakan, harus jelas dulu bagaimana upah yang akan diterima oleh pekerja. Setiap perusahaan seharusnya memperhatikan </w:t>
      </w:r>
      <w:r w:rsidRPr="00CF2AD6">
        <w:rPr>
          <w:rFonts w:asciiTheme="majorBidi" w:hAnsiTheme="majorBidi" w:cstheme="majorBidi"/>
          <w:color w:val="000000"/>
          <w:sz w:val="26"/>
          <w:szCs w:val="26"/>
        </w:rPr>
        <w:lastRenderedPageBreak/>
        <w:t>keadilan dalam pemberian kompensasi/upah, sebab jika dalam pemberian kompensasi kurang mendapat perhatian, usaha untuk meningkatkan produktivitas kerja kurang mencapai sasaran. Apalagi kompensasi yang diberikan kurang memperhatikan kelayakan.</w:t>
      </w:r>
      <w:r w:rsidRPr="00CF2AD6">
        <w:rPr>
          <w:rStyle w:val="FootnoteReference"/>
          <w:rFonts w:asciiTheme="majorBidi" w:hAnsiTheme="majorBidi" w:cstheme="majorBidi"/>
          <w:color w:val="000000"/>
          <w:sz w:val="26"/>
          <w:szCs w:val="26"/>
        </w:rPr>
        <w:footnoteReference w:id="16"/>
      </w:r>
    </w:p>
    <w:p w:rsidR="00CF2AD6" w:rsidRPr="00E64DE7" w:rsidRDefault="00CF2AD6" w:rsidP="00E64DE7">
      <w:pPr>
        <w:pStyle w:val="ListParagraph"/>
        <w:autoSpaceDE w:val="0"/>
        <w:autoSpaceDN w:val="0"/>
        <w:adjustRightInd w:val="0"/>
        <w:spacing w:after="0" w:line="480" w:lineRule="auto"/>
        <w:ind w:left="851" w:firstLine="709"/>
        <w:jc w:val="both"/>
        <w:rPr>
          <w:rFonts w:asciiTheme="majorBidi" w:hAnsiTheme="majorBidi" w:cstheme="majorBidi"/>
          <w:color w:val="000000"/>
          <w:sz w:val="26"/>
          <w:szCs w:val="26"/>
          <w:lang w:val="en-US"/>
        </w:rPr>
      </w:pPr>
      <w:r w:rsidRPr="00CF2AD6">
        <w:rPr>
          <w:rFonts w:asciiTheme="majorBidi" w:hAnsiTheme="majorBidi" w:cstheme="majorBidi"/>
          <w:color w:val="000000"/>
          <w:sz w:val="26"/>
          <w:szCs w:val="26"/>
        </w:rPr>
        <w:t>Ayat di atas menegaskan tentang waktu pembayaran upah, agar sangat diperhatikan. Keterlambata</w:t>
      </w:r>
      <w:r w:rsidR="00E64DE7" w:rsidRPr="00E64DE7">
        <w:rPr>
          <w:rFonts w:asciiTheme="majorBidi" w:hAnsiTheme="majorBidi" w:cstheme="majorBidi"/>
          <w:color w:val="000000"/>
          <w:sz w:val="26"/>
          <w:szCs w:val="26"/>
        </w:rPr>
        <w:t>n</w:t>
      </w:r>
      <w:r w:rsidRPr="00CF2AD6">
        <w:rPr>
          <w:rFonts w:asciiTheme="majorBidi" w:hAnsiTheme="majorBidi" w:cstheme="majorBidi"/>
          <w:color w:val="000000"/>
          <w:sz w:val="26"/>
          <w:szCs w:val="26"/>
        </w:rPr>
        <w:t xml:space="preserve"> pembayaran upah, dikategorikan sebagai pernuatan zalim dan orang yang tidak membayar upah para pekerjanya termasuk orang yang dimusuhi oleh Nabi Sallallahu Alaihi Wasallam pada hari kiamat. Dalam hal ini Islam sangat menghargai waktu dan sangat men</w:t>
      </w:r>
      <w:r w:rsidR="00E64DE7">
        <w:rPr>
          <w:rFonts w:asciiTheme="majorBidi" w:hAnsiTheme="majorBidi" w:cstheme="majorBidi"/>
          <w:color w:val="000000"/>
          <w:sz w:val="26"/>
          <w:szCs w:val="26"/>
        </w:rPr>
        <w:t>ghargai tenaga seorang karwayan</w:t>
      </w:r>
      <w:r w:rsidR="00E64DE7">
        <w:rPr>
          <w:rFonts w:asciiTheme="majorBidi" w:hAnsiTheme="majorBidi" w:cstheme="majorBidi"/>
          <w:color w:val="000000"/>
          <w:sz w:val="26"/>
          <w:szCs w:val="26"/>
          <w:lang w:val="en-US"/>
        </w:rPr>
        <w:t xml:space="preserve"> dengan memberikan rambu rambu sebagai berikut:</w:t>
      </w:r>
    </w:p>
    <w:p w:rsidR="00CF2AD6" w:rsidRPr="00CF2AD6" w:rsidRDefault="00CF2AD6" w:rsidP="00E64DE7">
      <w:pPr>
        <w:pStyle w:val="ListParagraph"/>
        <w:numPr>
          <w:ilvl w:val="0"/>
          <w:numId w:val="23"/>
        </w:numPr>
        <w:autoSpaceDE w:val="0"/>
        <w:autoSpaceDN w:val="0"/>
        <w:adjustRightInd w:val="0"/>
        <w:spacing w:after="0" w:line="480" w:lineRule="auto"/>
        <w:ind w:left="1134"/>
        <w:contextualSpacing/>
        <w:jc w:val="both"/>
        <w:rPr>
          <w:rFonts w:asciiTheme="majorBidi" w:hAnsiTheme="majorBidi" w:cstheme="majorBidi"/>
          <w:color w:val="000000"/>
          <w:sz w:val="26"/>
          <w:szCs w:val="26"/>
        </w:rPr>
      </w:pPr>
      <w:r w:rsidRPr="00CF2AD6">
        <w:rPr>
          <w:rFonts w:asciiTheme="majorBidi" w:hAnsiTheme="majorBidi" w:cstheme="majorBidi"/>
          <w:color w:val="000000"/>
          <w:sz w:val="26"/>
          <w:szCs w:val="26"/>
        </w:rPr>
        <w:t>Adil Bermakna proporsional</w:t>
      </w:r>
      <w:r w:rsidR="00AB4F8A">
        <w:rPr>
          <w:rFonts w:asciiTheme="majorBidi" w:hAnsiTheme="majorBidi" w:cstheme="majorBidi"/>
          <w:color w:val="000000"/>
          <w:sz w:val="26"/>
          <w:szCs w:val="26"/>
          <w:lang w:val="en-US"/>
        </w:rPr>
        <w:t xml:space="preserve"> (</w:t>
      </w:r>
      <w:r w:rsidR="00AB4F8A" w:rsidRPr="002F4BE6">
        <w:rPr>
          <w:rFonts w:ascii="Times New Roman" w:hAnsi="Times New Roman" w:cs="Times New Roman"/>
          <w:sz w:val="24"/>
          <w:szCs w:val="24"/>
        </w:rPr>
        <w:t xml:space="preserve">QS. </w:t>
      </w:r>
      <w:r w:rsidR="00AB4F8A" w:rsidRPr="002F4BE6">
        <w:rPr>
          <w:rFonts w:ascii="Times New Roman" w:hAnsi="Times New Roman" w:cs="Times New Roman"/>
          <w:i/>
          <w:iCs/>
          <w:sz w:val="24"/>
          <w:szCs w:val="24"/>
        </w:rPr>
        <w:t>Al-Ahqaf.</w:t>
      </w:r>
      <w:r w:rsidR="00AB4F8A" w:rsidRPr="002F4BE6">
        <w:rPr>
          <w:rFonts w:ascii="Times New Roman" w:hAnsi="Times New Roman" w:cs="Times New Roman"/>
          <w:sz w:val="24"/>
          <w:szCs w:val="24"/>
        </w:rPr>
        <w:t xml:space="preserve"> Ayat 19</w:t>
      </w:r>
      <w:r w:rsidR="00AB4F8A">
        <w:rPr>
          <w:rFonts w:ascii="Times New Roman" w:hAnsi="Times New Roman" w:cs="Times New Roman"/>
          <w:sz w:val="24"/>
          <w:szCs w:val="24"/>
          <w:lang w:val="en-US"/>
        </w:rPr>
        <w:t>)</w:t>
      </w:r>
    </w:p>
    <w:p w:rsidR="00CF2AD6" w:rsidRPr="00CF2AD6" w:rsidRDefault="00CF2AD6" w:rsidP="002F4BE6">
      <w:pPr>
        <w:pStyle w:val="ListParagraph"/>
        <w:autoSpaceDE w:val="0"/>
        <w:autoSpaceDN w:val="0"/>
        <w:adjustRightInd w:val="0"/>
        <w:spacing w:after="0" w:line="480" w:lineRule="auto"/>
        <w:ind w:left="1713"/>
        <w:jc w:val="right"/>
        <w:rPr>
          <w:rFonts w:asciiTheme="majorBidi" w:hAnsiTheme="majorBidi" w:cstheme="majorBidi"/>
          <w:color w:val="000000"/>
          <w:sz w:val="26"/>
          <w:szCs w:val="26"/>
        </w:rPr>
      </w:pPr>
      <w:r w:rsidRPr="00CF2AD6">
        <w:rPr>
          <w:rFonts w:asciiTheme="majorBidi" w:hAnsiTheme="majorBidi" w:cstheme="majorBidi"/>
          <w:color w:val="000000"/>
          <w:sz w:val="26"/>
          <w:szCs w:val="26"/>
          <w:rtl/>
        </w:rPr>
        <w:t>وَلِكُلٍّ دَرَجَاتٌ مِمَّا عَمِلُوا وَلِيُوَفِّيَهُمْ أَعْمَالَهُمْ وَهُمْ لا يُظْلَمُونَ</w:t>
      </w:r>
    </w:p>
    <w:p w:rsidR="00CF2AD6" w:rsidRPr="00CF2AD6" w:rsidRDefault="00CF2AD6" w:rsidP="00E64DE7">
      <w:pPr>
        <w:autoSpaceDE w:val="0"/>
        <w:autoSpaceDN w:val="0"/>
        <w:adjustRightInd w:val="0"/>
        <w:spacing w:after="0" w:line="480" w:lineRule="auto"/>
        <w:ind w:left="1134" w:firstLine="709"/>
        <w:jc w:val="both"/>
        <w:rPr>
          <w:rFonts w:asciiTheme="majorBidi" w:hAnsiTheme="majorBidi" w:cstheme="majorBidi"/>
          <w:color w:val="000000"/>
          <w:sz w:val="26"/>
          <w:szCs w:val="26"/>
        </w:rPr>
      </w:pPr>
      <w:r w:rsidRPr="00CF2AD6">
        <w:rPr>
          <w:rFonts w:asciiTheme="majorBidi" w:hAnsiTheme="majorBidi" w:cstheme="majorBidi"/>
          <w:color w:val="000000"/>
          <w:sz w:val="26"/>
          <w:szCs w:val="26"/>
        </w:rPr>
        <w:t xml:space="preserve">Ayat  ini menegaskan bahwa pekerjaan seseorang akan dibalas menurut berat pekerjaannya itu. Konteks ini yang diterjemahkan oleh pakar manajemen Barat diterjemahkan menjadi </w:t>
      </w:r>
      <w:r w:rsidRPr="00CF2AD6">
        <w:rPr>
          <w:rFonts w:asciiTheme="majorBidi" w:hAnsiTheme="majorBidi" w:cstheme="majorBidi"/>
          <w:i/>
          <w:iCs/>
          <w:color w:val="000000"/>
          <w:sz w:val="26"/>
          <w:szCs w:val="26"/>
        </w:rPr>
        <w:t xml:space="preserve">equal pay for equal jo, </w:t>
      </w:r>
      <w:r w:rsidRPr="00CF2AD6">
        <w:rPr>
          <w:rFonts w:asciiTheme="majorBidi" w:hAnsiTheme="majorBidi" w:cstheme="majorBidi"/>
          <w:color w:val="000000"/>
          <w:sz w:val="26"/>
          <w:szCs w:val="26"/>
        </w:rPr>
        <w:t xml:space="preserve">yang artinya upah yang sama untuk jenis pekerjaan yang sama. Jika ada dua orang atau lebih </w:t>
      </w:r>
      <w:r w:rsidRPr="00CF2AD6">
        <w:rPr>
          <w:rFonts w:asciiTheme="majorBidi" w:hAnsiTheme="majorBidi" w:cstheme="majorBidi"/>
          <w:color w:val="000000"/>
          <w:sz w:val="26"/>
          <w:szCs w:val="26"/>
        </w:rPr>
        <w:lastRenderedPageBreak/>
        <w:t>mengerjakan pekerjaan yang sama, maka upah mereka harus sama.</w:t>
      </w:r>
      <w:r w:rsidR="00CD4DD3">
        <w:rPr>
          <w:rFonts w:asciiTheme="majorBidi" w:hAnsiTheme="majorBidi" w:cstheme="majorBidi"/>
          <w:color w:val="000000"/>
          <w:sz w:val="26"/>
          <w:szCs w:val="26"/>
          <w:lang w:val="en-US"/>
        </w:rPr>
        <w:t xml:space="preserve"> </w:t>
      </w:r>
      <w:r w:rsidRPr="00CF2AD6">
        <w:rPr>
          <w:rFonts w:asciiTheme="majorBidi" w:hAnsiTheme="majorBidi" w:cstheme="majorBidi"/>
          <w:color w:val="000000"/>
          <w:sz w:val="26"/>
          <w:szCs w:val="26"/>
        </w:rPr>
        <w:t xml:space="preserve">Sistem manajemen penggajian HAY atau yang sering disebut dengan </w:t>
      </w:r>
      <w:r w:rsidRPr="00CF2AD6">
        <w:rPr>
          <w:rFonts w:asciiTheme="majorBidi" w:hAnsiTheme="majorBidi" w:cstheme="majorBidi"/>
          <w:i/>
          <w:iCs/>
          <w:color w:val="000000"/>
          <w:sz w:val="26"/>
          <w:szCs w:val="26"/>
        </w:rPr>
        <w:t>hay system,</w:t>
      </w:r>
      <w:r w:rsidRPr="00CF2AD6">
        <w:rPr>
          <w:rFonts w:asciiTheme="majorBidi" w:hAnsiTheme="majorBidi" w:cstheme="majorBidi"/>
          <w:color w:val="000000"/>
          <w:sz w:val="26"/>
          <w:szCs w:val="26"/>
        </w:rPr>
        <w:t xml:space="preserve"> telah menerapkan konsep ini. Siapapun pekerja atau karyawannya, apakah tua atau muda, berpendidikan atau tidak, selagi mereka mengerjakan pekerjaan yang sama, maka mereka akan dibayar dengan upah yang sama.</w:t>
      </w:r>
    </w:p>
    <w:p w:rsidR="00CF2AD6" w:rsidRPr="00CF2AD6" w:rsidRDefault="00AB4F8A" w:rsidP="00E64DE7">
      <w:pPr>
        <w:pStyle w:val="ListParagraph"/>
        <w:autoSpaceDE w:val="0"/>
        <w:autoSpaceDN w:val="0"/>
        <w:adjustRightInd w:val="0"/>
        <w:spacing w:after="0" w:line="480" w:lineRule="auto"/>
        <w:ind w:left="1134" w:firstLine="730"/>
        <w:jc w:val="both"/>
        <w:rPr>
          <w:rFonts w:asciiTheme="majorBidi" w:hAnsiTheme="majorBidi" w:cstheme="majorBidi"/>
          <w:sz w:val="26"/>
          <w:szCs w:val="26"/>
        </w:rPr>
      </w:pPr>
      <w:r w:rsidRPr="00AB4F8A">
        <w:rPr>
          <w:rFonts w:asciiTheme="majorBidi" w:hAnsiTheme="majorBidi" w:cstheme="majorBidi"/>
          <w:sz w:val="26"/>
          <w:szCs w:val="26"/>
        </w:rPr>
        <w:t xml:space="preserve">Mengenai konsep upah dalam perspektif Islam, </w:t>
      </w:r>
      <w:r w:rsidR="00CF2AD6" w:rsidRPr="00CF2AD6">
        <w:rPr>
          <w:rFonts w:asciiTheme="majorBidi" w:hAnsiTheme="majorBidi" w:cstheme="majorBidi"/>
          <w:sz w:val="26"/>
          <w:szCs w:val="26"/>
        </w:rPr>
        <w:t xml:space="preserve">Wilson menulis dalam bukunya yang berjudul </w:t>
      </w:r>
      <w:r w:rsidR="00CF2AD6" w:rsidRPr="00CF2AD6">
        <w:rPr>
          <w:rFonts w:asciiTheme="majorBidi" w:hAnsiTheme="majorBidi" w:cstheme="majorBidi"/>
          <w:i/>
          <w:iCs/>
          <w:sz w:val="26"/>
          <w:szCs w:val="26"/>
        </w:rPr>
        <w:t>Islamic Business Theory and Practice</w:t>
      </w:r>
      <w:r w:rsidRPr="00AB4F8A">
        <w:rPr>
          <w:rFonts w:asciiTheme="majorBidi" w:hAnsiTheme="majorBidi" w:cstheme="majorBidi"/>
          <w:i/>
          <w:iCs/>
          <w:sz w:val="26"/>
          <w:szCs w:val="26"/>
        </w:rPr>
        <w:t xml:space="preserve"> </w:t>
      </w:r>
      <w:r w:rsidRPr="00AB4F8A">
        <w:rPr>
          <w:rFonts w:asciiTheme="majorBidi" w:hAnsiTheme="majorBidi" w:cstheme="majorBidi"/>
          <w:sz w:val="26"/>
          <w:szCs w:val="26"/>
        </w:rPr>
        <w:t>bahwa w</w:t>
      </w:r>
      <w:r w:rsidR="00CF2AD6" w:rsidRPr="00CF2AD6">
        <w:rPr>
          <w:rFonts w:asciiTheme="majorBidi" w:hAnsiTheme="majorBidi" w:cstheme="majorBidi"/>
          <w:sz w:val="26"/>
          <w:szCs w:val="26"/>
        </w:rPr>
        <w:t xml:space="preserve">alaupun perusahaan itu bukanlah perusahaan keluarga, para Majikan muslimin acapkali memperhatikan kehidupan karyawan diluar lingkungan kerjanya, hal ini sulit dipahami para pengusaha barat.” Konsep inilah yang berbeda dengan konsep upah barat, konsep upah menurut Islam tidak dapat dipisahkan dari konsep moral. Mungkin sah-sah saja upah karyawan di Barat sangat kecil karena pekerjaannya sangat remeh (misal </w:t>
      </w:r>
      <w:r w:rsidR="00CF2AD6" w:rsidRPr="00CF2AD6">
        <w:rPr>
          <w:rFonts w:asciiTheme="majorBidi" w:hAnsiTheme="majorBidi" w:cstheme="majorBidi"/>
          <w:i/>
          <w:iCs/>
          <w:sz w:val="26"/>
          <w:szCs w:val="26"/>
        </w:rPr>
        <w:t xml:space="preserve">cleaning service). </w:t>
      </w:r>
      <w:r w:rsidR="00CF2AD6" w:rsidRPr="00CF2AD6">
        <w:rPr>
          <w:rFonts w:asciiTheme="majorBidi" w:hAnsiTheme="majorBidi" w:cstheme="majorBidi"/>
          <w:sz w:val="26"/>
          <w:szCs w:val="26"/>
        </w:rPr>
        <w:t>Akan tetapi dalam konsep Islam, meskipun cleaning service, tetap faktor layak menjadi pertimbangan utama dalam menentukan berapa upah yang akan diberikan.</w:t>
      </w:r>
      <w:r w:rsidR="00CF2AD6" w:rsidRPr="00CF2AD6">
        <w:rPr>
          <w:rStyle w:val="FootnoteReference"/>
          <w:rFonts w:asciiTheme="majorBidi" w:hAnsiTheme="majorBidi" w:cstheme="majorBidi"/>
          <w:sz w:val="26"/>
          <w:szCs w:val="26"/>
        </w:rPr>
        <w:footnoteReference w:id="17"/>
      </w:r>
    </w:p>
    <w:p w:rsidR="00CF2AD6" w:rsidRPr="00E64DE7" w:rsidRDefault="00CF2AD6" w:rsidP="00E64DE7">
      <w:pPr>
        <w:pStyle w:val="ListParagraph"/>
        <w:numPr>
          <w:ilvl w:val="0"/>
          <w:numId w:val="23"/>
        </w:numPr>
        <w:autoSpaceDE w:val="0"/>
        <w:autoSpaceDN w:val="0"/>
        <w:adjustRightInd w:val="0"/>
        <w:spacing w:after="0" w:line="480" w:lineRule="auto"/>
        <w:ind w:left="1134"/>
        <w:contextualSpacing/>
        <w:jc w:val="both"/>
        <w:rPr>
          <w:rFonts w:asciiTheme="majorBidi" w:hAnsiTheme="majorBidi" w:cstheme="majorBidi"/>
          <w:sz w:val="26"/>
          <w:szCs w:val="26"/>
        </w:rPr>
      </w:pPr>
      <w:r w:rsidRPr="00E64DE7">
        <w:rPr>
          <w:rFonts w:asciiTheme="majorBidi" w:hAnsiTheme="majorBidi" w:cstheme="majorBidi"/>
          <w:sz w:val="26"/>
          <w:szCs w:val="26"/>
        </w:rPr>
        <w:t xml:space="preserve">Penggolongan Upah </w:t>
      </w:r>
      <w:r w:rsidR="00AB4F8A" w:rsidRPr="00E64DE7">
        <w:rPr>
          <w:rFonts w:asciiTheme="majorBidi" w:hAnsiTheme="majorBidi" w:cstheme="majorBidi"/>
          <w:sz w:val="26"/>
          <w:szCs w:val="26"/>
          <w:lang w:val="en-US"/>
        </w:rPr>
        <w:t xml:space="preserve">Proporsional sebagai wujud keberadilan </w:t>
      </w:r>
    </w:p>
    <w:p w:rsidR="00CF2AD6" w:rsidRPr="00E64DE7" w:rsidRDefault="00CF2AD6" w:rsidP="00E64DE7">
      <w:pPr>
        <w:pStyle w:val="ListParagraph"/>
        <w:numPr>
          <w:ilvl w:val="0"/>
          <w:numId w:val="25"/>
        </w:numPr>
        <w:autoSpaceDE w:val="0"/>
        <w:autoSpaceDN w:val="0"/>
        <w:adjustRightInd w:val="0"/>
        <w:spacing w:after="0" w:line="480" w:lineRule="auto"/>
        <w:ind w:left="1560"/>
        <w:contextualSpacing/>
        <w:jc w:val="both"/>
        <w:rPr>
          <w:rFonts w:asciiTheme="majorBidi" w:hAnsiTheme="majorBidi" w:cstheme="majorBidi"/>
          <w:sz w:val="26"/>
          <w:szCs w:val="26"/>
        </w:rPr>
      </w:pPr>
      <w:r w:rsidRPr="00E64DE7">
        <w:rPr>
          <w:rFonts w:asciiTheme="majorBidi" w:hAnsiTheme="majorBidi" w:cstheme="majorBidi"/>
          <w:sz w:val="26"/>
          <w:szCs w:val="26"/>
        </w:rPr>
        <w:lastRenderedPageBreak/>
        <w:t>Upah sistem waktu, besarnya upah ditetapkan berdasarkan standar waktu seperti jam, hari, minggu, atau bulan. Besarnya upah sistem waktu hanya didasarkan kepada lamanya bekerja bukan dikaitkan dengan prestasi kerjanya</w:t>
      </w:r>
      <w:r w:rsidR="00AB4F8A">
        <w:rPr>
          <w:rStyle w:val="FootnoteReference"/>
          <w:rFonts w:asciiTheme="majorBidi" w:hAnsiTheme="majorBidi" w:cstheme="majorBidi"/>
          <w:sz w:val="26"/>
          <w:szCs w:val="26"/>
        </w:rPr>
        <w:footnoteReference w:id="18"/>
      </w:r>
      <w:r w:rsidRPr="00E64DE7">
        <w:rPr>
          <w:rFonts w:asciiTheme="majorBidi" w:hAnsiTheme="majorBidi" w:cstheme="majorBidi"/>
          <w:sz w:val="26"/>
          <w:szCs w:val="26"/>
        </w:rPr>
        <w:t>.</w:t>
      </w:r>
    </w:p>
    <w:p w:rsidR="00CF2AD6" w:rsidRPr="00E64DE7" w:rsidRDefault="00CF2AD6" w:rsidP="00E64DE7">
      <w:pPr>
        <w:pStyle w:val="ListParagraph"/>
        <w:numPr>
          <w:ilvl w:val="0"/>
          <w:numId w:val="25"/>
        </w:numPr>
        <w:autoSpaceDE w:val="0"/>
        <w:autoSpaceDN w:val="0"/>
        <w:adjustRightInd w:val="0"/>
        <w:spacing w:after="0" w:line="480" w:lineRule="auto"/>
        <w:ind w:left="1560"/>
        <w:contextualSpacing/>
        <w:jc w:val="both"/>
        <w:rPr>
          <w:rFonts w:asciiTheme="majorBidi" w:hAnsiTheme="majorBidi" w:cstheme="majorBidi"/>
          <w:sz w:val="26"/>
          <w:szCs w:val="26"/>
        </w:rPr>
      </w:pPr>
      <w:r w:rsidRPr="00E64DE7">
        <w:rPr>
          <w:rFonts w:asciiTheme="majorBidi" w:hAnsiTheme="majorBidi" w:cstheme="majorBidi"/>
          <w:sz w:val="26"/>
          <w:szCs w:val="26"/>
        </w:rPr>
        <w:t>Upah sistem hasil (output)</w:t>
      </w:r>
      <w:r w:rsidR="00E64DE7" w:rsidRPr="00E64DE7">
        <w:rPr>
          <w:rFonts w:asciiTheme="majorBidi" w:hAnsiTheme="majorBidi" w:cstheme="majorBidi"/>
          <w:sz w:val="26"/>
          <w:szCs w:val="26"/>
          <w:lang w:val="en-US"/>
        </w:rPr>
        <w:t xml:space="preserve"> dimana </w:t>
      </w:r>
      <w:r w:rsidRPr="00E64DE7">
        <w:rPr>
          <w:rFonts w:asciiTheme="majorBidi" w:hAnsiTheme="majorBidi" w:cstheme="majorBidi"/>
          <w:sz w:val="26"/>
          <w:szCs w:val="26"/>
        </w:rPr>
        <w:t>besarnya upah ditetapkan atas kesatuan unit yang dihasilkan pekerja, seperti perpotong, meter, liter, dan kilogram. Besarnya upah yang dibayar selalu didasarkan kepada banyaknya hasil yang dikerjakan bukan kepada lamanya waktu mengerjakannya</w:t>
      </w:r>
      <w:r w:rsidR="00AB4F8A">
        <w:rPr>
          <w:rStyle w:val="FootnoteReference"/>
          <w:rFonts w:asciiTheme="majorBidi" w:hAnsiTheme="majorBidi" w:cstheme="majorBidi"/>
          <w:sz w:val="26"/>
          <w:szCs w:val="26"/>
        </w:rPr>
        <w:footnoteReference w:id="19"/>
      </w:r>
      <w:r w:rsidRPr="00E64DE7">
        <w:rPr>
          <w:rFonts w:asciiTheme="majorBidi" w:hAnsiTheme="majorBidi" w:cstheme="majorBidi"/>
          <w:sz w:val="26"/>
          <w:szCs w:val="26"/>
        </w:rPr>
        <w:t>.</w:t>
      </w:r>
    </w:p>
    <w:p w:rsidR="00CF2AD6" w:rsidRPr="00E64DE7" w:rsidRDefault="00CF2AD6" w:rsidP="00E64DE7">
      <w:pPr>
        <w:pStyle w:val="ListParagraph"/>
        <w:numPr>
          <w:ilvl w:val="0"/>
          <w:numId w:val="25"/>
        </w:numPr>
        <w:autoSpaceDE w:val="0"/>
        <w:autoSpaceDN w:val="0"/>
        <w:adjustRightInd w:val="0"/>
        <w:spacing w:after="0" w:line="480" w:lineRule="auto"/>
        <w:ind w:left="1560"/>
        <w:contextualSpacing/>
        <w:jc w:val="both"/>
        <w:rPr>
          <w:rFonts w:asciiTheme="majorBidi" w:hAnsiTheme="majorBidi" w:cstheme="majorBidi"/>
          <w:sz w:val="26"/>
          <w:szCs w:val="26"/>
        </w:rPr>
      </w:pPr>
      <w:r w:rsidRPr="00CF2AD6">
        <w:rPr>
          <w:rFonts w:asciiTheme="majorBidi" w:hAnsiTheme="majorBidi" w:cstheme="majorBidi"/>
          <w:sz w:val="26"/>
          <w:szCs w:val="26"/>
        </w:rPr>
        <w:t>Upah sistem borongan</w:t>
      </w:r>
      <w:r w:rsidR="00E64DE7">
        <w:rPr>
          <w:rFonts w:asciiTheme="majorBidi" w:hAnsiTheme="majorBidi" w:cstheme="majorBidi"/>
          <w:sz w:val="26"/>
          <w:szCs w:val="26"/>
          <w:lang w:val="en-US"/>
        </w:rPr>
        <w:t xml:space="preserve"> adalah </w:t>
      </w:r>
      <w:r w:rsidRPr="00E64DE7">
        <w:rPr>
          <w:rFonts w:asciiTheme="majorBidi" w:hAnsiTheme="majorBidi" w:cstheme="majorBidi"/>
          <w:sz w:val="26"/>
          <w:szCs w:val="26"/>
        </w:rPr>
        <w:t>adalah suatu cara pengupahan yang penetapan besarnya jasa didasarkan atas volume pekerjaan lama dan mengerjakannya. Penetapan besarnya balas jasa berdasarkan sistem borongan cukup rumit, lama mengerjakannya, serta banyak alat yang diperlukan untuk menyelesaikannya.</w:t>
      </w:r>
    </w:p>
    <w:p w:rsidR="00CF2AD6" w:rsidRPr="00E64DE7" w:rsidRDefault="00CF2AD6" w:rsidP="00E64DE7">
      <w:pPr>
        <w:pStyle w:val="ListParagraph"/>
        <w:numPr>
          <w:ilvl w:val="0"/>
          <w:numId w:val="23"/>
        </w:numPr>
        <w:autoSpaceDE w:val="0"/>
        <w:autoSpaceDN w:val="0"/>
        <w:adjustRightInd w:val="0"/>
        <w:spacing w:after="0" w:line="480" w:lineRule="auto"/>
        <w:ind w:left="1276"/>
        <w:contextualSpacing/>
        <w:jc w:val="both"/>
        <w:rPr>
          <w:rFonts w:asciiTheme="majorBidi" w:hAnsiTheme="majorBidi" w:cstheme="majorBidi"/>
          <w:sz w:val="26"/>
          <w:szCs w:val="26"/>
        </w:rPr>
      </w:pPr>
      <w:r w:rsidRPr="00E64DE7">
        <w:rPr>
          <w:rFonts w:asciiTheme="majorBidi" w:hAnsiTheme="majorBidi" w:cstheme="majorBidi"/>
          <w:sz w:val="26"/>
          <w:szCs w:val="26"/>
        </w:rPr>
        <w:t>Proses Penentuan Upah</w:t>
      </w:r>
      <w:r w:rsidR="00E64DE7" w:rsidRPr="00E64DE7">
        <w:rPr>
          <w:rFonts w:asciiTheme="majorBidi" w:hAnsiTheme="majorBidi" w:cstheme="majorBidi"/>
          <w:sz w:val="26"/>
          <w:szCs w:val="26"/>
          <w:lang w:val="en-US"/>
        </w:rPr>
        <w:t xml:space="preserve"> Sebagai Nilai Kebersamaan. </w:t>
      </w:r>
      <w:r w:rsidR="00E64DE7">
        <w:rPr>
          <w:rFonts w:asciiTheme="majorBidi" w:hAnsiTheme="majorBidi" w:cstheme="majorBidi"/>
          <w:sz w:val="26"/>
          <w:szCs w:val="26"/>
          <w:lang w:val="en-US"/>
        </w:rPr>
        <w:t xml:space="preserve"> </w:t>
      </w:r>
      <w:r w:rsidRPr="00E64DE7">
        <w:rPr>
          <w:rFonts w:asciiTheme="majorBidi" w:hAnsiTheme="majorBidi" w:cstheme="majorBidi"/>
          <w:sz w:val="26"/>
          <w:szCs w:val="26"/>
        </w:rPr>
        <w:t xml:space="preserve">Salah satu aspek yang sangat penting dalam hal penentuan upah adalah jumlah upah yang diterima karyawan harus memilki </w:t>
      </w:r>
      <w:r w:rsidRPr="00E64DE7">
        <w:rPr>
          <w:rFonts w:asciiTheme="majorBidi" w:hAnsiTheme="majorBidi" w:cstheme="majorBidi"/>
          <w:i/>
          <w:iCs/>
          <w:sz w:val="26"/>
          <w:szCs w:val="26"/>
        </w:rPr>
        <w:t>internalequity</w:t>
      </w:r>
      <w:r w:rsidRPr="00E64DE7">
        <w:rPr>
          <w:rFonts w:asciiTheme="majorBidi" w:hAnsiTheme="majorBidi" w:cstheme="majorBidi"/>
          <w:sz w:val="26"/>
          <w:szCs w:val="26"/>
        </w:rPr>
        <w:t xml:space="preserve">dan </w:t>
      </w:r>
      <w:r w:rsidRPr="00E64DE7">
        <w:rPr>
          <w:rFonts w:asciiTheme="majorBidi" w:hAnsiTheme="majorBidi" w:cstheme="majorBidi"/>
          <w:i/>
          <w:iCs/>
          <w:sz w:val="26"/>
          <w:szCs w:val="26"/>
        </w:rPr>
        <w:t>external equity</w:t>
      </w:r>
      <w:r w:rsidRPr="00E64DE7">
        <w:rPr>
          <w:rFonts w:asciiTheme="majorBidi" w:hAnsiTheme="majorBidi" w:cstheme="majorBidi"/>
          <w:sz w:val="26"/>
          <w:szCs w:val="26"/>
        </w:rPr>
        <w:t xml:space="preserve">. </w:t>
      </w:r>
      <w:r w:rsidRPr="00E64DE7">
        <w:rPr>
          <w:rFonts w:asciiTheme="majorBidi" w:hAnsiTheme="majorBidi" w:cstheme="majorBidi"/>
          <w:i/>
          <w:iCs/>
          <w:sz w:val="26"/>
          <w:szCs w:val="26"/>
        </w:rPr>
        <w:t>Externalequity</w:t>
      </w:r>
      <w:r w:rsidRPr="00E64DE7">
        <w:rPr>
          <w:rFonts w:asciiTheme="majorBidi" w:hAnsiTheme="majorBidi" w:cstheme="majorBidi"/>
          <w:sz w:val="26"/>
          <w:szCs w:val="26"/>
        </w:rPr>
        <w:t xml:space="preserve">adalah jumlah yang diperoleh dipersepsi sesuai dengan input yang diberikan </w:t>
      </w:r>
      <w:r w:rsidRPr="00E64DE7">
        <w:rPr>
          <w:rFonts w:asciiTheme="majorBidi" w:hAnsiTheme="majorBidi" w:cstheme="majorBidi"/>
          <w:sz w:val="26"/>
          <w:szCs w:val="26"/>
        </w:rPr>
        <w:lastRenderedPageBreak/>
        <w:t xml:space="preserve">dibandingkan dengan pekerjaan yang sama dalam perusahaan. </w:t>
      </w:r>
      <w:r w:rsidRPr="00E64DE7">
        <w:rPr>
          <w:rFonts w:asciiTheme="majorBidi" w:hAnsiTheme="majorBidi" w:cstheme="majorBidi"/>
          <w:i/>
          <w:iCs/>
          <w:sz w:val="26"/>
          <w:szCs w:val="26"/>
        </w:rPr>
        <w:t>Externalequity</w:t>
      </w:r>
      <w:r w:rsidRPr="00E64DE7">
        <w:rPr>
          <w:rFonts w:asciiTheme="majorBidi" w:hAnsiTheme="majorBidi" w:cstheme="majorBidi"/>
          <w:sz w:val="26"/>
          <w:szCs w:val="26"/>
        </w:rPr>
        <w:t xml:space="preserve">adalah jumlah yang diterima dipersepsi sesuai dengan jumlah yang diterima dibandingkan dengan yang diterima dalam pekerjaan yang sejenis diluar organisasi. Oleh karena itu, untuk mengusahakan adanya </w:t>
      </w:r>
      <w:r w:rsidRPr="00E64DE7">
        <w:rPr>
          <w:rFonts w:asciiTheme="majorBidi" w:hAnsiTheme="majorBidi" w:cstheme="majorBidi"/>
          <w:i/>
          <w:iCs/>
          <w:sz w:val="26"/>
          <w:szCs w:val="26"/>
        </w:rPr>
        <w:t>equity</w:t>
      </w:r>
      <w:r w:rsidRPr="00E64DE7">
        <w:rPr>
          <w:rFonts w:asciiTheme="majorBidi" w:hAnsiTheme="majorBidi" w:cstheme="majorBidi"/>
          <w:sz w:val="26"/>
          <w:szCs w:val="26"/>
        </w:rPr>
        <w:t>oleh perusahaan dalam menentukannya dapat ditempuh dengan: (1) menganalisis jabatan atau tugas, (2) mengevaluasi jabatan, (3) melakukan survey upah, dan (4) menentukan tingkat upah.</w:t>
      </w:r>
      <w:r w:rsidRPr="00CF2AD6">
        <w:rPr>
          <w:rStyle w:val="FootnoteReference"/>
          <w:rFonts w:asciiTheme="majorBidi" w:hAnsiTheme="majorBidi" w:cstheme="majorBidi"/>
          <w:sz w:val="26"/>
          <w:szCs w:val="26"/>
        </w:rPr>
        <w:footnoteReference w:id="20"/>
      </w:r>
    </w:p>
    <w:p w:rsidR="00CF2AD6" w:rsidRPr="002A5803" w:rsidRDefault="00CF2AD6" w:rsidP="00E64DE7">
      <w:pPr>
        <w:pStyle w:val="ListParagraph"/>
        <w:numPr>
          <w:ilvl w:val="0"/>
          <w:numId w:val="20"/>
        </w:numPr>
        <w:autoSpaceDE w:val="0"/>
        <w:autoSpaceDN w:val="0"/>
        <w:adjustRightInd w:val="0"/>
        <w:spacing w:after="0" w:line="480" w:lineRule="auto"/>
        <w:contextualSpacing/>
        <w:jc w:val="both"/>
        <w:rPr>
          <w:rFonts w:asciiTheme="majorBidi" w:hAnsiTheme="majorBidi" w:cstheme="majorBidi"/>
          <w:b/>
          <w:bCs/>
          <w:sz w:val="26"/>
          <w:szCs w:val="26"/>
        </w:rPr>
      </w:pPr>
      <w:r w:rsidRPr="002A5803">
        <w:rPr>
          <w:rFonts w:asciiTheme="majorBidi" w:hAnsiTheme="majorBidi" w:cstheme="majorBidi"/>
          <w:b/>
          <w:bCs/>
          <w:sz w:val="26"/>
          <w:szCs w:val="26"/>
        </w:rPr>
        <w:t xml:space="preserve">Faktor- Faktor yang Mempengaruhi Produktivitas Kerja </w:t>
      </w:r>
    </w:p>
    <w:p w:rsidR="00CF2AD6" w:rsidRPr="002A5803" w:rsidRDefault="00CF2AD6" w:rsidP="002A5803">
      <w:pPr>
        <w:pStyle w:val="ListParagraph"/>
        <w:autoSpaceDE w:val="0"/>
        <w:autoSpaceDN w:val="0"/>
        <w:adjustRightInd w:val="0"/>
        <w:spacing w:after="0" w:line="480" w:lineRule="auto"/>
        <w:ind w:left="851" w:firstLine="589"/>
        <w:contextualSpacing/>
        <w:jc w:val="both"/>
        <w:rPr>
          <w:rFonts w:asciiTheme="majorBidi" w:hAnsiTheme="majorBidi" w:cstheme="majorBidi"/>
          <w:sz w:val="26"/>
          <w:szCs w:val="26"/>
        </w:rPr>
      </w:pPr>
      <w:r w:rsidRPr="002A5803">
        <w:rPr>
          <w:rFonts w:asciiTheme="majorBidi" w:hAnsiTheme="majorBidi" w:cstheme="majorBidi"/>
          <w:sz w:val="26"/>
          <w:szCs w:val="26"/>
        </w:rPr>
        <w:t>Faktor-faktor yang Mempengaruhi Kerja</w:t>
      </w:r>
      <w:r w:rsidR="00CD4DD3" w:rsidRPr="002A5803">
        <w:rPr>
          <w:rFonts w:asciiTheme="majorBidi" w:hAnsiTheme="majorBidi" w:cstheme="majorBidi"/>
          <w:sz w:val="26"/>
          <w:szCs w:val="26"/>
          <w:lang w:val="en-US"/>
        </w:rPr>
        <w:t xml:space="preserve">. </w:t>
      </w:r>
      <w:r w:rsidRPr="002A5803">
        <w:rPr>
          <w:rFonts w:asciiTheme="majorBidi" w:hAnsiTheme="majorBidi" w:cstheme="majorBidi"/>
          <w:sz w:val="26"/>
          <w:szCs w:val="26"/>
        </w:rPr>
        <w:t>Peningkatan produktivitas tenaga kerja merupakan sasaran yang strategis karena peningkatan produktivitas karyawan, Menyangkut kualit</w:t>
      </w:r>
      <w:r w:rsidR="002A5803" w:rsidRPr="002A5803">
        <w:rPr>
          <w:rFonts w:asciiTheme="majorBidi" w:hAnsiTheme="majorBidi" w:cstheme="majorBidi"/>
          <w:sz w:val="26"/>
          <w:szCs w:val="26"/>
        </w:rPr>
        <w:t>as dan kemampuan fisik karyawan</w:t>
      </w:r>
      <w:r w:rsidR="002A5803" w:rsidRPr="002A5803">
        <w:rPr>
          <w:rFonts w:asciiTheme="majorBidi" w:hAnsiTheme="majorBidi" w:cstheme="majorBidi"/>
          <w:sz w:val="26"/>
          <w:szCs w:val="26"/>
          <w:lang w:val="en-US"/>
        </w:rPr>
        <w:t xml:space="preserve">, </w:t>
      </w:r>
      <w:r w:rsidR="002A5803" w:rsidRPr="002A5803">
        <w:rPr>
          <w:rFonts w:asciiTheme="majorBidi" w:hAnsiTheme="majorBidi" w:cstheme="majorBidi"/>
          <w:sz w:val="26"/>
          <w:szCs w:val="26"/>
        </w:rPr>
        <w:t>Sarana pendukung</w:t>
      </w:r>
      <w:r w:rsidR="002A5803" w:rsidRPr="002A5803">
        <w:rPr>
          <w:rFonts w:asciiTheme="majorBidi" w:hAnsiTheme="majorBidi" w:cstheme="majorBidi"/>
          <w:sz w:val="26"/>
          <w:szCs w:val="26"/>
          <w:lang w:val="en-US"/>
        </w:rPr>
        <w:t xml:space="preserve">, </w:t>
      </w:r>
      <w:r w:rsidRPr="002A5803">
        <w:rPr>
          <w:rFonts w:asciiTheme="majorBidi" w:hAnsiTheme="majorBidi" w:cstheme="majorBidi"/>
          <w:sz w:val="26"/>
          <w:szCs w:val="26"/>
        </w:rPr>
        <w:t>Supra sarana.</w:t>
      </w:r>
      <w:r w:rsidR="00CD4DD3" w:rsidRPr="002A5803">
        <w:rPr>
          <w:rFonts w:asciiTheme="majorBidi" w:hAnsiTheme="majorBidi" w:cstheme="majorBidi"/>
          <w:sz w:val="26"/>
          <w:szCs w:val="26"/>
        </w:rPr>
        <w:t xml:space="preserve"> </w:t>
      </w:r>
      <w:r w:rsidRPr="002A5803">
        <w:rPr>
          <w:rFonts w:asciiTheme="majorBidi" w:hAnsiTheme="majorBidi" w:cstheme="majorBidi"/>
          <w:sz w:val="26"/>
          <w:szCs w:val="26"/>
        </w:rPr>
        <w:t>Adapun faktor-faktor yang mempengaruhi</w:t>
      </w:r>
      <w:r w:rsidR="002A5803" w:rsidRPr="002A5803">
        <w:rPr>
          <w:rFonts w:asciiTheme="majorBidi" w:hAnsiTheme="majorBidi" w:cstheme="majorBidi"/>
          <w:sz w:val="26"/>
          <w:szCs w:val="26"/>
          <w:lang w:val="en-US"/>
        </w:rPr>
        <w:t xml:space="preserve"> </w:t>
      </w:r>
      <w:r w:rsidRPr="002A5803">
        <w:rPr>
          <w:rFonts w:asciiTheme="majorBidi" w:hAnsiTheme="majorBidi" w:cstheme="majorBidi"/>
          <w:sz w:val="26"/>
          <w:szCs w:val="26"/>
        </w:rPr>
        <w:t>produktivitas kerja karyawan adalah sebagai berikut:</w:t>
      </w:r>
    </w:p>
    <w:p w:rsidR="00CF2AD6" w:rsidRPr="00CF2AD6" w:rsidRDefault="00CF2AD6" w:rsidP="00CD4DD3">
      <w:pPr>
        <w:pStyle w:val="ListParagraph"/>
        <w:numPr>
          <w:ilvl w:val="0"/>
          <w:numId w:val="19"/>
        </w:numPr>
        <w:autoSpaceDE w:val="0"/>
        <w:autoSpaceDN w:val="0"/>
        <w:adjustRightInd w:val="0"/>
        <w:spacing w:after="0" w:line="480" w:lineRule="auto"/>
        <w:contextualSpacing/>
        <w:jc w:val="both"/>
        <w:rPr>
          <w:rFonts w:asciiTheme="majorBidi" w:hAnsiTheme="majorBidi" w:cstheme="majorBidi"/>
          <w:sz w:val="26"/>
          <w:szCs w:val="26"/>
        </w:rPr>
      </w:pPr>
      <w:r w:rsidRPr="00CF2AD6">
        <w:rPr>
          <w:rFonts w:asciiTheme="majorBidi" w:hAnsiTheme="majorBidi" w:cstheme="majorBidi"/>
          <w:sz w:val="26"/>
          <w:szCs w:val="26"/>
        </w:rPr>
        <w:t>Motivasi</w:t>
      </w:r>
    </w:p>
    <w:p w:rsidR="00CF2AD6" w:rsidRPr="00807C8D" w:rsidRDefault="00CF2AD6" w:rsidP="00CD4DD3">
      <w:pPr>
        <w:pStyle w:val="ListParagraph"/>
        <w:autoSpaceDE w:val="0"/>
        <w:autoSpaceDN w:val="0"/>
        <w:adjustRightInd w:val="0"/>
        <w:spacing w:after="0" w:line="480" w:lineRule="auto"/>
        <w:ind w:left="1134"/>
        <w:jc w:val="both"/>
        <w:rPr>
          <w:rFonts w:asciiTheme="majorBidi" w:hAnsiTheme="majorBidi" w:cstheme="majorBidi"/>
          <w:sz w:val="26"/>
          <w:szCs w:val="26"/>
          <w:lang w:val="en-US"/>
        </w:rPr>
      </w:pPr>
      <w:r w:rsidRPr="00CF2AD6">
        <w:rPr>
          <w:rFonts w:asciiTheme="majorBidi" w:hAnsiTheme="majorBidi" w:cstheme="majorBidi"/>
          <w:sz w:val="26"/>
          <w:szCs w:val="26"/>
        </w:rPr>
        <w:t>Pimpinan organisasi perlu mengetahui motivasi kerja dari anggota organisasi (karyawan). Dengan mengetahui motivasi itu maka pimpinan dapat mendorong karyawan bekerja lebih baik</w:t>
      </w:r>
      <w:r w:rsidR="00807C8D">
        <w:rPr>
          <w:rFonts w:asciiTheme="majorBidi" w:hAnsiTheme="majorBidi" w:cstheme="majorBidi"/>
          <w:sz w:val="26"/>
          <w:szCs w:val="26"/>
          <w:lang w:val="en-US"/>
        </w:rPr>
        <w:t>.</w:t>
      </w:r>
    </w:p>
    <w:p w:rsidR="00CF2AD6" w:rsidRPr="00CD4DD3" w:rsidRDefault="00CF2AD6" w:rsidP="00CD4DD3">
      <w:pPr>
        <w:pStyle w:val="ListParagraph"/>
        <w:numPr>
          <w:ilvl w:val="0"/>
          <w:numId w:val="19"/>
        </w:numPr>
        <w:autoSpaceDE w:val="0"/>
        <w:autoSpaceDN w:val="0"/>
        <w:adjustRightInd w:val="0"/>
        <w:spacing w:after="0" w:line="240" w:lineRule="auto"/>
        <w:contextualSpacing/>
        <w:jc w:val="both"/>
        <w:rPr>
          <w:rFonts w:asciiTheme="majorBidi" w:hAnsiTheme="majorBidi" w:cstheme="majorBidi"/>
          <w:sz w:val="26"/>
          <w:szCs w:val="26"/>
        </w:rPr>
      </w:pPr>
      <w:r w:rsidRPr="00CD4DD3">
        <w:rPr>
          <w:rFonts w:asciiTheme="majorBidi" w:hAnsiTheme="majorBidi" w:cstheme="majorBidi"/>
          <w:sz w:val="26"/>
          <w:szCs w:val="26"/>
        </w:rPr>
        <w:t>Pendidikan</w:t>
      </w:r>
      <w:r w:rsidR="00CD4DD3">
        <w:rPr>
          <w:rFonts w:asciiTheme="majorBidi" w:hAnsiTheme="majorBidi" w:cstheme="majorBidi"/>
          <w:sz w:val="26"/>
          <w:szCs w:val="26"/>
          <w:lang w:val="en-US"/>
        </w:rPr>
        <w:t>.</w:t>
      </w:r>
    </w:p>
    <w:p w:rsidR="00CF2AD6" w:rsidRPr="00CF2AD6" w:rsidRDefault="00CF2AD6" w:rsidP="002F4BE6">
      <w:pPr>
        <w:pStyle w:val="ListParagraph"/>
        <w:autoSpaceDE w:val="0"/>
        <w:autoSpaceDN w:val="0"/>
        <w:adjustRightInd w:val="0"/>
        <w:spacing w:after="0"/>
        <w:ind w:left="2073"/>
        <w:jc w:val="both"/>
        <w:rPr>
          <w:rFonts w:asciiTheme="majorBidi" w:hAnsiTheme="majorBidi" w:cstheme="majorBidi"/>
          <w:sz w:val="26"/>
          <w:szCs w:val="26"/>
        </w:rPr>
      </w:pPr>
    </w:p>
    <w:p w:rsidR="00CF2AD6" w:rsidRPr="00CF2AD6" w:rsidRDefault="00CF2AD6" w:rsidP="00CD4DD3">
      <w:pPr>
        <w:autoSpaceDE w:val="0"/>
        <w:autoSpaceDN w:val="0"/>
        <w:adjustRightInd w:val="0"/>
        <w:spacing w:after="0" w:line="480" w:lineRule="auto"/>
        <w:ind w:left="1134"/>
        <w:jc w:val="both"/>
        <w:rPr>
          <w:rFonts w:asciiTheme="majorBidi" w:hAnsiTheme="majorBidi" w:cstheme="majorBidi"/>
          <w:sz w:val="26"/>
          <w:szCs w:val="26"/>
        </w:rPr>
      </w:pPr>
      <w:r w:rsidRPr="00CF2AD6">
        <w:rPr>
          <w:rFonts w:asciiTheme="majorBidi" w:hAnsiTheme="majorBidi" w:cstheme="majorBidi"/>
          <w:sz w:val="26"/>
          <w:szCs w:val="26"/>
        </w:rPr>
        <w:lastRenderedPageBreak/>
        <w:t>Pada umumnya seseorang yang mempunyai pendidikan lebih tinggiakan mempunyai produktivitas kerja yang lebih baik, hal demikian ternyata</w:t>
      </w:r>
      <w:r w:rsidR="004B5150" w:rsidRPr="004B5150">
        <w:rPr>
          <w:rFonts w:asciiTheme="majorBidi" w:hAnsiTheme="majorBidi" w:cstheme="majorBidi"/>
          <w:sz w:val="26"/>
          <w:szCs w:val="26"/>
        </w:rPr>
        <w:t xml:space="preserve"> </w:t>
      </w:r>
      <w:r w:rsidRPr="00CF2AD6">
        <w:rPr>
          <w:rFonts w:asciiTheme="majorBidi" w:hAnsiTheme="majorBidi" w:cstheme="majorBidi"/>
          <w:sz w:val="26"/>
          <w:szCs w:val="26"/>
        </w:rPr>
        <w:t>merupakan syarat yang penting dalam meningkatkan produktivitas kerjakaryawan. Tanpa bekal pendidikan, mustahil orang akan mudah dalam mempelajari hal-hal yang bersifat baru di dalam cara atau suatu sistem kerja</w:t>
      </w:r>
      <w:r w:rsidR="00E64DE7">
        <w:rPr>
          <w:rStyle w:val="FootnoteReference"/>
          <w:rFonts w:asciiTheme="majorBidi" w:hAnsiTheme="majorBidi" w:cstheme="majorBidi"/>
          <w:sz w:val="26"/>
          <w:szCs w:val="26"/>
        </w:rPr>
        <w:footnoteReference w:id="21"/>
      </w:r>
      <w:r w:rsidRPr="00CF2AD6">
        <w:rPr>
          <w:rFonts w:asciiTheme="majorBidi" w:hAnsiTheme="majorBidi" w:cstheme="majorBidi"/>
          <w:sz w:val="26"/>
          <w:szCs w:val="26"/>
        </w:rPr>
        <w:t>.</w:t>
      </w:r>
    </w:p>
    <w:p w:rsidR="00CF2AD6" w:rsidRPr="00CF2AD6" w:rsidRDefault="00CF2AD6" w:rsidP="00CD4DD3">
      <w:pPr>
        <w:pStyle w:val="ListParagraph"/>
        <w:numPr>
          <w:ilvl w:val="0"/>
          <w:numId w:val="19"/>
        </w:numPr>
        <w:autoSpaceDE w:val="0"/>
        <w:autoSpaceDN w:val="0"/>
        <w:adjustRightInd w:val="0"/>
        <w:spacing w:after="0" w:line="240" w:lineRule="auto"/>
        <w:contextualSpacing/>
        <w:jc w:val="both"/>
        <w:rPr>
          <w:rFonts w:asciiTheme="majorBidi" w:hAnsiTheme="majorBidi" w:cstheme="majorBidi"/>
          <w:sz w:val="26"/>
          <w:szCs w:val="26"/>
        </w:rPr>
      </w:pPr>
      <w:r w:rsidRPr="00CF2AD6">
        <w:rPr>
          <w:rFonts w:asciiTheme="majorBidi" w:hAnsiTheme="majorBidi" w:cstheme="majorBidi"/>
          <w:sz w:val="26"/>
          <w:szCs w:val="26"/>
        </w:rPr>
        <w:t>Disiplin Kerja</w:t>
      </w:r>
    </w:p>
    <w:p w:rsidR="00CF2AD6" w:rsidRPr="00CF2AD6" w:rsidRDefault="00CF2AD6" w:rsidP="002F4BE6">
      <w:pPr>
        <w:pStyle w:val="ListParagraph"/>
        <w:autoSpaceDE w:val="0"/>
        <w:autoSpaceDN w:val="0"/>
        <w:adjustRightInd w:val="0"/>
        <w:spacing w:after="0"/>
        <w:ind w:left="2073"/>
        <w:jc w:val="both"/>
        <w:rPr>
          <w:rFonts w:asciiTheme="majorBidi" w:hAnsiTheme="majorBidi" w:cstheme="majorBidi"/>
          <w:sz w:val="26"/>
          <w:szCs w:val="26"/>
        </w:rPr>
      </w:pPr>
    </w:p>
    <w:p w:rsidR="00CF2AD6" w:rsidRPr="00CF2AD6" w:rsidRDefault="00CF2AD6" w:rsidP="00CD4DD3">
      <w:pPr>
        <w:autoSpaceDE w:val="0"/>
        <w:autoSpaceDN w:val="0"/>
        <w:adjustRightInd w:val="0"/>
        <w:spacing w:after="0" w:line="480" w:lineRule="auto"/>
        <w:ind w:left="1134"/>
        <w:jc w:val="both"/>
        <w:rPr>
          <w:rFonts w:asciiTheme="majorBidi" w:hAnsiTheme="majorBidi" w:cstheme="majorBidi"/>
          <w:sz w:val="26"/>
          <w:szCs w:val="26"/>
        </w:rPr>
      </w:pPr>
      <w:r w:rsidRPr="00CF2AD6">
        <w:rPr>
          <w:rFonts w:asciiTheme="majorBidi" w:hAnsiTheme="majorBidi" w:cstheme="majorBidi"/>
          <w:sz w:val="26"/>
          <w:szCs w:val="26"/>
        </w:rPr>
        <w:t>Disiplin kerja adalah sikap kejiwaan seseorang atau kelompok yang senantiasa berkehendak untuk mengikuti atau mematuhi segala peraturan yang telah ditentukan. Disiplin kerja mempunyai hubungan yang sangat erat dengan motivasi, kedisiplinan dengan suatu latihan antara lain dengan bekerja menghargai waktu dan biaya akan memberikan pengaruh yang positif terhadap</w:t>
      </w:r>
      <w:r w:rsidR="002A5803" w:rsidRPr="002A5803">
        <w:rPr>
          <w:rFonts w:asciiTheme="majorBidi" w:hAnsiTheme="majorBidi" w:cstheme="majorBidi"/>
          <w:sz w:val="26"/>
          <w:szCs w:val="26"/>
        </w:rPr>
        <w:t xml:space="preserve"> </w:t>
      </w:r>
      <w:r w:rsidRPr="00CF2AD6">
        <w:rPr>
          <w:rFonts w:asciiTheme="majorBidi" w:hAnsiTheme="majorBidi" w:cstheme="majorBidi"/>
          <w:sz w:val="26"/>
          <w:szCs w:val="26"/>
        </w:rPr>
        <w:t>produktivitas kerja karyawan</w:t>
      </w:r>
      <w:r w:rsidR="00E64DE7">
        <w:rPr>
          <w:rStyle w:val="FootnoteReference"/>
          <w:rFonts w:asciiTheme="majorBidi" w:hAnsiTheme="majorBidi" w:cstheme="majorBidi"/>
          <w:sz w:val="26"/>
          <w:szCs w:val="26"/>
        </w:rPr>
        <w:footnoteReference w:id="22"/>
      </w:r>
      <w:r w:rsidRPr="00CF2AD6">
        <w:rPr>
          <w:rFonts w:asciiTheme="majorBidi" w:hAnsiTheme="majorBidi" w:cstheme="majorBidi"/>
          <w:sz w:val="26"/>
          <w:szCs w:val="26"/>
        </w:rPr>
        <w:t>.</w:t>
      </w:r>
    </w:p>
    <w:p w:rsidR="00CF2AD6" w:rsidRPr="00CF2AD6" w:rsidRDefault="00CF2AD6" w:rsidP="00CD4DD3">
      <w:pPr>
        <w:pStyle w:val="ListParagraph"/>
        <w:numPr>
          <w:ilvl w:val="0"/>
          <w:numId w:val="19"/>
        </w:numPr>
        <w:autoSpaceDE w:val="0"/>
        <w:autoSpaceDN w:val="0"/>
        <w:adjustRightInd w:val="0"/>
        <w:spacing w:after="0" w:line="240" w:lineRule="auto"/>
        <w:contextualSpacing/>
        <w:jc w:val="both"/>
        <w:rPr>
          <w:rFonts w:asciiTheme="majorBidi" w:hAnsiTheme="majorBidi" w:cstheme="majorBidi"/>
          <w:sz w:val="26"/>
          <w:szCs w:val="26"/>
        </w:rPr>
      </w:pPr>
      <w:r w:rsidRPr="00CF2AD6">
        <w:rPr>
          <w:rFonts w:asciiTheme="majorBidi" w:hAnsiTheme="majorBidi" w:cstheme="majorBidi"/>
          <w:sz w:val="26"/>
          <w:szCs w:val="26"/>
        </w:rPr>
        <w:t>Keterampilan</w:t>
      </w:r>
    </w:p>
    <w:p w:rsidR="00CF2AD6" w:rsidRPr="00CF2AD6" w:rsidRDefault="00CF2AD6" w:rsidP="002F4BE6">
      <w:pPr>
        <w:pStyle w:val="ListParagraph"/>
        <w:autoSpaceDE w:val="0"/>
        <w:autoSpaceDN w:val="0"/>
        <w:adjustRightInd w:val="0"/>
        <w:spacing w:after="0"/>
        <w:ind w:left="2073"/>
        <w:jc w:val="both"/>
        <w:rPr>
          <w:rFonts w:asciiTheme="majorBidi" w:hAnsiTheme="majorBidi" w:cstheme="majorBidi"/>
          <w:sz w:val="26"/>
          <w:szCs w:val="26"/>
        </w:rPr>
      </w:pPr>
    </w:p>
    <w:p w:rsidR="00CF2AD6" w:rsidRPr="00CF2AD6" w:rsidRDefault="00CF2AD6" w:rsidP="00CD4DD3">
      <w:pPr>
        <w:autoSpaceDE w:val="0"/>
        <w:autoSpaceDN w:val="0"/>
        <w:adjustRightInd w:val="0"/>
        <w:spacing w:after="0" w:line="480" w:lineRule="auto"/>
        <w:ind w:left="1134"/>
        <w:jc w:val="both"/>
        <w:rPr>
          <w:rFonts w:asciiTheme="majorBidi" w:hAnsiTheme="majorBidi" w:cstheme="majorBidi"/>
          <w:sz w:val="26"/>
          <w:szCs w:val="26"/>
        </w:rPr>
      </w:pPr>
      <w:r w:rsidRPr="00CF2AD6">
        <w:rPr>
          <w:rFonts w:asciiTheme="majorBidi" w:hAnsiTheme="majorBidi" w:cstheme="majorBidi"/>
          <w:sz w:val="26"/>
          <w:szCs w:val="26"/>
        </w:rPr>
        <w:t>Keterampilan banyak pengaruhnya terhadap produktivitas kerjakaryawan, keterampilan karyawan dalam perusahaan dapat ditingkatkanmelalui training, kursus-kursus, dan lain-lain.</w:t>
      </w:r>
    </w:p>
    <w:p w:rsidR="00CF2AD6" w:rsidRPr="00CF2AD6" w:rsidRDefault="00CF2AD6" w:rsidP="00CD4DD3">
      <w:pPr>
        <w:pStyle w:val="ListParagraph"/>
        <w:numPr>
          <w:ilvl w:val="0"/>
          <w:numId w:val="19"/>
        </w:numPr>
        <w:autoSpaceDE w:val="0"/>
        <w:autoSpaceDN w:val="0"/>
        <w:adjustRightInd w:val="0"/>
        <w:spacing w:after="0" w:line="480" w:lineRule="auto"/>
        <w:contextualSpacing/>
        <w:jc w:val="both"/>
        <w:rPr>
          <w:rFonts w:asciiTheme="majorBidi" w:hAnsiTheme="majorBidi" w:cstheme="majorBidi"/>
          <w:sz w:val="26"/>
          <w:szCs w:val="26"/>
        </w:rPr>
      </w:pPr>
      <w:r w:rsidRPr="00CF2AD6">
        <w:rPr>
          <w:rFonts w:asciiTheme="majorBidi" w:hAnsiTheme="majorBidi" w:cstheme="majorBidi"/>
          <w:sz w:val="26"/>
          <w:szCs w:val="26"/>
        </w:rPr>
        <w:lastRenderedPageBreak/>
        <w:t>Sikap Etika Kerja</w:t>
      </w:r>
    </w:p>
    <w:p w:rsidR="00CF2AD6" w:rsidRPr="00CF2AD6" w:rsidRDefault="00CF2AD6" w:rsidP="00CD4DD3">
      <w:pPr>
        <w:autoSpaceDE w:val="0"/>
        <w:autoSpaceDN w:val="0"/>
        <w:adjustRightInd w:val="0"/>
        <w:spacing w:after="0" w:line="480" w:lineRule="auto"/>
        <w:ind w:left="1134"/>
        <w:jc w:val="both"/>
        <w:rPr>
          <w:rFonts w:asciiTheme="majorBidi" w:hAnsiTheme="majorBidi" w:cstheme="majorBidi"/>
          <w:sz w:val="26"/>
          <w:szCs w:val="26"/>
        </w:rPr>
      </w:pPr>
      <w:r w:rsidRPr="00CF2AD6">
        <w:rPr>
          <w:rFonts w:asciiTheme="majorBidi" w:hAnsiTheme="majorBidi" w:cstheme="majorBidi"/>
          <w:sz w:val="26"/>
          <w:szCs w:val="26"/>
        </w:rPr>
        <w:t>Sikap seseorang atau kelompok orang dalam membina   hubungan yang serasi, selaras, dan seimbang di dalam kelompok itu sendiri maupun dengan kelompok lain. Etika dalam hubungan kerja sangat penting karena dengan tercapainya hubungan yang selaras dan serasi serta seimbang antara perilaku dalam proses produksi akan meningkatkan produktivitas kerja.</w:t>
      </w:r>
    </w:p>
    <w:p w:rsidR="00CF2AD6" w:rsidRPr="00CF2AD6" w:rsidRDefault="00CF2AD6" w:rsidP="00CD4DD3">
      <w:pPr>
        <w:pStyle w:val="ListParagraph"/>
        <w:numPr>
          <w:ilvl w:val="0"/>
          <w:numId w:val="19"/>
        </w:numPr>
        <w:autoSpaceDE w:val="0"/>
        <w:autoSpaceDN w:val="0"/>
        <w:adjustRightInd w:val="0"/>
        <w:spacing w:after="0" w:line="240" w:lineRule="auto"/>
        <w:contextualSpacing/>
        <w:jc w:val="both"/>
        <w:rPr>
          <w:rFonts w:asciiTheme="majorBidi" w:hAnsiTheme="majorBidi" w:cstheme="majorBidi"/>
          <w:sz w:val="26"/>
          <w:szCs w:val="26"/>
        </w:rPr>
      </w:pPr>
      <w:r w:rsidRPr="00CF2AD6">
        <w:rPr>
          <w:rFonts w:asciiTheme="majorBidi" w:hAnsiTheme="majorBidi" w:cstheme="majorBidi"/>
          <w:sz w:val="26"/>
          <w:szCs w:val="26"/>
        </w:rPr>
        <w:t>Gizi dan Kesehatan</w:t>
      </w:r>
    </w:p>
    <w:p w:rsidR="00CF2AD6" w:rsidRPr="00CF2AD6" w:rsidRDefault="00CF2AD6" w:rsidP="002F4BE6">
      <w:pPr>
        <w:pStyle w:val="ListParagraph"/>
        <w:autoSpaceDE w:val="0"/>
        <w:autoSpaceDN w:val="0"/>
        <w:adjustRightInd w:val="0"/>
        <w:spacing w:after="0"/>
        <w:ind w:left="2073"/>
        <w:jc w:val="both"/>
        <w:rPr>
          <w:rFonts w:asciiTheme="majorBidi" w:hAnsiTheme="majorBidi" w:cstheme="majorBidi"/>
          <w:sz w:val="26"/>
          <w:szCs w:val="26"/>
        </w:rPr>
      </w:pPr>
    </w:p>
    <w:p w:rsidR="00CF2AD6" w:rsidRPr="00CF2AD6" w:rsidRDefault="00CF2AD6" w:rsidP="00CD4DD3">
      <w:pPr>
        <w:autoSpaceDE w:val="0"/>
        <w:autoSpaceDN w:val="0"/>
        <w:adjustRightInd w:val="0"/>
        <w:spacing w:after="0" w:line="480" w:lineRule="auto"/>
        <w:ind w:left="1134"/>
        <w:jc w:val="both"/>
        <w:rPr>
          <w:rFonts w:asciiTheme="majorBidi" w:hAnsiTheme="majorBidi" w:cstheme="majorBidi"/>
          <w:sz w:val="26"/>
          <w:szCs w:val="26"/>
        </w:rPr>
      </w:pPr>
      <w:r w:rsidRPr="00CF2AD6">
        <w:rPr>
          <w:rFonts w:asciiTheme="majorBidi" w:hAnsiTheme="majorBidi" w:cstheme="majorBidi"/>
          <w:sz w:val="26"/>
          <w:szCs w:val="26"/>
        </w:rPr>
        <w:t>Daya tahan tubuh seseorang biasanya dipengaruhi oleh gizi dan makanan yang didapat, hal itu akan mempengaruhi kesehatan karyawan, dengan semua itu akan berpengaruh terhadap produktivitas kerja karyawan.</w:t>
      </w:r>
    </w:p>
    <w:p w:rsidR="00CF2AD6" w:rsidRPr="00CF2AD6" w:rsidRDefault="00CF2AD6" w:rsidP="00CD4DD3">
      <w:pPr>
        <w:pStyle w:val="ListParagraph"/>
        <w:numPr>
          <w:ilvl w:val="0"/>
          <w:numId w:val="19"/>
        </w:numPr>
        <w:autoSpaceDE w:val="0"/>
        <w:autoSpaceDN w:val="0"/>
        <w:adjustRightInd w:val="0"/>
        <w:spacing w:after="0" w:line="240" w:lineRule="auto"/>
        <w:contextualSpacing/>
        <w:jc w:val="both"/>
        <w:rPr>
          <w:rFonts w:asciiTheme="majorBidi" w:hAnsiTheme="majorBidi" w:cstheme="majorBidi"/>
          <w:sz w:val="26"/>
          <w:szCs w:val="26"/>
        </w:rPr>
      </w:pPr>
      <w:r w:rsidRPr="00CF2AD6">
        <w:rPr>
          <w:rFonts w:asciiTheme="majorBidi" w:hAnsiTheme="majorBidi" w:cstheme="majorBidi"/>
          <w:sz w:val="26"/>
          <w:szCs w:val="26"/>
        </w:rPr>
        <w:t>Tingkat Penghasilan</w:t>
      </w:r>
    </w:p>
    <w:p w:rsidR="00CF2AD6" w:rsidRPr="00CF2AD6" w:rsidRDefault="00CF2AD6" w:rsidP="002F4BE6">
      <w:pPr>
        <w:pStyle w:val="ListParagraph"/>
        <w:autoSpaceDE w:val="0"/>
        <w:autoSpaceDN w:val="0"/>
        <w:adjustRightInd w:val="0"/>
        <w:spacing w:after="0"/>
        <w:ind w:left="2073"/>
        <w:jc w:val="both"/>
        <w:rPr>
          <w:rFonts w:asciiTheme="majorBidi" w:hAnsiTheme="majorBidi" w:cstheme="majorBidi"/>
          <w:sz w:val="26"/>
          <w:szCs w:val="26"/>
        </w:rPr>
      </w:pPr>
    </w:p>
    <w:p w:rsidR="00CF2AD6" w:rsidRPr="00CF2AD6" w:rsidRDefault="00CF2AD6" w:rsidP="00CD4DD3">
      <w:pPr>
        <w:autoSpaceDE w:val="0"/>
        <w:autoSpaceDN w:val="0"/>
        <w:adjustRightInd w:val="0"/>
        <w:spacing w:after="0" w:line="480" w:lineRule="auto"/>
        <w:ind w:left="1134"/>
        <w:jc w:val="both"/>
        <w:rPr>
          <w:rFonts w:asciiTheme="majorBidi" w:hAnsiTheme="majorBidi" w:cstheme="majorBidi"/>
          <w:sz w:val="26"/>
          <w:szCs w:val="26"/>
        </w:rPr>
      </w:pPr>
      <w:r w:rsidRPr="00CF2AD6">
        <w:rPr>
          <w:rFonts w:asciiTheme="majorBidi" w:hAnsiTheme="majorBidi" w:cstheme="majorBidi"/>
          <w:sz w:val="26"/>
          <w:szCs w:val="26"/>
        </w:rPr>
        <w:t>Penghasilan yang cukup berdasarkan prestasi kerja karyawan karena semakin tinggi prestasi karyawan akan makin besar upah yang diterima. Dengan itu maka akan memberikan semangat kerja tiap karyawan untuk memacu prestasi sehingga produktivitas kerja karyawan akan tercapai.</w:t>
      </w:r>
    </w:p>
    <w:p w:rsidR="00CF2AD6" w:rsidRPr="00CF2AD6" w:rsidRDefault="00CF2AD6" w:rsidP="00CD4DD3">
      <w:pPr>
        <w:pStyle w:val="ListParagraph"/>
        <w:numPr>
          <w:ilvl w:val="0"/>
          <w:numId w:val="19"/>
        </w:numPr>
        <w:autoSpaceDE w:val="0"/>
        <w:autoSpaceDN w:val="0"/>
        <w:adjustRightInd w:val="0"/>
        <w:spacing w:after="0" w:line="240" w:lineRule="auto"/>
        <w:contextualSpacing/>
        <w:jc w:val="both"/>
        <w:rPr>
          <w:rFonts w:asciiTheme="majorBidi" w:hAnsiTheme="majorBidi" w:cstheme="majorBidi"/>
          <w:sz w:val="26"/>
          <w:szCs w:val="26"/>
        </w:rPr>
      </w:pPr>
      <w:r w:rsidRPr="00CF2AD6">
        <w:rPr>
          <w:rFonts w:asciiTheme="majorBidi" w:hAnsiTheme="majorBidi" w:cstheme="majorBidi"/>
          <w:sz w:val="26"/>
          <w:szCs w:val="26"/>
        </w:rPr>
        <w:t>Lingkungan Kerja dan Iklim Kerja</w:t>
      </w:r>
    </w:p>
    <w:p w:rsidR="00CF2AD6" w:rsidRPr="00CF2AD6" w:rsidRDefault="00CF2AD6" w:rsidP="002F4BE6">
      <w:pPr>
        <w:pStyle w:val="ListParagraph"/>
        <w:autoSpaceDE w:val="0"/>
        <w:autoSpaceDN w:val="0"/>
        <w:adjustRightInd w:val="0"/>
        <w:spacing w:after="0"/>
        <w:ind w:left="2073"/>
        <w:jc w:val="both"/>
        <w:rPr>
          <w:rFonts w:asciiTheme="majorBidi" w:hAnsiTheme="majorBidi" w:cstheme="majorBidi"/>
          <w:sz w:val="26"/>
          <w:szCs w:val="26"/>
        </w:rPr>
      </w:pPr>
    </w:p>
    <w:p w:rsidR="00CF2AD6" w:rsidRPr="00CF2AD6" w:rsidRDefault="00CF2AD6" w:rsidP="00CD4DD3">
      <w:pPr>
        <w:autoSpaceDE w:val="0"/>
        <w:autoSpaceDN w:val="0"/>
        <w:adjustRightInd w:val="0"/>
        <w:spacing w:after="0" w:line="480" w:lineRule="auto"/>
        <w:ind w:left="1134"/>
        <w:jc w:val="both"/>
        <w:rPr>
          <w:rFonts w:asciiTheme="majorBidi" w:hAnsiTheme="majorBidi" w:cstheme="majorBidi"/>
          <w:sz w:val="26"/>
          <w:szCs w:val="26"/>
        </w:rPr>
      </w:pPr>
      <w:r w:rsidRPr="00CF2AD6">
        <w:rPr>
          <w:rFonts w:asciiTheme="majorBidi" w:hAnsiTheme="majorBidi" w:cstheme="majorBidi"/>
          <w:sz w:val="26"/>
          <w:szCs w:val="26"/>
        </w:rPr>
        <w:t xml:space="preserve">Lingkungan kerja dari karyawan di sini termasuk hubungan kerja antar karyawan, hubungan dengan pimpinan, suhu serta </w:t>
      </w:r>
      <w:r w:rsidRPr="00CF2AD6">
        <w:rPr>
          <w:rFonts w:asciiTheme="majorBidi" w:hAnsiTheme="majorBidi" w:cstheme="majorBidi"/>
          <w:sz w:val="26"/>
          <w:szCs w:val="26"/>
        </w:rPr>
        <w:lastRenderedPageBreak/>
        <w:t>lingkungan kerja, penerangan dan sebagainya. Hal ini sangat penting untuk mendapatkan perhatian dari perusahaan karena sering karyawan enggan bekerja karena tidak ada kekompakan dalam kelompok kerja atau ruang kerja yang tidak menyenangkan. Hal ini akan mengganggu kerja karyawan.</w:t>
      </w:r>
    </w:p>
    <w:p w:rsidR="00CF2AD6" w:rsidRPr="00CF2AD6" w:rsidRDefault="00CF2AD6" w:rsidP="00CD4DD3">
      <w:pPr>
        <w:pStyle w:val="ListParagraph"/>
        <w:numPr>
          <w:ilvl w:val="0"/>
          <w:numId w:val="19"/>
        </w:numPr>
        <w:autoSpaceDE w:val="0"/>
        <w:autoSpaceDN w:val="0"/>
        <w:adjustRightInd w:val="0"/>
        <w:spacing w:after="0" w:line="240" w:lineRule="auto"/>
        <w:contextualSpacing/>
        <w:jc w:val="both"/>
        <w:rPr>
          <w:rFonts w:asciiTheme="majorBidi" w:hAnsiTheme="majorBidi" w:cstheme="majorBidi"/>
          <w:sz w:val="26"/>
          <w:szCs w:val="26"/>
        </w:rPr>
      </w:pPr>
      <w:r w:rsidRPr="00CF2AD6">
        <w:rPr>
          <w:rFonts w:asciiTheme="majorBidi" w:hAnsiTheme="majorBidi" w:cstheme="majorBidi"/>
          <w:sz w:val="26"/>
          <w:szCs w:val="26"/>
        </w:rPr>
        <w:t>Jaminan Sosial</w:t>
      </w:r>
    </w:p>
    <w:p w:rsidR="00CF2AD6" w:rsidRPr="00CF2AD6" w:rsidRDefault="00CF2AD6" w:rsidP="002F4BE6">
      <w:pPr>
        <w:autoSpaceDE w:val="0"/>
        <w:autoSpaceDN w:val="0"/>
        <w:adjustRightInd w:val="0"/>
        <w:spacing w:after="0" w:line="240" w:lineRule="auto"/>
        <w:jc w:val="both"/>
        <w:rPr>
          <w:rFonts w:asciiTheme="majorBidi" w:hAnsiTheme="majorBidi" w:cstheme="majorBidi"/>
          <w:sz w:val="26"/>
          <w:szCs w:val="26"/>
        </w:rPr>
      </w:pPr>
    </w:p>
    <w:p w:rsidR="00CF2AD6" w:rsidRPr="00CF2AD6" w:rsidRDefault="00CF2AD6" w:rsidP="00CD4DD3">
      <w:pPr>
        <w:autoSpaceDE w:val="0"/>
        <w:autoSpaceDN w:val="0"/>
        <w:adjustRightInd w:val="0"/>
        <w:spacing w:after="0" w:line="480" w:lineRule="auto"/>
        <w:ind w:left="1134"/>
        <w:jc w:val="both"/>
        <w:rPr>
          <w:rFonts w:asciiTheme="majorBidi" w:hAnsiTheme="majorBidi" w:cstheme="majorBidi"/>
          <w:sz w:val="26"/>
          <w:szCs w:val="26"/>
        </w:rPr>
      </w:pPr>
      <w:r w:rsidRPr="00CF2AD6">
        <w:rPr>
          <w:rFonts w:asciiTheme="majorBidi" w:hAnsiTheme="majorBidi" w:cstheme="majorBidi"/>
          <w:sz w:val="26"/>
          <w:szCs w:val="26"/>
        </w:rPr>
        <w:t>Perhatian dan pelayanan perusahaan kepada setiap karyawan, menunjang kesehatan dan keselamatan. Dengan harapan agar karyawan semakin bergairah dan mempunyai semangat untuk kerja.</w:t>
      </w:r>
    </w:p>
    <w:p w:rsidR="00CF2AD6" w:rsidRPr="00CF2AD6" w:rsidRDefault="00CF2AD6" w:rsidP="00CD4DD3">
      <w:pPr>
        <w:pStyle w:val="ListParagraph"/>
        <w:numPr>
          <w:ilvl w:val="0"/>
          <w:numId w:val="19"/>
        </w:numPr>
        <w:autoSpaceDE w:val="0"/>
        <w:autoSpaceDN w:val="0"/>
        <w:adjustRightInd w:val="0"/>
        <w:spacing w:after="0" w:line="240" w:lineRule="auto"/>
        <w:contextualSpacing/>
        <w:jc w:val="both"/>
        <w:rPr>
          <w:rFonts w:asciiTheme="majorBidi" w:hAnsiTheme="majorBidi" w:cstheme="majorBidi"/>
          <w:sz w:val="26"/>
          <w:szCs w:val="26"/>
        </w:rPr>
      </w:pPr>
      <w:r w:rsidRPr="00CF2AD6">
        <w:rPr>
          <w:rFonts w:asciiTheme="majorBidi" w:hAnsiTheme="majorBidi" w:cstheme="majorBidi"/>
          <w:sz w:val="26"/>
          <w:szCs w:val="26"/>
        </w:rPr>
        <w:t>Kesempatan Berprestasi</w:t>
      </w:r>
    </w:p>
    <w:p w:rsidR="00CF2AD6" w:rsidRPr="00CF2AD6" w:rsidRDefault="00CF2AD6" w:rsidP="002F4BE6">
      <w:pPr>
        <w:autoSpaceDE w:val="0"/>
        <w:autoSpaceDN w:val="0"/>
        <w:adjustRightInd w:val="0"/>
        <w:spacing w:after="0" w:line="240" w:lineRule="auto"/>
        <w:jc w:val="both"/>
        <w:rPr>
          <w:rFonts w:asciiTheme="majorBidi" w:hAnsiTheme="majorBidi" w:cstheme="majorBidi"/>
          <w:sz w:val="26"/>
          <w:szCs w:val="26"/>
        </w:rPr>
      </w:pPr>
    </w:p>
    <w:p w:rsidR="00CF2AD6" w:rsidRPr="00CD4DD3" w:rsidRDefault="00CF2AD6" w:rsidP="00CD4DD3">
      <w:pPr>
        <w:autoSpaceDE w:val="0"/>
        <w:autoSpaceDN w:val="0"/>
        <w:adjustRightInd w:val="0"/>
        <w:spacing w:after="0" w:line="480" w:lineRule="auto"/>
        <w:ind w:left="1134"/>
        <w:jc w:val="both"/>
        <w:rPr>
          <w:rFonts w:asciiTheme="majorBidi" w:hAnsiTheme="majorBidi" w:cstheme="majorBidi"/>
          <w:sz w:val="26"/>
          <w:szCs w:val="26"/>
        </w:rPr>
      </w:pPr>
      <w:r w:rsidRPr="00CF2AD6">
        <w:rPr>
          <w:rFonts w:asciiTheme="majorBidi" w:hAnsiTheme="majorBidi" w:cstheme="majorBidi"/>
          <w:sz w:val="26"/>
          <w:szCs w:val="26"/>
        </w:rPr>
        <w:t>Setiap orang dapat mengembangkan potensi yang ada dalam dirinya, dengan diberikan kesempatan berprestasi, maka karyawan akan meningkatkan produktivitas. Dengan demikian dapat disimpulkan bahwa produktivitas kerja suatu organisasi sangat dipengaruhi oleh produktivitas kerja karyawannya. Sedangkan produktivitas kerja karyawan sangat dipengaruhi oleh faktor etika kerja, lingkungan kerja, ketrampilan juga faktor-faktor lain seperti pendidikan,</w:t>
      </w:r>
      <w:r w:rsidR="00CD4DD3" w:rsidRPr="00AB4F8A">
        <w:rPr>
          <w:rFonts w:asciiTheme="majorBidi" w:hAnsiTheme="majorBidi" w:cstheme="majorBidi"/>
          <w:sz w:val="26"/>
          <w:szCs w:val="26"/>
        </w:rPr>
        <w:t xml:space="preserve"> </w:t>
      </w:r>
      <w:r w:rsidRPr="00CD4DD3">
        <w:rPr>
          <w:rFonts w:asciiTheme="majorBidi" w:hAnsiTheme="majorBidi" w:cstheme="majorBidi"/>
          <w:sz w:val="26"/>
          <w:szCs w:val="26"/>
        </w:rPr>
        <w:t>pengupahan/gaji, motivasi, dansebagainya.</w:t>
      </w:r>
    </w:p>
    <w:p w:rsidR="00CF2AD6" w:rsidRPr="00C045FF" w:rsidRDefault="00CF2AD6" w:rsidP="002F4BE6">
      <w:pPr>
        <w:pStyle w:val="ListParagraph"/>
        <w:autoSpaceDE w:val="0"/>
        <w:autoSpaceDN w:val="0"/>
        <w:adjustRightInd w:val="0"/>
        <w:spacing w:after="0" w:line="480" w:lineRule="auto"/>
        <w:ind w:left="2073"/>
        <w:jc w:val="both"/>
        <w:rPr>
          <w:rFonts w:asciiTheme="majorBidi" w:hAnsiTheme="majorBidi" w:cstheme="majorBidi"/>
          <w:sz w:val="26"/>
          <w:szCs w:val="26"/>
        </w:rPr>
      </w:pPr>
    </w:p>
    <w:p w:rsidR="002A5803" w:rsidRPr="00C045FF" w:rsidRDefault="002A5803" w:rsidP="002F4BE6">
      <w:pPr>
        <w:pStyle w:val="ListParagraph"/>
        <w:autoSpaceDE w:val="0"/>
        <w:autoSpaceDN w:val="0"/>
        <w:adjustRightInd w:val="0"/>
        <w:spacing w:after="0" w:line="480" w:lineRule="auto"/>
        <w:ind w:left="2073"/>
        <w:jc w:val="both"/>
        <w:rPr>
          <w:rFonts w:asciiTheme="majorBidi" w:hAnsiTheme="majorBidi" w:cstheme="majorBidi"/>
          <w:sz w:val="26"/>
          <w:szCs w:val="26"/>
        </w:rPr>
      </w:pPr>
    </w:p>
    <w:p w:rsidR="00CF2AD6" w:rsidRPr="004B5150" w:rsidRDefault="00CF2AD6" w:rsidP="00E64DE7">
      <w:pPr>
        <w:pStyle w:val="ListParagraph"/>
        <w:numPr>
          <w:ilvl w:val="0"/>
          <w:numId w:val="20"/>
        </w:numPr>
        <w:autoSpaceDE w:val="0"/>
        <w:autoSpaceDN w:val="0"/>
        <w:adjustRightInd w:val="0"/>
        <w:spacing w:after="0" w:line="240" w:lineRule="auto"/>
        <w:ind w:left="851"/>
        <w:contextualSpacing/>
        <w:rPr>
          <w:rFonts w:asciiTheme="majorBidi" w:hAnsiTheme="majorBidi" w:cstheme="majorBidi"/>
          <w:b/>
          <w:bCs/>
          <w:sz w:val="26"/>
          <w:szCs w:val="26"/>
        </w:rPr>
      </w:pPr>
      <w:r w:rsidRPr="004B5150">
        <w:rPr>
          <w:rFonts w:asciiTheme="majorBidi" w:hAnsiTheme="majorBidi" w:cstheme="majorBidi"/>
          <w:b/>
          <w:bCs/>
          <w:sz w:val="26"/>
          <w:szCs w:val="26"/>
        </w:rPr>
        <w:lastRenderedPageBreak/>
        <w:t>Penganggaran Upah dalam Islam</w:t>
      </w:r>
    </w:p>
    <w:p w:rsidR="00CF2AD6" w:rsidRPr="00CF2AD6" w:rsidRDefault="00CF2AD6" w:rsidP="002F4BE6">
      <w:pPr>
        <w:autoSpaceDE w:val="0"/>
        <w:autoSpaceDN w:val="0"/>
        <w:adjustRightInd w:val="0"/>
        <w:spacing w:after="0" w:line="240" w:lineRule="auto"/>
        <w:rPr>
          <w:rFonts w:asciiTheme="majorBidi" w:hAnsiTheme="majorBidi" w:cstheme="majorBidi"/>
          <w:sz w:val="26"/>
          <w:szCs w:val="26"/>
        </w:rPr>
      </w:pPr>
    </w:p>
    <w:p w:rsidR="00E64DE7" w:rsidRDefault="00CF2AD6" w:rsidP="00E64DE7">
      <w:pPr>
        <w:autoSpaceDE w:val="0"/>
        <w:autoSpaceDN w:val="0"/>
        <w:adjustRightInd w:val="0"/>
        <w:spacing w:after="0" w:line="480" w:lineRule="auto"/>
        <w:ind w:left="851" w:firstLine="709"/>
        <w:jc w:val="both"/>
        <w:rPr>
          <w:rFonts w:asciiTheme="majorBidi" w:hAnsiTheme="majorBidi" w:cstheme="majorBidi"/>
          <w:sz w:val="26"/>
          <w:szCs w:val="26"/>
          <w:lang w:val="en-US"/>
        </w:rPr>
      </w:pPr>
      <w:r w:rsidRPr="00CF2AD6">
        <w:rPr>
          <w:rFonts w:asciiTheme="majorBidi" w:hAnsiTheme="majorBidi" w:cstheme="majorBidi"/>
          <w:sz w:val="26"/>
          <w:szCs w:val="26"/>
        </w:rPr>
        <w:t>Anggaran sebagai pernyataan kuantitatif atas suatu rencana kegiatan yang dibuat manajemen untuk satu periode tertentu serta menjadi alat yang mengimplementasikan rencana tersebut.</w:t>
      </w:r>
      <w:r w:rsidRPr="00CF2AD6">
        <w:rPr>
          <w:rStyle w:val="FootnoteReference"/>
          <w:rFonts w:asciiTheme="majorBidi" w:hAnsiTheme="majorBidi" w:cstheme="majorBidi"/>
          <w:sz w:val="26"/>
          <w:szCs w:val="26"/>
        </w:rPr>
        <w:footnoteReference w:id="23"/>
      </w:r>
      <w:r w:rsidRPr="00CF2AD6">
        <w:rPr>
          <w:rFonts w:asciiTheme="majorBidi" w:hAnsiTheme="majorBidi" w:cstheme="majorBidi"/>
          <w:sz w:val="26"/>
          <w:szCs w:val="26"/>
        </w:rPr>
        <w:t xml:space="preserve"> Jika melihat definisi tersebut maka substansi atas anggaran adalah menyusun rencana kegiatan, implementasi rencana, dan kontrol atas kegiatan tersebut sehingga dapat mencapai tujuan tersebut. </w:t>
      </w:r>
    </w:p>
    <w:p w:rsidR="00CF2AD6" w:rsidRPr="00CF2AD6" w:rsidRDefault="00CF2AD6" w:rsidP="00E64DE7">
      <w:pPr>
        <w:autoSpaceDE w:val="0"/>
        <w:autoSpaceDN w:val="0"/>
        <w:adjustRightInd w:val="0"/>
        <w:spacing w:after="0" w:line="480" w:lineRule="auto"/>
        <w:ind w:left="851" w:firstLine="709"/>
        <w:jc w:val="both"/>
        <w:rPr>
          <w:rFonts w:asciiTheme="majorBidi" w:hAnsiTheme="majorBidi" w:cstheme="majorBidi"/>
          <w:sz w:val="26"/>
          <w:szCs w:val="26"/>
        </w:rPr>
      </w:pPr>
      <w:r w:rsidRPr="00CF2AD6">
        <w:rPr>
          <w:rFonts w:asciiTheme="majorBidi" w:hAnsiTheme="majorBidi" w:cstheme="majorBidi"/>
          <w:sz w:val="26"/>
          <w:szCs w:val="26"/>
        </w:rPr>
        <w:t>Dalam Islam banyak riwayat baik dalam Al-Qur’an dan As-Sunnah yang mengarahkan umat Islam untuk memiliki rencana dalam menjalani kehidupan. Riwayat yang termasyhur adalah kisah Nabi Yusuf A.S, dengan ilmu yang diberikan Allah SWT Nabi Yusuf menjadi bendaharawan Mesir dan mampu menghindari musim paceklik sebagaimana yang diberitakan dalam Al-Qur’an :</w:t>
      </w:r>
      <w:r w:rsidRPr="00CF2AD6">
        <w:rPr>
          <w:rStyle w:val="FootnoteReference"/>
          <w:rFonts w:asciiTheme="majorBidi" w:hAnsiTheme="majorBidi" w:cstheme="majorBidi"/>
          <w:sz w:val="26"/>
          <w:szCs w:val="26"/>
        </w:rPr>
        <w:footnoteReference w:id="24"/>
      </w:r>
    </w:p>
    <w:p w:rsidR="00CF2AD6" w:rsidRPr="00CF2AD6" w:rsidRDefault="00CF2AD6" w:rsidP="002F4BE6">
      <w:pPr>
        <w:autoSpaceDE w:val="0"/>
        <w:autoSpaceDN w:val="0"/>
        <w:adjustRightInd w:val="0"/>
        <w:spacing w:after="0" w:line="480" w:lineRule="auto"/>
        <w:ind w:left="284" w:firstLine="709"/>
        <w:jc w:val="right"/>
        <w:rPr>
          <w:rFonts w:asciiTheme="majorBidi" w:hAnsiTheme="majorBidi" w:cstheme="majorBidi"/>
          <w:color w:val="000000"/>
          <w:sz w:val="26"/>
          <w:szCs w:val="26"/>
        </w:rPr>
      </w:pPr>
      <w:r w:rsidRPr="00CF2AD6">
        <w:rPr>
          <w:rFonts w:asciiTheme="majorBidi" w:hAnsiTheme="majorBidi" w:cstheme="majorBidi"/>
          <w:color w:val="000000"/>
          <w:sz w:val="26"/>
          <w:szCs w:val="26"/>
          <w:rtl/>
        </w:rPr>
        <w:t>قَالَ اجْعَلْنِي عَلَى خَزَائِنِ الأرْضِ إِنِّي حَفِيظٌ عَلِيمٌ</w:t>
      </w:r>
    </w:p>
    <w:p w:rsidR="00654451" w:rsidRDefault="00CF2AD6" w:rsidP="00E64DE7">
      <w:pPr>
        <w:autoSpaceDE w:val="0"/>
        <w:autoSpaceDN w:val="0"/>
        <w:adjustRightInd w:val="0"/>
        <w:spacing w:after="0" w:line="480" w:lineRule="auto"/>
        <w:ind w:left="851"/>
        <w:jc w:val="both"/>
        <w:rPr>
          <w:rFonts w:asciiTheme="majorBidi" w:hAnsiTheme="majorBidi" w:cstheme="majorBidi"/>
          <w:sz w:val="26"/>
          <w:szCs w:val="26"/>
          <w:lang w:val="en-US"/>
        </w:rPr>
      </w:pPr>
      <w:r w:rsidRPr="00CF2AD6">
        <w:rPr>
          <w:rFonts w:asciiTheme="majorBidi" w:hAnsiTheme="majorBidi" w:cstheme="majorBidi"/>
          <w:sz w:val="26"/>
          <w:szCs w:val="26"/>
        </w:rPr>
        <w:t>Dan kisah yang diriwayatkan Rasulullah sebagai berikut :</w:t>
      </w:r>
      <w:r w:rsidR="004B5150" w:rsidRPr="004B5150">
        <w:rPr>
          <w:rFonts w:asciiTheme="majorBidi" w:hAnsiTheme="majorBidi" w:cstheme="majorBidi"/>
          <w:sz w:val="26"/>
          <w:szCs w:val="26"/>
        </w:rPr>
        <w:t xml:space="preserve"> </w:t>
      </w:r>
      <w:r w:rsidR="004B5150">
        <w:rPr>
          <w:rFonts w:asciiTheme="majorBidi" w:hAnsiTheme="majorBidi" w:cstheme="majorBidi"/>
          <w:i/>
          <w:iCs/>
          <w:sz w:val="26"/>
          <w:szCs w:val="26"/>
        </w:rPr>
        <w:t>“…</w:t>
      </w:r>
      <w:r w:rsidRPr="004B5150">
        <w:rPr>
          <w:rFonts w:asciiTheme="majorBidi" w:hAnsiTheme="majorBidi" w:cstheme="majorBidi"/>
          <w:sz w:val="26"/>
          <w:szCs w:val="26"/>
        </w:rPr>
        <w:t xml:space="preserve">Adapun anda menanyakan semacam ini, karena sesungguhnya saya selalu melihat - memperhatikan benar-benar - jumlah hasil </w:t>
      </w:r>
      <w:r w:rsidRPr="004B5150">
        <w:rPr>
          <w:rFonts w:asciiTheme="majorBidi" w:hAnsiTheme="majorBidi" w:cstheme="majorBidi"/>
          <w:sz w:val="26"/>
          <w:szCs w:val="26"/>
        </w:rPr>
        <w:lastRenderedPageBreak/>
        <w:t>yang keluar dari kebun ini. Kemudian saya (1) bersedekah dengan sepertiganya, saya (2) makan bersama keluarga saya yang sepertiganya dan saya (3) kembalikan pada kebun ini yang sepertiganya pula - untuk bibit-bibitnya</w:t>
      </w:r>
      <w:r w:rsidRPr="00CF2AD6">
        <w:rPr>
          <w:rStyle w:val="FootnoteReference"/>
          <w:rFonts w:asciiTheme="majorBidi" w:hAnsiTheme="majorBidi" w:cstheme="majorBidi"/>
          <w:i/>
          <w:iCs/>
          <w:sz w:val="26"/>
          <w:szCs w:val="26"/>
        </w:rPr>
        <w:footnoteReference w:id="25"/>
      </w:r>
      <w:r w:rsidR="004B5150" w:rsidRPr="00654451">
        <w:rPr>
          <w:rFonts w:asciiTheme="majorBidi" w:hAnsiTheme="majorBidi" w:cstheme="majorBidi"/>
          <w:sz w:val="26"/>
          <w:szCs w:val="26"/>
        </w:rPr>
        <w:t>.</w:t>
      </w:r>
    </w:p>
    <w:p w:rsidR="00CF2AD6" w:rsidRPr="00CF2AD6" w:rsidRDefault="00CF2AD6" w:rsidP="00E64DE7">
      <w:pPr>
        <w:autoSpaceDE w:val="0"/>
        <w:autoSpaceDN w:val="0"/>
        <w:adjustRightInd w:val="0"/>
        <w:spacing w:after="0" w:line="480" w:lineRule="auto"/>
        <w:ind w:left="851" w:firstLine="720"/>
        <w:jc w:val="both"/>
        <w:rPr>
          <w:rFonts w:asciiTheme="majorBidi" w:hAnsiTheme="majorBidi" w:cstheme="majorBidi"/>
          <w:sz w:val="26"/>
          <w:szCs w:val="26"/>
        </w:rPr>
      </w:pPr>
      <w:r w:rsidRPr="00CF2AD6">
        <w:rPr>
          <w:rFonts w:asciiTheme="majorBidi" w:hAnsiTheme="majorBidi" w:cstheme="majorBidi"/>
          <w:sz w:val="26"/>
          <w:szCs w:val="26"/>
        </w:rPr>
        <w:t>Sebagai doktrin ekonomi, nilai-nilai islam dapat diterapkan dalam skema</w:t>
      </w:r>
      <w:r w:rsidR="00654451">
        <w:rPr>
          <w:rFonts w:asciiTheme="majorBidi" w:hAnsiTheme="majorBidi" w:cstheme="majorBidi"/>
          <w:sz w:val="26"/>
          <w:szCs w:val="26"/>
          <w:lang w:val="en-US"/>
        </w:rPr>
        <w:t xml:space="preserve"> </w:t>
      </w:r>
      <w:r w:rsidRPr="00CF2AD6">
        <w:rPr>
          <w:rFonts w:asciiTheme="majorBidi" w:hAnsiTheme="majorBidi" w:cstheme="majorBidi"/>
          <w:sz w:val="26"/>
          <w:szCs w:val="26"/>
        </w:rPr>
        <w:t xml:space="preserve">penganggaran gaji yang merupakan bagian dari </w:t>
      </w:r>
      <w:r w:rsidRPr="00CF2AD6">
        <w:rPr>
          <w:rFonts w:asciiTheme="majorBidi" w:hAnsiTheme="majorBidi" w:cstheme="majorBidi"/>
          <w:i/>
          <w:iCs/>
          <w:sz w:val="26"/>
          <w:szCs w:val="26"/>
        </w:rPr>
        <w:t xml:space="preserve">economics science. </w:t>
      </w:r>
      <w:r w:rsidRPr="00CF2AD6">
        <w:rPr>
          <w:rFonts w:asciiTheme="majorBidi" w:hAnsiTheme="majorBidi" w:cstheme="majorBidi"/>
          <w:sz w:val="26"/>
          <w:szCs w:val="26"/>
        </w:rPr>
        <w:t xml:space="preserve">Hal inidibolehkan karena termasuk dalam urusan dunia selama menghilangkan unsurunsuryang tidak sesuai dengan nilai-nilai islam, sebagaimana sabda RasulullahSAW : </w:t>
      </w:r>
      <w:r w:rsidRPr="00CF2AD6">
        <w:rPr>
          <w:rFonts w:asciiTheme="majorBidi" w:hAnsiTheme="majorBidi" w:cstheme="majorBidi"/>
          <w:i/>
          <w:iCs/>
          <w:sz w:val="26"/>
          <w:szCs w:val="26"/>
        </w:rPr>
        <w:t xml:space="preserve">“Kalian lebih mengetahui mengenai urusan dunia kalian” </w:t>
      </w:r>
      <w:r w:rsidRPr="00CF2AD6">
        <w:rPr>
          <w:rFonts w:asciiTheme="majorBidi" w:hAnsiTheme="majorBidi" w:cstheme="majorBidi"/>
          <w:sz w:val="26"/>
          <w:szCs w:val="26"/>
        </w:rPr>
        <w:t>(HR Muslim).Atau sebagaimana sahabat Salman Al-Farisi yang mengadopsi tata cara</w:t>
      </w:r>
      <w:r w:rsidR="00654451" w:rsidRPr="00654451">
        <w:rPr>
          <w:rFonts w:asciiTheme="majorBidi" w:hAnsiTheme="majorBidi" w:cstheme="majorBidi"/>
          <w:sz w:val="26"/>
          <w:szCs w:val="26"/>
        </w:rPr>
        <w:t xml:space="preserve"> </w:t>
      </w:r>
      <w:r w:rsidRPr="00CF2AD6">
        <w:rPr>
          <w:rFonts w:asciiTheme="majorBidi" w:hAnsiTheme="majorBidi" w:cstheme="majorBidi"/>
          <w:sz w:val="26"/>
          <w:szCs w:val="26"/>
        </w:rPr>
        <w:t>pertahanan dari Persia dalam perang khandaq. Maka format penggangaran gaji</w:t>
      </w:r>
      <w:r w:rsidR="00654451">
        <w:rPr>
          <w:rFonts w:asciiTheme="majorBidi" w:hAnsiTheme="majorBidi" w:cstheme="majorBidi"/>
          <w:sz w:val="26"/>
          <w:szCs w:val="26"/>
          <w:lang w:val="en-US"/>
        </w:rPr>
        <w:t xml:space="preserve"> </w:t>
      </w:r>
      <w:r w:rsidRPr="00CF2AD6">
        <w:rPr>
          <w:rFonts w:asciiTheme="majorBidi" w:hAnsiTheme="majorBidi" w:cstheme="majorBidi"/>
          <w:sz w:val="26"/>
          <w:szCs w:val="26"/>
        </w:rPr>
        <w:t>islami dapat kita gambarkan dengan skema sebagai berikut :</w:t>
      </w:r>
    </w:p>
    <w:p w:rsidR="00E64DE7" w:rsidRDefault="00E64DE7" w:rsidP="002F4BE6">
      <w:pPr>
        <w:autoSpaceDE w:val="0"/>
        <w:autoSpaceDN w:val="0"/>
        <w:adjustRightInd w:val="0"/>
        <w:spacing w:after="0" w:line="240" w:lineRule="auto"/>
        <w:jc w:val="center"/>
        <w:rPr>
          <w:rFonts w:asciiTheme="majorBidi" w:hAnsiTheme="majorBidi" w:cstheme="majorBidi"/>
          <w:sz w:val="26"/>
          <w:szCs w:val="26"/>
          <w:lang w:val="en-US"/>
        </w:rPr>
      </w:pPr>
    </w:p>
    <w:p w:rsidR="00E64DE7" w:rsidRDefault="00E64DE7" w:rsidP="002F4BE6">
      <w:pPr>
        <w:autoSpaceDE w:val="0"/>
        <w:autoSpaceDN w:val="0"/>
        <w:adjustRightInd w:val="0"/>
        <w:spacing w:after="0" w:line="240" w:lineRule="auto"/>
        <w:jc w:val="center"/>
        <w:rPr>
          <w:rFonts w:asciiTheme="majorBidi" w:hAnsiTheme="majorBidi" w:cstheme="majorBidi"/>
          <w:sz w:val="26"/>
          <w:szCs w:val="26"/>
          <w:lang w:val="en-US"/>
        </w:rPr>
      </w:pPr>
    </w:p>
    <w:p w:rsidR="002A5803" w:rsidRDefault="002A5803" w:rsidP="002F4BE6">
      <w:pPr>
        <w:autoSpaceDE w:val="0"/>
        <w:autoSpaceDN w:val="0"/>
        <w:adjustRightInd w:val="0"/>
        <w:spacing w:after="0" w:line="240" w:lineRule="auto"/>
        <w:jc w:val="center"/>
        <w:rPr>
          <w:rFonts w:asciiTheme="majorBidi" w:hAnsiTheme="majorBidi" w:cstheme="majorBidi"/>
          <w:sz w:val="26"/>
          <w:szCs w:val="26"/>
          <w:lang w:val="en-US"/>
        </w:rPr>
      </w:pPr>
    </w:p>
    <w:p w:rsidR="002A5803" w:rsidRDefault="002A5803" w:rsidP="002F4BE6">
      <w:pPr>
        <w:autoSpaceDE w:val="0"/>
        <w:autoSpaceDN w:val="0"/>
        <w:adjustRightInd w:val="0"/>
        <w:spacing w:after="0" w:line="240" w:lineRule="auto"/>
        <w:jc w:val="center"/>
        <w:rPr>
          <w:rFonts w:asciiTheme="majorBidi" w:hAnsiTheme="majorBidi" w:cstheme="majorBidi"/>
          <w:sz w:val="26"/>
          <w:szCs w:val="26"/>
          <w:lang w:val="en-US"/>
        </w:rPr>
      </w:pPr>
    </w:p>
    <w:p w:rsidR="002A5803" w:rsidRDefault="002A5803" w:rsidP="002F4BE6">
      <w:pPr>
        <w:autoSpaceDE w:val="0"/>
        <w:autoSpaceDN w:val="0"/>
        <w:adjustRightInd w:val="0"/>
        <w:spacing w:after="0" w:line="240" w:lineRule="auto"/>
        <w:jc w:val="center"/>
        <w:rPr>
          <w:rFonts w:asciiTheme="majorBidi" w:hAnsiTheme="majorBidi" w:cstheme="majorBidi"/>
          <w:sz w:val="26"/>
          <w:szCs w:val="26"/>
          <w:lang w:val="en-US"/>
        </w:rPr>
      </w:pPr>
    </w:p>
    <w:p w:rsidR="002A5803" w:rsidRDefault="002A5803" w:rsidP="002F4BE6">
      <w:pPr>
        <w:autoSpaceDE w:val="0"/>
        <w:autoSpaceDN w:val="0"/>
        <w:adjustRightInd w:val="0"/>
        <w:spacing w:after="0" w:line="240" w:lineRule="auto"/>
        <w:jc w:val="center"/>
        <w:rPr>
          <w:rFonts w:asciiTheme="majorBidi" w:hAnsiTheme="majorBidi" w:cstheme="majorBidi"/>
          <w:sz w:val="26"/>
          <w:szCs w:val="26"/>
          <w:lang w:val="en-US"/>
        </w:rPr>
      </w:pPr>
    </w:p>
    <w:p w:rsidR="002A5803" w:rsidRDefault="002A5803" w:rsidP="002F4BE6">
      <w:pPr>
        <w:autoSpaceDE w:val="0"/>
        <w:autoSpaceDN w:val="0"/>
        <w:adjustRightInd w:val="0"/>
        <w:spacing w:after="0" w:line="240" w:lineRule="auto"/>
        <w:jc w:val="center"/>
        <w:rPr>
          <w:rFonts w:asciiTheme="majorBidi" w:hAnsiTheme="majorBidi" w:cstheme="majorBidi"/>
          <w:sz w:val="26"/>
          <w:szCs w:val="26"/>
          <w:lang w:val="en-US"/>
        </w:rPr>
      </w:pPr>
    </w:p>
    <w:p w:rsidR="002A5803" w:rsidRDefault="002A5803" w:rsidP="002F4BE6">
      <w:pPr>
        <w:autoSpaceDE w:val="0"/>
        <w:autoSpaceDN w:val="0"/>
        <w:adjustRightInd w:val="0"/>
        <w:spacing w:after="0" w:line="240" w:lineRule="auto"/>
        <w:jc w:val="center"/>
        <w:rPr>
          <w:rFonts w:asciiTheme="majorBidi" w:hAnsiTheme="majorBidi" w:cstheme="majorBidi"/>
          <w:sz w:val="26"/>
          <w:szCs w:val="26"/>
          <w:lang w:val="en-US"/>
        </w:rPr>
      </w:pPr>
    </w:p>
    <w:p w:rsidR="002A5803" w:rsidRDefault="002A5803" w:rsidP="002F4BE6">
      <w:pPr>
        <w:autoSpaceDE w:val="0"/>
        <w:autoSpaceDN w:val="0"/>
        <w:adjustRightInd w:val="0"/>
        <w:spacing w:after="0" w:line="240" w:lineRule="auto"/>
        <w:jc w:val="center"/>
        <w:rPr>
          <w:rFonts w:asciiTheme="majorBidi" w:hAnsiTheme="majorBidi" w:cstheme="majorBidi"/>
          <w:sz w:val="26"/>
          <w:szCs w:val="26"/>
          <w:lang w:val="en-US"/>
        </w:rPr>
      </w:pPr>
    </w:p>
    <w:p w:rsidR="002A5803" w:rsidRDefault="002A5803" w:rsidP="002F4BE6">
      <w:pPr>
        <w:autoSpaceDE w:val="0"/>
        <w:autoSpaceDN w:val="0"/>
        <w:adjustRightInd w:val="0"/>
        <w:spacing w:after="0" w:line="240" w:lineRule="auto"/>
        <w:jc w:val="center"/>
        <w:rPr>
          <w:rFonts w:asciiTheme="majorBidi" w:hAnsiTheme="majorBidi" w:cstheme="majorBidi"/>
          <w:sz w:val="26"/>
          <w:szCs w:val="26"/>
          <w:lang w:val="en-US"/>
        </w:rPr>
      </w:pPr>
    </w:p>
    <w:p w:rsidR="00E64DE7" w:rsidRDefault="00E64DE7" w:rsidP="002F4BE6">
      <w:pPr>
        <w:autoSpaceDE w:val="0"/>
        <w:autoSpaceDN w:val="0"/>
        <w:adjustRightInd w:val="0"/>
        <w:spacing w:after="0" w:line="240" w:lineRule="auto"/>
        <w:jc w:val="center"/>
        <w:rPr>
          <w:rFonts w:asciiTheme="majorBidi" w:hAnsiTheme="majorBidi" w:cstheme="majorBidi"/>
          <w:sz w:val="26"/>
          <w:szCs w:val="26"/>
          <w:lang w:val="en-US"/>
        </w:rPr>
      </w:pPr>
    </w:p>
    <w:p w:rsidR="00E64DE7" w:rsidRDefault="00E64DE7" w:rsidP="002F4BE6">
      <w:pPr>
        <w:autoSpaceDE w:val="0"/>
        <w:autoSpaceDN w:val="0"/>
        <w:adjustRightInd w:val="0"/>
        <w:spacing w:after="0" w:line="240" w:lineRule="auto"/>
        <w:jc w:val="center"/>
        <w:rPr>
          <w:rFonts w:asciiTheme="majorBidi" w:hAnsiTheme="majorBidi" w:cstheme="majorBidi"/>
          <w:sz w:val="26"/>
          <w:szCs w:val="26"/>
          <w:lang w:val="en-US"/>
        </w:rPr>
      </w:pPr>
    </w:p>
    <w:p w:rsidR="00E64DE7" w:rsidRDefault="00E64DE7" w:rsidP="002F4BE6">
      <w:pPr>
        <w:autoSpaceDE w:val="0"/>
        <w:autoSpaceDN w:val="0"/>
        <w:adjustRightInd w:val="0"/>
        <w:spacing w:after="0" w:line="240" w:lineRule="auto"/>
        <w:jc w:val="center"/>
        <w:rPr>
          <w:rFonts w:asciiTheme="majorBidi" w:hAnsiTheme="majorBidi" w:cstheme="majorBidi"/>
          <w:sz w:val="26"/>
          <w:szCs w:val="26"/>
          <w:lang w:val="en-US"/>
        </w:rPr>
      </w:pPr>
    </w:p>
    <w:p w:rsidR="00E64DE7" w:rsidRDefault="00E64DE7" w:rsidP="002F4BE6">
      <w:pPr>
        <w:autoSpaceDE w:val="0"/>
        <w:autoSpaceDN w:val="0"/>
        <w:adjustRightInd w:val="0"/>
        <w:spacing w:after="0" w:line="240" w:lineRule="auto"/>
        <w:jc w:val="center"/>
        <w:rPr>
          <w:rFonts w:asciiTheme="majorBidi" w:hAnsiTheme="majorBidi" w:cstheme="majorBidi"/>
          <w:sz w:val="26"/>
          <w:szCs w:val="26"/>
          <w:lang w:val="en-US"/>
        </w:rPr>
      </w:pPr>
    </w:p>
    <w:p w:rsidR="00CF2AD6" w:rsidRPr="00CF2AD6" w:rsidRDefault="00654451" w:rsidP="002F4BE6">
      <w:pPr>
        <w:autoSpaceDE w:val="0"/>
        <w:autoSpaceDN w:val="0"/>
        <w:adjustRightInd w:val="0"/>
        <w:spacing w:after="0" w:line="240" w:lineRule="auto"/>
        <w:jc w:val="center"/>
        <w:rPr>
          <w:rFonts w:asciiTheme="majorBidi" w:hAnsiTheme="majorBidi" w:cstheme="majorBidi"/>
          <w:sz w:val="26"/>
          <w:szCs w:val="26"/>
        </w:rPr>
      </w:pPr>
      <w:r w:rsidRPr="00CF2AD6">
        <w:rPr>
          <w:rFonts w:asciiTheme="majorBidi" w:hAnsiTheme="majorBidi" w:cstheme="majorBidi"/>
          <w:sz w:val="26"/>
          <w:szCs w:val="26"/>
        </w:rPr>
        <w:t xml:space="preserve">GAMBAR </w:t>
      </w:r>
      <w:r w:rsidR="00C045FF">
        <w:rPr>
          <w:rFonts w:asciiTheme="majorBidi" w:hAnsiTheme="majorBidi" w:cstheme="majorBidi"/>
          <w:sz w:val="26"/>
          <w:szCs w:val="26"/>
        </w:rPr>
        <w:t>3</w:t>
      </w:r>
      <w:r w:rsidR="00C045FF">
        <w:rPr>
          <w:rFonts w:asciiTheme="majorBidi" w:hAnsiTheme="majorBidi" w:cstheme="majorBidi"/>
          <w:sz w:val="26"/>
          <w:szCs w:val="26"/>
          <w:lang w:val="en-US"/>
        </w:rPr>
        <w:t>.</w:t>
      </w:r>
      <w:r w:rsidRPr="00CF2AD6">
        <w:rPr>
          <w:rFonts w:asciiTheme="majorBidi" w:hAnsiTheme="majorBidi" w:cstheme="majorBidi"/>
          <w:sz w:val="26"/>
          <w:szCs w:val="26"/>
        </w:rPr>
        <w:t>1</w:t>
      </w:r>
    </w:p>
    <w:p w:rsidR="00CF2AD6" w:rsidRPr="00CF2AD6" w:rsidRDefault="00CF2AD6" w:rsidP="002F4BE6">
      <w:pPr>
        <w:autoSpaceDE w:val="0"/>
        <w:autoSpaceDN w:val="0"/>
        <w:adjustRightInd w:val="0"/>
        <w:spacing w:after="0" w:line="240" w:lineRule="auto"/>
        <w:jc w:val="center"/>
        <w:rPr>
          <w:rFonts w:asciiTheme="majorBidi" w:hAnsiTheme="majorBidi" w:cstheme="majorBidi"/>
          <w:sz w:val="26"/>
          <w:szCs w:val="26"/>
        </w:rPr>
      </w:pPr>
    </w:p>
    <w:p w:rsidR="00CF2AD6" w:rsidRPr="00CF2AD6" w:rsidRDefault="00654451" w:rsidP="002F4BE6">
      <w:pPr>
        <w:autoSpaceDE w:val="0"/>
        <w:autoSpaceDN w:val="0"/>
        <w:adjustRightInd w:val="0"/>
        <w:spacing w:after="0" w:line="240" w:lineRule="auto"/>
        <w:jc w:val="center"/>
        <w:rPr>
          <w:rFonts w:asciiTheme="majorBidi" w:hAnsiTheme="majorBidi" w:cstheme="majorBidi"/>
          <w:sz w:val="26"/>
          <w:szCs w:val="26"/>
        </w:rPr>
      </w:pPr>
      <w:r w:rsidRPr="00CF2AD6">
        <w:rPr>
          <w:rFonts w:asciiTheme="majorBidi" w:hAnsiTheme="majorBidi" w:cstheme="majorBidi"/>
          <w:sz w:val="26"/>
          <w:szCs w:val="26"/>
        </w:rPr>
        <w:t>PENGANGGARAN GAJI ISLAM</w:t>
      </w:r>
    </w:p>
    <w:p w:rsidR="00CF2AD6" w:rsidRPr="00CF2AD6" w:rsidRDefault="00165CB0" w:rsidP="002F4BE6">
      <w:pPr>
        <w:pStyle w:val="ListParagraph"/>
        <w:autoSpaceDE w:val="0"/>
        <w:autoSpaceDN w:val="0"/>
        <w:adjustRightInd w:val="0"/>
        <w:spacing w:after="0" w:line="480" w:lineRule="auto"/>
        <w:ind w:left="2073"/>
        <w:jc w:val="both"/>
        <w:rPr>
          <w:rFonts w:asciiTheme="majorBidi" w:hAnsiTheme="majorBidi" w:cstheme="majorBidi"/>
          <w:sz w:val="26"/>
          <w:szCs w:val="26"/>
        </w:rPr>
      </w:pPr>
      <w:r>
        <w:rPr>
          <w:rFonts w:asciiTheme="majorBidi" w:hAnsiTheme="majorBidi" w:cstheme="majorBidi"/>
          <w:noProof/>
          <w:sz w:val="26"/>
          <w:szCs w:val="26"/>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57.85pt;margin-top:181.25pt;width:17.25pt;height:0;flip:x;z-index:251660288" o:connectortype="straight">
            <v:stroke endarrow="block"/>
          </v:shape>
        </w:pict>
      </w:r>
      <w:r>
        <w:rPr>
          <w:rFonts w:asciiTheme="majorBidi" w:hAnsiTheme="majorBidi" w:cstheme="majorBidi"/>
          <w:noProof/>
          <w:sz w:val="26"/>
          <w:szCs w:val="26"/>
          <w:lang w:eastAsia="id-ID"/>
        </w:rPr>
        <w:pict>
          <v:shape id="_x0000_s1027" type="#_x0000_t32" style="position:absolute;left:0;text-align:left;margin-left:134.85pt;margin-top:234.5pt;width:23.25pt;height:0;flip:x;z-index:251661312" o:connectortype="straight">
            <v:stroke endarrow="block"/>
          </v:shape>
        </w:pict>
      </w:r>
      <w:r>
        <w:rPr>
          <w:rFonts w:asciiTheme="majorBidi" w:hAnsiTheme="majorBidi" w:cstheme="majorBidi"/>
          <w:noProof/>
          <w:sz w:val="26"/>
          <w:szCs w:val="26"/>
          <w:lang w:eastAsia="id-ID"/>
        </w:rPr>
        <w:pict>
          <v:shape id="_x0000_s1028" type="#_x0000_t32" style="position:absolute;left:0;text-align:left;margin-left:198.6pt;margin-top:195.5pt;width:0;height:18.75pt;z-index:251662336" o:connectortype="straight">
            <v:stroke endarrow="block"/>
          </v:shape>
        </w:pict>
      </w:r>
      <w:r>
        <w:rPr>
          <w:rFonts w:asciiTheme="majorBidi" w:hAnsiTheme="majorBidi" w:cstheme="majorBidi"/>
          <w:noProof/>
          <w:sz w:val="26"/>
          <w:szCs w:val="26"/>
          <w:lang w:eastAsia="id-ID"/>
        </w:rPr>
        <w:pict>
          <v:roundrect id="_x0000_s1029" style="position:absolute;left:0;text-align:left;margin-left:158.1pt;margin-top:167.75pt;width:91.5pt;height:27.75pt;z-index:251663360" arcsize="10923f">
            <v:textbox>
              <w:txbxContent>
                <w:p w:rsidR="00CF2AD6" w:rsidRDefault="00CF2AD6" w:rsidP="00CF2AD6">
                  <w:pPr>
                    <w:jc w:val="center"/>
                  </w:pPr>
                  <w:r>
                    <w:rPr>
                      <w:rFonts w:ascii="Times New Roman" w:hAnsi="Times New Roman" w:cs="Times New Roman"/>
                      <w:sz w:val="24"/>
                      <w:szCs w:val="24"/>
                    </w:rPr>
                    <w:t>Struktur Gaji</w:t>
                  </w:r>
                </w:p>
              </w:txbxContent>
            </v:textbox>
          </v:roundrect>
        </w:pict>
      </w:r>
      <w:r>
        <w:rPr>
          <w:rFonts w:asciiTheme="majorBidi" w:hAnsiTheme="majorBidi" w:cstheme="majorBidi"/>
          <w:noProof/>
          <w:sz w:val="26"/>
          <w:szCs w:val="26"/>
          <w:lang w:eastAsia="id-ID"/>
        </w:rPr>
        <w:pict>
          <v:shape id="_x0000_s1030" type="#_x0000_t32" style="position:absolute;left:0;text-align:left;margin-left:198.6pt;margin-top:140pt;width:0;height:27.75pt;z-index:251664384" o:connectortype="straight">
            <v:stroke endarrow="block"/>
          </v:shape>
        </w:pict>
      </w:r>
      <w:r>
        <w:rPr>
          <w:rFonts w:asciiTheme="majorBidi" w:hAnsiTheme="majorBidi" w:cstheme="majorBidi"/>
          <w:noProof/>
          <w:sz w:val="26"/>
          <w:szCs w:val="26"/>
          <w:lang w:eastAsia="id-ID"/>
        </w:rPr>
        <w:pict>
          <v:shape id="_x0000_s1031" type="#_x0000_t32" style="position:absolute;left:0;text-align:left;margin-left:328.35pt;margin-top:47.05pt;width:0;height:44.95pt;z-index:251665408" o:connectortype="straight">
            <v:stroke endarrow="block"/>
          </v:shape>
        </w:pict>
      </w:r>
      <w:r>
        <w:rPr>
          <w:rFonts w:asciiTheme="majorBidi" w:hAnsiTheme="majorBidi" w:cstheme="majorBidi"/>
          <w:noProof/>
          <w:sz w:val="26"/>
          <w:szCs w:val="26"/>
          <w:lang w:eastAsia="id-ID"/>
        </w:rPr>
        <w:pict>
          <v:shape id="_x0000_s1032" type="#_x0000_t32" style="position:absolute;left:0;text-align:left;margin-left:198.6pt;margin-top:62.75pt;width:0;height:29.25pt;z-index:251666432" o:connectortype="straight">
            <v:stroke endarrow="block"/>
          </v:shape>
        </w:pict>
      </w:r>
      <w:r>
        <w:rPr>
          <w:rFonts w:asciiTheme="majorBidi" w:hAnsiTheme="majorBidi" w:cstheme="majorBidi"/>
          <w:noProof/>
          <w:sz w:val="26"/>
          <w:szCs w:val="26"/>
          <w:lang w:eastAsia="id-ID"/>
        </w:rPr>
        <w:pict>
          <v:shape id="_x0000_s1033" type="#_x0000_t32" style="position:absolute;left:0;text-align:left;margin-left:81.6pt;margin-top:47.05pt;width:0;height:44.95pt;z-index:251667456" o:connectortype="straight">
            <v:stroke endarrow="block"/>
          </v:shape>
        </w:pict>
      </w:r>
      <w:r>
        <w:rPr>
          <w:rFonts w:asciiTheme="majorBidi" w:hAnsiTheme="majorBidi" w:cstheme="majorBidi"/>
          <w:noProof/>
          <w:sz w:val="26"/>
          <w:szCs w:val="26"/>
          <w:lang w:eastAsia="id-ID"/>
        </w:rPr>
        <w:pict>
          <v:shape id="_x0000_s1034" type="#_x0000_t32" style="position:absolute;left:0;text-align:left;margin-left:328.35pt;margin-top:140pt;width:0;height:12pt;z-index:251668480" o:connectortype="straight"/>
        </w:pict>
      </w:r>
      <w:r>
        <w:rPr>
          <w:rFonts w:asciiTheme="majorBidi" w:hAnsiTheme="majorBidi" w:cstheme="majorBidi"/>
          <w:noProof/>
          <w:sz w:val="26"/>
          <w:szCs w:val="26"/>
          <w:lang w:eastAsia="id-ID"/>
        </w:rPr>
        <w:pict>
          <v:shape id="_x0000_s1035" type="#_x0000_t32" style="position:absolute;left:0;text-align:left;margin-left:81.6pt;margin-top:152pt;width:246.75pt;height:0;z-index:251669504" o:connectortype="straight"/>
        </w:pict>
      </w:r>
      <w:r>
        <w:rPr>
          <w:rFonts w:asciiTheme="majorBidi" w:hAnsiTheme="majorBidi" w:cstheme="majorBidi"/>
          <w:noProof/>
          <w:sz w:val="26"/>
          <w:szCs w:val="26"/>
          <w:lang w:eastAsia="id-ID"/>
        </w:rPr>
        <w:pict>
          <v:shape id="_x0000_s1036" type="#_x0000_t32" style="position:absolute;left:0;text-align:left;margin-left:81.6pt;margin-top:140pt;width:0;height:12pt;z-index:251670528" o:connectortype="straight"/>
        </w:pict>
      </w:r>
      <w:r>
        <w:rPr>
          <w:rFonts w:asciiTheme="majorBidi" w:hAnsiTheme="majorBidi" w:cstheme="majorBidi"/>
          <w:noProof/>
          <w:sz w:val="26"/>
          <w:szCs w:val="26"/>
          <w:lang w:eastAsia="id-ID"/>
        </w:rPr>
        <w:pict>
          <v:roundrect id="_x0000_s1037" style="position:absolute;left:0;text-align:left;margin-left:282.6pt;margin-top:96.5pt;width:90.75pt;height:43.5pt;z-index:251671552" arcsize="10923f">
            <v:textbox>
              <w:txbxContent>
                <w:p w:rsidR="00CF2AD6" w:rsidRDefault="00CF2AD6" w:rsidP="00CF2AD6">
                  <w:pPr>
                    <w:jc w:val="center"/>
                  </w:pPr>
                  <w:r>
                    <w:rPr>
                      <w:rFonts w:ascii="Times New Roman" w:hAnsi="Times New Roman" w:cs="Times New Roman"/>
                      <w:sz w:val="24"/>
                      <w:szCs w:val="24"/>
                    </w:rPr>
                    <w:t>Survei Upah</w:t>
                  </w:r>
                </w:p>
              </w:txbxContent>
            </v:textbox>
          </v:roundrect>
        </w:pict>
      </w:r>
      <w:r>
        <w:rPr>
          <w:rFonts w:asciiTheme="majorBidi" w:hAnsiTheme="majorBidi" w:cstheme="majorBidi"/>
          <w:noProof/>
          <w:sz w:val="26"/>
          <w:szCs w:val="26"/>
          <w:lang w:eastAsia="id-ID"/>
        </w:rPr>
        <w:pict>
          <v:roundrect id="_x0000_s1039" style="position:absolute;left:0;text-align:left;margin-left:54.6pt;margin-top:96.5pt;width:80.25pt;height:39.75pt;z-index:251673600" arcsize="10923f">
            <v:textbox>
              <w:txbxContent>
                <w:p w:rsidR="00CF2AD6" w:rsidRDefault="00CF2AD6" w:rsidP="00CF2AD6">
                  <w:pPr>
                    <w:jc w:val="center"/>
                  </w:pPr>
                  <w:r>
                    <w:t>Evaluasi Pekerjaan</w:t>
                  </w:r>
                </w:p>
              </w:txbxContent>
            </v:textbox>
          </v:roundrect>
        </w:pict>
      </w:r>
      <w:r>
        <w:rPr>
          <w:rFonts w:asciiTheme="majorBidi" w:hAnsiTheme="majorBidi" w:cstheme="majorBidi"/>
          <w:noProof/>
          <w:sz w:val="26"/>
          <w:szCs w:val="26"/>
          <w:lang w:eastAsia="id-ID"/>
        </w:rPr>
        <w:pict>
          <v:shape id="_x0000_s1040" type="#_x0000_t32" style="position:absolute;left:0;text-align:left;margin-left:295.35pt;margin-top:47pt;width:33pt;height:.05pt;z-index:251674624" o:connectortype="straight"/>
        </w:pict>
      </w:r>
      <w:r>
        <w:rPr>
          <w:rFonts w:asciiTheme="majorBidi" w:hAnsiTheme="majorBidi" w:cstheme="majorBidi"/>
          <w:noProof/>
          <w:sz w:val="26"/>
          <w:szCs w:val="26"/>
          <w:lang w:eastAsia="id-ID"/>
        </w:rPr>
        <w:pict>
          <v:shape id="_x0000_s1042" type="#_x0000_t32" style="position:absolute;left:0;text-align:left;margin-left:81.6pt;margin-top:47pt;width:33pt;height:.05pt;flip:x;z-index:251676672" o:connectortype="straight"/>
        </w:pict>
      </w:r>
      <w:r w:rsidRPr="00165CB0">
        <w:rPr>
          <w:rFonts w:asciiTheme="majorBidi" w:hAnsiTheme="majorBidi" w:cstheme="majorBidi"/>
          <w:noProof/>
          <w:sz w:val="26"/>
          <w:szCs w:val="26"/>
          <w:lang w:val="en-US" w:eastAsia="id-ID"/>
        </w:rPr>
        <w:pict>
          <v:roundrect id="_x0000_s1041" style="position:absolute;left:0;text-align:left;margin-left:114.6pt;margin-top:22.25pt;width:180.75pt;height:40.5pt;z-index:251675648" arcsize="10923f">
            <v:textbox style="mso-next-textbox:#_x0000_s1041">
              <w:txbxContent>
                <w:p w:rsidR="00CF2AD6" w:rsidRDefault="00CF2AD6" w:rsidP="00CF2AD6">
                  <w:pPr>
                    <w:jc w:val="center"/>
                  </w:pPr>
                  <w:r>
                    <w:t>Analisis Pekerjaan                (Deskripsi dan Spesifikasi Jabatan)</w:t>
                  </w:r>
                </w:p>
                <w:p w:rsidR="00CF2AD6" w:rsidRDefault="00CF2AD6" w:rsidP="00CF2AD6">
                  <w:pPr>
                    <w:jc w:val="center"/>
                  </w:pPr>
                </w:p>
                <w:p w:rsidR="00CF2AD6" w:rsidRDefault="00CF2AD6" w:rsidP="00CF2AD6">
                  <w:pPr>
                    <w:jc w:val="center"/>
                  </w:pPr>
                  <w:r>
                    <w:t>(des</w:t>
                  </w:r>
                </w:p>
              </w:txbxContent>
            </v:textbox>
          </v:roundrect>
        </w:pict>
      </w:r>
    </w:p>
    <w:p w:rsidR="00CF2AD6" w:rsidRPr="00CF2AD6" w:rsidRDefault="00CF2AD6" w:rsidP="002F4BE6">
      <w:pPr>
        <w:autoSpaceDE w:val="0"/>
        <w:autoSpaceDN w:val="0"/>
        <w:adjustRightInd w:val="0"/>
        <w:spacing w:after="0" w:line="240" w:lineRule="auto"/>
        <w:ind w:left="284" w:firstLine="709"/>
        <w:jc w:val="both"/>
        <w:rPr>
          <w:rFonts w:asciiTheme="majorBidi" w:hAnsiTheme="majorBidi" w:cstheme="majorBidi"/>
          <w:sz w:val="26"/>
          <w:szCs w:val="26"/>
        </w:rPr>
      </w:pPr>
    </w:p>
    <w:p w:rsidR="00CF2AD6" w:rsidRPr="00CF2AD6" w:rsidRDefault="00CF2AD6" w:rsidP="002F4BE6">
      <w:pPr>
        <w:autoSpaceDE w:val="0"/>
        <w:autoSpaceDN w:val="0"/>
        <w:adjustRightInd w:val="0"/>
        <w:spacing w:after="0" w:line="480" w:lineRule="auto"/>
        <w:ind w:left="284" w:firstLine="709"/>
        <w:jc w:val="both"/>
        <w:rPr>
          <w:rFonts w:asciiTheme="majorBidi" w:hAnsiTheme="majorBidi" w:cstheme="majorBidi"/>
          <w:color w:val="000000"/>
          <w:sz w:val="26"/>
          <w:szCs w:val="26"/>
        </w:rPr>
      </w:pPr>
    </w:p>
    <w:p w:rsidR="00CF2AD6" w:rsidRPr="00CF2AD6" w:rsidRDefault="00165CB0" w:rsidP="002F4BE6">
      <w:pPr>
        <w:autoSpaceDE w:val="0"/>
        <w:autoSpaceDN w:val="0"/>
        <w:adjustRightInd w:val="0"/>
        <w:spacing w:after="0" w:line="480" w:lineRule="auto"/>
        <w:jc w:val="both"/>
        <w:rPr>
          <w:rFonts w:asciiTheme="majorBidi" w:hAnsiTheme="majorBidi" w:cstheme="majorBidi"/>
          <w:sz w:val="26"/>
          <w:szCs w:val="26"/>
        </w:rPr>
      </w:pPr>
      <w:r>
        <w:rPr>
          <w:rFonts w:asciiTheme="majorBidi" w:hAnsiTheme="majorBidi" w:cstheme="majorBidi"/>
          <w:noProof/>
          <w:sz w:val="26"/>
          <w:szCs w:val="26"/>
          <w:lang w:eastAsia="id-ID"/>
        </w:rPr>
        <w:pict>
          <v:roundrect id="_x0000_s1038" style="position:absolute;left:0;text-align:left;margin-left:158.1pt;margin-top:8.25pt;width:91.5pt;height:48.4pt;z-index:251672576" arcsize="10923f">
            <v:textbox>
              <w:txbxContent>
                <w:p w:rsidR="00CF2AD6" w:rsidRDefault="00CF2AD6" w:rsidP="00CF2A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Kesepakatan</w:t>
                  </w:r>
                </w:p>
                <w:p w:rsidR="00CF2AD6" w:rsidRDefault="00CF2AD6" w:rsidP="00CF2A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dengan</w:t>
                  </w:r>
                </w:p>
                <w:p w:rsidR="00CF2AD6" w:rsidRDefault="00CF2AD6" w:rsidP="00CF2AD6">
                  <w:pPr>
                    <w:jc w:val="center"/>
                  </w:pPr>
                  <w:r>
                    <w:rPr>
                      <w:rFonts w:ascii="Times New Roman" w:hAnsi="Times New Roman" w:cs="Times New Roman"/>
                      <w:sz w:val="20"/>
                      <w:szCs w:val="20"/>
                    </w:rPr>
                    <w:t>karyawan</w:t>
                  </w:r>
                </w:p>
              </w:txbxContent>
            </v:textbox>
          </v:roundrect>
        </w:pict>
      </w:r>
    </w:p>
    <w:p w:rsidR="00CF2AD6" w:rsidRPr="00CF2AD6" w:rsidRDefault="00CF2AD6" w:rsidP="002F4BE6">
      <w:pPr>
        <w:pStyle w:val="ListParagraph"/>
        <w:spacing w:after="0" w:line="480" w:lineRule="auto"/>
        <w:ind w:left="1800"/>
        <w:jc w:val="both"/>
        <w:rPr>
          <w:rFonts w:asciiTheme="majorBidi" w:hAnsiTheme="majorBidi" w:cstheme="majorBidi"/>
          <w:sz w:val="26"/>
          <w:szCs w:val="26"/>
        </w:rPr>
      </w:pPr>
    </w:p>
    <w:p w:rsidR="00CF2AD6" w:rsidRPr="00CF2AD6" w:rsidRDefault="00165CB0" w:rsidP="002F4BE6">
      <w:pPr>
        <w:pStyle w:val="ListParagraph"/>
        <w:spacing w:after="0" w:line="480" w:lineRule="auto"/>
        <w:ind w:left="1440"/>
        <w:jc w:val="both"/>
        <w:rPr>
          <w:rFonts w:asciiTheme="majorBidi" w:hAnsiTheme="majorBidi" w:cstheme="majorBidi"/>
          <w:sz w:val="26"/>
          <w:szCs w:val="26"/>
        </w:rPr>
      </w:pPr>
      <w:r>
        <w:rPr>
          <w:rFonts w:asciiTheme="majorBidi" w:hAnsiTheme="majorBidi" w:cstheme="majorBidi"/>
          <w:noProof/>
          <w:sz w:val="26"/>
          <w:szCs w:val="26"/>
          <w:lang w:eastAsia="id-ID"/>
        </w:rPr>
        <w:pict>
          <v:roundrect id="_x0000_s1045" style="position:absolute;left:0;text-align:left;margin-left:275.1pt;margin-top:16.6pt;width:125.25pt;height:46.5pt;z-index:251679744" arcsize="10923f">
            <v:textbox>
              <w:txbxContent>
                <w:p w:rsidR="00CF2AD6" w:rsidRDefault="00CF2AD6" w:rsidP="00CF2AD6">
                  <w:pPr>
                    <w:jc w:val="center"/>
                  </w:pPr>
                  <w:r>
                    <w:t>Kemampuan finansial perusahaan</w:t>
                  </w:r>
                </w:p>
              </w:txbxContent>
            </v:textbox>
          </v:roundrect>
        </w:pict>
      </w:r>
    </w:p>
    <w:p w:rsidR="00CF2AD6" w:rsidRPr="00CF2AD6" w:rsidRDefault="00165CB0" w:rsidP="002F4BE6">
      <w:pPr>
        <w:pStyle w:val="ListParagraph"/>
        <w:spacing w:after="0" w:line="480" w:lineRule="auto"/>
        <w:ind w:left="1440"/>
        <w:jc w:val="both"/>
        <w:rPr>
          <w:rFonts w:asciiTheme="majorBidi" w:hAnsiTheme="majorBidi" w:cstheme="majorBidi"/>
          <w:sz w:val="26"/>
          <w:szCs w:val="26"/>
        </w:rPr>
      </w:pPr>
      <w:r>
        <w:rPr>
          <w:rFonts w:asciiTheme="majorBidi" w:hAnsiTheme="majorBidi" w:cstheme="majorBidi"/>
          <w:noProof/>
          <w:sz w:val="26"/>
          <w:szCs w:val="26"/>
          <w:lang w:eastAsia="id-ID"/>
        </w:rPr>
        <w:pict>
          <v:roundrect id="_x0000_s1043" style="position:absolute;left:0;text-align:left;margin-left:29.1pt;margin-top:25.7pt;width:109.5pt;height:58.5pt;z-index:251677696" arcsize="10923f">
            <v:textbox>
              <w:txbxContent>
                <w:p w:rsidR="00CF2AD6" w:rsidRDefault="00CF2AD6" w:rsidP="00CF2AD6">
                  <w:pPr>
                    <w:jc w:val="center"/>
                  </w:pPr>
                  <w:r>
                    <w:t>Implementasi, komunikasi dan pengawasan</w:t>
                  </w:r>
                </w:p>
              </w:txbxContent>
            </v:textbox>
          </v:roundrect>
        </w:pict>
      </w:r>
    </w:p>
    <w:p w:rsidR="00CF2AD6" w:rsidRPr="00CF2AD6" w:rsidRDefault="00165CB0" w:rsidP="002F4BE6">
      <w:pPr>
        <w:pStyle w:val="ListParagraph"/>
        <w:spacing w:after="0" w:line="480" w:lineRule="auto"/>
        <w:ind w:left="1440"/>
        <w:jc w:val="both"/>
        <w:rPr>
          <w:rFonts w:asciiTheme="majorBidi" w:hAnsiTheme="majorBidi" w:cstheme="majorBidi"/>
          <w:sz w:val="26"/>
          <w:szCs w:val="26"/>
        </w:rPr>
      </w:pPr>
      <w:r>
        <w:rPr>
          <w:rFonts w:asciiTheme="majorBidi" w:hAnsiTheme="majorBidi" w:cstheme="majorBidi"/>
          <w:noProof/>
          <w:sz w:val="26"/>
          <w:szCs w:val="26"/>
          <w:lang w:eastAsia="id-ID"/>
        </w:rPr>
        <w:pict>
          <v:roundrect id="_x0000_s1044" style="position:absolute;left:0;text-align:left;margin-left:158.1pt;margin-top:7.9pt;width:86.25pt;height:36.75pt;z-index:251678720" arcsize="10923f">
            <v:textbox>
              <w:txbxContent>
                <w:p w:rsidR="00CF2AD6" w:rsidRDefault="00CF2AD6" w:rsidP="00CF2AD6">
                  <w:pPr>
                    <w:jc w:val="center"/>
                  </w:pPr>
                  <w:r>
                    <w:t>Gaji Individual</w:t>
                  </w:r>
                </w:p>
              </w:txbxContent>
            </v:textbox>
          </v:roundrect>
        </w:pict>
      </w:r>
    </w:p>
    <w:p w:rsidR="00CF2AD6" w:rsidRPr="00CF2AD6" w:rsidRDefault="00CF2AD6" w:rsidP="002F4BE6">
      <w:pPr>
        <w:pStyle w:val="ListParagraph"/>
        <w:spacing w:after="0" w:line="480" w:lineRule="auto"/>
        <w:ind w:left="1440"/>
        <w:jc w:val="both"/>
        <w:rPr>
          <w:rFonts w:asciiTheme="majorBidi" w:hAnsiTheme="majorBidi" w:cstheme="majorBidi"/>
          <w:sz w:val="26"/>
          <w:szCs w:val="26"/>
        </w:rPr>
      </w:pPr>
    </w:p>
    <w:p w:rsidR="00CF2AD6" w:rsidRPr="00CF2AD6" w:rsidRDefault="00CF2AD6" w:rsidP="002F4BE6">
      <w:pPr>
        <w:pStyle w:val="ListParagraph"/>
        <w:spacing w:after="0" w:line="480" w:lineRule="auto"/>
        <w:ind w:left="1440"/>
        <w:jc w:val="both"/>
        <w:rPr>
          <w:rFonts w:asciiTheme="majorBidi" w:hAnsiTheme="majorBidi" w:cstheme="majorBidi"/>
          <w:sz w:val="26"/>
          <w:szCs w:val="26"/>
        </w:rPr>
      </w:pPr>
    </w:p>
    <w:p w:rsidR="00CF2AD6" w:rsidRPr="00CF2AD6" w:rsidRDefault="00CF2AD6" w:rsidP="00E64DE7">
      <w:pPr>
        <w:pStyle w:val="ListParagraph"/>
        <w:numPr>
          <w:ilvl w:val="0"/>
          <w:numId w:val="20"/>
        </w:numPr>
        <w:spacing w:after="0" w:line="480" w:lineRule="auto"/>
        <w:ind w:left="851"/>
        <w:contextualSpacing/>
        <w:jc w:val="both"/>
        <w:rPr>
          <w:rFonts w:asciiTheme="majorBidi" w:hAnsiTheme="majorBidi" w:cstheme="majorBidi"/>
          <w:b/>
          <w:bCs/>
          <w:sz w:val="26"/>
          <w:szCs w:val="26"/>
        </w:rPr>
      </w:pPr>
      <w:r w:rsidRPr="00CF2AD6">
        <w:rPr>
          <w:rFonts w:asciiTheme="majorBidi" w:hAnsiTheme="majorBidi" w:cstheme="majorBidi"/>
          <w:b/>
          <w:bCs/>
          <w:sz w:val="26"/>
          <w:szCs w:val="26"/>
        </w:rPr>
        <w:t>Faktor-faktor yang Menentukan Upah</w:t>
      </w:r>
    </w:p>
    <w:p w:rsidR="00CF2AD6" w:rsidRPr="00654451" w:rsidRDefault="00CF2AD6" w:rsidP="00E64DE7">
      <w:pPr>
        <w:spacing w:after="0" w:line="480" w:lineRule="auto"/>
        <w:ind w:left="851"/>
        <w:jc w:val="both"/>
        <w:rPr>
          <w:rFonts w:asciiTheme="majorBidi" w:hAnsiTheme="majorBidi" w:cstheme="majorBidi"/>
          <w:sz w:val="26"/>
          <w:szCs w:val="26"/>
        </w:rPr>
      </w:pPr>
      <w:r w:rsidRPr="00654451">
        <w:rPr>
          <w:rFonts w:asciiTheme="majorBidi" w:hAnsiTheme="majorBidi" w:cstheme="majorBidi"/>
          <w:sz w:val="26"/>
          <w:szCs w:val="26"/>
        </w:rPr>
        <w:t>Adapun faktor-faktor yang menentukan upah menurut Veithzal Rivai</w:t>
      </w:r>
      <w:r w:rsidRPr="00CF2AD6">
        <w:rPr>
          <w:rStyle w:val="FootnoteReference"/>
          <w:rFonts w:asciiTheme="majorBidi" w:hAnsiTheme="majorBidi" w:cstheme="majorBidi"/>
          <w:sz w:val="26"/>
          <w:szCs w:val="26"/>
        </w:rPr>
        <w:footnoteReference w:id="26"/>
      </w:r>
      <w:r w:rsidRPr="00654451">
        <w:rPr>
          <w:rFonts w:asciiTheme="majorBidi" w:hAnsiTheme="majorBidi" w:cstheme="majorBidi"/>
          <w:sz w:val="26"/>
          <w:szCs w:val="26"/>
        </w:rPr>
        <w:t xml:space="preserve"> adalah sebagai berikut:</w:t>
      </w:r>
    </w:p>
    <w:p w:rsidR="00654451" w:rsidRPr="00654451" w:rsidRDefault="00CF2AD6" w:rsidP="00E64DE7">
      <w:pPr>
        <w:pStyle w:val="ListParagraph"/>
        <w:numPr>
          <w:ilvl w:val="0"/>
          <w:numId w:val="26"/>
        </w:numPr>
        <w:tabs>
          <w:tab w:val="clear" w:pos="720"/>
        </w:tabs>
        <w:spacing w:after="0" w:line="480" w:lineRule="auto"/>
        <w:ind w:left="1418"/>
        <w:contextualSpacing/>
        <w:jc w:val="both"/>
        <w:rPr>
          <w:rFonts w:asciiTheme="majorBidi" w:hAnsiTheme="majorBidi" w:cstheme="majorBidi"/>
          <w:sz w:val="26"/>
          <w:szCs w:val="26"/>
        </w:rPr>
      </w:pPr>
      <w:r w:rsidRPr="00654451">
        <w:rPr>
          <w:rFonts w:asciiTheme="majorBidi" w:hAnsiTheme="majorBidi" w:cstheme="majorBidi"/>
          <w:sz w:val="26"/>
          <w:szCs w:val="26"/>
        </w:rPr>
        <w:t xml:space="preserve">Tingkat gaji yang lazim sangat tergantung pada ketersediaan </w:t>
      </w:r>
      <w:r w:rsidRPr="00654451">
        <w:rPr>
          <w:rFonts w:asciiTheme="majorBidi" w:hAnsiTheme="majorBidi" w:cstheme="majorBidi"/>
          <w:i/>
          <w:iCs/>
          <w:sz w:val="26"/>
          <w:szCs w:val="26"/>
        </w:rPr>
        <w:t>(supply)</w:t>
      </w:r>
      <w:r w:rsidRPr="00654451">
        <w:rPr>
          <w:rFonts w:asciiTheme="majorBidi" w:hAnsiTheme="majorBidi" w:cstheme="majorBidi"/>
          <w:sz w:val="26"/>
          <w:szCs w:val="26"/>
        </w:rPr>
        <w:t xml:space="preserve"> tenaga kerja dipasar dan permintaan tenaga kerja.</w:t>
      </w:r>
    </w:p>
    <w:p w:rsidR="00CF2AD6" w:rsidRPr="00CF2AD6" w:rsidRDefault="00CF2AD6" w:rsidP="00E64DE7">
      <w:pPr>
        <w:pStyle w:val="ListParagraph"/>
        <w:numPr>
          <w:ilvl w:val="0"/>
          <w:numId w:val="26"/>
        </w:numPr>
        <w:tabs>
          <w:tab w:val="clear" w:pos="720"/>
        </w:tabs>
        <w:spacing w:after="0" w:line="480" w:lineRule="auto"/>
        <w:ind w:left="1418"/>
        <w:contextualSpacing/>
        <w:jc w:val="both"/>
        <w:rPr>
          <w:rFonts w:asciiTheme="majorBidi" w:hAnsiTheme="majorBidi" w:cstheme="majorBidi"/>
          <w:sz w:val="26"/>
          <w:szCs w:val="26"/>
        </w:rPr>
      </w:pPr>
      <w:r w:rsidRPr="00654451">
        <w:rPr>
          <w:rFonts w:asciiTheme="majorBidi" w:hAnsiTheme="majorBidi" w:cstheme="majorBidi"/>
          <w:sz w:val="26"/>
          <w:szCs w:val="26"/>
        </w:rPr>
        <w:t>Pemerintah</w:t>
      </w:r>
      <w:r w:rsidR="00654451">
        <w:rPr>
          <w:rFonts w:asciiTheme="majorBidi" w:hAnsiTheme="majorBidi" w:cstheme="majorBidi"/>
          <w:sz w:val="26"/>
          <w:szCs w:val="26"/>
          <w:lang w:val="en-US"/>
        </w:rPr>
        <w:t xml:space="preserve"> sebagai</w:t>
      </w:r>
      <w:r w:rsidRPr="00CF2AD6">
        <w:rPr>
          <w:rFonts w:asciiTheme="majorBidi" w:hAnsiTheme="majorBidi" w:cstheme="majorBidi"/>
          <w:sz w:val="26"/>
          <w:szCs w:val="26"/>
        </w:rPr>
        <w:t xml:space="preserve"> lembaga yang sangat penting dengan kesejahteraan pekerja sebagai warga negara, dan juga terhadap kelangsungan hidup perusahaan. Pemerintah dapat </w:t>
      </w:r>
      <w:r w:rsidRPr="00CF2AD6">
        <w:rPr>
          <w:rFonts w:asciiTheme="majorBidi" w:hAnsiTheme="majorBidi" w:cstheme="majorBidi"/>
          <w:sz w:val="26"/>
          <w:szCs w:val="26"/>
        </w:rPr>
        <w:lastRenderedPageBreak/>
        <w:t>menentukan tarif upah minimum, jam kerja yang standar dan tunjangan yang tidak boleh tidak dipatuhi oleh pengusaha.</w:t>
      </w:r>
    </w:p>
    <w:p w:rsidR="00CF2AD6" w:rsidRPr="00654451" w:rsidRDefault="00CF2AD6" w:rsidP="00E64DE7">
      <w:pPr>
        <w:pStyle w:val="ListParagraph"/>
        <w:numPr>
          <w:ilvl w:val="0"/>
          <w:numId w:val="26"/>
        </w:numPr>
        <w:tabs>
          <w:tab w:val="clear" w:pos="720"/>
        </w:tabs>
        <w:spacing w:after="0" w:line="480" w:lineRule="auto"/>
        <w:ind w:left="1418"/>
        <w:contextualSpacing/>
        <w:jc w:val="both"/>
        <w:rPr>
          <w:rFonts w:asciiTheme="majorBidi" w:hAnsiTheme="majorBidi" w:cstheme="majorBidi"/>
          <w:sz w:val="26"/>
          <w:szCs w:val="26"/>
        </w:rPr>
      </w:pPr>
      <w:r w:rsidRPr="00654451">
        <w:rPr>
          <w:rFonts w:asciiTheme="majorBidi" w:hAnsiTheme="majorBidi" w:cstheme="majorBidi"/>
          <w:sz w:val="26"/>
          <w:szCs w:val="26"/>
        </w:rPr>
        <w:t>Kebijakan dan strategi pengupahan yang dipakai perusahaan, seperti mengusahakan upah di atas harga pasar dalam menghadapi persaingan, bisa menaikan gaji di atas rata-rata harga pasar.</w:t>
      </w:r>
    </w:p>
    <w:p w:rsidR="00CF2AD6" w:rsidRPr="00CF2AD6" w:rsidRDefault="00CF2AD6" w:rsidP="00E64DE7">
      <w:pPr>
        <w:pStyle w:val="ListParagraph"/>
        <w:numPr>
          <w:ilvl w:val="0"/>
          <w:numId w:val="26"/>
        </w:numPr>
        <w:tabs>
          <w:tab w:val="clear" w:pos="720"/>
        </w:tabs>
        <w:spacing w:after="0" w:line="480" w:lineRule="auto"/>
        <w:ind w:left="1418"/>
        <w:contextualSpacing/>
        <w:jc w:val="both"/>
        <w:rPr>
          <w:rFonts w:asciiTheme="majorBidi" w:hAnsiTheme="majorBidi" w:cstheme="majorBidi"/>
          <w:sz w:val="26"/>
          <w:szCs w:val="26"/>
        </w:rPr>
      </w:pPr>
      <w:r w:rsidRPr="00CF2AD6">
        <w:rPr>
          <w:rFonts w:asciiTheme="majorBidi" w:hAnsiTheme="majorBidi" w:cstheme="majorBidi"/>
          <w:sz w:val="26"/>
          <w:szCs w:val="26"/>
        </w:rPr>
        <w:t>Nilai yang sebanding dan pembayaran yang sama</w:t>
      </w:r>
      <w:r w:rsidR="00654451">
        <w:rPr>
          <w:rFonts w:asciiTheme="majorBidi" w:hAnsiTheme="majorBidi" w:cstheme="majorBidi"/>
          <w:sz w:val="26"/>
          <w:szCs w:val="26"/>
          <w:lang w:val="en-US"/>
        </w:rPr>
        <w:t xml:space="preserve"> </w:t>
      </w:r>
      <w:r w:rsidRPr="00CF2AD6">
        <w:rPr>
          <w:rFonts w:asciiTheme="majorBidi" w:hAnsiTheme="majorBidi" w:cstheme="majorBidi"/>
          <w:sz w:val="26"/>
          <w:szCs w:val="26"/>
        </w:rPr>
        <w:t>tetapi memiliki poin yang sama atau sederajat yang sama mempunyai tingkat gaji yang berbeda.</w:t>
      </w:r>
    </w:p>
    <w:p w:rsidR="00CF2AD6" w:rsidRPr="0045072A" w:rsidRDefault="00CF2AD6" w:rsidP="00E64DE7">
      <w:pPr>
        <w:pStyle w:val="ListParagraph"/>
        <w:numPr>
          <w:ilvl w:val="0"/>
          <w:numId w:val="26"/>
        </w:numPr>
        <w:tabs>
          <w:tab w:val="clear" w:pos="720"/>
        </w:tabs>
        <w:spacing w:after="0" w:line="480" w:lineRule="auto"/>
        <w:ind w:left="1418"/>
        <w:contextualSpacing/>
        <w:jc w:val="both"/>
        <w:rPr>
          <w:rFonts w:asciiTheme="majorBidi" w:hAnsiTheme="majorBidi" w:cstheme="majorBidi"/>
          <w:sz w:val="26"/>
          <w:szCs w:val="26"/>
        </w:rPr>
      </w:pPr>
      <w:r w:rsidRPr="00654451">
        <w:rPr>
          <w:rFonts w:asciiTheme="majorBidi" w:hAnsiTheme="majorBidi" w:cstheme="majorBidi"/>
          <w:sz w:val="26"/>
          <w:szCs w:val="26"/>
        </w:rPr>
        <w:t>Biaya dan produktivitas merupakan salah satu komponen yang sangat berpengaruh terhadap harga pokok barang. Sistem pengupahan bertingkat menciptakan dua struktur gaji. Satu untuk pekerja lama dan satu untuk pekerja baru</w:t>
      </w:r>
      <w:r w:rsidR="00654451">
        <w:rPr>
          <w:rStyle w:val="FootnoteReference"/>
          <w:rFonts w:asciiTheme="majorBidi" w:hAnsiTheme="majorBidi" w:cstheme="majorBidi"/>
          <w:sz w:val="26"/>
          <w:szCs w:val="26"/>
        </w:rPr>
        <w:footnoteReference w:id="27"/>
      </w:r>
      <w:r w:rsidRPr="00654451">
        <w:rPr>
          <w:rFonts w:asciiTheme="majorBidi" w:hAnsiTheme="majorBidi" w:cstheme="majorBidi"/>
          <w:sz w:val="26"/>
          <w:szCs w:val="26"/>
        </w:rPr>
        <w:t>.</w:t>
      </w:r>
    </w:p>
    <w:p w:rsidR="0045072A" w:rsidRPr="00E3124C" w:rsidRDefault="00E3124C" w:rsidP="00E3124C">
      <w:pPr>
        <w:spacing w:after="0"/>
        <w:jc w:val="center"/>
        <w:rPr>
          <w:rFonts w:asciiTheme="majorBidi" w:hAnsiTheme="majorBidi" w:cstheme="majorBidi"/>
          <w:spacing w:val="-5"/>
          <w:szCs w:val="24"/>
          <w:lang w:val="sv-SE"/>
        </w:rPr>
      </w:pPr>
      <w:r w:rsidRPr="00E3124C">
        <w:rPr>
          <w:rFonts w:asciiTheme="majorBidi" w:hAnsiTheme="majorBidi" w:cstheme="majorBidi"/>
          <w:spacing w:val="-5"/>
          <w:szCs w:val="24"/>
          <w:lang w:val="sv-SE"/>
        </w:rPr>
        <w:t>G</w:t>
      </w:r>
      <w:r w:rsidR="00C045FF">
        <w:rPr>
          <w:rFonts w:asciiTheme="majorBidi" w:hAnsiTheme="majorBidi" w:cstheme="majorBidi"/>
          <w:spacing w:val="-5"/>
          <w:szCs w:val="24"/>
          <w:lang w:val="sv-SE"/>
        </w:rPr>
        <w:t xml:space="preserve">AMBAR </w:t>
      </w:r>
      <w:r w:rsidR="00C045FF">
        <w:rPr>
          <w:rFonts w:asciiTheme="majorBidi" w:hAnsiTheme="majorBidi" w:cstheme="majorBidi"/>
          <w:spacing w:val="-5"/>
          <w:szCs w:val="24"/>
        </w:rPr>
        <w:t>4</w:t>
      </w:r>
      <w:r w:rsidR="0045072A" w:rsidRPr="00E3124C">
        <w:rPr>
          <w:rFonts w:asciiTheme="majorBidi" w:hAnsiTheme="majorBidi" w:cstheme="majorBidi"/>
          <w:spacing w:val="-5"/>
          <w:szCs w:val="24"/>
          <w:lang w:val="sv-SE"/>
        </w:rPr>
        <w:t>.1</w:t>
      </w:r>
    </w:p>
    <w:p w:rsidR="0045072A" w:rsidRPr="00E3124C" w:rsidRDefault="0045072A" w:rsidP="00E3124C">
      <w:pPr>
        <w:spacing w:after="0"/>
        <w:jc w:val="center"/>
        <w:rPr>
          <w:rFonts w:asciiTheme="majorBidi" w:hAnsiTheme="majorBidi" w:cstheme="majorBidi"/>
          <w:spacing w:val="-5"/>
          <w:szCs w:val="24"/>
          <w:lang w:val="sv-SE"/>
        </w:rPr>
      </w:pPr>
      <w:r w:rsidRPr="00E3124C">
        <w:rPr>
          <w:rFonts w:asciiTheme="majorBidi" w:hAnsiTheme="majorBidi" w:cstheme="majorBidi"/>
          <w:spacing w:val="-5"/>
          <w:szCs w:val="24"/>
          <w:lang w:val="sv-SE"/>
        </w:rPr>
        <w:t>PENGERTIAN KOPERASI</w:t>
      </w:r>
      <w:r w:rsidRPr="00E3124C">
        <w:rPr>
          <w:rStyle w:val="FootnoteReference"/>
          <w:rFonts w:asciiTheme="majorBidi" w:hAnsiTheme="majorBidi" w:cstheme="majorBidi"/>
          <w:spacing w:val="-5"/>
          <w:szCs w:val="24"/>
          <w:lang w:val="sv-SE"/>
        </w:rPr>
        <w:footnoteReference w:id="28"/>
      </w:r>
      <w:r w:rsidRPr="00E3124C">
        <w:rPr>
          <w:rFonts w:asciiTheme="majorBidi" w:hAnsiTheme="majorBidi" w:cstheme="majorBidi"/>
          <w:spacing w:val="-5"/>
          <w:szCs w:val="24"/>
          <w:lang w:val="sv-SE"/>
        </w:rPr>
        <w:t xml:space="preserve"> </w:t>
      </w:r>
    </w:p>
    <w:p w:rsidR="0045072A" w:rsidRPr="00F8739F" w:rsidRDefault="00165CB0" w:rsidP="0045072A">
      <w:pPr>
        <w:jc w:val="center"/>
        <w:rPr>
          <w:spacing w:val="-5"/>
          <w:szCs w:val="24"/>
          <w:lang w:val="sv-SE"/>
        </w:rPr>
      </w:pPr>
      <w:r w:rsidRPr="00165CB0">
        <w:rPr>
          <w:spacing w:val="6"/>
          <w:szCs w:val="24"/>
        </w:rPr>
        <w:pict>
          <v:group id="_x0000_s1055" style="position:absolute;left:0;text-align:left;margin-left:-9pt;margin-top:8.45pt;width:450pt;height:154.75pt;z-index:251681792" coordorigin="1521,2422" coordsize="9000,2879">
            <v:shapetype id="_x0000_t202" coordsize="21600,21600" o:spt="202" path="m,l,21600r21600,l21600,xe">
              <v:stroke joinstyle="miter"/>
              <v:path gradientshapeok="t" o:connecttype="rect"/>
            </v:shapetype>
            <v:shape id="_x0000_s1056" type="#_x0000_t202" style="position:absolute;left:1521;top:3862;width:1620;height:540" strokeweight="3pt">
              <v:stroke linestyle="thinThin"/>
              <v:textbox style="mso-next-textbox:#_x0000_s1056">
                <w:txbxContent>
                  <w:p w:rsidR="0045072A" w:rsidRDefault="0045072A" w:rsidP="0045072A">
                    <w:r>
                      <w:t>KOPERASI</w:t>
                    </w:r>
                  </w:p>
                </w:txbxContent>
              </v:textbox>
            </v:shape>
            <v:shape id="_x0000_s1057" type="#_x0000_t202" style="position:absolute;left:3501;top:2422;width:7020;height:1080">
              <v:textbox style="mso-next-textbox:#_x0000_s1057">
                <w:txbxContent>
                  <w:p w:rsidR="0045072A" w:rsidRPr="00E3124C" w:rsidRDefault="0045072A" w:rsidP="0045072A">
                    <w:pPr>
                      <w:widowControl w:val="0"/>
                      <w:autoSpaceDE w:val="0"/>
                      <w:autoSpaceDN w:val="0"/>
                      <w:jc w:val="both"/>
                      <w:rPr>
                        <w:rFonts w:asciiTheme="majorBidi" w:hAnsiTheme="majorBidi" w:cstheme="majorBidi"/>
                        <w:spacing w:val="-5"/>
                        <w:lang w:val="sv-SE"/>
                      </w:rPr>
                    </w:pPr>
                    <w:r w:rsidRPr="00E3124C">
                      <w:rPr>
                        <w:rFonts w:asciiTheme="majorBidi" w:hAnsiTheme="majorBidi" w:cstheme="majorBidi"/>
                        <w:spacing w:val="3"/>
                        <w:lang w:val="sv-SE"/>
                      </w:rPr>
                      <w:t xml:space="preserve">Perkumpulan orang-orang yang mempunyai kebutuhan dan </w:t>
                    </w:r>
                    <w:r w:rsidRPr="00E3124C">
                      <w:rPr>
                        <w:rFonts w:asciiTheme="majorBidi" w:hAnsiTheme="majorBidi" w:cstheme="majorBidi"/>
                        <w:spacing w:val="-4"/>
                        <w:lang w:val="sv-SE"/>
                      </w:rPr>
                      <w:t xml:space="preserve">kepentingan ekonomi yang sama, yang ingin dipenuhi secara bersama melaui </w:t>
                    </w:r>
                    <w:r w:rsidRPr="00E3124C">
                      <w:rPr>
                        <w:rFonts w:asciiTheme="majorBidi" w:hAnsiTheme="majorBidi" w:cstheme="majorBidi"/>
                        <w:spacing w:val="-5"/>
                        <w:lang w:val="sv-SE"/>
                      </w:rPr>
                      <w:t>pembentukan perusahaan bersama yang dikelola dan diawasi secara demokratis;</w:t>
                    </w:r>
                  </w:p>
                  <w:p w:rsidR="0045072A" w:rsidRPr="00E3124C" w:rsidRDefault="0045072A" w:rsidP="0045072A">
                    <w:pPr>
                      <w:rPr>
                        <w:rFonts w:asciiTheme="majorBidi" w:hAnsiTheme="majorBidi" w:cstheme="majorBidi"/>
                      </w:rPr>
                    </w:pPr>
                  </w:p>
                </w:txbxContent>
              </v:textbox>
            </v:shape>
            <v:shape id="_x0000_s1058" type="#_x0000_t202" style="position:absolute;left:3501;top:3682;width:7020;height:899">
              <v:textbox style="mso-next-textbox:#_x0000_s1058">
                <w:txbxContent>
                  <w:p w:rsidR="0045072A" w:rsidRPr="00E3124C" w:rsidRDefault="0045072A" w:rsidP="0045072A">
                    <w:pPr>
                      <w:rPr>
                        <w:rFonts w:asciiTheme="majorBidi" w:hAnsiTheme="majorBidi" w:cstheme="majorBidi"/>
                        <w:sz w:val="20"/>
                        <w:szCs w:val="20"/>
                      </w:rPr>
                    </w:pPr>
                    <w:r w:rsidRPr="00E3124C">
                      <w:rPr>
                        <w:rFonts w:asciiTheme="majorBidi" w:hAnsiTheme="majorBidi" w:cstheme="majorBidi"/>
                        <w:sz w:val="20"/>
                        <w:szCs w:val="20"/>
                      </w:rPr>
                      <w:t>perusahaan, di mana orang-orang berkumpul tidak untuk menyatukan modal atau uang, melainkan sebagai akibat adanya kesamaan kebutuhan dan kepentingan ekonomi;</w:t>
                    </w:r>
                  </w:p>
                </w:txbxContent>
              </v:textbox>
            </v:shape>
            <v:shape id="_x0000_s1059" type="#_x0000_t202" style="position:absolute;left:3501;top:4761;width:7020;height:540">
              <v:textbox style="mso-next-textbox:#_x0000_s1059">
                <w:txbxContent>
                  <w:p w:rsidR="0045072A" w:rsidRPr="00E17405" w:rsidRDefault="0045072A" w:rsidP="0045072A">
                    <w:pPr>
                      <w:rPr>
                        <w:szCs w:val="18"/>
                      </w:rPr>
                    </w:pPr>
                    <w:r w:rsidRPr="00E17405">
                      <w:rPr>
                        <w:spacing w:val="4"/>
                      </w:rPr>
                      <w:t xml:space="preserve">Perusahaan yang harus memberi pelayanan ekonomi kepada </w:t>
                    </w:r>
                    <w:r w:rsidRPr="00E17405">
                      <w:t>anggota</w:t>
                    </w:r>
                  </w:p>
                </w:txbxContent>
              </v:textbox>
            </v:shape>
            <v:line id="_x0000_s1060" style="position:absolute;flip:y" from="3141,2782" to="3501,4042">
              <v:stroke endarrow="block"/>
            </v:line>
            <v:line id="_x0000_s1061" style="position:absolute" from="3141,4042" to="3501,4042">
              <v:stroke endarrow="block"/>
            </v:line>
            <v:line id="_x0000_s1062" style="position:absolute" from="3141,4041" to="3501,5121">
              <v:stroke endarrow="block"/>
            </v:line>
          </v:group>
        </w:pict>
      </w:r>
    </w:p>
    <w:p w:rsidR="0045072A" w:rsidRDefault="0045072A" w:rsidP="0045072A">
      <w:pPr>
        <w:rPr>
          <w:spacing w:val="6"/>
          <w:szCs w:val="24"/>
          <w:lang w:val="sv-SE"/>
        </w:rPr>
      </w:pPr>
    </w:p>
    <w:p w:rsidR="0045072A" w:rsidRDefault="0045072A" w:rsidP="0045072A">
      <w:pPr>
        <w:rPr>
          <w:spacing w:val="6"/>
          <w:szCs w:val="24"/>
          <w:lang w:val="sv-SE"/>
        </w:rPr>
      </w:pPr>
    </w:p>
    <w:p w:rsidR="0045072A" w:rsidRDefault="0045072A" w:rsidP="0045072A">
      <w:pPr>
        <w:rPr>
          <w:spacing w:val="6"/>
          <w:szCs w:val="24"/>
          <w:lang w:val="sv-SE"/>
        </w:rPr>
      </w:pPr>
    </w:p>
    <w:p w:rsidR="0045072A" w:rsidRDefault="0045072A" w:rsidP="0045072A">
      <w:pPr>
        <w:rPr>
          <w:spacing w:val="6"/>
          <w:szCs w:val="24"/>
          <w:lang w:val="sv-SE"/>
        </w:rPr>
      </w:pPr>
    </w:p>
    <w:p w:rsidR="0045072A" w:rsidRDefault="0045072A" w:rsidP="0045072A">
      <w:pPr>
        <w:rPr>
          <w:spacing w:val="6"/>
          <w:szCs w:val="24"/>
          <w:lang w:val="sv-SE"/>
        </w:rPr>
      </w:pPr>
    </w:p>
    <w:p w:rsidR="0045072A" w:rsidRDefault="0045072A" w:rsidP="0045072A">
      <w:pPr>
        <w:rPr>
          <w:spacing w:val="6"/>
          <w:szCs w:val="24"/>
          <w:lang w:val="sv-SE"/>
        </w:rPr>
      </w:pPr>
    </w:p>
    <w:p w:rsidR="00CF2AD6" w:rsidRPr="00E64DE7" w:rsidRDefault="00CF2AD6" w:rsidP="00E64DE7">
      <w:pPr>
        <w:pStyle w:val="ListParagraph"/>
        <w:numPr>
          <w:ilvl w:val="0"/>
          <w:numId w:val="15"/>
        </w:numPr>
        <w:spacing w:after="0" w:line="480" w:lineRule="auto"/>
        <w:ind w:left="426"/>
        <w:contextualSpacing/>
        <w:jc w:val="both"/>
        <w:rPr>
          <w:rFonts w:asciiTheme="majorBidi" w:hAnsiTheme="majorBidi" w:cstheme="majorBidi"/>
          <w:b/>
          <w:bCs/>
          <w:sz w:val="26"/>
          <w:szCs w:val="26"/>
        </w:rPr>
      </w:pPr>
      <w:bookmarkStart w:id="0" w:name="_GoBack"/>
      <w:bookmarkEnd w:id="0"/>
      <w:r w:rsidRPr="00E64DE7">
        <w:rPr>
          <w:rFonts w:asciiTheme="majorBidi" w:hAnsiTheme="majorBidi" w:cstheme="majorBidi"/>
          <w:b/>
          <w:bCs/>
          <w:sz w:val="26"/>
          <w:szCs w:val="26"/>
        </w:rPr>
        <w:lastRenderedPageBreak/>
        <w:t>Koperasi dalam pandangan islam</w:t>
      </w:r>
    </w:p>
    <w:p w:rsidR="00E64DE7" w:rsidRPr="00E9566A" w:rsidRDefault="00E64DE7" w:rsidP="00E64DE7">
      <w:pPr>
        <w:pStyle w:val="ListParagraph"/>
        <w:numPr>
          <w:ilvl w:val="1"/>
          <w:numId w:val="26"/>
        </w:numPr>
        <w:tabs>
          <w:tab w:val="clear" w:pos="1440"/>
        </w:tabs>
        <w:spacing w:after="0" w:line="480" w:lineRule="auto"/>
        <w:ind w:left="851" w:hanging="447"/>
        <w:jc w:val="both"/>
        <w:rPr>
          <w:rFonts w:asciiTheme="majorBidi" w:hAnsiTheme="majorBidi" w:cstheme="majorBidi"/>
          <w:b/>
          <w:bCs/>
          <w:sz w:val="26"/>
          <w:szCs w:val="26"/>
          <w:lang w:val="en-US"/>
        </w:rPr>
      </w:pPr>
      <w:r w:rsidRPr="00E9566A">
        <w:rPr>
          <w:rFonts w:asciiTheme="majorBidi" w:hAnsiTheme="majorBidi" w:cstheme="majorBidi"/>
          <w:b/>
          <w:bCs/>
          <w:sz w:val="26"/>
          <w:szCs w:val="26"/>
          <w:lang w:val="en-US"/>
        </w:rPr>
        <w:t>Pengertian</w:t>
      </w:r>
    </w:p>
    <w:p w:rsidR="00654451" w:rsidRPr="00E64DE7" w:rsidRDefault="00CF2AD6" w:rsidP="00E3124C">
      <w:pPr>
        <w:spacing w:after="0" w:line="480" w:lineRule="auto"/>
        <w:ind w:left="851" w:firstLine="426"/>
        <w:jc w:val="both"/>
        <w:rPr>
          <w:rFonts w:asciiTheme="majorBidi" w:hAnsiTheme="majorBidi" w:cstheme="majorBidi"/>
          <w:sz w:val="26"/>
          <w:szCs w:val="26"/>
        </w:rPr>
      </w:pPr>
      <w:r w:rsidRPr="00654451">
        <w:rPr>
          <w:rFonts w:asciiTheme="majorBidi" w:hAnsiTheme="majorBidi" w:cstheme="majorBidi"/>
          <w:i/>
          <w:iCs/>
          <w:sz w:val="26"/>
          <w:szCs w:val="26"/>
        </w:rPr>
        <w:t xml:space="preserve">Koperasi </w:t>
      </w:r>
      <w:r w:rsidRPr="00654451">
        <w:rPr>
          <w:rFonts w:asciiTheme="majorBidi" w:hAnsiTheme="majorBidi" w:cstheme="majorBidi"/>
          <w:sz w:val="26"/>
          <w:szCs w:val="26"/>
        </w:rPr>
        <w:t xml:space="preserve">berasal dari bahasa </w:t>
      </w:r>
      <w:r w:rsidR="00E3124C">
        <w:rPr>
          <w:rFonts w:asciiTheme="majorBidi" w:hAnsiTheme="majorBidi" w:cstheme="majorBidi"/>
          <w:sz w:val="26"/>
          <w:szCs w:val="26"/>
          <w:lang w:val="en-US"/>
        </w:rPr>
        <w:t>I</w:t>
      </w:r>
      <w:r w:rsidRPr="00654451">
        <w:rPr>
          <w:rFonts w:asciiTheme="majorBidi" w:hAnsiTheme="majorBidi" w:cstheme="majorBidi"/>
          <w:sz w:val="26"/>
          <w:szCs w:val="26"/>
        </w:rPr>
        <w:t xml:space="preserve">nggris yaitu </w:t>
      </w:r>
      <w:r w:rsidRPr="00654451">
        <w:rPr>
          <w:rFonts w:asciiTheme="majorBidi" w:hAnsiTheme="majorBidi" w:cstheme="majorBidi"/>
          <w:i/>
          <w:iCs/>
          <w:sz w:val="26"/>
          <w:szCs w:val="26"/>
        </w:rPr>
        <w:t>coperation</w:t>
      </w:r>
      <w:r w:rsidR="002A5803">
        <w:rPr>
          <w:rFonts w:asciiTheme="majorBidi" w:hAnsiTheme="majorBidi" w:cstheme="majorBidi"/>
          <w:i/>
          <w:iCs/>
          <w:sz w:val="26"/>
          <w:szCs w:val="26"/>
          <w:lang w:val="en-US"/>
        </w:rPr>
        <w:t xml:space="preserve"> </w:t>
      </w:r>
      <w:r w:rsidRPr="00654451">
        <w:rPr>
          <w:rFonts w:asciiTheme="majorBidi" w:hAnsiTheme="majorBidi" w:cstheme="majorBidi"/>
          <w:sz w:val="26"/>
          <w:szCs w:val="26"/>
        </w:rPr>
        <w:t>yang artinya kerja sama. Sedangkan dari segi terminologi , koperasi ialah suatu perkumpulan atau organisasi yang beranggotakan orang-orang atau badan hukum yang bekerja sama dengan penuh kesabaran untuk meningkatkan kesejahteraan anggota atas dasar sukarela secara kekeluargaan.</w:t>
      </w:r>
      <w:r w:rsidRPr="00CF2AD6">
        <w:rPr>
          <w:rStyle w:val="FootnoteReference"/>
          <w:rFonts w:asciiTheme="majorBidi" w:hAnsiTheme="majorBidi" w:cstheme="majorBidi"/>
          <w:sz w:val="26"/>
          <w:szCs w:val="26"/>
        </w:rPr>
        <w:footnoteReference w:id="29"/>
      </w:r>
    </w:p>
    <w:p w:rsidR="00654451" w:rsidRPr="00E64DE7" w:rsidRDefault="00CF2AD6" w:rsidP="00E64DE7">
      <w:pPr>
        <w:spacing w:after="0" w:line="480" w:lineRule="auto"/>
        <w:ind w:left="851" w:firstLine="426"/>
        <w:jc w:val="both"/>
        <w:rPr>
          <w:rFonts w:asciiTheme="majorBidi" w:hAnsiTheme="majorBidi" w:cstheme="majorBidi"/>
          <w:sz w:val="26"/>
          <w:szCs w:val="26"/>
        </w:rPr>
      </w:pPr>
      <w:r w:rsidRPr="00654451">
        <w:rPr>
          <w:rFonts w:asciiTheme="majorBidi" w:hAnsiTheme="majorBidi" w:cstheme="majorBidi"/>
          <w:sz w:val="26"/>
          <w:szCs w:val="26"/>
        </w:rPr>
        <w:t xml:space="preserve">Kopersi dari segi bidang usahanya ada yang hanya menjalankan satu bidang usaha saja, misalnya bidang konsumsi, bidang kredit, tempat pembayaran tagihan, bidang simpan pinjam atau bidang produksi. Sebagian ulama menyebutkan koperasi dengan </w:t>
      </w:r>
      <w:r w:rsidRPr="00654451">
        <w:rPr>
          <w:rFonts w:asciiTheme="majorBidi" w:hAnsiTheme="majorBidi" w:cstheme="majorBidi"/>
          <w:i/>
          <w:iCs/>
          <w:sz w:val="26"/>
          <w:szCs w:val="26"/>
        </w:rPr>
        <w:t xml:space="preserve">yyirkah ta’awuniyah </w:t>
      </w:r>
      <w:r w:rsidRPr="00654451">
        <w:rPr>
          <w:rFonts w:asciiTheme="majorBidi" w:hAnsiTheme="majorBidi" w:cstheme="majorBidi"/>
          <w:sz w:val="26"/>
          <w:szCs w:val="26"/>
        </w:rPr>
        <w:t>(persetujuan tolong-menolong) yaitu suatu perjanjian kerjasama antara dua orang atau lebih,yang satu pihak menyediakan modal usaha sedangkan pihak lainnya menjalankan usaha atas dasar membagi untung menurut perjanjian.</w:t>
      </w:r>
      <w:r w:rsidRPr="00CF2AD6">
        <w:rPr>
          <w:rStyle w:val="FootnoteReference"/>
          <w:rFonts w:asciiTheme="majorBidi" w:hAnsiTheme="majorBidi" w:cstheme="majorBidi"/>
          <w:sz w:val="26"/>
          <w:szCs w:val="26"/>
        </w:rPr>
        <w:footnoteReference w:id="30"/>
      </w:r>
    </w:p>
    <w:p w:rsidR="00CF2AD6" w:rsidRPr="00112C77" w:rsidRDefault="00CF2AD6" w:rsidP="00E64DE7">
      <w:pPr>
        <w:spacing w:after="0" w:line="480" w:lineRule="auto"/>
        <w:ind w:left="851" w:firstLine="426"/>
        <w:jc w:val="both"/>
        <w:rPr>
          <w:rFonts w:asciiTheme="majorBidi" w:hAnsiTheme="majorBidi" w:cstheme="majorBidi"/>
          <w:sz w:val="26"/>
          <w:szCs w:val="26"/>
        </w:rPr>
      </w:pPr>
      <w:r w:rsidRPr="00654451">
        <w:rPr>
          <w:rFonts w:asciiTheme="majorBidi" w:hAnsiTheme="majorBidi" w:cstheme="majorBidi"/>
          <w:sz w:val="26"/>
          <w:szCs w:val="26"/>
        </w:rPr>
        <w:lastRenderedPageBreak/>
        <w:t>Koperasi Syariah menrupakan sebuah konversi dari dari kopersi konvensionalmelalui pendekatan yang sesuai dengan syariat Islam dan oeneladanan ekonomi yang di lakukan Rasulullah dan para sahabatnya. Konsep pendirian koperasi syariah menggunakan konsep Syirkah Mufawadhohakni sebuah uasaha yang didirikan secara bersama-sama oelh dua orang atau lebih, masing-masing memberikan kontribusi dana dalam porsi yang sama besar dan berpartisipasi dalam kerja dengan bobot yang sama pula sesuai dengan kesepakatan bersama.</w:t>
      </w:r>
      <w:r w:rsidRPr="00CF2AD6">
        <w:rPr>
          <w:rStyle w:val="FootnoteReference"/>
          <w:rFonts w:asciiTheme="majorBidi" w:hAnsiTheme="majorBidi" w:cstheme="majorBidi"/>
          <w:sz w:val="26"/>
          <w:szCs w:val="26"/>
        </w:rPr>
        <w:footnoteReference w:id="31"/>
      </w:r>
    </w:p>
    <w:p w:rsidR="00CF2AD6" w:rsidRPr="00E9566A" w:rsidRDefault="00CF2AD6" w:rsidP="00E64DE7">
      <w:pPr>
        <w:pStyle w:val="ListParagraph"/>
        <w:numPr>
          <w:ilvl w:val="1"/>
          <w:numId w:val="26"/>
        </w:numPr>
        <w:tabs>
          <w:tab w:val="clear" w:pos="1440"/>
        </w:tabs>
        <w:spacing w:after="0" w:line="480" w:lineRule="auto"/>
        <w:ind w:left="851" w:hanging="425"/>
        <w:contextualSpacing/>
        <w:jc w:val="both"/>
        <w:rPr>
          <w:rFonts w:asciiTheme="majorBidi" w:hAnsiTheme="majorBidi" w:cstheme="majorBidi"/>
          <w:b/>
          <w:bCs/>
          <w:sz w:val="26"/>
          <w:szCs w:val="26"/>
        </w:rPr>
      </w:pPr>
      <w:r w:rsidRPr="00E9566A">
        <w:rPr>
          <w:rFonts w:asciiTheme="majorBidi" w:hAnsiTheme="majorBidi" w:cstheme="majorBidi"/>
          <w:b/>
          <w:bCs/>
          <w:sz w:val="26"/>
          <w:szCs w:val="26"/>
        </w:rPr>
        <w:t>Dalil Koperasi</w:t>
      </w:r>
    </w:p>
    <w:p w:rsidR="00CF2AD6" w:rsidRPr="00CF2AD6" w:rsidRDefault="00CF2AD6" w:rsidP="003B2D22">
      <w:pPr>
        <w:pStyle w:val="ListParagraph"/>
        <w:spacing w:after="0" w:line="480" w:lineRule="auto"/>
        <w:ind w:left="851"/>
        <w:jc w:val="both"/>
        <w:rPr>
          <w:rFonts w:asciiTheme="majorBidi" w:hAnsiTheme="majorBidi" w:cstheme="majorBidi"/>
          <w:sz w:val="26"/>
          <w:szCs w:val="26"/>
        </w:rPr>
      </w:pPr>
      <w:r w:rsidRPr="00CF2AD6">
        <w:rPr>
          <w:rFonts w:asciiTheme="majorBidi" w:hAnsiTheme="majorBidi" w:cstheme="majorBidi"/>
          <w:sz w:val="26"/>
          <w:szCs w:val="26"/>
        </w:rPr>
        <w:t>Dalam islam, lembaga ini adalah wadah kemitraan, kerjasama, kekeluargaan,dan kebesamaan usaha yang sehat, baik, dan halal. Dan lembaga itu sangat dipuji islam seperti dalam Firman Allah</w:t>
      </w:r>
      <w:r w:rsidR="003B2D22">
        <w:rPr>
          <w:rFonts w:asciiTheme="majorBidi" w:hAnsiTheme="majorBidi" w:cstheme="majorBidi"/>
          <w:sz w:val="26"/>
          <w:szCs w:val="26"/>
          <w:lang w:val="en-US"/>
        </w:rPr>
        <w:t xml:space="preserve"> </w:t>
      </w:r>
      <w:r w:rsidR="003B2D22" w:rsidRPr="002F4BE6">
        <w:rPr>
          <w:rFonts w:ascii="Times New Roman" w:hAnsi="Times New Roman" w:cs="Times New Roman"/>
          <w:sz w:val="24"/>
          <w:szCs w:val="24"/>
        </w:rPr>
        <w:t>QS. Al-Ma’idah:2</w:t>
      </w:r>
      <w:r w:rsidR="003B2D22">
        <w:rPr>
          <w:rFonts w:ascii="Times New Roman" w:hAnsi="Times New Roman" w:cs="Times New Roman"/>
          <w:sz w:val="24"/>
          <w:szCs w:val="24"/>
          <w:lang w:val="en-US"/>
        </w:rPr>
        <w:t xml:space="preserve"> disebutkan </w:t>
      </w:r>
      <w:r w:rsidRPr="00CF2AD6">
        <w:rPr>
          <w:rFonts w:asciiTheme="majorBidi" w:hAnsiTheme="majorBidi" w:cstheme="majorBidi"/>
          <w:sz w:val="26"/>
          <w:szCs w:val="26"/>
        </w:rPr>
        <w:t xml:space="preserve">: </w:t>
      </w:r>
    </w:p>
    <w:p w:rsidR="00CF2AD6" w:rsidRPr="00CF2AD6" w:rsidRDefault="00CF2AD6" w:rsidP="002F4BE6">
      <w:pPr>
        <w:pStyle w:val="ListParagraph"/>
        <w:spacing w:after="0" w:line="480" w:lineRule="auto"/>
        <w:ind w:left="1800"/>
        <w:jc w:val="right"/>
        <w:rPr>
          <w:rFonts w:asciiTheme="majorBidi" w:hAnsiTheme="majorBidi" w:cstheme="majorBidi"/>
          <w:color w:val="000000"/>
          <w:sz w:val="26"/>
          <w:szCs w:val="26"/>
        </w:rPr>
      </w:pPr>
      <w:r w:rsidRPr="00CF2AD6">
        <w:rPr>
          <w:rFonts w:asciiTheme="majorBidi" w:hAnsiTheme="majorBidi" w:cstheme="majorBidi"/>
          <w:color w:val="000000"/>
          <w:sz w:val="26"/>
          <w:szCs w:val="26"/>
          <w:rtl/>
        </w:rPr>
        <w:t>وَتَعَاوَنُوا عَلَى الْبِرِّ وَالتَّقْوَى وَلا تَعَاوَنُوا عَلَى الإثْمِ وَالْعُدْوَانِ وَاتَّقُوا اللَّهَ إِنَّ اللَّهَ شَدِيدُ الْعِقَابِ</w:t>
      </w:r>
    </w:p>
    <w:p w:rsidR="00CF2AD6" w:rsidRPr="00CF2AD6" w:rsidRDefault="00CF2AD6" w:rsidP="002F4BE6">
      <w:pPr>
        <w:pStyle w:val="ListParagraph"/>
        <w:spacing w:after="0"/>
        <w:ind w:left="1800"/>
        <w:jc w:val="both"/>
        <w:rPr>
          <w:rFonts w:asciiTheme="majorBidi" w:hAnsiTheme="majorBidi" w:cstheme="majorBidi"/>
          <w:sz w:val="26"/>
          <w:szCs w:val="26"/>
        </w:rPr>
      </w:pPr>
    </w:p>
    <w:p w:rsidR="00CF2AD6" w:rsidRPr="00CF2AD6" w:rsidRDefault="00CF2AD6" w:rsidP="003B2D22">
      <w:pPr>
        <w:pStyle w:val="ListParagraph"/>
        <w:spacing w:after="0" w:line="480" w:lineRule="auto"/>
        <w:ind w:left="851"/>
        <w:jc w:val="both"/>
        <w:rPr>
          <w:rFonts w:asciiTheme="majorBidi" w:hAnsiTheme="majorBidi" w:cstheme="majorBidi"/>
          <w:sz w:val="26"/>
          <w:szCs w:val="26"/>
        </w:rPr>
      </w:pPr>
      <w:r w:rsidRPr="00CF2AD6">
        <w:rPr>
          <w:rFonts w:asciiTheme="majorBidi" w:hAnsiTheme="majorBidi" w:cstheme="majorBidi"/>
          <w:sz w:val="26"/>
          <w:szCs w:val="26"/>
        </w:rPr>
        <w:tab/>
        <w:t xml:space="preserve">Berdasarkan ayat di atas kiranya dapat dipahami bahwa tolong-menolong dalam kebajikan dan dalam ketakwaan di </w:t>
      </w:r>
      <w:r w:rsidRPr="00CF2AD6">
        <w:rPr>
          <w:rFonts w:asciiTheme="majorBidi" w:hAnsiTheme="majorBidi" w:cstheme="majorBidi"/>
          <w:sz w:val="26"/>
          <w:szCs w:val="26"/>
        </w:rPr>
        <w:lastRenderedPageBreak/>
        <w:t>anjurkan oleh Allah. Koperasi merupaka tolong-menolong kerja sama, dan saling menutupi kebutuhan.</w:t>
      </w:r>
    </w:p>
    <w:p w:rsidR="00CF2AD6" w:rsidRPr="00E9566A" w:rsidRDefault="00CF2AD6" w:rsidP="003B2D22">
      <w:pPr>
        <w:pStyle w:val="ListParagraph"/>
        <w:numPr>
          <w:ilvl w:val="1"/>
          <w:numId w:val="26"/>
        </w:numPr>
        <w:tabs>
          <w:tab w:val="clear" w:pos="1440"/>
        </w:tabs>
        <w:spacing w:after="0" w:line="480" w:lineRule="auto"/>
        <w:ind w:left="851" w:hanging="425"/>
        <w:contextualSpacing/>
        <w:jc w:val="both"/>
        <w:rPr>
          <w:rFonts w:asciiTheme="majorBidi" w:hAnsiTheme="majorBidi" w:cstheme="majorBidi"/>
          <w:b/>
          <w:bCs/>
          <w:sz w:val="26"/>
          <w:szCs w:val="26"/>
        </w:rPr>
      </w:pPr>
      <w:r w:rsidRPr="00E9566A">
        <w:rPr>
          <w:rFonts w:asciiTheme="majorBidi" w:hAnsiTheme="majorBidi" w:cstheme="majorBidi"/>
          <w:b/>
          <w:bCs/>
          <w:sz w:val="26"/>
          <w:szCs w:val="26"/>
        </w:rPr>
        <w:t>Pendapat Ulama Mengenai koperasi</w:t>
      </w:r>
    </w:p>
    <w:p w:rsidR="00CF2AD6" w:rsidRPr="00E3124C" w:rsidRDefault="00CF2AD6" w:rsidP="003B2D22">
      <w:pPr>
        <w:pStyle w:val="ListParagraph"/>
        <w:spacing w:after="0" w:line="480" w:lineRule="auto"/>
        <w:ind w:left="851" w:firstLine="360"/>
        <w:jc w:val="both"/>
        <w:rPr>
          <w:rFonts w:asciiTheme="majorBidi" w:hAnsiTheme="majorBidi" w:cstheme="majorBidi"/>
          <w:sz w:val="26"/>
          <w:szCs w:val="26"/>
        </w:rPr>
      </w:pPr>
      <w:r w:rsidRPr="00E3124C">
        <w:rPr>
          <w:rFonts w:asciiTheme="majorBidi" w:hAnsiTheme="majorBidi" w:cstheme="majorBidi"/>
          <w:sz w:val="26"/>
          <w:szCs w:val="26"/>
        </w:rPr>
        <w:t xml:space="preserve">Menurut Mahmud Syaltut, </w:t>
      </w:r>
      <w:r w:rsidRPr="00E3124C">
        <w:rPr>
          <w:rFonts w:asciiTheme="majorBidi" w:hAnsiTheme="majorBidi" w:cstheme="majorBidi"/>
          <w:i/>
          <w:iCs/>
          <w:sz w:val="26"/>
          <w:szCs w:val="26"/>
        </w:rPr>
        <w:t>Syirkah Ta’awuniyah</w:t>
      </w:r>
      <w:r w:rsidRPr="00E3124C">
        <w:rPr>
          <w:rFonts w:asciiTheme="majorBidi" w:hAnsiTheme="majorBidi" w:cstheme="majorBidi"/>
          <w:sz w:val="26"/>
          <w:szCs w:val="26"/>
        </w:rPr>
        <w:t xml:space="preserve"> tidak mengandung unsur Mudharabah yang dinimuskan oleh Fuqaha. Sebab Syirkah Ta’awuniyah, modal usaha adalah dari sejumlah orang yang menanamkan modal untuk usaha tersebut, dikelola oleh pengurus dan karyawan koperasi menurut kedudukan dan fungsinya masing-masing. Jika pemegang modal ikut mengelola usaha koperasi itu, maka berhak mendapatkan gaji sesuai sistem penggajian yang berlaku.</w:t>
      </w:r>
      <w:r w:rsidRPr="00E3124C">
        <w:rPr>
          <w:rStyle w:val="FootnoteReference"/>
          <w:rFonts w:asciiTheme="majorBidi" w:hAnsiTheme="majorBidi" w:cstheme="majorBidi"/>
          <w:sz w:val="26"/>
          <w:szCs w:val="26"/>
        </w:rPr>
        <w:footnoteReference w:id="32"/>
      </w:r>
      <w:r w:rsidRPr="00E3124C">
        <w:rPr>
          <w:rFonts w:asciiTheme="majorBidi" w:hAnsiTheme="majorBidi" w:cstheme="majorBidi"/>
          <w:sz w:val="26"/>
          <w:szCs w:val="26"/>
        </w:rPr>
        <w:t xml:space="preserve"> </w:t>
      </w:r>
    </w:p>
    <w:p w:rsidR="00CF2AD6" w:rsidRPr="00CF2AD6" w:rsidRDefault="00CF2AD6" w:rsidP="003B2D22">
      <w:pPr>
        <w:pStyle w:val="ListParagraph"/>
        <w:spacing w:after="0" w:line="480" w:lineRule="auto"/>
        <w:ind w:left="851" w:firstLine="360"/>
        <w:jc w:val="both"/>
        <w:rPr>
          <w:rFonts w:asciiTheme="majorBidi" w:hAnsiTheme="majorBidi" w:cstheme="majorBidi"/>
          <w:sz w:val="26"/>
          <w:szCs w:val="26"/>
        </w:rPr>
      </w:pPr>
      <w:r w:rsidRPr="00CF2AD6">
        <w:rPr>
          <w:rFonts w:asciiTheme="majorBidi" w:hAnsiTheme="majorBidi" w:cstheme="majorBidi"/>
          <w:sz w:val="26"/>
          <w:szCs w:val="26"/>
        </w:rPr>
        <w:t xml:space="preserve">koperasi dalam konteks ini sebagai bidang yang memberikan lapangan pekerjaan untuk masyarakat dan memberikan kemudahan atau kelancaran dalam membangun tingkat tarap hidup yang lebih baik. Dalam koperasi ini tidak ada unsur pemerasan, kezaliman yang kaya atas manusia yang miskin. </w:t>
      </w:r>
      <w:r w:rsidRPr="00CF2AD6">
        <w:rPr>
          <w:rStyle w:val="FootnoteReference"/>
          <w:rFonts w:asciiTheme="majorBidi" w:hAnsiTheme="majorBidi" w:cstheme="majorBidi"/>
          <w:sz w:val="26"/>
          <w:szCs w:val="26"/>
        </w:rPr>
        <w:footnoteReference w:id="33"/>
      </w:r>
    </w:p>
    <w:p w:rsidR="00EA0FBB" w:rsidRPr="00CF2AD6" w:rsidRDefault="00EA0FBB" w:rsidP="002F4BE6">
      <w:pPr>
        <w:spacing w:after="0"/>
        <w:rPr>
          <w:rFonts w:asciiTheme="majorBidi" w:hAnsiTheme="majorBidi" w:cstheme="majorBidi"/>
          <w:sz w:val="26"/>
          <w:szCs w:val="26"/>
        </w:rPr>
      </w:pPr>
    </w:p>
    <w:sectPr w:rsidR="00EA0FBB" w:rsidRPr="00CF2AD6" w:rsidSect="007B6C5A">
      <w:headerReference w:type="default" r:id="rId8"/>
      <w:pgSz w:w="11906" w:h="16838" w:code="9"/>
      <w:pgMar w:top="2268" w:right="1701" w:bottom="1701" w:left="2268" w:header="1418"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6CB" w:rsidRDefault="005F56CB" w:rsidP="00CF2AD6">
      <w:pPr>
        <w:spacing w:after="0" w:line="240" w:lineRule="auto"/>
      </w:pPr>
      <w:r>
        <w:separator/>
      </w:r>
    </w:p>
  </w:endnote>
  <w:endnote w:type="continuationSeparator" w:id="1">
    <w:p w:rsidR="005F56CB" w:rsidRDefault="005F56CB" w:rsidP="00CF2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6CB" w:rsidRDefault="005F56CB" w:rsidP="00CF2AD6">
      <w:pPr>
        <w:spacing w:after="0" w:line="240" w:lineRule="auto"/>
      </w:pPr>
      <w:r>
        <w:separator/>
      </w:r>
    </w:p>
  </w:footnote>
  <w:footnote w:type="continuationSeparator" w:id="1">
    <w:p w:rsidR="005F56CB" w:rsidRDefault="005F56CB" w:rsidP="00CF2AD6">
      <w:pPr>
        <w:spacing w:after="0" w:line="240" w:lineRule="auto"/>
      </w:pPr>
      <w:r>
        <w:continuationSeparator/>
      </w:r>
    </w:p>
  </w:footnote>
  <w:footnote w:id="2">
    <w:p w:rsidR="00654451" w:rsidRPr="00112C77" w:rsidRDefault="00654451" w:rsidP="00112C77">
      <w:pPr>
        <w:pStyle w:val="FootnoteText"/>
        <w:ind w:firstLine="720"/>
        <w:rPr>
          <w:rFonts w:asciiTheme="majorBidi" w:hAnsiTheme="majorBidi" w:cstheme="majorBidi"/>
          <w:sz w:val="22"/>
          <w:szCs w:val="22"/>
          <w:lang w:val="en-US"/>
        </w:rPr>
      </w:pPr>
      <w:r w:rsidRPr="00112C77">
        <w:rPr>
          <w:rStyle w:val="FootnoteReference"/>
          <w:rFonts w:asciiTheme="majorBidi" w:hAnsiTheme="majorBidi" w:cstheme="majorBidi"/>
          <w:sz w:val="22"/>
          <w:szCs w:val="22"/>
        </w:rPr>
        <w:footnoteRef/>
      </w:r>
      <w:r w:rsidRPr="00112C77">
        <w:rPr>
          <w:rFonts w:asciiTheme="majorBidi" w:hAnsiTheme="majorBidi" w:cstheme="majorBidi"/>
          <w:sz w:val="22"/>
          <w:szCs w:val="22"/>
        </w:rPr>
        <w:t xml:space="preserve"> </w:t>
      </w:r>
      <w:r w:rsidR="00112C77" w:rsidRPr="00112C77">
        <w:rPr>
          <w:rFonts w:asciiTheme="majorBidi" w:hAnsiTheme="majorBidi" w:cstheme="majorBidi"/>
          <w:sz w:val="22"/>
          <w:szCs w:val="22"/>
        </w:rPr>
        <w:t xml:space="preserve">Pandji Anoraga,, </w:t>
      </w:r>
      <w:r w:rsidR="00112C77" w:rsidRPr="00112C77">
        <w:rPr>
          <w:rFonts w:asciiTheme="majorBidi" w:hAnsiTheme="majorBidi" w:cstheme="majorBidi"/>
          <w:i/>
          <w:iCs/>
          <w:sz w:val="22"/>
          <w:szCs w:val="22"/>
        </w:rPr>
        <w:t xml:space="preserve">Psikologi Kerja, </w:t>
      </w:r>
      <w:r w:rsidR="00112C77" w:rsidRPr="00112C77">
        <w:rPr>
          <w:rFonts w:asciiTheme="majorBidi" w:hAnsiTheme="majorBidi" w:cstheme="majorBidi"/>
          <w:sz w:val="22"/>
          <w:szCs w:val="22"/>
        </w:rPr>
        <w:t>Jakarta: Rineka Cipta, 20</w:t>
      </w:r>
      <w:r w:rsidR="00112C77" w:rsidRPr="00112C77">
        <w:rPr>
          <w:rFonts w:asciiTheme="majorBidi" w:hAnsiTheme="majorBidi" w:cstheme="majorBidi"/>
          <w:sz w:val="22"/>
          <w:szCs w:val="22"/>
          <w:lang w:val="en-US"/>
        </w:rPr>
        <w:t>13</w:t>
      </w:r>
      <w:r w:rsidR="00112C77" w:rsidRPr="00112C77">
        <w:rPr>
          <w:rFonts w:asciiTheme="majorBidi" w:hAnsiTheme="majorBidi" w:cstheme="majorBidi"/>
          <w:sz w:val="22"/>
          <w:szCs w:val="22"/>
        </w:rPr>
        <w:t>, Cet. IV</w:t>
      </w:r>
      <w:r w:rsidR="00112C77" w:rsidRPr="00112C77">
        <w:rPr>
          <w:rFonts w:asciiTheme="majorBidi" w:hAnsiTheme="majorBidi" w:cstheme="majorBidi"/>
          <w:sz w:val="22"/>
          <w:szCs w:val="22"/>
          <w:lang w:val="en-US"/>
        </w:rPr>
        <w:t>, hal 54</w:t>
      </w:r>
    </w:p>
  </w:footnote>
  <w:footnote w:id="3">
    <w:p w:rsidR="00CF2AD6" w:rsidRPr="002F4BE6" w:rsidRDefault="00CF2AD6" w:rsidP="00CF2AD6">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 Anto, </w:t>
      </w:r>
      <w:r w:rsidR="00112C77" w:rsidRPr="00112C77">
        <w:rPr>
          <w:rFonts w:ascii="Times New Roman" w:hAnsi="Times New Roman" w:cs="Times New Roman"/>
          <w:i/>
          <w:iCs/>
          <w:sz w:val="24"/>
          <w:szCs w:val="24"/>
          <w:lang w:val="en-US"/>
        </w:rPr>
        <w:t>Ketenagakerjaan</w:t>
      </w:r>
      <w:r w:rsidR="00112C77">
        <w:rPr>
          <w:rFonts w:ascii="Times New Roman" w:hAnsi="Times New Roman" w:cs="Times New Roman"/>
          <w:sz w:val="24"/>
          <w:szCs w:val="24"/>
          <w:lang w:val="en-US"/>
        </w:rPr>
        <w:t xml:space="preserve">, Jakarta: Kementerian Tenaga Kerja dan Koperasi, </w:t>
      </w:r>
      <w:r w:rsidRPr="002F4BE6">
        <w:rPr>
          <w:rFonts w:ascii="Times New Roman" w:hAnsi="Times New Roman" w:cs="Times New Roman"/>
          <w:sz w:val="24"/>
          <w:szCs w:val="24"/>
        </w:rPr>
        <w:t>2003 hal.225</w:t>
      </w:r>
    </w:p>
  </w:footnote>
  <w:footnote w:id="4">
    <w:p w:rsidR="00CF2AD6" w:rsidRPr="002F4BE6" w:rsidRDefault="00CF2AD6" w:rsidP="00112C77">
      <w:pPr>
        <w:autoSpaceDE w:val="0"/>
        <w:autoSpaceDN w:val="0"/>
        <w:adjustRightInd w:val="0"/>
        <w:spacing w:after="0" w:line="240" w:lineRule="auto"/>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Hendry Tandjung, </w:t>
      </w:r>
      <w:r w:rsidR="00112C77" w:rsidRPr="002F4BE6">
        <w:rPr>
          <w:rFonts w:ascii="Times New Roman" w:hAnsi="Times New Roman" w:cs="Times New Roman"/>
          <w:i/>
          <w:iCs/>
          <w:sz w:val="24"/>
          <w:szCs w:val="24"/>
        </w:rPr>
        <w:t>Konsep Manajemen Syariah Dalam Pengupahan Karyawan Perusahaan</w:t>
      </w:r>
      <w:r w:rsidR="00112C77">
        <w:rPr>
          <w:rFonts w:ascii="Times New Roman" w:hAnsi="Times New Roman" w:cs="Times New Roman"/>
          <w:i/>
          <w:iCs/>
          <w:sz w:val="24"/>
          <w:szCs w:val="24"/>
          <w:lang w:val="en-US"/>
        </w:rPr>
        <w:t xml:space="preserve">,  </w:t>
      </w:r>
      <w:r w:rsidRPr="002F4BE6">
        <w:rPr>
          <w:rFonts w:ascii="Times New Roman" w:hAnsi="Times New Roman" w:cs="Times New Roman"/>
          <w:i/>
          <w:iCs/>
          <w:sz w:val="24"/>
          <w:szCs w:val="24"/>
          <w:lang w:val="en-US"/>
        </w:rPr>
        <w:t xml:space="preserve">Jakarta: </w:t>
      </w:r>
      <w:r w:rsidRPr="002F4BE6">
        <w:rPr>
          <w:rFonts w:ascii="Times New Roman" w:hAnsi="Times New Roman" w:cs="Times New Roman"/>
          <w:i/>
          <w:iCs/>
          <w:sz w:val="24"/>
          <w:szCs w:val="24"/>
        </w:rPr>
        <w:t xml:space="preserve"> </w:t>
      </w:r>
      <w:r w:rsidRPr="002F4BE6">
        <w:rPr>
          <w:rFonts w:ascii="Times New Roman" w:hAnsi="Times New Roman" w:cs="Times New Roman"/>
          <w:sz w:val="24"/>
          <w:szCs w:val="24"/>
        </w:rPr>
        <w:t>Gramedia Pustaka</w:t>
      </w:r>
      <w:r w:rsidRPr="002F4BE6">
        <w:rPr>
          <w:rFonts w:ascii="Times New Roman" w:hAnsi="Times New Roman" w:cs="Times New Roman"/>
          <w:sz w:val="24"/>
          <w:szCs w:val="24"/>
          <w:lang w:val="en-US"/>
        </w:rPr>
        <w:t xml:space="preserve"> 2001, hal. 7. </w:t>
      </w:r>
    </w:p>
  </w:footnote>
  <w:footnote w:id="5">
    <w:p w:rsidR="00CF2AD6" w:rsidRPr="002F4BE6" w:rsidRDefault="00CF2AD6" w:rsidP="00CF2AD6">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Undang-Undang  No 13 Tahun 2003 tentang  Ketenaga kerjaan, BP. Cipta Jaya, 2003, hal 5</w:t>
      </w:r>
    </w:p>
  </w:footnote>
  <w:footnote w:id="6">
    <w:p w:rsidR="00CF2AD6" w:rsidRPr="002F4BE6" w:rsidRDefault="00CF2AD6" w:rsidP="00CF2AD6">
      <w:pPr>
        <w:autoSpaceDE w:val="0"/>
        <w:autoSpaceDN w:val="0"/>
        <w:adjustRightInd w:val="0"/>
        <w:spacing w:after="0" w:line="240" w:lineRule="auto"/>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Sektoral adalah kelompok lapangan usaha beserta pembagian menurut klasifikasi lapangan usaha Indonesia. F.X. Djumialdji, </w:t>
      </w:r>
      <w:r w:rsidRPr="002F4BE6">
        <w:rPr>
          <w:rFonts w:ascii="Times New Roman" w:hAnsi="Times New Roman" w:cs="Times New Roman"/>
          <w:i/>
          <w:iCs/>
          <w:sz w:val="24"/>
          <w:szCs w:val="24"/>
        </w:rPr>
        <w:t>Perjanjian Kerja</w:t>
      </w:r>
      <w:r w:rsidRPr="002F4BE6">
        <w:rPr>
          <w:rFonts w:ascii="Times New Roman" w:hAnsi="Times New Roman" w:cs="Times New Roman"/>
          <w:sz w:val="24"/>
          <w:szCs w:val="24"/>
        </w:rPr>
        <w:t>, Jakarta: Sinar Grafika, 2008, hal.27</w:t>
      </w:r>
    </w:p>
  </w:footnote>
  <w:footnote w:id="7">
    <w:p w:rsidR="00CF2AD6" w:rsidRPr="002F4BE6" w:rsidRDefault="00CF2AD6" w:rsidP="00CF2AD6">
      <w:pPr>
        <w:autoSpaceDE w:val="0"/>
        <w:autoSpaceDN w:val="0"/>
        <w:adjustRightInd w:val="0"/>
        <w:spacing w:after="0" w:line="240" w:lineRule="auto"/>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Makalah Hendry Tanjung, dengan judul “</w:t>
      </w:r>
      <w:r w:rsidRPr="002F4BE6">
        <w:rPr>
          <w:rFonts w:ascii="Times New Roman" w:hAnsi="Times New Roman" w:cs="Times New Roman"/>
          <w:i/>
          <w:iCs/>
          <w:sz w:val="24"/>
          <w:szCs w:val="24"/>
        </w:rPr>
        <w:t xml:space="preserve">Konsep Manajemen Syariah dalam Pengupahan Karyawan Perusahaan”, </w:t>
      </w:r>
      <w:r w:rsidRPr="002F4BE6">
        <w:rPr>
          <w:rFonts w:ascii="Times New Roman" w:hAnsi="Times New Roman" w:cs="Times New Roman"/>
          <w:sz w:val="24"/>
          <w:szCs w:val="24"/>
        </w:rPr>
        <w:t>mengemukakan upah dalam barat pada dasarnya sama yaitu pembayaraninsentif atau kompensasi kepada karyawan. Hanya saja perbedaan terletak pada interval pembayarantersebut. Gaji identik diberikan dalam kurun waktu bulanan sedangkan upah diberikan secara harian.Beberapa komunitas mendikotomikan diri berdasar atas interval upah yang diterima. Buruh bagimereka yang intervalnya harian, kemudian karyawan dan pegawai bagi mereka yang bulanan. Namunpada dasarnya mereka sama yaitu golongan penerima upah. Lihat di http://www.geocities.com/ bab3.htm</w:t>
      </w:r>
    </w:p>
  </w:footnote>
  <w:footnote w:id="8">
    <w:p w:rsidR="00112C77" w:rsidRPr="002F4BE6" w:rsidRDefault="00112C77" w:rsidP="00112C77">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Veithzal Rivai. </w:t>
      </w:r>
      <w:r w:rsidRPr="002F4BE6">
        <w:rPr>
          <w:rFonts w:ascii="Times New Roman" w:hAnsi="Times New Roman" w:cs="Times New Roman"/>
          <w:i/>
          <w:iCs/>
          <w:sz w:val="24"/>
          <w:szCs w:val="24"/>
        </w:rPr>
        <w:t>Islamic Human Capital</w:t>
      </w:r>
      <w:r w:rsidRPr="002F4BE6">
        <w:rPr>
          <w:rFonts w:ascii="Times New Roman" w:hAnsi="Times New Roman" w:cs="Times New Roman"/>
          <w:sz w:val="24"/>
          <w:szCs w:val="24"/>
        </w:rPr>
        <w:t>. Jakarta. Rajawali Pers. 2009.hal.802</w:t>
      </w:r>
    </w:p>
  </w:footnote>
  <w:footnote w:id="9">
    <w:p w:rsidR="00CF2AD6" w:rsidRPr="002F4BE6" w:rsidRDefault="00CF2AD6" w:rsidP="00112C77">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hyperlink r:id="rId1" w:history="1">
        <w:r w:rsidRPr="002F4BE6">
          <w:rPr>
            <w:rStyle w:val="Hyperlink"/>
            <w:rFonts w:ascii="Times New Roman" w:hAnsi="Times New Roman" w:cs="Times New Roman"/>
            <w:color w:val="auto"/>
            <w:sz w:val="24"/>
            <w:szCs w:val="24"/>
            <w:u w:val="none"/>
          </w:rPr>
          <w:t>http://digilib.walisongo.ac.id/files/disk1/27/jtptiain-gdl-s1-2006-thoriqshol-1339-bab2</w:t>
        </w:r>
      </w:hyperlink>
      <w:r w:rsidRPr="002F4BE6">
        <w:rPr>
          <w:rFonts w:ascii="Times New Roman" w:hAnsi="Times New Roman" w:cs="Times New Roman"/>
          <w:sz w:val="24"/>
          <w:szCs w:val="24"/>
          <w:lang w:val="en-US"/>
        </w:rPr>
        <w:t xml:space="preserve">. </w:t>
      </w:r>
      <w:r w:rsidRPr="002F4BE6">
        <w:rPr>
          <w:rFonts w:ascii="Times New Roman" w:hAnsi="Times New Roman" w:cs="Times New Roman"/>
          <w:sz w:val="24"/>
          <w:szCs w:val="24"/>
        </w:rPr>
        <w:t>dibuka pada tgl 3 desember 2014</w:t>
      </w:r>
    </w:p>
  </w:footnote>
  <w:footnote w:id="10">
    <w:p w:rsidR="00CF2AD6" w:rsidRPr="002F4BE6" w:rsidRDefault="00CF2AD6" w:rsidP="00112C77">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 Alek S. Nitisemito. </w:t>
      </w:r>
      <w:r w:rsidR="00112C77">
        <w:rPr>
          <w:rFonts w:ascii="Times New Roman" w:hAnsi="Times New Roman" w:cs="Times New Roman"/>
          <w:sz w:val="24"/>
          <w:szCs w:val="24"/>
          <w:lang w:val="en-US"/>
        </w:rPr>
        <w:t>2012</w:t>
      </w:r>
      <w:r w:rsidRPr="002F4BE6">
        <w:rPr>
          <w:rFonts w:ascii="Times New Roman" w:hAnsi="Times New Roman" w:cs="Times New Roman"/>
          <w:sz w:val="24"/>
          <w:szCs w:val="24"/>
        </w:rPr>
        <w:t xml:space="preserve">. </w:t>
      </w:r>
      <w:r w:rsidRPr="002F4BE6">
        <w:rPr>
          <w:rFonts w:ascii="Times New Roman" w:hAnsi="Times New Roman" w:cs="Times New Roman"/>
          <w:i/>
          <w:iCs/>
          <w:sz w:val="24"/>
          <w:szCs w:val="24"/>
        </w:rPr>
        <w:t>Wawasan sumber daya manusia.</w:t>
      </w:r>
      <w:r w:rsidRPr="002F4BE6">
        <w:rPr>
          <w:rFonts w:ascii="Times New Roman" w:hAnsi="Times New Roman" w:cs="Times New Roman"/>
          <w:sz w:val="24"/>
          <w:szCs w:val="24"/>
        </w:rPr>
        <w:t xml:space="preserve"> Jakarta . anem kosong anem. hal. 18</w:t>
      </w:r>
    </w:p>
  </w:footnote>
  <w:footnote w:id="11">
    <w:p w:rsidR="002F4BE6" w:rsidRPr="002F4BE6" w:rsidRDefault="002F4BE6" w:rsidP="002F4BE6">
      <w:pPr>
        <w:pStyle w:val="FootnoteText"/>
        <w:ind w:firstLine="720"/>
      </w:pPr>
      <w:r w:rsidRPr="002F4BE6">
        <w:rPr>
          <w:rStyle w:val="FootnoteReference"/>
        </w:rPr>
        <w:footnoteRef/>
      </w:r>
      <w:r w:rsidRPr="002F4BE6">
        <w:rPr>
          <w:rFonts w:asciiTheme="majorBidi" w:hAnsiTheme="majorBidi" w:cstheme="majorBidi"/>
          <w:sz w:val="26"/>
          <w:szCs w:val="26"/>
        </w:rPr>
        <w:t>Konvensi ILO nomor 100</w:t>
      </w:r>
      <w:r w:rsidRPr="002F4BE6">
        <w:t xml:space="preserve"> </w:t>
      </w:r>
    </w:p>
  </w:footnote>
  <w:footnote w:id="12">
    <w:p w:rsidR="00CF2AD6" w:rsidRPr="002F4BE6" w:rsidRDefault="00CF2AD6" w:rsidP="00CF2AD6">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Desmi wati, </w:t>
      </w:r>
      <w:r w:rsidRPr="002F4BE6">
        <w:rPr>
          <w:rFonts w:ascii="Times New Roman" w:hAnsi="Times New Roman" w:cs="Times New Roman"/>
          <w:i/>
          <w:iCs/>
          <w:sz w:val="24"/>
          <w:szCs w:val="24"/>
        </w:rPr>
        <w:t>dalam penentuan kebijakan pengupahan,</w:t>
      </w:r>
      <w:r w:rsidRPr="002F4BE6">
        <w:rPr>
          <w:rFonts w:ascii="Times New Roman" w:hAnsi="Times New Roman" w:cs="Times New Roman"/>
          <w:sz w:val="24"/>
          <w:szCs w:val="24"/>
        </w:rPr>
        <w:t xml:space="preserve"> 2013. Bab V. </w:t>
      </w:r>
      <w:hyperlink r:id="rId2" w:history="1">
        <w:r w:rsidRPr="002F4BE6">
          <w:rPr>
            <w:rStyle w:val="Hyperlink"/>
            <w:rFonts w:ascii="Times New Roman" w:hAnsi="Times New Roman" w:cs="Times New Roman"/>
            <w:color w:val="auto"/>
            <w:sz w:val="24"/>
            <w:szCs w:val="24"/>
            <w:u w:val="none"/>
          </w:rPr>
          <w:t>http://wongdesmiwati.wordpress.com/2013/01/22/bab-v-penentuan-kebijakan-pengupahan/</w:t>
        </w:r>
      </w:hyperlink>
      <w:r w:rsidRPr="002F4BE6">
        <w:rPr>
          <w:rFonts w:ascii="Times New Roman" w:hAnsi="Times New Roman" w:cs="Times New Roman"/>
          <w:sz w:val="24"/>
          <w:szCs w:val="24"/>
        </w:rPr>
        <w:t xml:space="preserve"> dibuka tgl 4 desember 2014</w:t>
      </w:r>
    </w:p>
  </w:footnote>
  <w:footnote w:id="13">
    <w:p w:rsidR="00CF2AD6" w:rsidRPr="002F4BE6" w:rsidRDefault="00CF2AD6" w:rsidP="002F4BE6">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QS. </w:t>
      </w:r>
      <w:r w:rsidRPr="002F4BE6">
        <w:rPr>
          <w:rFonts w:ascii="Times New Roman" w:hAnsi="Times New Roman" w:cs="Times New Roman"/>
          <w:i/>
          <w:iCs/>
          <w:sz w:val="24"/>
          <w:szCs w:val="24"/>
        </w:rPr>
        <w:t>At-Taubah</w:t>
      </w:r>
      <w:r w:rsidRPr="002F4BE6">
        <w:rPr>
          <w:rFonts w:ascii="Times New Roman" w:hAnsi="Times New Roman" w:cs="Times New Roman"/>
          <w:sz w:val="24"/>
          <w:szCs w:val="24"/>
        </w:rPr>
        <w:t>.105</w:t>
      </w:r>
    </w:p>
  </w:footnote>
  <w:footnote w:id="14">
    <w:p w:rsidR="00CF2AD6" w:rsidRPr="002F4BE6" w:rsidRDefault="00CF2AD6" w:rsidP="00112C77">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 Quraish Shihab. 2009.</w:t>
      </w:r>
      <w:r w:rsidR="00112C77">
        <w:rPr>
          <w:rFonts w:ascii="Times New Roman" w:hAnsi="Times New Roman" w:cs="Times New Roman"/>
          <w:i/>
          <w:iCs/>
          <w:sz w:val="24"/>
          <w:szCs w:val="24"/>
        </w:rPr>
        <w:t>Tafsir Al-Mishbah</w:t>
      </w:r>
      <w:r w:rsidR="00112C77">
        <w:rPr>
          <w:rFonts w:ascii="Times New Roman" w:hAnsi="Times New Roman" w:cs="Times New Roman"/>
          <w:i/>
          <w:iCs/>
          <w:sz w:val="24"/>
          <w:szCs w:val="24"/>
          <w:lang w:val="en-US"/>
        </w:rPr>
        <w:t xml:space="preserve">, </w:t>
      </w:r>
      <w:r w:rsidR="00112C77">
        <w:rPr>
          <w:rFonts w:ascii="Times New Roman" w:hAnsi="Times New Roman" w:cs="Times New Roman"/>
          <w:sz w:val="24"/>
          <w:szCs w:val="24"/>
          <w:lang w:val="en-US"/>
        </w:rPr>
        <w:t xml:space="preserve">Jakarta: Lentara Hati, </w:t>
      </w:r>
      <w:r w:rsidRPr="002F4BE6">
        <w:rPr>
          <w:rFonts w:ascii="Times New Roman" w:hAnsi="Times New Roman" w:cs="Times New Roman"/>
          <w:i/>
          <w:iCs/>
          <w:sz w:val="24"/>
          <w:szCs w:val="24"/>
        </w:rPr>
        <w:t xml:space="preserve"> </w:t>
      </w:r>
      <w:r w:rsidRPr="002F4BE6">
        <w:rPr>
          <w:rFonts w:ascii="Times New Roman" w:hAnsi="Times New Roman" w:cs="Times New Roman"/>
          <w:sz w:val="24"/>
          <w:szCs w:val="24"/>
        </w:rPr>
        <w:t>Vol</w:t>
      </w:r>
      <w:r w:rsidR="00112C77">
        <w:rPr>
          <w:rFonts w:ascii="Times New Roman" w:hAnsi="Times New Roman" w:cs="Times New Roman"/>
          <w:sz w:val="24"/>
          <w:szCs w:val="24"/>
          <w:lang w:val="en-US"/>
        </w:rPr>
        <w:t>.</w:t>
      </w:r>
      <w:r w:rsidRPr="002F4BE6">
        <w:rPr>
          <w:rFonts w:ascii="Times New Roman" w:hAnsi="Times New Roman" w:cs="Times New Roman"/>
          <w:sz w:val="24"/>
          <w:szCs w:val="24"/>
        </w:rPr>
        <w:t xml:space="preserve"> 5 hal. 227</w:t>
      </w:r>
    </w:p>
  </w:footnote>
  <w:footnote w:id="15">
    <w:p w:rsidR="00CF2AD6" w:rsidRPr="002F4BE6" w:rsidRDefault="00CF2AD6" w:rsidP="00112C77">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 Quraish Shihab. 2009.</w:t>
      </w:r>
      <w:r w:rsidRPr="002F4BE6">
        <w:rPr>
          <w:rFonts w:ascii="Times New Roman" w:hAnsi="Times New Roman" w:cs="Times New Roman"/>
          <w:i/>
          <w:iCs/>
          <w:sz w:val="24"/>
          <w:szCs w:val="24"/>
        </w:rPr>
        <w:t xml:space="preserve">Tafsir Al-Mishbah. </w:t>
      </w:r>
      <w:r w:rsidRPr="002F4BE6">
        <w:rPr>
          <w:rFonts w:ascii="Times New Roman" w:hAnsi="Times New Roman" w:cs="Times New Roman"/>
          <w:sz w:val="24"/>
          <w:szCs w:val="24"/>
        </w:rPr>
        <w:t>Vol</w:t>
      </w:r>
      <w:r w:rsidR="00112C77">
        <w:rPr>
          <w:rFonts w:ascii="Times New Roman" w:hAnsi="Times New Roman" w:cs="Times New Roman"/>
          <w:sz w:val="24"/>
          <w:szCs w:val="24"/>
          <w:lang w:val="en-US"/>
        </w:rPr>
        <w:t>.</w:t>
      </w:r>
      <w:r w:rsidRPr="002F4BE6">
        <w:rPr>
          <w:rFonts w:ascii="Times New Roman" w:hAnsi="Times New Roman" w:cs="Times New Roman"/>
          <w:sz w:val="24"/>
          <w:szCs w:val="24"/>
        </w:rPr>
        <w:t xml:space="preserve"> 9 hal. 659</w:t>
      </w:r>
    </w:p>
  </w:footnote>
  <w:footnote w:id="16">
    <w:p w:rsidR="00CF2AD6" w:rsidRPr="002F4BE6" w:rsidRDefault="00CF2AD6" w:rsidP="00112C77">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00112C77">
        <w:rPr>
          <w:rFonts w:ascii="Times New Roman" w:hAnsi="Times New Roman" w:cs="Times New Roman"/>
          <w:sz w:val="24"/>
          <w:szCs w:val="24"/>
        </w:rPr>
        <w:t xml:space="preserve"> Alek S. Nitisemito</w:t>
      </w:r>
      <w:r w:rsidR="00112C77">
        <w:rPr>
          <w:rFonts w:ascii="Times New Roman" w:hAnsi="Times New Roman" w:cs="Times New Roman"/>
          <w:sz w:val="24"/>
          <w:szCs w:val="24"/>
          <w:lang w:val="en-US"/>
        </w:rPr>
        <w:t>,</w:t>
      </w:r>
      <w:r w:rsidRPr="002F4BE6">
        <w:rPr>
          <w:rFonts w:ascii="Times New Roman" w:hAnsi="Times New Roman" w:cs="Times New Roman"/>
          <w:sz w:val="24"/>
          <w:szCs w:val="24"/>
        </w:rPr>
        <w:t xml:space="preserve"> </w:t>
      </w:r>
      <w:r w:rsidR="00112C77" w:rsidRPr="00112C77">
        <w:rPr>
          <w:rFonts w:ascii="Times New Roman" w:hAnsi="Times New Roman" w:cs="Times New Roman"/>
          <w:sz w:val="24"/>
          <w:szCs w:val="24"/>
          <w:lang w:val="en-US"/>
        </w:rPr>
        <w:t>2012</w:t>
      </w:r>
      <w:r w:rsidR="00112C77">
        <w:rPr>
          <w:rFonts w:ascii="Times New Roman" w:hAnsi="Times New Roman" w:cs="Times New Roman"/>
          <w:sz w:val="24"/>
          <w:szCs w:val="24"/>
          <w:lang w:val="en-US"/>
        </w:rPr>
        <w:t xml:space="preserve">, </w:t>
      </w:r>
      <w:r w:rsidRPr="002F4BE6">
        <w:rPr>
          <w:rFonts w:ascii="Times New Roman" w:hAnsi="Times New Roman" w:cs="Times New Roman"/>
          <w:sz w:val="24"/>
          <w:szCs w:val="24"/>
        </w:rPr>
        <w:t xml:space="preserve">  </w:t>
      </w:r>
      <w:r w:rsidRPr="002F4BE6">
        <w:rPr>
          <w:rFonts w:ascii="Times New Roman" w:hAnsi="Times New Roman" w:cs="Times New Roman"/>
          <w:i/>
          <w:iCs/>
          <w:sz w:val="24"/>
          <w:szCs w:val="24"/>
        </w:rPr>
        <w:t>Wawasan sumber daya manusia</w:t>
      </w:r>
      <w:r w:rsidRPr="002F4BE6">
        <w:rPr>
          <w:rFonts w:ascii="Times New Roman" w:hAnsi="Times New Roman" w:cs="Times New Roman"/>
          <w:sz w:val="24"/>
          <w:szCs w:val="24"/>
        </w:rPr>
        <w:t>. Jakarta . anem kosong anem. hal. 43</w:t>
      </w:r>
    </w:p>
  </w:footnote>
  <w:footnote w:id="17">
    <w:p w:rsidR="00CF2AD6" w:rsidRPr="002F4BE6" w:rsidRDefault="00CF2AD6" w:rsidP="00CF2AD6">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hyperlink r:id="rId3" w:history="1">
        <w:r w:rsidRPr="002F4BE6">
          <w:rPr>
            <w:rStyle w:val="Hyperlink"/>
            <w:rFonts w:ascii="Times New Roman" w:hAnsi="Times New Roman" w:cs="Times New Roman"/>
            <w:color w:val="auto"/>
            <w:sz w:val="24"/>
            <w:szCs w:val="24"/>
            <w:u w:val="none"/>
          </w:rPr>
          <w:t>http://ilmumanajemen.wordpress.com/2009/06/20/pengertian-upah-dalam-konsep-islam/</w:t>
        </w:r>
      </w:hyperlink>
      <w:r w:rsidRPr="002F4BE6">
        <w:rPr>
          <w:rFonts w:ascii="Times New Roman" w:hAnsi="Times New Roman" w:cs="Times New Roman"/>
          <w:sz w:val="24"/>
          <w:szCs w:val="24"/>
        </w:rPr>
        <w:t>. Dibuka pada tgl. 2 November 2014</w:t>
      </w:r>
    </w:p>
  </w:footnote>
  <w:footnote w:id="18">
    <w:p w:rsidR="00AB4F8A" w:rsidRPr="002A5803" w:rsidRDefault="00AB4F8A" w:rsidP="00AB4F8A">
      <w:pPr>
        <w:pStyle w:val="FootnoteText"/>
        <w:ind w:firstLine="720"/>
        <w:rPr>
          <w:lang w:val="en-US"/>
        </w:rPr>
      </w:pPr>
      <w:r>
        <w:rPr>
          <w:rStyle w:val="FootnoteReference"/>
        </w:rPr>
        <w:footnoteRef/>
      </w:r>
      <w:r>
        <w:t xml:space="preserve"> </w:t>
      </w:r>
      <w:r w:rsidR="002A5803" w:rsidRPr="002F4BE6">
        <w:rPr>
          <w:rFonts w:ascii="Times New Roman" w:hAnsi="Times New Roman" w:cs="Times New Roman"/>
          <w:sz w:val="24"/>
          <w:szCs w:val="24"/>
        </w:rPr>
        <w:t xml:space="preserve">Veithzal Rivai. </w:t>
      </w:r>
      <w:r w:rsidR="002A5803" w:rsidRPr="002F4BE6">
        <w:rPr>
          <w:rFonts w:ascii="Times New Roman" w:hAnsi="Times New Roman" w:cs="Times New Roman"/>
          <w:i/>
          <w:iCs/>
          <w:sz w:val="24"/>
          <w:szCs w:val="24"/>
        </w:rPr>
        <w:t>Islamic Human Capital</w:t>
      </w:r>
      <w:r w:rsidR="002A5803">
        <w:rPr>
          <w:rFonts w:ascii="Times New Roman" w:hAnsi="Times New Roman" w:cs="Times New Roman"/>
          <w:sz w:val="24"/>
          <w:szCs w:val="24"/>
          <w:lang w:val="en-US"/>
        </w:rPr>
        <w:t>, 277</w:t>
      </w:r>
    </w:p>
  </w:footnote>
  <w:footnote w:id="19">
    <w:p w:rsidR="00AB4F8A" w:rsidRPr="002A5803" w:rsidRDefault="00AB4F8A" w:rsidP="00AB4F8A">
      <w:pPr>
        <w:pStyle w:val="FootnoteText"/>
        <w:ind w:firstLine="720"/>
        <w:rPr>
          <w:lang w:val="en-US"/>
        </w:rPr>
      </w:pPr>
      <w:r>
        <w:rPr>
          <w:rStyle w:val="FootnoteReference"/>
        </w:rPr>
        <w:footnoteRef/>
      </w:r>
      <w:r>
        <w:t xml:space="preserve"> </w:t>
      </w:r>
      <w:r w:rsidR="002A5803" w:rsidRPr="002F4BE6">
        <w:rPr>
          <w:rFonts w:ascii="Times New Roman" w:hAnsi="Times New Roman" w:cs="Times New Roman"/>
          <w:sz w:val="24"/>
          <w:szCs w:val="24"/>
        </w:rPr>
        <w:t xml:space="preserve">Veithzal Rivai. </w:t>
      </w:r>
      <w:r w:rsidR="002A5803" w:rsidRPr="002F4BE6">
        <w:rPr>
          <w:rFonts w:ascii="Times New Roman" w:hAnsi="Times New Roman" w:cs="Times New Roman"/>
          <w:i/>
          <w:iCs/>
          <w:sz w:val="24"/>
          <w:szCs w:val="24"/>
        </w:rPr>
        <w:t>Islamic Human Capital</w:t>
      </w:r>
      <w:r w:rsidR="002A5803">
        <w:rPr>
          <w:rFonts w:ascii="Times New Roman" w:hAnsi="Times New Roman" w:cs="Times New Roman"/>
          <w:sz w:val="24"/>
          <w:szCs w:val="24"/>
          <w:lang w:val="en-US"/>
        </w:rPr>
        <w:t>, 440</w:t>
      </w:r>
    </w:p>
  </w:footnote>
  <w:footnote w:id="20">
    <w:p w:rsidR="00CF2AD6" w:rsidRPr="002F4BE6" w:rsidRDefault="00CF2AD6" w:rsidP="00CD4DD3">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Veithzal Rivai. </w:t>
      </w:r>
      <w:r w:rsidRPr="002F4BE6">
        <w:rPr>
          <w:rFonts w:ascii="Times New Roman" w:hAnsi="Times New Roman" w:cs="Times New Roman"/>
          <w:i/>
          <w:iCs/>
          <w:sz w:val="24"/>
          <w:szCs w:val="24"/>
        </w:rPr>
        <w:t>Islamic Human Capital</w:t>
      </w:r>
      <w:r w:rsidRPr="002F4BE6">
        <w:rPr>
          <w:rFonts w:ascii="Times New Roman" w:hAnsi="Times New Roman" w:cs="Times New Roman"/>
          <w:sz w:val="24"/>
          <w:szCs w:val="24"/>
        </w:rPr>
        <w:t>. Jakarta. Rajawali Pers. 2009.hal.807</w:t>
      </w:r>
    </w:p>
  </w:footnote>
  <w:footnote w:id="21">
    <w:p w:rsidR="00E64DE7" w:rsidRPr="002A5803" w:rsidRDefault="00E64DE7" w:rsidP="002A5803">
      <w:pPr>
        <w:spacing w:after="0" w:line="295" w:lineRule="auto"/>
        <w:ind w:firstLine="504"/>
        <w:rPr>
          <w:rFonts w:asciiTheme="majorBidi" w:hAnsiTheme="majorBidi" w:cstheme="majorBidi"/>
          <w:lang w:val="en-US"/>
        </w:rPr>
      </w:pPr>
      <w:r w:rsidRPr="002A5803">
        <w:rPr>
          <w:rStyle w:val="FootnoteReference"/>
          <w:rFonts w:asciiTheme="majorBidi" w:hAnsiTheme="majorBidi" w:cstheme="majorBidi"/>
        </w:rPr>
        <w:footnoteRef/>
      </w:r>
      <w:r w:rsidRPr="002A5803">
        <w:rPr>
          <w:rFonts w:asciiTheme="majorBidi" w:hAnsiTheme="majorBidi" w:cstheme="majorBidi"/>
        </w:rPr>
        <w:t xml:space="preserve"> </w:t>
      </w:r>
      <w:r w:rsidR="002A5803" w:rsidRPr="002A5803">
        <w:rPr>
          <w:rFonts w:asciiTheme="majorBidi" w:hAnsiTheme="majorBidi" w:cstheme="majorBidi"/>
        </w:rPr>
        <w:t xml:space="preserve">Al-Maliki, Abdurrahman </w:t>
      </w:r>
      <w:r w:rsidR="002A5803">
        <w:rPr>
          <w:rFonts w:asciiTheme="majorBidi" w:hAnsiTheme="majorBidi" w:cstheme="majorBidi"/>
          <w:i/>
          <w:iCs/>
        </w:rPr>
        <w:t>Po</w:t>
      </w:r>
      <w:r w:rsidR="002A5803" w:rsidRPr="002A5803">
        <w:rPr>
          <w:rFonts w:asciiTheme="majorBidi" w:hAnsiTheme="majorBidi" w:cstheme="majorBidi"/>
          <w:i/>
          <w:iCs/>
        </w:rPr>
        <w:t xml:space="preserve">litik Eko nomi Islam, </w:t>
      </w:r>
      <w:r w:rsidR="002A5803" w:rsidRPr="002A5803">
        <w:rPr>
          <w:rFonts w:asciiTheme="majorBidi" w:hAnsiTheme="majorBidi" w:cstheme="majorBidi"/>
          <w:i/>
          <w:iCs/>
          <w:lang w:val="en-US"/>
        </w:rPr>
        <w:t xml:space="preserve">Jogjakarta: </w:t>
      </w:r>
      <w:r w:rsidR="002A5803" w:rsidRPr="002A5803">
        <w:rPr>
          <w:rFonts w:asciiTheme="majorBidi" w:hAnsiTheme="majorBidi" w:cstheme="majorBidi"/>
        </w:rPr>
        <w:t>Al-Izzah, 2001</w:t>
      </w:r>
      <w:r w:rsidR="002A5803" w:rsidRPr="002A5803">
        <w:rPr>
          <w:rFonts w:asciiTheme="majorBidi" w:hAnsiTheme="majorBidi" w:cstheme="majorBidi"/>
          <w:lang w:val="en-US"/>
        </w:rPr>
        <w:t xml:space="preserve">, </w:t>
      </w:r>
      <w:r w:rsidR="002A5803">
        <w:rPr>
          <w:rFonts w:asciiTheme="majorBidi" w:hAnsiTheme="majorBidi" w:cstheme="majorBidi"/>
          <w:lang w:val="en-US"/>
        </w:rPr>
        <w:t xml:space="preserve">hal. </w:t>
      </w:r>
      <w:r w:rsidR="002A5803" w:rsidRPr="002A5803">
        <w:rPr>
          <w:rFonts w:asciiTheme="majorBidi" w:hAnsiTheme="majorBidi" w:cstheme="majorBidi"/>
          <w:lang w:val="en-US"/>
        </w:rPr>
        <w:t>85</w:t>
      </w:r>
    </w:p>
  </w:footnote>
  <w:footnote w:id="22">
    <w:p w:rsidR="00E64DE7" w:rsidRPr="002A5803" w:rsidRDefault="00E64DE7" w:rsidP="002A5803">
      <w:pPr>
        <w:spacing w:after="0" w:line="266" w:lineRule="auto"/>
        <w:ind w:firstLine="504"/>
        <w:jc w:val="both"/>
        <w:rPr>
          <w:rFonts w:asciiTheme="majorBidi" w:hAnsiTheme="majorBidi" w:cstheme="majorBidi"/>
          <w:lang w:val="en-US"/>
        </w:rPr>
      </w:pPr>
      <w:r w:rsidRPr="002A5803">
        <w:rPr>
          <w:rStyle w:val="FootnoteReference"/>
          <w:rFonts w:asciiTheme="majorBidi" w:hAnsiTheme="majorBidi" w:cstheme="majorBidi"/>
        </w:rPr>
        <w:footnoteRef/>
      </w:r>
      <w:r w:rsidR="002A5803" w:rsidRPr="002A5803">
        <w:rPr>
          <w:rFonts w:asciiTheme="majorBidi" w:hAnsiTheme="majorBidi" w:cstheme="majorBidi"/>
          <w:spacing w:val="8"/>
        </w:rPr>
        <w:t xml:space="preserve">Mannan,. M.A </w:t>
      </w:r>
      <w:r w:rsidR="002A5803" w:rsidRPr="002A5803">
        <w:rPr>
          <w:rFonts w:asciiTheme="majorBidi" w:hAnsiTheme="majorBidi" w:cstheme="majorBidi"/>
          <w:i/>
          <w:iCs/>
          <w:spacing w:val="8"/>
        </w:rPr>
        <w:t xml:space="preserve">Islamic Economics, Theory and Praktice, </w:t>
      </w:r>
      <w:r w:rsidR="002A5803" w:rsidRPr="002A5803">
        <w:rPr>
          <w:rFonts w:asciiTheme="majorBidi" w:hAnsiTheme="majorBidi" w:cstheme="majorBidi"/>
          <w:spacing w:val="8"/>
        </w:rPr>
        <w:t xml:space="preserve">Terj. M. </w:t>
      </w:r>
      <w:r w:rsidR="002A5803" w:rsidRPr="002A5803">
        <w:rPr>
          <w:rFonts w:asciiTheme="majorBidi" w:hAnsiTheme="majorBidi" w:cstheme="majorBidi"/>
          <w:spacing w:val="4"/>
        </w:rPr>
        <w:t xml:space="preserve">Nastangin, </w:t>
      </w:r>
      <w:r w:rsidR="002A5803" w:rsidRPr="002A5803">
        <w:rPr>
          <w:rFonts w:asciiTheme="majorBidi" w:hAnsiTheme="majorBidi" w:cstheme="majorBidi"/>
          <w:i/>
          <w:iCs/>
          <w:spacing w:val="4"/>
        </w:rPr>
        <w:t xml:space="preserve">Teori dan Praktek Fkonomi Islam, </w:t>
      </w:r>
      <w:r w:rsidR="002A5803" w:rsidRPr="002A5803">
        <w:rPr>
          <w:rFonts w:asciiTheme="majorBidi" w:hAnsiTheme="majorBidi" w:cstheme="majorBidi"/>
          <w:spacing w:val="4"/>
        </w:rPr>
        <w:t xml:space="preserve">Yogyakarta: PT. Dana </w:t>
      </w:r>
      <w:r w:rsidR="002A5803" w:rsidRPr="002A5803">
        <w:rPr>
          <w:rFonts w:asciiTheme="majorBidi" w:hAnsiTheme="majorBidi" w:cstheme="majorBidi"/>
        </w:rPr>
        <w:t xml:space="preserve">Bhakti Wakaf, </w:t>
      </w:r>
      <w:r w:rsidR="002A5803" w:rsidRPr="002A5803">
        <w:rPr>
          <w:rFonts w:asciiTheme="majorBidi" w:hAnsiTheme="majorBidi" w:cstheme="majorBidi"/>
          <w:lang w:val="en-US"/>
        </w:rPr>
        <w:t>2007, hal. 219</w:t>
      </w:r>
      <w:r w:rsidR="002A5803">
        <w:rPr>
          <w:rFonts w:asciiTheme="majorBidi" w:hAnsiTheme="majorBidi" w:cstheme="majorBidi"/>
          <w:lang w:val="en-US"/>
        </w:rPr>
        <w:t>.</w:t>
      </w:r>
    </w:p>
  </w:footnote>
  <w:footnote w:id="23">
    <w:p w:rsidR="00CF2AD6" w:rsidRPr="002A5803" w:rsidRDefault="00CF2AD6" w:rsidP="00F77C08">
      <w:pPr>
        <w:pStyle w:val="FootnoteText"/>
        <w:ind w:firstLine="504"/>
        <w:jc w:val="both"/>
        <w:rPr>
          <w:rFonts w:ascii="Times New Roman" w:hAnsi="Times New Roman" w:cs="Times New Roman"/>
          <w:sz w:val="24"/>
          <w:szCs w:val="24"/>
          <w:lang w:val="en-US"/>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 </w:t>
      </w:r>
      <w:r w:rsidR="002A5803" w:rsidRPr="002A5803">
        <w:rPr>
          <w:rFonts w:asciiTheme="majorBidi" w:hAnsiTheme="majorBidi" w:cstheme="majorBidi"/>
          <w:sz w:val="22"/>
          <w:szCs w:val="22"/>
        </w:rPr>
        <w:t xml:space="preserve">Al-Maliki, Abdurrahman </w:t>
      </w:r>
      <w:r w:rsidR="002A5803">
        <w:rPr>
          <w:rFonts w:asciiTheme="majorBidi" w:hAnsiTheme="majorBidi" w:cstheme="majorBidi"/>
          <w:i/>
          <w:iCs/>
        </w:rPr>
        <w:t>Po</w:t>
      </w:r>
      <w:r w:rsidR="002A5803" w:rsidRPr="002A5803">
        <w:rPr>
          <w:rFonts w:asciiTheme="majorBidi" w:hAnsiTheme="majorBidi" w:cstheme="majorBidi"/>
          <w:i/>
          <w:iCs/>
          <w:sz w:val="22"/>
          <w:szCs w:val="22"/>
        </w:rPr>
        <w:t xml:space="preserve">litik Eko nomi Islam, </w:t>
      </w:r>
      <w:r w:rsidR="002A5803" w:rsidRPr="002A5803">
        <w:rPr>
          <w:rFonts w:asciiTheme="majorBidi" w:hAnsiTheme="majorBidi" w:cstheme="majorBidi"/>
          <w:i/>
          <w:iCs/>
          <w:sz w:val="22"/>
          <w:szCs w:val="22"/>
          <w:lang w:val="en-US"/>
        </w:rPr>
        <w:t xml:space="preserve">Jogjakarta: </w:t>
      </w:r>
      <w:r w:rsidR="002A5803" w:rsidRPr="002A5803">
        <w:rPr>
          <w:rFonts w:asciiTheme="majorBidi" w:hAnsiTheme="majorBidi" w:cstheme="majorBidi"/>
          <w:sz w:val="22"/>
          <w:szCs w:val="22"/>
        </w:rPr>
        <w:t>Al-Izzah, 2001</w:t>
      </w:r>
      <w:r w:rsidR="002A5803" w:rsidRPr="002A5803">
        <w:rPr>
          <w:rFonts w:asciiTheme="majorBidi" w:hAnsiTheme="majorBidi" w:cstheme="majorBidi"/>
          <w:sz w:val="22"/>
          <w:szCs w:val="22"/>
          <w:lang w:val="en-US"/>
        </w:rPr>
        <w:t xml:space="preserve">, </w:t>
      </w:r>
      <w:r w:rsidR="002A5803">
        <w:rPr>
          <w:rFonts w:asciiTheme="majorBidi" w:hAnsiTheme="majorBidi" w:cstheme="majorBidi"/>
          <w:sz w:val="22"/>
          <w:szCs w:val="22"/>
          <w:lang w:val="en-US"/>
        </w:rPr>
        <w:t>hal. 86</w:t>
      </w:r>
    </w:p>
  </w:footnote>
  <w:footnote w:id="24">
    <w:p w:rsidR="00CF2AD6" w:rsidRPr="002F4BE6" w:rsidRDefault="00CF2AD6" w:rsidP="002A5803">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Habib Masruri. </w:t>
      </w:r>
      <w:r w:rsidRPr="002F4BE6">
        <w:rPr>
          <w:rFonts w:ascii="Times New Roman" w:hAnsi="Times New Roman" w:cs="Times New Roman"/>
          <w:i/>
          <w:iCs/>
          <w:sz w:val="24"/>
          <w:szCs w:val="24"/>
        </w:rPr>
        <w:t>Pengaruh Sistem Pemberian Upah IslamTerhadap peningkatan Produktivitas Karyawan</w:t>
      </w:r>
      <w:r w:rsidRPr="002F4BE6">
        <w:rPr>
          <w:rFonts w:ascii="Times New Roman" w:hAnsi="Times New Roman" w:cs="Times New Roman"/>
          <w:sz w:val="24"/>
          <w:szCs w:val="24"/>
        </w:rPr>
        <w:t xml:space="preserve">. Semarang. 20011. hal. 52. Dikutip dari Sonny Sumarsono, </w:t>
      </w:r>
      <w:r w:rsidRPr="002F4BE6">
        <w:rPr>
          <w:rFonts w:ascii="Times New Roman" w:hAnsi="Times New Roman" w:cs="Times New Roman"/>
          <w:i/>
          <w:iCs/>
          <w:sz w:val="24"/>
          <w:szCs w:val="24"/>
        </w:rPr>
        <w:t xml:space="preserve">Ekonomi Manajemen Sumber Daya Manusia Dan Ketenagakerjaan, </w:t>
      </w:r>
      <w:r w:rsidRPr="002F4BE6">
        <w:rPr>
          <w:rFonts w:ascii="Times New Roman" w:hAnsi="Times New Roman" w:cs="Times New Roman"/>
          <w:sz w:val="24"/>
          <w:szCs w:val="24"/>
        </w:rPr>
        <w:t xml:space="preserve">Yogyakarta : Graham Ilmu. 2003, hal . 812 .lihat </w:t>
      </w:r>
      <w:hyperlink r:id="rId4" w:history="1">
        <w:r w:rsidRPr="002F4BE6">
          <w:rPr>
            <w:rStyle w:val="Hyperlink"/>
            <w:rFonts w:ascii="Times New Roman" w:hAnsi="Times New Roman" w:cs="Times New Roman"/>
            <w:color w:val="auto"/>
            <w:sz w:val="24"/>
            <w:szCs w:val="24"/>
            <w:u w:val="none"/>
          </w:rPr>
          <w:t>http://eprints.walisongo.ac.id/1822/2/092411159-Bab%201.pdf</w:t>
        </w:r>
      </w:hyperlink>
      <w:r w:rsidRPr="002F4BE6">
        <w:rPr>
          <w:rFonts w:ascii="Times New Roman" w:hAnsi="Times New Roman" w:cs="Times New Roman"/>
          <w:sz w:val="24"/>
          <w:szCs w:val="24"/>
        </w:rPr>
        <w:t xml:space="preserve"> dibuka tgl 3 desember 2014</w:t>
      </w:r>
    </w:p>
  </w:footnote>
  <w:footnote w:id="25">
    <w:p w:rsidR="00CF2AD6" w:rsidRPr="002F4BE6" w:rsidRDefault="00CF2AD6" w:rsidP="00CF2AD6">
      <w:pPr>
        <w:autoSpaceDE w:val="0"/>
        <w:autoSpaceDN w:val="0"/>
        <w:adjustRightInd w:val="0"/>
        <w:spacing w:after="0" w:line="240" w:lineRule="auto"/>
        <w:ind w:left="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 (HR. MUSLIM No. 2984)</w:t>
      </w:r>
    </w:p>
    <w:p w:rsidR="00CF2AD6" w:rsidRPr="002F4BE6" w:rsidRDefault="00CF2AD6" w:rsidP="00CF2AD6">
      <w:pPr>
        <w:pStyle w:val="FootnoteText"/>
        <w:jc w:val="both"/>
        <w:rPr>
          <w:rFonts w:ascii="Times New Roman" w:hAnsi="Times New Roman" w:cs="Times New Roman"/>
          <w:sz w:val="24"/>
          <w:szCs w:val="24"/>
        </w:rPr>
      </w:pPr>
    </w:p>
  </w:footnote>
  <w:footnote w:id="26">
    <w:p w:rsidR="00CF2AD6" w:rsidRPr="002F4BE6" w:rsidRDefault="00CF2AD6" w:rsidP="00CF2AD6">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r w:rsidRPr="002F4BE6">
        <w:rPr>
          <w:rFonts w:ascii="Times New Roman" w:hAnsi="Times New Roman" w:cs="Times New Roman"/>
          <w:sz w:val="24"/>
          <w:szCs w:val="24"/>
        </w:rPr>
        <w:t xml:space="preserve"> Veithzal Rivai. </w:t>
      </w:r>
      <w:r w:rsidRPr="002F4BE6">
        <w:rPr>
          <w:rFonts w:ascii="Times New Roman" w:hAnsi="Times New Roman" w:cs="Times New Roman"/>
          <w:i/>
          <w:iCs/>
          <w:sz w:val="24"/>
          <w:szCs w:val="24"/>
        </w:rPr>
        <w:t>Islamic Human Capital</w:t>
      </w:r>
      <w:r w:rsidRPr="002F4BE6">
        <w:rPr>
          <w:rFonts w:ascii="Times New Roman" w:hAnsi="Times New Roman" w:cs="Times New Roman"/>
          <w:sz w:val="24"/>
          <w:szCs w:val="24"/>
        </w:rPr>
        <w:t xml:space="preserve">. Jakarta. Rajawali Pers. 2009.hal.814 </w:t>
      </w:r>
    </w:p>
  </w:footnote>
  <w:footnote w:id="27">
    <w:p w:rsidR="00654451" w:rsidRPr="0045072A" w:rsidRDefault="00654451" w:rsidP="002A5803">
      <w:pPr>
        <w:pStyle w:val="FootnoteText"/>
        <w:ind w:firstLine="720"/>
        <w:rPr>
          <w:rFonts w:asciiTheme="majorBidi" w:hAnsiTheme="majorBidi" w:cstheme="majorBidi"/>
          <w:sz w:val="22"/>
          <w:szCs w:val="22"/>
          <w:lang w:val="en-US"/>
        </w:rPr>
      </w:pPr>
      <w:r w:rsidRPr="0045072A">
        <w:rPr>
          <w:rStyle w:val="FootnoteReference"/>
          <w:rFonts w:asciiTheme="majorBidi" w:hAnsiTheme="majorBidi" w:cstheme="majorBidi"/>
          <w:sz w:val="22"/>
          <w:szCs w:val="22"/>
        </w:rPr>
        <w:footnoteRef/>
      </w:r>
      <w:r w:rsidRPr="0045072A">
        <w:rPr>
          <w:rFonts w:asciiTheme="majorBidi" w:hAnsiTheme="majorBidi" w:cstheme="majorBidi"/>
          <w:sz w:val="22"/>
          <w:szCs w:val="22"/>
        </w:rPr>
        <w:t xml:space="preserve"> </w:t>
      </w:r>
      <w:r w:rsidR="0045072A" w:rsidRPr="0045072A">
        <w:rPr>
          <w:rFonts w:asciiTheme="majorBidi" w:hAnsiTheme="majorBidi" w:cstheme="majorBidi"/>
          <w:sz w:val="22"/>
          <w:szCs w:val="22"/>
          <w:lang w:val="en-US"/>
        </w:rPr>
        <w:t xml:space="preserve">Umar Basyir, </w:t>
      </w:r>
      <w:r w:rsidR="0045072A" w:rsidRPr="0045072A">
        <w:rPr>
          <w:rFonts w:asciiTheme="majorBidi" w:hAnsiTheme="majorBidi" w:cstheme="majorBidi"/>
          <w:i/>
          <w:iCs/>
          <w:sz w:val="22"/>
          <w:szCs w:val="22"/>
          <w:lang w:val="en-US"/>
        </w:rPr>
        <w:t>Fikih Ekonomi Keuangan Islam</w:t>
      </w:r>
      <w:r w:rsidR="0045072A" w:rsidRPr="0045072A">
        <w:rPr>
          <w:rFonts w:asciiTheme="majorBidi" w:hAnsiTheme="majorBidi" w:cstheme="majorBidi"/>
          <w:sz w:val="22"/>
          <w:szCs w:val="22"/>
          <w:lang w:val="en-US"/>
        </w:rPr>
        <w:t>, Jakarta: Da</w:t>
      </w:r>
      <w:r w:rsidR="0045072A">
        <w:rPr>
          <w:rFonts w:asciiTheme="majorBidi" w:hAnsiTheme="majorBidi" w:cstheme="majorBidi"/>
          <w:sz w:val="22"/>
          <w:szCs w:val="22"/>
          <w:lang w:val="en-US"/>
        </w:rPr>
        <w:t>r</w:t>
      </w:r>
      <w:r w:rsidR="0045072A" w:rsidRPr="0045072A">
        <w:rPr>
          <w:rFonts w:asciiTheme="majorBidi" w:hAnsiTheme="majorBidi" w:cstheme="majorBidi"/>
          <w:sz w:val="22"/>
          <w:szCs w:val="22"/>
          <w:lang w:val="en-US"/>
        </w:rPr>
        <w:t>ul Haq, hal. 26</w:t>
      </w:r>
    </w:p>
  </w:footnote>
  <w:footnote w:id="28">
    <w:p w:rsidR="0045072A" w:rsidRPr="00E3124C" w:rsidRDefault="0045072A" w:rsidP="00E3124C">
      <w:pPr>
        <w:spacing w:after="0" w:line="240" w:lineRule="auto"/>
        <w:ind w:right="-1" w:firstLine="648"/>
        <w:jc w:val="both"/>
        <w:rPr>
          <w:rFonts w:asciiTheme="majorBidi" w:hAnsiTheme="majorBidi" w:cstheme="majorBidi"/>
          <w:lang w:val="fi-FI"/>
        </w:rPr>
      </w:pPr>
      <w:r w:rsidRPr="00E3124C">
        <w:rPr>
          <w:rStyle w:val="FootnoteReference"/>
          <w:rFonts w:asciiTheme="majorBidi" w:hAnsiTheme="majorBidi" w:cstheme="majorBidi"/>
        </w:rPr>
        <w:footnoteRef/>
      </w:r>
      <w:r w:rsidRPr="00E3124C">
        <w:rPr>
          <w:rFonts w:asciiTheme="majorBidi" w:hAnsiTheme="majorBidi" w:cstheme="majorBidi"/>
          <w:lang w:val="en-US"/>
        </w:rPr>
        <w:t xml:space="preserve">Heri Junaidi, </w:t>
      </w:r>
      <w:r w:rsidRPr="00E3124C">
        <w:rPr>
          <w:rFonts w:asciiTheme="majorBidi" w:hAnsiTheme="majorBidi" w:cstheme="majorBidi"/>
          <w:lang w:val="fi-FI"/>
        </w:rPr>
        <w:t xml:space="preserve">Koperasi Sebagai Soko Ekonomi Kerakyatan: </w:t>
      </w:r>
      <w:r w:rsidRPr="00E3124C">
        <w:rPr>
          <w:rFonts w:asciiTheme="majorBidi" w:hAnsiTheme="majorBidi" w:cstheme="majorBidi"/>
          <w:lang w:val="es-CL"/>
        </w:rPr>
        <w:t xml:space="preserve"> </w:t>
      </w:r>
      <w:r w:rsidRPr="00E3124C">
        <w:rPr>
          <w:rFonts w:asciiTheme="majorBidi" w:hAnsiTheme="majorBidi" w:cstheme="majorBidi"/>
          <w:i/>
          <w:iCs/>
          <w:lang w:val="es-CL"/>
        </w:rPr>
        <w:t xml:space="preserve">Studi Komparatif Indonesia, Malaysia, Bangladesh, Dan Pakistan, </w:t>
      </w:r>
      <w:r w:rsidRPr="00E3124C">
        <w:rPr>
          <w:rFonts w:asciiTheme="majorBidi" w:hAnsiTheme="majorBidi" w:cstheme="majorBidi"/>
          <w:lang w:val="es-CL"/>
        </w:rPr>
        <w:t>Naskah Ajar, 2014</w:t>
      </w:r>
      <w:r w:rsidR="00E3124C" w:rsidRPr="00E3124C">
        <w:rPr>
          <w:rFonts w:asciiTheme="majorBidi" w:hAnsiTheme="majorBidi" w:cstheme="majorBidi"/>
          <w:lang w:val="es-CL"/>
        </w:rPr>
        <w:t>, hal. 4</w:t>
      </w:r>
      <w:r w:rsidRPr="00E3124C">
        <w:rPr>
          <w:rFonts w:asciiTheme="majorBidi" w:hAnsiTheme="majorBidi" w:cstheme="majorBidi"/>
          <w:i/>
          <w:iCs/>
          <w:lang w:val="es-CL"/>
        </w:rPr>
        <w:t xml:space="preserve"> </w:t>
      </w:r>
    </w:p>
  </w:footnote>
  <w:footnote w:id="29">
    <w:p w:rsidR="00CF2AD6" w:rsidRPr="0045072A" w:rsidRDefault="00CF2AD6" w:rsidP="0045072A">
      <w:pPr>
        <w:spacing w:after="0"/>
        <w:ind w:firstLine="648"/>
        <w:jc w:val="both"/>
        <w:rPr>
          <w:rFonts w:asciiTheme="majorBidi" w:hAnsiTheme="majorBidi" w:cstheme="majorBidi"/>
          <w:spacing w:val="-5"/>
          <w:lang w:val="en-US"/>
        </w:rPr>
      </w:pPr>
      <w:r w:rsidRPr="0045072A">
        <w:rPr>
          <w:rStyle w:val="FootnoteReference"/>
          <w:rFonts w:asciiTheme="majorBidi" w:hAnsiTheme="majorBidi" w:cstheme="majorBidi"/>
        </w:rPr>
        <w:footnoteRef/>
      </w:r>
      <w:r w:rsidR="0045072A" w:rsidRPr="0045072A">
        <w:rPr>
          <w:rFonts w:asciiTheme="majorBidi" w:hAnsiTheme="majorBidi" w:cstheme="majorBidi"/>
          <w:i/>
          <w:iCs/>
        </w:rPr>
        <w:t xml:space="preserve">Cooperative is an association of persons, usually of limited man, who have </w:t>
      </w:r>
      <w:r w:rsidR="0045072A" w:rsidRPr="0045072A">
        <w:rPr>
          <w:rFonts w:asciiTheme="majorBidi" w:hAnsiTheme="majorBidi" w:cstheme="majorBidi"/>
          <w:i/>
          <w:iCs/>
          <w:spacing w:val="-1"/>
        </w:rPr>
        <w:t xml:space="preserve">voluntary jointed together, to achieve a common economic end through the formation of </w:t>
      </w:r>
      <w:r w:rsidR="0045072A" w:rsidRPr="0045072A">
        <w:rPr>
          <w:rFonts w:asciiTheme="majorBidi" w:hAnsiTheme="majorBidi" w:cstheme="majorBidi"/>
          <w:i/>
          <w:iCs/>
          <w:spacing w:val="-6"/>
        </w:rPr>
        <w:t xml:space="preserve">a demokratically controlled business organization, making equitable contribution to the </w:t>
      </w:r>
      <w:r w:rsidR="0045072A" w:rsidRPr="0045072A">
        <w:rPr>
          <w:rFonts w:asciiTheme="majorBidi" w:hAnsiTheme="majorBidi" w:cstheme="majorBidi"/>
          <w:i/>
          <w:iCs/>
          <w:spacing w:val="-2"/>
        </w:rPr>
        <w:t>capital required and accepts a fair share of the risks and benefits of the undertaking</w:t>
      </w:r>
      <w:r w:rsidR="0045072A" w:rsidRPr="0045072A">
        <w:rPr>
          <w:rFonts w:asciiTheme="majorBidi" w:hAnsiTheme="majorBidi" w:cstheme="majorBidi"/>
          <w:spacing w:val="-2"/>
        </w:rPr>
        <w:t>"</w:t>
      </w:r>
      <w:r w:rsidR="0045072A" w:rsidRPr="0045072A">
        <w:rPr>
          <w:rFonts w:asciiTheme="majorBidi" w:hAnsiTheme="majorBidi" w:cstheme="majorBidi"/>
          <w:spacing w:val="-4"/>
        </w:rPr>
        <w:t xml:space="preserve">(berdasarkan terjemahan yang dibuat oleh Lembaga Studi Pengembangan </w:t>
      </w:r>
      <w:r w:rsidR="0045072A" w:rsidRPr="0045072A">
        <w:rPr>
          <w:rFonts w:asciiTheme="majorBidi" w:hAnsiTheme="majorBidi" w:cstheme="majorBidi"/>
        </w:rPr>
        <w:t xml:space="preserve">Perkoperasian Indonesia (LSP2I) dikutip dari Iskandar Soesilo, </w:t>
      </w:r>
      <w:r w:rsidR="0045072A" w:rsidRPr="0045072A">
        <w:rPr>
          <w:rFonts w:asciiTheme="majorBidi" w:hAnsiTheme="majorBidi" w:cstheme="majorBidi"/>
          <w:i/>
          <w:iCs/>
        </w:rPr>
        <w:t>Dinamika Gerakan Koperasi Indonesia</w:t>
      </w:r>
      <w:r w:rsidR="0045072A" w:rsidRPr="0045072A">
        <w:rPr>
          <w:rFonts w:asciiTheme="majorBidi" w:hAnsiTheme="majorBidi" w:cstheme="majorBidi"/>
        </w:rPr>
        <w:t>, Jogjakarta: BPFE, 2005, hal. 17</w:t>
      </w:r>
      <w:r w:rsidR="0045072A" w:rsidRPr="0045072A">
        <w:rPr>
          <w:rFonts w:asciiTheme="majorBidi" w:hAnsiTheme="majorBidi" w:cstheme="majorBidi"/>
          <w:rtl/>
        </w:rPr>
        <w:t xml:space="preserve"> </w:t>
      </w:r>
    </w:p>
  </w:footnote>
  <w:footnote w:id="30">
    <w:p w:rsidR="00CF2AD6" w:rsidRPr="0045072A" w:rsidRDefault="00CF2AD6" w:rsidP="0045072A">
      <w:pPr>
        <w:pStyle w:val="FootnoteText"/>
        <w:ind w:firstLine="648"/>
        <w:jc w:val="both"/>
        <w:rPr>
          <w:rFonts w:asciiTheme="majorBidi" w:hAnsiTheme="majorBidi" w:cstheme="majorBidi"/>
          <w:sz w:val="22"/>
          <w:szCs w:val="22"/>
        </w:rPr>
      </w:pPr>
      <w:r w:rsidRPr="0045072A">
        <w:rPr>
          <w:rStyle w:val="FootnoteReference"/>
          <w:rFonts w:asciiTheme="majorBidi" w:hAnsiTheme="majorBidi" w:cstheme="majorBidi"/>
          <w:sz w:val="22"/>
          <w:szCs w:val="22"/>
        </w:rPr>
        <w:footnoteRef/>
      </w:r>
      <w:r w:rsidR="0045072A" w:rsidRPr="0045072A">
        <w:rPr>
          <w:rFonts w:asciiTheme="majorBidi" w:hAnsiTheme="majorBidi" w:cstheme="majorBidi"/>
          <w:sz w:val="22"/>
          <w:szCs w:val="22"/>
        </w:rPr>
        <w:t xml:space="preserve">Iskandar Soesilo, </w:t>
      </w:r>
      <w:r w:rsidR="0045072A" w:rsidRPr="0045072A">
        <w:rPr>
          <w:rFonts w:asciiTheme="majorBidi" w:hAnsiTheme="majorBidi" w:cstheme="majorBidi"/>
          <w:i/>
          <w:iCs/>
          <w:sz w:val="22"/>
          <w:szCs w:val="22"/>
        </w:rPr>
        <w:t>Dinamika Gerakan Koperasi Indonesia</w:t>
      </w:r>
      <w:r w:rsidR="0045072A" w:rsidRPr="0045072A">
        <w:rPr>
          <w:rFonts w:asciiTheme="majorBidi" w:hAnsiTheme="majorBidi" w:cstheme="majorBidi"/>
          <w:sz w:val="22"/>
          <w:szCs w:val="22"/>
        </w:rPr>
        <w:t>, Jogjakarta: BPFE, 2005, hal. 17</w:t>
      </w:r>
    </w:p>
  </w:footnote>
  <w:footnote w:id="31">
    <w:p w:rsidR="00CF2AD6" w:rsidRPr="00E3124C" w:rsidRDefault="00CF2AD6" w:rsidP="00E3124C">
      <w:pPr>
        <w:pStyle w:val="FootnoteText"/>
        <w:ind w:firstLine="720"/>
        <w:jc w:val="both"/>
        <w:rPr>
          <w:rFonts w:asciiTheme="majorBidi" w:hAnsiTheme="majorBidi" w:cstheme="majorBidi"/>
          <w:color w:val="FF0000"/>
          <w:sz w:val="22"/>
          <w:szCs w:val="22"/>
          <w:lang w:val="en-US"/>
        </w:rPr>
      </w:pPr>
      <w:r w:rsidRPr="00E3124C">
        <w:rPr>
          <w:rStyle w:val="FootnoteReference"/>
          <w:rFonts w:asciiTheme="majorBidi" w:hAnsiTheme="majorBidi" w:cstheme="majorBidi"/>
          <w:sz w:val="22"/>
          <w:szCs w:val="22"/>
        </w:rPr>
        <w:footnoteRef/>
      </w:r>
      <w:r w:rsidR="00E3124C" w:rsidRPr="00E3124C">
        <w:rPr>
          <w:rFonts w:asciiTheme="majorBidi" w:hAnsiTheme="majorBidi" w:cstheme="majorBidi"/>
          <w:sz w:val="22"/>
          <w:szCs w:val="22"/>
        </w:rPr>
        <w:t>Dikutip dengan beberapa revisi penulis dari M. Amin Aziz,” Prospek BMT Berbadan Hukum Koperasi” (</w:t>
      </w:r>
      <w:r w:rsidR="00E3124C" w:rsidRPr="00E3124C">
        <w:rPr>
          <w:rFonts w:asciiTheme="majorBidi" w:hAnsiTheme="majorBidi" w:cstheme="majorBidi"/>
          <w:i/>
          <w:iCs/>
          <w:sz w:val="22"/>
          <w:szCs w:val="22"/>
        </w:rPr>
        <w:t>makalah seminar</w:t>
      </w:r>
      <w:r w:rsidR="00E3124C" w:rsidRPr="00E3124C">
        <w:rPr>
          <w:rFonts w:asciiTheme="majorBidi" w:hAnsiTheme="majorBidi" w:cstheme="majorBidi"/>
          <w:sz w:val="22"/>
          <w:szCs w:val="22"/>
        </w:rPr>
        <w:t>) dengan tema, Prospek BMT Berbadan Hukum Koperasi, Kerjasama PINBUK dengan Departemen Koperasi pada PPK, Jakarta, 2008, edisi revisi. Hal</w:t>
      </w:r>
      <w:r w:rsidR="00E3124C">
        <w:rPr>
          <w:rFonts w:asciiTheme="majorBidi" w:hAnsiTheme="majorBidi" w:cstheme="majorBidi"/>
          <w:sz w:val="22"/>
          <w:szCs w:val="22"/>
          <w:lang w:val="en-US"/>
        </w:rPr>
        <w:t>. 11.</w:t>
      </w:r>
    </w:p>
  </w:footnote>
  <w:footnote w:id="32">
    <w:p w:rsidR="00CF2AD6" w:rsidRPr="00E3124C" w:rsidRDefault="00CF2AD6" w:rsidP="00E3124C">
      <w:pPr>
        <w:spacing w:after="0"/>
        <w:ind w:firstLine="720"/>
        <w:jc w:val="both"/>
        <w:rPr>
          <w:rFonts w:asciiTheme="majorBidi" w:hAnsiTheme="majorBidi" w:cstheme="majorBidi"/>
          <w:lang w:val="sv-SE"/>
        </w:rPr>
      </w:pPr>
      <w:r w:rsidRPr="00E3124C">
        <w:rPr>
          <w:rStyle w:val="FootnoteReference"/>
          <w:rFonts w:asciiTheme="majorBidi" w:hAnsiTheme="majorBidi" w:cstheme="majorBidi"/>
        </w:rPr>
        <w:footnoteRef/>
      </w:r>
      <w:r w:rsidRPr="00E3124C">
        <w:rPr>
          <w:rFonts w:asciiTheme="majorBidi" w:hAnsiTheme="majorBidi" w:cstheme="majorBidi"/>
        </w:rPr>
        <w:t xml:space="preserve"> </w:t>
      </w:r>
      <w:r w:rsidR="00E3124C" w:rsidRPr="00E3124C">
        <w:rPr>
          <w:rFonts w:asciiTheme="majorBidi" w:hAnsiTheme="majorBidi" w:cstheme="majorBidi"/>
          <w:lang w:val="sv-SE"/>
        </w:rPr>
        <w:t xml:space="preserve">Muhammad Syalthut, </w:t>
      </w:r>
      <w:r w:rsidR="00E3124C" w:rsidRPr="00E3124C">
        <w:rPr>
          <w:rFonts w:asciiTheme="majorBidi" w:hAnsiTheme="majorBidi" w:cstheme="majorBidi"/>
          <w:i/>
          <w:iCs/>
          <w:lang w:val="sv-SE"/>
        </w:rPr>
        <w:t>Al-Fatawa</w:t>
      </w:r>
      <w:r w:rsidR="00E3124C" w:rsidRPr="00E3124C">
        <w:rPr>
          <w:rFonts w:asciiTheme="majorBidi" w:hAnsiTheme="majorBidi" w:cstheme="majorBidi"/>
          <w:lang w:val="sv-SE"/>
        </w:rPr>
        <w:t>. Diadaptasi dari Ali Hasan, Masail Fiqhiyah: Zakat, Pajak, Asuransi dan Lembaga Keuangan”,</w:t>
      </w:r>
      <w:r w:rsidR="00E3124C" w:rsidRPr="00E3124C">
        <w:rPr>
          <w:rFonts w:asciiTheme="majorBidi" w:hAnsiTheme="majorBidi" w:cstheme="majorBidi"/>
          <w:i/>
          <w:iCs/>
          <w:lang w:val="sv-SE"/>
        </w:rPr>
        <w:t xml:space="preserve"> www.alislam.or.id.</w:t>
      </w:r>
    </w:p>
  </w:footnote>
  <w:footnote w:id="33">
    <w:p w:rsidR="00CF2AD6" w:rsidRPr="002F4BE6" w:rsidRDefault="00CF2AD6" w:rsidP="00E3124C">
      <w:pPr>
        <w:pStyle w:val="FootnoteText"/>
        <w:ind w:firstLine="720"/>
        <w:jc w:val="both"/>
        <w:rPr>
          <w:rFonts w:ascii="Times New Roman" w:hAnsi="Times New Roman" w:cs="Times New Roman"/>
          <w:sz w:val="24"/>
          <w:szCs w:val="24"/>
        </w:rPr>
      </w:pPr>
      <w:r w:rsidRPr="00E3124C">
        <w:rPr>
          <w:rStyle w:val="FootnoteReference"/>
          <w:rFonts w:asciiTheme="majorBidi" w:hAnsiTheme="majorBidi" w:cstheme="majorBidi"/>
          <w:sz w:val="22"/>
          <w:szCs w:val="22"/>
        </w:rPr>
        <w:footnoteRef/>
      </w:r>
      <w:hyperlink r:id="rId5" w:history="1">
        <w:r w:rsidRPr="00E3124C">
          <w:rPr>
            <w:rStyle w:val="Hyperlink"/>
            <w:rFonts w:asciiTheme="majorBidi" w:hAnsiTheme="majorBidi" w:cstheme="majorBidi"/>
            <w:color w:val="auto"/>
            <w:sz w:val="22"/>
            <w:szCs w:val="22"/>
            <w:u w:val="none"/>
          </w:rPr>
          <w:t>http://khamsatul.blogspot.com/2012/01/koperasi-dalam-pandangan-islam.</w:t>
        </w:r>
      </w:hyperlink>
      <w:r w:rsidR="00E3124C" w:rsidRPr="002F4BE6">
        <w:rPr>
          <w:rFonts w:ascii="Times New Roman" w:hAnsi="Times New Roman" w:cs="Times New Roman"/>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5243"/>
      <w:docPartObj>
        <w:docPartGallery w:val="Page Numbers (Top of Page)"/>
        <w:docPartUnique/>
      </w:docPartObj>
    </w:sdtPr>
    <w:sdtContent>
      <w:p w:rsidR="00AB4F8A" w:rsidRDefault="00165CB0" w:rsidP="007B6C5A">
        <w:pPr>
          <w:pStyle w:val="Header"/>
          <w:tabs>
            <w:tab w:val="clear" w:pos="4513"/>
            <w:tab w:val="clear" w:pos="9026"/>
          </w:tabs>
          <w:jc w:val="right"/>
        </w:pPr>
        <w:fldSimple w:instr=" PAGE   \* MERGEFORMAT ">
          <w:r w:rsidR="00C349B5">
            <w:rPr>
              <w:noProof/>
            </w:rPr>
            <w:t>20</w:t>
          </w:r>
        </w:fldSimple>
      </w:p>
    </w:sdtContent>
  </w:sdt>
  <w:p w:rsidR="00AB4F8A" w:rsidRDefault="00AB4F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A00"/>
    <w:multiLevelType w:val="hybridMultilevel"/>
    <w:tmpl w:val="42F889C4"/>
    <w:lvl w:ilvl="0" w:tplc="48FEB8CE">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D8A288C"/>
    <w:multiLevelType w:val="hybridMultilevel"/>
    <w:tmpl w:val="47308DEA"/>
    <w:lvl w:ilvl="0" w:tplc="50CAB6A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500560E"/>
    <w:multiLevelType w:val="hybridMultilevel"/>
    <w:tmpl w:val="0BC62AD8"/>
    <w:lvl w:ilvl="0" w:tplc="0E9A9F18">
      <w:start w:val="1"/>
      <w:numFmt w:val="lowerLetter"/>
      <w:lvlText w:val="%1."/>
      <w:lvlJc w:val="left"/>
      <w:pPr>
        <w:ind w:left="1455" w:hanging="7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870FE1"/>
    <w:multiLevelType w:val="hybridMultilevel"/>
    <w:tmpl w:val="C1708BC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C15BEE"/>
    <w:multiLevelType w:val="hybridMultilevel"/>
    <w:tmpl w:val="528C1844"/>
    <w:lvl w:ilvl="0" w:tplc="76FE5A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FB76994"/>
    <w:multiLevelType w:val="multilevel"/>
    <w:tmpl w:val="1EF4FA6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B226828"/>
    <w:multiLevelType w:val="hybridMultilevel"/>
    <w:tmpl w:val="0A665F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45836BE"/>
    <w:multiLevelType w:val="hybridMultilevel"/>
    <w:tmpl w:val="1812DF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9122AC"/>
    <w:multiLevelType w:val="multilevel"/>
    <w:tmpl w:val="90F4608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D1D6853"/>
    <w:multiLevelType w:val="hybridMultilevel"/>
    <w:tmpl w:val="B5CCCF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547EA4"/>
    <w:multiLevelType w:val="hybridMultilevel"/>
    <w:tmpl w:val="E584BDBE"/>
    <w:lvl w:ilvl="0" w:tplc="BAE2E492">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A7671D2"/>
    <w:multiLevelType w:val="multilevel"/>
    <w:tmpl w:val="BEAA1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5A634AE"/>
    <w:multiLevelType w:val="hybridMultilevel"/>
    <w:tmpl w:val="73AE79D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2"/>
  </w:num>
  <w:num w:numId="18">
    <w:abstractNumId w:val="7"/>
  </w:num>
  <w:num w:numId="19">
    <w:abstractNumId w:val="4"/>
  </w:num>
  <w:num w:numId="20">
    <w:abstractNumId w:val="10"/>
  </w:num>
  <w:num w:numId="21">
    <w:abstractNumId w:val="12"/>
  </w:num>
  <w:num w:numId="22">
    <w:abstractNumId w:val="8"/>
  </w:num>
  <w:num w:numId="23">
    <w:abstractNumId w:val="0"/>
  </w:num>
  <w:num w:numId="24">
    <w:abstractNumId w:val="3"/>
  </w:num>
  <w:num w:numId="25">
    <w:abstractNumId w:val="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22529"/>
  </w:hdrShapeDefaults>
  <w:footnotePr>
    <w:footnote w:id="0"/>
    <w:footnote w:id="1"/>
  </w:footnotePr>
  <w:endnotePr>
    <w:endnote w:id="0"/>
    <w:endnote w:id="1"/>
  </w:endnotePr>
  <w:compat/>
  <w:rsids>
    <w:rsidRoot w:val="00CF2AD6"/>
    <w:rsid w:val="00112C77"/>
    <w:rsid w:val="00133CD9"/>
    <w:rsid w:val="00165CB0"/>
    <w:rsid w:val="001D22F4"/>
    <w:rsid w:val="00246135"/>
    <w:rsid w:val="0026013B"/>
    <w:rsid w:val="002672AA"/>
    <w:rsid w:val="002A028D"/>
    <w:rsid w:val="002A5803"/>
    <w:rsid w:val="002D26EA"/>
    <w:rsid w:val="002F4BE6"/>
    <w:rsid w:val="003659E5"/>
    <w:rsid w:val="00397031"/>
    <w:rsid w:val="003B0304"/>
    <w:rsid w:val="003B2D22"/>
    <w:rsid w:val="003C5B69"/>
    <w:rsid w:val="003D78A8"/>
    <w:rsid w:val="004116E0"/>
    <w:rsid w:val="0045072A"/>
    <w:rsid w:val="004B5150"/>
    <w:rsid w:val="00532235"/>
    <w:rsid w:val="00584238"/>
    <w:rsid w:val="005F56CB"/>
    <w:rsid w:val="00632AB6"/>
    <w:rsid w:val="00654451"/>
    <w:rsid w:val="0077563B"/>
    <w:rsid w:val="00784024"/>
    <w:rsid w:val="007B6C5A"/>
    <w:rsid w:val="007C4BBE"/>
    <w:rsid w:val="00807C8D"/>
    <w:rsid w:val="00810E4E"/>
    <w:rsid w:val="008120BD"/>
    <w:rsid w:val="008131CB"/>
    <w:rsid w:val="00A20907"/>
    <w:rsid w:val="00AB4F8A"/>
    <w:rsid w:val="00AC5A36"/>
    <w:rsid w:val="00B064CA"/>
    <w:rsid w:val="00C045FF"/>
    <w:rsid w:val="00C349B5"/>
    <w:rsid w:val="00CA0211"/>
    <w:rsid w:val="00CA6A8D"/>
    <w:rsid w:val="00CD4DD3"/>
    <w:rsid w:val="00CE703F"/>
    <w:rsid w:val="00CF2AD6"/>
    <w:rsid w:val="00D30962"/>
    <w:rsid w:val="00D64BCB"/>
    <w:rsid w:val="00D732FD"/>
    <w:rsid w:val="00D8145B"/>
    <w:rsid w:val="00D84437"/>
    <w:rsid w:val="00D93500"/>
    <w:rsid w:val="00D94EEC"/>
    <w:rsid w:val="00DA2970"/>
    <w:rsid w:val="00DC29EB"/>
    <w:rsid w:val="00DD6D53"/>
    <w:rsid w:val="00E0369B"/>
    <w:rsid w:val="00E305C9"/>
    <w:rsid w:val="00E3124C"/>
    <w:rsid w:val="00E64DE7"/>
    <w:rsid w:val="00E9566A"/>
    <w:rsid w:val="00EA0FBB"/>
    <w:rsid w:val="00EC6262"/>
    <w:rsid w:val="00F00023"/>
    <w:rsid w:val="00F00589"/>
    <w:rsid w:val="00F24661"/>
    <w:rsid w:val="00F311A1"/>
    <w:rsid w:val="00F402B3"/>
    <w:rsid w:val="00F77C08"/>
    <w:rsid w:val="00F915D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13" type="connector" idref="#_x0000_s1030"/>
        <o:r id="V:Rule14" type="connector" idref="#_x0000_s1031"/>
        <o:r id="V:Rule15" type="connector" idref="#_x0000_s1042"/>
        <o:r id="V:Rule16" type="connector" idref="#_x0000_s1036"/>
        <o:r id="V:Rule17" type="connector" idref="#_x0000_s1033"/>
        <o:r id="V:Rule18" type="connector" idref="#_x0000_s1032"/>
        <o:r id="V:Rule19" type="connector" idref="#_x0000_s1034"/>
        <o:r id="V:Rule20" type="connector" idref="#_x0000_s1028"/>
        <o:r id="V:Rule21" type="connector" idref="#_x0000_s1027"/>
        <o:r id="V:Rule22" type="connector" idref="#_x0000_s1040"/>
        <o:r id="V:Rule23" type="connector" idref="#_x0000_s1035"/>
        <o:r id="V:Rule2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D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CE703F"/>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uiPriority w:val="99"/>
    <w:qFormat/>
    <w:rsid w:val="00EC6262"/>
    <w:pPr>
      <w:keepNext/>
      <w:widowControl w:val="0"/>
      <w:autoSpaceDE w:val="0"/>
      <w:autoSpaceDN w:val="0"/>
      <w:spacing w:after="0" w:line="360" w:lineRule="atLeast"/>
      <w:jc w:val="center"/>
      <w:outlineLvl w:val="4"/>
    </w:pPr>
    <w:rPr>
      <w:rFonts w:ascii="Arial Narrow" w:hAnsi="Arial Narrow" w:cs="Arial Narro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03F"/>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9"/>
    <w:rsid w:val="00EC6262"/>
    <w:rPr>
      <w:rFonts w:ascii="Arial Narrow" w:hAnsi="Arial Narrow" w:cs="Arial Narrow"/>
      <w:sz w:val="24"/>
      <w:szCs w:val="24"/>
      <w:lang w:val="en-US" w:eastAsia="en-US"/>
    </w:rPr>
  </w:style>
  <w:style w:type="paragraph" w:styleId="ListParagraph">
    <w:name w:val="List Paragraph"/>
    <w:basedOn w:val="Normal"/>
    <w:uiPriority w:val="34"/>
    <w:qFormat/>
    <w:rsid w:val="00EC6262"/>
    <w:pPr>
      <w:ind w:left="720"/>
    </w:pPr>
  </w:style>
  <w:style w:type="paragraph" w:styleId="FootnoteText">
    <w:name w:val="footnote text"/>
    <w:basedOn w:val="Normal"/>
    <w:link w:val="FootnoteTextChar"/>
    <w:uiPriority w:val="99"/>
    <w:semiHidden/>
    <w:unhideWhenUsed/>
    <w:rsid w:val="00CF2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AD6"/>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CF2AD6"/>
    <w:rPr>
      <w:vertAlign w:val="superscript"/>
    </w:rPr>
  </w:style>
  <w:style w:type="paragraph" w:styleId="NormalWeb">
    <w:name w:val="Normal (Web)"/>
    <w:basedOn w:val="Normal"/>
    <w:uiPriority w:val="99"/>
    <w:unhideWhenUsed/>
    <w:rsid w:val="00CF2AD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CF2AD6"/>
    <w:rPr>
      <w:color w:val="0000FF"/>
      <w:u w:val="single"/>
    </w:rPr>
  </w:style>
  <w:style w:type="table" w:styleId="TableGrid">
    <w:name w:val="Table Grid"/>
    <w:basedOn w:val="TableNormal"/>
    <w:uiPriority w:val="59"/>
    <w:rsid w:val="00CF2AD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B4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A"/>
    <w:rPr>
      <w:rFonts w:asciiTheme="minorHAnsi" w:eastAsiaTheme="minorHAnsi" w:hAnsiTheme="minorHAnsi" w:cstheme="minorBidi"/>
      <w:sz w:val="22"/>
      <w:szCs w:val="22"/>
      <w:lang w:eastAsia="en-US"/>
    </w:rPr>
  </w:style>
  <w:style w:type="paragraph" w:styleId="Footer">
    <w:name w:val="footer"/>
    <w:basedOn w:val="Normal"/>
    <w:link w:val="FooterChar"/>
    <w:uiPriority w:val="99"/>
    <w:semiHidden/>
    <w:unhideWhenUsed/>
    <w:rsid w:val="00AB4F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4F8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lmumanajemen.wordpress.com/2009/06/20/pengertian-upah-dalam-konsep-islam/" TargetMode="External"/><Relationship Id="rId2" Type="http://schemas.openxmlformats.org/officeDocument/2006/relationships/hyperlink" Target="http://wongdesmiwati.wordpress.com/2013/01/22/bab-v-penentuan-kebijakan-pengupahan/" TargetMode="External"/><Relationship Id="rId1" Type="http://schemas.openxmlformats.org/officeDocument/2006/relationships/hyperlink" Target="http://digilib.walisongo.ac.id/files/disk1/27/jtptiain-gdl-s1-2006-thoriqshol-1339-bab2" TargetMode="External"/><Relationship Id="rId5" Type="http://schemas.openxmlformats.org/officeDocument/2006/relationships/hyperlink" Target="http://khamsatul.blogspot.com/2012/01/koperasi-dalam-pandangan-islam.html?m=1" TargetMode="External"/><Relationship Id="rId4" Type="http://schemas.openxmlformats.org/officeDocument/2006/relationships/hyperlink" Target="http://eprints.walisongo.ac.id/1822/2/092411159-Bab%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6530-0828-4701-BDB9-3EB1B0AD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Aspire V5-123</cp:lastModifiedBy>
  <cp:revision>6</cp:revision>
  <cp:lastPrinted>2015-05-26T15:57:00Z</cp:lastPrinted>
  <dcterms:created xsi:type="dcterms:W3CDTF">2015-04-22T15:09:00Z</dcterms:created>
  <dcterms:modified xsi:type="dcterms:W3CDTF">2015-05-26T16:55:00Z</dcterms:modified>
</cp:coreProperties>
</file>