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63" w:rsidRPr="00514C77" w:rsidRDefault="000C671B" w:rsidP="00642D4B">
      <w:pPr>
        <w:spacing w:after="0" w:line="480" w:lineRule="auto"/>
        <w:jc w:val="center"/>
        <w:rPr>
          <w:rFonts w:asciiTheme="majorBidi" w:hAnsiTheme="majorBidi" w:cstheme="majorBidi"/>
          <w:b/>
          <w:bCs/>
          <w:sz w:val="24"/>
          <w:szCs w:val="24"/>
          <w:lang w:val="en-US"/>
        </w:rPr>
      </w:pPr>
      <w:r>
        <w:rPr>
          <w:rFonts w:asciiTheme="majorBidi" w:hAnsiTheme="majorBidi" w:cstheme="majorBidi"/>
          <w:b/>
          <w:bCs/>
          <w:noProof/>
          <w:sz w:val="24"/>
          <w:szCs w:val="24"/>
          <w:lang w:val="en-US"/>
        </w:rPr>
        <w:pict>
          <v:rect id="_x0000_s1026" style="position:absolute;left:0;text-align:left;margin-left:379.4pt;margin-top:-87.2pt;width:23.35pt;height:33.65pt;z-index:251658240" stroked="f"/>
        </w:pict>
      </w:r>
      <w:r w:rsidR="00514C77">
        <w:rPr>
          <w:rFonts w:asciiTheme="majorBidi" w:hAnsiTheme="majorBidi" w:cstheme="majorBidi"/>
          <w:b/>
          <w:bCs/>
          <w:sz w:val="24"/>
          <w:szCs w:val="24"/>
        </w:rPr>
        <w:t xml:space="preserve">BAB </w:t>
      </w:r>
      <w:r w:rsidR="00983CD0" w:rsidRPr="00983CD0">
        <w:rPr>
          <w:rFonts w:asciiTheme="majorBidi" w:hAnsiTheme="majorBidi" w:cstheme="majorBidi"/>
          <w:b/>
          <w:bCs/>
          <w:sz w:val="24"/>
          <w:szCs w:val="24"/>
        </w:rPr>
        <w:t>I</w:t>
      </w:r>
      <w:r w:rsidR="00514C77">
        <w:rPr>
          <w:rFonts w:asciiTheme="majorBidi" w:hAnsiTheme="majorBidi" w:cstheme="majorBidi"/>
          <w:b/>
          <w:bCs/>
          <w:sz w:val="24"/>
          <w:szCs w:val="24"/>
          <w:lang w:val="en-US"/>
        </w:rPr>
        <w:t>V</w:t>
      </w:r>
    </w:p>
    <w:p w:rsidR="005E0DD6" w:rsidRPr="00267EFD" w:rsidRDefault="00267EFD" w:rsidP="00642D4B">
      <w:pPr>
        <w:spacing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HASIL PENELITIAN DN PEMBAHASAN</w:t>
      </w:r>
    </w:p>
    <w:p w:rsidR="00983CD0" w:rsidRPr="00267EFD" w:rsidRDefault="00267EFD" w:rsidP="00983CD0">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lang w:val="en-US"/>
        </w:rPr>
        <w:t>Gambaran Umum Objek Penelitian</w:t>
      </w:r>
    </w:p>
    <w:p w:rsidR="00267EFD" w:rsidRPr="00267EFD" w:rsidRDefault="00267EFD" w:rsidP="00267EFD">
      <w:pPr>
        <w:pStyle w:val="ListParagraph"/>
        <w:numPr>
          <w:ilvl w:val="0"/>
          <w:numId w:val="35"/>
        </w:numPr>
        <w:spacing w:line="480" w:lineRule="auto"/>
        <w:ind w:left="1080"/>
        <w:rPr>
          <w:rFonts w:asciiTheme="majorBidi" w:hAnsiTheme="majorBidi" w:cstheme="majorBidi"/>
          <w:bCs/>
          <w:sz w:val="24"/>
          <w:szCs w:val="24"/>
        </w:rPr>
      </w:pPr>
      <w:r w:rsidRPr="00267EFD">
        <w:rPr>
          <w:rFonts w:asciiTheme="majorBidi" w:hAnsiTheme="majorBidi" w:cstheme="majorBidi"/>
          <w:bCs/>
          <w:sz w:val="24"/>
          <w:szCs w:val="24"/>
          <w:lang w:val="en-US"/>
        </w:rPr>
        <w:t>Sejarah Singkat Desa Harapan Jaya</w:t>
      </w:r>
    </w:p>
    <w:p w:rsidR="00983CD0" w:rsidRPr="001A6C42" w:rsidRDefault="005E191B" w:rsidP="005E191B">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983CD0" w:rsidRPr="00983CD0">
        <w:rPr>
          <w:rFonts w:asciiTheme="majorBidi" w:hAnsiTheme="majorBidi" w:cstheme="majorBidi"/>
          <w:sz w:val="24"/>
          <w:szCs w:val="24"/>
        </w:rPr>
        <w:t xml:space="preserve">Desa </w:t>
      </w:r>
      <w:r w:rsidR="00983CD0">
        <w:rPr>
          <w:rFonts w:asciiTheme="majorBidi" w:hAnsiTheme="majorBidi" w:cstheme="majorBidi"/>
          <w:sz w:val="24"/>
          <w:szCs w:val="24"/>
        </w:rPr>
        <w:t>H</w:t>
      </w:r>
      <w:r w:rsidR="00983CD0" w:rsidRPr="00983CD0">
        <w:rPr>
          <w:rFonts w:asciiTheme="majorBidi" w:hAnsiTheme="majorBidi" w:cstheme="majorBidi"/>
          <w:sz w:val="24"/>
          <w:szCs w:val="24"/>
        </w:rPr>
        <w:t>arapan Jaya Kecamatan Semendawai Timur Kabupaten OKU Timur</w:t>
      </w:r>
      <w:r w:rsidR="00477697">
        <w:rPr>
          <w:rFonts w:asciiTheme="majorBidi" w:hAnsiTheme="majorBidi" w:cstheme="majorBidi"/>
          <w:sz w:val="24"/>
          <w:szCs w:val="24"/>
        </w:rPr>
        <w:t xml:space="preserve"> merupakan pemekaran</w:t>
      </w:r>
      <w:r w:rsidR="00477697">
        <w:rPr>
          <w:rFonts w:asciiTheme="majorBidi" w:hAnsiTheme="majorBidi" w:cstheme="majorBidi"/>
          <w:sz w:val="24"/>
          <w:szCs w:val="24"/>
          <w:lang w:val="en-US"/>
        </w:rPr>
        <w:t xml:space="preserve"> </w:t>
      </w:r>
      <w:r w:rsidR="00983CD0">
        <w:rPr>
          <w:rFonts w:asciiTheme="majorBidi" w:hAnsiTheme="majorBidi" w:cstheme="majorBidi"/>
          <w:sz w:val="24"/>
          <w:szCs w:val="24"/>
        </w:rPr>
        <w:t xml:space="preserve">dari Desa Tulung </w:t>
      </w:r>
      <w:r w:rsidR="00477697">
        <w:rPr>
          <w:rFonts w:asciiTheme="majorBidi" w:hAnsiTheme="majorBidi" w:cstheme="majorBidi"/>
          <w:sz w:val="24"/>
          <w:szCs w:val="24"/>
        </w:rPr>
        <w:t>Harapan dan pada tahun 2007</w:t>
      </w:r>
      <w:r w:rsidR="00477697">
        <w:rPr>
          <w:rFonts w:asciiTheme="majorBidi" w:hAnsiTheme="majorBidi" w:cstheme="majorBidi"/>
          <w:sz w:val="24"/>
          <w:szCs w:val="24"/>
          <w:lang w:val="en-US"/>
        </w:rPr>
        <w:t xml:space="preserve"> </w:t>
      </w:r>
      <w:r w:rsidR="00983CD0">
        <w:rPr>
          <w:rFonts w:asciiTheme="majorBidi" w:hAnsiTheme="majorBidi" w:cstheme="majorBidi"/>
          <w:sz w:val="24"/>
          <w:szCs w:val="24"/>
        </w:rPr>
        <w:t>dinyatakan sebagai Desa Difinitif. Kemudian pada tahun 2014 dilakukan pemekaran lagi menjadi Desa Bawang Tikar dan Desa Karya Bakti dan dinyatakan sebagai Desa Difini</w:t>
      </w:r>
      <w:r w:rsidR="00E33E6B">
        <w:rPr>
          <w:rFonts w:asciiTheme="majorBidi" w:hAnsiTheme="majorBidi" w:cstheme="majorBidi"/>
          <w:sz w:val="24"/>
          <w:szCs w:val="24"/>
        </w:rPr>
        <w:t>ti</w:t>
      </w:r>
      <w:r w:rsidR="00983CD0">
        <w:rPr>
          <w:rFonts w:asciiTheme="majorBidi" w:hAnsiTheme="majorBidi" w:cstheme="majorBidi"/>
          <w:sz w:val="24"/>
          <w:szCs w:val="24"/>
        </w:rPr>
        <w:t>f pada tanggal 15 April 2014.</w:t>
      </w:r>
      <w:r w:rsidR="00477697">
        <w:rPr>
          <w:rStyle w:val="FootnoteReference"/>
          <w:rFonts w:asciiTheme="majorBidi" w:hAnsiTheme="majorBidi" w:cstheme="majorBidi"/>
          <w:sz w:val="24"/>
          <w:szCs w:val="24"/>
        </w:rPr>
        <w:footnoteReference w:id="2"/>
      </w:r>
      <w:r w:rsidR="00983CD0">
        <w:rPr>
          <w:rFonts w:asciiTheme="majorBidi" w:hAnsiTheme="majorBidi" w:cstheme="majorBidi"/>
          <w:sz w:val="24"/>
          <w:szCs w:val="24"/>
        </w:rPr>
        <w:t xml:space="preserve"> Menurut orang-orang sepuh yang telah lama tinggal di Desa Harapan Jaya, dahulu Desa Harapan Jaya merupakan sebuah hutan yang kemudian dibuka oleh pemerintah pada saat itu sehingga banyak perkampungan yang di isi dari luar daerah (</w:t>
      </w:r>
      <w:r w:rsidR="00983CD0" w:rsidRPr="00F65146">
        <w:rPr>
          <w:rFonts w:asciiTheme="majorBidi" w:hAnsiTheme="majorBidi" w:cstheme="majorBidi"/>
          <w:i/>
          <w:sz w:val="24"/>
          <w:szCs w:val="24"/>
        </w:rPr>
        <w:t>Transmigrasi</w:t>
      </w:r>
      <w:r w:rsidR="00983CD0">
        <w:rPr>
          <w:rFonts w:asciiTheme="majorBidi" w:hAnsiTheme="majorBidi" w:cstheme="majorBidi"/>
          <w:sz w:val="24"/>
          <w:szCs w:val="24"/>
        </w:rPr>
        <w:t>) sebagian besar dari pulau jawa lalu berkembang sampai keadaan seperti sekarang ini.</w:t>
      </w:r>
      <w:r w:rsidR="00477697">
        <w:rPr>
          <w:rStyle w:val="FootnoteReference"/>
          <w:rFonts w:asciiTheme="majorBidi" w:hAnsiTheme="majorBidi" w:cstheme="majorBidi"/>
          <w:sz w:val="24"/>
          <w:szCs w:val="24"/>
        </w:rPr>
        <w:footnoteReference w:id="3"/>
      </w:r>
    </w:p>
    <w:p w:rsidR="00983CD0" w:rsidRPr="00267EFD" w:rsidRDefault="00B4397B" w:rsidP="00267EFD">
      <w:pPr>
        <w:pStyle w:val="ListParagraph"/>
        <w:numPr>
          <w:ilvl w:val="0"/>
          <w:numId w:val="35"/>
        </w:numPr>
        <w:spacing w:line="480" w:lineRule="auto"/>
        <w:ind w:left="1080"/>
        <w:jc w:val="both"/>
        <w:rPr>
          <w:rFonts w:asciiTheme="majorBidi" w:hAnsiTheme="majorBidi" w:cstheme="majorBidi"/>
          <w:bCs/>
          <w:sz w:val="24"/>
          <w:szCs w:val="24"/>
        </w:rPr>
      </w:pPr>
      <w:r w:rsidRPr="00267EFD">
        <w:rPr>
          <w:rFonts w:asciiTheme="majorBidi" w:hAnsiTheme="majorBidi" w:cstheme="majorBidi"/>
          <w:bCs/>
          <w:sz w:val="24"/>
          <w:szCs w:val="24"/>
        </w:rPr>
        <w:t>Letak dan Batas Wilayah</w:t>
      </w:r>
    </w:p>
    <w:p w:rsidR="00B4397B" w:rsidRDefault="000C671B" w:rsidP="005E191B">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noProof/>
          <w:sz w:val="24"/>
          <w:szCs w:val="24"/>
          <w:lang w:val="en-US"/>
        </w:rPr>
        <w:pict>
          <v:rect id="_x0000_s1027" style="position:absolute;left:0;text-align:left;margin-left:0;margin-top:230.35pt;width:38.35pt;height:29pt;z-index:251659264;mso-position-horizontal:center;mso-position-horizontal-relative:margin" stroked="f">
            <v:textbox>
              <w:txbxContent>
                <w:p w:rsidR="000C671B" w:rsidRPr="000C671B" w:rsidRDefault="000C671B" w:rsidP="000C671B">
                  <w:pPr>
                    <w:jc w:val="center"/>
                    <w:rPr>
                      <w:lang w:val="en-US"/>
                    </w:rPr>
                  </w:pPr>
                  <w:r>
                    <w:rPr>
                      <w:lang w:val="en-US"/>
                    </w:rPr>
                    <w:t>53</w:t>
                  </w:r>
                </w:p>
              </w:txbxContent>
            </v:textbox>
            <w10:wrap anchorx="margin"/>
          </v:rect>
        </w:pict>
      </w:r>
      <w:r w:rsidR="005E191B">
        <w:rPr>
          <w:rFonts w:asciiTheme="majorBidi" w:hAnsiTheme="majorBidi" w:cstheme="majorBidi"/>
          <w:sz w:val="24"/>
          <w:szCs w:val="24"/>
          <w:lang w:val="en-US"/>
        </w:rPr>
        <w:tab/>
      </w:r>
      <w:r w:rsidR="00B4397B">
        <w:rPr>
          <w:rFonts w:asciiTheme="majorBidi" w:hAnsiTheme="majorBidi" w:cstheme="majorBidi"/>
          <w:sz w:val="24"/>
          <w:szCs w:val="24"/>
        </w:rPr>
        <w:t xml:space="preserve">Melihat kepada wilayah Desa Harapan Jaya ini terletak membujur dari timur hingga lintang selatan. Desa Harapan Jaya memliki luas </w:t>
      </w:r>
      <w:r w:rsidR="005B2C39">
        <w:rPr>
          <w:rFonts w:asciiTheme="majorBidi" w:hAnsiTheme="majorBidi" w:cstheme="majorBidi"/>
          <w:sz w:val="24"/>
          <w:szCs w:val="24"/>
        </w:rPr>
        <w:t>± 133</w:t>
      </w:r>
      <w:r w:rsidR="00286477">
        <w:rPr>
          <w:rFonts w:asciiTheme="majorBidi" w:hAnsiTheme="majorBidi" w:cstheme="majorBidi"/>
          <w:sz w:val="24"/>
          <w:szCs w:val="24"/>
        </w:rPr>
        <w:t>0</w:t>
      </w:r>
      <w:r w:rsidR="005B2C39">
        <w:rPr>
          <w:rFonts w:asciiTheme="majorBidi" w:hAnsiTheme="majorBidi" w:cstheme="majorBidi"/>
          <w:sz w:val="24"/>
          <w:szCs w:val="24"/>
        </w:rPr>
        <w:t xml:space="preserve"> </w:t>
      </w:r>
      <w:r w:rsidR="00286477">
        <w:rPr>
          <w:rFonts w:asciiTheme="majorBidi" w:hAnsiTheme="majorBidi" w:cstheme="majorBidi"/>
          <w:sz w:val="24"/>
          <w:szCs w:val="24"/>
        </w:rPr>
        <w:t>H</w:t>
      </w:r>
      <w:r w:rsidR="005B2C39">
        <w:rPr>
          <w:rFonts w:asciiTheme="majorBidi" w:hAnsiTheme="majorBidi" w:cstheme="majorBidi"/>
          <w:sz w:val="24"/>
          <w:szCs w:val="24"/>
        </w:rPr>
        <w:t>a</w:t>
      </w:r>
      <w:r w:rsidR="00286477">
        <w:rPr>
          <w:rFonts w:asciiTheme="majorBidi" w:hAnsiTheme="majorBidi" w:cstheme="majorBidi"/>
          <w:sz w:val="24"/>
          <w:szCs w:val="24"/>
        </w:rPr>
        <w:t>. Desa Harapan Jaya dikelilingi dengan Desa</w:t>
      </w:r>
      <w:r w:rsidR="008D5ABF">
        <w:rPr>
          <w:rFonts w:asciiTheme="majorBidi" w:hAnsiTheme="majorBidi" w:cstheme="majorBidi"/>
          <w:sz w:val="24"/>
          <w:szCs w:val="24"/>
        </w:rPr>
        <w:t xml:space="preserve">-desa </w:t>
      </w:r>
      <w:r w:rsidR="00286477">
        <w:rPr>
          <w:rFonts w:asciiTheme="majorBidi" w:hAnsiTheme="majorBidi" w:cstheme="majorBidi"/>
          <w:sz w:val="24"/>
          <w:szCs w:val="24"/>
        </w:rPr>
        <w:t xml:space="preserve"> lainnya</w:t>
      </w:r>
      <w:r w:rsidR="008D5ABF">
        <w:rPr>
          <w:rFonts w:asciiTheme="majorBidi" w:hAnsiTheme="majorBidi" w:cstheme="majorBidi"/>
          <w:sz w:val="24"/>
          <w:szCs w:val="24"/>
        </w:rPr>
        <w:t>. Keadaan Tofografi Desa Harapan Jaya sebagian besar terdiri dari dataran tinggi, hutan, perkebunan, sawah dan terdapat sungai buatan yang memisahkan antar Desa</w:t>
      </w:r>
      <w:r w:rsidR="005B2C39">
        <w:rPr>
          <w:rFonts w:asciiTheme="majorBidi" w:hAnsiTheme="majorBidi" w:cstheme="majorBidi"/>
          <w:sz w:val="24"/>
          <w:szCs w:val="24"/>
        </w:rPr>
        <w:t xml:space="preserve"> yang bernama sungai </w:t>
      </w:r>
      <w:r w:rsidR="00642D4B">
        <w:rPr>
          <w:rFonts w:asciiTheme="majorBidi" w:hAnsiTheme="majorBidi" w:cstheme="majorBidi"/>
          <w:sz w:val="24"/>
          <w:szCs w:val="24"/>
        </w:rPr>
        <w:t>Tulung Honi</w:t>
      </w:r>
      <w:r w:rsidR="008D5ABF">
        <w:rPr>
          <w:rFonts w:asciiTheme="majorBidi" w:hAnsiTheme="majorBidi" w:cstheme="majorBidi"/>
          <w:sz w:val="24"/>
          <w:szCs w:val="24"/>
        </w:rPr>
        <w:t>. Ketinggian wilayah</w:t>
      </w:r>
      <w:r w:rsidR="00A96004">
        <w:rPr>
          <w:rFonts w:asciiTheme="majorBidi" w:hAnsiTheme="majorBidi" w:cstheme="majorBidi"/>
          <w:sz w:val="24"/>
          <w:szCs w:val="24"/>
        </w:rPr>
        <w:t xml:space="preserve"> </w:t>
      </w:r>
      <w:r w:rsidR="00A96004">
        <w:rPr>
          <w:rFonts w:asciiTheme="majorBidi" w:hAnsiTheme="majorBidi" w:cstheme="majorBidi"/>
          <w:sz w:val="24"/>
          <w:szCs w:val="24"/>
        </w:rPr>
        <w:lastRenderedPageBreak/>
        <w:t>berkisar antara 1000-2000 m</w:t>
      </w:r>
      <w:r w:rsidR="008D5ABF">
        <w:rPr>
          <w:rFonts w:asciiTheme="majorBidi" w:hAnsiTheme="majorBidi" w:cstheme="majorBidi"/>
          <w:sz w:val="24"/>
          <w:szCs w:val="24"/>
        </w:rPr>
        <w:t xml:space="preserve"> diatas permukaan laut.</w:t>
      </w:r>
      <w:r w:rsidR="00A96004">
        <w:rPr>
          <w:rStyle w:val="FootnoteReference"/>
          <w:rFonts w:asciiTheme="majorBidi" w:hAnsiTheme="majorBidi" w:cstheme="majorBidi"/>
          <w:sz w:val="24"/>
          <w:szCs w:val="24"/>
        </w:rPr>
        <w:footnoteReference w:id="4"/>
      </w:r>
      <w:r w:rsidR="008D5ABF">
        <w:rPr>
          <w:rFonts w:asciiTheme="majorBidi" w:hAnsiTheme="majorBidi" w:cstheme="majorBidi"/>
          <w:sz w:val="24"/>
          <w:szCs w:val="24"/>
        </w:rPr>
        <w:t xml:space="preserve"> Setiap Desa memiliki batas wilayah berupa tugu dan jembatan sebagai batas wilayah sekaligus digunakan sebagai sarana penghubung antara Des</w:t>
      </w:r>
      <w:r w:rsidR="00CD340D">
        <w:rPr>
          <w:rFonts w:asciiTheme="majorBidi" w:hAnsiTheme="majorBidi" w:cstheme="majorBidi"/>
          <w:sz w:val="24"/>
          <w:szCs w:val="24"/>
        </w:rPr>
        <w:t>a satu dengan Desa yang lainnya, dengan batas wilayah sebagai berikut:</w:t>
      </w:r>
    </w:p>
    <w:p w:rsidR="005E191B" w:rsidRPr="005E191B" w:rsidRDefault="00D94D76" w:rsidP="005E191B">
      <w:pPr>
        <w:pStyle w:val="ListParagraph"/>
        <w:numPr>
          <w:ilvl w:val="0"/>
          <w:numId w:val="23"/>
        </w:numPr>
        <w:spacing w:line="480" w:lineRule="auto"/>
        <w:jc w:val="both"/>
        <w:rPr>
          <w:rFonts w:asciiTheme="majorBidi" w:hAnsiTheme="majorBidi" w:cstheme="majorBidi"/>
          <w:sz w:val="24"/>
          <w:szCs w:val="24"/>
        </w:rPr>
      </w:pPr>
      <w:r>
        <w:rPr>
          <w:rFonts w:asciiTheme="majorBidi" w:hAnsiTheme="majorBidi" w:cstheme="majorBidi"/>
          <w:sz w:val="24"/>
          <w:szCs w:val="24"/>
        </w:rPr>
        <w:t>Sebelah Timur berbatasan dengan Desa Tugu Agung Kecamatan Lempuing OKI</w:t>
      </w:r>
    </w:p>
    <w:p w:rsidR="005E191B" w:rsidRPr="005E191B" w:rsidRDefault="00D94D76" w:rsidP="005E191B">
      <w:pPr>
        <w:pStyle w:val="ListParagraph"/>
        <w:numPr>
          <w:ilvl w:val="0"/>
          <w:numId w:val="23"/>
        </w:numPr>
        <w:spacing w:line="480" w:lineRule="auto"/>
        <w:jc w:val="both"/>
        <w:rPr>
          <w:rFonts w:asciiTheme="majorBidi" w:hAnsiTheme="majorBidi" w:cstheme="majorBidi"/>
          <w:sz w:val="24"/>
          <w:szCs w:val="24"/>
        </w:rPr>
      </w:pPr>
      <w:r w:rsidRPr="005E191B">
        <w:rPr>
          <w:rFonts w:asciiTheme="majorBidi" w:hAnsiTheme="majorBidi" w:cstheme="majorBidi"/>
          <w:sz w:val="24"/>
          <w:szCs w:val="24"/>
        </w:rPr>
        <w:t>Sebelah Barat berbatasan dengan Desa Karya Bakti Kecamatan Semendawai Timur Kabupaten OKU Timur</w:t>
      </w:r>
    </w:p>
    <w:p w:rsidR="005E191B" w:rsidRPr="005E191B" w:rsidRDefault="00D94D76" w:rsidP="005E191B">
      <w:pPr>
        <w:pStyle w:val="ListParagraph"/>
        <w:numPr>
          <w:ilvl w:val="0"/>
          <w:numId w:val="23"/>
        </w:numPr>
        <w:spacing w:line="480" w:lineRule="auto"/>
        <w:jc w:val="both"/>
        <w:rPr>
          <w:rFonts w:asciiTheme="majorBidi" w:hAnsiTheme="majorBidi" w:cstheme="majorBidi"/>
          <w:sz w:val="24"/>
          <w:szCs w:val="24"/>
        </w:rPr>
      </w:pPr>
      <w:r w:rsidRPr="005E191B">
        <w:rPr>
          <w:rFonts w:asciiTheme="majorBidi" w:hAnsiTheme="majorBidi" w:cstheme="majorBidi"/>
          <w:sz w:val="24"/>
          <w:szCs w:val="24"/>
        </w:rPr>
        <w:t>Sebelah Selatan berbatasan dengan Desa Bawang Tikar Kecamatan Semendawai Timur Kabupaten OKU Timur</w:t>
      </w:r>
    </w:p>
    <w:p w:rsidR="00D94D76" w:rsidRPr="005E191B" w:rsidRDefault="00D94D76" w:rsidP="005E191B">
      <w:pPr>
        <w:pStyle w:val="ListParagraph"/>
        <w:numPr>
          <w:ilvl w:val="0"/>
          <w:numId w:val="23"/>
        </w:numPr>
        <w:spacing w:line="480" w:lineRule="auto"/>
        <w:jc w:val="both"/>
        <w:rPr>
          <w:rFonts w:asciiTheme="majorBidi" w:hAnsiTheme="majorBidi" w:cstheme="majorBidi"/>
          <w:sz w:val="24"/>
          <w:szCs w:val="24"/>
        </w:rPr>
      </w:pPr>
      <w:r w:rsidRPr="005E191B">
        <w:rPr>
          <w:rFonts w:asciiTheme="majorBidi" w:hAnsiTheme="majorBidi" w:cstheme="majorBidi"/>
          <w:sz w:val="24"/>
          <w:szCs w:val="24"/>
        </w:rPr>
        <w:t>Sebelah Utara berbatasan dengan Desa Wanasari Kecamatan Semendawai Timur Kabupaten OKU Timur</w:t>
      </w:r>
    </w:p>
    <w:p w:rsidR="005E0DD6" w:rsidRDefault="005E191B" w:rsidP="005E191B">
      <w:pPr>
        <w:pStyle w:val="ListParagraph"/>
        <w:tabs>
          <w:tab w:val="left" w:pos="144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E51D48">
        <w:rPr>
          <w:rFonts w:asciiTheme="majorBidi" w:hAnsiTheme="majorBidi" w:cstheme="majorBidi"/>
          <w:sz w:val="24"/>
          <w:szCs w:val="24"/>
        </w:rPr>
        <w:t xml:space="preserve">Berdasarkan </w:t>
      </w:r>
      <w:r w:rsidR="00E51D48" w:rsidRPr="00482CE4">
        <w:rPr>
          <w:rFonts w:asciiTheme="majorBidi" w:hAnsiTheme="majorBidi" w:cstheme="majorBidi"/>
          <w:i/>
          <w:sz w:val="24"/>
          <w:szCs w:val="24"/>
        </w:rPr>
        <w:t>survei</w:t>
      </w:r>
      <w:r w:rsidR="00E51D48">
        <w:rPr>
          <w:rFonts w:asciiTheme="majorBidi" w:hAnsiTheme="majorBidi" w:cstheme="majorBidi"/>
          <w:sz w:val="24"/>
          <w:szCs w:val="24"/>
        </w:rPr>
        <w:t xml:space="preserve"> yang telah dilakukan di Desa Harapan Jaya, pada tanggal 20 September 2014 memberikan kesan bahwa Desa Harapan Jaya memang sangat cocok untuk bertanam karet karena tanahnya yang subur dan didukung dengan keadaan jalan poros yang layak, sedangkan sarana transportasi yang  ada sebagai penghubung kekota adalah jalur darat yang di tempuh dengan kendaraan </w:t>
      </w:r>
      <w:r w:rsidR="005D4965">
        <w:rPr>
          <w:rFonts w:asciiTheme="majorBidi" w:hAnsiTheme="majorBidi" w:cstheme="majorBidi"/>
          <w:sz w:val="24"/>
          <w:szCs w:val="24"/>
        </w:rPr>
        <w:t>seperti sepeda motor dan mobil.</w:t>
      </w:r>
    </w:p>
    <w:p w:rsidR="005D4965" w:rsidRDefault="005D4965" w:rsidP="005E191B">
      <w:pPr>
        <w:pStyle w:val="ListParagraph"/>
        <w:tabs>
          <w:tab w:val="left" w:pos="1440"/>
        </w:tabs>
        <w:spacing w:line="480" w:lineRule="auto"/>
        <w:jc w:val="both"/>
        <w:rPr>
          <w:rFonts w:asciiTheme="majorBidi" w:hAnsiTheme="majorBidi" w:cstheme="majorBidi"/>
          <w:sz w:val="24"/>
          <w:szCs w:val="24"/>
          <w:lang w:val="en-US"/>
        </w:rPr>
      </w:pPr>
    </w:p>
    <w:p w:rsidR="00345455" w:rsidRDefault="00345455" w:rsidP="005E191B">
      <w:pPr>
        <w:pStyle w:val="ListParagraph"/>
        <w:tabs>
          <w:tab w:val="left" w:pos="1440"/>
        </w:tabs>
        <w:spacing w:line="480" w:lineRule="auto"/>
        <w:jc w:val="both"/>
        <w:rPr>
          <w:rFonts w:asciiTheme="majorBidi" w:hAnsiTheme="majorBidi" w:cstheme="majorBidi"/>
          <w:sz w:val="24"/>
          <w:szCs w:val="24"/>
          <w:lang w:val="en-US"/>
        </w:rPr>
      </w:pPr>
    </w:p>
    <w:p w:rsidR="000C671B" w:rsidRDefault="000C671B" w:rsidP="005E191B">
      <w:pPr>
        <w:pStyle w:val="ListParagraph"/>
        <w:tabs>
          <w:tab w:val="left" w:pos="1440"/>
        </w:tabs>
        <w:spacing w:line="480" w:lineRule="auto"/>
        <w:jc w:val="both"/>
        <w:rPr>
          <w:rFonts w:asciiTheme="majorBidi" w:hAnsiTheme="majorBidi" w:cstheme="majorBidi"/>
          <w:sz w:val="24"/>
          <w:szCs w:val="24"/>
          <w:lang w:val="en-US"/>
        </w:rPr>
      </w:pPr>
    </w:p>
    <w:p w:rsidR="00345455" w:rsidRPr="005D4965" w:rsidRDefault="00345455" w:rsidP="005E191B">
      <w:pPr>
        <w:pStyle w:val="ListParagraph"/>
        <w:tabs>
          <w:tab w:val="left" w:pos="1440"/>
        </w:tabs>
        <w:spacing w:line="480" w:lineRule="auto"/>
        <w:jc w:val="both"/>
        <w:rPr>
          <w:rFonts w:asciiTheme="majorBidi" w:hAnsiTheme="majorBidi" w:cstheme="majorBidi"/>
          <w:sz w:val="24"/>
          <w:szCs w:val="24"/>
          <w:lang w:val="en-US"/>
        </w:rPr>
      </w:pPr>
    </w:p>
    <w:p w:rsidR="00877993" w:rsidRPr="00267EFD" w:rsidRDefault="00877993" w:rsidP="00267EFD">
      <w:pPr>
        <w:pStyle w:val="ListParagraph"/>
        <w:numPr>
          <w:ilvl w:val="0"/>
          <w:numId w:val="1"/>
        </w:numPr>
        <w:spacing w:after="0" w:line="480" w:lineRule="auto"/>
        <w:jc w:val="both"/>
        <w:rPr>
          <w:rFonts w:asciiTheme="majorBidi" w:hAnsiTheme="majorBidi" w:cstheme="majorBidi"/>
          <w:b/>
          <w:bCs/>
          <w:sz w:val="24"/>
          <w:szCs w:val="24"/>
        </w:rPr>
      </w:pPr>
      <w:r w:rsidRPr="00267EFD">
        <w:rPr>
          <w:rFonts w:asciiTheme="majorBidi" w:hAnsiTheme="majorBidi" w:cstheme="majorBidi"/>
          <w:b/>
          <w:bCs/>
          <w:sz w:val="24"/>
          <w:szCs w:val="24"/>
        </w:rPr>
        <w:lastRenderedPageBreak/>
        <w:t xml:space="preserve">Kependudukan dan </w:t>
      </w:r>
      <w:r w:rsidR="00267EFD">
        <w:rPr>
          <w:rFonts w:asciiTheme="majorBidi" w:hAnsiTheme="majorBidi" w:cstheme="majorBidi"/>
          <w:b/>
          <w:bCs/>
          <w:sz w:val="24"/>
          <w:szCs w:val="24"/>
          <w:lang w:val="en-US"/>
        </w:rPr>
        <w:t>Karakteristik Responden</w:t>
      </w:r>
    </w:p>
    <w:p w:rsidR="005B2C39" w:rsidRDefault="006E3DA4" w:rsidP="006E3DA4">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5E0DD6" w:rsidRPr="005E0DD6">
        <w:rPr>
          <w:rFonts w:asciiTheme="majorBidi" w:hAnsiTheme="majorBidi" w:cstheme="majorBidi"/>
          <w:sz w:val="24"/>
          <w:szCs w:val="24"/>
        </w:rPr>
        <w:t xml:space="preserve">Adapun </w:t>
      </w:r>
      <w:r w:rsidR="005E0DD6">
        <w:rPr>
          <w:rFonts w:asciiTheme="majorBidi" w:hAnsiTheme="majorBidi" w:cstheme="majorBidi"/>
          <w:sz w:val="24"/>
          <w:szCs w:val="24"/>
        </w:rPr>
        <w:t xml:space="preserve">jumlah penduduk Desa Harapan </w:t>
      </w:r>
      <w:r w:rsidR="005B2C39">
        <w:rPr>
          <w:rFonts w:asciiTheme="majorBidi" w:hAnsiTheme="majorBidi" w:cstheme="majorBidi"/>
          <w:sz w:val="24"/>
          <w:szCs w:val="24"/>
        </w:rPr>
        <w:t>Jaya keseluruhan berjumlah 2998</w:t>
      </w:r>
      <w:r w:rsidR="005E0DD6">
        <w:rPr>
          <w:rFonts w:asciiTheme="majorBidi" w:hAnsiTheme="majorBidi" w:cstheme="majorBidi"/>
          <w:sz w:val="24"/>
          <w:szCs w:val="24"/>
        </w:rPr>
        <w:t xml:space="preserve"> jiwa</w:t>
      </w:r>
      <w:r w:rsidR="00FE1988">
        <w:rPr>
          <w:rFonts w:asciiTheme="majorBidi" w:hAnsiTheme="majorBidi" w:cstheme="majorBidi"/>
          <w:sz w:val="24"/>
          <w:szCs w:val="24"/>
        </w:rPr>
        <w:t xml:space="preserve">. </w:t>
      </w:r>
      <w:r w:rsidR="005E0DD6">
        <w:rPr>
          <w:rFonts w:asciiTheme="majorBidi" w:hAnsiTheme="majorBidi" w:cstheme="majorBidi"/>
          <w:sz w:val="24"/>
          <w:szCs w:val="24"/>
        </w:rPr>
        <w:t>Dengan ini dapat dir</w:t>
      </w:r>
      <w:r w:rsidR="005B2C39">
        <w:rPr>
          <w:rFonts w:asciiTheme="majorBidi" w:hAnsiTheme="majorBidi" w:cstheme="majorBidi"/>
          <w:sz w:val="24"/>
          <w:szCs w:val="24"/>
        </w:rPr>
        <w:t>inci lagi penduduk laki-laki 1588 jiwa dan perempuan 1400</w:t>
      </w:r>
      <w:r w:rsidR="005E0DD6">
        <w:rPr>
          <w:rFonts w:asciiTheme="majorBidi" w:hAnsiTheme="majorBidi" w:cstheme="majorBidi"/>
          <w:sz w:val="24"/>
          <w:szCs w:val="24"/>
        </w:rPr>
        <w:t xml:space="preserve"> jiwa d</w:t>
      </w:r>
      <w:r w:rsidR="005B2C39">
        <w:rPr>
          <w:rFonts w:asciiTheme="majorBidi" w:hAnsiTheme="majorBidi" w:cstheme="majorBidi"/>
          <w:sz w:val="24"/>
          <w:szCs w:val="24"/>
        </w:rPr>
        <w:t>engan jumlah kepala keluarga 718</w:t>
      </w:r>
      <w:r w:rsidR="005E0DD6">
        <w:rPr>
          <w:rFonts w:asciiTheme="majorBidi" w:hAnsiTheme="majorBidi" w:cstheme="majorBidi"/>
          <w:sz w:val="24"/>
          <w:szCs w:val="24"/>
        </w:rPr>
        <w:t xml:space="preserve"> KK di Desa Harapan Jaya.</w:t>
      </w:r>
      <w:r w:rsidR="00482CE4">
        <w:rPr>
          <w:rStyle w:val="FootnoteReference"/>
          <w:rFonts w:asciiTheme="majorBidi" w:hAnsiTheme="majorBidi" w:cstheme="majorBidi"/>
          <w:sz w:val="24"/>
          <w:szCs w:val="24"/>
        </w:rPr>
        <w:footnoteReference w:id="5"/>
      </w:r>
    </w:p>
    <w:p w:rsidR="00DB3485" w:rsidRDefault="006E3DA4" w:rsidP="006E3DA4">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DB3485">
        <w:rPr>
          <w:rFonts w:asciiTheme="majorBidi" w:hAnsiTheme="majorBidi" w:cstheme="majorBidi"/>
          <w:sz w:val="24"/>
          <w:szCs w:val="24"/>
          <w:lang w:val="en-US"/>
        </w:rPr>
        <w:t xml:space="preserve">Responden yang peneliti jadikan sampel dalam penelitian ini memiliki karakteristik berdasarkan </w:t>
      </w:r>
      <w:proofErr w:type="gramStart"/>
      <w:r w:rsidR="00DB3485">
        <w:rPr>
          <w:rFonts w:asciiTheme="majorBidi" w:hAnsiTheme="majorBidi" w:cstheme="majorBidi"/>
          <w:sz w:val="24"/>
          <w:szCs w:val="24"/>
          <w:lang w:val="en-US"/>
        </w:rPr>
        <w:t>usia</w:t>
      </w:r>
      <w:proofErr w:type="gramEnd"/>
      <w:r w:rsidR="00DB3485">
        <w:rPr>
          <w:rFonts w:asciiTheme="majorBidi" w:hAnsiTheme="majorBidi" w:cstheme="majorBidi"/>
          <w:sz w:val="24"/>
          <w:szCs w:val="24"/>
          <w:lang w:val="en-US"/>
        </w:rPr>
        <w:t>, jenis kelamin, tingkat pendidikan, jenis pekerjaan dan pengasilan bulanan sebagai berikut:</w:t>
      </w:r>
    </w:p>
    <w:p w:rsidR="00482CE4" w:rsidRPr="00267EFD" w:rsidRDefault="00267EFD" w:rsidP="00267EFD">
      <w:pPr>
        <w:pStyle w:val="ListParagraph"/>
        <w:numPr>
          <w:ilvl w:val="0"/>
          <w:numId w:val="36"/>
        </w:numPr>
        <w:spacing w:after="0" w:line="480" w:lineRule="auto"/>
        <w:ind w:left="1080"/>
        <w:jc w:val="both"/>
        <w:rPr>
          <w:rFonts w:asciiTheme="majorBidi" w:hAnsiTheme="majorBidi" w:cstheme="majorBidi"/>
          <w:sz w:val="24"/>
          <w:szCs w:val="24"/>
          <w:lang w:val="en-US"/>
        </w:rPr>
      </w:pPr>
      <w:r>
        <w:rPr>
          <w:rFonts w:asciiTheme="majorBidi" w:hAnsiTheme="majorBidi" w:cstheme="majorBidi"/>
          <w:bCs/>
          <w:sz w:val="24"/>
          <w:szCs w:val="24"/>
          <w:lang w:val="en-US"/>
        </w:rPr>
        <w:t>Karakteristik Responden Berdasarkan Usia</w:t>
      </w:r>
    </w:p>
    <w:p w:rsidR="00DB3485" w:rsidRDefault="00FE1988" w:rsidP="00487A32">
      <w:pPr>
        <w:spacing w:after="0" w:line="240" w:lineRule="auto"/>
        <w:jc w:val="center"/>
        <w:rPr>
          <w:rFonts w:asciiTheme="majorBidi" w:hAnsiTheme="majorBidi" w:cstheme="majorBidi"/>
          <w:b/>
          <w:bCs/>
          <w:sz w:val="24"/>
          <w:szCs w:val="24"/>
          <w:lang w:val="en-US"/>
        </w:rPr>
      </w:pPr>
      <w:r w:rsidRPr="00FE1988">
        <w:rPr>
          <w:rFonts w:asciiTheme="majorBidi" w:hAnsiTheme="majorBidi" w:cstheme="majorBidi"/>
          <w:b/>
          <w:bCs/>
          <w:sz w:val="24"/>
          <w:szCs w:val="24"/>
        </w:rPr>
        <w:t>Tabel</w:t>
      </w:r>
      <w:r w:rsidR="00DB3485">
        <w:rPr>
          <w:rFonts w:asciiTheme="majorBidi" w:hAnsiTheme="majorBidi" w:cstheme="majorBidi"/>
          <w:b/>
          <w:bCs/>
          <w:sz w:val="24"/>
          <w:szCs w:val="24"/>
        </w:rPr>
        <w:t xml:space="preserve"> </w:t>
      </w:r>
      <w:r w:rsidR="00DB3485">
        <w:rPr>
          <w:rFonts w:asciiTheme="majorBidi" w:hAnsiTheme="majorBidi" w:cstheme="majorBidi"/>
          <w:b/>
          <w:bCs/>
          <w:sz w:val="24"/>
          <w:szCs w:val="24"/>
          <w:lang w:val="en-US"/>
        </w:rPr>
        <w:t>IV. I</w:t>
      </w:r>
    </w:p>
    <w:p w:rsidR="006863D9" w:rsidRPr="00DB3485" w:rsidRDefault="00DB3485" w:rsidP="00267EFD">
      <w:pPr>
        <w:spacing w:after="0" w:line="240" w:lineRule="auto"/>
        <w:ind w:left="720"/>
        <w:jc w:val="center"/>
        <w:rPr>
          <w:rFonts w:asciiTheme="majorBidi" w:hAnsiTheme="majorBidi" w:cstheme="majorBidi"/>
          <w:b/>
          <w:bCs/>
          <w:sz w:val="24"/>
          <w:szCs w:val="24"/>
          <w:lang w:val="en-US"/>
        </w:rPr>
      </w:pPr>
      <w:r>
        <w:rPr>
          <w:rFonts w:asciiTheme="majorBidi" w:hAnsiTheme="majorBidi" w:cstheme="majorBidi"/>
          <w:b/>
          <w:bCs/>
          <w:sz w:val="24"/>
          <w:szCs w:val="24"/>
        </w:rPr>
        <w:t>K</w:t>
      </w:r>
      <w:r>
        <w:rPr>
          <w:rFonts w:asciiTheme="majorBidi" w:hAnsiTheme="majorBidi" w:cstheme="majorBidi"/>
          <w:b/>
          <w:bCs/>
          <w:sz w:val="24"/>
          <w:szCs w:val="24"/>
          <w:lang w:val="en-US"/>
        </w:rPr>
        <w:t>arakteristik Responden Berdasarkan Usia Masyarakat Desa Harapan Jaya Kecamatan Semendawai Timur OKU Timur</w:t>
      </w:r>
    </w:p>
    <w:tbl>
      <w:tblPr>
        <w:tblStyle w:val="TableGrid"/>
        <w:tblW w:w="0" w:type="auto"/>
        <w:tblInd w:w="828" w:type="dxa"/>
        <w:tblLook w:val="04A0"/>
      </w:tblPr>
      <w:tblGrid>
        <w:gridCol w:w="510"/>
        <w:gridCol w:w="2893"/>
        <w:gridCol w:w="2060"/>
        <w:gridCol w:w="1862"/>
      </w:tblGrid>
      <w:tr w:rsidR="006863D9" w:rsidTr="006E3DA4">
        <w:trPr>
          <w:trHeight w:val="345"/>
        </w:trPr>
        <w:tc>
          <w:tcPr>
            <w:tcW w:w="450" w:type="dxa"/>
          </w:tcPr>
          <w:p w:rsidR="006863D9" w:rsidRDefault="006863D9" w:rsidP="00487A32">
            <w:pPr>
              <w:jc w:val="center"/>
              <w:rPr>
                <w:rFonts w:asciiTheme="majorBidi" w:hAnsiTheme="majorBidi" w:cstheme="majorBidi"/>
                <w:sz w:val="24"/>
                <w:szCs w:val="24"/>
              </w:rPr>
            </w:pPr>
            <w:r>
              <w:rPr>
                <w:rFonts w:asciiTheme="majorBidi" w:hAnsiTheme="majorBidi" w:cstheme="majorBidi"/>
                <w:sz w:val="24"/>
                <w:szCs w:val="24"/>
              </w:rPr>
              <w:t>No</w:t>
            </w:r>
          </w:p>
        </w:tc>
        <w:tc>
          <w:tcPr>
            <w:tcW w:w="3572" w:type="dxa"/>
          </w:tcPr>
          <w:p w:rsidR="006863D9" w:rsidRDefault="006863D9" w:rsidP="00487A32">
            <w:pPr>
              <w:jc w:val="center"/>
              <w:rPr>
                <w:rFonts w:asciiTheme="majorBidi" w:hAnsiTheme="majorBidi" w:cstheme="majorBidi"/>
                <w:sz w:val="24"/>
                <w:szCs w:val="24"/>
              </w:rPr>
            </w:pPr>
            <w:r>
              <w:rPr>
                <w:rFonts w:asciiTheme="majorBidi" w:hAnsiTheme="majorBidi" w:cstheme="majorBidi"/>
                <w:sz w:val="24"/>
                <w:szCs w:val="24"/>
              </w:rPr>
              <w:t>Keadaan Umur</w:t>
            </w:r>
          </w:p>
        </w:tc>
        <w:tc>
          <w:tcPr>
            <w:tcW w:w="2297" w:type="dxa"/>
          </w:tcPr>
          <w:p w:rsidR="006863D9" w:rsidRDefault="006863D9" w:rsidP="00487A32">
            <w:pPr>
              <w:jc w:val="center"/>
              <w:rPr>
                <w:rFonts w:asciiTheme="majorBidi" w:hAnsiTheme="majorBidi" w:cstheme="majorBidi"/>
                <w:sz w:val="24"/>
                <w:szCs w:val="24"/>
              </w:rPr>
            </w:pPr>
            <w:r>
              <w:rPr>
                <w:rFonts w:asciiTheme="majorBidi" w:hAnsiTheme="majorBidi" w:cstheme="majorBidi"/>
                <w:sz w:val="24"/>
                <w:szCs w:val="24"/>
              </w:rPr>
              <w:t>Jumlah/Jiwa</w:t>
            </w:r>
          </w:p>
        </w:tc>
        <w:tc>
          <w:tcPr>
            <w:tcW w:w="2095" w:type="dxa"/>
          </w:tcPr>
          <w:p w:rsidR="006863D9" w:rsidRDefault="006863D9" w:rsidP="00487A32">
            <w:pPr>
              <w:jc w:val="center"/>
              <w:rPr>
                <w:rFonts w:asciiTheme="majorBidi" w:hAnsiTheme="majorBidi" w:cstheme="majorBidi"/>
                <w:sz w:val="24"/>
                <w:szCs w:val="24"/>
              </w:rPr>
            </w:pPr>
            <w:r>
              <w:rPr>
                <w:rFonts w:asciiTheme="majorBidi" w:hAnsiTheme="majorBidi" w:cstheme="majorBidi"/>
                <w:sz w:val="24"/>
                <w:szCs w:val="24"/>
              </w:rPr>
              <w:t>Persentase</w:t>
            </w:r>
          </w:p>
        </w:tc>
      </w:tr>
      <w:tr w:rsidR="006863D9" w:rsidTr="006E3DA4">
        <w:tc>
          <w:tcPr>
            <w:tcW w:w="450" w:type="dxa"/>
          </w:tcPr>
          <w:p w:rsidR="006863D9" w:rsidRDefault="006863D9" w:rsidP="00487A32">
            <w:pPr>
              <w:jc w:val="both"/>
              <w:rPr>
                <w:rFonts w:asciiTheme="majorBidi" w:hAnsiTheme="majorBidi" w:cstheme="majorBidi"/>
                <w:sz w:val="24"/>
                <w:szCs w:val="24"/>
              </w:rPr>
            </w:pPr>
            <w:r>
              <w:rPr>
                <w:rFonts w:asciiTheme="majorBidi" w:hAnsiTheme="majorBidi" w:cstheme="majorBidi"/>
                <w:sz w:val="24"/>
                <w:szCs w:val="24"/>
              </w:rPr>
              <w:t>1</w:t>
            </w:r>
          </w:p>
        </w:tc>
        <w:tc>
          <w:tcPr>
            <w:tcW w:w="3572"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 xml:space="preserve">Usia </w:t>
            </w:r>
            <w:r>
              <w:rPr>
                <w:rFonts w:asciiTheme="majorBidi" w:hAnsiTheme="majorBidi" w:cstheme="majorBidi"/>
                <w:sz w:val="24"/>
                <w:szCs w:val="24"/>
                <w:lang w:val="en-US"/>
              </w:rPr>
              <w:t>21</w:t>
            </w:r>
            <w:r>
              <w:rPr>
                <w:rFonts w:asciiTheme="majorBidi" w:hAnsiTheme="majorBidi" w:cstheme="majorBidi"/>
                <w:sz w:val="24"/>
                <w:szCs w:val="24"/>
              </w:rPr>
              <w:t>-</w:t>
            </w:r>
            <w:r>
              <w:rPr>
                <w:rFonts w:asciiTheme="majorBidi" w:hAnsiTheme="majorBidi" w:cstheme="majorBidi"/>
                <w:sz w:val="24"/>
                <w:szCs w:val="24"/>
                <w:lang w:val="en-US"/>
              </w:rPr>
              <w:t>30</w:t>
            </w:r>
            <w:r w:rsidR="006863D9">
              <w:rPr>
                <w:rFonts w:asciiTheme="majorBidi" w:hAnsiTheme="majorBidi" w:cstheme="majorBidi"/>
                <w:sz w:val="24"/>
                <w:szCs w:val="24"/>
              </w:rPr>
              <w:t xml:space="preserve"> tahun</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19</w:t>
            </w:r>
          </w:p>
        </w:tc>
        <w:tc>
          <w:tcPr>
            <w:tcW w:w="2095"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lang w:val="en-US"/>
              </w:rPr>
              <w:t>21</w:t>
            </w:r>
            <w:r w:rsidR="006863D9">
              <w:rPr>
                <w:rFonts w:asciiTheme="majorBidi" w:hAnsiTheme="majorBidi" w:cstheme="majorBidi"/>
                <w:sz w:val="24"/>
                <w:szCs w:val="24"/>
              </w:rPr>
              <w:t>%</w:t>
            </w:r>
          </w:p>
        </w:tc>
      </w:tr>
      <w:tr w:rsidR="006863D9" w:rsidTr="006E3DA4">
        <w:tc>
          <w:tcPr>
            <w:tcW w:w="450" w:type="dxa"/>
          </w:tcPr>
          <w:p w:rsidR="006863D9" w:rsidRDefault="006863D9" w:rsidP="00487A32">
            <w:pPr>
              <w:jc w:val="both"/>
              <w:rPr>
                <w:rFonts w:asciiTheme="majorBidi" w:hAnsiTheme="majorBidi" w:cstheme="majorBidi"/>
                <w:sz w:val="24"/>
                <w:szCs w:val="24"/>
              </w:rPr>
            </w:pPr>
            <w:r>
              <w:rPr>
                <w:rFonts w:asciiTheme="majorBidi" w:hAnsiTheme="majorBidi" w:cstheme="majorBidi"/>
                <w:sz w:val="24"/>
                <w:szCs w:val="24"/>
              </w:rPr>
              <w:t>2</w:t>
            </w:r>
          </w:p>
        </w:tc>
        <w:tc>
          <w:tcPr>
            <w:tcW w:w="3572"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 xml:space="preserve">Usia </w:t>
            </w:r>
            <w:r>
              <w:rPr>
                <w:rFonts w:asciiTheme="majorBidi" w:hAnsiTheme="majorBidi" w:cstheme="majorBidi"/>
                <w:sz w:val="24"/>
                <w:szCs w:val="24"/>
                <w:lang w:val="en-US"/>
              </w:rPr>
              <w:t>31</w:t>
            </w:r>
            <w:r>
              <w:rPr>
                <w:rFonts w:asciiTheme="majorBidi" w:hAnsiTheme="majorBidi" w:cstheme="majorBidi"/>
                <w:sz w:val="24"/>
                <w:szCs w:val="24"/>
              </w:rPr>
              <w:t>-</w:t>
            </w:r>
            <w:r>
              <w:rPr>
                <w:rFonts w:asciiTheme="majorBidi" w:hAnsiTheme="majorBidi" w:cstheme="majorBidi"/>
                <w:sz w:val="24"/>
                <w:szCs w:val="24"/>
                <w:lang w:val="en-US"/>
              </w:rPr>
              <w:t>40</w:t>
            </w:r>
            <w:r w:rsidR="006863D9">
              <w:rPr>
                <w:rFonts w:asciiTheme="majorBidi" w:hAnsiTheme="majorBidi" w:cstheme="majorBidi"/>
                <w:sz w:val="24"/>
                <w:szCs w:val="24"/>
              </w:rPr>
              <w:t xml:space="preserve"> tahun</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25</w:t>
            </w:r>
          </w:p>
        </w:tc>
        <w:tc>
          <w:tcPr>
            <w:tcW w:w="2095"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lang w:val="en-US"/>
              </w:rPr>
              <w:t>8</w:t>
            </w:r>
            <w:r w:rsidR="006863D9">
              <w:rPr>
                <w:rFonts w:asciiTheme="majorBidi" w:hAnsiTheme="majorBidi" w:cstheme="majorBidi"/>
                <w:sz w:val="24"/>
                <w:szCs w:val="24"/>
              </w:rPr>
              <w:t>%</w:t>
            </w:r>
          </w:p>
        </w:tc>
      </w:tr>
      <w:tr w:rsidR="006863D9" w:rsidTr="006E3DA4">
        <w:tc>
          <w:tcPr>
            <w:tcW w:w="450" w:type="dxa"/>
          </w:tcPr>
          <w:p w:rsidR="006863D9" w:rsidRDefault="006863D9" w:rsidP="00487A32">
            <w:pPr>
              <w:jc w:val="both"/>
              <w:rPr>
                <w:rFonts w:asciiTheme="majorBidi" w:hAnsiTheme="majorBidi" w:cstheme="majorBidi"/>
                <w:sz w:val="24"/>
                <w:szCs w:val="24"/>
              </w:rPr>
            </w:pPr>
            <w:r>
              <w:rPr>
                <w:rFonts w:asciiTheme="majorBidi" w:hAnsiTheme="majorBidi" w:cstheme="majorBidi"/>
                <w:sz w:val="24"/>
                <w:szCs w:val="24"/>
              </w:rPr>
              <w:t>3</w:t>
            </w:r>
          </w:p>
        </w:tc>
        <w:tc>
          <w:tcPr>
            <w:tcW w:w="3572"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 xml:space="preserve">Usia </w:t>
            </w:r>
            <w:r>
              <w:rPr>
                <w:rFonts w:asciiTheme="majorBidi" w:hAnsiTheme="majorBidi" w:cstheme="majorBidi"/>
                <w:sz w:val="24"/>
                <w:szCs w:val="24"/>
                <w:lang w:val="en-US"/>
              </w:rPr>
              <w:t>41</w:t>
            </w:r>
            <w:r>
              <w:rPr>
                <w:rFonts w:asciiTheme="majorBidi" w:hAnsiTheme="majorBidi" w:cstheme="majorBidi"/>
                <w:sz w:val="24"/>
                <w:szCs w:val="24"/>
              </w:rPr>
              <w:t>-</w:t>
            </w:r>
            <w:r>
              <w:rPr>
                <w:rFonts w:asciiTheme="majorBidi" w:hAnsiTheme="majorBidi" w:cstheme="majorBidi"/>
                <w:sz w:val="24"/>
                <w:szCs w:val="24"/>
                <w:lang w:val="en-US"/>
              </w:rPr>
              <w:t>50</w:t>
            </w:r>
            <w:r w:rsidR="006863D9">
              <w:rPr>
                <w:rFonts w:asciiTheme="majorBidi" w:hAnsiTheme="majorBidi" w:cstheme="majorBidi"/>
                <w:sz w:val="24"/>
                <w:szCs w:val="24"/>
              </w:rPr>
              <w:t xml:space="preserve"> tahun</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22</w:t>
            </w:r>
          </w:p>
        </w:tc>
        <w:tc>
          <w:tcPr>
            <w:tcW w:w="2095"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lang w:val="en-US"/>
              </w:rPr>
              <w:t>4</w:t>
            </w:r>
            <w:r w:rsidR="00FE1988">
              <w:rPr>
                <w:rFonts w:asciiTheme="majorBidi" w:hAnsiTheme="majorBidi" w:cstheme="majorBidi"/>
                <w:sz w:val="24"/>
                <w:szCs w:val="24"/>
              </w:rPr>
              <w:t>%</w:t>
            </w:r>
          </w:p>
        </w:tc>
      </w:tr>
      <w:tr w:rsidR="006863D9" w:rsidTr="006E3DA4">
        <w:tc>
          <w:tcPr>
            <w:tcW w:w="450" w:type="dxa"/>
          </w:tcPr>
          <w:p w:rsidR="006863D9" w:rsidRDefault="006863D9" w:rsidP="00487A32">
            <w:pPr>
              <w:jc w:val="both"/>
              <w:rPr>
                <w:rFonts w:asciiTheme="majorBidi" w:hAnsiTheme="majorBidi" w:cstheme="majorBidi"/>
                <w:sz w:val="24"/>
                <w:szCs w:val="24"/>
              </w:rPr>
            </w:pPr>
            <w:r>
              <w:rPr>
                <w:rFonts w:asciiTheme="majorBidi" w:hAnsiTheme="majorBidi" w:cstheme="majorBidi"/>
                <w:sz w:val="24"/>
                <w:szCs w:val="24"/>
              </w:rPr>
              <w:t>4</w:t>
            </w:r>
          </w:p>
        </w:tc>
        <w:tc>
          <w:tcPr>
            <w:tcW w:w="3572"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rPr>
              <w:t xml:space="preserve">Usia </w:t>
            </w:r>
            <w:r>
              <w:rPr>
                <w:rFonts w:asciiTheme="majorBidi" w:hAnsiTheme="majorBidi" w:cstheme="majorBidi"/>
                <w:sz w:val="24"/>
                <w:szCs w:val="24"/>
                <w:lang w:val="en-US"/>
              </w:rPr>
              <w:t>51</w:t>
            </w:r>
            <w:r w:rsidR="006863D9">
              <w:rPr>
                <w:rFonts w:asciiTheme="majorBidi" w:hAnsiTheme="majorBidi" w:cstheme="majorBidi"/>
                <w:sz w:val="24"/>
                <w:szCs w:val="24"/>
              </w:rPr>
              <w:t>-60 tahun</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19</w:t>
            </w:r>
          </w:p>
        </w:tc>
        <w:tc>
          <w:tcPr>
            <w:tcW w:w="2095"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lang w:val="en-US"/>
              </w:rPr>
              <w:t>21</w:t>
            </w:r>
            <w:r w:rsidR="00FE1988">
              <w:rPr>
                <w:rFonts w:asciiTheme="majorBidi" w:hAnsiTheme="majorBidi" w:cstheme="majorBidi"/>
                <w:sz w:val="24"/>
                <w:szCs w:val="24"/>
              </w:rPr>
              <w:t>%</w:t>
            </w:r>
          </w:p>
        </w:tc>
      </w:tr>
      <w:tr w:rsidR="006863D9" w:rsidTr="006E3DA4">
        <w:tc>
          <w:tcPr>
            <w:tcW w:w="450" w:type="dxa"/>
          </w:tcPr>
          <w:p w:rsidR="006863D9" w:rsidRDefault="006863D9" w:rsidP="00487A32">
            <w:pPr>
              <w:jc w:val="both"/>
              <w:rPr>
                <w:rFonts w:asciiTheme="majorBidi" w:hAnsiTheme="majorBidi" w:cstheme="majorBidi"/>
                <w:sz w:val="24"/>
                <w:szCs w:val="24"/>
              </w:rPr>
            </w:pPr>
            <w:r>
              <w:rPr>
                <w:rFonts w:asciiTheme="majorBidi" w:hAnsiTheme="majorBidi" w:cstheme="majorBidi"/>
                <w:sz w:val="24"/>
                <w:szCs w:val="24"/>
              </w:rPr>
              <w:t>5</w:t>
            </w:r>
          </w:p>
        </w:tc>
        <w:tc>
          <w:tcPr>
            <w:tcW w:w="3572"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rPr>
              <w:t>Usia 6</w:t>
            </w:r>
            <w:r>
              <w:rPr>
                <w:rFonts w:asciiTheme="majorBidi" w:hAnsiTheme="majorBidi" w:cstheme="majorBidi"/>
                <w:sz w:val="24"/>
                <w:szCs w:val="24"/>
                <w:lang w:val="en-US"/>
              </w:rPr>
              <w:t xml:space="preserve">1-70 </w:t>
            </w:r>
            <w:r>
              <w:rPr>
                <w:rFonts w:asciiTheme="majorBidi" w:hAnsiTheme="majorBidi" w:cstheme="majorBidi"/>
                <w:sz w:val="24"/>
                <w:szCs w:val="24"/>
              </w:rPr>
              <w:t>tahun</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4</w:t>
            </w:r>
          </w:p>
        </w:tc>
        <w:tc>
          <w:tcPr>
            <w:tcW w:w="2095" w:type="dxa"/>
          </w:tcPr>
          <w:p w:rsidR="006863D9" w:rsidRDefault="00642D4B" w:rsidP="00487A32">
            <w:pPr>
              <w:jc w:val="both"/>
              <w:rPr>
                <w:rFonts w:asciiTheme="majorBidi" w:hAnsiTheme="majorBidi" w:cstheme="majorBidi"/>
                <w:sz w:val="24"/>
                <w:szCs w:val="24"/>
              </w:rPr>
            </w:pPr>
            <w:r>
              <w:rPr>
                <w:rFonts w:asciiTheme="majorBidi" w:hAnsiTheme="majorBidi" w:cstheme="majorBidi"/>
                <w:sz w:val="24"/>
                <w:szCs w:val="24"/>
                <w:lang w:val="en-US"/>
              </w:rPr>
              <w:t>5</w:t>
            </w:r>
            <w:r w:rsidR="00FE1988">
              <w:rPr>
                <w:rFonts w:asciiTheme="majorBidi" w:hAnsiTheme="majorBidi" w:cstheme="majorBidi"/>
                <w:sz w:val="24"/>
                <w:szCs w:val="24"/>
              </w:rPr>
              <w:t>%</w:t>
            </w:r>
          </w:p>
        </w:tc>
      </w:tr>
      <w:tr w:rsidR="00642D4B" w:rsidTr="006E3DA4">
        <w:tc>
          <w:tcPr>
            <w:tcW w:w="450" w:type="dxa"/>
          </w:tcPr>
          <w:p w:rsidR="00642D4B"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6</w:t>
            </w:r>
          </w:p>
        </w:tc>
        <w:tc>
          <w:tcPr>
            <w:tcW w:w="3572" w:type="dxa"/>
          </w:tcPr>
          <w:p w:rsidR="00642D4B"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rPr>
              <w:t xml:space="preserve">Usia </w:t>
            </w:r>
            <w:r>
              <w:rPr>
                <w:rFonts w:asciiTheme="majorBidi" w:hAnsiTheme="majorBidi" w:cstheme="majorBidi"/>
                <w:sz w:val="24"/>
                <w:szCs w:val="24"/>
                <w:lang w:val="en-US"/>
              </w:rPr>
              <w:t xml:space="preserve">71 </w:t>
            </w:r>
            <w:r>
              <w:rPr>
                <w:rFonts w:asciiTheme="majorBidi" w:hAnsiTheme="majorBidi" w:cstheme="majorBidi"/>
                <w:sz w:val="24"/>
                <w:szCs w:val="24"/>
              </w:rPr>
              <w:t>tahun</w:t>
            </w:r>
            <w:r>
              <w:rPr>
                <w:rFonts w:asciiTheme="majorBidi" w:hAnsiTheme="majorBidi" w:cstheme="majorBidi"/>
                <w:sz w:val="24"/>
                <w:szCs w:val="24"/>
                <w:lang w:val="en-US"/>
              </w:rPr>
              <w:t xml:space="preserve"> keatas</w:t>
            </w:r>
          </w:p>
        </w:tc>
        <w:tc>
          <w:tcPr>
            <w:tcW w:w="2297" w:type="dxa"/>
          </w:tcPr>
          <w:p w:rsidR="00642D4B"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2095" w:type="dxa"/>
          </w:tcPr>
          <w:p w:rsidR="00642D4B"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1%</w:t>
            </w:r>
          </w:p>
        </w:tc>
      </w:tr>
      <w:tr w:rsidR="006863D9" w:rsidTr="006E3DA4">
        <w:tc>
          <w:tcPr>
            <w:tcW w:w="450" w:type="dxa"/>
          </w:tcPr>
          <w:p w:rsidR="006863D9" w:rsidRDefault="006863D9" w:rsidP="00487A32">
            <w:pPr>
              <w:jc w:val="both"/>
              <w:rPr>
                <w:rFonts w:asciiTheme="majorBidi" w:hAnsiTheme="majorBidi" w:cstheme="majorBidi"/>
                <w:sz w:val="24"/>
                <w:szCs w:val="24"/>
              </w:rPr>
            </w:pPr>
          </w:p>
        </w:tc>
        <w:tc>
          <w:tcPr>
            <w:tcW w:w="3572" w:type="dxa"/>
          </w:tcPr>
          <w:p w:rsidR="006863D9" w:rsidRDefault="006863D9" w:rsidP="00487A32">
            <w:pPr>
              <w:jc w:val="center"/>
              <w:rPr>
                <w:rFonts w:asciiTheme="majorBidi" w:hAnsiTheme="majorBidi" w:cstheme="majorBidi"/>
                <w:sz w:val="24"/>
                <w:szCs w:val="24"/>
              </w:rPr>
            </w:pPr>
            <w:r>
              <w:rPr>
                <w:rFonts w:asciiTheme="majorBidi" w:hAnsiTheme="majorBidi" w:cstheme="majorBidi"/>
                <w:sz w:val="24"/>
                <w:szCs w:val="24"/>
              </w:rPr>
              <w:t>Jumlah</w:t>
            </w:r>
          </w:p>
        </w:tc>
        <w:tc>
          <w:tcPr>
            <w:tcW w:w="2297" w:type="dxa"/>
          </w:tcPr>
          <w:p w:rsidR="006863D9" w:rsidRPr="00642D4B" w:rsidRDefault="00642D4B" w:rsidP="00487A32">
            <w:pPr>
              <w:jc w:val="both"/>
              <w:rPr>
                <w:rFonts w:asciiTheme="majorBidi" w:hAnsiTheme="majorBidi" w:cstheme="majorBidi"/>
                <w:sz w:val="24"/>
                <w:szCs w:val="24"/>
                <w:lang w:val="en-US"/>
              </w:rPr>
            </w:pPr>
            <w:r>
              <w:rPr>
                <w:rFonts w:asciiTheme="majorBidi" w:hAnsiTheme="majorBidi" w:cstheme="majorBidi"/>
                <w:sz w:val="24"/>
                <w:szCs w:val="24"/>
                <w:lang w:val="en-US"/>
              </w:rPr>
              <w:t>90</w:t>
            </w:r>
          </w:p>
        </w:tc>
        <w:tc>
          <w:tcPr>
            <w:tcW w:w="2095" w:type="dxa"/>
          </w:tcPr>
          <w:p w:rsidR="006863D9" w:rsidRDefault="00FE1988" w:rsidP="00487A32">
            <w:pPr>
              <w:jc w:val="both"/>
              <w:rPr>
                <w:rFonts w:asciiTheme="majorBidi" w:hAnsiTheme="majorBidi" w:cstheme="majorBidi"/>
                <w:sz w:val="24"/>
                <w:szCs w:val="24"/>
              </w:rPr>
            </w:pPr>
            <w:r>
              <w:rPr>
                <w:rFonts w:asciiTheme="majorBidi" w:hAnsiTheme="majorBidi" w:cstheme="majorBidi"/>
                <w:sz w:val="24"/>
                <w:szCs w:val="24"/>
              </w:rPr>
              <w:t>100%</w:t>
            </w:r>
          </w:p>
        </w:tc>
      </w:tr>
    </w:tbl>
    <w:p w:rsidR="006863D9" w:rsidRPr="005D4965" w:rsidRDefault="00FE1988" w:rsidP="005D4965">
      <w:pPr>
        <w:spacing w:after="0" w:line="480" w:lineRule="auto"/>
        <w:ind w:left="720"/>
        <w:rPr>
          <w:rFonts w:asciiTheme="majorBidi" w:hAnsiTheme="majorBidi" w:cstheme="majorBidi"/>
          <w:i/>
          <w:iCs/>
          <w:lang w:val="en-US"/>
        </w:rPr>
      </w:pPr>
      <w:r w:rsidRPr="005D4965">
        <w:rPr>
          <w:rFonts w:asciiTheme="majorBidi" w:hAnsiTheme="majorBidi" w:cstheme="majorBidi"/>
          <w:i/>
          <w:iCs/>
        </w:rPr>
        <w:t xml:space="preserve">Sumber: Data </w:t>
      </w:r>
      <w:r w:rsidR="00DB3485" w:rsidRPr="005D4965">
        <w:rPr>
          <w:rFonts w:asciiTheme="majorBidi" w:hAnsiTheme="majorBidi" w:cstheme="majorBidi"/>
          <w:i/>
          <w:iCs/>
          <w:lang w:val="en-US"/>
        </w:rPr>
        <w:t>Primer</w:t>
      </w:r>
      <w:r w:rsidR="00DB3485" w:rsidRPr="005D4965">
        <w:rPr>
          <w:rFonts w:asciiTheme="majorBidi" w:hAnsiTheme="majorBidi" w:cstheme="majorBidi"/>
          <w:i/>
          <w:iCs/>
        </w:rPr>
        <w:t xml:space="preserve"> </w:t>
      </w:r>
      <w:r w:rsidR="00DB3485" w:rsidRPr="005D4965">
        <w:rPr>
          <w:rFonts w:asciiTheme="majorBidi" w:hAnsiTheme="majorBidi" w:cstheme="majorBidi"/>
          <w:i/>
          <w:iCs/>
          <w:lang w:val="en-US"/>
        </w:rPr>
        <w:t>Diolah</w:t>
      </w:r>
      <w:r w:rsidR="00642D4B" w:rsidRPr="005D4965">
        <w:rPr>
          <w:rFonts w:asciiTheme="majorBidi" w:hAnsiTheme="majorBidi" w:cstheme="majorBidi"/>
          <w:i/>
          <w:iCs/>
          <w:lang w:val="en-US"/>
        </w:rPr>
        <w:t xml:space="preserve">, </w:t>
      </w:r>
      <w:r w:rsidRPr="005D4965">
        <w:rPr>
          <w:rFonts w:asciiTheme="majorBidi" w:hAnsiTheme="majorBidi" w:cstheme="majorBidi"/>
          <w:i/>
          <w:iCs/>
        </w:rPr>
        <w:t>2014</w:t>
      </w:r>
    </w:p>
    <w:p w:rsidR="00DB3485" w:rsidRDefault="006E3DA4" w:rsidP="006E3DA4">
      <w:pPr>
        <w:tabs>
          <w:tab w:val="left" w:pos="720"/>
          <w:tab w:val="left" w:pos="1440"/>
        </w:tabs>
        <w:spacing w:after="0" w:line="480" w:lineRule="auto"/>
        <w:ind w:left="720"/>
        <w:jc w:val="both"/>
        <w:rPr>
          <w:rFonts w:asciiTheme="majorBidi" w:hAnsiTheme="majorBidi" w:cstheme="majorBidi"/>
          <w:iCs/>
          <w:sz w:val="24"/>
          <w:szCs w:val="24"/>
          <w:lang w:val="en-US"/>
        </w:rPr>
      </w:pPr>
      <w:r>
        <w:rPr>
          <w:rFonts w:asciiTheme="majorBidi" w:hAnsiTheme="majorBidi" w:cstheme="majorBidi"/>
          <w:b/>
          <w:iCs/>
          <w:sz w:val="24"/>
          <w:szCs w:val="24"/>
          <w:lang w:val="en-US"/>
        </w:rPr>
        <w:tab/>
      </w:r>
      <w:proofErr w:type="gramStart"/>
      <w:r w:rsidR="00DB3485" w:rsidRPr="00DB3485">
        <w:rPr>
          <w:rFonts w:asciiTheme="majorBidi" w:hAnsiTheme="majorBidi" w:cstheme="majorBidi"/>
          <w:iCs/>
          <w:sz w:val="24"/>
          <w:szCs w:val="24"/>
          <w:lang w:val="en-US"/>
        </w:rPr>
        <w:t xml:space="preserve">Berdasarkan </w:t>
      </w:r>
      <w:r w:rsidR="00DB3485">
        <w:rPr>
          <w:rFonts w:asciiTheme="majorBidi" w:hAnsiTheme="majorBidi" w:cstheme="majorBidi"/>
          <w:iCs/>
          <w:sz w:val="24"/>
          <w:szCs w:val="24"/>
          <w:lang w:val="en-US"/>
        </w:rPr>
        <w:t>tabel IV.</w:t>
      </w:r>
      <w:proofErr w:type="gramEnd"/>
      <w:r w:rsidR="00DB3485">
        <w:rPr>
          <w:rFonts w:asciiTheme="majorBidi" w:hAnsiTheme="majorBidi" w:cstheme="majorBidi"/>
          <w:iCs/>
          <w:sz w:val="24"/>
          <w:szCs w:val="24"/>
          <w:lang w:val="en-US"/>
        </w:rPr>
        <w:t xml:space="preserve"> I diketahui bahwa karakteristk responden berdasarkan usia 21-30 tahun sebanyak 19 orang dengan persentase 21%, usia 31-40 tahun sebanyak 25 orang dengan persentase 28%, usia 41-50 tahun sebanyak 22 orang dengan persentase 24%, usia 51-60 tahun sebanyak 19 orang dengan persentase 21%, usia 61-70 tahun sebanyak 4 orang dengan persentase 5%, dan usia 71 tahun keatas sebanyak 1 orang dengan persentase 1%.</w:t>
      </w:r>
    </w:p>
    <w:p w:rsidR="00267EFD" w:rsidRPr="00267EFD" w:rsidRDefault="00267EFD" w:rsidP="00267EFD">
      <w:pPr>
        <w:pStyle w:val="ListParagraph"/>
        <w:numPr>
          <w:ilvl w:val="0"/>
          <w:numId w:val="36"/>
        </w:numPr>
        <w:spacing w:after="0" w:line="480" w:lineRule="auto"/>
        <w:ind w:left="1080"/>
        <w:jc w:val="both"/>
        <w:rPr>
          <w:rFonts w:asciiTheme="majorBidi" w:hAnsiTheme="majorBidi" w:cstheme="majorBidi"/>
          <w:iCs/>
          <w:sz w:val="24"/>
          <w:szCs w:val="24"/>
          <w:lang w:val="en-US"/>
        </w:rPr>
      </w:pPr>
      <w:r>
        <w:rPr>
          <w:rFonts w:asciiTheme="majorBidi" w:hAnsiTheme="majorBidi" w:cstheme="majorBidi"/>
          <w:bCs/>
          <w:sz w:val="24"/>
          <w:szCs w:val="24"/>
          <w:lang w:val="en-US"/>
        </w:rPr>
        <w:lastRenderedPageBreak/>
        <w:t>Karakteristik Responden Berdasarkan Jenis Kelamin</w:t>
      </w:r>
    </w:p>
    <w:p w:rsidR="00DB3485" w:rsidRPr="00DB3485" w:rsidRDefault="00DB3485" w:rsidP="00487A32">
      <w:pPr>
        <w:spacing w:after="0" w:line="240" w:lineRule="auto"/>
        <w:jc w:val="center"/>
        <w:rPr>
          <w:rFonts w:asciiTheme="majorBidi" w:hAnsiTheme="majorBidi" w:cstheme="majorBidi"/>
          <w:b/>
          <w:iCs/>
          <w:sz w:val="24"/>
          <w:szCs w:val="24"/>
          <w:lang w:val="en-US"/>
        </w:rPr>
      </w:pPr>
      <w:r w:rsidRPr="00DB3485">
        <w:rPr>
          <w:rFonts w:asciiTheme="majorBidi" w:hAnsiTheme="majorBidi" w:cstheme="majorBidi"/>
          <w:b/>
          <w:iCs/>
          <w:sz w:val="24"/>
          <w:szCs w:val="24"/>
          <w:lang w:val="en-US"/>
        </w:rPr>
        <w:t>Tabel IV. 2</w:t>
      </w:r>
    </w:p>
    <w:p w:rsidR="00DB3485" w:rsidRPr="00DB3485" w:rsidRDefault="00DB3485" w:rsidP="00487A32">
      <w:pPr>
        <w:spacing w:after="0" w:line="240" w:lineRule="auto"/>
        <w:ind w:left="720"/>
        <w:jc w:val="center"/>
        <w:rPr>
          <w:rFonts w:asciiTheme="majorBidi" w:hAnsiTheme="majorBidi" w:cstheme="majorBidi"/>
          <w:b/>
          <w:bCs/>
          <w:sz w:val="24"/>
          <w:szCs w:val="24"/>
          <w:lang w:val="en-US"/>
        </w:rPr>
      </w:pPr>
      <w:r w:rsidRPr="00DB3485">
        <w:rPr>
          <w:rFonts w:asciiTheme="majorBidi" w:hAnsiTheme="majorBidi" w:cstheme="majorBidi"/>
          <w:b/>
          <w:bCs/>
          <w:sz w:val="24"/>
          <w:szCs w:val="24"/>
        </w:rPr>
        <w:t>K</w:t>
      </w:r>
      <w:r w:rsidRPr="00DB3485">
        <w:rPr>
          <w:rFonts w:asciiTheme="majorBidi" w:hAnsiTheme="majorBidi" w:cstheme="majorBidi"/>
          <w:b/>
          <w:bCs/>
          <w:sz w:val="24"/>
          <w:szCs w:val="24"/>
          <w:lang w:val="en-US"/>
        </w:rPr>
        <w:t>arakter</w:t>
      </w:r>
      <w:r>
        <w:rPr>
          <w:rFonts w:asciiTheme="majorBidi" w:hAnsiTheme="majorBidi" w:cstheme="majorBidi"/>
          <w:b/>
          <w:bCs/>
          <w:sz w:val="24"/>
          <w:szCs w:val="24"/>
          <w:lang w:val="en-US"/>
        </w:rPr>
        <w:t>istik Responden Berdasarkan Jenis Kelamin</w:t>
      </w:r>
      <w:r w:rsidRPr="00DB3485">
        <w:rPr>
          <w:rFonts w:asciiTheme="majorBidi" w:hAnsiTheme="majorBidi" w:cstheme="majorBidi"/>
          <w:b/>
          <w:bCs/>
          <w:sz w:val="24"/>
          <w:szCs w:val="24"/>
          <w:lang w:val="en-US"/>
        </w:rPr>
        <w:t xml:space="preserve"> Masyarakat Desa Harapan Jaya Kecamatan Semendawai Timur OKU Timur</w:t>
      </w:r>
    </w:p>
    <w:tbl>
      <w:tblPr>
        <w:tblStyle w:val="TableGrid"/>
        <w:tblW w:w="0" w:type="auto"/>
        <w:tblInd w:w="828" w:type="dxa"/>
        <w:tblLook w:val="04A0"/>
      </w:tblPr>
      <w:tblGrid>
        <w:gridCol w:w="533"/>
        <w:gridCol w:w="2791"/>
        <w:gridCol w:w="2100"/>
        <w:gridCol w:w="1901"/>
      </w:tblGrid>
      <w:tr w:rsidR="00DB3485" w:rsidTr="006E3DA4">
        <w:trPr>
          <w:trHeight w:val="345"/>
        </w:trPr>
        <w:tc>
          <w:tcPr>
            <w:tcW w:w="540" w:type="dxa"/>
          </w:tcPr>
          <w:p w:rsidR="00DB3485" w:rsidRDefault="00DB3485" w:rsidP="00487A32">
            <w:pPr>
              <w:jc w:val="center"/>
              <w:rPr>
                <w:rFonts w:asciiTheme="majorBidi" w:hAnsiTheme="majorBidi" w:cstheme="majorBidi"/>
                <w:sz w:val="24"/>
                <w:szCs w:val="24"/>
              </w:rPr>
            </w:pPr>
            <w:r>
              <w:rPr>
                <w:rFonts w:asciiTheme="majorBidi" w:hAnsiTheme="majorBidi" w:cstheme="majorBidi"/>
                <w:sz w:val="24"/>
                <w:szCs w:val="24"/>
              </w:rPr>
              <w:t>No</w:t>
            </w:r>
          </w:p>
        </w:tc>
        <w:tc>
          <w:tcPr>
            <w:tcW w:w="3252" w:type="dxa"/>
          </w:tcPr>
          <w:p w:rsidR="00DB3485" w:rsidRPr="00DB3485" w:rsidRDefault="00DB3485" w:rsidP="00487A32">
            <w:pPr>
              <w:jc w:val="center"/>
              <w:rPr>
                <w:rFonts w:asciiTheme="majorBidi" w:hAnsiTheme="majorBidi" w:cstheme="majorBidi"/>
                <w:sz w:val="24"/>
                <w:szCs w:val="24"/>
                <w:lang w:val="en-US"/>
              </w:rPr>
            </w:pPr>
            <w:r>
              <w:rPr>
                <w:rFonts w:asciiTheme="majorBidi" w:hAnsiTheme="majorBidi" w:cstheme="majorBidi"/>
                <w:sz w:val="24"/>
                <w:szCs w:val="24"/>
                <w:lang w:val="en-US"/>
              </w:rPr>
              <w:t>Jenis Kelamin</w:t>
            </w:r>
          </w:p>
        </w:tc>
        <w:tc>
          <w:tcPr>
            <w:tcW w:w="2311" w:type="dxa"/>
          </w:tcPr>
          <w:p w:rsidR="00DB3485" w:rsidRDefault="00DB3485" w:rsidP="00487A32">
            <w:pPr>
              <w:jc w:val="center"/>
              <w:rPr>
                <w:rFonts w:asciiTheme="majorBidi" w:hAnsiTheme="majorBidi" w:cstheme="majorBidi"/>
                <w:sz w:val="24"/>
                <w:szCs w:val="24"/>
              </w:rPr>
            </w:pPr>
            <w:r>
              <w:rPr>
                <w:rFonts w:asciiTheme="majorBidi" w:hAnsiTheme="majorBidi" w:cstheme="majorBidi"/>
                <w:sz w:val="24"/>
                <w:szCs w:val="24"/>
              </w:rPr>
              <w:t>Jumlah/Jiwa</w:t>
            </w:r>
          </w:p>
        </w:tc>
        <w:tc>
          <w:tcPr>
            <w:tcW w:w="2108" w:type="dxa"/>
          </w:tcPr>
          <w:p w:rsidR="00DB3485" w:rsidRDefault="00DB3485" w:rsidP="00487A32">
            <w:pPr>
              <w:jc w:val="center"/>
              <w:rPr>
                <w:rFonts w:asciiTheme="majorBidi" w:hAnsiTheme="majorBidi" w:cstheme="majorBidi"/>
                <w:sz w:val="24"/>
                <w:szCs w:val="24"/>
              </w:rPr>
            </w:pPr>
            <w:r>
              <w:rPr>
                <w:rFonts w:asciiTheme="majorBidi" w:hAnsiTheme="majorBidi" w:cstheme="majorBidi"/>
                <w:sz w:val="24"/>
                <w:szCs w:val="24"/>
              </w:rPr>
              <w:t>Persentase</w:t>
            </w:r>
          </w:p>
        </w:tc>
      </w:tr>
      <w:tr w:rsidR="00DB3485" w:rsidTr="006E3DA4">
        <w:tc>
          <w:tcPr>
            <w:tcW w:w="540" w:type="dxa"/>
          </w:tcPr>
          <w:p w:rsidR="00DB3485" w:rsidRDefault="00DB3485" w:rsidP="00487A32">
            <w:pPr>
              <w:jc w:val="both"/>
              <w:rPr>
                <w:rFonts w:asciiTheme="majorBidi" w:hAnsiTheme="majorBidi" w:cstheme="majorBidi"/>
                <w:sz w:val="24"/>
                <w:szCs w:val="24"/>
              </w:rPr>
            </w:pPr>
            <w:r>
              <w:rPr>
                <w:rFonts w:asciiTheme="majorBidi" w:hAnsiTheme="majorBidi" w:cstheme="majorBidi"/>
                <w:sz w:val="24"/>
                <w:szCs w:val="24"/>
              </w:rPr>
              <w:t>1</w:t>
            </w:r>
          </w:p>
        </w:tc>
        <w:tc>
          <w:tcPr>
            <w:tcW w:w="3252" w:type="dxa"/>
          </w:tcPr>
          <w:p w:rsidR="00DB3485" w:rsidRPr="00DB3485" w:rsidRDefault="00DB3485" w:rsidP="00487A32">
            <w:pPr>
              <w:jc w:val="both"/>
              <w:rPr>
                <w:rFonts w:asciiTheme="majorBidi" w:hAnsiTheme="majorBidi" w:cstheme="majorBidi"/>
                <w:sz w:val="24"/>
                <w:szCs w:val="24"/>
                <w:lang w:val="en-US"/>
              </w:rPr>
            </w:pPr>
            <w:r>
              <w:rPr>
                <w:rFonts w:asciiTheme="majorBidi" w:hAnsiTheme="majorBidi" w:cstheme="majorBidi"/>
                <w:sz w:val="24"/>
                <w:szCs w:val="24"/>
                <w:lang w:val="en-US"/>
              </w:rPr>
              <w:t>Laki-laki</w:t>
            </w:r>
          </w:p>
        </w:tc>
        <w:tc>
          <w:tcPr>
            <w:tcW w:w="2311" w:type="dxa"/>
          </w:tcPr>
          <w:p w:rsidR="00DB3485" w:rsidRPr="00642D4B" w:rsidRDefault="00DB3485" w:rsidP="00487A32">
            <w:pPr>
              <w:jc w:val="both"/>
              <w:rPr>
                <w:rFonts w:asciiTheme="majorBidi" w:hAnsiTheme="majorBidi" w:cstheme="majorBidi"/>
                <w:sz w:val="24"/>
                <w:szCs w:val="24"/>
                <w:lang w:val="en-US"/>
              </w:rPr>
            </w:pPr>
            <w:r>
              <w:rPr>
                <w:rFonts w:asciiTheme="majorBidi" w:hAnsiTheme="majorBidi" w:cstheme="majorBidi"/>
                <w:sz w:val="24"/>
                <w:szCs w:val="24"/>
                <w:lang w:val="en-US"/>
              </w:rPr>
              <w:t>85</w:t>
            </w:r>
          </w:p>
        </w:tc>
        <w:tc>
          <w:tcPr>
            <w:tcW w:w="2108" w:type="dxa"/>
          </w:tcPr>
          <w:p w:rsidR="00DB3485" w:rsidRDefault="00DB3485" w:rsidP="00487A32">
            <w:pPr>
              <w:jc w:val="both"/>
              <w:rPr>
                <w:rFonts w:asciiTheme="majorBidi" w:hAnsiTheme="majorBidi" w:cstheme="majorBidi"/>
                <w:sz w:val="24"/>
                <w:szCs w:val="24"/>
              </w:rPr>
            </w:pPr>
            <w:r>
              <w:rPr>
                <w:rFonts w:asciiTheme="majorBidi" w:hAnsiTheme="majorBidi" w:cstheme="majorBidi"/>
                <w:sz w:val="24"/>
                <w:szCs w:val="24"/>
                <w:lang w:val="en-US"/>
              </w:rPr>
              <w:t>94,4</w:t>
            </w:r>
            <w:r>
              <w:rPr>
                <w:rFonts w:asciiTheme="majorBidi" w:hAnsiTheme="majorBidi" w:cstheme="majorBidi"/>
                <w:sz w:val="24"/>
                <w:szCs w:val="24"/>
              </w:rPr>
              <w:t>%</w:t>
            </w:r>
          </w:p>
        </w:tc>
      </w:tr>
      <w:tr w:rsidR="00DB3485" w:rsidTr="006E3DA4">
        <w:tc>
          <w:tcPr>
            <w:tcW w:w="540" w:type="dxa"/>
          </w:tcPr>
          <w:p w:rsidR="00DB3485" w:rsidRDefault="00DB3485" w:rsidP="00487A32">
            <w:pPr>
              <w:jc w:val="both"/>
              <w:rPr>
                <w:rFonts w:asciiTheme="majorBidi" w:hAnsiTheme="majorBidi" w:cstheme="majorBidi"/>
                <w:sz w:val="24"/>
                <w:szCs w:val="24"/>
              </w:rPr>
            </w:pPr>
            <w:r>
              <w:rPr>
                <w:rFonts w:asciiTheme="majorBidi" w:hAnsiTheme="majorBidi" w:cstheme="majorBidi"/>
                <w:sz w:val="24"/>
                <w:szCs w:val="24"/>
              </w:rPr>
              <w:t>2</w:t>
            </w:r>
          </w:p>
        </w:tc>
        <w:tc>
          <w:tcPr>
            <w:tcW w:w="3252" w:type="dxa"/>
          </w:tcPr>
          <w:p w:rsidR="00DB3485" w:rsidRPr="00DB3485" w:rsidRDefault="00DB3485" w:rsidP="00487A32">
            <w:pPr>
              <w:jc w:val="both"/>
              <w:rPr>
                <w:rFonts w:asciiTheme="majorBidi" w:hAnsiTheme="majorBidi" w:cstheme="majorBidi"/>
                <w:sz w:val="24"/>
                <w:szCs w:val="24"/>
                <w:lang w:val="en-US"/>
              </w:rPr>
            </w:pPr>
            <w:r>
              <w:rPr>
                <w:rFonts w:asciiTheme="majorBidi" w:hAnsiTheme="majorBidi" w:cstheme="majorBidi"/>
                <w:sz w:val="24"/>
                <w:szCs w:val="24"/>
                <w:lang w:val="en-US"/>
              </w:rPr>
              <w:t>Perempuan</w:t>
            </w:r>
          </w:p>
        </w:tc>
        <w:tc>
          <w:tcPr>
            <w:tcW w:w="2311" w:type="dxa"/>
          </w:tcPr>
          <w:p w:rsidR="00DB3485" w:rsidRPr="00642D4B" w:rsidRDefault="00DB3485" w:rsidP="00487A32">
            <w:pPr>
              <w:jc w:val="both"/>
              <w:rPr>
                <w:rFonts w:asciiTheme="majorBidi" w:hAnsiTheme="majorBidi" w:cstheme="majorBidi"/>
                <w:sz w:val="24"/>
                <w:szCs w:val="24"/>
                <w:lang w:val="en-US"/>
              </w:rPr>
            </w:pPr>
            <w:r>
              <w:rPr>
                <w:rFonts w:asciiTheme="majorBidi" w:hAnsiTheme="majorBidi" w:cstheme="majorBidi"/>
                <w:sz w:val="24"/>
                <w:szCs w:val="24"/>
                <w:lang w:val="en-US"/>
              </w:rPr>
              <w:t>5</w:t>
            </w:r>
          </w:p>
        </w:tc>
        <w:tc>
          <w:tcPr>
            <w:tcW w:w="2108" w:type="dxa"/>
          </w:tcPr>
          <w:p w:rsidR="00DB3485" w:rsidRDefault="00DB3485" w:rsidP="00487A32">
            <w:pPr>
              <w:jc w:val="both"/>
              <w:rPr>
                <w:rFonts w:asciiTheme="majorBidi" w:hAnsiTheme="majorBidi" w:cstheme="majorBidi"/>
                <w:sz w:val="24"/>
                <w:szCs w:val="24"/>
              </w:rPr>
            </w:pPr>
            <w:r>
              <w:rPr>
                <w:rFonts w:asciiTheme="majorBidi" w:hAnsiTheme="majorBidi" w:cstheme="majorBidi"/>
                <w:sz w:val="24"/>
                <w:szCs w:val="24"/>
                <w:lang w:val="en-US"/>
              </w:rPr>
              <w:t>5,6</w:t>
            </w:r>
            <w:r>
              <w:rPr>
                <w:rFonts w:asciiTheme="majorBidi" w:hAnsiTheme="majorBidi" w:cstheme="majorBidi"/>
                <w:sz w:val="24"/>
                <w:szCs w:val="24"/>
              </w:rPr>
              <w:t>%</w:t>
            </w:r>
          </w:p>
        </w:tc>
      </w:tr>
      <w:tr w:rsidR="00DB3485" w:rsidTr="006E3DA4">
        <w:tc>
          <w:tcPr>
            <w:tcW w:w="540" w:type="dxa"/>
          </w:tcPr>
          <w:p w:rsidR="00DB3485" w:rsidRDefault="00DB3485" w:rsidP="00487A32">
            <w:pPr>
              <w:jc w:val="both"/>
              <w:rPr>
                <w:rFonts w:asciiTheme="majorBidi" w:hAnsiTheme="majorBidi" w:cstheme="majorBidi"/>
                <w:sz w:val="24"/>
                <w:szCs w:val="24"/>
              </w:rPr>
            </w:pPr>
          </w:p>
        </w:tc>
        <w:tc>
          <w:tcPr>
            <w:tcW w:w="3252" w:type="dxa"/>
          </w:tcPr>
          <w:p w:rsidR="00DB3485" w:rsidRPr="00DB3485" w:rsidRDefault="00DB3485" w:rsidP="00487A32">
            <w:pPr>
              <w:jc w:val="center"/>
              <w:rPr>
                <w:rFonts w:asciiTheme="majorBidi" w:hAnsiTheme="majorBidi" w:cstheme="majorBidi"/>
                <w:sz w:val="24"/>
                <w:szCs w:val="24"/>
                <w:lang w:val="en-US"/>
              </w:rPr>
            </w:pPr>
            <w:r>
              <w:rPr>
                <w:rFonts w:asciiTheme="majorBidi" w:hAnsiTheme="majorBidi" w:cstheme="majorBidi"/>
                <w:sz w:val="24"/>
                <w:szCs w:val="24"/>
                <w:lang w:val="en-US"/>
              </w:rPr>
              <w:t>Jumlah</w:t>
            </w:r>
          </w:p>
        </w:tc>
        <w:tc>
          <w:tcPr>
            <w:tcW w:w="2311" w:type="dxa"/>
          </w:tcPr>
          <w:p w:rsidR="00DB3485" w:rsidRPr="00642D4B" w:rsidRDefault="00DB3485" w:rsidP="00487A32">
            <w:pPr>
              <w:jc w:val="both"/>
              <w:rPr>
                <w:rFonts w:asciiTheme="majorBidi" w:hAnsiTheme="majorBidi" w:cstheme="majorBidi"/>
                <w:sz w:val="24"/>
                <w:szCs w:val="24"/>
                <w:lang w:val="en-US"/>
              </w:rPr>
            </w:pPr>
            <w:r>
              <w:rPr>
                <w:rFonts w:asciiTheme="majorBidi" w:hAnsiTheme="majorBidi" w:cstheme="majorBidi"/>
                <w:sz w:val="24"/>
                <w:szCs w:val="24"/>
                <w:lang w:val="en-US"/>
              </w:rPr>
              <w:t>90</w:t>
            </w:r>
          </w:p>
        </w:tc>
        <w:tc>
          <w:tcPr>
            <w:tcW w:w="2108" w:type="dxa"/>
          </w:tcPr>
          <w:p w:rsidR="00DB3485" w:rsidRDefault="00DB3485" w:rsidP="00487A32">
            <w:pPr>
              <w:jc w:val="both"/>
              <w:rPr>
                <w:rFonts w:asciiTheme="majorBidi" w:hAnsiTheme="majorBidi" w:cstheme="majorBidi"/>
                <w:sz w:val="24"/>
                <w:szCs w:val="24"/>
              </w:rPr>
            </w:pPr>
            <w:r>
              <w:rPr>
                <w:rFonts w:asciiTheme="majorBidi" w:hAnsiTheme="majorBidi" w:cstheme="majorBidi"/>
                <w:sz w:val="24"/>
                <w:szCs w:val="24"/>
                <w:lang w:val="en-US"/>
              </w:rPr>
              <w:t>100</w:t>
            </w:r>
            <w:r>
              <w:rPr>
                <w:rFonts w:asciiTheme="majorBidi" w:hAnsiTheme="majorBidi" w:cstheme="majorBidi"/>
                <w:sz w:val="24"/>
                <w:szCs w:val="24"/>
              </w:rPr>
              <w:t>%</w:t>
            </w:r>
          </w:p>
        </w:tc>
      </w:tr>
    </w:tbl>
    <w:p w:rsidR="00DB3485" w:rsidRPr="005D4965" w:rsidRDefault="00DB3485" w:rsidP="005D4965">
      <w:pPr>
        <w:spacing w:after="0" w:line="480" w:lineRule="auto"/>
        <w:ind w:left="720"/>
        <w:rPr>
          <w:rFonts w:asciiTheme="majorBidi" w:hAnsiTheme="majorBidi" w:cstheme="majorBidi"/>
          <w:i/>
          <w:iCs/>
          <w:lang w:val="en-US"/>
        </w:rPr>
      </w:pPr>
      <w:r w:rsidRPr="005D4965">
        <w:rPr>
          <w:rFonts w:asciiTheme="majorBidi" w:hAnsiTheme="majorBidi" w:cstheme="majorBidi"/>
          <w:i/>
          <w:iCs/>
          <w:lang w:val="en-US"/>
        </w:rPr>
        <w:t>Sumber: Data Primer Diolah, 2014</w:t>
      </w:r>
    </w:p>
    <w:p w:rsidR="00487A32" w:rsidRDefault="006E3DA4" w:rsidP="00487A32">
      <w:pPr>
        <w:tabs>
          <w:tab w:val="left" w:pos="1440"/>
        </w:tabs>
        <w:spacing w:after="0" w:line="480" w:lineRule="auto"/>
        <w:ind w:left="720"/>
        <w:jc w:val="both"/>
        <w:rPr>
          <w:rFonts w:asciiTheme="majorBidi" w:hAnsiTheme="majorBidi" w:cstheme="majorBidi"/>
          <w:iCs/>
          <w:sz w:val="24"/>
          <w:szCs w:val="24"/>
          <w:lang w:val="en-US"/>
        </w:rPr>
      </w:pPr>
      <w:r>
        <w:rPr>
          <w:rFonts w:asciiTheme="majorBidi" w:hAnsiTheme="majorBidi" w:cstheme="majorBidi"/>
          <w:b/>
          <w:iCs/>
          <w:sz w:val="24"/>
          <w:szCs w:val="24"/>
          <w:lang w:val="en-US"/>
        </w:rPr>
        <w:tab/>
      </w:r>
      <w:proofErr w:type="gramStart"/>
      <w:r w:rsidR="00DB3485" w:rsidRPr="00DB3485">
        <w:rPr>
          <w:rFonts w:asciiTheme="majorBidi" w:hAnsiTheme="majorBidi" w:cstheme="majorBidi"/>
          <w:iCs/>
          <w:sz w:val="24"/>
          <w:szCs w:val="24"/>
          <w:lang w:val="en-US"/>
        </w:rPr>
        <w:t xml:space="preserve">Berdasarkan </w:t>
      </w:r>
      <w:r w:rsidR="00DB3485">
        <w:rPr>
          <w:rFonts w:asciiTheme="majorBidi" w:hAnsiTheme="majorBidi" w:cstheme="majorBidi"/>
          <w:iCs/>
          <w:sz w:val="24"/>
          <w:szCs w:val="24"/>
          <w:lang w:val="en-US"/>
        </w:rPr>
        <w:t>tabel IV.</w:t>
      </w:r>
      <w:proofErr w:type="gramEnd"/>
      <w:r w:rsidR="00DB3485">
        <w:rPr>
          <w:rFonts w:asciiTheme="majorBidi" w:hAnsiTheme="majorBidi" w:cstheme="majorBidi"/>
          <w:iCs/>
          <w:sz w:val="24"/>
          <w:szCs w:val="24"/>
          <w:lang w:val="en-US"/>
        </w:rPr>
        <w:t xml:space="preserve"> 2 diketahui bahwa karakteristik responden berdasarkan jenis kelamin laki-laki sebanyak 85 orang atau sama dengan 94,4% sedangkan karakteristik responden berdasarkan jenis kelamin perempuan sebanyak 5 orang atau sama dengan 5,6%.</w:t>
      </w:r>
    </w:p>
    <w:p w:rsidR="005D4965" w:rsidRDefault="005D4965" w:rsidP="00487A32">
      <w:pPr>
        <w:tabs>
          <w:tab w:val="left" w:pos="1440"/>
        </w:tabs>
        <w:spacing w:after="0" w:line="480" w:lineRule="auto"/>
        <w:ind w:left="720"/>
        <w:jc w:val="both"/>
        <w:rPr>
          <w:rFonts w:asciiTheme="majorBidi" w:hAnsiTheme="majorBidi" w:cstheme="majorBidi"/>
          <w:iCs/>
          <w:sz w:val="24"/>
          <w:szCs w:val="24"/>
          <w:lang w:val="en-US"/>
        </w:rPr>
      </w:pPr>
    </w:p>
    <w:p w:rsidR="005D4965" w:rsidRPr="00267EFD" w:rsidRDefault="00267EFD" w:rsidP="00267EFD">
      <w:pPr>
        <w:pStyle w:val="ListParagraph"/>
        <w:numPr>
          <w:ilvl w:val="0"/>
          <w:numId w:val="36"/>
        </w:numPr>
        <w:spacing w:after="0" w:line="480" w:lineRule="auto"/>
        <w:ind w:left="1080"/>
        <w:jc w:val="both"/>
        <w:rPr>
          <w:rFonts w:asciiTheme="majorBidi" w:hAnsiTheme="majorBidi" w:cstheme="majorBidi"/>
          <w:iCs/>
          <w:sz w:val="24"/>
          <w:szCs w:val="24"/>
          <w:lang w:val="en-US"/>
        </w:rPr>
      </w:pPr>
      <w:r>
        <w:rPr>
          <w:rFonts w:asciiTheme="majorBidi" w:hAnsiTheme="majorBidi" w:cstheme="majorBidi"/>
          <w:bCs/>
          <w:sz w:val="24"/>
          <w:szCs w:val="24"/>
          <w:lang w:val="en-US"/>
        </w:rPr>
        <w:t>Karakteristik Responden Berdasarkan Jenis Pekerjaan</w:t>
      </w:r>
    </w:p>
    <w:p w:rsidR="00AF2357" w:rsidRPr="00DB3485" w:rsidRDefault="00AF2357" w:rsidP="00487A32">
      <w:pPr>
        <w:spacing w:after="0" w:line="240" w:lineRule="auto"/>
        <w:jc w:val="center"/>
        <w:rPr>
          <w:rFonts w:asciiTheme="majorBidi" w:hAnsiTheme="majorBidi" w:cstheme="majorBidi"/>
          <w:b/>
          <w:iCs/>
          <w:sz w:val="24"/>
          <w:szCs w:val="24"/>
          <w:lang w:val="en-US"/>
        </w:rPr>
      </w:pPr>
      <w:r w:rsidRPr="00DB3485">
        <w:rPr>
          <w:rFonts w:asciiTheme="majorBidi" w:hAnsiTheme="majorBidi" w:cstheme="majorBidi"/>
          <w:b/>
          <w:iCs/>
          <w:sz w:val="24"/>
          <w:szCs w:val="24"/>
          <w:lang w:val="en-US"/>
        </w:rPr>
        <w:t xml:space="preserve">Tabel </w:t>
      </w:r>
      <w:r w:rsidR="004805FA">
        <w:rPr>
          <w:rFonts w:asciiTheme="majorBidi" w:hAnsiTheme="majorBidi" w:cstheme="majorBidi"/>
          <w:b/>
          <w:iCs/>
          <w:sz w:val="24"/>
          <w:szCs w:val="24"/>
          <w:lang w:val="en-US"/>
        </w:rPr>
        <w:t>IV. 3</w:t>
      </w:r>
    </w:p>
    <w:p w:rsidR="00AF2357" w:rsidRPr="00DB3485" w:rsidRDefault="00AF2357" w:rsidP="00487A32">
      <w:pPr>
        <w:spacing w:after="0" w:line="240" w:lineRule="auto"/>
        <w:ind w:left="720"/>
        <w:jc w:val="center"/>
        <w:rPr>
          <w:rFonts w:asciiTheme="majorBidi" w:hAnsiTheme="majorBidi" w:cstheme="majorBidi"/>
          <w:b/>
          <w:bCs/>
          <w:sz w:val="24"/>
          <w:szCs w:val="24"/>
          <w:lang w:val="en-US"/>
        </w:rPr>
      </w:pPr>
      <w:r w:rsidRPr="00DB3485">
        <w:rPr>
          <w:rFonts w:asciiTheme="majorBidi" w:hAnsiTheme="majorBidi" w:cstheme="majorBidi"/>
          <w:b/>
          <w:bCs/>
          <w:sz w:val="24"/>
          <w:szCs w:val="24"/>
        </w:rPr>
        <w:t>K</w:t>
      </w:r>
      <w:r w:rsidRPr="00DB3485">
        <w:rPr>
          <w:rFonts w:asciiTheme="majorBidi" w:hAnsiTheme="majorBidi" w:cstheme="majorBidi"/>
          <w:b/>
          <w:bCs/>
          <w:sz w:val="24"/>
          <w:szCs w:val="24"/>
          <w:lang w:val="en-US"/>
        </w:rPr>
        <w:t>arakter</w:t>
      </w:r>
      <w:r>
        <w:rPr>
          <w:rFonts w:asciiTheme="majorBidi" w:hAnsiTheme="majorBidi" w:cstheme="majorBidi"/>
          <w:b/>
          <w:bCs/>
          <w:sz w:val="24"/>
          <w:szCs w:val="24"/>
          <w:lang w:val="en-US"/>
        </w:rPr>
        <w:t>istik Responden Berdasarkan Jenis Pekerjaan</w:t>
      </w:r>
      <w:r w:rsidRPr="00DB3485">
        <w:rPr>
          <w:rFonts w:asciiTheme="majorBidi" w:hAnsiTheme="majorBidi" w:cstheme="majorBidi"/>
          <w:b/>
          <w:bCs/>
          <w:sz w:val="24"/>
          <w:szCs w:val="24"/>
          <w:lang w:val="en-US"/>
        </w:rPr>
        <w:t xml:space="preserve"> Masyarakat Desa Harapan Jaya Kecamatan Semendawai Timur OKU Timur</w:t>
      </w:r>
    </w:p>
    <w:tbl>
      <w:tblPr>
        <w:tblStyle w:val="TableGrid"/>
        <w:tblW w:w="0" w:type="auto"/>
        <w:tblInd w:w="828" w:type="dxa"/>
        <w:tblLook w:val="04A0"/>
      </w:tblPr>
      <w:tblGrid>
        <w:gridCol w:w="532"/>
        <w:gridCol w:w="2965"/>
        <w:gridCol w:w="1948"/>
        <w:gridCol w:w="1880"/>
      </w:tblGrid>
      <w:tr w:rsidR="00AF2357" w:rsidTr="006E3DA4">
        <w:trPr>
          <w:trHeight w:val="345"/>
        </w:trPr>
        <w:tc>
          <w:tcPr>
            <w:tcW w:w="540" w:type="dxa"/>
          </w:tcPr>
          <w:p w:rsidR="00AF2357" w:rsidRDefault="00AF2357" w:rsidP="00487A32">
            <w:pPr>
              <w:jc w:val="center"/>
              <w:rPr>
                <w:rFonts w:asciiTheme="majorBidi" w:hAnsiTheme="majorBidi" w:cstheme="majorBidi"/>
                <w:sz w:val="24"/>
                <w:szCs w:val="24"/>
              </w:rPr>
            </w:pPr>
            <w:r>
              <w:rPr>
                <w:rFonts w:asciiTheme="majorBidi" w:hAnsiTheme="majorBidi" w:cstheme="majorBidi"/>
                <w:sz w:val="24"/>
                <w:szCs w:val="24"/>
              </w:rPr>
              <w:t>No</w:t>
            </w:r>
          </w:p>
        </w:tc>
        <w:tc>
          <w:tcPr>
            <w:tcW w:w="3475" w:type="dxa"/>
          </w:tcPr>
          <w:p w:rsidR="00AF2357" w:rsidRPr="00AF2357" w:rsidRDefault="00AF2357" w:rsidP="00487A32">
            <w:pPr>
              <w:jc w:val="center"/>
              <w:rPr>
                <w:rFonts w:asciiTheme="majorBidi" w:hAnsiTheme="majorBidi" w:cstheme="majorBidi"/>
                <w:sz w:val="24"/>
                <w:szCs w:val="24"/>
                <w:lang w:val="en-US"/>
              </w:rPr>
            </w:pPr>
            <w:r>
              <w:rPr>
                <w:rFonts w:asciiTheme="majorBidi" w:hAnsiTheme="majorBidi" w:cstheme="majorBidi"/>
                <w:sz w:val="24"/>
                <w:szCs w:val="24"/>
                <w:lang w:val="en-US"/>
              </w:rPr>
              <w:t>Jenis Pekerjaan</w:t>
            </w:r>
          </w:p>
        </w:tc>
        <w:tc>
          <w:tcPr>
            <w:tcW w:w="2299" w:type="dxa"/>
          </w:tcPr>
          <w:p w:rsidR="00AF2357" w:rsidRPr="00AF2357" w:rsidRDefault="00AF2357" w:rsidP="00487A32">
            <w:pPr>
              <w:jc w:val="center"/>
              <w:rPr>
                <w:rFonts w:asciiTheme="majorBidi" w:hAnsiTheme="majorBidi" w:cstheme="majorBidi"/>
                <w:sz w:val="24"/>
                <w:szCs w:val="24"/>
                <w:lang w:val="en-US"/>
              </w:rPr>
            </w:pPr>
            <w:r>
              <w:rPr>
                <w:rFonts w:asciiTheme="majorBidi" w:hAnsiTheme="majorBidi" w:cstheme="majorBidi"/>
                <w:sz w:val="24"/>
                <w:szCs w:val="24"/>
              </w:rPr>
              <w:t>Jumlah</w:t>
            </w:r>
          </w:p>
        </w:tc>
        <w:tc>
          <w:tcPr>
            <w:tcW w:w="2100" w:type="dxa"/>
          </w:tcPr>
          <w:p w:rsidR="00AF2357" w:rsidRDefault="00AF2357" w:rsidP="00487A32">
            <w:pPr>
              <w:jc w:val="center"/>
              <w:rPr>
                <w:rFonts w:asciiTheme="majorBidi" w:hAnsiTheme="majorBidi" w:cstheme="majorBidi"/>
                <w:sz w:val="24"/>
                <w:szCs w:val="24"/>
              </w:rPr>
            </w:pPr>
            <w:r>
              <w:rPr>
                <w:rFonts w:asciiTheme="majorBidi" w:hAnsiTheme="majorBidi" w:cstheme="majorBidi"/>
                <w:sz w:val="24"/>
                <w:szCs w:val="24"/>
              </w:rPr>
              <w:t>Persentase</w:t>
            </w:r>
          </w:p>
        </w:tc>
      </w:tr>
      <w:tr w:rsidR="00AF2357" w:rsidTr="006E3DA4">
        <w:tc>
          <w:tcPr>
            <w:tcW w:w="54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rPr>
              <w:t>1</w:t>
            </w:r>
          </w:p>
        </w:tc>
        <w:tc>
          <w:tcPr>
            <w:tcW w:w="3475" w:type="dxa"/>
          </w:tcPr>
          <w:p w:rsidR="00AF2357" w:rsidRPr="00AF2357"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Pertanian </w:t>
            </w:r>
          </w:p>
        </w:tc>
        <w:tc>
          <w:tcPr>
            <w:tcW w:w="2299" w:type="dxa"/>
          </w:tcPr>
          <w:p w:rsidR="00AF2357" w:rsidRPr="00642D4B"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22</w:t>
            </w:r>
          </w:p>
        </w:tc>
        <w:tc>
          <w:tcPr>
            <w:tcW w:w="210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lang w:val="en-US"/>
              </w:rPr>
              <w:t>25</w:t>
            </w:r>
            <w:r>
              <w:rPr>
                <w:rFonts w:asciiTheme="majorBidi" w:hAnsiTheme="majorBidi" w:cstheme="majorBidi"/>
                <w:sz w:val="24"/>
                <w:szCs w:val="24"/>
              </w:rPr>
              <w:t>%</w:t>
            </w:r>
          </w:p>
        </w:tc>
      </w:tr>
      <w:tr w:rsidR="00AF2357" w:rsidTr="006E3DA4">
        <w:tc>
          <w:tcPr>
            <w:tcW w:w="54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rPr>
              <w:t>2</w:t>
            </w:r>
          </w:p>
        </w:tc>
        <w:tc>
          <w:tcPr>
            <w:tcW w:w="3475" w:type="dxa"/>
          </w:tcPr>
          <w:p w:rsidR="00AF2357" w:rsidRPr="00AF2357"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Perkebunan </w:t>
            </w:r>
          </w:p>
        </w:tc>
        <w:tc>
          <w:tcPr>
            <w:tcW w:w="2299" w:type="dxa"/>
          </w:tcPr>
          <w:p w:rsidR="00AF2357" w:rsidRPr="00642D4B"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64</w:t>
            </w:r>
          </w:p>
        </w:tc>
        <w:tc>
          <w:tcPr>
            <w:tcW w:w="210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lang w:val="en-US"/>
              </w:rPr>
              <w:t>71</w:t>
            </w:r>
            <w:r>
              <w:rPr>
                <w:rFonts w:asciiTheme="majorBidi" w:hAnsiTheme="majorBidi" w:cstheme="majorBidi"/>
                <w:sz w:val="24"/>
                <w:szCs w:val="24"/>
              </w:rPr>
              <w:t>%</w:t>
            </w:r>
          </w:p>
        </w:tc>
      </w:tr>
      <w:tr w:rsidR="00AF2357" w:rsidTr="006E3DA4">
        <w:tc>
          <w:tcPr>
            <w:tcW w:w="54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rPr>
              <w:t>3</w:t>
            </w:r>
          </w:p>
        </w:tc>
        <w:tc>
          <w:tcPr>
            <w:tcW w:w="3475" w:type="dxa"/>
          </w:tcPr>
          <w:p w:rsidR="00AF2357" w:rsidRPr="00AF2357"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Perdagangan </w:t>
            </w:r>
          </w:p>
        </w:tc>
        <w:tc>
          <w:tcPr>
            <w:tcW w:w="2299" w:type="dxa"/>
          </w:tcPr>
          <w:p w:rsidR="00AF2357" w:rsidRPr="00642D4B"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210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lang w:val="en-US"/>
              </w:rPr>
              <w:t>1</w:t>
            </w:r>
            <w:r>
              <w:rPr>
                <w:rFonts w:asciiTheme="majorBidi" w:hAnsiTheme="majorBidi" w:cstheme="majorBidi"/>
                <w:sz w:val="24"/>
                <w:szCs w:val="24"/>
              </w:rPr>
              <w:t>%</w:t>
            </w:r>
          </w:p>
        </w:tc>
      </w:tr>
      <w:tr w:rsidR="00AF2357" w:rsidTr="006E3DA4">
        <w:tc>
          <w:tcPr>
            <w:tcW w:w="54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rPr>
              <w:t>4</w:t>
            </w:r>
          </w:p>
        </w:tc>
        <w:tc>
          <w:tcPr>
            <w:tcW w:w="3475" w:type="dxa"/>
          </w:tcPr>
          <w:p w:rsidR="00AF2357" w:rsidRPr="00AF2357"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Wiraswasta </w:t>
            </w:r>
          </w:p>
        </w:tc>
        <w:tc>
          <w:tcPr>
            <w:tcW w:w="2299" w:type="dxa"/>
          </w:tcPr>
          <w:p w:rsidR="00AF2357" w:rsidRPr="00642D4B"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210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lang w:val="en-US"/>
              </w:rPr>
              <w:t>3</w:t>
            </w:r>
            <w:r>
              <w:rPr>
                <w:rFonts w:asciiTheme="majorBidi" w:hAnsiTheme="majorBidi" w:cstheme="majorBidi"/>
                <w:sz w:val="24"/>
                <w:szCs w:val="24"/>
              </w:rPr>
              <w:t>%</w:t>
            </w:r>
          </w:p>
        </w:tc>
      </w:tr>
      <w:tr w:rsidR="00AF2357" w:rsidTr="006E3DA4">
        <w:tc>
          <w:tcPr>
            <w:tcW w:w="540" w:type="dxa"/>
          </w:tcPr>
          <w:p w:rsidR="00AF2357" w:rsidRDefault="00AF2357" w:rsidP="00487A32">
            <w:pPr>
              <w:jc w:val="both"/>
              <w:rPr>
                <w:rFonts w:asciiTheme="majorBidi" w:hAnsiTheme="majorBidi" w:cstheme="majorBidi"/>
                <w:sz w:val="24"/>
                <w:szCs w:val="24"/>
              </w:rPr>
            </w:pPr>
          </w:p>
        </w:tc>
        <w:tc>
          <w:tcPr>
            <w:tcW w:w="3475" w:type="dxa"/>
          </w:tcPr>
          <w:p w:rsidR="00AF2357" w:rsidRDefault="00AF2357" w:rsidP="00487A32">
            <w:pPr>
              <w:jc w:val="center"/>
              <w:rPr>
                <w:rFonts w:asciiTheme="majorBidi" w:hAnsiTheme="majorBidi" w:cstheme="majorBidi"/>
                <w:sz w:val="24"/>
                <w:szCs w:val="24"/>
              </w:rPr>
            </w:pPr>
            <w:r>
              <w:rPr>
                <w:rFonts w:asciiTheme="majorBidi" w:hAnsiTheme="majorBidi" w:cstheme="majorBidi"/>
                <w:sz w:val="24"/>
                <w:szCs w:val="24"/>
              </w:rPr>
              <w:t>Jumlah</w:t>
            </w:r>
          </w:p>
        </w:tc>
        <w:tc>
          <w:tcPr>
            <w:tcW w:w="2299" w:type="dxa"/>
          </w:tcPr>
          <w:p w:rsidR="00AF2357" w:rsidRPr="00642D4B" w:rsidRDefault="00AF2357" w:rsidP="00487A32">
            <w:pPr>
              <w:jc w:val="both"/>
              <w:rPr>
                <w:rFonts w:asciiTheme="majorBidi" w:hAnsiTheme="majorBidi" w:cstheme="majorBidi"/>
                <w:sz w:val="24"/>
                <w:szCs w:val="24"/>
                <w:lang w:val="en-US"/>
              </w:rPr>
            </w:pPr>
            <w:r>
              <w:rPr>
                <w:rFonts w:asciiTheme="majorBidi" w:hAnsiTheme="majorBidi" w:cstheme="majorBidi"/>
                <w:sz w:val="24"/>
                <w:szCs w:val="24"/>
                <w:lang w:val="en-US"/>
              </w:rPr>
              <w:t>90</w:t>
            </w:r>
          </w:p>
        </w:tc>
        <w:tc>
          <w:tcPr>
            <w:tcW w:w="2100" w:type="dxa"/>
          </w:tcPr>
          <w:p w:rsidR="00AF2357" w:rsidRDefault="00AF2357" w:rsidP="00487A32">
            <w:pPr>
              <w:jc w:val="both"/>
              <w:rPr>
                <w:rFonts w:asciiTheme="majorBidi" w:hAnsiTheme="majorBidi" w:cstheme="majorBidi"/>
                <w:sz w:val="24"/>
                <w:szCs w:val="24"/>
              </w:rPr>
            </w:pPr>
            <w:r>
              <w:rPr>
                <w:rFonts w:asciiTheme="majorBidi" w:hAnsiTheme="majorBidi" w:cstheme="majorBidi"/>
                <w:sz w:val="24"/>
                <w:szCs w:val="24"/>
              </w:rPr>
              <w:t>100%</w:t>
            </w:r>
          </w:p>
        </w:tc>
      </w:tr>
    </w:tbl>
    <w:p w:rsidR="00C05BE9" w:rsidRPr="005D4965" w:rsidRDefault="00C05BE9" w:rsidP="005D4965">
      <w:pPr>
        <w:spacing w:after="0" w:line="480" w:lineRule="auto"/>
        <w:ind w:left="720"/>
        <w:rPr>
          <w:rFonts w:asciiTheme="majorBidi" w:hAnsiTheme="majorBidi" w:cstheme="majorBidi"/>
          <w:i/>
          <w:iCs/>
          <w:sz w:val="24"/>
          <w:szCs w:val="24"/>
          <w:lang w:val="en-US"/>
        </w:rPr>
      </w:pPr>
      <w:r w:rsidRPr="005D4965">
        <w:rPr>
          <w:rFonts w:asciiTheme="majorBidi" w:hAnsiTheme="majorBidi" w:cstheme="majorBidi"/>
          <w:i/>
          <w:iCs/>
          <w:sz w:val="24"/>
          <w:szCs w:val="24"/>
          <w:lang w:val="en-US"/>
        </w:rPr>
        <w:t>Sumber: Data Primer Diolah, 2014</w:t>
      </w:r>
    </w:p>
    <w:p w:rsidR="00AF2357" w:rsidRDefault="006E3DA4" w:rsidP="006E3DA4">
      <w:pPr>
        <w:tabs>
          <w:tab w:val="left" w:pos="1440"/>
        </w:tabs>
        <w:spacing w:after="0" w:line="480" w:lineRule="auto"/>
        <w:ind w:left="720"/>
        <w:jc w:val="both"/>
        <w:rPr>
          <w:rFonts w:asciiTheme="majorBidi" w:hAnsiTheme="majorBidi" w:cstheme="majorBidi"/>
          <w:iCs/>
          <w:sz w:val="24"/>
          <w:szCs w:val="24"/>
          <w:lang w:val="en-US"/>
        </w:rPr>
      </w:pPr>
      <w:r>
        <w:rPr>
          <w:rFonts w:asciiTheme="majorBidi" w:hAnsiTheme="majorBidi" w:cstheme="majorBidi"/>
          <w:iCs/>
          <w:sz w:val="24"/>
          <w:szCs w:val="24"/>
          <w:lang w:val="en-US"/>
        </w:rPr>
        <w:tab/>
      </w:r>
      <w:proofErr w:type="gramStart"/>
      <w:r w:rsidR="00C05BE9">
        <w:rPr>
          <w:rFonts w:asciiTheme="majorBidi" w:hAnsiTheme="majorBidi" w:cstheme="majorBidi"/>
          <w:iCs/>
          <w:sz w:val="24"/>
          <w:szCs w:val="24"/>
          <w:lang w:val="en-US"/>
        </w:rPr>
        <w:t>B</w:t>
      </w:r>
      <w:r w:rsidR="00216250">
        <w:rPr>
          <w:rFonts w:asciiTheme="majorBidi" w:hAnsiTheme="majorBidi" w:cstheme="majorBidi"/>
          <w:iCs/>
          <w:sz w:val="24"/>
          <w:szCs w:val="24"/>
          <w:lang w:val="en-US"/>
        </w:rPr>
        <w:t>erdasarkan tabel IV.</w:t>
      </w:r>
      <w:proofErr w:type="gramEnd"/>
      <w:r w:rsidR="00216250">
        <w:rPr>
          <w:rFonts w:asciiTheme="majorBidi" w:hAnsiTheme="majorBidi" w:cstheme="majorBidi"/>
          <w:iCs/>
          <w:sz w:val="24"/>
          <w:szCs w:val="24"/>
          <w:lang w:val="en-US"/>
        </w:rPr>
        <w:t xml:space="preserve"> 3 dapat dijelaskan</w:t>
      </w:r>
      <w:r w:rsidR="00C05BE9">
        <w:rPr>
          <w:rFonts w:asciiTheme="majorBidi" w:hAnsiTheme="majorBidi" w:cstheme="majorBidi"/>
          <w:iCs/>
          <w:sz w:val="24"/>
          <w:szCs w:val="24"/>
          <w:lang w:val="en-US"/>
        </w:rPr>
        <w:t xml:space="preserve"> bahwa</w:t>
      </w:r>
      <w:r w:rsidR="00216250">
        <w:rPr>
          <w:rFonts w:asciiTheme="majorBidi" w:hAnsiTheme="majorBidi" w:cstheme="majorBidi"/>
          <w:iCs/>
          <w:sz w:val="24"/>
          <w:szCs w:val="24"/>
          <w:lang w:val="en-US"/>
        </w:rPr>
        <w:t xml:space="preserve"> sebagian besar dari pekerjaan masyarakat Desa Harapan Jaya Kecamatan Semendawai Timur Kabupaten OKU Timur yang diambil sebagai responden adalah</w:t>
      </w:r>
      <w:r w:rsidR="00C05BE9">
        <w:rPr>
          <w:rFonts w:asciiTheme="majorBidi" w:hAnsiTheme="majorBidi" w:cstheme="majorBidi"/>
          <w:iCs/>
          <w:sz w:val="24"/>
          <w:szCs w:val="24"/>
          <w:lang w:val="en-US"/>
        </w:rPr>
        <w:t xml:space="preserve">  </w:t>
      </w:r>
      <w:r w:rsidR="00216250">
        <w:rPr>
          <w:rFonts w:asciiTheme="majorBidi" w:hAnsiTheme="majorBidi" w:cstheme="majorBidi"/>
          <w:iCs/>
          <w:sz w:val="24"/>
          <w:szCs w:val="24"/>
          <w:lang w:val="en-US"/>
        </w:rPr>
        <w:t xml:space="preserve">sebanyak 22 orang </w:t>
      </w:r>
      <w:r w:rsidR="00C05BE9">
        <w:rPr>
          <w:rFonts w:asciiTheme="majorBidi" w:hAnsiTheme="majorBidi" w:cstheme="majorBidi"/>
          <w:iCs/>
          <w:sz w:val="24"/>
          <w:szCs w:val="24"/>
          <w:lang w:val="en-US"/>
        </w:rPr>
        <w:t>di bidang pertanian dengan persentase 25%, perkebunan sebanyak 64 orang dengan persentase 71%, perdagangan 1 orang dengan persentase 1% dan wiraswasta 3 orang dengan persentase 3%.</w:t>
      </w:r>
    </w:p>
    <w:p w:rsidR="00267EFD" w:rsidRPr="00267EFD" w:rsidRDefault="00267EFD" w:rsidP="00267EFD">
      <w:pPr>
        <w:pStyle w:val="ListParagraph"/>
        <w:numPr>
          <w:ilvl w:val="0"/>
          <w:numId w:val="36"/>
        </w:numPr>
        <w:spacing w:after="0" w:line="480" w:lineRule="auto"/>
        <w:ind w:left="1080"/>
        <w:jc w:val="both"/>
        <w:rPr>
          <w:rFonts w:asciiTheme="majorBidi" w:hAnsiTheme="majorBidi" w:cstheme="majorBidi"/>
          <w:iCs/>
          <w:sz w:val="24"/>
          <w:szCs w:val="24"/>
          <w:lang w:val="en-US"/>
        </w:rPr>
      </w:pPr>
      <w:r>
        <w:rPr>
          <w:rFonts w:asciiTheme="majorBidi" w:hAnsiTheme="majorBidi" w:cstheme="majorBidi"/>
          <w:bCs/>
          <w:sz w:val="24"/>
          <w:szCs w:val="24"/>
          <w:lang w:val="en-US"/>
        </w:rPr>
        <w:lastRenderedPageBreak/>
        <w:t>Karakteristik Responden Berdasarkan Penghasilan Bulanan</w:t>
      </w:r>
    </w:p>
    <w:p w:rsidR="004805FA" w:rsidRPr="00DB3485" w:rsidRDefault="004805FA" w:rsidP="00487A32">
      <w:pPr>
        <w:spacing w:after="0" w:line="240" w:lineRule="auto"/>
        <w:ind w:left="720"/>
        <w:jc w:val="center"/>
        <w:rPr>
          <w:rFonts w:asciiTheme="majorBidi" w:hAnsiTheme="majorBidi" w:cstheme="majorBidi"/>
          <w:b/>
          <w:iCs/>
          <w:sz w:val="24"/>
          <w:szCs w:val="24"/>
          <w:lang w:val="en-US"/>
        </w:rPr>
      </w:pPr>
      <w:r w:rsidRPr="00DB3485">
        <w:rPr>
          <w:rFonts w:asciiTheme="majorBidi" w:hAnsiTheme="majorBidi" w:cstheme="majorBidi"/>
          <w:b/>
          <w:iCs/>
          <w:sz w:val="24"/>
          <w:szCs w:val="24"/>
          <w:lang w:val="en-US"/>
        </w:rPr>
        <w:t xml:space="preserve">Tabel </w:t>
      </w:r>
      <w:r>
        <w:rPr>
          <w:rFonts w:asciiTheme="majorBidi" w:hAnsiTheme="majorBidi" w:cstheme="majorBidi"/>
          <w:b/>
          <w:iCs/>
          <w:sz w:val="24"/>
          <w:szCs w:val="24"/>
          <w:lang w:val="en-US"/>
        </w:rPr>
        <w:t>IV. 4</w:t>
      </w:r>
    </w:p>
    <w:p w:rsidR="004805FA" w:rsidRPr="00DB3485" w:rsidRDefault="004805FA" w:rsidP="00487A32">
      <w:pPr>
        <w:spacing w:after="0" w:line="240" w:lineRule="auto"/>
        <w:ind w:left="720"/>
        <w:jc w:val="center"/>
        <w:rPr>
          <w:rFonts w:asciiTheme="majorBidi" w:hAnsiTheme="majorBidi" w:cstheme="majorBidi"/>
          <w:b/>
          <w:bCs/>
          <w:sz w:val="24"/>
          <w:szCs w:val="24"/>
          <w:lang w:val="en-US"/>
        </w:rPr>
      </w:pPr>
      <w:r w:rsidRPr="00DB3485">
        <w:rPr>
          <w:rFonts w:asciiTheme="majorBidi" w:hAnsiTheme="majorBidi" w:cstheme="majorBidi"/>
          <w:b/>
          <w:bCs/>
          <w:sz w:val="24"/>
          <w:szCs w:val="24"/>
        </w:rPr>
        <w:t>K</w:t>
      </w:r>
      <w:r w:rsidRPr="00DB3485">
        <w:rPr>
          <w:rFonts w:asciiTheme="majorBidi" w:hAnsiTheme="majorBidi" w:cstheme="majorBidi"/>
          <w:b/>
          <w:bCs/>
          <w:sz w:val="24"/>
          <w:szCs w:val="24"/>
          <w:lang w:val="en-US"/>
        </w:rPr>
        <w:t>arakter</w:t>
      </w:r>
      <w:r>
        <w:rPr>
          <w:rFonts w:asciiTheme="majorBidi" w:hAnsiTheme="majorBidi" w:cstheme="majorBidi"/>
          <w:b/>
          <w:bCs/>
          <w:sz w:val="24"/>
          <w:szCs w:val="24"/>
          <w:lang w:val="en-US"/>
        </w:rPr>
        <w:t>istik Responden Berdasarkan Pengasilan Bulanan</w:t>
      </w:r>
      <w:r w:rsidRPr="00DB3485">
        <w:rPr>
          <w:rFonts w:asciiTheme="majorBidi" w:hAnsiTheme="majorBidi" w:cstheme="majorBidi"/>
          <w:b/>
          <w:bCs/>
          <w:sz w:val="24"/>
          <w:szCs w:val="24"/>
          <w:lang w:val="en-US"/>
        </w:rPr>
        <w:t xml:space="preserve"> Masyarakat Desa Harapan Jaya Kecamatan Semendawai Timur OKU Timur</w:t>
      </w:r>
    </w:p>
    <w:tbl>
      <w:tblPr>
        <w:tblStyle w:val="TableGrid"/>
        <w:tblW w:w="0" w:type="auto"/>
        <w:tblInd w:w="828" w:type="dxa"/>
        <w:tblLook w:val="04A0"/>
      </w:tblPr>
      <w:tblGrid>
        <w:gridCol w:w="510"/>
        <w:gridCol w:w="3306"/>
        <w:gridCol w:w="1134"/>
        <w:gridCol w:w="2127"/>
      </w:tblGrid>
      <w:tr w:rsidR="004805FA" w:rsidTr="009461D1">
        <w:trPr>
          <w:trHeight w:val="345"/>
        </w:trPr>
        <w:tc>
          <w:tcPr>
            <w:tcW w:w="510" w:type="dxa"/>
          </w:tcPr>
          <w:p w:rsidR="004805FA" w:rsidRDefault="004805FA" w:rsidP="00487A32">
            <w:pPr>
              <w:jc w:val="center"/>
              <w:rPr>
                <w:rFonts w:asciiTheme="majorBidi" w:hAnsiTheme="majorBidi" w:cstheme="majorBidi"/>
                <w:sz w:val="24"/>
                <w:szCs w:val="24"/>
              </w:rPr>
            </w:pPr>
            <w:r>
              <w:rPr>
                <w:rFonts w:asciiTheme="majorBidi" w:hAnsiTheme="majorBidi" w:cstheme="majorBidi"/>
                <w:sz w:val="24"/>
                <w:szCs w:val="24"/>
              </w:rPr>
              <w:t>No</w:t>
            </w:r>
          </w:p>
        </w:tc>
        <w:tc>
          <w:tcPr>
            <w:tcW w:w="3306" w:type="dxa"/>
          </w:tcPr>
          <w:p w:rsidR="004805FA" w:rsidRPr="00AF2357" w:rsidRDefault="004805FA" w:rsidP="00487A32">
            <w:pPr>
              <w:jc w:val="center"/>
              <w:rPr>
                <w:rFonts w:asciiTheme="majorBidi" w:hAnsiTheme="majorBidi" w:cstheme="majorBidi"/>
                <w:sz w:val="24"/>
                <w:szCs w:val="24"/>
                <w:lang w:val="en-US"/>
              </w:rPr>
            </w:pPr>
            <w:r>
              <w:rPr>
                <w:rFonts w:asciiTheme="majorBidi" w:hAnsiTheme="majorBidi" w:cstheme="majorBidi"/>
                <w:sz w:val="24"/>
                <w:szCs w:val="24"/>
                <w:lang w:val="en-US"/>
              </w:rPr>
              <w:t>Penghasilan Bulanan</w:t>
            </w:r>
          </w:p>
        </w:tc>
        <w:tc>
          <w:tcPr>
            <w:tcW w:w="1134" w:type="dxa"/>
          </w:tcPr>
          <w:p w:rsidR="004805FA" w:rsidRPr="00AF2357" w:rsidRDefault="004805FA" w:rsidP="00487A32">
            <w:pPr>
              <w:jc w:val="center"/>
              <w:rPr>
                <w:rFonts w:asciiTheme="majorBidi" w:hAnsiTheme="majorBidi" w:cstheme="majorBidi"/>
                <w:sz w:val="24"/>
                <w:szCs w:val="24"/>
                <w:lang w:val="en-US"/>
              </w:rPr>
            </w:pPr>
            <w:r>
              <w:rPr>
                <w:rFonts w:asciiTheme="majorBidi" w:hAnsiTheme="majorBidi" w:cstheme="majorBidi"/>
                <w:sz w:val="24"/>
                <w:szCs w:val="24"/>
              </w:rPr>
              <w:t>Jumlah</w:t>
            </w:r>
          </w:p>
        </w:tc>
        <w:tc>
          <w:tcPr>
            <w:tcW w:w="2127" w:type="dxa"/>
          </w:tcPr>
          <w:p w:rsidR="004805FA" w:rsidRDefault="004805FA" w:rsidP="00487A32">
            <w:pPr>
              <w:jc w:val="center"/>
              <w:rPr>
                <w:rFonts w:asciiTheme="majorBidi" w:hAnsiTheme="majorBidi" w:cstheme="majorBidi"/>
                <w:sz w:val="24"/>
                <w:szCs w:val="24"/>
              </w:rPr>
            </w:pPr>
            <w:r>
              <w:rPr>
                <w:rFonts w:asciiTheme="majorBidi" w:hAnsiTheme="majorBidi" w:cstheme="majorBidi"/>
                <w:sz w:val="24"/>
                <w:szCs w:val="24"/>
              </w:rPr>
              <w:t>Persentase</w:t>
            </w:r>
          </w:p>
        </w:tc>
      </w:tr>
      <w:tr w:rsidR="004805FA" w:rsidTr="009461D1">
        <w:tc>
          <w:tcPr>
            <w:tcW w:w="510"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rPr>
              <w:t>1</w:t>
            </w:r>
          </w:p>
        </w:tc>
        <w:tc>
          <w:tcPr>
            <w:tcW w:w="3306" w:type="dxa"/>
          </w:tcPr>
          <w:p w:rsidR="004805FA" w:rsidRPr="004805FA"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&lt; Rp. 1000.000.,</w:t>
            </w:r>
          </w:p>
        </w:tc>
        <w:tc>
          <w:tcPr>
            <w:tcW w:w="1134" w:type="dxa"/>
          </w:tcPr>
          <w:p w:rsidR="004805FA" w:rsidRPr="00642D4B"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0</w:t>
            </w:r>
          </w:p>
        </w:tc>
        <w:tc>
          <w:tcPr>
            <w:tcW w:w="2127"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lang w:val="en-US"/>
              </w:rPr>
              <w:t>0</w:t>
            </w:r>
            <w:r>
              <w:rPr>
                <w:rFonts w:asciiTheme="majorBidi" w:hAnsiTheme="majorBidi" w:cstheme="majorBidi"/>
                <w:sz w:val="24"/>
                <w:szCs w:val="24"/>
              </w:rPr>
              <w:t>%</w:t>
            </w:r>
          </w:p>
        </w:tc>
      </w:tr>
      <w:tr w:rsidR="004805FA" w:rsidTr="009461D1">
        <w:tc>
          <w:tcPr>
            <w:tcW w:w="510"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rPr>
              <w:t>2</w:t>
            </w:r>
          </w:p>
        </w:tc>
        <w:tc>
          <w:tcPr>
            <w:tcW w:w="3306" w:type="dxa"/>
          </w:tcPr>
          <w:p w:rsidR="004805FA" w:rsidRPr="00AF2357" w:rsidRDefault="00F714A5" w:rsidP="00487A32">
            <w:pPr>
              <w:jc w:val="both"/>
              <w:rPr>
                <w:rFonts w:asciiTheme="majorBidi" w:hAnsiTheme="majorBidi" w:cstheme="majorBidi"/>
                <w:sz w:val="24"/>
                <w:szCs w:val="24"/>
                <w:lang w:val="en-US"/>
              </w:rPr>
            </w:pPr>
            <w:r>
              <w:rPr>
                <w:rFonts w:asciiTheme="majorBidi" w:hAnsiTheme="majorBidi" w:cstheme="majorBidi"/>
                <w:sz w:val="24"/>
                <w:szCs w:val="24"/>
                <w:lang w:val="en-US"/>
              </w:rPr>
              <w:t>Rp. 1000.000.,-Rp. 2.499</w:t>
            </w:r>
            <w:r w:rsidR="004805FA">
              <w:rPr>
                <w:rFonts w:asciiTheme="majorBidi" w:hAnsiTheme="majorBidi" w:cstheme="majorBidi"/>
                <w:sz w:val="24"/>
                <w:szCs w:val="24"/>
                <w:lang w:val="en-US"/>
              </w:rPr>
              <w:t>.000</w:t>
            </w:r>
            <w:proofErr w:type="gramStart"/>
            <w:r w:rsidR="004805FA">
              <w:rPr>
                <w:rFonts w:asciiTheme="majorBidi" w:hAnsiTheme="majorBidi" w:cstheme="majorBidi"/>
                <w:sz w:val="24"/>
                <w:szCs w:val="24"/>
                <w:lang w:val="en-US"/>
              </w:rPr>
              <w:t>.,</w:t>
            </w:r>
            <w:proofErr w:type="gramEnd"/>
          </w:p>
        </w:tc>
        <w:tc>
          <w:tcPr>
            <w:tcW w:w="1134" w:type="dxa"/>
          </w:tcPr>
          <w:p w:rsidR="004805FA" w:rsidRPr="00642D4B"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21</w:t>
            </w:r>
          </w:p>
        </w:tc>
        <w:tc>
          <w:tcPr>
            <w:tcW w:w="2127"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lang w:val="en-US"/>
              </w:rPr>
              <w:t>23</w:t>
            </w:r>
            <w:r>
              <w:rPr>
                <w:rFonts w:asciiTheme="majorBidi" w:hAnsiTheme="majorBidi" w:cstheme="majorBidi"/>
                <w:sz w:val="24"/>
                <w:szCs w:val="24"/>
              </w:rPr>
              <w:t>%</w:t>
            </w:r>
          </w:p>
        </w:tc>
      </w:tr>
      <w:tr w:rsidR="004805FA" w:rsidTr="009461D1">
        <w:tc>
          <w:tcPr>
            <w:tcW w:w="510"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rPr>
              <w:t>3</w:t>
            </w:r>
          </w:p>
        </w:tc>
        <w:tc>
          <w:tcPr>
            <w:tcW w:w="3306" w:type="dxa"/>
          </w:tcPr>
          <w:p w:rsidR="004805FA" w:rsidRPr="00AF2357"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Rp. </w:t>
            </w:r>
            <w:r w:rsidR="00F714A5">
              <w:rPr>
                <w:rFonts w:asciiTheme="majorBidi" w:hAnsiTheme="majorBidi" w:cstheme="majorBidi"/>
                <w:sz w:val="24"/>
                <w:szCs w:val="24"/>
                <w:lang w:val="en-US"/>
              </w:rPr>
              <w:t>2.500.000.,-Rp. 4.999</w:t>
            </w:r>
            <w:r>
              <w:rPr>
                <w:rFonts w:asciiTheme="majorBidi" w:hAnsiTheme="majorBidi" w:cstheme="majorBidi"/>
                <w:sz w:val="24"/>
                <w:szCs w:val="24"/>
                <w:lang w:val="en-US"/>
              </w:rPr>
              <w:t>.000</w:t>
            </w:r>
            <w:proofErr w:type="gramStart"/>
            <w:r>
              <w:rPr>
                <w:rFonts w:asciiTheme="majorBidi" w:hAnsiTheme="majorBidi" w:cstheme="majorBidi"/>
                <w:sz w:val="24"/>
                <w:szCs w:val="24"/>
                <w:lang w:val="en-US"/>
              </w:rPr>
              <w:t>.,</w:t>
            </w:r>
            <w:proofErr w:type="gramEnd"/>
          </w:p>
        </w:tc>
        <w:tc>
          <w:tcPr>
            <w:tcW w:w="1134" w:type="dxa"/>
          </w:tcPr>
          <w:p w:rsidR="004805FA" w:rsidRPr="00642D4B"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63</w:t>
            </w:r>
          </w:p>
        </w:tc>
        <w:tc>
          <w:tcPr>
            <w:tcW w:w="2127"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lang w:val="en-US"/>
              </w:rPr>
              <w:t>70</w:t>
            </w:r>
            <w:r>
              <w:rPr>
                <w:rFonts w:asciiTheme="majorBidi" w:hAnsiTheme="majorBidi" w:cstheme="majorBidi"/>
                <w:sz w:val="24"/>
                <w:szCs w:val="24"/>
              </w:rPr>
              <w:t>%</w:t>
            </w:r>
          </w:p>
        </w:tc>
      </w:tr>
      <w:tr w:rsidR="004805FA" w:rsidTr="009461D1">
        <w:tc>
          <w:tcPr>
            <w:tcW w:w="510"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rPr>
              <w:t>4</w:t>
            </w:r>
          </w:p>
        </w:tc>
        <w:tc>
          <w:tcPr>
            <w:tcW w:w="3306" w:type="dxa"/>
          </w:tcPr>
          <w:p w:rsidR="004805FA" w:rsidRPr="004805FA" w:rsidRDefault="004805FA" w:rsidP="003B4AA7">
            <w:pPr>
              <w:jc w:val="both"/>
              <w:rPr>
                <w:rFonts w:asciiTheme="majorBidi" w:hAnsiTheme="majorBidi" w:cstheme="majorBidi"/>
                <w:sz w:val="24"/>
                <w:szCs w:val="24"/>
                <w:lang w:val="en-US"/>
              </w:rPr>
            </w:pPr>
            <w:r>
              <w:rPr>
                <w:rFonts w:asciiTheme="majorBidi" w:hAnsiTheme="majorBidi" w:cstheme="majorBidi"/>
                <w:sz w:val="24"/>
                <w:szCs w:val="24"/>
                <w:lang w:val="en-US"/>
              </w:rPr>
              <w:t>Rp. 5000.000</w:t>
            </w:r>
            <w:r w:rsidR="00F714A5">
              <w:rPr>
                <w:rFonts w:asciiTheme="majorBidi" w:hAnsiTheme="majorBidi" w:cstheme="majorBidi"/>
                <w:sz w:val="24"/>
                <w:szCs w:val="24"/>
                <w:lang w:val="en-US"/>
              </w:rPr>
              <w:t xml:space="preserve">.,-Rp. </w:t>
            </w:r>
            <w:r w:rsidR="003B4AA7">
              <w:rPr>
                <w:rFonts w:asciiTheme="majorBidi" w:hAnsiTheme="majorBidi" w:cstheme="majorBidi"/>
                <w:sz w:val="24"/>
                <w:szCs w:val="24"/>
                <w:lang w:val="en-US"/>
              </w:rPr>
              <w:t>7.000</w:t>
            </w:r>
            <w:r w:rsidR="00F714A5">
              <w:rPr>
                <w:rFonts w:asciiTheme="majorBidi" w:hAnsiTheme="majorBidi" w:cstheme="majorBidi"/>
                <w:sz w:val="24"/>
                <w:szCs w:val="24"/>
                <w:lang w:val="en-US"/>
              </w:rPr>
              <w:t>.000</w:t>
            </w:r>
            <w:proofErr w:type="gramStart"/>
            <w:r w:rsidR="00F714A5">
              <w:rPr>
                <w:rFonts w:asciiTheme="majorBidi" w:hAnsiTheme="majorBidi" w:cstheme="majorBidi"/>
                <w:sz w:val="24"/>
                <w:szCs w:val="24"/>
                <w:lang w:val="en-US"/>
              </w:rPr>
              <w:t>.,</w:t>
            </w:r>
            <w:proofErr w:type="gramEnd"/>
          </w:p>
        </w:tc>
        <w:tc>
          <w:tcPr>
            <w:tcW w:w="1134" w:type="dxa"/>
          </w:tcPr>
          <w:p w:rsidR="004805FA" w:rsidRPr="00642D4B"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6</w:t>
            </w:r>
          </w:p>
        </w:tc>
        <w:tc>
          <w:tcPr>
            <w:tcW w:w="2127"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lang w:val="en-US"/>
              </w:rPr>
              <w:t>7</w:t>
            </w:r>
            <w:r>
              <w:rPr>
                <w:rFonts w:asciiTheme="majorBidi" w:hAnsiTheme="majorBidi" w:cstheme="majorBidi"/>
                <w:sz w:val="24"/>
                <w:szCs w:val="24"/>
              </w:rPr>
              <w:t>%</w:t>
            </w:r>
          </w:p>
        </w:tc>
      </w:tr>
      <w:tr w:rsidR="004805FA" w:rsidTr="009461D1">
        <w:tc>
          <w:tcPr>
            <w:tcW w:w="510" w:type="dxa"/>
          </w:tcPr>
          <w:p w:rsidR="004805FA" w:rsidRDefault="004805FA" w:rsidP="00487A32">
            <w:pPr>
              <w:jc w:val="both"/>
              <w:rPr>
                <w:rFonts w:asciiTheme="majorBidi" w:hAnsiTheme="majorBidi" w:cstheme="majorBidi"/>
                <w:sz w:val="24"/>
                <w:szCs w:val="24"/>
              </w:rPr>
            </w:pPr>
          </w:p>
        </w:tc>
        <w:tc>
          <w:tcPr>
            <w:tcW w:w="3306" w:type="dxa"/>
          </w:tcPr>
          <w:p w:rsidR="004805FA" w:rsidRDefault="004805FA" w:rsidP="00487A32">
            <w:pPr>
              <w:jc w:val="center"/>
              <w:rPr>
                <w:rFonts w:asciiTheme="majorBidi" w:hAnsiTheme="majorBidi" w:cstheme="majorBidi"/>
                <w:sz w:val="24"/>
                <w:szCs w:val="24"/>
              </w:rPr>
            </w:pPr>
            <w:r>
              <w:rPr>
                <w:rFonts w:asciiTheme="majorBidi" w:hAnsiTheme="majorBidi" w:cstheme="majorBidi"/>
                <w:sz w:val="24"/>
                <w:szCs w:val="24"/>
              </w:rPr>
              <w:t>Jumlah</w:t>
            </w:r>
          </w:p>
        </w:tc>
        <w:tc>
          <w:tcPr>
            <w:tcW w:w="1134" w:type="dxa"/>
          </w:tcPr>
          <w:p w:rsidR="004805FA" w:rsidRPr="00642D4B" w:rsidRDefault="004805FA" w:rsidP="00487A32">
            <w:pPr>
              <w:jc w:val="both"/>
              <w:rPr>
                <w:rFonts w:asciiTheme="majorBidi" w:hAnsiTheme="majorBidi" w:cstheme="majorBidi"/>
                <w:sz w:val="24"/>
                <w:szCs w:val="24"/>
                <w:lang w:val="en-US"/>
              </w:rPr>
            </w:pPr>
            <w:r>
              <w:rPr>
                <w:rFonts w:asciiTheme="majorBidi" w:hAnsiTheme="majorBidi" w:cstheme="majorBidi"/>
                <w:sz w:val="24"/>
                <w:szCs w:val="24"/>
                <w:lang w:val="en-US"/>
              </w:rPr>
              <w:t>90</w:t>
            </w:r>
          </w:p>
        </w:tc>
        <w:tc>
          <w:tcPr>
            <w:tcW w:w="2127" w:type="dxa"/>
          </w:tcPr>
          <w:p w:rsidR="004805FA" w:rsidRDefault="004805FA" w:rsidP="00487A32">
            <w:pPr>
              <w:jc w:val="both"/>
              <w:rPr>
                <w:rFonts w:asciiTheme="majorBidi" w:hAnsiTheme="majorBidi" w:cstheme="majorBidi"/>
                <w:sz w:val="24"/>
                <w:szCs w:val="24"/>
              </w:rPr>
            </w:pPr>
            <w:r>
              <w:rPr>
                <w:rFonts w:asciiTheme="majorBidi" w:hAnsiTheme="majorBidi" w:cstheme="majorBidi"/>
                <w:sz w:val="24"/>
                <w:szCs w:val="24"/>
              </w:rPr>
              <w:t>100%</w:t>
            </w:r>
          </w:p>
        </w:tc>
      </w:tr>
    </w:tbl>
    <w:p w:rsidR="004805FA" w:rsidRPr="005D4965" w:rsidRDefault="004805FA" w:rsidP="005D4965">
      <w:pPr>
        <w:spacing w:after="0" w:line="480" w:lineRule="auto"/>
        <w:ind w:left="720"/>
        <w:rPr>
          <w:rFonts w:asciiTheme="majorBidi" w:hAnsiTheme="majorBidi" w:cstheme="majorBidi"/>
          <w:i/>
          <w:iCs/>
          <w:lang w:val="en-US"/>
        </w:rPr>
      </w:pPr>
      <w:r w:rsidRPr="005D4965">
        <w:rPr>
          <w:rFonts w:asciiTheme="majorBidi" w:hAnsiTheme="majorBidi" w:cstheme="majorBidi"/>
          <w:i/>
          <w:iCs/>
          <w:lang w:val="en-US"/>
        </w:rPr>
        <w:t>Sumber: Data Primer Diolah, 2014</w:t>
      </w:r>
    </w:p>
    <w:p w:rsidR="00345455" w:rsidRDefault="00A46DBE" w:rsidP="00AB614D">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iCs/>
          <w:sz w:val="24"/>
          <w:szCs w:val="24"/>
          <w:lang w:val="en-US"/>
        </w:rPr>
        <w:tab/>
      </w:r>
      <w:proofErr w:type="gramStart"/>
      <w:r w:rsidR="004805FA">
        <w:rPr>
          <w:rFonts w:asciiTheme="majorBidi" w:hAnsiTheme="majorBidi" w:cstheme="majorBidi"/>
          <w:iCs/>
          <w:sz w:val="24"/>
          <w:szCs w:val="24"/>
          <w:lang w:val="en-US"/>
        </w:rPr>
        <w:t>Berdasarkan tabel IV.</w:t>
      </w:r>
      <w:proofErr w:type="gramEnd"/>
      <w:r w:rsidR="004805FA">
        <w:rPr>
          <w:rFonts w:asciiTheme="majorBidi" w:hAnsiTheme="majorBidi" w:cstheme="majorBidi"/>
          <w:iCs/>
          <w:sz w:val="24"/>
          <w:szCs w:val="24"/>
          <w:lang w:val="en-US"/>
        </w:rPr>
        <w:t xml:space="preserve"> 4 diketahui bahwa karakteristik responden berdasarkan penghasilan bulanan </w:t>
      </w:r>
      <w:r w:rsidR="00047600">
        <w:rPr>
          <w:rFonts w:asciiTheme="majorBidi" w:hAnsiTheme="majorBidi" w:cstheme="majorBidi"/>
          <w:sz w:val="24"/>
          <w:szCs w:val="24"/>
          <w:lang w:val="en-US"/>
        </w:rPr>
        <w:t>&lt;</w:t>
      </w:r>
      <w:r w:rsidR="004805FA">
        <w:rPr>
          <w:rFonts w:asciiTheme="majorBidi" w:hAnsiTheme="majorBidi" w:cstheme="majorBidi"/>
          <w:sz w:val="24"/>
          <w:szCs w:val="24"/>
          <w:lang w:val="en-US"/>
        </w:rPr>
        <w:t xml:space="preserve"> Rp. 1000.000., sebanyak 0 dengan persentase 0% yang artinya bahwa tidak ada masyarakat yang berpe</w:t>
      </w:r>
      <w:r w:rsidR="00047600">
        <w:rPr>
          <w:rFonts w:asciiTheme="majorBidi" w:hAnsiTheme="majorBidi" w:cstheme="majorBidi"/>
          <w:sz w:val="24"/>
          <w:szCs w:val="24"/>
          <w:lang w:val="en-US"/>
        </w:rPr>
        <w:t>nghasilan dibawah Rp. 1000.000., yang berpeng</w:t>
      </w:r>
      <w:r w:rsidR="003B4AA7">
        <w:rPr>
          <w:rFonts w:asciiTheme="majorBidi" w:hAnsiTheme="majorBidi" w:cstheme="majorBidi"/>
          <w:sz w:val="24"/>
          <w:szCs w:val="24"/>
          <w:lang w:val="en-US"/>
        </w:rPr>
        <w:t>hasilan Rp. 1000.000.,-Rp. 2.499</w:t>
      </w:r>
      <w:r w:rsidR="00047600">
        <w:rPr>
          <w:rFonts w:asciiTheme="majorBidi" w:hAnsiTheme="majorBidi" w:cstheme="majorBidi"/>
          <w:sz w:val="24"/>
          <w:szCs w:val="24"/>
          <w:lang w:val="en-US"/>
        </w:rPr>
        <w:t>.000., sebanyak 21 dengan persenta</w:t>
      </w:r>
      <w:r w:rsidR="003B4AA7">
        <w:rPr>
          <w:rFonts w:asciiTheme="majorBidi" w:hAnsiTheme="majorBidi" w:cstheme="majorBidi"/>
          <w:sz w:val="24"/>
          <w:szCs w:val="24"/>
          <w:lang w:val="en-US"/>
        </w:rPr>
        <w:t>se 23%, Rp. 2.500.000.,-Rp. 4.999</w:t>
      </w:r>
      <w:r w:rsidR="00047600">
        <w:rPr>
          <w:rFonts w:asciiTheme="majorBidi" w:hAnsiTheme="majorBidi" w:cstheme="majorBidi"/>
          <w:sz w:val="24"/>
          <w:szCs w:val="24"/>
          <w:lang w:val="en-US"/>
        </w:rPr>
        <w:t>.000., sebanyak 63 orang dengan persentas</w:t>
      </w:r>
      <w:r w:rsidR="003B4AA7">
        <w:rPr>
          <w:rFonts w:asciiTheme="majorBidi" w:hAnsiTheme="majorBidi" w:cstheme="majorBidi"/>
          <w:sz w:val="24"/>
          <w:szCs w:val="24"/>
          <w:lang w:val="en-US"/>
        </w:rPr>
        <w:t>e 70%, dan yang berpenghasilan</w:t>
      </w:r>
      <w:r w:rsidR="00047600">
        <w:rPr>
          <w:rFonts w:asciiTheme="majorBidi" w:hAnsiTheme="majorBidi" w:cstheme="majorBidi"/>
          <w:sz w:val="24"/>
          <w:szCs w:val="24"/>
          <w:lang w:val="en-US"/>
        </w:rPr>
        <w:t xml:space="preserve"> Rp. 5000.000.,</w:t>
      </w:r>
      <w:r w:rsidR="003B4AA7">
        <w:rPr>
          <w:rFonts w:asciiTheme="majorBidi" w:hAnsiTheme="majorBidi" w:cstheme="majorBidi"/>
          <w:sz w:val="24"/>
          <w:szCs w:val="24"/>
          <w:lang w:val="en-US"/>
        </w:rPr>
        <w:t>-</w:t>
      </w:r>
      <w:r w:rsidR="003B4AA7" w:rsidRPr="003B4AA7">
        <w:rPr>
          <w:rFonts w:asciiTheme="majorBidi" w:hAnsiTheme="majorBidi" w:cstheme="majorBidi"/>
          <w:sz w:val="24"/>
          <w:szCs w:val="24"/>
          <w:lang w:val="en-US"/>
        </w:rPr>
        <w:t xml:space="preserve"> </w:t>
      </w:r>
      <w:r w:rsidR="003B4AA7">
        <w:rPr>
          <w:rFonts w:asciiTheme="majorBidi" w:hAnsiTheme="majorBidi" w:cstheme="majorBidi"/>
          <w:sz w:val="24"/>
          <w:szCs w:val="24"/>
          <w:lang w:val="en-US"/>
        </w:rPr>
        <w:t>Rp. 7.000.000.,</w:t>
      </w:r>
      <w:r w:rsidR="00047600">
        <w:rPr>
          <w:rFonts w:asciiTheme="majorBidi" w:hAnsiTheme="majorBidi" w:cstheme="majorBidi"/>
          <w:sz w:val="24"/>
          <w:szCs w:val="24"/>
          <w:lang w:val="en-US"/>
        </w:rPr>
        <w:t xml:space="preserve"> sebanyak 6 orang dengan persentase 7%.</w:t>
      </w:r>
    </w:p>
    <w:p w:rsidR="00AB614D" w:rsidRDefault="00AB614D" w:rsidP="00AB614D">
      <w:pPr>
        <w:tabs>
          <w:tab w:val="left" w:pos="1440"/>
        </w:tabs>
        <w:spacing w:after="0" w:line="480" w:lineRule="auto"/>
        <w:ind w:left="720"/>
        <w:jc w:val="both"/>
        <w:rPr>
          <w:rFonts w:asciiTheme="majorBidi" w:hAnsiTheme="majorBidi" w:cstheme="majorBidi"/>
          <w:sz w:val="24"/>
          <w:szCs w:val="24"/>
          <w:lang w:val="en-US"/>
        </w:rPr>
      </w:pPr>
    </w:p>
    <w:p w:rsidR="00047600" w:rsidRDefault="00047600" w:rsidP="00267EFD">
      <w:pPr>
        <w:pStyle w:val="ListParagraph"/>
        <w:numPr>
          <w:ilvl w:val="0"/>
          <w:numId w:val="1"/>
        </w:numPr>
        <w:spacing w:after="0" w:line="480" w:lineRule="auto"/>
        <w:jc w:val="both"/>
        <w:rPr>
          <w:rFonts w:asciiTheme="majorBidi" w:hAnsiTheme="majorBidi" w:cstheme="majorBidi"/>
          <w:b/>
          <w:bCs/>
          <w:sz w:val="24"/>
          <w:szCs w:val="24"/>
        </w:rPr>
      </w:pPr>
      <w:r w:rsidRPr="002C5E69">
        <w:rPr>
          <w:rFonts w:asciiTheme="majorBidi" w:hAnsiTheme="majorBidi" w:cstheme="majorBidi"/>
          <w:b/>
          <w:bCs/>
          <w:sz w:val="24"/>
          <w:szCs w:val="24"/>
        </w:rPr>
        <w:t>Analisis Data</w:t>
      </w:r>
    </w:p>
    <w:p w:rsidR="00047600" w:rsidRPr="00A46DBE" w:rsidRDefault="00047600" w:rsidP="00A46DBE">
      <w:pPr>
        <w:pStyle w:val="ListParagraph"/>
        <w:numPr>
          <w:ilvl w:val="0"/>
          <w:numId w:val="24"/>
        </w:numPr>
        <w:spacing w:after="0" w:line="480" w:lineRule="auto"/>
        <w:jc w:val="both"/>
        <w:rPr>
          <w:rFonts w:asciiTheme="majorBidi" w:hAnsiTheme="majorBidi" w:cstheme="majorBidi"/>
          <w:b/>
          <w:bCs/>
          <w:sz w:val="24"/>
          <w:szCs w:val="24"/>
        </w:rPr>
      </w:pPr>
      <w:r w:rsidRPr="00A46DBE">
        <w:rPr>
          <w:rFonts w:asciiTheme="majorBidi" w:hAnsiTheme="majorBidi" w:cstheme="majorBidi"/>
          <w:b/>
          <w:bCs/>
          <w:sz w:val="24"/>
          <w:szCs w:val="24"/>
        </w:rPr>
        <w:t xml:space="preserve">Deskripsi Data Penelitian </w:t>
      </w:r>
    </w:p>
    <w:p w:rsidR="00300F7A" w:rsidRPr="005E191B" w:rsidRDefault="00A46DBE" w:rsidP="00A46DBE">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047600" w:rsidRPr="005E191B">
        <w:rPr>
          <w:rFonts w:asciiTheme="majorBidi" w:hAnsiTheme="majorBidi" w:cstheme="majorBidi"/>
          <w:sz w:val="24"/>
          <w:szCs w:val="24"/>
        </w:rPr>
        <w:t xml:space="preserve">Penelitian ini menjelaskan hasil dari penelitian Pengaruh </w:t>
      </w:r>
      <w:r w:rsidR="00300F7A" w:rsidRPr="005E191B">
        <w:rPr>
          <w:rFonts w:asciiTheme="majorBidi" w:hAnsiTheme="majorBidi" w:cstheme="majorBidi"/>
          <w:sz w:val="24"/>
          <w:szCs w:val="24"/>
          <w:lang w:val="en-US"/>
        </w:rPr>
        <w:t xml:space="preserve">Tingkat Pendapatan Terhadap Pola Konsumsi Masyarakat Dalam Perspektif Ekonomi Islam Studi Kasus Desa Harapan Jaya Kecamatan Semendawai Timur Kabupaten OKU Timur. </w:t>
      </w:r>
    </w:p>
    <w:p w:rsidR="00300F7A" w:rsidRPr="00A46DBE" w:rsidRDefault="00047600" w:rsidP="00A46DBE">
      <w:pPr>
        <w:pStyle w:val="ListParagraph"/>
        <w:numPr>
          <w:ilvl w:val="0"/>
          <w:numId w:val="25"/>
        </w:numPr>
        <w:spacing w:after="0" w:line="480" w:lineRule="auto"/>
        <w:jc w:val="both"/>
        <w:rPr>
          <w:rFonts w:ascii="Times New Roman" w:hAnsi="Times New Roman" w:cs="Times New Roman"/>
          <w:sz w:val="24"/>
          <w:szCs w:val="24"/>
        </w:rPr>
      </w:pPr>
      <w:r w:rsidRPr="00A46DBE">
        <w:rPr>
          <w:rFonts w:asciiTheme="majorBidi" w:hAnsiTheme="majorBidi" w:cstheme="majorBidi"/>
          <w:b/>
          <w:bCs/>
          <w:sz w:val="24"/>
          <w:szCs w:val="24"/>
        </w:rPr>
        <w:lastRenderedPageBreak/>
        <w:t>Distribusi Jawaban Responden Terhadap Variabel</w:t>
      </w:r>
      <w:r w:rsidR="00300F7A" w:rsidRPr="00A46DBE">
        <w:rPr>
          <w:rFonts w:asciiTheme="majorBidi" w:hAnsiTheme="majorBidi" w:cstheme="majorBidi"/>
          <w:b/>
          <w:bCs/>
          <w:sz w:val="24"/>
          <w:szCs w:val="24"/>
          <w:lang w:val="en-US"/>
        </w:rPr>
        <w:t xml:space="preserve"> Tingkat Pendapatan</w:t>
      </w:r>
    </w:p>
    <w:p w:rsidR="00047600" w:rsidRPr="00A46DBE" w:rsidRDefault="00A46DBE" w:rsidP="00A46DBE">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b/>
          <w:bCs/>
          <w:sz w:val="24"/>
          <w:szCs w:val="24"/>
          <w:lang w:val="en-US"/>
        </w:rPr>
        <w:tab/>
      </w:r>
      <w:proofErr w:type="gramStart"/>
      <w:r w:rsidR="00300F7A">
        <w:rPr>
          <w:rFonts w:asciiTheme="majorBidi" w:hAnsiTheme="majorBidi" w:cstheme="majorBidi"/>
          <w:sz w:val="24"/>
          <w:szCs w:val="24"/>
          <w:lang w:val="en-US"/>
        </w:rPr>
        <w:t xml:space="preserve">Tingkat pendapatan adalah </w:t>
      </w:r>
      <w:r w:rsidR="00300F7A" w:rsidRPr="003C18D9">
        <w:rPr>
          <w:rFonts w:asciiTheme="majorBidi" w:hAnsiTheme="majorBidi" w:cstheme="majorBidi"/>
          <w:sz w:val="24"/>
          <w:szCs w:val="24"/>
        </w:rPr>
        <w:t xml:space="preserve">jumlah penghasilan yang diterima oleh </w:t>
      </w:r>
      <w:r w:rsidR="00300F7A">
        <w:rPr>
          <w:rFonts w:asciiTheme="majorBidi" w:hAnsiTheme="majorBidi" w:cstheme="majorBidi"/>
          <w:sz w:val="24"/>
          <w:szCs w:val="24"/>
          <w:lang w:val="en-US"/>
        </w:rPr>
        <w:t>seseorang baik harian, mingguan, bulanan maupun tahunan.</w:t>
      </w:r>
      <w:proofErr w:type="gramEnd"/>
      <w:r w:rsidR="00300F7A">
        <w:rPr>
          <w:rFonts w:asciiTheme="majorBidi" w:hAnsiTheme="majorBidi" w:cstheme="majorBidi"/>
          <w:sz w:val="24"/>
          <w:szCs w:val="24"/>
          <w:lang w:val="en-US"/>
        </w:rPr>
        <w:t xml:space="preserve"> </w:t>
      </w:r>
      <w:proofErr w:type="gramStart"/>
      <w:r w:rsidR="00300F7A">
        <w:rPr>
          <w:rFonts w:asciiTheme="majorBidi" w:hAnsiTheme="majorBidi" w:cstheme="majorBidi"/>
          <w:sz w:val="24"/>
          <w:szCs w:val="24"/>
          <w:lang w:val="en-US"/>
        </w:rPr>
        <w:t xml:space="preserve">Dengan demikian </w:t>
      </w:r>
      <w:r w:rsidR="004B20CD">
        <w:rPr>
          <w:rFonts w:asciiTheme="majorBidi" w:hAnsiTheme="majorBidi" w:cstheme="majorBidi"/>
          <w:sz w:val="24"/>
          <w:szCs w:val="24"/>
          <w:lang w:val="en-US"/>
        </w:rPr>
        <w:t>dapat dijelaskan hasil dari jawaban responden terhadap variabel tingkat pendapatan bahwa jumlah penghasilan bulana</w:t>
      </w:r>
      <w:r w:rsidR="00861758">
        <w:rPr>
          <w:rFonts w:asciiTheme="majorBidi" w:hAnsiTheme="majorBidi" w:cstheme="majorBidi"/>
          <w:sz w:val="24"/>
          <w:szCs w:val="24"/>
          <w:lang w:val="en-US"/>
        </w:rPr>
        <w:t>n</w:t>
      </w:r>
      <w:r w:rsidR="004B20CD">
        <w:rPr>
          <w:rFonts w:asciiTheme="majorBidi" w:hAnsiTheme="majorBidi" w:cstheme="majorBidi"/>
          <w:sz w:val="24"/>
          <w:szCs w:val="24"/>
          <w:lang w:val="en-US"/>
        </w:rPr>
        <w:t xml:space="preserve"> masyarakat </w:t>
      </w:r>
      <w:r>
        <w:rPr>
          <w:rFonts w:asciiTheme="majorBidi" w:hAnsiTheme="majorBidi" w:cstheme="majorBidi"/>
          <w:sz w:val="24"/>
          <w:szCs w:val="24"/>
          <w:lang w:val="en-US"/>
        </w:rPr>
        <w:t xml:space="preserve">Desa Harapan Jaya, 23%, </w:t>
      </w:r>
      <w:r w:rsidR="004943FB">
        <w:rPr>
          <w:rFonts w:asciiTheme="majorBidi" w:hAnsiTheme="majorBidi" w:cstheme="majorBidi"/>
          <w:sz w:val="24"/>
          <w:szCs w:val="24"/>
          <w:lang w:val="en-US"/>
        </w:rPr>
        <w:t>masyarakatnya berpeng</w:t>
      </w:r>
      <w:r w:rsidR="00F86838">
        <w:rPr>
          <w:rFonts w:asciiTheme="majorBidi" w:hAnsiTheme="majorBidi" w:cstheme="majorBidi"/>
          <w:sz w:val="24"/>
          <w:szCs w:val="24"/>
          <w:lang w:val="en-US"/>
        </w:rPr>
        <w:t>hasilan Rp. 1000.000.,-Rp. 2.499</w:t>
      </w:r>
      <w:r w:rsidR="004943FB">
        <w:rPr>
          <w:rFonts w:asciiTheme="majorBidi" w:hAnsiTheme="majorBidi" w:cstheme="majorBidi"/>
          <w:sz w:val="24"/>
          <w:szCs w:val="24"/>
          <w:lang w:val="en-US"/>
        </w:rPr>
        <w:t>.000., 70% berp</w:t>
      </w:r>
      <w:r w:rsidR="00F86838">
        <w:rPr>
          <w:rFonts w:asciiTheme="majorBidi" w:hAnsiTheme="majorBidi" w:cstheme="majorBidi"/>
          <w:sz w:val="24"/>
          <w:szCs w:val="24"/>
          <w:lang w:val="en-US"/>
        </w:rPr>
        <w:t>enghasilan Rp. 2.500.000.,-Rp. 4.999</w:t>
      </w:r>
      <w:r w:rsidR="004943FB">
        <w:rPr>
          <w:rFonts w:asciiTheme="majorBidi" w:hAnsiTheme="majorBidi" w:cstheme="majorBidi"/>
          <w:sz w:val="24"/>
          <w:szCs w:val="24"/>
          <w:lang w:val="en-US"/>
        </w:rPr>
        <w:t xml:space="preserve">.000., dan </w:t>
      </w:r>
      <w:r w:rsidR="00F86838">
        <w:rPr>
          <w:rFonts w:asciiTheme="majorBidi" w:hAnsiTheme="majorBidi" w:cstheme="majorBidi"/>
          <w:sz w:val="24"/>
          <w:szCs w:val="24"/>
          <w:lang w:val="en-US"/>
        </w:rPr>
        <w:t>7%.</w:t>
      </w:r>
      <w:proofErr w:type="gramEnd"/>
      <w:r w:rsidR="00F86838">
        <w:rPr>
          <w:rFonts w:asciiTheme="majorBidi" w:hAnsiTheme="majorBidi" w:cstheme="majorBidi"/>
          <w:sz w:val="24"/>
          <w:szCs w:val="24"/>
          <w:lang w:val="en-US"/>
        </w:rPr>
        <w:t xml:space="preserve"> </w:t>
      </w:r>
      <w:proofErr w:type="gramStart"/>
      <w:r w:rsidR="00F86838">
        <w:rPr>
          <w:rFonts w:asciiTheme="majorBidi" w:hAnsiTheme="majorBidi" w:cstheme="majorBidi"/>
          <w:sz w:val="24"/>
          <w:szCs w:val="24"/>
          <w:lang w:val="en-US"/>
        </w:rPr>
        <w:t xml:space="preserve">Berpenghasilan </w:t>
      </w:r>
      <w:r w:rsidR="00C65076">
        <w:rPr>
          <w:rFonts w:asciiTheme="majorBidi" w:hAnsiTheme="majorBidi" w:cstheme="majorBidi"/>
          <w:sz w:val="24"/>
          <w:szCs w:val="24"/>
          <w:lang w:val="en-US"/>
        </w:rPr>
        <w:t xml:space="preserve"> Rp</w:t>
      </w:r>
      <w:proofErr w:type="gramEnd"/>
      <w:r w:rsidR="00C65076">
        <w:rPr>
          <w:rFonts w:asciiTheme="majorBidi" w:hAnsiTheme="majorBidi" w:cstheme="majorBidi"/>
          <w:sz w:val="24"/>
          <w:szCs w:val="24"/>
          <w:lang w:val="en-US"/>
        </w:rPr>
        <w:t>. 5000.000.</w:t>
      </w:r>
      <w:r w:rsidR="00F86838">
        <w:rPr>
          <w:rFonts w:asciiTheme="majorBidi" w:hAnsiTheme="majorBidi" w:cstheme="majorBidi"/>
          <w:sz w:val="24"/>
          <w:szCs w:val="24"/>
          <w:lang w:val="en-US"/>
        </w:rPr>
        <w:t>,-Rp. 7.000.000.</w:t>
      </w:r>
    </w:p>
    <w:p w:rsidR="00047600" w:rsidRPr="000F239D" w:rsidRDefault="00047600" w:rsidP="000F239D">
      <w:pPr>
        <w:pStyle w:val="ListParagraph"/>
        <w:tabs>
          <w:tab w:val="left" w:pos="720"/>
        </w:tabs>
        <w:spacing w:after="0" w:line="240" w:lineRule="auto"/>
        <w:ind w:left="810"/>
        <w:jc w:val="center"/>
        <w:rPr>
          <w:rFonts w:ascii="Times New Roman" w:hAnsi="Times New Roman" w:cs="Times New Roman"/>
          <w:b/>
          <w:bCs/>
          <w:sz w:val="24"/>
          <w:szCs w:val="24"/>
          <w:lang w:val="en-US"/>
        </w:rPr>
      </w:pPr>
      <w:r w:rsidRPr="00300F7A">
        <w:rPr>
          <w:rFonts w:ascii="Times New Roman" w:hAnsi="Times New Roman" w:cs="Times New Roman"/>
          <w:b/>
          <w:bCs/>
          <w:sz w:val="24"/>
          <w:szCs w:val="24"/>
        </w:rPr>
        <w:t>T</w:t>
      </w:r>
      <w:r w:rsidR="001067E0">
        <w:rPr>
          <w:rFonts w:ascii="Times New Roman" w:hAnsi="Times New Roman" w:cs="Times New Roman"/>
          <w:b/>
          <w:bCs/>
          <w:sz w:val="24"/>
          <w:szCs w:val="24"/>
        </w:rPr>
        <w:t xml:space="preserve">abel </w:t>
      </w:r>
      <w:r w:rsidR="001067E0">
        <w:rPr>
          <w:rFonts w:ascii="Times New Roman" w:hAnsi="Times New Roman" w:cs="Times New Roman"/>
          <w:b/>
          <w:bCs/>
          <w:sz w:val="24"/>
          <w:szCs w:val="24"/>
          <w:lang w:val="en-US"/>
        </w:rPr>
        <w:t xml:space="preserve">IV. </w:t>
      </w:r>
      <w:r w:rsidR="000F239D">
        <w:rPr>
          <w:rFonts w:ascii="Times New Roman" w:hAnsi="Times New Roman" w:cs="Times New Roman"/>
          <w:b/>
          <w:bCs/>
          <w:sz w:val="24"/>
          <w:szCs w:val="24"/>
          <w:lang w:val="en-US"/>
        </w:rPr>
        <w:t>5</w:t>
      </w:r>
    </w:p>
    <w:p w:rsidR="00047600" w:rsidRPr="00C65076" w:rsidRDefault="00C65076" w:rsidP="000F239D">
      <w:pPr>
        <w:tabs>
          <w:tab w:val="left" w:pos="720"/>
          <w:tab w:val="left" w:pos="851"/>
          <w:tab w:val="left" w:pos="1134"/>
          <w:tab w:val="left" w:pos="1701"/>
        </w:tabs>
        <w:spacing w:after="0" w:line="240" w:lineRule="auto"/>
        <w:ind w:left="810"/>
        <w:jc w:val="center"/>
        <w:rPr>
          <w:rFonts w:asciiTheme="majorBidi" w:hAnsiTheme="majorBidi" w:cstheme="majorBidi"/>
          <w:b/>
          <w:bCs/>
          <w:sz w:val="24"/>
          <w:szCs w:val="24"/>
          <w:lang w:val="en-US"/>
        </w:rPr>
      </w:pPr>
      <w:r w:rsidRPr="00C65076">
        <w:rPr>
          <w:rFonts w:ascii="Times New Roman" w:hAnsi="Times New Roman" w:cs="Times New Roman"/>
          <w:b/>
          <w:bCs/>
          <w:sz w:val="24"/>
          <w:szCs w:val="24"/>
          <w:lang w:val="en-US"/>
        </w:rPr>
        <w:t xml:space="preserve">Tanggapan </w:t>
      </w:r>
      <w:r w:rsidR="00047600" w:rsidRPr="00C65076">
        <w:rPr>
          <w:rFonts w:ascii="Times New Roman" w:hAnsi="Times New Roman" w:cs="Times New Roman"/>
          <w:b/>
          <w:bCs/>
          <w:sz w:val="24"/>
          <w:szCs w:val="24"/>
        </w:rPr>
        <w:t xml:space="preserve">Responden Terhadap </w:t>
      </w:r>
      <w:r w:rsidRPr="00C65076">
        <w:rPr>
          <w:rFonts w:ascii="Times New Roman" w:hAnsi="Times New Roman" w:cs="Times New Roman"/>
          <w:b/>
          <w:bCs/>
          <w:sz w:val="24"/>
          <w:szCs w:val="24"/>
          <w:lang w:val="en-US"/>
        </w:rPr>
        <w:t>Variabel Tingkat Pendapatan</w:t>
      </w:r>
    </w:p>
    <w:tbl>
      <w:tblPr>
        <w:tblStyle w:val="TableGrid"/>
        <w:tblW w:w="9134" w:type="dxa"/>
        <w:tblInd w:w="108" w:type="dxa"/>
        <w:tblLayout w:type="fixed"/>
        <w:tblLook w:val="04A0"/>
      </w:tblPr>
      <w:tblGrid>
        <w:gridCol w:w="993"/>
        <w:gridCol w:w="708"/>
        <w:gridCol w:w="709"/>
        <w:gridCol w:w="709"/>
        <w:gridCol w:w="709"/>
        <w:gridCol w:w="567"/>
        <w:gridCol w:w="708"/>
        <w:gridCol w:w="709"/>
        <w:gridCol w:w="709"/>
        <w:gridCol w:w="567"/>
        <w:gridCol w:w="709"/>
        <w:gridCol w:w="753"/>
        <w:gridCol w:w="584"/>
      </w:tblGrid>
      <w:tr w:rsidR="00CD585F" w:rsidRPr="00C10DD7" w:rsidTr="00CD585F">
        <w:trPr>
          <w:trHeight w:val="906"/>
        </w:trPr>
        <w:tc>
          <w:tcPr>
            <w:tcW w:w="993" w:type="dxa"/>
            <w:vMerge w:val="restart"/>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No Item</w:t>
            </w:r>
          </w:p>
        </w:tc>
        <w:tc>
          <w:tcPr>
            <w:tcW w:w="1417" w:type="dxa"/>
            <w:gridSpan w:val="2"/>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SS (5)</w:t>
            </w:r>
          </w:p>
        </w:tc>
        <w:tc>
          <w:tcPr>
            <w:tcW w:w="1418" w:type="dxa"/>
            <w:gridSpan w:val="2"/>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S (4)</w:t>
            </w:r>
          </w:p>
        </w:tc>
        <w:tc>
          <w:tcPr>
            <w:tcW w:w="1275" w:type="dxa"/>
            <w:gridSpan w:val="2"/>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N (3)</w:t>
            </w:r>
          </w:p>
        </w:tc>
        <w:tc>
          <w:tcPr>
            <w:tcW w:w="1418" w:type="dxa"/>
            <w:gridSpan w:val="2"/>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TS (2)</w:t>
            </w:r>
          </w:p>
        </w:tc>
        <w:tc>
          <w:tcPr>
            <w:tcW w:w="1276" w:type="dxa"/>
            <w:gridSpan w:val="2"/>
          </w:tcPr>
          <w:p w:rsidR="00047600" w:rsidRPr="00C10DD7" w:rsidRDefault="00047600" w:rsidP="006C1BED">
            <w:pPr>
              <w:pStyle w:val="ListParagraph"/>
              <w:tabs>
                <w:tab w:val="left" w:pos="851"/>
                <w:tab w:val="left" w:pos="1134"/>
                <w:tab w:val="left" w:pos="1701"/>
              </w:tabs>
              <w:spacing w:line="360" w:lineRule="auto"/>
              <w:ind w:left="0"/>
              <w:jc w:val="both"/>
              <w:rPr>
                <w:rFonts w:asciiTheme="majorBidi" w:hAnsiTheme="majorBidi" w:cstheme="majorBidi"/>
                <w:bCs/>
                <w:sz w:val="24"/>
                <w:szCs w:val="24"/>
              </w:rPr>
            </w:pPr>
            <w:r w:rsidRPr="00C10DD7">
              <w:rPr>
                <w:rFonts w:asciiTheme="majorBidi" w:hAnsiTheme="majorBidi" w:cstheme="majorBidi"/>
                <w:bCs/>
                <w:sz w:val="24"/>
                <w:szCs w:val="24"/>
              </w:rPr>
              <w:t>STS (1)</w:t>
            </w:r>
          </w:p>
        </w:tc>
        <w:tc>
          <w:tcPr>
            <w:tcW w:w="753" w:type="dxa"/>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Total</w:t>
            </w:r>
          </w:p>
        </w:tc>
        <w:tc>
          <w:tcPr>
            <w:tcW w:w="584" w:type="dxa"/>
          </w:tcPr>
          <w:p w:rsidR="00047600" w:rsidRPr="00C10DD7" w:rsidRDefault="00047600"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r>
      <w:tr w:rsidR="00CD585F" w:rsidRPr="00C10DD7" w:rsidTr="00CD585F">
        <w:trPr>
          <w:trHeight w:val="148"/>
        </w:trPr>
        <w:tc>
          <w:tcPr>
            <w:tcW w:w="993" w:type="dxa"/>
            <w:vMerge/>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c>
          <w:tcPr>
            <w:tcW w:w="708"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F</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F</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c>
          <w:tcPr>
            <w:tcW w:w="567"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F</w:t>
            </w:r>
          </w:p>
        </w:tc>
        <w:tc>
          <w:tcPr>
            <w:tcW w:w="708"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F</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c>
          <w:tcPr>
            <w:tcW w:w="567"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F</w:t>
            </w:r>
          </w:p>
        </w:tc>
        <w:tc>
          <w:tcPr>
            <w:tcW w:w="709"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C10DD7">
              <w:rPr>
                <w:rFonts w:asciiTheme="majorBidi" w:hAnsiTheme="majorBidi" w:cstheme="majorBidi"/>
                <w:bCs/>
                <w:sz w:val="24"/>
                <w:szCs w:val="24"/>
              </w:rPr>
              <w:t>%</w:t>
            </w:r>
          </w:p>
        </w:tc>
        <w:tc>
          <w:tcPr>
            <w:tcW w:w="753"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c>
          <w:tcPr>
            <w:tcW w:w="584" w:type="dxa"/>
          </w:tcPr>
          <w:p w:rsidR="00047600" w:rsidRPr="00C10DD7" w:rsidRDefault="00047600"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r>
      <w:tr w:rsidR="00CD585F" w:rsidRPr="00C10DD7" w:rsidTr="00CD585F">
        <w:trPr>
          <w:trHeight w:val="552"/>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Q1</w:t>
            </w:r>
          </w:p>
        </w:tc>
        <w:tc>
          <w:tcPr>
            <w:tcW w:w="708"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25</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27,8</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w:t>
            </w:r>
            <w:r w:rsidR="00C65076" w:rsidRPr="00C10DD7">
              <w:rPr>
                <w:rFonts w:asciiTheme="majorBidi" w:hAnsiTheme="majorBidi" w:cstheme="majorBidi"/>
                <w:bCs/>
                <w:sz w:val="24"/>
                <w:szCs w:val="24"/>
                <w:lang w:val="en-US"/>
              </w:rPr>
              <w:t>4</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26,7</w:t>
            </w:r>
          </w:p>
        </w:tc>
        <w:tc>
          <w:tcPr>
            <w:tcW w:w="567"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w:t>
            </w:r>
          </w:p>
        </w:tc>
        <w:tc>
          <w:tcPr>
            <w:tcW w:w="708"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7,8</w:t>
            </w:r>
          </w:p>
        </w:tc>
        <w:tc>
          <w:tcPr>
            <w:tcW w:w="709" w:type="dxa"/>
          </w:tcPr>
          <w:p w:rsidR="00047600" w:rsidRPr="00C10DD7" w:rsidRDefault="0038406F"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30</w:t>
            </w:r>
          </w:p>
        </w:tc>
        <w:tc>
          <w:tcPr>
            <w:tcW w:w="709" w:type="dxa"/>
          </w:tcPr>
          <w:p w:rsidR="00047600" w:rsidRPr="00C10DD7" w:rsidRDefault="0038406F"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33,3</w:t>
            </w:r>
          </w:p>
        </w:tc>
        <w:tc>
          <w:tcPr>
            <w:tcW w:w="567" w:type="dxa"/>
          </w:tcPr>
          <w:p w:rsidR="00047600" w:rsidRPr="00C10DD7" w:rsidRDefault="0038406F"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w:t>
            </w:r>
          </w:p>
        </w:tc>
        <w:tc>
          <w:tcPr>
            <w:tcW w:w="709" w:type="dxa"/>
          </w:tcPr>
          <w:p w:rsidR="00047600" w:rsidRPr="00C10DD7" w:rsidRDefault="0038406F"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4,4</w:t>
            </w:r>
          </w:p>
        </w:tc>
        <w:tc>
          <w:tcPr>
            <w:tcW w:w="753" w:type="dxa"/>
          </w:tcPr>
          <w:p w:rsidR="00047600" w:rsidRPr="00C10DD7" w:rsidRDefault="00C6507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52"/>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Q2</w:t>
            </w:r>
          </w:p>
        </w:tc>
        <w:tc>
          <w:tcPr>
            <w:tcW w:w="708"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22</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24,4</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27</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30,0</w:t>
            </w:r>
          </w:p>
        </w:tc>
        <w:tc>
          <w:tcPr>
            <w:tcW w:w="567" w:type="dxa"/>
          </w:tcPr>
          <w:p w:rsidR="00047600" w:rsidRPr="00C10DD7" w:rsidRDefault="00C6507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8C625A" w:rsidRPr="00C10DD7">
              <w:rPr>
                <w:rFonts w:asciiTheme="majorBidi" w:hAnsiTheme="majorBidi" w:cstheme="majorBidi"/>
                <w:bCs/>
                <w:sz w:val="24"/>
                <w:szCs w:val="24"/>
                <w:lang w:val="en-US"/>
              </w:rPr>
              <w:t>2</w:t>
            </w:r>
          </w:p>
        </w:tc>
        <w:tc>
          <w:tcPr>
            <w:tcW w:w="708" w:type="dxa"/>
          </w:tcPr>
          <w:p w:rsidR="00047600" w:rsidRPr="00C10DD7" w:rsidRDefault="00C6507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8C625A" w:rsidRPr="00C10DD7">
              <w:rPr>
                <w:rFonts w:asciiTheme="majorBidi" w:hAnsiTheme="majorBidi" w:cstheme="majorBidi"/>
                <w:bCs/>
                <w:sz w:val="24"/>
                <w:szCs w:val="24"/>
                <w:lang w:val="en-US"/>
              </w:rPr>
              <w:t>3,3</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25</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27,8</w:t>
            </w:r>
          </w:p>
        </w:tc>
        <w:tc>
          <w:tcPr>
            <w:tcW w:w="567"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w:t>
            </w:r>
          </w:p>
        </w:tc>
        <w:tc>
          <w:tcPr>
            <w:tcW w:w="709" w:type="dxa"/>
          </w:tcPr>
          <w:p w:rsidR="00047600" w:rsidRPr="00C10DD7" w:rsidRDefault="008C625A"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4,4</w:t>
            </w:r>
          </w:p>
        </w:tc>
        <w:tc>
          <w:tcPr>
            <w:tcW w:w="753" w:type="dxa"/>
          </w:tcPr>
          <w:p w:rsidR="00047600" w:rsidRPr="00C10DD7" w:rsidRDefault="00C6507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67"/>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Q3</w:t>
            </w:r>
          </w:p>
        </w:tc>
        <w:tc>
          <w:tcPr>
            <w:tcW w:w="708"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38</w:t>
            </w:r>
          </w:p>
        </w:tc>
        <w:tc>
          <w:tcPr>
            <w:tcW w:w="709"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42,2</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w:t>
            </w:r>
            <w:r w:rsidR="00DD2E42" w:rsidRPr="00C10DD7">
              <w:rPr>
                <w:rFonts w:asciiTheme="majorBidi" w:hAnsiTheme="majorBidi" w:cstheme="majorBidi"/>
                <w:bCs/>
                <w:sz w:val="24"/>
                <w:szCs w:val="24"/>
                <w:lang w:val="en-US"/>
              </w:rPr>
              <w:t>2</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w:t>
            </w:r>
            <w:r w:rsidR="00DD2E42" w:rsidRPr="00C10DD7">
              <w:rPr>
                <w:rFonts w:asciiTheme="majorBidi" w:hAnsiTheme="majorBidi" w:cstheme="majorBidi"/>
                <w:bCs/>
                <w:sz w:val="24"/>
                <w:szCs w:val="24"/>
                <w:lang w:val="en-US"/>
              </w:rPr>
              <w:t>4,4</w:t>
            </w:r>
          </w:p>
        </w:tc>
        <w:tc>
          <w:tcPr>
            <w:tcW w:w="567"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22</w:t>
            </w:r>
          </w:p>
        </w:tc>
        <w:tc>
          <w:tcPr>
            <w:tcW w:w="708"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24,4</w:t>
            </w:r>
          </w:p>
        </w:tc>
        <w:tc>
          <w:tcPr>
            <w:tcW w:w="709"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8</w:t>
            </w:r>
          </w:p>
        </w:tc>
        <w:tc>
          <w:tcPr>
            <w:tcW w:w="709"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8,9</w:t>
            </w:r>
          </w:p>
        </w:tc>
        <w:tc>
          <w:tcPr>
            <w:tcW w:w="567"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0</w:t>
            </w:r>
          </w:p>
        </w:tc>
        <w:tc>
          <w:tcPr>
            <w:tcW w:w="709"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0</w:t>
            </w:r>
          </w:p>
        </w:tc>
        <w:tc>
          <w:tcPr>
            <w:tcW w:w="753"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67"/>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Q4</w:t>
            </w:r>
          </w:p>
        </w:tc>
        <w:tc>
          <w:tcPr>
            <w:tcW w:w="708"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22</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24,4</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34</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37,8</w:t>
            </w:r>
          </w:p>
        </w:tc>
        <w:tc>
          <w:tcPr>
            <w:tcW w:w="567"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12</w:t>
            </w:r>
          </w:p>
        </w:tc>
        <w:tc>
          <w:tcPr>
            <w:tcW w:w="708"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13,3</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15</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E36AE8" w:rsidRPr="00C10DD7">
              <w:rPr>
                <w:rFonts w:asciiTheme="majorBidi" w:hAnsiTheme="majorBidi" w:cstheme="majorBidi"/>
                <w:bCs/>
                <w:sz w:val="24"/>
                <w:szCs w:val="24"/>
                <w:lang w:val="en-US"/>
              </w:rPr>
              <w:t>6,7</w:t>
            </w:r>
          </w:p>
        </w:tc>
        <w:tc>
          <w:tcPr>
            <w:tcW w:w="567"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w:t>
            </w:r>
          </w:p>
        </w:tc>
        <w:tc>
          <w:tcPr>
            <w:tcW w:w="709" w:type="dxa"/>
          </w:tcPr>
          <w:p w:rsidR="00047600" w:rsidRPr="00C10DD7" w:rsidRDefault="00DD2E42"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7,8</w:t>
            </w:r>
          </w:p>
        </w:tc>
        <w:tc>
          <w:tcPr>
            <w:tcW w:w="753"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52"/>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Q5</w:t>
            </w:r>
          </w:p>
        </w:tc>
        <w:tc>
          <w:tcPr>
            <w:tcW w:w="708"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37</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41,1</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w:t>
            </w:r>
            <w:r w:rsidR="00E36AE8" w:rsidRPr="00C10DD7">
              <w:rPr>
                <w:rFonts w:asciiTheme="majorBidi" w:hAnsiTheme="majorBidi" w:cstheme="majorBidi"/>
                <w:bCs/>
                <w:sz w:val="24"/>
                <w:szCs w:val="24"/>
                <w:lang w:val="en-US"/>
              </w:rPr>
              <w:t>8</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w:t>
            </w:r>
            <w:r w:rsidR="00E36AE8" w:rsidRPr="00C10DD7">
              <w:rPr>
                <w:rFonts w:asciiTheme="majorBidi" w:hAnsiTheme="majorBidi" w:cstheme="majorBidi"/>
                <w:bCs/>
                <w:sz w:val="24"/>
                <w:szCs w:val="24"/>
                <w:lang w:val="en-US"/>
              </w:rPr>
              <w:t>1,1</w:t>
            </w:r>
          </w:p>
        </w:tc>
        <w:tc>
          <w:tcPr>
            <w:tcW w:w="567"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6</w:t>
            </w:r>
          </w:p>
        </w:tc>
        <w:tc>
          <w:tcPr>
            <w:tcW w:w="708"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6</w:t>
            </w:r>
            <w:r w:rsidR="00E36AE8" w:rsidRPr="00C10DD7">
              <w:rPr>
                <w:rFonts w:asciiTheme="majorBidi" w:hAnsiTheme="majorBidi" w:cstheme="majorBidi"/>
                <w:bCs/>
                <w:sz w:val="24"/>
                <w:szCs w:val="24"/>
                <w:lang w:val="en-US"/>
              </w:rPr>
              <w:t>,7</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12</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13,3</w:t>
            </w:r>
          </w:p>
        </w:tc>
        <w:tc>
          <w:tcPr>
            <w:tcW w:w="567"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7,8</w:t>
            </w:r>
          </w:p>
        </w:tc>
        <w:tc>
          <w:tcPr>
            <w:tcW w:w="753"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67"/>
        </w:trPr>
        <w:tc>
          <w:tcPr>
            <w:tcW w:w="993"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Q6</w:t>
            </w:r>
          </w:p>
        </w:tc>
        <w:tc>
          <w:tcPr>
            <w:tcW w:w="708"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w:t>
            </w:r>
            <w:r w:rsidR="00E36AE8" w:rsidRPr="00C10DD7">
              <w:rPr>
                <w:rFonts w:asciiTheme="majorBidi" w:hAnsiTheme="majorBidi" w:cstheme="majorBidi"/>
                <w:bCs/>
                <w:sz w:val="24"/>
                <w:szCs w:val="24"/>
                <w:lang w:val="en-US"/>
              </w:rPr>
              <w:t>0</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33,3</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29</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3</w:t>
            </w:r>
            <w:r w:rsidR="00E36AE8" w:rsidRPr="00C10DD7">
              <w:rPr>
                <w:rFonts w:asciiTheme="majorBidi" w:hAnsiTheme="majorBidi" w:cstheme="majorBidi"/>
                <w:bCs/>
                <w:sz w:val="24"/>
                <w:szCs w:val="24"/>
                <w:lang w:val="en-US"/>
              </w:rPr>
              <w:t>2,2</w:t>
            </w:r>
          </w:p>
        </w:tc>
        <w:tc>
          <w:tcPr>
            <w:tcW w:w="567"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12</w:t>
            </w:r>
          </w:p>
        </w:tc>
        <w:tc>
          <w:tcPr>
            <w:tcW w:w="708"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13,3</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E36AE8" w:rsidRPr="00C10DD7">
              <w:rPr>
                <w:rFonts w:asciiTheme="majorBidi" w:hAnsiTheme="majorBidi" w:cstheme="majorBidi"/>
                <w:bCs/>
                <w:sz w:val="24"/>
                <w:szCs w:val="24"/>
                <w:lang w:val="en-US"/>
              </w:rPr>
              <w:t>7</w:t>
            </w:r>
          </w:p>
        </w:tc>
        <w:tc>
          <w:tcPr>
            <w:tcW w:w="709"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E36AE8" w:rsidRPr="00C10DD7">
              <w:rPr>
                <w:rFonts w:asciiTheme="majorBidi" w:hAnsiTheme="majorBidi" w:cstheme="majorBidi"/>
                <w:bCs/>
                <w:sz w:val="24"/>
                <w:szCs w:val="24"/>
                <w:lang w:val="en-US"/>
              </w:rPr>
              <w:t>8,9</w:t>
            </w:r>
          </w:p>
        </w:tc>
        <w:tc>
          <w:tcPr>
            <w:tcW w:w="567"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w:t>
            </w:r>
          </w:p>
        </w:tc>
        <w:tc>
          <w:tcPr>
            <w:tcW w:w="709" w:type="dxa"/>
          </w:tcPr>
          <w:p w:rsidR="00047600" w:rsidRPr="00C10DD7"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2,2</w:t>
            </w:r>
          </w:p>
        </w:tc>
        <w:tc>
          <w:tcPr>
            <w:tcW w:w="753" w:type="dxa"/>
          </w:tcPr>
          <w:p w:rsidR="00047600" w:rsidRPr="00C10DD7" w:rsidRDefault="00EE3CC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90</w:t>
            </w:r>
          </w:p>
        </w:tc>
        <w:tc>
          <w:tcPr>
            <w:tcW w:w="584" w:type="dxa"/>
          </w:tcPr>
          <w:p w:rsidR="00047600" w:rsidRPr="00C10DD7" w:rsidRDefault="00047600" w:rsidP="006C1BED">
            <w:pPr>
              <w:pStyle w:val="ListParagraph"/>
              <w:tabs>
                <w:tab w:val="left" w:pos="851"/>
                <w:tab w:val="left" w:pos="1134"/>
                <w:tab w:val="left" w:pos="1701"/>
              </w:tabs>
              <w:ind w:left="0"/>
              <w:rPr>
                <w:rFonts w:asciiTheme="majorBidi" w:hAnsiTheme="majorBidi" w:cstheme="majorBidi"/>
                <w:bCs/>
                <w:sz w:val="24"/>
                <w:szCs w:val="24"/>
              </w:rPr>
            </w:pPr>
            <w:r w:rsidRPr="00C10DD7">
              <w:rPr>
                <w:rFonts w:asciiTheme="majorBidi" w:hAnsiTheme="majorBidi" w:cstheme="majorBidi"/>
                <w:bCs/>
                <w:sz w:val="24"/>
                <w:szCs w:val="24"/>
              </w:rPr>
              <w:t>100</w:t>
            </w:r>
          </w:p>
        </w:tc>
      </w:tr>
      <w:tr w:rsidR="00CD585F" w:rsidRPr="00C10DD7" w:rsidTr="00CD585F">
        <w:trPr>
          <w:trHeight w:val="552"/>
        </w:trPr>
        <w:tc>
          <w:tcPr>
            <w:tcW w:w="993"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 xml:space="preserve">Jumlah </w:t>
            </w:r>
          </w:p>
        </w:tc>
        <w:tc>
          <w:tcPr>
            <w:tcW w:w="708" w:type="dxa"/>
          </w:tcPr>
          <w:p w:rsidR="00DC774B" w:rsidRPr="00C10DD7" w:rsidRDefault="00327A4E"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174</w:t>
            </w:r>
          </w:p>
        </w:tc>
        <w:tc>
          <w:tcPr>
            <w:tcW w:w="709"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709" w:type="dxa"/>
          </w:tcPr>
          <w:p w:rsidR="00DC774B" w:rsidRPr="00C10DD7" w:rsidRDefault="00FC494C"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327A4E" w:rsidRPr="00C10DD7">
              <w:rPr>
                <w:rFonts w:asciiTheme="majorBidi" w:hAnsiTheme="majorBidi" w:cstheme="majorBidi"/>
                <w:bCs/>
                <w:sz w:val="24"/>
                <w:szCs w:val="24"/>
                <w:lang w:val="en-US"/>
              </w:rPr>
              <w:t>64</w:t>
            </w:r>
          </w:p>
        </w:tc>
        <w:tc>
          <w:tcPr>
            <w:tcW w:w="709"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567" w:type="dxa"/>
          </w:tcPr>
          <w:p w:rsidR="00DC774B" w:rsidRPr="00C10DD7" w:rsidRDefault="00FC494C"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7</w:t>
            </w:r>
            <w:r w:rsidR="00327A4E" w:rsidRPr="00C10DD7">
              <w:rPr>
                <w:rFonts w:asciiTheme="majorBidi" w:hAnsiTheme="majorBidi" w:cstheme="majorBidi"/>
                <w:bCs/>
                <w:sz w:val="24"/>
                <w:szCs w:val="24"/>
                <w:lang w:val="en-US"/>
              </w:rPr>
              <w:t>1</w:t>
            </w:r>
          </w:p>
        </w:tc>
        <w:tc>
          <w:tcPr>
            <w:tcW w:w="708"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709" w:type="dxa"/>
          </w:tcPr>
          <w:p w:rsidR="00DC774B" w:rsidRPr="00C10DD7" w:rsidRDefault="00FC494C"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1</w:t>
            </w:r>
            <w:r w:rsidR="00327A4E" w:rsidRPr="00C10DD7">
              <w:rPr>
                <w:rFonts w:asciiTheme="majorBidi" w:hAnsiTheme="majorBidi" w:cstheme="majorBidi"/>
                <w:bCs/>
                <w:sz w:val="24"/>
                <w:szCs w:val="24"/>
                <w:lang w:val="en-US"/>
              </w:rPr>
              <w:t>07</w:t>
            </w:r>
          </w:p>
        </w:tc>
        <w:tc>
          <w:tcPr>
            <w:tcW w:w="709"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567" w:type="dxa"/>
          </w:tcPr>
          <w:p w:rsidR="00DC774B" w:rsidRPr="00C10DD7" w:rsidRDefault="00327A4E" w:rsidP="006C1BED">
            <w:pPr>
              <w:pStyle w:val="ListParagraph"/>
              <w:tabs>
                <w:tab w:val="left" w:pos="851"/>
                <w:tab w:val="left" w:pos="1134"/>
                <w:tab w:val="left" w:pos="1701"/>
              </w:tabs>
              <w:ind w:left="0"/>
              <w:rPr>
                <w:rFonts w:asciiTheme="majorBidi" w:hAnsiTheme="majorBidi" w:cstheme="majorBidi"/>
                <w:bCs/>
                <w:sz w:val="24"/>
                <w:szCs w:val="24"/>
                <w:lang w:val="en-US"/>
              </w:rPr>
            </w:pPr>
            <w:r w:rsidRPr="00C10DD7">
              <w:rPr>
                <w:rFonts w:asciiTheme="majorBidi" w:hAnsiTheme="majorBidi" w:cstheme="majorBidi"/>
                <w:bCs/>
                <w:sz w:val="24"/>
                <w:szCs w:val="24"/>
                <w:lang w:val="en-US"/>
              </w:rPr>
              <w:t>24</w:t>
            </w:r>
          </w:p>
        </w:tc>
        <w:tc>
          <w:tcPr>
            <w:tcW w:w="709"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753"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584" w:type="dxa"/>
          </w:tcPr>
          <w:p w:rsidR="00DC774B" w:rsidRPr="00C10DD7" w:rsidRDefault="00DC774B" w:rsidP="006C1BED">
            <w:pPr>
              <w:pStyle w:val="ListParagraph"/>
              <w:tabs>
                <w:tab w:val="left" w:pos="851"/>
                <w:tab w:val="left" w:pos="1134"/>
                <w:tab w:val="left" w:pos="1701"/>
              </w:tabs>
              <w:ind w:left="0"/>
              <w:rPr>
                <w:rFonts w:asciiTheme="majorBidi" w:hAnsiTheme="majorBidi" w:cstheme="majorBidi"/>
                <w:bCs/>
                <w:sz w:val="24"/>
                <w:szCs w:val="24"/>
              </w:rPr>
            </w:pPr>
          </w:p>
        </w:tc>
      </w:tr>
    </w:tbl>
    <w:p w:rsidR="00E12731" w:rsidRPr="005D4965" w:rsidRDefault="00E12731" w:rsidP="00F61FB9">
      <w:pPr>
        <w:pStyle w:val="ListParagraph"/>
        <w:spacing w:after="0" w:line="240" w:lineRule="auto"/>
        <w:ind w:left="0"/>
        <w:rPr>
          <w:rFonts w:asciiTheme="majorBidi" w:hAnsiTheme="majorBidi" w:cstheme="majorBidi"/>
          <w:bCs/>
          <w:sz w:val="24"/>
          <w:szCs w:val="24"/>
          <w:lang w:val="en-US"/>
        </w:rPr>
      </w:pPr>
      <w:r w:rsidRPr="005D4965">
        <w:rPr>
          <w:rFonts w:asciiTheme="majorBidi" w:hAnsiTheme="majorBidi" w:cstheme="majorBidi"/>
          <w:i/>
          <w:lang w:val="en-US"/>
        </w:rPr>
        <w:t>Sumber: Data Primer Diolah, 2014</w:t>
      </w:r>
      <w:r w:rsidRPr="005D4965">
        <w:rPr>
          <w:rFonts w:asciiTheme="majorBidi" w:hAnsiTheme="majorBidi" w:cstheme="majorBidi"/>
          <w:bCs/>
          <w:sz w:val="24"/>
          <w:szCs w:val="24"/>
          <w:lang w:val="en-US"/>
        </w:rPr>
        <w:t xml:space="preserve"> </w:t>
      </w:r>
    </w:p>
    <w:p w:rsidR="00DC774B" w:rsidRPr="005D4965" w:rsidRDefault="00E12731" w:rsidP="005D4965">
      <w:pPr>
        <w:pStyle w:val="ListParagraph"/>
        <w:spacing w:after="0" w:line="480" w:lineRule="auto"/>
        <w:rPr>
          <w:rFonts w:asciiTheme="majorBidi" w:hAnsiTheme="majorBidi" w:cstheme="majorBidi"/>
          <w:bCs/>
          <w:sz w:val="24"/>
          <w:szCs w:val="24"/>
          <w:lang w:val="en-US"/>
        </w:rPr>
      </w:pPr>
      <w:r w:rsidRPr="005D4965">
        <w:rPr>
          <w:rFonts w:asciiTheme="majorBidi" w:hAnsiTheme="majorBidi" w:cstheme="majorBidi"/>
          <w:bCs/>
          <w:sz w:val="24"/>
          <w:szCs w:val="24"/>
          <w:lang w:val="en-US"/>
        </w:rPr>
        <w:tab/>
      </w:r>
    </w:p>
    <w:p w:rsidR="00047600" w:rsidRPr="00E12731" w:rsidRDefault="000B77E5" w:rsidP="000B77E5">
      <w:pPr>
        <w:pStyle w:val="ListParagraph"/>
        <w:tabs>
          <w:tab w:val="left" w:pos="1440"/>
        </w:tabs>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ab/>
        <w:t>Tabel</w:t>
      </w:r>
      <w:r w:rsidR="00E12731">
        <w:rPr>
          <w:rFonts w:asciiTheme="majorBidi" w:hAnsiTheme="majorBidi" w:cstheme="majorBidi"/>
          <w:b/>
          <w:bCs/>
          <w:sz w:val="24"/>
          <w:szCs w:val="24"/>
          <w:lang w:val="en-US"/>
        </w:rPr>
        <w:t xml:space="preserve"> </w:t>
      </w:r>
      <w:r w:rsidR="000F239D">
        <w:rPr>
          <w:rFonts w:asciiTheme="majorBidi" w:hAnsiTheme="majorBidi" w:cstheme="majorBidi"/>
          <w:bCs/>
          <w:sz w:val="24"/>
          <w:szCs w:val="24"/>
          <w:lang w:val="en-US"/>
        </w:rPr>
        <w:t xml:space="preserve">IV. </w:t>
      </w:r>
      <w:proofErr w:type="gramStart"/>
      <w:r w:rsidR="000F239D">
        <w:rPr>
          <w:rFonts w:asciiTheme="majorBidi" w:hAnsiTheme="majorBidi" w:cstheme="majorBidi"/>
          <w:bCs/>
          <w:sz w:val="24"/>
          <w:szCs w:val="24"/>
          <w:lang w:val="en-US"/>
        </w:rPr>
        <w:t>5</w:t>
      </w:r>
      <w:r w:rsidR="00E12731">
        <w:rPr>
          <w:rFonts w:asciiTheme="majorBidi" w:hAnsiTheme="majorBidi" w:cstheme="majorBidi"/>
          <w:bCs/>
          <w:sz w:val="24"/>
          <w:szCs w:val="24"/>
          <w:lang w:val="en-US"/>
        </w:rPr>
        <w:t xml:space="preserve"> menunjukkan tingkat frekuensi jawaban responden mengenai pertanyaan-pertanyaan variabel tingkat pendapatan </w:t>
      </w:r>
      <w:r w:rsidR="00E12731">
        <w:rPr>
          <w:rFonts w:asciiTheme="majorBidi" w:hAnsiTheme="majorBidi" w:cstheme="majorBidi"/>
          <w:bCs/>
          <w:sz w:val="24"/>
          <w:szCs w:val="24"/>
          <w:lang w:val="en-US"/>
        </w:rPr>
        <w:lastRenderedPageBreak/>
        <w:t>(</w:t>
      </w:r>
      <w:r w:rsidR="00E12731" w:rsidRPr="00E12731">
        <w:rPr>
          <w:rFonts w:asciiTheme="majorBidi" w:hAnsiTheme="majorBidi" w:cstheme="majorBidi"/>
          <w:bCs/>
          <w:i/>
          <w:sz w:val="24"/>
          <w:szCs w:val="24"/>
          <w:lang w:val="en-US"/>
        </w:rPr>
        <w:t>independent</w:t>
      </w:r>
      <w:r>
        <w:rPr>
          <w:rFonts w:asciiTheme="majorBidi" w:hAnsiTheme="majorBidi" w:cstheme="majorBidi"/>
          <w:bCs/>
          <w:sz w:val="24"/>
          <w:szCs w:val="24"/>
          <w:lang w:val="en-US"/>
        </w:rPr>
        <w:t>), pada tabel</w:t>
      </w:r>
      <w:r w:rsidR="00E12731">
        <w:rPr>
          <w:rFonts w:asciiTheme="majorBidi" w:hAnsiTheme="majorBidi" w:cstheme="majorBidi"/>
          <w:bCs/>
          <w:sz w:val="24"/>
          <w:szCs w:val="24"/>
          <w:lang w:val="en-US"/>
        </w:rPr>
        <w:t xml:space="preserve"> tersebut diketahui bahwa tanggapan responden mengenai tingkat pendapatan menunjukkan bahwa sebagian besar responden memberikan tanggapan kesetujuan yang tinggi terhadap tingkat pendapatan.</w:t>
      </w:r>
      <w:proofErr w:type="gramEnd"/>
      <w:r w:rsidR="00E12731">
        <w:rPr>
          <w:rFonts w:asciiTheme="majorBidi" w:hAnsiTheme="majorBidi" w:cstheme="majorBidi"/>
          <w:bCs/>
          <w:sz w:val="24"/>
          <w:szCs w:val="24"/>
          <w:lang w:val="en-US"/>
        </w:rPr>
        <w:t xml:space="preserve"> </w:t>
      </w:r>
      <w:proofErr w:type="gramStart"/>
      <w:r w:rsidR="00E12731">
        <w:rPr>
          <w:rFonts w:asciiTheme="majorBidi" w:hAnsiTheme="majorBidi" w:cstheme="majorBidi"/>
          <w:bCs/>
          <w:sz w:val="24"/>
          <w:szCs w:val="24"/>
          <w:lang w:val="en-US"/>
        </w:rPr>
        <w:t>Artinya responden menilai adanya kebenaran dari jumlah penghasilan/tingkat pendapatan yang diterimanya.</w:t>
      </w:r>
      <w:proofErr w:type="gramEnd"/>
    </w:p>
    <w:p w:rsidR="003F2A14" w:rsidRPr="00685314" w:rsidRDefault="003F2A14" w:rsidP="00685314">
      <w:pPr>
        <w:pStyle w:val="ListParagraph"/>
        <w:numPr>
          <w:ilvl w:val="0"/>
          <w:numId w:val="26"/>
        </w:numPr>
        <w:spacing w:after="0" w:line="480" w:lineRule="auto"/>
        <w:jc w:val="both"/>
        <w:rPr>
          <w:rFonts w:asciiTheme="majorBidi" w:hAnsiTheme="majorBidi" w:cstheme="majorBidi"/>
          <w:b/>
          <w:bCs/>
          <w:sz w:val="24"/>
          <w:szCs w:val="24"/>
        </w:rPr>
      </w:pPr>
      <w:r w:rsidRPr="00685314">
        <w:rPr>
          <w:rFonts w:asciiTheme="majorBidi" w:hAnsiTheme="majorBidi" w:cstheme="majorBidi"/>
          <w:b/>
          <w:bCs/>
          <w:sz w:val="24"/>
          <w:szCs w:val="24"/>
        </w:rPr>
        <w:t>Distribusi Tanggapan Responden</w:t>
      </w:r>
      <w:r w:rsidR="00514C77" w:rsidRPr="00685314">
        <w:rPr>
          <w:rFonts w:asciiTheme="majorBidi" w:hAnsiTheme="majorBidi" w:cstheme="majorBidi"/>
          <w:b/>
          <w:bCs/>
          <w:sz w:val="24"/>
          <w:szCs w:val="24"/>
        </w:rPr>
        <w:t xml:space="preserve"> Terhadap Variabel </w:t>
      </w:r>
      <w:r w:rsidR="00514C77" w:rsidRPr="00685314">
        <w:rPr>
          <w:rFonts w:asciiTheme="majorBidi" w:hAnsiTheme="majorBidi" w:cstheme="majorBidi"/>
          <w:b/>
          <w:bCs/>
          <w:sz w:val="24"/>
          <w:szCs w:val="24"/>
          <w:lang w:val="en-US"/>
        </w:rPr>
        <w:t>Pola Konsumsi</w:t>
      </w:r>
    </w:p>
    <w:p w:rsidR="004E218E" w:rsidRDefault="00685314" w:rsidP="009C2D52">
      <w:pPr>
        <w:pStyle w:val="ListParagraph"/>
        <w:tabs>
          <w:tab w:val="left" w:pos="1440"/>
        </w:tabs>
        <w:spacing w:after="0" w:line="480" w:lineRule="auto"/>
        <w:jc w:val="both"/>
        <w:rPr>
          <w:rFonts w:asciiTheme="majorBidi" w:hAnsiTheme="majorBidi" w:cstheme="majorBidi"/>
          <w:sz w:val="24"/>
          <w:szCs w:val="24"/>
          <w:lang w:val="en-US"/>
        </w:rPr>
      </w:pPr>
      <w:r>
        <w:rPr>
          <w:rFonts w:ascii="Times New Roman" w:hAnsi="Times New Roman" w:cs="Times New Roman"/>
          <w:sz w:val="24"/>
          <w:szCs w:val="24"/>
          <w:lang w:val="en-US"/>
        </w:rPr>
        <w:tab/>
      </w:r>
      <w:r w:rsidR="003F2A14" w:rsidRPr="00203C74">
        <w:rPr>
          <w:rFonts w:asciiTheme="majorBidi" w:hAnsiTheme="majorBidi" w:cstheme="majorBidi"/>
          <w:sz w:val="24"/>
          <w:szCs w:val="24"/>
        </w:rPr>
        <w:t xml:space="preserve">Pola konsumsi adalah susunan tingkat kebutuhan seseorang atau rumah tangga untuk jangka waktu tertentu yang akan dipenuhi dari penghasilannya. Dalam menyusun pola konsumsi, pada umumnya orang akan mendahulukan kebutuhan pokok. Misalnya untuk makan, pakaian, perumahan, kesehatan, dan pendidikan. </w:t>
      </w:r>
      <w:r w:rsidR="003F2A14">
        <w:rPr>
          <w:rFonts w:asciiTheme="majorBidi" w:hAnsiTheme="majorBidi" w:cstheme="majorBidi"/>
          <w:sz w:val="24"/>
          <w:szCs w:val="24"/>
        </w:rPr>
        <w:t>Islam juga mengatur bagaimana manusia bisa melakukan kegiatan-kegiatan konsumsi yang membawa manusia berguna bagi kemaslahatan hidupnya. Islam mengatur jalan hidup manusia lewat al-Qur’an dan al-hadist, supaya manusia dijau</w:t>
      </w:r>
      <w:r w:rsidR="00DC02E1">
        <w:rPr>
          <w:rFonts w:asciiTheme="majorBidi" w:hAnsiTheme="majorBidi" w:cstheme="majorBidi"/>
          <w:sz w:val="24"/>
          <w:szCs w:val="24"/>
          <w:lang w:val="en-US"/>
        </w:rPr>
        <w:t>h</w:t>
      </w:r>
      <w:r w:rsidR="003F2A14">
        <w:rPr>
          <w:rFonts w:asciiTheme="majorBidi" w:hAnsiTheme="majorBidi" w:cstheme="majorBidi"/>
          <w:sz w:val="24"/>
          <w:szCs w:val="24"/>
        </w:rPr>
        <w:t xml:space="preserve">kan dari sifat yang hina karena perilaku konsumsinya. Perilaku konsumsi yang sesuai dengan ketentuan Allah </w:t>
      </w:r>
      <w:r w:rsidR="0076332B">
        <w:rPr>
          <w:rFonts w:asciiTheme="majorBidi" w:hAnsiTheme="majorBidi" w:cstheme="majorBidi"/>
          <w:sz w:val="24"/>
          <w:szCs w:val="24"/>
          <w:lang w:val="en-US"/>
        </w:rPr>
        <w:t xml:space="preserve">SWT </w:t>
      </w:r>
      <w:r w:rsidR="003F2A14">
        <w:rPr>
          <w:rFonts w:asciiTheme="majorBidi" w:hAnsiTheme="majorBidi" w:cstheme="majorBidi"/>
          <w:sz w:val="24"/>
          <w:szCs w:val="24"/>
        </w:rPr>
        <w:t>dan Rasululla</w:t>
      </w:r>
      <w:r w:rsidR="008E1773">
        <w:rPr>
          <w:rFonts w:asciiTheme="majorBidi" w:hAnsiTheme="majorBidi" w:cstheme="majorBidi"/>
          <w:sz w:val="24"/>
          <w:szCs w:val="24"/>
          <w:lang w:val="en-US"/>
        </w:rPr>
        <w:t>h</w:t>
      </w:r>
      <w:r w:rsidR="003F2A14">
        <w:rPr>
          <w:rFonts w:asciiTheme="majorBidi" w:hAnsiTheme="majorBidi" w:cstheme="majorBidi"/>
          <w:sz w:val="24"/>
          <w:szCs w:val="24"/>
        </w:rPr>
        <w:t xml:space="preserve"> SAW akan menjamin kehidupan manusia yang lebih sejahtera.</w:t>
      </w:r>
    </w:p>
    <w:p w:rsidR="00AB614D" w:rsidRDefault="00AB614D" w:rsidP="009C2D52">
      <w:pPr>
        <w:pStyle w:val="ListParagraph"/>
        <w:tabs>
          <w:tab w:val="left" w:pos="1440"/>
        </w:tabs>
        <w:spacing w:after="0" w:line="480" w:lineRule="auto"/>
        <w:jc w:val="both"/>
        <w:rPr>
          <w:rFonts w:asciiTheme="majorBidi" w:hAnsiTheme="majorBidi" w:cstheme="majorBidi"/>
          <w:sz w:val="24"/>
          <w:szCs w:val="24"/>
          <w:lang w:val="en-US"/>
        </w:rPr>
      </w:pPr>
    </w:p>
    <w:p w:rsidR="00AB614D" w:rsidRDefault="00AB614D" w:rsidP="009C2D52">
      <w:pPr>
        <w:pStyle w:val="ListParagraph"/>
        <w:tabs>
          <w:tab w:val="left" w:pos="1440"/>
        </w:tabs>
        <w:spacing w:after="0" w:line="480" w:lineRule="auto"/>
        <w:jc w:val="both"/>
        <w:rPr>
          <w:rFonts w:asciiTheme="majorBidi" w:hAnsiTheme="majorBidi" w:cstheme="majorBidi"/>
          <w:sz w:val="24"/>
          <w:szCs w:val="24"/>
          <w:lang w:val="en-US"/>
        </w:rPr>
      </w:pPr>
    </w:p>
    <w:p w:rsidR="000C671B" w:rsidRDefault="000C671B" w:rsidP="009C2D52">
      <w:pPr>
        <w:pStyle w:val="ListParagraph"/>
        <w:tabs>
          <w:tab w:val="left" w:pos="1440"/>
        </w:tabs>
        <w:spacing w:after="0" w:line="480" w:lineRule="auto"/>
        <w:jc w:val="both"/>
        <w:rPr>
          <w:rFonts w:asciiTheme="majorBidi" w:hAnsiTheme="majorBidi" w:cstheme="majorBidi"/>
          <w:sz w:val="24"/>
          <w:szCs w:val="24"/>
          <w:lang w:val="en-US"/>
        </w:rPr>
      </w:pPr>
    </w:p>
    <w:p w:rsidR="000C671B" w:rsidRDefault="000C671B" w:rsidP="009C2D52">
      <w:pPr>
        <w:pStyle w:val="ListParagraph"/>
        <w:tabs>
          <w:tab w:val="left" w:pos="1440"/>
        </w:tabs>
        <w:spacing w:after="0" w:line="480" w:lineRule="auto"/>
        <w:jc w:val="both"/>
        <w:rPr>
          <w:rFonts w:asciiTheme="majorBidi" w:hAnsiTheme="majorBidi" w:cstheme="majorBidi"/>
          <w:sz w:val="24"/>
          <w:szCs w:val="24"/>
          <w:lang w:val="en-US"/>
        </w:rPr>
      </w:pPr>
    </w:p>
    <w:p w:rsidR="00AB614D" w:rsidRPr="00AB614D" w:rsidRDefault="00AB614D" w:rsidP="009C2D52">
      <w:pPr>
        <w:pStyle w:val="ListParagraph"/>
        <w:tabs>
          <w:tab w:val="left" w:pos="1440"/>
        </w:tabs>
        <w:spacing w:after="0" w:line="480" w:lineRule="auto"/>
        <w:jc w:val="both"/>
        <w:rPr>
          <w:rFonts w:asciiTheme="majorBidi" w:hAnsiTheme="majorBidi" w:cstheme="majorBidi"/>
          <w:sz w:val="24"/>
          <w:szCs w:val="24"/>
          <w:lang w:val="en-US"/>
        </w:rPr>
      </w:pPr>
    </w:p>
    <w:p w:rsidR="003F2A14" w:rsidRPr="001067E0" w:rsidRDefault="003F2A14" w:rsidP="000F239D">
      <w:pPr>
        <w:pStyle w:val="ListParagraph"/>
        <w:spacing w:after="0" w:line="240" w:lineRule="auto"/>
        <w:jc w:val="center"/>
        <w:rPr>
          <w:rFonts w:ascii="Times New Roman" w:hAnsi="Times New Roman" w:cs="Times New Roman"/>
          <w:b/>
          <w:bCs/>
          <w:sz w:val="24"/>
          <w:szCs w:val="24"/>
          <w:lang w:val="en-US"/>
        </w:rPr>
      </w:pPr>
      <w:r w:rsidRPr="00300F7A">
        <w:rPr>
          <w:rFonts w:ascii="Times New Roman" w:hAnsi="Times New Roman" w:cs="Times New Roman"/>
          <w:b/>
          <w:bCs/>
          <w:sz w:val="24"/>
          <w:szCs w:val="24"/>
        </w:rPr>
        <w:lastRenderedPageBreak/>
        <w:t>T</w:t>
      </w:r>
      <w:r w:rsidR="001067E0">
        <w:rPr>
          <w:rFonts w:ascii="Times New Roman" w:hAnsi="Times New Roman" w:cs="Times New Roman"/>
          <w:b/>
          <w:bCs/>
          <w:sz w:val="24"/>
          <w:szCs w:val="24"/>
        </w:rPr>
        <w:t xml:space="preserve">abel </w:t>
      </w:r>
      <w:r w:rsidR="000F239D">
        <w:rPr>
          <w:rFonts w:ascii="Times New Roman" w:hAnsi="Times New Roman" w:cs="Times New Roman"/>
          <w:b/>
          <w:bCs/>
          <w:sz w:val="24"/>
          <w:szCs w:val="24"/>
          <w:lang w:val="en-US"/>
        </w:rPr>
        <w:t>IV. 6</w:t>
      </w:r>
    </w:p>
    <w:p w:rsidR="003F2A14" w:rsidRPr="003F2A14" w:rsidRDefault="003F2A14" w:rsidP="000F239D">
      <w:pPr>
        <w:tabs>
          <w:tab w:val="left" w:pos="851"/>
          <w:tab w:val="left" w:pos="1134"/>
          <w:tab w:val="left" w:pos="1701"/>
        </w:tabs>
        <w:spacing w:after="0" w:line="240" w:lineRule="auto"/>
        <w:ind w:left="720"/>
        <w:jc w:val="center"/>
        <w:rPr>
          <w:rFonts w:asciiTheme="majorBidi" w:hAnsiTheme="majorBidi" w:cstheme="majorBidi"/>
          <w:b/>
          <w:bCs/>
          <w:sz w:val="24"/>
          <w:szCs w:val="24"/>
          <w:lang w:val="en-US"/>
        </w:rPr>
      </w:pPr>
      <w:r w:rsidRPr="00C65076">
        <w:rPr>
          <w:rFonts w:ascii="Times New Roman" w:hAnsi="Times New Roman" w:cs="Times New Roman"/>
          <w:b/>
          <w:bCs/>
          <w:sz w:val="24"/>
          <w:szCs w:val="24"/>
          <w:lang w:val="en-US"/>
        </w:rPr>
        <w:t xml:space="preserve">Tanggapan </w:t>
      </w:r>
      <w:r w:rsidRPr="00C65076">
        <w:rPr>
          <w:rFonts w:ascii="Times New Roman" w:hAnsi="Times New Roman" w:cs="Times New Roman"/>
          <w:b/>
          <w:bCs/>
          <w:sz w:val="24"/>
          <w:szCs w:val="24"/>
        </w:rPr>
        <w:t xml:space="preserve">Responden Terhadap </w:t>
      </w:r>
      <w:r w:rsidRPr="00C65076">
        <w:rPr>
          <w:rFonts w:ascii="Times New Roman" w:hAnsi="Times New Roman" w:cs="Times New Roman"/>
          <w:b/>
          <w:bCs/>
          <w:sz w:val="24"/>
          <w:szCs w:val="24"/>
          <w:lang w:val="en-US"/>
        </w:rPr>
        <w:t xml:space="preserve">Variabel </w:t>
      </w:r>
      <w:r>
        <w:rPr>
          <w:rFonts w:ascii="Times New Roman" w:hAnsi="Times New Roman" w:cs="Times New Roman"/>
          <w:b/>
          <w:bCs/>
          <w:sz w:val="24"/>
          <w:szCs w:val="24"/>
          <w:lang w:val="en-US"/>
        </w:rPr>
        <w:t>Pola Konsumsi</w:t>
      </w:r>
    </w:p>
    <w:tbl>
      <w:tblPr>
        <w:tblStyle w:val="TableGrid"/>
        <w:tblW w:w="8505" w:type="dxa"/>
        <w:tblInd w:w="108" w:type="dxa"/>
        <w:tblLayout w:type="fixed"/>
        <w:tblLook w:val="04A0"/>
      </w:tblPr>
      <w:tblGrid>
        <w:gridCol w:w="1134"/>
        <w:gridCol w:w="594"/>
        <w:gridCol w:w="636"/>
        <w:gridCol w:w="576"/>
        <w:gridCol w:w="636"/>
        <w:gridCol w:w="576"/>
        <w:gridCol w:w="636"/>
        <w:gridCol w:w="456"/>
        <w:gridCol w:w="636"/>
        <w:gridCol w:w="350"/>
        <w:gridCol w:w="716"/>
        <w:gridCol w:w="851"/>
        <w:gridCol w:w="708"/>
      </w:tblGrid>
      <w:tr w:rsidR="003F2A14" w:rsidRPr="00152286" w:rsidTr="00113FB3">
        <w:trPr>
          <w:trHeight w:val="959"/>
        </w:trPr>
        <w:tc>
          <w:tcPr>
            <w:tcW w:w="1134" w:type="dxa"/>
            <w:vMerge w:val="restart"/>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No</w:t>
            </w:r>
            <w:r w:rsidR="00152286">
              <w:rPr>
                <w:rFonts w:asciiTheme="majorBidi" w:hAnsiTheme="majorBidi" w:cstheme="majorBidi"/>
                <w:bCs/>
                <w:sz w:val="24"/>
                <w:szCs w:val="24"/>
                <w:lang w:val="en-US"/>
              </w:rPr>
              <w:t>.</w:t>
            </w:r>
            <w:r w:rsidRPr="00152286">
              <w:rPr>
                <w:rFonts w:asciiTheme="majorBidi" w:hAnsiTheme="majorBidi" w:cstheme="majorBidi"/>
                <w:bCs/>
                <w:sz w:val="24"/>
                <w:szCs w:val="24"/>
              </w:rPr>
              <w:t xml:space="preserve"> Item</w:t>
            </w:r>
          </w:p>
        </w:tc>
        <w:tc>
          <w:tcPr>
            <w:tcW w:w="1230" w:type="dxa"/>
            <w:gridSpan w:val="2"/>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SS (5)</w:t>
            </w:r>
          </w:p>
        </w:tc>
        <w:tc>
          <w:tcPr>
            <w:tcW w:w="1212" w:type="dxa"/>
            <w:gridSpan w:val="2"/>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S (4)</w:t>
            </w:r>
          </w:p>
        </w:tc>
        <w:tc>
          <w:tcPr>
            <w:tcW w:w="1212" w:type="dxa"/>
            <w:gridSpan w:val="2"/>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N (3)</w:t>
            </w:r>
          </w:p>
        </w:tc>
        <w:tc>
          <w:tcPr>
            <w:tcW w:w="1092" w:type="dxa"/>
            <w:gridSpan w:val="2"/>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TS (2)</w:t>
            </w:r>
          </w:p>
        </w:tc>
        <w:tc>
          <w:tcPr>
            <w:tcW w:w="1066" w:type="dxa"/>
            <w:gridSpan w:val="2"/>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STS (1)</w:t>
            </w:r>
          </w:p>
        </w:tc>
        <w:tc>
          <w:tcPr>
            <w:tcW w:w="851" w:type="dxa"/>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Total</w:t>
            </w:r>
          </w:p>
        </w:tc>
        <w:tc>
          <w:tcPr>
            <w:tcW w:w="708" w:type="dxa"/>
          </w:tcPr>
          <w:p w:rsidR="003F2A14" w:rsidRPr="00152286" w:rsidRDefault="003F2A14" w:rsidP="006C1BED">
            <w:pPr>
              <w:pStyle w:val="ListParagraph"/>
              <w:tabs>
                <w:tab w:val="left" w:pos="851"/>
                <w:tab w:val="left" w:pos="1134"/>
                <w:tab w:val="left" w:pos="1701"/>
              </w:tabs>
              <w:spacing w:line="36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r>
      <w:tr w:rsidR="00113FB3" w:rsidRPr="00152286" w:rsidTr="00113FB3">
        <w:trPr>
          <w:trHeight w:val="156"/>
        </w:trPr>
        <w:tc>
          <w:tcPr>
            <w:tcW w:w="1134" w:type="dxa"/>
            <w:vMerge/>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c>
          <w:tcPr>
            <w:tcW w:w="594"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F</w:t>
            </w:r>
          </w:p>
        </w:tc>
        <w:tc>
          <w:tcPr>
            <w:tcW w:w="63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c>
          <w:tcPr>
            <w:tcW w:w="57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F</w:t>
            </w:r>
          </w:p>
        </w:tc>
        <w:tc>
          <w:tcPr>
            <w:tcW w:w="63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c>
          <w:tcPr>
            <w:tcW w:w="57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F</w:t>
            </w:r>
          </w:p>
        </w:tc>
        <w:tc>
          <w:tcPr>
            <w:tcW w:w="63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c>
          <w:tcPr>
            <w:tcW w:w="45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F</w:t>
            </w:r>
          </w:p>
        </w:tc>
        <w:tc>
          <w:tcPr>
            <w:tcW w:w="63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c>
          <w:tcPr>
            <w:tcW w:w="350"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F</w:t>
            </w:r>
          </w:p>
        </w:tc>
        <w:tc>
          <w:tcPr>
            <w:tcW w:w="716"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r w:rsidRPr="00152286">
              <w:rPr>
                <w:rFonts w:asciiTheme="majorBidi" w:hAnsiTheme="majorBidi" w:cstheme="majorBidi"/>
                <w:bCs/>
                <w:sz w:val="24"/>
                <w:szCs w:val="24"/>
              </w:rPr>
              <w:t>%</w:t>
            </w:r>
          </w:p>
        </w:tc>
        <w:tc>
          <w:tcPr>
            <w:tcW w:w="851"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c>
          <w:tcPr>
            <w:tcW w:w="708" w:type="dxa"/>
          </w:tcPr>
          <w:p w:rsidR="003F2A14" w:rsidRPr="00152286" w:rsidRDefault="003F2A14" w:rsidP="006C1BED">
            <w:pPr>
              <w:pStyle w:val="ListParagraph"/>
              <w:tabs>
                <w:tab w:val="left" w:pos="851"/>
                <w:tab w:val="left" w:pos="1134"/>
                <w:tab w:val="left" w:pos="1701"/>
              </w:tabs>
              <w:spacing w:line="480" w:lineRule="auto"/>
              <w:ind w:left="0"/>
              <w:rPr>
                <w:rFonts w:asciiTheme="majorBidi" w:hAnsiTheme="majorBidi" w:cstheme="majorBidi"/>
                <w:bCs/>
                <w:sz w:val="24"/>
                <w:szCs w:val="24"/>
              </w:rPr>
            </w:pPr>
          </w:p>
        </w:tc>
      </w:tr>
      <w:tr w:rsidR="00113FB3" w:rsidRPr="00152286" w:rsidTr="00113FB3">
        <w:trPr>
          <w:trHeight w:val="584"/>
        </w:trPr>
        <w:tc>
          <w:tcPr>
            <w:tcW w:w="1134"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Q1</w:t>
            </w:r>
          </w:p>
        </w:tc>
        <w:tc>
          <w:tcPr>
            <w:tcW w:w="594"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E36AE8" w:rsidRPr="00152286">
              <w:rPr>
                <w:rFonts w:asciiTheme="majorBidi" w:hAnsiTheme="majorBidi" w:cstheme="majorBidi"/>
                <w:bCs/>
                <w:sz w:val="24"/>
                <w:szCs w:val="24"/>
                <w:lang w:val="en-US"/>
              </w:rPr>
              <w:t>2</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24,4</w:t>
            </w:r>
          </w:p>
        </w:tc>
        <w:tc>
          <w:tcPr>
            <w:tcW w:w="57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r w:rsidR="00E36AE8" w:rsidRPr="00152286">
              <w:rPr>
                <w:rFonts w:asciiTheme="majorBidi" w:hAnsiTheme="majorBidi" w:cstheme="majorBidi"/>
                <w:bCs/>
                <w:sz w:val="24"/>
                <w:szCs w:val="24"/>
                <w:lang w:val="en-US"/>
              </w:rPr>
              <w:t>4</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48,9</w:t>
            </w:r>
          </w:p>
        </w:tc>
        <w:tc>
          <w:tcPr>
            <w:tcW w:w="57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17</w:t>
            </w:r>
          </w:p>
        </w:tc>
        <w:tc>
          <w:tcPr>
            <w:tcW w:w="63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w:t>
            </w:r>
            <w:r w:rsidR="00E36AE8" w:rsidRPr="00152286">
              <w:rPr>
                <w:rFonts w:asciiTheme="majorBidi" w:hAnsiTheme="majorBidi" w:cstheme="majorBidi"/>
                <w:bCs/>
                <w:sz w:val="24"/>
                <w:szCs w:val="24"/>
                <w:lang w:val="en-US"/>
              </w:rPr>
              <w:t>8,9</w:t>
            </w:r>
          </w:p>
        </w:tc>
        <w:tc>
          <w:tcPr>
            <w:tcW w:w="45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7</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7,8</w:t>
            </w:r>
          </w:p>
        </w:tc>
        <w:tc>
          <w:tcPr>
            <w:tcW w:w="350"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100</w:t>
            </w:r>
          </w:p>
        </w:tc>
      </w:tr>
      <w:tr w:rsidR="00113FB3" w:rsidRPr="00152286" w:rsidTr="00113FB3">
        <w:trPr>
          <w:trHeight w:val="584"/>
        </w:trPr>
        <w:tc>
          <w:tcPr>
            <w:tcW w:w="1134"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Q2</w:t>
            </w:r>
          </w:p>
        </w:tc>
        <w:tc>
          <w:tcPr>
            <w:tcW w:w="594"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49</w:t>
            </w:r>
          </w:p>
        </w:tc>
        <w:tc>
          <w:tcPr>
            <w:tcW w:w="63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5</w:t>
            </w:r>
            <w:r w:rsidR="00E36AE8" w:rsidRPr="00152286">
              <w:rPr>
                <w:rFonts w:asciiTheme="majorBidi" w:hAnsiTheme="majorBidi" w:cstheme="majorBidi"/>
                <w:bCs/>
                <w:sz w:val="24"/>
                <w:szCs w:val="24"/>
                <w:lang w:val="en-US"/>
              </w:rPr>
              <w:t>4,4</w:t>
            </w:r>
          </w:p>
        </w:tc>
        <w:tc>
          <w:tcPr>
            <w:tcW w:w="57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w:t>
            </w:r>
            <w:r w:rsidR="00E36AE8" w:rsidRPr="00152286">
              <w:rPr>
                <w:rFonts w:asciiTheme="majorBidi" w:hAnsiTheme="majorBidi" w:cstheme="majorBidi"/>
                <w:bCs/>
                <w:sz w:val="24"/>
                <w:szCs w:val="24"/>
                <w:lang w:val="en-US"/>
              </w:rPr>
              <w:t>7</w:t>
            </w:r>
          </w:p>
        </w:tc>
        <w:tc>
          <w:tcPr>
            <w:tcW w:w="63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r w:rsidR="00E36AE8" w:rsidRPr="00152286">
              <w:rPr>
                <w:rFonts w:asciiTheme="majorBidi" w:hAnsiTheme="majorBidi" w:cstheme="majorBidi"/>
                <w:bCs/>
                <w:sz w:val="24"/>
                <w:szCs w:val="24"/>
                <w:lang w:val="en-US"/>
              </w:rPr>
              <w:t>1,1</w:t>
            </w:r>
          </w:p>
        </w:tc>
        <w:tc>
          <w:tcPr>
            <w:tcW w:w="57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4,4</w:t>
            </w:r>
          </w:p>
        </w:tc>
        <w:tc>
          <w:tcPr>
            <w:tcW w:w="45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63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350"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100</w:t>
            </w:r>
          </w:p>
        </w:tc>
      </w:tr>
      <w:tr w:rsidR="00113FB3" w:rsidRPr="00152286" w:rsidTr="00113FB3">
        <w:trPr>
          <w:trHeight w:val="600"/>
        </w:trPr>
        <w:tc>
          <w:tcPr>
            <w:tcW w:w="1134"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Q3</w:t>
            </w:r>
          </w:p>
        </w:tc>
        <w:tc>
          <w:tcPr>
            <w:tcW w:w="594"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r w:rsidR="00196E26" w:rsidRPr="00152286">
              <w:rPr>
                <w:rFonts w:asciiTheme="majorBidi" w:hAnsiTheme="majorBidi" w:cstheme="majorBidi"/>
                <w:bCs/>
                <w:sz w:val="24"/>
                <w:szCs w:val="24"/>
                <w:lang w:val="en-US"/>
              </w:rPr>
              <w:t>1</w:t>
            </w:r>
          </w:p>
        </w:tc>
        <w:tc>
          <w:tcPr>
            <w:tcW w:w="63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r w:rsidR="00196E26" w:rsidRPr="00152286">
              <w:rPr>
                <w:rFonts w:asciiTheme="majorBidi" w:hAnsiTheme="majorBidi" w:cstheme="majorBidi"/>
                <w:bCs/>
                <w:sz w:val="24"/>
                <w:szCs w:val="24"/>
                <w:lang w:val="en-US"/>
              </w:rPr>
              <w:t>5,6</w:t>
            </w:r>
          </w:p>
        </w:tc>
        <w:tc>
          <w:tcPr>
            <w:tcW w:w="576" w:type="dxa"/>
          </w:tcPr>
          <w:p w:rsidR="003F2A14" w:rsidRPr="00152286" w:rsidRDefault="00196E2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49</w:t>
            </w:r>
          </w:p>
        </w:tc>
        <w:tc>
          <w:tcPr>
            <w:tcW w:w="636" w:type="dxa"/>
          </w:tcPr>
          <w:p w:rsidR="003F2A14" w:rsidRPr="00152286" w:rsidRDefault="00196E26"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54,4</w:t>
            </w:r>
          </w:p>
        </w:tc>
        <w:tc>
          <w:tcPr>
            <w:tcW w:w="57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45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636" w:type="dxa"/>
          </w:tcPr>
          <w:p w:rsidR="003F2A14" w:rsidRPr="00152286" w:rsidRDefault="00E36AE8"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350"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3F2A14"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3F2A14" w:rsidRPr="00152286" w:rsidRDefault="003F2A14" w:rsidP="006C1BED">
            <w:pPr>
              <w:pStyle w:val="ListParagraph"/>
              <w:tabs>
                <w:tab w:val="left" w:pos="851"/>
                <w:tab w:val="left" w:pos="1134"/>
                <w:tab w:val="left" w:pos="1701"/>
              </w:tabs>
              <w:ind w:left="0"/>
              <w:rPr>
                <w:rFonts w:asciiTheme="majorBidi" w:hAnsiTheme="majorBidi" w:cstheme="majorBidi"/>
                <w:bCs/>
                <w:sz w:val="24"/>
                <w:szCs w:val="24"/>
              </w:rPr>
            </w:pPr>
            <w:r w:rsidRPr="00152286">
              <w:rPr>
                <w:rFonts w:asciiTheme="majorBidi" w:hAnsiTheme="majorBidi" w:cstheme="majorBidi"/>
                <w:bCs/>
                <w:sz w:val="24"/>
                <w:szCs w:val="24"/>
              </w:rPr>
              <w:t>100</w:t>
            </w:r>
          </w:p>
        </w:tc>
      </w:tr>
      <w:tr w:rsidR="00113FB3" w:rsidRPr="00152286" w:rsidTr="00113FB3">
        <w:trPr>
          <w:trHeight w:val="600"/>
        </w:trPr>
        <w:tc>
          <w:tcPr>
            <w:tcW w:w="113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Q4</w:t>
            </w:r>
          </w:p>
        </w:tc>
        <w:tc>
          <w:tcPr>
            <w:tcW w:w="59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w:t>
            </w:r>
            <w:r w:rsidR="00196E26" w:rsidRPr="00152286">
              <w:rPr>
                <w:rFonts w:asciiTheme="majorBidi" w:hAnsiTheme="majorBidi" w:cstheme="majorBidi"/>
                <w:bCs/>
                <w:sz w:val="24"/>
                <w:szCs w:val="24"/>
                <w:lang w:val="en-US"/>
              </w:rPr>
              <w:t>9</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r w:rsidR="00196E26" w:rsidRPr="00152286">
              <w:rPr>
                <w:rFonts w:asciiTheme="majorBidi" w:hAnsiTheme="majorBidi" w:cstheme="majorBidi"/>
                <w:bCs/>
                <w:sz w:val="24"/>
                <w:szCs w:val="24"/>
                <w:lang w:val="en-US"/>
              </w:rPr>
              <w:t>3,3</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29</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32,2</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196E26" w:rsidRPr="00152286">
              <w:rPr>
                <w:rFonts w:asciiTheme="majorBidi" w:hAnsiTheme="majorBidi" w:cstheme="majorBidi"/>
                <w:bCs/>
                <w:sz w:val="24"/>
                <w:szCs w:val="24"/>
                <w:lang w:val="en-US"/>
              </w:rPr>
              <w:t>2</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196E26" w:rsidRPr="00152286">
              <w:rPr>
                <w:rFonts w:asciiTheme="majorBidi" w:hAnsiTheme="majorBidi" w:cstheme="majorBidi"/>
                <w:bCs/>
                <w:sz w:val="24"/>
                <w:szCs w:val="24"/>
                <w:lang w:val="en-US"/>
              </w:rPr>
              <w:t>4,4</w:t>
            </w:r>
          </w:p>
        </w:tc>
        <w:tc>
          <w:tcPr>
            <w:tcW w:w="45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350"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100</w:t>
            </w:r>
          </w:p>
        </w:tc>
      </w:tr>
      <w:tr w:rsidR="00113FB3" w:rsidRPr="00152286" w:rsidTr="00113FB3">
        <w:trPr>
          <w:trHeight w:val="600"/>
        </w:trPr>
        <w:tc>
          <w:tcPr>
            <w:tcW w:w="113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Q5</w:t>
            </w:r>
          </w:p>
        </w:tc>
        <w:tc>
          <w:tcPr>
            <w:tcW w:w="59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D27523" w:rsidRPr="00152286">
              <w:rPr>
                <w:rFonts w:asciiTheme="majorBidi" w:hAnsiTheme="majorBidi" w:cstheme="majorBidi"/>
                <w:bCs/>
                <w:sz w:val="24"/>
                <w:szCs w:val="24"/>
                <w:lang w:val="en-US"/>
              </w:rPr>
              <w:t>8</w:t>
            </w:r>
          </w:p>
        </w:tc>
        <w:tc>
          <w:tcPr>
            <w:tcW w:w="636" w:type="dxa"/>
          </w:tcPr>
          <w:p w:rsidR="00B5234B" w:rsidRPr="00152286" w:rsidRDefault="00D27523"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31</w:t>
            </w:r>
            <w:r w:rsidR="00B5234B" w:rsidRPr="00152286">
              <w:rPr>
                <w:rFonts w:asciiTheme="majorBidi" w:hAnsiTheme="majorBidi" w:cstheme="majorBidi"/>
                <w:bCs/>
                <w:sz w:val="24"/>
                <w:szCs w:val="24"/>
                <w:lang w:val="en-US"/>
              </w:rPr>
              <w:t>,</w:t>
            </w:r>
            <w:r w:rsidRPr="00152286">
              <w:rPr>
                <w:rFonts w:asciiTheme="majorBidi" w:hAnsiTheme="majorBidi" w:cstheme="majorBidi"/>
                <w:bCs/>
                <w:sz w:val="24"/>
                <w:szCs w:val="24"/>
                <w:lang w:val="en-US"/>
              </w:rPr>
              <w:t>1</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35</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w:t>
            </w:r>
            <w:r w:rsidR="00D27523" w:rsidRPr="00152286">
              <w:rPr>
                <w:rFonts w:asciiTheme="majorBidi" w:hAnsiTheme="majorBidi" w:cstheme="majorBidi"/>
                <w:bCs/>
                <w:sz w:val="24"/>
                <w:szCs w:val="24"/>
                <w:lang w:val="en-US"/>
              </w:rPr>
              <w:t>8,9</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w:t>
            </w:r>
            <w:r w:rsidR="00D27523" w:rsidRPr="00152286">
              <w:rPr>
                <w:rFonts w:asciiTheme="majorBidi" w:hAnsiTheme="majorBidi" w:cstheme="majorBidi"/>
                <w:bCs/>
                <w:sz w:val="24"/>
                <w:szCs w:val="24"/>
                <w:lang w:val="en-US"/>
              </w:rPr>
              <w:t>4</w:t>
            </w:r>
          </w:p>
        </w:tc>
        <w:tc>
          <w:tcPr>
            <w:tcW w:w="636" w:type="dxa"/>
          </w:tcPr>
          <w:p w:rsidR="00B5234B" w:rsidRPr="00152286" w:rsidRDefault="00D27523"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15</w:t>
            </w:r>
            <w:r w:rsidR="00B5234B" w:rsidRPr="00152286">
              <w:rPr>
                <w:rFonts w:asciiTheme="majorBidi" w:hAnsiTheme="majorBidi" w:cstheme="majorBidi"/>
                <w:bCs/>
                <w:sz w:val="24"/>
                <w:szCs w:val="24"/>
                <w:lang w:val="en-US"/>
              </w:rPr>
              <w:t>,</w:t>
            </w:r>
            <w:r w:rsidRPr="00152286">
              <w:rPr>
                <w:rFonts w:asciiTheme="majorBidi" w:hAnsiTheme="majorBidi" w:cstheme="majorBidi"/>
                <w:bCs/>
                <w:sz w:val="24"/>
                <w:szCs w:val="24"/>
                <w:lang w:val="en-US"/>
              </w:rPr>
              <w:t>6</w:t>
            </w:r>
          </w:p>
        </w:tc>
        <w:tc>
          <w:tcPr>
            <w:tcW w:w="45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13</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14,4</w:t>
            </w:r>
          </w:p>
        </w:tc>
        <w:tc>
          <w:tcPr>
            <w:tcW w:w="350"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100</w:t>
            </w:r>
          </w:p>
        </w:tc>
      </w:tr>
      <w:tr w:rsidR="00113FB3" w:rsidRPr="00152286" w:rsidTr="00113FB3">
        <w:trPr>
          <w:trHeight w:val="600"/>
        </w:trPr>
        <w:tc>
          <w:tcPr>
            <w:tcW w:w="113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Q6</w:t>
            </w:r>
          </w:p>
        </w:tc>
        <w:tc>
          <w:tcPr>
            <w:tcW w:w="594" w:type="dxa"/>
          </w:tcPr>
          <w:p w:rsidR="00B5234B" w:rsidRPr="00152286" w:rsidRDefault="00BB09C7"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18</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BB09C7" w:rsidRPr="00152286">
              <w:rPr>
                <w:rFonts w:asciiTheme="majorBidi" w:hAnsiTheme="majorBidi" w:cstheme="majorBidi"/>
                <w:bCs/>
                <w:sz w:val="24"/>
                <w:szCs w:val="24"/>
                <w:lang w:val="en-US"/>
              </w:rPr>
              <w:t>0</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39</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43,3</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BB09C7" w:rsidRPr="00152286">
              <w:rPr>
                <w:rFonts w:asciiTheme="majorBidi" w:hAnsiTheme="majorBidi" w:cstheme="majorBidi"/>
                <w:bCs/>
                <w:sz w:val="24"/>
                <w:szCs w:val="24"/>
                <w:lang w:val="en-US"/>
              </w:rPr>
              <w:t>4</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BB09C7" w:rsidRPr="00152286">
              <w:rPr>
                <w:rFonts w:asciiTheme="majorBidi" w:hAnsiTheme="majorBidi" w:cstheme="majorBidi"/>
                <w:bCs/>
                <w:sz w:val="24"/>
                <w:szCs w:val="24"/>
                <w:lang w:val="en-US"/>
              </w:rPr>
              <w:t>6,7</w:t>
            </w:r>
          </w:p>
        </w:tc>
        <w:tc>
          <w:tcPr>
            <w:tcW w:w="456" w:type="dxa"/>
          </w:tcPr>
          <w:p w:rsidR="00B5234B" w:rsidRPr="00152286" w:rsidRDefault="00BB09C7"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w:t>
            </w:r>
          </w:p>
        </w:tc>
        <w:tc>
          <w:tcPr>
            <w:tcW w:w="636" w:type="dxa"/>
          </w:tcPr>
          <w:p w:rsidR="00B5234B" w:rsidRPr="00152286" w:rsidRDefault="00BB09C7"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w:t>
            </w:r>
          </w:p>
        </w:tc>
        <w:tc>
          <w:tcPr>
            <w:tcW w:w="350"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100</w:t>
            </w:r>
          </w:p>
        </w:tc>
      </w:tr>
      <w:tr w:rsidR="00113FB3" w:rsidRPr="00152286" w:rsidTr="00113FB3">
        <w:trPr>
          <w:trHeight w:val="600"/>
        </w:trPr>
        <w:tc>
          <w:tcPr>
            <w:tcW w:w="113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Q7</w:t>
            </w:r>
          </w:p>
        </w:tc>
        <w:tc>
          <w:tcPr>
            <w:tcW w:w="59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30</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33,3</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42</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46,7</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13</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14,4</w:t>
            </w:r>
          </w:p>
        </w:tc>
        <w:tc>
          <w:tcPr>
            <w:tcW w:w="45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4,4</w:t>
            </w:r>
          </w:p>
        </w:tc>
        <w:tc>
          <w:tcPr>
            <w:tcW w:w="350"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w:t>
            </w:r>
          </w:p>
        </w:tc>
        <w:tc>
          <w:tcPr>
            <w:tcW w:w="71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1,2</w:t>
            </w:r>
          </w:p>
        </w:tc>
        <w:tc>
          <w:tcPr>
            <w:tcW w:w="851"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100</w:t>
            </w:r>
          </w:p>
        </w:tc>
      </w:tr>
      <w:tr w:rsidR="00113FB3" w:rsidRPr="00152286" w:rsidTr="00113FB3">
        <w:trPr>
          <w:trHeight w:val="600"/>
        </w:trPr>
        <w:tc>
          <w:tcPr>
            <w:tcW w:w="113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Q8</w:t>
            </w:r>
          </w:p>
        </w:tc>
        <w:tc>
          <w:tcPr>
            <w:tcW w:w="594"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4E55C9" w:rsidRPr="00152286">
              <w:rPr>
                <w:rFonts w:asciiTheme="majorBidi" w:hAnsiTheme="majorBidi" w:cstheme="majorBidi"/>
                <w:bCs/>
                <w:sz w:val="24"/>
                <w:szCs w:val="24"/>
                <w:lang w:val="en-US"/>
              </w:rPr>
              <w:t>5</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4E55C9" w:rsidRPr="00152286">
              <w:rPr>
                <w:rFonts w:asciiTheme="majorBidi" w:hAnsiTheme="majorBidi" w:cstheme="majorBidi"/>
                <w:bCs/>
                <w:sz w:val="24"/>
                <w:szCs w:val="24"/>
                <w:lang w:val="en-US"/>
              </w:rPr>
              <w:t>7,8</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43</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47,8</w:t>
            </w:r>
          </w:p>
        </w:tc>
        <w:tc>
          <w:tcPr>
            <w:tcW w:w="57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w:t>
            </w:r>
            <w:r w:rsidR="004E55C9" w:rsidRPr="00152286">
              <w:rPr>
                <w:rFonts w:asciiTheme="majorBidi" w:hAnsiTheme="majorBidi" w:cstheme="majorBidi"/>
                <w:bCs/>
                <w:sz w:val="24"/>
                <w:szCs w:val="24"/>
                <w:lang w:val="en-US"/>
              </w:rPr>
              <w:t>9</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w:t>
            </w:r>
            <w:r w:rsidR="004E55C9" w:rsidRPr="00152286">
              <w:rPr>
                <w:rFonts w:asciiTheme="majorBidi" w:hAnsiTheme="majorBidi" w:cstheme="majorBidi"/>
                <w:bCs/>
                <w:sz w:val="24"/>
                <w:szCs w:val="24"/>
                <w:lang w:val="en-US"/>
              </w:rPr>
              <w:t>1,1</w:t>
            </w:r>
          </w:p>
        </w:tc>
        <w:tc>
          <w:tcPr>
            <w:tcW w:w="45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w:t>
            </w:r>
          </w:p>
        </w:tc>
        <w:tc>
          <w:tcPr>
            <w:tcW w:w="63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3,3</w:t>
            </w:r>
          </w:p>
        </w:tc>
        <w:tc>
          <w:tcPr>
            <w:tcW w:w="350"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716"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0</w:t>
            </w:r>
          </w:p>
        </w:tc>
        <w:tc>
          <w:tcPr>
            <w:tcW w:w="851"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90</w:t>
            </w:r>
          </w:p>
        </w:tc>
        <w:tc>
          <w:tcPr>
            <w:tcW w:w="708" w:type="dxa"/>
          </w:tcPr>
          <w:p w:rsidR="00B5234B" w:rsidRPr="00152286" w:rsidRDefault="00B5234B"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100</w:t>
            </w:r>
          </w:p>
        </w:tc>
      </w:tr>
      <w:tr w:rsidR="00113FB3" w:rsidRPr="00152286" w:rsidTr="00113FB3">
        <w:trPr>
          <w:trHeight w:val="600"/>
        </w:trPr>
        <w:tc>
          <w:tcPr>
            <w:tcW w:w="1134"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 xml:space="preserve">Jumlah </w:t>
            </w:r>
          </w:p>
        </w:tc>
        <w:tc>
          <w:tcPr>
            <w:tcW w:w="594"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262</w:t>
            </w:r>
          </w:p>
        </w:tc>
        <w:tc>
          <w:tcPr>
            <w:tcW w:w="63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57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312</w:t>
            </w:r>
          </w:p>
        </w:tc>
        <w:tc>
          <w:tcPr>
            <w:tcW w:w="63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57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119</w:t>
            </w:r>
          </w:p>
        </w:tc>
        <w:tc>
          <w:tcPr>
            <w:tcW w:w="63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45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26</w:t>
            </w:r>
          </w:p>
        </w:tc>
        <w:tc>
          <w:tcPr>
            <w:tcW w:w="63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350"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r w:rsidRPr="00152286">
              <w:rPr>
                <w:rFonts w:asciiTheme="majorBidi" w:hAnsiTheme="majorBidi" w:cstheme="majorBidi"/>
                <w:bCs/>
                <w:sz w:val="24"/>
                <w:szCs w:val="24"/>
                <w:lang w:val="en-US"/>
              </w:rPr>
              <w:t>1</w:t>
            </w:r>
          </w:p>
        </w:tc>
        <w:tc>
          <w:tcPr>
            <w:tcW w:w="716"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851"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c>
          <w:tcPr>
            <w:tcW w:w="708" w:type="dxa"/>
          </w:tcPr>
          <w:p w:rsidR="001067E0" w:rsidRPr="00152286" w:rsidRDefault="001067E0" w:rsidP="006C1BED">
            <w:pPr>
              <w:pStyle w:val="ListParagraph"/>
              <w:tabs>
                <w:tab w:val="left" w:pos="851"/>
                <w:tab w:val="left" w:pos="1134"/>
                <w:tab w:val="left" w:pos="1701"/>
              </w:tabs>
              <w:ind w:left="0"/>
              <w:rPr>
                <w:rFonts w:asciiTheme="majorBidi" w:hAnsiTheme="majorBidi" w:cstheme="majorBidi"/>
                <w:bCs/>
                <w:sz w:val="24"/>
                <w:szCs w:val="24"/>
                <w:lang w:val="en-US"/>
              </w:rPr>
            </w:pPr>
          </w:p>
        </w:tc>
      </w:tr>
    </w:tbl>
    <w:p w:rsidR="003F2A14" w:rsidRPr="005D4965" w:rsidRDefault="00E12731" w:rsidP="009D22FE">
      <w:pPr>
        <w:pStyle w:val="ListParagraph"/>
        <w:spacing w:after="0" w:line="240" w:lineRule="auto"/>
        <w:ind w:left="0"/>
        <w:rPr>
          <w:rFonts w:asciiTheme="majorBidi" w:hAnsiTheme="majorBidi" w:cstheme="majorBidi"/>
          <w:i/>
          <w:lang w:val="en-US"/>
        </w:rPr>
      </w:pPr>
      <w:r w:rsidRPr="005D4965">
        <w:rPr>
          <w:rFonts w:asciiTheme="majorBidi" w:hAnsiTheme="majorBidi" w:cstheme="majorBidi"/>
          <w:i/>
          <w:lang w:val="en-US"/>
        </w:rPr>
        <w:t xml:space="preserve">Sumber: Data Primer Diolah, 2014 </w:t>
      </w:r>
    </w:p>
    <w:p w:rsidR="001067E0" w:rsidRDefault="001067E0" w:rsidP="00E12731">
      <w:pPr>
        <w:pStyle w:val="ListParagraph"/>
        <w:spacing w:after="0" w:line="240" w:lineRule="auto"/>
        <w:ind w:left="0"/>
        <w:jc w:val="center"/>
        <w:rPr>
          <w:rFonts w:asciiTheme="majorBidi" w:hAnsiTheme="majorBidi" w:cstheme="majorBidi"/>
          <w:b/>
          <w:sz w:val="24"/>
          <w:szCs w:val="24"/>
          <w:lang w:val="en-US"/>
        </w:rPr>
      </w:pPr>
    </w:p>
    <w:p w:rsidR="00D66BB3" w:rsidRDefault="00B12B56" w:rsidP="00D20E3E">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b/>
          <w:sz w:val="24"/>
          <w:szCs w:val="24"/>
          <w:lang w:val="en-US"/>
        </w:rPr>
        <w:tab/>
      </w:r>
      <w:r>
        <w:rPr>
          <w:rFonts w:asciiTheme="majorBidi" w:hAnsiTheme="majorBidi" w:cstheme="majorBidi"/>
          <w:sz w:val="24"/>
          <w:szCs w:val="24"/>
          <w:lang w:val="en-US"/>
        </w:rPr>
        <w:t>Tabel</w:t>
      </w:r>
      <w:r w:rsidR="000F239D">
        <w:rPr>
          <w:rFonts w:asciiTheme="majorBidi" w:hAnsiTheme="majorBidi" w:cstheme="majorBidi"/>
          <w:sz w:val="24"/>
          <w:szCs w:val="24"/>
          <w:lang w:val="en-US"/>
        </w:rPr>
        <w:t xml:space="preserve"> IV. </w:t>
      </w:r>
      <w:proofErr w:type="gramStart"/>
      <w:r w:rsidR="000F239D">
        <w:rPr>
          <w:rFonts w:asciiTheme="majorBidi" w:hAnsiTheme="majorBidi" w:cstheme="majorBidi"/>
          <w:sz w:val="24"/>
          <w:szCs w:val="24"/>
          <w:lang w:val="en-US"/>
        </w:rPr>
        <w:t>6</w:t>
      </w:r>
      <w:r w:rsidR="001067E0" w:rsidRPr="00BB0E3D">
        <w:rPr>
          <w:rFonts w:asciiTheme="majorBidi" w:hAnsiTheme="majorBidi" w:cstheme="majorBidi"/>
          <w:sz w:val="24"/>
          <w:szCs w:val="24"/>
          <w:lang w:val="en-US"/>
        </w:rPr>
        <w:t xml:space="preserve"> menunjukkan tingkat frekuensi jawaban responden mengenai pertanyaan-pertanyaan variabel pola konsumsi (</w:t>
      </w:r>
      <w:r w:rsidR="001067E0" w:rsidRPr="00B12B56">
        <w:rPr>
          <w:rFonts w:asciiTheme="majorBidi" w:hAnsiTheme="majorBidi" w:cstheme="majorBidi"/>
          <w:i/>
          <w:sz w:val="24"/>
          <w:szCs w:val="24"/>
          <w:lang w:val="en-US"/>
        </w:rPr>
        <w:t>dependent)</w:t>
      </w:r>
      <w:r>
        <w:rPr>
          <w:rFonts w:asciiTheme="majorBidi" w:hAnsiTheme="majorBidi" w:cstheme="majorBidi"/>
          <w:sz w:val="24"/>
          <w:szCs w:val="24"/>
          <w:lang w:val="en-US"/>
        </w:rPr>
        <w:t>, pada tabel</w:t>
      </w:r>
      <w:r w:rsidR="001067E0" w:rsidRPr="00BB0E3D">
        <w:rPr>
          <w:rFonts w:asciiTheme="majorBidi" w:hAnsiTheme="majorBidi" w:cstheme="majorBidi"/>
          <w:sz w:val="24"/>
          <w:szCs w:val="24"/>
          <w:lang w:val="en-US"/>
        </w:rPr>
        <w:t xml:space="preserve"> tersebut dapat diketahui bahwa tanggapan responden mengenai pola konsumsi </w:t>
      </w:r>
      <w:r w:rsidR="008F05F4">
        <w:rPr>
          <w:rFonts w:asciiTheme="majorBidi" w:hAnsiTheme="majorBidi" w:cstheme="majorBidi"/>
          <w:sz w:val="24"/>
          <w:szCs w:val="24"/>
          <w:lang w:val="en-US"/>
        </w:rPr>
        <w:t>menunjuk</w:t>
      </w:r>
      <w:r w:rsidR="00BB0E3D" w:rsidRPr="00BB0E3D">
        <w:rPr>
          <w:rFonts w:asciiTheme="majorBidi" w:hAnsiTheme="majorBidi" w:cstheme="majorBidi"/>
          <w:sz w:val="24"/>
          <w:szCs w:val="24"/>
          <w:lang w:val="en-US"/>
        </w:rPr>
        <w:t>kan bahwa sebagian besar responden memberikan tanggapan kesetujuan yang tinggi terhadap pola konsumsi.</w:t>
      </w:r>
      <w:proofErr w:type="gramEnd"/>
      <w:r w:rsidR="00BB0E3D" w:rsidRPr="00BB0E3D">
        <w:rPr>
          <w:rFonts w:asciiTheme="majorBidi" w:hAnsiTheme="majorBidi" w:cstheme="majorBidi"/>
          <w:sz w:val="24"/>
          <w:szCs w:val="24"/>
          <w:lang w:val="en-US"/>
        </w:rPr>
        <w:t xml:space="preserve"> </w:t>
      </w:r>
      <w:proofErr w:type="gramStart"/>
      <w:r w:rsidR="00BB0E3D" w:rsidRPr="00BB0E3D">
        <w:rPr>
          <w:rFonts w:asciiTheme="majorBidi" w:hAnsiTheme="majorBidi" w:cstheme="majorBidi"/>
          <w:sz w:val="24"/>
          <w:szCs w:val="24"/>
          <w:lang w:val="en-US"/>
        </w:rPr>
        <w:t>Artinya responden menilai pentingnya mengetahui membelanjakan pendapat</w:t>
      </w:r>
      <w:r w:rsidR="00D20E3E">
        <w:rPr>
          <w:rFonts w:asciiTheme="majorBidi" w:hAnsiTheme="majorBidi" w:cstheme="majorBidi"/>
          <w:sz w:val="24"/>
          <w:szCs w:val="24"/>
          <w:lang w:val="en-US"/>
        </w:rPr>
        <w:t>annya untuk memenuhi konsumsinya.</w:t>
      </w:r>
      <w:proofErr w:type="gramEnd"/>
    </w:p>
    <w:p w:rsidR="00AB614D" w:rsidRDefault="00AB614D" w:rsidP="00D20E3E">
      <w:pPr>
        <w:pStyle w:val="ListParagraph"/>
        <w:tabs>
          <w:tab w:val="left" w:pos="1440"/>
        </w:tabs>
        <w:spacing w:after="0" w:line="480" w:lineRule="auto"/>
        <w:jc w:val="both"/>
        <w:rPr>
          <w:rFonts w:asciiTheme="majorBidi" w:hAnsiTheme="majorBidi" w:cstheme="majorBidi"/>
          <w:sz w:val="24"/>
          <w:szCs w:val="24"/>
          <w:lang w:val="en-US"/>
        </w:rPr>
      </w:pPr>
    </w:p>
    <w:p w:rsidR="00AB614D" w:rsidRPr="00D20E3E" w:rsidRDefault="00AB614D" w:rsidP="00D20E3E">
      <w:pPr>
        <w:pStyle w:val="ListParagraph"/>
        <w:tabs>
          <w:tab w:val="left" w:pos="1440"/>
        </w:tabs>
        <w:spacing w:after="0" w:line="480" w:lineRule="auto"/>
        <w:jc w:val="both"/>
        <w:rPr>
          <w:rFonts w:asciiTheme="majorBidi" w:hAnsiTheme="majorBidi" w:cstheme="majorBidi"/>
          <w:sz w:val="24"/>
          <w:szCs w:val="24"/>
          <w:lang w:val="en-US"/>
        </w:rPr>
      </w:pPr>
    </w:p>
    <w:p w:rsidR="00BB0E3D" w:rsidRPr="001355B6" w:rsidRDefault="000F239D" w:rsidP="000F239D">
      <w:pPr>
        <w:pStyle w:val="ListParagraph"/>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Tabel IV. 7</w:t>
      </w:r>
    </w:p>
    <w:p w:rsidR="00BB0E3D" w:rsidRPr="00886ECF" w:rsidRDefault="00BB0E3D" w:rsidP="000F239D">
      <w:pPr>
        <w:pStyle w:val="ListParagraph"/>
        <w:spacing w:after="0" w:line="240" w:lineRule="auto"/>
        <w:jc w:val="center"/>
        <w:rPr>
          <w:rFonts w:asciiTheme="majorBidi" w:hAnsiTheme="majorBidi" w:cstheme="majorBidi"/>
          <w:b/>
          <w:sz w:val="24"/>
          <w:szCs w:val="24"/>
          <w:lang w:val="en-US"/>
        </w:rPr>
      </w:pPr>
      <w:r w:rsidRPr="001355B6">
        <w:rPr>
          <w:rFonts w:asciiTheme="majorBidi" w:hAnsiTheme="majorBidi" w:cstheme="majorBidi"/>
          <w:b/>
          <w:sz w:val="24"/>
          <w:szCs w:val="24"/>
          <w:lang w:val="en-US"/>
        </w:rPr>
        <w:t xml:space="preserve">Jumlah </w:t>
      </w:r>
      <w:r w:rsidR="001355B6" w:rsidRPr="001355B6">
        <w:rPr>
          <w:rFonts w:asciiTheme="majorBidi" w:hAnsiTheme="majorBidi" w:cstheme="majorBidi"/>
          <w:b/>
          <w:sz w:val="24"/>
          <w:szCs w:val="24"/>
          <w:lang w:val="en-US"/>
        </w:rPr>
        <w:t>Skor Pertanyaan yang</w:t>
      </w:r>
      <w:r w:rsidR="00886ECF">
        <w:rPr>
          <w:rFonts w:asciiTheme="majorBidi" w:hAnsiTheme="majorBidi" w:cstheme="majorBidi"/>
          <w:b/>
          <w:sz w:val="24"/>
          <w:szCs w:val="24"/>
          <w:lang w:val="en-US"/>
        </w:rPr>
        <w:t xml:space="preserve"> Diberikan oleh Setiap Responden</w:t>
      </w:r>
    </w:p>
    <w:tbl>
      <w:tblPr>
        <w:tblStyle w:val="TableGrid"/>
        <w:tblW w:w="0" w:type="auto"/>
        <w:tblInd w:w="392" w:type="dxa"/>
        <w:tblLayout w:type="fixed"/>
        <w:tblLook w:val="04E0"/>
      </w:tblPr>
      <w:tblGrid>
        <w:gridCol w:w="558"/>
        <w:gridCol w:w="1710"/>
        <w:gridCol w:w="1566"/>
        <w:gridCol w:w="540"/>
        <w:gridCol w:w="1584"/>
        <w:gridCol w:w="1620"/>
      </w:tblGrid>
      <w:tr w:rsidR="00B12B56" w:rsidTr="000C671B">
        <w:trPr>
          <w:trHeight w:val="863"/>
        </w:trPr>
        <w:tc>
          <w:tcPr>
            <w:tcW w:w="558" w:type="dxa"/>
          </w:tcPr>
          <w:p w:rsidR="006C4A07" w:rsidRDefault="006C4A07" w:rsidP="000C671B">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1710" w:type="dxa"/>
          </w:tcPr>
          <w:p w:rsidR="006C4A07" w:rsidRDefault="006C4A07" w:rsidP="000C671B">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Tingkat Pendapatan</w:t>
            </w:r>
          </w:p>
        </w:tc>
        <w:tc>
          <w:tcPr>
            <w:tcW w:w="1566" w:type="dxa"/>
          </w:tcPr>
          <w:p w:rsidR="006C4A07" w:rsidRDefault="006C4A07" w:rsidP="000C671B">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Pola Konsumsi</w:t>
            </w:r>
          </w:p>
        </w:tc>
        <w:tc>
          <w:tcPr>
            <w:tcW w:w="540" w:type="dxa"/>
          </w:tcPr>
          <w:p w:rsidR="006C4A07" w:rsidRDefault="00D27C81"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No</w:t>
            </w:r>
          </w:p>
        </w:tc>
        <w:tc>
          <w:tcPr>
            <w:tcW w:w="1584" w:type="dxa"/>
          </w:tcPr>
          <w:p w:rsidR="006C4A07" w:rsidRDefault="00D27C81" w:rsidP="000C671B">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Tingkat Pendapatan</w:t>
            </w:r>
          </w:p>
        </w:tc>
        <w:tc>
          <w:tcPr>
            <w:tcW w:w="1620" w:type="dxa"/>
          </w:tcPr>
          <w:p w:rsidR="006C4A07" w:rsidRDefault="006C4A07" w:rsidP="000C671B">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Pola Konsumsi</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21</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46</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10</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29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19</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47</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20</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48</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20</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28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19</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49</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30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19</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50</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51</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52</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53</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9.</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54</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10</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55</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11</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23</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56</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12</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57</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23</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13</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58</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14</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21</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39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59</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29</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60</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16</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61</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17</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62</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18</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63</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19</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64</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20</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65</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21</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66</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30</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22</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17</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67</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23</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19</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68</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29</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27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24</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69</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29</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20</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70</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20</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71</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27</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72</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30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28</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73</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29</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13</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74</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30</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9</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75</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31</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18</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76</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30</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32</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77</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28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33</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78</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23</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34</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20</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79</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36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18</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29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80</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38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36</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81</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40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37</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30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82</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37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38</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21</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83</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24</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31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39</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84</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38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40</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15</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22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85</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28</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28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41</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22</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29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86</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42</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37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87</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34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43</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17</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33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88</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26</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44</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16</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89</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25</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32 </w:t>
            </w:r>
          </w:p>
        </w:tc>
      </w:tr>
      <w:tr w:rsidR="00A44FDB" w:rsidTr="000C671B">
        <w:trPr>
          <w:trHeight w:val="305"/>
        </w:trPr>
        <w:tc>
          <w:tcPr>
            <w:tcW w:w="558"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45</w:t>
            </w:r>
          </w:p>
        </w:tc>
        <w:tc>
          <w:tcPr>
            <w:tcW w:w="1710"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13</w:t>
            </w:r>
          </w:p>
        </w:tc>
        <w:tc>
          <w:tcPr>
            <w:tcW w:w="1566"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26 </w:t>
            </w:r>
          </w:p>
        </w:tc>
        <w:tc>
          <w:tcPr>
            <w:tcW w:w="540" w:type="dxa"/>
          </w:tcPr>
          <w:p w:rsidR="00A44FDB" w:rsidRDefault="00A44FDB" w:rsidP="000C671B">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90</w:t>
            </w:r>
          </w:p>
        </w:tc>
        <w:tc>
          <w:tcPr>
            <w:tcW w:w="1584" w:type="dxa"/>
            <w:vAlign w:val="bottom"/>
          </w:tcPr>
          <w:p w:rsidR="00A44FDB" w:rsidRPr="002B3BEA" w:rsidRDefault="00A44FDB" w:rsidP="000C671B">
            <w:pPr>
              <w:jc w:val="right"/>
              <w:rPr>
                <w:rFonts w:ascii="Times New Roman" w:hAnsi="Times New Roman" w:cs="Times New Roman"/>
                <w:color w:val="000000"/>
                <w:sz w:val="24"/>
                <w:szCs w:val="24"/>
              </w:rPr>
            </w:pPr>
            <w:r w:rsidRPr="002B3BEA">
              <w:rPr>
                <w:rFonts w:ascii="Times New Roman" w:hAnsi="Times New Roman" w:cs="Times New Roman"/>
                <w:color w:val="000000"/>
                <w:sz w:val="24"/>
                <w:szCs w:val="24"/>
              </w:rPr>
              <w:t>27</w:t>
            </w:r>
          </w:p>
        </w:tc>
        <w:tc>
          <w:tcPr>
            <w:tcW w:w="1620" w:type="dxa"/>
            <w:vAlign w:val="bottom"/>
          </w:tcPr>
          <w:p w:rsidR="00A44FDB" w:rsidRPr="00A44FDB" w:rsidRDefault="00A44FDB" w:rsidP="000C671B">
            <w:pPr>
              <w:jc w:val="right"/>
              <w:rPr>
                <w:rFonts w:ascii="Times New Roman" w:hAnsi="Times New Roman" w:cs="Times New Roman"/>
                <w:sz w:val="24"/>
                <w:szCs w:val="24"/>
              </w:rPr>
            </w:pPr>
            <w:r w:rsidRPr="00A44FDB">
              <w:rPr>
                <w:rFonts w:ascii="Times New Roman" w:hAnsi="Times New Roman" w:cs="Times New Roman"/>
                <w:sz w:val="24"/>
                <w:szCs w:val="24"/>
              </w:rPr>
              <w:t xml:space="preserve">35 </w:t>
            </w:r>
          </w:p>
        </w:tc>
      </w:tr>
    </w:tbl>
    <w:p w:rsidR="00642713" w:rsidRDefault="00600D8C" w:rsidP="00F50E94">
      <w:pPr>
        <w:pStyle w:val="ListParagraph"/>
        <w:spacing w:after="0" w:line="240" w:lineRule="auto"/>
        <w:rPr>
          <w:rFonts w:asciiTheme="majorBidi" w:hAnsiTheme="majorBidi" w:cstheme="majorBidi"/>
          <w:i/>
          <w:lang w:val="en-US"/>
        </w:rPr>
      </w:pPr>
      <w:r>
        <w:rPr>
          <w:rFonts w:asciiTheme="majorBidi" w:hAnsiTheme="majorBidi" w:cstheme="majorBidi"/>
          <w:i/>
          <w:lang w:val="en-US"/>
        </w:rPr>
        <w:t xml:space="preserve">Sumber: </w:t>
      </w:r>
      <w:r w:rsidR="00CD609B">
        <w:rPr>
          <w:rFonts w:asciiTheme="majorBidi" w:hAnsiTheme="majorBidi" w:cstheme="majorBidi"/>
          <w:i/>
          <w:lang w:val="en-US"/>
        </w:rPr>
        <w:t>Da</w:t>
      </w:r>
      <w:r w:rsidR="005D4965" w:rsidRPr="005D4965">
        <w:rPr>
          <w:rFonts w:asciiTheme="majorBidi" w:hAnsiTheme="majorBidi" w:cstheme="majorBidi"/>
          <w:i/>
          <w:lang w:val="en-US"/>
        </w:rPr>
        <w:t xml:space="preserve">ta Primer Diolah, 2014 </w:t>
      </w:r>
    </w:p>
    <w:p w:rsidR="00F50E94" w:rsidRDefault="00F50E94" w:rsidP="00F50E94">
      <w:pPr>
        <w:pStyle w:val="ListParagraph"/>
        <w:spacing w:after="0" w:line="240" w:lineRule="auto"/>
        <w:rPr>
          <w:rFonts w:asciiTheme="majorBidi" w:hAnsiTheme="majorBidi" w:cstheme="majorBidi"/>
          <w:i/>
          <w:lang w:val="en-US"/>
        </w:rPr>
      </w:pPr>
    </w:p>
    <w:p w:rsidR="0077445C" w:rsidRPr="0077445C" w:rsidRDefault="0077445C" w:rsidP="00F50E94">
      <w:pPr>
        <w:pStyle w:val="ListParagraph"/>
        <w:spacing w:after="0" w:line="240" w:lineRule="auto"/>
        <w:rPr>
          <w:rFonts w:asciiTheme="majorBidi" w:hAnsiTheme="majorBidi" w:cstheme="majorBidi"/>
          <w:i/>
          <w:sz w:val="20"/>
          <w:szCs w:val="20"/>
          <w:lang w:val="en-US"/>
        </w:rPr>
      </w:pPr>
    </w:p>
    <w:p w:rsidR="005D4965" w:rsidRPr="005D4965" w:rsidRDefault="00642713" w:rsidP="005D4965">
      <w:pPr>
        <w:pStyle w:val="ListParagraph"/>
        <w:numPr>
          <w:ilvl w:val="0"/>
          <w:numId w:val="33"/>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Va</w:t>
      </w:r>
      <w:r w:rsidR="004222F1" w:rsidRPr="005D4965">
        <w:rPr>
          <w:rFonts w:asciiTheme="majorBidi" w:hAnsiTheme="majorBidi" w:cstheme="majorBidi"/>
          <w:b/>
          <w:bCs/>
          <w:sz w:val="24"/>
          <w:szCs w:val="24"/>
        </w:rPr>
        <w:t>liditas</w:t>
      </w:r>
    </w:p>
    <w:p w:rsidR="004222F1" w:rsidRPr="004222F1" w:rsidRDefault="00B12B56" w:rsidP="00B12B56">
      <w:pPr>
        <w:pStyle w:val="ListParagraph"/>
        <w:tabs>
          <w:tab w:val="left" w:pos="1440"/>
        </w:tabs>
        <w:spacing w:after="0" w:line="480" w:lineRule="auto"/>
        <w:jc w:val="both"/>
        <w:rPr>
          <w:rFonts w:asciiTheme="majorBidi" w:hAnsiTheme="majorBidi" w:cstheme="majorBidi"/>
          <w:sz w:val="24"/>
          <w:szCs w:val="24"/>
          <w:lang w:val="en-US"/>
        </w:rPr>
      </w:pPr>
      <w:r>
        <w:rPr>
          <w:rFonts w:ascii="Times New Roman" w:hAnsi="Times New Roman" w:cs="Times New Roman"/>
          <w:sz w:val="24"/>
          <w:szCs w:val="24"/>
          <w:lang w:val="en-US"/>
        </w:rPr>
        <w:tab/>
      </w:r>
      <w:r w:rsidR="004222F1">
        <w:rPr>
          <w:rFonts w:ascii="Times New Roman" w:hAnsi="Times New Roman" w:cs="Times New Roman"/>
          <w:sz w:val="24"/>
          <w:szCs w:val="24"/>
        </w:rPr>
        <w:t>Uji V</w:t>
      </w:r>
      <w:r w:rsidR="004222F1" w:rsidRPr="00DA2B07">
        <w:rPr>
          <w:rFonts w:ascii="Times New Roman" w:hAnsi="Times New Roman" w:cs="Times New Roman"/>
          <w:sz w:val="24"/>
          <w:szCs w:val="24"/>
        </w:rPr>
        <w:t>aliditas</w:t>
      </w:r>
      <w:r w:rsidR="004222F1" w:rsidRPr="00DA2B07">
        <w:rPr>
          <w:rFonts w:ascii="Times New Roman" w:hAnsi="Times New Roman" w:cs="Times New Roman"/>
          <w:spacing w:val="6"/>
          <w:sz w:val="24"/>
          <w:szCs w:val="24"/>
        </w:rPr>
        <w:t xml:space="preserve"> </w:t>
      </w:r>
      <w:r w:rsidR="004222F1" w:rsidRPr="00DA2B07">
        <w:rPr>
          <w:rFonts w:ascii="Times New Roman" w:hAnsi="Times New Roman" w:cs="Times New Roman"/>
          <w:sz w:val="24"/>
          <w:szCs w:val="24"/>
        </w:rPr>
        <w:t>dimaksudkan</w:t>
      </w:r>
      <w:r w:rsidR="004222F1" w:rsidRPr="00DA2B07">
        <w:rPr>
          <w:rFonts w:ascii="Times New Roman" w:hAnsi="Times New Roman" w:cs="Times New Roman"/>
          <w:spacing w:val="18"/>
          <w:sz w:val="24"/>
          <w:szCs w:val="24"/>
        </w:rPr>
        <w:t xml:space="preserve"> </w:t>
      </w:r>
      <w:r w:rsidR="004222F1" w:rsidRPr="00DA2B07">
        <w:rPr>
          <w:rFonts w:ascii="Times New Roman" w:hAnsi="Times New Roman" w:cs="Times New Roman"/>
          <w:sz w:val="24"/>
          <w:szCs w:val="24"/>
        </w:rPr>
        <w:t>untuk</w:t>
      </w:r>
      <w:r w:rsidR="004222F1" w:rsidRPr="00DA2B07">
        <w:rPr>
          <w:rFonts w:ascii="Times New Roman" w:hAnsi="Times New Roman" w:cs="Times New Roman"/>
          <w:spacing w:val="2"/>
          <w:sz w:val="24"/>
          <w:szCs w:val="24"/>
        </w:rPr>
        <w:t xml:space="preserve"> </w:t>
      </w:r>
      <w:r w:rsidR="004222F1" w:rsidRPr="00DA2B07">
        <w:rPr>
          <w:rFonts w:ascii="Times New Roman" w:hAnsi="Times New Roman" w:cs="Times New Roman"/>
          <w:sz w:val="24"/>
          <w:szCs w:val="24"/>
        </w:rPr>
        <w:t>menguji</w:t>
      </w:r>
      <w:r w:rsidR="004222F1" w:rsidRPr="00DA2B07">
        <w:rPr>
          <w:rFonts w:ascii="Times New Roman" w:hAnsi="Times New Roman" w:cs="Times New Roman"/>
          <w:spacing w:val="9"/>
          <w:sz w:val="24"/>
          <w:szCs w:val="24"/>
        </w:rPr>
        <w:t xml:space="preserve"> </w:t>
      </w:r>
      <w:r w:rsidR="004222F1" w:rsidRPr="00DA2B07">
        <w:rPr>
          <w:rFonts w:ascii="Times New Roman" w:hAnsi="Times New Roman" w:cs="Times New Roman"/>
          <w:sz w:val="24"/>
          <w:szCs w:val="24"/>
        </w:rPr>
        <w:t>ketepatan</w:t>
      </w:r>
      <w:r w:rsidR="004222F1" w:rsidRPr="00DA2B07">
        <w:rPr>
          <w:rFonts w:ascii="Times New Roman" w:hAnsi="Times New Roman" w:cs="Times New Roman"/>
          <w:spacing w:val="11"/>
          <w:sz w:val="24"/>
          <w:szCs w:val="24"/>
        </w:rPr>
        <w:t xml:space="preserve"> </w:t>
      </w:r>
      <w:r w:rsidR="004222F1" w:rsidRPr="00DA2B07">
        <w:rPr>
          <w:rFonts w:ascii="Times New Roman" w:hAnsi="Times New Roman" w:cs="Times New Roman"/>
          <w:sz w:val="24"/>
          <w:szCs w:val="24"/>
        </w:rPr>
        <w:t>item-item</w:t>
      </w:r>
      <w:r w:rsidR="004222F1" w:rsidRPr="00DA2B07">
        <w:rPr>
          <w:rFonts w:ascii="Times New Roman" w:hAnsi="Times New Roman" w:cs="Times New Roman"/>
          <w:spacing w:val="8"/>
          <w:sz w:val="24"/>
          <w:szCs w:val="24"/>
        </w:rPr>
        <w:t xml:space="preserve"> </w:t>
      </w:r>
      <w:r w:rsidR="004222F1" w:rsidRPr="00DA2B07">
        <w:rPr>
          <w:rFonts w:ascii="Times New Roman" w:hAnsi="Times New Roman" w:cs="Times New Roman"/>
          <w:w w:val="102"/>
          <w:sz w:val="24"/>
          <w:szCs w:val="24"/>
        </w:rPr>
        <w:t xml:space="preserve">dalam </w:t>
      </w:r>
      <w:r w:rsidR="004222F1" w:rsidRPr="00DA2B07">
        <w:rPr>
          <w:rFonts w:ascii="Times New Roman" w:hAnsi="Times New Roman" w:cs="Times New Roman"/>
          <w:sz w:val="24"/>
          <w:szCs w:val="24"/>
        </w:rPr>
        <w:t>kuesioner,</w:t>
      </w:r>
      <w:r w:rsidR="004222F1" w:rsidRPr="00DA2B07">
        <w:rPr>
          <w:rFonts w:ascii="Times New Roman" w:hAnsi="Times New Roman" w:cs="Times New Roman"/>
          <w:spacing w:val="14"/>
          <w:sz w:val="24"/>
          <w:szCs w:val="24"/>
        </w:rPr>
        <w:t xml:space="preserve"> </w:t>
      </w:r>
      <w:r w:rsidR="004222F1" w:rsidRPr="00DA2B07">
        <w:rPr>
          <w:rFonts w:ascii="Times New Roman" w:hAnsi="Times New Roman" w:cs="Times New Roman"/>
          <w:sz w:val="24"/>
          <w:szCs w:val="24"/>
        </w:rPr>
        <w:t>apakah</w:t>
      </w:r>
      <w:r w:rsidR="004222F1" w:rsidRPr="00DA2B07">
        <w:rPr>
          <w:rFonts w:ascii="Times New Roman" w:hAnsi="Times New Roman" w:cs="Times New Roman"/>
          <w:spacing w:val="8"/>
          <w:sz w:val="24"/>
          <w:szCs w:val="24"/>
        </w:rPr>
        <w:t xml:space="preserve"> </w:t>
      </w:r>
      <w:r w:rsidR="004222F1" w:rsidRPr="00DA2B07">
        <w:rPr>
          <w:rFonts w:ascii="Times New Roman" w:hAnsi="Times New Roman" w:cs="Times New Roman"/>
          <w:sz w:val="24"/>
          <w:szCs w:val="24"/>
        </w:rPr>
        <w:t>item-item</w:t>
      </w:r>
      <w:r w:rsidR="004222F1" w:rsidRPr="00DA2B07">
        <w:rPr>
          <w:rFonts w:ascii="Times New Roman" w:hAnsi="Times New Roman" w:cs="Times New Roman"/>
          <w:spacing w:val="14"/>
          <w:sz w:val="24"/>
          <w:szCs w:val="24"/>
        </w:rPr>
        <w:t xml:space="preserve"> </w:t>
      </w:r>
      <w:r w:rsidR="004222F1" w:rsidRPr="00DA2B07">
        <w:rPr>
          <w:rFonts w:ascii="Times New Roman" w:hAnsi="Times New Roman" w:cs="Times New Roman"/>
          <w:sz w:val="24"/>
          <w:szCs w:val="24"/>
        </w:rPr>
        <w:t>yang ada</w:t>
      </w:r>
      <w:r w:rsidR="004222F1" w:rsidRPr="00DA2B07">
        <w:rPr>
          <w:rFonts w:ascii="Times New Roman" w:hAnsi="Times New Roman" w:cs="Times New Roman"/>
          <w:spacing w:val="3"/>
          <w:sz w:val="24"/>
          <w:szCs w:val="24"/>
        </w:rPr>
        <w:t xml:space="preserve"> </w:t>
      </w:r>
      <w:r w:rsidR="004222F1" w:rsidRPr="00DA2B07">
        <w:rPr>
          <w:rFonts w:ascii="Times New Roman" w:hAnsi="Times New Roman" w:cs="Times New Roman"/>
          <w:sz w:val="24"/>
          <w:szCs w:val="24"/>
        </w:rPr>
        <w:t>mampu</w:t>
      </w:r>
      <w:r w:rsidR="004222F1" w:rsidRPr="00DA2B07">
        <w:rPr>
          <w:rFonts w:ascii="Times New Roman" w:hAnsi="Times New Roman" w:cs="Times New Roman"/>
          <w:spacing w:val="9"/>
          <w:sz w:val="24"/>
          <w:szCs w:val="24"/>
        </w:rPr>
        <w:t xml:space="preserve"> </w:t>
      </w:r>
      <w:r w:rsidR="004222F1" w:rsidRPr="00DA2B07">
        <w:rPr>
          <w:rFonts w:ascii="Times New Roman" w:hAnsi="Times New Roman" w:cs="Times New Roman"/>
          <w:sz w:val="24"/>
          <w:szCs w:val="24"/>
        </w:rPr>
        <w:t>meng</w:t>
      </w:r>
      <w:r w:rsidR="004222F1" w:rsidRPr="00DA2B07">
        <w:rPr>
          <w:rFonts w:ascii="Times New Roman" w:hAnsi="Times New Roman" w:cs="Times New Roman"/>
          <w:spacing w:val="-7"/>
          <w:sz w:val="24"/>
          <w:szCs w:val="24"/>
        </w:rPr>
        <w:t>g</w:t>
      </w:r>
      <w:r w:rsidR="004222F1" w:rsidRPr="00DA2B07">
        <w:rPr>
          <w:rFonts w:ascii="Times New Roman" w:hAnsi="Times New Roman" w:cs="Times New Roman"/>
          <w:sz w:val="24"/>
          <w:szCs w:val="24"/>
        </w:rPr>
        <w:t>ambark</w:t>
      </w:r>
      <w:r w:rsidR="004222F1" w:rsidRPr="00DA2B07">
        <w:rPr>
          <w:rFonts w:ascii="Times New Roman" w:hAnsi="Times New Roman" w:cs="Times New Roman"/>
          <w:spacing w:val="6"/>
          <w:sz w:val="24"/>
          <w:szCs w:val="24"/>
        </w:rPr>
        <w:t>a</w:t>
      </w:r>
      <w:r w:rsidR="004222F1" w:rsidRPr="00DA2B07">
        <w:rPr>
          <w:rFonts w:ascii="Times New Roman" w:hAnsi="Times New Roman" w:cs="Times New Roman"/>
          <w:sz w:val="24"/>
          <w:szCs w:val="24"/>
        </w:rPr>
        <w:t>n</w:t>
      </w:r>
      <w:r w:rsidR="004222F1" w:rsidRPr="00DA2B07">
        <w:rPr>
          <w:rFonts w:ascii="Times New Roman" w:hAnsi="Times New Roman" w:cs="Times New Roman"/>
          <w:spacing w:val="25"/>
          <w:sz w:val="24"/>
          <w:szCs w:val="24"/>
        </w:rPr>
        <w:t xml:space="preserve"> </w:t>
      </w:r>
      <w:r w:rsidR="004222F1" w:rsidRPr="00DA2B07">
        <w:rPr>
          <w:rFonts w:ascii="Times New Roman" w:hAnsi="Times New Roman" w:cs="Times New Roman"/>
          <w:sz w:val="24"/>
          <w:szCs w:val="24"/>
        </w:rPr>
        <w:t xml:space="preserve">dan </w:t>
      </w:r>
      <w:r w:rsidR="004222F1" w:rsidRPr="00DA2B07">
        <w:rPr>
          <w:rFonts w:ascii="Times New Roman" w:hAnsi="Times New Roman" w:cs="Times New Roman"/>
          <w:w w:val="102"/>
          <w:sz w:val="24"/>
          <w:szCs w:val="24"/>
        </w:rPr>
        <w:t xml:space="preserve">menjelaskan </w:t>
      </w:r>
      <w:r w:rsidR="004222F1" w:rsidRPr="00DA2B07">
        <w:rPr>
          <w:rFonts w:ascii="Times New Roman" w:hAnsi="Times New Roman" w:cs="Times New Roman"/>
          <w:sz w:val="24"/>
          <w:szCs w:val="24"/>
        </w:rPr>
        <w:t xml:space="preserve">variabel   yang </w:t>
      </w:r>
      <w:r w:rsidR="004222F1" w:rsidRPr="00DA2B07">
        <w:rPr>
          <w:rFonts w:ascii="Times New Roman" w:hAnsi="Times New Roman" w:cs="Times New Roman"/>
          <w:spacing w:val="41"/>
          <w:sz w:val="24"/>
          <w:szCs w:val="24"/>
        </w:rPr>
        <w:t xml:space="preserve"> </w:t>
      </w:r>
      <w:r w:rsidR="004222F1" w:rsidRPr="00DA2B07">
        <w:rPr>
          <w:rFonts w:ascii="Times New Roman" w:hAnsi="Times New Roman" w:cs="Times New Roman"/>
          <w:sz w:val="24"/>
          <w:szCs w:val="24"/>
        </w:rPr>
        <w:t xml:space="preserve">diteliti. </w:t>
      </w:r>
      <w:r w:rsidR="004222F1" w:rsidRPr="00DA2B07">
        <w:rPr>
          <w:rFonts w:ascii="Times New Roman" w:hAnsi="Times New Roman" w:cs="Times New Roman"/>
          <w:spacing w:val="50"/>
          <w:sz w:val="24"/>
          <w:szCs w:val="24"/>
        </w:rPr>
        <w:t xml:space="preserve"> </w:t>
      </w:r>
      <w:r w:rsidR="004222F1">
        <w:rPr>
          <w:rFonts w:ascii="Times New Roman" w:hAnsi="Times New Roman" w:cs="Times New Roman"/>
          <w:sz w:val="24"/>
          <w:szCs w:val="24"/>
        </w:rPr>
        <w:t>Perhitungan “</w:t>
      </w:r>
      <w:r w:rsidR="004222F1">
        <w:rPr>
          <w:rFonts w:asciiTheme="majorBidi" w:hAnsiTheme="majorBidi" w:cstheme="majorBidi"/>
          <w:sz w:val="24"/>
          <w:szCs w:val="24"/>
        </w:rPr>
        <w:t xml:space="preserve">Pengaruh </w:t>
      </w:r>
      <w:r w:rsidR="004222F1">
        <w:rPr>
          <w:rFonts w:asciiTheme="majorBidi" w:hAnsiTheme="majorBidi" w:cstheme="majorBidi"/>
          <w:sz w:val="24"/>
          <w:szCs w:val="24"/>
          <w:lang w:val="en-US"/>
        </w:rPr>
        <w:t>Tingkat Pendapatan Terhadap Pola Konsumsi Masyarakat Dalam Perspektif Ekonomi Islam Studi Kasus Desa Harapan Jaya Kecamatan Semendawai Timur Kabupaten OKU Timur</w:t>
      </w:r>
      <w:r w:rsidR="004222F1" w:rsidRPr="004222F1">
        <w:rPr>
          <w:rFonts w:ascii="Times New Roman" w:hAnsi="Times New Roman" w:cs="Times New Roman"/>
          <w:sz w:val="24"/>
          <w:szCs w:val="24"/>
          <w:lang w:val="en-US"/>
        </w:rPr>
        <w:t>”</w:t>
      </w:r>
      <w:r w:rsidR="004222F1">
        <w:rPr>
          <w:rFonts w:ascii="Times New Roman" w:hAnsi="Times New Roman" w:cs="Times New Roman"/>
          <w:sz w:val="24"/>
          <w:szCs w:val="24"/>
          <w:lang w:val="en-US"/>
        </w:rPr>
        <w:t xml:space="preserve"> </w:t>
      </w:r>
      <w:r w:rsidR="004222F1" w:rsidRPr="004222F1">
        <w:rPr>
          <w:rFonts w:ascii="Times New Roman" w:hAnsi="Times New Roman" w:cs="Times New Roman"/>
          <w:sz w:val="24"/>
          <w:szCs w:val="24"/>
        </w:rPr>
        <w:t>dihitung</w:t>
      </w:r>
      <w:r w:rsidR="004222F1" w:rsidRPr="004222F1">
        <w:rPr>
          <w:rFonts w:ascii="Times New Roman" w:hAnsi="Times New Roman" w:cs="Times New Roman"/>
          <w:spacing w:val="9"/>
          <w:sz w:val="24"/>
          <w:szCs w:val="24"/>
        </w:rPr>
        <w:t xml:space="preserve"> </w:t>
      </w:r>
      <w:r w:rsidR="004222F1" w:rsidRPr="004222F1">
        <w:rPr>
          <w:rFonts w:ascii="Times New Roman" w:hAnsi="Times New Roman" w:cs="Times New Roman"/>
          <w:w w:val="102"/>
          <w:sz w:val="24"/>
          <w:szCs w:val="24"/>
        </w:rPr>
        <w:t xml:space="preserve">dengan </w:t>
      </w:r>
      <w:r w:rsidR="004222F1" w:rsidRPr="004222F1">
        <w:rPr>
          <w:rFonts w:ascii="Times New Roman" w:hAnsi="Times New Roman" w:cs="Times New Roman"/>
          <w:sz w:val="24"/>
          <w:szCs w:val="24"/>
        </w:rPr>
        <w:t xml:space="preserve">menggunakan </w:t>
      </w:r>
      <w:r w:rsidR="004222F1" w:rsidRPr="004222F1">
        <w:rPr>
          <w:rFonts w:ascii="Times New Roman" w:hAnsi="Times New Roman" w:cs="Times New Roman"/>
          <w:spacing w:val="5"/>
          <w:sz w:val="24"/>
          <w:szCs w:val="24"/>
        </w:rPr>
        <w:t xml:space="preserve"> </w:t>
      </w:r>
      <w:r w:rsidR="004222F1" w:rsidRPr="00887370">
        <w:rPr>
          <w:rFonts w:ascii="Times New Roman" w:hAnsi="Times New Roman" w:cs="Times New Roman"/>
          <w:i/>
          <w:sz w:val="24"/>
          <w:szCs w:val="24"/>
        </w:rPr>
        <w:t>Reliability</w:t>
      </w:r>
      <w:r w:rsidR="004222F1">
        <w:rPr>
          <w:rFonts w:ascii="Times New Roman" w:hAnsi="Times New Roman" w:cs="Times New Roman"/>
          <w:sz w:val="24"/>
          <w:szCs w:val="24"/>
        </w:rPr>
        <w:t xml:space="preserve"> Anal</w:t>
      </w:r>
      <w:r w:rsidR="004222F1">
        <w:rPr>
          <w:rFonts w:ascii="Times New Roman" w:hAnsi="Times New Roman" w:cs="Times New Roman"/>
          <w:sz w:val="24"/>
          <w:szCs w:val="24"/>
          <w:lang w:val="en-US"/>
        </w:rPr>
        <w:t>i</w:t>
      </w:r>
      <w:r w:rsidR="004222F1" w:rsidRPr="004222F1">
        <w:rPr>
          <w:rFonts w:ascii="Times New Roman" w:hAnsi="Times New Roman" w:cs="Times New Roman"/>
          <w:sz w:val="24"/>
          <w:szCs w:val="24"/>
        </w:rPr>
        <w:t>sis dengan</w:t>
      </w:r>
      <w:r w:rsidR="004222F1" w:rsidRPr="004222F1">
        <w:rPr>
          <w:rFonts w:ascii="Times New Roman" w:hAnsi="Times New Roman" w:cs="Times New Roman"/>
          <w:spacing w:val="50"/>
          <w:sz w:val="24"/>
          <w:szCs w:val="24"/>
        </w:rPr>
        <w:t xml:space="preserve"> </w:t>
      </w:r>
      <w:r w:rsidR="004222F1" w:rsidRPr="004222F1">
        <w:rPr>
          <w:rFonts w:ascii="Times New Roman" w:hAnsi="Times New Roman" w:cs="Times New Roman"/>
          <w:sz w:val="24"/>
          <w:szCs w:val="24"/>
        </w:rPr>
        <w:t xml:space="preserve">menggunakan </w:t>
      </w:r>
      <w:r w:rsidR="004222F1" w:rsidRPr="004222F1">
        <w:rPr>
          <w:rFonts w:ascii="Times New Roman" w:hAnsi="Times New Roman" w:cs="Times New Roman"/>
          <w:spacing w:val="8"/>
          <w:sz w:val="24"/>
          <w:szCs w:val="24"/>
        </w:rPr>
        <w:t xml:space="preserve"> </w:t>
      </w:r>
      <w:r w:rsidR="004222F1" w:rsidRPr="004222F1">
        <w:rPr>
          <w:rFonts w:ascii="Times New Roman" w:hAnsi="Times New Roman" w:cs="Times New Roman"/>
          <w:sz w:val="24"/>
          <w:szCs w:val="24"/>
        </w:rPr>
        <w:t>5</w:t>
      </w:r>
      <w:r w:rsidR="004222F1" w:rsidRPr="004222F1">
        <w:rPr>
          <w:rFonts w:ascii="Times New Roman" w:hAnsi="Times New Roman" w:cs="Times New Roman"/>
          <w:spacing w:val="36"/>
          <w:sz w:val="24"/>
          <w:szCs w:val="24"/>
        </w:rPr>
        <w:t xml:space="preserve"> </w:t>
      </w:r>
      <w:r w:rsidR="004222F1" w:rsidRPr="004222F1">
        <w:rPr>
          <w:rFonts w:ascii="Times New Roman" w:hAnsi="Times New Roman" w:cs="Times New Roman"/>
          <w:sz w:val="24"/>
          <w:szCs w:val="24"/>
        </w:rPr>
        <w:t>skala</w:t>
      </w:r>
      <w:r w:rsidR="004222F1" w:rsidRPr="004222F1">
        <w:rPr>
          <w:rFonts w:ascii="Times New Roman" w:hAnsi="Times New Roman" w:cs="Times New Roman"/>
          <w:spacing w:val="47"/>
          <w:sz w:val="24"/>
          <w:szCs w:val="24"/>
        </w:rPr>
        <w:t xml:space="preserve"> </w:t>
      </w:r>
      <w:r w:rsidR="004222F1" w:rsidRPr="004222F1">
        <w:rPr>
          <w:rFonts w:ascii="Times New Roman" w:hAnsi="Times New Roman" w:cs="Times New Roman"/>
          <w:sz w:val="24"/>
          <w:szCs w:val="24"/>
        </w:rPr>
        <w:t>secara</w:t>
      </w:r>
      <w:r w:rsidR="004222F1" w:rsidRPr="004222F1">
        <w:rPr>
          <w:rFonts w:ascii="Times New Roman" w:hAnsi="Times New Roman" w:cs="Times New Roman"/>
          <w:spacing w:val="50"/>
          <w:sz w:val="24"/>
          <w:szCs w:val="24"/>
        </w:rPr>
        <w:t xml:space="preserve"> </w:t>
      </w:r>
      <w:r w:rsidR="004222F1" w:rsidRPr="004222F1">
        <w:rPr>
          <w:rFonts w:ascii="Times New Roman" w:hAnsi="Times New Roman" w:cs="Times New Roman"/>
          <w:sz w:val="24"/>
          <w:szCs w:val="24"/>
        </w:rPr>
        <w:t>berurutan</w:t>
      </w:r>
      <w:r w:rsidR="004222F1" w:rsidRPr="004222F1">
        <w:rPr>
          <w:rFonts w:ascii="Times New Roman" w:hAnsi="Times New Roman" w:cs="Times New Roman"/>
          <w:spacing w:val="50"/>
          <w:sz w:val="24"/>
          <w:szCs w:val="24"/>
        </w:rPr>
        <w:t xml:space="preserve"> </w:t>
      </w:r>
      <w:r w:rsidR="004222F1" w:rsidRPr="004222F1">
        <w:rPr>
          <w:rFonts w:ascii="Times New Roman" w:hAnsi="Times New Roman" w:cs="Times New Roman"/>
          <w:w w:val="102"/>
          <w:sz w:val="24"/>
          <w:szCs w:val="24"/>
        </w:rPr>
        <w:t xml:space="preserve">mulai </w:t>
      </w:r>
      <w:r w:rsidR="004222F1" w:rsidRPr="004222F1">
        <w:rPr>
          <w:rFonts w:ascii="Times New Roman" w:hAnsi="Times New Roman" w:cs="Times New Roman"/>
          <w:sz w:val="24"/>
          <w:szCs w:val="24"/>
        </w:rPr>
        <w:t>dari</w:t>
      </w:r>
      <w:r w:rsidR="004222F1" w:rsidRPr="004222F1">
        <w:rPr>
          <w:rFonts w:ascii="Times New Roman" w:hAnsi="Times New Roman" w:cs="Times New Roman"/>
          <w:spacing w:val="38"/>
          <w:sz w:val="24"/>
          <w:szCs w:val="24"/>
        </w:rPr>
        <w:t xml:space="preserve"> </w:t>
      </w:r>
      <w:r w:rsidR="004222F1" w:rsidRPr="004222F1">
        <w:rPr>
          <w:rFonts w:ascii="Times New Roman" w:hAnsi="Times New Roman" w:cs="Times New Roman"/>
          <w:sz w:val="24"/>
          <w:szCs w:val="24"/>
        </w:rPr>
        <w:t>angka</w:t>
      </w:r>
      <w:r w:rsidR="004222F1" w:rsidRPr="004222F1">
        <w:rPr>
          <w:rFonts w:ascii="Times New Roman" w:hAnsi="Times New Roman" w:cs="Times New Roman"/>
          <w:spacing w:val="38"/>
          <w:sz w:val="24"/>
          <w:szCs w:val="24"/>
        </w:rPr>
        <w:t xml:space="preserve"> </w:t>
      </w:r>
      <w:r w:rsidR="004222F1" w:rsidRPr="004222F1">
        <w:rPr>
          <w:rFonts w:ascii="Times New Roman" w:hAnsi="Times New Roman" w:cs="Times New Roman"/>
          <w:sz w:val="24"/>
          <w:szCs w:val="24"/>
        </w:rPr>
        <w:t>1</w:t>
      </w:r>
      <w:r w:rsidR="004222F1" w:rsidRPr="004222F1">
        <w:rPr>
          <w:rFonts w:ascii="Times New Roman" w:hAnsi="Times New Roman" w:cs="Times New Roman"/>
          <w:spacing w:val="26"/>
          <w:sz w:val="24"/>
          <w:szCs w:val="24"/>
        </w:rPr>
        <w:t xml:space="preserve"> </w:t>
      </w:r>
      <w:r w:rsidR="004222F1" w:rsidRPr="004222F1">
        <w:rPr>
          <w:rFonts w:ascii="Times New Roman" w:hAnsi="Times New Roman" w:cs="Times New Roman"/>
          <w:sz w:val="24"/>
          <w:szCs w:val="24"/>
        </w:rPr>
        <w:t>yang</w:t>
      </w:r>
      <w:r w:rsidR="004222F1" w:rsidRPr="004222F1">
        <w:rPr>
          <w:rFonts w:ascii="Times New Roman" w:hAnsi="Times New Roman" w:cs="Times New Roman"/>
          <w:spacing w:val="33"/>
          <w:sz w:val="24"/>
          <w:szCs w:val="24"/>
        </w:rPr>
        <w:t xml:space="preserve"> </w:t>
      </w:r>
      <w:r w:rsidR="004222F1" w:rsidRPr="004222F1">
        <w:rPr>
          <w:rFonts w:ascii="Times New Roman" w:hAnsi="Times New Roman" w:cs="Times New Roman"/>
          <w:sz w:val="24"/>
          <w:szCs w:val="24"/>
        </w:rPr>
        <w:t>terkecil</w:t>
      </w:r>
      <w:r w:rsidR="004222F1" w:rsidRPr="004222F1">
        <w:rPr>
          <w:rFonts w:ascii="Times New Roman" w:hAnsi="Times New Roman" w:cs="Times New Roman"/>
          <w:spacing w:val="44"/>
          <w:sz w:val="24"/>
          <w:szCs w:val="24"/>
        </w:rPr>
        <w:t xml:space="preserve"> </w:t>
      </w:r>
      <w:r w:rsidR="004222F1" w:rsidRPr="004222F1">
        <w:rPr>
          <w:rFonts w:ascii="Times New Roman" w:hAnsi="Times New Roman" w:cs="Times New Roman"/>
          <w:sz w:val="24"/>
          <w:szCs w:val="24"/>
        </w:rPr>
        <w:t>hin</w:t>
      </w:r>
      <w:r w:rsidR="004222F1" w:rsidRPr="004222F1">
        <w:rPr>
          <w:rFonts w:ascii="Times New Roman" w:hAnsi="Times New Roman" w:cs="Times New Roman"/>
          <w:spacing w:val="-5"/>
          <w:sz w:val="24"/>
          <w:szCs w:val="24"/>
        </w:rPr>
        <w:t>g</w:t>
      </w:r>
      <w:r w:rsidR="004222F1" w:rsidRPr="004222F1">
        <w:rPr>
          <w:rFonts w:ascii="Times New Roman" w:hAnsi="Times New Roman" w:cs="Times New Roman"/>
          <w:sz w:val="24"/>
          <w:szCs w:val="24"/>
        </w:rPr>
        <w:t>ga</w:t>
      </w:r>
      <w:r w:rsidR="004222F1" w:rsidRPr="004222F1">
        <w:rPr>
          <w:rFonts w:ascii="Times New Roman" w:hAnsi="Times New Roman" w:cs="Times New Roman"/>
          <w:spacing w:val="39"/>
          <w:sz w:val="24"/>
          <w:szCs w:val="24"/>
        </w:rPr>
        <w:t xml:space="preserve"> </w:t>
      </w:r>
      <w:r w:rsidR="004222F1" w:rsidRPr="004222F1">
        <w:rPr>
          <w:rFonts w:ascii="Times New Roman" w:hAnsi="Times New Roman" w:cs="Times New Roman"/>
          <w:sz w:val="24"/>
          <w:szCs w:val="24"/>
        </w:rPr>
        <w:t>angka</w:t>
      </w:r>
      <w:r w:rsidR="004222F1" w:rsidRPr="004222F1">
        <w:rPr>
          <w:rFonts w:ascii="Times New Roman" w:hAnsi="Times New Roman" w:cs="Times New Roman"/>
          <w:spacing w:val="38"/>
          <w:sz w:val="24"/>
          <w:szCs w:val="24"/>
        </w:rPr>
        <w:t xml:space="preserve"> </w:t>
      </w:r>
      <w:r w:rsidR="004222F1" w:rsidRPr="004222F1">
        <w:rPr>
          <w:rFonts w:ascii="Times New Roman" w:hAnsi="Times New Roman" w:cs="Times New Roman"/>
          <w:sz w:val="24"/>
          <w:szCs w:val="24"/>
        </w:rPr>
        <w:t>5</w:t>
      </w:r>
      <w:r w:rsidR="004222F1" w:rsidRPr="004222F1">
        <w:rPr>
          <w:rFonts w:ascii="Times New Roman" w:hAnsi="Times New Roman" w:cs="Times New Roman"/>
          <w:spacing w:val="30"/>
          <w:sz w:val="24"/>
          <w:szCs w:val="24"/>
        </w:rPr>
        <w:t xml:space="preserve"> </w:t>
      </w:r>
      <w:r w:rsidR="004222F1" w:rsidRPr="004222F1">
        <w:rPr>
          <w:rFonts w:ascii="Times New Roman" w:hAnsi="Times New Roman" w:cs="Times New Roman"/>
          <w:sz w:val="24"/>
          <w:szCs w:val="24"/>
        </w:rPr>
        <w:t>yang</w:t>
      </w:r>
      <w:r w:rsidR="004222F1" w:rsidRPr="004222F1">
        <w:rPr>
          <w:rFonts w:ascii="Times New Roman" w:hAnsi="Times New Roman" w:cs="Times New Roman"/>
          <w:spacing w:val="36"/>
          <w:sz w:val="24"/>
          <w:szCs w:val="24"/>
        </w:rPr>
        <w:t xml:space="preserve"> </w:t>
      </w:r>
      <w:r w:rsidR="004222F1" w:rsidRPr="004222F1">
        <w:rPr>
          <w:rFonts w:ascii="Times New Roman" w:hAnsi="Times New Roman" w:cs="Times New Roman"/>
          <w:sz w:val="24"/>
          <w:szCs w:val="24"/>
        </w:rPr>
        <w:t>terbesar, dimana  angka</w:t>
      </w:r>
      <w:r w:rsidR="004222F1" w:rsidRPr="004222F1">
        <w:rPr>
          <w:rFonts w:ascii="Times New Roman" w:hAnsi="Times New Roman" w:cs="Times New Roman"/>
          <w:spacing w:val="38"/>
          <w:sz w:val="24"/>
          <w:szCs w:val="24"/>
        </w:rPr>
        <w:t xml:space="preserve"> </w:t>
      </w:r>
      <w:r w:rsidR="004222F1" w:rsidRPr="004222F1">
        <w:rPr>
          <w:rFonts w:ascii="Times New Roman" w:hAnsi="Times New Roman" w:cs="Times New Roman"/>
          <w:w w:val="102"/>
          <w:sz w:val="24"/>
          <w:szCs w:val="24"/>
        </w:rPr>
        <w:t xml:space="preserve">tersebut </w:t>
      </w:r>
      <w:r w:rsidR="004222F1" w:rsidRPr="004222F1">
        <w:rPr>
          <w:rFonts w:ascii="Times New Roman" w:hAnsi="Times New Roman" w:cs="Times New Roman"/>
          <w:sz w:val="24"/>
          <w:szCs w:val="24"/>
        </w:rPr>
        <w:t xml:space="preserve">menunjukkan </w:t>
      </w:r>
      <w:r w:rsidR="004222F1" w:rsidRPr="004222F1">
        <w:rPr>
          <w:rFonts w:ascii="Times New Roman" w:hAnsi="Times New Roman" w:cs="Times New Roman"/>
          <w:spacing w:val="1"/>
          <w:sz w:val="24"/>
          <w:szCs w:val="24"/>
        </w:rPr>
        <w:t xml:space="preserve"> </w:t>
      </w:r>
      <w:r w:rsidR="004222F1" w:rsidRPr="004222F1">
        <w:rPr>
          <w:rFonts w:ascii="Times New Roman" w:hAnsi="Times New Roman" w:cs="Times New Roman"/>
          <w:sz w:val="24"/>
          <w:szCs w:val="24"/>
        </w:rPr>
        <w:t>tingkat</w:t>
      </w:r>
      <w:r w:rsidR="004222F1" w:rsidRPr="004222F1">
        <w:rPr>
          <w:rFonts w:ascii="Times New Roman" w:hAnsi="Times New Roman" w:cs="Times New Roman"/>
          <w:spacing w:val="41"/>
          <w:sz w:val="24"/>
          <w:szCs w:val="24"/>
        </w:rPr>
        <w:t xml:space="preserve"> </w:t>
      </w:r>
      <w:r w:rsidR="004222F1" w:rsidRPr="004222F1">
        <w:rPr>
          <w:rFonts w:ascii="Times New Roman" w:hAnsi="Times New Roman" w:cs="Times New Roman"/>
          <w:sz w:val="24"/>
          <w:szCs w:val="24"/>
        </w:rPr>
        <w:t>jawaban</w:t>
      </w:r>
      <w:r w:rsidR="004222F1" w:rsidRPr="004222F1">
        <w:rPr>
          <w:rFonts w:ascii="Times New Roman" w:hAnsi="Times New Roman" w:cs="Times New Roman"/>
          <w:spacing w:val="51"/>
          <w:sz w:val="24"/>
          <w:szCs w:val="24"/>
        </w:rPr>
        <w:t xml:space="preserve"> </w:t>
      </w:r>
      <w:r w:rsidR="004222F1" w:rsidRPr="004222F1">
        <w:rPr>
          <w:rFonts w:ascii="Times New Roman" w:hAnsi="Times New Roman" w:cs="Times New Roman"/>
          <w:sz w:val="24"/>
          <w:szCs w:val="24"/>
        </w:rPr>
        <w:t>yang</w:t>
      </w:r>
      <w:r w:rsidR="004222F1" w:rsidRPr="004222F1">
        <w:rPr>
          <w:rFonts w:ascii="Times New Roman" w:hAnsi="Times New Roman" w:cs="Times New Roman"/>
          <w:spacing w:val="36"/>
          <w:sz w:val="24"/>
          <w:szCs w:val="24"/>
        </w:rPr>
        <w:t xml:space="preserve"> </w:t>
      </w:r>
      <w:r w:rsidR="004222F1" w:rsidRPr="004222F1">
        <w:rPr>
          <w:rFonts w:ascii="Times New Roman" w:hAnsi="Times New Roman" w:cs="Times New Roman"/>
          <w:sz w:val="24"/>
          <w:szCs w:val="24"/>
        </w:rPr>
        <w:t>diberikan</w:t>
      </w:r>
      <w:r w:rsidR="004222F1" w:rsidRPr="004222F1">
        <w:rPr>
          <w:rFonts w:ascii="Times New Roman" w:hAnsi="Times New Roman" w:cs="Times New Roman"/>
          <w:spacing w:val="51"/>
          <w:sz w:val="24"/>
          <w:szCs w:val="24"/>
        </w:rPr>
        <w:t xml:space="preserve"> </w:t>
      </w:r>
      <w:r w:rsidR="004222F1" w:rsidRPr="004222F1">
        <w:rPr>
          <w:rFonts w:ascii="Times New Roman" w:hAnsi="Times New Roman" w:cs="Times New Roman"/>
          <w:sz w:val="24"/>
          <w:szCs w:val="24"/>
        </w:rPr>
        <w:t>responden.</w:t>
      </w:r>
    </w:p>
    <w:p w:rsidR="004222F1" w:rsidRPr="00DD51F5" w:rsidRDefault="00887370" w:rsidP="00887370">
      <w:pPr>
        <w:pStyle w:val="ListParagraph"/>
        <w:widowControl w:val="0"/>
        <w:tabs>
          <w:tab w:val="left" w:pos="1440"/>
        </w:tabs>
        <w:autoSpaceDE w:val="0"/>
        <w:autoSpaceDN w:val="0"/>
        <w:adjustRightInd w:val="0"/>
        <w:spacing w:after="0" w:line="480" w:lineRule="auto"/>
        <w:ind w:right="-1"/>
        <w:jc w:val="both"/>
        <w:rPr>
          <w:rFonts w:ascii="Times New Roman" w:hAnsi="Times New Roman" w:cs="Times New Roman"/>
          <w:spacing w:val="53"/>
          <w:sz w:val="24"/>
          <w:szCs w:val="24"/>
        </w:rPr>
      </w:pPr>
      <w:r>
        <w:rPr>
          <w:rFonts w:ascii="Times New Roman" w:hAnsi="Times New Roman" w:cs="Times New Roman"/>
          <w:sz w:val="24"/>
          <w:szCs w:val="24"/>
          <w:lang w:val="en-US"/>
        </w:rPr>
        <w:tab/>
      </w:r>
      <w:r w:rsidR="004222F1">
        <w:rPr>
          <w:rFonts w:ascii="Times New Roman" w:hAnsi="Times New Roman" w:cs="Times New Roman"/>
          <w:sz w:val="24"/>
          <w:szCs w:val="24"/>
        </w:rPr>
        <w:t>Dalam peneiltian ini ter</w:t>
      </w:r>
      <w:r w:rsidR="006C1BED">
        <w:rPr>
          <w:rFonts w:ascii="Times New Roman" w:hAnsi="Times New Roman" w:cs="Times New Roman"/>
          <w:sz w:val="24"/>
          <w:szCs w:val="24"/>
        </w:rPr>
        <w:t>dapat 1</w:t>
      </w:r>
      <w:r w:rsidR="003E16D4">
        <w:rPr>
          <w:rFonts w:ascii="Times New Roman" w:hAnsi="Times New Roman" w:cs="Times New Roman"/>
          <w:sz w:val="24"/>
          <w:szCs w:val="24"/>
          <w:lang w:val="en-US"/>
        </w:rPr>
        <w:t>4</w:t>
      </w:r>
      <w:r w:rsidR="004222F1">
        <w:rPr>
          <w:rFonts w:ascii="Times New Roman" w:hAnsi="Times New Roman" w:cs="Times New Roman"/>
          <w:sz w:val="24"/>
          <w:szCs w:val="24"/>
        </w:rPr>
        <w:t xml:space="preserve"> pertanyaan kuisioner. Kuisione</w:t>
      </w:r>
      <w:r w:rsidR="006C1BED">
        <w:rPr>
          <w:rFonts w:ascii="Times New Roman" w:hAnsi="Times New Roman" w:cs="Times New Roman"/>
          <w:sz w:val="24"/>
          <w:szCs w:val="24"/>
        </w:rPr>
        <w:t xml:space="preserve">r tersebut diberikan terhadap </w:t>
      </w:r>
      <w:r w:rsidR="006C1BED">
        <w:rPr>
          <w:rFonts w:ascii="Times New Roman" w:hAnsi="Times New Roman" w:cs="Times New Roman"/>
          <w:sz w:val="24"/>
          <w:szCs w:val="24"/>
          <w:lang w:val="en-US"/>
        </w:rPr>
        <w:t>90</w:t>
      </w:r>
      <w:r w:rsidR="004222F1">
        <w:rPr>
          <w:rFonts w:ascii="Times New Roman" w:hAnsi="Times New Roman" w:cs="Times New Roman"/>
          <w:sz w:val="24"/>
          <w:szCs w:val="24"/>
        </w:rPr>
        <w:t xml:space="preserve"> responden. Toleransi kesalahan yang digunakan ialah sebesar 10% atau menggunakan proba</w:t>
      </w:r>
      <w:r w:rsidR="007E5EA8" w:rsidRPr="000C671B">
        <w:rPr>
          <w:rFonts w:ascii="Times New Roman" w:hAnsi="Times New Roman" w:cs="Times New Roman"/>
          <w:sz w:val="24"/>
          <w:szCs w:val="24"/>
        </w:rPr>
        <w:t>b</w:t>
      </w:r>
      <w:r w:rsidR="004222F1">
        <w:rPr>
          <w:rFonts w:ascii="Times New Roman" w:hAnsi="Times New Roman" w:cs="Times New Roman"/>
          <w:sz w:val="24"/>
          <w:szCs w:val="24"/>
        </w:rPr>
        <w:t>ilitas sebesar 0,1 dengan demikian nilai dari butir-butir pertanyaan yang dihitung harus lebih tinggi dari 0,240 agar dapat dikatakan valid dan</w:t>
      </w:r>
      <w:r w:rsidR="000C3FA6">
        <w:rPr>
          <w:rFonts w:ascii="Times New Roman" w:hAnsi="Times New Roman" w:cs="Times New Roman"/>
          <w:sz w:val="24"/>
          <w:szCs w:val="24"/>
        </w:rPr>
        <w:t xml:space="preserve"> lebih besar atau samadengan 0,</w:t>
      </w:r>
      <w:r w:rsidR="000C3FA6" w:rsidRPr="00B85B64">
        <w:rPr>
          <w:rFonts w:ascii="Times New Roman" w:hAnsi="Times New Roman" w:cs="Times New Roman"/>
          <w:sz w:val="24"/>
          <w:szCs w:val="24"/>
        </w:rPr>
        <w:t>6</w:t>
      </w:r>
      <w:r w:rsidR="004222F1">
        <w:rPr>
          <w:rFonts w:ascii="Times New Roman" w:hAnsi="Times New Roman" w:cs="Times New Roman"/>
          <w:sz w:val="24"/>
          <w:szCs w:val="24"/>
        </w:rPr>
        <w:t xml:space="preserve"> agar dapat dikatakan reliable.</w:t>
      </w:r>
    </w:p>
    <w:p w:rsidR="00691D7D" w:rsidRPr="000C3FA6" w:rsidRDefault="000C3FA6" w:rsidP="00B6700F">
      <w:pPr>
        <w:tabs>
          <w:tab w:val="left" w:pos="1440"/>
        </w:tabs>
        <w:spacing w:after="0" w:line="480" w:lineRule="auto"/>
        <w:ind w:left="720"/>
        <w:jc w:val="both"/>
        <w:rPr>
          <w:rFonts w:asciiTheme="majorBidi" w:hAnsiTheme="majorBidi" w:cstheme="majorBidi"/>
          <w:sz w:val="24"/>
          <w:szCs w:val="24"/>
          <w:lang w:val="en-US"/>
        </w:rPr>
      </w:pPr>
      <w:r w:rsidRPr="00B85B64">
        <w:rPr>
          <w:rFonts w:asciiTheme="majorBidi" w:hAnsiTheme="majorBidi" w:cstheme="majorBidi"/>
          <w:sz w:val="24"/>
          <w:szCs w:val="24"/>
        </w:rPr>
        <w:lastRenderedPageBreak/>
        <w:tab/>
      </w:r>
      <w:r w:rsidR="004222F1" w:rsidRPr="000C3FA6">
        <w:rPr>
          <w:rFonts w:asciiTheme="majorBidi" w:hAnsiTheme="majorBidi" w:cstheme="majorBidi"/>
          <w:sz w:val="24"/>
          <w:szCs w:val="24"/>
        </w:rPr>
        <w:t xml:space="preserve">Untuk mengetahui validitas variabel </w:t>
      </w:r>
      <w:r w:rsidR="004222F1" w:rsidRPr="000B7D7D">
        <w:rPr>
          <w:rFonts w:asciiTheme="majorBidi" w:hAnsiTheme="majorBidi" w:cstheme="majorBidi"/>
          <w:i/>
          <w:sz w:val="24"/>
          <w:szCs w:val="24"/>
        </w:rPr>
        <w:t>dependent</w:t>
      </w:r>
      <w:r w:rsidR="004222F1" w:rsidRPr="000C3FA6">
        <w:rPr>
          <w:rFonts w:asciiTheme="majorBidi" w:hAnsiTheme="majorBidi" w:cstheme="majorBidi"/>
          <w:sz w:val="24"/>
          <w:szCs w:val="24"/>
        </w:rPr>
        <w:t xml:space="preserve"> dan </w:t>
      </w:r>
      <w:r w:rsidR="004222F1" w:rsidRPr="000B7D7D">
        <w:rPr>
          <w:rFonts w:asciiTheme="majorBidi" w:hAnsiTheme="majorBidi" w:cstheme="majorBidi"/>
          <w:i/>
          <w:sz w:val="24"/>
          <w:szCs w:val="24"/>
        </w:rPr>
        <w:t>independent</w:t>
      </w:r>
      <w:r w:rsidR="004222F1" w:rsidRPr="000C3FA6">
        <w:rPr>
          <w:rFonts w:asciiTheme="majorBidi" w:hAnsiTheme="majorBidi" w:cstheme="majorBidi"/>
          <w:sz w:val="24"/>
          <w:szCs w:val="24"/>
        </w:rPr>
        <w:t xml:space="preserve"> dari penelitian</w:t>
      </w:r>
      <w:r>
        <w:rPr>
          <w:rFonts w:asciiTheme="majorBidi" w:hAnsiTheme="majorBidi" w:cstheme="majorBidi"/>
          <w:sz w:val="24"/>
          <w:szCs w:val="24"/>
        </w:rPr>
        <w:t xml:space="preserve"> ini dapat dilihat pada tabel </w:t>
      </w:r>
      <w:r w:rsidR="000F239D">
        <w:rPr>
          <w:rFonts w:asciiTheme="majorBidi" w:hAnsiTheme="majorBidi" w:cstheme="majorBidi"/>
          <w:sz w:val="24"/>
          <w:szCs w:val="24"/>
          <w:lang w:val="en-US"/>
        </w:rPr>
        <w:t>IV. 8</w:t>
      </w:r>
      <w:r>
        <w:rPr>
          <w:rFonts w:asciiTheme="majorBidi" w:hAnsiTheme="majorBidi" w:cstheme="majorBidi"/>
          <w:sz w:val="24"/>
          <w:szCs w:val="24"/>
          <w:lang w:val="en-US"/>
        </w:rPr>
        <w:t>.</w:t>
      </w:r>
    </w:p>
    <w:p w:rsidR="004222F1" w:rsidRPr="000C3FA6" w:rsidRDefault="000C3FA6" w:rsidP="000F239D">
      <w:pPr>
        <w:pStyle w:val="ListParagraph"/>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Pr>
          <w:rFonts w:asciiTheme="majorBidi" w:hAnsiTheme="majorBidi" w:cstheme="majorBidi"/>
          <w:b/>
          <w:bCs/>
          <w:sz w:val="24"/>
          <w:szCs w:val="24"/>
          <w:lang w:val="en-US"/>
        </w:rPr>
        <w:t xml:space="preserve">IV. </w:t>
      </w:r>
      <w:r w:rsidR="000F239D">
        <w:rPr>
          <w:rFonts w:asciiTheme="majorBidi" w:hAnsiTheme="majorBidi" w:cstheme="majorBidi"/>
          <w:b/>
          <w:bCs/>
          <w:sz w:val="24"/>
          <w:szCs w:val="24"/>
          <w:lang w:val="en-US"/>
        </w:rPr>
        <w:t>8</w:t>
      </w:r>
    </w:p>
    <w:p w:rsidR="004222F1" w:rsidRDefault="004222F1" w:rsidP="000F239D">
      <w:pPr>
        <w:pStyle w:val="ListParagraph"/>
        <w:spacing w:after="0" w:line="240" w:lineRule="auto"/>
        <w:jc w:val="center"/>
        <w:rPr>
          <w:rFonts w:asciiTheme="majorBidi" w:hAnsiTheme="majorBidi" w:cstheme="majorBidi"/>
          <w:b/>
          <w:bCs/>
          <w:sz w:val="24"/>
          <w:szCs w:val="24"/>
        </w:rPr>
      </w:pPr>
      <w:r w:rsidRPr="00765B3C">
        <w:rPr>
          <w:rFonts w:asciiTheme="majorBidi" w:hAnsiTheme="majorBidi" w:cstheme="majorBidi"/>
          <w:b/>
          <w:bCs/>
          <w:sz w:val="24"/>
          <w:szCs w:val="24"/>
        </w:rPr>
        <w:t>Hasil Uji Validitas</w:t>
      </w:r>
    </w:p>
    <w:tbl>
      <w:tblPr>
        <w:tblStyle w:val="TableGrid"/>
        <w:tblW w:w="0" w:type="auto"/>
        <w:tblInd w:w="828" w:type="dxa"/>
        <w:tblLayout w:type="fixed"/>
        <w:tblLook w:val="04A0"/>
      </w:tblPr>
      <w:tblGrid>
        <w:gridCol w:w="1980"/>
        <w:gridCol w:w="2700"/>
        <w:gridCol w:w="1350"/>
        <w:gridCol w:w="1800"/>
      </w:tblGrid>
      <w:tr w:rsidR="004222F1" w:rsidTr="00C103AD">
        <w:tc>
          <w:tcPr>
            <w:tcW w:w="1980" w:type="dxa"/>
          </w:tcPr>
          <w:p w:rsidR="004222F1" w:rsidRPr="006C1BED" w:rsidRDefault="004222F1" w:rsidP="006C1BED">
            <w:pPr>
              <w:pStyle w:val="ListParagraph"/>
              <w:tabs>
                <w:tab w:val="left" w:pos="851"/>
                <w:tab w:val="left" w:pos="1134"/>
                <w:tab w:val="left" w:pos="1701"/>
              </w:tabs>
              <w:ind w:left="0"/>
              <w:jc w:val="center"/>
              <w:rPr>
                <w:rFonts w:asciiTheme="majorBidi" w:hAnsiTheme="majorBidi" w:cstheme="majorBidi"/>
                <w:sz w:val="24"/>
                <w:szCs w:val="24"/>
                <w:lang w:val="en-US"/>
              </w:rPr>
            </w:pPr>
            <w:r w:rsidRPr="00765B3C">
              <w:rPr>
                <w:rFonts w:asciiTheme="majorBidi" w:hAnsiTheme="majorBidi" w:cstheme="majorBidi"/>
                <w:sz w:val="24"/>
                <w:szCs w:val="24"/>
              </w:rPr>
              <w:t xml:space="preserve">Variabel </w:t>
            </w:r>
            <w:r w:rsidR="006C1BED">
              <w:rPr>
                <w:rFonts w:asciiTheme="majorBidi" w:hAnsiTheme="majorBidi" w:cstheme="majorBidi"/>
                <w:sz w:val="24"/>
                <w:szCs w:val="24"/>
                <w:lang w:val="en-US"/>
              </w:rPr>
              <w:t>Tingkat Pendapatan</w:t>
            </w:r>
            <w:r w:rsidR="00F02B9A">
              <w:rPr>
                <w:rFonts w:asciiTheme="majorBidi" w:hAnsiTheme="majorBidi" w:cstheme="majorBidi"/>
                <w:sz w:val="24"/>
                <w:szCs w:val="24"/>
                <w:lang w:val="en-US"/>
              </w:rPr>
              <w:t xml:space="preserve"> (X)</w:t>
            </w:r>
          </w:p>
        </w:tc>
        <w:tc>
          <w:tcPr>
            <w:tcW w:w="2700" w:type="dxa"/>
          </w:tcPr>
          <w:p w:rsidR="004222F1" w:rsidRPr="00765B3C" w:rsidRDefault="004222F1" w:rsidP="006C1BED">
            <w:pPr>
              <w:pStyle w:val="ListParagraph"/>
              <w:tabs>
                <w:tab w:val="left" w:pos="851"/>
                <w:tab w:val="left" w:pos="1134"/>
                <w:tab w:val="left" w:pos="1701"/>
              </w:tabs>
              <w:spacing w:line="480" w:lineRule="auto"/>
              <w:ind w:left="0"/>
              <w:jc w:val="both"/>
              <w:rPr>
                <w:rFonts w:asciiTheme="majorBidi" w:hAnsiTheme="majorBidi" w:cstheme="majorBidi"/>
                <w:sz w:val="24"/>
                <w:szCs w:val="24"/>
              </w:rPr>
            </w:pPr>
            <w:r w:rsidRPr="00765B3C">
              <w:rPr>
                <w:rFonts w:asciiTheme="majorBidi" w:hAnsiTheme="majorBidi" w:cstheme="majorBidi"/>
                <w:sz w:val="24"/>
                <w:szCs w:val="24"/>
              </w:rPr>
              <w:t>Pernyataan</w:t>
            </w:r>
          </w:p>
        </w:tc>
        <w:tc>
          <w:tcPr>
            <w:tcW w:w="1350" w:type="dxa"/>
          </w:tcPr>
          <w:p w:rsidR="004222F1" w:rsidRPr="00C103AD" w:rsidRDefault="004222F1" w:rsidP="006C1BED">
            <w:pPr>
              <w:pStyle w:val="ListParagraph"/>
              <w:tabs>
                <w:tab w:val="left" w:pos="851"/>
                <w:tab w:val="left" w:pos="1134"/>
                <w:tab w:val="left" w:pos="1701"/>
              </w:tabs>
              <w:ind w:left="0"/>
              <w:jc w:val="center"/>
              <w:rPr>
                <w:rFonts w:asciiTheme="majorBidi" w:hAnsiTheme="majorBidi" w:cstheme="majorBidi"/>
                <w:i/>
                <w:sz w:val="24"/>
                <w:szCs w:val="24"/>
              </w:rPr>
            </w:pPr>
            <w:r w:rsidRPr="00C103AD">
              <w:rPr>
                <w:rFonts w:asciiTheme="majorBidi" w:hAnsiTheme="majorBidi" w:cstheme="majorBidi"/>
                <w:i/>
                <w:sz w:val="24"/>
                <w:szCs w:val="24"/>
              </w:rPr>
              <w:t>Corrected item total correlation</w:t>
            </w:r>
          </w:p>
        </w:tc>
        <w:tc>
          <w:tcPr>
            <w:tcW w:w="1800" w:type="dxa"/>
          </w:tcPr>
          <w:p w:rsidR="004222F1" w:rsidRPr="00765B3C" w:rsidRDefault="004222F1" w:rsidP="006C1BED">
            <w:pPr>
              <w:pStyle w:val="ListParagraph"/>
              <w:tabs>
                <w:tab w:val="left" w:pos="851"/>
                <w:tab w:val="left" w:pos="1134"/>
                <w:tab w:val="left" w:pos="1701"/>
              </w:tabs>
              <w:ind w:left="0"/>
              <w:jc w:val="both"/>
              <w:rPr>
                <w:rFonts w:asciiTheme="majorBidi" w:hAnsiTheme="majorBidi" w:cstheme="majorBidi"/>
                <w:sz w:val="24"/>
                <w:szCs w:val="24"/>
              </w:rPr>
            </w:pPr>
            <w:r w:rsidRPr="00765B3C">
              <w:rPr>
                <w:rFonts w:asciiTheme="majorBidi" w:hAnsiTheme="majorBidi" w:cstheme="majorBidi"/>
                <w:sz w:val="24"/>
                <w:szCs w:val="24"/>
              </w:rPr>
              <w:t>Keterangan</w:t>
            </w:r>
          </w:p>
        </w:tc>
      </w:tr>
      <w:tr w:rsidR="004222F1" w:rsidTr="00C103AD">
        <w:trPr>
          <w:trHeight w:val="1007"/>
        </w:trPr>
        <w:tc>
          <w:tcPr>
            <w:tcW w:w="1980" w:type="dxa"/>
          </w:tcPr>
          <w:p w:rsidR="004222F1" w:rsidRPr="00FE4541" w:rsidRDefault="004222F1" w:rsidP="006C1BED">
            <w:pPr>
              <w:pStyle w:val="ListParagraph"/>
              <w:tabs>
                <w:tab w:val="left" w:pos="851"/>
                <w:tab w:val="left" w:pos="1134"/>
                <w:tab w:val="left" w:pos="1701"/>
              </w:tabs>
              <w:ind w:left="0"/>
              <w:jc w:val="both"/>
              <w:rPr>
                <w:rFonts w:asciiTheme="majorBidi" w:hAnsiTheme="majorBidi" w:cstheme="majorBidi"/>
                <w:sz w:val="24"/>
                <w:szCs w:val="24"/>
              </w:rPr>
            </w:pPr>
            <w:r w:rsidRPr="00FE4541">
              <w:rPr>
                <w:rFonts w:asciiTheme="majorBidi" w:hAnsiTheme="majorBidi" w:cstheme="majorBidi"/>
                <w:sz w:val="24"/>
                <w:szCs w:val="24"/>
              </w:rPr>
              <w:t>Jenis Pekerjaan</w:t>
            </w:r>
          </w:p>
        </w:tc>
        <w:tc>
          <w:tcPr>
            <w:tcW w:w="2700" w:type="dxa"/>
          </w:tcPr>
          <w:p w:rsidR="004222F1" w:rsidRDefault="006C1BED" w:rsidP="009957E6">
            <w:pPr>
              <w:pStyle w:val="ListParagraph"/>
              <w:numPr>
                <w:ilvl w:val="0"/>
                <w:numId w:val="15"/>
              </w:numPr>
              <w:tabs>
                <w:tab w:val="left" w:pos="335"/>
              </w:tabs>
              <w:ind w:left="252"/>
              <w:jc w:val="both"/>
              <w:rPr>
                <w:rFonts w:asciiTheme="majorBidi" w:hAnsiTheme="majorBidi" w:cstheme="majorBidi"/>
                <w:sz w:val="24"/>
                <w:szCs w:val="24"/>
                <w:lang w:val="en-US"/>
              </w:rPr>
            </w:pPr>
            <w:r w:rsidRPr="006C1BED">
              <w:rPr>
                <w:rFonts w:asciiTheme="majorBidi" w:hAnsiTheme="majorBidi" w:cstheme="majorBidi"/>
                <w:sz w:val="24"/>
                <w:szCs w:val="24"/>
                <w:lang w:val="en-US"/>
              </w:rPr>
              <w:t>Bapak/Ibu/Saudara bekerja sebagai petani karet</w:t>
            </w:r>
            <w:r w:rsidR="009957E6">
              <w:rPr>
                <w:rFonts w:asciiTheme="majorBidi" w:hAnsiTheme="majorBidi" w:cstheme="majorBidi"/>
                <w:sz w:val="24"/>
                <w:szCs w:val="24"/>
                <w:lang w:val="en-US"/>
              </w:rPr>
              <w:t>.</w:t>
            </w:r>
          </w:p>
          <w:p w:rsidR="009957E6" w:rsidRPr="009957E6" w:rsidRDefault="009957E6" w:rsidP="009957E6">
            <w:pPr>
              <w:tabs>
                <w:tab w:val="left" w:pos="335"/>
              </w:tabs>
              <w:ind w:left="-108"/>
              <w:jc w:val="both"/>
              <w:rPr>
                <w:rFonts w:asciiTheme="majorBidi" w:hAnsiTheme="majorBidi" w:cstheme="majorBidi"/>
                <w:sz w:val="24"/>
                <w:szCs w:val="24"/>
                <w:lang w:val="en-US"/>
              </w:rPr>
            </w:pPr>
          </w:p>
          <w:p w:rsidR="009957E6" w:rsidRPr="006C1BED" w:rsidRDefault="009957E6" w:rsidP="00981AD8">
            <w:pPr>
              <w:pStyle w:val="ListParagraph"/>
              <w:tabs>
                <w:tab w:val="left" w:pos="335"/>
              </w:tabs>
              <w:ind w:left="252"/>
              <w:jc w:val="both"/>
              <w:rPr>
                <w:rFonts w:asciiTheme="majorBidi" w:hAnsiTheme="majorBidi" w:cstheme="majorBidi"/>
                <w:sz w:val="24"/>
                <w:szCs w:val="24"/>
                <w:lang w:val="en-US"/>
              </w:rPr>
            </w:pPr>
          </w:p>
        </w:tc>
        <w:tc>
          <w:tcPr>
            <w:tcW w:w="1350" w:type="dxa"/>
          </w:tcPr>
          <w:p w:rsidR="009957E6" w:rsidRPr="007344E6" w:rsidRDefault="007344E6" w:rsidP="006C1BED">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525</w:t>
            </w:r>
          </w:p>
          <w:p w:rsidR="009957E6" w:rsidRDefault="009957E6" w:rsidP="009957E6"/>
          <w:p w:rsidR="004222F1" w:rsidRPr="009957E6" w:rsidRDefault="004222F1" w:rsidP="009957E6"/>
        </w:tc>
        <w:tc>
          <w:tcPr>
            <w:tcW w:w="1800" w:type="dxa"/>
          </w:tcPr>
          <w:p w:rsidR="004222F1" w:rsidRPr="00FE4541" w:rsidRDefault="004222F1" w:rsidP="006C1BED">
            <w:pPr>
              <w:pStyle w:val="ListParagraph"/>
              <w:tabs>
                <w:tab w:val="left" w:pos="851"/>
                <w:tab w:val="left" w:pos="1134"/>
                <w:tab w:val="left" w:pos="1701"/>
              </w:tabs>
              <w:ind w:left="0"/>
              <w:jc w:val="both"/>
              <w:rPr>
                <w:rFonts w:asciiTheme="majorBidi" w:hAnsiTheme="majorBidi" w:cstheme="majorBidi"/>
                <w:sz w:val="24"/>
                <w:szCs w:val="24"/>
              </w:rPr>
            </w:pPr>
            <w:r w:rsidRPr="00FE4541">
              <w:rPr>
                <w:rFonts w:asciiTheme="majorBidi" w:hAnsiTheme="majorBidi" w:cstheme="majorBidi"/>
                <w:sz w:val="24"/>
                <w:szCs w:val="24"/>
              </w:rPr>
              <w:t>Valid</w:t>
            </w:r>
          </w:p>
        </w:tc>
      </w:tr>
      <w:tr w:rsidR="004222F1" w:rsidTr="00C103AD">
        <w:trPr>
          <w:trHeight w:val="1988"/>
        </w:trPr>
        <w:tc>
          <w:tcPr>
            <w:tcW w:w="1980" w:type="dxa"/>
          </w:tcPr>
          <w:p w:rsidR="004222F1" w:rsidRPr="00FE4541" w:rsidRDefault="009957E6" w:rsidP="006C1BED">
            <w:pPr>
              <w:pStyle w:val="ListParagraph"/>
              <w:tabs>
                <w:tab w:val="left" w:pos="851"/>
                <w:tab w:val="left" w:pos="1134"/>
                <w:tab w:val="left" w:pos="1701"/>
              </w:tabs>
              <w:ind w:left="0"/>
              <w:jc w:val="both"/>
              <w:rPr>
                <w:rFonts w:asciiTheme="majorBidi" w:hAnsiTheme="majorBidi" w:cstheme="majorBidi"/>
                <w:sz w:val="24"/>
                <w:szCs w:val="24"/>
              </w:rPr>
            </w:pPr>
            <w:r>
              <w:rPr>
                <w:rFonts w:asciiTheme="majorBidi" w:hAnsiTheme="majorBidi" w:cstheme="majorBidi"/>
                <w:sz w:val="24"/>
                <w:szCs w:val="24"/>
                <w:lang w:val="en-US"/>
              </w:rPr>
              <w:t>Penghasilan Bulanan</w:t>
            </w:r>
          </w:p>
        </w:tc>
        <w:tc>
          <w:tcPr>
            <w:tcW w:w="2700" w:type="dxa"/>
          </w:tcPr>
          <w:p w:rsidR="004222F1" w:rsidRPr="009957E6" w:rsidRDefault="009957E6" w:rsidP="009957E6">
            <w:pPr>
              <w:pStyle w:val="ListParagraph"/>
              <w:numPr>
                <w:ilvl w:val="0"/>
                <w:numId w:val="18"/>
              </w:numPr>
              <w:ind w:left="252"/>
              <w:jc w:val="both"/>
              <w:rPr>
                <w:rFonts w:asciiTheme="majorBidi" w:hAnsiTheme="majorBidi" w:cstheme="majorBidi"/>
                <w:sz w:val="24"/>
                <w:szCs w:val="24"/>
              </w:rPr>
            </w:pPr>
            <w:r>
              <w:rPr>
                <w:rFonts w:asciiTheme="majorBidi" w:hAnsiTheme="majorBidi" w:cstheme="majorBidi"/>
                <w:sz w:val="24"/>
                <w:szCs w:val="24"/>
                <w:lang w:val="en-US"/>
              </w:rPr>
              <w:t>Bapak/Ibu/Saudara menyisihkan sebagian dari penghasilan bulanan untuk menabung.</w:t>
            </w:r>
          </w:p>
          <w:p w:rsidR="009957E6" w:rsidRPr="009957E6" w:rsidRDefault="009957E6" w:rsidP="009957E6">
            <w:pPr>
              <w:pStyle w:val="ListParagraph"/>
              <w:numPr>
                <w:ilvl w:val="0"/>
                <w:numId w:val="18"/>
              </w:numPr>
              <w:ind w:left="252"/>
              <w:jc w:val="both"/>
              <w:rPr>
                <w:rFonts w:asciiTheme="majorBidi" w:hAnsiTheme="majorBidi" w:cstheme="majorBidi"/>
                <w:sz w:val="24"/>
                <w:szCs w:val="24"/>
              </w:rPr>
            </w:pPr>
            <w:r>
              <w:rPr>
                <w:rFonts w:asciiTheme="majorBidi" w:hAnsiTheme="majorBidi" w:cstheme="majorBidi"/>
                <w:sz w:val="24"/>
                <w:szCs w:val="24"/>
                <w:lang w:val="en-US"/>
              </w:rPr>
              <w:t>Penghasilan yang lebih, sangat mempengaruhi pola konsumsi Bapak/Ibu/Saudara</w:t>
            </w:r>
          </w:p>
          <w:p w:rsidR="009957E6" w:rsidRPr="00FE4541" w:rsidRDefault="009957E6" w:rsidP="009957E6">
            <w:pPr>
              <w:pStyle w:val="ListParagraph"/>
              <w:numPr>
                <w:ilvl w:val="0"/>
                <w:numId w:val="18"/>
              </w:numPr>
              <w:ind w:left="252"/>
              <w:jc w:val="both"/>
              <w:rPr>
                <w:rFonts w:asciiTheme="majorBidi" w:hAnsiTheme="majorBidi" w:cstheme="majorBidi"/>
                <w:sz w:val="24"/>
                <w:szCs w:val="24"/>
              </w:rPr>
            </w:pPr>
            <w:r>
              <w:rPr>
                <w:rFonts w:asciiTheme="majorBidi" w:hAnsiTheme="majorBidi" w:cstheme="majorBidi"/>
                <w:sz w:val="24"/>
                <w:szCs w:val="24"/>
                <w:lang w:val="en-US"/>
              </w:rPr>
              <w:t>Jumlah penghasilan Bapak/Ibu/Saudara sudah mencukupi semua kebutuhan</w:t>
            </w:r>
          </w:p>
        </w:tc>
        <w:tc>
          <w:tcPr>
            <w:tcW w:w="1350" w:type="dxa"/>
          </w:tcPr>
          <w:p w:rsidR="004222F1" w:rsidRPr="00A7584B" w:rsidRDefault="007344E6" w:rsidP="006C1BED">
            <w:pPr>
              <w:pStyle w:val="ListParagraph"/>
              <w:tabs>
                <w:tab w:val="left" w:pos="851"/>
                <w:tab w:val="left" w:pos="1134"/>
                <w:tab w:val="left" w:pos="1701"/>
              </w:tabs>
              <w:ind w:left="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698</w:t>
            </w: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0E4EBD" w:rsidRPr="00A7584B" w:rsidRDefault="000E4EBD" w:rsidP="009957E6">
            <w:pPr>
              <w:pStyle w:val="ListParagraph"/>
              <w:tabs>
                <w:tab w:val="left" w:pos="851"/>
                <w:tab w:val="left" w:pos="1134"/>
                <w:tab w:val="left" w:pos="1701"/>
              </w:tabs>
              <w:ind w:left="0"/>
              <w:jc w:val="both"/>
              <w:rPr>
                <w:rFonts w:ascii="Times New Roman" w:hAnsi="Times New Roman" w:cs="Times New Roman"/>
                <w:sz w:val="24"/>
                <w:szCs w:val="24"/>
                <w:lang w:val="en-US"/>
              </w:rPr>
            </w:pPr>
          </w:p>
          <w:p w:rsidR="0030799E" w:rsidRPr="00A7584B" w:rsidRDefault="007344E6" w:rsidP="000E4EBD">
            <w:pPr>
              <w:rPr>
                <w:rFonts w:ascii="Times New Roman" w:hAnsi="Times New Roman" w:cs="Times New Roman"/>
                <w:sz w:val="24"/>
                <w:szCs w:val="24"/>
                <w:lang w:val="en-US"/>
              </w:rPr>
            </w:pPr>
            <w:r>
              <w:rPr>
                <w:rFonts w:ascii="Times New Roman" w:hAnsi="Times New Roman" w:cs="Times New Roman"/>
                <w:sz w:val="24"/>
                <w:szCs w:val="24"/>
                <w:lang w:val="en-US"/>
              </w:rPr>
              <w:t>.398</w:t>
            </w:r>
          </w:p>
          <w:p w:rsidR="0030799E" w:rsidRPr="00A7584B" w:rsidRDefault="0030799E" w:rsidP="0030799E">
            <w:pPr>
              <w:rPr>
                <w:rFonts w:ascii="Times New Roman" w:hAnsi="Times New Roman" w:cs="Times New Roman"/>
                <w:sz w:val="24"/>
                <w:szCs w:val="24"/>
                <w:lang w:val="en-US"/>
              </w:rPr>
            </w:pPr>
          </w:p>
          <w:p w:rsidR="0030799E" w:rsidRPr="00A7584B" w:rsidRDefault="0030799E" w:rsidP="0030799E">
            <w:pPr>
              <w:rPr>
                <w:rFonts w:ascii="Times New Roman" w:hAnsi="Times New Roman" w:cs="Times New Roman"/>
                <w:sz w:val="24"/>
                <w:szCs w:val="24"/>
                <w:lang w:val="en-US"/>
              </w:rPr>
            </w:pPr>
          </w:p>
          <w:p w:rsidR="0030799E" w:rsidRPr="00A7584B" w:rsidRDefault="0030799E" w:rsidP="0030799E">
            <w:pPr>
              <w:rPr>
                <w:rFonts w:ascii="Times New Roman" w:hAnsi="Times New Roman" w:cs="Times New Roman"/>
                <w:sz w:val="24"/>
                <w:szCs w:val="24"/>
                <w:lang w:val="en-US"/>
              </w:rPr>
            </w:pPr>
          </w:p>
          <w:p w:rsidR="0030799E" w:rsidRPr="00A7584B" w:rsidRDefault="0030799E" w:rsidP="0030799E">
            <w:pPr>
              <w:rPr>
                <w:rFonts w:ascii="Times New Roman" w:hAnsi="Times New Roman" w:cs="Times New Roman"/>
                <w:sz w:val="24"/>
                <w:szCs w:val="24"/>
                <w:lang w:val="en-US"/>
              </w:rPr>
            </w:pPr>
          </w:p>
          <w:p w:rsidR="004222F1" w:rsidRPr="00A7584B" w:rsidRDefault="0030799E" w:rsidP="0030799E">
            <w:pPr>
              <w:rPr>
                <w:rFonts w:ascii="Times New Roman" w:hAnsi="Times New Roman" w:cs="Times New Roman"/>
                <w:sz w:val="24"/>
                <w:szCs w:val="24"/>
                <w:lang w:val="en-US"/>
              </w:rPr>
            </w:pPr>
            <w:r w:rsidRPr="00A7584B">
              <w:rPr>
                <w:rFonts w:ascii="Times New Roman" w:hAnsi="Times New Roman" w:cs="Times New Roman"/>
                <w:sz w:val="24"/>
                <w:szCs w:val="24"/>
                <w:lang w:val="en-US"/>
              </w:rPr>
              <w:t>.</w:t>
            </w:r>
            <w:r w:rsidR="007344E6">
              <w:rPr>
                <w:rFonts w:ascii="Times New Roman" w:hAnsi="Times New Roman" w:cs="Times New Roman"/>
                <w:sz w:val="24"/>
                <w:szCs w:val="24"/>
                <w:lang w:val="en-US"/>
              </w:rPr>
              <w:t>636</w:t>
            </w:r>
          </w:p>
        </w:tc>
        <w:tc>
          <w:tcPr>
            <w:tcW w:w="1800" w:type="dxa"/>
          </w:tcPr>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r w:rsidRPr="00A7584B">
              <w:rPr>
                <w:rFonts w:ascii="Times New Roman" w:hAnsi="Times New Roman" w:cs="Times New Roman"/>
                <w:sz w:val="24"/>
                <w:szCs w:val="24"/>
              </w:rPr>
              <w:t>Valid</w:t>
            </w: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0E4EBD" w:rsidP="006C1BED">
            <w:pPr>
              <w:pStyle w:val="ListParagraph"/>
              <w:tabs>
                <w:tab w:val="left" w:pos="851"/>
                <w:tab w:val="left" w:pos="1134"/>
                <w:tab w:val="left" w:pos="1701"/>
              </w:tabs>
              <w:ind w:left="0"/>
              <w:jc w:val="both"/>
              <w:rPr>
                <w:rFonts w:ascii="Times New Roman" w:hAnsi="Times New Roman" w:cs="Times New Roman"/>
                <w:sz w:val="24"/>
                <w:szCs w:val="24"/>
                <w:lang w:val="en-US"/>
              </w:rPr>
            </w:pPr>
            <w:r w:rsidRPr="00A7584B">
              <w:rPr>
                <w:rFonts w:ascii="Times New Roman" w:hAnsi="Times New Roman" w:cs="Times New Roman"/>
                <w:sz w:val="24"/>
                <w:szCs w:val="24"/>
                <w:lang w:val="en-US"/>
              </w:rPr>
              <w:t>Valid</w:t>
            </w: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p>
          <w:p w:rsidR="0030799E" w:rsidRPr="00A7584B" w:rsidRDefault="0030799E" w:rsidP="006C1BED">
            <w:pPr>
              <w:pStyle w:val="ListParagraph"/>
              <w:tabs>
                <w:tab w:val="left" w:pos="851"/>
                <w:tab w:val="left" w:pos="1134"/>
                <w:tab w:val="left" w:pos="1701"/>
              </w:tabs>
              <w:ind w:left="0"/>
              <w:jc w:val="both"/>
              <w:rPr>
                <w:rFonts w:ascii="Times New Roman" w:hAnsi="Times New Roman" w:cs="Times New Roman"/>
                <w:sz w:val="24"/>
                <w:szCs w:val="24"/>
              </w:rPr>
            </w:pPr>
          </w:p>
          <w:p w:rsidR="004222F1" w:rsidRPr="00A7584B" w:rsidRDefault="0030799E" w:rsidP="0030799E">
            <w:pPr>
              <w:rPr>
                <w:rFonts w:ascii="Times New Roman" w:hAnsi="Times New Roman" w:cs="Times New Roman"/>
                <w:sz w:val="24"/>
                <w:szCs w:val="24"/>
                <w:lang w:val="en-US"/>
              </w:rPr>
            </w:pPr>
            <w:r w:rsidRPr="00A7584B">
              <w:rPr>
                <w:rFonts w:ascii="Times New Roman" w:hAnsi="Times New Roman" w:cs="Times New Roman"/>
                <w:sz w:val="24"/>
                <w:szCs w:val="24"/>
                <w:lang w:val="en-US"/>
              </w:rPr>
              <w:t>Valid</w:t>
            </w:r>
          </w:p>
        </w:tc>
      </w:tr>
      <w:tr w:rsidR="004222F1" w:rsidTr="00C103AD">
        <w:tc>
          <w:tcPr>
            <w:tcW w:w="1980" w:type="dxa"/>
          </w:tcPr>
          <w:p w:rsidR="004222F1" w:rsidRPr="009957E6" w:rsidRDefault="009957E6" w:rsidP="006C1BED">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Tingkat pendidikan</w:t>
            </w:r>
          </w:p>
        </w:tc>
        <w:tc>
          <w:tcPr>
            <w:tcW w:w="2700" w:type="dxa"/>
          </w:tcPr>
          <w:p w:rsidR="004222F1" w:rsidRPr="009957E6" w:rsidRDefault="009957E6" w:rsidP="009957E6">
            <w:pPr>
              <w:pStyle w:val="ListParagraph"/>
              <w:numPr>
                <w:ilvl w:val="0"/>
                <w:numId w:val="17"/>
              </w:numPr>
              <w:ind w:left="252"/>
              <w:rPr>
                <w:rFonts w:asciiTheme="majorBidi" w:hAnsiTheme="majorBidi" w:cstheme="majorBidi"/>
                <w:sz w:val="24"/>
                <w:szCs w:val="24"/>
              </w:rPr>
            </w:pPr>
            <w:r>
              <w:rPr>
                <w:rFonts w:asciiTheme="majorBidi" w:hAnsiTheme="majorBidi" w:cstheme="majorBidi"/>
                <w:sz w:val="24"/>
                <w:szCs w:val="24"/>
                <w:lang w:val="en-US"/>
              </w:rPr>
              <w:t>Tingkat pendidikan sangat mempengaruhi penghasilan bulanan Bapak/Ibu/Saudara</w:t>
            </w:r>
          </w:p>
          <w:p w:rsidR="009957E6" w:rsidRPr="00FE4541" w:rsidRDefault="009957E6" w:rsidP="009957E6">
            <w:pPr>
              <w:pStyle w:val="ListParagraph"/>
              <w:numPr>
                <w:ilvl w:val="0"/>
                <w:numId w:val="17"/>
              </w:numPr>
              <w:ind w:left="252"/>
              <w:rPr>
                <w:rFonts w:asciiTheme="majorBidi" w:hAnsiTheme="majorBidi" w:cstheme="majorBidi"/>
                <w:sz w:val="24"/>
                <w:szCs w:val="24"/>
              </w:rPr>
            </w:pPr>
            <w:r>
              <w:rPr>
                <w:rFonts w:asciiTheme="majorBidi" w:hAnsiTheme="majorBidi" w:cstheme="majorBidi"/>
                <w:sz w:val="24"/>
                <w:szCs w:val="24"/>
                <w:lang w:val="en-US"/>
              </w:rPr>
              <w:t>Pendidikan yang tinggi menunjang banyaknya penghasilan Bapak/Ibu/Saudara peroleh</w:t>
            </w:r>
          </w:p>
        </w:tc>
        <w:tc>
          <w:tcPr>
            <w:tcW w:w="1350" w:type="dxa"/>
          </w:tcPr>
          <w:p w:rsidR="0030799E"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lang w:val="en-US"/>
              </w:rPr>
            </w:pPr>
            <w:r w:rsidRPr="00A7584B">
              <w:rPr>
                <w:rFonts w:ascii="Times New Roman" w:hAnsi="Times New Roman" w:cs="Times New Roman"/>
                <w:sz w:val="24"/>
                <w:szCs w:val="24"/>
              </w:rPr>
              <w:t>.</w:t>
            </w:r>
            <w:r w:rsidR="007344E6">
              <w:rPr>
                <w:rFonts w:ascii="Times New Roman" w:hAnsi="Times New Roman" w:cs="Times New Roman"/>
                <w:sz w:val="24"/>
                <w:szCs w:val="24"/>
                <w:lang w:val="en-US"/>
              </w:rPr>
              <w:t>754</w:t>
            </w:r>
          </w:p>
          <w:p w:rsidR="0030799E" w:rsidRPr="00A7584B" w:rsidRDefault="0030799E" w:rsidP="0030799E">
            <w:pPr>
              <w:rPr>
                <w:rFonts w:ascii="Times New Roman" w:hAnsi="Times New Roman" w:cs="Times New Roman"/>
                <w:sz w:val="24"/>
                <w:szCs w:val="24"/>
                <w:lang w:val="en-US"/>
              </w:rPr>
            </w:pPr>
          </w:p>
          <w:p w:rsidR="0030799E" w:rsidRPr="00A7584B" w:rsidRDefault="0030799E" w:rsidP="0030799E">
            <w:pPr>
              <w:rPr>
                <w:rFonts w:ascii="Times New Roman" w:hAnsi="Times New Roman" w:cs="Times New Roman"/>
                <w:sz w:val="24"/>
                <w:szCs w:val="24"/>
                <w:lang w:val="en-US"/>
              </w:rPr>
            </w:pPr>
          </w:p>
          <w:p w:rsidR="0030799E" w:rsidRPr="00A7584B" w:rsidRDefault="0030799E" w:rsidP="0030799E">
            <w:pPr>
              <w:rPr>
                <w:rFonts w:ascii="Times New Roman" w:hAnsi="Times New Roman" w:cs="Times New Roman"/>
                <w:sz w:val="24"/>
                <w:szCs w:val="24"/>
                <w:lang w:val="en-US"/>
              </w:rPr>
            </w:pPr>
          </w:p>
          <w:p w:rsidR="004222F1" w:rsidRPr="00A7584B" w:rsidRDefault="0030799E" w:rsidP="0030799E">
            <w:pPr>
              <w:rPr>
                <w:rFonts w:ascii="Times New Roman" w:hAnsi="Times New Roman" w:cs="Times New Roman"/>
                <w:sz w:val="24"/>
                <w:szCs w:val="24"/>
                <w:lang w:val="en-US"/>
              </w:rPr>
            </w:pPr>
            <w:r w:rsidRPr="00A7584B">
              <w:rPr>
                <w:rFonts w:ascii="Times New Roman" w:hAnsi="Times New Roman" w:cs="Times New Roman"/>
                <w:sz w:val="24"/>
                <w:szCs w:val="24"/>
                <w:lang w:val="en-US"/>
              </w:rPr>
              <w:t>.</w:t>
            </w:r>
            <w:r w:rsidR="007344E6">
              <w:rPr>
                <w:rFonts w:ascii="Times New Roman" w:hAnsi="Times New Roman" w:cs="Times New Roman"/>
                <w:sz w:val="24"/>
                <w:szCs w:val="24"/>
                <w:lang w:val="en-US"/>
              </w:rPr>
              <w:t>642</w:t>
            </w:r>
          </w:p>
        </w:tc>
        <w:tc>
          <w:tcPr>
            <w:tcW w:w="1800" w:type="dxa"/>
          </w:tcPr>
          <w:p w:rsidR="0030799E" w:rsidRPr="00A7584B" w:rsidRDefault="004222F1" w:rsidP="006C1BED">
            <w:pPr>
              <w:pStyle w:val="ListParagraph"/>
              <w:tabs>
                <w:tab w:val="left" w:pos="851"/>
                <w:tab w:val="left" w:pos="1134"/>
                <w:tab w:val="left" w:pos="1701"/>
              </w:tabs>
              <w:ind w:left="0"/>
              <w:jc w:val="both"/>
              <w:rPr>
                <w:rFonts w:ascii="Times New Roman" w:hAnsi="Times New Roman" w:cs="Times New Roman"/>
                <w:sz w:val="24"/>
                <w:szCs w:val="24"/>
              </w:rPr>
            </w:pPr>
            <w:r w:rsidRPr="00A7584B">
              <w:rPr>
                <w:rFonts w:ascii="Times New Roman" w:hAnsi="Times New Roman" w:cs="Times New Roman"/>
                <w:sz w:val="24"/>
                <w:szCs w:val="24"/>
              </w:rPr>
              <w:t>Valid</w:t>
            </w:r>
          </w:p>
          <w:p w:rsidR="0030799E" w:rsidRPr="00A7584B" w:rsidRDefault="0030799E" w:rsidP="0030799E">
            <w:pPr>
              <w:rPr>
                <w:rFonts w:ascii="Times New Roman" w:hAnsi="Times New Roman" w:cs="Times New Roman"/>
                <w:sz w:val="24"/>
                <w:szCs w:val="24"/>
              </w:rPr>
            </w:pPr>
          </w:p>
          <w:p w:rsidR="0030799E" w:rsidRPr="00A7584B" w:rsidRDefault="0030799E" w:rsidP="0030799E">
            <w:pPr>
              <w:rPr>
                <w:rFonts w:ascii="Times New Roman" w:hAnsi="Times New Roman" w:cs="Times New Roman"/>
                <w:sz w:val="24"/>
                <w:szCs w:val="24"/>
              </w:rPr>
            </w:pPr>
          </w:p>
          <w:p w:rsidR="0030799E" w:rsidRPr="00A7584B" w:rsidRDefault="0030799E" w:rsidP="0030799E">
            <w:pPr>
              <w:rPr>
                <w:rFonts w:ascii="Times New Roman" w:hAnsi="Times New Roman" w:cs="Times New Roman"/>
                <w:sz w:val="24"/>
                <w:szCs w:val="24"/>
              </w:rPr>
            </w:pPr>
          </w:p>
          <w:p w:rsidR="004222F1" w:rsidRPr="00A7584B" w:rsidRDefault="0030799E" w:rsidP="0030799E">
            <w:pPr>
              <w:rPr>
                <w:rFonts w:ascii="Times New Roman" w:hAnsi="Times New Roman" w:cs="Times New Roman"/>
                <w:sz w:val="24"/>
                <w:szCs w:val="24"/>
                <w:lang w:val="en-US"/>
              </w:rPr>
            </w:pPr>
            <w:r w:rsidRPr="00A7584B">
              <w:rPr>
                <w:rFonts w:ascii="Times New Roman" w:hAnsi="Times New Roman" w:cs="Times New Roman"/>
                <w:sz w:val="24"/>
                <w:szCs w:val="24"/>
                <w:lang w:val="en-US"/>
              </w:rPr>
              <w:t>Valid</w:t>
            </w:r>
          </w:p>
        </w:tc>
      </w:tr>
    </w:tbl>
    <w:p w:rsidR="004222F1" w:rsidRPr="005D4965" w:rsidRDefault="004222F1" w:rsidP="005D4965">
      <w:pPr>
        <w:pStyle w:val="ListParagraph"/>
        <w:spacing w:after="0" w:line="240" w:lineRule="auto"/>
        <w:rPr>
          <w:rFonts w:asciiTheme="majorBidi" w:hAnsiTheme="majorBidi" w:cstheme="majorBidi"/>
          <w:i/>
          <w:iCs/>
          <w:lang w:val="en-US"/>
        </w:rPr>
      </w:pPr>
      <w:r w:rsidRPr="005D4965">
        <w:rPr>
          <w:rFonts w:asciiTheme="majorBidi" w:hAnsiTheme="majorBidi" w:cstheme="majorBidi"/>
          <w:i/>
          <w:iCs/>
        </w:rPr>
        <w:t>Sumber: Hasil proses pengujian, 2014</w:t>
      </w:r>
    </w:p>
    <w:p w:rsidR="00BD1DB0" w:rsidRPr="005D4965" w:rsidRDefault="00BD1DB0" w:rsidP="005D4965">
      <w:pPr>
        <w:pStyle w:val="ListParagraph"/>
        <w:tabs>
          <w:tab w:val="left" w:pos="851"/>
          <w:tab w:val="left" w:pos="1134"/>
          <w:tab w:val="left" w:pos="1701"/>
        </w:tabs>
        <w:spacing w:after="0" w:line="240" w:lineRule="auto"/>
        <w:ind w:left="1080"/>
        <w:rPr>
          <w:rFonts w:asciiTheme="majorBidi" w:hAnsiTheme="majorBidi" w:cstheme="majorBidi"/>
          <w:i/>
          <w:iCs/>
          <w:lang w:val="en-US"/>
        </w:rPr>
      </w:pPr>
    </w:p>
    <w:tbl>
      <w:tblPr>
        <w:tblStyle w:val="TableGrid"/>
        <w:tblpPr w:leftFromText="180" w:rightFromText="180" w:vertAnchor="text" w:tblpX="828" w:tblpY="1"/>
        <w:tblOverlap w:val="never"/>
        <w:tblW w:w="0" w:type="auto"/>
        <w:tblLayout w:type="fixed"/>
        <w:tblLook w:val="04A0"/>
      </w:tblPr>
      <w:tblGrid>
        <w:gridCol w:w="2070"/>
        <w:gridCol w:w="2709"/>
        <w:gridCol w:w="1701"/>
        <w:gridCol w:w="1368"/>
      </w:tblGrid>
      <w:tr w:rsidR="00BD1DB0" w:rsidTr="000C3FA6">
        <w:trPr>
          <w:trHeight w:val="633"/>
        </w:trPr>
        <w:tc>
          <w:tcPr>
            <w:tcW w:w="2070" w:type="dxa"/>
          </w:tcPr>
          <w:p w:rsidR="00BD1DB0" w:rsidRPr="00FE4541" w:rsidRDefault="00BD1DB0" w:rsidP="000C3FA6">
            <w:pPr>
              <w:pStyle w:val="ListParagraph"/>
              <w:tabs>
                <w:tab w:val="left" w:pos="851"/>
                <w:tab w:val="left" w:pos="1134"/>
                <w:tab w:val="left" w:pos="1701"/>
              </w:tabs>
              <w:ind w:left="0"/>
              <w:jc w:val="center"/>
              <w:rPr>
                <w:rFonts w:asciiTheme="majorBidi" w:hAnsiTheme="majorBidi" w:cstheme="majorBidi"/>
                <w:sz w:val="24"/>
                <w:szCs w:val="24"/>
              </w:rPr>
            </w:pPr>
            <w:r w:rsidRPr="00FE4541">
              <w:rPr>
                <w:rFonts w:asciiTheme="majorBidi" w:hAnsiTheme="majorBidi" w:cstheme="majorBidi"/>
                <w:sz w:val="24"/>
                <w:szCs w:val="24"/>
              </w:rPr>
              <w:t xml:space="preserve">Variabel </w:t>
            </w:r>
            <w:r w:rsidR="00AA0BC7">
              <w:rPr>
                <w:rFonts w:asciiTheme="majorBidi" w:hAnsiTheme="majorBidi" w:cstheme="majorBidi"/>
                <w:sz w:val="24"/>
                <w:szCs w:val="24"/>
                <w:lang w:val="en-US"/>
              </w:rPr>
              <w:t>Pola Konsumsi</w:t>
            </w:r>
            <w:r w:rsidRPr="00FE4541">
              <w:rPr>
                <w:rFonts w:asciiTheme="majorBidi" w:hAnsiTheme="majorBidi" w:cstheme="majorBidi"/>
                <w:sz w:val="24"/>
                <w:szCs w:val="24"/>
              </w:rPr>
              <w:t>(Y)</w:t>
            </w:r>
          </w:p>
        </w:tc>
        <w:tc>
          <w:tcPr>
            <w:tcW w:w="2709" w:type="dxa"/>
          </w:tcPr>
          <w:p w:rsidR="00BD1DB0" w:rsidRPr="00FE4541" w:rsidRDefault="00BD1DB0" w:rsidP="000C3FA6">
            <w:pPr>
              <w:pStyle w:val="ListParagraph"/>
              <w:tabs>
                <w:tab w:val="left" w:pos="851"/>
                <w:tab w:val="left" w:pos="1134"/>
                <w:tab w:val="left" w:pos="1701"/>
              </w:tabs>
              <w:ind w:left="0"/>
              <w:jc w:val="center"/>
              <w:rPr>
                <w:rFonts w:asciiTheme="majorBidi" w:hAnsiTheme="majorBidi" w:cstheme="majorBidi"/>
                <w:sz w:val="24"/>
                <w:szCs w:val="24"/>
              </w:rPr>
            </w:pPr>
            <w:r w:rsidRPr="00FE4541">
              <w:rPr>
                <w:rFonts w:asciiTheme="majorBidi" w:hAnsiTheme="majorBidi" w:cstheme="majorBidi"/>
                <w:sz w:val="24"/>
                <w:szCs w:val="24"/>
              </w:rPr>
              <w:t>Pernyataan</w:t>
            </w:r>
          </w:p>
        </w:tc>
        <w:tc>
          <w:tcPr>
            <w:tcW w:w="1701" w:type="dxa"/>
          </w:tcPr>
          <w:p w:rsidR="00BD1DB0" w:rsidRPr="00C103AD" w:rsidRDefault="00BD1DB0" w:rsidP="000C3FA6">
            <w:pPr>
              <w:pStyle w:val="ListParagraph"/>
              <w:tabs>
                <w:tab w:val="left" w:pos="851"/>
                <w:tab w:val="left" w:pos="1134"/>
                <w:tab w:val="left" w:pos="1701"/>
              </w:tabs>
              <w:ind w:left="0"/>
              <w:jc w:val="center"/>
              <w:rPr>
                <w:rFonts w:asciiTheme="majorBidi" w:hAnsiTheme="majorBidi" w:cstheme="majorBidi"/>
                <w:i/>
                <w:sz w:val="24"/>
                <w:szCs w:val="24"/>
              </w:rPr>
            </w:pPr>
            <w:r w:rsidRPr="00C103AD">
              <w:rPr>
                <w:rFonts w:asciiTheme="majorBidi" w:hAnsiTheme="majorBidi" w:cstheme="majorBidi"/>
                <w:i/>
                <w:sz w:val="24"/>
                <w:szCs w:val="24"/>
              </w:rPr>
              <w:t>Corrected item total correlation</w:t>
            </w:r>
          </w:p>
        </w:tc>
        <w:tc>
          <w:tcPr>
            <w:tcW w:w="1368" w:type="dxa"/>
          </w:tcPr>
          <w:p w:rsidR="00BD1DB0" w:rsidRPr="00FE4541" w:rsidRDefault="00BD1DB0" w:rsidP="000C3FA6">
            <w:pPr>
              <w:pStyle w:val="ListParagraph"/>
              <w:tabs>
                <w:tab w:val="left" w:pos="851"/>
                <w:tab w:val="left" w:pos="1134"/>
                <w:tab w:val="left" w:pos="1701"/>
              </w:tabs>
              <w:ind w:left="0"/>
              <w:jc w:val="center"/>
              <w:rPr>
                <w:rFonts w:asciiTheme="majorBidi" w:hAnsiTheme="majorBidi" w:cstheme="majorBidi"/>
                <w:sz w:val="24"/>
                <w:szCs w:val="24"/>
              </w:rPr>
            </w:pPr>
            <w:r w:rsidRPr="00FE4541">
              <w:rPr>
                <w:rFonts w:asciiTheme="majorBidi" w:hAnsiTheme="majorBidi" w:cstheme="majorBidi"/>
                <w:sz w:val="24"/>
                <w:szCs w:val="24"/>
              </w:rPr>
              <w:t>Keterangan</w:t>
            </w:r>
          </w:p>
        </w:tc>
      </w:tr>
      <w:tr w:rsidR="00ED63F5" w:rsidTr="000C3FA6">
        <w:trPr>
          <w:trHeight w:val="325"/>
        </w:trPr>
        <w:tc>
          <w:tcPr>
            <w:tcW w:w="2070" w:type="dxa"/>
          </w:tcPr>
          <w:p w:rsidR="00ED63F5" w:rsidRPr="00AA0BC7" w:rsidRDefault="00ED63F5"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Bakhil (kikir)</w:t>
            </w:r>
          </w:p>
        </w:tc>
        <w:tc>
          <w:tcPr>
            <w:tcW w:w="2709" w:type="dxa"/>
          </w:tcPr>
          <w:p w:rsidR="00ED63F5" w:rsidRPr="00687B5F" w:rsidRDefault="00ED63F5" w:rsidP="000C3FA6">
            <w:pPr>
              <w:pStyle w:val="ListParagraph"/>
              <w:numPr>
                <w:ilvl w:val="0"/>
                <w:numId w:val="19"/>
              </w:numPr>
              <w:ind w:left="131" w:hanging="270"/>
              <w:jc w:val="both"/>
              <w:rPr>
                <w:rFonts w:asciiTheme="majorBidi" w:hAnsiTheme="majorBidi" w:cstheme="majorBidi"/>
                <w:sz w:val="24"/>
                <w:szCs w:val="24"/>
              </w:rPr>
            </w:pPr>
            <w:r>
              <w:rPr>
                <w:rFonts w:asciiTheme="majorBidi" w:hAnsiTheme="majorBidi" w:cstheme="majorBidi"/>
                <w:sz w:val="24"/>
                <w:szCs w:val="24"/>
                <w:lang w:val="en-US"/>
              </w:rPr>
              <w:t>Dalam kegiatan konsumsi bapak/Ibu/</w:t>
            </w:r>
            <w:r w:rsidR="00E006BA">
              <w:rPr>
                <w:rFonts w:asciiTheme="majorBidi" w:hAnsiTheme="majorBidi" w:cstheme="majorBidi"/>
                <w:sz w:val="24"/>
                <w:szCs w:val="24"/>
                <w:lang w:val="en-US"/>
              </w:rPr>
              <w:t xml:space="preserve">Saudara termasuk orang yang </w:t>
            </w:r>
            <w:r w:rsidR="00E006BA">
              <w:rPr>
                <w:rFonts w:asciiTheme="majorBidi" w:hAnsiTheme="majorBidi" w:cstheme="majorBidi"/>
                <w:sz w:val="24"/>
                <w:szCs w:val="24"/>
                <w:lang w:val="en-US"/>
              </w:rPr>
              <w:lastRenderedPageBreak/>
              <w:t>bakhil/kikir</w:t>
            </w:r>
          </w:p>
        </w:tc>
        <w:tc>
          <w:tcPr>
            <w:tcW w:w="1701" w:type="dxa"/>
          </w:tcPr>
          <w:p w:rsidR="00ED63F5" w:rsidRPr="00E006BA" w:rsidRDefault="0016394F"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00126A9B">
              <w:rPr>
                <w:rFonts w:asciiTheme="majorBidi" w:hAnsiTheme="majorBidi" w:cstheme="majorBidi"/>
                <w:sz w:val="24"/>
                <w:szCs w:val="24"/>
                <w:lang w:val="en-US"/>
              </w:rPr>
              <w:t>324</w:t>
            </w:r>
          </w:p>
        </w:tc>
        <w:tc>
          <w:tcPr>
            <w:tcW w:w="1368" w:type="dxa"/>
          </w:tcPr>
          <w:p w:rsidR="00ED63F5" w:rsidRPr="0016394F" w:rsidRDefault="0016394F"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Valid</w:t>
            </w:r>
          </w:p>
        </w:tc>
      </w:tr>
      <w:tr w:rsidR="00ED63F5" w:rsidTr="000C3FA6">
        <w:trPr>
          <w:trHeight w:val="325"/>
        </w:trPr>
        <w:tc>
          <w:tcPr>
            <w:tcW w:w="2070" w:type="dxa"/>
          </w:tcPr>
          <w:p w:rsidR="00ED63F5" w:rsidRDefault="00ED63F5"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Wajar (sederhana)</w:t>
            </w:r>
          </w:p>
        </w:tc>
        <w:tc>
          <w:tcPr>
            <w:tcW w:w="2709" w:type="dxa"/>
          </w:tcPr>
          <w:p w:rsidR="00ED63F5" w:rsidRDefault="00ED63F5" w:rsidP="000C3FA6">
            <w:pPr>
              <w:pStyle w:val="ListParagraph"/>
              <w:numPr>
                <w:ilvl w:val="0"/>
                <w:numId w:val="20"/>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Bapak/Ibu/Saudara mengetahui pola konsumsi secara Islami (halal, tidak berlebihan, tidak memaksa kehendak)</w:t>
            </w:r>
          </w:p>
          <w:p w:rsidR="00E5091E" w:rsidRDefault="00E5091E" w:rsidP="00E5091E">
            <w:pPr>
              <w:pStyle w:val="ListParagraph"/>
              <w:numPr>
                <w:ilvl w:val="0"/>
                <w:numId w:val="20"/>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 xml:space="preserve">Bapak/Ibu/Saudara </w:t>
            </w:r>
            <w:r w:rsidR="00126A9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sudah menerapkan nilai </w:t>
            </w:r>
            <w:r w:rsidR="00126A9B">
              <w:rPr>
                <w:rFonts w:asciiTheme="majorBidi" w:hAnsiTheme="majorBidi" w:cstheme="majorBidi"/>
                <w:sz w:val="24"/>
                <w:szCs w:val="24"/>
                <w:lang w:val="en-US"/>
              </w:rPr>
              <w:t xml:space="preserve">  </w:t>
            </w:r>
            <w:r>
              <w:rPr>
                <w:rFonts w:asciiTheme="majorBidi" w:hAnsiTheme="majorBidi" w:cstheme="majorBidi"/>
                <w:sz w:val="24"/>
                <w:szCs w:val="24"/>
                <w:lang w:val="en-US"/>
              </w:rPr>
              <w:t>adil dalam berkonsumsi</w:t>
            </w:r>
          </w:p>
          <w:p w:rsidR="00E5091E" w:rsidRPr="00ED63F5" w:rsidRDefault="00E5091E" w:rsidP="00E5091E">
            <w:pPr>
              <w:pStyle w:val="ListParagraph"/>
              <w:numPr>
                <w:ilvl w:val="0"/>
                <w:numId w:val="20"/>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Bapak/Ibu/Saudara sudah menunjukkan nilai-nilai kebaikan, kesucian, keindahan dan maslahah dalam mengonsumsi</w:t>
            </w:r>
          </w:p>
        </w:tc>
        <w:tc>
          <w:tcPr>
            <w:tcW w:w="1701" w:type="dxa"/>
          </w:tcPr>
          <w:p w:rsidR="00ED63F5" w:rsidRDefault="0016394F"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.3</w:t>
            </w:r>
            <w:r w:rsidR="00126A9B">
              <w:rPr>
                <w:rFonts w:asciiTheme="majorBidi" w:hAnsiTheme="majorBidi" w:cstheme="majorBidi"/>
                <w:sz w:val="24"/>
                <w:szCs w:val="24"/>
                <w:lang w:val="en-US"/>
              </w:rPr>
              <w:t>95</w:t>
            </w: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.267</w:t>
            </w: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p>
          <w:p w:rsidR="00126A9B" w:rsidRPr="0016394F" w:rsidRDefault="00126A9B"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.309</w:t>
            </w:r>
          </w:p>
        </w:tc>
        <w:tc>
          <w:tcPr>
            <w:tcW w:w="1368" w:type="dxa"/>
          </w:tcPr>
          <w:p w:rsidR="00ED63F5" w:rsidRPr="00687B5F" w:rsidRDefault="00ED63F5" w:rsidP="000C3FA6">
            <w:pPr>
              <w:pStyle w:val="ListParagraph"/>
              <w:tabs>
                <w:tab w:val="left" w:pos="851"/>
                <w:tab w:val="left" w:pos="1134"/>
                <w:tab w:val="left" w:pos="1701"/>
              </w:tabs>
              <w:ind w:left="0"/>
              <w:jc w:val="both"/>
              <w:rPr>
                <w:rFonts w:asciiTheme="majorBidi" w:hAnsiTheme="majorBidi" w:cstheme="majorBidi"/>
                <w:sz w:val="24"/>
                <w:szCs w:val="24"/>
              </w:rPr>
            </w:pPr>
            <w:r w:rsidRPr="00687B5F">
              <w:rPr>
                <w:rFonts w:asciiTheme="majorBidi" w:hAnsiTheme="majorBidi" w:cstheme="majorBidi"/>
                <w:sz w:val="24"/>
                <w:szCs w:val="24"/>
              </w:rPr>
              <w:t>Valid</w:t>
            </w:r>
          </w:p>
        </w:tc>
      </w:tr>
      <w:tr w:rsidR="00ED63F5" w:rsidTr="000C3FA6">
        <w:trPr>
          <w:trHeight w:val="325"/>
        </w:trPr>
        <w:tc>
          <w:tcPr>
            <w:tcW w:w="2070" w:type="dxa"/>
          </w:tcPr>
          <w:p w:rsidR="00ED63F5" w:rsidRDefault="00ED63F5" w:rsidP="000C3FA6">
            <w:pPr>
              <w:pStyle w:val="ListParagraph"/>
              <w:tabs>
                <w:tab w:val="left" w:pos="851"/>
                <w:tab w:val="left" w:pos="1134"/>
                <w:tab w:val="left" w:pos="1701"/>
              </w:tabs>
              <w:ind w:left="0"/>
              <w:jc w:val="both"/>
              <w:rPr>
                <w:rFonts w:asciiTheme="majorBidi" w:hAnsiTheme="majorBidi" w:cstheme="majorBidi"/>
                <w:sz w:val="24"/>
                <w:szCs w:val="24"/>
                <w:lang w:val="en-US"/>
              </w:rPr>
            </w:pPr>
            <w:r>
              <w:rPr>
                <w:rFonts w:asciiTheme="majorBidi" w:hAnsiTheme="majorBidi" w:cstheme="majorBidi"/>
                <w:sz w:val="24"/>
                <w:szCs w:val="24"/>
                <w:lang w:val="en-US"/>
              </w:rPr>
              <w:t>Israf (berlebih-lebihan)</w:t>
            </w:r>
          </w:p>
        </w:tc>
        <w:tc>
          <w:tcPr>
            <w:tcW w:w="2709" w:type="dxa"/>
          </w:tcPr>
          <w:p w:rsidR="00ED63F5" w:rsidRDefault="00ED63F5" w:rsidP="000C3FA6">
            <w:pPr>
              <w:pStyle w:val="ListParagraph"/>
              <w:numPr>
                <w:ilvl w:val="0"/>
                <w:numId w:val="21"/>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Yang penting Bapak/Ibu/Saudara dapat membeli semua barang-barang mewah walaupun harus menghabiskan semua tabungan</w:t>
            </w:r>
          </w:p>
          <w:p w:rsidR="00ED63F5" w:rsidRDefault="00F02B9A" w:rsidP="000C3FA6">
            <w:pPr>
              <w:pStyle w:val="ListParagraph"/>
              <w:numPr>
                <w:ilvl w:val="0"/>
                <w:numId w:val="21"/>
              </w:numPr>
              <w:tabs>
                <w:tab w:val="left" w:pos="1134"/>
                <w:tab w:val="left" w:pos="1701"/>
              </w:tabs>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P</w:t>
            </w:r>
            <w:r w:rsidR="00E006BA">
              <w:rPr>
                <w:rFonts w:asciiTheme="majorBidi" w:hAnsiTheme="majorBidi" w:cstheme="majorBidi"/>
                <w:sz w:val="24"/>
                <w:szCs w:val="24"/>
                <w:lang w:val="en-US"/>
              </w:rPr>
              <w:t>enampilan</w:t>
            </w:r>
            <w:r w:rsidR="00ED63F5">
              <w:rPr>
                <w:rFonts w:asciiTheme="majorBidi" w:hAnsiTheme="majorBidi" w:cstheme="majorBidi"/>
                <w:sz w:val="24"/>
                <w:szCs w:val="24"/>
                <w:lang w:val="en-US"/>
              </w:rPr>
              <w:t xml:space="preserve"> adalah lebih </w:t>
            </w:r>
            <w:r w:rsidR="00E006BA">
              <w:rPr>
                <w:rFonts w:asciiTheme="majorBidi" w:hAnsiTheme="majorBidi" w:cstheme="majorBidi"/>
                <w:sz w:val="24"/>
                <w:szCs w:val="24"/>
                <w:lang w:val="en-US"/>
              </w:rPr>
              <w:t xml:space="preserve">penting </w:t>
            </w:r>
            <w:r w:rsidR="00ED63F5">
              <w:rPr>
                <w:rFonts w:asciiTheme="majorBidi" w:hAnsiTheme="majorBidi" w:cstheme="majorBidi"/>
                <w:sz w:val="24"/>
                <w:szCs w:val="24"/>
                <w:lang w:val="en-US"/>
              </w:rPr>
              <w:t>dari segalanya</w:t>
            </w:r>
          </w:p>
          <w:p w:rsidR="00ED63F5" w:rsidRDefault="00ED63F5" w:rsidP="000C3FA6">
            <w:pPr>
              <w:pStyle w:val="ListParagraph"/>
              <w:numPr>
                <w:ilvl w:val="0"/>
                <w:numId w:val="21"/>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 xml:space="preserve">Yang penting Bapak/Ibu/Saudara </w:t>
            </w:r>
            <w:r w:rsidR="00B37D5F">
              <w:rPr>
                <w:rFonts w:asciiTheme="majorBidi" w:hAnsiTheme="majorBidi" w:cstheme="majorBidi"/>
                <w:sz w:val="24"/>
                <w:szCs w:val="24"/>
                <w:lang w:val="en-US"/>
              </w:rPr>
              <w:t>dapat membeli semua barang-barang yang diinginkan walaupun harus berhutang</w:t>
            </w:r>
          </w:p>
          <w:p w:rsidR="00B37D5F" w:rsidRDefault="00B37D5F" w:rsidP="000C3FA6">
            <w:pPr>
              <w:pStyle w:val="ListParagraph"/>
              <w:numPr>
                <w:ilvl w:val="0"/>
                <w:numId w:val="21"/>
              </w:numPr>
              <w:ind w:left="162" w:hanging="270"/>
              <w:jc w:val="both"/>
              <w:rPr>
                <w:rFonts w:asciiTheme="majorBidi" w:hAnsiTheme="majorBidi" w:cstheme="majorBidi"/>
                <w:sz w:val="24"/>
                <w:szCs w:val="24"/>
                <w:lang w:val="en-US"/>
              </w:rPr>
            </w:pPr>
            <w:r>
              <w:rPr>
                <w:rFonts w:asciiTheme="majorBidi" w:hAnsiTheme="majorBidi" w:cstheme="majorBidi"/>
                <w:sz w:val="24"/>
                <w:szCs w:val="24"/>
                <w:lang w:val="en-US"/>
              </w:rPr>
              <w:t>Dalam melakukan kegiatan konsumsi Bapak/Ibu/Saudara kadang kala berlebih-lebihan</w:t>
            </w:r>
          </w:p>
        </w:tc>
        <w:tc>
          <w:tcPr>
            <w:tcW w:w="1701" w:type="dxa"/>
          </w:tcPr>
          <w:p w:rsidR="0016394F" w:rsidRPr="00F02B9A" w:rsidRDefault="0016394F" w:rsidP="000C3FA6">
            <w:pPr>
              <w:pStyle w:val="ListParagraph"/>
              <w:tabs>
                <w:tab w:val="left" w:pos="851"/>
                <w:tab w:val="left" w:pos="1134"/>
                <w:tab w:val="left" w:pos="1701"/>
              </w:tabs>
              <w:ind w:left="0"/>
              <w:jc w:val="both"/>
              <w:rPr>
                <w:rFonts w:ascii="Times New Roman" w:hAnsi="Times New Roman" w:cs="Times New Roman"/>
                <w:sz w:val="24"/>
                <w:szCs w:val="24"/>
                <w:lang w:val="en-US"/>
              </w:rPr>
            </w:pPr>
            <w:r w:rsidRPr="00F02B9A">
              <w:rPr>
                <w:rFonts w:ascii="Times New Roman" w:hAnsi="Times New Roman" w:cs="Times New Roman"/>
                <w:sz w:val="24"/>
                <w:szCs w:val="24"/>
                <w:lang w:val="en-US"/>
              </w:rPr>
              <w:t>.344</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26A9B" w:rsidP="000C3FA6">
            <w:pPr>
              <w:rPr>
                <w:rFonts w:ascii="Times New Roman" w:hAnsi="Times New Roman" w:cs="Times New Roman"/>
                <w:sz w:val="24"/>
                <w:szCs w:val="24"/>
                <w:lang w:val="en-US"/>
              </w:rPr>
            </w:pPr>
            <w:r>
              <w:rPr>
                <w:rFonts w:ascii="Times New Roman" w:hAnsi="Times New Roman" w:cs="Times New Roman"/>
                <w:sz w:val="24"/>
                <w:szCs w:val="24"/>
                <w:lang w:val="en-US"/>
              </w:rPr>
              <w:t>.242</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F02B9A" w:rsidRPr="00F02B9A" w:rsidRDefault="00126A9B" w:rsidP="000C3FA6">
            <w:pPr>
              <w:rPr>
                <w:rFonts w:ascii="Times New Roman" w:hAnsi="Times New Roman" w:cs="Times New Roman"/>
                <w:sz w:val="24"/>
                <w:szCs w:val="24"/>
                <w:lang w:val="en-US"/>
              </w:rPr>
            </w:pPr>
            <w:r>
              <w:rPr>
                <w:rFonts w:ascii="Times New Roman" w:hAnsi="Times New Roman" w:cs="Times New Roman"/>
                <w:sz w:val="24"/>
                <w:szCs w:val="24"/>
                <w:lang w:val="en-US"/>
              </w:rPr>
              <w:t>.363</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26A9B" w:rsidP="000C3FA6">
            <w:pPr>
              <w:rPr>
                <w:rFonts w:ascii="Times New Roman" w:hAnsi="Times New Roman" w:cs="Times New Roman"/>
                <w:sz w:val="24"/>
                <w:szCs w:val="24"/>
                <w:lang w:val="en-US"/>
              </w:rPr>
            </w:pPr>
            <w:r>
              <w:rPr>
                <w:rFonts w:ascii="Times New Roman" w:hAnsi="Times New Roman" w:cs="Times New Roman"/>
                <w:sz w:val="24"/>
                <w:szCs w:val="24"/>
                <w:lang w:val="en-US"/>
              </w:rPr>
              <w:t>.410</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ED63F5" w:rsidRPr="00F02B9A" w:rsidRDefault="00ED63F5" w:rsidP="000C3FA6">
            <w:pPr>
              <w:rPr>
                <w:rFonts w:ascii="Times New Roman" w:hAnsi="Times New Roman" w:cs="Times New Roman"/>
                <w:sz w:val="24"/>
                <w:szCs w:val="24"/>
                <w:lang w:val="en-US"/>
              </w:rPr>
            </w:pPr>
          </w:p>
        </w:tc>
        <w:tc>
          <w:tcPr>
            <w:tcW w:w="1368" w:type="dxa"/>
          </w:tcPr>
          <w:p w:rsidR="0016394F" w:rsidRPr="00F02B9A" w:rsidRDefault="0016394F" w:rsidP="000C3FA6">
            <w:pPr>
              <w:pStyle w:val="ListParagraph"/>
              <w:tabs>
                <w:tab w:val="left" w:pos="851"/>
                <w:tab w:val="left" w:pos="1134"/>
                <w:tab w:val="left" w:pos="1701"/>
              </w:tabs>
              <w:ind w:left="0"/>
              <w:jc w:val="both"/>
              <w:rPr>
                <w:rFonts w:ascii="Times New Roman" w:hAnsi="Times New Roman" w:cs="Times New Roman"/>
                <w:sz w:val="24"/>
                <w:szCs w:val="24"/>
                <w:lang w:val="en-US"/>
              </w:rPr>
            </w:pPr>
            <w:r w:rsidRPr="00F02B9A">
              <w:rPr>
                <w:rFonts w:ascii="Times New Roman" w:hAnsi="Times New Roman" w:cs="Times New Roman"/>
                <w:sz w:val="24"/>
                <w:szCs w:val="24"/>
                <w:lang w:val="en-US"/>
              </w:rPr>
              <w:t>Valid</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r w:rsidRPr="00F02B9A">
              <w:rPr>
                <w:rFonts w:ascii="Times New Roman" w:hAnsi="Times New Roman" w:cs="Times New Roman"/>
                <w:sz w:val="24"/>
                <w:szCs w:val="24"/>
                <w:lang w:val="en-US"/>
              </w:rPr>
              <w:t xml:space="preserve">Valid </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r w:rsidRPr="00F02B9A">
              <w:rPr>
                <w:rFonts w:ascii="Times New Roman" w:hAnsi="Times New Roman" w:cs="Times New Roman"/>
                <w:sz w:val="24"/>
                <w:szCs w:val="24"/>
                <w:lang w:val="en-US"/>
              </w:rPr>
              <w:t>Valid</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F02B9A" w:rsidRDefault="00F02B9A" w:rsidP="000C3FA6">
            <w:pPr>
              <w:rPr>
                <w:rFonts w:ascii="Times New Roman" w:hAnsi="Times New Roman" w:cs="Times New Roman"/>
                <w:sz w:val="24"/>
                <w:szCs w:val="24"/>
                <w:lang w:val="en-US"/>
              </w:rPr>
            </w:pPr>
          </w:p>
          <w:p w:rsidR="0016394F" w:rsidRPr="00F02B9A" w:rsidRDefault="00F02B9A" w:rsidP="000C3FA6">
            <w:pPr>
              <w:rPr>
                <w:rFonts w:ascii="Times New Roman" w:hAnsi="Times New Roman" w:cs="Times New Roman"/>
                <w:sz w:val="24"/>
                <w:szCs w:val="24"/>
                <w:lang w:val="en-US"/>
              </w:rPr>
            </w:pPr>
            <w:r w:rsidRPr="00F02B9A">
              <w:rPr>
                <w:rFonts w:ascii="Times New Roman" w:hAnsi="Times New Roman" w:cs="Times New Roman"/>
                <w:sz w:val="24"/>
                <w:szCs w:val="24"/>
                <w:lang w:val="en-US"/>
              </w:rPr>
              <w:t>Valid</w:t>
            </w: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16394F" w:rsidRPr="00F02B9A" w:rsidRDefault="0016394F" w:rsidP="000C3FA6">
            <w:pPr>
              <w:rPr>
                <w:rFonts w:ascii="Times New Roman" w:hAnsi="Times New Roman" w:cs="Times New Roman"/>
                <w:sz w:val="24"/>
                <w:szCs w:val="24"/>
                <w:lang w:val="en-US"/>
              </w:rPr>
            </w:pPr>
          </w:p>
          <w:p w:rsidR="00ED63F5" w:rsidRPr="00F02B9A" w:rsidRDefault="00ED63F5" w:rsidP="000C3FA6">
            <w:pPr>
              <w:rPr>
                <w:rFonts w:ascii="Times New Roman" w:hAnsi="Times New Roman" w:cs="Times New Roman"/>
                <w:sz w:val="24"/>
                <w:szCs w:val="24"/>
                <w:lang w:val="en-US"/>
              </w:rPr>
            </w:pPr>
          </w:p>
        </w:tc>
      </w:tr>
    </w:tbl>
    <w:p w:rsidR="005D4965" w:rsidRPr="005D4965" w:rsidRDefault="00ED63F5" w:rsidP="005D4965">
      <w:pPr>
        <w:pStyle w:val="ListParagraph"/>
        <w:spacing w:after="0" w:line="240" w:lineRule="auto"/>
        <w:rPr>
          <w:rFonts w:asciiTheme="majorBidi" w:hAnsiTheme="majorBidi" w:cstheme="majorBidi"/>
          <w:i/>
          <w:lang w:val="en-US"/>
        </w:rPr>
      </w:pPr>
      <w:r>
        <w:rPr>
          <w:rFonts w:asciiTheme="majorBidi" w:hAnsiTheme="majorBidi" w:cstheme="majorBidi"/>
          <w:iCs/>
          <w:sz w:val="20"/>
          <w:szCs w:val="20"/>
          <w:lang w:val="en-US"/>
        </w:rPr>
        <w:br w:type="textWrapping" w:clear="all"/>
      </w:r>
      <w:r w:rsidR="005D4965" w:rsidRPr="005D4965">
        <w:rPr>
          <w:rFonts w:asciiTheme="majorBidi" w:hAnsiTheme="majorBidi" w:cstheme="majorBidi"/>
          <w:i/>
          <w:lang w:val="en-US"/>
        </w:rPr>
        <w:t xml:space="preserve">Sumber: Data Primer Diolah, 2014 </w:t>
      </w:r>
    </w:p>
    <w:p w:rsidR="00BD1DB0" w:rsidRPr="00BD1DB0" w:rsidRDefault="00BD1DB0" w:rsidP="00E006BA">
      <w:pPr>
        <w:pStyle w:val="ListParagraph"/>
        <w:tabs>
          <w:tab w:val="left" w:pos="851"/>
          <w:tab w:val="left" w:pos="1134"/>
          <w:tab w:val="left" w:pos="1701"/>
        </w:tabs>
        <w:spacing w:after="0" w:line="240" w:lineRule="auto"/>
        <w:ind w:left="1080"/>
        <w:jc w:val="both"/>
        <w:rPr>
          <w:rFonts w:asciiTheme="majorBidi" w:hAnsiTheme="majorBidi" w:cstheme="majorBidi"/>
          <w:iCs/>
          <w:sz w:val="20"/>
          <w:szCs w:val="20"/>
          <w:lang w:val="en-US"/>
        </w:rPr>
      </w:pPr>
    </w:p>
    <w:p w:rsidR="00067803" w:rsidRPr="000C3FA6" w:rsidRDefault="00067803" w:rsidP="00D66BB3">
      <w:pPr>
        <w:pStyle w:val="ListParagraph"/>
        <w:numPr>
          <w:ilvl w:val="0"/>
          <w:numId w:val="37"/>
        </w:numPr>
        <w:spacing w:after="0" w:line="480" w:lineRule="auto"/>
        <w:ind w:left="1440"/>
        <w:jc w:val="both"/>
        <w:rPr>
          <w:rFonts w:asciiTheme="majorBidi" w:hAnsiTheme="majorBidi" w:cstheme="majorBidi"/>
          <w:b/>
          <w:bCs/>
          <w:sz w:val="24"/>
          <w:szCs w:val="24"/>
        </w:rPr>
      </w:pPr>
      <w:r w:rsidRPr="000C3FA6">
        <w:rPr>
          <w:rFonts w:asciiTheme="majorBidi" w:hAnsiTheme="majorBidi" w:cstheme="majorBidi"/>
          <w:b/>
          <w:bCs/>
          <w:sz w:val="24"/>
          <w:szCs w:val="24"/>
        </w:rPr>
        <w:t>Uji Reliabilitas</w:t>
      </w:r>
    </w:p>
    <w:p w:rsidR="00691D7D" w:rsidRPr="00981A18" w:rsidRDefault="00067803" w:rsidP="00981A18">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b/>
          <w:bCs/>
          <w:sz w:val="24"/>
          <w:szCs w:val="24"/>
        </w:rPr>
        <w:tab/>
      </w:r>
      <w:r>
        <w:rPr>
          <w:rFonts w:asciiTheme="majorBidi" w:hAnsiTheme="majorBidi" w:cstheme="majorBidi"/>
          <w:sz w:val="24"/>
          <w:szCs w:val="24"/>
        </w:rPr>
        <w:t xml:space="preserve">Pengujian </w:t>
      </w:r>
      <w:r w:rsidR="000C3FA6">
        <w:rPr>
          <w:rFonts w:asciiTheme="majorBidi" w:hAnsiTheme="majorBidi" w:cstheme="majorBidi"/>
          <w:sz w:val="24"/>
          <w:szCs w:val="24"/>
          <w:lang w:val="en-US"/>
        </w:rPr>
        <w:t>reabilitas</w:t>
      </w:r>
      <w:r>
        <w:rPr>
          <w:rFonts w:asciiTheme="majorBidi" w:hAnsiTheme="majorBidi" w:cstheme="majorBidi"/>
          <w:sz w:val="24"/>
          <w:szCs w:val="24"/>
        </w:rPr>
        <w:t xml:space="preserve"> dilakukan dengan internal </w:t>
      </w:r>
      <w:r w:rsidRPr="00F965E3">
        <w:rPr>
          <w:rFonts w:asciiTheme="majorBidi" w:hAnsiTheme="majorBidi" w:cstheme="majorBidi"/>
          <w:i/>
          <w:iCs/>
          <w:sz w:val="24"/>
          <w:szCs w:val="24"/>
        </w:rPr>
        <w:t>consistency</w:t>
      </w:r>
      <w:r w:rsidR="000C3FA6">
        <w:rPr>
          <w:rFonts w:asciiTheme="majorBidi" w:hAnsiTheme="majorBidi" w:cstheme="majorBidi"/>
          <w:sz w:val="24"/>
          <w:szCs w:val="24"/>
        </w:rPr>
        <w:t xml:space="preserve"> atau derajat ketepatan jawaban</w:t>
      </w:r>
      <w:r w:rsidR="000C3FA6">
        <w:rPr>
          <w:rFonts w:asciiTheme="majorBidi" w:hAnsiTheme="majorBidi" w:cstheme="majorBidi"/>
          <w:sz w:val="24"/>
          <w:szCs w:val="24"/>
          <w:lang w:val="en-US"/>
        </w:rPr>
        <w:t>,</w:t>
      </w:r>
      <w:r w:rsidR="000C3FA6">
        <w:rPr>
          <w:rFonts w:asciiTheme="majorBidi" w:hAnsiTheme="majorBidi" w:cstheme="majorBidi"/>
          <w:sz w:val="24"/>
          <w:szCs w:val="24"/>
        </w:rPr>
        <w:t xml:space="preserve"> </w:t>
      </w:r>
      <w:r w:rsidR="000C3FA6">
        <w:rPr>
          <w:rFonts w:asciiTheme="majorBidi" w:hAnsiTheme="majorBidi" w:cstheme="majorBidi"/>
          <w:sz w:val="24"/>
          <w:szCs w:val="24"/>
          <w:lang w:val="en-US"/>
        </w:rPr>
        <w:t>u</w:t>
      </w:r>
      <w:r>
        <w:rPr>
          <w:rFonts w:asciiTheme="majorBidi" w:hAnsiTheme="majorBidi" w:cstheme="majorBidi"/>
          <w:sz w:val="24"/>
          <w:szCs w:val="24"/>
        </w:rPr>
        <w:t xml:space="preserve">ntuk pengujian ini digunakan SPSS. Setelah melakukan pengujian reliabilitas untuk mengetahui konsistensi hasil </w:t>
      </w:r>
      <w:r>
        <w:rPr>
          <w:rFonts w:asciiTheme="majorBidi" w:hAnsiTheme="majorBidi" w:cstheme="majorBidi"/>
          <w:sz w:val="24"/>
          <w:szCs w:val="24"/>
        </w:rPr>
        <w:lastRenderedPageBreak/>
        <w:t>sebuah jawaban tentang tanggapan responden. Menurut Sekaran reliabiitas yang kurang dari 0,6 adalah kurang baik dan apabila lebih besar dari 0,6 dan mendekati 1 be</w:t>
      </w:r>
      <w:r w:rsidR="00F04773">
        <w:rPr>
          <w:rFonts w:asciiTheme="majorBidi" w:hAnsiTheme="majorBidi" w:cstheme="majorBidi"/>
          <w:sz w:val="24"/>
          <w:szCs w:val="24"/>
          <w:lang w:val="en-US"/>
        </w:rPr>
        <w:t>r</w:t>
      </w:r>
      <w:r>
        <w:rPr>
          <w:rFonts w:asciiTheme="majorBidi" w:hAnsiTheme="majorBidi" w:cstheme="majorBidi"/>
          <w:sz w:val="24"/>
          <w:szCs w:val="24"/>
        </w:rPr>
        <w:t xml:space="preserve">arti reliabilitas adalah baik.   </w:t>
      </w:r>
    </w:p>
    <w:p w:rsidR="00067803" w:rsidRPr="000C3FA6" w:rsidRDefault="00067803" w:rsidP="000F239D">
      <w:pPr>
        <w:pStyle w:val="ListParagraph"/>
        <w:spacing w:after="0" w:line="240" w:lineRule="auto"/>
        <w:jc w:val="center"/>
        <w:rPr>
          <w:rFonts w:asciiTheme="majorBidi" w:hAnsiTheme="majorBidi" w:cstheme="majorBidi"/>
          <w:b/>
          <w:bCs/>
          <w:sz w:val="24"/>
          <w:szCs w:val="24"/>
          <w:lang w:val="en-US"/>
        </w:rPr>
      </w:pPr>
      <w:r w:rsidRPr="00F965E3">
        <w:rPr>
          <w:rFonts w:asciiTheme="majorBidi" w:hAnsiTheme="majorBidi" w:cstheme="majorBidi"/>
          <w:b/>
          <w:bCs/>
          <w:sz w:val="24"/>
          <w:szCs w:val="24"/>
        </w:rPr>
        <w:t>Tabel</w:t>
      </w:r>
      <w:r w:rsidR="000C3FA6">
        <w:rPr>
          <w:rFonts w:asciiTheme="majorBidi" w:hAnsiTheme="majorBidi" w:cstheme="majorBidi"/>
          <w:b/>
          <w:bCs/>
          <w:sz w:val="24"/>
          <w:szCs w:val="24"/>
        </w:rPr>
        <w:t xml:space="preserve"> </w:t>
      </w:r>
      <w:r w:rsidR="000F239D">
        <w:rPr>
          <w:rFonts w:asciiTheme="majorBidi" w:hAnsiTheme="majorBidi" w:cstheme="majorBidi"/>
          <w:b/>
          <w:bCs/>
          <w:sz w:val="24"/>
          <w:szCs w:val="24"/>
          <w:lang w:val="en-US"/>
        </w:rPr>
        <w:t>IV. 9</w:t>
      </w:r>
    </w:p>
    <w:p w:rsidR="00067803" w:rsidRDefault="00067803" w:rsidP="000F239D">
      <w:pPr>
        <w:pStyle w:val="ListParagraph"/>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Uji Reliabilitas</w:t>
      </w:r>
    </w:p>
    <w:tbl>
      <w:tblPr>
        <w:tblStyle w:val="TableGrid"/>
        <w:tblW w:w="0" w:type="auto"/>
        <w:tblInd w:w="828" w:type="dxa"/>
        <w:tblLook w:val="04A0"/>
      </w:tblPr>
      <w:tblGrid>
        <w:gridCol w:w="2609"/>
        <w:gridCol w:w="2358"/>
        <w:gridCol w:w="2251"/>
      </w:tblGrid>
      <w:tr w:rsidR="00067803" w:rsidTr="000C3FA6">
        <w:tc>
          <w:tcPr>
            <w:tcW w:w="2609" w:type="dxa"/>
          </w:tcPr>
          <w:p w:rsidR="00067803" w:rsidRDefault="00067803" w:rsidP="0011423E">
            <w:pPr>
              <w:pStyle w:val="ListParagraph"/>
              <w:tabs>
                <w:tab w:val="left" w:pos="851"/>
                <w:tab w:val="left" w:pos="1134"/>
                <w:tab w:val="left" w:pos="1701"/>
              </w:tabs>
              <w:ind w:left="0"/>
              <w:jc w:val="center"/>
              <w:rPr>
                <w:rFonts w:asciiTheme="majorBidi" w:hAnsiTheme="majorBidi" w:cstheme="majorBidi"/>
                <w:sz w:val="24"/>
                <w:szCs w:val="24"/>
              </w:rPr>
            </w:pPr>
            <w:r>
              <w:rPr>
                <w:rFonts w:asciiTheme="majorBidi" w:hAnsiTheme="majorBidi" w:cstheme="majorBidi"/>
                <w:sz w:val="24"/>
                <w:szCs w:val="24"/>
              </w:rPr>
              <w:t>Variabel</w:t>
            </w:r>
          </w:p>
        </w:tc>
        <w:tc>
          <w:tcPr>
            <w:tcW w:w="2358" w:type="dxa"/>
          </w:tcPr>
          <w:p w:rsidR="00067803" w:rsidRPr="00C103AD" w:rsidRDefault="00067803" w:rsidP="0011423E">
            <w:pPr>
              <w:pStyle w:val="ListParagraph"/>
              <w:tabs>
                <w:tab w:val="left" w:pos="851"/>
                <w:tab w:val="left" w:pos="1134"/>
                <w:tab w:val="left" w:pos="1701"/>
              </w:tabs>
              <w:ind w:left="0"/>
              <w:jc w:val="center"/>
              <w:rPr>
                <w:rFonts w:asciiTheme="majorBidi" w:hAnsiTheme="majorBidi" w:cstheme="majorBidi"/>
                <w:i/>
                <w:sz w:val="24"/>
                <w:szCs w:val="24"/>
              </w:rPr>
            </w:pPr>
            <w:r w:rsidRPr="00C103AD">
              <w:rPr>
                <w:rFonts w:asciiTheme="majorBidi" w:hAnsiTheme="majorBidi" w:cstheme="majorBidi"/>
                <w:i/>
                <w:sz w:val="24"/>
                <w:szCs w:val="24"/>
              </w:rPr>
              <w:t>Reliability Coeficient Alfa</w:t>
            </w:r>
          </w:p>
        </w:tc>
        <w:tc>
          <w:tcPr>
            <w:tcW w:w="2251" w:type="dxa"/>
          </w:tcPr>
          <w:p w:rsidR="00067803" w:rsidRDefault="00067803" w:rsidP="0011423E">
            <w:pPr>
              <w:pStyle w:val="ListParagraph"/>
              <w:tabs>
                <w:tab w:val="left" w:pos="851"/>
                <w:tab w:val="left" w:pos="1134"/>
                <w:tab w:val="left" w:pos="1701"/>
              </w:tabs>
              <w:ind w:left="0"/>
              <w:jc w:val="center"/>
              <w:rPr>
                <w:rFonts w:asciiTheme="majorBidi" w:hAnsiTheme="majorBidi" w:cstheme="majorBidi"/>
                <w:sz w:val="24"/>
                <w:szCs w:val="24"/>
              </w:rPr>
            </w:pPr>
            <w:r>
              <w:rPr>
                <w:rFonts w:asciiTheme="majorBidi" w:hAnsiTheme="majorBidi" w:cstheme="majorBidi"/>
                <w:sz w:val="24"/>
                <w:szCs w:val="24"/>
              </w:rPr>
              <w:t>Keterangan</w:t>
            </w:r>
          </w:p>
        </w:tc>
      </w:tr>
      <w:tr w:rsidR="00067803" w:rsidTr="000C3FA6">
        <w:tc>
          <w:tcPr>
            <w:tcW w:w="2609" w:type="dxa"/>
          </w:tcPr>
          <w:p w:rsidR="00067803" w:rsidRPr="00067803" w:rsidRDefault="00067803" w:rsidP="0011423E">
            <w:pPr>
              <w:pStyle w:val="ListParagraph"/>
              <w:tabs>
                <w:tab w:val="left" w:pos="851"/>
                <w:tab w:val="left" w:pos="1134"/>
                <w:tab w:val="left" w:pos="1701"/>
              </w:tabs>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Tingkat Pendapatan</w:t>
            </w:r>
            <w:r w:rsidR="006223B9">
              <w:rPr>
                <w:rFonts w:asciiTheme="majorBidi" w:hAnsiTheme="majorBidi" w:cstheme="majorBidi"/>
                <w:sz w:val="24"/>
                <w:szCs w:val="24"/>
                <w:lang w:val="en-US"/>
              </w:rPr>
              <w:t xml:space="preserve"> (X)</w:t>
            </w:r>
          </w:p>
        </w:tc>
        <w:tc>
          <w:tcPr>
            <w:tcW w:w="2358" w:type="dxa"/>
          </w:tcPr>
          <w:p w:rsidR="00067803" w:rsidRPr="00067803" w:rsidRDefault="00067803" w:rsidP="0011423E">
            <w:pPr>
              <w:pStyle w:val="ListParagraph"/>
              <w:tabs>
                <w:tab w:val="left" w:pos="851"/>
                <w:tab w:val="left" w:pos="1134"/>
                <w:tab w:val="left" w:pos="1701"/>
              </w:tabs>
              <w:spacing w:line="276" w:lineRule="auto"/>
              <w:ind w:left="0"/>
              <w:rPr>
                <w:rFonts w:asciiTheme="majorBidi" w:hAnsiTheme="majorBidi" w:cstheme="majorBidi"/>
                <w:sz w:val="24"/>
                <w:szCs w:val="24"/>
                <w:lang w:val="en-US"/>
              </w:rPr>
            </w:pPr>
            <w:r>
              <w:rPr>
                <w:rFonts w:asciiTheme="majorBidi" w:hAnsiTheme="majorBidi" w:cstheme="majorBidi"/>
                <w:sz w:val="24"/>
                <w:szCs w:val="24"/>
              </w:rPr>
              <w:t>.</w:t>
            </w:r>
            <w:r w:rsidR="00B05F7A">
              <w:rPr>
                <w:rFonts w:asciiTheme="majorBidi" w:hAnsiTheme="majorBidi" w:cstheme="majorBidi"/>
                <w:sz w:val="24"/>
                <w:szCs w:val="24"/>
                <w:lang w:val="en-US"/>
              </w:rPr>
              <w:t>834</w:t>
            </w:r>
          </w:p>
        </w:tc>
        <w:tc>
          <w:tcPr>
            <w:tcW w:w="2251" w:type="dxa"/>
          </w:tcPr>
          <w:p w:rsidR="00067803" w:rsidRPr="00C103AD" w:rsidRDefault="00067803" w:rsidP="0011423E">
            <w:pPr>
              <w:pStyle w:val="ListParagraph"/>
              <w:tabs>
                <w:tab w:val="left" w:pos="851"/>
                <w:tab w:val="left" w:pos="1134"/>
                <w:tab w:val="left" w:pos="1701"/>
              </w:tabs>
              <w:spacing w:line="276" w:lineRule="auto"/>
              <w:ind w:left="0"/>
              <w:rPr>
                <w:rFonts w:asciiTheme="majorBidi" w:hAnsiTheme="majorBidi" w:cstheme="majorBidi"/>
                <w:i/>
                <w:sz w:val="24"/>
                <w:szCs w:val="24"/>
              </w:rPr>
            </w:pPr>
            <w:r w:rsidRPr="00C103AD">
              <w:rPr>
                <w:rFonts w:asciiTheme="majorBidi" w:hAnsiTheme="majorBidi" w:cstheme="majorBidi"/>
                <w:i/>
                <w:sz w:val="24"/>
                <w:szCs w:val="24"/>
              </w:rPr>
              <w:t>Reliabel</w:t>
            </w:r>
          </w:p>
        </w:tc>
      </w:tr>
      <w:tr w:rsidR="00067803" w:rsidTr="000C3FA6">
        <w:tc>
          <w:tcPr>
            <w:tcW w:w="2609" w:type="dxa"/>
          </w:tcPr>
          <w:p w:rsidR="00067803" w:rsidRPr="00067803" w:rsidRDefault="00067803" w:rsidP="0011423E">
            <w:pPr>
              <w:pStyle w:val="ListParagraph"/>
              <w:tabs>
                <w:tab w:val="left" w:pos="851"/>
                <w:tab w:val="left" w:pos="1134"/>
                <w:tab w:val="left" w:pos="1701"/>
              </w:tabs>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Pola Konsumsi</w:t>
            </w:r>
            <w:r w:rsidR="006223B9">
              <w:rPr>
                <w:rFonts w:asciiTheme="majorBidi" w:hAnsiTheme="majorBidi" w:cstheme="majorBidi"/>
                <w:sz w:val="24"/>
                <w:szCs w:val="24"/>
                <w:lang w:val="en-US"/>
              </w:rPr>
              <w:t xml:space="preserve"> (</w:t>
            </w:r>
            <w:r w:rsidR="00863495">
              <w:rPr>
                <w:rFonts w:asciiTheme="majorBidi" w:hAnsiTheme="majorBidi" w:cstheme="majorBidi"/>
                <w:sz w:val="24"/>
                <w:szCs w:val="24"/>
                <w:lang w:val="en-US"/>
              </w:rPr>
              <w:t>Y</w:t>
            </w:r>
            <w:r w:rsidR="006223B9">
              <w:rPr>
                <w:rFonts w:asciiTheme="majorBidi" w:hAnsiTheme="majorBidi" w:cstheme="majorBidi"/>
                <w:sz w:val="24"/>
                <w:szCs w:val="24"/>
                <w:lang w:val="en-US"/>
              </w:rPr>
              <w:t>)</w:t>
            </w:r>
          </w:p>
        </w:tc>
        <w:tc>
          <w:tcPr>
            <w:tcW w:w="2358" w:type="dxa"/>
          </w:tcPr>
          <w:p w:rsidR="00067803" w:rsidRPr="00067803" w:rsidRDefault="00067803" w:rsidP="0011423E">
            <w:pPr>
              <w:pStyle w:val="ListParagraph"/>
              <w:tabs>
                <w:tab w:val="left" w:pos="851"/>
                <w:tab w:val="left" w:pos="1134"/>
                <w:tab w:val="left" w:pos="1701"/>
              </w:tabs>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.6</w:t>
            </w:r>
            <w:r w:rsidR="00CA455E">
              <w:rPr>
                <w:rFonts w:asciiTheme="majorBidi" w:hAnsiTheme="majorBidi" w:cstheme="majorBidi"/>
                <w:sz w:val="24"/>
                <w:szCs w:val="24"/>
                <w:lang w:val="en-US"/>
              </w:rPr>
              <w:t>29</w:t>
            </w:r>
          </w:p>
        </w:tc>
        <w:tc>
          <w:tcPr>
            <w:tcW w:w="2251" w:type="dxa"/>
          </w:tcPr>
          <w:p w:rsidR="00067803" w:rsidRPr="00C103AD" w:rsidRDefault="00067803" w:rsidP="0011423E">
            <w:pPr>
              <w:pStyle w:val="ListParagraph"/>
              <w:tabs>
                <w:tab w:val="left" w:pos="851"/>
                <w:tab w:val="left" w:pos="1134"/>
                <w:tab w:val="left" w:pos="1701"/>
              </w:tabs>
              <w:spacing w:line="276" w:lineRule="auto"/>
              <w:ind w:left="0"/>
              <w:rPr>
                <w:rFonts w:asciiTheme="majorBidi" w:hAnsiTheme="majorBidi" w:cstheme="majorBidi"/>
                <w:i/>
                <w:sz w:val="24"/>
                <w:szCs w:val="24"/>
              </w:rPr>
            </w:pPr>
            <w:r w:rsidRPr="00C103AD">
              <w:rPr>
                <w:rFonts w:asciiTheme="majorBidi" w:hAnsiTheme="majorBidi" w:cstheme="majorBidi"/>
                <w:i/>
                <w:sz w:val="24"/>
                <w:szCs w:val="24"/>
              </w:rPr>
              <w:t>Reliabel</w:t>
            </w:r>
          </w:p>
        </w:tc>
      </w:tr>
    </w:tbl>
    <w:p w:rsidR="00067803" w:rsidRPr="005D4965" w:rsidRDefault="00067803" w:rsidP="005D4965">
      <w:pPr>
        <w:pStyle w:val="ListParagraph"/>
        <w:tabs>
          <w:tab w:val="left" w:pos="1701"/>
        </w:tabs>
        <w:spacing w:after="0" w:line="240" w:lineRule="auto"/>
        <w:rPr>
          <w:rFonts w:asciiTheme="majorBidi" w:hAnsiTheme="majorBidi" w:cstheme="majorBidi"/>
          <w:i/>
          <w:iCs/>
        </w:rPr>
      </w:pPr>
      <w:r w:rsidRPr="005D4965">
        <w:rPr>
          <w:rFonts w:asciiTheme="majorBidi" w:hAnsiTheme="majorBidi" w:cstheme="majorBidi"/>
          <w:i/>
          <w:iCs/>
        </w:rPr>
        <w:t>Sumber: Hasil proses pengujian, 2014</w:t>
      </w:r>
    </w:p>
    <w:p w:rsidR="00067803" w:rsidRPr="000C3FA6" w:rsidRDefault="00067803" w:rsidP="00067803">
      <w:pPr>
        <w:pStyle w:val="ListParagraph"/>
        <w:tabs>
          <w:tab w:val="left" w:pos="851"/>
          <w:tab w:val="left" w:pos="1134"/>
          <w:tab w:val="left" w:pos="1701"/>
        </w:tabs>
        <w:spacing w:after="0" w:line="240" w:lineRule="auto"/>
        <w:ind w:left="1080"/>
        <w:jc w:val="both"/>
        <w:rPr>
          <w:rFonts w:asciiTheme="majorBidi" w:hAnsiTheme="majorBidi" w:cstheme="majorBidi"/>
          <w:iCs/>
          <w:sz w:val="20"/>
          <w:szCs w:val="20"/>
        </w:rPr>
      </w:pPr>
    </w:p>
    <w:p w:rsidR="000F239D" w:rsidRPr="005D4965" w:rsidRDefault="003066B1" w:rsidP="005D4965">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067803">
        <w:rPr>
          <w:rFonts w:asciiTheme="majorBidi" w:hAnsiTheme="majorBidi" w:cstheme="majorBidi"/>
          <w:sz w:val="24"/>
          <w:szCs w:val="24"/>
        </w:rPr>
        <w:t xml:space="preserve">Dari hasil pengujian reliabilitas diatas dapat diketahui bahwa </w:t>
      </w:r>
      <w:r w:rsidR="00067803" w:rsidRPr="00C103AD">
        <w:rPr>
          <w:rFonts w:asciiTheme="majorBidi" w:hAnsiTheme="majorBidi" w:cstheme="majorBidi"/>
          <w:i/>
          <w:sz w:val="24"/>
          <w:szCs w:val="24"/>
        </w:rPr>
        <w:t>reliabilitas</w:t>
      </w:r>
      <w:r w:rsidR="00067803">
        <w:rPr>
          <w:rFonts w:asciiTheme="majorBidi" w:hAnsiTheme="majorBidi" w:cstheme="majorBidi"/>
          <w:sz w:val="24"/>
          <w:szCs w:val="24"/>
        </w:rPr>
        <w:t xml:space="preserve"> variabel </w:t>
      </w:r>
      <w:r w:rsidR="00067803">
        <w:rPr>
          <w:rFonts w:asciiTheme="majorBidi" w:hAnsiTheme="majorBidi" w:cstheme="majorBidi"/>
          <w:sz w:val="24"/>
          <w:szCs w:val="24"/>
          <w:lang w:val="en-US"/>
        </w:rPr>
        <w:t>pola konsumsi</w:t>
      </w:r>
      <w:r w:rsidR="00067803">
        <w:rPr>
          <w:rFonts w:asciiTheme="majorBidi" w:hAnsiTheme="majorBidi" w:cstheme="majorBidi"/>
          <w:sz w:val="24"/>
          <w:szCs w:val="24"/>
        </w:rPr>
        <w:t xml:space="preserve"> berdasarkan pengujian </w:t>
      </w:r>
      <w:r w:rsidR="00067803" w:rsidRPr="00C103AD">
        <w:rPr>
          <w:rFonts w:asciiTheme="majorBidi" w:hAnsiTheme="majorBidi" w:cstheme="majorBidi"/>
          <w:i/>
          <w:sz w:val="24"/>
          <w:szCs w:val="24"/>
        </w:rPr>
        <w:t>reliabilitas</w:t>
      </w:r>
      <w:r w:rsidR="00067803">
        <w:rPr>
          <w:rFonts w:asciiTheme="majorBidi" w:hAnsiTheme="majorBidi" w:cstheme="majorBidi"/>
          <w:sz w:val="24"/>
          <w:szCs w:val="24"/>
        </w:rPr>
        <w:t xml:space="preserve"> dari </w:t>
      </w:r>
      <w:r w:rsidR="00067803" w:rsidRPr="00067803">
        <w:rPr>
          <w:rFonts w:asciiTheme="majorBidi" w:hAnsiTheme="majorBidi" w:cstheme="majorBidi"/>
          <w:i/>
          <w:sz w:val="24"/>
          <w:szCs w:val="24"/>
        </w:rPr>
        <w:t>instrument,</w:t>
      </w:r>
      <w:r w:rsidR="00067803">
        <w:rPr>
          <w:rFonts w:asciiTheme="majorBidi" w:hAnsiTheme="majorBidi" w:cstheme="majorBidi"/>
          <w:sz w:val="24"/>
          <w:szCs w:val="24"/>
        </w:rPr>
        <w:t xml:space="preserve"> diketahui bahwa hasil pengujian variabel </w:t>
      </w:r>
      <w:r w:rsidR="00067803">
        <w:rPr>
          <w:rFonts w:asciiTheme="majorBidi" w:hAnsiTheme="majorBidi" w:cstheme="majorBidi"/>
          <w:sz w:val="24"/>
          <w:szCs w:val="24"/>
          <w:lang w:val="en-US"/>
        </w:rPr>
        <w:t xml:space="preserve">tingkat pendapatan </w:t>
      </w:r>
      <w:r w:rsidR="00067803">
        <w:rPr>
          <w:rFonts w:asciiTheme="majorBidi" w:hAnsiTheme="majorBidi" w:cstheme="majorBidi"/>
          <w:sz w:val="24"/>
          <w:szCs w:val="24"/>
        </w:rPr>
        <w:t>da</w:t>
      </w:r>
      <w:r w:rsidR="00067803">
        <w:rPr>
          <w:rFonts w:asciiTheme="majorBidi" w:hAnsiTheme="majorBidi" w:cstheme="majorBidi"/>
          <w:sz w:val="24"/>
          <w:szCs w:val="24"/>
          <w:lang w:val="en-US"/>
        </w:rPr>
        <w:t>n</w:t>
      </w:r>
      <w:r w:rsidR="00067803">
        <w:rPr>
          <w:rFonts w:asciiTheme="majorBidi" w:hAnsiTheme="majorBidi" w:cstheme="majorBidi"/>
          <w:sz w:val="24"/>
          <w:szCs w:val="24"/>
        </w:rPr>
        <w:t xml:space="preserve"> </w:t>
      </w:r>
      <w:r w:rsidR="00067803">
        <w:rPr>
          <w:rFonts w:asciiTheme="majorBidi" w:hAnsiTheme="majorBidi" w:cstheme="majorBidi"/>
          <w:sz w:val="24"/>
          <w:szCs w:val="24"/>
          <w:lang w:val="en-US"/>
        </w:rPr>
        <w:t>pola konsumsi</w:t>
      </w:r>
      <w:r w:rsidR="00067803">
        <w:rPr>
          <w:rFonts w:asciiTheme="majorBidi" w:hAnsiTheme="majorBidi" w:cstheme="majorBidi"/>
          <w:sz w:val="24"/>
          <w:szCs w:val="24"/>
        </w:rPr>
        <w:t xml:space="preserve"> adalah </w:t>
      </w:r>
      <w:r w:rsidR="00067803" w:rsidRPr="00C103AD">
        <w:rPr>
          <w:rFonts w:asciiTheme="majorBidi" w:hAnsiTheme="majorBidi" w:cstheme="majorBidi"/>
          <w:i/>
          <w:sz w:val="24"/>
          <w:szCs w:val="24"/>
        </w:rPr>
        <w:t xml:space="preserve">reliabel </w:t>
      </w:r>
      <w:r w:rsidR="00067803">
        <w:rPr>
          <w:rFonts w:asciiTheme="majorBidi" w:hAnsiTheme="majorBidi" w:cstheme="majorBidi"/>
          <w:sz w:val="24"/>
          <w:szCs w:val="24"/>
        </w:rPr>
        <w:t>karena telah melebihi angka 0,6.</w:t>
      </w:r>
      <w:r w:rsidR="00F61FB9">
        <w:rPr>
          <w:rStyle w:val="FootnoteReference"/>
          <w:rFonts w:asciiTheme="majorBidi" w:hAnsiTheme="majorBidi" w:cstheme="majorBidi"/>
          <w:sz w:val="24"/>
          <w:szCs w:val="24"/>
        </w:rPr>
        <w:footnoteReference w:id="6"/>
      </w:r>
    </w:p>
    <w:p w:rsidR="000E1E4F" w:rsidRDefault="000E1E4F" w:rsidP="00D66BB3">
      <w:pPr>
        <w:pStyle w:val="ListParagraph"/>
        <w:numPr>
          <w:ilvl w:val="0"/>
          <w:numId w:val="37"/>
        </w:numPr>
        <w:spacing w:after="0" w:line="480" w:lineRule="auto"/>
        <w:ind w:left="1440"/>
        <w:jc w:val="both"/>
        <w:rPr>
          <w:rFonts w:asciiTheme="majorBidi" w:hAnsiTheme="majorBidi" w:cstheme="majorBidi"/>
          <w:b/>
          <w:bCs/>
          <w:sz w:val="24"/>
          <w:szCs w:val="24"/>
        </w:rPr>
      </w:pPr>
      <w:r w:rsidRPr="006B55BE">
        <w:rPr>
          <w:rFonts w:asciiTheme="majorBidi" w:hAnsiTheme="majorBidi" w:cstheme="majorBidi"/>
          <w:b/>
          <w:bCs/>
          <w:sz w:val="24"/>
          <w:szCs w:val="24"/>
        </w:rPr>
        <w:t xml:space="preserve">Uji Normalitas </w:t>
      </w:r>
    </w:p>
    <w:p w:rsidR="008A3F9B" w:rsidRDefault="008A3F9B" w:rsidP="008A3F9B">
      <w:pPr>
        <w:pStyle w:val="ListParagraph"/>
        <w:tabs>
          <w:tab w:val="left" w:pos="720"/>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Pengujian normalitas dilakukan terhadap residual regresi.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Pengujian dilakukan dengan menggunakan grafik P-P Plot.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Data yang normal adalah data yang membentuk titik-titik yang menyebar tidak jauh dari garis diagonal.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Hasil analisis regresi linear dengan grafik normal P-P Plot terhadap residual </w:t>
      </w:r>
      <w:r w:rsidRPr="008A3F9B">
        <w:rPr>
          <w:rFonts w:asciiTheme="majorBidi" w:hAnsiTheme="majorBidi" w:cstheme="majorBidi"/>
          <w:i/>
          <w:sz w:val="24"/>
          <w:szCs w:val="24"/>
          <w:lang w:val="en-US"/>
        </w:rPr>
        <w:t>error</w:t>
      </w:r>
      <w:r>
        <w:rPr>
          <w:rFonts w:asciiTheme="majorBidi" w:hAnsiTheme="majorBidi" w:cstheme="majorBidi"/>
          <w:sz w:val="24"/>
          <w:szCs w:val="24"/>
          <w:lang w:val="en-US"/>
        </w:rPr>
        <w:t xml:space="preserve"> model regresi diperoleh sudah menunjukkan adanya pola grafik yang normal, yaitu adanya sebaran titik yang berada tidak jauh dari garis diagonal.</w:t>
      </w:r>
      <w:proofErr w:type="gramEnd"/>
      <w:r>
        <w:rPr>
          <w:rFonts w:asciiTheme="majorBidi" w:hAnsiTheme="majorBidi" w:cstheme="majorBidi"/>
          <w:sz w:val="24"/>
          <w:szCs w:val="24"/>
          <w:lang w:val="en-US"/>
        </w:rPr>
        <w:t xml:space="preserve"> </w:t>
      </w:r>
    </w:p>
    <w:p w:rsidR="00691D7D" w:rsidRDefault="00691D7D" w:rsidP="008A3F9B">
      <w:pPr>
        <w:pStyle w:val="ListParagraph"/>
        <w:tabs>
          <w:tab w:val="left" w:pos="720"/>
          <w:tab w:val="left" w:pos="1440"/>
        </w:tabs>
        <w:spacing w:after="0" w:line="480" w:lineRule="auto"/>
        <w:jc w:val="both"/>
        <w:rPr>
          <w:rFonts w:asciiTheme="majorBidi" w:hAnsiTheme="majorBidi" w:cstheme="majorBidi"/>
          <w:sz w:val="24"/>
          <w:szCs w:val="24"/>
          <w:lang w:val="en-US"/>
        </w:rPr>
      </w:pPr>
    </w:p>
    <w:p w:rsidR="00F61FB9" w:rsidRDefault="00F61FB9" w:rsidP="008A3F9B">
      <w:pPr>
        <w:pStyle w:val="ListParagraph"/>
        <w:tabs>
          <w:tab w:val="left" w:pos="720"/>
          <w:tab w:val="left" w:pos="1440"/>
        </w:tabs>
        <w:spacing w:after="0" w:line="480" w:lineRule="auto"/>
        <w:jc w:val="both"/>
        <w:rPr>
          <w:rFonts w:asciiTheme="majorBidi" w:hAnsiTheme="majorBidi" w:cstheme="majorBidi"/>
          <w:sz w:val="24"/>
          <w:szCs w:val="24"/>
          <w:lang w:val="en-US"/>
        </w:rPr>
      </w:pPr>
    </w:p>
    <w:p w:rsidR="00691D7D" w:rsidRPr="00600D8C" w:rsidRDefault="00691D7D" w:rsidP="00600D8C">
      <w:pPr>
        <w:tabs>
          <w:tab w:val="left" w:pos="720"/>
          <w:tab w:val="left" w:pos="1440"/>
        </w:tabs>
        <w:spacing w:after="0" w:line="480" w:lineRule="auto"/>
        <w:jc w:val="both"/>
        <w:rPr>
          <w:rFonts w:asciiTheme="majorBidi" w:hAnsiTheme="majorBidi" w:cstheme="majorBidi"/>
          <w:sz w:val="24"/>
          <w:szCs w:val="24"/>
          <w:lang w:val="en-US"/>
        </w:rPr>
      </w:pPr>
    </w:p>
    <w:p w:rsidR="00766384" w:rsidRDefault="008A3F9B" w:rsidP="00DD449B">
      <w:pPr>
        <w:pStyle w:val="ListParagraph"/>
        <w:tabs>
          <w:tab w:val="left" w:pos="1440"/>
        </w:tabs>
        <w:spacing w:after="0" w:line="240" w:lineRule="auto"/>
        <w:ind w:left="1440"/>
        <w:jc w:val="center"/>
        <w:rPr>
          <w:rFonts w:asciiTheme="majorBidi" w:hAnsiTheme="majorBidi" w:cstheme="majorBidi"/>
          <w:b/>
          <w:sz w:val="24"/>
          <w:szCs w:val="24"/>
          <w:lang w:val="en-US"/>
        </w:rPr>
      </w:pPr>
      <w:r w:rsidRPr="008A3F9B">
        <w:rPr>
          <w:rFonts w:asciiTheme="majorBidi" w:hAnsiTheme="majorBidi" w:cstheme="majorBidi"/>
          <w:b/>
          <w:sz w:val="24"/>
          <w:szCs w:val="24"/>
          <w:lang w:val="en-US"/>
        </w:rPr>
        <w:lastRenderedPageBreak/>
        <w:t>Gambar IV. 1</w:t>
      </w:r>
    </w:p>
    <w:p w:rsidR="005D4965" w:rsidRPr="00D53771" w:rsidRDefault="00D53771" w:rsidP="00D53771">
      <w:pPr>
        <w:pStyle w:val="ListParagraph"/>
        <w:spacing w:after="0" w:line="480" w:lineRule="auto"/>
        <w:ind w:left="-90"/>
        <w:jc w:val="center"/>
        <w:rPr>
          <w:rFonts w:asciiTheme="majorBidi" w:hAnsiTheme="majorBidi" w:cstheme="majorBidi"/>
          <w:b/>
          <w:sz w:val="24"/>
          <w:szCs w:val="24"/>
          <w:lang w:val="en-US"/>
        </w:rPr>
      </w:pPr>
      <w:r w:rsidRPr="00D53771">
        <w:rPr>
          <w:rFonts w:asciiTheme="majorBidi" w:hAnsiTheme="majorBidi" w:cstheme="majorBidi"/>
          <w:b/>
          <w:noProof/>
          <w:sz w:val="24"/>
          <w:szCs w:val="24"/>
          <w:lang w:val="en-US"/>
        </w:rPr>
        <w:drawing>
          <wp:inline distT="0" distB="0" distL="0" distR="0">
            <wp:extent cx="4895850" cy="3200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99399" cy="3202720"/>
                    </a:xfrm>
                    <a:prstGeom prst="rect">
                      <a:avLst/>
                    </a:prstGeom>
                    <a:noFill/>
                    <a:ln w="9525">
                      <a:noFill/>
                      <a:miter lim="800000"/>
                      <a:headEnd/>
                      <a:tailEnd/>
                    </a:ln>
                  </pic:spPr>
                </pic:pic>
              </a:graphicData>
            </a:graphic>
          </wp:inline>
        </w:drawing>
      </w:r>
    </w:p>
    <w:p w:rsidR="005D4965" w:rsidRDefault="00DD449B" w:rsidP="0017710C">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 xml:space="preserve">Dari </w:t>
      </w:r>
      <w:r w:rsidR="00691D7D">
        <w:rPr>
          <w:rFonts w:asciiTheme="majorBidi" w:hAnsiTheme="majorBidi" w:cstheme="majorBidi"/>
          <w:sz w:val="24"/>
          <w:szCs w:val="24"/>
          <w:lang w:val="en-US"/>
        </w:rPr>
        <w:t xml:space="preserve">grafik </w:t>
      </w:r>
      <w:r>
        <w:rPr>
          <w:rFonts w:asciiTheme="majorBidi" w:hAnsiTheme="majorBidi" w:cstheme="majorBidi"/>
          <w:sz w:val="24"/>
          <w:szCs w:val="24"/>
          <w:lang w:val="en-US"/>
        </w:rPr>
        <w:t>IV.</w:t>
      </w:r>
      <w:proofErr w:type="gramEnd"/>
      <w:r>
        <w:rPr>
          <w:rFonts w:asciiTheme="majorBidi" w:hAnsiTheme="majorBidi" w:cstheme="majorBidi"/>
          <w:sz w:val="24"/>
          <w:szCs w:val="24"/>
          <w:lang w:val="en-US"/>
        </w:rPr>
        <w:t xml:space="preserve"> 1 merupakan grafik persyaratan normalitas </w:t>
      </w:r>
      <w:r w:rsidRPr="00DD449B">
        <w:rPr>
          <w:rFonts w:asciiTheme="majorBidi" w:hAnsiTheme="majorBidi" w:cstheme="majorBidi"/>
          <w:i/>
          <w:sz w:val="24"/>
          <w:szCs w:val="24"/>
          <w:lang w:val="en-US"/>
        </w:rPr>
        <w:t>(normal probability plot)</w:t>
      </w:r>
      <w:r>
        <w:rPr>
          <w:rFonts w:asciiTheme="majorBidi" w:hAnsiTheme="majorBidi" w:cstheme="majorBidi"/>
          <w:sz w:val="24"/>
          <w:szCs w:val="24"/>
          <w:lang w:val="en-US"/>
        </w:rPr>
        <w:t xml:space="preserve"> yaitu jika residual berasal dari distribusi normal, maka nilai sebaran data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berada pada area garis lurus.</w:t>
      </w:r>
      <w:r w:rsidR="000E2C5D">
        <w:rPr>
          <w:rStyle w:val="FootnoteReference"/>
          <w:rFonts w:asciiTheme="majorBidi" w:hAnsiTheme="majorBidi" w:cstheme="majorBidi"/>
          <w:sz w:val="24"/>
          <w:szCs w:val="24"/>
          <w:lang w:val="en-US"/>
        </w:rPr>
        <w:footnoteReference w:id="7"/>
      </w:r>
    </w:p>
    <w:p w:rsidR="00DD449B" w:rsidRPr="008A3F9B" w:rsidRDefault="00DD449B" w:rsidP="0017710C">
      <w:pPr>
        <w:pStyle w:val="ListParagraph"/>
        <w:tabs>
          <w:tab w:val="left" w:pos="1440"/>
        </w:tabs>
        <w:spacing w:after="0" w:line="480" w:lineRule="auto"/>
        <w:jc w:val="both"/>
        <w:rPr>
          <w:rFonts w:asciiTheme="majorBidi" w:hAnsiTheme="majorBidi" w:cstheme="majorBidi"/>
          <w:sz w:val="24"/>
          <w:szCs w:val="24"/>
          <w:lang w:val="en-US"/>
        </w:rPr>
      </w:pPr>
    </w:p>
    <w:p w:rsidR="00F54236" w:rsidRPr="005D4965" w:rsidRDefault="00F54236" w:rsidP="00F54236">
      <w:pPr>
        <w:pStyle w:val="ListParagraph"/>
        <w:numPr>
          <w:ilvl w:val="0"/>
          <w:numId w:val="29"/>
        </w:numPr>
        <w:tabs>
          <w:tab w:val="left" w:pos="1440"/>
        </w:tabs>
        <w:spacing w:after="0" w:line="480" w:lineRule="auto"/>
        <w:jc w:val="both"/>
        <w:rPr>
          <w:rFonts w:asciiTheme="majorBidi" w:hAnsiTheme="majorBidi" w:cstheme="majorBidi"/>
          <w:b/>
          <w:sz w:val="24"/>
          <w:szCs w:val="24"/>
          <w:lang w:val="en-US"/>
        </w:rPr>
      </w:pPr>
      <w:r w:rsidRPr="005D4965">
        <w:rPr>
          <w:rFonts w:asciiTheme="majorBidi" w:hAnsiTheme="majorBidi" w:cstheme="majorBidi"/>
          <w:b/>
          <w:sz w:val="24"/>
          <w:szCs w:val="24"/>
          <w:lang w:val="en-US"/>
        </w:rPr>
        <w:t>Uji Estimasi Parameter dan Pengujian Hipotesis</w:t>
      </w:r>
    </w:p>
    <w:p w:rsidR="00190EA7" w:rsidRPr="00D66BB3" w:rsidRDefault="00F54236" w:rsidP="00D66BB3">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Penelitian ini menguji hipotesis dengan metode analisis regresi lin</w:t>
      </w:r>
      <w:r w:rsidR="00FA69DD">
        <w:rPr>
          <w:rFonts w:asciiTheme="majorBidi" w:hAnsiTheme="majorBidi" w:cstheme="majorBidi"/>
          <w:sz w:val="24"/>
          <w:szCs w:val="24"/>
          <w:lang w:val="en-US"/>
        </w:rPr>
        <w:t>ea</w:t>
      </w:r>
      <w:r>
        <w:rPr>
          <w:rFonts w:asciiTheme="majorBidi" w:hAnsiTheme="majorBidi" w:cstheme="majorBidi"/>
          <w:sz w:val="24"/>
          <w:szCs w:val="24"/>
          <w:lang w:val="en-US"/>
        </w:rPr>
        <w:t>r sederhana.</w:t>
      </w:r>
      <w:proofErr w:type="gramEnd"/>
      <w:r>
        <w:rPr>
          <w:rFonts w:asciiTheme="majorBidi" w:hAnsiTheme="majorBidi" w:cstheme="majorBidi"/>
          <w:sz w:val="24"/>
          <w:szCs w:val="24"/>
          <w:lang w:val="en-US"/>
        </w:rPr>
        <w:t xml:space="preserve"> Sesuai dengan rumusan masalah, tujuan hipotesis dalam penelitian ini metode regresi line</w:t>
      </w:r>
      <w:r w:rsidR="00FA69DD">
        <w:rPr>
          <w:rFonts w:asciiTheme="majorBidi" w:hAnsiTheme="majorBidi" w:cstheme="majorBidi"/>
          <w:sz w:val="24"/>
          <w:szCs w:val="24"/>
          <w:lang w:val="en-US"/>
        </w:rPr>
        <w:t>a</w:t>
      </w:r>
      <w:r>
        <w:rPr>
          <w:rFonts w:asciiTheme="majorBidi" w:hAnsiTheme="majorBidi" w:cstheme="majorBidi"/>
          <w:sz w:val="24"/>
          <w:szCs w:val="24"/>
          <w:lang w:val="en-US"/>
        </w:rPr>
        <w:t xml:space="preserve">r sederhana menghubungkan satu variabel </w:t>
      </w:r>
      <w:proofErr w:type="gramStart"/>
      <w:r w:rsidRPr="00FA69DD">
        <w:rPr>
          <w:rFonts w:asciiTheme="majorBidi" w:hAnsiTheme="majorBidi" w:cstheme="majorBidi"/>
          <w:i/>
          <w:sz w:val="24"/>
          <w:szCs w:val="24"/>
          <w:lang w:val="en-US"/>
        </w:rPr>
        <w:t>dependen</w:t>
      </w:r>
      <w:r w:rsidR="00FA69DD">
        <w:rPr>
          <w:rFonts w:asciiTheme="majorBidi" w:hAnsiTheme="majorBidi" w:cstheme="majorBidi"/>
          <w:sz w:val="24"/>
          <w:szCs w:val="24"/>
          <w:lang w:val="en-US"/>
        </w:rPr>
        <w:t xml:space="preserve">t </w:t>
      </w:r>
      <w:r w:rsidRPr="00FA69DD">
        <w:rPr>
          <w:rFonts w:asciiTheme="majorBidi" w:hAnsiTheme="majorBidi" w:cstheme="majorBidi"/>
          <w:sz w:val="24"/>
          <w:szCs w:val="24"/>
          <w:lang w:val="en-US"/>
        </w:rPr>
        <w:t xml:space="preserve"> </w:t>
      </w:r>
      <w:r>
        <w:rPr>
          <w:rFonts w:asciiTheme="majorBidi" w:hAnsiTheme="majorBidi" w:cstheme="majorBidi"/>
          <w:sz w:val="24"/>
          <w:szCs w:val="24"/>
          <w:lang w:val="en-US"/>
        </w:rPr>
        <w:t>dengan</w:t>
      </w:r>
      <w:proofErr w:type="gramEnd"/>
      <w:r>
        <w:rPr>
          <w:rFonts w:asciiTheme="majorBidi" w:hAnsiTheme="majorBidi" w:cstheme="majorBidi"/>
          <w:sz w:val="24"/>
          <w:szCs w:val="24"/>
          <w:lang w:val="en-US"/>
        </w:rPr>
        <w:t xml:space="preserve"> variabel </w:t>
      </w:r>
      <w:r w:rsidR="00FA69DD" w:rsidRPr="00FA69DD">
        <w:rPr>
          <w:rFonts w:asciiTheme="majorBidi" w:hAnsiTheme="majorBidi" w:cstheme="majorBidi"/>
          <w:i/>
          <w:sz w:val="24"/>
          <w:szCs w:val="24"/>
          <w:lang w:val="en-US"/>
        </w:rPr>
        <w:t>independent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Analisis ini digunakan untuk menghitung besarnya Pengaruh Tingkat Pendapatan Terhadap Pola </w:t>
      </w:r>
      <w:r>
        <w:rPr>
          <w:rFonts w:asciiTheme="majorBidi" w:hAnsiTheme="majorBidi" w:cstheme="majorBidi"/>
          <w:sz w:val="24"/>
          <w:szCs w:val="24"/>
          <w:lang w:val="en-US"/>
        </w:rPr>
        <w:lastRenderedPageBreak/>
        <w:t xml:space="preserve">Konsumsi Masyarakat dalam Perspektif Ekonomi Islam </w:t>
      </w:r>
      <w:r w:rsidR="00FA69DD">
        <w:rPr>
          <w:rFonts w:asciiTheme="majorBidi" w:hAnsiTheme="majorBidi" w:cstheme="majorBidi"/>
          <w:sz w:val="24"/>
          <w:szCs w:val="24"/>
          <w:lang w:val="en-US"/>
        </w:rPr>
        <w:t xml:space="preserve">Studi Kasus </w:t>
      </w:r>
      <w:r>
        <w:rPr>
          <w:rFonts w:asciiTheme="majorBidi" w:hAnsiTheme="majorBidi" w:cstheme="majorBidi"/>
          <w:sz w:val="24"/>
          <w:szCs w:val="24"/>
          <w:lang w:val="en-US"/>
        </w:rPr>
        <w:t>Desa Harapan Jaya Kecamatan Semendawai Timur Kabupaten OKU Timur.</w:t>
      </w:r>
      <w:proofErr w:type="gramEnd"/>
    </w:p>
    <w:p w:rsidR="00F54236" w:rsidRPr="00F54236" w:rsidRDefault="00F54236" w:rsidP="00F54236">
      <w:pPr>
        <w:pStyle w:val="ListParagraph"/>
        <w:numPr>
          <w:ilvl w:val="0"/>
          <w:numId w:val="32"/>
        </w:numPr>
        <w:spacing w:after="0" w:line="480" w:lineRule="auto"/>
        <w:ind w:left="1440"/>
        <w:jc w:val="both"/>
        <w:rPr>
          <w:rFonts w:asciiTheme="majorBidi" w:hAnsiTheme="majorBidi" w:cstheme="majorBidi"/>
          <w:b/>
          <w:sz w:val="24"/>
          <w:szCs w:val="24"/>
          <w:lang w:val="en-US"/>
        </w:rPr>
      </w:pPr>
      <w:r w:rsidRPr="00F54236">
        <w:rPr>
          <w:rFonts w:asciiTheme="majorBidi" w:hAnsiTheme="majorBidi" w:cstheme="majorBidi"/>
          <w:b/>
          <w:sz w:val="24"/>
          <w:szCs w:val="24"/>
          <w:lang w:val="en-US"/>
        </w:rPr>
        <w:t>Uji Koefisien</w:t>
      </w:r>
    </w:p>
    <w:p w:rsidR="00F54236" w:rsidRDefault="00F54236" w:rsidP="00F54236">
      <w:pPr>
        <w:pStyle w:val="ListParagraph"/>
        <w:tabs>
          <w:tab w:val="left" w:pos="720"/>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Koefisien determinasi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Pr>
          <w:rFonts w:asciiTheme="majorBidi" w:hAnsiTheme="majorBidi" w:cstheme="majorBidi"/>
          <w:sz w:val="24"/>
          <w:szCs w:val="24"/>
          <w:lang w:val="en-US"/>
        </w:rPr>
        <w:t>) menjelaskan proporsi variabel terikat yang dapat dijelaskan oleh variabel bebas secara bersamaan.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Nilai koefisien deterninasi berkisar antara 0</w:t>
      </w:r>
      <m:oMath>
        <m:r>
          <w:rPr>
            <w:rFonts w:ascii="Cambria Math" w:hAnsi="Cambria Math" w:cstheme="majorBidi"/>
            <w:sz w:val="24"/>
            <w:szCs w:val="24"/>
            <w:lang w:val="en-US"/>
          </w:rPr>
          <m:t>≤</m:t>
        </m:r>
      </m:oMath>
      <w:r>
        <w:rPr>
          <w:rFonts w:asciiTheme="majorBidi" w:eastAsiaTheme="minorEastAsia" w:hAnsiTheme="majorBidi" w:cstheme="majorBidi"/>
          <w:sz w:val="24"/>
          <w:szCs w:val="24"/>
          <w:lang w:val="en-US"/>
        </w:rPr>
        <w:t xml:space="preserve"> </w:t>
      </w:r>
      <w:r>
        <w:rPr>
          <w:rFonts w:asciiTheme="majorBidi" w:hAnsiTheme="majorBidi" w:cstheme="majorBidi"/>
          <w:sz w:val="24"/>
          <w:szCs w:val="24"/>
          <w:lang w:val="en-US"/>
        </w:rPr>
        <w:t>(</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Pr>
          <w:rFonts w:asciiTheme="majorBidi" w:hAnsiTheme="majorBidi" w:cstheme="majorBidi"/>
          <w:sz w:val="24"/>
          <w:szCs w:val="24"/>
          <w:lang w:val="en-US"/>
        </w:rPr>
        <w:t xml:space="preserve">) </w:t>
      </w:r>
      <m:oMath>
        <m:r>
          <w:rPr>
            <w:rFonts w:ascii="Cambria Math" w:hAnsi="Cambria Math" w:cstheme="majorBidi"/>
            <w:sz w:val="24"/>
            <w:szCs w:val="24"/>
            <w:lang w:val="en-US"/>
          </w:rPr>
          <m:t>≤</m:t>
        </m:r>
      </m:oMath>
      <w:r>
        <w:rPr>
          <w:rFonts w:asciiTheme="majorBidi" w:eastAsiaTheme="minorEastAsia" w:hAnsiTheme="majorBidi" w:cstheme="majorBidi"/>
          <w:sz w:val="24"/>
          <w:szCs w:val="24"/>
          <w:lang w:val="en-US"/>
        </w:rPr>
        <w:t xml:space="preserve"> 1.</w:t>
      </w:r>
      <w:proofErr w:type="gramEnd"/>
      <w:r>
        <w:rPr>
          <w:rFonts w:asciiTheme="majorBidi" w:eastAsiaTheme="minorEastAsia" w:hAnsiTheme="majorBidi" w:cstheme="majorBidi"/>
          <w:sz w:val="24"/>
          <w:szCs w:val="24"/>
          <w:lang w:val="en-US"/>
        </w:rPr>
        <w:t xml:space="preserve"> </w:t>
      </w:r>
      <w:proofErr w:type="gramStart"/>
      <w:r>
        <w:rPr>
          <w:rFonts w:asciiTheme="majorBidi" w:eastAsiaTheme="minorEastAsia" w:hAnsiTheme="majorBidi" w:cstheme="majorBidi"/>
          <w:sz w:val="24"/>
          <w:szCs w:val="24"/>
          <w:lang w:val="en-US"/>
        </w:rPr>
        <w:t xml:space="preserve">Bila nilai </w:t>
      </w:r>
      <w:r>
        <w:rPr>
          <w:rFonts w:asciiTheme="majorBidi" w:hAnsiTheme="majorBidi" w:cstheme="majorBidi"/>
          <w:sz w:val="24"/>
          <w:szCs w:val="24"/>
          <w:lang w:val="en-US"/>
        </w:rPr>
        <w:t>(</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Pr>
          <w:rFonts w:asciiTheme="majorBidi" w:hAnsiTheme="majorBidi" w:cstheme="majorBidi"/>
          <w:sz w:val="24"/>
          <w:szCs w:val="24"/>
          <w:lang w:val="en-US"/>
        </w:rPr>
        <w:t>) sem</w:t>
      </w:r>
      <w:r w:rsidR="00DD4BE8">
        <w:rPr>
          <w:rFonts w:asciiTheme="majorBidi" w:hAnsiTheme="majorBidi" w:cstheme="majorBidi"/>
          <w:sz w:val="24"/>
          <w:szCs w:val="24"/>
          <w:lang w:val="en-US"/>
        </w:rPr>
        <w:t>akin mendekati satu maka variab</w:t>
      </w:r>
      <w:r>
        <w:rPr>
          <w:rFonts w:asciiTheme="majorBidi" w:hAnsiTheme="majorBidi" w:cstheme="majorBidi"/>
          <w:sz w:val="24"/>
          <w:szCs w:val="24"/>
          <w:lang w:val="en-US"/>
        </w:rPr>
        <w:t>e</w:t>
      </w:r>
      <w:r w:rsidR="00DD4BE8">
        <w:rPr>
          <w:rFonts w:asciiTheme="majorBidi" w:hAnsiTheme="majorBidi" w:cstheme="majorBidi"/>
          <w:sz w:val="24"/>
          <w:szCs w:val="24"/>
          <w:lang w:val="en-US"/>
        </w:rPr>
        <w:t>l</w:t>
      </w:r>
      <w:r>
        <w:rPr>
          <w:rFonts w:asciiTheme="majorBidi" w:hAnsiTheme="majorBidi" w:cstheme="majorBidi"/>
          <w:sz w:val="24"/>
          <w:szCs w:val="24"/>
          <w:lang w:val="en-US"/>
        </w:rPr>
        <w:t xml:space="preserve"> bebas yang semakin</w:t>
      </w:r>
      <w:r w:rsidR="00DD4BE8">
        <w:rPr>
          <w:rFonts w:asciiTheme="majorBidi" w:hAnsiTheme="majorBidi" w:cstheme="majorBidi"/>
          <w:sz w:val="24"/>
          <w:szCs w:val="24"/>
          <w:lang w:val="en-US"/>
        </w:rPr>
        <w:t xml:space="preserve"> besar dalam menjelaskan variab</w:t>
      </w:r>
      <w:r>
        <w:rPr>
          <w:rFonts w:asciiTheme="majorBidi" w:hAnsiTheme="majorBidi" w:cstheme="majorBidi"/>
          <w:sz w:val="24"/>
          <w:szCs w:val="24"/>
          <w:lang w:val="en-US"/>
        </w:rPr>
        <w:t>e</w:t>
      </w:r>
      <w:r w:rsidR="00DD4BE8">
        <w:rPr>
          <w:rFonts w:asciiTheme="majorBidi" w:hAnsiTheme="majorBidi" w:cstheme="majorBidi"/>
          <w:sz w:val="24"/>
          <w:szCs w:val="24"/>
          <w:lang w:val="en-US"/>
        </w:rPr>
        <w:t>l</w:t>
      </w:r>
      <w:r>
        <w:rPr>
          <w:rFonts w:asciiTheme="majorBidi" w:hAnsiTheme="majorBidi" w:cstheme="majorBidi"/>
          <w:sz w:val="24"/>
          <w:szCs w:val="24"/>
          <w:lang w:val="en-US"/>
        </w:rPr>
        <w:t xml:space="preserve"> terikat, tetapi bila nilai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00DD4BE8">
        <w:rPr>
          <w:rFonts w:asciiTheme="majorBidi" w:hAnsiTheme="majorBidi" w:cstheme="majorBidi"/>
          <w:sz w:val="24"/>
          <w:szCs w:val="24"/>
          <w:lang w:val="en-US"/>
        </w:rPr>
        <w:t>) mendekati nol maka variab</w:t>
      </w:r>
      <w:r>
        <w:rPr>
          <w:rFonts w:asciiTheme="majorBidi" w:hAnsiTheme="majorBidi" w:cstheme="majorBidi"/>
          <w:sz w:val="24"/>
          <w:szCs w:val="24"/>
          <w:lang w:val="en-US"/>
        </w:rPr>
        <w:t>e</w:t>
      </w:r>
      <w:r w:rsidR="00DD4BE8">
        <w:rPr>
          <w:rFonts w:asciiTheme="majorBidi" w:hAnsiTheme="majorBidi" w:cstheme="majorBidi"/>
          <w:sz w:val="24"/>
          <w:szCs w:val="24"/>
          <w:lang w:val="en-US"/>
        </w:rPr>
        <w:t>l</w:t>
      </w:r>
      <w:r>
        <w:rPr>
          <w:rFonts w:asciiTheme="majorBidi" w:hAnsiTheme="majorBidi" w:cstheme="majorBidi"/>
          <w:sz w:val="24"/>
          <w:szCs w:val="24"/>
          <w:lang w:val="en-US"/>
        </w:rPr>
        <w:t xml:space="preserve"> bebas semakin</w:t>
      </w:r>
      <w:r w:rsidR="00DD4BE8">
        <w:rPr>
          <w:rFonts w:asciiTheme="majorBidi" w:hAnsiTheme="majorBidi" w:cstheme="majorBidi"/>
          <w:sz w:val="24"/>
          <w:szCs w:val="24"/>
          <w:lang w:val="en-US"/>
        </w:rPr>
        <w:t xml:space="preserve"> kecil dalam menjelaskan variab</w:t>
      </w:r>
      <w:r>
        <w:rPr>
          <w:rFonts w:asciiTheme="majorBidi" w:hAnsiTheme="majorBidi" w:cstheme="majorBidi"/>
          <w:sz w:val="24"/>
          <w:szCs w:val="24"/>
          <w:lang w:val="en-US"/>
        </w:rPr>
        <w:t>e</w:t>
      </w:r>
      <w:r w:rsidR="00DD4BE8">
        <w:rPr>
          <w:rFonts w:asciiTheme="majorBidi" w:hAnsiTheme="majorBidi" w:cstheme="majorBidi"/>
          <w:sz w:val="24"/>
          <w:szCs w:val="24"/>
          <w:lang w:val="en-US"/>
        </w:rPr>
        <w:t>l</w:t>
      </w:r>
      <w:r>
        <w:rPr>
          <w:rFonts w:asciiTheme="majorBidi" w:hAnsiTheme="majorBidi" w:cstheme="majorBidi"/>
          <w:sz w:val="24"/>
          <w:szCs w:val="24"/>
          <w:lang w:val="en-US"/>
        </w:rPr>
        <w:t xml:space="preserve"> terikat dapat dilihat </w:t>
      </w:r>
      <w:r w:rsidR="00DD4BE8">
        <w:rPr>
          <w:rFonts w:asciiTheme="majorBidi" w:hAnsiTheme="majorBidi" w:cstheme="majorBidi"/>
          <w:sz w:val="24"/>
          <w:szCs w:val="24"/>
          <w:lang w:val="en-US"/>
        </w:rPr>
        <w:t>pada tabel IV.</w:t>
      </w:r>
      <w:proofErr w:type="gramEnd"/>
      <w:r w:rsidR="00DD4BE8">
        <w:rPr>
          <w:rFonts w:asciiTheme="majorBidi" w:hAnsiTheme="majorBidi" w:cstheme="majorBidi"/>
          <w:sz w:val="24"/>
          <w:szCs w:val="24"/>
          <w:lang w:val="en-US"/>
        </w:rPr>
        <w:t xml:space="preserve"> 10</w:t>
      </w:r>
      <w:r w:rsidR="008968E2">
        <w:rPr>
          <w:rFonts w:asciiTheme="majorBidi" w:hAnsiTheme="majorBidi" w:cstheme="majorBidi"/>
          <w:sz w:val="24"/>
          <w:szCs w:val="24"/>
          <w:lang w:val="en-US"/>
        </w:rPr>
        <w:t xml:space="preserve"> </w:t>
      </w:r>
      <w:r>
        <w:rPr>
          <w:rFonts w:asciiTheme="majorBidi" w:hAnsiTheme="majorBidi" w:cstheme="majorBidi"/>
          <w:sz w:val="24"/>
          <w:szCs w:val="24"/>
          <w:lang w:val="en-US"/>
        </w:rPr>
        <w:t>sebagai berikut:</w:t>
      </w:r>
    </w:p>
    <w:p w:rsidR="00F54236" w:rsidRPr="00F54236" w:rsidRDefault="00BC4AB5" w:rsidP="00F54236">
      <w:pPr>
        <w:pStyle w:val="ListParagraph"/>
        <w:tabs>
          <w:tab w:val="left" w:pos="720"/>
          <w:tab w:val="left" w:pos="1440"/>
        </w:tabs>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Tabel IV. 10</w:t>
      </w:r>
    </w:p>
    <w:p w:rsidR="00F54236" w:rsidRDefault="00F54236" w:rsidP="00F54236">
      <w:pPr>
        <w:pStyle w:val="ListParagraph"/>
        <w:tabs>
          <w:tab w:val="left" w:pos="720"/>
          <w:tab w:val="left" w:pos="1440"/>
        </w:tabs>
        <w:spacing w:after="0" w:line="240" w:lineRule="auto"/>
        <w:jc w:val="center"/>
        <w:rPr>
          <w:rFonts w:asciiTheme="majorBidi" w:hAnsiTheme="majorBidi" w:cstheme="majorBidi"/>
          <w:b/>
          <w:sz w:val="24"/>
          <w:szCs w:val="24"/>
          <w:lang w:val="en-US"/>
        </w:rPr>
      </w:pPr>
      <w:r w:rsidRPr="00F54236">
        <w:rPr>
          <w:rFonts w:asciiTheme="majorBidi" w:hAnsiTheme="majorBidi" w:cstheme="majorBidi"/>
          <w:b/>
          <w:sz w:val="24"/>
          <w:szCs w:val="24"/>
          <w:lang w:val="en-US"/>
        </w:rPr>
        <w:t>Hasil Pengujian Koefisien Determinasi</w:t>
      </w:r>
    </w:p>
    <w:tbl>
      <w:tblPr>
        <w:tblW w:w="738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80"/>
        <w:gridCol w:w="900"/>
        <w:gridCol w:w="1440"/>
        <w:gridCol w:w="177"/>
        <w:gridCol w:w="1623"/>
        <w:gridCol w:w="2160"/>
      </w:tblGrid>
      <w:tr w:rsidR="00EA2F27" w:rsidRPr="005E0578" w:rsidTr="00EA2F27">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EA2F27" w:rsidRPr="005E0578" w:rsidRDefault="00EA2F27" w:rsidP="00557300">
            <w:pPr>
              <w:autoSpaceDE w:val="0"/>
              <w:autoSpaceDN w:val="0"/>
              <w:adjustRightInd w:val="0"/>
              <w:spacing w:after="0" w:line="320" w:lineRule="atLeast"/>
              <w:jc w:val="center"/>
              <w:rPr>
                <w:rFonts w:ascii="Arial" w:hAnsi="Arial" w:cs="Arial"/>
                <w:color w:val="000000"/>
                <w:sz w:val="18"/>
                <w:szCs w:val="18"/>
              </w:rPr>
            </w:pPr>
            <w:r w:rsidRPr="005E0578">
              <w:rPr>
                <w:rFonts w:ascii="Arial" w:hAnsi="Arial" w:cs="Arial"/>
                <w:b/>
                <w:bCs/>
                <w:color w:val="000000"/>
                <w:sz w:val="18"/>
                <w:szCs w:val="18"/>
              </w:rPr>
              <w:t>Model Summary</w:t>
            </w:r>
            <w:r w:rsidRPr="005E0578">
              <w:rPr>
                <w:rFonts w:ascii="Arial" w:hAnsi="Arial" w:cs="Arial"/>
                <w:b/>
                <w:bCs/>
                <w:color w:val="000000"/>
                <w:sz w:val="18"/>
                <w:szCs w:val="18"/>
                <w:vertAlign w:val="superscript"/>
              </w:rPr>
              <w:t>b</w:t>
            </w:r>
          </w:p>
        </w:tc>
      </w:tr>
      <w:tr w:rsidR="00EA2F27" w:rsidRPr="005E0578" w:rsidTr="00EA2F27">
        <w:trPr>
          <w:cantSplit/>
          <w:tblHeader/>
        </w:trPr>
        <w:tc>
          <w:tcPr>
            <w:tcW w:w="108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2F27" w:rsidRPr="005E0578" w:rsidRDefault="00EA2F27" w:rsidP="00557300">
            <w:pPr>
              <w:autoSpaceDE w:val="0"/>
              <w:autoSpaceDN w:val="0"/>
              <w:adjustRightInd w:val="0"/>
              <w:spacing w:after="0" w:line="320" w:lineRule="atLeast"/>
              <w:rPr>
                <w:rFonts w:ascii="Arial" w:hAnsi="Arial" w:cs="Arial"/>
                <w:color w:val="000000"/>
                <w:sz w:val="18"/>
                <w:szCs w:val="18"/>
              </w:rPr>
            </w:pPr>
            <w:r w:rsidRPr="005E0578">
              <w:rPr>
                <w:rFonts w:ascii="Arial" w:hAnsi="Arial" w:cs="Arial"/>
                <w:color w:val="000000"/>
                <w:sz w:val="18"/>
                <w:szCs w:val="18"/>
              </w:rPr>
              <w:t>Model</w:t>
            </w: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A2F27" w:rsidRPr="005E0578" w:rsidRDefault="00EA2F27" w:rsidP="00557300">
            <w:pPr>
              <w:autoSpaceDE w:val="0"/>
              <w:autoSpaceDN w:val="0"/>
              <w:adjustRightInd w:val="0"/>
              <w:spacing w:after="0" w:line="320" w:lineRule="atLeast"/>
              <w:jc w:val="center"/>
              <w:rPr>
                <w:rFonts w:ascii="Arial" w:hAnsi="Arial" w:cs="Arial"/>
                <w:color w:val="000000"/>
                <w:sz w:val="18"/>
                <w:szCs w:val="18"/>
              </w:rPr>
            </w:pPr>
            <w:r w:rsidRPr="005E0578">
              <w:rPr>
                <w:rFonts w:ascii="Arial" w:hAnsi="Arial" w:cs="Arial"/>
                <w:color w:val="000000"/>
                <w:sz w:val="18"/>
                <w:szCs w:val="18"/>
              </w:rPr>
              <w:t>R</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A2F27" w:rsidRPr="005E0578" w:rsidRDefault="00EA2F27" w:rsidP="00557300">
            <w:pPr>
              <w:autoSpaceDE w:val="0"/>
              <w:autoSpaceDN w:val="0"/>
              <w:adjustRightInd w:val="0"/>
              <w:spacing w:after="0" w:line="320" w:lineRule="atLeast"/>
              <w:jc w:val="center"/>
              <w:rPr>
                <w:rFonts w:ascii="Arial" w:hAnsi="Arial" w:cs="Arial"/>
                <w:color w:val="000000"/>
                <w:sz w:val="18"/>
                <w:szCs w:val="18"/>
              </w:rPr>
            </w:pPr>
            <w:r w:rsidRPr="005E0578">
              <w:rPr>
                <w:rFonts w:ascii="Arial" w:hAnsi="Arial" w:cs="Arial"/>
                <w:color w:val="000000"/>
                <w:sz w:val="18"/>
                <w:szCs w:val="18"/>
              </w:rPr>
              <w:t>R Square</w:t>
            </w:r>
          </w:p>
        </w:tc>
        <w:tc>
          <w:tcPr>
            <w:tcW w:w="180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A2F27" w:rsidRPr="005E0578" w:rsidRDefault="00EA2F27" w:rsidP="00557300">
            <w:pPr>
              <w:autoSpaceDE w:val="0"/>
              <w:autoSpaceDN w:val="0"/>
              <w:adjustRightInd w:val="0"/>
              <w:spacing w:after="0" w:line="320" w:lineRule="atLeast"/>
              <w:jc w:val="center"/>
              <w:rPr>
                <w:rFonts w:ascii="Arial" w:hAnsi="Arial" w:cs="Arial"/>
                <w:color w:val="000000"/>
                <w:sz w:val="18"/>
                <w:szCs w:val="18"/>
              </w:rPr>
            </w:pPr>
            <w:r w:rsidRPr="005E0578">
              <w:rPr>
                <w:rFonts w:ascii="Arial" w:hAnsi="Arial" w:cs="Arial"/>
                <w:color w:val="000000"/>
                <w:sz w:val="18"/>
                <w:szCs w:val="18"/>
              </w:rPr>
              <w:t>Adjusted R Square</w:t>
            </w:r>
          </w:p>
        </w:tc>
        <w:tc>
          <w:tcPr>
            <w:tcW w:w="21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2F27" w:rsidRPr="005E0578" w:rsidRDefault="00EA2F27" w:rsidP="00557300">
            <w:pPr>
              <w:autoSpaceDE w:val="0"/>
              <w:autoSpaceDN w:val="0"/>
              <w:adjustRightInd w:val="0"/>
              <w:spacing w:after="0" w:line="320" w:lineRule="atLeast"/>
              <w:jc w:val="center"/>
              <w:rPr>
                <w:rFonts w:ascii="Arial" w:hAnsi="Arial" w:cs="Arial"/>
                <w:color w:val="000000"/>
                <w:sz w:val="18"/>
                <w:szCs w:val="18"/>
              </w:rPr>
            </w:pPr>
            <w:r w:rsidRPr="005E0578">
              <w:rPr>
                <w:rFonts w:ascii="Arial" w:hAnsi="Arial" w:cs="Arial"/>
                <w:color w:val="000000"/>
                <w:sz w:val="18"/>
                <w:szCs w:val="18"/>
              </w:rPr>
              <w:t>Std. Error of the Estimate</w:t>
            </w:r>
          </w:p>
        </w:tc>
      </w:tr>
      <w:tr w:rsidR="00EA2F27" w:rsidRPr="005E0578" w:rsidTr="00EA2F27">
        <w:trPr>
          <w:cantSplit/>
          <w:tblHeader/>
        </w:trPr>
        <w:tc>
          <w:tcPr>
            <w:tcW w:w="108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A2F27" w:rsidRPr="005E0578" w:rsidRDefault="00EA2F27" w:rsidP="00557300">
            <w:pPr>
              <w:autoSpaceDE w:val="0"/>
              <w:autoSpaceDN w:val="0"/>
              <w:adjustRightInd w:val="0"/>
              <w:spacing w:after="0" w:line="320" w:lineRule="atLeast"/>
              <w:rPr>
                <w:rFonts w:ascii="Arial" w:hAnsi="Arial" w:cs="Arial"/>
                <w:color w:val="000000"/>
                <w:sz w:val="18"/>
                <w:szCs w:val="18"/>
              </w:rPr>
            </w:pPr>
            <w:r w:rsidRPr="005E0578">
              <w:rPr>
                <w:rFonts w:ascii="Arial" w:hAnsi="Arial" w:cs="Arial"/>
                <w:color w:val="000000"/>
                <w:sz w:val="18"/>
                <w:szCs w:val="18"/>
              </w:rPr>
              <w:t>1</w:t>
            </w: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A2F27" w:rsidRPr="005E0578" w:rsidRDefault="00EA2F27" w:rsidP="00557300">
            <w:pPr>
              <w:autoSpaceDE w:val="0"/>
              <w:autoSpaceDN w:val="0"/>
              <w:adjustRightInd w:val="0"/>
              <w:spacing w:after="0" w:line="320" w:lineRule="atLeast"/>
              <w:jc w:val="right"/>
              <w:rPr>
                <w:rFonts w:ascii="Arial" w:hAnsi="Arial" w:cs="Arial"/>
                <w:color w:val="000000"/>
                <w:sz w:val="18"/>
                <w:szCs w:val="18"/>
              </w:rPr>
            </w:pPr>
            <w:r w:rsidRPr="005E0578">
              <w:rPr>
                <w:rFonts w:ascii="Arial" w:hAnsi="Arial" w:cs="Arial"/>
                <w:color w:val="000000"/>
                <w:sz w:val="18"/>
                <w:szCs w:val="18"/>
              </w:rPr>
              <w:t>.318</w:t>
            </w:r>
            <w:r w:rsidRPr="005E0578">
              <w:rPr>
                <w:rFonts w:ascii="Arial" w:hAnsi="Arial" w:cs="Arial"/>
                <w:color w:val="000000"/>
                <w:sz w:val="18"/>
                <w:szCs w:val="18"/>
                <w:vertAlign w:val="superscript"/>
              </w:rPr>
              <w:t>a</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A2F27" w:rsidRPr="005E0578" w:rsidRDefault="00EA2F27" w:rsidP="00557300">
            <w:pPr>
              <w:autoSpaceDE w:val="0"/>
              <w:autoSpaceDN w:val="0"/>
              <w:adjustRightInd w:val="0"/>
              <w:spacing w:after="0" w:line="320" w:lineRule="atLeast"/>
              <w:jc w:val="right"/>
              <w:rPr>
                <w:rFonts w:ascii="Arial" w:hAnsi="Arial" w:cs="Arial"/>
                <w:color w:val="000000"/>
                <w:sz w:val="18"/>
                <w:szCs w:val="18"/>
              </w:rPr>
            </w:pPr>
            <w:r w:rsidRPr="005E0578">
              <w:rPr>
                <w:rFonts w:ascii="Arial" w:hAnsi="Arial" w:cs="Arial"/>
                <w:color w:val="000000"/>
                <w:sz w:val="18"/>
                <w:szCs w:val="18"/>
              </w:rPr>
              <w:t>.101</w:t>
            </w:r>
          </w:p>
        </w:tc>
        <w:tc>
          <w:tcPr>
            <w:tcW w:w="180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A2F27" w:rsidRPr="005E0578" w:rsidRDefault="00EA2F27" w:rsidP="00557300">
            <w:pPr>
              <w:autoSpaceDE w:val="0"/>
              <w:autoSpaceDN w:val="0"/>
              <w:adjustRightInd w:val="0"/>
              <w:spacing w:after="0" w:line="320" w:lineRule="atLeast"/>
              <w:jc w:val="right"/>
              <w:rPr>
                <w:rFonts w:ascii="Arial" w:hAnsi="Arial" w:cs="Arial"/>
                <w:color w:val="000000"/>
                <w:sz w:val="18"/>
                <w:szCs w:val="18"/>
              </w:rPr>
            </w:pPr>
            <w:r w:rsidRPr="005E0578">
              <w:rPr>
                <w:rFonts w:ascii="Arial" w:hAnsi="Arial" w:cs="Arial"/>
                <w:color w:val="000000"/>
                <w:sz w:val="18"/>
                <w:szCs w:val="18"/>
              </w:rPr>
              <w:t>.091</w:t>
            </w:r>
          </w:p>
        </w:tc>
        <w:tc>
          <w:tcPr>
            <w:tcW w:w="21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2F27" w:rsidRPr="005E0578" w:rsidRDefault="00EA2F27" w:rsidP="00557300">
            <w:pPr>
              <w:autoSpaceDE w:val="0"/>
              <w:autoSpaceDN w:val="0"/>
              <w:adjustRightInd w:val="0"/>
              <w:spacing w:after="0" w:line="320" w:lineRule="atLeast"/>
              <w:jc w:val="right"/>
              <w:rPr>
                <w:rFonts w:ascii="Arial" w:hAnsi="Arial" w:cs="Arial"/>
                <w:color w:val="000000"/>
                <w:sz w:val="18"/>
                <w:szCs w:val="18"/>
              </w:rPr>
            </w:pPr>
            <w:r w:rsidRPr="005E0578">
              <w:rPr>
                <w:rFonts w:ascii="Arial" w:hAnsi="Arial" w:cs="Arial"/>
                <w:color w:val="000000"/>
                <w:sz w:val="18"/>
                <w:szCs w:val="18"/>
              </w:rPr>
              <w:t>3.248</w:t>
            </w:r>
          </w:p>
        </w:tc>
      </w:tr>
      <w:tr w:rsidR="00EA2F27" w:rsidRPr="005E0578" w:rsidTr="00EA2F27">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tcPr>
          <w:p w:rsidR="00EA2F27" w:rsidRPr="005E0578" w:rsidRDefault="00EA2F27" w:rsidP="00557300">
            <w:pPr>
              <w:autoSpaceDE w:val="0"/>
              <w:autoSpaceDN w:val="0"/>
              <w:adjustRightInd w:val="0"/>
              <w:spacing w:after="0" w:line="320" w:lineRule="atLeast"/>
              <w:rPr>
                <w:rFonts w:ascii="Arial" w:hAnsi="Arial" w:cs="Arial"/>
                <w:color w:val="000000"/>
                <w:sz w:val="18"/>
                <w:szCs w:val="18"/>
              </w:rPr>
            </w:pPr>
            <w:r w:rsidRPr="005E0578">
              <w:rPr>
                <w:rFonts w:ascii="Arial" w:hAnsi="Arial" w:cs="Arial"/>
                <w:color w:val="000000"/>
                <w:sz w:val="18"/>
                <w:szCs w:val="18"/>
              </w:rPr>
              <w:t>a. Predictors: (Constant), TINGKAT_PENDAPATAN</w:t>
            </w:r>
          </w:p>
        </w:tc>
      </w:tr>
      <w:tr w:rsidR="00EA2F27" w:rsidRPr="005E0578" w:rsidTr="00EA2F27">
        <w:trPr>
          <w:cantSplit/>
        </w:trPr>
        <w:tc>
          <w:tcPr>
            <w:tcW w:w="3597" w:type="dxa"/>
            <w:gridSpan w:val="4"/>
            <w:tcBorders>
              <w:top w:val="nil"/>
              <w:left w:val="nil"/>
              <w:bottom w:val="nil"/>
              <w:right w:val="nil"/>
            </w:tcBorders>
            <w:shd w:val="clear" w:color="auto" w:fill="FFFFFF"/>
            <w:tcMar>
              <w:top w:w="30" w:type="dxa"/>
              <w:left w:w="30" w:type="dxa"/>
              <w:bottom w:w="30" w:type="dxa"/>
              <w:right w:w="30" w:type="dxa"/>
            </w:tcMar>
          </w:tcPr>
          <w:p w:rsidR="00EA2F27" w:rsidRPr="005E0578" w:rsidRDefault="00EA2F27" w:rsidP="00557300">
            <w:pPr>
              <w:autoSpaceDE w:val="0"/>
              <w:autoSpaceDN w:val="0"/>
              <w:adjustRightInd w:val="0"/>
              <w:spacing w:after="0" w:line="320" w:lineRule="atLeast"/>
              <w:rPr>
                <w:rFonts w:ascii="Arial" w:hAnsi="Arial" w:cs="Arial"/>
                <w:color w:val="000000"/>
                <w:sz w:val="18"/>
                <w:szCs w:val="18"/>
              </w:rPr>
            </w:pPr>
            <w:r w:rsidRPr="005E0578">
              <w:rPr>
                <w:rFonts w:ascii="Arial" w:hAnsi="Arial" w:cs="Arial"/>
                <w:color w:val="000000"/>
                <w:sz w:val="18"/>
                <w:szCs w:val="18"/>
              </w:rPr>
              <w:t>b. Dependent Variable: POLA_KONSUMSI</w:t>
            </w:r>
          </w:p>
        </w:tc>
        <w:tc>
          <w:tcPr>
            <w:tcW w:w="3783" w:type="dxa"/>
            <w:gridSpan w:val="2"/>
            <w:tcBorders>
              <w:top w:val="nil"/>
              <w:left w:val="nil"/>
              <w:bottom w:val="nil"/>
              <w:right w:val="nil"/>
            </w:tcBorders>
            <w:shd w:val="clear" w:color="auto" w:fill="FFFFFF"/>
            <w:tcMar>
              <w:top w:w="30" w:type="dxa"/>
              <w:left w:w="30" w:type="dxa"/>
              <w:bottom w:w="30" w:type="dxa"/>
              <w:right w:w="30" w:type="dxa"/>
            </w:tcMar>
          </w:tcPr>
          <w:p w:rsidR="00EA2F27" w:rsidRPr="005E0578" w:rsidRDefault="00EA2F27" w:rsidP="00557300">
            <w:pPr>
              <w:autoSpaceDE w:val="0"/>
              <w:autoSpaceDN w:val="0"/>
              <w:adjustRightInd w:val="0"/>
              <w:spacing w:after="0" w:line="240" w:lineRule="auto"/>
              <w:rPr>
                <w:rFonts w:ascii="Times New Roman" w:hAnsi="Times New Roman" w:cs="Times New Roman"/>
                <w:sz w:val="24"/>
                <w:szCs w:val="24"/>
              </w:rPr>
            </w:pPr>
          </w:p>
        </w:tc>
      </w:tr>
    </w:tbl>
    <w:p w:rsidR="00EA2F27" w:rsidRPr="00EA2F27" w:rsidRDefault="00EA2F27" w:rsidP="008968E2">
      <w:pPr>
        <w:tabs>
          <w:tab w:val="left" w:pos="1440"/>
        </w:tabs>
        <w:autoSpaceDE w:val="0"/>
        <w:autoSpaceDN w:val="0"/>
        <w:adjustRightInd w:val="0"/>
        <w:spacing w:after="0" w:line="480" w:lineRule="auto"/>
        <w:ind w:left="720"/>
        <w:jc w:val="both"/>
        <w:rPr>
          <w:rFonts w:asciiTheme="majorBidi" w:hAnsiTheme="majorBidi" w:cstheme="majorBidi"/>
          <w:i/>
          <w:sz w:val="24"/>
          <w:szCs w:val="24"/>
          <w:lang w:val="en-US"/>
        </w:rPr>
      </w:pPr>
      <w:r w:rsidRPr="00EA2F27">
        <w:rPr>
          <w:rFonts w:asciiTheme="majorBidi" w:hAnsiTheme="majorBidi" w:cstheme="majorBidi"/>
          <w:i/>
          <w:color w:val="000000" w:themeColor="text1"/>
          <w:sz w:val="24"/>
          <w:szCs w:val="24"/>
          <w:lang w:val="en-US"/>
        </w:rPr>
        <w:t>Sumber: Data Primer Diolah</w:t>
      </w:r>
      <w:r>
        <w:rPr>
          <w:rFonts w:asciiTheme="majorBidi" w:hAnsiTheme="majorBidi" w:cstheme="majorBidi"/>
          <w:sz w:val="24"/>
          <w:szCs w:val="24"/>
          <w:lang w:val="en-US"/>
        </w:rPr>
        <w:t xml:space="preserve"> </w:t>
      </w:r>
      <w:r w:rsidRPr="00EA2F27">
        <w:rPr>
          <w:rFonts w:asciiTheme="majorBidi" w:hAnsiTheme="majorBidi" w:cstheme="majorBidi"/>
          <w:i/>
          <w:sz w:val="24"/>
          <w:szCs w:val="24"/>
          <w:lang w:val="en-US"/>
        </w:rPr>
        <w:t>2014</w:t>
      </w:r>
    </w:p>
    <w:p w:rsidR="008968E2" w:rsidRDefault="00F54236" w:rsidP="008968E2">
      <w:pPr>
        <w:tabs>
          <w:tab w:val="left" w:pos="1440"/>
        </w:tabs>
        <w:autoSpaceDE w:val="0"/>
        <w:autoSpaceDN w:val="0"/>
        <w:adjustRightInd w:val="0"/>
        <w:spacing w:after="0" w:line="480" w:lineRule="auto"/>
        <w:ind w:left="720"/>
        <w:jc w:val="both"/>
        <w:rPr>
          <w:rFonts w:ascii="Times New Roman" w:hAnsi="Times New Roman" w:cs="Times New Roman"/>
          <w:sz w:val="24"/>
          <w:szCs w:val="24"/>
          <w:lang w:val="en-US"/>
        </w:rPr>
      </w:pPr>
      <w:r>
        <w:rPr>
          <w:rFonts w:asciiTheme="majorBidi" w:hAnsiTheme="majorBidi" w:cstheme="majorBidi"/>
          <w:b/>
          <w:sz w:val="24"/>
          <w:szCs w:val="24"/>
          <w:lang w:val="en-US"/>
        </w:rPr>
        <w:tab/>
      </w:r>
      <w:r w:rsidRPr="008968E2">
        <w:rPr>
          <w:rFonts w:asciiTheme="majorBidi" w:hAnsiTheme="majorBidi" w:cstheme="majorBidi"/>
          <w:sz w:val="24"/>
          <w:szCs w:val="24"/>
          <w:lang w:val="en-US"/>
        </w:rPr>
        <w:t>Mengacu</w:t>
      </w:r>
      <w:r>
        <w:rPr>
          <w:rFonts w:asciiTheme="majorBidi" w:hAnsiTheme="majorBidi" w:cstheme="majorBidi"/>
          <w:b/>
          <w:sz w:val="24"/>
          <w:szCs w:val="24"/>
          <w:lang w:val="en-US"/>
        </w:rPr>
        <w:t xml:space="preserve"> </w:t>
      </w:r>
      <w:r>
        <w:rPr>
          <w:rFonts w:asciiTheme="majorBidi" w:hAnsiTheme="majorBidi" w:cstheme="majorBidi"/>
          <w:sz w:val="24"/>
          <w:szCs w:val="24"/>
          <w:lang w:val="en-US"/>
        </w:rPr>
        <w:t xml:space="preserve">pada Insukrido dalam Ghozali penggunaan nilai </w:t>
      </w:r>
      <w:r w:rsidRPr="00FA69DD">
        <w:rPr>
          <w:rFonts w:asciiTheme="majorBidi" w:hAnsiTheme="majorBidi" w:cstheme="majorBidi"/>
          <w:i/>
          <w:sz w:val="24"/>
          <w:szCs w:val="24"/>
          <w:lang w:val="en-US"/>
        </w:rPr>
        <w:t>adjusted</w:t>
      </w:r>
      <w:r>
        <w:rPr>
          <w:rFonts w:asciiTheme="majorBidi" w:hAnsiTheme="majorBidi" w:cstheme="majorBidi"/>
          <w:sz w:val="24"/>
          <w:szCs w:val="24"/>
          <w:lang w:val="en-US"/>
        </w:rPr>
        <w:t xml:space="preserve">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Pr>
          <w:rFonts w:asciiTheme="majorBidi" w:hAnsiTheme="majorBidi" w:cstheme="majorBidi"/>
          <w:sz w:val="24"/>
          <w:szCs w:val="24"/>
          <w:lang w:val="en-US"/>
        </w:rPr>
        <w:t xml:space="preserve">) dianjurkan pada saat mengevaluasi model regresi, hal ini dikarenakan </w:t>
      </w:r>
      <w:r w:rsidRPr="00FA69DD">
        <w:rPr>
          <w:rFonts w:asciiTheme="majorBidi" w:hAnsiTheme="majorBidi" w:cstheme="majorBidi"/>
          <w:i/>
          <w:sz w:val="24"/>
          <w:szCs w:val="24"/>
          <w:lang w:val="en-US"/>
        </w:rPr>
        <w:t>adjusted</w:t>
      </w:r>
      <w:r>
        <w:rPr>
          <w:rFonts w:asciiTheme="majorBidi" w:hAnsiTheme="majorBidi" w:cstheme="majorBidi"/>
          <w:sz w:val="24"/>
          <w:szCs w:val="24"/>
          <w:lang w:val="en-US"/>
        </w:rPr>
        <w:t xml:space="preserve">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Pr>
          <w:rFonts w:asciiTheme="majorBidi" w:hAnsiTheme="majorBidi" w:cstheme="majorBidi"/>
          <w:sz w:val="24"/>
          <w:szCs w:val="24"/>
          <w:lang w:val="en-US"/>
        </w:rPr>
        <w:t>) dapat naik atau turun apabila satu</w:t>
      </w:r>
      <w:r w:rsidR="008968E2">
        <w:rPr>
          <w:rFonts w:asciiTheme="majorBidi" w:hAnsiTheme="majorBidi" w:cstheme="majorBidi"/>
          <w:sz w:val="24"/>
          <w:szCs w:val="24"/>
          <w:lang w:val="en-US"/>
        </w:rPr>
        <w:t xml:space="preserve"> variabel </w:t>
      </w:r>
      <w:proofErr w:type="gramStart"/>
      <w:r w:rsidR="008968E2" w:rsidRPr="00FA69DD">
        <w:rPr>
          <w:rFonts w:asciiTheme="majorBidi" w:hAnsiTheme="majorBidi" w:cstheme="majorBidi"/>
          <w:i/>
          <w:sz w:val="24"/>
          <w:szCs w:val="24"/>
          <w:lang w:val="en-US"/>
        </w:rPr>
        <w:t>independen</w:t>
      </w:r>
      <w:r w:rsidR="00FA69DD" w:rsidRPr="00FA69DD">
        <w:rPr>
          <w:rFonts w:asciiTheme="majorBidi" w:hAnsiTheme="majorBidi" w:cstheme="majorBidi"/>
          <w:i/>
          <w:sz w:val="24"/>
          <w:szCs w:val="24"/>
          <w:lang w:val="en-US"/>
        </w:rPr>
        <w:t>t</w:t>
      </w:r>
      <w:r w:rsidR="00FA69DD">
        <w:rPr>
          <w:rFonts w:asciiTheme="majorBidi" w:hAnsiTheme="majorBidi" w:cstheme="majorBidi"/>
          <w:sz w:val="24"/>
          <w:szCs w:val="24"/>
          <w:lang w:val="en-US"/>
        </w:rPr>
        <w:t xml:space="preserve"> </w:t>
      </w:r>
      <w:r w:rsidR="008968E2">
        <w:rPr>
          <w:rFonts w:asciiTheme="majorBidi" w:hAnsiTheme="majorBidi" w:cstheme="majorBidi"/>
          <w:sz w:val="24"/>
          <w:szCs w:val="24"/>
          <w:lang w:val="en-US"/>
        </w:rPr>
        <w:t xml:space="preserve"> ditambah</w:t>
      </w:r>
      <w:proofErr w:type="gramEnd"/>
      <w:r w:rsidR="008968E2">
        <w:rPr>
          <w:rFonts w:asciiTheme="majorBidi" w:hAnsiTheme="majorBidi" w:cstheme="majorBidi"/>
          <w:sz w:val="24"/>
          <w:szCs w:val="24"/>
          <w:lang w:val="en-US"/>
        </w:rPr>
        <w:t xml:space="preserve"> ke dalam model. Dari hasil pengujian hipotesis diperoleh nilai </w:t>
      </w:r>
      <w:r w:rsidR="008968E2" w:rsidRPr="00FA69DD">
        <w:rPr>
          <w:rFonts w:asciiTheme="majorBidi" w:hAnsiTheme="majorBidi" w:cstheme="majorBidi"/>
          <w:i/>
          <w:sz w:val="24"/>
          <w:szCs w:val="24"/>
          <w:lang w:val="en-US"/>
        </w:rPr>
        <w:t>adjusted</w:t>
      </w:r>
      <w:r w:rsidR="008968E2">
        <w:rPr>
          <w:rFonts w:asciiTheme="majorBidi" w:hAnsiTheme="majorBidi" w:cstheme="majorBidi"/>
          <w:sz w:val="24"/>
          <w:szCs w:val="24"/>
          <w:lang w:val="en-US"/>
        </w:rPr>
        <w:t xml:space="preserve">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008968E2">
        <w:rPr>
          <w:rFonts w:asciiTheme="majorBidi" w:hAnsiTheme="majorBidi" w:cstheme="majorBidi"/>
          <w:sz w:val="24"/>
          <w:szCs w:val="24"/>
          <w:lang w:val="en-US"/>
        </w:rPr>
        <w:t xml:space="preserve">) sebesar </w:t>
      </w:r>
      <w:r w:rsidR="00141108">
        <w:rPr>
          <w:rFonts w:ascii="Times New Roman" w:hAnsi="Times New Roman" w:cs="Times New Roman"/>
          <w:sz w:val="24"/>
          <w:szCs w:val="24"/>
          <w:lang w:val="en-US"/>
        </w:rPr>
        <w:t>0,101 atau 10</w:t>
      </w:r>
      <w:proofErr w:type="gramStart"/>
      <w:r w:rsidR="00141108">
        <w:rPr>
          <w:rFonts w:ascii="Times New Roman" w:hAnsi="Times New Roman" w:cs="Times New Roman"/>
          <w:sz w:val="24"/>
          <w:szCs w:val="24"/>
          <w:lang w:val="en-US"/>
        </w:rPr>
        <w:t>,1</w:t>
      </w:r>
      <w:proofErr w:type="gramEnd"/>
      <w:r w:rsidR="008968E2">
        <w:rPr>
          <w:rFonts w:ascii="Times New Roman" w:hAnsi="Times New Roman" w:cs="Times New Roman"/>
          <w:sz w:val="24"/>
          <w:szCs w:val="24"/>
          <w:lang w:val="en-US"/>
        </w:rPr>
        <w:t xml:space="preserve">% (koefisien determinasi) </w:t>
      </w:r>
      <w:r w:rsidR="008968E2">
        <w:rPr>
          <w:rFonts w:asciiTheme="majorBidi" w:hAnsiTheme="majorBidi" w:cstheme="majorBidi"/>
          <w:sz w:val="24"/>
          <w:szCs w:val="24"/>
          <w:lang w:val="en-US"/>
        </w:rPr>
        <w:t xml:space="preserve">dengan demikian dapat disimpulkan bahwa variabel </w:t>
      </w:r>
      <w:r w:rsidR="008968E2">
        <w:rPr>
          <w:rFonts w:ascii="Times New Roman" w:hAnsi="Times New Roman" w:cs="Times New Roman"/>
          <w:sz w:val="24"/>
          <w:szCs w:val="24"/>
          <w:lang w:val="en-US"/>
        </w:rPr>
        <w:t>tingkat pendapatan baru mampu menerangkan terhadap variabel pola konsu</w:t>
      </w:r>
      <w:r w:rsidR="00141108">
        <w:rPr>
          <w:rFonts w:ascii="Times New Roman" w:hAnsi="Times New Roman" w:cs="Times New Roman"/>
          <w:sz w:val="24"/>
          <w:szCs w:val="24"/>
          <w:lang w:val="en-US"/>
        </w:rPr>
        <w:t>msi sebesar 10,1</w:t>
      </w:r>
      <w:r w:rsidR="008968E2">
        <w:rPr>
          <w:rFonts w:ascii="Times New Roman" w:hAnsi="Times New Roman" w:cs="Times New Roman"/>
          <w:sz w:val="24"/>
          <w:szCs w:val="24"/>
          <w:lang w:val="en-US"/>
        </w:rPr>
        <w:t xml:space="preserve">% </w:t>
      </w:r>
      <w:r w:rsidR="008968E2">
        <w:rPr>
          <w:rFonts w:ascii="Times New Roman" w:hAnsi="Times New Roman" w:cs="Times New Roman"/>
          <w:sz w:val="24"/>
          <w:szCs w:val="24"/>
          <w:lang w:val="en-US"/>
        </w:rPr>
        <w:lastRenderedPageBreak/>
        <w:t>sementara sisanya 8</w:t>
      </w:r>
      <w:r w:rsidR="001E56BE">
        <w:rPr>
          <w:rFonts w:ascii="Times New Roman" w:hAnsi="Times New Roman" w:cs="Times New Roman"/>
          <w:sz w:val="24"/>
          <w:szCs w:val="24"/>
          <w:lang w:val="en-US"/>
        </w:rPr>
        <w:t>9,9</w:t>
      </w:r>
      <w:r w:rsidR="008968E2">
        <w:rPr>
          <w:rFonts w:ascii="Times New Roman" w:hAnsi="Times New Roman" w:cs="Times New Roman"/>
          <w:sz w:val="24"/>
          <w:szCs w:val="24"/>
          <w:lang w:val="en-US"/>
        </w:rPr>
        <w:t>% diterangkan oleh variabel lain yang tidak dibahas dalam penelitian ini.</w:t>
      </w:r>
    </w:p>
    <w:p w:rsidR="008968E2" w:rsidRDefault="008968E2" w:rsidP="005D4965">
      <w:pPr>
        <w:tabs>
          <w:tab w:val="left" w:pos="1440"/>
        </w:tabs>
        <w:autoSpaceDE w:val="0"/>
        <w:autoSpaceDN w:val="0"/>
        <w:adjustRightInd w:val="0"/>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Hasil uji koefisien determinasi tersebut memberikan makna, bahwa masih terdapat variabel </w:t>
      </w:r>
      <w:proofErr w:type="gramStart"/>
      <w:r w:rsidRPr="00FA69DD">
        <w:rPr>
          <w:rFonts w:ascii="Times New Roman" w:hAnsi="Times New Roman" w:cs="Times New Roman"/>
          <w:i/>
          <w:sz w:val="24"/>
          <w:szCs w:val="24"/>
          <w:lang w:val="en-US"/>
        </w:rPr>
        <w:t>independen</w:t>
      </w:r>
      <w:r w:rsidR="00FA69DD" w:rsidRPr="00FA69DD">
        <w:rPr>
          <w:rFonts w:ascii="Times New Roman" w:hAnsi="Times New Roman" w:cs="Times New Roman"/>
          <w:i/>
          <w:sz w:val="24"/>
          <w:szCs w:val="24"/>
          <w:lang w:val="en-US"/>
        </w:rPr>
        <w:t>t</w:t>
      </w:r>
      <w:r w:rsidR="00FA69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lain</w:t>
      </w:r>
      <w:proofErr w:type="gramEnd"/>
      <w:r>
        <w:rPr>
          <w:rFonts w:ascii="Times New Roman" w:hAnsi="Times New Roman" w:cs="Times New Roman"/>
          <w:sz w:val="24"/>
          <w:szCs w:val="24"/>
          <w:lang w:val="en-US"/>
        </w:rPr>
        <w:t xml:space="preserve"> yang mempengaruhi pola konsumsi. </w:t>
      </w:r>
      <w:proofErr w:type="gramStart"/>
      <w:r>
        <w:rPr>
          <w:rFonts w:ascii="Times New Roman" w:hAnsi="Times New Roman" w:cs="Times New Roman"/>
          <w:sz w:val="24"/>
          <w:szCs w:val="24"/>
          <w:lang w:val="en-US"/>
        </w:rPr>
        <w:t xml:space="preserve">Untuk itu perlu pengembangan lebih lanjut terkait dengan </w:t>
      </w:r>
      <w:r w:rsidR="005D4965">
        <w:rPr>
          <w:rFonts w:ascii="Times New Roman" w:hAnsi="Times New Roman" w:cs="Times New Roman"/>
          <w:sz w:val="24"/>
          <w:szCs w:val="24"/>
          <w:lang w:val="en-US"/>
        </w:rPr>
        <w:t>topik</w:t>
      </w:r>
      <w:r>
        <w:rPr>
          <w:rFonts w:ascii="Times New Roman" w:hAnsi="Times New Roman" w:cs="Times New Roman"/>
          <w:sz w:val="24"/>
          <w:szCs w:val="24"/>
          <w:lang w:val="en-US"/>
        </w:rPr>
        <w:t xml:space="preserve"> ini.</w:t>
      </w:r>
      <w:proofErr w:type="gramEnd"/>
    </w:p>
    <w:p w:rsidR="00E226F2" w:rsidRDefault="00E226F2" w:rsidP="00E226F2">
      <w:pPr>
        <w:pStyle w:val="ListParagraph"/>
        <w:numPr>
          <w:ilvl w:val="0"/>
          <w:numId w:val="32"/>
        </w:numPr>
        <w:autoSpaceDE w:val="0"/>
        <w:autoSpaceDN w:val="0"/>
        <w:adjustRightInd w:val="0"/>
        <w:spacing w:after="0" w:line="480" w:lineRule="auto"/>
        <w:ind w:left="1440"/>
        <w:jc w:val="both"/>
        <w:rPr>
          <w:rFonts w:ascii="Times New Roman" w:hAnsi="Times New Roman" w:cs="Times New Roman"/>
          <w:b/>
          <w:sz w:val="24"/>
          <w:szCs w:val="24"/>
          <w:lang w:val="en-US"/>
        </w:rPr>
      </w:pPr>
      <w:r w:rsidRPr="00E226F2">
        <w:rPr>
          <w:rFonts w:ascii="Times New Roman" w:hAnsi="Times New Roman" w:cs="Times New Roman"/>
          <w:b/>
          <w:sz w:val="24"/>
          <w:szCs w:val="24"/>
          <w:lang w:val="en-US"/>
        </w:rPr>
        <w:t>Uji Signifikan Parameter Individual (t test)</w:t>
      </w:r>
    </w:p>
    <w:p w:rsidR="00E226F2" w:rsidRDefault="00E226F2" w:rsidP="00E226F2">
      <w:pPr>
        <w:pStyle w:val="ListParagraph"/>
        <w:autoSpaceDE w:val="0"/>
        <w:autoSpaceDN w:val="0"/>
        <w:adjustRightInd w:val="0"/>
        <w:spacing w:after="0" w:line="480" w:lineRule="auto"/>
        <w:ind w:firstLine="720"/>
        <w:jc w:val="both"/>
        <w:rPr>
          <w:rFonts w:ascii="Times New Roman" w:eastAsiaTheme="minorEastAsia" w:hAnsi="Times New Roman" w:cs="Times New Roman"/>
          <w:sz w:val="24"/>
          <w:szCs w:val="24"/>
          <w:lang w:val="en-US"/>
        </w:rPr>
      </w:pPr>
      <w:proofErr w:type="gramStart"/>
      <w:r w:rsidRPr="00E226F2">
        <w:rPr>
          <w:rFonts w:ascii="Times New Roman" w:hAnsi="Times New Roman" w:cs="Times New Roman"/>
          <w:sz w:val="24"/>
          <w:szCs w:val="24"/>
          <w:lang w:val="en-US"/>
        </w:rPr>
        <w:t>Uji</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partial ini memiliki tujuan untuk menguji atau mengkonfirmasi hipotesis secara individual.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Uji partial ini, dalam hasil perhitungan </w:t>
      </w:r>
      <w:r w:rsidR="00875FFC">
        <w:rPr>
          <w:rFonts w:ascii="Times New Roman" w:hAnsi="Times New Roman" w:cs="Times New Roman"/>
          <w:sz w:val="24"/>
          <w:szCs w:val="24"/>
          <w:lang w:val="en-US"/>
        </w:rPr>
        <w:t>s</w:t>
      </w:r>
      <w:r w:rsidRPr="00875FFC">
        <w:rPr>
          <w:rFonts w:ascii="Times New Roman" w:hAnsi="Times New Roman" w:cs="Times New Roman"/>
          <w:sz w:val="24"/>
          <w:szCs w:val="24"/>
          <w:lang w:val="en-US"/>
        </w:rPr>
        <w:t>tatisti</w:t>
      </w:r>
      <w:r w:rsidR="00875FFC" w:rsidRPr="00875FFC">
        <w:rPr>
          <w:rFonts w:ascii="Times New Roman" w:hAnsi="Times New Roman" w:cs="Times New Roman"/>
          <w:sz w:val="24"/>
          <w:szCs w:val="24"/>
          <w:lang w:val="en-US"/>
        </w:rPr>
        <w:t>k</w:t>
      </w:r>
      <w:r w:rsidRPr="005D4965">
        <w:rPr>
          <w:rFonts w:ascii="Times New Roman" w:hAnsi="Times New Roman" w:cs="Times New Roman"/>
          <w:i/>
          <w:sz w:val="24"/>
          <w:szCs w:val="24"/>
          <w:lang w:val="en-US"/>
        </w:rPr>
        <w:t xml:space="preserve"> Ordinary Least</w:t>
      </w:r>
      <w:r>
        <w:rPr>
          <w:rFonts w:ascii="Times New Roman" w:hAnsi="Times New Roman" w:cs="Times New Roman"/>
          <w:sz w:val="24"/>
          <w:szCs w:val="24"/>
          <w:lang w:val="en-US"/>
        </w:rPr>
        <w:t xml:space="preserve"> </w:t>
      </w:r>
      <w:r w:rsidRPr="00875FFC">
        <w:rPr>
          <w:rFonts w:ascii="Times New Roman" w:hAnsi="Times New Roman" w:cs="Times New Roman"/>
          <w:i/>
          <w:sz w:val="24"/>
          <w:szCs w:val="24"/>
          <w:lang w:val="en-US"/>
        </w:rPr>
        <w:t>Square</w:t>
      </w:r>
      <w:r>
        <w:rPr>
          <w:rFonts w:ascii="Times New Roman" w:hAnsi="Times New Roman" w:cs="Times New Roman"/>
          <w:sz w:val="24"/>
          <w:szCs w:val="24"/>
          <w:lang w:val="en-US"/>
        </w:rPr>
        <w:t xml:space="preserve"> (OLS) ditunjukkan dengan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 xml:space="preserve"> </m:t>
        </m:r>
      </m:oMath>
      <w:r>
        <w:rPr>
          <w:rFonts w:ascii="Times New Roman" w:eastAsiaTheme="minorEastAsia" w:hAnsi="Times New Roman" w:cs="Times New Roman"/>
          <w:sz w:val="24"/>
          <w:szCs w:val="24"/>
          <w:lang w:val="en-US"/>
        </w:rPr>
        <w:t xml:space="preserve">secara terperinci hasil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eastAsiaTheme="minorEastAsia" w:hAnsi="Times New Roman" w:cs="Times New Roman"/>
          <w:sz w:val="24"/>
          <w:szCs w:val="24"/>
          <w:lang w:val="en-US"/>
        </w:rPr>
        <w:t xml:space="preserve"> dap</w:t>
      </w:r>
      <w:r w:rsidR="001F0160">
        <w:rPr>
          <w:rFonts w:ascii="Times New Roman" w:eastAsiaTheme="minorEastAsia" w:hAnsi="Times New Roman" w:cs="Times New Roman"/>
          <w:sz w:val="24"/>
          <w:szCs w:val="24"/>
          <w:lang w:val="en-US"/>
        </w:rPr>
        <w:t>at dijelaskan dalam tabel IV.</w:t>
      </w:r>
      <w:proofErr w:type="gramEnd"/>
      <w:r w:rsidR="001F0160">
        <w:rPr>
          <w:rFonts w:ascii="Times New Roman" w:eastAsiaTheme="minorEastAsia" w:hAnsi="Times New Roman" w:cs="Times New Roman"/>
          <w:sz w:val="24"/>
          <w:szCs w:val="24"/>
          <w:lang w:val="en-US"/>
        </w:rPr>
        <w:t xml:space="preserve"> 11</w:t>
      </w:r>
      <w:r>
        <w:rPr>
          <w:rFonts w:ascii="Times New Roman" w:eastAsiaTheme="minorEastAsia" w:hAnsi="Times New Roman" w:cs="Times New Roman"/>
          <w:sz w:val="24"/>
          <w:szCs w:val="24"/>
          <w:lang w:val="en-US"/>
        </w:rPr>
        <w:t xml:space="preserve"> sebagai berikut:</w:t>
      </w:r>
    </w:p>
    <w:p w:rsidR="00E226F2" w:rsidRPr="00E226F2" w:rsidRDefault="00E226F2" w:rsidP="00E226F2">
      <w:pPr>
        <w:pStyle w:val="ListParagraph"/>
        <w:autoSpaceDE w:val="0"/>
        <w:autoSpaceDN w:val="0"/>
        <w:adjustRightInd w:val="0"/>
        <w:spacing w:after="0" w:line="240" w:lineRule="auto"/>
        <w:ind w:left="1440"/>
        <w:jc w:val="center"/>
        <w:rPr>
          <w:rFonts w:ascii="Times New Roman" w:hAnsi="Times New Roman" w:cs="Times New Roman"/>
          <w:b/>
          <w:sz w:val="24"/>
          <w:szCs w:val="24"/>
          <w:lang w:val="en-US"/>
        </w:rPr>
      </w:pPr>
      <w:r>
        <w:rPr>
          <w:rFonts w:ascii="Times New Roman" w:hAnsi="Times New Roman" w:cs="Times New Roman"/>
          <w:b/>
          <w:sz w:val="24"/>
          <w:szCs w:val="24"/>
          <w:lang w:val="en-US"/>
        </w:rPr>
        <w:t>Tabel IV</w:t>
      </w:r>
      <w:r w:rsidR="001F0160">
        <w:rPr>
          <w:rFonts w:ascii="Times New Roman" w:hAnsi="Times New Roman" w:cs="Times New Roman"/>
          <w:b/>
          <w:sz w:val="24"/>
          <w:szCs w:val="24"/>
          <w:lang w:val="en-US"/>
        </w:rPr>
        <w:t>. 11</w:t>
      </w:r>
    </w:p>
    <w:p w:rsidR="00E226F2" w:rsidRDefault="00E226F2" w:rsidP="00E226F2">
      <w:pPr>
        <w:pStyle w:val="ListParagraph"/>
        <w:autoSpaceDE w:val="0"/>
        <w:autoSpaceDN w:val="0"/>
        <w:adjustRightInd w:val="0"/>
        <w:spacing w:after="0" w:line="240" w:lineRule="auto"/>
        <w:ind w:left="1440"/>
        <w:jc w:val="center"/>
        <w:rPr>
          <w:rFonts w:ascii="Times New Roman" w:hAnsi="Times New Roman" w:cs="Times New Roman"/>
          <w:b/>
          <w:sz w:val="24"/>
          <w:szCs w:val="24"/>
          <w:lang w:val="en-US"/>
        </w:rPr>
      </w:pPr>
      <w:r>
        <w:rPr>
          <w:rFonts w:ascii="Times New Roman" w:hAnsi="Times New Roman" w:cs="Times New Roman"/>
          <w:b/>
          <w:sz w:val="24"/>
          <w:szCs w:val="24"/>
          <w:lang w:val="en-US"/>
        </w:rPr>
        <w:t>Hasil Perhitungan Parameter Individual</w:t>
      </w:r>
    </w:p>
    <w:tbl>
      <w:tblPr>
        <w:tblW w:w="838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2170"/>
        <w:gridCol w:w="1170"/>
        <w:gridCol w:w="215"/>
        <w:gridCol w:w="1045"/>
        <w:gridCol w:w="263"/>
        <w:gridCol w:w="997"/>
        <w:gridCol w:w="443"/>
        <w:gridCol w:w="457"/>
        <w:gridCol w:w="543"/>
        <w:gridCol w:w="537"/>
        <w:gridCol w:w="463"/>
      </w:tblGrid>
      <w:tr w:rsidR="00557300" w:rsidRPr="00F71080" w:rsidTr="00557300">
        <w:trPr>
          <w:gridAfter w:val="1"/>
          <w:wAfter w:w="463" w:type="dxa"/>
          <w:cantSplit/>
          <w:tblHeader/>
        </w:trPr>
        <w:tc>
          <w:tcPr>
            <w:tcW w:w="7920" w:type="dxa"/>
            <w:gridSpan w:val="11"/>
            <w:tcBorders>
              <w:top w:val="nil"/>
              <w:left w:val="nil"/>
              <w:bottom w:val="nil"/>
              <w:right w:val="nil"/>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b/>
                <w:bCs/>
                <w:color w:val="000000"/>
                <w:sz w:val="18"/>
                <w:szCs w:val="18"/>
              </w:rPr>
              <w:t>Coefficients</w:t>
            </w:r>
            <w:r w:rsidRPr="00F71080">
              <w:rPr>
                <w:rFonts w:ascii="Arial" w:hAnsi="Arial" w:cs="Arial"/>
                <w:b/>
                <w:bCs/>
                <w:color w:val="000000"/>
                <w:sz w:val="18"/>
                <w:szCs w:val="18"/>
                <w:vertAlign w:val="superscript"/>
              </w:rPr>
              <w:t>a</w:t>
            </w:r>
          </w:p>
        </w:tc>
      </w:tr>
      <w:tr w:rsidR="00557300" w:rsidRPr="00F71080" w:rsidTr="00557300">
        <w:trPr>
          <w:gridAfter w:val="1"/>
          <w:wAfter w:w="463" w:type="dxa"/>
          <w:cantSplit/>
          <w:tblHeader/>
        </w:trPr>
        <w:tc>
          <w:tcPr>
            <w:tcW w:w="22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rPr>
                <w:rFonts w:ascii="Arial" w:hAnsi="Arial" w:cs="Arial"/>
                <w:color w:val="000000"/>
                <w:sz w:val="18"/>
                <w:szCs w:val="18"/>
              </w:rPr>
            </w:pPr>
            <w:r w:rsidRPr="00F71080">
              <w:rPr>
                <w:rFonts w:ascii="Arial" w:hAnsi="Arial" w:cs="Arial"/>
                <w:color w:val="000000"/>
                <w:sz w:val="18"/>
                <w:szCs w:val="18"/>
              </w:rPr>
              <w:t>Model</w:t>
            </w:r>
          </w:p>
        </w:tc>
        <w:tc>
          <w:tcPr>
            <w:tcW w:w="243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Unstandardized Coefficients</w:t>
            </w:r>
          </w:p>
        </w:tc>
        <w:tc>
          <w:tcPr>
            <w:tcW w:w="1260" w:type="dxa"/>
            <w:gridSpan w:val="2"/>
            <w:tcBorders>
              <w:top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Standardized Coefficients</w:t>
            </w:r>
          </w:p>
        </w:tc>
        <w:tc>
          <w:tcPr>
            <w:tcW w:w="90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t</w:t>
            </w:r>
          </w:p>
        </w:tc>
        <w:tc>
          <w:tcPr>
            <w:tcW w:w="108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Sig.</w:t>
            </w:r>
          </w:p>
        </w:tc>
      </w:tr>
      <w:tr w:rsidR="00557300" w:rsidRPr="00F71080" w:rsidTr="00557300">
        <w:trPr>
          <w:gridAfter w:val="1"/>
          <w:wAfter w:w="463" w:type="dxa"/>
          <w:cantSplit/>
          <w:tblHeader/>
        </w:trPr>
        <w:tc>
          <w:tcPr>
            <w:tcW w:w="22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240" w:lineRule="auto"/>
              <w:rPr>
                <w:rFonts w:ascii="Arial" w:hAnsi="Arial" w:cs="Arial"/>
                <w:color w:val="000000"/>
                <w:sz w:val="18"/>
                <w:szCs w:val="18"/>
              </w:rPr>
            </w:pPr>
          </w:p>
        </w:tc>
        <w:tc>
          <w:tcPr>
            <w:tcW w:w="117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B</w:t>
            </w:r>
          </w:p>
        </w:tc>
        <w:tc>
          <w:tcPr>
            <w:tcW w:w="1260" w:type="dxa"/>
            <w:gridSpan w:val="2"/>
            <w:tcBorders>
              <w:bottom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Std. Error</w:t>
            </w:r>
          </w:p>
        </w:tc>
        <w:tc>
          <w:tcPr>
            <w:tcW w:w="1260" w:type="dxa"/>
            <w:gridSpan w:val="2"/>
            <w:tcBorders>
              <w:bottom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320" w:lineRule="atLeast"/>
              <w:jc w:val="center"/>
              <w:rPr>
                <w:rFonts w:ascii="Arial" w:hAnsi="Arial" w:cs="Arial"/>
                <w:color w:val="000000"/>
                <w:sz w:val="18"/>
                <w:szCs w:val="18"/>
              </w:rPr>
            </w:pPr>
            <w:r w:rsidRPr="00F71080">
              <w:rPr>
                <w:rFonts w:ascii="Arial" w:hAnsi="Arial" w:cs="Arial"/>
                <w:color w:val="000000"/>
                <w:sz w:val="18"/>
                <w:szCs w:val="18"/>
              </w:rPr>
              <w:t>Beta</w:t>
            </w:r>
          </w:p>
        </w:tc>
        <w:tc>
          <w:tcPr>
            <w:tcW w:w="90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240" w:lineRule="auto"/>
              <w:rPr>
                <w:rFonts w:ascii="Arial" w:hAnsi="Arial" w:cs="Arial"/>
                <w:color w:val="000000"/>
                <w:sz w:val="18"/>
                <w:szCs w:val="18"/>
              </w:rPr>
            </w:pPr>
          </w:p>
        </w:tc>
        <w:tc>
          <w:tcPr>
            <w:tcW w:w="108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57300" w:rsidRPr="00F71080" w:rsidRDefault="00557300" w:rsidP="00557300">
            <w:pPr>
              <w:autoSpaceDE w:val="0"/>
              <w:autoSpaceDN w:val="0"/>
              <w:adjustRightInd w:val="0"/>
              <w:spacing w:after="0" w:line="240" w:lineRule="auto"/>
              <w:rPr>
                <w:rFonts w:ascii="Arial" w:hAnsi="Arial" w:cs="Arial"/>
                <w:color w:val="000000"/>
                <w:sz w:val="18"/>
                <w:szCs w:val="18"/>
              </w:rPr>
            </w:pPr>
          </w:p>
        </w:tc>
      </w:tr>
      <w:tr w:rsidR="00557300" w:rsidRPr="00F71080" w:rsidTr="00557300">
        <w:trPr>
          <w:gridAfter w:val="1"/>
          <w:wAfter w:w="46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320" w:lineRule="atLeast"/>
              <w:rPr>
                <w:rFonts w:ascii="Arial" w:hAnsi="Arial" w:cs="Arial"/>
                <w:color w:val="000000"/>
                <w:sz w:val="18"/>
                <w:szCs w:val="18"/>
              </w:rPr>
            </w:pPr>
            <w:r w:rsidRPr="00F71080">
              <w:rPr>
                <w:rFonts w:ascii="Arial" w:hAnsi="Arial" w:cs="Arial"/>
                <w:color w:val="000000"/>
                <w:sz w:val="18"/>
                <w:szCs w:val="18"/>
              </w:rPr>
              <w:t>1</w:t>
            </w:r>
          </w:p>
        </w:tc>
        <w:tc>
          <w:tcPr>
            <w:tcW w:w="21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320" w:lineRule="atLeast"/>
              <w:rPr>
                <w:rFonts w:ascii="Arial" w:hAnsi="Arial" w:cs="Arial"/>
                <w:color w:val="000000"/>
                <w:sz w:val="18"/>
                <w:szCs w:val="18"/>
              </w:rPr>
            </w:pPr>
            <w:r w:rsidRPr="00F71080">
              <w:rPr>
                <w:rFonts w:ascii="Arial" w:hAnsi="Arial" w:cs="Arial"/>
                <w:color w:val="000000"/>
                <w:sz w:val="18"/>
                <w:szCs w:val="18"/>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28.337</w:t>
            </w:r>
          </w:p>
        </w:tc>
        <w:tc>
          <w:tcPr>
            <w:tcW w:w="1260" w:type="dxa"/>
            <w:gridSpan w:val="2"/>
            <w:tcBorders>
              <w:top w:val="single" w:sz="16" w:space="0" w:color="000000"/>
              <w:bottom w:val="nil"/>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1.434</w:t>
            </w:r>
          </w:p>
        </w:tc>
        <w:tc>
          <w:tcPr>
            <w:tcW w:w="1260" w:type="dxa"/>
            <w:gridSpan w:val="2"/>
            <w:tcBorders>
              <w:top w:val="single" w:sz="16" w:space="0" w:color="000000"/>
              <w:bottom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Times New Roman" w:hAnsi="Times New Roman" w:cs="Times New Roman"/>
                <w:sz w:val="24"/>
                <w:szCs w:val="24"/>
              </w:rPr>
            </w:pPr>
          </w:p>
        </w:tc>
        <w:tc>
          <w:tcPr>
            <w:tcW w:w="900" w:type="dxa"/>
            <w:gridSpan w:val="2"/>
            <w:tcBorders>
              <w:top w:val="single" w:sz="16" w:space="0" w:color="000000"/>
              <w:bottom w:val="nil"/>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19.767</w:t>
            </w:r>
          </w:p>
        </w:tc>
        <w:tc>
          <w:tcPr>
            <w:tcW w:w="108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.000</w:t>
            </w:r>
          </w:p>
        </w:tc>
      </w:tr>
      <w:tr w:rsidR="00557300" w:rsidRPr="00F71080" w:rsidTr="00557300">
        <w:trPr>
          <w:gridAfter w:val="1"/>
          <w:wAfter w:w="46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Arial" w:hAnsi="Arial" w:cs="Arial"/>
                <w:color w:val="000000"/>
                <w:sz w:val="18"/>
                <w:szCs w:val="18"/>
              </w:rPr>
            </w:pPr>
          </w:p>
        </w:tc>
        <w:tc>
          <w:tcPr>
            <w:tcW w:w="21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320" w:lineRule="atLeast"/>
              <w:rPr>
                <w:rFonts w:ascii="Arial" w:hAnsi="Arial" w:cs="Arial"/>
                <w:color w:val="000000"/>
                <w:sz w:val="18"/>
                <w:szCs w:val="18"/>
              </w:rPr>
            </w:pPr>
            <w:r w:rsidRPr="00F71080">
              <w:rPr>
                <w:rFonts w:ascii="Arial" w:hAnsi="Arial" w:cs="Arial"/>
                <w:color w:val="000000"/>
                <w:sz w:val="18"/>
                <w:szCs w:val="18"/>
              </w:rPr>
              <w:t>TINGKAT_PENDAPATAN</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.199</w:t>
            </w:r>
          </w:p>
        </w:tc>
        <w:tc>
          <w:tcPr>
            <w:tcW w:w="1260" w:type="dxa"/>
            <w:gridSpan w:val="2"/>
            <w:tcBorders>
              <w:top w:val="nil"/>
              <w:bottom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.063</w:t>
            </w:r>
          </w:p>
        </w:tc>
        <w:tc>
          <w:tcPr>
            <w:tcW w:w="1260" w:type="dxa"/>
            <w:gridSpan w:val="2"/>
            <w:tcBorders>
              <w:top w:val="nil"/>
              <w:bottom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.318</w:t>
            </w:r>
          </w:p>
        </w:tc>
        <w:tc>
          <w:tcPr>
            <w:tcW w:w="900" w:type="dxa"/>
            <w:gridSpan w:val="2"/>
            <w:tcBorders>
              <w:top w:val="nil"/>
              <w:bottom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3.143</w:t>
            </w:r>
          </w:p>
        </w:tc>
        <w:tc>
          <w:tcPr>
            <w:tcW w:w="108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57300" w:rsidRPr="00F71080" w:rsidRDefault="00557300" w:rsidP="00557300">
            <w:pPr>
              <w:autoSpaceDE w:val="0"/>
              <w:autoSpaceDN w:val="0"/>
              <w:adjustRightInd w:val="0"/>
              <w:spacing w:after="0" w:line="320" w:lineRule="atLeast"/>
              <w:jc w:val="right"/>
              <w:rPr>
                <w:rFonts w:ascii="Arial" w:hAnsi="Arial" w:cs="Arial"/>
                <w:color w:val="000000"/>
                <w:sz w:val="18"/>
                <w:szCs w:val="18"/>
              </w:rPr>
            </w:pPr>
            <w:r w:rsidRPr="00F71080">
              <w:rPr>
                <w:rFonts w:ascii="Arial" w:hAnsi="Arial" w:cs="Arial"/>
                <w:color w:val="000000"/>
                <w:sz w:val="18"/>
                <w:szCs w:val="18"/>
              </w:rPr>
              <w:t>.002</w:t>
            </w:r>
          </w:p>
        </w:tc>
      </w:tr>
      <w:tr w:rsidR="00557300" w:rsidRPr="00F71080" w:rsidTr="00557300">
        <w:trPr>
          <w:cantSplit/>
        </w:trPr>
        <w:tc>
          <w:tcPr>
            <w:tcW w:w="3635" w:type="dxa"/>
            <w:gridSpan w:val="4"/>
            <w:tcBorders>
              <w:top w:val="nil"/>
              <w:left w:val="nil"/>
              <w:bottom w:val="nil"/>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320" w:lineRule="atLeast"/>
              <w:rPr>
                <w:rFonts w:ascii="Arial" w:hAnsi="Arial" w:cs="Arial"/>
                <w:color w:val="000000"/>
                <w:sz w:val="18"/>
                <w:szCs w:val="18"/>
              </w:rPr>
            </w:pPr>
            <w:r w:rsidRPr="00F71080">
              <w:rPr>
                <w:rFonts w:ascii="Arial" w:hAnsi="Arial" w:cs="Arial"/>
                <w:color w:val="000000"/>
                <w:sz w:val="18"/>
                <w:szCs w:val="18"/>
              </w:rPr>
              <w:t>a. Dependent Variable: POLA_KONSUMSI</w:t>
            </w:r>
          </w:p>
        </w:tc>
        <w:tc>
          <w:tcPr>
            <w:tcW w:w="1308" w:type="dxa"/>
            <w:gridSpan w:val="2"/>
            <w:tcBorders>
              <w:top w:val="nil"/>
              <w:left w:val="nil"/>
              <w:bottom w:val="nil"/>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57300" w:rsidRPr="00F71080" w:rsidRDefault="00557300" w:rsidP="00557300">
            <w:pPr>
              <w:autoSpaceDE w:val="0"/>
              <w:autoSpaceDN w:val="0"/>
              <w:adjustRightInd w:val="0"/>
              <w:spacing w:after="0" w:line="240" w:lineRule="auto"/>
              <w:rPr>
                <w:rFonts w:ascii="Times New Roman" w:hAnsi="Times New Roman" w:cs="Times New Roman"/>
                <w:sz w:val="24"/>
                <w:szCs w:val="24"/>
              </w:rPr>
            </w:pPr>
          </w:p>
        </w:tc>
      </w:tr>
    </w:tbl>
    <w:p w:rsidR="00E226F2" w:rsidRPr="003936F2" w:rsidRDefault="005D4965" w:rsidP="003936F2">
      <w:pPr>
        <w:autoSpaceDE w:val="0"/>
        <w:autoSpaceDN w:val="0"/>
        <w:adjustRightInd w:val="0"/>
        <w:spacing w:after="0" w:line="240" w:lineRule="auto"/>
        <w:ind w:left="720"/>
        <w:rPr>
          <w:rFonts w:ascii="Times New Roman" w:hAnsi="Times New Roman" w:cs="Times New Roman"/>
          <w:i/>
          <w:lang w:val="en-US"/>
        </w:rPr>
      </w:pPr>
      <w:r w:rsidRPr="003936F2">
        <w:rPr>
          <w:rFonts w:ascii="Times New Roman" w:hAnsi="Times New Roman" w:cs="Times New Roman"/>
          <w:i/>
          <w:lang w:val="en-US"/>
        </w:rPr>
        <w:t>Sumber: Data Primer Diolah, 2014</w:t>
      </w:r>
    </w:p>
    <w:p w:rsidR="005D4965" w:rsidRDefault="005D4965" w:rsidP="005D4965">
      <w:pPr>
        <w:pStyle w:val="ListParagraph"/>
        <w:autoSpaceDE w:val="0"/>
        <w:autoSpaceDN w:val="0"/>
        <w:adjustRightInd w:val="0"/>
        <w:spacing w:after="0" w:line="240" w:lineRule="auto"/>
        <w:rPr>
          <w:rFonts w:ascii="Times New Roman" w:hAnsi="Times New Roman" w:cs="Times New Roman"/>
          <w:lang w:val="en-US"/>
        </w:rPr>
      </w:pPr>
    </w:p>
    <w:p w:rsidR="005D4965" w:rsidRDefault="005D4965" w:rsidP="005D4965">
      <w:pPr>
        <w:pStyle w:val="ListParagraph"/>
        <w:autoSpaceDE w:val="0"/>
        <w:autoSpaceDN w:val="0"/>
        <w:adjustRightInd w:val="0"/>
        <w:spacing w:after="0" w:line="480" w:lineRule="auto"/>
        <w:ind w:firstLine="720"/>
        <w:jc w:val="both"/>
        <w:rPr>
          <w:rFonts w:ascii="Times New Roman" w:hAnsi="Times New Roman" w:cs="Times New Roman"/>
          <w:lang w:val="en-US"/>
        </w:rPr>
      </w:pPr>
      <w:r>
        <w:rPr>
          <w:rFonts w:ascii="Times New Roman" w:hAnsi="Times New Roman" w:cs="Times New Roman"/>
          <w:lang w:val="en-US"/>
        </w:rPr>
        <w:t xml:space="preserve">Untuk menguji antara variabel </w:t>
      </w:r>
      <w:proofErr w:type="gramStart"/>
      <w:r w:rsidRPr="00875FFC">
        <w:rPr>
          <w:rFonts w:ascii="Times New Roman" w:hAnsi="Times New Roman" w:cs="Times New Roman"/>
          <w:i/>
          <w:lang w:val="en-US"/>
        </w:rPr>
        <w:t>independen</w:t>
      </w:r>
      <w:r w:rsidR="00875FFC" w:rsidRPr="00875FFC">
        <w:rPr>
          <w:rFonts w:ascii="Times New Roman" w:hAnsi="Times New Roman" w:cs="Times New Roman"/>
          <w:i/>
          <w:lang w:val="en-US"/>
        </w:rPr>
        <w:t>t</w:t>
      </w:r>
      <w:r w:rsidR="00875FFC">
        <w:rPr>
          <w:rFonts w:ascii="Times New Roman" w:hAnsi="Times New Roman" w:cs="Times New Roman"/>
          <w:lang w:val="en-US"/>
        </w:rPr>
        <w:t xml:space="preserve"> </w:t>
      </w:r>
      <w:r>
        <w:rPr>
          <w:rFonts w:ascii="Times New Roman" w:hAnsi="Times New Roman" w:cs="Times New Roman"/>
          <w:lang w:val="en-US"/>
        </w:rPr>
        <w:t xml:space="preserve"> dengan</w:t>
      </w:r>
      <w:proofErr w:type="gramEnd"/>
      <w:r>
        <w:rPr>
          <w:rFonts w:ascii="Times New Roman" w:hAnsi="Times New Roman" w:cs="Times New Roman"/>
          <w:lang w:val="en-US"/>
        </w:rPr>
        <w:t xml:space="preserve"> variabel </w:t>
      </w:r>
      <w:r w:rsidRPr="00875FFC">
        <w:rPr>
          <w:rFonts w:ascii="Times New Roman" w:hAnsi="Times New Roman" w:cs="Times New Roman"/>
          <w:i/>
          <w:lang w:val="en-US"/>
        </w:rPr>
        <w:t>dependen</w:t>
      </w:r>
      <w:r>
        <w:rPr>
          <w:rFonts w:ascii="Times New Roman" w:hAnsi="Times New Roman" w:cs="Times New Roman"/>
          <w:lang w:val="en-US"/>
        </w:rPr>
        <w:t xml:space="preserve"> dalam model regresi linear sederhana, digunakan uji t test.</w:t>
      </w:r>
    </w:p>
    <w:p w:rsidR="005D4965" w:rsidRDefault="005D4965" w:rsidP="005D4965">
      <w:pPr>
        <w:pStyle w:val="ListParagraph"/>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lang w:val="en-US"/>
        </w:rPr>
        <w:tab/>
        <w:t>H0 = Tidak berpengaruh secara signifikan</w:t>
      </w:r>
    </w:p>
    <w:p w:rsidR="005D4965" w:rsidRDefault="005D4965" w:rsidP="005D4965">
      <w:pPr>
        <w:pStyle w:val="ListParagraph"/>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lang w:val="en-US"/>
        </w:rPr>
        <w:tab/>
        <w:t>H1 = Terdapat pengaruh secara signifikan</w:t>
      </w:r>
    </w:p>
    <w:p w:rsidR="005D4965" w:rsidRDefault="005D4965" w:rsidP="005D4965">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lastRenderedPageBreak/>
        <w:tab/>
      </w:r>
      <w:proofErr w:type="gramStart"/>
      <w:r>
        <w:rPr>
          <w:rFonts w:ascii="Times New Roman" w:hAnsi="Times New Roman" w:cs="Times New Roman"/>
          <w:sz w:val="24"/>
          <w:szCs w:val="24"/>
          <w:lang w:val="en-US"/>
        </w:rPr>
        <w:t xml:space="preserve">Dengan kriteria keputusan tolak H0 pada saat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pada alpha 5%.</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Hasil uji empiris pengaruh antara Tingkat Pendapatan</w:t>
      </w:r>
      <w:r>
        <w:rPr>
          <w:rFonts w:ascii="Times New Roman" w:eastAsiaTheme="minorEastAsia" w:hAnsi="Times New Roman" w:cs="Times New Roman"/>
          <w:sz w:val="24"/>
          <w:szCs w:val="24"/>
        </w:rPr>
        <w:t xml:space="preserve"> Berdasarkan tabel </w:t>
      </w:r>
      <w:r>
        <w:rPr>
          <w:rFonts w:ascii="Times New Roman" w:eastAsiaTheme="minorEastAsia" w:hAnsi="Times New Roman" w:cs="Times New Roman"/>
          <w:i/>
          <w:sz w:val="24"/>
          <w:szCs w:val="24"/>
        </w:rPr>
        <w:t xml:space="preserve">coeffeceints </w:t>
      </w:r>
      <w:r>
        <w:rPr>
          <w:rFonts w:ascii="Times New Roman" w:eastAsiaTheme="minorEastAsia" w:hAnsi="Times New Roman" w:cs="Times New Roman"/>
          <w:sz w:val="24"/>
          <w:szCs w:val="24"/>
        </w:rPr>
        <w:t xml:space="preserve">diatas, diperoleh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3936F2">
        <w:rPr>
          <w:rFonts w:ascii="Times New Roman" w:eastAsiaTheme="minorEastAsia" w:hAnsi="Times New Roman" w:cs="Times New Roman"/>
          <w:sz w:val="24"/>
          <w:szCs w:val="24"/>
        </w:rPr>
        <w:t xml:space="preserve"> sebesar 3,</w:t>
      </w:r>
      <w:r w:rsidR="003936F2">
        <w:rPr>
          <w:rFonts w:ascii="Times New Roman" w:eastAsiaTheme="minorEastAsia" w:hAnsi="Times New Roman" w:cs="Times New Roman"/>
          <w:sz w:val="24"/>
          <w:szCs w:val="24"/>
          <w:lang w:val="en-US"/>
        </w:rPr>
        <w:t>1</w:t>
      </w:r>
      <w:r w:rsidR="003936F2">
        <w:rPr>
          <w:rFonts w:ascii="Times New Roman" w:eastAsiaTheme="minorEastAsia" w:hAnsi="Times New Roman" w:cs="Times New Roman"/>
          <w:sz w:val="24"/>
          <w:szCs w:val="24"/>
        </w:rPr>
        <w:t>43</w:t>
      </w:r>
      <w:r>
        <w:rPr>
          <w:rFonts w:ascii="Times New Roman" w:eastAsiaTheme="minorEastAsia"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r>
          <m:rPr>
            <m:sty m:val="p"/>
          </m:rP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pada alpha 5% sebesar </w:t>
      </w:r>
      <w:r w:rsidR="003936F2">
        <w:rPr>
          <w:rFonts w:ascii="Times New Roman" w:eastAsiaTheme="minorEastAsia" w:hAnsi="Times New Roman" w:cs="Times New Roman"/>
          <w:sz w:val="24"/>
          <w:szCs w:val="24"/>
          <w:lang w:val="en-US"/>
        </w:rPr>
        <w:t>1,</w:t>
      </w:r>
      <w:r w:rsidR="00537D1F">
        <w:rPr>
          <w:rFonts w:ascii="Times New Roman" w:eastAsiaTheme="minorEastAsia" w:hAnsi="Times New Roman" w:cs="Times New Roman"/>
          <w:sz w:val="24"/>
          <w:szCs w:val="24"/>
          <w:lang w:val="en-US"/>
        </w:rPr>
        <w:t>987</w:t>
      </w:r>
      <w:r>
        <w:rPr>
          <w:rFonts w:ascii="Times New Roman" w:eastAsiaTheme="minorEastAsia" w:hAnsi="Times New Roman" w:cs="Times New Roman"/>
          <w:sz w:val="24"/>
          <w:szCs w:val="24"/>
          <w:lang w:val="en-US"/>
        </w:rPr>
        <w:t xml:space="preserve"> artinya tingkat pendapatan berpengaruh secara signifikan terhadap pola konsumsi masyarakat.</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Dengan demikian hasil penelitian tidak dapat menolak hipotesis yang menyatakan “Variabel Tingkat Pendapatan berpengaruh terhadap Pola Konsumsi Masyarakat dalam Perspektif Ekonomi Islam Studi Kasus Desa Harapan Jaya Kecamatan Semendawai Timur Kabupaten OKU Timur”.</w:t>
      </w:r>
      <w:proofErr w:type="gramEnd"/>
    </w:p>
    <w:p w:rsidR="005D4965" w:rsidRPr="005D4965" w:rsidRDefault="005D4965" w:rsidP="005D4965">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Nilai beta dalam </w:t>
      </w:r>
      <w:r w:rsidRPr="005D4965">
        <w:rPr>
          <w:rFonts w:ascii="Times New Roman" w:eastAsiaTheme="minorEastAsia" w:hAnsi="Times New Roman" w:cs="Times New Roman"/>
          <w:i/>
          <w:sz w:val="24"/>
          <w:szCs w:val="24"/>
          <w:lang w:val="en-US"/>
        </w:rPr>
        <w:t>Unstandardized Coefficients</w:t>
      </w:r>
      <w:r>
        <w:rPr>
          <w:rFonts w:ascii="Times New Roman" w:eastAsiaTheme="minorEastAsia" w:hAnsi="Times New Roman" w:cs="Times New Roman"/>
          <w:sz w:val="24"/>
          <w:szCs w:val="24"/>
          <w:lang w:val="en-US"/>
        </w:rPr>
        <w:t xml:space="preserve"> </w:t>
      </w:r>
      <w:r w:rsidR="003936F2">
        <w:rPr>
          <w:rFonts w:ascii="Times New Roman" w:eastAsiaTheme="minorEastAsia" w:hAnsi="Times New Roman" w:cs="Times New Roman"/>
          <w:sz w:val="24"/>
          <w:szCs w:val="24"/>
          <w:lang w:val="en-US"/>
        </w:rPr>
        <w:t xml:space="preserve">menunjukkan angka </w:t>
      </w:r>
      <w:proofErr w:type="gramStart"/>
      <w:r w:rsidR="003936F2">
        <w:rPr>
          <w:rFonts w:ascii="Times New Roman" w:eastAsiaTheme="minorEastAsia" w:hAnsi="Times New Roman" w:cs="Times New Roman"/>
          <w:sz w:val="24"/>
          <w:szCs w:val="24"/>
          <w:lang w:val="en-US"/>
        </w:rPr>
        <w:t>sebesar  0,318</w:t>
      </w:r>
      <w:proofErr w:type="gramEnd"/>
      <w:r>
        <w:rPr>
          <w:rFonts w:ascii="Times New Roman" w:eastAsiaTheme="minorEastAsia" w:hAnsi="Times New Roman" w:cs="Times New Roman"/>
          <w:sz w:val="24"/>
          <w:szCs w:val="24"/>
          <w:lang w:val="en-US"/>
        </w:rPr>
        <w:t xml:space="preserve"> yang artinya adalah besaran pengaruh Tingkat Pendapatan berpengaruh terhadap Pola Konsumsi sebesar</w:t>
      </w:r>
      <w:r w:rsidR="003936F2">
        <w:rPr>
          <w:rFonts w:ascii="Times New Roman" w:eastAsiaTheme="minorEastAsia" w:hAnsi="Times New Roman" w:cs="Times New Roman"/>
          <w:sz w:val="24"/>
          <w:szCs w:val="24"/>
          <w:lang w:val="en-US"/>
        </w:rPr>
        <w:t xml:space="preserve"> 31,8</w:t>
      </w:r>
      <w:r>
        <w:rPr>
          <w:rFonts w:ascii="Times New Roman" w:eastAsiaTheme="minorEastAsia" w:hAnsi="Times New Roman" w:cs="Times New Roman"/>
          <w:sz w:val="24"/>
          <w:szCs w:val="24"/>
          <w:lang w:val="en-US"/>
        </w:rPr>
        <w:t>%.</w:t>
      </w:r>
    </w:p>
    <w:p w:rsidR="005D4965" w:rsidRDefault="005D4965" w:rsidP="005D4965">
      <w:pPr>
        <w:pStyle w:val="ListParagraph"/>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Dan d</w:t>
      </w:r>
      <w:r w:rsidRPr="005D4965">
        <w:rPr>
          <w:rFonts w:ascii="Times New Roman" w:hAnsi="Times New Roman" w:cs="Times New Roman"/>
          <w:sz w:val="24"/>
          <w:szCs w:val="24"/>
          <w:lang w:val="en-US"/>
        </w:rPr>
        <w:t>ari hasil pengujian hipotesis pada tabel IV.</w:t>
      </w:r>
      <w:proofErr w:type="gramEnd"/>
      <w:r w:rsidRPr="005D4965">
        <w:rPr>
          <w:rFonts w:ascii="Times New Roman" w:hAnsi="Times New Roman" w:cs="Times New Roman"/>
          <w:sz w:val="24"/>
          <w:szCs w:val="24"/>
          <w:lang w:val="en-US"/>
        </w:rPr>
        <w:t xml:space="preserve"> 14 </w:t>
      </w:r>
      <w:r w:rsidRPr="005D4965">
        <w:rPr>
          <w:rFonts w:ascii="Times New Roman" w:hAnsi="Times New Roman" w:cs="Times New Roman"/>
          <w:i/>
          <w:sz w:val="24"/>
          <w:szCs w:val="24"/>
          <w:lang w:val="en-US"/>
        </w:rPr>
        <w:t>coefficients</w:t>
      </w:r>
      <w:r w:rsidRPr="005D4965">
        <w:rPr>
          <w:rFonts w:ascii="Times New Roman" w:hAnsi="Times New Roman" w:cs="Times New Roman"/>
          <w:sz w:val="24"/>
          <w:szCs w:val="24"/>
          <w:lang w:val="en-US"/>
        </w:rPr>
        <w:t xml:space="preserve">, dapat diketahui hasil analisis regresi linear sederhana diperoleh koefisien untuk variabel </w:t>
      </w:r>
      <w:r w:rsidR="003936F2">
        <w:rPr>
          <w:rFonts w:ascii="Times New Roman" w:hAnsi="Times New Roman" w:cs="Times New Roman"/>
          <w:sz w:val="24"/>
          <w:szCs w:val="24"/>
          <w:lang w:val="en-US"/>
        </w:rPr>
        <w:t>Tingkat Pendapatan sebesar 0,199 dengan konstanta sebesar 28,337</w:t>
      </w:r>
      <w:r w:rsidRPr="005D4965">
        <w:rPr>
          <w:rFonts w:ascii="Times New Roman" w:hAnsi="Times New Roman" w:cs="Times New Roman"/>
          <w:sz w:val="24"/>
          <w:szCs w:val="24"/>
          <w:lang w:val="en-US"/>
        </w:rPr>
        <w:t xml:space="preserve"> sehingga model persamaan regresi linear sederhana yang diperoleh sebagai berikut:</w:t>
      </w:r>
    </w:p>
    <w:p w:rsidR="005D4965" w:rsidRDefault="005D4965" w:rsidP="005D4965">
      <w:pPr>
        <w:pStyle w:val="ListParagraph"/>
        <w:autoSpaceDE w:val="0"/>
        <w:autoSpaceDN w:val="0"/>
        <w:adjustRightInd w:val="0"/>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Pola Konsumsi (</w:t>
      </w:r>
      <w:r w:rsidRPr="005D4965">
        <w:rPr>
          <w:rFonts w:ascii="Times New Roman" w:hAnsi="Times New Roman" w:cs="Times New Roman"/>
          <w:b/>
          <w:sz w:val="24"/>
          <w:szCs w:val="24"/>
          <w:lang w:val="en-US"/>
        </w:rPr>
        <w:t>Y</w:t>
      </w:r>
      <w:r>
        <w:rPr>
          <w:rFonts w:ascii="Times New Roman" w:hAnsi="Times New Roman" w:cs="Times New Roman"/>
          <w:b/>
          <w:sz w:val="24"/>
          <w:szCs w:val="24"/>
          <w:lang w:val="en-US"/>
        </w:rPr>
        <w:t>)</w:t>
      </w:r>
      <w:r w:rsidR="003936F2">
        <w:rPr>
          <w:rFonts w:ascii="Times New Roman" w:hAnsi="Times New Roman" w:cs="Times New Roman"/>
          <w:b/>
          <w:sz w:val="24"/>
          <w:szCs w:val="24"/>
          <w:lang w:val="en-US"/>
        </w:rPr>
        <w:t xml:space="preserve"> = 28,337 + 0,199</w:t>
      </w:r>
      <w:r>
        <w:rPr>
          <w:rFonts w:ascii="Times New Roman" w:hAnsi="Times New Roman" w:cs="Times New Roman"/>
          <w:b/>
          <w:sz w:val="24"/>
          <w:szCs w:val="24"/>
          <w:lang w:val="en-US"/>
        </w:rPr>
        <w:t xml:space="preserve"> Tingkat Pendapatan (</w:t>
      </w:r>
      <w:r w:rsidRPr="005D4965">
        <w:rPr>
          <w:rFonts w:ascii="Times New Roman" w:hAnsi="Times New Roman" w:cs="Times New Roman"/>
          <w:b/>
          <w:sz w:val="24"/>
          <w:szCs w:val="24"/>
          <w:lang w:val="en-US"/>
        </w:rPr>
        <w:t>X</w:t>
      </w:r>
      <w:r>
        <w:rPr>
          <w:rFonts w:ascii="Times New Roman" w:hAnsi="Times New Roman" w:cs="Times New Roman"/>
          <w:b/>
          <w:sz w:val="24"/>
          <w:szCs w:val="24"/>
          <w:lang w:val="en-US"/>
        </w:rPr>
        <w:t>)</w:t>
      </w:r>
    </w:p>
    <w:p w:rsidR="00981FB7" w:rsidRDefault="005D4965" w:rsidP="00CC1027">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 </w:t>
      </w:r>
      <w:r>
        <w:rPr>
          <w:rFonts w:ascii="Times New Roman" w:eastAsiaTheme="minorEastAsia" w:hAnsi="Times New Roman" w:cs="Times New Roman"/>
          <w:sz w:val="24"/>
          <w:szCs w:val="24"/>
        </w:rPr>
        <w:t>Berdasarkan hasil regresi linier diatas maka dapat di interpretasikan</w:t>
      </w:r>
      <w:r w:rsidR="00CC1027">
        <w:rPr>
          <w:rFonts w:ascii="Times New Roman" w:eastAsiaTheme="minorEastAsia" w:hAnsi="Times New Roman" w:cs="Times New Roman"/>
          <w:sz w:val="24"/>
          <w:szCs w:val="24"/>
          <w:lang w:val="en-US"/>
        </w:rPr>
        <w:t xml:space="preserve"> </w:t>
      </w:r>
      <w:r w:rsidR="00A37B6C">
        <w:rPr>
          <w:rFonts w:ascii="Times New Roman" w:eastAsiaTheme="minorEastAsia" w:hAnsi="Times New Roman" w:cs="Times New Roman"/>
          <w:sz w:val="24"/>
          <w:szCs w:val="24"/>
          <w:lang w:val="en-US"/>
        </w:rPr>
        <w:t>b</w:t>
      </w:r>
      <w:r w:rsidR="00981FB7" w:rsidRPr="00CC1027">
        <w:rPr>
          <w:rFonts w:ascii="Times New Roman" w:eastAsiaTheme="minorEastAsia" w:hAnsi="Times New Roman" w:cs="Times New Roman"/>
          <w:sz w:val="24"/>
          <w:szCs w:val="24"/>
          <w:lang w:val="en-US"/>
        </w:rPr>
        <w:t>ahwa setiap kenaikan variabel X seba</w:t>
      </w:r>
      <w:r w:rsidR="002B6930" w:rsidRPr="00CC1027">
        <w:rPr>
          <w:rFonts w:ascii="Times New Roman" w:eastAsiaTheme="minorEastAsia" w:hAnsi="Times New Roman" w:cs="Times New Roman"/>
          <w:sz w:val="24"/>
          <w:szCs w:val="24"/>
          <w:lang w:val="en-US"/>
        </w:rPr>
        <w:t>n</w:t>
      </w:r>
      <w:r w:rsidR="00981FB7" w:rsidRPr="00CC1027">
        <w:rPr>
          <w:rFonts w:ascii="Times New Roman" w:eastAsiaTheme="minorEastAsia" w:hAnsi="Times New Roman" w:cs="Times New Roman"/>
          <w:sz w:val="24"/>
          <w:szCs w:val="24"/>
          <w:lang w:val="en-US"/>
        </w:rPr>
        <w:t xml:space="preserve">yak satu satuan </w:t>
      </w:r>
      <w:r w:rsidR="002B6930" w:rsidRPr="00CC1027">
        <w:rPr>
          <w:rFonts w:ascii="Times New Roman" w:eastAsiaTheme="minorEastAsia" w:hAnsi="Times New Roman" w:cs="Times New Roman"/>
          <w:sz w:val="24"/>
          <w:szCs w:val="24"/>
          <w:lang w:val="en-US"/>
        </w:rPr>
        <w:t xml:space="preserve">atau 1% maka variabel Y diperkirakan akan mengalami peningkatan sebesar 0,199 atau 0,199%. Dengan kata lain dapat disebutkan bahwa </w:t>
      </w:r>
      <w:r w:rsidR="002B6930" w:rsidRPr="00CC1027">
        <w:rPr>
          <w:rFonts w:ascii="Times New Roman" w:eastAsiaTheme="minorEastAsia" w:hAnsi="Times New Roman" w:cs="Times New Roman"/>
          <w:sz w:val="24"/>
          <w:szCs w:val="24"/>
          <w:lang w:val="en-US"/>
        </w:rPr>
        <w:lastRenderedPageBreak/>
        <w:t xml:space="preserve">setiap peningkatan pendapatan sebesar satu satuan atau 1% maka pola konsumsi </w:t>
      </w:r>
      <w:proofErr w:type="gramStart"/>
      <w:r w:rsidR="002B6930" w:rsidRPr="00CC1027">
        <w:rPr>
          <w:rFonts w:ascii="Times New Roman" w:eastAsiaTheme="minorEastAsia" w:hAnsi="Times New Roman" w:cs="Times New Roman"/>
          <w:sz w:val="24"/>
          <w:szCs w:val="24"/>
          <w:lang w:val="en-US"/>
        </w:rPr>
        <w:t>akan</w:t>
      </w:r>
      <w:proofErr w:type="gramEnd"/>
      <w:r w:rsidR="002B6930" w:rsidRPr="00CC1027">
        <w:rPr>
          <w:rFonts w:ascii="Times New Roman" w:eastAsiaTheme="minorEastAsia" w:hAnsi="Times New Roman" w:cs="Times New Roman"/>
          <w:sz w:val="24"/>
          <w:szCs w:val="24"/>
          <w:lang w:val="en-US"/>
        </w:rPr>
        <w:t xml:space="preserve"> mengalami kenaikan sebesar 0,199 atau 0,199%.</w:t>
      </w:r>
    </w:p>
    <w:p w:rsidR="00A37B6C" w:rsidRPr="00CC1027" w:rsidRDefault="00A37B6C" w:rsidP="00CC1027">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proofErr w:type="gramStart"/>
      <w:r>
        <w:rPr>
          <w:rFonts w:ascii="Times New Roman" w:eastAsiaTheme="minorEastAsia" w:hAnsi="Times New Roman" w:cs="Times New Roman"/>
          <w:sz w:val="24"/>
          <w:szCs w:val="24"/>
          <w:lang w:val="en-US"/>
        </w:rPr>
        <w:t>Berdasarkan analisis regresi linier sederhana diatas dapat diperoleh kesimpulan bahwa variabel bebas Tingkat Pendapatan memiliki pengaruh yang positif terhadap variabel terikat pola konsumsi.</w:t>
      </w:r>
      <w:proofErr w:type="gramEnd"/>
      <w:r>
        <w:rPr>
          <w:rFonts w:ascii="Times New Roman" w:eastAsiaTheme="minorEastAsia" w:hAnsi="Times New Roman" w:cs="Times New Roman"/>
          <w:sz w:val="24"/>
          <w:szCs w:val="24"/>
          <w:lang w:val="en-US"/>
        </w:rPr>
        <w:t xml:space="preserve"> Dengan kata lain dapat dijelaskan bahwa apabila tingkat pendapatan mengalami peningkatan maka pola konsumsi juga </w:t>
      </w:r>
      <w:proofErr w:type="gramStart"/>
      <w:r>
        <w:rPr>
          <w:rFonts w:ascii="Times New Roman" w:eastAsiaTheme="minorEastAsia" w:hAnsi="Times New Roman" w:cs="Times New Roman"/>
          <w:sz w:val="24"/>
          <w:szCs w:val="24"/>
          <w:lang w:val="en-US"/>
        </w:rPr>
        <w:t>akan</w:t>
      </w:r>
      <w:proofErr w:type="gramEnd"/>
      <w:r>
        <w:rPr>
          <w:rFonts w:ascii="Times New Roman" w:eastAsiaTheme="minorEastAsia" w:hAnsi="Times New Roman" w:cs="Times New Roman"/>
          <w:sz w:val="24"/>
          <w:szCs w:val="24"/>
          <w:lang w:val="en-US"/>
        </w:rPr>
        <w:t xml:space="preserve"> mengalami kanaikan </w:t>
      </w:r>
      <w:r w:rsidR="0078731C">
        <w:rPr>
          <w:rFonts w:ascii="Times New Roman" w:eastAsiaTheme="minorEastAsia" w:hAnsi="Times New Roman" w:cs="Times New Roman"/>
          <w:sz w:val="24"/>
          <w:szCs w:val="24"/>
          <w:lang w:val="en-US"/>
        </w:rPr>
        <w:t>dari koefisien regresi linier sederhana variabel bebas tersebut dapat dilihat bahwa koefisien regresi variabel X dalam hal ini adalah tingkat pendapatan mempunyai nilai 0,199.</w:t>
      </w:r>
    </w:p>
    <w:p w:rsidR="005D4965" w:rsidRPr="00E259AF" w:rsidRDefault="005D4965" w:rsidP="00E259AF">
      <w:pPr>
        <w:autoSpaceDE w:val="0"/>
        <w:autoSpaceDN w:val="0"/>
        <w:adjustRightInd w:val="0"/>
        <w:spacing w:after="0" w:line="480" w:lineRule="auto"/>
        <w:jc w:val="both"/>
        <w:rPr>
          <w:rFonts w:ascii="Times New Roman" w:hAnsi="Times New Roman" w:cs="Times New Roman"/>
          <w:sz w:val="24"/>
          <w:szCs w:val="24"/>
          <w:lang w:val="en-US"/>
        </w:rPr>
      </w:pPr>
    </w:p>
    <w:p w:rsidR="005D4965" w:rsidRDefault="005D4965" w:rsidP="005D4965">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 Hasil Penelitian</w:t>
      </w:r>
    </w:p>
    <w:p w:rsidR="00026FD5" w:rsidRPr="00F03B0F" w:rsidRDefault="008617FB" w:rsidP="008617FB">
      <w:pPr>
        <w:pStyle w:val="ListParagraph"/>
        <w:tabs>
          <w:tab w:val="left" w:pos="141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9527F4">
        <w:rPr>
          <w:rFonts w:ascii="Times New Roman" w:hAnsi="Times New Roman" w:cs="Times New Roman"/>
          <w:sz w:val="24"/>
          <w:szCs w:val="24"/>
          <w:lang w:val="en-US"/>
        </w:rPr>
        <w:t xml:space="preserve">Setelah ditemukan data yang </w:t>
      </w:r>
      <w:proofErr w:type="gramStart"/>
      <w:r w:rsidR="009527F4">
        <w:rPr>
          <w:rFonts w:ascii="Times New Roman" w:hAnsi="Times New Roman" w:cs="Times New Roman"/>
          <w:sz w:val="24"/>
          <w:szCs w:val="24"/>
          <w:lang w:val="en-US"/>
        </w:rPr>
        <w:t>akan</w:t>
      </w:r>
      <w:proofErr w:type="gramEnd"/>
      <w:r w:rsidR="009527F4">
        <w:rPr>
          <w:rFonts w:ascii="Times New Roman" w:hAnsi="Times New Roman" w:cs="Times New Roman"/>
          <w:sz w:val="24"/>
          <w:szCs w:val="24"/>
          <w:lang w:val="en-US"/>
        </w:rPr>
        <w:t xml:space="preserve"> dijadikan untuk pengujian penelitian, baik dari hasil </w:t>
      </w:r>
      <w:r w:rsidR="009527F4" w:rsidRPr="009527F4">
        <w:rPr>
          <w:rFonts w:ascii="Times New Roman" w:hAnsi="Times New Roman" w:cs="Times New Roman"/>
          <w:i/>
          <w:sz w:val="24"/>
          <w:szCs w:val="24"/>
          <w:lang w:val="en-US"/>
        </w:rPr>
        <w:t>interview</w:t>
      </w:r>
      <w:r w:rsidR="009527F4">
        <w:rPr>
          <w:rFonts w:ascii="Times New Roman" w:hAnsi="Times New Roman" w:cs="Times New Roman"/>
          <w:sz w:val="24"/>
          <w:szCs w:val="24"/>
          <w:lang w:val="en-US"/>
        </w:rPr>
        <w:t xml:space="preserve"> dan kuesioner/angket. Jadi,</w:t>
      </w:r>
      <w:r w:rsidR="00026FD5">
        <w:rPr>
          <w:rFonts w:ascii="Times New Roman" w:hAnsi="Times New Roman" w:cs="Times New Roman"/>
          <w:sz w:val="24"/>
          <w:szCs w:val="24"/>
          <w:lang w:val="en-US"/>
        </w:rPr>
        <w:t xml:space="preserve"> </w:t>
      </w:r>
      <w:r w:rsidR="00026FD5" w:rsidRPr="00F03B0F">
        <w:rPr>
          <w:rFonts w:ascii="Times New Roman" w:hAnsi="Times New Roman" w:cs="Times New Roman"/>
          <w:sz w:val="24"/>
          <w:szCs w:val="24"/>
        </w:rPr>
        <w:t>Mengenali perilaku konsumsi masyarakat Desa Harapan Jaya,</w:t>
      </w:r>
      <w:r w:rsidR="00026FD5">
        <w:rPr>
          <w:rFonts w:ascii="Times New Roman" w:hAnsi="Times New Roman" w:cs="Times New Roman"/>
          <w:sz w:val="24"/>
          <w:szCs w:val="24"/>
        </w:rPr>
        <w:t xml:space="preserve"> dari perubahan pendapatan sebagai petani padi menjadi petani karet penghasilan masyarakat</w:t>
      </w:r>
      <w:r w:rsidR="00026FD5" w:rsidRPr="00113BA5">
        <w:rPr>
          <w:rFonts w:ascii="Times New Roman" w:hAnsi="Times New Roman" w:cs="Times New Roman"/>
          <w:sz w:val="24"/>
          <w:szCs w:val="24"/>
        </w:rPr>
        <w:t xml:space="preserve"> </w:t>
      </w:r>
      <w:r w:rsidR="00026FD5" w:rsidRPr="00F03B0F">
        <w:rPr>
          <w:rFonts w:ascii="Times New Roman" w:hAnsi="Times New Roman" w:cs="Times New Roman"/>
          <w:sz w:val="24"/>
          <w:szCs w:val="24"/>
        </w:rPr>
        <w:t>Desa Harapan Jaya</w:t>
      </w:r>
      <w:r w:rsidR="00026FD5">
        <w:rPr>
          <w:rFonts w:ascii="Times New Roman" w:hAnsi="Times New Roman" w:cs="Times New Roman"/>
          <w:sz w:val="24"/>
          <w:szCs w:val="24"/>
        </w:rPr>
        <w:t xml:space="preserve"> meningkat hal ini dapat dilihat dari gaya hidup masyarakatnya dan </w:t>
      </w:r>
      <w:r w:rsidR="00026FD5" w:rsidRPr="00F03B0F">
        <w:rPr>
          <w:rFonts w:ascii="Times New Roman" w:hAnsi="Times New Roman" w:cs="Times New Roman"/>
          <w:sz w:val="24"/>
          <w:szCs w:val="24"/>
        </w:rPr>
        <w:t xml:space="preserve"> pada umumnya </w:t>
      </w:r>
      <w:r w:rsidR="00026FD5">
        <w:rPr>
          <w:rFonts w:ascii="Times New Roman" w:hAnsi="Times New Roman" w:cs="Times New Roman"/>
          <w:sz w:val="24"/>
          <w:szCs w:val="24"/>
        </w:rPr>
        <w:t>pola konsumsi</w:t>
      </w:r>
      <w:r w:rsidR="00026FD5" w:rsidRPr="00113BA5">
        <w:rPr>
          <w:rFonts w:ascii="Times New Roman" w:hAnsi="Times New Roman" w:cs="Times New Roman"/>
          <w:sz w:val="24"/>
          <w:szCs w:val="24"/>
        </w:rPr>
        <w:t xml:space="preserve"> </w:t>
      </w:r>
      <w:r w:rsidR="00026FD5">
        <w:rPr>
          <w:rFonts w:ascii="Times New Roman" w:hAnsi="Times New Roman" w:cs="Times New Roman"/>
          <w:sz w:val="24"/>
          <w:szCs w:val="24"/>
        </w:rPr>
        <w:t xml:space="preserve">masyarakat </w:t>
      </w:r>
      <w:r w:rsidR="00026FD5" w:rsidRPr="00F03B0F">
        <w:rPr>
          <w:rFonts w:ascii="Times New Roman" w:hAnsi="Times New Roman" w:cs="Times New Roman"/>
          <w:sz w:val="24"/>
          <w:szCs w:val="24"/>
        </w:rPr>
        <w:t xml:space="preserve">Desa Harapan Jaya belum sesuai dengan yang dianjurkan oleh Islam Kecenderungan dalam perilaku konsumsi yang tidak baik dapat ditemukan dalam bentuk terlalu kikir dan adakalanya dalam bentuk sikap boros, royal dan suka menghambur-hamburkan uang yang dilakukan </w:t>
      </w:r>
      <w:r w:rsidR="00026FD5">
        <w:rPr>
          <w:rFonts w:ascii="Times New Roman" w:hAnsi="Times New Roman" w:cs="Times New Roman"/>
          <w:sz w:val="24"/>
          <w:szCs w:val="24"/>
        </w:rPr>
        <w:t>oleh sebagian masyarakat Desa Harapan Jaya</w:t>
      </w:r>
      <w:r w:rsidR="00026FD5" w:rsidRPr="00F03B0F">
        <w:rPr>
          <w:rFonts w:ascii="Times New Roman" w:hAnsi="Times New Roman" w:cs="Times New Roman"/>
          <w:sz w:val="24"/>
          <w:szCs w:val="24"/>
        </w:rPr>
        <w:t xml:space="preserve">, banyak dari mereka yang menganggap </w:t>
      </w:r>
      <w:r w:rsidR="00026FD5" w:rsidRPr="00F03B0F">
        <w:rPr>
          <w:rFonts w:ascii="Times New Roman" w:hAnsi="Times New Roman" w:cs="Times New Roman"/>
          <w:sz w:val="24"/>
          <w:szCs w:val="24"/>
        </w:rPr>
        <w:lastRenderedPageBreak/>
        <w:t xml:space="preserve">bahwa uang yang mereka miliki memang sudah menjadi hak mereka yang dapat digunakan semaunya saja. Perilaku seperti ini merupakan perilaku yang tidak sesuai dengan ajaran Islam mengenai konsumsi, karena Islam tidak membolehkan sikap kikir, sikap kemewah-mewahan serta melarang sikap boros dan </w:t>
      </w:r>
      <w:r w:rsidR="00026FD5" w:rsidRPr="00F03B0F">
        <w:rPr>
          <w:rFonts w:ascii="Times New Roman" w:hAnsi="Times New Roman" w:cs="Times New Roman"/>
          <w:i/>
          <w:sz w:val="24"/>
          <w:szCs w:val="24"/>
        </w:rPr>
        <w:t>mubadzir.</w:t>
      </w:r>
    </w:p>
    <w:p w:rsidR="00026FD5" w:rsidRPr="00E244FD" w:rsidRDefault="008617FB" w:rsidP="00BF3331">
      <w:pPr>
        <w:tabs>
          <w:tab w:val="left" w:pos="1440"/>
        </w:tabs>
        <w:spacing w:after="0" w:line="480" w:lineRule="auto"/>
        <w:ind w:left="709"/>
        <w:jc w:val="both"/>
        <w:rPr>
          <w:rFonts w:ascii="Times New Roman" w:hAnsi="Times New Roman" w:cs="Times New Roman"/>
          <w:sz w:val="24"/>
          <w:szCs w:val="24"/>
        </w:rPr>
      </w:pPr>
      <w:r w:rsidRPr="000C671B">
        <w:rPr>
          <w:rFonts w:ascii="Times New Roman" w:hAnsi="Times New Roman" w:cs="Times New Roman"/>
          <w:sz w:val="24"/>
          <w:szCs w:val="24"/>
        </w:rPr>
        <w:tab/>
      </w:r>
      <w:r w:rsidR="00026FD5" w:rsidRPr="00E244FD">
        <w:rPr>
          <w:rFonts w:ascii="Times New Roman" w:hAnsi="Times New Roman" w:cs="Times New Roman"/>
          <w:sz w:val="24"/>
          <w:szCs w:val="24"/>
        </w:rPr>
        <w:t xml:space="preserve">Dimana metode konsumsinya termasuk orang yang </w:t>
      </w:r>
      <w:r w:rsidR="00026FD5" w:rsidRPr="00E244FD">
        <w:rPr>
          <w:rFonts w:ascii="Times New Roman" w:hAnsi="Times New Roman" w:cs="Times New Roman"/>
          <w:i/>
          <w:sz w:val="24"/>
          <w:szCs w:val="24"/>
        </w:rPr>
        <w:t>bakhil</w:t>
      </w:r>
      <w:r w:rsidR="00026FD5" w:rsidRPr="00E244FD">
        <w:rPr>
          <w:rFonts w:ascii="Times New Roman" w:hAnsi="Times New Roman" w:cs="Times New Roman"/>
          <w:sz w:val="24"/>
          <w:szCs w:val="24"/>
        </w:rPr>
        <w:t xml:space="preserve">/kikir akan tetapi kadang kala berlebih-lebihan dalam mengkonsumsi, walaupun sebagian besar masyarakatnya mengetahui pola konsumsi secara Islami (Halal, tidak berlebih-lebihan dan tidak memaksa kehendak)  namun dilihat dari segi penampilan sebagian besar masyarakat Desa Harapan Jaya menganggap penampilan lebih penting dari segalanya dan jika dilihat dari fasilitas primer dan sekunder yang dimiliki masyarakat Desa Harapan Jaya rela membeli semua barang-barang yang diinginkan walaupun harus berhutang. Adapun yang paling mempengaruhi pola konsumsi di Desa Harapan Jaya adalah penghasilan atau pendapatan, kebutuhan dan stabilitas harga barang. </w:t>
      </w:r>
    </w:p>
    <w:p w:rsidR="00026FD5" w:rsidRPr="000C671B" w:rsidRDefault="008617FB" w:rsidP="00BF3331">
      <w:pPr>
        <w:tabs>
          <w:tab w:val="left" w:pos="144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026FD5">
        <w:rPr>
          <w:rFonts w:ascii="Times New Roman" w:hAnsi="Times New Roman" w:cs="Times New Roman"/>
          <w:sz w:val="24"/>
          <w:szCs w:val="24"/>
        </w:rPr>
        <w:t xml:space="preserve">Dengan demikian dapat disimpulkan bahwa pola konsumsi masyarakat OKU Timur khususnya masyarakat Desa Harapan Jaya belum sesuai dengan konsep </w:t>
      </w:r>
      <w:r w:rsidR="00026FD5" w:rsidRPr="00052B5E">
        <w:rPr>
          <w:rFonts w:ascii="Times New Roman" w:hAnsi="Times New Roman" w:cs="Times New Roman"/>
          <w:i/>
          <w:sz w:val="24"/>
          <w:szCs w:val="24"/>
        </w:rPr>
        <w:t>maslahah</w:t>
      </w:r>
      <w:r w:rsidR="00026FD5">
        <w:rPr>
          <w:rFonts w:ascii="Times New Roman" w:hAnsi="Times New Roman" w:cs="Times New Roman"/>
          <w:sz w:val="24"/>
          <w:szCs w:val="24"/>
        </w:rPr>
        <w:t xml:space="preserve"> itu sendiri ketika mereka mengkonsumsi suatu barang. Masyarakat Desa Harapan Jaya tersebut bukan hanya tidak paham namun juga tidak mengerti tentang konsep </w:t>
      </w:r>
      <w:r w:rsidR="00026FD5" w:rsidRPr="00052B5E">
        <w:rPr>
          <w:rFonts w:ascii="Times New Roman" w:hAnsi="Times New Roman" w:cs="Times New Roman"/>
          <w:i/>
          <w:sz w:val="24"/>
          <w:szCs w:val="24"/>
        </w:rPr>
        <w:t xml:space="preserve">maslahah </w:t>
      </w:r>
      <w:r w:rsidR="00026FD5">
        <w:rPr>
          <w:rFonts w:ascii="Times New Roman" w:hAnsi="Times New Roman" w:cs="Times New Roman"/>
          <w:sz w:val="24"/>
          <w:szCs w:val="24"/>
        </w:rPr>
        <w:t xml:space="preserve">itu sendiri dalam kehidupan mereka sehari-hari. Karena yang mereka pahami bahwasanya yang terpenting mereka mempunyai penghasilan untuk  </w:t>
      </w:r>
      <w:r w:rsidR="00026FD5">
        <w:rPr>
          <w:rFonts w:ascii="Times New Roman" w:hAnsi="Times New Roman" w:cs="Times New Roman"/>
          <w:sz w:val="24"/>
          <w:szCs w:val="24"/>
        </w:rPr>
        <w:lastRenderedPageBreak/>
        <w:t xml:space="preserve">memenuhi kebutuhannya demi  melangsungkan hidup dan </w:t>
      </w:r>
      <w:r w:rsidR="00026FD5" w:rsidRPr="00F03B0F">
        <w:rPr>
          <w:rFonts w:ascii="Times New Roman" w:hAnsi="Times New Roman" w:cs="Times New Roman"/>
          <w:sz w:val="24"/>
          <w:szCs w:val="24"/>
        </w:rPr>
        <w:t xml:space="preserve">tanpa mereka pahami bahwa seseorang dalam mengkonsumsi itu bukan hanya untuk melangsungkan hidup namun etika mereka dalam memenuhi kebutuhannya itu harus sesuai dengan ajaran Islam bukan hanya halal dan haram suatu barang yang dikonsumsi yang diperhatikan akan tetapi sikap </w:t>
      </w:r>
      <w:r w:rsidR="00026FD5" w:rsidRPr="00F03B0F">
        <w:rPr>
          <w:rFonts w:ascii="Times New Roman" w:hAnsi="Times New Roman" w:cs="Times New Roman"/>
          <w:i/>
          <w:sz w:val="24"/>
          <w:szCs w:val="24"/>
        </w:rPr>
        <w:t>bakhil</w:t>
      </w:r>
      <w:r w:rsidR="00026FD5" w:rsidRPr="00F03B0F">
        <w:rPr>
          <w:rFonts w:ascii="Times New Roman" w:hAnsi="Times New Roman" w:cs="Times New Roman"/>
          <w:sz w:val="24"/>
          <w:szCs w:val="24"/>
        </w:rPr>
        <w:t xml:space="preserve"> dan berlebih-lebihan dalam mengkonsumsi itu sendiri harus diperhatikan.</w:t>
      </w:r>
    </w:p>
    <w:p w:rsidR="002379DC" w:rsidRDefault="00026FD5" w:rsidP="000C082F">
      <w:pPr>
        <w:pStyle w:val="ListParagraph"/>
        <w:tabs>
          <w:tab w:val="left" w:pos="1440"/>
        </w:tabs>
        <w:spacing w:after="0" w:line="480" w:lineRule="auto"/>
        <w:jc w:val="both"/>
        <w:rPr>
          <w:rFonts w:ascii="Times New Roman" w:hAnsi="Times New Roman" w:cs="Times New Roman"/>
          <w:sz w:val="24"/>
          <w:szCs w:val="24"/>
          <w:lang w:val="en-US"/>
        </w:rPr>
      </w:pPr>
      <w:r w:rsidRPr="000C671B">
        <w:rPr>
          <w:rFonts w:ascii="Times New Roman" w:hAnsi="Times New Roman" w:cs="Times New Roman"/>
          <w:sz w:val="24"/>
          <w:szCs w:val="24"/>
        </w:rPr>
        <w:tab/>
      </w:r>
      <w:r w:rsidR="008617FB">
        <w:rPr>
          <w:rFonts w:ascii="Times New Roman" w:hAnsi="Times New Roman" w:cs="Times New Roman"/>
          <w:sz w:val="24"/>
          <w:szCs w:val="24"/>
          <w:lang w:val="en-US"/>
        </w:rPr>
        <w:t xml:space="preserve">Dari </w:t>
      </w:r>
      <w:r w:rsidR="009527F4" w:rsidRPr="00B06C60">
        <w:rPr>
          <w:rFonts w:ascii="Times New Roman" w:hAnsi="Times New Roman" w:cs="Times New Roman"/>
          <w:sz w:val="24"/>
          <w:szCs w:val="24"/>
        </w:rPr>
        <w:t xml:space="preserve">penelitian </w:t>
      </w:r>
      <w:r w:rsidR="008617FB">
        <w:rPr>
          <w:rFonts w:ascii="Times New Roman" w:hAnsi="Times New Roman" w:cs="Times New Roman"/>
          <w:sz w:val="24"/>
          <w:szCs w:val="24"/>
          <w:lang w:val="en-US"/>
        </w:rPr>
        <w:t xml:space="preserve">ini juga dapat disimpulkan </w:t>
      </w:r>
      <w:r w:rsidR="009527F4" w:rsidRPr="00B06C60">
        <w:rPr>
          <w:rFonts w:ascii="Times New Roman" w:hAnsi="Times New Roman" w:cs="Times New Roman"/>
          <w:sz w:val="24"/>
          <w:szCs w:val="24"/>
        </w:rPr>
        <w:t xml:space="preserve">bahwa tingkat pendapatan berpengaruh </w:t>
      </w:r>
      <w:proofErr w:type="gramStart"/>
      <w:r w:rsidR="008617FB">
        <w:rPr>
          <w:rFonts w:ascii="Times New Roman" w:hAnsi="Times New Roman" w:cs="Times New Roman"/>
          <w:sz w:val="24"/>
          <w:szCs w:val="24"/>
          <w:lang w:val="en-US"/>
        </w:rPr>
        <w:t xml:space="preserve">kurang </w:t>
      </w:r>
      <w:r w:rsidR="009527F4" w:rsidRPr="00B06C60">
        <w:rPr>
          <w:rFonts w:ascii="Times New Roman" w:hAnsi="Times New Roman" w:cs="Times New Roman"/>
          <w:sz w:val="24"/>
          <w:szCs w:val="24"/>
        </w:rPr>
        <w:t xml:space="preserve"> signifikan</w:t>
      </w:r>
      <w:proofErr w:type="gramEnd"/>
      <w:r w:rsidR="009527F4" w:rsidRPr="00B06C60">
        <w:rPr>
          <w:rFonts w:ascii="Times New Roman" w:hAnsi="Times New Roman" w:cs="Times New Roman"/>
          <w:sz w:val="24"/>
          <w:szCs w:val="24"/>
        </w:rPr>
        <w:t xml:space="preserve"> terhadap pola konsumsi pada masyarakat Desa Harapan Jaya Kecamatan Semendawai Timur Kabupaten OKU Timur. Hal ini terlihat dari hasil penelitian yang menunjukkan bahwa tingkat pendapatan baru dapat mene</w:t>
      </w:r>
      <w:r w:rsidR="00463445">
        <w:rPr>
          <w:rFonts w:ascii="Times New Roman" w:hAnsi="Times New Roman" w:cs="Times New Roman"/>
          <w:sz w:val="24"/>
          <w:szCs w:val="24"/>
        </w:rPr>
        <w:t>rangkan pola konsumsi sebesar 1</w:t>
      </w:r>
      <w:r w:rsidR="00463445">
        <w:rPr>
          <w:rFonts w:ascii="Times New Roman" w:hAnsi="Times New Roman" w:cs="Times New Roman"/>
          <w:sz w:val="24"/>
          <w:szCs w:val="24"/>
          <w:lang w:val="en-US"/>
        </w:rPr>
        <w:t>0</w:t>
      </w:r>
      <w:r w:rsidR="00463445">
        <w:rPr>
          <w:rFonts w:ascii="Times New Roman" w:hAnsi="Times New Roman" w:cs="Times New Roman"/>
          <w:sz w:val="24"/>
          <w:szCs w:val="24"/>
        </w:rPr>
        <w:t>,</w:t>
      </w:r>
      <w:r w:rsidR="00463445">
        <w:rPr>
          <w:rFonts w:ascii="Times New Roman" w:hAnsi="Times New Roman" w:cs="Times New Roman"/>
          <w:sz w:val="24"/>
          <w:szCs w:val="24"/>
          <w:lang w:val="en-US"/>
        </w:rPr>
        <w:t>1</w:t>
      </w:r>
      <w:r w:rsidR="009527F4" w:rsidRPr="00B06C60">
        <w:rPr>
          <w:rFonts w:ascii="Times New Roman" w:hAnsi="Times New Roman" w:cs="Times New Roman"/>
          <w:sz w:val="24"/>
          <w:szCs w:val="24"/>
        </w:rPr>
        <w:t xml:space="preserve">% </w:t>
      </w:r>
      <w:r w:rsidR="008617FB">
        <w:rPr>
          <w:rFonts w:ascii="Times New Roman" w:hAnsi="Times New Roman" w:cs="Times New Roman"/>
          <w:sz w:val="24"/>
          <w:szCs w:val="24"/>
          <w:lang w:val="en-US"/>
        </w:rPr>
        <w:t>dan 89,9% dipengaruhi oleh variabel independen lain yang tidak dibahas dal</w:t>
      </w:r>
      <w:r w:rsidR="00172193">
        <w:rPr>
          <w:rFonts w:ascii="Times New Roman" w:hAnsi="Times New Roman" w:cs="Times New Roman"/>
          <w:sz w:val="24"/>
          <w:szCs w:val="24"/>
          <w:lang w:val="en-US"/>
        </w:rPr>
        <w:t>am</w:t>
      </w:r>
      <w:r w:rsidR="008617FB">
        <w:rPr>
          <w:rFonts w:ascii="Times New Roman" w:hAnsi="Times New Roman" w:cs="Times New Roman"/>
          <w:sz w:val="24"/>
          <w:szCs w:val="24"/>
          <w:lang w:val="en-US"/>
        </w:rPr>
        <w:t xml:space="preserve"> penelitian ini.</w:t>
      </w:r>
    </w:p>
    <w:p w:rsidR="00891329" w:rsidRPr="00891329" w:rsidRDefault="00891329" w:rsidP="00891329">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Berdasarkan hasil regresi linier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dapat di interpretasikan</w:t>
      </w:r>
      <w:r>
        <w:rPr>
          <w:rFonts w:ascii="Times New Roman" w:eastAsiaTheme="minorEastAsia" w:hAnsi="Times New Roman" w:cs="Times New Roman"/>
          <w:sz w:val="24"/>
          <w:szCs w:val="24"/>
          <w:lang w:val="en-US"/>
        </w:rPr>
        <w:t xml:space="preserve"> b</w:t>
      </w:r>
      <w:r w:rsidRPr="00CC1027">
        <w:rPr>
          <w:rFonts w:ascii="Times New Roman" w:eastAsiaTheme="minorEastAsia" w:hAnsi="Times New Roman" w:cs="Times New Roman"/>
          <w:sz w:val="24"/>
          <w:szCs w:val="24"/>
          <w:lang w:val="en-US"/>
        </w:rPr>
        <w:t xml:space="preserve">ahwa setiap kenaikan variabel X sebanyak satu satuan atau 1% maka variabel Y diperkirakan akan mengalami peningkatan sebesar 0,199 atau 0,199%. Dengan kata lain dapat disebutkan bahwa setiap peningkatan pendapatan sebesar satu satuan atau 1% maka pola konsumsi </w:t>
      </w:r>
      <w:proofErr w:type="gramStart"/>
      <w:r w:rsidRPr="00CC1027">
        <w:rPr>
          <w:rFonts w:ascii="Times New Roman" w:eastAsiaTheme="minorEastAsia" w:hAnsi="Times New Roman" w:cs="Times New Roman"/>
          <w:sz w:val="24"/>
          <w:szCs w:val="24"/>
          <w:lang w:val="en-US"/>
        </w:rPr>
        <w:t>akan</w:t>
      </w:r>
      <w:proofErr w:type="gramEnd"/>
      <w:r w:rsidRPr="00CC1027">
        <w:rPr>
          <w:rFonts w:ascii="Times New Roman" w:eastAsiaTheme="minorEastAsia" w:hAnsi="Times New Roman" w:cs="Times New Roman"/>
          <w:sz w:val="24"/>
          <w:szCs w:val="24"/>
          <w:lang w:val="en-US"/>
        </w:rPr>
        <w:t xml:space="preserve"> mengalami kenaikan sebesar 0,199 atau 0,199%.</w:t>
      </w:r>
    </w:p>
    <w:p w:rsidR="00864FD5" w:rsidRPr="00CC1027" w:rsidRDefault="00864FD5" w:rsidP="000C082F">
      <w:pPr>
        <w:tabs>
          <w:tab w:val="left" w:pos="1440"/>
        </w:tabs>
        <w:autoSpaceDE w:val="0"/>
        <w:autoSpaceDN w:val="0"/>
        <w:adjustRightInd w:val="0"/>
        <w:spacing w:after="0" w:line="480" w:lineRule="auto"/>
        <w:ind w:left="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eastAsiaTheme="minorEastAsia" w:hAnsi="Times New Roman" w:cs="Times New Roman"/>
          <w:sz w:val="24"/>
          <w:szCs w:val="24"/>
          <w:lang w:val="en-US"/>
        </w:rPr>
        <w:t xml:space="preserve">Berdasarkan analisis regresi linier sederhana diatas dapat diperoleh kesimpulan bahwa variabel bebas </w:t>
      </w:r>
      <w:r w:rsidR="000C1FB2">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lang w:val="en-US"/>
        </w:rPr>
        <w:t xml:space="preserve">ingkat </w:t>
      </w:r>
      <w:r w:rsidR="000C1FB2">
        <w:rPr>
          <w:rFonts w:ascii="Times New Roman" w:eastAsiaTheme="minorEastAsia" w:hAnsi="Times New Roman" w:cs="Times New Roman"/>
          <w:sz w:val="24"/>
          <w:szCs w:val="24"/>
          <w:lang w:val="en-US"/>
        </w:rPr>
        <w:t>p</w:t>
      </w:r>
      <w:r>
        <w:rPr>
          <w:rFonts w:ascii="Times New Roman" w:eastAsiaTheme="minorEastAsia" w:hAnsi="Times New Roman" w:cs="Times New Roman"/>
          <w:sz w:val="24"/>
          <w:szCs w:val="24"/>
          <w:lang w:val="en-US"/>
        </w:rPr>
        <w:t>endapatan memiliki pengaruh yang positif terhadap variabel terikat pola konsumsi.</w:t>
      </w:r>
      <w:proofErr w:type="gramEnd"/>
      <w:r>
        <w:rPr>
          <w:rFonts w:ascii="Times New Roman" w:eastAsiaTheme="minorEastAsia" w:hAnsi="Times New Roman" w:cs="Times New Roman"/>
          <w:sz w:val="24"/>
          <w:szCs w:val="24"/>
          <w:lang w:val="en-US"/>
        </w:rPr>
        <w:t xml:space="preserve"> Dengan kata lain </w:t>
      </w:r>
      <w:r>
        <w:rPr>
          <w:rFonts w:ascii="Times New Roman" w:eastAsiaTheme="minorEastAsia" w:hAnsi="Times New Roman" w:cs="Times New Roman"/>
          <w:sz w:val="24"/>
          <w:szCs w:val="24"/>
          <w:lang w:val="en-US"/>
        </w:rPr>
        <w:lastRenderedPageBreak/>
        <w:t xml:space="preserve">dapat dijelaskan bahwa apabila tingkat pendapatan mengalami peningkatan maka pola konsumsi juga </w:t>
      </w:r>
      <w:proofErr w:type="gramStart"/>
      <w:r>
        <w:rPr>
          <w:rFonts w:ascii="Times New Roman" w:eastAsiaTheme="minorEastAsia" w:hAnsi="Times New Roman" w:cs="Times New Roman"/>
          <w:sz w:val="24"/>
          <w:szCs w:val="24"/>
          <w:lang w:val="en-US"/>
        </w:rPr>
        <w:t>akan</w:t>
      </w:r>
      <w:proofErr w:type="gramEnd"/>
      <w:r>
        <w:rPr>
          <w:rFonts w:ascii="Times New Roman" w:eastAsiaTheme="minorEastAsia" w:hAnsi="Times New Roman" w:cs="Times New Roman"/>
          <w:sz w:val="24"/>
          <w:szCs w:val="24"/>
          <w:lang w:val="en-US"/>
        </w:rPr>
        <w:t xml:space="preserve"> mengalami kanaikan dari koefisien regresi linier sederhana variabel bebas tersebut dapat dilihat bahwa koefisien regresi variabel X dalam hal ini adalah tingkat pendapatan mempunyai nilai 0,199.</w:t>
      </w:r>
    </w:p>
    <w:p w:rsidR="00864FD5" w:rsidRPr="008617FB" w:rsidRDefault="00864FD5" w:rsidP="008264CF">
      <w:pPr>
        <w:pStyle w:val="ListParagraph"/>
        <w:tabs>
          <w:tab w:val="left" w:pos="1440"/>
        </w:tabs>
        <w:spacing w:line="480" w:lineRule="auto"/>
        <w:jc w:val="both"/>
        <w:rPr>
          <w:rFonts w:ascii="Times New Roman" w:hAnsi="Times New Roman" w:cs="Times New Roman"/>
          <w:sz w:val="24"/>
          <w:szCs w:val="24"/>
          <w:lang w:val="en-US"/>
        </w:rPr>
      </w:pPr>
    </w:p>
    <w:p w:rsidR="002379DC" w:rsidRPr="002379DC" w:rsidRDefault="002379DC" w:rsidP="002379DC">
      <w:pPr>
        <w:pStyle w:val="ListParagraph"/>
        <w:tabs>
          <w:tab w:val="left" w:pos="720"/>
        </w:tabs>
        <w:spacing w:after="0" w:line="480" w:lineRule="auto"/>
        <w:ind w:left="1080"/>
        <w:jc w:val="both"/>
        <w:rPr>
          <w:rFonts w:asciiTheme="majorBidi" w:hAnsiTheme="majorBidi" w:cstheme="majorBidi"/>
          <w:b/>
          <w:sz w:val="24"/>
          <w:szCs w:val="24"/>
          <w:lang w:val="en-US"/>
        </w:rPr>
      </w:pPr>
      <w:r>
        <w:rPr>
          <w:rFonts w:asciiTheme="majorBidi" w:hAnsiTheme="majorBidi" w:cstheme="majorBidi"/>
          <w:b/>
          <w:sz w:val="24"/>
          <w:szCs w:val="24"/>
          <w:lang w:val="en-US"/>
        </w:rPr>
        <w:tab/>
      </w:r>
    </w:p>
    <w:p w:rsidR="00C07A19" w:rsidRPr="00C07A19" w:rsidRDefault="00C07A19" w:rsidP="00C07A19">
      <w:pPr>
        <w:pStyle w:val="ListParagraph"/>
        <w:tabs>
          <w:tab w:val="left" w:pos="720"/>
        </w:tabs>
        <w:spacing w:after="0" w:line="480" w:lineRule="auto"/>
        <w:ind w:left="1080"/>
        <w:jc w:val="both"/>
        <w:rPr>
          <w:rFonts w:asciiTheme="majorBidi" w:hAnsiTheme="majorBidi" w:cstheme="majorBidi"/>
          <w:sz w:val="24"/>
          <w:szCs w:val="24"/>
          <w:lang w:val="en-US"/>
        </w:rPr>
      </w:pPr>
    </w:p>
    <w:p w:rsidR="000E1E4F" w:rsidRDefault="000E1E4F" w:rsidP="000E1E4F">
      <w:pPr>
        <w:pStyle w:val="ListParagraph"/>
        <w:tabs>
          <w:tab w:val="left" w:pos="851"/>
          <w:tab w:val="left" w:pos="1134"/>
          <w:tab w:val="left" w:pos="1701"/>
        </w:tabs>
        <w:spacing w:after="0" w:line="480" w:lineRule="auto"/>
        <w:ind w:left="1080"/>
        <w:jc w:val="both"/>
        <w:rPr>
          <w:rFonts w:asciiTheme="majorBidi" w:hAnsiTheme="majorBidi" w:cstheme="majorBidi"/>
          <w:b/>
          <w:bCs/>
          <w:sz w:val="24"/>
          <w:szCs w:val="24"/>
        </w:rPr>
      </w:pPr>
    </w:p>
    <w:sectPr w:rsidR="000E1E4F" w:rsidSect="000C671B">
      <w:headerReference w:type="default" r:id="rId9"/>
      <w:pgSz w:w="11906" w:h="16838" w:code="9"/>
      <w:pgMar w:top="2268" w:right="1701" w:bottom="1701" w:left="2268" w:header="708" w:footer="708"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71B" w:rsidRDefault="000C671B" w:rsidP="00B85B64">
      <w:pPr>
        <w:spacing w:after="0" w:line="240" w:lineRule="auto"/>
      </w:pPr>
      <w:r>
        <w:separator/>
      </w:r>
    </w:p>
  </w:endnote>
  <w:endnote w:type="continuationSeparator" w:id="1">
    <w:p w:rsidR="000C671B" w:rsidRDefault="000C671B" w:rsidP="00B85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71B" w:rsidRDefault="000C671B" w:rsidP="00B85B64">
      <w:pPr>
        <w:spacing w:after="0" w:line="240" w:lineRule="auto"/>
      </w:pPr>
      <w:r>
        <w:separator/>
      </w:r>
    </w:p>
  </w:footnote>
  <w:footnote w:type="continuationSeparator" w:id="1">
    <w:p w:rsidR="000C671B" w:rsidRDefault="000C671B" w:rsidP="00B85B64">
      <w:pPr>
        <w:spacing w:after="0" w:line="240" w:lineRule="auto"/>
      </w:pPr>
      <w:r>
        <w:continuationSeparator/>
      </w:r>
    </w:p>
  </w:footnote>
  <w:footnote w:id="2">
    <w:p w:rsidR="000C671B" w:rsidRPr="00477697" w:rsidRDefault="000C671B" w:rsidP="000C37A9">
      <w:pPr>
        <w:pStyle w:val="FootnoteText"/>
        <w:tabs>
          <w:tab w:val="left" w:pos="720"/>
        </w:tabs>
        <w:ind w:left="360"/>
        <w:jc w:val="both"/>
        <w:rPr>
          <w:rFonts w:ascii="Times New Roman" w:hAnsi="Times New Roman" w:cs="Times New Roman"/>
          <w:lang w:val="en-US"/>
        </w:rPr>
      </w:pPr>
      <w:r>
        <w:rPr>
          <w:rFonts w:ascii="Times New Roman" w:hAnsi="Times New Roman" w:cs="Times New Roman"/>
          <w:lang w:val="en-US"/>
        </w:rPr>
        <w:tab/>
      </w:r>
      <w:r w:rsidRPr="00477697">
        <w:rPr>
          <w:rStyle w:val="FootnoteReference"/>
          <w:rFonts w:ascii="Times New Roman" w:hAnsi="Times New Roman" w:cs="Times New Roman"/>
        </w:rPr>
        <w:footnoteRef/>
      </w:r>
      <w:r w:rsidRPr="00477697">
        <w:rPr>
          <w:rFonts w:ascii="Times New Roman" w:hAnsi="Times New Roman" w:cs="Times New Roman"/>
        </w:rPr>
        <w:t xml:space="preserve"> </w:t>
      </w:r>
      <w:r w:rsidRPr="00477697">
        <w:rPr>
          <w:rFonts w:ascii="Times New Roman" w:hAnsi="Times New Roman" w:cs="Times New Roman"/>
          <w:lang w:val="en-US"/>
        </w:rPr>
        <w:t xml:space="preserve">Harapan Jaya dalam angka, 2011/2012 </w:t>
      </w:r>
    </w:p>
  </w:footnote>
  <w:footnote w:id="3">
    <w:p w:rsidR="000C671B" w:rsidRPr="00477697" w:rsidRDefault="000C671B" w:rsidP="000C37A9">
      <w:pPr>
        <w:pStyle w:val="FootnoteText"/>
        <w:tabs>
          <w:tab w:val="left" w:pos="720"/>
        </w:tabs>
        <w:ind w:left="360"/>
        <w:jc w:val="both"/>
        <w:rPr>
          <w:lang w:val="en-US"/>
        </w:rPr>
      </w:pPr>
      <w:r>
        <w:rPr>
          <w:rFonts w:ascii="Times New Roman" w:hAnsi="Times New Roman" w:cs="Times New Roman"/>
          <w:lang w:val="en-US"/>
        </w:rPr>
        <w:tab/>
      </w:r>
      <w:r w:rsidRPr="00D6290E">
        <w:rPr>
          <w:rStyle w:val="FootnoteReference"/>
          <w:rFonts w:ascii="Times New Roman" w:hAnsi="Times New Roman" w:cs="Times New Roman"/>
        </w:rPr>
        <w:footnoteRef/>
      </w:r>
      <w:r w:rsidRPr="00D6290E">
        <w:rPr>
          <w:rFonts w:ascii="Times New Roman" w:hAnsi="Times New Roman" w:cs="Times New Roman"/>
        </w:rPr>
        <w:t xml:space="preserve"> </w:t>
      </w:r>
      <w:r w:rsidRPr="00D6290E">
        <w:rPr>
          <w:rFonts w:ascii="Times New Roman" w:hAnsi="Times New Roman" w:cs="Times New Roman"/>
          <w:lang w:val="en-US"/>
        </w:rPr>
        <w:t>Bapak Tupon</w:t>
      </w:r>
      <w:r>
        <w:rPr>
          <w:lang w:val="en-US"/>
        </w:rPr>
        <w:t xml:space="preserve">, </w:t>
      </w:r>
      <w:r w:rsidRPr="00D6290E">
        <w:rPr>
          <w:rFonts w:ascii="Times New Roman" w:hAnsi="Times New Roman" w:cs="Times New Roman"/>
          <w:lang w:val="en-US"/>
        </w:rPr>
        <w:t>Sesepuh De</w:t>
      </w:r>
      <w:r>
        <w:rPr>
          <w:rFonts w:ascii="Times New Roman" w:hAnsi="Times New Roman" w:cs="Times New Roman"/>
          <w:lang w:val="en-US"/>
        </w:rPr>
        <w:t>sa Harapan Jaya, Wawancara Priba</w:t>
      </w:r>
      <w:r w:rsidRPr="00D6290E">
        <w:rPr>
          <w:rFonts w:ascii="Times New Roman" w:hAnsi="Times New Roman" w:cs="Times New Roman"/>
          <w:lang w:val="en-US"/>
        </w:rPr>
        <w:t>di</w:t>
      </w:r>
      <w:r>
        <w:rPr>
          <w:lang w:val="en-US"/>
        </w:rPr>
        <w:t xml:space="preserve">, </w:t>
      </w:r>
      <w:r w:rsidRPr="00D6290E">
        <w:rPr>
          <w:rFonts w:ascii="Times New Roman" w:hAnsi="Times New Roman" w:cs="Times New Roman"/>
          <w:lang w:val="en-US"/>
        </w:rPr>
        <w:t>OKU Timur, 20 September 2014</w:t>
      </w:r>
    </w:p>
  </w:footnote>
  <w:footnote w:id="4">
    <w:p w:rsidR="000C671B" w:rsidRPr="00A96004" w:rsidRDefault="000C671B" w:rsidP="00B76F9F">
      <w:pPr>
        <w:pStyle w:val="FootnoteText"/>
        <w:tabs>
          <w:tab w:val="left" w:pos="720"/>
        </w:tabs>
        <w:rPr>
          <w:lang w:val="en-US"/>
        </w:rPr>
      </w:pPr>
      <w:r>
        <w:rPr>
          <w:lang w:val="en-US"/>
        </w:rPr>
        <w:tab/>
      </w:r>
      <w:r>
        <w:rPr>
          <w:rStyle w:val="FootnoteReference"/>
        </w:rPr>
        <w:footnoteRef/>
      </w:r>
      <w:r>
        <w:t xml:space="preserve"> </w:t>
      </w:r>
      <w:r w:rsidRPr="00477697">
        <w:rPr>
          <w:rFonts w:ascii="Times New Roman" w:hAnsi="Times New Roman" w:cs="Times New Roman"/>
          <w:lang w:val="en-US"/>
        </w:rPr>
        <w:t>Harapan Jaya</w:t>
      </w:r>
      <w:r>
        <w:rPr>
          <w:rFonts w:ascii="Times New Roman" w:hAnsi="Times New Roman" w:cs="Times New Roman"/>
          <w:lang w:val="en-US"/>
        </w:rPr>
        <w:t>, Katalog Desa, 2007</w:t>
      </w:r>
    </w:p>
  </w:footnote>
  <w:footnote w:id="5">
    <w:p w:rsidR="000C671B" w:rsidRPr="00482CE4" w:rsidRDefault="000C671B" w:rsidP="00482CE4">
      <w:pPr>
        <w:pStyle w:val="FootnoteText"/>
        <w:ind w:firstLine="720"/>
        <w:rPr>
          <w:lang w:val="en-US"/>
        </w:rPr>
      </w:pPr>
      <w:r>
        <w:rPr>
          <w:rStyle w:val="FootnoteReference"/>
        </w:rPr>
        <w:footnoteRef/>
      </w:r>
      <w:r>
        <w:t xml:space="preserve"> </w:t>
      </w:r>
      <w:r>
        <w:rPr>
          <w:rFonts w:ascii="Times New Roman" w:hAnsi="Times New Roman" w:cs="Times New Roman"/>
          <w:lang w:val="en-US"/>
        </w:rPr>
        <w:t xml:space="preserve">Harapan Jaya dalam </w:t>
      </w:r>
      <w:r w:rsidRPr="00477697">
        <w:rPr>
          <w:rFonts w:ascii="Times New Roman" w:hAnsi="Times New Roman" w:cs="Times New Roman"/>
          <w:lang w:val="en-US"/>
        </w:rPr>
        <w:t>angka, 2011/2012</w:t>
      </w:r>
    </w:p>
  </w:footnote>
  <w:footnote w:id="6">
    <w:p w:rsidR="000C671B" w:rsidRPr="00944B33" w:rsidRDefault="000C671B" w:rsidP="006A7831">
      <w:pPr>
        <w:pStyle w:val="FootnoteText"/>
        <w:ind w:left="709" w:firstLine="709"/>
        <w:jc w:val="both"/>
        <w:rPr>
          <w:rFonts w:ascii="Times New Roman" w:hAnsi="Times New Roman" w:cs="Times New Roman"/>
          <w:lang w:val="en-US"/>
        </w:rPr>
      </w:pPr>
      <w:r w:rsidRPr="00944B33">
        <w:rPr>
          <w:rStyle w:val="FootnoteReference"/>
          <w:rFonts w:ascii="Times New Roman" w:hAnsi="Times New Roman" w:cs="Times New Roman"/>
        </w:rPr>
        <w:footnoteRef/>
      </w:r>
      <w:r w:rsidRPr="00944B33">
        <w:rPr>
          <w:rFonts w:ascii="Times New Roman" w:hAnsi="Times New Roman" w:cs="Times New Roman"/>
        </w:rPr>
        <w:t xml:space="preserve"> </w:t>
      </w:r>
      <w:r w:rsidRPr="00944B33">
        <w:rPr>
          <w:rFonts w:ascii="Times New Roman" w:hAnsi="Times New Roman" w:cs="Times New Roman"/>
          <w:lang w:val="en-US"/>
        </w:rPr>
        <w:t xml:space="preserve">Uma Sekaran, </w:t>
      </w:r>
      <w:r w:rsidRPr="00944B33">
        <w:rPr>
          <w:rFonts w:ascii="Times New Roman" w:hAnsi="Times New Roman" w:cs="Times New Roman"/>
          <w:i/>
          <w:lang w:val="en-US"/>
        </w:rPr>
        <w:t>Metodologi Penelitian untuk Bisnis</w:t>
      </w:r>
      <w:r w:rsidRPr="00944B33">
        <w:rPr>
          <w:rFonts w:ascii="Times New Roman" w:hAnsi="Times New Roman" w:cs="Times New Roman"/>
          <w:lang w:val="en-US"/>
        </w:rPr>
        <w:t>, (Jakarta: Salemba Empat, 2006), hlm. 182</w:t>
      </w:r>
    </w:p>
  </w:footnote>
  <w:footnote w:id="7">
    <w:p w:rsidR="000C671B" w:rsidRPr="006A7831" w:rsidRDefault="000C671B" w:rsidP="000E2C5D">
      <w:pPr>
        <w:pStyle w:val="FootnoteText"/>
        <w:ind w:left="709" w:firstLine="709"/>
        <w:jc w:val="both"/>
        <w:rPr>
          <w:lang w:val="en-US"/>
        </w:rPr>
      </w:pPr>
      <w:r>
        <w:rPr>
          <w:rStyle w:val="FootnoteReference"/>
        </w:rPr>
        <w:footnoteRef/>
      </w:r>
      <w:r>
        <w:t xml:space="preserve"> </w:t>
      </w:r>
      <w:proofErr w:type="gramStart"/>
      <w:r>
        <w:rPr>
          <w:rFonts w:asciiTheme="majorBidi" w:hAnsiTheme="majorBidi" w:cstheme="majorBidi"/>
          <w:iCs/>
          <w:lang w:val="en-US"/>
        </w:rPr>
        <w:t xml:space="preserve">Rudi Aryanto, </w:t>
      </w:r>
      <w:r>
        <w:rPr>
          <w:rFonts w:asciiTheme="majorBidi" w:hAnsiTheme="majorBidi" w:cstheme="majorBidi"/>
          <w:i/>
          <w:iCs/>
          <w:lang w:val="en-US"/>
        </w:rPr>
        <w:t xml:space="preserve">Modul Panduan Praktikum, </w:t>
      </w:r>
      <w:r>
        <w:rPr>
          <w:rFonts w:asciiTheme="majorBidi" w:hAnsiTheme="majorBidi" w:cstheme="majorBidi"/>
          <w:iCs/>
          <w:lang w:val="en-US"/>
        </w:rPr>
        <w:t>Fakultas Syariah IAIN Raden Fatah, hlm.</w:t>
      </w:r>
      <w:proofErr w:type="gramEnd"/>
      <w:r>
        <w:rPr>
          <w:rFonts w:asciiTheme="majorBidi" w:hAnsiTheme="majorBidi" w:cstheme="majorBidi"/>
          <w:iCs/>
          <w:lang w:val="en-US"/>
        </w:rPr>
        <w:t xml:space="preserve"> 29</w:t>
      </w:r>
    </w:p>
    <w:p w:rsidR="000C671B" w:rsidRPr="000E2C5D" w:rsidRDefault="000C671B">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88816"/>
      <w:docPartObj>
        <w:docPartGallery w:val="Page Numbers (Top of Page)"/>
        <w:docPartUnique/>
      </w:docPartObj>
    </w:sdtPr>
    <w:sdtContent>
      <w:p w:rsidR="000C671B" w:rsidRDefault="000C671B">
        <w:pPr>
          <w:pStyle w:val="Header"/>
          <w:jc w:val="right"/>
        </w:pPr>
        <w:r w:rsidRPr="000C671B">
          <w:rPr>
            <w:rFonts w:asciiTheme="majorBidi" w:hAnsiTheme="majorBidi" w:cstheme="majorBidi"/>
            <w:sz w:val="24"/>
            <w:szCs w:val="24"/>
          </w:rPr>
          <w:fldChar w:fldCharType="begin"/>
        </w:r>
        <w:r w:rsidRPr="000C671B">
          <w:rPr>
            <w:rFonts w:asciiTheme="majorBidi" w:hAnsiTheme="majorBidi" w:cstheme="majorBidi"/>
            <w:sz w:val="24"/>
            <w:szCs w:val="24"/>
          </w:rPr>
          <w:instrText xml:space="preserve"> PAGE   \* MERGEFORMAT </w:instrText>
        </w:r>
        <w:r w:rsidRPr="000C671B">
          <w:rPr>
            <w:rFonts w:asciiTheme="majorBidi" w:hAnsiTheme="majorBidi" w:cstheme="majorBidi"/>
            <w:sz w:val="24"/>
            <w:szCs w:val="24"/>
          </w:rPr>
          <w:fldChar w:fldCharType="separate"/>
        </w:r>
        <w:r w:rsidR="0077445C">
          <w:rPr>
            <w:rFonts w:asciiTheme="majorBidi" w:hAnsiTheme="majorBidi" w:cstheme="majorBidi"/>
            <w:noProof/>
            <w:sz w:val="24"/>
            <w:szCs w:val="24"/>
          </w:rPr>
          <w:t>62</w:t>
        </w:r>
        <w:r w:rsidRPr="000C671B">
          <w:rPr>
            <w:rFonts w:asciiTheme="majorBidi" w:hAnsiTheme="majorBidi" w:cstheme="majorBidi"/>
            <w:sz w:val="24"/>
            <w:szCs w:val="24"/>
          </w:rPr>
          <w:fldChar w:fldCharType="end"/>
        </w:r>
      </w:p>
    </w:sdtContent>
  </w:sdt>
  <w:p w:rsidR="000C671B" w:rsidRDefault="000C6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2A"/>
    <w:multiLevelType w:val="hybridMultilevel"/>
    <w:tmpl w:val="7D5E2060"/>
    <w:lvl w:ilvl="0" w:tplc="68D2AB3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715FEE"/>
    <w:multiLevelType w:val="hybridMultilevel"/>
    <w:tmpl w:val="CDA4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1E5C"/>
    <w:multiLevelType w:val="hybridMultilevel"/>
    <w:tmpl w:val="CB7C075C"/>
    <w:lvl w:ilvl="0" w:tplc="706A30F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4373D6"/>
    <w:multiLevelType w:val="hybridMultilevel"/>
    <w:tmpl w:val="3B56DFC2"/>
    <w:lvl w:ilvl="0" w:tplc="86ECA9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330E9"/>
    <w:multiLevelType w:val="hybridMultilevel"/>
    <w:tmpl w:val="324CEDB2"/>
    <w:lvl w:ilvl="0" w:tplc="68202780">
      <w:start w:val="2"/>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2917324"/>
    <w:multiLevelType w:val="hybridMultilevel"/>
    <w:tmpl w:val="6D303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8743BE"/>
    <w:multiLevelType w:val="hybridMultilevel"/>
    <w:tmpl w:val="40AA4214"/>
    <w:lvl w:ilvl="0" w:tplc="9EFCA3C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EB401E"/>
    <w:multiLevelType w:val="hybridMultilevel"/>
    <w:tmpl w:val="CE12207C"/>
    <w:lvl w:ilvl="0" w:tplc="E7427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A2841"/>
    <w:multiLevelType w:val="hybridMultilevel"/>
    <w:tmpl w:val="3E745F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866625"/>
    <w:multiLevelType w:val="hybridMultilevel"/>
    <w:tmpl w:val="E466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92AEB"/>
    <w:multiLevelType w:val="hybridMultilevel"/>
    <w:tmpl w:val="47F84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FD5B70"/>
    <w:multiLevelType w:val="hybridMultilevel"/>
    <w:tmpl w:val="2064E0F6"/>
    <w:lvl w:ilvl="0" w:tplc="BFA834B8">
      <w:start w:val="1"/>
      <w:numFmt w:val="decimal"/>
      <w:lvlText w:val="%1."/>
      <w:lvlJc w:val="left"/>
      <w:pPr>
        <w:ind w:left="594"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nsid w:val="1F7D2478"/>
    <w:multiLevelType w:val="hybridMultilevel"/>
    <w:tmpl w:val="489E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A51B5"/>
    <w:multiLevelType w:val="hybridMultilevel"/>
    <w:tmpl w:val="656C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406E4"/>
    <w:multiLevelType w:val="hybridMultilevel"/>
    <w:tmpl w:val="F6A4A23E"/>
    <w:lvl w:ilvl="0" w:tplc="5E5C5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02079"/>
    <w:multiLevelType w:val="hybridMultilevel"/>
    <w:tmpl w:val="EA380986"/>
    <w:lvl w:ilvl="0" w:tplc="6AF01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161E0"/>
    <w:multiLevelType w:val="hybridMultilevel"/>
    <w:tmpl w:val="2EAA9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9D4C94"/>
    <w:multiLevelType w:val="hybridMultilevel"/>
    <w:tmpl w:val="1F6E09B6"/>
    <w:lvl w:ilvl="0" w:tplc="C05062B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86223"/>
    <w:multiLevelType w:val="hybridMultilevel"/>
    <w:tmpl w:val="5F501E74"/>
    <w:lvl w:ilvl="0" w:tplc="2BD4AD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C0ABF"/>
    <w:multiLevelType w:val="hybridMultilevel"/>
    <w:tmpl w:val="E6D8B000"/>
    <w:lvl w:ilvl="0" w:tplc="E3B88BC4">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BB3040"/>
    <w:multiLevelType w:val="hybridMultilevel"/>
    <w:tmpl w:val="62526AD6"/>
    <w:lvl w:ilvl="0" w:tplc="C28267EC">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1">
    <w:nsid w:val="358E394C"/>
    <w:multiLevelType w:val="hybridMultilevel"/>
    <w:tmpl w:val="BC98A10C"/>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261CFD"/>
    <w:multiLevelType w:val="hybridMultilevel"/>
    <w:tmpl w:val="0C44C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5074F9"/>
    <w:multiLevelType w:val="hybridMultilevel"/>
    <w:tmpl w:val="074AFEC0"/>
    <w:lvl w:ilvl="0" w:tplc="0409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E12568F"/>
    <w:multiLevelType w:val="hybridMultilevel"/>
    <w:tmpl w:val="B3FA1634"/>
    <w:lvl w:ilvl="0" w:tplc="8728767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50A167DC"/>
    <w:multiLevelType w:val="hybridMultilevel"/>
    <w:tmpl w:val="79367C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2136D"/>
    <w:multiLevelType w:val="hybridMultilevel"/>
    <w:tmpl w:val="D08E9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AC4AD2"/>
    <w:multiLevelType w:val="hybridMultilevel"/>
    <w:tmpl w:val="FB9E85E6"/>
    <w:lvl w:ilvl="0" w:tplc="BFA834B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6D192257"/>
    <w:multiLevelType w:val="hybridMultilevel"/>
    <w:tmpl w:val="E25C84C0"/>
    <w:lvl w:ilvl="0" w:tplc="04090019">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EAD2EB8"/>
    <w:multiLevelType w:val="hybridMultilevel"/>
    <w:tmpl w:val="F01E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A7CF4"/>
    <w:multiLevelType w:val="hybridMultilevel"/>
    <w:tmpl w:val="DA186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08214F"/>
    <w:multiLevelType w:val="hybridMultilevel"/>
    <w:tmpl w:val="EC3674E8"/>
    <w:lvl w:ilvl="0" w:tplc="9E640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156995"/>
    <w:multiLevelType w:val="hybridMultilevel"/>
    <w:tmpl w:val="8BA26C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5447107"/>
    <w:multiLevelType w:val="hybridMultilevel"/>
    <w:tmpl w:val="B212E804"/>
    <w:lvl w:ilvl="0" w:tplc="1BFA8C2A">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944AC"/>
    <w:multiLevelType w:val="hybridMultilevel"/>
    <w:tmpl w:val="871CDD72"/>
    <w:lvl w:ilvl="0" w:tplc="8C8686C4">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E23F5"/>
    <w:multiLevelType w:val="hybridMultilevel"/>
    <w:tmpl w:val="71CE8EBC"/>
    <w:lvl w:ilvl="0" w:tplc="D3DC1C76">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7BE2703E"/>
    <w:multiLevelType w:val="hybridMultilevel"/>
    <w:tmpl w:val="E878D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4417C0"/>
    <w:multiLevelType w:val="hybridMultilevel"/>
    <w:tmpl w:val="AAB67FF2"/>
    <w:lvl w:ilvl="0" w:tplc="34C027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35"/>
  </w:num>
  <w:num w:numId="5">
    <w:abstractNumId w:val="19"/>
  </w:num>
  <w:num w:numId="6">
    <w:abstractNumId w:val="34"/>
  </w:num>
  <w:num w:numId="7">
    <w:abstractNumId w:val="33"/>
  </w:num>
  <w:num w:numId="8">
    <w:abstractNumId w:val="21"/>
  </w:num>
  <w:num w:numId="9">
    <w:abstractNumId w:val="23"/>
  </w:num>
  <w:num w:numId="10">
    <w:abstractNumId w:val="6"/>
  </w:num>
  <w:num w:numId="11">
    <w:abstractNumId w:val="28"/>
  </w:num>
  <w:num w:numId="12">
    <w:abstractNumId w:val="16"/>
  </w:num>
  <w:num w:numId="13">
    <w:abstractNumId w:val="20"/>
  </w:num>
  <w:num w:numId="14">
    <w:abstractNumId w:val="13"/>
  </w:num>
  <w:num w:numId="15">
    <w:abstractNumId w:val="7"/>
  </w:num>
  <w:num w:numId="16">
    <w:abstractNumId w:val="9"/>
  </w:num>
  <w:num w:numId="17">
    <w:abstractNumId w:val="27"/>
  </w:num>
  <w:num w:numId="18">
    <w:abstractNumId w:val="11"/>
  </w:num>
  <w:num w:numId="19">
    <w:abstractNumId w:val="5"/>
  </w:num>
  <w:num w:numId="20">
    <w:abstractNumId w:val="1"/>
  </w:num>
  <w:num w:numId="21">
    <w:abstractNumId w:val="24"/>
  </w:num>
  <w:num w:numId="22">
    <w:abstractNumId w:val="15"/>
  </w:num>
  <w:num w:numId="23">
    <w:abstractNumId w:val="30"/>
  </w:num>
  <w:num w:numId="24">
    <w:abstractNumId w:val="36"/>
  </w:num>
  <w:num w:numId="25">
    <w:abstractNumId w:val="0"/>
  </w:num>
  <w:num w:numId="26">
    <w:abstractNumId w:val="2"/>
  </w:num>
  <w:num w:numId="27">
    <w:abstractNumId w:val="37"/>
  </w:num>
  <w:num w:numId="28">
    <w:abstractNumId w:val="29"/>
  </w:num>
  <w:num w:numId="29">
    <w:abstractNumId w:val="17"/>
  </w:num>
  <w:num w:numId="30">
    <w:abstractNumId w:val="31"/>
  </w:num>
  <w:num w:numId="31">
    <w:abstractNumId w:val="12"/>
  </w:num>
  <w:num w:numId="32">
    <w:abstractNumId w:val="14"/>
  </w:num>
  <w:num w:numId="33">
    <w:abstractNumId w:val="25"/>
  </w:num>
  <w:num w:numId="34">
    <w:abstractNumId w:val="32"/>
  </w:num>
  <w:num w:numId="35">
    <w:abstractNumId w:val="10"/>
  </w:num>
  <w:num w:numId="36">
    <w:abstractNumId w:val="22"/>
  </w:num>
  <w:num w:numId="37">
    <w:abstractNumId w:val="18"/>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3CD0"/>
    <w:rsid w:val="00004A64"/>
    <w:rsid w:val="00012EB8"/>
    <w:rsid w:val="00013CC3"/>
    <w:rsid w:val="00026DBF"/>
    <w:rsid w:val="00026FD5"/>
    <w:rsid w:val="00047600"/>
    <w:rsid w:val="00067803"/>
    <w:rsid w:val="000738C9"/>
    <w:rsid w:val="00084E7C"/>
    <w:rsid w:val="000A6D74"/>
    <w:rsid w:val="000B77E5"/>
    <w:rsid w:val="000B7D7D"/>
    <w:rsid w:val="000C082F"/>
    <w:rsid w:val="000C1FB2"/>
    <w:rsid w:val="000C37A9"/>
    <w:rsid w:val="000C3FA6"/>
    <w:rsid w:val="000C5744"/>
    <w:rsid w:val="000C671B"/>
    <w:rsid w:val="000D2D0D"/>
    <w:rsid w:val="000E0D17"/>
    <w:rsid w:val="000E10E1"/>
    <w:rsid w:val="000E1E4F"/>
    <w:rsid w:val="000E2C5D"/>
    <w:rsid w:val="000E4640"/>
    <w:rsid w:val="000E4EBD"/>
    <w:rsid w:val="000E5416"/>
    <w:rsid w:val="000F239D"/>
    <w:rsid w:val="000F3C61"/>
    <w:rsid w:val="000F4E04"/>
    <w:rsid w:val="00104A72"/>
    <w:rsid w:val="001067E0"/>
    <w:rsid w:val="00113FB3"/>
    <w:rsid w:val="0011423E"/>
    <w:rsid w:val="001223FE"/>
    <w:rsid w:val="00126A9B"/>
    <w:rsid w:val="001355B6"/>
    <w:rsid w:val="00137000"/>
    <w:rsid w:val="00141108"/>
    <w:rsid w:val="00144758"/>
    <w:rsid w:val="00152286"/>
    <w:rsid w:val="001527AF"/>
    <w:rsid w:val="0015452A"/>
    <w:rsid w:val="0016394F"/>
    <w:rsid w:val="00172193"/>
    <w:rsid w:val="0017710C"/>
    <w:rsid w:val="00190EA7"/>
    <w:rsid w:val="00195E92"/>
    <w:rsid w:val="00196E26"/>
    <w:rsid w:val="001A224A"/>
    <w:rsid w:val="001A6C42"/>
    <w:rsid w:val="001C01A0"/>
    <w:rsid w:val="001C270D"/>
    <w:rsid w:val="001C6E99"/>
    <w:rsid w:val="001E56BE"/>
    <w:rsid w:val="001F0160"/>
    <w:rsid w:val="001F27B5"/>
    <w:rsid w:val="002048B2"/>
    <w:rsid w:val="002131E3"/>
    <w:rsid w:val="00216250"/>
    <w:rsid w:val="00236607"/>
    <w:rsid w:val="002379DC"/>
    <w:rsid w:val="0024278C"/>
    <w:rsid w:val="00246931"/>
    <w:rsid w:val="00252DAD"/>
    <w:rsid w:val="00263040"/>
    <w:rsid w:val="00267EFD"/>
    <w:rsid w:val="00286477"/>
    <w:rsid w:val="002874A8"/>
    <w:rsid w:val="00291A94"/>
    <w:rsid w:val="0029581B"/>
    <w:rsid w:val="002A7A38"/>
    <w:rsid w:val="002B3BEA"/>
    <w:rsid w:val="002B6930"/>
    <w:rsid w:val="002C12E2"/>
    <w:rsid w:val="002D7C60"/>
    <w:rsid w:val="002E4AD4"/>
    <w:rsid w:val="00300F7A"/>
    <w:rsid w:val="003023F3"/>
    <w:rsid w:val="003066B1"/>
    <w:rsid w:val="0030799E"/>
    <w:rsid w:val="00327A4E"/>
    <w:rsid w:val="003325D6"/>
    <w:rsid w:val="0033596D"/>
    <w:rsid w:val="003361FC"/>
    <w:rsid w:val="00345455"/>
    <w:rsid w:val="003462A7"/>
    <w:rsid w:val="0036609F"/>
    <w:rsid w:val="0037751A"/>
    <w:rsid w:val="0038406F"/>
    <w:rsid w:val="003936F2"/>
    <w:rsid w:val="003A39F0"/>
    <w:rsid w:val="003B2AE5"/>
    <w:rsid w:val="003B4AA7"/>
    <w:rsid w:val="003B7F66"/>
    <w:rsid w:val="003E16D4"/>
    <w:rsid w:val="003E1B9A"/>
    <w:rsid w:val="003E7CC6"/>
    <w:rsid w:val="003F2A14"/>
    <w:rsid w:val="004222F1"/>
    <w:rsid w:val="004475C4"/>
    <w:rsid w:val="00461DB1"/>
    <w:rsid w:val="00463445"/>
    <w:rsid w:val="004643E5"/>
    <w:rsid w:val="0046560D"/>
    <w:rsid w:val="0047557D"/>
    <w:rsid w:val="00477697"/>
    <w:rsid w:val="004805FA"/>
    <w:rsid w:val="0048203F"/>
    <w:rsid w:val="00482CE4"/>
    <w:rsid w:val="00487A32"/>
    <w:rsid w:val="004943FB"/>
    <w:rsid w:val="004955E8"/>
    <w:rsid w:val="004A5CBD"/>
    <w:rsid w:val="004B20CD"/>
    <w:rsid w:val="004D0A16"/>
    <w:rsid w:val="004E218E"/>
    <w:rsid w:val="004E55C9"/>
    <w:rsid w:val="004F1D2D"/>
    <w:rsid w:val="0050732E"/>
    <w:rsid w:val="00512D20"/>
    <w:rsid w:val="00514C77"/>
    <w:rsid w:val="00533089"/>
    <w:rsid w:val="00537D1F"/>
    <w:rsid w:val="00537D4E"/>
    <w:rsid w:val="00542D34"/>
    <w:rsid w:val="005464A3"/>
    <w:rsid w:val="00557300"/>
    <w:rsid w:val="00566CB1"/>
    <w:rsid w:val="00570729"/>
    <w:rsid w:val="00577FFC"/>
    <w:rsid w:val="0058233D"/>
    <w:rsid w:val="00583D2D"/>
    <w:rsid w:val="0059268A"/>
    <w:rsid w:val="005A4E0F"/>
    <w:rsid w:val="005B219F"/>
    <w:rsid w:val="005B2C39"/>
    <w:rsid w:val="005B3DC6"/>
    <w:rsid w:val="005B5B93"/>
    <w:rsid w:val="005C25DD"/>
    <w:rsid w:val="005D4965"/>
    <w:rsid w:val="005E0DD6"/>
    <w:rsid w:val="005E191B"/>
    <w:rsid w:val="005F077C"/>
    <w:rsid w:val="005F7977"/>
    <w:rsid w:val="00600D8C"/>
    <w:rsid w:val="00606DFD"/>
    <w:rsid w:val="00621329"/>
    <w:rsid w:val="006223B9"/>
    <w:rsid w:val="00642713"/>
    <w:rsid w:val="00642D4B"/>
    <w:rsid w:val="0066239A"/>
    <w:rsid w:val="00664FD4"/>
    <w:rsid w:val="00667DD5"/>
    <w:rsid w:val="00672355"/>
    <w:rsid w:val="006726C0"/>
    <w:rsid w:val="00682C90"/>
    <w:rsid w:val="00685314"/>
    <w:rsid w:val="006863D9"/>
    <w:rsid w:val="00690628"/>
    <w:rsid w:val="00691D7D"/>
    <w:rsid w:val="006A07D5"/>
    <w:rsid w:val="006A4B06"/>
    <w:rsid w:val="006A7831"/>
    <w:rsid w:val="006B7AF5"/>
    <w:rsid w:val="006C1BED"/>
    <w:rsid w:val="006C3EB0"/>
    <w:rsid w:val="006C4A07"/>
    <w:rsid w:val="006C5470"/>
    <w:rsid w:val="006E3DA4"/>
    <w:rsid w:val="006E52AB"/>
    <w:rsid w:val="006F62DB"/>
    <w:rsid w:val="00700D70"/>
    <w:rsid w:val="00701BDD"/>
    <w:rsid w:val="0071055F"/>
    <w:rsid w:val="00714B09"/>
    <w:rsid w:val="00726F29"/>
    <w:rsid w:val="007344E6"/>
    <w:rsid w:val="0076332B"/>
    <w:rsid w:val="00766384"/>
    <w:rsid w:val="0077445C"/>
    <w:rsid w:val="007758E5"/>
    <w:rsid w:val="007839E8"/>
    <w:rsid w:val="00786EC4"/>
    <w:rsid w:val="0078731C"/>
    <w:rsid w:val="007A0AE1"/>
    <w:rsid w:val="007A172B"/>
    <w:rsid w:val="007A2A39"/>
    <w:rsid w:val="007D2D8C"/>
    <w:rsid w:val="007D6BD8"/>
    <w:rsid w:val="007E5EA8"/>
    <w:rsid w:val="007F048A"/>
    <w:rsid w:val="008022A1"/>
    <w:rsid w:val="00810752"/>
    <w:rsid w:val="00820A47"/>
    <w:rsid w:val="0082576B"/>
    <w:rsid w:val="008264CF"/>
    <w:rsid w:val="00834934"/>
    <w:rsid w:val="00850711"/>
    <w:rsid w:val="00860B17"/>
    <w:rsid w:val="00861758"/>
    <w:rsid w:val="008617FB"/>
    <w:rsid w:val="00863495"/>
    <w:rsid w:val="00864FD5"/>
    <w:rsid w:val="00872D86"/>
    <w:rsid w:val="00873544"/>
    <w:rsid w:val="00875FFC"/>
    <w:rsid w:val="00877993"/>
    <w:rsid w:val="00886ECF"/>
    <w:rsid w:val="00887370"/>
    <w:rsid w:val="00891329"/>
    <w:rsid w:val="008968E2"/>
    <w:rsid w:val="008A3F9B"/>
    <w:rsid w:val="008A4C99"/>
    <w:rsid w:val="008C625A"/>
    <w:rsid w:val="008D582E"/>
    <w:rsid w:val="008D5ABF"/>
    <w:rsid w:val="008E1773"/>
    <w:rsid w:val="008F05F4"/>
    <w:rsid w:val="00907163"/>
    <w:rsid w:val="00921E8B"/>
    <w:rsid w:val="00922162"/>
    <w:rsid w:val="00944B33"/>
    <w:rsid w:val="009461D1"/>
    <w:rsid w:val="009527F4"/>
    <w:rsid w:val="009537C7"/>
    <w:rsid w:val="00981A18"/>
    <w:rsid w:val="00981AD8"/>
    <w:rsid w:val="00981FB7"/>
    <w:rsid w:val="00983CD0"/>
    <w:rsid w:val="00984717"/>
    <w:rsid w:val="009957E6"/>
    <w:rsid w:val="009A1C3A"/>
    <w:rsid w:val="009A4756"/>
    <w:rsid w:val="009C2D52"/>
    <w:rsid w:val="009C704A"/>
    <w:rsid w:val="009D22FE"/>
    <w:rsid w:val="009D58B3"/>
    <w:rsid w:val="009E19A0"/>
    <w:rsid w:val="00A13038"/>
    <w:rsid w:val="00A26DBA"/>
    <w:rsid w:val="00A37B6C"/>
    <w:rsid w:val="00A44FDB"/>
    <w:rsid w:val="00A46DBE"/>
    <w:rsid w:val="00A541E4"/>
    <w:rsid w:val="00A563CF"/>
    <w:rsid w:val="00A75616"/>
    <w:rsid w:val="00A7584B"/>
    <w:rsid w:val="00A75BC6"/>
    <w:rsid w:val="00A913B7"/>
    <w:rsid w:val="00A96004"/>
    <w:rsid w:val="00AA0BC7"/>
    <w:rsid w:val="00AA4E49"/>
    <w:rsid w:val="00AA5261"/>
    <w:rsid w:val="00AB614D"/>
    <w:rsid w:val="00AB70A4"/>
    <w:rsid w:val="00AC2DF8"/>
    <w:rsid w:val="00AC4AC7"/>
    <w:rsid w:val="00AD2F29"/>
    <w:rsid w:val="00AE0283"/>
    <w:rsid w:val="00AE2AC0"/>
    <w:rsid w:val="00AE7DD4"/>
    <w:rsid w:val="00AF2357"/>
    <w:rsid w:val="00B05F7A"/>
    <w:rsid w:val="00B12B56"/>
    <w:rsid w:val="00B136C6"/>
    <w:rsid w:val="00B24D64"/>
    <w:rsid w:val="00B371F6"/>
    <w:rsid w:val="00B37D5F"/>
    <w:rsid w:val="00B4311F"/>
    <w:rsid w:val="00B4397B"/>
    <w:rsid w:val="00B46E02"/>
    <w:rsid w:val="00B5234B"/>
    <w:rsid w:val="00B52DD3"/>
    <w:rsid w:val="00B6700F"/>
    <w:rsid w:val="00B7661C"/>
    <w:rsid w:val="00B76F9F"/>
    <w:rsid w:val="00B81808"/>
    <w:rsid w:val="00B85B64"/>
    <w:rsid w:val="00BA154D"/>
    <w:rsid w:val="00BA3782"/>
    <w:rsid w:val="00BB09C7"/>
    <w:rsid w:val="00BB0E3D"/>
    <w:rsid w:val="00BB27ED"/>
    <w:rsid w:val="00BB37DC"/>
    <w:rsid w:val="00BC0D93"/>
    <w:rsid w:val="00BC4AB5"/>
    <w:rsid w:val="00BD1DB0"/>
    <w:rsid w:val="00BD48C9"/>
    <w:rsid w:val="00BE0E07"/>
    <w:rsid w:val="00BF3331"/>
    <w:rsid w:val="00BF72C2"/>
    <w:rsid w:val="00C03F24"/>
    <w:rsid w:val="00C05BE9"/>
    <w:rsid w:val="00C07149"/>
    <w:rsid w:val="00C07A19"/>
    <w:rsid w:val="00C103AD"/>
    <w:rsid w:val="00C10DD7"/>
    <w:rsid w:val="00C13AB7"/>
    <w:rsid w:val="00C206D1"/>
    <w:rsid w:val="00C5336A"/>
    <w:rsid w:val="00C54194"/>
    <w:rsid w:val="00C63C00"/>
    <w:rsid w:val="00C65076"/>
    <w:rsid w:val="00C7579A"/>
    <w:rsid w:val="00C80944"/>
    <w:rsid w:val="00C86345"/>
    <w:rsid w:val="00CA455E"/>
    <w:rsid w:val="00CB7008"/>
    <w:rsid w:val="00CC1027"/>
    <w:rsid w:val="00CC1FAE"/>
    <w:rsid w:val="00CC2C28"/>
    <w:rsid w:val="00CD340D"/>
    <w:rsid w:val="00CD585F"/>
    <w:rsid w:val="00CD609B"/>
    <w:rsid w:val="00D03441"/>
    <w:rsid w:val="00D05A95"/>
    <w:rsid w:val="00D20E3E"/>
    <w:rsid w:val="00D271C4"/>
    <w:rsid w:val="00D27523"/>
    <w:rsid w:val="00D27C81"/>
    <w:rsid w:val="00D306BE"/>
    <w:rsid w:val="00D37B71"/>
    <w:rsid w:val="00D4582C"/>
    <w:rsid w:val="00D53771"/>
    <w:rsid w:val="00D53DE2"/>
    <w:rsid w:val="00D548C0"/>
    <w:rsid w:val="00D6290E"/>
    <w:rsid w:val="00D641A8"/>
    <w:rsid w:val="00D66BB3"/>
    <w:rsid w:val="00D67C5F"/>
    <w:rsid w:val="00D70CC2"/>
    <w:rsid w:val="00D71A11"/>
    <w:rsid w:val="00D759DF"/>
    <w:rsid w:val="00D94D76"/>
    <w:rsid w:val="00D952D4"/>
    <w:rsid w:val="00DA0030"/>
    <w:rsid w:val="00DA1BB2"/>
    <w:rsid w:val="00DA4B43"/>
    <w:rsid w:val="00DB3485"/>
    <w:rsid w:val="00DC02E1"/>
    <w:rsid w:val="00DC3CEC"/>
    <w:rsid w:val="00DC774B"/>
    <w:rsid w:val="00DD2E42"/>
    <w:rsid w:val="00DD449B"/>
    <w:rsid w:val="00DD4BE8"/>
    <w:rsid w:val="00DE79F1"/>
    <w:rsid w:val="00DF5081"/>
    <w:rsid w:val="00E006BA"/>
    <w:rsid w:val="00E007D9"/>
    <w:rsid w:val="00E12731"/>
    <w:rsid w:val="00E176FB"/>
    <w:rsid w:val="00E226F2"/>
    <w:rsid w:val="00E259AF"/>
    <w:rsid w:val="00E33E6B"/>
    <w:rsid w:val="00E36AE8"/>
    <w:rsid w:val="00E36EAB"/>
    <w:rsid w:val="00E5091E"/>
    <w:rsid w:val="00E51309"/>
    <w:rsid w:val="00E51D48"/>
    <w:rsid w:val="00E535CE"/>
    <w:rsid w:val="00E571E2"/>
    <w:rsid w:val="00E67BD0"/>
    <w:rsid w:val="00E746DF"/>
    <w:rsid w:val="00E801B3"/>
    <w:rsid w:val="00E8207B"/>
    <w:rsid w:val="00EA2F27"/>
    <w:rsid w:val="00EB4C47"/>
    <w:rsid w:val="00EC208E"/>
    <w:rsid w:val="00EC23D0"/>
    <w:rsid w:val="00EC427A"/>
    <w:rsid w:val="00ED63F5"/>
    <w:rsid w:val="00EE3CCB"/>
    <w:rsid w:val="00F02B9A"/>
    <w:rsid w:val="00F04773"/>
    <w:rsid w:val="00F21B3C"/>
    <w:rsid w:val="00F3176B"/>
    <w:rsid w:val="00F50E94"/>
    <w:rsid w:val="00F54236"/>
    <w:rsid w:val="00F61FB9"/>
    <w:rsid w:val="00F65146"/>
    <w:rsid w:val="00F714A5"/>
    <w:rsid w:val="00F73E1B"/>
    <w:rsid w:val="00F86838"/>
    <w:rsid w:val="00F90EBD"/>
    <w:rsid w:val="00FA3363"/>
    <w:rsid w:val="00FA3D87"/>
    <w:rsid w:val="00FA69DD"/>
    <w:rsid w:val="00FB20C1"/>
    <w:rsid w:val="00FB3D95"/>
    <w:rsid w:val="00FC2B61"/>
    <w:rsid w:val="00FC4185"/>
    <w:rsid w:val="00FC494C"/>
    <w:rsid w:val="00FE0EDF"/>
    <w:rsid w:val="00FE1988"/>
    <w:rsid w:val="00FE3A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CD0"/>
    <w:pPr>
      <w:ind w:left="720"/>
      <w:contextualSpacing/>
    </w:pPr>
  </w:style>
  <w:style w:type="table" w:styleId="TableGrid">
    <w:name w:val="Table Grid"/>
    <w:basedOn w:val="TableNormal"/>
    <w:uiPriority w:val="59"/>
    <w:rsid w:val="00686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3040"/>
    <w:rPr>
      <w:color w:val="808080"/>
    </w:rPr>
  </w:style>
  <w:style w:type="paragraph" w:styleId="BalloonText">
    <w:name w:val="Balloon Text"/>
    <w:basedOn w:val="Normal"/>
    <w:link w:val="BalloonTextChar"/>
    <w:uiPriority w:val="99"/>
    <w:semiHidden/>
    <w:unhideWhenUsed/>
    <w:rsid w:val="00263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40"/>
    <w:rPr>
      <w:rFonts w:ascii="Tahoma" w:hAnsi="Tahoma" w:cs="Tahoma"/>
      <w:sz w:val="16"/>
      <w:szCs w:val="16"/>
    </w:rPr>
  </w:style>
  <w:style w:type="paragraph" w:styleId="Header">
    <w:name w:val="header"/>
    <w:basedOn w:val="Normal"/>
    <w:link w:val="HeaderChar"/>
    <w:uiPriority w:val="99"/>
    <w:unhideWhenUsed/>
    <w:rsid w:val="00B85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B64"/>
  </w:style>
  <w:style w:type="paragraph" w:styleId="Footer">
    <w:name w:val="footer"/>
    <w:basedOn w:val="Normal"/>
    <w:link w:val="FooterChar"/>
    <w:uiPriority w:val="99"/>
    <w:semiHidden/>
    <w:unhideWhenUsed/>
    <w:rsid w:val="00B85B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B64"/>
  </w:style>
  <w:style w:type="paragraph" w:styleId="FootnoteText">
    <w:name w:val="footnote text"/>
    <w:basedOn w:val="Normal"/>
    <w:link w:val="FootnoteTextChar"/>
    <w:uiPriority w:val="99"/>
    <w:semiHidden/>
    <w:unhideWhenUsed/>
    <w:rsid w:val="00477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697"/>
    <w:rPr>
      <w:sz w:val="20"/>
      <w:szCs w:val="20"/>
    </w:rPr>
  </w:style>
  <w:style w:type="character" w:styleId="FootnoteReference">
    <w:name w:val="footnote reference"/>
    <w:basedOn w:val="DefaultParagraphFont"/>
    <w:uiPriority w:val="99"/>
    <w:semiHidden/>
    <w:unhideWhenUsed/>
    <w:rsid w:val="00477697"/>
    <w:rPr>
      <w:vertAlign w:val="superscript"/>
    </w:rPr>
  </w:style>
</w:styles>
</file>

<file path=word/webSettings.xml><?xml version="1.0" encoding="utf-8"?>
<w:webSettings xmlns:r="http://schemas.openxmlformats.org/officeDocument/2006/relationships" xmlns:w="http://schemas.openxmlformats.org/wordprocessingml/2006/main">
  <w:divs>
    <w:div w:id="1234663263">
      <w:bodyDiv w:val="1"/>
      <w:marLeft w:val="0"/>
      <w:marRight w:val="0"/>
      <w:marTop w:val="0"/>
      <w:marBottom w:val="0"/>
      <w:divBdr>
        <w:top w:val="none" w:sz="0" w:space="0" w:color="auto"/>
        <w:left w:val="none" w:sz="0" w:space="0" w:color="auto"/>
        <w:bottom w:val="none" w:sz="0" w:space="0" w:color="auto"/>
        <w:right w:val="none" w:sz="0" w:space="0" w:color="auto"/>
      </w:divBdr>
    </w:div>
    <w:div w:id="13541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05DD-827F-43D0-B61F-0A4A3C38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21</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Faqih</dc:creator>
  <cp:lastModifiedBy>ASUS</cp:lastModifiedBy>
  <cp:revision>150</cp:revision>
  <cp:lastPrinted>2015-06-09T04:09:00Z</cp:lastPrinted>
  <dcterms:created xsi:type="dcterms:W3CDTF">2014-09-07T11:30:00Z</dcterms:created>
  <dcterms:modified xsi:type="dcterms:W3CDTF">2015-06-09T04:16:00Z</dcterms:modified>
</cp:coreProperties>
</file>