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A8" w:rsidRDefault="00090AA8" w:rsidP="00090AA8">
      <w:pPr>
        <w:spacing w:line="360" w:lineRule="auto"/>
        <w:jc w:val="center"/>
        <w:rPr>
          <w:b/>
        </w:rPr>
      </w:pPr>
      <w:r>
        <w:rPr>
          <w:b/>
        </w:rPr>
        <w:t>BAB V</w:t>
      </w:r>
    </w:p>
    <w:p w:rsidR="00090AA8" w:rsidRPr="00C64625" w:rsidRDefault="00C64625" w:rsidP="00090AA8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KESIMPULAN DAN SARAN</w:t>
      </w:r>
    </w:p>
    <w:p w:rsidR="00090AA8" w:rsidRDefault="00090AA8" w:rsidP="00090AA8">
      <w:pPr>
        <w:spacing w:line="360" w:lineRule="auto"/>
        <w:jc w:val="center"/>
        <w:rPr>
          <w:b/>
        </w:rPr>
      </w:pPr>
    </w:p>
    <w:p w:rsidR="00090AA8" w:rsidRDefault="00090AA8" w:rsidP="00090AA8">
      <w:pPr>
        <w:tabs>
          <w:tab w:val="left" w:pos="360"/>
          <w:tab w:val="left" w:pos="2070"/>
        </w:tabs>
        <w:spacing w:line="480" w:lineRule="auto"/>
        <w:rPr>
          <w:b/>
        </w:rPr>
      </w:pPr>
      <w:r>
        <w:rPr>
          <w:b/>
        </w:rPr>
        <w:t xml:space="preserve">A. </w:t>
      </w:r>
      <w:r>
        <w:rPr>
          <w:b/>
          <w:lang w:val="id-ID"/>
        </w:rPr>
        <w:t xml:space="preserve"> </w:t>
      </w:r>
      <w:r>
        <w:rPr>
          <w:b/>
        </w:rPr>
        <w:t>Kesimpulan</w:t>
      </w:r>
    </w:p>
    <w:p w:rsidR="00090AA8" w:rsidRDefault="00090AA8" w:rsidP="00090AA8">
      <w:pPr>
        <w:tabs>
          <w:tab w:val="left" w:pos="720"/>
        </w:tabs>
        <w:spacing w:line="480" w:lineRule="auto"/>
        <w:jc w:val="both"/>
        <w:rPr>
          <w:bCs/>
        </w:rPr>
      </w:pPr>
      <w:r>
        <w:rPr>
          <w:b/>
        </w:rPr>
        <w:tab/>
      </w:r>
      <w:r>
        <w:rPr>
          <w:bCs/>
        </w:rPr>
        <w:t>Setelah mengadakan analisis terhadap data yang diperoleh dari lokasi penelitian, dapat ditarik kesimpulan sebagai berikut :</w:t>
      </w:r>
    </w:p>
    <w:p w:rsidR="00090AA8" w:rsidRPr="00090AA8" w:rsidRDefault="00090AA8" w:rsidP="00090AA8">
      <w:pPr>
        <w:pStyle w:val="ListParagraph"/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bCs/>
        </w:rPr>
      </w:pPr>
      <w:r>
        <w:rPr>
          <w:rFonts w:asciiTheme="majorBidi" w:hAnsiTheme="majorBidi" w:cstheme="majorBidi"/>
          <w:bCs/>
        </w:rPr>
        <w:t>Kemampuan siswa membaca huruf hijaiyah setelah di terapkan metode tunjuk silang pada kelas eksperimen yang tergolong tinggi sebanyak 5 orang (15,15%),</w:t>
      </w:r>
      <w:r w:rsidRPr="001B6A56">
        <w:rPr>
          <w:rFonts w:asciiTheme="majorBidi" w:hAnsiTheme="majorBidi" w:cstheme="majorBidi"/>
          <w:bCs/>
        </w:rPr>
        <w:t xml:space="preserve"> tergolong sedang sebanyak </w:t>
      </w:r>
      <w:r>
        <w:rPr>
          <w:rFonts w:asciiTheme="majorBidi" w:hAnsiTheme="majorBidi" w:cstheme="majorBidi"/>
          <w:bCs/>
        </w:rPr>
        <w:t>25</w:t>
      </w:r>
      <w:r w:rsidRPr="001B6A56">
        <w:rPr>
          <w:rFonts w:asciiTheme="majorBidi" w:hAnsiTheme="majorBidi" w:cstheme="majorBidi"/>
          <w:bCs/>
        </w:rPr>
        <w:t xml:space="preserve"> orang (</w:t>
      </w:r>
      <w:r>
        <w:rPr>
          <w:rFonts w:asciiTheme="majorBidi" w:hAnsiTheme="majorBidi" w:cstheme="majorBidi"/>
          <w:bCs/>
        </w:rPr>
        <w:t>75,76</w:t>
      </w:r>
      <w:r w:rsidRPr="001B6A56">
        <w:rPr>
          <w:rFonts w:asciiTheme="majorBidi" w:hAnsiTheme="majorBidi" w:cstheme="majorBidi"/>
          <w:bCs/>
        </w:rPr>
        <w:t xml:space="preserve"> %), dan yang tergolong rendah sebanyak </w:t>
      </w:r>
      <w:r>
        <w:rPr>
          <w:rFonts w:asciiTheme="majorBidi" w:hAnsiTheme="majorBidi" w:cstheme="majorBidi"/>
          <w:bCs/>
        </w:rPr>
        <w:t>3</w:t>
      </w:r>
      <w:r w:rsidRPr="001B6A56">
        <w:rPr>
          <w:rFonts w:asciiTheme="majorBidi" w:hAnsiTheme="majorBidi" w:cstheme="majorBidi"/>
          <w:bCs/>
        </w:rPr>
        <w:t xml:space="preserve"> orang (</w:t>
      </w:r>
      <w:r>
        <w:rPr>
          <w:rFonts w:asciiTheme="majorBidi" w:hAnsiTheme="majorBidi" w:cstheme="majorBidi"/>
          <w:bCs/>
        </w:rPr>
        <w:t>9,09</w:t>
      </w:r>
      <w:r w:rsidRPr="001B6A56">
        <w:rPr>
          <w:rFonts w:asciiTheme="majorBidi" w:hAnsiTheme="majorBidi" w:cstheme="majorBidi"/>
          <w:bCs/>
        </w:rPr>
        <w:t xml:space="preserve"> %). Dengan demikian, </w:t>
      </w:r>
      <w:r>
        <w:rPr>
          <w:rFonts w:asciiTheme="majorBidi" w:hAnsiTheme="majorBidi" w:cstheme="majorBidi"/>
          <w:bCs/>
        </w:rPr>
        <w:t xml:space="preserve">penerapan metode tunjuk silang terhadap kemampuan siswa membaca huruf hijaiyah </w:t>
      </w:r>
      <w:r w:rsidRPr="001B6A56">
        <w:rPr>
          <w:rFonts w:asciiTheme="majorBidi" w:hAnsiTheme="majorBidi" w:cstheme="majorBidi"/>
          <w:bCs/>
        </w:rPr>
        <w:t xml:space="preserve">berada pada kategori “Sedang” yakni sebanyak </w:t>
      </w:r>
      <w:r>
        <w:rPr>
          <w:rFonts w:asciiTheme="majorBidi" w:hAnsiTheme="majorBidi" w:cstheme="majorBidi"/>
          <w:bCs/>
        </w:rPr>
        <w:t>25</w:t>
      </w:r>
      <w:r w:rsidRPr="001B6A56">
        <w:rPr>
          <w:rFonts w:asciiTheme="majorBidi" w:hAnsiTheme="majorBidi" w:cstheme="majorBidi"/>
          <w:bCs/>
        </w:rPr>
        <w:t xml:space="preserve"> orang (</w:t>
      </w:r>
      <w:r>
        <w:rPr>
          <w:rFonts w:asciiTheme="majorBidi" w:hAnsiTheme="majorBidi" w:cstheme="majorBidi"/>
          <w:bCs/>
        </w:rPr>
        <w:t>75,76</w:t>
      </w:r>
      <w:r w:rsidRPr="001B6A56">
        <w:rPr>
          <w:rFonts w:asciiTheme="majorBidi" w:hAnsiTheme="majorBidi" w:cstheme="majorBidi"/>
          <w:bCs/>
        </w:rPr>
        <w:t xml:space="preserve"> %) dari </w:t>
      </w:r>
      <w:r>
        <w:rPr>
          <w:rFonts w:asciiTheme="majorBidi" w:hAnsiTheme="majorBidi" w:cstheme="majorBidi"/>
          <w:bCs/>
        </w:rPr>
        <w:t>33</w:t>
      </w:r>
      <w:r w:rsidRPr="001B6A56">
        <w:rPr>
          <w:rFonts w:asciiTheme="majorBidi" w:hAnsiTheme="majorBidi" w:cstheme="majorBidi"/>
          <w:bCs/>
        </w:rPr>
        <w:t xml:space="preserve"> orang </w:t>
      </w:r>
      <w:r>
        <w:rPr>
          <w:rFonts w:asciiTheme="majorBidi" w:hAnsiTheme="majorBidi" w:cstheme="majorBidi"/>
          <w:bCs/>
        </w:rPr>
        <w:t>siswa pada kelas eksperimen.</w:t>
      </w:r>
    </w:p>
    <w:p w:rsidR="00090AA8" w:rsidRPr="00306036" w:rsidRDefault="00090AA8" w:rsidP="00090AA8">
      <w:pPr>
        <w:pStyle w:val="BodyText"/>
        <w:numPr>
          <w:ilvl w:val="0"/>
          <w:numId w:val="1"/>
        </w:numPr>
        <w:spacing w:line="480" w:lineRule="auto"/>
        <w:contextualSpacing/>
        <w:rPr>
          <w:rFonts w:asciiTheme="majorBidi" w:hAnsiTheme="majorBidi"/>
          <w:lang w:val="id-ID"/>
        </w:rPr>
      </w:pPr>
      <w:r>
        <w:rPr>
          <w:rFonts w:asciiTheme="majorBidi" w:hAnsiTheme="majorBidi" w:cstheme="majorBidi"/>
          <w:bCs/>
        </w:rPr>
        <w:t>Kemampuan siswa membaca huruf hijaiyah tanpa di terapkan metode tunjuk silang pada kelas kontrol yang tergolong tinggi sebanyak 4 orang (12,12%),</w:t>
      </w:r>
      <w:r w:rsidRPr="001B6A56">
        <w:rPr>
          <w:rFonts w:asciiTheme="majorBidi" w:hAnsiTheme="majorBidi" w:cstheme="majorBidi"/>
          <w:bCs/>
        </w:rPr>
        <w:t xml:space="preserve"> tergolong sedang sebanyak </w:t>
      </w:r>
      <w:r>
        <w:rPr>
          <w:rFonts w:asciiTheme="majorBidi" w:hAnsiTheme="majorBidi" w:cstheme="majorBidi"/>
          <w:bCs/>
        </w:rPr>
        <w:t>24</w:t>
      </w:r>
      <w:r w:rsidRPr="001B6A56">
        <w:rPr>
          <w:rFonts w:asciiTheme="majorBidi" w:hAnsiTheme="majorBidi" w:cstheme="majorBidi"/>
          <w:bCs/>
        </w:rPr>
        <w:t xml:space="preserve"> orang (</w:t>
      </w:r>
      <w:r>
        <w:rPr>
          <w:rFonts w:asciiTheme="majorBidi" w:hAnsiTheme="majorBidi" w:cstheme="majorBidi"/>
          <w:bCs/>
        </w:rPr>
        <w:t>72,73</w:t>
      </w:r>
      <w:r w:rsidRPr="001B6A56">
        <w:rPr>
          <w:rFonts w:asciiTheme="majorBidi" w:hAnsiTheme="majorBidi" w:cstheme="majorBidi"/>
          <w:bCs/>
        </w:rPr>
        <w:t xml:space="preserve"> %), dan yang tergolong rendah sebanyak </w:t>
      </w:r>
      <w:r>
        <w:rPr>
          <w:rFonts w:asciiTheme="majorBidi" w:hAnsiTheme="majorBidi" w:cstheme="majorBidi"/>
          <w:bCs/>
        </w:rPr>
        <w:t>5</w:t>
      </w:r>
      <w:r w:rsidRPr="001B6A56">
        <w:rPr>
          <w:rFonts w:asciiTheme="majorBidi" w:hAnsiTheme="majorBidi" w:cstheme="majorBidi"/>
          <w:bCs/>
        </w:rPr>
        <w:t xml:space="preserve"> orang (</w:t>
      </w:r>
      <w:r>
        <w:rPr>
          <w:rFonts w:asciiTheme="majorBidi" w:hAnsiTheme="majorBidi" w:cstheme="majorBidi"/>
          <w:bCs/>
        </w:rPr>
        <w:t>15,15</w:t>
      </w:r>
      <w:r w:rsidRPr="001B6A56">
        <w:rPr>
          <w:rFonts w:asciiTheme="majorBidi" w:hAnsiTheme="majorBidi" w:cstheme="majorBidi"/>
          <w:bCs/>
        </w:rPr>
        <w:t xml:space="preserve"> %). </w:t>
      </w:r>
      <w:r>
        <w:rPr>
          <w:rFonts w:asciiTheme="majorBidi" w:hAnsiTheme="majorBidi" w:cstheme="majorBidi"/>
          <w:bCs/>
        </w:rPr>
        <w:t xml:space="preserve"> Dengan demikian, penggunaan metode lain untuk meningkatkan kemampuan siswa membaca </w:t>
      </w:r>
      <w:r>
        <w:rPr>
          <w:rFonts w:asciiTheme="majorBidi" w:hAnsiTheme="majorBidi" w:cstheme="majorBidi"/>
          <w:bCs/>
          <w:lang w:val="id-ID"/>
        </w:rPr>
        <w:t xml:space="preserve">termasuk kategori sedang ada 24 dari 33 siswa </w:t>
      </w:r>
      <w:r>
        <w:rPr>
          <w:rFonts w:asciiTheme="majorBidi" w:hAnsiTheme="majorBidi" w:cstheme="majorBidi"/>
          <w:bCs/>
        </w:rPr>
        <w:t xml:space="preserve">pada kelas </w:t>
      </w:r>
      <w:r>
        <w:rPr>
          <w:rFonts w:asciiTheme="majorBidi" w:hAnsiTheme="majorBidi" w:cstheme="majorBidi"/>
          <w:bCs/>
          <w:lang w:val="id-ID"/>
        </w:rPr>
        <w:t>k</w:t>
      </w:r>
      <w:r>
        <w:rPr>
          <w:rFonts w:asciiTheme="majorBidi" w:hAnsiTheme="majorBidi" w:cstheme="majorBidi"/>
          <w:bCs/>
        </w:rPr>
        <w:t>ontrol</w:t>
      </w:r>
      <w:r>
        <w:rPr>
          <w:rFonts w:asciiTheme="majorBidi" w:hAnsiTheme="majorBidi" w:cstheme="majorBidi"/>
          <w:bCs/>
          <w:lang w:val="id-ID"/>
        </w:rPr>
        <w:t>.</w:t>
      </w:r>
    </w:p>
    <w:p w:rsidR="00147442" w:rsidRPr="00147442" w:rsidRDefault="00090AA8" w:rsidP="00147442">
      <w:pPr>
        <w:pStyle w:val="BodyText"/>
        <w:numPr>
          <w:ilvl w:val="0"/>
          <w:numId w:val="1"/>
        </w:numPr>
        <w:spacing w:line="480" w:lineRule="auto"/>
        <w:contextualSpacing/>
        <w:rPr>
          <w:rFonts w:asciiTheme="majorBidi" w:hAnsiTheme="majorBidi" w:cstheme="majorBidi"/>
          <w:lang w:val="id-ID"/>
        </w:rPr>
      </w:pPr>
      <w:r w:rsidRPr="00147442">
        <w:rPr>
          <w:rFonts w:asciiTheme="majorBidi" w:hAnsiTheme="majorBidi"/>
          <w:lang w:val="id-ID"/>
        </w:rPr>
        <w:t xml:space="preserve">Adanya perbedaan yang signifikan antara kemampuan siswa </w:t>
      </w:r>
      <w:r w:rsidRPr="00147442">
        <w:rPr>
          <w:rFonts w:asciiTheme="majorBidi" w:hAnsiTheme="majorBidi" w:cstheme="majorBidi"/>
          <w:lang w:val="id-ID"/>
        </w:rPr>
        <w:t>membaca huruf hijaiyah dengan menggunakan metode tunjuk silang dan tanpa menggunakan metode tunjuk silang</w:t>
      </w:r>
      <w:r w:rsidR="00901080" w:rsidRPr="00147442">
        <w:rPr>
          <w:rFonts w:asciiTheme="majorBidi" w:hAnsiTheme="majorBidi" w:cstheme="majorBidi"/>
          <w:lang w:val="id-ID"/>
        </w:rPr>
        <w:t>. Hal ini di lihat dari hasil nilai “t” atau t</w:t>
      </w:r>
      <w:r w:rsidR="00901080" w:rsidRPr="00147442">
        <w:rPr>
          <w:rFonts w:asciiTheme="majorBidi" w:hAnsiTheme="majorBidi" w:cstheme="majorBidi"/>
          <w:vertAlign w:val="subscript"/>
          <w:lang w:val="id-ID"/>
        </w:rPr>
        <w:t>0</w:t>
      </w:r>
      <w:r w:rsidRPr="00147442">
        <w:rPr>
          <w:rFonts w:asciiTheme="majorBidi" w:hAnsiTheme="majorBidi"/>
          <w:lang w:val="id-ID"/>
        </w:rPr>
        <w:t xml:space="preserve"> </w:t>
      </w:r>
      <w:r w:rsidR="00901080" w:rsidRPr="00147442">
        <w:rPr>
          <w:rFonts w:asciiTheme="majorBidi" w:hAnsiTheme="majorBidi"/>
          <w:lang w:val="id-ID"/>
        </w:rPr>
        <w:t xml:space="preserve">sebesar </w:t>
      </w:r>
      <w:r w:rsidR="00901080" w:rsidRPr="00147442">
        <w:rPr>
          <w:rFonts w:ascii="Cambria Math" w:hAnsi="Cambria Math"/>
          <w:sz w:val="32"/>
          <w:szCs w:val="32"/>
          <w:vertAlign w:val="subscript"/>
          <w:lang w:val="id-ID"/>
        </w:rPr>
        <w:t xml:space="preserve">3,55 </w:t>
      </w:r>
      <w:r w:rsidR="00901080" w:rsidRPr="00147442">
        <w:rPr>
          <w:rFonts w:asciiTheme="majorBidi" w:hAnsiTheme="majorBidi" w:cstheme="majorBidi"/>
          <w:lang w:val="id-ID"/>
        </w:rPr>
        <w:lastRenderedPageBreak/>
        <w:t xml:space="preserve">nilai tersebut lebih </w:t>
      </w:r>
      <w:r w:rsidR="00901080" w:rsidRPr="00147442">
        <w:rPr>
          <w:rFonts w:asciiTheme="majorBidi" w:hAnsiTheme="majorBidi" w:cstheme="majorBidi"/>
          <w:bCs/>
          <w:lang w:val="id-ID"/>
        </w:rPr>
        <w:t xml:space="preserve">besar daripada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  <w:lang w:val="id-ID"/>
              </w:rPr>
              <m:t>r</m:t>
            </m:r>
          </m:e>
          <m:sub>
            <m:r>
              <w:rPr>
                <w:rFonts w:ascii="Cambria Math" w:hAnsi="Cambria Math" w:cstheme="majorBidi"/>
                <w:lang w:val="id-ID"/>
              </w:rPr>
              <m:t>tabel</m:t>
            </m:r>
          </m:sub>
        </m:sSub>
      </m:oMath>
      <w:r w:rsidR="00901080" w:rsidRPr="00147442">
        <w:rPr>
          <w:rFonts w:asciiTheme="majorBidi" w:hAnsiTheme="majorBidi" w:cstheme="majorBidi"/>
          <w:bCs/>
          <w:lang w:val="id-ID"/>
        </w:rPr>
        <w:t xml:space="preserve"> baik pada taraf signifikan 5 % yaitu 2,00 maupun pada taraf signifikan 1 % yaitu </w:t>
      </w:r>
      <w:r w:rsidR="00901080" w:rsidRPr="00147442">
        <w:rPr>
          <w:rFonts w:asciiTheme="majorBidi" w:hAnsiTheme="majorBidi"/>
          <w:lang w:val="id-ID"/>
        </w:rPr>
        <w:t>2,65</w:t>
      </w:r>
      <w:r w:rsidR="00147442">
        <w:rPr>
          <w:rFonts w:asciiTheme="majorBidi" w:hAnsiTheme="majorBidi"/>
          <w:lang w:val="id-ID"/>
        </w:rPr>
        <w:t>.</w:t>
      </w:r>
    </w:p>
    <w:p w:rsidR="00147442" w:rsidRPr="00DF710C" w:rsidRDefault="00147442" w:rsidP="00147442">
      <w:pPr>
        <w:pStyle w:val="BodyText"/>
        <w:spacing w:line="480" w:lineRule="auto"/>
        <w:ind w:left="2160" w:firstLine="720"/>
        <w:contextualSpacing/>
        <w:rPr>
          <w:rFonts w:asciiTheme="majorBidi" w:hAnsiTheme="majorBidi"/>
          <w:lang w:val="id-ID"/>
        </w:rPr>
      </w:pPr>
      <w:r w:rsidRPr="007C67F2">
        <w:rPr>
          <w:rFonts w:asciiTheme="majorBidi" w:hAnsiTheme="majorBidi"/>
          <w:lang w:val="id-ID"/>
        </w:rPr>
        <w:t>2,00  &lt;</w:t>
      </w:r>
      <w:r>
        <w:rPr>
          <w:rFonts w:asciiTheme="majorBidi" w:hAnsiTheme="majorBidi"/>
          <w:lang w:val="id-ID"/>
        </w:rPr>
        <w:t xml:space="preserve"> </w:t>
      </w:r>
      <w:r w:rsidRPr="007C67F2">
        <w:rPr>
          <w:rFonts w:asciiTheme="majorBidi" w:hAnsiTheme="majorBidi"/>
          <w:lang w:val="id-ID"/>
        </w:rPr>
        <w:t xml:space="preserve"> </w:t>
      </w:r>
      <w:r>
        <w:rPr>
          <w:rFonts w:asciiTheme="majorBidi" w:hAnsiTheme="majorBidi"/>
          <w:lang w:val="id-ID"/>
        </w:rPr>
        <w:t xml:space="preserve"> 3,55</w:t>
      </w:r>
      <w:r w:rsidRPr="007C67F2">
        <w:rPr>
          <w:rFonts w:asciiTheme="majorBidi" w:hAnsiTheme="majorBidi"/>
          <w:lang w:val="id-ID"/>
        </w:rPr>
        <w:t xml:space="preserve"> </w:t>
      </w:r>
      <w:r>
        <w:rPr>
          <w:rFonts w:asciiTheme="majorBidi" w:hAnsiTheme="majorBidi"/>
          <w:lang w:val="id-ID"/>
        </w:rPr>
        <w:t xml:space="preserve"> &gt; </w:t>
      </w:r>
      <w:r w:rsidRPr="007C67F2">
        <w:rPr>
          <w:rFonts w:asciiTheme="majorBidi" w:hAnsiTheme="majorBidi"/>
          <w:lang w:val="id-ID"/>
        </w:rPr>
        <w:t>2,65</w:t>
      </w:r>
    </w:p>
    <w:p w:rsidR="00E511C9" w:rsidRDefault="00901080" w:rsidP="00461604">
      <w:pPr>
        <w:tabs>
          <w:tab w:val="left" w:pos="360"/>
          <w:tab w:val="left" w:pos="720"/>
        </w:tabs>
        <w:spacing w:line="480" w:lineRule="auto"/>
        <w:jc w:val="both"/>
        <w:rPr>
          <w:b/>
        </w:rPr>
      </w:pPr>
      <w:r w:rsidRPr="00147442">
        <w:rPr>
          <w:rFonts w:asciiTheme="majorBidi" w:hAnsiTheme="majorBidi"/>
          <w:lang w:val="id-ID"/>
        </w:rPr>
        <w:t xml:space="preserve"> </w:t>
      </w:r>
      <w:r w:rsidR="00E511C9" w:rsidRPr="00D414E9">
        <w:rPr>
          <w:b/>
        </w:rPr>
        <w:t xml:space="preserve">B. </w:t>
      </w:r>
      <w:r w:rsidR="00E511C9" w:rsidRPr="00D414E9">
        <w:rPr>
          <w:b/>
        </w:rPr>
        <w:tab/>
        <w:t>Saran</w:t>
      </w:r>
    </w:p>
    <w:p w:rsidR="00E511C9" w:rsidRDefault="00E511C9" w:rsidP="00E511C9">
      <w:pPr>
        <w:tabs>
          <w:tab w:val="left" w:pos="360"/>
          <w:tab w:val="left" w:pos="720"/>
        </w:tabs>
        <w:spacing w:line="480" w:lineRule="auto"/>
        <w:jc w:val="both"/>
        <w:rPr>
          <w:bCs/>
          <w:lang w:val="id-ID"/>
        </w:rPr>
      </w:pPr>
      <w:r>
        <w:rPr>
          <w:bCs/>
        </w:rPr>
        <w:t>Berdasarkan beberapa kesimpulan diatas, maka penulis mengemukakan saran sebagai berikut :</w:t>
      </w:r>
    </w:p>
    <w:p w:rsidR="00220771" w:rsidRDefault="00CD5725" w:rsidP="00220771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line="480" w:lineRule="auto"/>
        <w:jc w:val="both"/>
        <w:rPr>
          <w:bCs/>
          <w:lang w:val="id-ID"/>
        </w:rPr>
      </w:pPr>
      <w:r>
        <w:rPr>
          <w:bCs/>
          <w:lang w:val="id-ID"/>
        </w:rPr>
        <w:t>Kepada guru PAI diharapkan agar dapat menerapkan metode tunjuk silang dalam pembelajaran</w:t>
      </w:r>
      <w:r w:rsidR="00A45DD5">
        <w:rPr>
          <w:bCs/>
          <w:lang w:val="id-ID"/>
        </w:rPr>
        <w:t xml:space="preserve">, </w:t>
      </w:r>
      <w:r w:rsidR="00220771">
        <w:rPr>
          <w:bCs/>
          <w:lang w:val="id-ID"/>
        </w:rPr>
        <w:t xml:space="preserve">karena metode ini menggunakan huruf arab dan latin dalam mengajarkan Al-Qur’an, sehingga bagi siswa yang belum bisa membaca huruf arab boleh membaca huruf latin </w:t>
      </w:r>
      <w:r w:rsidR="00A45DD5">
        <w:rPr>
          <w:bCs/>
          <w:lang w:val="id-ID"/>
        </w:rPr>
        <w:t>sehingga dapat memberikan kemudahan bagi siswa untuk belajar membaca Al-Qur’an</w:t>
      </w:r>
      <w:r w:rsidR="00220771">
        <w:rPr>
          <w:bCs/>
          <w:lang w:val="id-ID"/>
        </w:rPr>
        <w:t xml:space="preserve"> dan dapat meningkatkan kemampuan mereka membaca Al-Qur’an.</w:t>
      </w:r>
    </w:p>
    <w:p w:rsidR="00A45DD5" w:rsidRPr="00220771" w:rsidRDefault="00A45DD5" w:rsidP="00220771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line="480" w:lineRule="auto"/>
        <w:jc w:val="both"/>
        <w:rPr>
          <w:bCs/>
          <w:lang w:val="id-ID"/>
        </w:rPr>
      </w:pPr>
      <w:r w:rsidRPr="00220771">
        <w:rPr>
          <w:bCs/>
          <w:lang w:val="id-ID"/>
        </w:rPr>
        <w:t xml:space="preserve">Penulis sangat mengharapkan kepada seluruh siswa </w:t>
      </w:r>
      <w:r w:rsidR="00F07D36">
        <w:rPr>
          <w:bCs/>
          <w:lang w:val="id-ID"/>
        </w:rPr>
        <w:t xml:space="preserve">kelas II </w:t>
      </w:r>
      <w:r w:rsidRPr="00220771">
        <w:rPr>
          <w:bCs/>
          <w:lang w:val="id-ID"/>
        </w:rPr>
        <w:t>SD Negeri 180 Palembang agar lebih giat lagi belajar membaca huruf-huruf Al-Qur’an karena itu merupakan faktor penting untuk dapat membaca Al-Qur’an dengan benar.</w:t>
      </w:r>
      <w:r w:rsidR="00220771" w:rsidRPr="00220771">
        <w:rPr>
          <w:rFonts w:asciiTheme="majorBidi" w:hAnsiTheme="majorBidi" w:cstheme="majorBidi"/>
          <w:lang w:val="id-ID"/>
        </w:rPr>
        <w:t xml:space="preserve"> </w:t>
      </w:r>
    </w:p>
    <w:p w:rsidR="00A45DD5" w:rsidRPr="00A45DD5" w:rsidRDefault="00A45DD5" w:rsidP="00A45DD5">
      <w:pPr>
        <w:jc w:val="center"/>
        <w:rPr>
          <w:rFonts w:asciiTheme="majorBidi" w:hAnsiTheme="majorBidi" w:cstheme="majorBidi"/>
          <w:lang w:val="id-ID"/>
        </w:rPr>
      </w:pPr>
    </w:p>
    <w:p w:rsidR="00A45DD5" w:rsidRPr="00E511C9" w:rsidRDefault="00A45DD5" w:rsidP="00F07D36">
      <w:pPr>
        <w:pStyle w:val="ListParagraph"/>
        <w:tabs>
          <w:tab w:val="left" w:pos="360"/>
          <w:tab w:val="left" w:pos="720"/>
        </w:tabs>
        <w:spacing w:line="480" w:lineRule="auto"/>
        <w:jc w:val="both"/>
        <w:rPr>
          <w:bCs/>
          <w:lang w:val="id-ID"/>
        </w:rPr>
      </w:pPr>
    </w:p>
    <w:p w:rsidR="00CB5E83" w:rsidRPr="00090AA8" w:rsidRDefault="00CB5E83" w:rsidP="00E511C9">
      <w:pPr>
        <w:pStyle w:val="BodyText"/>
        <w:spacing w:line="480" w:lineRule="auto"/>
        <w:ind w:left="720"/>
        <w:contextualSpacing/>
        <w:rPr>
          <w:rFonts w:asciiTheme="majorBidi" w:hAnsiTheme="majorBidi" w:cstheme="majorBidi"/>
          <w:lang w:val="id-ID"/>
        </w:rPr>
      </w:pPr>
    </w:p>
    <w:sectPr w:rsidR="00CB5E83" w:rsidRPr="00090AA8" w:rsidSect="007F14E2">
      <w:headerReference w:type="default" r:id="rId7"/>
      <w:headerReference w:type="first" r:id="rId8"/>
      <w:footerReference w:type="first" r:id="rId9"/>
      <w:pgSz w:w="12242" w:h="15842" w:code="1"/>
      <w:pgMar w:top="2268" w:right="1701" w:bottom="1701" w:left="2268" w:header="709" w:footer="709" w:gutter="0"/>
      <w:pgNumType w:start="9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AAB" w:rsidRDefault="00E55AAB" w:rsidP="001F7562">
      <w:r>
        <w:separator/>
      </w:r>
    </w:p>
  </w:endnote>
  <w:endnote w:type="continuationSeparator" w:id="1">
    <w:p w:rsidR="00E55AAB" w:rsidRDefault="00E55AAB" w:rsidP="001F7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62" w:rsidRPr="001F7562" w:rsidRDefault="007F14E2" w:rsidP="001F7562">
    <w:pPr>
      <w:pStyle w:val="Footer"/>
      <w:jc w:val="center"/>
      <w:rPr>
        <w:lang w:val="id-ID"/>
      </w:rPr>
    </w:pPr>
    <w:r>
      <w:rPr>
        <w:lang w:val="id-ID"/>
      </w:rPr>
      <w:t>97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AAB" w:rsidRDefault="00E55AAB" w:rsidP="001F7562">
      <w:r>
        <w:separator/>
      </w:r>
    </w:p>
  </w:footnote>
  <w:footnote w:type="continuationSeparator" w:id="1">
    <w:p w:rsidR="00E55AAB" w:rsidRDefault="00E55AAB" w:rsidP="001F7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2399"/>
      <w:docPartObj>
        <w:docPartGallery w:val="Page Numbers (Top of Page)"/>
        <w:docPartUnique/>
      </w:docPartObj>
    </w:sdtPr>
    <w:sdtContent>
      <w:p w:rsidR="001F7562" w:rsidRDefault="003A04EF">
        <w:pPr>
          <w:pStyle w:val="Header"/>
          <w:jc w:val="right"/>
        </w:pPr>
        <w:fldSimple w:instr=" PAGE   \* MERGEFORMAT ">
          <w:r w:rsidR="007F14E2">
            <w:rPr>
              <w:noProof/>
            </w:rPr>
            <w:t>98</w:t>
          </w:r>
        </w:fldSimple>
      </w:p>
    </w:sdtContent>
  </w:sdt>
  <w:p w:rsidR="001F7562" w:rsidRDefault="001F75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E2" w:rsidRDefault="007F14E2" w:rsidP="007F14E2">
    <w:pPr>
      <w:pStyle w:val="Header"/>
      <w:jc w:val="right"/>
    </w:pPr>
  </w:p>
  <w:p w:rsidR="0069654E" w:rsidRDefault="006965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673F"/>
    <w:multiLevelType w:val="hybridMultilevel"/>
    <w:tmpl w:val="097673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53E29"/>
    <w:multiLevelType w:val="hybridMultilevel"/>
    <w:tmpl w:val="9D320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E3D55"/>
    <w:multiLevelType w:val="hybridMultilevel"/>
    <w:tmpl w:val="93162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AA8"/>
    <w:rsid w:val="00090AA8"/>
    <w:rsid w:val="000E5951"/>
    <w:rsid w:val="0010682B"/>
    <w:rsid w:val="00132753"/>
    <w:rsid w:val="00147442"/>
    <w:rsid w:val="00196791"/>
    <w:rsid w:val="001F13AC"/>
    <w:rsid w:val="001F7562"/>
    <w:rsid w:val="00220771"/>
    <w:rsid w:val="002B7D26"/>
    <w:rsid w:val="002F1470"/>
    <w:rsid w:val="00326EB8"/>
    <w:rsid w:val="00397113"/>
    <w:rsid w:val="003A04EF"/>
    <w:rsid w:val="003C3173"/>
    <w:rsid w:val="00431BB8"/>
    <w:rsid w:val="00461604"/>
    <w:rsid w:val="005C346E"/>
    <w:rsid w:val="0065391E"/>
    <w:rsid w:val="006901C7"/>
    <w:rsid w:val="0069654E"/>
    <w:rsid w:val="006B309D"/>
    <w:rsid w:val="006E067E"/>
    <w:rsid w:val="006E6D48"/>
    <w:rsid w:val="0075432E"/>
    <w:rsid w:val="007C2B73"/>
    <w:rsid w:val="007F14E2"/>
    <w:rsid w:val="0081022D"/>
    <w:rsid w:val="00901080"/>
    <w:rsid w:val="009E0CC5"/>
    <w:rsid w:val="009E3451"/>
    <w:rsid w:val="00A27389"/>
    <w:rsid w:val="00A45DD5"/>
    <w:rsid w:val="00A551A1"/>
    <w:rsid w:val="00A81E09"/>
    <w:rsid w:val="00AF7958"/>
    <w:rsid w:val="00B22113"/>
    <w:rsid w:val="00B33AEE"/>
    <w:rsid w:val="00B55DA5"/>
    <w:rsid w:val="00BB5595"/>
    <w:rsid w:val="00BD03EC"/>
    <w:rsid w:val="00C10A96"/>
    <w:rsid w:val="00C64625"/>
    <w:rsid w:val="00CB5E83"/>
    <w:rsid w:val="00CD5725"/>
    <w:rsid w:val="00D8521E"/>
    <w:rsid w:val="00DF0FFF"/>
    <w:rsid w:val="00E511C9"/>
    <w:rsid w:val="00E55AAB"/>
    <w:rsid w:val="00E942A4"/>
    <w:rsid w:val="00E958F3"/>
    <w:rsid w:val="00EA3205"/>
    <w:rsid w:val="00EC4533"/>
    <w:rsid w:val="00F079A8"/>
    <w:rsid w:val="00F07D36"/>
    <w:rsid w:val="00FB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AA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090AA8"/>
    <w:pPr>
      <w:jc w:val="both"/>
    </w:pPr>
    <w:rPr>
      <w:rFonts w:asciiTheme="minorHAnsi" w:hAnsiTheme="minorHAnsi"/>
      <w:lang w:eastAsia="id-ID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0AA8"/>
    <w:rPr>
      <w:rFonts w:eastAsia="Times New Roman" w:cs="Times New Roman"/>
      <w:sz w:val="24"/>
      <w:szCs w:val="24"/>
      <w:lang w:val="en-US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AA8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E511C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F75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5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F75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756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dcterms:created xsi:type="dcterms:W3CDTF">2014-05-25T15:17:00Z</dcterms:created>
  <dcterms:modified xsi:type="dcterms:W3CDTF">2014-07-11T13:55:00Z</dcterms:modified>
</cp:coreProperties>
</file>