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92" w:rsidRDefault="005C4524" w:rsidP="00BF0049">
      <w:pPr>
        <w:spacing w:after="0" w:line="480" w:lineRule="auto"/>
        <w:ind w:left="2880" w:firstLine="720"/>
        <w:rPr>
          <w:rFonts w:ascii="Times New Roman" w:hAnsi="Times New Roman" w:cs="Times New Roman"/>
          <w:b/>
          <w:bCs/>
          <w:sz w:val="24"/>
          <w:szCs w:val="24"/>
        </w:rPr>
      </w:pPr>
      <w:r>
        <w:rPr>
          <w:rFonts w:ascii="Times New Roman" w:hAnsi="Times New Roman" w:cs="Times New Roman"/>
          <w:b/>
          <w:bCs/>
          <w:sz w:val="24"/>
          <w:szCs w:val="24"/>
        </w:rPr>
        <w:t>BAB I</w:t>
      </w:r>
    </w:p>
    <w:p w:rsidR="00077A92" w:rsidRPr="00340486" w:rsidRDefault="005C4524" w:rsidP="00340486">
      <w:pPr>
        <w:spacing w:after="0" w:line="480" w:lineRule="auto"/>
        <w:jc w:val="center"/>
        <w:rPr>
          <w:rFonts w:ascii="Times New Roman" w:hAnsi="Times New Roman" w:cs="Times New Roman"/>
          <w:b/>
          <w:bCs/>
        </w:rPr>
      </w:pPr>
      <w:r>
        <w:rPr>
          <w:rFonts w:ascii="Times New Roman" w:hAnsi="Times New Roman" w:cs="Times New Roman"/>
          <w:b/>
          <w:bCs/>
          <w:sz w:val="24"/>
          <w:szCs w:val="24"/>
        </w:rPr>
        <w:t>PENDAHULUAN</w:t>
      </w:r>
    </w:p>
    <w:p w:rsidR="00077A92" w:rsidRPr="00025A07" w:rsidRDefault="00077A92" w:rsidP="00077A92">
      <w:pPr>
        <w:pStyle w:val="ListParagraph"/>
        <w:numPr>
          <w:ilvl w:val="0"/>
          <w:numId w:val="28"/>
        </w:numPr>
        <w:spacing w:after="0" w:line="480" w:lineRule="auto"/>
        <w:ind w:left="426"/>
        <w:rPr>
          <w:rFonts w:ascii="Times New Roman" w:hAnsi="Times New Roman" w:cs="Times New Roman"/>
          <w:b/>
          <w:bCs/>
          <w:sz w:val="24"/>
          <w:szCs w:val="24"/>
        </w:rPr>
      </w:pPr>
      <w:r w:rsidRPr="00025A07">
        <w:rPr>
          <w:rFonts w:ascii="Times New Roman" w:hAnsi="Times New Roman" w:cs="Times New Roman"/>
          <w:b/>
          <w:bCs/>
          <w:sz w:val="24"/>
          <w:szCs w:val="24"/>
        </w:rPr>
        <w:t>Latar belakang Masalah</w:t>
      </w:r>
    </w:p>
    <w:p w:rsidR="00077A92" w:rsidRPr="007E42CB" w:rsidRDefault="00077A92" w:rsidP="005C4524">
      <w:pPr>
        <w:spacing w:after="0" w:line="480" w:lineRule="auto"/>
        <w:ind w:firstLine="720"/>
        <w:jc w:val="both"/>
        <w:rPr>
          <w:rFonts w:ascii="Times New Roman" w:hAnsi="Times New Roman" w:cs="Times New Roman"/>
          <w:sz w:val="24"/>
          <w:szCs w:val="24"/>
        </w:rPr>
      </w:pPr>
      <w:r w:rsidRPr="007E42CB">
        <w:rPr>
          <w:rFonts w:ascii="Times New Roman" w:hAnsi="Times New Roman" w:cs="Times New Roman"/>
          <w:sz w:val="24"/>
          <w:szCs w:val="24"/>
        </w:rPr>
        <w:t xml:space="preserve">Sebagaimana yang disebut dalam pasal 1 Undang-Undang Nomor 1 Tahun 1974 dijelaskan bahwa tujuan perkawinan adalah membentuk keluarga, kekal berdasarkan ketuhanan yang Maha Esa atau dalam bahasa KHI disebut dengan </w:t>
      </w:r>
      <w:r w:rsidRPr="007E42CB">
        <w:rPr>
          <w:rFonts w:ascii="Times New Roman" w:hAnsi="Times New Roman" w:cs="Times New Roman"/>
          <w:i/>
          <w:iCs/>
          <w:sz w:val="24"/>
          <w:szCs w:val="24"/>
        </w:rPr>
        <w:t>mistaqan ghaliza</w:t>
      </w:r>
      <w:r w:rsidRPr="007E42CB">
        <w:rPr>
          <w:rFonts w:ascii="Times New Roman" w:hAnsi="Times New Roman" w:cs="Times New Roman"/>
          <w:sz w:val="24"/>
          <w:szCs w:val="24"/>
        </w:rPr>
        <w:t xml:space="preserve"> (ikatan yang kuat), namun dalam realitanya seringkali perkawinan tersebut kandas ditengah jalan yang mengakibatkan putusnya perkawinan baik karena sebab kematian, perceraian ataupun karena putusan pengadilan berdasarkan syarat-syarat yang telah di tetapkan oleh undang-undang.</w:t>
      </w:r>
      <w:r>
        <w:rPr>
          <w:rStyle w:val="FootnoteReference"/>
          <w:rFonts w:ascii="Times New Roman" w:hAnsi="Times New Roman" w:cs="Times New Roman"/>
          <w:sz w:val="24"/>
          <w:szCs w:val="24"/>
        </w:rPr>
        <w:footnoteReference w:id="2"/>
      </w:r>
    </w:p>
    <w:p w:rsidR="00077A92" w:rsidRPr="007E42CB" w:rsidRDefault="00077A92" w:rsidP="005C4524">
      <w:pPr>
        <w:spacing w:after="0" w:line="480" w:lineRule="auto"/>
        <w:ind w:firstLine="720"/>
        <w:jc w:val="both"/>
        <w:rPr>
          <w:rFonts w:ascii="Times New Roman" w:hAnsi="Times New Roman" w:cs="Times New Roman"/>
          <w:color w:val="000000" w:themeColor="text1"/>
          <w:sz w:val="24"/>
          <w:szCs w:val="24"/>
        </w:rPr>
      </w:pPr>
      <w:r w:rsidRPr="007E42CB">
        <w:rPr>
          <w:rFonts w:ascii="Times New Roman" w:hAnsi="Times New Roman" w:cs="Times New Roman"/>
          <w:sz w:val="24"/>
          <w:szCs w:val="24"/>
        </w:rPr>
        <w:t>Dalam Undang-Undang Nomor 1 Tahun 1974 Bab VIII ten</w:t>
      </w:r>
      <w:r>
        <w:rPr>
          <w:rFonts w:ascii="Times New Roman" w:hAnsi="Times New Roman" w:cs="Times New Roman"/>
          <w:sz w:val="24"/>
          <w:szCs w:val="24"/>
        </w:rPr>
        <w:t>tang Putusnya Perkawinan serta a</w:t>
      </w:r>
      <w:r w:rsidRPr="007E42CB">
        <w:rPr>
          <w:rFonts w:ascii="Times New Roman" w:hAnsi="Times New Roman" w:cs="Times New Roman"/>
          <w:sz w:val="24"/>
          <w:szCs w:val="24"/>
        </w:rPr>
        <w:t>kibatnya, dijelaskan oleh pasal 38 bahwa perkawinan dapat putus karena: (a) Kematian; (b)  Perceraian; dan (c) Atas Keputusan Pengadilan.</w:t>
      </w:r>
      <w:r>
        <w:rPr>
          <w:rFonts w:ascii="Times New Roman" w:hAnsi="Times New Roman" w:cs="Times New Roman"/>
          <w:color w:val="000000" w:themeColor="text1"/>
          <w:sz w:val="24"/>
          <w:szCs w:val="24"/>
        </w:rPr>
        <w:t xml:space="preserve"> </w:t>
      </w:r>
      <w:r w:rsidRPr="007E42CB">
        <w:rPr>
          <w:rFonts w:ascii="Times New Roman" w:hAnsi="Times New Roman" w:cs="Times New Roman"/>
          <w:sz w:val="24"/>
          <w:szCs w:val="24"/>
        </w:rPr>
        <w:t>Dalam Pasal 39 diungkapkan bahwa:</w:t>
      </w:r>
    </w:p>
    <w:p w:rsidR="00077A92" w:rsidRPr="007E42CB" w:rsidRDefault="00077A92" w:rsidP="005C4524">
      <w:pPr>
        <w:pStyle w:val="ListParagraph"/>
        <w:numPr>
          <w:ilvl w:val="0"/>
          <w:numId w:val="27"/>
        </w:numPr>
        <w:spacing w:after="0" w:line="480" w:lineRule="auto"/>
        <w:ind w:left="426"/>
        <w:jc w:val="both"/>
        <w:rPr>
          <w:rFonts w:ascii="Times New Roman" w:hAnsi="Times New Roman" w:cs="Times New Roman"/>
          <w:sz w:val="24"/>
          <w:szCs w:val="24"/>
        </w:rPr>
      </w:pPr>
      <w:r w:rsidRPr="007E42CB">
        <w:rPr>
          <w:rFonts w:ascii="Times New Roman" w:hAnsi="Times New Roman" w:cs="Times New Roman"/>
          <w:sz w:val="24"/>
          <w:szCs w:val="24"/>
        </w:rPr>
        <w:t>Perceraian hanya dapat dilakukan di depan Sidang Pengadilan setelah Pengadilan yang bersangkutan berusaha dan tidak berhasil mendamaikan kedua belah pihak;</w:t>
      </w:r>
    </w:p>
    <w:p w:rsidR="00077A92" w:rsidRPr="007E42CB" w:rsidRDefault="00077A92" w:rsidP="005C4524">
      <w:pPr>
        <w:pStyle w:val="ListParagraph"/>
        <w:numPr>
          <w:ilvl w:val="0"/>
          <w:numId w:val="27"/>
        </w:numPr>
        <w:spacing w:after="0" w:line="480" w:lineRule="auto"/>
        <w:ind w:left="426"/>
        <w:jc w:val="both"/>
        <w:rPr>
          <w:rFonts w:ascii="Times New Roman" w:hAnsi="Times New Roman" w:cs="Times New Roman"/>
          <w:sz w:val="24"/>
          <w:szCs w:val="24"/>
        </w:rPr>
      </w:pPr>
      <w:r w:rsidRPr="007E42CB">
        <w:rPr>
          <w:rFonts w:ascii="Times New Roman" w:hAnsi="Times New Roman" w:cs="Times New Roman"/>
          <w:sz w:val="24"/>
          <w:szCs w:val="24"/>
        </w:rPr>
        <w:t>Untuk melakukan perceraian harus ada cukup alasan, bahwa antara suami isteri itu tidak akan dapat hidup rukun sebagai suami isteri;</w:t>
      </w:r>
    </w:p>
    <w:p w:rsidR="00077A92" w:rsidRDefault="00077A92" w:rsidP="005C4524">
      <w:pPr>
        <w:pStyle w:val="ListParagraph"/>
        <w:numPr>
          <w:ilvl w:val="0"/>
          <w:numId w:val="27"/>
        </w:numPr>
        <w:spacing w:after="0" w:line="480" w:lineRule="auto"/>
        <w:ind w:left="426"/>
        <w:jc w:val="both"/>
        <w:rPr>
          <w:rFonts w:ascii="Times New Roman" w:hAnsi="Times New Roman" w:cs="Times New Roman"/>
          <w:sz w:val="24"/>
          <w:szCs w:val="24"/>
        </w:rPr>
      </w:pPr>
      <w:r w:rsidRPr="007E42CB">
        <w:rPr>
          <w:rFonts w:ascii="Times New Roman" w:hAnsi="Times New Roman" w:cs="Times New Roman"/>
          <w:sz w:val="24"/>
          <w:szCs w:val="24"/>
        </w:rPr>
        <w:t>Tata cara perceraian di depan sidang pengadilan diatur dalam peraturan  perundang-undangan tersendiri.</w:t>
      </w:r>
    </w:p>
    <w:p w:rsidR="00077A92" w:rsidRPr="00B9178C" w:rsidRDefault="00077A92" w:rsidP="005C4524">
      <w:pPr>
        <w:spacing w:after="0" w:line="480" w:lineRule="auto"/>
        <w:jc w:val="both"/>
        <w:rPr>
          <w:rFonts w:ascii="Times New Roman" w:hAnsi="Times New Roman" w:cs="Times New Roman"/>
          <w:sz w:val="24"/>
          <w:szCs w:val="24"/>
        </w:rPr>
      </w:pPr>
    </w:p>
    <w:p w:rsidR="00077A92" w:rsidRPr="007E42CB" w:rsidRDefault="00077A92" w:rsidP="005C4524">
      <w:pPr>
        <w:spacing w:after="0" w:line="480" w:lineRule="auto"/>
        <w:ind w:firstLine="720"/>
        <w:jc w:val="both"/>
        <w:rPr>
          <w:rFonts w:ascii="Times New Roman" w:hAnsi="Times New Roman" w:cs="Times New Roman"/>
          <w:sz w:val="24"/>
          <w:szCs w:val="24"/>
        </w:rPr>
      </w:pPr>
      <w:r w:rsidRPr="007E42CB">
        <w:rPr>
          <w:rFonts w:ascii="Times New Roman" w:hAnsi="Times New Roman" w:cs="Times New Roman"/>
          <w:sz w:val="24"/>
          <w:szCs w:val="24"/>
        </w:rPr>
        <w:lastRenderedPageBreak/>
        <w:t>Dalam perspektif Undang-Undang Nomor 1 Tahun</w:t>
      </w:r>
      <w:r>
        <w:rPr>
          <w:rFonts w:ascii="Times New Roman" w:hAnsi="Times New Roman" w:cs="Times New Roman"/>
          <w:sz w:val="24"/>
          <w:szCs w:val="24"/>
        </w:rPr>
        <w:t xml:space="preserve"> </w:t>
      </w:r>
      <w:r w:rsidRPr="007E42CB">
        <w:rPr>
          <w:rFonts w:ascii="Times New Roman" w:hAnsi="Times New Roman" w:cs="Times New Roman"/>
          <w:sz w:val="24"/>
          <w:szCs w:val="24"/>
        </w:rPr>
        <w:t>1974 di atas, perceraian dilakukan oleh suami isteri karena sesuatu yang dibenarkan oleh pengadilan melalui persidangan.</w:t>
      </w:r>
      <w:r>
        <w:rPr>
          <w:rStyle w:val="FootnoteReference"/>
          <w:rFonts w:ascii="Times New Roman" w:hAnsi="Times New Roman" w:cs="Times New Roman"/>
          <w:sz w:val="24"/>
          <w:szCs w:val="24"/>
        </w:rPr>
        <w:footnoteReference w:id="3"/>
      </w:r>
    </w:p>
    <w:p w:rsidR="00077A92" w:rsidRPr="007E42CB" w:rsidRDefault="00077A92" w:rsidP="005C4524">
      <w:pPr>
        <w:spacing w:after="0" w:line="480" w:lineRule="auto"/>
        <w:ind w:firstLine="720"/>
        <w:jc w:val="both"/>
        <w:rPr>
          <w:rFonts w:ascii="Times New Roman" w:hAnsi="Times New Roman" w:cs="Times New Roman"/>
          <w:sz w:val="24"/>
          <w:szCs w:val="24"/>
        </w:rPr>
      </w:pPr>
      <w:r w:rsidRPr="007E42CB">
        <w:rPr>
          <w:rFonts w:ascii="Times New Roman" w:hAnsi="Times New Roman" w:cs="Times New Roman"/>
          <w:sz w:val="24"/>
          <w:szCs w:val="24"/>
        </w:rPr>
        <w:t>Perceraian boleh dilakukan apabila mengandung unsur kemaslahatan karena setiap jalan perdamaian antara suami isteri yang bertikai tidak menghasilkan kebaikan. Perceraian  setidaknya merupakan alternatif yang lebih mendidik kedua belah pihak. Setelah perkawinan seharusnya tidak ada perceraian, hanya kematian yang merupakan satu-satunya sebab dan alasan  terjadinya perceraian  suami isteri. Dengan demikan, percerain merupakan kehendak tuhan.</w:t>
      </w:r>
      <w:r>
        <w:rPr>
          <w:rStyle w:val="FootnoteReference"/>
          <w:rFonts w:ascii="Times New Roman" w:hAnsi="Times New Roman" w:cs="Times New Roman"/>
          <w:sz w:val="24"/>
          <w:szCs w:val="24"/>
        </w:rPr>
        <w:footnoteReference w:id="4"/>
      </w:r>
    </w:p>
    <w:p w:rsidR="008C05ED" w:rsidRDefault="006378B2" w:rsidP="005C45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Hukum Islam mensyariatkan tentang putusnya perkawinan melalui perceraian, tetapi bukan Agama Islam menyukai terjadinya perceraian  dari suatu perkawinan. Dan perceraianpun tidak boleh dilaksanakan setiap saat di kehendaki. Sehingga hanya dalam keadaan yang tidak dapat dihindarkan satu sejalah, perceraian diizinkan dalam syariah. Dengan demikian suatu perceraian walaupun diperbolehkan tetapi Agama Islam tetap memandang bahwa perceraian </w:t>
      </w:r>
      <w:r w:rsidR="008C05ED">
        <w:rPr>
          <w:rFonts w:ascii="Times New Roman" w:hAnsi="Times New Roman" w:cs="Times New Roman"/>
          <w:sz w:val="24"/>
          <w:szCs w:val="24"/>
        </w:rPr>
        <w:t>adalah suatu bertentangan dengan asas-asas Hukum Islam. Sebab sebagaimana</w:t>
      </w:r>
      <w:r>
        <w:rPr>
          <w:rFonts w:ascii="Times New Roman" w:hAnsi="Times New Roman" w:cs="Times New Roman"/>
          <w:sz w:val="24"/>
          <w:szCs w:val="24"/>
        </w:rPr>
        <w:t xml:space="preserve"> </w:t>
      </w:r>
      <w:r w:rsidR="008C05ED">
        <w:rPr>
          <w:rFonts w:ascii="Times New Roman" w:hAnsi="Times New Roman" w:cs="Times New Roman"/>
          <w:sz w:val="24"/>
          <w:szCs w:val="24"/>
        </w:rPr>
        <w:t>Hadis Rasuluallah SAW:</w:t>
      </w:r>
    </w:p>
    <w:p w:rsidR="00AB0792" w:rsidRDefault="00AB0792" w:rsidP="00AB0792">
      <w:pPr>
        <w:spacing w:after="0" w:line="480" w:lineRule="auto"/>
        <w:ind w:firstLine="720"/>
        <w:jc w:val="right"/>
        <w:rPr>
          <w:rFonts w:ascii="Times New Roman" w:hAnsi="Times New Roman" w:cs="Times New Roman"/>
          <w:sz w:val="24"/>
          <w:szCs w:val="24"/>
          <w:rtl/>
        </w:rPr>
      </w:pPr>
      <w:r w:rsidRPr="004814A1">
        <w:rPr>
          <w:rFonts w:ascii="Times New Roman" w:hAnsi="Times New Roman" w:cs="Times New Roman" w:hint="cs"/>
          <w:sz w:val="36"/>
          <w:szCs w:val="36"/>
          <w:rtl/>
        </w:rPr>
        <w:t>عن ا بي عمر ر ضيا لله عنه ما قا ل ر</w:t>
      </w:r>
      <w:r w:rsidR="005A33A2" w:rsidRPr="004814A1">
        <w:rPr>
          <w:rFonts w:ascii="Times New Roman" w:hAnsi="Times New Roman" w:cs="Times New Roman" w:hint="cs"/>
          <w:sz w:val="36"/>
          <w:szCs w:val="36"/>
          <w:rtl/>
        </w:rPr>
        <w:t xml:space="preserve">سو ل ا لله صليا لله عليه و سلم ا بغض الحلا ل ا ليا لله الطلا ق </w:t>
      </w:r>
      <w:r w:rsidR="005A33A2">
        <w:rPr>
          <w:rFonts w:ascii="Times New Roman" w:hAnsi="Times New Roman" w:cs="Times New Roman" w:hint="cs"/>
          <w:sz w:val="24"/>
          <w:szCs w:val="24"/>
          <w:rtl/>
        </w:rPr>
        <w:t>(رو</w:t>
      </w:r>
      <w:r w:rsidR="004814A1">
        <w:rPr>
          <w:rFonts w:ascii="Times New Roman" w:hAnsi="Times New Roman" w:cs="Times New Roman" w:hint="cs"/>
          <w:sz w:val="24"/>
          <w:szCs w:val="24"/>
          <w:rtl/>
        </w:rPr>
        <w:t xml:space="preserve"> ا بود اود و ا بن ما جه و ا لحا كم)</w:t>
      </w:r>
    </w:p>
    <w:p w:rsidR="004814A1" w:rsidRDefault="004814A1" w:rsidP="004814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Artinya</w:t>
      </w:r>
      <w:r w:rsidR="006E6AFA">
        <w:rPr>
          <w:rFonts w:ascii="Times New Roman" w:hAnsi="Times New Roman" w:cs="Times New Roman"/>
          <w:sz w:val="24"/>
          <w:szCs w:val="24"/>
        </w:rPr>
        <w:t>: Ibnu Umar r.a berkata bahwa Rasullah SAW. Bersabda: “Barang yang halal yang paling  dibenci Allah ialah Perceraian (talaq).” (H.R. Abu Dawud dan Ibnu Majah dinyatakan Shaheh oleh Al-Hakim)</w:t>
      </w:r>
      <w:r w:rsidR="00B54C66">
        <w:rPr>
          <w:rStyle w:val="FootnoteReference"/>
          <w:rFonts w:ascii="Times New Roman" w:hAnsi="Times New Roman" w:cs="Times New Roman"/>
          <w:sz w:val="24"/>
          <w:szCs w:val="24"/>
        </w:rPr>
        <w:footnoteReference w:id="5"/>
      </w:r>
    </w:p>
    <w:p w:rsidR="00077A92" w:rsidRPr="00162D5C" w:rsidRDefault="00077A92" w:rsidP="005C4524">
      <w:pPr>
        <w:spacing w:after="0" w:line="480" w:lineRule="auto"/>
        <w:ind w:firstLine="720"/>
        <w:jc w:val="both"/>
        <w:rPr>
          <w:rFonts w:asciiTheme="majorBidi" w:hAnsiTheme="majorBidi" w:cstheme="majorBidi"/>
          <w:color w:val="000000" w:themeColor="text1"/>
          <w:sz w:val="24"/>
          <w:szCs w:val="24"/>
        </w:rPr>
      </w:pPr>
      <w:r w:rsidRPr="00162D5C">
        <w:rPr>
          <w:rFonts w:asciiTheme="majorBidi" w:hAnsiTheme="majorBidi" w:cstheme="majorBidi"/>
          <w:color w:val="000000" w:themeColor="text1"/>
          <w:sz w:val="24"/>
          <w:szCs w:val="24"/>
        </w:rPr>
        <w:t>Talak adakalahnya wajib, kadang-kadang haram, mubah, dan kadang-kadang dihukumi sunah. Talak wajib, misalnya talak dari hukam perkara syiqoq, yakni perselisihan suami isteri yang sudah tidak dapat didamaikan lagi, dan kedua pihak memandang perceraian sebagai jalan terbaik untuk menyelesaiakan persengketaan  mereka.</w:t>
      </w:r>
      <w:r>
        <w:rPr>
          <w:rStyle w:val="FootnoteReference"/>
          <w:rFonts w:asciiTheme="majorBidi" w:hAnsiTheme="majorBidi" w:cstheme="majorBidi"/>
          <w:color w:val="000000" w:themeColor="text1"/>
          <w:sz w:val="24"/>
          <w:szCs w:val="24"/>
        </w:rPr>
        <w:footnoteReference w:id="6"/>
      </w:r>
      <w:r w:rsidRPr="007E42CB">
        <w:rPr>
          <w:rFonts w:ascii="Times New Roman" w:hAnsi="Times New Roman" w:cs="Times New Roman"/>
          <w:sz w:val="24"/>
          <w:szCs w:val="24"/>
        </w:rPr>
        <w:t xml:space="preserve">         </w:t>
      </w:r>
    </w:p>
    <w:p w:rsidR="00077A92" w:rsidRPr="007E42CB" w:rsidRDefault="00077A92" w:rsidP="005C4524">
      <w:pPr>
        <w:spacing w:after="0" w:line="480" w:lineRule="auto"/>
        <w:jc w:val="both"/>
        <w:rPr>
          <w:rFonts w:ascii="Times New Roman" w:hAnsi="Times New Roman" w:cs="Times New Roman"/>
          <w:sz w:val="24"/>
          <w:szCs w:val="24"/>
        </w:rPr>
      </w:pPr>
      <w:r w:rsidRPr="007E42CB">
        <w:rPr>
          <w:rFonts w:ascii="Times New Roman" w:hAnsi="Times New Roman" w:cs="Times New Roman"/>
          <w:sz w:val="24"/>
          <w:szCs w:val="24"/>
        </w:rPr>
        <w:tab/>
        <w:t>Dalam suatu perkawinan apabila antara suami dan isteri sudah tidak ada kecocokan   lagi untuk membentuk rumah tangga atau keluarga yang bahagia baik lahir maupun batin dapat dijadikan sebagai alasan yang sah untuk mengajukan gugatan  perceraian ke persidangan pengadilan (Pasal 19 Peraturan Pemerintah Republik Indonesia Nomor 9 Tahun 1975 Tentang Pelaksanaan Undang-Undang Nomor 1</w:t>
      </w:r>
      <w:r>
        <w:rPr>
          <w:rFonts w:ascii="Times New Roman" w:hAnsi="Times New Roman" w:cs="Times New Roman"/>
          <w:sz w:val="24"/>
          <w:szCs w:val="24"/>
        </w:rPr>
        <w:t xml:space="preserve"> Tahun 1974 Tentang Perkawinan).</w:t>
      </w:r>
      <w:r>
        <w:rPr>
          <w:rStyle w:val="FootnoteReference"/>
          <w:rFonts w:ascii="Times New Roman" w:hAnsi="Times New Roman" w:cs="Times New Roman"/>
          <w:sz w:val="24"/>
          <w:szCs w:val="24"/>
        </w:rPr>
        <w:footnoteReference w:id="7"/>
      </w:r>
    </w:p>
    <w:p w:rsidR="00077A92" w:rsidRPr="007E42CB" w:rsidRDefault="00077A92" w:rsidP="005C4524">
      <w:pPr>
        <w:spacing w:after="0" w:line="480" w:lineRule="auto"/>
        <w:ind w:firstLine="720"/>
        <w:jc w:val="both"/>
        <w:rPr>
          <w:rFonts w:ascii="Times New Roman" w:hAnsi="Times New Roman" w:cs="Times New Roman"/>
          <w:sz w:val="24"/>
          <w:szCs w:val="24"/>
        </w:rPr>
      </w:pPr>
      <w:r w:rsidRPr="007E42CB">
        <w:rPr>
          <w:rFonts w:ascii="Times New Roman" w:hAnsi="Times New Roman" w:cs="Times New Roman"/>
          <w:sz w:val="24"/>
          <w:szCs w:val="24"/>
        </w:rPr>
        <w:t>Seb</w:t>
      </w:r>
      <w:r>
        <w:rPr>
          <w:rFonts w:ascii="Times New Roman" w:hAnsi="Times New Roman" w:cs="Times New Roman"/>
          <w:sz w:val="24"/>
          <w:szCs w:val="24"/>
        </w:rPr>
        <w:t>a</w:t>
      </w:r>
      <w:r w:rsidRPr="007E42CB">
        <w:rPr>
          <w:rFonts w:ascii="Times New Roman" w:hAnsi="Times New Roman" w:cs="Times New Roman"/>
          <w:sz w:val="24"/>
          <w:szCs w:val="24"/>
        </w:rPr>
        <w:t>gai ulama memberikan aturan yang ketat, seperti harus dipersaksikan atau di depan hakim, namun ada pula yang longgar, seperti pendapat mengatakan bahwa suami bisa menjatuhkan talak dengan alasan sekecil apa pun dan tanpa saksi karena talak adalah hak suami. Karena itu, pemerintah mengaturnya melalui undang-undang untuk menjaga agar aturan sy</w:t>
      </w:r>
      <w:r>
        <w:rPr>
          <w:rFonts w:ascii="Times New Roman" w:hAnsi="Times New Roman" w:cs="Times New Roman"/>
          <w:sz w:val="24"/>
          <w:szCs w:val="24"/>
        </w:rPr>
        <w:t>a</w:t>
      </w:r>
      <w:r w:rsidRPr="007E42CB">
        <w:rPr>
          <w:rFonts w:ascii="Times New Roman" w:hAnsi="Times New Roman" w:cs="Times New Roman"/>
          <w:sz w:val="24"/>
          <w:szCs w:val="24"/>
        </w:rPr>
        <w:t>ri</w:t>
      </w:r>
      <w:r>
        <w:rPr>
          <w:rFonts w:ascii="Times New Roman" w:hAnsi="Times New Roman" w:cs="Times New Roman"/>
          <w:sz w:val="24"/>
          <w:szCs w:val="24"/>
        </w:rPr>
        <w:t>’</w:t>
      </w:r>
      <w:r w:rsidRPr="007E42CB">
        <w:rPr>
          <w:rFonts w:ascii="Times New Roman" w:hAnsi="Times New Roman" w:cs="Times New Roman"/>
          <w:sz w:val="24"/>
          <w:szCs w:val="24"/>
        </w:rPr>
        <w:t xml:space="preserve">ah dapat berjalan dengan baik. Talak tidak dilakukan secara sembarangan karena dapat menimbulkan dampak negatif. Melalui Undang-Undang Nomor 1 Tahun 1974 tentang Perkawinan dan </w:t>
      </w:r>
      <w:r w:rsidRPr="007E42CB">
        <w:rPr>
          <w:rFonts w:ascii="Times New Roman" w:hAnsi="Times New Roman" w:cs="Times New Roman"/>
          <w:sz w:val="24"/>
          <w:szCs w:val="24"/>
        </w:rPr>
        <w:lastRenderedPageBreak/>
        <w:t>kompilasi hukum islam 1984, negara telah mengatur mekanisme dan syarat sahnya sebuah perceraian di mata hukum, yaitu harus dilaksanakan didepan sidang pengadilan.</w:t>
      </w:r>
      <w:r>
        <w:rPr>
          <w:rStyle w:val="FootnoteReference"/>
          <w:rFonts w:ascii="Times New Roman" w:hAnsi="Times New Roman" w:cs="Times New Roman"/>
          <w:sz w:val="24"/>
          <w:szCs w:val="24"/>
        </w:rPr>
        <w:footnoteReference w:id="8"/>
      </w:r>
    </w:p>
    <w:p w:rsidR="00077A92" w:rsidRDefault="00077A92" w:rsidP="005C4524">
      <w:pPr>
        <w:spacing w:after="0" w:line="480" w:lineRule="auto"/>
        <w:ind w:firstLine="720"/>
        <w:jc w:val="both"/>
        <w:rPr>
          <w:rFonts w:ascii="Times New Roman" w:hAnsi="Times New Roman" w:cs="Times New Roman"/>
          <w:sz w:val="24"/>
          <w:szCs w:val="24"/>
        </w:rPr>
      </w:pPr>
      <w:r w:rsidRPr="007E42CB">
        <w:rPr>
          <w:rFonts w:ascii="Times New Roman" w:hAnsi="Times New Roman" w:cs="Times New Roman"/>
          <w:sz w:val="24"/>
          <w:szCs w:val="24"/>
        </w:rPr>
        <w:t xml:space="preserve"> Undang-Undang Nomor 7 Tahun 1989 pasal 54 mengatakan bahwa hukum Acara Peradilan Agama selain daripada yang dimuat dalam Undang-Undang tersebut, mempergunakan Hukum Acara Perdata peradilan umum. Pengaturan tempat mengajukan gugatan/permohonan yang dimuat dalam Undang-Undang Nomor 7 Tahun  1989  hanya terbatas bagi perkara  perkawinan cerai talak dan cerai karena gugatan. Oleh karena itu, tempat megajukan gugatan/permohonan dalam perkara selain perkawinan cerai talak dan perkara cerai gugatan, berpegang kepada aturan tempat mengajukan gugatan/permohonan yang dalam Undang-Undang Nomor 1 tahun 1974 dan PP Nomor 9 Tahun 1975.</w:t>
      </w:r>
      <w:r>
        <w:rPr>
          <w:rStyle w:val="FootnoteReference"/>
          <w:rFonts w:ascii="Times New Roman" w:hAnsi="Times New Roman" w:cs="Times New Roman"/>
          <w:sz w:val="24"/>
          <w:szCs w:val="24"/>
        </w:rPr>
        <w:footnoteReference w:id="9"/>
      </w:r>
      <w:r w:rsidRPr="007E42CB">
        <w:rPr>
          <w:rFonts w:ascii="Times New Roman" w:hAnsi="Times New Roman" w:cs="Times New Roman"/>
          <w:sz w:val="24"/>
          <w:szCs w:val="24"/>
        </w:rPr>
        <w:t xml:space="preserve"> </w:t>
      </w:r>
    </w:p>
    <w:p w:rsidR="00077A92" w:rsidRPr="007E42CB" w:rsidRDefault="00077A92" w:rsidP="005C4524">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Adapun yang dimaksu dengan cerai talak menurut Undang-Undang Republik Indonesia No. 7 Tahun 1989, seorang suami yang beragama Islam  yang akan menceraikan isterinya mengajukan permohonan kepada pengadilan untuk mengadakan sidang guna menyaksikan ikrar talak.</w:t>
      </w:r>
      <w:r>
        <w:rPr>
          <w:rStyle w:val="FootnoteReference"/>
          <w:rFonts w:ascii="Times New Roman" w:hAnsi="Times New Roman" w:cs="Times New Roman"/>
          <w:color w:val="000000" w:themeColor="text1"/>
          <w:sz w:val="24"/>
          <w:szCs w:val="24"/>
        </w:rPr>
        <w:footnoteReference w:id="10"/>
      </w:r>
    </w:p>
    <w:p w:rsidR="00077A92" w:rsidRPr="007E42CB" w:rsidRDefault="00077A92" w:rsidP="005C4524">
      <w:pPr>
        <w:pStyle w:val="ListParagraph"/>
        <w:spacing w:after="0" w:line="480" w:lineRule="auto"/>
        <w:ind w:left="0" w:firstLine="720"/>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Pada masyarakat Desa Ulak Tembaga banyak terjadi, kebanyakan masyarakat yang melakukan cerai talak di bawah tangan itu. Sering kali cerai talak di bawah tangan yang dilakukan oleh para suami itu justru akan mendapatkan dampak negatifnya saja bagi suami maupun isteri. Jelas hal ini bertentangan dengan Undang-Undang Nomor 1 Tahun 1974 Tentang Perkawinan.</w:t>
      </w:r>
    </w:p>
    <w:p w:rsidR="00077A92" w:rsidRPr="007E42CB" w:rsidRDefault="00077A92" w:rsidP="00C51342">
      <w:pPr>
        <w:pStyle w:val="ListParagraph"/>
        <w:spacing w:after="0" w:line="480" w:lineRule="auto"/>
        <w:ind w:left="0" w:firstLine="720"/>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lastRenderedPageBreak/>
        <w:t xml:space="preserve">Sebenarnya Cerai talak di bawah tangan yang terjadi di Desa Ulak Tembaga bukanlah Peraturan Pemerintah Republik Indonesia Nomor 9 Tahun 1975 tentang Pelaksanaan Undang-Undang  Nomor 1 Tahun 1974 Tentang Perkawinan bahwa cerai talak di bawah tangan itu merupakan cerai talak yang salah,  akan tetapi </w:t>
      </w:r>
      <w:r>
        <w:rPr>
          <w:rFonts w:ascii="Times New Roman" w:hAnsi="Times New Roman" w:cs="Times New Roman"/>
          <w:color w:val="000000" w:themeColor="text1"/>
          <w:sz w:val="24"/>
          <w:szCs w:val="24"/>
        </w:rPr>
        <w:t>pelaksanaan ce</w:t>
      </w:r>
      <w:r w:rsidRPr="007E42CB">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a</w:t>
      </w:r>
      <w:r w:rsidRPr="007E42CB">
        <w:rPr>
          <w:rFonts w:ascii="Times New Roman" w:hAnsi="Times New Roman" w:cs="Times New Roman"/>
          <w:color w:val="000000" w:themeColor="text1"/>
          <w:sz w:val="24"/>
          <w:szCs w:val="24"/>
        </w:rPr>
        <w:t>i talak di bawah tangan yang dilakukan oleh pelaku</w:t>
      </w:r>
      <w:r>
        <w:rPr>
          <w:rFonts w:ascii="Times New Roman" w:hAnsi="Times New Roman" w:cs="Times New Roman"/>
          <w:color w:val="000000" w:themeColor="text1"/>
          <w:sz w:val="24"/>
          <w:szCs w:val="24"/>
        </w:rPr>
        <w:t xml:space="preserve">nya </w:t>
      </w:r>
      <w:r w:rsidRPr="007E42CB">
        <w:rPr>
          <w:rFonts w:ascii="Times New Roman" w:hAnsi="Times New Roman" w:cs="Times New Roman"/>
          <w:color w:val="000000" w:themeColor="text1"/>
          <w:sz w:val="24"/>
          <w:szCs w:val="24"/>
        </w:rPr>
        <w:t>tidak sesuai dengan Undang-Undang Nomor 1 Tahun 1974 Tentang Perkawinan karena lebih banya</w:t>
      </w:r>
      <w:r>
        <w:rPr>
          <w:rFonts w:ascii="Times New Roman" w:hAnsi="Times New Roman" w:cs="Times New Roman"/>
          <w:color w:val="000000" w:themeColor="text1"/>
          <w:sz w:val="24"/>
          <w:szCs w:val="24"/>
        </w:rPr>
        <w:t xml:space="preserve">k mendatangkan dampak negatif </w:t>
      </w:r>
      <w:r w:rsidRPr="007E42CB">
        <w:rPr>
          <w:rFonts w:ascii="Times New Roman" w:hAnsi="Times New Roman" w:cs="Times New Roman"/>
          <w:color w:val="000000" w:themeColor="text1"/>
          <w:sz w:val="24"/>
          <w:szCs w:val="24"/>
        </w:rPr>
        <w:t xml:space="preserve">dari pada </w:t>
      </w:r>
      <w:r>
        <w:rPr>
          <w:rFonts w:ascii="Times New Roman" w:hAnsi="Times New Roman" w:cs="Times New Roman"/>
          <w:color w:val="000000" w:themeColor="text1"/>
          <w:sz w:val="24"/>
          <w:szCs w:val="24"/>
        </w:rPr>
        <w:t>positif</w:t>
      </w:r>
      <w:r w:rsidRPr="007E42CB">
        <w:rPr>
          <w:rFonts w:ascii="Times New Roman" w:hAnsi="Times New Roman" w:cs="Times New Roman"/>
          <w:color w:val="000000" w:themeColor="text1"/>
          <w:sz w:val="24"/>
          <w:szCs w:val="24"/>
        </w:rPr>
        <w:t xml:space="preserve">. </w:t>
      </w:r>
      <w:r w:rsidR="00A33540">
        <w:rPr>
          <w:rFonts w:ascii="Times New Roman" w:hAnsi="Times New Roman" w:cs="Times New Roman"/>
          <w:color w:val="000000" w:themeColor="text1"/>
          <w:sz w:val="24"/>
          <w:szCs w:val="24"/>
        </w:rPr>
        <w:t xml:space="preserve"> </w:t>
      </w:r>
      <w:r w:rsidRPr="007E42CB">
        <w:rPr>
          <w:rFonts w:ascii="Times New Roman" w:hAnsi="Times New Roman" w:cs="Times New Roman"/>
          <w:color w:val="000000" w:themeColor="text1"/>
          <w:sz w:val="24"/>
          <w:szCs w:val="24"/>
        </w:rPr>
        <w:t xml:space="preserve">Oleh </w:t>
      </w:r>
      <w:r w:rsidR="00131764">
        <w:rPr>
          <w:rFonts w:ascii="Times New Roman" w:hAnsi="Times New Roman" w:cs="Times New Roman"/>
          <w:color w:val="000000" w:themeColor="text1"/>
          <w:sz w:val="24"/>
          <w:szCs w:val="24"/>
        </w:rPr>
        <w:t>karena itu alasan</w:t>
      </w:r>
      <w:r w:rsidR="00A33540">
        <w:rPr>
          <w:rFonts w:ascii="Times New Roman" w:hAnsi="Times New Roman" w:cs="Times New Roman"/>
          <w:color w:val="000000" w:themeColor="text1"/>
          <w:sz w:val="24"/>
          <w:szCs w:val="24"/>
        </w:rPr>
        <w:t xml:space="preserve"> saya memilih judul skripsi ini, karna saya ingi mengetahui</w:t>
      </w:r>
      <w:r w:rsidR="00131764">
        <w:rPr>
          <w:rFonts w:ascii="Times New Roman" w:hAnsi="Times New Roman" w:cs="Times New Roman"/>
          <w:color w:val="000000" w:themeColor="text1"/>
          <w:sz w:val="24"/>
          <w:szCs w:val="24"/>
        </w:rPr>
        <w:t xml:space="preserve"> </w:t>
      </w:r>
      <w:r w:rsidR="00A33540">
        <w:rPr>
          <w:rFonts w:ascii="Times New Roman" w:hAnsi="Times New Roman" w:cs="Times New Roman"/>
          <w:color w:val="000000" w:themeColor="text1"/>
          <w:sz w:val="24"/>
          <w:szCs w:val="24"/>
        </w:rPr>
        <w:t>bagaimana cerai talak di bawah tangan di Desa Ulak Tembaga Kecamatan Jejawi Kabupaten Ogan Komering Ilir, sebab undang-undang no.1 tahun 1974 tentang perkawinan sudah mengatur cara bercerai yang sebenarnya. M</w:t>
      </w:r>
      <w:r w:rsidRPr="007E42CB">
        <w:rPr>
          <w:rFonts w:ascii="Times New Roman" w:hAnsi="Times New Roman" w:cs="Times New Roman"/>
          <w:color w:val="000000" w:themeColor="text1"/>
          <w:sz w:val="24"/>
          <w:szCs w:val="24"/>
        </w:rPr>
        <w:t>aka penulis tertarik untuk meneliti permasalahan cerai talak di bawah tangan di Desa Ulak Tembaga dan menulis</w:t>
      </w:r>
      <w:r>
        <w:rPr>
          <w:rFonts w:ascii="Times New Roman" w:hAnsi="Times New Roman" w:cs="Times New Roman"/>
          <w:color w:val="000000" w:themeColor="text1"/>
          <w:sz w:val="24"/>
          <w:szCs w:val="24"/>
        </w:rPr>
        <w:t>kan</w:t>
      </w:r>
      <w:r w:rsidRPr="007E42CB">
        <w:rPr>
          <w:rFonts w:ascii="Times New Roman" w:hAnsi="Times New Roman" w:cs="Times New Roman"/>
          <w:color w:val="000000" w:themeColor="text1"/>
          <w:sz w:val="24"/>
          <w:szCs w:val="24"/>
        </w:rPr>
        <w:t xml:space="preserve"> penelitian tersebut dalam bentuk skripsi yang berjudul : </w:t>
      </w:r>
      <w:r w:rsidRPr="000D76FD">
        <w:rPr>
          <w:rFonts w:ascii="Times New Roman" w:hAnsi="Times New Roman" w:cs="Times New Roman"/>
          <w:b/>
          <w:bCs/>
          <w:i/>
          <w:iCs/>
          <w:color w:val="000000" w:themeColor="text1"/>
          <w:sz w:val="24"/>
          <w:szCs w:val="24"/>
        </w:rPr>
        <w:t xml:space="preserve">“Cerai Talak di Bawah Tangan  di Desa Ulak Tembaga Kecamatan Jejawi Kabupaten Ogan Komering Ilir Ditinjau Dari Undang-Undang Nomor 1 Tahun </w:t>
      </w:r>
      <w:r>
        <w:rPr>
          <w:rFonts w:ascii="Times New Roman" w:hAnsi="Times New Roman" w:cs="Times New Roman"/>
          <w:b/>
          <w:bCs/>
          <w:i/>
          <w:iCs/>
          <w:color w:val="000000" w:themeColor="text1"/>
          <w:sz w:val="24"/>
          <w:szCs w:val="24"/>
        </w:rPr>
        <w:t>1974 Tentang Perkawinan</w:t>
      </w:r>
    </w:p>
    <w:p w:rsidR="00077A92" w:rsidRPr="00320421" w:rsidRDefault="00077A92" w:rsidP="005C4524">
      <w:pPr>
        <w:pStyle w:val="ListParagraph"/>
        <w:numPr>
          <w:ilvl w:val="0"/>
          <w:numId w:val="26"/>
        </w:numPr>
        <w:spacing w:after="0" w:line="480" w:lineRule="auto"/>
        <w:ind w:left="426"/>
        <w:jc w:val="both"/>
        <w:rPr>
          <w:rFonts w:ascii="Times New Roman" w:hAnsi="Times New Roman" w:cs="Times New Roman"/>
          <w:b/>
          <w:bCs/>
          <w:color w:val="000000" w:themeColor="text1"/>
          <w:sz w:val="24"/>
          <w:szCs w:val="24"/>
        </w:rPr>
      </w:pPr>
      <w:r w:rsidRPr="00320421">
        <w:rPr>
          <w:rFonts w:ascii="Times New Roman" w:hAnsi="Times New Roman" w:cs="Times New Roman"/>
          <w:b/>
          <w:bCs/>
          <w:color w:val="000000" w:themeColor="text1"/>
          <w:sz w:val="24"/>
          <w:szCs w:val="24"/>
        </w:rPr>
        <w:t>Rumusan Masalah</w:t>
      </w:r>
    </w:p>
    <w:p w:rsidR="00077A92" w:rsidRPr="007E42CB" w:rsidRDefault="00077A92" w:rsidP="005C4524">
      <w:pPr>
        <w:pStyle w:val="ListParagraph"/>
        <w:spacing w:after="0" w:line="480" w:lineRule="auto"/>
        <w:ind w:left="426" w:firstLine="283"/>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Berdasarkan latar belakang masalah di atas, maka penulis dapat merumuskan  permasalahan sebagai berikut:</w:t>
      </w:r>
    </w:p>
    <w:p w:rsidR="00077A92" w:rsidRDefault="00077A92" w:rsidP="005C4524">
      <w:pPr>
        <w:pStyle w:val="ListParagraph"/>
        <w:numPr>
          <w:ilvl w:val="0"/>
          <w:numId w:val="19"/>
        </w:numPr>
        <w:spacing w:after="0" w:line="480" w:lineRule="auto"/>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Bagaimanaka</w:t>
      </w:r>
      <w:r w:rsidR="00C51342">
        <w:rPr>
          <w:rFonts w:ascii="Times New Roman" w:hAnsi="Times New Roman" w:cs="Times New Roman"/>
          <w:color w:val="000000" w:themeColor="text1"/>
          <w:sz w:val="24"/>
          <w:szCs w:val="24"/>
        </w:rPr>
        <w:t>h Proses</w:t>
      </w:r>
      <w:r w:rsidRPr="007E42CB">
        <w:rPr>
          <w:rFonts w:ascii="Times New Roman" w:hAnsi="Times New Roman" w:cs="Times New Roman"/>
          <w:color w:val="000000" w:themeColor="text1"/>
          <w:sz w:val="24"/>
          <w:szCs w:val="24"/>
        </w:rPr>
        <w:t xml:space="preserve"> Cerai Talak di Bawah Tangan di Desa Ulak Tembaga Kecamatan Jejawi Kabupaten Ogan Komering Ilir Ditinjau Dari Undang-Undang Nomor 1 Tahun 1974</w:t>
      </w:r>
      <w:r>
        <w:rPr>
          <w:rFonts w:ascii="Times New Roman" w:hAnsi="Times New Roman" w:cs="Times New Roman"/>
          <w:color w:val="000000" w:themeColor="text1"/>
          <w:sz w:val="24"/>
          <w:szCs w:val="24"/>
        </w:rPr>
        <w:t xml:space="preserve"> Tentang Perkawinan</w:t>
      </w:r>
      <w:r w:rsidRPr="007E42CB">
        <w:rPr>
          <w:rFonts w:ascii="Times New Roman" w:hAnsi="Times New Roman" w:cs="Times New Roman"/>
          <w:color w:val="000000" w:themeColor="text1"/>
          <w:sz w:val="24"/>
          <w:szCs w:val="24"/>
        </w:rPr>
        <w:t>?</w:t>
      </w:r>
    </w:p>
    <w:p w:rsidR="00C51342" w:rsidRPr="007E42CB" w:rsidRDefault="00C51342" w:rsidP="005C4524">
      <w:pPr>
        <w:pStyle w:val="ListParagraph"/>
        <w:numPr>
          <w:ilvl w:val="0"/>
          <w:numId w:val="1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Faktor-Faktor Penyebab  Melakukan Cerai Talak di Bawah Tangan di Desa Ulak Tembaga Kecamatan Jejawi Kabupaten Ogan Komering Ilir Ditinjau Dari Undang-Undang Nomor 1 Tahun 1974 Tentang Pekawinan?</w:t>
      </w:r>
    </w:p>
    <w:p w:rsidR="00077A92" w:rsidRPr="00320421" w:rsidRDefault="00077A92" w:rsidP="005C4524">
      <w:pPr>
        <w:pStyle w:val="ListParagraph"/>
        <w:numPr>
          <w:ilvl w:val="0"/>
          <w:numId w:val="26"/>
        </w:numPr>
        <w:spacing w:after="0" w:line="480" w:lineRule="auto"/>
        <w:ind w:left="426"/>
        <w:jc w:val="both"/>
        <w:rPr>
          <w:rFonts w:ascii="Times New Roman" w:hAnsi="Times New Roman" w:cs="Times New Roman"/>
          <w:b/>
          <w:bCs/>
          <w:color w:val="000000" w:themeColor="text1"/>
          <w:sz w:val="24"/>
          <w:szCs w:val="24"/>
        </w:rPr>
      </w:pPr>
      <w:r w:rsidRPr="00320421">
        <w:rPr>
          <w:rFonts w:ascii="Times New Roman" w:hAnsi="Times New Roman" w:cs="Times New Roman"/>
          <w:b/>
          <w:bCs/>
          <w:color w:val="000000" w:themeColor="text1"/>
          <w:sz w:val="24"/>
          <w:szCs w:val="24"/>
        </w:rPr>
        <w:t>Tujuan Penelitian</w:t>
      </w:r>
    </w:p>
    <w:p w:rsidR="00077A92" w:rsidRPr="007E42CB" w:rsidRDefault="00077A92" w:rsidP="005C4524">
      <w:pPr>
        <w:pStyle w:val="ListParagraph"/>
        <w:spacing w:after="0" w:line="480" w:lineRule="auto"/>
        <w:ind w:hanging="11"/>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Sesuai dengan rumusan masalah di atas, maka tujuan penelitian ini adalah:</w:t>
      </w:r>
    </w:p>
    <w:p w:rsidR="00077A92" w:rsidRPr="007E42CB" w:rsidRDefault="00077A92" w:rsidP="005C4524">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Untuk Mengetahui Bagaimanaka</w:t>
      </w:r>
      <w:r w:rsidR="00C51342">
        <w:rPr>
          <w:rFonts w:ascii="Times New Roman" w:hAnsi="Times New Roman" w:cs="Times New Roman"/>
          <w:color w:val="000000" w:themeColor="text1"/>
          <w:sz w:val="24"/>
          <w:szCs w:val="24"/>
        </w:rPr>
        <w:t>h Proses</w:t>
      </w:r>
      <w:r w:rsidRPr="007E42CB">
        <w:rPr>
          <w:rFonts w:ascii="Times New Roman" w:hAnsi="Times New Roman" w:cs="Times New Roman"/>
          <w:color w:val="000000" w:themeColor="text1"/>
          <w:sz w:val="24"/>
          <w:szCs w:val="24"/>
        </w:rPr>
        <w:t xml:space="preserve"> Cerai Talak di Bawah Tangan di Desa Ulak Tembaga Kecamatan Jejawi Kabupaten Ogan Komering Ilir Ditinjau Dari Undang-Undang Nomor 1 Tahun 1974</w:t>
      </w:r>
      <w:r>
        <w:rPr>
          <w:rFonts w:ascii="Times New Roman" w:hAnsi="Times New Roman" w:cs="Times New Roman"/>
          <w:color w:val="000000" w:themeColor="text1"/>
          <w:sz w:val="24"/>
          <w:szCs w:val="24"/>
        </w:rPr>
        <w:t xml:space="preserve"> Tentang Perkawinan. </w:t>
      </w:r>
    </w:p>
    <w:p w:rsidR="00C51342" w:rsidRPr="00C51342" w:rsidRDefault="00077A92" w:rsidP="00C51342">
      <w:pPr>
        <w:pStyle w:val="ListParagraph"/>
        <w:numPr>
          <w:ilvl w:val="0"/>
          <w:numId w:val="20"/>
        </w:numPr>
        <w:spacing w:after="0" w:line="480" w:lineRule="auto"/>
        <w:jc w:val="both"/>
        <w:rPr>
          <w:rFonts w:ascii="Times New Roman" w:hAnsi="Times New Roman" w:cs="Times New Roman"/>
          <w:color w:val="000000" w:themeColor="text1"/>
          <w:sz w:val="24"/>
          <w:szCs w:val="24"/>
        </w:rPr>
      </w:pPr>
      <w:r w:rsidRPr="00C51342">
        <w:rPr>
          <w:rFonts w:ascii="Times New Roman" w:hAnsi="Times New Roman" w:cs="Times New Roman"/>
          <w:color w:val="000000" w:themeColor="text1"/>
          <w:sz w:val="24"/>
          <w:szCs w:val="24"/>
        </w:rPr>
        <w:t xml:space="preserve">Untuk Mengetahui </w:t>
      </w:r>
      <w:r w:rsidR="00C51342" w:rsidRPr="00C51342">
        <w:rPr>
          <w:rFonts w:ascii="Times New Roman" w:hAnsi="Times New Roman" w:cs="Times New Roman"/>
          <w:color w:val="000000" w:themeColor="text1"/>
          <w:sz w:val="24"/>
          <w:szCs w:val="24"/>
        </w:rPr>
        <w:t>Faktor-Faktor Penyebab  Melakukan Cerai Talak di Bawah Tangan di Desa Ulak Tembaga Kecamatan Jejawi Kabupaten Ogan Komering Ilir Ditinjau Dari Undang-Undang Nomor 1 Tahun 1974 Tentang Pekawinan?</w:t>
      </w:r>
    </w:p>
    <w:p w:rsidR="00077A92" w:rsidRPr="00C51342" w:rsidRDefault="00077A92" w:rsidP="005C4524">
      <w:pPr>
        <w:pStyle w:val="ListParagraph"/>
        <w:numPr>
          <w:ilvl w:val="0"/>
          <w:numId w:val="26"/>
        </w:numPr>
        <w:spacing w:after="0" w:line="480" w:lineRule="auto"/>
        <w:ind w:left="426"/>
        <w:jc w:val="both"/>
        <w:rPr>
          <w:rFonts w:ascii="Times New Roman" w:hAnsi="Times New Roman" w:cs="Times New Roman"/>
          <w:b/>
          <w:bCs/>
          <w:color w:val="000000" w:themeColor="text1"/>
          <w:sz w:val="24"/>
          <w:szCs w:val="24"/>
        </w:rPr>
      </w:pPr>
      <w:r w:rsidRPr="00C51342">
        <w:rPr>
          <w:rFonts w:ascii="Times New Roman" w:hAnsi="Times New Roman" w:cs="Times New Roman"/>
          <w:b/>
          <w:bCs/>
          <w:color w:val="000000" w:themeColor="text1"/>
          <w:sz w:val="24"/>
          <w:szCs w:val="24"/>
        </w:rPr>
        <w:t>Manfaat Penelitian</w:t>
      </w:r>
    </w:p>
    <w:p w:rsidR="00077A92" w:rsidRPr="009D4703" w:rsidRDefault="00077A92" w:rsidP="005C4524">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manfaat dari penelitian ini  adalah:</w:t>
      </w:r>
    </w:p>
    <w:p w:rsidR="00077A92" w:rsidRDefault="00077A92" w:rsidP="005C4524">
      <w:pPr>
        <w:pStyle w:val="ListParagraph"/>
        <w:numPr>
          <w:ilvl w:val="0"/>
          <w:numId w:val="2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menambah referensi, sebagai sumber informasi dan sumbangan pemikiran bagi massyarakat serta bahan informassi serta perbandingan bagi yang melakukan penelitian lebih lanjut tentunya dengan massalah berbeda.</w:t>
      </w:r>
    </w:p>
    <w:p w:rsidR="00077A92" w:rsidRDefault="00077A92" w:rsidP="005C4524">
      <w:pPr>
        <w:pStyle w:val="ListParagraph"/>
        <w:numPr>
          <w:ilvl w:val="0"/>
          <w:numId w:val="2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menambah ilmu dan pengalaman penulis yang berkenaan dengan hukum melakukan cerai talak di bawah tangan.</w:t>
      </w:r>
    </w:p>
    <w:p w:rsidR="00B42B34" w:rsidRPr="0037000B" w:rsidRDefault="00B42B34" w:rsidP="00B42B34">
      <w:pPr>
        <w:pStyle w:val="ListParagraph"/>
        <w:spacing w:after="0" w:line="480" w:lineRule="auto"/>
        <w:ind w:left="1146"/>
        <w:jc w:val="both"/>
        <w:rPr>
          <w:rFonts w:ascii="Times New Roman" w:hAnsi="Times New Roman" w:cs="Times New Roman"/>
          <w:color w:val="000000" w:themeColor="text1"/>
          <w:sz w:val="24"/>
          <w:szCs w:val="24"/>
        </w:rPr>
      </w:pPr>
    </w:p>
    <w:p w:rsidR="00077A92" w:rsidRPr="00320421" w:rsidRDefault="00077A92" w:rsidP="005C4524">
      <w:pPr>
        <w:pStyle w:val="ListParagraph"/>
        <w:numPr>
          <w:ilvl w:val="0"/>
          <w:numId w:val="26"/>
        </w:numPr>
        <w:spacing w:after="0" w:line="480" w:lineRule="auto"/>
        <w:ind w:left="426"/>
        <w:jc w:val="both"/>
        <w:rPr>
          <w:rFonts w:ascii="Times New Roman" w:hAnsi="Times New Roman" w:cs="Times New Roman"/>
          <w:b/>
          <w:bCs/>
          <w:color w:val="000000" w:themeColor="text1"/>
          <w:sz w:val="24"/>
          <w:szCs w:val="24"/>
        </w:rPr>
      </w:pPr>
      <w:r w:rsidRPr="00320421">
        <w:rPr>
          <w:rFonts w:ascii="Times New Roman" w:hAnsi="Times New Roman" w:cs="Times New Roman"/>
          <w:b/>
          <w:bCs/>
          <w:color w:val="000000" w:themeColor="text1"/>
          <w:sz w:val="24"/>
          <w:szCs w:val="24"/>
        </w:rPr>
        <w:lastRenderedPageBreak/>
        <w:t>Penelitian Terdahulu</w:t>
      </w:r>
    </w:p>
    <w:p w:rsidR="00077A92" w:rsidRPr="00320421" w:rsidRDefault="00077A92" w:rsidP="005C4524">
      <w:pPr>
        <w:spacing w:after="0" w:line="480" w:lineRule="auto"/>
        <w:ind w:firstLine="720"/>
        <w:jc w:val="both"/>
        <w:rPr>
          <w:rFonts w:ascii="Times New Roman" w:hAnsi="Times New Roman" w:cs="Times New Roman"/>
          <w:color w:val="000000" w:themeColor="text1"/>
          <w:sz w:val="24"/>
          <w:szCs w:val="24"/>
        </w:rPr>
      </w:pPr>
      <w:r w:rsidRPr="00320421">
        <w:rPr>
          <w:rFonts w:ascii="Times New Roman" w:hAnsi="Times New Roman" w:cs="Times New Roman"/>
          <w:color w:val="000000" w:themeColor="text1"/>
          <w:sz w:val="24"/>
          <w:szCs w:val="24"/>
        </w:rPr>
        <w:t>Tinjauan pustaka maksudnya mengkaji atau memeriksa hasil penelitian terdahulu. Tujuannya untuk mengetahui apakah permasalahan ini sudah ada Mahasiswa yang menelitih membahasnya. Setelah mengadakan pemeriksaan terhadap daftar skripsi pada Fakultas Syariah dan Institut, maka diketahui belum ada yang menelitih judul dan permasalahan ini:</w:t>
      </w:r>
    </w:p>
    <w:p w:rsidR="00077A92" w:rsidRPr="00320421" w:rsidRDefault="00077A92" w:rsidP="005C4524">
      <w:pPr>
        <w:spacing w:after="0" w:line="480" w:lineRule="auto"/>
        <w:ind w:firstLine="720"/>
        <w:jc w:val="both"/>
        <w:rPr>
          <w:rFonts w:ascii="Times New Roman" w:hAnsi="Times New Roman" w:cs="Times New Roman"/>
          <w:sz w:val="24"/>
          <w:szCs w:val="24"/>
        </w:rPr>
      </w:pPr>
      <w:r w:rsidRPr="00320421">
        <w:rPr>
          <w:rFonts w:ascii="Times New Roman" w:hAnsi="Times New Roman" w:cs="Times New Roman"/>
          <w:sz w:val="24"/>
          <w:szCs w:val="24"/>
        </w:rPr>
        <w:t>Siti Ernawat</w:t>
      </w:r>
      <w:r>
        <w:rPr>
          <w:rFonts w:ascii="Times New Roman" w:hAnsi="Times New Roman" w:cs="Times New Roman"/>
          <w:sz w:val="24"/>
          <w:szCs w:val="24"/>
        </w:rPr>
        <w:t>i</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meneliti tentang</w:t>
      </w:r>
      <w:r w:rsidRPr="00320421">
        <w:rPr>
          <w:rFonts w:ascii="Times New Roman" w:hAnsi="Times New Roman" w:cs="Times New Roman"/>
          <w:i/>
          <w:iCs/>
          <w:sz w:val="24"/>
          <w:szCs w:val="24"/>
        </w:rPr>
        <w:t xml:space="preserve"> </w:t>
      </w:r>
      <w:r>
        <w:rPr>
          <w:rFonts w:ascii="Times New Roman" w:hAnsi="Times New Roman" w:cs="Times New Roman"/>
          <w:i/>
          <w:iCs/>
          <w:sz w:val="24"/>
          <w:szCs w:val="24"/>
        </w:rPr>
        <w:t>“</w:t>
      </w:r>
      <w:r w:rsidRPr="00320421">
        <w:rPr>
          <w:rFonts w:ascii="Times New Roman" w:hAnsi="Times New Roman" w:cs="Times New Roman"/>
          <w:i/>
          <w:iCs/>
          <w:sz w:val="24"/>
          <w:szCs w:val="24"/>
        </w:rPr>
        <w:t>Faktor-Faktor Penyebab Terjadinya  Perceraian (Studi  Kasus Pengadilan Agama Kayu Agung Tahun 2008-2010</w:t>
      </w:r>
      <w:r>
        <w:rPr>
          <w:rFonts w:ascii="Times New Roman" w:hAnsi="Times New Roman" w:cs="Times New Roman"/>
          <w:i/>
          <w:iCs/>
          <w:sz w:val="24"/>
          <w:szCs w:val="24"/>
        </w:rPr>
        <w:t>)”</w:t>
      </w:r>
      <w:r w:rsidRPr="00320421">
        <w:rPr>
          <w:rFonts w:ascii="Times New Roman" w:hAnsi="Times New Roman" w:cs="Times New Roman"/>
          <w:sz w:val="24"/>
          <w:szCs w:val="24"/>
        </w:rPr>
        <w:t xml:space="preserve"> mengenai  faktor moral yang melip</w:t>
      </w:r>
      <w:r>
        <w:rPr>
          <w:rFonts w:ascii="Times New Roman" w:hAnsi="Times New Roman" w:cs="Times New Roman"/>
          <w:sz w:val="24"/>
          <w:szCs w:val="24"/>
        </w:rPr>
        <w:t>u</w:t>
      </w:r>
      <w:r w:rsidRPr="00320421">
        <w:rPr>
          <w:rFonts w:ascii="Times New Roman" w:hAnsi="Times New Roman" w:cs="Times New Roman"/>
          <w:sz w:val="24"/>
          <w:szCs w:val="24"/>
        </w:rPr>
        <w:t>ti: poligami tidak sehat, krisis akhlak,</w:t>
      </w:r>
      <w:r>
        <w:rPr>
          <w:rFonts w:ascii="Times New Roman" w:hAnsi="Times New Roman" w:cs="Times New Roman"/>
          <w:sz w:val="24"/>
          <w:szCs w:val="24"/>
        </w:rPr>
        <w:t xml:space="preserve"> </w:t>
      </w:r>
      <w:r w:rsidRPr="00320421">
        <w:rPr>
          <w:rFonts w:ascii="Times New Roman" w:hAnsi="Times New Roman" w:cs="Times New Roman"/>
          <w:sz w:val="24"/>
          <w:szCs w:val="24"/>
        </w:rPr>
        <w:t xml:space="preserve">cemburu. Kemudian meninggalkan kewajiban meliputi: kawin paksa, ekonomi, tidak ada tanggung jawa. Kemudian kekejaman jasmani dan mental, di hukum, cacat biologis, berselisi terus menerus yang disebabkan: gangguan pihak ketiga,dan tidak ada keharmonisan. </w:t>
      </w:r>
    </w:p>
    <w:p w:rsidR="00077A92" w:rsidRPr="006E1230" w:rsidRDefault="00077A92" w:rsidP="005C4524">
      <w:pPr>
        <w:spacing w:after="0" w:line="480" w:lineRule="auto"/>
        <w:ind w:firstLine="720"/>
        <w:jc w:val="both"/>
        <w:rPr>
          <w:rFonts w:ascii="Times New Roman" w:hAnsi="Times New Roman" w:cs="Times New Roman"/>
          <w:b/>
          <w:bCs/>
          <w:i/>
          <w:iCs/>
          <w:sz w:val="24"/>
          <w:szCs w:val="24"/>
        </w:rPr>
      </w:pPr>
      <w:r>
        <w:rPr>
          <w:rFonts w:ascii="Times New Roman" w:hAnsi="Times New Roman" w:cs="Times New Roman"/>
          <w:sz w:val="24"/>
          <w:szCs w:val="24"/>
        </w:rPr>
        <w:t>Julisman</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meneliti tentang</w:t>
      </w:r>
      <w:r w:rsidRPr="00320421">
        <w:rPr>
          <w:rFonts w:ascii="Times New Roman" w:hAnsi="Times New Roman" w:cs="Times New Roman"/>
          <w:sz w:val="24"/>
          <w:szCs w:val="24"/>
        </w:rPr>
        <w:t xml:space="preserve"> </w:t>
      </w:r>
      <w:r>
        <w:rPr>
          <w:rFonts w:ascii="Times New Roman" w:hAnsi="Times New Roman" w:cs="Times New Roman"/>
          <w:sz w:val="24"/>
          <w:szCs w:val="24"/>
        </w:rPr>
        <w:t>“</w:t>
      </w:r>
      <w:r w:rsidRPr="00320421">
        <w:rPr>
          <w:rFonts w:ascii="Times New Roman" w:hAnsi="Times New Roman" w:cs="Times New Roman"/>
          <w:i/>
          <w:iCs/>
          <w:sz w:val="24"/>
          <w:szCs w:val="24"/>
        </w:rPr>
        <w:t>Perceraian dan Dampaknya Pada Pelaku  Perceraian (Studi Kasus di Wilayah Hukum Pengadilan Agama Lahat</w:t>
      </w:r>
      <w:r>
        <w:rPr>
          <w:rFonts w:ascii="Times New Roman" w:hAnsi="Times New Roman" w:cs="Times New Roman"/>
          <w:i/>
          <w:iCs/>
          <w:sz w:val="24"/>
          <w:szCs w:val="24"/>
        </w:rPr>
        <w:t>)”,</w:t>
      </w:r>
      <w:r w:rsidRPr="00320421">
        <w:rPr>
          <w:rFonts w:ascii="Times New Roman" w:hAnsi="Times New Roman" w:cs="Times New Roman"/>
          <w:sz w:val="24"/>
          <w:szCs w:val="24"/>
        </w:rPr>
        <w:t xml:space="preserve"> mengenai faktor penyebab tingginya perceraian di Kabupaten Lahat yaitu masalah ekonomi yang terdiri dari segmen masyarakat ekonomi lemah. Serta perceraian sangat  membawa dampak kurang kasih sayang terhadap anak dan dampak tidak menguntungkan</w:t>
      </w:r>
      <w:r>
        <w:rPr>
          <w:rFonts w:ascii="Times New Roman" w:hAnsi="Times New Roman" w:cs="Times New Roman"/>
          <w:sz w:val="24"/>
          <w:szCs w:val="24"/>
        </w:rPr>
        <w:t xml:space="preserve"> </w:t>
      </w:r>
      <w:r w:rsidRPr="00320421">
        <w:rPr>
          <w:rFonts w:ascii="Times New Roman" w:hAnsi="Times New Roman" w:cs="Times New Roman"/>
          <w:sz w:val="24"/>
          <w:szCs w:val="24"/>
        </w:rPr>
        <w:t>(</w:t>
      </w:r>
      <w:r w:rsidRPr="00320421">
        <w:rPr>
          <w:rFonts w:ascii="Times New Roman" w:hAnsi="Times New Roman" w:cs="Times New Roman"/>
          <w:i/>
          <w:iCs/>
          <w:sz w:val="24"/>
          <w:szCs w:val="24"/>
        </w:rPr>
        <w:t>negative)</w:t>
      </w:r>
      <w:r w:rsidRPr="00320421">
        <w:rPr>
          <w:rFonts w:ascii="Times New Roman" w:hAnsi="Times New Roman" w:cs="Times New Roman"/>
          <w:sz w:val="24"/>
          <w:szCs w:val="24"/>
        </w:rPr>
        <w:t xml:space="preserve"> terhadap anak telah berpisah kedua orang tua mereka, walaupun dalam pelaksanaandi Pengadilan Agama telah di tetapkan  siapa yang </w:t>
      </w:r>
      <w:r w:rsidRPr="00320421">
        <w:rPr>
          <w:rFonts w:ascii="Times New Roman" w:hAnsi="Times New Roman" w:cs="Times New Roman"/>
          <w:sz w:val="24"/>
          <w:szCs w:val="24"/>
        </w:rPr>
        <w:lastRenderedPageBreak/>
        <w:t>berhak memelihara, mendidik dan mengasuh anak-anak</w:t>
      </w:r>
      <w:r>
        <w:rPr>
          <w:rFonts w:ascii="Times New Roman" w:hAnsi="Times New Roman" w:cs="Times New Roman"/>
          <w:sz w:val="24"/>
          <w:szCs w:val="24"/>
        </w:rPr>
        <w:t xml:space="preserve"> </w:t>
      </w:r>
      <w:r w:rsidRPr="00320421">
        <w:rPr>
          <w:rFonts w:ascii="Times New Roman" w:hAnsi="Times New Roman" w:cs="Times New Roman"/>
          <w:sz w:val="24"/>
          <w:szCs w:val="24"/>
        </w:rPr>
        <w:t xml:space="preserve">(hadhanah), dan mereka memilih untuk diasuhayah atau ibu anak tersebut baik yang masih kecil maupun yang sudah besar yang belum </w:t>
      </w:r>
      <w:r w:rsidRPr="00320421">
        <w:rPr>
          <w:rFonts w:ascii="Times New Roman" w:hAnsi="Times New Roman" w:cs="Times New Roman"/>
          <w:i/>
          <w:iCs/>
          <w:sz w:val="24"/>
          <w:szCs w:val="24"/>
        </w:rPr>
        <w:t xml:space="preserve">mumayyiz.    </w:t>
      </w:r>
      <w:r w:rsidRPr="00320421">
        <w:rPr>
          <w:rFonts w:ascii="Times New Roman" w:hAnsi="Times New Roman" w:cs="Times New Roman"/>
          <w:b/>
          <w:bCs/>
          <w:i/>
          <w:iCs/>
          <w:sz w:val="24"/>
          <w:szCs w:val="24"/>
        </w:rPr>
        <w:tab/>
      </w:r>
    </w:p>
    <w:p w:rsidR="00077A92" w:rsidRPr="00320421" w:rsidRDefault="00C51342" w:rsidP="005C4524">
      <w:pPr>
        <w:pStyle w:val="ListParagraph"/>
        <w:numPr>
          <w:ilvl w:val="0"/>
          <w:numId w:val="26"/>
        </w:numPr>
        <w:spacing w:after="0" w:line="480" w:lineRule="auto"/>
        <w:ind w:left="42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Metodologi</w:t>
      </w:r>
      <w:r w:rsidR="00077A92" w:rsidRPr="00320421">
        <w:rPr>
          <w:rFonts w:ascii="Times New Roman" w:hAnsi="Times New Roman" w:cs="Times New Roman"/>
          <w:b/>
          <w:bCs/>
          <w:color w:val="000000" w:themeColor="text1"/>
          <w:sz w:val="24"/>
          <w:szCs w:val="24"/>
        </w:rPr>
        <w:t xml:space="preserve">  Penelitian</w:t>
      </w:r>
    </w:p>
    <w:p w:rsidR="00077A92" w:rsidRPr="00305A4B" w:rsidRDefault="00077A92" w:rsidP="005C4524">
      <w:pPr>
        <w:spacing w:after="0" w:line="480" w:lineRule="auto"/>
        <w:ind w:firstLine="720"/>
        <w:jc w:val="both"/>
        <w:rPr>
          <w:rFonts w:ascii="Times New Roman" w:hAnsi="Times New Roman" w:cs="Times New Roman"/>
          <w:color w:val="000000" w:themeColor="text1"/>
          <w:sz w:val="24"/>
          <w:szCs w:val="24"/>
          <w:lang w:val="en-US"/>
        </w:rPr>
      </w:pPr>
      <w:r w:rsidRPr="00320421">
        <w:rPr>
          <w:rFonts w:ascii="Times New Roman" w:hAnsi="Times New Roman" w:cs="Times New Roman"/>
          <w:color w:val="000000" w:themeColor="text1"/>
          <w:sz w:val="24"/>
          <w:szCs w:val="24"/>
        </w:rPr>
        <w:t>Untuk melakukan penelitan ini, penulis menyusun penelitian ini dengan menggunakan motode sebagai berikut :</w:t>
      </w:r>
    </w:p>
    <w:p w:rsidR="00077A92" w:rsidRPr="00320421" w:rsidRDefault="00077A92" w:rsidP="005C4524">
      <w:pPr>
        <w:pStyle w:val="ListParagraph"/>
        <w:numPr>
          <w:ilvl w:val="0"/>
          <w:numId w:val="21"/>
        </w:numPr>
        <w:spacing w:after="0" w:line="480" w:lineRule="auto"/>
        <w:jc w:val="both"/>
        <w:rPr>
          <w:rFonts w:ascii="Times New Roman" w:hAnsi="Times New Roman" w:cs="Times New Roman"/>
          <w:b/>
          <w:bCs/>
          <w:color w:val="000000" w:themeColor="text1"/>
          <w:sz w:val="24"/>
          <w:szCs w:val="24"/>
        </w:rPr>
      </w:pPr>
      <w:r w:rsidRPr="00320421">
        <w:rPr>
          <w:rFonts w:ascii="Times New Roman" w:hAnsi="Times New Roman" w:cs="Times New Roman"/>
          <w:b/>
          <w:bCs/>
          <w:color w:val="000000" w:themeColor="text1"/>
          <w:sz w:val="24"/>
          <w:szCs w:val="24"/>
        </w:rPr>
        <w:t>Lokasi penelitian</w:t>
      </w:r>
    </w:p>
    <w:p w:rsidR="00077A92" w:rsidRDefault="00077A92" w:rsidP="005C4524">
      <w:pPr>
        <w:pStyle w:val="ListParagraph"/>
        <w:spacing w:after="0" w:line="480" w:lineRule="auto"/>
        <w:ind w:firstLine="720"/>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Penelitian ini dilaksanakan, di Desa Ulak Tembaga Kecamatan Jejawi Kabupaten Ogan Komering Ilir, dan lokasi ini termasuk dalam daerah Pemerintahan Propinsi Sumatera Selatan.</w:t>
      </w:r>
    </w:p>
    <w:p w:rsidR="00077A92" w:rsidRDefault="00077A92" w:rsidP="005C4524">
      <w:pPr>
        <w:pStyle w:val="ListParagraph"/>
        <w:numPr>
          <w:ilvl w:val="0"/>
          <w:numId w:val="21"/>
        </w:numPr>
        <w:spacing w:after="0" w:line="480" w:lineRule="auto"/>
        <w:jc w:val="both"/>
        <w:rPr>
          <w:rFonts w:ascii="Times New Roman" w:hAnsi="Times New Roman" w:cs="Times New Roman"/>
          <w:b/>
          <w:bCs/>
          <w:color w:val="000000" w:themeColor="text1"/>
          <w:sz w:val="24"/>
          <w:szCs w:val="24"/>
        </w:rPr>
      </w:pPr>
      <w:r w:rsidRPr="00714967">
        <w:rPr>
          <w:rFonts w:ascii="Times New Roman" w:hAnsi="Times New Roman" w:cs="Times New Roman"/>
          <w:b/>
          <w:bCs/>
          <w:color w:val="000000" w:themeColor="text1"/>
          <w:sz w:val="24"/>
          <w:szCs w:val="24"/>
        </w:rPr>
        <w:t>Populasi dan Sampel</w:t>
      </w:r>
    </w:p>
    <w:p w:rsidR="003A51A5" w:rsidRDefault="00077A92" w:rsidP="00C51342">
      <w:pPr>
        <w:spacing w:after="0" w:line="480" w:lineRule="auto"/>
        <w:ind w:left="720" w:firstLine="720"/>
        <w:jc w:val="both"/>
        <w:rPr>
          <w:rFonts w:ascii="Times New Roman" w:hAnsi="Times New Roman" w:cs="Times New Roman"/>
          <w:color w:val="000000" w:themeColor="text1"/>
          <w:sz w:val="24"/>
          <w:szCs w:val="24"/>
        </w:rPr>
      </w:pPr>
      <w:r w:rsidRPr="000114B1">
        <w:rPr>
          <w:rFonts w:ascii="Times New Roman" w:hAnsi="Times New Roman" w:cs="Times New Roman"/>
          <w:color w:val="000000" w:themeColor="text1"/>
          <w:sz w:val="24"/>
          <w:szCs w:val="24"/>
        </w:rPr>
        <w:t xml:space="preserve">Populasi penelitian ini adalah </w:t>
      </w:r>
      <w:r w:rsidR="00C51342">
        <w:rPr>
          <w:rFonts w:ascii="Times New Roman" w:hAnsi="Times New Roman" w:cs="Times New Roman"/>
          <w:color w:val="000000" w:themeColor="text1"/>
          <w:sz w:val="24"/>
          <w:szCs w:val="24"/>
        </w:rPr>
        <w:t>dilakukan dengan cara survey karena populasinya berjumlah 8</w:t>
      </w:r>
      <w:r w:rsidR="003A51A5">
        <w:rPr>
          <w:rFonts w:ascii="Times New Roman" w:hAnsi="Times New Roman" w:cs="Times New Roman"/>
          <w:color w:val="000000" w:themeColor="text1"/>
          <w:sz w:val="24"/>
          <w:szCs w:val="24"/>
        </w:rPr>
        <w:t xml:space="preserve"> (delapan) pasangan, maka kami melakukan dengan metode seperti ini. Yaitu satu persatu mewawancara kepada pihak melakukan Cerai di Bawah Tangan di tempat penelitian.</w:t>
      </w:r>
    </w:p>
    <w:p w:rsidR="00077A92" w:rsidRPr="003A51A5" w:rsidRDefault="003A51A5" w:rsidP="003A51A5">
      <w:pPr>
        <w:pStyle w:val="ListParagraph"/>
        <w:numPr>
          <w:ilvl w:val="0"/>
          <w:numId w:val="21"/>
        </w:numPr>
        <w:spacing w:after="0" w:line="480" w:lineRule="auto"/>
        <w:jc w:val="both"/>
        <w:rPr>
          <w:rFonts w:ascii="Times New Roman" w:hAnsi="Times New Roman" w:cs="Times New Roman"/>
          <w:b/>
          <w:bCs/>
          <w:color w:val="000000" w:themeColor="text1"/>
          <w:sz w:val="24"/>
          <w:szCs w:val="24"/>
        </w:rPr>
      </w:pPr>
      <w:r w:rsidRPr="003A51A5">
        <w:rPr>
          <w:rFonts w:ascii="Times New Roman" w:hAnsi="Times New Roman" w:cs="Times New Roman"/>
          <w:color w:val="000000" w:themeColor="text1"/>
          <w:sz w:val="24"/>
          <w:szCs w:val="24"/>
        </w:rPr>
        <w:t xml:space="preserve"> </w:t>
      </w:r>
      <w:r w:rsidR="00077A92" w:rsidRPr="003A51A5">
        <w:rPr>
          <w:rFonts w:ascii="Times New Roman" w:hAnsi="Times New Roman" w:cs="Times New Roman"/>
          <w:b/>
          <w:bCs/>
          <w:color w:val="000000" w:themeColor="text1"/>
          <w:sz w:val="24"/>
          <w:szCs w:val="24"/>
        </w:rPr>
        <w:t>Jenis dan Sumber Data</w:t>
      </w:r>
    </w:p>
    <w:p w:rsidR="00077A92" w:rsidRPr="007E42CB" w:rsidRDefault="00077A92" w:rsidP="005C4524">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Jenis Data</w:t>
      </w:r>
    </w:p>
    <w:p w:rsidR="00077A92" w:rsidRPr="007E42CB" w:rsidRDefault="00077A92" w:rsidP="005C4524">
      <w:pPr>
        <w:pStyle w:val="ListParagraph"/>
        <w:spacing w:after="0" w:line="480" w:lineRule="auto"/>
        <w:ind w:left="1440"/>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Adapun jenis data yang dipergunakan dalam penelitian ini adalah data kualitatif, yaitu :</w:t>
      </w:r>
    </w:p>
    <w:p w:rsidR="00077A92" w:rsidRPr="007E42CB" w:rsidRDefault="00077A92" w:rsidP="005C4524">
      <w:pPr>
        <w:pStyle w:val="ListParagraph"/>
        <w:numPr>
          <w:ilvl w:val="0"/>
          <w:numId w:val="22"/>
        </w:numPr>
        <w:spacing w:after="0" w:line="480" w:lineRule="auto"/>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 xml:space="preserve"> Cerai Talak di Bawah Tangan di Desa Ulak Tembagaa.</w:t>
      </w:r>
    </w:p>
    <w:p w:rsidR="00077A92" w:rsidRPr="007E42CB" w:rsidRDefault="00A20B6E" w:rsidP="005C4524">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Faktor-Faktor Penyebab melakukan</w:t>
      </w:r>
      <w:r w:rsidR="00077A92" w:rsidRPr="007E42CB">
        <w:rPr>
          <w:rFonts w:ascii="Times New Roman" w:hAnsi="Times New Roman" w:cs="Times New Roman"/>
          <w:color w:val="000000" w:themeColor="text1"/>
          <w:sz w:val="24"/>
          <w:szCs w:val="24"/>
        </w:rPr>
        <w:t xml:space="preserve"> Cerai Talak di Bawah Tanagan di Desa Ulak Tembaga.</w:t>
      </w:r>
    </w:p>
    <w:p w:rsidR="00077A92" w:rsidRPr="007E42CB" w:rsidRDefault="00077A92" w:rsidP="005C4524">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Sumber Data</w:t>
      </w:r>
    </w:p>
    <w:p w:rsidR="00077A92" w:rsidRPr="007E42CB" w:rsidRDefault="00077A92" w:rsidP="005C4524">
      <w:pPr>
        <w:pStyle w:val="ListParagraph"/>
        <w:spacing w:after="0" w:line="480" w:lineRule="auto"/>
        <w:ind w:left="1440"/>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lastRenderedPageBreak/>
        <w:t>Adapun sumber data yang diambil dalam penelitian ini antara lain sebagai berikut :</w:t>
      </w:r>
    </w:p>
    <w:p w:rsidR="00B01A81" w:rsidRDefault="00077A92" w:rsidP="005C4524">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B01A81">
        <w:rPr>
          <w:rFonts w:ascii="Times New Roman" w:hAnsi="Times New Roman" w:cs="Times New Roman"/>
          <w:color w:val="000000" w:themeColor="text1"/>
          <w:sz w:val="24"/>
          <w:szCs w:val="24"/>
        </w:rPr>
        <w:t>Data Primer, adalah data yang penulis peroleh dari penelitiaan lapangan dengan mewawancarai responden</w:t>
      </w:r>
      <w:r w:rsidR="00B01A81">
        <w:rPr>
          <w:rFonts w:ascii="Times New Roman" w:hAnsi="Times New Roman" w:cs="Times New Roman"/>
          <w:color w:val="000000" w:themeColor="text1"/>
          <w:sz w:val="24"/>
          <w:szCs w:val="24"/>
        </w:rPr>
        <w:t>, dari jumlah orang yang melakukan Cerai di Bawah Tangan yang berada di lokasi  penelitian.</w:t>
      </w:r>
    </w:p>
    <w:p w:rsidR="00077A92" w:rsidRPr="00B01A81" w:rsidRDefault="00077A92" w:rsidP="005C4524">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B01A81">
        <w:rPr>
          <w:rFonts w:ascii="Times New Roman" w:hAnsi="Times New Roman" w:cs="Times New Roman"/>
          <w:color w:val="000000" w:themeColor="text1"/>
          <w:sz w:val="24"/>
          <w:szCs w:val="24"/>
        </w:rPr>
        <w:t>Data Sekunder, Yaitu data tambahan yang diambil dari studi kepustakaan dari literature-literatur atau</w:t>
      </w:r>
      <w:r w:rsidR="00B01A81">
        <w:rPr>
          <w:rFonts w:ascii="Times New Roman" w:hAnsi="Times New Roman" w:cs="Times New Roman"/>
          <w:color w:val="000000" w:themeColor="text1"/>
          <w:sz w:val="24"/>
          <w:szCs w:val="24"/>
        </w:rPr>
        <w:t xml:space="preserve"> jumlah</w:t>
      </w:r>
      <w:r w:rsidRPr="00B01A81">
        <w:rPr>
          <w:rFonts w:ascii="Times New Roman" w:hAnsi="Times New Roman" w:cs="Times New Roman"/>
          <w:color w:val="000000" w:themeColor="text1"/>
          <w:sz w:val="24"/>
          <w:szCs w:val="24"/>
        </w:rPr>
        <w:t xml:space="preserve"> buku-buku yang berhubungan dengan masalah-masalah objek penelitian.</w:t>
      </w:r>
    </w:p>
    <w:p w:rsidR="00077A92" w:rsidRPr="00320421" w:rsidRDefault="00077A92" w:rsidP="005C4524">
      <w:pPr>
        <w:pStyle w:val="ListParagraph"/>
        <w:numPr>
          <w:ilvl w:val="0"/>
          <w:numId w:val="21"/>
        </w:numPr>
        <w:spacing w:after="0" w:line="480" w:lineRule="auto"/>
        <w:jc w:val="both"/>
        <w:rPr>
          <w:rFonts w:ascii="Times New Roman" w:hAnsi="Times New Roman" w:cs="Times New Roman"/>
          <w:b/>
          <w:bCs/>
          <w:color w:val="000000" w:themeColor="text1"/>
          <w:sz w:val="24"/>
          <w:szCs w:val="24"/>
        </w:rPr>
      </w:pPr>
      <w:r w:rsidRPr="00320421">
        <w:rPr>
          <w:rFonts w:ascii="Times New Roman" w:hAnsi="Times New Roman" w:cs="Times New Roman"/>
          <w:b/>
          <w:bCs/>
          <w:color w:val="000000" w:themeColor="text1"/>
          <w:sz w:val="24"/>
          <w:szCs w:val="24"/>
        </w:rPr>
        <w:t>Teknik Pengumpulan Data</w:t>
      </w:r>
    </w:p>
    <w:p w:rsidR="00077A92" w:rsidRDefault="00077A92" w:rsidP="005C4524">
      <w:pPr>
        <w:pStyle w:val="ListParagraph"/>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E42CB">
        <w:rPr>
          <w:rFonts w:ascii="Times New Roman" w:hAnsi="Times New Roman" w:cs="Times New Roman"/>
          <w:color w:val="000000" w:themeColor="text1"/>
          <w:sz w:val="24"/>
          <w:szCs w:val="24"/>
        </w:rPr>
        <w:t>Adapun teknik pengumpulan data dalam penelitian ini adalah sebagai berikut :</w:t>
      </w:r>
    </w:p>
    <w:p w:rsidR="00077A92" w:rsidRPr="00092BCE" w:rsidRDefault="00077A92" w:rsidP="005C4524">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092BCE">
        <w:rPr>
          <w:rFonts w:ascii="Times New Roman" w:hAnsi="Times New Roman" w:cs="Times New Roman"/>
          <w:color w:val="000000" w:themeColor="text1"/>
          <w:sz w:val="24"/>
          <w:szCs w:val="24"/>
        </w:rPr>
        <w:t xml:space="preserve"> </w:t>
      </w:r>
      <w:r w:rsidRPr="007E42CB">
        <w:rPr>
          <w:rFonts w:ascii="Times New Roman" w:hAnsi="Times New Roman" w:cs="Times New Roman"/>
          <w:color w:val="000000" w:themeColor="text1"/>
          <w:sz w:val="24"/>
          <w:szCs w:val="24"/>
        </w:rPr>
        <w:t>Studi kepustakaan, dalam hal ini penulis mengadakan penelitian manelaah buku-buku kepustakaan dan sebagainya dengan tujuan untuk mendapatkan beberapa konsep yang ada kaitannya dengan masalah yang sedang penulis bahas.</w:t>
      </w:r>
    </w:p>
    <w:p w:rsidR="00077A92" w:rsidRPr="007E42CB" w:rsidRDefault="00077A92" w:rsidP="005C4524">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 xml:space="preserve">Pengamatan </w:t>
      </w:r>
      <w:r w:rsidRPr="007E42CB">
        <w:rPr>
          <w:rFonts w:ascii="Times New Roman" w:hAnsi="Times New Roman" w:cs="Times New Roman"/>
          <w:i/>
          <w:iCs/>
          <w:color w:val="000000" w:themeColor="text1"/>
          <w:sz w:val="24"/>
          <w:szCs w:val="24"/>
        </w:rPr>
        <w:t>(Observasi)</w:t>
      </w:r>
      <w:r w:rsidRPr="007E42CB">
        <w:rPr>
          <w:rFonts w:ascii="Times New Roman" w:hAnsi="Times New Roman" w:cs="Times New Roman"/>
          <w:color w:val="000000" w:themeColor="text1"/>
          <w:sz w:val="24"/>
          <w:szCs w:val="24"/>
        </w:rPr>
        <w:t>, yaitu penulis terjun langsung ke lapangan untuk melihat data mengamati kehidupan masyarakat di Desa Ulak Tembaga Kecamatan Jejawi Kabupaten Ogan Komering Ilir</w:t>
      </w:r>
    </w:p>
    <w:p w:rsidR="00077A92" w:rsidRPr="007E42CB" w:rsidRDefault="006426FD" w:rsidP="005C4524">
      <w:pPr>
        <w:pStyle w:val="ListParagraph"/>
        <w:numPr>
          <w:ilvl w:val="0"/>
          <w:numId w:val="2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Mew</w:t>
      </w:r>
      <w:r w:rsidR="00077A92" w:rsidRPr="007E42CB">
        <w:rPr>
          <w:rFonts w:ascii="Times New Roman" w:hAnsi="Times New Roman" w:cs="Times New Roman"/>
          <w:color w:val="000000" w:themeColor="text1"/>
          <w:sz w:val="24"/>
          <w:szCs w:val="24"/>
        </w:rPr>
        <w:t>awancara</w:t>
      </w:r>
      <w:r>
        <w:rPr>
          <w:rFonts w:ascii="Times New Roman" w:hAnsi="Times New Roman" w:cs="Times New Roman"/>
          <w:color w:val="000000" w:themeColor="text1"/>
          <w:sz w:val="24"/>
          <w:szCs w:val="24"/>
        </w:rPr>
        <w:t>i</w:t>
      </w:r>
      <w:r w:rsidR="00077A92" w:rsidRPr="007E42CB">
        <w:rPr>
          <w:rFonts w:ascii="Times New Roman" w:hAnsi="Times New Roman" w:cs="Times New Roman"/>
          <w:color w:val="000000" w:themeColor="text1"/>
          <w:sz w:val="24"/>
          <w:szCs w:val="24"/>
        </w:rPr>
        <w:t xml:space="preserve"> </w:t>
      </w:r>
      <w:r w:rsidR="00077A92" w:rsidRPr="007E42CB">
        <w:rPr>
          <w:rFonts w:ascii="Times New Roman" w:hAnsi="Times New Roman" w:cs="Times New Roman"/>
          <w:i/>
          <w:iCs/>
          <w:color w:val="000000" w:themeColor="text1"/>
          <w:sz w:val="24"/>
          <w:szCs w:val="24"/>
        </w:rPr>
        <w:t>(Interview)</w:t>
      </w:r>
      <w:r w:rsidR="00077A92" w:rsidRPr="007E42CB">
        <w:rPr>
          <w:rFonts w:ascii="Times New Roman" w:hAnsi="Times New Roman" w:cs="Times New Roman"/>
          <w:color w:val="000000" w:themeColor="text1"/>
          <w:sz w:val="24"/>
          <w:szCs w:val="24"/>
        </w:rPr>
        <w:t>, teknik ini digunakan untuk mengumpulkan data dengan cara berhadapan langsung dengan pihak informan yang dianggap perlu dan ada hubungannya dengan masalah yang sedang diteliti dengan cara tanya jawab.</w:t>
      </w:r>
    </w:p>
    <w:p w:rsidR="00077A92" w:rsidRPr="00340486" w:rsidRDefault="00077A92" w:rsidP="00340486">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lastRenderedPageBreak/>
        <w:t>Dokumentasi, teknik ini digunakan untuk mendapatkan data-data tentang jumlah penduduk, letak dan batas wilayah, keadaan masyarakat dan data lainnya yang berhubungan dengan permasalahan.</w:t>
      </w:r>
    </w:p>
    <w:p w:rsidR="00077A92" w:rsidRPr="00320421" w:rsidRDefault="00077A92" w:rsidP="005C4524">
      <w:pPr>
        <w:pStyle w:val="ListParagraph"/>
        <w:numPr>
          <w:ilvl w:val="0"/>
          <w:numId w:val="21"/>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Tek</w:t>
      </w:r>
      <w:r w:rsidRPr="00320421">
        <w:rPr>
          <w:rFonts w:ascii="Times New Roman" w:hAnsi="Times New Roman" w:cs="Times New Roman"/>
          <w:b/>
          <w:bCs/>
          <w:color w:val="000000" w:themeColor="text1"/>
          <w:sz w:val="24"/>
          <w:szCs w:val="24"/>
        </w:rPr>
        <w:t>nik Pengolahan dan Analisis Data</w:t>
      </w:r>
    </w:p>
    <w:p w:rsidR="00077A92" w:rsidRDefault="00077A92" w:rsidP="005C4524">
      <w:pPr>
        <w:pStyle w:val="ListParagraph"/>
        <w:spacing w:after="0" w:line="480" w:lineRule="auto"/>
        <w:ind w:firstLine="360"/>
        <w:jc w:val="both"/>
        <w:rPr>
          <w:rFonts w:ascii="Times New Roman" w:hAnsi="Times New Roman" w:cs="Times New Roman"/>
          <w:color w:val="000000" w:themeColor="text1"/>
          <w:sz w:val="24"/>
          <w:szCs w:val="24"/>
        </w:rPr>
      </w:pPr>
      <w:r w:rsidRPr="007E42CB">
        <w:rPr>
          <w:rFonts w:ascii="Times New Roman" w:hAnsi="Times New Roman" w:cs="Times New Roman"/>
          <w:color w:val="000000" w:themeColor="text1"/>
          <w:sz w:val="24"/>
          <w:szCs w:val="24"/>
        </w:rPr>
        <w:t>Data yang didapatkan melalui pengumpulan data diseleksi dan diteliti kelengkapannya lalu diklafikasikan dan dibuat tabulasi untuk kepentingan analisa data. Sedangkan analisis data dilakukan deskriptif kualitatif, yaitu menguraikan atau menjelaskan seluruh permasalahan dengan sejelas-jelasnya kemudian menguraian itu akan disimpulkan secara deduktif, yaitu menarik dari pernyataan-pernyataan yang bersifat umum ke khusus, sehingga pemahaman hasil penelitian dapat dengan mudah  dipahami.</w:t>
      </w:r>
    </w:p>
    <w:p w:rsidR="00077A92" w:rsidRDefault="00077A92" w:rsidP="00077A92">
      <w:pPr>
        <w:pStyle w:val="ListParagraph"/>
        <w:spacing w:after="0" w:line="360" w:lineRule="auto"/>
        <w:ind w:firstLine="360"/>
        <w:rPr>
          <w:rFonts w:ascii="Times New Roman" w:hAnsi="Times New Roman" w:cs="Times New Roman"/>
          <w:color w:val="000000" w:themeColor="text1"/>
          <w:sz w:val="24"/>
          <w:szCs w:val="24"/>
        </w:rPr>
      </w:pPr>
    </w:p>
    <w:p w:rsidR="00077A92" w:rsidRDefault="00077A92" w:rsidP="00077A92">
      <w:pPr>
        <w:spacing w:after="0" w:line="480" w:lineRule="auto"/>
        <w:rPr>
          <w:rFonts w:asciiTheme="majorBidi" w:hAnsiTheme="majorBidi" w:cstheme="majorBidi"/>
          <w:color w:val="000000" w:themeColor="text1"/>
          <w:sz w:val="24"/>
          <w:szCs w:val="24"/>
        </w:rPr>
      </w:pPr>
    </w:p>
    <w:p w:rsidR="00077A92" w:rsidRDefault="00077A92" w:rsidP="00077A92">
      <w:pPr>
        <w:spacing w:after="0" w:line="480" w:lineRule="auto"/>
        <w:rPr>
          <w:rFonts w:asciiTheme="majorBidi" w:hAnsiTheme="majorBidi" w:cstheme="majorBidi"/>
          <w:color w:val="000000" w:themeColor="text1"/>
          <w:sz w:val="24"/>
          <w:szCs w:val="24"/>
        </w:rPr>
      </w:pPr>
    </w:p>
    <w:p w:rsidR="00077A92" w:rsidRDefault="00077A92" w:rsidP="00077A92">
      <w:pPr>
        <w:spacing w:after="0" w:line="480" w:lineRule="auto"/>
        <w:rPr>
          <w:rFonts w:asciiTheme="majorBidi" w:hAnsiTheme="majorBidi" w:cstheme="majorBidi"/>
          <w:color w:val="000000" w:themeColor="text1"/>
          <w:sz w:val="24"/>
          <w:szCs w:val="24"/>
        </w:rPr>
      </w:pPr>
    </w:p>
    <w:p w:rsidR="00077A92" w:rsidRDefault="00077A92" w:rsidP="00077A92">
      <w:pPr>
        <w:spacing w:after="0" w:line="480" w:lineRule="auto"/>
        <w:rPr>
          <w:rFonts w:asciiTheme="majorBidi" w:hAnsiTheme="majorBidi" w:cstheme="majorBidi"/>
          <w:color w:val="000000" w:themeColor="text1"/>
          <w:sz w:val="24"/>
          <w:szCs w:val="24"/>
        </w:rPr>
      </w:pPr>
    </w:p>
    <w:p w:rsidR="001F1808" w:rsidRDefault="001F1808" w:rsidP="00077A92">
      <w:pPr>
        <w:spacing w:after="0" w:line="480" w:lineRule="auto"/>
        <w:rPr>
          <w:rFonts w:asciiTheme="majorBidi" w:hAnsiTheme="majorBidi" w:cstheme="majorBidi"/>
          <w:color w:val="000000" w:themeColor="text1"/>
          <w:sz w:val="24"/>
          <w:szCs w:val="24"/>
        </w:rPr>
      </w:pPr>
    </w:p>
    <w:p w:rsidR="00077A92" w:rsidRPr="00320421" w:rsidRDefault="00077A92" w:rsidP="00077A92">
      <w:pPr>
        <w:spacing w:after="0" w:line="480" w:lineRule="auto"/>
        <w:rPr>
          <w:rFonts w:asciiTheme="majorBidi" w:hAnsiTheme="majorBidi" w:cstheme="majorBidi"/>
          <w:color w:val="000000" w:themeColor="text1"/>
          <w:sz w:val="24"/>
          <w:szCs w:val="24"/>
        </w:rPr>
      </w:pPr>
      <w:r w:rsidRPr="00320421">
        <w:rPr>
          <w:rFonts w:asciiTheme="majorBidi" w:hAnsiTheme="majorBidi" w:cstheme="majorBidi"/>
          <w:color w:val="000000" w:themeColor="text1"/>
          <w:sz w:val="24"/>
          <w:szCs w:val="24"/>
        </w:rPr>
        <w:t xml:space="preserve"> </w:t>
      </w:r>
    </w:p>
    <w:p w:rsidR="00077A92" w:rsidRPr="00320421" w:rsidRDefault="00077A92" w:rsidP="00077A92">
      <w:pPr>
        <w:pStyle w:val="ListParagraph"/>
        <w:spacing w:after="0" w:line="240" w:lineRule="auto"/>
        <w:rPr>
          <w:rFonts w:asciiTheme="majorBidi" w:hAnsiTheme="majorBidi" w:cstheme="majorBidi"/>
          <w:sz w:val="24"/>
          <w:szCs w:val="24"/>
        </w:rPr>
      </w:pPr>
    </w:p>
    <w:p w:rsidR="00077A92" w:rsidRDefault="00077A92" w:rsidP="00077A92">
      <w:pPr>
        <w:spacing w:after="0" w:line="240" w:lineRule="auto"/>
        <w:jc w:val="center"/>
        <w:rPr>
          <w:rFonts w:asciiTheme="majorBidi" w:hAnsiTheme="majorBidi" w:cstheme="majorBidi"/>
          <w:b/>
          <w:bCs/>
          <w:sz w:val="24"/>
          <w:szCs w:val="24"/>
        </w:rPr>
      </w:pPr>
    </w:p>
    <w:p w:rsidR="00077A92" w:rsidRDefault="00077A92" w:rsidP="00077A92">
      <w:pPr>
        <w:spacing w:after="0" w:line="240" w:lineRule="auto"/>
        <w:jc w:val="center"/>
        <w:rPr>
          <w:rFonts w:asciiTheme="majorBidi" w:hAnsiTheme="majorBidi" w:cstheme="majorBidi"/>
          <w:b/>
          <w:bCs/>
          <w:sz w:val="24"/>
          <w:szCs w:val="24"/>
        </w:rPr>
      </w:pPr>
    </w:p>
    <w:p w:rsidR="00077A92" w:rsidRDefault="00077A92" w:rsidP="00BF1587">
      <w:pPr>
        <w:spacing w:after="0" w:line="480" w:lineRule="auto"/>
        <w:rPr>
          <w:rFonts w:asciiTheme="majorBidi" w:hAnsiTheme="majorBidi" w:cstheme="majorBidi"/>
          <w:b/>
          <w:bCs/>
          <w:sz w:val="24"/>
          <w:szCs w:val="24"/>
        </w:rPr>
      </w:pPr>
    </w:p>
    <w:p w:rsidR="00BF1587" w:rsidRDefault="00BF1587" w:rsidP="00BF1587">
      <w:pPr>
        <w:spacing w:after="0" w:line="480" w:lineRule="auto"/>
        <w:rPr>
          <w:rFonts w:asciiTheme="majorBidi" w:hAnsiTheme="majorBidi" w:cstheme="majorBidi"/>
          <w:b/>
          <w:bCs/>
          <w:sz w:val="24"/>
          <w:szCs w:val="24"/>
        </w:rPr>
      </w:pPr>
    </w:p>
    <w:p w:rsidR="00F46A1A" w:rsidRDefault="00F46A1A" w:rsidP="00BF1587">
      <w:pPr>
        <w:spacing w:after="0" w:line="480" w:lineRule="auto"/>
        <w:rPr>
          <w:rFonts w:asciiTheme="majorBidi" w:hAnsiTheme="majorBidi" w:cstheme="majorBidi"/>
          <w:b/>
          <w:bCs/>
          <w:sz w:val="24"/>
          <w:szCs w:val="24"/>
        </w:rPr>
      </w:pPr>
    </w:p>
    <w:p w:rsidR="00F46A1A" w:rsidRDefault="00F46A1A" w:rsidP="00B42B34">
      <w:pPr>
        <w:spacing w:after="0" w:line="480" w:lineRule="auto"/>
        <w:rPr>
          <w:rFonts w:ascii="Times New Roman" w:hAnsi="Times New Roman" w:cs="Times New Roman"/>
          <w:b/>
          <w:bCs/>
          <w:sz w:val="24"/>
          <w:szCs w:val="24"/>
        </w:rPr>
      </w:pPr>
    </w:p>
    <w:p w:rsidR="00980B45" w:rsidRPr="001B5F4A" w:rsidRDefault="00980B45" w:rsidP="00A15412">
      <w:pPr>
        <w:spacing w:after="0" w:line="480" w:lineRule="auto"/>
        <w:ind w:left="3600"/>
        <w:rPr>
          <w:rFonts w:ascii="Times New Roman" w:hAnsi="Times New Roman" w:cs="Times New Roman"/>
          <w:b/>
          <w:bCs/>
          <w:sz w:val="24"/>
          <w:szCs w:val="24"/>
        </w:rPr>
      </w:pPr>
      <w:r w:rsidRPr="001B5F4A">
        <w:rPr>
          <w:rFonts w:ascii="Times New Roman" w:hAnsi="Times New Roman" w:cs="Times New Roman"/>
          <w:b/>
          <w:bCs/>
          <w:sz w:val="24"/>
          <w:szCs w:val="24"/>
        </w:rPr>
        <w:lastRenderedPageBreak/>
        <w:t>BAB II</w:t>
      </w:r>
    </w:p>
    <w:p w:rsidR="00980B45" w:rsidRPr="001B5F4A" w:rsidRDefault="00340486" w:rsidP="00CC2CD6">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TINJAUAN UMUM DESA U</w:t>
      </w:r>
      <w:r w:rsidR="00980B45" w:rsidRPr="001B5F4A">
        <w:rPr>
          <w:rFonts w:ascii="Times New Roman" w:hAnsi="Times New Roman" w:cs="Times New Roman"/>
          <w:b/>
          <w:bCs/>
          <w:sz w:val="24"/>
          <w:szCs w:val="24"/>
        </w:rPr>
        <w:t>LAK TEMBAGA</w:t>
      </w:r>
    </w:p>
    <w:p w:rsidR="00980B45" w:rsidRPr="00D13937" w:rsidRDefault="00980B45" w:rsidP="00D13937">
      <w:pPr>
        <w:pStyle w:val="ListParagraph"/>
        <w:numPr>
          <w:ilvl w:val="0"/>
          <w:numId w:val="32"/>
        </w:numPr>
        <w:spacing w:after="0" w:line="480" w:lineRule="auto"/>
        <w:ind w:left="284" w:hanging="284"/>
        <w:jc w:val="both"/>
        <w:rPr>
          <w:rFonts w:ascii="Times New Roman" w:hAnsi="Times New Roman" w:cs="Times New Roman"/>
          <w:b/>
          <w:bCs/>
          <w:sz w:val="24"/>
          <w:szCs w:val="24"/>
        </w:rPr>
      </w:pPr>
      <w:r w:rsidRPr="00D13937">
        <w:rPr>
          <w:rFonts w:ascii="Times New Roman" w:hAnsi="Times New Roman" w:cs="Times New Roman"/>
          <w:b/>
          <w:bCs/>
          <w:sz w:val="24"/>
          <w:szCs w:val="24"/>
        </w:rPr>
        <w:t>Sejarah Singkat Desa Ulak Tembaga</w:t>
      </w:r>
    </w:p>
    <w:p w:rsidR="00020C90" w:rsidRPr="00A9698B" w:rsidRDefault="00F911A0" w:rsidP="00CC2CD6">
      <w:pPr>
        <w:spacing w:after="0" w:line="480" w:lineRule="auto"/>
        <w:ind w:firstLine="720"/>
        <w:jc w:val="both"/>
        <w:rPr>
          <w:rFonts w:ascii="Times New Roman" w:hAnsi="Times New Roman" w:cs="Times New Roman"/>
          <w:sz w:val="24"/>
          <w:szCs w:val="24"/>
        </w:rPr>
      </w:pPr>
      <w:r w:rsidRPr="00A9698B">
        <w:rPr>
          <w:rFonts w:ascii="Times New Roman" w:hAnsi="Times New Roman" w:cs="Times New Roman"/>
          <w:sz w:val="24"/>
          <w:szCs w:val="24"/>
        </w:rPr>
        <w:t>Pada  umumnya setiap desa mempunyai latar belakang sejarah dan sebuah nama desa tersebut. Begitu juga dengan Desa Ulak Tembaga mempunyai  sejarah</w:t>
      </w:r>
      <w:r w:rsidR="007B4954">
        <w:rPr>
          <w:rFonts w:ascii="Times New Roman" w:hAnsi="Times New Roman" w:cs="Times New Roman"/>
          <w:sz w:val="24"/>
          <w:szCs w:val="24"/>
        </w:rPr>
        <w:t xml:space="preserve"> tersendiri  sehingga di namaka</w:t>
      </w:r>
      <w:r w:rsidRPr="00A9698B">
        <w:rPr>
          <w:rFonts w:ascii="Times New Roman" w:hAnsi="Times New Roman" w:cs="Times New Roman"/>
          <w:sz w:val="24"/>
          <w:szCs w:val="24"/>
        </w:rPr>
        <w:t>n Desa UlakTembaga. Desa Ulak Tembaga merupakan di Kecamatan Jejawi Kabupaten Oga</w:t>
      </w:r>
      <w:r w:rsidR="00020C90" w:rsidRPr="00A9698B">
        <w:rPr>
          <w:rFonts w:ascii="Times New Roman" w:hAnsi="Times New Roman" w:cs="Times New Roman"/>
          <w:sz w:val="24"/>
          <w:szCs w:val="24"/>
        </w:rPr>
        <w:t>n</w:t>
      </w:r>
      <w:r w:rsidRPr="00A9698B">
        <w:rPr>
          <w:rFonts w:ascii="Times New Roman" w:hAnsi="Times New Roman" w:cs="Times New Roman"/>
          <w:sz w:val="24"/>
          <w:szCs w:val="24"/>
        </w:rPr>
        <w:t xml:space="preserve"> Komering Ilir</w:t>
      </w:r>
      <w:r w:rsidR="00020C90" w:rsidRPr="00A9698B">
        <w:rPr>
          <w:rFonts w:ascii="Times New Roman" w:hAnsi="Times New Roman" w:cs="Times New Roman"/>
          <w:sz w:val="24"/>
          <w:szCs w:val="24"/>
        </w:rPr>
        <w:t>.</w:t>
      </w:r>
    </w:p>
    <w:p w:rsidR="00A9698B" w:rsidRPr="00A9698B" w:rsidRDefault="00020C90" w:rsidP="00CC2CD6">
      <w:pPr>
        <w:spacing w:after="0" w:line="480" w:lineRule="auto"/>
        <w:jc w:val="both"/>
        <w:rPr>
          <w:rFonts w:ascii="Times New Roman" w:hAnsi="Times New Roman" w:cs="Times New Roman"/>
          <w:sz w:val="24"/>
          <w:szCs w:val="24"/>
        </w:rPr>
      </w:pPr>
      <w:r w:rsidRPr="00A9698B">
        <w:rPr>
          <w:rFonts w:ascii="Times New Roman" w:hAnsi="Times New Roman" w:cs="Times New Roman"/>
          <w:sz w:val="24"/>
          <w:szCs w:val="24"/>
        </w:rPr>
        <w:tab/>
        <w:t xml:space="preserve">Dari Wawancara tokoh masyarakat Desa Ulak tembaga  bapak Ruslan sebagai pemangku adat dan juga matan kepala desa. </w:t>
      </w:r>
      <w:r w:rsidR="005A39EB" w:rsidRPr="00A9698B">
        <w:rPr>
          <w:rFonts w:ascii="Times New Roman" w:hAnsi="Times New Roman" w:cs="Times New Roman"/>
          <w:sz w:val="24"/>
          <w:szCs w:val="24"/>
        </w:rPr>
        <w:t>Menurut beliau</w:t>
      </w:r>
      <w:r w:rsidR="00A9698B" w:rsidRPr="00A9698B">
        <w:rPr>
          <w:rFonts w:ascii="Times New Roman" w:hAnsi="Times New Roman" w:cs="Times New Roman"/>
          <w:sz w:val="24"/>
          <w:szCs w:val="24"/>
        </w:rPr>
        <w:t xml:space="preserve"> </w:t>
      </w:r>
      <w:r w:rsidR="005A39EB" w:rsidRPr="00A9698B">
        <w:rPr>
          <w:rFonts w:ascii="Times New Roman" w:hAnsi="Times New Roman" w:cs="Times New Roman"/>
          <w:sz w:val="24"/>
          <w:szCs w:val="24"/>
        </w:rPr>
        <w:t>Desa Ulak Tembaga</w:t>
      </w:r>
      <w:r w:rsidR="007B4954">
        <w:rPr>
          <w:rFonts w:ascii="Times New Roman" w:hAnsi="Times New Roman" w:cs="Times New Roman"/>
          <w:sz w:val="24"/>
          <w:szCs w:val="24"/>
        </w:rPr>
        <w:t xml:space="preserve"> ini mempunyai mempunyai sungai</w:t>
      </w:r>
      <w:r w:rsidR="005A39EB" w:rsidRPr="00A9698B">
        <w:rPr>
          <w:rFonts w:ascii="Times New Roman" w:hAnsi="Times New Roman" w:cs="Times New Roman"/>
          <w:sz w:val="24"/>
          <w:szCs w:val="24"/>
        </w:rPr>
        <w:t xml:space="preserve">, sungai ini pun terdapat ulak, ulak ini dapat diartikan dalam bahasa yang artinya adalah </w:t>
      </w:r>
      <w:r w:rsidR="007B4954">
        <w:rPr>
          <w:rFonts w:ascii="Times New Roman" w:hAnsi="Times New Roman" w:cs="Times New Roman"/>
          <w:sz w:val="24"/>
          <w:szCs w:val="24"/>
        </w:rPr>
        <w:t>pusaran air, di dalam</w:t>
      </w:r>
      <w:r w:rsidR="003774E1" w:rsidRPr="00A9698B">
        <w:rPr>
          <w:rFonts w:ascii="Times New Roman" w:hAnsi="Times New Roman" w:cs="Times New Roman"/>
          <w:sz w:val="24"/>
          <w:szCs w:val="24"/>
        </w:rPr>
        <w:t xml:space="preserve"> ulak ini terdapat tembaga yang berbentuk literan besar  yang terbuat </w:t>
      </w:r>
      <w:r w:rsidR="003F7C58" w:rsidRPr="00A9698B">
        <w:rPr>
          <w:rFonts w:ascii="Times New Roman" w:hAnsi="Times New Roman" w:cs="Times New Roman"/>
          <w:sz w:val="24"/>
          <w:szCs w:val="24"/>
        </w:rPr>
        <w:t>da</w:t>
      </w:r>
      <w:r w:rsidR="00A9698B" w:rsidRPr="00A9698B">
        <w:rPr>
          <w:rFonts w:ascii="Times New Roman" w:hAnsi="Times New Roman" w:cs="Times New Roman"/>
          <w:sz w:val="24"/>
          <w:szCs w:val="24"/>
        </w:rPr>
        <w:t xml:space="preserve">ri tembaga. </w:t>
      </w:r>
    </w:p>
    <w:p w:rsidR="006D49E7" w:rsidRDefault="00F911A0" w:rsidP="00CC2CD6">
      <w:pPr>
        <w:spacing w:after="0" w:line="480" w:lineRule="auto"/>
        <w:jc w:val="both"/>
        <w:rPr>
          <w:rFonts w:ascii="Times New Roman" w:hAnsi="Times New Roman" w:cs="Times New Roman"/>
          <w:sz w:val="24"/>
          <w:szCs w:val="24"/>
        </w:rPr>
      </w:pPr>
      <w:r w:rsidRPr="00A9698B">
        <w:rPr>
          <w:rFonts w:ascii="Times New Roman" w:hAnsi="Times New Roman" w:cs="Times New Roman"/>
          <w:sz w:val="24"/>
          <w:szCs w:val="24"/>
        </w:rPr>
        <w:t xml:space="preserve"> </w:t>
      </w:r>
      <w:r w:rsidR="00A9698B" w:rsidRPr="00A9698B">
        <w:rPr>
          <w:rFonts w:ascii="Times New Roman" w:hAnsi="Times New Roman" w:cs="Times New Roman"/>
          <w:sz w:val="24"/>
          <w:szCs w:val="24"/>
        </w:rPr>
        <w:tab/>
      </w:r>
      <w:r w:rsidR="00A754D6">
        <w:rPr>
          <w:rFonts w:ascii="Times New Roman" w:hAnsi="Times New Roman" w:cs="Times New Roman"/>
          <w:sz w:val="24"/>
          <w:szCs w:val="24"/>
        </w:rPr>
        <w:t>P</w:t>
      </w:r>
      <w:r w:rsidR="00A9698B" w:rsidRPr="00A9698B">
        <w:rPr>
          <w:rFonts w:ascii="Times New Roman" w:hAnsi="Times New Roman" w:cs="Times New Roman"/>
          <w:sz w:val="24"/>
          <w:szCs w:val="24"/>
        </w:rPr>
        <w:t>ada jaman dahulu, ada seorang pedagang padi berperahu ingin membeli padi di desa tersebut. Adapun cara pedagang membeli pad</w:t>
      </w:r>
      <w:r w:rsidR="007B4954">
        <w:rPr>
          <w:rFonts w:ascii="Times New Roman" w:hAnsi="Times New Roman" w:cs="Times New Roman"/>
          <w:sz w:val="24"/>
          <w:szCs w:val="24"/>
        </w:rPr>
        <w:t xml:space="preserve">i dengan cara aturan-aturan </w:t>
      </w:r>
      <w:r w:rsidR="00A9698B" w:rsidRPr="00A9698B">
        <w:rPr>
          <w:rFonts w:ascii="Times New Roman" w:hAnsi="Times New Roman" w:cs="Times New Roman"/>
          <w:sz w:val="24"/>
          <w:szCs w:val="24"/>
        </w:rPr>
        <w:t xml:space="preserve"> jaman dahulu yaitu dengan cara memakai literan yang dasar jenis bendanya terbuat dari Tembaga. Kemudian para pedagang berperahu itu selalu lewat pada pusaran air yang berkulak</w:t>
      </w:r>
      <w:r w:rsidR="00A9698B" w:rsidRPr="00A9698B">
        <w:rPr>
          <w:rFonts w:ascii="Times New Roman" w:hAnsi="Times New Roman" w:cs="Times New Roman"/>
          <w:b/>
          <w:bCs/>
          <w:sz w:val="24"/>
          <w:szCs w:val="24"/>
        </w:rPr>
        <w:t>-</w:t>
      </w:r>
      <w:r w:rsidR="00A9698B" w:rsidRPr="00A9698B">
        <w:rPr>
          <w:rFonts w:ascii="Times New Roman" w:hAnsi="Times New Roman" w:cs="Times New Roman"/>
          <w:sz w:val="24"/>
          <w:szCs w:val="24"/>
        </w:rPr>
        <w:t xml:space="preserve"> kulak berada pada desa tersebut, sehingga mengakibatkan perahu para pedagang itu menjadi kelbu dan literan ya</w:t>
      </w:r>
      <w:r w:rsidR="007B4954">
        <w:rPr>
          <w:rFonts w:ascii="Times New Roman" w:hAnsi="Times New Roman" w:cs="Times New Roman"/>
          <w:sz w:val="24"/>
          <w:szCs w:val="24"/>
        </w:rPr>
        <w:t>ng terbuat dari tembaga tersebu</w:t>
      </w:r>
      <w:r w:rsidR="00A9698B" w:rsidRPr="00A9698B">
        <w:rPr>
          <w:rFonts w:ascii="Times New Roman" w:hAnsi="Times New Roman" w:cs="Times New Roman"/>
          <w:sz w:val="24"/>
          <w:szCs w:val="24"/>
        </w:rPr>
        <w:t>t</w:t>
      </w:r>
      <w:r w:rsidR="007B4954">
        <w:rPr>
          <w:rFonts w:ascii="Times New Roman" w:hAnsi="Times New Roman" w:cs="Times New Roman"/>
          <w:sz w:val="24"/>
          <w:szCs w:val="24"/>
        </w:rPr>
        <w:t xml:space="preserve"> t</w:t>
      </w:r>
      <w:r w:rsidR="00A9698B" w:rsidRPr="00A9698B">
        <w:rPr>
          <w:rFonts w:ascii="Times New Roman" w:hAnsi="Times New Roman" w:cs="Times New Roman"/>
          <w:sz w:val="24"/>
          <w:szCs w:val="24"/>
        </w:rPr>
        <w:t xml:space="preserve">engelam di dekat pusaran air yang </w:t>
      </w:r>
      <w:r w:rsidR="007B4954">
        <w:rPr>
          <w:rFonts w:ascii="Times New Roman" w:hAnsi="Times New Roman" w:cs="Times New Roman"/>
          <w:sz w:val="24"/>
          <w:szCs w:val="24"/>
        </w:rPr>
        <w:t>ber</w:t>
      </w:r>
      <w:r w:rsidR="00A9698B" w:rsidRPr="00A9698B">
        <w:rPr>
          <w:rFonts w:ascii="Times New Roman" w:hAnsi="Times New Roman" w:cs="Times New Roman"/>
          <w:sz w:val="24"/>
          <w:szCs w:val="24"/>
        </w:rPr>
        <w:t>ulak</w:t>
      </w:r>
      <w:r w:rsidR="00A9698B" w:rsidRPr="00A9698B">
        <w:rPr>
          <w:rFonts w:ascii="Times New Roman" w:hAnsi="Times New Roman" w:cs="Times New Roman"/>
          <w:b/>
          <w:bCs/>
          <w:sz w:val="24"/>
          <w:szCs w:val="24"/>
        </w:rPr>
        <w:t>-</w:t>
      </w:r>
      <w:r w:rsidR="00A9698B" w:rsidRPr="00A9698B">
        <w:rPr>
          <w:rFonts w:ascii="Times New Roman" w:hAnsi="Times New Roman" w:cs="Times New Roman"/>
          <w:sz w:val="24"/>
          <w:szCs w:val="24"/>
        </w:rPr>
        <w:t>ulak</w:t>
      </w:r>
      <w:r w:rsidR="00A9698B" w:rsidRPr="00A9698B">
        <w:rPr>
          <w:rFonts w:ascii="Times New Roman" w:hAnsi="Times New Roman" w:cs="Times New Roman"/>
          <w:b/>
          <w:bCs/>
          <w:sz w:val="24"/>
          <w:szCs w:val="24"/>
        </w:rPr>
        <w:t xml:space="preserve"> </w:t>
      </w:r>
      <w:r w:rsidR="00A9698B" w:rsidRPr="00A9698B">
        <w:rPr>
          <w:rFonts w:ascii="Times New Roman" w:hAnsi="Times New Roman" w:cs="Times New Roman"/>
          <w:sz w:val="24"/>
          <w:szCs w:val="24"/>
        </w:rPr>
        <w:t>it</w:t>
      </w:r>
      <w:r w:rsidR="007B4954">
        <w:rPr>
          <w:rFonts w:ascii="Times New Roman" w:hAnsi="Times New Roman" w:cs="Times New Roman"/>
          <w:sz w:val="24"/>
          <w:szCs w:val="24"/>
        </w:rPr>
        <w:t>u</w:t>
      </w:r>
      <w:r w:rsidR="00A9698B" w:rsidRPr="00A9698B">
        <w:rPr>
          <w:rFonts w:ascii="Times New Roman" w:hAnsi="Times New Roman" w:cs="Times New Roman"/>
          <w:sz w:val="24"/>
          <w:szCs w:val="24"/>
        </w:rPr>
        <w:t xml:space="preserve">. </w:t>
      </w:r>
      <w:r w:rsidR="007B4954">
        <w:rPr>
          <w:rFonts w:ascii="Times New Roman" w:hAnsi="Times New Roman" w:cs="Times New Roman"/>
          <w:sz w:val="24"/>
          <w:szCs w:val="24"/>
        </w:rPr>
        <w:t xml:space="preserve">Dengan terjadinya </w:t>
      </w:r>
      <w:r w:rsidR="00A9698B" w:rsidRPr="00A9698B">
        <w:rPr>
          <w:rFonts w:ascii="Times New Roman" w:hAnsi="Times New Roman" w:cs="Times New Roman"/>
          <w:sz w:val="24"/>
          <w:szCs w:val="24"/>
        </w:rPr>
        <w:t>ditempat tersebut maka di namakan Desa Ulak Tembaga. Dan sampai sekrang Pusaran air</w:t>
      </w:r>
      <w:r w:rsidR="00884993">
        <w:rPr>
          <w:rFonts w:ascii="Times New Roman" w:hAnsi="Times New Roman" w:cs="Times New Roman"/>
          <w:sz w:val="24"/>
          <w:szCs w:val="24"/>
        </w:rPr>
        <w:t xml:space="preserve"> berulak-ulak</w:t>
      </w:r>
      <w:r w:rsidR="00A9698B" w:rsidRPr="00A9698B">
        <w:rPr>
          <w:rFonts w:ascii="Times New Roman" w:hAnsi="Times New Roman" w:cs="Times New Roman"/>
          <w:sz w:val="24"/>
          <w:szCs w:val="24"/>
        </w:rPr>
        <w:t xml:space="preserve"> ini masih ada dite</w:t>
      </w:r>
      <w:r w:rsidR="00884993">
        <w:rPr>
          <w:rFonts w:ascii="Times New Roman" w:hAnsi="Times New Roman" w:cs="Times New Roman"/>
          <w:sz w:val="24"/>
          <w:szCs w:val="24"/>
        </w:rPr>
        <w:t xml:space="preserve">mpat desa Ulak  Tembaga </w:t>
      </w:r>
      <w:r w:rsidR="00A9698B" w:rsidRPr="00A9698B">
        <w:rPr>
          <w:rFonts w:ascii="Times New Roman" w:hAnsi="Times New Roman" w:cs="Times New Roman"/>
          <w:sz w:val="24"/>
          <w:szCs w:val="24"/>
        </w:rPr>
        <w:t>.</w:t>
      </w:r>
      <w:r w:rsidR="00FB75DE">
        <w:rPr>
          <w:rStyle w:val="FootnoteReference"/>
          <w:rFonts w:ascii="Times New Roman" w:hAnsi="Times New Roman" w:cs="Times New Roman"/>
          <w:sz w:val="24"/>
          <w:szCs w:val="24"/>
        </w:rPr>
        <w:footnoteReference w:id="13"/>
      </w:r>
    </w:p>
    <w:p w:rsidR="001F1808" w:rsidRDefault="001F1808" w:rsidP="00CC2CD6">
      <w:pPr>
        <w:spacing w:after="0" w:line="480" w:lineRule="auto"/>
        <w:jc w:val="both"/>
        <w:rPr>
          <w:rFonts w:ascii="Times New Roman" w:hAnsi="Times New Roman" w:cs="Times New Roman"/>
          <w:sz w:val="24"/>
          <w:szCs w:val="24"/>
        </w:rPr>
      </w:pPr>
    </w:p>
    <w:p w:rsidR="00980B45" w:rsidRPr="00D13937" w:rsidRDefault="00980B45" w:rsidP="00D13937">
      <w:pPr>
        <w:pStyle w:val="ListParagraph"/>
        <w:numPr>
          <w:ilvl w:val="0"/>
          <w:numId w:val="32"/>
        </w:numPr>
        <w:spacing w:after="0" w:line="480" w:lineRule="auto"/>
        <w:ind w:left="284" w:hanging="284"/>
        <w:jc w:val="both"/>
        <w:rPr>
          <w:rFonts w:ascii="Times New Roman" w:hAnsi="Times New Roman" w:cs="Times New Roman"/>
          <w:b/>
          <w:bCs/>
          <w:sz w:val="24"/>
          <w:szCs w:val="24"/>
        </w:rPr>
      </w:pPr>
      <w:r w:rsidRPr="00D13937">
        <w:rPr>
          <w:rFonts w:ascii="Times New Roman" w:hAnsi="Times New Roman" w:cs="Times New Roman"/>
          <w:b/>
          <w:bCs/>
          <w:sz w:val="24"/>
          <w:szCs w:val="24"/>
        </w:rPr>
        <w:lastRenderedPageBreak/>
        <w:t>Luas Wilayah</w:t>
      </w:r>
      <w:r w:rsidR="009563E4" w:rsidRPr="00D13937">
        <w:rPr>
          <w:rFonts w:ascii="Times New Roman" w:hAnsi="Times New Roman" w:cs="Times New Roman"/>
          <w:b/>
          <w:bCs/>
          <w:sz w:val="24"/>
          <w:szCs w:val="24"/>
        </w:rPr>
        <w:t xml:space="preserve"> Dan Batas Desa</w:t>
      </w:r>
      <w:r w:rsidR="00E0179B" w:rsidRPr="00D13937">
        <w:rPr>
          <w:rFonts w:ascii="Times New Roman" w:hAnsi="Times New Roman" w:cs="Times New Roman"/>
          <w:b/>
          <w:bCs/>
          <w:sz w:val="24"/>
          <w:szCs w:val="24"/>
        </w:rPr>
        <w:t xml:space="preserve"> Ulak Tembaga</w:t>
      </w:r>
    </w:p>
    <w:p w:rsidR="009563E4" w:rsidRPr="009563E4" w:rsidRDefault="009563E4" w:rsidP="00D139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Desa Ulak Tembaga berada dalam wilayah Kecamatan Jejawi Kabupaten Ogan Komering Ilir. Luas wilayah Desa Ulak Tembaga lebih kurang</w:t>
      </w:r>
      <w:r w:rsidR="00574243">
        <w:rPr>
          <w:rFonts w:ascii="Times New Roman" w:hAnsi="Times New Roman" w:cs="Times New Roman"/>
          <w:sz w:val="24"/>
          <w:szCs w:val="24"/>
        </w:rPr>
        <w:t xml:space="preserve"> 1960 ha/</w:t>
      </w:r>
      <w:r>
        <w:rPr>
          <w:rFonts w:ascii="Times New Roman" w:hAnsi="Times New Roman" w:cs="Times New Roman"/>
          <w:sz w:val="24"/>
          <w:szCs w:val="24"/>
        </w:rPr>
        <w:t xml:space="preserve">Km2 terdiri </w:t>
      </w:r>
      <w:r w:rsidR="00574243">
        <w:rPr>
          <w:rFonts w:ascii="Times New Roman" w:hAnsi="Times New Roman" w:cs="Times New Roman"/>
          <w:sz w:val="24"/>
          <w:szCs w:val="24"/>
        </w:rPr>
        <w:t xml:space="preserve">dari empat dusun dan tujuh </w:t>
      </w:r>
      <w:r>
        <w:rPr>
          <w:rFonts w:ascii="Times New Roman" w:hAnsi="Times New Roman" w:cs="Times New Roman"/>
          <w:sz w:val="24"/>
          <w:szCs w:val="24"/>
        </w:rPr>
        <w:t>rw</w:t>
      </w:r>
      <w:r w:rsidR="00574243">
        <w:rPr>
          <w:rFonts w:ascii="Times New Roman" w:hAnsi="Times New Roman" w:cs="Times New Roman"/>
          <w:sz w:val="24"/>
          <w:szCs w:val="24"/>
        </w:rPr>
        <w:t xml:space="preserve"> dan sepuluh rt</w:t>
      </w:r>
      <w:r>
        <w:rPr>
          <w:rFonts w:ascii="Times New Roman" w:hAnsi="Times New Roman" w:cs="Times New Roman"/>
          <w:sz w:val="24"/>
          <w:szCs w:val="24"/>
        </w:rPr>
        <w:t xml:space="preserve"> d</w:t>
      </w:r>
      <w:r w:rsidR="00E20949">
        <w:rPr>
          <w:rFonts w:ascii="Times New Roman" w:hAnsi="Times New Roman" w:cs="Times New Roman"/>
          <w:sz w:val="24"/>
          <w:szCs w:val="24"/>
        </w:rPr>
        <w:t>engan jumlah penduduk tahun 2015</w:t>
      </w:r>
      <w:r w:rsidR="00574243">
        <w:rPr>
          <w:rFonts w:ascii="Times New Roman" w:hAnsi="Times New Roman" w:cs="Times New Roman"/>
          <w:sz w:val="24"/>
          <w:szCs w:val="24"/>
        </w:rPr>
        <w:t xml:space="preserve"> terdapat 2016 </w:t>
      </w:r>
      <w:r w:rsidR="0000438E">
        <w:rPr>
          <w:rFonts w:ascii="Times New Roman" w:hAnsi="Times New Roman" w:cs="Times New Roman"/>
          <w:sz w:val="24"/>
          <w:szCs w:val="24"/>
        </w:rPr>
        <w:t>orang</w:t>
      </w:r>
      <w:r w:rsidR="005C301D">
        <w:rPr>
          <w:rFonts w:ascii="Times New Roman" w:hAnsi="Times New Roman" w:cs="Times New Roman"/>
          <w:sz w:val="24"/>
          <w:szCs w:val="24"/>
        </w:rPr>
        <w:t xml:space="preserve"> salah satu nya Desa Ulak Tembaga yang dikepalai oleh bapak Aminullah AK.</w:t>
      </w:r>
    </w:p>
    <w:p w:rsidR="00980B45" w:rsidRDefault="00980B45" w:rsidP="00CC2CD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batas-batas Desa Ulak Tembaga tersebut yaitu sebagai berikut :</w:t>
      </w:r>
    </w:p>
    <w:p w:rsidR="00980B45" w:rsidRDefault="00574243" w:rsidP="00CC2CD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Sebelah Utara</w:t>
      </w:r>
      <w:r w:rsidR="00980B45" w:rsidRPr="00980B45">
        <w:rPr>
          <w:rFonts w:ascii="Times New Roman" w:hAnsi="Times New Roman" w:cs="Times New Roman"/>
          <w:sz w:val="24"/>
          <w:szCs w:val="24"/>
        </w:rPr>
        <w:t xml:space="preserve"> </w:t>
      </w:r>
      <w:r w:rsidR="002D2885">
        <w:rPr>
          <w:rFonts w:ascii="Times New Roman" w:hAnsi="Times New Roman" w:cs="Times New Roman"/>
          <w:sz w:val="24"/>
          <w:szCs w:val="24"/>
        </w:rPr>
        <w:t>b</w:t>
      </w:r>
      <w:r w:rsidR="00980B45" w:rsidRPr="00980B45">
        <w:rPr>
          <w:rFonts w:ascii="Times New Roman" w:hAnsi="Times New Roman" w:cs="Times New Roman"/>
          <w:sz w:val="24"/>
          <w:szCs w:val="24"/>
        </w:rPr>
        <w:t>erbatasan dengan</w:t>
      </w:r>
      <w:r w:rsidR="002D2885">
        <w:rPr>
          <w:rFonts w:ascii="Times New Roman" w:hAnsi="Times New Roman" w:cs="Times New Roman"/>
          <w:sz w:val="24"/>
          <w:szCs w:val="24"/>
        </w:rPr>
        <w:t xml:space="preserve"> Desa</w:t>
      </w:r>
      <w:r>
        <w:rPr>
          <w:rFonts w:ascii="Times New Roman" w:hAnsi="Times New Roman" w:cs="Times New Roman"/>
          <w:sz w:val="24"/>
          <w:szCs w:val="24"/>
        </w:rPr>
        <w:t xml:space="preserve"> Lingkis </w:t>
      </w:r>
    </w:p>
    <w:p w:rsidR="005C301D" w:rsidRDefault="00574243" w:rsidP="00CC2CD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Sebelah Selatan</w:t>
      </w:r>
      <w:r w:rsidR="002D2885">
        <w:rPr>
          <w:rFonts w:ascii="Times New Roman" w:hAnsi="Times New Roman" w:cs="Times New Roman"/>
          <w:sz w:val="24"/>
          <w:szCs w:val="24"/>
        </w:rPr>
        <w:t xml:space="preserve"> berbatasan d</w:t>
      </w:r>
      <w:r w:rsidR="005C301D">
        <w:rPr>
          <w:rFonts w:ascii="Times New Roman" w:hAnsi="Times New Roman" w:cs="Times New Roman"/>
          <w:sz w:val="24"/>
          <w:szCs w:val="24"/>
        </w:rPr>
        <w:t>engan</w:t>
      </w:r>
      <w:r>
        <w:rPr>
          <w:rFonts w:ascii="Times New Roman" w:hAnsi="Times New Roman" w:cs="Times New Roman"/>
          <w:sz w:val="24"/>
          <w:szCs w:val="24"/>
        </w:rPr>
        <w:t xml:space="preserve"> Desa Pedu </w:t>
      </w:r>
    </w:p>
    <w:p w:rsidR="002D2885" w:rsidRDefault="00574243" w:rsidP="00CC2CD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Sebelah Timur berbatasan dengan Desa Tanjung Ali</w:t>
      </w:r>
    </w:p>
    <w:p w:rsidR="003B6E77" w:rsidRDefault="00574243" w:rsidP="00CC2CD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Sebelah Barat</w:t>
      </w:r>
      <w:r w:rsidR="002D2885">
        <w:rPr>
          <w:rFonts w:ascii="Times New Roman" w:hAnsi="Times New Roman" w:cs="Times New Roman"/>
          <w:sz w:val="24"/>
          <w:szCs w:val="24"/>
        </w:rPr>
        <w:t xml:space="preserve"> berbatasan de</w:t>
      </w:r>
      <w:r>
        <w:rPr>
          <w:rFonts w:ascii="Times New Roman" w:hAnsi="Times New Roman" w:cs="Times New Roman"/>
          <w:sz w:val="24"/>
          <w:szCs w:val="24"/>
        </w:rPr>
        <w:t>ngan Desa Terusan Jawa</w:t>
      </w:r>
    </w:p>
    <w:p w:rsidR="002E7325" w:rsidRDefault="002D2885" w:rsidP="00CC2CD6">
      <w:pPr>
        <w:spacing w:after="0" w:line="480" w:lineRule="auto"/>
        <w:ind w:firstLine="360"/>
        <w:jc w:val="both"/>
        <w:rPr>
          <w:rFonts w:ascii="Times New Roman" w:hAnsi="Times New Roman" w:cs="Times New Roman"/>
          <w:sz w:val="24"/>
          <w:szCs w:val="24"/>
        </w:rPr>
      </w:pPr>
      <w:r w:rsidRPr="003B6E77">
        <w:rPr>
          <w:rFonts w:ascii="Times New Roman" w:hAnsi="Times New Roman" w:cs="Times New Roman"/>
          <w:sz w:val="24"/>
          <w:szCs w:val="24"/>
        </w:rPr>
        <w:t>Dalam pemerintahan Desa Ulak Tembaga ini di pimpin oleh seorang Kepa</w:t>
      </w:r>
      <w:r w:rsidR="003B6E77" w:rsidRPr="003B6E77">
        <w:rPr>
          <w:rFonts w:ascii="Times New Roman" w:hAnsi="Times New Roman" w:cs="Times New Roman"/>
          <w:sz w:val="24"/>
          <w:szCs w:val="24"/>
        </w:rPr>
        <w:t xml:space="preserve">la </w:t>
      </w:r>
      <w:r w:rsidR="00DF6EFF" w:rsidRPr="003B6E77">
        <w:rPr>
          <w:rFonts w:ascii="Times New Roman" w:hAnsi="Times New Roman" w:cs="Times New Roman"/>
          <w:sz w:val="24"/>
          <w:szCs w:val="24"/>
        </w:rPr>
        <w:t>Desa (KADES) dan di bantu oleh beberapa stafnya. Mereka Semua terpilih melalui mekanisme pemilihan langsung</w:t>
      </w:r>
      <w:r w:rsidRPr="003B6E77">
        <w:rPr>
          <w:rFonts w:ascii="Times New Roman" w:hAnsi="Times New Roman" w:cs="Times New Roman"/>
          <w:sz w:val="24"/>
          <w:szCs w:val="24"/>
        </w:rPr>
        <w:t xml:space="preserve"> </w:t>
      </w:r>
      <w:r w:rsidR="00DF6EFF" w:rsidRPr="003B6E77">
        <w:rPr>
          <w:rFonts w:ascii="Times New Roman" w:hAnsi="Times New Roman" w:cs="Times New Roman"/>
          <w:sz w:val="24"/>
          <w:szCs w:val="24"/>
        </w:rPr>
        <w:t xml:space="preserve">di masyarakat setempat dan setelah itu baru </w:t>
      </w:r>
      <w:r w:rsidR="00E20949">
        <w:rPr>
          <w:rFonts w:ascii="Times New Roman" w:hAnsi="Times New Roman" w:cs="Times New Roman"/>
          <w:sz w:val="24"/>
          <w:szCs w:val="24"/>
        </w:rPr>
        <w:t>di tetepkan berdasarkan surat</w:t>
      </w:r>
      <w:r w:rsidR="00DF6EFF" w:rsidRPr="003B6E77">
        <w:rPr>
          <w:rFonts w:ascii="Times New Roman" w:hAnsi="Times New Roman" w:cs="Times New Roman"/>
          <w:sz w:val="24"/>
          <w:szCs w:val="24"/>
        </w:rPr>
        <w:t xml:space="preserve"> keputusan</w:t>
      </w:r>
      <w:r w:rsidR="00044303" w:rsidRPr="003B6E77">
        <w:rPr>
          <w:rFonts w:ascii="Times New Roman" w:hAnsi="Times New Roman" w:cs="Times New Roman"/>
          <w:sz w:val="24"/>
          <w:szCs w:val="24"/>
        </w:rPr>
        <w:t>.</w:t>
      </w:r>
      <w:r w:rsidR="00367BFB">
        <w:rPr>
          <w:rStyle w:val="FootnoteReference"/>
          <w:rFonts w:ascii="Times New Roman" w:hAnsi="Times New Roman" w:cs="Times New Roman"/>
          <w:sz w:val="24"/>
          <w:szCs w:val="24"/>
        </w:rPr>
        <w:footnoteReference w:id="14"/>
      </w:r>
    </w:p>
    <w:p w:rsidR="00470A78" w:rsidRDefault="00470A78" w:rsidP="00CC2CD6">
      <w:pPr>
        <w:spacing w:after="0" w:line="480" w:lineRule="auto"/>
        <w:ind w:firstLine="360"/>
        <w:jc w:val="both"/>
        <w:rPr>
          <w:rFonts w:ascii="Times New Roman" w:hAnsi="Times New Roman" w:cs="Times New Roman"/>
          <w:sz w:val="24"/>
          <w:szCs w:val="24"/>
        </w:rPr>
      </w:pPr>
    </w:p>
    <w:p w:rsidR="00470A78" w:rsidRDefault="00470A78" w:rsidP="00CC2CD6">
      <w:pPr>
        <w:spacing w:after="0" w:line="480" w:lineRule="auto"/>
        <w:ind w:firstLine="360"/>
        <w:jc w:val="both"/>
        <w:rPr>
          <w:rFonts w:ascii="Times New Roman" w:hAnsi="Times New Roman" w:cs="Times New Roman"/>
          <w:sz w:val="24"/>
          <w:szCs w:val="24"/>
        </w:rPr>
      </w:pPr>
    </w:p>
    <w:p w:rsidR="00470A78" w:rsidRDefault="00470A78" w:rsidP="00CC2CD6">
      <w:pPr>
        <w:spacing w:after="0" w:line="480" w:lineRule="auto"/>
        <w:ind w:firstLine="360"/>
        <w:jc w:val="both"/>
        <w:rPr>
          <w:rFonts w:ascii="Times New Roman" w:hAnsi="Times New Roman" w:cs="Times New Roman"/>
          <w:sz w:val="24"/>
          <w:szCs w:val="24"/>
        </w:rPr>
      </w:pPr>
    </w:p>
    <w:p w:rsidR="00470A78" w:rsidRDefault="00470A78" w:rsidP="00CC2CD6">
      <w:pPr>
        <w:spacing w:after="0" w:line="480" w:lineRule="auto"/>
        <w:ind w:firstLine="360"/>
        <w:jc w:val="both"/>
        <w:rPr>
          <w:rFonts w:ascii="Times New Roman" w:hAnsi="Times New Roman" w:cs="Times New Roman"/>
          <w:sz w:val="24"/>
          <w:szCs w:val="24"/>
        </w:rPr>
      </w:pPr>
    </w:p>
    <w:p w:rsidR="00470A78" w:rsidRDefault="00470A78" w:rsidP="00CC2CD6">
      <w:pPr>
        <w:spacing w:after="0" w:line="480" w:lineRule="auto"/>
        <w:ind w:firstLine="360"/>
        <w:jc w:val="both"/>
        <w:rPr>
          <w:rFonts w:ascii="Times New Roman" w:hAnsi="Times New Roman" w:cs="Times New Roman"/>
          <w:sz w:val="24"/>
          <w:szCs w:val="24"/>
        </w:rPr>
      </w:pPr>
    </w:p>
    <w:p w:rsidR="00470A78" w:rsidRDefault="00470A78" w:rsidP="00CC2CD6">
      <w:pPr>
        <w:spacing w:after="0" w:line="480" w:lineRule="auto"/>
        <w:ind w:firstLine="360"/>
        <w:jc w:val="both"/>
        <w:rPr>
          <w:rFonts w:ascii="Times New Roman" w:hAnsi="Times New Roman" w:cs="Times New Roman"/>
          <w:sz w:val="24"/>
          <w:szCs w:val="24"/>
        </w:rPr>
      </w:pPr>
    </w:p>
    <w:p w:rsidR="00470A78" w:rsidRDefault="00470A78" w:rsidP="00CC2CD6">
      <w:pPr>
        <w:spacing w:after="0" w:line="480" w:lineRule="auto"/>
        <w:ind w:firstLine="360"/>
        <w:jc w:val="both"/>
        <w:rPr>
          <w:rFonts w:ascii="Times New Roman" w:hAnsi="Times New Roman" w:cs="Times New Roman"/>
          <w:sz w:val="24"/>
          <w:szCs w:val="24"/>
        </w:rPr>
      </w:pPr>
    </w:p>
    <w:p w:rsidR="00470A78" w:rsidRDefault="00470A78" w:rsidP="00CC2CD6">
      <w:pPr>
        <w:spacing w:after="0" w:line="480" w:lineRule="auto"/>
        <w:jc w:val="both"/>
        <w:rPr>
          <w:rFonts w:ascii="Times New Roman" w:hAnsi="Times New Roman" w:cs="Times New Roman"/>
          <w:sz w:val="24"/>
          <w:szCs w:val="24"/>
        </w:rPr>
      </w:pPr>
    </w:p>
    <w:p w:rsidR="003C4211" w:rsidRPr="00D13937" w:rsidRDefault="005D3645" w:rsidP="00D13937">
      <w:pPr>
        <w:pStyle w:val="ListParagraph"/>
        <w:numPr>
          <w:ilvl w:val="0"/>
          <w:numId w:val="32"/>
        </w:numPr>
        <w:spacing w:after="0" w:line="480" w:lineRule="auto"/>
        <w:ind w:left="284" w:hanging="284"/>
        <w:jc w:val="both"/>
        <w:rPr>
          <w:rFonts w:ascii="Times New Roman" w:hAnsi="Times New Roman" w:cs="Times New Roman"/>
          <w:b/>
          <w:bCs/>
          <w:sz w:val="24"/>
          <w:szCs w:val="24"/>
        </w:rPr>
      </w:pPr>
      <w:r w:rsidRPr="00D13937">
        <w:rPr>
          <w:rFonts w:ascii="Times New Roman" w:hAnsi="Times New Roman" w:cs="Times New Roman"/>
          <w:b/>
          <w:bCs/>
          <w:sz w:val="24"/>
          <w:szCs w:val="24"/>
        </w:rPr>
        <w:t xml:space="preserve">Bagan </w:t>
      </w:r>
      <w:r w:rsidR="00E0179B" w:rsidRPr="00D13937">
        <w:rPr>
          <w:rFonts w:ascii="Times New Roman" w:hAnsi="Times New Roman" w:cs="Times New Roman"/>
          <w:b/>
          <w:bCs/>
          <w:sz w:val="24"/>
          <w:szCs w:val="24"/>
        </w:rPr>
        <w:t>Struktur Pemerintahan Desa Ulak Tembaga</w:t>
      </w:r>
      <w:r w:rsidR="00DF6EFF" w:rsidRPr="00D13937">
        <w:rPr>
          <w:rFonts w:ascii="Times New Roman" w:hAnsi="Times New Roman" w:cs="Times New Roman"/>
          <w:b/>
          <w:bCs/>
          <w:sz w:val="24"/>
          <w:szCs w:val="24"/>
        </w:rPr>
        <w:t xml:space="preserve"> </w:t>
      </w:r>
    </w:p>
    <w:p w:rsidR="00F40FDE" w:rsidRDefault="00E0179B" w:rsidP="00470A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Struktur Organisasi pemerintahan Desa Ulak Tembaga ini sebagai berikut </w:t>
      </w:r>
      <w:r w:rsidR="00DA364D">
        <w:rPr>
          <w:rFonts w:ascii="Times New Roman" w:hAnsi="Times New Roman" w:cs="Times New Roman"/>
          <w:sz w:val="24"/>
          <w:szCs w:val="24"/>
        </w:rPr>
        <w:t>:</w:t>
      </w:r>
    </w:p>
    <w:p w:rsidR="00F40FDE" w:rsidRPr="00C33ADD" w:rsidRDefault="00F40FDE" w:rsidP="0025719F">
      <w:pPr>
        <w:spacing w:after="0" w:line="480" w:lineRule="auto"/>
        <w:jc w:val="both"/>
        <w:rPr>
          <w:rFonts w:ascii="Times New Roman" w:hAnsi="Times New Roman" w:cs="Times New Roman"/>
          <w:sz w:val="24"/>
          <w:szCs w:val="24"/>
        </w:rPr>
      </w:pPr>
    </w:p>
    <w:p w:rsidR="00F617F1" w:rsidRPr="009D0E72" w:rsidRDefault="003C28BA" w:rsidP="00CC2CD6">
      <w:pPr>
        <w:tabs>
          <w:tab w:val="left" w:pos="284"/>
          <w:tab w:val="left" w:pos="2268"/>
        </w:tabs>
        <w:spacing w:after="0" w:line="240" w:lineRule="auto"/>
        <w:jc w:val="both"/>
        <w:rPr>
          <w:rFonts w:ascii="Times New Roman" w:hAnsi="Times New Roman" w:cs="Times New Roman"/>
          <w:b/>
          <w:sz w:val="24"/>
        </w:rPr>
      </w:pPr>
      <w:r>
        <w:rPr>
          <w:rFonts w:ascii="Times New Roman" w:hAnsi="Times New Roman" w:cs="Times New Roman"/>
          <w:b/>
          <w:noProof/>
          <w:sz w:val="24"/>
          <w:lang w:eastAsia="id-ID"/>
        </w:rPr>
        <w:pict>
          <v:rect id="_x0000_s1060" style="position:absolute;left:0;text-align:left;margin-left:-41.25pt;margin-top:3.8pt;width:93.75pt;height:19.5pt;z-index:251675136">
            <v:textbox style="mso-next-textbox:#_x0000_s1060">
              <w:txbxContent>
                <w:p w:rsidR="004C02C3" w:rsidRPr="00E56AB3" w:rsidRDefault="004C02C3" w:rsidP="00E56AB3">
                  <w:pPr>
                    <w:jc w:val="center"/>
                    <w:rPr>
                      <w:rFonts w:ascii="Times New Roman" w:hAnsi="Times New Roman" w:cs="Times New Roman"/>
                      <w:sz w:val="24"/>
                      <w:szCs w:val="24"/>
                    </w:rPr>
                  </w:pPr>
                  <w:r w:rsidRPr="00E56AB3">
                    <w:rPr>
                      <w:rFonts w:ascii="Times New Roman" w:hAnsi="Times New Roman" w:cs="Times New Roman"/>
                      <w:sz w:val="24"/>
                      <w:szCs w:val="24"/>
                    </w:rPr>
                    <w:t>BPD</w:t>
                  </w:r>
                </w:p>
              </w:txbxContent>
            </v:textbox>
          </v:rect>
        </w:pict>
      </w:r>
      <w:r w:rsidRPr="003C28BA">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62" type="#_x0000_t32" style="position:absolute;left:0;text-align:left;margin-left:52.5pt;margin-top:23.3pt;width:43.5pt;height:.05pt;z-index:251677184" o:connectortype="straight"/>
        </w:pict>
      </w:r>
      <w:r w:rsidRPr="003C28BA">
        <w:rPr>
          <w:rFonts w:ascii="Times New Roman" w:hAnsi="Times New Roman" w:cs="Times New Roman"/>
          <w:b/>
          <w:noProof/>
          <w:sz w:val="24"/>
          <w:lang w:val="en-US"/>
        </w:rPr>
        <w:pict>
          <v:shapetype id="_x0000_t109" coordsize="21600,21600" o:spt="109" path="m,l,21600r21600,l21600,xe">
            <v:stroke joinstyle="miter"/>
            <v:path gradientshapeok="t" o:connecttype="rect"/>
          </v:shapetype>
          <v:shape id="_x0000_s1026" type="#_x0000_t109" style="position:absolute;left:0;text-align:left;margin-left:82.5pt;margin-top:3.8pt;width:109.5pt;height:19.5pt;z-index:251643392">
            <v:textbox style="mso-next-textbox:#_x0000_s1026">
              <w:txbxContent>
                <w:p w:rsidR="004C02C3" w:rsidRPr="00EB429B" w:rsidRDefault="004C02C3" w:rsidP="00F617F1">
                  <w:pPr>
                    <w:jc w:val="center"/>
                    <w:rPr>
                      <w:rFonts w:ascii="Times New Roman" w:hAnsi="Times New Roman" w:cs="Times New Roman"/>
                    </w:rPr>
                  </w:pPr>
                  <w:r w:rsidRPr="00EB429B">
                    <w:rPr>
                      <w:rFonts w:ascii="Times New Roman" w:hAnsi="Times New Roman" w:cs="Times New Roman"/>
                    </w:rPr>
                    <w:t xml:space="preserve">KEPALA </w:t>
                  </w:r>
                  <w:r w:rsidRPr="00EB429B">
                    <w:rPr>
                      <w:rFonts w:ascii="Times New Roman" w:hAnsi="Times New Roman" w:cs="Times New Roman"/>
                    </w:rPr>
                    <w:t>DESA</w:t>
                  </w:r>
                </w:p>
              </w:txbxContent>
            </v:textbox>
          </v:shape>
        </w:pict>
      </w:r>
    </w:p>
    <w:p w:rsidR="00F617F1" w:rsidRPr="009D0E72" w:rsidRDefault="003C28BA" w:rsidP="00CC2CD6">
      <w:pPr>
        <w:tabs>
          <w:tab w:val="left" w:pos="0"/>
        </w:tabs>
        <w:spacing w:after="0"/>
        <w:rPr>
          <w:rFonts w:ascii="Times New Roman" w:hAnsi="Times New Roman" w:cs="Times New Roman"/>
          <w:sz w:val="24"/>
        </w:rPr>
      </w:pPr>
      <w:r w:rsidRPr="003C28BA">
        <w:rPr>
          <w:rFonts w:ascii="Times New Roman" w:hAnsi="Times New Roman" w:cs="Times New Roman"/>
          <w:b/>
          <w:noProof/>
          <w:sz w:val="24"/>
          <w:lang w:val="en-US"/>
        </w:rPr>
        <w:pict>
          <v:shape id="_x0000_s1027" type="#_x0000_t109" style="position:absolute;margin-left:82.5pt;margin-top:9.55pt;width:109.5pt;height:20.25pt;z-index:251644416">
            <v:textbox style="mso-next-textbox:#_x0000_s1027">
              <w:txbxContent>
                <w:p w:rsidR="004C02C3" w:rsidRPr="00EB429B" w:rsidRDefault="004C02C3" w:rsidP="00F617F1">
                  <w:pPr>
                    <w:jc w:val="center"/>
                    <w:rPr>
                      <w:rFonts w:ascii="Times New Roman" w:hAnsi="Times New Roman" w:cs="Times New Roman"/>
                    </w:rPr>
                  </w:pPr>
                  <w:r>
                    <w:rPr>
                      <w:rFonts w:ascii="Times New Roman" w:hAnsi="Times New Roman" w:cs="Times New Roman"/>
                    </w:rPr>
                    <w:t xml:space="preserve">Aminullh </w:t>
                  </w:r>
                  <w:r>
                    <w:rPr>
                      <w:rFonts w:ascii="Times New Roman" w:hAnsi="Times New Roman" w:cs="Times New Roman"/>
                    </w:rPr>
                    <w:t>AK</w:t>
                  </w:r>
                </w:p>
              </w:txbxContent>
            </v:textbox>
          </v:shape>
        </w:pict>
      </w:r>
      <w:r>
        <w:rPr>
          <w:rFonts w:ascii="Times New Roman" w:hAnsi="Times New Roman" w:cs="Times New Roman"/>
          <w:noProof/>
          <w:sz w:val="24"/>
          <w:lang w:eastAsia="id-ID"/>
        </w:rPr>
        <w:pict>
          <v:rect id="_x0000_s1061" style="position:absolute;margin-left:-41.25pt;margin-top:9.55pt;width:93.75pt;height:20.25pt;z-index:251676160">
            <v:textbox style="mso-next-textbox:#_x0000_s1061">
              <w:txbxContent>
                <w:p w:rsidR="004C02C3" w:rsidRPr="00E56AB3" w:rsidRDefault="004C02C3" w:rsidP="00E56AB3">
                  <w:pPr>
                    <w:jc w:val="center"/>
                    <w:rPr>
                      <w:rFonts w:ascii="Times New Roman" w:hAnsi="Times New Roman" w:cs="Times New Roman"/>
                      <w:sz w:val="24"/>
                      <w:szCs w:val="24"/>
                    </w:rPr>
                  </w:pPr>
                  <w:r>
                    <w:rPr>
                      <w:rFonts w:ascii="Times New Roman" w:hAnsi="Times New Roman" w:cs="Times New Roman"/>
                      <w:sz w:val="24"/>
                      <w:szCs w:val="24"/>
                    </w:rPr>
                    <w:t>Wahyudi</w:t>
                  </w:r>
                </w:p>
              </w:txbxContent>
            </v:textbox>
          </v:rect>
        </w:pict>
      </w:r>
    </w:p>
    <w:p w:rsidR="00F617F1" w:rsidRDefault="003C28BA" w:rsidP="00CC2CD6">
      <w:pPr>
        <w:tabs>
          <w:tab w:val="left" w:pos="284"/>
          <w:tab w:val="left" w:pos="2268"/>
        </w:tabs>
        <w:spacing w:after="0"/>
        <w:rPr>
          <w:rFonts w:ascii="Times New Roman" w:hAnsi="Times New Roman" w:cs="Times New Roman"/>
          <w:sz w:val="24"/>
        </w:rPr>
      </w:pPr>
      <w:r w:rsidRPr="003C28BA">
        <w:rPr>
          <w:rFonts w:ascii="Times New Roman" w:hAnsi="Times New Roman" w:cs="Times New Roman"/>
          <w:noProof/>
          <w:sz w:val="24"/>
          <w:lang w:val="en-US"/>
        </w:rPr>
        <w:pict>
          <v:shape id="_x0000_s1030" type="#_x0000_t32" style="position:absolute;margin-left:305.85pt;margin-top:13.9pt;width:.05pt;height:25.4pt;z-index:251647488" o:connectortype="straight"/>
        </w:pict>
      </w:r>
      <w:r w:rsidRPr="003C28BA">
        <w:rPr>
          <w:rFonts w:ascii="Times New Roman" w:hAnsi="Times New Roman" w:cs="Times New Roman"/>
          <w:noProof/>
          <w:sz w:val="24"/>
          <w:lang w:val="en-US"/>
        </w:rPr>
        <w:pict>
          <v:shape id="_x0000_s1029" type="#_x0000_t32" style="position:absolute;margin-left:134.25pt;margin-top:13.9pt;width:171.6pt;height:.05pt;z-index:251646464" o:connectortype="straight"/>
        </w:pict>
      </w:r>
      <w:r w:rsidRPr="003C28BA">
        <w:rPr>
          <w:rFonts w:ascii="Times New Roman" w:hAnsi="Times New Roman" w:cs="Times New Roman"/>
          <w:noProof/>
          <w:sz w:val="24"/>
          <w:lang w:val="en-US"/>
        </w:rPr>
        <w:pict>
          <v:shape id="_x0000_s1028" type="#_x0000_t32" style="position:absolute;margin-left:134.3pt;margin-top:13.9pt;width:0;height:165.45pt;z-index:251645440" o:connectortype="straight"/>
        </w:pict>
      </w:r>
    </w:p>
    <w:p w:rsidR="00F617F1" w:rsidRPr="00EB429B" w:rsidRDefault="00F617F1" w:rsidP="00CC2CD6">
      <w:pPr>
        <w:tabs>
          <w:tab w:val="left" w:pos="284"/>
          <w:tab w:val="left" w:pos="2268"/>
        </w:tabs>
        <w:spacing w:after="0"/>
        <w:rPr>
          <w:rFonts w:ascii="Times New Roman" w:hAnsi="Times New Roman" w:cs="Times New Roman"/>
          <w:sz w:val="24"/>
        </w:rPr>
      </w:pPr>
    </w:p>
    <w:p w:rsidR="00F617F1" w:rsidRPr="00EB429B" w:rsidRDefault="003C28BA" w:rsidP="00CC2CD6">
      <w:pPr>
        <w:tabs>
          <w:tab w:val="left" w:pos="284"/>
          <w:tab w:val="left" w:pos="2268"/>
        </w:tabs>
        <w:spacing w:after="0"/>
        <w:rPr>
          <w:rFonts w:ascii="Times New Roman" w:hAnsi="Times New Roman" w:cs="Times New Roman"/>
          <w:sz w:val="24"/>
        </w:rPr>
      </w:pPr>
      <w:r w:rsidRPr="003C28BA">
        <w:rPr>
          <w:rFonts w:ascii="Times New Roman" w:hAnsi="Times New Roman" w:cs="Times New Roman"/>
          <w:noProof/>
          <w:sz w:val="24"/>
          <w:lang w:val="en-US"/>
        </w:rPr>
        <w:pict>
          <v:shape id="_x0000_s1031" type="#_x0000_t109" style="position:absolute;margin-left:261pt;margin-top:.1pt;width:99pt;height:20.25pt;z-index:251648512">
            <v:textbox style="mso-next-textbox:#_x0000_s1031">
              <w:txbxContent>
                <w:p w:rsidR="004C02C3" w:rsidRPr="009D0E72" w:rsidRDefault="004C02C3" w:rsidP="00F617F1">
                  <w:pPr>
                    <w:jc w:val="center"/>
                    <w:rPr>
                      <w:rFonts w:ascii="Times New Roman" w:hAnsi="Times New Roman" w:cs="Times New Roman"/>
                    </w:rPr>
                  </w:pPr>
                  <w:r w:rsidRPr="009D0E72">
                    <w:rPr>
                      <w:rFonts w:ascii="Times New Roman" w:hAnsi="Times New Roman" w:cs="Times New Roman"/>
                    </w:rPr>
                    <w:t>SEKRETARIS DESA</w:t>
                  </w:r>
                </w:p>
              </w:txbxContent>
            </v:textbox>
          </v:shape>
        </w:pict>
      </w:r>
    </w:p>
    <w:p w:rsidR="00F617F1" w:rsidRPr="00EB429B" w:rsidRDefault="003C28BA" w:rsidP="00CC2CD6">
      <w:pPr>
        <w:tabs>
          <w:tab w:val="left" w:pos="284"/>
          <w:tab w:val="left" w:pos="2268"/>
        </w:tabs>
        <w:spacing w:after="0"/>
        <w:rPr>
          <w:rFonts w:ascii="Times New Roman" w:hAnsi="Times New Roman" w:cs="Times New Roman"/>
          <w:sz w:val="24"/>
        </w:rPr>
      </w:pPr>
      <w:r w:rsidRPr="003C28BA">
        <w:rPr>
          <w:rFonts w:ascii="Times New Roman" w:hAnsi="Times New Roman" w:cs="Times New Roman"/>
          <w:noProof/>
          <w:sz w:val="24"/>
          <w:lang w:val="en-US"/>
        </w:rPr>
        <w:pict>
          <v:shape id="_x0000_s1034" type="#_x0000_t109" style="position:absolute;margin-left:261pt;margin-top:4.45pt;width:99pt;height:20.25pt;z-index:251651584">
            <v:textbox style="mso-next-textbox:#_x0000_s1034">
              <w:txbxContent>
                <w:p w:rsidR="004C02C3" w:rsidRPr="009D0E72" w:rsidRDefault="004C02C3" w:rsidP="00F617F1">
                  <w:pPr>
                    <w:jc w:val="center"/>
                    <w:rPr>
                      <w:rFonts w:ascii="Times New Roman" w:hAnsi="Times New Roman" w:cs="Times New Roman"/>
                    </w:rPr>
                  </w:pPr>
                  <w:r>
                    <w:rPr>
                      <w:rFonts w:ascii="Times New Roman" w:hAnsi="Times New Roman" w:cs="Times New Roman"/>
                    </w:rPr>
                    <w:t>Subuana</w:t>
                  </w:r>
                </w:p>
              </w:txbxContent>
            </v:textbox>
          </v:shape>
        </w:pict>
      </w:r>
    </w:p>
    <w:p w:rsidR="00F617F1" w:rsidRPr="00EB429B" w:rsidRDefault="003C28BA" w:rsidP="00CC2CD6">
      <w:pPr>
        <w:tabs>
          <w:tab w:val="left" w:pos="284"/>
          <w:tab w:val="left" w:pos="2268"/>
        </w:tabs>
        <w:spacing w:after="0"/>
        <w:rPr>
          <w:rFonts w:ascii="Times New Roman" w:hAnsi="Times New Roman" w:cs="Times New Roman"/>
          <w:sz w:val="24"/>
        </w:rPr>
      </w:pPr>
      <w:r w:rsidRPr="003C28BA">
        <w:rPr>
          <w:rFonts w:ascii="Times New Roman" w:hAnsi="Times New Roman" w:cs="Times New Roman"/>
          <w:noProof/>
          <w:sz w:val="24"/>
          <w:lang w:val="en-US"/>
        </w:rPr>
        <w:pict>
          <v:shape id="_x0000_s1037" type="#_x0000_t32" style="position:absolute;margin-left:305.85pt;margin-top:7.7pt;width:0;height:38.25pt;z-index:251654656" o:connectortype="straight"/>
        </w:pict>
      </w:r>
    </w:p>
    <w:p w:rsidR="00F617F1" w:rsidRPr="00EB429B" w:rsidRDefault="003C28BA" w:rsidP="00CC2CD6">
      <w:pPr>
        <w:tabs>
          <w:tab w:val="left" w:pos="284"/>
          <w:tab w:val="left" w:pos="2268"/>
        </w:tabs>
        <w:spacing w:after="0"/>
        <w:rPr>
          <w:rFonts w:ascii="Times New Roman" w:hAnsi="Times New Roman" w:cs="Times New Roman"/>
          <w:sz w:val="24"/>
        </w:rPr>
      </w:pPr>
      <w:r w:rsidRPr="003C28BA">
        <w:rPr>
          <w:rFonts w:ascii="Times New Roman" w:hAnsi="Times New Roman" w:cs="Times New Roman"/>
          <w:noProof/>
          <w:sz w:val="24"/>
          <w:lang w:val="en-US"/>
        </w:rPr>
        <w:pict>
          <v:shape id="_x0000_s1033" type="#_x0000_t109" style="position:absolute;margin-left:149.25pt;margin-top:1.5pt;width:95.25pt;height:29.8pt;z-index:251650560">
            <v:textbox style="mso-next-textbox:#_x0000_s1033">
              <w:txbxContent>
                <w:p w:rsidR="004C02C3" w:rsidRPr="00E56AB3" w:rsidRDefault="004C02C3" w:rsidP="00F617F1">
                  <w:pPr>
                    <w:spacing w:line="240" w:lineRule="auto"/>
                    <w:jc w:val="center"/>
                    <w:rPr>
                      <w:rFonts w:ascii="Times New Roman" w:hAnsi="Times New Roman" w:cs="Times New Roman"/>
                      <w:sz w:val="20"/>
                    </w:rPr>
                  </w:pPr>
                  <w:r w:rsidRPr="00E56AB3">
                    <w:rPr>
                      <w:rFonts w:ascii="Times New Roman" w:hAnsi="Times New Roman" w:cs="Times New Roman"/>
                      <w:sz w:val="20"/>
                    </w:rPr>
                    <w:t>KAUR </w:t>
                  </w:r>
                  <w:r w:rsidRPr="00E56AB3">
                    <w:rPr>
                      <w:rFonts w:ascii="Times New Roman" w:hAnsi="Times New Roman" w:cs="Times New Roman"/>
                      <w:sz w:val="20"/>
                    </w:rPr>
                    <w:br/>
                    <w:t>PEMERINTAHAN</w:t>
                  </w:r>
                </w:p>
              </w:txbxContent>
            </v:textbox>
          </v:shape>
        </w:pict>
      </w:r>
      <w:r w:rsidRPr="003C28BA">
        <w:rPr>
          <w:rFonts w:ascii="Times New Roman" w:hAnsi="Times New Roman" w:cs="Times New Roman"/>
          <w:noProof/>
          <w:sz w:val="24"/>
          <w:lang w:val="en-US"/>
        </w:rPr>
        <w:pict>
          <v:shape id="_x0000_s1040" type="#_x0000_t109" style="position:absolute;margin-left:261pt;margin-top:1.35pt;width:98.25pt;height:29.85pt;z-index:251657728">
            <v:textbox style="mso-next-textbox:#_x0000_s1040">
              <w:txbxContent>
                <w:p w:rsidR="004C02C3" w:rsidRPr="009D0E72" w:rsidRDefault="004C02C3" w:rsidP="00F617F1">
                  <w:pPr>
                    <w:spacing w:line="240" w:lineRule="auto"/>
                    <w:jc w:val="center"/>
                    <w:rPr>
                      <w:rFonts w:ascii="Times New Roman" w:hAnsi="Times New Roman" w:cs="Times New Roman"/>
                      <w:sz w:val="20"/>
                    </w:rPr>
                  </w:pPr>
                  <w:r w:rsidRPr="009D0E72">
                    <w:rPr>
                      <w:rFonts w:ascii="Times New Roman" w:hAnsi="Times New Roman" w:cs="Times New Roman"/>
                      <w:sz w:val="20"/>
                    </w:rPr>
                    <w:t>KAUR</w:t>
                  </w:r>
                  <w:r w:rsidRPr="009D0E72">
                    <w:rPr>
                      <w:rFonts w:ascii="Times New Roman" w:hAnsi="Times New Roman" w:cs="Times New Roman"/>
                      <w:sz w:val="20"/>
                    </w:rPr>
                    <w:br/>
                  </w:r>
                  <w:r w:rsidRPr="009D0E72">
                    <w:rPr>
                      <w:rFonts w:ascii="Times New Roman" w:hAnsi="Times New Roman" w:cs="Times New Roman"/>
                      <w:sz w:val="20"/>
                    </w:rPr>
                    <w:t>PEMBANGUNAN</w:t>
                  </w:r>
                </w:p>
              </w:txbxContent>
            </v:textbox>
          </v:shape>
        </w:pict>
      </w:r>
      <w:r w:rsidRPr="003C28BA">
        <w:rPr>
          <w:rFonts w:ascii="Times New Roman" w:hAnsi="Times New Roman" w:cs="Times New Roman"/>
          <w:noProof/>
          <w:sz w:val="24"/>
          <w:lang w:val="en-US"/>
        </w:rPr>
        <w:pict>
          <v:shape id="_x0000_s1035" type="#_x0000_t109" style="position:absolute;margin-left:373.5pt;margin-top:.3pt;width:86.1pt;height:30.95pt;z-index:251652608">
            <v:textbox style="mso-next-textbox:#_x0000_s1035">
              <w:txbxContent>
                <w:p w:rsidR="004C02C3" w:rsidRPr="009D0E72" w:rsidRDefault="004C02C3" w:rsidP="00F617F1">
                  <w:pPr>
                    <w:spacing w:line="240" w:lineRule="auto"/>
                    <w:jc w:val="center"/>
                    <w:rPr>
                      <w:rFonts w:ascii="Times New Roman" w:hAnsi="Times New Roman" w:cs="Times New Roman"/>
                      <w:sz w:val="20"/>
                    </w:rPr>
                  </w:pPr>
                  <w:r w:rsidRPr="009D0E72">
                    <w:rPr>
                      <w:rFonts w:ascii="Times New Roman" w:hAnsi="Times New Roman" w:cs="Times New Roman"/>
                      <w:sz w:val="20"/>
                    </w:rPr>
                    <w:t>KAUR </w:t>
                  </w:r>
                  <w:r w:rsidRPr="009D0E72">
                    <w:rPr>
                      <w:rFonts w:ascii="Times New Roman" w:hAnsi="Times New Roman" w:cs="Times New Roman"/>
                      <w:sz w:val="20"/>
                    </w:rPr>
                    <w:br/>
                  </w:r>
                  <w:r w:rsidRPr="009D0E72">
                    <w:rPr>
                      <w:rFonts w:ascii="Times New Roman" w:hAnsi="Times New Roman" w:cs="Times New Roman"/>
                      <w:sz w:val="20"/>
                    </w:rPr>
                    <w:t>UMUM</w:t>
                  </w:r>
                </w:p>
              </w:txbxContent>
            </v:textbox>
          </v:shape>
        </w:pict>
      </w:r>
    </w:p>
    <w:p w:rsidR="00F617F1" w:rsidRPr="00EB429B" w:rsidRDefault="003C28BA" w:rsidP="00CC2CD6">
      <w:pPr>
        <w:tabs>
          <w:tab w:val="left" w:pos="284"/>
          <w:tab w:val="left" w:pos="2268"/>
        </w:tabs>
        <w:spacing w:after="0"/>
        <w:rPr>
          <w:rFonts w:ascii="Times New Roman" w:hAnsi="Times New Roman" w:cs="Times New Roman"/>
          <w:sz w:val="24"/>
        </w:rPr>
      </w:pPr>
      <w:r w:rsidRPr="003C28BA">
        <w:rPr>
          <w:rFonts w:ascii="Times New Roman" w:hAnsi="Times New Roman" w:cs="Times New Roman"/>
          <w:noProof/>
          <w:sz w:val="24"/>
          <w:lang w:val="en-US"/>
        </w:rPr>
        <w:pict>
          <v:shape id="_x0000_s1044" type="#_x0000_t109" style="position:absolute;margin-left:373.5pt;margin-top:15.4pt;width:86.1pt;height:20.5pt;z-index:251659776">
            <v:textbox style="mso-next-textbox:#_x0000_s1044">
              <w:txbxContent>
                <w:p w:rsidR="004C02C3" w:rsidRPr="009D0E72" w:rsidRDefault="004C02C3" w:rsidP="00F617F1">
                  <w:pPr>
                    <w:jc w:val="center"/>
                    <w:rPr>
                      <w:rFonts w:ascii="Times New Roman" w:hAnsi="Times New Roman" w:cs="Times New Roman"/>
                    </w:rPr>
                  </w:pPr>
                  <w:r>
                    <w:rPr>
                      <w:rFonts w:ascii="Times New Roman" w:hAnsi="Times New Roman" w:cs="Times New Roman"/>
                    </w:rPr>
                    <w:t>Solihin</w:t>
                  </w:r>
                </w:p>
              </w:txbxContent>
            </v:textbox>
          </v:shape>
        </w:pict>
      </w:r>
      <w:r w:rsidRPr="003C28BA">
        <w:rPr>
          <w:rFonts w:ascii="Times New Roman" w:hAnsi="Times New Roman" w:cs="Times New Roman"/>
          <w:noProof/>
          <w:sz w:val="24"/>
          <w:lang w:val="en-US"/>
        </w:rPr>
        <w:pict>
          <v:shape id="_x0000_s1036" type="#_x0000_t109" style="position:absolute;margin-left:261pt;margin-top:14.2pt;width:98.25pt;height:21.7pt;z-index:251653632">
            <v:textbox style="mso-next-textbox:#_x0000_s1036">
              <w:txbxContent>
                <w:p w:rsidR="004C02C3" w:rsidRPr="009D0E72" w:rsidRDefault="004C02C3" w:rsidP="00F617F1">
                  <w:pPr>
                    <w:jc w:val="center"/>
                    <w:rPr>
                      <w:rFonts w:ascii="Times New Roman" w:hAnsi="Times New Roman" w:cs="Times New Roman"/>
                    </w:rPr>
                  </w:pPr>
                  <w:r>
                    <w:rPr>
                      <w:rFonts w:ascii="Times New Roman" w:hAnsi="Times New Roman" w:cs="Times New Roman"/>
                    </w:rPr>
                    <w:t>Safra</w:t>
                  </w:r>
                </w:p>
              </w:txbxContent>
            </v:textbox>
          </v:shape>
        </w:pict>
      </w:r>
      <w:r w:rsidRPr="003C28BA">
        <w:rPr>
          <w:rFonts w:ascii="Times New Roman" w:hAnsi="Times New Roman" w:cs="Times New Roman"/>
          <w:noProof/>
          <w:sz w:val="24"/>
          <w:lang w:val="en-US"/>
        </w:rPr>
        <w:pict>
          <v:shape id="_x0000_s1032" type="#_x0000_t109" style="position:absolute;margin-left:149.25pt;margin-top:14.2pt;width:95.25pt;height:21.7pt;z-index:251649536">
            <v:textbox style="mso-next-textbox:#_x0000_s1032">
              <w:txbxContent>
                <w:p w:rsidR="004C02C3" w:rsidRPr="009D0E72" w:rsidRDefault="004C02C3" w:rsidP="00F617F1">
                  <w:pPr>
                    <w:jc w:val="center"/>
                    <w:rPr>
                      <w:rFonts w:ascii="Times New Roman" w:hAnsi="Times New Roman" w:cs="Times New Roman"/>
                    </w:rPr>
                  </w:pPr>
                  <w:r>
                    <w:rPr>
                      <w:rFonts w:ascii="Times New Roman" w:hAnsi="Times New Roman" w:cs="Times New Roman"/>
                    </w:rPr>
                    <w:t>Hasyim</w:t>
                  </w:r>
                </w:p>
              </w:txbxContent>
            </v:textbox>
          </v:shape>
        </w:pict>
      </w:r>
      <w:r>
        <w:rPr>
          <w:rFonts w:ascii="Times New Roman" w:hAnsi="Times New Roman" w:cs="Times New Roman"/>
          <w:noProof/>
          <w:sz w:val="24"/>
          <w:lang w:eastAsia="id-ID"/>
        </w:rPr>
        <w:pict>
          <v:shape id="_x0000_s1064" type="#_x0000_t32" style="position:absolute;margin-left:359.25pt;margin-top:15.4pt;width:16.5pt;height:.05pt;z-index:251678208" o:connectortype="straight"/>
        </w:pict>
      </w:r>
      <w:r w:rsidRPr="003C28BA">
        <w:rPr>
          <w:rFonts w:ascii="Times New Roman" w:hAnsi="Times New Roman" w:cs="Times New Roman"/>
          <w:noProof/>
          <w:sz w:val="24"/>
          <w:lang w:val="en-US"/>
        </w:rPr>
        <w:pict>
          <v:shape id="_x0000_s1038" type="#_x0000_t32" style="position:absolute;margin-left:244.5pt;margin-top:15.35pt;width:16.5pt;height:.05pt;z-index:251655680" o:connectortype="straight"/>
        </w:pict>
      </w:r>
      <w:r w:rsidRPr="003C28BA">
        <w:rPr>
          <w:rFonts w:ascii="Times New Roman" w:hAnsi="Times New Roman" w:cs="Times New Roman"/>
          <w:noProof/>
          <w:sz w:val="24"/>
          <w:lang w:val="en-US"/>
        </w:rPr>
        <w:pict>
          <v:shape id="_x0000_s1051" type="#_x0000_t32" style="position:absolute;margin-left:134.25pt;margin-top:14.2pt;width:0;height:45.75pt;z-index:251666944" o:connectortype="straight"/>
        </w:pict>
      </w:r>
    </w:p>
    <w:p w:rsidR="00F617F1" w:rsidRPr="00EB429B" w:rsidRDefault="00F617F1" w:rsidP="00CC2CD6">
      <w:pPr>
        <w:tabs>
          <w:tab w:val="left" w:pos="284"/>
          <w:tab w:val="left" w:pos="2268"/>
        </w:tabs>
        <w:spacing w:after="0"/>
        <w:rPr>
          <w:rFonts w:ascii="Times New Roman" w:hAnsi="Times New Roman" w:cs="Times New Roman"/>
          <w:sz w:val="24"/>
        </w:rPr>
      </w:pPr>
    </w:p>
    <w:p w:rsidR="00F617F1" w:rsidRDefault="00F617F1" w:rsidP="00CC2CD6">
      <w:pPr>
        <w:tabs>
          <w:tab w:val="left" w:pos="284"/>
          <w:tab w:val="left" w:pos="2268"/>
        </w:tabs>
        <w:spacing w:after="0"/>
        <w:rPr>
          <w:rFonts w:ascii="Times New Roman" w:hAnsi="Times New Roman" w:cs="Times New Roman"/>
          <w:sz w:val="24"/>
        </w:rPr>
      </w:pPr>
    </w:p>
    <w:p w:rsidR="00F617F1" w:rsidRDefault="00F617F1" w:rsidP="00CC2CD6">
      <w:pPr>
        <w:tabs>
          <w:tab w:val="left" w:pos="284"/>
          <w:tab w:val="left" w:pos="2268"/>
        </w:tabs>
        <w:spacing w:after="0"/>
        <w:rPr>
          <w:rFonts w:ascii="Times New Roman" w:hAnsi="Times New Roman" w:cs="Times New Roman"/>
          <w:sz w:val="24"/>
        </w:rPr>
      </w:pPr>
    </w:p>
    <w:p w:rsidR="003C4211" w:rsidRDefault="003C28BA" w:rsidP="00CC2CD6">
      <w:pPr>
        <w:tabs>
          <w:tab w:val="left" w:pos="3180"/>
        </w:tabs>
        <w:spacing w:after="0" w:line="480" w:lineRule="auto"/>
        <w:ind w:left="720"/>
        <w:jc w:val="both"/>
        <w:rPr>
          <w:rFonts w:ascii="Times New Roman" w:hAnsi="Times New Roman" w:cs="Times New Roman"/>
          <w:sz w:val="24"/>
          <w:szCs w:val="24"/>
        </w:rPr>
      </w:pPr>
      <w:r w:rsidRPr="003C28BA">
        <w:rPr>
          <w:rFonts w:ascii="Times New Roman" w:hAnsi="Times New Roman" w:cs="Times New Roman"/>
          <w:noProof/>
          <w:sz w:val="24"/>
          <w:lang w:val="en-US"/>
        </w:rPr>
        <w:pict>
          <v:shape id="_x0000_s1054" type="#_x0000_t32" style="position:absolute;left:0;text-align:left;margin-left:179.9pt;margin-top:20.7pt;width:0;height:18.05pt;z-index:251670016" o:connectortype="straight"/>
        </w:pict>
      </w:r>
      <w:r w:rsidRPr="003C28BA">
        <w:rPr>
          <w:rFonts w:ascii="Times New Roman" w:hAnsi="Times New Roman" w:cs="Times New Roman"/>
          <w:noProof/>
          <w:sz w:val="24"/>
          <w:lang w:val="en-US"/>
        </w:rPr>
        <w:pict>
          <v:shape id="_x0000_s1052" type="#_x0000_t32" style="position:absolute;left:0;text-align:left;margin-left:42.6pt;margin-top:20.65pt;width:372.05pt;height:.05pt;z-index:251667968" o:connectortype="straight"/>
        </w:pict>
      </w:r>
      <w:r w:rsidRPr="003C28BA">
        <w:rPr>
          <w:rFonts w:ascii="Times New Roman" w:hAnsi="Times New Roman" w:cs="Times New Roman"/>
          <w:noProof/>
          <w:sz w:val="24"/>
          <w:lang w:val="en-US"/>
        </w:rPr>
        <w:pict>
          <v:shape id="_x0000_s1057" type="#_x0000_t32" style="position:absolute;left:0;text-align:left;margin-left:414.65pt;margin-top:20.65pt;width:0;height:18.1pt;z-index:251673088" o:connectortype="straight"/>
        </w:pict>
      </w:r>
      <w:r w:rsidRPr="003C28BA">
        <w:rPr>
          <w:rFonts w:ascii="Times New Roman" w:hAnsi="Times New Roman" w:cs="Times New Roman"/>
          <w:noProof/>
          <w:sz w:val="24"/>
          <w:lang w:val="en-US"/>
        </w:rPr>
        <w:pict>
          <v:shape id="_x0000_s1056" type="#_x0000_t32" style="position:absolute;left:0;text-align:left;margin-left:299.1pt;margin-top:20.65pt;width:.05pt;height:16.65pt;z-index:251672064" o:connectortype="straight"/>
        </w:pict>
      </w:r>
      <w:r w:rsidRPr="003C28BA">
        <w:rPr>
          <w:rFonts w:ascii="Times New Roman" w:hAnsi="Times New Roman" w:cs="Times New Roman"/>
          <w:noProof/>
          <w:sz w:val="24"/>
          <w:lang w:val="en-US"/>
        </w:rPr>
        <w:pict>
          <v:shape id="_x0000_s1053" type="#_x0000_t32" style="position:absolute;left:0;text-align:left;margin-left:42.6pt;margin-top:20.65pt;width:.05pt;height:16.65pt;z-index:251668992" o:connectortype="straight"/>
        </w:pict>
      </w:r>
      <w:r w:rsidR="00F617F1">
        <w:rPr>
          <w:rFonts w:ascii="Times New Roman" w:hAnsi="Times New Roman" w:cs="Times New Roman"/>
          <w:sz w:val="24"/>
          <w:szCs w:val="24"/>
        </w:rPr>
        <w:tab/>
      </w:r>
    </w:p>
    <w:p w:rsidR="0054077E" w:rsidRDefault="003C28BA" w:rsidP="00CC2CD6">
      <w:pPr>
        <w:tabs>
          <w:tab w:val="left" w:pos="3180"/>
        </w:tabs>
        <w:spacing w:after="0" w:line="480" w:lineRule="auto"/>
        <w:ind w:left="720"/>
        <w:jc w:val="both"/>
        <w:rPr>
          <w:rFonts w:ascii="Times New Roman" w:hAnsi="Times New Roman" w:cs="Times New Roman"/>
          <w:sz w:val="24"/>
          <w:szCs w:val="24"/>
        </w:rPr>
      </w:pPr>
      <w:r w:rsidRPr="003C28BA">
        <w:rPr>
          <w:rFonts w:ascii="Times New Roman" w:hAnsi="Times New Roman" w:cs="Times New Roman"/>
          <w:noProof/>
          <w:sz w:val="24"/>
          <w:lang w:val="en-US"/>
        </w:rPr>
        <w:pict>
          <v:shape id="_x0000_s1049" type="#_x0000_t109" style="position:absolute;left:0;text-align:left;margin-left:267.75pt;margin-top:11.15pt;width:66.75pt;height:20.25pt;z-index:251664896">
            <v:textbox style="mso-next-textbox:#_x0000_s1049">
              <w:txbxContent>
                <w:p w:rsidR="004C02C3" w:rsidRPr="009D0E72" w:rsidRDefault="004C02C3" w:rsidP="00F617F1">
                  <w:pPr>
                    <w:jc w:val="center"/>
                    <w:rPr>
                      <w:rFonts w:ascii="Times New Roman" w:hAnsi="Times New Roman" w:cs="Times New Roman"/>
                      <w:sz w:val="20"/>
                    </w:rPr>
                  </w:pPr>
                  <w:r w:rsidRPr="009D0E72">
                    <w:rPr>
                      <w:rFonts w:ascii="Times New Roman" w:hAnsi="Times New Roman" w:cs="Times New Roman"/>
                      <w:sz w:val="20"/>
                    </w:rPr>
                    <w:t>KADUS III</w:t>
                  </w:r>
                </w:p>
              </w:txbxContent>
            </v:textbox>
          </v:shape>
        </w:pict>
      </w:r>
      <w:r w:rsidRPr="003C28BA">
        <w:rPr>
          <w:rFonts w:ascii="Times New Roman" w:hAnsi="Times New Roman" w:cs="Times New Roman"/>
          <w:noProof/>
          <w:sz w:val="24"/>
          <w:lang w:val="en-US"/>
        </w:rPr>
        <w:pict>
          <v:shape id="_x0000_s1048" type="#_x0000_t109" style="position:absolute;left:0;text-align:left;margin-left:384.8pt;margin-top:11.15pt;width:66.75pt;height:20.25pt;z-index:251663872">
            <v:textbox style="mso-next-textbox:#_x0000_s1048">
              <w:txbxContent>
                <w:p w:rsidR="004C02C3" w:rsidRPr="009D0E72" w:rsidRDefault="004C02C3" w:rsidP="00F617F1">
                  <w:pPr>
                    <w:jc w:val="center"/>
                    <w:rPr>
                      <w:rFonts w:ascii="Times New Roman" w:hAnsi="Times New Roman" w:cs="Times New Roman"/>
                      <w:sz w:val="20"/>
                    </w:rPr>
                  </w:pPr>
                  <w:r w:rsidRPr="009D0E72">
                    <w:rPr>
                      <w:rFonts w:ascii="Times New Roman" w:hAnsi="Times New Roman" w:cs="Times New Roman"/>
                      <w:sz w:val="20"/>
                    </w:rPr>
                    <w:t xml:space="preserve">KADUS </w:t>
                  </w:r>
                  <w:r w:rsidRPr="009D0E72">
                    <w:rPr>
                      <w:rFonts w:ascii="Times New Roman" w:hAnsi="Times New Roman" w:cs="Times New Roman"/>
                      <w:sz w:val="20"/>
                    </w:rPr>
                    <w:t>IV</w:t>
                  </w:r>
                </w:p>
              </w:txbxContent>
            </v:textbox>
          </v:shape>
        </w:pict>
      </w:r>
      <w:r w:rsidRPr="003C28BA">
        <w:rPr>
          <w:rFonts w:ascii="Times New Roman" w:hAnsi="Times New Roman" w:cs="Times New Roman"/>
          <w:noProof/>
          <w:sz w:val="24"/>
          <w:lang w:val="en-US"/>
        </w:rPr>
        <w:pict>
          <v:shape id="_x0000_s1050" type="#_x0000_t109" style="position:absolute;left:0;text-align:left;margin-left:149.25pt;margin-top:11.15pt;width:66.75pt;height:20.25pt;z-index:251665920">
            <v:textbox style="mso-next-textbox:#_x0000_s1050">
              <w:txbxContent>
                <w:p w:rsidR="004C02C3" w:rsidRDefault="004C02C3" w:rsidP="00F617F1">
                  <w:pPr>
                    <w:jc w:val="center"/>
                  </w:pPr>
                  <w:r w:rsidRPr="009D0E72">
                    <w:rPr>
                      <w:rFonts w:ascii="Times New Roman" w:hAnsi="Times New Roman" w:cs="Times New Roman"/>
                    </w:rPr>
                    <w:t>KADUS</w:t>
                  </w:r>
                  <w:r>
                    <w:t xml:space="preserve"> </w:t>
                  </w:r>
                  <w:r w:rsidRPr="009D0E72">
                    <w:rPr>
                      <w:rFonts w:ascii="Times New Roman" w:hAnsi="Times New Roman" w:cs="Times New Roman"/>
                    </w:rPr>
                    <w:t>II</w:t>
                  </w:r>
                </w:p>
              </w:txbxContent>
            </v:textbox>
          </v:shape>
        </w:pict>
      </w:r>
      <w:r w:rsidRPr="003C28BA">
        <w:rPr>
          <w:rFonts w:ascii="Times New Roman" w:hAnsi="Times New Roman" w:cs="Times New Roman"/>
          <w:noProof/>
          <w:sz w:val="24"/>
          <w:lang w:val="en-US"/>
        </w:rPr>
        <w:pict>
          <v:shape id="_x0000_s1043" type="#_x0000_t109" style="position:absolute;left:0;text-align:left;margin-left:6.75pt;margin-top:11.15pt;width:66.75pt;height:20.25pt;z-index:251641344">
            <v:textbox style="mso-next-textbox:#_x0000_s1043">
              <w:txbxContent>
                <w:p w:rsidR="004C02C3" w:rsidRPr="009D0E72" w:rsidRDefault="004C02C3" w:rsidP="00F617F1">
                  <w:pPr>
                    <w:jc w:val="center"/>
                    <w:rPr>
                      <w:rFonts w:ascii="Times New Roman" w:hAnsi="Times New Roman" w:cs="Times New Roman"/>
                    </w:rPr>
                  </w:pPr>
                  <w:r w:rsidRPr="009D0E72">
                    <w:rPr>
                      <w:rFonts w:ascii="Times New Roman" w:hAnsi="Times New Roman" w:cs="Times New Roman"/>
                    </w:rPr>
                    <w:t xml:space="preserve">KADUS </w:t>
                  </w:r>
                  <w:r w:rsidRPr="009D0E72">
                    <w:rPr>
                      <w:rFonts w:ascii="Times New Roman" w:hAnsi="Times New Roman" w:cs="Times New Roman"/>
                    </w:rPr>
                    <w:t>I</w:t>
                  </w:r>
                </w:p>
              </w:txbxContent>
            </v:textbox>
          </v:shape>
        </w:pict>
      </w:r>
    </w:p>
    <w:p w:rsidR="00CC2CD6" w:rsidRDefault="003C28BA" w:rsidP="00CC2CD6">
      <w:pPr>
        <w:spacing w:after="0" w:line="480" w:lineRule="auto"/>
        <w:jc w:val="both"/>
        <w:rPr>
          <w:rFonts w:ascii="Times New Roman" w:hAnsi="Times New Roman" w:cs="Times New Roman"/>
          <w:sz w:val="24"/>
          <w:szCs w:val="24"/>
        </w:rPr>
      </w:pPr>
      <w:r w:rsidRPr="003C28BA">
        <w:rPr>
          <w:rFonts w:ascii="Times New Roman" w:hAnsi="Times New Roman" w:cs="Times New Roman"/>
          <w:noProof/>
          <w:sz w:val="24"/>
          <w:lang w:val="en-US"/>
        </w:rPr>
        <w:pict>
          <v:shape id="_x0000_s1046" type="#_x0000_t109" style="position:absolute;left:0;text-align:left;margin-left:267.75pt;margin-top:3.8pt;width:66.75pt;height:20.25pt;z-index:251661824">
            <v:textbox style="mso-next-textbox:#_x0000_s1046">
              <w:txbxContent>
                <w:p w:rsidR="004C02C3" w:rsidRPr="009D0E72" w:rsidRDefault="004C02C3" w:rsidP="00F617F1">
                  <w:pPr>
                    <w:jc w:val="center"/>
                    <w:rPr>
                      <w:rFonts w:ascii="Times New Roman" w:hAnsi="Times New Roman" w:cs="Times New Roman"/>
                    </w:rPr>
                  </w:pPr>
                  <w:r>
                    <w:rPr>
                      <w:rFonts w:ascii="Times New Roman" w:hAnsi="Times New Roman" w:cs="Times New Roman"/>
                    </w:rPr>
                    <w:t>Bayumi</w:t>
                  </w:r>
                </w:p>
              </w:txbxContent>
            </v:textbox>
          </v:shape>
        </w:pict>
      </w:r>
      <w:r w:rsidRPr="003C28BA">
        <w:rPr>
          <w:rFonts w:ascii="Times New Roman" w:hAnsi="Times New Roman" w:cs="Times New Roman"/>
          <w:noProof/>
          <w:sz w:val="24"/>
          <w:lang w:val="en-US"/>
        </w:rPr>
        <w:pict>
          <v:shape id="_x0000_s1045" type="#_x0000_t109" style="position:absolute;left:0;text-align:left;margin-left:384.8pt;margin-top:3.8pt;width:66.75pt;height:20.25pt;z-index:251660800">
            <v:textbox style="mso-next-textbox:#_x0000_s1045">
              <w:txbxContent>
                <w:p w:rsidR="004C02C3" w:rsidRPr="009D0E72" w:rsidRDefault="004C02C3" w:rsidP="00F617F1">
                  <w:pPr>
                    <w:jc w:val="center"/>
                    <w:rPr>
                      <w:rFonts w:ascii="Times New Roman" w:hAnsi="Times New Roman" w:cs="Times New Roman"/>
                    </w:rPr>
                  </w:pPr>
                  <w:r>
                    <w:rPr>
                      <w:rFonts w:ascii="Times New Roman" w:hAnsi="Times New Roman" w:cs="Times New Roman"/>
                    </w:rPr>
                    <w:t>Taryanik</w:t>
                  </w:r>
                </w:p>
              </w:txbxContent>
            </v:textbox>
          </v:shape>
        </w:pict>
      </w:r>
      <w:r w:rsidRPr="003C28BA">
        <w:rPr>
          <w:rFonts w:ascii="Times New Roman" w:hAnsi="Times New Roman" w:cs="Times New Roman"/>
          <w:noProof/>
          <w:sz w:val="24"/>
          <w:lang w:val="en-US"/>
        </w:rPr>
        <w:pict>
          <v:shape id="_x0000_s1047" type="#_x0000_t109" style="position:absolute;left:0;text-align:left;margin-left:149.25pt;margin-top:3.8pt;width:66.75pt;height:20.25pt;z-index:251662848">
            <v:textbox style="mso-next-textbox:#_x0000_s1047">
              <w:txbxContent>
                <w:p w:rsidR="004C02C3" w:rsidRDefault="004C02C3" w:rsidP="00F617F1">
                  <w:pPr>
                    <w:jc w:val="center"/>
                  </w:pPr>
                  <w:r>
                    <w:rPr>
                      <w:rFonts w:ascii="Times New Roman" w:hAnsi="Times New Roman" w:cs="Times New Roman"/>
                    </w:rPr>
                    <w:t>Syamsul</w:t>
                  </w:r>
                </w:p>
              </w:txbxContent>
            </v:textbox>
          </v:shape>
        </w:pict>
      </w:r>
      <w:r w:rsidRPr="003C28BA">
        <w:rPr>
          <w:rFonts w:ascii="Times New Roman" w:hAnsi="Times New Roman" w:cs="Times New Roman"/>
          <w:noProof/>
          <w:sz w:val="24"/>
          <w:lang w:val="en-US"/>
        </w:rPr>
        <w:pict>
          <v:shape id="_x0000_s1042" type="#_x0000_t109" style="position:absolute;left:0;text-align:left;margin-left:6.75pt;margin-top:3.8pt;width:66.75pt;height:20.25pt;z-index:251642368">
            <v:textbox style="mso-next-textbox:#_x0000_s1042">
              <w:txbxContent>
                <w:p w:rsidR="004C02C3" w:rsidRPr="009D0E72" w:rsidRDefault="004C02C3" w:rsidP="00F617F1">
                  <w:pPr>
                    <w:jc w:val="center"/>
                    <w:rPr>
                      <w:rFonts w:ascii="Times New Roman" w:hAnsi="Times New Roman" w:cs="Times New Roman"/>
                    </w:rPr>
                  </w:pPr>
                  <w:r>
                    <w:rPr>
                      <w:rFonts w:ascii="Times New Roman" w:hAnsi="Times New Roman" w:cs="Times New Roman"/>
                    </w:rPr>
                    <w:t>Harun</w:t>
                  </w:r>
                </w:p>
              </w:txbxContent>
            </v:textbox>
          </v:shape>
        </w:pict>
      </w:r>
      <w:r w:rsidR="00217C1C">
        <w:rPr>
          <w:rFonts w:ascii="Times New Roman" w:hAnsi="Times New Roman" w:cs="Times New Roman"/>
          <w:sz w:val="24"/>
          <w:szCs w:val="24"/>
        </w:rPr>
        <w:tab/>
      </w:r>
    </w:p>
    <w:p w:rsidR="00776FD9" w:rsidRDefault="00776FD9" w:rsidP="00776F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K</w:t>
      </w:r>
      <w:r w:rsidR="008C258D">
        <w:rPr>
          <w:rFonts w:ascii="Times New Roman" w:hAnsi="Times New Roman" w:cs="Times New Roman"/>
          <w:sz w:val="24"/>
          <w:szCs w:val="24"/>
        </w:rPr>
        <w:t>antor Kepala Desa Ulak Tembaga.D</w:t>
      </w:r>
      <w:r>
        <w:rPr>
          <w:rFonts w:ascii="Times New Roman" w:hAnsi="Times New Roman" w:cs="Times New Roman"/>
          <w:sz w:val="24"/>
          <w:szCs w:val="24"/>
        </w:rPr>
        <w:t>ikutip pada tanggal 6 Mei 2015.</w:t>
      </w:r>
    </w:p>
    <w:p w:rsidR="00B8411A" w:rsidRDefault="00B8411A" w:rsidP="00F40FDE">
      <w:pPr>
        <w:spacing w:after="0" w:line="480" w:lineRule="auto"/>
        <w:ind w:firstLine="720"/>
        <w:jc w:val="both"/>
        <w:rPr>
          <w:rFonts w:ascii="Times New Roman" w:hAnsi="Times New Roman" w:cs="Times New Roman"/>
          <w:sz w:val="24"/>
          <w:szCs w:val="24"/>
        </w:rPr>
      </w:pPr>
    </w:p>
    <w:p w:rsidR="00A754D6" w:rsidRDefault="00217C1C" w:rsidP="00F40F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dari nama orang-orang yang tercantum di struktur organisasi ini, adalah seorang yang mempunyai sosok kepemimpinan terhadap desa ualak tembaga tersebut. Dengan berjalannya kepemimpinan mereka pada nama-nama di struktur ini banyak perkembangan atau kemajuan terhadap desa tersebut, baik pembangunan-pembanguna, pasilitas prasarana</w:t>
      </w:r>
      <w:r w:rsidR="003C4211">
        <w:rPr>
          <w:rFonts w:ascii="Times New Roman" w:hAnsi="Times New Roman" w:cs="Times New Roman"/>
          <w:sz w:val="24"/>
          <w:szCs w:val="24"/>
        </w:rPr>
        <w:t xml:space="preserve"> dan lain sebagainya yang akan memakmurkan masyarakat ini dan terus-menurus yang akan memperjuang pada </w:t>
      </w:r>
      <w:r w:rsidR="003C4211">
        <w:rPr>
          <w:rFonts w:ascii="Times New Roman" w:hAnsi="Times New Roman" w:cs="Times New Roman"/>
          <w:sz w:val="24"/>
          <w:szCs w:val="24"/>
        </w:rPr>
        <w:lastRenderedPageBreak/>
        <w:t xml:space="preserve">desa tersebut. </w:t>
      </w:r>
      <w:r w:rsidR="00C125FA">
        <w:rPr>
          <w:rFonts w:ascii="Times New Roman" w:hAnsi="Times New Roman" w:cs="Times New Roman"/>
          <w:sz w:val="24"/>
          <w:szCs w:val="24"/>
        </w:rPr>
        <w:t xml:space="preserve">Sebelumnya sedikit telah disinggung tentang sarana dan prasarana sangat penting bagi kehidupan masyarakat, seperti jalan, puskesmas, transportasi, telekomunikasi, dan sebagainya. </w:t>
      </w:r>
    </w:p>
    <w:p w:rsidR="00C125FA" w:rsidRDefault="00C125FA" w:rsidP="00F40F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Desa Ulak Tembaga ini kondisi  demikian selain dilakuakan oleh pemerintah desa, juga adanya partisipasi yang aktif dari masyarakat, seperti melalui sumbagan, pemeliharaan, perawatan </w:t>
      </w:r>
      <w:r w:rsidR="00E423B1">
        <w:rPr>
          <w:rFonts w:ascii="Times New Roman" w:hAnsi="Times New Roman" w:cs="Times New Roman"/>
          <w:sz w:val="24"/>
          <w:szCs w:val="24"/>
        </w:rPr>
        <w:t>dan pencegahan.</w:t>
      </w:r>
    </w:p>
    <w:p w:rsidR="00E423B1" w:rsidRDefault="00E423B1" w:rsidP="00CC2C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lebih jelasnya tentang sarana prasarana desa Ulak Tembaga dapat di lihat pada tabel berikut ini:</w:t>
      </w:r>
    </w:p>
    <w:p w:rsidR="00695D7A" w:rsidRPr="00695D7A" w:rsidRDefault="00695D7A" w:rsidP="00D13937">
      <w:pPr>
        <w:spacing w:after="0" w:line="480" w:lineRule="auto"/>
        <w:rPr>
          <w:rFonts w:ascii="Times New Roman" w:hAnsi="Times New Roman" w:cs="Times New Roman"/>
          <w:b/>
          <w:bCs/>
          <w:sz w:val="24"/>
          <w:szCs w:val="24"/>
        </w:rPr>
      </w:pPr>
      <w:r w:rsidRPr="00695D7A">
        <w:rPr>
          <w:rFonts w:ascii="Times New Roman" w:hAnsi="Times New Roman" w:cs="Times New Roman"/>
          <w:b/>
          <w:bCs/>
          <w:sz w:val="24"/>
          <w:szCs w:val="24"/>
        </w:rPr>
        <w:t>Tabel 1. Keadaan Sarana Dan Prasarana Desa Ulak Tembaga</w:t>
      </w:r>
    </w:p>
    <w:tbl>
      <w:tblPr>
        <w:tblStyle w:val="TableGrid"/>
        <w:tblW w:w="0" w:type="auto"/>
        <w:tblLook w:val="04A0"/>
      </w:tblPr>
      <w:tblGrid>
        <w:gridCol w:w="748"/>
        <w:gridCol w:w="2031"/>
        <w:gridCol w:w="1367"/>
        <w:gridCol w:w="1301"/>
        <w:gridCol w:w="1375"/>
        <w:gridCol w:w="1331"/>
      </w:tblGrid>
      <w:tr w:rsidR="00232BF6" w:rsidTr="0010682B">
        <w:trPr>
          <w:trHeight w:val="604"/>
        </w:trPr>
        <w:tc>
          <w:tcPr>
            <w:tcW w:w="817" w:type="dxa"/>
            <w:vMerge w:val="restart"/>
            <w:vAlign w:val="center"/>
          </w:tcPr>
          <w:p w:rsidR="00232BF6" w:rsidRDefault="00232BF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263" w:type="dxa"/>
            <w:vMerge w:val="restart"/>
            <w:vAlign w:val="center"/>
          </w:tcPr>
          <w:p w:rsidR="00232BF6" w:rsidRDefault="00232BF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Sarana Prasarana</w:t>
            </w:r>
          </w:p>
        </w:tc>
        <w:tc>
          <w:tcPr>
            <w:tcW w:w="1540" w:type="dxa"/>
            <w:vMerge w:val="restart"/>
            <w:vAlign w:val="center"/>
          </w:tcPr>
          <w:p w:rsidR="00232BF6" w:rsidRDefault="00232BF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4622" w:type="dxa"/>
            <w:gridSpan w:val="3"/>
            <w:vAlign w:val="center"/>
          </w:tcPr>
          <w:p w:rsidR="00232BF6" w:rsidRDefault="00811363"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Kondisi</w:t>
            </w:r>
          </w:p>
        </w:tc>
      </w:tr>
      <w:tr w:rsidR="00232BF6" w:rsidTr="00C7544E">
        <w:trPr>
          <w:trHeight w:val="415"/>
        </w:trPr>
        <w:tc>
          <w:tcPr>
            <w:tcW w:w="817" w:type="dxa"/>
            <w:vMerge/>
          </w:tcPr>
          <w:p w:rsidR="00232BF6" w:rsidRDefault="00232BF6" w:rsidP="00B40BA3">
            <w:pPr>
              <w:spacing w:line="360" w:lineRule="auto"/>
              <w:jc w:val="center"/>
              <w:rPr>
                <w:rFonts w:ascii="Times New Roman" w:hAnsi="Times New Roman" w:cs="Times New Roman"/>
                <w:sz w:val="24"/>
                <w:szCs w:val="24"/>
              </w:rPr>
            </w:pPr>
          </w:p>
        </w:tc>
        <w:tc>
          <w:tcPr>
            <w:tcW w:w="2263" w:type="dxa"/>
            <w:vMerge/>
          </w:tcPr>
          <w:p w:rsidR="00232BF6" w:rsidRDefault="00232BF6" w:rsidP="00B40BA3">
            <w:pPr>
              <w:spacing w:line="360" w:lineRule="auto"/>
              <w:jc w:val="center"/>
              <w:rPr>
                <w:rFonts w:ascii="Times New Roman" w:hAnsi="Times New Roman" w:cs="Times New Roman"/>
                <w:sz w:val="24"/>
                <w:szCs w:val="24"/>
              </w:rPr>
            </w:pPr>
          </w:p>
        </w:tc>
        <w:tc>
          <w:tcPr>
            <w:tcW w:w="1540" w:type="dxa"/>
            <w:vMerge/>
          </w:tcPr>
          <w:p w:rsidR="00232BF6" w:rsidRDefault="00232BF6" w:rsidP="00B40BA3">
            <w:pPr>
              <w:spacing w:line="360" w:lineRule="auto"/>
              <w:jc w:val="center"/>
              <w:rPr>
                <w:rFonts w:ascii="Times New Roman" w:hAnsi="Times New Roman" w:cs="Times New Roman"/>
                <w:sz w:val="24"/>
                <w:szCs w:val="24"/>
              </w:rPr>
            </w:pPr>
          </w:p>
        </w:tc>
        <w:tc>
          <w:tcPr>
            <w:tcW w:w="1540" w:type="dxa"/>
          </w:tcPr>
          <w:p w:rsidR="00232BF6" w:rsidRDefault="00232BF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c>
          <w:tcPr>
            <w:tcW w:w="1541" w:type="dxa"/>
          </w:tcPr>
          <w:p w:rsidR="00232BF6" w:rsidRDefault="00232BF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Baik</w:t>
            </w:r>
          </w:p>
        </w:tc>
        <w:tc>
          <w:tcPr>
            <w:tcW w:w="1541" w:type="dxa"/>
          </w:tcPr>
          <w:p w:rsidR="00232BF6" w:rsidRDefault="00232BF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Tidak Baik</w:t>
            </w:r>
          </w:p>
        </w:tc>
      </w:tr>
      <w:tr w:rsidR="003A49AD" w:rsidTr="003A49AD">
        <w:tc>
          <w:tcPr>
            <w:tcW w:w="817"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3"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Masjid</w:t>
            </w:r>
          </w:p>
        </w:tc>
        <w:tc>
          <w:tcPr>
            <w:tcW w:w="1540"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0" w:type="dxa"/>
          </w:tcPr>
          <w:p w:rsidR="003A49AD" w:rsidRPr="0010682B" w:rsidRDefault="003A49AD" w:rsidP="00B40BA3">
            <w:pPr>
              <w:pStyle w:val="ListParagraph"/>
              <w:numPr>
                <w:ilvl w:val="0"/>
                <w:numId w:val="7"/>
              </w:numPr>
              <w:spacing w:line="360" w:lineRule="auto"/>
              <w:jc w:val="center"/>
              <w:rPr>
                <w:rFonts w:ascii="Times New Roman" w:hAnsi="Times New Roman" w:cs="Times New Roman"/>
                <w:sz w:val="24"/>
                <w:szCs w:val="24"/>
              </w:rPr>
            </w:pPr>
          </w:p>
        </w:tc>
        <w:tc>
          <w:tcPr>
            <w:tcW w:w="1541" w:type="dxa"/>
          </w:tcPr>
          <w:p w:rsidR="003A49AD" w:rsidRDefault="003A49AD" w:rsidP="00B40BA3">
            <w:pPr>
              <w:spacing w:line="360" w:lineRule="auto"/>
              <w:jc w:val="center"/>
              <w:rPr>
                <w:rFonts w:ascii="Times New Roman" w:hAnsi="Times New Roman" w:cs="Times New Roman"/>
                <w:sz w:val="24"/>
                <w:szCs w:val="24"/>
              </w:rPr>
            </w:pPr>
          </w:p>
        </w:tc>
        <w:tc>
          <w:tcPr>
            <w:tcW w:w="1541" w:type="dxa"/>
          </w:tcPr>
          <w:p w:rsidR="003A49AD" w:rsidRDefault="00695D7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49AD" w:rsidTr="003A49AD">
        <w:tc>
          <w:tcPr>
            <w:tcW w:w="817"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3"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Sekolahan</w:t>
            </w:r>
          </w:p>
        </w:tc>
        <w:tc>
          <w:tcPr>
            <w:tcW w:w="1540"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40" w:type="dxa"/>
          </w:tcPr>
          <w:p w:rsidR="003A49AD" w:rsidRPr="0010682B" w:rsidRDefault="003A49AD" w:rsidP="00B40BA3">
            <w:pPr>
              <w:pStyle w:val="ListParagraph"/>
              <w:numPr>
                <w:ilvl w:val="0"/>
                <w:numId w:val="7"/>
              </w:numPr>
              <w:spacing w:line="360" w:lineRule="auto"/>
              <w:jc w:val="center"/>
              <w:rPr>
                <w:rFonts w:ascii="Times New Roman" w:hAnsi="Times New Roman" w:cs="Times New Roman"/>
                <w:sz w:val="24"/>
                <w:szCs w:val="24"/>
              </w:rPr>
            </w:pPr>
          </w:p>
        </w:tc>
        <w:tc>
          <w:tcPr>
            <w:tcW w:w="1541" w:type="dxa"/>
          </w:tcPr>
          <w:p w:rsidR="003A49AD" w:rsidRDefault="003A49AD" w:rsidP="00B40BA3">
            <w:pPr>
              <w:spacing w:line="360" w:lineRule="auto"/>
              <w:jc w:val="center"/>
              <w:rPr>
                <w:rFonts w:ascii="Times New Roman" w:hAnsi="Times New Roman" w:cs="Times New Roman"/>
                <w:sz w:val="24"/>
                <w:szCs w:val="24"/>
              </w:rPr>
            </w:pPr>
          </w:p>
        </w:tc>
        <w:tc>
          <w:tcPr>
            <w:tcW w:w="1541" w:type="dxa"/>
          </w:tcPr>
          <w:p w:rsidR="003A49AD" w:rsidRDefault="00695D7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49AD" w:rsidTr="003A49AD">
        <w:tc>
          <w:tcPr>
            <w:tcW w:w="817"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3"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Puskesmas</w:t>
            </w:r>
          </w:p>
        </w:tc>
        <w:tc>
          <w:tcPr>
            <w:tcW w:w="1540"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0" w:type="dxa"/>
          </w:tcPr>
          <w:p w:rsidR="003A49AD" w:rsidRPr="0010682B" w:rsidRDefault="003A49AD" w:rsidP="00B40BA3">
            <w:pPr>
              <w:pStyle w:val="ListParagraph"/>
              <w:numPr>
                <w:ilvl w:val="0"/>
                <w:numId w:val="7"/>
              </w:numPr>
              <w:spacing w:line="360" w:lineRule="auto"/>
              <w:jc w:val="center"/>
              <w:rPr>
                <w:rFonts w:ascii="Times New Roman" w:hAnsi="Times New Roman" w:cs="Times New Roman"/>
                <w:sz w:val="24"/>
                <w:szCs w:val="24"/>
              </w:rPr>
            </w:pPr>
          </w:p>
        </w:tc>
        <w:tc>
          <w:tcPr>
            <w:tcW w:w="1541" w:type="dxa"/>
          </w:tcPr>
          <w:p w:rsidR="003A49AD" w:rsidRDefault="003A49AD" w:rsidP="00B40BA3">
            <w:pPr>
              <w:spacing w:line="360" w:lineRule="auto"/>
              <w:jc w:val="center"/>
              <w:rPr>
                <w:rFonts w:ascii="Times New Roman" w:hAnsi="Times New Roman" w:cs="Times New Roman"/>
                <w:sz w:val="24"/>
                <w:szCs w:val="24"/>
              </w:rPr>
            </w:pPr>
          </w:p>
        </w:tc>
        <w:tc>
          <w:tcPr>
            <w:tcW w:w="1541" w:type="dxa"/>
          </w:tcPr>
          <w:p w:rsidR="003A49AD" w:rsidRDefault="00695D7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49AD" w:rsidTr="003A49AD">
        <w:tc>
          <w:tcPr>
            <w:tcW w:w="817"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3"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Komunikasi</w:t>
            </w:r>
          </w:p>
        </w:tc>
        <w:tc>
          <w:tcPr>
            <w:tcW w:w="1540"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540" w:type="dxa"/>
          </w:tcPr>
          <w:p w:rsidR="003A49AD" w:rsidRDefault="003A49AD" w:rsidP="00B40BA3">
            <w:pPr>
              <w:spacing w:line="360" w:lineRule="auto"/>
              <w:jc w:val="center"/>
              <w:rPr>
                <w:rFonts w:ascii="Times New Roman" w:hAnsi="Times New Roman" w:cs="Times New Roman"/>
                <w:sz w:val="24"/>
                <w:szCs w:val="24"/>
              </w:rPr>
            </w:pPr>
          </w:p>
        </w:tc>
        <w:tc>
          <w:tcPr>
            <w:tcW w:w="1541" w:type="dxa"/>
          </w:tcPr>
          <w:p w:rsidR="003A49AD" w:rsidRPr="0010682B" w:rsidRDefault="003A49AD" w:rsidP="00B40BA3">
            <w:pPr>
              <w:pStyle w:val="ListParagraph"/>
              <w:numPr>
                <w:ilvl w:val="0"/>
                <w:numId w:val="7"/>
              </w:numPr>
              <w:spacing w:line="360" w:lineRule="auto"/>
              <w:jc w:val="center"/>
              <w:rPr>
                <w:rFonts w:ascii="Times New Roman" w:hAnsi="Times New Roman" w:cs="Times New Roman"/>
                <w:sz w:val="24"/>
                <w:szCs w:val="24"/>
              </w:rPr>
            </w:pPr>
          </w:p>
        </w:tc>
        <w:tc>
          <w:tcPr>
            <w:tcW w:w="1541" w:type="dxa"/>
          </w:tcPr>
          <w:p w:rsidR="003A49AD" w:rsidRDefault="00695D7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49AD" w:rsidTr="003A49AD">
        <w:tc>
          <w:tcPr>
            <w:tcW w:w="817"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3"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Transportasi</w:t>
            </w:r>
          </w:p>
        </w:tc>
        <w:tc>
          <w:tcPr>
            <w:tcW w:w="1540"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540" w:type="dxa"/>
          </w:tcPr>
          <w:p w:rsidR="003A49AD" w:rsidRDefault="003A49AD" w:rsidP="00B40BA3">
            <w:pPr>
              <w:spacing w:line="360" w:lineRule="auto"/>
              <w:jc w:val="center"/>
              <w:rPr>
                <w:rFonts w:ascii="Times New Roman" w:hAnsi="Times New Roman" w:cs="Times New Roman"/>
                <w:sz w:val="24"/>
                <w:szCs w:val="24"/>
              </w:rPr>
            </w:pPr>
          </w:p>
        </w:tc>
        <w:tc>
          <w:tcPr>
            <w:tcW w:w="1541" w:type="dxa"/>
          </w:tcPr>
          <w:p w:rsidR="003A49AD" w:rsidRPr="0010682B" w:rsidRDefault="003A49AD" w:rsidP="00B40BA3">
            <w:pPr>
              <w:pStyle w:val="ListParagraph"/>
              <w:numPr>
                <w:ilvl w:val="0"/>
                <w:numId w:val="7"/>
              </w:numPr>
              <w:spacing w:line="360" w:lineRule="auto"/>
              <w:jc w:val="center"/>
              <w:rPr>
                <w:rFonts w:ascii="Times New Roman" w:hAnsi="Times New Roman" w:cs="Times New Roman"/>
                <w:sz w:val="24"/>
                <w:szCs w:val="24"/>
              </w:rPr>
            </w:pPr>
          </w:p>
        </w:tc>
        <w:tc>
          <w:tcPr>
            <w:tcW w:w="1541" w:type="dxa"/>
          </w:tcPr>
          <w:p w:rsidR="003A49AD" w:rsidRDefault="00695D7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49AD" w:rsidTr="003A49AD">
        <w:tc>
          <w:tcPr>
            <w:tcW w:w="817"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3"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Jalan Aspal</w:t>
            </w:r>
          </w:p>
        </w:tc>
        <w:tc>
          <w:tcPr>
            <w:tcW w:w="1540" w:type="dxa"/>
          </w:tcPr>
          <w:p w:rsidR="003A49AD" w:rsidRDefault="003A49AD"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540" w:type="dxa"/>
          </w:tcPr>
          <w:p w:rsidR="003A49AD" w:rsidRDefault="003A49AD" w:rsidP="00B40BA3">
            <w:pPr>
              <w:spacing w:line="360" w:lineRule="auto"/>
              <w:jc w:val="center"/>
              <w:rPr>
                <w:rFonts w:ascii="Times New Roman" w:hAnsi="Times New Roman" w:cs="Times New Roman"/>
                <w:sz w:val="24"/>
                <w:szCs w:val="24"/>
              </w:rPr>
            </w:pPr>
          </w:p>
        </w:tc>
        <w:tc>
          <w:tcPr>
            <w:tcW w:w="1541" w:type="dxa"/>
          </w:tcPr>
          <w:p w:rsidR="003A49AD" w:rsidRPr="0010682B" w:rsidRDefault="003A49AD" w:rsidP="00B40BA3">
            <w:pPr>
              <w:pStyle w:val="ListParagraph"/>
              <w:numPr>
                <w:ilvl w:val="0"/>
                <w:numId w:val="7"/>
              </w:numPr>
              <w:spacing w:line="360" w:lineRule="auto"/>
              <w:jc w:val="center"/>
              <w:rPr>
                <w:rFonts w:ascii="Times New Roman" w:hAnsi="Times New Roman" w:cs="Times New Roman"/>
                <w:sz w:val="24"/>
                <w:szCs w:val="24"/>
              </w:rPr>
            </w:pPr>
          </w:p>
        </w:tc>
        <w:tc>
          <w:tcPr>
            <w:tcW w:w="1541" w:type="dxa"/>
          </w:tcPr>
          <w:p w:rsidR="003A49AD" w:rsidRDefault="00695D7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A49AD" w:rsidRDefault="00695D7A" w:rsidP="00CC2CD6">
      <w:pPr>
        <w:spacing w:after="0" w:line="480" w:lineRule="auto"/>
        <w:rPr>
          <w:rFonts w:ascii="Times New Roman" w:hAnsi="Times New Roman" w:cs="Times New Roman"/>
          <w:sz w:val="24"/>
          <w:szCs w:val="24"/>
        </w:rPr>
      </w:pPr>
      <w:r>
        <w:rPr>
          <w:rFonts w:ascii="Times New Roman" w:hAnsi="Times New Roman" w:cs="Times New Roman"/>
          <w:sz w:val="24"/>
          <w:szCs w:val="24"/>
        </w:rPr>
        <w:t>Sumbe</w:t>
      </w:r>
      <w:r w:rsidR="008C258D">
        <w:rPr>
          <w:rFonts w:ascii="Times New Roman" w:hAnsi="Times New Roman" w:cs="Times New Roman"/>
          <w:sz w:val="24"/>
          <w:szCs w:val="24"/>
        </w:rPr>
        <w:t>r: Profil Desa Ulak Tembaga 2014</w:t>
      </w:r>
      <w:r w:rsidR="002B5B62">
        <w:rPr>
          <w:rFonts w:ascii="Times New Roman" w:hAnsi="Times New Roman" w:cs="Times New Roman"/>
          <w:sz w:val="24"/>
          <w:szCs w:val="24"/>
        </w:rPr>
        <w:t>.</w:t>
      </w:r>
      <w:r>
        <w:rPr>
          <w:rFonts w:ascii="Times New Roman" w:hAnsi="Times New Roman" w:cs="Times New Roman"/>
          <w:sz w:val="24"/>
          <w:szCs w:val="24"/>
        </w:rPr>
        <w:t xml:space="preserve"> Dikutip Pada Tanggal</w:t>
      </w:r>
      <w:r w:rsidR="002B5B62">
        <w:rPr>
          <w:rFonts w:ascii="Times New Roman" w:hAnsi="Times New Roman" w:cs="Times New Roman"/>
          <w:sz w:val="24"/>
          <w:szCs w:val="24"/>
        </w:rPr>
        <w:t xml:space="preserve"> 6 Mei 2015.</w:t>
      </w:r>
    </w:p>
    <w:p w:rsidR="00E423B1" w:rsidRDefault="00E423B1" w:rsidP="004108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Mengacu pada tabel di atas di peroleh gambaran bahwa keadaan sarana dan prasarana Desa Ulak Tembaga adalah dalam katagori lengkap dan baik. Keadaan sarana dan prasarana</w:t>
      </w:r>
      <w:r w:rsidR="00DA364D">
        <w:rPr>
          <w:rFonts w:ascii="Times New Roman" w:hAnsi="Times New Roman" w:cs="Times New Roman"/>
          <w:sz w:val="24"/>
          <w:szCs w:val="24"/>
        </w:rPr>
        <w:t xml:space="preserve"> demikian akan menjadi modal penting bagi masyarakat dalam memenuhi kebutuhan serta keberhasilan pelaksanaan pembangunan.</w:t>
      </w:r>
    </w:p>
    <w:p w:rsidR="00470A78" w:rsidRPr="00470A78" w:rsidRDefault="003C4211" w:rsidP="003404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pada desa Ulak Tembaga Kecamatan Jejawi Kabupaten Ogan Komering Ilir ini, </w:t>
      </w:r>
      <w:r w:rsidR="00570751">
        <w:rPr>
          <w:rFonts w:ascii="Times New Roman" w:hAnsi="Times New Roman" w:cs="Times New Roman"/>
          <w:sz w:val="24"/>
          <w:szCs w:val="24"/>
        </w:rPr>
        <w:t>Jarak</w:t>
      </w:r>
      <w:r>
        <w:rPr>
          <w:rFonts w:ascii="Times New Roman" w:hAnsi="Times New Roman" w:cs="Times New Roman"/>
          <w:sz w:val="24"/>
          <w:szCs w:val="24"/>
        </w:rPr>
        <w:t xml:space="preserve"> tempuh waktu</w:t>
      </w:r>
      <w:r w:rsidR="00570751">
        <w:rPr>
          <w:rFonts w:ascii="Times New Roman" w:hAnsi="Times New Roman" w:cs="Times New Roman"/>
          <w:sz w:val="24"/>
          <w:szCs w:val="24"/>
        </w:rPr>
        <w:t xml:space="preserve"> antara ke kota Palembang kurang lebih 40 dengan tempuh kurang labih 60 menit, dengan mengunakan angkutan umum, mobil pribadi, sepeda motor, de</w:t>
      </w:r>
      <w:r w:rsidR="00B812B2">
        <w:rPr>
          <w:rFonts w:ascii="Times New Roman" w:hAnsi="Times New Roman" w:cs="Times New Roman"/>
          <w:sz w:val="24"/>
          <w:szCs w:val="24"/>
        </w:rPr>
        <w:t>ngan kondisi jalan yang c</w:t>
      </w:r>
      <w:r w:rsidR="005D3645">
        <w:rPr>
          <w:rFonts w:ascii="Times New Roman" w:hAnsi="Times New Roman" w:cs="Times New Roman"/>
          <w:sz w:val="24"/>
          <w:szCs w:val="24"/>
        </w:rPr>
        <w:t xml:space="preserve">ukup bagus tanpa hambatan. </w:t>
      </w:r>
    </w:p>
    <w:p w:rsidR="005D3645" w:rsidRDefault="00C7544E" w:rsidP="00CC2CD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Jum</w:t>
      </w:r>
      <w:r w:rsidR="005D3645" w:rsidRPr="005D3645">
        <w:rPr>
          <w:rFonts w:ascii="Times New Roman" w:hAnsi="Times New Roman" w:cs="Times New Roman"/>
          <w:b/>
          <w:bCs/>
          <w:sz w:val="24"/>
          <w:szCs w:val="24"/>
        </w:rPr>
        <w:t>lah Penduduk Desa Ulak Tembaga</w:t>
      </w:r>
    </w:p>
    <w:p w:rsidR="005D3645" w:rsidRDefault="005D3645" w:rsidP="00DC6D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Desa Ulak Tembaga </w:t>
      </w:r>
      <w:r w:rsidR="0091637D">
        <w:rPr>
          <w:rFonts w:ascii="Times New Roman" w:hAnsi="Times New Roman" w:cs="Times New Roman"/>
          <w:sz w:val="24"/>
          <w:szCs w:val="24"/>
        </w:rPr>
        <w:t xml:space="preserve"> Kecamatan Jejawi Kabupaten</w:t>
      </w:r>
      <w:r w:rsidR="00E20949">
        <w:rPr>
          <w:rFonts w:ascii="Times New Roman" w:hAnsi="Times New Roman" w:cs="Times New Roman"/>
          <w:sz w:val="24"/>
          <w:szCs w:val="24"/>
        </w:rPr>
        <w:t xml:space="preserve"> </w:t>
      </w:r>
      <w:r w:rsidR="0091637D">
        <w:rPr>
          <w:rFonts w:ascii="Times New Roman" w:hAnsi="Times New Roman" w:cs="Times New Roman"/>
          <w:sz w:val="24"/>
          <w:szCs w:val="24"/>
        </w:rPr>
        <w:t xml:space="preserve">Ogan Komering Ilir terdiri dari empat dusun  dengan jumlah penduduk </w:t>
      </w:r>
      <w:r w:rsidR="0000438E">
        <w:rPr>
          <w:rFonts w:ascii="Times New Roman" w:hAnsi="Times New Roman" w:cs="Times New Roman"/>
          <w:sz w:val="24"/>
          <w:szCs w:val="24"/>
        </w:rPr>
        <w:t>2016 orang</w:t>
      </w:r>
      <w:r w:rsidR="0091637D">
        <w:rPr>
          <w:rFonts w:ascii="Times New Roman" w:hAnsi="Times New Roman" w:cs="Times New Roman"/>
          <w:sz w:val="24"/>
          <w:szCs w:val="24"/>
        </w:rPr>
        <w:t xml:space="preserve"> yang terdiri dari </w:t>
      </w:r>
      <w:r w:rsidR="0000438E">
        <w:rPr>
          <w:rFonts w:ascii="Times New Roman" w:hAnsi="Times New Roman" w:cs="Times New Roman"/>
          <w:sz w:val="24"/>
          <w:szCs w:val="24"/>
        </w:rPr>
        <w:t>996 orang</w:t>
      </w:r>
      <w:r w:rsidR="0091637D">
        <w:rPr>
          <w:rFonts w:ascii="Times New Roman" w:hAnsi="Times New Roman" w:cs="Times New Roman"/>
          <w:sz w:val="24"/>
          <w:szCs w:val="24"/>
        </w:rPr>
        <w:t xml:space="preserve"> laki-laki dan</w:t>
      </w:r>
      <w:r w:rsidR="0000438E">
        <w:rPr>
          <w:rFonts w:ascii="Times New Roman" w:hAnsi="Times New Roman" w:cs="Times New Roman"/>
          <w:sz w:val="24"/>
          <w:szCs w:val="24"/>
        </w:rPr>
        <w:t xml:space="preserve"> 1020 orang </w:t>
      </w:r>
      <w:r w:rsidR="0091637D">
        <w:rPr>
          <w:rFonts w:ascii="Times New Roman" w:hAnsi="Times New Roman" w:cs="Times New Roman"/>
          <w:sz w:val="24"/>
          <w:szCs w:val="24"/>
        </w:rPr>
        <w:t>perempuan serta</w:t>
      </w:r>
      <w:r w:rsidR="0000438E">
        <w:rPr>
          <w:rFonts w:ascii="Times New Roman" w:hAnsi="Times New Roman" w:cs="Times New Roman"/>
          <w:sz w:val="24"/>
          <w:szCs w:val="24"/>
        </w:rPr>
        <w:t xml:space="preserve"> 487 </w:t>
      </w:r>
      <w:r w:rsidR="0091637D">
        <w:rPr>
          <w:rFonts w:ascii="Times New Roman" w:hAnsi="Times New Roman" w:cs="Times New Roman"/>
          <w:sz w:val="24"/>
          <w:szCs w:val="24"/>
        </w:rPr>
        <w:t>(KK) dan berikut tabel jumlah penduduk berdasarkan jenis kelamin menurut se</w:t>
      </w:r>
      <w:r w:rsidR="007A51A7">
        <w:rPr>
          <w:rFonts w:ascii="Times New Roman" w:hAnsi="Times New Roman" w:cs="Times New Roman"/>
          <w:sz w:val="24"/>
          <w:szCs w:val="24"/>
        </w:rPr>
        <w:t>nsus tahun 2015</w:t>
      </w:r>
      <w:r w:rsidR="002E135D">
        <w:rPr>
          <w:rFonts w:ascii="Times New Roman" w:hAnsi="Times New Roman" w:cs="Times New Roman"/>
          <w:sz w:val="24"/>
          <w:szCs w:val="24"/>
        </w:rPr>
        <w:t xml:space="preserve"> sebagai berikut</w:t>
      </w:r>
      <w:r w:rsidR="0091637D">
        <w:rPr>
          <w:rFonts w:ascii="Times New Roman" w:hAnsi="Times New Roman" w:cs="Times New Roman"/>
          <w:sz w:val="24"/>
          <w:szCs w:val="24"/>
        </w:rPr>
        <w:t>:</w:t>
      </w:r>
    </w:p>
    <w:p w:rsidR="002E135D" w:rsidRPr="007A51A7" w:rsidRDefault="002E135D" w:rsidP="00CC2CD6">
      <w:pPr>
        <w:spacing w:after="0" w:line="360" w:lineRule="auto"/>
        <w:jc w:val="center"/>
        <w:rPr>
          <w:rFonts w:ascii="Times New Roman" w:hAnsi="Times New Roman" w:cs="Times New Roman"/>
          <w:b/>
          <w:bCs/>
          <w:sz w:val="24"/>
          <w:szCs w:val="24"/>
        </w:rPr>
      </w:pPr>
      <w:r w:rsidRPr="007A51A7">
        <w:rPr>
          <w:rFonts w:ascii="Times New Roman" w:hAnsi="Times New Roman" w:cs="Times New Roman"/>
          <w:b/>
          <w:bCs/>
          <w:sz w:val="24"/>
          <w:szCs w:val="24"/>
        </w:rPr>
        <w:t>Tabel</w:t>
      </w:r>
      <w:r w:rsidR="00E423B1">
        <w:rPr>
          <w:rFonts w:ascii="Times New Roman" w:hAnsi="Times New Roman" w:cs="Times New Roman"/>
          <w:b/>
          <w:bCs/>
          <w:sz w:val="24"/>
          <w:szCs w:val="24"/>
        </w:rPr>
        <w:t xml:space="preserve"> 2</w:t>
      </w:r>
      <w:r w:rsidR="00C7544E">
        <w:rPr>
          <w:rFonts w:ascii="Times New Roman" w:hAnsi="Times New Roman" w:cs="Times New Roman"/>
          <w:b/>
          <w:bCs/>
          <w:sz w:val="24"/>
          <w:szCs w:val="24"/>
        </w:rPr>
        <w:t xml:space="preserve">. Jumlah Berdasarkan Jenis Kelamin </w:t>
      </w:r>
      <w:r w:rsidR="007A51A7" w:rsidRPr="007A51A7">
        <w:rPr>
          <w:rFonts w:ascii="Times New Roman" w:hAnsi="Times New Roman" w:cs="Times New Roman"/>
          <w:b/>
          <w:bCs/>
          <w:sz w:val="24"/>
          <w:szCs w:val="24"/>
        </w:rPr>
        <w:t>Menurut Sensus Tahun 2015</w:t>
      </w:r>
    </w:p>
    <w:tbl>
      <w:tblPr>
        <w:tblStyle w:val="TableGrid"/>
        <w:tblW w:w="0" w:type="auto"/>
        <w:tblInd w:w="108" w:type="dxa"/>
        <w:tblLook w:val="04A0"/>
      </w:tblPr>
      <w:tblGrid>
        <w:gridCol w:w="678"/>
        <w:gridCol w:w="3269"/>
        <w:gridCol w:w="2066"/>
        <w:gridCol w:w="2032"/>
      </w:tblGrid>
      <w:tr w:rsidR="007A51A7" w:rsidTr="003B6E77">
        <w:tc>
          <w:tcPr>
            <w:tcW w:w="709"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803"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Jenis Kelamin</w:t>
            </w:r>
          </w:p>
        </w:tc>
        <w:tc>
          <w:tcPr>
            <w:tcW w:w="2311"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249"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Presentase</w:t>
            </w:r>
          </w:p>
        </w:tc>
      </w:tr>
      <w:tr w:rsidR="007A51A7" w:rsidTr="003B6E77">
        <w:tc>
          <w:tcPr>
            <w:tcW w:w="709"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03" w:type="dxa"/>
          </w:tcPr>
          <w:p w:rsidR="007A51A7" w:rsidRDefault="00A070C3" w:rsidP="00CC2CD6">
            <w:pPr>
              <w:spacing w:line="480" w:lineRule="auto"/>
              <w:rPr>
                <w:rFonts w:ascii="Times New Roman" w:hAnsi="Times New Roman" w:cs="Times New Roman"/>
                <w:sz w:val="24"/>
                <w:szCs w:val="24"/>
              </w:rPr>
            </w:pPr>
            <w:r>
              <w:rPr>
                <w:rFonts w:ascii="Times New Roman" w:hAnsi="Times New Roman" w:cs="Times New Roman"/>
                <w:sz w:val="24"/>
                <w:szCs w:val="24"/>
              </w:rPr>
              <w:t>Perempuan</w:t>
            </w:r>
          </w:p>
        </w:tc>
        <w:tc>
          <w:tcPr>
            <w:tcW w:w="2311"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2249"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50,5 %</w:t>
            </w:r>
          </w:p>
        </w:tc>
      </w:tr>
      <w:tr w:rsidR="007A51A7" w:rsidTr="003B6E77">
        <w:tc>
          <w:tcPr>
            <w:tcW w:w="709"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03" w:type="dxa"/>
          </w:tcPr>
          <w:p w:rsidR="007A51A7" w:rsidRDefault="00A070C3" w:rsidP="00CC2CD6">
            <w:pPr>
              <w:spacing w:line="480" w:lineRule="auto"/>
              <w:rPr>
                <w:rFonts w:ascii="Times New Roman" w:hAnsi="Times New Roman" w:cs="Times New Roman"/>
                <w:sz w:val="24"/>
                <w:szCs w:val="24"/>
              </w:rPr>
            </w:pPr>
            <w:r>
              <w:rPr>
                <w:rFonts w:ascii="Times New Roman" w:hAnsi="Times New Roman" w:cs="Times New Roman"/>
                <w:sz w:val="24"/>
                <w:szCs w:val="24"/>
              </w:rPr>
              <w:t>Laki-Laki</w:t>
            </w:r>
          </w:p>
        </w:tc>
        <w:tc>
          <w:tcPr>
            <w:tcW w:w="2311"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996</w:t>
            </w:r>
          </w:p>
        </w:tc>
        <w:tc>
          <w:tcPr>
            <w:tcW w:w="2249" w:type="dxa"/>
          </w:tcPr>
          <w:p w:rsidR="007A51A7" w:rsidRDefault="00A070C3"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49,5 %</w:t>
            </w:r>
          </w:p>
        </w:tc>
      </w:tr>
      <w:tr w:rsidR="00C7544E" w:rsidTr="00BF1587">
        <w:tc>
          <w:tcPr>
            <w:tcW w:w="4512" w:type="dxa"/>
            <w:gridSpan w:val="2"/>
          </w:tcPr>
          <w:p w:rsidR="00C7544E" w:rsidRDefault="00C7544E"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311" w:type="dxa"/>
          </w:tcPr>
          <w:p w:rsidR="00C7544E" w:rsidRDefault="00C7544E"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2249" w:type="dxa"/>
          </w:tcPr>
          <w:p w:rsidR="00C7544E" w:rsidRDefault="00C7544E"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rsidR="002E135D" w:rsidRDefault="002E135D" w:rsidP="00CC2C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w:t>
      </w:r>
      <w:r w:rsidR="0025719F">
        <w:rPr>
          <w:rFonts w:ascii="Times New Roman" w:hAnsi="Times New Roman" w:cs="Times New Roman"/>
          <w:sz w:val="24"/>
          <w:szCs w:val="24"/>
        </w:rPr>
        <w:t>r</w:t>
      </w:r>
      <w:r w:rsidR="008C258D">
        <w:rPr>
          <w:rFonts w:ascii="Times New Roman" w:hAnsi="Times New Roman" w:cs="Times New Roman"/>
          <w:sz w:val="24"/>
          <w:szCs w:val="24"/>
        </w:rPr>
        <w:t>:Profil Desa Ulak Tembaga 2014.Dikut</w:t>
      </w:r>
      <w:r>
        <w:rPr>
          <w:rFonts w:ascii="Times New Roman" w:hAnsi="Times New Roman" w:cs="Times New Roman"/>
          <w:sz w:val="24"/>
          <w:szCs w:val="24"/>
        </w:rPr>
        <w:t>ip pada tanggal</w:t>
      </w:r>
      <w:r w:rsidR="002B5B62">
        <w:rPr>
          <w:rFonts w:ascii="Times New Roman" w:hAnsi="Times New Roman" w:cs="Times New Roman"/>
          <w:sz w:val="24"/>
          <w:szCs w:val="24"/>
        </w:rPr>
        <w:t xml:space="preserve"> 6</w:t>
      </w:r>
      <w:r>
        <w:rPr>
          <w:rFonts w:ascii="Times New Roman" w:hAnsi="Times New Roman" w:cs="Times New Roman"/>
          <w:sz w:val="24"/>
          <w:szCs w:val="24"/>
        </w:rPr>
        <w:t xml:space="preserve"> </w:t>
      </w:r>
      <w:r w:rsidR="002B5B62">
        <w:rPr>
          <w:rFonts w:ascii="Times New Roman" w:hAnsi="Times New Roman" w:cs="Times New Roman"/>
          <w:sz w:val="24"/>
          <w:szCs w:val="24"/>
        </w:rPr>
        <w:t>Mei 2015.</w:t>
      </w:r>
    </w:p>
    <w:p w:rsidR="00DA364D" w:rsidRDefault="002E135D" w:rsidP="00AA5D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 atas dapat di ketahui bahwa jumlah penduduk Desa Ulak Tembaga yang berjenis kelamin perempuan lebih banyak  yaitu berjumlah</w:t>
      </w:r>
      <w:r w:rsidR="00184C1D">
        <w:rPr>
          <w:rFonts w:ascii="Times New Roman" w:hAnsi="Times New Roman" w:cs="Times New Roman"/>
          <w:sz w:val="24"/>
          <w:szCs w:val="24"/>
        </w:rPr>
        <w:t xml:space="preserve"> 1020 </w:t>
      </w:r>
      <w:r>
        <w:rPr>
          <w:rFonts w:ascii="Times New Roman" w:hAnsi="Times New Roman" w:cs="Times New Roman"/>
          <w:sz w:val="24"/>
          <w:szCs w:val="24"/>
        </w:rPr>
        <w:t>orang atau</w:t>
      </w:r>
      <w:r w:rsidR="00184C1D">
        <w:rPr>
          <w:rFonts w:ascii="Times New Roman" w:hAnsi="Times New Roman" w:cs="Times New Roman"/>
          <w:sz w:val="24"/>
          <w:szCs w:val="24"/>
        </w:rPr>
        <w:t xml:space="preserve"> 50,5 </w:t>
      </w:r>
      <w:r>
        <w:rPr>
          <w:rFonts w:ascii="Times New Roman" w:hAnsi="Times New Roman" w:cs="Times New Roman"/>
          <w:sz w:val="24"/>
          <w:szCs w:val="24"/>
        </w:rPr>
        <w:t>persen, sedang</w:t>
      </w:r>
      <w:r w:rsidR="00184C1D">
        <w:rPr>
          <w:rFonts w:ascii="Times New Roman" w:hAnsi="Times New Roman" w:cs="Times New Roman"/>
          <w:sz w:val="24"/>
          <w:szCs w:val="24"/>
        </w:rPr>
        <w:t>kan</w:t>
      </w:r>
      <w:r>
        <w:rPr>
          <w:rFonts w:ascii="Times New Roman" w:hAnsi="Times New Roman" w:cs="Times New Roman"/>
          <w:sz w:val="24"/>
          <w:szCs w:val="24"/>
        </w:rPr>
        <w:t xml:space="preserve"> jenis kelamin laki-laki berjumlah</w:t>
      </w:r>
      <w:r w:rsidR="00184C1D">
        <w:rPr>
          <w:rFonts w:ascii="Times New Roman" w:hAnsi="Times New Roman" w:cs="Times New Roman"/>
          <w:sz w:val="24"/>
          <w:szCs w:val="24"/>
        </w:rPr>
        <w:t xml:space="preserve"> 996 </w:t>
      </w:r>
      <w:r>
        <w:rPr>
          <w:rFonts w:ascii="Times New Roman" w:hAnsi="Times New Roman" w:cs="Times New Roman"/>
          <w:sz w:val="24"/>
          <w:szCs w:val="24"/>
        </w:rPr>
        <w:t xml:space="preserve">orang atau </w:t>
      </w:r>
      <w:r w:rsidR="00184C1D">
        <w:rPr>
          <w:rFonts w:ascii="Times New Roman" w:hAnsi="Times New Roman" w:cs="Times New Roman"/>
          <w:sz w:val="24"/>
          <w:szCs w:val="24"/>
        </w:rPr>
        <w:t xml:space="preserve">49,5 </w:t>
      </w:r>
      <w:r>
        <w:rPr>
          <w:rFonts w:ascii="Times New Roman" w:hAnsi="Times New Roman" w:cs="Times New Roman"/>
          <w:sz w:val="24"/>
          <w:szCs w:val="24"/>
        </w:rPr>
        <w:t>persen.</w:t>
      </w:r>
    </w:p>
    <w:p w:rsidR="00470A78" w:rsidRDefault="00470A78" w:rsidP="00B40BA3">
      <w:pPr>
        <w:spacing w:after="0" w:line="480" w:lineRule="auto"/>
        <w:jc w:val="both"/>
        <w:rPr>
          <w:rFonts w:ascii="Times New Roman" w:hAnsi="Times New Roman" w:cs="Times New Roman"/>
          <w:sz w:val="24"/>
          <w:szCs w:val="24"/>
        </w:rPr>
      </w:pPr>
    </w:p>
    <w:p w:rsidR="00D13937" w:rsidRDefault="00D13937" w:rsidP="00CC2CD6">
      <w:pPr>
        <w:spacing w:after="0" w:line="480" w:lineRule="auto"/>
        <w:jc w:val="both"/>
        <w:rPr>
          <w:rFonts w:ascii="Times New Roman" w:hAnsi="Times New Roman" w:cs="Times New Roman"/>
          <w:sz w:val="24"/>
          <w:szCs w:val="24"/>
        </w:rPr>
      </w:pPr>
    </w:p>
    <w:p w:rsidR="002E135D" w:rsidRPr="00D13937" w:rsidRDefault="00FC5643" w:rsidP="00D13937">
      <w:pPr>
        <w:pStyle w:val="ListParagraph"/>
        <w:numPr>
          <w:ilvl w:val="0"/>
          <w:numId w:val="32"/>
        </w:numPr>
        <w:spacing w:after="0" w:line="480" w:lineRule="auto"/>
        <w:ind w:left="284" w:hanging="284"/>
        <w:jc w:val="both"/>
        <w:rPr>
          <w:rFonts w:ascii="Times New Roman" w:hAnsi="Times New Roman" w:cs="Times New Roman"/>
          <w:b/>
          <w:bCs/>
          <w:sz w:val="24"/>
          <w:szCs w:val="24"/>
        </w:rPr>
      </w:pPr>
      <w:r w:rsidRPr="00D13937">
        <w:rPr>
          <w:rFonts w:ascii="Times New Roman" w:hAnsi="Times New Roman" w:cs="Times New Roman"/>
          <w:b/>
          <w:bCs/>
          <w:sz w:val="24"/>
          <w:szCs w:val="24"/>
        </w:rPr>
        <w:lastRenderedPageBreak/>
        <w:t>Mata Pencarian Masyarakat Desa Ulak Tembaga</w:t>
      </w:r>
      <w:r w:rsidR="002E135D" w:rsidRPr="00D13937">
        <w:rPr>
          <w:rFonts w:ascii="Times New Roman" w:hAnsi="Times New Roman" w:cs="Times New Roman"/>
          <w:b/>
          <w:bCs/>
          <w:sz w:val="24"/>
          <w:szCs w:val="24"/>
        </w:rPr>
        <w:t xml:space="preserve">   </w:t>
      </w:r>
    </w:p>
    <w:p w:rsidR="00FC5643" w:rsidRDefault="00FC5643" w:rsidP="00CC2CD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Masyarakat Ulak Tembaga ini pada umumnya yang bekerja sebagai petani sawa dan selain sebagai ada juga yang bekerja  sebagai Pegawai Negeri Sipil (PNS), Pedagang</w:t>
      </w:r>
      <w:r w:rsidR="001A307C">
        <w:rPr>
          <w:rFonts w:ascii="Times New Roman" w:hAnsi="Times New Roman" w:cs="Times New Roman"/>
          <w:sz w:val="24"/>
          <w:szCs w:val="24"/>
        </w:rPr>
        <w:t>,  dan Buru.Untuk lebih jelasnya dapat di lihat pada table berikut ini:</w:t>
      </w:r>
    </w:p>
    <w:p w:rsidR="00603480" w:rsidRPr="00603480" w:rsidRDefault="00E423B1" w:rsidP="00CC2CD6">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Tabel 3</w:t>
      </w:r>
      <w:r w:rsidR="00D859EC">
        <w:rPr>
          <w:rFonts w:ascii="Times New Roman" w:hAnsi="Times New Roman" w:cs="Times New Roman"/>
          <w:b/>
          <w:bCs/>
          <w:sz w:val="24"/>
          <w:szCs w:val="24"/>
        </w:rPr>
        <w:t xml:space="preserve">. Mata Pencarian </w:t>
      </w:r>
      <w:r w:rsidR="00603480" w:rsidRPr="00603480">
        <w:rPr>
          <w:rFonts w:ascii="Times New Roman" w:hAnsi="Times New Roman" w:cs="Times New Roman"/>
          <w:b/>
          <w:bCs/>
          <w:sz w:val="24"/>
          <w:szCs w:val="24"/>
        </w:rPr>
        <w:t>Masy</w:t>
      </w:r>
      <w:r w:rsidR="00D859EC">
        <w:rPr>
          <w:rFonts w:ascii="Times New Roman" w:hAnsi="Times New Roman" w:cs="Times New Roman"/>
          <w:b/>
          <w:bCs/>
          <w:sz w:val="24"/>
          <w:szCs w:val="24"/>
        </w:rPr>
        <w:t>a</w:t>
      </w:r>
      <w:r w:rsidR="00603480" w:rsidRPr="00603480">
        <w:rPr>
          <w:rFonts w:ascii="Times New Roman" w:hAnsi="Times New Roman" w:cs="Times New Roman"/>
          <w:b/>
          <w:bCs/>
          <w:sz w:val="24"/>
          <w:szCs w:val="24"/>
        </w:rPr>
        <w:t>rakat Desa Ulak Tembaga</w:t>
      </w:r>
    </w:p>
    <w:tbl>
      <w:tblPr>
        <w:tblStyle w:val="TableGrid"/>
        <w:tblW w:w="0" w:type="auto"/>
        <w:tblLook w:val="04A0"/>
      </w:tblPr>
      <w:tblGrid>
        <w:gridCol w:w="766"/>
        <w:gridCol w:w="2954"/>
        <w:gridCol w:w="2324"/>
        <w:gridCol w:w="2109"/>
      </w:tblGrid>
      <w:tr w:rsidR="00603480" w:rsidTr="00603480">
        <w:tc>
          <w:tcPr>
            <w:tcW w:w="817" w:type="dxa"/>
          </w:tcPr>
          <w:p w:rsidR="00603480" w:rsidRDefault="00603480"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40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Jenis Kerja</w:t>
            </w:r>
          </w:p>
        </w:tc>
        <w:tc>
          <w:tcPr>
            <w:tcW w:w="271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2311"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Perempuan</w:t>
            </w:r>
          </w:p>
        </w:tc>
      </w:tr>
      <w:tr w:rsidR="00603480" w:rsidTr="00603480">
        <w:tc>
          <w:tcPr>
            <w:tcW w:w="817" w:type="dxa"/>
          </w:tcPr>
          <w:p w:rsidR="00603480" w:rsidRDefault="00603480"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603480" w:rsidRDefault="00D859EC" w:rsidP="00CC2CD6">
            <w:pPr>
              <w:spacing w:line="480" w:lineRule="auto"/>
              <w:rPr>
                <w:rFonts w:ascii="Times New Roman" w:hAnsi="Times New Roman" w:cs="Times New Roman"/>
                <w:sz w:val="24"/>
                <w:szCs w:val="24"/>
              </w:rPr>
            </w:pPr>
            <w:r>
              <w:rPr>
                <w:rFonts w:ascii="Times New Roman" w:hAnsi="Times New Roman" w:cs="Times New Roman"/>
                <w:sz w:val="24"/>
                <w:szCs w:val="24"/>
              </w:rPr>
              <w:t>Petani</w:t>
            </w:r>
          </w:p>
        </w:tc>
        <w:tc>
          <w:tcPr>
            <w:tcW w:w="271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520 orang</w:t>
            </w:r>
          </w:p>
        </w:tc>
        <w:tc>
          <w:tcPr>
            <w:tcW w:w="2311"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339 orang</w:t>
            </w:r>
          </w:p>
        </w:tc>
      </w:tr>
      <w:tr w:rsidR="00603480" w:rsidTr="00603480">
        <w:tc>
          <w:tcPr>
            <w:tcW w:w="817" w:type="dxa"/>
          </w:tcPr>
          <w:p w:rsidR="00603480" w:rsidRDefault="00603480"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603480" w:rsidRDefault="00D859EC" w:rsidP="00CC2CD6">
            <w:pPr>
              <w:spacing w:line="480" w:lineRule="auto"/>
              <w:rPr>
                <w:rFonts w:ascii="Times New Roman" w:hAnsi="Times New Roman" w:cs="Times New Roman"/>
                <w:sz w:val="24"/>
                <w:szCs w:val="24"/>
              </w:rPr>
            </w:pPr>
            <w:r>
              <w:rPr>
                <w:rFonts w:ascii="Times New Roman" w:hAnsi="Times New Roman" w:cs="Times New Roman"/>
                <w:sz w:val="24"/>
                <w:szCs w:val="24"/>
              </w:rPr>
              <w:t>Buru Tani</w:t>
            </w:r>
          </w:p>
        </w:tc>
        <w:tc>
          <w:tcPr>
            <w:tcW w:w="271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262 orang</w:t>
            </w:r>
          </w:p>
        </w:tc>
        <w:tc>
          <w:tcPr>
            <w:tcW w:w="2311"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292 orang</w:t>
            </w:r>
          </w:p>
        </w:tc>
      </w:tr>
      <w:tr w:rsidR="00603480" w:rsidTr="00603480">
        <w:tc>
          <w:tcPr>
            <w:tcW w:w="817" w:type="dxa"/>
          </w:tcPr>
          <w:p w:rsidR="00603480" w:rsidRDefault="00603480"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603480" w:rsidRDefault="00D859EC" w:rsidP="00CC2CD6">
            <w:pPr>
              <w:spacing w:line="480" w:lineRule="auto"/>
              <w:rPr>
                <w:rFonts w:ascii="Times New Roman" w:hAnsi="Times New Roman" w:cs="Times New Roman"/>
                <w:sz w:val="24"/>
                <w:szCs w:val="24"/>
              </w:rPr>
            </w:pPr>
            <w:r>
              <w:rPr>
                <w:rFonts w:ascii="Times New Roman" w:hAnsi="Times New Roman" w:cs="Times New Roman"/>
                <w:sz w:val="24"/>
                <w:szCs w:val="24"/>
              </w:rPr>
              <w:t>PNS</w:t>
            </w:r>
          </w:p>
        </w:tc>
        <w:tc>
          <w:tcPr>
            <w:tcW w:w="271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10 orang</w:t>
            </w:r>
          </w:p>
        </w:tc>
        <w:tc>
          <w:tcPr>
            <w:tcW w:w="2311"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3480" w:rsidTr="00603480">
        <w:tc>
          <w:tcPr>
            <w:tcW w:w="817" w:type="dxa"/>
          </w:tcPr>
          <w:p w:rsidR="00603480" w:rsidRDefault="00603480"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603480" w:rsidRDefault="00D859EC" w:rsidP="00CC2CD6">
            <w:pPr>
              <w:spacing w:line="480" w:lineRule="auto"/>
              <w:rPr>
                <w:rFonts w:ascii="Times New Roman" w:hAnsi="Times New Roman" w:cs="Times New Roman"/>
                <w:sz w:val="24"/>
                <w:szCs w:val="24"/>
              </w:rPr>
            </w:pPr>
            <w:r>
              <w:rPr>
                <w:rFonts w:ascii="Times New Roman" w:hAnsi="Times New Roman" w:cs="Times New Roman"/>
                <w:sz w:val="24"/>
                <w:szCs w:val="24"/>
              </w:rPr>
              <w:t>Pedagang Keliling</w:t>
            </w:r>
          </w:p>
        </w:tc>
        <w:tc>
          <w:tcPr>
            <w:tcW w:w="271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82 orang</w:t>
            </w:r>
          </w:p>
        </w:tc>
        <w:tc>
          <w:tcPr>
            <w:tcW w:w="2311" w:type="dxa"/>
          </w:tcPr>
          <w:p w:rsidR="00603480" w:rsidRDefault="000E4316"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r w:rsidR="00D859EC">
              <w:rPr>
                <w:rFonts w:ascii="Times New Roman" w:hAnsi="Times New Roman" w:cs="Times New Roman"/>
                <w:sz w:val="24"/>
                <w:szCs w:val="24"/>
              </w:rPr>
              <w:t xml:space="preserve"> orang</w:t>
            </w:r>
          </w:p>
        </w:tc>
      </w:tr>
      <w:tr w:rsidR="00603480" w:rsidTr="00603480">
        <w:tc>
          <w:tcPr>
            <w:tcW w:w="817" w:type="dxa"/>
          </w:tcPr>
          <w:p w:rsidR="00603480" w:rsidRDefault="00603480" w:rsidP="00CC2CD6">
            <w:pPr>
              <w:spacing w:line="480" w:lineRule="auto"/>
              <w:jc w:val="center"/>
              <w:rPr>
                <w:rFonts w:ascii="Times New Roman" w:hAnsi="Times New Roman" w:cs="Times New Roman"/>
                <w:sz w:val="24"/>
                <w:szCs w:val="24"/>
              </w:rPr>
            </w:pPr>
          </w:p>
        </w:tc>
        <w:tc>
          <w:tcPr>
            <w:tcW w:w="340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712" w:type="dxa"/>
          </w:tcPr>
          <w:p w:rsidR="00603480" w:rsidRDefault="00D859EC"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874 orang</w:t>
            </w:r>
          </w:p>
        </w:tc>
        <w:tc>
          <w:tcPr>
            <w:tcW w:w="2311" w:type="dxa"/>
          </w:tcPr>
          <w:p w:rsidR="00603480" w:rsidRDefault="000E4316"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711 orang</w:t>
            </w:r>
          </w:p>
        </w:tc>
      </w:tr>
    </w:tbl>
    <w:p w:rsidR="001A307C" w:rsidRDefault="002B5B62" w:rsidP="00CC2C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Profil </w:t>
      </w:r>
      <w:r w:rsidR="0025719F">
        <w:rPr>
          <w:rFonts w:ascii="Times New Roman" w:hAnsi="Times New Roman" w:cs="Times New Roman"/>
          <w:sz w:val="24"/>
          <w:szCs w:val="24"/>
        </w:rPr>
        <w:t xml:space="preserve"> Desa Ulak Tembaga 2014</w:t>
      </w:r>
      <w:r w:rsidR="001A307C">
        <w:rPr>
          <w:rFonts w:ascii="Times New Roman" w:hAnsi="Times New Roman" w:cs="Times New Roman"/>
          <w:sz w:val="24"/>
          <w:szCs w:val="24"/>
        </w:rPr>
        <w:t xml:space="preserve">, dikutip pada tanggal </w:t>
      </w:r>
      <w:r>
        <w:rPr>
          <w:rFonts w:ascii="Times New Roman" w:hAnsi="Times New Roman" w:cs="Times New Roman"/>
          <w:sz w:val="24"/>
          <w:szCs w:val="24"/>
        </w:rPr>
        <w:t>6 Mei 2015.</w:t>
      </w:r>
    </w:p>
    <w:p w:rsidR="00DA364D" w:rsidRDefault="001A307C" w:rsidP="00B40B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diatas diketahui de</w:t>
      </w:r>
      <w:r w:rsidR="00E20949">
        <w:rPr>
          <w:rFonts w:ascii="Times New Roman" w:hAnsi="Times New Roman" w:cs="Times New Roman"/>
          <w:sz w:val="24"/>
          <w:szCs w:val="24"/>
        </w:rPr>
        <w:t>ngan jelas bahwa mata pencarian</w:t>
      </w:r>
      <w:r w:rsidR="004A7F3D">
        <w:rPr>
          <w:rFonts w:ascii="Times New Roman" w:hAnsi="Times New Roman" w:cs="Times New Roman"/>
          <w:sz w:val="24"/>
          <w:szCs w:val="24"/>
        </w:rPr>
        <w:t xml:space="preserve"> terbesar adalah sebagai petani yang mencapai jumlah  </w:t>
      </w:r>
      <w:r w:rsidR="004255F5">
        <w:rPr>
          <w:rFonts w:ascii="Times New Roman" w:hAnsi="Times New Roman" w:cs="Times New Roman"/>
          <w:sz w:val="24"/>
          <w:szCs w:val="24"/>
        </w:rPr>
        <w:t xml:space="preserve">520 orang laki-laki dan 339 orang perempuan </w:t>
      </w:r>
      <w:r w:rsidR="004A7F3D">
        <w:rPr>
          <w:rFonts w:ascii="Times New Roman" w:hAnsi="Times New Roman" w:cs="Times New Roman"/>
          <w:sz w:val="24"/>
          <w:szCs w:val="24"/>
        </w:rPr>
        <w:t>yang ada di Desa Ulak Tembaga Kecamatan Jejawi Kabupaten Ogan Komering Ilir,</w:t>
      </w:r>
      <w:r w:rsidR="000E4316">
        <w:rPr>
          <w:rFonts w:ascii="Times New Roman" w:hAnsi="Times New Roman" w:cs="Times New Roman"/>
          <w:sz w:val="24"/>
          <w:szCs w:val="24"/>
        </w:rPr>
        <w:t xml:space="preserve"> bagi tani persawahan dengan penghasilan hanya satu kali panen dalam pertahun,</w:t>
      </w:r>
      <w:r w:rsidR="004A7F3D">
        <w:rPr>
          <w:rFonts w:ascii="Times New Roman" w:hAnsi="Times New Roman" w:cs="Times New Roman"/>
          <w:sz w:val="24"/>
          <w:szCs w:val="24"/>
        </w:rPr>
        <w:t xml:space="preserve"> penduduk Desa Ulak Tembaga Kecamatan Jejawi Ogan Komering Ilir mempunyai variasi mata pencarian</w:t>
      </w:r>
      <w:r w:rsidR="00CD0A76">
        <w:rPr>
          <w:rFonts w:ascii="Times New Roman" w:hAnsi="Times New Roman" w:cs="Times New Roman"/>
          <w:sz w:val="24"/>
          <w:szCs w:val="24"/>
        </w:rPr>
        <w:t xml:space="preserve"> sebagai usaha lainya.</w:t>
      </w:r>
      <w:r w:rsidR="000E4316">
        <w:rPr>
          <w:rFonts w:ascii="Times New Roman" w:hAnsi="Times New Roman" w:cs="Times New Roman"/>
          <w:sz w:val="24"/>
          <w:szCs w:val="24"/>
        </w:rPr>
        <w:t xml:space="preserve"> Dengan mata pencarian ini penduduk masyarakat Desa Ulak tembaga tergolong masyarakat yang makmur </w:t>
      </w:r>
      <w:r w:rsidR="00773E2A">
        <w:rPr>
          <w:rFonts w:ascii="Times New Roman" w:hAnsi="Times New Roman" w:cs="Times New Roman"/>
          <w:sz w:val="24"/>
          <w:szCs w:val="24"/>
        </w:rPr>
        <w:t>dan sejahtera dari hasil-hasil jenis pencari</w:t>
      </w:r>
      <w:r w:rsidR="001478F9">
        <w:rPr>
          <w:rFonts w:ascii="Times New Roman" w:hAnsi="Times New Roman" w:cs="Times New Roman"/>
          <w:sz w:val="24"/>
          <w:szCs w:val="24"/>
        </w:rPr>
        <w:t>an masyarakat tersebut.</w:t>
      </w:r>
    </w:p>
    <w:p w:rsidR="002B5B62" w:rsidRDefault="002B5B62" w:rsidP="00B40BA3">
      <w:pPr>
        <w:spacing w:after="0" w:line="480" w:lineRule="auto"/>
        <w:ind w:firstLine="720"/>
        <w:jc w:val="both"/>
        <w:rPr>
          <w:rFonts w:ascii="Times New Roman" w:hAnsi="Times New Roman" w:cs="Times New Roman"/>
          <w:sz w:val="24"/>
          <w:szCs w:val="24"/>
        </w:rPr>
      </w:pPr>
    </w:p>
    <w:p w:rsidR="00562A83" w:rsidRPr="00D13937" w:rsidRDefault="00562A83" w:rsidP="00D13937">
      <w:pPr>
        <w:pStyle w:val="ListParagraph"/>
        <w:numPr>
          <w:ilvl w:val="0"/>
          <w:numId w:val="32"/>
        </w:numPr>
        <w:spacing w:after="0" w:line="480" w:lineRule="auto"/>
        <w:ind w:left="284" w:hanging="284"/>
        <w:jc w:val="both"/>
        <w:rPr>
          <w:rFonts w:ascii="Times New Roman" w:hAnsi="Times New Roman" w:cs="Times New Roman"/>
          <w:b/>
          <w:bCs/>
          <w:sz w:val="24"/>
          <w:szCs w:val="24"/>
        </w:rPr>
      </w:pPr>
      <w:r w:rsidRPr="00D13937">
        <w:rPr>
          <w:rFonts w:ascii="Times New Roman" w:hAnsi="Times New Roman" w:cs="Times New Roman"/>
          <w:b/>
          <w:bCs/>
          <w:sz w:val="24"/>
          <w:szCs w:val="24"/>
        </w:rPr>
        <w:lastRenderedPageBreak/>
        <w:t>Kondisi Pendidikan Dan Agama Desa Ulak Tembaga</w:t>
      </w:r>
    </w:p>
    <w:p w:rsidR="005D3645" w:rsidRDefault="00562A83" w:rsidP="00CC2CD6">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Peran pemerintah untuk mengurangi jumlah buta huruf di Desa Ul</w:t>
      </w:r>
      <w:r w:rsidR="00E20949">
        <w:rPr>
          <w:rFonts w:ascii="Times New Roman" w:hAnsi="Times New Roman" w:cs="Times New Roman"/>
          <w:sz w:val="24"/>
          <w:szCs w:val="24"/>
        </w:rPr>
        <w:t>ak Tembaga ini telah membangun</w:t>
      </w:r>
      <w:r>
        <w:rPr>
          <w:rFonts w:ascii="Times New Roman" w:hAnsi="Times New Roman" w:cs="Times New Roman"/>
          <w:sz w:val="24"/>
          <w:szCs w:val="24"/>
        </w:rPr>
        <w:t xml:space="preserve"> </w:t>
      </w:r>
      <w:r w:rsidR="00114900">
        <w:rPr>
          <w:rFonts w:ascii="Times New Roman" w:hAnsi="Times New Roman" w:cs="Times New Roman"/>
          <w:sz w:val="24"/>
          <w:szCs w:val="24"/>
        </w:rPr>
        <w:t>sarana pendidikan berupah</w:t>
      </w:r>
      <w:r w:rsidR="00F335C5">
        <w:rPr>
          <w:rFonts w:ascii="Times New Roman" w:hAnsi="Times New Roman" w:cs="Times New Roman"/>
          <w:sz w:val="24"/>
          <w:szCs w:val="24"/>
        </w:rPr>
        <w:t xml:space="preserve"> sekolah dasar, yaitu</w:t>
      </w:r>
      <w:r>
        <w:rPr>
          <w:rFonts w:ascii="Times New Roman" w:hAnsi="Times New Roman" w:cs="Times New Roman"/>
          <w:sz w:val="24"/>
          <w:szCs w:val="24"/>
        </w:rPr>
        <w:t xml:space="preserve"> Sekolah Dasar Negeri</w:t>
      </w:r>
      <w:r w:rsidR="00651BEF">
        <w:rPr>
          <w:rFonts w:ascii="Times New Roman" w:hAnsi="Times New Roman" w:cs="Times New Roman"/>
          <w:sz w:val="24"/>
          <w:szCs w:val="24"/>
        </w:rPr>
        <w:t xml:space="preserve"> dan</w:t>
      </w:r>
      <w:r w:rsidR="00F335C5">
        <w:rPr>
          <w:rFonts w:ascii="Times New Roman" w:hAnsi="Times New Roman" w:cs="Times New Roman"/>
          <w:sz w:val="24"/>
          <w:szCs w:val="24"/>
        </w:rPr>
        <w:t xml:space="preserve"> </w:t>
      </w:r>
      <w:r w:rsidR="00651BEF">
        <w:rPr>
          <w:rFonts w:ascii="Times New Roman" w:hAnsi="Times New Roman" w:cs="Times New Roman"/>
          <w:sz w:val="24"/>
          <w:szCs w:val="24"/>
        </w:rPr>
        <w:t xml:space="preserve">Ponpes Nurul Ma’rifah terdiri dari yakni, </w:t>
      </w:r>
      <w:r>
        <w:rPr>
          <w:rFonts w:ascii="Times New Roman" w:hAnsi="Times New Roman" w:cs="Times New Roman"/>
          <w:sz w:val="24"/>
          <w:szCs w:val="24"/>
        </w:rPr>
        <w:t>Madrasa</w:t>
      </w:r>
      <w:r w:rsidR="00FE77E5">
        <w:rPr>
          <w:rFonts w:ascii="Times New Roman" w:hAnsi="Times New Roman" w:cs="Times New Roman"/>
          <w:sz w:val="24"/>
          <w:szCs w:val="24"/>
        </w:rPr>
        <w:t>h</w:t>
      </w:r>
      <w:r>
        <w:rPr>
          <w:rFonts w:ascii="Times New Roman" w:hAnsi="Times New Roman" w:cs="Times New Roman"/>
          <w:sz w:val="24"/>
          <w:szCs w:val="24"/>
        </w:rPr>
        <w:t xml:space="preserve"> i</w:t>
      </w:r>
      <w:r w:rsidR="00FE77E5">
        <w:rPr>
          <w:rFonts w:ascii="Times New Roman" w:hAnsi="Times New Roman" w:cs="Times New Roman"/>
          <w:sz w:val="24"/>
          <w:szCs w:val="24"/>
        </w:rPr>
        <w:t>b</w:t>
      </w:r>
      <w:r>
        <w:rPr>
          <w:rFonts w:ascii="Times New Roman" w:hAnsi="Times New Roman" w:cs="Times New Roman"/>
          <w:sz w:val="24"/>
          <w:szCs w:val="24"/>
        </w:rPr>
        <w:t>tidaiyah, Madrasa Tsanawiyah</w:t>
      </w:r>
      <w:r w:rsidR="00651BEF">
        <w:rPr>
          <w:rFonts w:ascii="Times New Roman" w:hAnsi="Times New Roman" w:cs="Times New Roman"/>
          <w:sz w:val="24"/>
          <w:szCs w:val="24"/>
        </w:rPr>
        <w:t>, dan Madrasa</w:t>
      </w:r>
      <w:r w:rsidR="00FE77E5">
        <w:rPr>
          <w:rFonts w:ascii="Times New Roman" w:hAnsi="Times New Roman" w:cs="Times New Roman"/>
          <w:sz w:val="24"/>
          <w:szCs w:val="24"/>
        </w:rPr>
        <w:t>h</w:t>
      </w:r>
      <w:r w:rsidR="00651BEF">
        <w:rPr>
          <w:rFonts w:ascii="Times New Roman" w:hAnsi="Times New Roman" w:cs="Times New Roman"/>
          <w:sz w:val="24"/>
          <w:szCs w:val="24"/>
        </w:rPr>
        <w:t xml:space="preserve"> Aliyah</w:t>
      </w:r>
      <w:r w:rsidR="00C32F61">
        <w:rPr>
          <w:rFonts w:ascii="Times New Roman" w:hAnsi="Times New Roman" w:cs="Times New Roman"/>
          <w:sz w:val="24"/>
          <w:szCs w:val="24"/>
        </w:rPr>
        <w:t>. Dengan demikian bagi yang ingin melanjutkan sekolah lebih tinggi pergi ke kota Palembang</w:t>
      </w:r>
      <w:r w:rsidR="00651BEF">
        <w:rPr>
          <w:rFonts w:ascii="Times New Roman" w:hAnsi="Times New Roman" w:cs="Times New Roman"/>
          <w:sz w:val="24"/>
          <w:szCs w:val="24"/>
        </w:rPr>
        <w:t xml:space="preserve"> bahkan keluar Propinsi</w:t>
      </w:r>
      <w:r w:rsidR="00C32F61">
        <w:rPr>
          <w:rFonts w:ascii="Times New Roman" w:hAnsi="Times New Roman" w:cs="Times New Roman"/>
          <w:sz w:val="24"/>
          <w:szCs w:val="24"/>
        </w:rPr>
        <w:t>. Untuk lebih jelasnya dapat di lihat pada tabel berikut ini:</w:t>
      </w:r>
    </w:p>
    <w:p w:rsidR="003B6E77" w:rsidRPr="003B6E77" w:rsidRDefault="00E423B1" w:rsidP="00CC2CD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4</w:t>
      </w:r>
      <w:r w:rsidR="003B6E77" w:rsidRPr="003B6E77">
        <w:rPr>
          <w:rFonts w:ascii="Times New Roman" w:hAnsi="Times New Roman" w:cs="Times New Roman"/>
          <w:b/>
          <w:bCs/>
          <w:sz w:val="24"/>
          <w:szCs w:val="24"/>
        </w:rPr>
        <w:t>. Kondisi Pendidikan Desa Ulak Tembaga</w:t>
      </w:r>
    </w:p>
    <w:tbl>
      <w:tblPr>
        <w:tblStyle w:val="TableGrid"/>
        <w:tblW w:w="0" w:type="auto"/>
        <w:jc w:val="center"/>
        <w:tblLook w:val="04A0"/>
      </w:tblPr>
      <w:tblGrid>
        <w:gridCol w:w="770"/>
        <w:gridCol w:w="3286"/>
        <w:gridCol w:w="2046"/>
        <w:gridCol w:w="2051"/>
      </w:tblGrid>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803"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Sekolah</w:t>
            </w:r>
          </w:p>
        </w:tc>
        <w:tc>
          <w:tcPr>
            <w:tcW w:w="2311" w:type="dxa"/>
          </w:tcPr>
          <w:p w:rsidR="00F335C5" w:rsidRDefault="00651BEF"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Negeri</w:t>
            </w:r>
          </w:p>
        </w:tc>
        <w:tc>
          <w:tcPr>
            <w:tcW w:w="2311" w:type="dxa"/>
          </w:tcPr>
          <w:p w:rsidR="00F335C5" w:rsidRDefault="00651BEF"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Swasta</w:t>
            </w:r>
          </w:p>
        </w:tc>
      </w:tr>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03"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2311" w:type="dxa"/>
          </w:tcPr>
          <w:p w:rsidR="00F335C5" w:rsidRDefault="0079091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11" w:type="dxa"/>
          </w:tcPr>
          <w:p w:rsidR="00F335C5" w:rsidRDefault="004B23B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03" w:type="dxa"/>
          </w:tcPr>
          <w:p w:rsidR="00F335C5" w:rsidRDefault="00651BEF"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SMP</w:t>
            </w:r>
          </w:p>
        </w:tc>
        <w:tc>
          <w:tcPr>
            <w:tcW w:w="2311" w:type="dxa"/>
          </w:tcPr>
          <w:p w:rsidR="00F335C5" w:rsidRDefault="0079091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11" w:type="dxa"/>
          </w:tcPr>
          <w:p w:rsidR="00F335C5" w:rsidRDefault="004B23B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03" w:type="dxa"/>
          </w:tcPr>
          <w:p w:rsidR="00F335C5" w:rsidRDefault="00651BEF"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SMA</w:t>
            </w:r>
          </w:p>
        </w:tc>
        <w:tc>
          <w:tcPr>
            <w:tcW w:w="2311" w:type="dxa"/>
          </w:tcPr>
          <w:p w:rsidR="00F335C5" w:rsidRDefault="0079091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11" w:type="dxa"/>
          </w:tcPr>
          <w:p w:rsidR="00F335C5" w:rsidRDefault="00DC6D51"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03" w:type="dxa"/>
          </w:tcPr>
          <w:p w:rsidR="00F335C5" w:rsidRDefault="00651BEF"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MI</w:t>
            </w:r>
          </w:p>
        </w:tc>
        <w:tc>
          <w:tcPr>
            <w:tcW w:w="2311" w:type="dxa"/>
          </w:tcPr>
          <w:p w:rsidR="00F335C5" w:rsidRDefault="004B23B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11" w:type="dxa"/>
          </w:tcPr>
          <w:p w:rsidR="00F335C5" w:rsidRDefault="0079091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03" w:type="dxa"/>
          </w:tcPr>
          <w:p w:rsidR="00F335C5" w:rsidRDefault="00651BEF"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MTS</w:t>
            </w:r>
          </w:p>
        </w:tc>
        <w:tc>
          <w:tcPr>
            <w:tcW w:w="2311" w:type="dxa"/>
          </w:tcPr>
          <w:p w:rsidR="00F335C5" w:rsidRDefault="004B23B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11" w:type="dxa"/>
          </w:tcPr>
          <w:p w:rsidR="00F335C5" w:rsidRDefault="0079091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03" w:type="dxa"/>
          </w:tcPr>
          <w:p w:rsidR="00F335C5" w:rsidRDefault="00651BEF"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MA</w:t>
            </w:r>
          </w:p>
        </w:tc>
        <w:tc>
          <w:tcPr>
            <w:tcW w:w="2311" w:type="dxa"/>
          </w:tcPr>
          <w:p w:rsidR="00F335C5" w:rsidRDefault="004B23B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11" w:type="dxa"/>
          </w:tcPr>
          <w:p w:rsidR="00F335C5" w:rsidRDefault="0079091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335C5" w:rsidTr="00790916">
        <w:trPr>
          <w:jc w:val="center"/>
        </w:trPr>
        <w:tc>
          <w:tcPr>
            <w:tcW w:w="817" w:type="dxa"/>
          </w:tcPr>
          <w:p w:rsidR="00F335C5" w:rsidRDefault="00F335C5" w:rsidP="00B40BA3">
            <w:pPr>
              <w:spacing w:line="360" w:lineRule="auto"/>
              <w:jc w:val="center"/>
              <w:rPr>
                <w:rFonts w:ascii="Times New Roman" w:hAnsi="Times New Roman" w:cs="Times New Roman"/>
                <w:sz w:val="24"/>
                <w:szCs w:val="24"/>
              </w:rPr>
            </w:pPr>
          </w:p>
        </w:tc>
        <w:tc>
          <w:tcPr>
            <w:tcW w:w="3803" w:type="dxa"/>
          </w:tcPr>
          <w:p w:rsidR="00F335C5" w:rsidRDefault="00790916"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311" w:type="dxa"/>
          </w:tcPr>
          <w:p w:rsidR="00F335C5" w:rsidRDefault="004B23B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11" w:type="dxa"/>
          </w:tcPr>
          <w:p w:rsidR="00F335C5" w:rsidRDefault="004B23BA" w:rsidP="00B40BA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C32F61" w:rsidRDefault="00C32F61" w:rsidP="00CC2C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w:t>
      </w:r>
      <w:r w:rsidR="007E0364">
        <w:rPr>
          <w:rFonts w:ascii="Times New Roman" w:hAnsi="Times New Roman" w:cs="Times New Roman"/>
          <w:sz w:val="24"/>
          <w:szCs w:val="24"/>
        </w:rPr>
        <w:t xml:space="preserve"> Profil Desa Ulak Tembaga</w:t>
      </w:r>
      <w:r w:rsidR="0025719F">
        <w:rPr>
          <w:rFonts w:ascii="Times New Roman" w:hAnsi="Times New Roman" w:cs="Times New Roman"/>
          <w:sz w:val="24"/>
          <w:szCs w:val="24"/>
        </w:rPr>
        <w:t xml:space="preserve"> 2014</w:t>
      </w:r>
      <w:r w:rsidR="00E935D4">
        <w:rPr>
          <w:rFonts w:ascii="Times New Roman" w:hAnsi="Times New Roman" w:cs="Times New Roman"/>
          <w:sz w:val="24"/>
          <w:szCs w:val="24"/>
        </w:rPr>
        <w:t xml:space="preserve">. Dikutif pada tanggal </w:t>
      </w:r>
      <w:r w:rsidR="002B5B62">
        <w:rPr>
          <w:rFonts w:ascii="Times New Roman" w:hAnsi="Times New Roman" w:cs="Times New Roman"/>
          <w:sz w:val="24"/>
          <w:szCs w:val="24"/>
        </w:rPr>
        <w:t>6 Mei 2015.</w:t>
      </w:r>
    </w:p>
    <w:p w:rsidR="008261D0" w:rsidRDefault="008E333F" w:rsidP="00B40B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di atas, dari segi pendidikan keseluruhan </w:t>
      </w:r>
      <w:r w:rsidR="004B23BA">
        <w:rPr>
          <w:rFonts w:ascii="Times New Roman" w:hAnsi="Times New Roman" w:cs="Times New Roman"/>
          <w:sz w:val="24"/>
          <w:szCs w:val="24"/>
        </w:rPr>
        <w:t>dua</w:t>
      </w:r>
      <w:r>
        <w:rPr>
          <w:rFonts w:ascii="Times New Roman" w:hAnsi="Times New Roman" w:cs="Times New Roman"/>
          <w:sz w:val="24"/>
          <w:szCs w:val="24"/>
        </w:rPr>
        <w:t xml:space="preserve"> Sekolah Dasar Negeri</w:t>
      </w:r>
      <w:r w:rsidR="004B23BA">
        <w:rPr>
          <w:rFonts w:ascii="Times New Roman" w:hAnsi="Times New Roman" w:cs="Times New Roman"/>
          <w:sz w:val="24"/>
          <w:szCs w:val="24"/>
        </w:rPr>
        <w:t xml:space="preserve">, satu terlatak pada dusu tiga, dan satu nya terletak pada dusun empat. Sedangkan Ponpes </w:t>
      </w:r>
      <w:r w:rsidR="00687D7D">
        <w:rPr>
          <w:rFonts w:ascii="Times New Roman" w:hAnsi="Times New Roman" w:cs="Times New Roman"/>
          <w:sz w:val="24"/>
          <w:szCs w:val="24"/>
        </w:rPr>
        <w:t xml:space="preserve">Nurul Ma’rifah </w:t>
      </w:r>
      <w:r w:rsidR="004B23BA">
        <w:rPr>
          <w:rFonts w:ascii="Times New Roman" w:hAnsi="Times New Roman" w:cs="Times New Roman"/>
          <w:sz w:val="24"/>
          <w:szCs w:val="24"/>
        </w:rPr>
        <w:t>terletak</w:t>
      </w:r>
      <w:r w:rsidR="00687D7D">
        <w:rPr>
          <w:rFonts w:ascii="Times New Roman" w:hAnsi="Times New Roman" w:cs="Times New Roman"/>
          <w:sz w:val="24"/>
          <w:szCs w:val="24"/>
        </w:rPr>
        <w:t xml:space="preserve"> pada dusun tiga, terdiri dari </w:t>
      </w:r>
      <w:r>
        <w:rPr>
          <w:rFonts w:ascii="Times New Roman" w:hAnsi="Times New Roman" w:cs="Times New Roman"/>
          <w:sz w:val="24"/>
          <w:szCs w:val="24"/>
        </w:rPr>
        <w:t>Madrasa</w:t>
      </w:r>
      <w:r w:rsidR="00FE77E5">
        <w:rPr>
          <w:rFonts w:ascii="Times New Roman" w:hAnsi="Times New Roman" w:cs="Times New Roman"/>
          <w:sz w:val="24"/>
          <w:szCs w:val="24"/>
        </w:rPr>
        <w:t>h</w:t>
      </w:r>
      <w:r>
        <w:rPr>
          <w:rFonts w:ascii="Times New Roman" w:hAnsi="Times New Roman" w:cs="Times New Roman"/>
          <w:sz w:val="24"/>
          <w:szCs w:val="24"/>
        </w:rPr>
        <w:t xml:space="preserve"> itidaiyah, Madrasa</w:t>
      </w:r>
      <w:r w:rsidR="00687D7D">
        <w:rPr>
          <w:rFonts w:ascii="Times New Roman" w:hAnsi="Times New Roman" w:cs="Times New Roman"/>
          <w:sz w:val="24"/>
          <w:szCs w:val="24"/>
        </w:rPr>
        <w:t xml:space="preserve"> Tsanawiyah, dan Madrasa Aliyah.</w:t>
      </w:r>
    </w:p>
    <w:p w:rsidR="00E07C6A" w:rsidRDefault="00E532DE" w:rsidP="00CC2C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Warga Desa Ulak Tembaga semenjak berdirinya Desa Ulak Tembaga semua penduduk menganut agama Islam. Kehidupan beragama pada masyarakat Desa Ulak Tembaga pada umumnya mencakup baik, hal ini tampak</w:t>
      </w:r>
      <w:r w:rsidR="00E90CF0">
        <w:rPr>
          <w:rFonts w:ascii="Times New Roman" w:hAnsi="Times New Roman" w:cs="Times New Roman"/>
          <w:sz w:val="24"/>
          <w:szCs w:val="24"/>
        </w:rPr>
        <w:t xml:space="preserve"> </w:t>
      </w:r>
      <w:r w:rsidR="00E07C6A">
        <w:rPr>
          <w:rFonts w:ascii="Times New Roman" w:hAnsi="Times New Roman" w:cs="Times New Roman"/>
          <w:sz w:val="24"/>
          <w:szCs w:val="24"/>
        </w:rPr>
        <w:t>dalam kehidupan mereka sehari-</w:t>
      </w:r>
      <w:r>
        <w:rPr>
          <w:rFonts w:ascii="Times New Roman" w:hAnsi="Times New Roman" w:cs="Times New Roman"/>
          <w:sz w:val="24"/>
          <w:szCs w:val="24"/>
        </w:rPr>
        <w:t>hari diwarnai dengan nuansa keagamaan,</w:t>
      </w:r>
      <w:r w:rsidR="00114900">
        <w:rPr>
          <w:rFonts w:ascii="Times New Roman" w:hAnsi="Times New Roman" w:cs="Times New Roman"/>
          <w:sz w:val="24"/>
          <w:szCs w:val="24"/>
        </w:rPr>
        <w:t xml:space="preserve"> </w:t>
      </w:r>
      <w:r w:rsidR="009C0B53">
        <w:rPr>
          <w:rFonts w:ascii="Times New Roman" w:hAnsi="Times New Roman" w:cs="Times New Roman"/>
          <w:sz w:val="24"/>
          <w:szCs w:val="24"/>
        </w:rPr>
        <w:t xml:space="preserve">setiap malam </w:t>
      </w:r>
      <w:r w:rsidR="009C0B53">
        <w:rPr>
          <w:rFonts w:ascii="Times New Roman" w:hAnsi="Times New Roman" w:cs="Times New Roman"/>
          <w:sz w:val="24"/>
          <w:szCs w:val="24"/>
        </w:rPr>
        <w:lastRenderedPageBreak/>
        <w:t xml:space="preserve">Jum’at sesudah sholat Magrib baca </w:t>
      </w:r>
      <w:r w:rsidR="009C0B53" w:rsidRPr="009C0B53">
        <w:rPr>
          <w:rFonts w:ascii="Times New Roman" w:hAnsi="Times New Roman" w:cs="Times New Roman"/>
          <w:i/>
          <w:iCs/>
          <w:sz w:val="24"/>
          <w:szCs w:val="24"/>
        </w:rPr>
        <w:t>Yasin</w:t>
      </w:r>
      <w:r w:rsidR="00E90CF0" w:rsidRPr="009C0B53">
        <w:rPr>
          <w:rFonts w:ascii="Times New Roman" w:hAnsi="Times New Roman" w:cs="Times New Roman"/>
          <w:i/>
          <w:iCs/>
          <w:sz w:val="24"/>
          <w:szCs w:val="24"/>
        </w:rPr>
        <w:t xml:space="preserve"> </w:t>
      </w:r>
      <w:r w:rsidR="009C0B53">
        <w:rPr>
          <w:rFonts w:ascii="Times New Roman" w:hAnsi="Times New Roman" w:cs="Times New Roman"/>
          <w:sz w:val="24"/>
          <w:szCs w:val="24"/>
        </w:rPr>
        <w:t xml:space="preserve">bersama, tausiah menunggu waktu Sholat Isya’ yang dipimpin oleh bapak P3N yaitu bapak  M. A. Fani, </w:t>
      </w:r>
      <w:r w:rsidR="00E90CF0">
        <w:rPr>
          <w:rFonts w:ascii="Times New Roman" w:hAnsi="Times New Roman" w:cs="Times New Roman"/>
          <w:sz w:val="24"/>
          <w:szCs w:val="24"/>
        </w:rPr>
        <w:t>cawisan belajrar tauhid setiap</w:t>
      </w:r>
      <w:r w:rsidR="009C0B53">
        <w:rPr>
          <w:rFonts w:ascii="Times New Roman" w:hAnsi="Times New Roman" w:cs="Times New Roman"/>
          <w:sz w:val="24"/>
          <w:szCs w:val="24"/>
        </w:rPr>
        <w:t xml:space="preserve"> hari</w:t>
      </w:r>
      <w:r w:rsidR="00E90CF0">
        <w:rPr>
          <w:rFonts w:ascii="Times New Roman" w:hAnsi="Times New Roman" w:cs="Times New Roman"/>
          <w:sz w:val="24"/>
          <w:szCs w:val="24"/>
        </w:rPr>
        <w:t xml:space="preserve"> Jum’at,</w:t>
      </w:r>
      <w:r w:rsidR="009C0B53">
        <w:rPr>
          <w:rFonts w:ascii="Times New Roman" w:hAnsi="Times New Roman" w:cs="Times New Roman"/>
          <w:sz w:val="24"/>
          <w:szCs w:val="24"/>
        </w:rPr>
        <w:t xml:space="preserve"> </w:t>
      </w:r>
      <w:r w:rsidR="00E90CF0">
        <w:rPr>
          <w:rFonts w:ascii="Times New Roman" w:hAnsi="Times New Roman" w:cs="Times New Roman"/>
          <w:sz w:val="24"/>
          <w:szCs w:val="24"/>
        </w:rPr>
        <w:t xml:space="preserve"> belajar  ilmu pekeh se</w:t>
      </w:r>
      <w:r w:rsidR="009C0B53">
        <w:rPr>
          <w:rFonts w:ascii="Times New Roman" w:hAnsi="Times New Roman" w:cs="Times New Roman"/>
          <w:sz w:val="24"/>
          <w:szCs w:val="24"/>
        </w:rPr>
        <w:t>t</w:t>
      </w:r>
      <w:r w:rsidR="00E90CF0">
        <w:rPr>
          <w:rFonts w:ascii="Times New Roman" w:hAnsi="Times New Roman" w:cs="Times New Roman"/>
          <w:sz w:val="24"/>
          <w:szCs w:val="24"/>
        </w:rPr>
        <w:t>iap selasa,</w:t>
      </w:r>
      <w:r>
        <w:rPr>
          <w:rFonts w:ascii="Times New Roman" w:hAnsi="Times New Roman" w:cs="Times New Roman"/>
          <w:sz w:val="24"/>
          <w:szCs w:val="24"/>
        </w:rPr>
        <w:t xml:space="preserve"> seperti upacara perkawinan, khitanan, takziah</w:t>
      </w:r>
      <w:r w:rsidR="00E90CF0">
        <w:rPr>
          <w:rFonts w:ascii="Times New Roman" w:hAnsi="Times New Roman" w:cs="Times New Roman"/>
          <w:sz w:val="24"/>
          <w:szCs w:val="24"/>
        </w:rPr>
        <w:t>, apabilah ada orang meninggal dan sebagainya.</w:t>
      </w:r>
      <w:r w:rsidR="00053A86">
        <w:rPr>
          <w:rFonts w:ascii="Times New Roman" w:hAnsi="Times New Roman" w:cs="Times New Roman"/>
          <w:sz w:val="24"/>
          <w:szCs w:val="24"/>
        </w:rPr>
        <w:t xml:space="preserve"> Desa Ulak Tembaga ada juga beberapa rumah peribadatan. Untuk lebih jelasnya </w:t>
      </w:r>
      <w:r w:rsidR="001A5A11">
        <w:rPr>
          <w:rFonts w:ascii="Times New Roman" w:hAnsi="Times New Roman" w:cs="Times New Roman"/>
          <w:sz w:val="24"/>
          <w:szCs w:val="24"/>
        </w:rPr>
        <w:t>dapa</w:t>
      </w:r>
      <w:r w:rsidR="00E07C6A">
        <w:rPr>
          <w:rFonts w:ascii="Times New Roman" w:hAnsi="Times New Roman" w:cs="Times New Roman"/>
          <w:sz w:val="24"/>
          <w:szCs w:val="24"/>
        </w:rPr>
        <w:t>t kita lihat tabel sebagai berikut:</w:t>
      </w:r>
    </w:p>
    <w:p w:rsidR="003B6E77" w:rsidRPr="003B6E77" w:rsidRDefault="00E423B1" w:rsidP="00CC2CD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5</w:t>
      </w:r>
      <w:r w:rsidR="003B6E77" w:rsidRPr="003B6E77">
        <w:rPr>
          <w:rFonts w:ascii="Times New Roman" w:hAnsi="Times New Roman" w:cs="Times New Roman"/>
          <w:b/>
          <w:bCs/>
          <w:sz w:val="24"/>
          <w:szCs w:val="24"/>
        </w:rPr>
        <w:t>. Sarana Pribadatan Desa Ulak Tembaga</w:t>
      </w:r>
    </w:p>
    <w:tbl>
      <w:tblPr>
        <w:tblStyle w:val="TableGrid"/>
        <w:tblW w:w="0" w:type="auto"/>
        <w:tblLook w:val="04A0"/>
      </w:tblPr>
      <w:tblGrid>
        <w:gridCol w:w="770"/>
        <w:gridCol w:w="3266"/>
        <w:gridCol w:w="2046"/>
        <w:gridCol w:w="2071"/>
      </w:tblGrid>
      <w:tr w:rsidR="00773E2A" w:rsidTr="00773E2A">
        <w:tc>
          <w:tcPr>
            <w:tcW w:w="817"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803"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Dusun</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Masjid</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Langgar</w:t>
            </w:r>
          </w:p>
        </w:tc>
      </w:tr>
      <w:tr w:rsidR="00773E2A" w:rsidTr="00773E2A">
        <w:tc>
          <w:tcPr>
            <w:tcW w:w="817"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03" w:type="dxa"/>
          </w:tcPr>
          <w:p w:rsidR="00773E2A" w:rsidRDefault="00773E2A" w:rsidP="00CC2CD6">
            <w:pPr>
              <w:spacing w:line="480" w:lineRule="auto"/>
              <w:rPr>
                <w:rFonts w:ascii="Times New Roman" w:hAnsi="Times New Roman" w:cs="Times New Roman"/>
                <w:sz w:val="24"/>
                <w:szCs w:val="24"/>
              </w:rPr>
            </w:pPr>
            <w:r>
              <w:rPr>
                <w:rFonts w:ascii="Times New Roman" w:hAnsi="Times New Roman" w:cs="Times New Roman"/>
                <w:sz w:val="24"/>
                <w:szCs w:val="24"/>
              </w:rPr>
              <w:t>Dusun 1</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73E2A" w:rsidTr="00773E2A">
        <w:tc>
          <w:tcPr>
            <w:tcW w:w="817"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03" w:type="dxa"/>
          </w:tcPr>
          <w:p w:rsidR="00773E2A" w:rsidRDefault="00773E2A" w:rsidP="00CC2CD6">
            <w:pPr>
              <w:spacing w:line="480" w:lineRule="auto"/>
              <w:rPr>
                <w:rFonts w:ascii="Times New Roman" w:hAnsi="Times New Roman" w:cs="Times New Roman"/>
                <w:sz w:val="24"/>
                <w:szCs w:val="24"/>
              </w:rPr>
            </w:pPr>
            <w:r>
              <w:rPr>
                <w:rFonts w:ascii="Times New Roman" w:hAnsi="Times New Roman" w:cs="Times New Roman"/>
                <w:sz w:val="24"/>
                <w:szCs w:val="24"/>
              </w:rPr>
              <w:t>Dusun 2</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73E2A" w:rsidTr="00773E2A">
        <w:tc>
          <w:tcPr>
            <w:tcW w:w="817"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03" w:type="dxa"/>
          </w:tcPr>
          <w:p w:rsidR="00773E2A" w:rsidRDefault="00773E2A" w:rsidP="00CC2CD6">
            <w:pPr>
              <w:spacing w:line="480" w:lineRule="auto"/>
              <w:rPr>
                <w:rFonts w:ascii="Times New Roman" w:hAnsi="Times New Roman" w:cs="Times New Roman"/>
                <w:sz w:val="24"/>
                <w:szCs w:val="24"/>
              </w:rPr>
            </w:pPr>
            <w:r>
              <w:rPr>
                <w:rFonts w:ascii="Times New Roman" w:hAnsi="Times New Roman" w:cs="Times New Roman"/>
                <w:sz w:val="24"/>
                <w:szCs w:val="24"/>
              </w:rPr>
              <w:t>Dusun 3</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73E2A" w:rsidTr="00773E2A">
        <w:tc>
          <w:tcPr>
            <w:tcW w:w="817"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03" w:type="dxa"/>
          </w:tcPr>
          <w:p w:rsidR="00773E2A" w:rsidRDefault="00773E2A" w:rsidP="00CC2CD6">
            <w:pPr>
              <w:spacing w:line="480" w:lineRule="auto"/>
              <w:rPr>
                <w:rFonts w:ascii="Times New Roman" w:hAnsi="Times New Roman" w:cs="Times New Roman"/>
                <w:sz w:val="24"/>
                <w:szCs w:val="24"/>
              </w:rPr>
            </w:pPr>
            <w:r>
              <w:rPr>
                <w:rFonts w:ascii="Times New Roman" w:hAnsi="Times New Roman" w:cs="Times New Roman"/>
                <w:sz w:val="24"/>
                <w:szCs w:val="24"/>
              </w:rPr>
              <w:t>Dusun 4</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73E2A" w:rsidTr="00773E2A">
        <w:tc>
          <w:tcPr>
            <w:tcW w:w="817" w:type="dxa"/>
          </w:tcPr>
          <w:p w:rsidR="00773E2A" w:rsidRDefault="00773E2A" w:rsidP="00CC2CD6">
            <w:pPr>
              <w:spacing w:line="480" w:lineRule="auto"/>
              <w:jc w:val="center"/>
              <w:rPr>
                <w:rFonts w:ascii="Times New Roman" w:hAnsi="Times New Roman" w:cs="Times New Roman"/>
                <w:sz w:val="24"/>
                <w:szCs w:val="24"/>
              </w:rPr>
            </w:pPr>
          </w:p>
        </w:tc>
        <w:tc>
          <w:tcPr>
            <w:tcW w:w="3803"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11" w:type="dxa"/>
          </w:tcPr>
          <w:p w:rsidR="00773E2A" w:rsidRDefault="00773E2A" w:rsidP="00CC2CD6">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570751" w:rsidRDefault="00E07C6A" w:rsidP="00CC2C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w:t>
      </w:r>
      <w:r w:rsidR="0025719F">
        <w:rPr>
          <w:rFonts w:ascii="Times New Roman" w:hAnsi="Times New Roman" w:cs="Times New Roman"/>
          <w:sz w:val="24"/>
          <w:szCs w:val="24"/>
        </w:rPr>
        <w:t xml:space="preserve"> Profil  Desa Ulak Tembaga 2014</w:t>
      </w:r>
      <w:r w:rsidR="00E935D4">
        <w:rPr>
          <w:rFonts w:ascii="Times New Roman" w:hAnsi="Times New Roman" w:cs="Times New Roman"/>
          <w:sz w:val="24"/>
          <w:szCs w:val="24"/>
        </w:rPr>
        <w:t>. Dikutip pada tanggal</w:t>
      </w:r>
      <w:r w:rsidR="002B5B62">
        <w:rPr>
          <w:rFonts w:ascii="Times New Roman" w:hAnsi="Times New Roman" w:cs="Times New Roman"/>
          <w:sz w:val="24"/>
          <w:szCs w:val="24"/>
        </w:rPr>
        <w:t xml:space="preserve"> 6 Mei 2015.</w:t>
      </w:r>
    </w:p>
    <w:p w:rsidR="00CF6B42" w:rsidRDefault="000E12B8" w:rsidP="00CC2C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tabel di atas di ktehui bahwa dalam wilayah Desa Ulak Tembaga Kecamatan Jejawi Kabupaten Ogan Komering Ilir terdapat rumah ibadah. Masjid Darusolihin 2</w:t>
      </w:r>
      <w:r w:rsidR="00B31222">
        <w:rPr>
          <w:rFonts w:ascii="Times New Roman" w:hAnsi="Times New Roman" w:cs="Times New Roman"/>
          <w:sz w:val="24"/>
          <w:szCs w:val="24"/>
        </w:rPr>
        <w:t xml:space="preserve"> dan Darul Mutaqin yang hanya </w:t>
      </w:r>
      <w:r w:rsidR="00860DC2">
        <w:rPr>
          <w:rFonts w:ascii="Times New Roman" w:hAnsi="Times New Roman" w:cs="Times New Roman"/>
          <w:sz w:val="24"/>
          <w:szCs w:val="24"/>
        </w:rPr>
        <w:t>dua</w:t>
      </w:r>
      <w:r>
        <w:rPr>
          <w:rFonts w:ascii="Times New Roman" w:hAnsi="Times New Roman" w:cs="Times New Roman"/>
          <w:sz w:val="24"/>
          <w:szCs w:val="24"/>
        </w:rPr>
        <w:t xml:space="preserve"> buah merupakan sarana peribadatan yang paling pokok bagi umat Islam di Desa Ulak Tembaga ini, khusus digunakan sholat Jum’at. Selain digunakan untuk sholat lima</w:t>
      </w:r>
      <w:r w:rsidR="00114900">
        <w:rPr>
          <w:rFonts w:ascii="Times New Roman" w:hAnsi="Times New Roman" w:cs="Times New Roman"/>
          <w:sz w:val="24"/>
          <w:szCs w:val="24"/>
        </w:rPr>
        <w:t xml:space="preserve"> waktu</w:t>
      </w:r>
      <w:r>
        <w:rPr>
          <w:rFonts w:ascii="Times New Roman" w:hAnsi="Times New Roman" w:cs="Times New Roman"/>
          <w:sz w:val="24"/>
          <w:szCs w:val="24"/>
        </w:rPr>
        <w:t>, sholat-sholat sunah lainnya</w:t>
      </w:r>
      <w:r w:rsidR="00B31222">
        <w:rPr>
          <w:rFonts w:ascii="Times New Roman" w:hAnsi="Times New Roman" w:cs="Times New Roman"/>
          <w:sz w:val="24"/>
          <w:szCs w:val="24"/>
        </w:rPr>
        <w:t>, masjid juga berfungsi sebagai tempat melaksanakan kegiatan-kegiatan lainnya seperti</w:t>
      </w:r>
      <w:r w:rsidR="00114900">
        <w:rPr>
          <w:rFonts w:ascii="Times New Roman" w:hAnsi="Times New Roman" w:cs="Times New Roman"/>
          <w:sz w:val="24"/>
          <w:szCs w:val="24"/>
        </w:rPr>
        <w:t xml:space="preserve"> ikatan remaja masjid (IRMA),</w:t>
      </w:r>
      <w:r w:rsidR="00B31222">
        <w:rPr>
          <w:rFonts w:ascii="Times New Roman" w:hAnsi="Times New Roman" w:cs="Times New Roman"/>
          <w:sz w:val="24"/>
          <w:szCs w:val="24"/>
        </w:rPr>
        <w:t xml:space="preserve"> kegiatan hari raya besar Islam. Selain itu pula,  dua masjid dan lima  langgar yakni Langgar Nurul Iman, Darusolihin 1, Nurul Huda, Tauwabbin</w:t>
      </w:r>
      <w:r w:rsidR="00860DC2">
        <w:rPr>
          <w:rFonts w:ascii="Times New Roman" w:hAnsi="Times New Roman" w:cs="Times New Roman"/>
          <w:sz w:val="24"/>
          <w:szCs w:val="24"/>
        </w:rPr>
        <w:t xml:space="preserve">, Al-Amin dan digunakan sebagai </w:t>
      </w:r>
      <w:r w:rsidR="00860DC2">
        <w:rPr>
          <w:rFonts w:ascii="Times New Roman" w:hAnsi="Times New Roman" w:cs="Times New Roman"/>
          <w:sz w:val="24"/>
          <w:szCs w:val="24"/>
        </w:rPr>
        <w:lastRenderedPageBreak/>
        <w:t>untuk pengajian, seperti pengajian ibu-i</w:t>
      </w:r>
      <w:r w:rsidR="00114900">
        <w:rPr>
          <w:rFonts w:ascii="Times New Roman" w:hAnsi="Times New Roman" w:cs="Times New Roman"/>
          <w:sz w:val="24"/>
          <w:szCs w:val="24"/>
        </w:rPr>
        <w:t>bu, bapak-bapak dan pengajian ta</w:t>
      </w:r>
      <w:r w:rsidR="00860DC2">
        <w:rPr>
          <w:rFonts w:ascii="Times New Roman" w:hAnsi="Times New Roman" w:cs="Times New Roman"/>
          <w:sz w:val="24"/>
          <w:szCs w:val="24"/>
        </w:rPr>
        <w:t xml:space="preserve">man anak-anak al-Qur’an TPA. </w:t>
      </w: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8261D0" w:rsidRDefault="008261D0" w:rsidP="00CC2CD6">
      <w:pPr>
        <w:spacing w:after="0" w:line="480" w:lineRule="auto"/>
        <w:jc w:val="both"/>
        <w:rPr>
          <w:rFonts w:ascii="Times New Roman" w:hAnsi="Times New Roman" w:cs="Times New Roman"/>
          <w:sz w:val="24"/>
          <w:szCs w:val="24"/>
        </w:rPr>
      </w:pPr>
    </w:p>
    <w:p w:rsidR="007202D6" w:rsidRDefault="007202D6" w:rsidP="00CC2CD6">
      <w:pPr>
        <w:spacing w:after="0" w:line="480" w:lineRule="auto"/>
        <w:jc w:val="both"/>
        <w:rPr>
          <w:rFonts w:ascii="Times New Roman" w:hAnsi="Times New Roman" w:cs="Times New Roman"/>
          <w:sz w:val="24"/>
          <w:szCs w:val="24"/>
        </w:rPr>
      </w:pPr>
    </w:p>
    <w:p w:rsidR="007202D6" w:rsidRDefault="007202D6" w:rsidP="00CC2CD6">
      <w:pPr>
        <w:spacing w:after="0" w:line="480" w:lineRule="auto"/>
        <w:jc w:val="both"/>
        <w:rPr>
          <w:rFonts w:ascii="Times New Roman" w:hAnsi="Times New Roman" w:cs="Times New Roman"/>
          <w:sz w:val="24"/>
          <w:szCs w:val="24"/>
        </w:rPr>
      </w:pPr>
    </w:p>
    <w:p w:rsidR="007202D6" w:rsidRDefault="007202D6" w:rsidP="00CC2CD6">
      <w:pPr>
        <w:spacing w:after="0" w:line="480" w:lineRule="auto"/>
        <w:jc w:val="both"/>
        <w:rPr>
          <w:rFonts w:ascii="Times New Roman" w:hAnsi="Times New Roman" w:cs="Times New Roman"/>
          <w:sz w:val="24"/>
          <w:szCs w:val="24"/>
        </w:rPr>
      </w:pPr>
    </w:p>
    <w:p w:rsidR="007202D6" w:rsidRDefault="007202D6" w:rsidP="00CC2CD6">
      <w:pPr>
        <w:spacing w:after="0" w:line="480" w:lineRule="auto"/>
        <w:jc w:val="both"/>
        <w:rPr>
          <w:rFonts w:ascii="Times New Roman" w:hAnsi="Times New Roman" w:cs="Times New Roman"/>
          <w:sz w:val="24"/>
          <w:szCs w:val="24"/>
        </w:rPr>
      </w:pPr>
    </w:p>
    <w:p w:rsidR="00E423B1" w:rsidRDefault="00E423B1" w:rsidP="00CC2CD6">
      <w:pPr>
        <w:spacing w:after="0" w:line="480" w:lineRule="auto"/>
        <w:jc w:val="both"/>
        <w:rPr>
          <w:rFonts w:ascii="Times New Roman" w:hAnsi="Times New Roman" w:cs="Times New Roman"/>
          <w:sz w:val="24"/>
          <w:szCs w:val="24"/>
        </w:rPr>
      </w:pPr>
    </w:p>
    <w:p w:rsidR="00B40BA3" w:rsidRDefault="00B40BA3" w:rsidP="00CC2CD6">
      <w:pPr>
        <w:spacing w:after="0" w:line="480" w:lineRule="auto"/>
        <w:jc w:val="both"/>
        <w:rPr>
          <w:rFonts w:ascii="Times New Roman" w:hAnsi="Times New Roman" w:cs="Times New Roman"/>
          <w:sz w:val="24"/>
          <w:szCs w:val="24"/>
        </w:rPr>
      </w:pPr>
    </w:p>
    <w:p w:rsidR="00B455F0" w:rsidRDefault="00B455F0" w:rsidP="00CC2CD6">
      <w:pPr>
        <w:spacing w:after="0" w:line="480" w:lineRule="auto"/>
        <w:jc w:val="both"/>
        <w:rPr>
          <w:rFonts w:ascii="Times New Roman" w:hAnsi="Times New Roman" w:cs="Times New Roman"/>
          <w:sz w:val="24"/>
          <w:szCs w:val="24"/>
        </w:rPr>
      </w:pPr>
    </w:p>
    <w:p w:rsidR="00B455F0" w:rsidRDefault="00B455F0" w:rsidP="00CC2CD6">
      <w:pPr>
        <w:spacing w:after="0" w:line="480" w:lineRule="auto"/>
        <w:jc w:val="both"/>
        <w:rPr>
          <w:rFonts w:ascii="Times New Roman" w:hAnsi="Times New Roman" w:cs="Times New Roman"/>
          <w:sz w:val="24"/>
          <w:szCs w:val="24"/>
        </w:rPr>
      </w:pPr>
    </w:p>
    <w:p w:rsidR="00B455F0" w:rsidRDefault="00B455F0" w:rsidP="00CC2CD6">
      <w:pPr>
        <w:spacing w:after="0" w:line="480" w:lineRule="auto"/>
        <w:jc w:val="both"/>
        <w:rPr>
          <w:rFonts w:ascii="Times New Roman" w:hAnsi="Times New Roman" w:cs="Times New Roman"/>
          <w:sz w:val="24"/>
          <w:szCs w:val="24"/>
        </w:rPr>
      </w:pPr>
    </w:p>
    <w:p w:rsidR="00B455F0" w:rsidRDefault="00B455F0" w:rsidP="00CC2CD6">
      <w:pPr>
        <w:spacing w:after="0" w:line="480" w:lineRule="auto"/>
        <w:jc w:val="both"/>
        <w:rPr>
          <w:rFonts w:ascii="Times New Roman" w:hAnsi="Times New Roman" w:cs="Times New Roman"/>
          <w:sz w:val="24"/>
          <w:szCs w:val="24"/>
        </w:rPr>
      </w:pPr>
    </w:p>
    <w:p w:rsidR="00B45D5C" w:rsidRPr="00B45D5C" w:rsidRDefault="00B45D5C" w:rsidP="00CC2CD6">
      <w:pPr>
        <w:spacing w:after="0" w:line="480" w:lineRule="auto"/>
        <w:jc w:val="center"/>
        <w:rPr>
          <w:rFonts w:ascii="Times New Roman" w:hAnsi="Times New Roman" w:cs="Times New Roman"/>
          <w:b/>
          <w:bCs/>
          <w:sz w:val="24"/>
          <w:szCs w:val="24"/>
        </w:rPr>
      </w:pPr>
      <w:r w:rsidRPr="00B45D5C">
        <w:rPr>
          <w:rFonts w:ascii="Times New Roman" w:hAnsi="Times New Roman" w:cs="Times New Roman"/>
          <w:b/>
          <w:bCs/>
          <w:sz w:val="24"/>
          <w:szCs w:val="24"/>
        </w:rPr>
        <w:lastRenderedPageBreak/>
        <w:t>BAB III</w:t>
      </w:r>
    </w:p>
    <w:p w:rsidR="00B45D5C" w:rsidRDefault="00B45D5C" w:rsidP="00CC2CD6">
      <w:pPr>
        <w:spacing w:after="0" w:line="480" w:lineRule="auto"/>
        <w:jc w:val="center"/>
        <w:rPr>
          <w:rFonts w:ascii="Times New Roman" w:hAnsi="Times New Roman" w:cs="Times New Roman"/>
          <w:sz w:val="24"/>
          <w:szCs w:val="24"/>
        </w:rPr>
      </w:pPr>
      <w:r w:rsidRPr="00B45D5C">
        <w:rPr>
          <w:rFonts w:ascii="Times New Roman" w:hAnsi="Times New Roman" w:cs="Times New Roman"/>
          <w:b/>
          <w:bCs/>
          <w:sz w:val="24"/>
          <w:szCs w:val="24"/>
        </w:rPr>
        <w:t>TINJAUAN UMUM TENTANG PERCERAIAN</w:t>
      </w:r>
    </w:p>
    <w:p w:rsidR="00B45D5C" w:rsidRPr="00D13937" w:rsidRDefault="00B45D5C" w:rsidP="00D13937">
      <w:pPr>
        <w:pStyle w:val="ListParagraph"/>
        <w:numPr>
          <w:ilvl w:val="0"/>
          <w:numId w:val="33"/>
        </w:numPr>
        <w:spacing w:after="0" w:line="480" w:lineRule="auto"/>
        <w:ind w:left="284" w:hanging="284"/>
        <w:rPr>
          <w:rFonts w:ascii="Times New Roman" w:hAnsi="Times New Roman" w:cs="Times New Roman"/>
          <w:b/>
          <w:bCs/>
          <w:sz w:val="24"/>
          <w:szCs w:val="24"/>
        </w:rPr>
      </w:pPr>
      <w:r w:rsidRPr="00D13937">
        <w:rPr>
          <w:rFonts w:ascii="Times New Roman" w:hAnsi="Times New Roman" w:cs="Times New Roman"/>
          <w:b/>
          <w:bCs/>
          <w:sz w:val="24"/>
          <w:szCs w:val="24"/>
        </w:rPr>
        <w:t>Pengertian Perceraian</w:t>
      </w:r>
    </w:p>
    <w:p w:rsidR="007314B9" w:rsidRDefault="00B45D5C" w:rsidP="00D13937">
      <w:pPr>
        <w:shd w:val="clear" w:color="auto" w:fill="FFFFFF"/>
        <w:spacing w:before="120" w:after="120" w:line="480" w:lineRule="auto"/>
        <w:ind w:firstLine="720"/>
        <w:jc w:val="both"/>
        <w:rPr>
          <w:rFonts w:asciiTheme="majorBidi" w:hAnsiTheme="majorBidi" w:cstheme="majorBidi"/>
          <w:b/>
          <w:bCs/>
          <w:sz w:val="24"/>
          <w:szCs w:val="24"/>
        </w:rPr>
      </w:pPr>
      <w:r w:rsidRPr="00864159">
        <w:rPr>
          <w:rFonts w:asciiTheme="majorBidi" w:hAnsiTheme="majorBidi" w:cstheme="majorBidi"/>
          <w:sz w:val="24"/>
          <w:szCs w:val="24"/>
        </w:rPr>
        <w:t xml:space="preserve">Perceraian menurut pasal 38 UU No. 1 Tahun 1974 adalah “Putusnya perkawinan”. Adapun yang dimaksud dengan perkawinan adalah Pasal 1 UU No. 1 Tahun 1974 adalah “Ikatan lahir batin antara seorang laki-laki dengan seorang perempuan </w:t>
      </w:r>
      <w:r w:rsidR="00232429" w:rsidRPr="00864159">
        <w:rPr>
          <w:rFonts w:asciiTheme="majorBidi" w:hAnsiTheme="majorBidi" w:cstheme="majorBidi"/>
          <w:sz w:val="24"/>
          <w:szCs w:val="24"/>
        </w:rPr>
        <w:t>sebagai suami  isteri dengan tujuan membentuk keluarga (rumah tangga) yang bahagia dan kekal berdasarkan  Ketuhanan Yang Maha Esa”. Jadi</w:t>
      </w:r>
      <w:r w:rsidR="0002044A" w:rsidRPr="00864159">
        <w:rPr>
          <w:rFonts w:asciiTheme="majorBidi" w:hAnsiTheme="majorBidi" w:cstheme="majorBidi"/>
          <w:sz w:val="24"/>
          <w:szCs w:val="24"/>
        </w:rPr>
        <w:t>, percraian adalah putusnya ikatan lahir batin antara  suami dan isteri yang mengakibatkan berakhirnya hubungan keluarga (rumah tangga) antara suami dan isteri tersebut.</w:t>
      </w:r>
      <w:r w:rsidR="00AD245A">
        <w:rPr>
          <w:rStyle w:val="FootnoteReference"/>
          <w:rFonts w:asciiTheme="majorBidi" w:hAnsiTheme="majorBidi" w:cstheme="majorBidi"/>
          <w:sz w:val="24"/>
          <w:szCs w:val="24"/>
        </w:rPr>
        <w:footnoteReference w:id="15"/>
      </w:r>
    </w:p>
    <w:p w:rsidR="00D15E95" w:rsidRPr="00033EFE" w:rsidRDefault="00D15E95" w:rsidP="00D13937">
      <w:pPr>
        <w:pStyle w:val="FootnoteText"/>
        <w:spacing w:line="480" w:lineRule="auto"/>
        <w:ind w:firstLine="720"/>
        <w:rPr>
          <w:b/>
          <w:bCs/>
          <w:sz w:val="24"/>
          <w:szCs w:val="24"/>
        </w:rPr>
      </w:pPr>
      <w:r>
        <w:rPr>
          <w:rFonts w:asciiTheme="majorBidi" w:hAnsiTheme="majorBidi" w:cstheme="majorBidi"/>
          <w:sz w:val="24"/>
          <w:szCs w:val="24"/>
        </w:rPr>
        <w:t>Perceraian berarti terputusnya keluarga yang disebabkan karena salah satu atau kedua pasangan memutuskan untuk salaing meninggalkan, dan dengan demikian berhenti melaksanakan kewajiban peranannya termasuk salah satu bentuk kekacauan keluarga</w:t>
      </w:r>
      <w:r w:rsidR="00AD245A">
        <w:rPr>
          <w:rFonts w:asciiTheme="majorBidi" w:hAnsiTheme="majorBidi" w:cstheme="majorBidi"/>
          <w:sz w:val="24"/>
          <w:szCs w:val="24"/>
        </w:rPr>
        <w:t>.</w:t>
      </w:r>
      <w:r w:rsidR="00AD245A">
        <w:rPr>
          <w:rStyle w:val="FootnoteReference"/>
          <w:rFonts w:asciiTheme="majorBidi" w:hAnsiTheme="majorBidi" w:cstheme="majorBidi"/>
          <w:sz w:val="24"/>
          <w:szCs w:val="24"/>
        </w:rPr>
        <w:footnoteReference w:id="16"/>
      </w:r>
    </w:p>
    <w:p w:rsidR="00864159" w:rsidRPr="00864159" w:rsidRDefault="0002044A" w:rsidP="00DF410F">
      <w:pPr>
        <w:spacing w:line="480" w:lineRule="auto"/>
        <w:ind w:firstLine="284"/>
        <w:jc w:val="both"/>
        <w:rPr>
          <w:rFonts w:asciiTheme="majorBidi" w:hAnsiTheme="majorBidi" w:cstheme="majorBidi"/>
          <w:sz w:val="24"/>
          <w:szCs w:val="24"/>
        </w:rPr>
      </w:pPr>
      <w:r w:rsidRPr="00864159">
        <w:rPr>
          <w:rFonts w:asciiTheme="majorBidi" w:hAnsiTheme="majorBidi" w:cstheme="majorBidi"/>
          <w:sz w:val="24"/>
          <w:szCs w:val="24"/>
        </w:rPr>
        <w:t xml:space="preserve"> </w:t>
      </w:r>
      <w:r w:rsidR="00D13937">
        <w:rPr>
          <w:rFonts w:asciiTheme="majorBidi" w:hAnsiTheme="majorBidi" w:cstheme="majorBidi"/>
          <w:sz w:val="24"/>
          <w:szCs w:val="24"/>
        </w:rPr>
        <w:tab/>
      </w:r>
      <w:r w:rsidR="007314B9" w:rsidRPr="00864159">
        <w:rPr>
          <w:rFonts w:asciiTheme="majorBidi" w:eastAsia="Times New Roman" w:hAnsiTheme="majorBidi" w:cstheme="majorBidi"/>
          <w:color w:val="252525"/>
          <w:sz w:val="24"/>
          <w:szCs w:val="24"/>
          <w:lang w:eastAsia="id-ID"/>
        </w:rPr>
        <w:t>Perceraian adalah berakhirnya suatu </w:t>
      </w:r>
      <w:r w:rsidR="00864159" w:rsidRPr="00864159">
        <w:rPr>
          <w:rFonts w:asciiTheme="majorBidi" w:eastAsia="Times New Roman" w:hAnsiTheme="majorBidi" w:cstheme="majorBidi"/>
          <w:color w:val="252525"/>
          <w:sz w:val="24"/>
          <w:szCs w:val="24"/>
          <w:lang w:eastAsia="id-ID"/>
        </w:rPr>
        <w:t>pernikahan</w:t>
      </w:r>
      <w:r w:rsidR="007314B9" w:rsidRPr="00864159">
        <w:rPr>
          <w:rFonts w:asciiTheme="majorBidi" w:eastAsia="Times New Roman" w:hAnsiTheme="majorBidi" w:cstheme="majorBidi"/>
          <w:color w:val="252525"/>
          <w:sz w:val="24"/>
          <w:szCs w:val="24"/>
          <w:lang w:eastAsia="id-ID"/>
        </w:rPr>
        <w:t>. Saat kedua pasangan tak ingin melanjutkan </w:t>
      </w:r>
      <w:r w:rsidR="00864159" w:rsidRPr="00864159">
        <w:rPr>
          <w:rFonts w:asciiTheme="majorBidi" w:eastAsia="Times New Roman" w:hAnsiTheme="majorBidi" w:cstheme="majorBidi"/>
          <w:color w:val="252525"/>
          <w:sz w:val="24"/>
          <w:szCs w:val="24"/>
          <w:lang w:eastAsia="id-ID"/>
        </w:rPr>
        <w:t>kehidupan</w:t>
      </w:r>
      <w:r w:rsidR="007314B9" w:rsidRPr="00864159">
        <w:rPr>
          <w:rFonts w:asciiTheme="majorBidi" w:eastAsia="Times New Roman" w:hAnsiTheme="majorBidi" w:cstheme="majorBidi"/>
          <w:color w:val="252525"/>
          <w:sz w:val="24"/>
          <w:szCs w:val="24"/>
          <w:lang w:eastAsia="id-ID"/>
        </w:rPr>
        <w:t xml:space="preserve"> pernikahannya, mereka bisa meminta </w:t>
      </w:r>
      <w:r w:rsidR="00864159" w:rsidRPr="00864159">
        <w:rPr>
          <w:rFonts w:asciiTheme="majorBidi" w:eastAsia="Times New Roman" w:hAnsiTheme="majorBidi" w:cstheme="majorBidi"/>
          <w:color w:val="252525"/>
          <w:sz w:val="24"/>
          <w:szCs w:val="24"/>
          <w:lang w:eastAsia="id-ID"/>
        </w:rPr>
        <w:t xml:space="preserve">pemerintah </w:t>
      </w:r>
      <w:r w:rsidR="007314B9" w:rsidRPr="00864159">
        <w:rPr>
          <w:rFonts w:asciiTheme="majorBidi" w:eastAsia="Times New Roman" w:hAnsiTheme="majorBidi" w:cstheme="majorBidi"/>
          <w:color w:val="252525"/>
          <w:sz w:val="24"/>
          <w:szCs w:val="24"/>
          <w:lang w:eastAsia="id-ID"/>
        </w:rPr>
        <w:t>untuk dipisahkan. Selama perceraian, pasangan tersebut harus memutuskan bagaimana membagi </w:t>
      </w:r>
      <w:r w:rsidR="00864159" w:rsidRPr="00864159">
        <w:rPr>
          <w:rFonts w:asciiTheme="majorBidi" w:eastAsia="Times New Roman" w:hAnsiTheme="majorBidi" w:cstheme="majorBidi"/>
          <w:color w:val="252525"/>
          <w:sz w:val="24"/>
          <w:szCs w:val="24"/>
          <w:lang w:eastAsia="id-ID"/>
        </w:rPr>
        <w:t>harta</w:t>
      </w:r>
      <w:r w:rsidR="007314B9" w:rsidRPr="00864159">
        <w:rPr>
          <w:rFonts w:asciiTheme="majorBidi" w:eastAsia="Times New Roman" w:hAnsiTheme="majorBidi" w:cstheme="majorBidi"/>
          <w:color w:val="252525"/>
          <w:sz w:val="24"/>
          <w:szCs w:val="24"/>
          <w:lang w:eastAsia="id-ID"/>
        </w:rPr>
        <w:t> mereka yang diperoleh selama pernikahan seperti </w:t>
      </w:r>
      <w:r w:rsidR="00864159" w:rsidRPr="00864159">
        <w:rPr>
          <w:rFonts w:asciiTheme="majorBidi" w:eastAsia="Times New Roman" w:hAnsiTheme="majorBidi" w:cstheme="majorBidi"/>
          <w:color w:val="252525"/>
          <w:sz w:val="24"/>
          <w:szCs w:val="24"/>
          <w:lang w:eastAsia="id-ID"/>
        </w:rPr>
        <w:t>rumah</w:t>
      </w:r>
      <w:r w:rsidR="007314B9" w:rsidRPr="00864159">
        <w:rPr>
          <w:rFonts w:asciiTheme="majorBidi" w:eastAsia="Times New Roman" w:hAnsiTheme="majorBidi" w:cstheme="majorBidi"/>
          <w:color w:val="252525"/>
          <w:sz w:val="24"/>
          <w:szCs w:val="24"/>
          <w:lang w:eastAsia="id-ID"/>
        </w:rPr>
        <w:t>, </w:t>
      </w:r>
      <w:r w:rsidR="00864159" w:rsidRPr="00864159">
        <w:rPr>
          <w:rFonts w:asciiTheme="majorBidi" w:eastAsia="Times New Roman" w:hAnsiTheme="majorBidi" w:cstheme="majorBidi"/>
          <w:color w:val="252525"/>
          <w:sz w:val="24"/>
          <w:szCs w:val="24"/>
          <w:lang w:eastAsia="id-ID"/>
        </w:rPr>
        <w:t>mobil</w:t>
      </w:r>
      <w:r w:rsidR="007314B9" w:rsidRPr="00864159">
        <w:rPr>
          <w:rFonts w:asciiTheme="majorBidi" w:eastAsia="Times New Roman" w:hAnsiTheme="majorBidi" w:cstheme="majorBidi"/>
          <w:color w:val="252525"/>
          <w:sz w:val="24"/>
          <w:szCs w:val="24"/>
          <w:lang w:eastAsia="id-ID"/>
        </w:rPr>
        <w:t>, </w:t>
      </w:r>
      <w:r w:rsidR="00864159" w:rsidRPr="00864159">
        <w:rPr>
          <w:rFonts w:asciiTheme="majorBidi" w:eastAsia="Times New Roman" w:hAnsiTheme="majorBidi" w:cstheme="majorBidi"/>
          <w:color w:val="252525"/>
          <w:sz w:val="24"/>
          <w:szCs w:val="24"/>
          <w:lang w:eastAsia="id-ID"/>
        </w:rPr>
        <w:t>perabot</w:t>
      </w:r>
      <w:r w:rsidR="007314B9" w:rsidRPr="00864159">
        <w:rPr>
          <w:rFonts w:asciiTheme="majorBidi" w:eastAsia="Times New Roman" w:hAnsiTheme="majorBidi" w:cstheme="majorBidi"/>
          <w:color w:val="252525"/>
          <w:sz w:val="24"/>
          <w:szCs w:val="24"/>
          <w:lang w:eastAsia="id-ID"/>
        </w:rPr>
        <w:t> atau </w:t>
      </w:r>
      <w:r w:rsidR="00864159" w:rsidRPr="00864159">
        <w:rPr>
          <w:rFonts w:asciiTheme="majorBidi" w:eastAsia="Times New Roman" w:hAnsiTheme="majorBidi" w:cstheme="majorBidi"/>
          <w:color w:val="252525"/>
          <w:sz w:val="24"/>
          <w:szCs w:val="24"/>
          <w:lang w:eastAsia="id-ID"/>
        </w:rPr>
        <w:t>kontrak</w:t>
      </w:r>
      <w:r w:rsidR="007314B9" w:rsidRPr="00864159">
        <w:rPr>
          <w:rFonts w:asciiTheme="majorBidi" w:eastAsia="Times New Roman" w:hAnsiTheme="majorBidi" w:cstheme="majorBidi"/>
          <w:color w:val="252525"/>
          <w:sz w:val="24"/>
          <w:szCs w:val="24"/>
          <w:lang w:eastAsia="id-ID"/>
        </w:rPr>
        <w:t>, dan bagaimana mereka menerima </w:t>
      </w:r>
      <w:r w:rsidR="00864159" w:rsidRPr="00864159">
        <w:rPr>
          <w:rFonts w:asciiTheme="majorBidi" w:eastAsia="Times New Roman" w:hAnsiTheme="majorBidi" w:cstheme="majorBidi"/>
          <w:color w:val="252525"/>
          <w:sz w:val="24"/>
          <w:szCs w:val="24"/>
          <w:lang w:eastAsia="id-ID"/>
        </w:rPr>
        <w:t>biaya</w:t>
      </w:r>
      <w:r w:rsidR="007314B9" w:rsidRPr="00864159">
        <w:rPr>
          <w:rFonts w:asciiTheme="majorBidi" w:eastAsia="Times New Roman" w:hAnsiTheme="majorBidi" w:cstheme="majorBidi"/>
          <w:color w:val="252525"/>
          <w:sz w:val="24"/>
          <w:szCs w:val="24"/>
          <w:lang w:eastAsia="id-ID"/>
        </w:rPr>
        <w:t> dan </w:t>
      </w:r>
      <w:r w:rsidR="00864159" w:rsidRPr="00864159">
        <w:rPr>
          <w:rFonts w:asciiTheme="majorBidi" w:eastAsia="Times New Roman" w:hAnsiTheme="majorBidi" w:cstheme="majorBidi"/>
          <w:color w:val="252525"/>
          <w:sz w:val="24"/>
          <w:szCs w:val="24"/>
          <w:lang w:eastAsia="id-ID"/>
        </w:rPr>
        <w:t>kewajiban</w:t>
      </w:r>
      <w:r w:rsidR="007314B9" w:rsidRPr="00864159">
        <w:rPr>
          <w:rFonts w:asciiTheme="majorBidi" w:eastAsia="Times New Roman" w:hAnsiTheme="majorBidi" w:cstheme="majorBidi"/>
          <w:color w:val="252525"/>
          <w:sz w:val="24"/>
          <w:szCs w:val="24"/>
          <w:lang w:eastAsia="id-ID"/>
        </w:rPr>
        <w:t> merawat </w:t>
      </w:r>
      <w:r w:rsidR="00864159" w:rsidRPr="00864159">
        <w:rPr>
          <w:rFonts w:asciiTheme="majorBidi" w:eastAsia="Times New Roman" w:hAnsiTheme="majorBidi" w:cstheme="majorBidi"/>
          <w:color w:val="252525"/>
          <w:sz w:val="24"/>
          <w:szCs w:val="24"/>
          <w:lang w:eastAsia="id-ID"/>
        </w:rPr>
        <w:t>anak-anak</w:t>
      </w:r>
      <w:r w:rsidR="007314B9" w:rsidRPr="00864159">
        <w:rPr>
          <w:rFonts w:asciiTheme="majorBidi" w:hAnsiTheme="majorBidi" w:cstheme="majorBidi"/>
          <w:sz w:val="24"/>
          <w:szCs w:val="24"/>
        </w:rPr>
        <w:t xml:space="preserve"> </w:t>
      </w:r>
      <w:r w:rsidR="007314B9" w:rsidRPr="00864159">
        <w:rPr>
          <w:rFonts w:asciiTheme="majorBidi" w:eastAsia="Times New Roman" w:hAnsiTheme="majorBidi" w:cstheme="majorBidi"/>
          <w:color w:val="252525"/>
          <w:sz w:val="24"/>
          <w:szCs w:val="24"/>
          <w:lang w:eastAsia="id-ID"/>
        </w:rPr>
        <w:t>mereka. Banyak </w:t>
      </w:r>
      <w:r w:rsidR="00864159" w:rsidRPr="00864159">
        <w:rPr>
          <w:rFonts w:asciiTheme="majorBidi" w:eastAsia="Times New Roman" w:hAnsiTheme="majorBidi" w:cstheme="majorBidi"/>
          <w:color w:val="252525"/>
          <w:sz w:val="24"/>
          <w:szCs w:val="24"/>
          <w:lang w:eastAsia="id-ID"/>
        </w:rPr>
        <w:t>negara</w:t>
      </w:r>
      <w:r w:rsidR="007314B9" w:rsidRPr="00864159">
        <w:rPr>
          <w:rFonts w:asciiTheme="majorBidi" w:eastAsia="Times New Roman" w:hAnsiTheme="majorBidi" w:cstheme="majorBidi"/>
          <w:color w:val="252525"/>
          <w:sz w:val="24"/>
          <w:szCs w:val="24"/>
          <w:lang w:eastAsia="id-ID"/>
        </w:rPr>
        <w:t xml:space="preserve"> yang </w:t>
      </w:r>
      <w:r w:rsidR="007314B9" w:rsidRPr="00864159">
        <w:rPr>
          <w:rFonts w:asciiTheme="majorBidi" w:eastAsia="Times New Roman" w:hAnsiTheme="majorBidi" w:cstheme="majorBidi"/>
          <w:color w:val="252525"/>
          <w:sz w:val="24"/>
          <w:szCs w:val="24"/>
          <w:lang w:eastAsia="id-ID"/>
        </w:rPr>
        <w:lastRenderedPageBreak/>
        <w:t>memiliki </w:t>
      </w:r>
      <w:r w:rsidR="00864159" w:rsidRPr="00864159">
        <w:rPr>
          <w:rFonts w:asciiTheme="majorBidi" w:eastAsia="Times New Roman" w:hAnsiTheme="majorBidi" w:cstheme="majorBidi"/>
          <w:color w:val="252525"/>
          <w:sz w:val="24"/>
          <w:szCs w:val="24"/>
          <w:lang w:eastAsia="id-ID"/>
        </w:rPr>
        <w:t>hukum</w:t>
      </w:r>
      <w:r w:rsidR="007314B9" w:rsidRPr="00864159">
        <w:rPr>
          <w:rFonts w:asciiTheme="majorBidi" w:eastAsia="Times New Roman" w:hAnsiTheme="majorBidi" w:cstheme="majorBidi"/>
          <w:color w:val="252525"/>
          <w:sz w:val="24"/>
          <w:szCs w:val="24"/>
          <w:lang w:eastAsia="id-ID"/>
        </w:rPr>
        <w:t> dan </w:t>
      </w:r>
      <w:r w:rsidR="00864159" w:rsidRPr="00864159">
        <w:rPr>
          <w:rFonts w:asciiTheme="majorBidi" w:eastAsia="Times New Roman" w:hAnsiTheme="majorBidi" w:cstheme="majorBidi"/>
          <w:color w:val="252525"/>
          <w:sz w:val="24"/>
          <w:szCs w:val="24"/>
          <w:lang w:eastAsia="id-ID"/>
        </w:rPr>
        <w:t>aturan</w:t>
      </w:r>
      <w:r w:rsidR="007314B9" w:rsidRPr="00864159">
        <w:rPr>
          <w:rFonts w:asciiTheme="majorBidi" w:eastAsia="Times New Roman" w:hAnsiTheme="majorBidi" w:cstheme="majorBidi"/>
          <w:color w:val="252525"/>
          <w:sz w:val="24"/>
          <w:szCs w:val="24"/>
          <w:lang w:eastAsia="id-ID"/>
        </w:rPr>
        <w:t> tentang perceraian, dan pasangan itu dapat menyelesaikannya ke </w:t>
      </w:r>
      <w:r w:rsidR="00864159" w:rsidRPr="00864159">
        <w:rPr>
          <w:rFonts w:asciiTheme="majorBidi" w:eastAsia="Times New Roman" w:hAnsiTheme="majorBidi" w:cstheme="majorBidi"/>
          <w:color w:val="252525"/>
          <w:sz w:val="24"/>
          <w:szCs w:val="24"/>
          <w:lang w:eastAsia="id-ID"/>
        </w:rPr>
        <w:t>pengadilan</w:t>
      </w:r>
      <w:r w:rsidR="007314B9" w:rsidRPr="00864159">
        <w:rPr>
          <w:rFonts w:asciiTheme="majorBidi" w:eastAsia="Times New Roman" w:hAnsiTheme="majorBidi" w:cstheme="majorBidi"/>
          <w:color w:val="252525"/>
          <w:sz w:val="24"/>
          <w:szCs w:val="24"/>
          <w:lang w:eastAsia="id-ID"/>
        </w:rPr>
        <w:t>.</w:t>
      </w:r>
      <w:r w:rsidR="00864159" w:rsidRPr="00864159">
        <w:rPr>
          <w:rFonts w:asciiTheme="majorBidi" w:hAnsiTheme="majorBidi" w:cstheme="majorBidi"/>
          <w:sz w:val="24"/>
          <w:szCs w:val="24"/>
        </w:rPr>
        <w:t xml:space="preserve"> </w:t>
      </w:r>
      <w:r w:rsidR="00DF410F">
        <w:rPr>
          <w:rStyle w:val="FootnoteReference"/>
          <w:rFonts w:asciiTheme="majorBidi" w:hAnsiTheme="majorBidi" w:cstheme="majorBidi"/>
          <w:sz w:val="24"/>
          <w:szCs w:val="24"/>
        </w:rPr>
        <w:footnoteReference w:id="17"/>
      </w:r>
    </w:p>
    <w:p w:rsidR="00DF410F" w:rsidRDefault="00D65507" w:rsidP="00D139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Talak diambil dari kata Itlak </w:t>
      </w:r>
      <w:r>
        <w:rPr>
          <w:rFonts w:ascii="Times New Roman" w:hAnsi="Times New Roman" w:cs="Times New Roman" w:hint="cs"/>
          <w:sz w:val="24"/>
          <w:szCs w:val="24"/>
          <w:rtl/>
        </w:rPr>
        <w:t xml:space="preserve">اطلا ق </w:t>
      </w:r>
      <w:r>
        <w:rPr>
          <w:rFonts w:ascii="Times New Roman" w:hAnsi="Times New Roman" w:cs="Times New Roman"/>
          <w:sz w:val="24"/>
          <w:szCs w:val="24"/>
        </w:rPr>
        <w:t xml:space="preserve"> , artinya melepaskan, atau meninggalkan.Dalam istilah agama, talak adalah melepaskan ikatan per</w:t>
      </w:r>
      <w:r w:rsidR="004C5B03">
        <w:rPr>
          <w:rFonts w:ascii="Times New Roman" w:hAnsi="Times New Roman" w:cs="Times New Roman"/>
          <w:sz w:val="24"/>
          <w:szCs w:val="24"/>
        </w:rPr>
        <w:t xml:space="preserve">kawinan, atau rusaknya hubungan </w:t>
      </w:r>
      <w:r>
        <w:rPr>
          <w:rFonts w:ascii="Times New Roman" w:hAnsi="Times New Roman" w:cs="Times New Roman"/>
          <w:sz w:val="24"/>
          <w:szCs w:val="24"/>
        </w:rPr>
        <w:t>perkawinan</w:t>
      </w:r>
      <w:r w:rsidR="00DF410F">
        <w:rPr>
          <w:rFonts w:ascii="Times New Roman" w:hAnsi="Times New Roman" w:cs="Times New Roman"/>
          <w:sz w:val="24"/>
          <w:szCs w:val="24"/>
        </w:rPr>
        <w:t>.</w:t>
      </w:r>
      <w:r w:rsidR="005710EC" w:rsidRPr="005710EC">
        <w:rPr>
          <w:rFonts w:ascii="Times New Roman" w:hAnsi="Times New Roman" w:cs="Times New Roman"/>
          <w:sz w:val="24"/>
          <w:szCs w:val="24"/>
        </w:rPr>
        <w:t xml:space="preserve"> </w:t>
      </w:r>
      <w:r w:rsidR="006455A6">
        <w:rPr>
          <w:rStyle w:val="FootnoteReference"/>
          <w:rFonts w:ascii="Times New Roman" w:hAnsi="Times New Roman" w:cs="Times New Roman"/>
          <w:sz w:val="24"/>
          <w:szCs w:val="24"/>
        </w:rPr>
        <w:footnoteReference w:id="18"/>
      </w:r>
    </w:p>
    <w:p w:rsidR="00BF120B" w:rsidRPr="00BF120B" w:rsidRDefault="00BF120B" w:rsidP="00BF120B">
      <w:pPr>
        <w:pStyle w:val="ListParagraph"/>
        <w:numPr>
          <w:ilvl w:val="0"/>
          <w:numId w:val="1"/>
        </w:numPr>
        <w:spacing w:after="0" w:line="480" w:lineRule="auto"/>
        <w:jc w:val="both"/>
        <w:rPr>
          <w:rFonts w:ascii="Times New Roman" w:hAnsi="Times New Roman" w:cs="Times New Roman"/>
          <w:sz w:val="24"/>
          <w:szCs w:val="24"/>
        </w:rPr>
      </w:pPr>
      <w:r w:rsidRPr="00BF120B">
        <w:rPr>
          <w:rFonts w:ascii="Times New Roman" w:hAnsi="Times New Roman" w:cs="Times New Roman"/>
          <w:sz w:val="24"/>
          <w:szCs w:val="24"/>
        </w:rPr>
        <w:t xml:space="preserve">Syarat Dan Rukun </w:t>
      </w:r>
      <w:r w:rsidR="00A111A6">
        <w:rPr>
          <w:rFonts w:ascii="Times New Roman" w:hAnsi="Times New Roman" w:cs="Times New Roman"/>
          <w:sz w:val="24"/>
          <w:szCs w:val="24"/>
        </w:rPr>
        <w:t>Talak</w:t>
      </w:r>
    </w:p>
    <w:p w:rsidR="004825A2" w:rsidRDefault="004825A2" w:rsidP="00D139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hukum islam seorang suaminya yang menjatuhkan talak terhadap isterinya, sah talaknya apabila memenuhi syarat dan rukun sebagai berikut:</w:t>
      </w:r>
    </w:p>
    <w:p w:rsidR="00855596" w:rsidRDefault="004825A2" w:rsidP="00855596">
      <w:pPr>
        <w:spacing w:after="0" w:line="480" w:lineRule="auto"/>
        <w:ind w:firstLine="720"/>
        <w:jc w:val="both"/>
        <w:rPr>
          <w:rFonts w:ascii="Times New Roman" w:hAnsi="Times New Roman" w:cs="Times New Roman"/>
          <w:sz w:val="24"/>
          <w:szCs w:val="24"/>
        </w:rPr>
      </w:pPr>
      <w:r w:rsidRPr="00BF120B">
        <w:rPr>
          <w:rFonts w:ascii="Times New Roman" w:hAnsi="Times New Roman" w:cs="Times New Roman"/>
          <w:sz w:val="24"/>
          <w:szCs w:val="24"/>
        </w:rPr>
        <w:t>Syarat</w:t>
      </w:r>
      <w:r w:rsidR="00BF120B">
        <w:rPr>
          <w:rFonts w:ascii="Times New Roman" w:hAnsi="Times New Roman" w:cs="Times New Roman"/>
          <w:sz w:val="24"/>
          <w:szCs w:val="24"/>
        </w:rPr>
        <w:t xml:space="preserve">-syarat </w:t>
      </w:r>
      <w:r w:rsidRPr="00BF120B">
        <w:rPr>
          <w:rFonts w:ascii="Times New Roman" w:hAnsi="Times New Roman" w:cs="Times New Roman"/>
          <w:sz w:val="24"/>
          <w:szCs w:val="24"/>
        </w:rPr>
        <w:t>talak</w:t>
      </w:r>
      <w:r w:rsidR="00BF120B" w:rsidRPr="00BF120B">
        <w:rPr>
          <w:rFonts w:ascii="Times New Roman" w:hAnsi="Times New Roman" w:cs="Times New Roman"/>
          <w:sz w:val="24"/>
          <w:szCs w:val="24"/>
        </w:rPr>
        <w:t>,Tidak dipaksa,atau,sehat akal/tidak gila,atau tidak</w:t>
      </w:r>
      <w:r w:rsidR="00BF120B">
        <w:rPr>
          <w:rFonts w:ascii="Times New Roman" w:hAnsi="Times New Roman" w:cs="Times New Roman"/>
          <w:sz w:val="24"/>
          <w:szCs w:val="24"/>
        </w:rPr>
        <w:t xml:space="preserve"> </w:t>
      </w:r>
      <w:r w:rsidR="00855596">
        <w:rPr>
          <w:rFonts w:ascii="Times New Roman" w:hAnsi="Times New Roman" w:cs="Times New Roman"/>
          <w:sz w:val="24"/>
          <w:szCs w:val="24"/>
        </w:rPr>
        <w:t>dalam keadaa mabuk (disegaja). Sedangkan r</w:t>
      </w:r>
      <w:r w:rsidR="00B57AB8">
        <w:rPr>
          <w:rFonts w:ascii="Times New Roman" w:hAnsi="Times New Roman" w:cs="Times New Roman"/>
          <w:sz w:val="24"/>
          <w:szCs w:val="24"/>
        </w:rPr>
        <w:t>ukun Talak, yang menolak, yang ditolak,lafadz (tanpa niat),niat (talak).</w:t>
      </w:r>
      <w:r w:rsidR="007202D6">
        <w:rPr>
          <w:rStyle w:val="FootnoteReference"/>
          <w:rFonts w:ascii="Times New Roman" w:hAnsi="Times New Roman" w:cs="Times New Roman"/>
          <w:sz w:val="24"/>
          <w:szCs w:val="24"/>
        </w:rPr>
        <w:footnoteReference w:id="19"/>
      </w:r>
    </w:p>
    <w:p w:rsidR="00056314" w:rsidRPr="006E19A9" w:rsidRDefault="006E19A9" w:rsidP="006E19A9">
      <w:pPr>
        <w:tabs>
          <w:tab w:val="left" w:pos="142"/>
          <w:tab w:val="left" w:pos="284"/>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B.</w:t>
      </w:r>
      <w:r w:rsidR="00C67038" w:rsidRPr="006E19A9">
        <w:rPr>
          <w:rFonts w:ascii="Times New Roman" w:hAnsi="Times New Roman" w:cs="Times New Roman"/>
          <w:b/>
          <w:bCs/>
          <w:sz w:val="24"/>
          <w:szCs w:val="24"/>
        </w:rPr>
        <w:t xml:space="preserve"> </w:t>
      </w:r>
      <w:r w:rsidR="00056314" w:rsidRPr="006E19A9">
        <w:rPr>
          <w:rFonts w:ascii="Times New Roman" w:hAnsi="Times New Roman" w:cs="Times New Roman"/>
          <w:b/>
          <w:bCs/>
          <w:sz w:val="24"/>
          <w:szCs w:val="24"/>
        </w:rPr>
        <w:t xml:space="preserve">Macam-macam perceraian </w:t>
      </w:r>
    </w:p>
    <w:p w:rsidR="00475FB3" w:rsidRPr="0082311C" w:rsidRDefault="00F535BA" w:rsidP="00D13937">
      <w:pPr>
        <w:spacing w:after="0" w:line="480" w:lineRule="auto"/>
        <w:ind w:firstLine="720"/>
        <w:jc w:val="both"/>
        <w:rPr>
          <w:rFonts w:ascii="Times New Roman" w:hAnsi="Times New Roman" w:cs="Times New Roman"/>
          <w:b/>
          <w:bCs/>
          <w:sz w:val="24"/>
          <w:szCs w:val="24"/>
        </w:rPr>
      </w:pPr>
      <w:r w:rsidRPr="00F535BA">
        <w:rPr>
          <w:rFonts w:ascii="Times New Roman" w:hAnsi="Times New Roman" w:cs="Times New Roman"/>
          <w:sz w:val="24"/>
          <w:szCs w:val="24"/>
        </w:rPr>
        <w:t>Dalam perkawinan dapat putus disebabkan perceraian dijelaskan pada pasal 114 yang membagi perceraian kepada dua bagian, perceraian yang disebabkan karena talak dan perceraian di sebabkan oleh gugatan perceraian</w:t>
      </w:r>
      <w:r>
        <w:rPr>
          <w:rFonts w:ascii="Times New Roman" w:hAnsi="Times New Roman" w:cs="Times New Roman"/>
          <w:sz w:val="24"/>
          <w:szCs w:val="24"/>
        </w:rPr>
        <w:t>.</w:t>
      </w:r>
      <w:r w:rsidR="0082311C" w:rsidRPr="0082311C">
        <w:rPr>
          <w:rFonts w:asciiTheme="majorBidi" w:hAnsiTheme="majorBidi" w:cstheme="majorBidi"/>
          <w:color w:val="000000" w:themeColor="text1"/>
        </w:rPr>
        <w:t xml:space="preserve"> </w:t>
      </w:r>
      <w:r w:rsidR="00475FB3">
        <w:rPr>
          <w:rStyle w:val="FootnoteReference"/>
          <w:rFonts w:asciiTheme="majorBidi" w:hAnsiTheme="majorBidi" w:cstheme="majorBidi"/>
          <w:color w:val="000000" w:themeColor="text1"/>
        </w:rPr>
        <w:footnoteReference w:id="20"/>
      </w:r>
    </w:p>
    <w:p w:rsidR="0021710D" w:rsidRDefault="00056314" w:rsidP="00CC2CD6">
      <w:pPr>
        <w:pStyle w:val="ListParagraph"/>
        <w:numPr>
          <w:ilvl w:val="0"/>
          <w:numId w:val="4"/>
        </w:numPr>
        <w:spacing w:after="0" w:line="480" w:lineRule="auto"/>
        <w:jc w:val="both"/>
        <w:rPr>
          <w:rFonts w:ascii="Times New Roman" w:hAnsi="Times New Roman" w:cs="Times New Roman"/>
          <w:b/>
          <w:bCs/>
          <w:sz w:val="24"/>
          <w:szCs w:val="24"/>
        </w:rPr>
      </w:pPr>
      <w:r w:rsidRPr="00E56AE5">
        <w:rPr>
          <w:rFonts w:ascii="Times New Roman" w:hAnsi="Times New Roman" w:cs="Times New Roman"/>
          <w:b/>
          <w:bCs/>
          <w:sz w:val="24"/>
          <w:szCs w:val="24"/>
        </w:rPr>
        <w:t>Cerai Talak</w:t>
      </w:r>
    </w:p>
    <w:p w:rsidR="0021710D" w:rsidRPr="00E85BF0" w:rsidRDefault="0021710D" w:rsidP="00111704">
      <w:pPr>
        <w:spacing w:after="0" w:line="480" w:lineRule="auto"/>
        <w:ind w:left="360" w:firstLine="360"/>
        <w:jc w:val="both"/>
        <w:rPr>
          <w:rFonts w:ascii="Times New Roman" w:hAnsi="Times New Roman" w:cs="Times New Roman"/>
          <w:b/>
          <w:bCs/>
          <w:sz w:val="24"/>
          <w:szCs w:val="24"/>
        </w:rPr>
      </w:pPr>
      <w:r w:rsidRPr="00DF3635">
        <w:rPr>
          <w:rFonts w:ascii="Times New Roman" w:hAnsi="Times New Roman" w:cs="Times New Roman"/>
          <w:sz w:val="24"/>
          <w:szCs w:val="24"/>
        </w:rPr>
        <w:t>Cerai talak adalah salah satu bentuk cara yang dibenarkan hukum islam memutuskan</w:t>
      </w:r>
      <w:r w:rsidR="00DF3635">
        <w:rPr>
          <w:rFonts w:ascii="Times New Roman" w:hAnsi="Times New Roman" w:cs="Times New Roman"/>
          <w:sz w:val="24"/>
          <w:szCs w:val="24"/>
        </w:rPr>
        <w:t xml:space="preserve"> akad nikah antara suami isteri. Dalam pengkajian fikih seperti yang bersumber dari hadis yang diriwayatkan Abu Daud dan Ibnu Majah, Kamus istilah agama menulis</w:t>
      </w:r>
      <w:r w:rsidR="00A15412">
        <w:rPr>
          <w:rFonts w:ascii="Times New Roman" w:hAnsi="Times New Roman" w:cs="Times New Roman"/>
          <w:sz w:val="24"/>
          <w:szCs w:val="24"/>
        </w:rPr>
        <w:t xml:space="preserve"> ”</w:t>
      </w:r>
      <w:r w:rsidR="00DF3635" w:rsidRPr="00A15412">
        <w:rPr>
          <w:rFonts w:ascii="Times New Roman" w:hAnsi="Times New Roman" w:cs="Times New Roman"/>
          <w:i/>
          <w:iCs/>
          <w:sz w:val="24"/>
          <w:szCs w:val="24"/>
        </w:rPr>
        <w:t xml:space="preserve">talak berarti melepaskan ikatan, yaitu </w:t>
      </w:r>
      <w:r w:rsidR="00DF3635" w:rsidRPr="00A15412">
        <w:rPr>
          <w:rFonts w:ascii="Times New Roman" w:hAnsi="Times New Roman" w:cs="Times New Roman"/>
          <w:i/>
          <w:iCs/>
          <w:sz w:val="24"/>
          <w:szCs w:val="24"/>
        </w:rPr>
        <w:lastRenderedPageBreak/>
        <w:t>melepaskan ikatan perkawinan dengan mengucapkan secara sukarela ucapan talak kepada isterinya, dengan kata-kata yang jelas/ shari ataupun dengan kata-kata sindirin /kinayah</w:t>
      </w:r>
      <w:r w:rsidR="00DF3635">
        <w:rPr>
          <w:rFonts w:ascii="Times New Roman" w:hAnsi="Times New Roman" w:cs="Times New Roman"/>
          <w:sz w:val="24"/>
          <w:szCs w:val="24"/>
        </w:rPr>
        <w:t>.</w:t>
      </w:r>
      <w:r w:rsidR="00111704">
        <w:rPr>
          <w:rStyle w:val="FootnoteReference"/>
          <w:rFonts w:ascii="Times New Roman" w:hAnsi="Times New Roman" w:cs="Times New Roman"/>
          <w:sz w:val="24"/>
          <w:szCs w:val="24"/>
        </w:rPr>
        <w:footnoteReference w:id="21"/>
      </w:r>
    </w:p>
    <w:p w:rsidR="00056314" w:rsidRPr="0021710D" w:rsidRDefault="00056314" w:rsidP="00D13937">
      <w:pPr>
        <w:spacing w:after="0" w:line="480" w:lineRule="auto"/>
        <w:ind w:firstLine="720"/>
        <w:jc w:val="both"/>
        <w:rPr>
          <w:rFonts w:ascii="Times New Roman" w:hAnsi="Times New Roman" w:cs="Times New Roman"/>
          <w:b/>
          <w:bCs/>
          <w:sz w:val="24"/>
          <w:szCs w:val="24"/>
        </w:rPr>
      </w:pPr>
      <w:r w:rsidRPr="0021710D">
        <w:rPr>
          <w:rFonts w:ascii="Times New Roman" w:hAnsi="Times New Roman" w:cs="Times New Roman"/>
          <w:sz w:val="24"/>
          <w:szCs w:val="24"/>
        </w:rPr>
        <w:t>Di dalam di dalam ketentuan Undang-Undang No. 1 Tahun 1974 antara lain di atur dalam</w:t>
      </w:r>
      <w:r w:rsidR="00966542" w:rsidRPr="0021710D">
        <w:rPr>
          <w:rFonts w:ascii="Times New Roman" w:hAnsi="Times New Roman" w:cs="Times New Roman"/>
          <w:sz w:val="24"/>
          <w:szCs w:val="24"/>
        </w:rPr>
        <w:t xml:space="preserve"> Pasal 39 sampai dengan Pasal 41 dan dalam PP No. 9 Tahun 1975 dalam Pasal 14 sampai dengan Pasal 36 perceraian diatur dengan cara cerai gugat dan cerai talak. Perceraian  atas dasar cara-cara tersebut, yang pelaksanaanya dinatur dalam perkawinan menurut agama islam akan menceraikan  isterinya, mengajukan surat </w:t>
      </w:r>
      <w:r w:rsidR="00C815CC" w:rsidRPr="0021710D">
        <w:rPr>
          <w:rFonts w:ascii="Times New Roman" w:hAnsi="Times New Roman" w:cs="Times New Roman"/>
          <w:sz w:val="24"/>
          <w:szCs w:val="24"/>
        </w:rPr>
        <w:t>kepada pengadilan di tempat tinggalnya, yang berisi pemberitahuan bahwa ia bermaksud menceraikan isterinya di sertai dengan alasan alasan serta meminta kepada pengadilan agar diadakan sidang untuk keperluan itu.</w:t>
      </w:r>
    </w:p>
    <w:p w:rsidR="00237B23" w:rsidRDefault="00C815CC" w:rsidP="00D13937">
      <w:pPr>
        <w:spacing w:after="0" w:line="480" w:lineRule="auto"/>
        <w:ind w:firstLine="720"/>
        <w:jc w:val="both"/>
        <w:rPr>
          <w:rFonts w:ascii="Times New Roman" w:hAnsi="Times New Roman" w:cs="Times New Roman"/>
          <w:b/>
          <w:bCs/>
          <w:sz w:val="24"/>
          <w:szCs w:val="24"/>
        </w:rPr>
      </w:pPr>
      <w:r w:rsidRPr="001A542B">
        <w:rPr>
          <w:rFonts w:ascii="Times New Roman" w:hAnsi="Times New Roman" w:cs="Times New Roman"/>
          <w:sz w:val="24"/>
          <w:szCs w:val="24"/>
        </w:rPr>
        <w:t>Pasal ini adalah dimaksud cara cerai talak</w:t>
      </w:r>
      <w:r w:rsidR="00D45C26" w:rsidRPr="001A542B">
        <w:rPr>
          <w:rFonts w:ascii="Times New Roman" w:hAnsi="Times New Roman" w:cs="Times New Roman"/>
          <w:sz w:val="24"/>
          <w:szCs w:val="24"/>
        </w:rPr>
        <w:t xml:space="preserve"> </w:t>
      </w:r>
      <w:r w:rsidRPr="001A542B">
        <w:rPr>
          <w:rFonts w:ascii="Times New Roman" w:hAnsi="Times New Roman" w:cs="Times New Roman"/>
          <w:sz w:val="24"/>
          <w:szCs w:val="24"/>
        </w:rPr>
        <w:t xml:space="preserve">untuk mereka yang beragama islam. Sedangkan cara selanjutnya diatur di dalam Pasal 14 tersebut di atas sampai dengan pasal 18 PP No. 9 Tahun 1975, yang </w:t>
      </w:r>
      <w:r w:rsidR="00DE46C5" w:rsidRPr="001A542B">
        <w:rPr>
          <w:rFonts w:ascii="Times New Roman" w:hAnsi="Times New Roman" w:cs="Times New Roman"/>
          <w:sz w:val="24"/>
          <w:szCs w:val="24"/>
        </w:rPr>
        <w:t>di dalam ketentuan pelaksanaanya harus mengajukan pemberitahuan secara tertulis, yang isinya ia memberitahukan bahwa akan menceraikan isterinya</w:t>
      </w:r>
      <w:r w:rsidR="00C20390" w:rsidRPr="001A542B">
        <w:rPr>
          <w:rFonts w:ascii="Times New Roman" w:hAnsi="Times New Roman" w:cs="Times New Roman"/>
          <w:sz w:val="24"/>
          <w:szCs w:val="24"/>
        </w:rPr>
        <w:t>. Dan untuk itu memintak kepada pengadilan agar mengadakan sidang menyaksikan  perceraian tersebut. Maka selanjutnya ketua pengadilan  menbuat surat keterangan  tentang terjadinya perceraian</w:t>
      </w:r>
      <w:r w:rsidR="00237B23">
        <w:rPr>
          <w:rFonts w:ascii="Times New Roman" w:hAnsi="Times New Roman" w:cs="Times New Roman"/>
          <w:b/>
          <w:bCs/>
          <w:sz w:val="24"/>
          <w:szCs w:val="24"/>
        </w:rPr>
        <w:t>.</w:t>
      </w:r>
      <w:r w:rsidR="00237B23">
        <w:rPr>
          <w:rStyle w:val="FootnoteReference"/>
          <w:rFonts w:ascii="Times New Roman" w:hAnsi="Times New Roman" w:cs="Times New Roman"/>
          <w:b/>
          <w:bCs/>
          <w:sz w:val="24"/>
          <w:szCs w:val="24"/>
        </w:rPr>
        <w:footnoteReference w:id="22"/>
      </w:r>
    </w:p>
    <w:p w:rsidR="00D45C26" w:rsidRPr="001A542B" w:rsidRDefault="00237B23" w:rsidP="00D13937">
      <w:pPr>
        <w:spacing w:after="0" w:line="480" w:lineRule="auto"/>
        <w:ind w:firstLine="720"/>
        <w:jc w:val="both"/>
        <w:rPr>
          <w:rFonts w:ascii="Times New Roman" w:hAnsi="Times New Roman" w:cs="Times New Roman"/>
          <w:b/>
          <w:bCs/>
          <w:sz w:val="24"/>
          <w:szCs w:val="24"/>
        </w:rPr>
      </w:pPr>
      <w:r w:rsidRPr="001A542B">
        <w:rPr>
          <w:rFonts w:ascii="Times New Roman" w:hAnsi="Times New Roman" w:cs="Times New Roman"/>
          <w:sz w:val="24"/>
          <w:szCs w:val="24"/>
        </w:rPr>
        <w:t xml:space="preserve"> </w:t>
      </w:r>
      <w:r w:rsidR="00434BF9" w:rsidRPr="001A542B">
        <w:rPr>
          <w:rFonts w:ascii="Times New Roman" w:hAnsi="Times New Roman" w:cs="Times New Roman"/>
          <w:sz w:val="24"/>
          <w:szCs w:val="24"/>
        </w:rPr>
        <w:t xml:space="preserve">Pasal 15: Pengadilan yang bersangkutan mempeljari isi surat  yang dimaksud dalam Pasal 14, dan dalam waktu selambat-lambatnya 30 hari (tiga </w:t>
      </w:r>
      <w:r w:rsidR="00434BF9" w:rsidRPr="001A542B">
        <w:rPr>
          <w:rFonts w:ascii="Times New Roman" w:hAnsi="Times New Roman" w:cs="Times New Roman"/>
          <w:sz w:val="24"/>
          <w:szCs w:val="24"/>
        </w:rPr>
        <w:lastRenderedPageBreak/>
        <w:t>puluh) hari memaggil mengirim surat dan juga isterinya untuk penjelasan tentang segalah sesuatu yang berhubungan dngan maksu perceraian itu. Pasal 16: Pengadilan hanya memutuska</w:t>
      </w:r>
      <w:r w:rsidR="009D0EC4" w:rsidRPr="001A542B">
        <w:rPr>
          <w:rFonts w:ascii="Times New Roman" w:hAnsi="Times New Roman" w:cs="Times New Roman"/>
          <w:sz w:val="24"/>
          <w:szCs w:val="24"/>
        </w:rPr>
        <w:t xml:space="preserve">n  untuk mengadakan sidang  pengadilan untuk menyaksikan perceraian yang dimaksud dalam pasal 14 apabila memang  terdapat alasan-alasan seperti yang dimaksud dalam Pasal 19 Peraturan Pemerintah ini, dan pengadilan berpendapat bahwa antara suami isteri yang bersangkutan tidak mungkin  lagi didamaikan untuk  hidup  rukun lagi dalam rumah tangga. Pasal 17: Sesaat setelah dilakukan sidang Pengadilan untuk menyaksikan  perceraian yang dimaksud dalam Pasal 16, ketua pengadilan membuat surat keterangan tentang </w:t>
      </w:r>
      <w:r w:rsidR="00CA5773" w:rsidRPr="001A542B">
        <w:rPr>
          <w:rFonts w:ascii="Times New Roman" w:hAnsi="Times New Roman" w:cs="Times New Roman"/>
          <w:sz w:val="24"/>
          <w:szCs w:val="24"/>
        </w:rPr>
        <w:t>terjadi perceraian tersebut. Surat keterangan ini dikirimkan kepada Pegawai Pencatat di tempat perceraian itu terjadi untuk di adakan perceraian. Pasal 18: Perceraian itu terhitung pada saat perceraian itu din</w:t>
      </w:r>
      <w:r w:rsidR="00DC532B" w:rsidRPr="001A542B">
        <w:rPr>
          <w:rFonts w:ascii="Times New Roman" w:hAnsi="Times New Roman" w:cs="Times New Roman"/>
          <w:sz w:val="24"/>
          <w:szCs w:val="24"/>
        </w:rPr>
        <w:t>yatakan di depan pengadilan</w:t>
      </w:r>
      <w:r w:rsidR="00D35DB7">
        <w:rPr>
          <w:rFonts w:ascii="Times New Roman" w:hAnsi="Times New Roman" w:cs="Times New Roman"/>
          <w:b/>
          <w:bCs/>
          <w:sz w:val="24"/>
          <w:szCs w:val="24"/>
        </w:rPr>
        <w:t>.</w:t>
      </w:r>
      <w:r w:rsidR="00D35DB7">
        <w:rPr>
          <w:rStyle w:val="FootnoteReference"/>
          <w:rFonts w:ascii="Times New Roman" w:hAnsi="Times New Roman" w:cs="Times New Roman"/>
          <w:b/>
          <w:bCs/>
          <w:sz w:val="24"/>
          <w:szCs w:val="24"/>
        </w:rPr>
        <w:footnoteReference w:id="23"/>
      </w:r>
      <w:r w:rsidR="00DC532B" w:rsidRPr="001A542B">
        <w:rPr>
          <w:rFonts w:ascii="Times New Roman" w:hAnsi="Times New Roman" w:cs="Times New Roman"/>
          <w:b/>
          <w:bCs/>
          <w:sz w:val="24"/>
          <w:szCs w:val="24"/>
        </w:rPr>
        <w:t xml:space="preserve"> </w:t>
      </w:r>
    </w:p>
    <w:p w:rsidR="00D45C26" w:rsidRPr="001A542B" w:rsidRDefault="00D45C26" w:rsidP="00D13937">
      <w:pPr>
        <w:spacing w:after="0" w:line="480" w:lineRule="auto"/>
        <w:ind w:firstLine="720"/>
        <w:jc w:val="both"/>
        <w:rPr>
          <w:rFonts w:ascii="Times New Roman" w:hAnsi="Times New Roman" w:cs="Times New Roman"/>
          <w:sz w:val="24"/>
          <w:szCs w:val="24"/>
        </w:rPr>
      </w:pPr>
      <w:r w:rsidRPr="001A542B">
        <w:rPr>
          <w:rFonts w:ascii="Times New Roman" w:hAnsi="Times New Roman" w:cs="Times New Roman"/>
          <w:sz w:val="24"/>
          <w:szCs w:val="24"/>
        </w:rPr>
        <w:t>Adanya</w:t>
      </w:r>
      <w:r w:rsidR="00DC532B" w:rsidRPr="001A542B">
        <w:rPr>
          <w:rFonts w:ascii="Times New Roman" w:hAnsi="Times New Roman" w:cs="Times New Roman"/>
          <w:b/>
          <w:bCs/>
          <w:sz w:val="24"/>
          <w:szCs w:val="24"/>
        </w:rPr>
        <w:t xml:space="preserve"> </w:t>
      </w:r>
      <w:r w:rsidRPr="001A542B">
        <w:rPr>
          <w:rFonts w:ascii="Times New Roman" w:hAnsi="Times New Roman" w:cs="Times New Roman"/>
          <w:sz w:val="24"/>
          <w:szCs w:val="24"/>
        </w:rPr>
        <w:t>pembagian cerai itu, akan berbeda pula prosedur dalam pengajuan cerai tersebut. Pasal 14 sampai dengan Pasal 19 PP Nomor Tahun 1974 mengatur prosedur perceraian, yang di jatuhakan oleh suami terhada</w:t>
      </w:r>
      <w:r w:rsidR="00D13937">
        <w:rPr>
          <w:rFonts w:ascii="Times New Roman" w:hAnsi="Times New Roman" w:cs="Times New Roman"/>
          <w:sz w:val="24"/>
          <w:szCs w:val="24"/>
        </w:rPr>
        <w:t>p isteri adalah sebagai berikut:</w:t>
      </w:r>
    </w:p>
    <w:p w:rsidR="00DC4261" w:rsidRPr="00DC4261" w:rsidRDefault="00D45C26" w:rsidP="00D13937">
      <w:pPr>
        <w:pStyle w:val="ListParagraph"/>
        <w:numPr>
          <w:ilvl w:val="0"/>
          <w:numId w:val="10"/>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Suami yang akan menjatuhkan talak pada isteri mengajukan permohonan baik lisan maupun tulisan ke pengadilan yang mewiliyahi tempat tinggal isteri</w:t>
      </w:r>
      <w:r w:rsidR="00DC4261">
        <w:rPr>
          <w:rFonts w:ascii="Times New Roman" w:hAnsi="Times New Roman" w:cs="Times New Roman"/>
          <w:sz w:val="24"/>
          <w:szCs w:val="24"/>
        </w:rPr>
        <w:t xml:space="preserve"> disertai dengan alasan serta meminta agar diadakan sidang untuk keperluan itu.</w:t>
      </w:r>
    </w:p>
    <w:p w:rsidR="00DC4261" w:rsidRPr="00DC4261" w:rsidRDefault="00DC4261" w:rsidP="00D13937">
      <w:pPr>
        <w:pStyle w:val="ListParagraph"/>
        <w:numPr>
          <w:ilvl w:val="0"/>
          <w:numId w:val="10"/>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Pengadilan mempelajari</w:t>
      </w:r>
      <w:r>
        <w:rPr>
          <w:rFonts w:ascii="Times New Roman" w:hAnsi="Times New Roman" w:cs="Times New Roman"/>
          <w:b/>
          <w:bCs/>
          <w:sz w:val="24"/>
          <w:szCs w:val="24"/>
        </w:rPr>
        <w:t xml:space="preserve"> </w:t>
      </w:r>
      <w:r>
        <w:rPr>
          <w:rFonts w:ascii="Times New Roman" w:hAnsi="Times New Roman" w:cs="Times New Roman"/>
          <w:sz w:val="24"/>
          <w:szCs w:val="24"/>
        </w:rPr>
        <w:t>permohonan dan memanggil para pihak</w:t>
      </w:r>
    </w:p>
    <w:p w:rsidR="00DC4261" w:rsidRPr="00DC4261" w:rsidRDefault="00DC4261" w:rsidP="00D13937">
      <w:pPr>
        <w:pStyle w:val="ListParagraph"/>
        <w:numPr>
          <w:ilvl w:val="0"/>
          <w:numId w:val="10"/>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Mengadakan sidang untuk menyaksikan ikrar talak.</w:t>
      </w:r>
    </w:p>
    <w:p w:rsidR="00DC4261" w:rsidRDefault="00DC532B" w:rsidP="00D13937">
      <w:pPr>
        <w:pStyle w:val="ListParagraph"/>
        <w:numPr>
          <w:ilvl w:val="0"/>
          <w:numId w:val="10"/>
        </w:numPr>
        <w:spacing w:after="0" w:line="480" w:lineRule="auto"/>
        <w:ind w:left="851" w:hanging="425"/>
        <w:jc w:val="both"/>
        <w:rPr>
          <w:rFonts w:ascii="Times New Roman" w:hAnsi="Times New Roman" w:cs="Times New Roman"/>
          <w:sz w:val="24"/>
          <w:szCs w:val="24"/>
        </w:rPr>
      </w:pPr>
      <w:r w:rsidRPr="00D45C26">
        <w:rPr>
          <w:rFonts w:ascii="Times New Roman" w:hAnsi="Times New Roman" w:cs="Times New Roman"/>
          <w:b/>
          <w:bCs/>
          <w:sz w:val="24"/>
          <w:szCs w:val="24"/>
        </w:rPr>
        <w:lastRenderedPageBreak/>
        <w:t xml:space="preserve"> </w:t>
      </w:r>
      <w:r w:rsidR="00DC4261" w:rsidRPr="00DC4261">
        <w:rPr>
          <w:rFonts w:ascii="Times New Roman" w:hAnsi="Times New Roman" w:cs="Times New Roman"/>
          <w:sz w:val="24"/>
          <w:szCs w:val="24"/>
        </w:rPr>
        <w:t>Pengadilan mengesahkan perceraian tersebut</w:t>
      </w:r>
      <w:r w:rsidR="00DC4261">
        <w:rPr>
          <w:rFonts w:ascii="Times New Roman" w:hAnsi="Times New Roman" w:cs="Times New Roman"/>
          <w:sz w:val="24"/>
          <w:szCs w:val="24"/>
        </w:rPr>
        <w:t>.</w:t>
      </w:r>
    </w:p>
    <w:p w:rsidR="00DC4261" w:rsidRDefault="00DC4261" w:rsidP="00D13937">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Pengadilan mengeluarkan keterangan perceraian rangkap</w:t>
      </w:r>
    </w:p>
    <w:p w:rsidR="00D13937" w:rsidRPr="0052134D" w:rsidRDefault="00DC4261" w:rsidP="0052134D">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Perceraian dihitung terjadi </w:t>
      </w:r>
      <w:r w:rsidR="003015D8">
        <w:rPr>
          <w:rFonts w:ascii="Times New Roman" w:hAnsi="Times New Roman" w:cs="Times New Roman"/>
          <w:sz w:val="24"/>
          <w:szCs w:val="24"/>
        </w:rPr>
        <w:t>sejak perceraian dinyatakan d</w:t>
      </w:r>
      <w:r w:rsidR="00D35DB7">
        <w:rPr>
          <w:rFonts w:ascii="Times New Roman" w:hAnsi="Times New Roman" w:cs="Times New Roman"/>
          <w:sz w:val="24"/>
          <w:szCs w:val="24"/>
        </w:rPr>
        <w:t>i depan persidangan pengadilan.</w:t>
      </w:r>
      <w:r w:rsidR="00D35DB7">
        <w:rPr>
          <w:rStyle w:val="FootnoteReference"/>
          <w:rFonts w:ascii="Times New Roman" w:hAnsi="Times New Roman" w:cs="Times New Roman"/>
          <w:sz w:val="24"/>
          <w:szCs w:val="24"/>
        </w:rPr>
        <w:footnoteReference w:id="24"/>
      </w:r>
      <w:r w:rsidR="00DC532B" w:rsidRPr="00DC4261">
        <w:rPr>
          <w:rFonts w:ascii="Times New Roman" w:hAnsi="Times New Roman" w:cs="Times New Roman"/>
          <w:sz w:val="24"/>
          <w:szCs w:val="24"/>
        </w:rPr>
        <w:t xml:space="preserve"> </w:t>
      </w:r>
    </w:p>
    <w:p w:rsidR="00803FFD" w:rsidRDefault="00803FFD" w:rsidP="00CC2CD6">
      <w:pPr>
        <w:pStyle w:val="ListParagraph"/>
        <w:numPr>
          <w:ilvl w:val="0"/>
          <w:numId w:val="4"/>
        </w:numPr>
        <w:spacing w:after="0" w:line="480" w:lineRule="auto"/>
        <w:jc w:val="both"/>
        <w:rPr>
          <w:rFonts w:ascii="Times New Roman" w:hAnsi="Times New Roman" w:cs="Times New Roman"/>
          <w:b/>
          <w:bCs/>
          <w:sz w:val="24"/>
          <w:szCs w:val="24"/>
        </w:rPr>
      </w:pPr>
      <w:r w:rsidRPr="00E56AE5">
        <w:rPr>
          <w:rFonts w:ascii="Times New Roman" w:hAnsi="Times New Roman" w:cs="Times New Roman"/>
          <w:b/>
          <w:bCs/>
          <w:sz w:val="24"/>
          <w:szCs w:val="24"/>
        </w:rPr>
        <w:t>Cerai gugat</w:t>
      </w:r>
    </w:p>
    <w:p w:rsidR="00363501" w:rsidRPr="001A542B" w:rsidRDefault="009C1DEE" w:rsidP="00D13937">
      <w:pPr>
        <w:spacing w:after="0" w:line="480" w:lineRule="auto"/>
        <w:ind w:firstLine="720"/>
        <w:jc w:val="both"/>
        <w:rPr>
          <w:rFonts w:ascii="Times New Roman" w:hAnsi="Times New Roman" w:cs="Times New Roman"/>
          <w:sz w:val="24"/>
          <w:szCs w:val="24"/>
        </w:rPr>
      </w:pPr>
      <w:r w:rsidRPr="001A542B">
        <w:rPr>
          <w:rFonts w:ascii="Times New Roman" w:hAnsi="Times New Roman" w:cs="Times New Roman"/>
          <w:sz w:val="24"/>
          <w:szCs w:val="24"/>
        </w:rPr>
        <w:t>Cerai gugat, yaitu seorang isteri mengugat suaminya untuk bercerai melalui pengadilan, yang kemudian pihak pengadilan mengabulkan gugatan dimaksud sehingga putus hubungan pengugat</w:t>
      </w:r>
      <w:r w:rsidR="00363501" w:rsidRPr="001A542B">
        <w:rPr>
          <w:rFonts w:ascii="Times New Roman" w:hAnsi="Times New Roman" w:cs="Times New Roman"/>
          <w:sz w:val="24"/>
          <w:szCs w:val="24"/>
        </w:rPr>
        <w:t xml:space="preserve"> (isteri) dengan</w:t>
      </w:r>
      <w:r w:rsidR="00D75214">
        <w:rPr>
          <w:rFonts w:ascii="Times New Roman" w:hAnsi="Times New Roman" w:cs="Times New Roman"/>
          <w:sz w:val="24"/>
          <w:szCs w:val="24"/>
        </w:rPr>
        <w:t xml:space="preserve"> tergugat (suami) perkawinan. </w:t>
      </w:r>
      <w:r w:rsidR="00D75214">
        <w:rPr>
          <w:rStyle w:val="FootnoteReference"/>
          <w:rFonts w:ascii="Times New Roman" w:hAnsi="Times New Roman" w:cs="Times New Roman"/>
          <w:sz w:val="24"/>
          <w:szCs w:val="24"/>
        </w:rPr>
        <w:footnoteReference w:id="25"/>
      </w:r>
      <w:r w:rsidR="00363501" w:rsidRPr="001A542B">
        <w:rPr>
          <w:rFonts w:ascii="Times New Roman" w:hAnsi="Times New Roman" w:cs="Times New Roman"/>
          <w:sz w:val="24"/>
          <w:szCs w:val="24"/>
        </w:rPr>
        <w:t xml:space="preserve"> </w:t>
      </w:r>
    </w:p>
    <w:p w:rsidR="00803FFD" w:rsidRPr="00363501" w:rsidRDefault="00803FFD" w:rsidP="00D13937">
      <w:pPr>
        <w:spacing w:after="0" w:line="480" w:lineRule="auto"/>
        <w:ind w:firstLine="720"/>
        <w:jc w:val="both"/>
        <w:rPr>
          <w:rFonts w:ascii="Times New Roman" w:hAnsi="Times New Roman" w:cs="Times New Roman"/>
          <w:sz w:val="24"/>
          <w:szCs w:val="24"/>
        </w:rPr>
      </w:pPr>
      <w:r w:rsidRPr="00363501">
        <w:rPr>
          <w:rFonts w:ascii="Times New Roman" w:hAnsi="Times New Roman" w:cs="Times New Roman"/>
          <w:sz w:val="24"/>
          <w:szCs w:val="24"/>
        </w:rPr>
        <w:t xml:space="preserve">Cerai gugat terjadi disebabkan oleh adanya satu gugatan oleh satu pihak dahulu kepada pengadilan dan dengan putusan  pengadilan. Sebenarnya istilah cerai gugat </w:t>
      </w:r>
      <w:r w:rsidR="007E2423" w:rsidRPr="00363501">
        <w:rPr>
          <w:rFonts w:ascii="Times New Roman" w:hAnsi="Times New Roman" w:cs="Times New Roman"/>
          <w:sz w:val="24"/>
          <w:szCs w:val="24"/>
        </w:rPr>
        <w:t xml:space="preserve"> ini tidak ada, akan tetapi di dalam PPNo. 9 Tahun 1975 hanya disebutkan, gugatan perceraian  diajukan oleh suami atau isteri atau kuasanya kepada pengadilan yang  daerah hukumnya meliputi tempat  kediaman tergugat. Selanjutnya cara gugatan ini diatur dalam Pasal 20 sampai dengan Pasal 36 Peraturan Pemerintahan No. 9 Tahun 1975</w:t>
      </w:r>
    </w:p>
    <w:p w:rsidR="00CE498F" w:rsidRDefault="00204FFA" w:rsidP="00D13937">
      <w:pPr>
        <w:spacing w:after="0" w:line="480" w:lineRule="auto"/>
        <w:ind w:firstLine="644"/>
        <w:jc w:val="both"/>
        <w:rPr>
          <w:rFonts w:ascii="Times New Roman" w:hAnsi="Times New Roman" w:cs="Times New Roman"/>
          <w:sz w:val="24"/>
          <w:szCs w:val="24"/>
        </w:rPr>
      </w:pPr>
      <w:r w:rsidRPr="001A542B">
        <w:rPr>
          <w:rFonts w:ascii="Times New Roman" w:hAnsi="Times New Roman" w:cs="Times New Roman"/>
          <w:sz w:val="24"/>
          <w:szCs w:val="24"/>
        </w:rPr>
        <w:t>Isteri mengikrarkan talak seperti yang dirumuskan dalam Pasal 71 ayat (2) dan ayat (3) tersebut, merupakan hal yang tidak sesuai dengan ajaran islam. Dalam surah al-Baqarah ayat 228 samapai deng</w:t>
      </w:r>
      <w:r w:rsidR="00395F7E" w:rsidRPr="001A542B">
        <w:rPr>
          <w:rFonts w:ascii="Times New Roman" w:hAnsi="Times New Roman" w:cs="Times New Roman"/>
          <w:sz w:val="24"/>
          <w:szCs w:val="24"/>
        </w:rPr>
        <w:t>an ayat 232 dan surah ath-Thalaaq ayat 1 yang berhak mengikrarkan talak adalah suami, sedangkan isteri berhak “khuluk” menurut al-Baqarah ayat 229.</w:t>
      </w:r>
      <w:r w:rsidR="00C624F9">
        <w:rPr>
          <w:rStyle w:val="FootnoteReference"/>
          <w:rFonts w:ascii="Times New Roman" w:hAnsi="Times New Roman" w:cs="Times New Roman"/>
          <w:sz w:val="24"/>
          <w:szCs w:val="24"/>
        </w:rPr>
        <w:footnoteReference w:id="26"/>
      </w:r>
      <w:r w:rsidR="00C624F9">
        <w:rPr>
          <w:rFonts w:ascii="Times New Roman" w:hAnsi="Times New Roman" w:cs="Times New Roman"/>
          <w:sz w:val="24"/>
          <w:szCs w:val="24"/>
        </w:rPr>
        <w:t xml:space="preserve"> </w:t>
      </w:r>
      <w:r w:rsidR="0050217D">
        <w:rPr>
          <w:rFonts w:ascii="Times New Roman" w:hAnsi="Times New Roman" w:cs="Times New Roman"/>
          <w:sz w:val="24"/>
          <w:szCs w:val="24"/>
        </w:rPr>
        <w:t xml:space="preserve">Dalam praktek adakalahnya perceraian </w:t>
      </w:r>
      <w:r w:rsidR="0050217D">
        <w:rPr>
          <w:rFonts w:ascii="Times New Roman" w:hAnsi="Times New Roman" w:cs="Times New Roman"/>
          <w:sz w:val="24"/>
          <w:szCs w:val="24"/>
        </w:rPr>
        <w:lastRenderedPageBreak/>
        <w:t>ini hanya dilakukan diantara keluarga pihak laki-laki dan pihak keluarga perempuan saja secara musyawarah atau adat. Perceraian demikian menurut hemat penulis tidak berkuatan hukum. Di lain pihak ada pula walaupun suami tela meninggal dunia yang menurut hukum otomatis terjadi perceraian, tetapi menurut anggapan adat setempat perceraian harus diajukan ke pengadilan bila si wanita ingin kawin lagi.</w:t>
      </w:r>
      <w:r w:rsidR="00CE498F">
        <w:rPr>
          <w:rStyle w:val="FootnoteReference"/>
          <w:rFonts w:ascii="Times New Roman" w:hAnsi="Times New Roman" w:cs="Times New Roman"/>
          <w:sz w:val="24"/>
          <w:szCs w:val="24"/>
        </w:rPr>
        <w:footnoteReference w:id="27"/>
      </w:r>
    </w:p>
    <w:p w:rsidR="005E670E" w:rsidRPr="00340486" w:rsidRDefault="005E670E" w:rsidP="00D13937">
      <w:pPr>
        <w:spacing w:after="0" w:line="480" w:lineRule="auto"/>
        <w:ind w:firstLine="644"/>
        <w:jc w:val="both"/>
        <w:rPr>
          <w:rFonts w:ascii="Times New Roman" w:hAnsi="Times New Roman" w:cs="Times New Roman"/>
          <w:b/>
          <w:bCs/>
          <w:sz w:val="24"/>
          <w:szCs w:val="24"/>
        </w:rPr>
      </w:pPr>
      <w:r>
        <w:rPr>
          <w:rFonts w:ascii="Times New Roman" w:hAnsi="Times New Roman" w:cs="Times New Roman"/>
          <w:sz w:val="24"/>
          <w:szCs w:val="24"/>
        </w:rPr>
        <w:t>Menurut Pasal 184 ayat (4) panitera wajib memberikan “akta cerai” kepada para pihak. Pemberian akta cerai kepada para pihak dilaksanakan paling lambat 7 hari sejak</w:t>
      </w:r>
      <w:r w:rsidR="00BD468A">
        <w:rPr>
          <w:rFonts w:ascii="Times New Roman" w:hAnsi="Times New Roman" w:cs="Times New Roman"/>
          <w:sz w:val="24"/>
          <w:szCs w:val="24"/>
        </w:rPr>
        <w:t xml:space="preserve"> sejak tanggal memperoleh kekuatan  hukum tetap. Fungsi akta cerai, menjadi “surat bukti” bagi suami isteri tentang putusnya perkawinan karena perceraian. Akta cerai dapat dipergunakan para pihak terhadap pejabat yang ada kaitanya dengan urusan perkawinan maupun terhadap pihak ketiga.</w:t>
      </w:r>
      <w:r w:rsidR="00BD468A" w:rsidRPr="00BD468A">
        <w:rPr>
          <w:rFonts w:ascii="Times New Roman" w:hAnsi="Times New Roman" w:cs="Times New Roman"/>
          <w:b/>
          <w:bCs/>
          <w:sz w:val="24"/>
          <w:szCs w:val="24"/>
        </w:rPr>
        <w:t xml:space="preserve"> </w:t>
      </w:r>
      <w:r w:rsidR="00FE6A5C">
        <w:rPr>
          <w:rStyle w:val="FootnoteReference"/>
          <w:rFonts w:ascii="Times New Roman" w:hAnsi="Times New Roman" w:cs="Times New Roman"/>
          <w:b/>
          <w:bCs/>
          <w:sz w:val="24"/>
          <w:szCs w:val="24"/>
        </w:rPr>
        <w:footnoteReference w:id="28"/>
      </w:r>
    </w:p>
    <w:p w:rsidR="0012704C" w:rsidRPr="00A82906" w:rsidRDefault="00A82906" w:rsidP="00A82906">
      <w:pPr>
        <w:tabs>
          <w:tab w:val="left" w:pos="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12704C" w:rsidRPr="00A82906">
        <w:rPr>
          <w:rFonts w:ascii="Times New Roman" w:hAnsi="Times New Roman" w:cs="Times New Roman"/>
          <w:b/>
          <w:bCs/>
          <w:sz w:val="24"/>
          <w:szCs w:val="24"/>
        </w:rPr>
        <w:t>Penyebab Terjadinya Perceraian</w:t>
      </w:r>
    </w:p>
    <w:p w:rsidR="00C815CC" w:rsidRPr="002E3297" w:rsidRDefault="0012704C" w:rsidP="002E3297">
      <w:pPr>
        <w:spacing w:after="0" w:line="480" w:lineRule="auto"/>
        <w:ind w:firstLine="644"/>
        <w:jc w:val="both"/>
        <w:rPr>
          <w:rFonts w:ascii="Times New Roman" w:hAnsi="Times New Roman" w:cs="Times New Roman"/>
          <w:b/>
          <w:bCs/>
          <w:sz w:val="24"/>
          <w:szCs w:val="24"/>
        </w:rPr>
      </w:pPr>
      <w:r w:rsidRPr="002E3297">
        <w:rPr>
          <w:rFonts w:ascii="Times New Roman" w:hAnsi="Times New Roman" w:cs="Times New Roman"/>
          <w:sz w:val="24"/>
          <w:szCs w:val="24"/>
        </w:rPr>
        <w:t>Dalam KHI pun di tegaskan bahwa seorang suami</w:t>
      </w:r>
      <w:r w:rsidR="000D6EC1" w:rsidRPr="002E3297">
        <w:rPr>
          <w:rFonts w:ascii="Times New Roman" w:hAnsi="Times New Roman" w:cs="Times New Roman"/>
          <w:sz w:val="24"/>
          <w:szCs w:val="24"/>
        </w:rPr>
        <w:t xml:space="preserve"> yang akan menjatuhkan talak kepada isterinya mengajukan permohonan, baik lisan maupun tertulis, kepada Pengadilan Agama yang mewilayahi tempat tinggal isteri disertai dengan alasan serta meminta agar diadakan sidang untuk keperluan itu. Namun, KHI agak berbeda denga Un</w:t>
      </w:r>
      <w:r w:rsidR="003775EA" w:rsidRPr="002E3297">
        <w:rPr>
          <w:rFonts w:ascii="Times New Roman" w:hAnsi="Times New Roman" w:cs="Times New Roman"/>
          <w:sz w:val="24"/>
          <w:szCs w:val="24"/>
        </w:rPr>
        <w:t>da</w:t>
      </w:r>
      <w:r w:rsidR="000D6EC1" w:rsidRPr="002E3297">
        <w:rPr>
          <w:rFonts w:ascii="Times New Roman" w:hAnsi="Times New Roman" w:cs="Times New Roman"/>
          <w:sz w:val="24"/>
          <w:szCs w:val="24"/>
        </w:rPr>
        <w:t>ng-Undang</w:t>
      </w:r>
      <w:r w:rsidR="003775EA" w:rsidRPr="002E3297">
        <w:rPr>
          <w:rFonts w:ascii="Times New Roman" w:hAnsi="Times New Roman" w:cs="Times New Roman"/>
          <w:sz w:val="24"/>
          <w:szCs w:val="24"/>
        </w:rPr>
        <w:t xml:space="preserve"> perkawinan. Di dalam KHI dibedakan antara perceraian  yang diakibatkan karena talak dan perceraian karena gugatan perceraian. Permohonan cerai dilakukan oleh suami dan diajukan kepada Pengadilan Agama, sedangkan gugatan perceraian diajukan oleh isteri. Perbedaan </w:t>
      </w:r>
      <w:r w:rsidR="003775EA" w:rsidRPr="002E3297">
        <w:rPr>
          <w:rFonts w:ascii="Times New Roman" w:hAnsi="Times New Roman" w:cs="Times New Roman"/>
          <w:sz w:val="24"/>
          <w:szCs w:val="24"/>
        </w:rPr>
        <w:lastRenderedPageBreak/>
        <w:t>ini memberkan konsekuensinya yang berbeda, di antaranya isteri tidak punya upaya</w:t>
      </w:r>
      <w:r w:rsidR="00340E31" w:rsidRPr="002E3297">
        <w:rPr>
          <w:rFonts w:ascii="Times New Roman" w:hAnsi="Times New Roman" w:cs="Times New Roman"/>
          <w:sz w:val="24"/>
          <w:szCs w:val="24"/>
        </w:rPr>
        <w:t xml:space="preserve"> hukum apa-apa, sedangkan si suami mempunyai upaya hukum seperti biasanya dalam perkara perdata, yaitu hak banding dan kasasi.</w:t>
      </w:r>
      <w:r w:rsidR="00FE6A5C">
        <w:rPr>
          <w:rStyle w:val="FootnoteReference"/>
          <w:rFonts w:ascii="Times New Roman" w:hAnsi="Times New Roman" w:cs="Times New Roman"/>
          <w:sz w:val="24"/>
          <w:szCs w:val="24"/>
        </w:rPr>
        <w:footnoteReference w:id="29"/>
      </w:r>
    </w:p>
    <w:p w:rsidR="001D7263" w:rsidRPr="00340486" w:rsidRDefault="001D7263" w:rsidP="00340486">
      <w:pPr>
        <w:spacing w:after="0" w:line="480" w:lineRule="auto"/>
        <w:ind w:firstLine="644"/>
        <w:jc w:val="both"/>
        <w:rPr>
          <w:rFonts w:ascii="Times New Roman" w:hAnsi="Times New Roman" w:cs="Times New Roman"/>
          <w:sz w:val="24"/>
          <w:szCs w:val="24"/>
        </w:rPr>
      </w:pPr>
      <w:r w:rsidRPr="00340486">
        <w:rPr>
          <w:rFonts w:ascii="Times New Roman" w:hAnsi="Times New Roman" w:cs="Times New Roman"/>
          <w:sz w:val="24"/>
          <w:szCs w:val="24"/>
        </w:rPr>
        <w:t>Dengan alasan-alasa terjadinya perceraian</w:t>
      </w:r>
      <w:r w:rsidR="006335E2" w:rsidRPr="00340486">
        <w:rPr>
          <w:rFonts w:ascii="Times New Roman" w:hAnsi="Times New Roman" w:cs="Times New Roman"/>
          <w:sz w:val="24"/>
          <w:szCs w:val="24"/>
        </w:rPr>
        <w:t xml:space="preserve"> yang penjelasannya dimuat dalam Pasal 19 PP Nomor 9 Tahun 1975 jo. Pasal 116 KHI:</w:t>
      </w:r>
    </w:p>
    <w:p w:rsidR="006335E2" w:rsidRPr="00A1583C" w:rsidRDefault="006335E2"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t>a. Salah satu pihak berbuat zina atau menjadi pemabuk, pemadat, penjudi, dan lain sebagainya yang sukar disembuhkan;</w:t>
      </w:r>
    </w:p>
    <w:p w:rsidR="006335E2" w:rsidRPr="00A1583C" w:rsidRDefault="006335E2"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t xml:space="preserve">b. Salah satu </w:t>
      </w:r>
      <w:r w:rsidR="00D67BDF" w:rsidRPr="00A1583C">
        <w:rPr>
          <w:rFonts w:ascii="Times New Roman" w:hAnsi="Times New Roman" w:cs="Times New Roman"/>
          <w:sz w:val="24"/>
          <w:szCs w:val="24"/>
        </w:rPr>
        <w:t>pihak meninggalkan pihak lain selama 2 (dua) tahun berturut-turut tanpa izin pihak lain dan tanpa alasan yang sah atau karena hal lain diluar kemampuan;</w:t>
      </w:r>
    </w:p>
    <w:p w:rsidR="00D67BDF" w:rsidRPr="00A1583C" w:rsidRDefault="00D67BDF"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t>c. Salah satu pihak mendapat hukuman penjara 5 (lima) tahun atau hukuman yang lebih berst setelah perkawinan berlangsung;</w:t>
      </w:r>
    </w:p>
    <w:p w:rsidR="00D67BDF" w:rsidRPr="00A1583C" w:rsidRDefault="00D67BDF"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t>d. Salah satu pihak melakukan kekejaman atau pengeniayaan berat yang membahayakan pihak lain;</w:t>
      </w:r>
    </w:p>
    <w:p w:rsidR="00D67BDF" w:rsidRPr="00A1583C" w:rsidRDefault="00D67BDF"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t>e. Salah satu piahak mendapat cacat badan atau penyakit dengan akibat tidak dapat menjalankan kewajiban sebagai suami/isteri</w:t>
      </w:r>
      <w:r w:rsidR="00965481" w:rsidRPr="00A1583C">
        <w:rPr>
          <w:rFonts w:ascii="Times New Roman" w:hAnsi="Times New Roman" w:cs="Times New Roman"/>
          <w:sz w:val="24"/>
          <w:szCs w:val="24"/>
        </w:rPr>
        <w:t>;</w:t>
      </w:r>
    </w:p>
    <w:p w:rsidR="00965481" w:rsidRPr="00A1583C" w:rsidRDefault="00965481"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t>f. Antara suami dan isteri terus-menerus terjadi perselisihan dan pertengkaran dan tidak ada harapan untuk hidup rukun lagi dalam rumah tangga.</w:t>
      </w:r>
    </w:p>
    <w:p w:rsidR="00965481" w:rsidRPr="00340486" w:rsidRDefault="00965481" w:rsidP="00340486">
      <w:pPr>
        <w:spacing w:after="0" w:line="480" w:lineRule="auto"/>
        <w:ind w:firstLine="720"/>
        <w:jc w:val="both"/>
        <w:rPr>
          <w:rFonts w:ascii="Times New Roman" w:hAnsi="Times New Roman" w:cs="Times New Roman"/>
          <w:sz w:val="24"/>
          <w:szCs w:val="24"/>
        </w:rPr>
      </w:pPr>
      <w:r w:rsidRPr="00340486">
        <w:rPr>
          <w:rFonts w:ascii="Times New Roman" w:hAnsi="Times New Roman" w:cs="Times New Roman"/>
          <w:sz w:val="24"/>
          <w:szCs w:val="24"/>
        </w:rPr>
        <w:t>Dalam KHI terdapat tambahan mengenai alasan terjadi perceraian yang berlaku khusus kepada suami isteri (pasangan perkawinan) yang memeluk agama islam, yaitu</w:t>
      </w:r>
      <w:r w:rsidR="00340486">
        <w:rPr>
          <w:rFonts w:ascii="Times New Roman" w:hAnsi="Times New Roman" w:cs="Times New Roman"/>
          <w:sz w:val="24"/>
          <w:szCs w:val="24"/>
        </w:rPr>
        <w:t>:</w:t>
      </w:r>
    </w:p>
    <w:p w:rsidR="00965481" w:rsidRPr="00A1583C" w:rsidRDefault="00965481"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t>g. Suami melanggar taklik talak;</w:t>
      </w:r>
    </w:p>
    <w:p w:rsidR="00D13937" w:rsidRPr="00A1583C" w:rsidRDefault="00965481" w:rsidP="00A1583C">
      <w:pPr>
        <w:spacing w:after="0" w:line="480" w:lineRule="auto"/>
        <w:jc w:val="both"/>
        <w:rPr>
          <w:rFonts w:ascii="Times New Roman" w:hAnsi="Times New Roman" w:cs="Times New Roman"/>
          <w:sz w:val="24"/>
          <w:szCs w:val="24"/>
        </w:rPr>
      </w:pPr>
      <w:r w:rsidRPr="00A1583C">
        <w:rPr>
          <w:rFonts w:ascii="Times New Roman" w:hAnsi="Times New Roman" w:cs="Times New Roman"/>
          <w:sz w:val="24"/>
          <w:szCs w:val="24"/>
        </w:rPr>
        <w:lastRenderedPageBreak/>
        <w:t>h.</w:t>
      </w:r>
      <w:r w:rsidR="00A1583C">
        <w:rPr>
          <w:rFonts w:ascii="Times New Roman" w:hAnsi="Times New Roman" w:cs="Times New Roman"/>
          <w:sz w:val="24"/>
          <w:szCs w:val="24"/>
        </w:rPr>
        <w:t xml:space="preserve"> </w:t>
      </w:r>
      <w:r w:rsidRPr="00A1583C">
        <w:rPr>
          <w:rFonts w:ascii="Times New Roman" w:hAnsi="Times New Roman" w:cs="Times New Roman"/>
          <w:sz w:val="24"/>
          <w:szCs w:val="24"/>
        </w:rPr>
        <w:t>Peralihan agama atau murtad yang menyebabkan terjadinya ketidakrukunan dalam rumah tangga</w:t>
      </w:r>
      <w:r w:rsidR="002E3297" w:rsidRPr="00A1583C">
        <w:rPr>
          <w:rFonts w:ascii="Times New Roman" w:hAnsi="Times New Roman" w:cs="Times New Roman"/>
          <w:sz w:val="24"/>
          <w:szCs w:val="24"/>
        </w:rPr>
        <w:t>.</w:t>
      </w:r>
      <w:r w:rsidR="002E3297">
        <w:rPr>
          <w:rStyle w:val="FootnoteReference"/>
          <w:rFonts w:ascii="Times New Roman" w:hAnsi="Times New Roman" w:cs="Times New Roman"/>
          <w:sz w:val="24"/>
          <w:szCs w:val="24"/>
        </w:rPr>
        <w:footnoteReference w:id="30"/>
      </w:r>
    </w:p>
    <w:p w:rsidR="00A15412" w:rsidRPr="00D13937" w:rsidRDefault="00D013B8" w:rsidP="00D13937">
      <w:pPr>
        <w:pStyle w:val="ListParagraph"/>
        <w:spacing w:after="0" w:line="480" w:lineRule="auto"/>
        <w:jc w:val="both"/>
        <w:rPr>
          <w:rFonts w:ascii="Times New Roman" w:hAnsi="Times New Roman" w:cs="Times New Roman"/>
          <w:sz w:val="24"/>
          <w:szCs w:val="24"/>
        </w:rPr>
      </w:pPr>
      <w:r w:rsidRPr="00D013B8">
        <w:rPr>
          <w:rFonts w:ascii="Times New Roman" w:eastAsia="Times New Roman" w:hAnsi="Times New Roman" w:cs="Times New Roman"/>
          <w:color w:val="252525"/>
          <w:sz w:val="24"/>
          <w:szCs w:val="24"/>
          <w:lang w:eastAsia="id-ID"/>
        </w:rPr>
        <w:t>Faktor penyebab perceraian antara lain adalah sebagai berikut:</w:t>
      </w:r>
    </w:p>
    <w:p w:rsidR="00D13937" w:rsidRDefault="00D013B8" w:rsidP="00A1583C">
      <w:pPr>
        <w:pStyle w:val="ListParagraph"/>
        <w:numPr>
          <w:ilvl w:val="0"/>
          <w:numId w:val="34"/>
        </w:numPr>
        <w:shd w:val="clear" w:color="auto" w:fill="FFFFFF"/>
        <w:spacing w:before="120" w:after="120" w:line="480" w:lineRule="auto"/>
        <w:ind w:left="426"/>
        <w:jc w:val="both"/>
        <w:rPr>
          <w:rFonts w:ascii="Times New Roman" w:eastAsia="Times New Roman" w:hAnsi="Times New Roman" w:cs="Times New Roman"/>
          <w:b/>
          <w:bCs/>
          <w:color w:val="252525"/>
          <w:sz w:val="24"/>
          <w:szCs w:val="24"/>
          <w:lang w:eastAsia="id-ID"/>
        </w:rPr>
      </w:pPr>
      <w:r w:rsidRPr="00D13937">
        <w:rPr>
          <w:rFonts w:ascii="Times New Roman" w:eastAsia="Times New Roman" w:hAnsi="Times New Roman" w:cs="Times New Roman"/>
          <w:b/>
          <w:bCs/>
          <w:color w:val="252525"/>
          <w:sz w:val="24"/>
          <w:szCs w:val="24"/>
          <w:lang w:eastAsia="id-ID"/>
        </w:rPr>
        <w:t>Ketidakharmonisan dalam rumah tangga</w:t>
      </w:r>
    </w:p>
    <w:p w:rsidR="00A15412" w:rsidRPr="00A1583C" w:rsidRDefault="00D013B8" w:rsidP="00A1583C">
      <w:pPr>
        <w:shd w:val="clear" w:color="auto" w:fill="FFFFFF"/>
        <w:spacing w:before="120" w:after="120" w:line="480" w:lineRule="auto"/>
        <w:ind w:firstLine="720"/>
        <w:jc w:val="both"/>
        <w:rPr>
          <w:rFonts w:ascii="Times New Roman" w:eastAsia="Times New Roman" w:hAnsi="Times New Roman" w:cs="Times New Roman"/>
          <w:b/>
          <w:bCs/>
          <w:color w:val="252525"/>
          <w:sz w:val="24"/>
          <w:szCs w:val="24"/>
          <w:lang w:eastAsia="id-ID"/>
        </w:rPr>
      </w:pPr>
      <w:r w:rsidRPr="00A1583C">
        <w:rPr>
          <w:rFonts w:ascii="Times New Roman" w:eastAsia="Times New Roman" w:hAnsi="Times New Roman" w:cs="Times New Roman"/>
          <w:color w:val="252525"/>
          <w:sz w:val="24"/>
          <w:szCs w:val="24"/>
          <w:lang w:eastAsia="id-ID"/>
        </w:rPr>
        <w:t>Alasan tersebut di atas adalah alasan yang paling kerap dikemukakan oleh pasangan suami istri yang akan bercerai. Ketidakharmonisan bisa disebabkan oleh berbagai hal antara lain, krisis keuangan, krisis akhlak, dan adanya orang ketiga. Dengan kata lain, istilah keharmonisan adalah terlalu umum sehingga memerlukan perincian yang lebih mendetail.</w:t>
      </w:r>
    </w:p>
    <w:p w:rsidR="00D013B8" w:rsidRPr="00D13937" w:rsidRDefault="00D013B8" w:rsidP="00A1583C">
      <w:pPr>
        <w:pStyle w:val="ListParagraph"/>
        <w:numPr>
          <w:ilvl w:val="0"/>
          <w:numId w:val="34"/>
        </w:numPr>
        <w:shd w:val="clear" w:color="auto" w:fill="FFFFFF"/>
        <w:spacing w:before="120" w:after="120" w:line="480" w:lineRule="auto"/>
        <w:ind w:left="426"/>
        <w:jc w:val="both"/>
        <w:rPr>
          <w:rFonts w:ascii="Times New Roman" w:eastAsia="Times New Roman" w:hAnsi="Times New Roman" w:cs="Times New Roman"/>
          <w:b/>
          <w:bCs/>
          <w:color w:val="252525"/>
          <w:sz w:val="24"/>
          <w:szCs w:val="24"/>
          <w:lang w:eastAsia="id-ID"/>
        </w:rPr>
      </w:pPr>
      <w:r w:rsidRPr="00D13937">
        <w:rPr>
          <w:rFonts w:ascii="Times New Roman" w:eastAsia="Times New Roman" w:hAnsi="Times New Roman" w:cs="Times New Roman"/>
          <w:b/>
          <w:bCs/>
          <w:color w:val="252525"/>
          <w:sz w:val="24"/>
          <w:szCs w:val="24"/>
          <w:lang w:eastAsia="id-ID"/>
        </w:rPr>
        <w:t>Krisis moral dan akhlak</w:t>
      </w:r>
    </w:p>
    <w:p w:rsidR="00340486" w:rsidRPr="00D13937" w:rsidRDefault="00D013B8" w:rsidP="00A1583C">
      <w:pPr>
        <w:shd w:val="clear" w:color="auto" w:fill="FFFFFF"/>
        <w:spacing w:before="120" w:after="120" w:line="480" w:lineRule="auto"/>
        <w:ind w:firstLine="720"/>
        <w:jc w:val="both"/>
        <w:rPr>
          <w:rFonts w:ascii="Times New Roman" w:eastAsia="Times New Roman" w:hAnsi="Times New Roman" w:cs="Times New Roman"/>
          <w:color w:val="252525"/>
          <w:sz w:val="24"/>
          <w:szCs w:val="24"/>
          <w:lang w:eastAsia="id-ID"/>
        </w:rPr>
      </w:pPr>
      <w:r w:rsidRPr="00D013B8">
        <w:rPr>
          <w:rFonts w:ascii="Times New Roman" w:eastAsia="Times New Roman" w:hAnsi="Times New Roman" w:cs="Times New Roman"/>
          <w:color w:val="252525"/>
          <w:sz w:val="24"/>
          <w:szCs w:val="24"/>
          <w:lang w:eastAsia="id-ID"/>
        </w:rPr>
        <w:t>Selain ketidakharmonisan dalam rumah tangga, perceraian juga sering memperoleh landasan berupa krisis moral dan akhlak, yang dapat dilalaikannya tanggung jawab baik oleh suami ataupun istri, poligami yang tidak sehat, penganiayaan, pelecehan dan keburukan perilaku lainnya yang dilakukan baik oleh suami ataupun istri, misal mabuk, berzinah, terlibat tindak kriminal, bahkan utang piutang.</w:t>
      </w:r>
    </w:p>
    <w:p w:rsidR="00D13937" w:rsidRDefault="00D013B8" w:rsidP="00A1583C">
      <w:pPr>
        <w:pStyle w:val="ListParagraph"/>
        <w:numPr>
          <w:ilvl w:val="0"/>
          <w:numId w:val="34"/>
        </w:numPr>
        <w:shd w:val="clear" w:color="auto" w:fill="FFFFFF"/>
        <w:spacing w:before="100" w:beforeAutospacing="1" w:after="24" w:line="480" w:lineRule="auto"/>
        <w:ind w:left="426"/>
        <w:jc w:val="both"/>
        <w:rPr>
          <w:rFonts w:ascii="Times New Roman" w:eastAsia="Times New Roman" w:hAnsi="Times New Roman" w:cs="Times New Roman"/>
          <w:b/>
          <w:bCs/>
          <w:color w:val="252525"/>
          <w:sz w:val="24"/>
          <w:szCs w:val="24"/>
          <w:lang w:eastAsia="id-ID"/>
        </w:rPr>
      </w:pPr>
      <w:r w:rsidRPr="00D13937">
        <w:rPr>
          <w:rFonts w:ascii="Times New Roman" w:eastAsia="Times New Roman" w:hAnsi="Times New Roman" w:cs="Times New Roman"/>
          <w:b/>
          <w:bCs/>
          <w:color w:val="252525"/>
          <w:sz w:val="24"/>
          <w:szCs w:val="24"/>
          <w:lang w:eastAsia="id-ID"/>
        </w:rPr>
        <w:t>Perzinaan</w:t>
      </w:r>
    </w:p>
    <w:p w:rsidR="00512E7B" w:rsidRPr="00A1583C" w:rsidRDefault="00D013B8" w:rsidP="00A1583C">
      <w:pPr>
        <w:shd w:val="clear" w:color="auto" w:fill="FFFFFF"/>
        <w:spacing w:before="100" w:beforeAutospacing="1" w:after="24" w:line="480" w:lineRule="auto"/>
        <w:ind w:firstLine="720"/>
        <w:jc w:val="both"/>
        <w:rPr>
          <w:rFonts w:ascii="Times New Roman" w:eastAsia="Times New Roman" w:hAnsi="Times New Roman" w:cs="Times New Roman"/>
          <w:b/>
          <w:bCs/>
          <w:color w:val="252525"/>
          <w:sz w:val="24"/>
          <w:szCs w:val="24"/>
          <w:lang w:eastAsia="id-ID"/>
        </w:rPr>
      </w:pPr>
      <w:r w:rsidRPr="00A1583C">
        <w:rPr>
          <w:rFonts w:ascii="Times New Roman" w:eastAsia="Times New Roman" w:hAnsi="Times New Roman" w:cs="Times New Roman"/>
          <w:color w:val="252525"/>
          <w:sz w:val="24"/>
          <w:szCs w:val="24"/>
          <w:lang w:eastAsia="id-ID"/>
        </w:rPr>
        <w:t>Di samping itu, masalah lain yang dapat mengakibatkan terjadinya perceraian adalah perzinaan, yaitu hubungan seksual di luar nikah yang dilakuk</w:t>
      </w:r>
      <w:r w:rsidR="00340486" w:rsidRPr="00A1583C">
        <w:rPr>
          <w:rFonts w:ascii="Times New Roman" w:eastAsia="Times New Roman" w:hAnsi="Times New Roman" w:cs="Times New Roman"/>
          <w:color w:val="252525"/>
          <w:sz w:val="24"/>
          <w:szCs w:val="24"/>
          <w:lang w:eastAsia="id-ID"/>
        </w:rPr>
        <w:t>an baik oleh suami maupun istri.</w:t>
      </w:r>
    </w:p>
    <w:p w:rsidR="00D013B8" w:rsidRPr="00D13937" w:rsidRDefault="00D013B8" w:rsidP="00A1583C">
      <w:pPr>
        <w:pStyle w:val="ListParagraph"/>
        <w:numPr>
          <w:ilvl w:val="0"/>
          <w:numId w:val="34"/>
        </w:numPr>
        <w:shd w:val="clear" w:color="auto" w:fill="FFFFFF"/>
        <w:spacing w:before="100" w:beforeAutospacing="1" w:after="24" w:line="480" w:lineRule="auto"/>
        <w:ind w:left="426"/>
        <w:jc w:val="both"/>
        <w:rPr>
          <w:rFonts w:ascii="Times New Roman" w:eastAsia="Times New Roman" w:hAnsi="Times New Roman" w:cs="Times New Roman"/>
          <w:b/>
          <w:bCs/>
          <w:color w:val="252525"/>
          <w:sz w:val="24"/>
          <w:szCs w:val="24"/>
          <w:lang w:eastAsia="id-ID"/>
        </w:rPr>
      </w:pPr>
      <w:r w:rsidRPr="00D13937">
        <w:rPr>
          <w:rFonts w:ascii="Times New Roman" w:eastAsia="Times New Roman" w:hAnsi="Times New Roman" w:cs="Times New Roman"/>
          <w:b/>
          <w:bCs/>
          <w:color w:val="252525"/>
          <w:sz w:val="24"/>
          <w:szCs w:val="24"/>
          <w:lang w:eastAsia="id-ID"/>
        </w:rPr>
        <w:lastRenderedPageBreak/>
        <w:t>Pernikahan tanpa cinta</w:t>
      </w:r>
    </w:p>
    <w:p w:rsidR="008D1F93" w:rsidRDefault="00D013B8" w:rsidP="00A1583C">
      <w:pPr>
        <w:spacing w:after="0" w:line="480" w:lineRule="auto"/>
        <w:ind w:firstLine="720"/>
        <w:jc w:val="both"/>
        <w:rPr>
          <w:rFonts w:ascii="Times New Roman" w:hAnsi="Times New Roman" w:cs="Times New Roman"/>
        </w:rPr>
      </w:pPr>
      <w:r w:rsidRPr="008D1F93">
        <w:rPr>
          <w:rFonts w:ascii="Times New Roman" w:eastAsia="Times New Roman" w:hAnsi="Times New Roman" w:cs="Times New Roman"/>
          <w:color w:val="252525"/>
          <w:sz w:val="24"/>
          <w:szCs w:val="24"/>
          <w:lang w:eastAsia="id-ID"/>
        </w:rPr>
        <w:t>Alasan lainnya yang kerap dikemukakan oleh suami dan istri, untuk mengakhiri sebuah perkawinan adalah bahwa perkawinan mereka telah berlangsung tanpa dilandasi adanya cinta. Untuk mengatasi kesulitan akibat sebuah pernikahan tanpa cinta, pasangan harus merefleksi diri untuk memahami masalah sebenarnya, juga harus berupaya untuk mencoba menciptakan kerjasama dalam menghasilkan keputusan yang terbaik.</w:t>
      </w:r>
      <w:r w:rsidR="008D1F93" w:rsidRPr="008D1F93">
        <w:rPr>
          <w:rFonts w:ascii="Times New Roman" w:hAnsi="Times New Roman" w:cs="Times New Roman"/>
        </w:rPr>
        <w:t xml:space="preserve"> </w:t>
      </w:r>
      <w:r w:rsidR="002E3297">
        <w:rPr>
          <w:rStyle w:val="FootnoteReference"/>
          <w:rFonts w:ascii="Times New Roman" w:hAnsi="Times New Roman" w:cs="Times New Roman"/>
        </w:rPr>
        <w:footnoteReference w:id="31"/>
      </w:r>
    </w:p>
    <w:p w:rsidR="00340486" w:rsidRPr="00D13937" w:rsidRDefault="00C868F7" w:rsidP="00A1583C">
      <w:pPr>
        <w:spacing w:after="0" w:line="480" w:lineRule="auto"/>
        <w:ind w:firstLine="720"/>
        <w:jc w:val="both"/>
        <w:rPr>
          <w:rFonts w:ascii="Times New Roman" w:hAnsi="Times New Roman" w:cs="Times New Roman"/>
        </w:rPr>
      </w:pPr>
      <w:r>
        <w:rPr>
          <w:rFonts w:ascii="Times New Roman" w:hAnsi="Times New Roman" w:cs="Times New Roman"/>
        </w:rPr>
        <w:t>Apabila salah satu alasan tersebut terpenuhi, maka dianggap cukup oleh hakim atau pengadilan untuk mengabulkan permohonan talak atau gugatan crai dari pihak suami atau isteri. Putusnya perkawinan karena putusan pengadilan  adalah berakhinya perkawianan yang didasarkan atas putusan pengadilan yang telah memperoleh kekuatan hukum tetap.</w:t>
      </w:r>
      <w:r w:rsidR="00856FA7">
        <w:rPr>
          <w:rStyle w:val="FootnoteReference"/>
          <w:rFonts w:ascii="Times New Roman" w:hAnsi="Times New Roman" w:cs="Times New Roman"/>
        </w:rPr>
        <w:footnoteReference w:id="32"/>
      </w:r>
    </w:p>
    <w:p w:rsidR="000B123F" w:rsidRPr="00F55007" w:rsidRDefault="00F55007" w:rsidP="00F55007">
      <w:pPr>
        <w:tabs>
          <w:tab w:val="left" w:pos="284"/>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000B123F" w:rsidRPr="00F55007">
        <w:rPr>
          <w:rFonts w:ascii="Times New Roman" w:hAnsi="Times New Roman" w:cs="Times New Roman"/>
          <w:b/>
          <w:bCs/>
          <w:sz w:val="24"/>
          <w:szCs w:val="24"/>
        </w:rPr>
        <w:t>Akibat-Akibat Perceraian</w:t>
      </w:r>
    </w:p>
    <w:p w:rsidR="000B123F" w:rsidRDefault="000B123F" w:rsidP="00A30AB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Perceraian adalah peristiwa hukum yang akibatnya diatur oleh hukum, atau peristiwa hukum yang diberi akibat hukum. Perceraian menimbulkan akibat hukum putusnya perkawinan. Selain itu, ada beberapa akibat hukum lebih lanjut dari perceraian  sebagai mana diatur dalam Pasal 41</w:t>
      </w:r>
      <w:r w:rsidR="004B242F">
        <w:rPr>
          <w:rFonts w:ascii="Times New Roman" w:hAnsi="Times New Roman" w:cs="Times New Roman"/>
          <w:sz w:val="24"/>
          <w:szCs w:val="24"/>
        </w:rPr>
        <w:t xml:space="preserve"> UU No. 1 Tahun 1974, sebagai berikut.</w:t>
      </w:r>
    </w:p>
    <w:p w:rsidR="004B242F" w:rsidRDefault="004B242F" w:rsidP="00CC2CD6">
      <w:pPr>
        <w:pStyle w:val="ListParagraph"/>
        <w:numPr>
          <w:ilvl w:val="0"/>
          <w:numId w:val="3"/>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Baik bapak atau ibu tetap berkewajiban memelihara dan mendidik anak-anaknya, semata-mata berdasarkan kepentingan anak, bilamana ada </w:t>
      </w:r>
      <w:r>
        <w:rPr>
          <w:rFonts w:ascii="Times New Roman" w:hAnsi="Times New Roman" w:cs="Times New Roman"/>
          <w:sz w:val="24"/>
          <w:szCs w:val="24"/>
        </w:rPr>
        <w:lastRenderedPageBreak/>
        <w:t>perselisihan mengenai penguasaan anak-anak, pengadilan memberi keputusannya.</w:t>
      </w:r>
    </w:p>
    <w:p w:rsidR="004B242F" w:rsidRDefault="004B242F" w:rsidP="00CC2CD6">
      <w:pPr>
        <w:pStyle w:val="ListParagraph"/>
        <w:numPr>
          <w:ilvl w:val="0"/>
          <w:numId w:val="3"/>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yang bertanggung jawab atas semua biaya pemeliharaan dan pendidikan yang diperlukan anak itu, bilamana bapak dalam kenyataan tidak dapat member</w:t>
      </w:r>
      <w:r w:rsidR="00DA5536">
        <w:rPr>
          <w:rFonts w:ascii="Times New Roman" w:hAnsi="Times New Roman" w:cs="Times New Roman"/>
          <w:sz w:val="24"/>
          <w:szCs w:val="24"/>
        </w:rPr>
        <w:t>i kewajiban tersebut, pengadilan dapat menentukan bahwa ibu ikut memikul biaya tersebut.</w:t>
      </w:r>
    </w:p>
    <w:p w:rsidR="00DA5536" w:rsidRDefault="00DA5536" w:rsidP="00CC2CD6">
      <w:pPr>
        <w:pStyle w:val="ListParagraph"/>
        <w:numPr>
          <w:ilvl w:val="0"/>
          <w:numId w:val="3"/>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Pengadilan dapat mewajibkan kepada bekas suami untu memberikan biaya penghidupan dan/atau menentukan suatu kewajiban bagi bekas isteri.</w:t>
      </w:r>
    </w:p>
    <w:p w:rsidR="0033485B" w:rsidRDefault="00DA5536" w:rsidP="00632822">
      <w:pPr>
        <w:spacing w:after="0" w:line="480" w:lineRule="auto"/>
        <w:ind w:left="720"/>
        <w:jc w:val="both"/>
        <w:rPr>
          <w:rFonts w:ascii="Times New Roman" w:hAnsi="Times New Roman" w:cs="Times New Roman"/>
          <w:b/>
          <w:bCs/>
          <w:sz w:val="24"/>
          <w:szCs w:val="24"/>
        </w:rPr>
      </w:pPr>
      <w:r>
        <w:rPr>
          <w:rFonts w:ascii="Times New Roman" w:hAnsi="Times New Roman" w:cs="Times New Roman"/>
          <w:sz w:val="24"/>
          <w:szCs w:val="24"/>
        </w:rPr>
        <w:t>Memperhatikan substansi Pasal 41 UU No. 1 Tahun 1974 tersebut, maka dapat ditegaskan bahwa perceraian mempunyai akibat hukum terhadap anak, dan mantan suami/isteri. Selain itu, perceraian juga mempunyai akibat hukum terhadap harta bersama</w:t>
      </w:r>
      <w:r w:rsidR="00C2503A">
        <w:rPr>
          <w:rFonts w:ascii="Times New Roman" w:hAnsi="Times New Roman" w:cs="Times New Roman"/>
          <w:sz w:val="24"/>
          <w:szCs w:val="24"/>
        </w:rPr>
        <w:t xml:space="preserve"> sebagaimana diatur dalam Pasal 37 UU No. 1 Tahun 1974 yang memuat ketentuan bahwa akibat hukum terhadap harta bersama diatur menurut hukum  agama, hukum adat atau hukum yang lain. Jika dicermati esensi dari akibat hukum perceraian yang diatur dalam UU No. 1 Tahun 1974 adalah mengakui dan melindungi hak-hak anak dan hak-hak mantan suami/isteri sebagai hak-hak asasi manusia</w:t>
      </w:r>
      <w:r w:rsidR="0033485B">
        <w:rPr>
          <w:rFonts w:ascii="Times New Roman" w:hAnsi="Times New Roman" w:cs="Times New Roman"/>
          <w:sz w:val="24"/>
          <w:szCs w:val="24"/>
        </w:rPr>
        <w:t xml:space="preserve"> (HAM).</w:t>
      </w:r>
      <w:r w:rsidR="00632822">
        <w:rPr>
          <w:rStyle w:val="FootnoteReference"/>
          <w:rFonts w:ascii="Times New Roman" w:hAnsi="Times New Roman" w:cs="Times New Roman"/>
          <w:sz w:val="24"/>
          <w:szCs w:val="24"/>
        </w:rPr>
        <w:footnoteReference w:id="33"/>
      </w:r>
    </w:p>
    <w:p w:rsidR="00EB0824" w:rsidRDefault="00EB0824" w:rsidP="0028681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Setelah putus suatu perkawinan, maka hal tersebut akan mempunyai akibat-akibat, seperti akibat talak, perceraian, khuluk dan li’an. Di samping itu ada mut’ah dan masa tunggu (iddah). Mengenai masalah ini di tetapkan dalam kompilasi hukum Islam dan inilah yang </w:t>
      </w:r>
      <w:r>
        <w:rPr>
          <w:rFonts w:ascii="Times New Roman" w:hAnsi="Times New Roman" w:cs="Times New Roman"/>
          <w:sz w:val="24"/>
          <w:szCs w:val="24"/>
        </w:rPr>
        <w:lastRenderedPageBreak/>
        <w:t>menjadi pedoman dalam menyelesaikan masalah yang dimaksud.</w:t>
      </w:r>
      <w:r w:rsidR="005835F9">
        <w:rPr>
          <w:rFonts w:ascii="Times New Roman" w:hAnsi="Times New Roman" w:cs="Times New Roman"/>
          <w:sz w:val="24"/>
          <w:szCs w:val="24"/>
        </w:rPr>
        <w:t xml:space="preserve"> Pasal  149: Bilamana perkawinan putus karena talak maka bekas suami wajib:</w:t>
      </w:r>
    </w:p>
    <w:p w:rsidR="005835F9" w:rsidRPr="00286819" w:rsidRDefault="00286819" w:rsidP="00286819">
      <w:pPr>
        <w:spacing w:after="0" w:line="480" w:lineRule="auto"/>
        <w:ind w:left="720"/>
        <w:jc w:val="both"/>
        <w:rPr>
          <w:rFonts w:ascii="Times New Roman" w:hAnsi="Times New Roman" w:cs="Times New Roman"/>
          <w:sz w:val="24"/>
          <w:szCs w:val="24"/>
        </w:rPr>
      </w:pPr>
      <w:r w:rsidRPr="00286819">
        <w:rPr>
          <w:rFonts w:ascii="Times New Roman" w:hAnsi="Times New Roman" w:cs="Times New Roman"/>
          <w:sz w:val="24"/>
          <w:szCs w:val="24"/>
        </w:rPr>
        <w:t xml:space="preserve">a. </w:t>
      </w:r>
      <w:r w:rsidR="005835F9" w:rsidRPr="00286819">
        <w:rPr>
          <w:rFonts w:ascii="Times New Roman" w:hAnsi="Times New Roman" w:cs="Times New Roman"/>
          <w:sz w:val="24"/>
          <w:szCs w:val="24"/>
        </w:rPr>
        <w:t>Memberikan mut’ah yang layak kepada bekas isterinya, baik berupa uang atau bendah, kecuali bekas isteri tersebut qobla aldukhul;</w:t>
      </w:r>
    </w:p>
    <w:p w:rsidR="005835F9" w:rsidRPr="00286819" w:rsidRDefault="00286819" w:rsidP="00286819">
      <w:pPr>
        <w:spacing w:after="0" w:line="480" w:lineRule="auto"/>
        <w:ind w:left="720"/>
        <w:jc w:val="both"/>
        <w:rPr>
          <w:rFonts w:ascii="Times New Roman" w:hAnsi="Times New Roman" w:cs="Times New Roman"/>
          <w:sz w:val="24"/>
          <w:szCs w:val="24"/>
        </w:rPr>
      </w:pPr>
      <w:r w:rsidRPr="00286819">
        <w:rPr>
          <w:rFonts w:ascii="Times New Roman" w:hAnsi="Times New Roman" w:cs="Times New Roman"/>
          <w:sz w:val="24"/>
          <w:szCs w:val="24"/>
        </w:rPr>
        <w:t xml:space="preserve">b. </w:t>
      </w:r>
      <w:r w:rsidR="005835F9" w:rsidRPr="00286819">
        <w:rPr>
          <w:rFonts w:ascii="Times New Roman" w:hAnsi="Times New Roman" w:cs="Times New Roman"/>
          <w:sz w:val="24"/>
          <w:szCs w:val="24"/>
        </w:rPr>
        <w:t>Memberi nafkah, maskawin (tempat tinggal: pen</w:t>
      </w:r>
      <w:r w:rsidR="003D6EBC" w:rsidRPr="00286819">
        <w:rPr>
          <w:rFonts w:ascii="Times New Roman" w:hAnsi="Times New Roman" w:cs="Times New Roman"/>
          <w:sz w:val="24"/>
          <w:szCs w:val="24"/>
        </w:rPr>
        <w:t>) dan kiswah (pakaian:pen) kepada bekas isteri selama dalam iddah, kecuali bekas isteri telah dijatuhi talak ba’in atau nusyuz dan dalam keadaan tidak hamil;</w:t>
      </w:r>
    </w:p>
    <w:p w:rsidR="003D6EBC" w:rsidRPr="00286819" w:rsidRDefault="00286819" w:rsidP="00286819">
      <w:pPr>
        <w:spacing w:after="0" w:line="480" w:lineRule="auto"/>
        <w:ind w:left="720"/>
        <w:jc w:val="both"/>
        <w:rPr>
          <w:rFonts w:ascii="Times New Roman" w:hAnsi="Times New Roman" w:cs="Times New Roman"/>
          <w:sz w:val="24"/>
          <w:szCs w:val="24"/>
        </w:rPr>
      </w:pPr>
      <w:r w:rsidRPr="00286819">
        <w:rPr>
          <w:rFonts w:ascii="Times New Roman" w:hAnsi="Times New Roman" w:cs="Times New Roman"/>
          <w:sz w:val="24"/>
          <w:szCs w:val="24"/>
        </w:rPr>
        <w:t xml:space="preserve">c. </w:t>
      </w:r>
      <w:r w:rsidR="003D6EBC" w:rsidRPr="00286819">
        <w:rPr>
          <w:rFonts w:ascii="Times New Roman" w:hAnsi="Times New Roman" w:cs="Times New Roman"/>
          <w:sz w:val="24"/>
          <w:szCs w:val="24"/>
        </w:rPr>
        <w:t>Melunasai mahar yang masih terhitang seluruhnya, dan separuh apabila qobla al dukhul;</w:t>
      </w:r>
    </w:p>
    <w:p w:rsidR="003D6EBC" w:rsidRPr="00286819" w:rsidRDefault="00286819" w:rsidP="001F1808">
      <w:pPr>
        <w:spacing w:after="0" w:line="480" w:lineRule="auto"/>
        <w:ind w:left="720"/>
        <w:jc w:val="both"/>
        <w:rPr>
          <w:rFonts w:ascii="Times New Roman" w:hAnsi="Times New Roman" w:cs="Times New Roman"/>
          <w:b/>
          <w:bCs/>
          <w:sz w:val="24"/>
          <w:szCs w:val="24"/>
        </w:rPr>
      </w:pPr>
      <w:r w:rsidRPr="00286819">
        <w:rPr>
          <w:rFonts w:ascii="Times New Roman" w:hAnsi="Times New Roman" w:cs="Times New Roman"/>
          <w:sz w:val="24"/>
          <w:szCs w:val="24"/>
        </w:rPr>
        <w:t xml:space="preserve">d. </w:t>
      </w:r>
      <w:r w:rsidR="003D6EBC" w:rsidRPr="00286819">
        <w:rPr>
          <w:rFonts w:ascii="Times New Roman" w:hAnsi="Times New Roman" w:cs="Times New Roman"/>
          <w:sz w:val="24"/>
          <w:szCs w:val="24"/>
        </w:rPr>
        <w:t>Memberkan biaya hadhanah untuk anak-anaknya yang belum mencapai umur 21 tahun.</w:t>
      </w:r>
      <w:r w:rsidR="001F1808">
        <w:rPr>
          <w:rStyle w:val="FootnoteReference"/>
          <w:rFonts w:ascii="Times New Roman" w:hAnsi="Times New Roman" w:cs="Times New Roman"/>
          <w:sz w:val="24"/>
          <w:szCs w:val="24"/>
        </w:rPr>
        <w:footnoteReference w:id="34"/>
      </w:r>
    </w:p>
    <w:p w:rsidR="00FB4627" w:rsidRPr="00483BFE" w:rsidRDefault="0005638A" w:rsidP="00484BFF">
      <w:pPr>
        <w:spacing w:after="0" w:line="480" w:lineRule="auto"/>
        <w:ind w:left="720" w:firstLine="426"/>
        <w:jc w:val="both"/>
        <w:rPr>
          <w:rFonts w:ascii="Times New Roman" w:hAnsi="Times New Roman" w:cs="Times New Roman"/>
          <w:b/>
          <w:bCs/>
          <w:sz w:val="24"/>
          <w:szCs w:val="24"/>
        </w:rPr>
      </w:pPr>
      <w:r>
        <w:rPr>
          <w:rFonts w:ascii="Times New Roman" w:hAnsi="Times New Roman" w:cs="Times New Roman"/>
          <w:sz w:val="24"/>
          <w:szCs w:val="24"/>
        </w:rPr>
        <w:t xml:space="preserve">Akibat hukum yang terjadi setelah ikrar talak, yaitu: hubungan antara suami-isteri putus,isteri mempunyai hak </w:t>
      </w:r>
      <w:r w:rsidR="005039BF">
        <w:rPr>
          <w:rFonts w:ascii="Times New Roman" w:hAnsi="Times New Roman" w:cs="Times New Roman"/>
          <w:sz w:val="24"/>
          <w:szCs w:val="24"/>
        </w:rPr>
        <w:t>iddah selama 3 (tiga) bulan dan dapat dilaksanakan pembagian harta bersama, adanya hak pemeliharaan anak atau hadanah ( Pasal 149-157, jo 105 KHI</w:t>
      </w:r>
      <w:r w:rsidR="00484BFF">
        <w:rPr>
          <w:rFonts w:ascii="Times New Roman" w:hAnsi="Times New Roman" w:cs="Times New Roman"/>
          <w:b/>
          <w:bCs/>
          <w:sz w:val="24"/>
          <w:szCs w:val="24"/>
        </w:rPr>
        <w:t>)</w:t>
      </w:r>
      <w:r w:rsidR="00484BFF">
        <w:rPr>
          <w:rFonts w:ascii="Times New Roman" w:hAnsi="Times New Roman" w:cs="Times New Roman"/>
          <w:sz w:val="24"/>
          <w:szCs w:val="24"/>
        </w:rPr>
        <w:t>.</w:t>
      </w:r>
      <w:r w:rsidR="00484BFF">
        <w:rPr>
          <w:rStyle w:val="FootnoteReference"/>
          <w:rFonts w:ascii="Times New Roman" w:hAnsi="Times New Roman" w:cs="Times New Roman"/>
          <w:sz w:val="24"/>
          <w:szCs w:val="24"/>
        </w:rPr>
        <w:footnoteReference w:id="35"/>
      </w:r>
      <w:r w:rsidR="005039BF" w:rsidRPr="00BC039D">
        <w:rPr>
          <w:rFonts w:ascii="Times New Roman" w:hAnsi="Times New Roman" w:cs="Times New Roman"/>
          <w:b/>
          <w:bCs/>
          <w:sz w:val="24"/>
          <w:szCs w:val="24"/>
        </w:rPr>
        <w:t xml:space="preserve"> </w:t>
      </w:r>
    </w:p>
    <w:p w:rsidR="00093D63" w:rsidRPr="00A82906" w:rsidRDefault="00A82906" w:rsidP="00A82906">
      <w:pPr>
        <w:tabs>
          <w:tab w:val="left" w:pos="284"/>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093D63" w:rsidRPr="00A82906">
        <w:rPr>
          <w:rFonts w:ascii="Times New Roman" w:hAnsi="Times New Roman" w:cs="Times New Roman"/>
          <w:b/>
          <w:bCs/>
          <w:sz w:val="24"/>
          <w:szCs w:val="24"/>
        </w:rPr>
        <w:t>Hikma</w:t>
      </w:r>
      <w:r w:rsidR="00831502" w:rsidRPr="00A82906">
        <w:rPr>
          <w:rFonts w:ascii="Times New Roman" w:hAnsi="Times New Roman" w:cs="Times New Roman"/>
          <w:b/>
          <w:bCs/>
          <w:sz w:val="24"/>
          <w:szCs w:val="24"/>
        </w:rPr>
        <w:t>h</w:t>
      </w:r>
      <w:r w:rsidR="00093D63" w:rsidRPr="00A82906">
        <w:rPr>
          <w:rFonts w:ascii="Times New Roman" w:hAnsi="Times New Roman" w:cs="Times New Roman"/>
          <w:b/>
          <w:bCs/>
          <w:sz w:val="24"/>
          <w:szCs w:val="24"/>
        </w:rPr>
        <w:t xml:space="preserve"> Perceraian</w:t>
      </w:r>
    </w:p>
    <w:p w:rsidR="00093D63" w:rsidRPr="008528FB" w:rsidRDefault="00093D63" w:rsidP="00484BFF">
      <w:pPr>
        <w:pStyle w:val="ListParagraph"/>
        <w:tabs>
          <w:tab w:val="left" w:pos="284"/>
        </w:tabs>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Walaupun talak itu dibenci terjadinya dalam suatu rumah tangga, namun sebagai</w:t>
      </w:r>
      <w:r w:rsidR="00831502">
        <w:rPr>
          <w:rFonts w:ascii="Times New Roman" w:hAnsi="Times New Roman" w:cs="Times New Roman"/>
          <w:sz w:val="24"/>
          <w:szCs w:val="24"/>
        </w:rPr>
        <w:t xml:space="preserve"> jalan terakhir bagi kehidupan rumah tangga dalam keadaan tertentu boleh dilakukan. Hikmah</w:t>
      </w:r>
      <w:r>
        <w:rPr>
          <w:rFonts w:ascii="Times New Roman" w:hAnsi="Times New Roman" w:cs="Times New Roman"/>
          <w:sz w:val="24"/>
          <w:szCs w:val="24"/>
        </w:rPr>
        <w:t xml:space="preserve"> </w:t>
      </w:r>
      <w:r w:rsidR="00831502">
        <w:rPr>
          <w:rFonts w:ascii="Times New Roman" w:hAnsi="Times New Roman" w:cs="Times New Roman"/>
          <w:sz w:val="24"/>
          <w:szCs w:val="24"/>
        </w:rPr>
        <w:t xml:space="preserve">dibolehkannya talak itu adalah karena dinamika kehidupan rumah tangga kadang-kadang menjurus kepada suatu yang bertentangan dengan tujuan </w:t>
      </w:r>
      <w:r w:rsidR="00784C0E">
        <w:rPr>
          <w:rFonts w:ascii="Times New Roman" w:hAnsi="Times New Roman" w:cs="Times New Roman"/>
          <w:sz w:val="24"/>
          <w:szCs w:val="24"/>
        </w:rPr>
        <w:t>pem</w:t>
      </w:r>
      <w:r w:rsidR="00831502">
        <w:rPr>
          <w:rFonts w:ascii="Times New Roman" w:hAnsi="Times New Roman" w:cs="Times New Roman"/>
          <w:sz w:val="24"/>
          <w:szCs w:val="24"/>
        </w:rPr>
        <w:t>bentuk</w:t>
      </w:r>
      <w:r w:rsidR="00784C0E">
        <w:rPr>
          <w:rFonts w:ascii="Times New Roman" w:hAnsi="Times New Roman" w:cs="Times New Roman"/>
          <w:sz w:val="24"/>
          <w:szCs w:val="24"/>
        </w:rPr>
        <w:t xml:space="preserve">an ruamah itu. Dalam keadaan begini </w:t>
      </w:r>
      <w:r w:rsidR="00784C0E">
        <w:rPr>
          <w:rFonts w:ascii="Times New Roman" w:hAnsi="Times New Roman" w:cs="Times New Roman"/>
          <w:sz w:val="24"/>
          <w:szCs w:val="24"/>
        </w:rPr>
        <w:lastRenderedPageBreak/>
        <w:t>kalau dilanjutkan juga, rumah tangga akan menimbulkan</w:t>
      </w:r>
      <w:r w:rsidR="008D2E9A">
        <w:rPr>
          <w:rFonts w:ascii="Times New Roman" w:hAnsi="Times New Roman" w:cs="Times New Roman"/>
          <w:sz w:val="24"/>
          <w:szCs w:val="24"/>
        </w:rPr>
        <w:t xml:space="preserve"> mudharat kepada dua belah pihak dan orang di sekitarnya. Dalam rangka menolak terjadinya mudharat yang lebih jauh, bebih ditempuh perceraian dalak bentuk talak tersebut. Dengan demikian talak dalam Isalam hanyalah untuk tujuan mashlahat.</w:t>
      </w:r>
      <w:r w:rsidR="00484BFF">
        <w:rPr>
          <w:rStyle w:val="FootnoteReference"/>
          <w:rFonts w:ascii="Times New Roman" w:hAnsi="Times New Roman" w:cs="Times New Roman"/>
          <w:sz w:val="24"/>
          <w:szCs w:val="24"/>
        </w:rPr>
        <w:footnoteReference w:id="36"/>
      </w:r>
    </w:p>
    <w:p w:rsidR="00A23A82" w:rsidRPr="00A23A82" w:rsidRDefault="00A23A82" w:rsidP="00B42B34">
      <w:pPr>
        <w:spacing w:line="480" w:lineRule="auto"/>
        <w:ind w:left="426" w:firstLine="294"/>
        <w:jc w:val="both"/>
        <w:rPr>
          <w:rFonts w:ascii="Times New Roman" w:hAnsi="Times New Roman" w:cs="Times New Roman"/>
          <w:sz w:val="24"/>
          <w:szCs w:val="24"/>
        </w:rPr>
      </w:pPr>
      <w:r w:rsidRPr="00A23A82">
        <w:rPr>
          <w:rFonts w:ascii="Times New Roman" w:hAnsi="Times New Roman" w:cs="Times New Roman"/>
          <w:sz w:val="24"/>
          <w:szCs w:val="24"/>
        </w:rPr>
        <w:t>Berikut ini tiga pelajaran yang dapat And</w:t>
      </w:r>
      <w:r w:rsidR="00B42B34">
        <w:rPr>
          <w:rFonts w:ascii="Times New Roman" w:hAnsi="Times New Roman" w:cs="Times New Roman"/>
          <w:sz w:val="24"/>
          <w:szCs w:val="24"/>
        </w:rPr>
        <w:t>a ambil dari sebuah perceraian.</w:t>
      </w:r>
    </w:p>
    <w:p w:rsidR="00A23A82" w:rsidRPr="00A23A82" w:rsidRDefault="00A23A82" w:rsidP="00A23A82">
      <w:pPr>
        <w:spacing w:line="480" w:lineRule="auto"/>
        <w:ind w:left="426" w:firstLine="30"/>
        <w:jc w:val="both"/>
        <w:rPr>
          <w:rFonts w:ascii="Times New Roman" w:hAnsi="Times New Roman" w:cs="Times New Roman"/>
          <w:sz w:val="24"/>
          <w:szCs w:val="24"/>
        </w:rPr>
      </w:pPr>
      <w:r w:rsidRPr="00A23A82">
        <w:rPr>
          <w:rFonts w:ascii="Times New Roman" w:hAnsi="Times New Roman" w:cs="Times New Roman"/>
          <w:sz w:val="24"/>
          <w:szCs w:val="24"/>
        </w:rPr>
        <w:t>1. Saling menyalahkan tak ada gunanya Selama Anda menikah, pertikaian tentu sering terjadi. Namun sayang, Anda tak mengambil langkah yang tepat. Kedua belah pihak justru sibuk saling menyalahkan dan bukannya mencari solusi dari sebuah masalah.</w:t>
      </w:r>
    </w:p>
    <w:p w:rsidR="00A23A82" w:rsidRPr="00A23A82" w:rsidRDefault="00A23A82" w:rsidP="00A23A82">
      <w:pPr>
        <w:spacing w:line="480" w:lineRule="auto"/>
        <w:ind w:left="426"/>
        <w:jc w:val="both"/>
        <w:rPr>
          <w:rFonts w:ascii="Times New Roman" w:hAnsi="Times New Roman" w:cs="Times New Roman"/>
          <w:sz w:val="24"/>
          <w:szCs w:val="24"/>
        </w:rPr>
      </w:pPr>
      <w:r w:rsidRPr="00A23A82">
        <w:rPr>
          <w:rFonts w:ascii="Times New Roman" w:hAnsi="Times New Roman" w:cs="Times New Roman"/>
          <w:sz w:val="24"/>
          <w:szCs w:val="24"/>
        </w:rPr>
        <w:t xml:space="preserve">2. Bukan kesalahan Anda sepenuhnya Memang mudah untuk menanggung seluruh kesalahan di punggung sendiri, terutama jika Anda tipe yang senang menyenangkan hati orang. Saat Anda masih peduli dengan mantan, Anda akan mudah untuk memaafkan apa pun kesalahannya. Padahal, tak ada yang murni kesalahan Anda sendiri. Kurangnya komunikasi yang baik biasanya merupakan pemicu perpisahan. </w:t>
      </w:r>
    </w:p>
    <w:p w:rsidR="00A23A82" w:rsidRDefault="00A23A82" w:rsidP="00EC23AC">
      <w:pPr>
        <w:spacing w:line="480" w:lineRule="auto"/>
        <w:ind w:left="426"/>
        <w:jc w:val="both"/>
        <w:rPr>
          <w:rFonts w:ascii="Times New Roman" w:hAnsi="Times New Roman" w:cs="Times New Roman"/>
          <w:sz w:val="24"/>
          <w:szCs w:val="24"/>
        </w:rPr>
      </w:pPr>
      <w:r w:rsidRPr="00A23A82">
        <w:rPr>
          <w:rFonts w:ascii="Times New Roman" w:hAnsi="Times New Roman" w:cs="Times New Roman"/>
          <w:sz w:val="24"/>
          <w:szCs w:val="24"/>
        </w:rPr>
        <w:t xml:space="preserve">3. Bertemu terapis ternyata membantu Jika selama ini Anda berpikir tak ada gunanya untuk menemui terapis maupun konselor pernikahan, maka Anda salah. Dalam sebuah keputusan, Anda perlu pertolongan profesional. Bicara dengan seseorang yang mengerti masalah ini merupakan hal tepat yang perlu </w:t>
      </w:r>
      <w:r w:rsidRPr="00A23A82">
        <w:rPr>
          <w:rFonts w:ascii="Times New Roman" w:hAnsi="Times New Roman" w:cs="Times New Roman"/>
          <w:sz w:val="24"/>
          <w:szCs w:val="24"/>
        </w:rPr>
        <w:lastRenderedPageBreak/>
        <w:t xml:space="preserve">Anda ambil. Konselor yang baik akan memberikan Anda tisu, mendengar dan merespons dengan kebijaksanaan yang tak pernah Anda dengar. Anda pun akan melihat sebuah masalah dengan cara yang berbeda.   </w:t>
      </w:r>
      <w:r w:rsidR="00EC23AC">
        <w:rPr>
          <w:rStyle w:val="FootnoteReference"/>
          <w:rFonts w:ascii="Times New Roman" w:hAnsi="Times New Roman" w:cs="Times New Roman"/>
          <w:sz w:val="24"/>
          <w:szCs w:val="24"/>
        </w:rPr>
        <w:footnoteReference w:id="37"/>
      </w:r>
    </w:p>
    <w:p w:rsidR="00F42E3E" w:rsidRDefault="00F42E3E" w:rsidP="00E26772">
      <w:pPr>
        <w:spacing w:line="480" w:lineRule="auto"/>
        <w:ind w:left="426"/>
        <w:jc w:val="both"/>
        <w:rPr>
          <w:rFonts w:ascii="Times New Roman" w:hAnsi="Times New Roman" w:cs="Times New Roman"/>
          <w:b/>
          <w:bCs/>
          <w:sz w:val="24"/>
          <w:szCs w:val="24"/>
        </w:rPr>
      </w:pPr>
      <w:r>
        <w:rPr>
          <w:rFonts w:ascii="Times New Roman" w:hAnsi="Times New Roman" w:cs="Times New Roman"/>
          <w:sz w:val="24"/>
          <w:szCs w:val="24"/>
        </w:rPr>
        <w:tab/>
        <w:t>Jika sekiranya</w:t>
      </w:r>
      <w:r w:rsidR="002025D5">
        <w:rPr>
          <w:rFonts w:ascii="Times New Roman" w:hAnsi="Times New Roman" w:cs="Times New Roman"/>
          <w:sz w:val="24"/>
          <w:szCs w:val="24"/>
        </w:rPr>
        <w:t xml:space="preserve"> ketabahan dan kesabaran yang dilakukan dalam jangka waktu tertentu sedikitpun tidak membawa perbaikan, sebaliknya semakin terpuruk dalam kesulitan, maka agama memberikan peluang untuk mencari jalan keluar yang terbaik, meski dalam bentuk perceraian. Perceraian yang terjadi setelah melampau babak kesabaran pada umumnya membawa kebaikan bagi kedua belah piha. Kesabaran yang dituntut terutama ketika awal mulah mendapat </w:t>
      </w:r>
      <w:r w:rsidR="005F7BD6">
        <w:rPr>
          <w:rFonts w:ascii="Times New Roman" w:hAnsi="Times New Roman" w:cs="Times New Roman"/>
          <w:sz w:val="24"/>
          <w:szCs w:val="24"/>
        </w:rPr>
        <w:t>gempuran prahara ( as sobru ‘indah  as sodmat al ‘ula). Jika pada gempuran pertama dapat bersabar, maka biasanya dalam melampaui tahap-tahap berikutnya, prahara itu menjadi lebih ringan, dan solusinya terkendali.</w:t>
      </w:r>
      <w:r w:rsidR="00E26772">
        <w:rPr>
          <w:rStyle w:val="FootnoteReference"/>
          <w:rFonts w:ascii="Times New Roman" w:hAnsi="Times New Roman" w:cs="Times New Roman"/>
          <w:sz w:val="24"/>
          <w:szCs w:val="24"/>
        </w:rPr>
        <w:footnoteReference w:id="38"/>
      </w:r>
    </w:p>
    <w:p w:rsidR="00B82D53" w:rsidRDefault="0069042E" w:rsidP="00B82D5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Hikmah dibolehkan thalak itu adalah karena dinamika kehidupan rumah tangga kadang menjurus kepada sesuatu yang bertentangan dengan tujuan pembentukan rumah tangga  itu. Dalam keadaan begini kalau dilanjutkanjuga rumah tangga akan menimbulkan mudarat kepada dua belah pihak dan orang yang di sekitarnya. Dalam rangka menolak terjadinya mudarat</w:t>
      </w:r>
      <w:r w:rsidR="00B306AD">
        <w:rPr>
          <w:rFonts w:ascii="Times New Roman" w:hAnsi="Times New Roman" w:cs="Times New Roman"/>
          <w:sz w:val="24"/>
          <w:szCs w:val="24"/>
        </w:rPr>
        <w:t xml:space="preserve"> yang lebih </w:t>
      </w:r>
      <w:r w:rsidR="00B306AD">
        <w:rPr>
          <w:rFonts w:ascii="Times New Roman" w:hAnsi="Times New Roman" w:cs="Times New Roman"/>
          <w:sz w:val="24"/>
          <w:szCs w:val="24"/>
        </w:rPr>
        <w:lastRenderedPageBreak/>
        <w:t>jauh, lebih baik ditempuh perceraian dalam bentuk thalak tersebut. Dengan demikian, thalak dalam islam hanyalah untuk suatu tujuan maslahat.</w:t>
      </w:r>
      <w:r w:rsidR="00F63D0D">
        <w:rPr>
          <w:rStyle w:val="FootnoteReference"/>
          <w:rFonts w:ascii="Times New Roman" w:hAnsi="Times New Roman" w:cs="Times New Roman"/>
          <w:sz w:val="24"/>
          <w:szCs w:val="24"/>
        </w:rPr>
        <w:footnoteReference w:id="39"/>
      </w: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B42B34" w:rsidRDefault="00B42B34" w:rsidP="00B82D53">
      <w:pPr>
        <w:spacing w:line="480" w:lineRule="auto"/>
        <w:ind w:left="3306" w:firstLine="294"/>
        <w:jc w:val="both"/>
        <w:rPr>
          <w:rFonts w:ascii="Times New Roman" w:hAnsi="Times New Roman" w:cs="Times New Roman"/>
          <w:b/>
          <w:bCs/>
          <w:sz w:val="24"/>
          <w:szCs w:val="24"/>
        </w:rPr>
      </w:pPr>
    </w:p>
    <w:p w:rsidR="00A82906" w:rsidRDefault="00A82906" w:rsidP="00B82D53">
      <w:pPr>
        <w:spacing w:line="480" w:lineRule="auto"/>
        <w:ind w:left="3306" w:firstLine="294"/>
        <w:jc w:val="both"/>
        <w:rPr>
          <w:rFonts w:ascii="Times New Roman" w:hAnsi="Times New Roman" w:cs="Times New Roman"/>
          <w:b/>
          <w:bCs/>
          <w:sz w:val="24"/>
          <w:szCs w:val="24"/>
        </w:rPr>
      </w:pPr>
    </w:p>
    <w:p w:rsidR="00A30ABA" w:rsidRPr="00B82D53" w:rsidRDefault="0065195A" w:rsidP="00A646D2">
      <w:pPr>
        <w:spacing w:line="480" w:lineRule="auto"/>
        <w:ind w:left="3600"/>
        <w:jc w:val="both"/>
        <w:rPr>
          <w:rFonts w:ascii="Times New Roman" w:hAnsi="Times New Roman" w:cs="Times New Roman"/>
          <w:sz w:val="24"/>
          <w:szCs w:val="24"/>
        </w:rPr>
      </w:pPr>
      <w:r>
        <w:rPr>
          <w:rFonts w:ascii="Times New Roman" w:hAnsi="Times New Roman" w:cs="Times New Roman"/>
          <w:b/>
          <w:bCs/>
          <w:sz w:val="24"/>
          <w:szCs w:val="24"/>
        </w:rPr>
        <w:lastRenderedPageBreak/>
        <w:t>BAB IV</w:t>
      </w:r>
    </w:p>
    <w:p w:rsidR="00AD1D29" w:rsidRDefault="00340486" w:rsidP="00A30ABA">
      <w:pPr>
        <w:spacing w:after="0" w:line="48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CERAI</w:t>
      </w:r>
      <w:r w:rsidR="00AD1D29">
        <w:rPr>
          <w:rFonts w:ascii="Times New Roman" w:hAnsi="Times New Roman" w:cs="Times New Roman"/>
          <w:b/>
          <w:bCs/>
          <w:sz w:val="24"/>
          <w:szCs w:val="24"/>
        </w:rPr>
        <w:t xml:space="preserve"> TALAK DI BAWAH TANGAN DI DESA ULAK TEMBAGA DITINJAU DARI UNDANG-UNDANG NOMOR 1 TAHUN 1974 TENTANG PERKAWINAN</w:t>
      </w:r>
    </w:p>
    <w:p w:rsidR="00D55CFE" w:rsidRDefault="00D55CFE" w:rsidP="00A30ABA">
      <w:pPr>
        <w:pStyle w:val="ListParagraph"/>
        <w:numPr>
          <w:ilvl w:val="0"/>
          <w:numId w:val="35"/>
        </w:numPr>
        <w:spacing w:after="0" w:line="480" w:lineRule="auto"/>
        <w:ind w:left="284" w:hanging="284"/>
        <w:rPr>
          <w:rFonts w:ascii="Times New Roman" w:hAnsi="Times New Roman" w:cs="Times New Roman"/>
          <w:b/>
          <w:bCs/>
          <w:sz w:val="24"/>
          <w:szCs w:val="24"/>
        </w:rPr>
      </w:pPr>
      <w:r w:rsidRPr="00A30ABA">
        <w:rPr>
          <w:rFonts w:ascii="Times New Roman" w:hAnsi="Times New Roman" w:cs="Times New Roman"/>
          <w:b/>
          <w:bCs/>
          <w:sz w:val="24"/>
          <w:szCs w:val="24"/>
        </w:rPr>
        <w:t>Pengertian Cerai Talak</w:t>
      </w:r>
      <w:r w:rsidR="00F30283" w:rsidRPr="00A30ABA">
        <w:rPr>
          <w:rFonts w:ascii="Times New Roman" w:hAnsi="Times New Roman" w:cs="Times New Roman"/>
          <w:b/>
          <w:bCs/>
          <w:sz w:val="24"/>
          <w:szCs w:val="24"/>
        </w:rPr>
        <w:t xml:space="preserve"> </w:t>
      </w:r>
      <w:r w:rsidR="0087437C" w:rsidRPr="00A30ABA">
        <w:rPr>
          <w:rFonts w:ascii="Times New Roman" w:hAnsi="Times New Roman" w:cs="Times New Roman"/>
          <w:b/>
          <w:bCs/>
          <w:sz w:val="24"/>
          <w:szCs w:val="24"/>
        </w:rPr>
        <w:t>di Bawah Tangan</w:t>
      </w:r>
    </w:p>
    <w:p w:rsidR="000D7525" w:rsidRDefault="00F46A1A" w:rsidP="00591C45">
      <w:pPr>
        <w:spacing w:after="0" w:line="480" w:lineRule="auto"/>
        <w:ind w:firstLine="720"/>
        <w:jc w:val="both"/>
        <w:rPr>
          <w:rFonts w:ascii="Times New Roman" w:hAnsi="Times New Roman" w:cs="Times New Roman"/>
          <w:sz w:val="24"/>
          <w:szCs w:val="24"/>
        </w:rPr>
      </w:pPr>
      <w:r w:rsidRPr="00F46A1A">
        <w:rPr>
          <w:rFonts w:ascii="Times New Roman" w:hAnsi="Times New Roman" w:cs="Times New Roman"/>
          <w:sz w:val="24"/>
          <w:szCs w:val="24"/>
        </w:rPr>
        <w:t>Dalam perspektif undang-undang nomor 1 tahun 1974 Cerai Talak di Bawah Tangan dinyatakan sebagai</w:t>
      </w:r>
      <w:r>
        <w:rPr>
          <w:rFonts w:ascii="Times New Roman" w:hAnsi="Times New Roman" w:cs="Times New Roman"/>
          <w:sz w:val="24"/>
          <w:szCs w:val="24"/>
        </w:rPr>
        <w:t xml:space="preserve"> belum  terjadinya perceraian, kar</w:t>
      </w:r>
      <w:r w:rsidR="00B82D53">
        <w:rPr>
          <w:rFonts w:ascii="Times New Roman" w:hAnsi="Times New Roman" w:cs="Times New Roman"/>
          <w:sz w:val="24"/>
          <w:szCs w:val="24"/>
        </w:rPr>
        <w:t>e</w:t>
      </w:r>
      <w:r>
        <w:rPr>
          <w:rFonts w:ascii="Times New Roman" w:hAnsi="Times New Roman" w:cs="Times New Roman"/>
          <w:sz w:val="24"/>
          <w:szCs w:val="24"/>
        </w:rPr>
        <w:t>na tidak tercatatnya di pengadilan Aga</w:t>
      </w:r>
      <w:r w:rsidR="00B82D53">
        <w:rPr>
          <w:rFonts w:ascii="Times New Roman" w:hAnsi="Times New Roman" w:cs="Times New Roman"/>
          <w:sz w:val="24"/>
          <w:szCs w:val="24"/>
        </w:rPr>
        <w:t>ma. Akan tetapi Cerai Talak di bawah t</w:t>
      </w:r>
      <w:r>
        <w:rPr>
          <w:rFonts w:ascii="Times New Roman" w:hAnsi="Times New Roman" w:cs="Times New Roman"/>
          <w:sz w:val="24"/>
          <w:szCs w:val="24"/>
        </w:rPr>
        <w:t>angan jika dilakukan  dengan mengikuti rukun dan syarat-syaratnya menurut hukum Islam sudah terjadi perceraian. Maka di Desa Ulak Tembaga terjadi melakukan perceraian  talak di bawah tangan sampai sekarang masih terjadi, serta dijadikan</w:t>
      </w:r>
      <w:r w:rsidR="000D7525">
        <w:rPr>
          <w:rFonts w:ascii="Times New Roman" w:hAnsi="Times New Roman" w:cs="Times New Roman"/>
          <w:sz w:val="24"/>
          <w:szCs w:val="24"/>
        </w:rPr>
        <w:t xml:space="preserve"> ukuran dalam menilai pengetahuan  masyara</w:t>
      </w:r>
      <w:r w:rsidR="00B82D53">
        <w:rPr>
          <w:rFonts w:ascii="Times New Roman" w:hAnsi="Times New Roman" w:cs="Times New Roman"/>
          <w:sz w:val="24"/>
          <w:szCs w:val="24"/>
        </w:rPr>
        <w:t xml:space="preserve">kat </w:t>
      </w:r>
      <w:r w:rsidR="000D7525">
        <w:rPr>
          <w:rFonts w:ascii="Times New Roman" w:hAnsi="Times New Roman" w:cs="Times New Roman"/>
          <w:sz w:val="24"/>
          <w:szCs w:val="24"/>
        </w:rPr>
        <w:t>dalam peraturan  Cerai Talak menurut undang-undang nomor 1 tahun 1974.</w:t>
      </w:r>
    </w:p>
    <w:p w:rsidR="0007343F" w:rsidRPr="00F46A1A" w:rsidRDefault="000D7525" w:rsidP="00A646D2">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t>Yang dimaksud Cerai Talak di Bawah Tangan adalah cerai yang dilakukan oleh seorang suami terhadap isterinya tanpa melalui prosedur yang benar  menurut undang-undang perceraian. Cerai Talak di Bawah Tangan merupakan cerai yang ilegal. Dengan dem</w:t>
      </w:r>
      <w:r w:rsidR="00B82D53">
        <w:rPr>
          <w:rFonts w:ascii="Times New Roman" w:hAnsi="Times New Roman" w:cs="Times New Roman"/>
          <w:sz w:val="24"/>
          <w:szCs w:val="24"/>
        </w:rPr>
        <w:t>ikian  Cerai Talaknya tidak sah, t</w:t>
      </w:r>
      <w:r>
        <w:rPr>
          <w:rFonts w:ascii="Times New Roman" w:hAnsi="Times New Roman" w:cs="Times New Roman"/>
          <w:sz w:val="24"/>
          <w:szCs w:val="24"/>
        </w:rPr>
        <w:t>etapi menurut hukum Islam sah.</w:t>
      </w:r>
      <w:r w:rsidR="00F46A1A">
        <w:rPr>
          <w:rFonts w:ascii="Times New Roman" w:hAnsi="Times New Roman" w:cs="Times New Roman"/>
          <w:sz w:val="24"/>
          <w:szCs w:val="24"/>
        </w:rPr>
        <w:t xml:space="preserve">  </w:t>
      </w:r>
    </w:p>
    <w:p w:rsidR="0065195A" w:rsidRPr="00A30ABA" w:rsidRDefault="00591C45" w:rsidP="00591C45">
      <w:pPr>
        <w:pStyle w:val="ListParagraph"/>
        <w:numPr>
          <w:ilvl w:val="0"/>
          <w:numId w:val="35"/>
        </w:numPr>
        <w:spacing w:after="0" w:line="480" w:lineRule="auto"/>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Proses Cerai Talak </w:t>
      </w:r>
      <w:r w:rsidR="00AD1D29" w:rsidRPr="00A30ABA">
        <w:rPr>
          <w:rFonts w:ascii="Times New Roman" w:hAnsi="Times New Roman" w:cs="Times New Roman"/>
          <w:b/>
          <w:bCs/>
          <w:sz w:val="24"/>
          <w:szCs w:val="24"/>
        </w:rPr>
        <w:t xml:space="preserve">di </w:t>
      </w:r>
      <w:r w:rsidR="0065195A" w:rsidRPr="00A30ABA">
        <w:rPr>
          <w:rFonts w:ascii="Times New Roman" w:hAnsi="Times New Roman" w:cs="Times New Roman"/>
          <w:b/>
          <w:bCs/>
          <w:sz w:val="24"/>
          <w:szCs w:val="24"/>
        </w:rPr>
        <w:t>B</w:t>
      </w:r>
      <w:r w:rsidR="00AD1D29" w:rsidRPr="00A30ABA">
        <w:rPr>
          <w:rFonts w:ascii="Times New Roman" w:hAnsi="Times New Roman" w:cs="Times New Roman"/>
          <w:b/>
          <w:bCs/>
          <w:sz w:val="24"/>
          <w:szCs w:val="24"/>
        </w:rPr>
        <w:t>awah</w:t>
      </w:r>
      <w:r w:rsidR="0065195A" w:rsidRPr="00A30ABA">
        <w:rPr>
          <w:rFonts w:ascii="Times New Roman" w:hAnsi="Times New Roman" w:cs="Times New Roman"/>
          <w:b/>
          <w:bCs/>
          <w:sz w:val="24"/>
          <w:szCs w:val="24"/>
        </w:rPr>
        <w:t xml:space="preserve"> T</w:t>
      </w:r>
      <w:r w:rsidR="00AD1D29" w:rsidRPr="00A30ABA">
        <w:rPr>
          <w:rFonts w:ascii="Times New Roman" w:hAnsi="Times New Roman" w:cs="Times New Roman"/>
          <w:b/>
          <w:bCs/>
          <w:sz w:val="24"/>
          <w:szCs w:val="24"/>
        </w:rPr>
        <w:t>angan</w:t>
      </w:r>
      <w:r w:rsidR="0065195A" w:rsidRPr="00A30ABA">
        <w:rPr>
          <w:rFonts w:ascii="Times New Roman" w:hAnsi="Times New Roman" w:cs="Times New Roman"/>
          <w:b/>
          <w:bCs/>
          <w:sz w:val="24"/>
          <w:szCs w:val="24"/>
        </w:rPr>
        <w:t xml:space="preserve">  </w:t>
      </w:r>
      <w:r w:rsidR="00D177BB" w:rsidRPr="00A30ABA">
        <w:rPr>
          <w:rFonts w:ascii="Times New Roman" w:hAnsi="Times New Roman" w:cs="Times New Roman"/>
          <w:b/>
          <w:bCs/>
          <w:sz w:val="24"/>
          <w:szCs w:val="24"/>
        </w:rPr>
        <w:t xml:space="preserve">di </w:t>
      </w:r>
      <w:r w:rsidR="0065195A" w:rsidRPr="00A30ABA">
        <w:rPr>
          <w:rFonts w:ascii="Times New Roman" w:hAnsi="Times New Roman" w:cs="Times New Roman"/>
          <w:b/>
          <w:bCs/>
          <w:sz w:val="24"/>
          <w:szCs w:val="24"/>
        </w:rPr>
        <w:t>D</w:t>
      </w:r>
      <w:r w:rsidR="00D177BB" w:rsidRPr="00A30ABA">
        <w:rPr>
          <w:rFonts w:ascii="Times New Roman" w:hAnsi="Times New Roman" w:cs="Times New Roman"/>
          <w:b/>
          <w:bCs/>
          <w:sz w:val="24"/>
          <w:szCs w:val="24"/>
        </w:rPr>
        <w:t>esa</w:t>
      </w:r>
      <w:r w:rsidR="0065195A" w:rsidRPr="00A30ABA">
        <w:rPr>
          <w:rFonts w:ascii="Times New Roman" w:hAnsi="Times New Roman" w:cs="Times New Roman"/>
          <w:b/>
          <w:bCs/>
          <w:sz w:val="24"/>
          <w:szCs w:val="24"/>
        </w:rPr>
        <w:t xml:space="preserve"> U</w:t>
      </w:r>
      <w:r w:rsidR="00D177BB" w:rsidRPr="00A30ABA">
        <w:rPr>
          <w:rFonts w:ascii="Times New Roman" w:hAnsi="Times New Roman" w:cs="Times New Roman"/>
          <w:b/>
          <w:bCs/>
          <w:sz w:val="24"/>
          <w:szCs w:val="24"/>
        </w:rPr>
        <w:t>lak Tembaga</w:t>
      </w:r>
    </w:p>
    <w:p w:rsidR="00620FB5" w:rsidRDefault="00B82D53" w:rsidP="00537C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pembahasan </w:t>
      </w:r>
      <w:r w:rsidR="0065195A">
        <w:rPr>
          <w:rFonts w:ascii="Times New Roman" w:hAnsi="Times New Roman" w:cs="Times New Roman"/>
          <w:sz w:val="24"/>
          <w:szCs w:val="24"/>
        </w:rPr>
        <w:t>penulis meneliti pada desa tersebut</w:t>
      </w:r>
      <w:r w:rsidR="0070728A">
        <w:rPr>
          <w:rFonts w:ascii="Times New Roman" w:hAnsi="Times New Roman" w:cs="Times New Roman"/>
          <w:sz w:val="24"/>
          <w:szCs w:val="24"/>
        </w:rPr>
        <w:t>, menurut bapak Hasyim</w:t>
      </w:r>
      <w:r w:rsidR="000962DE">
        <w:rPr>
          <w:rFonts w:ascii="Times New Roman" w:hAnsi="Times New Roman" w:cs="Times New Roman"/>
          <w:sz w:val="24"/>
          <w:szCs w:val="24"/>
        </w:rPr>
        <w:t xml:space="preserve"> pada hari Rabu 6 Mei 2015,</w:t>
      </w:r>
      <w:r w:rsidR="0070728A">
        <w:rPr>
          <w:rFonts w:ascii="Times New Roman" w:hAnsi="Times New Roman" w:cs="Times New Roman"/>
          <w:sz w:val="24"/>
          <w:szCs w:val="24"/>
        </w:rPr>
        <w:t xml:space="preserve"> </w:t>
      </w:r>
      <w:r w:rsidR="0065195A">
        <w:rPr>
          <w:rFonts w:ascii="Times New Roman" w:hAnsi="Times New Roman" w:cs="Times New Roman"/>
          <w:sz w:val="24"/>
          <w:szCs w:val="24"/>
        </w:rPr>
        <w:t>dan juga pandangan masyarakat</w:t>
      </w:r>
      <w:r w:rsidR="000640E1">
        <w:rPr>
          <w:rFonts w:ascii="Times New Roman" w:hAnsi="Times New Roman" w:cs="Times New Roman"/>
          <w:sz w:val="24"/>
          <w:szCs w:val="24"/>
        </w:rPr>
        <w:t xml:space="preserve"> bahwa, yang dimaksud dengan</w:t>
      </w:r>
      <w:r>
        <w:rPr>
          <w:rFonts w:ascii="Times New Roman" w:hAnsi="Times New Roman" w:cs="Times New Roman"/>
          <w:sz w:val="24"/>
          <w:szCs w:val="24"/>
        </w:rPr>
        <w:t xml:space="preserve"> cerai talak di bawah tangan</w:t>
      </w:r>
      <w:r w:rsidR="000640E1">
        <w:rPr>
          <w:rFonts w:ascii="Times New Roman" w:hAnsi="Times New Roman" w:cs="Times New Roman"/>
          <w:sz w:val="24"/>
          <w:szCs w:val="24"/>
        </w:rPr>
        <w:t xml:space="preserve"> adalah seorang suami ingin menceraikan isterinya tanpa paksaan dari suami maupun dari  pihak isteri. </w:t>
      </w:r>
      <w:r w:rsidR="0070728A">
        <w:rPr>
          <w:rFonts w:ascii="Times New Roman" w:hAnsi="Times New Roman" w:cs="Times New Roman"/>
          <w:sz w:val="24"/>
          <w:szCs w:val="24"/>
        </w:rPr>
        <w:lastRenderedPageBreak/>
        <w:t>M</w:t>
      </w:r>
      <w:r w:rsidR="000640E1">
        <w:rPr>
          <w:rFonts w:ascii="Times New Roman" w:hAnsi="Times New Roman" w:cs="Times New Roman"/>
          <w:sz w:val="24"/>
          <w:szCs w:val="24"/>
        </w:rPr>
        <w:t>ungkin kedua pihak dalam rumah tangga adanya perselisihan atau kesala</w:t>
      </w:r>
      <w:r>
        <w:rPr>
          <w:rFonts w:ascii="Times New Roman" w:hAnsi="Times New Roman" w:cs="Times New Roman"/>
          <w:sz w:val="24"/>
          <w:szCs w:val="24"/>
        </w:rPr>
        <w:t>h</w:t>
      </w:r>
      <w:r w:rsidR="000640E1">
        <w:rPr>
          <w:rFonts w:ascii="Times New Roman" w:hAnsi="Times New Roman" w:cs="Times New Roman"/>
          <w:sz w:val="24"/>
          <w:szCs w:val="24"/>
        </w:rPr>
        <w:t>pahaman, sehingga adanya alasan-alasan kedua pihak yang harus menerima keduanya sehingga terjadinya perceraian atas dasar suami yang mentalak ister</w:t>
      </w:r>
      <w:r w:rsidR="00620FB5">
        <w:rPr>
          <w:rFonts w:ascii="Times New Roman" w:hAnsi="Times New Roman" w:cs="Times New Roman"/>
          <w:sz w:val="24"/>
          <w:szCs w:val="24"/>
        </w:rPr>
        <w:t>inya tidak melalui pengadilan, bisa dikatakan cerai talak di bawah tangan.</w:t>
      </w:r>
      <w:r w:rsidR="000962DE">
        <w:rPr>
          <w:rStyle w:val="FootnoteReference"/>
          <w:rFonts w:ascii="Times New Roman" w:hAnsi="Times New Roman" w:cs="Times New Roman"/>
          <w:sz w:val="24"/>
          <w:szCs w:val="24"/>
        </w:rPr>
        <w:footnoteReference w:id="40"/>
      </w:r>
    </w:p>
    <w:p w:rsidR="00EA7B3D" w:rsidRDefault="00B82D53" w:rsidP="00537C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pelaksanaan atau proses</w:t>
      </w:r>
      <w:r w:rsidR="00620FB5">
        <w:rPr>
          <w:rFonts w:ascii="Times New Roman" w:hAnsi="Times New Roman" w:cs="Times New Roman"/>
          <w:sz w:val="24"/>
          <w:szCs w:val="24"/>
        </w:rPr>
        <w:t xml:space="preserve"> suami yang akan menceraikan isterinya tersebut. Pada persoalan yang terjadi pada cerai talak di bawah tangan di Desa Ulak Tembaga Kecamatan Jejawi Kabupaten Ogan Komering Ilir, </w:t>
      </w:r>
      <w:r w:rsidR="00514DF2">
        <w:rPr>
          <w:rFonts w:ascii="Times New Roman" w:hAnsi="Times New Roman" w:cs="Times New Roman"/>
          <w:sz w:val="24"/>
          <w:szCs w:val="24"/>
        </w:rPr>
        <w:t xml:space="preserve">menurut ibu Sahidah </w:t>
      </w:r>
      <w:r w:rsidR="00AE1E71">
        <w:rPr>
          <w:rFonts w:ascii="Times New Roman" w:hAnsi="Times New Roman" w:cs="Times New Roman"/>
          <w:sz w:val="24"/>
          <w:szCs w:val="24"/>
        </w:rPr>
        <w:t xml:space="preserve">hari rabu 6 Mei 2015, </w:t>
      </w:r>
      <w:r w:rsidR="00620FB5">
        <w:rPr>
          <w:rFonts w:ascii="Times New Roman" w:hAnsi="Times New Roman" w:cs="Times New Roman"/>
          <w:sz w:val="24"/>
          <w:szCs w:val="24"/>
        </w:rPr>
        <w:t>dalam langkah-langkah yang dilakukan oleh suami, suami akan datang ke tempat rumah bapak P3N bisa juga</w:t>
      </w:r>
      <w:r w:rsidR="00EA7B3D">
        <w:rPr>
          <w:rFonts w:ascii="Times New Roman" w:hAnsi="Times New Roman" w:cs="Times New Roman"/>
          <w:sz w:val="24"/>
          <w:szCs w:val="24"/>
        </w:rPr>
        <w:t xml:space="preserve"> orang yang terpandang atau orang yang mengerti dalam bidang hukum keluarga  dengan maksud mintak pendapat atau nasehat-nasehat tentang permasalahan rumah tangga mereka  yang akan melakukan talak kepada isterinya.</w:t>
      </w:r>
    </w:p>
    <w:p w:rsidR="0057089D" w:rsidRDefault="00B82D53" w:rsidP="00537C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57089D">
        <w:rPr>
          <w:rFonts w:ascii="Times New Roman" w:hAnsi="Times New Roman" w:cs="Times New Roman"/>
          <w:sz w:val="24"/>
          <w:szCs w:val="24"/>
        </w:rPr>
        <w:t>eranan bapak P3N atau tokoh-tokoh agama pada desa tersebut berperan sebagai ingin meluruskan  persoalan mereka yang bercerai supaya bagaimana caranya hubungan mereka berdua ini rumah tangga tidak cerai berai dan bisa bertahan menjadi kokoh kembali.</w:t>
      </w:r>
    </w:p>
    <w:p w:rsidR="004D0C83" w:rsidRDefault="0057089D" w:rsidP="00E27CD5">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tuturanya bapak P3N menesehati dari permasalahan pertama si suami ingin bagaimana caranya didamaikan, kemudian cara kedua masih tetap gagal juga didamaikan</w:t>
      </w:r>
      <w:r w:rsidR="00FA3CCF">
        <w:rPr>
          <w:rFonts w:ascii="Times New Roman" w:hAnsi="Times New Roman" w:cs="Times New Roman"/>
          <w:sz w:val="24"/>
          <w:szCs w:val="24"/>
        </w:rPr>
        <w:t xml:space="preserve">, selanjutnya samapai tiga kalinya mereka tidak bisa didamaikan dan gagal bapak P3N atau bapak tokoh-tokoh agama lainnya itu akan menyerahkan keputusan dikembalikan kepada mereka berdua sebagai suami isteri </w:t>
      </w:r>
      <w:r w:rsidR="00FA3CCF">
        <w:rPr>
          <w:rFonts w:ascii="Times New Roman" w:hAnsi="Times New Roman" w:cs="Times New Roman"/>
          <w:sz w:val="24"/>
          <w:szCs w:val="24"/>
        </w:rPr>
        <w:lastRenderedPageBreak/>
        <w:t xml:space="preserve">yang akan melakukan cerai talak di bawah tangan pada desa tersebut. Sebelum mereka memutuskan bahkan bapak P3N akan memanggil kedua orang tua suami maupun orang tua si isteri dengan tujuan bermaksud supaya kedua orang tua mereka pulah yang </w:t>
      </w:r>
      <w:r w:rsidR="00F020AE">
        <w:rPr>
          <w:rFonts w:ascii="Times New Roman" w:hAnsi="Times New Roman" w:cs="Times New Roman"/>
          <w:sz w:val="24"/>
          <w:szCs w:val="24"/>
        </w:rPr>
        <w:t>a</w:t>
      </w:r>
      <w:r w:rsidR="00FA3CCF">
        <w:rPr>
          <w:rFonts w:ascii="Times New Roman" w:hAnsi="Times New Roman" w:cs="Times New Roman"/>
          <w:sz w:val="24"/>
          <w:szCs w:val="24"/>
        </w:rPr>
        <w:t>kan menesehati anak-anak mereka</w:t>
      </w:r>
      <w:r w:rsidR="004D0C83">
        <w:rPr>
          <w:rFonts w:ascii="Times New Roman" w:hAnsi="Times New Roman" w:cs="Times New Roman"/>
          <w:sz w:val="24"/>
          <w:szCs w:val="24"/>
        </w:rPr>
        <w:t xml:space="preserve"> supaya bagaimana rumah tangganya bertahan. Cara inipun masih tidak berhasil juga dinasehati keduanya tetap masih bercerai dan keputusan tersebut sudah kemauan  mereka berdua selaku suami isteri.</w:t>
      </w:r>
      <w:r w:rsidR="007F7088">
        <w:rPr>
          <w:rStyle w:val="FootnoteReference"/>
          <w:rFonts w:ascii="Times New Roman" w:hAnsi="Times New Roman" w:cs="Times New Roman"/>
          <w:sz w:val="24"/>
          <w:szCs w:val="24"/>
        </w:rPr>
        <w:footnoteReference w:id="41"/>
      </w:r>
    </w:p>
    <w:p w:rsidR="00FA3CCF" w:rsidRDefault="004D0C83" w:rsidP="00AE1E7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langkah-langkah yang dilakukan oleh seorang suami itu de</w:t>
      </w:r>
      <w:r w:rsidR="00211BE0">
        <w:rPr>
          <w:rFonts w:ascii="Times New Roman" w:hAnsi="Times New Roman" w:cs="Times New Roman"/>
          <w:sz w:val="24"/>
          <w:szCs w:val="24"/>
        </w:rPr>
        <w:t>n</w:t>
      </w:r>
      <w:r>
        <w:rPr>
          <w:rFonts w:ascii="Times New Roman" w:hAnsi="Times New Roman" w:cs="Times New Roman"/>
          <w:sz w:val="24"/>
          <w:szCs w:val="24"/>
        </w:rPr>
        <w:t>gan maksud mintak pendapat</w:t>
      </w:r>
      <w:r w:rsidR="00E9263C">
        <w:rPr>
          <w:rFonts w:ascii="Times New Roman" w:hAnsi="Times New Roman" w:cs="Times New Roman"/>
          <w:sz w:val="24"/>
          <w:szCs w:val="24"/>
        </w:rPr>
        <w:t xml:space="preserve"> terhadap tempat konseling keluarga tersebut.</w:t>
      </w:r>
      <w:r w:rsidR="00AE1E71">
        <w:rPr>
          <w:rFonts w:ascii="Times New Roman" w:hAnsi="Times New Roman" w:cs="Times New Roman"/>
          <w:sz w:val="24"/>
          <w:szCs w:val="24"/>
        </w:rPr>
        <w:t xml:space="preserve">Menuru bapak M.A. Fani pada hari Selasa 5 Mei 2015, </w:t>
      </w:r>
      <w:r w:rsidR="00E9263C">
        <w:rPr>
          <w:rFonts w:ascii="Times New Roman" w:hAnsi="Times New Roman" w:cs="Times New Roman"/>
          <w:sz w:val="24"/>
          <w:szCs w:val="24"/>
        </w:rPr>
        <w:t xml:space="preserve"> sudah menyampaikan kepada mereka berdua  bahwa disini adalah tempat kalian ingin didamaika rumah tangga kalian, untuk dalam permasalahan kalian ingin bercerai tempatnya adalah pengadilan Agama tempat kalian tinggal,  yang aturan-aturannya sudah diatur oleh Undang-Undang No. 1 Tahun 1974 tentang perkawinan, baik cerai secara cerai talak maupun cerai gugat.</w:t>
      </w:r>
      <w:r w:rsidR="00AA6E6F">
        <w:rPr>
          <w:rFonts w:ascii="Times New Roman" w:hAnsi="Times New Roman" w:cs="Times New Roman"/>
          <w:sz w:val="24"/>
          <w:szCs w:val="24"/>
        </w:rPr>
        <w:t xml:space="preserve"> Apabila si suami tidak melalui pengadilan  maka cerai kalian telah bertentangan dengan undang-undang disebut dengan cerai talak di bawah tangan (cerai yang tidak tercatat).</w:t>
      </w:r>
      <w:r w:rsidR="00AA3C76">
        <w:rPr>
          <w:rStyle w:val="FootnoteReference"/>
          <w:rFonts w:ascii="Times New Roman" w:hAnsi="Times New Roman" w:cs="Times New Roman"/>
          <w:sz w:val="24"/>
          <w:szCs w:val="24"/>
        </w:rPr>
        <w:footnoteReference w:id="42"/>
      </w:r>
    </w:p>
    <w:p w:rsidR="00D15F8C" w:rsidRDefault="00425D61" w:rsidP="006975D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Selanjutnya tempat untuk menyatakan dengan ucapan maupun dalam bentuk surat tulisan bahwa mereka berdua sebagai suami mentalak isterinya,</w:t>
      </w:r>
      <w:r w:rsidR="006975D3">
        <w:rPr>
          <w:rFonts w:ascii="Times New Roman" w:hAnsi="Times New Roman" w:cs="Times New Roman"/>
          <w:sz w:val="24"/>
          <w:szCs w:val="24"/>
        </w:rPr>
        <w:t xml:space="preserve"> menurut bapak Hamdan Pada hari Kamis 7 Mei 2015, </w:t>
      </w:r>
      <w:r>
        <w:rPr>
          <w:rFonts w:ascii="Times New Roman" w:hAnsi="Times New Roman" w:cs="Times New Roman"/>
          <w:sz w:val="24"/>
          <w:szCs w:val="24"/>
        </w:rPr>
        <w:t xml:space="preserve"> untuk masalah tempat bisa di tempat kedi</w:t>
      </w:r>
      <w:r w:rsidR="00514DF2">
        <w:rPr>
          <w:rFonts w:ascii="Times New Roman" w:hAnsi="Times New Roman" w:cs="Times New Roman"/>
          <w:sz w:val="24"/>
          <w:szCs w:val="24"/>
        </w:rPr>
        <w:t>a</w:t>
      </w:r>
      <w:r>
        <w:rPr>
          <w:rFonts w:ascii="Times New Roman" w:hAnsi="Times New Roman" w:cs="Times New Roman"/>
          <w:sz w:val="24"/>
          <w:szCs w:val="24"/>
        </w:rPr>
        <w:t xml:space="preserve">man rumah sendiri, rumah orang tua dari pihak suami maupun di </w:t>
      </w:r>
      <w:r>
        <w:rPr>
          <w:rFonts w:ascii="Times New Roman" w:hAnsi="Times New Roman" w:cs="Times New Roman"/>
          <w:sz w:val="24"/>
          <w:szCs w:val="24"/>
        </w:rPr>
        <w:lastRenderedPageBreak/>
        <w:t>rumah orang tua dari pihak isteri. Untuk memastikan apa yang dilakukan pada tempat tersebut dengan maksud si suami membuat surat bahwa dirinya mentalak isterinya</w:t>
      </w:r>
      <w:r w:rsidR="00B11D2D">
        <w:rPr>
          <w:rFonts w:ascii="Times New Roman" w:hAnsi="Times New Roman" w:cs="Times New Roman"/>
          <w:sz w:val="24"/>
          <w:szCs w:val="24"/>
        </w:rPr>
        <w:t xml:space="preserve"> dan isterinya menerima</w:t>
      </w:r>
      <w:r w:rsidR="006D1B60">
        <w:rPr>
          <w:rFonts w:ascii="Times New Roman" w:hAnsi="Times New Roman" w:cs="Times New Roman"/>
          <w:sz w:val="24"/>
          <w:szCs w:val="24"/>
        </w:rPr>
        <w:t xml:space="preserve"> juga surat talak itu atas kehendak mereka berdua tanpa paksaan orang lain. Surat dibuat oleh suami ini yang mentalak isterinya dibuat dengan sadar diri, maka di dalam surat talak itu diketahui dari dua orang saksi baik dari masyarakat </w:t>
      </w:r>
      <w:r w:rsidR="00D15F8C">
        <w:rPr>
          <w:rFonts w:ascii="Times New Roman" w:hAnsi="Times New Roman" w:cs="Times New Roman"/>
          <w:sz w:val="24"/>
          <w:szCs w:val="24"/>
        </w:rPr>
        <w:t>desa maupun keluarga yang terdekat untuk mengetahui bahwa mereka sudah bercerai saksi dan pada surat dikasih meterai.</w:t>
      </w:r>
      <w:r w:rsidR="003F2ECB">
        <w:rPr>
          <w:rFonts w:ascii="Times New Roman" w:hAnsi="Times New Roman" w:cs="Times New Roman"/>
          <w:sz w:val="24"/>
          <w:szCs w:val="24"/>
        </w:rPr>
        <w:t xml:space="preserve"> S</w:t>
      </w:r>
      <w:r w:rsidR="00D15F8C">
        <w:rPr>
          <w:rFonts w:ascii="Times New Roman" w:hAnsi="Times New Roman" w:cs="Times New Roman"/>
          <w:sz w:val="24"/>
          <w:szCs w:val="24"/>
        </w:rPr>
        <w:t xml:space="preserve">urat </w:t>
      </w:r>
      <w:r w:rsidR="003F2ECB">
        <w:rPr>
          <w:rFonts w:ascii="Times New Roman" w:hAnsi="Times New Roman" w:cs="Times New Roman"/>
          <w:sz w:val="24"/>
          <w:szCs w:val="24"/>
        </w:rPr>
        <w:t xml:space="preserve">yang </w:t>
      </w:r>
      <w:r w:rsidR="00D15F8C">
        <w:rPr>
          <w:rFonts w:ascii="Times New Roman" w:hAnsi="Times New Roman" w:cs="Times New Roman"/>
          <w:sz w:val="24"/>
          <w:szCs w:val="24"/>
        </w:rPr>
        <w:t>sudah dibuat dua  rangkap yang satunya dipegang oleh suami</w:t>
      </w:r>
      <w:r w:rsidR="003F2ECB">
        <w:rPr>
          <w:rFonts w:ascii="Times New Roman" w:hAnsi="Times New Roman" w:cs="Times New Roman"/>
          <w:sz w:val="24"/>
          <w:szCs w:val="24"/>
        </w:rPr>
        <w:t xml:space="preserve"> dan yang satunya dipegang oleh isteri sebagai bukti bahwa mereka berdua tidak berhubungan lagi sebagai suami isteri adalah berc</w:t>
      </w:r>
      <w:r w:rsidR="00514DF2">
        <w:rPr>
          <w:rFonts w:ascii="Times New Roman" w:hAnsi="Times New Roman" w:cs="Times New Roman"/>
          <w:sz w:val="24"/>
          <w:szCs w:val="24"/>
        </w:rPr>
        <w:t>e</w:t>
      </w:r>
      <w:r w:rsidR="003F2ECB">
        <w:rPr>
          <w:rFonts w:ascii="Times New Roman" w:hAnsi="Times New Roman" w:cs="Times New Roman"/>
          <w:sz w:val="24"/>
          <w:szCs w:val="24"/>
        </w:rPr>
        <w:t>rai, yaitu si suami mencerai talak terhadap isterinya.</w:t>
      </w:r>
      <w:r w:rsidR="002776ED">
        <w:rPr>
          <w:rStyle w:val="FootnoteReference"/>
          <w:rFonts w:ascii="Times New Roman" w:hAnsi="Times New Roman" w:cs="Times New Roman"/>
          <w:sz w:val="24"/>
          <w:szCs w:val="24"/>
        </w:rPr>
        <w:footnoteReference w:id="43"/>
      </w:r>
    </w:p>
    <w:p w:rsidR="0069600B" w:rsidRPr="002776ED" w:rsidRDefault="003F2ECB" w:rsidP="002776E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Dengan terjadinya langkah-langkah yang dilakukan oleh kedua pasangan </w:t>
      </w:r>
      <w:r w:rsidR="00AB5AE0">
        <w:rPr>
          <w:rFonts w:ascii="Times New Roman" w:hAnsi="Times New Roman" w:cs="Times New Roman"/>
          <w:sz w:val="24"/>
          <w:szCs w:val="24"/>
        </w:rPr>
        <w:t>bercerai yang tidak melalui pengadilan Agama pada tempat kediaman dimana mereka tinggal maka</w:t>
      </w:r>
      <w:r w:rsidR="002776ED">
        <w:rPr>
          <w:rFonts w:ascii="Times New Roman" w:hAnsi="Times New Roman" w:cs="Times New Roman"/>
          <w:sz w:val="24"/>
          <w:szCs w:val="24"/>
        </w:rPr>
        <w:t xml:space="preserve"> ibu Mega mengatakan pada hari Senin 11 Mei 2015</w:t>
      </w:r>
      <w:r w:rsidR="00AB5AE0">
        <w:rPr>
          <w:rFonts w:ascii="Times New Roman" w:hAnsi="Times New Roman" w:cs="Times New Roman"/>
          <w:sz w:val="24"/>
          <w:szCs w:val="24"/>
        </w:rPr>
        <w:t>, mereka berdua dinyatakan suami mentalak isterunya jadi, dinyata</w:t>
      </w:r>
      <w:r w:rsidR="005B5C86">
        <w:rPr>
          <w:rFonts w:ascii="Times New Roman" w:hAnsi="Times New Roman" w:cs="Times New Roman"/>
          <w:sz w:val="24"/>
          <w:szCs w:val="24"/>
        </w:rPr>
        <w:t>kan cerai talak di bawah tangan</w:t>
      </w:r>
      <w:r w:rsidR="00AB5AE0">
        <w:rPr>
          <w:rFonts w:ascii="Times New Roman" w:hAnsi="Times New Roman" w:cs="Times New Roman"/>
          <w:sz w:val="24"/>
          <w:szCs w:val="24"/>
        </w:rPr>
        <w:t>.</w:t>
      </w:r>
      <w:r w:rsidR="002776ED">
        <w:rPr>
          <w:rStyle w:val="FootnoteReference"/>
          <w:rFonts w:ascii="Times New Roman" w:hAnsi="Times New Roman" w:cs="Times New Roman"/>
          <w:sz w:val="24"/>
          <w:szCs w:val="24"/>
        </w:rPr>
        <w:footnoteReference w:id="44"/>
      </w:r>
      <w:r w:rsidR="00AB5AE0">
        <w:rPr>
          <w:rFonts w:ascii="Times New Roman" w:hAnsi="Times New Roman" w:cs="Times New Roman"/>
          <w:sz w:val="24"/>
          <w:szCs w:val="24"/>
        </w:rPr>
        <w:t xml:space="preserve"> </w:t>
      </w:r>
    </w:p>
    <w:p w:rsidR="00AF311C" w:rsidRDefault="005B5C86" w:rsidP="002C199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w:t>
      </w:r>
      <w:r w:rsidR="00AF311C">
        <w:rPr>
          <w:rFonts w:ascii="Times New Roman" w:hAnsi="Times New Roman" w:cs="Times New Roman"/>
          <w:sz w:val="24"/>
          <w:szCs w:val="24"/>
        </w:rPr>
        <w:t>engan adanya undang-undang tentang perkawinan,</w:t>
      </w:r>
      <w:r w:rsidR="003A7812">
        <w:rPr>
          <w:rFonts w:ascii="Times New Roman" w:hAnsi="Times New Roman" w:cs="Times New Roman"/>
          <w:sz w:val="24"/>
          <w:szCs w:val="24"/>
        </w:rPr>
        <w:t xml:space="preserve"> menurut bapak Rabu pada hari Senin 11 Mei 2015,</w:t>
      </w:r>
      <w:r w:rsidR="00AF311C">
        <w:rPr>
          <w:rFonts w:ascii="Times New Roman" w:hAnsi="Times New Roman" w:cs="Times New Roman"/>
          <w:sz w:val="24"/>
          <w:szCs w:val="24"/>
        </w:rPr>
        <w:t xml:space="preserve"> bahwa seorang suami yang ingin mentalak isterinya harus melalui pengadilan dengan prosedur yang dilakukan maka seorang suam</w:t>
      </w:r>
      <w:r w:rsidR="00C71C4F">
        <w:rPr>
          <w:rFonts w:ascii="Times New Roman" w:hAnsi="Times New Roman" w:cs="Times New Roman"/>
          <w:sz w:val="24"/>
          <w:szCs w:val="24"/>
        </w:rPr>
        <w:t>i isteri akan mendapat surat ak</w:t>
      </w:r>
      <w:r w:rsidR="00AF311C">
        <w:rPr>
          <w:rFonts w:ascii="Times New Roman" w:hAnsi="Times New Roman" w:cs="Times New Roman"/>
          <w:sz w:val="24"/>
          <w:szCs w:val="24"/>
        </w:rPr>
        <w:t>ta cerai talak itu, supaya sebagai bukti</w:t>
      </w:r>
      <w:r w:rsidR="000D3EE5">
        <w:rPr>
          <w:rFonts w:ascii="Times New Roman" w:hAnsi="Times New Roman" w:cs="Times New Roman"/>
          <w:sz w:val="24"/>
          <w:szCs w:val="24"/>
        </w:rPr>
        <w:t xml:space="preserve"> cerai yang tercatat, guna untuk memudahkan melakukan perkawinan kembali dengan pihak </w:t>
      </w:r>
      <w:r w:rsidR="000D3EE5">
        <w:rPr>
          <w:rFonts w:ascii="Times New Roman" w:hAnsi="Times New Roman" w:cs="Times New Roman"/>
          <w:sz w:val="24"/>
          <w:szCs w:val="24"/>
        </w:rPr>
        <w:lastRenderedPageBreak/>
        <w:t>lain, dan pemerintah akan menerima apabila syarat-syarat prosedur aturan telah dipenuhi</w:t>
      </w:r>
      <w:r w:rsidR="001B6D6B">
        <w:rPr>
          <w:rFonts w:ascii="Times New Roman" w:hAnsi="Times New Roman" w:cs="Times New Roman"/>
          <w:sz w:val="24"/>
          <w:szCs w:val="24"/>
        </w:rPr>
        <w:t>.</w:t>
      </w:r>
      <w:r w:rsidR="003A7812">
        <w:rPr>
          <w:rStyle w:val="FootnoteReference"/>
          <w:rFonts w:ascii="Times New Roman" w:hAnsi="Times New Roman" w:cs="Times New Roman"/>
          <w:sz w:val="24"/>
          <w:szCs w:val="24"/>
        </w:rPr>
        <w:footnoteReference w:id="45"/>
      </w:r>
    </w:p>
    <w:p w:rsidR="00A30ABA" w:rsidRDefault="001B6D6B" w:rsidP="00B42B3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Kembali kepada perceraian yang dilakukan oleh suami di bawah tangan,</w:t>
      </w:r>
      <w:r w:rsidR="0054716E">
        <w:rPr>
          <w:rFonts w:ascii="Times New Roman" w:hAnsi="Times New Roman" w:cs="Times New Roman"/>
          <w:sz w:val="24"/>
          <w:szCs w:val="24"/>
        </w:rPr>
        <w:t xml:space="preserve"> menurut Ibrahim hari Kamis 7</w:t>
      </w:r>
      <w:r w:rsidR="00E66ECB">
        <w:rPr>
          <w:rFonts w:ascii="Times New Roman" w:hAnsi="Times New Roman" w:cs="Times New Roman"/>
          <w:sz w:val="24"/>
          <w:szCs w:val="24"/>
        </w:rPr>
        <w:t xml:space="preserve"> Mei,</w:t>
      </w:r>
      <w:r>
        <w:rPr>
          <w:rFonts w:ascii="Times New Roman" w:hAnsi="Times New Roman" w:cs="Times New Roman"/>
          <w:sz w:val="24"/>
          <w:szCs w:val="24"/>
        </w:rPr>
        <w:t xml:space="preserve"> akan berdampak tidak dapatnya surat akta cerai talak dari pengadilan, karna tidak menuruti prosedur yang diatur oleh undang-undang. Dengan terjadinya cerai talak di bawah tangan, maka kalau ingin menikah dengan pihak lainpun dengan mengakibatkan nikahnya akan</w:t>
      </w:r>
      <w:r w:rsidR="003E23B7">
        <w:rPr>
          <w:rFonts w:ascii="Times New Roman" w:hAnsi="Times New Roman" w:cs="Times New Roman"/>
          <w:sz w:val="24"/>
          <w:szCs w:val="24"/>
        </w:rPr>
        <w:t xml:space="preserve"> di bawah tangan pulah yang tidak dapat buku nikah, namun disini untuk melanjutkan pernikahan kembali dengan pihak lain untuk memastikan  bahwa suami isteri sudah bercerai maka ada surat bukti akta cerai talak di bawah tangan di buat oleh mereka berdua dan diketahui di dalam surat itu dua orang saksi.</w:t>
      </w:r>
      <w:r w:rsidR="00783FF5">
        <w:rPr>
          <w:rFonts w:ascii="Times New Roman" w:hAnsi="Times New Roman" w:cs="Times New Roman"/>
          <w:sz w:val="24"/>
          <w:szCs w:val="24"/>
        </w:rPr>
        <w:t xml:space="preserve"> </w:t>
      </w:r>
      <w:r w:rsidR="003E23B7">
        <w:rPr>
          <w:rFonts w:ascii="Times New Roman" w:hAnsi="Times New Roman" w:cs="Times New Roman"/>
          <w:sz w:val="24"/>
          <w:szCs w:val="24"/>
        </w:rPr>
        <w:t>Lebih jelasnya maka saya tulis surat akta cerai talak di bawah tangan</w:t>
      </w:r>
      <w:r w:rsidR="007B1456">
        <w:rPr>
          <w:rFonts w:ascii="Times New Roman" w:hAnsi="Times New Roman" w:cs="Times New Roman"/>
          <w:sz w:val="24"/>
          <w:szCs w:val="24"/>
        </w:rPr>
        <w:t xml:space="preserve"> pada pelaku melakukan perceraian tersebut.</w:t>
      </w:r>
      <w:r w:rsidR="008B5B75">
        <w:rPr>
          <w:rStyle w:val="FootnoteReference"/>
          <w:rFonts w:ascii="Times New Roman" w:hAnsi="Times New Roman" w:cs="Times New Roman"/>
          <w:sz w:val="24"/>
          <w:szCs w:val="24"/>
        </w:rPr>
        <w:footnoteReference w:id="46"/>
      </w:r>
    </w:p>
    <w:p w:rsidR="00A646D2" w:rsidRDefault="00A646D2" w:rsidP="00B42B34">
      <w:pPr>
        <w:spacing w:after="0" w:line="480" w:lineRule="auto"/>
        <w:ind w:firstLine="426"/>
        <w:jc w:val="both"/>
        <w:rPr>
          <w:rFonts w:ascii="Times New Roman" w:hAnsi="Times New Roman" w:cs="Times New Roman"/>
          <w:sz w:val="24"/>
          <w:szCs w:val="24"/>
        </w:rPr>
      </w:pPr>
    </w:p>
    <w:p w:rsidR="00A646D2" w:rsidRDefault="00A646D2" w:rsidP="00B42B34">
      <w:pPr>
        <w:spacing w:after="0" w:line="480" w:lineRule="auto"/>
        <w:ind w:firstLine="426"/>
        <w:jc w:val="both"/>
        <w:rPr>
          <w:rFonts w:ascii="Times New Roman" w:hAnsi="Times New Roman" w:cs="Times New Roman"/>
          <w:sz w:val="24"/>
          <w:szCs w:val="24"/>
        </w:rPr>
      </w:pPr>
    </w:p>
    <w:p w:rsidR="00A646D2" w:rsidRDefault="00A646D2" w:rsidP="00B42B34">
      <w:pPr>
        <w:spacing w:after="0" w:line="480" w:lineRule="auto"/>
        <w:ind w:firstLine="426"/>
        <w:jc w:val="both"/>
        <w:rPr>
          <w:rFonts w:ascii="Times New Roman" w:hAnsi="Times New Roman" w:cs="Times New Roman"/>
          <w:sz w:val="24"/>
          <w:szCs w:val="24"/>
        </w:rPr>
      </w:pPr>
    </w:p>
    <w:p w:rsidR="00A646D2" w:rsidRDefault="00A646D2" w:rsidP="00B42B34">
      <w:pPr>
        <w:spacing w:after="0" w:line="480" w:lineRule="auto"/>
        <w:ind w:firstLine="426"/>
        <w:jc w:val="both"/>
        <w:rPr>
          <w:rFonts w:ascii="Times New Roman" w:hAnsi="Times New Roman" w:cs="Times New Roman"/>
          <w:sz w:val="24"/>
          <w:szCs w:val="24"/>
        </w:rPr>
      </w:pPr>
    </w:p>
    <w:p w:rsidR="00A646D2" w:rsidRDefault="00A646D2" w:rsidP="00B42B34">
      <w:pPr>
        <w:spacing w:after="0" w:line="480" w:lineRule="auto"/>
        <w:ind w:firstLine="426"/>
        <w:jc w:val="both"/>
        <w:rPr>
          <w:rFonts w:ascii="Times New Roman" w:hAnsi="Times New Roman" w:cs="Times New Roman"/>
          <w:sz w:val="24"/>
          <w:szCs w:val="24"/>
        </w:rPr>
      </w:pPr>
    </w:p>
    <w:p w:rsidR="00A646D2" w:rsidRDefault="00A646D2" w:rsidP="00B42B34">
      <w:pPr>
        <w:spacing w:after="0" w:line="480" w:lineRule="auto"/>
        <w:ind w:firstLine="426"/>
        <w:jc w:val="both"/>
        <w:rPr>
          <w:rFonts w:ascii="Times New Roman" w:hAnsi="Times New Roman" w:cs="Times New Roman"/>
          <w:sz w:val="24"/>
          <w:szCs w:val="24"/>
        </w:rPr>
      </w:pPr>
    </w:p>
    <w:p w:rsidR="00A646D2" w:rsidRDefault="00A646D2" w:rsidP="00B42B34">
      <w:pPr>
        <w:spacing w:after="0" w:line="480" w:lineRule="auto"/>
        <w:ind w:firstLine="426"/>
        <w:jc w:val="both"/>
        <w:rPr>
          <w:rFonts w:ascii="Times New Roman" w:hAnsi="Times New Roman" w:cs="Times New Roman"/>
          <w:sz w:val="24"/>
          <w:szCs w:val="24"/>
        </w:rPr>
      </w:pPr>
    </w:p>
    <w:p w:rsidR="00A646D2" w:rsidRDefault="00A646D2" w:rsidP="00B42B34">
      <w:pPr>
        <w:spacing w:after="0" w:line="480" w:lineRule="auto"/>
        <w:ind w:firstLine="426"/>
        <w:jc w:val="both"/>
        <w:rPr>
          <w:rFonts w:ascii="Times New Roman" w:hAnsi="Times New Roman" w:cs="Times New Roman"/>
          <w:sz w:val="24"/>
          <w:szCs w:val="24"/>
        </w:rPr>
      </w:pPr>
    </w:p>
    <w:p w:rsidR="00B42B34" w:rsidRDefault="00B42B34" w:rsidP="00B42B34">
      <w:pPr>
        <w:spacing w:after="0" w:line="480" w:lineRule="auto"/>
        <w:ind w:firstLine="426"/>
        <w:jc w:val="both"/>
        <w:rPr>
          <w:rFonts w:ascii="Times New Roman" w:hAnsi="Times New Roman" w:cs="Times New Roman"/>
          <w:sz w:val="24"/>
          <w:szCs w:val="24"/>
        </w:rPr>
      </w:pPr>
    </w:p>
    <w:p w:rsidR="00140EAD" w:rsidRDefault="00140EAD" w:rsidP="00D00492">
      <w:pPr>
        <w:ind w:firstLine="426"/>
        <w:jc w:val="center"/>
        <w:rPr>
          <w:rFonts w:ascii="Times New Roman" w:hAnsi="Times New Roman" w:cs="Times New Roman"/>
          <w:sz w:val="24"/>
          <w:szCs w:val="24"/>
          <w:u w:val="single"/>
        </w:rPr>
      </w:pPr>
      <w:r w:rsidRPr="00140EAD">
        <w:rPr>
          <w:rFonts w:ascii="Times New Roman" w:hAnsi="Times New Roman" w:cs="Times New Roman"/>
          <w:sz w:val="24"/>
          <w:szCs w:val="24"/>
          <w:u w:val="single"/>
        </w:rPr>
        <w:lastRenderedPageBreak/>
        <w:t>SURAT PERNYATAAN TALAK</w:t>
      </w:r>
    </w:p>
    <w:p w:rsidR="00140EAD" w:rsidRDefault="00140EAD" w:rsidP="00D00492">
      <w:pPr>
        <w:ind w:firstLine="426"/>
        <w:rPr>
          <w:rFonts w:ascii="Times New Roman" w:hAnsi="Times New Roman" w:cs="Times New Roman"/>
          <w:sz w:val="24"/>
          <w:szCs w:val="24"/>
        </w:rPr>
      </w:pPr>
      <w:r>
        <w:rPr>
          <w:rFonts w:ascii="Times New Roman" w:hAnsi="Times New Roman" w:cs="Times New Roman"/>
          <w:sz w:val="24"/>
          <w:szCs w:val="24"/>
        </w:rPr>
        <w:t>Saya bertanda tangan di bawah ini:</w:t>
      </w:r>
    </w:p>
    <w:p w:rsidR="00140EAD" w:rsidRDefault="00140EAD" w:rsidP="00D00492">
      <w:pPr>
        <w:ind w:firstLine="426"/>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sidR="001C4FFB">
        <w:rPr>
          <w:rFonts w:ascii="Times New Roman" w:hAnsi="Times New Roman" w:cs="Times New Roman"/>
          <w:sz w:val="24"/>
          <w:szCs w:val="24"/>
        </w:rPr>
        <w:t xml:space="preserve"> </w:t>
      </w:r>
      <w:r>
        <w:rPr>
          <w:rFonts w:ascii="Times New Roman" w:hAnsi="Times New Roman" w:cs="Times New Roman"/>
          <w:sz w:val="24"/>
          <w:szCs w:val="24"/>
        </w:rPr>
        <w:t>Muhammad Daud Bin Abu Bakar</w:t>
      </w:r>
    </w:p>
    <w:p w:rsidR="00140EAD" w:rsidRDefault="00140EAD" w:rsidP="00D00492">
      <w:pPr>
        <w:ind w:firstLine="426"/>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t>:</w:t>
      </w:r>
      <w:r w:rsidR="001C4FFB">
        <w:rPr>
          <w:rFonts w:ascii="Times New Roman" w:hAnsi="Times New Roman" w:cs="Times New Roman"/>
          <w:sz w:val="24"/>
          <w:szCs w:val="24"/>
        </w:rPr>
        <w:t xml:space="preserve"> </w:t>
      </w:r>
      <w:r>
        <w:rPr>
          <w:rFonts w:ascii="Times New Roman" w:hAnsi="Times New Roman" w:cs="Times New Roman"/>
          <w:sz w:val="24"/>
          <w:szCs w:val="24"/>
        </w:rPr>
        <w:t xml:space="preserve">34 Tahun </w:t>
      </w:r>
    </w:p>
    <w:p w:rsidR="00140EAD" w:rsidRDefault="00140EAD" w:rsidP="00D00492">
      <w:pPr>
        <w:ind w:firstLine="426"/>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t>:</w:t>
      </w:r>
      <w:r w:rsidR="001C4FFB">
        <w:rPr>
          <w:rFonts w:ascii="Times New Roman" w:hAnsi="Times New Roman" w:cs="Times New Roman"/>
          <w:sz w:val="24"/>
          <w:szCs w:val="24"/>
        </w:rPr>
        <w:t xml:space="preserve"> </w:t>
      </w:r>
      <w:r>
        <w:rPr>
          <w:rFonts w:ascii="Times New Roman" w:hAnsi="Times New Roman" w:cs="Times New Roman"/>
          <w:sz w:val="24"/>
          <w:szCs w:val="24"/>
        </w:rPr>
        <w:t>Islam</w:t>
      </w:r>
    </w:p>
    <w:p w:rsidR="00140EAD" w:rsidRDefault="00140EAD" w:rsidP="00D00492">
      <w:pPr>
        <w:ind w:firstLine="426"/>
        <w:rPr>
          <w:rFonts w:ascii="Times New Roman" w:hAnsi="Times New Roman" w:cs="Times New Roman"/>
          <w:sz w:val="24"/>
          <w:szCs w:val="24"/>
        </w:rPr>
      </w:pPr>
      <w:r>
        <w:rPr>
          <w:rFonts w:ascii="Times New Roman" w:hAnsi="Times New Roman" w:cs="Times New Roman"/>
          <w:sz w:val="24"/>
          <w:szCs w:val="24"/>
        </w:rPr>
        <w:t>Stautus</w:t>
      </w:r>
      <w:r>
        <w:rPr>
          <w:rFonts w:ascii="Times New Roman" w:hAnsi="Times New Roman" w:cs="Times New Roman"/>
          <w:sz w:val="24"/>
          <w:szCs w:val="24"/>
        </w:rPr>
        <w:tab/>
        <w:t>: Kawin</w:t>
      </w:r>
    </w:p>
    <w:p w:rsidR="00140EAD" w:rsidRDefault="00140EAD" w:rsidP="00D00492">
      <w:pPr>
        <w:ind w:firstLine="426"/>
        <w:rPr>
          <w:rFonts w:ascii="Times New Roman" w:hAnsi="Times New Roman" w:cs="Times New Roman"/>
          <w:sz w:val="24"/>
          <w:szCs w:val="24"/>
        </w:rPr>
      </w:pPr>
      <w:r>
        <w:rPr>
          <w:rFonts w:ascii="Times New Roman" w:hAnsi="Times New Roman" w:cs="Times New Roman"/>
          <w:sz w:val="24"/>
          <w:szCs w:val="24"/>
        </w:rPr>
        <w:t>Pekerjaan :</w:t>
      </w:r>
      <w:r w:rsidR="001C4FFB">
        <w:rPr>
          <w:rFonts w:ascii="Times New Roman" w:hAnsi="Times New Roman" w:cs="Times New Roman"/>
          <w:sz w:val="24"/>
          <w:szCs w:val="24"/>
        </w:rPr>
        <w:t xml:space="preserve"> </w:t>
      </w:r>
      <w:r>
        <w:rPr>
          <w:rFonts w:ascii="Times New Roman" w:hAnsi="Times New Roman" w:cs="Times New Roman"/>
          <w:sz w:val="24"/>
          <w:szCs w:val="24"/>
        </w:rPr>
        <w:t>Wira Swasta</w:t>
      </w:r>
    </w:p>
    <w:p w:rsidR="00140EAD" w:rsidRDefault="00140EAD" w:rsidP="00D00492">
      <w:pPr>
        <w:ind w:firstLine="426"/>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sidR="001C4FFB">
        <w:rPr>
          <w:rFonts w:ascii="Times New Roman" w:hAnsi="Times New Roman" w:cs="Times New Roman"/>
          <w:sz w:val="24"/>
          <w:szCs w:val="24"/>
        </w:rPr>
        <w:t xml:space="preserve"> </w:t>
      </w:r>
      <w:r>
        <w:rPr>
          <w:rFonts w:ascii="Times New Roman" w:hAnsi="Times New Roman" w:cs="Times New Roman"/>
          <w:sz w:val="24"/>
          <w:szCs w:val="24"/>
        </w:rPr>
        <w:t>Desa Ulak Tembaga Kec. Jejawi Kabupaten OKI</w:t>
      </w:r>
    </w:p>
    <w:p w:rsidR="00BC7D75" w:rsidRDefault="00BC7D75" w:rsidP="00D00492">
      <w:pPr>
        <w:ind w:left="426" w:firstLine="294"/>
        <w:rPr>
          <w:rFonts w:ascii="Times New Roman" w:hAnsi="Times New Roman" w:cs="Times New Roman"/>
          <w:sz w:val="24"/>
          <w:szCs w:val="24"/>
        </w:rPr>
      </w:pPr>
      <w:r>
        <w:rPr>
          <w:rFonts w:ascii="Times New Roman" w:hAnsi="Times New Roman" w:cs="Times New Roman"/>
          <w:sz w:val="24"/>
          <w:szCs w:val="24"/>
        </w:rPr>
        <w:t>Sehubungan dengan tidak adanya kecocokan lagi dalam menjalankan bahterah rumah tangga, mulai hari dan tanggal pembuatan surat talak ini, maka saya nyatakan talak II atas isteri saya:</w:t>
      </w:r>
    </w:p>
    <w:p w:rsidR="00BC7D75" w:rsidRDefault="00BC7D75" w:rsidP="00D00492">
      <w:pPr>
        <w:ind w:firstLine="426"/>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Azizah Bin Anwar </w:t>
      </w:r>
    </w:p>
    <w:p w:rsidR="00BC7D75" w:rsidRDefault="00BC7D75" w:rsidP="00D00492">
      <w:pPr>
        <w:ind w:firstLine="426"/>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t>: 25 Tahun</w:t>
      </w:r>
    </w:p>
    <w:p w:rsidR="00BC7D75" w:rsidRDefault="00BC7D75" w:rsidP="00D00492">
      <w:pPr>
        <w:ind w:firstLine="426"/>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t>: Islam</w:t>
      </w:r>
    </w:p>
    <w:p w:rsidR="00BC7D75" w:rsidRDefault="00BC7D75" w:rsidP="00D00492">
      <w:pPr>
        <w:ind w:firstLine="426"/>
        <w:rPr>
          <w:rFonts w:ascii="Times New Roman" w:hAnsi="Times New Roman" w:cs="Times New Roman"/>
          <w:sz w:val="24"/>
          <w:szCs w:val="24"/>
        </w:rPr>
      </w:pPr>
      <w:r>
        <w:rPr>
          <w:rFonts w:ascii="Times New Roman" w:hAnsi="Times New Roman" w:cs="Times New Roman"/>
          <w:sz w:val="24"/>
          <w:szCs w:val="24"/>
        </w:rPr>
        <w:t>Status</w:t>
      </w:r>
      <w:r>
        <w:rPr>
          <w:rFonts w:ascii="Times New Roman" w:hAnsi="Times New Roman" w:cs="Times New Roman"/>
          <w:sz w:val="24"/>
          <w:szCs w:val="24"/>
        </w:rPr>
        <w:tab/>
        <w:t xml:space="preserve">: Kawin </w:t>
      </w:r>
    </w:p>
    <w:p w:rsidR="00BC7D75" w:rsidRDefault="00BC7D75" w:rsidP="00D00492">
      <w:pPr>
        <w:ind w:firstLine="426"/>
        <w:rPr>
          <w:rFonts w:ascii="Times New Roman" w:hAnsi="Times New Roman" w:cs="Times New Roman"/>
          <w:sz w:val="24"/>
          <w:szCs w:val="24"/>
        </w:rPr>
      </w:pPr>
      <w:r>
        <w:rPr>
          <w:rFonts w:ascii="Times New Roman" w:hAnsi="Times New Roman" w:cs="Times New Roman"/>
          <w:sz w:val="24"/>
          <w:szCs w:val="24"/>
        </w:rPr>
        <w:t xml:space="preserve">Pekerjaan </w:t>
      </w:r>
      <w:r>
        <w:rPr>
          <w:rFonts w:ascii="Times New Roman" w:hAnsi="Times New Roman" w:cs="Times New Roman"/>
          <w:sz w:val="24"/>
          <w:szCs w:val="24"/>
        </w:rPr>
        <w:tab/>
        <w:t>: Ikut Suami</w:t>
      </w:r>
    </w:p>
    <w:p w:rsidR="00BC7D75" w:rsidRDefault="00BC7D75" w:rsidP="00D00492">
      <w:pPr>
        <w:ind w:firstLine="426"/>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t>: Desa Ulak Tembaga, Kec. Jejawi OKI</w:t>
      </w:r>
    </w:p>
    <w:p w:rsidR="00BC7D75" w:rsidRDefault="00BC7D75" w:rsidP="00D00492">
      <w:pPr>
        <w:ind w:left="426" w:firstLine="294"/>
        <w:rPr>
          <w:rFonts w:ascii="Times New Roman" w:hAnsi="Times New Roman" w:cs="Times New Roman"/>
          <w:sz w:val="24"/>
          <w:szCs w:val="24"/>
        </w:rPr>
      </w:pPr>
      <w:r>
        <w:rPr>
          <w:rFonts w:ascii="Times New Roman" w:hAnsi="Times New Roman" w:cs="Times New Roman"/>
          <w:sz w:val="24"/>
          <w:szCs w:val="24"/>
        </w:rPr>
        <w:t>Demikianlah surat pernyataan talak ini saya buat dengan sebenarnya tanpa ada unsur paksaan dari pihak maupun juga untuk dipergunakan semestinya.</w:t>
      </w:r>
    </w:p>
    <w:p w:rsidR="00310570" w:rsidRDefault="00310570" w:rsidP="00D00492">
      <w:pPr>
        <w:rPr>
          <w:rFonts w:ascii="Times New Roman" w:hAnsi="Times New Roman" w:cs="Times New Roman"/>
          <w:sz w:val="24"/>
          <w:szCs w:val="24"/>
        </w:rPr>
      </w:pPr>
    </w:p>
    <w:p w:rsidR="00310570" w:rsidRDefault="00310570" w:rsidP="00D00492">
      <w:pPr>
        <w:ind w:firstLine="360"/>
        <w:rPr>
          <w:rFonts w:ascii="Times New Roman" w:hAnsi="Times New Roman" w:cs="Times New Roman"/>
          <w:sz w:val="24"/>
          <w:szCs w:val="24"/>
        </w:rPr>
      </w:pPr>
      <w:r>
        <w:rPr>
          <w:rFonts w:ascii="Times New Roman" w:hAnsi="Times New Roman" w:cs="Times New Roman"/>
          <w:sz w:val="24"/>
          <w:szCs w:val="24"/>
        </w:rPr>
        <w:t>Saksi-Saksi</w:t>
      </w:r>
      <w:r w:rsidR="008B3995">
        <w:rPr>
          <w:rFonts w:ascii="Times New Roman" w:hAnsi="Times New Roman" w:cs="Times New Roman"/>
          <w:sz w:val="24"/>
          <w:szCs w:val="24"/>
        </w:rPr>
        <w:t>:</w:t>
      </w:r>
    </w:p>
    <w:p w:rsidR="00310570" w:rsidRDefault="00310570" w:rsidP="00D0049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 Hasyim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Ulak Tembaga, 19 Januari 2009       </w:t>
      </w:r>
    </w:p>
    <w:p w:rsidR="00310570" w:rsidRDefault="00310570" w:rsidP="00D00492">
      <w:pPr>
        <w:pStyle w:val="ListParagraph"/>
        <w:ind w:left="4320"/>
        <w:rPr>
          <w:rFonts w:ascii="Times New Roman" w:hAnsi="Times New Roman" w:cs="Times New Roman"/>
          <w:sz w:val="24"/>
          <w:szCs w:val="24"/>
        </w:rPr>
      </w:pPr>
      <w:r>
        <w:rPr>
          <w:rFonts w:ascii="Times New Roman" w:hAnsi="Times New Roman" w:cs="Times New Roman"/>
          <w:sz w:val="24"/>
          <w:szCs w:val="24"/>
        </w:rPr>
        <w:t>Yang Membuat Pernyataan,</w:t>
      </w:r>
    </w:p>
    <w:p w:rsidR="00D00492" w:rsidRDefault="00D00492" w:rsidP="00D00492">
      <w:pPr>
        <w:pStyle w:val="ListParagraph"/>
        <w:ind w:left="4320"/>
        <w:rPr>
          <w:rFonts w:ascii="Times New Roman" w:hAnsi="Times New Roman" w:cs="Times New Roman"/>
          <w:sz w:val="24"/>
          <w:szCs w:val="24"/>
        </w:rPr>
      </w:pPr>
    </w:p>
    <w:p w:rsidR="002834F8" w:rsidRPr="002834F8" w:rsidRDefault="002834F8" w:rsidP="00D0049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Pani</w:t>
      </w:r>
    </w:p>
    <w:p w:rsidR="00651BF3" w:rsidRDefault="008B3995" w:rsidP="00DD1EE6">
      <w:pPr>
        <w:ind w:left="4320"/>
        <w:rPr>
          <w:rFonts w:ascii="Times New Roman" w:hAnsi="Times New Roman" w:cs="Times New Roman"/>
          <w:sz w:val="24"/>
          <w:szCs w:val="24"/>
        </w:rPr>
      </w:pPr>
      <w:r>
        <w:rPr>
          <w:rFonts w:ascii="Times New Roman" w:hAnsi="Times New Roman" w:cs="Times New Roman"/>
          <w:sz w:val="24"/>
          <w:szCs w:val="24"/>
        </w:rPr>
        <w:t xml:space="preserve">        </w:t>
      </w:r>
      <w:r w:rsidR="00310570" w:rsidRPr="008B3995">
        <w:rPr>
          <w:rFonts w:ascii="Times New Roman" w:hAnsi="Times New Roman" w:cs="Times New Roman"/>
          <w:sz w:val="24"/>
          <w:szCs w:val="24"/>
        </w:rPr>
        <w:t xml:space="preserve">(Muhammad Daud. A.B)  </w:t>
      </w:r>
    </w:p>
    <w:p w:rsidR="00DF5783" w:rsidRDefault="00DF5783" w:rsidP="003C6E34">
      <w:pPr>
        <w:spacing w:line="480" w:lineRule="auto"/>
        <w:ind w:firstLine="426"/>
        <w:jc w:val="both"/>
        <w:rPr>
          <w:rFonts w:ascii="Times New Roman" w:hAnsi="Times New Roman" w:cs="Times New Roman"/>
          <w:sz w:val="24"/>
          <w:szCs w:val="24"/>
        </w:rPr>
      </w:pPr>
    </w:p>
    <w:p w:rsidR="00C83C98" w:rsidRPr="00CB4C02" w:rsidRDefault="00DF5783" w:rsidP="00B42B3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Adapun dari proses-proses yang dilakukan kepada pelaku yang bercerai di bawah tangan, maka</w:t>
      </w:r>
      <w:r w:rsidR="0077496C">
        <w:rPr>
          <w:rFonts w:ascii="Times New Roman" w:hAnsi="Times New Roman" w:cs="Times New Roman"/>
          <w:sz w:val="24"/>
          <w:szCs w:val="24"/>
        </w:rPr>
        <w:t xml:space="preserve"> dapat ditulis oleh penulis, mewawancara kepada mereka yang melakukan cerai talak di bawah tangan sepasang suami isteri di Desa Ulak Tembaga, dengan</w:t>
      </w:r>
      <w:r w:rsidR="00EF62B0">
        <w:rPr>
          <w:rFonts w:ascii="Times New Roman" w:hAnsi="Times New Roman" w:cs="Times New Roman"/>
          <w:sz w:val="24"/>
          <w:szCs w:val="24"/>
        </w:rPr>
        <w:t xml:space="preserve"> proses dilakukan, cerainya sah apabila rukun dan syaratnya sudah terpenuhi menurut syariat islam,sedangkan menurut undang-undang no.1 tahun 1974 tentang perkawinan yang ada di negara indonesia </w:t>
      </w:r>
      <w:r w:rsidR="00611F64">
        <w:rPr>
          <w:rFonts w:ascii="Times New Roman" w:hAnsi="Times New Roman" w:cs="Times New Roman"/>
          <w:sz w:val="24"/>
          <w:szCs w:val="24"/>
        </w:rPr>
        <w:t xml:space="preserve">bahwa </w:t>
      </w:r>
      <w:r w:rsidR="00EF62B0">
        <w:rPr>
          <w:rFonts w:ascii="Times New Roman" w:hAnsi="Times New Roman" w:cs="Times New Roman"/>
          <w:sz w:val="24"/>
          <w:szCs w:val="24"/>
        </w:rPr>
        <w:t>cerai</w:t>
      </w:r>
      <w:r w:rsidR="00611F64">
        <w:rPr>
          <w:rFonts w:ascii="Times New Roman" w:hAnsi="Times New Roman" w:cs="Times New Roman"/>
          <w:sz w:val="24"/>
          <w:szCs w:val="24"/>
        </w:rPr>
        <w:t xml:space="preserve"> itu harus tercatat di pengadilan agama,</w:t>
      </w:r>
      <w:r w:rsidR="003F1C4F">
        <w:rPr>
          <w:rFonts w:ascii="Times New Roman" w:hAnsi="Times New Roman" w:cs="Times New Roman"/>
          <w:sz w:val="24"/>
          <w:szCs w:val="24"/>
        </w:rPr>
        <w:t xml:space="preserve"> </w:t>
      </w:r>
      <w:r w:rsidR="00611F64">
        <w:rPr>
          <w:rFonts w:ascii="Times New Roman" w:hAnsi="Times New Roman" w:cs="Times New Roman"/>
          <w:sz w:val="24"/>
          <w:szCs w:val="24"/>
        </w:rPr>
        <w:t>jadi cerai talak di bawah tangan adalah cerai yang tidak sah</w:t>
      </w:r>
      <w:r w:rsidR="003F1C4F">
        <w:rPr>
          <w:rFonts w:ascii="Times New Roman" w:hAnsi="Times New Roman" w:cs="Times New Roman"/>
          <w:sz w:val="24"/>
          <w:szCs w:val="24"/>
        </w:rPr>
        <w:t xml:space="preserve"> menurut undang-undang yang berlaku.</w:t>
      </w:r>
    </w:p>
    <w:p w:rsidR="0002044A" w:rsidRPr="00A30ABA" w:rsidRDefault="00591C45" w:rsidP="00A30ABA">
      <w:pPr>
        <w:pStyle w:val="ListParagraph"/>
        <w:numPr>
          <w:ilvl w:val="0"/>
          <w:numId w:val="35"/>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Faktor-Faktor </w:t>
      </w:r>
      <w:r w:rsidR="000F11B0">
        <w:rPr>
          <w:rFonts w:ascii="Times New Roman" w:hAnsi="Times New Roman" w:cs="Times New Roman"/>
          <w:b/>
          <w:bCs/>
          <w:sz w:val="24"/>
          <w:szCs w:val="24"/>
        </w:rPr>
        <w:t xml:space="preserve">Melakukan </w:t>
      </w:r>
      <w:r w:rsidR="0020473E" w:rsidRPr="00A30ABA">
        <w:rPr>
          <w:rFonts w:ascii="Times New Roman" w:hAnsi="Times New Roman" w:cs="Times New Roman"/>
          <w:b/>
          <w:bCs/>
          <w:sz w:val="24"/>
          <w:szCs w:val="24"/>
        </w:rPr>
        <w:t>Cerai Talak di Bawah Tangan di Desa Ulak Tembaga</w:t>
      </w:r>
    </w:p>
    <w:p w:rsidR="0020473E" w:rsidRDefault="0020473E" w:rsidP="00A30ABA">
      <w:pPr>
        <w:spacing w:after="0" w:line="480" w:lineRule="auto"/>
        <w:ind w:firstLine="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Undang-Undang pada dasarnya mengatur berlakunya peraturan yang terdapat di dalam Undang-Undang Nomor 1 Tahun 1974 tentang perkawinan, dengan isi yang terdapat masalah perceraian, cerai talak maupun cerai gugat. Namun disini tinjauan yang dibahas dalam permasalahan cerai talak di bawah tangan, itu bertentangan dengan Undang-Undang Nomor 1 Tahun 1974  tentang perkawinan. Akan Tetapi, bila</w:t>
      </w:r>
      <w:r w:rsidR="00A936AE">
        <w:rPr>
          <w:rFonts w:ascii="Times New Roman" w:hAnsi="Times New Roman" w:cs="Times New Roman"/>
          <w:sz w:val="24"/>
          <w:szCs w:val="24"/>
        </w:rPr>
        <w:t xml:space="preserve"> seorang masih ada melakukan cerai talak di bawah tangan</w:t>
      </w:r>
      <w:r>
        <w:rPr>
          <w:rFonts w:ascii="Times New Roman" w:hAnsi="Times New Roman" w:cs="Times New Roman"/>
          <w:sz w:val="24"/>
          <w:szCs w:val="24"/>
        </w:rPr>
        <w:t xml:space="preserve"> tidak</w:t>
      </w:r>
      <w:r w:rsidR="00A936AE">
        <w:rPr>
          <w:rFonts w:ascii="Times New Roman" w:hAnsi="Times New Roman" w:cs="Times New Roman"/>
          <w:sz w:val="24"/>
          <w:szCs w:val="24"/>
        </w:rPr>
        <w:t xml:space="preserve"> mematuhi</w:t>
      </w:r>
      <w:r>
        <w:rPr>
          <w:rFonts w:ascii="Times New Roman" w:hAnsi="Times New Roman" w:cs="Times New Roman"/>
          <w:sz w:val="24"/>
          <w:szCs w:val="24"/>
        </w:rPr>
        <w:t xml:space="preserve"> dengan Undang-Undang </w:t>
      </w:r>
      <w:r w:rsidR="00A936AE">
        <w:rPr>
          <w:rFonts w:ascii="Times New Roman" w:hAnsi="Times New Roman" w:cs="Times New Roman"/>
          <w:sz w:val="24"/>
          <w:szCs w:val="24"/>
        </w:rPr>
        <w:t>tentang perkawinan itu, maka Undang Undang Nomor 1 Tahun 1974 tentang perkawinan dengan tegas tidak membenarkan</w:t>
      </w:r>
      <w:r w:rsidR="00B96526">
        <w:rPr>
          <w:rFonts w:ascii="Times New Roman" w:hAnsi="Times New Roman" w:cs="Times New Roman"/>
          <w:sz w:val="24"/>
          <w:szCs w:val="24"/>
        </w:rPr>
        <w:t xml:space="preserve"> cerai talak dibawah tangan  tersebut.</w:t>
      </w:r>
      <w:r w:rsidR="00C83C98">
        <w:rPr>
          <w:rFonts w:ascii="Times New Roman" w:hAnsi="Times New Roman" w:cs="Times New Roman"/>
          <w:sz w:val="24"/>
          <w:szCs w:val="24"/>
        </w:rPr>
        <w:t xml:space="preserve"> Oleh karna itu di desa Ulak Tembaga Kecamatan Jejawi Kabupaten Ogan Komering Ilir terjadi cerai talak di bawah tangan disebabkan beberapa faktor sebagai berikut.</w:t>
      </w:r>
    </w:p>
    <w:p w:rsidR="00A646D2" w:rsidRDefault="00A646D2" w:rsidP="00A30ABA">
      <w:pPr>
        <w:spacing w:after="0" w:line="480" w:lineRule="auto"/>
        <w:ind w:firstLine="360"/>
        <w:jc w:val="both"/>
        <w:rPr>
          <w:rFonts w:ascii="Times New Roman" w:hAnsi="Times New Roman" w:cs="Times New Roman"/>
          <w:sz w:val="24"/>
          <w:szCs w:val="24"/>
        </w:rPr>
      </w:pPr>
    </w:p>
    <w:p w:rsidR="00537C72" w:rsidRPr="00537C72" w:rsidRDefault="00537C72" w:rsidP="00537C72">
      <w:pPr>
        <w:pStyle w:val="ListParagraph"/>
        <w:numPr>
          <w:ilvl w:val="0"/>
          <w:numId w:val="4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Cerai Talak Di Bawah Tangan ditinjau dari Keadaan Masyarakat Desa Ulak Tembaga</w:t>
      </w:r>
    </w:p>
    <w:p w:rsidR="00FC007B" w:rsidRDefault="00C44CC8" w:rsidP="00FC5D6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Faktor pertama</w:t>
      </w:r>
      <w:r w:rsidR="00FC5D6C">
        <w:rPr>
          <w:rFonts w:ascii="Times New Roman" w:hAnsi="Times New Roman" w:cs="Times New Roman"/>
          <w:sz w:val="24"/>
          <w:szCs w:val="24"/>
        </w:rPr>
        <w:t xml:space="preserve">, </w:t>
      </w:r>
      <w:r>
        <w:rPr>
          <w:rFonts w:ascii="Times New Roman" w:hAnsi="Times New Roman" w:cs="Times New Roman"/>
          <w:sz w:val="24"/>
          <w:szCs w:val="24"/>
        </w:rPr>
        <w:t>tidak adanya biaya</w:t>
      </w:r>
      <w:r w:rsidR="00537C72">
        <w:rPr>
          <w:rFonts w:ascii="Times New Roman" w:hAnsi="Times New Roman" w:cs="Times New Roman"/>
          <w:sz w:val="24"/>
          <w:szCs w:val="24"/>
        </w:rPr>
        <w:t xml:space="preserve"> </w:t>
      </w:r>
      <w:r w:rsidR="00FC5D6C">
        <w:rPr>
          <w:rFonts w:ascii="Times New Roman" w:hAnsi="Times New Roman" w:cs="Times New Roman"/>
          <w:sz w:val="24"/>
          <w:szCs w:val="24"/>
        </w:rPr>
        <w:t>(uang),</w:t>
      </w:r>
      <w:r w:rsidR="00FC5D6C" w:rsidRPr="00FC5D6C">
        <w:rPr>
          <w:rFonts w:ascii="Times New Roman" w:hAnsi="Times New Roman" w:cs="Times New Roman"/>
          <w:sz w:val="24"/>
          <w:szCs w:val="24"/>
        </w:rPr>
        <w:t xml:space="preserve"> </w:t>
      </w:r>
      <w:r w:rsidR="00FC5D6C">
        <w:rPr>
          <w:rFonts w:ascii="Times New Roman" w:hAnsi="Times New Roman" w:cs="Times New Roman"/>
          <w:sz w:val="24"/>
          <w:szCs w:val="24"/>
        </w:rPr>
        <w:t xml:space="preserve">Menurut bapak Asnawi pada hari  Senin 11 Mei 2015 mengatakan </w:t>
      </w:r>
      <w:r>
        <w:rPr>
          <w:rFonts w:ascii="Times New Roman" w:hAnsi="Times New Roman" w:cs="Times New Roman"/>
          <w:sz w:val="24"/>
          <w:szCs w:val="24"/>
        </w:rPr>
        <w:t>untuk melakukan perceraian di pengadilan agama sebab banyak prosedur-prosedur yang akan dilakukan termasuk administerasi pendaptaran persidangan dan menghadiri</w:t>
      </w:r>
      <w:r w:rsidR="00AA538F">
        <w:rPr>
          <w:rFonts w:ascii="Times New Roman" w:hAnsi="Times New Roman" w:cs="Times New Roman"/>
          <w:sz w:val="24"/>
          <w:szCs w:val="24"/>
        </w:rPr>
        <w:t xml:space="preserve"> selama persidangan </w:t>
      </w:r>
      <w:r>
        <w:rPr>
          <w:rFonts w:ascii="Times New Roman" w:hAnsi="Times New Roman" w:cs="Times New Roman"/>
          <w:sz w:val="24"/>
          <w:szCs w:val="24"/>
        </w:rPr>
        <w:t xml:space="preserve"> </w:t>
      </w:r>
      <w:r w:rsidR="00AA538F">
        <w:rPr>
          <w:rFonts w:ascii="Times New Roman" w:hAnsi="Times New Roman" w:cs="Times New Roman"/>
          <w:sz w:val="24"/>
          <w:szCs w:val="24"/>
        </w:rPr>
        <w:t>sampai selesai,tentu saja akan membutuhkan biaya yang cukup banyak. Sedangkan masyarakat di desa Ulak Tembaga profesi pekerjaannya hampir 80 persen semuanya dengan penghasilan petani padi dengan hasil yang kurang mencukup</w:t>
      </w:r>
      <w:r w:rsidR="00CA4BA0">
        <w:rPr>
          <w:rFonts w:ascii="Times New Roman" w:hAnsi="Times New Roman" w:cs="Times New Roman"/>
          <w:sz w:val="24"/>
          <w:szCs w:val="24"/>
        </w:rPr>
        <w:t>i</w:t>
      </w:r>
      <w:r w:rsidR="00AA538F">
        <w:rPr>
          <w:rFonts w:ascii="Times New Roman" w:hAnsi="Times New Roman" w:cs="Times New Roman"/>
          <w:sz w:val="24"/>
          <w:szCs w:val="24"/>
        </w:rPr>
        <w:t>, jadi adanya permasalahan yang terjadi di masyarakat</w:t>
      </w:r>
      <w:r w:rsidR="00CA4BA0">
        <w:rPr>
          <w:rFonts w:ascii="Times New Roman" w:hAnsi="Times New Roman" w:cs="Times New Roman"/>
          <w:sz w:val="24"/>
          <w:szCs w:val="24"/>
        </w:rPr>
        <w:t xml:space="preserve"> tersebut apabila dalam mengeluarkan biaya untuk melakukan perceraian itu cukup keberatan.Maka dengan adanya cerai di bawah tangan di desa Ulak Tembaga disebabkan tidak adanya biaya</w:t>
      </w:r>
      <w:r w:rsidR="00FC007B">
        <w:rPr>
          <w:rFonts w:ascii="Times New Roman" w:hAnsi="Times New Roman" w:cs="Times New Roman"/>
          <w:sz w:val="24"/>
          <w:szCs w:val="24"/>
        </w:rPr>
        <w:t>.</w:t>
      </w:r>
      <w:r w:rsidR="00FC007B">
        <w:rPr>
          <w:rStyle w:val="FootnoteReference"/>
          <w:rFonts w:ascii="Times New Roman" w:hAnsi="Times New Roman" w:cs="Times New Roman"/>
          <w:sz w:val="24"/>
          <w:szCs w:val="24"/>
        </w:rPr>
        <w:footnoteReference w:id="47"/>
      </w:r>
      <w:r w:rsidR="008C3185">
        <w:rPr>
          <w:rFonts w:ascii="Times New Roman" w:hAnsi="Times New Roman" w:cs="Times New Roman"/>
          <w:sz w:val="24"/>
          <w:szCs w:val="24"/>
        </w:rPr>
        <w:t xml:space="preserve"> </w:t>
      </w:r>
    </w:p>
    <w:p w:rsidR="006627F4" w:rsidRDefault="00FC5D6C" w:rsidP="00CF4A4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Faktor kedua, jauhnya jarak tem</w:t>
      </w:r>
      <w:r w:rsidR="00A26DE8">
        <w:rPr>
          <w:rFonts w:ascii="Times New Roman" w:hAnsi="Times New Roman" w:cs="Times New Roman"/>
          <w:sz w:val="24"/>
          <w:szCs w:val="24"/>
        </w:rPr>
        <w:t>puh dari pengadilan,</w:t>
      </w:r>
      <w:r w:rsidR="00CF4A4F">
        <w:rPr>
          <w:rFonts w:ascii="Times New Roman" w:hAnsi="Times New Roman" w:cs="Times New Roman"/>
          <w:sz w:val="24"/>
          <w:szCs w:val="24"/>
        </w:rPr>
        <w:t xml:space="preserve"> </w:t>
      </w:r>
      <w:r w:rsidR="00A26DE8">
        <w:rPr>
          <w:rFonts w:ascii="Times New Roman" w:hAnsi="Times New Roman" w:cs="Times New Roman"/>
          <w:sz w:val="24"/>
          <w:szCs w:val="24"/>
        </w:rPr>
        <w:t>mewawancari</w:t>
      </w:r>
      <w:r w:rsidR="00FC007B">
        <w:rPr>
          <w:rFonts w:ascii="Times New Roman" w:hAnsi="Times New Roman" w:cs="Times New Roman"/>
          <w:sz w:val="24"/>
          <w:szCs w:val="24"/>
        </w:rPr>
        <w:t xml:space="preserve"> </w:t>
      </w:r>
      <w:r w:rsidR="002B2181">
        <w:rPr>
          <w:rFonts w:ascii="Times New Roman" w:hAnsi="Times New Roman" w:cs="Times New Roman"/>
          <w:sz w:val="24"/>
          <w:szCs w:val="24"/>
        </w:rPr>
        <w:t>ibu Yuli pada hari Minggu 10 Mei mengatakan</w:t>
      </w:r>
      <w:r w:rsidR="00A26DE8">
        <w:rPr>
          <w:rFonts w:ascii="Times New Roman" w:hAnsi="Times New Roman" w:cs="Times New Roman"/>
          <w:sz w:val="24"/>
          <w:szCs w:val="24"/>
        </w:rPr>
        <w:t xml:space="preserve"> jarak tempuh</w:t>
      </w:r>
      <w:r w:rsidR="00CA6880">
        <w:rPr>
          <w:rFonts w:ascii="Times New Roman" w:hAnsi="Times New Roman" w:cs="Times New Roman"/>
          <w:sz w:val="24"/>
          <w:szCs w:val="24"/>
        </w:rPr>
        <w:t xml:space="preserve"> ke pengadilan itu cukup jauh dengan jalan waktu ditempuh lebih kurang selama  dua jam dari desa ke pengadilan agama yang berada di kota kayuagung. Dengan jarak tempu yang cukup jauh, jadi apabila terjadi seorang</w:t>
      </w:r>
      <w:r w:rsidR="00A26DE8">
        <w:rPr>
          <w:rFonts w:ascii="Times New Roman" w:hAnsi="Times New Roman" w:cs="Times New Roman"/>
          <w:sz w:val="24"/>
          <w:szCs w:val="24"/>
        </w:rPr>
        <w:t xml:space="preserve"> melakukan cerai talak </w:t>
      </w:r>
      <w:r w:rsidR="00CA6880">
        <w:rPr>
          <w:rFonts w:ascii="Times New Roman" w:hAnsi="Times New Roman" w:cs="Times New Roman"/>
          <w:sz w:val="24"/>
          <w:szCs w:val="24"/>
        </w:rPr>
        <w:t xml:space="preserve">maka  </w:t>
      </w:r>
      <w:r w:rsidR="00D92A1D">
        <w:rPr>
          <w:rFonts w:ascii="Times New Roman" w:hAnsi="Times New Roman" w:cs="Times New Roman"/>
          <w:sz w:val="24"/>
          <w:szCs w:val="24"/>
        </w:rPr>
        <w:t>sering terjadi cerai di bawa tangan dikarnakan faktor jarak tempunya ke pengadilan cukup jauh</w:t>
      </w:r>
      <w:r w:rsidR="006627F4">
        <w:rPr>
          <w:rFonts w:ascii="Times New Roman" w:hAnsi="Times New Roman" w:cs="Times New Roman"/>
          <w:sz w:val="24"/>
          <w:szCs w:val="24"/>
        </w:rPr>
        <w:t>.</w:t>
      </w:r>
      <w:r w:rsidR="002B2181">
        <w:rPr>
          <w:rStyle w:val="FootnoteReference"/>
          <w:rFonts w:ascii="Times New Roman" w:hAnsi="Times New Roman" w:cs="Times New Roman"/>
          <w:sz w:val="24"/>
          <w:szCs w:val="24"/>
        </w:rPr>
        <w:footnoteReference w:id="48"/>
      </w:r>
    </w:p>
    <w:p w:rsidR="00D82027" w:rsidRDefault="00CF4A4F" w:rsidP="0015797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Faktor ketiga, rendanya pendidikan, dari wawancara ibu Nurhayati pada hari Selasa 12 Mei 2015, mengatakan bahwa belum mengetahui bagaimana cara-</w:t>
      </w:r>
      <w:r>
        <w:rPr>
          <w:rFonts w:ascii="Times New Roman" w:hAnsi="Times New Roman" w:cs="Times New Roman"/>
          <w:sz w:val="24"/>
          <w:szCs w:val="24"/>
        </w:rPr>
        <w:lastRenderedPageBreak/>
        <w:t>cara yang akan dilakukan bila ingin bercerai, padahal undang-undang</w:t>
      </w:r>
      <w:r w:rsidR="00C96BA5">
        <w:rPr>
          <w:rFonts w:ascii="Times New Roman" w:hAnsi="Times New Roman" w:cs="Times New Roman"/>
          <w:sz w:val="24"/>
          <w:szCs w:val="24"/>
        </w:rPr>
        <w:t xml:space="preserve"> yang berlaku sudah mengatur apabila seorang suami menceraikan isterinya maka harus tercatat di pengadilan agama. Dengan kurangnya pengetahuan</w:t>
      </w:r>
      <w:r w:rsidR="00880671">
        <w:rPr>
          <w:rFonts w:ascii="Times New Roman" w:hAnsi="Times New Roman" w:cs="Times New Roman"/>
          <w:sz w:val="24"/>
          <w:szCs w:val="24"/>
        </w:rPr>
        <w:t xml:space="preserve"> undang-undang tentang perkawinan, bagaimana cara dilakukan yang ingin cerai ke pengadilan yang sudah diatur dalam undang-undang tentang perkawinan, maka terjadinya cerai talak di bawah tangan ini karna faktor rendahnya pendidikan</w:t>
      </w:r>
      <w:r w:rsidR="00D82027">
        <w:rPr>
          <w:rFonts w:ascii="Times New Roman" w:hAnsi="Times New Roman" w:cs="Times New Roman"/>
          <w:sz w:val="24"/>
          <w:szCs w:val="24"/>
        </w:rPr>
        <w:t>.</w:t>
      </w:r>
      <w:r w:rsidR="002B2181">
        <w:rPr>
          <w:rStyle w:val="FootnoteReference"/>
          <w:rFonts w:ascii="Times New Roman" w:hAnsi="Times New Roman" w:cs="Times New Roman"/>
          <w:sz w:val="24"/>
          <w:szCs w:val="24"/>
        </w:rPr>
        <w:footnoteReference w:id="49"/>
      </w:r>
    </w:p>
    <w:p w:rsidR="00E77B05" w:rsidRDefault="00D82027" w:rsidP="00B54E15">
      <w:pPr>
        <w:spacing w:after="0" w:line="480" w:lineRule="auto"/>
        <w:ind w:firstLine="360"/>
        <w:jc w:val="both"/>
        <w:rPr>
          <w:rFonts w:ascii="Times New Roman" w:hAnsi="Times New Roman" w:cs="Times New Roman"/>
          <w:b/>
          <w:bCs/>
          <w:sz w:val="24"/>
          <w:szCs w:val="24"/>
        </w:rPr>
      </w:pPr>
      <w:r>
        <w:rPr>
          <w:rFonts w:ascii="Times New Roman" w:hAnsi="Times New Roman" w:cs="Times New Roman"/>
          <w:sz w:val="24"/>
          <w:szCs w:val="24"/>
        </w:rPr>
        <w:tab/>
      </w:r>
      <w:r w:rsidR="00F310FD">
        <w:rPr>
          <w:rFonts w:ascii="Times New Roman" w:hAnsi="Times New Roman" w:cs="Times New Roman"/>
          <w:sz w:val="24"/>
          <w:szCs w:val="24"/>
        </w:rPr>
        <w:t>Faktor keempat, nikah di bawah tangan,</w:t>
      </w:r>
      <w:r w:rsidR="009A7964" w:rsidRPr="009A7964">
        <w:rPr>
          <w:rFonts w:ascii="Times New Roman" w:hAnsi="Times New Roman" w:cs="Times New Roman"/>
          <w:sz w:val="24"/>
          <w:szCs w:val="24"/>
        </w:rPr>
        <w:t xml:space="preserve"> </w:t>
      </w:r>
      <w:r w:rsidR="009A7964">
        <w:rPr>
          <w:rFonts w:ascii="Times New Roman" w:hAnsi="Times New Roman" w:cs="Times New Roman"/>
          <w:sz w:val="24"/>
          <w:szCs w:val="24"/>
        </w:rPr>
        <w:t xml:space="preserve">menurut masyarakat setempat dan juga ibu Tini pada hari Selasa 12 Mei 2015 mengatakan bahwa </w:t>
      </w:r>
      <w:r w:rsidR="00F310FD">
        <w:rPr>
          <w:rFonts w:ascii="Times New Roman" w:hAnsi="Times New Roman" w:cs="Times New Roman"/>
          <w:sz w:val="24"/>
          <w:szCs w:val="24"/>
        </w:rPr>
        <w:t>apabila seorang ingin melangsungkan maka memenuhui syarat-syarat yang ditentukan nika</w:t>
      </w:r>
      <w:r w:rsidR="009A7964">
        <w:rPr>
          <w:rFonts w:ascii="Times New Roman" w:hAnsi="Times New Roman" w:cs="Times New Roman"/>
          <w:sz w:val="24"/>
          <w:szCs w:val="24"/>
        </w:rPr>
        <w:t>nya akan tercatat di pengadilan. Degan terjadinya nikah di bawah tangan, apabila disuatu hari terjadinya perceraian maka terjadilah perceraian di bawah tangan juga dikarnakan pada saat itu nikahnya di bawah tangan</w:t>
      </w:r>
      <w:r w:rsidR="00414C2A">
        <w:rPr>
          <w:rFonts w:ascii="Times New Roman" w:hAnsi="Times New Roman" w:cs="Times New Roman"/>
          <w:sz w:val="24"/>
          <w:szCs w:val="24"/>
        </w:rPr>
        <w:t>.</w:t>
      </w:r>
      <w:r w:rsidR="00BF6843">
        <w:rPr>
          <w:rStyle w:val="FootnoteReference"/>
          <w:rFonts w:ascii="Times New Roman" w:hAnsi="Times New Roman" w:cs="Times New Roman"/>
          <w:sz w:val="24"/>
          <w:szCs w:val="24"/>
        </w:rPr>
        <w:footnoteReference w:id="50"/>
      </w:r>
      <w:r w:rsidR="00E77B05" w:rsidRPr="009302A5">
        <w:rPr>
          <w:rFonts w:ascii="Times New Roman" w:hAnsi="Times New Roman" w:cs="Times New Roman"/>
          <w:b/>
          <w:bCs/>
          <w:sz w:val="24"/>
          <w:szCs w:val="24"/>
        </w:rPr>
        <w:t xml:space="preserve"> </w:t>
      </w:r>
    </w:p>
    <w:p w:rsidR="00315AA6" w:rsidRPr="00537C72" w:rsidRDefault="00537C72" w:rsidP="00537C72">
      <w:pPr>
        <w:pStyle w:val="ListParagraph"/>
        <w:numPr>
          <w:ilvl w:val="0"/>
          <w:numId w:val="4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Cerai Talak Di Bawah Tangan M</w:t>
      </w:r>
      <w:r w:rsidR="008F3D4F" w:rsidRPr="00537C72">
        <w:rPr>
          <w:rFonts w:ascii="Times New Roman" w:hAnsi="Times New Roman" w:cs="Times New Roman"/>
          <w:b/>
          <w:bCs/>
          <w:sz w:val="24"/>
          <w:szCs w:val="24"/>
        </w:rPr>
        <w:t>enuru</w:t>
      </w:r>
      <w:r w:rsidR="00315AA6" w:rsidRPr="00537C72">
        <w:rPr>
          <w:rFonts w:ascii="Times New Roman" w:hAnsi="Times New Roman" w:cs="Times New Roman"/>
          <w:b/>
          <w:bCs/>
          <w:sz w:val="24"/>
          <w:szCs w:val="24"/>
        </w:rPr>
        <w:t>t</w:t>
      </w:r>
      <w:r>
        <w:rPr>
          <w:rFonts w:ascii="Times New Roman" w:hAnsi="Times New Roman" w:cs="Times New Roman"/>
          <w:b/>
          <w:bCs/>
          <w:sz w:val="24"/>
          <w:szCs w:val="24"/>
        </w:rPr>
        <w:t xml:space="preserve"> Undang-Undang No.1 Tahun 1974 Tentang P</w:t>
      </w:r>
      <w:r w:rsidR="008F3D4F" w:rsidRPr="00537C72">
        <w:rPr>
          <w:rFonts w:ascii="Times New Roman" w:hAnsi="Times New Roman" w:cs="Times New Roman"/>
          <w:b/>
          <w:bCs/>
          <w:sz w:val="24"/>
          <w:szCs w:val="24"/>
        </w:rPr>
        <w:t>erkawina</w:t>
      </w:r>
      <w:r w:rsidR="00315AA6" w:rsidRPr="00537C72">
        <w:rPr>
          <w:rFonts w:ascii="Times New Roman" w:hAnsi="Times New Roman" w:cs="Times New Roman"/>
          <w:b/>
          <w:bCs/>
          <w:sz w:val="24"/>
          <w:szCs w:val="24"/>
        </w:rPr>
        <w:t>n</w:t>
      </w:r>
    </w:p>
    <w:p w:rsidR="00315AA6" w:rsidRPr="007E42CB" w:rsidRDefault="00315AA6" w:rsidP="00315AA6">
      <w:pPr>
        <w:spacing w:after="0" w:line="480" w:lineRule="auto"/>
        <w:ind w:firstLine="720"/>
        <w:jc w:val="both"/>
        <w:rPr>
          <w:rFonts w:ascii="Times New Roman" w:hAnsi="Times New Roman" w:cs="Times New Roman"/>
          <w:color w:val="000000" w:themeColor="text1"/>
          <w:sz w:val="24"/>
          <w:szCs w:val="24"/>
        </w:rPr>
      </w:pPr>
      <w:r w:rsidRPr="00315AA6">
        <w:rPr>
          <w:rFonts w:ascii="Times New Roman" w:hAnsi="Times New Roman" w:cs="Times New Roman"/>
          <w:sz w:val="24"/>
          <w:szCs w:val="24"/>
        </w:rPr>
        <w:t xml:space="preserve"> </w:t>
      </w:r>
      <w:r w:rsidRPr="007E42CB">
        <w:rPr>
          <w:rFonts w:ascii="Times New Roman" w:hAnsi="Times New Roman" w:cs="Times New Roman"/>
          <w:sz w:val="24"/>
          <w:szCs w:val="24"/>
        </w:rPr>
        <w:t>Dalam Undang-Undang Nomor 1 Tahun 1974 Bab VIII ten</w:t>
      </w:r>
      <w:r>
        <w:rPr>
          <w:rFonts w:ascii="Times New Roman" w:hAnsi="Times New Roman" w:cs="Times New Roman"/>
          <w:sz w:val="24"/>
          <w:szCs w:val="24"/>
        </w:rPr>
        <w:t>tang Putusnya Perkawinan serta a</w:t>
      </w:r>
      <w:r w:rsidRPr="007E42CB">
        <w:rPr>
          <w:rFonts w:ascii="Times New Roman" w:hAnsi="Times New Roman" w:cs="Times New Roman"/>
          <w:sz w:val="24"/>
          <w:szCs w:val="24"/>
        </w:rPr>
        <w:t>kibatnya, dijelaskan oleh pasal 38 bahwa perkawinan dapat putus karena: (a) Kematian; (b)  Perceraian; dan (c) Atas Keputusan Pengadilan.</w:t>
      </w:r>
      <w:r>
        <w:rPr>
          <w:rFonts w:ascii="Times New Roman" w:hAnsi="Times New Roman" w:cs="Times New Roman"/>
          <w:color w:val="000000" w:themeColor="text1"/>
          <w:sz w:val="24"/>
          <w:szCs w:val="24"/>
        </w:rPr>
        <w:t xml:space="preserve"> </w:t>
      </w:r>
      <w:r w:rsidRPr="007E42CB">
        <w:rPr>
          <w:rFonts w:ascii="Times New Roman" w:hAnsi="Times New Roman" w:cs="Times New Roman"/>
          <w:sz w:val="24"/>
          <w:szCs w:val="24"/>
        </w:rPr>
        <w:t>Dalam Pasal 39 diungkapkan bahwa:</w:t>
      </w:r>
    </w:p>
    <w:p w:rsidR="00315AA6" w:rsidRPr="007E42CB" w:rsidRDefault="00315AA6" w:rsidP="00315AA6">
      <w:pPr>
        <w:pStyle w:val="ListParagraph"/>
        <w:numPr>
          <w:ilvl w:val="0"/>
          <w:numId w:val="27"/>
        </w:numPr>
        <w:spacing w:after="0" w:line="480" w:lineRule="auto"/>
        <w:ind w:left="426"/>
        <w:jc w:val="both"/>
        <w:rPr>
          <w:rFonts w:ascii="Times New Roman" w:hAnsi="Times New Roman" w:cs="Times New Roman"/>
          <w:sz w:val="24"/>
          <w:szCs w:val="24"/>
        </w:rPr>
      </w:pPr>
      <w:r w:rsidRPr="007E42CB">
        <w:rPr>
          <w:rFonts w:ascii="Times New Roman" w:hAnsi="Times New Roman" w:cs="Times New Roman"/>
          <w:sz w:val="24"/>
          <w:szCs w:val="24"/>
        </w:rPr>
        <w:t>Perceraian hanya dapat dilakukan di depan Sidang Pengadilan setelah Pengadilan yang bersangkutan berusaha dan tidak berhasil mendamaikan kedua belah pihak;</w:t>
      </w:r>
    </w:p>
    <w:p w:rsidR="00315AA6" w:rsidRPr="007E42CB" w:rsidRDefault="00315AA6" w:rsidP="00315AA6">
      <w:pPr>
        <w:pStyle w:val="ListParagraph"/>
        <w:numPr>
          <w:ilvl w:val="0"/>
          <w:numId w:val="27"/>
        </w:numPr>
        <w:spacing w:after="0" w:line="480" w:lineRule="auto"/>
        <w:ind w:left="426"/>
        <w:jc w:val="both"/>
        <w:rPr>
          <w:rFonts w:ascii="Times New Roman" w:hAnsi="Times New Roman" w:cs="Times New Roman"/>
          <w:sz w:val="24"/>
          <w:szCs w:val="24"/>
        </w:rPr>
      </w:pPr>
      <w:r w:rsidRPr="007E42CB">
        <w:rPr>
          <w:rFonts w:ascii="Times New Roman" w:hAnsi="Times New Roman" w:cs="Times New Roman"/>
          <w:sz w:val="24"/>
          <w:szCs w:val="24"/>
        </w:rPr>
        <w:lastRenderedPageBreak/>
        <w:t>Untuk melakukan perceraian harus ada cukup alasan, bahwa antara suami isteri itu tidak akan dapat hidup rukun sebagai suami isteri;</w:t>
      </w:r>
    </w:p>
    <w:p w:rsidR="00315AA6" w:rsidRPr="00A646D2" w:rsidRDefault="00315AA6" w:rsidP="00A646D2">
      <w:pPr>
        <w:pStyle w:val="ListParagraph"/>
        <w:numPr>
          <w:ilvl w:val="0"/>
          <w:numId w:val="27"/>
        </w:numPr>
        <w:spacing w:after="0" w:line="480" w:lineRule="auto"/>
        <w:ind w:left="426"/>
        <w:jc w:val="both"/>
        <w:rPr>
          <w:rFonts w:ascii="Times New Roman" w:hAnsi="Times New Roman" w:cs="Times New Roman"/>
          <w:sz w:val="24"/>
          <w:szCs w:val="24"/>
        </w:rPr>
      </w:pPr>
      <w:r w:rsidRPr="007E42CB">
        <w:rPr>
          <w:rFonts w:ascii="Times New Roman" w:hAnsi="Times New Roman" w:cs="Times New Roman"/>
          <w:sz w:val="24"/>
          <w:szCs w:val="24"/>
        </w:rPr>
        <w:t>Tata cara perceraian di depan sidang pengadilan diatur dalam peraturan  perundang-undangan tersendiri.</w:t>
      </w:r>
    </w:p>
    <w:p w:rsidR="00315AA6" w:rsidRPr="007E42CB" w:rsidRDefault="00315AA6" w:rsidP="00315AA6">
      <w:pPr>
        <w:spacing w:after="0" w:line="480" w:lineRule="auto"/>
        <w:ind w:firstLine="720"/>
        <w:jc w:val="both"/>
        <w:rPr>
          <w:rFonts w:ascii="Times New Roman" w:hAnsi="Times New Roman" w:cs="Times New Roman"/>
          <w:sz w:val="24"/>
          <w:szCs w:val="24"/>
        </w:rPr>
      </w:pPr>
      <w:r w:rsidRPr="007E42CB">
        <w:rPr>
          <w:rFonts w:ascii="Times New Roman" w:hAnsi="Times New Roman" w:cs="Times New Roman"/>
          <w:sz w:val="24"/>
          <w:szCs w:val="24"/>
        </w:rPr>
        <w:t>Dalam perspektif Undang-Undang Nomor 1 Tahun</w:t>
      </w:r>
      <w:r>
        <w:rPr>
          <w:rFonts w:ascii="Times New Roman" w:hAnsi="Times New Roman" w:cs="Times New Roman"/>
          <w:sz w:val="24"/>
          <w:szCs w:val="24"/>
        </w:rPr>
        <w:t xml:space="preserve"> </w:t>
      </w:r>
      <w:r w:rsidRPr="007E42CB">
        <w:rPr>
          <w:rFonts w:ascii="Times New Roman" w:hAnsi="Times New Roman" w:cs="Times New Roman"/>
          <w:sz w:val="24"/>
          <w:szCs w:val="24"/>
        </w:rPr>
        <w:t>1974 di atas, perceraian dilakukan oleh suami isteri karena sesuatu yang dibenarkan oleh pengadilan melalui persidangan</w:t>
      </w:r>
      <w:r>
        <w:rPr>
          <w:rFonts w:ascii="Times New Roman" w:hAnsi="Times New Roman" w:cs="Times New Roman"/>
          <w:sz w:val="24"/>
          <w:szCs w:val="24"/>
        </w:rPr>
        <w:t>. Pengadilan mengadakan upaya perdamaian dengan memerintahkan kepada pihak yang akan bercerai untuk memikirkan segala</w:t>
      </w:r>
      <w:r w:rsidR="00390E67">
        <w:rPr>
          <w:rFonts w:ascii="Times New Roman" w:hAnsi="Times New Roman" w:cs="Times New Roman"/>
          <w:sz w:val="24"/>
          <w:szCs w:val="24"/>
        </w:rPr>
        <w:t xml:space="preserve"> madharatnya jika perceraian itu dilakukan sedangkan pihak suami dan pihak isteri dapat mengadakan perdamaian secara internal, dengan musyawarah keluarga atau cara lain yang dianjurkan oleh ajaran Islam</w:t>
      </w:r>
      <w:r w:rsidRPr="007E42CB">
        <w:rPr>
          <w:rFonts w:ascii="Times New Roman" w:hAnsi="Times New Roman" w:cs="Times New Roman"/>
          <w:sz w:val="24"/>
          <w:szCs w:val="24"/>
        </w:rPr>
        <w:t>.</w:t>
      </w:r>
      <w:r>
        <w:rPr>
          <w:rStyle w:val="FootnoteReference"/>
          <w:rFonts w:ascii="Times New Roman" w:hAnsi="Times New Roman" w:cs="Times New Roman"/>
          <w:sz w:val="24"/>
          <w:szCs w:val="24"/>
        </w:rPr>
        <w:footnoteReference w:id="51"/>
      </w:r>
    </w:p>
    <w:p w:rsidR="007B48A3" w:rsidRDefault="007B48A3" w:rsidP="00251684">
      <w:pPr>
        <w:spacing w:after="0" w:line="480" w:lineRule="auto"/>
        <w:ind w:firstLine="720"/>
        <w:jc w:val="both"/>
        <w:rPr>
          <w:rFonts w:ascii="Times New Roman" w:hAnsi="Times New Roman" w:cs="Times New Roman"/>
          <w:sz w:val="24"/>
          <w:szCs w:val="24"/>
        </w:rPr>
      </w:pPr>
      <w:r w:rsidRPr="00B42B34">
        <w:rPr>
          <w:rFonts w:ascii="Times New Roman" w:hAnsi="Times New Roman" w:cs="Times New Roman"/>
          <w:sz w:val="24"/>
          <w:szCs w:val="24"/>
        </w:rPr>
        <w:t>Undang-Undang</w:t>
      </w:r>
      <w:r>
        <w:rPr>
          <w:rFonts w:ascii="Times New Roman" w:hAnsi="Times New Roman" w:cs="Times New Roman"/>
          <w:sz w:val="24"/>
          <w:szCs w:val="24"/>
        </w:rPr>
        <w:t xml:space="preserve"> pada dasarnya mengatur berlakunya peraturan yang terdapat di dalam Undang-Undang Nomor 1 Tahun 1974 tentang perkawinan, dengan isi yang terdapat masalah perceraian, cerai talak maupun cerai gugat. Namun disini tinjauan yang dibahas dalam permasalahan cerai talak di bawah tangan, itu bertentangan dengan Undang-Undang Nomor 1 Tahun 1974  tentang perkawinan. Akan Tetapi, bila seorang masih ada melakukan cerai talak di bawah tangan tidak mematuhi dengan Undang-Undang tentang perkawinan itu, maka Undang Undang Nomor 1 Tahun 1974 tentang perkawinan dengan tegas tidak membenarkan cerai talak dibawah tangan  tersebut.</w:t>
      </w:r>
    </w:p>
    <w:p w:rsidR="007B48A3" w:rsidRDefault="007B48A3" w:rsidP="007B48A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Undang-Undang Nomor 1 Tahun 1974  di dalamnya menentukan peraturan  untuk masyarakat kepada masyarakat sebagaimana seputar masalah </w:t>
      </w:r>
      <w:r>
        <w:rPr>
          <w:rFonts w:ascii="Times New Roman" w:hAnsi="Times New Roman" w:cs="Times New Roman"/>
          <w:sz w:val="24"/>
          <w:szCs w:val="24"/>
        </w:rPr>
        <w:lastRenderedPageBreak/>
        <w:t>perkawinan. Jadi peraturan itu harus ditaati dan dipatuhi sebab, Undang-Undang ini sudah mengatur secara rinci. Jika dicari tentang apa alasan orang yang melakuakan cerai talak di bawah tangan, tentu Undang-Undang Nomor 1 Tahun 1974 tentang perkawinan, sudah mengatur dalam masalah alasan-alasan perceraian, tetapi cerai talak di bawah tangan itu tidak sejalan dengan peraturan Undang-Undang Nomo1 Tahun 1974 tentang perkawinan yang berlaku.</w:t>
      </w:r>
    </w:p>
    <w:p w:rsidR="00414C2A" w:rsidRDefault="00414C2A" w:rsidP="000547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penulis juga dapat menarik kesimpulan bahwa cerai talak di bawah tangan ini bertentangan dengan Undang-Undang Nomor 1 Tahun 1974 tentang Perkawinan.</w:t>
      </w:r>
    </w:p>
    <w:p w:rsidR="00390D94" w:rsidRDefault="009211B8" w:rsidP="00A30AB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Perintah  Undang-Undang menga</w:t>
      </w:r>
      <w:r w:rsidR="000547F7">
        <w:rPr>
          <w:rFonts w:ascii="Times New Roman" w:hAnsi="Times New Roman" w:cs="Times New Roman"/>
          <w:sz w:val="24"/>
          <w:szCs w:val="24"/>
        </w:rPr>
        <w:t>n</w:t>
      </w:r>
      <w:r>
        <w:rPr>
          <w:rFonts w:ascii="Times New Roman" w:hAnsi="Times New Roman" w:cs="Times New Roman"/>
          <w:sz w:val="24"/>
          <w:szCs w:val="24"/>
        </w:rPr>
        <w:t>jurkan  kepada masyarakat untuk melakukan perceraian, salah satunya  cerai talak dengan ketentuan-ketentuan  sebagaimana cerai t</w:t>
      </w:r>
      <w:r w:rsidR="0017729A">
        <w:rPr>
          <w:rFonts w:ascii="Times New Roman" w:hAnsi="Times New Roman" w:cs="Times New Roman"/>
          <w:sz w:val="24"/>
          <w:szCs w:val="24"/>
        </w:rPr>
        <w:t xml:space="preserve">alak itu seharusnya dilakukan sebenarnya. Karna cerai adalah suatu masalah  serius dalam hubungan rumah tangga, oleh karna itu  harus dilakukan sebagaimana pada awalnya nikah yang tercatat dan ceraipun harus dicatat. Maka dengan </w:t>
      </w:r>
      <w:r w:rsidR="00381A2E">
        <w:rPr>
          <w:rFonts w:ascii="Times New Roman" w:hAnsi="Times New Roman" w:cs="Times New Roman"/>
          <w:sz w:val="24"/>
          <w:szCs w:val="24"/>
        </w:rPr>
        <w:t>cerai menurut pelaturan yang diatur oleh pemerintah, Undang-Undang membenarkan cerai sebagaimana semestinya.Karna memilik status yang jelas yang sudah diatur oleh peraturan yang berlaku yaitu Undang-Undang</w:t>
      </w:r>
      <w:r w:rsidR="00B37A4F">
        <w:rPr>
          <w:rFonts w:ascii="Times New Roman" w:hAnsi="Times New Roman" w:cs="Times New Roman"/>
          <w:sz w:val="24"/>
          <w:szCs w:val="24"/>
        </w:rPr>
        <w:t xml:space="preserve"> Nomor 1 Tahun 1974</w:t>
      </w:r>
      <w:r w:rsidR="00CD660F">
        <w:rPr>
          <w:rFonts w:ascii="Times New Roman" w:hAnsi="Times New Roman" w:cs="Times New Roman"/>
          <w:sz w:val="24"/>
          <w:szCs w:val="24"/>
        </w:rPr>
        <w:t xml:space="preserve"> tentang perkawinan.</w:t>
      </w:r>
    </w:p>
    <w:p w:rsidR="006A48EC" w:rsidRDefault="006A48EC" w:rsidP="00FC5D45">
      <w:pPr>
        <w:spacing w:after="0" w:line="480" w:lineRule="auto"/>
        <w:ind w:left="360"/>
        <w:jc w:val="both"/>
        <w:rPr>
          <w:rFonts w:ascii="Times New Roman" w:hAnsi="Times New Roman" w:cs="Times New Roman"/>
          <w:sz w:val="24"/>
          <w:szCs w:val="24"/>
        </w:rPr>
      </w:pPr>
    </w:p>
    <w:p w:rsidR="006A48EC" w:rsidRDefault="006A48EC" w:rsidP="00FC5D45">
      <w:pPr>
        <w:spacing w:after="0" w:line="480" w:lineRule="auto"/>
        <w:ind w:left="360"/>
        <w:jc w:val="both"/>
        <w:rPr>
          <w:rFonts w:ascii="Times New Roman" w:hAnsi="Times New Roman" w:cs="Times New Roman"/>
          <w:sz w:val="24"/>
          <w:szCs w:val="24"/>
        </w:rPr>
      </w:pPr>
    </w:p>
    <w:p w:rsidR="001C4FFB" w:rsidRDefault="001C4FFB" w:rsidP="001C4FFB">
      <w:pPr>
        <w:spacing w:after="0" w:line="480" w:lineRule="auto"/>
        <w:jc w:val="both"/>
        <w:rPr>
          <w:rFonts w:ascii="Times New Roman" w:hAnsi="Times New Roman" w:cs="Times New Roman"/>
          <w:sz w:val="24"/>
          <w:szCs w:val="24"/>
        </w:rPr>
      </w:pPr>
    </w:p>
    <w:p w:rsidR="008F3D4F" w:rsidRDefault="008F3D4F" w:rsidP="001C4FFB">
      <w:pPr>
        <w:spacing w:after="0" w:line="480" w:lineRule="auto"/>
        <w:jc w:val="both"/>
        <w:rPr>
          <w:rFonts w:ascii="Times New Roman" w:hAnsi="Times New Roman" w:cs="Times New Roman"/>
          <w:sz w:val="24"/>
          <w:szCs w:val="24"/>
        </w:rPr>
      </w:pPr>
    </w:p>
    <w:p w:rsidR="00A30ABA" w:rsidRDefault="00A30ABA" w:rsidP="001C4FFB">
      <w:pPr>
        <w:spacing w:after="0" w:line="480" w:lineRule="auto"/>
        <w:jc w:val="both"/>
        <w:rPr>
          <w:rFonts w:ascii="Times New Roman" w:hAnsi="Times New Roman" w:cs="Times New Roman"/>
          <w:sz w:val="24"/>
          <w:szCs w:val="24"/>
        </w:rPr>
      </w:pPr>
    </w:p>
    <w:p w:rsidR="00BF1587" w:rsidRPr="00BF1587" w:rsidRDefault="00BF1587" w:rsidP="002E0CF5">
      <w:pPr>
        <w:spacing w:after="0" w:line="480" w:lineRule="auto"/>
        <w:ind w:left="360"/>
        <w:jc w:val="center"/>
        <w:rPr>
          <w:rFonts w:ascii="Times New Roman" w:hAnsi="Times New Roman" w:cs="Times New Roman"/>
          <w:b/>
          <w:bCs/>
          <w:sz w:val="24"/>
          <w:szCs w:val="24"/>
        </w:rPr>
      </w:pPr>
      <w:r w:rsidRPr="00BF1587">
        <w:rPr>
          <w:rFonts w:ascii="Times New Roman" w:hAnsi="Times New Roman" w:cs="Times New Roman"/>
          <w:b/>
          <w:bCs/>
          <w:sz w:val="24"/>
          <w:szCs w:val="24"/>
        </w:rPr>
        <w:lastRenderedPageBreak/>
        <w:t>BAB V</w:t>
      </w:r>
    </w:p>
    <w:p w:rsidR="00BF1587" w:rsidRPr="00BF1587" w:rsidRDefault="00BF1587" w:rsidP="002E0CF5">
      <w:pPr>
        <w:spacing w:after="0" w:line="480" w:lineRule="auto"/>
        <w:ind w:left="360"/>
        <w:jc w:val="center"/>
        <w:rPr>
          <w:rFonts w:ascii="Times New Roman" w:hAnsi="Times New Roman" w:cs="Times New Roman"/>
          <w:b/>
          <w:bCs/>
          <w:sz w:val="24"/>
          <w:szCs w:val="24"/>
        </w:rPr>
      </w:pPr>
      <w:r w:rsidRPr="00BF1587">
        <w:rPr>
          <w:rFonts w:ascii="Times New Roman" w:hAnsi="Times New Roman" w:cs="Times New Roman"/>
          <w:b/>
          <w:bCs/>
          <w:sz w:val="24"/>
          <w:szCs w:val="24"/>
        </w:rPr>
        <w:t>PENUTUP</w:t>
      </w:r>
    </w:p>
    <w:p w:rsidR="00BF1587" w:rsidRPr="00A30ABA" w:rsidRDefault="00BF1587" w:rsidP="00A30ABA">
      <w:pPr>
        <w:pStyle w:val="ListParagraph"/>
        <w:numPr>
          <w:ilvl w:val="0"/>
          <w:numId w:val="36"/>
        </w:numPr>
        <w:spacing w:after="0" w:line="480" w:lineRule="auto"/>
        <w:ind w:left="284" w:hanging="284"/>
        <w:jc w:val="both"/>
        <w:rPr>
          <w:rFonts w:ascii="Times New Roman" w:hAnsi="Times New Roman" w:cs="Times New Roman"/>
          <w:b/>
          <w:bCs/>
          <w:sz w:val="24"/>
          <w:szCs w:val="24"/>
        </w:rPr>
      </w:pPr>
      <w:r w:rsidRPr="00A30ABA">
        <w:rPr>
          <w:rFonts w:ascii="Times New Roman" w:hAnsi="Times New Roman" w:cs="Times New Roman"/>
          <w:b/>
          <w:bCs/>
          <w:sz w:val="24"/>
          <w:szCs w:val="24"/>
        </w:rPr>
        <w:t>Kesimpulan</w:t>
      </w:r>
    </w:p>
    <w:p w:rsidR="00BF1587" w:rsidRDefault="00BF1587" w:rsidP="002E0CF5">
      <w:pPr>
        <w:spacing w:after="0" w:line="480" w:lineRule="auto"/>
        <w:ind w:left="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Berdasarkan uraian yang telah dijelaskan pada bab-bab sebelumnya, maka penulis mengambil kesimpulan sebagai berikut:</w:t>
      </w:r>
    </w:p>
    <w:p w:rsidR="00873C4B" w:rsidRDefault="00BF1587" w:rsidP="001C4FFB">
      <w:pPr>
        <w:pStyle w:val="ListParagraph"/>
        <w:numPr>
          <w:ilvl w:val="0"/>
          <w:numId w:val="30"/>
        </w:numPr>
        <w:spacing w:after="0" w:line="480" w:lineRule="auto"/>
        <w:jc w:val="both"/>
        <w:rPr>
          <w:rFonts w:ascii="Times New Roman" w:hAnsi="Times New Roman" w:cs="Times New Roman"/>
          <w:sz w:val="24"/>
          <w:szCs w:val="24"/>
        </w:rPr>
      </w:pPr>
      <w:r w:rsidRPr="00873C4B">
        <w:rPr>
          <w:rFonts w:ascii="Times New Roman" w:hAnsi="Times New Roman" w:cs="Times New Roman"/>
          <w:sz w:val="24"/>
          <w:szCs w:val="24"/>
        </w:rPr>
        <w:t>Dengan terjadinya</w:t>
      </w:r>
      <w:r w:rsidR="00DC4D11" w:rsidRPr="00873C4B">
        <w:rPr>
          <w:rFonts w:ascii="Times New Roman" w:hAnsi="Times New Roman" w:cs="Times New Roman"/>
          <w:sz w:val="24"/>
          <w:szCs w:val="24"/>
        </w:rPr>
        <w:t xml:space="preserve"> proses </w:t>
      </w:r>
      <w:r w:rsidR="00873C4B">
        <w:rPr>
          <w:rFonts w:ascii="Times New Roman" w:hAnsi="Times New Roman" w:cs="Times New Roman"/>
          <w:sz w:val="24"/>
          <w:szCs w:val="24"/>
        </w:rPr>
        <w:t>cerai talak di bawah tangan yang tidak sejalan dengan proses yang diatur oleh undang-undang tentang perkawinan, secara persfektif islam sah cerai di bawah tangan dengan terpenuhi syarat dan rukunnya sebab itulah proses yang paling mudah dengan cara yang singkat, sedangkan menurut undang-undang no.1 tahun 1974 tentang perkawinan tidak sah.</w:t>
      </w:r>
    </w:p>
    <w:p w:rsidR="001C4FFB" w:rsidRDefault="00AD066D" w:rsidP="00144671">
      <w:pPr>
        <w:pStyle w:val="ListParagraph"/>
        <w:numPr>
          <w:ilvl w:val="0"/>
          <w:numId w:val="30"/>
        </w:numPr>
        <w:spacing w:after="0" w:line="480" w:lineRule="auto"/>
        <w:jc w:val="both"/>
        <w:rPr>
          <w:rFonts w:ascii="Times New Roman" w:hAnsi="Times New Roman" w:cs="Times New Roman"/>
          <w:b/>
          <w:bCs/>
          <w:sz w:val="24"/>
          <w:szCs w:val="24"/>
        </w:rPr>
      </w:pPr>
      <w:r w:rsidRPr="00144671">
        <w:rPr>
          <w:rFonts w:ascii="Times New Roman" w:hAnsi="Times New Roman" w:cs="Times New Roman"/>
          <w:sz w:val="24"/>
          <w:szCs w:val="24"/>
        </w:rPr>
        <w:t>Bahwa cerai talak di bawah tangan di Desa</w:t>
      </w:r>
      <w:r w:rsidR="00EC3D98">
        <w:rPr>
          <w:rFonts w:ascii="Times New Roman" w:hAnsi="Times New Roman" w:cs="Times New Roman"/>
          <w:sz w:val="24"/>
          <w:szCs w:val="24"/>
        </w:rPr>
        <w:t xml:space="preserve"> </w:t>
      </w:r>
      <w:r w:rsidRPr="00144671">
        <w:rPr>
          <w:rFonts w:ascii="Times New Roman" w:hAnsi="Times New Roman" w:cs="Times New Roman"/>
          <w:sz w:val="24"/>
          <w:szCs w:val="24"/>
        </w:rPr>
        <w:t>Ulak Tembaga Kecamatan Jejawi Kabupaten Ogan Komering Ilir</w:t>
      </w:r>
      <w:r w:rsidR="00873C4B" w:rsidRPr="00144671">
        <w:rPr>
          <w:rFonts w:ascii="Times New Roman" w:hAnsi="Times New Roman" w:cs="Times New Roman"/>
          <w:sz w:val="24"/>
          <w:szCs w:val="24"/>
        </w:rPr>
        <w:t xml:space="preserve">, terjadinya cerai di bawah tangan  dengan beberapa faktor, tidak adanya biaya, rendahnya pendidikan, jarak tempuh ke pengadilan cukup jauh dan nikah. </w:t>
      </w:r>
      <w:r w:rsidR="00EC3D98">
        <w:rPr>
          <w:rFonts w:ascii="Times New Roman" w:hAnsi="Times New Roman" w:cs="Times New Roman"/>
          <w:sz w:val="24"/>
          <w:szCs w:val="24"/>
        </w:rPr>
        <w:t>Berdasarkan</w:t>
      </w:r>
      <w:r w:rsidR="00144671" w:rsidRPr="00144671">
        <w:rPr>
          <w:rFonts w:ascii="Times New Roman" w:hAnsi="Times New Roman" w:cs="Times New Roman"/>
          <w:sz w:val="24"/>
          <w:szCs w:val="24"/>
        </w:rPr>
        <w:t xml:space="preserve"> faktor-faktor yang ada m</w:t>
      </w:r>
      <w:r w:rsidR="00873C4B" w:rsidRPr="00144671">
        <w:rPr>
          <w:rFonts w:ascii="Times New Roman" w:hAnsi="Times New Roman" w:cs="Times New Roman"/>
          <w:sz w:val="24"/>
          <w:szCs w:val="24"/>
        </w:rPr>
        <w:t xml:space="preserve">enurut undang-undang cerai di bawah tangan ini tidak sah karna tidak melalui pengadilan agama. </w:t>
      </w:r>
    </w:p>
    <w:p w:rsidR="001C4FFB" w:rsidRDefault="001C4FFB" w:rsidP="002E0CF5">
      <w:pPr>
        <w:spacing w:after="0" w:line="480" w:lineRule="auto"/>
        <w:ind w:left="360"/>
        <w:jc w:val="both"/>
        <w:rPr>
          <w:rFonts w:ascii="Times New Roman" w:hAnsi="Times New Roman" w:cs="Times New Roman"/>
          <w:b/>
          <w:bCs/>
          <w:sz w:val="24"/>
          <w:szCs w:val="24"/>
        </w:rPr>
      </w:pPr>
    </w:p>
    <w:p w:rsidR="001C4FFB" w:rsidRDefault="001C4FFB" w:rsidP="002E0CF5">
      <w:pPr>
        <w:spacing w:after="0" w:line="480" w:lineRule="auto"/>
        <w:ind w:left="360"/>
        <w:jc w:val="both"/>
        <w:rPr>
          <w:rFonts w:ascii="Times New Roman" w:hAnsi="Times New Roman" w:cs="Times New Roman"/>
          <w:b/>
          <w:bCs/>
          <w:sz w:val="24"/>
          <w:szCs w:val="24"/>
        </w:rPr>
      </w:pPr>
    </w:p>
    <w:p w:rsidR="000547F7" w:rsidRDefault="000547F7" w:rsidP="002E0CF5">
      <w:pPr>
        <w:spacing w:after="0" w:line="480" w:lineRule="auto"/>
        <w:ind w:left="360"/>
        <w:jc w:val="both"/>
        <w:rPr>
          <w:rFonts w:ascii="Times New Roman" w:hAnsi="Times New Roman" w:cs="Times New Roman"/>
          <w:b/>
          <w:bCs/>
          <w:sz w:val="24"/>
          <w:szCs w:val="24"/>
        </w:rPr>
      </w:pPr>
    </w:p>
    <w:p w:rsidR="000547F7" w:rsidRDefault="000547F7" w:rsidP="002E0CF5">
      <w:pPr>
        <w:spacing w:after="0" w:line="480" w:lineRule="auto"/>
        <w:ind w:left="360"/>
        <w:jc w:val="both"/>
        <w:rPr>
          <w:rFonts w:ascii="Times New Roman" w:hAnsi="Times New Roman" w:cs="Times New Roman"/>
          <w:b/>
          <w:bCs/>
          <w:sz w:val="24"/>
          <w:szCs w:val="24"/>
        </w:rPr>
      </w:pPr>
    </w:p>
    <w:p w:rsidR="000547F7" w:rsidRDefault="000547F7" w:rsidP="002E0CF5">
      <w:pPr>
        <w:spacing w:after="0" w:line="480" w:lineRule="auto"/>
        <w:ind w:left="360"/>
        <w:jc w:val="both"/>
        <w:rPr>
          <w:rFonts w:ascii="Times New Roman" w:hAnsi="Times New Roman" w:cs="Times New Roman"/>
          <w:b/>
          <w:bCs/>
          <w:sz w:val="24"/>
          <w:szCs w:val="24"/>
        </w:rPr>
      </w:pPr>
    </w:p>
    <w:p w:rsidR="00144671" w:rsidRDefault="00144671" w:rsidP="002E0CF5">
      <w:pPr>
        <w:spacing w:after="0" w:line="480" w:lineRule="auto"/>
        <w:ind w:left="360"/>
        <w:jc w:val="both"/>
        <w:rPr>
          <w:rFonts w:ascii="Times New Roman" w:hAnsi="Times New Roman" w:cs="Times New Roman"/>
          <w:b/>
          <w:bCs/>
          <w:sz w:val="24"/>
          <w:szCs w:val="24"/>
        </w:rPr>
      </w:pPr>
    </w:p>
    <w:p w:rsidR="003A7E6B" w:rsidRPr="00A30ABA" w:rsidRDefault="003A7E6B" w:rsidP="00A30ABA">
      <w:pPr>
        <w:pStyle w:val="ListParagraph"/>
        <w:numPr>
          <w:ilvl w:val="0"/>
          <w:numId w:val="36"/>
        </w:numPr>
        <w:spacing w:after="0" w:line="480" w:lineRule="auto"/>
        <w:ind w:left="284" w:hanging="284"/>
        <w:jc w:val="both"/>
        <w:rPr>
          <w:rFonts w:ascii="Times New Roman" w:hAnsi="Times New Roman" w:cs="Times New Roman"/>
          <w:b/>
          <w:bCs/>
          <w:sz w:val="24"/>
          <w:szCs w:val="24"/>
        </w:rPr>
      </w:pPr>
      <w:r w:rsidRPr="00A30ABA">
        <w:rPr>
          <w:rFonts w:ascii="Times New Roman" w:hAnsi="Times New Roman" w:cs="Times New Roman"/>
          <w:b/>
          <w:bCs/>
          <w:sz w:val="24"/>
          <w:szCs w:val="24"/>
        </w:rPr>
        <w:lastRenderedPageBreak/>
        <w:t>Saran-Saran</w:t>
      </w:r>
    </w:p>
    <w:p w:rsidR="001C4FFB" w:rsidRPr="001C4FFB" w:rsidRDefault="001C4FFB" w:rsidP="002E0CF5">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kesimpulan di atas, maka penulis mengemukakan saran-saran sebagai berikut:</w:t>
      </w:r>
    </w:p>
    <w:p w:rsidR="004011B5" w:rsidRPr="004011B5" w:rsidRDefault="003A7E6B" w:rsidP="001C4FFB">
      <w:pPr>
        <w:pStyle w:val="ListParagraph"/>
        <w:numPr>
          <w:ilvl w:val="0"/>
          <w:numId w:val="31"/>
        </w:numPr>
        <w:spacing w:after="0" w:line="480" w:lineRule="auto"/>
        <w:jc w:val="both"/>
        <w:rPr>
          <w:rFonts w:asciiTheme="majorBidi" w:hAnsiTheme="majorBidi" w:cstheme="majorBidi"/>
          <w:b/>
          <w:color w:val="000000" w:themeColor="text1"/>
          <w:sz w:val="24"/>
          <w:szCs w:val="24"/>
        </w:rPr>
      </w:pPr>
      <w:r w:rsidRPr="004011B5">
        <w:rPr>
          <w:rFonts w:ascii="Times New Roman" w:hAnsi="Times New Roman" w:cs="Times New Roman"/>
          <w:sz w:val="24"/>
          <w:szCs w:val="24"/>
        </w:rPr>
        <w:t xml:space="preserve">Kepada pemerintah Desa Ulak Tembaga, hendanya memberikan penyuluhan kepada masyarakat bahwasanya, cerai talak di bawah tangan </w:t>
      </w:r>
      <w:r w:rsidR="002A2249" w:rsidRPr="004011B5">
        <w:rPr>
          <w:rFonts w:ascii="Times New Roman" w:hAnsi="Times New Roman" w:cs="Times New Roman"/>
          <w:sz w:val="24"/>
          <w:szCs w:val="24"/>
        </w:rPr>
        <w:t xml:space="preserve">terjadi pada desa tersebut </w:t>
      </w:r>
      <w:r w:rsidRPr="004011B5">
        <w:rPr>
          <w:rFonts w:ascii="Times New Roman" w:hAnsi="Times New Roman" w:cs="Times New Roman"/>
          <w:sz w:val="24"/>
          <w:szCs w:val="24"/>
        </w:rPr>
        <w:t>bertentangan dengan peraturan pelaksanaan undang-undang tentang perkawinan. Dalam hal ini penulis mengharapkan kepad</w:t>
      </w:r>
      <w:r w:rsidR="004011B5">
        <w:rPr>
          <w:rFonts w:ascii="Times New Roman" w:hAnsi="Times New Roman" w:cs="Times New Roman"/>
          <w:sz w:val="24"/>
          <w:szCs w:val="24"/>
        </w:rPr>
        <w:t>a masyarakat Desa Ulak Tembaga tidak lagi melakukan cerai talak dibawah tangan.</w:t>
      </w:r>
    </w:p>
    <w:p w:rsidR="00327269" w:rsidRPr="004011B5" w:rsidRDefault="002E0CF5" w:rsidP="001C4FFB">
      <w:pPr>
        <w:pStyle w:val="ListParagraph"/>
        <w:numPr>
          <w:ilvl w:val="0"/>
          <w:numId w:val="31"/>
        </w:numPr>
        <w:spacing w:after="0" w:line="480" w:lineRule="auto"/>
        <w:jc w:val="both"/>
        <w:rPr>
          <w:rFonts w:asciiTheme="majorBidi" w:hAnsiTheme="majorBidi" w:cstheme="majorBidi"/>
          <w:b/>
          <w:color w:val="000000" w:themeColor="text1"/>
          <w:sz w:val="24"/>
          <w:szCs w:val="24"/>
        </w:rPr>
      </w:pPr>
      <w:r w:rsidRPr="004011B5">
        <w:rPr>
          <w:rFonts w:ascii="Times New Roman" w:hAnsi="Times New Roman" w:cs="Times New Roman"/>
          <w:sz w:val="24"/>
          <w:szCs w:val="24"/>
        </w:rPr>
        <w:t>Kepada tokoh Agama setempat agar dapat menyampaikan kebenaran kepada masyarakat yang melakukan cerai talak di bawah tangan agar tidak dilakukan lagi, supaya bisa mensesuaikan dengan undang-undang yang mengatur tentang cerai talak tersebut, supaya undang-undang yang belaku dapat dipatuhi</w:t>
      </w:r>
      <w:r w:rsidR="00327269" w:rsidRPr="004011B5">
        <w:rPr>
          <w:rFonts w:ascii="Times New Roman" w:hAnsi="Times New Roman" w:cs="Times New Roman"/>
          <w:sz w:val="24"/>
          <w:szCs w:val="24"/>
        </w:rPr>
        <w:t>.</w:t>
      </w:r>
      <w:r w:rsidR="00327269" w:rsidRPr="004011B5">
        <w:rPr>
          <w:rFonts w:asciiTheme="majorBidi" w:hAnsiTheme="majorBidi" w:cstheme="majorBidi"/>
          <w:b/>
          <w:color w:val="000000" w:themeColor="text1"/>
          <w:sz w:val="24"/>
          <w:szCs w:val="24"/>
        </w:rPr>
        <w:t xml:space="preserve"> </w:t>
      </w:r>
    </w:p>
    <w:p w:rsidR="00327269" w:rsidRDefault="00327269" w:rsidP="00327269">
      <w:pPr>
        <w:pStyle w:val="ListParagraph"/>
        <w:spacing w:after="0" w:line="480" w:lineRule="auto"/>
        <w:ind w:left="1440" w:firstLine="720"/>
        <w:jc w:val="both"/>
        <w:rPr>
          <w:rFonts w:asciiTheme="majorBidi" w:hAnsiTheme="majorBidi" w:cstheme="majorBidi"/>
          <w:b/>
          <w:color w:val="000000" w:themeColor="text1"/>
          <w:sz w:val="24"/>
          <w:szCs w:val="24"/>
        </w:rPr>
      </w:pPr>
    </w:p>
    <w:p w:rsidR="006A48EC" w:rsidRDefault="006A48EC" w:rsidP="00DF64DB">
      <w:pPr>
        <w:spacing w:after="0" w:line="480" w:lineRule="auto"/>
        <w:rPr>
          <w:rFonts w:asciiTheme="majorBidi" w:hAnsiTheme="majorBidi" w:cstheme="majorBidi"/>
          <w:b/>
          <w:color w:val="000000" w:themeColor="text1"/>
          <w:sz w:val="24"/>
          <w:szCs w:val="24"/>
        </w:rPr>
      </w:pPr>
    </w:p>
    <w:p w:rsidR="00DF64DB" w:rsidRDefault="00DF64DB" w:rsidP="00DF64DB">
      <w:pPr>
        <w:spacing w:after="0" w:line="480" w:lineRule="auto"/>
        <w:rPr>
          <w:rFonts w:asciiTheme="majorBidi" w:hAnsiTheme="majorBidi" w:cstheme="majorBidi"/>
          <w:b/>
          <w:color w:val="000000" w:themeColor="text1"/>
          <w:sz w:val="24"/>
          <w:szCs w:val="24"/>
        </w:rPr>
      </w:pPr>
    </w:p>
    <w:p w:rsidR="00DF64DB" w:rsidRDefault="00DF64DB" w:rsidP="00DF64DB">
      <w:pPr>
        <w:spacing w:after="0" w:line="480" w:lineRule="auto"/>
        <w:rPr>
          <w:rFonts w:asciiTheme="majorBidi" w:hAnsiTheme="majorBidi" w:cstheme="majorBidi"/>
          <w:b/>
          <w:color w:val="000000" w:themeColor="text1"/>
          <w:sz w:val="24"/>
          <w:szCs w:val="24"/>
        </w:rPr>
      </w:pPr>
    </w:p>
    <w:p w:rsidR="00DF64DB" w:rsidRPr="00DF64DB" w:rsidRDefault="00DF64DB" w:rsidP="00DF64DB">
      <w:pPr>
        <w:spacing w:after="0" w:line="480" w:lineRule="auto"/>
        <w:rPr>
          <w:rFonts w:asciiTheme="majorBidi" w:hAnsiTheme="majorBidi" w:cstheme="majorBidi"/>
          <w:b/>
          <w:color w:val="000000" w:themeColor="text1"/>
          <w:sz w:val="24"/>
          <w:szCs w:val="24"/>
        </w:rPr>
      </w:pPr>
    </w:p>
    <w:p w:rsidR="006A48EC" w:rsidRDefault="006A48EC" w:rsidP="00327269">
      <w:pPr>
        <w:pStyle w:val="ListParagraph"/>
        <w:spacing w:after="0" w:line="480" w:lineRule="auto"/>
        <w:ind w:left="1440" w:firstLine="720"/>
        <w:rPr>
          <w:rFonts w:asciiTheme="majorBidi" w:hAnsiTheme="majorBidi" w:cstheme="majorBidi"/>
          <w:b/>
          <w:color w:val="000000" w:themeColor="text1"/>
          <w:sz w:val="24"/>
          <w:szCs w:val="24"/>
        </w:rPr>
      </w:pPr>
    </w:p>
    <w:p w:rsidR="00FC5D45" w:rsidRDefault="00FC5D45" w:rsidP="001C4FFB">
      <w:pPr>
        <w:spacing w:after="0" w:line="480" w:lineRule="auto"/>
        <w:rPr>
          <w:rFonts w:asciiTheme="majorBidi" w:hAnsiTheme="majorBidi" w:cstheme="majorBidi"/>
          <w:b/>
          <w:color w:val="000000" w:themeColor="text1"/>
          <w:sz w:val="24"/>
          <w:szCs w:val="24"/>
        </w:rPr>
      </w:pPr>
    </w:p>
    <w:p w:rsidR="000547F7" w:rsidRDefault="000547F7" w:rsidP="001C4FFB">
      <w:pPr>
        <w:spacing w:after="0" w:line="480" w:lineRule="auto"/>
        <w:rPr>
          <w:rFonts w:asciiTheme="majorBidi" w:hAnsiTheme="majorBidi" w:cstheme="majorBidi"/>
          <w:b/>
          <w:color w:val="000000" w:themeColor="text1"/>
          <w:sz w:val="24"/>
          <w:szCs w:val="24"/>
        </w:rPr>
      </w:pPr>
    </w:p>
    <w:p w:rsidR="001C4FFB" w:rsidRPr="001C4FFB" w:rsidRDefault="001C4FFB" w:rsidP="001C4FFB">
      <w:pPr>
        <w:spacing w:after="0" w:line="480" w:lineRule="auto"/>
        <w:rPr>
          <w:rFonts w:asciiTheme="majorBidi" w:hAnsiTheme="majorBidi" w:cstheme="majorBidi"/>
          <w:b/>
          <w:color w:val="000000" w:themeColor="text1"/>
          <w:sz w:val="24"/>
          <w:szCs w:val="24"/>
        </w:rPr>
      </w:pPr>
    </w:p>
    <w:p w:rsidR="00327269" w:rsidRPr="00320421" w:rsidRDefault="00327269" w:rsidP="00327269">
      <w:pPr>
        <w:pStyle w:val="ListParagraph"/>
        <w:spacing w:after="0" w:line="480" w:lineRule="auto"/>
        <w:ind w:left="1440" w:firstLine="720"/>
        <w:rPr>
          <w:rFonts w:asciiTheme="majorBidi" w:hAnsiTheme="majorBidi" w:cstheme="majorBidi"/>
          <w:b/>
          <w:color w:val="000000" w:themeColor="text1"/>
          <w:sz w:val="24"/>
          <w:szCs w:val="24"/>
        </w:rPr>
      </w:pPr>
      <w:r w:rsidRPr="00320421">
        <w:rPr>
          <w:rFonts w:asciiTheme="majorBidi" w:hAnsiTheme="majorBidi" w:cstheme="majorBidi"/>
          <w:b/>
          <w:color w:val="000000" w:themeColor="text1"/>
          <w:sz w:val="24"/>
          <w:szCs w:val="24"/>
        </w:rPr>
        <w:lastRenderedPageBreak/>
        <w:t>DAFTAR PUSTAKA SEMENTARA</w:t>
      </w:r>
    </w:p>
    <w:p w:rsidR="00327269" w:rsidRPr="005A0471" w:rsidRDefault="00327269" w:rsidP="00327269">
      <w:pPr>
        <w:pStyle w:val="ListParagraph"/>
        <w:spacing w:after="0" w:line="240" w:lineRule="auto"/>
        <w:ind w:firstLine="360"/>
        <w:jc w:val="center"/>
        <w:rPr>
          <w:rFonts w:asciiTheme="majorBidi" w:hAnsiTheme="majorBidi" w:cstheme="majorBidi"/>
          <w:bCs/>
          <w:color w:val="000000" w:themeColor="text1"/>
          <w:sz w:val="24"/>
          <w:szCs w:val="24"/>
        </w:rPr>
      </w:pPr>
      <w:r w:rsidRPr="005A0471">
        <w:rPr>
          <w:rFonts w:asciiTheme="majorBidi" w:hAnsiTheme="majorBidi" w:cstheme="majorBidi"/>
          <w:b/>
          <w:color w:val="000000" w:themeColor="text1"/>
          <w:sz w:val="24"/>
          <w:szCs w:val="24"/>
        </w:rPr>
        <w:t xml:space="preserve"> </w:t>
      </w:r>
    </w:p>
    <w:p w:rsidR="001C4FFB" w:rsidRDefault="00327269" w:rsidP="001C4FFB">
      <w:pPr>
        <w:spacing w:after="0" w:line="480" w:lineRule="auto"/>
        <w:rPr>
          <w:rFonts w:asciiTheme="majorBidi" w:hAnsiTheme="majorBidi" w:cstheme="majorBidi"/>
          <w:color w:val="000000" w:themeColor="text1"/>
          <w:sz w:val="24"/>
          <w:szCs w:val="24"/>
        </w:rPr>
      </w:pPr>
      <w:r w:rsidRPr="00320421">
        <w:rPr>
          <w:rFonts w:asciiTheme="majorBidi" w:hAnsiTheme="majorBidi" w:cstheme="majorBidi"/>
          <w:color w:val="000000" w:themeColor="text1"/>
          <w:sz w:val="24"/>
          <w:szCs w:val="24"/>
        </w:rPr>
        <w:t>Al- Quran al-Karim</w:t>
      </w:r>
    </w:p>
    <w:p w:rsidR="00815F9F" w:rsidRDefault="00815F9F" w:rsidP="001C4FFB">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Peraturan Perundang-Undangan</w:t>
      </w:r>
    </w:p>
    <w:p w:rsidR="00815F9F" w:rsidRPr="00815F9F" w:rsidRDefault="00815F9F" w:rsidP="00815F9F">
      <w:pPr>
        <w:spacing w:after="0" w:line="480" w:lineRule="auto"/>
        <w:rPr>
          <w:rFonts w:asciiTheme="majorBidi" w:hAnsiTheme="majorBidi" w:cstheme="majorBidi"/>
          <w:color w:val="000000" w:themeColor="text1"/>
          <w:sz w:val="24"/>
          <w:szCs w:val="24"/>
        </w:rPr>
      </w:pPr>
      <w:r w:rsidRPr="00320421">
        <w:rPr>
          <w:rFonts w:asciiTheme="majorBidi" w:hAnsiTheme="majorBidi" w:cstheme="majorBidi"/>
          <w:color w:val="000000" w:themeColor="text1"/>
          <w:sz w:val="24"/>
          <w:szCs w:val="24"/>
        </w:rPr>
        <w:t xml:space="preserve">Undang-Undang </w:t>
      </w:r>
      <w:r>
        <w:rPr>
          <w:rFonts w:asciiTheme="majorBidi" w:hAnsiTheme="majorBidi" w:cstheme="majorBidi"/>
          <w:color w:val="000000" w:themeColor="text1"/>
          <w:sz w:val="24"/>
          <w:szCs w:val="24"/>
        </w:rPr>
        <w:t xml:space="preserve">Republik Indonesia </w:t>
      </w:r>
      <w:r w:rsidRPr="00320421">
        <w:rPr>
          <w:rFonts w:asciiTheme="majorBidi" w:hAnsiTheme="majorBidi" w:cstheme="majorBidi"/>
          <w:color w:val="000000" w:themeColor="text1"/>
          <w:sz w:val="24"/>
          <w:szCs w:val="24"/>
        </w:rPr>
        <w:t xml:space="preserve">Nomor. 1 Tahun 1974 </w:t>
      </w:r>
      <w:r w:rsidRPr="00815F9F">
        <w:rPr>
          <w:rFonts w:asciiTheme="majorBidi" w:hAnsiTheme="majorBidi" w:cstheme="majorBidi"/>
          <w:color w:val="000000" w:themeColor="text1"/>
          <w:sz w:val="24"/>
          <w:szCs w:val="24"/>
        </w:rPr>
        <w:t>Tentang Perkawinan</w:t>
      </w:r>
      <w:r>
        <w:rPr>
          <w:rFonts w:asciiTheme="majorBidi" w:hAnsiTheme="majorBidi" w:cstheme="majorBidi"/>
          <w:color w:val="000000" w:themeColor="text1"/>
          <w:sz w:val="24"/>
          <w:szCs w:val="24"/>
        </w:rPr>
        <w:t>.</w:t>
      </w:r>
      <w:r w:rsidRPr="00320421">
        <w:rPr>
          <w:rFonts w:asciiTheme="majorBidi" w:hAnsiTheme="majorBidi" w:cstheme="majorBidi"/>
          <w:color w:val="000000" w:themeColor="text1"/>
          <w:sz w:val="24"/>
          <w:szCs w:val="24"/>
        </w:rPr>
        <w:t xml:space="preserve"> </w:t>
      </w:r>
      <w:r>
        <w:rPr>
          <w:rFonts w:ascii="Times New Roman" w:hAnsi="Times New Roman" w:cs="Times New Roman"/>
          <w:sz w:val="20"/>
          <w:szCs w:val="20"/>
        </w:rPr>
        <w:tab/>
      </w:r>
    </w:p>
    <w:p w:rsidR="00815F9F" w:rsidRDefault="00815F9F" w:rsidP="00815F9F">
      <w:pPr>
        <w:spacing w:after="0" w:line="480" w:lineRule="auto"/>
        <w:rPr>
          <w:rFonts w:asciiTheme="majorBidi" w:hAnsiTheme="majorBidi" w:cstheme="majorBidi"/>
          <w:color w:val="000000" w:themeColor="text1"/>
          <w:sz w:val="24"/>
          <w:szCs w:val="24"/>
        </w:rPr>
      </w:pPr>
      <w:r w:rsidRPr="00D35DB7">
        <w:rPr>
          <w:rFonts w:ascii="Times New Roman" w:hAnsi="Times New Roman" w:cs="Times New Roman"/>
          <w:sz w:val="24"/>
          <w:szCs w:val="24"/>
        </w:rPr>
        <w:t>Peraturan Pemerintah Republi</w:t>
      </w:r>
      <w:r>
        <w:rPr>
          <w:rFonts w:ascii="Times New Roman" w:hAnsi="Times New Roman" w:cs="Times New Roman"/>
          <w:sz w:val="24"/>
          <w:szCs w:val="24"/>
        </w:rPr>
        <w:t>k Indonesia Nomor. 9 Tahun 1975.</w:t>
      </w:r>
    </w:p>
    <w:p w:rsidR="00815F9F" w:rsidRDefault="00815F9F" w:rsidP="001C4FFB">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Buku-Buku</w:t>
      </w:r>
    </w:p>
    <w:p w:rsidR="001C4FFB" w:rsidRDefault="00327269" w:rsidP="001C4FFB">
      <w:pPr>
        <w:spacing w:after="0" w:line="240" w:lineRule="auto"/>
        <w:rPr>
          <w:rFonts w:ascii="Times New Roman" w:hAnsi="Times New Roman" w:cs="Times New Roman"/>
          <w:i/>
          <w:iCs/>
        </w:rPr>
      </w:pPr>
      <w:r w:rsidRPr="00162D5C">
        <w:rPr>
          <w:rFonts w:ascii="Times New Roman" w:hAnsi="Times New Roman" w:cs="Times New Roman"/>
        </w:rPr>
        <w:t>Anik</w:t>
      </w:r>
      <w:r>
        <w:rPr>
          <w:rFonts w:ascii="Times New Roman" w:hAnsi="Times New Roman" w:cs="Times New Roman"/>
        </w:rPr>
        <w:t xml:space="preserve">, </w:t>
      </w:r>
      <w:r w:rsidRPr="00162D5C">
        <w:rPr>
          <w:rFonts w:ascii="Times New Roman" w:hAnsi="Times New Roman" w:cs="Times New Roman"/>
        </w:rPr>
        <w:t>Farida</w:t>
      </w:r>
      <w:r>
        <w:rPr>
          <w:rFonts w:ascii="Times New Roman" w:hAnsi="Times New Roman" w:cs="Times New Roman"/>
        </w:rPr>
        <w:t xml:space="preserve"> dkk</w:t>
      </w:r>
      <w:r w:rsidRPr="00162D5C">
        <w:rPr>
          <w:rFonts w:ascii="Times New Roman" w:hAnsi="Times New Roman" w:cs="Times New Roman"/>
        </w:rPr>
        <w:t xml:space="preserve">. 2007. </w:t>
      </w:r>
      <w:r w:rsidRPr="00162D5C">
        <w:rPr>
          <w:rFonts w:ascii="Times New Roman" w:hAnsi="Times New Roman" w:cs="Times New Roman"/>
          <w:i/>
          <w:iCs/>
        </w:rPr>
        <w:t>Perempuan</w:t>
      </w:r>
      <w:r w:rsidRPr="00162D5C">
        <w:rPr>
          <w:rFonts w:ascii="Times New Roman" w:hAnsi="Times New Roman" w:cs="Times New Roman"/>
        </w:rPr>
        <w:t xml:space="preserve"> </w:t>
      </w:r>
      <w:r w:rsidRPr="00162D5C">
        <w:rPr>
          <w:rFonts w:ascii="Times New Roman" w:hAnsi="Times New Roman" w:cs="Times New Roman"/>
          <w:i/>
          <w:iCs/>
        </w:rPr>
        <w:t xml:space="preserve">Dalam Sistem Perkawinan Dan Perceraian Di </w:t>
      </w:r>
      <w:r w:rsidR="001C4FFB">
        <w:rPr>
          <w:rFonts w:ascii="Times New Roman" w:hAnsi="Times New Roman" w:cs="Times New Roman"/>
          <w:i/>
          <w:iCs/>
        </w:rPr>
        <w:t xml:space="preserve">  </w:t>
      </w:r>
    </w:p>
    <w:p w:rsidR="00327269" w:rsidRDefault="00327269" w:rsidP="001C4FFB">
      <w:pPr>
        <w:spacing w:after="0" w:line="240" w:lineRule="auto"/>
        <w:ind w:left="540"/>
        <w:rPr>
          <w:rFonts w:ascii="Times New Roman" w:hAnsi="Times New Roman" w:cs="Times New Roman"/>
        </w:rPr>
      </w:pPr>
      <w:r w:rsidRPr="00162D5C">
        <w:rPr>
          <w:rFonts w:ascii="Times New Roman" w:hAnsi="Times New Roman" w:cs="Times New Roman"/>
          <w:i/>
          <w:iCs/>
        </w:rPr>
        <w:t>Berbagai Komunitas Dan Adat</w:t>
      </w:r>
      <w:r w:rsidRPr="00162D5C">
        <w:rPr>
          <w:rFonts w:ascii="Times New Roman" w:hAnsi="Times New Roman" w:cs="Times New Roman"/>
        </w:rPr>
        <w:t xml:space="preserve">, </w:t>
      </w:r>
      <w:r w:rsidR="001C4FFB">
        <w:rPr>
          <w:rFonts w:ascii="Times New Roman" w:hAnsi="Times New Roman" w:cs="Times New Roman"/>
        </w:rPr>
        <w:t>(</w:t>
      </w:r>
      <w:r w:rsidRPr="00162D5C">
        <w:rPr>
          <w:rFonts w:ascii="Times New Roman" w:hAnsi="Times New Roman" w:cs="Times New Roman"/>
        </w:rPr>
        <w:t xml:space="preserve">Balai Penelitian dan Pengembangan </w:t>
      </w:r>
      <w:r w:rsidR="001C4FFB">
        <w:rPr>
          <w:rFonts w:ascii="Times New Roman" w:hAnsi="Times New Roman" w:cs="Times New Roman"/>
        </w:rPr>
        <w:t xml:space="preserve">   </w:t>
      </w:r>
      <w:r w:rsidRPr="00162D5C">
        <w:rPr>
          <w:rFonts w:ascii="Times New Roman" w:hAnsi="Times New Roman" w:cs="Times New Roman"/>
        </w:rPr>
        <w:t>Agama</w:t>
      </w:r>
      <w:r w:rsidR="00B400FC">
        <w:rPr>
          <w:rFonts w:ascii="Times New Roman" w:hAnsi="Times New Roman" w:cs="Times New Roman"/>
        </w:rPr>
        <w:t xml:space="preserve">, </w:t>
      </w:r>
      <w:r w:rsidR="00B400FC" w:rsidRPr="00162D5C">
        <w:rPr>
          <w:rFonts w:ascii="Times New Roman" w:hAnsi="Times New Roman" w:cs="Times New Roman"/>
        </w:rPr>
        <w:t>Jakarta</w:t>
      </w:r>
      <w:r w:rsidR="001C4FFB">
        <w:rPr>
          <w:rFonts w:ascii="Times New Roman" w:hAnsi="Times New Roman" w:cs="Times New Roman"/>
        </w:rPr>
        <w:t>).</w:t>
      </w:r>
    </w:p>
    <w:p w:rsidR="00B400FC" w:rsidRDefault="00B400FC" w:rsidP="001C4FFB">
      <w:pPr>
        <w:spacing w:after="0" w:line="240" w:lineRule="auto"/>
        <w:ind w:left="540"/>
        <w:rPr>
          <w:rFonts w:asciiTheme="majorBidi" w:hAnsiTheme="majorBidi" w:cstheme="majorBidi"/>
          <w:color w:val="000000" w:themeColor="text1"/>
          <w:sz w:val="24"/>
          <w:szCs w:val="24"/>
        </w:rPr>
      </w:pPr>
    </w:p>
    <w:p w:rsidR="00B400FC" w:rsidRDefault="00B400FC" w:rsidP="00B400FC">
      <w:pPr>
        <w:spacing w:after="0" w:line="240" w:lineRule="auto"/>
        <w:ind w:left="540" w:hanging="540"/>
        <w:rPr>
          <w:rFonts w:ascii="Times New Roman" w:hAnsi="Times New Roman" w:cs="Times New Roman"/>
          <w:sz w:val="24"/>
          <w:szCs w:val="24"/>
        </w:rPr>
      </w:pPr>
      <w:r w:rsidRPr="00B400FC">
        <w:rPr>
          <w:rFonts w:ascii="Times New Roman" w:hAnsi="Times New Roman" w:cs="Times New Roman"/>
          <w:sz w:val="24"/>
          <w:szCs w:val="24"/>
        </w:rPr>
        <w:t xml:space="preserve">Ali, Zainudin, 2009,  </w:t>
      </w:r>
      <w:r w:rsidRPr="00B400FC">
        <w:rPr>
          <w:rFonts w:ascii="Times New Roman" w:hAnsi="Times New Roman" w:cs="Times New Roman"/>
          <w:i/>
          <w:iCs/>
          <w:sz w:val="24"/>
          <w:szCs w:val="24"/>
        </w:rPr>
        <w:t>Hukum perdata islam di indonesi</w:t>
      </w:r>
      <w:r>
        <w:rPr>
          <w:rFonts w:ascii="Times New Roman" w:hAnsi="Times New Roman" w:cs="Times New Roman"/>
          <w:i/>
          <w:iCs/>
          <w:sz w:val="24"/>
          <w:szCs w:val="24"/>
        </w:rPr>
        <w:t>a</w:t>
      </w:r>
      <w:r w:rsidRPr="00B400FC">
        <w:rPr>
          <w:rFonts w:ascii="Times New Roman" w:hAnsi="Times New Roman" w:cs="Times New Roman"/>
          <w:sz w:val="24"/>
          <w:szCs w:val="24"/>
        </w:rPr>
        <w:t>,</w:t>
      </w:r>
      <w:r>
        <w:rPr>
          <w:rFonts w:ascii="Times New Roman" w:hAnsi="Times New Roman" w:cs="Times New Roman"/>
          <w:sz w:val="24"/>
          <w:szCs w:val="24"/>
        </w:rPr>
        <w:t xml:space="preserve"> </w:t>
      </w:r>
      <w:r w:rsidRPr="00B400FC">
        <w:rPr>
          <w:rFonts w:ascii="Times New Roman" w:hAnsi="Times New Roman" w:cs="Times New Roman"/>
          <w:sz w:val="24"/>
          <w:szCs w:val="24"/>
        </w:rPr>
        <w:t>(Sinar Grafika, Jakarta).</w:t>
      </w:r>
    </w:p>
    <w:p w:rsidR="00B400FC" w:rsidRDefault="00B400FC" w:rsidP="00B400FC">
      <w:pPr>
        <w:spacing w:after="0" w:line="240" w:lineRule="auto"/>
        <w:ind w:left="540" w:hanging="540"/>
        <w:rPr>
          <w:rFonts w:ascii="Times New Roman" w:hAnsi="Times New Roman" w:cs="Times New Roman"/>
          <w:sz w:val="24"/>
          <w:szCs w:val="24"/>
        </w:rPr>
      </w:pPr>
    </w:p>
    <w:p w:rsidR="00B400FC" w:rsidRDefault="00B400FC" w:rsidP="00B400FC">
      <w:pPr>
        <w:spacing w:after="0" w:line="240" w:lineRule="auto"/>
        <w:ind w:left="540" w:hanging="540"/>
        <w:rPr>
          <w:rFonts w:ascii="Times New Roman" w:hAnsi="Times New Roman" w:cs="Times New Roman"/>
          <w:sz w:val="24"/>
          <w:szCs w:val="24"/>
        </w:rPr>
      </w:pPr>
      <w:r w:rsidRPr="00B400FC">
        <w:rPr>
          <w:rFonts w:ascii="Times New Roman" w:hAnsi="Times New Roman" w:cs="Times New Roman"/>
          <w:sz w:val="24"/>
          <w:szCs w:val="24"/>
        </w:rPr>
        <w:t xml:space="preserve">Abidin, Slamet , 1999, </w:t>
      </w:r>
      <w:r w:rsidRPr="00B400FC">
        <w:rPr>
          <w:rFonts w:ascii="Times New Roman" w:hAnsi="Times New Roman" w:cs="Times New Roman"/>
          <w:i/>
          <w:iCs/>
          <w:sz w:val="24"/>
          <w:szCs w:val="24"/>
        </w:rPr>
        <w:t>Fiqih  Munakahat</w:t>
      </w:r>
      <w:r w:rsidRPr="00B400FC">
        <w:rPr>
          <w:rFonts w:ascii="Times New Roman" w:hAnsi="Times New Roman" w:cs="Times New Roman"/>
          <w:sz w:val="24"/>
          <w:szCs w:val="24"/>
        </w:rPr>
        <w:t>,  (Pustaka Setia, Bandung).</w:t>
      </w:r>
    </w:p>
    <w:p w:rsidR="00AF0F1A" w:rsidRDefault="00AF0F1A" w:rsidP="00B400FC">
      <w:pPr>
        <w:spacing w:after="0" w:line="240" w:lineRule="auto"/>
        <w:ind w:left="540" w:hanging="540"/>
        <w:rPr>
          <w:rFonts w:ascii="Times New Roman" w:hAnsi="Times New Roman" w:cs="Times New Roman"/>
          <w:sz w:val="24"/>
          <w:szCs w:val="24"/>
        </w:rPr>
      </w:pPr>
    </w:p>
    <w:p w:rsidR="00AF0F1A" w:rsidRPr="00AF0F1A" w:rsidRDefault="00AF0F1A" w:rsidP="00AF0F1A">
      <w:pPr>
        <w:spacing w:after="0" w:line="240" w:lineRule="auto"/>
        <w:ind w:left="567" w:hanging="567"/>
        <w:rPr>
          <w:rFonts w:ascii="Times New Roman" w:hAnsi="Times New Roman" w:cs="Times New Roman"/>
          <w:sz w:val="24"/>
          <w:szCs w:val="24"/>
        </w:rPr>
      </w:pPr>
      <w:r w:rsidRPr="00AF0F1A">
        <w:rPr>
          <w:rFonts w:ascii="Times New Roman" w:hAnsi="Times New Roman" w:cs="Times New Roman"/>
          <w:sz w:val="24"/>
          <w:szCs w:val="24"/>
        </w:rPr>
        <w:t xml:space="preserve">Djubaidah, Neng, 2012, </w:t>
      </w:r>
      <w:r w:rsidRPr="00AF0F1A">
        <w:rPr>
          <w:rFonts w:ascii="Times New Roman" w:hAnsi="Times New Roman" w:cs="Times New Roman"/>
          <w:i/>
          <w:iCs/>
          <w:sz w:val="24"/>
          <w:szCs w:val="24"/>
        </w:rPr>
        <w:t>Pencatatan Perkawinan &amp; Perkawinan Tidak Dicatat Menurut Hukum Tertulis di Indonesia dan Hukum Islam,</w:t>
      </w:r>
      <w:r w:rsidRPr="00AF0F1A">
        <w:rPr>
          <w:rFonts w:ascii="Times New Roman" w:hAnsi="Times New Roman" w:cs="Times New Roman"/>
          <w:sz w:val="24"/>
          <w:szCs w:val="24"/>
        </w:rPr>
        <w:t xml:space="preserve"> (Sinar Grafika, Jakarta)</w:t>
      </w:r>
      <w:r>
        <w:rPr>
          <w:rFonts w:ascii="Times New Roman" w:hAnsi="Times New Roman" w:cs="Times New Roman"/>
          <w:sz w:val="24"/>
          <w:szCs w:val="24"/>
        </w:rPr>
        <w:t>.</w:t>
      </w:r>
    </w:p>
    <w:p w:rsidR="00327269" w:rsidRDefault="00327269" w:rsidP="00AF0F1A">
      <w:pPr>
        <w:spacing w:after="0" w:line="240" w:lineRule="auto"/>
        <w:rPr>
          <w:rFonts w:asciiTheme="majorBidi" w:hAnsiTheme="majorBidi" w:cstheme="majorBidi"/>
          <w:sz w:val="24"/>
          <w:szCs w:val="24"/>
        </w:rPr>
      </w:pPr>
    </w:p>
    <w:p w:rsidR="00327269" w:rsidRDefault="00327269" w:rsidP="00327269">
      <w:pPr>
        <w:spacing w:after="0" w:line="240" w:lineRule="auto"/>
        <w:ind w:left="567" w:hanging="567"/>
        <w:rPr>
          <w:rFonts w:asciiTheme="majorBidi" w:hAnsiTheme="majorBidi" w:cstheme="majorBidi"/>
          <w:color w:val="000000" w:themeColor="text1"/>
          <w:sz w:val="24"/>
          <w:szCs w:val="24"/>
        </w:rPr>
      </w:pPr>
      <w:r w:rsidRPr="00320421">
        <w:rPr>
          <w:rFonts w:asciiTheme="majorBidi" w:hAnsiTheme="majorBidi" w:cstheme="majorBidi"/>
          <w:sz w:val="24"/>
          <w:szCs w:val="24"/>
        </w:rPr>
        <w:t>Ernawati</w:t>
      </w:r>
      <w:r>
        <w:rPr>
          <w:rFonts w:asciiTheme="majorBidi" w:hAnsiTheme="majorBidi" w:cstheme="majorBidi"/>
          <w:sz w:val="24"/>
          <w:szCs w:val="24"/>
        </w:rPr>
        <w:t xml:space="preserve">, </w:t>
      </w:r>
      <w:r w:rsidR="00AF0F1A">
        <w:rPr>
          <w:rFonts w:asciiTheme="majorBidi" w:hAnsiTheme="majorBidi" w:cstheme="majorBidi"/>
          <w:sz w:val="24"/>
          <w:szCs w:val="24"/>
        </w:rPr>
        <w:t>Siti,</w:t>
      </w:r>
      <w:r w:rsidRPr="00320421">
        <w:rPr>
          <w:rFonts w:asciiTheme="majorBidi" w:hAnsiTheme="majorBidi" w:cstheme="majorBidi"/>
          <w:sz w:val="24"/>
          <w:szCs w:val="24"/>
        </w:rPr>
        <w:t xml:space="preserve"> 2011</w:t>
      </w:r>
      <w:r w:rsidR="00AF0F1A">
        <w:rPr>
          <w:rFonts w:asciiTheme="majorBidi" w:hAnsiTheme="majorBidi" w:cstheme="majorBidi"/>
          <w:sz w:val="24"/>
          <w:szCs w:val="24"/>
        </w:rPr>
        <w:t xml:space="preserve">, </w:t>
      </w:r>
      <w:r w:rsidRPr="00B400FC">
        <w:rPr>
          <w:rFonts w:asciiTheme="majorBidi" w:hAnsiTheme="majorBidi" w:cstheme="majorBidi"/>
          <w:i/>
          <w:iCs/>
          <w:sz w:val="24"/>
          <w:szCs w:val="24"/>
        </w:rPr>
        <w:t>Faktor-Faktor Penyebab Terjadinya  Perceraian (Studi  Kasus Pengadilan Agama Kayu Agung tahun 2008-2010</w:t>
      </w:r>
      <w:r w:rsidR="00AF0F1A">
        <w:rPr>
          <w:rFonts w:asciiTheme="majorBidi" w:hAnsiTheme="majorBidi" w:cstheme="majorBidi"/>
          <w:sz w:val="24"/>
          <w:szCs w:val="24"/>
        </w:rPr>
        <w:t xml:space="preserve">, </w:t>
      </w:r>
      <w:r w:rsidRPr="00D95825">
        <w:rPr>
          <w:rFonts w:asciiTheme="majorBidi" w:hAnsiTheme="majorBidi" w:cstheme="majorBidi"/>
          <w:b/>
          <w:bCs/>
          <w:i/>
          <w:iCs/>
          <w:sz w:val="24"/>
          <w:szCs w:val="24"/>
        </w:rPr>
        <w:t>S</w:t>
      </w:r>
      <w:r>
        <w:rPr>
          <w:rFonts w:asciiTheme="majorBidi" w:hAnsiTheme="majorBidi" w:cstheme="majorBidi"/>
          <w:b/>
          <w:bCs/>
          <w:i/>
          <w:iCs/>
          <w:sz w:val="24"/>
          <w:szCs w:val="24"/>
        </w:rPr>
        <w:t>kri</w:t>
      </w:r>
      <w:r w:rsidRPr="00D95825">
        <w:rPr>
          <w:rFonts w:asciiTheme="majorBidi" w:hAnsiTheme="majorBidi" w:cstheme="majorBidi"/>
          <w:b/>
          <w:bCs/>
          <w:i/>
          <w:iCs/>
          <w:sz w:val="24"/>
          <w:szCs w:val="24"/>
        </w:rPr>
        <w:t>psi</w:t>
      </w:r>
      <w:r w:rsidR="00AF0F1A">
        <w:rPr>
          <w:rFonts w:asciiTheme="majorBidi" w:hAnsiTheme="majorBidi" w:cstheme="majorBidi"/>
          <w:i/>
          <w:iCs/>
          <w:sz w:val="24"/>
          <w:szCs w:val="24"/>
        </w:rPr>
        <w:t xml:space="preserve"> </w:t>
      </w:r>
      <w:r w:rsidRPr="00320421">
        <w:rPr>
          <w:rFonts w:asciiTheme="majorBidi" w:hAnsiTheme="majorBidi" w:cstheme="majorBidi"/>
          <w:color w:val="000000" w:themeColor="text1"/>
          <w:sz w:val="24"/>
          <w:szCs w:val="24"/>
        </w:rPr>
        <w:t>Fakultas Syariah IAIN</w:t>
      </w:r>
      <w:r>
        <w:rPr>
          <w:rFonts w:asciiTheme="majorBidi" w:hAnsiTheme="majorBidi" w:cstheme="majorBidi"/>
          <w:i/>
          <w:iCs/>
          <w:sz w:val="24"/>
          <w:szCs w:val="24"/>
        </w:rPr>
        <w:t xml:space="preserve"> </w:t>
      </w:r>
      <w:r w:rsidRPr="00320421">
        <w:rPr>
          <w:rFonts w:asciiTheme="majorBidi" w:hAnsiTheme="majorBidi" w:cstheme="majorBidi"/>
          <w:color w:val="000000" w:themeColor="text1"/>
          <w:sz w:val="24"/>
          <w:szCs w:val="24"/>
        </w:rPr>
        <w:t>Raden Fatah Palembang</w:t>
      </w:r>
      <w:r w:rsidR="00AF0F1A">
        <w:rPr>
          <w:rFonts w:asciiTheme="majorBidi" w:hAnsiTheme="majorBidi" w:cstheme="majorBidi"/>
          <w:color w:val="000000" w:themeColor="text1"/>
          <w:sz w:val="24"/>
          <w:szCs w:val="24"/>
        </w:rPr>
        <w:t>, (Rafah Pres, Palembang).</w:t>
      </w:r>
    </w:p>
    <w:p w:rsidR="00AF0F1A" w:rsidRDefault="00AF0F1A" w:rsidP="00327269">
      <w:pPr>
        <w:spacing w:after="0" w:line="240" w:lineRule="auto"/>
        <w:ind w:left="567" w:hanging="567"/>
        <w:rPr>
          <w:rFonts w:asciiTheme="majorBidi" w:hAnsiTheme="majorBidi" w:cstheme="majorBidi"/>
          <w:color w:val="000000" w:themeColor="text1"/>
          <w:sz w:val="24"/>
          <w:szCs w:val="24"/>
        </w:rPr>
      </w:pPr>
    </w:p>
    <w:p w:rsidR="00AF0F1A" w:rsidRDefault="00AF0F1A" w:rsidP="00327269">
      <w:pPr>
        <w:spacing w:after="0" w:line="240" w:lineRule="auto"/>
        <w:ind w:left="567" w:hanging="567"/>
        <w:rPr>
          <w:rFonts w:ascii="Times New Roman" w:hAnsi="Times New Roman" w:cs="Times New Roman"/>
          <w:sz w:val="24"/>
          <w:szCs w:val="24"/>
        </w:rPr>
      </w:pPr>
      <w:r w:rsidRPr="00AF0F1A">
        <w:rPr>
          <w:rFonts w:ascii="Times New Roman" w:hAnsi="Times New Roman" w:cs="Times New Roman"/>
          <w:sz w:val="24"/>
          <w:szCs w:val="24"/>
        </w:rPr>
        <w:t xml:space="preserve">Harahap, M. Yahya, 2003,  </w:t>
      </w:r>
      <w:r w:rsidRPr="00AF0F1A">
        <w:rPr>
          <w:rFonts w:ascii="Times New Roman" w:hAnsi="Times New Roman" w:cs="Times New Roman"/>
          <w:i/>
          <w:iCs/>
          <w:sz w:val="24"/>
          <w:szCs w:val="24"/>
        </w:rPr>
        <w:t>Kedudukan dan Kewenagan dan Acara Peradilan Agama UU No.7 Tahun 1989</w:t>
      </w:r>
      <w:r w:rsidRPr="00AF0F1A">
        <w:rPr>
          <w:rFonts w:ascii="Times New Roman" w:hAnsi="Times New Roman" w:cs="Times New Roman"/>
          <w:sz w:val="24"/>
          <w:szCs w:val="24"/>
        </w:rPr>
        <w:t>, (Sinar Grafika, Jakarta).</w:t>
      </w:r>
    </w:p>
    <w:p w:rsidR="00AF0F1A" w:rsidRDefault="00AF0F1A" w:rsidP="00327269">
      <w:pPr>
        <w:spacing w:after="0" w:line="240" w:lineRule="auto"/>
        <w:ind w:left="567" w:hanging="567"/>
        <w:rPr>
          <w:rFonts w:ascii="Times New Roman" w:hAnsi="Times New Roman" w:cs="Times New Roman"/>
          <w:sz w:val="24"/>
          <w:szCs w:val="24"/>
        </w:rPr>
      </w:pPr>
    </w:p>
    <w:p w:rsidR="00AF0F1A" w:rsidRPr="00AF0F1A" w:rsidRDefault="00AF0F1A" w:rsidP="00327269">
      <w:pPr>
        <w:spacing w:after="0" w:line="240" w:lineRule="auto"/>
        <w:ind w:left="567" w:hanging="567"/>
        <w:rPr>
          <w:rFonts w:asciiTheme="majorBidi" w:hAnsiTheme="majorBidi" w:cstheme="majorBidi"/>
          <w:color w:val="000000" w:themeColor="text1"/>
          <w:sz w:val="32"/>
          <w:szCs w:val="32"/>
        </w:rPr>
      </w:pPr>
      <w:r w:rsidRPr="00AF0F1A">
        <w:rPr>
          <w:rFonts w:ascii="Times New Roman" w:hAnsi="Times New Roman" w:cs="Times New Roman"/>
          <w:sz w:val="24"/>
          <w:szCs w:val="24"/>
        </w:rPr>
        <w:t>Hasan</w:t>
      </w:r>
      <w:r>
        <w:rPr>
          <w:rFonts w:ascii="Times New Roman" w:hAnsi="Times New Roman" w:cs="Times New Roman"/>
          <w:sz w:val="24"/>
          <w:szCs w:val="24"/>
        </w:rPr>
        <w:t xml:space="preserve">, M. Ali, 2003, </w:t>
      </w:r>
      <w:r w:rsidRPr="00AF0F1A">
        <w:rPr>
          <w:rFonts w:ascii="Times New Roman" w:hAnsi="Times New Roman" w:cs="Times New Roman"/>
          <w:i/>
          <w:iCs/>
          <w:sz w:val="24"/>
          <w:szCs w:val="24"/>
        </w:rPr>
        <w:t>Pedoman Hidup Berumah Tangga Dalam Islam</w:t>
      </w:r>
      <w:r>
        <w:rPr>
          <w:rFonts w:ascii="Times New Roman" w:hAnsi="Times New Roman" w:cs="Times New Roman"/>
          <w:sz w:val="24"/>
          <w:szCs w:val="24"/>
        </w:rPr>
        <w:t>, (</w:t>
      </w:r>
      <w:r w:rsidRPr="00AF0F1A">
        <w:rPr>
          <w:rFonts w:ascii="Times New Roman" w:hAnsi="Times New Roman" w:cs="Times New Roman"/>
          <w:sz w:val="24"/>
          <w:szCs w:val="24"/>
        </w:rPr>
        <w:t>Si</w:t>
      </w:r>
      <w:r>
        <w:rPr>
          <w:rFonts w:ascii="Times New Roman" w:hAnsi="Times New Roman" w:cs="Times New Roman"/>
          <w:sz w:val="24"/>
          <w:szCs w:val="24"/>
        </w:rPr>
        <w:t>nar Grafika, Jakarta).</w:t>
      </w:r>
    </w:p>
    <w:p w:rsidR="00327269" w:rsidRPr="00320421" w:rsidRDefault="00327269" w:rsidP="00AF0F1A">
      <w:pPr>
        <w:spacing w:after="0" w:line="240" w:lineRule="auto"/>
        <w:rPr>
          <w:rFonts w:asciiTheme="majorBidi" w:hAnsiTheme="majorBidi" w:cstheme="majorBidi"/>
          <w:i/>
          <w:iCs/>
          <w:sz w:val="24"/>
          <w:szCs w:val="24"/>
        </w:rPr>
      </w:pPr>
    </w:p>
    <w:p w:rsidR="00327269" w:rsidRDefault="00327269" w:rsidP="00AF0F1A">
      <w:pPr>
        <w:spacing w:after="0" w:line="240" w:lineRule="auto"/>
        <w:ind w:left="567" w:hanging="567"/>
        <w:rPr>
          <w:rFonts w:asciiTheme="majorBidi" w:hAnsiTheme="majorBidi" w:cstheme="majorBidi"/>
          <w:color w:val="000000" w:themeColor="text1"/>
          <w:sz w:val="24"/>
          <w:szCs w:val="24"/>
        </w:rPr>
      </w:pPr>
      <w:r w:rsidRPr="00320421">
        <w:rPr>
          <w:rFonts w:asciiTheme="majorBidi" w:hAnsiTheme="majorBidi" w:cstheme="majorBidi"/>
          <w:sz w:val="24"/>
          <w:szCs w:val="24"/>
        </w:rPr>
        <w:t>Julisman. 2009</w:t>
      </w:r>
      <w:r>
        <w:rPr>
          <w:rFonts w:asciiTheme="majorBidi" w:hAnsiTheme="majorBidi" w:cstheme="majorBidi"/>
          <w:sz w:val="24"/>
          <w:szCs w:val="24"/>
        </w:rPr>
        <w:t>.</w:t>
      </w:r>
      <w:r w:rsidRPr="00320421">
        <w:rPr>
          <w:rFonts w:asciiTheme="majorBidi" w:hAnsiTheme="majorBidi" w:cstheme="majorBidi"/>
          <w:sz w:val="24"/>
          <w:szCs w:val="24"/>
        </w:rPr>
        <w:t xml:space="preserve"> </w:t>
      </w:r>
      <w:r w:rsidRPr="00AF0F1A">
        <w:rPr>
          <w:rFonts w:asciiTheme="majorBidi" w:hAnsiTheme="majorBidi" w:cstheme="majorBidi"/>
          <w:i/>
          <w:iCs/>
          <w:sz w:val="24"/>
          <w:szCs w:val="24"/>
        </w:rPr>
        <w:t>Perceraian dan Dampaknya</w:t>
      </w:r>
      <w:r w:rsidR="00AF0F1A">
        <w:rPr>
          <w:rFonts w:asciiTheme="majorBidi" w:hAnsiTheme="majorBidi" w:cstheme="majorBidi"/>
          <w:i/>
          <w:iCs/>
          <w:sz w:val="24"/>
          <w:szCs w:val="24"/>
        </w:rPr>
        <w:t xml:space="preserve"> Pada Pelaku  Perceraian (Studi </w:t>
      </w:r>
      <w:r w:rsidRPr="00AF0F1A">
        <w:rPr>
          <w:rFonts w:asciiTheme="majorBidi" w:hAnsiTheme="majorBidi" w:cstheme="majorBidi"/>
          <w:i/>
          <w:iCs/>
          <w:sz w:val="24"/>
          <w:szCs w:val="24"/>
        </w:rPr>
        <w:t>Kasus di Wilayah Hukum Pengadilan Agama Lahat</w:t>
      </w:r>
      <w:r w:rsidR="00AF0F1A">
        <w:rPr>
          <w:rFonts w:asciiTheme="majorBidi" w:hAnsiTheme="majorBidi" w:cstheme="majorBidi"/>
          <w:sz w:val="24"/>
          <w:szCs w:val="24"/>
        </w:rPr>
        <w:t>,</w:t>
      </w:r>
      <w:r w:rsidRPr="00320421">
        <w:rPr>
          <w:rFonts w:asciiTheme="majorBidi" w:hAnsiTheme="majorBidi" w:cstheme="majorBidi"/>
          <w:i/>
          <w:iCs/>
          <w:color w:val="000000" w:themeColor="text1"/>
          <w:sz w:val="24"/>
          <w:szCs w:val="24"/>
        </w:rPr>
        <w:t xml:space="preserve"> </w:t>
      </w:r>
      <w:r w:rsidRPr="00D95825">
        <w:rPr>
          <w:rFonts w:asciiTheme="majorBidi" w:hAnsiTheme="majorBidi" w:cstheme="majorBidi"/>
          <w:b/>
          <w:bCs/>
          <w:i/>
          <w:iCs/>
          <w:color w:val="000000" w:themeColor="text1"/>
          <w:sz w:val="24"/>
          <w:szCs w:val="24"/>
        </w:rPr>
        <w:t>Skripsi</w:t>
      </w:r>
      <w:r w:rsidRPr="00320421">
        <w:rPr>
          <w:rFonts w:asciiTheme="majorBidi" w:hAnsiTheme="majorBidi" w:cstheme="majorBidi"/>
          <w:color w:val="000000" w:themeColor="text1"/>
          <w:sz w:val="24"/>
          <w:szCs w:val="24"/>
        </w:rPr>
        <w:t>.  Fakultas Syariah IAIN Raden Fatah Palembang</w:t>
      </w:r>
      <w:r>
        <w:rPr>
          <w:rFonts w:asciiTheme="majorBidi" w:hAnsiTheme="majorBidi" w:cstheme="majorBidi"/>
          <w:color w:val="000000" w:themeColor="text1"/>
          <w:sz w:val="24"/>
          <w:szCs w:val="24"/>
        </w:rPr>
        <w:t>.</w:t>
      </w:r>
    </w:p>
    <w:p w:rsidR="00327269" w:rsidRDefault="00327269" w:rsidP="00327269">
      <w:pPr>
        <w:spacing w:after="0" w:line="240" w:lineRule="auto"/>
        <w:ind w:left="567" w:hanging="567"/>
        <w:rPr>
          <w:rFonts w:asciiTheme="majorBidi" w:hAnsiTheme="majorBidi" w:cstheme="majorBidi"/>
          <w:color w:val="000000" w:themeColor="text1"/>
          <w:sz w:val="24"/>
          <w:szCs w:val="24"/>
        </w:rPr>
      </w:pPr>
    </w:p>
    <w:p w:rsidR="00245081" w:rsidRPr="00245081" w:rsidRDefault="00245081" w:rsidP="00245081">
      <w:pPr>
        <w:spacing w:after="0" w:line="240" w:lineRule="auto"/>
        <w:ind w:left="567" w:hanging="567"/>
        <w:rPr>
          <w:rFonts w:asciiTheme="majorBidi" w:hAnsiTheme="majorBidi" w:cstheme="majorBidi"/>
          <w:color w:val="000000" w:themeColor="text1"/>
          <w:sz w:val="32"/>
          <w:szCs w:val="32"/>
        </w:rPr>
      </w:pPr>
      <w:r w:rsidRPr="00245081">
        <w:rPr>
          <w:rFonts w:ascii="Times New Roman" w:hAnsi="Times New Roman" w:cs="Times New Roman"/>
          <w:sz w:val="24"/>
          <w:szCs w:val="24"/>
        </w:rPr>
        <w:t xml:space="preserve">Kharlie, Ahmad Tholabi, 2003,  </w:t>
      </w:r>
      <w:r w:rsidRPr="00245081">
        <w:rPr>
          <w:rFonts w:ascii="Times New Roman" w:hAnsi="Times New Roman" w:cs="Times New Roman"/>
          <w:i/>
          <w:iCs/>
          <w:sz w:val="24"/>
          <w:szCs w:val="24"/>
        </w:rPr>
        <w:t>Hukum Keluarga Indonesia</w:t>
      </w:r>
      <w:r w:rsidRPr="00245081">
        <w:rPr>
          <w:rFonts w:ascii="Times New Roman" w:hAnsi="Times New Roman" w:cs="Times New Roman"/>
          <w:sz w:val="24"/>
          <w:szCs w:val="24"/>
        </w:rPr>
        <w:t>,  (Sinar Grafika, Jakarta).</w:t>
      </w:r>
    </w:p>
    <w:p w:rsidR="00AF0F1A" w:rsidRDefault="00AF0F1A" w:rsidP="00AF0F1A">
      <w:pPr>
        <w:spacing w:after="0" w:line="240" w:lineRule="auto"/>
        <w:ind w:left="567" w:hanging="567"/>
        <w:rPr>
          <w:rFonts w:asciiTheme="majorBidi" w:hAnsiTheme="majorBidi" w:cstheme="majorBidi"/>
          <w:color w:val="000000" w:themeColor="text1"/>
          <w:sz w:val="24"/>
          <w:szCs w:val="24"/>
        </w:rPr>
      </w:pPr>
    </w:p>
    <w:p w:rsidR="00245081" w:rsidRDefault="00245081" w:rsidP="00245081">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Lubis, Sulaikin, 2006, </w:t>
      </w:r>
      <w:r w:rsidRPr="00245081">
        <w:rPr>
          <w:rFonts w:ascii="Times New Roman" w:hAnsi="Times New Roman" w:cs="Times New Roman"/>
          <w:i/>
          <w:iCs/>
          <w:sz w:val="24"/>
          <w:szCs w:val="24"/>
        </w:rPr>
        <w:t>Hukum Acara Perdata Peradilan Agama di Indonesi</w:t>
      </w:r>
      <w:r>
        <w:rPr>
          <w:rFonts w:ascii="Times New Roman" w:hAnsi="Times New Roman" w:cs="Times New Roman"/>
          <w:i/>
          <w:iCs/>
          <w:sz w:val="24"/>
          <w:szCs w:val="24"/>
        </w:rPr>
        <w:t>a</w:t>
      </w:r>
      <w:r>
        <w:rPr>
          <w:rFonts w:ascii="Times New Roman" w:hAnsi="Times New Roman" w:cs="Times New Roman"/>
          <w:sz w:val="24"/>
          <w:szCs w:val="24"/>
        </w:rPr>
        <w:t>,   (</w:t>
      </w:r>
      <w:r w:rsidRPr="00245081">
        <w:rPr>
          <w:rFonts w:ascii="Times New Roman" w:hAnsi="Times New Roman" w:cs="Times New Roman"/>
          <w:sz w:val="24"/>
          <w:szCs w:val="24"/>
        </w:rPr>
        <w:t>Fakultas</w:t>
      </w:r>
      <w:r>
        <w:rPr>
          <w:rFonts w:ascii="Times New Roman" w:hAnsi="Times New Roman" w:cs="Times New Roman"/>
          <w:sz w:val="24"/>
          <w:szCs w:val="24"/>
        </w:rPr>
        <w:t xml:space="preserve"> Hukum Universitas di Indonesia, Jakarta).</w:t>
      </w:r>
    </w:p>
    <w:p w:rsidR="00245081" w:rsidRDefault="00245081" w:rsidP="00245081">
      <w:pPr>
        <w:spacing w:after="0" w:line="240" w:lineRule="auto"/>
        <w:ind w:left="709" w:hanging="709"/>
        <w:rPr>
          <w:rFonts w:asciiTheme="majorBidi" w:hAnsiTheme="majorBidi" w:cstheme="majorBidi"/>
          <w:color w:val="000000" w:themeColor="text1"/>
          <w:sz w:val="32"/>
          <w:szCs w:val="32"/>
        </w:rPr>
      </w:pPr>
    </w:p>
    <w:p w:rsidR="00245081" w:rsidRDefault="00245081" w:rsidP="00245081">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Mubarok, Achmad, 2002, </w:t>
      </w:r>
      <w:r w:rsidRPr="00245081">
        <w:rPr>
          <w:rFonts w:ascii="Times New Roman" w:hAnsi="Times New Roman" w:cs="Times New Roman"/>
          <w:i/>
          <w:iCs/>
          <w:sz w:val="24"/>
          <w:szCs w:val="24"/>
        </w:rPr>
        <w:t>Nasehat Perkawinan Untuk Calon Mempelai, Mempelai Baru &amp; Mempelai Lama</w:t>
      </w:r>
      <w:r>
        <w:rPr>
          <w:rFonts w:ascii="Times New Roman" w:hAnsi="Times New Roman" w:cs="Times New Roman"/>
          <w:sz w:val="24"/>
          <w:szCs w:val="24"/>
        </w:rPr>
        <w:t>, (Bina Rena Pariwara, Jakarta Selatan).</w:t>
      </w:r>
    </w:p>
    <w:p w:rsidR="00A363A0" w:rsidRDefault="00A363A0" w:rsidP="00245081">
      <w:pPr>
        <w:spacing w:after="0" w:line="240" w:lineRule="auto"/>
        <w:ind w:left="709" w:hanging="709"/>
        <w:rPr>
          <w:rFonts w:ascii="Times New Roman" w:hAnsi="Times New Roman" w:cs="Times New Roman"/>
          <w:sz w:val="24"/>
          <w:szCs w:val="24"/>
        </w:rPr>
      </w:pPr>
    </w:p>
    <w:p w:rsidR="00A363A0" w:rsidRDefault="00A363A0" w:rsidP="00245081">
      <w:pPr>
        <w:spacing w:after="0" w:line="240" w:lineRule="auto"/>
        <w:ind w:left="709" w:hanging="709"/>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Rasyid, A, 2013,</w:t>
      </w:r>
      <w:r w:rsidRPr="00320421">
        <w:rPr>
          <w:rFonts w:asciiTheme="majorBidi" w:hAnsiTheme="majorBidi" w:cstheme="majorBidi"/>
          <w:color w:val="000000" w:themeColor="text1"/>
          <w:sz w:val="24"/>
          <w:szCs w:val="24"/>
        </w:rPr>
        <w:t xml:space="preserve"> </w:t>
      </w:r>
      <w:r w:rsidRPr="00320421">
        <w:rPr>
          <w:rFonts w:asciiTheme="majorBidi" w:hAnsiTheme="majorBidi" w:cstheme="majorBidi"/>
          <w:i/>
          <w:iCs/>
          <w:color w:val="000000" w:themeColor="text1"/>
          <w:sz w:val="24"/>
          <w:szCs w:val="24"/>
        </w:rPr>
        <w:t>Hukum Acara Pradilan Agama</w:t>
      </w:r>
      <w:r>
        <w:rPr>
          <w:rFonts w:asciiTheme="majorBidi" w:hAnsiTheme="majorBidi" w:cstheme="majorBidi"/>
          <w:color w:val="000000" w:themeColor="text1"/>
          <w:sz w:val="24"/>
          <w:szCs w:val="24"/>
        </w:rPr>
        <w:t>, (</w:t>
      </w:r>
      <w:r w:rsidRPr="00320421">
        <w:rPr>
          <w:rFonts w:asciiTheme="majorBidi" w:hAnsiTheme="majorBidi" w:cstheme="majorBidi"/>
          <w:color w:val="000000" w:themeColor="text1"/>
          <w:sz w:val="24"/>
          <w:szCs w:val="24"/>
        </w:rPr>
        <w:t>Raja Grafindo Pustaka</w:t>
      </w:r>
      <w:r>
        <w:rPr>
          <w:rFonts w:asciiTheme="majorBidi" w:hAnsiTheme="majorBidi" w:cstheme="majorBidi"/>
          <w:color w:val="000000" w:themeColor="text1"/>
          <w:sz w:val="24"/>
          <w:szCs w:val="24"/>
        </w:rPr>
        <w:t>, Jakarta).</w:t>
      </w:r>
    </w:p>
    <w:p w:rsidR="00186648" w:rsidRDefault="00186648" w:rsidP="00245081">
      <w:pPr>
        <w:spacing w:after="0" w:line="240" w:lineRule="auto"/>
        <w:ind w:left="709" w:hanging="709"/>
        <w:rPr>
          <w:rFonts w:ascii="Times New Roman" w:hAnsi="Times New Roman" w:cs="Times New Roman"/>
          <w:sz w:val="24"/>
          <w:szCs w:val="24"/>
        </w:rPr>
      </w:pPr>
    </w:p>
    <w:p w:rsidR="00A363A0" w:rsidRPr="00186648" w:rsidRDefault="00186648" w:rsidP="00186648">
      <w:pPr>
        <w:spacing w:after="0" w:line="240" w:lineRule="auto"/>
        <w:rPr>
          <w:rFonts w:asciiTheme="majorBidi" w:hAnsiTheme="majorBidi" w:cstheme="majorBidi"/>
          <w:color w:val="000000" w:themeColor="text1"/>
          <w:sz w:val="48"/>
          <w:szCs w:val="48"/>
        </w:rPr>
      </w:pPr>
      <w:r w:rsidRPr="00186648">
        <w:rPr>
          <w:rFonts w:ascii="Times New Roman" w:hAnsi="Times New Roman" w:cs="Times New Roman"/>
          <w:sz w:val="24"/>
          <w:szCs w:val="24"/>
        </w:rPr>
        <w:t>Prinst</w:t>
      </w:r>
      <w:r>
        <w:rPr>
          <w:rFonts w:ascii="Times New Roman" w:hAnsi="Times New Roman" w:cs="Times New Roman"/>
          <w:sz w:val="24"/>
          <w:szCs w:val="24"/>
        </w:rPr>
        <w:t xml:space="preserve">, </w:t>
      </w:r>
      <w:r w:rsidRPr="00186648">
        <w:rPr>
          <w:rFonts w:ascii="Times New Roman" w:hAnsi="Times New Roman" w:cs="Times New Roman"/>
          <w:sz w:val="24"/>
          <w:szCs w:val="24"/>
        </w:rPr>
        <w:t>Darwan</w:t>
      </w:r>
      <w:r>
        <w:rPr>
          <w:rFonts w:ascii="Times New Roman" w:hAnsi="Times New Roman" w:cs="Times New Roman"/>
          <w:sz w:val="24"/>
          <w:szCs w:val="24"/>
        </w:rPr>
        <w:t xml:space="preserve">, 1992, </w:t>
      </w:r>
      <w:r w:rsidRPr="00186648">
        <w:rPr>
          <w:rFonts w:ascii="Times New Roman" w:hAnsi="Times New Roman" w:cs="Times New Roman"/>
          <w:i/>
          <w:iCs/>
          <w:sz w:val="24"/>
          <w:szCs w:val="24"/>
        </w:rPr>
        <w:t>Strategi Menyusun dan Menangani Gugatan Perdat</w:t>
      </w:r>
      <w:r>
        <w:rPr>
          <w:rFonts w:ascii="Times New Roman" w:hAnsi="Times New Roman" w:cs="Times New Roman"/>
          <w:i/>
          <w:iCs/>
          <w:sz w:val="24"/>
          <w:szCs w:val="24"/>
        </w:rPr>
        <w:t>a,</w:t>
      </w:r>
      <w:r w:rsidRPr="00186648">
        <w:rPr>
          <w:rFonts w:ascii="Times New Roman" w:hAnsi="Times New Roman" w:cs="Times New Roman"/>
          <w:sz w:val="24"/>
          <w:szCs w:val="24"/>
        </w:rPr>
        <w:t xml:space="preserve"> (Citra aditya</w:t>
      </w:r>
      <w:r>
        <w:rPr>
          <w:rFonts w:ascii="Times New Roman" w:hAnsi="Times New Roman" w:cs="Times New Roman"/>
          <w:sz w:val="24"/>
          <w:szCs w:val="24"/>
        </w:rPr>
        <w:t>, Bandung</w:t>
      </w:r>
      <w:r w:rsidRPr="00186648">
        <w:rPr>
          <w:rFonts w:ascii="Times New Roman" w:hAnsi="Times New Roman" w:cs="Times New Roman"/>
          <w:sz w:val="24"/>
          <w:szCs w:val="24"/>
        </w:rPr>
        <w:t>).</w:t>
      </w:r>
    </w:p>
    <w:p w:rsidR="00A363A0" w:rsidRDefault="00A363A0" w:rsidP="00A363A0">
      <w:pPr>
        <w:spacing w:after="0" w:line="240" w:lineRule="auto"/>
        <w:ind w:left="709" w:hanging="709"/>
        <w:rPr>
          <w:rFonts w:asciiTheme="majorBidi" w:hAnsiTheme="majorBidi" w:cstheme="majorBidi"/>
          <w:color w:val="000000" w:themeColor="text1"/>
          <w:sz w:val="24"/>
          <w:szCs w:val="24"/>
        </w:rPr>
      </w:pPr>
      <w:r w:rsidRPr="00320421">
        <w:rPr>
          <w:rFonts w:asciiTheme="majorBidi" w:hAnsiTheme="majorBidi" w:cstheme="majorBidi"/>
          <w:color w:val="000000" w:themeColor="text1"/>
          <w:sz w:val="24"/>
          <w:szCs w:val="24"/>
        </w:rPr>
        <w:t>Saebani</w:t>
      </w:r>
      <w:r>
        <w:rPr>
          <w:rFonts w:asciiTheme="majorBidi" w:hAnsiTheme="majorBidi" w:cstheme="majorBidi"/>
          <w:color w:val="000000" w:themeColor="text1"/>
          <w:sz w:val="24"/>
          <w:szCs w:val="24"/>
        </w:rPr>
        <w:t xml:space="preserve">, Ahmad dan Falah, </w:t>
      </w:r>
      <w:r w:rsidRPr="00320421">
        <w:rPr>
          <w:rFonts w:asciiTheme="majorBidi" w:hAnsiTheme="majorBidi" w:cstheme="majorBidi"/>
          <w:color w:val="000000" w:themeColor="text1"/>
          <w:sz w:val="24"/>
          <w:szCs w:val="24"/>
        </w:rPr>
        <w:t>2011</w:t>
      </w:r>
      <w:r>
        <w:rPr>
          <w:rFonts w:asciiTheme="majorBidi" w:hAnsiTheme="majorBidi" w:cstheme="majorBidi"/>
          <w:color w:val="000000" w:themeColor="text1"/>
          <w:sz w:val="24"/>
          <w:szCs w:val="24"/>
        </w:rPr>
        <w:t xml:space="preserve">, </w:t>
      </w:r>
      <w:r w:rsidRPr="00320421">
        <w:rPr>
          <w:rFonts w:asciiTheme="majorBidi" w:hAnsiTheme="majorBidi" w:cstheme="majorBidi"/>
          <w:i/>
          <w:iCs/>
          <w:color w:val="000000" w:themeColor="text1"/>
          <w:sz w:val="24"/>
          <w:szCs w:val="24"/>
        </w:rPr>
        <w:t>Hukum Perdata Islam di Indonesia</w:t>
      </w:r>
      <w:r>
        <w:rPr>
          <w:rFonts w:asciiTheme="majorBidi" w:hAnsiTheme="majorBidi" w:cstheme="majorBidi"/>
          <w:color w:val="000000" w:themeColor="text1"/>
          <w:sz w:val="24"/>
          <w:szCs w:val="24"/>
        </w:rPr>
        <w:t>, (</w:t>
      </w:r>
      <w:r w:rsidRPr="00320421">
        <w:rPr>
          <w:rFonts w:asciiTheme="majorBidi" w:hAnsiTheme="majorBidi" w:cstheme="majorBidi"/>
          <w:color w:val="000000" w:themeColor="text1"/>
          <w:sz w:val="24"/>
          <w:szCs w:val="24"/>
        </w:rPr>
        <w:t>Pustaka Setia</w:t>
      </w:r>
      <w:r>
        <w:rPr>
          <w:rFonts w:asciiTheme="majorBidi" w:hAnsiTheme="majorBidi" w:cstheme="majorBidi"/>
          <w:color w:val="000000" w:themeColor="text1"/>
          <w:sz w:val="24"/>
          <w:szCs w:val="24"/>
        </w:rPr>
        <w:t>, Bandung).</w:t>
      </w:r>
    </w:p>
    <w:p w:rsidR="00A363A0" w:rsidRDefault="00A363A0" w:rsidP="00A363A0">
      <w:pPr>
        <w:spacing w:after="0" w:line="240" w:lineRule="auto"/>
        <w:ind w:left="709" w:hanging="709"/>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Sarwono, </w:t>
      </w:r>
      <w:r w:rsidRPr="00320421">
        <w:rPr>
          <w:rFonts w:asciiTheme="majorBidi" w:hAnsiTheme="majorBidi" w:cstheme="majorBidi"/>
          <w:color w:val="000000" w:themeColor="text1"/>
          <w:sz w:val="24"/>
          <w:szCs w:val="24"/>
        </w:rPr>
        <w:t>2012</w:t>
      </w:r>
      <w:r>
        <w:rPr>
          <w:rFonts w:asciiTheme="majorBidi" w:hAnsiTheme="majorBidi" w:cstheme="majorBidi"/>
          <w:i/>
          <w:iCs/>
          <w:color w:val="000000" w:themeColor="text1"/>
          <w:sz w:val="24"/>
          <w:szCs w:val="24"/>
        </w:rPr>
        <w:t>,</w:t>
      </w:r>
      <w:r w:rsidRPr="00320421">
        <w:rPr>
          <w:rFonts w:asciiTheme="majorBidi" w:hAnsiTheme="majorBidi" w:cstheme="majorBidi"/>
          <w:i/>
          <w:iCs/>
          <w:color w:val="000000" w:themeColor="text1"/>
          <w:sz w:val="24"/>
          <w:szCs w:val="24"/>
        </w:rPr>
        <w:t xml:space="preserve"> Hukum Acara perdata Teori dan Praktik</w:t>
      </w:r>
      <w:r>
        <w:rPr>
          <w:rFonts w:asciiTheme="majorBidi" w:hAnsiTheme="majorBidi" w:cstheme="majorBidi"/>
          <w:color w:val="000000" w:themeColor="text1"/>
          <w:sz w:val="24"/>
          <w:szCs w:val="24"/>
        </w:rPr>
        <w:t xml:space="preserve">, (Sinar </w:t>
      </w:r>
      <w:r w:rsidRPr="00320421">
        <w:rPr>
          <w:rFonts w:asciiTheme="majorBidi" w:hAnsiTheme="majorBidi" w:cstheme="majorBidi"/>
          <w:color w:val="000000" w:themeColor="text1"/>
          <w:sz w:val="24"/>
          <w:szCs w:val="24"/>
        </w:rPr>
        <w:t>Grafika</w:t>
      </w:r>
      <w:r>
        <w:rPr>
          <w:rFonts w:asciiTheme="majorBidi" w:hAnsiTheme="majorBidi" w:cstheme="majorBidi"/>
          <w:color w:val="000000" w:themeColor="text1"/>
          <w:sz w:val="24"/>
          <w:szCs w:val="24"/>
        </w:rPr>
        <w:t>, Jawa Timur).</w:t>
      </w:r>
    </w:p>
    <w:p w:rsidR="00A363A0" w:rsidRPr="00A363A0" w:rsidRDefault="00A363A0" w:rsidP="00A363A0">
      <w:pPr>
        <w:spacing w:after="0" w:line="240" w:lineRule="auto"/>
        <w:ind w:left="709" w:hanging="709"/>
        <w:rPr>
          <w:rFonts w:asciiTheme="majorBidi" w:hAnsiTheme="majorBidi" w:cstheme="majorBidi"/>
          <w:color w:val="000000" w:themeColor="text1"/>
          <w:sz w:val="24"/>
          <w:szCs w:val="24"/>
        </w:rPr>
      </w:pPr>
    </w:p>
    <w:p w:rsidR="00A363A0" w:rsidRDefault="00A363A0" w:rsidP="00186648">
      <w:pPr>
        <w:spacing w:after="0" w:line="240" w:lineRule="auto"/>
        <w:ind w:left="709" w:hanging="709"/>
        <w:rPr>
          <w:rFonts w:ascii="Times New Roman" w:hAnsi="Times New Roman" w:cs="Times New Roman"/>
          <w:sz w:val="24"/>
          <w:szCs w:val="24"/>
        </w:rPr>
      </w:pPr>
      <w:r w:rsidRPr="00A363A0">
        <w:rPr>
          <w:rFonts w:ascii="Times New Roman" w:hAnsi="Times New Roman" w:cs="Times New Roman"/>
          <w:sz w:val="24"/>
          <w:szCs w:val="24"/>
        </w:rPr>
        <w:t>Salim</w:t>
      </w:r>
      <w:r>
        <w:rPr>
          <w:rFonts w:ascii="Times New Roman" w:hAnsi="Times New Roman" w:cs="Times New Roman"/>
          <w:sz w:val="24"/>
          <w:szCs w:val="24"/>
        </w:rPr>
        <w:t xml:space="preserve">, 2008, </w:t>
      </w:r>
      <w:r w:rsidRPr="00A363A0">
        <w:rPr>
          <w:rFonts w:ascii="Times New Roman" w:hAnsi="Times New Roman" w:cs="Times New Roman"/>
          <w:i/>
          <w:iCs/>
          <w:sz w:val="24"/>
          <w:szCs w:val="24"/>
        </w:rPr>
        <w:t>Pengantar Hukum Perdata Tertulis</w:t>
      </w:r>
      <w:r>
        <w:rPr>
          <w:rFonts w:ascii="Times New Roman" w:hAnsi="Times New Roman" w:cs="Times New Roman"/>
          <w:i/>
          <w:iCs/>
          <w:sz w:val="24"/>
          <w:szCs w:val="24"/>
        </w:rPr>
        <w:t xml:space="preserve"> </w:t>
      </w:r>
      <w:r w:rsidRPr="00A363A0">
        <w:rPr>
          <w:rFonts w:ascii="Times New Roman" w:hAnsi="Times New Roman" w:cs="Times New Roman"/>
          <w:i/>
          <w:iCs/>
          <w:sz w:val="24"/>
          <w:szCs w:val="24"/>
        </w:rPr>
        <w:t>(BW</w:t>
      </w:r>
      <w:r w:rsidRPr="00A363A0">
        <w:rPr>
          <w:rFonts w:ascii="Times New Roman" w:hAnsi="Times New Roman" w:cs="Times New Roman"/>
          <w:sz w:val="24"/>
          <w:szCs w:val="24"/>
        </w:rPr>
        <w:t>)</w:t>
      </w:r>
      <w:r>
        <w:rPr>
          <w:rFonts w:ascii="Times New Roman" w:hAnsi="Times New Roman" w:cs="Times New Roman"/>
          <w:sz w:val="24"/>
          <w:szCs w:val="24"/>
        </w:rPr>
        <w:t>, (Sinar Grafika, Jakarta)</w:t>
      </w:r>
      <w:r w:rsidRPr="00A363A0">
        <w:rPr>
          <w:rFonts w:ascii="Times New Roman" w:hAnsi="Times New Roman" w:cs="Times New Roman"/>
          <w:sz w:val="24"/>
          <w:szCs w:val="24"/>
        </w:rPr>
        <w:t>.</w:t>
      </w:r>
    </w:p>
    <w:p w:rsidR="00186648" w:rsidRPr="00186648" w:rsidRDefault="00186648" w:rsidP="00186648">
      <w:pPr>
        <w:spacing w:after="0" w:line="240" w:lineRule="auto"/>
        <w:ind w:left="709" w:hanging="709"/>
        <w:rPr>
          <w:rFonts w:ascii="Times New Roman" w:hAnsi="Times New Roman" w:cs="Times New Roman"/>
          <w:sz w:val="24"/>
          <w:szCs w:val="24"/>
        </w:rPr>
      </w:pPr>
    </w:p>
    <w:p w:rsidR="00186648" w:rsidRDefault="00186648" w:rsidP="00186648">
      <w:pPr>
        <w:spacing w:after="0" w:line="240" w:lineRule="auto"/>
        <w:ind w:left="709" w:hanging="709"/>
        <w:rPr>
          <w:rFonts w:ascii="Times New Roman" w:hAnsi="Times New Roman" w:cs="Times New Roman"/>
          <w:sz w:val="20"/>
          <w:szCs w:val="20"/>
        </w:rPr>
      </w:pPr>
      <w:r>
        <w:rPr>
          <w:rFonts w:ascii="Times New Roman" w:hAnsi="Times New Roman" w:cs="Times New Roman"/>
          <w:sz w:val="24"/>
          <w:szCs w:val="24"/>
        </w:rPr>
        <w:t xml:space="preserve">Soimin, Soedharyo, 2004, </w:t>
      </w:r>
      <w:r w:rsidRPr="00186648">
        <w:rPr>
          <w:rFonts w:ascii="Times New Roman" w:hAnsi="Times New Roman" w:cs="Times New Roman"/>
          <w:i/>
          <w:iCs/>
          <w:sz w:val="24"/>
          <w:szCs w:val="24"/>
        </w:rPr>
        <w:t>Hukum Orang dan Keluarga</w:t>
      </w:r>
      <w:r>
        <w:rPr>
          <w:rFonts w:ascii="Times New Roman" w:hAnsi="Times New Roman" w:cs="Times New Roman"/>
          <w:sz w:val="24"/>
          <w:szCs w:val="24"/>
        </w:rPr>
        <w:t xml:space="preserve">, </w:t>
      </w:r>
      <w:r w:rsidRPr="00186648">
        <w:rPr>
          <w:rFonts w:ascii="Times New Roman" w:hAnsi="Times New Roman" w:cs="Times New Roman"/>
          <w:sz w:val="24"/>
          <w:szCs w:val="24"/>
        </w:rPr>
        <w:t>(S</w:t>
      </w:r>
      <w:r>
        <w:rPr>
          <w:rFonts w:ascii="Times New Roman" w:hAnsi="Times New Roman" w:cs="Times New Roman"/>
          <w:sz w:val="24"/>
          <w:szCs w:val="24"/>
        </w:rPr>
        <w:t>inar Grafika, Jakarta</w:t>
      </w:r>
      <w:r w:rsidRPr="00186648">
        <w:rPr>
          <w:rFonts w:ascii="Times New Roman" w:hAnsi="Times New Roman" w:cs="Times New Roman"/>
          <w:sz w:val="24"/>
          <w:szCs w:val="24"/>
        </w:rPr>
        <w:t>)</w:t>
      </w:r>
    </w:p>
    <w:p w:rsidR="00186648" w:rsidRPr="00186648" w:rsidRDefault="00186648" w:rsidP="00186648">
      <w:pPr>
        <w:spacing w:after="0" w:line="240" w:lineRule="auto"/>
        <w:ind w:left="709" w:hanging="709"/>
        <w:rPr>
          <w:rFonts w:ascii="Times New Roman" w:hAnsi="Times New Roman" w:cs="Times New Roman"/>
          <w:sz w:val="20"/>
          <w:szCs w:val="20"/>
        </w:rPr>
      </w:pPr>
    </w:p>
    <w:p w:rsidR="00186648" w:rsidRDefault="00A363A0" w:rsidP="0018664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Syaifuddin, </w:t>
      </w:r>
      <w:r w:rsidRPr="00320421">
        <w:rPr>
          <w:rFonts w:asciiTheme="majorBidi" w:hAnsiTheme="majorBidi" w:cstheme="majorBidi"/>
          <w:color w:val="000000" w:themeColor="text1"/>
          <w:sz w:val="24"/>
          <w:szCs w:val="24"/>
        </w:rPr>
        <w:t>2014</w:t>
      </w:r>
      <w:r>
        <w:rPr>
          <w:rFonts w:asciiTheme="majorBidi" w:hAnsiTheme="majorBidi" w:cstheme="majorBidi"/>
          <w:i/>
          <w:iCs/>
          <w:color w:val="000000" w:themeColor="text1"/>
          <w:sz w:val="24"/>
          <w:szCs w:val="24"/>
        </w:rPr>
        <w:t xml:space="preserve">, </w:t>
      </w:r>
      <w:r w:rsidRPr="00320421">
        <w:rPr>
          <w:rFonts w:asciiTheme="majorBidi" w:hAnsiTheme="majorBidi" w:cstheme="majorBidi"/>
          <w:i/>
          <w:iCs/>
          <w:color w:val="000000" w:themeColor="text1"/>
          <w:sz w:val="24"/>
          <w:szCs w:val="24"/>
        </w:rPr>
        <w:t>Hukum Perkawinan</w:t>
      </w:r>
      <w:r>
        <w:rPr>
          <w:rFonts w:asciiTheme="majorBidi" w:hAnsiTheme="majorBidi" w:cstheme="majorBidi"/>
          <w:color w:val="000000" w:themeColor="text1"/>
          <w:sz w:val="24"/>
          <w:szCs w:val="24"/>
        </w:rPr>
        <w:t>, (</w:t>
      </w:r>
      <w:r w:rsidRPr="00320421">
        <w:rPr>
          <w:rFonts w:asciiTheme="majorBidi" w:hAnsiTheme="majorBidi" w:cstheme="majorBidi"/>
          <w:color w:val="000000" w:themeColor="text1"/>
          <w:sz w:val="24"/>
          <w:szCs w:val="24"/>
        </w:rPr>
        <w:t>Sinar Grafika</w:t>
      </w:r>
      <w:r>
        <w:rPr>
          <w:rFonts w:asciiTheme="majorBidi" w:hAnsiTheme="majorBidi" w:cstheme="majorBidi"/>
          <w:color w:val="000000" w:themeColor="text1"/>
          <w:sz w:val="24"/>
          <w:szCs w:val="24"/>
        </w:rPr>
        <w:t>, Jakarta Timur)</w:t>
      </w:r>
    </w:p>
    <w:p w:rsidR="00A363A0" w:rsidRDefault="00186648" w:rsidP="00186648">
      <w:pPr>
        <w:spacing w:after="0" w:line="240" w:lineRule="auto"/>
        <w:ind w:left="709" w:hanging="709"/>
        <w:rPr>
          <w:rFonts w:ascii="Times New Roman" w:hAnsi="Times New Roman" w:cs="Times New Roman"/>
          <w:sz w:val="24"/>
          <w:szCs w:val="24"/>
        </w:rPr>
      </w:pPr>
      <w:r w:rsidRPr="00186648">
        <w:rPr>
          <w:rFonts w:ascii="Times New Roman" w:hAnsi="Times New Roman" w:cs="Times New Roman"/>
          <w:sz w:val="24"/>
          <w:szCs w:val="24"/>
        </w:rPr>
        <w:t>Syarifuddin</w:t>
      </w:r>
      <w:r>
        <w:rPr>
          <w:rFonts w:ascii="Times New Roman" w:hAnsi="Times New Roman" w:cs="Times New Roman"/>
          <w:sz w:val="24"/>
          <w:szCs w:val="24"/>
        </w:rPr>
        <w:t xml:space="preserve">, Amir, 2013, </w:t>
      </w:r>
      <w:r w:rsidRPr="00186648">
        <w:rPr>
          <w:rFonts w:ascii="Times New Roman" w:hAnsi="Times New Roman" w:cs="Times New Roman"/>
          <w:i/>
          <w:iCs/>
          <w:sz w:val="24"/>
          <w:szCs w:val="24"/>
        </w:rPr>
        <w:t>Garis-Garis Besar Fiqh</w:t>
      </w:r>
      <w:r>
        <w:rPr>
          <w:rFonts w:ascii="Times New Roman" w:hAnsi="Times New Roman" w:cs="Times New Roman"/>
          <w:sz w:val="24"/>
          <w:szCs w:val="24"/>
        </w:rPr>
        <w:t>, (Kencana Prenadamedia Group, Jakarta).</w:t>
      </w:r>
    </w:p>
    <w:p w:rsidR="00815F9F" w:rsidRDefault="00815F9F" w:rsidP="00186648">
      <w:pPr>
        <w:spacing w:after="0" w:line="240" w:lineRule="auto"/>
        <w:ind w:left="709" w:hanging="709"/>
        <w:rPr>
          <w:rFonts w:ascii="Times New Roman" w:hAnsi="Times New Roman" w:cs="Times New Roman"/>
          <w:sz w:val="24"/>
          <w:szCs w:val="24"/>
        </w:rPr>
      </w:pPr>
    </w:p>
    <w:p w:rsidR="00815F9F" w:rsidRPr="00815F9F" w:rsidRDefault="00815F9F" w:rsidP="00815F9F">
      <w:pPr>
        <w:spacing w:after="0" w:line="240" w:lineRule="auto"/>
        <w:ind w:left="709" w:hanging="709"/>
        <w:rPr>
          <w:rFonts w:asciiTheme="majorBidi" w:hAnsiTheme="majorBidi" w:cstheme="majorBidi"/>
          <w:color w:val="000000" w:themeColor="text1"/>
          <w:sz w:val="32"/>
          <w:szCs w:val="32"/>
        </w:rPr>
      </w:pPr>
      <w:r>
        <w:rPr>
          <w:rFonts w:ascii="Times New Roman" w:hAnsi="Times New Roman" w:cs="Times New Roman"/>
          <w:sz w:val="24"/>
          <w:szCs w:val="24"/>
        </w:rPr>
        <w:t>S</w:t>
      </w:r>
      <w:r w:rsidRPr="00815F9F">
        <w:rPr>
          <w:rFonts w:ascii="Times New Roman" w:hAnsi="Times New Roman" w:cs="Times New Roman"/>
          <w:sz w:val="24"/>
          <w:szCs w:val="24"/>
        </w:rPr>
        <w:t>y</w:t>
      </w:r>
      <w:r>
        <w:rPr>
          <w:rFonts w:ascii="Times New Roman" w:hAnsi="Times New Roman" w:cs="Times New Roman"/>
          <w:sz w:val="24"/>
          <w:szCs w:val="24"/>
        </w:rPr>
        <w:t xml:space="preserve">arifuddin, Amir, 2009, </w:t>
      </w:r>
      <w:r w:rsidRPr="00815F9F">
        <w:rPr>
          <w:rFonts w:ascii="Times New Roman" w:hAnsi="Times New Roman" w:cs="Times New Roman"/>
          <w:i/>
          <w:iCs/>
          <w:sz w:val="24"/>
          <w:szCs w:val="24"/>
        </w:rPr>
        <w:t>Hukum Perkawinan Islam di Indonesia, Antara Fiqh Munakahat dan Undang-Undang Perkawinan</w:t>
      </w:r>
      <w:r>
        <w:rPr>
          <w:rFonts w:ascii="Times New Roman" w:hAnsi="Times New Roman" w:cs="Times New Roman"/>
          <w:sz w:val="24"/>
          <w:szCs w:val="24"/>
        </w:rPr>
        <w:t>, (Prenada Media, Jakarta</w:t>
      </w:r>
      <w:r w:rsidRPr="00815F9F">
        <w:rPr>
          <w:rFonts w:ascii="Times New Roman" w:hAnsi="Times New Roman" w:cs="Times New Roman"/>
          <w:sz w:val="24"/>
          <w:szCs w:val="24"/>
        </w:rPr>
        <w:t>).</w:t>
      </w:r>
    </w:p>
    <w:p w:rsidR="00186648" w:rsidRDefault="00186648" w:rsidP="00186648">
      <w:pPr>
        <w:spacing w:after="0" w:line="240" w:lineRule="auto"/>
        <w:ind w:left="709" w:hanging="709"/>
        <w:rPr>
          <w:rFonts w:asciiTheme="majorBidi" w:hAnsiTheme="majorBidi" w:cstheme="majorBidi"/>
          <w:color w:val="000000" w:themeColor="text1"/>
          <w:sz w:val="24"/>
          <w:szCs w:val="24"/>
        </w:rPr>
      </w:pPr>
    </w:p>
    <w:p w:rsidR="00186648" w:rsidRPr="00815F9F" w:rsidRDefault="00186648" w:rsidP="00815F9F">
      <w:pPr>
        <w:spacing w:after="0" w:line="480" w:lineRule="auto"/>
        <w:rPr>
          <w:rFonts w:ascii="Times New Roman" w:hAnsi="Times New Roman" w:cs="Times New Roman"/>
          <w:sz w:val="24"/>
          <w:szCs w:val="24"/>
        </w:rPr>
      </w:pPr>
      <w:r w:rsidRPr="00815F9F">
        <w:rPr>
          <w:rFonts w:ascii="Times New Roman" w:hAnsi="Times New Roman" w:cs="Times New Roman"/>
          <w:sz w:val="24"/>
          <w:szCs w:val="24"/>
        </w:rPr>
        <w:t xml:space="preserve">Sahrani, Sohari, dkk, 2013, </w:t>
      </w:r>
      <w:r w:rsidRPr="00815F9F">
        <w:rPr>
          <w:rFonts w:ascii="Times New Roman" w:hAnsi="Times New Roman" w:cs="Times New Roman"/>
          <w:i/>
          <w:iCs/>
          <w:sz w:val="24"/>
          <w:szCs w:val="24"/>
        </w:rPr>
        <w:t xml:space="preserve">Fiqh Munakahat, </w:t>
      </w:r>
      <w:r w:rsidRPr="00815F9F">
        <w:rPr>
          <w:rFonts w:ascii="Times New Roman" w:hAnsi="Times New Roman" w:cs="Times New Roman"/>
          <w:sz w:val="24"/>
          <w:szCs w:val="24"/>
        </w:rPr>
        <w:t>(Rajawali Pers, Jakarta).</w:t>
      </w:r>
    </w:p>
    <w:p w:rsidR="00186648" w:rsidRDefault="00186648" w:rsidP="00815F9F">
      <w:pPr>
        <w:spacing w:after="0" w:line="240" w:lineRule="auto"/>
        <w:ind w:left="709" w:hanging="709"/>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Taringan, Nuruddin, 2012,</w:t>
      </w:r>
      <w:r w:rsidRPr="00320421">
        <w:rPr>
          <w:rFonts w:asciiTheme="majorBidi" w:hAnsiTheme="majorBidi" w:cstheme="majorBidi"/>
          <w:color w:val="000000" w:themeColor="text1"/>
          <w:sz w:val="24"/>
          <w:szCs w:val="24"/>
        </w:rPr>
        <w:t xml:space="preserve"> </w:t>
      </w:r>
      <w:r w:rsidRPr="00320421">
        <w:rPr>
          <w:rFonts w:asciiTheme="majorBidi" w:hAnsiTheme="majorBidi" w:cstheme="majorBidi"/>
          <w:i/>
          <w:iCs/>
          <w:color w:val="000000" w:themeColor="text1"/>
          <w:sz w:val="24"/>
          <w:szCs w:val="24"/>
        </w:rPr>
        <w:t>Hukum Perdata Islam di Indonesia</w:t>
      </w:r>
      <w:r>
        <w:rPr>
          <w:rFonts w:asciiTheme="majorBidi" w:hAnsiTheme="majorBidi" w:cstheme="majorBidi"/>
          <w:color w:val="000000" w:themeColor="text1"/>
          <w:sz w:val="24"/>
          <w:szCs w:val="24"/>
        </w:rPr>
        <w:t xml:space="preserve">, </w:t>
      </w:r>
      <w:r w:rsidRPr="00320421">
        <w:rPr>
          <w:rFonts w:asciiTheme="majorBidi" w:hAnsiTheme="majorBidi" w:cstheme="majorBidi"/>
          <w:color w:val="000000" w:themeColor="text1"/>
          <w:sz w:val="24"/>
          <w:szCs w:val="24"/>
        </w:rPr>
        <w:t>Kenca</w:t>
      </w:r>
      <w:r>
        <w:rPr>
          <w:rFonts w:asciiTheme="majorBidi" w:hAnsiTheme="majorBidi" w:cstheme="majorBidi"/>
          <w:color w:val="000000" w:themeColor="text1"/>
          <w:sz w:val="24"/>
          <w:szCs w:val="24"/>
        </w:rPr>
        <w:t xml:space="preserve">na </w:t>
      </w:r>
      <w:r w:rsidRPr="00320421">
        <w:rPr>
          <w:rFonts w:asciiTheme="majorBidi" w:hAnsiTheme="majorBidi" w:cstheme="majorBidi"/>
          <w:color w:val="000000" w:themeColor="text1"/>
          <w:sz w:val="24"/>
          <w:szCs w:val="24"/>
        </w:rPr>
        <w:t>Prenada Media Group</w:t>
      </w:r>
      <w:r>
        <w:rPr>
          <w:rFonts w:asciiTheme="majorBidi" w:hAnsiTheme="majorBidi" w:cstheme="majorBidi"/>
          <w:color w:val="000000" w:themeColor="text1"/>
          <w:sz w:val="24"/>
          <w:szCs w:val="24"/>
        </w:rPr>
        <w:t>, Jakarta)</w:t>
      </w:r>
    </w:p>
    <w:p w:rsidR="00815F9F" w:rsidRPr="00815F9F" w:rsidRDefault="008923E9" w:rsidP="00815F9F">
      <w:pPr>
        <w:spacing w:after="0" w:line="240" w:lineRule="auto"/>
        <w:ind w:left="709" w:hanging="709"/>
        <w:rPr>
          <w:rFonts w:asciiTheme="majorBidi" w:hAnsiTheme="majorBidi" w:cstheme="majorBidi"/>
          <w:color w:val="000000" w:themeColor="text1"/>
          <w:sz w:val="24"/>
          <w:szCs w:val="24"/>
        </w:rPr>
      </w:pPr>
      <w:r>
        <w:t>Terbitan Derektorat Jenderal bimbingan masyarakat islam dan urusan haji 2001.”</w:t>
      </w:r>
      <w:r w:rsidRPr="00C67038">
        <w:rPr>
          <w:i/>
          <w:iCs/>
        </w:rPr>
        <w:t>Pedoman fiqh Munakahat</w:t>
      </w:r>
      <w:r>
        <w:t>”.</w:t>
      </w:r>
    </w:p>
    <w:p w:rsidR="00815F9F" w:rsidRDefault="00815F9F" w:rsidP="00A363A0">
      <w:pPr>
        <w:spacing w:after="0" w:line="240" w:lineRule="auto"/>
        <w:ind w:left="709" w:hanging="709"/>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Internet</w:t>
      </w:r>
    </w:p>
    <w:p w:rsidR="00815F9F" w:rsidRDefault="00815F9F" w:rsidP="00A363A0">
      <w:pPr>
        <w:spacing w:after="0" w:line="240" w:lineRule="auto"/>
        <w:ind w:left="709" w:hanging="709"/>
        <w:rPr>
          <w:rFonts w:asciiTheme="majorBidi" w:hAnsiTheme="majorBidi" w:cstheme="majorBidi"/>
          <w:color w:val="000000" w:themeColor="text1"/>
          <w:sz w:val="24"/>
          <w:szCs w:val="24"/>
        </w:rPr>
      </w:pPr>
    </w:p>
    <w:p w:rsidR="00815F9F" w:rsidRPr="00815F9F" w:rsidRDefault="00815F9F" w:rsidP="00815F9F">
      <w:pPr>
        <w:spacing w:after="0" w:line="240" w:lineRule="auto"/>
        <w:ind w:left="709" w:hanging="709"/>
        <w:rPr>
          <w:rFonts w:asciiTheme="majorBidi" w:hAnsiTheme="majorBidi" w:cstheme="majorBidi"/>
          <w:sz w:val="24"/>
          <w:szCs w:val="24"/>
        </w:rPr>
      </w:pPr>
      <w:r w:rsidRPr="00815F9F">
        <w:rPr>
          <w:rFonts w:asciiTheme="majorBidi" w:hAnsiTheme="majorBidi" w:cstheme="majorBidi"/>
          <w:sz w:val="24"/>
          <w:szCs w:val="24"/>
        </w:rPr>
        <w:t>http:/id. wikipedia.org/wiki/</w:t>
      </w:r>
      <w:r w:rsidRPr="00815F9F">
        <w:rPr>
          <w:rFonts w:asciiTheme="majorBidi" w:hAnsiTheme="majorBidi" w:cstheme="majorBidi"/>
          <w:i/>
          <w:iCs/>
          <w:sz w:val="24"/>
          <w:szCs w:val="24"/>
        </w:rPr>
        <w:t>Perceraian</w:t>
      </w:r>
      <w:r>
        <w:rPr>
          <w:rFonts w:asciiTheme="majorBidi" w:hAnsiTheme="majorBidi" w:cstheme="majorBidi"/>
          <w:sz w:val="24"/>
          <w:szCs w:val="24"/>
        </w:rPr>
        <w:t xml:space="preserve">, (Tanggal Akses </w:t>
      </w:r>
      <w:r w:rsidRPr="00815F9F">
        <w:rPr>
          <w:rFonts w:asciiTheme="majorBidi" w:hAnsiTheme="majorBidi" w:cstheme="majorBidi"/>
          <w:sz w:val="24"/>
          <w:szCs w:val="24"/>
        </w:rPr>
        <w:t>29 April 2015</w:t>
      </w:r>
      <w:r>
        <w:rPr>
          <w:rFonts w:asciiTheme="majorBidi" w:hAnsiTheme="majorBidi" w:cstheme="majorBidi"/>
          <w:sz w:val="24"/>
          <w:szCs w:val="24"/>
        </w:rPr>
        <w:t>).</w:t>
      </w:r>
    </w:p>
    <w:p w:rsidR="00815F9F" w:rsidRPr="00815F9F" w:rsidRDefault="00815F9F" w:rsidP="00815F9F">
      <w:pPr>
        <w:spacing w:after="0" w:line="240" w:lineRule="auto"/>
        <w:ind w:left="709" w:hanging="709"/>
        <w:rPr>
          <w:rFonts w:asciiTheme="majorBidi" w:hAnsiTheme="majorBidi" w:cstheme="majorBidi"/>
          <w:color w:val="000000" w:themeColor="text1"/>
          <w:sz w:val="32"/>
          <w:szCs w:val="32"/>
        </w:rPr>
      </w:pPr>
    </w:p>
    <w:p w:rsidR="00815F9F" w:rsidRDefault="003C28BA" w:rsidP="00815F9F">
      <w:pPr>
        <w:spacing w:after="0" w:line="240" w:lineRule="auto"/>
        <w:ind w:left="709" w:hanging="709"/>
        <w:rPr>
          <w:rFonts w:asciiTheme="majorBidi" w:hAnsiTheme="majorBidi" w:cstheme="majorBidi"/>
          <w:sz w:val="24"/>
          <w:szCs w:val="24"/>
        </w:rPr>
      </w:pPr>
      <w:hyperlink r:id="rId8" w:history="1">
        <w:r w:rsidR="00815F9F" w:rsidRPr="00815F9F">
          <w:rPr>
            <w:rStyle w:val="Hyperlink"/>
            <w:rFonts w:asciiTheme="majorBidi" w:hAnsiTheme="majorBidi" w:cstheme="majorBidi"/>
            <w:color w:val="auto"/>
            <w:sz w:val="24"/>
            <w:szCs w:val="24"/>
            <w:u w:val="none"/>
          </w:rPr>
          <w:t>http://www.singleparentindonesia.com/2013/01/</w:t>
        </w:r>
        <w:r w:rsidR="00815F9F" w:rsidRPr="00815F9F">
          <w:rPr>
            <w:rStyle w:val="Hyperlink"/>
            <w:rFonts w:asciiTheme="majorBidi" w:hAnsiTheme="majorBidi" w:cstheme="majorBidi"/>
            <w:i/>
            <w:iCs/>
            <w:color w:val="auto"/>
            <w:sz w:val="24"/>
            <w:szCs w:val="24"/>
            <w:u w:val="none"/>
          </w:rPr>
          <w:t>mengambil-hikmah-dari-perceraia</w:t>
        </w:r>
        <w:r w:rsidR="00815F9F" w:rsidRPr="00815F9F">
          <w:rPr>
            <w:rStyle w:val="Hyperlink"/>
            <w:rFonts w:asciiTheme="majorBidi" w:hAnsiTheme="majorBidi" w:cstheme="majorBidi"/>
            <w:color w:val="auto"/>
            <w:sz w:val="24"/>
            <w:szCs w:val="24"/>
            <w:u w:val="none"/>
          </w:rPr>
          <w:t>n.html</w:t>
        </w:r>
      </w:hyperlink>
      <w:r w:rsidR="00815F9F" w:rsidRPr="00815F9F">
        <w:rPr>
          <w:rFonts w:asciiTheme="majorBidi" w:hAnsiTheme="majorBidi" w:cstheme="majorBidi"/>
          <w:sz w:val="24"/>
          <w:szCs w:val="24"/>
        </w:rPr>
        <w:t>,</w:t>
      </w:r>
      <w:r w:rsidR="00815F9F">
        <w:rPr>
          <w:rFonts w:asciiTheme="majorBidi" w:hAnsiTheme="majorBidi" w:cstheme="majorBidi"/>
          <w:sz w:val="24"/>
          <w:szCs w:val="24"/>
        </w:rPr>
        <w:t xml:space="preserve"> (Tanggal Akses </w:t>
      </w:r>
      <w:r w:rsidR="00815F9F" w:rsidRPr="00815F9F">
        <w:rPr>
          <w:rFonts w:asciiTheme="majorBidi" w:hAnsiTheme="majorBidi" w:cstheme="majorBidi"/>
          <w:sz w:val="24"/>
          <w:szCs w:val="24"/>
        </w:rPr>
        <w:t>29 April 2015</w:t>
      </w:r>
      <w:r w:rsidR="00815F9F">
        <w:rPr>
          <w:rFonts w:asciiTheme="majorBidi" w:hAnsiTheme="majorBidi" w:cstheme="majorBidi"/>
          <w:sz w:val="24"/>
          <w:szCs w:val="24"/>
        </w:rPr>
        <w:t>0.</w:t>
      </w:r>
    </w:p>
    <w:p w:rsidR="00815F9F" w:rsidRPr="00815F9F" w:rsidRDefault="00815F9F" w:rsidP="00A363A0">
      <w:pPr>
        <w:spacing w:after="0" w:line="240" w:lineRule="auto"/>
        <w:ind w:left="709" w:hanging="709"/>
        <w:rPr>
          <w:rFonts w:asciiTheme="majorBidi" w:hAnsiTheme="majorBidi" w:cstheme="majorBidi"/>
          <w:sz w:val="24"/>
          <w:szCs w:val="24"/>
        </w:rPr>
      </w:pPr>
    </w:p>
    <w:p w:rsidR="00815F9F" w:rsidRDefault="00815F9F" w:rsidP="00815F9F">
      <w:pPr>
        <w:spacing w:after="0" w:line="240" w:lineRule="auto"/>
        <w:ind w:left="709" w:hanging="709"/>
        <w:rPr>
          <w:rFonts w:asciiTheme="majorBidi" w:hAnsiTheme="majorBidi" w:cstheme="majorBidi"/>
          <w:color w:val="000000" w:themeColor="text1"/>
          <w:sz w:val="24"/>
          <w:szCs w:val="24"/>
        </w:rPr>
      </w:pPr>
      <w:r w:rsidRPr="00815F9F">
        <w:rPr>
          <w:rFonts w:asciiTheme="majorBidi" w:hAnsiTheme="majorBidi" w:cstheme="majorBidi"/>
          <w:sz w:val="24"/>
          <w:szCs w:val="24"/>
        </w:rPr>
        <w:t>http://kamus.cektkp.com/</w:t>
      </w:r>
      <w:r w:rsidRPr="00815F9F">
        <w:rPr>
          <w:rFonts w:asciiTheme="majorBidi" w:hAnsiTheme="majorBidi" w:cstheme="majorBidi"/>
          <w:i/>
          <w:iCs/>
          <w:sz w:val="24"/>
          <w:szCs w:val="24"/>
        </w:rPr>
        <w:t>di-bawah-tangan</w:t>
      </w:r>
      <w:r w:rsidRPr="00815F9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(Tanggal Akses</w:t>
      </w:r>
      <w:r w:rsidRPr="00815F9F">
        <w:rPr>
          <w:rFonts w:asciiTheme="majorBidi" w:hAnsiTheme="majorBidi" w:cstheme="majorBidi"/>
          <w:color w:val="000000" w:themeColor="text1"/>
          <w:sz w:val="24"/>
          <w:szCs w:val="24"/>
        </w:rPr>
        <w:t xml:space="preserve"> 9 Mei 2015</w:t>
      </w:r>
      <w:r>
        <w:rPr>
          <w:rFonts w:asciiTheme="majorBidi" w:hAnsiTheme="majorBidi" w:cstheme="majorBidi"/>
          <w:color w:val="000000" w:themeColor="text1"/>
          <w:sz w:val="24"/>
          <w:szCs w:val="24"/>
        </w:rPr>
        <w:t>).</w:t>
      </w:r>
    </w:p>
    <w:p w:rsidR="00815F9F" w:rsidRDefault="00815F9F" w:rsidP="00A363A0">
      <w:pPr>
        <w:spacing w:after="0" w:line="240" w:lineRule="auto"/>
        <w:ind w:left="709" w:hanging="709"/>
        <w:rPr>
          <w:rFonts w:asciiTheme="majorBidi" w:hAnsiTheme="majorBidi" w:cstheme="majorBidi"/>
          <w:color w:val="000000" w:themeColor="text1"/>
          <w:sz w:val="24"/>
          <w:szCs w:val="24"/>
        </w:rPr>
      </w:pPr>
    </w:p>
    <w:p w:rsidR="00815F9F" w:rsidRPr="00815F9F" w:rsidRDefault="00815F9F" w:rsidP="00A363A0">
      <w:pPr>
        <w:spacing w:after="0" w:line="240" w:lineRule="auto"/>
        <w:ind w:left="709" w:hanging="709"/>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Artikel</w:t>
      </w:r>
    </w:p>
    <w:p w:rsidR="00815F9F" w:rsidRPr="00815F9F" w:rsidRDefault="00815F9F" w:rsidP="00A363A0">
      <w:pPr>
        <w:spacing w:after="0" w:line="240" w:lineRule="auto"/>
        <w:ind w:left="709" w:hanging="709"/>
        <w:rPr>
          <w:rFonts w:asciiTheme="majorBidi" w:hAnsiTheme="majorBidi" w:cstheme="majorBidi"/>
          <w:color w:val="000000" w:themeColor="text1"/>
          <w:sz w:val="24"/>
          <w:szCs w:val="24"/>
        </w:rPr>
      </w:pPr>
    </w:p>
    <w:p w:rsidR="00327269" w:rsidRDefault="00327269" w:rsidP="00815F9F">
      <w:pPr>
        <w:spacing w:after="0" w:line="480" w:lineRule="auto"/>
        <w:rPr>
          <w:rFonts w:asciiTheme="majorBidi" w:hAnsiTheme="majorBidi" w:cstheme="majorBidi"/>
          <w:color w:val="000000" w:themeColor="text1"/>
          <w:sz w:val="24"/>
          <w:szCs w:val="24"/>
        </w:rPr>
      </w:pPr>
      <w:r w:rsidRPr="00320421">
        <w:rPr>
          <w:rFonts w:asciiTheme="majorBidi" w:hAnsiTheme="majorBidi" w:cstheme="majorBidi"/>
          <w:color w:val="000000" w:themeColor="text1"/>
          <w:sz w:val="24"/>
          <w:szCs w:val="24"/>
        </w:rPr>
        <w:t xml:space="preserve">Majalah Bulanan BP4. 2012. </w:t>
      </w:r>
      <w:r w:rsidRPr="00320421">
        <w:rPr>
          <w:rFonts w:asciiTheme="majorBidi" w:hAnsiTheme="majorBidi" w:cstheme="majorBidi"/>
          <w:i/>
          <w:iCs/>
          <w:color w:val="000000" w:themeColor="text1"/>
          <w:sz w:val="24"/>
          <w:szCs w:val="24"/>
        </w:rPr>
        <w:t>Perkawinan dan Keluarga</w:t>
      </w:r>
      <w:r w:rsidRPr="00320421">
        <w:rPr>
          <w:rFonts w:asciiTheme="majorBidi" w:hAnsiTheme="majorBidi" w:cstheme="majorBidi"/>
          <w:color w:val="000000" w:themeColor="text1"/>
          <w:sz w:val="24"/>
          <w:szCs w:val="24"/>
        </w:rPr>
        <w:t>, No.480</w:t>
      </w:r>
    </w:p>
    <w:p w:rsidR="00F930DD" w:rsidRDefault="00F930DD" w:rsidP="00815F9F">
      <w:pPr>
        <w:spacing w:after="0" w:line="480" w:lineRule="auto"/>
        <w:rPr>
          <w:rFonts w:asciiTheme="majorBidi" w:hAnsiTheme="majorBidi" w:cstheme="majorBidi"/>
          <w:color w:val="000000" w:themeColor="text1"/>
          <w:sz w:val="24"/>
          <w:szCs w:val="24"/>
        </w:rPr>
      </w:pPr>
    </w:p>
    <w:p w:rsidR="002E0CF5" w:rsidRDefault="00ED3127" w:rsidP="00ED3127">
      <w:pPr>
        <w:spacing w:after="0" w:line="480" w:lineRule="auto"/>
        <w:jc w:val="center"/>
        <w:rPr>
          <w:rFonts w:ascii="Times New Roman" w:hAnsi="Times New Roman" w:cs="Times New Roman"/>
          <w:sz w:val="24"/>
          <w:szCs w:val="24"/>
        </w:rPr>
      </w:pPr>
      <w:r w:rsidRPr="00087F2A">
        <w:rPr>
          <w:rFonts w:ascii="Times New Roman" w:hAnsi="Times New Roman" w:cs="Times New Roman"/>
          <w:sz w:val="24"/>
          <w:szCs w:val="24"/>
        </w:rPr>
        <w:lastRenderedPageBreak/>
        <w:t>RIWAYAT  HIDUP  PENULIS</w:t>
      </w:r>
    </w:p>
    <w:p w:rsidR="00087F2A" w:rsidRPr="00087F2A" w:rsidRDefault="00087F2A" w:rsidP="00ED3127">
      <w:pPr>
        <w:spacing w:after="0" w:line="480" w:lineRule="auto"/>
        <w:jc w:val="center"/>
        <w:rPr>
          <w:rFonts w:ascii="Times New Roman" w:hAnsi="Times New Roman" w:cs="Times New Roman"/>
          <w:sz w:val="24"/>
          <w:szCs w:val="24"/>
        </w:rPr>
      </w:pPr>
    </w:p>
    <w:p w:rsidR="00ED3127" w:rsidRDefault="00ED3127" w:rsidP="00ED3127">
      <w:pPr>
        <w:spacing w:after="0" w:line="480" w:lineRule="auto"/>
        <w:jc w:val="center"/>
        <w:rPr>
          <w:rFonts w:ascii="Times New Roman" w:hAnsi="Times New Roman" w:cs="Times New Roman"/>
          <w:sz w:val="24"/>
          <w:szCs w:val="24"/>
        </w:rPr>
      </w:pPr>
    </w:p>
    <w:p w:rsidR="00ED3127" w:rsidRDefault="00ED3127" w:rsidP="00ED3127">
      <w:pPr>
        <w:spacing w:after="0"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MIZAN</w:t>
      </w:r>
    </w:p>
    <w:p w:rsidR="00E60C20" w:rsidRDefault="00E60C20" w:rsidP="00ED3127">
      <w:pPr>
        <w:spacing w:after="0" w:line="480" w:lineRule="auto"/>
        <w:rPr>
          <w:rFonts w:ascii="Times New Roman" w:hAnsi="Times New Roman" w:cs="Times New Roman"/>
          <w:sz w:val="24"/>
          <w:szCs w:val="24"/>
        </w:rPr>
      </w:pPr>
    </w:p>
    <w:p w:rsidR="00ED3127" w:rsidRDefault="00ED3127" w:rsidP="00ED3127">
      <w:pPr>
        <w:spacing w:after="0" w:line="480" w:lineRule="auto"/>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ULAK TEMBAGA 12 MEI,1990</w:t>
      </w:r>
    </w:p>
    <w:p w:rsidR="00E60C20" w:rsidRDefault="00E60C20" w:rsidP="00ED3127">
      <w:pPr>
        <w:spacing w:after="0" w:line="480" w:lineRule="auto"/>
        <w:rPr>
          <w:rFonts w:ascii="Times New Roman" w:hAnsi="Times New Roman" w:cs="Times New Roman"/>
          <w:sz w:val="24"/>
          <w:szCs w:val="24"/>
        </w:rPr>
      </w:pPr>
    </w:p>
    <w:p w:rsidR="00ED3127" w:rsidRDefault="00ED3127" w:rsidP="00ED3127">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SDN 1 ULAK TEMBAGA, TAHUN 2003</w:t>
      </w:r>
    </w:p>
    <w:p w:rsidR="00ED3127" w:rsidRDefault="00ED3127" w:rsidP="00ED3127">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SMP 2 JEJAWI, TAHUN 2007</w:t>
      </w:r>
    </w:p>
    <w:p w:rsidR="0086591B" w:rsidRDefault="00ED3127" w:rsidP="00ED3127">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MAN 1 PALEMBANG, TAHUN 2009</w:t>
      </w:r>
    </w:p>
    <w:p w:rsidR="0086591B" w:rsidRDefault="0086591B" w:rsidP="008659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UIN RADEN FATAH PALEMBANG</w:t>
      </w:r>
    </w:p>
    <w:p w:rsidR="00ED3127" w:rsidRDefault="0086591B" w:rsidP="008659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PAKULTAS SYARI’AH JURUSAN</w:t>
      </w:r>
    </w:p>
    <w:p w:rsidR="0086591B" w:rsidRDefault="0086591B" w:rsidP="008659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AHWAL AL-SYAKHSIYAH</w:t>
      </w:r>
    </w:p>
    <w:p w:rsidR="0086591B" w:rsidRDefault="0086591B" w:rsidP="008659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ANGKATAN 2011</w:t>
      </w:r>
    </w:p>
    <w:p w:rsidR="00E60C20" w:rsidRDefault="00E60C20" w:rsidP="0086591B">
      <w:pPr>
        <w:spacing w:after="0"/>
        <w:rPr>
          <w:rFonts w:ascii="Times New Roman" w:hAnsi="Times New Roman" w:cs="Times New Roman"/>
          <w:sz w:val="24"/>
          <w:szCs w:val="24"/>
        </w:rPr>
      </w:pPr>
    </w:p>
    <w:p w:rsidR="0086591B" w:rsidRDefault="0086591B" w:rsidP="0086591B">
      <w:pPr>
        <w:spacing w:after="0"/>
        <w:rPr>
          <w:rFonts w:ascii="Times New Roman" w:hAnsi="Times New Roman" w:cs="Times New Roman"/>
          <w:sz w:val="24"/>
          <w:szCs w:val="24"/>
        </w:rPr>
      </w:pPr>
    </w:p>
    <w:p w:rsidR="0086591B" w:rsidRDefault="0086591B" w:rsidP="0086591B">
      <w:pPr>
        <w:spacing w:after="0"/>
        <w:rPr>
          <w:rFonts w:ascii="Times New Roman" w:hAnsi="Times New Roman" w:cs="Times New Roman"/>
          <w:sz w:val="24"/>
          <w:szCs w:val="24"/>
        </w:rPr>
      </w:pPr>
      <w:r>
        <w:rPr>
          <w:rFonts w:ascii="Times New Roman" w:hAnsi="Times New Roman" w:cs="Times New Roman"/>
          <w:sz w:val="24"/>
          <w:szCs w:val="24"/>
        </w:rPr>
        <w:t>NAMA ORANG TUA</w:t>
      </w:r>
      <w:r>
        <w:rPr>
          <w:rFonts w:ascii="Times New Roman" w:hAnsi="Times New Roman" w:cs="Times New Roman"/>
          <w:sz w:val="24"/>
          <w:szCs w:val="24"/>
        </w:rPr>
        <w:tab/>
      </w:r>
      <w:r>
        <w:rPr>
          <w:rFonts w:ascii="Times New Roman" w:hAnsi="Times New Roman" w:cs="Times New Roman"/>
          <w:sz w:val="24"/>
          <w:szCs w:val="24"/>
        </w:rPr>
        <w:tab/>
        <w:t>: AYAH</w:t>
      </w:r>
      <w:r>
        <w:rPr>
          <w:rFonts w:ascii="Times New Roman" w:hAnsi="Times New Roman" w:cs="Times New Roman"/>
          <w:sz w:val="24"/>
          <w:szCs w:val="24"/>
        </w:rPr>
        <w:tab/>
        <w:t>: A. PANI</w:t>
      </w:r>
    </w:p>
    <w:p w:rsidR="00E60C20" w:rsidRDefault="00E60C20" w:rsidP="0086591B">
      <w:pPr>
        <w:spacing w:after="0"/>
        <w:rPr>
          <w:rFonts w:ascii="Times New Roman" w:hAnsi="Times New Roman" w:cs="Times New Roman"/>
          <w:sz w:val="24"/>
          <w:szCs w:val="24"/>
        </w:rPr>
      </w:pPr>
    </w:p>
    <w:p w:rsidR="0086591B" w:rsidRDefault="0086591B" w:rsidP="008659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IBU</w:t>
      </w:r>
      <w:r>
        <w:rPr>
          <w:rFonts w:ascii="Times New Roman" w:hAnsi="Times New Roman" w:cs="Times New Roman"/>
          <w:sz w:val="24"/>
          <w:szCs w:val="24"/>
        </w:rPr>
        <w:tab/>
      </w:r>
      <w:r>
        <w:rPr>
          <w:rFonts w:ascii="Times New Roman" w:hAnsi="Times New Roman" w:cs="Times New Roman"/>
          <w:sz w:val="24"/>
          <w:szCs w:val="24"/>
        </w:rPr>
        <w:tab/>
        <w:t>: ZAHROTUN</w:t>
      </w:r>
    </w:p>
    <w:p w:rsidR="00E60C20" w:rsidRDefault="00E60C20" w:rsidP="0086591B">
      <w:pPr>
        <w:spacing w:after="0"/>
        <w:rPr>
          <w:rFonts w:ascii="Times New Roman" w:hAnsi="Times New Roman" w:cs="Times New Roman"/>
          <w:sz w:val="24"/>
          <w:szCs w:val="24"/>
        </w:rPr>
      </w:pPr>
    </w:p>
    <w:p w:rsidR="0086591B" w:rsidRDefault="0086591B" w:rsidP="0086591B">
      <w:pPr>
        <w:spacing w:after="0"/>
        <w:rPr>
          <w:rFonts w:ascii="Times New Roman" w:hAnsi="Times New Roman" w:cs="Times New Roman"/>
          <w:sz w:val="24"/>
          <w:szCs w:val="24"/>
        </w:rPr>
      </w:pPr>
    </w:p>
    <w:p w:rsidR="0086591B" w:rsidRDefault="0086591B" w:rsidP="00E60C20">
      <w:pPr>
        <w:spacing w:after="0"/>
        <w:ind w:left="720" w:hanging="720"/>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DESA ULAK TEMBAGA KECAMATAN               </w:t>
      </w:r>
    </w:p>
    <w:p w:rsidR="0086591B" w:rsidRDefault="0086591B" w:rsidP="00E60C20">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JEJAWI KABUPATEN OGAN  </w:t>
      </w:r>
    </w:p>
    <w:p w:rsidR="00E60C20" w:rsidRDefault="00E60C20" w:rsidP="00E60C20">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KOMERING ILIR</w:t>
      </w:r>
    </w:p>
    <w:p w:rsidR="0086591B" w:rsidRPr="003A7E6B" w:rsidRDefault="0086591B" w:rsidP="00E60C20">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86591B" w:rsidRPr="003A7E6B" w:rsidSect="00340486">
      <w:headerReference w:type="default" r:id="rId9"/>
      <w:footerReference w:type="default" r:id="rId10"/>
      <w:pgSz w:w="11906" w:h="16838" w:code="9"/>
      <w:pgMar w:top="2268" w:right="1701" w:bottom="1701" w:left="2268"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73C" w:rsidRDefault="005C473C" w:rsidP="001478F9">
      <w:pPr>
        <w:spacing w:after="0" w:line="240" w:lineRule="auto"/>
      </w:pPr>
      <w:r>
        <w:separator/>
      </w:r>
    </w:p>
  </w:endnote>
  <w:endnote w:type="continuationSeparator" w:id="1">
    <w:p w:rsidR="005C473C" w:rsidRDefault="005C473C" w:rsidP="00147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C3" w:rsidRDefault="004C02C3" w:rsidP="00C20503">
    <w:pPr>
      <w:pStyle w:val="Footer"/>
    </w:pPr>
  </w:p>
  <w:p w:rsidR="004C02C3" w:rsidRDefault="004C0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73C" w:rsidRDefault="005C473C" w:rsidP="001478F9">
      <w:pPr>
        <w:spacing w:after="0" w:line="240" w:lineRule="auto"/>
      </w:pPr>
      <w:r>
        <w:separator/>
      </w:r>
    </w:p>
  </w:footnote>
  <w:footnote w:type="continuationSeparator" w:id="1">
    <w:p w:rsidR="005C473C" w:rsidRDefault="005C473C" w:rsidP="001478F9">
      <w:pPr>
        <w:spacing w:after="0" w:line="240" w:lineRule="auto"/>
      </w:pPr>
      <w:r>
        <w:continuationSeparator/>
      </w:r>
    </w:p>
  </w:footnote>
  <w:footnote w:id="2">
    <w:p w:rsidR="004C02C3" w:rsidRPr="00B82D53" w:rsidRDefault="004C02C3" w:rsidP="00077A92">
      <w:pPr>
        <w:pStyle w:val="FootnoteText"/>
        <w:ind w:left="567" w:hanging="567"/>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color w:val="000000" w:themeColor="text1"/>
        </w:rPr>
        <w:t>Nuruddin dan Tarigan. “</w:t>
      </w:r>
      <w:r w:rsidRPr="00B82D53">
        <w:rPr>
          <w:rFonts w:asciiTheme="majorBidi" w:hAnsiTheme="majorBidi" w:cstheme="majorBidi"/>
          <w:i/>
          <w:iCs/>
          <w:color w:val="000000" w:themeColor="text1"/>
        </w:rPr>
        <w:t>Hukum Perdata Islam di Indonesia</w:t>
      </w:r>
      <w:r w:rsidRPr="00B82D53">
        <w:rPr>
          <w:rFonts w:asciiTheme="majorBidi" w:hAnsiTheme="majorBidi" w:cstheme="majorBidi"/>
          <w:color w:val="000000" w:themeColor="text1"/>
        </w:rPr>
        <w:t>”. (Jakarta: Kenca   Prenada Media Group.2012). hal. 216</w:t>
      </w:r>
    </w:p>
  </w:footnote>
  <w:footnote w:id="3">
    <w:p w:rsidR="004C02C3" w:rsidRPr="00B82D53" w:rsidRDefault="004C02C3" w:rsidP="00077A92">
      <w:pPr>
        <w:spacing w:after="0" w:line="240" w:lineRule="auto"/>
        <w:ind w:left="709" w:hanging="633"/>
        <w:rPr>
          <w:rFonts w:asciiTheme="majorBidi" w:hAnsiTheme="majorBidi" w:cstheme="majorBidi"/>
          <w:color w:val="000000" w:themeColor="text1"/>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color w:val="000000" w:themeColor="text1"/>
          <w:sz w:val="20"/>
          <w:szCs w:val="20"/>
        </w:rPr>
        <w:t xml:space="preserve">Ahmad </w:t>
      </w:r>
      <w:r w:rsidRPr="00B82D53">
        <w:rPr>
          <w:rFonts w:asciiTheme="majorBidi" w:hAnsiTheme="majorBidi" w:cstheme="majorBidi"/>
          <w:color w:val="000000" w:themeColor="text1"/>
          <w:sz w:val="20"/>
          <w:szCs w:val="20"/>
        </w:rPr>
        <w:t xml:space="preserve">Saebani dan Falah. 2011. </w:t>
      </w:r>
      <w:r w:rsidRPr="00B82D53">
        <w:rPr>
          <w:rFonts w:asciiTheme="majorBidi" w:hAnsiTheme="majorBidi" w:cstheme="majorBidi"/>
          <w:i/>
          <w:iCs/>
          <w:color w:val="000000" w:themeColor="text1"/>
          <w:sz w:val="20"/>
          <w:szCs w:val="20"/>
        </w:rPr>
        <w:t>Hukum Perdata Islam di Indonesia</w:t>
      </w:r>
      <w:r w:rsidRPr="00B82D53">
        <w:rPr>
          <w:rFonts w:asciiTheme="majorBidi" w:hAnsiTheme="majorBidi" w:cstheme="majorBidi"/>
          <w:color w:val="000000" w:themeColor="text1"/>
          <w:sz w:val="20"/>
          <w:szCs w:val="20"/>
        </w:rPr>
        <w:t>, Bandung: CV Pustaka Setia, hal. 163-164</w:t>
      </w:r>
    </w:p>
  </w:footnote>
  <w:footnote w:id="4">
    <w:p w:rsidR="004C02C3" w:rsidRPr="00B82D53" w:rsidRDefault="004C02C3" w:rsidP="00077A92">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i/>
          <w:iCs/>
        </w:rPr>
        <w:t xml:space="preserve">Ibid., </w:t>
      </w:r>
      <w:r w:rsidRPr="00B82D53">
        <w:rPr>
          <w:rFonts w:asciiTheme="majorBidi" w:hAnsiTheme="majorBidi" w:cstheme="majorBidi"/>
        </w:rPr>
        <w:t>hal. 147</w:t>
      </w:r>
    </w:p>
  </w:footnote>
  <w:footnote w:id="5">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Titik </w:t>
      </w:r>
      <w:r w:rsidRPr="00B82D53">
        <w:rPr>
          <w:rFonts w:asciiTheme="majorBidi" w:hAnsiTheme="majorBidi" w:cstheme="majorBidi"/>
        </w:rPr>
        <w:t>Triwulan Tutik ”</w:t>
      </w:r>
      <w:r w:rsidRPr="00B82D53">
        <w:rPr>
          <w:rFonts w:asciiTheme="majorBidi" w:hAnsiTheme="majorBidi" w:cstheme="majorBidi"/>
          <w:i/>
          <w:iCs/>
        </w:rPr>
        <w:t>Hukum Perdata dalam Sistem Hukum Nasional”.</w:t>
      </w:r>
      <w:r w:rsidRPr="00B82D53">
        <w:rPr>
          <w:rFonts w:asciiTheme="majorBidi" w:hAnsiTheme="majorBidi" w:cstheme="majorBidi"/>
        </w:rPr>
        <w:t xml:space="preserve"> (Jakarta: Kencana Prenada Media Group.2011).hal. 130-131</w:t>
      </w:r>
    </w:p>
  </w:footnote>
  <w:footnote w:id="6">
    <w:p w:rsidR="004C02C3" w:rsidRPr="00B82D53" w:rsidRDefault="004C02C3" w:rsidP="00077A92">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Tihami </w:t>
      </w:r>
      <w:r w:rsidRPr="00B82D53">
        <w:rPr>
          <w:rFonts w:asciiTheme="majorBidi" w:hAnsiTheme="majorBidi" w:cstheme="majorBidi"/>
        </w:rPr>
        <w:t>dan Sohari Sahrani. “</w:t>
      </w:r>
      <w:r w:rsidRPr="00B82D53">
        <w:rPr>
          <w:rFonts w:asciiTheme="majorBidi" w:hAnsiTheme="majorBidi" w:cstheme="majorBidi"/>
          <w:i/>
          <w:iCs/>
        </w:rPr>
        <w:t xml:space="preserve">Fiqh Munakahat”. </w:t>
      </w:r>
      <w:r w:rsidRPr="00B82D53">
        <w:rPr>
          <w:rFonts w:asciiTheme="majorBidi" w:hAnsiTheme="majorBidi" w:cstheme="majorBidi"/>
        </w:rPr>
        <w:t>(Jakarta: Rajawal Pers.2013). hal. 249-250</w:t>
      </w:r>
    </w:p>
  </w:footnote>
  <w:footnote w:id="7">
    <w:p w:rsidR="004C02C3" w:rsidRPr="00B82D53" w:rsidRDefault="004C02C3" w:rsidP="00077A92">
      <w:pPr>
        <w:spacing w:after="0" w:line="240" w:lineRule="auto"/>
        <w:rPr>
          <w:rFonts w:asciiTheme="majorBidi" w:hAnsiTheme="majorBidi" w:cstheme="majorBidi"/>
          <w:color w:val="000000" w:themeColor="text1"/>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color w:val="000000" w:themeColor="text1"/>
          <w:sz w:val="20"/>
          <w:szCs w:val="20"/>
        </w:rPr>
        <w:t>Sarwono.</w:t>
      </w:r>
      <w:r w:rsidRPr="00B82D53">
        <w:rPr>
          <w:rFonts w:asciiTheme="majorBidi" w:hAnsiTheme="majorBidi" w:cstheme="majorBidi"/>
          <w:i/>
          <w:iCs/>
          <w:color w:val="000000" w:themeColor="text1"/>
          <w:sz w:val="20"/>
          <w:szCs w:val="20"/>
        </w:rPr>
        <w:t xml:space="preserve"> </w:t>
      </w:r>
      <w:r w:rsidRPr="00B82D53">
        <w:rPr>
          <w:rFonts w:asciiTheme="majorBidi" w:hAnsiTheme="majorBidi" w:cstheme="majorBidi"/>
          <w:i/>
          <w:iCs/>
          <w:color w:val="000000" w:themeColor="text1"/>
          <w:sz w:val="20"/>
          <w:szCs w:val="20"/>
        </w:rPr>
        <w:t>“Hukum Acara perdata Teori dan Praktik</w:t>
      </w:r>
      <w:r w:rsidRPr="00B82D53">
        <w:rPr>
          <w:rFonts w:asciiTheme="majorBidi" w:hAnsiTheme="majorBidi" w:cstheme="majorBidi"/>
          <w:color w:val="000000" w:themeColor="text1"/>
          <w:sz w:val="20"/>
          <w:szCs w:val="20"/>
        </w:rPr>
        <w:t>”. (Jawa Timur: Sinar Grafik.2012). hal. 93-94</w:t>
      </w:r>
    </w:p>
  </w:footnote>
  <w:footnote w:id="8">
    <w:p w:rsidR="004C02C3" w:rsidRPr="00B82D53" w:rsidRDefault="004C02C3" w:rsidP="00327269">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Majalah </w:t>
      </w:r>
      <w:r w:rsidRPr="00B82D53">
        <w:rPr>
          <w:rFonts w:asciiTheme="majorBidi" w:hAnsiTheme="majorBidi" w:cstheme="majorBidi"/>
        </w:rPr>
        <w:t>Bulanan BP4. “</w:t>
      </w:r>
      <w:r w:rsidRPr="00B82D53">
        <w:rPr>
          <w:rFonts w:asciiTheme="majorBidi" w:hAnsiTheme="majorBidi" w:cstheme="majorBidi"/>
          <w:i/>
          <w:iCs/>
        </w:rPr>
        <w:t>Perkawinan dan Keluarga”.</w:t>
      </w:r>
      <w:r w:rsidRPr="00B82D53">
        <w:rPr>
          <w:rFonts w:asciiTheme="majorBidi" w:hAnsiTheme="majorBidi" w:cstheme="majorBidi"/>
        </w:rPr>
        <w:t xml:space="preserve"> (No.480.2012), hal. 41</w:t>
      </w:r>
    </w:p>
  </w:footnote>
  <w:footnote w:id="9">
    <w:p w:rsidR="004C02C3" w:rsidRPr="00B82D53" w:rsidRDefault="004C02C3" w:rsidP="00077A92">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A. </w:t>
      </w:r>
      <w:r w:rsidRPr="00B82D53">
        <w:rPr>
          <w:rFonts w:asciiTheme="majorBidi" w:hAnsiTheme="majorBidi" w:cstheme="majorBidi"/>
        </w:rPr>
        <w:t>Rasyid. “</w:t>
      </w:r>
      <w:r w:rsidRPr="00B82D53">
        <w:rPr>
          <w:rFonts w:asciiTheme="majorBidi" w:hAnsiTheme="majorBidi" w:cstheme="majorBidi"/>
          <w:i/>
          <w:iCs/>
        </w:rPr>
        <w:t>Hukum Acara Pradilan Agama</w:t>
      </w:r>
      <w:r w:rsidRPr="00B82D53">
        <w:rPr>
          <w:rFonts w:asciiTheme="majorBidi" w:hAnsiTheme="majorBidi" w:cstheme="majorBidi"/>
        </w:rPr>
        <w:t>”. (Jakarta: Raja Grafindo Pustaka.2013)., hal. 50-51</w:t>
      </w:r>
    </w:p>
  </w:footnote>
  <w:footnote w:id="10">
    <w:p w:rsidR="004C02C3" w:rsidRPr="00B82D53" w:rsidRDefault="004C02C3" w:rsidP="00077A92">
      <w:pPr>
        <w:pStyle w:val="FootnoteText"/>
        <w:ind w:left="567" w:hanging="567"/>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Farida </w:t>
      </w:r>
      <w:r w:rsidRPr="00B82D53">
        <w:rPr>
          <w:rFonts w:asciiTheme="majorBidi" w:hAnsiTheme="majorBidi" w:cstheme="majorBidi"/>
        </w:rPr>
        <w:t>Anik, dkk. “</w:t>
      </w:r>
      <w:r w:rsidRPr="00B82D53">
        <w:rPr>
          <w:rFonts w:asciiTheme="majorBidi" w:hAnsiTheme="majorBidi" w:cstheme="majorBidi"/>
          <w:i/>
          <w:iCs/>
        </w:rPr>
        <w:t>Perempuan</w:t>
      </w:r>
      <w:r w:rsidRPr="00B82D53">
        <w:rPr>
          <w:rFonts w:asciiTheme="majorBidi" w:hAnsiTheme="majorBidi" w:cstheme="majorBidi"/>
        </w:rPr>
        <w:t xml:space="preserve"> </w:t>
      </w:r>
      <w:r w:rsidRPr="00B82D53">
        <w:rPr>
          <w:rFonts w:asciiTheme="majorBidi" w:hAnsiTheme="majorBidi" w:cstheme="majorBidi"/>
          <w:i/>
          <w:iCs/>
        </w:rPr>
        <w:t>Dalam Sistem Perkawinan Dan Perceraian Di Berbagai Komunitas Dan Adat</w:t>
      </w:r>
      <w:r w:rsidRPr="00B82D53">
        <w:rPr>
          <w:rFonts w:asciiTheme="majorBidi" w:hAnsiTheme="majorBidi" w:cstheme="majorBidi"/>
        </w:rPr>
        <w:t>”. ( Jakarta: Balai Penelitian dan Pengembangan Agama.2007).hal. 80</w:t>
      </w:r>
    </w:p>
  </w:footnote>
  <w:footnote w:id="11">
    <w:p w:rsidR="004C02C3" w:rsidRPr="00B82D53" w:rsidRDefault="004C02C3" w:rsidP="00A1583C">
      <w:pPr>
        <w:pStyle w:val="FootnoteText"/>
        <w:ind w:firstLine="567"/>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Siti </w:t>
      </w:r>
      <w:r w:rsidRPr="00B82D53">
        <w:rPr>
          <w:rFonts w:asciiTheme="majorBidi" w:hAnsiTheme="majorBidi" w:cstheme="majorBidi"/>
        </w:rPr>
        <w:t xml:space="preserve">Ernawati. 2011. </w:t>
      </w:r>
      <w:proofErr w:type="gramStart"/>
      <w:r w:rsidRPr="00B82D53">
        <w:rPr>
          <w:rFonts w:asciiTheme="majorBidi" w:hAnsiTheme="majorBidi" w:cstheme="majorBidi"/>
          <w:lang w:val="en-US"/>
        </w:rPr>
        <w:t>“</w:t>
      </w:r>
      <w:r w:rsidRPr="00B82D53">
        <w:rPr>
          <w:rFonts w:asciiTheme="majorBidi" w:hAnsiTheme="majorBidi" w:cstheme="majorBidi"/>
        </w:rPr>
        <w:t>Faktor-Faktor Penyebab Terjadinya Perceraian (Studi Kasus Pengadilan Agama Kayu Agung Tahun 2008-2010)</w:t>
      </w:r>
      <w:r w:rsidRPr="00B82D53">
        <w:rPr>
          <w:rFonts w:asciiTheme="majorBidi" w:hAnsiTheme="majorBidi" w:cstheme="majorBidi"/>
          <w:lang w:val="en-US"/>
        </w:rPr>
        <w:t>”</w:t>
      </w:r>
      <w:r w:rsidRPr="00B82D53">
        <w:rPr>
          <w:rFonts w:asciiTheme="majorBidi" w:hAnsiTheme="majorBidi" w:cstheme="majorBidi"/>
          <w:i/>
          <w:iCs/>
        </w:rPr>
        <w:t>.</w:t>
      </w:r>
      <w:proofErr w:type="gramEnd"/>
      <w:r w:rsidRPr="00B82D53">
        <w:rPr>
          <w:rFonts w:asciiTheme="majorBidi" w:hAnsiTheme="majorBidi" w:cstheme="majorBidi"/>
        </w:rPr>
        <w:t xml:space="preserve"> </w:t>
      </w:r>
      <w:r w:rsidRPr="00B82D53">
        <w:rPr>
          <w:rFonts w:asciiTheme="majorBidi" w:hAnsiTheme="majorBidi" w:cstheme="majorBidi"/>
          <w:b/>
          <w:bCs/>
          <w:i/>
          <w:iCs/>
        </w:rPr>
        <w:t>Skrips</w:t>
      </w:r>
      <w:r w:rsidRPr="00B82D53">
        <w:rPr>
          <w:rFonts w:asciiTheme="majorBidi" w:hAnsiTheme="majorBidi" w:cstheme="majorBidi"/>
        </w:rPr>
        <w:t>i.</w:t>
      </w:r>
      <w:r w:rsidRPr="00B82D53">
        <w:rPr>
          <w:rFonts w:asciiTheme="majorBidi" w:hAnsiTheme="majorBidi" w:cstheme="majorBidi"/>
          <w:i/>
          <w:iCs/>
        </w:rPr>
        <w:t xml:space="preserve"> </w:t>
      </w:r>
      <w:r w:rsidRPr="00B82D53">
        <w:rPr>
          <w:rFonts w:asciiTheme="majorBidi" w:hAnsiTheme="majorBidi" w:cstheme="majorBidi"/>
        </w:rPr>
        <w:t>Fakultas Syari’ah UIN Raden Fatah Palembang.</w:t>
      </w:r>
    </w:p>
  </w:footnote>
  <w:footnote w:id="12">
    <w:p w:rsidR="004C02C3" w:rsidRPr="00B82D53" w:rsidRDefault="004C02C3" w:rsidP="00A1583C">
      <w:pPr>
        <w:pStyle w:val="FootnoteText"/>
        <w:ind w:firstLine="567"/>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Julisman</w:t>
      </w:r>
      <w:r w:rsidRPr="00B82D53">
        <w:rPr>
          <w:rFonts w:asciiTheme="majorBidi" w:hAnsiTheme="majorBidi" w:cstheme="majorBidi"/>
          <w:lang w:val="en-US"/>
        </w:rPr>
        <w:t>.</w:t>
      </w:r>
      <w:r w:rsidRPr="00B82D53">
        <w:rPr>
          <w:rFonts w:asciiTheme="majorBidi" w:hAnsiTheme="majorBidi" w:cstheme="majorBidi"/>
        </w:rPr>
        <w:t xml:space="preserve"> </w:t>
      </w:r>
      <w:r w:rsidRPr="00B82D53">
        <w:rPr>
          <w:rFonts w:asciiTheme="majorBidi" w:hAnsiTheme="majorBidi" w:cstheme="majorBidi"/>
        </w:rPr>
        <w:t>2009</w:t>
      </w:r>
      <w:r w:rsidRPr="00B82D53">
        <w:rPr>
          <w:rFonts w:asciiTheme="majorBidi" w:hAnsiTheme="majorBidi" w:cstheme="majorBidi"/>
          <w:lang w:val="en-US"/>
        </w:rPr>
        <w:t>.</w:t>
      </w:r>
      <w:r w:rsidRPr="00B82D53">
        <w:rPr>
          <w:rFonts w:asciiTheme="majorBidi" w:hAnsiTheme="majorBidi" w:cstheme="majorBidi"/>
        </w:rPr>
        <w:t xml:space="preserve">” Perceraian dan Dampaknya Pada Pelaku Perceraian (Studi Kasus di Wilayah Hukum Pengadilan Agama Lahat)”. </w:t>
      </w:r>
      <w:r w:rsidRPr="00B82D53">
        <w:rPr>
          <w:rFonts w:asciiTheme="majorBidi" w:hAnsiTheme="majorBidi" w:cstheme="majorBidi"/>
          <w:b/>
          <w:bCs/>
          <w:i/>
          <w:iCs/>
        </w:rPr>
        <w:t>Skripsi</w:t>
      </w:r>
      <w:r w:rsidRPr="00B82D53">
        <w:rPr>
          <w:rFonts w:asciiTheme="majorBidi" w:hAnsiTheme="majorBidi" w:cstheme="majorBidi"/>
          <w:i/>
          <w:iCs/>
          <w:lang w:val="en-US"/>
        </w:rPr>
        <w:t>.</w:t>
      </w:r>
      <w:r w:rsidRPr="00B82D53">
        <w:rPr>
          <w:rFonts w:asciiTheme="majorBidi" w:hAnsiTheme="majorBidi" w:cstheme="majorBidi"/>
          <w:b/>
          <w:bCs/>
          <w:i/>
          <w:iCs/>
        </w:rPr>
        <w:t xml:space="preserve"> </w:t>
      </w:r>
      <w:r w:rsidRPr="00B82D53">
        <w:rPr>
          <w:rFonts w:asciiTheme="majorBidi" w:hAnsiTheme="majorBidi" w:cstheme="majorBidi"/>
        </w:rPr>
        <w:t>Fakultas Syari’ah UIN Raden Fatah Palembang,.</w:t>
      </w:r>
    </w:p>
  </w:footnote>
  <w:footnote w:id="13">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bapak Ruslan selaku pemangku adat pada tanggal 15 Februari 2015.</w:t>
      </w:r>
    </w:p>
  </w:footnote>
  <w:footnote w:id="14">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Kantor </w:t>
      </w:r>
      <w:r w:rsidRPr="00B82D53">
        <w:rPr>
          <w:rFonts w:asciiTheme="majorBidi" w:hAnsiTheme="majorBidi" w:cstheme="majorBidi"/>
        </w:rPr>
        <w:t>Kepala Desa Ulak Tembaga pada tanggal 6 Mei 2015</w:t>
      </w:r>
    </w:p>
  </w:footnote>
  <w:footnote w:id="15">
    <w:p w:rsidR="004C02C3" w:rsidRPr="00B82D53" w:rsidRDefault="004C02C3" w:rsidP="008B0C16">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Op.Cit. </w:t>
      </w:r>
      <w:r w:rsidRPr="00B82D53">
        <w:rPr>
          <w:rFonts w:asciiTheme="majorBidi" w:hAnsiTheme="majorBidi" w:cstheme="majorBidi"/>
        </w:rPr>
        <w:t>hal. 18-19.</w:t>
      </w:r>
    </w:p>
  </w:footnote>
  <w:footnote w:id="16">
    <w:p w:rsidR="004C02C3" w:rsidRPr="00B82D53" w:rsidRDefault="004C02C3" w:rsidP="008B0C16">
      <w:pPr>
        <w:pStyle w:val="FootnoteText"/>
        <w:spacing w:line="276" w:lineRule="auto"/>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Op.Cit. </w:t>
      </w:r>
      <w:r w:rsidRPr="00B82D53">
        <w:rPr>
          <w:rFonts w:asciiTheme="majorBidi" w:hAnsiTheme="majorBidi" w:cstheme="majorBidi"/>
        </w:rPr>
        <w:t>hal. 17.</w:t>
      </w:r>
    </w:p>
    <w:p w:rsidR="004C02C3" w:rsidRPr="00B82D53" w:rsidRDefault="004C02C3" w:rsidP="00DF410F">
      <w:pPr>
        <w:pStyle w:val="FootnoteText"/>
        <w:spacing w:line="276" w:lineRule="auto"/>
        <w:rPr>
          <w:rFonts w:asciiTheme="majorBidi" w:hAnsiTheme="majorBidi" w:cstheme="majorBidi"/>
        </w:rPr>
      </w:pPr>
    </w:p>
  </w:footnote>
  <w:footnote w:id="17">
    <w:p w:rsidR="004C02C3" w:rsidRPr="00B82D53" w:rsidRDefault="004C02C3" w:rsidP="006455A6">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http:/id. </w:t>
      </w:r>
      <w:r w:rsidRPr="00B82D53">
        <w:rPr>
          <w:rFonts w:asciiTheme="majorBidi" w:hAnsiTheme="majorBidi" w:cstheme="majorBidi"/>
          <w:sz w:val="20"/>
          <w:szCs w:val="20"/>
        </w:rPr>
        <w:t>wikipedia.org/wiki/</w:t>
      </w:r>
      <w:r w:rsidRPr="00B82D53">
        <w:rPr>
          <w:rFonts w:asciiTheme="majorBidi" w:hAnsiTheme="majorBidi" w:cstheme="majorBidi"/>
          <w:i/>
          <w:iCs/>
          <w:sz w:val="20"/>
          <w:szCs w:val="20"/>
        </w:rPr>
        <w:t>Perceraian</w:t>
      </w:r>
      <w:r w:rsidRPr="00B82D53">
        <w:rPr>
          <w:rFonts w:asciiTheme="majorBidi" w:hAnsiTheme="majorBidi" w:cstheme="majorBidi"/>
          <w:sz w:val="20"/>
          <w:szCs w:val="20"/>
        </w:rPr>
        <w:t xml:space="preserve">  diakses pada tanggal 29 April 2015 pukul 12:45 wib.</w:t>
      </w:r>
    </w:p>
  </w:footnote>
  <w:footnote w:id="18">
    <w:p w:rsidR="004C02C3" w:rsidRPr="00B82D53" w:rsidRDefault="004C02C3" w:rsidP="00111704">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Slamet </w:t>
      </w:r>
      <w:r w:rsidRPr="00B82D53">
        <w:rPr>
          <w:rFonts w:asciiTheme="majorBidi" w:hAnsiTheme="majorBidi" w:cstheme="majorBidi"/>
          <w:sz w:val="20"/>
          <w:szCs w:val="20"/>
        </w:rPr>
        <w:t>Abidin. “</w:t>
      </w:r>
      <w:r w:rsidRPr="00B82D53">
        <w:rPr>
          <w:rFonts w:asciiTheme="majorBidi" w:hAnsiTheme="majorBidi" w:cstheme="majorBidi"/>
          <w:i/>
          <w:iCs/>
          <w:sz w:val="20"/>
          <w:szCs w:val="20"/>
        </w:rPr>
        <w:t>Fiqih  Munakahat</w:t>
      </w:r>
      <w:r w:rsidRPr="00B82D53">
        <w:rPr>
          <w:rFonts w:asciiTheme="majorBidi" w:hAnsiTheme="majorBidi" w:cstheme="majorBidi"/>
          <w:sz w:val="20"/>
          <w:szCs w:val="20"/>
        </w:rPr>
        <w:t>”. (Bandung: Pustaka Setia.1999). hal. 9.</w:t>
      </w:r>
    </w:p>
  </w:footnote>
  <w:footnote w:id="19">
    <w:p w:rsidR="004C02C3" w:rsidRDefault="004C02C3">
      <w:pPr>
        <w:pStyle w:val="FootnoteText"/>
      </w:pPr>
      <w:r>
        <w:rPr>
          <w:rStyle w:val="FootnoteReference"/>
        </w:rPr>
        <w:footnoteRef/>
      </w:r>
      <w:r>
        <w:t xml:space="preserve"> </w:t>
      </w:r>
      <w:r>
        <w:t xml:space="preserve">Terbitan </w:t>
      </w:r>
      <w:r>
        <w:t>Derektorat Jenderal bimbingan masyarakat islam dan urusan haji.”</w:t>
      </w:r>
      <w:r w:rsidRPr="00C67038">
        <w:rPr>
          <w:i/>
          <w:iCs/>
        </w:rPr>
        <w:t>Pedoman fiqh Munakahat</w:t>
      </w:r>
      <w:r>
        <w:t>”.2001).hal.25</w:t>
      </w:r>
    </w:p>
  </w:footnote>
  <w:footnote w:id="20">
    <w:p w:rsidR="004C02C3" w:rsidRPr="00B82D53" w:rsidRDefault="004C02C3" w:rsidP="00C44592">
      <w:pPr>
        <w:spacing w:after="0" w:line="240" w:lineRule="auto"/>
        <w:jc w:val="both"/>
        <w:rPr>
          <w:rFonts w:asciiTheme="majorBidi" w:hAnsiTheme="majorBidi" w:cstheme="majorBidi"/>
          <w:color w:val="000000" w:themeColor="text1"/>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color w:val="000000" w:themeColor="text1"/>
          <w:sz w:val="20"/>
          <w:szCs w:val="20"/>
        </w:rPr>
        <w:t>Nuruddin dan Tarigan. “</w:t>
      </w:r>
      <w:r w:rsidRPr="00B82D53">
        <w:rPr>
          <w:rFonts w:asciiTheme="majorBidi" w:hAnsiTheme="majorBidi" w:cstheme="majorBidi"/>
          <w:i/>
          <w:iCs/>
          <w:color w:val="000000" w:themeColor="text1"/>
          <w:sz w:val="20"/>
          <w:szCs w:val="20"/>
        </w:rPr>
        <w:t>Hukum Perdata Islam di Indonesia</w:t>
      </w:r>
      <w:r w:rsidRPr="00B82D53">
        <w:rPr>
          <w:rFonts w:asciiTheme="majorBidi" w:hAnsiTheme="majorBidi" w:cstheme="majorBidi"/>
          <w:color w:val="000000" w:themeColor="text1"/>
          <w:sz w:val="20"/>
          <w:szCs w:val="20"/>
        </w:rPr>
        <w:t>, (Jakarta: Kenca   Prenada Media Group. 2012). hal. 220.</w:t>
      </w:r>
    </w:p>
  </w:footnote>
  <w:footnote w:id="21">
    <w:p w:rsidR="004C02C3" w:rsidRPr="00B82D53" w:rsidRDefault="004C02C3" w:rsidP="00C44592">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M. </w:t>
      </w:r>
      <w:r w:rsidRPr="00B82D53">
        <w:rPr>
          <w:rFonts w:asciiTheme="majorBidi" w:hAnsiTheme="majorBidi" w:cstheme="majorBidi"/>
          <w:sz w:val="20"/>
          <w:szCs w:val="20"/>
        </w:rPr>
        <w:t>Yahya Harahap. “</w:t>
      </w:r>
      <w:r w:rsidRPr="00B82D53">
        <w:rPr>
          <w:rFonts w:asciiTheme="majorBidi" w:hAnsiTheme="majorBidi" w:cstheme="majorBidi"/>
          <w:i/>
          <w:iCs/>
          <w:sz w:val="20"/>
          <w:szCs w:val="20"/>
        </w:rPr>
        <w:t>Kedudukan dan Kewenagan dan Acara Peradilan Agama UU No.7 Tahun 1989</w:t>
      </w:r>
      <w:r w:rsidRPr="00B82D53">
        <w:rPr>
          <w:rFonts w:asciiTheme="majorBidi" w:hAnsiTheme="majorBidi" w:cstheme="majorBidi"/>
          <w:sz w:val="20"/>
          <w:szCs w:val="20"/>
        </w:rPr>
        <w:t>”(Jakarta: Sinar Grafika. 2003. Hal.215.</w:t>
      </w:r>
    </w:p>
    <w:p w:rsidR="004C02C3" w:rsidRPr="00B82D53" w:rsidRDefault="004C02C3">
      <w:pPr>
        <w:pStyle w:val="FootnoteText"/>
        <w:rPr>
          <w:rFonts w:asciiTheme="majorBidi" w:hAnsiTheme="majorBidi" w:cstheme="majorBidi"/>
        </w:rPr>
      </w:pPr>
    </w:p>
  </w:footnote>
  <w:footnote w:id="22">
    <w:p w:rsidR="004C02C3" w:rsidRPr="00B82D53" w:rsidRDefault="004C02C3" w:rsidP="00D35DB7">
      <w:pPr>
        <w:spacing w:after="0" w:line="480" w:lineRule="auto"/>
        <w:ind w:left="360"/>
        <w:jc w:val="both"/>
        <w:rPr>
          <w:rFonts w:asciiTheme="majorBidi" w:hAnsiTheme="majorBidi" w:cstheme="majorBidi"/>
          <w:b/>
          <w:bCs/>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Soedharyo </w:t>
      </w:r>
      <w:r w:rsidRPr="00B82D53">
        <w:rPr>
          <w:rFonts w:asciiTheme="majorBidi" w:hAnsiTheme="majorBidi" w:cstheme="majorBidi"/>
          <w:sz w:val="20"/>
          <w:szCs w:val="20"/>
        </w:rPr>
        <w:t>Soimin. “</w:t>
      </w:r>
      <w:r w:rsidRPr="00B82D53">
        <w:rPr>
          <w:rFonts w:asciiTheme="majorBidi" w:hAnsiTheme="majorBidi" w:cstheme="majorBidi"/>
          <w:i/>
          <w:iCs/>
          <w:sz w:val="20"/>
          <w:szCs w:val="20"/>
        </w:rPr>
        <w:t>Hukum Orang dan Keluarga</w:t>
      </w:r>
      <w:r w:rsidRPr="00B82D53">
        <w:rPr>
          <w:rFonts w:asciiTheme="majorBidi" w:hAnsiTheme="majorBidi" w:cstheme="majorBidi"/>
          <w:sz w:val="20"/>
          <w:szCs w:val="20"/>
        </w:rPr>
        <w:t>”. (Jakarta: Sinar Grafika. 2004). Hal. 65.</w:t>
      </w:r>
    </w:p>
    <w:p w:rsidR="004C02C3" w:rsidRPr="00B82D53" w:rsidRDefault="004C02C3">
      <w:pPr>
        <w:pStyle w:val="FootnoteText"/>
        <w:rPr>
          <w:rFonts w:asciiTheme="majorBidi" w:hAnsiTheme="majorBidi" w:cstheme="majorBidi"/>
        </w:rPr>
      </w:pPr>
    </w:p>
  </w:footnote>
  <w:footnote w:id="23">
    <w:p w:rsidR="004C02C3" w:rsidRPr="00B82D53" w:rsidRDefault="004C02C3" w:rsidP="00D35DB7">
      <w:pPr>
        <w:spacing w:after="0" w:line="48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Peraturan </w:t>
      </w:r>
      <w:r w:rsidRPr="00B82D53">
        <w:rPr>
          <w:rFonts w:asciiTheme="majorBidi" w:hAnsiTheme="majorBidi" w:cstheme="majorBidi"/>
          <w:sz w:val="20"/>
          <w:szCs w:val="20"/>
        </w:rPr>
        <w:t xml:space="preserve">Pemerintah Republik Indonesia Nomor. 9 Tahun 1975. </w:t>
      </w:r>
    </w:p>
    <w:p w:rsidR="004C02C3" w:rsidRPr="00B82D53" w:rsidRDefault="004C02C3">
      <w:pPr>
        <w:pStyle w:val="FootnoteText"/>
        <w:rPr>
          <w:rFonts w:asciiTheme="majorBidi" w:hAnsiTheme="majorBidi" w:cstheme="majorBidi"/>
        </w:rPr>
      </w:pPr>
    </w:p>
  </w:footnote>
  <w:footnote w:id="24">
    <w:p w:rsidR="004C02C3" w:rsidRPr="00B82D53" w:rsidRDefault="004C02C3" w:rsidP="00D75214">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Salim. </w:t>
      </w:r>
      <w:r w:rsidRPr="00B82D53">
        <w:rPr>
          <w:rFonts w:asciiTheme="majorBidi" w:hAnsiTheme="majorBidi" w:cstheme="majorBidi"/>
        </w:rPr>
        <w:t>“</w:t>
      </w:r>
      <w:r w:rsidRPr="00B82D53">
        <w:rPr>
          <w:rFonts w:asciiTheme="majorBidi" w:hAnsiTheme="majorBidi" w:cstheme="majorBidi"/>
          <w:i/>
          <w:iCs/>
        </w:rPr>
        <w:t>Pengantar Hukum Perdata Tertulis(BW</w:t>
      </w:r>
      <w:r w:rsidRPr="00B82D53">
        <w:rPr>
          <w:rFonts w:asciiTheme="majorBidi" w:hAnsiTheme="majorBidi" w:cstheme="majorBidi"/>
        </w:rPr>
        <w:t xml:space="preserve">)”. (Jakarta: Sinar Grafika. 2008). Hal.78-79.    </w:t>
      </w:r>
    </w:p>
  </w:footnote>
  <w:footnote w:id="25">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Zinuddin. </w:t>
      </w:r>
      <w:r w:rsidRPr="00B82D53">
        <w:rPr>
          <w:rFonts w:asciiTheme="majorBidi" w:hAnsiTheme="majorBidi" w:cstheme="majorBidi"/>
        </w:rPr>
        <w:t>“</w:t>
      </w:r>
      <w:r w:rsidRPr="00B82D53">
        <w:rPr>
          <w:rFonts w:asciiTheme="majorBidi" w:hAnsiTheme="majorBidi" w:cstheme="majorBidi"/>
          <w:i/>
          <w:iCs/>
        </w:rPr>
        <w:t>Hukum Perdata Islam di Indonesia</w:t>
      </w:r>
      <w:r w:rsidRPr="00B82D53">
        <w:rPr>
          <w:rFonts w:asciiTheme="majorBidi" w:hAnsiTheme="majorBidi" w:cstheme="majorBidi"/>
        </w:rPr>
        <w:t>”. (Jakarta: Sinar grafika. 2009). Hal. 77.</w:t>
      </w:r>
    </w:p>
  </w:footnote>
  <w:footnote w:id="26">
    <w:p w:rsidR="004C02C3" w:rsidRPr="00B82D53" w:rsidRDefault="004C02C3" w:rsidP="00A1583C">
      <w:pPr>
        <w:spacing w:after="0" w:line="240" w:lineRule="auto"/>
        <w:ind w:firstLine="720"/>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Neng </w:t>
      </w:r>
      <w:r w:rsidRPr="00B82D53">
        <w:rPr>
          <w:rFonts w:asciiTheme="majorBidi" w:hAnsiTheme="majorBidi" w:cstheme="majorBidi"/>
          <w:sz w:val="20"/>
          <w:szCs w:val="20"/>
        </w:rPr>
        <w:t>Djubaidah. “</w:t>
      </w:r>
      <w:r w:rsidRPr="00B82D53">
        <w:rPr>
          <w:rFonts w:asciiTheme="majorBidi" w:hAnsiTheme="majorBidi" w:cstheme="majorBidi"/>
          <w:i/>
          <w:iCs/>
          <w:sz w:val="20"/>
          <w:szCs w:val="20"/>
        </w:rPr>
        <w:t>Pencatatan Perkawinan &amp; Perkawinan Tidak Dicatat Menurut Hukum Tertulis di Indonesia dan Hukum Islam”</w:t>
      </w:r>
      <w:r w:rsidRPr="00B82D53">
        <w:rPr>
          <w:rFonts w:asciiTheme="majorBidi" w:hAnsiTheme="majorBidi" w:cstheme="majorBidi"/>
          <w:sz w:val="20"/>
          <w:szCs w:val="20"/>
        </w:rPr>
        <w:t>. (Jakarta: Sinar Grafika. 2012). Hal. 89.</w:t>
      </w:r>
    </w:p>
    <w:p w:rsidR="004C02C3" w:rsidRPr="00B82D53" w:rsidRDefault="004C02C3">
      <w:pPr>
        <w:pStyle w:val="FootnoteText"/>
        <w:rPr>
          <w:rFonts w:asciiTheme="majorBidi" w:hAnsiTheme="majorBidi" w:cstheme="majorBidi"/>
        </w:rPr>
      </w:pPr>
    </w:p>
  </w:footnote>
  <w:footnote w:id="27">
    <w:p w:rsidR="004C02C3" w:rsidRPr="00B82D53" w:rsidRDefault="004C02C3" w:rsidP="00A1583C">
      <w:pPr>
        <w:spacing w:after="0" w:line="240" w:lineRule="auto"/>
        <w:ind w:firstLine="720"/>
        <w:jc w:val="both"/>
        <w:rPr>
          <w:rFonts w:asciiTheme="majorBidi" w:hAnsiTheme="majorBidi" w:cstheme="majorBidi"/>
          <w:b/>
          <w:bCs/>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Darwan </w:t>
      </w:r>
      <w:r w:rsidRPr="00B82D53">
        <w:rPr>
          <w:rFonts w:asciiTheme="majorBidi" w:hAnsiTheme="majorBidi" w:cstheme="majorBidi"/>
          <w:sz w:val="20"/>
          <w:szCs w:val="20"/>
        </w:rPr>
        <w:t>Prinst. “</w:t>
      </w:r>
      <w:r w:rsidRPr="00B82D53">
        <w:rPr>
          <w:rFonts w:asciiTheme="majorBidi" w:hAnsiTheme="majorBidi" w:cstheme="majorBidi"/>
          <w:i/>
          <w:iCs/>
          <w:sz w:val="20"/>
          <w:szCs w:val="20"/>
        </w:rPr>
        <w:t>Strategi Menyusun dan Menangani Gugatan Perdata”</w:t>
      </w:r>
      <w:r w:rsidRPr="00B82D53">
        <w:rPr>
          <w:rFonts w:asciiTheme="majorBidi" w:hAnsiTheme="majorBidi" w:cstheme="majorBidi"/>
          <w:sz w:val="20"/>
          <w:szCs w:val="20"/>
        </w:rPr>
        <w:t>. (Bandung: Citra aditya. 1992). Hal.137.</w:t>
      </w:r>
    </w:p>
  </w:footnote>
  <w:footnote w:id="28">
    <w:p w:rsidR="004C02C3" w:rsidRPr="00B82D53" w:rsidRDefault="004C02C3" w:rsidP="00A1583C">
      <w:pPr>
        <w:pStyle w:val="FootnoteText"/>
        <w:ind w:firstLine="720"/>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Op.Cit. </w:t>
      </w:r>
      <w:r w:rsidRPr="00B82D53">
        <w:rPr>
          <w:rFonts w:asciiTheme="majorBidi" w:hAnsiTheme="majorBidi" w:cstheme="majorBidi"/>
        </w:rPr>
        <w:t>Hal. 215</w:t>
      </w:r>
    </w:p>
  </w:footnote>
  <w:footnote w:id="29">
    <w:p w:rsidR="004C02C3" w:rsidRPr="00B82D53" w:rsidRDefault="004C02C3" w:rsidP="00A1583C">
      <w:pPr>
        <w:pStyle w:val="ListParagraph"/>
        <w:spacing w:after="0" w:line="240" w:lineRule="auto"/>
        <w:ind w:left="0" w:firstLine="720"/>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Ahmad </w:t>
      </w:r>
      <w:r w:rsidRPr="00B82D53">
        <w:rPr>
          <w:rFonts w:asciiTheme="majorBidi" w:hAnsiTheme="majorBidi" w:cstheme="majorBidi"/>
          <w:sz w:val="20"/>
          <w:szCs w:val="20"/>
        </w:rPr>
        <w:t>Tholabi Kharlie. “</w:t>
      </w:r>
      <w:r w:rsidRPr="00B82D53">
        <w:rPr>
          <w:rFonts w:asciiTheme="majorBidi" w:hAnsiTheme="majorBidi" w:cstheme="majorBidi"/>
          <w:i/>
          <w:iCs/>
          <w:sz w:val="20"/>
          <w:szCs w:val="20"/>
        </w:rPr>
        <w:t>Hukum Keluarga Indonesia</w:t>
      </w:r>
      <w:r w:rsidRPr="00B82D53">
        <w:rPr>
          <w:rFonts w:asciiTheme="majorBidi" w:hAnsiTheme="majorBidi" w:cstheme="majorBidi"/>
          <w:sz w:val="20"/>
          <w:szCs w:val="20"/>
        </w:rPr>
        <w:t>”.(Jakarta: Sinar Grafika. 2013). Hal. 231-232.</w:t>
      </w:r>
    </w:p>
    <w:p w:rsidR="004C02C3" w:rsidRPr="00B82D53" w:rsidRDefault="004C02C3">
      <w:pPr>
        <w:pStyle w:val="FootnoteText"/>
        <w:rPr>
          <w:rFonts w:asciiTheme="majorBidi" w:hAnsiTheme="majorBidi" w:cstheme="majorBidi"/>
        </w:rPr>
      </w:pPr>
    </w:p>
  </w:footnote>
  <w:footnote w:id="30">
    <w:p w:rsidR="004C02C3" w:rsidRPr="00A1583C" w:rsidRDefault="004C02C3" w:rsidP="00A1583C">
      <w:pPr>
        <w:spacing w:after="0" w:line="240" w:lineRule="auto"/>
        <w:ind w:firstLine="720"/>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A1583C">
        <w:rPr>
          <w:rFonts w:asciiTheme="majorBidi" w:hAnsiTheme="majorBidi" w:cstheme="majorBidi"/>
          <w:sz w:val="20"/>
          <w:szCs w:val="20"/>
        </w:rPr>
        <w:t xml:space="preserve"> </w:t>
      </w:r>
      <w:r w:rsidRPr="00A1583C">
        <w:rPr>
          <w:rFonts w:asciiTheme="majorBidi" w:hAnsiTheme="majorBidi" w:cstheme="majorBidi"/>
          <w:sz w:val="20"/>
          <w:szCs w:val="20"/>
        </w:rPr>
        <w:t xml:space="preserve">Zinuddin </w:t>
      </w:r>
      <w:r w:rsidRPr="00A1583C">
        <w:rPr>
          <w:rFonts w:asciiTheme="majorBidi" w:hAnsiTheme="majorBidi" w:cstheme="majorBidi"/>
          <w:sz w:val="20"/>
          <w:szCs w:val="20"/>
        </w:rPr>
        <w:t>Ali. “</w:t>
      </w:r>
      <w:r w:rsidRPr="00A1583C">
        <w:rPr>
          <w:rFonts w:asciiTheme="majorBidi" w:hAnsiTheme="majorBidi" w:cstheme="majorBidi"/>
          <w:i/>
          <w:iCs/>
          <w:sz w:val="20"/>
          <w:szCs w:val="20"/>
        </w:rPr>
        <w:t>Hukum perdata islam di indonesia</w:t>
      </w:r>
      <w:r w:rsidRPr="00A1583C">
        <w:rPr>
          <w:rFonts w:asciiTheme="majorBidi" w:hAnsiTheme="majorBidi" w:cstheme="majorBidi"/>
          <w:sz w:val="20"/>
          <w:szCs w:val="20"/>
        </w:rPr>
        <w:t>”.(Jakarta: Sinar Grafika. 2009). hal.74-75.</w:t>
      </w:r>
    </w:p>
    <w:p w:rsidR="004C02C3" w:rsidRPr="00B82D53" w:rsidRDefault="004C02C3">
      <w:pPr>
        <w:pStyle w:val="FootnoteText"/>
        <w:rPr>
          <w:rFonts w:asciiTheme="majorBidi" w:hAnsiTheme="majorBidi" w:cstheme="majorBidi"/>
        </w:rPr>
      </w:pPr>
    </w:p>
  </w:footnote>
  <w:footnote w:id="31">
    <w:p w:rsidR="004C02C3" w:rsidRPr="00B82D53" w:rsidRDefault="004C02C3" w:rsidP="00A1583C">
      <w:pPr>
        <w:spacing w:after="0" w:line="240" w:lineRule="auto"/>
        <w:ind w:firstLine="720"/>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http:/id.wikipedia.org/wiki/</w:t>
      </w:r>
      <w:r w:rsidRPr="00B82D53">
        <w:rPr>
          <w:rFonts w:asciiTheme="majorBidi" w:hAnsiTheme="majorBidi" w:cstheme="majorBidi"/>
          <w:i/>
          <w:iCs/>
          <w:sz w:val="20"/>
          <w:szCs w:val="20"/>
        </w:rPr>
        <w:t xml:space="preserve">Perceraian </w:t>
      </w:r>
      <w:r w:rsidRPr="00B82D53">
        <w:rPr>
          <w:rFonts w:asciiTheme="majorBidi" w:hAnsiTheme="majorBidi" w:cstheme="majorBidi"/>
          <w:sz w:val="20"/>
          <w:szCs w:val="20"/>
        </w:rPr>
        <w:t xml:space="preserve"> </w:t>
      </w:r>
      <w:r w:rsidRPr="00B82D53">
        <w:rPr>
          <w:rFonts w:asciiTheme="majorBidi" w:hAnsiTheme="majorBidi" w:cstheme="majorBidi"/>
          <w:sz w:val="20"/>
          <w:szCs w:val="20"/>
        </w:rPr>
        <w:t>diakses pada tanggal 29 April 2015 pukul 12:45 wib.</w:t>
      </w:r>
    </w:p>
  </w:footnote>
  <w:footnote w:id="32">
    <w:p w:rsidR="004C02C3" w:rsidRPr="00B82D53" w:rsidRDefault="004C02C3" w:rsidP="00A1583C">
      <w:pPr>
        <w:spacing w:after="0" w:line="240" w:lineRule="auto"/>
        <w:ind w:firstLine="720"/>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Salim. </w:t>
      </w:r>
      <w:r w:rsidRPr="00B82D53">
        <w:rPr>
          <w:rFonts w:asciiTheme="majorBidi" w:hAnsiTheme="majorBidi" w:cstheme="majorBidi"/>
          <w:sz w:val="20"/>
          <w:szCs w:val="20"/>
        </w:rPr>
        <w:t>“</w:t>
      </w:r>
      <w:r w:rsidRPr="00B82D53">
        <w:rPr>
          <w:rFonts w:asciiTheme="majorBidi" w:hAnsiTheme="majorBidi" w:cstheme="majorBidi"/>
          <w:i/>
          <w:iCs/>
          <w:sz w:val="20"/>
          <w:szCs w:val="20"/>
        </w:rPr>
        <w:t>Perbandingan Hukum Perdata Comparative Civil Law</w:t>
      </w:r>
      <w:r w:rsidRPr="00B82D53">
        <w:rPr>
          <w:rFonts w:asciiTheme="majorBidi" w:hAnsiTheme="majorBidi" w:cstheme="majorBidi"/>
          <w:sz w:val="20"/>
          <w:szCs w:val="20"/>
        </w:rPr>
        <w:t>”. (Jakarta: RajaGrafindo Persada. 2014). Hal. 168.</w:t>
      </w:r>
    </w:p>
    <w:p w:rsidR="004C02C3" w:rsidRPr="00B82D53" w:rsidRDefault="004C02C3">
      <w:pPr>
        <w:pStyle w:val="FootnoteText"/>
        <w:rPr>
          <w:rFonts w:asciiTheme="majorBidi" w:hAnsiTheme="majorBidi" w:cstheme="majorBidi"/>
        </w:rPr>
      </w:pPr>
    </w:p>
  </w:footnote>
  <w:footnote w:id="33">
    <w:p w:rsidR="004C02C3" w:rsidRPr="00B82D53" w:rsidRDefault="004C02C3" w:rsidP="00340486">
      <w:pPr>
        <w:spacing w:after="0" w:line="240" w:lineRule="auto"/>
        <w:jc w:val="both"/>
        <w:rPr>
          <w:rFonts w:asciiTheme="majorBidi" w:hAnsiTheme="majorBidi" w:cstheme="majorBidi"/>
          <w:b/>
          <w:bCs/>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Op.Cit. </w:t>
      </w:r>
      <w:r w:rsidRPr="00B82D53">
        <w:rPr>
          <w:rFonts w:asciiTheme="majorBidi" w:hAnsiTheme="majorBidi" w:cstheme="majorBidi"/>
          <w:sz w:val="20"/>
          <w:szCs w:val="20"/>
        </w:rPr>
        <w:t>Hal.349-350.</w:t>
      </w:r>
    </w:p>
  </w:footnote>
  <w:footnote w:id="34">
    <w:p w:rsidR="004C02C3" w:rsidRPr="00B82D53" w:rsidRDefault="004C02C3" w:rsidP="00340486">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M.Ali </w:t>
      </w:r>
      <w:r w:rsidRPr="00B82D53">
        <w:rPr>
          <w:rFonts w:asciiTheme="majorBidi" w:hAnsiTheme="majorBidi" w:cstheme="majorBidi"/>
          <w:sz w:val="20"/>
          <w:szCs w:val="20"/>
        </w:rPr>
        <w:t>Hasan. “</w:t>
      </w:r>
      <w:r w:rsidRPr="00B82D53">
        <w:rPr>
          <w:rFonts w:asciiTheme="majorBidi" w:hAnsiTheme="majorBidi" w:cstheme="majorBidi"/>
          <w:i/>
          <w:iCs/>
          <w:sz w:val="20"/>
          <w:szCs w:val="20"/>
        </w:rPr>
        <w:t>Pedoman Hidup Berumah Tangga Dalam Islam</w:t>
      </w:r>
      <w:r w:rsidRPr="00B82D53">
        <w:rPr>
          <w:rFonts w:asciiTheme="majorBidi" w:hAnsiTheme="majorBidi" w:cstheme="majorBidi"/>
          <w:sz w:val="20"/>
          <w:szCs w:val="20"/>
        </w:rPr>
        <w:t>”.(Jakarta Timur: Sinar Grafika.2003). hal.197-198.</w:t>
      </w:r>
    </w:p>
  </w:footnote>
  <w:footnote w:id="35">
    <w:p w:rsidR="004C02C3" w:rsidRPr="00B82D53" w:rsidRDefault="004C02C3" w:rsidP="00563975">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Sulaikin </w:t>
      </w:r>
      <w:r w:rsidRPr="00B82D53">
        <w:rPr>
          <w:rFonts w:asciiTheme="majorBidi" w:hAnsiTheme="majorBidi" w:cstheme="majorBidi"/>
          <w:sz w:val="20"/>
          <w:szCs w:val="20"/>
        </w:rPr>
        <w:t>Lubis. “</w:t>
      </w:r>
      <w:r w:rsidRPr="00B82D53">
        <w:rPr>
          <w:rFonts w:asciiTheme="majorBidi" w:hAnsiTheme="majorBidi" w:cstheme="majorBidi"/>
          <w:i/>
          <w:iCs/>
          <w:sz w:val="20"/>
          <w:szCs w:val="20"/>
        </w:rPr>
        <w:t>Hukum Acara Perdata Peradilan Agama di Indonesia</w:t>
      </w:r>
      <w:r w:rsidRPr="00B82D53">
        <w:rPr>
          <w:rFonts w:asciiTheme="majorBidi" w:hAnsiTheme="majorBidi" w:cstheme="majorBidi"/>
          <w:sz w:val="20"/>
          <w:szCs w:val="20"/>
        </w:rPr>
        <w:t xml:space="preserve">”.2006.(Jakarta: Fakultas Hukum Universitas di Indonesia. 2006). hal.25. </w:t>
      </w:r>
    </w:p>
  </w:footnote>
  <w:footnote w:id="36">
    <w:p w:rsidR="004C02C3" w:rsidRPr="00B82D53" w:rsidRDefault="004C02C3" w:rsidP="00563975">
      <w:pPr>
        <w:tabs>
          <w:tab w:val="left" w:pos="284"/>
        </w:tabs>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Amir </w:t>
      </w:r>
      <w:r w:rsidRPr="00B82D53">
        <w:rPr>
          <w:rFonts w:asciiTheme="majorBidi" w:hAnsiTheme="majorBidi" w:cstheme="majorBidi"/>
          <w:sz w:val="20"/>
          <w:szCs w:val="20"/>
        </w:rPr>
        <w:t>Syarifuddin. “</w:t>
      </w:r>
      <w:r w:rsidRPr="00B82D53">
        <w:rPr>
          <w:rFonts w:asciiTheme="majorBidi" w:hAnsiTheme="majorBidi" w:cstheme="majorBidi"/>
          <w:i/>
          <w:iCs/>
          <w:sz w:val="20"/>
          <w:szCs w:val="20"/>
        </w:rPr>
        <w:t>Garis-Garis Besar Fiqh</w:t>
      </w:r>
      <w:r w:rsidRPr="00B82D53">
        <w:rPr>
          <w:rFonts w:asciiTheme="majorBidi" w:hAnsiTheme="majorBidi" w:cstheme="majorBidi"/>
          <w:sz w:val="20"/>
          <w:szCs w:val="20"/>
        </w:rPr>
        <w:t>”.(Jakarta: Kencana Prenadamedia Group. 2013). hal. 127-128.</w:t>
      </w:r>
    </w:p>
    <w:p w:rsidR="004C02C3" w:rsidRPr="00B82D53" w:rsidRDefault="004C02C3">
      <w:pPr>
        <w:pStyle w:val="FootnoteText"/>
        <w:rPr>
          <w:rFonts w:asciiTheme="majorBidi" w:hAnsiTheme="majorBidi" w:cstheme="majorBidi"/>
        </w:rPr>
      </w:pPr>
    </w:p>
  </w:footnote>
  <w:footnote w:id="37">
    <w:p w:rsidR="004C02C3" w:rsidRPr="00B82D53" w:rsidRDefault="004C02C3" w:rsidP="00A30ABA">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http://www.singleparentindonesia.com/2013/01/</w:t>
      </w:r>
      <w:r w:rsidRPr="00B82D53">
        <w:rPr>
          <w:rFonts w:asciiTheme="majorBidi" w:hAnsiTheme="majorBidi" w:cstheme="majorBidi"/>
          <w:i/>
          <w:iCs/>
          <w:sz w:val="20"/>
          <w:szCs w:val="20"/>
        </w:rPr>
        <w:t>mengambil-hikmah-dari-perceraia</w:t>
      </w:r>
      <w:r w:rsidRPr="00B82D53">
        <w:rPr>
          <w:rFonts w:asciiTheme="majorBidi" w:hAnsiTheme="majorBidi" w:cstheme="majorBidi"/>
          <w:sz w:val="20"/>
          <w:szCs w:val="20"/>
        </w:rPr>
        <w:t xml:space="preserve">n.html    diakses </w:t>
      </w:r>
      <w:r w:rsidRPr="00B82D53">
        <w:rPr>
          <w:rFonts w:asciiTheme="majorBidi" w:hAnsiTheme="majorBidi" w:cstheme="majorBidi"/>
          <w:sz w:val="20"/>
          <w:szCs w:val="20"/>
        </w:rPr>
        <w:t>pada tanggal 29 April 2015 pukul 12:57 wib.</w:t>
      </w:r>
    </w:p>
  </w:footnote>
  <w:footnote w:id="38">
    <w:p w:rsidR="004C02C3" w:rsidRPr="00B82D53" w:rsidRDefault="004C02C3" w:rsidP="00A30ABA">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Achmad </w:t>
      </w:r>
      <w:r w:rsidRPr="00B82D53">
        <w:rPr>
          <w:rFonts w:asciiTheme="majorBidi" w:hAnsiTheme="majorBidi" w:cstheme="majorBidi"/>
          <w:sz w:val="20"/>
          <w:szCs w:val="20"/>
        </w:rPr>
        <w:t>Mubarok. “</w:t>
      </w:r>
      <w:r w:rsidRPr="00B82D53">
        <w:rPr>
          <w:rFonts w:asciiTheme="majorBidi" w:hAnsiTheme="majorBidi" w:cstheme="majorBidi"/>
          <w:i/>
          <w:iCs/>
          <w:sz w:val="20"/>
          <w:szCs w:val="20"/>
        </w:rPr>
        <w:t>Nasehat Perkawinan Untuk Calon Mempelai, Mempelai Baru &amp; Mempelai Lama</w:t>
      </w:r>
      <w:r w:rsidRPr="00B82D53">
        <w:rPr>
          <w:rFonts w:asciiTheme="majorBidi" w:hAnsiTheme="majorBidi" w:cstheme="majorBidi"/>
          <w:sz w:val="20"/>
          <w:szCs w:val="20"/>
        </w:rPr>
        <w:t xml:space="preserve">”.(jakarta Sealatan: Bina Rena Pariwara. 2002).hal.32. </w:t>
      </w:r>
    </w:p>
  </w:footnote>
  <w:footnote w:id="39">
    <w:p w:rsidR="004C02C3" w:rsidRPr="00B82D53" w:rsidRDefault="004C02C3" w:rsidP="00A30ABA">
      <w:pPr>
        <w:spacing w:after="0" w:line="240" w:lineRule="auto"/>
        <w:jc w:val="both"/>
        <w:rPr>
          <w:rFonts w:asciiTheme="majorBidi" w:hAnsiTheme="majorBidi" w:cstheme="majorBidi"/>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sz w:val="20"/>
          <w:szCs w:val="20"/>
        </w:rPr>
        <w:t xml:space="preserve">Amir </w:t>
      </w:r>
      <w:r w:rsidRPr="00B82D53">
        <w:rPr>
          <w:rFonts w:asciiTheme="majorBidi" w:hAnsiTheme="majorBidi" w:cstheme="majorBidi"/>
          <w:sz w:val="20"/>
          <w:szCs w:val="20"/>
        </w:rPr>
        <w:t>syrifuddin. “</w:t>
      </w:r>
      <w:r w:rsidRPr="00B82D53">
        <w:rPr>
          <w:rFonts w:asciiTheme="majorBidi" w:hAnsiTheme="majorBidi" w:cstheme="majorBidi"/>
          <w:i/>
          <w:iCs/>
          <w:sz w:val="20"/>
          <w:szCs w:val="20"/>
        </w:rPr>
        <w:t>Hukum Perkawinan Islam di Indonesia, Antara Fiqh Munakahat dan Undang-Undang Perkawinan</w:t>
      </w:r>
      <w:r w:rsidRPr="00B82D53">
        <w:rPr>
          <w:rFonts w:asciiTheme="majorBidi" w:hAnsiTheme="majorBidi" w:cstheme="majorBidi"/>
          <w:sz w:val="20"/>
          <w:szCs w:val="20"/>
        </w:rPr>
        <w:t>”.(jakarta prenada media. 2009). hal:201.</w:t>
      </w:r>
    </w:p>
    <w:p w:rsidR="004C02C3" w:rsidRPr="00B82D53" w:rsidRDefault="004C02C3">
      <w:pPr>
        <w:pStyle w:val="FootnoteText"/>
        <w:rPr>
          <w:rFonts w:asciiTheme="majorBidi" w:hAnsiTheme="majorBidi" w:cstheme="majorBidi"/>
        </w:rPr>
      </w:pPr>
    </w:p>
  </w:footnote>
  <w:footnote w:id="40">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bapak Hasyim selaku melakukan cerai di bawah tangan.</w:t>
      </w:r>
    </w:p>
  </w:footnote>
  <w:footnote w:id="41">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ibu Sahidah selaku cerai di bawah tangan.</w:t>
      </w:r>
    </w:p>
  </w:footnote>
  <w:footnote w:id="42">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bapak M.A.Fani selaku P3N  Desa Ulak Tembaga.</w:t>
      </w:r>
    </w:p>
  </w:footnote>
  <w:footnote w:id="43">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bapak Hamdan selaku cerai di bawah tangan</w:t>
      </w:r>
    </w:p>
  </w:footnote>
  <w:footnote w:id="44">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Ibu Mega selaku cerai talak di bawah tangan</w:t>
      </w:r>
    </w:p>
  </w:footnote>
  <w:footnote w:id="45">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bapak Rabu selaku cerai di bawah tangan</w:t>
      </w:r>
    </w:p>
  </w:footnote>
  <w:footnote w:id="46">
    <w:p w:rsidR="004C02C3" w:rsidRPr="00B82D53" w:rsidRDefault="004C02C3" w:rsidP="002C199B">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bapak Ibrahim selaku cerai di bawah tangan.</w:t>
      </w:r>
    </w:p>
  </w:footnote>
  <w:footnote w:id="47">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bapak Asnawi selaku cerai di bawah tangan.</w:t>
      </w:r>
    </w:p>
  </w:footnote>
  <w:footnote w:id="48">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ibu Yuli selaku cerai di bawah tangan.</w:t>
      </w:r>
    </w:p>
  </w:footnote>
  <w:footnote w:id="49">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ibu Nurhayati selaku cerai di bawah tangan.</w:t>
      </w:r>
    </w:p>
  </w:footnote>
  <w:footnote w:id="50">
    <w:p w:rsidR="004C02C3" w:rsidRPr="00B82D53" w:rsidRDefault="004C02C3">
      <w:pPr>
        <w:pStyle w:val="FootnoteText"/>
        <w:rPr>
          <w:rFonts w:asciiTheme="majorBidi" w:hAnsiTheme="majorBidi" w:cstheme="majorBidi"/>
        </w:rPr>
      </w:pPr>
      <w:r w:rsidRPr="00B82D53">
        <w:rPr>
          <w:rStyle w:val="FootnoteReference"/>
          <w:rFonts w:asciiTheme="majorBidi" w:hAnsiTheme="majorBidi" w:cstheme="majorBidi"/>
        </w:rPr>
        <w:footnoteRef/>
      </w:r>
      <w:r w:rsidRPr="00B82D53">
        <w:rPr>
          <w:rFonts w:asciiTheme="majorBidi" w:hAnsiTheme="majorBidi" w:cstheme="majorBidi"/>
        </w:rPr>
        <w:t xml:space="preserve"> </w:t>
      </w:r>
      <w:r w:rsidRPr="00B82D53">
        <w:rPr>
          <w:rFonts w:asciiTheme="majorBidi" w:hAnsiTheme="majorBidi" w:cstheme="majorBidi"/>
        </w:rPr>
        <w:t xml:space="preserve">Wawancara </w:t>
      </w:r>
      <w:r w:rsidRPr="00B82D53">
        <w:rPr>
          <w:rFonts w:asciiTheme="majorBidi" w:hAnsiTheme="majorBidi" w:cstheme="majorBidi"/>
        </w:rPr>
        <w:t>dengan ibu Tini selaku cerai di bawah tangan.</w:t>
      </w:r>
    </w:p>
  </w:footnote>
  <w:footnote w:id="51">
    <w:p w:rsidR="004C02C3" w:rsidRPr="00B82D53" w:rsidRDefault="004C02C3" w:rsidP="00315AA6">
      <w:pPr>
        <w:spacing w:after="0" w:line="240" w:lineRule="auto"/>
        <w:ind w:left="709" w:hanging="633"/>
        <w:rPr>
          <w:rFonts w:asciiTheme="majorBidi" w:hAnsiTheme="majorBidi" w:cstheme="majorBidi"/>
          <w:color w:val="000000" w:themeColor="text1"/>
          <w:sz w:val="20"/>
          <w:szCs w:val="20"/>
        </w:rPr>
      </w:pPr>
      <w:r w:rsidRPr="00B82D53">
        <w:rPr>
          <w:rStyle w:val="FootnoteReference"/>
          <w:rFonts w:asciiTheme="majorBidi" w:hAnsiTheme="majorBidi" w:cstheme="majorBidi"/>
          <w:sz w:val="20"/>
          <w:szCs w:val="20"/>
        </w:rPr>
        <w:footnoteRef/>
      </w:r>
      <w:r w:rsidRPr="00B82D53">
        <w:rPr>
          <w:rFonts w:asciiTheme="majorBidi" w:hAnsiTheme="majorBidi" w:cstheme="majorBidi"/>
          <w:sz w:val="20"/>
          <w:szCs w:val="20"/>
        </w:rPr>
        <w:t xml:space="preserve"> </w:t>
      </w:r>
      <w:r w:rsidRPr="00B82D53">
        <w:rPr>
          <w:rFonts w:asciiTheme="majorBidi" w:hAnsiTheme="majorBidi" w:cstheme="majorBidi"/>
          <w:color w:val="000000" w:themeColor="text1"/>
          <w:sz w:val="20"/>
          <w:szCs w:val="20"/>
        </w:rPr>
        <w:t xml:space="preserve">Ahmad </w:t>
      </w:r>
      <w:r w:rsidRPr="00B82D53">
        <w:rPr>
          <w:rFonts w:asciiTheme="majorBidi" w:hAnsiTheme="majorBidi" w:cstheme="majorBidi"/>
          <w:color w:val="000000" w:themeColor="text1"/>
          <w:sz w:val="20"/>
          <w:szCs w:val="20"/>
        </w:rPr>
        <w:t xml:space="preserve">Saebani dan Falah. 2011. </w:t>
      </w:r>
      <w:r w:rsidRPr="00B82D53">
        <w:rPr>
          <w:rFonts w:asciiTheme="majorBidi" w:hAnsiTheme="majorBidi" w:cstheme="majorBidi"/>
          <w:i/>
          <w:iCs/>
          <w:color w:val="000000" w:themeColor="text1"/>
          <w:sz w:val="20"/>
          <w:szCs w:val="20"/>
        </w:rPr>
        <w:t>Hukum Perdata Islam di Indonesia</w:t>
      </w:r>
      <w:r w:rsidRPr="00B82D53">
        <w:rPr>
          <w:rFonts w:asciiTheme="majorBidi" w:hAnsiTheme="majorBidi" w:cstheme="majorBidi"/>
          <w:color w:val="000000" w:themeColor="text1"/>
          <w:sz w:val="20"/>
          <w:szCs w:val="20"/>
        </w:rPr>
        <w:t>, Bandung: CV Pustaka Setia, hal. 163-164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C3" w:rsidRDefault="004C02C3">
    <w:pPr>
      <w:pStyle w:val="Header"/>
    </w:pPr>
  </w:p>
  <w:p w:rsidR="004C02C3" w:rsidRDefault="004C02C3">
    <w:pPr>
      <w:pStyle w:val="Header"/>
    </w:pPr>
  </w:p>
  <w:p w:rsidR="004C02C3" w:rsidRDefault="004C02C3">
    <w:pPr>
      <w:pStyle w:val="Header"/>
    </w:pPr>
  </w:p>
  <w:p w:rsidR="004C02C3" w:rsidRDefault="004C02C3" w:rsidP="00340486">
    <w:pPr>
      <w:pStyle w:val="Header"/>
      <w:tabs>
        <w:tab w:val="clear" w:pos="4513"/>
        <w:tab w:val="clear" w:pos="9026"/>
      </w:tabs>
    </w:pPr>
    <w:r>
      <w:t xml:space="preserve">                                                                                                                                                             </w:t>
    </w:r>
    <w:sdt>
      <w:sdtPr>
        <w:id w:val="8395953"/>
        <w:docPartObj>
          <w:docPartGallery w:val="Page Numbers (Top of Page)"/>
          <w:docPartUnique/>
        </w:docPartObj>
      </w:sdtPr>
      <w:sdtContent>
        <w:r>
          <w:tab/>
        </w:r>
        <w:r>
          <w:tab/>
        </w:r>
        <w:r>
          <w:tab/>
        </w:r>
        <w:r>
          <w:tab/>
        </w:r>
        <w:r>
          <w:tab/>
        </w:r>
        <w:r>
          <w:tab/>
        </w:r>
        <w:r>
          <w:tab/>
        </w:r>
        <w:r>
          <w:tab/>
        </w:r>
        <w:r>
          <w:tab/>
        </w:r>
        <w:r>
          <w:tab/>
          <w:t xml:space="preserve"> </w:t>
        </w:r>
        <w:r>
          <w:tab/>
          <w:t xml:space="preserve">          </w:t>
        </w:r>
        <w:fldSimple w:instr=" PAGE   \* MERGEFORMAT ">
          <w:r w:rsidR="00233551">
            <w:rPr>
              <w:noProof/>
            </w:rPr>
            <w:t>18</w:t>
          </w:r>
        </w:fldSimple>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002"/>
    <w:multiLevelType w:val="hybridMultilevel"/>
    <w:tmpl w:val="2F54182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23D58"/>
    <w:multiLevelType w:val="hybridMultilevel"/>
    <w:tmpl w:val="4A2E54C2"/>
    <w:lvl w:ilvl="0" w:tplc="53F40D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741B39"/>
    <w:multiLevelType w:val="hybridMultilevel"/>
    <w:tmpl w:val="5520FC4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B70C2E"/>
    <w:multiLevelType w:val="hybridMultilevel"/>
    <w:tmpl w:val="A9C8F5DE"/>
    <w:lvl w:ilvl="0" w:tplc="8E8AAB6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B394E29"/>
    <w:multiLevelType w:val="hybridMultilevel"/>
    <w:tmpl w:val="02D298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617E4A"/>
    <w:multiLevelType w:val="hybridMultilevel"/>
    <w:tmpl w:val="4C2EF124"/>
    <w:lvl w:ilvl="0" w:tplc="DA4C330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092729F"/>
    <w:multiLevelType w:val="hybridMultilevel"/>
    <w:tmpl w:val="6E58A93C"/>
    <w:lvl w:ilvl="0" w:tplc="E332B440">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F8552F"/>
    <w:multiLevelType w:val="hybridMultilevel"/>
    <w:tmpl w:val="1B7CD6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2A6627"/>
    <w:multiLevelType w:val="hybridMultilevel"/>
    <w:tmpl w:val="6840BA6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4D3242"/>
    <w:multiLevelType w:val="hybridMultilevel"/>
    <w:tmpl w:val="BBA07BF8"/>
    <w:lvl w:ilvl="0" w:tplc="AD16A3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4581F80"/>
    <w:multiLevelType w:val="hybridMultilevel"/>
    <w:tmpl w:val="18BC5F7C"/>
    <w:lvl w:ilvl="0" w:tplc="BEF2FD6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8F92FB6"/>
    <w:multiLevelType w:val="hybridMultilevel"/>
    <w:tmpl w:val="721AD84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D1289C"/>
    <w:multiLevelType w:val="hybridMultilevel"/>
    <w:tmpl w:val="B430130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0C4E50"/>
    <w:multiLevelType w:val="hybridMultilevel"/>
    <w:tmpl w:val="087AB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4E28A7"/>
    <w:multiLevelType w:val="hybridMultilevel"/>
    <w:tmpl w:val="DE32BCC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912E15"/>
    <w:multiLevelType w:val="hybridMultilevel"/>
    <w:tmpl w:val="F93E5D00"/>
    <w:lvl w:ilvl="0" w:tplc="4CDA9D7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2BF9313C"/>
    <w:multiLevelType w:val="hybridMultilevel"/>
    <w:tmpl w:val="3A482EB6"/>
    <w:lvl w:ilvl="0" w:tplc="0624E31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FF874D1"/>
    <w:multiLevelType w:val="hybridMultilevel"/>
    <w:tmpl w:val="AA1CA74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276A7B"/>
    <w:multiLevelType w:val="hybridMultilevel"/>
    <w:tmpl w:val="850ECF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A71487"/>
    <w:multiLevelType w:val="hybridMultilevel"/>
    <w:tmpl w:val="61AEDD20"/>
    <w:lvl w:ilvl="0" w:tplc="45DC94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8CB7E95"/>
    <w:multiLevelType w:val="hybridMultilevel"/>
    <w:tmpl w:val="F7F2C238"/>
    <w:lvl w:ilvl="0" w:tplc="61988C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2967F3"/>
    <w:multiLevelType w:val="hybridMultilevel"/>
    <w:tmpl w:val="7ABAB3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7A5BC8"/>
    <w:multiLevelType w:val="hybridMultilevel"/>
    <w:tmpl w:val="43C403DE"/>
    <w:lvl w:ilvl="0" w:tplc="CFD0EA2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F37221"/>
    <w:multiLevelType w:val="hybridMultilevel"/>
    <w:tmpl w:val="3D6CA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6E6519"/>
    <w:multiLevelType w:val="hybridMultilevel"/>
    <w:tmpl w:val="19AE70A8"/>
    <w:lvl w:ilvl="0" w:tplc="BF022A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A624DE8"/>
    <w:multiLevelType w:val="hybridMultilevel"/>
    <w:tmpl w:val="F0CEA0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40097C"/>
    <w:multiLevelType w:val="multilevel"/>
    <w:tmpl w:val="FD6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C5E6AFD"/>
    <w:multiLevelType w:val="hybridMultilevel"/>
    <w:tmpl w:val="EE061DC4"/>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170AF5"/>
    <w:multiLevelType w:val="hybridMultilevel"/>
    <w:tmpl w:val="922C21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7A4A8A"/>
    <w:multiLevelType w:val="hybridMultilevel"/>
    <w:tmpl w:val="58D42B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950625"/>
    <w:multiLevelType w:val="hybridMultilevel"/>
    <w:tmpl w:val="0AD04482"/>
    <w:lvl w:ilvl="0" w:tplc="6F6296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6E3109E"/>
    <w:multiLevelType w:val="hybridMultilevel"/>
    <w:tmpl w:val="2374A15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7CA187B"/>
    <w:multiLevelType w:val="hybridMultilevel"/>
    <w:tmpl w:val="786EBA58"/>
    <w:lvl w:ilvl="0" w:tplc="E5D477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7FB0F17"/>
    <w:multiLevelType w:val="hybridMultilevel"/>
    <w:tmpl w:val="E940C760"/>
    <w:lvl w:ilvl="0" w:tplc="2A2C5542">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9375472"/>
    <w:multiLevelType w:val="hybridMultilevel"/>
    <w:tmpl w:val="EFDC9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121FF8"/>
    <w:multiLevelType w:val="hybridMultilevel"/>
    <w:tmpl w:val="52D2BC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1506C3"/>
    <w:multiLevelType w:val="hybridMultilevel"/>
    <w:tmpl w:val="956CED54"/>
    <w:lvl w:ilvl="0" w:tplc="541C05AA">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74D524E"/>
    <w:multiLevelType w:val="multilevel"/>
    <w:tmpl w:val="66D0D534"/>
    <w:lvl w:ilvl="0">
      <w:start w:val="1"/>
      <w:numFmt w:val="bullet"/>
      <w:lvlText w:val=""/>
      <w:lvlJc w:val="left"/>
      <w:pPr>
        <w:tabs>
          <w:tab w:val="num" w:pos="5592"/>
        </w:tabs>
        <w:ind w:left="5592" w:hanging="360"/>
      </w:pPr>
      <w:rPr>
        <w:rFonts w:ascii="Symbol" w:hAnsi="Symbol" w:hint="default"/>
        <w:sz w:val="20"/>
      </w:rPr>
    </w:lvl>
    <w:lvl w:ilvl="1">
      <w:start w:val="1"/>
      <w:numFmt w:val="bullet"/>
      <w:lvlText w:val=""/>
      <w:lvlJc w:val="left"/>
      <w:pPr>
        <w:tabs>
          <w:tab w:val="num" w:pos="6312"/>
        </w:tabs>
        <w:ind w:left="6312" w:hanging="360"/>
      </w:pPr>
      <w:rPr>
        <w:rFonts w:ascii="Symbol" w:hAnsi="Symbol" w:hint="default"/>
        <w:sz w:val="20"/>
      </w:rPr>
    </w:lvl>
    <w:lvl w:ilvl="2" w:tentative="1">
      <w:start w:val="1"/>
      <w:numFmt w:val="bullet"/>
      <w:lvlText w:val=""/>
      <w:lvlJc w:val="left"/>
      <w:pPr>
        <w:tabs>
          <w:tab w:val="num" w:pos="7032"/>
        </w:tabs>
        <w:ind w:left="7032" w:hanging="360"/>
      </w:pPr>
      <w:rPr>
        <w:rFonts w:ascii="Symbol" w:hAnsi="Symbol" w:hint="default"/>
        <w:sz w:val="20"/>
      </w:rPr>
    </w:lvl>
    <w:lvl w:ilvl="3" w:tentative="1">
      <w:start w:val="1"/>
      <w:numFmt w:val="bullet"/>
      <w:lvlText w:val=""/>
      <w:lvlJc w:val="left"/>
      <w:pPr>
        <w:tabs>
          <w:tab w:val="num" w:pos="7752"/>
        </w:tabs>
        <w:ind w:left="7752" w:hanging="360"/>
      </w:pPr>
      <w:rPr>
        <w:rFonts w:ascii="Symbol" w:hAnsi="Symbol" w:hint="default"/>
        <w:sz w:val="20"/>
      </w:rPr>
    </w:lvl>
    <w:lvl w:ilvl="4" w:tentative="1">
      <w:start w:val="1"/>
      <w:numFmt w:val="bullet"/>
      <w:lvlText w:val=""/>
      <w:lvlJc w:val="left"/>
      <w:pPr>
        <w:tabs>
          <w:tab w:val="num" w:pos="8472"/>
        </w:tabs>
        <w:ind w:left="8472" w:hanging="360"/>
      </w:pPr>
      <w:rPr>
        <w:rFonts w:ascii="Symbol" w:hAnsi="Symbol" w:hint="default"/>
        <w:sz w:val="20"/>
      </w:rPr>
    </w:lvl>
    <w:lvl w:ilvl="5" w:tentative="1">
      <w:start w:val="1"/>
      <w:numFmt w:val="bullet"/>
      <w:lvlText w:val=""/>
      <w:lvlJc w:val="left"/>
      <w:pPr>
        <w:tabs>
          <w:tab w:val="num" w:pos="9192"/>
        </w:tabs>
        <w:ind w:left="9192" w:hanging="360"/>
      </w:pPr>
      <w:rPr>
        <w:rFonts w:ascii="Symbol" w:hAnsi="Symbol" w:hint="default"/>
        <w:sz w:val="20"/>
      </w:rPr>
    </w:lvl>
    <w:lvl w:ilvl="6" w:tentative="1">
      <w:start w:val="1"/>
      <w:numFmt w:val="bullet"/>
      <w:lvlText w:val=""/>
      <w:lvlJc w:val="left"/>
      <w:pPr>
        <w:tabs>
          <w:tab w:val="num" w:pos="9912"/>
        </w:tabs>
        <w:ind w:left="9912" w:hanging="360"/>
      </w:pPr>
      <w:rPr>
        <w:rFonts w:ascii="Symbol" w:hAnsi="Symbol" w:hint="default"/>
        <w:sz w:val="20"/>
      </w:rPr>
    </w:lvl>
    <w:lvl w:ilvl="7" w:tentative="1">
      <w:start w:val="1"/>
      <w:numFmt w:val="bullet"/>
      <w:lvlText w:val=""/>
      <w:lvlJc w:val="left"/>
      <w:pPr>
        <w:tabs>
          <w:tab w:val="num" w:pos="10632"/>
        </w:tabs>
        <w:ind w:left="10632" w:hanging="360"/>
      </w:pPr>
      <w:rPr>
        <w:rFonts w:ascii="Symbol" w:hAnsi="Symbol" w:hint="default"/>
        <w:sz w:val="20"/>
      </w:rPr>
    </w:lvl>
    <w:lvl w:ilvl="8" w:tentative="1">
      <w:start w:val="1"/>
      <w:numFmt w:val="bullet"/>
      <w:lvlText w:val=""/>
      <w:lvlJc w:val="left"/>
      <w:pPr>
        <w:tabs>
          <w:tab w:val="num" w:pos="11352"/>
        </w:tabs>
        <w:ind w:left="11352" w:hanging="360"/>
      </w:pPr>
      <w:rPr>
        <w:rFonts w:ascii="Symbol" w:hAnsi="Symbol" w:hint="default"/>
        <w:sz w:val="20"/>
      </w:rPr>
    </w:lvl>
  </w:abstractNum>
  <w:abstractNum w:abstractNumId="38">
    <w:nsid w:val="67D5135C"/>
    <w:multiLevelType w:val="multilevel"/>
    <w:tmpl w:val="CBC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7B7380"/>
    <w:multiLevelType w:val="hybridMultilevel"/>
    <w:tmpl w:val="E0605190"/>
    <w:lvl w:ilvl="0" w:tplc="C8BC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CF5DFE"/>
    <w:multiLevelType w:val="hybridMultilevel"/>
    <w:tmpl w:val="5F466940"/>
    <w:lvl w:ilvl="0" w:tplc="E2E641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14C5397"/>
    <w:multiLevelType w:val="multilevel"/>
    <w:tmpl w:val="FB2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AC24EF"/>
    <w:multiLevelType w:val="hybridMultilevel"/>
    <w:tmpl w:val="75DCF3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F9085D"/>
    <w:multiLevelType w:val="hybridMultilevel"/>
    <w:tmpl w:val="3F368E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E3071F"/>
    <w:multiLevelType w:val="hybridMultilevel"/>
    <w:tmpl w:val="E16A536C"/>
    <w:lvl w:ilvl="0" w:tplc="0970478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35"/>
  </w:num>
  <w:num w:numId="4">
    <w:abstractNumId w:val="18"/>
  </w:num>
  <w:num w:numId="5">
    <w:abstractNumId w:val="22"/>
  </w:num>
  <w:num w:numId="6">
    <w:abstractNumId w:val="7"/>
  </w:num>
  <w:num w:numId="7">
    <w:abstractNumId w:val="31"/>
  </w:num>
  <w:num w:numId="8">
    <w:abstractNumId w:val="29"/>
  </w:num>
  <w:num w:numId="9">
    <w:abstractNumId w:val="10"/>
  </w:num>
  <w:num w:numId="10">
    <w:abstractNumId w:val="3"/>
  </w:num>
  <w:num w:numId="11">
    <w:abstractNumId w:val="37"/>
  </w:num>
  <w:num w:numId="12">
    <w:abstractNumId w:val="38"/>
  </w:num>
  <w:num w:numId="13">
    <w:abstractNumId w:val="26"/>
  </w:num>
  <w:num w:numId="14">
    <w:abstractNumId w:val="41"/>
  </w:num>
  <w:num w:numId="15">
    <w:abstractNumId w:val="4"/>
  </w:num>
  <w:num w:numId="16">
    <w:abstractNumId w:val="5"/>
  </w:num>
  <w:num w:numId="17">
    <w:abstractNumId w:val="24"/>
  </w:num>
  <w:num w:numId="18">
    <w:abstractNumId w:val="34"/>
  </w:num>
  <w:num w:numId="19">
    <w:abstractNumId w:val="39"/>
  </w:num>
  <w:num w:numId="20">
    <w:abstractNumId w:val="40"/>
  </w:num>
  <w:num w:numId="21">
    <w:abstractNumId w:val="11"/>
  </w:num>
  <w:num w:numId="22">
    <w:abstractNumId w:val="36"/>
  </w:num>
  <w:num w:numId="23">
    <w:abstractNumId w:val="33"/>
  </w:num>
  <w:num w:numId="24">
    <w:abstractNumId w:val="6"/>
  </w:num>
  <w:num w:numId="25">
    <w:abstractNumId w:val="9"/>
  </w:num>
  <w:num w:numId="26">
    <w:abstractNumId w:val="8"/>
  </w:num>
  <w:num w:numId="27">
    <w:abstractNumId w:val="1"/>
  </w:num>
  <w:num w:numId="28">
    <w:abstractNumId w:val="42"/>
  </w:num>
  <w:num w:numId="29">
    <w:abstractNumId w:val="15"/>
  </w:num>
  <w:num w:numId="30">
    <w:abstractNumId w:val="13"/>
  </w:num>
  <w:num w:numId="31">
    <w:abstractNumId w:val="23"/>
  </w:num>
  <w:num w:numId="32">
    <w:abstractNumId w:val="21"/>
  </w:num>
  <w:num w:numId="33">
    <w:abstractNumId w:val="14"/>
  </w:num>
  <w:num w:numId="34">
    <w:abstractNumId w:val="19"/>
  </w:num>
  <w:num w:numId="35">
    <w:abstractNumId w:val="28"/>
  </w:num>
  <w:num w:numId="36">
    <w:abstractNumId w:val="25"/>
  </w:num>
  <w:num w:numId="37">
    <w:abstractNumId w:val="2"/>
  </w:num>
  <w:num w:numId="38">
    <w:abstractNumId w:val="12"/>
  </w:num>
  <w:num w:numId="39">
    <w:abstractNumId w:val="20"/>
  </w:num>
  <w:num w:numId="40">
    <w:abstractNumId w:val="17"/>
  </w:num>
  <w:num w:numId="41">
    <w:abstractNumId w:val="0"/>
  </w:num>
  <w:num w:numId="42">
    <w:abstractNumId w:val="30"/>
  </w:num>
  <w:num w:numId="43">
    <w:abstractNumId w:val="16"/>
  </w:num>
  <w:num w:numId="44">
    <w:abstractNumId w:val="43"/>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11A0"/>
    <w:rsid w:val="00000AD9"/>
    <w:rsid w:val="000017F9"/>
    <w:rsid w:val="00003866"/>
    <w:rsid w:val="0000438E"/>
    <w:rsid w:val="00007031"/>
    <w:rsid w:val="000117FB"/>
    <w:rsid w:val="00012CDA"/>
    <w:rsid w:val="00013230"/>
    <w:rsid w:val="000148EA"/>
    <w:rsid w:val="00014999"/>
    <w:rsid w:val="000176EF"/>
    <w:rsid w:val="0001793F"/>
    <w:rsid w:val="0002044A"/>
    <w:rsid w:val="00020C90"/>
    <w:rsid w:val="00021907"/>
    <w:rsid w:val="00022800"/>
    <w:rsid w:val="00022F9E"/>
    <w:rsid w:val="0002328A"/>
    <w:rsid w:val="00023E70"/>
    <w:rsid w:val="00023F10"/>
    <w:rsid w:val="00024BF9"/>
    <w:rsid w:val="00026679"/>
    <w:rsid w:val="000266B8"/>
    <w:rsid w:val="00031406"/>
    <w:rsid w:val="0003279C"/>
    <w:rsid w:val="00033EFE"/>
    <w:rsid w:val="00035496"/>
    <w:rsid w:val="00036F1F"/>
    <w:rsid w:val="0003734E"/>
    <w:rsid w:val="00037E33"/>
    <w:rsid w:val="0004043D"/>
    <w:rsid w:val="00041E90"/>
    <w:rsid w:val="00042046"/>
    <w:rsid w:val="00043F27"/>
    <w:rsid w:val="000441B9"/>
    <w:rsid w:val="00044303"/>
    <w:rsid w:val="00044656"/>
    <w:rsid w:val="00051905"/>
    <w:rsid w:val="000521E5"/>
    <w:rsid w:val="00053A86"/>
    <w:rsid w:val="00053F9E"/>
    <w:rsid w:val="000547F7"/>
    <w:rsid w:val="00054885"/>
    <w:rsid w:val="00056314"/>
    <w:rsid w:val="0005638A"/>
    <w:rsid w:val="000568E7"/>
    <w:rsid w:val="00057DBB"/>
    <w:rsid w:val="00061AEB"/>
    <w:rsid w:val="00062AA8"/>
    <w:rsid w:val="000640E1"/>
    <w:rsid w:val="0007131B"/>
    <w:rsid w:val="0007343F"/>
    <w:rsid w:val="000743D3"/>
    <w:rsid w:val="00076C17"/>
    <w:rsid w:val="00077A92"/>
    <w:rsid w:val="000817E4"/>
    <w:rsid w:val="00084880"/>
    <w:rsid w:val="0008518B"/>
    <w:rsid w:val="00087F2A"/>
    <w:rsid w:val="00091BD6"/>
    <w:rsid w:val="00093B21"/>
    <w:rsid w:val="00093D63"/>
    <w:rsid w:val="000959BE"/>
    <w:rsid w:val="000962DE"/>
    <w:rsid w:val="00096849"/>
    <w:rsid w:val="00097C7C"/>
    <w:rsid w:val="000A1F90"/>
    <w:rsid w:val="000A2BBC"/>
    <w:rsid w:val="000A4001"/>
    <w:rsid w:val="000A54C2"/>
    <w:rsid w:val="000A77D8"/>
    <w:rsid w:val="000B0B08"/>
    <w:rsid w:val="000B123F"/>
    <w:rsid w:val="000B3940"/>
    <w:rsid w:val="000B71CE"/>
    <w:rsid w:val="000C199C"/>
    <w:rsid w:val="000C26C6"/>
    <w:rsid w:val="000C3036"/>
    <w:rsid w:val="000C62AD"/>
    <w:rsid w:val="000C73F3"/>
    <w:rsid w:val="000D1053"/>
    <w:rsid w:val="000D18EE"/>
    <w:rsid w:val="000D3CCB"/>
    <w:rsid w:val="000D3EE5"/>
    <w:rsid w:val="000D4A85"/>
    <w:rsid w:val="000D4E5A"/>
    <w:rsid w:val="000D6425"/>
    <w:rsid w:val="000D6EC1"/>
    <w:rsid w:val="000D7525"/>
    <w:rsid w:val="000D77B3"/>
    <w:rsid w:val="000E12B8"/>
    <w:rsid w:val="000E4316"/>
    <w:rsid w:val="000E6058"/>
    <w:rsid w:val="000E6F76"/>
    <w:rsid w:val="000F09E6"/>
    <w:rsid w:val="000F11B0"/>
    <w:rsid w:val="000F197D"/>
    <w:rsid w:val="000F2991"/>
    <w:rsid w:val="000F3154"/>
    <w:rsid w:val="000F4C32"/>
    <w:rsid w:val="000F7456"/>
    <w:rsid w:val="000F7C1B"/>
    <w:rsid w:val="001023D6"/>
    <w:rsid w:val="00104149"/>
    <w:rsid w:val="0010504F"/>
    <w:rsid w:val="0010682B"/>
    <w:rsid w:val="00110BEC"/>
    <w:rsid w:val="00111704"/>
    <w:rsid w:val="00112B60"/>
    <w:rsid w:val="00112E91"/>
    <w:rsid w:val="00114900"/>
    <w:rsid w:val="00115598"/>
    <w:rsid w:val="001161F9"/>
    <w:rsid w:val="001247C9"/>
    <w:rsid w:val="001251EA"/>
    <w:rsid w:val="00126C99"/>
    <w:rsid w:val="0012704C"/>
    <w:rsid w:val="00130F15"/>
    <w:rsid w:val="00131764"/>
    <w:rsid w:val="00135ABF"/>
    <w:rsid w:val="001362FA"/>
    <w:rsid w:val="00136763"/>
    <w:rsid w:val="00137138"/>
    <w:rsid w:val="00140EAD"/>
    <w:rsid w:val="00143068"/>
    <w:rsid w:val="001445CA"/>
    <w:rsid w:val="00144671"/>
    <w:rsid w:val="00146C41"/>
    <w:rsid w:val="001478F9"/>
    <w:rsid w:val="0015136E"/>
    <w:rsid w:val="0015373D"/>
    <w:rsid w:val="001542E6"/>
    <w:rsid w:val="00154926"/>
    <w:rsid w:val="00155E74"/>
    <w:rsid w:val="001578E5"/>
    <w:rsid w:val="00157973"/>
    <w:rsid w:val="0016054A"/>
    <w:rsid w:val="00160C0C"/>
    <w:rsid w:val="00161576"/>
    <w:rsid w:val="00161B3A"/>
    <w:rsid w:val="001621BC"/>
    <w:rsid w:val="00162DA9"/>
    <w:rsid w:val="0017267F"/>
    <w:rsid w:val="00172B24"/>
    <w:rsid w:val="0017409B"/>
    <w:rsid w:val="00174A1A"/>
    <w:rsid w:val="00176042"/>
    <w:rsid w:val="00176CE2"/>
    <w:rsid w:val="0017729A"/>
    <w:rsid w:val="00181694"/>
    <w:rsid w:val="001836D2"/>
    <w:rsid w:val="00184C1D"/>
    <w:rsid w:val="001852E2"/>
    <w:rsid w:val="00185F11"/>
    <w:rsid w:val="00186648"/>
    <w:rsid w:val="00186A19"/>
    <w:rsid w:val="00191882"/>
    <w:rsid w:val="00192731"/>
    <w:rsid w:val="00195807"/>
    <w:rsid w:val="0019593F"/>
    <w:rsid w:val="001976BD"/>
    <w:rsid w:val="001A2561"/>
    <w:rsid w:val="001A307C"/>
    <w:rsid w:val="001A3284"/>
    <w:rsid w:val="001A542B"/>
    <w:rsid w:val="001A5794"/>
    <w:rsid w:val="001A5A11"/>
    <w:rsid w:val="001A6C67"/>
    <w:rsid w:val="001A754E"/>
    <w:rsid w:val="001A76D2"/>
    <w:rsid w:val="001B167B"/>
    <w:rsid w:val="001B1D35"/>
    <w:rsid w:val="001B3418"/>
    <w:rsid w:val="001B5F4A"/>
    <w:rsid w:val="001B6D6B"/>
    <w:rsid w:val="001C22E4"/>
    <w:rsid w:val="001C2F28"/>
    <w:rsid w:val="001C4B4E"/>
    <w:rsid w:val="001C4FFB"/>
    <w:rsid w:val="001C562D"/>
    <w:rsid w:val="001C608F"/>
    <w:rsid w:val="001C60F5"/>
    <w:rsid w:val="001D4E42"/>
    <w:rsid w:val="001D4ED9"/>
    <w:rsid w:val="001D6D05"/>
    <w:rsid w:val="001D7263"/>
    <w:rsid w:val="001E0742"/>
    <w:rsid w:val="001E0A8D"/>
    <w:rsid w:val="001E2510"/>
    <w:rsid w:val="001E4D0F"/>
    <w:rsid w:val="001E7498"/>
    <w:rsid w:val="001E7936"/>
    <w:rsid w:val="001F039C"/>
    <w:rsid w:val="001F0D63"/>
    <w:rsid w:val="001F1808"/>
    <w:rsid w:val="001F21EC"/>
    <w:rsid w:val="001F2D75"/>
    <w:rsid w:val="0020139B"/>
    <w:rsid w:val="00202301"/>
    <w:rsid w:val="002025D5"/>
    <w:rsid w:val="002026D5"/>
    <w:rsid w:val="00204657"/>
    <w:rsid w:val="0020473E"/>
    <w:rsid w:val="00204FFA"/>
    <w:rsid w:val="00206781"/>
    <w:rsid w:val="00207854"/>
    <w:rsid w:val="002113DB"/>
    <w:rsid w:val="00211BE0"/>
    <w:rsid w:val="00212065"/>
    <w:rsid w:val="00215597"/>
    <w:rsid w:val="00216A72"/>
    <w:rsid w:val="0021710D"/>
    <w:rsid w:val="00217C1C"/>
    <w:rsid w:val="00220FEF"/>
    <w:rsid w:val="00222CD5"/>
    <w:rsid w:val="00224F22"/>
    <w:rsid w:val="00225B7B"/>
    <w:rsid w:val="00226472"/>
    <w:rsid w:val="00226C04"/>
    <w:rsid w:val="00231496"/>
    <w:rsid w:val="002316D0"/>
    <w:rsid w:val="00232429"/>
    <w:rsid w:val="00232BF6"/>
    <w:rsid w:val="00233551"/>
    <w:rsid w:val="002338D7"/>
    <w:rsid w:val="00233F37"/>
    <w:rsid w:val="002363E3"/>
    <w:rsid w:val="00237AC8"/>
    <w:rsid w:val="00237B23"/>
    <w:rsid w:val="00241A86"/>
    <w:rsid w:val="00241EDD"/>
    <w:rsid w:val="002429EF"/>
    <w:rsid w:val="00242B41"/>
    <w:rsid w:val="00242DF1"/>
    <w:rsid w:val="00243544"/>
    <w:rsid w:val="00244690"/>
    <w:rsid w:val="002447B2"/>
    <w:rsid w:val="00245081"/>
    <w:rsid w:val="0024653F"/>
    <w:rsid w:val="002478A1"/>
    <w:rsid w:val="00247942"/>
    <w:rsid w:val="00247D3E"/>
    <w:rsid w:val="0025041C"/>
    <w:rsid w:val="00251684"/>
    <w:rsid w:val="00254D91"/>
    <w:rsid w:val="00256802"/>
    <w:rsid w:val="00256A0D"/>
    <w:rsid w:val="0025719F"/>
    <w:rsid w:val="002640DB"/>
    <w:rsid w:val="00264A07"/>
    <w:rsid w:val="002704EB"/>
    <w:rsid w:val="00273D82"/>
    <w:rsid w:val="00275DDE"/>
    <w:rsid w:val="00276B65"/>
    <w:rsid w:val="002776ED"/>
    <w:rsid w:val="002804F7"/>
    <w:rsid w:val="00281F31"/>
    <w:rsid w:val="002834F8"/>
    <w:rsid w:val="00284FE4"/>
    <w:rsid w:val="00285028"/>
    <w:rsid w:val="002853EB"/>
    <w:rsid w:val="00286819"/>
    <w:rsid w:val="00287B4F"/>
    <w:rsid w:val="00292206"/>
    <w:rsid w:val="00292ABF"/>
    <w:rsid w:val="002933EB"/>
    <w:rsid w:val="00294509"/>
    <w:rsid w:val="00295924"/>
    <w:rsid w:val="002A2249"/>
    <w:rsid w:val="002A32F8"/>
    <w:rsid w:val="002A5636"/>
    <w:rsid w:val="002A5F81"/>
    <w:rsid w:val="002B0D61"/>
    <w:rsid w:val="002B137E"/>
    <w:rsid w:val="002B2181"/>
    <w:rsid w:val="002B2E8F"/>
    <w:rsid w:val="002B5B62"/>
    <w:rsid w:val="002B6C22"/>
    <w:rsid w:val="002B6DDC"/>
    <w:rsid w:val="002B7174"/>
    <w:rsid w:val="002C06C2"/>
    <w:rsid w:val="002C199B"/>
    <w:rsid w:val="002C1E7D"/>
    <w:rsid w:val="002C1FA2"/>
    <w:rsid w:val="002C324E"/>
    <w:rsid w:val="002C3A81"/>
    <w:rsid w:val="002C4413"/>
    <w:rsid w:val="002C4C0B"/>
    <w:rsid w:val="002C6C7E"/>
    <w:rsid w:val="002C7596"/>
    <w:rsid w:val="002C7608"/>
    <w:rsid w:val="002D0357"/>
    <w:rsid w:val="002D2885"/>
    <w:rsid w:val="002D377D"/>
    <w:rsid w:val="002D47CE"/>
    <w:rsid w:val="002E0CF5"/>
    <w:rsid w:val="002E135D"/>
    <w:rsid w:val="002E3297"/>
    <w:rsid w:val="002E4D83"/>
    <w:rsid w:val="002E5207"/>
    <w:rsid w:val="002E5D30"/>
    <w:rsid w:val="002E7325"/>
    <w:rsid w:val="002E7B44"/>
    <w:rsid w:val="002F0AAA"/>
    <w:rsid w:val="002F271B"/>
    <w:rsid w:val="002F397D"/>
    <w:rsid w:val="002F3B3F"/>
    <w:rsid w:val="002F408A"/>
    <w:rsid w:val="002F5ECB"/>
    <w:rsid w:val="002F5F94"/>
    <w:rsid w:val="003002BC"/>
    <w:rsid w:val="00300372"/>
    <w:rsid w:val="0030041C"/>
    <w:rsid w:val="003015D8"/>
    <w:rsid w:val="00302235"/>
    <w:rsid w:val="003044A6"/>
    <w:rsid w:val="003059AF"/>
    <w:rsid w:val="0030636F"/>
    <w:rsid w:val="00307F80"/>
    <w:rsid w:val="00310570"/>
    <w:rsid w:val="0031091C"/>
    <w:rsid w:val="00311DEC"/>
    <w:rsid w:val="0031255A"/>
    <w:rsid w:val="00312902"/>
    <w:rsid w:val="00312A91"/>
    <w:rsid w:val="003138BD"/>
    <w:rsid w:val="0031409F"/>
    <w:rsid w:val="003143DB"/>
    <w:rsid w:val="00314AA1"/>
    <w:rsid w:val="00315AA6"/>
    <w:rsid w:val="0031664D"/>
    <w:rsid w:val="0032071F"/>
    <w:rsid w:val="003213CC"/>
    <w:rsid w:val="0032150C"/>
    <w:rsid w:val="00323121"/>
    <w:rsid w:val="003253D8"/>
    <w:rsid w:val="00325466"/>
    <w:rsid w:val="00326377"/>
    <w:rsid w:val="00327269"/>
    <w:rsid w:val="003315C3"/>
    <w:rsid w:val="00331FB6"/>
    <w:rsid w:val="0033485B"/>
    <w:rsid w:val="0033525B"/>
    <w:rsid w:val="00335DB9"/>
    <w:rsid w:val="00340486"/>
    <w:rsid w:val="00340E31"/>
    <w:rsid w:val="00341D25"/>
    <w:rsid w:val="00341E16"/>
    <w:rsid w:val="00343307"/>
    <w:rsid w:val="00345148"/>
    <w:rsid w:val="003456B9"/>
    <w:rsid w:val="00347032"/>
    <w:rsid w:val="00347745"/>
    <w:rsid w:val="00347D59"/>
    <w:rsid w:val="00351357"/>
    <w:rsid w:val="003553C9"/>
    <w:rsid w:val="0035557D"/>
    <w:rsid w:val="00357BD9"/>
    <w:rsid w:val="003604F5"/>
    <w:rsid w:val="003619D7"/>
    <w:rsid w:val="00363501"/>
    <w:rsid w:val="00363CA3"/>
    <w:rsid w:val="00363DFA"/>
    <w:rsid w:val="00367B15"/>
    <w:rsid w:val="00367BFB"/>
    <w:rsid w:val="00370983"/>
    <w:rsid w:val="00370CBD"/>
    <w:rsid w:val="0037391F"/>
    <w:rsid w:val="0037619C"/>
    <w:rsid w:val="00376E10"/>
    <w:rsid w:val="003774E1"/>
    <w:rsid w:val="003775EA"/>
    <w:rsid w:val="00377DDE"/>
    <w:rsid w:val="00381A2E"/>
    <w:rsid w:val="0038308C"/>
    <w:rsid w:val="003848A1"/>
    <w:rsid w:val="00390D94"/>
    <w:rsid w:val="00390E67"/>
    <w:rsid w:val="00392D2E"/>
    <w:rsid w:val="003933D7"/>
    <w:rsid w:val="0039353B"/>
    <w:rsid w:val="00395227"/>
    <w:rsid w:val="00395B31"/>
    <w:rsid w:val="00395F7E"/>
    <w:rsid w:val="00396B5E"/>
    <w:rsid w:val="003970E2"/>
    <w:rsid w:val="003A2B5D"/>
    <w:rsid w:val="003A3C6B"/>
    <w:rsid w:val="003A403D"/>
    <w:rsid w:val="003A49AD"/>
    <w:rsid w:val="003A51A5"/>
    <w:rsid w:val="003A7812"/>
    <w:rsid w:val="003A7E6B"/>
    <w:rsid w:val="003B0F63"/>
    <w:rsid w:val="003B25FF"/>
    <w:rsid w:val="003B2D70"/>
    <w:rsid w:val="003B4D10"/>
    <w:rsid w:val="003B6E77"/>
    <w:rsid w:val="003B7083"/>
    <w:rsid w:val="003C28BA"/>
    <w:rsid w:val="003C35E6"/>
    <w:rsid w:val="003C379B"/>
    <w:rsid w:val="003C4211"/>
    <w:rsid w:val="003C6E34"/>
    <w:rsid w:val="003D06D6"/>
    <w:rsid w:val="003D2241"/>
    <w:rsid w:val="003D32FE"/>
    <w:rsid w:val="003D40B0"/>
    <w:rsid w:val="003D454A"/>
    <w:rsid w:val="003D6EBC"/>
    <w:rsid w:val="003E087F"/>
    <w:rsid w:val="003E1AA0"/>
    <w:rsid w:val="003E1DF0"/>
    <w:rsid w:val="003E23B7"/>
    <w:rsid w:val="003E2851"/>
    <w:rsid w:val="003E2E3B"/>
    <w:rsid w:val="003E5695"/>
    <w:rsid w:val="003E5781"/>
    <w:rsid w:val="003E5CFF"/>
    <w:rsid w:val="003E678E"/>
    <w:rsid w:val="003E7A00"/>
    <w:rsid w:val="003E7E1B"/>
    <w:rsid w:val="003F01DF"/>
    <w:rsid w:val="003F0AB7"/>
    <w:rsid w:val="003F1C4F"/>
    <w:rsid w:val="003F2ECB"/>
    <w:rsid w:val="003F3BD1"/>
    <w:rsid w:val="003F48D1"/>
    <w:rsid w:val="003F6CDE"/>
    <w:rsid w:val="003F7C58"/>
    <w:rsid w:val="004005A1"/>
    <w:rsid w:val="004011B5"/>
    <w:rsid w:val="00403F2B"/>
    <w:rsid w:val="00410840"/>
    <w:rsid w:val="00410AE0"/>
    <w:rsid w:val="00411BEB"/>
    <w:rsid w:val="00412C66"/>
    <w:rsid w:val="004147A8"/>
    <w:rsid w:val="00414C2A"/>
    <w:rsid w:val="004152A4"/>
    <w:rsid w:val="00417126"/>
    <w:rsid w:val="00420C3F"/>
    <w:rsid w:val="00424967"/>
    <w:rsid w:val="00424F65"/>
    <w:rsid w:val="004255F5"/>
    <w:rsid w:val="00425D61"/>
    <w:rsid w:val="00426266"/>
    <w:rsid w:val="004273CC"/>
    <w:rsid w:val="00430BF0"/>
    <w:rsid w:val="004317F2"/>
    <w:rsid w:val="00433F00"/>
    <w:rsid w:val="00434BF9"/>
    <w:rsid w:val="00436E68"/>
    <w:rsid w:val="0044008C"/>
    <w:rsid w:val="00440713"/>
    <w:rsid w:val="004529E7"/>
    <w:rsid w:val="00462FAE"/>
    <w:rsid w:val="00463A40"/>
    <w:rsid w:val="00464A6A"/>
    <w:rsid w:val="00464ACD"/>
    <w:rsid w:val="00470A78"/>
    <w:rsid w:val="00472809"/>
    <w:rsid w:val="00472E88"/>
    <w:rsid w:val="00472EDC"/>
    <w:rsid w:val="00475FB3"/>
    <w:rsid w:val="004766F2"/>
    <w:rsid w:val="004814A1"/>
    <w:rsid w:val="004825A2"/>
    <w:rsid w:val="00483789"/>
    <w:rsid w:val="00483BFE"/>
    <w:rsid w:val="0048417A"/>
    <w:rsid w:val="00484BFF"/>
    <w:rsid w:val="004851F6"/>
    <w:rsid w:val="00491AE7"/>
    <w:rsid w:val="00491FA1"/>
    <w:rsid w:val="004936A5"/>
    <w:rsid w:val="004961C8"/>
    <w:rsid w:val="004A2911"/>
    <w:rsid w:val="004A599B"/>
    <w:rsid w:val="004A7F3D"/>
    <w:rsid w:val="004B23BA"/>
    <w:rsid w:val="004B242F"/>
    <w:rsid w:val="004B5333"/>
    <w:rsid w:val="004C02C3"/>
    <w:rsid w:val="004C3318"/>
    <w:rsid w:val="004C5207"/>
    <w:rsid w:val="004C55D8"/>
    <w:rsid w:val="004C5B03"/>
    <w:rsid w:val="004C5C14"/>
    <w:rsid w:val="004D0C83"/>
    <w:rsid w:val="004D6170"/>
    <w:rsid w:val="004E4363"/>
    <w:rsid w:val="004E4B41"/>
    <w:rsid w:val="004F0B8C"/>
    <w:rsid w:val="004F4952"/>
    <w:rsid w:val="004F4F4D"/>
    <w:rsid w:val="004F5E51"/>
    <w:rsid w:val="004F5E84"/>
    <w:rsid w:val="004F6325"/>
    <w:rsid w:val="004F6996"/>
    <w:rsid w:val="0050024C"/>
    <w:rsid w:val="0050217D"/>
    <w:rsid w:val="005039BF"/>
    <w:rsid w:val="00504114"/>
    <w:rsid w:val="005044F0"/>
    <w:rsid w:val="00506073"/>
    <w:rsid w:val="005107A9"/>
    <w:rsid w:val="0051093D"/>
    <w:rsid w:val="00511293"/>
    <w:rsid w:val="005124BF"/>
    <w:rsid w:val="00512E7B"/>
    <w:rsid w:val="00514DF2"/>
    <w:rsid w:val="0051545A"/>
    <w:rsid w:val="0051745F"/>
    <w:rsid w:val="00517984"/>
    <w:rsid w:val="00517A0C"/>
    <w:rsid w:val="0052134D"/>
    <w:rsid w:val="00522BF3"/>
    <w:rsid w:val="00522F01"/>
    <w:rsid w:val="005233B7"/>
    <w:rsid w:val="00525120"/>
    <w:rsid w:val="00527901"/>
    <w:rsid w:val="0053313C"/>
    <w:rsid w:val="00535682"/>
    <w:rsid w:val="00537C72"/>
    <w:rsid w:val="00537DA7"/>
    <w:rsid w:val="00537EFA"/>
    <w:rsid w:val="0054077E"/>
    <w:rsid w:val="00540A5D"/>
    <w:rsid w:val="005417C1"/>
    <w:rsid w:val="0054236E"/>
    <w:rsid w:val="00543E24"/>
    <w:rsid w:val="0054716E"/>
    <w:rsid w:val="005475B0"/>
    <w:rsid w:val="00547F98"/>
    <w:rsid w:val="00552CC9"/>
    <w:rsid w:val="005544C0"/>
    <w:rsid w:val="00556033"/>
    <w:rsid w:val="00557E04"/>
    <w:rsid w:val="005607D0"/>
    <w:rsid w:val="00562A83"/>
    <w:rsid w:val="00563975"/>
    <w:rsid w:val="00565379"/>
    <w:rsid w:val="00565645"/>
    <w:rsid w:val="005666BE"/>
    <w:rsid w:val="005705E4"/>
    <w:rsid w:val="00570751"/>
    <w:rsid w:val="0057089D"/>
    <w:rsid w:val="005710EC"/>
    <w:rsid w:val="00572A58"/>
    <w:rsid w:val="00574243"/>
    <w:rsid w:val="00574D6E"/>
    <w:rsid w:val="005753CC"/>
    <w:rsid w:val="00581B19"/>
    <w:rsid w:val="00582F8E"/>
    <w:rsid w:val="005835F9"/>
    <w:rsid w:val="0058421B"/>
    <w:rsid w:val="00584681"/>
    <w:rsid w:val="00586638"/>
    <w:rsid w:val="00590B6C"/>
    <w:rsid w:val="00591247"/>
    <w:rsid w:val="00591C45"/>
    <w:rsid w:val="00591D87"/>
    <w:rsid w:val="00591FFC"/>
    <w:rsid w:val="00594784"/>
    <w:rsid w:val="00594F6F"/>
    <w:rsid w:val="00596B07"/>
    <w:rsid w:val="005A33A2"/>
    <w:rsid w:val="005A39EB"/>
    <w:rsid w:val="005A3ABF"/>
    <w:rsid w:val="005A3EF9"/>
    <w:rsid w:val="005B2344"/>
    <w:rsid w:val="005B5C86"/>
    <w:rsid w:val="005B697C"/>
    <w:rsid w:val="005B777E"/>
    <w:rsid w:val="005C1DE8"/>
    <w:rsid w:val="005C301D"/>
    <w:rsid w:val="005C4333"/>
    <w:rsid w:val="005C4524"/>
    <w:rsid w:val="005C473C"/>
    <w:rsid w:val="005C6615"/>
    <w:rsid w:val="005D058A"/>
    <w:rsid w:val="005D0E68"/>
    <w:rsid w:val="005D1684"/>
    <w:rsid w:val="005D3645"/>
    <w:rsid w:val="005D54C0"/>
    <w:rsid w:val="005D5C51"/>
    <w:rsid w:val="005D7FEB"/>
    <w:rsid w:val="005E0A3E"/>
    <w:rsid w:val="005E118C"/>
    <w:rsid w:val="005E146C"/>
    <w:rsid w:val="005E1806"/>
    <w:rsid w:val="005E1D70"/>
    <w:rsid w:val="005E6559"/>
    <w:rsid w:val="005E670E"/>
    <w:rsid w:val="005E6A5F"/>
    <w:rsid w:val="005E70CC"/>
    <w:rsid w:val="005F0031"/>
    <w:rsid w:val="005F51B0"/>
    <w:rsid w:val="005F7BD6"/>
    <w:rsid w:val="006000ED"/>
    <w:rsid w:val="00601287"/>
    <w:rsid w:val="00601543"/>
    <w:rsid w:val="00603480"/>
    <w:rsid w:val="00606D31"/>
    <w:rsid w:val="006116B0"/>
    <w:rsid w:val="00611F64"/>
    <w:rsid w:val="00611F93"/>
    <w:rsid w:val="00613A7B"/>
    <w:rsid w:val="00614867"/>
    <w:rsid w:val="006148A2"/>
    <w:rsid w:val="00620C81"/>
    <w:rsid w:val="00620E7B"/>
    <w:rsid w:val="00620FB5"/>
    <w:rsid w:val="006232AC"/>
    <w:rsid w:val="006241AC"/>
    <w:rsid w:val="00624218"/>
    <w:rsid w:val="00625F12"/>
    <w:rsid w:val="006265F1"/>
    <w:rsid w:val="00626A5D"/>
    <w:rsid w:val="00632822"/>
    <w:rsid w:val="006335E2"/>
    <w:rsid w:val="006344D0"/>
    <w:rsid w:val="00635FFE"/>
    <w:rsid w:val="006369EA"/>
    <w:rsid w:val="00636BB0"/>
    <w:rsid w:val="00636F1E"/>
    <w:rsid w:val="006378B2"/>
    <w:rsid w:val="00640E5E"/>
    <w:rsid w:val="00641343"/>
    <w:rsid w:val="006426FD"/>
    <w:rsid w:val="006442B3"/>
    <w:rsid w:val="00644CB6"/>
    <w:rsid w:val="006455A6"/>
    <w:rsid w:val="00646DDD"/>
    <w:rsid w:val="00647B0B"/>
    <w:rsid w:val="00650233"/>
    <w:rsid w:val="00651868"/>
    <w:rsid w:val="0065195A"/>
    <w:rsid w:val="00651BEF"/>
    <w:rsid w:val="00651BF3"/>
    <w:rsid w:val="00653F0F"/>
    <w:rsid w:val="00654E1C"/>
    <w:rsid w:val="00656975"/>
    <w:rsid w:val="00656E4F"/>
    <w:rsid w:val="00660E51"/>
    <w:rsid w:val="006615B0"/>
    <w:rsid w:val="00662526"/>
    <w:rsid w:val="006627F4"/>
    <w:rsid w:val="00664D70"/>
    <w:rsid w:val="00665438"/>
    <w:rsid w:val="00666293"/>
    <w:rsid w:val="00667C69"/>
    <w:rsid w:val="006715DB"/>
    <w:rsid w:val="00680CE4"/>
    <w:rsid w:val="00683F06"/>
    <w:rsid w:val="0068649C"/>
    <w:rsid w:val="00687D7D"/>
    <w:rsid w:val="0069042E"/>
    <w:rsid w:val="0069166A"/>
    <w:rsid w:val="00692943"/>
    <w:rsid w:val="006934CB"/>
    <w:rsid w:val="00695D7A"/>
    <w:rsid w:val="0069600B"/>
    <w:rsid w:val="006973B8"/>
    <w:rsid w:val="006975D3"/>
    <w:rsid w:val="00697681"/>
    <w:rsid w:val="006A0455"/>
    <w:rsid w:val="006A31A3"/>
    <w:rsid w:val="006A36AF"/>
    <w:rsid w:val="006A4597"/>
    <w:rsid w:val="006A48EC"/>
    <w:rsid w:val="006A4CAB"/>
    <w:rsid w:val="006A6260"/>
    <w:rsid w:val="006A7AB9"/>
    <w:rsid w:val="006B0FD1"/>
    <w:rsid w:val="006B35F9"/>
    <w:rsid w:val="006C13E6"/>
    <w:rsid w:val="006C15B2"/>
    <w:rsid w:val="006C35A9"/>
    <w:rsid w:val="006D0D97"/>
    <w:rsid w:val="006D1B60"/>
    <w:rsid w:val="006D3BFF"/>
    <w:rsid w:val="006D49E7"/>
    <w:rsid w:val="006D6087"/>
    <w:rsid w:val="006D6415"/>
    <w:rsid w:val="006D6ADD"/>
    <w:rsid w:val="006D6D4A"/>
    <w:rsid w:val="006E028D"/>
    <w:rsid w:val="006E0CFC"/>
    <w:rsid w:val="006E19A9"/>
    <w:rsid w:val="006E1D32"/>
    <w:rsid w:val="006E5224"/>
    <w:rsid w:val="006E6AFA"/>
    <w:rsid w:val="006F2D52"/>
    <w:rsid w:val="006F2E32"/>
    <w:rsid w:val="006F6291"/>
    <w:rsid w:val="007005F4"/>
    <w:rsid w:val="007065F1"/>
    <w:rsid w:val="00706EAC"/>
    <w:rsid w:val="0070728A"/>
    <w:rsid w:val="00710C41"/>
    <w:rsid w:val="00710E77"/>
    <w:rsid w:val="00712D21"/>
    <w:rsid w:val="007202D6"/>
    <w:rsid w:val="00720AE5"/>
    <w:rsid w:val="007226AD"/>
    <w:rsid w:val="007240DC"/>
    <w:rsid w:val="007247A6"/>
    <w:rsid w:val="0072577C"/>
    <w:rsid w:val="00727859"/>
    <w:rsid w:val="007314B9"/>
    <w:rsid w:val="007322C5"/>
    <w:rsid w:val="00733BAF"/>
    <w:rsid w:val="00734101"/>
    <w:rsid w:val="007341EF"/>
    <w:rsid w:val="00735970"/>
    <w:rsid w:val="00735F68"/>
    <w:rsid w:val="007428B9"/>
    <w:rsid w:val="00752C3D"/>
    <w:rsid w:val="00760AFB"/>
    <w:rsid w:val="007614AD"/>
    <w:rsid w:val="0076477C"/>
    <w:rsid w:val="007653EF"/>
    <w:rsid w:val="00767A14"/>
    <w:rsid w:val="00767CAF"/>
    <w:rsid w:val="007721D6"/>
    <w:rsid w:val="00772D32"/>
    <w:rsid w:val="00773CA7"/>
    <w:rsid w:val="00773E2A"/>
    <w:rsid w:val="00773EE8"/>
    <w:rsid w:val="0077434D"/>
    <w:rsid w:val="0077496C"/>
    <w:rsid w:val="007751ED"/>
    <w:rsid w:val="00776F52"/>
    <w:rsid w:val="00776FD9"/>
    <w:rsid w:val="007779F2"/>
    <w:rsid w:val="007804D5"/>
    <w:rsid w:val="00780954"/>
    <w:rsid w:val="00780D09"/>
    <w:rsid w:val="0078110E"/>
    <w:rsid w:val="00781749"/>
    <w:rsid w:val="007818DE"/>
    <w:rsid w:val="00782C71"/>
    <w:rsid w:val="00783610"/>
    <w:rsid w:val="00783FF5"/>
    <w:rsid w:val="0078405D"/>
    <w:rsid w:val="00784C0E"/>
    <w:rsid w:val="00784D2B"/>
    <w:rsid w:val="00790916"/>
    <w:rsid w:val="00790B50"/>
    <w:rsid w:val="0079157C"/>
    <w:rsid w:val="00792359"/>
    <w:rsid w:val="0079248D"/>
    <w:rsid w:val="00792EE0"/>
    <w:rsid w:val="007948A8"/>
    <w:rsid w:val="00794D7C"/>
    <w:rsid w:val="007A00C7"/>
    <w:rsid w:val="007A51A7"/>
    <w:rsid w:val="007A5DA1"/>
    <w:rsid w:val="007A5E47"/>
    <w:rsid w:val="007A5F7A"/>
    <w:rsid w:val="007B1456"/>
    <w:rsid w:val="007B1FBB"/>
    <w:rsid w:val="007B221C"/>
    <w:rsid w:val="007B48A3"/>
    <w:rsid w:val="007B4954"/>
    <w:rsid w:val="007B6F3F"/>
    <w:rsid w:val="007C0217"/>
    <w:rsid w:val="007C07A1"/>
    <w:rsid w:val="007C1E42"/>
    <w:rsid w:val="007C2D63"/>
    <w:rsid w:val="007C3105"/>
    <w:rsid w:val="007C33C9"/>
    <w:rsid w:val="007C6F5B"/>
    <w:rsid w:val="007C78A6"/>
    <w:rsid w:val="007D1BD1"/>
    <w:rsid w:val="007D25FC"/>
    <w:rsid w:val="007D3923"/>
    <w:rsid w:val="007D3C2F"/>
    <w:rsid w:val="007D4F0F"/>
    <w:rsid w:val="007D61BF"/>
    <w:rsid w:val="007D68E4"/>
    <w:rsid w:val="007E0364"/>
    <w:rsid w:val="007E16BB"/>
    <w:rsid w:val="007E1D2B"/>
    <w:rsid w:val="007E2060"/>
    <w:rsid w:val="007E2423"/>
    <w:rsid w:val="007E2EC2"/>
    <w:rsid w:val="007E36D1"/>
    <w:rsid w:val="007E3D48"/>
    <w:rsid w:val="007E5BA3"/>
    <w:rsid w:val="007E6078"/>
    <w:rsid w:val="007E647D"/>
    <w:rsid w:val="007F1FB0"/>
    <w:rsid w:val="007F541D"/>
    <w:rsid w:val="007F6BC4"/>
    <w:rsid w:val="007F7088"/>
    <w:rsid w:val="00803FFD"/>
    <w:rsid w:val="008043B4"/>
    <w:rsid w:val="00805A72"/>
    <w:rsid w:val="00806D12"/>
    <w:rsid w:val="00811363"/>
    <w:rsid w:val="008131A9"/>
    <w:rsid w:val="00815F9F"/>
    <w:rsid w:val="00822143"/>
    <w:rsid w:val="008222EB"/>
    <w:rsid w:val="0082311C"/>
    <w:rsid w:val="0082576B"/>
    <w:rsid w:val="00825C57"/>
    <w:rsid w:val="008261D0"/>
    <w:rsid w:val="00826216"/>
    <w:rsid w:val="0082740A"/>
    <w:rsid w:val="008310A9"/>
    <w:rsid w:val="00831502"/>
    <w:rsid w:val="00831ECE"/>
    <w:rsid w:val="00836B58"/>
    <w:rsid w:val="00840E09"/>
    <w:rsid w:val="00841302"/>
    <w:rsid w:val="00842951"/>
    <w:rsid w:val="00842DB8"/>
    <w:rsid w:val="00842FE6"/>
    <w:rsid w:val="00844540"/>
    <w:rsid w:val="00846181"/>
    <w:rsid w:val="008478F0"/>
    <w:rsid w:val="0085096E"/>
    <w:rsid w:val="00850C82"/>
    <w:rsid w:val="008528FB"/>
    <w:rsid w:val="00853C3F"/>
    <w:rsid w:val="0085499A"/>
    <w:rsid w:val="00855596"/>
    <w:rsid w:val="00856BC7"/>
    <w:rsid w:val="00856FA7"/>
    <w:rsid w:val="00860DC2"/>
    <w:rsid w:val="00863240"/>
    <w:rsid w:val="00863F41"/>
    <w:rsid w:val="00864159"/>
    <w:rsid w:val="0086444E"/>
    <w:rsid w:val="0086591B"/>
    <w:rsid w:val="00867769"/>
    <w:rsid w:val="00867A70"/>
    <w:rsid w:val="00873A3A"/>
    <w:rsid w:val="00873C4B"/>
    <w:rsid w:val="0087426A"/>
    <w:rsid w:val="0087437C"/>
    <w:rsid w:val="0087443E"/>
    <w:rsid w:val="0087520F"/>
    <w:rsid w:val="00875E3B"/>
    <w:rsid w:val="00877752"/>
    <w:rsid w:val="00880150"/>
    <w:rsid w:val="00880671"/>
    <w:rsid w:val="00880CAF"/>
    <w:rsid w:val="0088388E"/>
    <w:rsid w:val="00884993"/>
    <w:rsid w:val="008911F5"/>
    <w:rsid w:val="0089131D"/>
    <w:rsid w:val="008923E9"/>
    <w:rsid w:val="00893F4C"/>
    <w:rsid w:val="00894720"/>
    <w:rsid w:val="00894DF6"/>
    <w:rsid w:val="00897F56"/>
    <w:rsid w:val="008A1654"/>
    <w:rsid w:val="008A167F"/>
    <w:rsid w:val="008A1D04"/>
    <w:rsid w:val="008A1D4A"/>
    <w:rsid w:val="008A3F5C"/>
    <w:rsid w:val="008A7775"/>
    <w:rsid w:val="008A7D92"/>
    <w:rsid w:val="008B0C16"/>
    <w:rsid w:val="008B3995"/>
    <w:rsid w:val="008B491B"/>
    <w:rsid w:val="008B5B75"/>
    <w:rsid w:val="008B64F8"/>
    <w:rsid w:val="008C05ED"/>
    <w:rsid w:val="008C0DA7"/>
    <w:rsid w:val="008C14E7"/>
    <w:rsid w:val="008C258D"/>
    <w:rsid w:val="008C2B38"/>
    <w:rsid w:val="008C3185"/>
    <w:rsid w:val="008C7AD9"/>
    <w:rsid w:val="008D0A59"/>
    <w:rsid w:val="008D1F93"/>
    <w:rsid w:val="008D2E9A"/>
    <w:rsid w:val="008D3BC5"/>
    <w:rsid w:val="008D53E7"/>
    <w:rsid w:val="008E333F"/>
    <w:rsid w:val="008F18B2"/>
    <w:rsid w:val="008F3657"/>
    <w:rsid w:val="008F3D4F"/>
    <w:rsid w:val="008F5F63"/>
    <w:rsid w:val="008F66E3"/>
    <w:rsid w:val="008F77E9"/>
    <w:rsid w:val="00902210"/>
    <w:rsid w:val="00904887"/>
    <w:rsid w:val="00905173"/>
    <w:rsid w:val="00905D9C"/>
    <w:rsid w:val="00913EC2"/>
    <w:rsid w:val="009143DA"/>
    <w:rsid w:val="0091514E"/>
    <w:rsid w:val="009157FF"/>
    <w:rsid w:val="0091637D"/>
    <w:rsid w:val="00917A8C"/>
    <w:rsid w:val="009203DD"/>
    <w:rsid w:val="009211B8"/>
    <w:rsid w:val="0092361C"/>
    <w:rsid w:val="009237F9"/>
    <w:rsid w:val="009238D1"/>
    <w:rsid w:val="0092557A"/>
    <w:rsid w:val="009255D2"/>
    <w:rsid w:val="009264B7"/>
    <w:rsid w:val="0092695A"/>
    <w:rsid w:val="009302A5"/>
    <w:rsid w:val="009332E9"/>
    <w:rsid w:val="009349F3"/>
    <w:rsid w:val="00936B7E"/>
    <w:rsid w:val="00937895"/>
    <w:rsid w:val="00941120"/>
    <w:rsid w:val="00942388"/>
    <w:rsid w:val="009427C5"/>
    <w:rsid w:val="00943853"/>
    <w:rsid w:val="00945093"/>
    <w:rsid w:val="009458CA"/>
    <w:rsid w:val="009460F2"/>
    <w:rsid w:val="00951DCE"/>
    <w:rsid w:val="0095201F"/>
    <w:rsid w:val="009561F8"/>
    <w:rsid w:val="009563E4"/>
    <w:rsid w:val="009567FF"/>
    <w:rsid w:val="00957615"/>
    <w:rsid w:val="00963B4A"/>
    <w:rsid w:val="00965481"/>
    <w:rsid w:val="00966542"/>
    <w:rsid w:val="00966D05"/>
    <w:rsid w:val="00972C02"/>
    <w:rsid w:val="00973121"/>
    <w:rsid w:val="009743A6"/>
    <w:rsid w:val="00976B1D"/>
    <w:rsid w:val="00977434"/>
    <w:rsid w:val="00977C4E"/>
    <w:rsid w:val="00980B45"/>
    <w:rsid w:val="009860EC"/>
    <w:rsid w:val="00992B3E"/>
    <w:rsid w:val="00994FE9"/>
    <w:rsid w:val="0099502C"/>
    <w:rsid w:val="00996463"/>
    <w:rsid w:val="00996CCE"/>
    <w:rsid w:val="009A03D3"/>
    <w:rsid w:val="009A1DD0"/>
    <w:rsid w:val="009A4F1A"/>
    <w:rsid w:val="009A7964"/>
    <w:rsid w:val="009B0C53"/>
    <w:rsid w:val="009B4A9B"/>
    <w:rsid w:val="009C0472"/>
    <w:rsid w:val="009C0B53"/>
    <w:rsid w:val="009C1DEE"/>
    <w:rsid w:val="009C5420"/>
    <w:rsid w:val="009C65BE"/>
    <w:rsid w:val="009C7041"/>
    <w:rsid w:val="009D0EC4"/>
    <w:rsid w:val="009D34DA"/>
    <w:rsid w:val="009D3C46"/>
    <w:rsid w:val="009D6669"/>
    <w:rsid w:val="009E023E"/>
    <w:rsid w:val="009E3F02"/>
    <w:rsid w:val="009E4007"/>
    <w:rsid w:val="009F115C"/>
    <w:rsid w:val="009F4F59"/>
    <w:rsid w:val="009F525F"/>
    <w:rsid w:val="009F56AB"/>
    <w:rsid w:val="00A0055C"/>
    <w:rsid w:val="00A070C3"/>
    <w:rsid w:val="00A10EF6"/>
    <w:rsid w:val="00A110DE"/>
    <w:rsid w:val="00A11163"/>
    <w:rsid w:val="00A111A6"/>
    <w:rsid w:val="00A15412"/>
    <w:rsid w:val="00A1583C"/>
    <w:rsid w:val="00A20B6E"/>
    <w:rsid w:val="00A22F0A"/>
    <w:rsid w:val="00A23A82"/>
    <w:rsid w:val="00A24AE5"/>
    <w:rsid w:val="00A2586C"/>
    <w:rsid w:val="00A25E32"/>
    <w:rsid w:val="00A26DE8"/>
    <w:rsid w:val="00A27333"/>
    <w:rsid w:val="00A277D1"/>
    <w:rsid w:val="00A30ABA"/>
    <w:rsid w:val="00A334B4"/>
    <w:rsid w:val="00A33540"/>
    <w:rsid w:val="00A3359A"/>
    <w:rsid w:val="00A3366C"/>
    <w:rsid w:val="00A35902"/>
    <w:rsid w:val="00A363A0"/>
    <w:rsid w:val="00A44868"/>
    <w:rsid w:val="00A449A2"/>
    <w:rsid w:val="00A45E08"/>
    <w:rsid w:val="00A46461"/>
    <w:rsid w:val="00A46AB0"/>
    <w:rsid w:val="00A51C53"/>
    <w:rsid w:val="00A51CDF"/>
    <w:rsid w:val="00A539A0"/>
    <w:rsid w:val="00A5432D"/>
    <w:rsid w:val="00A55602"/>
    <w:rsid w:val="00A612B3"/>
    <w:rsid w:val="00A62058"/>
    <w:rsid w:val="00A646D2"/>
    <w:rsid w:val="00A650A5"/>
    <w:rsid w:val="00A6528A"/>
    <w:rsid w:val="00A67B96"/>
    <w:rsid w:val="00A70BCC"/>
    <w:rsid w:val="00A714AD"/>
    <w:rsid w:val="00A733F1"/>
    <w:rsid w:val="00A74C2E"/>
    <w:rsid w:val="00A754D6"/>
    <w:rsid w:val="00A77885"/>
    <w:rsid w:val="00A82906"/>
    <w:rsid w:val="00A84402"/>
    <w:rsid w:val="00A86017"/>
    <w:rsid w:val="00A91C1C"/>
    <w:rsid w:val="00A91DD9"/>
    <w:rsid w:val="00A936AE"/>
    <w:rsid w:val="00A9583D"/>
    <w:rsid w:val="00A9698B"/>
    <w:rsid w:val="00A97BEA"/>
    <w:rsid w:val="00AA1354"/>
    <w:rsid w:val="00AA312D"/>
    <w:rsid w:val="00AA3C76"/>
    <w:rsid w:val="00AA3F09"/>
    <w:rsid w:val="00AA538F"/>
    <w:rsid w:val="00AA5DD1"/>
    <w:rsid w:val="00AA6E6F"/>
    <w:rsid w:val="00AA7D4C"/>
    <w:rsid w:val="00AB0792"/>
    <w:rsid w:val="00AB19CE"/>
    <w:rsid w:val="00AB4936"/>
    <w:rsid w:val="00AB4F83"/>
    <w:rsid w:val="00AB524F"/>
    <w:rsid w:val="00AB5AE0"/>
    <w:rsid w:val="00AC5A08"/>
    <w:rsid w:val="00AD066D"/>
    <w:rsid w:val="00AD1667"/>
    <w:rsid w:val="00AD1D29"/>
    <w:rsid w:val="00AD245A"/>
    <w:rsid w:val="00AD24E4"/>
    <w:rsid w:val="00AD2F9B"/>
    <w:rsid w:val="00AD387B"/>
    <w:rsid w:val="00AD4DB4"/>
    <w:rsid w:val="00AD4E46"/>
    <w:rsid w:val="00AD74A5"/>
    <w:rsid w:val="00AD7B75"/>
    <w:rsid w:val="00AE062C"/>
    <w:rsid w:val="00AE097E"/>
    <w:rsid w:val="00AE0DA7"/>
    <w:rsid w:val="00AE0F6F"/>
    <w:rsid w:val="00AE15DA"/>
    <w:rsid w:val="00AE17B8"/>
    <w:rsid w:val="00AE1E71"/>
    <w:rsid w:val="00AE1EC0"/>
    <w:rsid w:val="00AE26C4"/>
    <w:rsid w:val="00AE4A20"/>
    <w:rsid w:val="00AE570A"/>
    <w:rsid w:val="00AE6DE2"/>
    <w:rsid w:val="00AE6F60"/>
    <w:rsid w:val="00AF0B2F"/>
    <w:rsid w:val="00AF0F1A"/>
    <w:rsid w:val="00AF13F7"/>
    <w:rsid w:val="00AF15AA"/>
    <w:rsid w:val="00AF311C"/>
    <w:rsid w:val="00AF3A39"/>
    <w:rsid w:val="00AF46D6"/>
    <w:rsid w:val="00AF5F1F"/>
    <w:rsid w:val="00AF6180"/>
    <w:rsid w:val="00AF793B"/>
    <w:rsid w:val="00B00244"/>
    <w:rsid w:val="00B01A81"/>
    <w:rsid w:val="00B01B03"/>
    <w:rsid w:val="00B04E1D"/>
    <w:rsid w:val="00B056DF"/>
    <w:rsid w:val="00B05CB4"/>
    <w:rsid w:val="00B0677A"/>
    <w:rsid w:val="00B06958"/>
    <w:rsid w:val="00B07179"/>
    <w:rsid w:val="00B114D7"/>
    <w:rsid w:val="00B11823"/>
    <w:rsid w:val="00B11D2D"/>
    <w:rsid w:val="00B13EC8"/>
    <w:rsid w:val="00B15AC9"/>
    <w:rsid w:val="00B162EB"/>
    <w:rsid w:val="00B166F7"/>
    <w:rsid w:val="00B176EB"/>
    <w:rsid w:val="00B2117B"/>
    <w:rsid w:val="00B2270F"/>
    <w:rsid w:val="00B277BF"/>
    <w:rsid w:val="00B27D3C"/>
    <w:rsid w:val="00B301F5"/>
    <w:rsid w:val="00B306AD"/>
    <w:rsid w:val="00B30932"/>
    <w:rsid w:val="00B31222"/>
    <w:rsid w:val="00B32A9A"/>
    <w:rsid w:val="00B335AE"/>
    <w:rsid w:val="00B352C3"/>
    <w:rsid w:val="00B377B2"/>
    <w:rsid w:val="00B37A4F"/>
    <w:rsid w:val="00B400FC"/>
    <w:rsid w:val="00B40BA3"/>
    <w:rsid w:val="00B42879"/>
    <w:rsid w:val="00B42B34"/>
    <w:rsid w:val="00B43973"/>
    <w:rsid w:val="00B449D4"/>
    <w:rsid w:val="00B455F0"/>
    <w:rsid w:val="00B45D5C"/>
    <w:rsid w:val="00B4749E"/>
    <w:rsid w:val="00B53B86"/>
    <w:rsid w:val="00B54C66"/>
    <w:rsid w:val="00B54E15"/>
    <w:rsid w:val="00B5705C"/>
    <w:rsid w:val="00B5792F"/>
    <w:rsid w:val="00B57AB8"/>
    <w:rsid w:val="00B67B70"/>
    <w:rsid w:val="00B7165A"/>
    <w:rsid w:val="00B71C81"/>
    <w:rsid w:val="00B72DDA"/>
    <w:rsid w:val="00B73F41"/>
    <w:rsid w:val="00B753B1"/>
    <w:rsid w:val="00B75E8C"/>
    <w:rsid w:val="00B81281"/>
    <w:rsid w:val="00B812B2"/>
    <w:rsid w:val="00B817FF"/>
    <w:rsid w:val="00B82D53"/>
    <w:rsid w:val="00B8411A"/>
    <w:rsid w:val="00B84323"/>
    <w:rsid w:val="00B844CF"/>
    <w:rsid w:val="00B91E02"/>
    <w:rsid w:val="00B929D5"/>
    <w:rsid w:val="00B92F2B"/>
    <w:rsid w:val="00B940BB"/>
    <w:rsid w:val="00B96526"/>
    <w:rsid w:val="00B971E7"/>
    <w:rsid w:val="00BA00DD"/>
    <w:rsid w:val="00BA1057"/>
    <w:rsid w:val="00BA2BD5"/>
    <w:rsid w:val="00BA4BF2"/>
    <w:rsid w:val="00BA5409"/>
    <w:rsid w:val="00BA680F"/>
    <w:rsid w:val="00BA704E"/>
    <w:rsid w:val="00BA797A"/>
    <w:rsid w:val="00BB3FDF"/>
    <w:rsid w:val="00BB4E0D"/>
    <w:rsid w:val="00BB69AA"/>
    <w:rsid w:val="00BB7198"/>
    <w:rsid w:val="00BB7975"/>
    <w:rsid w:val="00BB7B34"/>
    <w:rsid w:val="00BC039D"/>
    <w:rsid w:val="00BC05D6"/>
    <w:rsid w:val="00BC1B1D"/>
    <w:rsid w:val="00BC1D9A"/>
    <w:rsid w:val="00BC51B9"/>
    <w:rsid w:val="00BC5977"/>
    <w:rsid w:val="00BC6BF1"/>
    <w:rsid w:val="00BC6CA6"/>
    <w:rsid w:val="00BC7D75"/>
    <w:rsid w:val="00BD041D"/>
    <w:rsid w:val="00BD066E"/>
    <w:rsid w:val="00BD07C8"/>
    <w:rsid w:val="00BD29B0"/>
    <w:rsid w:val="00BD3130"/>
    <w:rsid w:val="00BD4279"/>
    <w:rsid w:val="00BD468A"/>
    <w:rsid w:val="00BD4871"/>
    <w:rsid w:val="00BD5350"/>
    <w:rsid w:val="00BD7A4D"/>
    <w:rsid w:val="00BE2BF5"/>
    <w:rsid w:val="00BE43CE"/>
    <w:rsid w:val="00BE4721"/>
    <w:rsid w:val="00BE6FB2"/>
    <w:rsid w:val="00BF0049"/>
    <w:rsid w:val="00BF120B"/>
    <w:rsid w:val="00BF1587"/>
    <w:rsid w:val="00BF24DF"/>
    <w:rsid w:val="00BF6843"/>
    <w:rsid w:val="00BF7CC0"/>
    <w:rsid w:val="00C00A55"/>
    <w:rsid w:val="00C044E7"/>
    <w:rsid w:val="00C05258"/>
    <w:rsid w:val="00C063E9"/>
    <w:rsid w:val="00C10C85"/>
    <w:rsid w:val="00C12405"/>
    <w:rsid w:val="00C125FA"/>
    <w:rsid w:val="00C12D24"/>
    <w:rsid w:val="00C137FD"/>
    <w:rsid w:val="00C15F43"/>
    <w:rsid w:val="00C16EC7"/>
    <w:rsid w:val="00C20390"/>
    <w:rsid w:val="00C20503"/>
    <w:rsid w:val="00C2142D"/>
    <w:rsid w:val="00C21932"/>
    <w:rsid w:val="00C22612"/>
    <w:rsid w:val="00C23A1D"/>
    <w:rsid w:val="00C2503A"/>
    <w:rsid w:val="00C25991"/>
    <w:rsid w:val="00C259E6"/>
    <w:rsid w:val="00C26257"/>
    <w:rsid w:val="00C309DD"/>
    <w:rsid w:val="00C32F61"/>
    <w:rsid w:val="00C33097"/>
    <w:rsid w:val="00C33ADD"/>
    <w:rsid w:val="00C341BA"/>
    <w:rsid w:val="00C34CD2"/>
    <w:rsid w:val="00C3511F"/>
    <w:rsid w:val="00C358D3"/>
    <w:rsid w:val="00C366FC"/>
    <w:rsid w:val="00C37DCB"/>
    <w:rsid w:val="00C416AA"/>
    <w:rsid w:val="00C41D33"/>
    <w:rsid w:val="00C43029"/>
    <w:rsid w:val="00C44592"/>
    <w:rsid w:val="00C44CC8"/>
    <w:rsid w:val="00C45A35"/>
    <w:rsid w:val="00C46736"/>
    <w:rsid w:val="00C51342"/>
    <w:rsid w:val="00C51CBF"/>
    <w:rsid w:val="00C538FD"/>
    <w:rsid w:val="00C55856"/>
    <w:rsid w:val="00C577B6"/>
    <w:rsid w:val="00C57BEB"/>
    <w:rsid w:val="00C624F9"/>
    <w:rsid w:val="00C65E67"/>
    <w:rsid w:val="00C67038"/>
    <w:rsid w:val="00C67265"/>
    <w:rsid w:val="00C70C1F"/>
    <w:rsid w:val="00C70C44"/>
    <w:rsid w:val="00C71186"/>
    <w:rsid w:val="00C71498"/>
    <w:rsid w:val="00C718FE"/>
    <w:rsid w:val="00C71C4F"/>
    <w:rsid w:val="00C74BCC"/>
    <w:rsid w:val="00C7544E"/>
    <w:rsid w:val="00C80A34"/>
    <w:rsid w:val="00C80DB9"/>
    <w:rsid w:val="00C81137"/>
    <w:rsid w:val="00C815CC"/>
    <w:rsid w:val="00C82452"/>
    <w:rsid w:val="00C83C98"/>
    <w:rsid w:val="00C868F7"/>
    <w:rsid w:val="00C8741C"/>
    <w:rsid w:val="00C91104"/>
    <w:rsid w:val="00C96B5A"/>
    <w:rsid w:val="00C96BA5"/>
    <w:rsid w:val="00C96EEE"/>
    <w:rsid w:val="00C97CAB"/>
    <w:rsid w:val="00CA04B6"/>
    <w:rsid w:val="00CA1EB1"/>
    <w:rsid w:val="00CA4BA0"/>
    <w:rsid w:val="00CA5773"/>
    <w:rsid w:val="00CA5A0F"/>
    <w:rsid w:val="00CA5FFB"/>
    <w:rsid w:val="00CA6880"/>
    <w:rsid w:val="00CA702C"/>
    <w:rsid w:val="00CA7B42"/>
    <w:rsid w:val="00CB1A18"/>
    <w:rsid w:val="00CB20CF"/>
    <w:rsid w:val="00CB31BB"/>
    <w:rsid w:val="00CB4C02"/>
    <w:rsid w:val="00CB5B79"/>
    <w:rsid w:val="00CC0631"/>
    <w:rsid w:val="00CC1EB6"/>
    <w:rsid w:val="00CC2CD6"/>
    <w:rsid w:val="00CC39E1"/>
    <w:rsid w:val="00CD0A76"/>
    <w:rsid w:val="00CD2C79"/>
    <w:rsid w:val="00CD5B5B"/>
    <w:rsid w:val="00CD660F"/>
    <w:rsid w:val="00CD6FAB"/>
    <w:rsid w:val="00CD7979"/>
    <w:rsid w:val="00CD7CEE"/>
    <w:rsid w:val="00CE2043"/>
    <w:rsid w:val="00CE2E30"/>
    <w:rsid w:val="00CE498F"/>
    <w:rsid w:val="00CE6539"/>
    <w:rsid w:val="00CE7910"/>
    <w:rsid w:val="00CF00D0"/>
    <w:rsid w:val="00CF2962"/>
    <w:rsid w:val="00CF37B7"/>
    <w:rsid w:val="00CF4148"/>
    <w:rsid w:val="00CF42B1"/>
    <w:rsid w:val="00CF4A4F"/>
    <w:rsid w:val="00CF4E64"/>
    <w:rsid w:val="00CF6B42"/>
    <w:rsid w:val="00D00492"/>
    <w:rsid w:val="00D00FCB"/>
    <w:rsid w:val="00D013B8"/>
    <w:rsid w:val="00D031C7"/>
    <w:rsid w:val="00D03BD8"/>
    <w:rsid w:val="00D04398"/>
    <w:rsid w:val="00D04935"/>
    <w:rsid w:val="00D06D83"/>
    <w:rsid w:val="00D06F0C"/>
    <w:rsid w:val="00D10FC8"/>
    <w:rsid w:val="00D11B34"/>
    <w:rsid w:val="00D12F4B"/>
    <w:rsid w:val="00D13937"/>
    <w:rsid w:val="00D157FF"/>
    <w:rsid w:val="00D15E95"/>
    <w:rsid w:val="00D15F8C"/>
    <w:rsid w:val="00D177BB"/>
    <w:rsid w:val="00D17A40"/>
    <w:rsid w:val="00D27A79"/>
    <w:rsid w:val="00D32DA0"/>
    <w:rsid w:val="00D3300B"/>
    <w:rsid w:val="00D34664"/>
    <w:rsid w:val="00D34C85"/>
    <w:rsid w:val="00D35DB7"/>
    <w:rsid w:val="00D376A9"/>
    <w:rsid w:val="00D40509"/>
    <w:rsid w:val="00D4304A"/>
    <w:rsid w:val="00D45C26"/>
    <w:rsid w:val="00D53E8F"/>
    <w:rsid w:val="00D55CFE"/>
    <w:rsid w:val="00D571B5"/>
    <w:rsid w:val="00D65507"/>
    <w:rsid w:val="00D67BDF"/>
    <w:rsid w:val="00D70292"/>
    <w:rsid w:val="00D70F1B"/>
    <w:rsid w:val="00D734F4"/>
    <w:rsid w:val="00D74316"/>
    <w:rsid w:val="00D74B4E"/>
    <w:rsid w:val="00D75214"/>
    <w:rsid w:val="00D779CC"/>
    <w:rsid w:val="00D82027"/>
    <w:rsid w:val="00D82C2F"/>
    <w:rsid w:val="00D83035"/>
    <w:rsid w:val="00D83C4D"/>
    <w:rsid w:val="00D859EC"/>
    <w:rsid w:val="00D86B62"/>
    <w:rsid w:val="00D8707E"/>
    <w:rsid w:val="00D87B88"/>
    <w:rsid w:val="00D92A1D"/>
    <w:rsid w:val="00D92A79"/>
    <w:rsid w:val="00D93241"/>
    <w:rsid w:val="00D94FA7"/>
    <w:rsid w:val="00DA0661"/>
    <w:rsid w:val="00DA23EC"/>
    <w:rsid w:val="00DA364D"/>
    <w:rsid w:val="00DA3C12"/>
    <w:rsid w:val="00DA421E"/>
    <w:rsid w:val="00DA5536"/>
    <w:rsid w:val="00DA5AEE"/>
    <w:rsid w:val="00DA72E2"/>
    <w:rsid w:val="00DB02CB"/>
    <w:rsid w:val="00DB03C9"/>
    <w:rsid w:val="00DB3506"/>
    <w:rsid w:val="00DB35EF"/>
    <w:rsid w:val="00DB3940"/>
    <w:rsid w:val="00DB79DB"/>
    <w:rsid w:val="00DC0603"/>
    <w:rsid w:val="00DC0B7C"/>
    <w:rsid w:val="00DC1EA3"/>
    <w:rsid w:val="00DC297C"/>
    <w:rsid w:val="00DC37DE"/>
    <w:rsid w:val="00DC395B"/>
    <w:rsid w:val="00DC3A4F"/>
    <w:rsid w:val="00DC4261"/>
    <w:rsid w:val="00DC4D11"/>
    <w:rsid w:val="00DC532B"/>
    <w:rsid w:val="00DC6D51"/>
    <w:rsid w:val="00DC7B1E"/>
    <w:rsid w:val="00DD090E"/>
    <w:rsid w:val="00DD1EE6"/>
    <w:rsid w:val="00DD3286"/>
    <w:rsid w:val="00DD3E07"/>
    <w:rsid w:val="00DD51A4"/>
    <w:rsid w:val="00DD524E"/>
    <w:rsid w:val="00DD66EF"/>
    <w:rsid w:val="00DE0E04"/>
    <w:rsid w:val="00DE2274"/>
    <w:rsid w:val="00DE2F5B"/>
    <w:rsid w:val="00DE3D91"/>
    <w:rsid w:val="00DE46C5"/>
    <w:rsid w:val="00DF3635"/>
    <w:rsid w:val="00DF3FC2"/>
    <w:rsid w:val="00DF410F"/>
    <w:rsid w:val="00DF5783"/>
    <w:rsid w:val="00DF64DB"/>
    <w:rsid w:val="00DF684A"/>
    <w:rsid w:val="00DF6EFF"/>
    <w:rsid w:val="00DF7B25"/>
    <w:rsid w:val="00E0179B"/>
    <w:rsid w:val="00E01B69"/>
    <w:rsid w:val="00E028B9"/>
    <w:rsid w:val="00E04694"/>
    <w:rsid w:val="00E06AD9"/>
    <w:rsid w:val="00E06E46"/>
    <w:rsid w:val="00E07C6A"/>
    <w:rsid w:val="00E134A5"/>
    <w:rsid w:val="00E1389D"/>
    <w:rsid w:val="00E1789A"/>
    <w:rsid w:val="00E20949"/>
    <w:rsid w:val="00E20D79"/>
    <w:rsid w:val="00E2627C"/>
    <w:rsid w:val="00E264B1"/>
    <w:rsid w:val="00E26772"/>
    <w:rsid w:val="00E27CD5"/>
    <w:rsid w:val="00E27D91"/>
    <w:rsid w:val="00E30E1E"/>
    <w:rsid w:val="00E319B5"/>
    <w:rsid w:val="00E32E42"/>
    <w:rsid w:val="00E338F9"/>
    <w:rsid w:val="00E339E6"/>
    <w:rsid w:val="00E369F4"/>
    <w:rsid w:val="00E37C67"/>
    <w:rsid w:val="00E40145"/>
    <w:rsid w:val="00E40B32"/>
    <w:rsid w:val="00E421AD"/>
    <w:rsid w:val="00E423B1"/>
    <w:rsid w:val="00E4296C"/>
    <w:rsid w:val="00E45DFD"/>
    <w:rsid w:val="00E478E0"/>
    <w:rsid w:val="00E50CB9"/>
    <w:rsid w:val="00E511AA"/>
    <w:rsid w:val="00E532DE"/>
    <w:rsid w:val="00E53632"/>
    <w:rsid w:val="00E56AB3"/>
    <w:rsid w:val="00E56AE5"/>
    <w:rsid w:val="00E573B3"/>
    <w:rsid w:val="00E57B09"/>
    <w:rsid w:val="00E60C20"/>
    <w:rsid w:val="00E61E26"/>
    <w:rsid w:val="00E632AD"/>
    <w:rsid w:val="00E63DAC"/>
    <w:rsid w:val="00E64A4B"/>
    <w:rsid w:val="00E654F4"/>
    <w:rsid w:val="00E66ECB"/>
    <w:rsid w:val="00E7168F"/>
    <w:rsid w:val="00E730DC"/>
    <w:rsid w:val="00E74F35"/>
    <w:rsid w:val="00E77B05"/>
    <w:rsid w:val="00E80B9B"/>
    <w:rsid w:val="00E81403"/>
    <w:rsid w:val="00E818DC"/>
    <w:rsid w:val="00E82B28"/>
    <w:rsid w:val="00E83889"/>
    <w:rsid w:val="00E83E87"/>
    <w:rsid w:val="00E85BF0"/>
    <w:rsid w:val="00E85D06"/>
    <w:rsid w:val="00E85D68"/>
    <w:rsid w:val="00E87A56"/>
    <w:rsid w:val="00E90CF0"/>
    <w:rsid w:val="00E91E08"/>
    <w:rsid w:val="00E9263C"/>
    <w:rsid w:val="00E935D4"/>
    <w:rsid w:val="00E9410E"/>
    <w:rsid w:val="00EA2CA4"/>
    <w:rsid w:val="00EA34F9"/>
    <w:rsid w:val="00EA35DD"/>
    <w:rsid w:val="00EA4727"/>
    <w:rsid w:val="00EA7B3D"/>
    <w:rsid w:val="00EB0824"/>
    <w:rsid w:val="00EB418F"/>
    <w:rsid w:val="00EB507E"/>
    <w:rsid w:val="00EC23AC"/>
    <w:rsid w:val="00EC2B24"/>
    <w:rsid w:val="00EC3D01"/>
    <w:rsid w:val="00EC3D98"/>
    <w:rsid w:val="00EC402F"/>
    <w:rsid w:val="00EC43F7"/>
    <w:rsid w:val="00EC4F8C"/>
    <w:rsid w:val="00EC68D0"/>
    <w:rsid w:val="00ED01C6"/>
    <w:rsid w:val="00ED0395"/>
    <w:rsid w:val="00ED3127"/>
    <w:rsid w:val="00ED3211"/>
    <w:rsid w:val="00ED5F47"/>
    <w:rsid w:val="00ED7CAA"/>
    <w:rsid w:val="00EE095D"/>
    <w:rsid w:val="00EE2FBD"/>
    <w:rsid w:val="00EE3B22"/>
    <w:rsid w:val="00EE7E46"/>
    <w:rsid w:val="00EF1B3C"/>
    <w:rsid w:val="00EF275C"/>
    <w:rsid w:val="00EF611B"/>
    <w:rsid w:val="00EF62B0"/>
    <w:rsid w:val="00F020AE"/>
    <w:rsid w:val="00F051E8"/>
    <w:rsid w:val="00F06501"/>
    <w:rsid w:val="00F07880"/>
    <w:rsid w:val="00F10036"/>
    <w:rsid w:val="00F15446"/>
    <w:rsid w:val="00F15FD0"/>
    <w:rsid w:val="00F169B0"/>
    <w:rsid w:val="00F17468"/>
    <w:rsid w:val="00F210FB"/>
    <w:rsid w:val="00F22CE3"/>
    <w:rsid w:val="00F23A42"/>
    <w:rsid w:val="00F23D28"/>
    <w:rsid w:val="00F26753"/>
    <w:rsid w:val="00F30283"/>
    <w:rsid w:val="00F310FD"/>
    <w:rsid w:val="00F31117"/>
    <w:rsid w:val="00F335C5"/>
    <w:rsid w:val="00F3501E"/>
    <w:rsid w:val="00F350C6"/>
    <w:rsid w:val="00F368D0"/>
    <w:rsid w:val="00F37B4B"/>
    <w:rsid w:val="00F40FDE"/>
    <w:rsid w:val="00F42E3E"/>
    <w:rsid w:val="00F436F6"/>
    <w:rsid w:val="00F43F09"/>
    <w:rsid w:val="00F46A1A"/>
    <w:rsid w:val="00F46AC8"/>
    <w:rsid w:val="00F473E1"/>
    <w:rsid w:val="00F51940"/>
    <w:rsid w:val="00F52A93"/>
    <w:rsid w:val="00F535BA"/>
    <w:rsid w:val="00F53655"/>
    <w:rsid w:val="00F53E32"/>
    <w:rsid w:val="00F55007"/>
    <w:rsid w:val="00F55995"/>
    <w:rsid w:val="00F55D23"/>
    <w:rsid w:val="00F56550"/>
    <w:rsid w:val="00F56D62"/>
    <w:rsid w:val="00F56D6A"/>
    <w:rsid w:val="00F57F0C"/>
    <w:rsid w:val="00F60AC1"/>
    <w:rsid w:val="00F61085"/>
    <w:rsid w:val="00F617F1"/>
    <w:rsid w:val="00F61AAE"/>
    <w:rsid w:val="00F639BD"/>
    <w:rsid w:val="00F63D0D"/>
    <w:rsid w:val="00F64BD7"/>
    <w:rsid w:val="00F64CD9"/>
    <w:rsid w:val="00F6533E"/>
    <w:rsid w:val="00F67CDF"/>
    <w:rsid w:val="00F71560"/>
    <w:rsid w:val="00F71C3E"/>
    <w:rsid w:val="00F72E9D"/>
    <w:rsid w:val="00F759B9"/>
    <w:rsid w:val="00F75ED9"/>
    <w:rsid w:val="00F769FA"/>
    <w:rsid w:val="00F77D71"/>
    <w:rsid w:val="00F806B7"/>
    <w:rsid w:val="00F827FA"/>
    <w:rsid w:val="00F84FEF"/>
    <w:rsid w:val="00F8618F"/>
    <w:rsid w:val="00F867A7"/>
    <w:rsid w:val="00F911A0"/>
    <w:rsid w:val="00F91457"/>
    <w:rsid w:val="00F925D8"/>
    <w:rsid w:val="00F927D2"/>
    <w:rsid w:val="00F92B0D"/>
    <w:rsid w:val="00F930DD"/>
    <w:rsid w:val="00F93BA4"/>
    <w:rsid w:val="00F947F0"/>
    <w:rsid w:val="00F96826"/>
    <w:rsid w:val="00F9704C"/>
    <w:rsid w:val="00FA3CCF"/>
    <w:rsid w:val="00FA3EF4"/>
    <w:rsid w:val="00FA578A"/>
    <w:rsid w:val="00FB2230"/>
    <w:rsid w:val="00FB43DB"/>
    <w:rsid w:val="00FB4627"/>
    <w:rsid w:val="00FB58C1"/>
    <w:rsid w:val="00FB75DE"/>
    <w:rsid w:val="00FC007B"/>
    <w:rsid w:val="00FC075F"/>
    <w:rsid w:val="00FC3DE8"/>
    <w:rsid w:val="00FC3E1F"/>
    <w:rsid w:val="00FC3EB2"/>
    <w:rsid w:val="00FC5643"/>
    <w:rsid w:val="00FC5D45"/>
    <w:rsid w:val="00FC5D6C"/>
    <w:rsid w:val="00FC60FA"/>
    <w:rsid w:val="00FD0CD1"/>
    <w:rsid w:val="00FD29E6"/>
    <w:rsid w:val="00FD367E"/>
    <w:rsid w:val="00FD720B"/>
    <w:rsid w:val="00FD740E"/>
    <w:rsid w:val="00FE1443"/>
    <w:rsid w:val="00FE1964"/>
    <w:rsid w:val="00FE2A16"/>
    <w:rsid w:val="00FE318D"/>
    <w:rsid w:val="00FE4C31"/>
    <w:rsid w:val="00FE6A5C"/>
    <w:rsid w:val="00FE6FC7"/>
    <w:rsid w:val="00FE77E5"/>
    <w:rsid w:val="00FF0548"/>
    <w:rsid w:val="00FF3D6D"/>
    <w:rsid w:val="00FF4F28"/>
    <w:rsid w:val="00FF68F8"/>
    <w:rsid w:val="00FF79C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4" type="connector" idref="#_x0000_s1051"/>
        <o:r id="V:Rule15" type="connector" idref="#_x0000_s1052"/>
        <o:r id="V:Rule16" type="connector" idref="#_x0000_s1064"/>
        <o:r id="V:Rule17" type="connector" idref="#_x0000_s1054"/>
        <o:r id="V:Rule18" type="connector" idref="#_x0000_s1057"/>
        <o:r id="V:Rule19" type="connector" idref="#_x0000_s1030"/>
        <o:r id="V:Rule20" type="connector" idref="#_x0000_s1056"/>
        <o:r id="V:Rule21" type="connector" idref="#_x0000_s1029"/>
        <o:r id="V:Rule22" type="connector" idref="#_x0000_s1038"/>
        <o:r id="V:Rule23" type="connector" idref="#_x0000_s1062"/>
        <o:r id="V:Rule24" type="connector" idref="#_x0000_s1053"/>
        <o:r id="V:Rule25" type="connector" idref="#_x0000_s1037"/>
        <o:r id="V:Rule2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B45"/>
    <w:pPr>
      <w:ind w:left="720"/>
      <w:contextualSpacing/>
    </w:pPr>
  </w:style>
  <w:style w:type="table" w:styleId="TableGrid">
    <w:name w:val="Table Grid"/>
    <w:basedOn w:val="TableNormal"/>
    <w:uiPriority w:val="59"/>
    <w:rsid w:val="007A51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7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8F9"/>
  </w:style>
  <w:style w:type="paragraph" w:styleId="Footer">
    <w:name w:val="footer"/>
    <w:basedOn w:val="Normal"/>
    <w:link w:val="FooterChar"/>
    <w:uiPriority w:val="99"/>
    <w:unhideWhenUsed/>
    <w:rsid w:val="00147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8F9"/>
  </w:style>
  <w:style w:type="character" w:styleId="Hyperlink">
    <w:name w:val="Hyperlink"/>
    <w:basedOn w:val="DefaultParagraphFont"/>
    <w:uiPriority w:val="99"/>
    <w:unhideWhenUsed/>
    <w:rsid w:val="00A23A82"/>
    <w:rPr>
      <w:color w:val="0000FF"/>
      <w:u w:val="single"/>
    </w:rPr>
  </w:style>
  <w:style w:type="paragraph" w:styleId="FootnoteText">
    <w:name w:val="footnote text"/>
    <w:basedOn w:val="Normal"/>
    <w:link w:val="FootnoteTextChar"/>
    <w:uiPriority w:val="99"/>
    <w:unhideWhenUsed/>
    <w:rsid w:val="00E9410E"/>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E9410E"/>
    <w:rPr>
      <w:sz w:val="20"/>
      <w:szCs w:val="20"/>
    </w:rPr>
  </w:style>
  <w:style w:type="character" w:styleId="FootnoteReference">
    <w:name w:val="footnote reference"/>
    <w:basedOn w:val="DefaultParagraphFont"/>
    <w:uiPriority w:val="99"/>
    <w:semiHidden/>
    <w:unhideWhenUsed/>
    <w:rsid w:val="001E749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parentindonesia.com/2013/01/mengambil-hikmah-dari-percerai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DA94-E6BD-4294-9E2B-5F459136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4171</TotalTime>
  <Pages>49</Pages>
  <Words>8684</Words>
  <Characters>49500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485</cp:revision>
  <dcterms:created xsi:type="dcterms:W3CDTF">2015-01-29T03:45:00Z</dcterms:created>
  <dcterms:modified xsi:type="dcterms:W3CDTF">2016-01-07T01:44:00Z</dcterms:modified>
</cp:coreProperties>
</file>