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00" w:rsidRPr="00E50B10" w:rsidRDefault="00685E00" w:rsidP="00E50B10">
      <w:pPr>
        <w:spacing w:after="0" w:line="480" w:lineRule="auto"/>
        <w:jc w:val="center"/>
        <w:rPr>
          <w:rFonts w:ascii="Times New Roman" w:hAnsi="Times New Roman" w:cs="Times New Roman"/>
          <w:b/>
          <w:sz w:val="24"/>
          <w:szCs w:val="24"/>
        </w:rPr>
      </w:pPr>
      <w:r w:rsidRPr="00E50B10">
        <w:rPr>
          <w:rFonts w:ascii="Times New Roman" w:hAnsi="Times New Roman" w:cs="Times New Roman"/>
          <w:b/>
          <w:sz w:val="24"/>
          <w:szCs w:val="24"/>
        </w:rPr>
        <w:t xml:space="preserve">BAB I </w:t>
      </w:r>
    </w:p>
    <w:p w:rsidR="00685E00" w:rsidRPr="00E50B10" w:rsidRDefault="00685E00" w:rsidP="00E50B10">
      <w:pPr>
        <w:spacing w:after="0" w:line="480" w:lineRule="auto"/>
        <w:jc w:val="center"/>
        <w:rPr>
          <w:rFonts w:ascii="Times New Roman" w:hAnsi="Times New Roman" w:cs="Times New Roman"/>
          <w:b/>
          <w:sz w:val="24"/>
          <w:szCs w:val="24"/>
        </w:rPr>
      </w:pPr>
      <w:r w:rsidRPr="00E50B10">
        <w:rPr>
          <w:rFonts w:ascii="Times New Roman" w:hAnsi="Times New Roman" w:cs="Times New Roman"/>
          <w:b/>
          <w:sz w:val="24"/>
          <w:szCs w:val="24"/>
        </w:rPr>
        <w:t>PENDAHULUAN</w:t>
      </w:r>
    </w:p>
    <w:p w:rsidR="00685E00" w:rsidRDefault="00685E00" w:rsidP="00E50B10">
      <w:pPr>
        <w:pStyle w:val="ListParagraph"/>
        <w:numPr>
          <w:ilvl w:val="0"/>
          <w:numId w:val="1"/>
        </w:numPr>
        <w:spacing w:after="0" w:line="480" w:lineRule="auto"/>
        <w:ind w:left="426" w:hanging="426"/>
        <w:jc w:val="both"/>
        <w:rPr>
          <w:rFonts w:ascii="Times New Roman" w:hAnsi="Times New Roman" w:cs="Times New Roman"/>
          <w:b/>
          <w:sz w:val="24"/>
          <w:szCs w:val="24"/>
        </w:rPr>
      </w:pPr>
      <w:r w:rsidRPr="00E50B10">
        <w:rPr>
          <w:rFonts w:ascii="Times New Roman" w:hAnsi="Times New Roman" w:cs="Times New Roman"/>
          <w:b/>
          <w:sz w:val="24"/>
          <w:szCs w:val="24"/>
        </w:rPr>
        <w:t>Latar Belakang Masalah</w:t>
      </w:r>
    </w:p>
    <w:p w:rsidR="00732FCC" w:rsidRDefault="00732FCC" w:rsidP="00987758">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Pendidikan Agama Islam adalah usaha sadar dan terencana dalam menyia</w:t>
      </w:r>
      <w:r w:rsidR="00B43021">
        <w:rPr>
          <w:rFonts w:ascii="Times New Roman" w:hAnsi="Times New Roman" w:cs="Times New Roman"/>
          <w:sz w:val="24"/>
          <w:szCs w:val="24"/>
        </w:rPr>
        <w:t>p</w:t>
      </w:r>
      <w:r>
        <w:rPr>
          <w:rFonts w:ascii="Times New Roman" w:hAnsi="Times New Roman" w:cs="Times New Roman"/>
          <w:sz w:val="24"/>
          <w:szCs w:val="24"/>
        </w:rPr>
        <w:t>kan peserta didik untuk mengenal, memahami, menghayati, mengimani, berakhlak mulia, mengajarkan ajaran agama Islam dari sumber utama kitab Al-Qur’an dan Al-Hadis melalui kegiatan bimbingan, pengajaran, latihan serta penggunaan pengalaman.</w:t>
      </w:r>
      <w:r>
        <w:rPr>
          <w:rStyle w:val="FootnoteReference"/>
          <w:rFonts w:ascii="Times New Roman" w:hAnsi="Times New Roman" w:cs="Times New Roman"/>
          <w:sz w:val="24"/>
          <w:szCs w:val="24"/>
        </w:rPr>
        <w:footnoteReference w:id="2"/>
      </w:r>
    </w:p>
    <w:p w:rsidR="00987758" w:rsidRDefault="00E10D2A" w:rsidP="00987758">
      <w:pPr>
        <w:spacing w:after="0" w:line="480" w:lineRule="auto"/>
        <w:ind w:firstLine="851"/>
        <w:jc w:val="both"/>
        <w:rPr>
          <w:rFonts w:ascii="Times New Roman" w:hAnsi="Times New Roman" w:cs="Times New Roman"/>
          <w:sz w:val="24"/>
          <w:szCs w:val="24"/>
        </w:rPr>
      </w:pPr>
      <w:r w:rsidRPr="009A5EAF">
        <w:rPr>
          <w:rFonts w:ascii="Times New Roman" w:hAnsi="Times New Roman" w:cs="Times New Roman"/>
          <w:sz w:val="24"/>
          <w:szCs w:val="24"/>
        </w:rPr>
        <w:t>P</w:t>
      </w:r>
      <w:r w:rsidR="009A5EAF" w:rsidRPr="009A5EAF">
        <w:rPr>
          <w:rFonts w:ascii="Times New Roman" w:hAnsi="Times New Roman" w:cs="Times New Roman"/>
          <w:sz w:val="24"/>
          <w:szCs w:val="24"/>
        </w:rPr>
        <w:t xml:space="preserve">embelajaran mata pelajaran pendidikan </w:t>
      </w:r>
      <w:r w:rsidR="009A5EAF">
        <w:rPr>
          <w:rFonts w:ascii="Times New Roman" w:hAnsi="Times New Roman" w:cs="Times New Roman"/>
          <w:sz w:val="24"/>
          <w:szCs w:val="24"/>
        </w:rPr>
        <w:t xml:space="preserve">Agama </w:t>
      </w:r>
      <w:r w:rsidR="009A5EAF" w:rsidRPr="009A5EAF">
        <w:rPr>
          <w:rFonts w:ascii="Times New Roman" w:hAnsi="Times New Roman" w:cs="Times New Roman"/>
          <w:sz w:val="24"/>
          <w:szCs w:val="24"/>
        </w:rPr>
        <w:t>Islam pada hakikatnya memberdayakan potensi agama peserta didik</w:t>
      </w:r>
      <w:r w:rsidR="009A5EAF">
        <w:rPr>
          <w:rFonts w:ascii="Times New Roman" w:hAnsi="Times New Roman" w:cs="Times New Roman"/>
          <w:sz w:val="24"/>
          <w:szCs w:val="24"/>
        </w:rPr>
        <w:t xml:space="preserve"> secara menyeluruh, baik dimensi kognitif, afektif, maupun psikomotorik, sehingga siswa tak hanya berhasil memiliki ilmu pengetahuan agama Islam, melainkan pula berhasil membentuk sikap dan prilaku yang terpuji.</w:t>
      </w:r>
    </w:p>
    <w:p w:rsidR="00987758" w:rsidRDefault="009A5EAF" w:rsidP="00987758">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Perkembangan dunia pendidikan saat ini sangatlah pesat, tidak sedikit sekolah yang menggunakan fasilitas teknologi dalam pembelajaran demi untuk peningkatan mutu siswa. Namun tidak sedikit pula sekolah yang tidak mengabaikan</w:t>
      </w:r>
      <w:r w:rsidR="000D7F87">
        <w:rPr>
          <w:rFonts w:ascii="Times New Roman" w:hAnsi="Times New Roman" w:cs="Times New Roman"/>
          <w:sz w:val="24"/>
          <w:szCs w:val="24"/>
        </w:rPr>
        <w:t xml:space="preserve"> atau masih tetap memperhatikan peningkatan kwalitas dalam bidang pelajaran pendidikan agama Islam khususnya pada bidang baca tulis Al-Qur’an. </w:t>
      </w:r>
    </w:p>
    <w:p w:rsidR="00987758" w:rsidRDefault="00E60324" w:rsidP="00987758">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Mempelajari AL-Qur’an baik bacaan, tulisan, Mengkaji dan menguak kedalaman isinya adalah tugas kewajiban bagi kaum muslimin. Belajar membaca Al-</w:t>
      </w:r>
      <w:r>
        <w:rPr>
          <w:rFonts w:ascii="Times New Roman" w:hAnsi="Times New Roman" w:cs="Times New Roman"/>
          <w:sz w:val="24"/>
          <w:szCs w:val="24"/>
        </w:rPr>
        <w:lastRenderedPageBreak/>
        <w:t>Qur’an itu sangatlah penting, karena ia merupakan kunci utama atau dasar utama bagi kehidupan manusia di dunia dan di akhirat.</w:t>
      </w:r>
      <w:r w:rsidR="003E7F47">
        <w:rPr>
          <w:rFonts w:ascii="Times New Roman" w:hAnsi="Times New Roman" w:cs="Times New Roman"/>
          <w:sz w:val="24"/>
          <w:szCs w:val="24"/>
        </w:rPr>
        <w:t xml:space="preserve"> </w:t>
      </w:r>
    </w:p>
    <w:p w:rsidR="004518C2" w:rsidRDefault="00F25253" w:rsidP="005F2CF7">
      <w:pPr>
        <w:spacing w:after="0" w:line="480" w:lineRule="auto"/>
        <w:ind w:firstLine="851"/>
        <w:jc w:val="both"/>
        <w:rPr>
          <w:rFonts w:ascii="Times New Roman" w:hAnsi="Times New Roman" w:cs="Times New Roman"/>
          <w:sz w:val="24"/>
          <w:szCs w:val="24"/>
        </w:rPr>
      </w:pPr>
      <w:r w:rsidRPr="00F25253">
        <w:rPr>
          <w:rFonts w:ascii="Times New Roman" w:hAnsi="Times New Roman" w:cs="Times New Roman"/>
          <w:sz w:val="24"/>
          <w:szCs w:val="24"/>
        </w:rPr>
        <w:t>Al-Qur’an merupakan petunjuk bagi seluruh umat manusia dan sebagai pedoman hidup. Sebagaimana firman Allah swt da</w:t>
      </w:r>
      <w:r w:rsidR="006A603F">
        <w:rPr>
          <w:rFonts w:ascii="Times New Roman" w:hAnsi="Times New Roman" w:cs="Times New Roman"/>
          <w:sz w:val="24"/>
          <w:szCs w:val="24"/>
        </w:rPr>
        <w:t>lam Al-Qur’an Surat Al-Isra’</w:t>
      </w:r>
      <w:r w:rsidRPr="00F25253">
        <w:rPr>
          <w:rFonts w:ascii="Times New Roman" w:hAnsi="Times New Roman" w:cs="Times New Roman"/>
          <w:sz w:val="24"/>
          <w:szCs w:val="24"/>
        </w:rPr>
        <w:t>:</w:t>
      </w:r>
      <w:r w:rsidR="006A603F">
        <w:rPr>
          <w:rFonts w:ascii="Times New Roman" w:hAnsi="Times New Roman" w:cs="Times New Roman"/>
          <w:sz w:val="24"/>
          <w:szCs w:val="24"/>
        </w:rPr>
        <w:t xml:space="preserve"> 9</w:t>
      </w:r>
      <w:r w:rsidRPr="00F25253">
        <w:rPr>
          <w:rFonts w:ascii="Times New Roman" w:hAnsi="Times New Roman" w:cs="Times New Roman"/>
          <w:sz w:val="24"/>
          <w:szCs w:val="24"/>
        </w:rPr>
        <w:t xml:space="preserve"> yang berbunyi:</w:t>
      </w:r>
    </w:p>
    <w:p w:rsidR="004518C2" w:rsidRDefault="004518C2" w:rsidP="004518C2">
      <w:pPr>
        <w:bidi/>
        <w:spacing w:after="0" w:line="360" w:lineRule="auto"/>
        <w:ind w:firstLine="51"/>
        <w:jc w:val="both"/>
        <w:rPr>
          <w:rFonts w:ascii="(normal text)" w:hAnsi="(normal text)"/>
          <w:rtl/>
        </w:rPr>
      </w:pP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3"/>
      </w:r>
      <w:r>
        <w:rPr>
          <w:sz w:val="28"/>
          <w:szCs w:val="28"/>
        </w:rPr>
        <w:sym w:font="HQPB5" w:char="F075"/>
      </w:r>
      <w:r>
        <w:rPr>
          <w:sz w:val="28"/>
          <w:szCs w:val="28"/>
        </w:rPr>
        <w:sym w:font="HQPB2" w:char="F0E4"/>
      </w:r>
      <w:r>
        <w:rPr>
          <w:sz w:val="28"/>
          <w:szCs w:val="28"/>
        </w:rPr>
        <w:sym w:font="HQPB4" w:char="F0F6"/>
      </w:r>
      <w:r>
        <w:rPr>
          <w:sz w:val="28"/>
          <w:szCs w:val="28"/>
        </w:rPr>
        <w:sym w:font="HQPB1" w:char="F08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3"/>
      </w:r>
      <w:r>
        <w:rPr>
          <w:sz w:val="28"/>
          <w:szCs w:val="28"/>
        </w:rPr>
        <w:sym w:font="HQPB4" w:char="F0CF"/>
      </w:r>
      <w:r>
        <w:rPr>
          <w:sz w:val="28"/>
          <w:szCs w:val="28"/>
        </w:rPr>
        <w:sym w:font="HQPB1" w:char="F089"/>
      </w:r>
      <w:r>
        <w:rPr>
          <w:sz w:val="28"/>
          <w:szCs w:val="28"/>
        </w:rPr>
        <w:sym w:font="HQPB4" w:char="F0F6"/>
      </w:r>
      <w:r>
        <w:rPr>
          <w:sz w:val="28"/>
          <w:szCs w:val="28"/>
        </w:rPr>
        <w:sym w:font="HQPB2" w:char="F06B"/>
      </w:r>
      <w:r>
        <w:rPr>
          <w:sz w:val="28"/>
          <w:szCs w:val="28"/>
        </w:rPr>
        <w:sym w:font="HQPB5" w:char="F075"/>
      </w:r>
      <w:r>
        <w:rPr>
          <w:sz w:val="28"/>
          <w:szCs w:val="28"/>
        </w:rPr>
        <w:sym w:font="HQPB2" w:char="F089"/>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F"/>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9A"/>
      </w:r>
      <w:r>
        <w:rPr>
          <w:sz w:val="28"/>
          <w:szCs w:val="28"/>
        </w:rPr>
        <w:sym w:font="HQPB3" w:char="F086"/>
      </w:r>
      <w:r>
        <w:rPr>
          <w:sz w:val="28"/>
          <w:szCs w:val="28"/>
        </w:rPr>
        <w:sym w:font="HQPB4" w:char="F0CF"/>
      </w:r>
      <w:r>
        <w:rPr>
          <w:sz w:val="28"/>
          <w:szCs w:val="28"/>
        </w:rPr>
        <w:sym w:font="HQPB2" w:char="F066"/>
      </w:r>
      <w:r>
        <w:rPr>
          <w:rFonts w:ascii="(normal text)" w:hAnsi="(normal text)"/>
          <w:rtl/>
        </w:rPr>
        <w:t xml:space="preserve"> </w:t>
      </w:r>
      <w:r>
        <w:rPr>
          <w:sz w:val="28"/>
          <w:szCs w:val="28"/>
        </w:rPr>
        <w:sym w:font="HQPB4" w:char="F0E3"/>
      </w:r>
      <w:r>
        <w:rPr>
          <w:sz w:val="28"/>
          <w:szCs w:val="28"/>
        </w:rPr>
        <w:sym w:font="HQPB2" w:char="F050"/>
      </w:r>
      <w:r>
        <w:rPr>
          <w:sz w:val="28"/>
          <w:szCs w:val="28"/>
        </w:rPr>
        <w:sym w:font="HQPB5" w:char="F075"/>
      </w:r>
      <w:r>
        <w:rPr>
          <w:sz w:val="28"/>
          <w:szCs w:val="28"/>
        </w:rPr>
        <w:sym w:font="HQPB2" w:char="F071"/>
      </w:r>
      <w:r>
        <w:rPr>
          <w:sz w:val="28"/>
          <w:szCs w:val="28"/>
        </w:rPr>
        <w:sym w:font="HQPB4" w:char="F0F8"/>
      </w:r>
      <w:r>
        <w:rPr>
          <w:sz w:val="28"/>
          <w:szCs w:val="28"/>
        </w:rPr>
        <w:sym w:font="HQPB2" w:char="F025"/>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7"/>
      </w:r>
      <w:r>
        <w:rPr>
          <w:sz w:val="28"/>
          <w:szCs w:val="28"/>
        </w:rPr>
        <w:sym w:font="HQPB1" w:char="F08E"/>
      </w:r>
      <w:r>
        <w:rPr>
          <w:sz w:val="28"/>
          <w:szCs w:val="28"/>
        </w:rPr>
        <w:sym w:font="HQPB4" w:char="F0C5"/>
      </w:r>
      <w:r>
        <w:rPr>
          <w:sz w:val="28"/>
          <w:szCs w:val="28"/>
        </w:rPr>
        <w:sym w:font="HQPB4" w:char="F065"/>
      </w:r>
      <w:r>
        <w:rPr>
          <w:sz w:val="28"/>
          <w:szCs w:val="28"/>
        </w:rPr>
        <w:sym w:font="HQPB1" w:char="F0B3"/>
      </w:r>
      <w:r>
        <w:rPr>
          <w:sz w:val="28"/>
          <w:szCs w:val="28"/>
        </w:rPr>
        <w:sym w:font="HQPB5" w:char="F075"/>
      </w:r>
      <w:r>
        <w:rPr>
          <w:sz w:val="28"/>
          <w:szCs w:val="28"/>
        </w:rPr>
        <w:sym w:font="HQPB1" w:char="F03B"/>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9"/>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8"/>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4" w:char="F0F4"/>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E"/>
      </w:r>
      <w:r>
        <w:rPr>
          <w:sz w:val="28"/>
          <w:szCs w:val="28"/>
        </w:rPr>
        <w:sym w:font="HQPB1" w:char="F036"/>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8"/>
      </w:r>
      <w:r>
        <w:rPr>
          <w:rFonts w:ascii="(normal text)" w:hAnsi="(normal text)"/>
          <w:rtl/>
        </w:rPr>
        <w:t xml:space="preserve">   </w:t>
      </w:r>
    </w:p>
    <w:p w:rsidR="00F25253" w:rsidRPr="00987758" w:rsidRDefault="00F25253" w:rsidP="004518C2">
      <w:pPr>
        <w:spacing w:line="240" w:lineRule="auto"/>
        <w:ind w:firstLine="720"/>
        <w:jc w:val="both"/>
        <w:rPr>
          <w:rFonts w:ascii="Times New Roman" w:hAnsi="Times New Roman" w:cs="Times New Roman"/>
          <w:sz w:val="24"/>
          <w:szCs w:val="24"/>
        </w:rPr>
      </w:pPr>
      <w:r w:rsidRPr="00987758">
        <w:rPr>
          <w:rFonts w:ascii="Times New Roman" w:hAnsi="Times New Roman" w:cs="Times New Roman"/>
          <w:sz w:val="24"/>
          <w:szCs w:val="24"/>
        </w:rPr>
        <w:t xml:space="preserve">Artinya: </w:t>
      </w:r>
      <w:r w:rsidR="00987758">
        <w:rPr>
          <w:rFonts w:ascii="Times New Roman" w:hAnsi="Times New Roman" w:cs="Times New Roman"/>
          <w:sz w:val="24"/>
          <w:szCs w:val="24"/>
        </w:rPr>
        <w:t>“</w:t>
      </w:r>
      <w:r w:rsidRPr="00987758">
        <w:rPr>
          <w:rFonts w:ascii="Times New Roman" w:hAnsi="Times New Roman" w:cs="Times New Roman"/>
          <w:i/>
          <w:iCs/>
          <w:sz w:val="24"/>
          <w:szCs w:val="24"/>
        </w:rPr>
        <w:t>Sesungguhnya Al Quran ini memberikan petunjuk kepada (jalan) yang lebih Lurus dan memberi khabar gembira kepada orang-orang Mu'min yang mengerjakan amal saleh bahwa bagi mereka ada pahala yang besar</w:t>
      </w:r>
      <w:r w:rsidR="00987758">
        <w:rPr>
          <w:rFonts w:ascii="Times New Roman" w:hAnsi="Times New Roman" w:cs="Times New Roman"/>
          <w:i/>
          <w:iCs/>
          <w:sz w:val="24"/>
          <w:szCs w:val="24"/>
        </w:rPr>
        <w:t>.”</w:t>
      </w:r>
      <w:r w:rsidRPr="00987758">
        <w:rPr>
          <w:rFonts w:ascii="Times New Roman" w:hAnsi="Times New Roman" w:cs="Times New Roman"/>
          <w:sz w:val="24"/>
          <w:szCs w:val="24"/>
        </w:rPr>
        <w:t xml:space="preserve"> (Qs. Al-Isra’: 9).</w:t>
      </w:r>
      <w:r w:rsidRPr="00987758">
        <w:rPr>
          <w:rStyle w:val="FootnoteReference"/>
          <w:rFonts w:ascii="Times New Roman" w:hAnsi="Times New Roman" w:cs="Times New Roman"/>
          <w:sz w:val="24"/>
          <w:szCs w:val="24"/>
        </w:rPr>
        <w:footnoteReference w:id="3"/>
      </w:r>
    </w:p>
    <w:p w:rsidR="00732FCC" w:rsidRDefault="00732FCC" w:rsidP="00732FC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Adalah suatu kesalahan besar apabila kaum muslimin tidak memiliki kepedulian terhadap pengkajian Al-Qur’an, karna sikap ini akan berarti menguburkan Al-Quran dan mematikan generasi Al-qur’an pada masa yang akan datang.</w:t>
      </w:r>
      <w:r>
        <w:rPr>
          <w:rStyle w:val="FootnoteReference"/>
          <w:rFonts w:ascii="Times New Roman" w:hAnsi="Times New Roman" w:cs="Times New Roman"/>
          <w:sz w:val="24"/>
          <w:szCs w:val="24"/>
        </w:rPr>
        <w:footnoteReference w:id="4"/>
      </w:r>
    </w:p>
    <w:p w:rsidR="004518C2" w:rsidRPr="004518C2" w:rsidRDefault="00E700F8" w:rsidP="004518C2">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Adapun keutamaan membaca Al-Qur’an telah dijelaskan oleh Nabi Muhamad, dalam Sabdanya:</w:t>
      </w:r>
    </w:p>
    <w:p w:rsidR="004518C2" w:rsidRPr="004518C2" w:rsidRDefault="004518C2" w:rsidP="004518C2">
      <w:pPr>
        <w:pStyle w:val="NormalWeb"/>
        <w:bidi/>
        <w:spacing w:before="0" w:beforeAutospacing="0" w:after="0" w:afterAutospacing="0" w:line="480" w:lineRule="auto"/>
        <w:jc w:val="center"/>
        <w:rPr>
          <w:rFonts w:asciiTheme="minorHAnsi" w:hAnsiTheme="minorHAnsi" w:cstheme="minorHAnsi"/>
          <w:sz w:val="28"/>
          <w:szCs w:val="28"/>
        </w:rPr>
      </w:pPr>
      <w:r w:rsidRPr="004518C2">
        <w:rPr>
          <w:rFonts w:asciiTheme="minorHAnsi" w:hAnsiTheme="minorHAnsi"/>
          <w:sz w:val="28"/>
          <w:szCs w:val="28"/>
          <w:rtl/>
        </w:rPr>
        <w:t>عَنْ</w:t>
      </w:r>
      <w:r w:rsidRPr="004518C2">
        <w:rPr>
          <w:rFonts w:asciiTheme="minorHAnsi" w:hAnsiTheme="minorHAnsi" w:cstheme="minorHAnsi"/>
          <w:sz w:val="28"/>
          <w:szCs w:val="28"/>
          <w:rtl/>
        </w:rPr>
        <w:t xml:space="preserve"> </w:t>
      </w:r>
      <w:r w:rsidRPr="004518C2">
        <w:rPr>
          <w:rFonts w:asciiTheme="minorHAnsi" w:hAnsiTheme="minorHAnsi"/>
          <w:sz w:val="28"/>
          <w:szCs w:val="28"/>
          <w:rtl/>
        </w:rPr>
        <w:t>عُثْمَانَ</w:t>
      </w:r>
      <w:r w:rsidRPr="004518C2">
        <w:rPr>
          <w:rFonts w:asciiTheme="minorHAnsi" w:hAnsiTheme="minorHAnsi" w:cstheme="minorHAnsi"/>
          <w:sz w:val="28"/>
          <w:szCs w:val="28"/>
          <w:rtl/>
        </w:rPr>
        <w:t xml:space="preserve"> </w:t>
      </w:r>
      <w:r w:rsidRPr="004518C2">
        <w:rPr>
          <w:rFonts w:asciiTheme="minorHAnsi" w:hAnsiTheme="minorHAnsi"/>
          <w:sz w:val="28"/>
          <w:szCs w:val="28"/>
          <w:rtl/>
        </w:rPr>
        <w:t>رَضِيَ</w:t>
      </w:r>
      <w:r w:rsidRPr="004518C2">
        <w:rPr>
          <w:rFonts w:asciiTheme="minorHAnsi" w:hAnsiTheme="minorHAnsi" w:cstheme="minorHAnsi"/>
          <w:sz w:val="28"/>
          <w:szCs w:val="28"/>
          <w:rtl/>
        </w:rPr>
        <w:t xml:space="preserve"> </w:t>
      </w:r>
      <w:r w:rsidRPr="004518C2">
        <w:rPr>
          <w:rFonts w:asciiTheme="minorHAnsi" w:hAnsiTheme="minorHAnsi"/>
          <w:sz w:val="28"/>
          <w:szCs w:val="28"/>
          <w:rtl/>
        </w:rPr>
        <w:t>اللَّهُ</w:t>
      </w:r>
      <w:r w:rsidRPr="004518C2">
        <w:rPr>
          <w:rFonts w:asciiTheme="minorHAnsi" w:hAnsiTheme="minorHAnsi" w:cstheme="minorHAnsi"/>
          <w:sz w:val="28"/>
          <w:szCs w:val="28"/>
          <w:rtl/>
        </w:rPr>
        <w:t xml:space="preserve"> </w:t>
      </w:r>
      <w:r w:rsidRPr="004518C2">
        <w:rPr>
          <w:rFonts w:asciiTheme="minorHAnsi" w:hAnsiTheme="minorHAnsi"/>
          <w:sz w:val="28"/>
          <w:szCs w:val="28"/>
          <w:rtl/>
        </w:rPr>
        <w:t>عَنْهُ</w:t>
      </w:r>
      <w:r w:rsidRPr="004518C2">
        <w:rPr>
          <w:rFonts w:asciiTheme="minorHAnsi" w:hAnsiTheme="minorHAnsi" w:cstheme="minorHAnsi"/>
          <w:sz w:val="28"/>
          <w:szCs w:val="28"/>
          <w:rtl/>
        </w:rPr>
        <w:t xml:space="preserve"> </w:t>
      </w:r>
      <w:r w:rsidRPr="004518C2">
        <w:rPr>
          <w:rFonts w:asciiTheme="minorHAnsi" w:hAnsiTheme="minorHAnsi"/>
          <w:sz w:val="28"/>
          <w:szCs w:val="28"/>
          <w:rtl/>
        </w:rPr>
        <w:t>عَنْ</w:t>
      </w:r>
      <w:r w:rsidRPr="004518C2">
        <w:rPr>
          <w:rFonts w:asciiTheme="minorHAnsi" w:hAnsiTheme="minorHAnsi" w:cstheme="minorHAnsi"/>
          <w:sz w:val="28"/>
          <w:szCs w:val="28"/>
          <w:rtl/>
        </w:rPr>
        <w:t xml:space="preserve"> </w:t>
      </w:r>
      <w:r w:rsidRPr="004518C2">
        <w:rPr>
          <w:rFonts w:asciiTheme="minorHAnsi" w:hAnsiTheme="minorHAnsi"/>
          <w:sz w:val="28"/>
          <w:szCs w:val="28"/>
          <w:rtl/>
        </w:rPr>
        <w:t>النَّبِيِّ</w:t>
      </w:r>
      <w:r w:rsidRPr="004518C2">
        <w:rPr>
          <w:rFonts w:asciiTheme="minorHAnsi" w:hAnsiTheme="minorHAnsi" w:cstheme="minorHAnsi"/>
          <w:sz w:val="28"/>
          <w:szCs w:val="28"/>
          <w:rtl/>
        </w:rPr>
        <w:t xml:space="preserve"> </w:t>
      </w:r>
      <w:r w:rsidRPr="004518C2">
        <w:rPr>
          <w:rFonts w:asciiTheme="minorHAnsi" w:hAnsiTheme="minorHAnsi"/>
          <w:sz w:val="28"/>
          <w:szCs w:val="28"/>
          <w:rtl/>
        </w:rPr>
        <w:t>صَلّى</w:t>
      </w:r>
      <w:r w:rsidRPr="004518C2">
        <w:rPr>
          <w:rFonts w:asciiTheme="minorHAnsi" w:hAnsiTheme="minorHAnsi" w:cstheme="minorHAnsi"/>
          <w:sz w:val="28"/>
          <w:szCs w:val="28"/>
          <w:rtl/>
        </w:rPr>
        <w:t xml:space="preserve"> </w:t>
      </w:r>
      <w:r w:rsidRPr="004518C2">
        <w:rPr>
          <w:rFonts w:asciiTheme="minorHAnsi" w:hAnsiTheme="minorHAnsi"/>
          <w:sz w:val="28"/>
          <w:szCs w:val="28"/>
          <w:rtl/>
        </w:rPr>
        <w:t>اللهُ</w:t>
      </w:r>
      <w:r w:rsidRPr="004518C2">
        <w:rPr>
          <w:rFonts w:asciiTheme="minorHAnsi" w:hAnsiTheme="minorHAnsi" w:cstheme="minorHAnsi"/>
          <w:sz w:val="28"/>
          <w:szCs w:val="28"/>
          <w:rtl/>
        </w:rPr>
        <w:t xml:space="preserve"> </w:t>
      </w:r>
      <w:r w:rsidRPr="004518C2">
        <w:rPr>
          <w:rFonts w:asciiTheme="minorHAnsi" w:hAnsiTheme="minorHAnsi"/>
          <w:sz w:val="28"/>
          <w:szCs w:val="28"/>
          <w:rtl/>
        </w:rPr>
        <w:t>عَلَيْهِ</w:t>
      </w:r>
      <w:r w:rsidRPr="004518C2">
        <w:rPr>
          <w:rFonts w:asciiTheme="minorHAnsi" w:hAnsiTheme="minorHAnsi" w:cstheme="minorHAnsi"/>
          <w:sz w:val="28"/>
          <w:szCs w:val="28"/>
          <w:rtl/>
        </w:rPr>
        <w:t xml:space="preserve"> </w:t>
      </w:r>
      <w:r w:rsidRPr="004518C2">
        <w:rPr>
          <w:rFonts w:asciiTheme="minorHAnsi" w:hAnsiTheme="minorHAnsi"/>
          <w:sz w:val="28"/>
          <w:szCs w:val="28"/>
          <w:rtl/>
        </w:rPr>
        <w:t>وسَلَّم</w:t>
      </w:r>
      <w:r w:rsidRPr="004518C2">
        <w:rPr>
          <w:rFonts w:asciiTheme="minorHAnsi" w:hAnsiTheme="minorHAnsi" w:cstheme="minorHAnsi"/>
          <w:sz w:val="28"/>
          <w:szCs w:val="28"/>
          <w:rtl/>
        </w:rPr>
        <w:t xml:space="preserve"> </w:t>
      </w:r>
      <w:r w:rsidRPr="004518C2">
        <w:rPr>
          <w:rFonts w:asciiTheme="minorHAnsi" w:hAnsiTheme="minorHAnsi"/>
          <w:sz w:val="28"/>
          <w:szCs w:val="28"/>
          <w:rtl/>
        </w:rPr>
        <w:t>قَالَ</w:t>
      </w:r>
      <w:r w:rsidRPr="004518C2">
        <w:rPr>
          <w:rFonts w:asciiTheme="minorHAnsi" w:hAnsiTheme="minorHAnsi" w:cstheme="minorHAnsi"/>
          <w:sz w:val="28"/>
          <w:szCs w:val="28"/>
          <w:rtl/>
        </w:rPr>
        <w:t xml:space="preserve"> : </w:t>
      </w:r>
      <w:r w:rsidRPr="004518C2">
        <w:rPr>
          <w:rFonts w:asciiTheme="minorHAnsi" w:hAnsiTheme="minorHAnsi"/>
          <w:sz w:val="28"/>
          <w:szCs w:val="28"/>
          <w:rtl/>
        </w:rPr>
        <w:t>خَيْرُكُمْ</w:t>
      </w:r>
      <w:r w:rsidRPr="004518C2">
        <w:rPr>
          <w:rFonts w:asciiTheme="minorHAnsi" w:hAnsiTheme="minorHAnsi" w:cstheme="minorHAnsi"/>
          <w:sz w:val="28"/>
          <w:szCs w:val="28"/>
          <w:rtl/>
        </w:rPr>
        <w:t xml:space="preserve"> </w:t>
      </w:r>
      <w:r w:rsidRPr="004518C2">
        <w:rPr>
          <w:rFonts w:asciiTheme="minorHAnsi" w:hAnsiTheme="minorHAnsi"/>
          <w:sz w:val="28"/>
          <w:szCs w:val="28"/>
          <w:rtl/>
        </w:rPr>
        <w:t>مَنْ</w:t>
      </w:r>
      <w:r w:rsidRPr="004518C2">
        <w:rPr>
          <w:rFonts w:asciiTheme="minorHAnsi" w:hAnsiTheme="minorHAnsi" w:cstheme="minorHAnsi"/>
          <w:sz w:val="28"/>
          <w:szCs w:val="28"/>
          <w:rtl/>
        </w:rPr>
        <w:t xml:space="preserve"> </w:t>
      </w:r>
      <w:r w:rsidRPr="004518C2">
        <w:rPr>
          <w:rFonts w:asciiTheme="minorHAnsi" w:hAnsiTheme="minorHAnsi"/>
          <w:sz w:val="28"/>
          <w:szCs w:val="28"/>
          <w:rtl/>
        </w:rPr>
        <w:t>تَعَلَّمَ</w:t>
      </w:r>
      <w:r w:rsidRPr="004518C2">
        <w:rPr>
          <w:rFonts w:asciiTheme="minorHAnsi" w:hAnsiTheme="minorHAnsi" w:cstheme="minorHAnsi"/>
          <w:sz w:val="28"/>
          <w:szCs w:val="28"/>
          <w:rtl/>
        </w:rPr>
        <w:t xml:space="preserve"> </w:t>
      </w:r>
      <w:r w:rsidRPr="004518C2">
        <w:rPr>
          <w:rFonts w:asciiTheme="minorHAnsi" w:hAnsiTheme="minorHAnsi"/>
          <w:sz w:val="28"/>
          <w:szCs w:val="28"/>
          <w:rtl/>
        </w:rPr>
        <w:t>الْقُرْآنَ</w:t>
      </w:r>
      <w:r w:rsidRPr="004518C2">
        <w:rPr>
          <w:rFonts w:asciiTheme="minorHAnsi" w:hAnsiTheme="minorHAnsi" w:cstheme="minorHAnsi"/>
          <w:sz w:val="28"/>
          <w:szCs w:val="28"/>
          <w:rtl/>
        </w:rPr>
        <w:t xml:space="preserve"> </w:t>
      </w:r>
      <w:r w:rsidRPr="004518C2">
        <w:rPr>
          <w:rFonts w:asciiTheme="minorHAnsi" w:hAnsiTheme="minorHAnsi"/>
          <w:sz w:val="28"/>
          <w:szCs w:val="28"/>
          <w:rtl/>
        </w:rPr>
        <w:t>وَعَلَّمَهُ</w:t>
      </w:r>
      <w:r w:rsidRPr="004518C2">
        <w:rPr>
          <w:rFonts w:asciiTheme="minorHAnsi" w:hAnsiTheme="minorHAnsi" w:cstheme="minorHAnsi"/>
          <w:sz w:val="28"/>
          <w:szCs w:val="28"/>
          <w:rtl/>
        </w:rPr>
        <w:t>.</w:t>
      </w:r>
    </w:p>
    <w:p w:rsidR="004518C2" w:rsidRPr="004518C2" w:rsidRDefault="004518C2" w:rsidP="004518C2">
      <w:pPr>
        <w:pStyle w:val="NormalWeb"/>
        <w:spacing w:before="0" w:beforeAutospacing="0" w:after="0" w:afterAutospacing="0" w:line="276" w:lineRule="auto"/>
        <w:jc w:val="center"/>
        <w:rPr>
          <w:sz w:val="28"/>
          <w:szCs w:val="28"/>
          <w:rtl/>
        </w:rPr>
      </w:pPr>
      <w:r w:rsidRPr="004518C2">
        <w:rPr>
          <w:sz w:val="28"/>
          <w:szCs w:val="28"/>
        </w:rPr>
        <w:t>(رواه البخاري والترمذي)</w:t>
      </w:r>
    </w:p>
    <w:p w:rsidR="004518C2" w:rsidRDefault="004518C2" w:rsidP="004518C2">
      <w:pPr>
        <w:spacing w:after="0" w:line="240" w:lineRule="auto"/>
        <w:ind w:firstLine="720"/>
        <w:jc w:val="both"/>
        <w:rPr>
          <w:rFonts w:ascii="Times New Roman" w:hAnsi="Times New Roman" w:cs="Times New Roman"/>
          <w:sz w:val="24"/>
          <w:szCs w:val="24"/>
        </w:rPr>
      </w:pPr>
    </w:p>
    <w:p w:rsidR="00987758" w:rsidRPr="004518C2" w:rsidRDefault="004518C2" w:rsidP="004518C2">
      <w:pPr>
        <w:spacing w:after="0" w:line="240" w:lineRule="auto"/>
        <w:ind w:firstLine="720"/>
        <w:jc w:val="both"/>
        <w:rPr>
          <w:rFonts w:ascii="Times New Roman" w:hAnsi="Times New Roman" w:cs="Times New Roman"/>
          <w:sz w:val="24"/>
          <w:szCs w:val="24"/>
        </w:rPr>
      </w:pPr>
      <w:r w:rsidRPr="004518C2">
        <w:rPr>
          <w:rFonts w:ascii="Times New Roman" w:hAnsi="Times New Roman" w:cs="Times New Roman"/>
          <w:sz w:val="24"/>
          <w:szCs w:val="24"/>
        </w:rPr>
        <w:t xml:space="preserve">Usman ibn Affan ra </w:t>
      </w:r>
      <w:r>
        <w:rPr>
          <w:rFonts w:ascii="Times New Roman" w:hAnsi="Times New Roman" w:cs="Times New Roman"/>
          <w:sz w:val="24"/>
          <w:szCs w:val="24"/>
        </w:rPr>
        <w:t xml:space="preserve">Rasulullah bersabda: </w:t>
      </w:r>
      <w:r w:rsidR="00E700F8" w:rsidRPr="004518C2">
        <w:rPr>
          <w:rFonts w:ascii="Times New Roman" w:hAnsi="Times New Roman" w:cs="Times New Roman"/>
          <w:sz w:val="24"/>
          <w:szCs w:val="24"/>
        </w:rPr>
        <w:t>“</w:t>
      </w:r>
      <w:r w:rsidR="00E700F8" w:rsidRPr="004518C2">
        <w:rPr>
          <w:rFonts w:ascii="Times New Roman" w:hAnsi="Times New Roman" w:cs="Times New Roman"/>
          <w:i/>
          <w:sz w:val="24"/>
          <w:szCs w:val="24"/>
        </w:rPr>
        <w:t xml:space="preserve">sebaik-baik kamu adalah orang belajar Al-Qur’an dan mengajarkannya”. </w:t>
      </w:r>
      <w:r w:rsidR="00E700F8" w:rsidRPr="004518C2">
        <w:rPr>
          <w:rFonts w:ascii="Times New Roman" w:hAnsi="Times New Roman" w:cs="Times New Roman"/>
          <w:sz w:val="24"/>
          <w:szCs w:val="24"/>
        </w:rPr>
        <w:t>(HR. Shohih Bukhori).</w:t>
      </w:r>
      <w:r w:rsidR="00E700F8" w:rsidRPr="004518C2">
        <w:rPr>
          <w:rStyle w:val="FootnoteReference"/>
          <w:rFonts w:ascii="Times New Roman" w:hAnsi="Times New Roman" w:cs="Times New Roman"/>
          <w:sz w:val="24"/>
          <w:szCs w:val="24"/>
        </w:rPr>
        <w:footnoteReference w:id="5"/>
      </w:r>
      <w:r w:rsidR="00E700F8" w:rsidRPr="004518C2">
        <w:rPr>
          <w:rFonts w:ascii="Times New Roman" w:hAnsi="Times New Roman" w:cs="Times New Roman"/>
          <w:sz w:val="24"/>
          <w:szCs w:val="24"/>
        </w:rPr>
        <w:t xml:space="preserve"> </w:t>
      </w:r>
    </w:p>
    <w:p w:rsidR="00987758" w:rsidRDefault="00F25253" w:rsidP="00987758">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Dengan demikian dapat dipahami betapa pentingn</w:t>
      </w:r>
      <w:r w:rsidR="00E422C4">
        <w:rPr>
          <w:rFonts w:ascii="Times New Roman" w:hAnsi="Times New Roman" w:cs="Times New Roman"/>
          <w:sz w:val="24"/>
          <w:szCs w:val="24"/>
        </w:rPr>
        <w:t>ya kita harus membaca Al-Qur’an.</w:t>
      </w:r>
      <w:r>
        <w:rPr>
          <w:rFonts w:ascii="Times New Roman" w:hAnsi="Times New Roman" w:cs="Times New Roman"/>
          <w:sz w:val="24"/>
          <w:szCs w:val="24"/>
        </w:rPr>
        <w:t xml:space="preserve"> sudah jelas untuk menjalankan itu semua seseorang harus mengetahui dulu bagaimana cara membacanya dengan baik dan benar.</w:t>
      </w:r>
    </w:p>
    <w:p w:rsidR="00732FCC" w:rsidRDefault="00732FCC" w:rsidP="00732FC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Mata pelajaran Al-Qur’an Hadis merupakan salah satu ruang lingkup pendidikan agama </w:t>
      </w:r>
      <w:r w:rsidR="00F81B47">
        <w:rPr>
          <w:rFonts w:ascii="Times New Roman" w:hAnsi="Times New Roman" w:cs="Times New Roman"/>
          <w:sz w:val="24"/>
          <w:szCs w:val="24"/>
        </w:rPr>
        <w:t>Islam</w:t>
      </w:r>
      <w:r>
        <w:rPr>
          <w:rFonts w:ascii="Times New Roman" w:hAnsi="Times New Roman" w:cs="Times New Roman"/>
          <w:sz w:val="24"/>
          <w:szCs w:val="24"/>
        </w:rPr>
        <w:t>, dimana pengajaran Al-Qur’an Hadis adalah pengajara</w:t>
      </w:r>
      <w:r w:rsidR="006372CC">
        <w:rPr>
          <w:rFonts w:ascii="Times New Roman" w:hAnsi="Times New Roman" w:cs="Times New Roman"/>
          <w:sz w:val="24"/>
          <w:szCs w:val="24"/>
        </w:rPr>
        <w:t>n</w:t>
      </w:r>
      <w:r>
        <w:rPr>
          <w:rFonts w:ascii="Times New Roman" w:hAnsi="Times New Roman" w:cs="Times New Roman"/>
          <w:sz w:val="24"/>
          <w:szCs w:val="24"/>
        </w:rPr>
        <w:t xml:space="preserve"> yang bertujuan agar siswa dapat membaca Al-Qur’an dan mengerti arti, isi kandungan yang terdapat dalam setiap ayat-ayat Al-Qur’an dan Hadis tertentu yang dimasukkan dalam materi pendidikan agama Islam yang disusun sesuai dengan tingkatan pendidikannya.</w:t>
      </w:r>
      <w:r>
        <w:rPr>
          <w:rStyle w:val="FootnoteReference"/>
          <w:rFonts w:ascii="Times New Roman" w:hAnsi="Times New Roman" w:cs="Times New Roman"/>
          <w:sz w:val="24"/>
          <w:szCs w:val="24"/>
        </w:rPr>
        <w:footnoteReference w:id="6"/>
      </w:r>
    </w:p>
    <w:p w:rsidR="00987758" w:rsidRDefault="001613D7" w:rsidP="00987758">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Jika siswa dan siswi  tidak bisa membaca dan menulis Al-Qur’</w:t>
      </w:r>
      <w:r w:rsidR="006A603F">
        <w:rPr>
          <w:rFonts w:ascii="Times New Roman" w:hAnsi="Times New Roman" w:cs="Times New Roman"/>
          <w:sz w:val="24"/>
          <w:szCs w:val="24"/>
        </w:rPr>
        <w:t>an juga</w:t>
      </w:r>
      <w:r>
        <w:rPr>
          <w:rFonts w:ascii="Times New Roman" w:hAnsi="Times New Roman" w:cs="Times New Roman"/>
          <w:sz w:val="24"/>
          <w:szCs w:val="24"/>
        </w:rPr>
        <w:t xml:space="preserve"> dapat menyebabkan hasil belajar mereka menurun, khususnya pada mata pelajaran Al-Qur’an Hadis, karena mereka tidak tertarik mengikuti mata pelajaran Al-Qur’an Hadis yang materinya seperti ayat-ayat Al-Qur’an dan Hadis-hadis dan sebagainya sesuai dengan materi yang dimuat dalam kurikulum.</w:t>
      </w:r>
    </w:p>
    <w:p w:rsidR="00987758" w:rsidRDefault="00E422C4" w:rsidP="00987758">
      <w:pPr>
        <w:spacing w:after="0" w:line="480" w:lineRule="auto"/>
        <w:ind w:firstLine="851"/>
        <w:jc w:val="both"/>
        <w:rPr>
          <w:rFonts w:ascii="Times New Roman" w:hAnsi="Times New Roman" w:cs="Times New Roman"/>
          <w:sz w:val="24"/>
          <w:szCs w:val="24"/>
        </w:rPr>
      </w:pPr>
      <w:r w:rsidRPr="00E422C4">
        <w:rPr>
          <w:rFonts w:ascii="Times New Roman" w:hAnsi="Times New Roman" w:cs="Times New Roman"/>
          <w:sz w:val="24"/>
          <w:szCs w:val="24"/>
        </w:rPr>
        <w:t>Kemampuan siswa dalam membaca Al-Qur’an tentunya tidak terlepas dari peranan</w:t>
      </w:r>
      <w:r>
        <w:rPr>
          <w:rFonts w:ascii="Times New Roman" w:hAnsi="Times New Roman" w:cs="Times New Roman"/>
          <w:sz w:val="24"/>
          <w:szCs w:val="24"/>
        </w:rPr>
        <w:t xml:space="preserve"> sekolah (</w:t>
      </w:r>
      <w:r w:rsidRPr="00E422C4">
        <w:rPr>
          <w:rFonts w:ascii="Times New Roman" w:hAnsi="Times New Roman" w:cs="Times New Roman"/>
          <w:sz w:val="24"/>
          <w:szCs w:val="24"/>
        </w:rPr>
        <w:t>guru</w:t>
      </w:r>
      <w:r>
        <w:rPr>
          <w:rFonts w:ascii="Times New Roman" w:hAnsi="Times New Roman" w:cs="Times New Roman"/>
          <w:sz w:val="24"/>
          <w:szCs w:val="24"/>
        </w:rPr>
        <w:t>)</w:t>
      </w:r>
      <w:r w:rsidRPr="00E422C4">
        <w:rPr>
          <w:rFonts w:ascii="Times New Roman" w:hAnsi="Times New Roman" w:cs="Times New Roman"/>
          <w:sz w:val="24"/>
          <w:szCs w:val="24"/>
        </w:rPr>
        <w:t xml:space="preserve"> dalam mengajarkan membaca Al-Qur’an. Jadi, seberapa besar kemampuan dan keterampilan siswa membaca Al-Qur’an sesuai dengan kaidah-kaidah syari’at Islam dapat tercermin dari seberapa jauh peran seorang guru dalam menyampaikan pelajaran yang aktif, efektif dan efisien. </w:t>
      </w:r>
    </w:p>
    <w:p w:rsidR="00987758" w:rsidRDefault="00406E5C" w:rsidP="00987758">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lastRenderedPageBreak/>
        <w:t xml:space="preserve">Sebagai salah satu usaha atau upaya yang dilakukan oleh pihak sekolah sebagai penambah kemampuan siswa untuk dapat mempelajari Al-Qur’an lebih mendalam maka diberikan suatu aktifitas tambahan pelajaran yang dilakukan diluar jam pelajaran sekolah dengan tujuan untuk memperkecil atau membantu siswa yang belum mampu membaca dan menulis Al-Qur’an. Salah satu ciri dewasa ini adalah dikembangkannya kegiatan ekstrakurikuler di sekolah dalam rangka menambah pengetahuan dan wawasan siswa dalam mengeluarkan bakat dan minat siswa. </w:t>
      </w:r>
    </w:p>
    <w:p w:rsidR="00641B0C" w:rsidRDefault="00641B0C" w:rsidP="00987758">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Kegiatan Ekstrakurik</w:t>
      </w:r>
      <w:r w:rsidRPr="00387FE2">
        <w:rPr>
          <w:rFonts w:ascii="Times New Roman" w:hAnsi="Times New Roman" w:cs="Times New Roman"/>
          <w:sz w:val="24"/>
          <w:szCs w:val="24"/>
        </w:rPr>
        <w:t xml:space="preserve">uler adalah </w:t>
      </w:r>
      <w:r>
        <w:rPr>
          <w:rFonts w:ascii="Times New Roman" w:hAnsi="Times New Roman" w:cs="Times New Roman"/>
          <w:sz w:val="24"/>
          <w:szCs w:val="24"/>
        </w:rPr>
        <w:t>kegiatan pendidikan diluar mata pelajaran dan pelayanan konseling untuk membentu pengembangan siswa sesuai dengan kebutuhan, potensi, bakat dan minat (</w:t>
      </w:r>
      <w:r>
        <w:rPr>
          <w:rFonts w:ascii="Times New Roman" w:hAnsi="Times New Roman" w:cs="Times New Roman"/>
          <w:i/>
          <w:sz w:val="24"/>
          <w:szCs w:val="24"/>
        </w:rPr>
        <w:t>interest</w:t>
      </w:r>
      <w:r>
        <w:rPr>
          <w:rFonts w:ascii="Times New Roman" w:hAnsi="Times New Roman" w:cs="Times New Roman"/>
          <w:sz w:val="24"/>
          <w:szCs w:val="24"/>
        </w:rPr>
        <w:t>) mereka melalui kegiatan yang secara khusus diselenggarakan oleh Pendidik dan atau tenaga Kependidikan yang berkemampuan dan berkewenangan di sekolah atau madrasah.</w:t>
      </w:r>
      <w:r>
        <w:rPr>
          <w:rStyle w:val="FootnoteReference"/>
          <w:rFonts w:ascii="Times New Roman" w:hAnsi="Times New Roman" w:cs="Times New Roman"/>
          <w:sz w:val="24"/>
          <w:szCs w:val="24"/>
        </w:rPr>
        <w:footnoteReference w:id="7"/>
      </w:r>
    </w:p>
    <w:p w:rsidR="002D60AF" w:rsidRDefault="00406E5C" w:rsidP="004A2336">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Seperti dari hasil observasi pada tempat penelitian yang penulis lakukan di MTs N I Palembang </w:t>
      </w:r>
      <w:r w:rsidR="00285157">
        <w:rPr>
          <w:rFonts w:ascii="Times New Roman" w:hAnsi="Times New Roman" w:cs="Times New Roman"/>
          <w:sz w:val="24"/>
          <w:szCs w:val="24"/>
        </w:rPr>
        <w:t>yang me</w:t>
      </w:r>
      <w:r w:rsidR="002D60AF">
        <w:rPr>
          <w:rFonts w:ascii="Times New Roman" w:hAnsi="Times New Roman" w:cs="Times New Roman"/>
          <w:sz w:val="24"/>
          <w:szCs w:val="24"/>
        </w:rPr>
        <w:t>r</w:t>
      </w:r>
      <w:r w:rsidR="00285157">
        <w:rPr>
          <w:rFonts w:ascii="Times New Roman" w:hAnsi="Times New Roman" w:cs="Times New Roman"/>
          <w:sz w:val="24"/>
          <w:szCs w:val="24"/>
        </w:rPr>
        <w:t>upakan Madrasah unggulan yang ada di Palembang</w:t>
      </w:r>
      <w:r w:rsidR="002D60AF">
        <w:rPr>
          <w:rFonts w:ascii="Times New Roman" w:hAnsi="Times New Roman" w:cs="Times New Roman"/>
          <w:sz w:val="24"/>
          <w:szCs w:val="24"/>
        </w:rPr>
        <w:t xml:space="preserve"> </w:t>
      </w:r>
      <w:r>
        <w:rPr>
          <w:rFonts w:ascii="Times New Roman" w:hAnsi="Times New Roman" w:cs="Times New Roman"/>
          <w:sz w:val="24"/>
          <w:szCs w:val="24"/>
        </w:rPr>
        <w:t>masih sangat memperhatikan kwalitas dari sisi keagamaan siswanya dengan menekankan pada program yang harus diikuti oleh siswa yaitu pelaksanaan IMTAQ,</w:t>
      </w:r>
      <w:r w:rsidR="002D60AF">
        <w:rPr>
          <w:rFonts w:ascii="Times New Roman" w:hAnsi="Times New Roman" w:cs="Times New Roman"/>
          <w:sz w:val="24"/>
          <w:szCs w:val="24"/>
        </w:rPr>
        <w:t xml:space="preserve"> oleh karena itu penelitian ini dilaksanakan di MTs N I Palembang sebagai harapan penelitin ini akan dapat digunakan sebagai pedoman serta masukan untuk madrasah atau sekolah lain sebagai contoh serta solusi bimbingan kepada siswanya, yang merupakan kegiatan yang bermanfaat.</w:t>
      </w:r>
      <w:r>
        <w:rPr>
          <w:rFonts w:ascii="Times New Roman" w:hAnsi="Times New Roman" w:cs="Times New Roman"/>
          <w:sz w:val="24"/>
          <w:szCs w:val="24"/>
        </w:rPr>
        <w:t xml:space="preserve"> </w:t>
      </w:r>
    </w:p>
    <w:p w:rsidR="00987758" w:rsidRDefault="002D60AF" w:rsidP="004A2336">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Di </w:t>
      </w:r>
      <w:r w:rsidR="00406E5C">
        <w:rPr>
          <w:rFonts w:ascii="Times New Roman" w:hAnsi="Times New Roman" w:cs="Times New Roman"/>
          <w:sz w:val="24"/>
          <w:szCs w:val="24"/>
        </w:rPr>
        <w:t xml:space="preserve">dalam program </w:t>
      </w:r>
      <w:r>
        <w:rPr>
          <w:rFonts w:ascii="Times New Roman" w:hAnsi="Times New Roman" w:cs="Times New Roman"/>
          <w:sz w:val="24"/>
          <w:szCs w:val="24"/>
        </w:rPr>
        <w:t xml:space="preserve">IMTAQ </w:t>
      </w:r>
      <w:r w:rsidR="00406E5C">
        <w:rPr>
          <w:rFonts w:ascii="Times New Roman" w:hAnsi="Times New Roman" w:cs="Times New Roman"/>
          <w:sz w:val="24"/>
          <w:szCs w:val="24"/>
        </w:rPr>
        <w:t>ini siswa diajarkan untuk disiplin dalam shalat lima waktu, melaksanakan shala</w:t>
      </w:r>
      <w:r w:rsidR="00285157">
        <w:rPr>
          <w:rFonts w:ascii="Times New Roman" w:hAnsi="Times New Roman" w:cs="Times New Roman"/>
          <w:sz w:val="24"/>
          <w:szCs w:val="24"/>
        </w:rPr>
        <w:t>t berjamaah, zikir dan doa, sert</w:t>
      </w:r>
      <w:r w:rsidR="00406E5C">
        <w:rPr>
          <w:rFonts w:ascii="Times New Roman" w:hAnsi="Times New Roman" w:cs="Times New Roman"/>
          <w:sz w:val="24"/>
          <w:szCs w:val="24"/>
        </w:rPr>
        <w:t>a mempelajari Al-Qur’an</w:t>
      </w:r>
      <w:r w:rsidR="00DD3413">
        <w:rPr>
          <w:rFonts w:ascii="Times New Roman" w:hAnsi="Times New Roman" w:cs="Times New Roman"/>
          <w:sz w:val="24"/>
          <w:szCs w:val="24"/>
        </w:rPr>
        <w:t xml:space="preserve"> yang didalamnya adalah pembelajaran baca tulis al-Qur’an</w:t>
      </w:r>
      <w:r w:rsidR="00406E5C">
        <w:rPr>
          <w:rFonts w:ascii="Times New Roman" w:hAnsi="Times New Roman" w:cs="Times New Roman"/>
          <w:sz w:val="24"/>
          <w:szCs w:val="24"/>
        </w:rPr>
        <w:t>.</w:t>
      </w:r>
      <w:r w:rsidR="004A2336">
        <w:rPr>
          <w:rFonts w:ascii="Times New Roman" w:hAnsi="Times New Roman" w:cs="Times New Roman"/>
          <w:sz w:val="24"/>
          <w:szCs w:val="24"/>
        </w:rPr>
        <w:t xml:space="preserve"> </w:t>
      </w:r>
      <w:r w:rsidR="00406E5C">
        <w:rPr>
          <w:rFonts w:ascii="Times New Roman" w:hAnsi="Times New Roman" w:cs="Times New Roman"/>
          <w:sz w:val="24"/>
          <w:szCs w:val="24"/>
        </w:rPr>
        <w:t>Sementara kemampuan membaca dan menulis Al-Qur’an yang selanjutnya disingkat BTA merupakan bagian yang sangat mendasar untuk memahami Al-Qur’an dan Hadis sebagai sumber ajaran Islam, maka itulah salah satu alasan MTs N I Palembang  menerapkan program IMTAQ</w:t>
      </w:r>
      <w:r w:rsidR="00880F53">
        <w:rPr>
          <w:rFonts w:ascii="Times New Roman" w:hAnsi="Times New Roman" w:cs="Times New Roman"/>
          <w:sz w:val="24"/>
          <w:szCs w:val="24"/>
        </w:rPr>
        <w:t>.</w:t>
      </w:r>
      <w:r w:rsidR="00406E5C">
        <w:rPr>
          <w:rFonts w:ascii="Times New Roman" w:hAnsi="Times New Roman" w:cs="Times New Roman"/>
          <w:sz w:val="24"/>
          <w:szCs w:val="24"/>
        </w:rPr>
        <w:t xml:space="preserve"> </w:t>
      </w:r>
    </w:p>
    <w:p w:rsidR="00987758" w:rsidRDefault="001613D7" w:rsidP="00987758">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Dari semua permasalahan diatas penulis ingin sekali mengkaji tentang proses pelaksanaan kegiatan pembelajaran </w:t>
      </w:r>
      <w:r w:rsidR="003154F5">
        <w:rPr>
          <w:rFonts w:ascii="Times New Roman" w:hAnsi="Times New Roman" w:cs="Times New Roman"/>
          <w:sz w:val="24"/>
          <w:szCs w:val="24"/>
        </w:rPr>
        <w:t xml:space="preserve">ekstrakurikuler IMTAQ terkhusus ada kegiatan </w:t>
      </w:r>
      <w:r>
        <w:rPr>
          <w:rFonts w:ascii="Times New Roman" w:hAnsi="Times New Roman" w:cs="Times New Roman"/>
          <w:sz w:val="24"/>
          <w:szCs w:val="24"/>
        </w:rPr>
        <w:t>baca tulis Al-Qur’</w:t>
      </w:r>
      <w:r w:rsidR="003154F5">
        <w:rPr>
          <w:rFonts w:ascii="Times New Roman" w:hAnsi="Times New Roman" w:cs="Times New Roman"/>
          <w:sz w:val="24"/>
          <w:szCs w:val="24"/>
        </w:rPr>
        <w:t>an di MTs N I Palembang. Sebagai salah satu upay</w:t>
      </w:r>
      <w:r w:rsidR="00267172">
        <w:rPr>
          <w:rFonts w:ascii="Times New Roman" w:hAnsi="Times New Roman" w:cs="Times New Roman"/>
          <w:sz w:val="24"/>
          <w:szCs w:val="24"/>
        </w:rPr>
        <w:t>a sekolah untuk meningkatkan</w:t>
      </w:r>
      <w:r w:rsidR="003154F5">
        <w:rPr>
          <w:rFonts w:ascii="Times New Roman" w:hAnsi="Times New Roman" w:cs="Times New Roman"/>
          <w:sz w:val="24"/>
          <w:szCs w:val="24"/>
        </w:rPr>
        <w:t xml:space="preserve"> kemampuan siswa dalam membaca dan menulis Al-Qur’an, maka bagaimana pelaksanaan kegiatannya, dan bagaimana efektivitas pelaksanaan kegiatan ekstrakurikuler </w:t>
      </w:r>
      <w:r w:rsidR="006A603F">
        <w:rPr>
          <w:rFonts w:ascii="Times New Roman" w:hAnsi="Times New Roman" w:cs="Times New Roman"/>
          <w:sz w:val="24"/>
          <w:szCs w:val="24"/>
        </w:rPr>
        <w:t xml:space="preserve">baca tulis Al-Qur’an </w:t>
      </w:r>
      <w:r w:rsidR="003154F5">
        <w:rPr>
          <w:rFonts w:ascii="Times New Roman" w:hAnsi="Times New Roman" w:cs="Times New Roman"/>
          <w:sz w:val="24"/>
          <w:szCs w:val="24"/>
        </w:rPr>
        <w:t>dalam meningkatkan hasil belajar siswa pada mata pelajaran Al-Qur’an Hadis.</w:t>
      </w:r>
    </w:p>
    <w:p w:rsidR="003154F5" w:rsidRDefault="003154F5" w:rsidP="00987758">
      <w:pPr>
        <w:spacing w:after="0" w:line="480" w:lineRule="auto"/>
        <w:ind w:firstLine="851"/>
        <w:jc w:val="both"/>
        <w:rPr>
          <w:rFonts w:ascii="Times New Roman" w:hAnsi="Times New Roman" w:cs="Times New Roman"/>
          <w:b/>
          <w:sz w:val="24"/>
          <w:szCs w:val="24"/>
        </w:rPr>
      </w:pPr>
      <w:r>
        <w:rPr>
          <w:rFonts w:asciiTheme="majorBidi" w:hAnsiTheme="majorBidi" w:cstheme="majorBidi"/>
          <w:sz w:val="24"/>
          <w:szCs w:val="24"/>
        </w:rPr>
        <w:t xml:space="preserve">Untuk itu penulis mengambil pokok permasalahan atau judul penelitian : </w:t>
      </w:r>
      <w:r>
        <w:rPr>
          <w:rFonts w:ascii="Times New Roman" w:hAnsi="Times New Roman" w:cs="Times New Roman"/>
          <w:b/>
          <w:sz w:val="24"/>
          <w:szCs w:val="24"/>
        </w:rPr>
        <w:t>“</w:t>
      </w:r>
      <w:r w:rsidRPr="00A5016F">
        <w:rPr>
          <w:rFonts w:ascii="Times New Roman" w:hAnsi="Times New Roman" w:cs="Times New Roman"/>
          <w:b/>
          <w:sz w:val="24"/>
          <w:szCs w:val="24"/>
        </w:rPr>
        <w:t>Efektivitas Pelaksanaa</w:t>
      </w:r>
      <w:r>
        <w:rPr>
          <w:rFonts w:ascii="Times New Roman" w:hAnsi="Times New Roman" w:cs="Times New Roman"/>
          <w:b/>
          <w:sz w:val="24"/>
          <w:szCs w:val="24"/>
        </w:rPr>
        <w:t xml:space="preserve">n Kegiatan Ekstrakurikuler Baca </w:t>
      </w:r>
      <w:r w:rsidRPr="00A5016F">
        <w:rPr>
          <w:rFonts w:ascii="Times New Roman" w:hAnsi="Times New Roman" w:cs="Times New Roman"/>
          <w:b/>
          <w:sz w:val="24"/>
          <w:szCs w:val="24"/>
        </w:rPr>
        <w:t xml:space="preserve">Tulis Al-Quran Dalam </w:t>
      </w:r>
      <w:r>
        <w:rPr>
          <w:rFonts w:ascii="Times New Roman" w:hAnsi="Times New Roman" w:cs="Times New Roman"/>
          <w:b/>
          <w:sz w:val="24"/>
          <w:szCs w:val="24"/>
        </w:rPr>
        <w:t xml:space="preserve">Meningkatkan Hasil Belajar Mata </w:t>
      </w:r>
      <w:r w:rsidRPr="00A5016F">
        <w:rPr>
          <w:rFonts w:ascii="Times New Roman" w:hAnsi="Times New Roman" w:cs="Times New Roman"/>
          <w:b/>
          <w:sz w:val="24"/>
          <w:szCs w:val="24"/>
        </w:rPr>
        <w:t>Pelajaran Qur’an Hadis Di M</w:t>
      </w:r>
      <w:r>
        <w:rPr>
          <w:rFonts w:ascii="Times New Roman" w:hAnsi="Times New Roman" w:cs="Times New Roman"/>
          <w:b/>
          <w:sz w:val="24"/>
          <w:szCs w:val="24"/>
        </w:rPr>
        <w:t xml:space="preserve">adrasah </w:t>
      </w:r>
      <w:r w:rsidRPr="00A5016F">
        <w:rPr>
          <w:rFonts w:ascii="Times New Roman" w:hAnsi="Times New Roman" w:cs="Times New Roman"/>
          <w:b/>
          <w:sz w:val="24"/>
          <w:szCs w:val="24"/>
        </w:rPr>
        <w:t>Ts</w:t>
      </w:r>
      <w:r>
        <w:rPr>
          <w:rFonts w:ascii="Times New Roman" w:hAnsi="Times New Roman" w:cs="Times New Roman"/>
          <w:b/>
          <w:sz w:val="24"/>
          <w:szCs w:val="24"/>
        </w:rPr>
        <w:t>anawiyah</w:t>
      </w:r>
      <w:r w:rsidRPr="00A5016F">
        <w:rPr>
          <w:rFonts w:ascii="Times New Roman" w:hAnsi="Times New Roman" w:cs="Times New Roman"/>
          <w:b/>
          <w:sz w:val="24"/>
          <w:szCs w:val="24"/>
        </w:rPr>
        <w:t xml:space="preserve"> N</w:t>
      </w:r>
      <w:r>
        <w:rPr>
          <w:rFonts w:ascii="Times New Roman" w:hAnsi="Times New Roman" w:cs="Times New Roman"/>
          <w:b/>
          <w:sz w:val="24"/>
          <w:szCs w:val="24"/>
        </w:rPr>
        <w:t>egeri 1</w:t>
      </w:r>
      <w:r w:rsidRPr="00A5016F">
        <w:rPr>
          <w:rFonts w:ascii="Times New Roman" w:hAnsi="Times New Roman" w:cs="Times New Roman"/>
          <w:b/>
          <w:sz w:val="24"/>
          <w:szCs w:val="24"/>
        </w:rPr>
        <w:t xml:space="preserve"> Palembang</w:t>
      </w:r>
      <w:r>
        <w:rPr>
          <w:rFonts w:ascii="Times New Roman" w:hAnsi="Times New Roman" w:cs="Times New Roman"/>
          <w:b/>
          <w:sz w:val="24"/>
          <w:szCs w:val="24"/>
        </w:rPr>
        <w:t>”.</w:t>
      </w:r>
    </w:p>
    <w:p w:rsidR="009B1005" w:rsidRDefault="009B1005" w:rsidP="00987758">
      <w:pPr>
        <w:spacing w:after="0" w:line="480" w:lineRule="auto"/>
        <w:ind w:firstLine="851"/>
        <w:jc w:val="both"/>
        <w:rPr>
          <w:rFonts w:ascii="Times New Roman" w:hAnsi="Times New Roman" w:cs="Times New Roman"/>
          <w:sz w:val="24"/>
          <w:szCs w:val="24"/>
        </w:rPr>
      </w:pPr>
    </w:p>
    <w:p w:rsidR="002D60AF" w:rsidRDefault="002D60AF" w:rsidP="00987758">
      <w:pPr>
        <w:spacing w:after="0" w:line="480" w:lineRule="auto"/>
        <w:ind w:firstLine="851"/>
        <w:jc w:val="both"/>
        <w:rPr>
          <w:rFonts w:ascii="Times New Roman" w:hAnsi="Times New Roman" w:cs="Times New Roman"/>
          <w:sz w:val="24"/>
          <w:szCs w:val="24"/>
        </w:rPr>
      </w:pPr>
    </w:p>
    <w:p w:rsidR="002D60AF" w:rsidRDefault="002D60AF" w:rsidP="00987758">
      <w:pPr>
        <w:spacing w:after="0" w:line="480" w:lineRule="auto"/>
        <w:ind w:firstLine="851"/>
        <w:jc w:val="both"/>
        <w:rPr>
          <w:rFonts w:ascii="Times New Roman" w:hAnsi="Times New Roman" w:cs="Times New Roman"/>
          <w:sz w:val="24"/>
          <w:szCs w:val="24"/>
        </w:rPr>
      </w:pPr>
    </w:p>
    <w:p w:rsidR="002D60AF" w:rsidRPr="00987758" w:rsidRDefault="002D60AF" w:rsidP="00987758">
      <w:pPr>
        <w:spacing w:after="0" w:line="480" w:lineRule="auto"/>
        <w:ind w:firstLine="851"/>
        <w:jc w:val="both"/>
        <w:rPr>
          <w:rFonts w:ascii="Times New Roman" w:hAnsi="Times New Roman" w:cs="Times New Roman"/>
          <w:sz w:val="24"/>
          <w:szCs w:val="24"/>
        </w:rPr>
      </w:pPr>
    </w:p>
    <w:p w:rsidR="003154F5" w:rsidRDefault="009B1005" w:rsidP="009B1005">
      <w:pPr>
        <w:pStyle w:val="ListParagraph"/>
        <w:numPr>
          <w:ilvl w:val="0"/>
          <w:numId w:val="1"/>
        </w:numPr>
        <w:spacing w:after="0" w:line="480" w:lineRule="auto"/>
        <w:ind w:left="426" w:hanging="426"/>
        <w:jc w:val="both"/>
        <w:rPr>
          <w:rFonts w:asciiTheme="majorBidi" w:hAnsiTheme="majorBidi" w:cstheme="majorBidi"/>
          <w:b/>
          <w:sz w:val="24"/>
          <w:szCs w:val="24"/>
        </w:rPr>
      </w:pPr>
      <w:r w:rsidRPr="009B1005">
        <w:rPr>
          <w:rFonts w:asciiTheme="majorBidi" w:hAnsiTheme="majorBidi" w:cstheme="majorBidi"/>
          <w:b/>
          <w:sz w:val="24"/>
          <w:szCs w:val="24"/>
        </w:rPr>
        <w:lastRenderedPageBreak/>
        <w:t>Batasan Masalah</w:t>
      </w:r>
    </w:p>
    <w:p w:rsidR="004A2336" w:rsidRDefault="009B1005" w:rsidP="004A2336">
      <w:pPr>
        <w:spacing w:after="0" w:line="480" w:lineRule="auto"/>
        <w:ind w:firstLine="720"/>
        <w:jc w:val="both"/>
        <w:rPr>
          <w:rFonts w:asciiTheme="majorBidi" w:hAnsiTheme="majorBidi" w:cstheme="majorBidi"/>
          <w:sz w:val="24"/>
          <w:szCs w:val="24"/>
        </w:rPr>
      </w:pPr>
      <w:r w:rsidRPr="009B1005">
        <w:rPr>
          <w:rFonts w:asciiTheme="majorBidi" w:hAnsiTheme="majorBidi" w:cstheme="majorBidi"/>
          <w:sz w:val="24"/>
          <w:szCs w:val="24"/>
        </w:rPr>
        <w:t>Untuk terarahnya penelitian ini maka diperlukan batasan masalah pada</w:t>
      </w:r>
      <w:r w:rsidR="00BA6A80">
        <w:rPr>
          <w:rFonts w:asciiTheme="majorBidi" w:hAnsiTheme="majorBidi" w:cstheme="majorBidi"/>
          <w:sz w:val="24"/>
          <w:szCs w:val="24"/>
        </w:rPr>
        <w:t xml:space="preserve"> persoalan yaitu: yang di maksut</w:t>
      </w:r>
      <w:r w:rsidRPr="009B1005">
        <w:rPr>
          <w:rFonts w:asciiTheme="majorBidi" w:hAnsiTheme="majorBidi" w:cstheme="majorBidi"/>
          <w:sz w:val="24"/>
          <w:szCs w:val="24"/>
        </w:rPr>
        <w:t xml:space="preserve"> efektivitas disini adalah pelaksanaan kegiatan ekstrakurikuler BTA dilaksan</w:t>
      </w:r>
      <w:r w:rsidR="00DD3413">
        <w:rPr>
          <w:rFonts w:asciiTheme="majorBidi" w:hAnsiTheme="majorBidi" w:cstheme="majorBidi"/>
          <w:sz w:val="24"/>
          <w:szCs w:val="24"/>
        </w:rPr>
        <w:t>anan secara efektif yaitu memiliki konsisten waktu atau memiliki tahapan-tahapan belajar (silabus), menetapkan tujuan, menggunakan metode yang televan dengan karakteristik siswa, menetapkan buku wajib dan pilihan, akrap dengan suasana kelas dan mempunyai evaluasi.</w:t>
      </w:r>
      <w:r w:rsidRPr="009B1005">
        <w:rPr>
          <w:rFonts w:asciiTheme="majorBidi" w:hAnsiTheme="majorBidi" w:cstheme="majorBidi"/>
          <w:sz w:val="24"/>
          <w:szCs w:val="24"/>
        </w:rPr>
        <w:t xml:space="preserve"> </w:t>
      </w:r>
    </w:p>
    <w:p w:rsidR="0075212D" w:rsidRDefault="0075212D" w:rsidP="004A2336">
      <w:pPr>
        <w:spacing w:after="0" w:line="480" w:lineRule="auto"/>
        <w:ind w:firstLine="720"/>
        <w:jc w:val="both"/>
        <w:rPr>
          <w:rFonts w:asciiTheme="majorBidi" w:hAnsiTheme="majorBidi" w:cstheme="majorBidi"/>
          <w:sz w:val="24"/>
          <w:szCs w:val="24"/>
        </w:rPr>
      </w:pPr>
      <w:r w:rsidRPr="009B1005">
        <w:rPr>
          <w:rFonts w:asciiTheme="majorBidi" w:hAnsiTheme="majorBidi" w:cstheme="majorBidi"/>
          <w:sz w:val="24"/>
          <w:szCs w:val="24"/>
        </w:rPr>
        <w:t>Sedangkan</w:t>
      </w:r>
      <w:r>
        <w:rPr>
          <w:rFonts w:asciiTheme="majorBidi" w:hAnsiTheme="majorBidi" w:cstheme="majorBidi"/>
          <w:sz w:val="24"/>
          <w:szCs w:val="24"/>
        </w:rPr>
        <w:t xml:space="preserve"> </w:t>
      </w:r>
      <w:r w:rsidR="00BA6A80">
        <w:rPr>
          <w:rFonts w:asciiTheme="majorBidi" w:hAnsiTheme="majorBidi" w:cstheme="majorBidi"/>
          <w:sz w:val="24"/>
          <w:szCs w:val="24"/>
        </w:rPr>
        <w:t>yang dimaksut</w:t>
      </w:r>
      <w:r w:rsidR="009B1005" w:rsidRPr="009B1005">
        <w:rPr>
          <w:rFonts w:asciiTheme="majorBidi" w:hAnsiTheme="majorBidi" w:cstheme="majorBidi"/>
          <w:sz w:val="24"/>
          <w:szCs w:val="24"/>
        </w:rPr>
        <w:t xml:space="preserve"> hasil belajar mata pelajaran Al-Qur’an Hadis disini adalah </w:t>
      </w:r>
      <w:r w:rsidR="004A2336">
        <w:rPr>
          <w:rFonts w:asciiTheme="majorBidi" w:hAnsiTheme="majorBidi" w:cstheme="majorBidi"/>
          <w:sz w:val="24"/>
          <w:szCs w:val="24"/>
        </w:rPr>
        <w:t xml:space="preserve">hasil raport </w:t>
      </w:r>
      <w:r w:rsidR="00DD3413">
        <w:rPr>
          <w:rFonts w:asciiTheme="majorBidi" w:hAnsiTheme="majorBidi" w:cstheme="majorBidi"/>
          <w:sz w:val="24"/>
          <w:szCs w:val="24"/>
        </w:rPr>
        <w:t xml:space="preserve">mata pelajaran </w:t>
      </w:r>
      <w:r w:rsidR="004A2336">
        <w:rPr>
          <w:rFonts w:asciiTheme="majorBidi" w:hAnsiTheme="majorBidi" w:cstheme="majorBidi"/>
          <w:sz w:val="24"/>
          <w:szCs w:val="24"/>
        </w:rPr>
        <w:t>Qur’an Hadis kelas VII</w:t>
      </w:r>
      <w:r w:rsidR="00DD3413">
        <w:rPr>
          <w:rFonts w:asciiTheme="majorBidi" w:hAnsiTheme="majorBidi" w:cstheme="majorBidi"/>
          <w:sz w:val="24"/>
          <w:szCs w:val="24"/>
        </w:rPr>
        <w:t xml:space="preserve"> </w:t>
      </w:r>
      <w:r w:rsidR="004A2336">
        <w:rPr>
          <w:rFonts w:asciiTheme="majorBidi" w:hAnsiTheme="majorBidi" w:cstheme="majorBidi"/>
          <w:sz w:val="24"/>
          <w:szCs w:val="24"/>
        </w:rPr>
        <w:t>tahun ajaran 2013-2014.</w:t>
      </w:r>
      <w:r>
        <w:rPr>
          <w:rFonts w:asciiTheme="majorBidi" w:hAnsiTheme="majorBidi" w:cstheme="majorBidi"/>
          <w:sz w:val="24"/>
          <w:szCs w:val="24"/>
        </w:rPr>
        <w:t xml:space="preserve"> Sementara itu siswa MTs N I </w:t>
      </w:r>
      <w:r w:rsidR="004A2336">
        <w:rPr>
          <w:rFonts w:asciiTheme="majorBidi" w:hAnsiTheme="majorBidi" w:cstheme="majorBidi"/>
          <w:sz w:val="24"/>
          <w:szCs w:val="24"/>
        </w:rPr>
        <w:t xml:space="preserve">Palembang </w:t>
      </w:r>
      <w:r>
        <w:rPr>
          <w:rFonts w:asciiTheme="majorBidi" w:hAnsiTheme="majorBidi" w:cstheme="majorBidi"/>
          <w:sz w:val="24"/>
          <w:szCs w:val="24"/>
        </w:rPr>
        <w:t>yang dit</w:t>
      </w:r>
      <w:r w:rsidR="004A2336">
        <w:rPr>
          <w:rFonts w:asciiTheme="majorBidi" w:hAnsiTheme="majorBidi" w:cstheme="majorBidi"/>
          <w:sz w:val="24"/>
          <w:szCs w:val="24"/>
        </w:rPr>
        <w:t>eliti hanya kelas VII sedangkan</w:t>
      </w:r>
      <w:r>
        <w:rPr>
          <w:rFonts w:asciiTheme="majorBidi" w:hAnsiTheme="majorBidi" w:cstheme="majorBidi"/>
          <w:sz w:val="24"/>
          <w:szCs w:val="24"/>
        </w:rPr>
        <w:t xml:space="preserve"> kelas VII</w:t>
      </w:r>
      <w:r w:rsidR="004A2336">
        <w:rPr>
          <w:rFonts w:asciiTheme="majorBidi" w:hAnsiTheme="majorBidi" w:cstheme="majorBidi"/>
          <w:sz w:val="24"/>
          <w:szCs w:val="24"/>
        </w:rPr>
        <w:t>I</w:t>
      </w:r>
      <w:r>
        <w:rPr>
          <w:rFonts w:asciiTheme="majorBidi" w:hAnsiTheme="majorBidi" w:cstheme="majorBidi"/>
          <w:sz w:val="24"/>
          <w:szCs w:val="24"/>
        </w:rPr>
        <w:t xml:space="preserve"> dan Kelas IX te</w:t>
      </w:r>
      <w:r w:rsidR="004A2336">
        <w:rPr>
          <w:rFonts w:asciiTheme="majorBidi" w:hAnsiTheme="majorBidi" w:cstheme="majorBidi"/>
          <w:sz w:val="24"/>
          <w:szCs w:val="24"/>
        </w:rPr>
        <w:t>lah berkonsentrasi dengan ujian, jadi tidak menjadi target dalam penelitian.</w:t>
      </w:r>
    </w:p>
    <w:p w:rsidR="0075212D" w:rsidRDefault="0075212D" w:rsidP="0075212D">
      <w:pPr>
        <w:spacing w:after="0" w:line="480" w:lineRule="auto"/>
        <w:ind w:firstLine="720"/>
        <w:jc w:val="both"/>
        <w:rPr>
          <w:rFonts w:asciiTheme="majorBidi" w:hAnsiTheme="majorBidi" w:cstheme="majorBidi"/>
          <w:sz w:val="24"/>
          <w:szCs w:val="24"/>
        </w:rPr>
      </w:pPr>
    </w:p>
    <w:p w:rsidR="00685E00" w:rsidRPr="00E50B10" w:rsidRDefault="00685E00" w:rsidP="00E50B10">
      <w:pPr>
        <w:pStyle w:val="ListParagraph"/>
        <w:numPr>
          <w:ilvl w:val="0"/>
          <w:numId w:val="1"/>
        </w:numPr>
        <w:spacing w:after="0" w:line="480" w:lineRule="auto"/>
        <w:ind w:left="426" w:hanging="426"/>
        <w:jc w:val="both"/>
        <w:rPr>
          <w:rFonts w:ascii="Times New Roman" w:hAnsi="Times New Roman" w:cs="Times New Roman"/>
          <w:b/>
          <w:sz w:val="24"/>
          <w:szCs w:val="24"/>
        </w:rPr>
      </w:pPr>
      <w:r w:rsidRPr="00E50B10">
        <w:rPr>
          <w:rFonts w:ascii="Times New Roman" w:hAnsi="Times New Roman" w:cs="Times New Roman"/>
          <w:b/>
          <w:sz w:val="24"/>
          <w:szCs w:val="24"/>
        </w:rPr>
        <w:t>Rumusan Masalah</w:t>
      </w:r>
    </w:p>
    <w:p w:rsidR="00685E00" w:rsidRPr="00E50B10" w:rsidRDefault="00685E00" w:rsidP="007028BD">
      <w:pPr>
        <w:spacing w:after="0" w:line="480" w:lineRule="auto"/>
        <w:ind w:firstLine="426"/>
        <w:jc w:val="both"/>
        <w:rPr>
          <w:rFonts w:ascii="Times New Roman" w:hAnsi="Times New Roman" w:cs="Times New Roman"/>
          <w:sz w:val="24"/>
          <w:szCs w:val="24"/>
        </w:rPr>
      </w:pPr>
      <w:r w:rsidRPr="00E50B10">
        <w:rPr>
          <w:rFonts w:ascii="Times New Roman" w:hAnsi="Times New Roman" w:cs="Times New Roman"/>
          <w:sz w:val="24"/>
          <w:szCs w:val="24"/>
        </w:rPr>
        <w:t>Adapun rumusan masalah dalam penelitian ini adalah:</w:t>
      </w:r>
    </w:p>
    <w:p w:rsidR="007028BD" w:rsidRDefault="00685E00" w:rsidP="007028BD">
      <w:pPr>
        <w:pStyle w:val="ListParagraph"/>
        <w:numPr>
          <w:ilvl w:val="0"/>
          <w:numId w:val="17"/>
        </w:numPr>
        <w:spacing w:after="0" w:line="480" w:lineRule="auto"/>
        <w:ind w:left="1134" w:hanging="425"/>
        <w:jc w:val="both"/>
        <w:rPr>
          <w:rFonts w:ascii="Times New Roman" w:hAnsi="Times New Roman" w:cs="Times New Roman"/>
          <w:sz w:val="24"/>
          <w:szCs w:val="24"/>
        </w:rPr>
      </w:pPr>
      <w:r w:rsidRPr="00E50B10">
        <w:rPr>
          <w:rFonts w:ascii="Times New Roman" w:hAnsi="Times New Roman" w:cs="Times New Roman"/>
          <w:sz w:val="24"/>
          <w:szCs w:val="24"/>
        </w:rPr>
        <w:t xml:space="preserve">Bagaimana </w:t>
      </w:r>
      <w:r w:rsidR="009B1005">
        <w:rPr>
          <w:rFonts w:ascii="Times New Roman" w:hAnsi="Times New Roman" w:cs="Times New Roman"/>
          <w:sz w:val="24"/>
          <w:szCs w:val="24"/>
        </w:rPr>
        <w:t xml:space="preserve">Efektivitas </w:t>
      </w:r>
      <w:r w:rsidR="00A5016F" w:rsidRPr="00E50B10">
        <w:rPr>
          <w:rFonts w:ascii="Times New Roman" w:hAnsi="Times New Roman" w:cs="Times New Roman"/>
          <w:sz w:val="24"/>
          <w:szCs w:val="24"/>
        </w:rPr>
        <w:t xml:space="preserve">Pelaksanaan Kegiatan Ekstrakurikuler </w:t>
      </w:r>
      <w:r w:rsidRPr="00E50B10">
        <w:rPr>
          <w:rFonts w:ascii="Times New Roman" w:hAnsi="Times New Roman" w:cs="Times New Roman"/>
          <w:sz w:val="24"/>
          <w:szCs w:val="24"/>
        </w:rPr>
        <w:t>Baca Tulis Al-</w:t>
      </w:r>
      <w:r w:rsidR="00343D15" w:rsidRPr="00E50B10">
        <w:rPr>
          <w:rFonts w:ascii="Times New Roman" w:hAnsi="Times New Roman" w:cs="Times New Roman"/>
          <w:sz w:val="24"/>
          <w:szCs w:val="24"/>
        </w:rPr>
        <w:t xml:space="preserve">Qur’an </w:t>
      </w:r>
      <w:r w:rsidR="00A5016F" w:rsidRPr="00E50B10">
        <w:rPr>
          <w:rFonts w:ascii="Times New Roman" w:hAnsi="Times New Roman" w:cs="Times New Roman"/>
          <w:sz w:val="24"/>
          <w:szCs w:val="24"/>
        </w:rPr>
        <w:t>di MTs</w:t>
      </w:r>
      <w:r w:rsidR="00A152EA" w:rsidRPr="00E50B10">
        <w:rPr>
          <w:rFonts w:ascii="Times New Roman" w:hAnsi="Times New Roman" w:cs="Times New Roman"/>
          <w:sz w:val="24"/>
          <w:szCs w:val="24"/>
        </w:rPr>
        <w:t xml:space="preserve"> N I Palembang?</w:t>
      </w:r>
    </w:p>
    <w:p w:rsidR="007028BD" w:rsidRDefault="00453C91" w:rsidP="007028BD">
      <w:pPr>
        <w:pStyle w:val="ListParagraph"/>
        <w:numPr>
          <w:ilvl w:val="0"/>
          <w:numId w:val="1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Bagaimana Hasil Belajar </w:t>
      </w:r>
      <w:r w:rsidR="00A5016F" w:rsidRPr="007028BD">
        <w:rPr>
          <w:rFonts w:ascii="Times New Roman" w:hAnsi="Times New Roman" w:cs="Times New Roman"/>
          <w:sz w:val="24"/>
          <w:szCs w:val="24"/>
        </w:rPr>
        <w:t xml:space="preserve">Mata Pelajaran </w:t>
      </w:r>
      <w:r w:rsidR="00685E00" w:rsidRPr="007028BD">
        <w:rPr>
          <w:rFonts w:ascii="Times New Roman" w:hAnsi="Times New Roman" w:cs="Times New Roman"/>
          <w:sz w:val="24"/>
          <w:szCs w:val="24"/>
        </w:rPr>
        <w:t>Qur’an Hadis di MTs N I Palembang</w:t>
      </w:r>
      <w:r w:rsidR="00A152EA" w:rsidRPr="007028BD">
        <w:rPr>
          <w:rFonts w:ascii="Times New Roman" w:hAnsi="Times New Roman" w:cs="Times New Roman"/>
          <w:sz w:val="24"/>
          <w:szCs w:val="24"/>
        </w:rPr>
        <w:t>?</w:t>
      </w:r>
    </w:p>
    <w:p w:rsidR="00A152EA" w:rsidRPr="002D60AF" w:rsidRDefault="00685E00" w:rsidP="002D60AF">
      <w:pPr>
        <w:pStyle w:val="ListParagraph"/>
        <w:numPr>
          <w:ilvl w:val="0"/>
          <w:numId w:val="17"/>
        </w:numPr>
        <w:spacing w:after="0" w:line="480" w:lineRule="auto"/>
        <w:ind w:left="1134" w:hanging="425"/>
        <w:jc w:val="both"/>
        <w:rPr>
          <w:rFonts w:ascii="Times New Roman" w:hAnsi="Times New Roman" w:cs="Times New Roman"/>
          <w:sz w:val="24"/>
          <w:szCs w:val="24"/>
        </w:rPr>
      </w:pPr>
      <w:r w:rsidRPr="007028BD">
        <w:rPr>
          <w:rFonts w:ascii="Times New Roman" w:hAnsi="Times New Roman" w:cs="Times New Roman"/>
          <w:sz w:val="24"/>
          <w:szCs w:val="24"/>
        </w:rPr>
        <w:t xml:space="preserve">Bagaimana </w:t>
      </w:r>
      <w:r w:rsidR="004A2336">
        <w:rPr>
          <w:rFonts w:ascii="Times New Roman" w:hAnsi="Times New Roman" w:cs="Times New Roman"/>
          <w:sz w:val="24"/>
          <w:szCs w:val="24"/>
        </w:rPr>
        <w:t xml:space="preserve">hubungan </w:t>
      </w:r>
      <w:r w:rsidR="00343D15">
        <w:rPr>
          <w:rFonts w:ascii="Times New Roman" w:hAnsi="Times New Roman" w:cs="Times New Roman"/>
          <w:sz w:val="24"/>
          <w:szCs w:val="24"/>
        </w:rPr>
        <w:t>Efektiv</w:t>
      </w:r>
      <w:r w:rsidR="00A5016F" w:rsidRPr="007028BD">
        <w:rPr>
          <w:rFonts w:ascii="Times New Roman" w:hAnsi="Times New Roman" w:cs="Times New Roman"/>
          <w:sz w:val="24"/>
          <w:szCs w:val="24"/>
        </w:rPr>
        <w:t xml:space="preserve">itas Kegiatan Eksterakurikuler </w:t>
      </w:r>
      <w:r w:rsidRPr="007028BD">
        <w:rPr>
          <w:rFonts w:ascii="Times New Roman" w:hAnsi="Times New Roman" w:cs="Times New Roman"/>
          <w:sz w:val="24"/>
          <w:szCs w:val="24"/>
        </w:rPr>
        <w:t>Baca Tulis Al-Qur’a</w:t>
      </w:r>
      <w:r w:rsidR="00A152EA" w:rsidRPr="007028BD">
        <w:rPr>
          <w:rFonts w:ascii="Times New Roman" w:hAnsi="Times New Roman" w:cs="Times New Roman"/>
          <w:sz w:val="24"/>
          <w:szCs w:val="24"/>
        </w:rPr>
        <w:t xml:space="preserve">n </w:t>
      </w:r>
      <w:r w:rsidR="004A2336">
        <w:rPr>
          <w:rFonts w:ascii="Times New Roman" w:hAnsi="Times New Roman" w:cs="Times New Roman"/>
          <w:sz w:val="24"/>
          <w:szCs w:val="24"/>
        </w:rPr>
        <w:t xml:space="preserve">dengan </w:t>
      </w:r>
      <w:r w:rsidR="00A152EA" w:rsidRPr="007028BD">
        <w:rPr>
          <w:rFonts w:ascii="Times New Roman" w:hAnsi="Times New Roman" w:cs="Times New Roman"/>
          <w:sz w:val="24"/>
          <w:szCs w:val="24"/>
        </w:rPr>
        <w:t>Hasil</w:t>
      </w:r>
      <w:r w:rsidRPr="007028BD">
        <w:rPr>
          <w:rFonts w:ascii="Times New Roman" w:hAnsi="Times New Roman" w:cs="Times New Roman"/>
          <w:sz w:val="24"/>
          <w:szCs w:val="24"/>
        </w:rPr>
        <w:t xml:space="preserve"> </w:t>
      </w:r>
      <w:r w:rsidR="00453C91">
        <w:rPr>
          <w:rFonts w:ascii="Times New Roman" w:hAnsi="Times New Roman" w:cs="Times New Roman"/>
          <w:sz w:val="24"/>
          <w:szCs w:val="24"/>
        </w:rPr>
        <w:t>Belajar</w:t>
      </w:r>
      <w:r w:rsidRPr="007028BD">
        <w:rPr>
          <w:rFonts w:ascii="Times New Roman" w:hAnsi="Times New Roman" w:cs="Times New Roman"/>
          <w:sz w:val="24"/>
          <w:szCs w:val="24"/>
        </w:rPr>
        <w:t xml:space="preserve"> </w:t>
      </w:r>
      <w:r w:rsidR="00A5016F" w:rsidRPr="007028BD">
        <w:rPr>
          <w:rFonts w:ascii="Times New Roman" w:hAnsi="Times New Roman" w:cs="Times New Roman"/>
          <w:sz w:val="24"/>
          <w:szCs w:val="24"/>
        </w:rPr>
        <w:t xml:space="preserve">Mata Pelajaran </w:t>
      </w:r>
      <w:r w:rsidRPr="007028BD">
        <w:rPr>
          <w:rFonts w:ascii="Times New Roman" w:hAnsi="Times New Roman" w:cs="Times New Roman"/>
          <w:sz w:val="24"/>
          <w:szCs w:val="24"/>
        </w:rPr>
        <w:t>Qur’an Hadis</w:t>
      </w:r>
      <w:r w:rsidR="00453C91">
        <w:rPr>
          <w:rFonts w:ascii="Times New Roman" w:hAnsi="Times New Roman" w:cs="Times New Roman"/>
          <w:sz w:val="24"/>
          <w:szCs w:val="24"/>
        </w:rPr>
        <w:t xml:space="preserve"> di MTs N I Palembang</w:t>
      </w:r>
      <w:r w:rsidR="00A152EA" w:rsidRPr="007028BD">
        <w:rPr>
          <w:rFonts w:ascii="Times New Roman" w:hAnsi="Times New Roman" w:cs="Times New Roman"/>
          <w:sz w:val="24"/>
          <w:szCs w:val="24"/>
        </w:rPr>
        <w:t>?</w:t>
      </w:r>
    </w:p>
    <w:p w:rsidR="00685E00" w:rsidRPr="00E50B10" w:rsidRDefault="00685E00" w:rsidP="00E50B10">
      <w:pPr>
        <w:pStyle w:val="ListParagraph"/>
        <w:numPr>
          <w:ilvl w:val="0"/>
          <w:numId w:val="1"/>
        </w:numPr>
        <w:spacing w:after="0" w:line="480" w:lineRule="auto"/>
        <w:ind w:left="426" w:hanging="426"/>
        <w:jc w:val="both"/>
        <w:rPr>
          <w:rFonts w:ascii="Times New Roman" w:hAnsi="Times New Roman" w:cs="Times New Roman"/>
          <w:b/>
          <w:sz w:val="24"/>
          <w:szCs w:val="24"/>
        </w:rPr>
      </w:pPr>
      <w:r w:rsidRPr="00E50B10">
        <w:rPr>
          <w:rFonts w:ascii="Times New Roman" w:hAnsi="Times New Roman" w:cs="Times New Roman"/>
          <w:b/>
          <w:sz w:val="24"/>
          <w:szCs w:val="24"/>
        </w:rPr>
        <w:lastRenderedPageBreak/>
        <w:t>Tujuan dan Kegunaan Penelitian</w:t>
      </w:r>
    </w:p>
    <w:p w:rsidR="00A3295D" w:rsidRPr="00E50B10" w:rsidRDefault="008E6EB9" w:rsidP="00E50B1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Adapun penelitian ini be</w:t>
      </w:r>
      <w:r w:rsidR="00A3295D" w:rsidRPr="00E50B10">
        <w:rPr>
          <w:rFonts w:ascii="Times New Roman" w:hAnsi="Times New Roman" w:cs="Times New Roman"/>
          <w:sz w:val="24"/>
          <w:szCs w:val="24"/>
        </w:rPr>
        <w:t>rtujuan untuk:</w:t>
      </w:r>
    </w:p>
    <w:p w:rsidR="00E50B10" w:rsidRDefault="00A3295D" w:rsidP="00E50B10">
      <w:pPr>
        <w:pStyle w:val="ListParagraph"/>
        <w:numPr>
          <w:ilvl w:val="0"/>
          <w:numId w:val="8"/>
        </w:numPr>
        <w:spacing w:after="0" w:line="480" w:lineRule="auto"/>
        <w:jc w:val="both"/>
        <w:rPr>
          <w:rFonts w:ascii="Times New Roman" w:hAnsi="Times New Roman" w:cs="Times New Roman"/>
          <w:sz w:val="24"/>
          <w:szCs w:val="24"/>
        </w:rPr>
      </w:pPr>
      <w:r w:rsidRPr="00E50B10">
        <w:rPr>
          <w:rFonts w:ascii="Times New Roman" w:hAnsi="Times New Roman" w:cs="Times New Roman"/>
          <w:sz w:val="24"/>
          <w:szCs w:val="24"/>
        </w:rPr>
        <w:t>Untuk mengetahui</w:t>
      </w:r>
      <w:r w:rsidR="009B1005">
        <w:rPr>
          <w:rFonts w:ascii="Times New Roman" w:hAnsi="Times New Roman" w:cs="Times New Roman"/>
          <w:sz w:val="24"/>
          <w:szCs w:val="24"/>
        </w:rPr>
        <w:t xml:space="preserve"> efektivitas</w:t>
      </w:r>
      <w:r w:rsidRPr="00E50B10">
        <w:rPr>
          <w:rFonts w:ascii="Times New Roman" w:hAnsi="Times New Roman" w:cs="Times New Roman"/>
          <w:sz w:val="24"/>
          <w:szCs w:val="24"/>
        </w:rPr>
        <w:t xml:space="preserve"> kegiatan ekstrakurikuler baca tulis Al-</w:t>
      </w:r>
      <w:r w:rsidR="00E50B10" w:rsidRPr="00E50B10">
        <w:rPr>
          <w:rFonts w:ascii="Times New Roman" w:hAnsi="Times New Roman" w:cs="Times New Roman"/>
          <w:sz w:val="24"/>
          <w:szCs w:val="24"/>
        </w:rPr>
        <w:t xml:space="preserve">Quran </w:t>
      </w:r>
      <w:r w:rsidRPr="00E50B10">
        <w:rPr>
          <w:rFonts w:ascii="Times New Roman" w:hAnsi="Times New Roman" w:cs="Times New Roman"/>
          <w:sz w:val="24"/>
          <w:szCs w:val="24"/>
        </w:rPr>
        <w:t>di MTs N I Palembang</w:t>
      </w:r>
    </w:p>
    <w:p w:rsidR="00E50B10" w:rsidRDefault="00A3295D" w:rsidP="00E50B10">
      <w:pPr>
        <w:pStyle w:val="ListParagraph"/>
        <w:numPr>
          <w:ilvl w:val="0"/>
          <w:numId w:val="8"/>
        </w:numPr>
        <w:spacing w:after="0" w:line="480" w:lineRule="auto"/>
        <w:jc w:val="both"/>
        <w:rPr>
          <w:rFonts w:ascii="Times New Roman" w:hAnsi="Times New Roman" w:cs="Times New Roman"/>
          <w:sz w:val="24"/>
          <w:szCs w:val="24"/>
        </w:rPr>
      </w:pPr>
      <w:r w:rsidRPr="00E50B10">
        <w:rPr>
          <w:rFonts w:ascii="Times New Roman" w:hAnsi="Times New Roman" w:cs="Times New Roman"/>
          <w:sz w:val="24"/>
          <w:szCs w:val="24"/>
        </w:rPr>
        <w:t>Untuk men</w:t>
      </w:r>
      <w:r w:rsidR="00453C91">
        <w:rPr>
          <w:rFonts w:ascii="Times New Roman" w:hAnsi="Times New Roman" w:cs="Times New Roman"/>
          <w:sz w:val="24"/>
          <w:szCs w:val="24"/>
        </w:rPr>
        <w:t>getahui hasil belajar</w:t>
      </w:r>
      <w:r w:rsidRPr="00E50B10">
        <w:rPr>
          <w:rFonts w:ascii="Times New Roman" w:hAnsi="Times New Roman" w:cs="Times New Roman"/>
          <w:sz w:val="24"/>
          <w:szCs w:val="24"/>
        </w:rPr>
        <w:t xml:space="preserve"> mata pelajaran Al-Qur’an Hadis di MTs N I Palembang</w:t>
      </w:r>
    </w:p>
    <w:p w:rsidR="00A3295D" w:rsidRPr="00E50B10" w:rsidRDefault="00A3295D" w:rsidP="00E50B10">
      <w:pPr>
        <w:pStyle w:val="ListParagraph"/>
        <w:numPr>
          <w:ilvl w:val="0"/>
          <w:numId w:val="8"/>
        </w:numPr>
        <w:spacing w:after="0" w:line="480" w:lineRule="auto"/>
        <w:jc w:val="both"/>
        <w:rPr>
          <w:rFonts w:ascii="Times New Roman" w:hAnsi="Times New Roman" w:cs="Times New Roman"/>
          <w:sz w:val="24"/>
          <w:szCs w:val="24"/>
        </w:rPr>
      </w:pPr>
      <w:r w:rsidRPr="00E50B10">
        <w:rPr>
          <w:rFonts w:ascii="Times New Roman" w:hAnsi="Times New Roman" w:cs="Times New Roman"/>
          <w:sz w:val="24"/>
          <w:szCs w:val="24"/>
        </w:rPr>
        <w:t xml:space="preserve">Untuk mengetahui </w:t>
      </w:r>
      <w:r w:rsidR="004A2336">
        <w:rPr>
          <w:rFonts w:ascii="Times New Roman" w:hAnsi="Times New Roman" w:cs="Times New Roman"/>
          <w:sz w:val="24"/>
          <w:szCs w:val="24"/>
        </w:rPr>
        <w:t xml:space="preserve">hubungan </w:t>
      </w:r>
      <w:r w:rsidRPr="00E50B10">
        <w:rPr>
          <w:rFonts w:ascii="Times New Roman" w:hAnsi="Times New Roman" w:cs="Times New Roman"/>
          <w:sz w:val="24"/>
          <w:szCs w:val="24"/>
        </w:rPr>
        <w:t>efektivitas pelaksanaan kegiatan ekstrakurikul</w:t>
      </w:r>
      <w:r w:rsidR="004A2336">
        <w:rPr>
          <w:rFonts w:ascii="Times New Roman" w:hAnsi="Times New Roman" w:cs="Times New Roman"/>
          <w:sz w:val="24"/>
          <w:szCs w:val="24"/>
        </w:rPr>
        <w:t>er baca tulis Al-Quran dengan</w:t>
      </w:r>
      <w:r w:rsidR="00453C91">
        <w:rPr>
          <w:rFonts w:ascii="Times New Roman" w:hAnsi="Times New Roman" w:cs="Times New Roman"/>
          <w:sz w:val="24"/>
          <w:szCs w:val="24"/>
        </w:rPr>
        <w:t xml:space="preserve"> hasil belajar</w:t>
      </w:r>
      <w:r w:rsidRPr="00E50B10">
        <w:rPr>
          <w:rFonts w:ascii="Times New Roman" w:hAnsi="Times New Roman" w:cs="Times New Roman"/>
          <w:sz w:val="24"/>
          <w:szCs w:val="24"/>
        </w:rPr>
        <w:t xml:space="preserve"> mata pelajaran Al-Qur’an Hadis</w:t>
      </w:r>
      <w:r w:rsidR="00453C91">
        <w:rPr>
          <w:rFonts w:ascii="Times New Roman" w:hAnsi="Times New Roman" w:cs="Times New Roman"/>
          <w:sz w:val="24"/>
          <w:szCs w:val="24"/>
        </w:rPr>
        <w:t xml:space="preserve"> di MTs N I Palembang</w:t>
      </w:r>
      <w:r w:rsidRPr="00E50B10">
        <w:rPr>
          <w:rFonts w:ascii="Times New Roman" w:hAnsi="Times New Roman" w:cs="Times New Roman"/>
          <w:sz w:val="24"/>
          <w:szCs w:val="24"/>
        </w:rPr>
        <w:t>.</w:t>
      </w:r>
    </w:p>
    <w:p w:rsidR="00E9504C" w:rsidRPr="00E50B10" w:rsidRDefault="00A3295D" w:rsidP="00E50B10">
      <w:pPr>
        <w:spacing w:after="0" w:line="480" w:lineRule="auto"/>
        <w:ind w:firstLine="360"/>
        <w:jc w:val="both"/>
        <w:rPr>
          <w:rFonts w:ascii="Times New Roman" w:hAnsi="Times New Roman" w:cs="Times New Roman"/>
          <w:sz w:val="24"/>
          <w:szCs w:val="24"/>
        </w:rPr>
      </w:pPr>
      <w:r w:rsidRPr="00E50B10">
        <w:rPr>
          <w:rFonts w:ascii="Times New Roman" w:hAnsi="Times New Roman" w:cs="Times New Roman"/>
          <w:sz w:val="24"/>
          <w:szCs w:val="24"/>
        </w:rPr>
        <w:t xml:space="preserve">Sedangkan kegunaan </w:t>
      </w:r>
      <w:r w:rsidR="00E9504C" w:rsidRPr="00E50B10">
        <w:rPr>
          <w:rFonts w:ascii="Times New Roman" w:hAnsi="Times New Roman" w:cs="Times New Roman"/>
          <w:sz w:val="24"/>
          <w:szCs w:val="24"/>
        </w:rPr>
        <w:t>dari penelitian ini adalah:</w:t>
      </w:r>
    </w:p>
    <w:p w:rsidR="00E50B10" w:rsidRDefault="00E9504C" w:rsidP="00E50B10">
      <w:pPr>
        <w:pStyle w:val="ListParagraph"/>
        <w:numPr>
          <w:ilvl w:val="0"/>
          <w:numId w:val="9"/>
        </w:numPr>
        <w:spacing w:after="0" w:line="480" w:lineRule="auto"/>
        <w:jc w:val="both"/>
        <w:rPr>
          <w:rFonts w:ascii="Times New Roman" w:hAnsi="Times New Roman" w:cs="Times New Roman"/>
          <w:sz w:val="24"/>
          <w:szCs w:val="24"/>
        </w:rPr>
      </w:pPr>
      <w:r w:rsidRPr="00E50B10">
        <w:rPr>
          <w:rFonts w:ascii="Times New Roman" w:hAnsi="Times New Roman" w:cs="Times New Roman"/>
          <w:sz w:val="24"/>
          <w:szCs w:val="24"/>
        </w:rPr>
        <w:t>Secara teoritis: Hasil penelitian ini diharapkan dapat menjadi dasar pedoman bagi instansi pe</w:t>
      </w:r>
      <w:r w:rsidR="00453C91">
        <w:rPr>
          <w:rFonts w:ascii="Times New Roman" w:hAnsi="Times New Roman" w:cs="Times New Roman"/>
          <w:sz w:val="24"/>
          <w:szCs w:val="24"/>
        </w:rPr>
        <w:t>ndidikan dalam upaya mengefektiv</w:t>
      </w:r>
      <w:r w:rsidRPr="00E50B10">
        <w:rPr>
          <w:rFonts w:ascii="Times New Roman" w:hAnsi="Times New Roman" w:cs="Times New Roman"/>
          <w:sz w:val="24"/>
          <w:szCs w:val="24"/>
        </w:rPr>
        <w:t>itaskan Ekstrakurikuler BTA khususnya di MTs N I Palembang dan sebagai landasan awal bagi seseorang atau lembaga dalam penelitian selanjutnya.</w:t>
      </w:r>
    </w:p>
    <w:p w:rsidR="008A6317" w:rsidRDefault="00E9504C" w:rsidP="00D33F9D">
      <w:pPr>
        <w:pStyle w:val="ListParagraph"/>
        <w:numPr>
          <w:ilvl w:val="0"/>
          <w:numId w:val="9"/>
        </w:numPr>
        <w:spacing w:after="0" w:line="480" w:lineRule="auto"/>
        <w:jc w:val="both"/>
        <w:rPr>
          <w:rFonts w:ascii="Times New Roman" w:hAnsi="Times New Roman" w:cs="Times New Roman"/>
          <w:sz w:val="24"/>
          <w:szCs w:val="24"/>
        </w:rPr>
      </w:pPr>
      <w:r w:rsidRPr="00E50B10">
        <w:rPr>
          <w:rFonts w:ascii="Times New Roman" w:hAnsi="Times New Roman" w:cs="Times New Roman"/>
          <w:sz w:val="24"/>
          <w:szCs w:val="24"/>
        </w:rPr>
        <w:t>Secara praktis: Hasil penelitian ini dapat dimanfaatkan langsung oleh individu siswa yang bersangkutan sebagai bahan masukan bagi diri siswa tentang pentingnya Ekstrakurikuler BTA di MTs N I Palembang</w:t>
      </w:r>
      <w:r w:rsidR="00A3295D" w:rsidRPr="00E50B10">
        <w:rPr>
          <w:rFonts w:ascii="Times New Roman" w:hAnsi="Times New Roman" w:cs="Times New Roman"/>
          <w:sz w:val="24"/>
          <w:szCs w:val="24"/>
        </w:rPr>
        <w:t xml:space="preserve"> </w:t>
      </w:r>
      <w:r w:rsidRPr="00E50B10">
        <w:rPr>
          <w:rFonts w:ascii="Times New Roman" w:hAnsi="Times New Roman" w:cs="Times New Roman"/>
          <w:sz w:val="24"/>
          <w:szCs w:val="24"/>
        </w:rPr>
        <w:t>dan sebagai bahan informasi dan bahan masukan serta solusi dalam memberikan bimbingan kepada siswa yang mengalami kesulitan belajar membaca dan menulis Al-Qur’an</w:t>
      </w:r>
    </w:p>
    <w:p w:rsidR="00D33F9D" w:rsidRDefault="00D33F9D" w:rsidP="00D33F9D">
      <w:pPr>
        <w:pStyle w:val="ListParagraph"/>
        <w:spacing w:after="0" w:line="360" w:lineRule="auto"/>
        <w:ind w:left="1080"/>
        <w:jc w:val="both"/>
        <w:rPr>
          <w:rFonts w:ascii="Times New Roman" w:hAnsi="Times New Roman" w:cs="Times New Roman"/>
          <w:sz w:val="24"/>
          <w:szCs w:val="24"/>
        </w:rPr>
      </w:pPr>
    </w:p>
    <w:p w:rsidR="002D60AF" w:rsidRPr="00D33F9D" w:rsidRDefault="002D60AF" w:rsidP="00D33F9D">
      <w:pPr>
        <w:pStyle w:val="ListParagraph"/>
        <w:spacing w:after="0" w:line="360" w:lineRule="auto"/>
        <w:ind w:left="1080"/>
        <w:jc w:val="both"/>
        <w:rPr>
          <w:rFonts w:ascii="Times New Roman" w:hAnsi="Times New Roman" w:cs="Times New Roman"/>
          <w:sz w:val="24"/>
          <w:szCs w:val="24"/>
        </w:rPr>
      </w:pPr>
    </w:p>
    <w:p w:rsidR="00A5016F" w:rsidRPr="00E50B10" w:rsidRDefault="00A5016F" w:rsidP="00D33F9D">
      <w:pPr>
        <w:pStyle w:val="ListParagraph"/>
        <w:numPr>
          <w:ilvl w:val="0"/>
          <w:numId w:val="1"/>
        </w:numPr>
        <w:spacing w:after="0" w:line="360" w:lineRule="auto"/>
        <w:ind w:left="426" w:hanging="426"/>
        <w:jc w:val="both"/>
        <w:rPr>
          <w:rFonts w:ascii="Times New Roman" w:hAnsi="Times New Roman" w:cs="Times New Roman"/>
          <w:b/>
          <w:sz w:val="24"/>
          <w:szCs w:val="24"/>
        </w:rPr>
      </w:pPr>
      <w:r w:rsidRPr="00E50B10">
        <w:rPr>
          <w:rFonts w:ascii="Times New Roman" w:hAnsi="Times New Roman" w:cs="Times New Roman"/>
          <w:b/>
          <w:sz w:val="24"/>
          <w:szCs w:val="24"/>
        </w:rPr>
        <w:lastRenderedPageBreak/>
        <w:t>Kajian Pustaka</w:t>
      </w:r>
    </w:p>
    <w:p w:rsidR="00987758" w:rsidRDefault="00987758" w:rsidP="00987758">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Kajian </w:t>
      </w:r>
      <w:r w:rsidR="00E9504C" w:rsidRPr="00E50B10">
        <w:rPr>
          <w:rFonts w:ascii="Times New Roman" w:hAnsi="Times New Roman" w:cs="Times New Roman"/>
          <w:sz w:val="24"/>
          <w:szCs w:val="24"/>
        </w:rPr>
        <w:t xml:space="preserve">pustaka yang dimaksud di sini adalah uraian tentang hasil penelitian terdahulu yang relevan dengan penelitian yang </w:t>
      </w:r>
      <w:r w:rsidR="00F81B47">
        <w:rPr>
          <w:rFonts w:ascii="Times New Roman" w:hAnsi="Times New Roman" w:cs="Times New Roman"/>
          <w:sz w:val="24"/>
          <w:szCs w:val="24"/>
        </w:rPr>
        <w:t>sedang direncanakan yaitu apakah</w:t>
      </w:r>
      <w:r w:rsidR="00E9504C" w:rsidRPr="00E50B10">
        <w:rPr>
          <w:rFonts w:ascii="Times New Roman" w:hAnsi="Times New Roman" w:cs="Times New Roman"/>
          <w:sz w:val="24"/>
          <w:szCs w:val="24"/>
        </w:rPr>
        <w:t xml:space="preserve"> permasalahan yang akan diteliti sudah ada mahasiswa yang membahasnya. Setelah diadakan pemeriksaan p</w:t>
      </w:r>
      <w:r w:rsidR="00F81B47">
        <w:rPr>
          <w:rFonts w:ascii="Times New Roman" w:hAnsi="Times New Roman" w:cs="Times New Roman"/>
          <w:sz w:val="24"/>
          <w:szCs w:val="24"/>
        </w:rPr>
        <w:t>ada daftar anotasi skripsi di perpus</w:t>
      </w:r>
      <w:r w:rsidR="00E9504C" w:rsidRPr="00E50B10">
        <w:rPr>
          <w:rFonts w:ascii="Times New Roman" w:hAnsi="Times New Roman" w:cs="Times New Roman"/>
          <w:sz w:val="24"/>
          <w:szCs w:val="24"/>
        </w:rPr>
        <w:t>takaan Tarbiyah IAIN Raden Fatah Palembang, Ternyata sudah ada mahasiswa yang membehas permasalahan yang relevan dengan judul skripsi yang akan diteliti. Berikut ini penulis akan mengemukakan berbagai kajian pustaka penelitian yang berhubungan dengan penelitian ini, dan berguna untuk membantu penulis dalam menyusun skripsi ini. Adapun kajian pustaka atau kajian penelitian yang relevan dengan judul skripsi penilis adalah:</w:t>
      </w:r>
    </w:p>
    <w:p w:rsidR="00987758" w:rsidRDefault="00987758" w:rsidP="00987758">
      <w:pPr>
        <w:spacing w:after="0" w:line="480" w:lineRule="auto"/>
        <w:ind w:firstLine="851"/>
        <w:jc w:val="both"/>
        <w:rPr>
          <w:rFonts w:ascii="Times New Roman" w:hAnsi="Times New Roman" w:cs="Times New Roman"/>
          <w:sz w:val="24"/>
          <w:szCs w:val="24"/>
        </w:rPr>
      </w:pPr>
      <w:r w:rsidRPr="00E50B10">
        <w:rPr>
          <w:rFonts w:ascii="Times New Roman" w:hAnsi="Times New Roman" w:cs="Times New Roman"/>
          <w:i/>
          <w:sz w:val="24"/>
          <w:szCs w:val="24"/>
        </w:rPr>
        <w:t>Pertama</w:t>
      </w:r>
      <w:r w:rsidRPr="00E50B10">
        <w:rPr>
          <w:rFonts w:ascii="Times New Roman" w:hAnsi="Times New Roman" w:cs="Times New Roman"/>
          <w:sz w:val="24"/>
          <w:szCs w:val="24"/>
        </w:rPr>
        <w:t xml:space="preserve"> </w:t>
      </w:r>
      <w:r w:rsidR="00886930">
        <w:rPr>
          <w:rFonts w:ascii="Times New Roman" w:hAnsi="Times New Roman" w:cs="Times New Roman"/>
          <w:sz w:val="24"/>
          <w:szCs w:val="24"/>
        </w:rPr>
        <w:t>dalam skripsi Disti Liana (0421 024) yang berjudul “</w:t>
      </w:r>
      <w:r w:rsidR="00886930">
        <w:rPr>
          <w:rFonts w:ascii="Times New Roman" w:hAnsi="Times New Roman" w:cs="Times New Roman"/>
          <w:i/>
          <w:sz w:val="24"/>
          <w:szCs w:val="24"/>
        </w:rPr>
        <w:t>Studi Tentang Kemampuan Baca Tulis Al-Qur’an Siswa Muhammadiyah 1 Palembang”</w:t>
      </w:r>
      <w:r w:rsidR="00886930" w:rsidRPr="00E50B10">
        <w:rPr>
          <w:rFonts w:ascii="Times New Roman" w:hAnsi="Times New Roman" w:cs="Times New Roman"/>
          <w:i/>
          <w:sz w:val="24"/>
          <w:szCs w:val="24"/>
        </w:rPr>
        <w:t xml:space="preserve"> </w:t>
      </w:r>
      <w:r w:rsidR="00886930">
        <w:rPr>
          <w:rFonts w:ascii="Times New Roman" w:hAnsi="Times New Roman" w:cs="Times New Roman"/>
          <w:sz w:val="24"/>
          <w:szCs w:val="24"/>
        </w:rPr>
        <w:t xml:space="preserve"> hasil penelitian ini menjelaskan bahwa sikap positif siswa atau keinginan siswa untuk belajar membaca dan menulis Al-Qur’an sangat dipengaruhi kemampuan anak atau siswa dalam membaca dan menulis al-Qur’an. Hal ini membuktikan bahwa siswa yang mempunyai sikap dan kebiasaan belajar yang baik akan cenderung memperoleh hasil belajar yang baik dan demikian pula sebaliknya bahwa siswa yang mempunyai sikap kebiasaan belajar yang kurang akan cenderung tidak berhasil dalam belajar.</w:t>
      </w:r>
    </w:p>
    <w:p w:rsidR="00987758" w:rsidRDefault="00F81B47" w:rsidP="00987758">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Dari s</w:t>
      </w:r>
      <w:r w:rsidR="00886930">
        <w:rPr>
          <w:rFonts w:ascii="Times New Roman" w:hAnsi="Times New Roman" w:cs="Times New Roman"/>
          <w:sz w:val="24"/>
          <w:szCs w:val="24"/>
        </w:rPr>
        <w:t>kripsi di</w:t>
      </w:r>
      <w:r>
        <w:rPr>
          <w:rFonts w:ascii="Times New Roman" w:hAnsi="Times New Roman" w:cs="Times New Roman"/>
          <w:sz w:val="24"/>
          <w:szCs w:val="24"/>
        </w:rPr>
        <w:t xml:space="preserve"> </w:t>
      </w:r>
      <w:r w:rsidR="00886930">
        <w:rPr>
          <w:rFonts w:ascii="Times New Roman" w:hAnsi="Times New Roman" w:cs="Times New Roman"/>
          <w:sz w:val="24"/>
          <w:szCs w:val="24"/>
        </w:rPr>
        <w:t>atas ada kesamaan pada segi kemampuan membaca dan menulis Al-Qur’an. Sedangkan letak perbedaannya ialah skripsi di</w:t>
      </w:r>
      <w:r>
        <w:rPr>
          <w:rFonts w:ascii="Times New Roman" w:hAnsi="Times New Roman" w:cs="Times New Roman"/>
          <w:sz w:val="24"/>
          <w:szCs w:val="24"/>
        </w:rPr>
        <w:t xml:space="preserve"> </w:t>
      </w:r>
      <w:r w:rsidR="00886930">
        <w:rPr>
          <w:rFonts w:ascii="Times New Roman" w:hAnsi="Times New Roman" w:cs="Times New Roman"/>
          <w:sz w:val="24"/>
          <w:szCs w:val="24"/>
        </w:rPr>
        <w:t xml:space="preserve">atas membahas </w:t>
      </w:r>
      <w:r w:rsidR="00886930">
        <w:rPr>
          <w:rFonts w:ascii="Times New Roman" w:hAnsi="Times New Roman" w:cs="Times New Roman"/>
          <w:sz w:val="24"/>
          <w:szCs w:val="24"/>
        </w:rPr>
        <w:lastRenderedPageBreak/>
        <w:t xml:space="preserve">tentang kemampuan membaca dan menulis al-Qur’an sedangkan penulis membahas Efektivitas Pelaksanaan </w:t>
      </w:r>
      <w:r w:rsidR="00BA6A80">
        <w:rPr>
          <w:rFonts w:ascii="Times New Roman" w:hAnsi="Times New Roman" w:cs="Times New Roman"/>
          <w:sz w:val="24"/>
          <w:szCs w:val="24"/>
        </w:rPr>
        <w:t>Kegiatan Ekstrakurikuler Baca Tu</w:t>
      </w:r>
      <w:r w:rsidR="00886930">
        <w:rPr>
          <w:rFonts w:ascii="Times New Roman" w:hAnsi="Times New Roman" w:cs="Times New Roman"/>
          <w:sz w:val="24"/>
          <w:szCs w:val="24"/>
        </w:rPr>
        <w:t xml:space="preserve">lis Al-Quran.  </w:t>
      </w:r>
    </w:p>
    <w:p w:rsidR="00987758" w:rsidRDefault="00886930" w:rsidP="00987758">
      <w:pPr>
        <w:spacing w:after="0" w:line="480" w:lineRule="auto"/>
        <w:ind w:firstLine="851"/>
        <w:jc w:val="both"/>
        <w:rPr>
          <w:rFonts w:ascii="Times New Roman" w:hAnsi="Times New Roman" w:cs="Times New Roman"/>
          <w:sz w:val="24"/>
          <w:szCs w:val="24"/>
        </w:rPr>
      </w:pPr>
      <w:r w:rsidRPr="00E50B10">
        <w:rPr>
          <w:rFonts w:ascii="Times New Roman" w:hAnsi="Times New Roman" w:cs="Times New Roman"/>
          <w:i/>
          <w:sz w:val="24"/>
          <w:szCs w:val="24"/>
        </w:rPr>
        <w:t>Kedua,</w:t>
      </w:r>
      <w:r>
        <w:rPr>
          <w:rFonts w:ascii="Times New Roman" w:hAnsi="Times New Roman" w:cs="Times New Roman"/>
          <w:i/>
          <w:sz w:val="24"/>
          <w:szCs w:val="24"/>
        </w:rPr>
        <w:t xml:space="preserve"> </w:t>
      </w:r>
      <w:r w:rsidR="004D00B9" w:rsidRPr="00E50B10">
        <w:rPr>
          <w:rFonts w:ascii="Times New Roman" w:hAnsi="Times New Roman" w:cs="Times New Roman"/>
          <w:sz w:val="24"/>
          <w:szCs w:val="24"/>
        </w:rPr>
        <w:t>dalam skripsi Haris Fadilah (8921905) yang berjudul “</w:t>
      </w:r>
      <w:r w:rsidR="004D00B9" w:rsidRPr="00E50B10">
        <w:rPr>
          <w:rFonts w:ascii="Times New Roman" w:hAnsi="Times New Roman" w:cs="Times New Roman"/>
          <w:i/>
          <w:sz w:val="24"/>
          <w:szCs w:val="24"/>
        </w:rPr>
        <w:t xml:space="preserve">Hubungan Kemampuan Membaca Al-Qur’an dengan Prestasi Belajar bidang studi Pendidikan Agama Islam pada Siswa SMP Negeri Kambang Sari Bengkulu”. </w:t>
      </w:r>
      <w:r w:rsidR="004D00B9" w:rsidRPr="00E50B10">
        <w:rPr>
          <w:rFonts w:ascii="Times New Roman" w:hAnsi="Times New Roman" w:cs="Times New Roman"/>
          <w:sz w:val="24"/>
          <w:szCs w:val="24"/>
        </w:rPr>
        <w:t>Hasil penelitian ini menjelaskan bahwa siswa kurang minat mempelajari mata pelajaran Pendidikan Agama Islam lentaran mereka tidak bisa membaca Al-Qur’an. Dengan tidak mampu membaca Al-Qur’an mereka tidak begitu tertarik untuk mempelajari mata pelajaran Pendidikan Agama Islam Akibatnya prestasi belajar siswa rendah pada mata pelajaran ini.</w:t>
      </w:r>
    </w:p>
    <w:p w:rsidR="00987758" w:rsidRDefault="00886930" w:rsidP="00987758">
      <w:pPr>
        <w:spacing w:after="0" w:line="480" w:lineRule="auto"/>
        <w:ind w:firstLine="851"/>
        <w:jc w:val="both"/>
        <w:rPr>
          <w:rFonts w:ascii="Times New Roman" w:hAnsi="Times New Roman" w:cs="Times New Roman"/>
          <w:sz w:val="24"/>
          <w:szCs w:val="24"/>
        </w:rPr>
      </w:pPr>
      <w:r>
        <w:rPr>
          <w:rFonts w:ascii="Times New Roman" w:hAnsi="Times New Roman" w:cs="Times New Roman"/>
          <w:i/>
          <w:sz w:val="24"/>
          <w:szCs w:val="24"/>
        </w:rPr>
        <w:t xml:space="preserve">Ketiga, </w:t>
      </w:r>
      <w:r w:rsidR="00AD346E" w:rsidRPr="0030165E">
        <w:rPr>
          <w:rFonts w:ascii="Times New Roman" w:hAnsi="Times New Roman" w:cs="Times New Roman"/>
          <w:sz w:val="24"/>
          <w:szCs w:val="24"/>
        </w:rPr>
        <w:t xml:space="preserve">dalam skripsi </w:t>
      </w:r>
      <w:r w:rsidR="00AD346E">
        <w:rPr>
          <w:rFonts w:ascii="Times New Roman" w:hAnsi="Times New Roman" w:cs="Times New Roman"/>
          <w:sz w:val="24"/>
          <w:szCs w:val="24"/>
        </w:rPr>
        <w:t xml:space="preserve">saudara Ervandi Juniansyah yang berjudul </w:t>
      </w:r>
      <w:r w:rsidR="00AD346E" w:rsidRPr="00B40C5F">
        <w:rPr>
          <w:rFonts w:ascii="Times New Roman" w:hAnsi="Times New Roman" w:cs="Times New Roman"/>
          <w:i/>
          <w:sz w:val="24"/>
          <w:szCs w:val="24"/>
        </w:rPr>
        <w:t>“Kegiatan Ekstrakurikuler Sekolah dalam Bidang Kerohanian dan Sikap Keagamaan Siswa MAN 2 Palembang”.</w:t>
      </w:r>
      <w:r w:rsidR="00AD346E">
        <w:rPr>
          <w:rFonts w:ascii="Times New Roman" w:hAnsi="Times New Roman" w:cs="Times New Roman"/>
          <w:b/>
          <w:sz w:val="24"/>
          <w:szCs w:val="24"/>
        </w:rPr>
        <w:t xml:space="preserve"> </w:t>
      </w:r>
      <w:r w:rsidR="00AD346E">
        <w:rPr>
          <w:rFonts w:ascii="Times New Roman" w:hAnsi="Times New Roman" w:cs="Times New Roman"/>
          <w:sz w:val="24"/>
          <w:szCs w:val="24"/>
        </w:rPr>
        <w:t>Hasil penelitian ini menjelaskan tentang pelaksanaan kegiatan Ekstrakurikuler sekolah yang memfokuskan pada kerohanian islam, dengan sub bahasan sikap keagamaan siswa-siswi MAN 2 Palembang sehari-hari di lingkungan.</w:t>
      </w:r>
    </w:p>
    <w:p w:rsidR="00D33F9D" w:rsidRDefault="00AD346E" w:rsidP="00D33F9D">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Dari skripsi diatas terdapat kesamaan, yaitu sama-sama membahas tentang ekstrakurikuler, hanya saja bedanya sekripsi di</w:t>
      </w:r>
      <w:r w:rsidR="00987758">
        <w:rPr>
          <w:rFonts w:ascii="Times New Roman" w:hAnsi="Times New Roman" w:cs="Times New Roman"/>
          <w:sz w:val="24"/>
          <w:szCs w:val="24"/>
        </w:rPr>
        <w:t xml:space="preserve"> </w:t>
      </w:r>
      <w:r>
        <w:rPr>
          <w:rFonts w:ascii="Times New Roman" w:hAnsi="Times New Roman" w:cs="Times New Roman"/>
          <w:sz w:val="24"/>
          <w:szCs w:val="24"/>
        </w:rPr>
        <w:t>atas membahas kegiatan ekstrakurikuler sekolah dalam bidang kerohanian dan sikap keagamaan siswa</w:t>
      </w:r>
      <w:r w:rsidR="00033B6A">
        <w:rPr>
          <w:rFonts w:ascii="Times New Roman" w:hAnsi="Times New Roman" w:cs="Times New Roman"/>
          <w:sz w:val="24"/>
          <w:szCs w:val="24"/>
        </w:rPr>
        <w:t xml:space="preserve"> sedangkan penulis membahas efektifitas pelaksanaan kegiatan ekstrakurikuler BTA dalam meningkatkan hasil belajar siswa pada mata pelaj</w:t>
      </w:r>
      <w:r w:rsidR="00BA6A80">
        <w:rPr>
          <w:rFonts w:ascii="Times New Roman" w:hAnsi="Times New Roman" w:cs="Times New Roman"/>
          <w:sz w:val="24"/>
          <w:szCs w:val="24"/>
        </w:rPr>
        <w:t>aran Al</w:t>
      </w:r>
      <w:r w:rsidR="00033B6A">
        <w:rPr>
          <w:rFonts w:ascii="Times New Roman" w:hAnsi="Times New Roman" w:cs="Times New Roman"/>
          <w:sz w:val="24"/>
          <w:szCs w:val="24"/>
        </w:rPr>
        <w:t>-Quran Hadis.</w:t>
      </w:r>
    </w:p>
    <w:p w:rsidR="0075212D" w:rsidRDefault="0075212D" w:rsidP="00D33F9D">
      <w:pPr>
        <w:spacing w:after="0" w:line="480" w:lineRule="auto"/>
        <w:ind w:firstLine="851"/>
        <w:jc w:val="both"/>
        <w:rPr>
          <w:rFonts w:ascii="Times New Roman" w:hAnsi="Times New Roman" w:cs="Times New Roman"/>
          <w:sz w:val="24"/>
          <w:szCs w:val="24"/>
        </w:rPr>
      </w:pPr>
    </w:p>
    <w:p w:rsidR="002D60AF" w:rsidRPr="00033B6A" w:rsidRDefault="002D60AF" w:rsidP="00D33F9D">
      <w:pPr>
        <w:spacing w:after="0" w:line="480" w:lineRule="auto"/>
        <w:ind w:firstLine="851"/>
        <w:jc w:val="both"/>
        <w:rPr>
          <w:rFonts w:ascii="Times New Roman" w:hAnsi="Times New Roman" w:cs="Times New Roman"/>
          <w:sz w:val="24"/>
          <w:szCs w:val="24"/>
        </w:rPr>
      </w:pPr>
    </w:p>
    <w:p w:rsidR="00A5016F" w:rsidRPr="00E50B10" w:rsidRDefault="00A5016F" w:rsidP="00E50B10">
      <w:pPr>
        <w:pStyle w:val="ListParagraph"/>
        <w:numPr>
          <w:ilvl w:val="0"/>
          <w:numId w:val="1"/>
        </w:numPr>
        <w:spacing w:after="0" w:line="480" w:lineRule="auto"/>
        <w:ind w:left="426" w:hanging="426"/>
        <w:jc w:val="both"/>
        <w:rPr>
          <w:rFonts w:ascii="Times New Roman" w:hAnsi="Times New Roman" w:cs="Times New Roman"/>
          <w:b/>
          <w:sz w:val="24"/>
          <w:szCs w:val="24"/>
        </w:rPr>
      </w:pPr>
      <w:r w:rsidRPr="00E50B10">
        <w:rPr>
          <w:rFonts w:ascii="Times New Roman" w:hAnsi="Times New Roman" w:cs="Times New Roman"/>
          <w:b/>
          <w:sz w:val="24"/>
          <w:szCs w:val="24"/>
        </w:rPr>
        <w:lastRenderedPageBreak/>
        <w:t>Kerangka Teori</w:t>
      </w:r>
    </w:p>
    <w:p w:rsidR="00A5016F" w:rsidRDefault="00FE4519" w:rsidP="00E50B10">
      <w:pPr>
        <w:pStyle w:val="ListParagraph"/>
        <w:numPr>
          <w:ilvl w:val="0"/>
          <w:numId w:val="10"/>
        </w:numPr>
        <w:spacing w:after="0" w:line="480" w:lineRule="auto"/>
        <w:jc w:val="both"/>
        <w:rPr>
          <w:rFonts w:ascii="Times New Roman" w:hAnsi="Times New Roman" w:cs="Times New Roman"/>
          <w:sz w:val="24"/>
          <w:szCs w:val="24"/>
        </w:rPr>
      </w:pPr>
      <w:r w:rsidRPr="00E50B10">
        <w:rPr>
          <w:rFonts w:ascii="Times New Roman" w:hAnsi="Times New Roman" w:cs="Times New Roman"/>
          <w:sz w:val="24"/>
          <w:szCs w:val="24"/>
        </w:rPr>
        <w:t xml:space="preserve">Efektivitas pelaksanaan </w:t>
      </w:r>
      <w:r w:rsidR="00A27E43">
        <w:rPr>
          <w:rFonts w:ascii="Times New Roman" w:hAnsi="Times New Roman" w:cs="Times New Roman"/>
          <w:sz w:val="24"/>
          <w:szCs w:val="24"/>
        </w:rPr>
        <w:t>kegiatan ekstrakurikuler BTA</w:t>
      </w:r>
    </w:p>
    <w:p w:rsidR="00641B0C" w:rsidRDefault="00641B0C" w:rsidP="00641B0C">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Efektivitas </w:t>
      </w:r>
    </w:p>
    <w:p w:rsidR="00A72303" w:rsidRDefault="00B56E01" w:rsidP="00A72303">
      <w:pPr>
        <w:spacing w:after="0" w:line="480" w:lineRule="auto"/>
        <w:ind w:left="720" w:firstLine="720"/>
        <w:jc w:val="both"/>
        <w:rPr>
          <w:rFonts w:ascii="Times New Roman" w:hAnsi="Times New Roman" w:cs="Times New Roman"/>
          <w:sz w:val="24"/>
          <w:szCs w:val="24"/>
        </w:rPr>
      </w:pPr>
      <w:r w:rsidRPr="00A72303">
        <w:rPr>
          <w:rFonts w:ascii="Times New Roman" w:hAnsi="Times New Roman" w:cs="Times New Roman"/>
          <w:sz w:val="24"/>
          <w:szCs w:val="24"/>
        </w:rPr>
        <w:t>Aan Komariah dan Cepi Triatna yang dimaksud efektivitas adalah ukuran yang menyatakan sejauh mana sasaran atau tujuan (kualitas, kuantitas, dan waktu) telah dicapai. Efektivitas adalah penilaian yang dibuat sehubungan dengan prestasi individu, kelompok organisasi, makin dekat pencapaian prestasi yang diharapkan semakin  lebih efektif hasil penilaiannya.</w:t>
      </w:r>
      <w:r w:rsidRPr="00E50B10">
        <w:rPr>
          <w:rStyle w:val="FootnoteReference"/>
          <w:rFonts w:ascii="Times New Roman" w:hAnsi="Times New Roman" w:cs="Times New Roman"/>
          <w:sz w:val="24"/>
          <w:szCs w:val="24"/>
        </w:rPr>
        <w:footnoteReference w:id="8"/>
      </w:r>
    </w:p>
    <w:p w:rsidR="00D33F9D" w:rsidRDefault="00B56E01" w:rsidP="00D33F9D">
      <w:pPr>
        <w:spacing w:after="0" w:line="480" w:lineRule="auto"/>
        <w:ind w:left="720" w:firstLine="720"/>
        <w:jc w:val="both"/>
        <w:rPr>
          <w:rFonts w:ascii="Times New Roman" w:hAnsi="Times New Roman" w:cs="Times New Roman"/>
          <w:sz w:val="24"/>
          <w:szCs w:val="24"/>
        </w:rPr>
      </w:pPr>
      <w:r w:rsidRPr="00A72303">
        <w:rPr>
          <w:rFonts w:ascii="Times New Roman" w:hAnsi="Times New Roman" w:cs="Times New Roman"/>
          <w:sz w:val="24"/>
          <w:szCs w:val="24"/>
        </w:rPr>
        <w:t>Efektivitas dalam kamus ilmiah ialah ketepat</w:t>
      </w:r>
      <w:r w:rsidR="003E514C" w:rsidRPr="00A72303">
        <w:rPr>
          <w:rFonts w:ascii="Times New Roman" w:hAnsi="Times New Roman" w:cs="Times New Roman"/>
          <w:sz w:val="24"/>
          <w:szCs w:val="24"/>
        </w:rPr>
        <w:t xml:space="preserve"> </w:t>
      </w:r>
      <w:r w:rsidRPr="00A72303">
        <w:rPr>
          <w:rFonts w:ascii="Times New Roman" w:hAnsi="Times New Roman" w:cs="Times New Roman"/>
          <w:sz w:val="24"/>
          <w:szCs w:val="24"/>
        </w:rPr>
        <w:t>gunaan, hasil guna, dan menunjang tujuan.</w:t>
      </w:r>
      <w:r w:rsidRPr="00E50B10">
        <w:rPr>
          <w:rStyle w:val="FootnoteReference"/>
          <w:rFonts w:ascii="Times New Roman" w:hAnsi="Times New Roman" w:cs="Times New Roman"/>
          <w:sz w:val="24"/>
          <w:szCs w:val="24"/>
        </w:rPr>
        <w:footnoteReference w:id="9"/>
      </w:r>
      <w:r w:rsidRPr="00A72303">
        <w:rPr>
          <w:rFonts w:ascii="Times New Roman" w:hAnsi="Times New Roman" w:cs="Times New Roman"/>
          <w:sz w:val="24"/>
          <w:szCs w:val="24"/>
        </w:rPr>
        <w:t xml:space="preserve"> Sedangkan dalam kamus besar bahasa Indonesia, efektivitas berasal dari kata efektif yang berarti ada efeknya, manjur, mujarab, berhasil.</w:t>
      </w:r>
      <w:r w:rsidRPr="00E50B10">
        <w:rPr>
          <w:rStyle w:val="FootnoteReference"/>
          <w:rFonts w:ascii="Times New Roman" w:hAnsi="Times New Roman" w:cs="Times New Roman"/>
          <w:sz w:val="24"/>
          <w:szCs w:val="24"/>
        </w:rPr>
        <w:footnoteReference w:id="10"/>
      </w:r>
    </w:p>
    <w:p w:rsidR="00A72303" w:rsidRDefault="00B56E01" w:rsidP="00A72303">
      <w:pPr>
        <w:spacing w:after="0" w:line="480" w:lineRule="auto"/>
        <w:ind w:left="720" w:firstLine="720"/>
        <w:jc w:val="both"/>
        <w:rPr>
          <w:rFonts w:ascii="Times New Roman" w:hAnsi="Times New Roman" w:cs="Times New Roman"/>
          <w:sz w:val="24"/>
          <w:szCs w:val="24"/>
        </w:rPr>
      </w:pPr>
      <w:r w:rsidRPr="00A72303">
        <w:rPr>
          <w:rFonts w:ascii="Times New Roman" w:hAnsi="Times New Roman" w:cs="Times New Roman"/>
          <w:sz w:val="24"/>
          <w:szCs w:val="24"/>
        </w:rPr>
        <w:t>Suatu kegiatan dikatakan efektif bila kegiatan itu dapat diselesaikan pada waktu yang tepat dan mencapai tujuan yang ingin dicapai. Oleh karena itu, efektivitas pembelajaran sering kali diukur dengan tercapainya tujuan pembelajaran, atau dapat pula di artikan sebagai ketepatan dalam mengelola suatu kondisi.</w:t>
      </w:r>
      <w:r w:rsidRPr="00E50B10">
        <w:rPr>
          <w:rStyle w:val="FootnoteReference"/>
          <w:rFonts w:ascii="Times New Roman" w:hAnsi="Times New Roman" w:cs="Times New Roman"/>
          <w:sz w:val="24"/>
          <w:szCs w:val="24"/>
        </w:rPr>
        <w:footnoteReference w:id="11"/>
      </w:r>
    </w:p>
    <w:p w:rsidR="0075212D" w:rsidRPr="00A72303" w:rsidRDefault="008E6EB9" w:rsidP="002D60AF">
      <w:pPr>
        <w:spacing w:after="0" w:line="480" w:lineRule="auto"/>
        <w:ind w:left="720" w:firstLine="720"/>
        <w:jc w:val="both"/>
        <w:rPr>
          <w:rFonts w:ascii="Times New Roman" w:hAnsi="Times New Roman" w:cs="Times New Roman"/>
          <w:sz w:val="24"/>
          <w:szCs w:val="24"/>
        </w:rPr>
      </w:pPr>
      <w:r w:rsidRPr="00A72303">
        <w:rPr>
          <w:rFonts w:ascii="Times New Roman" w:hAnsi="Times New Roman" w:cs="Times New Roman"/>
          <w:sz w:val="24"/>
          <w:szCs w:val="24"/>
        </w:rPr>
        <w:lastRenderedPageBreak/>
        <w:t>Dari pengertian diatas dapat disimpulkan bahwa efektivitas adalah segala sesuatu yang dikerjakan dengan tepat, benar, sehingga tujuan yang diinginkan dapat berhasil sesuai dengan yang diharapkan, efektifitas ini sering kali diukur setelah tercapainya sesuatu tujuan pemb</w:t>
      </w:r>
      <w:r w:rsidR="00BA6A80">
        <w:rPr>
          <w:rFonts w:ascii="Times New Roman" w:hAnsi="Times New Roman" w:cs="Times New Roman"/>
          <w:sz w:val="24"/>
          <w:szCs w:val="24"/>
        </w:rPr>
        <w:t>e</w:t>
      </w:r>
      <w:r w:rsidRPr="00A72303">
        <w:rPr>
          <w:rFonts w:ascii="Times New Roman" w:hAnsi="Times New Roman" w:cs="Times New Roman"/>
          <w:sz w:val="24"/>
          <w:szCs w:val="24"/>
        </w:rPr>
        <w:t>lajaran, jadi jika pembelajaran belum berhasil maka kegiatan pembelajaran belum dikatakan efektif.</w:t>
      </w:r>
    </w:p>
    <w:p w:rsidR="00A72303" w:rsidRDefault="00641B0C" w:rsidP="00A72303">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Ekstrakurikuler</w:t>
      </w:r>
    </w:p>
    <w:p w:rsidR="00641B0C" w:rsidRDefault="00B671EA" w:rsidP="004E6F10">
      <w:pPr>
        <w:spacing w:after="0" w:line="480" w:lineRule="auto"/>
        <w:ind w:left="720" w:firstLine="720"/>
        <w:jc w:val="both"/>
        <w:rPr>
          <w:rFonts w:ascii="Times New Roman" w:hAnsi="Times New Roman" w:cs="Times New Roman"/>
          <w:sz w:val="24"/>
          <w:szCs w:val="24"/>
        </w:rPr>
      </w:pPr>
      <w:r w:rsidRPr="00A72303">
        <w:rPr>
          <w:rFonts w:ascii="Times New Roman" w:hAnsi="Times New Roman" w:cs="Times New Roman"/>
          <w:sz w:val="24"/>
          <w:szCs w:val="24"/>
        </w:rPr>
        <w:t>Kegiatan Ekstrakurikuler  adalah kegiatan pendidikan diluar mata pelajaran dan pelayanan konseling untuk membentu pengembangan siswa sesuai dengan kebutuhan, potensi, bakat dan minat (</w:t>
      </w:r>
      <w:r w:rsidRPr="00A72303">
        <w:rPr>
          <w:rFonts w:ascii="Times New Roman" w:hAnsi="Times New Roman" w:cs="Times New Roman"/>
          <w:i/>
          <w:sz w:val="24"/>
          <w:szCs w:val="24"/>
        </w:rPr>
        <w:t>interest</w:t>
      </w:r>
      <w:r w:rsidRPr="00A72303">
        <w:rPr>
          <w:rFonts w:ascii="Times New Roman" w:hAnsi="Times New Roman" w:cs="Times New Roman"/>
          <w:sz w:val="24"/>
          <w:szCs w:val="24"/>
        </w:rPr>
        <w:t>) mereka melalui kegiatan yang secara khusus diselenggarakan oleh Pendidik dan atau tenaga Kependidikan yang berkemampuan dan berkewenangan di sekolah atau madrasah.</w:t>
      </w:r>
      <w:r w:rsidRPr="00E50B10">
        <w:rPr>
          <w:rStyle w:val="FootnoteReference"/>
          <w:rFonts w:ascii="Times New Roman" w:hAnsi="Times New Roman" w:cs="Times New Roman"/>
          <w:sz w:val="24"/>
          <w:szCs w:val="24"/>
        </w:rPr>
        <w:footnoteReference w:id="12"/>
      </w:r>
      <w:r w:rsidRPr="00A72303">
        <w:rPr>
          <w:rFonts w:ascii="Times New Roman" w:hAnsi="Times New Roman" w:cs="Times New Roman"/>
          <w:sz w:val="24"/>
          <w:szCs w:val="24"/>
        </w:rPr>
        <w:t xml:space="preserve"> Dalam kamus besar Bahasa Indonesia Ekstrakurikuler diartikan kegiatan yang berada diluar program yang tertulis didalam kurikulum.</w:t>
      </w:r>
      <w:r w:rsidRPr="00E50B10">
        <w:rPr>
          <w:rStyle w:val="FootnoteReference"/>
          <w:rFonts w:ascii="Times New Roman" w:hAnsi="Times New Roman" w:cs="Times New Roman"/>
          <w:sz w:val="24"/>
          <w:szCs w:val="24"/>
        </w:rPr>
        <w:footnoteReference w:id="13"/>
      </w:r>
      <w:r w:rsidR="00C53E96" w:rsidRPr="00A72303">
        <w:rPr>
          <w:rFonts w:ascii="Times New Roman" w:hAnsi="Times New Roman" w:cs="Times New Roman"/>
          <w:sz w:val="24"/>
          <w:szCs w:val="24"/>
        </w:rPr>
        <w:t xml:space="preserve"> </w:t>
      </w:r>
    </w:p>
    <w:p w:rsidR="00B2476A" w:rsidRDefault="004E6F10" w:rsidP="00A7230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Sedangkan kegiatan ekstrakurikuler menurut Direktur Pendidikan menengah kejuruan yang dikutip oleh Suryo Subroto dalam bukunya “Proses Belajar Mengajar di Sekolah” adalah kegiatan yang dilaksanakan di luar jam pelajaran tatap muka, dilaksanakan di sekolah atau luar sekolah agar lebih </w:t>
      </w:r>
      <w:r>
        <w:rPr>
          <w:rFonts w:ascii="Times New Roman" w:hAnsi="Times New Roman" w:cs="Times New Roman"/>
          <w:sz w:val="24"/>
          <w:szCs w:val="24"/>
        </w:rPr>
        <w:lastRenderedPageBreak/>
        <w:t>memperluas wawasan pengetahuan dan kemampuan yang telah dipelajari dari berbagai mata pelajaran dalam kurikulum.</w:t>
      </w:r>
      <w:r>
        <w:rPr>
          <w:rStyle w:val="FootnoteReference"/>
          <w:rFonts w:ascii="Times New Roman" w:hAnsi="Times New Roman" w:cs="Times New Roman"/>
          <w:sz w:val="24"/>
          <w:szCs w:val="24"/>
        </w:rPr>
        <w:footnoteReference w:id="14"/>
      </w:r>
    </w:p>
    <w:p w:rsidR="004E6F10" w:rsidRDefault="004E6F10" w:rsidP="00A7230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Adapun tujuan dari pelaksanaan kegiatan ekstrakurikuler di sekolah adalah sebagai berikut:</w:t>
      </w:r>
    </w:p>
    <w:p w:rsidR="005C3473" w:rsidRDefault="005C3473" w:rsidP="005C3473">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ekstrakurikuler harus dapat meni</w:t>
      </w:r>
      <w:r w:rsidR="00837DF9">
        <w:rPr>
          <w:rFonts w:ascii="Times New Roman" w:hAnsi="Times New Roman" w:cs="Times New Roman"/>
          <w:sz w:val="24"/>
          <w:szCs w:val="24"/>
        </w:rPr>
        <w:t>ngkatkan kemampuan siswa beraspek</w:t>
      </w:r>
      <w:r>
        <w:rPr>
          <w:rFonts w:ascii="Times New Roman" w:hAnsi="Times New Roman" w:cs="Times New Roman"/>
          <w:sz w:val="24"/>
          <w:szCs w:val="24"/>
        </w:rPr>
        <w:t xml:space="preserve"> kognitif, afektif, dan psikomotorik.</w:t>
      </w:r>
    </w:p>
    <w:p w:rsidR="005C3473" w:rsidRDefault="005C3473" w:rsidP="005C3473">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Mengembangkan bakat dan minat siswa dalam upaya pembinaan pribadi menuju</w:t>
      </w:r>
      <w:r w:rsidR="00837DF9">
        <w:rPr>
          <w:rFonts w:ascii="Times New Roman" w:hAnsi="Times New Roman" w:cs="Times New Roman"/>
          <w:sz w:val="24"/>
          <w:szCs w:val="24"/>
        </w:rPr>
        <w:t xml:space="preserve"> pembinaan</w:t>
      </w:r>
      <w:r>
        <w:rPr>
          <w:rFonts w:ascii="Times New Roman" w:hAnsi="Times New Roman" w:cs="Times New Roman"/>
          <w:sz w:val="24"/>
          <w:szCs w:val="24"/>
        </w:rPr>
        <w:t xml:space="preserve"> manusia seutuhnya yang positif</w:t>
      </w:r>
    </w:p>
    <w:p w:rsidR="005C3473" w:rsidRDefault="00837DF9" w:rsidP="005C3473">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Dapat mengetahui, mengenal </w:t>
      </w:r>
      <w:r w:rsidR="005C3473">
        <w:rPr>
          <w:rFonts w:ascii="Times New Roman" w:hAnsi="Times New Roman" w:cs="Times New Roman"/>
          <w:sz w:val="24"/>
          <w:szCs w:val="24"/>
        </w:rPr>
        <w:t>serta membedakan antara hubungan satu pelajaran dengan m</w:t>
      </w:r>
      <w:r w:rsidR="00BA6A80">
        <w:rPr>
          <w:rFonts w:ascii="Times New Roman" w:hAnsi="Times New Roman" w:cs="Times New Roman"/>
          <w:sz w:val="24"/>
          <w:szCs w:val="24"/>
        </w:rPr>
        <w:t>a</w:t>
      </w:r>
      <w:r w:rsidR="005C3473">
        <w:rPr>
          <w:rFonts w:ascii="Times New Roman" w:hAnsi="Times New Roman" w:cs="Times New Roman"/>
          <w:sz w:val="24"/>
          <w:szCs w:val="24"/>
        </w:rPr>
        <w:t>ta pelajaran lainnya.</w:t>
      </w:r>
    </w:p>
    <w:p w:rsidR="00160D92" w:rsidRPr="00160D92" w:rsidRDefault="00160D92" w:rsidP="00160D92">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Pada dasarnya penyelenggaraan kegiatan ekstrakurikuler dalam dunia pendidikan persekolahan ditujukan untuk menggeli dan memotivasi siswa dalam bidang tertentu.</w:t>
      </w:r>
      <w:r>
        <w:rPr>
          <w:rStyle w:val="FootnoteReference"/>
          <w:rFonts w:ascii="Times New Roman" w:hAnsi="Times New Roman" w:cs="Times New Roman"/>
          <w:sz w:val="24"/>
          <w:szCs w:val="24"/>
        </w:rPr>
        <w:footnoteReference w:id="15"/>
      </w:r>
    </w:p>
    <w:p w:rsidR="00837DF9" w:rsidRPr="00837DF9" w:rsidRDefault="00837DF9" w:rsidP="00160D92">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Kegiatan ekstrakurikuler disekolah pada dasarnya mengandung nilai-nilai kegunaan tertentu, antara lain: (a) </w:t>
      </w:r>
      <w:r w:rsidRPr="00837DF9">
        <w:rPr>
          <w:rFonts w:ascii="Times New Roman" w:hAnsi="Times New Roman" w:cs="Times New Roman"/>
          <w:sz w:val="24"/>
          <w:szCs w:val="24"/>
        </w:rPr>
        <w:t>Memenuhi kebutuhan kelompok.</w:t>
      </w:r>
      <w:r>
        <w:rPr>
          <w:rFonts w:ascii="Times New Roman" w:hAnsi="Times New Roman" w:cs="Times New Roman"/>
          <w:sz w:val="24"/>
          <w:szCs w:val="24"/>
        </w:rPr>
        <w:t xml:space="preserve"> (b) </w:t>
      </w:r>
      <w:r w:rsidRPr="00837DF9">
        <w:rPr>
          <w:rFonts w:ascii="Times New Roman" w:hAnsi="Times New Roman" w:cs="Times New Roman"/>
          <w:sz w:val="24"/>
          <w:szCs w:val="24"/>
        </w:rPr>
        <w:t>Menyalurkan minat dan bakat</w:t>
      </w:r>
      <w:r>
        <w:rPr>
          <w:rFonts w:ascii="Times New Roman" w:hAnsi="Times New Roman" w:cs="Times New Roman"/>
          <w:sz w:val="24"/>
          <w:szCs w:val="24"/>
        </w:rPr>
        <w:t xml:space="preserve">, (c) </w:t>
      </w:r>
      <w:r w:rsidRPr="00837DF9">
        <w:rPr>
          <w:rFonts w:ascii="Times New Roman" w:hAnsi="Times New Roman" w:cs="Times New Roman"/>
          <w:sz w:val="24"/>
          <w:szCs w:val="24"/>
        </w:rPr>
        <w:t>Memberikan pengalaman ekspolaratorik</w:t>
      </w:r>
      <w:r>
        <w:rPr>
          <w:rFonts w:ascii="Times New Roman" w:hAnsi="Times New Roman" w:cs="Times New Roman"/>
          <w:sz w:val="24"/>
          <w:szCs w:val="24"/>
        </w:rPr>
        <w:t xml:space="preserve">, (d) </w:t>
      </w:r>
      <w:r w:rsidRPr="00837DF9">
        <w:rPr>
          <w:rFonts w:ascii="Times New Roman" w:hAnsi="Times New Roman" w:cs="Times New Roman"/>
          <w:sz w:val="24"/>
          <w:szCs w:val="24"/>
        </w:rPr>
        <w:t>Mengembangkan dan mendorong motivasi terhadap mata pelajaran</w:t>
      </w:r>
      <w:r>
        <w:rPr>
          <w:rFonts w:ascii="Times New Roman" w:hAnsi="Times New Roman" w:cs="Times New Roman"/>
          <w:sz w:val="24"/>
          <w:szCs w:val="24"/>
        </w:rPr>
        <w:t xml:space="preserve">, (e) </w:t>
      </w:r>
      <w:r w:rsidRPr="00837DF9">
        <w:rPr>
          <w:rFonts w:ascii="Times New Roman" w:hAnsi="Times New Roman" w:cs="Times New Roman"/>
          <w:sz w:val="24"/>
          <w:szCs w:val="24"/>
        </w:rPr>
        <w:t>Mengembangkan loyalitas terhadap sekolah</w:t>
      </w:r>
      <w:r>
        <w:rPr>
          <w:rFonts w:ascii="Times New Roman" w:hAnsi="Times New Roman" w:cs="Times New Roman"/>
          <w:sz w:val="24"/>
          <w:szCs w:val="24"/>
        </w:rPr>
        <w:t xml:space="preserve">, (f) </w:t>
      </w:r>
      <w:r w:rsidRPr="00837DF9">
        <w:rPr>
          <w:rFonts w:ascii="Times New Roman" w:hAnsi="Times New Roman" w:cs="Times New Roman"/>
          <w:sz w:val="24"/>
          <w:szCs w:val="24"/>
        </w:rPr>
        <w:t>Mengintegrasikan kelompok-kelompok sosial</w:t>
      </w:r>
      <w:r>
        <w:rPr>
          <w:rFonts w:ascii="Times New Roman" w:hAnsi="Times New Roman" w:cs="Times New Roman"/>
          <w:sz w:val="24"/>
          <w:szCs w:val="24"/>
        </w:rPr>
        <w:t>, (</w:t>
      </w:r>
      <w:r w:rsidR="00160D92">
        <w:rPr>
          <w:rFonts w:ascii="Times New Roman" w:hAnsi="Times New Roman" w:cs="Times New Roman"/>
          <w:sz w:val="24"/>
          <w:szCs w:val="24"/>
        </w:rPr>
        <w:t xml:space="preserve">g) </w:t>
      </w:r>
      <w:r w:rsidRPr="00837DF9">
        <w:rPr>
          <w:rFonts w:ascii="Times New Roman" w:hAnsi="Times New Roman" w:cs="Times New Roman"/>
          <w:sz w:val="24"/>
          <w:szCs w:val="24"/>
        </w:rPr>
        <w:t>Mengembangkan sifat sifat tertentu</w:t>
      </w:r>
      <w:r w:rsidR="00160D92">
        <w:rPr>
          <w:rFonts w:ascii="Times New Roman" w:hAnsi="Times New Roman" w:cs="Times New Roman"/>
          <w:sz w:val="24"/>
          <w:szCs w:val="24"/>
        </w:rPr>
        <w:t xml:space="preserve">, (h) </w:t>
      </w:r>
      <w:r w:rsidRPr="00160D92">
        <w:rPr>
          <w:rFonts w:ascii="Times New Roman" w:hAnsi="Times New Roman" w:cs="Times New Roman"/>
          <w:sz w:val="24"/>
          <w:szCs w:val="24"/>
        </w:rPr>
        <w:t xml:space="preserve">Memberikan </w:t>
      </w:r>
      <w:r w:rsidRPr="00160D92">
        <w:rPr>
          <w:rFonts w:ascii="Times New Roman" w:hAnsi="Times New Roman" w:cs="Times New Roman"/>
          <w:sz w:val="24"/>
          <w:szCs w:val="24"/>
        </w:rPr>
        <w:lastRenderedPageBreak/>
        <w:t>kesempatan pemberian bimbingan dan layanan secara informal</w:t>
      </w:r>
      <w:r w:rsidR="00160D92">
        <w:rPr>
          <w:rFonts w:ascii="Times New Roman" w:hAnsi="Times New Roman" w:cs="Times New Roman"/>
          <w:sz w:val="24"/>
          <w:szCs w:val="24"/>
        </w:rPr>
        <w:t xml:space="preserve">, (i) </w:t>
      </w:r>
      <w:r w:rsidRPr="00160D92">
        <w:rPr>
          <w:rFonts w:ascii="Times New Roman" w:hAnsi="Times New Roman" w:cs="Times New Roman"/>
          <w:sz w:val="24"/>
          <w:szCs w:val="24"/>
        </w:rPr>
        <w:t>Mengembangkan citra masyarakat terhadap sekolah.</w:t>
      </w:r>
      <w:r w:rsidR="00160D92">
        <w:rPr>
          <w:rStyle w:val="FootnoteReference"/>
          <w:rFonts w:ascii="Times New Roman" w:hAnsi="Times New Roman" w:cs="Times New Roman"/>
          <w:sz w:val="24"/>
          <w:szCs w:val="24"/>
        </w:rPr>
        <w:footnoteReference w:id="16"/>
      </w:r>
    </w:p>
    <w:p w:rsidR="00641B0C" w:rsidRDefault="00641B0C" w:rsidP="00641B0C">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Baca Tulis Al-Qur’an.</w:t>
      </w:r>
    </w:p>
    <w:p w:rsidR="00987758" w:rsidRDefault="004E6F10" w:rsidP="00FA769B">
      <w:pPr>
        <w:spacing w:after="0" w:line="480" w:lineRule="auto"/>
        <w:ind w:left="720" w:firstLine="720"/>
        <w:jc w:val="both"/>
        <w:rPr>
          <w:rFonts w:ascii="Times New Roman" w:hAnsi="Times New Roman" w:cs="Times New Roman"/>
          <w:sz w:val="24"/>
          <w:szCs w:val="24"/>
        </w:rPr>
      </w:pPr>
      <w:r w:rsidRPr="00A72303">
        <w:rPr>
          <w:rFonts w:ascii="Times New Roman" w:hAnsi="Times New Roman" w:cs="Times New Roman"/>
          <w:sz w:val="24"/>
          <w:szCs w:val="24"/>
        </w:rPr>
        <w:t xml:space="preserve">Membaca </w:t>
      </w:r>
      <w:r w:rsidR="00C53E96" w:rsidRPr="00A72303">
        <w:rPr>
          <w:rFonts w:ascii="Times New Roman" w:hAnsi="Times New Roman" w:cs="Times New Roman"/>
          <w:sz w:val="24"/>
          <w:szCs w:val="24"/>
        </w:rPr>
        <w:t>dan menulis adalah membaca ialah serangkaiaan kegiatan pemikiran seseorang yang dilakukan secara penuh perhatian untuk memahami suatu keterangan yang disajikan kepada indra penglihatan dalam bentuk lambang huruf dan tanda lainnya.</w:t>
      </w:r>
      <w:r w:rsidR="00A9680A" w:rsidRPr="00A72303">
        <w:rPr>
          <w:rFonts w:ascii="Times New Roman" w:hAnsi="Times New Roman" w:cs="Times New Roman"/>
          <w:sz w:val="24"/>
          <w:szCs w:val="24"/>
        </w:rPr>
        <w:t xml:space="preserve"> Menulis adalah suatu cara yang disengaja untuk mendapatkan suatu karya ilmiah yang didapat dari hasil pemikiran yang dituangkan dalam bentuk tulisan dengan berbagai variasi. </w:t>
      </w:r>
      <w:r w:rsidR="00C53E96" w:rsidRPr="00E50B10">
        <w:rPr>
          <w:rStyle w:val="FootnoteReference"/>
          <w:rFonts w:ascii="Times New Roman" w:hAnsi="Times New Roman" w:cs="Times New Roman"/>
          <w:sz w:val="24"/>
          <w:szCs w:val="24"/>
        </w:rPr>
        <w:footnoteReference w:id="17"/>
      </w:r>
      <w:r w:rsidR="00152E3D" w:rsidRPr="00A72303">
        <w:rPr>
          <w:rFonts w:ascii="Times New Roman" w:hAnsi="Times New Roman" w:cs="Times New Roman"/>
          <w:sz w:val="24"/>
          <w:szCs w:val="24"/>
        </w:rPr>
        <w:t xml:space="preserve"> </w:t>
      </w:r>
      <w:r w:rsidR="00A9680A" w:rsidRPr="00A72303">
        <w:rPr>
          <w:rFonts w:ascii="Times New Roman" w:hAnsi="Times New Roman" w:cs="Times New Roman"/>
          <w:sz w:val="24"/>
          <w:szCs w:val="24"/>
        </w:rPr>
        <w:t>Sedangkan al-Qur’an adalah Firman Allah yang turun</w:t>
      </w:r>
      <w:r w:rsidR="00152E3D" w:rsidRPr="00A72303">
        <w:rPr>
          <w:rFonts w:ascii="Times New Roman" w:hAnsi="Times New Roman" w:cs="Times New Roman"/>
          <w:sz w:val="24"/>
          <w:szCs w:val="24"/>
        </w:rPr>
        <w:t xml:space="preserve"> kepada nabi Muhammad melalui malaikat Jibril yang berisi perintah dan larangan Allah.</w:t>
      </w:r>
    </w:p>
    <w:p w:rsidR="005C3473" w:rsidRDefault="005C3473" w:rsidP="00FA769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Jadi dapat disimpulkan membaca dan menulis Al-Qur’an adalah</w:t>
      </w:r>
      <w:r w:rsidR="004B5A0E">
        <w:rPr>
          <w:rFonts w:ascii="Times New Roman" w:hAnsi="Times New Roman" w:cs="Times New Roman"/>
          <w:sz w:val="24"/>
          <w:szCs w:val="24"/>
        </w:rPr>
        <w:t xml:space="preserve"> </w:t>
      </w:r>
      <w:r w:rsidR="004B5A0E" w:rsidRPr="00E50B10">
        <w:rPr>
          <w:rFonts w:ascii="Times New Roman" w:hAnsi="Times New Roman" w:cs="Times New Roman"/>
          <w:sz w:val="24"/>
          <w:szCs w:val="24"/>
        </w:rPr>
        <w:t>serangkaiaan kegiatan pemikiran</w:t>
      </w:r>
      <w:r w:rsidR="004B5A0E">
        <w:rPr>
          <w:rFonts w:ascii="Times New Roman" w:hAnsi="Times New Roman" w:cs="Times New Roman"/>
          <w:sz w:val="24"/>
          <w:szCs w:val="24"/>
        </w:rPr>
        <w:t xml:space="preserve"> terhadap Al-Qur’an</w:t>
      </w:r>
      <w:r w:rsidR="004B5A0E" w:rsidRPr="00E50B10">
        <w:rPr>
          <w:rFonts w:ascii="Times New Roman" w:hAnsi="Times New Roman" w:cs="Times New Roman"/>
          <w:sz w:val="24"/>
          <w:szCs w:val="24"/>
        </w:rPr>
        <w:t xml:space="preserve"> yang dilakukan seseorang secara penuh perhatian untuk memahami suatu keterangan yang disajikan kepada indra penglihatan dalam bentuk </w:t>
      </w:r>
      <w:r w:rsidR="004B5A0E">
        <w:rPr>
          <w:rFonts w:ascii="Times New Roman" w:hAnsi="Times New Roman" w:cs="Times New Roman"/>
          <w:sz w:val="24"/>
          <w:szCs w:val="24"/>
        </w:rPr>
        <w:t>lambang huruf dan tanda lainny</w:t>
      </w:r>
      <w:r w:rsidR="00BA6A80">
        <w:rPr>
          <w:rFonts w:ascii="Times New Roman" w:hAnsi="Times New Roman" w:cs="Times New Roman"/>
          <w:sz w:val="24"/>
          <w:szCs w:val="24"/>
        </w:rPr>
        <w:t>a</w:t>
      </w:r>
      <w:r w:rsidR="004B5A0E">
        <w:rPr>
          <w:rFonts w:ascii="Times New Roman" w:hAnsi="Times New Roman" w:cs="Times New Roman"/>
          <w:sz w:val="24"/>
          <w:szCs w:val="24"/>
        </w:rPr>
        <w:t xml:space="preserve"> dan disajikan dalam </w:t>
      </w:r>
      <w:r w:rsidR="004B5A0E" w:rsidRPr="00E50B10">
        <w:rPr>
          <w:rFonts w:ascii="Times New Roman" w:hAnsi="Times New Roman" w:cs="Times New Roman"/>
          <w:sz w:val="24"/>
          <w:szCs w:val="24"/>
        </w:rPr>
        <w:t>suatu karya ilmiah yang didapat dari hasil pemikiran yang dituangkan dalam bentuk tulisan dengan berbagai variasi</w:t>
      </w:r>
      <w:r w:rsidR="00DC5588">
        <w:rPr>
          <w:rFonts w:ascii="Times New Roman" w:hAnsi="Times New Roman" w:cs="Times New Roman"/>
          <w:sz w:val="24"/>
          <w:szCs w:val="24"/>
        </w:rPr>
        <w:t>.</w:t>
      </w:r>
    </w:p>
    <w:p w:rsidR="005C3473" w:rsidRDefault="005C3473" w:rsidP="00FA769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Sedangkan faktor-faktor yang mempengaruhi kemampuan membaca Al-Qur’an adalah sebagai berikut:</w:t>
      </w:r>
    </w:p>
    <w:p w:rsidR="004B5A0E" w:rsidRDefault="004B5A0E" w:rsidP="00FA769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Menurut Jalaluddin faktor-faktor penyebab yang mempengaruhi kemampuan membaca Al-Qur’an adalah: orientasi berfikir, kesempatan dan tenaga, metode,  dan aksara.</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rsidR="00DC5588" w:rsidRDefault="00DC5588" w:rsidP="007A5E5A">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Diantara fungsi Al-Qur’an adalah sebagai petunjuk (Al-Huda), penerang jalan hidup (Bayyinat), pembeda antara benar dan salah (Furqon), pengembuh penyakit hati (Syifa), nasihat dan petuah (Mauizah),  </w:t>
      </w:r>
      <w:r w:rsidR="007A5E5A">
        <w:rPr>
          <w:rFonts w:ascii="Times New Roman" w:hAnsi="Times New Roman" w:cs="Times New Roman"/>
          <w:sz w:val="24"/>
          <w:szCs w:val="24"/>
        </w:rPr>
        <w:t>dan sumber informasi (Bayyan) Al-Qur’an mengajarkan banyak hal kepada manusia dari persoalan keyakinan, moral, prinsip-prinsip ibadah dan muamalah sampai pada asas-asas ilmu pengetahuan. Berdasarkan pemahaman ini Al-Qur’an  berperan sebagai motivasi dan inspirator bagi para pembaca, pengkaji dan pengamalannya.</w:t>
      </w:r>
      <w:r w:rsidR="007A5E5A">
        <w:rPr>
          <w:rStyle w:val="FootnoteReference"/>
          <w:rFonts w:ascii="Times New Roman" w:hAnsi="Times New Roman" w:cs="Times New Roman"/>
          <w:sz w:val="24"/>
          <w:szCs w:val="24"/>
        </w:rPr>
        <w:footnoteReference w:id="19"/>
      </w:r>
    </w:p>
    <w:p w:rsidR="00A72303" w:rsidRPr="00A72303" w:rsidRDefault="004B5A0E" w:rsidP="00A72303">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Pelaksanaan Kegiatan Ekstrakurikuler </w:t>
      </w:r>
      <w:r w:rsidR="00A72303">
        <w:rPr>
          <w:rFonts w:ascii="Times New Roman" w:hAnsi="Times New Roman" w:cs="Times New Roman"/>
          <w:sz w:val="24"/>
          <w:szCs w:val="24"/>
        </w:rPr>
        <w:t xml:space="preserve">Baca Tulis Al-Qur’an yang </w:t>
      </w:r>
      <w:r w:rsidR="00150176">
        <w:rPr>
          <w:rFonts w:ascii="Times New Roman" w:hAnsi="Times New Roman" w:cs="Times New Roman"/>
          <w:sz w:val="24"/>
          <w:szCs w:val="24"/>
        </w:rPr>
        <w:t>Efektif</w:t>
      </w:r>
    </w:p>
    <w:p w:rsidR="002B7282" w:rsidRDefault="00150176" w:rsidP="002B7282">
      <w:pPr>
        <w:spacing w:after="0" w:line="480" w:lineRule="auto"/>
        <w:ind w:left="720" w:firstLine="720"/>
        <w:jc w:val="both"/>
        <w:rPr>
          <w:rFonts w:ascii="Times New Roman" w:hAnsi="Times New Roman" w:cs="Times New Roman"/>
          <w:sz w:val="24"/>
          <w:szCs w:val="24"/>
        </w:rPr>
      </w:pPr>
      <w:r w:rsidRPr="00E50B10">
        <w:rPr>
          <w:rFonts w:ascii="Times New Roman" w:hAnsi="Times New Roman" w:cs="Times New Roman"/>
          <w:sz w:val="24"/>
          <w:szCs w:val="24"/>
        </w:rPr>
        <w:t xml:space="preserve">Kegiatan </w:t>
      </w:r>
      <w:r w:rsidR="00152E3D" w:rsidRPr="00E50B10">
        <w:rPr>
          <w:rFonts w:ascii="Times New Roman" w:hAnsi="Times New Roman" w:cs="Times New Roman"/>
          <w:sz w:val="24"/>
          <w:szCs w:val="24"/>
        </w:rPr>
        <w:t>Ekstrakurik</w:t>
      </w:r>
      <w:r w:rsidR="00FA769B">
        <w:rPr>
          <w:rFonts w:ascii="Times New Roman" w:hAnsi="Times New Roman" w:cs="Times New Roman"/>
          <w:sz w:val="24"/>
          <w:szCs w:val="24"/>
        </w:rPr>
        <w:t>uler Baca Tulis Al-Qur’an dapat diartikan</w:t>
      </w:r>
      <w:r w:rsidR="00152E3D" w:rsidRPr="00E50B10">
        <w:rPr>
          <w:rFonts w:ascii="Times New Roman" w:hAnsi="Times New Roman" w:cs="Times New Roman"/>
          <w:sz w:val="24"/>
          <w:szCs w:val="24"/>
        </w:rPr>
        <w:t xml:space="preserve"> suatu kegiatan belajar membaca dan menulis Al-Qur’an yang diselenggarakan oleh pihak sekolah dilaksanakan diluar jam palajaran dengan tujuan untuk maningkatkan kemampuan siswa dalam membaca dan menulis al-Quran serta ilmu-ilmu agama Islam Lainnya.</w:t>
      </w:r>
    </w:p>
    <w:p w:rsidR="008E6EB9" w:rsidRDefault="008E6EB9" w:rsidP="002B7282">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Pelaksanaan kegiatan ekstra</w:t>
      </w:r>
      <w:r w:rsidR="00BA6A80">
        <w:rPr>
          <w:rFonts w:ascii="Times New Roman" w:hAnsi="Times New Roman" w:cs="Times New Roman"/>
          <w:sz w:val="24"/>
          <w:szCs w:val="24"/>
        </w:rPr>
        <w:t>kurikuler BTA dapat dikatakan efektiv</w:t>
      </w:r>
      <w:r>
        <w:rPr>
          <w:rFonts w:ascii="Times New Roman" w:hAnsi="Times New Roman" w:cs="Times New Roman"/>
          <w:sz w:val="24"/>
          <w:szCs w:val="24"/>
        </w:rPr>
        <w:t xml:space="preserve">itas apabila kegiatan ekstrakurikuler BTA tidak hanya mengajarkan Al-Quran atau </w:t>
      </w:r>
      <w:r>
        <w:rPr>
          <w:rFonts w:ascii="Times New Roman" w:hAnsi="Times New Roman" w:cs="Times New Roman"/>
          <w:sz w:val="24"/>
          <w:szCs w:val="24"/>
        </w:rPr>
        <w:lastRenderedPageBreak/>
        <w:t>huruf-huruf hijaiyyah semata, tetapi hal-hal yang lain yang dapat menambah pengetahuan siswa tentang tajwid, doa-doa, ayat-ayat pendek (juzz amma) dan sebagainya.</w:t>
      </w:r>
    </w:p>
    <w:p w:rsidR="002B7282" w:rsidRDefault="002B7282" w:rsidP="002B7282">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Ahmad Syarmuddin bahwa kegiatan pengajaran Al-Qur’an, selain mengajarkan huruf-huruf hijayyah, juga mempelajari hal-hal lain yang meliputi: mengajarkan bacaan shalat serta tata caranya, mengajarkan do’a-do’a harian, mengajarkan surat-surat pendek, serta mengajarkan ayat-ayat pilihan.</w:t>
      </w:r>
      <w:r>
        <w:rPr>
          <w:rStyle w:val="FootnoteReference"/>
          <w:rFonts w:ascii="Times New Roman" w:hAnsi="Times New Roman" w:cs="Times New Roman"/>
          <w:sz w:val="24"/>
          <w:szCs w:val="24"/>
        </w:rPr>
        <w:footnoteReference w:id="20"/>
      </w:r>
    </w:p>
    <w:p w:rsidR="002B7282" w:rsidRDefault="002B7282" w:rsidP="002B7282">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Sedangkan menurut</w:t>
      </w:r>
      <w:r w:rsidR="00B2476A">
        <w:rPr>
          <w:rFonts w:ascii="Times New Roman" w:hAnsi="Times New Roman" w:cs="Times New Roman"/>
          <w:sz w:val="24"/>
          <w:szCs w:val="24"/>
        </w:rPr>
        <w:t xml:space="preserve"> HM. Budiyanto, bahwa materi yang diajarkan dalam kegiatan pengajaran Al-Qur’an meliputi: belajar Huruf-huruf hijayyah (iqro’:1-6), hafalan bacaan shalat, praktik wudhu dan shalat, hafalan do’a sehari-hari serta etikanya, hafalan surat-surat pendek (juzz amma), serta hafalan Hadist.</w:t>
      </w:r>
      <w:r w:rsidR="00B2476A">
        <w:rPr>
          <w:rStyle w:val="FootnoteReference"/>
          <w:rFonts w:ascii="Times New Roman" w:hAnsi="Times New Roman" w:cs="Times New Roman"/>
          <w:sz w:val="24"/>
          <w:szCs w:val="24"/>
        </w:rPr>
        <w:footnoteReference w:id="21"/>
      </w:r>
    </w:p>
    <w:p w:rsidR="00B43021" w:rsidRDefault="00B2476A" w:rsidP="00DD341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Jadi dapat disimpulkan bahwa kegiatan ekstrakurikuler baca tulis Al-Qur’an dapat dikatakan efektif, jika dalam proses pembelajarannya tidak terfokus pada huruf-huruf hijayyah saja, tetapi juga penghafalan ayat-ayat pendek (Juzz Amma), hafalan doa sehari-hari, serta hafalan Hadist.</w:t>
      </w:r>
    </w:p>
    <w:p w:rsidR="002D60AF" w:rsidRDefault="002D60AF" w:rsidP="00DD3413">
      <w:pPr>
        <w:spacing w:after="0" w:line="480" w:lineRule="auto"/>
        <w:ind w:left="720" w:firstLine="720"/>
        <w:jc w:val="both"/>
        <w:rPr>
          <w:rFonts w:ascii="Times New Roman" w:hAnsi="Times New Roman" w:cs="Times New Roman"/>
          <w:sz w:val="24"/>
          <w:szCs w:val="24"/>
        </w:rPr>
      </w:pPr>
    </w:p>
    <w:p w:rsidR="002D60AF" w:rsidRPr="00E50B10" w:rsidRDefault="002D60AF" w:rsidP="00DD3413">
      <w:pPr>
        <w:spacing w:after="0" w:line="480" w:lineRule="auto"/>
        <w:ind w:left="720" w:firstLine="720"/>
        <w:jc w:val="both"/>
        <w:rPr>
          <w:rFonts w:ascii="Times New Roman" w:hAnsi="Times New Roman" w:cs="Times New Roman"/>
          <w:sz w:val="24"/>
          <w:szCs w:val="24"/>
        </w:rPr>
      </w:pPr>
    </w:p>
    <w:p w:rsidR="00152E3D" w:rsidRPr="00FA769B" w:rsidRDefault="00152E3D" w:rsidP="00FA769B">
      <w:pPr>
        <w:pStyle w:val="ListParagraph"/>
        <w:numPr>
          <w:ilvl w:val="0"/>
          <w:numId w:val="10"/>
        </w:numPr>
        <w:spacing w:after="0" w:line="480" w:lineRule="auto"/>
        <w:jc w:val="both"/>
        <w:rPr>
          <w:rFonts w:ascii="Times New Roman" w:hAnsi="Times New Roman" w:cs="Times New Roman"/>
          <w:sz w:val="24"/>
          <w:szCs w:val="24"/>
        </w:rPr>
      </w:pPr>
      <w:r w:rsidRPr="00FA769B">
        <w:rPr>
          <w:rFonts w:ascii="Times New Roman" w:hAnsi="Times New Roman" w:cs="Times New Roman"/>
          <w:sz w:val="24"/>
          <w:szCs w:val="24"/>
        </w:rPr>
        <w:lastRenderedPageBreak/>
        <w:t>Hasil Belajar</w:t>
      </w:r>
    </w:p>
    <w:p w:rsidR="00A72303" w:rsidRDefault="00041BF5" w:rsidP="00A72303">
      <w:pPr>
        <w:spacing w:after="0" w:line="480" w:lineRule="auto"/>
        <w:ind w:firstLine="709"/>
        <w:jc w:val="both"/>
        <w:rPr>
          <w:rStyle w:val="fullpost"/>
          <w:rFonts w:ascii="Times New Roman" w:hAnsi="Times New Roman" w:cs="Times New Roman"/>
          <w:sz w:val="24"/>
          <w:szCs w:val="24"/>
        </w:rPr>
      </w:pPr>
      <w:r w:rsidRPr="00E50B10">
        <w:rPr>
          <w:rStyle w:val="fullpost"/>
          <w:rFonts w:ascii="Times New Roman" w:hAnsi="Times New Roman" w:cs="Times New Roman"/>
          <w:sz w:val="24"/>
          <w:szCs w:val="24"/>
        </w:rPr>
        <w:t>Hasil belajar adalah alat ukur yang merupakan hasil kerja keras siswa dalam mengerjakan tugas-tugas belajarnya, dimana hasil yang didapat akan menunjukkan keberhasilan siswa dalam menerima palajaran.</w:t>
      </w:r>
      <w:r w:rsidRPr="00E50B10">
        <w:rPr>
          <w:rStyle w:val="FootnoteReference"/>
          <w:rFonts w:ascii="Times New Roman" w:hAnsi="Times New Roman" w:cs="Times New Roman"/>
          <w:sz w:val="24"/>
          <w:szCs w:val="24"/>
        </w:rPr>
        <w:footnoteReference w:id="22"/>
      </w:r>
      <w:r w:rsidRPr="00E50B10">
        <w:rPr>
          <w:rStyle w:val="fullpost"/>
          <w:rFonts w:ascii="Times New Roman" w:hAnsi="Times New Roman" w:cs="Times New Roman"/>
          <w:sz w:val="24"/>
          <w:szCs w:val="24"/>
        </w:rPr>
        <w:t xml:space="preserve"> </w:t>
      </w:r>
    </w:p>
    <w:p w:rsidR="00A72303" w:rsidRDefault="006617E2" w:rsidP="00A72303">
      <w:pPr>
        <w:spacing w:after="0" w:line="480" w:lineRule="auto"/>
        <w:ind w:firstLine="709"/>
        <w:jc w:val="both"/>
        <w:rPr>
          <w:rStyle w:val="fullpost"/>
          <w:rFonts w:ascii="Times New Roman" w:hAnsi="Times New Roman" w:cs="Times New Roman"/>
          <w:sz w:val="24"/>
          <w:szCs w:val="24"/>
        </w:rPr>
      </w:pPr>
      <w:r w:rsidRPr="00E50B10">
        <w:rPr>
          <w:rStyle w:val="fullpost"/>
          <w:rFonts w:ascii="Times New Roman" w:hAnsi="Times New Roman" w:cs="Times New Roman"/>
          <w:sz w:val="24"/>
          <w:szCs w:val="24"/>
        </w:rPr>
        <w:t>Hasil belajar ini merupakan untuk mengetahui kemampuan dan kekurangan siswa dalam melaksanakan pembelajaran karena dari hasil belajar ini dapat menentukan tolak ukur siswa tersebut dinyatakan berhasil atau tidak berhasil.</w:t>
      </w:r>
      <w:r w:rsidRPr="00E50B10">
        <w:rPr>
          <w:rStyle w:val="FootnoteReference"/>
          <w:rFonts w:ascii="Times New Roman" w:hAnsi="Times New Roman" w:cs="Times New Roman"/>
          <w:sz w:val="24"/>
          <w:szCs w:val="24"/>
        </w:rPr>
        <w:footnoteReference w:id="23"/>
      </w:r>
    </w:p>
    <w:p w:rsidR="00A72303" w:rsidRDefault="00386A50" w:rsidP="00A72303">
      <w:pPr>
        <w:spacing w:after="0" w:line="480" w:lineRule="auto"/>
        <w:ind w:firstLine="709"/>
        <w:jc w:val="both"/>
        <w:rPr>
          <w:rStyle w:val="fullpost"/>
          <w:rFonts w:ascii="Times New Roman" w:hAnsi="Times New Roman" w:cs="Times New Roman"/>
          <w:sz w:val="24"/>
          <w:szCs w:val="24"/>
        </w:rPr>
      </w:pPr>
      <w:r w:rsidRPr="00E50B10">
        <w:rPr>
          <w:rStyle w:val="fullpost"/>
          <w:rFonts w:ascii="Times New Roman" w:hAnsi="Times New Roman" w:cs="Times New Roman"/>
          <w:sz w:val="24"/>
          <w:szCs w:val="24"/>
        </w:rPr>
        <w:t>Hasil belajar adalah kemampuan yang diperoleh peserta didik setelah melalui kegiatan belajar mengajar. Belajar itu sendiri adalah suatu proses dalam seseorang yang berusaha memperoleh sesuatu dalam bentuk perubahan tingkah laku yang relatif menetap.</w:t>
      </w:r>
      <w:r w:rsidRPr="00E50B10">
        <w:rPr>
          <w:rStyle w:val="FootnoteReference"/>
          <w:rFonts w:ascii="Times New Roman" w:hAnsi="Times New Roman" w:cs="Times New Roman"/>
          <w:sz w:val="24"/>
          <w:szCs w:val="24"/>
        </w:rPr>
        <w:footnoteReference w:id="24"/>
      </w:r>
      <w:r w:rsidRPr="00E50B10">
        <w:rPr>
          <w:rStyle w:val="fullpost"/>
          <w:rFonts w:ascii="Times New Roman" w:hAnsi="Times New Roman" w:cs="Times New Roman"/>
          <w:sz w:val="24"/>
          <w:szCs w:val="24"/>
        </w:rPr>
        <w:t xml:space="preserve"> Dalam hal ini penekanan hasil belajar adalah terjadinya perubahan dari hasil masukan pribadi berupa motivasi dan harapan untuk berhasil dan masukan dari lingkungan berupa rancangan dan pengelolaan motivasional tidak berpengaruh langsung terhadap besarnya usaha yang dicurahkan oleh peserta didik untuk mencapai tujuan belajar. </w:t>
      </w:r>
    </w:p>
    <w:p w:rsidR="00A72303" w:rsidRDefault="00386A50" w:rsidP="00A72303">
      <w:pPr>
        <w:spacing w:after="0" w:line="480" w:lineRule="auto"/>
        <w:ind w:firstLine="709"/>
        <w:jc w:val="both"/>
        <w:rPr>
          <w:rStyle w:val="fullpost"/>
          <w:rFonts w:ascii="Times New Roman" w:hAnsi="Times New Roman" w:cs="Times New Roman"/>
          <w:sz w:val="24"/>
          <w:szCs w:val="24"/>
        </w:rPr>
      </w:pPr>
      <w:r w:rsidRPr="00E50B10">
        <w:rPr>
          <w:rStyle w:val="fullpost"/>
          <w:rFonts w:ascii="Times New Roman" w:hAnsi="Times New Roman" w:cs="Times New Roman"/>
          <w:sz w:val="24"/>
          <w:szCs w:val="24"/>
        </w:rPr>
        <w:t xml:space="preserve">Perubahan itu terjadi pada seseorang dalam disposisi atau kecakapan manusia yang berupa penguasaan ilmu pengetahuan dan keterampilan yang diperoleh melalui usaha yang sungguh-sungguh dilakukan dalam suatu waktu tertentu atau dalam waktu yang relatif lama dan bukan merupakan proses pertumbuhan. Suatu proses yang </w:t>
      </w:r>
      <w:r w:rsidRPr="00E50B10">
        <w:rPr>
          <w:rStyle w:val="fullpost"/>
          <w:rFonts w:ascii="Times New Roman" w:hAnsi="Times New Roman" w:cs="Times New Roman"/>
          <w:sz w:val="24"/>
          <w:szCs w:val="24"/>
        </w:rPr>
        <w:lastRenderedPageBreak/>
        <w:t>dilakukan dengan usaha dan disengaja untuk mencapai suatu perubahan tingkah laku. Dan perubahan tingkah laku itu sendiri dinamakan hasil belajar.</w:t>
      </w:r>
    </w:p>
    <w:p w:rsidR="00A72303" w:rsidRDefault="00106134" w:rsidP="00A72303">
      <w:pPr>
        <w:spacing w:after="0" w:line="480" w:lineRule="auto"/>
        <w:ind w:firstLine="709"/>
        <w:jc w:val="both"/>
        <w:rPr>
          <w:rStyle w:val="fullpost"/>
          <w:rFonts w:ascii="Times New Roman" w:hAnsi="Times New Roman" w:cs="Times New Roman"/>
          <w:sz w:val="24"/>
          <w:szCs w:val="24"/>
        </w:rPr>
      </w:pPr>
      <w:r>
        <w:rPr>
          <w:rStyle w:val="fullpost"/>
          <w:rFonts w:ascii="Times New Roman" w:hAnsi="Times New Roman" w:cs="Times New Roman"/>
          <w:sz w:val="24"/>
          <w:szCs w:val="24"/>
        </w:rPr>
        <w:t>Hasil belajar adalah penilaian terhadap kemampuan siswa yang ditentukan dalam bentuk angka-angka atau nilai-nilai. Hal ini senada dengan definisi yang diungkapkan oleh Slameto bahwa hasil belajar adalah kemampuan belajar siswa yang diperoleh dari hasil tes yang berupa data kuantitatif.</w:t>
      </w:r>
      <w:r>
        <w:rPr>
          <w:rStyle w:val="FootnoteReference"/>
          <w:rFonts w:ascii="Times New Roman" w:hAnsi="Times New Roman" w:cs="Times New Roman"/>
          <w:sz w:val="24"/>
          <w:szCs w:val="24"/>
        </w:rPr>
        <w:footnoteReference w:id="25"/>
      </w:r>
    </w:p>
    <w:p w:rsidR="008A6317" w:rsidRDefault="00106134" w:rsidP="00A72303">
      <w:pPr>
        <w:spacing w:after="0" w:line="480" w:lineRule="auto"/>
        <w:ind w:firstLine="709"/>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Jadi dapat disimpulkan bahwa hasil belajar adalah </w:t>
      </w:r>
      <w:r w:rsidR="00057FEE">
        <w:rPr>
          <w:rStyle w:val="fullpost"/>
          <w:rFonts w:ascii="Times New Roman" w:hAnsi="Times New Roman" w:cs="Times New Roman"/>
          <w:sz w:val="24"/>
          <w:szCs w:val="24"/>
        </w:rPr>
        <w:t xml:space="preserve">alat ukur kemampuan siswa yang diperoleh dari hasil tes yang berupa data kuantitatif </w:t>
      </w:r>
      <w:r w:rsidR="00057FEE" w:rsidRPr="00E50B10">
        <w:rPr>
          <w:rStyle w:val="fullpost"/>
          <w:rFonts w:ascii="Times New Roman" w:hAnsi="Times New Roman" w:cs="Times New Roman"/>
          <w:sz w:val="24"/>
          <w:szCs w:val="24"/>
        </w:rPr>
        <w:t>yang merupakan hasil kerja keras siswa dalam mengerjakan tugas-tugas belajarnya, dimana hasil yang didapat akan menunjukkan keberhasilan siswa dalam menerima palajaran.</w:t>
      </w:r>
    </w:p>
    <w:p w:rsidR="00DC5588" w:rsidRDefault="0037458C" w:rsidP="00A7230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Faktor-faktor yang mempengaruhi hasil belajar, adapun faktor-faktor yang mempengaruhi hasil belajar digolongkan menjadi dua golongan yaitu internal dan eksternal</w:t>
      </w:r>
      <w:r w:rsidR="00520CB7">
        <w:rPr>
          <w:rFonts w:ascii="Times New Roman" w:hAnsi="Times New Roman" w:cs="Times New Roman"/>
          <w:sz w:val="24"/>
          <w:szCs w:val="24"/>
        </w:rPr>
        <w:t>. Faktor internal mencakup faktor jasmani dan faktor ps</w:t>
      </w:r>
      <w:r w:rsidR="00BA6A80">
        <w:rPr>
          <w:rFonts w:ascii="Times New Roman" w:hAnsi="Times New Roman" w:cs="Times New Roman"/>
          <w:sz w:val="24"/>
          <w:szCs w:val="24"/>
        </w:rPr>
        <w:t>ikologis sedangkan faktor faktor ex</w:t>
      </w:r>
      <w:r w:rsidR="00520CB7">
        <w:rPr>
          <w:rFonts w:ascii="Times New Roman" w:hAnsi="Times New Roman" w:cs="Times New Roman"/>
          <w:sz w:val="24"/>
          <w:szCs w:val="24"/>
        </w:rPr>
        <w:t>sternal mencakup faktor keluarga, sekolah dan masyarakat.</w:t>
      </w:r>
      <w:r w:rsidR="00520CB7">
        <w:rPr>
          <w:rStyle w:val="FootnoteReference"/>
          <w:rFonts w:ascii="Times New Roman" w:hAnsi="Times New Roman" w:cs="Times New Roman"/>
          <w:sz w:val="24"/>
          <w:szCs w:val="24"/>
        </w:rPr>
        <w:footnoteReference w:id="26"/>
      </w:r>
      <w:r w:rsidR="00520CB7">
        <w:rPr>
          <w:rFonts w:ascii="Times New Roman" w:hAnsi="Times New Roman" w:cs="Times New Roman"/>
          <w:sz w:val="24"/>
          <w:szCs w:val="24"/>
        </w:rPr>
        <w:t xml:space="preserve"> </w:t>
      </w:r>
    </w:p>
    <w:p w:rsidR="00520CB7" w:rsidRPr="00E50B10" w:rsidRDefault="00520CB7" w:rsidP="00A72303">
      <w:pPr>
        <w:spacing w:after="0" w:line="480" w:lineRule="auto"/>
        <w:ind w:firstLine="709"/>
        <w:jc w:val="both"/>
        <w:rPr>
          <w:rFonts w:ascii="Times New Roman" w:hAnsi="Times New Roman" w:cs="Times New Roman"/>
          <w:sz w:val="24"/>
          <w:szCs w:val="24"/>
        </w:rPr>
      </w:pPr>
    </w:p>
    <w:p w:rsidR="00A5016F" w:rsidRPr="00E50B10" w:rsidRDefault="00A5016F" w:rsidP="00E50B10">
      <w:pPr>
        <w:pStyle w:val="ListParagraph"/>
        <w:numPr>
          <w:ilvl w:val="0"/>
          <w:numId w:val="1"/>
        </w:numPr>
        <w:spacing w:after="0" w:line="480" w:lineRule="auto"/>
        <w:ind w:left="426" w:hanging="426"/>
        <w:jc w:val="both"/>
        <w:rPr>
          <w:rFonts w:ascii="Times New Roman" w:hAnsi="Times New Roman" w:cs="Times New Roman"/>
          <w:b/>
          <w:sz w:val="24"/>
          <w:szCs w:val="24"/>
        </w:rPr>
      </w:pPr>
      <w:r w:rsidRPr="00E50B10">
        <w:rPr>
          <w:rFonts w:ascii="Times New Roman" w:hAnsi="Times New Roman" w:cs="Times New Roman"/>
          <w:b/>
          <w:sz w:val="24"/>
          <w:szCs w:val="24"/>
        </w:rPr>
        <w:t>Variabel penelitian</w:t>
      </w:r>
    </w:p>
    <w:p w:rsidR="00386A50" w:rsidRPr="00E50B10" w:rsidRDefault="00386A50" w:rsidP="00E50B10">
      <w:pPr>
        <w:spacing w:after="0" w:line="480" w:lineRule="auto"/>
        <w:ind w:firstLine="426"/>
        <w:jc w:val="both"/>
        <w:rPr>
          <w:rFonts w:ascii="Times New Roman" w:hAnsi="Times New Roman" w:cs="Times New Roman"/>
          <w:sz w:val="24"/>
          <w:szCs w:val="24"/>
        </w:rPr>
      </w:pPr>
      <w:r w:rsidRPr="00E50B10">
        <w:rPr>
          <w:rFonts w:ascii="Times New Roman" w:hAnsi="Times New Roman" w:cs="Times New Roman"/>
          <w:sz w:val="24"/>
          <w:szCs w:val="24"/>
        </w:rPr>
        <w:t>Variabel penelitian ini dapat dilihat pada skema berikut ini:</w:t>
      </w:r>
    </w:p>
    <w:p w:rsidR="00386A50" w:rsidRPr="00E50B10" w:rsidRDefault="00386A50" w:rsidP="0075212D">
      <w:pPr>
        <w:spacing w:after="0" w:line="480" w:lineRule="auto"/>
        <w:ind w:left="720" w:firstLine="720"/>
        <w:jc w:val="both"/>
        <w:rPr>
          <w:rFonts w:ascii="Times New Roman" w:hAnsi="Times New Roman" w:cs="Times New Roman"/>
          <w:b/>
          <w:sz w:val="24"/>
          <w:szCs w:val="24"/>
        </w:rPr>
      </w:pPr>
      <w:r w:rsidRPr="00E50B10">
        <w:rPr>
          <w:rFonts w:ascii="Times New Roman" w:hAnsi="Times New Roman" w:cs="Times New Roman"/>
          <w:b/>
          <w:sz w:val="24"/>
          <w:szCs w:val="24"/>
        </w:rPr>
        <w:t>Variabel</w:t>
      </w:r>
      <w:r w:rsidR="0075212D">
        <w:rPr>
          <w:rFonts w:ascii="Times New Roman" w:hAnsi="Times New Roman" w:cs="Times New Roman"/>
          <w:b/>
          <w:sz w:val="24"/>
          <w:szCs w:val="24"/>
        </w:rPr>
        <w:t xml:space="preserve"> X</w:t>
      </w:r>
      <w:r w:rsidR="0075212D">
        <w:rPr>
          <w:rFonts w:ascii="Times New Roman" w:hAnsi="Times New Roman" w:cs="Times New Roman"/>
          <w:b/>
          <w:sz w:val="24"/>
          <w:szCs w:val="24"/>
        </w:rPr>
        <w:tab/>
      </w:r>
      <w:r w:rsidR="0075212D">
        <w:rPr>
          <w:rFonts w:ascii="Times New Roman" w:hAnsi="Times New Roman" w:cs="Times New Roman"/>
          <w:b/>
          <w:sz w:val="24"/>
          <w:szCs w:val="24"/>
        </w:rPr>
        <w:tab/>
      </w:r>
      <w:r w:rsidRPr="00E50B10">
        <w:rPr>
          <w:rFonts w:ascii="Times New Roman" w:hAnsi="Times New Roman" w:cs="Times New Roman"/>
          <w:b/>
          <w:sz w:val="24"/>
          <w:szCs w:val="24"/>
        </w:rPr>
        <w:tab/>
      </w:r>
      <w:r w:rsidRPr="00E50B10">
        <w:rPr>
          <w:rFonts w:ascii="Times New Roman" w:hAnsi="Times New Roman" w:cs="Times New Roman"/>
          <w:b/>
          <w:sz w:val="24"/>
          <w:szCs w:val="24"/>
        </w:rPr>
        <w:tab/>
        <w:t xml:space="preserve">         </w:t>
      </w:r>
      <w:r w:rsidR="003B5461" w:rsidRPr="00E50B10">
        <w:rPr>
          <w:rFonts w:ascii="Times New Roman" w:hAnsi="Times New Roman" w:cs="Times New Roman"/>
          <w:b/>
          <w:sz w:val="24"/>
          <w:szCs w:val="24"/>
        </w:rPr>
        <w:t xml:space="preserve"> </w:t>
      </w:r>
      <w:r w:rsidRPr="00E50B10">
        <w:rPr>
          <w:rFonts w:ascii="Times New Roman" w:hAnsi="Times New Roman" w:cs="Times New Roman"/>
          <w:b/>
          <w:sz w:val="24"/>
          <w:szCs w:val="24"/>
        </w:rPr>
        <w:t xml:space="preserve">   Variabel </w:t>
      </w:r>
      <w:r w:rsidR="0075212D">
        <w:rPr>
          <w:rFonts w:ascii="Times New Roman" w:hAnsi="Times New Roman" w:cs="Times New Roman"/>
          <w:b/>
          <w:sz w:val="24"/>
          <w:szCs w:val="24"/>
        </w:rPr>
        <w:t xml:space="preserve"> Y</w:t>
      </w:r>
    </w:p>
    <w:p w:rsidR="00386A50" w:rsidRPr="00E50B10" w:rsidRDefault="00AF3F8C" w:rsidP="00E50B1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6" style="position:absolute;left:0;text-align:left;margin-left:11.1pt;margin-top:2.4pt;width:176.25pt;height:47.35pt;z-index:251661312">
            <v:textbox style="mso-next-textbox:#_x0000_s1026">
              <w:txbxContent>
                <w:p w:rsidR="00DD3413" w:rsidRPr="003B5461" w:rsidRDefault="00DD3413" w:rsidP="00386A50">
                  <w:pPr>
                    <w:jc w:val="center"/>
                    <w:rPr>
                      <w:rFonts w:ascii="Times New Roman" w:hAnsi="Times New Roman" w:cs="Times New Roman"/>
                      <w:sz w:val="24"/>
                      <w:szCs w:val="24"/>
                    </w:rPr>
                  </w:pPr>
                  <w:r w:rsidRPr="003B5461">
                    <w:rPr>
                      <w:rFonts w:ascii="Times New Roman" w:hAnsi="Times New Roman" w:cs="Times New Roman"/>
                      <w:sz w:val="24"/>
                      <w:szCs w:val="24"/>
                    </w:rPr>
                    <w:t xml:space="preserve">Efektivitas Pelaksanaan Kegiatan Ekstrakurikuler BTA </w:t>
                  </w:r>
                </w:p>
              </w:txbxContent>
            </v:textbox>
          </v:rect>
        </w:pict>
      </w:r>
      <w:r>
        <w:rPr>
          <w:rFonts w:ascii="Times New Roman" w:hAnsi="Times New Roman" w:cs="Times New Roman"/>
          <w:noProof/>
          <w:sz w:val="24"/>
          <w:szCs w:val="24"/>
          <w:lang w:eastAsia="id-ID"/>
        </w:rPr>
        <w:pict>
          <v:rect id="_x0000_s1027" style="position:absolute;left:0;text-align:left;margin-left:236.1pt;margin-top:2.4pt;width:165.75pt;height:51.85pt;z-index:251662336">
            <v:textbox style="mso-next-textbox:#_x0000_s1027">
              <w:txbxContent>
                <w:p w:rsidR="00DD3413" w:rsidRPr="003B5461" w:rsidRDefault="00DD3413" w:rsidP="00386A50">
                  <w:pPr>
                    <w:jc w:val="center"/>
                    <w:rPr>
                      <w:rFonts w:ascii="Times New Roman" w:hAnsi="Times New Roman" w:cs="Times New Roman"/>
                      <w:sz w:val="24"/>
                      <w:szCs w:val="24"/>
                    </w:rPr>
                  </w:pPr>
                  <w:r w:rsidRPr="003B5461">
                    <w:rPr>
                      <w:rFonts w:ascii="Times New Roman" w:hAnsi="Times New Roman" w:cs="Times New Roman"/>
                      <w:sz w:val="24"/>
                      <w:szCs w:val="24"/>
                    </w:rPr>
                    <w:t>Hasil Belajar Siswa Pada Mata Pelajaran Qur’an Hadis</w:t>
                  </w:r>
                </w:p>
              </w:txbxContent>
            </v:textbox>
          </v:rect>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8" type="#_x0000_t32" style="position:absolute;left:0;text-align:left;margin-left:187.35pt;margin-top:24.9pt;width:45pt;height:0;z-index:251663360" o:connectortype="straight">
            <v:stroke endarrow="block"/>
          </v:shape>
        </w:pict>
      </w:r>
    </w:p>
    <w:p w:rsidR="00D33F9D" w:rsidRPr="002D60AF" w:rsidRDefault="00D33F9D" w:rsidP="002D60AF">
      <w:pPr>
        <w:spacing w:after="0" w:line="480" w:lineRule="auto"/>
        <w:jc w:val="both"/>
        <w:rPr>
          <w:rFonts w:ascii="Times New Roman" w:hAnsi="Times New Roman" w:cs="Times New Roman"/>
          <w:b/>
          <w:sz w:val="24"/>
          <w:szCs w:val="24"/>
        </w:rPr>
      </w:pPr>
    </w:p>
    <w:p w:rsidR="00A5016F" w:rsidRPr="00E50B10" w:rsidRDefault="00A5016F" w:rsidP="00E50B10">
      <w:pPr>
        <w:pStyle w:val="ListParagraph"/>
        <w:numPr>
          <w:ilvl w:val="0"/>
          <w:numId w:val="1"/>
        </w:numPr>
        <w:spacing w:after="0" w:line="480" w:lineRule="auto"/>
        <w:ind w:left="426" w:hanging="426"/>
        <w:jc w:val="both"/>
        <w:rPr>
          <w:rFonts w:ascii="Times New Roman" w:hAnsi="Times New Roman" w:cs="Times New Roman"/>
          <w:b/>
          <w:sz w:val="24"/>
          <w:szCs w:val="24"/>
        </w:rPr>
      </w:pPr>
      <w:r w:rsidRPr="00E50B10">
        <w:rPr>
          <w:rFonts w:ascii="Times New Roman" w:hAnsi="Times New Roman" w:cs="Times New Roman"/>
          <w:b/>
          <w:sz w:val="24"/>
          <w:szCs w:val="24"/>
        </w:rPr>
        <w:lastRenderedPageBreak/>
        <w:t>Definisi Operasional</w:t>
      </w:r>
    </w:p>
    <w:p w:rsidR="00987758" w:rsidRDefault="003B5461" w:rsidP="00987758">
      <w:pPr>
        <w:spacing w:after="0" w:line="480" w:lineRule="auto"/>
        <w:ind w:firstLine="851"/>
        <w:jc w:val="both"/>
        <w:rPr>
          <w:rFonts w:ascii="Times New Roman" w:hAnsi="Times New Roman" w:cs="Times New Roman"/>
          <w:sz w:val="24"/>
          <w:szCs w:val="24"/>
        </w:rPr>
      </w:pPr>
      <w:r w:rsidRPr="00E50B10">
        <w:rPr>
          <w:rFonts w:ascii="Times New Roman" w:hAnsi="Times New Roman" w:cs="Times New Roman"/>
          <w:sz w:val="24"/>
          <w:szCs w:val="24"/>
        </w:rPr>
        <w:t>Agar lebih mudah memahami variabel penelitian ini, maka varabel tersebut diartikan sebagai berikut:</w:t>
      </w:r>
    </w:p>
    <w:p w:rsidR="00987758" w:rsidRPr="006C2240" w:rsidRDefault="003B5461" w:rsidP="006C2240">
      <w:pPr>
        <w:spacing w:after="0" w:line="480" w:lineRule="auto"/>
        <w:ind w:firstLine="720"/>
        <w:jc w:val="both"/>
        <w:rPr>
          <w:rFonts w:asciiTheme="majorBidi" w:hAnsiTheme="majorBidi" w:cstheme="majorBidi"/>
          <w:sz w:val="24"/>
          <w:szCs w:val="24"/>
        </w:rPr>
      </w:pPr>
      <w:r w:rsidRPr="00E50B10">
        <w:rPr>
          <w:rFonts w:ascii="Times New Roman" w:hAnsi="Times New Roman" w:cs="Times New Roman"/>
          <w:sz w:val="24"/>
          <w:szCs w:val="24"/>
        </w:rPr>
        <w:t xml:space="preserve">Efektivitas </w:t>
      </w:r>
      <w:r w:rsidR="004A2336">
        <w:rPr>
          <w:rFonts w:ascii="Times New Roman" w:hAnsi="Times New Roman" w:cs="Times New Roman"/>
          <w:sz w:val="24"/>
          <w:szCs w:val="24"/>
        </w:rPr>
        <w:t xml:space="preserve">Pelaksanaan Kegiatan Ekstrakurikuler BTA </w:t>
      </w:r>
      <w:r w:rsidRPr="00E50B10">
        <w:rPr>
          <w:rFonts w:ascii="Times New Roman" w:hAnsi="Times New Roman" w:cs="Times New Roman"/>
          <w:sz w:val="24"/>
          <w:szCs w:val="24"/>
        </w:rPr>
        <w:t>adalah</w:t>
      </w:r>
      <w:r w:rsidR="00AB0FF8">
        <w:rPr>
          <w:rFonts w:ascii="Times New Roman" w:hAnsi="Times New Roman" w:cs="Times New Roman"/>
          <w:sz w:val="24"/>
          <w:szCs w:val="24"/>
        </w:rPr>
        <w:t xml:space="preserve"> </w:t>
      </w:r>
      <w:r w:rsidR="004A2336" w:rsidRPr="009B1005">
        <w:rPr>
          <w:rFonts w:asciiTheme="majorBidi" w:hAnsiTheme="majorBidi" w:cstheme="majorBidi"/>
          <w:sz w:val="24"/>
          <w:szCs w:val="24"/>
        </w:rPr>
        <w:t xml:space="preserve">pelaksanaan kegiatan ekstrakurikuler BTA </w:t>
      </w:r>
      <w:r w:rsidR="004A2336">
        <w:rPr>
          <w:rFonts w:asciiTheme="majorBidi" w:hAnsiTheme="majorBidi" w:cstheme="majorBidi"/>
          <w:sz w:val="24"/>
          <w:szCs w:val="24"/>
        </w:rPr>
        <w:t xml:space="preserve">yang </w:t>
      </w:r>
      <w:r w:rsidR="004A2336" w:rsidRPr="009B1005">
        <w:rPr>
          <w:rFonts w:asciiTheme="majorBidi" w:hAnsiTheme="majorBidi" w:cstheme="majorBidi"/>
          <w:sz w:val="24"/>
          <w:szCs w:val="24"/>
        </w:rPr>
        <w:t>dilaksan</w:t>
      </w:r>
      <w:r w:rsidR="004A2336">
        <w:rPr>
          <w:rFonts w:asciiTheme="majorBidi" w:hAnsiTheme="majorBidi" w:cstheme="majorBidi"/>
          <w:sz w:val="24"/>
          <w:szCs w:val="24"/>
        </w:rPr>
        <w:t>anan secara efektif yaitu memiliki konsisten waktu atau memiliki tahapan-tahapan belajar (silabus), menetapkan tujuan, menggunakan metode yang televan dengan karakteristik siswa, menetapkan buku wajib dan pilihan, akrap dengan suasana kelas dan mempunyai evaluasi.</w:t>
      </w:r>
      <w:r w:rsidR="004A2336" w:rsidRPr="009B1005">
        <w:rPr>
          <w:rFonts w:asciiTheme="majorBidi" w:hAnsiTheme="majorBidi" w:cstheme="majorBidi"/>
          <w:sz w:val="24"/>
          <w:szCs w:val="24"/>
        </w:rPr>
        <w:t xml:space="preserve"> </w:t>
      </w:r>
    </w:p>
    <w:p w:rsidR="00041BF5" w:rsidRDefault="004A2336" w:rsidP="00987758">
      <w:pPr>
        <w:spacing w:after="0" w:line="480" w:lineRule="auto"/>
        <w:ind w:firstLine="851"/>
        <w:jc w:val="both"/>
        <w:rPr>
          <w:rStyle w:val="fullpost"/>
          <w:rFonts w:ascii="Times New Roman" w:hAnsi="Times New Roman" w:cs="Times New Roman"/>
          <w:sz w:val="24"/>
          <w:szCs w:val="24"/>
        </w:rPr>
      </w:pPr>
      <w:r>
        <w:rPr>
          <w:rFonts w:ascii="Times New Roman" w:hAnsi="Times New Roman" w:cs="Times New Roman"/>
          <w:sz w:val="24"/>
          <w:szCs w:val="24"/>
        </w:rPr>
        <w:t xml:space="preserve">Sedangkan </w:t>
      </w:r>
      <w:r w:rsidRPr="00E50B10">
        <w:rPr>
          <w:rFonts w:ascii="Times New Roman" w:hAnsi="Times New Roman" w:cs="Times New Roman"/>
          <w:sz w:val="24"/>
          <w:szCs w:val="24"/>
        </w:rPr>
        <w:t xml:space="preserve">hasil </w:t>
      </w:r>
      <w:r w:rsidR="00041BF5" w:rsidRPr="00E50B10">
        <w:rPr>
          <w:rFonts w:ascii="Times New Roman" w:hAnsi="Times New Roman" w:cs="Times New Roman"/>
          <w:sz w:val="24"/>
          <w:szCs w:val="24"/>
        </w:rPr>
        <w:t>belajar</w:t>
      </w:r>
      <w:r>
        <w:rPr>
          <w:rFonts w:ascii="Times New Roman" w:hAnsi="Times New Roman" w:cs="Times New Roman"/>
          <w:sz w:val="24"/>
          <w:szCs w:val="24"/>
        </w:rPr>
        <w:t xml:space="preserve"> siswa pada mata pelajaran Al-Qur’an Hadis</w:t>
      </w:r>
      <w:r w:rsidR="00041BF5" w:rsidRPr="00E50B10">
        <w:rPr>
          <w:rFonts w:ascii="Times New Roman" w:hAnsi="Times New Roman" w:cs="Times New Roman"/>
          <w:sz w:val="24"/>
          <w:szCs w:val="24"/>
        </w:rPr>
        <w:t xml:space="preserve"> adalah </w:t>
      </w:r>
      <w:r w:rsidR="00057FEE">
        <w:rPr>
          <w:rStyle w:val="fullpost"/>
          <w:rFonts w:ascii="Times New Roman" w:hAnsi="Times New Roman" w:cs="Times New Roman"/>
          <w:sz w:val="24"/>
          <w:szCs w:val="24"/>
        </w:rPr>
        <w:t xml:space="preserve">alat ukur kemampuan siswa yang </w:t>
      </w:r>
      <w:r>
        <w:rPr>
          <w:rStyle w:val="fullpost"/>
          <w:rFonts w:ascii="Times New Roman" w:hAnsi="Times New Roman" w:cs="Times New Roman"/>
          <w:sz w:val="24"/>
          <w:szCs w:val="24"/>
        </w:rPr>
        <w:t>dalam hal ini peneliti berasumsi bahwa guru</w:t>
      </w:r>
      <w:r w:rsidR="00656FC2">
        <w:rPr>
          <w:rStyle w:val="fullpost"/>
          <w:rFonts w:ascii="Times New Roman" w:hAnsi="Times New Roman" w:cs="Times New Roman"/>
          <w:sz w:val="24"/>
          <w:szCs w:val="24"/>
        </w:rPr>
        <w:t xml:space="preserve"> telah melakukan penilaian </w:t>
      </w:r>
      <w:r w:rsidR="00624327">
        <w:rPr>
          <w:rStyle w:val="fullpost"/>
          <w:rFonts w:ascii="Times New Roman" w:hAnsi="Times New Roman" w:cs="Times New Roman"/>
          <w:sz w:val="24"/>
          <w:szCs w:val="24"/>
        </w:rPr>
        <w:t xml:space="preserve">secara komperhensif </w:t>
      </w:r>
      <w:r w:rsidR="00656FC2">
        <w:rPr>
          <w:rStyle w:val="fullpost"/>
          <w:rFonts w:ascii="Times New Roman" w:hAnsi="Times New Roman" w:cs="Times New Roman"/>
          <w:sz w:val="24"/>
          <w:szCs w:val="24"/>
        </w:rPr>
        <w:t>yang</w:t>
      </w:r>
      <w:r w:rsidR="00624327">
        <w:rPr>
          <w:rStyle w:val="fullpost"/>
          <w:rFonts w:ascii="Times New Roman" w:hAnsi="Times New Roman" w:cs="Times New Roman"/>
          <w:sz w:val="24"/>
          <w:szCs w:val="24"/>
        </w:rPr>
        <w:t xml:space="preserve"> berupa data kuantitatif (angka atau </w:t>
      </w:r>
      <w:r w:rsidR="00656FC2">
        <w:rPr>
          <w:rStyle w:val="fullpost"/>
          <w:rFonts w:ascii="Times New Roman" w:hAnsi="Times New Roman" w:cs="Times New Roman"/>
          <w:sz w:val="24"/>
          <w:szCs w:val="24"/>
        </w:rPr>
        <w:t>nilai-nilai) yang merupakan hasil kerja keras siswa dalam mengerjakan tugas-tugas belajarnya, dimana hasil yang didapat</w:t>
      </w:r>
      <w:r w:rsidR="00624327">
        <w:rPr>
          <w:rStyle w:val="fullpost"/>
          <w:rFonts w:ascii="Times New Roman" w:hAnsi="Times New Roman" w:cs="Times New Roman"/>
          <w:sz w:val="24"/>
          <w:szCs w:val="24"/>
        </w:rPr>
        <w:t xml:space="preserve"> menunjukkan keberhasilan siswa dalam menerima pelajaran</w:t>
      </w:r>
      <w:r w:rsidR="00656FC2">
        <w:rPr>
          <w:rStyle w:val="fullpost"/>
          <w:rFonts w:ascii="Times New Roman" w:hAnsi="Times New Roman" w:cs="Times New Roman"/>
          <w:sz w:val="24"/>
          <w:szCs w:val="24"/>
        </w:rPr>
        <w:t xml:space="preserve"> sehingga peneliti mengambil hasil belajar dalam penelitian ini adalah</w:t>
      </w:r>
      <w:r w:rsidR="00624327">
        <w:rPr>
          <w:rStyle w:val="fullpost"/>
          <w:rFonts w:ascii="Times New Roman" w:hAnsi="Times New Roman" w:cs="Times New Roman"/>
          <w:sz w:val="24"/>
          <w:szCs w:val="24"/>
        </w:rPr>
        <w:t xml:space="preserve"> </w:t>
      </w:r>
      <w:r w:rsidR="00343D15">
        <w:rPr>
          <w:rStyle w:val="fullpost"/>
          <w:rFonts w:ascii="Times New Roman" w:hAnsi="Times New Roman" w:cs="Times New Roman"/>
          <w:sz w:val="24"/>
          <w:szCs w:val="24"/>
        </w:rPr>
        <w:t xml:space="preserve">hasil belajar mata pelajaran </w:t>
      </w:r>
      <w:r w:rsidR="00624327">
        <w:rPr>
          <w:rStyle w:val="fullpost"/>
          <w:rFonts w:ascii="Times New Roman" w:hAnsi="Times New Roman" w:cs="Times New Roman"/>
          <w:sz w:val="24"/>
          <w:szCs w:val="24"/>
        </w:rPr>
        <w:t>Qur’an Hadis yang dilihat dari</w:t>
      </w:r>
      <w:r w:rsidR="00656FC2">
        <w:rPr>
          <w:rStyle w:val="fullpost"/>
          <w:rFonts w:ascii="Times New Roman" w:hAnsi="Times New Roman" w:cs="Times New Roman"/>
          <w:sz w:val="24"/>
          <w:szCs w:val="24"/>
        </w:rPr>
        <w:t xml:space="preserve"> nilai raport.</w:t>
      </w:r>
    </w:p>
    <w:p w:rsidR="00B43021" w:rsidRPr="00E50B10" w:rsidRDefault="00B43021" w:rsidP="00B43021">
      <w:pPr>
        <w:spacing w:after="0" w:line="480" w:lineRule="auto"/>
        <w:ind w:firstLine="851"/>
        <w:jc w:val="both"/>
        <w:rPr>
          <w:rFonts w:ascii="Times New Roman" w:hAnsi="Times New Roman" w:cs="Times New Roman"/>
          <w:sz w:val="24"/>
          <w:szCs w:val="24"/>
        </w:rPr>
      </w:pPr>
    </w:p>
    <w:p w:rsidR="00A152EA" w:rsidRPr="00E50B10" w:rsidRDefault="007737D1" w:rsidP="00E50B10">
      <w:pPr>
        <w:pStyle w:val="ListParagraph"/>
        <w:numPr>
          <w:ilvl w:val="0"/>
          <w:numId w:val="1"/>
        </w:numPr>
        <w:spacing w:after="0" w:line="480" w:lineRule="auto"/>
        <w:ind w:left="426" w:hanging="426"/>
        <w:jc w:val="both"/>
        <w:rPr>
          <w:rFonts w:ascii="Times New Roman" w:hAnsi="Times New Roman" w:cs="Times New Roman"/>
          <w:b/>
          <w:sz w:val="24"/>
          <w:szCs w:val="24"/>
        </w:rPr>
      </w:pPr>
      <w:r w:rsidRPr="00E50B10">
        <w:rPr>
          <w:rFonts w:ascii="Times New Roman" w:hAnsi="Times New Roman" w:cs="Times New Roman"/>
          <w:b/>
          <w:sz w:val="24"/>
          <w:szCs w:val="24"/>
        </w:rPr>
        <w:t>Hipotesis Penelitian</w:t>
      </w:r>
    </w:p>
    <w:p w:rsidR="00645C44" w:rsidRPr="00E50B10" w:rsidRDefault="00645C44" w:rsidP="00987758">
      <w:pPr>
        <w:spacing w:after="0" w:line="480" w:lineRule="auto"/>
        <w:ind w:firstLine="851"/>
        <w:jc w:val="both"/>
        <w:rPr>
          <w:rFonts w:ascii="Times New Roman" w:hAnsi="Times New Roman" w:cs="Times New Roman"/>
          <w:sz w:val="24"/>
          <w:szCs w:val="24"/>
        </w:rPr>
      </w:pPr>
      <w:r w:rsidRPr="00E50B10">
        <w:rPr>
          <w:rFonts w:ascii="Times New Roman" w:hAnsi="Times New Roman" w:cs="Times New Roman"/>
          <w:sz w:val="24"/>
          <w:szCs w:val="24"/>
        </w:rPr>
        <w:t>Sebagai jawaban sementara terhadap masalah dalam penelitian ini kebenarannya akan diajukan hipotesis sebagai berikut:</w:t>
      </w:r>
    </w:p>
    <w:p w:rsidR="00645C44" w:rsidRPr="00E50B10" w:rsidRDefault="00645C44" w:rsidP="00E50B10">
      <w:pPr>
        <w:spacing w:after="0" w:line="480" w:lineRule="auto"/>
        <w:ind w:left="567" w:hanging="567"/>
        <w:jc w:val="both"/>
        <w:rPr>
          <w:rFonts w:ascii="Times New Roman" w:hAnsi="Times New Roman" w:cs="Times New Roman"/>
          <w:sz w:val="24"/>
          <w:szCs w:val="24"/>
        </w:rPr>
      </w:pPr>
      <w:r w:rsidRPr="00E50B10">
        <w:rPr>
          <w:rFonts w:ascii="Times New Roman" w:hAnsi="Times New Roman" w:cs="Times New Roman"/>
          <w:sz w:val="24"/>
          <w:szCs w:val="24"/>
        </w:rPr>
        <w:t xml:space="preserve">Ha: </w:t>
      </w:r>
      <w:r w:rsidR="00AB2ECC">
        <w:rPr>
          <w:rFonts w:ascii="Times New Roman" w:hAnsi="Times New Roman" w:cs="Times New Roman"/>
          <w:sz w:val="24"/>
          <w:szCs w:val="24"/>
        </w:rPr>
        <w:t xml:space="preserve">Adanya hubungan yang signifikan antara </w:t>
      </w:r>
      <w:r w:rsidR="00E15426">
        <w:rPr>
          <w:rFonts w:ascii="Times New Roman" w:hAnsi="Times New Roman" w:cs="Times New Roman"/>
          <w:sz w:val="24"/>
          <w:szCs w:val="24"/>
        </w:rPr>
        <w:t>Efektiv</w:t>
      </w:r>
      <w:r w:rsidR="00E15426" w:rsidRPr="00E50B10">
        <w:rPr>
          <w:rFonts w:ascii="Times New Roman" w:hAnsi="Times New Roman" w:cs="Times New Roman"/>
          <w:sz w:val="24"/>
          <w:szCs w:val="24"/>
        </w:rPr>
        <w:t xml:space="preserve">itas Pelaksanaan Kegiatan </w:t>
      </w:r>
      <w:r w:rsidRPr="00E50B10">
        <w:rPr>
          <w:rFonts w:ascii="Times New Roman" w:hAnsi="Times New Roman" w:cs="Times New Roman"/>
          <w:sz w:val="24"/>
          <w:szCs w:val="24"/>
        </w:rPr>
        <w:t>Ekst</w:t>
      </w:r>
      <w:r w:rsidR="00F330F2">
        <w:rPr>
          <w:rFonts w:ascii="Times New Roman" w:hAnsi="Times New Roman" w:cs="Times New Roman"/>
          <w:sz w:val="24"/>
          <w:szCs w:val="24"/>
        </w:rPr>
        <w:t xml:space="preserve">rakurikuler BTA </w:t>
      </w:r>
      <w:r w:rsidR="00AB2ECC">
        <w:rPr>
          <w:rFonts w:ascii="Times New Roman" w:hAnsi="Times New Roman" w:cs="Times New Roman"/>
          <w:sz w:val="24"/>
          <w:szCs w:val="24"/>
        </w:rPr>
        <w:t xml:space="preserve">terhadap </w:t>
      </w:r>
      <w:r w:rsidR="00E15426">
        <w:rPr>
          <w:rFonts w:ascii="Times New Roman" w:hAnsi="Times New Roman" w:cs="Times New Roman"/>
          <w:sz w:val="24"/>
          <w:szCs w:val="24"/>
        </w:rPr>
        <w:t xml:space="preserve">Hasil Belajar </w:t>
      </w:r>
      <w:r w:rsidR="00E15426" w:rsidRPr="00E50B10">
        <w:rPr>
          <w:rFonts w:ascii="Times New Roman" w:hAnsi="Times New Roman" w:cs="Times New Roman"/>
          <w:sz w:val="24"/>
          <w:szCs w:val="24"/>
        </w:rPr>
        <w:t xml:space="preserve">Mata Pelajaran </w:t>
      </w:r>
      <w:r w:rsidRPr="00E50B10">
        <w:rPr>
          <w:rFonts w:ascii="Times New Roman" w:hAnsi="Times New Roman" w:cs="Times New Roman"/>
          <w:sz w:val="24"/>
          <w:szCs w:val="24"/>
        </w:rPr>
        <w:t>Al-Qur’an Hadis.</w:t>
      </w:r>
    </w:p>
    <w:p w:rsidR="00343D15" w:rsidRDefault="00645C44" w:rsidP="00E15426">
      <w:pPr>
        <w:spacing w:after="0" w:line="480" w:lineRule="auto"/>
        <w:ind w:left="567" w:hanging="567"/>
        <w:jc w:val="both"/>
        <w:rPr>
          <w:rFonts w:ascii="Times New Roman" w:hAnsi="Times New Roman" w:cs="Times New Roman"/>
          <w:sz w:val="24"/>
          <w:szCs w:val="24"/>
        </w:rPr>
      </w:pPr>
      <w:r w:rsidRPr="00E50B10">
        <w:rPr>
          <w:rFonts w:ascii="Times New Roman" w:hAnsi="Times New Roman" w:cs="Times New Roman"/>
          <w:sz w:val="24"/>
          <w:szCs w:val="24"/>
        </w:rPr>
        <w:lastRenderedPageBreak/>
        <w:t>Ho:</w:t>
      </w:r>
      <w:r w:rsidRPr="00E50B10">
        <w:rPr>
          <w:rFonts w:ascii="Times New Roman" w:hAnsi="Times New Roman" w:cs="Times New Roman"/>
          <w:sz w:val="24"/>
          <w:szCs w:val="24"/>
        </w:rPr>
        <w:tab/>
      </w:r>
      <w:r w:rsidR="00AB2ECC">
        <w:rPr>
          <w:rFonts w:ascii="Times New Roman" w:hAnsi="Times New Roman" w:cs="Times New Roman"/>
          <w:sz w:val="24"/>
          <w:szCs w:val="24"/>
        </w:rPr>
        <w:t xml:space="preserve">Tidak adanya hubungan yang signifikan antara </w:t>
      </w:r>
      <w:r w:rsidR="00E15426">
        <w:rPr>
          <w:rFonts w:ascii="Times New Roman" w:hAnsi="Times New Roman" w:cs="Times New Roman"/>
          <w:sz w:val="24"/>
          <w:szCs w:val="24"/>
        </w:rPr>
        <w:t>Efektiv</w:t>
      </w:r>
      <w:r w:rsidR="00E15426" w:rsidRPr="00E50B10">
        <w:rPr>
          <w:rFonts w:ascii="Times New Roman" w:hAnsi="Times New Roman" w:cs="Times New Roman"/>
          <w:sz w:val="24"/>
          <w:szCs w:val="24"/>
        </w:rPr>
        <w:t xml:space="preserve">itas Pelaksanaan Kegiatan Ekstrakurikuler </w:t>
      </w:r>
      <w:r w:rsidRPr="00E50B10">
        <w:rPr>
          <w:rFonts w:ascii="Times New Roman" w:hAnsi="Times New Roman" w:cs="Times New Roman"/>
          <w:sz w:val="24"/>
          <w:szCs w:val="24"/>
        </w:rPr>
        <w:t xml:space="preserve">BTA </w:t>
      </w:r>
      <w:r w:rsidR="00AB2ECC">
        <w:rPr>
          <w:rFonts w:ascii="Times New Roman" w:hAnsi="Times New Roman" w:cs="Times New Roman"/>
          <w:sz w:val="24"/>
          <w:szCs w:val="24"/>
        </w:rPr>
        <w:t xml:space="preserve">tarhadap </w:t>
      </w:r>
      <w:r w:rsidR="00E15426">
        <w:rPr>
          <w:rFonts w:ascii="Times New Roman" w:hAnsi="Times New Roman" w:cs="Times New Roman"/>
          <w:sz w:val="24"/>
          <w:szCs w:val="24"/>
        </w:rPr>
        <w:t xml:space="preserve">Hasil Belajar </w:t>
      </w:r>
      <w:r w:rsidR="00E15426" w:rsidRPr="00E50B10">
        <w:rPr>
          <w:rFonts w:ascii="Times New Roman" w:hAnsi="Times New Roman" w:cs="Times New Roman"/>
          <w:sz w:val="24"/>
          <w:szCs w:val="24"/>
        </w:rPr>
        <w:t xml:space="preserve">Mata Pelajaran </w:t>
      </w:r>
      <w:r w:rsidRPr="00E50B10">
        <w:rPr>
          <w:rFonts w:ascii="Times New Roman" w:hAnsi="Times New Roman" w:cs="Times New Roman"/>
          <w:sz w:val="24"/>
          <w:szCs w:val="24"/>
        </w:rPr>
        <w:t xml:space="preserve">Al-Qur’an Hadis.  </w:t>
      </w:r>
    </w:p>
    <w:p w:rsidR="00E15426" w:rsidRPr="00E50B10" w:rsidRDefault="00E15426" w:rsidP="006C2240">
      <w:pPr>
        <w:spacing w:after="0" w:line="480" w:lineRule="auto"/>
        <w:jc w:val="both"/>
        <w:rPr>
          <w:rFonts w:ascii="Times New Roman" w:hAnsi="Times New Roman" w:cs="Times New Roman"/>
          <w:sz w:val="24"/>
          <w:szCs w:val="24"/>
        </w:rPr>
      </w:pPr>
    </w:p>
    <w:p w:rsidR="00A5016F" w:rsidRPr="00E50B10" w:rsidRDefault="00A5016F" w:rsidP="008A6317">
      <w:pPr>
        <w:pStyle w:val="ListParagraph"/>
        <w:numPr>
          <w:ilvl w:val="0"/>
          <w:numId w:val="1"/>
        </w:numPr>
        <w:spacing w:after="0" w:line="480" w:lineRule="auto"/>
        <w:ind w:left="426" w:hanging="426"/>
        <w:jc w:val="both"/>
        <w:rPr>
          <w:rFonts w:ascii="Times New Roman" w:hAnsi="Times New Roman" w:cs="Times New Roman"/>
          <w:b/>
          <w:sz w:val="24"/>
          <w:szCs w:val="24"/>
        </w:rPr>
      </w:pPr>
      <w:r w:rsidRPr="00E50B10">
        <w:rPr>
          <w:rFonts w:ascii="Times New Roman" w:hAnsi="Times New Roman" w:cs="Times New Roman"/>
          <w:b/>
          <w:sz w:val="24"/>
          <w:szCs w:val="24"/>
        </w:rPr>
        <w:t>Metodologi Penelitian</w:t>
      </w:r>
    </w:p>
    <w:p w:rsidR="00C95FE4" w:rsidRDefault="007A2E48" w:rsidP="00987758">
      <w:pPr>
        <w:pStyle w:val="ListParagraph"/>
        <w:numPr>
          <w:ilvl w:val="0"/>
          <w:numId w:val="11"/>
        </w:numPr>
        <w:spacing w:after="0" w:line="480" w:lineRule="auto"/>
        <w:ind w:left="709" w:hanging="349"/>
        <w:jc w:val="both"/>
        <w:rPr>
          <w:rFonts w:ascii="Times New Roman" w:hAnsi="Times New Roman" w:cs="Times New Roman"/>
          <w:sz w:val="24"/>
          <w:szCs w:val="24"/>
        </w:rPr>
      </w:pPr>
      <w:r>
        <w:rPr>
          <w:rFonts w:ascii="Times New Roman" w:hAnsi="Times New Roman" w:cs="Times New Roman"/>
          <w:sz w:val="24"/>
          <w:szCs w:val="24"/>
        </w:rPr>
        <w:t>Jenis dan Sumber data</w:t>
      </w:r>
    </w:p>
    <w:p w:rsidR="007A2E48" w:rsidRDefault="007A2E48" w:rsidP="007A2E48">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 data</w:t>
      </w:r>
    </w:p>
    <w:p w:rsidR="00871803" w:rsidRDefault="007A2E48" w:rsidP="0087180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Jenis data yang dihimpun dalam penelitian ini</w:t>
      </w:r>
      <w:r w:rsidR="00F94D1C">
        <w:rPr>
          <w:rFonts w:ascii="Times New Roman" w:hAnsi="Times New Roman" w:cs="Times New Roman"/>
          <w:sz w:val="24"/>
          <w:szCs w:val="24"/>
        </w:rPr>
        <w:t xml:space="preserve"> </w:t>
      </w:r>
      <w:r w:rsidR="00987758">
        <w:rPr>
          <w:rFonts w:ascii="Times New Roman" w:hAnsi="Times New Roman" w:cs="Times New Roman"/>
          <w:sz w:val="24"/>
          <w:szCs w:val="24"/>
        </w:rPr>
        <w:t>adalah jenis data kuantitati</w:t>
      </w:r>
      <w:r w:rsidR="00F94D1C">
        <w:rPr>
          <w:rFonts w:ascii="Times New Roman" w:hAnsi="Times New Roman" w:cs="Times New Roman"/>
          <w:sz w:val="24"/>
          <w:szCs w:val="24"/>
        </w:rPr>
        <w:t>f, dengan menggunakan pendekatan</w:t>
      </w:r>
      <w:r>
        <w:rPr>
          <w:rFonts w:ascii="Times New Roman" w:hAnsi="Times New Roman" w:cs="Times New Roman"/>
          <w:sz w:val="24"/>
          <w:szCs w:val="24"/>
        </w:rPr>
        <w:t xml:space="preserve"> </w:t>
      </w:r>
      <w:r w:rsidR="00343D15">
        <w:rPr>
          <w:rFonts w:ascii="Times New Roman" w:hAnsi="Times New Roman" w:cs="Times New Roman"/>
          <w:sz w:val="24"/>
          <w:szCs w:val="24"/>
        </w:rPr>
        <w:t>deskriptif</w:t>
      </w:r>
      <w:r w:rsidR="00AB2ECC">
        <w:rPr>
          <w:rFonts w:ascii="Times New Roman" w:hAnsi="Times New Roman" w:cs="Times New Roman"/>
          <w:sz w:val="24"/>
          <w:szCs w:val="24"/>
        </w:rPr>
        <w:t xml:space="preserve"> </w:t>
      </w:r>
      <w:r w:rsidR="00624327">
        <w:rPr>
          <w:rFonts w:ascii="Times New Roman" w:hAnsi="Times New Roman" w:cs="Times New Roman"/>
          <w:sz w:val="24"/>
          <w:szCs w:val="24"/>
        </w:rPr>
        <w:t xml:space="preserve">kuantitatif, yaitu jenis data yang berhubungan dengan </w:t>
      </w:r>
      <w:r w:rsidR="00871803">
        <w:rPr>
          <w:rFonts w:ascii="Times New Roman" w:hAnsi="Times New Roman" w:cs="Times New Roman"/>
          <w:sz w:val="24"/>
          <w:szCs w:val="24"/>
        </w:rPr>
        <w:t xml:space="preserve">efektivitas pelaksanaan </w:t>
      </w:r>
      <w:r w:rsidR="00624327">
        <w:rPr>
          <w:rFonts w:ascii="Times New Roman" w:hAnsi="Times New Roman" w:cs="Times New Roman"/>
          <w:sz w:val="24"/>
          <w:szCs w:val="24"/>
        </w:rPr>
        <w:t>kegiatan ekstrakurikuler BTA di analisis dan diwujudkan menjadi angka-angka sehingga didapat tingkat</w:t>
      </w:r>
      <w:r w:rsidR="00871803">
        <w:rPr>
          <w:rFonts w:ascii="Times New Roman" w:hAnsi="Times New Roman" w:cs="Times New Roman"/>
          <w:sz w:val="24"/>
          <w:szCs w:val="24"/>
        </w:rPr>
        <w:t>an yang nyata dengan TSR nya.</w:t>
      </w:r>
      <w:r w:rsidR="00057FEE">
        <w:rPr>
          <w:rFonts w:ascii="Times New Roman" w:hAnsi="Times New Roman" w:cs="Times New Roman"/>
          <w:sz w:val="24"/>
          <w:szCs w:val="24"/>
        </w:rPr>
        <w:t xml:space="preserve"> </w:t>
      </w:r>
      <w:r w:rsidR="00871803">
        <w:rPr>
          <w:rFonts w:ascii="Times New Roman" w:hAnsi="Times New Roman" w:cs="Times New Roman"/>
          <w:sz w:val="24"/>
          <w:szCs w:val="24"/>
        </w:rPr>
        <w:t>Sedangkan data nilai kemampuan siswa pada mata pelajaran Al-Qur’an Hadis dilihat melalui hasil belajar siswa pada mata pelajaran Al-Qur’an Hadis yang diambil dari nilai raportnya.</w:t>
      </w:r>
    </w:p>
    <w:p w:rsidR="007A2E48" w:rsidRDefault="007A2E48" w:rsidP="00871803">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data</w:t>
      </w:r>
    </w:p>
    <w:p w:rsidR="007A2E48" w:rsidRDefault="007A2E48" w:rsidP="007A2E48">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data primer yaitu data yang didapat dari responden yang menjadi objek pe</w:t>
      </w:r>
      <w:r w:rsidR="00AB2ECC">
        <w:rPr>
          <w:rFonts w:ascii="Times New Roman" w:hAnsi="Times New Roman" w:cs="Times New Roman"/>
          <w:sz w:val="24"/>
          <w:szCs w:val="24"/>
        </w:rPr>
        <w:t>nelitian yaitu siswa kelas VII MTs N I Palembang.</w:t>
      </w:r>
    </w:p>
    <w:p w:rsidR="00343D15" w:rsidRPr="006C2240" w:rsidRDefault="00F81B47" w:rsidP="00343D15">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data sekunder</w:t>
      </w:r>
      <w:r w:rsidR="007A2E48">
        <w:rPr>
          <w:rFonts w:ascii="Times New Roman" w:hAnsi="Times New Roman" w:cs="Times New Roman"/>
          <w:sz w:val="24"/>
          <w:szCs w:val="24"/>
        </w:rPr>
        <w:t xml:space="preserve"> yaitu data yang d</w:t>
      </w:r>
      <w:r w:rsidR="00BA6A80">
        <w:rPr>
          <w:rFonts w:ascii="Times New Roman" w:hAnsi="Times New Roman" w:cs="Times New Roman"/>
          <w:sz w:val="24"/>
          <w:szCs w:val="24"/>
        </w:rPr>
        <w:t>idapatkan dari sumber kedua yait</w:t>
      </w:r>
      <w:r w:rsidR="007A2E48">
        <w:rPr>
          <w:rFonts w:ascii="Times New Roman" w:hAnsi="Times New Roman" w:cs="Times New Roman"/>
          <w:sz w:val="24"/>
          <w:szCs w:val="24"/>
        </w:rPr>
        <w:t>u, kepala sekolah</w:t>
      </w:r>
      <w:r w:rsidR="00AB2ECC">
        <w:rPr>
          <w:rFonts w:ascii="Times New Roman" w:hAnsi="Times New Roman" w:cs="Times New Roman"/>
          <w:sz w:val="24"/>
          <w:szCs w:val="24"/>
        </w:rPr>
        <w:t>, guru pembina kegiatan ekstrakurikuler BTA, guru Al-Qur’an Hadis,</w:t>
      </w:r>
      <w:r w:rsidR="007A2E48">
        <w:rPr>
          <w:rFonts w:ascii="Times New Roman" w:hAnsi="Times New Roman" w:cs="Times New Roman"/>
          <w:sz w:val="24"/>
          <w:szCs w:val="24"/>
        </w:rPr>
        <w:t xml:space="preserve"> </w:t>
      </w:r>
      <w:r w:rsidR="00AB2ECC">
        <w:rPr>
          <w:rFonts w:ascii="Times New Roman" w:hAnsi="Times New Roman" w:cs="Times New Roman"/>
          <w:sz w:val="24"/>
          <w:szCs w:val="24"/>
        </w:rPr>
        <w:t xml:space="preserve">dan </w:t>
      </w:r>
      <w:r w:rsidR="007A2E48">
        <w:rPr>
          <w:rFonts w:ascii="Times New Roman" w:hAnsi="Times New Roman" w:cs="Times New Roman"/>
          <w:sz w:val="24"/>
          <w:szCs w:val="24"/>
        </w:rPr>
        <w:t>Guru-Guru PAI</w:t>
      </w:r>
      <w:r w:rsidR="00AB2ECC" w:rsidRPr="00AB2ECC">
        <w:rPr>
          <w:rFonts w:ascii="Times New Roman" w:hAnsi="Times New Roman" w:cs="Times New Roman"/>
          <w:sz w:val="24"/>
          <w:szCs w:val="24"/>
        </w:rPr>
        <w:t xml:space="preserve"> </w:t>
      </w:r>
      <w:r w:rsidR="00AB2ECC">
        <w:rPr>
          <w:rFonts w:ascii="Times New Roman" w:hAnsi="Times New Roman" w:cs="Times New Roman"/>
          <w:sz w:val="24"/>
          <w:szCs w:val="24"/>
        </w:rPr>
        <w:t>MTs N I Palembang,</w:t>
      </w:r>
      <w:r w:rsidR="007A2E48">
        <w:rPr>
          <w:rFonts w:ascii="Times New Roman" w:hAnsi="Times New Roman" w:cs="Times New Roman"/>
          <w:sz w:val="24"/>
          <w:szCs w:val="24"/>
        </w:rPr>
        <w:t xml:space="preserve"> </w:t>
      </w:r>
      <w:r w:rsidR="007A2E48">
        <w:rPr>
          <w:rFonts w:ascii="Times New Roman" w:hAnsi="Times New Roman" w:cs="Times New Roman"/>
          <w:sz w:val="24"/>
          <w:szCs w:val="24"/>
        </w:rPr>
        <w:lastRenderedPageBreak/>
        <w:t xml:space="preserve">buku-buku sebagai literatur, arsip-arsip tentang jumlah siswa, guru </w:t>
      </w:r>
      <w:r w:rsidR="00E10D2A">
        <w:rPr>
          <w:rFonts w:ascii="Times New Roman" w:hAnsi="Times New Roman" w:cs="Times New Roman"/>
          <w:sz w:val="24"/>
          <w:szCs w:val="24"/>
        </w:rPr>
        <w:t>dan hal-hal lain yang dapat men</w:t>
      </w:r>
      <w:r w:rsidR="007A2E48">
        <w:rPr>
          <w:rFonts w:ascii="Times New Roman" w:hAnsi="Times New Roman" w:cs="Times New Roman"/>
          <w:sz w:val="24"/>
          <w:szCs w:val="24"/>
        </w:rPr>
        <w:t>unjang penelitian ini.</w:t>
      </w:r>
    </w:p>
    <w:p w:rsidR="007A2E48" w:rsidRDefault="007A2E48" w:rsidP="007A2E48">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Populasi dan Sampel</w:t>
      </w:r>
    </w:p>
    <w:p w:rsidR="007A2E48" w:rsidRDefault="007A2E48" w:rsidP="007A2E48">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Populasi </w:t>
      </w:r>
    </w:p>
    <w:p w:rsidR="00380D89" w:rsidRPr="00E15426" w:rsidRDefault="007A2E48" w:rsidP="00E1542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Dalam penelitian ini yang menjadi populasinya adalah siswa kelas tujuh MTs N I Palembang yang mengikuti kegiatan </w:t>
      </w:r>
      <w:r w:rsidR="0056473D">
        <w:rPr>
          <w:rFonts w:ascii="Times New Roman" w:hAnsi="Times New Roman" w:cs="Times New Roman"/>
          <w:sz w:val="24"/>
          <w:szCs w:val="24"/>
        </w:rPr>
        <w:t xml:space="preserve">Ekstrakurikuler Baca Tulis </w:t>
      </w:r>
      <w:r>
        <w:rPr>
          <w:rFonts w:ascii="Times New Roman" w:hAnsi="Times New Roman" w:cs="Times New Roman"/>
          <w:sz w:val="24"/>
          <w:szCs w:val="24"/>
        </w:rPr>
        <w:t>Al-Qur’an.</w:t>
      </w:r>
    </w:p>
    <w:p w:rsidR="00B7072F" w:rsidRPr="00B7072F" w:rsidRDefault="00E15426" w:rsidP="00B7072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w:t>
      </w:r>
    </w:p>
    <w:p w:rsidR="00B7072F" w:rsidRPr="00B7072F" w:rsidRDefault="00B7072F" w:rsidP="00B7072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Jumlah Populasi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2127"/>
        <w:gridCol w:w="1559"/>
        <w:gridCol w:w="1559"/>
        <w:gridCol w:w="1559"/>
      </w:tblGrid>
      <w:tr w:rsidR="00B7072F" w:rsidRPr="00B7072F" w:rsidTr="002B7282">
        <w:tc>
          <w:tcPr>
            <w:tcW w:w="708" w:type="dxa"/>
            <w:vMerge w:val="restart"/>
          </w:tcPr>
          <w:p w:rsidR="00B7072F" w:rsidRPr="00B7072F" w:rsidRDefault="00B7072F" w:rsidP="002B7282">
            <w:pPr>
              <w:pStyle w:val="Title"/>
              <w:spacing w:before="0" w:after="0" w:line="360" w:lineRule="auto"/>
              <w:rPr>
                <w:rFonts w:ascii="Times New Roman" w:hAnsi="Times New Roman"/>
                <w:sz w:val="24"/>
                <w:szCs w:val="24"/>
              </w:rPr>
            </w:pPr>
            <w:r w:rsidRPr="00B7072F">
              <w:rPr>
                <w:rFonts w:ascii="Times New Roman" w:hAnsi="Times New Roman"/>
                <w:sz w:val="24"/>
                <w:szCs w:val="24"/>
              </w:rPr>
              <w:t>No</w:t>
            </w:r>
          </w:p>
        </w:tc>
        <w:tc>
          <w:tcPr>
            <w:tcW w:w="2127" w:type="dxa"/>
            <w:vMerge w:val="restart"/>
          </w:tcPr>
          <w:p w:rsidR="00B7072F" w:rsidRPr="00B7072F" w:rsidRDefault="00B7072F" w:rsidP="002B7282">
            <w:pPr>
              <w:pStyle w:val="Title"/>
              <w:spacing w:before="0" w:after="0" w:line="360" w:lineRule="auto"/>
              <w:rPr>
                <w:rFonts w:ascii="Times New Roman" w:hAnsi="Times New Roman"/>
                <w:sz w:val="24"/>
                <w:szCs w:val="24"/>
              </w:rPr>
            </w:pPr>
            <w:r w:rsidRPr="00B7072F">
              <w:rPr>
                <w:rFonts w:ascii="Times New Roman" w:hAnsi="Times New Roman"/>
                <w:sz w:val="24"/>
                <w:szCs w:val="24"/>
              </w:rPr>
              <w:t>Kelas</w:t>
            </w:r>
          </w:p>
        </w:tc>
        <w:tc>
          <w:tcPr>
            <w:tcW w:w="3118" w:type="dxa"/>
            <w:gridSpan w:val="2"/>
          </w:tcPr>
          <w:p w:rsidR="00B7072F" w:rsidRPr="00B7072F" w:rsidRDefault="00B7072F" w:rsidP="002B7282">
            <w:pPr>
              <w:pStyle w:val="Title"/>
              <w:spacing w:before="0" w:after="0" w:line="360" w:lineRule="auto"/>
              <w:rPr>
                <w:rFonts w:ascii="Times New Roman" w:hAnsi="Times New Roman"/>
                <w:sz w:val="24"/>
                <w:szCs w:val="24"/>
              </w:rPr>
            </w:pPr>
            <w:r w:rsidRPr="00B7072F">
              <w:rPr>
                <w:rFonts w:ascii="Times New Roman" w:hAnsi="Times New Roman"/>
                <w:sz w:val="24"/>
                <w:szCs w:val="24"/>
              </w:rPr>
              <w:t>Jumlah Siswa</w:t>
            </w:r>
          </w:p>
        </w:tc>
        <w:tc>
          <w:tcPr>
            <w:tcW w:w="1559" w:type="dxa"/>
            <w:vMerge w:val="restart"/>
          </w:tcPr>
          <w:p w:rsidR="00B7072F" w:rsidRPr="00B7072F" w:rsidRDefault="00B7072F" w:rsidP="002B7282">
            <w:pPr>
              <w:pStyle w:val="Title"/>
              <w:spacing w:before="0" w:after="0" w:line="360" w:lineRule="auto"/>
              <w:rPr>
                <w:rFonts w:ascii="Times New Roman" w:hAnsi="Times New Roman"/>
                <w:sz w:val="24"/>
                <w:szCs w:val="24"/>
              </w:rPr>
            </w:pPr>
            <w:r w:rsidRPr="00B7072F">
              <w:rPr>
                <w:rFonts w:ascii="Times New Roman" w:hAnsi="Times New Roman"/>
                <w:sz w:val="24"/>
                <w:szCs w:val="24"/>
              </w:rPr>
              <w:t>Jumlah</w:t>
            </w:r>
          </w:p>
        </w:tc>
      </w:tr>
      <w:tr w:rsidR="00B7072F" w:rsidRPr="00B7072F" w:rsidTr="002B7282">
        <w:trPr>
          <w:trHeight w:val="323"/>
        </w:trPr>
        <w:tc>
          <w:tcPr>
            <w:tcW w:w="708" w:type="dxa"/>
            <w:vMerge/>
          </w:tcPr>
          <w:p w:rsidR="00B7072F" w:rsidRPr="00B7072F" w:rsidRDefault="00B7072F" w:rsidP="002B7282">
            <w:pPr>
              <w:pStyle w:val="ListParagraph"/>
              <w:spacing w:after="0" w:line="360" w:lineRule="auto"/>
              <w:ind w:left="0"/>
              <w:jc w:val="center"/>
              <w:rPr>
                <w:rFonts w:ascii="Times New Roman" w:hAnsi="Times New Roman" w:cs="Times New Roman"/>
                <w:sz w:val="24"/>
                <w:szCs w:val="24"/>
              </w:rPr>
            </w:pPr>
          </w:p>
        </w:tc>
        <w:tc>
          <w:tcPr>
            <w:tcW w:w="2127" w:type="dxa"/>
            <w:vMerge/>
          </w:tcPr>
          <w:p w:rsidR="00B7072F" w:rsidRPr="00B7072F" w:rsidRDefault="00B7072F" w:rsidP="002B7282">
            <w:pPr>
              <w:pStyle w:val="ListParagraph"/>
              <w:spacing w:after="0" w:line="360" w:lineRule="auto"/>
              <w:ind w:left="0"/>
              <w:rPr>
                <w:rFonts w:ascii="Times New Roman" w:hAnsi="Times New Roman" w:cs="Times New Roman"/>
                <w:sz w:val="24"/>
                <w:szCs w:val="24"/>
              </w:rPr>
            </w:pPr>
          </w:p>
        </w:tc>
        <w:tc>
          <w:tcPr>
            <w:tcW w:w="1559" w:type="dxa"/>
          </w:tcPr>
          <w:p w:rsidR="00B7072F" w:rsidRPr="00B7072F" w:rsidRDefault="00B7072F" w:rsidP="002B7282">
            <w:pPr>
              <w:pStyle w:val="Title"/>
              <w:spacing w:before="0" w:after="0" w:line="360" w:lineRule="auto"/>
              <w:rPr>
                <w:rFonts w:ascii="Times New Roman" w:hAnsi="Times New Roman"/>
                <w:sz w:val="24"/>
                <w:szCs w:val="24"/>
              </w:rPr>
            </w:pPr>
            <w:r w:rsidRPr="00B7072F">
              <w:rPr>
                <w:rFonts w:ascii="Times New Roman" w:hAnsi="Times New Roman"/>
                <w:sz w:val="24"/>
                <w:szCs w:val="24"/>
              </w:rPr>
              <w:t>Laki-Laki</w:t>
            </w:r>
          </w:p>
        </w:tc>
        <w:tc>
          <w:tcPr>
            <w:tcW w:w="1559" w:type="dxa"/>
          </w:tcPr>
          <w:p w:rsidR="00B7072F" w:rsidRPr="00B7072F" w:rsidRDefault="00B7072F" w:rsidP="002B7282">
            <w:pPr>
              <w:pStyle w:val="Title"/>
              <w:spacing w:before="0" w:after="0" w:line="360" w:lineRule="auto"/>
              <w:rPr>
                <w:rFonts w:ascii="Times New Roman" w:hAnsi="Times New Roman"/>
                <w:sz w:val="24"/>
                <w:szCs w:val="24"/>
              </w:rPr>
            </w:pPr>
            <w:r w:rsidRPr="00B7072F">
              <w:rPr>
                <w:rFonts w:ascii="Times New Roman" w:hAnsi="Times New Roman"/>
                <w:sz w:val="24"/>
                <w:szCs w:val="24"/>
              </w:rPr>
              <w:t>Perempuan</w:t>
            </w:r>
          </w:p>
        </w:tc>
        <w:tc>
          <w:tcPr>
            <w:tcW w:w="1559" w:type="dxa"/>
            <w:vMerge/>
          </w:tcPr>
          <w:p w:rsidR="00B7072F" w:rsidRPr="00B7072F" w:rsidRDefault="00B7072F" w:rsidP="002B7282">
            <w:pPr>
              <w:pStyle w:val="ListParagraph"/>
              <w:spacing w:after="0" w:line="360" w:lineRule="auto"/>
              <w:ind w:left="0"/>
              <w:rPr>
                <w:rFonts w:ascii="Times New Roman" w:hAnsi="Times New Roman" w:cs="Times New Roman"/>
                <w:sz w:val="24"/>
                <w:szCs w:val="24"/>
              </w:rPr>
            </w:pPr>
          </w:p>
        </w:tc>
      </w:tr>
      <w:tr w:rsidR="00B7072F" w:rsidRPr="00B7072F" w:rsidTr="002B7282">
        <w:trPr>
          <w:trHeight w:val="285"/>
        </w:trPr>
        <w:tc>
          <w:tcPr>
            <w:tcW w:w="708" w:type="dxa"/>
          </w:tcPr>
          <w:p w:rsidR="00B7072F" w:rsidRPr="00B7072F" w:rsidRDefault="00B7072F" w:rsidP="002B7282">
            <w:pPr>
              <w:pStyle w:val="ListParagraph"/>
              <w:spacing w:after="0" w:line="360" w:lineRule="auto"/>
              <w:ind w:left="0"/>
              <w:jc w:val="center"/>
              <w:rPr>
                <w:rFonts w:ascii="Times New Roman" w:hAnsi="Times New Roman" w:cs="Times New Roman"/>
                <w:b/>
                <w:bCs/>
                <w:sz w:val="24"/>
                <w:szCs w:val="24"/>
              </w:rPr>
            </w:pPr>
            <w:r w:rsidRPr="00B7072F">
              <w:rPr>
                <w:rFonts w:ascii="Times New Roman" w:hAnsi="Times New Roman" w:cs="Times New Roman"/>
                <w:b/>
                <w:bCs/>
                <w:sz w:val="24"/>
                <w:szCs w:val="24"/>
              </w:rPr>
              <w:t>1</w:t>
            </w:r>
          </w:p>
        </w:tc>
        <w:tc>
          <w:tcPr>
            <w:tcW w:w="2127" w:type="dxa"/>
          </w:tcPr>
          <w:p w:rsidR="00B7072F" w:rsidRPr="00B7072F" w:rsidRDefault="00B7072F" w:rsidP="002B7282">
            <w:pPr>
              <w:pStyle w:val="ListParagraph"/>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VII</w:t>
            </w:r>
          </w:p>
        </w:tc>
        <w:tc>
          <w:tcPr>
            <w:tcW w:w="1559" w:type="dxa"/>
          </w:tcPr>
          <w:p w:rsidR="00B7072F" w:rsidRPr="00B7072F" w:rsidRDefault="00B7072F" w:rsidP="002B7282">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12</w:t>
            </w:r>
            <w:r w:rsidR="007E5310">
              <w:rPr>
                <w:rFonts w:ascii="Times New Roman" w:hAnsi="Times New Roman" w:cs="Times New Roman"/>
                <w:b/>
                <w:bCs/>
                <w:sz w:val="24"/>
                <w:szCs w:val="24"/>
              </w:rPr>
              <w:t>8</w:t>
            </w:r>
          </w:p>
        </w:tc>
        <w:tc>
          <w:tcPr>
            <w:tcW w:w="1559" w:type="dxa"/>
          </w:tcPr>
          <w:p w:rsidR="00B7072F" w:rsidRPr="00B7072F" w:rsidRDefault="00B7072F" w:rsidP="002B7282">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15</w:t>
            </w:r>
            <w:r w:rsidR="007E5310">
              <w:rPr>
                <w:rFonts w:ascii="Times New Roman" w:hAnsi="Times New Roman" w:cs="Times New Roman"/>
                <w:b/>
                <w:bCs/>
                <w:sz w:val="24"/>
                <w:szCs w:val="24"/>
              </w:rPr>
              <w:t>4</w:t>
            </w:r>
          </w:p>
        </w:tc>
        <w:tc>
          <w:tcPr>
            <w:tcW w:w="1559" w:type="dxa"/>
          </w:tcPr>
          <w:p w:rsidR="00B7072F" w:rsidRPr="00B7072F" w:rsidRDefault="00B7072F" w:rsidP="002B7282">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2</w:t>
            </w:r>
            <w:r w:rsidR="007E5310">
              <w:rPr>
                <w:rFonts w:ascii="Times New Roman" w:hAnsi="Times New Roman" w:cs="Times New Roman"/>
                <w:b/>
                <w:bCs/>
                <w:sz w:val="24"/>
                <w:szCs w:val="24"/>
              </w:rPr>
              <w:t>82</w:t>
            </w:r>
          </w:p>
        </w:tc>
      </w:tr>
      <w:tr w:rsidR="00B7072F" w:rsidRPr="00B7072F" w:rsidTr="002B7282">
        <w:tc>
          <w:tcPr>
            <w:tcW w:w="708" w:type="dxa"/>
          </w:tcPr>
          <w:p w:rsidR="00B7072F" w:rsidRPr="00B7072F" w:rsidRDefault="00B7072F" w:rsidP="002B7282">
            <w:pPr>
              <w:pStyle w:val="ListParagraph"/>
              <w:spacing w:after="0" w:line="360" w:lineRule="auto"/>
              <w:ind w:left="0"/>
              <w:jc w:val="center"/>
              <w:rPr>
                <w:rFonts w:ascii="Times New Roman" w:hAnsi="Times New Roman" w:cs="Times New Roman"/>
                <w:b/>
                <w:bCs/>
                <w:sz w:val="24"/>
                <w:szCs w:val="24"/>
              </w:rPr>
            </w:pPr>
          </w:p>
        </w:tc>
        <w:tc>
          <w:tcPr>
            <w:tcW w:w="2127" w:type="dxa"/>
          </w:tcPr>
          <w:p w:rsidR="00B7072F" w:rsidRPr="00B7072F" w:rsidRDefault="00B7072F" w:rsidP="002B7282">
            <w:pPr>
              <w:pStyle w:val="ListParagraph"/>
              <w:spacing w:after="0" w:line="360" w:lineRule="auto"/>
              <w:ind w:left="0"/>
              <w:rPr>
                <w:rFonts w:ascii="Times New Roman" w:hAnsi="Times New Roman" w:cs="Times New Roman"/>
                <w:b/>
                <w:bCs/>
                <w:sz w:val="24"/>
                <w:szCs w:val="24"/>
              </w:rPr>
            </w:pPr>
            <w:r w:rsidRPr="00B7072F">
              <w:rPr>
                <w:rFonts w:ascii="Times New Roman" w:hAnsi="Times New Roman" w:cs="Times New Roman"/>
                <w:b/>
                <w:bCs/>
                <w:sz w:val="24"/>
                <w:szCs w:val="24"/>
              </w:rPr>
              <w:t xml:space="preserve">Jumlah </w:t>
            </w:r>
          </w:p>
        </w:tc>
        <w:tc>
          <w:tcPr>
            <w:tcW w:w="1559" w:type="dxa"/>
          </w:tcPr>
          <w:p w:rsidR="00B7072F" w:rsidRPr="00B7072F" w:rsidRDefault="00B7072F" w:rsidP="002B7282">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12</w:t>
            </w:r>
            <w:r w:rsidR="007E5310">
              <w:rPr>
                <w:rFonts w:ascii="Times New Roman" w:hAnsi="Times New Roman" w:cs="Times New Roman"/>
                <w:b/>
                <w:bCs/>
                <w:sz w:val="24"/>
                <w:szCs w:val="24"/>
              </w:rPr>
              <w:t>8</w:t>
            </w:r>
          </w:p>
        </w:tc>
        <w:tc>
          <w:tcPr>
            <w:tcW w:w="1559" w:type="dxa"/>
          </w:tcPr>
          <w:p w:rsidR="00B7072F" w:rsidRPr="00B7072F" w:rsidRDefault="00B7072F" w:rsidP="002B7282">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15</w:t>
            </w:r>
            <w:r w:rsidR="007E5310">
              <w:rPr>
                <w:rFonts w:ascii="Times New Roman" w:hAnsi="Times New Roman" w:cs="Times New Roman"/>
                <w:b/>
                <w:bCs/>
                <w:sz w:val="24"/>
                <w:szCs w:val="24"/>
              </w:rPr>
              <w:t>4</w:t>
            </w:r>
          </w:p>
        </w:tc>
        <w:tc>
          <w:tcPr>
            <w:tcW w:w="1559" w:type="dxa"/>
          </w:tcPr>
          <w:p w:rsidR="00B7072F" w:rsidRPr="00B7072F" w:rsidRDefault="00B7072F" w:rsidP="002B7282">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2</w:t>
            </w:r>
            <w:r w:rsidR="007E5310">
              <w:rPr>
                <w:rFonts w:ascii="Times New Roman" w:hAnsi="Times New Roman" w:cs="Times New Roman"/>
                <w:b/>
                <w:bCs/>
                <w:sz w:val="24"/>
                <w:szCs w:val="24"/>
              </w:rPr>
              <w:t>82</w:t>
            </w:r>
          </w:p>
        </w:tc>
      </w:tr>
    </w:tbl>
    <w:p w:rsidR="00B7072F" w:rsidRPr="006E5897" w:rsidRDefault="006E5897" w:rsidP="006E5897">
      <w:pPr>
        <w:spacing w:after="0" w:line="480" w:lineRule="auto"/>
        <w:ind w:firstLine="720"/>
        <w:jc w:val="both"/>
        <w:rPr>
          <w:rFonts w:ascii="Times New Roman" w:hAnsi="Times New Roman" w:cs="Times New Roman"/>
          <w:sz w:val="24"/>
          <w:szCs w:val="24"/>
        </w:rPr>
      </w:pPr>
      <w:r w:rsidRPr="006E5897">
        <w:rPr>
          <w:rFonts w:ascii="Times New Roman" w:hAnsi="Times New Roman" w:cs="Times New Roman"/>
          <w:sz w:val="24"/>
          <w:szCs w:val="24"/>
        </w:rPr>
        <w:t xml:space="preserve">Sumber: </w:t>
      </w:r>
      <w:r w:rsidRPr="006E5897">
        <w:rPr>
          <w:rFonts w:ascii="Times New Roman" w:hAnsi="Times New Roman" w:cs="Times New Roman"/>
          <w:i/>
          <w:sz w:val="24"/>
          <w:szCs w:val="24"/>
        </w:rPr>
        <w:t>Dokumentasi jumlah siswa MTs N I Palembang</w:t>
      </w:r>
    </w:p>
    <w:p w:rsidR="007A2E48" w:rsidRDefault="007A2E48" w:rsidP="007A2E48">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Sampel </w:t>
      </w:r>
    </w:p>
    <w:p w:rsidR="00380D89" w:rsidRPr="00343D15" w:rsidRDefault="00B7072F" w:rsidP="00343D15">
      <w:pPr>
        <w:pStyle w:val="ListParagraph"/>
        <w:spacing w:line="480" w:lineRule="auto"/>
        <w:ind w:left="1080"/>
        <w:jc w:val="both"/>
        <w:rPr>
          <w:rFonts w:ascii="Times New Roman" w:hAnsi="Times New Roman" w:cs="Times New Roman"/>
          <w:sz w:val="24"/>
          <w:szCs w:val="24"/>
        </w:rPr>
      </w:pPr>
      <w:r w:rsidRPr="00B7072F">
        <w:rPr>
          <w:rFonts w:ascii="Times New Roman" w:hAnsi="Times New Roman" w:cs="Times New Roman"/>
          <w:sz w:val="24"/>
          <w:szCs w:val="24"/>
        </w:rPr>
        <w:t xml:space="preserve">Sampel adalah bagian dari jumlah yang dimiliki oleh populasi tersebut. Melihat populasi yang lumayan besar dan memerlukan waktu yang lama maka  peneliti menentukan sampel dengan teknik  </w:t>
      </w:r>
      <w:r w:rsidRPr="00B7072F">
        <w:rPr>
          <w:rFonts w:ascii="Times New Roman" w:hAnsi="Times New Roman" w:cs="Times New Roman"/>
          <w:i/>
          <w:iCs/>
          <w:sz w:val="24"/>
          <w:szCs w:val="24"/>
        </w:rPr>
        <w:t>Random Sampling</w:t>
      </w:r>
      <w:r w:rsidRPr="00B7072F">
        <w:rPr>
          <w:rFonts w:ascii="Times New Roman" w:hAnsi="Times New Roman" w:cs="Times New Roman"/>
          <w:sz w:val="24"/>
          <w:szCs w:val="24"/>
        </w:rPr>
        <w:t xml:space="preserve"> atau teknik acak. Populasi yang dijadikan sampel hanya </w:t>
      </w:r>
      <w:r>
        <w:rPr>
          <w:rFonts w:ascii="Times New Roman" w:hAnsi="Times New Roman" w:cs="Times New Roman"/>
          <w:sz w:val="24"/>
          <w:szCs w:val="24"/>
        </w:rPr>
        <w:t>15</w:t>
      </w:r>
      <w:r w:rsidRPr="00B7072F">
        <w:rPr>
          <w:rFonts w:ascii="Times New Roman" w:hAnsi="Times New Roman" w:cs="Times New Roman"/>
          <w:sz w:val="24"/>
          <w:szCs w:val="24"/>
        </w:rPr>
        <w:t xml:space="preserve"> %, hal ini sesuai dengan pendapat Suharsimi Arikunto bahwa apabila subjeknya kurang dari 100, lebih baik diambil semua sehingga penelitiannya merupakan penelitian populasi tetapi jika jumlah subjeknya besar dapat diambil antara </w:t>
      </w:r>
      <w:r w:rsidRPr="00B7072F">
        <w:rPr>
          <w:rFonts w:ascii="Times New Roman" w:hAnsi="Times New Roman" w:cs="Times New Roman"/>
          <w:b/>
          <w:bCs/>
          <w:sz w:val="24"/>
          <w:szCs w:val="24"/>
        </w:rPr>
        <w:lastRenderedPageBreak/>
        <w:t>10-15 % atau 20-25 %</w:t>
      </w:r>
      <w:r w:rsidRPr="00B7072F">
        <w:rPr>
          <w:rFonts w:ascii="Times New Roman" w:hAnsi="Times New Roman" w:cs="Times New Roman"/>
          <w:sz w:val="24"/>
          <w:szCs w:val="24"/>
        </w:rPr>
        <w:t>.</w:t>
      </w:r>
      <w:r w:rsidRPr="00B7072F">
        <w:rPr>
          <w:rStyle w:val="FootnoteReference"/>
          <w:rFonts w:ascii="Times New Roman" w:hAnsi="Times New Roman" w:cs="Times New Roman"/>
          <w:sz w:val="24"/>
          <w:szCs w:val="24"/>
        </w:rPr>
        <w:footnoteReference w:id="27"/>
      </w:r>
      <w:r w:rsidRPr="00B7072F">
        <w:rPr>
          <w:rFonts w:ascii="Times New Roman" w:hAnsi="Times New Roman" w:cs="Times New Roman"/>
          <w:sz w:val="24"/>
          <w:szCs w:val="24"/>
        </w:rPr>
        <w:t xml:space="preserve"> Dalam hal ini, peneliti mengambil 1</w:t>
      </w:r>
      <w:r>
        <w:rPr>
          <w:rFonts w:ascii="Times New Roman" w:hAnsi="Times New Roman" w:cs="Times New Roman"/>
          <w:sz w:val="24"/>
          <w:szCs w:val="24"/>
        </w:rPr>
        <w:t>5</w:t>
      </w:r>
      <w:r w:rsidRPr="00B7072F">
        <w:rPr>
          <w:rFonts w:ascii="Times New Roman" w:hAnsi="Times New Roman" w:cs="Times New Roman"/>
          <w:sz w:val="24"/>
          <w:szCs w:val="24"/>
        </w:rPr>
        <w:t>% dari jumlah populasi. Maka jumlah sampel yang akan diteliti yaitu</w:t>
      </w:r>
      <w:r w:rsidR="0056473D">
        <w:rPr>
          <w:rFonts w:ascii="Times New Roman" w:hAnsi="Times New Roman" w:cs="Times New Roman"/>
          <w:sz w:val="24"/>
          <w:szCs w:val="24"/>
        </w:rPr>
        <w:t xml:space="preserve"> 42</w:t>
      </w:r>
      <w:r w:rsidRPr="00B7072F">
        <w:rPr>
          <w:rFonts w:ascii="Times New Roman" w:hAnsi="Times New Roman" w:cs="Times New Roman"/>
          <w:sz w:val="24"/>
          <w:szCs w:val="24"/>
        </w:rPr>
        <w:t>,</w:t>
      </w:r>
      <w:r w:rsidR="00AD346E">
        <w:rPr>
          <w:rFonts w:ascii="Times New Roman" w:hAnsi="Times New Roman" w:cs="Times New Roman"/>
          <w:sz w:val="24"/>
          <w:szCs w:val="24"/>
        </w:rPr>
        <w:t xml:space="preserve"> untuk itu</w:t>
      </w:r>
      <w:r w:rsidRPr="00B7072F">
        <w:rPr>
          <w:rFonts w:ascii="Times New Roman" w:hAnsi="Times New Roman" w:cs="Times New Roman"/>
          <w:sz w:val="24"/>
          <w:szCs w:val="24"/>
        </w:rPr>
        <w:t xml:space="preserve"> kelas </w:t>
      </w:r>
      <w:r w:rsidR="0056473D">
        <w:rPr>
          <w:rFonts w:ascii="Times New Roman" w:hAnsi="Times New Roman" w:cs="Times New Roman"/>
          <w:sz w:val="24"/>
          <w:szCs w:val="24"/>
        </w:rPr>
        <w:t>yang akan diambil sebagai sampel adalah kelas VII</w:t>
      </w:r>
      <w:r w:rsidRPr="00B7072F">
        <w:rPr>
          <w:rFonts w:ascii="Times New Roman" w:hAnsi="Times New Roman" w:cs="Times New Roman"/>
          <w:sz w:val="24"/>
          <w:szCs w:val="24"/>
        </w:rPr>
        <w:t xml:space="preserve"> B dengan jumlah 42 siswa. Selengkapnya dapat dilihat dalam tabel di bawah ini:</w:t>
      </w:r>
      <w:r w:rsidRPr="00B7072F">
        <w:rPr>
          <w:rFonts w:ascii="Times New Roman" w:hAnsi="Times New Roman" w:cs="Times New Roman"/>
          <w:sz w:val="24"/>
          <w:szCs w:val="24"/>
        </w:rPr>
        <w:tab/>
      </w:r>
    </w:p>
    <w:p w:rsidR="00B7072F" w:rsidRPr="00B7072F" w:rsidRDefault="00E15426" w:rsidP="00B7072F">
      <w:pPr>
        <w:spacing w:after="0" w:line="360" w:lineRule="auto"/>
        <w:jc w:val="center"/>
        <w:rPr>
          <w:rFonts w:ascii="Times New Roman" w:hAnsi="Times New Roman" w:cs="Times New Roman"/>
          <w:b/>
          <w:bCs/>
          <w:sz w:val="24"/>
          <w:szCs w:val="24"/>
        </w:rPr>
      </w:pPr>
      <w:r w:rsidRPr="00B7072F">
        <w:rPr>
          <w:rFonts w:ascii="Times New Roman" w:hAnsi="Times New Roman" w:cs="Times New Roman"/>
          <w:b/>
          <w:bCs/>
          <w:sz w:val="24"/>
          <w:szCs w:val="24"/>
        </w:rPr>
        <w:t xml:space="preserve">Tabel  </w:t>
      </w:r>
    </w:p>
    <w:p w:rsidR="00B7072F" w:rsidRPr="00B7072F" w:rsidRDefault="00B7072F" w:rsidP="00B7072F">
      <w:pPr>
        <w:spacing w:after="0" w:line="360" w:lineRule="auto"/>
        <w:jc w:val="center"/>
        <w:rPr>
          <w:rFonts w:ascii="Times New Roman" w:hAnsi="Times New Roman" w:cs="Times New Roman"/>
          <w:b/>
          <w:bCs/>
          <w:sz w:val="24"/>
          <w:szCs w:val="24"/>
        </w:rPr>
      </w:pPr>
      <w:r w:rsidRPr="00B7072F">
        <w:rPr>
          <w:rFonts w:ascii="Times New Roman" w:hAnsi="Times New Roman" w:cs="Times New Roman"/>
          <w:b/>
          <w:bCs/>
          <w:sz w:val="24"/>
          <w:szCs w:val="24"/>
        </w:rPr>
        <w:t>Jumlah Sampel</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2127"/>
        <w:gridCol w:w="1559"/>
        <w:gridCol w:w="1559"/>
        <w:gridCol w:w="1559"/>
      </w:tblGrid>
      <w:tr w:rsidR="00B7072F" w:rsidRPr="00B7072F" w:rsidTr="002B7282">
        <w:tc>
          <w:tcPr>
            <w:tcW w:w="708" w:type="dxa"/>
            <w:vMerge w:val="restart"/>
          </w:tcPr>
          <w:p w:rsidR="00B7072F" w:rsidRPr="00B7072F" w:rsidRDefault="00B7072F" w:rsidP="00B7072F">
            <w:pPr>
              <w:pStyle w:val="Title"/>
              <w:spacing w:before="0" w:after="0" w:line="360" w:lineRule="auto"/>
              <w:rPr>
                <w:rFonts w:ascii="Times New Roman" w:hAnsi="Times New Roman"/>
                <w:sz w:val="24"/>
                <w:szCs w:val="24"/>
              </w:rPr>
            </w:pPr>
            <w:r w:rsidRPr="00B7072F">
              <w:rPr>
                <w:rFonts w:ascii="Times New Roman" w:hAnsi="Times New Roman"/>
                <w:sz w:val="24"/>
                <w:szCs w:val="24"/>
              </w:rPr>
              <w:t>No</w:t>
            </w:r>
          </w:p>
        </w:tc>
        <w:tc>
          <w:tcPr>
            <w:tcW w:w="2127" w:type="dxa"/>
            <w:vMerge w:val="restart"/>
          </w:tcPr>
          <w:p w:rsidR="00B7072F" w:rsidRPr="00B7072F" w:rsidRDefault="00B7072F" w:rsidP="00B7072F">
            <w:pPr>
              <w:pStyle w:val="Title"/>
              <w:spacing w:before="0" w:after="0" w:line="360" w:lineRule="auto"/>
              <w:rPr>
                <w:rFonts w:ascii="Times New Roman" w:hAnsi="Times New Roman"/>
                <w:sz w:val="24"/>
                <w:szCs w:val="24"/>
              </w:rPr>
            </w:pPr>
            <w:r w:rsidRPr="00B7072F">
              <w:rPr>
                <w:rFonts w:ascii="Times New Roman" w:hAnsi="Times New Roman"/>
                <w:sz w:val="24"/>
                <w:szCs w:val="24"/>
              </w:rPr>
              <w:t>Kelas</w:t>
            </w:r>
          </w:p>
        </w:tc>
        <w:tc>
          <w:tcPr>
            <w:tcW w:w="3118" w:type="dxa"/>
            <w:gridSpan w:val="2"/>
          </w:tcPr>
          <w:p w:rsidR="00B7072F" w:rsidRPr="00B7072F" w:rsidRDefault="00B7072F" w:rsidP="00B7072F">
            <w:pPr>
              <w:pStyle w:val="Title"/>
              <w:spacing w:before="0" w:after="0" w:line="360" w:lineRule="auto"/>
              <w:rPr>
                <w:rFonts w:ascii="Times New Roman" w:hAnsi="Times New Roman"/>
                <w:sz w:val="24"/>
                <w:szCs w:val="24"/>
              </w:rPr>
            </w:pPr>
            <w:r w:rsidRPr="00B7072F">
              <w:rPr>
                <w:rFonts w:ascii="Times New Roman" w:hAnsi="Times New Roman"/>
                <w:sz w:val="24"/>
                <w:szCs w:val="24"/>
              </w:rPr>
              <w:t>Jumlah Siswa</w:t>
            </w:r>
          </w:p>
        </w:tc>
        <w:tc>
          <w:tcPr>
            <w:tcW w:w="1559" w:type="dxa"/>
            <w:vMerge w:val="restart"/>
          </w:tcPr>
          <w:p w:rsidR="00B7072F" w:rsidRPr="00B7072F" w:rsidRDefault="00B7072F" w:rsidP="00B7072F">
            <w:pPr>
              <w:pStyle w:val="Title"/>
              <w:spacing w:before="0" w:after="0" w:line="360" w:lineRule="auto"/>
              <w:rPr>
                <w:rFonts w:ascii="Times New Roman" w:hAnsi="Times New Roman"/>
                <w:sz w:val="24"/>
                <w:szCs w:val="24"/>
              </w:rPr>
            </w:pPr>
            <w:r w:rsidRPr="00B7072F">
              <w:rPr>
                <w:rFonts w:ascii="Times New Roman" w:hAnsi="Times New Roman"/>
                <w:sz w:val="24"/>
                <w:szCs w:val="24"/>
              </w:rPr>
              <w:t>Jumlah</w:t>
            </w:r>
          </w:p>
        </w:tc>
      </w:tr>
      <w:tr w:rsidR="00B7072F" w:rsidRPr="00B7072F" w:rsidTr="002B7282">
        <w:trPr>
          <w:trHeight w:val="323"/>
        </w:trPr>
        <w:tc>
          <w:tcPr>
            <w:tcW w:w="708" w:type="dxa"/>
            <w:vMerge/>
          </w:tcPr>
          <w:p w:rsidR="00B7072F" w:rsidRPr="00B7072F" w:rsidRDefault="00B7072F" w:rsidP="00B7072F">
            <w:pPr>
              <w:pStyle w:val="ListParagraph"/>
              <w:spacing w:after="0" w:line="360" w:lineRule="auto"/>
              <w:ind w:left="0"/>
              <w:jc w:val="center"/>
              <w:rPr>
                <w:rFonts w:ascii="Times New Roman" w:hAnsi="Times New Roman" w:cs="Times New Roman"/>
                <w:sz w:val="24"/>
                <w:szCs w:val="24"/>
              </w:rPr>
            </w:pPr>
          </w:p>
        </w:tc>
        <w:tc>
          <w:tcPr>
            <w:tcW w:w="2127" w:type="dxa"/>
            <w:vMerge/>
          </w:tcPr>
          <w:p w:rsidR="00B7072F" w:rsidRPr="00B7072F" w:rsidRDefault="00B7072F" w:rsidP="00B7072F">
            <w:pPr>
              <w:pStyle w:val="ListParagraph"/>
              <w:spacing w:after="0" w:line="360" w:lineRule="auto"/>
              <w:ind w:left="0"/>
              <w:rPr>
                <w:rFonts w:ascii="Times New Roman" w:hAnsi="Times New Roman" w:cs="Times New Roman"/>
                <w:sz w:val="24"/>
                <w:szCs w:val="24"/>
              </w:rPr>
            </w:pPr>
          </w:p>
        </w:tc>
        <w:tc>
          <w:tcPr>
            <w:tcW w:w="1559" w:type="dxa"/>
          </w:tcPr>
          <w:p w:rsidR="00B7072F" w:rsidRPr="00B7072F" w:rsidRDefault="00B7072F" w:rsidP="00B7072F">
            <w:pPr>
              <w:pStyle w:val="Title"/>
              <w:spacing w:before="0" w:after="0" w:line="360" w:lineRule="auto"/>
              <w:rPr>
                <w:rFonts w:ascii="Times New Roman" w:hAnsi="Times New Roman"/>
                <w:sz w:val="24"/>
                <w:szCs w:val="24"/>
              </w:rPr>
            </w:pPr>
            <w:r w:rsidRPr="00B7072F">
              <w:rPr>
                <w:rFonts w:ascii="Times New Roman" w:hAnsi="Times New Roman"/>
                <w:sz w:val="24"/>
                <w:szCs w:val="24"/>
              </w:rPr>
              <w:t>Laki-Laki</w:t>
            </w:r>
          </w:p>
        </w:tc>
        <w:tc>
          <w:tcPr>
            <w:tcW w:w="1559" w:type="dxa"/>
          </w:tcPr>
          <w:p w:rsidR="00B7072F" w:rsidRPr="00B7072F" w:rsidRDefault="00B7072F" w:rsidP="00B7072F">
            <w:pPr>
              <w:pStyle w:val="Title"/>
              <w:spacing w:before="0" w:after="0" w:line="360" w:lineRule="auto"/>
              <w:rPr>
                <w:rFonts w:ascii="Times New Roman" w:hAnsi="Times New Roman"/>
                <w:sz w:val="24"/>
                <w:szCs w:val="24"/>
              </w:rPr>
            </w:pPr>
            <w:r w:rsidRPr="00B7072F">
              <w:rPr>
                <w:rFonts w:ascii="Times New Roman" w:hAnsi="Times New Roman"/>
                <w:sz w:val="24"/>
                <w:szCs w:val="24"/>
              </w:rPr>
              <w:t>Perempuan</w:t>
            </w:r>
          </w:p>
        </w:tc>
        <w:tc>
          <w:tcPr>
            <w:tcW w:w="1559" w:type="dxa"/>
            <w:vMerge/>
          </w:tcPr>
          <w:p w:rsidR="00B7072F" w:rsidRPr="00B7072F" w:rsidRDefault="00B7072F" w:rsidP="00B7072F">
            <w:pPr>
              <w:pStyle w:val="ListParagraph"/>
              <w:spacing w:after="0" w:line="360" w:lineRule="auto"/>
              <w:ind w:left="0"/>
              <w:rPr>
                <w:rFonts w:ascii="Times New Roman" w:hAnsi="Times New Roman" w:cs="Times New Roman"/>
                <w:sz w:val="24"/>
                <w:szCs w:val="24"/>
              </w:rPr>
            </w:pPr>
          </w:p>
        </w:tc>
      </w:tr>
      <w:tr w:rsidR="00B7072F" w:rsidRPr="00B7072F" w:rsidTr="002B7282">
        <w:trPr>
          <w:trHeight w:val="285"/>
        </w:trPr>
        <w:tc>
          <w:tcPr>
            <w:tcW w:w="708" w:type="dxa"/>
          </w:tcPr>
          <w:p w:rsidR="00B7072F" w:rsidRPr="00B7072F" w:rsidRDefault="00B7072F" w:rsidP="00B7072F">
            <w:pPr>
              <w:pStyle w:val="ListParagraph"/>
              <w:spacing w:after="0" w:line="360" w:lineRule="auto"/>
              <w:ind w:left="0"/>
              <w:jc w:val="center"/>
              <w:rPr>
                <w:rFonts w:ascii="Times New Roman" w:hAnsi="Times New Roman" w:cs="Times New Roman"/>
                <w:b/>
                <w:bCs/>
                <w:sz w:val="24"/>
                <w:szCs w:val="24"/>
              </w:rPr>
            </w:pPr>
            <w:r w:rsidRPr="00B7072F">
              <w:rPr>
                <w:rFonts w:ascii="Times New Roman" w:hAnsi="Times New Roman" w:cs="Times New Roman"/>
                <w:b/>
                <w:bCs/>
                <w:sz w:val="24"/>
                <w:szCs w:val="24"/>
              </w:rPr>
              <w:t>1</w:t>
            </w:r>
          </w:p>
        </w:tc>
        <w:tc>
          <w:tcPr>
            <w:tcW w:w="2127" w:type="dxa"/>
          </w:tcPr>
          <w:p w:rsidR="00B7072F" w:rsidRPr="00B7072F" w:rsidRDefault="0056473D" w:rsidP="00B7072F">
            <w:pPr>
              <w:pStyle w:val="ListParagraph"/>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VII</w:t>
            </w:r>
            <w:r w:rsidR="00B7072F" w:rsidRPr="00B7072F">
              <w:rPr>
                <w:rFonts w:ascii="Times New Roman" w:hAnsi="Times New Roman" w:cs="Times New Roman"/>
                <w:b/>
                <w:bCs/>
                <w:sz w:val="24"/>
                <w:szCs w:val="24"/>
              </w:rPr>
              <w:t xml:space="preserve"> B</w:t>
            </w:r>
          </w:p>
        </w:tc>
        <w:tc>
          <w:tcPr>
            <w:tcW w:w="1559" w:type="dxa"/>
          </w:tcPr>
          <w:p w:rsidR="00B7072F" w:rsidRPr="00B7072F" w:rsidRDefault="00A70AEF" w:rsidP="00B7072F">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559" w:type="dxa"/>
          </w:tcPr>
          <w:p w:rsidR="00B7072F" w:rsidRPr="00B7072F" w:rsidRDefault="00A70AEF" w:rsidP="00B7072F">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559" w:type="dxa"/>
          </w:tcPr>
          <w:p w:rsidR="00B7072F" w:rsidRPr="00B7072F" w:rsidRDefault="00A70AEF" w:rsidP="00B7072F">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42</w:t>
            </w:r>
          </w:p>
        </w:tc>
      </w:tr>
      <w:tr w:rsidR="00B7072F" w:rsidRPr="00B7072F" w:rsidTr="002B7282">
        <w:tc>
          <w:tcPr>
            <w:tcW w:w="708" w:type="dxa"/>
          </w:tcPr>
          <w:p w:rsidR="00B7072F" w:rsidRPr="00B7072F" w:rsidRDefault="00B7072F" w:rsidP="00B7072F">
            <w:pPr>
              <w:pStyle w:val="ListParagraph"/>
              <w:spacing w:after="0" w:line="360" w:lineRule="auto"/>
              <w:ind w:left="0"/>
              <w:jc w:val="center"/>
              <w:rPr>
                <w:rFonts w:ascii="Times New Roman" w:hAnsi="Times New Roman" w:cs="Times New Roman"/>
                <w:b/>
                <w:bCs/>
                <w:sz w:val="24"/>
                <w:szCs w:val="24"/>
              </w:rPr>
            </w:pPr>
          </w:p>
        </w:tc>
        <w:tc>
          <w:tcPr>
            <w:tcW w:w="2127" w:type="dxa"/>
          </w:tcPr>
          <w:p w:rsidR="00B7072F" w:rsidRPr="00B7072F" w:rsidRDefault="00B7072F" w:rsidP="00B7072F">
            <w:pPr>
              <w:pStyle w:val="ListParagraph"/>
              <w:spacing w:after="0" w:line="360" w:lineRule="auto"/>
              <w:ind w:left="0"/>
              <w:rPr>
                <w:rFonts w:ascii="Times New Roman" w:hAnsi="Times New Roman" w:cs="Times New Roman"/>
                <w:b/>
                <w:bCs/>
                <w:sz w:val="24"/>
                <w:szCs w:val="24"/>
              </w:rPr>
            </w:pPr>
            <w:r w:rsidRPr="00B7072F">
              <w:rPr>
                <w:rFonts w:ascii="Times New Roman" w:hAnsi="Times New Roman" w:cs="Times New Roman"/>
                <w:b/>
                <w:bCs/>
                <w:sz w:val="24"/>
                <w:szCs w:val="24"/>
              </w:rPr>
              <w:t xml:space="preserve">Jumlah </w:t>
            </w:r>
          </w:p>
        </w:tc>
        <w:tc>
          <w:tcPr>
            <w:tcW w:w="1559" w:type="dxa"/>
          </w:tcPr>
          <w:p w:rsidR="00B7072F" w:rsidRPr="00B7072F" w:rsidRDefault="00A70AEF" w:rsidP="00B7072F">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559" w:type="dxa"/>
          </w:tcPr>
          <w:p w:rsidR="00B7072F" w:rsidRPr="00B7072F" w:rsidRDefault="00A70AEF" w:rsidP="00B7072F">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559" w:type="dxa"/>
          </w:tcPr>
          <w:p w:rsidR="00B7072F" w:rsidRPr="00B7072F" w:rsidRDefault="00A70AEF" w:rsidP="00B7072F">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42</w:t>
            </w:r>
          </w:p>
        </w:tc>
      </w:tr>
    </w:tbl>
    <w:p w:rsidR="00B43021" w:rsidRPr="00AD6BF3" w:rsidRDefault="00B43021" w:rsidP="00AD6BF3">
      <w:pPr>
        <w:spacing w:after="0" w:line="480" w:lineRule="auto"/>
        <w:jc w:val="both"/>
        <w:rPr>
          <w:rFonts w:ascii="Times New Roman" w:hAnsi="Times New Roman" w:cs="Times New Roman"/>
          <w:sz w:val="24"/>
          <w:szCs w:val="24"/>
        </w:rPr>
      </w:pPr>
    </w:p>
    <w:p w:rsidR="007A2E48" w:rsidRDefault="00E6077A" w:rsidP="00E6077A">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Teknik pengumpulan data</w:t>
      </w:r>
    </w:p>
    <w:p w:rsidR="00E6077A" w:rsidRDefault="00E6077A" w:rsidP="00E6077A">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E6077A" w:rsidRPr="004F3CEF" w:rsidRDefault="000516B1" w:rsidP="00254A49">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Metode ini peneliti</w:t>
      </w:r>
      <w:r w:rsidR="00E6077A">
        <w:rPr>
          <w:rFonts w:ascii="Times New Roman" w:hAnsi="Times New Roman" w:cs="Times New Roman"/>
          <w:sz w:val="24"/>
          <w:szCs w:val="24"/>
        </w:rPr>
        <w:t xml:space="preserve"> gunakan secara langsung melalui pengamatan dan pencatatan di lokasi, untuk mendapatkan data tentang situasi</w:t>
      </w:r>
      <w:r>
        <w:rPr>
          <w:rFonts w:ascii="Times New Roman" w:hAnsi="Times New Roman" w:cs="Times New Roman"/>
          <w:sz w:val="24"/>
          <w:szCs w:val="24"/>
        </w:rPr>
        <w:t xml:space="preserve"> dan kondisi</w:t>
      </w:r>
      <w:r w:rsidR="006C39D8">
        <w:rPr>
          <w:rFonts w:ascii="Times New Roman" w:hAnsi="Times New Roman" w:cs="Times New Roman"/>
          <w:sz w:val="24"/>
          <w:szCs w:val="24"/>
        </w:rPr>
        <w:t xml:space="preserve"> pelaksanaan kegiatan ekstrakuri</w:t>
      </w:r>
      <w:r>
        <w:rPr>
          <w:rFonts w:ascii="Times New Roman" w:hAnsi="Times New Roman" w:cs="Times New Roman"/>
          <w:sz w:val="24"/>
          <w:szCs w:val="24"/>
        </w:rPr>
        <w:t>kuler baca tulis Al-Qur’an serta proses pembelajaran BTA di MTs N I</w:t>
      </w:r>
      <w:r w:rsidR="00E6077A">
        <w:rPr>
          <w:rFonts w:ascii="Times New Roman" w:hAnsi="Times New Roman" w:cs="Times New Roman"/>
          <w:sz w:val="24"/>
          <w:szCs w:val="24"/>
        </w:rPr>
        <w:t xml:space="preserve"> Palembang. Dengan adanya data yang penulis dapatkan secara langsung, dapat melengkapi kekurangan informasi dari data yang tertulis yang penulis gunakan.</w:t>
      </w:r>
    </w:p>
    <w:p w:rsidR="00E6077A" w:rsidRDefault="00E6077A" w:rsidP="00E6077A">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Wawancara</w:t>
      </w:r>
    </w:p>
    <w:p w:rsidR="00E6077A" w:rsidRPr="00A70AEF" w:rsidRDefault="00E6077A" w:rsidP="00A70AEF">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Wawancara atau yang sering disebut interview adalah suatu cara untuk mendapatkan data secara lisan, dimana yang mencari data berhadapan </w:t>
      </w:r>
      <w:r>
        <w:rPr>
          <w:rFonts w:ascii="Times New Roman" w:hAnsi="Times New Roman" w:cs="Times New Roman"/>
          <w:sz w:val="24"/>
          <w:szCs w:val="24"/>
        </w:rPr>
        <w:lastRenderedPageBreak/>
        <w:t>langsung dengan yang memberikan data.</w:t>
      </w:r>
      <w:r w:rsidR="000516B1">
        <w:rPr>
          <w:rFonts w:ascii="Times New Roman" w:hAnsi="Times New Roman" w:cs="Times New Roman"/>
          <w:sz w:val="24"/>
          <w:szCs w:val="24"/>
        </w:rPr>
        <w:t xml:space="preserve"> Metode ini peneliti gunakan untuk mendapatkan data tentang proses pelaksanaan kegiatan ekstrakurikuler BTA, dengan cara mewawancarai secara langsung pembina kegiatan ekstrakurikuler. </w:t>
      </w:r>
    </w:p>
    <w:p w:rsidR="00E6077A" w:rsidRDefault="00E6077A" w:rsidP="00E6077A">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Angket</w:t>
      </w:r>
    </w:p>
    <w:p w:rsidR="00B43021" w:rsidRPr="00AD6BF3" w:rsidRDefault="00E6077A" w:rsidP="00AD6BF3">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Metode ini digunakan untuk memperoleh data tentang </w:t>
      </w:r>
      <w:r w:rsidR="000516B1">
        <w:rPr>
          <w:rFonts w:ascii="Times New Roman" w:hAnsi="Times New Roman" w:cs="Times New Roman"/>
          <w:sz w:val="24"/>
          <w:szCs w:val="24"/>
        </w:rPr>
        <w:t xml:space="preserve">pelaksanaan </w:t>
      </w:r>
      <w:r>
        <w:rPr>
          <w:rFonts w:ascii="Times New Roman" w:hAnsi="Times New Roman" w:cs="Times New Roman"/>
          <w:sz w:val="24"/>
          <w:szCs w:val="24"/>
        </w:rPr>
        <w:t>kegiatan ekstra</w:t>
      </w:r>
      <w:r w:rsidR="000516B1">
        <w:rPr>
          <w:rFonts w:ascii="Times New Roman" w:hAnsi="Times New Roman" w:cs="Times New Roman"/>
          <w:sz w:val="24"/>
          <w:szCs w:val="24"/>
        </w:rPr>
        <w:t>kurikuler BTA</w:t>
      </w:r>
      <w:r>
        <w:rPr>
          <w:rFonts w:ascii="Times New Roman" w:hAnsi="Times New Roman" w:cs="Times New Roman"/>
          <w:sz w:val="24"/>
          <w:szCs w:val="24"/>
        </w:rPr>
        <w:t xml:space="preserve"> </w:t>
      </w:r>
      <w:r w:rsidR="000516B1">
        <w:rPr>
          <w:rFonts w:ascii="Times New Roman" w:hAnsi="Times New Roman" w:cs="Times New Roman"/>
          <w:sz w:val="24"/>
          <w:szCs w:val="24"/>
        </w:rPr>
        <w:t xml:space="preserve">pada siswa </w:t>
      </w:r>
      <w:r>
        <w:rPr>
          <w:rFonts w:ascii="Times New Roman" w:hAnsi="Times New Roman" w:cs="Times New Roman"/>
          <w:sz w:val="24"/>
          <w:szCs w:val="24"/>
        </w:rPr>
        <w:t>di Madrasah Ts</w:t>
      </w:r>
      <w:r w:rsidR="000516B1">
        <w:rPr>
          <w:rFonts w:ascii="Times New Roman" w:hAnsi="Times New Roman" w:cs="Times New Roman"/>
          <w:sz w:val="24"/>
          <w:szCs w:val="24"/>
        </w:rPr>
        <w:t>anawiyah Negeri I Palembang berupa lembaran pertanyaan tertulis yang digunakan untuk memperoleh informasi responden. Angket ditujukan kepada siswa MTs N I Palembang kelas tujuh yang dijadikan responden.</w:t>
      </w:r>
    </w:p>
    <w:p w:rsidR="00E6077A" w:rsidRDefault="00E6077A" w:rsidP="00E6077A">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Dokumentasi </w:t>
      </w:r>
    </w:p>
    <w:p w:rsidR="00311F2D" w:rsidRPr="00380D89" w:rsidRDefault="00E6077A" w:rsidP="006C2240">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Dokumentasi digunakan untuk memperoleh data tentang jumlah siswa, guru, karyawan, kondisi sarana dan prasarana serta kegiatan yang ada di lingkungan Madrasah</w:t>
      </w:r>
      <w:r w:rsidR="008C3690">
        <w:rPr>
          <w:rFonts w:ascii="Times New Roman" w:hAnsi="Times New Roman" w:cs="Times New Roman"/>
          <w:sz w:val="24"/>
          <w:szCs w:val="24"/>
        </w:rPr>
        <w:t>, sejarah berdirinya MTs N I Palembang, setruktur sekolah, absensi para siswa dan dokumen nilai-nilai siswa</w:t>
      </w:r>
      <w:r>
        <w:rPr>
          <w:rFonts w:ascii="Times New Roman" w:hAnsi="Times New Roman" w:cs="Times New Roman"/>
          <w:sz w:val="24"/>
          <w:szCs w:val="24"/>
        </w:rPr>
        <w:t>.</w:t>
      </w:r>
    </w:p>
    <w:p w:rsidR="00C95FE4" w:rsidRPr="007A2E48" w:rsidRDefault="00DA5712" w:rsidP="008C3690">
      <w:pPr>
        <w:pStyle w:val="ListParagraph"/>
        <w:numPr>
          <w:ilvl w:val="0"/>
          <w:numId w:val="11"/>
        </w:numPr>
        <w:spacing w:after="0" w:line="480" w:lineRule="auto"/>
        <w:jc w:val="both"/>
        <w:rPr>
          <w:rFonts w:ascii="Times New Roman" w:hAnsi="Times New Roman" w:cs="Times New Roman"/>
          <w:sz w:val="24"/>
          <w:szCs w:val="24"/>
        </w:rPr>
      </w:pPr>
      <w:r w:rsidRPr="007A2E48">
        <w:rPr>
          <w:rFonts w:ascii="Times New Roman" w:hAnsi="Times New Roman" w:cs="Times New Roman"/>
          <w:sz w:val="24"/>
          <w:szCs w:val="24"/>
        </w:rPr>
        <w:t>Analisis data</w:t>
      </w:r>
    </w:p>
    <w:p w:rsidR="00DA5712" w:rsidRPr="00E50B10" w:rsidRDefault="000C2E59" w:rsidP="00E50B1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data yang dibutuhkan dalam penelitian ini telah cukup dan setelah dilakukan pengelompokan data sesuai variabel, selanjutnya data </w:t>
      </w:r>
      <w:r w:rsidR="00AD346E">
        <w:rPr>
          <w:rFonts w:ascii="Times New Roman" w:hAnsi="Times New Roman" w:cs="Times New Roman"/>
          <w:sz w:val="24"/>
          <w:szCs w:val="24"/>
        </w:rPr>
        <w:t xml:space="preserve">di </w:t>
      </w:r>
      <w:r>
        <w:rPr>
          <w:rFonts w:ascii="Times New Roman" w:hAnsi="Times New Roman" w:cs="Times New Roman"/>
          <w:sz w:val="24"/>
          <w:szCs w:val="24"/>
        </w:rPr>
        <w:t>analisa sesuai dengan data y</w:t>
      </w:r>
      <w:r w:rsidR="008F1798">
        <w:rPr>
          <w:rFonts w:ascii="Times New Roman" w:hAnsi="Times New Roman" w:cs="Times New Roman"/>
          <w:sz w:val="24"/>
          <w:szCs w:val="24"/>
        </w:rPr>
        <w:t>ang diperlukan secara</w:t>
      </w:r>
      <w:r>
        <w:rPr>
          <w:rFonts w:ascii="Times New Roman" w:hAnsi="Times New Roman" w:cs="Times New Roman"/>
          <w:sz w:val="24"/>
          <w:szCs w:val="24"/>
        </w:rPr>
        <w:t xml:space="preserve"> kuantitatif (uji statistik) </w:t>
      </w:r>
      <w:r w:rsidR="00DA5712" w:rsidRPr="00E50B10">
        <w:rPr>
          <w:rFonts w:ascii="Times New Roman" w:hAnsi="Times New Roman" w:cs="Times New Roman"/>
          <w:sz w:val="24"/>
          <w:szCs w:val="24"/>
        </w:rPr>
        <w:t>Untuk menganali</w:t>
      </w:r>
      <w:r>
        <w:rPr>
          <w:rFonts w:ascii="Times New Roman" w:hAnsi="Times New Roman" w:cs="Times New Roman"/>
          <w:sz w:val="24"/>
          <w:szCs w:val="24"/>
        </w:rPr>
        <w:t>sis data yang telah ada, peneliti</w:t>
      </w:r>
      <w:r w:rsidR="00DA5712" w:rsidRPr="00E50B10">
        <w:rPr>
          <w:rFonts w:ascii="Times New Roman" w:hAnsi="Times New Roman" w:cs="Times New Roman"/>
          <w:sz w:val="24"/>
          <w:szCs w:val="24"/>
        </w:rPr>
        <w:t xml:space="preserve"> menggunakan analisis rumus statistik korelasi product moment sebagai berikut: </w:t>
      </w:r>
    </w:p>
    <w:p w:rsidR="00C95FE4" w:rsidRPr="00E50B10" w:rsidRDefault="00C95FE4" w:rsidP="00E50B10">
      <w:pPr>
        <w:spacing w:after="0" w:line="480" w:lineRule="auto"/>
        <w:jc w:val="center"/>
        <w:rPr>
          <w:rFonts w:ascii="Times New Roman" w:hAnsi="Times New Roman" w:cs="Times New Roman"/>
          <w:position w:val="-32"/>
          <w:sz w:val="24"/>
          <w:szCs w:val="24"/>
        </w:rPr>
      </w:pPr>
      <w:r w:rsidRPr="00E50B10">
        <w:rPr>
          <w:rFonts w:ascii="Times New Roman" w:hAnsi="Times New Roman" w:cs="Times New Roman"/>
          <w:position w:val="-32"/>
          <w:sz w:val="24"/>
          <w:szCs w:val="24"/>
          <w:lang w:val="en-CA"/>
        </w:rPr>
        <w:object w:dxaOrig="23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51pt" o:ole="">
            <v:imagedata r:id="rId8" o:title=""/>
          </v:shape>
          <o:OLEObject Type="Embed" ProgID="Equation.3" ShapeID="_x0000_i1025" DrawAspect="Content" ObjectID="_1463282453" r:id="rId9"/>
        </w:object>
      </w:r>
    </w:p>
    <w:p w:rsidR="00C95FE4" w:rsidRPr="00E50B10" w:rsidRDefault="00C95FE4" w:rsidP="006E5897">
      <w:pPr>
        <w:pStyle w:val="ListParagraph"/>
        <w:spacing w:after="0" w:line="480" w:lineRule="auto"/>
        <w:ind w:left="1842" w:hanging="765"/>
        <w:jc w:val="both"/>
        <w:rPr>
          <w:rFonts w:ascii="Times New Roman" w:hAnsi="Times New Roman" w:cs="Times New Roman"/>
          <w:sz w:val="24"/>
          <w:szCs w:val="24"/>
        </w:rPr>
      </w:pPr>
      <w:r w:rsidRPr="00E50B10">
        <w:rPr>
          <w:rFonts w:ascii="Times New Roman" w:hAnsi="Times New Roman" w:cs="Times New Roman"/>
          <w:sz w:val="24"/>
          <w:szCs w:val="24"/>
        </w:rPr>
        <w:t>Ʃx’y’= jumlah hasil perkalian silang (</w:t>
      </w:r>
      <w:r w:rsidRPr="00E50B10">
        <w:rPr>
          <w:rFonts w:ascii="Times New Roman" w:hAnsi="Times New Roman" w:cs="Times New Roman"/>
          <w:i/>
          <w:sz w:val="24"/>
          <w:szCs w:val="24"/>
        </w:rPr>
        <w:t xml:space="preserve">product of the moment) </w:t>
      </w:r>
      <w:r w:rsidRPr="00E50B10">
        <w:rPr>
          <w:rFonts w:ascii="Times New Roman" w:hAnsi="Times New Roman" w:cs="Times New Roman"/>
          <w:sz w:val="24"/>
          <w:szCs w:val="24"/>
        </w:rPr>
        <w:t>antara fekuensi sel (f) dengan x’ dan y’</w:t>
      </w:r>
    </w:p>
    <w:p w:rsidR="00C95FE4" w:rsidRPr="00E50B10" w:rsidRDefault="00C95FE4" w:rsidP="006E5897">
      <w:pPr>
        <w:pStyle w:val="ListParagraph"/>
        <w:spacing w:after="0" w:line="360" w:lineRule="auto"/>
        <w:ind w:left="1842" w:hanging="765"/>
        <w:jc w:val="both"/>
        <w:rPr>
          <w:rFonts w:ascii="Times New Roman" w:hAnsi="Times New Roman" w:cs="Times New Roman"/>
          <w:sz w:val="24"/>
          <w:szCs w:val="24"/>
        </w:rPr>
      </w:pPr>
      <w:r w:rsidRPr="00E50B10">
        <w:rPr>
          <w:rFonts w:ascii="Times New Roman" w:hAnsi="Times New Roman" w:cs="Times New Roman"/>
          <w:sz w:val="24"/>
          <w:szCs w:val="24"/>
        </w:rPr>
        <w:t>Cx’  = nilai korelasi pada variabel X yang dapat dicari / diperoleh dengan rumus:</w:t>
      </w:r>
      <w:r w:rsidRPr="00E50B10">
        <w:rPr>
          <w:rFonts w:ascii="Times New Roman" w:hAnsi="Times New Roman" w:cs="Times New Roman"/>
          <w:sz w:val="24"/>
          <w:szCs w:val="24"/>
          <w:lang w:val="en-CA"/>
        </w:rPr>
        <w:t xml:space="preserve"> </w:t>
      </w:r>
      <w:r w:rsidRPr="00E50B10">
        <w:rPr>
          <w:rFonts w:ascii="Times New Roman" w:hAnsi="Times New Roman" w:cs="Times New Roman"/>
          <w:position w:val="-24"/>
          <w:sz w:val="24"/>
          <w:szCs w:val="24"/>
          <w:lang w:val="en-CA"/>
        </w:rPr>
        <w:object w:dxaOrig="1180" w:dyaOrig="660">
          <v:shape id="_x0000_i1026" type="#_x0000_t75" style="width:59.25pt;height:32.25pt" o:ole="">
            <v:imagedata r:id="rId10" o:title=""/>
          </v:shape>
          <o:OLEObject Type="Embed" ProgID="Equation.3" ShapeID="_x0000_i1026" DrawAspect="Content" ObjectID="_1463282454" r:id="rId11"/>
        </w:object>
      </w:r>
    </w:p>
    <w:p w:rsidR="00C95FE4" w:rsidRPr="00E50B10" w:rsidRDefault="00C95FE4" w:rsidP="006E5897">
      <w:pPr>
        <w:pStyle w:val="ListParagraph"/>
        <w:spacing w:after="0" w:line="360" w:lineRule="auto"/>
        <w:ind w:left="1842" w:hanging="765"/>
        <w:jc w:val="both"/>
        <w:rPr>
          <w:rFonts w:ascii="Times New Roman" w:hAnsi="Times New Roman" w:cs="Times New Roman"/>
          <w:sz w:val="24"/>
          <w:szCs w:val="24"/>
        </w:rPr>
      </w:pPr>
      <w:r w:rsidRPr="00E50B10">
        <w:rPr>
          <w:rFonts w:ascii="Times New Roman" w:hAnsi="Times New Roman" w:cs="Times New Roman"/>
          <w:sz w:val="24"/>
          <w:szCs w:val="24"/>
        </w:rPr>
        <w:t xml:space="preserve">Cy’  = nilai korelasi pada variabel Y yang dapat dicari / diperoleh dengan rumus:  </w:t>
      </w:r>
      <w:r w:rsidRPr="00E50B10">
        <w:rPr>
          <w:rFonts w:ascii="Times New Roman" w:hAnsi="Times New Roman" w:cs="Times New Roman"/>
          <w:position w:val="-24"/>
          <w:sz w:val="24"/>
          <w:szCs w:val="24"/>
          <w:lang w:val="en-CA"/>
        </w:rPr>
        <w:object w:dxaOrig="1200" w:dyaOrig="660">
          <v:shape id="_x0000_i1027" type="#_x0000_t75" style="width:60.75pt;height:32.25pt" o:ole="">
            <v:imagedata r:id="rId12" o:title=""/>
          </v:shape>
          <o:OLEObject Type="Embed" ProgID="Equation.3" ShapeID="_x0000_i1027" DrawAspect="Content" ObjectID="_1463282455" r:id="rId13"/>
        </w:object>
      </w:r>
    </w:p>
    <w:p w:rsidR="00C95FE4" w:rsidRPr="00E50B10" w:rsidRDefault="00C95FE4" w:rsidP="006E5897">
      <w:pPr>
        <w:pStyle w:val="ListParagraph"/>
        <w:spacing w:after="0" w:line="480" w:lineRule="auto"/>
        <w:ind w:left="1842" w:hanging="765"/>
        <w:jc w:val="both"/>
        <w:rPr>
          <w:rFonts w:ascii="Times New Roman" w:hAnsi="Times New Roman" w:cs="Times New Roman"/>
          <w:sz w:val="24"/>
          <w:szCs w:val="24"/>
        </w:rPr>
      </w:pPr>
      <w:r w:rsidRPr="00E50B10">
        <w:rPr>
          <w:rFonts w:ascii="Times New Roman" w:hAnsi="Times New Roman" w:cs="Times New Roman"/>
          <w:sz w:val="24"/>
          <w:szCs w:val="24"/>
        </w:rPr>
        <w:t>SDx’ = Deviasi standar skor X dalam arti tiap skor sebagai 1 unit (dimana i-1)</w:t>
      </w:r>
    </w:p>
    <w:p w:rsidR="00C95FE4" w:rsidRPr="00E50B10" w:rsidRDefault="00C95FE4" w:rsidP="006E5897">
      <w:pPr>
        <w:pStyle w:val="ListParagraph"/>
        <w:spacing w:after="0" w:line="480" w:lineRule="auto"/>
        <w:ind w:left="1842" w:hanging="765"/>
        <w:jc w:val="both"/>
        <w:rPr>
          <w:rFonts w:ascii="Times New Roman" w:hAnsi="Times New Roman" w:cs="Times New Roman"/>
          <w:sz w:val="24"/>
          <w:szCs w:val="24"/>
        </w:rPr>
      </w:pPr>
      <w:r w:rsidRPr="00E50B10">
        <w:rPr>
          <w:rFonts w:ascii="Times New Roman" w:hAnsi="Times New Roman" w:cs="Times New Roman"/>
          <w:sz w:val="24"/>
          <w:szCs w:val="24"/>
        </w:rPr>
        <w:t>SDy’ = deviasi standar skor Y dalam arti tiap skor sebagai 1 unit (dimana i-1)</w:t>
      </w:r>
    </w:p>
    <w:p w:rsidR="00C95FE4" w:rsidRDefault="00C95FE4" w:rsidP="006E5897">
      <w:pPr>
        <w:pStyle w:val="ListParagraph"/>
        <w:spacing w:after="0" w:line="480" w:lineRule="auto"/>
        <w:ind w:left="1842" w:hanging="765"/>
        <w:jc w:val="both"/>
        <w:rPr>
          <w:rFonts w:ascii="Times New Roman" w:hAnsi="Times New Roman" w:cs="Times New Roman"/>
          <w:i/>
          <w:sz w:val="24"/>
          <w:szCs w:val="24"/>
        </w:rPr>
      </w:pPr>
      <w:r w:rsidRPr="00E50B10">
        <w:rPr>
          <w:rFonts w:ascii="Times New Roman" w:hAnsi="Times New Roman" w:cs="Times New Roman"/>
          <w:sz w:val="24"/>
          <w:szCs w:val="24"/>
        </w:rPr>
        <w:t xml:space="preserve">N     = </w:t>
      </w:r>
      <w:r w:rsidRPr="00E50B10">
        <w:rPr>
          <w:rFonts w:ascii="Times New Roman" w:hAnsi="Times New Roman" w:cs="Times New Roman"/>
          <w:i/>
          <w:sz w:val="24"/>
          <w:szCs w:val="24"/>
        </w:rPr>
        <w:t xml:space="preserve">Number of cases. </w:t>
      </w:r>
      <w:r w:rsidRPr="00E50B10">
        <w:rPr>
          <w:rStyle w:val="FootnoteReference"/>
          <w:rFonts w:ascii="Times New Roman" w:hAnsi="Times New Roman" w:cs="Times New Roman"/>
          <w:i/>
          <w:sz w:val="24"/>
          <w:szCs w:val="24"/>
        </w:rPr>
        <w:footnoteReference w:id="28"/>
      </w:r>
      <w:r w:rsidRPr="00E50B10">
        <w:rPr>
          <w:rFonts w:ascii="Times New Roman" w:hAnsi="Times New Roman" w:cs="Times New Roman"/>
          <w:i/>
          <w:sz w:val="24"/>
          <w:szCs w:val="24"/>
        </w:rPr>
        <w:t xml:space="preserve"> </w:t>
      </w:r>
    </w:p>
    <w:p w:rsidR="00343D15" w:rsidRDefault="00343D15" w:rsidP="006E5897">
      <w:pPr>
        <w:pStyle w:val="ListParagraph"/>
        <w:spacing w:after="0" w:line="480" w:lineRule="auto"/>
        <w:ind w:left="1842" w:hanging="765"/>
        <w:jc w:val="both"/>
        <w:rPr>
          <w:rFonts w:ascii="Times New Roman" w:hAnsi="Times New Roman" w:cs="Times New Roman"/>
          <w:i/>
          <w:sz w:val="24"/>
          <w:szCs w:val="24"/>
        </w:rPr>
      </w:pPr>
    </w:p>
    <w:p w:rsidR="00343D15" w:rsidRDefault="00343D15" w:rsidP="006E5897">
      <w:pPr>
        <w:pStyle w:val="ListParagraph"/>
        <w:spacing w:after="0" w:line="480" w:lineRule="auto"/>
        <w:ind w:left="1842" w:hanging="765"/>
        <w:jc w:val="both"/>
        <w:rPr>
          <w:rFonts w:ascii="Times New Roman" w:hAnsi="Times New Roman" w:cs="Times New Roman"/>
          <w:i/>
          <w:sz w:val="24"/>
          <w:szCs w:val="24"/>
        </w:rPr>
      </w:pPr>
    </w:p>
    <w:p w:rsidR="00343D15" w:rsidRDefault="00343D15" w:rsidP="006E5897">
      <w:pPr>
        <w:pStyle w:val="ListParagraph"/>
        <w:spacing w:after="0" w:line="480" w:lineRule="auto"/>
        <w:ind w:left="1842" w:hanging="765"/>
        <w:jc w:val="both"/>
        <w:rPr>
          <w:rFonts w:ascii="Times New Roman" w:hAnsi="Times New Roman" w:cs="Times New Roman"/>
          <w:i/>
          <w:sz w:val="24"/>
          <w:szCs w:val="24"/>
        </w:rPr>
      </w:pPr>
    </w:p>
    <w:p w:rsidR="00343D15" w:rsidRDefault="00343D15" w:rsidP="006E5897">
      <w:pPr>
        <w:pStyle w:val="ListParagraph"/>
        <w:spacing w:after="0" w:line="480" w:lineRule="auto"/>
        <w:ind w:left="1842" w:hanging="765"/>
        <w:jc w:val="both"/>
        <w:rPr>
          <w:rFonts w:ascii="Times New Roman" w:hAnsi="Times New Roman" w:cs="Times New Roman"/>
          <w:i/>
          <w:sz w:val="24"/>
          <w:szCs w:val="24"/>
        </w:rPr>
      </w:pPr>
    </w:p>
    <w:p w:rsidR="00343D15" w:rsidRDefault="00343D15" w:rsidP="006E5897">
      <w:pPr>
        <w:pStyle w:val="ListParagraph"/>
        <w:spacing w:after="0" w:line="480" w:lineRule="auto"/>
        <w:ind w:left="1842" w:hanging="765"/>
        <w:jc w:val="both"/>
        <w:rPr>
          <w:rFonts w:ascii="Times New Roman" w:hAnsi="Times New Roman" w:cs="Times New Roman"/>
          <w:i/>
          <w:sz w:val="24"/>
          <w:szCs w:val="24"/>
        </w:rPr>
      </w:pPr>
    </w:p>
    <w:p w:rsidR="00343D15" w:rsidRPr="00E50B10" w:rsidRDefault="00343D15" w:rsidP="006E5897">
      <w:pPr>
        <w:pStyle w:val="ListParagraph"/>
        <w:spacing w:after="0" w:line="480" w:lineRule="auto"/>
        <w:ind w:left="1842" w:hanging="765"/>
        <w:jc w:val="both"/>
        <w:rPr>
          <w:rFonts w:ascii="Times New Roman" w:hAnsi="Times New Roman" w:cs="Times New Roman"/>
          <w:i/>
          <w:sz w:val="24"/>
          <w:szCs w:val="24"/>
        </w:rPr>
      </w:pPr>
    </w:p>
    <w:p w:rsidR="00D33F9D" w:rsidRPr="00E50B10" w:rsidRDefault="00D33F9D" w:rsidP="006E5897">
      <w:pPr>
        <w:spacing w:after="0" w:line="480" w:lineRule="auto"/>
        <w:jc w:val="both"/>
        <w:rPr>
          <w:rFonts w:ascii="Times New Roman" w:hAnsi="Times New Roman" w:cs="Times New Roman"/>
          <w:b/>
          <w:sz w:val="24"/>
          <w:szCs w:val="24"/>
        </w:rPr>
      </w:pPr>
    </w:p>
    <w:p w:rsidR="00A5016F" w:rsidRDefault="00A5016F" w:rsidP="000C2E59">
      <w:pPr>
        <w:pStyle w:val="ListParagraph"/>
        <w:numPr>
          <w:ilvl w:val="0"/>
          <w:numId w:val="1"/>
        </w:numPr>
        <w:spacing w:after="0" w:line="480" w:lineRule="auto"/>
        <w:ind w:left="426" w:hanging="426"/>
        <w:jc w:val="both"/>
        <w:rPr>
          <w:rFonts w:ascii="Times New Roman" w:hAnsi="Times New Roman" w:cs="Times New Roman"/>
          <w:b/>
          <w:sz w:val="24"/>
          <w:szCs w:val="24"/>
        </w:rPr>
      </w:pPr>
      <w:r w:rsidRPr="00E50B10">
        <w:rPr>
          <w:rFonts w:ascii="Times New Roman" w:hAnsi="Times New Roman" w:cs="Times New Roman"/>
          <w:b/>
          <w:sz w:val="24"/>
          <w:szCs w:val="24"/>
        </w:rPr>
        <w:lastRenderedPageBreak/>
        <w:t>Sistematika Pembahasan</w:t>
      </w:r>
    </w:p>
    <w:p w:rsidR="000C2E59" w:rsidRDefault="000C2E59" w:rsidP="000C2E59">
      <w:pPr>
        <w:spacing w:after="0" w:line="480" w:lineRule="auto"/>
        <w:ind w:firstLine="426"/>
        <w:jc w:val="both"/>
        <w:rPr>
          <w:rFonts w:ascii="Times New Roman" w:hAnsi="Times New Roman" w:cs="Times New Roman"/>
          <w:sz w:val="24"/>
          <w:szCs w:val="24"/>
        </w:rPr>
      </w:pPr>
      <w:r w:rsidRPr="000C2E59">
        <w:rPr>
          <w:rFonts w:ascii="Times New Roman" w:hAnsi="Times New Roman" w:cs="Times New Roman"/>
          <w:sz w:val="24"/>
          <w:szCs w:val="24"/>
        </w:rPr>
        <w:t xml:space="preserve">Untuk memudahkan penulis dalam menyusun penelitian ini, maka sistematika pembahasannya adalah sebagai berikut: </w:t>
      </w:r>
    </w:p>
    <w:p w:rsidR="000C2E59" w:rsidRDefault="000C2E59" w:rsidP="000C2E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Bab 1. Pendahuluan. yang memuat Latar Belakang Masalah, Rumusan Masalah, Tujuan dan Kegunaan Penelitian, Kajian Pustaka, </w:t>
      </w:r>
      <w:r w:rsidR="00A90C14">
        <w:rPr>
          <w:rFonts w:ascii="Times New Roman" w:hAnsi="Times New Roman" w:cs="Times New Roman"/>
          <w:sz w:val="24"/>
          <w:szCs w:val="24"/>
        </w:rPr>
        <w:t xml:space="preserve">kerangka teori, Variabel Penelitian, Dafinisi Operasional, </w:t>
      </w:r>
      <w:r>
        <w:rPr>
          <w:rFonts w:ascii="Times New Roman" w:hAnsi="Times New Roman" w:cs="Times New Roman"/>
          <w:sz w:val="24"/>
          <w:szCs w:val="24"/>
        </w:rPr>
        <w:t>Hipotesis Penelitian, Metodologi Penelitian, serta Sistematika Pembahasan.</w:t>
      </w:r>
    </w:p>
    <w:p w:rsidR="00A90C14" w:rsidRDefault="000C2E59" w:rsidP="000C2E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Bab II. Landasan Teori.</w:t>
      </w:r>
      <w:r w:rsidR="00F81B47">
        <w:rPr>
          <w:rFonts w:ascii="Times New Roman" w:hAnsi="Times New Roman" w:cs="Times New Roman"/>
          <w:sz w:val="24"/>
          <w:szCs w:val="24"/>
        </w:rPr>
        <w:t xml:space="preserve"> Yang memuat tentang efektivitas pelaksanaan kegiatan ekstrakurikuler baca tulis Al-Qur’an dengan sub bahasan pengertian efektivitas, faktor-faktor yang mempengaruhi efektivitas belajar, pengertian ekstrakurikuler baca tulis Al-Qur’an</w:t>
      </w:r>
      <w:r w:rsidR="00BA6A80">
        <w:rPr>
          <w:rFonts w:ascii="Times New Roman" w:hAnsi="Times New Roman" w:cs="Times New Roman"/>
          <w:sz w:val="24"/>
          <w:szCs w:val="24"/>
        </w:rPr>
        <w:t xml:space="preserve">, pelaksanaan kegiatan ekstrakurikuler baca tulis Al-Qur’an yang efektif, sedangkan </w:t>
      </w:r>
      <w:r w:rsidR="00A90C14">
        <w:rPr>
          <w:rFonts w:ascii="Times New Roman" w:hAnsi="Times New Roman" w:cs="Times New Roman"/>
          <w:sz w:val="24"/>
          <w:szCs w:val="24"/>
        </w:rPr>
        <w:t>hasil belajar</w:t>
      </w:r>
      <w:r w:rsidR="00BA6A80">
        <w:rPr>
          <w:rFonts w:ascii="Times New Roman" w:hAnsi="Times New Roman" w:cs="Times New Roman"/>
          <w:sz w:val="24"/>
          <w:szCs w:val="24"/>
        </w:rPr>
        <w:t xml:space="preserve"> dengan sub bahasan; pengertian hasil belajar</w:t>
      </w:r>
      <w:r w:rsidR="00A90C14">
        <w:rPr>
          <w:rFonts w:ascii="Times New Roman" w:hAnsi="Times New Roman" w:cs="Times New Roman"/>
          <w:sz w:val="24"/>
          <w:szCs w:val="24"/>
        </w:rPr>
        <w:t xml:space="preserve"> dan faktor-faktor yang mempengaruhi hasil belajar.</w:t>
      </w:r>
    </w:p>
    <w:p w:rsidR="000C2E59" w:rsidRDefault="000C2E59" w:rsidP="000C2E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Bab III. Deskripsi Wilayah Penelitian. Dalam bab ini menjelaskan tentang geografis Madrasah Ts</w:t>
      </w:r>
      <w:r w:rsidR="00A90C14">
        <w:rPr>
          <w:rFonts w:ascii="Times New Roman" w:hAnsi="Times New Roman" w:cs="Times New Roman"/>
          <w:sz w:val="24"/>
          <w:szCs w:val="24"/>
        </w:rPr>
        <w:t>anawiyah Negeri I</w:t>
      </w:r>
      <w:r>
        <w:rPr>
          <w:rFonts w:ascii="Times New Roman" w:hAnsi="Times New Roman" w:cs="Times New Roman"/>
          <w:sz w:val="24"/>
          <w:szCs w:val="24"/>
        </w:rPr>
        <w:t xml:space="preserve"> Palembang, Sejarah berdirinya, keadaan Guru, Karyawan, Siswa, Sarana dan Prasarana.</w:t>
      </w:r>
    </w:p>
    <w:p w:rsidR="00A90C14" w:rsidRDefault="000C2E59" w:rsidP="000C2E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Bab IV. Analisis Masalah. </w:t>
      </w:r>
      <w:r w:rsidR="00A90C14">
        <w:rPr>
          <w:rFonts w:ascii="Times New Roman" w:hAnsi="Times New Roman" w:cs="Times New Roman"/>
          <w:sz w:val="24"/>
          <w:szCs w:val="24"/>
        </w:rPr>
        <w:t xml:space="preserve">Adalah </w:t>
      </w:r>
      <w:r>
        <w:rPr>
          <w:rFonts w:ascii="Times New Roman" w:hAnsi="Times New Roman" w:cs="Times New Roman"/>
          <w:sz w:val="24"/>
          <w:szCs w:val="24"/>
        </w:rPr>
        <w:t xml:space="preserve">berisi tentang analisis terhadap data </w:t>
      </w:r>
      <w:r w:rsidR="00A90C14">
        <w:rPr>
          <w:rFonts w:ascii="Times New Roman" w:hAnsi="Times New Roman" w:cs="Times New Roman"/>
          <w:sz w:val="24"/>
          <w:szCs w:val="24"/>
        </w:rPr>
        <w:t xml:space="preserve">penelitian </w:t>
      </w:r>
      <w:r>
        <w:rPr>
          <w:rFonts w:ascii="Times New Roman" w:hAnsi="Times New Roman" w:cs="Times New Roman"/>
          <w:sz w:val="24"/>
          <w:szCs w:val="24"/>
        </w:rPr>
        <w:t xml:space="preserve">yang telah terkumpul, </w:t>
      </w:r>
      <w:r w:rsidR="00A90C14">
        <w:rPr>
          <w:rFonts w:ascii="Times New Roman" w:hAnsi="Times New Roman" w:cs="Times New Roman"/>
          <w:sz w:val="24"/>
          <w:szCs w:val="24"/>
        </w:rPr>
        <w:t>Yaitu mengenai efektivitas pelaksanaan kegiatan ekstrakkurikuler BTA d</w:t>
      </w:r>
      <w:r w:rsidR="007953D0">
        <w:rPr>
          <w:rFonts w:ascii="Times New Roman" w:hAnsi="Times New Roman" w:cs="Times New Roman"/>
          <w:sz w:val="24"/>
          <w:szCs w:val="24"/>
        </w:rPr>
        <w:t>alam meningkatkan hasil belajar</w:t>
      </w:r>
      <w:r w:rsidR="006D5D64">
        <w:rPr>
          <w:rFonts w:ascii="Times New Roman" w:hAnsi="Times New Roman" w:cs="Times New Roman"/>
          <w:sz w:val="24"/>
          <w:szCs w:val="24"/>
        </w:rPr>
        <w:t xml:space="preserve"> mata pelajaran Qur’an Hadis.</w:t>
      </w:r>
    </w:p>
    <w:p w:rsidR="000C2E59" w:rsidRDefault="000C2E59" w:rsidP="000C2E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Bab V. Penutup. Dalam bab ini berisi tentang kesimpulan dan saran. </w:t>
      </w:r>
    </w:p>
    <w:p w:rsidR="000C2E59" w:rsidRPr="00C7659B" w:rsidRDefault="000C2E59" w:rsidP="00C7659B">
      <w:pPr>
        <w:spacing w:after="0" w:line="480" w:lineRule="auto"/>
        <w:jc w:val="both"/>
        <w:rPr>
          <w:rFonts w:ascii="Times New Roman" w:hAnsi="Times New Roman" w:cs="Times New Roman"/>
          <w:b/>
          <w:sz w:val="24"/>
          <w:szCs w:val="24"/>
        </w:rPr>
      </w:pPr>
    </w:p>
    <w:sectPr w:rsidR="000C2E59" w:rsidRPr="00C7659B" w:rsidSect="003A5F78">
      <w:headerReference w:type="default" r:id="rId14"/>
      <w:footerReference w:type="default" r:id="rId15"/>
      <w:pgSz w:w="12242" w:h="15842" w:code="1"/>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9F5" w:rsidRDefault="007059F5" w:rsidP="00B56E01">
      <w:pPr>
        <w:spacing w:after="0" w:line="240" w:lineRule="auto"/>
      </w:pPr>
      <w:r>
        <w:separator/>
      </w:r>
    </w:p>
  </w:endnote>
  <w:endnote w:type="continuationSeparator" w:id="1">
    <w:p w:rsidR="007059F5" w:rsidRDefault="007059F5" w:rsidP="00B56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856"/>
      <w:docPartObj>
        <w:docPartGallery w:val="Page Numbers (Bottom of Page)"/>
        <w:docPartUnique/>
      </w:docPartObj>
    </w:sdtPr>
    <w:sdtContent>
      <w:p w:rsidR="00440FFA" w:rsidRDefault="00440FFA">
        <w:pPr>
          <w:pStyle w:val="Footer"/>
          <w:jc w:val="center"/>
        </w:pPr>
        <w:fldSimple w:instr=" PAGE   \* MERGEFORMAT ">
          <w:r w:rsidR="009F593A">
            <w:rPr>
              <w:noProof/>
            </w:rPr>
            <w:t>24</w:t>
          </w:r>
        </w:fldSimple>
      </w:p>
    </w:sdtContent>
  </w:sdt>
  <w:p w:rsidR="00DD3413" w:rsidRDefault="00DD3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9F5" w:rsidRDefault="007059F5" w:rsidP="00B56E01">
      <w:pPr>
        <w:spacing w:after="0" w:line="240" w:lineRule="auto"/>
      </w:pPr>
      <w:r>
        <w:separator/>
      </w:r>
    </w:p>
  </w:footnote>
  <w:footnote w:type="continuationSeparator" w:id="1">
    <w:p w:rsidR="007059F5" w:rsidRDefault="007059F5" w:rsidP="00B56E01">
      <w:pPr>
        <w:spacing w:after="0" w:line="240" w:lineRule="auto"/>
      </w:pPr>
      <w:r>
        <w:continuationSeparator/>
      </w:r>
    </w:p>
  </w:footnote>
  <w:footnote w:id="2">
    <w:p w:rsidR="00D33F9D" w:rsidRPr="00732FCC" w:rsidRDefault="00DD3413" w:rsidP="00D33F9D">
      <w:pPr>
        <w:pStyle w:val="FootnoteText"/>
        <w:ind w:firstLine="720"/>
        <w:rPr>
          <w:lang w:val="id-ID"/>
        </w:rPr>
      </w:pPr>
      <w:r>
        <w:rPr>
          <w:rStyle w:val="FootnoteReference"/>
        </w:rPr>
        <w:footnoteRef/>
      </w:r>
      <w:r>
        <w:t xml:space="preserve"> </w:t>
      </w:r>
      <w:r>
        <w:rPr>
          <w:lang w:val="id-ID"/>
        </w:rPr>
        <w:t xml:space="preserve">Ramayulis, </w:t>
      </w:r>
      <w:r>
        <w:rPr>
          <w:i/>
          <w:lang w:val="id-ID"/>
        </w:rPr>
        <w:t xml:space="preserve">Metodologi Pendidikan Agama Islam, </w:t>
      </w:r>
      <w:r w:rsidR="00311F2D">
        <w:rPr>
          <w:lang w:val="id-ID"/>
        </w:rPr>
        <w:t>(Jakarta: Kalam Mulia, 2008) h</w:t>
      </w:r>
      <w:r>
        <w:rPr>
          <w:lang w:val="id-ID"/>
        </w:rPr>
        <w:t>l</w:t>
      </w:r>
      <w:r w:rsidR="00311F2D">
        <w:rPr>
          <w:lang w:val="id-ID"/>
        </w:rPr>
        <w:t>m</w:t>
      </w:r>
      <w:r>
        <w:rPr>
          <w:lang w:val="id-ID"/>
        </w:rPr>
        <w:t xml:space="preserve"> 21</w:t>
      </w:r>
    </w:p>
  </w:footnote>
  <w:footnote w:id="3">
    <w:p w:rsidR="00DD3413" w:rsidRPr="003F0685" w:rsidRDefault="00DD3413" w:rsidP="00F25253">
      <w:pPr>
        <w:pStyle w:val="FootnoteText"/>
        <w:ind w:firstLine="720"/>
        <w:rPr>
          <w:lang w:val="id-ID"/>
        </w:rPr>
      </w:pPr>
      <w:r>
        <w:rPr>
          <w:rStyle w:val="FootnoteReference"/>
        </w:rPr>
        <w:footnoteRef/>
      </w:r>
      <w:r>
        <w:t xml:space="preserve"> </w:t>
      </w:r>
      <w:r w:rsidRPr="002350CB">
        <w:t>Departemen Agama RI</w:t>
      </w:r>
      <w:r>
        <w:t>,</w:t>
      </w:r>
      <w:r w:rsidRPr="002350CB">
        <w:t xml:space="preserve"> </w:t>
      </w:r>
      <w:r w:rsidRPr="002350CB">
        <w:rPr>
          <w:i/>
          <w:iCs/>
        </w:rPr>
        <w:t>Al-Qur’an dan Terjemah</w:t>
      </w:r>
      <w:r>
        <w:t>,</w:t>
      </w:r>
      <w:r w:rsidRPr="002350CB">
        <w:t xml:space="preserve"> </w:t>
      </w:r>
      <w:r>
        <w:t>(</w:t>
      </w:r>
      <w:r>
        <w:rPr>
          <w:lang w:val="id-ID"/>
        </w:rPr>
        <w:t>Bandung</w:t>
      </w:r>
      <w:r>
        <w:t>: C</w:t>
      </w:r>
      <w:r>
        <w:rPr>
          <w:lang w:val="id-ID"/>
        </w:rPr>
        <w:t>V. Fokusmedia</w:t>
      </w:r>
      <w:r>
        <w:t>,</w:t>
      </w:r>
      <w:r>
        <w:rPr>
          <w:lang w:val="id-ID"/>
        </w:rPr>
        <w:t xml:space="preserve"> </w:t>
      </w:r>
      <w:r>
        <w:t>20</w:t>
      </w:r>
      <w:r>
        <w:rPr>
          <w:lang w:val="id-ID"/>
        </w:rPr>
        <w:t>13</w:t>
      </w:r>
      <w:r w:rsidR="00311F2D">
        <w:t>), H</w:t>
      </w:r>
      <w:r>
        <w:t>l</w:t>
      </w:r>
      <w:r w:rsidR="00311F2D">
        <w:rPr>
          <w:lang w:val="id-ID"/>
        </w:rPr>
        <w:t>m</w:t>
      </w:r>
      <w:r>
        <w:t xml:space="preserve">. </w:t>
      </w:r>
      <w:r>
        <w:rPr>
          <w:lang w:val="id-ID"/>
        </w:rPr>
        <w:t>283</w:t>
      </w:r>
    </w:p>
  </w:footnote>
  <w:footnote w:id="4">
    <w:p w:rsidR="00DD3413" w:rsidRPr="00713C3B" w:rsidRDefault="00DD3413" w:rsidP="00732FCC">
      <w:pPr>
        <w:pStyle w:val="FootnoteText"/>
        <w:ind w:firstLine="720"/>
        <w:rPr>
          <w:lang w:val="id-ID"/>
        </w:rPr>
      </w:pPr>
      <w:r>
        <w:rPr>
          <w:rStyle w:val="FootnoteReference"/>
        </w:rPr>
        <w:footnoteRef/>
      </w:r>
      <w:r>
        <w:t xml:space="preserve"> </w:t>
      </w:r>
      <w:r>
        <w:rPr>
          <w:lang w:val="id-ID"/>
        </w:rPr>
        <w:t xml:space="preserve">Afzalurrahman, </w:t>
      </w:r>
      <w:r>
        <w:rPr>
          <w:i/>
          <w:lang w:val="id-ID"/>
        </w:rPr>
        <w:t xml:space="preserve">Indeks Al-Qur’an </w:t>
      </w:r>
      <w:r w:rsidR="00311F2D">
        <w:rPr>
          <w:lang w:val="id-ID"/>
        </w:rPr>
        <w:t>(Jakarta :Bumi Aksara: 2001) h</w:t>
      </w:r>
      <w:r>
        <w:rPr>
          <w:lang w:val="id-ID"/>
        </w:rPr>
        <w:t>l</w:t>
      </w:r>
      <w:r w:rsidR="00311F2D">
        <w:rPr>
          <w:lang w:val="id-ID"/>
        </w:rPr>
        <w:t>m</w:t>
      </w:r>
      <w:r>
        <w:rPr>
          <w:lang w:val="id-ID"/>
        </w:rPr>
        <w:t xml:space="preserve"> 1</w:t>
      </w:r>
    </w:p>
  </w:footnote>
  <w:footnote w:id="5">
    <w:p w:rsidR="00DD3413" w:rsidRPr="00E700F8" w:rsidRDefault="00DD3413" w:rsidP="00E700F8">
      <w:pPr>
        <w:pStyle w:val="FootnoteText"/>
        <w:ind w:firstLine="720"/>
        <w:rPr>
          <w:lang w:val="id-ID"/>
        </w:rPr>
      </w:pPr>
      <w:r>
        <w:rPr>
          <w:rStyle w:val="FootnoteReference"/>
        </w:rPr>
        <w:footnoteRef/>
      </w:r>
      <w:r>
        <w:t xml:space="preserve"> </w:t>
      </w:r>
      <w:r>
        <w:rPr>
          <w:lang w:val="id-ID"/>
        </w:rPr>
        <w:t xml:space="preserve">Husain bahreis, </w:t>
      </w:r>
      <w:r>
        <w:rPr>
          <w:i/>
          <w:lang w:val="id-ID"/>
        </w:rPr>
        <w:t xml:space="preserve">himpunan hadis Shoheh Bukhori, </w:t>
      </w:r>
      <w:r w:rsidR="00311F2D">
        <w:rPr>
          <w:lang w:val="id-ID"/>
        </w:rPr>
        <w:t>(Surabaya: Al-ikhlas, 1978) h</w:t>
      </w:r>
      <w:r>
        <w:rPr>
          <w:lang w:val="id-ID"/>
        </w:rPr>
        <w:t>l</w:t>
      </w:r>
      <w:r w:rsidR="00311F2D">
        <w:rPr>
          <w:lang w:val="id-ID"/>
        </w:rPr>
        <w:t>m</w:t>
      </w:r>
      <w:r>
        <w:rPr>
          <w:lang w:val="id-ID"/>
        </w:rPr>
        <w:t xml:space="preserve"> 308</w:t>
      </w:r>
    </w:p>
  </w:footnote>
  <w:footnote w:id="6">
    <w:p w:rsidR="00DD3413" w:rsidRPr="00185A48" w:rsidRDefault="00DD3413" w:rsidP="00B43021">
      <w:pPr>
        <w:pStyle w:val="FootnoteText"/>
        <w:ind w:firstLine="720"/>
        <w:rPr>
          <w:lang w:val="id-ID"/>
        </w:rPr>
      </w:pPr>
      <w:r>
        <w:rPr>
          <w:rStyle w:val="FootnoteReference"/>
        </w:rPr>
        <w:footnoteRef/>
      </w:r>
      <w:r>
        <w:t xml:space="preserve"> </w:t>
      </w:r>
      <w:r>
        <w:rPr>
          <w:lang w:val="id-ID"/>
        </w:rPr>
        <w:t xml:space="preserve">Zakiyah dradjad, </w:t>
      </w:r>
      <w:r>
        <w:rPr>
          <w:i/>
          <w:lang w:val="id-ID"/>
        </w:rPr>
        <w:t xml:space="preserve">Metodik Khusus Pengajaran Agama Islam </w:t>
      </w:r>
      <w:r w:rsidR="00936B82">
        <w:rPr>
          <w:lang w:val="id-ID"/>
        </w:rPr>
        <w:t>(Jakarta: Bumi Aksara, 2011</w:t>
      </w:r>
      <w:r w:rsidR="00311F2D">
        <w:rPr>
          <w:lang w:val="id-ID"/>
        </w:rPr>
        <w:t>) h</w:t>
      </w:r>
      <w:r>
        <w:rPr>
          <w:lang w:val="id-ID"/>
        </w:rPr>
        <w:t>l</w:t>
      </w:r>
      <w:r w:rsidR="00311F2D">
        <w:rPr>
          <w:lang w:val="id-ID"/>
        </w:rPr>
        <w:t>m</w:t>
      </w:r>
      <w:r>
        <w:rPr>
          <w:lang w:val="id-ID"/>
        </w:rPr>
        <w:t xml:space="preserve"> 175</w:t>
      </w:r>
    </w:p>
  </w:footnote>
  <w:footnote w:id="7">
    <w:p w:rsidR="00DD3413" w:rsidRDefault="00DD3413" w:rsidP="00641B0C">
      <w:pPr>
        <w:pStyle w:val="FootnoteText"/>
        <w:ind w:firstLine="720"/>
        <w:jc w:val="both"/>
      </w:pPr>
      <w:r>
        <w:rPr>
          <w:rStyle w:val="FootnoteReference"/>
        </w:rPr>
        <w:footnoteRef/>
      </w:r>
      <w:r>
        <w:t xml:space="preserve">  Rusman, </w:t>
      </w:r>
      <w:r>
        <w:rPr>
          <w:i/>
        </w:rPr>
        <w:t xml:space="preserve">Manajemen Kurikulum, </w:t>
      </w:r>
      <w:r>
        <w:t>(</w:t>
      </w:r>
      <w:r w:rsidR="00311F2D">
        <w:t>Jakarta: Rajawali Pers, 2011) h</w:t>
      </w:r>
      <w:r>
        <w:t>l</w:t>
      </w:r>
      <w:r w:rsidR="00311F2D">
        <w:rPr>
          <w:lang w:val="id-ID"/>
        </w:rPr>
        <w:t>m</w:t>
      </w:r>
      <w:r>
        <w:t xml:space="preserve"> 20</w:t>
      </w:r>
    </w:p>
  </w:footnote>
  <w:footnote w:id="8">
    <w:p w:rsidR="00DD3413" w:rsidRPr="00D80EB8" w:rsidRDefault="00DD3413" w:rsidP="00B56E01">
      <w:pPr>
        <w:pStyle w:val="FootnoteText"/>
        <w:ind w:firstLine="720"/>
        <w:jc w:val="both"/>
        <w:rPr>
          <w:lang w:val="id-ID"/>
        </w:rPr>
      </w:pPr>
      <w:r>
        <w:rPr>
          <w:rStyle w:val="FootnoteReference"/>
        </w:rPr>
        <w:footnoteRef/>
      </w:r>
      <w:r>
        <w:t xml:space="preserve"> </w:t>
      </w:r>
      <w:r>
        <w:rPr>
          <w:lang w:val="id-ID"/>
        </w:rPr>
        <w:t xml:space="preserve">Aan Komariah dan Cepi Triatna, </w:t>
      </w:r>
      <w:r w:rsidRPr="00C02B5D">
        <w:rPr>
          <w:i/>
          <w:iCs/>
          <w:lang w:val="id-ID"/>
        </w:rPr>
        <w:t>Visionary Leader Ship Menuju Sekolah Efektif</w:t>
      </w:r>
      <w:r>
        <w:rPr>
          <w:lang w:val="id-ID"/>
        </w:rPr>
        <w:t xml:space="preserve">  </w:t>
      </w:r>
      <w:r w:rsidR="00311F2D">
        <w:rPr>
          <w:lang w:val="id-ID"/>
        </w:rPr>
        <w:t>(Bandung: Bumi Aksara, 2005), H</w:t>
      </w:r>
      <w:r>
        <w:rPr>
          <w:lang w:val="id-ID"/>
        </w:rPr>
        <w:t>l</w:t>
      </w:r>
      <w:r w:rsidR="00311F2D">
        <w:rPr>
          <w:lang w:val="id-ID"/>
        </w:rPr>
        <w:t>m</w:t>
      </w:r>
      <w:r>
        <w:rPr>
          <w:lang w:val="id-ID"/>
        </w:rPr>
        <w:t>. 34</w:t>
      </w:r>
    </w:p>
  </w:footnote>
  <w:footnote w:id="9">
    <w:p w:rsidR="00DD3413" w:rsidRPr="00BE1075" w:rsidRDefault="00DD3413" w:rsidP="00B56E01">
      <w:pPr>
        <w:pStyle w:val="FootnoteText"/>
        <w:ind w:firstLine="720"/>
        <w:jc w:val="both"/>
        <w:rPr>
          <w:lang w:val="id-ID"/>
        </w:rPr>
      </w:pPr>
      <w:r>
        <w:rPr>
          <w:rStyle w:val="FootnoteReference"/>
        </w:rPr>
        <w:footnoteRef/>
      </w:r>
      <w:r>
        <w:t xml:space="preserve"> </w:t>
      </w:r>
      <w:r>
        <w:rPr>
          <w:lang w:val="id-ID"/>
        </w:rPr>
        <w:t xml:space="preserve">Farida Hamid, </w:t>
      </w:r>
      <w:r w:rsidRPr="00C46984">
        <w:rPr>
          <w:i/>
          <w:iCs/>
          <w:lang w:val="id-ID"/>
        </w:rPr>
        <w:t>Kamus Ilmiah Populer Lengkap</w:t>
      </w:r>
      <w:r>
        <w:rPr>
          <w:lang w:val="id-ID"/>
        </w:rPr>
        <w:t>, (Surabaya: Apollo, 2000), Hlm. 111</w:t>
      </w:r>
    </w:p>
  </w:footnote>
  <w:footnote w:id="10">
    <w:p w:rsidR="00DD3413" w:rsidRPr="00BE1075" w:rsidRDefault="00DD3413" w:rsidP="00B56E01">
      <w:pPr>
        <w:pStyle w:val="FootnoteText"/>
        <w:ind w:firstLine="720"/>
        <w:jc w:val="both"/>
        <w:rPr>
          <w:lang w:val="id-ID"/>
        </w:rPr>
      </w:pPr>
      <w:r>
        <w:rPr>
          <w:rStyle w:val="FootnoteReference"/>
        </w:rPr>
        <w:footnoteRef/>
      </w:r>
      <w:r>
        <w:t xml:space="preserve"> </w:t>
      </w:r>
      <w:r>
        <w:rPr>
          <w:lang w:val="id-ID"/>
        </w:rPr>
        <w:t xml:space="preserve">Departemen Pendidikan Nasional, </w:t>
      </w:r>
      <w:r w:rsidRPr="00C46984">
        <w:rPr>
          <w:i/>
          <w:iCs/>
          <w:lang w:val="id-ID"/>
        </w:rPr>
        <w:t>Kamus Besar Bahasa Indonesia</w:t>
      </w:r>
      <w:r>
        <w:rPr>
          <w:lang w:val="id-ID"/>
        </w:rPr>
        <w:t>, (Jakarta: Balai Pustaka, 2007), Hlm. 201</w:t>
      </w:r>
    </w:p>
  </w:footnote>
  <w:footnote w:id="11">
    <w:p w:rsidR="00DD3413" w:rsidRPr="00C46984" w:rsidRDefault="00DD3413" w:rsidP="00B56E01">
      <w:pPr>
        <w:pStyle w:val="FootnoteText"/>
        <w:ind w:firstLine="720"/>
        <w:jc w:val="both"/>
        <w:rPr>
          <w:lang w:val="id-ID"/>
        </w:rPr>
      </w:pPr>
      <w:r>
        <w:rPr>
          <w:rStyle w:val="FootnoteReference"/>
        </w:rPr>
        <w:footnoteRef/>
      </w:r>
      <w:r>
        <w:t xml:space="preserve"> </w:t>
      </w:r>
      <w:r>
        <w:rPr>
          <w:lang w:val="id-ID"/>
        </w:rPr>
        <w:t xml:space="preserve">Bambang Warsita, </w:t>
      </w:r>
      <w:r w:rsidRPr="00C46984">
        <w:rPr>
          <w:i/>
          <w:iCs/>
          <w:lang w:val="id-ID"/>
        </w:rPr>
        <w:t>Teknologi Pembelajaran Landasan dan Aplikasinya</w:t>
      </w:r>
      <w:r>
        <w:rPr>
          <w:lang w:val="id-ID"/>
        </w:rPr>
        <w:t>, (Jakarta: Rineka Cipta, 2008), Hlm. 287</w:t>
      </w:r>
    </w:p>
  </w:footnote>
  <w:footnote w:id="12">
    <w:p w:rsidR="00DD3413" w:rsidRDefault="00DD3413" w:rsidP="00B671EA">
      <w:pPr>
        <w:pStyle w:val="FootnoteText"/>
        <w:ind w:firstLine="720"/>
        <w:jc w:val="both"/>
      </w:pPr>
      <w:r>
        <w:rPr>
          <w:rStyle w:val="FootnoteReference"/>
        </w:rPr>
        <w:footnoteRef/>
      </w:r>
      <w:r>
        <w:t xml:space="preserve">  Rusman, </w:t>
      </w:r>
      <w:r>
        <w:rPr>
          <w:i/>
          <w:lang w:val="id-ID"/>
        </w:rPr>
        <w:t xml:space="preserve">Op.cit  </w:t>
      </w:r>
      <w:r w:rsidR="00311F2D">
        <w:t>h</w:t>
      </w:r>
      <w:r>
        <w:t>l</w:t>
      </w:r>
      <w:r w:rsidR="00311F2D">
        <w:rPr>
          <w:lang w:val="id-ID"/>
        </w:rPr>
        <w:t>m</w:t>
      </w:r>
      <w:r>
        <w:t xml:space="preserve"> 20</w:t>
      </w:r>
    </w:p>
  </w:footnote>
  <w:footnote w:id="13">
    <w:p w:rsidR="00DD3413" w:rsidRPr="00B671EA" w:rsidRDefault="00DD3413" w:rsidP="00B671EA">
      <w:pPr>
        <w:pStyle w:val="FootnoteText"/>
        <w:ind w:firstLine="720"/>
        <w:rPr>
          <w:lang w:val="id-ID"/>
        </w:rPr>
      </w:pPr>
      <w:r>
        <w:rPr>
          <w:rStyle w:val="FootnoteReference"/>
        </w:rPr>
        <w:footnoteRef/>
      </w:r>
      <w:r>
        <w:t xml:space="preserve"> </w:t>
      </w:r>
      <w:r>
        <w:rPr>
          <w:lang w:val="id-ID"/>
        </w:rPr>
        <w:t xml:space="preserve">Departemen Pendidikan Nasional, </w:t>
      </w:r>
      <w:r w:rsidR="00F14BB7">
        <w:rPr>
          <w:i/>
          <w:lang w:val="id-ID"/>
        </w:rPr>
        <w:t xml:space="preserve">Op.Cit </w:t>
      </w:r>
      <w:r w:rsidR="00311F2D">
        <w:rPr>
          <w:lang w:val="id-ID"/>
        </w:rPr>
        <w:t>h</w:t>
      </w:r>
      <w:r>
        <w:rPr>
          <w:lang w:val="id-ID"/>
        </w:rPr>
        <w:t>l</w:t>
      </w:r>
      <w:r w:rsidR="00311F2D">
        <w:rPr>
          <w:lang w:val="id-ID"/>
        </w:rPr>
        <w:t>m</w:t>
      </w:r>
      <w:r>
        <w:rPr>
          <w:lang w:val="id-ID"/>
        </w:rPr>
        <w:t xml:space="preserve"> 291.</w:t>
      </w:r>
    </w:p>
  </w:footnote>
  <w:footnote w:id="14">
    <w:p w:rsidR="00DD3413" w:rsidRPr="004E6F10" w:rsidRDefault="00DD3413" w:rsidP="004E6F10">
      <w:pPr>
        <w:pStyle w:val="FootnoteText"/>
        <w:ind w:firstLine="720"/>
        <w:rPr>
          <w:lang w:val="id-ID"/>
        </w:rPr>
      </w:pPr>
      <w:r>
        <w:rPr>
          <w:rStyle w:val="FootnoteReference"/>
        </w:rPr>
        <w:footnoteRef/>
      </w:r>
      <w:r>
        <w:t xml:space="preserve"> </w:t>
      </w:r>
      <w:r>
        <w:rPr>
          <w:lang w:val="id-ID"/>
        </w:rPr>
        <w:t xml:space="preserve"> B. Suryo Subroto, </w:t>
      </w:r>
      <w:r>
        <w:rPr>
          <w:i/>
          <w:lang w:val="id-ID"/>
        </w:rPr>
        <w:t xml:space="preserve">Proses Belajar Mengajar di Sekolah. </w:t>
      </w:r>
      <w:r w:rsidR="00311F2D">
        <w:rPr>
          <w:lang w:val="id-ID"/>
        </w:rPr>
        <w:t>(Jakarta: Rineka Cipta, 2002) H</w:t>
      </w:r>
      <w:r>
        <w:rPr>
          <w:lang w:val="id-ID"/>
        </w:rPr>
        <w:t>l</w:t>
      </w:r>
      <w:r w:rsidR="00311F2D">
        <w:rPr>
          <w:lang w:val="id-ID"/>
        </w:rPr>
        <w:t>m</w:t>
      </w:r>
      <w:r>
        <w:rPr>
          <w:lang w:val="id-ID"/>
        </w:rPr>
        <w:t xml:space="preserve"> 271</w:t>
      </w:r>
    </w:p>
  </w:footnote>
  <w:footnote w:id="15">
    <w:p w:rsidR="00DD3413" w:rsidRPr="00160D92" w:rsidRDefault="00DD3413" w:rsidP="00160D92">
      <w:pPr>
        <w:pStyle w:val="FootnoteText"/>
        <w:ind w:firstLine="720"/>
        <w:rPr>
          <w:lang w:val="id-ID"/>
        </w:rPr>
      </w:pPr>
      <w:r>
        <w:rPr>
          <w:rStyle w:val="FootnoteReference"/>
        </w:rPr>
        <w:footnoteRef/>
      </w:r>
      <w:r>
        <w:t xml:space="preserve"> </w:t>
      </w:r>
      <w:r>
        <w:rPr>
          <w:lang w:val="id-ID"/>
        </w:rPr>
        <w:t xml:space="preserve">Abdurrahman An-Nahlawi, </w:t>
      </w:r>
      <w:r>
        <w:rPr>
          <w:i/>
          <w:lang w:val="id-ID"/>
        </w:rPr>
        <w:t xml:space="preserve">Pendidikan Islam di Rumah, Sekolah, dan Masyarakat, </w:t>
      </w:r>
      <w:r w:rsidR="00311F2D">
        <w:rPr>
          <w:lang w:val="id-ID"/>
        </w:rPr>
        <w:t>(Jakarta: Gema Insan, 1995) h</w:t>
      </w:r>
      <w:r>
        <w:rPr>
          <w:lang w:val="id-ID"/>
        </w:rPr>
        <w:t>l</w:t>
      </w:r>
      <w:r w:rsidR="00311F2D">
        <w:rPr>
          <w:lang w:val="id-ID"/>
        </w:rPr>
        <w:t>m</w:t>
      </w:r>
      <w:r>
        <w:rPr>
          <w:lang w:val="id-ID"/>
        </w:rPr>
        <w:t xml:space="preserve"> 187.</w:t>
      </w:r>
    </w:p>
  </w:footnote>
  <w:footnote w:id="16">
    <w:p w:rsidR="00DD3413" w:rsidRPr="00160D92" w:rsidRDefault="00DD3413" w:rsidP="00160D92">
      <w:pPr>
        <w:pStyle w:val="FootnoteText"/>
        <w:ind w:firstLine="720"/>
        <w:rPr>
          <w:i/>
          <w:lang w:val="id-ID"/>
        </w:rPr>
      </w:pPr>
      <w:r>
        <w:rPr>
          <w:rStyle w:val="FootnoteReference"/>
        </w:rPr>
        <w:footnoteRef/>
      </w:r>
      <w:r>
        <w:t xml:space="preserve"> </w:t>
      </w:r>
      <w:r>
        <w:rPr>
          <w:lang w:val="id-ID"/>
        </w:rPr>
        <w:t xml:space="preserve">B. Suryo Sobroto, </w:t>
      </w:r>
      <w:r>
        <w:rPr>
          <w:i/>
          <w:lang w:val="id-ID"/>
        </w:rPr>
        <w:t xml:space="preserve">Op. Cit,  </w:t>
      </w:r>
      <w:r w:rsidR="00311F2D">
        <w:rPr>
          <w:lang w:val="id-ID"/>
        </w:rPr>
        <w:t>h</w:t>
      </w:r>
      <w:r w:rsidRPr="00160D92">
        <w:rPr>
          <w:lang w:val="id-ID"/>
        </w:rPr>
        <w:t>l</w:t>
      </w:r>
      <w:r w:rsidR="00311F2D">
        <w:rPr>
          <w:lang w:val="id-ID"/>
        </w:rPr>
        <w:t>m</w:t>
      </w:r>
      <w:r>
        <w:rPr>
          <w:i/>
          <w:lang w:val="id-ID"/>
        </w:rPr>
        <w:t xml:space="preserve"> </w:t>
      </w:r>
      <w:r w:rsidRPr="00160D92">
        <w:rPr>
          <w:lang w:val="id-ID"/>
        </w:rPr>
        <w:t>272</w:t>
      </w:r>
    </w:p>
  </w:footnote>
  <w:footnote w:id="17">
    <w:p w:rsidR="00DD3413" w:rsidRPr="00C53E96" w:rsidRDefault="00DD3413" w:rsidP="006617E2">
      <w:pPr>
        <w:pStyle w:val="FootnoteText"/>
        <w:ind w:firstLine="720"/>
        <w:rPr>
          <w:lang w:val="id-ID"/>
        </w:rPr>
      </w:pPr>
      <w:r>
        <w:rPr>
          <w:rStyle w:val="FootnoteReference"/>
        </w:rPr>
        <w:footnoteRef/>
      </w:r>
      <w:r>
        <w:t xml:space="preserve"> </w:t>
      </w:r>
      <w:r>
        <w:rPr>
          <w:lang w:val="id-ID"/>
        </w:rPr>
        <w:t xml:space="preserve">The Liang Gie, </w:t>
      </w:r>
      <w:r>
        <w:rPr>
          <w:i/>
          <w:lang w:val="id-ID"/>
        </w:rPr>
        <w:t xml:space="preserve">Cara Belajar Yang Efisien, </w:t>
      </w:r>
      <w:r w:rsidR="00311F2D">
        <w:rPr>
          <w:lang w:val="id-ID"/>
        </w:rPr>
        <w:t>(Yogyakarta: Libarty,  1994) h</w:t>
      </w:r>
      <w:r>
        <w:rPr>
          <w:lang w:val="id-ID"/>
        </w:rPr>
        <w:t>l</w:t>
      </w:r>
      <w:r w:rsidR="00311F2D">
        <w:rPr>
          <w:lang w:val="id-ID"/>
        </w:rPr>
        <w:t>m</w:t>
      </w:r>
      <w:r>
        <w:rPr>
          <w:lang w:val="id-ID"/>
        </w:rPr>
        <w:t xml:space="preserve"> 61</w:t>
      </w:r>
    </w:p>
  </w:footnote>
  <w:footnote w:id="18">
    <w:p w:rsidR="00DD3413" w:rsidRPr="00DC5588" w:rsidRDefault="00DD3413" w:rsidP="00DC5588">
      <w:pPr>
        <w:pStyle w:val="FootnoteText"/>
        <w:ind w:firstLine="720"/>
        <w:rPr>
          <w:lang w:val="id-ID"/>
        </w:rPr>
      </w:pPr>
      <w:r>
        <w:rPr>
          <w:rStyle w:val="FootnoteReference"/>
        </w:rPr>
        <w:footnoteRef/>
      </w:r>
      <w:r>
        <w:rPr>
          <w:lang w:val="id-ID"/>
        </w:rPr>
        <w:t xml:space="preserve"> Jalaluddin, </w:t>
      </w:r>
      <w:r>
        <w:rPr>
          <w:i/>
          <w:lang w:val="id-ID"/>
        </w:rPr>
        <w:t xml:space="preserve">Metode-Metode Membaca Al-Qur’an di Sekolah Umum, </w:t>
      </w:r>
      <w:r w:rsidR="00311F2D">
        <w:rPr>
          <w:lang w:val="id-ID"/>
        </w:rPr>
        <w:t>(Jakarta: Depag RI, 2002) h</w:t>
      </w:r>
      <w:r>
        <w:rPr>
          <w:lang w:val="id-ID"/>
        </w:rPr>
        <w:t>l</w:t>
      </w:r>
      <w:r w:rsidR="00311F2D">
        <w:rPr>
          <w:lang w:val="id-ID"/>
        </w:rPr>
        <w:t>m</w:t>
      </w:r>
      <w:r>
        <w:rPr>
          <w:lang w:val="id-ID"/>
        </w:rPr>
        <w:t xml:space="preserve"> 12</w:t>
      </w:r>
      <w:r>
        <w:t xml:space="preserve"> </w:t>
      </w:r>
      <w:r>
        <w:rPr>
          <w:lang w:val="id-ID"/>
        </w:rPr>
        <w:t xml:space="preserve"> </w:t>
      </w:r>
    </w:p>
  </w:footnote>
  <w:footnote w:id="19">
    <w:p w:rsidR="00DD3413" w:rsidRPr="007A5E5A" w:rsidRDefault="00DD3413" w:rsidP="007A5E5A">
      <w:pPr>
        <w:pStyle w:val="FootnoteText"/>
        <w:ind w:firstLine="720"/>
        <w:rPr>
          <w:lang w:val="id-ID"/>
        </w:rPr>
      </w:pPr>
      <w:r>
        <w:rPr>
          <w:rStyle w:val="FootnoteReference"/>
        </w:rPr>
        <w:footnoteRef/>
      </w:r>
      <w:r>
        <w:rPr>
          <w:lang w:val="id-ID"/>
        </w:rPr>
        <w:t xml:space="preserve"> Said Agil Hasin Al-Munawir, </w:t>
      </w:r>
      <w:r>
        <w:rPr>
          <w:i/>
          <w:lang w:val="id-ID"/>
        </w:rPr>
        <w:t xml:space="preserve">Aktualisasi Nilai-Nilai Qur’an dalam Sistem Pendidikan Islam </w:t>
      </w:r>
      <w:r>
        <w:rPr>
          <w:lang w:val="id-ID"/>
        </w:rPr>
        <w:t xml:space="preserve">(Jakarta: Ciputat Press, 2005) </w:t>
      </w:r>
      <w:r w:rsidR="00311F2D">
        <w:rPr>
          <w:lang w:val="id-ID"/>
        </w:rPr>
        <w:t>h</w:t>
      </w:r>
      <w:r>
        <w:rPr>
          <w:lang w:val="id-ID"/>
        </w:rPr>
        <w:t>l</w:t>
      </w:r>
      <w:r w:rsidR="00311F2D">
        <w:rPr>
          <w:lang w:val="id-ID"/>
        </w:rPr>
        <w:t>m</w:t>
      </w:r>
      <w:r>
        <w:rPr>
          <w:lang w:val="id-ID"/>
        </w:rPr>
        <w:t xml:space="preserve"> 5</w:t>
      </w:r>
      <w:r>
        <w:t xml:space="preserve"> </w:t>
      </w:r>
    </w:p>
  </w:footnote>
  <w:footnote w:id="20">
    <w:p w:rsidR="00DD3413" w:rsidRPr="002B7282" w:rsidRDefault="00DD3413" w:rsidP="002B7282">
      <w:pPr>
        <w:pStyle w:val="FootnoteText"/>
        <w:ind w:firstLine="720"/>
        <w:rPr>
          <w:lang w:val="id-ID"/>
        </w:rPr>
      </w:pPr>
      <w:r>
        <w:rPr>
          <w:rStyle w:val="FootnoteReference"/>
        </w:rPr>
        <w:footnoteRef/>
      </w:r>
      <w:r>
        <w:t xml:space="preserve"> </w:t>
      </w:r>
      <w:r>
        <w:rPr>
          <w:lang w:val="id-ID"/>
        </w:rPr>
        <w:t xml:space="preserve">Ahmad Syarmuddin, </w:t>
      </w:r>
      <w:r>
        <w:rPr>
          <w:i/>
          <w:lang w:val="id-ID"/>
        </w:rPr>
        <w:t xml:space="preserve">Panduan Kurikulum dan Pengajaran TKA dan TPA, </w:t>
      </w:r>
      <w:r>
        <w:rPr>
          <w:lang w:val="id-ID"/>
        </w:rPr>
        <w:t>(Palembang:</w:t>
      </w:r>
      <w:r w:rsidR="00311F2D">
        <w:rPr>
          <w:lang w:val="id-ID"/>
        </w:rPr>
        <w:t xml:space="preserve"> LPPTKA-BKPRMI SUMSEL, 2007)  h</w:t>
      </w:r>
      <w:r>
        <w:rPr>
          <w:lang w:val="id-ID"/>
        </w:rPr>
        <w:t>l</w:t>
      </w:r>
      <w:r w:rsidR="00311F2D">
        <w:rPr>
          <w:lang w:val="id-ID"/>
        </w:rPr>
        <w:t>m</w:t>
      </w:r>
      <w:r>
        <w:rPr>
          <w:lang w:val="id-ID"/>
        </w:rPr>
        <w:t xml:space="preserve"> 17</w:t>
      </w:r>
    </w:p>
  </w:footnote>
  <w:footnote w:id="21">
    <w:p w:rsidR="00DD3413" w:rsidRPr="00B2476A" w:rsidRDefault="00DD3413" w:rsidP="00B2476A">
      <w:pPr>
        <w:pStyle w:val="FootnoteText"/>
        <w:ind w:firstLine="720"/>
        <w:rPr>
          <w:lang w:val="id-ID"/>
        </w:rPr>
      </w:pPr>
      <w:r>
        <w:rPr>
          <w:rStyle w:val="FootnoteReference"/>
        </w:rPr>
        <w:footnoteRef/>
      </w:r>
      <w:r>
        <w:t xml:space="preserve"> </w:t>
      </w:r>
      <w:r>
        <w:rPr>
          <w:lang w:val="id-ID"/>
        </w:rPr>
        <w:t xml:space="preserve">Budiyanto, dkk, </w:t>
      </w:r>
      <w:r>
        <w:rPr>
          <w:i/>
          <w:lang w:val="id-ID"/>
        </w:rPr>
        <w:t xml:space="preserve">Panduan Praktis Pengelolaan TKA-TPA-TQA, </w:t>
      </w:r>
      <w:r>
        <w:rPr>
          <w:lang w:val="id-ID"/>
        </w:rPr>
        <w:t>(Yogya</w:t>
      </w:r>
      <w:r w:rsidR="00311F2D">
        <w:rPr>
          <w:lang w:val="id-ID"/>
        </w:rPr>
        <w:t>karta: LPDQ Yogyakarta, 2006) h</w:t>
      </w:r>
      <w:r>
        <w:rPr>
          <w:lang w:val="id-ID"/>
        </w:rPr>
        <w:t>l</w:t>
      </w:r>
      <w:r w:rsidR="00311F2D">
        <w:rPr>
          <w:lang w:val="id-ID"/>
        </w:rPr>
        <w:t>m</w:t>
      </w:r>
      <w:r>
        <w:rPr>
          <w:lang w:val="id-ID"/>
        </w:rPr>
        <w:t xml:space="preserve"> 14.</w:t>
      </w:r>
    </w:p>
  </w:footnote>
  <w:footnote w:id="22">
    <w:p w:rsidR="00DD3413" w:rsidRPr="006617E2" w:rsidRDefault="00DD3413" w:rsidP="006617E2">
      <w:pPr>
        <w:pStyle w:val="FootnoteText"/>
        <w:ind w:firstLine="720"/>
        <w:rPr>
          <w:lang w:val="id-ID"/>
        </w:rPr>
      </w:pPr>
      <w:r>
        <w:rPr>
          <w:rStyle w:val="FootnoteReference"/>
        </w:rPr>
        <w:footnoteRef/>
      </w:r>
      <w:r>
        <w:t xml:space="preserve"> </w:t>
      </w:r>
      <w:r>
        <w:rPr>
          <w:lang w:val="id-ID"/>
        </w:rPr>
        <w:t xml:space="preserve">Nazarudin, </w:t>
      </w:r>
      <w:r>
        <w:rPr>
          <w:i/>
          <w:lang w:val="id-ID"/>
        </w:rPr>
        <w:t xml:space="preserve">Menejemen Pembelajaran </w:t>
      </w:r>
      <w:r w:rsidR="00311F2D">
        <w:rPr>
          <w:lang w:val="id-ID"/>
        </w:rPr>
        <w:t>(Palembang: Teras, 2008) h</w:t>
      </w:r>
      <w:r>
        <w:rPr>
          <w:lang w:val="id-ID"/>
        </w:rPr>
        <w:t>l</w:t>
      </w:r>
      <w:r w:rsidR="00311F2D">
        <w:rPr>
          <w:lang w:val="id-ID"/>
        </w:rPr>
        <w:t>m</w:t>
      </w:r>
      <w:r>
        <w:rPr>
          <w:lang w:val="id-ID"/>
        </w:rPr>
        <w:t xml:space="preserve"> 190</w:t>
      </w:r>
    </w:p>
  </w:footnote>
  <w:footnote w:id="23">
    <w:p w:rsidR="00DD3413" w:rsidRPr="006617E2" w:rsidRDefault="00DD3413" w:rsidP="006617E2">
      <w:pPr>
        <w:pStyle w:val="FootnoteText"/>
        <w:ind w:firstLine="720"/>
        <w:rPr>
          <w:lang w:val="id-ID"/>
        </w:rPr>
      </w:pPr>
      <w:r>
        <w:rPr>
          <w:rStyle w:val="FootnoteReference"/>
        </w:rPr>
        <w:footnoteRef/>
      </w:r>
      <w:r>
        <w:t xml:space="preserve"> </w:t>
      </w:r>
      <w:r>
        <w:rPr>
          <w:lang w:val="id-ID"/>
        </w:rPr>
        <w:t xml:space="preserve">Abdurrahmansyah, </w:t>
      </w:r>
      <w:r>
        <w:rPr>
          <w:i/>
          <w:lang w:val="id-ID"/>
        </w:rPr>
        <w:t xml:space="preserve">Kurikulum dan Aplikasinya </w:t>
      </w:r>
      <w:r>
        <w:rPr>
          <w:lang w:val="id-ID"/>
        </w:rPr>
        <w:t xml:space="preserve">(Palembang: </w:t>
      </w:r>
      <w:r w:rsidR="00311F2D">
        <w:rPr>
          <w:lang w:val="id-ID"/>
        </w:rPr>
        <w:t>Grafindo Telindo Press: 2009) h</w:t>
      </w:r>
      <w:r>
        <w:rPr>
          <w:lang w:val="id-ID"/>
        </w:rPr>
        <w:t>l</w:t>
      </w:r>
      <w:r w:rsidR="00311F2D">
        <w:rPr>
          <w:lang w:val="id-ID"/>
        </w:rPr>
        <w:t>m</w:t>
      </w:r>
      <w:r>
        <w:rPr>
          <w:lang w:val="id-ID"/>
        </w:rPr>
        <w:t xml:space="preserve"> 159.</w:t>
      </w:r>
    </w:p>
  </w:footnote>
  <w:footnote w:id="24">
    <w:p w:rsidR="00DD3413" w:rsidRPr="00A42EE8" w:rsidRDefault="00DD3413" w:rsidP="00386A50">
      <w:pPr>
        <w:pStyle w:val="FootnoteText"/>
        <w:ind w:firstLine="720"/>
        <w:jc w:val="both"/>
      </w:pPr>
      <w:r w:rsidRPr="00A42EE8">
        <w:rPr>
          <w:rStyle w:val="FootnoteReference"/>
        </w:rPr>
        <w:footnoteRef/>
      </w:r>
      <w:r>
        <w:t xml:space="preserve"> </w:t>
      </w:r>
      <w:r w:rsidRPr="00A42EE8">
        <w:rPr>
          <w:rStyle w:val="fullpost"/>
        </w:rPr>
        <w:t xml:space="preserve">Nashar, </w:t>
      </w:r>
      <w:r w:rsidRPr="00F80FE1">
        <w:rPr>
          <w:rStyle w:val="fullpost"/>
          <w:i/>
        </w:rPr>
        <w:t>Peranan Motivasi dan Kemampuan Awal Dalam Kegiatan Pembelajaran</w:t>
      </w:r>
      <w:r w:rsidRPr="00A42EE8">
        <w:rPr>
          <w:rStyle w:val="fullpost"/>
        </w:rPr>
        <w:t>,</w:t>
      </w:r>
      <w:r>
        <w:rPr>
          <w:rStyle w:val="fullpost"/>
        </w:rPr>
        <w:t xml:space="preserve"> (Jakarta</w:t>
      </w:r>
      <w:r w:rsidR="00311F2D">
        <w:rPr>
          <w:rStyle w:val="fullpost"/>
        </w:rPr>
        <w:t>: 2004), H</w:t>
      </w:r>
      <w:r w:rsidRPr="00A42EE8">
        <w:rPr>
          <w:rStyle w:val="fullpost"/>
        </w:rPr>
        <w:t>l</w:t>
      </w:r>
      <w:r w:rsidR="00311F2D">
        <w:rPr>
          <w:rStyle w:val="fullpost"/>
          <w:lang w:val="id-ID"/>
        </w:rPr>
        <w:t>m</w:t>
      </w:r>
      <w:r w:rsidRPr="00A42EE8">
        <w:rPr>
          <w:rStyle w:val="fullpost"/>
        </w:rPr>
        <w:t>.</w:t>
      </w:r>
      <w:r>
        <w:rPr>
          <w:rStyle w:val="fullpost"/>
          <w:lang w:val="id-ID"/>
        </w:rPr>
        <w:t xml:space="preserve"> </w:t>
      </w:r>
      <w:r w:rsidRPr="00A42EE8">
        <w:rPr>
          <w:rStyle w:val="fullpost"/>
        </w:rPr>
        <w:t>77-78</w:t>
      </w:r>
    </w:p>
  </w:footnote>
  <w:footnote w:id="25">
    <w:p w:rsidR="00DD3413" w:rsidRPr="00106134" w:rsidRDefault="00DD3413" w:rsidP="00106134">
      <w:pPr>
        <w:pStyle w:val="FootnoteText"/>
        <w:ind w:firstLine="720"/>
        <w:rPr>
          <w:lang w:val="id-ID"/>
        </w:rPr>
      </w:pPr>
      <w:r>
        <w:rPr>
          <w:rStyle w:val="FootnoteReference"/>
        </w:rPr>
        <w:footnoteRef/>
      </w:r>
      <w:r>
        <w:rPr>
          <w:lang w:val="id-ID"/>
        </w:rPr>
        <w:t xml:space="preserve"> Slameto, </w:t>
      </w:r>
      <w:r>
        <w:rPr>
          <w:i/>
          <w:lang w:val="id-ID"/>
        </w:rPr>
        <w:t xml:space="preserve">Evaluasi Pendidikan, </w:t>
      </w:r>
      <w:r w:rsidR="00311F2D">
        <w:rPr>
          <w:lang w:val="id-ID"/>
        </w:rPr>
        <w:t>(Jakarta: Bumi Aksara, 2001) h</w:t>
      </w:r>
      <w:r>
        <w:rPr>
          <w:lang w:val="id-ID"/>
        </w:rPr>
        <w:t>l</w:t>
      </w:r>
      <w:r w:rsidR="00311F2D">
        <w:rPr>
          <w:lang w:val="id-ID"/>
        </w:rPr>
        <w:t>m</w:t>
      </w:r>
      <w:r>
        <w:rPr>
          <w:lang w:val="id-ID"/>
        </w:rPr>
        <w:t xml:space="preserve"> 30.</w:t>
      </w:r>
      <w:r>
        <w:t xml:space="preserve"> </w:t>
      </w:r>
    </w:p>
  </w:footnote>
  <w:footnote w:id="26">
    <w:p w:rsidR="00DD3413" w:rsidRPr="00D944EF" w:rsidRDefault="00DD3413" w:rsidP="00520CB7">
      <w:pPr>
        <w:pStyle w:val="FootnoteText"/>
        <w:ind w:firstLine="720"/>
        <w:rPr>
          <w:lang w:val="id-ID"/>
        </w:rPr>
      </w:pPr>
      <w:r>
        <w:rPr>
          <w:rStyle w:val="FootnoteReference"/>
        </w:rPr>
        <w:footnoteRef/>
      </w:r>
      <w:r>
        <w:t xml:space="preserve"> </w:t>
      </w:r>
      <w:r>
        <w:rPr>
          <w:lang w:val="id-ID"/>
        </w:rPr>
        <w:t xml:space="preserve"> Oemar Hamalik, </w:t>
      </w:r>
      <w:r>
        <w:rPr>
          <w:i/>
          <w:lang w:val="id-ID"/>
        </w:rPr>
        <w:t xml:space="preserve">Proses Belajar Mengajar </w:t>
      </w:r>
      <w:r>
        <w:rPr>
          <w:lang w:val="id-ID"/>
        </w:rPr>
        <w:t>(Bandu</w:t>
      </w:r>
      <w:r w:rsidR="00311F2D">
        <w:rPr>
          <w:lang w:val="id-ID"/>
        </w:rPr>
        <w:t>ng: Remaja Rosda karya, 2005) h</w:t>
      </w:r>
      <w:r>
        <w:rPr>
          <w:lang w:val="id-ID"/>
        </w:rPr>
        <w:t>l</w:t>
      </w:r>
      <w:r w:rsidR="00311F2D">
        <w:rPr>
          <w:lang w:val="id-ID"/>
        </w:rPr>
        <w:t>m</w:t>
      </w:r>
      <w:r>
        <w:rPr>
          <w:lang w:val="id-ID"/>
        </w:rPr>
        <w:t xml:space="preserve"> 25</w:t>
      </w:r>
    </w:p>
  </w:footnote>
  <w:footnote w:id="27">
    <w:p w:rsidR="00DD3413" w:rsidRDefault="00DD3413" w:rsidP="00B7072F">
      <w:pPr>
        <w:pStyle w:val="FootnoteText"/>
        <w:ind w:firstLine="720"/>
      </w:pPr>
      <w:r>
        <w:rPr>
          <w:rStyle w:val="FootnoteReference"/>
        </w:rPr>
        <w:footnoteRef/>
      </w:r>
      <w:r>
        <w:t xml:space="preserve"> Suharsimi Arikunto, </w:t>
      </w:r>
      <w:r w:rsidRPr="009140C4">
        <w:rPr>
          <w:i/>
          <w:iCs/>
        </w:rPr>
        <w:t>Prosedur Penelitian</w:t>
      </w:r>
      <w:r>
        <w:t>, (Jaka</w:t>
      </w:r>
      <w:r w:rsidR="00311F2D">
        <w:t>rta: PT. Rineka Cipta, 1998), H</w:t>
      </w:r>
      <w:r>
        <w:t>l</w:t>
      </w:r>
      <w:r w:rsidR="00311F2D">
        <w:rPr>
          <w:lang w:val="id-ID"/>
        </w:rPr>
        <w:t>m</w:t>
      </w:r>
      <w:r>
        <w:t>. 112</w:t>
      </w:r>
    </w:p>
  </w:footnote>
  <w:footnote w:id="28">
    <w:p w:rsidR="00DD3413" w:rsidRPr="00E452D2" w:rsidRDefault="00DD3413" w:rsidP="00C95FE4">
      <w:pPr>
        <w:pStyle w:val="FootnoteText"/>
        <w:ind w:firstLine="720"/>
      </w:pPr>
      <w:r>
        <w:rPr>
          <w:rStyle w:val="FootnoteReference"/>
        </w:rPr>
        <w:footnoteRef/>
      </w:r>
      <w:r>
        <w:t xml:space="preserve"> Anas Sudijono, </w:t>
      </w:r>
      <w:r>
        <w:rPr>
          <w:i/>
        </w:rPr>
        <w:t xml:space="preserve">Pengantar Statistik Pendidikan, </w:t>
      </w:r>
      <w:r>
        <w:t>( Jakarta:</w:t>
      </w:r>
      <w:r w:rsidR="00311F2D">
        <w:t xml:space="preserve"> Raja Grafindo Persada, 2008) h</w:t>
      </w:r>
      <w:r>
        <w:t>l</w:t>
      </w:r>
      <w:r w:rsidR="00311F2D">
        <w:rPr>
          <w:lang w:val="id-ID"/>
        </w:rPr>
        <w:t>m</w:t>
      </w:r>
      <w:r>
        <w:t xml:space="preserve"> 220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D6" w:rsidRDefault="00D152D6">
    <w:pPr>
      <w:pStyle w:val="Header"/>
      <w:jc w:val="right"/>
    </w:pPr>
  </w:p>
  <w:p w:rsidR="00DD3413" w:rsidRDefault="00DD34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0439"/>
    <w:multiLevelType w:val="hybridMultilevel"/>
    <w:tmpl w:val="B360E6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F035A5"/>
    <w:multiLevelType w:val="hybridMultilevel"/>
    <w:tmpl w:val="A6BAAD9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D6457B"/>
    <w:multiLevelType w:val="hybridMultilevel"/>
    <w:tmpl w:val="8AFC60EA"/>
    <w:lvl w:ilvl="0" w:tplc="52B697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6FE1ECE"/>
    <w:multiLevelType w:val="multilevel"/>
    <w:tmpl w:val="3548826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4">
    <w:nsid w:val="31210A1F"/>
    <w:multiLevelType w:val="hybridMultilevel"/>
    <w:tmpl w:val="835E0D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AB5A58"/>
    <w:multiLevelType w:val="hybridMultilevel"/>
    <w:tmpl w:val="7B920422"/>
    <w:lvl w:ilvl="0" w:tplc="9CC6DB9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6AC0159"/>
    <w:multiLevelType w:val="hybridMultilevel"/>
    <w:tmpl w:val="2C285690"/>
    <w:lvl w:ilvl="0" w:tplc="2CD685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A530A82"/>
    <w:multiLevelType w:val="hybridMultilevel"/>
    <w:tmpl w:val="672A46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CC022C7"/>
    <w:multiLevelType w:val="hybridMultilevel"/>
    <w:tmpl w:val="6DB8B9AA"/>
    <w:lvl w:ilvl="0" w:tplc="07B875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D44719F"/>
    <w:multiLevelType w:val="hybridMultilevel"/>
    <w:tmpl w:val="BD26DA8A"/>
    <w:lvl w:ilvl="0" w:tplc="7FE6FF1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5208A8"/>
    <w:multiLevelType w:val="hybridMultilevel"/>
    <w:tmpl w:val="480207EE"/>
    <w:lvl w:ilvl="0" w:tplc="D4AE8F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8672BB8"/>
    <w:multiLevelType w:val="hybridMultilevel"/>
    <w:tmpl w:val="DE9E1658"/>
    <w:lvl w:ilvl="0" w:tplc="7CBCC71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B422FF6"/>
    <w:multiLevelType w:val="hybridMultilevel"/>
    <w:tmpl w:val="C51C7B82"/>
    <w:lvl w:ilvl="0" w:tplc="8B0E0C4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2FC167B"/>
    <w:multiLevelType w:val="hybridMultilevel"/>
    <w:tmpl w:val="3C387E36"/>
    <w:lvl w:ilvl="0" w:tplc="7A1AB6F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3A92641"/>
    <w:multiLevelType w:val="hybridMultilevel"/>
    <w:tmpl w:val="E28EEC58"/>
    <w:lvl w:ilvl="0" w:tplc="8AC4EB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5CD4475"/>
    <w:multiLevelType w:val="hybridMultilevel"/>
    <w:tmpl w:val="71DA41EA"/>
    <w:lvl w:ilvl="0" w:tplc="D102C15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70F94E4F"/>
    <w:multiLevelType w:val="hybridMultilevel"/>
    <w:tmpl w:val="EC80A078"/>
    <w:lvl w:ilvl="0" w:tplc="DA14E4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38B79E3"/>
    <w:multiLevelType w:val="hybridMultilevel"/>
    <w:tmpl w:val="F69C6C70"/>
    <w:lvl w:ilvl="0" w:tplc="3B00E7B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C447E38"/>
    <w:multiLevelType w:val="hybridMultilevel"/>
    <w:tmpl w:val="67F6B7C8"/>
    <w:lvl w:ilvl="0" w:tplc="7F28A5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13"/>
  </w:num>
  <w:num w:numId="3">
    <w:abstractNumId w:val="9"/>
  </w:num>
  <w:num w:numId="4">
    <w:abstractNumId w:val="7"/>
  </w:num>
  <w:num w:numId="5">
    <w:abstractNumId w:val="0"/>
  </w:num>
  <w:num w:numId="6">
    <w:abstractNumId w:val="6"/>
  </w:num>
  <w:num w:numId="7">
    <w:abstractNumId w:val="12"/>
  </w:num>
  <w:num w:numId="8">
    <w:abstractNumId w:val="10"/>
  </w:num>
  <w:num w:numId="9">
    <w:abstractNumId w:val="16"/>
  </w:num>
  <w:num w:numId="10">
    <w:abstractNumId w:val="3"/>
  </w:num>
  <w:num w:numId="11">
    <w:abstractNumId w:val="4"/>
  </w:num>
  <w:num w:numId="12">
    <w:abstractNumId w:val="18"/>
  </w:num>
  <w:num w:numId="13">
    <w:abstractNumId w:val="11"/>
  </w:num>
  <w:num w:numId="14">
    <w:abstractNumId w:val="2"/>
  </w:num>
  <w:num w:numId="15">
    <w:abstractNumId w:val="17"/>
  </w:num>
  <w:num w:numId="16">
    <w:abstractNumId w:val="14"/>
  </w:num>
  <w:num w:numId="17">
    <w:abstractNumId w:val="5"/>
  </w:num>
  <w:num w:numId="18">
    <w:abstractNumId w:val="8"/>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85E00"/>
    <w:rsid w:val="00002CC1"/>
    <w:rsid w:val="0000400D"/>
    <w:rsid w:val="000161D1"/>
    <w:rsid w:val="00024EC3"/>
    <w:rsid w:val="000276E8"/>
    <w:rsid w:val="00033B6A"/>
    <w:rsid w:val="00041BF5"/>
    <w:rsid w:val="000516B1"/>
    <w:rsid w:val="00057FEE"/>
    <w:rsid w:val="00060243"/>
    <w:rsid w:val="0006353A"/>
    <w:rsid w:val="0007352B"/>
    <w:rsid w:val="00075A48"/>
    <w:rsid w:val="00096DF1"/>
    <w:rsid w:val="000A317A"/>
    <w:rsid w:val="000A43F5"/>
    <w:rsid w:val="000B5CDE"/>
    <w:rsid w:val="000C2E59"/>
    <w:rsid w:val="000D1980"/>
    <w:rsid w:val="000D7F87"/>
    <w:rsid w:val="00106134"/>
    <w:rsid w:val="00107E33"/>
    <w:rsid w:val="001106F9"/>
    <w:rsid w:val="00113FA9"/>
    <w:rsid w:val="00126182"/>
    <w:rsid w:val="0012760B"/>
    <w:rsid w:val="00131617"/>
    <w:rsid w:val="00143DD6"/>
    <w:rsid w:val="0014635E"/>
    <w:rsid w:val="00150176"/>
    <w:rsid w:val="00152E3D"/>
    <w:rsid w:val="00160D92"/>
    <w:rsid w:val="001613D7"/>
    <w:rsid w:val="00163847"/>
    <w:rsid w:val="001664D3"/>
    <w:rsid w:val="00176834"/>
    <w:rsid w:val="00185A48"/>
    <w:rsid w:val="001A7F85"/>
    <w:rsid w:val="001B555E"/>
    <w:rsid w:val="001D2B28"/>
    <w:rsid w:val="001D6477"/>
    <w:rsid w:val="002015EA"/>
    <w:rsid w:val="00203B90"/>
    <w:rsid w:val="0020519D"/>
    <w:rsid w:val="002253B8"/>
    <w:rsid w:val="00241587"/>
    <w:rsid w:val="00241C0B"/>
    <w:rsid w:val="00254A49"/>
    <w:rsid w:val="002605EA"/>
    <w:rsid w:val="00260941"/>
    <w:rsid w:val="00265BDD"/>
    <w:rsid w:val="00267172"/>
    <w:rsid w:val="0027200D"/>
    <w:rsid w:val="00282496"/>
    <w:rsid w:val="00285157"/>
    <w:rsid w:val="00286838"/>
    <w:rsid w:val="002A6D0F"/>
    <w:rsid w:val="002B3EF6"/>
    <w:rsid w:val="002B7282"/>
    <w:rsid w:val="002C0A1E"/>
    <w:rsid w:val="002C1548"/>
    <w:rsid w:val="002D60AF"/>
    <w:rsid w:val="002D63BD"/>
    <w:rsid w:val="00311F2D"/>
    <w:rsid w:val="00313360"/>
    <w:rsid w:val="003154F5"/>
    <w:rsid w:val="00325841"/>
    <w:rsid w:val="00326E15"/>
    <w:rsid w:val="003405B2"/>
    <w:rsid w:val="003419BB"/>
    <w:rsid w:val="00343D15"/>
    <w:rsid w:val="003528F5"/>
    <w:rsid w:val="00352C4E"/>
    <w:rsid w:val="003553CC"/>
    <w:rsid w:val="00356C01"/>
    <w:rsid w:val="003571EA"/>
    <w:rsid w:val="003607EF"/>
    <w:rsid w:val="0036176B"/>
    <w:rsid w:val="00366255"/>
    <w:rsid w:val="003670C9"/>
    <w:rsid w:val="0037458C"/>
    <w:rsid w:val="00375EAB"/>
    <w:rsid w:val="00376030"/>
    <w:rsid w:val="00380D89"/>
    <w:rsid w:val="00386A50"/>
    <w:rsid w:val="00386A56"/>
    <w:rsid w:val="003952F6"/>
    <w:rsid w:val="00397C6B"/>
    <w:rsid w:val="003A2531"/>
    <w:rsid w:val="003A29C3"/>
    <w:rsid w:val="003A5F78"/>
    <w:rsid w:val="003B0441"/>
    <w:rsid w:val="003B0918"/>
    <w:rsid w:val="003B5461"/>
    <w:rsid w:val="003D2D52"/>
    <w:rsid w:val="003D3CB9"/>
    <w:rsid w:val="003E514C"/>
    <w:rsid w:val="003E6CEC"/>
    <w:rsid w:val="003E7F47"/>
    <w:rsid w:val="00406E5C"/>
    <w:rsid w:val="00410055"/>
    <w:rsid w:val="00413136"/>
    <w:rsid w:val="004154F1"/>
    <w:rsid w:val="00415E80"/>
    <w:rsid w:val="0041640B"/>
    <w:rsid w:val="0042535B"/>
    <w:rsid w:val="00426606"/>
    <w:rsid w:val="00440FFA"/>
    <w:rsid w:val="00442C50"/>
    <w:rsid w:val="00445AE5"/>
    <w:rsid w:val="00450087"/>
    <w:rsid w:val="00451814"/>
    <w:rsid w:val="004518C2"/>
    <w:rsid w:val="00452801"/>
    <w:rsid w:val="00452975"/>
    <w:rsid w:val="00453C91"/>
    <w:rsid w:val="004706CA"/>
    <w:rsid w:val="004713BE"/>
    <w:rsid w:val="004A2336"/>
    <w:rsid w:val="004B511D"/>
    <w:rsid w:val="004B5A0E"/>
    <w:rsid w:val="004B616B"/>
    <w:rsid w:val="004C1571"/>
    <w:rsid w:val="004C2AED"/>
    <w:rsid w:val="004C328C"/>
    <w:rsid w:val="004C360F"/>
    <w:rsid w:val="004D00B9"/>
    <w:rsid w:val="004D0446"/>
    <w:rsid w:val="004D4937"/>
    <w:rsid w:val="004D6268"/>
    <w:rsid w:val="004D6D52"/>
    <w:rsid w:val="004E5E18"/>
    <w:rsid w:val="004E6203"/>
    <w:rsid w:val="004E6F10"/>
    <w:rsid w:val="005018FE"/>
    <w:rsid w:val="00503605"/>
    <w:rsid w:val="00520CB7"/>
    <w:rsid w:val="00520E83"/>
    <w:rsid w:val="00523710"/>
    <w:rsid w:val="005440FC"/>
    <w:rsid w:val="00553D41"/>
    <w:rsid w:val="0055547B"/>
    <w:rsid w:val="00555F62"/>
    <w:rsid w:val="0056473D"/>
    <w:rsid w:val="0057156E"/>
    <w:rsid w:val="00597197"/>
    <w:rsid w:val="005B05F1"/>
    <w:rsid w:val="005B3E79"/>
    <w:rsid w:val="005B630E"/>
    <w:rsid w:val="005C3473"/>
    <w:rsid w:val="005C3666"/>
    <w:rsid w:val="005C767A"/>
    <w:rsid w:val="005D1DCC"/>
    <w:rsid w:val="005D21B5"/>
    <w:rsid w:val="005E0EE1"/>
    <w:rsid w:val="005F2CF7"/>
    <w:rsid w:val="005F32A8"/>
    <w:rsid w:val="00600D3D"/>
    <w:rsid w:val="00613B4E"/>
    <w:rsid w:val="0062403B"/>
    <w:rsid w:val="00624327"/>
    <w:rsid w:val="006372CC"/>
    <w:rsid w:val="0064161A"/>
    <w:rsid w:val="00641B0C"/>
    <w:rsid w:val="00645C44"/>
    <w:rsid w:val="00654C40"/>
    <w:rsid w:val="00656FC2"/>
    <w:rsid w:val="00660AD0"/>
    <w:rsid w:val="00660FCA"/>
    <w:rsid w:val="006617E2"/>
    <w:rsid w:val="006619E3"/>
    <w:rsid w:val="0067736E"/>
    <w:rsid w:val="00682024"/>
    <w:rsid w:val="00685E00"/>
    <w:rsid w:val="006A2B8B"/>
    <w:rsid w:val="006A4BCB"/>
    <w:rsid w:val="006A58BB"/>
    <w:rsid w:val="006A603F"/>
    <w:rsid w:val="006B2049"/>
    <w:rsid w:val="006B7B5D"/>
    <w:rsid w:val="006C2240"/>
    <w:rsid w:val="006C39D8"/>
    <w:rsid w:val="006C5428"/>
    <w:rsid w:val="006C7E49"/>
    <w:rsid w:val="006D10CC"/>
    <w:rsid w:val="006D1173"/>
    <w:rsid w:val="006D30C2"/>
    <w:rsid w:val="006D56D1"/>
    <w:rsid w:val="006D5D64"/>
    <w:rsid w:val="006E4134"/>
    <w:rsid w:val="006E5897"/>
    <w:rsid w:val="006F3D1F"/>
    <w:rsid w:val="00702113"/>
    <w:rsid w:val="007028BD"/>
    <w:rsid w:val="007059F5"/>
    <w:rsid w:val="00710BE6"/>
    <w:rsid w:val="00713C3B"/>
    <w:rsid w:val="00722791"/>
    <w:rsid w:val="00732FCC"/>
    <w:rsid w:val="00740B9D"/>
    <w:rsid w:val="0075212D"/>
    <w:rsid w:val="00761E48"/>
    <w:rsid w:val="007737D1"/>
    <w:rsid w:val="00782D95"/>
    <w:rsid w:val="00786633"/>
    <w:rsid w:val="007953D0"/>
    <w:rsid w:val="007975BF"/>
    <w:rsid w:val="007A2E48"/>
    <w:rsid w:val="007A5E5A"/>
    <w:rsid w:val="007B52C0"/>
    <w:rsid w:val="007B610D"/>
    <w:rsid w:val="007C098B"/>
    <w:rsid w:val="007E2DEA"/>
    <w:rsid w:val="007E4B77"/>
    <w:rsid w:val="007E5310"/>
    <w:rsid w:val="007F0B44"/>
    <w:rsid w:val="00811A09"/>
    <w:rsid w:val="00837DF9"/>
    <w:rsid w:val="0085101A"/>
    <w:rsid w:val="00861434"/>
    <w:rsid w:val="00871803"/>
    <w:rsid w:val="008731A6"/>
    <w:rsid w:val="00875029"/>
    <w:rsid w:val="00880F53"/>
    <w:rsid w:val="00884436"/>
    <w:rsid w:val="00886930"/>
    <w:rsid w:val="00897E77"/>
    <w:rsid w:val="008A360E"/>
    <w:rsid w:val="008A6317"/>
    <w:rsid w:val="008A6909"/>
    <w:rsid w:val="008B0950"/>
    <w:rsid w:val="008B27E5"/>
    <w:rsid w:val="008B5369"/>
    <w:rsid w:val="008C1B11"/>
    <w:rsid w:val="008C3690"/>
    <w:rsid w:val="008D627E"/>
    <w:rsid w:val="008E6EB9"/>
    <w:rsid w:val="008F1798"/>
    <w:rsid w:val="008F3653"/>
    <w:rsid w:val="008F6269"/>
    <w:rsid w:val="009128A9"/>
    <w:rsid w:val="0092613A"/>
    <w:rsid w:val="00930C24"/>
    <w:rsid w:val="00936B82"/>
    <w:rsid w:val="00960D03"/>
    <w:rsid w:val="009653B4"/>
    <w:rsid w:val="00984D34"/>
    <w:rsid w:val="00987758"/>
    <w:rsid w:val="00993DAC"/>
    <w:rsid w:val="00997F5F"/>
    <w:rsid w:val="009A3D1C"/>
    <w:rsid w:val="009A5EAF"/>
    <w:rsid w:val="009B1005"/>
    <w:rsid w:val="009C408A"/>
    <w:rsid w:val="009C5239"/>
    <w:rsid w:val="009C787E"/>
    <w:rsid w:val="009D0E31"/>
    <w:rsid w:val="009D30F2"/>
    <w:rsid w:val="009E056A"/>
    <w:rsid w:val="009E49A4"/>
    <w:rsid w:val="009F1973"/>
    <w:rsid w:val="009F593A"/>
    <w:rsid w:val="00A152EA"/>
    <w:rsid w:val="00A20F7F"/>
    <w:rsid w:val="00A21880"/>
    <w:rsid w:val="00A27E43"/>
    <w:rsid w:val="00A31F95"/>
    <w:rsid w:val="00A3295D"/>
    <w:rsid w:val="00A37FF7"/>
    <w:rsid w:val="00A44882"/>
    <w:rsid w:val="00A4786C"/>
    <w:rsid w:val="00A47D64"/>
    <w:rsid w:val="00A5016F"/>
    <w:rsid w:val="00A51149"/>
    <w:rsid w:val="00A5781B"/>
    <w:rsid w:val="00A615C5"/>
    <w:rsid w:val="00A662F1"/>
    <w:rsid w:val="00A70AEF"/>
    <w:rsid w:val="00A72303"/>
    <w:rsid w:val="00A72D12"/>
    <w:rsid w:val="00A73B5C"/>
    <w:rsid w:val="00A74D55"/>
    <w:rsid w:val="00A86334"/>
    <w:rsid w:val="00A90367"/>
    <w:rsid w:val="00A90C14"/>
    <w:rsid w:val="00A90C83"/>
    <w:rsid w:val="00A94D95"/>
    <w:rsid w:val="00A94E39"/>
    <w:rsid w:val="00A9680A"/>
    <w:rsid w:val="00AA3713"/>
    <w:rsid w:val="00AB0FF8"/>
    <w:rsid w:val="00AB2ECC"/>
    <w:rsid w:val="00AB779E"/>
    <w:rsid w:val="00AD346E"/>
    <w:rsid w:val="00AD6BF3"/>
    <w:rsid w:val="00AF114B"/>
    <w:rsid w:val="00AF3F8C"/>
    <w:rsid w:val="00AF4E1E"/>
    <w:rsid w:val="00AF5411"/>
    <w:rsid w:val="00B15F6D"/>
    <w:rsid w:val="00B22BCF"/>
    <w:rsid w:val="00B2476A"/>
    <w:rsid w:val="00B26756"/>
    <w:rsid w:val="00B26F66"/>
    <w:rsid w:val="00B36940"/>
    <w:rsid w:val="00B43021"/>
    <w:rsid w:val="00B53FA6"/>
    <w:rsid w:val="00B56E01"/>
    <w:rsid w:val="00B57B43"/>
    <w:rsid w:val="00B60129"/>
    <w:rsid w:val="00B671EA"/>
    <w:rsid w:val="00B7072F"/>
    <w:rsid w:val="00B966DD"/>
    <w:rsid w:val="00B96FD3"/>
    <w:rsid w:val="00BA5BFC"/>
    <w:rsid w:val="00BA6A80"/>
    <w:rsid w:val="00BD6B35"/>
    <w:rsid w:val="00BE4449"/>
    <w:rsid w:val="00BE6326"/>
    <w:rsid w:val="00BE66BD"/>
    <w:rsid w:val="00C00988"/>
    <w:rsid w:val="00C02BA2"/>
    <w:rsid w:val="00C20ED6"/>
    <w:rsid w:val="00C31BAB"/>
    <w:rsid w:val="00C53E96"/>
    <w:rsid w:val="00C657B3"/>
    <w:rsid w:val="00C721BA"/>
    <w:rsid w:val="00C7659B"/>
    <w:rsid w:val="00C773F8"/>
    <w:rsid w:val="00C81448"/>
    <w:rsid w:val="00C95FE4"/>
    <w:rsid w:val="00C9744C"/>
    <w:rsid w:val="00CA629C"/>
    <w:rsid w:val="00CD2107"/>
    <w:rsid w:val="00CD63C6"/>
    <w:rsid w:val="00CE20FC"/>
    <w:rsid w:val="00CF2B15"/>
    <w:rsid w:val="00CF3728"/>
    <w:rsid w:val="00D03A9C"/>
    <w:rsid w:val="00D115AF"/>
    <w:rsid w:val="00D152D6"/>
    <w:rsid w:val="00D1656D"/>
    <w:rsid w:val="00D22D84"/>
    <w:rsid w:val="00D26B4E"/>
    <w:rsid w:val="00D31016"/>
    <w:rsid w:val="00D33F9D"/>
    <w:rsid w:val="00D34CCC"/>
    <w:rsid w:val="00D4079B"/>
    <w:rsid w:val="00D41A28"/>
    <w:rsid w:val="00D53084"/>
    <w:rsid w:val="00D64AE3"/>
    <w:rsid w:val="00D64F1E"/>
    <w:rsid w:val="00D67781"/>
    <w:rsid w:val="00D72680"/>
    <w:rsid w:val="00D73A3F"/>
    <w:rsid w:val="00D9065F"/>
    <w:rsid w:val="00D944EF"/>
    <w:rsid w:val="00D9737F"/>
    <w:rsid w:val="00D974F9"/>
    <w:rsid w:val="00DA5712"/>
    <w:rsid w:val="00DB3BB8"/>
    <w:rsid w:val="00DB3FA4"/>
    <w:rsid w:val="00DC0384"/>
    <w:rsid w:val="00DC1949"/>
    <w:rsid w:val="00DC5588"/>
    <w:rsid w:val="00DC611D"/>
    <w:rsid w:val="00DC634F"/>
    <w:rsid w:val="00DD09FA"/>
    <w:rsid w:val="00DD3413"/>
    <w:rsid w:val="00DD42FC"/>
    <w:rsid w:val="00DD775B"/>
    <w:rsid w:val="00DE7415"/>
    <w:rsid w:val="00DF33D0"/>
    <w:rsid w:val="00DF5D10"/>
    <w:rsid w:val="00E10D2A"/>
    <w:rsid w:val="00E15426"/>
    <w:rsid w:val="00E169EA"/>
    <w:rsid w:val="00E27CEB"/>
    <w:rsid w:val="00E422C4"/>
    <w:rsid w:val="00E4471E"/>
    <w:rsid w:val="00E50B10"/>
    <w:rsid w:val="00E60324"/>
    <w:rsid w:val="00E6077A"/>
    <w:rsid w:val="00E612ED"/>
    <w:rsid w:val="00E67220"/>
    <w:rsid w:val="00E700F8"/>
    <w:rsid w:val="00E72C92"/>
    <w:rsid w:val="00E8482D"/>
    <w:rsid w:val="00E85D7F"/>
    <w:rsid w:val="00E85E7B"/>
    <w:rsid w:val="00E85FDE"/>
    <w:rsid w:val="00E9504C"/>
    <w:rsid w:val="00EA0872"/>
    <w:rsid w:val="00EA139E"/>
    <w:rsid w:val="00EA5E09"/>
    <w:rsid w:val="00EB6531"/>
    <w:rsid w:val="00EC006B"/>
    <w:rsid w:val="00EC720A"/>
    <w:rsid w:val="00ED0D18"/>
    <w:rsid w:val="00ED6195"/>
    <w:rsid w:val="00ED6710"/>
    <w:rsid w:val="00ED6BC5"/>
    <w:rsid w:val="00EE3E98"/>
    <w:rsid w:val="00F01111"/>
    <w:rsid w:val="00F0628F"/>
    <w:rsid w:val="00F13832"/>
    <w:rsid w:val="00F14BB7"/>
    <w:rsid w:val="00F25253"/>
    <w:rsid w:val="00F330F2"/>
    <w:rsid w:val="00F34A19"/>
    <w:rsid w:val="00F370C4"/>
    <w:rsid w:val="00F636C7"/>
    <w:rsid w:val="00F72951"/>
    <w:rsid w:val="00F8116D"/>
    <w:rsid w:val="00F81B47"/>
    <w:rsid w:val="00F86EDA"/>
    <w:rsid w:val="00F94D1C"/>
    <w:rsid w:val="00F9660E"/>
    <w:rsid w:val="00FA27DA"/>
    <w:rsid w:val="00FA423F"/>
    <w:rsid w:val="00FA769B"/>
    <w:rsid w:val="00FB1A7C"/>
    <w:rsid w:val="00FB2914"/>
    <w:rsid w:val="00FB2B86"/>
    <w:rsid w:val="00FC4D0E"/>
    <w:rsid w:val="00FE4519"/>
    <w:rsid w:val="00FE7FD6"/>
    <w:rsid w:val="00FF398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E00"/>
    <w:pPr>
      <w:ind w:left="720"/>
      <w:contextualSpacing/>
    </w:pPr>
  </w:style>
  <w:style w:type="paragraph" w:styleId="FootnoteText">
    <w:name w:val="footnote text"/>
    <w:basedOn w:val="Normal"/>
    <w:link w:val="FootnoteTextChar"/>
    <w:uiPriority w:val="99"/>
    <w:semiHidden/>
    <w:rsid w:val="00B56E0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B56E0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B56E01"/>
    <w:rPr>
      <w:vertAlign w:val="superscript"/>
    </w:rPr>
  </w:style>
  <w:style w:type="character" w:customStyle="1" w:styleId="fullpost">
    <w:name w:val="fullpost"/>
    <w:basedOn w:val="DefaultParagraphFont"/>
    <w:rsid w:val="00386A50"/>
  </w:style>
  <w:style w:type="paragraph" w:styleId="Title">
    <w:name w:val="Title"/>
    <w:basedOn w:val="Normal"/>
    <w:next w:val="Normal"/>
    <w:link w:val="TitleChar"/>
    <w:uiPriority w:val="10"/>
    <w:qFormat/>
    <w:rsid w:val="00B7072F"/>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B7072F"/>
    <w:rPr>
      <w:rFonts w:ascii="Cambria" w:eastAsia="Times New Roman" w:hAnsi="Cambria" w:cs="Times New Roman"/>
      <w:b/>
      <w:bCs/>
      <w:kern w:val="28"/>
      <w:sz w:val="32"/>
      <w:szCs w:val="32"/>
    </w:rPr>
  </w:style>
  <w:style w:type="paragraph" w:styleId="Header">
    <w:name w:val="header"/>
    <w:basedOn w:val="Normal"/>
    <w:link w:val="HeaderChar"/>
    <w:uiPriority w:val="99"/>
    <w:unhideWhenUsed/>
    <w:rsid w:val="00571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56E"/>
  </w:style>
  <w:style w:type="paragraph" w:styleId="Footer">
    <w:name w:val="footer"/>
    <w:basedOn w:val="Normal"/>
    <w:link w:val="FooterChar"/>
    <w:uiPriority w:val="99"/>
    <w:unhideWhenUsed/>
    <w:rsid w:val="00571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56E"/>
  </w:style>
  <w:style w:type="paragraph" w:styleId="NormalWeb">
    <w:name w:val="Normal (Web)"/>
    <w:basedOn w:val="Normal"/>
    <w:uiPriority w:val="99"/>
    <w:semiHidden/>
    <w:unhideWhenUsed/>
    <w:rsid w:val="004518C2"/>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8246A-BAC8-4116-909F-36568A49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24</Pages>
  <Words>4221</Words>
  <Characters>24065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2014-06-02T22:55:00Z</cp:lastPrinted>
  <dcterms:created xsi:type="dcterms:W3CDTF">2014-01-09T02:46:00Z</dcterms:created>
  <dcterms:modified xsi:type="dcterms:W3CDTF">2014-06-02T23:34:00Z</dcterms:modified>
</cp:coreProperties>
</file>