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6D" w:rsidRPr="00D10DF0" w:rsidRDefault="00D8206D" w:rsidP="00D8206D">
      <w:pPr>
        <w:spacing w:line="480" w:lineRule="auto"/>
        <w:jc w:val="center"/>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BAB I</w:t>
      </w:r>
    </w:p>
    <w:p w:rsidR="00D8206D" w:rsidRPr="00D10DF0" w:rsidRDefault="00D8206D" w:rsidP="00D8206D">
      <w:pPr>
        <w:spacing w:line="480" w:lineRule="auto"/>
        <w:jc w:val="center"/>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PENDAHULUAN</w:t>
      </w:r>
    </w:p>
    <w:p w:rsidR="00D8206D" w:rsidRPr="00D10DF0" w:rsidRDefault="00D8206D" w:rsidP="00D8206D">
      <w:pPr>
        <w:pStyle w:val="ListParagraph"/>
        <w:numPr>
          <w:ilvl w:val="0"/>
          <w:numId w:val="2"/>
        </w:numPr>
        <w:spacing w:line="480" w:lineRule="auto"/>
        <w:ind w:left="392"/>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Latar Belakang Masalah</w:t>
      </w:r>
    </w:p>
    <w:p w:rsidR="00D8206D" w:rsidRPr="00D10DF0" w:rsidRDefault="00D8206D" w:rsidP="00D8206D">
      <w:pPr>
        <w:pStyle w:val="ListParagraph"/>
        <w:spacing w:line="480" w:lineRule="auto"/>
        <w:ind w:left="0" w:firstLine="786"/>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Islam</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merupakan </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agama </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yang </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sempurna</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dalam </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mengatur</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tata</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hidup pemeluknya  dan sebagai  pandangan  hidup,</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juga </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pedoman</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hidup </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yang akan  menuntut  pemeluknya  akan  tata  nilai</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yang </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diridoi</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Allah </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SWT</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sebagai </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tolak </w:t>
      </w:r>
      <w:r w:rsidR="00A41747"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ukurnya.</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Pedoman</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yang </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di</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gunakan </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untuk</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pemeluknya </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untuk  mencapai</w:t>
      </w:r>
      <w:r w:rsidR="00A41747"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derajat </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manusia  </w:t>
      </w:r>
      <w:r w:rsidR="000635CD" w:rsidRPr="00D10DF0">
        <w:rPr>
          <w:rFonts w:asciiTheme="majorBidi" w:hAnsiTheme="majorBidi" w:cstheme="majorBidi"/>
          <w:color w:val="000000" w:themeColor="text1"/>
          <w:sz w:val="24"/>
          <w:szCs w:val="24"/>
        </w:rPr>
        <w:t xml:space="preserve">yang  </w:t>
      </w:r>
      <w:r w:rsidRPr="00D10DF0">
        <w:rPr>
          <w:rFonts w:asciiTheme="majorBidi" w:hAnsiTheme="majorBidi" w:cstheme="majorBidi"/>
          <w:color w:val="000000" w:themeColor="text1"/>
          <w:sz w:val="24"/>
          <w:szCs w:val="24"/>
        </w:rPr>
        <w:t xml:space="preserve">bertaqwa </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dalam </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melakukan</w:t>
      </w:r>
      <w:r w:rsidR="0056355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w:t>
      </w:r>
      <w:r w:rsidRPr="00D10DF0">
        <w:rPr>
          <w:rFonts w:asciiTheme="majorBidi" w:hAnsiTheme="majorBidi" w:cstheme="majorBidi"/>
          <w:i/>
          <w:iCs/>
          <w:color w:val="000000" w:themeColor="text1"/>
          <w:sz w:val="24"/>
          <w:szCs w:val="24"/>
        </w:rPr>
        <w:t>Hablumminallah</w:t>
      </w:r>
      <w:r w:rsidRPr="00D10DF0">
        <w:rPr>
          <w:rFonts w:asciiTheme="majorBidi" w:hAnsiTheme="majorBidi" w:cstheme="majorBidi"/>
          <w:color w:val="000000" w:themeColor="text1"/>
          <w:sz w:val="24"/>
          <w:szCs w:val="24"/>
        </w:rPr>
        <w:t xml:space="preserve">  dan  </w:t>
      </w:r>
      <w:r w:rsidRPr="00D10DF0">
        <w:rPr>
          <w:rFonts w:asciiTheme="majorBidi" w:hAnsiTheme="majorBidi" w:cstheme="majorBidi"/>
          <w:i/>
          <w:iCs/>
          <w:color w:val="000000" w:themeColor="text1"/>
          <w:sz w:val="24"/>
          <w:szCs w:val="24"/>
        </w:rPr>
        <w:t>hamblumminannas</w:t>
      </w:r>
      <w:r w:rsidRPr="00D10DF0">
        <w:rPr>
          <w:rFonts w:asciiTheme="majorBidi" w:hAnsiTheme="majorBidi" w:cstheme="majorBidi"/>
          <w:i/>
          <w:iCs/>
          <w:color w:val="000000" w:themeColor="text1"/>
          <w:sz w:val="24"/>
          <w:szCs w:val="24"/>
          <w:lang w:val="en-US"/>
        </w:rPr>
        <w:t>.</w:t>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Allah  SWT. telah  menjadikan  manusia  masing-masing  saling  membutuhkan  satu  sama  lain,  supaya  mereka  saling  menolong,  tukar  menukar  keperluan  dalam  segala  urusan  kepentingan  hidup  masing-masing,  baik  dengan  jalan  jual  beli,  sewa-menyewa,  bercocok  tanam,  atau  perusahaan  dan  yang  lain-lain,  baik  dalam  urusan  kepentingan  sendiri  maupun  untuk  kemaslahantan  umum.</w:t>
      </w:r>
      <w:r w:rsidRPr="00D10DF0">
        <w:rPr>
          <w:rStyle w:val="FootnoteReference"/>
          <w:rFonts w:asciiTheme="majorBidi" w:hAnsiTheme="majorBidi" w:cstheme="majorBidi"/>
          <w:color w:val="000000" w:themeColor="text1"/>
          <w:sz w:val="24"/>
          <w:szCs w:val="24"/>
        </w:rPr>
        <w:footnoteReference w:id="1"/>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Nabi Muhammad SAW telah meletakkan dasar-dasar moral, manajemen dan etos kerja yang mendahului zamannya. Dasar-dasar etika dan manajemen bisnis tersebut, telah mendapatkan legitimasi keagamaan setelah beliau diangkat menjadi Nabi. Prinsip-prinsip etika bisnis yang diwariskan semakin mendapat pembenaran akademis di penghujung abad ke-20 atau awal abad ke-21.</w:t>
      </w:r>
      <w:r w:rsidRPr="00D10DF0">
        <w:rPr>
          <w:rStyle w:val="FootnoteReference"/>
          <w:rFonts w:asciiTheme="majorBidi" w:hAnsiTheme="majorBidi" w:cstheme="majorBidi"/>
          <w:color w:val="000000" w:themeColor="text1"/>
          <w:sz w:val="24"/>
          <w:szCs w:val="24"/>
        </w:rPr>
        <w:footnoteReference w:id="2"/>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lastRenderedPageBreak/>
        <w:t xml:space="preserve">Islam  adalah  agama  yang  sempurna,  datang  dengan  mengatur  hubungan  antara  Sang  Khaliq  (Allah  SWT)  dan  makhluk,  dalam  ibadah  untuk  membersihkan  jiwa  dan  mensucikan  hati.  Dan   Islam  datang  dengan  mengatur  hubungan  di  antara  sesama  makhluk,  sebagian  mereka bersama  sebagian  yang  lain,  seperti  jual  beli,  nikah,  waris,  </w:t>
      </w:r>
      <w:r w:rsidRPr="00D10DF0">
        <w:rPr>
          <w:rFonts w:asciiTheme="majorBidi" w:hAnsiTheme="majorBidi" w:cstheme="majorBidi"/>
          <w:i/>
          <w:iCs/>
          <w:color w:val="000000" w:themeColor="text1"/>
          <w:sz w:val="24"/>
          <w:szCs w:val="24"/>
        </w:rPr>
        <w:t>had</w:t>
      </w:r>
      <w:r w:rsidRPr="00D10DF0">
        <w:rPr>
          <w:rFonts w:asciiTheme="majorBidi" w:hAnsiTheme="majorBidi" w:cstheme="majorBidi"/>
          <w:color w:val="000000" w:themeColor="text1"/>
          <w:sz w:val="24"/>
          <w:szCs w:val="24"/>
        </w:rPr>
        <w:t xml:space="preserve">  dan  yang  lainnya  agar  manusia  hidup  bersaudara  di  dalam  rasa  damai,  adil  dan  kasih  sayang.</w:t>
      </w:r>
      <w:r w:rsidRPr="00D10DF0">
        <w:rPr>
          <w:rStyle w:val="FootnoteReference"/>
          <w:rFonts w:asciiTheme="majorBidi" w:hAnsiTheme="majorBidi" w:cstheme="majorBidi"/>
          <w:color w:val="000000" w:themeColor="text1"/>
          <w:sz w:val="24"/>
          <w:szCs w:val="24"/>
        </w:rPr>
        <w:footnoteReference w:id="3"/>
      </w:r>
    </w:p>
    <w:p w:rsidR="00D8206D" w:rsidRPr="00D10DF0" w:rsidRDefault="00D8206D" w:rsidP="00D8206D">
      <w:pPr>
        <w:pStyle w:val="ListParagraph"/>
        <w:spacing w:line="480" w:lineRule="auto"/>
        <w:ind w:left="0" w:firstLine="720"/>
        <w:jc w:val="both"/>
        <w:rPr>
          <w:rFonts w:asciiTheme="majorBidi" w:hAnsiTheme="majorBidi" w:cstheme="majorBidi"/>
          <w:i/>
          <w:iCs/>
          <w:color w:val="000000" w:themeColor="text1"/>
          <w:sz w:val="24"/>
          <w:szCs w:val="24"/>
        </w:rPr>
      </w:pPr>
      <w:r w:rsidRPr="00D10DF0">
        <w:rPr>
          <w:rFonts w:asciiTheme="majorBidi" w:hAnsiTheme="majorBidi" w:cstheme="majorBidi"/>
          <w:color w:val="000000" w:themeColor="text1"/>
          <w:sz w:val="24"/>
          <w:szCs w:val="24"/>
        </w:rPr>
        <w:t xml:space="preserve">Syariat </w:t>
      </w:r>
      <w:r w:rsidR="00EE0E6D" w:rsidRPr="00D10DF0">
        <w:rPr>
          <w:rFonts w:asciiTheme="majorBidi" w:hAnsiTheme="majorBidi" w:cstheme="majorBidi"/>
          <w:color w:val="000000" w:themeColor="text1"/>
          <w:sz w:val="24"/>
          <w:szCs w:val="24"/>
        </w:rPr>
        <w:t>Islam</w:t>
      </w:r>
      <w:r w:rsidRPr="00D10DF0">
        <w:rPr>
          <w:rFonts w:asciiTheme="majorBidi" w:hAnsiTheme="majorBidi" w:cstheme="majorBidi"/>
          <w:color w:val="000000" w:themeColor="text1"/>
          <w:sz w:val="24"/>
          <w:szCs w:val="24"/>
        </w:rPr>
        <w:t xml:space="preserve"> mengatur hubungan antara manusia dengan Allah SWT yang dalam fiqih menjadi komponen ibadah, baik sosial maupun individual, </w:t>
      </w:r>
      <w:r w:rsidRPr="00D10DF0">
        <w:rPr>
          <w:rFonts w:asciiTheme="majorBidi" w:hAnsiTheme="majorBidi" w:cstheme="majorBidi"/>
          <w:i/>
          <w:iCs/>
          <w:color w:val="000000" w:themeColor="text1"/>
          <w:sz w:val="24"/>
          <w:szCs w:val="24"/>
        </w:rPr>
        <w:t xml:space="preserve">muqqayyadah </w:t>
      </w:r>
      <w:r w:rsidRPr="00D10DF0">
        <w:rPr>
          <w:rFonts w:asciiTheme="majorBidi" w:hAnsiTheme="majorBidi" w:cstheme="majorBidi"/>
          <w:color w:val="000000" w:themeColor="text1"/>
          <w:sz w:val="24"/>
          <w:szCs w:val="24"/>
        </w:rPr>
        <w:t xml:space="preserve">(terikat oleh syarat dan hukum) maupun </w:t>
      </w:r>
      <w:r w:rsidRPr="00D10DF0">
        <w:rPr>
          <w:rFonts w:asciiTheme="majorBidi" w:hAnsiTheme="majorBidi" w:cstheme="majorBidi"/>
          <w:i/>
          <w:iCs/>
          <w:color w:val="000000" w:themeColor="text1"/>
          <w:sz w:val="24"/>
          <w:szCs w:val="24"/>
        </w:rPr>
        <w:t>muthlaqah</w:t>
      </w:r>
      <w:r w:rsidRPr="00D10DF0">
        <w:rPr>
          <w:rFonts w:asciiTheme="majorBidi" w:hAnsiTheme="majorBidi" w:cstheme="majorBidi"/>
          <w:color w:val="000000" w:themeColor="text1"/>
          <w:sz w:val="24"/>
          <w:szCs w:val="24"/>
        </w:rPr>
        <w:t xml:space="preserve"> (terikat oprasionalnya tapi tidak terikat oleh syarat dan rukun tertentu). Ia juga mengatur tentang hubungan antara manusia dalam  bentuk </w:t>
      </w:r>
      <w:r w:rsidRPr="00D10DF0">
        <w:rPr>
          <w:rFonts w:asciiTheme="majorBidi" w:hAnsiTheme="majorBidi" w:cstheme="majorBidi"/>
          <w:i/>
          <w:iCs/>
          <w:color w:val="000000" w:themeColor="text1"/>
          <w:sz w:val="24"/>
          <w:szCs w:val="24"/>
        </w:rPr>
        <w:t>mu’asyarah</w:t>
      </w:r>
      <w:r w:rsidRPr="00D10DF0">
        <w:rPr>
          <w:rFonts w:asciiTheme="majorBidi" w:hAnsiTheme="majorBidi" w:cstheme="majorBidi"/>
          <w:color w:val="000000" w:themeColor="text1"/>
          <w:sz w:val="24"/>
          <w:szCs w:val="24"/>
        </w:rPr>
        <w:t xml:space="preserve"> (pergaulan) maupun </w:t>
      </w:r>
      <w:r w:rsidRPr="00D10DF0">
        <w:rPr>
          <w:rFonts w:asciiTheme="majorBidi" w:hAnsiTheme="majorBidi" w:cstheme="majorBidi"/>
          <w:i/>
          <w:iCs/>
          <w:color w:val="000000" w:themeColor="text1"/>
          <w:sz w:val="24"/>
          <w:szCs w:val="24"/>
        </w:rPr>
        <w:t>mu’amalah</w:t>
      </w:r>
      <w:r w:rsidRPr="00D10DF0">
        <w:rPr>
          <w:rFonts w:asciiTheme="majorBidi" w:hAnsiTheme="majorBidi" w:cstheme="majorBidi"/>
          <w:color w:val="000000" w:themeColor="text1"/>
          <w:sz w:val="24"/>
          <w:szCs w:val="24"/>
        </w:rPr>
        <w:t xml:space="preserve"> (hubungan transaksi untuk memenuhi kebutuhan hidup). Disamping itu ia juga mengatur hubungan dan tata keluarga, yang dirumuskan dalam komponen </w:t>
      </w:r>
      <w:r w:rsidRPr="00D10DF0">
        <w:rPr>
          <w:rFonts w:asciiTheme="majorBidi" w:hAnsiTheme="majorBidi" w:cstheme="majorBidi"/>
          <w:i/>
          <w:iCs/>
          <w:color w:val="000000" w:themeColor="text1"/>
          <w:sz w:val="24"/>
          <w:szCs w:val="24"/>
        </w:rPr>
        <w:t>Manahakah.</w:t>
      </w:r>
      <w:r w:rsidRPr="00D10DF0">
        <w:rPr>
          <w:rStyle w:val="FootnoteReference"/>
          <w:rFonts w:asciiTheme="majorBidi" w:hAnsiTheme="majorBidi" w:cstheme="majorBidi"/>
          <w:i/>
          <w:iCs/>
          <w:color w:val="000000" w:themeColor="text1"/>
          <w:sz w:val="24"/>
          <w:szCs w:val="24"/>
        </w:rPr>
        <w:footnoteReference w:id="4"/>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Manusia  sebagai  makhluk  hidup,  untuk  kelangsungan  hidupnya  harus  bisa  memenuhi  kebutuhannya.  Allah  SWT  sebagai  pencipta  manusia  telah  menyediakan  kebutuhan  mereka  terhampar  luas  di  muka  bumi  ini.  Bahkan  </w:t>
      </w:r>
      <w:r w:rsidR="00EE0E6D" w:rsidRPr="00D10DF0">
        <w:rPr>
          <w:rFonts w:asciiTheme="majorBidi" w:hAnsiTheme="majorBidi" w:cstheme="majorBidi"/>
          <w:color w:val="000000" w:themeColor="text1"/>
          <w:sz w:val="24"/>
          <w:szCs w:val="24"/>
        </w:rPr>
        <w:t>Allah</w:t>
      </w:r>
      <w:r w:rsidRPr="00D10DF0">
        <w:rPr>
          <w:rFonts w:asciiTheme="majorBidi" w:hAnsiTheme="majorBidi" w:cstheme="majorBidi"/>
          <w:color w:val="000000" w:themeColor="text1"/>
          <w:sz w:val="24"/>
          <w:szCs w:val="24"/>
        </w:rPr>
        <w:t xml:space="preserve">  SWT  telah  menundukkan,  memudahkan  segala  sesuatu  yang  ada  di  </w:t>
      </w:r>
      <w:r w:rsidRPr="00D10DF0">
        <w:rPr>
          <w:rFonts w:asciiTheme="majorBidi" w:hAnsiTheme="majorBidi" w:cstheme="majorBidi"/>
          <w:color w:val="000000" w:themeColor="text1"/>
          <w:sz w:val="24"/>
          <w:szCs w:val="24"/>
        </w:rPr>
        <w:lastRenderedPageBreak/>
        <w:t>langit  dan  bumi  untuk  kepentingan  manusia.</w:t>
      </w:r>
      <w:r w:rsidRPr="00D10DF0">
        <w:rPr>
          <w:rStyle w:val="FootnoteReference"/>
          <w:rFonts w:asciiTheme="majorBidi" w:hAnsiTheme="majorBidi" w:cstheme="majorBidi"/>
          <w:color w:val="000000" w:themeColor="text1"/>
          <w:sz w:val="24"/>
          <w:szCs w:val="24"/>
        </w:rPr>
        <w:footnoteReference w:id="5"/>
      </w:r>
      <w:r w:rsidRPr="00D10DF0">
        <w:rPr>
          <w:rFonts w:asciiTheme="majorBidi" w:hAnsiTheme="majorBidi" w:cstheme="majorBidi"/>
          <w:color w:val="000000" w:themeColor="text1"/>
          <w:sz w:val="24"/>
          <w:szCs w:val="24"/>
        </w:rPr>
        <w:t xml:space="preserve">  Maka  dari  itu  manusia</w:t>
      </w:r>
      <w:r w:rsidR="00AC3788"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tidak  luput  dari  intaraksi  antara  satu  samalain  untuk  saling  bermuamalat.</w:t>
      </w:r>
    </w:p>
    <w:p w:rsidR="00D8206D" w:rsidRPr="00D10DF0" w:rsidRDefault="00D8206D" w:rsidP="00D8206D">
      <w:pPr>
        <w:pStyle w:val="ListParagraph"/>
        <w:spacing w:line="480" w:lineRule="auto"/>
        <w:ind w:left="0" w:firstLine="72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Suatu  kenyataan  yang  tidak  dapat  dipungkiri  dalam  suatu  masyarakat,  terkadang  ada  pekerja  yang  memiliki  kemahiran  dalam  mengelolah  Sawah,  sedangkan  dia  tidak  memiliki  Sawah  untuk  memanfaatkan  kemahirannya  dan  terkadang  ada  juga  pemilik  Sawah  yang  tidak  mempunyai  kemampuan  untuk  mengelolahnya,  </w:t>
      </w:r>
      <w:r w:rsidR="00BD6BFA" w:rsidRPr="00D10DF0">
        <w:rPr>
          <w:rFonts w:asciiTheme="majorBidi" w:hAnsiTheme="majorBidi" w:cstheme="majorBidi"/>
          <w:color w:val="000000" w:themeColor="text1"/>
          <w:sz w:val="24"/>
          <w:szCs w:val="24"/>
        </w:rPr>
        <w:t>Islam</w:t>
      </w:r>
      <w:r w:rsidRPr="00D10DF0">
        <w:rPr>
          <w:rFonts w:asciiTheme="majorBidi" w:hAnsiTheme="majorBidi" w:cstheme="majorBidi"/>
          <w:color w:val="000000" w:themeColor="text1"/>
          <w:sz w:val="24"/>
          <w:szCs w:val="24"/>
        </w:rPr>
        <w:t xml:space="preserve">  membolehkan  kerja  sama  seperti  ini  sebagai  upaya  untuk  memanfaatkan  sumber  daya  manusia  dan  sumber  daya  alam  supaya  menjadi  produktif.</w:t>
      </w:r>
      <w:r w:rsidRPr="00D10DF0">
        <w:rPr>
          <w:rStyle w:val="FootnoteReference"/>
          <w:rFonts w:asciiTheme="majorBidi" w:hAnsiTheme="majorBidi" w:cstheme="majorBidi"/>
          <w:color w:val="000000" w:themeColor="text1"/>
          <w:sz w:val="24"/>
          <w:szCs w:val="24"/>
        </w:rPr>
        <w:footnoteReference w:id="6"/>
      </w:r>
    </w:p>
    <w:p w:rsidR="00D8206D" w:rsidRPr="00D10DF0" w:rsidRDefault="00D8206D" w:rsidP="00D8206D">
      <w:pPr>
        <w:pStyle w:val="ListParagraph"/>
        <w:spacing w:line="480" w:lineRule="auto"/>
        <w:ind w:left="0" w:firstLine="72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Dalam  melaksanakan  suatu  perjanjian,  pekerja  berhak  mendapat  imbalan  atau  upah  sesuai  dengan  usaha  dan  jerih  payahnya.  Sebagaimana  perintah  Allah  untuk  berbuat  adil  dan  berbuat  baik  kepada  sesamanya,  maka  baranag  siapa  yang  tidak  meletakkan  sesuatu  pada  tempatnya  adalah  suatu  penganiayaan  (zalim),  seperti  dalam  firman  Allah:</w:t>
      </w:r>
      <w:r w:rsidRPr="00D10DF0">
        <w:rPr>
          <w:rStyle w:val="FootnoteReference"/>
          <w:rFonts w:asciiTheme="majorBidi" w:hAnsiTheme="majorBidi" w:cstheme="majorBidi"/>
          <w:color w:val="000000" w:themeColor="text1"/>
          <w:sz w:val="24"/>
          <w:szCs w:val="24"/>
        </w:rPr>
        <w:footnoteReference w:id="7"/>
      </w:r>
    </w:p>
    <w:p w:rsidR="00D8206D" w:rsidRPr="00D10DF0" w:rsidRDefault="00D8206D" w:rsidP="00D8206D">
      <w:pPr>
        <w:pStyle w:val="ListParagraph"/>
        <w:bidi/>
        <w:spacing w:line="480" w:lineRule="auto"/>
        <w:ind w:left="0" w:firstLine="720"/>
        <w:jc w:val="both"/>
        <w:rPr>
          <w:rFonts w:ascii="(normal text)" w:hAnsi="(normal text)"/>
          <w:i/>
          <w:iCs/>
          <w:color w:val="000000" w:themeColor="text1"/>
          <w:sz w:val="24"/>
          <w:szCs w:val="24"/>
          <w:rtl/>
        </w:rPr>
      </w:pPr>
      <w:r w:rsidRPr="00D10DF0">
        <w:rPr>
          <w:color w:val="000000" w:themeColor="text1"/>
          <w:sz w:val="28"/>
          <w:szCs w:val="28"/>
        </w:rPr>
        <w:sym w:font="HQPB4" w:char="F028"/>
      </w:r>
      <w:r w:rsidRPr="00D10DF0">
        <w:rPr>
          <w:b/>
          <w:bCs/>
          <w:color w:val="000000" w:themeColor="text1"/>
          <w:sz w:val="32"/>
          <w:szCs w:val="32"/>
        </w:rPr>
        <w:sym w:font="HQPB1" w:char="F023"/>
      </w:r>
      <w:r w:rsidRPr="00D10DF0">
        <w:rPr>
          <w:b/>
          <w:bCs/>
          <w:color w:val="000000" w:themeColor="text1"/>
          <w:sz w:val="32"/>
          <w:szCs w:val="32"/>
        </w:rPr>
        <w:sym w:font="HQPB5" w:char="F073"/>
      </w:r>
      <w:r w:rsidRPr="00D10DF0">
        <w:rPr>
          <w:b/>
          <w:bCs/>
          <w:color w:val="000000" w:themeColor="text1"/>
          <w:sz w:val="32"/>
          <w:szCs w:val="32"/>
        </w:rPr>
        <w:sym w:font="HQPB1" w:char="F08C"/>
      </w:r>
      <w:r w:rsidRPr="00D10DF0">
        <w:rPr>
          <w:b/>
          <w:bCs/>
          <w:color w:val="000000" w:themeColor="text1"/>
          <w:sz w:val="32"/>
          <w:szCs w:val="32"/>
        </w:rPr>
        <w:sym w:font="HQPB4" w:char="F0CE"/>
      </w:r>
      <w:r w:rsidRPr="00D10DF0">
        <w:rPr>
          <w:b/>
          <w:bCs/>
          <w:color w:val="000000" w:themeColor="text1"/>
          <w:sz w:val="32"/>
          <w:szCs w:val="32"/>
        </w:rPr>
        <w:sym w:font="HQPB1" w:char="F02A"/>
      </w:r>
      <w:r w:rsidRPr="00D10DF0">
        <w:rPr>
          <w:b/>
          <w:bCs/>
          <w:color w:val="000000" w:themeColor="text1"/>
          <w:sz w:val="32"/>
          <w:szCs w:val="32"/>
        </w:rPr>
        <w:sym w:font="HQPB5" w:char="F073"/>
      </w:r>
      <w:r w:rsidRPr="00D10DF0">
        <w:rPr>
          <w:b/>
          <w:bCs/>
          <w:color w:val="000000" w:themeColor="text1"/>
          <w:sz w:val="32"/>
          <w:szCs w:val="32"/>
        </w:rPr>
        <w:sym w:font="HQPB1" w:char="F0F9"/>
      </w:r>
      <w:r w:rsidRPr="00D10DF0">
        <w:rPr>
          <w:b/>
          <w:bCs/>
          <w:color w:val="000000" w:themeColor="text1"/>
          <w:sz w:val="32"/>
          <w:szCs w:val="32"/>
        </w:rPr>
        <w:sym w:font="HQPB5" w:char="F075"/>
      </w:r>
      <w:r w:rsidRPr="00D10DF0">
        <w:rPr>
          <w:b/>
          <w:bCs/>
          <w:color w:val="000000" w:themeColor="text1"/>
          <w:sz w:val="32"/>
          <w:szCs w:val="32"/>
        </w:rPr>
        <w:sym w:font="HQPB2" w:char="F0E4"/>
      </w:r>
      <w:r w:rsidRPr="00D10DF0">
        <w:rPr>
          <w:b/>
          <w:bCs/>
          <w:color w:val="000000" w:themeColor="text1"/>
          <w:sz w:val="32"/>
          <w:szCs w:val="32"/>
        </w:rPr>
        <w:sym w:font="HQPB5" w:char="F021"/>
      </w:r>
      <w:r w:rsidRPr="00D10DF0">
        <w:rPr>
          <w:b/>
          <w:bCs/>
          <w:color w:val="000000" w:themeColor="text1"/>
          <w:sz w:val="32"/>
          <w:szCs w:val="32"/>
        </w:rPr>
        <w:sym w:font="HQPB1" w:char="F024"/>
      </w:r>
      <w:r w:rsidRPr="00D10DF0">
        <w:rPr>
          <w:b/>
          <w:bCs/>
          <w:color w:val="000000" w:themeColor="text1"/>
          <w:sz w:val="32"/>
          <w:szCs w:val="32"/>
        </w:rPr>
        <w:sym w:font="HQPB5" w:char="F079"/>
      </w:r>
      <w:r w:rsidRPr="00D10DF0">
        <w:rPr>
          <w:b/>
          <w:bCs/>
          <w:color w:val="000000" w:themeColor="text1"/>
          <w:sz w:val="32"/>
          <w:szCs w:val="32"/>
        </w:rPr>
        <w:sym w:font="HQPB1" w:char="F05F"/>
      </w:r>
      <w:r w:rsidRPr="00D10DF0">
        <w:rPr>
          <w:b/>
          <w:bCs/>
          <w:color w:val="000000" w:themeColor="text1"/>
          <w:sz w:val="32"/>
          <w:szCs w:val="32"/>
        </w:rPr>
        <w:sym w:font="HQPB4" w:char="F0F3"/>
      </w:r>
      <w:r w:rsidRPr="00D10DF0">
        <w:rPr>
          <w:b/>
          <w:bCs/>
          <w:color w:val="000000" w:themeColor="text1"/>
          <w:sz w:val="32"/>
          <w:szCs w:val="32"/>
        </w:rPr>
        <w:sym w:font="HQPB2" w:char="F04F"/>
      </w:r>
      <w:r w:rsidRPr="00D10DF0">
        <w:rPr>
          <w:b/>
          <w:bCs/>
          <w:color w:val="000000" w:themeColor="text1"/>
          <w:sz w:val="32"/>
          <w:szCs w:val="32"/>
        </w:rPr>
        <w:sym w:font="HQPB4" w:char="F0DF"/>
      </w:r>
      <w:r w:rsidRPr="00D10DF0">
        <w:rPr>
          <w:b/>
          <w:bCs/>
          <w:color w:val="000000" w:themeColor="text1"/>
          <w:sz w:val="32"/>
          <w:szCs w:val="32"/>
        </w:rPr>
        <w:sym w:font="HQPB2" w:char="F067"/>
      </w:r>
      <w:r w:rsidRPr="00D10DF0">
        <w:rPr>
          <w:b/>
          <w:bCs/>
          <w:color w:val="000000" w:themeColor="text1"/>
          <w:sz w:val="32"/>
          <w:szCs w:val="32"/>
        </w:rPr>
        <w:sym w:font="HQPB4" w:char="F0E4"/>
      </w:r>
      <w:r w:rsidRPr="00D10DF0">
        <w:rPr>
          <w:b/>
          <w:bCs/>
          <w:color w:val="000000" w:themeColor="text1"/>
          <w:sz w:val="32"/>
          <w:szCs w:val="32"/>
        </w:rPr>
        <w:sym w:font="HQPB2" w:char="F039"/>
      </w:r>
      <w:r w:rsidRPr="00D10DF0">
        <w:rPr>
          <w:b/>
          <w:bCs/>
          <w:color w:val="000000" w:themeColor="text1"/>
          <w:sz w:val="32"/>
          <w:szCs w:val="32"/>
        </w:rPr>
        <w:sym w:font="HQPB2" w:char="F071"/>
      </w:r>
      <w:r w:rsidRPr="00D10DF0">
        <w:rPr>
          <w:b/>
          <w:bCs/>
          <w:color w:val="000000" w:themeColor="text1"/>
          <w:sz w:val="32"/>
          <w:szCs w:val="32"/>
        </w:rPr>
        <w:sym w:font="HQPB4" w:char="F0DF"/>
      </w:r>
      <w:r w:rsidRPr="00D10DF0">
        <w:rPr>
          <w:b/>
          <w:bCs/>
          <w:color w:val="000000" w:themeColor="text1"/>
          <w:sz w:val="32"/>
          <w:szCs w:val="32"/>
        </w:rPr>
        <w:sym w:font="HQPB1" w:char="F099"/>
      </w:r>
      <w:r w:rsidRPr="00D10DF0">
        <w:rPr>
          <w:b/>
          <w:bCs/>
          <w:color w:val="000000" w:themeColor="text1"/>
          <w:sz w:val="32"/>
          <w:szCs w:val="32"/>
        </w:rPr>
        <w:sym w:font="HQPB5" w:char="F075"/>
      </w:r>
      <w:r w:rsidRPr="00D10DF0">
        <w:rPr>
          <w:b/>
          <w:bCs/>
          <w:color w:val="000000" w:themeColor="text1"/>
          <w:sz w:val="32"/>
          <w:szCs w:val="32"/>
        </w:rPr>
        <w:sym w:font="HQPB1" w:char="F091"/>
      </w:r>
      <w:r w:rsidRPr="00D10DF0">
        <w:rPr>
          <w:b/>
          <w:bCs/>
          <w:color w:val="000000" w:themeColor="text1"/>
          <w:sz w:val="32"/>
          <w:szCs w:val="32"/>
        </w:rPr>
        <w:sym w:font="HQPB5" w:char="F07A"/>
      </w:r>
      <w:r w:rsidRPr="00D10DF0">
        <w:rPr>
          <w:b/>
          <w:bCs/>
          <w:color w:val="000000" w:themeColor="text1"/>
          <w:sz w:val="32"/>
          <w:szCs w:val="32"/>
        </w:rPr>
        <w:sym w:font="HQPB2" w:char="F0D3"/>
      </w:r>
      <w:r w:rsidRPr="00D10DF0">
        <w:rPr>
          <w:b/>
          <w:bCs/>
          <w:color w:val="000000" w:themeColor="text1"/>
          <w:sz w:val="32"/>
          <w:szCs w:val="32"/>
        </w:rPr>
        <w:sym w:font="HQPB4" w:char="F0C5"/>
      </w:r>
      <w:r w:rsidRPr="00D10DF0">
        <w:rPr>
          <w:b/>
          <w:bCs/>
          <w:color w:val="000000" w:themeColor="text1"/>
          <w:sz w:val="32"/>
          <w:szCs w:val="32"/>
        </w:rPr>
        <w:sym w:font="HQPB1" w:char="F0D3"/>
      </w:r>
      <w:r w:rsidRPr="00D10DF0">
        <w:rPr>
          <w:b/>
          <w:bCs/>
          <w:color w:val="000000" w:themeColor="text1"/>
          <w:sz w:val="32"/>
          <w:szCs w:val="32"/>
        </w:rPr>
        <w:sym w:font="HQPB4" w:char="F0E8"/>
      </w:r>
      <w:r w:rsidRPr="00D10DF0">
        <w:rPr>
          <w:b/>
          <w:bCs/>
          <w:color w:val="000000" w:themeColor="text1"/>
          <w:sz w:val="32"/>
          <w:szCs w:val="32"/>
        </w:rPr>
        <w:sym w:font="HQPB2" w:char="F025"/>
      </w:r>
      <w:r w:rsidRPr="00D10DF0">
        <w:rPr>
          <w:b/>
          <w:bCs/>
          <w:color w:val="000000" w:themeColor="text1"/>
          <w:sz w:val="32"/>
          <w:szCs w:val="32"/>
        </w:rPr>
        <w:sym w:font="HQPB2" w:char="F04F"/>
      </w:r>
      <w:r w:rsidRPr="00D10DF0">
        <w:rPr>
          <w:b/>
          <w:bCs/>
          <w:color w:val="000000" w:themeColor="text1"/>
          <w:sz w:val="32"/>
          <w:szCs w:val="32"/>
        </w:rPr>
        <w:sym w:font="HQPB4" w:char="F0DF"/>
      </w:r>
      <w:r w:rsidRPr="00D10DF0">
        <w:rPr>
          <w:b/>
          <w:bCs/>
          <w:color w:val="000000" w:themeColor="text1"/>
          <w:sz w:val="32"/>
          <w:szCs w:val="32"/>
        </w:rPr>
        <w:sym w:font="HQPB2" w:char="F067"/>
      </w:r>
      <w:r w:rsidRPr="00D10DF0">
        <w:rPr>
          <w:b/>
          <w:bCs/>
          <w:color w:val="000000" w:themeColor="text1"/>
          <w:sz w:val="32"/>
          <w:szCs w:val="32"/>
        </w:rPr>
        <w:sym w:font="HQPB5" w:char="F06F"/>
      </w:r>
      <w:r w:rsidRPr="00D10DF0">
        <w:rPr>
          <w:b/>
          <w:bCs/>
          <w:color w:val="000000" w:themeColor="text1"/>
          <w:sz w:val="32"/>
          <w:szCs w:val="32"/>
        </w:rPr>
        <w:sym w:font="HQPB2" w:char="F059"/>
      </w:r>
      <w:r w:rsidRPr="00D10DF0">
        <w:rPr>
          <w:b/>
          <w:bCs/>
          <w:color w:val="000000" w:themeColor="text1"/>
          <w:sz w:val="32"/>
          <w:szCs w:val="32"/>
        </w:rPr>
        <w:sym w:font="HQPB4" w:char="F0F7"/>
      </w:r>
      <w:r w:rsidRPr="00D10DF0">
        <w:rPr>
          <w:b/>
          <w:bCs/>
          <w:color w:val="000000" w:themeColor="text1"/>
          <w:sz w:val="32"/>
          <w:szCs w:val="32"/>
        </w:rPr>
        <w:sym w:font="HQPB2" w:char="F08F"/>
      </w:r>
      <w:r w:rsidRPr="00D10DF0">
        <w:rPr>
          <w:b/>
          <w:bCs/>
          <w:color w:val="000000" w:themeColor="text1"/>
          <w:sz w:val="32"/>
          <w:szCs w:val="32"/>
        </w:rPr>
        <w:sym w:font="HQPB5" w:char="F074"/>
      </w:r>
      <w:r w:rsidRPr="00D10DF0">
        <w:rPr>
          <w:b/>
          <w:bCs/>
          <w:color w:val="000000" w:themeColor="text1"/>
          <w:sz w:val="32"/>
          <w:szCs w:val="32"/>
        </w:rPr>
        <w:sym w:font="HQPB1" w:char="F02F"/>
      </w:r>
      <w:r w:rsidRPr="00D10DF0">
        <w:rPr>
          <w:b/>
          <w:bCs/>
          <w:color w:val="000000" w:themeColor="text1"/>
          <w:sz w:val="32"/>
          <w:szCs w:val="32"/>
        </w:rPr>
        <w:sym w:font="HQPB4" w:char="F0C5"/>
      </w:r>
      <w:r w:rsidRPr="00D10DF0">
        <w:rPr>
          <w:b/>
          <w:bCs/>
          <w:color w:val="000000" w:themeColor="text1"/>
          <w:sz w:val="32"/>
          <w:szCs w:val="32"/>
        </w:rPr>
        <w:sym w:font="HQPB1" w:char="F0DD"/>
      </w:r>
      <w:r w:rsidRPr="00D10DF0">
        <w:rPr>
          <w:b/>
          <w:bCs/>
          <w:color w:val="000000" w:themeColor="text1"/>
          <w:sz w:val="32"/>
          <w:szCs w:val="32"/>
        </w:rPr>
        <w:sym w:font="HQPB4" w:char="F0F3"/>
      </w:r>
      <w:r w:rsidRPr="00D10DF0">
        <w:rPr>
          <w:b/>
          <w:bCs/>
          <w:color w:val="000000" w:themeColor="text1"/>
          <w:sz w:val="32"/>
          <w:szCs w:val="32"/>
        </w:rPr>
        <w:sym w:font="HQPB1" w:char="F0A1"/>
      </w:r>
      <w:r w:rsidRPr="00D10DF0">
        <w:rPr>
          <w:b/>
          <w:bCs/>
          <w:color w:val="000000" w:themeColor="text1"/>
          <w:sz w:val="32"/>
          <w:szCs w:val="32"/>
        </w:rPr>
        <w:sym w:font="HQPB4" w:char="F0C9"/>
      </w:r>
      <w:r w:rsidRPr="00D10DF0">
        <w:rPr>
          <w:b/>
          <w:bCs/>
          <w:color w:val="000000" w:themeColor="text1"/>
          <w:sz w:val="32"/>
          <w:szCs w:val="32"/>
        </w:rPr>
        <w:sym w:font="HQPB2" w:char="F029"/>
      </w:r>
      <w:r w:rsidRPr="00D10DF0">
        <w:rPr>
          <w:b/>
          <w:bCs/>
          <w:color w:val="000000" w:themeColor="text1"/>
          <w:sz w:val="32"/>
          <w:szCs w:val="32"/>
        </w:rPr>
        <w:sym w:font="HQPB4" w:char="F0F8"/>
      </w:r>
      <w:r w:rsidRPr="00D10DF0">
        <w:rPr>
          <w:b/>
          <w:bCs/>
          <w:color w:val="000000" w:themeColor="text1"/>
          <w:sz w:val="32"/>
          <w:szCs w:val="32"/>
        </w:rPr>
        <w:sym w:font="HQPB2" w:char="F039"/>
      </w:r>
      <w:r w:rsidRPr="00D10DF0">
        <w:rPr>
          <w:b/>
          <w:bCs/>
          <w:color w:val="000000" w:themeColor="text1"/>
          <w:sz w:val="32"/>
          <w:szCs w:val="32"/>
        </w:rPr>
        <w:sym w:font="HQPB5" w:char="F024"/>
      </w:r>
      <w:r w:rsidRPr="00D10DF0">
        <w:rPr>
          <w:b/>
          <w:bCs/>
          <w:color w:val="000000" w:themeColor="text1"/>
          <w:sz w:val="32"/>
          <w:szCs w:val="32"/>
        </w:rPr>
        <w:sym w:font="HQPB1" w:char="F024"/>
      </w:r>
      <w:r w:rsidRPr="00D10DF0">
        <w:rPr>
          <w:b/>
          <w:bCs/>
          <w:color w:val="000000" w:themeColor="text1"/>
          <w:sz w:val="32"/>
          <w:szCs w:val="32"/>
        </w:rPr>
        <w:sym w:font="HQPB4" w:char="F0CE"/>
      </w:r>
      <w:r w:rsidRPr="00D10DF0">
        <w:rPr>
          <w:b/>
          <w:bCs/>
          <w:color w:val="000000" w:themeColor="text1"/>
          <w:sz w:val="32"/>
          <w:szCs w:val="32"/>
        </w:rPr>
        <w:sym w:font="HQPB1" w:char="F02F"/>
      </w:r>
      <w:r w:rsidRPr="00D10DF0">
        <w:rPr>
          <w:b/>
          <w:bCs/>
          <w:color w:val="000000" w:themeColor="text1"/>
          <w:sz w:val="32"/>
          <w:szCs w:val="32"/>
        </w:rPr>
        <w:sym w:font="HQPB4" w:char="F0F6"/>
      </w:r>
      <w:r w:rsidRPr="00D10DF0">
        <w:rPr>
          <w:b/>
          <w:bCs/>
          <w:color w:val="000000" w:themeColor="text1"/>
          <w:sz w:val="32"/>
          <w:szCs w:val="32"/>
        </w:rPr>
        <w:sym w:font="HQPB2" w:char="F04E"/>
      </w:r>
      <w:r w:rsidRPr="00D10DF0">
        <w:rPr>
          <w:b/>
          <w:bCs/>
          <w:color w:val="000000" w:themeColor="text1"/>
          <w:sz w:val="32"/>
          <w:szCs w:val="32"/>
        </w:rPr>
        <w:sym w:font="HQPB4" w:char="F0E8"/>
      </w:r>
      <w:r w:rsidRPr="00D10DF0">
        <w:rPr>
          <w:b/>
          <w:bCs/>
          <w:color w:val="000000" w:themeColor="text1"/>
          <w:sz w:val="32"/>
          <w:szCs w:val="32"/>
        </w:rPr>
        <w:sym w:font="HQPB2" w:char="F064"/>
      </w:r>
      <w:r w:rsidRPr="00D10DF0">
        <w:rPr>
          <w:b/>
          <w:bCs/>
          <w:color w:val="000000" w:themeColor="text1"/>
          <w:sz w:val="32"/>
          <w:szCs w:val="32"/>
        </w:rPr>
        <w:sym w:font="HQPB5" w:char="F075"/>
      </w:r>
      <w:r w:rsidRPr="00D10DF0">
        <w:rPr>
          <w:b/>
          <w:bCs/>
          <w:color w:val="000000" w:themeColor="text1"/>
          <w:sz w:val="32"/>
          <w:szCs w:val="32"/>
        </w:rPr>
        <w:sym w:font="HQPB2" w:char="F072"/>
      </w:r>
      <w:r w:rsidRPr="00D10DF0">
        <w:rPr>
          <w:b/>
          <w:bCs/>
          <w:color w:val="000000" w:themeColor="text1"/>
          <w:sz w:val="32"/>
          <w:szCs w:val="32"/>
        </w:rPr>
        <w:sym w:font="HQPB5" w:char="F09F"/>
      </w:r>
      <w:r w:rsidRPr="00D10DF0">
        <w:rPr>
          <w:b/>
          <w:bCs/>
          <w:color w:val="000000" w:themeColor="text1"/>
          <w:sz w:val="32"/>
          <w:szCs w:val="32"/>
        </w:rPr>
        <w:sym w:font="HQPB2" w:char="F077"/>
      </w:r>
      <w:r w:rsidRPr="00D10DF0">
        <w:rPr>
          <w:b/>
          <w:bCs/>
          <w:color w:val="000000" w:themeColor="text1"/>
          <w:sz w:val="32"/>
          <w:szCs w:val="32"/>
        </w:rPr>
        <w:sym w:font="HQPB5" w:char="F074"/>
      </w:r>
      <w:r w:rsidRPr="00D10DF0">
        <w:rPr>
          <w:b/>
          <w:bCs/>
          <w:color w:val="000000" w:themeColor="text1"/>
          <w:sz w:val="32"/>
          <w:szCs w:val="32"/>
        </w:rPr>
        <w:sym w:font="HQPB2" w:char="F062"/>
      </w:r>
      <w:r w:rsidRPr="00D10DF0">
        <w:rPr>
          <w:b/>
          <w:bCs/>
          <w:color w:val="000000" w:themeColor="text1"/>
          <w:sz w:val="32"/>
          <w:szCs w:val="32"/>
        </w:rPr>
        <w:sym w:font="HQPB2" w:char="F071"/>
      </w:r>
      <w:r w:rsidRPr="00D10DF0">
        <w:rPr>
          <w:b/>
          <w:bCs/>
          <w:color w:val="000000" w:themeColor="text1"/>
          <w:sz w:val="32"/>
          <w:szCs w:val="32"/>
        </w:rPr>
        <w:sym w:font="HQPB4" w:char="F0DF"/>
      </w:r>
      <w:r w:rsidRPr="00D10DF0">
        <w:rPr>
          <w:b/>
          <w:bCs/>
          <w:color w:val="000000" w:themeColor="text1"/>
          <w:sz w:val="32"/>
          <w:szCs w:val="32"/>
        </w:rPr>
        <w:sym w:font="HQPB2" w:char="F04A"/>
      </w:r>
      <w:r w:rsidRPr="00D10DF0">
        <w:rPr>
          <w:b/>
          <w:bCs/>
          <w:color w:val="000000" w:themeColor="text1"/>
          <w:sz w:val="32"/>
          <w:szCs w:val="32"/>
        </w:rPr>
        <w:sym w:font="HQPB5" w:char="F06E"/>
      </w:r>
      <w:r w:rsidRPr="00D10DF0">
        <w:rPr>
          <w:b/>
          <w:bCs/>
          <w:color w:val="000000" w:themeColor="text1"/>
          <w:sz w:val="32"/>
          <w:szCs w:val="32"/>
        </w:rPr>
        <w:sym w:font="HQPB2" w:char="F03D"/>
      </w:r>
      <w:r w:rsidRPr="00D10DF0">
        <w:rPr>
          <w:b/>
          <w:bCs/>
          <w:color w:val="000000" w:themeColor="text1"/>
          <w:sz w:val="32"/>
          <w:szCs w:val="32"/>
        </w:rPr>
        <w:sym w:font="HQPB4" w:char="F0F4"/>
      </w:r>
      <w:r w:rsidRPr="00D10DF0">
        <w:rPr>
          <w:b/>
          <w:bCs/>
          <w:color w:val="000000" w:themeColor="text1"/>
          <w:sz w:val="32"/>
          <w:szCs w:val="32"/>
        </w:rPr>
        <w:sym w:font="HQPB1" w:char="F0E0"/>
      </w:r>
      <w:r w:rsidRPr="00D10DF0">
        <w:rPr>
          <w:b/>
          <w:bCs/>
          <w:color w:val="000000" w:themeColor="text1"/>
          <w:sz w:val="32"/>
          <w:szCs w:val="32"/>
        </w:rPr>
        <w:sym w:font="HQPB4" w:char="F0E3"/>
      </w:r>
      <w:r w:rsidRPr="00D10DF0">
        <w:rPr>
          <w:b/>
          <w:bCs/>
          <w:color w:val="000000" w:themeColor="text1"/>
          <w:sz w:val="32"/>
          <w:szCs w:val="32"/>
        </w:rPr>
        <w:sym w:font="HQPB2" w:char="F083"/>
      </w:r>
    </w:p>
    <w:p w:rsidR="00D8206D" w:rsidRPr="00D10DF0" w:rsidRDefault="00D8206D" w:rsidP="00D8206D">
      <w:pPr>
        <w:pStyle w:val="ListParagraph"/>
        <w:spacing w:line="480" w:lineRule="auto"/>
        <w:ind w:left="0" w:firstLine="720"/>
        <w:jc w:val="both"/>
        <w:rPr>
          <w:rFonts w:asciiTheme="majorBidi" w:hAnsiTheme="majorBidi" w:cstheme="majorBidi"/>
          <w:i/>
          <w:iCs/>
          <w:color w:val="000000" w:themeColor="text1"/>
          <w:sz w:val="24"/>
          <w:szCs w:val="24"/>
        </w:rPr>
      </w:pPr>
      <w:r w:rsidRPr="00D10DF0">
        <w:rPr>
          <w:rFonts w:asciiTheme="majorBidi" w:hAnsiTheme="majorBidi" w:cstheme="majorBidi"/>
          <w:i/>
          <w:iCs/>
          <w:color w:val="000000" w:themeColor="text1"/>
          <w:sz w:val="24"/>
          <w:szCs w:val="24"/>
        </w:rPr>
        <w:t>“Maka apabila telah datang Rasul mereka, diberikanlah keputusan antara mereka  dengan adil dan mereka (sedikitpun) tidak dianiaya”</w:t>
      </w:r>
    </w:p>
    <w:p w:rsidR="00D8206D" w:rsidRPr="00D10DF0" w:rsidRDefault="00D8206D" w:rsidP="00D8206D">
      <w:pPr>
        <w:pStyle w:val="ListParagraph"/>
        <w:spacing w:line="480" w:lineRule="auto"/>
        <w:ind w:left="0" w:firstLine="720"/>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0" w:firstLine="720"/>
        <w:jc w:val="both"/>
        <w:rPr>
          <w:rFonts w:asciiTheme="majorBidi" w:hAnsiTheme="majorBidi" w:cstheme="majorBidi"/>
          <w:b/>
          <w:bCs/>
          <w:color w:val="000000" w:themeColor="text1"/>
          <w:sz w:val="24"/>
          <w:szCs w:val="24"/>
        </w:rPr>
      </w:pPr>
      <w:r w:rsidRPr="00D10DF0">
        <w:rPr>
          <w:rFonts w:asciiTheme="majorBidi" w:hAnsiTheme="majorBidi" w:cstheme="majorBidi"/>
          <w:color w:val="000000" w:themeColor="text1"/>
          <w:sz w:val="24"/>
          <w:szCs w:val="24"/>
        </w:rPr>
        <w:lastRenderedPageBreak/>
        <w:t xml:space="preserve">Demikian  halnya  dalam  bahasa  </w:t>
      </w:r>
      <w:r w:rsidR="003B639A" w:rsidRPr="00D10DF0">
        <w:rPr>
          <w:rFonts w:asciiTheme="majorBidi" w:hAnsiTheme="majorBidi" w:cstheme="majorBidi"/>
          <w:color w:val="000000" w:themeColor="text1"/>
          <w:sz w:val="24"/>
          <w:szCs w:val="24"/>
        </w:rPr>
        <w:t xml:space="preserve">Semende  Desa  Muara  Tenang  Kecamatan  Semende  Darat  Tengah  </w:t>
      </w:r>
      <w:r w:rsidRPr="00D10DF0">
        <w:rPr>
          <w:rFonts w:asciiTheme="majorBidi" w:hAnsiTheme="majorBidi" w:cstheme="majorBidi"/>
          <w:color w:val="000000" w:themeColor="text1"/>
          <w:sz w:val="24"/>
          <w:szCs w:val="24"/>
        </w:rPr>
        <w:t xml:space="preserve">akad  musaqah  dalam  fiqih  muamalah  di  artikan  sebagai  </w:t>
      </w:r>
      <w:r w:rsidRPr="00D10DF0">
        <w:rPr>
          <w:rFonts w:asciiTheme="majorBidi" w:hAnsiTheme="majorBidi" w:cstheme="majorBidi"/>
          <w:i/>
          <w:iCs/>
          <w:color w:val="000000" w:themeColor="text1"/>
          <w:sz w:val="24"/>
          <w:szCs w:val="24"/>
        </w:rPr>
        <w:t xml:space="preserve">(sasih)  </w:t>
      </w:r>
      <w:r w:rsidRPr="00D10DF0">
        <w:rPr>
          <w:rFonts w:asciiTheme="majorBidi" w:hAnsiTheme="majorBidi" w:cstheme="majorBidi"/>
          <w:color w:val="000000" w:themeColor="text1"/>
          <w:sz w:val="24"/>
          <w:szCs w:val="24"/>
        </w:rPr>
        <w:t>sasih  itu  sendiri  artinya  seseorang  petani  yang  memiliki  sebidang  sawah  yang  memberikan  hak  pengelolaan  sebidang  sawah  kepada  petani  penggarap  untuk  di  kelolah  dan  bagi  hasil.  yang  telah  di  sepakati  oleh  keduanya  berapa  bagian  masing-masing  sebelum  panen  dilaksanakan.  Dengan  keadaan  lahan  yang  cukup  banyak  terkadang  pemilik  lahan  tidak  banyak  waktu  untuk  mengelolah  lahan  tersebut</w:t>
      </w:r>
      <w:r w:rsidR="000763C2" w:rsidRPr="00D10DF0">
        <w:rPr>
          <w:rFonts w:asciiTheme="majorBidi" w:hAnsiTheme="majorBidi" w:cstheme="majorBidi"/>
          <w:color w:val="000000" w:themeColor="text1"/>
          <w:sz w:val="24"/>
          <w:szCs w:val="24"/>
        </w:rPr>
        <w:t>,</w:t>
      </w:r>
      <w:r w:rsidRPr="00D10DF0">
        <w:rPr>
          <w:rFonts w:asciiTheme="majorBidi" w:hAnsiTheme="majorBidi" w:cstheme="majorBidi"/>
          <w:color w:val="000000" w:themeColor="text1"/>
          <w:sz w:val="24"/>
          <w:szCs w:val="24"/>
        </w:rPr>
        <w:t xml:space="preserve">  ataupun  juga  memiliki  lahan  dan  banyak  waktu  namun  tidak  ada  keahlian  untuk  mengelolah  sawah  tersebut.  Juga  sebaliknya  ada  juga  masyarakat  yang  memiliki  keahlian  dalam  mengelolah  sawah  namun  tidak  memiliki  lahan  untuk  di  kelolahnya.  Maka  dari  itu  untuk  mengatasi  hal  ini  masyarakat  </w:t>
      </w:r>
      <w:r w:rsidR="008462C1" w:rsidRPr="00D10DF0">
        <w:rPr>
          <w:rFonts w:asciiTheme="majorBidi" w:hAnsiTheme="majorBidi" w:cstheme="majorBidi"/>
          <w:color w:val="000000" w:themeColor="text1"/>
          <w:sz w:val="24"/>
          <w:szCs w:val="24"/>
        </w:rPr>
        <w:t>Semende</w:t>
      </w:r>
      <w:r w:rsidRPr="00D10DF0">
        <w:rPr>
          <w:rFonts w:asciiTheme="majorBidi" w:hAnsiTheme="majorBidi" w:cstheme="majorBidi"/>
          <w:color w:val="000000" w:themeColor="text1"/>
          <w:sz w:val="24"/>
          <w:szCs w:val="24"/>
        </w:rPr>
        <w:t xml:space="preserve">  malakukan  suatu  akad  pemeliharaan  sebidang  sawah  antara  si  pemilik  sawah  dengan  si  penggarap  supaya  sawah  menjadi  produktif.  Maka  dari  itu  penulis  sangat  tertarik  untuk  menelaah  dan  mengamati  menjaikannya  suatu  karya  ilmiah  berbentuk  skripsi  yang  berjudul  </w:t>
      </w:r>
      <w:r w:rsidRPr="00D10DF0">
        <w:rPr>
          <w:rFonts w:asciiTheme="majorBidi" w:hAnsiTheme="majorBidi" w:cstheme="majorBidi"/>
          <w:b/>
          <w:bCs/>
          <w:color w:val="000000" w:themeColor="text1"/>
          <w:sz w:val="24"/>
          <w:szCs w:val="24"/>
        </w:rPr>
        <w:t xml:space="preserve">“Tinjauan  Fiqh  Muamalah  Terhadap  Mekanisme  Penerapan  Akad  </w:t>
      </w:r>
      <w:r w:rsidRPr="00D10DF0">
        <w:rPr>
          <w:rFonts w:asciiTheme="majorBidi" w:hAnsiTheme="majorBidi" w:cstheme="majorBidi"/>
          <w:b/>
          <w:bCs/>
          <w:i/>
          <w:iCs/>
          <w:color w:val="000000" w:themeColor="text1"/>
          <w:sz w:val="24"/>
          <w:szCs w:val="24"/>
        </w:rPr>
        <w:t>Musaqah</w:t>
      </w:r>
      <w:r w:rsidRPr="00D10DF0">
        <w:rPr>
          <w:rFonts w:asciiTheme="majorBidi" w:hAnsiTheme="majorBidi" w:cstheme="majorBidi"/>
          <w:b/>
          <w:bCs/>
          <w:color w:val="000000" w:themeColor="text1"/>
          <w:sz w:val="24"/>
          <w:szCs w:val="24"/>
        </w:rPr>
        <w:t xml:space="preserve">  Petani  Padi  di  Desa  Muara  Tenang  Kecamatan  Semende  Darat  Tengah”</w:t>
      </w:r>
    </w:p>
    <w:p w:rsidR="00D8206D" w:rsidRPr="00D10DF0" w:rsidRDefault="00D8206D" w:rsidP="00D8206D">
      <w:pPr>
        <w:pStyle w:val="ListParagraph"/>
        <w:spacing w:line="480" w:lineRule="auto"/>
        <w:ind w:left="0" w:firstLine="720"/>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0" w:firstLine="720"/>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0" w:firstLine="720"/>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0" w:firstLine="720"/>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0" w:firstLine="720"/>
        <w:jc w:val="both"/>
        <w:rPr>
          <w:rFonts w:asciiTheme="majorBidi" w:hAnsiTheme="majorBidi" w:cstheme="majorBidi"/>
          <w:color w:val="000000" w:themeColor="text1"/>
          <w:sz w:val="24"/>
          <w:szCs w:val="24"/>
        </w:rPr>
      </w:pPr>
    </w:p>
    <w:p w:rsidR="00D8206D" w:rsidRPr="00D10DF0" w:rsidRDefault="00D8206D" w:rsidP="00D8206D">
      <w:pPr>
        <w:pStyle w:val="ListParagraph"/>
        <w:numPr>
          <w:ilvl w:val="0"/>
          <w:numId w:val="2"/>
        </w:numPr>
        <w:tabs>
          <w:tab w:val="left" w:pos="567"/>
        </w:tabs>
        <w:spacing w:line="480" w:lineRule="auto"/>
        <w:ind w:left="392"/>
        <w:jc w:val="both"/>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lastRenderedPageBreak/>
        <w:t>Rumusan  Masalah</w:t>
      </w:r>
    </w:p>
    <w:p w:rsidR="00D8206D" w:rsidRPr="00D10DF0" w:rsidRDefault="00D8206D" w:rsidP="00D8206D">
      <w:pPr>
        <w:pStyle w:val="ListParagraph"/>
        <w:spacing w:line="480" w:lineRule="auto"/>
        <w:ind w:left="0" w:firstLine="72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Berdasarkan  latar  belakang  di  atas,  maka  dapat  dirumuskan  beberapa  permasalahan  yang  muncul  berkaitan  dengan  hal  tersebut,  permasalahan  tersebut  adalah :</w:t>
      </w:r>
    </w:p>
    <w:p w:rsidR="00D8206D" w:rsidRPr="00D10DF0" w:rsidRDefault="00D8206D" w:rsidP="00D8206D">
      <w:pPr>
        <w:pStyle w:val="ListParagraph"/>
        <w:numPr>
          <w:ilvl w:val="0"/>
          <w:numId w:val="5"/>
        </w:numPr>
        <w:spacing w:line="480" w:lineRule="auto"/>
        <w:ind w:left="756"/>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Bagaimana </w:t>
      </w:r>
      <w:r w:rsidR="0010454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pelaksanaan </w:t>
      </w:r>
      <w:r w:rsidR="0010454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akad</w:t>
      </w:r>
      <w:r w:rsidR="0010454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bagi hasil petani padi  di  Desa  Muara  Tenang  Kec.  Semende  Darat  Tengah ?</w:t>
      </w:r>
    </w:p>
    <w:p w:rsidR="00D8206D" w:rsidRPr="00D10DF0" w:rsidRDefault="00D8206D" w:rsidP="00D8206D">
      <w:pPr>
        <w:pStyle w:val="ListParagraph"/>
        <w:numPr>
          <w:ilvl w:val="0"/>
          <w:numId w:val="5"/>
        </w:numPr>
        <w:spacing w:line="480" w:lineRule="auto"/>
        <w:ind w:left="77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Bagaimana  pandangan  Fiqih </w:t>
      </w:r>
      <w:r w:rsidR="0010454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Muamalah</w:t>
      </w:r>
      <w:r w:rsidR="0010454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terhadap </w:t>
      </w:r>
      <w:r w:rsidR="0010454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pelaksan</w:t>
      </w:r>
      <w:r w:rsidR="0007700D" w:rsidRPr="00D10DF0">
        <w:rPr>
          <w:rFonts w:asciiTheme="majorBidi" w:hAnsiTheme="majorBidi" w:cstheme="majorBidi"/>
          <w:color w:val="000000" w:themeColor="text1"/>
          <w:sz w:val="24"/>
          <w:szCs w:val="24"/>
        </w:rPr>
        <w:t>aa</w:t>
      </w:r>
      <w:r w:rsidRPr="00D10DF0">
        <w:rPr>
          <w:rFonts w:asciiTheme="majorBidi" w:hAnsiTheme="majorBidi" w:cstheme="majorBidi"/>
          <w:color w:val="000000" w:themeColor="text1"/>
          <w:sz w:val="24"/>
          <w:szCs w:val="24"/>
        </w:rPr>
        <w:t>n</w:t>
      </w:r>
      <w:r w:rsidR="0010454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akad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yang  ada  di  Desa Muara  Tenang  Kec.  Semende  Darat  Tengah</w:t>
      </w:r>
      <w:r w:rsidR="00E30281" w:rsidRPr="00D10DF0">
        <w:rPr>
          <w:rFonts w:asciiTheme="majorBidi" w:hAnsiTheme="majorBidi" w:cstheme="majorBidi"/>
          <w:color w:val="000000" w:themeColor="text1"/>
          <w:sz w:val="24"/>
          <w:szCs w:val="24"/>
        </w:rPr>
        <w:t xml:space="preserve"> ?</w:t>
      </w:r>
    </w:p>
    <w:p w:rsidR="00D8206D" w:rsidRPr="00D10DF0" w:rsidRDefault="00D8206D" w:rsidP="00D8206D">
      <w:pPr>
        <w:pStyle w:val="ListParagraph"/>
        <w:ind w:left="1080"/>
        <w:jc w:val="both"/>
        <w:rPr>
          <w:rFonts w:asciiTheme="majorBidi" w:hAnsiTheme="majorBidi" w:cstheme="majorBidi"/>
          <w:color w:val="000000" w:themeColor="text1"/>
          <w:sz w:val="24"/>
          <w:szCs w:val="24"/>
        </w:rPr>
      </w:pPr>
    </w:p>
    <w:p w:rsidR="00D8206D" w:rsidRPr="00D10DF0" w:rsidRDefault="00D8206D" w:rsidP="00D8206D">
      <w:pPr>
        <w:pStyle w:val="ListParagraph"/>
        <w:numPr>
          <w:ilvl w:val="0"/>
          <w:numId w:val="2"/>
        </w:numPr>
        <w:tabs>
          <w:tab w:val="left" w:pos="560"/>
        </w:tabs>
        <w:spacing w:line="480" w:lineRule="auto"/>
        <w:ind w:left="364"/>
        <w:jc w:val="both"/>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Tujuan</w:t>
      </w:r>
      <w:r w:rsidR="00DF0886" w:rsidRPr="00D10DF0">
        <w:rPr>
          <w:rFonts w:asciiTheme="majorBidi" w:hAnsiTheme="majorBidi" w:cstheme="majorBidi"/>
          <w:b/>
          <w:bCs/>
          <w:color w:val="000000" w:themeColor="text1"/>
          <w:sz w:val="24"/>
          <w:szCs w:val="24"/>
        </w:rPr>
        <w:t xml:space="preserve"> </w:t>
      </w:r>
      <w:r w:rsidRPr="00D10DF0">
        <w:rPr>
          <w:rFonts w:asciiTheme="majorBidi" w:hAnsiTheme="majorBidi" w:cstheme="majorBidi"/>
          <w:b/>
          <w:bCs/>
          <w:color w:val="000000" w:themeColor="text1"/>
          <w:sz w:val="24"/>
          <w:szCs w:val="24"/>
        </w:rPr>
        <w:t>dan Manfaat Penelitian</w:t>
      </w:r>
    </w:p>
    <w:p w:rsidR="00D8206D" w:rsidRPr="00D10DF0" w:rsidRDefault="00D8206D" w:rsidP="00D8206D">
      <w:pPr>
        <w:spacing w:line="480" w:lineRule="auto"/>
        <w:ind w:left="142" w:hanging="142"/>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Tujuan Penelitian  dalam  penulisan  ini  adalah  untuk:</w:t>
      </w:r>
    </w:p>
    <w:p w:rsidR="00D8206D" w:rsidRPr="00D10DF0" w:rsidRDefault="00D8206D" w:rsidP="00D8206D">
      <w:pPr>
        <w:pStyle w:val="ListParagraph"/>
        <w:numPr>
          <w:ilvl w:val="0"/>
          <w:numId w:val="6"/>
        </w:numPr>
        <w:spacing w:line="48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Untuk  mengetahui  bagaimana  pelaksanaan akad musaqah bagi hasil petani padi  Di  Desa  Muara  Tenang  Kec.  Semende  Darat  Tengah?</w:t>
      </w:r>
    </w:p>
    <w:p w:rsidR="00D8206D" w:rsidRPr="00D10DF0" w:rsidRDefault="00D8206D" w:rsidP="00D8206D">
      <w:pPr>
        <w:pStyle w:val="ListParagraph"/>
        <w:numPr>
          <w:ilvl w:val="0"/>
          <w:numId w:val="6"/>
        </w:numPr>
        <w:spacing w:line="480" w:lineRule="auto"/>
        <w:ind w:left="756"/>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Untuk  mengetahui  bagaimana pandangan Fiqih  Muamalah terhadap akad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yang  ada  di  Desa Muara  Tenang  Kec.  Semende  Darat  Tengah? </w:t>
      </w:r>
    </w:p>
    <w:p w:rsidR="00D8206D" w:rsidRPr="00D10DF0" w:rsidRDefault="00D8206D" w:rsidP="00D8206D">
      <w:pPr>
        <w:spacing w:line="480" w:lineRule="auto"/>
        <w:ind w:left="142" w:hanging="142"/>
        <w:jc w:val="both"/>
        <w:rPr>
          <w:rFonts w:asciiTheme="majorBidi" w:hAnsiTheme="majorBidi" w:cstheme="majorBidi"/>
          <w:i/>
          <w:iCs/>
          <w:color w:val="000000" w:themeColor="text1"/>
          <w:sz w:val="24"/>
          <w:szCs w:val="24"/>
        </w:rPr>
      </w:pPr>
      <w:r w:rsidRPr="00D10DF0">
        <w:rPr>
          <w:rFonts w:asciiTheme="majorBidi" w:hAnsiTheme="majorBidi" w:cstheme="majorBidi"/>
          <w:color w:val="000000" w:themeColor="text1"/>
          <w:sz w:val="24"/>
          <w:szCs w:val="24"/>
        </w:rPr>
        <w:t>Adapun manfaat penelitian yaitu:</w:t>
      </w:r>
    </w:p>
    <w:p w:rsidR="00D8206D" w:rsidRPr="00D10DF0" w:rsidRDefault="00D8206D" w:rsidP="00D8206D">
      <w:pPr>
        <w:pStyle w:val="ListParagraph"/>
        <w:numPr>
          <w:ilvl w:val="0"/>
          <w:numId w:val="4"/>
        </w:numPr>
        <w:tabs>
          <w:tab w:val="left" w:pos="560"/>
        </w:tabs>
        <w:spacing w:line="480" w:lineRule="auto"/>
        <w:ind w:left="798"/>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Manfaat Teoritis</w:t>
      </w:r>
    </w:p>
    <w:p w:rsidR="00D8206D" w:rsidRPr="00D10DF0" w:rsidRDefault="00D8206D" w:rsidP="00D8206D">
      <w:pPr>
        <w:pStyle w:val="ListParagraph"/>
        <w:spacing w:line="480" w:lineRule="auto"/>
        <w:ind w:left="78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Penelitian  ini  diharapkan  agar  kiranya  dapat  memberikan  sumbangsih,  untuk  menemukan  pemikiran-pemikiran  dibidang  fiqih  muamalah  dan  dapat  memberikan  sumbangsih  pemikiran  dikalangan  </w:t>
      </w:r>
      <w:r w:rsidRPr="00D10DF0">
        <w:rPr>
          <w:rFonts w:asciiTheme="majorBidi" w:hAnsiTheme="majorBidi" w:cstheme="majorBidi"/>
          <w:color w:val="000000" w:themeColor="text1"/>
          <w:sz w:val="24"/>
          <w:szCs w:val="24"/>
        </w:rPr>
        <w:lastRenderedPageBreak/>
        <w:t>akademisi  dan  para  pembaca  umumnya  serta  dapat  dijadikan  sebagai  refrensi  bagi  para  akademisi  yang  berminat  pada  masalah-masalah  Fiqih  Muamalah.</w:t>
      </w:r>
    </w:p>
    <w:p w:rsidR="00D8206D" w:rsidRPr="00D10DF0" w:rsidRDefault="00D8206D" w:rsidP="00D8206D">
      <w:pPr>
        <w:pStyle w:val="ListParagraph"/>
        <w:numPr>
          <w:ilvl w:val="0"/>
          <w:numId w:val="4"/>
        </w:numPr>
        <w:tabs>
          <w:tab w:val="left" w:pos="560"/>
        </w:tabs>
        <w:spacing w:line="480" w:lineRule="auto"/>
        <w:ind w:left="77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Manfaat Praktis</w:t>
      </w:r>
    </w:p>
    <w:p w:rsidR="00D8206D" w:rsidRPr="00D10DF0" w:rsidRDefault="00D8206D" w:rsidP="00D8206D">
      <w:pPr>
        <w:pStyle w:val="ListParagraph"/>
        <w:spacing w:line="480" w:lineRule="auto"/>
        <w:ind w:left="78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Penelitian  ini  diharapkan  juga  dapat  bermanfaat  dan  menjadi  bahan  pertimbangan  bagi  masyarakat  dalam  menyelesaikan  permasalahan  di  dalam  kehidupan  sehari-hari  khususnya  mengenai peraktek akad </w:t>
      </w:r>
      <w:r w:rsidRPr="00D10DF0">
        <w:rPr>
          <w:rFonts w:asciiTheme="majorBidi" w:hAnsiTheme="majorBidi" w:cstheme="majorBidi"/>
          <w:i/>
          <w:iCs/>
          <w:color w:val="000000" w:themeColor="text1"/>
          <w:sz w:val="24"/>
          <w:szCs w:val="24"/>
        </w:rPr>
        <w:t xml:space="preserve">muasaqah </w:t>
      </w:r>
      <w:r w:rsidRPr="00D10DF0">
        <w:rPr>
          <w:rFonts w:asciiTheme="majorBidi" w:hAnsiTheme="majorBidi" w:cstheme="majorBidi"/>
          <w:color w:val="000000" w:themeColor="text1"/>
          <w:sz w:val="24"/>
          <w:szCs w:val="24"/>
        </w:rPr>
        <w:t>dalam  Fiqih  Muamalah.</w:t>
      </w:r>
    </w:p>
    <w:p w:rsidR="00D8206D" w:rsidRPr="00D10DF0" w:rsidRDefault="00D8206D" w:rsidP="00D8206D">
      <w:pPr>
        <w:pStyle w:val="ListParagraph"/>
        <w:tabs>
          <w:tab w:val="left" w:pos="560"/>
        </w:tabs>
        <w:spacing w:line="480" w:lineRule="auto"/>
        <w:ind w:left="784"/>
        <w:jc w:val="both"/>
        <w:rPr>
          <w:rFonts w:asciiTheme="majorBidi" w:hAnsiTheme="majorBidi" w:cstheme="majorBidi"/>
          <w:color w:val="000000" w:themeColor="text1"/>
          <w:sz w:val="24"/>
          <w:szCs w:val="24"/>
        </w:rPr>
      </w:pPr>
    </w:p>
    <w:p w:rsidR="00D8206D" w:rsidRPr="00D10DF0" w:rsidRDefault="00D8206D" w:rsidP="00D8206D">
      <w:pPr>
        <w:pStyle w:val="ListParagraph"/>
        <w:numPr>
          <w:ilvl w:val="0"/>
          <w:numId w:val="2"/>
        </w:numPr>
        <w:tabs>
          <w:tab w:val="left" w:pos="567"/>
        </w:tabs>
        <w:spacing w:line="480" w:lineRule="auto"/>
        <w:ind w:left="426" w:hanging="426"/>
        <w:jc w:val="both"/>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 xml:space="preserve">Tinjauan  Pustaka </w:t>
      </w:r>
    </w:p>
    <w:p w:rsidR="00D8206D" w:rsidRPr="00D10DF0" w:rsidRDefault="00D8206D" w:rsidP="00D8206D">
      <w:pPr>
        <w:pStyle w:val="ListParagraph"/>
        <w:spacing w:line="480" w:lineRule="auto"/>
        <w:ind w:left="-14" w:firstLine="14"/>
        <w:jc w:val="both"/>
        <w:rPr>
          <w:rFonts w:asciiTheme="majorBidi" w:hAnsiTheme="majorBidi" w:cstheme="majorBidi"/>
          <w:color w:val="000000" w:themeColor="text1"/>
          <w:sz w:val="24"/>
          <w:szCs w:val="24"/>
        </w:rPr>
      </w:pPr>
      <w:r w:rsidRPr="00D10DF0">
        <w:rPr>
          <w:rFonts w:asciiTheme="majorBidi" w:hAnsiTheme="majorBidi" w:cstheme="majorBidi"/>
          <w:b/>
          <w:bCs/>
          <w:color w:val="000000" w:themeColor="text1"/>
          <w:sz w:val="24"/>
          <w:szCs w:val="24"/>
        </w:rPr>
        <w:tab/>
      </w:r>
      <w:r w:rsidRPr="00D10DF0">
        <w:rPr>
          <w:rFonts w:asciiTheme="majorBidi" w:hAnsiTheme="majorBidi" w:cstheme="majorBidi"/>
          <w:color w:val="000000" w:themeColor="text1"/>
          <w:sz w:val="24"/>
          <w:szCs w:val="24"/>
        </w:rPr>
        <w:t>Skripsi  yang  berjudul  “</w:t>
      </w:r>
      <w:r w:rsidRPr="00D10DF0">
        <w:rPr>
          <w:rFonts w:asciiTheme="majorBidi" w:hAnsiTheme="majorBidi" w:cstheme="majorBidi"/>
          <w:i/>
          <w:iCs/>
          <w:color w:val="000000" w:themeColor="text1"/>
          <w:sz w:val="24"/>
          <w:szCs w:val="24"/>
        </w:rPr>
        <w:t xml:space="preserve">Perspektif  Fiqh  Muamalah  Terhadap  Sistem  Bagi  Hasil  Kebun  Kopi  Pada  Masyarakat  Desa  Muara  Danau  Kec. Lintang  Kanan  Kab. Empat  Lawang”  </w:t>
      </w:r>
      <w:r w:rsidRPr="00D10DF0">
        <w:rPr>
          <w:rFonts w:asciiTheme="majorBidi" w:hAnsiTheme="majorBidi" w:cstheme="majorBidi"/>
          <w:color w:val="000000" w:themeColor="text1"/>
          <w:sz w:val="24"/>
          <w:szCs w:val="24"/>
        </w:rPr>
        <w:t xml:space="preserve">yang  di  tulis  oleh  Nurazizah  dalam  penelitiannya  adapun  terjadinya  kerja sama  pengelolaan  kebun  kopi  ini  disebabkan  oleh  beberapa  faktor,  antara  lain  : </w:t>
      </w:r>
      <w:r w:rsidRPr="00D10DF0">
        <w:rPr>
          <w:rFonts w:asciiTheme="majorBidi" w:hAnsiTheme="majorBidi" w:cstheme="majorBidi"/>
          <w:i/>
          <w:iCs/>
          <w:color w:val="000000" w:themeColor="text1"/>
          <w:sz w:val="24"/>
          <w:szCs w:val="24"/>
        </w:rPr>
        <w:t xml:space="preserve">pertama, </w:t>
      </w:r>
      <w:r w:rsidRPr="00D10DF0">
        <w:rPr>
          <w:rFonts w:asciiTheme="majorBidi" w:hAnsiTheme="majorBidi" w:cstheme="majorBidi"/>
          <w:color w:val="000000" w:themeColor="text1"/>
          <w:sz w:val="24"/>
          <w:szCs w:val="24"/>
        </w:rPr>
        <w:t xml:space="preserve">sebagian  besar  masyarakat  desa  Muara  Danau  adalah  petani,  kebun  kopi  merupakan  salah  satu  mata  pencarian  utama  masyarakat  desa  Muara  Danau,  disamping  itu  juga  mereka  menanam  tanaman  lainnya  untuk  membantu  menambah  penghasilan  sehari-hari.  </w:t>
      </w:r>
      <w:r w:rsidRPr="00D10DF0">
        <w:rPr>
          <w:rFonts w:asciiTheme="majorBidi" w:hAnsiTheme="majorBidi" w:cstheme="majorBidi"/>
          <w:i/>
          <w:iCs/>
          <w:color w:val="000000" w:themeColor="text1"/>
          <w:sz w:val="24"/>
          <w:szCs w:val="24"/>
        </w:rPr>
        <w:t xml:space="preserve">Kedua,  </w:t>
      </w:r>
      <w:r w:rsidRPr="00D10DF0">
        <w:rPr>
          <w:rFonts w:asciiTheme="majorBidi" w:hAnsiTheme="majorBidi" w:cstheme="majorBidi"/>
          <w:color w:val="000000" w:themeColor="text1"/>
          <w:sz w:val="24"/>
          <w:szCs w:val="24"/>
        </w:rPr>
        <w:t xml:space="preserve">adanya  pemilik  lahan  sawah  yang  tidak  bisa  mengelola  secara  langsung  dikarenakan  kurangnya  kemampuan  dalam  bidang  pertanian  baik  segi  mengelola  maupun  mengurus,  walaupun  kebun  kopi  atau  petani  merupakan  salah  satu  mata  pencaharian  utama  masyarakat  desa  Muara  Danau.  </w:t>
      </w:r>
      <w:r w:rsidRPr="00D10DF0">
        <w:rPr>
          <w:rFonts w:asciiTheme="majorBidi" w:hAnsiTheme="majorBidi" w:cstheme="majorBidi"/>
          <w:i/>
          <w:iCs/>
          <w:color w:val="000000" w:themeColor="text1"/>
          <w:sz w:val="24"/>
          <w:szCs w:val="24"/>
        </w:rPr>
        <w:t xml:space="preserve">Ketiga,  </w:t>
      </w:r>
      <w:r w:rsidRPr="00D10DF0">
        <w:rPr>
          <w:rFonts w:asciiTheme="majorBidi" w:hAnsiTheme="majorBidi" w:cstheme="majorBidi"/>
          <w:color w:val="000000" w:themeColor="text1"/>
          <w:sz w:val="24"/>
          <w:szCs w:val="24"/>
        </w:rPr>
        <w:t xml:space="preserve">masih  banyak  masyarakat  yang  tidak  mempunyai  </w:t>
      </w:r>
      <w:r w:rsidRPr="00D10DF0">
        <w:rPr>
          <w:rFonts w:asciiTheme="majorBidi" w:hAnsiTheme="majorBidi" w:cstheme="majorBidi"/>
          <w:color w:val="000000" w:themeColor="text1"/>
          <w:sz w:val="24"/>
          <w:szCs w:val="24"/>
        </w:rPr>
        <w:lastRenderedPageBreak/>
        <w:t>lahan  dan  tidak  mempunyai  pekerjaan  dikarenakan  faktor  ekonomi  yang  rendah.</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Sistem  bagi  hasil  antara  pekerja  dan  pemilik  kebun  kopi  di  Desa  Muara  Danau  Kecamatan  Lintang  Kanan  Kabupaten  Empat  Lawang  dalam  Fiqh  Muamalah  dikenal  dengan  istilah  Musaqah.  Sistem  bagi  hasil  yang  terjadi  berdasarkan  adat  kebiasaan  yang  terjadi  tidak  bertentangan  dengan  hukum  Islam  karena  adat  kebiasaan  dapat  dijadikan  dasar  hukum.  Pelaksanaan  sistem  bagi  hasil  yang  terjadi  antara  pekerja  dan  pemilik  kebun  kopi  tidak  bertentangan  dengan  kajian  fiqh  muamalah  karena  syarat  dan  rukunya  telah  terpenuhi  diantara  kedua  belah  pihak.  Hanya  saja  dalam  kerjasama  perjanjian  pada  masyarakat  desa  Muara  Danau  akad  tidak  dilakukan  secara  tertulis  melainkan  hanya  dengan  lisan  dengan  tidak  mendatangkan  saksi  dalam  perjanjian  tersebut.</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Skripsi  yang  berjudul  </w:t>
      </w:r>
      <w:r w:rsidRPr="00D10DF0">
        <w:rPr>
          <w:rFonts w:asciiTheme="majorBidi" w:hAnsiTheme="majorBidi" w:cstheme="majorBidi"/>
          <w:i/>
          <w:iCs/>
          <w:color w:val="000000" w:themeColor="text1"/>
          <w:sz w:val="24"/>
          <w:szCs w:val="24"/>
        </w:rPr>
        <w:t>“Tela’ah  Hukum  Islam  Terhadap  Sistem  Paroan  Kebun  Karet  Antara  Pe</w:t>
      </w:r>
      <w:r w:rsidR="00F0663C" w:rsidRPr="00D10DF0">
        <w:rPr>
          <w:rFonts w:asciiTheme="majorBidi" w:hAnsiTheme="majorBidi" w:cstheme="majorBidi"/>
          <w:i/>
          <w:iCs/>
          <w:color w:val="000000" w:themeColor="text1"/>
          <w:sz w:val="24"/>
          <w:szCs w:val="24"/>
        </w:rPr>
        <w:t>m</w:t>
      </w:r>
      <w:r w:rsidRPr="00D10DF0">
        <w:rPr>
          <w:rFonts w:asciiTheme="majorBidi" w:hAnsiTheme="majorBidi" w:cstheme="majorBidi"/>
          <w:i/>
          <w:iCs/>
          <w:color w:val="000000" w:themeColor="text1"/>
          <w:sz w:val="24"/>
          <w:szCs w:val="24"/>
        </w:rPr>
        <w:t xml:space="preserve">ilik  Kebun  Dan  Penyadap  (Studi Kasus  Di  Desa  Suka  Makmur  SP IV Kec. Plakat  Tinggi  Kab. Banyuasin.  </w:t>
      </w:r>
      <w:r w:rsidRPr="00D10DF0">
        <w:rPr>
          <w:rFonts w:asciiTheme="majorBidi" w:hAnsiTheme="majorBidi" w:cstheme="majorBidi"/>
          <w:color w:val="000000" w:themeColor="text1"/>
          <w:sz w:val="24"/>
          <w:szCs w:val="24"/>
        </w:rPr>
        <w:t xml:space="preserve">Yang  di  tulis  oleh  Muhammad  Sugiono  Dalam  penelitiannya  sistem  paroan  kebun  di  Desa  Suka  Makmur  Sp  4  ialah  dengan  menggunakan  konsep  kerja  sama  dalam  bentuk  akad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 xml:space="preserve">yaitu  pemilik  kebun  penyerahan  kebun  karetnya  kepada  Orang  yang  mempunyai  keahlian  untuk  menyadap  dengan  ketentuan  dari  hasil  getah  karet  tersebut  dibagi  antara  mereka  berdua,  dan  pembagian  hasil  dilakukan  menurut  adat  kebiasaan  yang  telah  menjadi  ketentuan  hukum  adat  dan  telah  disetujui  dan  dijalankan  oleh  masyarakat  di  Desa  Suka  </w:t>
      </w:r>
      <w:r w:rsidRPr="00D10DF0">
        <w:rPr>
          <w:rFonts w:asciiTheme="majorBidi" w:hAnsiTheme="majorBidi" w:cstheme="majorBidi"/>
          <w:color w:val="000000" w:themeColor="text1"/>
          <w:sz w:val="24"/>
          <w:szCs w:val="24"/>
        </w:rPr>
        <w:lastRenderedPageBreak/>
        <w:t xml:space="preserve">Makmur..Sp  4.  Dan  cara  pembagian  dari  hasil  getah  karet  tersebut  dibagi  menurut  kesepakatan  antara  pemilik  kebun  dan  penyadap  dengan  menyebutkan  bagian  hasil  dengan  jelas  yaitu  ½  untuk  jenis  karet,  2/3  untuk  jenis  karet  siling  dan  dikurang  15%  dari  hasil  getah  karet,  perjanjian  </w:t>
      </w:r>
      <w:r w:rsidRPr="00D10DF0">
        <w:rPr>
          <w:rFonts w:asciiTheme="majorBidi" w:hAnsiTheme="majorBidi" w:cstheme="majorBidi"/>
          <w:i/>
          <w:iCs/>
          <w:color w:val="000000" w:themeColor="text1"/>
          <w:sz w:val="24"/>
          <w:szCs w:val="24"/>
        </w:rPr>
        <w:t xml:space="preserve">paroan  </w:t>
      </w:r>
      <w:r w:rsidRPr="00D10DF0">
        <w:rPr>
          <w:rFonts w:asciiTheme="majorBidi" w:hAnsiTheme="majorBidi" w:cstheme="majorBidi"/>
          <w:color w:val="000000" w:themeColor="text1"/>
          <w:sz w:val="24"/>
          <w:szCs w:val="24"/>
        </w:rPr>
        <w:t>kebun  karet  dilakukan  secara  lisan  menurut  mereka  hal  tersebut  lebih  mudah  dari  pada  sistem  perjanjian  yang  tertulis.</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Di  lihat  dari  telaah  hukum  islam  bahwa  sistem  pelaksanaan  perjanjian  </w:t>
      </w:r>
      <w:r w:rsidRPr="00D10DF0">
        <w:rPr>
          <w:rFonts w:asciiTheme="majorBidi" w:hAnsiTheme="majorBidi" w:cstheme="majorBidi"/>
          <w:i/>
          <w:iCs/>
          <w:color w:val="000000" w:themeColor="text1"/>
          <w:sz w:val="24"/>
          <w:szCs w:val="24"/>
        </w:rPr>
        <w:t>paroan</w:t>
      </w:r>
      <w:r w:rsidRPr="00D10DF0">
        <w:rPr>
          <w:rFonts w:asciiTheme="majorBidi" w:hAnsiTheme="majorBidi" w:cstheme="majorBidi"/>
          <w:color w:val="000000" w:themeColor="text1"/>
          <w:sz w:val="24"/>
          <w:szCs w:val="24"/>
        </w:rPr>
        <w:t xml:space="preserve">  kebun  karet  antara  pemilik  kebun  dan  penyadap  di  Desa  Suka  Makmur  Sp  4  sudah  sesuai  dengan  ketentuan  hukum  Islam,  dimana  pemilik  kebun  dan  penyadap  melakukan  kesepakatan  dan  perjanjian  </w:t>
      </w:r>
      <w:r w:rsidRPr="00D10DF0">
        <w:rPr>
          <w:rFonts w:asciiTheme="majorBidi" w:hAnsiTheme="majorBidi" w:cstheme="majorBidi"/>
          <w:i/>
          <w:iCs/>
          <w:color w:val="000000" w:themeColor="text1"/>
          <w:sz w:val="24"/>
          <w:szCs w:val="24"/>
        </w:rPr>
        <w:t>paroan</w:t>
      </w:r>
      <w:r w:rsidRPr="00D10DF0">
        <w:rPr>
          <w:rFonts w:asciiTheme="majorBidi" w:hAnsiTheme="majorBidi" w:cstheme="majorBidi"/>
          <w:color w:val="000000" w:themeColor="text1"/>
          <w:sz w:val="24"/>
          <w:szCs w:val="24"/>
        </w:rPr>
        <w:t xml:space="preserve">  yang  mana  jumlahnya  jelas,  dan  unsur  yang  membentuk  akadnya  sudah  ada  yaitu,  </w:t>
      </w:r>
      <w:r w:rsidRPr="00D10DF0">
        <w:rPr>
          <w:rFonts w:asciiTheme="majorBidi" w:hAnsiTheme="majorBidi" w:cstheme="majorBidi"/>
          <w:i/>
          <w:iCs/>
          <w:color w:val="000000" w:themeColor="text1"/>
          <w:sz w:val="24"/>
          <w:szCs w:val="24"/>
        </w:rPr>
        <w:t>subjek</w:t>
      </w:r>
      <w:r w:rsidRPr="00D10DF0">
        <w:rPr>
          <w:rFonts w:asciiTheme="majorBidi" w:hAnsiTheme="majorBidi" w:cstheme="majorBidi"/>
          <w:color w:val="000000" w:themeColor="text1"/>
          <w:sz w:val="24"/>
          <w:szCs w:val="24"/>
        </w:rPr>
        <w:t xml:space="preserve">  akad  (yang  berkad)  </w:t>
      </w:r>
      <w:r w:rsidRPr="00D10DF0">
        <w:rPr>
          <w:rFonts w:asciiTheme="majorBidi" w:hAnsiTheme="majorBidi" w:cstheme="majorBidi"/>
          <w:i/>
          <w:iCs/>
          <w:color w:val="000000" w:themeColor="text1"/>
          <w:sz w:val="24"/>
          <w:szCs w:val="24"/>
        </w:rPr>
        <w:t>objek</w:t>
      </w:r>
      <w:r w:rsidRPr="00D10DF0">
        <w:rPr>
          <w:rFonts w:asciiTheme="majorBidi" w:hAnsiTheme="majorBidi" w:cstheme="majorBidi"/>
          <w:color w:val="000000" w:themeColor="text1"/>
          <w:sz w:val="24"/>
          <w:szCs w:val="24"/>
        </w:rPr>
        <w:t xml:space="preserve">  yang  diakadkan,  dan  rukun  dan  syarat  telah  terpenuhi  maka  dapat  disebut  dengan  praktek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dalam  hukum  Islam.</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Skripsi  yang  berjudul  </w:t>
      </w:r>
      <w:r w:rsidRPr="00D10DF0">
        <w:rPr>
          <w:rFonts w:asciiTheme="majorBidi" w:hAnsiTheme="majorBidi" w:cstheme="majorBidi"/>
          <w:i/>
          <w:iCs/>
          <w:color w:val="000000" w:themeColor="text1"/>
          <w:sz w:val="24"/>
          <w:szCs w:val="24"/>
        </w:rPr>
        <w:t>Tinjauan  Hukum  Islam  Terhadap  Pelaksanaan  Bagi  Hasil  Pengelolaan  Lahan  Tambak</w:t>
      </w:r>
      <w:r w:rsidRPr="00D10DF0">
        <w:rPr>
          <w:rFonts w:asciiTheme="majorBidi" w:hAnsiTheme="majorBidi" w:cstheme="majorBidi"/>
          <w:color w:val="000000" w:themeColor="text1"/>
          <w:sz w:val="24"/>
          <w:szCs w:val="24"/>
        </w:rPr>
        <w:t xml:space="preserve">  yang  di  teliti  oleh  Anisatur  Rohmati  Dalam  penelitiannya  pelaksanaan  kerja  sama  pengolaan  lahan  tambak  yang  terjadi  di  desa  Tlu</w:t>
      </w:r>
      <w:r w:rsidR="00F36DAD" w:rsidRPr="00D10DF0">
        <w:rPr>
          <w:rFonts w:asciiTheme="majorBidi" w:hAnsiTheme="majorBidi" w:cstheme="majorBidi"/>
          <w:color w:val="000000" w:themeColor="text1"/>
          <w:sz w:val="24"/>
          <w:szCs w:val="24"/>
        </w:rPr>
        <w:t>wuk</w:t>
      </w:r>
      <w:r w:rsidRPr="00D10DF0">
        <w:rPr>
          <w:rFonts w:asciiTheme="majorBidi" w:hAnsiTheme="majorBidi" w:cstheme="majorBidi"/>
          <w:color w:val="000000" w:themeColor="text1"/>
          <w:sz w:val="24"/>
          <w:szCs w:val="24"/>
        </w:rPr>
        <w:t xml:space="preserve">  dilaksanakan  menurut  adat  kebiasaan  yang  telah  menjadi  ketentuan  hukum  adat  dan  telah  disetujui  serta  dijadikan  oleh  masyarakat  desa  Tluwuk.</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lastRenderedPageBreak/>
        <w:tab/>
        <w:t>Praktek  kerjasama  yang  terjadi  di  Desa  Tluwuk  adalah  sebagai  berikut:</w:t>
      </w:r>
    </w:p>
    <w:p w:rsidR="00D8206D" w:rsidRPr="00D10DF0" w:rsidRDefault="00D8206D" w:rsidP="00D8206D">
      <w:pPr>
        <w:pStyle w:val="ListParagraph"/>
        <w:numPr>
          <w:ilvl w:val="0"/>
          <w:numId w:val="7"/>
        </w:numPr>
        <w:spacing w:line="48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Perjanjian  atau  akad  yang  terjadi  dilakukan  secara  lisan  dan  menurut  mereka  hal  tersebut  lebih  mudah  mengerjakannya  daripada  perjanjian  dengan  tertulis.</w:t>
      </w:r>
    </w:p>
    <w:p w:rsidR="00D8206D" w:rsidRPr="00D10DF0" w:rsidRDefault="00D8206D" w:rsidP="00D8206D">
      <w:pPr>
        <w:pStyle w:val="ListParagraph"/>
        <w:numPr>
          <w:ilvl w:val="0"/>
          <w:numId w:val="7"/>
        </w:numPr>
        <w:spacing w:line="48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Perjanjian  tersebut  tidak  bertentangan  dengan  hukum  Islam  karena  sudah  terpenuhi  syarat  dan  rukunya  serta  sesuai  dengan  prinsip-prinsip  Muamalah,  serta  perjanjian  kerja  sama  tersebut  termasuk  perjanjian  </w:t>
      </w:r>
      <w:r w:rsidRPr="00D10DF0">
        <w:rPr>
          <w:rFonts w:asciiTheme="majorBidi" w:hAnsiTheme="majorBidi" w:cstheme="majorBidi"/>
          <w:i/>
          <w:iCs/>
          <w:color w:val="000000" w:themeColor="text1"/>
          <w:sz w:val="24"/>
          <w:szCs w:val="24"/>
        </w:rPr>
        <w:t xml:space="preserve">syirkah  mudarabah.  </w:t>
      </w:r>
      <w:r w:rsidRPr="00D10DF0">
        <w:rPr>
          <w:rFonts w:asciiTheme="majorBidi" w:hAnsiTheme="majorBidi" w:cstheme="majorBidi"/>
          <w:color w:val="000000" w:themeColor="text1"/>
          <w:sz w:val="24"/>
          <w:szCs w:val="24"/>
        </w:rPr>
        <w:t xml:space="preserve">Dengan  adanya  pelaksanaan  perjanjian  atau  akad  </w:t>
      </w:r>
      <w:r w:rsidRPr="00D10DF0">
        <w:rPr>
          <w:rFonts w:asciiTheme="majorBidi" w:hAnsiTheme="majorBidi" w:cstheme="majorBidi"/>
          <w:i/>
          <w:iCs/>
          <w:color w:val="000000" w:themeColor="text1"/>
          <w:sz w:val="24"/>
          <w:szCs w:val="24"/>
        </w:rPr>
        <w:t xml:space="preserve">syirkah  mudarabah  </w:t>
      </w:r>
      <w:r w:rsidRPr="00D10DF0">
        <w:rPr>
          <w:rFonts w:asciiTheme="majorBidi" w:hAnsiTheme="majorBidi" w:cstheme="majorBidi"/>
          <w:color w:val="000000" w:themeColor="text1"/>
          <w:sz w:val="24"/>
          <w:szCs w:val="24"/>
        </w:rPr>
        <w:t>tersebut,  hal  ini  sesuai  dengan  hukum  Islam  minimal  telah  mampu  memberikan  kesadaran  normative  akan  pentingnya  akad  yang  harus  dilakukan  sesuai  dengan  prinsip-prinsip  Muamalah.</w:t>
      </w:r>
    </w:p>
    <w:p w:rsidR="00D8206D" w:rsidRPr="00D10DF0" w:rsidRDefault="00D8206D" w:rsidP="00D8206D">
      <w:pPr>
        <w:pStyle w:val="ListParagraph"/>
        <w:numPr>
          <w:ilvl w:val="0"/>
          <w:numId w:val="7"/>
        </w:numPr>
        <w:spacing w:line="48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Pembagian  hasil  dilakukan  berdasarkan  prosentase  seperti  50%,  1/10.  Banyak  atau  sedikit  penghasilan  prosentase  yang  telah  disepakati.</w:t>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Dari  beberapa  skripsi  di  atas   dapat  disimpulkan  bahwa  rata-rata  membahas  tentang  bagi  hasil,  yang  dalam  Fiqh  Muamalah  disebut  dengan  istilah  </w:t>
      </w:r>
      <w:r w:rsidRPr="00D10DF0">
        <w:rPr>
          <w:rFonts w:asciiTheme="majorBidi" w:hAnsiTheme="majorBidi" w:cstheme="majorBidi"/>
          <w:i/>
          <w:iCs/>
          <w:color w:val="000000" w:themeColor="text1"/>
          <w:sz w:val="24"/>
          <w:szCs w:val="24"/>
        </w:rPr>
        <w:t xml:space="preserve">mudarabah, musaqah,muzaraah  </w:t>
      </w:r>
      <w:r w:rsidRPr="00D10DF0">
        <w:rPr>
          <w:rFonts w:asciiTheme="majorBidi" w:hAnsiTheme="majorBidi" w:cstheme="majorBidi"/>
          <w:color w:val="000000" w:themeColor="text1"/>
          <w:sz w:val="24"/>
          <w:szCs w:val="24"/>
        </w:rPr>
        <w:t xml:space="preserve">yang  mengkaji  secara  umumnya.  Maka  dari  itu  peneliti  tertarik  untuk  meneliti  secara  mendalam  mengenaki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dimana  ini  adalah  salah  satu  bentuk  kerjasama  dalam  Fiqh  Muamalah  yang  akan  diuraikan  dalam  bentuk  skripsi.</w:t>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p>
    <w:p w:rsidR="00D8206D" w:rsidRPr="00D10DF0" w:rsidRDefault="00D8206D" w:rsidP="00D8206D">
      <w:pPr>
        <w:pStyle w:val="ListParagraph"/>
        <w:numPr>
          <w:ilvl w:val="0"/>
          <w:numId w:val="2"/>
        </w:numPr>
        <w:tabs>
          <w:tab w:val="left" w:pos="567"/>
        </w:tabs>
        <w:spacing w:line="480" w:lineRule="auto"/>
        <w:ind w:left="426" w:hanging="426"/>
        <w:jc w:val="both"/>
        <w:rPr>
          <w:rFonts w:asciiTheme="majorBidi" w:hAnsiTheme="majorBidi" w:cstheme="majorBidi"/>
          <w:b/>
          <w:bCs/>
          <w:color w:val="000000" w:themeColor="text1"/>
          <w:sz w:val="24"/>
          <w:szCs w:val="24"/>
        </w:rPr>
      </w:pPr>
      <w:r w:rsidRPr="00D10DF0">
        <w:rPr>
          <w:rFonts w:ascii="Times New Roman" w:eastAsia="Times New Roman" w:hAnsi="Times New Roman" w:cs="Times New Roman"/>
          <w:b/>
          <w:bCs/>
          <w:color w:val="000000" w:themeColor="text1"/>
          <w:sz w:val="24"/>
          <w:szCs w:val="24"/>
          <w:lang w:val="en-US"/>
        </w:rPr>
        <w:lastRenderedPageBreak/>
        <w:t xml:space="preserve">Lokasi </w:t>
      </w:r>
      <w:r w:rsidR="00007BF5" w:rsidRPr="00D10DF0">
        <w:rPr>
          <w:rFonts w:ascii="Times New Roman" w:eastAsia="Times New Roman" w:hAnsi="Times New Roman" w:cs="Times New Roman"/>
          <w:b/>
          <w:bCs/>
          <w:color w:val="000000" w:themeColor="text1"/>
          <w:sz w:val="24"/>
          <w:szCs w:val="24"/>
          <w:lang w:val="en-US"/>
        </w:rPr>
        <w:t xml:space="preserve">dan </w:t>
      </w:r>
      <w:r w:rsidRPr="00D10DF0">
        <w:rPr>
          <w:rFonts w:ascii="Times New Roman" w:eastAsia="Times New Roman" w:hAnsi="Times New Roman" w:cs="Times New Roman"/>
          <w:b/>
          <w:bCs/>
          <w:color w:val="000000" w:themeColor="text1"/>
          <w:sz w:val="24"/>
          <w:szCs w:val="24"/>
          <w:lang w:val="en-US"/>
        </w:rPr>
        <w:t>Objek Penelitian</w:t>
      </w:r>
    </w:p>
    <w:p w:rsidR="00D8206D" w:rsidRPr="00D10DF0" w:rsidRDefault="00D8206D" w:rsidP="00D8206D">
      <w:pPr>
        <w:pStyle w:val="ListParagraph"/>
        <w:tabs>
          <w:tab w:val="left" w:pos="567"/>
        </w:tabs>
        <w:spacing w:line="480" w:lineRule="auto"/>
        <w:ind w:left="426"/>
        <w:jc w:val="both"/>
        <w:rPr>
          <w:rFonts w:ascii="Times New Roman" w:eastAsia="Times New Roman" w:hAnsi="Times New Roman" w:cs="Times New Roman"/>
          <w:color w:val="000000" w:themeColor="text1"/>
          <w:sz w:val="24"/>
          <w:szCs w:val="24"/>
        </w:rPr>
      </w:pPr>
      <w:r w:rsidRPr="00D10DF0">
        <w:rPr>
          <w:rFonts w:ascii="Times New Roman" w:eastAsia="Times New Roman" w:hAnsi="Times New Roman" w:cs="Times New Roman"/>
          <w:color w:val="000000" w:themeColor="text1"/>
          <w:sz w:val="24"/>
          <w:szCs w:val="24"/>
        </w:rPr>
        <w:t xml:space="preserve">Lokasi  penelitian  tersebut  difokuskan  pada  masyarakat  desa  Muara  Tenang  Kecamatan  Smende  Darat  Tengah  Kabupaten  Muara  Enim,  yang  melakukan  akad  </w:t>
      </w:r>
      <w:r w:rsidRPr="00D10DF0">
        <w:rPr>
          <w:rFonts w:ascii="Times New Roman" w:eastAsia="Times New Roman" w:hAnsi="Times New Roman" w:cs="Times New Roman"/>
          <w:i/>
          <w:iCs/>
          <w:color w:val="000000" w:themeColor="text1"/>
          <w:sz w:val="24"/>
          <w:szCs w:val="24"/>
        </w:rPr>
        <w:t>Musaqah</w:t>
      </w:r>
      <w:r w:rsidRPr="00D10DF0">
        <w:rPr>
          <w:rFonts w:ascii="Times New Roman" w:eastAsia="Times New Roman" w:hAnsi="Times New Roman" w:cs="Times New Roman"/>
          <w:color w:val="000000" w:themeColor="text1"/>
          <w:sz w:val="24"/>
          <w:szCs w:val="24"/>
        </w:rPr>
        <w:t xml:space="preserve">  petani  padi.</w:t>
      </w:r>
    </w:p>
    <w:p w:rsidR="00D8206D" w:rsidRPr="00D10DF0" w:rsidRDefault="00D8206D" w:rsidP="00D8206D">
      <w:pPr>
        <w:pStyle w:val="ListParagraph"/>
        <w:numPr>
          <w:ilvl w:val="0"/>
          <w:numId w:val="8"/>
        </w:numPr>
        <w:tabs>
          <w:tab w:val="left" w:pos="567"/>
        </w:tabs>
        <w:spacing w:line="480" w:lineRule="auto"/>
        <w:jc w:val="both"/>
        <w:rPr>
          <w:rFonts w:asciiTheme="majorBidi" w:hAnsiTheme="majorBidi" w:cstheme="majorBidi"/>
          <w:color w:val="000000" w:themeColor="text1"/>
          <w:sz w:val="24"/>
          <w:szCs w:val="24"/>
        </w:rPr>
      </w:pPr>
      <w:r w:rsidRPr="00D10DF0">
        <w:rPr>
          <w:rFonts w:ascii="Times New Roman" w:eastAsia="Times New Roman" w:hAnsi="Times New Roman" w:cs="Times New Roman"/>
          <w:color w:val="000000" w:themeColor="text1"/>
          <w:sz w:val="24"/>
          <w:szCs w:val="24"/>
        </w:rPr>
        <w:t>Populasi  dan  Sampel</w:t>
      </w:r>
    </w:p>
    <w:p w:rsidR="00D8206D" w:rsidRPr="00D10DF0" w:rsidRDefault="00D8206D" w:rsidP="00D8206D">
      <w:pPr>
        <w:pStyle w:val="ListParagraph"/>
        <w:numPr>
          <w:ilvl w:val="1"/>
          <w:numId w:val="2"/>
        </w:numPr>
        <w:tabs>
          <w:tab w:val="left" w:pos="567"/>
        </w:tabs>
        <w:spacing w:line="480" w:lineRule="auto"/>
        <w:ind w:left="1134"/>
        <w:jc w:val="both"/>
        <w:rPr>
          <w:rFonts w:asciiTheme="majorBidi" w:hAnsiTheme="majorBidi" w:cstheme="majorBidi"/>
          <w:color w:val="000000" w:themeColor="text1"/>
          <w:sz w:val="24"/>
          <w:szCs w:val="24"/>
        </w:rPr>
      </w:pPr>
      <w:r w:rsidRPr="00D10DF0">
        <w:rPr>
          <w:rFonts w:ascii="Times New Roman" w:eastAsia="Times New Roman" w:hAnsi="Times New Roman" w:cs="Times New Roman"/>
          <w:color w:val="000000" w:themeColor="text1"/>
          <w:sz w:val="24"/>
          <w:szCs w:val="24"/>
        </w:rPr>
        <w:t>Populasi</w:t>
      </w:r>
    </w:p>
    <w:p w:rsidR="00D8206D" w:rsidRPr="00D10DF0" w:rsidRDefault="00D8206D" w:rsidP="00D8206D">
      <w:pPr>
        <w:pStyle w:val="ListParagraph"/>
        <w:tabs>
          <w:tab w:val="left" w:pos="567"/>
        </w:tabs>
        <w:spacing w:line="480" w:lineRule="auto"/>
        <w:ind w:left="1134"/>
        <w:jc w:val="both"/>
        <w:rPr>
          <w:rFonts w:ascii="Times New Roman" w:eastAsia="Times New Roman" w:hAnsi="Times New Roman" w:cs="Times New Roman"/>
          <w:color w:val="000000" w:themeColor="text1"/>
          <w:sz w:val="24"/>
          <w:szCs w:val="24"/>
        </w:rPr>
      </w:pPr>
      <w:r w:rsidRPr="00D10DF0">
        <w:rPr>
          <w:rFonts w:ascii="Times New Roman" w:eastAsia="Times New Roman" w:hAnsi="Times New Roman" w:cs="Times New Roman"/>
          <w:color w:val="000000" w:themeColor="text1"/>
          <w:sz w:val="24"/>
          <w:szCs w:val="24"/>
        </w:rPr>
        <w:t xml:space="preserve">Menurut Spradley dalam penelitian kualitatif tidak menggunakan istilah populasi tetapi menggunakan istilah </w:t>
      </w:r>
      <w:r w:rsidRPr="00D10DF0">
        <w:rPr>
          <w:rFonts w:ascii="Times New Roman" w:eastAsia="Times New Roman" w:hAnsi="Times New Roman" w:cs="Times New Roman"/>
          <w:i/>
          <w:iCs/>
          <w:color w:val="000000" w:themeColor="text1"/>
          <w:sz w:val="24"/>
          <w:szCs w:val="24"/>
        </w:rPr>
        <w:t>“social situation”</w:t>
      </w:r>
      <w:r w:rsidRPr="00D10DF0">
        <w:rPr>
          <w:rFonts w:ascii="Times New Roman" w:eastAsia="Times New Roman" w:hAnsi="Times New Roman" w:cs="Times New Roman"/>
          <w:color w:val="000000" w:themeColor="text1"/>
          <w:sz w:val="24"/>
          <w:szCs w:val="24"/>
        </w:rPr>
        <w:t xml:space="preserve"> atau situasi sosial yang terdiri atas tiga elemen yaitu: tempat </w:t>
      </w:r>
      <w:r w:rsidRPr="00D10DF0">
        <w:rPr>
          <w:rFonts w:ascii="Times New Roman" w:eastAsia="Times New Roman" w:hAnsi="Times New Roman" w:cs="Times New Roman"/>
          <w:i/>
          <w:iCs/>
          <w:color w:val="000000" w:themeColor="text1"/>
          <w:sz w:val="24"/>
          <w:szCs w:val="24"/>
        </w:rPr>
        <w:t>(place),</w:t>
      </w:r>
      <w:r w:rsidRPr="00D10DF0">
        <w:rPr>
          <w:rFonts w:ascii="Times New Roman" w:eastAsia="Times New Roman" w:hAnsi="Times New Roman" w:cs="Times New Roman"/>
          <w:color w:val="000000" w:themeColor="text1"/>
          <w:sz w:val="24"/>
          <w:szCs w:val="24"/>
        </w:rPr>
        <w:t xml:space="preserve"> pelaku </w:t>
      </w:r>
      <w:r w:rsidRPr="00D10DF0">
        <w:rPr>
          <w:rFonts w:ascii="Times New Roman" w:eastAsia="Times New Roman" w:hAnsi="Times New Roman" w:cs="Times New Roman"/>
          <w:i/>
          <w:iCs/>
          <w:color w:val="000000" w:themeColor="text1"/>
          <w:sz w:val="24"/>
          <w:szCs w:val="24"/>
        </w:rPr>
        <w:t>(actors)</w:t>
      </w:r>
      <w:r w:rsidRPr="00D10DF0">
        <w:rPr>
          <w:rFonts w:ascii="Times New Roman" w:eastAsia="Times New Roman" w:hAnsi="Times New Roman" w:cs="Times New Roman"/>
          <w:color w:val="000000" w:themeColor="text1"/>
          <w:sz w:val="24"/>
          <w:szCs w:val="24"/>
        </w:rPr>
        <w:t xml:space="preserve">, dan aktivitas </w:t>
      </w:r>
      <w:r w:rsidRPr="00D10DF0">
        <w:rPr>
          <w:rFonts w:ascii="Times New Roman" w:eastAsia="Times New Roman" w:hAnsi="Times New Roman" w:cs="Times New Roman"/>
          <w:i/>
          <w:iCs/>
          <w:color w:val="000000" w:themeColor="text1"/>
          <w:sz w:val="24"/>
          <w:szCs w:val="24"/>
        </w:rPr>
        <w:t>(activity)</w:t>
      </w:r>
      <w:r w:rsidRPr="00D10DF0">
        <w:rPr>
          <w:rFonts w:ascii="Times New Roman" w:eastAsia="Times New Roman" w:hAnsi="Times New Roman" w:cs="Times New Roman"/>
          <w:color w:val="000000" w:themeColor="text1"/>
          <w:sz w:val="24"/>
          <w:szCs w:val="24"/>
        </w:rPr>
        <w:t xml:space="preserve"> yang berinteraksi secara sinergis. Situsi sosial tersebut dapat di rumah berikut keluarga dan aktivitasnya dan dapat dinyatakan sebagai obyek penelitian yang ingin dipahami secara lebih mendalam “apa yang terjadi di dalamnya”. Pada obyek penelitian ini peneliti dapat mengamati secara mendalam aktivitas orang-orang yang ada pada tempat tertentu.</w:t>
      </w:r>
      <w:r w:rsidRPr="00D10DF0">
        <w:rPr>
          <w:rStyle w:val="FootnoteReference"/>
          <w:rFonts w:ascii="Times New Roman" w:eastAsia="Times New Roman" w:hAnsi="Times New Roman" w:cs="Times New Roman"/>
          <w:color w:val="000000" w:themeColor="text1"/>
          <w:sz w:val="24"/>
          <w:szCs w:val="24"/>
        </w:rPr>
        <w:footnoteReference w:id="8"/>
      </w:r>
      <w:r w:rsidRPr="00D10DF0">
        <w:rPr>
          <w:rFonts w:ascii="Times New Roman" w:eastAsia="Times New Roman" w:hAnsi="Times New Roman" w:cs="Times New Roman"/>
          <w:color w:val="000000" w:themeColor="text1"/>
          <w:sz w:val="24"/>
          <w:szCs w:val="24"/>
        </w:rPr>
        <w:t xml:space="preserve"> Dalam penelitian ini yang menjadi populasi adalah seluruh masyarakat desa Muara Tenang Kecamatan Semende Darat Tengah Kabupaten Muara Enim, khususnya masyarakat yang berpenghasilan padi. Desa muara te</w:t>
      </w:r>
      <w:r w:rsidR="00C57941" w:rsidRPr="00D10DF0">
        <w:rPr>
          <w:rFonts w:ascii="Times New Roman" w:eastAsia="Times New Roman" w:hAnsi="Times New Roman" w:cs="Times New Roman"/>
          <w:color w:val="000000" w:themeColor="text1"/>
          <w:sz w:val="24"/>
          <w:szCs w:val="24"/>
        </w:rPr>
        <w:t>nang lebih kurang memiliki 99 kepala keluarga</w:t>
      </w:r>
      <w:r w:rsidR="002122CE" w:rsidRPr="00D10DF0">
        <w:rPr>
          <w:rFonts w:ascii="Times New Roman" w:eastAsia="Times New Roman" w:hAnsi="Times New Roman" w:cs="Times New Roman"/>
          <w:color w:val="000000" w:themeColor="text1"/>
          <w:sz w:val="24"/>
          <w:szCs w:val="24"/>
        </w:rPr>
        <w:t xml:space="preserve"> yang lebih kurang 50 kepala</w:t>
      </w:r>
      <w:r w:rsidR="000559AA" w:rsidRPr="00D10DF0">
        <w:rPr>
          <w:rFonts w:ascii="Times New Roman" w:eastAsia="Times New Roman" w:hAnsi="Times New Roman" w:cs="Times New Roman"/>
          <w:color w:val="000000" w:themeColor="text1"/>
          <w:sz w:val="24"/>
          <w:szCs w:val="24"/>
        </w:rPr>
        <w:t xml:space="preserve"> keluarga</w:t>
      </w:r>
      <w:r w:rsidR="00002130" w:rsidRPr="00D10DF0">
        <w:rPr>
          <w:rFonts w:ascii="Times New Roman" w:eastAsia="Times New Roman" w:hAnsi="Times New Roman" w:cs="Times New Roman"/>
          <w:color w:val="000000" w:themeColor="text1"/>
          <w:sz w:val="24"/>
          <w:szCs w:val="24"/>
        </w:rPr>
        <w:t xml:space="preserve"> berpenghasilan padi </w:t>
      </w:r>
      <w:r w:rsidR="00386C26" w:rsidRPr="00D10DF0">
        <w:rPr>
          <w:rFonts w:ascii="Times New Roman" w:eastAsia="Times New Roman" w:hAnsi="Times New Roman" w:cs="Times New Roman"/>
          <w:color w:val="000000" w:themeColor="text1"/>
          <w:sz w:val="24"/>
          <w:szCs w:val="24"/>
        </w:rPr>
        <w:t>sedangkan yang lainnya memeliki penghasilan selain padi</w:t>
      </w:r>
      <w:r w:rsidRPr="00D10DF0">
        <w:rPr>
          <w:rFonts w:ascii="Times New Roman" w:eastAsia="Times New Roman" w:hAnsi="Times New Roman" w:cs="Times New Roman"/>
          <w:color w:val="000000" w:themeColor="text1"/>
          <w:sz w:val="24"/>
          <w:szCs w:val="24"/>
        </w:rPr>
        <w:t>.</w:t>
      </w:r>
    </w:p>
    <w:p w:rsidR="00D8206D" w:rsidRPr="00D10DF0" w:rsidRDefault="00D8206D" w:rsidP="00DF4D50">
      <w:pPr>
        <w:pStyle w:val="ListParagraph"/>
        <w:numPr>
          <w:ilvl w:val="1"/>
          <w:numId w:val="2"/>
        </w:numPr>
        <w:tabs>
          <w:tab w:val="left" w:pos="567"/>
        </w:tabs>
        <w:spacing w:line="480" w:lineRule="auto"/>
        <w:ind w:left="1134"/>
        <w:jc w:val="both"/>
        <w:rPr>
          <w:rFonts w:asciiTheme="majorBidi" w:hAnsiTheme="majorBidi" w:cstheme="majorBidi"/>
          <w:color w:val="000000" w:themeColor="text1"/>
          <w:sz w:val="24"/>
          <w:szCs w:val="24"/>
        </w:rPr>
      </w:pPr>
      <w:r w:rsidRPr="00D10DF0">
        <w:rPr>
          <w:rFonts w:ascii="Times New Roman" w:eastAsia="Times New Roman" w:hAnsi="Times New Roman" w:cs="Times New Roman"/>
          <w:color w:val="000000" w:themeColor="text1"/>
          <w:sz w:val="24"/>
          <w:szCs w:val="24"/>
        </w:rPr>
        <w:lastRenderedPageBreak/>
        <w:t>Sampel  adalah bagian kecil  dari  populasi.</w:t>
      </w:r>
      <w:r w:rsidRPr="00D10DF0">
        <w:rPr>
          <w:rStyle w:val="FootnoteReference"/>
          <w:rFonts w:ascii="Times New Roman" w:eastAsia="Times New Roman" w:hAnsi="Times New Roman" w:cs="Times New Roman"/>
          <w:color w:val="000000" w:themeColor="text1"/>
          <w:sz w:val="24"/>
          <w:szCs w:val="24"/>
        </w:rPr>
        <w:footnoteReference w:id="9"/>
      </w:r>
      <w:r w:rsidRPr="00D10DF0">
        <w:rPr>
          <w:rFonts w:ascii="Times New Roman" w:eastAsia="Times New Roman" w:hAnsi="Times New Roman" w:cs="Times New Roman"/>
          <w:color w:val="000000" w:themeColor="text1"/>
          <w:sz w:val="24"/>
          <w:szCs w:val="24"/>
        </w:rPr>
        <w:t xml:space="preserve"> Sampel  dalam penelitian  kualitatif  disebut  sampel  teoritis,  karena  tujuan  penelitian  kualitatif  adalah  untuk  menghasilkan  teori.  Dalam  penelitian  ini  teknik  pengambilan  sampelnya  ialah  menggunakan  </w:t>
      </w:r>
      <w:r w:rsidRPr="00D10DF0">
        <w:rPr>
          <w:rFonts w:ascii="Times New Roman" w:eastAsia="Times New Roman" w:hAnsi="Times New Roman" w:cs="Times New Roman"/>
          <w:i/>
          <w:iCs/>
          <w:color w:val="000000" w:themeColor="text1"/>
          <w:sz w:val="24"/>
          <w:szCs w:val="24"/>
        </w:rPr>
        <w:t>purvosive  sampling</w:t>
      </w:r>
      <w:r w:rsidRPr="00D10DF0">
        <w:rPr>
          <w:rFonts w:ascii="Times New Roman" w:eastAsia="Times New Roman" w:hAnsi="Times New Roman" w:cs="Times New Roman"/>
          <w:color w:val="000000" w:themeColor="text1"/>
          <w:sz w:val="24"/>
          <w:szCs w:val="24"/>
        </w:rPr>
        <w:t xml:space="preserve">.  </w:t>
      </w:r>
      <w:r w:rsidRPr="00D10DF0">
        <w:rPr>
          <w:rFonts w:ascii="Times New Roman" w:eastAsia="Times New Roman" w:hAnsi="Times New Roman" w:cs="Times New Roman"/>
          <w:i/>
          <w:iCs/>
          <w:color w:val="000000" w:themeColor="text1"/>
          <w:sz w:val="24"/>
          <w:szCs w:val="24"/>
        </w:rPr>
        <w:t>Porvosive  sampling</w:t>
      </w:r>
      <w:r w:rsidRPr="00D10DF0">
        <w:rPr>
          <w:rFonts w:ascii="Times New Roman" w:eastAsia="Times New Roman" w:hAnsi="Times New Roman" w:cs="Times New Roman"/>
          <w:color w:val="000000" w:themeColor="text1"/>
          <w:sz w:val="24"/>
          <w:szCs w:val="24"/>
        </w:rPr>
        <w:t xml:space="preserve">  adalah  teknik  pengambilan  sampel  sumber  data  dengan  pertimbangan  tertentu,  misalnya  orang  tersebut  yang  dianggap  paling  tahu  tentang  apa  yang  kita  harapkan  atau  dia  sebagai  penguasa  sehingga  akan  memudahkan  peneliti  menjelajahi  obyek/situasi sosial  yang  diteliti.</w:t>
      </w:r>
      <w:r w:rsidRPr="00D10DF0">
        <w:rPr>
          <w:rStyle w:val="FootnoteReference"/>
          <w:rFonts w:ascii="Times New Roman" w:eastAsia="Times New Roman" w:hAnsi="Times New Roman" w:cs="Times New Roman"/>
          <w:color w:val="000000" w:themeColor="text1"/>
          <w:sz w:val="24"/>
          <w:szCs w:val="24"/>
        </w:rPr>
        <w:footnoteReference w:id="10"/>
      </w:r>
      <w:r w:rsidRPr="00D10DF0">
        <w:rPr>
          <w:rFonts w:ascii="Times New Roman" w:eastAsia="Times New Roman" w:hAnsi="Times New Roman" w:cs="Times New Roman"/>
          <w:color w:val="000000" w:themeColor="text1"/>
          <w:sz w:val="24"/>
          <w:szCs w:val="24"/>
        </w:rPr>
        <w:t xml:space="preserve">Yang  menjadi  sampel  dalam  penelitian  ini  adalah  sebagian </w:t>
      </w:r>
      <w:r w:rsidR="00073B60" w:rsidRPr="00D10DF0">
        <w:rPr>
          <w:rFonts w:ascii="Times New Roman" w:eastAsia="Times New Roman" w:hAnsi="Times New Roman" w:cs="Times New Roman"/>
          <w:color w:val="000000" w:themeColor="text1"/>
          <w:sz w:val="24"/>
          <w:szCs w:val="24"/>
        </w:rPr>
        <w:t xml:space="preserve"> dari  populasi yang  ada cukup</w:t>
      </w:r>
      <w:r w:rsidRPr="00D10DF0">
        <w:rPr>
          <w:rFonts w:ascii="Times New Roman" w:eastAsia="Times New Roman" w:hAnsi="Times New Roman" w:cs="Times New Roman"/>
          <w:color w:val="000000" w:themeColor="text1"/>
          <w:sz w:val="24"/>
          <w:szCs w:val="24"/>
        </w:rPr>
        <w:t xml:space="preserve">  untuk  mewakili,  tepatnya  pada  </w:t>
      </w:r>
      <w:r w:rsidR="00175F40" w:rsidRPr="00D10DF0">
        <w:rPr>
          <w:rFonts w:ascii="Times New Roman" w:eastAsia="Times New Roman" w:hAnsi="Times New Roman" w:cs="Times New Roman"/>
          <w:color w:val="000000" w:themeColor="text1"/>
          <w:sz w:val="24"/>
          <w:szCs w:val="24"/>
        </w:rPr>
        <w:t>Dusun</w:t>
      </w:r>
      <w:r w:rsidR="00DF4D50" w:rsidRPr="00D10DF0">
        <w:rPr>
          <w:rFonts w:ascii="Times New Roman" w:eastAsia="Times New Roman" w:hAnsi="Times New Roman" w:cs="Times New Roman"/>
          <w:color w:val="000000" w:themeColor="text1"/>
          <w:sz w:val="24"/>
          <w:szCs w:val="24"/>
        </w:rPr>
        <w:t xml:space="preserve"> 1 </w:t>
      </w:r>
      <w:r w:rsidR="00815E14" w:rsidRPr="00D10DF0">
        <w:rPr>
          <w:rFonts w:ascii="Times New Roman" w:eastAsia="Times New Roman" w:hAnsi="Times New Roman" w:cs="Times New Roman"/>
          <w:color w:val="000000" w:themeColor="text1"/>
          <w:sz w:val="24"/>
          <w:szCs w:val="24"/>
        </w:rPr>
        <w:t xml:space="preserve">yang terdapat pada </w:t>
      </w:r>
      <w:r w:rsidR="00175F40" w:rsidRPr="00D10DF0">
        <w:rPr>
          <w:rFonts w:ascii="Times New Roman" w:eastAsia="Times New Roman" w:hAnsi="Times New Roman" w:cs="Times New Roman"/>
          <w:color w:val="000000" w:themeColor="text1"/>
          <w:sz w:val="24"/>
          <w:szCs w:val="24"/>
        </w:rPr>
        <w:t>Desa Muara Tenang.</w:t>
      </w:r>
    </w:p>
    <w:p w:rsidR="00D8206D" w:rsidRPr="00D10DF0" w:rsidRDefault="00D8206D" w:rsidP="00D8206D">
      <w:pPr>
        <w:pStyle w:val="ListParagraph"/>
        <w:tabs>
          <w:tab w:val="left" w:pos="567"/>
        </w:tabs>
        <w:spacing w:line="480" w:lineRule="auto"/>
        <w:ind w:left="1134"/>
        <w:jc w:val="both"/>
        <w:rPr>
          <w:rFonts w:asciiTheme="majorBidi" w:hAnsiTheme="majorBidi" w:cstheme="majorBidi"/>
          <w:color w:val="000000" w:themeColor="text1"/>
          <w:sz w:val="24"/>
          <w:szCs w:val="24"/>
        </w:rPr>
      </w:pPr>
    </w:p>
    <w:p w:rsidR="00D8206D" w:rsidRPr="00D10DF0" w:rsidRDefault="00D8206D" w:rsidP="00D8206D">
      <w:pPr>
        <w:pStyle w:val="ListParagraph"/>
        <w:numPr>
          <w:ilvl w:val="0"/>
          <w:numId w:val="2"/>
        </w:numPr>
        <w:tabs>
          <w:tab w:val="left" w:pos="567"/>
        </w:tabs>
        <w:spacing w:line="480" w:lineRule="auto"/>
        <w:ind w:left="426" w:hanging="426"/>
        <w:jc w:val="both"/>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lang w:val="en-US"/>
        </w:rPr>
        <w:t>Kerangka Teori</w:t>
      </w:r>
    </w:p>
    <w:p w:rsidR="00D8206D" w:rsidRPr="00D10DF0" w:rsidRDefault="00D8206D" w:rsidP="00D8206D">
      <w:pPr>
        <w:pStyle w:val="ListParagraph"/>
        <w:tabs>
          <w:tab w:val="left" w:pos="0"/>
        </w:tabs>
        <w:spacing w:line="480" w:lineRule="auto"/>
        <w:ind w:left="0" w:firstLine="742"/>
        <w:jc w:val="both"/>
        <w:rPr>
          <w:rFonts w:asciiTheme="majorBidi" w:hAnsiTheme="majorBidi" w:cstheme="majorBidi"/>
          <w:color w:val="000000" w:themeColor="text1"/>
          <w:sz w:val="24"/>
          <w:szCs w:val="24"/>
        </w:rPr>
      </w:pPr>
      <w:r w:rsidRPr="00D10DF0">
        <w:rPr>
          <w:rFonts w:asciiTheme="majorBidi" w:hAnsiTheme="majorBidi" w:cstheme="majorBidi"/>
          <w:b/>
          <w:bCs/>
          <w:color w:val="000000" w:themeColor="text1"/>
          <w:sz w:val="24"/>
          <w:szCs w:val="24"/>
        </w:rPr>
        <w:tab/>
      </w:r>
      <w:r w:rsidRPr="00D10DF0">
        <w:rPr>
          <w:rFonts w:asciiTheme="majorBidi" w:hAnsiTheme="majorBidi" w:cstheme="majorBidi"/>
          <w:color w:val="000000" w:themeColor="text1"/>
          <w:sz w:val="24"/>
          <w:szCs w:val="24"/>
        </w:rPr>
        <w:t>Untuk  memahami  persoalan  pada  pokok  permasalahan,  terlebih  dahulu  penyusunan  mendiskripsikan  tentang  pola  awal  berpikir  dalam  memecahkan  persoalan  yang  menjadi  pokok  masalah  yaitu  mengenai  bagi  hasil  pengelolaan  lahan  Sawah  di  Desa  Muara  Tenang  yang  akan  penyusun  lakukan  secara  bertahap.</w:t>
      </w:r>
    </w:p>
    <w:p w:rsidR="00D8206D" w:rsidRPr="00D10DF0" w:rsidRDefault="00D8206D" w:rsidP="00D8206D">
      <w:pPr>
        <w:pStyle w:val="ListParagraph"/>
        <w:tabs>
          <w:tab w:val="left" w:pos="0"/>
        </w:tabs>
        <w:spacing w:line="480" w:lineRule="auto"/>
        <w:ind w:left="0" w:firstLine="742"/>
        <w:jc w:val="both"/>
        <w:rPr>
          <w:rFonts w:asciiTheme="majorBidi" w:hAnsiTheme="majorBidi" w:cstheme="majorBidi"/>
          <w:color w:val="000000" w:themeColor="text1"/>
          <w:sz w:val="24"/>
          <w:szCs w:val="24"/>
        </w:rPr>
      </w:pPr>
    </w:p>
    <w:p w:rsidR="00D8206D" w:rsidRPr="00D10DF0" w:rsidRDefault="00D8206D" w:rsidP="00D8206D">
      <w:pPr>
        <w:pStyle w:val="ListParagraph"/>
        <w:tabs>
          <w:tab w:val="left" w:pos="0"/>
        </w:tabs>
        <w:spacing w:line="480" w:lineRule="auto"/>
        <w:ind w:left="0" w:firstLine="742"/>
        <w:jc w:val="both"/>
        <w:rPr>
          <w:rFonts w:asciiTheme="majorBidi" w:hAnsiTheme="majorBidi" w:cstheme="majorBidi"/>
          <w:color w:val="000000" w:themeColor="text1"/>
          <w:sz w:val="24"/>
          <w:szCs w:val="24"/>
        </w:rPr>
      </w:pPr>
    </w:p>
    <w:p w:rsidR="00D8206D" w:rsidRPr="00D10DF0" w:rsidRDefault="00D8206D" w:rsidP="00D8206D">
      <w:pPr>
        <w:pStyle w:val="ListParagraph"/>
        <w:tabs>
          <w:tab w:val="left" w:pos="0"/>
        </w:tabs>
        <w:spacing w:line="480" w:lineRule="auto"/>
        <w:ind w:left="0" w:firstLine="742"/>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lastRenderedPageBreak/>
        <w:t>Dalam  menguraikan,  penyusun  memaparkan  bagaimana  sebenarnya  bagi  hasil  Sawah  yang  terjadi,  baik  yang  menyangkuat  cara  pembagian,  maupun  hak  dan  kewajiban  sebagai  pemilik  dan  penggarap  serta  cara  yang  ditempuh  apabila  terjadi  suatu  persoalan.</w:t>
      </w:r>
    </w:p>
    <w:p w:rsidR="00D8206D" w:rsidRPr="00D10DF0" w:rsidRDefault="00D8206D" w:rsidP="00D8206D">
      <w:pPr>
        <w:pStyle w:val="ListParagraph"/>
        <w:tabs>
          <w:tab w:val="left" w:pos="0"/>
        </w:tabs>
        <w:spacing w:line="480" w:lineRule="auto"/>
        <w:ind w:left="0" w:firstLine="742"/>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Untuk  praktek  bagi  hasil  Padi  Sawah  di  Desa  Muara  Tenang  Kecamatan  Semende  Darat  Tengah,  teori  akad  yang  cocok  diterapkan  antara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 xml:space="preserve">dan  </w:t>
      </w:r>
      <w:r w:rsidRPr="00D10DF0">
        <w:rPr>
          <w:rFonts w:asciiTheme="majorBidi" w:hAnsiTheme="majorBidi" w:cstheme="majorBidi"/>
          <w:i/>
          <w:iCs/>
          <w:color w:val="000000" w:themeColor="text1"/>
          <w:sz w:val="24"/>
          <w:szCs w:val="24"/>
        </w:rPr>
        <w:t>muzara’ah</w:t>
      </w:r>
      <w:r w:rsidRPr="00D10DF0">
        <w:rPr>
          <w:rFonts w:asciiTheme="majorBidi" w:hAnsiTheme="majorBidi" w:cstheme="majorBidi"/>
          <w:color w:val="000000" w:themeColor="text1"/>
          <w:sz w:val="24"/>
          <w:szCs w:val="24"/>
        </w:rPr>
        <w:t xml:space="preserve">  adalah  teori  akad  </w:t>
      </w:r>
      <w:r w:rsidRPr="00D10DF0">
        <w:rPr>
          <w:rFonts w:asciiTheme="majorBidi" w:hAnsiTheme="majorBidi" w:cstheme="majorBidi"/>
          <w:i/>
          <w:iCs/>
          <w:color w:val="000000" w:themeColor="text1"/>
          <w:sz w:val="24"/>
          <w:szCs w:val="24"/>
        </w:rPr>
        <w:t xml:space="preserve">musaqah.  Musaqah  </w:t>
      </w:r>
      <w:r w:rsidRPr="00D10DF0">
        <w:rPr>
          <w:rFonts w:asciiTheme="majorBidi" w:hAnsiTheme="majorBidi" w:cstheme="majorBidi"/>
          <w:color w:val="000000" w:themeColor="text1"/>
          <w:sz w:val="24"/>
          <w:szCs w:val="24"/>
        </w:rPr>
        <w:t>merupakan  persekutuan  dalam  mengembangkan  pohon.  Pemilik  pohon  berada  di  suatu  pihak  dan  penggarap  pohon  di  pihak  lain.  Dengan  perjanjian,  buah  yang  dihasilkan  untuk  kedua  belah  pihak  dibagi  sesuai  dengan  persentase  yang  disepakati,  misalnya  setengah,  sepertiga,  atau  lainnya.</w:t>
      </w:r>
      <w:r w:rsidRPr="00D10DF0">
        <w:rPr>
          <w:rStyle w:val="FootnoteReference"/>
          <w:rFonts w:asciiTheme="majorBidi" w:hAnsiTheme="majorBidi" w:cstheme="majorBidi"/>
          <w:color w:val="000000" w:themeColor="text1"/>
          <w:sz w:val="24"/>
          <w:szCs w:val="24"/>
        </w:rPr>
        <w:footnoteReference w:id="11"/>
      </w:r>
      <w:r w:rsidRPr="00D10DF0">
        <w:rPr>
          <w:rFonts w:asciiTheme="majorBidi" w:hAnsiTheme="majorBidi" w:cstheme="majorBidi"/>
          <w:color w:val="000000" w:themeColor="text1"/>
          <w:sz w:val="24"/>
          <w:szCs w:val="24"/>
        </w:rPr>
        <w:t xml:space="preserve">  menurut  beberapa  ulama  pertama:  Abdurrahman  al-Jaziri  ialah  akad  untuk  pemeliharaan  pohon  kurma,  tanaman  (pertanian),  dan  yang  lainnya  dengan syarat-syarat  tertentu.  Menurut  Ibn ‘Abidin  yang  dikutip  Nasrun  Haroen  ialah  penyerahan  sebidang  kebun  kepada  petani  untuk  digarap  dan  dirawat  dengan  ketentuan  bahwa  petani  mendapatkan  bagian  dari  hasil  kebun  itu.  Sedangkan  </w:t>
      </w:r>
      <w:r w:rsidRPr="00D10DF0">
        <w:rPr>
          <w:rFonts w:asciiTheme="majorBidi" w:hAnsiTheme="majorBidi" w:cstheme="majorBidi"/>
          <w:i/>
          <w:iCs/>
          <w:color w:val="000000" w:themeColor="text1"/>
          <w:sz w:val="24"/>
          <w:szCs w:val="24"/>
        </w:rPr>
        <w:t xml:space="preserve">muzara’ah  </w:t>
      </w:r>
      <w:r w:rsidRPr="00D10DF0">
        <w:rPr>
          <w:rFonts w:asciiTheme="majorBidi" w:hAnsiTheme="majorBidi" w:cstheme="majorBidi"/>
          <w:color w:val="000000" w:themeColor="text1"/>
          <w:sz w:val="24"/>
          <w:szCs w:val="24"/>
        </w:rPr>
        <w:t>ialah  penyerahan  tanah  pertanian  kepada  seorang  petani  untuk  digarap  dan  hasilnya  dibagi  berdua,  atau  pengolahan  tanah  oleh  petani  dengan  imbalan  hasil  pertanian,  sedangkan  bibit  pertanian  disediakan  penggarap  tanah.  Meskipun  kedua  teori  tersebut  sama-sama  akad  (perjanjian)  bagi  hasil  akan  tetapi  terdapat  perbedaan  yang  cukup  mendasar  pada  sistem  pelaksanaannya.</w:t>
      </w:r>
    </w:p>
    <w:p w:rsidR="00D8206D" w:rsidRPr="00D10DF0" w:rsidRDefault="00D8206D" w:rsidP="00D8206D">
      <w:pPr>
        <w:pStyle w:val="ListParagraph"/>
        <w:tabs>
          <w:tab w:val="left" w:pos="0"/>
        </w:tabs>
        <w:spacing w:line="480" w:lineRule="auto"/>
        <w:ind w:left="0" w:firstLine="742"/>
        <w:jc w:val="both"/>
        <w:rPr>
          <w:rFonts w:asciiTheme="majorBidi" w:hAnsiTheme="majorBidi" w:cstheme="majorBidi"/>
          <w:color w:val="000000" w:themeColor="text1"/>
          <w:sz w:val="24"/>
          <w:szCs w:val="24"/>
          <w:lang w:val="en-US"/>
        </w:rPr>
      </w:pPr>
      <w:r w:rsidRPr="00D10DF0">
        <w:rPr>
          <w:rFonts w:asciiTheme="majorBidi" w:hAnsiTheme="majorBidi" w:cstheme="majorBidi"/>
          <w:i/>
          <w:iCs/>
          <w:color w:val="000000" w:themeColor="text1"/>
          <w:sz w:val="24"/>
          <w:szCs w:val="24"/>
        </w:rPr>
        <w:lastRenderedPageBreak/>
        <w:t xml:space="preserve">Pertama,  </w:t>
      </w:r>
      <w:r w:rsidRPr="00D10DF0">
        <w:rPr>
          <w:rFonts w:asciiTheme="majorBidi" w:hAnsiTheme="majorBidi" w:cstheme="majorBidi"/>
          <w:color w:val="000000" w:themeColor="text1"/>
          <w:sz w:val="24"/>
          <w:szCs w:val="24"/>
        </w:rPr>
        <w:t xml:space="preserve">di  dalam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 xml:space="preserve">tanaman  telah  ada  tapi,  memerlukan  tenaga  kerja  untuk  memeliharanya,  sedangkan  </w:t>
      </w:r>
      <w:r w:rsidRPr="00D10DF0">
        <w:rPr>
          <w:rFonts w:asciiTheme="majorBidi" w:hAnsiTheme="majorBidi" w:cstheme="majorBidi"/>
          <w:i/>
          <w:iCs/>
          <w:color w:val="000000" w:themeColor="text1"/>
          <w:sz w:val="24"/>
          <w:szCs w:val="24"/>
        </w:rPr>
        <w:t xml:space="preserve">muzara’ah  </w:t>
      </w:r>
      <w:r w:rsidRPr="00D10DF0">
        <w:rPr>
          <w:rFonts w:asciiTheme="majorBidi" w:hAnsiTheme="majorBidi" w:cstheme="majorBidi"/>
          <w:color w:val="000000" w:themeColor="text1"/>
          <w:sz w:val="24"/>
          <w:szCs w:val="24"/>
        </w:rPr>
        <w:t>tanaman  di  tanah  belum  ada,  tanahnya  masih  harus  digarap  dahulu  oleh  penggarapnya.</w:t>
      </w:r>
      <w:r w:rsidRPr="00D10DF0">
        <w:rPr>
          <w:rFonts w:asciiTheme="majorBidi" w:hAnsiTheme="majorBidi" w:cstheme="majorBidi"/>
          <w:i/>
          <w:iCs/>
          <w:color w:val="000000" w:themeColor="text1"/>
          <w:sz w:val="24"/>
          <w:szCs w:val="24"/>
        </w:rPr>
        <w:t xml:space="preserve">Kedua,  </w:t>
      </w:r>
      <w:r w:rsidRPr="00D10DF0">
        <w:rPr>
          <w:rFonts w:asciiTheme="majorBidi" w:hAnsiTheme="majorBidi" w:cstheme="majorBidi"/>
          <w:color w:val="000000" w:themeColor="text1"/>
          <w:sz w:val="24"/>
          <w:szCs w:val="24"/>
        </w:rPr>
        <w:t xml:space="preserve">musaqah  ialah  akad  untuk  pemeliharaan  pohon  kurma,  tanaman  (pertanian),  dan  yang  lainnya  dengan  syarat-syarat  tertentu,  atau  suatu  bentuk  kerja  sama  antara  pemilik  kebun  dan  petani  penggarap  dengan  tujuan  agar  kebun  itu  dipelihara  dan  dirawat  sehingga  memberikan  hasil  yang  maksimal.  Sedangkan  </w:t>
      </w:r>
      <w:r w:rsidRPr="00D10DF0">
        <w:rPr>
          <w:rFonts w:asciiTheme="majorBidi" w:hAnsiTheme="majorBidi" w:cstheme="majorBidi"/>
          <w:i/>
          <w:iCs/>
          <w:color w:val="000000" w:themeColor="text1"/>
          <w:sz w:val="24"/>
          <w:szCs w:val="24"/>
        </w:rPr>
        <w:t>muzara’ah</w:t>
      </w:r>
      <w:r w:rsidRPr="00D10DF0">
        <w:rPr>
          <w:rFonts w:asciiTheme="majorBidi" w:hAnsiTheme="majorBidi" w:cstheme="majorBidi"/>
          <w:color w:val="000000" w:themeColor="text1"/>
          <w:sz w:val="24"/>
          <w:szCs w:val="24"/>
        </w:rPr>
        <w:t xml:space="preserve">  ialahkerja  sama  antara  pemilik  tanah  dan  penggarap  tanah  dengan  perjanjian  bagi  hasil  yang  jumlahnya  menurut  kesepakatan  bersama,  sedangkan  benih  (bibit)  berasal  dari  pemilik  tanah</w:t>
      </w:r>
      <w:r w:rsidRPr="00D10DF0">
        <w:rPr>
          <w:rStyle w:val="FootnoteReference"/>
          <w:rFonts w:asciiTheme="majorBidi" w:hAnsiTheme="majorBidi" w:cstheme="majorBidi"/>
          <w:color w:val="000000" w:themeColor="text1"/>
          <w:sz w:val="24"/>
          <w:szCs w:val="24"/>
        </w:rPr>
        <w:footnoteReference w:id="12"/>
      </w:r>
      <w:r w:rsidRPr="00D10DF0">
        <w:rPr>
          <w:rFonts w:asciiTheme="majorBidi" w:hAnsiTheme="majorBidi" w:cstheme="majorBidi"/>
          <w:color w:val="000000" w:themeColor="text1"/>
          <w:sz w:val="24"/>
          <w:szCs w:val="24"/>
        </w:rPr>
        <w:t xml:space="preserve">.  Artinya  dapat  ditarik  suatu  kesimpulan  bawha garis  besar  perbedaannya  antara  penyediaan  bibit  dan  pemeliharaan  tanaman. </w:t>
      </w:r>
    </w:p>
    <w:p w:rsidR="00D8206D" w:rsidRPr="00D10DF0" w:rsidRDefault="00D8206D" w:rsidP="00D8206D">
      <w:pPr>
        <w:pStyle w:val="ListParagraph"/>
        <w:tabs>
          <w:tab w:val="left" w:pos="0"/>
        </w:tabs>
        <w:spacing w:line="480" w:lineRule="auto"/>
        <w:ind w:left="0" w:firstLine="742"/>
        <w:jc w:val="both"/>
        <w:rPr>
          <w:rFonts w:asciiTheme="majorBidi" w:hAnsiTheme="majorBidi" w:cstheme="majorBidi"/>
          <w:color w:val="000000" w:themeColor="text1"/>
          <w:sz w:val="24"/>
          <w:szCs w:val="24"/>
        </w:rPr>
      </w:pPr>
    </w:p>
    <w:p w:rsidR="00D8206D" w:rsidRPr="00D10DF0" w:rsidRDefault="00D8206D" w:rsidP="00D8206D">
      <w:pPr>
        <w:pStyle w:val="ListParagraph"/>
        <w:numPr>
          <w:ilvl w:val="0"/>
          <w:numId w:val="2"/>
        </w:numPr>
        <w:tabs>
          <w:tab w:val="left" w:pos="567"/>
        </w:tabs>
        <w:spacing w:line="480" w:lineRule="auto"/>
        <w:ind w:left="426" w:hanging="426"/>
        <w:jc w:val="both"/>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Metode  Penelitian</w:t>
      </w:r>
    </w:p>
    <w:p w:rsidR="00D8206D" w:rsidRPr="00D10DF0" w:rsidRDefault="00D8206D" w:rsidP="00D8206D">
      <w:pPr>
        <w:spacing w:line="480" w:lineRule="auto"/>
        <w:ind w:firstLine="72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Metode  adalah  cara  melakukan  sesuatu  dengan  menggunakan  pikiran  secara  seksama  untuk  mencapai  suatu  tujuan.  Sedangkan  penelitian  adalah  suatu  kegiatan  untuk  mencari,  mencatat,  merumuskan  dan  menganalisis  sampai  menyusun  laporan.  Maka  dapat  disimpulkan  bahwa  metodologi  penelitian  adalah  suatu  cabang  ilmu  pengetahuan  yang  membicarakan  atau  mencari, mencatat,  merumuskan,  menganalisis  dan  menyusun  laporannya  </w:t>
      </w:r>
      <w:r w:rsidRPr="00D10DF0">
        <w:rPr>
          <w:rFonts w:asciiTheme="majorBidi" w:hAnsiTheme="majorBidi" w:cstheme="majorBidi"/>
          <w:color w:val="000000" w:themeColor="text1"/>
          <w:sz w:val="24"/>
          <w:szCs w:val="24"/>
        </w:rPr>
        <w:lastRenderedPageBreak/>
        <w:t>berdasarkan  fakta-fakata  atau  gejala  secara  ilmiah</w:t>
      </w:r>
      <w:r w:rsidRPr="00D10DF0">
        <w:rPr>
          <w:rStyle w:val="FootnoteReference"/>
          <w:rFonts w:asciiTheme="majorBidi" w:hAnsiTheme="majorBidi" w:cstheme="majorBidi"/>
          <w:color w:val="000000" w:themeColor="text1"/>
          <w:sz w:val="24"/>
          <w:szCs w:val="24"/>
        </w:rPr>
        <w:footnoteReference w:id="13"/>
      </w:r>
      <w:r w:rsidRPr="00D10DF0">
        <w:rPr>
          <w:rFonts w:asciiTheme="majorBidi" w:hAnsiTheme="majorBidi" w:cstheme="majorBidi"/>
          <w:color w:val="000000" w:themeColor="text1"/>
          <w:sz w:val="24"/>
          <w:szCs w:val="24"/>
        </w:rPr>
        <w:t>.  Maka  dari  itu  dalam  penelitian  ini  menggunakan  metode:</w:t>
      </w:r>
    </w:p>
    <w:p w:rsidR="00D8206D" w:rsidRPr="00D10DF0" w:rsidRDefault="00D8206D" w:rsidP="00D8206D">
      <w:pPr>
        <w:pStyle w:val="ListParagraph"/>
        <w:numPr>
          <w:ilvl w:val="0"/>
          <w:numId w:val="3"/>
        </w:numPr>
        <w:spacing w:line="48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Jenis  pendekatan  dan  penelitian</w:t>
      </w:r>
    </w:p>
    <w:p w:rsidR="00D8206D" w:rsidRPr="00D10DF0" w:rsidRDefault="00D8206D" w:rsidP="00D8206D">
      <w:pPr>
        <w:pStyle w:val="ListParagraph"/>
        <w:spacing w:line="480" w:lineRule="auto"/>
        <w:jc w:val="both"/>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rPr>
        <w:t>Jenis  penelitian  ini  adalah  penelitian  lapangan  yang  bersifat  deskriptif  kualitatif,  yakni  prosedur  penelitian  yang  menghasilkan  data  deskriptif  berupa  gambaran  rasional  dan  lebih  mendalam  dengan  perolehan  data yang  ekstensif  dari  beberapa  variabel  dengan  pendekatan  naturalistik  inkuiri.</w:t>
      </w:r>
      <w:r w:rsidRPr="00D10DF0">
        <w:rPr>
          <w:rStyle w:val="FootnoteReference"/>
          <w:rFonts w:asciiTheme="majorBidi" w:hAnsiTheme="majorBidi" w:cstheme="majorBidi"/>
          <w:color w:val="000000" w:themeColor="text1"/>
          <w:sz w:val="24"/>
          <w:szCs w:val="24"/>
        </w:rPr>
        <w:footnoteReference w:id="14"/>
      </w:r>
    </w:p>
    <w:p w:rsidR="00D8206D" w:rsidRPr="00D10DF0" w:rsidRDefault="00D8206D" w:rsidP="00D8206D">
      <w:pPr>
        <w:pStyle w:val="ListParagraph"/>
        <w:numPr>
          <w:ilvl w:val="0"/>
          <w:numId w:val="3"/>
        </w:numPr>
        <w:spacing w:line="48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Metode  penentuan  subjek  penelitian</w:t>
      </w:r>
    </w:p>
    <w:p w:rsidR="00D8206D" w:rsidRPr="00D10DF0" w:rsidRDefault="00D8206D" w:rsidP="00D8206D">
      <w:pPr>
        <w:pStyle w:val="ListParagraph"/>
        <w:spacing w:line="48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Adapun  subjek  yang  dimaksud  dalam  penelitian  ini  ialah  semua  yang  terlibat  dalam  kegiatan  pada  pembukaan  penebasan  hutan.</w:t>
      </w:r>
    </w:p>
    <w:p w:rsidR="00D8206D" w:rsidRPr="00D10DF0" w:rsidRDefault="00D8206D" w:rsidP="00D8206D">
      <w:pPr>
        <w:pStyle w:val="ListParagraph"/>
        <w:numPr>
          <w:ilvl w:val="0"/>
          <w:numId w:val="3"/>
        </w:numPr>
        <w:spacing w:line="48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Metode  pengumpulan  data</w:t>
      </w:r>
    </w:p>
    <w:p w:rsidR="00D8206D" w:rsidRPr="00D10DF0" w:rsidRDefault="00D8206D" w:rsidP="00D8206D">
      <w:pPr>
        <w:pStyle w:val="ListParagraph"/>
        <w:spacing w:line="48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Dalam  penelitian  ini  akan  digunakan  beberapa  metode  pengumpulan  data  yaitu: </w:t>
      </w:r>
    </w:p>
    <w:p w:rsidR="00D8206D" w:rsidRPr="00D10DF0" w:rsidRDefault="00D8206D" w:rsidP="00D8206D">
      <w:pPr>
        <w:pStyle w:val="ListParagraph"/>
        <w:numPr>
          <w:ilvl w:val="1"/>
          <w:numId w:val="1"/>
        </w:numPr>
        <w:spacing w:line="480" w:lineRule="auto"/>
        <w:ind w:left="993" w:hanging="284"/>
        <w:jc w:val="both"/>
        <w:rPr>
          <w:rFonts w:asciiTheme="majorBidi" w:hAnsiTheme="majorBidi" w:cstheme="majorBidi"/>
          <w:color w:val="000000" w:themeColor="text1"/>
          <w:sz w:val="24"/>
          <w:szCs w:val="24"/>
        </w:rPr>
      </w:pPr>
      <w:r w:rsidRPr="00D10DF0">
        <w:rPr>
          <w:rFonts w:asciiTheme="majorBidi" w:hAnsiTheme="majorBidi" w:cstheme="majorBidi"/>
          <w:i/>
          <w:iCs/>
          <w:color w:val="000000" w:themeColor="text1"/>
          <w:sz w:val="24"/>
          <w:szCs w:val="24"/>
        </w:rPr>
        <w:t xml:space="preserve">Interview  </w:t>
      </w:r>
      <w:r w:rsidRPr="00D10DF0">
        <w:rPr>
          <w:rFonts w:asciiTheme="majorBidi" w:hAnsiTheme="majorBidi" w:cstheme="majorBidi"/>
          <w:color w:val="000000" w:themeColor="text1"/>
          <w:sz w:val="24"/>
          <w:szCs w:val="24"/>
        </w:rPr>
        <w:t>(wawancara)</w:t>
      </w:r>
    </w:p>
    <w:p w:rsidR="00D8206D" w:rsidRPr="00D10DF0" w:rsidRDefault="00D8206D" w:rsidP="00D8206D">
      <w:pPr>
        <w:pStyle w:val="ListParagraph"/>
        <w:spacing w:line="480" w:lineRule="auto"/>
        <w:ind w:left="993"/>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Wawancara  adalah  proses  tanya  jawab  dalam  penelitian  yang  berlangsung  secara  lisan  antara  dua  orang  atau  lebih,  bertatap  muka  mendengarkan  secara  langsung  informasi-informasi  atau  keterangan-keterangan.  Tujuan  wawancara  ialah  untuk  </w:t>
      </w:r>
      <w:r w:rsidRPr="00D10DF0">
        <w:rPr>
          <w:rFonts w:asciiTheme="majorBidi" w:hAnsiTheme="majorBidi" w:cstheme="majorBidi"/>
          <w:color w:val="000000" w:themeColor="text1"/>
          <w:sz w:val="24"/>
          <w:szCs w:val="24"/>
        </w:rPr>
        <w:lastRenderedPageBreak/>
        <w:t>mengumpulkan  informasi  dan  bukannya  untuk  merubah  ataupun  mempengaruhi  pendapat  responden.</w:t>
      </w:r>
      <w:r w:rsidRPr="00D10DF0">
        <w:rPr>
          <w:rStyle w:val="FootnoteReference"/>
          <w:rFonts w:asciiTheme="majorBidi" w:hAnsiTheme="majorBidi" w:cstheme="majorBidi"/>
          <w:color w:val="000000" w:themeColor="text1"/>
          <w:sz w:val="24"/>
          <w:szCs w:val="24"/>
        </w:rPr>
        <w:footnoteReference w:id="15"/>
      </w:r>
    </w:p>
    <w:p w:rsidR="00D8206D" w:rsidRPr="00D10DF0" w:rsidRDefault="00D8206D" w:rsidP="00D8206D">
      <w:pPr>
        <w:pStyle w:val="ListParagraph"/>
        <w:numPr>
          <w:ilvl w:val="1"/>
          <w:numId w:val="1"/>
        </w:numPr>
        <w:tabs>
          <w:tab w:val="left" w:pos="532"/>
        </w:tabs>
        <w:spacing w:line="480" w:lineRule="auto"/>
        <w:ind w:left="993"/>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Dokumentasi</w:t>
      </w:r>
    </w:p>
    <w:p w:rsidR="00D8206D" w:rsidRPr="00D10DF0" w:rsidRDefault="00D8206D" w:rsidP="00D8206D">
      <w:pPr>
        <w:pStyle w:val="ListParagraph"/>
        <w:tabs>
          <w:tab w:val="left" w:pos="532"/>
        </w:tabs>
        <w:spacing w:line="480" w:lineRule="auto"/>
        <w:ind w:left="993"/>
        <w:jc w:val="both"/>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rPr>
        <w:t>Dokumentasi adalah sejumlah besar data dan fakta tersimpan dalam bahan yang berbentuk dokumentasi</w:t>
      </w:r>
      <w:r w:rsidRPr="00D10DF0">
        <w:rPr>
          <w:rStyle w:val="FootnoteReference"/>
          <w:rFonts w:asciiTheme="majorBidi" w:hAnsiTheme="majorBidi" w:cstheme="majorBidi"/>
          <w:color w:val="000000" w:themeColor="text1"/>
          <w:sz w:val="24"/>
          <w:szCs w:val="24"/>
        </w:rPr>
        <w:footnoteReference w:id="16"/>
      </w:r>
      <w:r w:rsidRPr="00D10DF0">
        <w:rPr>
          <w:rFonts w:asciiTheme="majorBidi" w:hAnsiTheme="majorBidi" w:cstheme="majorBidi"/>
          <w:color w:val="000000" w:themeColor="text1"/>
          <w:sz w:val="24"/>
          <w:szCs w:val="24"/>
        </w:rPr>
        <w:t xml:space="preserve"> . Metode dokumentasi digunakan dalam mengumpulkan data dalam bentuk dokumen-dokumen yaitu yang berupa berbagai macam data servey, fleshdist dan lain sebagainya.</w:t>
      </w:r>
    </w:p>
    <w:p w:rsidR="00D8206D" w:rsidRPr="00D10DF0" w:rsidRDefault="00D8206D" w:rsidP="00D8206D">
      <w:pPr>
        <w:pStyle w:val="ListParagraph"/>
        <w:tabs>
          <w:tab w:val="left" w:pos="532"/>
        </w:tabs>
        <w:spacing w:line="480" w:lineRule="auto"/>
        <w:ind w:left="993"/>
        <w:jc w:val="both"/>
        <w:rPr>
          <w:rFonts w:asciiTheme="majorBidi" w:hAnsiTheme="majorBidi" w:cstheme="majorBidi"/>
          <w:color w:val="000000" w:themeColor="text1"/>
          <w:sz w:val="24"/>
          <w:szCs w:val="24"/>
          <w:lang w:val="en-US"/>
        </w:rPr>
      </w:pPr>
    </w:p>
    <w:p w:rsidR="00D8206D" w:rsidRPr="00D10DF0" w:rsidRDefault="00D8206D" w:rsidP="00D8206D">
      <w:pPr>
        <w:pStyle w:val="ListParagraph"/>
        <w:numPr>
          <w:ilvl w:val="0"/>
          <w:numId w:val="2"/>
        </w:numPr>
        <w:spacing w:line="480" w:lineRule="auto"/>
        <w:ind w:left="462" w:hanging="462"/>
        <w:jc w:val="both"/>
        <w:rPr>
          <w:rFonts w:asciiTheme="majorBidi" w:hAnsiTheme="majorBidi" w:cstheme="majorBidi"/>
          <w:b/>
          <w:bCs/>
          <w:color w:val="000000" w:themeColor="text1"/>
          <w:sz w:val="24"/>
          <w:szCs w:val="24"/>
        </w:rPr>
      </w:pPr>
      <w:r w:rsidRPr="00D10DF0">
        <w:rPr>
          <w:rFonts w:ascii="Times New Roman" w:eastAsia="Times New Roman" w:hAnsi="Times New Roman" w:cs="Times New Roman"/>
          <w:b/>
          <w:bCs/>
          <w:color w:val="000000" w:themeColor="text1"/>
          <w:sz w:val="24"/>
          <w:szCs w:val="24"/>
          <w:lang w:val="en-US"/>
        </w:rPr>
        <w:t>Teknik Analisis Data</w:t>
      </w:r>
    </w:p>
    <w:p w:rsidR="00D8206D" w:rsidRPr="00D10DF0" w:rsidRDefault="00D8206D" w:rsidP="00D8206D">
      <w:pPr>
        <w:pStyle w:val="ListParagraph"/>
        <w:spacing w:line="480" w:lineRule="auto"/>
        <w:ind w:left="462"/>
        <w:jc w:val="both"/>
        <w:rPr>
          <w:rFonts w:ascii="Times New Roman" w:eastAsia="Times New Roman" w:hAnsi="Times New Roman" w:cs="Times New Roman"/>
          <w:color w:val="000000" w:themeColor="text1"/>
          <w:sz w:val="24"/>
          <w:szCs w:val="24"/>
        </w:rPr>
      </w:pPr>
      <w:r w:rsidRPr="00D10DF0">
        <w:rPr>
          <w:rFonts w:ascii="Times New Roman" w:eastAsia="Times New Roman" w:hAnsi="Times New Roman" w:cs="Times New Roman"/>
          <w:color w:val="000000" w:themeColor="text1"/>
          <w:sz w:val="24"/>
          <w:szCs w:val="24"/>
        </w:rPr>
        <w:t xml:space="preserve">Adapun  analisis  data  dalam  penelitian  ini  ialah  analisis  </w:t>
      </w:r>
      <w:r w:rsidRPr="00D10DF0">
        <w:rPr>
          <w:rFonts w:ascii="Times New Roman" w:eastAsia="Times New Roman" w:hAnsi="Times New Roman" w:cs="Times New Roman"/>
          <w:i/>
          <w:iCs/>
          <w:color w:val="000000" w:themeColor="text1"/>
          <w:sz w:val="24"/>
          <w:szCs w:val="24"/>
        </w:rPr>
        <w:t xml:space="preserve">deskiptif  </w:t>
      </w:r>
      <w:r w:rsidRPr="00D10DF0">
        <w:rPr>
          <w:rFonts w:ascii="Times New Roman" w:eastAsia="Times New Roman" w:hAnsi="Times New Roman" w:cs="Times New Roman"/>
          <w:color w:val="000000" w:themeColor="text1"/>
          <w:sz w:val="24"/>
          <w:szCs w:val="24"/>
        </w:rPr>
        <w:t xml:space="preserve">dengan  menggunakan  teknik  </w:t>
      </w:r>
      <w:r w:rsidRPr="00D10DF0">
        <w:rPr>
          <w:rFonts w:ascii="Times New Roman" w:eastAsia="Times New Roman" w:hAnsi="Times New Roman" w:cs="Times New Roman"/>
          <w:i/>
          <w:iCs/>
          <w:color w:val="000000" w:themeColor="text1"/>
          <w:sz w:val="24"/>
          <w:szCs w:val="24"/>
        </w:rPr>
        <w:t xml:space="preserve">kualitatif,  </w:t>
      </w:r>
      <w:r w:rsidRPr="00D10DF0">
        <w:rPr>
          <w:rFonts w:ascii="Times New Roman" w:eastAsia="Times New Roman" w:hAnsi="Times New Roman" w:cs="Times New Roman"/>
          <w:color w:val="000000" w:themeColor="text1"/>
          <w:sz w:val="24"/>
          <w:szCs w:val="24"/>
        </w:rPr>
        <w:t>artinya  menganalisis,  menyajikan  tulisan  yang  ada  hubungannnya  dengan  permasalahan  yang  di  bahas.  Lalu  data  yang  telah  terkumpul  dikelompokkan  dan  diklasifikasikan  sesuai  dengan  pokok  masalah  yang  dikaji  dan  dirangkaikan  dengan  teori-teori  yang  ada,  kemudian  diambil  kesimpulan  dengan  menguraikan  hal-hal  yang  berhubungan  langsung  dengan  maslah  yang  diteliti.  Hasil  dari  analisis  ini  akan  mendapatkan  suatu  kesimpulan  dan  beberapa  saran.</w:t>
      </w:r>
    </w:p>
    <w:p w:rsidR="00D8206D" w:rsidRPr="00D10DF0" w:rsidRDefault="00D8206D" w:rsidP="00D8206D">
      <w:pPr>
        <w:pStyle w:val="ListParagraph"/>
        <w:spacing w:line="480" w:lineRule="auto"/>
        <w:ind w:left="462"/>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462"/>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462"/>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462"/>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462"/>
        <w:jc w:val="both"/>
        <w:rPr>
          <w:rFonts w:asciiTheme="majorBidi" w:hAnsiTheme="majorBidi" w:cstheme="majorBidi"/>
          <w:color w:val="000000" w:themeColor="text1"/>
          <w:sz w:val="24"/>
          <w:szCs w:val="24"/>
        </w:rPr>
      </w:pPr>
    </w:p>
    <w:p w:rsidR="00D8206D" w:rsidRPr="00D10DF0" w:rsidRDefault="00D8206D" w:rsidP="00D8206D">
      <w:pPr>
        <w:pStyle w:val="ListParagraph"/>
        <w:numPr>
          <w:ilvl w:val="0"/>
          <w:numId w:val="2"/>
        </w:numPr>
        <w:spacing w:line="480" w:lineRule="auto"/>
        <w:ind w:left="462" w:hanging="462"/>
        <w:jc w:val="both"/>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lastRenderedPageBreak/>
        <w:t xml:space="preserve">Sistematika  </w:t>
      </w:r>
      <w:r w:rsidR="00811974" w:rsidRPr="00D10DF0">
        <w:rPr>
          <w:rFonts w:asciiTheme="majorBidi" w:hAnsiTheme="majorBidi" w:cstheme="majorBidi"/>
          <w:b/>
          <w:bCs/>
          <w:color w:val="000000" w:themeColor="text1"/>
          <w:sz w:val="24"/>
          <w:szCs w:val="24"/>
        </w:rPr>
        <w:t>Pembahasan</w:t>
      </w:r>
    </w:p>
    <w:p w:rsidR="00D8206D" w:rsidRPr="00D10DF0" w:rsidRDefault="00D8206D" w:rsidP="00D8206D">
      <w:pPr>
        <w:pStyle w:val="ListParagraph"/>
        <w:tabs>
          <w:tab w:val="left" w:pos="532"/>
        </w:tabs>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Sistematika  pembahasan  pada  penelitian  ini  terdiri  dari  lima  bab,  yaitu:</w:t>
      </w:r>
    </w:p>
    <w:p w:rsidR="00D8206D" w:rsidRPr="00D10DF0" w:rsidRDefault="00D8206D" w:rsidP="00D8206D">
      <w:pPr>
        <w:pStyle w:val="ListParagraph"/>
        <w:spacing w:line="480" w:lineRule="auto"/>
        <w:ind w:left="851" w:hanging="851"/>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Bab  I </w:t>
      </w:r>
      <w:r w:rsidRPr="00D10DF0">
        <w:rPr>
          <w:rFonts w:asciiTheme="majorBidi" w:hAnsiTheme="majorBidi" w:cstheme="majorBidi"/>
          <w:color w:val="000000" w:themeColor="text1"/>
          <w:sz w:val="24"/>
          <w:szCs w:val="24"/>
          <w:lang w:val="en-US"/>
        </w:rPr>
        <w:t>: P</w:t>
      </w:r>
      <w:r w:rsidRPr="00D10DF0">
        <w:rPr>
          <w:rFonts w:asciiTheme="majorBidi" w:hAnsiTheme="majorBidi" w:cstheme="majorBidi"/>
          <w:color w:val="000000" w:themeColor="text1"/>
          <w:sz w:val="24"/>
          <w:szCs w:val="24"/>
        </w:rPr>
        <w:t>endahuluan,  yang  terdiri  dari  latar  belakang,  rumusan  maslah,  tujuan  dan  manfaat  penelitian,  Tinjauan pustaka,  lokasi  dan  objek  penelitian</w:t>
      </w:r>
      <w:r w:rsidR="00B15CB5" w:rsidRPr="00D10DF0">
        <w:rPr>
          <w:rFonts w:asciiTheme="majorBidi" w:hAnsiTheme="majorBidi" w:cstheme="majorBidi"/>
          <w:color w:val="000000" w:themeColor="text1"/>
          <w:sz w:val="24"/>
          <w:szCs w:val="24"/>
        </w:rPr>
        <w:t>,</w:t>
      </w:r>
      <w:r w:rsidRPr="00D10DF0">
        <w:rPr>
          <w:rFonts w:asciiTheme="majorBidi" w:hAnsiTheme="majorBidi" w:cstheme="majorBidi"/>
          <w:color w:val="000000" w:themeColor="text1"/>
          <w:sz w:val="24"/>
          <w:szCs w:val="24"/>
        </w:rPr>
        <w:t xml:space="preserve">    kerangka  teori, metode  penelitian  teknik  analisis  data  dan  sistematika  pembahasan.</w:t>
      </w:r>
    </w:p>
    <w:p w:rsidR="00D8206D" w:rsidRPr="00D10DF0" w:rsidRDefault="00D8206D" w:rsidP="00D8206D">
      <w:pPr>
        <w:pStyle w:val="ListParagraph"/>
        <w:spacing w:line="480" w:lineRule="auto"/>
        <w:ind w:left="851" w:hanging="851"/>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Bab  II:  Landasan  teori  terdiri  dari</w:t>
      </w:r>
      <w:r w:rsidR="006A7AA7" w:rsidRPr="00D10DF0">
        <w:rPr>
          <w:rFonts w:asciiTheme="majorBidi" w:hAnsiTheme="majorBidi" w:cstheme="majorBidi"/>
          <w:color w:val="000000" w:themeColor="text1"/>
          <w:sz w:val="24"/>
          <w:szCs w:val="24"/>
        </w:rPr>
        <w:t xml:space="preserve"> akad</w:t>
      </w:r>
      <w:r w:rsidRPr="00D10DF0">
        <w:rPr>
          <w:rFonts w:asciiTheme="majorBidi" w:hAnsiTheme="majorBidi" w:cstheme="majorBidi"/>
          <w:color w:val="000000" w:themeColor="text1"/>
          <w:sz w:val="24"/>
          <w:szCs w:val="24"/>
        </w:rPr>
        <w:t xml:space="preserve">  Definisi  </w:t>
      </w:r>
      <w:r w:rsidR="00A45370"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rukun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syarat-syarat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objek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berakhirnya  akad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hikmah  </w:t>
      </w:r>
      <w:r w:rsidRPr="00D10DF0">
        <w:rPr>
          <w:rFonts w:asciiTheme="majorBidi" w:hAnsiTheme="majorBidi" w:cstheme="majorBidi"/>
          <w:i/>
          <w:iCs/>
          <w:color w:val="000000" w:themeColor="text1"/>
          <w:sz w:val="24"/>
          <w:szCs w:val="24"/>
        </w:rPr>
        <w:t>musaqah</w:t>
      </w:r>
      <w:r w:rsidR="00A45370" w:rsidRPr="00D10DF0">
        <w:rPr>
          <w:rFonts w:asciiTheme="majorBidi" w:hAnsiTheme="majorBidi" w:cstheme="majorBidi"/>
          <w:i/>
          <w:iCs/>
          <w:color w:val="000000" w:themeColor="text1"/>
          <w:sz w:val="24"/>
          <w:szCs w:val="24"/>
        </w:rPr>
        <w:t>.</w:t>
      </w:r>
    </w:p>
    <w:p w:rsidR="00D8206D" w:rsidRPr="00D10DF0" w:rsidRDefault="00D8206D" w:rsidP="00D8206D">
      <w:pPr>
        <w:pStyle w:val="ListParagraph"/>
        <w:spacing w:line="480" w:lineRule="auto"/>
        <w:ind w:left="851" w:hanging="851"/>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Bab  III:  Gambaran  Umum   Desa  Muara  Tenang  kecamatan  semende  darat  tengah  yang  terdiri  dari  sejarah  singkat Desa  Muara  Tenang,  letak geografis, struktur  organisasi  desa  muara  tenang  priode 2014-2016,  jumlah  penduduk  desa  muara  tenang  dan  mata  pencaharian,  kondisi  agama,  pendidikan  dan  kesehatan  di  desa  muara  tenang,  keadaan  sarana  dan  prasarana.</w:t>
      </w:r>
    </w:p>
    <w:p w:rsidR="00D8206D" w:rsidRPr="00D10DF0" w:rsidRDefault="00D8206D" w:rsidP="00D8206D">
      <w:pPr>
        <w:pStyle w:val="ListParagraph"/>
        <w:tabs>
          <w:tab w:val="left" w:pos="-993"/>
        </w:tabs>
        <w:spacing w:line="480" w:lineRule="auto"/>
        <w:ind w:left="851" w:hanging="851"/>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Baba  IV</w:t>
      </w:r>
      <w:r w:rsidRPr="00D10DF0">
        <w:rPr>
          <w:rFonts w:asciiTheme="majorBidi" w:hAnsiTheme="majorBidi" w:cstheme="majorBidi"/>
          <w:color w:val="000000" w:themeColor="text1"/>
          <w:sz w:val="24"/>
          <w:szCs w:val="24"/>
          <w:lang w:val="en-US"/>
        </w:rPr>
        <w:t>: Pembahasan</w:t>
      </w:r>
      <w:r w:rsidR="00385025" w:rsidRPr="00D10DF0">
        <w:rPr>
          <w:rFonts w:asciiTheme="majorBidi" w:hAnsiTheme="majorBidi" w:cstheme="majorBidi"/>
          <w:color w:val="000000" w:themeColor="text1"/>
          <w:sz w:val="24"/>
          <w:szCs w:val="24"/>
        </w:rPr>
        <w:t xml:space="preserve"> :</w:t>
      </w:r>
    </w:p>
    <w:p w:rsidR="00385025" w:rsidRPr="00D10DF0" w:rsidRDefault="00385025" w:rsidP="00D8206D">
      <w:pPr>
        <w:pStyle w:val="ListParagraph"/>
        <w:tabs>
          <w:tab w:val="left" w:pos="-993"/>
        </w:tabs>
        <w:spacing w:line="480" w:lineRule="auto"/>
        <w:ind w:left="851" w:hanging="851"/>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1. </w:t>
      </w:r>
      <w:r w:rsidR="000A283F" w:rsidRPr="00D10DF0">
        <w:rPr>
          <w:rFonts w:asciiTheme="majorBidi" w:hAnsiTheme="majorBidi" w:cstheme="majorBidi"/>
          <w:color w:val="000000" w:themeColor="text1"/>
          <w:sz w:val="24"/>
          <w:szCs w:val="24"/>
        </w:rPr>
        <w:t xml:space="preserve">Pelaksanaan Akad </w:t>
      </w:r>
      <w:r w:rsidR="000A283F" w:rsidRPr="00D10DF0">
        <w:rPr>
          <w:rFonts w:asciiTheme="majorBidi" w:hAnsiTheme="majorBidi" w:cstheme="majorBidi"/>
          <w:i/>
          <w:iCs/>
          <w:color w:val="000000" w:themeColor="text1"/>
          <w:sz w:val="24"/>
          <w:szCs w:val="24"/>
        </w:rPr>
        <w:t>Musaqah</w:t>
      </w:r>
      <w:r w:rsidRPr="00D10DF0">
        <w:rPr>
          <w:rFonts w:asciiTheme="majorBidi" w:hAnsiTheme="majorBidi" w:cstheme="majorBidi"/>
          <w:i/>
          <w:iCs/>
          <w:color w:val="000000" w:themeColor="text1"/>
          <w:sz w:val="24"/>
          <w:szCs w:val="24"/>
        </w:rPr>
        <w:t xml:space="preserve"> </w:t>
      </w:r>
      <w:r w:rsidRPr="00D10DF0">
        <w:rPr>
          <w:rFonts w:asciiTheme="majorBidi" w:hAnsiTheme="majorBidi" w:cstheme="majorBidi"/>
          <w:color w:val="000000" w:themeColor="text1"/>
          <w:sz w:val="24"/>
          <w:szCs w:val="24"/>
        </w:rPr>
        <w:t>bagi hasil</w:t>
      </w:r>
      <w:r w:rsidR="00F34EE4" w:rsidRPr="00D10DF0">
        <w:rPr>
          <w:rFonts w:asciiTheme="majorBidi" w:hAnsiTheme="majorBidi" w:cstheme="majorBidi"/>
          <w:color w:val="000000" w:themeColor="text1"/>
          <w:sz w:val="24"/>
          <w:szCs w:val="24"/>
        </w:rPr>
        <w:t xml:space="preserve"> Petani Padi</w:t>
      </w:r>
      <w:r w:rsidRPr="00D10DF0">
        <w:rPr>
          <w:rFonts w:asciiTheme="majorBidi" w:hAnsiTheme="majorBidi" w:cstheme="majorBidi"/>
          <w:color w:val="000000" w:themeColor="text1"/>
          <w:sz w:val="24"/>
          <w:szCs w:val="24"/>
        </w:rPr>
        <w:t xml:space="preserve"> di desa</w:t>
      </w:r>
      <w:r w:rsidR="000A283F" w:rsidRPr="00D10DF0">
        <w:rPr>
          <w:rFonts w:asciiTheme="majorBidi" w:hAnsiTheme="majorBidi" w:cstheme="majorBidi"/>
          <w:color w:val="000000" w:themeColor="text1"/>
          <w:sz w:val="24"/>
          <w:szCs w:val="24"/>
        </w:rPr>
        <w:t xml:space="preserve"> Muara Tenang Kec.Semende Darat Tengah.</w:t>
      </w:r>
    </w:p>
    <w:p w:rsidR="00385025" w:rsidRPr="00D10DF0" w:rsidRDefault="00385025" w:rsidP="00D8206D">
      <w:pPr>
        <w:pStyle w:val="ListParagraph"/>
        <w:tabs>
          <w:tab w:val="left" w:pos="-993"/>
        </w:tabs>
        <w:spacing w:line="480" w:lineRule="auto"/>
        <w:ind w:left="851" w:hanging="851"/>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2.</w:t>
      </w:r>
      <w:r w:rsidR="00CA37A2" w:rsidRPr="00D10DF0">
        <w:rPr>
          <w:rFonts w:asciiTheme="majorBidi" w:hAnsiTheme="majorBidi" w:cstheme="majorBidi"/>
          <w:color w:val="000000" w:themeColor="text1"/>
          <w:sz w:val="24"/>
          <w:szCs w:val="24"/>
        </w:rPr>
        <w:t xml:space="preserve"> Pandangan Fiqh Muamalah</w:t>
      </w:r>
      <w:r w:rsidRPr="00D10DF0">
        <w:rPr>
          <w:rFonts w:asciiTheme="majorBidi" w:hAnsiTheme="majorBidi" w:cstheme="majorBidi"/>
          <w:color w:val="000000" w:themeColor="text1"/>
          <w:sz w:val="24"/>
          <w:szCs w:val="24"/>
        </w:rPr>
        <w:t xml:space="preserve"> terhadap pelaksanaan </w:t>
      </w:r>
      <w:r w:rsidR="00CA37A2" w:rsidRPr="00D10DF0">
        <w:rPr>
          <w:rFonts w:asciiTheme="majorBidi" w:hAnsiTheme="majorBidi" w:cstheme="majorBidi"/>
          <w:color w:val="000000" w:themeColor="text1"/>
          <w:sz w:val="24"/>
          <w:szCs w:val="24"/>
        </w:rPr>
        <w:t>Akad</w:t>
      </w:r>
      <w:r w:rsidR="00CA37A2" w:rsidRPr="00D10DF0">
        <w:rPr>
          <w:rFonts w:asciiTheme="majorBidi" w:hAnsiTheme="majorBidi" w:cstheme="majorBidi"/>
          <w:i/>
          <w:iCs/>
          <w:color w:val="000000" w:themeColor="text1"/>
          <w:sz w:val="24"/>
          <w:szCs w:val="24"/>
        </w:rPr>
        <w:t xml:space="preserve"> Musaqah</w:t>
      </w:r>
      <w:r w:rsidRPr="00D10DF0">
        <w:rPr>
          <w:rFonts w:asciiTheme="majorBidi" w:hAnsiTheme="majorBidi" w:cstheme="majorBidi"/>
          <w:color w:val="000000" w:themeColor="text1"/>
          <w:sz w:val="24"/>
          <w:szCs w:val="24"/>
        </w:rPr>
        <w:t xml:space="preserve"> yang ada di desa</w:t>
      </w:r>
      <w:r w:rsidR="00CA37A2" w:rsidRPr="00D10DF0">
        <w:rPr>
          <w:rFonts w:asciiTheme="majorBidi" w:hAnsiTheme="majorBidi" w:cstheme="majorBidi"/>
          <w:color w:val="000000" w:themeColor="text1"/>
          <w:sz w:val="24"/>
          <w:szCs w:val="24"/>
        </w:rPr>
        <w:t xml:space="preserve"> </w:t>
      </w:r>
      <w:r w:rsidR="00557221" w:rsidRPr="00D10DF0">
        <w:rPr>
          <w:rFonts w:asciiTheme="majorBidi" w:hAnsiTheme="majorBidi" w:cstheme="majorBidi"/>
          <w:color w:val="000000" w:themeColor="text1"/>
          <w:sz w:val="24"/>
          <w:szCs w:val="24"/>
        </w:rPr>
        <w:t>Muara Tenang Kec.</w:t>
      </w:r>
      <w:r w:rsidR="00CA37A2" w:rsidRPr="00D10DF0">
        <w:rPr>
          <w:rFonts w:asciiTheme="majorBidi" w:hAnsiTheme="majorBidi" w:cstheme="majorBidi"/>
          <w:color w:val="000000" w:themeColor="text1"/>
          <w:sz w:val="24"/>
          <w:szCs w:val="24"/>
        </w:rPr>
        <w:t xml:space="preserve"> Semende</w:t>
      </w:r>
      <w:r w:rsidR="00557221" w:rsidRPr="00D10DF0">
        <w:rPr>
          <w:rFonts w:asciiTheme="majorBidi" w:hAnsiTheme="majorBidi" w:cstheme="majorBidi"/>
          <w:color w:val="000000" w:themeColor="text1"/>
          <w:sz w:val="24"/>
          <w:szCs w:val="24"/>
        </w:rPr>
        <w:t xml:space="preserve"> Darat Tengah.</w:t>
      </w:r>
    </w:p>
    <w:p w:rsidR="00D8206D" w:rsidRPr="00D10DF0" w:rsidRDefault="00D8206D" w:rsidP="00D8206D">
      <w:pPr>
        <w:pStyle w:val="ListParagraph"/>
        <w:tabs>
          <w:tab w:val="left" w:pos="532"/>
        </w:tabs>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Bab  V</w:t>
      </w:r>
      <w:r w:rsidRPr="00D10DF0">
        <w:rPr>
          <w:rFonts w:asciiTheme="majorBidi" w:hAnsiTheme="majorBidi" w:cstheme="majorBidi"/>
          <w:color w:val="000000" w:themeColor="text1"/>
          <w:sz w:val="24"/>
          <w:szCs w:val="24"/>
          <w:lang w:val="en-US"/>
        </w:rPr>
        <w:t>: Kes</w:t>
      </w:r>
      <w:r w:rsidRPr="00D10DF0">
        <w:rPr>
          <w:rFonts w:asciiTheme="majorBidi" w:hAnsiTheme="majorBidi" w:cstheme="majorBidi"/>
          <w:color w:val="000000" w:themeColor="text1"/>
          <w:sz w:val="24"/>
          <w:szCs w:val="24"/>
        </w:rPr>
        <w:t>impulan  dan  saran,  yaitu  bab  yang  berisi  kesimpulan  dan  saran.</w:t>
      </w:r>
    </w:p>
    <w:p w:rsidR="00A16C93" w:rsidRPr="00D10DF0" w:rsidRDefault="00A16C93">
      <w:pPr>
        <w:rPr>
          <w:color w:val="000000" w:themeColor="text1"/>
        </w:rPr>
      </w:pPr>
    </w:p>
    <w:p w:rsidR="00D8206D" w:rsidRPr="00D10DF0" w:rsidRDefault="00D8206D">
      <w:pPr>
        <w:rPr>
          <w:color w:val="000000" w:themeColor="text1"/>
        </w:rPr>
      </w:pPr>
    </w:p>
    <w:p w:rsidR="00D8206D" w:rsidRPr="00D10DF0" w:rsidRDefault="00D8206D" w:rsidP="00D8206D">
      <w:pPr>
        <w:spacing w:line="480" w:lineRule="auto"/>
        <w:jc w:val="center"/>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lastRenderedPageBreak/>
        <w:t>BABII</w:t>
      </w:r>
    </w:p>
    <w:p w:rsidR="00D8206D" w:rsidRPr="00D10DF0" w:rsidRDefault="00D8206D" w:rsidP="00D8206D">
      <w:pPr>
        <w:spacing w:line="480" w:lineRule="auto"/>
        <w:jc w:val="center"/>
        <w:rPr>
          <w:rFonts w:asciiTheme="majorBidi" w:hAnsiTheme="majorBidi" w:cstheme="majorBidi"/>
          <w:b/>
          <w:bCs/>
          <w:i/>
          <w:iCs/>
          <w:color w:val="000000" w:themeColor="text1"/>
          <w:sz w:val="24"/>
          <w:szCs w:val="24"/>
        </w:rPr>
      </w:pPr>
      <w:r w:rsidRPr="00D10DF0">
        <w:rPr>
          <w:rFonts w:asciiTheme="majorBidi" w:hAnsiTheme="majorBidi" w:cstheme="majorBidi"/>
          <w:b/>
          <w:bCs/>
          <w:color w:val="000000" w:themeColor="text1"/>
          <w:sz w:val="24"/>
          <w:szCs w:val="24"/>
        </w:rPr>
        <w:t>LANDASAN TEORI</w:t>
      </w:r>
    </w:p>
    <w:p w:rsidR="00D8206D" w:rsidRPr="00D10DF0" w:rsidRDefault="00D8206D" w:rsidP="00D8206D">
      <w:pPr>
        <w:pStyle w:val="ListParagraph"/>
        <w:numPr>
          <w:ilvl w:val="2"/>
          <w:numId w:val="1"/>
        </w:numPr>
        <w:spacing w:line="480" w:lineRule="auto"/>
        <w:ind w:left="426" w:hanging="380"/>
        <w:jc w:val="both"/>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 xml:space="preserve">Akad </w:t>
      </w:r>
    </w:p>
    <w:p w:rsidR="00983BAC" w:rsidRPr="00D10DF0" w:rsidRDefault="004E2DB1" w:rsidP="004E2DB1">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r>
      <w:r w:rsidR="00A54C3A" w:rsidRPr="00D10DF0">
        <w:rPr>
          <w:rFonts w:asciiTheme="majorBidi" w:hAnsiTheme="majorBidi" w:cstheme="majorBidi"/>
          <w:color w:val="000000" w:themeColor="text1"/>
          <w:sz w:val="24"/>
          <w:szCs w:val="24"/>
        </w:rPr>
        <w:t xml:space="preserve">Perjanjian </w:t>
      </w:r>
      <w:r w:rsidR="007D1D2D" w:rsidRPr="00D10DF0">
        <w:rPr>
          <w:rFonts w:asciiTheme="majorBidi" w:hAnsiTheme="majorBidi" w:cstheme="majorBidi"/>
          <w:color w:val="000000" w:themeColor="text1"/>
          <w:sz w:val="24"/>
          <w:szCs w:val="24"/>
        </w:rPr>
        <w:t>(</w:t>
      </w:r>
      <w:r w:rsidR="007D1D2D" w:rsidRPr="00D10DF0">
        <w:rPr>
          <w:rFonts w:asciiTheme="majorBidi" w:hAnsiTheme="majorBidi" w:cstheme="majorBidi"/>
          <w:i/>
          <w:iCs/>
          <w:color w:val="000000" w:themeColor="text1"/>
          <w:sz w:val="24"/>
          <w:szCs w:val="24"/>
        </w:rPr>
        <w:t>aqad)</w:t>
      </w:r>
      <w:r w:rsidR="00A54C3A" w:rsidRPr="00D10DF0">
        <w:rPr>
          <w:rFonts w:asciiTheme="majorBidi" w:hAnsiTheme="majorBidi" w:cstheme="majorBidi"/>
          <w:color w:val="000000" w:themeColor="text1"/>
          <w:sz w:val="24"/>
          <w:szCs w:val="24"/>
        </w:rPr>
        <w:t xml:space="preserve"> dalam bahasa </w:t>
      </w:r>
      <w:r w:rsidR="00D329BD" w:rsidRPr="00D10DF0">
        <w:rPr>
          <w:rFonts w:asciiTheme="majorBidi" w:hAnsiTheme="majorBidi" w:cstheme="majorBidi"/>
          <w:color w:val="000000" w:themeColor="text1"/>
          <w:sz w:val="24"/>
          <w:szCs w:val="24"/>
        </w:rPr>
        <w:t>Arab</w:t>
      </w:r>
      <w:r w:rsidR="00A54C3A" w:rsidRPr="00D10DF0">
        <w:rPr>
          <w:rFonts w:asciiTheme="majorBidi" w:hAnsiTheme="majorBidi" w:cstheme="majorBidi"/>
          <w:color w:val="000000" w:themeColor="text1"/>
          <w:sz w:val="24"/>
          <w:szCs w:val="24"/>
        </w:rPr>
        <w:t xml:space="preserve"> berrti </w:t>
      </w:r>
      <w:r w:rsidR="00A54C3A" w:rsidRPr="00D10DF0">
        <w:rPr>
          <w:rFonts w:asciiTheme="majorBidi" w:hAnsiTheme="majorBidi" w:cstheme="majorBidi"/>
          <w:i/>
          <w:iCs/>
          <w:color w:val="000000" w:themeColor="text1"/>
          <w:sz w:val="24"/>
          <w:szCs w:val="24"/>
        </w:rPr>
        <w:t xml:space="preserve">mengikat dua pihak bersama.  </w:t>
      </w:r>
      <w:r w:rsidR="00A54C3A" w:rsidRPr="00D10DF0">
        <w:rPr>
          <w:rFonts w:asciiTheme="majorBidi" w:hAnsiTheme="majorBidi" w:cstheme="majorBidi"/>
          <w:color w:val="000000" w:themeColor="text1"/>
          <w:sz w:val="24"/>
          <w:szCs w:val="24"/>
        </w:rPr>
        <w:t>Perjanjian  adalah  mengumumkan  penawaran  dan  permintaan dibuat  pada  waktu  bersamaan.</w:t>
      </w:r>
      <w:r w:rsidR="0012345A" w:rsidRPr="00D10DF0">
        <w:rPr>
          <w:rStyle w:val="FootnoteReference"/>
          <w:rFonts w:asciiTheme="majorBidi" w:hAnsiTheme="majorBidi" w:cstheme="majorBidi"/>
          <w:color w:val="000000" w:themeColor="text1"/>
          <w:sz w:val="24"/>
          <w:szCs w:val="24"/>
        </w:rPr>
        <w:footnoteReference w:id="17"/>
      </w:r>
      <w:r w:rsidRPr="00D10DF0">
        <w:rPr>
          <w:rFonts w:asciiTheme="majorBidi" w:hAnsiTheme="majorBidi" w:cstheme="majorBidi"/>
          <w:color w:val="000000" w:themeColor="text1"/>
          <w:sz w:val="24"/>
          <w:szCs w:val="24"/>
        </w:rPr>
        <w:t xml:space="preserve">  </w:t>
      </w:r>
      <w:r w:rsidR="00983BAC" w:rsidRPr="00D10DF0">
        <w:rPr>
          <w:rFonts w:asciiTheme="majorBidi" w:hAnsiTheme="majorBidi" w:cstheme="majorBidi"/>
          <w:color w:val="000000" w:themeColor="text1"/>
          <w:sz w:val="24"/>
          <w:szCs w:val="24"/>
        </w:rPr>
        <w:t xml:space="preserve">Menurut  bahasa </w:t>
      </w:r>
      <w:r w:rsidR="00983BAC" w:rsidRPr="00D10DF0">
        <w:rPr>
          <w:rFonts w:asciiTheme="majorBidi" w:hAnsiTheme="majorBidi" w:cstheme="majorBidi"/>
          <w:i/>
          <w:iCs/>
          <w:color w:val="000000" w:themeColor="text1"/>
          <w:sz w:val="24"/>
          <w:szCs w:val="24"/>
        </w:rPr>
        <w:t xml:space="preserve">‘aqad  </w:t>
      </w:r>
      <w:r w:rsidR="00983BAC" w:rsidRPr="00D10DF0">
        <w:rPr>
          <w:rFonts w:asciiTheme="majorBidi" w:hAnsiTheme="majorBidi" w:cstheme="majorBidi"/>
          <w:color w:val="000000" w:themeColor="text1"/>
          <w:sz w:val="24"/>
          <w:szCs w:val="24"/>
        </w:rPr>
        <w:t>mempunyai  beberapa  arti,  antara  lain:</w:t>
      </w:r>
      <w:r w:rsidR="00D332B8" w:rsidRPr="00D10DF0">
        <w:rPr>
          <w:rStyle w:val="FootnoteReference"/>
          <w:rFonts w:asciiTheme="majorBidi" w:hAnsiTheme="majorBidi" w:cstheme="majorBidi"/>
          <w:color w:val="000000" w:themeColor="text1"/>
          <w:sz w:val="24"/>
          <w:szCs w:val="24"/>
        </w:rPr>
        <w:footnoteReference w:id="18"/>
      </w:r>
    </w:p>
    <w:p w:rsidR="00983BAC" w:rsidRPr="00D10DF0" w:rsidRDefault="00D332B8" w:rsidP="00983BAC">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Mengikat </w:t>
      </w:r>
      <w:r w:rsidR="00A405FC" w:rsidRPr="00D10DF0">
        <w:rPr>
          <w:rFonts w:asciiTheme="majorBidi" w:hAnsiTheme="majorBidi" w:cstheme="majorBidi" w:hint="cs"/>
          <w:color w:val="000000" w:themeColor="text1"/>
          <w:sz w:val="24"/>
          <w:szCs w:val="24"/>
          <w:rtl/>
        </w:rPr>
        <w:t>(</w:t>
      </w:r>
      <w:r w:rsidR="00A405FC" w:rsidRPr="00D10DF0">
        <w:rPr>
          <w:rFonts w:asciiTheme="majorBidi" w:hAnsiTheme="majorBidi" w:cstheme="majorBidi" w:hint="cs"/>
          <w:b/>
          <w:bCs/>
          <w:color w:val="000000" w:themeColor="text1"/>
          <w:sz w:val="24"/>
          <w:szCs w:val="24"/>
          <w:rtl/>
        </w:rPr>
        <w:t>الربط)</w:t>
      </w:r>
      <w:r w:rsidR="00A405FC" w:rsidRPr="00D10DF0">
        <w:rPr>
          <w:rFonts w:asciiTheme="majorBidi" w:hAnsiTheme="majorBidi" w:cstheme="majorBidi"/>
          <w:color w:val="000000" w:themeColor="text1"/>
          <w:sz w:val="24"/>
          <w:szCs w:val="24"/>
        </w:rPr>
        <w:t xml:space="preserve">, yaitu:  </w:t>
      </w:r>
    </w:p>
    <w:p w:rsidR="008C4F60" w:rsidRPr="00D10DF0" w:rsidRDefault="008C4F60" w:rsidP="00983BAC">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“mengumpulkan  dua  ujung  tali  dan  mengikat  salah  satunya  dengan  yang  lain  sehingga  bersambung,  kemudian  keduanya  menjadi  sebagai  sepotong  benda”.</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b/>
          <w:bCs/>
          <w:color w:val="000000" w:themeColor="text1"/>
          <w:sz w:val="24"/>
          <w:szCs w:val="24"/>
        </w:rPr>
        <w:tab/>
      </w:r>
      <w:r w:rsidRPr="00D10DF0">
        <w:rPr>
          <w:rFonts w:asciiTheme="majorBidi" w:hAnsiTheme="majorBidi" w:cstheme="majorBidi"/>
          <w:color w:val="000000" w:themeColor="text1"/>
          <w:sz w:val="24"/>
          <w:szCs w:val="24"/>
        </w:rPr>
        <w:t xml:space="preserve">Istilah “perjanjian” dalam hukum bahasa Indonesia disebut “Akad” dalam buku Hukum Islam. Kata akad berasal dari kata </w:t>
      </w:r>
      <w:r w:rsidRPr="00D10DF0">
        <w:rPr>
          <w:rFonts w:asciiTheme="majorBidi" w:hAnsiTheme="majorBidi" w:cstheme="majorBidi"/>
          <w:i/>
          <w:iCs/>
          <w:color w:val="000000" w:themeColor="text1"/>
          <w:sz w:val="24"/>
          <w:szCs w:val="24"/>
        </w:rPr>
        <w:t xml:space="preserve">al-‘aqd </w:t>
      </w:r>
      <w:r w:rsidRPr="00D10DF0">
        <w:rPr>
          <w:rFonts w:asciiTheme="majorBidi" w:hAnsiTheme="majorBidi" w:cstheme="majorBidi"/>
          <w:color w:val="000000" w:themeColor="text1"/>
          <w:sz w:val="24"/>
          <w:szCs w:val="24"/>
        </w:rPr>
        <w:t>yang berarti mengikat, menyambung atau menghubungkan (ar-rabt). Sebagai suatu istilah Hukum Islam, ada beberapa definisi yang di berikan kepada</w:t>
      </w:r>
      <w:r w:rsidRPr="00D10DF0">
        <w:rPr>
          <w:rFonts w:asciiTheme="majorBidi" w:hAnsiTheme="majorBidi" w:cstheme="majorBidi"/>
          <w:i/>
          <w:iCs/>
          <w:color w:val="000000" w:themeColor="text1"/>
          <w:sz w:val="24"/>
          <w:szCs w:val="24"/>
        </w:rPr>
        <w:t xml:space="preserve"> Akad </w:t>
      </w:r>
      <w:r w:rsidRPr="00D10DF0">
        <w:rPr>
          <w:rFonts w:asciiTheme="majorBidi" w:hAnsiTheme="majorBidi" w:cstheme="majorBidi"/>
          <w:color w:val="000000" w:themeColor="text1"/>
          <w:sz w:val="24"/>
          <w:szCs w:val="24"/>
        </w:rPr>
        <w:t xml:space="preserve">(perjanjian): </w:t>
      </w:r>
      <w:r w:rsidRPr="00D10DF0">
        <w:rPr>
          <w:rStyle w:val="FootnoteReference"/>
          <w:rFonts w:asciiTheme="majorBidi" w:hAnsiTheme="majorBidi" w:cstheme="majorBidi"/>
          <w:color w:val="000000" w:themeColor="text1"/>
          <w:sz w:val="24"/>
          <w:szCs w:val="24"/>
        </w:rPr>
        <w:footnoteReference w:id="19"/>
      </w:r>
    </w:p>
    <w:p w:rsidR="00D8206D" w:rsidRPr="00D10DF0" w:rsidRDefault="00D8206D" w:rsidP="00D8206D">
      <w:pPr>
        <w:pStyle w:val="ListParagraph"/>
        <w:numPr>
          <w:ilvl w:val="0"/>
          <w:numId w:val="18"/>
        </w:numPr>
        <w:spacing w:line="24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Menurut pasal 262 Mursyid Al- Hairan, akad merupakan “pertemuan ijab yang diajukan oleh salah satu pihak dengan kabul dari pihak lain yang menimbulkan akibat hukum pada objek akad.</w:t>
      </w:r>
    </w:p>
    <w:p w:rsidR="00D8206D" w:rsidRPr="00D10DF0" w:rsidRDefault="00D8206D" w:rsidP="00D8206D">
      <w:pPr>
        <w:pStyle w:val="ListParagraph"/>
        <w:numPr>
          <w:ilvl w:val="0"/>
          <w:numId w:val="18"/>
        </w:numPr>
        <w:spacing w:line="24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Selain itu akad juga diartikan sebagai pertemuan ijab kabul dan kabul sebagai pernyataan kehendak kedua pihak atau lebih untuk melahirkan suatu akibat hukum pada objekny</w:t>
      </w:r>
      <w:r w:rsidR="00926173" w:rsidRPr="00D10DF0">
        <w:rPr>
          <w:rFonts w:asciiTheme="majorBidi" w:hAnsiTheme="majorBidi" w:cstheme="majorBidi"/>
          <w:color w:val="000000" w:themeColor="text1"/>
          <w:sz w:val="24"/>
          <w:szCs w:val="24"/>
        </w:rPr>
        <w:t>a</w:t>
      </w:r>
      <w:r w:rsidRPr="00D10DF0">
        <w:rPr>
          <w:rFonts w:asciiTheme="majorBidi" w:hAnsiTheme="majorBidi" w:cstheme="majorBidi"/>
          <w:color w:val="000000" w:themeColor="text1"/>
          <w:sz w:val="24"/>
          <w:szCs w:val="24"/>
        </w:rPr>
        <w:t>.</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p>
    <w:p w:rsidR="00D8206D" w:rsidRPr="00D10DF0" w:rsidRDefault="00D8206D" w:rsidP="00D37AD5">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lastRenderedPageBreak/>
        <w:tab/>
        <w:t xml:space="preserve">Dari definisi diatas menguraikan bawasanya akad merupakan keterkaitan atau pertemuan ijab dan kabul yang </w:t>
      </w:r>
      <w:r w:rsidR="006F2665" w:rsidRPr="00D10DF0">
        <w:rPr>
          <w:rFonts w:asciiTheme="majorBidi" w:hAnsiTheme="majorBidi" w:cstheme="majorBidi"/>
          <w:color w:val="000000" w:themeColor="text1"/>
          <w:sz w:val="24"/>
          <w:szCs w:val="24"/>
        </w:rPr>
        <w:t>berakibat hukum. Dal</w:t>
      </w:r>
      <w:r w:rsidR="000D3017" w:rsidRPr="00D10DF0">
        <w:rPr>
          <w:rFonts w:asciiTheme="majorBidi" w:hAnsiTheme="majorBidi" w:cstheme="majorBidi"/>
          <w:color w:val="000000" w:themeColor="text1"/>
          <w:sz w:val="24"/>
          <w:szCs w:val="24"/>
        </w:rPr>
        <w:t>a</w:t>
      </w:r>
      <w:r w:rsidR="006F2665" w:rsidRPr="00D10DF0">
        <w:rPr>
          <w:rFonts w:asciiTheme="majorBidi" w:hAnsiTheme="majorBidi" w:cstheme="majorBidi"/>
          <w:color w:val="000000" w:themeColor="text1"/>
          <w:sz w:val="24"/>
          <w:szCs w:val="24"/>
        </w:rPr>
        <w:t>m hal ini i</w:t>
      </w:r>
      <w:r w:rsidRPr="00D10DF0">
        <w:rPr>
          <w:rFonts w:asciiTheme="majorBidi" w:hAnsiTheme="majorBidi" w:cstheme="majorBidi"/>
          <w:color w:val="000000" w:themeColor="text1"/>
          <w:sz w:val="24"/>
          <w:szCs w:val="24"/>
        </w:rPr>
        <w:t>jab adalah penawaran yang diajukan oleh salah satu pihak dan k</w:t>
      </w:r>
      <w:r w:rsidR="002C0366" w:rsidRPr="00D10DF0">
        <w:rPr>
          <w:rFonts w:asciiTheme="majorBidi" w:hAnsiTheme="majorBidi" w:cstheme="majorBidi"/>
          <w:color w:val="000000" w:themeColor="text1"/>
          <w:sz w:val="24"/>
          <w:szCs w:val="24"/>
        </w:rPr>
        <w:t>a</w:t>
      </w:r>
      <w:r w:rsidRPr="00D10DF0">
        <w:rPr>
          <w:rFonts w:asciiTheme="majorBidi" w:hAnsiTheme="majorBidi" w:cstheme="majorBidi"/>
          <w:color w:val="000000" w:themeColor="text1"/>
          <w:sz w:val="24"/>
          <w:szCs w:val="24"/>
        </w:rPr>
        <w:t xml:space="preserve">bul adalah jawaban persetujuan yang diberikan oleh pihak terkain sebagai mitra akad, sebagai bentuk tanggapan terhadap penawaran pihak yang pertama. Selain itu akad juga diartikan sebagai tindakan hukum dari kedua belah pihak karena akd adalah pertemuan ijab yang mempersentasikan kehendak dari satu pihak dan kabul yang menyatakan dari pihak lain. </w:t>
      </w:r>
      <w:r w:rsidRPr="00D10DF0">
        <w:rPr>
          <w:rStyle w:val="FootnoteReference"/>
          <w:rFonts w:asciiTheme="majorBidi" w:hAnsiTheme="majorBidi" w:cstheme="majorBidi"/>
          <w:color w:val="000000" w:themeColor="text1"/>
          <w:sz w:val="24"/>
          <w:szCs w:val="24"/>
        </w:rPr>
        <w:footnoteReference w:id="20"/>
      </w:r>
    </w:p>
    <w:p w:rsidR="00D8206D" w:rsidRPr="00D10DF0" w:rsidRDefault="00D8206D" w:rsidP="00D37AD5">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Sedangkan secara terminologi </w:t>
      </w:r>
      <w:r w:rsidRPr="00D10DF0">
        <w:rPr>
          <w:rFonts w:asciiTheme="majorBidi" w:hAnsiTheme="majorBidi" w:cstheme="majorBidi"/>
          <w:i/>
          <w:iCs/>
          <w:color w:val="000000" w:themeColor="text1"/>
          <w:sz w:val="24"/>
          <w:szCs w:val="24"/>
        </w:rPr>
        <w:t>fiqh</w:t>
      </w:r>
      <w:r w:rsidRPr="00D10DF0">
        <w:rPr>
          <w:rFonts w:asciiTheme="majorBidi" w:hAnsiTheme="majorBidi" w:cstheme="majorBidi"/>
          <w:color w:val="000000" w:themeColor="text1"/>
          <w:sz w:val="24"/>
          <w:szCs w:val="24"/>
        </w:rPr>
        <w:t xml:space="preserve"> akad didefinisikan dengan:</w:t>
      </w:r>
    </w:p>
    <w:p w:rsidR="00D8206D" w:rsidRPr="00D10DF0" w:rsidRDefault="00D8206D" w:rsidP="00D8206D">
      <w:pPr>
        <w:pStyle w:val="ListParagraph"/>
        <w:spacing w:line="480" w:lineRule="auto"/>
        <w:ind w:left="709"/>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“Pertalian ijab (pertanyaan melakukan ikatan)dan kabul (pernyataan penerimaan ikatan) sesuai dengan kehendak syariat yang berpengaruh kepada objek perikatan”.</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Pencantuman kata-kata yang “sesuai dengan syariat” maksudnya bahwa seluruh perikatan yang dilakukan oleh kedua pihakatau lebih tidak dianggap sah apabila tiadak sejalan dengaan kehendak </w:t>
      </w:r>
      <w:r w:rsidRPr="00D10DF0">
        <w:rPr>
          <w:rFonts w:asciiTheme="majorBidi" w:hAnsiTheme="majorBidi" w:cstheme="majorBidi"/>
          <w:i/>
          <w:iCs/>
          <w:color w:val="000000" w:themeColor="text1"/>
          <w:sz w:val="24"/>
          <w:szCs w:val="24"/>
        </w:rPr>
        <w:t>syara’</w:t>
      </w:r>
      <w:r w:rsidRPr="00D10DF0">
        <w:rPr>
          <w:rFonts w:asciiTheme="majorBidi" w:hAnsiTheme="majorBidi" w:cstheme="majorBidi"/>
          <w:color w:val="000000" w:themeColor="text1"/>
          <w:sz w:val="24"/>
          <w:szCs w:val="24"/>
        </w:rPr>
        <w:t>.</w:t>
      </w:r>
      <w:r w:rsidRPr="00D10DF0">
        <w:rPr>
          <w:rStyle w:val="FootnoteReference"/>
          <w:rFonts w:asciiTheme="majorBidi" w:hAnsiTheme="majorBidi" w:cstheme="majorBidi"/>
          <w:color w:val="000000" w:themeColor="text1"/>
          <w:sz w:val="24"/>
          <w:szCs w:val="24"/>
        </w:rPr>
        <w:footnoteReference w:id="21"/>
      </w:r>
    </w:p>
    <w:p w:rsidR="00D8206D" w:rsidRPr="00D10DF0" w:rsidRDefault="00983BAC"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r>
    </w:p>
    <w:p w:rsidR="00D8206D" w:rsidRPr="00D10DF0" w:rsidRDefault="00D8206D" w:rsidP="00D8206D">
      <w:pPr>
        <w:pStyle w:val="ListParagraph"/>
        <w:numPr>
          <w:ilvl w:val="2"/>
          <w:numId w:val="1"/>
        </w:numPr>
        <w:spacing w:line="480" w:lineRule="auto"/>
        <w:ind w:left="426" w:hanging="380"/>
        <w:jc w:val="both"/>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 xml:space="preserve">Definisi </w:t>
      </w:r>
      <w:r w:rsidRPr="00D10DF0">
        <w:rPr>
          <w:rFonts w:asciiTheme="majorBidi" w:hAnsiTheme="majorBidi" w:cstheme="majorBidi"/>
          <w:b/>
          <w:bCs/>
          <w:i/>
          <w:iCs/>
          <w:color w:val="000000" w:themeColor="text1"/>
          <w:sz w:val="24"/>
          <w:szCs w:val="24"/>
        </w:rPr>
        <w:t>Musaqah</w:t>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rPr>
        <w:t xml:space="preserve">Secara  etimologi,  </w:t>
      </w:r>
      <w:r w:rsidRPr="00D10DF0">
        <w:rPr>
          <w:rFonts w:asciiTheme="majorBidi" w:hAnsiTheme="majorBidi" w:cstheme="majorBidi"/>
          <w:i/>
          <w:iCs/>
          <w:color w:val="000000" w:themeColor="text1"/>
          <w:sz w:val="24"/>
          <w:szCs w:val="24"/>
        </w:rPr>
        <w:t xml:space="preserve">musaqah  </w:t>
      </w:r>
      <w:r w:rsidR="00C058FB" w:rsidRPr="00D10DF0">
        <w:rPr>
          <w:rFonts w:asciiTheme="majorBidi" w:hAnsiTheme="majorBidi" w:cstheme="majorBidi"/>
          <w:color w:val="000000" w:themeColor="text1"/>
          <w:sz w:val="24"/>
          <w:szCs w:val="24"/>
        </w:rPr>
        <w:t>berarti  transaksi</w:t>
      </w:r>
      <w:r w:rsidRPr="00D10DF0">
        <w:rPr>
          <w:rFonts w:asciiTheme="majorBidi" w:hAnsiTheme="majorBidi" w:cstheme="majorBidi"/>
          <w:color w:val="000000" w:themeColor="text1"/>
          <w:sz w:val="24"/>
          <w:szCs w:val="24"/>
        </w:rPr>
        <w:t xml:space="preserve">  dalam  pengairan,  yang  oleh  penduduk  Madina  disebut  dengan  </w:t>
      </w:r>
      <w:r w:rsidRPr="00D10DF0">
        <w:rPr>
          <w:rFonts w:asciiTheme="majorBidi" w:hAnsiTheme="majorBidi" w:cstheme="majorBidi"/>
          <w:i/>
          <w:iCs/>
          <w:color w:val="000000" w:themeColor="text1"/>
          <w:sz w:val="24"/>
          <w:szCs w:val="24"/>
        </w:rPr>
        <w:t>al-mu’amalah.</w:t>
      </w:r>
      <w:r w:rsidRPr="00D10DF0">
        <w:rPr>
          <w:rStyle w:val="FootnoteReference"/>
          <w:rFonts w:asciiTheme="majorBidi" w:hAnsiTheme="majorBidi" w:cstheme="majorBidi"/>
          <w:color w:val="000000" w:themeColor="text1"/>
          <w:sz w:val="24"/>
          <w:szCs w:val="24"/>
        </w:rPr>
        <w:footnoteReference w:id="22"/>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 xml:space="preserve">diambil  dari  kata  </w:t>
      </w:r>
      <w:r w:rsidRPr="00D10DF0">
        <w:rPr>
          <w:rFonts w:asciiTheme="majorBidi" w:hAnsiTheme="majorBidi" w:cstheme="majorBidi"/>
          <w:i/>
          <w:iCs/>
          <w:color w:val="000000" w:themeColor="text1"/>
          <w:sz w:val="24"/>
          <w:szCs w:val="24"/>
        </w:rPr>
        <w:t xml:space="preserve">al-saqa,  </w:t>
      </w:r>
      <w:r w:rsidRPr="00D10DF0">
        <w:rPr>
          <w:rFonts w:asciiTheme="majorBidi" w:hAnsiTheme="majorBidi" w:cstheme="majorBidi"/>
          <w:color w:val="000000" w:themeColor="text1"/>
          <w:sz w:val="24"/>
          <w:szCs w:val="24"/>
        </w:rPr>
        <w:t xml:space="preserve">yaitu  seseorang  bekerja  pada  pohon  </w:t>
      </w:r>
      <w:r w:rsidRPr="00D10DF0">
        <w:rPr>
          <w:rFonts w:asciiTheme="majorBidi" w:hAnsiTheme="majorBidi" w:cstheme="majorBidi"/>
          <w:i/>
          <w:iCs/>
          <w:color w:val="000000" w:themeColor="text1"/>
          <w:sz w:val="24"/>
          <w:szCs w:val="24"/>
        </w:rPr>
        <w:t xml:space="preserve">tamar,  </w:t>
      </w:r>
      <w:r w:rsidRPr="00D10DF0">
        <w:rPr>
          <w:rFonts w:asciiTheme="majorBidi" w:hAnsiTheme="majorBidi" w:cstheme="majorBidi"/>
          <w:color w:val="000000" w:themeColor="text1"/>
          <w:sz w:val="24"/>
          <w:szCs w:val="24"/>
        </w:rPr>
        <w:t xml:space="preserve">anggur  (mengurusnya),  atau  pohon-pohon  yang  lainnya  supaya  mendatangkan  </w:t>
      </w:r>
      <w:r w:rsidRPr="00D10DF0">
        <w:rPr>
          <w:rFonts w:asciiTheme="majorBidi" w:hAnsiTheme="majorBidi" w:cstheme="majorBidi"/>
          <w:color w:val="000000" w:themeColor="text1"/>
          <w:sz w:val="24"/>
          <w:szCs w:val="24"/>
        </w:rPr>
        <w:lastRenderedPageBreak/>
        <w:t>kemaslahatan  dan  mendapatkan  bagian tertentu  dari  hasil  yang  diurus  sebagai  imbalan.</w:t>
      </w:r>
      <w:r w:rsidRPr="00D10DF0">
        <w:rPr>
          <w:rStyle w:val="FootnoteReference"/>
          <w:rFonts w:asciiTheme="majorBidi" w:hAnsiTheme="majorBidi" w:cstheme="majorBidi"/>
          <w:color w:val="000000" w:themeColor="text1"/>
          <w:sz w:val="24"/>
          <w:szCs w:val="24"/>
        </w:rPr>
        <w:footnoteReference w:id="23"/>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juga  di  dalam  buku  lain  diartikan  persekutuan  dalam  bidang  pertanian  untuk  mengeksploitasi  pohon  di  sisi  lain.  Dan,  hasil   yang  diperoleh  dibagi  di  antara  kedua  orang  yang  berakad  sesuai  dengan  porsi  yang  telah  disepakati  oleh  keduanya,  seperti  setengah,  sepertiga,  dan  sejenisnya.</w:t>
      </w:r>
      <w:r w:rsidRPr="00D10DF0">
        <w:rPr>
          <w:rStyle w:val="FootnoteReference"/>
          <w:rFonts w:asciiTheme="majorBidi" w:hAnsiTheme="majorBidi" w:cstheme="majorBidi"/>
          <w:color w:val="000000" w:themeColor="text1"/>
          <w:sz w:val="24"/>
          <w:szCs w:val="24"/>
        </w:rPr>
        <w:footnoteReference w:id="24"/>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 xml:space="preserve">Selain itu </w:t>
      </w:r>
      <w:r w:rsidR="00F83DFD" w:rsidRPr="00D10DF0">
        <w:rPr>
          <w:rFonts w:asciiTheme="majorBidi" w:hAnsiTheme="majorBidi" w:cstheme="majorBidi"/>
          <w:i/>
          <w:iCs/>
          <w:color w:val="000000" w:themeColor="text1"/>
          <w:sz w:val="24"/>
          <w:szCs w:val="24"/>
          <w:lang w:val="en-US"/>
        </w:rPr>
        <w:t>Musaq</w:t>
      </w:r>
      <w:r w:rsidR="00F83DFD" w:rsidRPr="00D10DF0">
        <w:rPr>
          <w:rFonts w:asciiTheme="majorBidi" w:hAnsiTheme="majorBidi" w:cstheme="majorBidi"/>
          <w:i/>
          <w:iCs/>
          <w:color w:val="000000" w:themeColor="text1"/>
          <w:sz w:val="24"/>
          <w:szCs w:val="24"/>
        </w:rPr>
        <w:t>a</w:t>
      </w:r>
      <w:r w:rsidR="00796032" w:rsidRPr="00D10DF0">
        <w:rPr>
          <w:rFonts w:asciiTheme="majorBidi" w:hAnsiTheme="majorBidi" w:cstheme="majorBidi"/>
          <w:i/>
          <w:iCs/>
          <w:color w:val="000000" w:themeColor="text1"/>
          <w:sz w:val="24"/>
          <w:szCs w:val="24"/>
          <w:lang w:val="en-US"/>
        </w:rPr>
        <w:t>h</w:t>
      </w:r>
      <w:r w:rsidRPr="00D10DF0">
        <w:rPr>
          <w:rFonts w:asciiTheme="majorBidi" w:hAnsiTheme="majorBidi" w:cstheme="majorBidi"/>
          <w:i/>
          <w:iCs/>
          <w:color w:val="000000" w:themeColor="text1"/>
          <w:sz w:val="24"/>
          <w:szCs w:val="24"/>
          <w:lang w:val="en-US"/>
        </w:rPr>
        <w:t xml:space="preserve"> </w:t>
      </w:r>
      <w:r w:rsidRPr="00D10DF0">
        <w:rPr>
          <w:rFonts w:asciiTheme="majorBidi" w:hAnsiTheme="majorBidi" w:cstheme="majorBidi"/>
          <w:color w:val="000000" w:themeColor="text1"/>
          <w:sz w:val="24"/>
          <w:szCs w:val="24"/>
          <w:lang w:val="en-US"/>
        </w:rPr>
        <w:t>pemilik kebun yang memberikan kebunnya kepada tukang kebun agar dipeliharanya, dan penghasilan yang didapat dari kebun itu dibagi a</w:t>
      </w:r>
      <w:r w:rsidRPr="00D10DF0">
        <w:rPr>
          <w:rFonts w:asciiTheme="majorBidi" w:hAnsiTheme="majorBidi" w:cstheme="majorBidi"/>
          <w:color w:val="000000" w:themeColor="text1"/>
          <w:sz w:val="24"/>
          <w:szCs w:val="24"/>
        </w:rPr>
        <w:t>ntara</w:t>
      </w:r>
      <w:r w:rsidRPr="00D10DF0">
        <w:rPr>
          <w:rFonts w:asciiTheme="majorBidi" w:hAnsiTheme="majorBidi" w:cstheme="majorBidi"/>
          <w:color w:val="000000" w:themeColor="text1"/>
          <w:sz w:val="24"/>
          <w:szCs w:val="24"/>
          <w:lang w:val="en-US"/>
        </w:rPr>
        <w:t xml:space="preserve"> keduanya, menurut perjajian keduanya sewaktu </w:t>
      </w:r>
      <w:proofErr w:type="gramStart"/>
      <w:r w:rsidRPr="00D10DF0">
        <w:rPr>
          <w:rFonts w:asciiTheme="majorBidi" w:hAnsiTheme="majorBidi" w:cstheme="majorBidi"/>
          <w:color w:val="000000" w:themeColor="text1"/>
          <w:sz w:val="24"/>
          <w:szCs w:val="24"/>
          <w:lang w:val="en-US"/>
        </w:rPr>
        <w:t>akad.Akad  ini</w:t>
      </w:r>
      <w:proofErr w:type="gramEnd"/>
      <w:r w:rsidRPr="00D10DF0">
        <w:rPr>
          <w:rFonts w:asciiTheme="majorBidi" w:hAnsiTheme="majorBidi" w:cstheme="majorBidi"/>
          <w:color w:val="000000" w:themeColor="text1"/>
          <w:sz w:val="24"/>
          <w:szCs w:val="24"/>
          <w:lang w:val="en-US"/>
        </w:rPr>
        <w:t xml:space="preserve"> diharuskan  (diperbolehkan) oleh agama karena banyak yang membutuhkannya. Memang banyak orang yang mempunyai kebun, tetapi tidak dapat memeliharanya, sedangkan yang lain tidak mempunyai kebun tetapi sanggup bekerja. </w:t>
      </w:r>
      <w:proofErr w:type="gramStart"/>
      <w:r w:rsidRPr="00D10DF0">
        <w:rPr>
          <w:rFonts w:asciiTheme="majorBidi" w:hAnsiTheme="majorBidi" w:cstheme="majorBidi"/>
          <w:color w:val="000000" w:themeColor="text1"/>
          <w:sz w:val="24"/>
          <w:szCs w:val="24"/>
          <w:lang w:val="en-US"/>
        </w:rPr>
        <w:t>Karena itu dengan adanya peraturan ini keduanya dapat hidup dengan baik.</w:t>
      </w:r>
      <w:proofErr w:type="gramEnd"/>
      <w:r w:rsidRPr="00D10DF0">
        <w:rPr>
          <w:rStyle w:val="FootnoteReference"/>
          <w:rFonts w:asciiTheme="majorBidi" w:hAnsiTheme="majorBidi" w:cstheme="majorBidi"/>
          <w:color w:val="000000" w:themeColor="text1"/>
          <w:sz w:val="24"/>
          <w:szCs w:val="24"/>
          <w:lang w:val="en-US"/>
        </w:rPr>
        <w:footnoteReference w:id="25"/>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Menurut  istilah,  </w:t>
      </w:r>
      <w:r w:rsidRPr="00D10DF0">
        <w:rPr>
          <w:rFonts w:asciiTheme="majorBidi" w:hAnsiTheme="majorBidi" w:cstheme="majorBidi"/>
          <w:i/>
          <w:iCs/>
          <w:color w:val="000000" w:themeColor="text1"/>
          <w:sz w:val="24"/>
          <w:szCs w:val="24"/>
        </w:rPr>
        <w:t xml:space="preserve">al-musaqah  </w:t>
      </w:r>
      <w:r w:rsidRPr="00D10DF0">
        <w:rPr>
          <w:rFonts w:asciiTheme="majorBidi" w:hAnsiTheme="majorBidi" w:cstheme="majorBidi"/>
          <w:color w:val="000000" w:themeColor="text1"/>
          <w:sz w:val="24"/>
          <w:szCs w:val="24"/>
        </w:rPr>
        <w:t>didefinisikan  oleh  para  ulama,  sebagaimana  dikemukakan  oleh  Abdurrahman  al-jaziri,  sebagai  berikut.</w:t>
      </w:r>
    </w:p>
    <w:p w:rsidR="00D8206D" w:rsidRPr="00D10DF0" w:rsidRDefault="00D8206D" w:rsidP="00D8206D">
      <w:pPr>
        <w:pStyle w:val="ListParagraph"/>
        <w:bidi/>
        <w:spacing w:line="480" w:lineRule="auto"/>
        <w:ind w:left="0" w:firstLine="191"/>
        <w:jc w:val="both"/>
        <w:rPr>
          <w:rFonts w:asciiTheme="majorBidi" w:hAnsiTheme="majorBidi" w:cstheme="majorBidi"/>
          <w:b/>
          <w:bCs/>
          <w:color w:val="000000" w:themeColor="text1"/>
          <w:sz w:val="32"/>
          <w:szCs w:val="32"/>
          <w:rtl/>
        </w:rPr>
      </w:pPr>
      <w:r w:rsidRPr="00D10DF0">
        <w:rPr>
          <w:rFonts w:asciiTheme="majorBidi" w:hAnsiTheme="majorBidi" w:cstheme="majorBidi" w:hint="cs"/>
          <w:b/>
          <w:bCs/>
          <w:color w:val="000000" w:themeColor="text1"/>
          <w:sz w:val="32"/>
          <w:szCs w:val="32"/>
          <w:rtl/>
        </w:rPr>
        <w:t>عقد على خدمة شجر و نجل وزرع ونحو ذلك بشر إط مخصو صة</w:t>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tl/>
        </w:rPr>
      </w:pPr>
      <w:r w:rsidRPr="00D10DF0">
        <w:rPr>
          <w:rFonts w:asciiTheme="majorBidi" w:hAnsiTheme="majorBidi" w:cstheme="majorBidi"/>
          <w:color w:val="000000" w:themeColor="text1"/>
          <w:sz w:val="24"/>
          <w:szCs w:val="24"/>
        </w:rPr>
        <w:t xml:space="preserve"> “akad  untuk  pemeliharaan  pohon  kurma,  tanaman  (pertanian)  dan  yang  lainnya  dengan  syarat-syarat  tertentu”.  </w:t>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tl/>
        </w:rPr>
      </w:pPr>
      <w:r w:rsidRPr="00D10DF0">
        <w:rPr>
          <w:rFonts w:asciiTheme="majorBidi" w:hAnsiTheme="majorBidi" w:cstheme="majorBidi"/>
          <w:color w:val="000000" w:themeColor="text1"/>
          <w:sz w:val="24"/>
          <w:szCs w:val="24"/>
        </w:rPr>
        <w:t xml:space="preserve">Menurut  Ibn Abidin  yang  dikutip  Nasrun  Haroen,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ialah:</w:t>
      </w:r>
    </w:p>
    <w:p w:rsidR="00D8206D" w:rsidRPr="00D10DF0" w:rsidRDefault="00D8206D" w:rsidP="00D8206D">
      <w:pPr>
        <w:pStyle w:val="ListParagraph"/>
        <w:bidi/>
        <w:spacing w:line="480" w:lineRule="auto"/>
        <w:ind w:left="0" w:firstLine="191"/>
        <w:jc w:val="both"/>
        <w:rPr>
          <w:rFonts w:asciiTheme="majorBidi" w:hAnsiTheme="majorBidi" w:cstheme="majorBidi"/>
          <w:b/>
          <w:bCs/>
          <w:color w:val="000000" w:themeColor="text1"/>
          <w:sz w:val="32"/>
          <w:szCs w:val="32"/>
          <w:rtl/>
        </w:rPr>
      </w:pPr>
      <w:r w:rsidRPr="00D10DF0">
        <w:rPr>
          <w:rFonts w:asciiTheme="majorBidi" w:hAnsiTheme="majorBidi" w:cstheme="majorBidi" w:hint="cs"/>
          <w:b/>
          <w:bCs/>
          <w:color w:val="000000" w:themeColor="text1"/>
          <w:sz w:val="32"/>
          <w:szCs w:val="32"/>
          <w:rtl/>
        </w:rPr>
        <w:t>معا قدة دفع الأ شجا رالى من يعمل فيها على أن الثمر ة بينهما</w:t>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lastRenderedPageBreak/>
        <w:t>“mempekerjakan  manusia  untuk  mengurus  pohon  dengan  menyiram  dan  memeliharanya  dan  hasil  yang  dirizkikan  Allah  dari  pohon  itu  untuk  mereka  berdua.”</w:t>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Ulama  Syafi’iyah  mendefinisikan: </w:t>
      </w:r>
    </w:p>
    <w:p w:rsidR="00D8206D" w:rsidRPr="00D10DF0" w:rsidRDefault="00D8206D" w:rsidP="00D8206D">
      <w:pPr>
        <w:pStyle w:val="ListParagraph"/>
        <w:bidi/>
        <w:spacing w:line="480" w:lineRule="auto"/>
        <w:ind w:left="0" w:firstLine="191"/>
        <w:jc w:val="both"/>
        <w:rPr>
          <w:rFonts w:asciiTheme="majorBidi" w:hAnsiTheme="majorBidi" w:cstheme="majorBidi"/>
          <w:b/>
          <w:bCs/>
          <w:color w:val="000000" w:themeColor="text1"/>
          <w:sz w:val="32"/>
          <w:szCs w:val="32"/>
          <w:rtl/>
        </w:rPr>
      </w:pPr>
      <w:r w:rsidRPr="00D10DF0">
        <w:rPr>
          <w:rFonts w:asciiTheme="majorBidi" w:hAnsiTheme="majorBidi" w:cstheme="majorBidi" w:hint="cs"/>
          <w:b/>
          <w:bCs/>
          <w:color w:val="000000" w:themeColor="text1"/>
          <w:sz w:val="32"/>
          <w:szCs w:val="32"/>
          <w:rtl/>
        </w:rPr>
        <w:t xml:space="preserve">أن يعا مل غيره على نخل أو شجر عنبب فقط ليتعهد بالسقى والتر بية على أن الثمر ة لهما </w:t>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 “mempekerjakan  petani  penggarap  untuk  menggarap  kurma  atau  pohon  anggur  saja  dengan  cara  mengairi  dan  merawatnya,  dan  hasil kurma  atau  anggur  itu  dibagi  bersama  antara  pemilik  dan  petani  yang  menggarap”.</w:t>
      </w:r>
      <w:r w:rsidRPr="00D10DF0">
        <w:rPr>
          <w:rStyle w:val="FootnoteReference"/>
          <w:rFonts w:asciiTheme="majorBidi" w:hAnsiTheme="majorBidi" w:cstheme="majorBidi"/>
          <w:color w:val="000000" w:themeColor="text1"/>
          <w:sz w:val="24"/>
          <w:szCs w:val="24"/>
        </w:rPr>
        <w:footnoteReference w:id="26"/>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Secara terminologis </w:t>
      </w:r>
      <w:r w:rsidR="00543631" w:rsidRPr="00D10DF0">
        <w:rPr>
          <w:rFonts w:asciiTheme="majorBidi" w:hAnsiTheme="majorBidi" w:cstheme="majorBidi"/>
          <w:i/>
          <w:iCs/>
          <w:color w:val="000000" w:themeColor="text1"/>
          <w:sz w:val="24"/>
          <w:szCs w:val="24"/>
        </w:rPr>
        <w:t>al-mu</w:t>
      </w:r>
      <w:r w:rsidRPr="00D10DF0">
        <w:rPr>
          <w:rFonts w:asciiTheme="majorBidi" w:hAnsiTheme="majorBidi" w:cstheme="majorBidi"/>
          <w:i/>
          <w:iCs/>
          <w:color w:val="000000" w:themeColor="text1"/>
          <w:sz w:val="24"/>
          <w:szCs w:val="24"/>
        </w:rPr>
        <w:t>saqah</w:t>
      </w:r>
      <w:r w:rsidRPr="00D10DF0">
        <w:rPr>
          <w:rFonts w:asciiTheme="majorBidi" w:hAnsiTheme="majorBidi" w:cstheme="majorBidi"/>
          <w:color w:val="000000" w:themeColor="text1"/>
          <w:sz w:val="24"/>
          <w:szCs w:val="24"/>
        </w:rPr>
        <w:t xml:space="preserve"> didefinisikan oleh para ulama’ :</w:t>
      </w:r>
      <w:r w:rsidRPr="00D10DF0">
        <w:rPr>
          <w:rStyle w:val="FootnoteReference"/>
          <w:rFonts w:asciiTheme="majorBidi" w:hAnsiTheme="majorBidi" w:cstheme="majorBidi"/>
          <w:color w:val="000000" w:themeColor="text1"/>
          <w:sz w:val="24"/>
          <w:szCs w:val="24"/>
        </w:rPr>
        <w:footnoteReference w:id="27"/>
      </w:r>
    </w:p>
    <w:p w:rsidR="00D8206D" w:rsidRPr="00D10DF0" w:rsidRDefault="00D8206D" w:rsidP="00D8206D">
      <w:pPr>
        <w:pStyle w:val="ListParagraph"/>
        <w:numPr>
          <w:ilvl w:val="0"/>
          <w:numId w:val="13"/>
        </w:numPr>
        <w:spacing w:line="240" w:lineRule="auto"/>
        <w:ind w:left="284" w:hanging="28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Malikiyah, bahwa  al-musaqah ialah : “se suatau yang tumbuh”. Menurut malikiyah, tentang  sesuatu yang tumbuh di tanah di bagi menjadi lima  macam :  a). Pohon-pohon tersebut berakar kuat (tetap) dan pohon tersebut berubah, buah itu di petik serta pohon tersebut tetap ada debgan waktu yang lama, seperti pohon anggur dan zaitun. b). Pohon-pohon tersebut berakar tetapi tidak berbuah, seperti pohon kayu keras, karet dan jati. c). Pohon-pohon yang tidak berakar kuat tetapi  berbuah dan dapat di petik, seperti padi dan qatsha’ah.  d). Pohon yang tidak berakar kuat dan tidak ada buahnya yang dapat di petik, tetapimemiliki kembang yang bermanfaat seperti bunga mawar. e). Pohon-pohon yang diambil hijau dan basahnya sebagai suatu manfaat, bukan buahnya, seperti tanaman hias yang ditanam dihalaman rumah dan ditempat lainnya.</w:t>
      </w:r>
    </w:p>
    <w:p w:rsidR="00D8206D" w:rsidRPr="00D10DF0" w:rsidRDefault="00D8206D" w:rsidP="00D8206D">
      <w:pPr>
        <w:pStyle w:val="ListParagraph"/>
        <w:numPr>
          <w:ilvl w:val="0"/>
          <w:numId w:val="13"/>
        </w:numPr>
        <w:spacing w:line="240" w:lineRule="auto"/>
        <w:ind w:left="284" w:hanging="28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Menurut Syafi’iyah yang di maksud dengan </w:t>
      </w:r>
      <w:r w:rsidRPr="00D10DF0">
        <w:rPr>
          <w:rFonts w:asciiTheme="majorBidi" w:hAnsiTheme="majorBidi" w:cstheme="majorBidi"/>
          <w:i/>
          <w:iCs/>
          <w:color w:val="000000" w:themeColor="text1"/>
          <w:sz w:val="24"/>
          <w:szCs w:val="24"/>
        </w:rPr>
        <w:t xml:space="preserve">al-musaqah </w:t>
      </w:r>
      <w:r w:rsidRPr="00D10DF0">
        <w:rPr>
          <w:rFonts w:asciiTheme="majorBidi" w:hAnsiTheme="majorBidi" w:cstheme="majorBidi"/>
          <w:color w:val="000000" w:themeColor="text1"/>
          <w:sz w:val="24"/>
          <w:szCs w:val="24"/>
        </w:rPr>
        <w:t>ialah : “memberikan pekerjaan orang yang memiliki pohon tamar dan anggur kepada orang lain untuk kesenangan keduanya dengan menyiram, memelihara dan menjaganya dan bagi pekerja memperoleh bagian tertentu dari buah yang dihasilkan pohon-pohon tersebut.</w:t>
      </w:r>
    </w:p>
    <w:p w:rsidR="00D8206D" w:rsidRPr="00D10DF0" w:rsidRDefault="00D8206D" w:rsidP="00D8206D">
      <w:pPr>
        <w:pStyle w:val="ListParagraph"/>
        <w:numPr>
          <w:ilvl w:val="0"/>
          <w:numId w:val="13"/>
        </w:numPr>
        <w:spacing w:line="240" w:lineRule="auto"/>
        <w:ind w:left="284" w:hanging="28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Menurut Hanabilah bahwa </w:t>
      </w:r>
      <w:r w:rsidRPr="00D10DF0">
        <w:rPr>
          <w:rFonts w:asciiTheme="majorBidi" w:hAnsiTheme="majorBidi" w:cstheme="majorBidi"/>
          <w:i/>
          <w:iCs/>
          <w:color w:val="000000" w:themeColor="text1"/>
          <w:sz w:val="24"/>
          <w:szCs w:val="24"/>
        </w:rPr>
        <w:t>al-musaqah</w:t>
      </w:r>
      <w:r w:rsidRPr="00D10DF0">
        <w:rPr>
          <w:rFonts w:asciiTheme="majorBidi" w:hAnsiTheme="majorBidi" w:cstheme="majorBidi"/>
          <w:color w:val="000000" w:themeColor="text1"/>
          <w:sz w:val="24"/>
          <w:szCs w:val="24"/>
        </w:rPr>
        <w:t xml:space="preserve"> itu mencakup dua maslah : a). Pemilik menyerahkan tanah yang sudah  ditanami,  seperti pohon  anggur, kurma dan </w:t>
      </w:r>
      <w:r w:rsidRPr="00D10DF0">
        <w:rPr>
          <w:rFonts w:asciiTheme="majorBidi" w:hAnsiTheme="majorBidi" w:cstheme="majorBidi"/>
          <w:color w:val="000000" w:themeColor="text1"/>
          <w:sz w:val="24"/>
          <w:szCs w:val="24"/>
        </w:rPr>
        <w:lastRenderedPageBreak/>
        <w:t>yang lainnya, baginya ada buahnya yang dimakan sebagian tertentu dati buah pohon tersebut, sepertiganya  atau setengahnya. b). Seseorang menyerahkan tanah dan pohon, pohon tersebut belum ditanamkan, maksudnya supaya pohon tersebut ditanamkan pada tanahnya, yang menanam akan memperoleh bagian tertentu dari buah pohon yang ditanamnya, yang kedua ini disebut dengan  munashabah mugharasah, karena pemilik menyerahkan tanah dan pohon-pohon  untuk ditanamkannya.</w:t>
      </w:r>
    </w:p>
    <w:p w:rsidR="00D8206D" w:rsidRPr="00D10DF0" w:rsidRDefault="00D8206D" w:rsidP="00D8206D">
      <w:pPr>
        <w:pStyle w:val="ListParagraph"/>
        <w:numPr>
          <w:ilvl w:val="0"/>
          <w:numId w:val="13"/>
        </w:numPr>
        <w:spacing w:line="240" w:lineRule="auto"/>
        <w:ind w:left="284" w:hanging="28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Menurut Syaikh Shihab al-Din al-Qolyubi dan Syaikh Umairah, bahwa al-musaqah ialah : memperkerjakan manusia untuk mengurus pohon dengan menyiram.</w:t>
      </w:r>
    </w:p>
    <w:p w:rsidR="00D8206D" w:rsidRPr="00D10DF0" w:rsidRDefault="00D8206D" w:rsidP="00D8206D">
      <w:pPr>
        <w:pStyle w:val="ListParagraph"/>
        <w:spacing w:line="240" w:lineRule="auto"/>
        <w:ind w:left="284"/>
        <w:jc w:val="both"/>
        <w:rPr>
          <w:rFonts w:asciiTheme="majorBidi" w:hAnsiTheme="majorBidi" w:cstheme="majorBidi"/>
          <w:color w:val="000000" w:themeColor="text1"/>
          <w:sz w:val="24"/>
          <w:szCs w:val="24"/>
        </w:rPr>
      </w:pPr>
    </w:p>
    <w:p w:rsidR="00D8206D" w:rsidRPr="00D10DF0" w:rsidRDefault="00D8206D" w:rsidP="00214BBE">
      <w:pPr>
        <w:pStyle w:val="ListParagraph"/>
        <w:spacing w:line="480" w:lineRule="auto"/>
        <w:ind w:left="0"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Secara  sederhana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diartikan  dengan  kerja  sama  dalam  perawatan  tanaman  dengan  imbalan  bagian  dari  hasil  yang  diperoleh  dari  tanaman  tersebut.  Yang  dimaksud  dengan  “tanaman”  dalam  muamalah  ini  adalah  tanaman  tua  atau  tanaman  keras  yang  berbuah  untuk  mengharapkan  buahnya  seperti  kelapa  dan  sawit  atau  yang  bergetah  untuk  mengharapkan  getahnya  seperti  tanaman  karet,  bukan  tanaman  tua  yang  mengharapkan  kayunya.</w:t>
      </w:r>
      <w:r w:rsidRPr="00D10DF0">
        <w:rPr>
          <w:rStyle w:val="FootnoteReference"/>
          <w:rFonts w:asciiTheme="majorBidi" w:hAnsiTheme="majorBidi" w:cstheme="majorBidi"/>
          <w:color w:val="000000" w:themeColor="text1"/>
          <w:sz w:val="24"/>
          <w:szCs w:val="24"/>
        </w:rPr>
        <w:footnoteReference w:id="28"/>
      </w:r>
    </w:p>
    <w:p w:rsidR="00D8206D" w:rsidRPr="00D10DF0" w:rsidRDefault="00D8206D" w:rsidP="00D8206D">
      <w:pPr>
        <w:pStyle w:val="ListParagraph"/>
        <w:numPr>
          <w:ilvl w:val="2"/>
          <w:numId w:val="1"/>
        </w:numPr>
        <w:spacing w:line="480" w:lineRule="auto"/>
        <w:ind w:left="426"/>
        <w:jc w:val="both"/>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 xml:space="preserve">Rukun </w:t>
      </w:r>
      <w:r w:rsidRPr="00D10DF0">
        <w:rPr>
          <w:rFonts w:asciiTheme="majorBidi" w:hAnsiTheme="majorBidi" w:cstheme="majorBidi"/>
          <w:b/>
          <w:bCs/>
          <w:i/>
          <w:iCs/>
          <w:color w:val="000000" w:themeColor="text1"/>
          <w:sz w:val="24"/>
          <w:szCs w:val="24"/>
        </w:rPr>
        <w:t>Musaqah</w:t>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Ulama  Hanafiyah  berpendirian  bahwa  yang  menjadi  rukun  dalam  akad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 xml:space="preserve">adalah  ijab  dari  pemilik  tanah  perekebunan,  kabul  dari  petani  penggarap.  Adapun  Jumhur  ulama  </w:t>
      </w:r>
      <w:r w:rsidRPr="00D10DF0">
        <w:rPr>
          <w:rFonts w:asciiTheme="majorBidi" w:hAnsiTheme="majorBidi" w:cstheme="majorBidi"/>
          <w:i/>
          <w:iCs/>
          <w:color w:val="000000" w:themeColor="text1"/>
          <w:sz w:val="24"/>
          <w:szCs w:val="24"/>
        </w:rPr>
        <w:t xml:space="preserve">fiqh  </w:t>
      </w:r>
      <w:r w:rsidRPr="00D10DF0">
        <w:rPr>
          <w:rFonts w:asciiTheme="majorBidi" w:hAnsiTheme="majorBidi" w:cstheme="majorBidi"/>
          <w:color w:val="000000" w:themeColor="text1"/>
          <w:sz w:val="24"/>
          <w:szCs w:val="24"/>
        </w:rPr>
        <w:t xml:space="preserve">yang  terdiri  dari  ulama  Malikiyah,  Syafi’iyah,  dan  Hanabilah  berpendirian  bahwa  rukun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ada  lima,  yaitu:</w:t>
      </w:r>
      <w:r w:rsidRPr="00D10DF0">
        <w:rPr>
          <w:rStyle w:val="FootnoteReference"/>
          <w:rFonts w:asciiTheme="majorBidi" w:hAnsiTheme="majorBidi" w:cstheme="majorBidi"/>
          <w:color w:val="000000" w:themeColor="text1"/>
          <w:sz w:val="24"/>
          <w:szCs w:val="24"/>
        </w:rPr>
        <w:footnoteReference w:id="29"/>
      </w:r>
    </w:p>
    <w:p w:rsidR="00D8206D" w:rsidRPr="00D10DF0" w:rsidRDefault="00D8206D" w:rsidP="00D8206D">
      <w:pPr>
        <w:pStyle w:val="ListParagraph"/>
        <w:numPr>
          <w:ilvl w:val="0"/>
          <w:numId w:val="9"/>
        </w:numPr>
        <w:spacing w:line="240" w:lineRule="auto"/>
        <w:ind w:left="36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Dua orang /pihak yang melakukan transaksi.</w:t>
      </w:r>
    </w:p>
    <w:p w:rsidR="00D8206D" w:rsidRPr="00D10DF0" w:rsidRDefault="00D8206D" w:rsidP="00D8206D">
      <w:pPr>
        <w:pStyle w:val="ListParagraph"/>
        <w:numPr>
          <w:ilvl w:val="0"/>
          <w:numId w:val="9"/>
        </w:numPr>
        <w:spacing w:line="240" w:lineRule="auto"/>
        <w:ind w:left="36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Tanah yang dijadikan objek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w:t>
      </w:r>
    </w:p>
    <w:p w:rsidR="00D8206D" w:rsidRPr="00D10DF0" w:rsidRDefault="00D8206D" w:rsidP="00D8206D">
      <w:pPr>
        <w:pStyle w:val="ListParagraph"/>
        <w:numPr>
          <w:ilvl w:val="0"/>
          <w:numId w:val="9"/>
        </w:numPr>
        <w:spacing w:line="240" w:lineRule="auto"/>
        <w:ind w:left="35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Jenis usaha yang akan dilakukan petani penggarap.</w:t>
      </w:r>
    </w:p>
    <w:p w:rsidR="00D8206D" w:rsidRPr="00D10DF0" w:rsidRDefault="00D8206D" w:rsidP="00D8206D">
      <w:pPr>
        <w:pStyle w:val="ListParagraph"/>
        <w:numPr>
          <w:ilvl w:val="0"/>
          <w:numId w:val="9"/>
        </w:numPr>
        <w:spacing w:line="240" w:lineRule="auto"/>
        <w:ind w:left="36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Ketentuan mengenai pembagian hasil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w:t>
      </w:r>
    </w:p>
    <w:p w:rsidR="00D8206D" w:rsidRPr="00D10DF0" w:rsidRDefault="00D8206D" w:rsidP="00B6521C">
      <w:pPr>
        <w:pStyle w:val="ListParagraph"/>
        <w:numPr>
          <w:ilvl w:val="0"/>
          <w:numId w:val="9"/>
        </w:numPr>
        <w:spacing w:line="240" w:lineRule="auto"/>
        <w:ind w:left="364"/>
        <w:jc w:val="both"/>
        <w:rPr>
          <w:rFonts w:asciiTheme="majorBidi" w:hAnsiTheme="majorBidi" w:cstheme="majorBidi"/>
          <w:color w:val="000000" w:themeColor="text1"/>
          <w:sz w:val="24"/>
          <w:szCs w:val="24"/>
        </w:rPr>
      </w:pPr>
      <w:r w:rsidRPr="00D10DF0">
        <w:rPr>
          <w:rFonts w:asciiTheme="majorBidi" w:hAnsiTheme="majorBidi" w:cstheme="majorBidi"/>
          <w:i/>
          <w:iCs/>
          <w:color w:val="000000" w:themeColor="text1"/>
          <w:sz w:val="24"/>
          <w:szCs w:val="24"/>
        </w:rPr>
        <w:t>Shighat</w:t>
      </w:r>
      <w:r w:rsidRPr="00D10DF0">
        <w:rPr>
          <w:rFonts w:asciiTheme="majorBidi" w:hAnsiTheme="majorBidi" w:cstheme="majorBidi"/>
          <w:color w:val="000000" w:themeColor="text1"/>
          <w:sz w:val="24"/>
          <w:szCs w:val="24"/>
        </w:rPr>
        <w:t xml:space="preserve"> (ucapan) ijab dan kabul.</w:t>
      </w:r>
    </w:p>
    <w:p w:rsidR="00B6521C" w:rsidRPr="00D10DF0" w:rsidRDefault="00B6521C" w:rsidP="00B6521C">
      <w:pPr>
        <w:pStyle w:val="ListParagraph"/>
        <w:spacing w:line="240" w:lineRule="auto"/>
        <w:ind w:left="364"/>
        <w:jc w:val="both"/>
        <w:rPr>
          <w:rFonts w:asciiTheme="majorBidi" w:hAnsiTheme="majorBidi" w:cstheme="majorBidi"/>
          <w:color w:val="000000" w:themeColor="text1"/>
          <w:sz w:val="24"/>
          <w:szCs w:val="24"/>
        </w:rPr>
      </w:pPr>
    </w:p>
    <w:p w:rsidR="00D8206D" w:rsidRPr="00D10DF0" w:rsidRDefault="00D8206D" w:rsidP="00D8206D">
      <w:pPr>
        <w:spacing w:line="480" w:lineRule="auto"/>
        <w:ind w:firstLine="72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lastRenderedPageBreak/>
        <w:t xml:space="preserve">Menurut  buku  karangan  syaid  syabiq  adapun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 xml:space="preserve">memiliki  dua  rukun,  yaitu  Ijab  dan  qabul.Suatu  </w:t>
      </w:r>
      <w:r w:rsidRPr="00D10DF0">
        <w:rPr>
          <w:rFonts w:asciiTheme="majorBidi" w:hAnsiTheme="majorBidi" w:cstheme="majorBidi"/>
          <w:i/>
          <w:iCs/>
          <w:color w:val="000000" w:themeColor="text1"/>
          <w:sz w:val="24"/>
          <w:szCs w:val="24"/>
        </w:rPr>
        <w:t>ijab</w:t>
      </w:r>
      <w:r w:rsidRPr="00D10DF0">
        <w:rPr>
          <w:rFonts w:asciiTheme="majorBidi" w:hAnsiTheme="majorBidi" w:cstheme="majorBidi"/>
          <w:color w:val="000000" w:themeColor="text1"/>
          <w:sz w:val="24"/>
          <w:szCs w:val="24"/>
        </w:rPr>
        <w:t xml:space="preserve">  dan  </w:t>
      </w:r>
      <w:r w:rsidRPr="00D10DF0">
        <w:rPr>
          <w:rFonts w:asciiTheme="majorBidi" w:hAnsiTheme="majorBidi" w:cstheme="majorBidi"/>
          <w:i/>
          <w:iCs/>
          <w:color w:val="000000" w:themeColor="text1"/>
          <w:sz w:val="24"/>
          <w:szCs w:val="24"/>
        </w:rPr>
        <w:t>qabul</w:t>
      </w:r>
      <w:r w:rsidRPr="00D10DF0">
        <w:rPr>
          <w:rFonts w:asciiTheme="majorBidi" w:hAnsiTheme="majorBidi" w:cstheme="majorBidi"/>
          <w:color w:val="000000" w:themeColor="text1"/>
          <w:sz w:val="24"/>
          <w:szCs w:val="24"/>
        </w:rPr>
        <w:t xml:space="preserve">  dinyatakan  sah  dengan  ungkapan  apa  pun  yang  menunjukan  hal  itu,  baik  berupa  ucapan,  tulisan,  maupun  bahasa  isyarat,  selama  </w:t>
      </w:r>
      <w:r w:rsidRPr="00D10DF0">
        <w:rPr>
          <w:rFonts w:asciiTheme="majorBidi" w:hAnsiTheme="majorBidi" w:cstheme="majorBidi"/>
          <w:i/>
          <w:iCs/>
          <w:color w:val="000000" w:themeColor="text1"/>
          <w:sz w:val="24"/>
          <w:szCs w:val="24"/>
        </w:rPr>
        <w:t>ijab</w:t>
      </w:r>
      <w:r w:rsidRPr="00D10DF0">
        <w:rPr>
          <w:rFonts w:asciiTheme="majorBidi" w:hAnsiTheme="majorBidi" w:cstheme="majorBidi"/>
          <w:color w:val="000000" w:themeColor="text1"/>
          <w:sz w:val="24"/>
          <w:szCs w:val="24"/>
        </w:rPr>
        <w:t xml:space="preserve">  dan  </w:t>
      </w:r>
      <w:r w:rsidRPr="00D10DF0">
        <w:rPr>
          <w:rFonts w:asciiTheme="majorBidi" w:hAnsiTheme="majorBidi" w:cstheme="majorBidi"/>
          <w:i/>
          <w:iCs/>
          <w:color w:val="000000" w:themeColor="text1"/>
          <w:sz w:val="24"/>
          <w:szCs w:val="24"/>
        </w:rPr>
        <w:t>qabul</w:t>
      </w:r>
      <w:r w:rsidRPr="00D10DF0">
        <w:rPr>
          <w:rFonts w:asciiTheme="majorBidi" w:hAnsiTheme="majorBidi" w:cstheme="majorBidi"/>
          <w:color w:val="000000" w:themeColor="text1"/>
          <w:sz w:val="24"/>
          <w:szCs w:val="24"/>
        </w:rPr>
        <w:t xml:space="preserve">  dilakukan  oleh  pihak  yang  melakukan  akad.</w:t>
      </w:r>
      <w:r w:rsidRPr="00D10DF0">
        <w:rPr>
          <w:rStyle w:val="FootnoteReference"/>
          <w:rFonts w:asciiTheme="majorBidi" w:hAnsiTheme="majorBidi" w:cstheme="majorBidi"/>
          <w:color w:val="000000" w:themeColor="text1"/>
          <w:sz w:val="24"/>
          <w:szCs w:val="24"/>
        </w:rPr>
        <w:footnoteReference w:id="30"/>
      </w:r>
    </w:p>
    <w:p w:rsidR="00D8206D" w:rsidRPr="00D10DF0" w:rsidRDefault="00D8206D" w:rsidP="00D8206D">
      <w:pPr>
        <w:spacing w:line="480" w:lineRule="auto"/>
        <w:ind w:firstLine="72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Rukun-rukun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menurut ulama Syafi’iyah ada lima yaitu:</w:t>
      </w:r>
      <w:r w:rsidRPr="00D10DF0">
        <w:rPr>
          <w:rStyle w:val="FootnoteReference"/>
          <w:rFonts w:asciiTheme="majorBidi" w:hAnsiTheme="majorBidi" w:cstheme="majorBidi"/>
          <w:color w:val="000000" w:themeColor="text1"/>
          <w:sz w:val="24"/>
          <w:szCs w:val="24"/>
        </w:rPr>
        <w:footnoteReference w:id="31"/>
      </w:r>
    </w:p>
    <w:p w:rsidR="00D8206D" w:rsidRPr="00D10DF0" w:rsidRDefault="00D8206D" w:rsidP="00E775A8">
      <w:pPr>
        <w:pStyle w:val="ListParagraph"/>
        <w:numPr>
          <w:ilvl w:val="0"/>
          <w:numId w:val="10"/>
        </w:numPr>
        <w:spacing w:line="240" w:lineRule="auto"/>
        <w:ind w:left="426" w:hanging="408"/>
        <w:jc w:val="both"/>
        <w:rPr>
          <w:rFonts w:asciiTheme="majorBidi" w:hAnsiTheme="majorBidi" w:cstheme="majorBidi"/>
          <w:color w:val="000000" w:themeColor="text1"/>
          <w:sz w:val="24"/>
          <w:szCs w:val="24"/>
        </w:rPr>
      </w:pPr>
      <w:r w:rsidRPr="00D10DF0">
        <w:rPr>
          <w:rFonts w:asciiTheme="majorBidi" w:hAnsiTheme="majorBidi" w:cstheme="majorBidi"/>
          <w:i/>
          <w:iCs/>
          <w:color w:val="000000" w:themeColor="text1"/>
          <w:sz w:val="24"/>
          <w:szCs w:val="24"/>
        </w:rPr>
        <w:t>Sig</w:t>
      </w:r>
      <w:r w:rsidRPr="00D10DF0">
        <w:rPr>
          <w:rFonts w:asciiTheme="majorBidi" w:hAnsiTheme="majorBidi" w:cstheme="majorBidi"/>
          <w:i/>
          <w:iCs/>
          <w:color w:val="000000" w:themeColor="text1"/>
          <w:sz w:val="24"/>
          <w:szCs w:val="24"/>
          <w:lang w:val="en-US"/>
        </w:rPr>
        <w:t>h</w:t>
      </w:r>
      <w:r w:rsidRPr="00D10DF0">
        <w:rPr>
          <w:rFonts w:asciiTheme="majorBidi" w:hAnsiTheme="majorBidi" w:cstheme="majorBidi"/>
          <w:i/>
          <w:iCs/>
          <w:color w:val="000000" w:themeColor="text1"/>
          <w:sz w:val="24"/>
          <w:szCs w:val="24"/>
        </w:rPr>
        <w:t>at,</w:t>
      </w:r>
      <w:r w:rsidRPr="00D10DF0">
        <w:rPr>
          <w:rFonts w:asciiTheme="majorBidi" w:hAnsiTheme="majorBidi" w:cstheme="majorBidi"/>
          <w:color w:val="000000" w:themeColor="text1"/>
          <w:sz w:val="24"/>
          <w:szCs w:val="24"/>
        </w:rPr>
        <w:t xml:space="preserve"> yang dilakukan kadang-kadang dengan jelas </w:t>
      </w:r>
      <w:r w:rsidRPr="00D10DF0">
        <w:rPr>
          <w:rFonts w:asciiTheme="majorBidi" w:hAnsiTheme="majorBidi" w:cstheme="majorBidi"/>
          <w:i/>
          <w:iCs/>
          <w:color w:val="000000" w:themeColor="text1"/>
          <w:sz w:val="24"/>
          <w:szCs w:val="24"/>
        </w:rPr>
        <w:t xml:space="preserve">(sharih) </w:t>
      </w:r>
      <w:r w:rsidRPr="00D10DF0">
        <w:rPr>
          <w:rFonts w:asciiTheme="majorBidi" w:hAnsiTheme="majorBidi" w:cstheme="majorBidi"/>
          <w:color w:val="000000" w:themeColor="text1"/>
          <w:sz w:val="24"/>
          <w:szCs w:val="24"/>
        </w:rPr>
        <w:t xml:space="preserve">dan dengan samaran </w:t>
      </w:r>
      <w:r w:rsidRPr="00D10DF0">
        <w:rPr>
          <w:rFonts w:asciiTheme="majorBidi" w:hAnsiTheme="majorBidi" w:cstheme="majorBidi"/>
          <w:i/>
          <w:iCs/>
          <w:color w:val="000000" w:themeColor="text1"/>
          <w:sz w:val="24"/>
          <w:szCs w:val="24"/>
        </w:rPr>
        <w:t>(kinaya)</w:t>
      </w:r>
      <w:r w:rsidRPr="00D10DF0">
        <w:rPr>
          <w:rFonts w:asciiTheme="majorBidi" w:hAnsiTheme="majorBidi" w:cstheme="majorBidi"/>
          <w:color w:val="000000" w:themeColor="text1"/>
          <w:sz w:val="24"/>
          <w:szCs w:val="24"/>
        </w:rPr>
        <w:t>. Disyaratkan shighat dengan lafazh dan tidak cukup dengan perbuatan saja.</w:t>
      </w:r>
    </w:p>
    <w:p w:rsidR="00D8206D" w:rsidRPr="00D10DF0" w:rsidRDefault="00D8206D" w:rsidP="00D8206D">
      <w:pPr>
        <w:pStyle w:val="ListParagraph"/>
        <w:numPr>
          <w:ilvl w:val="0"/>
          <w:numId w:val="10"/>
        </w:numPr>
        <w:spacing w:line="240" w:lineRule="auto"/>
        <w:ind w:left="434" w:hanging="43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Dua  orang atau pihak yang berakad </w:t>
      </w:r>
      <w:r w:rsidRPr="00D10DF0">
        <w:rPr>
          <w:rFonts w:asciiTheme="majorBidi" w:hAnsiTheme="majorBidi" w:cstheme="majorBidi"/>
          <w:i/>
          <w:iCs/>
          <w:color w:val="000000" w:themeColor="text1"/>
          <w:sz w:val="24"/>
          <w:szCs w:val="24"/>
        </w:rPr>
        <w:t>(ai-aqidani),</w:t>
      </w:r>
      <w:r w:rsidRPr="00D10DF0">
        <w:rPr>
          <w:rFonts w:asciiTheme="majorBidi" w:hAnsiTheme="majorBidi" w:cstheme="majorBidi"/>
          <w:color w:val="000000" w:themeColor="text1"/>
          <w:sz w:val="24"/>
          <w:szCs w:val="24"/>
        </w:rPr>
        <w:t xml:space="preserve"> disyaratkan bagi orang-orang yang berakad dengan ahli (mampu) untuk mengelola  akad, seperti baligh, berakal, dan tidak berada di bawah pengampuan.</w:t>
      </w:r>
    </w:p>
    <w:p w:rsidR="00D8206D" w:rsidRPr="00D10DF0" w:rsidRDefault="00D8206D" w:rsidP="0076000C">
      <w:pPr>
        <w:pStyle w:val="ListParagraph"/>
        <w:numPr>
          <w:ilvl w:val="0"/>
          <w:numId w:val="10"/>
        </w:numPr>
        <w:spacing w:line="240" w:lineRule="auto"/>
        <w:ind w:left="434" w:hanging="43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Kubun dan semua pohon yang berbuah, semua pohon yang berbuah, semua pohon yang berbuah boleh diparohkan (bagi hasil), baik yang berbua tahunan (satu kali dalam setahun) maupun yang buahnya hanya satu kali kemudian  mati, seperti padi, jagung, dan yang lainnya.</w:t>
      </w:r>
    </w:p>
    <w:p w:rsidR="00D8206D" w:rsidRPr="00D10DF0" w:rsidRDefault="00D8206D" w:rsidP="002837CC">
      <w:pPr>
        <w:pStyle w:val="ListParagraph"/>
        <w:numPr>
          <w:ilvl w:val="0"/>
          <w:numId w:val="10"/>
        </w:numPr>
        <w:spacing w:line="240" w:lineRule="auto"/>
        <w:ind w:left="426" w:hanging="408"/>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Masa kerja, hendaklah ditentukan lama waktu yang akan dikerjakan, seperti satu tahun atau sekurang-kurangnya menurut kebiasaan. Dalam waktu tersebut tanaman  atau  pohon yang diurus sudah berubah, juga yang harus ditentukan ialah pekerjaan yang haru dilakukan oleh tukang kebun, seperti menyiram, memotongi cabang-cabang pohon yang akan menghambat kesuburan buah, atau mengawinkannya.</w:t>
      </w:r>
    </w:p>
    <w:p w:rsidR="00D8206D" w:rsidRPr="00D10DF0" w:rsidRDefault="00D8206D" w:rsidP="002837CC">
      <w:pPr>
        <w:pStyle w:val="ListParagraph"/>
        <w:numPr>
          <w:ilvl w:val="0"/>
          <w:numId w:val="10"/>
        </w:numPr>
        <w:spacing w:line="240" w:lineRule="auto"/>
        <w:ind w:left="426" w:hanging="398"/>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Buah, hendaklah ditentukan bagian masing-masing (yang punya kebun dan bekerja di kebun), seperti seperdua, sepertiga, seperempat, atau  ukuran yang lainnya.</w:t>
      </w:r>
    </w:p>
    <w:p w:rsidR="00D8206D" w:rsidRPr="00D10DF0" w:rsidRDefault="00D8206D" w:rsidP="00D8206D">
      <w:pPr>
        <w:pStyle w:val="ListParagraph"/>
        <w:spacing w:line="240" w:lineRule="auto"/>
        <w:ind w:left="462"/>
        <w:jc w:val="both"/>
        <w:rPr>
          <w:rFonts w:asciiTheme="majorBidi" w:hAnsiTheme="majorBidi" w:cstheme="majorBidi"/>
          <w:color w:val="000000" w:themeColor="text1"/>
          <w:sz w:val="24"/>
          <w:szCs w:val="24"/>
        </w:rPr>
      </w:pPr>
    </w:p>
    <w:p w:rsidR="00D8206D" w:rsidRPr="00D10DF0" w:rsidRDefault="00D8206D" w:rsidP="00D8206D">
      <w:pPr>
        <w:spacing w:line="480" w:lineRule="auto"/>
        <w:ind w:firstLine="72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Di  dalam  buku  lain  di  sebutkan  rukun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 xml:space="preserve">memiliki  dua  rukun,  yaitu  ijab  dan  kabul.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boleh  diadakan  dengan  segala  sesuatu  yang  menunjukannya,  baik  perkataaan,  tulisan,  maupun  isyarat,  selama  itu  dilakukan  oleh  orang  yang  tindakannya  dianggap  sah.</w:t>
      </w:r>
      <w:r w:rsidRPr="00D10DF0">
        <w:rPr>
          <w:rStyle w:val="FootnoteReference"/>
          <w:rFonts w:asciiTheme="majorBidi" w:hAnsiTheme="majorBidi" w:cstheme="majorBidi"/>
          <w:color w:val="000000" w:themeColor="text1"/>
          <w:sz w:val="24"/>
          <w:szCs w:val="24"/>
        </w:rPr>
        <w:footnoteReference w:id="32"/>
      </w:r>
    </w:p>
    <w:p w:rsidR="00D8206D" w:rsidRPr="00D10DF0" w:rsidRDefault="00D8206D" w:rsidP="00D8206D">
      <w:pPr>
        <w:pStyle w:val="ListParagraph"/>
        <w:numPr>
          <w:ilvl w:val="2"/>
          <w:numId w:val="1"/>
        </w:numPr>
        <w:spacing w:line="480" w:lineRule="auto"/>
        <w:ind w:left="426" w:hanging="426"/>
        <w:jc w:val="both"/>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lastRenderedPageBreak/>
        <w:t xml:space="preserve">Syarat-syarat  </w:t>
      </w:r>
      <w:r w:rsidRPr="00D10DF0">
        <w:rPr>
          <w:rFonts w:asciiTheme="majorBidi" w:hAnsiTheme="majorBidi" w:cstheme="majorBidi"/>
          <w:b/>
          <w:bCs/>
          <w:i/>
          <w:iCs/>
          <w:color w:val="000000" w:themeColor="text1"/>
          <w:sz w:val="24"/>
          <w:szCs w:val="24"/>
        </w:rPr>
        <w:t>Musaqah</w:t>
      </w:r>
    </w:p>
    <w:p w:rsidR="00D8206D" w:rsidRPr="00D10DF0" w:rsidRDefault="00D8206D" w:rsidP="00D8206D">
      <w:pPr>
        <w:spacing w:line="480" w:lineRule="auto"/>
        <w:ind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Adapun syarat-syarat yang harus dipenuhi oleh masing-masing rukun sebagai berikut:</w:t>
      </w:r>
      <w:r w:rsidRPr="00D10DF0">
        <w:rPr>
          <w:rStyle w:val="FootnoteReference"/>
          <w:rFonts w:asciiTheme="majorBidi" w:hAnsiTheme="majorBidi" w:cstheme="majorBidi"/>
          <w:color w:val="000000" w:themeColor="text1"/>
          <w:sz w:val="24"/>
          <w:szCs w:val="24"/>
        </w:rPr>
        <w:footnoteReference w:id="33"/>
      </w:r>
    </w:p>
    <w:p w:rsidR="00D8206D" w:rsidRPr="00D10DF0" w:rsidRDefault="00D8206D" w:rsidP="00D8206D">
      <w:pPr>
        <w:pStyle w:val="ListParagraph"/>
        <w:numPr>
          <w:ilvl w:val="0"/>
          <w:numId w:val="11"/>
        </w:numPr>
        <w:spacing w:line="240" w:lineRule="auto"/>
        <w:ind w:left="378"/>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Kedua belah pihak yang melakukan transaksi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harus orang yang cakap bertindak hukum, yakni dewasa (akil balig) dan berakal.</w:t>
      </w:r>
    </w:p>
    <w:p w:rsidR="00D8206D" w:rsidRPr="00D10DF0" w:rsidRDefault="00D8206D" w:rsidP="00D8206D">
      <w:pPr>
        <w:pStyle w:val="ListParagraph"/>
        <w:numPr>
          <w:ilvl w:val="0"/>
          <w:numId w:val="11"/>
        </w:numPr>
        <w:spacing w:line="240" w:lineRule="auto"/>
        <w:ind w:left="378"/>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Objek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itu harus terdiri atas pepohonan yang mempunyai buah. </w:t>
      </w:r>
    </w:p>
    <w:p w:rsidR="00D8206D" w:rsidRPr="00D10DF0" w:rsidRDefault="00D8206D" w:rsidP="00D8206D">
      <w:pPr>
        <w:pStyle w:val="ListParagraph"/>
        <w:numPr>
          <w:ilvl w:val="0"/>
          <w:numId w:val="11"/>
        </w:numPr>
        <w:spacing w:line="240" w:lineRule="auto"/>
        <w:ind w:left="36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Tanah itu diserahkan sepenuhnya kepada petani penggarap setelah akad berlangsung untuk digarap, tanpa campur tangan pemilik tanah.</w:t>
      </w:r>
    </w:p>
    <w:p w:rsidR="00D8206D" w:rsidRPr="00D10DF0" w:rsidRDefault="00D8206D" w:rsidP="00D8206D">
      <w:pPr>
        <w:pStyle w:val="ListParagraph"/>
        <w:numPr>
          <w:ilvl w:val="0"/>
          <w:numId w:val="11"/>
        </w:numPr>
        <w:spacing w:line="240" w:lineRule="auto"/>
        <w:ind w:left="392"/>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Hasil (buah) yang dihasilkan dari kebun itu merupakan hak mereka bersama, sesuai dengan kesepakatan yang mereka buat, baik dibagi dua, tiga, dan sebagainya. Menurut Imam Syafi’i yang terkuat, sah melakukan perjanjian </w:t>
      </w:r>
      <w:r w:rsidRPr="00D10DF0">
        <w:rPr>
          <w:rFonts w:asciiTheme="majorBidi" w:hAnsiTheme="majorBidi" w:cstheme="majorBidi"/>
          <w:i/>
          <w:iCs/>
          <w:color w:val="000000" w:themeColor="text1"/>
          <w:sz w:val="24"/>
          <w:szCs w:val="24"/>
        </w:rPr>
        <w:t>muasaqah</w:t>
      </w:r>
      <w:r w:rsidRPr="00D10DF0">
        <w:rPr>
          <w:rFonts w:asciiTheme="majorBidi" w:hAnsiTheme="majorBidi" w:cstheme="majorBidi"/>
          <w:color w:val="000000" w:themeColor="text1"/>
          <w:sz w:val="24"/>
          <w:szCs w:val="24"/>
        </w:rPr>
        <w:t xml:space="preserve"> pada kebun yang telah mulai berbuah, tetapi buahnya belum dapat dipastikan akan baik (belum mateng).</w:t>
      </w:r>
    </w:p>
    <w:p w:rsidR="00D8206D" w:rsidRPr="00D10DF0" w:rsidRDefault="00D8206D" w:rsidP="00D8206D">
      <w:pPr>
        <w:pStyle w:val="ListParagraph"/>
        <w:numPr>
          <w:ilvl w:val="0"/>
          <w:numId w:val="11"/>
        </w:numPr>
        <w:spacing w:line="240" w:lineRule="auto"/>
        <w:ind w:left="378"/>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Lamanya perjuangan harus jelas, karena transaksi ini sama dengan transaksi sewa-menyewa agar terhindar dari ketidak pastian.</w:t>
      </w:r>
    </w:p>
    <w:p w:rsidR="00D8206D" w:rsidRPr="00D10DF0" w:rsidRDefault="00D8206D" w:rsidP="00D8206D">
      <w:pPr>
        <w:pStyle w:val="ListParagraph"/>
        <w:spacing w:line="240" w:lineRule="auto"/>
        <w:ind w:left="378"/>
        <w:jc w:val="both"/>
        <w:rPr>
          <w:rFonts w:asciiTheme="majorBidi" w:hAnsiTheme="majorBidi" w:cstheme="majorBidi"/>
          <w:color w:val="000000" w:themeColor="text1"/>
          <w:sz w:val="24"/>
          <w:szCs w:val="24"/>
        </w:rPr>
      </w:pPr>
    </w:p>
    <w:p w:rsidR="00D8206D" w:rsidRPr="00D10DF0" w:rsidRDefault="00D8206D" w:rsidP="00D8206D">
      <w:pPr>
        <w:spacing w:line="480" w:lineRule="auto"/>
        <w:ind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Adapun menurut buku</w:t>
      </w:r>
      <w:r w:rsidR="005E1E00" w:rsidRPr="00D10DF0">
        <w:rPr>
          <w:rFonts w:asciiTheme="majorBidi" w:hAnsiTheme="majorBidi" w:cstheme="majorBidi"/>
          <w:color w:val="000000" w:themeColor="text1"/>
          <w:sz w:val="24"/>
          <w:szCs w:val="24"/>
        </w:rPr>
        <w:t xml:space="preserve"> karangan </w:t>
      </w:r>
      <w:r w:rsidR="00826CE0" w:rsidRPr="00D10DF0">
        <w:rPr>
          <w:rFonts w:asciiTheme="majorBidi" w:hAnsiTheme="majorBidi" w:cstheme="majorBidi"/>
          <w:color w:val="000000" w:themeColor="text1"/>
          <w:sz w:val="24"/>
          <w:szCs w:val="24"/>
        </w:rPr>
        <w:t>Syaid Sabiq</w:t>
      </w:r>
      <w:r w:rsidRPr="00D10DF0">
        <w:rPr>
          <w:rFonts w:asciiTheme="majorBidi" w:hAnsiTheme="majorBidi" w:cstheme="majorBidi"/>
          <w:color w:val="000000" w:themeColor="text1"/>
          <w:sz w:val="24"/>
          <w:szCs w:val="24"/>
        </w:rPr>
        <w:t xml:space="preserve"> syarat </w:t>
      </w:r>
      <w:r w:rsidR="00826CE0"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ada 4 yaitu:</w:t>
      </w:r>
      <w:r w:rsidRPr="00D10DF0">
        <w:rPr>
          <w:rStyle w:val="FootnoteReference"/>
          <w:rFonts w:asciiTheme="majorBidi" w:hAnsiTheme="majorBidi" w:cstheme="majorBidi"/>
          <w:color w:val="000000" w:themeColor="text1"/>
          <w:sz w:val="24"/>
          <w:szCs w:val="24"/>
        </w:rPr>
        <w:footnoteReference w:id="34"/>
      </w:r>
    </w:p>
    <w:p w:rsidR="00D8206D" w:rsidRPr="00D10DF0" w:rsidRDefault="00D8206D" w:rsidP="00D8206D">
      <w:pPr>
        <w:pStyle w:val="ListParagraph"/>
        <w:numPr>
          <w:ilvl w:val="0"/>
          <w:numId w:val="12"/>
        </w:numPr>
        <w:spacing w:line="240" w:lineRule="auto"/>
        <w:ind w:left="378"/>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Pohon yang di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kan dapat diketahui dengan melihat atau menerangkan sifat-sifat yang tidak berbeda dengan kenyataannya. </w:t>
      </w:r>
    </w:p>
    <w:p w:rsidR="00D8206D" w:rsidRPr="00D10DF0" w:rsidRDefault="00D8206D" w:rsidP="00D8206D">
      <w:pPr>
        <w:pStyle w:val="ListParagraph"/>
        <w:numPr>
          <w:ilvl w:val="0"/>
          <w:numId w:val="12"/>
        </w:numPr>
        <w:spacing w:line="240" w:lineRule="auto"/>
        <w:ind w:left="36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Jangka waktu yang dibutuhkan diketahui dengan jelas.</w:t>
      </w:r>
    </w:p>
    <w:p w:rsidR="00D8206D" w:rsidRPr="00D10DF0" w:rsidRDefault="00D8206D" w:rsidP="00D8206D">
      <w:pPr>
        <w:pStyle w:val="ListParagraph"/>
        <w:numPr>
          <w:ilvl w:val="0"/>
          <w:numId w:val="12"/>
        </w:numPr>
        <w:spacing w:line="240" w:lineRule="auto"/>
        <w:ind w:left="378"/>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Akad harus dilakuakan sebelum buah tampak, karena dengan keadaan seperti itu, pohon memerlukan penggarapan.</w:t>
      </w:r>
    </w:p>
    <w:p w:rsidR="00D8206D" w:rsidRPr="00D10DF0" w:rsidRDefault="00D8206D" w:rsidP="00D8206D">
      <w:pPr>
        <w:pStyle w:val="ListParagraph"/>
        <w:numPr>
          <w:ilvl w:val="0"/>
          <w:numId w:val="12"/>
        </w:numPr>
        <w:spacing w:line="240" w:lineRule="auto"/>
        <w:ind w:left="378"/>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Imbalan yang diterima oleh penggarap berupa buah diketahui dengan jelas,  misalnya separuh atau sepertiga.</w:t>
      </w:r>
    </w:p>
    <w:p w:rsidR="001F5940" w:rsidRPr="00D10DF0" w:rsidRDefault="001F5940" w:rsidP="00D8206D">
      <w:pPr>
        <w:pStyle w:val="ListParagraph"/>
        <w:spacing w:line="480" w:lineRule="auto"/>
        <w:ind w:left="794"/>
        <w:jc w:val="both"/>
        <w:rPr>
          <w:rFonts w:asciiTheme="majorBidi" w:hAnsiTheme="majorBidi" w:cstheme="majorBidi"/>
          <w:b/>
          <w:bCs/>
          <w:color w:val="000000" w:themeColor="text1"/>
          <w:sz w:val="24"/>
          <w:szCs w:val="24"/>
        </w:rPr>
      </w:pPr>
    </w:p>
    <w:p w:rsidR="00D8206D" w:rsidRPr="00D10DF0" w:rsidRDefault="00D8206D" w:rsidP="00D8206D">
      <w:pPr>
        <w:pStyle w:val="ListParagraph"/>
        <w:numPr>
          <w:ilvl w:val="2"/>
          <w:numId w:val="1"/>
        </w:numPr>
        <w:spacing w:line="480" w:lineRule="auto"/>
        <w:ind w:left="426" w:hanging="426"/>
        <w:jc w:val="both"/>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 xml:space="preserve">Objek </w:t>
      </w:r>
      <w:r w:rsidRPr="00D10DF0">
        <w:rPr>
          <w:rFonts w:asciiTheme="majorBidi" w:hAnsiTheme="majorBidi" w:cstheme="majorBidi"/>
          <w:b/>
          <w:bCs/>
          <w:i/>
          <w:iCs/>
          <w:color w:val="000000" w:themeColor="text1"/>
          <w:sz w:val="24"/>
          <w:szCs w:val="24"/>
        </w:rPr>
        <w:t>Musaqah</w:t>
      </w:r>
    </w:p>
    <w:p w:rsidR="00D8206D" w:rsidRPr="00D10DF0" w:rsidRDefault="00D8206D" w:rsidP="00D8206D">
      <w:pPr>
        <w:spacing w:line="480" w:lineRule="auto"/>
        <w:ind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Objek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itu  harus  terdiri  atas  pepohonan  yang  mempunyai  buah.  Dalam  menetukan  objek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ini  terdapat  perbedaan  pendapat  ulama  </w:t>
      </w:r>
      <w:r w:rsidRPr="00D10DF0">
        <w:rPr>
          <w:rFonts w:asciiTheme="majorBidi" w:hAnsiTheme="majorBidi" w:cstheme="majorBidi"/>
          <w:i/>
          <w:iCs/>
          <w:color w:val="000000" w:themeColor="text1"/>
          <w:sz w:val="24"/>
          <w:szCs w:val="24"/>
        </w:rPr>
        <w:t>fiqh</w:t>
      </w:r>
      <w:r w:rsidRPr="00D10DF0">
        <w:rPr>
          <w:rFonts w:asciiTheme="majorBidi" w:hAnsiTheme="majorBidi" w:cstheme="majorBidi"/>
          <w:color w:val="000000" w:themeColor="text1"/>
          <w:sz w:val="24"/>
          <w:szCs w:val="24"/>
        </w:rPr>
        <w:t xml:space="preserve">.  Menurut  ulama  Hnafiyah,  yang  boleh  menjadi  objek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lastRenderedPageBreak/>
        <w:t xml:space="preserve">adalah  pepohonan  yang  berbuah  (boleh  berbuah),  seperti  kurma,  anggur,  dan  terong.  Akan  tetapi,  ulama  Hanafiyah  mutaakhirin  menyatakan,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juga  berlaku  pada  pepohonan  yang  tidak  mempunyai  buah,  jika  hal  itu  dibutuhkan  masyarakat.  Ulama  Malikiyah,  menyatakan  bahwa  yang  menjadi  objek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itu  adalah  tanaman  keras  dan  palawija,  kurma,  terong,  apel,  dan  anggur.</w:t>
      </w:r>
    </w:p>
    <w:p w:rsidR="00D8206D" w:rsidRPr="00D10DF0" w:rsidRDefault="00D8206D" w:rsidP="00D8206D">
      <w:pPr>
        <w:pStyle w:val="ListParagraph"/>
        <w:spacing w:line="480" w:lineRule="auto"/>
        <w:ind w:left="14" w:firstLine="552"/>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Menurut  ulama  Hanabilah,  yang  boleh  dijadikan  objek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adalah  terhadap  tanaman  yang  buahnya  boleh  dikonsumsi.  Oleh  sebab  itu,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tidak  berlaku  terhadap  tanaman  yang  idak  memiliki  buah.Adapun  ulama  Syafi’iyah  berpendapat  bahwa  yang  boleh  dijadikan  objek  akad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adalah  terhadap  tanaman  yang  buahnya  boleh  dikonsumsi.  Oleh  sesbab  itu,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tidak  belaku  terhadap  tanaman  yang  tidak  memiliki  buah.</w:t>
      </w:r>
    </w:p>
    <w:p w:rsidR="00D8206D" w:rsidRPr="00D10DF0" w:rsidRDefault="00D8206D" w:rsidP="00D8206D">
      <w:pPr>
        <w:pStyle w:val="ListParagraph"/>
        <w:spacing w:line="480" w:lineRule="auto"/>
        <w:ind w:left="1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Adapun  ulama  Syafi’iyah  berpendapat  bahwa  yang  boleh  dijadikan  objek  akad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adalah  kurma  dan  anggur  saja,  sebagaimana  sabda  Rasulullah  saw.:</w:t>
      </w:r>
    </w:p>
    <w:p w:rsidR="00D8206D" w:rsidRPr="00D10DF0" w:rsidRDefault="00D8206D" w:rsidP="00D8206D">
      <w:pPr>
        <w:pStyle w:val="ListParagraph"/>
        <w:bidi/>
        <w:spacing w:line="480" w:lineRule="auto"/>
        <w:ind w:left="152"/>
        <w:jc w:val="both"/>
        <w:rPr>
          <w:rFonts w:asciiTheme="majorBidi" w:hAnsiTheme="majorBidi" w:cstheme="majorBidi"/>
          <w:b/>
          <w:bCs/>
          <w:color w:val="000000" w:themeColor="text1"/>
          <w:sz w:val="32"/>
          <w:szCs w:val="32"/>
          <w:rtl/>
        </w:rPr>
      </w:pPr>
      <w:r w:rsidRPr="00D10DF0">
        <w:rPr>
          <w:rFonts w:asciiTheme="majorBidi" w:hAnsiTheme="majorBidi" w:cstheme="majorBidi" w:hint="cs"/>
          <w:b/>
          <w:bCs/>
          <w:color w:val="000000" w:themeColor="text1"/>
          <w:sz w:val="32"/>
          <w:szCs w:val="32"/>
          <w:rtl/>
        </w:rPr>
        <w:t>أن رسو ل الله صلى الله عليه وسلم دفع الى يهو دى خيبر نخلها وأرضها بشطر ما يخر ج منها من ثمر أوزرع</w:t>
      </w:r>
    </w:p>
    <w:p w:rsidR="00D8206D" w:rsidRPr="00D10DF0" w:rsidRDefault="00D8206D" w:rsidP="00D8206D">
      <w:pPr>
        <w:pStyle w:val="ListParagraph"/>
        <w:spacing w:line="480" w:lineRule="auto"/>
        <w:ind w:left="28"/>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w:t>
      </w:r>
      <w:r w:rsidR="00C22868" w:rsidRPr="00D10DF0">
        <w:rPr>
          <w:rFonts w:asciiTheme="majorBidi" w:hAnsiTheme="majorBidi" w:cstheme="majorBidi"/>
          <w:color w:val="000000" w:themeColor="text1"/>
          <w:sz w:val="24"/>
          <w:szCs w:val="24"/>
        </w:rPr>
        <w:t>Rasulullah SAW.</w:t>
      </w:r>
      <w:r w:rsidRPr="00D10DF0">
        <w:rPr>
          <w:rFonts w:asciiTheme="majorBidi" w:hAnsiTheme="majorBidi" w:cstheme="majorBidi"/>
          <w:color w:val="000000" w:themeColor="text1"/>
          <w:sz w:val="24"/>
          <w:szCs w:val="24"/>
        </w:rPr>
        <w:t xml:space="preserve"> Menyerahkan perkebunan kurma di khaibar kepada orang yahudi dengan ketentuan sebagian dari hasilnya, baik buah-buahan maupun dari biji-bijian menjadi milik orang yahudi itu”.</w:t>
      </w:r>
      <w:r w:rsidRPr="00D10DF0">
        <w:rPr>
          <w:rStyle w:val="FootnoteReference"/>
          <w:rFonts w:asciiTheme="majorBidi" w:hAnsiTheme="majorBidi" w:cstheme="majorBidi"/>
          <w:color w:val="000000" w:themeColor="text1"/>
          <w:sz w:val="24"/>
          <w:szCs w:val="24"/>
        </w:rPr>
        <w:footnoteReference w:id="35"/>
      </w:r>
    </w:p>
    <w:p w:rsidR="00D8206D" w:rsidRPr="00D10DF0" w:rsidRDefault="00D8206D" w:rsidP="00D8206D">
      <w:pPr>
        <w:pStyle w:val="ListParagraph"/>
        <w:spacing w:line="480" w:lineRule="auto"/>
        <w:ind w:left="28"/>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lastRenderedPageBreak/>
        <w:tab/>
        <w:t xml:space="preserve">Para  ahli  fiqih  berbeda  pendapat  mengenai  kebolehan  dalam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Sebagaian  ulama  membatasi  hanya  pada  kurma,  seperti  pendapat  Daud.  Sebagian  yang  lain  menambahkan,  yaitu  kurma  dan  anggur,  seperti  pendapat  syafi’i.  Sebagian  yang  lain  berpendapat  lebih  luas  lagi,  seperti  mazhab  Hanafi.  Menurut  mereka,  boleh  berlaku  untuk  pohon  yang  memiliki  akar  ke  perut  bumi.</w:t>
      </w:r>
      <w:r w:rsidRPr="00D10DF0">
        <w:rPr>
          <w:rStyle w:val="FootnoteReference"/>
          <w:rFonts w:asciiTheme="majorBidi" w:hAnsiTheme="majorBidi" w:cstheme="majorBidi"/>
          <w:color w:val="000000" w:themeColor="text1"/>
          <w:sz w:val="24"/>
          <w:szCs w:val="24"/>
        </w:rPr>
        <w:footnoteReference w:id="36"/>
      </w:r>
    </w:p>
    <w:p w:rsidR="00D8206D" w:rsidRPr="00D10DF0" w:rsidRDefault="00D8206D" w:rsidP="00D8206D">
      <w:pPr>
        <w:pStyle w:val="ListParagraph"/>
        <w:spacing w:line="480" w:lineRule="auto"/>
        <w:ind w:left="28"/>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Imam malik membagi jenis tanaman yang dapat dimusaqahkan menjadi lima bagian, yaitu  :</w:t>
      </w:r>
      <w:r w:rsidRPr="00D10DF0">
        <w:rPr>
          <w:rStyle w:val="FootnoteReference"/>
          <w:rFonts w:asciiTheme="majorBidi" w:hAnsiTheme="majorBidi" w:cstheme="majorBidi"/>
          <w:color w:val="000000" w:themeColor="text1"/>
          <w:sz w:val="24"/>
          <w:szCs w:val="24"/>
        </w:rPr>
        <w:footnoteReference w:id="37"/>
      </w:r>
    </w:p>
    <w:p w:rsidR="00D8206D" w:rsidRPr="00D10DF0" w:rsidRDefault="00D8206D" w:rsidP="00D8206D">
      <w:pPr>
        <w:pStyle w:val="ListParagraph"/>
        <w:numPr>
          <w:ilvl w:val="0"/>
          <w:numId w:val="14"/>
        </w:numPr>
        <w:spacing w:line="24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Pohon-pohon tersebut berakar kuat (tetap) dan berbuah. Buah itu dipetik serta pohon tersebut tetap ada dengan waktu yang lama, misalnya pohon anggur dan zaitun.</w:t>
      </w:r>
    </w:p>
    <w:p w:rsidR="00D8206D" w:rsidRPr="00D10DF0" w:rsidRDefault="00D8206D" w:rsidP="00D8206D">
      <w:pPr>
        <w:pStyle w:val="ListParagraph"/>
        <w:numPr>
          <w:ilvl w:val="0"/>
          <w:numId w:val="14"/>
        </w:numPr>
        <w:spacing w:line="24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Pohon-pohon tersebut berakar tetap, tetapi tidak berbuah, seperti pohon  kayu keras, karet dan jati.</w:t>
      </w:r>
    </w:p>
    <w:p w:rsidR="00D8206D" w:rsidRPr="00D10DF0" w:rsidRDefault="00D8206D" w:rsidP="00D8206D">
      <w:pPr>
        <w:pStyle w:val="ListParagraph"/>
        <w:numPr>
          <w:ilvl w:val="0"/>
          <w:numId w:val="14"/>
        </w:numPr>
        <w:spacing w:line="24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Pohon-pohon tersebut tidak berakar kuat, tetapi berbuah dan dapat dipetik, seperti padi dan qatsa’ah.</w:t>
      </w:r>
    </w:p>
    <w:p w:rsidR="00D8206D" w:rsidRPr="00D10DF0" w:rsidRDefault="00D8206D" w:rsidP="00D8206D">
      <w:pPr>
        <w:pStyle w:val="ListParagraph"/>
        <w:numPr>
          <w:ilvl w:val="0"/>
          <w:numId w:val="14"/>
        </w:numPr>
        <w:spacing w:line="24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Pohon-pohon tersebut tidak berakar kuat dan dan tidak ada buahnya yang dapat dipetik, tetapi memiliki kembang yang bermanfaat, seperti bunga  mawar.</w:t>
      </w:r>
    </w:p>
    <w:p w:rsidR="00A624A0" w:rsidRPr="00D10DF0" w:rsidRDefault="00D8206D" w:rsidP="00AE42EB">
      <w:pPr>
        <w:pStyle w:val="ListParagraph"/>
        <w:numPr>
          <w:ilvl w:val="0"/>
          <w:numId w:val="14"/>
        </w:numPr>
        <w:spacing w:line="24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Pohon-pohon yang diambil hijau dan basahnya sebagai suatu manfaat, bukan buahnya, seperti tanaman hias yang ditanam di halama</w:t>
      </w:r>
      <w:r w:rsidR="00AE42EB" w:rsidRPr="00D10DF0">
        <w:rPr>
          <w:rFonts w:asciiTheme="majorBidi" w:hAnsiTheme="majorBidi" w:cstheme="majorBidi"/>
          <w:color w:val="000000" w:themeColor="text1"/>
          <w:sz w:val="24"/>
          <w:szCs w:val="24"/>
        </w:rPr>
        <w:t>n rumah  dan  di tempat lainnya.</w:t>
      </w:r>
    </w:p>
    <w:p w:rsidR="00A624A0" w:rsidRPr="00D10DF0" w:rsidRDefault="00A624A0" w:rsidP="00D8206D">
      <w:pPr>
        <w:pStyle w:val="ListParagraph"/>
        <w:spacing w:line="240" w:lineRule="auto"/>
        <w:ind w:left="794"/>
        <w:jc w:val="both"/>
        <w:rPr>
          <w:rFonts w:asciiTheme="majorBidi" w:hAnsiTheme="majorBidi" w:cstheme="majorBidi"/>
          <w:color w:val="000000" w:themeColor="text1"/>
          <w:sz w:val="24"/>
          <w:szCs w:val="24"/>
        </w:rPr>
      </w:pPr>
    </w:p>
    <w:p w:rsidR="00D8206D" w:rsidRPr="00D10DF0" w:rsidRDefault="00D8206D" w:rsidP="00D8206D">
      <w:pPr>
        <w:pStyle w:val="ListParagraph"/>
        <w:spacing w:line="240" w:lineRule="auto"/>
        <w:ind w:left="794"/>
        <w:jc w:val="both"/>
        <w:rPr>
          <w:rFonts w:asciiTheme="majorBidi" w:hAnsiTheme="majorBidi" w:cstheme="majorBidi"/>
          <w:color w:val="000000" w:themeColor="text1"/>
          <w:sz w:val="24"/>
          <w:szCs w:val="24"/>
        </w:rPr>
      </w:pPr>
    </w:p>
    <w:p w:rsidR="00D8206D" w:rsidRPr="00D10DF0" w:rsidRDefault="00D8206D" w:rsidP="00D8206D">
      <w:pPr>
        <w:pStyle w:val="ListParagraph"/>
        <w:numPr>
          <w:ilvl w:val="2"/>
          <w:numId w:val="1"/>
        </w:numPr>
        <w:spacing w:line="480" w:lineRule="auto"/>
        <w:ind w:left="426" w:hanging="426"/>
        <w:jc w:val="both"/>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Berakhirnya</w:t>
      </w:r>
      <w:r w:rsidR="002B71BB" w:rsidRPr="00D10DF0">
        <w:rPr>
          <w:rFonts w:asciiTheme="majorBidi" w:hAnsiTheme="majorBidi" w:cstheme="majorBidi"/>
          <w:b/>
          <w:bCs/>
          <w:color w:val="000000" w:themeColor="text1"/>
          <w:sz w:val="24"/>
          <w:szCs w:val="24"/>
        </w:rPr>
        <w:t xml:space="preserve"> </w:t>
      </w:r>
      <w:r w:rsidRPr="00D10DF0">
        <w:rPr>
          <w:rFonts w:asciiTheme="majorBidi" w:hAnsiTheme="majorBidi" w:cstheme="majorBidi"/>
          <w:b/>
          <w:bCs/>
          <w:color w:val="000000" w:themeColor="text1"/>
          <w:sz w:val="24"/>
          <w:szCs w:val="24"/>
        </w:rPr>
        <w:t xml:space="preserve"> Akad</w:t>
      </w:r>
      <w:r w:rsidR="002B71BB" w:rsidRPr="00D10DF0">
        <w:rPr>
          <w:rFonts w:asciiTheme="majorBidi" w:hAnsiTheme="majorBidi" w:cstheme="majorBidi"/>
          <w:b/>
          <w:bCs/>
          <w:color w:val="000000" w:themeColor="text1"/>
          <w:sz w:val="24"/>
          <w:szCs w:val="24"/>
        </w:rPr>
        <w:t xml:space="preserve"> </w:t>
      </w:r>
      <w:r w:rsidRPr="00D10DF0">
        <w:rPr>
          <w:rFonts w:asciiTheme="majorBidi" w:hAnsiTheme="majorBidi" w:cstheme="majorBidi"/>
          <w:b/>
          <w:bCs/>
          <w:color w:val="000000" w:themeColor="text1"/>
          <w:sz w:val="24"/>
          <w:szCs w:val="24"/>
        </w:rPr>
        <w:t xml:space="preserve"> </w:t>
      </w:r>
      <w:r w:rsidRPr="00D10DF0">
        <w:rPr>
          <w:rFonts w:asciiTheme="majorBidi" w:hAnsiTheme="majorBidi" w:cstheme="majorBidi"/>
          <w:b/>
          <w:bCs/>
          <w:i/>
          <w:iCs/>
          <w:color w:val="000000" w:themeColor="text1"/>
          <w:sz w:val="24"/>
          <w:szCs w:val="24"/>
        </w:rPr>
        <w:t>Musaqah</w:t>
      </w:r>
    </w:p>
    <w:p w:rsidR="00D8206D" w:rsidRPr="00D10DF0" w:rsidRDefault="00D8206D" w:rsidP="00D8206D">
      <w:pPr>
        <w:pStyle w:val="ListParagraph"/>
        <w:spacing w:line="480" w:lineRule="auto"/>
        <w:ind w:left="426"/>
        <w:jc w:val="both"/>
        <w:rPr>
          <w:rFonts w:asciiTheme="majorBidi" w:hAnsiTheme="majorBidi" w:cstheme="majorBidi"/>
          <w:b/>
          <w:bCs/>
          <w:color w:val="000000" w:themeColor="text1"/>
          <w:sz w:val="24"/>
          <w:szCs w:val="24"/>
        </w:rPr>
      </w:pPr>
      <w:r w:rsidRPr="00D10DF0">
        <w:rPr>
          <w:rFonts w:asciiTheme="majorBidi" w:hAnsiTheme="majorBidi" w:cstheme="majorBidi"/>
          <w:color w:val="000000" w:themeColor="text1"/>
          <w:sz w:val="24"/>
          <w:szCs w:val="24"/>
        </w:rPr>
        <w:t xml:space="preserve">Menurut para ulama </w:t>
      </w:r>
      <w:r w:rsidRPr="00D10DF0">
        <w:rPr>
          <w:rFonts w:asciiTheme="majorBidi" w:hAnsiTheme="majorBidi" w:cstheme="majorBidi"/>
          <w:i/>
          <w:iCs/>
          <w:color w:val="000000" w:themeColor="text1"/>
          <w:sz w:val="24"/>
          <w:szCs w:val="24"/>
        </w:rPr>
        <w:t xml:space="preserve">fiqh, </w:t>
      </w:r>
      <w:r w:rsidRPr="00D10DF0">
        <w:rPr>
          <w:rFonts w:asciiTheme="majorBidi" w:hAnsiTheme="majorBidi" w:cstheme="majorBidi"/>
          <w:color w:val="000000" w:themeColor="text1"/>
          <w:sz w:val="24"/>
          <w:szCs w:val="24"/>
        </w:rPr>
        <w:t xml:space="preserve">akad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berakhir apabila:</w:t>
      </w:r>
      <w:r w:rsidRPr="00D10DF0">
        <w:rPr>
          <w:rStyle w:val="FootnoteReference"/>
          <w:rFonts w:asciiTheme="majorBidi" w:hAnsiTheme="majorBidi" w:cstheme="majorBidi"/>
          <w:color w:val="000000" w:themeColor="text1"/>
          <w:sz w:val="24"/>
          <w:szCs w:val="24"/>
        </w:rPr>
        <w:footnoteReference w:id="38"/>
      </w:r>
    </w:p>
    <w:p w:rsidR="00D8206D" w:rsidRPr="00D10DF0" w:rsidRDefault="00D8206D" w:rsidP="00D8206D">
      <w:pPr>
        <w:pStyle w:val="ListParagraph"/>
        <w:numPr>
          <w:ilvl w:val="0"/>
          <w:numId w:val="17"/>
        </w:numPr>
        <w:spacing w:line="24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Tenggang waktu yang disepakati dalam akad telah habis.</w:t>
      </w:r>
    </w:p>
    <w:p w:rsidR="00D8206D" w:rsidRPr="00D10DF0" w:rsidRDefault="00D8206D" w:rsidP="00D8206D">
      <w:pPr>
        <w:pStyle w:val="ListParagraph"/>
        <w:numPr>
          <w:ilvl w:val="0"/>
          <w:numId w:val="17"/>
        </w:numPr>
        <w:spacing w:line="24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Salah satu pihak meninggal dunia.</w:t>
      </w:r>
    </w:p>
    <w:p w:rsidR="00D8206D" w:rsidRPr="00D10DF0" w:rsidRDefault="00D8206D" w:rsidP="00D8206D">
      <w:pPr>
        <w:pStyle w:val="ListParagraph"/>
        <w:numPr>
          <w:ilvl w:val="0"/>
          <w:numId w:val="17"/>
        </w:numPr>
        <w:spacing w:line="24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Ada uzur yang membuat salah satu pihak tidak boleh melanjutkan akad.</w:t>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tl/>
        </w:rPr>
      </w:pPr>
      <w:r w:rsidRPr="00D10DF0">
        <w:rPr>
          <w:rFonts w:asciiTheme="majorBidi" w:hAnsiTheme="majorBidi" w:cstheme="majorBidi"/>
          <w:color w:val="000000" w:themeColor="text1"/>
          <w:sz w:val="24"/>
          <w:szCs w:val="24"/>
        </w:rPr>
        <w:t xml:space="preserve">Apabila  penggarap  tidak  mampu  melakukan  perjanjiannya  karena  sakit  atau  karena  kebutuhan  yang  mendesak,  maka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menjadi  batal.  </w:t>
      </w:r>
      <w:r w:rsidRPr="00D10DF0">
        <w:rPr>
          <w:rFonts w:asciiTheme="majorBidi" w:hAnsiTheme="majorBidi" w:cstheme="majorBidi"/>
          <w:color w:val="000000" w:themeColor="text1"/>
          <w:sz w:val="24"/>
          <w:szCs w:val="24"/>
        </w:rPr>
        <w:lastRenderedPageBreak/>
        <w:t xml:space="preserve">Hal  itu  berlaku  apabila  di  dalam  kontrak  pihak  pemilik  mensyaratkan  bahwa  penggarap  melakukan  pekerjaannya  sendiri.  Jika  tidak  disyaratkan  begitu,  maka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tidak  batal.  Akan  taetapi  penggarap  harus  mencari  penganti  atas  dirinya.</w:t>
      </w:r>
    </w:p>
    <w:p w:rsidR="00D8206D" w:rsidRPr="00D10DF0" w:rsidRDefault="00D8206D" w:rsidP="00D8206D">
      <w:pPr>
        <w:pStyle w:val="ListParagraph"/>
        <w:spacing w:line="480" w:lineRule="auto"/>
        <w:ind w:left="0"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Imam  Malik  mengatakan  bahwa  a</w:t>
      </w:r>
      <w:r w:rsidR="00DA2B69" w:rsidRPr="00D10DF0">
        <w:rPr>
          <w:rFonts w:asciiTheme="majorBidi" w:hAnsiTheme="majorBidi" w:cstheme="majorBidi"/>
          <w:color w:val="000000" w:themeColor="text1"/>
          <w:sz w:val="24"/>
          <w:szCs w:val="24"/>
        </w:rPr>
        <w:t>pa  bila</w:t>
      </w:r>
      <w:r w:rsidRPr="00D10DF0">
        <w:rPr>
          <w:rFonts w:asciiTheme="majorBidi" w:hAnsiTheme="majorBidi" w:cstheme="majorBidi"/>
          <w:color w:val="000000" w:themeColor="text1"/>
          <w:sz w:val="24"/>
          <w:szCs w:val="24"/>
        </w:rPr>
        <w:t xml:space="preserve">  penggarap  tidak  mampu  untuk  melakukan  garapan,  sedangkan  masa  penjualan  buah-buahan  telah  tiba,  maka  penggarap  tidak  boleh  meminta  penyiraman  kepada  orang  lain  dan  ia  berkewajiban  menyewa  orang  lain  untuk  bekerja.  Jika  orang  kedua  tidak  mendapat  bagian  hasil  buah,  maka  pihak  kedua  dibayar  dari  bagian  hasil  penggarap.  Seadangkan  Syafi’i  berpendapat  bahwa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menjadi  batal  karena  ketidak  mampuan  penggarap.</w:t>
      </w:r>
      <w:r w:rsidRPr="00D10DF0">
        <w:rPr>
          <w:rStyle w:val="FootnoteReference"/>
          <w:rFonts w:asciiTheme="majorBidi" w:hAnsiTheme="majorBidi" w:cstheme="majorBidi"/>
          <w:color w:val="000000" w:themeColor="text1"/>
          <w:sz w:val="24"/>
          <w:szCs w:val="24"/>
        </w:rPr>
        <w:footnoteReference w:id="39"/>
      </w:r>
    </w:p>
    <w:p w:rsidR="00D8206D" w:rsidRPr="00D10DF0" w:rsidRDefault="00D8206D" w:rsidP="00D8206D">
      <w:pPr>
        <w:spacing w:line="480" w:lineRule="auto"/>
        <w:jc w:val="both"/>
        <w:rPr>
          <w:rFonts w:asciiTheme="majorBidi" w:hAnsiTheme="majorBidi" w:cstheme="majorBidi"/>
          <w:color w:val="000000" w:themeColor="text1"/>
          <w:sz w:val="24"/>
          <w:szCs w:val="24"/>
          <w:lang w:val="en-US"/>
        </w:rPr>
      </w:pPr>
      <w:r w:rsidRPr="00D10DF0">
        <w:rPr>
          <w:color w:val="000000" w:themeColor="text1"/>
          <w:lang w:val="en-US"/>
        </w:rPr>
        <w:tab/>
      </w:r>
      <w:r w:rsidRPr="00D10DF0">
        <w:rPr>
          <w:rFonts w:asciiTheme="majorBidi" w:hAnsiTheme="majorBidi" w:cstheme="majorBidi"/>
          <w:color w:val="000000" w:themeColor="text1"/>
          <w:sz w:val="24"/>
          <w:szCs w:val="24"/>
          <w:lang w:val="en-US"/>
        </w:rPr>
        <w:t>Jika  petani  yang  wafat,  maka  ahli  warisnya  boleh  melanjutkan  akad  itu  jika  tanaman  itu  belum  dipanen.  Adapun  jika  pemilik  perkebunan  yang  wafat,  maka  perkerjaan  petani  harus  dilanjutkan.  Jika  kedua  belah  pihak  yang  berakad  meninggal  dunia  kedua  belah  pihak  ahli  waris  boleh  memiliki  antara  meneruskan  atau  memeberhentikannya.</w:t>
      </w:r>
    </w:p>
    <w:p w:rsidR="00D8206D" w:rsidRPr="00D10DF0" w:rsidRDefault="00D8206D" w:rsidP="00945DD3">
      <w:pPr>
        <w:spacing w:line="480" w:lineRule="auto"/>
        <w:jc w:val="both"/>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ab/>
        <w:t xml:space="preserve">Akan  tetapi,  ulama  Malikiyah  menyatakan  bahwa  akad  </w:t>
      </w:r>
      <w:r w:rsidRPr="00D10DF0">
        <w:rPr>
          <w:rFonts w:asciiTheme="majorBidi" w:hAnsiTheme="majorBidi" w:cstheme="majorBidi"/>
          <w:i/>
          <w:iCs/>
          <w:color w:val="000000" w:themeColor="text1"/>
          <w:sz w:val="24"/>
          <w:szCs w:val="24"/>
          <w:lang w:val="en-US"/>
        </w:rPr>
        <w:t xml:space="preserve">musaqah  </w:t>
      </w:r>
      <w:r w:rsidRPr="00D10DF0">
        <w:rPr>
          <w:rFonts w:asciiTheme="majorBidi" w:hAnsiTheme="majorBidi" w:cstheme="majorBidi"/>
          <w:color w:val="000000" w:themeColor="text1"/>
          <w:sz w:val="24"/>
          <w:szCs w:val="24"/>
          <w:lang w:val="en-US"/>
        </w:rPr>
        <w:t xml:space="preserve">ialah  akad  yang  boleh  diwarisi,  jika  salah  satu  pihak  meninggal  dunia  tidak  boleh  dibatalkan  hanya  karena  unsure  dari  pihak  petani.  Ulama  Syafi’iyah,  juga  menyatakan  bahwa  akad  musaqah  tidak  boleh  dibatalkan  karena  adanya  unsur.  Jika  petani  penggarap  mempunyai  unsur,  maka  harus  ditunjuk  salah  seorang  yang  bertanggung  jawab  untuk  melanjutkan  pekerjaan  itu.  Menurut  </w:t>
      </w:r>
      <w:r w:rsidRPr="00D10DF0">
        <w:rPr>
          <w:rFonts w:asciiTheme="majorBidi" w:hAnsiTheme="majorBidi" w:cstheme="majorBidi"/>
          <w:color w:val="000000" w:themeColor="text1"/>
          <w:sz w:val="24"/>
          <w:szCs w:val="24"/>
          <w:lang w:val="en-US"/>
        </w:rPr>
        <w:lastRenderedPageBreak/>
        <w:t xml:space="preserve">ulamaHanabilah,  akad  </w:t>
      </w:r>
      <w:r w:rsidRPr="00D10DF0">
        <w:rPr>
          <w:rFonts w:asciiTheme="majorBidi" w:hAnsiTheme="majorBidi" w:cstheme="majorBidi"/>
          <w:i/>
          <w:iCs/>
          <w:color w:val="000000" w:themeColor="text1"/>
          <w:sz w:val="24"/>
          <w:szCs w:val="24"/>
          <w:lang w:val="en-US"/>
        </w:rPr>
        <w:t>musaqah</w:t>
      </w:r>
      <w:r w:rsidRPr="00D10DF0">
        <w:rPr>
          <w:rFonts w:asciiTheme="majorBidi" w:hAnsiTheme="majorBidi" w:cstheme="majorBidi"/>
          <w:color w:val="000000" w:themeColor="text1"/>
          <w:sz w:val="24"/>
          <w:szCs w:val="24"/>
          <w:lang w:val="en-US"/>
        </w:rPr>
        <w:t xml:space="preserve">  sama  dengan  muzara’ah,  yaitu  akad  yang  tidak  mengikat  bagi  kedua  belah  pihak   oleh  sebab  itu,  masing-masing  pihak  boleh  saja  membatalkan.  Akad  itu  dilakukan  setelah  pohon  berbuah,  maka  buah  itu  dibagi  dua  antara  pemilik  kebun  dan  petani  penyadap,  sesuai  dengan  kesepakatan  yang  telah  ada.</w:t>
      </w:r>
      <w:r w:rsidRPr="00D10DF0">
        <w:rPr>
          <w:rStyle w:val="FootnoteReference"/>
          <w:rFonts w:asciiTheme="majorBidi" w:hAnsiTheme="majorBidi" w:cstheme="majorBidi"/>
          <w:color w:val="000000" w:themeColor="text1"/>
          <w:sz w:val="24"/>
          <w:szCs w:val="24"/>
          <w:lang w:val="en-US"/>
        </w:rPr>
        <w:footnoteReference w:id="40"/>
      </w:r>
    </w:p>
    <w:p w:rsidR="00D8206D" w:rsidRPr="00D10DF0" w:rsidRDefault="00D8206D" w:rsidP="00D8206D">
      <w:pPr>
        <w:pStyle w:val="ListParagraph"/>
        <w:numPr>
          <w:ilvl w:val="2"/>
          <w:numId w:val="1"/>
        </w:numPr>
        <w:spacing w:line="480" w:lineRule="auto"/>
        <w:ind w:left="284" w:hanging="284"/>
        <w:jc w:val="both"/>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Hikmah</w:t>
      </w:r>
      <w:r w:rsidR="00723C58" w:rsidRPr="00D10DF0">
        <w:rPr>
          <w:rFonts w:asciiTheme="majorBidi" w:hAnsiTheme="majorBidi" w:cstheme="majorBidi"/>
          <w:b/>
          <w:bCs/>
          <w:color w:val="000000" w:themeColor="text1"/>
          <w:sz w:val="24"/>
          <w:szCs w:val="24"/>
        </w:rPr>
        <w:t xml:space="preserve"> </w:t>
      </w:r>
      <w:r w:rsidRPr="00D10DF0">
        <w:rPr>
          <w:rFonts w:asciiTheme="majorBidi" w:hAnsiTheme="majorBidi" w:cstheme="majorBidi"/>
          <w:b/>
          <w:bCs/>
          <w:color w:val="000000" w:themeColor="text1"/>
          <w:sz w:val="24"/>
          <w:szCs w:val="24"/>
          <w:lang w:val="en-US"/>
        </w:rPr>
        <w:t xml:space="preserve"> </w:t>
      </w:r>
      <w:r w:rsidRPr="00D10DF0">
        <w:rPr>
          <w:rFonts w:asciiTheme="majorBidi" w:hAnsiTheme="majorBidi" w:cstheme="majorBidi"/>
          <w:b/>
          <w:bCs/>
          <w:i/>
          <w:iCs/>
          <w:color w:val="000000" w:themeColor="text1"/>
          <w:sz w:val="24"/>
          <w:szCs w:val="24"/>
          <w:lang w:val="en-US"/>
        </w:rPr>
        <w:t>Musaqoh</w:t>
      </w:r>
    </w:p>
    <w:p w:rsidR="00D8206D" w:rsidRPr="00D10DF0" w:rsidRDefault="00D8206D" w:rsidP="00D8206D">
      <w:pPr>
        <w:spacing w:line="480" w:lineRule="auto"/>
        <w:ind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lang w:val="en-US"/>
        </w:rPr>
        <w:t>Ada</w:t>
      </w:r>
      <w:r w:rsidR="000F751E"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orang kaya </w:t>
      </w:r>
      <w:r w:rsidR="000F751E"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yang  memilki </w:t>
      </w:r>
      <w:r w:rsidR="000F751E"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tanah</w:t>
      </w:r>
      <w:r w:rsidR="000F751E"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ditanami</w:t>
      </w:r>
      <w:r w:rsidR="000F751E"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pohon </w:t>
      </w:r>
      <w:r w:rsidR="000F751E"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kur</w:t>
      </w:r>
      <w:r w:rsidRPr="00D10DF0">
        <w:rPr>
          <w:rFonts w:asciiTheme="majorBidi" w:hAnsiTheme="majorBidi" w:cstheme="majorBidi"/>
          <w:color w:val="000000" w:themeColor="text1"/>
          <w:sz w:val="24"/>
          <w:szCs w:val="24"/>
        </w:rPr>
        <w:t>ma</w:t>
      </w:r>
      <w:r w:rsidRPr="00D10DF0">
        <w:rPr>
          <w:rFonts w:asciiTheme="majorBidi" w:hAnsiTheme="majorBidi" w:cstheme="majorBidi"/>
          <w:color w:val="000000" w:themeColor="text1"/>
          <w:sz w:val="24"/>
          <w:szCs w:val="24"/>
          <w:lang w:val="en-US"/>
        </w:rPr>
        <w:t xml:space="preserve">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dan pohon-pohon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yang</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lain,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tetapi</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tidak </w:t>
      </w:r>
      <w:r w:rsidR="00226692" w:rsidRPr="00D10DF0">
        <w:rPr>
          <w:rFonts w:asciiTheme="majorBidi" w:hAnsiTheme="majorBidi" w:cstheme="majorBidi"/>
          <w:color w:val="000000" w:themeColor="text1"/>
          <w:sz w:val="24"/>
          <w:szCs w:val="24"/>
        </w:rPr>
        <w:t xml:space="preserve"> </w:t>
      </w:r>
      <w:r w:rsidR="00226692" w:rsidRPr="00D10DF0">
        <w:rPr>
          <w:rFonts w:asciiTheme="majorBidi" w:hAnsiTheme="majorBidi" w:cstheme="majorBidi"/>
          <w:color w:val="000000" w:themeColor="text1"/>
          <w:sz w:val="24"/>
          <w:szCs w:val="24"/>
          <w:lang w:val="en-US"/>
        </w:rPr>
        <w:t>bias</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untuk</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menyirami</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(memelihara)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pohon</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ini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karena</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ada</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suatu</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halangan</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yang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menghalanginya.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Maka</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Allah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Maha</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Bijaksana</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memperolehkan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orang</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itu</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untuk</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mengadakan</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suatu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perjanjian</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dengan</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orang</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yang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dapat</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menyiramnya,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yang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masing-masing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mendapatkan</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bagian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dari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buah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yang </w:t>
      </w:r>
      <w:r w:rsidR="00226692"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dihasilkan.</w:t>
      </w:r>
    </w:p>
    <w:p w:rsidR="00D8206D" w:rsidRPr="00D10DF0" w:rsidRDefault="00D8206D" w:rsidP="00D8206D">
      <w:pPr>
        <w:spacing w:line="480" w:lineRule="auto"/>
        <w:ind w:firstLine="794"/>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Sebagaimana</w:t>
      </w:r>
      <w:r w:rsidR="00154A6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yang</w:t>
      </w:r>
      <w:r w:rsidR="00154A6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diungkapkan</w:t>
      </w:r>
      <w:r w:rsidR="00154A6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oleh </w:t>
      </w:r>
      <w:r w:rsidR="00154A6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Imam </w:t>
      </w:r>
      <w:r w:rsidR="00154A6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Nawawi </w:t>
      </w:r>
      <w:r w:rsidR="00154A6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bahwa</w:t>
      </w:r>
      <w:r w:rsidR="00154A6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tugas seorang </w:t>
      </w:r>
      <w:r w:rsidR="00154A60" w:rsidRPr="00D10DF0">
        <w:rPr>
          <w:rFonts w:asciiTheme="majorBidi" w:hAnsiTheme="majorBidi" w:cstheme="majorBidi"/>
          <w:color w:val="000000" w:themeColor="text1"/>
          <w:sz w:val="24"/>
          <w:szCs w:val="24"/>
        </w:rPr>
        <w:t xml:space="preserve"> </w:t>
      </w:r>
      <w:r w:rsidRPr="00D10DF0">
        <w:rPr>
          <w:rFonts w:asciiTheme="majorBidi" w:hAnsiTheme="majorBidi" w:cstheme="majorBidi"/>
          <w:i/>
          <w:iCs/>
          <w:color w:val="000000" w:themeColor="text1"/>
          <w:sz w:val="24"/>
          <w:szCs w:val="24"/>
        </w:rPr>
        <w:t>Musaqi</w:t>
      </w:r>
      <w:r w:rsidR="00154A60" w:rsidRPr="00D10DF0">
        <w:rPr>
          <w:rFonts w:asciiTheme="majorBidi" w:hAnsiTheme="majorBidi" w:cstheme="majorBidi"/>
          <w:i/>
          <w:iCs/>
          <w:color w:val="000000" w:themeColor="text1"/>
          <w:sz w:val="24"/>
          <w:szCs w:val="24"/>
        </w:rPr>
        <w:t xml:space="preserve">  </w:t>
      </w:r>
      <w:r w:rsidR="00154A60" w:rsidRPr="00D10DF0">
        <w:rPr>
          <w:rFonts w:asciiTheme="majorBidi" w:hAnsiTheme="majorBidi" w:cstheme="majorBidi"/>
          <w:color w:val="000000" w:themeColor="text1"/>
          <w:sz w:val="24"/>
          <w:szCs w:val="24"/>
        </w:rPr>
        <w:t>(penyiram/</w:t>
      </w:r>
      <w:r w:rsidRPr="00D10DF0">
        <w:rPr>
          <w:rFonts w:asciiTheme="majorBidi" w:hAnsiTheme="majorBidi" w:cstheme="majorBidi"/>
          <w:color w:val="000000" w:themeColor="text1"/>
          <w:sz w:val="24"/>
          <w:szCs w:val="24"/>
        </w:rPr>
        <w:t xml:space="preserve">pemelihara)  adalah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melakukan</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pekerjaan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yang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diperlakukan</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oleh</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pohon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sebagai</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bentuk</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pemeliharaan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untuk</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mendapatkan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buahnya,</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terutama</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pohon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yang</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berbuah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secara</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musiman</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 setiap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tahunnya.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Caranya</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adalah</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dengan</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menyiram,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membersihkan</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 saluran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air,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mengurus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pertumbuhan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pohon,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pengolahan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dengan </w:t>
      </w:r>
      <w:r w:rsidR="00D03A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baik.</w:t>
      </w:r>
      <w:r w:rsidRPr="00D10DF0">
        <w:rPr>
          <w:rStyle w:val="FootnoteReference"/>
          <w:rFonts w:asciiTheme="majorBidi" w:hAnsiTheme="majorBidi" w:cstheme="majorBidi"/>
          <w:color w:val="000000" w:themeColor="text1"/>
          <w:sz w:val="24"/>
          <w:szCs w:val="24"/>
          <w:lang w:val="en-US"/>
        </w:rPr>
        <w:footnoteReference w:id="41"/>
      </w:r>
    </w:p>
    <w:p w:rsidR="00A0393B" w:rsidRPr="00D10DF0" w:rsidRDefault="00A0393B" w:rsidP="00D8206D">
      <w:pPr>
        <w:spacing w:line="480" w:lineRule="auto"/>
        <w:ind w:firstLine="794"/>
        <w:jc w:val="both"/>
        <w:rPr>
          <w:rFonts w:asciiTheme="majorBidi" w:hAnsiTheme="majorBidi" w:cstheme="majorBidi"/>
          <w:color w:val="000000" w:themeColor="text1"/>
          <w:sz w:val="24"/>
          <w:szCs w:val="24"/>
        </w:rPr>
      </w:pPr>
    </w:p>
    <w:p w:rsidR="00A0393B" w:rsidRPr="00D10DF0" w:rsidRDefault="00A0393B" w:rsidP="00D8206D">
      <w:pPr>
        <w:spacing w:line="480" w:lineRule="auto"/>
        <w:ind w:firstLine="794"/>
        <w:jc w:val="both"/>
        <w:rPr>
          <w:rFonts w:asciiTheme="majorBidi" w:hAnsiTheme="majorBidi" w:cstheme="majorBidi"/>
          <w:color w:val="000000" w:themeColor="text1"/>
          <w:sz w:val="24"/>
          <w:szCs w:val="24"/>
        </w:rPr>
      </w:pPr>
    </w:p>
    <w:p w:rsidR="00D8206D" w:rsidRPr="00D10DF0" w:rsidRDefault="00A0393B" w:rsidP="00E277EB">
      <w:pPr>
        <w:spacing w:line="240" w:lineRule="auto"/>
        <w:ind w:left="491"/>
        <w:jc w:val="both"/>
        <w:rPr>
          <w:rFonts w:asciiTheme="majorBidi" w:hAnsiTheme="majorBidi" w:cstheme="majorBidi"/>
          <w:color w:val="000000" w:themeColor="text1"/>
          <w:sz w:val="24"/>
          <w:szCs w:val="24"/>
        </w:rPr>
      </w:pPr>
      <w:proofErr w:type="gramStart"/>
      <w:r w:rsidRPr="00D10DF0">
        <w:rPr>
          <w:rFonts w:asciiTheme="majorBidi" w:hAnsiTheme="majorBidi" w:cstheme="majorBidi"/>
          <w:color w:val="000000" w:themeColor="text1"/>
          <w:sz w:val="24"/>
          <w:szCs w:val="24"/>
          <w:lang w:val="en-US"/>
        </w:rPr>
        <w:lastRenderedPageBreak/>
        <w:t>Dalam hal ini ada dua hikmah</w:t>
      </w:r>
      <w:r w:rsidRPr="00D10DF0">
        <w:rPr>
          <w:rFonts w:asciiTheme="majorBidi" w:hAnsiTheme="majorBidi" w:cstheme="majorBidi"/>
          <w:color w:val="000000" w:themeColor="text1"/>
          <w:sz w:val="24"/>
          <w:szCs w:val="24"/>
        </w:rPr>
        <w:t xml:space="preserve">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menurut buku karangan abdul rahman ghazaly.</w:t>
      </w:r>
      <w:proofErr w:type="gramEnd"/>
      <w:r w:rsidR="00704006" w:rsidRPr="00D10DF0">
        <w:rPr>
          <w:rStyle w:val="FootnoteReference"/>
          <w:rFonts w:asciiTheme="majorBidi" w:hAnsiTheme="majorBidi" w:cstheme="majorBidi"/>
          <w:color w:val="000000" w:themeColor="text1"/>
          <w:sz w:val="24"/>
          <w:szCs w:val="24"/>
        </w:rPr>
        <w:footnoteReference w:id="42"/>
      </w:r>
    </w:p>
    <w:p w:rsidR="00D8206D" w:rsidRPr="00D10DF0" w:rsidRDefault="00D8206D" w:rsidP="00E277EB">
      <w:pPr>
        <w:pStyle w:val="ListParagraph"/>
        <w:numPr>
          <w:ilvl w:val="0"/>
          <w:numId w:val="16"/>
        </w:numPr>
        <w:spacing w:line="240" w:lineRule="auto"/>
        <w:ind w:left="851"/>
        <w:jc w:val="both"/>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Menghilangkan kemiskinan dari pundak orang-orang miskin sehingga dapat mencukupi kebutuhannya.</w:t>
      </w:r>
    </w:p>
    <w:p w:rsidR="00D8206D" w:rsidRPr="00D10DF0" w:rsidRDefault="00D8206D" w:rsidP="00E277EB">
      <w:pPr>
        <w:pStyle w:val="ListParagraph"/>
        <w:numPr>
          <w:ilvl w:val="0"/>
          <w:numId w:val="16"/>
        </w:numPr>
        <w:spacing w:line="240" w:lineRule="auto"/>
        <w:ind w:left="851"/>
        <w:jc w:val="both"/>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Sehingga tukar manfaat di antara manusia.</w:t>
      </w:r>
    </w:p>
    <w:p w:rsidR="00D8206D" w:rsidRPr="00D10DF0" w:rsidRDefault="00A91F5E" w:rsidP="00E277EB">
      <w:pPr>
        <w:spacing w:line="48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r>
      <w:r w:rsidR="00D8206D" w:rsidRPr="00D10DF0">
        <w:rPr>
          <w:rFonts w:asciiTheme="majorBidi" w:hAnsiTheme="majorBidi" w:cstheme="majorBidi"/>
          <w:color w:val="000000" w:themeColor="text1"/>
          <w:sz w:val="24"/>
          <w:szCs w:val="24"/>
          <w:lang w:val="en-US"/>
        </w:rPr>
        <w:t>Di</w:t>
      </w:r>
      <w:r w:rsidR="00D61F74" w:rsidRPr="00D10DF0">
        <w:rPr>
          <w:rFonts w:asciiTheme="majorBidi" w:hAnsiTheme="majorBidi" w:cstheme="majorBidi"/>
          <w:color w:val="000000" w:themeColor="text1"/>
          <w:sz w:val="24"/>
          <w:szCs w:val="24"/>
        </w:rPr>
        <w:t xml:space="preserve"> </w:t>
      </w:r>
      <w:r w:rsidR="00D8206D" w:rsidRPr="00D10DF0">
        <w:rPr>
          <w:rFonts w:asciiTheme="majorBidi" w:hAnsiTheme="majorBidi" w:cstheme="majorBidi"/>
          <w:color w:val="000000" w:themeColor="text1"/>
          <w:sz w:val="24"/>
          <w:szCs w:val="24"/>
          <w:lang w:val="en-US"/>
        </w:rPr>
        <w:t xml:space="preserve">samping itu, ada faedah lain bagi pemilik pohon, yaitu karena pemeliharaan telah </w:t>
      </w:r>
      <w:proofErr w:type="gramStart"/>
      <w:r w:rsidR="00D8206D" w:rsidRPr="00D10DF0">
        <w:rPr>
          <w:rFonts w:asciiTheme="majorBidi" w:hAnsiTheme="majorBidi" w:cstheme="majorBidi"/>
          <w:color w:val="000000" w:themeColor="text1"/>
          <w:sz w:val="24"/>
          <w:szCs w:val="24"/>
          <w:lang w:val="en-US"/>
        </w:rPr>
        <w:t>berjasa  merawat</w:t>
      </w:r>
      <w:proofErr w:type="gramEnd"/>
      <w:r w:rsidR="00D8206D" w:rsidRPr="00D10DF0">
        <w:rPr>
          <w:rFonts w:asciiTheme="majorBidi" w:hAnsiTheme="majorBidi" w:cstheme="majorBidi"/>
          <w:color w:val="000000" w:themeColor="text1"/>
          <w:sz w:val="24"/>
          <w:szCs w:val="24"/>
          <w:lang w:val="en-US"/>
        </w:rPr>
        <w:t xml:space="preserve"> hingga pohon menjadi besar. </w:t>
      </w:r>
      <w:proofErr w:type="gramStart"/>
      <w:r w:rsidR="00D8206D" w:rsidRPr="00D10DF0">
        <w:rPr>
          <w:rFonts w:asciiTheme="majorBidi" w:hAnsiTheme="majorBidi" w:cstheme="majorBidi"/>
          <w:color w:val="000000" w:themeColor="text1"/>
          <w:sz w:val="24"/>
          <w:szCs w:val="24"/>
          <w:lang w:val="en-US"/>
        </w:rPr>
        <w:t>Kalau sendainya pohon itu dibiarkan begitu saja tanpa disirami, tentu dapat mati dalam waktu singkat.</w:t>
      </w:r>
      <w:proofErr w:type="gramEnd"/>
      <w:r w:rsidR="00D8206D" w:rsidRPr="00D10DF0">
        <w:rPr>
          <w:rFonts w:asciiTheme="majorBidi" w:hAnsiTheme="majorBidi" w:cstheme="majorBidi"/>
          <w:color w:val="000000" w:themeColor="text1"/>
          <w:sz w:val="24"/>
          <w:szCs w:val="24"/>
          <w:lang w:val="en-US"/>
        </w:rPr>
        <w:t xml:space="preserve"> Belum lagi faedah dari adanya ikatan cinta, kasih sayang, antara sesama manusia, maka jadilah tamat ini umat yang </w:t>
      </w:r>
      <w:proofErr w:type="gramStart"/>
      <w:r w:rsidR="00D8206D" w:rsidRPr="00D10DF0">
        <w:rPr>
          <w:rFonts w:asciiTheme="majorBidi" w:hAnsiTheme="majorBidi" w:cstheme="majorBidi"/>
          <w:color w:val="000000" w:themeColor="text1"/>
          <w:sz w:val="24"/>
          <w:szCs w:val="24"/>
          <w:lang w:val="en-US"/>
        </w:rPr>
        <w:t>bersatu  dan</w:t>
      </w:r>
      <w:proofErr w:type="gramEnd"/>
      <w:r w:rsidR="00D8206D" w:rsidRPr="00D10DF0">
        <w:rPr>
          <w:rFonts w:asciiTheme="majorBidi" w:hAnsiTheme="majorBidi" w:cstheme="majorBidi"/>
          <w:color w:val="000000" w:themeColor="text1"/>
          <w:sz w:val="24"/>
          <w:szCs w:val="24"/>
          <w:lang w:val="en-US"/>
        </w:rPr>
        <w:t xml:space="preserve"> berkerja untuk kemaslahatan, sehingga apa yang diperoleh mengand</w:t>
      </w:r>
      <w:r w:rsidR="00611CFD" w:rsidRPr="00D10DF0">
        <w:rPr>
          <w:rFonts w:asciiTheme="majorBidi" w:hAnsiTheme="majorBidi" w:cstheme="majorBidi"/>
          <w:color w:val="000000" w:themeColor="text1"/>
          <w:sz w:val="24"/>
          <w:szCs w:val="24"/>
        </w:rPr>
        <w:t>ung faedah yang besar.</w:t>
      </w:r>
    </w:p>
    <w:p w:rsidR="00D8206D" w:rsidRPr="00D10DF0" w:rsidRDefault="00D8206D" w:rsidP="00D8206D">
      <w:pPr>
        <w:rPr>
          <w:rFonts w:asciiTheme="majorBidi" w:hAnsiTheme="majorBidi" w:cstheme="majorBidi"/>
          <w:color w:val="000000" w:themeColor="text1"/>
          <w:sz w:val="24"/>
          <w:szCs w:val="24"/>
        </w:rPr>
      </w:pPr>
    </w:p>
    <w:p w:rsidR="00D8206D" w:rsidRPr="00D10DF0" w:rsidRDefault="00D8206D" w:rsidP="00D8206D">
      <w:pPr>
        <w:rPr>
          <w:rFonts w:asciiTheme="majorBidi" w:hAnsiTheme="majorBidi" w:cstheme="majorBidi"/>
          <w:color w:val="000000" w:themeColor="text1"/>
          <w:sz w:val="24"/>
          <w:szCs w:val="24"/>
        </w:rPr>
      </w:pPr>
    </w:p>
    <w:p w:rsidR="00D8206D" w:rsidRPr="00D10DF0" w:rsidRDefault="00D8206D" w:rsidP="00D8206D">
      <w:pPr>
        <w:rPr>
          <w:rFonts w:asciiTheme="majorBidi" w:hAnsiTheme="majorBidi" w:cstheme="majorBidi"/>
          <w:color w:val="000000" w:themeColor="text1"/>
          <w:sz w:val="24"/>
          <w:szCs w:val="24"/>
        </w:rPr>
      </w:pPr>
    </w:p>
    <w:p w:rsidR="00D8206D" w:rsidRPr="00D10DF0" w:rsidRDefault="00D8206D" w:rsidP="00D8206D">
      <w:pPr>
        <w:rPr>
          <w:rFonts w:asciiTheme="majorBidi" w:hAnsiTheme="majorBidi" w:cstheme="majorBidi"/>
          <w:color w:val="000000" w:themeColor="text1"/>
          <w:sz w:val="24"/>
          <w:szCs w:val="24"/>
        </w:rPr>
      </w:pPr>
    </w:p>
    <w:p w:rsidR="00D8206D" w:rsidRPr="00D10DF0" w:rsidRDefault="00D8206D" w:rsidP="00D8206D">
      <w:pPr>
        <w:rPr>
          <w:rFonts w:asciiTheme="majorBidi" w:hAnsiTheme="majorBidi" w:cstheme="majorBidi"/>
          <w:color w:val="000000" w:themeColor="text1"/>
          <w:sz w:val="24"/>
          <w:szCs w:val="24"/>
        </w:rPr>
      </w:pPr>
    </w:p>
    <w:p w:rsidR="00024E9A" w:rsidRPr="00D10DF0" w:rsidRDefault="00024E9A" w:rsidP="00D8206D">
      <w:pPr>
        <w:rPr>
          <w:rFonts w:asciiTheme="majorBidi" w:hAnsiTheme="majorBidi" w:cstheme="majorBidi"/>
          <w:color w:val="000000" w:themeColor="text1"/>
          <w:sz w:val="24"/>
          <w:szCs w:val="24"/>
        </w:rPr>
      </w:pPr>
    </w:p>
    <w:p w:rsidR="00024E9A" w:rsidRPr="00D10DF0" w:rsidRDefault="00024E9A" w:rsidP="00D8206D">
      <w:pPr>
        <w:rPr>
          <w:rFonts w:asciiTheme="majorBidi" w:hAnsiTheme="majorBidi" w:cstheme="majorBidi"/>
          <w:color w:val="000000" w:themeColor="text1"/>
          <w:sz w:val="24"/>
          <w:szCs w:val="24"/>
        </w:rPr>
      </w:pPr>
    </w:p>
    <w:p w:rsidR="00024E9A" w:rsidRPr="00D10DF0" w:rsidRDefault="00024E9A" w:rsidP="00D8206D">
      <w:pPr>
        <w:rPr>
          <w:rFonts w:asciiTheme="majorBidi" w:hAnsiTheme="majorBidi" w:cstheme="majorBidi"/>
          <w:color w:val="000000" w:themeColor="text1"/>
          <w:sz w:val="24"/>
          <w:szCs w:val="24"/>
        </w:rPr>
      </w:pPr>
    </w:p>
    <w:p w:rsidR="00024E9A" w:rsidRPr="00D10DF0" w:rsidRDefault="00024E9A" w:rsidP="00D8206D">
      <w:pPr>
        <w:rPr>
          <w:rFonts w:asciiTheme="majorBidi" w:hAnsiTheme="majorBidi" w:cstheme="majorBidi"/>
          <w:color w:val="000000" w:themeColor="text1"/>
          <w:sz w:val="24"/>
          <w:szCs w:val="24"/>
        </w:rPr>
      </w:pPr>
    </w:p>
    <w:p w:rsidR="00024E9A" w:rsidRPr="00D10DF0" w:rsidRDefault="00024E9A" w:rsidP="00D8206D">
      <w:pPr>
        <w:rPr>
          <w:rFonts w:asciiTheme="majorBidi" w:hAnsiTheme="majorBidi" w:cstheme="majorBidi"/>
          <w:color w:val="000000" w:themeColor="text1"/>
          <w:sz w:val="24"/>
          <w:szCs w:val="24"/>
        </w:rPr>
      </w:pPr>
    </w:p>
    <w:p w:rsidR="00024E9A" w:rsidRPr="00D10DF0" w:rsidRDefault="00024E9A" w:rsidP="00D8206D">
      <w:pPr>
        <w:rPr>
          <w:rFonts w:asciiTheme="majorBidi" w:hAnsiTheme="majorBidi" w:cstheme="majorBidi"/>
          <w:color w:val="000000" w:themeColor="text1"/>
          <w:sz w:val="24"/>
          <w:szCs w:val="24"/>
        </w:rPr>
      </w:pPr>
    </w:p>
    <w:p w:rsidR="00024E9A" w:rsidRPr="00D10DF0" w:rsidRDefault="00024E9A" w:rsidP="00D8206D">
      <w:pPr>
        <w:rPr>
          <w:rFonts w:asciiTheme="majorBidi" w:hAnsiTheme="majorBidi" w:cstheme="majorBidi"/>
          <w:color w:val="000000" w:themeColor="text1"/>
          <w:sz w:val="24"/>
          <w:szCs w:val="24"/>
        </w:rPr>
      </w:pPr>
    </w:p>
    <w:p w:rsidR="00D8206D" w:rsidRPr="00D10DF0" w:rsidRDefault="00D8206D" w:rsidP="00D8206D">
      <w:pPr>
        <w:rPr>
          <w:rFonts w:asciiTheme="majorBidi" w:hAnsiTheme="majorBidi" w:cstheme="majorBidi"/>
          <w:color w:val="000000" w:themeColor="text1"/>
          <w:sz w:val="24"/>
          <w:szCs w:val="24"/>
        </w:rPr>
      </w:pPr>
    </w:p>
    <w:p w:rsidR="00D8206D" w:rsidRPr="00D10DF0" w:rsidRDefault="00D8206D" w:rsidP="00D8206D">
      <w:pPr>
        <w:rPr>
          <w:rFonts w:asciiTheme="majorBidi" w:hAnsiTheme="majorBidi" w:cstheme="majorBidi"/>
          <w:color w:val="000000" w:themeColor="text1"/>
          <w:sz w:val="24"/>
          <w:szCs w:val="24"/>
        </w:rPr>
      </w:pPr>
    </w:p>
    <w:p w:rsidR="00D8206D" w:rsidRPr="00D10DF0" w:rsidRDefault="00D8206D" w:rsidP="00D8206D">
      <w:pPr>
        <w:spacing w:line="480" w:lineRule="auto"/>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lastRenderedPageBreak/>
        <w:t>BAB III</w:t>
      </w:r>
    </w:p>
    <w:p w:rsidR="00D8206D" w:rsidRPr="00D10DF0" w:rsidRDefault="000A2EA4" w:rsidP="000A2EA4">
      <w:pPr>
        <w:tabs>
          <w:tab w:val="center" w:pos="4365"/>
        </w:tabs>
        <w:spacing w:line="480" w:lineRule="auto"/>
        <w:ind w:firstLine="794"/>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ab/>
      </w:r>
      <w:r w:rsidR="00D8206D" w:rsidRPr="00D10DF0">
        <w:rPr>
          <w:rFonts w:asciiTheme="majorBidi" w:hAnsiTheme="majorBidi" w:cstheme="majorBidi"/>
          <w:b/>
          <w:bCs/>
          <w:color w:val="000000" w:themeColor="text1"/>
          <w:sz w:val="24"/>
          <w:szCs w:val="24"/>
          <w:lang w:val="en-US"/>
        </w:rPr>
        <w:t>GAMBARAN UMUM TENTANG DESA MUARA TENANG</w:t>
      </w:r>
    </w:p>
    <w:p w:rsidR="00D8206D" w:rsidRPr="00D10DF0" w:rsidRDefault="00D8206D" w:rsidP="00D8206D">
      <w:pPr>
        <w:pStyle w:val="ListParagraph"/>
        <w:numPr>
          <w:ilvl w:val="0"/>
          <w:numId w:val="19"/>
        </w:numPr>
        <w:spacing w:line="480" w:lineRule="auto"/>
        <w:ind w:left="426"/>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 xml:space="preserve">Sejarah </w:t>
      </w:r>
      <w:r w:rsidRPr="00D10DF0">
        <w:rPr>
          <w:rFonts w:asciiTheme="majorBidi" w:hAnsiTheme="majorBidi" w:cstheme="majorBidi"/>
          <w:b/>
          <w:bCs/>
          <w:color w:val="000000" w:themeColor="text1"/>
          <w:sz w:val="24"/>
          <w:szCs w:val="24"/>
        </w:rPr>
        <w:t xml:space="preserve">Singkat </w:t>
      </w:r>
      <w:r w:rsidRPr="00D10DF0">
        <w:rPr>
          <w:rFonts w:asciiTheme="majorBidi" w:hAnsiTheme="majorBidi" w:cstheme="majorBidi"/>
          <w:b/>
          <w:bCs/>
          <w:color w:val="000000" w:themeColor="text1"/>
          <w:sz w:val="24"/>
          <w:szCs w:val="24"/>
          <w:lang w:val="en-US"/>
        </w:rPr>
        <w:t>Wilayah Desa Muara Tenang</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rPr>
        <w:tab/>
      </w:r>
      <w:r w:rsidRPr="00D10DF0">
        <w:rPr>
          <w:rFonts w:asciiTheme="majorBidi" w:hAnsiTheme="majorBidi" w:cstheme="majorBidi"/>
          <w:color w:val="000000" w:themeColor="text1"/>
          <w:sz w:val="24"/>
          <w:szCs w:val="24"/>
          <w:lang w:val="en-US"/>
        </w:rPr>
        <w:t>Kondisi  Desa</w:t>
      </w:r>
      <w:r w:rsidR="00175C68"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Muara  Tenang  yang  letak  geografisnya  pada  dataran  tinggi,  dan  banyak  perbukitan  dengan  mayoritas  penduduk  mata  pencahariannya  bertani  sawah  dan  kebun  kopi.  Pada  umumnya  masyarakat  Desa  Muara  Tenang  Kecamatan  Semende  Darat  Tengah  secara  ekonomi  tergolong  menengah  kebawah,  dari  segi  sosial  m</w:t>
      </w:r>
      <w:r w:rsidR="0091564A" w:rsidRPr="00D10DF0">
        <w:rPr>
          <w:rFonts w:asciiTheme="majorBidi" w:hAnsiTheme="majorBidi" w:cstheme="majorBidi"/>
          <w:color w:val="000000" w:themeColor="text1"/>
          <w:sz w:val="24"/>
          <w:szCs w:val="24"/>
          <w:lang w:val="en-US"/>
        </w:rPr>
        <w:t>asyarakat  Muara  Tenang  mem</w:t>
      </w:r>
      <w:r w:rsidR="0091564A" w:rsidRPr="00D10DF0">
        <w:rPr>
          <w:rFonts w:asciiTheme="majorBidi" w:hAnsiTheme="majorBidi" w:cstheme="majorBidi"/>
          <w:color w:val="000000" w:themeColor="text1"/>
          <w:sz w:val="24"/>
          <w:szCs w:val="24"/>
        </w:rPr>
        <w:t>egang</w:t>
      </w:r>
      <w:r w:rsidRPr="00D10DF0">
        <w:rPr>
          <w:rFonts w:asciiTheme="majorBidi" w:hAnsiTheme="majorBidi" w:cstheme="majorBidi"/>
          <w:color w:val="000000" w:themeColor="text1"/>
          <w:sz w:val="24"/>
          <w:szCs w:val="24"/>
          <w:lang w:val="en-US"/>
        </w:rPr>
        <w:t xml:space="preserve">  teguh  adat  istiadat  dan  sangat  riligius,  kelembagaan  di  desa  tersebut  sudah  ada  meskipun  belum  berjalan  secara  maksimal,  seperti  Perabngkat  Desa,  BPD  dan  LPM,  PKK,  LINMAS,  dan  Karang  Taruna.</w:t>
      </w:r>
      <w:r w:rsidRPr="00D10DF0">
        <w:rPr>
          <w:rStyle w:val="FootnoteReference"/>
          <w:rFonts w:asciiTheme="majorBidi" w:hAnsiTheme="majorBidi" w:cstheme="majorBidi"/>
          <w:color w:val="000000" w:themeColor="text1"/>
          <w:sz w:val="24"/>
          <w:szCs w:val="24"/>
          <w:lang w:val="en-US"/>
        </w:rPr>
        <w:footnoteReference w:id="43"/>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Sejarah  singkat  Desa  Muara  Tenang</w:t>
      </w:r>
      <w:r w:rsidR="00C105F0" w:rsidRPr="00D10DF0">
        <w:rPr>
          <w:rFonts w:asciiTheme="majorBidi" w:hAnsiTheme="majorBidi" w:cstheme="majorBidi"/>
          <w:color w:val="000000" w:themeColor="text1"/>
          <w:sz w:val="24"/>
          <w:szCs w:val="24"/>
        </w:rPr>
        <w:t>,</w:t>
      </w:r>
      <w:r w:rsidRPr="00D10DF0">
        <w:rPr>
          <w:rFonts w:asciiTheme="majorBidi" w:hAnsiTheme="majorBidi" w:cstheme="majorBidi"/>
          <w:color w:val="000000" w:themeColor="text1"/>
          <w:sz w:val="24"/>
          <w:szCs w:val="24"/>
        </w:rPr>
        <w:t xml:space="preserve">  </w:t>
      </w:r>
      <w:r w:rsidR="00C105F0" w:rsidRPr="00D10DF0">
        <w:rPr>
          <w:rFonts w:asciiTheme="majorBidi" w:hAnsiTheme="majorBidi" w:cstheme="majorBidi"/>
          <w:color w:val="000000" w:themeColor="text1"/>
          <w:sz w:val="24"/>
          <w:szCs w:val="24"/>
        </w:rPr>
        <w:t>munurut</w:t>
      </w:r>
      <w:r w:rsidRPr="00D10DF0">
        <w:rPr>
          <w:rFonts w:asciiTheme="majorBidi" w:hAnsiTheme="majorBidi" w:cstheme="majorBidi"/>
          <w:color w:val="000000" w:themeColor="text1"/>
          <w:sz w:val="24"/>
          <w:szCs w:val="24"/>
        </w:rPr>
        <w:t xml:space="preserve">  Konon  Cerita  dari  petuah  atau  sesepuh  Masyarakat</w:t>
      </w:r>
      <w:r w:rsidR="00C105F0" w:rsidRPr="00D10DF0">
        <w:rPr>
          <w:rFonts w:asciiTheme="majorBidi" w:hAnsiTheme="majorBidi" w:cstheme="majorBidi"/>
          <w:color w:val="000000" w:themeColor="text1"/>
          <w:sz w:val="24"/>
          <w:szCs w:val="24"/>
        </w:rPr>
        <w:t>,</w:t>
      </w:r>
      <w:r w:rsidRPr="00D10DF0">
        <w:rPr>
          <w:rFonts w:asciiTheme="majorBidi" w:hAnsiTheme="majorBidi" w:cstheme="majorBidi"/>
          <w:color w:val="000000" w:themeColor="text1"/>
          <w:sz w:val="24"/>
          <w:szCs w:val="24"/>
        </w:rPr>
        <w:t xml:space="preserve">  desa  Muara  Tenang  </w:t>
      </w:r>
      <w:r w:rsidR="00F26070" w:rsidRPr="00D10DF0">
        <w:rPr>
          <w:rFonts w:asciiTheme="majorBidi" w:hAnsiTheme="majorBidi" w:cstheme="majorBidi"/>
          <w:color w:val="000000" w:themeColor="text1"/>
          <w:sz w:val="24"/>
          <w:szCs w:val="24"/>
        </w:rPr>
        <w:t>dahulu</w:t>
      </w:r>
      <w:r w:rsidRPr="00D10DF0">
        <w:rPr>
          <w:rFonts w:asciiTheme="majorBidi" w:hAnsiTheme="majorBidi" w:cstheme="majorBidi"/>
          <w:color w:val="000000" w:themeColor="text1"/>
          <w:sz w:val="24"/>
          <w:szCs w:val="24"/>
        </w:rPr>
        <w:t xml:space="preserve">  terletak  di  Dusun  Buruk  yang  saat  ini  telah  menjadi  areal  persawahan  dan  oleh  nenek   Moyang  dengan  berbagai  pertimbangan</w:t>
      </w:r>
      <w:r w:rsidR="000D1E33" w:rsidRPr="00D10DF0">
        <w:rPr>
          <w:rFonts w:asciiTheme="majorBidi" w:hAnsiTheme="majorBidi" w:cstheme="majorBidi"/>
          <w:color w:val="000000" w:themeColor="text1"/>
          <w:sz w:val="24"/>
          <w:szCs w:val="24"/>
        </w:rPr>
        <w:t>,</w:t>
      </w:r>
      <w:r w:rsidRPr="00D10DF0">
        <w:rPr>
          <w:rFonts w:asciiTheme="majorBidi" w:hAnsiTheme="majorBidi" w:cstheme="majorBidi"/>
          <w:color w:val="000000" w:themeColor="text1"/>
          <w:sz w:val="24"/>
          <w:szCs w:val="24"/>
        </w:rPr>
        <w:t xml:space="preserve">  dipindahkan  ke  Desa  yang  namanya  Muara  Tenang  sampai  saat  ini  masih  berdiri.  </w:t>
      </w:r>
      <w:r w:rsidR="00FD4D72" w:rsidRPr="00D10DF0">
        <w:rPr>
          <w:rFonts w:asciiTheme="majorBidi" w:hAnsiTheme="majorBidi" w:cstheme="majorBidi"/>
          <w:color w:val="000000" w:themeColor="text1"/>
          <w:sz w:val="24"/>
          <w:szCs w:val="24"/>
        </w:rPr>
        <w:t>Pada  saat  itu  mem</w:t>
      </w:r>
      <w:r w:rsidRPr="00D10DF0">
        <w:rPr>
          <w:rFonts w:asciiTheme="majorBidi" w:hAnsiTheme="majorBidi" w:cstheme="majorBidi"/>
          <w:color w:val="000000" w:themeColor="text1"/>
          <w:sz w:val="24"/>
          <w:szCs w:val="24"/>
        </w:rPr>
        <w:t>ang  pemerintah  masih  zaman  Colonial  Belanda  yang  setatus  pemerintahannya  belum  jelas  dan  sejarahnya  dahulu  desa  ini  di</w:t>
      </w:r>
      <w:r w:rsidR="000120D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pimpin  oleh  yang  namanya  Riye  sebutan  dari  Kepala  Desa  sekarang  dan  Pengawe  adalah  sebutan  dari </w:t>
      </w:r>
      <w:r w:rsidR="000A5C1B" w:rsidRPr="00D10DF0">
        <w:rPr>
          <w:rFonts w:asciiTheme="majorBidi" w:hAnsiTheme="majorBidi" w:cstheme="majorBidi"/>
          <w:color w:val="000000" w:themeColor="text1"/>
          <w:sz w:val="24"/>
          <w:szCs w:val="24"/>
        </w:rPr>
        <w:t xml:space="preserve"> perangkat  desa  sekarang,  Riy</w:t>
      </w:r>
      <w:r w:rsidRPr="00D10DF0">
        <w:rPr>
          <w:rFonts w:asciiTheme="majorBidi" w:hAnsiTheme="majorBidi" w:cstheme="majorBidi"/>
          <w:color w:val="000000" w:themeColor="text1"/>
          <w:sz w:val="24"/>
          <w:szCs w:val="24"/>
        </w:rPr>
        <w:t>e  pertama  bernama  Madullah  pada  tahun  1970  sampai  dengan  1980  dilanjutkan  demgan  Agusalim  dari  tahun  1980</w:t>
      </w:r>
      <w:r w:rsidR="005C4FA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sampai  </w:t>
      </w:r>
      <w:r w:rsidRPr="00D10DF0">
        <w:rPr>
          <w:rFonts w:asciiTheme="majorBidi" w:hAnsiTheme="majorBidi" w:cstheme="majorBidi"/>
          <w:color w:val="000000" w:themeColor="text1"/>
          <w:sz w:val="24"/>
          <w:szCs w:val="24"/>
        </w:rPr>
        <w:lastRenderedPageBreak/>
        <w:t>dengan  1992  dilanjutkan  oleh  Hasan  Basri  dari  tahun  1993  sampai  1996  dilanjutkan  oleh  Buyung  pada  tahun  1996-1998  dilanjutkan  oleh  Darhanan  pada  tahun  1999-2003  dilanjutkan  oleh  Hasan  Basri  pada  tahun  2004-2010  pada  tahun  2010-2016  masih  di  jabat  oleh  Hasan  Basri  dan  selanjutnya  di  lanjutkan  oleh  Mediansyah  pada  tahun  2016-2017.</w:t>
      </w:r>
      <w:r w:rsidRPr="00D10DF0">
        <w:rPr>
          <w:rStyle w:val="FootnoteReference"/>
          <w:rFonts w:asciiTheme="majorBidi" w:hAnsiTheme="majorBidi" w:cstheme="majorBidi"/>
          <w:color w:val="000000" w:themeColor="text1"/>
          <w:sz w:val="24"/>
          <w:szCs w:val="24"/>
          <w:lang w:val="en-US"/>
        </w:rPr>
        <w:footnoteReference w:id="44"/>
      </w:r>
    </w:p>
    <w:p w:rsidR="00D8206D" w:rsidRPr="00D10DF0" w:rsidRDefault="00D8206D" w:rsidP="00D8206D">
      <w:pPr>
        <w:pStyle w:val="ListParagraph"/>
        <w:spacing w:line="480" w:lineRule="auto"/>
        <w:ind w:left="426"/>
        <w:rPr>
          <w:rFonts w:asciiTheme="majorBidi" w:hAnsiTheme="majorBidi" w:cstheme="majorBidi"/>
          <w:b/>
          <w:bCs/>
          <w:color w:val="000000" w:themeColor="text1"/>
          <w:sz w:val="24"/>
          <w:szCs w:val="24"/>
        </w:rPr>
      </w:pPr>
    </w:p>
    <w:p w:rsidR="00D8206D" w:rsidRPr="00D10DF0" w:rsidRDefault="00D8206D" w:rsidP="00D8206D">
      <w:pPr>
        <w:pStyle w:val="ListParagraph"/>
        <w:numPr>
          <w:ilvl w:val="0"/>
          <w:numId w:val="19"/>
        </w:numPr>
        <w:spacing w:line="480" w:lineRule="auto"/>
        <w:ind w:left="426"/>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rPr>
        <w:t>Letak Geografis Desa Muara Tenang</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rPr>
        <w:tab/>
      </w:r>
      <w:proofErr w:type="gramStart"/>
      <w:r w:rsidRPr="00D10DF0">
        <w:rPr>
          <w:rFonts w:asciiTheme="majorBidi" w:hAnsiTheme="majorBidi" w:cstheme="majorBidi"/>
          <w:color w:val="000000" w:themeColor="text1"/>
          <w:sz w:val="24"/>
          <w:szCs w:val="24"/>
          <w:lang w:val="en-US"/>
        </w:rPr>
        <w:t>Desa  Muara</w:t>
      </w:r>
      <w:proofErr w:type="gramEnd"/>
      <w:r w:rsidRPr="00D10DF0">
        <w:rPr>
          <w:rFonts w:asciiTheme="majorBidi" w:hAnsiTheme="majorBidi" w:cstheme="majorBidi"/>
          <w:color w:val="000000" w:themeColor="text1"/>
          <w:sz w:val="24"/>
          <w:szCs w:val="24"/>
          <w:lang w:val="en-US"/>
        </w:rPr>
        <w:t xml:space="preserve">  Tenang  Kecamatan  Semende  Darat  Tengah  Kabupaten  Muara  Enim.  Secara  geografis  Desa  Muara  Tenang  berada  pada  posisi  105</w:t>
      </w:r>
      <w:r w:rsidRPr="00D10DF0">
        <w:rPr>
          <w:rFonts w:asciiTheme="majorBidi" w:hAnsiTheme="majorBidi" w:cstheme="majorBidi"/>
          <w:color w:val="000000" w:themeColor="text1"/>
          <w:sz w:val="24"/>
          <w:szCs w:val="24"/>
          <w:vertAlign w:val="superscript"/>
          <w:lang w:val="en-US"/>
        </w:rPr>
        <w:t>0</w:t>
      </w:r>
      <w:r w:rsidRPr="00D10DF0">
        <w:rPr>
          <w:rFonts w:asciiTheme="majorBidi" w:hAnsiTheme="majorBidi" w:cstheme="majorBidi"/>
          <w:color w:val="000000" w:themeColor="text1"/>
          <w:sz w:val="24"/>
          <w:szCs w:val="24"/>
          <w:lang w:val="en-US"/>
        </w:rPr>
        <w:t xml:space="preserve"> 28’ 59”-105</w:t>
      </w:r>
      <w:r w:rsidRPr="00D10DF0">
        <w:rPr>
          <w:rFonts w:asciiTheme="majorBidi" w:hAnsiTheme="majorBidi" w:cstheme="majorBidi"/>
          <w:color w:val="000000" w:themeColor="text1"/>
          <w:sz w:val="24"/>
          <w:szCs w:val="24"/>
          <w:vertAlign w:val="superscript"/>
          <w:lang w:val="en-US"/>
        </w:rPr>
        <w:t>0</w:t>
      </w:r>
      <w:r w:rsidRPr="00D10DF0">
        <w:rPr>
          <w:rFonts w:asciiTheme="majorBidi" w:hAnsiTheme="majorBidi" w:cstheme="majorBidi"/>
          <w:color w:val="000000" w:themeColor="text1"/>
          <w:sz w:val="24"/>
          <w:szCs w:val="24"/>
          <w:lang w:val="en-US"/>
        </w:rPr>
        <w:t xml:space="preserve"> 28’01”  Bujur  Timur  dan  04</w:t>
      </w:r>
      <w:r w:rsidRPr="00D10DF0">
        <w:rPr>
          <w:rFonts w:asciiTheme="majorBidi" w:hAnsiTheme="majorBidi" w:cstheme="majorBidi"/>
          <w:color w:val="000000" w:themeColor="text1"/>
          <w:sz w:val="24"/>
          <w:szCs w:val="24"/>
          <w:vertAlign w:val="superscript"/>
          <w:lang w:val="en-US"/>
        </w:rPr>
        <w:t>0</w:t>
      </w:r>
      <w:r w:rsidRPr="00D10DF0">
        <w:rPr>
          <w:rFonts w:asciiTheme="majorBidi" w:hAnsiTheme="majorBidi" w:cstheme="majorBidi"/>
          <w:color w:val="000000" w:themeColor="text1"/>
          <w:sz w:val="24"/>
          <w:szCs w:val="24"/>
          <w:lang w:val="en-US"/>
        </w:rPr>
        <w:t xml:space="preserve"> 15’ 59”-04</w:t>
      </w:r>
      <w:r w:rsidRPr="00D10DF0">
        <w:rPr>
          <w:rFonts w:asciiTheme="majorBidi" w:hAnsiTheme="majorBidi" w:cstheme="majorBidi"/>
          <w:color w:val="000000" w:themeColor="text1"/>
          <w:sz w:val="24"/>
          <w:szCs w:val="24"/>
          <w:vertAlign w:val="superscript"/>
          <w:lang w:val="en-US"/>
        </w:rPr>
        <w:t>0</w:t>
      </w:r>
      <w:r w:rsidRPr="00D10DF0">
        <w:rPr>
          <w:rFonts w:asciiTheme="majorBidi" w:hAnsiTheme="majorBidi" w:cstheme="majorBidi"/>
          <w:color w:val="000000" w:themeColor="text1"/>
          <w:sz w:val="24"/>
          <w:szCs w:val="24"/>
          <w:lang w:val="en-US"/>
        </w:rPr>
        <w:t xml:space="preserve"> 14’02”  lintang  selatan.  Dengan  ketinggian   ±75  meter  dari  permukaan  laut,  kondisi  iklimnya  dipengaruhi  iklim  tropis  dengan  suhu  antara  28 </w:t>
      </w:r>
      <w:r w:rsidRPr="00D10DF0">
        <w:rPr>
          <w:rFonts w:asciiTheme="majorBidi" w:hAnsiTheme="majorBidi" w:cstheme="majorBidi"/>
          <w:color w:val="000000" w:themeColor="text1"/>
          <w:sz w:val="24"/>
          <w:szCs w:val="24"/>
          <w:vertAlign w:val="superscript"/>
          <w:lang w:val="en-US"/>
        </w:rPr>
        <w:t>0</w:t>
      </w:r>
      <w:r w:rsidRPr="00D10DF0">
        <w:rPr>
          <w:rFonts w:asciiTheme="majorBidi" w:hAnsiTheme="majorBidi" w:cstheme="majorBidi"/>
          <w:color w:val="000000" w:themeColor="text1"/>
          <w:sz w:val="24"/>
          <w:szCs w:val="24"/>
          <w:lang w:val="en-US"/>
        </w:rPr>
        <w:t>C,  sedangkan  topografinya  dataran  dengan  luas  wilayah  823,58  hektar.  Adapun  jarak  Desa  Muara  Tenang  dari  Kecamatan  Semende  Darat  Tengah  ± 3Km,  jarak  dari  Pusat  Pemerintah  Kota  Kabupaten  Muara  Enim  ±  112  Km,  jarak  ke  Pusat  Pemerintahan  Propinsi  ±  280  Km.</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r>
      <w:r w:rsidRPr="00D10DF0">
        <w:rPr>
          <w:rFonts w:asciiTheme="majorBidi" w:hAnsiTheme="majorBidi" w:cstheme="majorBidi"/>
          <w:color w:val="000000" w:themeColor="text1"/>
          <w:sz w:val="24"/>
          <w:szCs w:val="24"/>
          <w:lang w:val="en-US"/>
        </w:rPr>
        <w:t>Data  monografi  fisik  geografis  dan  wilayah  administrasi  Desa  Muara  Tenang  Kecamatan  Semende  Darat  Tengah  Kabupaten  Muara  Enim.  Desa  Muara  Tenang  berjarak  3Km  dari  ibu  kota  Kecamatan  Semende  Darat  Tengah  dan  112  Km  dari  ibu  kota  Kabupaten  Muara  Enim  dan  berbatasan  dengan :</w:t>
      </w:r>
      <w:r w:rsidRPr="00D10DF0">
        <w:rPr>
          <w:rStyle w:val="FootnoteReference"/>
          <w:rFonts w:asciiTheme="majorBidi" w:hAnsiTheme="majorBidi" w:cstheme="majorBidi"/>
          <w:color w:val="000000" w:themeColor="text1"/>
          <w:sz w:val="24"/>
          <w:szCs w:val="24"/>
          <w:lang w:val="en-US"/>
        </w:rPr>
        <w:footnoteReference w:id="45"/>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p>
    <w:p w:rsidR="00D8206D" w:rsidRPr="00D10DF0" w:rsidRDefault="00D8206D" w:rsidP="00D8206D">
      <w:pPr>
        <w:pStyle w:val="ListParagraph"/>
        <w:spacing w:line="24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lastRenderedPageBreak/>
        <w:t>1. Utara Berbatasan Dengan Desa Tebing  Abang</w:t>
      </w:r>
    </w:p>
    <w:p w:rsidR="00D8206D" w:rsidRPr="00D10DF0" w:rsidRDefault="00D8206D" w:rsidP="00D8206D">
      <w:pPr>
        <w:pStyle w:val="ListParagraph"/>
        <w:spacing w:line="24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 Selatan Berbatsan Dengan Desa Batu Surau</w:t>
      </w:r>
    </w:p>
    <w:p w:rsidR="00D8206D" w:rsidRPr="00D10DF0" w:rsidRDefault="00D8206D" w:rsidP="00D8206D">
      <w:pPr>
        <w:pStyle w:val="ListParagraph"/>
        <w:spacing w:line="24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3. Barat  Berbatasan  Dengan  Kota  Agung</w:t>
      </w:r>
    </w:p>
    <w:p w:rsidR="00D8206D" w:rsidRPr="00D10DF0" w:rsidRDefault="00D8206D" w:rsidP="00D8206D">
      <w:pPr>
        <w:pStyle w:val="ListParagraph"/>
        <w:spacing w:line="240" w:lineRule="auto"/>
        <w:jc w:val="both"/>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rPr>
        <w:t>4. Timur  Berbatasan  Dengan  Desa  Penindaian  SDL</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lang w:val="en-US"/>
        </w:rPr>
      </w:pPr>
    </w:p>
    <w:p w:rsidR="00D8206D" w:rsidRPr="00D10DF0" w:rsidRDefault="00D8206D" w:rsidP="00D8206D">
      <w:pPr>
        <w:pStyle w:val="ListParagraph"/>
        <w:numPr>
          <w:ilvl w:val="0"/>
          <w:numId w:val="19"/>
        </w:numPr>
        <w:spacing w:line="480" w:lineRule="auto"/>
        <w:ind w:left="426"/>
        <w:jc w:val="both"/>
        <w:rPr>
          <w:rFonts w:asciiTheme="majorBidi" w:hAnsiTheme="majorBidi" w:cstheme="majorBidi"/>
          <w:color w:val="000000" w:themeColor="text1"/>
          <w:sz w:val="24"/>
          <w:szCs w:val="24"/>
          <w:lang w:val="en-US"/>
        </w:rPr>
      </w:pPr>
      <w:r w:rsidRPr="00D10DF0">
        <w:rPr>
          <w:rFonts w:asciiTheme="majorBidi" w:hAnsiTheme="majorBidi" w:cstheme="majorBidi"/>
          <w:b/>
          <w:bCs/>
          <w:color w:val="000000" w:themeColor="text1"/>
          <w:sz w:val="24"/>
          <w:szCs w:val="24"/>
          <w:lang w:val="en-US"/>
        </w:rPr>
        <w:t>Struktur Organisasi Desa  Muara Tenang Priode 2014-2016</w:t>
      </w:r>
    </w:p>
    <w:p w:rsidR="00D8206D" w:rsidRPr="00D10DF0" w:rsidRDefault="00941BE1" w:rsidP="00D8206D">
      <w:pPr>
        <w:pStyle w:val="ListParagraph"/>
        <w:spacing w:line="480" w:lineRule="auto"/>
        <w:ind w:left="794"/>
        <w:jc w:val="both"/>
        <w:rPr>
          <w:rFonts w:asciiTheme="majorBidi" w:hAnsiTheme="majorBidi" w:cstheme="majorBidi"/>
          <w:color w:val="000000" w:themeColor="text1"/>
          <w:sz w:val="24"/>
          <w:szCs w:val="24"/>
          <w:lang w:val="en-US"/>
        </w:rPr>
      </w:pPr>
      <w:r w:rsidRPr="00D10DF0">
        <w:rPr>
          <w:rFonts w:asciiTheme="majorBidi" w:hAnsiTheme="majorBidi" w:cstheme="majorBidi"/>
          <w:noProof/>
          <w:color w:val="000000" w:themeColor="text1"/>
          <w:sz w:val="24"/>
          <w:szCs w:val="24"/>
          <w:lang w:val="en-US" w:eastAsia="en-US"/>
        </w:rPr>
        <w:pict>
          <v:rect id="_x0000_s1042" style="position:absolute;left:0;text-align:left;margin-left:63.95pt;margin-top:.35pt;width:118.65pt;height:60.65pt;z-index:251676672">
            <v:textbox>
              <w:txbxContent>
                <w:p w:rsidR="000A2EA4" w:rsidRPr="009317DD" w:rsidRDefault="000A2EA4" w:rsidP="00D8206D">
                  <w:pPr>
                    <w:jc w:val="center"/>
                    <w:rPr>
                      <w:rFonts w:asciiTheme="majorBidi" w:hAnsiTheme="majorBidi" w:cstheme="majorBidi"/>
                      <w:b/>
                      <w:bCs/>
                      <w:lang w:val="en-US"/>
                    </w:rPr>
                  </w:pPr>
                  <w:r w:rsidRPr="009317DD">
                    <w:rPr>
                      <w:rFonts w:asciiTheme="majorBidi" w:hAnsiTheme="majorBidi" w:cstheme="majorBidi"/>
                      <w:b/>
                      <w:bCs/>
                      <w:lang w:val="en-US"/>
                    </w:rPr>
                    <w:t>KADES</w:t>
                  </w:r>
                </w:p>
                <w:p w:rsidR="000A2EA4" w:rsidRPr="009317DD" w:rsidRDefault="000A2EA4" w:rsidP="00D8206D">
                  <w:pPr>
                    <w:spacing w:line="360" w:lineRule="auto"/>
                    <w:jc w:val="center"/>
                    <w:rPr>
                      <w:rFonts w:asciiTheme="majorBidi" w:hAnsiTheme="majorBidi" w:cstheme="majorBidi"/>
                      <w:lang w:val="en-US"/>
                    </w:rPr>
                  </w:pPr>
                  <w:r w:rsidRPr="009317DD">
                    <w:rPr>
                      <w:rFonts w:asciiTheme="majorBidi" w:hAnsiTheme="majorBidi" w:cstheme="majorBidi"/>
                      <w:lang w:val="en-US"/>
                    </w:rPr>
                    <w:t>Mediansyah</w:t>
                  </w:r>
                </w:p>
              </w:txbxContent>
            </v:textbox>
          </v:rect>
        </w:pict>
      </w:r>
      <w:r w:rsidRPr="00D10DF0">
        <w:rPr>
          <w:rFonts w:asciiTheme="majorBidi" w:hAnsiTheme="majorBidi" w:cstheme="majorBidi"/>
          <w:noProof/>
          <w:color w:val="000000" w:themeColor="text1"/>
          <w:sz w:val="24"/>
          <w:szCs w:val="24"/>
          <w:lang w:val="en-US" w:eastAsia="en-US"/>
        </w:rPr>
        <w:pict>
          <v:rect id="_x0000_s1043" style="position:absolute;left:0;text-align:left;margin-left:230.6pt;margin-top:.35pt;width:118.65pt;height:60.65pt;z-index:251677696">
            <v:textbox>
              <w:txbxContent>
                <w:p w:rsidR="000A2EA4" w:rsidRPr="009317DD" w:rsidRDefault="000A2EA4" w:rsidP="00D8206D">
                  <w:pPr>
                    <w:jc w:val="center"/>
                    <w:rPr>
                      <w:rFonts w:asciiTheme="majorBidi" w:hAnsiTheme="majorBidi" w:cstheme="majorBidi"/>
                      <w:b/>
                      <w:bCs/>
                      <w:lang w:val="en-US"/>
                    </w:rPr>
                  </w:pPr>
                  <w:r w:rsidRPr="009317DD">
                    <w:rPr>
                      <w:rFonts w:asciiTheme="majorBidi" w:hAnsiTheme="majorBidi" w:cstheme="majorBidi"/>
                      <w:b/>
                      <w:bCs/>
                      <w:lang w:val="en-US"/>
                    </w:rPr>
                    <w:t>SEKDES</w:t>
                  </w:r>
                </w:p>
                <w:p w:rsidR="000A2EA4" w:rsidRPr="009317DD" w:rsidRDefault="000A2EA4" w:rsidP="00D8206D">
                  <w:pPr>
                    <w:jc w:val="center"/>
                    <w:rPr>
                      <w:rFonts w:asciiTheme="majorBidi" w:hAnsiTheme="majorBidi" w:cstheme="majorBidi"/>
                      <w:lang w:val="en-US"/>
                    </w:rPr>
                  </w:pPr>
                  <w:r w:rsidRPr="009317DD">
                    <w:rPr>
                      <w:rFonts w:asciiTheme="majorBidi" w:hAnsiTheme="majorBidi" w:cstheme="majorBidi"/>
                      <w:lang w:val="en-US"/>
                    </w:rPr>
                    <w:t>Misdarwani</w:t>
                  </w:r>
                </w:p>
              </w:txbxContent>
            </v:textbox>
          </v:rect>
        </w:pict>
      </w:r>
    </w:p>
    <w:p w:rsidR="00D8206D" w:rsidRPr="00D10DF0" w:rsidRDefault="00941BE1" w:rsidP="00D8206D">
      <w:pPr>
        <w:pStyle w:val="ListParagraph"/>
        <w:spacing w:line="480" w:lineRule="auto"/>
        <w:ind w:left="0"/>
        <w:jc w:val="both"/>
        <w:rPr>
          <w:rFonts w:asciiTheme="majorBidi" w:hAnsiTheme="majorBidi" w:cstheme="majorBidi"/>
          <w:color w:val="000000" w:themeColor="text1"/>
          <w:sz w:val="24"/>
          <w:szCs w:val="24"/>
          <w:lang w:val="en-US"/>
        </w:rPr>
      </w:pPr>
      <w:r w:rsidRPr="00D10DF0">
        <w:rPr>
          <w:rFonts w:asciiTheme="majorBidi" w:hAnsiTheme="majorBidi" w:cstheme="majorBidi"/>
          <w:noProof/>
          <w:color w:val="000000" w:themeColor="text1"/>
          <w:sz w:val="24"/>
          <w:szCs w:val="24"/>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28.9pt;margin-top:3.4pt;width:35.05pt;height:0;flip:x;z-index:251660288" o:connectortype="straight"/>
        </w:pict>
      </w:r>
      <w:r w:rsidRPr="00D10DF0">
        <w:rPr>
          <w:rFonts w:asciiTheme="majorBidi" w:hAnsiTheme="majorBidi" w:cstheme="majorBidi"/>
          <w:noProof/>
          <w:color w:val="000000" w:themeColor="text1"/>
          <w:sz w:val="24"/>
          <w:szCs w:val="24"/>
          <w:lang w:val="en-US" w:eastAsia="en-US"/>
        </w:rPr>
        <w:pict>
          <v:shape id="_x0000_s1027" type="#_x0000_t32" style="position:absolute;left:0;text-align:left;margin-left:20.3pt;margin-top:3.4pt;width:43.65pt;height:0;flip:x;z-index:251661312" o:connectortype="straight"/>
        </w:pict>
      </w:r>
      <w:r w:rsidRPr="00D10DF0">
        <w:rPr>
          <w:rFonts w:asciiTheme="majorBidi" w:hAnsiTheme="majorBidi" w:cstheme="majorBidi"/>
          <w:noProof/>
          <w:color w:val="000000" w:themeColor="text1"/>
          <w:sz w:val="24"/>
          <w:szCs w:val="24"/>
          <w:lang w:val="en-US" w:eastAsia="en-US"/>
        </w:rPr>
        <w:pict>
          <v:shape id="_x0000_s1028" type="#_x0000_t32" style="position:absolute;left:0;text-align:left;margin-left:20.3pt;margin-top:3.4pt;width:0;height:180.65pt;flip:y;z-index:251662336" o:connectortype="straight"/>
        </w:pict>
      </w:r>
      <w:r w:rsidRPr="00D10DF0">
        <w:rPr>
          <w:rFonts w:asciiTheme="majorBidi" w:hAnsiTheme="majorBidi" w:cstheme="majorBidi"/>
          <w:noProof/>
          <w:color w:val="000000" w:themeColor="text1"/>
          <w:sz w:val="24"/>
          <w:szCs w:val="24"/>
          <w:lang w:val="en-US" w:eastAsia="en-US"/>
        </w:rPr>
        <w:pict>
          <v:shape id="_x0000_s1052" type="#_x0000_t32" style="position:absolute;left:0;text-align:left;margin-left:182.6pt;margin-top:3.4pt;width:48pt;height:0;z-index:251686912" o:connectortype="straight">
            <v:stroke endarrow="block"/>
          </v:shape>
        </w:pict>
      </w:r>
    </w:p>
    <w:p w:rsidR="00D8206D" w:rsidRPr="00D10DF0" w:rsidRDefault="00941BE1" w:rsidP="00D8206D">
      <w:pPr>
        <w:pStyle w:val="ListParagraph"/>
        <w:spacing w:line="480" w:lineRule="auto"/>
        <w:ind w:left="0"/>
        <w:jc w:val="both"/>
        <w:rPr>
          <w:rFonts w:asciiTheme="majorBidi" w:hAnsiTheme="majorBidi" w:cstheme="majorBidi"/>
          <w:color w:val="000000" w:themeColor="text1"/>
          <w:sz w:val="24"/>
          <w:szCs w:val="24"/>
          <w:lang w:val="en-US"/>
        </w:rPr>
      </w:pPr>
      <w:r w:rsidRPr="00D10DF0">
        <w:rPr>
          <w:rFonts w:asciiTheme="majorBidi" w:hAnsiTheme="majorBidi" w:cstheme="majorBidi"/>
          <w:noProof/>
          <w:color w:val="000000" w:themeColor="text1"/>
          <w:sz w:val="24"/>
          <w:szCs w:val="24"/>
          <w:lang w:val="en-US" w:eastAsia="en-US"/>
        </w:rPr>
        <w:pict>
          <v:shape id="_x0000_s1029" type="#_x0000_t32" style="position:absolute;left:0;text-align:left;margin-left:111.2pt;margin-top:156.55pt;width:.85pt;height:6.9pt;z-index:251663360" o:connectortype="straight">
            <v:stroke endarrow="block"/>
          </v:shape>
        </w:pict>
      </w:r>
      <w:r w:rsidRPr="00D10DF0">
        <w:rPr>
          <w:rFonts w:asciiTheme="majorBidi" w:hAnsiTheme="majorBidi" w:cstheme="majorBidi"/>
          <w:noProof/>
          <w:color w:val="000000" w:themeColor="text1"/>
          <w:sz w:val="24"/>
          <w:szCs w:val="24"/>
          <w:lang w:val="en-US" w:eastAsia="en-US"/>
        </w:rPr>
        <w:pict>
          <v:shape id="_x0000_s1030" type="#_x0000_t32" style="position:absolute;left:0;text-align:left;margin-left:19.9pt;margin-top:156.45pt;width:92.15pt;height:.05pt;flip:x;z-index:251664384" o:connectortype="straight"/>
        </w:pict>
      </w:r>
      <w:r w:rsidRPr="00D10DF0">
        <w:rPr>
          <w:rFonts w:asciiTheme="majorBidi" w:hAnsiTheme="majorBidi" w:cstheme="majorBidi"/>
          <w:noProof/>
          <w:color w:val="000000" w:themeColor="text1"/>
          <w:sz w:val="24"/>
          <w:szCs w:val="24"/>
          <w:lang w:val="en-US" w:eastAsia="en-US"/>
        </w:rPr>
        <w:pict>
          <v:shape id="_x0000_s1031" type="#_x0000_t32" style="position:absolute;left:0;text-align:left;margin-left:38.3pt;margin-top:163.4pt;width:150pt;height:.05pt;z-index:251665408" o:connectortype="straight"/>
        </w:pict>
      </w:r>
      <w:r w:rsidRPr="00D10DF0">
        <w:rPr>
          <w:rFonts w:asciiTheme="majorBidi" w:hAnsiTheme="majorBidi" w:cstheme="majorBidi"/>
          <w:noProof/>
          <w:color w:val="000000" w:themeColor="text1"/>
          <w:sz w:val="24"/>
          <w:szCs w:val="24"/>
          <w:lang w:val="en-US" w:eastAsia="en-US"/>
        </w:rPr>
        <w:pict>
          <v:shape id="_x0000_s1032" type="#_x0000_t32" style="position:absolute;left:0;text-align:left;margin-left:37.45pt;margin-top:163.4pt;width:.85pt;height:26.4pt;z-index:251666432" o:connectortype="straight">
            <v:stroke endarrow="block"/>
          </v:shape>
        </w:pict>
      </w:r>
      <w:r w:rsidRPr="00D10DF0">
        <w:rPr>
          <w:rFonts w:asciiTheme="majorBidi" w:hAnsiTheme="majorBidi" w:cstheme="majorBidi"/>
          <w:noProof/>
          <w:color w:val="000000" w:themeColor="text1"/>
          <w:sz w:val="24"/>
          <w:szCs w:val="24"/>
          <w:lang w:val="en-US" w:eastAsia="en-US"/>
        </w:rPr>
        <w:pict>
          <v:shape id="_x0000_s1033" type="#_x0000_t32" style="position:absolute;left:0;text-align:left;margin-left:187.45pt;margin-top:163.4pt;width:.85pt;height:26.4pt;z-index:251667456" o:connectortype="straight">
            <v:stroke endarrow="block"/>
          </v:shape>
        </w:pict>
      </w:r>
      <w:r w:rsidRPr="00D10DF0">
        <w:rPr>
          <w:rFonts w:asciiTheme="majorBidi" w:hAnsiTheme="majorBidi" w:cstheme="majorBidi"/>
          <w:noProof/>
          <w:color w:val="000000" w:themeColor="text1"/>
          <w:sz w:val="24"/>
          <w:szCs w:val="24"/>
          <w:lang w:val="en-US" w:eastAsia="en-US"/>
        </w:rPr>
        <w:pict>
          <v:shape id="_x0000_s1034" type="#_x0000_t32" style="position:absolute;left:0;text-align:left;margin-left:112.05pt;margin-top:163.4pt;width:.85pt;height:26.4pt;z-index:251668480" o:connectortype="straight">
            <v:stroke endarrow="block"/>
          </v:shape>
        </w:pict>
      </w:r>
      <w:r w:rsidRPr="00D10DF0">
        <w:rPr>
          <w:rFonts w:asciiTheme="majorBidi" w:hAnsiTheme="majorBidi" w:cstheme="majorBidi"/>
          <w:noProof/>
          <w:color w:val="000000" w:themeColor="text1"/>
          <w:sz w:val="24"/>
          <w:szCs w:val="24"/>
          <w:lang w:val="en-US" w:eastAsia="en-US"/>
        </w:rPr>
        <w:pict>
          <v:shape id="_x0000_s1035" type="#_x0000_t32" style="position:absolute;left:0;text-align:left;margin-left:290.3pt;margin-top:5.8pt;width:.85pt;height:38.4pt;z-index:251669504" o:connectortype="straight">
            <v:stroke endarrow="block"/>
          </v:shape>
        </w:pict>
      </w:r>
      <w:r w:rsidRPr="00D10DF0">
        <w:rPr>
          <w:rFonts w:asciiTheme="majorBidi" w:hAnsiTheme="majorBidi" w:cstheme="majorBidi"/>
          <w:noProof/>
          <w:color w:val="000000" w:themeColor="text1"/>
          <w:sz w:val="24"/>
          <w:szCs w:val="24"/>
          <w:lang w:val="en-US" w:eastAsia="en-US"/>
        </w:rPr>
        <w:pict>
          <v:shape id="_x0000_s1036" type="#_x0000_t32" style="position:absolute;left:0;text-align:left;margin-left:84.6pt;margin-top:44.2pt;width:.85pt;height:26.4pt;z-index:251670528" o:connectortype="straight">
            <v:stroke endarrow="block"/>
          </v:shape>
        </w:pict>
      </w:r>
      <w:r w:rsidRPr="00D10DF0">
        <w:rPr>
          <w:rFonts w:asciiTheme="majorBidi" w:hAnsiTheme="majorBidi" w:cstheme="majorBidi"/>
          <w:noProof/>
          <w:color w:val="000000" w:themeColor="text1"/>
          <w:sz w:val="24"/>
          <w:szCs w:val="24"/>
          <w:lang w:val="en-US" w:eastAsia="en-US"/>
        </w:rPr>
        <w:pict>
          <v:shape id="_x0000_s1037" type="#_x0000_t32" style="position:absolute;left:0;text-align:left;margin-left:154.6pt;margin-top:44.2pt;width:.85pt;height:26.4pt;z-index:251671552" o:connectortype="straight">
            <v:stroke endarrow="block"/>
          </v:shape>
        </w:pict>
      </w:r>
      <w:r w:rsidRPr="00D10DF0">
        <w:rPr>
          <w:rFonts w:asciiTheme="majorBidi" w:hAnsiTheme="majorBidi" w:cstheme="majorBidi"/>
          <w:noProof/>
          <w:color w:val="000000" w:themeColor="text1"/>
          <w:sz w:val="24"/>
          <w:szCs w:val="24"/>
          <w:lang w:val="en-US" w:eastAsia="en-US"/>
        </w:rPr>
        <w:pict>
          <v:shape id="_x0000_s1038" type="#_x0000_t32" style="position:absolute;left:0;text-align:left;margin-left:229.75pt;margin-top:44.2pt;width:.85pt;height:26.4pt;z-index:251672576" o:connectortype="straight">
            <v:stroke endarrow="block"/>
          </v:shape>
        </w:pict>
      </w:r>
      <w:r w:rsidRPr="00D10DF0">
        <w:rPr>
          <w:rFonts w:asciiTheme="majorBidi" w:hAnsiTheme="majorBidi" w:cstheme="majorBidi"/>
          <w:noProof/>
          <w:color w:val="000000" w:themeColor="text1"/>
          <w:sz w:val="24"/>
          <w:szCs w:val="24"/>
          <w:lang w:val="en-US" w:eastAsia="en-US"/>
        </w:rPr>
        <w:pict>
          <v:shape id="_x0000_s1039" type="#_x0000_t32" style="position:absolute;left:0;text-align:left;margin-left:301.45pt;margin-top:44.2pt;width:.85pt;height:26.4pt;z-index:251673600" o:connectortype="straight">
            <v:stroke endarrow="block"/>
          </v:shape>
        </w:pict>
      </w:r>
      <w:r w:rsidRPr="00D10DF0">
        <w:rPr>
          <w:rFonts w:asciiTheme="majorBidi" w:hAnsiTheme="majorBidi" w:cstheme="majorBidi"/>
          <w:noProof/>
          <w:color w:val="000000" w:themeColor="text1"/>
          <w:sz w:val="24"/>
          <w:szCs w:val="24"/>
          <w:lang w:val="en-US" w:eastAsia="en-US"/>
        </w:rPr>
        <w:pict>
          <v:shape id="_x0000_s1040" type="#_x0000_t32" style="position:absolute;left:0;text-align:left;margin-left:369.15pt;margin-top:44.2pt;width:.85pt;height:26.4pt;z-index:251674624" o:connectortype="straight">
            <v:stroke endarrow="block"/>
          </v:shape>
        </w:pict>
      </w:r>
      <w:r w:rsidRPr="00D10DF0">
        <w:rPr>
          <w:rFonts w:asciiTheme="majorBidi" w:hAnsiTheme="majorBidi" w:cstheme="majorBidi"/>
          <w:noProof/>
          <w:color w:val="000000" w:themeColor="text1"/>
          <w:sz w:val="24"/>
          <w:szCs w:val="24"/>
          <w:lang w:val="en-US" w:eastAsia="en-US"/>
        </w:rPr>
        <w:pict>
          <v:rect id="_x0000_s1051" style="position:absolute;left:0;text-align:left;margin-left:154.6pt;margin-top:189.8pt;width:1in;height:66.65pt;z-index:251685888">
            <v:textbox>
              <w:txbxContent>
                <w:p w:rsidR="000A2EA4" w:rsidRDefault="000A2EA4" w:rsidP="00D8206D">
                  <w:pPr>
                    <w:jc w:val="center"/>
                    <w:rPr>
                      <w:rFonts w:asciiTheme="majorBidi" w:hAnsiTheme="majorBidi" w:cstheme="majorBidi"/>
                      <w:lang w:val="en-US"/>
                    </w:rPr>
                  </w:pPr>
                  <w:r w:rsidRPr="00971C0D">
                    <w:rPr>
                      <w:rFonts w:asciiTheme="majorBidi" w:hAnsiTheme="majorBidi" w:cstheme="majorBidi"/>
                      <w:lang w:val="en-US"/>
                    </w:rPr>
                    <w:t>KADUS III</w:t>
                  </w:r>
                </w:p>
                <w:p w:rsidR="000A2EA4" w:rsidRPr="00971C0D" w:rsidRDefault="000A2EA4" w:rsidP="00D8206D">
                  <w:pPr>
                    <w:jc w:val="center"/>
                    <w:rPr>
                      <w:rFonts w:asciiTheme="majorBidi" w:hAnsiTheme="majorBidi" w:cstheme="majorBidi"/>
                      <w:lang w:val="en-US"/>
                    </w:rPr>
                  </w:pPr>
                  <w:r>
                    <w:rPr>
                      <w:rFonts w:asciiTheme="majorBidi" w:hAnsiTheme="majorBidi" w:cstheme="majorBidi"/>
                      <w:lang w:val="en-US"/>
                    </w:rPr>
                    <w:t>Pakhrorazi</w:t>
                  </w:r>
                </w:p>
              </w:txbxContent>
            </v:textbox>
          </v:rect>
        </w:pict>
      </w:r>
      <w:r w:rsidRPr="00D10DF0">
        <w:rPr>
          <w:rFonts w:asciiTheme="majorBidi" w:hAnsiTheme="majorBidi" w:cstheme="majorBidi"/>
          <w:noProof/>
          <w:color w:val="000000" w:themeColor="text1"/>
          <w:sz w:val="24"/>
          <w:szCs w:val="24"/>
          <w:lang w:val="en-US" w:eastAsia="en-US"/>
        </w:rPr>
        <w:pict>
          <v:rect id="_x0000_s1050" style="position:absolute;left:0;text-align:left;margin-left:79.25pt;margin-top:189.8pt;width:1in;height:66.65pt;z-index:251684864">
            <v:textbox>
              <w:txbxContent>
                <w:p w:rsidR="000A2EA4" w:rsidRDefault="000A2EA4" w:rsidP="00D8206D">
                  <w:pPr>
                    <w:jc w:val="center"/>
                    <w:rPr>
                      <w:rFonts w:asciiTheme="majorBidi" w:hAnsiTheme="majorBidi" w:cstheme="majorBidi"/>
                      <w:lang w:val="en-US"/>
                    </w:rPr>
                  </w:pPr>
                  <w:r w:rsidRPr="00971C0D">
                    <w:rPr>
                      <w:rFonts w:asciiTheme="majorBidi" w:hAnsiTheme="majorBidi" w:cstheme="majorBidi"/>
                      <w:lang w:val="en-US"/>
                    </w:rPr>
                    <w:t>KADUS II</w:t>
                  </w:r>
                </w:p>
                <w:p w:rsidR="000A2EA4" w:rsidRPr="00971C0D" w:rsidRDefault="000A2EA4" w:rsidP="00D8206D">
                  <w:pPr>
                    <w:jc w:val="center"/>
                    <w:rPr>
                      <w:rFonts w:asciiTheme="majorBidi" w:hAnsiTheme="majorBidi" w:cstheme="majorBidi"/>
                      <w:lang w:val="en-US"/>
                    </w:rPr>
                  </w:pPr>
                  <w:r>
                    <w:rPr>
                      <w:rFonts w:asciiTheme="majorBidi" w:hAnsiTheme="majorBidi" w:cstheme="majorBidi"/>
                      <w:lang w:val="en-US"/>
                    </w:rPr>
                    <w:t>Hermansyah</w:t>
                  </w:r>
                </w:p>
              </w:txbxContent>
            </v:textbox>
          </v:rect>
        </w:pict>
      </w:r>
      <w:r w:rsidRPr="00D10DF0">
        <w:rPr>
          <w:rFonts w:asciiTheme="majorBidi" w:hAnsiTheme="majorBidi" w:cstheme="majorBidi"/>
          <w:noProof/>
          <w:color w:val="000000" w:themeColor="text1"/>
          <w:sz w:val="24"/>
          <w:szCs w:val="24"/>
          <w:lang w:val="en-US" w:eastAsia="en-US"/>
        </w:rPr>
        <w:pict>
          <v:rect id="_x0000_s1049" style="position:absolute;left:0;text-align:left;margin-left:3.25pt;margin-top:189.8pt;width:1in;height:66.65pt;z-index:251683840">
            <v:textbox>
              <w:txbxContent>
                <w:p w:rsidR="000A2EA4" w:rsidRDefault="000A2EA4" w:rsidP="00D8206D">
                  <w:pPr>
                    <w:jc w:val="center"/>
                    <w:rPr>
                      <w:rFonts w:asciiTheme="majorBidi" w:hAnsiTheme="majorBidi" w:cstheme="majorBidi"/>
                      <w:lang w:val="en-US"/>
                    </w:rPr>
                  </w:pPr>
                  <w:r w:rsidRPr="00971C0D">
                    <w:rPr>
                      <w:rFonts w:asciiTheme="majorBidi" w:hAnsiTheme="majorBidi" w:cstheme="majorBidi"/>
                      <w:lang w:val="en-US"/>
                    </w:rPr>
                    <w:t>KADUS I</w:t>
                  </w:r>
                </w:p>
                <w:p w:rsidR="000A2EA4" w:rsidRPr="00971C0D" w:rsidRDefault="000A2EA4" w:rsidP="00D8206D">
                  <w:pPr>
                    <w:jc w:val="center"/>
                    <w:rPr>
                      <w:rFonts w:asciiTheme="majorBidi" w:hAnsiTheme="majorBidi" w:cstheme="majorBidi"/>
                      <w:lang w:val="en-US"/>
                    </w:rPr>
                  </w:pPr>
                  <w:r>
                    <w:rPr>
                      <w:rFonts w:asciiTheme="majorBidi" w:hAnsiTheme="majorBidi" w:cstheme="majorBidi"/>
                      <w:lang w:val="en-US"/>
                    </w:rPr>
                    <w:t>Nisrawati</w:t>
                  </w:r>
                </w:p>
              </w:txbxContent>
            </v:textbox>
          </v:rect>
        </w:pict>
      </w:r>
    </w:p>
    <w:p w:rsidR="00D8206D" w:rsidRPr="00D10DF0" w:rsidRDefault="00941BE1" w:rsidP="00D8206D">
      <w:pPr>
        <w:rPr>
          <w:color w:val="000000" w:themeColor="text1"/>
          <w:lang w:val="en-US"/>
        </w:rPr>
      </w:pPr>
      <w:r w:rsidRPr="00D10DF0">
        <w:rPr>
          <w:rFonts w:asciiTheme="majorBidi" w:hAnsiTheme="majorBidi" w:cstheme="majorBidi"/>
          <w:noProof/>
          <w:color w:val="000000" w:themeColor="text1"/>
          <w:sz w:val="24"/>
          <w:szCs w:val="24"/>
          <w:lang w:val="en-US" w:eastAsia="en-US"/>
        </w:rPr>
        <w:pict>
          <v:shape id="_x0000_s1041" type="#_x0000_t32" style="position:absolute;margin-left:84.6pt;margin-top:6.55pt;width:285.4pt;height:.05pt;z-index:251675648" o:connectortype="straight"/>
        </w:pict>
      </w:r>
    </w:p>
    <w:p w:rsidR="00D8206D" w:rsidRPr="00D10DF0" w:rsidRDefault="00941BE1" w:rsidP="00D8206D">
      <w:pPr>
        <w:rPr>
          <w:color w:val="000000" w:themeColor="text1"/>
          <w:lang w:val="en-US"/>
        </w:rPr>
      </w:pPr>
      <w:r w:rsidRPr="00D10DF0">
        <w:rPr>
          <w:rFonts w:asciiTheme="majorBidi" w:hAnsiTheme="majorBidi" w:cstheme="majorBidi"/>
          <w:noProof/>
          <w:color w:val="000000" w:themeColor="text1"/>
          <w:sz w:val="24"/>
          <w:szCs w:val="24"/>
          <w:lang w:val="en-US" w:eastAsia="en-US"/>
        </w:rPr>
        <w:pict>
          <v:rect id="_x0000_s1048" style="position:absolute;margin-left:327pt;margin-top:5.75pt;width:67.8pt;height:50pt;z-index:251682816">
            <v:textbox>
              <w:txbxContent>
                <w:p w:rsidR="000A2EA4" w:rsidRPr="00E1129D" w:rsidRDefault="000A2EA4" w:rsidP="00D8206D">
                  <w:pPr>
                    <w:rPr>
                      <w:rFonts w:asciiTheme="majorBidi" w:hAnsiTheme="majorBidi" w:cstheme="majorBidi"/>
                      <w:sz w:val="20"/>
                      <w:szCs w:val="20"/>
                      <w:lang w:val="en-US"/>
                    </w:rPr>
                  </w:pPr>
                  <w:r>
                    <w:rPr>
                      <w:rFonts w:asciiTheme="majorBidi" w:hAnsiTheme="majorBidi" w:cstheme="majorBidi"/>
                      <w:sz w:val="20"/>
                      <w:szCs w:val="20"/>
                    </w:rPr>
                    <w:t xml:space="preserve">k. </w:t>
                  </w:r>
                  <w:proofErr w:type="gramStart"/>
                  <w:r w:rsidRPr="00E1129D">
                    <w:rPr>
                      <w:rFonts w:asciiTheme="majorBidi" w:hAnsiTheme="majorBidi" w:cstheme="majorBidi"/>
                      <w:sz w:val="20"/>
                      <w:szCs w:val="20"/>
                      <w:lang w:val="en-US"/>
                    </w:rPr>
                    <w:t>keamanan</w:t>
                  </w:r>
                  <w:proofErr w:type="gramEnd"/>
                </w:p>
                <w:p w:rsidR="000A2EA4" w:rsidRPr="00E1129D" w:rsidRDefault="000A2EA4" w:rsidP="00D8206D">
                  <w:pPr>
                    <w:jc w:val="center"/>
                    <w:rPr>
                      <w:rFonts w:asciiTheme="majorBidi" w:hAnsiTheme="majorBidi" w:cstheme="majorBidi"/>
                      <w:sz w:val="20"/>
                      <w:szCs w:val="20"/>
                      <w:lang w:val="en-US"/>
                    </w:rPr>
                  </w:pPr>
                  <w:r w:rsidRPr="00E1129D">
                    <w:rPr>
                      <w:rFonts w:asciiTheme="majorBidi" w:hAnsiTheme="majorBidi" w:cstheme="majorBidi"/>
                      <w:sz w:val="20"/>
                      <w:szCs w:val="20"/>
                      <w:lang w:val="en-US"/>
                    </w:rPr>
                    <w:t>Harnadi</w:t>
                  </w:r>
                </w:p>
              </w:txbxContent>
            </v:textbox>
          </v:rect>
        </w:pict>
      </w:r>
      <w:r w:rsidRPr="00D10DF0">
        <w:rPr>
          <w:rFonts w:asciiTheme="majorBidi" w:hAnsiTheme="majorBidi" w:cstheme="majorBidi"/>
          <w:noProof/>
          <w:color w:val="000000" w:themeColor="text1"/>
          <w:sz w:val="24"/>
          <w:szCs w:val="24"/>
          <w:lang w:val="en-US" w:eastAsia="en-US"/>
        </w:rPr>
        <w:pict>
          <v:rect id="_x0000_s1047" style="position:absolute;margin-left:259.15pt;margin-top:5.75pt;width:63.65pt;height:50pt;z-index:251681792">
            <v:textbox>
              <w:txbxContent>
                <w:p w:rsidR="000A2EA4" w:rsidRPr="00E1129D" w:rsidRDefault="000A2EA4" w:rsidP="00D8206D">
                  <w:pPr>
                    <w:rPr>
                      <w:rFonts w:asciiTheme="majorBidi" w:hAnsiTheme="majorBidi" w:cstheme="majorBidi"/>
                      <w:sz w:val="20"/>
                      <w:szCs w:val="20"/>
                      <w:lang w:val="en-US"/>
                    </w:rPr>
                  </w:pPr>
                  <w:r w:rsidRPr="00E1129D">
                    <w:rPr>
                      <w:rFonts w:asciiTheme="majorBidi" w:hAnsiTheme="majorBidi" w:cstheme="majorBidi"/>
                      <w:sz w:val="20"/>
                      <w:szCs w:val="20"/>
                      <w:lang w:val="en-US"/>
                    </w:rPr>
                    <w:t>K.pertanian</w:t>
                  </w:r>
                </w:p>
                <w:p w:rsidR="000A2EA4" w:rsidRPr="00E1129D" w:rsidRDefault="000A2EA4" w:rsidP="00D8206D">
                  <w:pPr>
                    <w:jc w:val="center"/>
                    <w:rPr>
                      <w:rFonts w:asciiTheme="majorBidi" w:hAnsiTheme="majorBidi" w:cstheme="majorBidi"/>
                      <w:sz w:val="20"/>
                      <w:szCs w:val="20"/>
                      <w:lang w:val="en-US"/>
                    </w:rPr>
                  </w:pPr>
                  <w:r w:rsidRPr="00E1129D">
                    <w:rPr>
                      <w:rFonts w:asciiTheme="majorBidi" w:hAnsiTheme="majorBidi" w:cstheme="majorBidi"/>
                      <w:sz w:val="20"/>
                      <w:szCs w:val="20"/>
                      <w:lang w:val="en-US"/>
                    </w:rPr>
                    <w:t>Pengkoh</w:t>
                  </w:r>
                </w:p>
              </w:txbxContent>
            </v:textbox>
          </v:rect>
        </w:pict>
      </w:r>
      <w:r w:rsidRPr="00D10DF0">
        <w:rPr>
          <w:rFonts w:asciiTheme="majorBidi" w:hAnsiTheme="majorBidi" w:cstheme="majorBidi"/>
          <w:noProof/>
          <w:color w:val="000000" w:themeColor="text1"/>
          <w:sz w:val="24"/>
          <w:szCs w:val="24"/>
          <w:lang w:val="en-US" w:eastAsia="en-US"/>
        </w:rPr>
        <w:pict>
          <v:rect id="_x0000_s1046" style="position:absolute;margin-left:187.45pt;margin-top:5.75pt;width:71.7pt;height:50pt;z-index:251680768">
            <v:textbox>
              <w:txbxContent>
                <w:p w:rsidR="000A2EA4" w:rsidRPr="00E1129D" w:rsidRDefault="000A2EA4" w:rsidP="00D8206D">
                  <w:pPr>
                    <w:jc w:val="center"/>
                    <w:rPr>
                      <w:rFonts w:asciiTheme="majorBidi" w:hAnsiTheme="majorBidi" w:cstheme="majorBidi"/>
                      <w:sz w:val="18"/>
                      <w:szCs w:val="18"/>
                      <w:lang w:val="en-US"/>
                    </w:rPr>
                  </w:pPr>
                  <w:r w:rsidRPr="00E1129D">
                    <w:rPr>
                      <w:rFonts w:asciiTheme="majorBidi" w:hAnsiTheme="majorBidi" w:cstheme="majorBidi"/>
                      <w:sz w:val="18"/>
                      <w:szCs w:val="18"/>
                      <w:lang w:val="en-US"/>
                    </w:rPr>
                    <w:t>K.umum</w:t>
                  </w:r>
                </w:p>
                <w:p w:rsidR="000A2EA4" w:rsidRPr="00E1129D" w:rsidRDefault="000A2EA4" w:rsidP="00D8206D">
                  <w:pPr>
                    <w:jc w:val="center"/>
                    <w:rPr>
                      <w:rFonts w:asciiTheme="majorBidi" w:hAnsiTheme="majorBidi" w:cstheme="majorBidi"/>
                      <w:sz w:val="18"/>
                      <w:szCs w:val="18"/>
                      <w:lang w:val="en-US"/>
                    </w:rPr>
                  </w:pPr>
                  <w:r w:rsidRPr="00E1129D">
                    <w:rPr>
                      <w:rFonts w:asciiTheme="majorBidi" w:hAnsiTheme="majorBidi" w:cstheme="majorBidi"/>
                      <w:sz w:val="18"/>
                      <w:szCs w:val="18"/>
                      <w:lang w:val="en-US"/>
                    </w:rPr>
                    <w:t>Darwijoyo</w:t>
                  </w:r>
                </w:p>
              </w:txbxContent>
            </v:textbox>
          </v:rect>
        </w:pict>
      </w:r>
      <w:r w:rsidRPr="00D10DF0">
        <w:rPr>
          <w:rFonts w:asciiTheme="majorBidi" w:hAnsiTheme="majorBidi" w:cstheme="majorBidi"/>
          <w:noProof/>
          <w:color w:val="000000" w:themeColor="text1"/>
          <w:sz w:val="24"/>
          <w:szCs w:val="24"/>
          <w:lang w:val="en-US" w:eastAsia="en-US"/>
        </w:rPr>
        <w:pict>
          <v:rect id="_x0000_s1044" style="position:absolute;margin-left:20.3pt;margin-top:5.75pt;width:86.5pt;height:50pt;z-index:251678720">
            <v:textbox>
              <w:txbxContent>
                <w:p w:rsidR="000A2EA4" w:rsidRPr="00E1129D" w:rsidRDefault="000A2EA4" w:rsidP="00D8206D">
                  <w:pPr>
                    <w:jc w:val="center"/>
                    <w:rPr>
                      <w:rFonts w:asciiTheme="majorBidi" w:hAnsiTheme="majorBidi" w:cstheme="majorBidi"/>
                      <w:sz w:val="20"/>
                      <w:szCs w:val="20"/>
                      <w:lang w:val="en-US"/>
                    </w:rPr>
                  </w:pPr>
                  <w:r w:rsidRPr="00E1129D">
                    <w:rPr>
                      <w:rFonts w:asciiTheme="majorBidi" w:hAnsiTheme="majorBidi" w:cstheme="majorBidi"/>
                      <w:sz w:val="20"/>
                      <w:szCs w:val="20"/>
                      <w:lang w:val="en-US"/>
                    </w:rPr>
                    <w:t>K.pemerintahan</w:t>
                  </w:r>
                </w:p>
                <w:p w:rsidR="000A2EA4" w:rsidRPr="00E1129D" w:rsidRDefault="000A2EA4" w:rsidP="00D8206D">
                  <w:pPr>
                    <w:jc w:val="center"/>
                    <w:rPr>
                      <w:rFonts w:asciiTheme="majorBidi" w:hAnsiTheme="majorBidi" w:cstheme="majorBidi"/>
                      <w:sz w:val="20"/>
                      <w:szCs w:val="20"/>
                      <w:lang w:val="en-US"/>
                    </w:rPr>
                  </w:pPr>
                  <w:r w:rsidRPr="00E1129D">
                    <w:rPr>
                      <w:rFonts w:asciiTheme="majorBidi" w:hAnsiTheme="majorBidi" w:cstheme="majorBidi"/>
                      <w:sz w:val="20"/>
                      <w:szCs w:val="20"/>
                      <w:lang w:val="en-US"/>
                    </w:rPr>
                    <w:t>Dapawi</w:t>
                  </w:r>
                </w:p>
              </w:txbxContent>
            </v:textbox>
          </v:rect>
        </w:pict>
      </w:r>
      <w:r w:rsidRPr="00D10DF0">
        <w:rPr>
          <w:rFonts w:asciiTheme="majorBidi" w:hAnsiTheme="majorBidi" w:cstheme="majorBidi"/>
          <w:noProof/>
          <w:color w:val="000000" w:themeColor="text1"/>
          <w:sz w:val="24"/>
          <w:szCs w:val="24"/>
          <w:lang w:val="en-US" w:eastAsia="en-US"/>
        </w:rPr>
        <w:pict>
          <v:rect id="_x0000_s1045" style="position:absolute;margin-left:106.8pt;margin-top:5.75pt;width:80.65pt;height:50pt;z-index:251679744">
            <v:textbox>
              <w:txbxContent>
                <w:p w:rsidR="000A2EA4" w:rsidRPr="00E1129D" w:rsidRDefault="000A2EA4" w:rsidP="00D8206D">
                  <w:pPr>
                    <w:jc w:val="center"/>
                    <w:rPr>
                      <w:rFonts w:asciiTheme="majorBidi" w:hAnsiTheme="majorBidi" w:cstheme="majorBidi"/>
                      <w:sz w:val="18"/>
                      <w:szCs w:val="18"/>
                      <w:lang w:val="en-US"/>
                    </w:rPr>
                  </w:pPr>
                  <w:r w:rsidRPr="00E1129D">
                    <w:rPr>
                      <w:rFonts w:asciiTheme="majorBidi" w:hAnsiTheme="majorBidi" w:cstheme="majorBidi"/>
                      <w:sz w:val="18"/>
                      <w:szCs w:val="18"/>
                      <w:lang w:val="en-US"/>
                    </w:rPr>
                    <w:t>K.perkembangan</w:t>
                  </w:r>
                </w:p>
                <w:p w:rsidR="000A2EA4" w:rsidRPr="00E1129D" w:rsidRDefault="000A2EA4" w:rsidP="00D8206D">
                  <w:pPr>
                    <w:jc w:val="center"/>
                    <w:rPr>
                      <w:rFonts w:asciiTheme="majorBidi" w:hAnsiTheme="majorBidi" w:cstheme="majorBidi"/>
                      <w:sz w:val="18"/>
                      <w:szCs w:val="18"/>
                      <w:lang w:val="en-US"/>
                    </w:rPr>
                  </w:pPr>
                  <w:r w:rsidRPr="00E1129D">
                    <w:rPr>
                      <w:rFonts w:asciiTheme="majorBidi" w:hAnsiTheme="majorBidi" w:cstheme="majorBidi"/>
                      <w:sz w:val="18"/>
                      <w:szCs w:val="18"/>
                      <w:lang w:val="en-US"/>
                    </w:rPr>
                    <w:t>Sabri</w:t>
                  </w:r>
                </w:p>
              </w:txbxContent>
            </v:textbox>
          </v:rect>
        </w:pict>
      </w:r>
    </w:p>
    <w:p w:rsidR="00D8206D" w:rsidRPr="00D10DF0" w:rsidRDefault="00D8206D" w:rsidP="00D8206D">
      <w:pPr>
        <w:rPr>
          <w:color w:val="000000" w:themeColor="text1"/>
          <w:lang w:val="en-US"/>
        </w:rPr>
      </w:pPr>
    </w:p>
    <w:p w:rsidR="00D8206D" w:rsidRPr="00D10DF0" w:rsidRDefault="00D8206D" w:rsidP="00D8206D">
      <w:pPr>
        <w:rPr>
          <w:color w:val="000000" w:themeColor="text1"/>
          <w:lang w:val="en-US"/>
        </w:rPr>
      </w:pPr>
    </w:p>
    <w:p w:rsidR="00D8206D" w:rsidRPr="00D10DF0" w:rsidRDefault="00D8206D" w:rsidP="00D8206D">
      <w:pPr>
        <w:rPr>
          <w:color w:val="000000" w:themeColor="text1"/>
          <w:lang w:val="en-US"/>
        </w:rPr>
      </w:pPr>
    </w:p>
    <w:p w:rsidR="00D8206D" w:rsidRPr="00D10DF0" w:rsidRDefault="00D8206D" w:rsidP="00D8206D">
      <w:pPr>
        <w:rPr>
          <w:color w:val="000000" w:themeColor="text1"/>
          <w:lang w:val="en-US"/>
        </w:rPr>
      </w:pPr>
    </w:p>
    <w:p w:rsidR="00D8206D" w:rsidRPr="00D10DF0" w:rsidRDefault="00D8206D" w:rsidP="00D8206D">
      <w:pPr>
        <w:tabs>
          <w:tab w:val="left" w:pos="6396"/>
        </w:tabs>
        <w:rPr>
          <w:color w:val="000000" w:themeColor="text1"/>
          <w:lang w:val="en-US"/>
        </w:rPr>
      </w:pPr>
      <w:r w:rsidRPr="00D10DF0">
        <w:rPr>
          <w:color w:val="000000" w:themeColor="text1"/>
          <w:lang w:val="en-US"/>
        </w:rPr>
        <w:tab/>
      </w:r>
    </w:p>
    <w:p w:rsidR="00D8206D" w:rsidRPr="00D10DF0" w:rsidRDefault="00D8206D" w:rsidP="00D8206D">
      <w:pPr>
        <w:rPr>
          <w:color w:val="000000" w:themeColor="text1"/>
          <w:lang w:val="en-US"/>
        </w:rPr>
      </w:pPr>
    </w:p>
    <w:p w:rsidR="00D8206D" w:rsidRPr="00D10DF0" w:rsidRDefault="00D8206D" w:rsidP="00D8206D">
      <w:pPr>
        <w:rPr>
          <w:color w:val="000000" w:themeColor="text1"/>
          <w:lang w:val="en-US"/>
        </w:rPr>
      </w:pPr>
    </w:p>
    <w:p w:rsidR="00D8206D" w:rsidRPr="00D10DF0" w:rsidRDefault="00D8206D" w:rsidP="00D8206D">
      <w:pPr>
        <w:jc w:val="center"/>
        <w:rPr>
          <w:rFonts w:asciiTheme="majorBidi" w:hAnsiTheme="majorBidi" w:cstheme="majorBidi"/>
          <w:i/>
          <w:iCs/>
          <w:color w:val="000000" w:themeColor="text1"/>
          <w:sz w:val="24"/>
          <w:szCs w:val="24"/>
        </w:rPr>
      </w:pPr>
      <w:r w:rsidRPr="00D10DF0">
        <w:rPr>
          <w:rFonts w:asciiTheme="majorBidi" w:hAnsiTheme="majorBidi" w:cstheme="majorBidi"/>
          <w:i/>
          <w:iCs/>
          <w:color w:val="000000" w:themeColor="text1"/>
          <w:sz w:val="24"/>
          <w:szCs w:val="24"/>
          <w:lang w:val="en-US"/>
        </w:rPr>
        <w:t>Sumber: Monografi Desa Muara Tenang Thun 2014-2016</w:t>
      </w:r>
      <w:r w:rsidRPr="00D10DF0">
        <w:rPr>
          <w:rStyle w:val="FootnoteReference"/>
          <w:rFonts w:asciiTheme="majorBidi" w:hAnsiTheme="majorBidi" w:cstheme="majorBidi"/>
          <w:i/>
          <w:iCs/>
          <w:color w:val="000000" w:themeColor="text1"/>
          <w:sz w:val="24"/>
          <w:szCs w:val="24"/>
          <w:lang w:val="en-US"/>
        </w:rPr>
        <w:footnoteReference w:id="46"/>
      </w:r>
    </w:p>
    <w:p w:rsidR="00D8206D" w:rsidRPr="00D10DF0" w:rsidRDefault="00D8206D" w:rsidP="00D8206D">
      <w:pPr>
        <w:jc w:val="center"/>
        <w:rPr>
          <w:rFonts w:asciiTheme="majorBidi" w:hAnsiTheme="majorBidi" w:cstheme="majorBidi"/>
          <w:i/>
          <w:iCs/>
          <w:color w:val="000000" w:themeColor="text1"/>
          <w:sz w:val="24"/>
          <w:szCs w:val="24"/>
        </w:rPr>
      </w:pPr>
    </w:p>
    <w:p w:rsidR="00D8206D" w:rsidRPr="00D10DF0" w:rsidRDefault="00D8206D" w:rsidP="00D8206D">
      <w:pPr>
        <w:pStyle w:val="ListParagraph"/>
        <w:numPr>
          <w:ilvl w:val="0"/>
          <w:numId w:val="19"/>
        </w:numPr>
        <w:spacing w:line="480" w:lineRule="auto"/>
        <w:ind w:left="426"/>
        <w:jc w:val="both"/>
        <w:rPr>
          <w:rFonts w:asciiTheme="majorBidi" w:hAnsiTheme="majorBidi" w:cstheme="majorBidi"/>
          <w:color w:val="000000" w:themeColor="text1"/>
          <w:sz w:val="24"/>
          <w:szCs w:val="24"/>
          <w:lang w:val="en-US"/>
        </w:rPr>
      </w:pPr>
      <w:r w:rsidRPr="00D10DF0">
        <w:rPr>
          <w:rFonts w:asciiTheme="majorBidi" w:hAnsiTheme="majorBidi" w:cstheme="majorBidi"/>
          <w:b/>
          <w:bCs/>
          <w:color w:val="000000" w:themeColor="text1"/>
          <w:sz w:val="24"/>
          <w:szCs w:val="24"/>
          <w:lang w:val="en-US"/>
        </w:rPr>
        <w:t>Jumlah  Penduduk  Desa  Muara  Tenang  Dan  Mata  Pencaharian</w:t>
      </w:r>
    </w:p>
    <w:p w:rsidR="00D8206D" w:rsidRPr="00D10DF0" w:rsidRDefault="00D8206D" w:rsidP="00D8206D">
      <w:pPr>
        <w:spacing w:line="480" w:lineRule="auto"/>
        <w:jc w:val="both"/>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rPr>
        <w:tab/>
      </w:r>
      <w:r w:rsidRPr="00D10DF0">
        <w:rPr>
          <w:rFonts w:asciiTheme="majorBidi" w:hAnsiTheme="majorBidi" w:cstheme="majorBidi"/>
          <w:color w:val="000000" w:themeColor="text1"/>
          <w:sz w:val="24"/>
          <w:szCs w:val="24"/>
          <w:lang w:val="en-US"/>
        </w:rPr>
        <w:t xml:space="preserve">Desa  Muara  Tenang  salah  satu  Desa  yang  terletak  di  daerah  Kecamatan  Semende  Darat  Tengah.  Jumlah  penduduk  Desa  Muara  Tenang  </w:t>
      </w:r>
      <w:r w:rsidR="00754B8A" w:rsidRPr="00D10DF0">
        <w:rPr>
          <w:rFonts w:asciiTheme="majorBidi" w:hAnsiTheme="majorBidi" w:cstheme="majorBidi"/>
          <w:color w:val="000000" w:themeColor="text1"/>
          <w:sz w:val="24"/>
          <w:szCs w:val="24"/>
          <w:lang w:val="en-US"/>
        </w:rPr>
        <w:t>tidak</w:t>
      </w:r>
      <w:r w:rsidRPr="00D10DF0">
        <w:rPr>
          <w:rFonts w:asciiTheme="majorBidi" w:hAnsiTheme="majorBidi" w:cstheme="majorBidi"/>
          <w:color w:val="000000" w:themeColor="text1"/>
          <w:sz w:val="24"/>
          <w:szCs w:val="24"/>
          <w:lang w:val="en-US"/>
        </w:rPr>
        <w:t xml:space="preserve">  terlalu  padat  yakni  sebanyak  991  jiwa,  yaitu  laki-laki  482  jiwa  dan  </w:t>
      </w:r>
      <w:r w:rsidRPr="00D10DF0">
        <w:rPr>
          <w:rFonts w:asciiTheme="majorBidi" w:hAnsiTheme="majorBidi" w:cstheme="majorBidi"/>
          <w:color w:val="000000" w:themeColor="text1"/>
          <w:sz w:val="24"/>
          <w:szCs w:val="24"/>
          <w:lang w:val="en-US"/>
        </w:rPr>
        <w:lastRenderedPageBreak/>
        <w:t>perempuan  509  jiwa.  Desa  Muara  Tenang  terdiri  dari  tiga  dusun  masing-masing  dikepalai  oleh  kepala  Dusun  (KADUS)  yaitu  Dusun  I  terdiri  dari  79  KK,  dusun  II  terdiri  dari  83  KK,  Dusun  3  terdiri  dari  54  KK  mempunyai  216  KK  dengan  jumlah  penduduk  miskin  142  jiwa  dari  jumlah  penduduk  dan  data  penduduk  lainnya,  tingkat  ekonomi  yaitu  berkebun  dan  bersawah.</w:t>
      </w:r>
    </w:p>
    <w:p w:rsidR="00D8206D" w:rsidRPr="00D10DF0" w:rsidRDefault="008253FB" w:rsidP="00D8206D">
      <w:pPr>
        <w:spacing w:line="480" w:lineRule="auto"/>
        <w:jc w:val="center"/>
        <w:rPr>
          <w:rFonts w:asciiTheme="majorBidi" w:hAnsiTheme="majorBidi" w:cstheme="majorBidi"/>
          <w:b/>
          <w:bCs/>
          <w:color w:val="000000" w:themeColor="text1"/>
          <w:sz w:val="24"/>
          <w:szCs w:val="24"/>
          <w:lang w:val="en-US"/>
        </w:rPr>
      </w:pPr>
      <w:proofErr w:type="gramStart"/>
      <w:r w:rsidRPr="00D10DF0">
        <w:rPr>
          <w:rFonts w:asciiTheme="majorBidi" w:hAnsiTheme="majorBidi" w:cstheme="majorBidi"/>
          <w:b/>
          <w:bCs/>
          <w:color w:val="000000" w:themeColor="text1"/>
          <w:sz w:val="24"/>
          <w:szCs w:val="24"/>
          <w:lang w:val="en-US"/>
        </w:rPr>
        <w:t>Tab</w:t>
      </w:r>
      <w:r w:rsidRPr="00D10DF0">
        <w:rPr>
          <w:rFonts w:asciiTheme="majorBidi" w:hAnsiTheme="majorBidi" w:cstheme="majorBidi"/>
          <w:b/>
          <w:bCs/>
          <w:color w:val="000000" w:themeColor="text1"/>
          <w:sz w:val="24"/>
          <w:szCs w:val="24"/>
        </w:rPr>
        <w:t>el</w:t>
      </w:r>
      <w:r w:rsidR="00D8206D" w:rsidRPr="00D10DF0">
        <w:rPr>
          <w:rFonts w:asciiTheme="majorBidi" w:hAnsiTheme="majorBidi" w:cstheme="majorBidi"/>
          <w:b/>
          <w:bCs/>
          <w:color w:val="000000" w:themeColor="text1"/>
          <w:sz w:val="24"/>
          <w:szCs w:val="24"/>
          <w:lang w:val="en-US"/>
        </w:rPr>
        <w:t>.</w:t>
      </w:r>
      <w:proofErr w:type="gramEnd"/>
      <w:r w:rsidR="00D8206D" w:rsidRPr="00D10DF0">
        <w:rPr>
          <w:rFonts w:asciiTheme="majorBidi" w:hAnsiTheme="majorBidi" w:cstheme="majorBidi"/>
          <w:b/>
          <w:bCs/>
          <w:color w:val="000000" w:themeColor="text1"/>
          <w:sz w:val="24"/>
          <w:szCs w:val="24"/>
          <w:lang w:val="en-US"/>
        </w:rPr>
        <w:t xml:space="preserve"> 1</w:t>
      </w:r>
    </w:p>
    <w:p w:rsidR="00D8206D" w:rsidRPr="00D10DF0" w:rsidRDefault="00D8206D" w:rsidP="00D8206D">
      <w:pPr>
        <w:spacing w:line="480" w:lineRule="auto"/>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Jumlah Penduduk Desa Muara Tenang Dilihat Dari Jenis Kelamin</w:t>
      </w:r>
    </w:p>
    <w:tbl>
      <w:tblPr>
        <w:tblStyle w:val="TableGrid"/>
        <w:tblW w:w="0" w:type="auto"/>
        <w:tblInd w:w="250" w:type="dxa"/>
        <w:tblLook w:val="04A0" w:firstRow="1" w:lastRow="0" w:firstColumn="1" w:lastColumn="0" w:noHBand="0" w:noVBand="1"/>
      </w:tblPr>
      <w:tblGrid>
        <w:gridCol w:w="1089"/>
        <w:gridCol w:w="1338"/>
        <w:gridCol w:w="1333"/>
        <w:gridCol w:w="1403"/>
        <w:gridCol w:w="1345"/>
        <w:gridCol w:w="1180"/>
      </w:tblGrid>
      <w:tr w:rsidR="00D10DF0" w:rsidRPr="00D10DF0" w:rsidTr="00B50480">
        <w:trPr>
          <w:trHeight w:val="550"/>
        </w:trPr>
        <w:tc>
          <w:tcPr>
            <w:tcW w:w="1089" w:type="dxa"/>
          </w:tcPr>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No</w:t>
            </w:r>
          </w:p>
        </w:tc>
        <w:tc>
          <w:tcPr>
            <w:tcW w:w="1338" w:type="dxa"/>
          </w:tcPr>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Dusun</w:t>
            </w:r>
          </w:p>
        </w:tc>
        <w:tc>
          <w:tcPr>
            <w:tcW w:w="1333" w:type="dxa"/>
          </w:tcPr>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Laki-laki</w:t>
            </w:r>
          </w:p>
        </w:tc>
        <w:tc>
          <w:tcPr>
            <w:tcW w:w="1367" w:type="dxa"/>
          </w:tcPr>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Perempuan</w:t>
            </w:r>
          </w:p>
        </w:tc>
        <w:tc>
          <w:tcPr>
            <w:tcW w:w="1345" w:type="dxa"/>
          </w:tcPr>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Jumlah</w:t>
            </w:r>
          </w:p>
        </w:tc>
        <w:tc>
          <w:tcPr>
            <w:tcW w:w="1180" w:type="dxa"/>
          </w:tcPr>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KK</w:t>
            </w:r>
          </w:p>
        </w:tc>
      </w:tr>
      <w:tr w:rsidR="00D10DF0" w:rsidRPr="00D10DF0" w:rsidTr="00B50480">
        <w:trPr>
          <w:trHeight w:val="1003"/>
        </w:trPr>
        <w:tc>
          <w:tcPr>
            <w:tcW w:w="1089" w:type="dxa"/>
          </w:tcPr>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p>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1</w:t>
            </w:r>
          </w:p>
        </w:tc>
        <w:tc>
          <w:tcPr>
            <w:tcW w:w="1338" w:type="dxa"/>
          </w:tcPr>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p>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I, II,  III</w:t>
            </w:r>
          </w:p>
        </w:tc>
        <w:tc>
          <w:tcPr>
            <w:tcW w:w="1333" w:type="dxa"/>
          </w:tcPr>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p>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482</w:t>
            </w:r>
          </w:p>
        </w:tc>
        <w:tc>
          <w:tcPr>
            <w:tcW w:w="1367" w:type="dxa"/>
          </w:tcPr>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p>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509</w:t>
            </w:r>
          </w:p>
        </w:tc>
        <w:tc>
          <w:tcPr>
            <w:tcW w:w="1345" w:type="dxa"/>
          </w:tcPr>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p>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991</w:t>
            </w:r>
          </w:p>
        </w:tc>
        <w:tc>
          <w:tcPr>
            <w:tcW w:w="1180" w:type="dxa"/>
          </w:tcPr>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p>
          <w:p w:rsidR="00D8206D" w:rsidRPr="00D10DF0" w:rsidRDefault="00D8206D" w:rsidP="00B50480">
            <w:pPr>
              <w:spacing w:line="480" w:lineRule="auto"/>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216</w:t>
            </w:r>
          </w:p>
        </w:tc>
      </w:tr>
    </w:tbl>
    <w:p w:rsidR="00D8206D" w:rsidRPr="00D10DF0" w:rsidRDefault="00D8206D" w:rsidP="00D8206D">
      <w:pPr>
        <w:spacing w:line="480" w:lineRule="auto"/>
        <w:jc w:val="center"/>
        <w:rPr>
          <w:rFonts w:asciiTheme="majorBidi" w:hAnsiTheme="majorBidi" w:cstheme="majorBidi"/>
          <w:b/>
          <w:bCs/>
          <w:i/>
          <w:iCs/>
          <w:color w:val="000000" w:themeColor="text1"/>
          <w:sz w:val="24"/>
          <w:szCs w:val="24"/>
          <w:lang w:val="en-US"/>
        </w:rPr>
      </w:pPr>
      <w:proofErr w:type="gramStart"/>
      <w:r w:rsidRPr="00D10DF0">
        <w:rPr>
          <w:rFonts w:asciiTheme="majorBidi" w:hAnsiTheme="majorBidi" w:cstheme="majorBidi"/>
          <w:b/>
          <w:bCs/>
          <w:i/>
          <w:iCs/>
          <w:color w:val="000000" w:themeColor="text1"/>
          <w:sz w:val="24"/>
          <w:szCs w:val="24"/>
          <w:lang w:val="en-US"/>
        </w:rPr>
        <w:t>Sumber  data</w:t>
      </w:r>
      <w:proofErr w:type="gramEnd"/>
      <w:r w:rsidRPr="00D10DF0">
        <w:rPr>
          <w:rFonts w:asciiTheme="majorBidi" w:hAnsiTheme="majorBidi" w:cstheme="majorBidi"/>
          <w:b/>
          <w:bCs/>
          <w:i/>
          <w:iCs/>
          <w:color w:val="000000" w:themeColor="text1"/>
          <w:sz w:val="24"/>
          <w:szCs w:val="24"/>
          <w:lang w:val="en-US"/>
        </w:rPr>
        <w:t>:  Monografi  Desa  Muara  Tenang  Tahun  2014-2016</w:t>
      </w:r>
    </w:p>
    <w:p w:rsidR="00D8206D" w:rsidRPr="00D10DF0" w:rsidRDefault="00D8206D" w:rsidP="00D8206D">
      <w:pPr>
        <w:spacing w:line="480" w:lineRule="auto"/>
        <w:jc w:val="both"/>
        <w:rPr>
          <w:rFonts w:asciiTheme="majorBidi" w:hAnsiTheme="majorBidi" w:cstheme="majorBidi"/>
          <w:color w:val="000000" w:themeColor="text1"/>
          <w:sz w:val="24"/>
          <w:szCs w:val="24"/>
        </w:rPr>
      </w:pPr>
      <w:r w:rsidRPr="00D10DF0">
        <w:rPr>
          <w:rFonts w:asciiTheme="majorBidi" w:hAnsiTheme="majorBidi" w:cstheme="majorBidi"/>
          <w:b/>
          <w:bCs/>
          <w:i/>
          <w:iCs/>
          <w:color w:val="000000" w:themeColor="text1"/>
          <w:sz w:val="24"/>
          <w:szCs w:val="24"/>
        </w:rPr>
        <w:tab/>
      </w:r>
      <w:r w:rsidRPr="00D10DF0">
        <w:rPr>
          <w:rFonts w:asciiTheme="majorBidi" w:hAnsiTheme="majorBidi" w:cstheme="majorBidi"/>
          <w:color w:val="000000" w:themeColor="text1"/>
          <w:sz w:val="24"/>
          <w:szCs w:val="24"/>
        </w:rPr>
        <w:t>Dari  jumlah  penduduk  Desa  Muara  Tenang  yang  berjumlah  991  jiwa  dapat  diketahui  bahwa  penduduk  tidak  terlalu  padat  berdasarkan  wilayah  Desa  Muara  Tenang  lebih  kurang  991  jiwa  tiap  kilometer  persegi.</w:t>
      </w:r>
    </w:p>
    <w:p w:rsidR="00D8206D" w:rsidRPr="00D10DF0" w:rsidRDefault="00D8206D" w:rsidP="00D8206D">
      <w:pPr>
        <w:pStyle w:val="ListParagraph"/>
        <w:numPr>
          <w:ilvl w:val="0"/>
          <w:numId w:val="20"/>
        </w:numPr>
        <w:spacing w:line="480" w:lineRule="auto"/>
        <w:ind w:left="426"/>
        <w:jc w:val="both"/>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Mata  Pencaharian</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Masyarakat  Desa  Muara  Tenang  pada  umumnya  dalam  memenuhi  kebutuhan  hidup  sehari-hari  demi  kelangsungan  hidupn  bekerja  sebagai  petani,  pedagang,  PNS,  Pegawai  Swasta  dan  lainnya.  </w:t>
      </w:r>
      <w:proofErr w:type="gramStart"/>
      <w:r w:rsidRPr="00D10DF0">
        <w:rPr>
          <w:rFonts w:asciiTheme="majorBidi" w:hAnsiTheme="majorBidi" w:cstheme="majorBidi"/>
          <w:color w:val="000000" w:themeColor="text1"/>
          <w:sz w:val="24"/>
          <w:szCs w:val="24"/>
          <w:lang w:val="en-US"/>
        </w:rPr>
        <w:t>Sepert</w:t>
      </w:r>
      <w:r w:rsidR="006F7993" w:rsidRPr="00D10DF0">
        <w:rPr>
          <w:rFonts w:asciiTheme="majorBidi" w:hAnsiTheme="majorBidi" w:cstheme="majorBidi"/>
          <w:color w:val="000000" w:themeColor="text1"/>
          <w:sz w:val="24"/>
          <w:szCs w:val="24"/>
          <w:lang w:val="en-US"/>
        </w:rPr>
        <w:t>i  yang</w:t>
      </w:r>
      <w:proofErr w:type="gramEnd"/>
      <w:r w:rsidR="006F7993" w:rsidRPr="00D10DF0">
        <w:rPr>
          <w:rFonts w:asciiTheme="majorBidi" w:hAnsiTheme="majorBidi" w:cstheme="majorBidi"/>
          <w:color w:val="000000" w:themeColor="text1"/>
          <w:sz w:val="24"/>
          <w:szCs w:val="24"/>
          <w:lang w:val="en-US"/>
        </w:rPr>
        <w:t xml:space="preserve">  tercantum  dalam  tab</w:t>
      </w:r>
      <w:r w:rsidR="006F7993" w:rsidRPr="00D10DF0">
        <w:rPr>
          <w:rFonts w:asciiTheme="majorBidi" w:hAnsiTheme="majorBidi" w:cstheme="majorBidi"/>
          <w:color w:val="000000" w:themeColor="text1"/>
          <w:sz w:val="24"/>
          <w:szCs w:val="24"/>
        </w:rPr>
        <w:t>el</w:t>
      </w:r>
      <w:r w:rsidRPr="00D10DF0">
        <w:rPr>
          <w:rFonts w:asciiTheme="majorBidi" w:hAnsiTheme="majorBidi" w:cstheme="majorBidi"/>
          <w:color w:val="000000" w:themeColor="text1"/>
          <w:sz w:val="24"/>
          <w:szCs w:val="24"/>
          <w:lang w:val="en-US"/>
        </w:rPr>
        <w:t xml:space="preserve">  berikut  ini.</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p>
    <w:p w:rsidR="00D8206D" w:rsidRPr="00D10DF0" w:rsidRDefault="00057A28" w:rsidP="00D8206D">
      <w:pPr>
        <w:pStyle w:val="ListParagraph"/>
        <w:spacing w:line="480" w:lineRule="auto"/>
        <w:ind w:left="0"/>
        <w:jc w:val="center"/>
        <w:rPr>
          <w:rFonts w:asciiTheme="majorBidi" w:hAnsiTheme="majorBidi" w:cstheme="majorBidi"/>
          <w:b/>
          <w:bCs/>
          <w:color w:val="000000" w:themeColor="text1"/>
          <w:sz w:val="24"/>
          <w:szCs w:val="24"/>
          <w:lang w:val="en-US"/>
        </w:rPr>
      </w:pPr>
      <w:proofErr w:type="gramStart"/>
      <w:r w:rsidRPr="00D10DF0">
        <w:rPr>
          <w:rFonts w:asciiTheme="majorBidi" w:hAnsiTheme="majorBidi" w:cstheme="majorBidi"/>
          <w:b/>
          <w:bCs/>
          <w:color w:val="000000" w:themeColor="text1"/>
          <w:sz w:val="24"/>
          <w:szCs w:val="24"/>
          <w:lang w:val="en-US"/>
        </w:rPr>
        <w:lastRenderedPageBreak/>
        <w:t>Tab</w:t>
      </w:r>
      <w:r w:rsidRPr="00D10DF0">
        <w:rPr>
          <w:rFonts w:asciiTheme="majorBidi" w:hAnsiTheme="majorBidi" w:cstheme="majorBidi"/>
          <w:b/>
          <w:bCs/>
          <w:color w:val="000000" w:themeColor="text1"/>
          <w:sz w:val="24"/>
          <w:szCs w:val="24"/>
        </w:rPr>
        <w:t>el</w:t>
      </w:r>
      <w:r w:rsidR="00D8206D" w:rsidRPr="00D10DF0">
        <w:rPr>
          <w:rFonts w:asciiTheme="majorBidi" w:hAnsiTheme="majorBidi" w:cstheme="majorBidi"/>
          <w:b/>
          <w:bCs/>
          <w:color w:val="000000" w:themeColor="text1"/>
          <w:sz w:val="24"/>
          <w:szCs w:val="24"/>
          <w:lang w:val="en-US"/>
        </w:rPr>
        <w:t>.</w:t>
      </w:r>
      <w:proofErr w:type="gramEnd"/>
      <w:r w:rsidR="00D8206D" w:rsidRPr="00D10DF0">
        <w:rPr>
          <w:rFonts w:asciiTheme="majorBidi" w:hAnsiTheme="majorBidi" w:cstheme="majorBidi"/>
          <w:b/>
          <w:bCs/>
          <w:color w:val="000000" w:themeColor="text1"/>
          <w:sz w:val="24"/>
          <w:szCs w:val="24"/>
          <w:lang w:val="en-US"/>
        </w:rPr>
        <w:t xml:space="preserve"> 2</w:t>
      </w:r>
    </w:p>
    <w:p w:rsidR="00D8206D" w:rsidRPr="00D10DF0" w:rsidRDefault="00D8206D" w:rsidP="00D8206D">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 xml:space="preserve">Jenis Mata Pencaharian </w:t>
      </w:r>
      <w:proofErr w:type="gramStart"/>
      <w:r w:rsidRPr="00D10DF0">
        <w:rPr>
          <w:rFonts w:asciiTheme="majorBidi" w:hAnsiTheme="majorBidi" w:cstheme="majorBidi"/>
          <w:b/>
          <w:bCs/>
          <w:color w:val="000000" w:themeColor="text1"/>
          <w:sz w:val="24"/>
          <w:szCs w:val="24"/>
          <w:lang w:val="en-US"/>
        </w:rPr>
        <w:t>Desa  Muara</w:t>
      </w:r>
      <w:proofErr w:type="gramEnd"/>
      <w:r w:rsidRPr="00D10DF0">
        <w:rPr>
          <w:rFonts w:asciiTheme="majorBidi" w:hAnsiTheme="majorBidi" w:cstheme="majorBidi"/>
          <w:b/>
          <w:bCs/>
          <w:color w:val="000000" w:themeColor="text1"/>
          <w:sz w:val="24"/>
          <w:szCs w:val="24"/>
          <w:lang w:val="en-US"/>
        </w:rPr>
        <w:t xml:space="preserve"> Tenang</w:t>
      </w:r>
    </w:p>
    <w:tbl>
      <w:tblPr>
        <w:tblStyle w:val="TableGrid"/>
        <w:tblW w:w="0" w:type="auto"/>
        <w:tblInd w:w="108" w:type="dxa"/>
        <w:tblLook w:val="04A0" w:firstRow="1" w:lastRow="0" w:firstColumn="1" w:lastColumn="0" w:noHBand="0" w:noVBand="1"/>
      </w:tblPr>
      <w:tblGrid>
        <w:gridCol w:w="702"/>
        <w:gridCol w:w="5533"/>
        <w:gridCol w:w="1562"/>
      </w:tblGrid>
      <w:tr w:rsidR="00D10DF0" w:rsidRPr="00D10DF0" w:rsidTr="00B50480">
        <w:trPr>
          <w:trHeight w:val="1114"/>
        </w:trPr>
        <w:tc>
          <w:tcPr>
            <w:tcW w:w="702" w:type="dxa"/>
            <w:vAlign w:val="center"/>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No</w:t>
            </w:r>
          </w:p>
        </w:tc>
        <w:tc>
          <w:tcPr>
            <w:tcW w:w="5533" w:type="dxa"/>
            <w:vAlign w:val="center"/>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Mata pencaharian</w:t>
            </w:r>
          </w:p>
        </w:tc>
        <w:tc>
          <w:tcPr>
            <w:tcW w:w="1562"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Jumlah</w:t>
            </w:r>
          </w:p>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Orang</w:t>
            </w:r>
          </w:p>
        </w:tc>
      </w:tr>
      <w:tr w:rsidR="00D10DF0" w:rsidRPr="00D10DF0" w:rsidTr="00B50480">
        <w:trPr>
          <w:trHeight w:val="3068"/>
        </w:trPr>
        <w:tc>
          <w:tcPr>
            <w:tcW w:w="702"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1</w:t>
            </w:r>
          </w:p>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2</w:t>
            </w:r>
          </w:p>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3</w:t>
            </w:r>
          </w:p>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4</w:t>
            </w:r>
          </w:p>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p>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lang w:val="en-US"/>
              </w:rPr>
              <w:t>5</w:t>
            </w:r>
          </w:p>
        </w:tc>
        <w:tc>
          <w:tcPr>
            <w:tcW w:w="5533" w:type="dxa"/>
          </w:tcPr>
          <w:p w:rsidR="00D8206D" w:rsidRPr="00D10DF0" w:rsidRDefault="00D8206D" w:rsidP="00B50480">
            <w:pPr>
              <w:pStyle w:val="ListParagraph"/>
              <w:spacing w:line="48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PNS (BUMN/BUMD),  TNI/POLRI</w:t>
            </w:r>
          </w:p>
          <w:p w:rsidR="00D8206D" w:rsidRPr="00D10DF0" w:rsidRDefault="00D8206D" w:rsidP="00B50480">
            <w:pPr>
              <w:pStyle w:val="ListParagraph"/>
              <w:spacing w:line="48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Petani Pemilik</w:t>
            </w:r>
          </w:p>
          <w:p w:rsidR="00D8206D" w:rsidRPr="00D10DF0" w:rsidRDefault="00D8206D" w:rsidP="00B50480">
            <w:pPr>
              <w:pStyle w:val="ListParagraph"/>
              <w:spacing w:line="48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Buruh Tani</w:t>
            </w:r>
          </w:p>
          <w:p w:rsidR="00D8206D" w:rsidRPr="00D10DF0" w:rsidRDefault="00D8206D" w:rsidP="00B50480">
            <w:pPr>
              <w:pStyle w:val="ListParagraph"/>
              <w:spacing w:line="48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Pekerja Non Tani  (Sopir, Dan Pedagang)</w:t>
            </w:r>
          </w:p>
          <w:p w:rsidR="00D8206D" w:rsidRPr="00D10DF0" w:rsidRDefault="00D8206D" w:rsidP="00B50480">
            <w:pPr>
              <w:pStyle w:val="ListParagraph"/>
              <w:spacing w:line="48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Pegawai swasta</w:t>
            </w:r>
          </w:p>
          <w:p w:rsidR="00D8206D" w:rsidRPr="00D10DF0" w:rsidRDefault="00D8206D" w:rsidP="00B50480">
            <w:pPr>
              <w:pStyle w:val="ListParagraph"/>
              <w:spacing w:line="48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Lain-lain</w:t>
            </w:r>
          </w:p>
        </w:tc>
        <w:tc>
          <w:tcPr>
            <w:tcW w:w="1562" w:type="dxa"/>
            <w:tcBorders>
              <w:top w:val="single" w:sz="4" w:space="0" w:color="auto"/>
            </w:tcBorders>
          </w:tcPr>
          <w:p w:rsidR="00D8206D" w:rsidRPr="00D10DF0" w:rsidRDefault="001279A4" w:rsidP="00B50480">
            <w:pPr>
              <w:pStyle w:val="ListParagraph"/>
              <w:spacing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10</w:t>
            </w:r>
          </w:p>
          <w:p w:rsidR="00D8206D" w:rsidRPr="00D10DF0" w:rsidRDefault="001279A4" w:rsidP="00B50480">
            <w:pPr>
              <w:pStyle w:val="ListParagraph"/>
              <w:spacing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500</w:t>
            </w:r>
          </w:p>
          <w:p w:rsidR="00D8206D" w:rsidRPr="00D10DF0" w:rsidRDefault="003D4311" w:rsidP="00B50480">
            <w:pPr>
              <w:pStyle w:val="ListParagraph"/>
              <w:spacing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200</w:t>
            </w:r>
          </w:p>
          <w:p w:rsidR="00D8206D" w:rsidRPr="00D10DF0" w:rsidRDefault="00D8206D" w:rsidP="00B50480">
            <w:pPr>
              <w:pStyle w:val="ListParagraph"/>
              <w:spacing w:line="48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11</w:t>
            </w:r>
          </w:p>
          <w:p w:rsidR="00D8206D" w:rsidRPr="00D10DF0" w:rsidRDefault="001279A4" w:rsidP="00B50480">
            <w:pPr>
              <w:pStyle w:val="ListParagraph"/>
              <w:spacing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20</w:t>
            </w:r>
          </w:p>
          <w:p w:rsidR="00D8206D" w:rsidRPr="00D10DF0" w:rsidRDefault="005D159F" w:rsidP="00B50480">
            <w:pPr>
              <w:pStyle w:val="ListParagraph"/>
              <w:spacing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16</w:t>
            </w:r>
            <w:r w:rsidR="00D04657" w:rsidRPr="00D10DF0">
              <w:rPr>
                <w:rFonts w:asciiTheme="majorBidi" w:hAnsiTheme="majorBidi" w:cstheme="majorBidi"/>
                <w:color w:val="000000" w:themeColor="text1"/>
                <w:sz w:val="24"/>
                <w:szCs w:val="24"/>
              </w:rPr>
              <w:t>9</w:t>
            </w:r>
          </w:p>
        </w:tc>
      </w:tr>
      <w:tr w:rsidR="00D10DF0" w:rsidRPr="00D10DF0" w:rsidTr="00B50480">
        <w:tc>
          <w:tcPr>
            <w:tcW w:w="6235" w:type="dxa"/>
            <w:gridSpan w:val="2"/>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Jumlah</w:t>
            </w:r>
          </w:p>
        </w:tc>
        <w:tc>
          <w:tcPr>
            <w:tcW w:w="1562" w:type="dxa"/>
          </w:tcPr>
          <w:p w:rsidR="00D8206D" w:rsidRPr="00D10DF0" w:rsidRDefault="0020303B" w:rsidP="00B50480">
            <w:pPr>
              <w:pStyle w:val="ListParagraph"/>
              <w:spacing w:line="480" w:lineRule="auto"/>
              <w:ind w:left="0"/>
              <w:jc w:val="center"/>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991</w:t>
            </w:r>
          </w:p>
        </w:tc>
      </w:tr>
    </w:tbl>
    <w:p w:rsidR="00D8206D" w:rsidRPr="00D10DF0" w:rsidRDefault="00D8206D" w:rsidP="00D8206D">
      <w:pPr>
        <w:pStyle w:val="ListParagraph"/>
        <w:spacing w:line="480" w:lineRule="auto"/>
        <w:ind w:left="0"/>
        <w:jc w:val="center"/>
        <w:rPr>
          <w:rFonts w:asciiTheme="majorBidi" w:hAnsiTheme="majorBidi" w:cstheme="majorBidi"/>
          <w:b/>
          <w:bCs/>
          <w:i/>
          <w:iCs/>
          <w:color w:val="000000" w:themeColor="text1"/>
          <w:sz w:val="24"/>
          <w:szCs w:val="24"/>
        </w:rPr>
      </w:pPr>
      <w:r w:rsidRPr="00D10DF0">
        <w:rPr>
          <w:rFonts w:asciiTheme="majorBidi" w:hAnsiTheme="majorBidi" w:cstheme="majorBidi"/>
          <w:b/>
          <w:bCs/>
          <w:i/>
          <w:iCs/>
          <w:color w:val="000000" w:themeColor="text1"/>
          <w:sz w:val="24"/>
          <w:szCs w:val="24"/>
          <w:lang w:val="en-US"/>
        </w:rPr>
        <w:t>Sumber data; Monografi Desa Muara Tenang tahun 2014-2016</w:t>
      </w:r>
      <w:r w:rsidRPr="00D10DF0">
        <w:rPr>
          <w:rStyle w:val="FootnoteReference"/>
          <w:rFonts w:asciiTheme="majorBidi" w:hAnsiTheme="majorBidi" w:cstheme="majorBidi"/>
          <w:b/>
          <w:bCs/>
          <w:i/>
          <w:iCs/>
          <w:color w:val="000000" w:themeColor="text1"/>
          <w:sz w:val="24"/>
          <w:szCs w:val="24"/>
          <w:lang w:val="en-US"/>
        </w:rPr>
        <w:footnoteReference w:id="47"/>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r>
      <w:r w:rsidRPr="00D10DF0">
        <w:rPr>
          <w:rFonts w:asciiTheme="majorBidi" w:hAnsiTheme="majorBidi" w:cstheme="majorBidi"/>
          <w:color w:val="000000" w:themeColor="text1"/>
          <w:sz w:val="24"/>
          <w:szCs w:val="24"/>
          <w:lang w:val="en-US"/>
        </w:rPr>
        <w:t>Dari  kedua  table  tersebut  di  atas  dapat  diketahui  bahwa  mata  pencaharian  utama  penduduk  Desa  Muara  Tenang  adalah  Petani</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p>
    <w:p w:rsidR="00D8206D" w:rsidRPr="00D10DF0" w:rsidRDefault="00D8206D" w:rsidP="00D8206D">
      <w:pPr>
        <w:pStyle w:val="ListParagraph"/>
        <w:numPr>
          <w:ilvl w:val="0"/>
          <w:numId w:val="19"/>
        </w:numPr>
        <w:spacing w:line="480" w:lineRule="auto"/>
        <w:ind w:left="426"/>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Kondisi Agama, Pendidikan Dan Kesehatan di Desa Muara Tenang</w:t>
      </w:r>
    </w:p>
    <w:p w:rsidR="00D8206D" w:rsidRPr="00D10DF0" w:rsidRDefault="00D8206D" w:rsidP="00D8206D">
      <w:pPr>
        <w:pStyle w:val="ListParagraph"/>
        <w:numPr>
          <w:ilvl w:val="0"/>
          <w:numId w:val="21"/>
        </w:numPr>
        <w:spacing w:line="480" w:lineRule="auto"/>
        <w:ind w:left="826" w:hanging="426"/>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Kondisi Agama</w:t>
      </w:r>
    </w:p>
    <w:p w:rsidR="00D8206D" w:rsidRPr="00D10DF0" w:rsidRDefault="00D8206D" w:rsidP="00A411B0">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lang w:val="en-US"/>
        </w:rPr>
        <w:t xml:space="preserve">Desa  Muara  Tenang  merupakan  desa  yang  berpenduduk  mayoritas  beragama  Islam.  Dari  penduduk  </w:t>
      </w:r>
      <w:r w:rsidR="004C7C6D" w:rsidRPr="00D10DF0">
        <w:rPr>
          <w:rFonts w:asciiTheme="majorBidi" w:hAnsiTheme="majorBidi" w:cstheme="majorBidi"/>
          <w:color w:val="000000" w:themeColor="text1"/>
          <w:sz w:val="24"/>
          <w:szCs w:val="24"/>
          <w:lang w:val="en-US"/>
        </w:rPr>
        <w:t>yang  berjumlah  991  jiwa</w:t>
      </w:r>
      <w:r w:rsidR="00C113E7" w:rsidRPr="00D10DF0">
        <w:rPr>
          <w:rFonts w:asciiTheme="majorBidi" w:hAnsiTheme="majorBidi" w:cstheme="majorBidi"/>
          <w:color w:val="000000" w:themeColor="text1"/>
          <w:sz w:val="24"/>
          <w:szCs w:val="24"/>
        </w:rPr>
        <w:t xml:space="preserve">  semuanya</w:t>
      </w:r>
      <w:r w:rsidR="004C7C6D" w:rsidRPr="00D10DF0">
        <w:rPr>
          <w:rFonts w:asciiTheme="majorBidi" w:hAnsiTheme="majorBidi" w:cstheme="majorBidi"/>
          <w:color w:val="000000" w:themeColor="text1"/>
          <w:sz w:val="24"/>
          <w:szCs w:val="24"/>
          <w:lang w:val="en-US"/>
        </w:rPr>
        <w:t xml:space="preserve">  </w:t>
      </w:r>
      <w:r w:rsidR="004C7C6D" w:rsidRPr="00D10DF0">
        <w:rPr>
          <w:rFonts w:asciiTheme="majorBidi" w:hAnsiTheme="majorBidi" w:cstheme="majorBidi"/>
          <w:color w:val="000000" w:themeColor="text1"/>
          <w:sz w:val="24"/>
          <w:szCs w:val="24"/>
        </w:rPr>
        <w:t>memeluk  agama  Islam</w:t>
      </w:r>
      <w:r w:rsidRPr="00D10DF0">
        <w:rPr>
          <w:rFonts w:asciiTheme="majorBidi" w:hAnsiTheme="majorBidi" w:cstheme="majorBidi"/>
          <w:color w:val="000000" w:themeColor="text1"/>
          <w:sz w:val="24"/>
          <w:szCs w:val="24"/>
          <w:lang w:val="en-US"/>
        </w:rPr>
        <w:t>.</w:t>
      </w:r>
      <w:r w:rsidR="004C7C6D"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Dalam  hal  ini  aliran  penduduk  muslim  desa  Muara  Tenang  beraliran  </w:t>
      </w:r>
      <w:r w:rsidRPr="00D10DF0">
        <w:rPr>
          <w:rFonts w:asciiTheme="majorBidi" w:hAnsiTheme="majorBidi" w:cstheme="majorBidi"/>
          <w:i/>
          <w:iCs/>
          <w:color w:val="000000" w:themeColor="text1"/>
          <w:sz w:val="24"/>
          <w:szCs w:val="24"/>
          <w:lang w:val="en-US"/>
        </w:rPr>
        <w:t xml:space="preserve">Nadatul  Ulama  </w:t>
      </w:r>
      <w:r w:rsidRPr="00D10DF0">
        <w:rPr>
          <w:rFonts w:asciiTheme="majorBidi" w:hAnsiTheme="majorBidi" w:cstheme="majorBidi"/>
          <w:color w:val="000000" w:themeColor="text1"/>
          <w:sz w:val="24"/>
          <w:szCs w:val="24"/>
          <w:lang w:val="en-US"/>
        </w:rPr>
        <w:t>(NU).  Adapun  di  dalam  Fiqih  dan  praktek  sehari-hari  masyar</w:t>
      </w:r>
      <w:r w:rsidR="004C7C6D"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lang w:val="en-US"/>
        </w:rPr>
        <w:t xml:space="preserve">akat  Desa  Muara  Tenang  menggunakan  Mazhab  Syafe’I  (Misalnya  </w:t>
      </w:r>
      <w:r w:rsidRPr="00D10DF0">
        <w:rPr>
          <w:rFonts w:asciiTheme="majorBidi" w:hAnsiTheme="majorBidi" w:cstheme="majorBidi"/>
          <w:color w:val="000000" w:themeColor="text1"/>
          <w:sz w:val="24"/>
          <w:szCs w:val="24"/>
          <w:lang w:val="en-US"/>
        </w:rPr>
        <w:lastRenderedPageBreak/>
        <w:t>dalam  Shalat  Subuh  berqunud).  Jumlah  penganut  Agama  Islam  di  Desa  Muara  Tenang  apabila  dipersentasikan  bisa  dikatakan  100%  dalam  arti  lain  tidak  ada  Agama  non  Islam.Penduduknya  rata-rata  penduduk  asli  walaupun  ada  sebagian  pendatang  dan  di  duga  agama  Islam  masuk  ke  Desa  Muara  Tenang  bersamaan  dengan  berdirinya  Desa  Muara  Tenang.</w:t>
      </w:r>
      <w:r w:rsidRPr="00D10DF0">
        <w:rPr>
          <w:rStyle w:val="FootnoteReference"/>
          <w:rFonts w:asciiTheme="majorBidi" w:hAnsiTheme="majorBidi" w:cstheme="majorBidi"/>
          <w:color w:val="000000" w:themeColor="text1"/>
          <w:sz w:val="24"/>
          <w:szCs w:val="24"/>
          <w:lang w:val="en-US"/>
        </w:rPr>
        <w:footnoteReference w:id="48"/>
      </w:r>
      <w:r w:rsidR="009D7702" w:rsidRPr="00D10DF0">
        <w:rPr>
          <w:rFonts w:asciiTheme="majorBidi" w:hAnsiTheme="majorBidi" w:cstheme="majorBidi"/>
          <w:color w:val="000000" w:themeColor="text1"/>
          <w:sz w:val="24"/>
          <w:szCs w:val="24"/>
          <w:lang w:val="en-US"/>
        </w:rPr>
        <w:t xml:space="preserve">  Tempat  ibadah </w:t>
      </w:r>
      <w:r w:rsidRPr="00D10DF0">
        <w:rPr>
          <w:rFonts w:asciiTheme="majorBidi" w:hAnsiTheme="majorBidi" w:cstheme="majorBidi"/>
          <w:color w:val="000000" w:themeColor="text1"/>
          <w:sz w:val="24"/>
          <w:szCs w:val="24"/>
          <w:lang w:val="en-US"/>
        </w:rPr>
        <w:t>yang  ada  di  Desa  Muara  Ten</w:t>
      </w:r>
      <w:r w:rsidR="00CB1508" w:rsidRPr="00D10DF0">
        <w:rPr>
          <w:rFonts w:asciiTheme="majorBidi" w:hAnsiTheme="majorBidi" w:cstheme="majorBidi"/>
          <w:color w:val="000000" w:themeColor="text1"/>
          <w:sz w:val="24"/>
          <w:szCs w:val="24"/>
          <w:lang w:val="en-US"/>
        </w:rPr>
        <w:t>ang  dapat  dilihat  pada  tab</w:t>
      </w:r>
      <w:r w:rsidR="00CB1508" w:rsidRPr="00D10DF0">
        <w:rPr>
          <w:rFonts w:asciiTheme="majorBidi" w:hAnsiTheme="majorBidi" w:cstheme="majorBidi"/>
          <w:color w:val="000000" w:themeColor="text1"/>
          <w:sz w:val="24"/>
          <w:szCs w:val="24"/>
        </w:rPr>
        <w:t>el</w:t>
      </w:r>
      <w:r w:rsidR="00466CF5" w:rsidRPr="00D10DF0">
        <w:rPr>
          <w:rFonts w:asciiTheme="majorBidi" w:hAnsiTheme="majorBidi" w:cstheme="majorBidi"/>
          <w:color w:val="000000" w:themeColor="text1"/>
          <w:sz w:val="24"/>
          <w:szCs w:val="24"/>
          <w:lang w:val="en-US"/>
        </w:rPr>
        <w:t xml:space="preserve">.  </w:t>
      </w:r>
      <w:r w:rsidR="00466CF5" w:rsidRPr="00D10DF0">
        <w:rPr>
          <w:rFonts w:asciiTheme="majorBidi" w:hAnsiTheme="majorBidi" w:cstheme="majorBidi"/>
          <w:color w:val="000000" w:themeColor="text1"/>
          <w:sz w:val="24"/>
          <w:szCs w:val="24"/>
        </w:rPr>
        <w:t>3</w:t>
      </w:r>
      <w:r w:rsidRPr="00D10DF0">
        <w:rPr>
          <w:rFonts w:asciiTheme="majorBidi" w:hAnsiTheme="majorBidi" w:cstheme="majorBidi"/>
          <w:color w:val="000000" w:themeColor="text1"/>
          <w:sz w:val="24"/>
          <w:szCs w:val="24"/>
          <w:lang w:val="en-US"/>
        </w:rPr>
        <w:t xml:space="preserve">  berikut:</w:t>
      </w:r>
      <w:r w:rsidRPr="00D10DF0">
        <w:rPr>
          <w:rFonts w:asciiTheme="majorBidi" w:hAnsiTheme="majorBidi" w:cstheme="majorBidi"/>
          <w:b/>
          <w:bCs/>
          <w:color w:val="000000" w:themeColor="text1"/>
          <w:sz w:val="24"/>
          <w:szCs w:val="24"/>
        </w:rPr>
        <w:br/>
      </w:r>
      <w:r w:rsidR="0004699F" w:rsidRPr="00D10DF0">
        <w:rPr>
          <w:rFonts w:asciiTheme="majorBidi" w:hAnsiTheme="majorBidi" w:cstheme="majorBidi"/>
          <w:b/>
          <w:bCs/>
          <w:color w:val="000000" w:themeColor="text1"/>
          <w:sz w:val="24"/>
          <w:szCs w:val="24"/>
        </w:rPr>
        <w:tab/>
      </w:r>
      <w:r w:rsidR="0004699F" w:rsidRPr="00D10DF0">
        <w:rPr>
          <w:rFonts w:asciiTheme="majorBidi" w:hAnsiTheme="majorBidi" w:cstheme="majorBidi"/>
          <w:b/>
          <w:bCs/>
          <w:color w:val="000000" w:themeColor="text1"/>
          <w:sz w:val="24"/>
          <w:szCs w:val="24"/>
        </w:rPr>
        <w:tab/>
      </w:r>
      <w:r w:rsidR="0004699F" w:rsidRPr="00D10DF0">
        <w:rPr>
          <w:rFonts w:asciiTheme="majorBidi" w:hAnsiTheme="majorBidi" w:cstheme="majorBidi"/>
          <w:b/>
          <w:bCs/>
          <w:color w:val="000000" w:themeColor="text1"/>
          <w:sz w:val="24"/>
          <w:szCs w:val="24"/>
        </w:rPr>
        <w:tab/>
      </w:r>
      <w:r w:rsidR="0004699F" w:rsidRPr="00D10DF0">
        <w:rPr>
          <w:rFonts w:asciiTheme="majorBidi" w:hAnsiTheme="majorBidi" w:cstheme="majorBidi"/>
          <w:b/>
          <w:bCs/>
          <w:color w:val="000000" w:themeColor="text1"/>
          <w:sz w:val="24"/>
          <w:szCs w:val="24"/>
        </w:rPr>
        <w:tab/>
      </w:r>
      <w:r w:rsidR="0004699F" w:rsidRPr="00D10DF0">
        <w:rPr>
          <w:rFonts w:asciiTheme="majorBidi" w:hAnsiTheme="majorBidi" w:cstheme="majorBidi"/>
          <w:b/>
          <w:bCs/>
          <w:color w:val="000000" w:themeColor="text1"/>
          <w:sz w:val="24"/>
          <w:szCs w:val="24"/>
        </w:rPr>
        <w:tab/>
      </w:r>
      <w:r w:rsidR="00742B0D" w:rsidRPr="00D10DF0">
        <w:rPr>
          <w:rFonts w:asciiTheme="majorBidi" w:hAnsiTheme="majorBidi" w:cstheme="majorBidi"/>
          <w:b/>
          <w:bCs/>
          <w:color w:val="000000" w:themeColor="text1"/>
          <w:sz w:val="24"/>
          <w:szCs w:val="24"/>
          <w:lang w:val="en-US"/>
        </w:rPr>
        <w:t>Ta</w:t>
      </w:r>
      <w:r w:rsidR="00742B0D" w:rsidRPr="00D10DF0">
        <w:rPr>
          <w:rFonts w:asciiTheme="majorBidi" w:hAnsiTheme="majorBidi" w:cstheme="majorBidi"/>
          <w:b/>
          <w:bCs/>
          <w:color w:val="000000" w:themeColor="text1"/>
          <w:sz w:val="24"/>
          <w:szCs w:val="24"/>
        </w:rPr>
        <w:t>bel</w:t>
      </w:r>
      <w:r w:rsidRPr="00D10DF0">
        <w:rPr>
          <w:rFonts w:asciiTheme="majorBidi" w:hAnsiTheme="majorBidi" w:cstheme="majorBidi"/>
          <w:b/>
          <w:bCs/>
          <w:color w:val="000000" w:themeColor="text1"/>
          <w:sz w:val="24"/>
          <w:szCs w:val="24"/>
          <w:lang w:val="en-US"/>
        </w:rPr>
        <w:t>. 3</w:t>
      </w:r>
    </w:p>
    <w:p w:rsidR="00D8206D" w:rsidRPr="00D10DF0" w:rsidRDefault="00D8206D" w:rsidP="00D8206D">
      <w:pPr>
        <w:pStyle w:val="ListParagraph"/>
        <w:spacing w:line="480" w:lineRule="auto"/>
        <w:ind w:left="0"/>
        <w:jc w:val="center"/>
        <w:rPr>
          <w:rFonts w:asciiTheme="majorBidi" w:hAnsiTheme="majorBidi" w:cstheme="majorBidi"/>
          <w:b/>
          <w:bCs/>
          <w:color w:val="000000" w:themeColor="text1"/>
          <w:sz w:val="24"/>
          <w:szCs w:val="24"/>
          <w:lang w:val="en-US"/>
        </w:rPr>
      </w:pPr>
      <w:proofErr w:type="gramStart"/>
      <w:r w:rsidRPr="00D10DF0">
        <w:rPr>
          <w:rFonts w:asciiTheme="majorBidi" w:hAnsiTheme="majorBidi" w:cstheme="majorBidi"/>
          <w:b/>
          <w:bCs/>
          <w:color w:val="000000" w:themeColor="text1"/>
          <w:sz w:val="24"/>
          <w:szCs w:val="24"/>
          <w:lang w:val="en-US"/>
        </w:rPr>
        <w:t>Tempat  Ibadah</w:t>
      </w:r>
      <w:proofErr w:type="gramEnd"/>
      <w:r w:rsidRPr="00D10DF0">
        <w:rPr>
          <w:rFonts w:asciiTheme="majorBidi" w:hAnsiTheme="majorBidi" w:cstheme="majorBidi"/>
          <w:b/>
          <w:bCs/>
          <w:color w:val="000000" w:themeColor="text1"/>
          <w:sz w:val="24"/>
          <w:szCs w:val="24"/>
          <w:lang w:val="en-US"/>
        </w:rPr>
        <w:t xml:space="preserve">  Desa Muara  Tenang</w:t>
      </w:r>
    </w:p>
    <w:tbl>
      <w:tblPr>
        <w:tblStyle w:val="TableGrid"/>
        <w:tblW w:w="0" w:type="auto"/>
        <w:tblInd w:w="250" w:type="dxa"/>
        <w:tblLook w:val="04A0" w:firstRow="1" w:lastRow="0" w:firstColumn="1" w:lastColumn="0" w:noHBand="0" w:noVBand="1"/>
      </w:tblPr>
      <w:tblGrid>
        <w:gridCol w:w="552"/>
        <w:gridCol w:w="5223"/>
        <w:gridCol w:w="1927"/>
      </w:tblGrid>
      <w:tr w:rsidR="00D10DF0" w:rsidRPr="00D10DF0" w:rsidTr="00B50480">
        <w:trPr>
          <w:trHeight w:val="564"/>
        </w:trPr>
        <w:tc>
          <w:tcPr>
            <w:tcW w:w="552"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No</w:t>
            </w:r>
          </w:p>
        </w:tc>
        <w:tc>
          <w:tcPr>
            <w:tcW w:w="5223"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Tempat Ibadah</w:t>
            </w:r>
          </w:p>
        </w:tc>
        <w:tc>
          <w:tcPr>
            <w:tcW w:w="1927"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 xml:space="preserve">Jumlah </w:t>
            </w:r>
          </w:p>
        </w:tc>
      </w:tr>
      <w:tr w:rsidR="00D10DF0" w:rsidRPr="00D10DF0" w:rsidTr="00B50480">
        <w:trPr>
          <w:trHeight w:val="1227"/>
        </w:trPr>
        <w:tc>
          <w:tcPr>
            <w:tcW w:w="552"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1</w:t>
            </w:r>
          </w:p>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2</w:t>
            </w:r>
          </w:p>
        </w:tc>
        <w:tc>
          <w:tcPr>
            <w:tcW w:w="5223" w:type="dxa"/>
          </w:tcPr>
          <w:p w:rsidR="00D8206D" w:rsidRPr="00D10DF0" w:rsidRDefault="00D8206D" w:rsidP="00B50480">
            <w:pPr>
              <w:pStyle w:val="ListParagraph"/>
              <w:spacing w:line="48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Masjid</w:t>
            </w:r>
          </w:p>
          <w:p w:rsidR="00D8206D" w:rsidRPr="00D10DF0" w:rsidRDefault="00D8206D" w:rsidP="00B50480">
            <w:pPr>
              <w:pStyle w:val="ListParagraph"/>
              <w:spacing w:line="48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Langgar</w:t>
            </w:r>
          </w:p>
        </w:tc>
        <w:tc>
          <w:tcPr>
            <w:tcW w:w="1927"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1</w:t>
            </w:r>
          </w:p>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2</w:t>
            </w:r>
          </w:p>
        </w:tc>
      </w:tr>
    </w:tbl>
    <w:p w:rsidR="00D8206D" w:rsidRPr="00D10DF0" w:rsidRDefault="00D8206D" w:rsidP="00D8206D">
      <w:pPr>
        <w:pStyle w:val="ListParagraph"/>
        <w:spacing w:line="480" w:lineRule="auto"/>
        <w:ind w:left="0"/>
        <w:jc w:val="center"/>
        <w:rPr>
          <w:rFonts w:asciiTheme="majorBidi" w:hAnsiTheme="majorBidi" w:cstheme="majorBidi"/>
          <w:b/>
          <w:bCs/>
          <w:i/>
          <w:iCs/>
          <w:color w:val="000000" w:themeColor="text1"/>
          <w:sz w:val="24"/>
          <w:szCs w:val="24"/>
        </w:rPr>
      </w:pPr>
      <w:r w:rsidRPr="00D10DF0">
        <w:rPr>
          <w:rFonts w:asciiTheme="majorBidi" w:hAnsiTheme="majorBidi" w:cstheme="majorBidi"/>
          <w:b/>
          <w:bCs/>
          <w:i/>
          <w:iCs/>
          <w:color w:val="000000" w:themeColor="text1"/>
          <w:sz w:val="24"/>
          <w:szCs w:val="24"/>
          <w:lang w:val="en-US"/>
        </w:rPr>
        <w:t>Sumber data: Monografi Desa Muara Tenang 2014-2016</w:t>
      </w:r>
    </w:p>
    <w:p w:rsidR="00D8206D" w:rsidRPr="00D10DF0" w:rsidRDefault="00D8206D" w:rsidP="00D8206D">
      <w:pPr>
        <w:pStyle w:val="ListParagraph"/>
        <w:spacing w:line="480" w:lineRule="auto"/>
        <w:ind w:left="0"/>
        <w:jc w:val="center"/>
        <w:rPr>
          <w:rFonts w:asciiTheme="majorBidi" w:hAnsiTheme="majorBidi" w:cstheme="majorBidi"/>
          <w:b/>
          <w:bCs/>
          <w:i/>
          <w:iCs/>
          <w:color w:val="000000" w:themeColor="text1"/>
          <w:sz w:val="24"/>
          <w:szCs w:val="24"/>
        </w:rPr>
      </w:pPr>
    </w:p>
    <w:p w:rsidR="00D8206D" w:rsidRPr="00D10DF0" w:rsidRDefault="00D8206D" w:rsidP="00D8206D">
      <w:pPr>
        <w:pStyle w:val="ListParagraph"/>
        <w:numPr>
          <w:ilvl w:val="0"/>
          <w:numId w:val="21"/>
        </w:numPr>
        <w:spacing w:line="480" w:lineRule="auto"/>
        <w:ind w:left="851" w:hanging="426"/>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Sarana Pendidikan</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Sarana  pendidikan  yang  ada  di  Desa  Muara  Tenang  terbagi  ke  dalam  4  (Empat)  kategori  mulai  dari  tingkat  pendidikan  Taman  Kanak-Kanak  (TK)  samapi  Sekolah  Dasar  (SD).  </w:t>
      </w:r>
      <w:r w:rsidRPr="00D10DF0">
        <w:rPr>
          <w:rFonts w:asciiTheme="majorBidi" w:hAnsiTheme="majorBidi" w:cstheme="majorBidi"/>
          <w:color w:val="000000" w:themeColor="text1"/>
          <w:sz w:val="24"/>
          <w:szCs w:val="24"/>
          <w:lang w:val="en-US"/>
        </w:rPr>
        <w:t>Sekolah  menengah  tingkat  pertama  (SLTA/MTs)  Dan  Sekolah  Menengah  Atas  (SMA).  Sarana  pendidikan  di  Desa  Muara  Ten</w:t>
      </w:r>
      <w:r w:rsidR="00511572" w:rsidRPr="00D10DF0">
        <w:rPr>
          <w:rFonts w:asciiTheme="majorBidi" w:hAnsiTheme="majorBidi" w:cstheme="majorBidi"/>
          <w:color w:val="000000" w:themeColor="text1"/>
          <w:sz w:val="24"/>
          <w:szCs w:val="24"/>
          <w:lang w:val="en-US"/>
        </w:rPr>
        <w:t>ang  dapat  dilihat  pada  tab</w:t>
      </w:r>
      <w:r w:rsidR="00511572" w:rsidRPr="00D10DF0">
        <w:rPr>
          <w:rFonts w:asciiTheme="majorBidi" w:hAnsiTheme="majorBidi" w:cstheme="majorBidi"/>
          <w:color w:val="000000" w:themeColor="text1"/>
          <w:sz w:val="24"/>
          <w:szCs w:val="24"/>
        </w:rPr>
        <w:t>el</w:t>
      </w:r>
      <w:r w:rsidRPr="00D10DF0">
        <w:rPr>
          <w:rFonts w:asciiTheme="majorBidi" w:hAnsiTheme="majorBidi" w:cstheme="majorBidi"/>
          <w:color w:val="000000" w:themeColor="text1"/>
          <w:sz w:val="24"/>
          <w:szCs w:val="24"/>
          <w:lang w:val="en-US"/>
        </w:rPr>
        <w:t xml:space="preserve">.  </w:t>
      </w:r>
      <w:proofErr w:type="gramStart"/>
      <w:r w:rsidRPr="00D10DF0">
        <w:rPr>
          <w:rFonts w:asciiTheme="majorBidi" w:hAnsiTheme="majorBidi" w:cstheme="majorBidi"/>
          <w:color w:val="000000" w:themeColor="text1"/>
          <w:sz w:val="24"/>
          <w:szCs w:val="24"/>
          <w:lang w:val="en-US"/>
        </w:rPr>
        <w:t>3  berikut</w:t>
      </w:r>
      <w:proofErr w:type="gramEnd"/>
      <w:r w:rsidRPr="00D10DF0">
        <w:rPr>
          <w:rFonts w:asciiTheme="majorBidi" w:hAnsiTheme="majorBidi" w:cstheme="majorBidi"/>
          <w:color w:val="000000" w:themeColor="text1"/>
          <w:sz w:val="24"/>
          <w:szCs w:val="24"/>
          <w:lang w:val="en-US"/>
        </w:rPr>
        <w:t>.</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p>
    <w:p w:rsidR="00D8206D" w:rsidRPr="00D10DF0" w:rsidRDefault="00BD18A8" w:rsidP="00D8206D">
      <w:pPr>
        <w:pStyle w:val="ListParagraph"/>
        <w:spacing w:line="480" w:lineRule="auto"/>
        <w:ind w:left="0"/>
        <w:jc w:val="center"/>
        <w:rPr>
          <w:rFonts w:asciiTheme="majorBidi" w:hAnsiTheme="majorBidi" w:cstheme="majorBidi"/>
          <w:b/>
          <w:bCs/>
          <w:color w:val="000000" w:themeColor="text1"/>
          <w:sz w:val="24"/>
          <w:szCs w:val="24"/>
          <w:lang w:val="en-US"/>
        </w:rPr>
      </w:pPr>
      <w:proofErr w:type="gramStart"/>
      <w:r w:rsidRPr="00D10DF0">
        <w:rPr>
          <w:rFonts w:asciiTheme="majorBidi" w:hAnsiTheme="majorBidi" w:cstheme="majorBidi"/>
          <w:b/>
          <w:bCs/>
          <w:color w:val="000000" w:themeColor="text1"/>
          <w:sz w:val="24"/>
          <w:szCs w:val="24"/>
          <w:lang w:val="en-US"/>
        </w:rPr>
        <w:lastRenderedPageBreak/>
        <w:t>Tab</w:t>
      </w:r>
      <w:r w:rsidR="009D264E" w:rsidRPr="00D10DF0">
        <w:rPr>
          <w:rFonts w:asciiTheme="majorBidi" w:hAnsiTheme="majorBidi" w:cstheme="majorBidi"/>
          <w:b/>
          <w:bCs/>
          <w:color w:val="000000" w:themeColor="text1"/>
          <w:sz w:val="24"/>
          <w:szCs w:val="24"/>
        </w:rPr>
        <w:t>el</w:t>
      </w:r>
      <w:r w:rsidR="00D8206D" w:rsidRPr="00D10DF0">
        <w:rPr>
          <w:rFonts w:asciiTheme="majorBidi" w:hAnsiTheme="majorBidi" w:cstheme="majorBidi"/>
          <w:b/>
          <w:bCs/>
          <w:color w:val="000000" w:themeColor="text1"/>
          <w:sz w:val="24"/>
          <w:szCs w:val="24"/>
          <w:lang w:val="en-US"/>
        </w:rPr>
        <w:t>.</w:t>
      </w:r>
      <w:proofErr w:type="gramEnd"/>
      <w:r w:rsidR="00D8206D" w:rsidRPr="00D10DF0">
        <w:rPr>
          <w:rFonts w:asciiTheme="majorBidi" w:hAnsiTheme="majorBidi" w:cstheme="majorBidi"/>
          <w:b/>
          <w:bCs/>
          <w:color w:val="000000" w:themeColor="text1"/>
          <w:sz w:val="24"/>
          <w:szCs w:val="24"/>
          <w:lang w:val="en-US"/>
        </w:rPr>
        <w:t xml:space="preserve"> 4</w:t>
      </w:r>
    </w:p>
    <w:p w:rsidR="00D8206D" w:rsidRPr="00D10DF0" w:rsidRDefault="00D8206D" w:rsidP="00D8206D">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Sarana Pendidikan Desa Muara Tenang</w:t>
      </w:r>
    </w:p>
    <w:tbl>
      <w:tblPr>
        <w:tblStyle w:val="TableGrid"/>
        <w:tblW w:w="0" w:type="auto"/>
        <w:tblInd w:w="250" w:type="dxa"/>
        <w:tblLook w:val="04A0" w:firstRow="1" w:lastRow="0" w:firstColumn="1" w:lastColumn="0" w:noHBand="0" w:noVBand="1"/>
      </w:tblPr>
      <w:tblGrid>
        <w:gridCol w:w="555"/>
        <w:gridCol w:w="4011"/>
        <w:gridCol w:w="1663"/>
        <w:gridCol w:w="1523"/>
      </w:tblGrid>
      <w:tr w:rsidR="00D10DF0" w:rsidRPr="00D10DF0" w:rsidTr="00B50480">
        <w:trPr>
          <w:trHeight w:val="575"/>
        </w:trPr>
        <w:tc>
          <w:tcPr>
            <w:tcW w:w="555"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No</w:t>
            </w:r>
          </w:p>
        </w:tc>
        <w:tc>
          <w:tcPr>
            <w:tcW w:w="4011"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Tingkat Pendidikan</w:t>
            </w:r>
          </w:p>
        </w:tc>
        <w:tc>
          <w:tcPr>
            <w:tcW w:w="1663"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Gedung</w:t>
            </w:r>
          </w:p>
        </w:tc>
        <w:tc>
          <w:tcPr>
            <w:tcW w:w="1523"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 xml:space="preserve">Guru </w:t>
            </w:r>
          </w:p>
        </w:tc>
      </w:tr>
      <w:tr w:rsidR="00D10DF0" w:rsidRPr="00D10DF0" w:rsidTr="00B50480">
        <w:trPr>
          <w:trHeight w:val="1290"/>
        </w:trPr>
        <w:tc>
          <w:tcPr>
            <w:tcW w:w="555"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1</w:t>
            </w:r>
          </w:p>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2</w:t>
            </w:r>
          </w:p>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3</w:t>
            </w:r>
          </w:p>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4</w:t>
            </w:r>
          </w:p>
        </w:tc>
        <w:tc>
          <w:tcPr>
            <w:tcW w:w="4011" w:type="dxa"/>
          </w:tcPr>
          <w:p w:rsidR="00D8206D" w:rsidRPr="00D10DF0" w:rsidRDefault="00D8206D" w:rsidP="00B50480">
            <w:pPr>
              <w:pStyle w:val="ListParagraph"/>
              <w:spacing w:line="48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TK</w:t>
            </w:r>
          </w:p>
          <w:p w:rsidR="00D8206D" w:rsidRPr="00D10DF0" w:rsidRDefault="00D8206D" w:rsidP="00B50480">
            <w:pPr>
              <w:pStyle w:val="ListParagraph"/>
              <w:spacing w:line="48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SD/MI</w:t>
            </w:r>
          </w:p>
          <w:p w:rsidR="00D8206D" w:rsidRPr="00D10DF0" w:rsidRDefault="00D8206D" w:rsidP="00B50480">
            <w:pPr>
              <w:pStyle w:val="ListParagraph"/>
              <w:spacing w:line="48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SLTA/MTs</w:t>
            </w:r>
          </w:p>
          <w:p w:rsidR="00D8206D" w:rsidRPr="00D10DF0" w:rsidRDefault="00D8206D" w:rsidP="00B50480">
            <w:pPr>
              <w:pStyle w:val="ListParagraph"/>
              <w:spacing w:line="48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SMA</w:t>
            </w:r>
          </w:p>
        </w:tc>
        <w:tc>
          <w:tcPr>
            <w:tcW w:w="1663" w:type="dxa"/>
          </w:tcPr>
          <w:p w:rsidR="00D8206D" w:rsidRPr="00D10DF0" w:rsidRDefault="00D8206D" w:rsidP="00B50480">
            <w:pPr>
              <w:pStyle w:val="ListParagraph"/>
              <w:spacing w:line="48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2</w:t>
            </w:r>
          </w:p>
          <w:p w:rsidR="00D8206D" w:rsidRPr="00D10DF0" w:rsidRDefault="00D8206D" w:rsidP="00B50480">
            <w:pPr>
              <w:pStyle w:val="ListParagraph"/>
              <w:spacing w:line="48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3</w:t>
            </w:r>
          </w:p>
          <w:p w:rsidR="00D8206D" w:rsidRPr="00D10DF0" w:rsidRDefault="00D8206D" w:rsidP="00B50480">
            <w:pPr>
              <w:pStyle w:val="ListParagraph"/>
              <w:spacing w:line="48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4</w:t>
            </w:r>
          </w:p>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color w:val="000000" w:themeColor="text1"/>
                <w:sz w:val="24"/>
                <w:szCs w:val="24"/>
                <w:lang w:val="en-US"/>
              </w:rPr>
              <w:t>4</w:t>
            </w:r>
          </w:p>
        </w:tc>
        <w:tc>
          <w:tcPr>
            <w:tcW w:w="1523" w:type="dxa"/>
          </w:tcPr>
          <w:p w:rsidR="00D8206D" w:rsidRPr="00D10DF0" w:rsidRDefault="00D8206D" w:rsidP="00B50480">
            <w:pPr>
              <w:pStyle w:val="ListParagraph"/>
              <w:spacing w:line="48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4</w:t>
            </w:r>
          </w:p>
          <w:p w:rsidR="00D8206D" w:rsidRPr="00D10DF0" w:rsidRDefault="00D8206D" w:rsidP="00B50480">
            <w:pPr>
              <w:pStyle w:val="ListParagraph"/>
              <w:spacing w:line="48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10</w:t>
            </w:r>
          </w:p>
          <w:p w:rsidR="00D8206D" w:rsidRPr="00D10DF0" w:rsidRDefault="00D8206D" w:rsidP="00B50480">
            <w:pPr>
              <w:pStyle w:val="ListParagraph"/>
              <w:spacing w:line="48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15</w:t>
            </w:r>
          </w:p>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color w:val="000000" w:themeColor="text1"/>
                <w:sz w:val="24"/>
                <w:szCs w:val="24"/>
                <w:lang w:val="en-US"/>
              </w:rPr>
              <w:t>17</w:t>
            </w:r>
          </w:p>
        </w:tc>
      </w:tr>
      <w:tr w:rsidR="00D10DF0" w:rsidRPr="00D10DF0" w:rsidTr="00B50480">
        <w:trPr>
          <w:trHeight w:val="575"/>
        </w:trPr>
        <w:tc>
          <w:tcPr>
            <w:tcW w:w="4566" w:type="dxa"/>
            <w:gridSpan w:val="2"/>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 xml:space="preserve">Jumlah </w:t>
            </w:r>
          </w:p>
        </w:tc>
        <w:tc>
          <w:tcPr>
            <w:tcW w:w="1663"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12</w:t>
            </w:r>
          </w:p>
        </w:tc>
        <w:tc>
          <w:tcPr>
            <w:tcW w:w="1523"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46</w:t>
            </w:r>
          </w:p>
        </w:tc>
      </w:tr>
    </w:tbl>
    <w:p w:rsidR="00D8206D" w:rsidRPr="00D10DF0" w:rsidRDefault="00D8206D" w:rsidP="00D8206D">
      <w:pPr>
        <w:pStyle w:val="ListParagraph"/>
        <w:spacing w:line="480" w:lineRule="auto"/>
        <w:ind w:left="0"/>
        <w:jc w:val="center"/>
        <w:rPr>
          <w:rFonts w:asciiTheme="majorBidi" w:hAnsiTheme="majorBidi" w:cstheme="majorBidi"/>
          <w:b/>
          <w:bCs/>
          <w:i/>
          <w:iCs/>
          <w:color w:val="000000" w:themeColor="text1"/>
          <w:sz w:val="24"/>
          <w:szCs w:val="24"/>
        </w:rPr>
      </w:pPr>
      <w:r w:rsidRPr="00D10DF0">
        <w:rPr>
          <w:rFonts w:asciiTheme="majorBidi" w:hAnsiTheme="majorBidi" w:cstheme="majorBidi"/>
          <w:b/>
          <w:bCs/>
          <w:i/>
          <w:iCs/>
          <w:color w:val="000000" w:themeColor="text1"/>
          <w:sz w:val="24"/>
          <w:szCs w:val="24"/>
          <w:lang w:val="en-US"/>
        </w:rPr>
        <w:t>Sumber Data: Monografi Desa Muara Tenang 2014-2016</w:t>
      </w:r>
      <w:r w:rsidRPr="00D10DF0">
        <w:rPr>
          <w:rStyle w:val="FootnoteReference"/>
          <w:rFonts w:asciiTheme="majorBidi" w:hAnsiTheme="majorBidi" w:cstheme="majorBidi"/>
          <w:b/>
          <w:bCs/>
          <w:i/>
          <w:iCs/>
          <w:color w:val="000000" w:themeColor="text1"/>
          <w:sz w:val="24"/>
          <w:szCs w:val="24"/>
          <w:lang w:val="en-US"/>
        </w:rPr>
        <w:footnoteReference w:id="49"/>
      </w:r>
    </w:p>
    <w:p w:rsidR="00D8206D" w:rsidRPr="00D10DF0" w:rsidRDefault="00D8206D" w:rsidP="00D8206D">
      <w:pPr>
        <w:pStyle w:val="ListParagraph"/>
        <w:spacing w:line="480" w:lineRule="auto"/>
        <w:ind w:left="0"/>
        <w:jc w:val="center"/>
        <w:rPr>
          <w:rFonts w:asciiTheme="majorBidi" w:hAnsiTheme="majorBidi" w:cstheme="majorBidi"/>
          <w:b/>
          <w:bCs/>
          <w:i/>
          <w:iCs/>
          <w:color w:val="000000" w:themeColor="text1"/>
          <w:sz w:val="24"/>
          <w:szCs w:val="24"/>
        </w:rPr>
      </w:pP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lang w:val="en-US"/>
        </w:rPr>
        <w:tab/>
        <w:t>Dengan  adanya  sarana  pendidikan  yang  sudah  terpenuhi  untuk  masyarakat  Desa  Muara  Tenang  dari  tingkat  bawah  hingga  menengah  atas  dengan  kondisi  80%  membaik,  hal  ini  merupakan  potensi  tersendiri  bagi  Masyarakat  Desa  Muara  Tenang  untuk  lebih  meningkatkan  sumber  daya  manusia.</w:t>
      </w:r>
    </w:p>
    <w:p w:rsidR="00D8206D" w:rsidRPr="00D10DF0" w:rsidRDefault="00D8206D" w:rsidP="00D8206D">
      <w:pPr>
        <w:pStyle w:val="ListParagraph"/>
        <w:numPr>
          <w:ilvl w:val="0"/>
          <w:numId w:val="21"/>
        </w:numPr>
        <w:spacing w:line="480" w:lineRule="auto"/>
        <w:ind w:left="851"/>
        <w:jc w:val="both"/>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 xml:space="preserve">Sarana  Kesehatan </w:t>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Desa  Muara  Tenang  memiliki  Posyandu  yang  terletak  di  kampung  2  yang  cukup  memadai  untuk  sebuah  pelayanan  kesehatan  masyarakat,  bukan  hanya  warga  Desa  Muara  Tenang  saja,  akan  tetapi  desa-desa  lain  juga  dapat  menggunakan  pelayanan  Posyandu  itu  sendiri.  Dengan  adanya  sarana  kesehatan  seperti  ini,  tentu  sangat  membantu  warga  dalam  maslah  kesehatan.Mereka  tidak  akan  mengalami  kesulitan  lagi  apabila  ada  warga  </w:t>
      </w:r>
      <w:r w:rsidRPr="00D10DF0">
        <w:rPr>
          <w:rFonts w:asciiTheme="majorBidi" w:hAnsiTheme="majorBidi" w:cstheme="majorBidi"/>
          <w:color w:val="000000" w:themeColor="text1"/>
          <w:sz w:val="24"/>
          <w:szCs w:val="24"/>
        </w:rPr>
        <w:lastRenderedPageBreak/>
        <w:t xml:space="preserve">yang  ingin  berobat  karena  gangguan  kesehatan  yang  mereka  alami.  </w:t>
      </w:r>
      <w:r w:rsidRPr="00D10DF0">
        <w:rPr>
          <w:rFonts w:asciiTheme="majorBidi" w:hAnsiTheme="majorBidi" w:cstheme="majorBidi"/>
          <w:color w:val="000000" w:themeColor="text1"/>
          <w:sz w:val="24"/>
          <w:szCs w:val="24"/>
          <w:lang w:val="en-US"/>
        </w:rPr>
        <w:t>Tidak  seperti  dahulu,  warga  harus  pergi  ke kota  kabupaten  yaitu  Muara  Enim  untuk  melakukan  pengobatan.  Sedangkan  jarak  yang  harus  ditempuh  amat  jauh  yakni  bisa  mencapai  waktu  2  samapai  3  jam  untuk  bisa  sampai  ke  kota  tersebut.</w:t>
      </w:r>
    </w:p>
    <w:p w:rsidR="00D8206D" w:rsidRPr="00D10DF0" w:rsidRDefault="00D8206D" w:rsidP="00D8206D">
      <w:pPr>
        <w:pStyle w:val="ListParagraph"/>
        <w:spacing w:line="480" w:lineRule="auto"/>
        <w:ind w:left="0" w:firstLine="1134"/>
        <w:jc w:val="both"/>
        <w:rPr>
          <w:rFonts w:asciiTheme="majorBidi" w:hAnsiTheme="majorBidi" w:cstheme="majorBidi"/>
          <w:color w:val="000000" w:themeColor="text1"/>
          <w:sz w:val="24"/>
          <w:szCs w:val="24"/>
        </w:rPr>
      </w:pPr>
    </w:p>
    <w:p w:rsidR="00D8206D" w:rsidRPr="00D10DF0" w:rsidRDefault="00D8206D" w:rsidP="00D8206D">
      <w:pPr>
        <w:pStyle w:val="ListParagraph"/>
        <w:numPr>
          <w:ilvl w:val="0"/>
          <w:numId w:val="19"/>
        </w:numPr>
        <w:spacing w:line="480" w:lineRule="auto"/>
        <w:ind w:left="426" w:hanging="426"/>
        <w:jc w:val="both"/>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Keadaan Sarana dan Prasarana</w:t>
      </w:r>
    </w:p>
    <w:p w:rsidR="00D8206D" w:rsidRPr="00D10DF0" w:rsidRDefault="00FC4590"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r>
      <w:proofErr w:type="gramStart"/>
      <w:r w:rsidR="00D8206D" w:rsidRPr="00D10DF0">
        <w:rPr>
          <w:rFonts w:asciiTheme="majorBidi" w:hAnsiTheme="majorBidi" w:cstheme="majorBidi"/>
          <w:color w:val="000000" w:themeColor="text1"/>
          <w:sz w:val="24"/>
          <w:szCs w:val="24"/>
          <w:lang w:val="en-US"/>
        </w:rPr>
        <w:t>Sarana  dan</w:t>
      </w:r>
      <w:proofErr w:type="gramEnd"/>
      <w:r w:rsidR="00D8206D" w:rsidRPr="00D10DF0">
        <w:rPr>
          <w:rFonts w:asciiTheme="majorBidi" w:hAnsiTheme="majorBidi" w:cstheme="majorBidi"/>
          <w:color w:val="000000" w:themeColor="text1"/>
          <w:sz w:val="24"/>
          <w:szCs w:val="24"/>
          <w:lang w:val="en-US"/>
        </w:rPr>
        <w:t xml:space="preserve">  prasrana  sangat  penting  bagi  kehidupan  masyarakat.  Seperti  jalan,  tempat  pendidikan,  tempat  ibadah,  olah  raga,  kesehatan  dan  lain-lain. Di  Desa  Muara  Tenang  secara  bertahap  mengalami  perubahan,  keadaan  sarana  dan  prasarana  yang  dimiliki  desa  tersebut  berangsur  mengalami  perubahan,  demi  mewujudkan  kesejahteraan  masyarakat.  Kondisi  demikian  selain  dilaksanakan  oleh  pemerintah  setempat,  juga  adanya  partisipasi  dari  masyarakat  seperti  melalui  sumbangan  pemeliharaan,  perawatan  dan  penjagaan.  Untuk  lebih  jelasnya  tentang  sarana  dan  prasarana  Desa  Muara  Tenang  Kecamatan  Semende  Darat  Tengah  Kabupaten  Muara  Enim  sebagai  berikut:</w:t>
      </w:r>
    </w:p>
    <w:p w:rsidR="00D8206D" w:rsidRPr="00D10DF0" w:rsidRDefault="00441A77" w:rsidP="00D8206D">
      <w:pPr>
        <w:pStyle w:val="ListParagraph"/>
        <w:spacing w:line="480" w:lineRule="auto"/>
        <w:ind w:left="0"/>
        <w:jc w:val="center"/>
        <w:rPr>
          <w:rFonts w:asciiTheme="majorBidi" w:hAnsiTheme="majorBidi" w:cstheme="majorBidi"/>
          <w:b/>
          <w:bCs/>
          <w:color w:val="000000" w:themeColor="text1"/>
          <w:sz w:val="24"/>
          <w:szCs w:val="24"/>
          <w:lang w:val="en-US"/>
        </w:rPr>
      </w:pPr>
      <w:proofErr w:type="gramStart"/>
      <w:r w:rsidRPr="00D10DF0">
        <w:rPr>
          <w:rFonts w:asciiTheme="majorBidi" w:hAnsiTheme="majorBidi" w:cstheme="majorBidi"/>
          <w:b/>
          <w:bCs/>
          <w:color w:val="000000" w:themeColor="text1"/>
          <w:sz w:val="24"/>
          <w:szCs w:val="24"/>
          <w:lang w:val="en-US"/>
        </w:rPr>
        <w:t>Tab</w:t>
      </w:r>
      <w:r w:rsidRPr="00D10DF0">
        <w:rPr>
          <w:rFonts w:asciiTheme="majorBidi" w:hAnsiTheme="majorBidi" w:cstheme="majorBidi"/>
          <w:b/>
          <w:bCs/>
          <w:color w:val="000000" w:themeColor="text1"/>
          <w:sz w:val="24"/>
          <w:szCs w:val="24"/>
        </w:rPr>
        <w:t>el</w:t>
      </w:r>
      <w:r w:rsidR="00D8206D" w:rsidRPr="00D10DF0">
        <w:rPr>
          <w:rFonts w:asciiTheme="majorBidi" w:hAnsiTheme="majorBidi" w:cstheme="majorBidi"/>
          <w:b/>
          <w:bCs/>
          <w:color w:val="000000" w:themeColor="text1"/>
          <w:sz w:val="24"/>
          <w:szCs w:val="24"/>
          <w:lang w:val="en-US"/>
        </w:rPr>
        <w:t>.</w:t>
      </w:r>
      <w:proofErr w:type="gramEnd"/>
      <w:r w:rsidR="00D8206D" w:rsidRPr="00D10DF0">
        <w:rPr>
          <w:rFonts w:asciiTheme="majorBidi" w:hAnsiTheme="majorBidi" w:cstheme="majorBidi"/>
          <w:b/>
          <w:bCs/>
          <w:color w:val="000000" w:themeColor="text1"/>
          <w:sz w:val="24"/>
          <w:szCs w:val="24"/>
          <w:lang w:val="en-US"/>
        </w:rPr>
        <w:t xml:space="preserve"> 5</w:t>
      </w:r>
    </w:p>
    <w:p w:rsidR="00D8206D" w:rsidRPr="00D10DF0" w:rsidRDefault="00D8206D" w:rsidP="00D8206D">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Keadaan Sarana dan Prasarana Desa Muara Tenang</w:t>
      </w:r>
    </w:p>
    <w:tbl>
      <w:tblPr>
        <w:tblStyle w:val="TableGrid"/>
        <w:tblW w:w="0" w:type="auto"/>
        <w:tblInd w:w="108" w:type="dxa"/>
        <w:tblLook w:val="04A0" w:firstRow="1" w:lastRow="0" w:firstColumn="1" w:lastColumn="0" w:noHBand="0" w:noVBand="1"/>
      </w:tblPr>
      <w:tblGrid>
        <w:gridCol w:w="523"/>
        <w:gridCol w:w="3869"/>
        <w:gridCol w:w="2133"/>
        <w:gridCol w:w="1017"/>
      </w:tblGrid>
      <w:tr w:rsidR="00D10DF0" w:rsidRPr="00D10DF0" w:rsidTr="00D8206D">
        <w:trPr>
          <w:trHeight w:val="327"/>
        </w:trPr>
        <w:tc>
          <w:tcPr>
            <w:tcW w:w="523"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No</w:t>
            </w:r>
          </w:p>
        </w:tc>
        <w:tc>
          <w:tcPr>
            <w:tcW w:w="3869" w:type="dxa"/>
          </w:tcPr>
          <w:p w:rsidR="00D8206D" w:rsidRPr="00D10DF0" w:rsidRDefault="00D8206D" w:rsidP="00B50480">
            <w:pPr>
              <w:pStyle w:val="ListParagraph"/>
              <w:spacing w:line="36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Jenis Sarana dan Prasarana</w:t>
            </w:r>
          </w:p>
        </w:tc>
        <w:tc>
          <w:tcPr>
            <w:tcW w:w="2133" w:type="dxa"/>
          </w:tcPr>
          <w:p w:rsidR="00D8206D" w:rsidRPr="00D10DF0" w:rsidRDefault="00D8206D" w:rsidP="00B50480">
            <w:pPr>
              <w:pStyle w:val="ListParagraph"/>
              <w:spacing w:line="36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Jumlah</w:t>
            </w:r>
          </w:p>
        </w:tc>
        <w:tc>
          <w:tcPr>
            <w:tcW w:w="957" w:type="dxa"/>
          </w:tcPr>
          <w:p w:rsidR="00D8206D" w:rsidRPr="00D10DF0" w:rsidRDefault="00D8206D" w:rsidP="00B50480">
            <w:pPr>
              <w:pStyle w:val="ListParagraph"/>
              <w:spacing w:line="36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Kondisi</w:t>
            </w:r>
          </w:p>
        </w:tc>
      </w:tr>
      <w:tr w:rsidR="00D10DF0" w:rsidRPr="00D10DF0" w:rsidTr="00D8206D">
        <w:trPr>
          <w:trHeight w:val="994"/>
        </w:trPr>
        <w:tc>
          <w:tcPr>
            <w:tcW w:w="523"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1</w:t>
            </w:r>
          </w:p>
        </w:tc>
        <w:tc>
          <w:tcPr>
            <w:tcW w:w="3869" w:type="dxa"/>
          </w:tcPr>
          <w:p w:rsidR="00D8206D" w:rsidRPr="00D10DF0" w:rsidRDefault="00D8206D" w:rsidP="00B50480">
            <w:pPr>
              <w:pStyle w:val="ListParagraph"/>
              <w:spacing w:line="36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 xml:space="preserve">Peribadatan </w:t>
            </w:r>
          </w:p>
          <w:p w:rsidR="00D8206D" w:rsidRPr="00D10DF0" w:rsidRDefault="00D8206D" w:rsidP="00D8206D">
            <w:pPr>
              <w:pStyle w:val="ListParagraph"/>
              <w:numPr>
                <w:ilvl w:val="0"/>
                <w:numId w:val="22"/>
              </w:numPr>
              <w:spacing w:line="360" w:lineRule="auto"/>
              <w:ind w:left="318" w:hanging="284"/>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 xml:space="preserve">Masjid </w:t>
            </w:r>
          </w:p>
          <w:p w:rsidR="00D8206D" w:rsidRPr="00D10DF0" w:rsidRDefault="00D8206D" w:rsidP="00D8206D">
            <w:pPr>
              <w:pStyle w:val="ListParagraph"/>
              <w:numPr>
                <w:ilvl w:val="0"/>
                <w:numId w:val="22"/>
              </w:numPr>
              <w:spacing w:line="360" w:lineRule="auto"/>
              <w:ind w:left="318" w:hanging="284"/>
              <w:rPr>
                <w:rFonts w:asciiTheme="majorBidi" w:hAnsiTheme="majorBidi" w:cstheme="majorBidi"/>
                <w:b/>
                <w:bCs/>
                <w:color w:val="000000" w:themeColor="text1"/>
                <w:sz w:val="24"/>
                <w:szCs w:val="24"/>
                <w:lang w:val="en-US"/>
              </w:rPr>
            </w:pPr>
            <w:r w:rsidRPr="00D10DF0">
              <w:rPr>
                <w:rFonts w:asciiTheme="majorBidi" w:hAnsiTheme="majorBidi" w:cstheme="majorBidi"/>
                <w:color w:val="000000" w:themeColor="text1"/>
                <w:sz w:val="24"/>
                <w:szCs w:val="24"/>
                <w:lang w:val="en-US"/>
              </w:rPr>
              <w:t>Langgar</w:t>
            </w:r>
          </w:p>
        </w:tc>
        <w:tc>
          <w:tcPr>
            <w:tcW w:w="2133" w:type="dxa"/>
          </w:tcPr>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p>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1</w:t>
            </w:r>
          </w:p>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2</w:t>
            </w:r>
          </w:p>
        </w:tc>
        <w:tc>
          <w:tcPr>
            <w:tcW w:w="957" w:type="dxa"/>
          </w:tcPr>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p>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 xml:space="preserve">Baik </w:t>
            </w:r>
          </w:p>
          <w:p w:rsidR="00D8206D" w:rsidRPr="00D10DF0" w:rsidRDefault="00D8206D" w:rsidP="00B50480">
            <w:pPr>
              <w:pStyle w:val="ListParagraph"/>
              <w:spacing w:line="36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color w:val="000000" w:themeColor="text1"/>
                <w:sz w:val="24"/>
                <w:szCs w:val="24"/>
                <w:lang w:val="en-US"/>
              </w:rPr>
              <w:t>Baik</w:t>
            </w:r>
          </w:p>
        </w:tc>
      </w:tr>
      <w:tr w:rsidR="00D10DF0" w:rsidRPr="00D10DF0" w:rsidTr="00D8206D">
        <w:trPr>
          <w:trHeight w:val="2755"/>
        </w:trPr>
        <w:tc>
          <w:tcPr>
            <w:tcW w:w="523"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lastRenderedPageBreak/>
              <w:t>2</w:t>
            </w:r>
          </w:p>
        </w:tc>
        <w:tc>
          <w:tcPr>
            <w:tcW w:w="3869" w:type="dxa"/>
          </w:tcPr>
          <w:p w:rsidR="00D8206D" w:rsidRPr="00D10DF0" w:rsidRDefault="00D8206D" w:rsidP="00B50480">
            <w:pPr>
              <w:pStyle w:val="ListParagraph"/>
              <w:spacing w:line="36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Lembaga pendidikan</w:t>
            </w:r>
          </w:p>
          <w:p w:rsidR="00D8206D" w:rsidRPr="00D10DF0" w:rsidRDefault="00D8206D" w:rsidP="00D8206D">
            <w:pPr>
              <w:pStyle w:val="ListParagraph"/>
              <w:numPr>
                <w:ilvl w:val="0"/>
                <w:numId w:val="23"/>
              </w:numPr>
              <w:spacing w:line="360" w:lineRule="auto"/>
              <w:ind w:left="318" w:hanging="284"/>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TK</w:t>
            </w:r>
          </w:p>
          <w:p w:rsidR="00D8206D" w:rsidRPr="00D10DF0" w:rsidRDefault="00D8206D" w:rsidP="00D8206D">
            <w:pPr>
              <w:pStyle w:val="ListParagraph"/>
              <w:numPr>
                <w:ilvl w:val="0"/>
                <w:numId w:val="23"/>
              </w:numPr>
              <w:spacing w:line="360" w:lineRule="auto"/>
              <w:ind w:left="318" w:hanging="284"/>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SD/MI</w:t>
            </w:r>
          </w:p>
          <w:p w:rsidR="00D8206D" w:rsidRPr="00D10DF0" w:rsidRDefault="00D8206D" w:rsidP="00D8206D">
            <w:pPr>
              <w:pStyle w:val="ListParagraph"/>
              <w:numPr>
                <w:ilvl w:val="0"/>
                <w:numId w:val="23"/>
              </w:numPr>
              <w:spacing w:line="360" w:lineRule="auto"/>
              <w:ind w:left="318" w:hanging="284"/>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SMP/MTs</w:t>
            </w:r>
          </w:p>
          <w:p w:rsidR="00D8206D" w:rsidRPr="00D10DF0" w:rsidRDefault="00D8206D" w:rsidP="00D8206D">
            <w:pPr>
              <w:pStyle w:val="ListParagraph"/>
              <w:numPr>
                <w:ilvl w:val="0"/>
                <w:numId w:val="23"/>
              </w:numPr>
              <w:spacing w:line="360" w:lineRule="auto"/>
              <w:ind w:left="318" w:hanging="284"/>
              <w:rPr>
                <w:rFonts w:asciiTheme="majorBidi" w:hAnsiTheme="majorBidi" w:cstheme="majorBidi"/>
                <w:b/>
                <w:bCs/>
                <w:color w:val="000000" w:themeColor="text1"/>
                <w:sz w:val="24"/>
                <w:szCs w:val="24"/>
                <w:lang w:val="en-US"/>
              </w:rPr>
            </w:pPr>
            <w:r w:rsidRPr="00D10DF0">
              <w:rPr>
                <w:rFonts w:asciiTheme="majorBidi" w:hAnsiTheme="majorBidi" w:cstheme="majorBidi"/>
                <w:color w:val="000000" w:themeColor="text1"/>
                <w:sz w:val="24"/>
                <w:szCs w:val="24"/>
                <w:lang w:val="en-US"/>
              </w:rPr>
              <w:t>SLTA</w:t>
            </w:r>
          </w:p>
        </w:tc>
        <w:tc>
          <w:tcPr>
            <w:tcW w:w="2133" w:type="dxa"/>
          </w:tcPr>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p>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1</w:t>
            </w:r>
          </w:p>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2</w:t>
            </w:r>
          </w:p>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2</w:t>
            </w:r>
          </w:p>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1</w:t>
            </w:r>
          </w:p>
        </w:tc>
        <w:tc>
          <w:tcPr>
            <w:tcW w:w="957" w:type="dxa"/>
          </w:tcPr>
          <w:p w:rsidR="00D8206D" w:rsidRPr="00D10DF0" w:rsidRDefault="00D8206D" w:rsidP="00B50480">
            <w:pPr>
              <w:pStyle w:val="ListParagraph"/>
              <w:spacing w:line="360" w:lineRule="auto"/>
              <w:ind w:left="0"/>
              <w:jc w:val="center"/>
              <w:rPr>
                <w:rFonts w:asciiTheme="majorBidi" w:hAnsiTheme="majorBidi" w:cstheme="majorBidi"/>
                <w:b/>
                <w:bCs/>
                <w:color w:val="000000" w:themeColor="text1"/>
                <w:sz w:val="24"/>
                <w:szCs w:val="24"/>
                <w:lang w:val="en-US"/>
              </w:rPr>
            </w:pPr>
          </w:p>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 xml:space="preserve">Kurang </w:t>
            </w:r>
          </w:p>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 xml:space="preserve">Baik </w:t>
            </w:r>
          </w:p>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Baik</w:t>
            </w:r>
          </w:p>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Baik</w:t>
            </w:r>
          </w:p>
          <w:p w:rsidR="00D8206D" w:rsidRPr="00D10DF0" w:rsidRDefault="00D8206D" w:rsidP="00B50480">
            <w:pPr>
              <w:pStyle w:val="ListParagraph"/>
              <w:spacing w:line="360" w:lineRule="auto"/>
              <w:ind w:left="0"/>
              <w:jc w:val="center"/>
              <w:rPr>
                <w:rFonts w:asciiTheme="majorBidi" w:hAnsiTheme="majorBidi" w:cstheme="majorBidi"/>
                <w:b/>
                <w:bCs/>
                <w:color w:val="000000" w:themeColor="text1"/>
                <w:sz w:val="24"/>
                <w:szCs w:val="24"/>
                <w:lang w:val="en-US"/>
              </w:rPr>
            </w:pPr>
          </w:p>
        </w:tc>
      </w:tr>
      <w:tr w:rsidR="00D10DF0" w:rsidRPr="00D10DF0" w:rsidTr="00D8206D">
        <w:trPr>
          <w:trHeight w:val="327"/>
        </w:trPr>
        <w:tc>
          <w:tcPr>
            <w:tcW w:w="523"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3</w:t>
            </w:r>
          </w:p>
        </w:tc>
        <w:tc>
          <w:tcPr>
            <w:tcW w:w="3869" w:type="dxa"/>
          </w:tcPr>
          <w:p w:rsidR="00D8206D" w:rsidRPr="00D10DF0" w:rsidRDefault="00D8206D" w:rsidP="00B50480">
            <w:pPr>
              <w:pStyle w:val="ListParagraph"/>
              <w:spacing w:line="36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 xml:space="preserve">Warung </w:t>
            </w:r>
          </w:p>
        </w:tc>
        <w:tc>
          <w:tcPr>
            <w:tcW w:w="2133" w:type="dxa"/>
          </w:tcPr>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Ada</w:t>
            </w:r>
          </w:p>
        </w:tc>
        <w:tc>
          <w:tcPr>
            <w:tcW w:w="957" w:type="dxa"/>
          </w:tcPr>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 xml:space="preserve">Baik </w:t>
            </w:r>
          </w:p>
        </w:tc>
      </w:tr>
      <w:tr w:rsidR="00D10DF0" w:rsidRPr="00D10DF0" w:rsidTr="00D8206D">
        <w:trPr>
          <w:trHeight w:val="667"/>
        </w:trPr>
        <w:tc>
          <w:tcPr>
            <w:tcW w:w="523"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4</w:t>
            </w:r>
          </w:p>
        </w:tc>
        <w:tc>
          <w:tcPr>
            <w:tcW w:w="3869" w:type="dxa"/>
          </w:tcPr>
          <w:p w:rsidR="00D8206D" w:rsidRPr="00D10DF0" w:rsidRDefault="00D8206D" w:rsidP="00B50480">
            <w:pPr>
              <w:pStyle w:val="ListParagraph"/>
              <w:spacing w:line="36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 xml:space="preserve">Kesehatan </w:t>
            </w:r>
          </w:p>
          <w:p w:rsidR="00D8206D" w:rsidRPr="00D10DF0" w:rsidRDefault="00D8206D" w:rsidP="00B50480">
            <w:pPr>
              <w:pStyle w:val="ListParagraph"/>
              <w:spacing w:line="360" w:lineRule="auto"/>
              <w:ind w:left="0"/>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 xml:space="preserve">Posyandu </w:t>
            </w:r>
          </w:p>
        </w:tc>
        <w:tc>
          <w:tcPr>
            <w:tcW w:w="2133" w:type="dxa"/>
          </w:tcPr>
          <w:p w:rsidR="00D8206D" w:rsidRPr="00D10DF0" w:rsidRDefault="00D8206D" w:rsidP="00B50480">
            <w:pPr>
              <w:pStyle w:val="ListParagraph"/>
              <w:spacing w:line="360" w:lineRule="auto"/>
              <w:ind w:left="0"/>
              <w:jc w:val="center"/>
              <w:rPr>
                <w:rFonts w:asciiTheme="majorBidi" w:hAnsiTheme="majorBidi" w:cstheme="majorBidi"/>
                <w:b/>
                <w:bCs/>
                <w:color w:val="000000" w:themeColor="text1"/>
                <w:sz w:val="24"/>
                <w:szCs w:val="24"/>
                <w:lang w:val="en-US"/>
              </w:rPr>
            </w:pPr>
          </w:p>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1</w:t>
            </w:r>
          </w:p>
        </w:tc>
        <w:tc>
          <w:tcPr>
            <w:tcW w:w="957" w:type="dxa"/>
          </w:tcPr>
          <w:p w:rsidR="00D8206D" w:rsidRPr="00D10DF0" w:rsidRDefault="00D8206D" w:rsidP="00B50480">
            <w:pPr>
              <w:pStyle w:val="ListParagraph"/>
              <w:spacing w:line="360" w:lineRule="auto"/>
              <w:ind w:left="0"/>
              <w:jc w:val="center"/>
              <w:rPr>
                <w:rFonts w:asciiTheme="majorBidi" w:hAnsiTheme="majorBidi" w:cstheme="majorBidi"/>
                <w:b/>
                <w:bCs/>
                <w:color w:val="000000" w:themeColor="text1"/>
                <w:sz w:val="24"/>
                <w:szCs w:val="24"/>
                <w:lang w:val="en-US"/>
              </w:rPr>
            </w:pPr>
          </w:p>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 xml:space="preserve">Baik </w:t>
            </w:r>
          </w:p>
        </w:tc>
      </w:tr>
      <w:tr w:rsidR="00D10DF0" w:rsidRPr="00D10DF0" w:rsidTr="00D8206D">
        <w:trPr>
          <w:trHeight w:val="327"/>
        </w:trPr>
        <w:tc>
          <w:tcPr>
            <w:tcW w:w="523"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5</w:t>
            </w:r>
          </w:p>
        </w:tc>
        <w:tc>
          <w:tcPr>
            <w:tcW w:w="3869" w:type="dxa"/>
          </w:tcPr>
          <w:p w:rsidR="00D8206D" w:rsidRPr="00D10DF0" w:rsidRDefault="00D8206D" w:rsidP="00B50480">
            <w:pPr>
              <w:pStyle w:val="ListParagraph"/>
              <w:spacing w:line="36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 xml:space="preserve">Komunikasi dan transportasi </w:t>
            </w:r>
          </w:p>
        </w:tc>
        <w:tc>
          <w:tcPr>
            <w:tcW w:w="2133" w:type="dxa"/>
          </w:tcPr>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 xml:space="preserve">Ada </w:t>
            </w:r>
          </w:p>
        </w:tc>
        <w:tc>
          <w:tcPr>
            <w:tcW w:w="957" w:type="dxa"/>
          </w:tcPr>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 xml:space="preserve">Baik </w:t>
            </w:r>
          </w:p>
        </w:tc>
      </w:tr>
      <w:tr w:rsidR="00D10DF0" w:rsidRPr="00D10DF0" w:rsidTr="00D8206D">
        <w:trPr>
          <w:trHeight w:val="327"/>
        </w:trPr>
        <w:tc>
          <w:tcPr>
            <w:tcW w:w="523"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6</w:t>
            </w:r>
          </w:p>
        </w:tc>
        <w:tc>
          <w:tcPr>
            <w:tcW w:w="3869" w:type="dxa"/>
          </w:tcPr>
          <w:p w:rsidR="00D8206D" w:rsidRPr="00D10DF0" w:rsidRDefault="00D8206D" w:rsidP="00B50480">
            <w:pPr>
              <w:pStyle w:val="ListParagraph"/>
              <w:spacing w:line="36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Jalan  aspal</w:t>
            </w:r>
          </w:p>
        </w:tc>
        <w:tc>
          <w:tcPr>
            <w:tcW w:w="2133" w:type="dxa"/>
          </w:tcPr>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 xml:space="preserve">Ada </w:t>
            </w:r>
          </w:p>
        </w:tc>
        <w:tc>
          <w:tcPr>
            <w:tcW w:w="957" w:type="dxa"/>
          </w:tcPr>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Kurang</w:t>
            </w:r>
          </w:p>
        </w:tc>
      </w:tr>
      <w:tr w:rsidR="00D10DF0" w:rsidRPr="00D10DF0" w:rsidTr="00D8206D">
        <w:trPr>
          <w:trHeight w:val="327"/>
        </w:trPr>
        <w:tc>
          <w:tcPr>
            <w:tcW w:w="523"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7</w:t>
            </w:r>
          </w:p>
        </w:tc>
        <w:tc>
          <w:tcPr>
            <w:tcW w:w="3869" w:type="dxa"/>
          </w:tcPr>
          <w:p w:rsidR="00D8206D" w:rsidRPr="00D10DF0" w:rsidRDefault="00D8206D" w:rsidP="00B50480">
            <w:pPr>
              <w:pStyle w:val="ListParagraph"/>
              <w:spacing w:line="36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Sungai</w:t>
            </w:r>
          </w:p>
        </w:tc>
        <w:tc>
          <w:tcPr>
            <w:tcW w:w="2133" w:type="dxa"/>
          </w:tcPr>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 xml:space="preserve">Ada </w:t>
            </w:r>
          </w:p>
        </w:tc>
        <w:tc>
          <w:tcPr>
            <w:tcW w:w="957" w:type="dxa"/>
          </w:tcPr>
          <w:p w:rsidR="00D8206D" w:rsidRPr="00D10DF0" w:rsidRDefault="00D312D9" w:rsidP="00B50480">
            <w:pPr>
              <w:pStyle w:val="ListParagraph"/>
              <w:spacing w:line="36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Baik</w:t>
            </w:r>
          </w:p>
        </w:tc>
      </w:tr>
      <w:tr w:rsidR="00D10DF0" w:rsidRPr="00D10DF0" w:rsidTr="00D8206D">
        <w:trPr>
          <w:trHeight w:val="667"/>
        </w:trPr>
        <w:tc>
          <w:tcPr>
            <w:tcW w:w="523" w:type="dxa"/>
          </w:tcPr>
          <w:p w:rsidR="00D8206D" w:rsidRPr="00D10DF0" w:rsidRDefault="00D8206D" w:rsidP="00B50480">
            <w:pPr>
              <w:pStyle w:val="ListParagraph"/>
              <w:spacing w:line="480" w:lineRule="auto"/>
              <w:ind w:left="0"/>
              <w:jc w:val="center"/>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8</w:t>
            </w:r>
          </w:p>
        </w:tc>
        <w:tc>
          <w:tcPr>
            <w:tcW w:w="3869" w:type="dxa"/>
          </w:tcPr>
          <w:p w:rsidR="00D8206D" w:rsidRPr="00D10DF0" w:rsidRDefault="00D8206D" w:rsidP="00B50480">
            <w:pPr>
              <w:pStyle w:val="ListParagraph"/>
              <w:spacing w:line="360" w:lineRule="auto"/>
              <w:ind w:left="0"/>
              <w:rPr>
                <w:rFonts w:asciiTheme="majorBidi" w:hAnsiTheme="majorBidi" w:cstheme="majorBidi"/>
                <w:b/>
                <w:bCs/>
                <w:color w:val="000000" w:themeColor="text1"/>
                <w:sz w:val="24"/>
                <w:szCs w:val="24"/>
                <w:lang w:val="en-US"/>
              </w:rPr>
            </w:pPr>
            <w:r w:rsidRPr="00D10DF0">
              <w:rPr>
                <w:rFonts w:asciiTheme="majorBidi" w:hAnsiTheme="majorBidi" w:cstheme="majorBidi"/>
                <w:b/>
                <w:bCs/>
                <w:color w:val="000000" w:themeColor="text1"/>
                <w:sz w:val="24"/>
                <w:szCs w:val="24"/>
                <w:lang w:val="en-US"/>
              </w:rPr>
              <w:t xml:space="preserve">Kantor </w:t>
            </w:r>
          </w:p>
          <w:p w:rsidR="00D8206D" w:rsidRPr="00D10DF0" w:rsidRDefault="00D8206D" w:rsidP="00D8206D">
            <w:pPr>
              <w:pStyle w:val="ListParagraph"/>
              <w:numPr>
                <w:ilvl w:val="0"/>
                <w:numId w:val="24"/>
              </w:numPr>
              <w:spacing w:line="360" w:lineRule="auto"/>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Balai Desa</w:t>
            </w:r>
          </w:p>
        </w:tc>
        <w:tc>
          <w:tcPr>
            <w:tcW w:w="2133" w:type="dxa"/>
          </w:tcPr>
          <w:p w:rsidR="00D8206D" w:rsidRPr="00D10DF0" w:rsidRDefault="00D8206D" w:rsidP="00B50480">
            <w:pPr>
              <w:pStyle w:val="ListParagraph"/>
              <w:spacing w:line="360" w:lineRule="auto"/>
              <w:ind w:left="0"/>
              <w:rPr>
                <w:rFonts w:asciiTheme="majorBidi" w:hAnsiTheme="majorBidi" w:cstheme="majorBidi"/>
                <w:color w:val="000000" w:themeColor="text1"/>
                <w:sz w:val="24"/>
                <w:szCs w:val="24"/>
                <w:lang w:val="en-US"/>
              </w:rPr>
            </w:pPr>
          </w:p>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 xml:space="preserve">Ada </w:t>
            </w:r>
          </w:p>
        </w:tc>
        <w:tc>
          <w:tcPr>
            <w:tcW w:w="957" w:type="dxa"/>
          </w:tcPr>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p>
          <w:p w:rsidR="00D8206D" w:rsidRPr="00D10DF0" w:rsidRDefault="00D8206D" w:rsidP="00B50480">
            <w:pPr>
              <w:pStyle w:val="ListParagraph"/>
              <w:spacing w:line="360" w:lineRule="auto"/>
              <w:ind w:left="0"/>
              <w:jc w:val="center"/>
              <w:rPr>
                <w:rFonts w:asciiTheme="majorBidi" w:hAnsiTheme="majorBidi" w:cstheme="majorBidi"/>
                <w:color w:val="000000" w:themeColor="text1"/>
                <w:sz w:val="24"/>
                <w:szCs w:val="24"/>
                <w:lang w:val="en-US"/>
              </w:rPr>
            </w:pPr>
            <w:r w:rsidRPr="00D10DF0">
              <w:rPr>
                <w:rFonts w:asciiTheme="majorBidi" w:hAnsiTheme="majorBidi" w:cstheme="majorBidi"/>
                <w:color w:val="000000" w:themeColor="text1"/>
                <w:sz w:val="24"/>
                <w:szCs w:val="24"/>
                <w:lang w:val="en-US"/>
              </w:rPr>
              <w:t>Kurang</w:t>
            </w:r>
          </w:p>
        </w:tc>
      </w:tr>
    </w:tbl>
    <w:p w:rsidR="00D8206D" w:rsidRPr="00D10DF0" w:rsidRDefault="00D8206D" w:rsidP="00D8206D">
      <w:pPr>
        <w:pStyle w:val="ListParagraph"/>
        <w:spacing w:line="480" w:lineRule="auto"/>
        <w:ind w:left="0"/>
        <w:jc w:val="center"/>
        <w:rPr>
          <w:rFonts w:asciiTheme="majorBidi" w:hAnsiTheme="majorBidi" w:cstheme="majorBidi"/>
          <w:i/>
          <w:iCs/>
          <w:color w:val="000000" w:themeColor="text1"/>
          <w:sz w:val="24"/>
          <w:szCs w:val="24"/>
          <w:lang w:val="en-US"/>
        </w:rPr>
      </w:pPr>
      <w:r w:rsidRPr="00D10DF0">
        <w:rPr>
          <w:rFonts w:asciiTheme="majorBidi" w:hAnsiTheme="majorBidi" w:cstheme="majorBidi"/>
          <w:i/>
          <w:iCs/>
          <w:color w:val="000000" w:themeColor="text1"/>
          <w:sz w:val="24"/>
          <w:szCs w:val="24"/>
          <w:lang w:val="en-US"/>
        </w:rPr>
        <w:t>Sumber: Monografi Desa Muara Tenang tahun 2014-2016</w:t>
      </w:r>
      <w:r w:rsidRPr="00D10DF0">
        <w:rPr>
          <w:rStyle w:val="FootnoteReference"/>
          <w:rFonts w:asciiTheme="majorBidi" w:hAnsiTheme="majorBidi" w:cstheme="majorBidi"/>
          <w:i/>
          <w:iCs/>
          <w:color w:val="000000" w:themeColor="text1"/>
          <w:sz w:val="24"/>
          <w:szCs w:val="24"/>
          <w:lang w:val="en-US"/>
        </w:rPr>
        <w:footnoteReference w:id="50"/>
      </w:r>
    </w:p>
    <w:p w:rsidR="00D8206D" w:rsidRPr="00D10DF0" w:rsidRDefault="00D8206D" w:rsidP="00D8206D">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lang w:val="en-US"/>
        </w:rPr>
        <w:tab/>
      </w:r>
    </w:p>
    <w:p w:rsidR="00D8206D" w:rsidRPr="00D10DF0" w:rsidRDefault="00D8206D" w:rsidP="00C31533">
      <w:pPr>
        <w:pStyle w:val="ListParagraph"/>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r>
      <w:r w:rsidRPr="00D10DF0">
        <w:rPr>
          <w:rFonts w:asciiTheme="majorBidi" w:hAnsiTheme="majorBidi" w:cstheme="majorBidi"/>
          <w:color w:val="000000" w:themeColor="text1"/>
          <w:sz w:val="24"/>
          <w:szCs w:val="24"/>
          <w:lang w:val="en-US"/>
        </w:rPr>
        <w:t xml:space="preserve">Dari  daftar  di  atas  diperoleh  gambaran,  bahwa  keadaan  sarana  dan  prasarana  Desa  Muara  Tenang  bisa  dibilang  cukup  baik  walaupun  masih  ada  kekurangan  terutama  dalam  bidang  jalan.  Semua  itu  terwujud  karena  adanya  kerja  sama  yang  baik  antara  pemerintah  dan  Desa  Muara  Tenang  dengan  sekitarnya,  antara  warga  satu   dengan  yang  lainnya  sehingga  sarana  dan  prasarana  dapat  diadakan  dengan  baik.  Keadaan  sarana  dan  prasarana  demikian  akan  menjadi  modal  penting  bagi  masyarakat  dalam  memenuhui  kebutuhannya  serta  keberhasilan  pelaksanaan  pembangunan  apabila  sarana  </w:t>
      </w:r>
      <w:r w:rsidRPr="00D10DF0">
        <w:rPr>
          <w:rFonts w:asciiTheme="majorBidi" w:hAnsiTheme="majorBidi" w:cstheme="majorBidi"/>
          <w:color w:val="000000" w:themeColor="text1"/>
          <w:sz w:val="24"/>
          <w:szCs w:val="24"/>
          <w:lang w:val="en-US"/>
        </w:rPr>
        <w:lastRenderedPageBreak/>
        <w:t>dan  prasarana  itu  dimanfaatkan  dengan  sebaik  mungkin  dan  tidak  melakukan  kerusakan  terhadap  bangunan-bangunan  sekolah  dan  bangunan  lainnya  seperti  jalan,  masjid  dan  langgar.</w:t>
      </w:r>
    </w:p>
    <w:p w:rsidR="00C31533" w:rsidRPr="00D10DF0" w:rsidRDefault="00C31533" w:rsidP="00C31533">
      <w:pPr>
        <w:pStyle w:val="ListParagraph"/>
        <w:spacing w:line="480" w:lineRule="auto"/>
        <w:ind w:left="0"/>
        <w:jc w:val="both"/>
        <w:rPr>
          <w:rFonts w:asciiTheme="majorBidi" w:hAnsiTheme="majorBidi" w:cstheme="majorBidi"/>
          <w:color w:val="000000" w:themeColor="text1"/>
          <w:sz w:val="24"/>
          <w:szCs w:val="24"/>
        </w:rPr>
      </w:pPr>
    </w:p>
    <w:p w:rsidR="00C31533" w:rsidRPr="00D10DF0" w:rsidRDefault="00C31533" w:rsidP="00C31533">
      <w:pPr>
        <w:pStyle w:val="ListParagraph"/>
        <w:spacing w:line="480" w:lineRule="auto"/>
        <w:ind w:left="0"/>
        <w:jc w:val="both"/>
        <w:rPr>
          <w:rFonts w:asciiTheme="majorBidi" w:hAnsiTheme="majorBidi" w:cstheme="majorBidi"/>
          <w:color w:val="000000" w:themeColor="text1"/>
          <w:sz w:val="24"/>
          <w:szCs w:val="24"/>
        </w:rPr>
      </w:pPr>
    </w:p>
    <w:p w:rsidR="00C31533" w:rsidRPr="00D10DF0" w:rsidRDefault="00C31533" w:rsidP="00C31533">
      <w:pPr>
        <w:pStyle w:val="ListParagraph"/>
        <w:spacing w:line="480" w:lineRule="auto"/>
        <w:ind w:left="0"/>
        <w:jc w:val="both"/>
        <w:rPr>
          <w:rFonts w:asciiTheme="majorBidi" w:hAnsiTheme="majorBidi" w:cstheme="majorBidi"/>
          <w:color w:val="000000" w:themeColor="text1"/>
          <w:sz w:val="24"/>
          <w:szCs w:val="24"/>
        </w:rPr>
      </w:pPr>
    </w:p>
    <w:p w:rsidR="00C31533" w:rsidRPr="00D10DF0" w:rsidRDefault="00C31533" w:rsidP="00C31533">
      <w:pPr>
        <w:pStyle w:val="ListParagraph"/>
        <w:spacing w:line="480" w:lineRule="auto"/>
        <w:ind w:left="0"/>
        <w:jc w:val="both"/>
        <w:rPr>
          <w:rFonts w:asciiTheme="majorBidi" w:hAnsiTheme="majorBidi" w:cstheme="majorBidi"/>
          <w:color w:val="000000" w:themeColor="text1"/>
          <w:sz w:val="24"/>
          <w:szCs w:val="24"/>
        </w:rPr>
      </w:pPr>
    </w:p>
    <w:p w:rsidR="00C31533" w:rsidRPr="00D10DF0" w:rsidRDefault="00C31533" w:rsidP="00C31533">
      <w:pPr>
        <w:pStyle w:val="ListParagraph"/>
        <w:spacing w:line="480" w:lineRule="auto"/>
        <w:ind w:left="0"/>
        <w:jc w:val="both"/>
        <w:rPr>
          <w:rFonts w:asciiTheme="majorBidi" w:hAnsiTheme="majorBidi" w:cstheme="majorBidi"/>
          <w:color w:val="000000" w:themeColor="text1"/>
          <w:sz w:val="24"/>
          <w:szCs w:val="24"/>
        </w:rPr>
      </w:pPr>
    </w:p>
    <w:p w:rsidR="00C31533" w:rsidRPr="00D10DF0" w:rsidRDefault="00C31533" w:rsidP="00C31533">
      <w:pPr>
        <w:pStyle w:val="ListParagraph"/>
        <w:spacing w:line="480" w:lineRule="auto"/>
        <w:ind w:left="0"/>
        <w:jc w:val="both"/>
        <w:rPr>
          <w:rFonts w:asciiTheme="majorBidi" w:hAnsiTheme="majorBidi" w:cstheme="majorBidi"/>
          <w:color w:val="000000" w:themeColor="text1"/>
          <w:sz w:val="24"/>
          <w:szCs w:val="24"/>
        </w:rPr>
      </w:pPr>
    </w:p>
    <w:p w:rsidR="00C31533" w:rsidRPr="00D10DF0" w:rsidRDefault="00C31533" w:rsidP="00C31533">
      <w:pPr>
        <w:pStyle w:val="ListParagraph"/>
        <w:spacing w:line="480" w:lineRule="auto"/>
        <w:ind w:left="0"/>
        <w:jc w:val="both"/>
        <w:rPr>
          <w:rFonts w:asciiTheme="majorBidi" w:hAnsiTheme="majorBidi" w:cstheme="majorBidi"/>
          <w:color w:val="000000" w:themeColor="text1"/>
          <w:sz w:val="24"/>
          <w:szCs w:val="24"/>
        </w:rPr>
      </w:pPr>
    </w:p>
    <w:p w:rsidR="00D8206D" w:rsidRPr="00D10DF0" w:rsidRDefault="00D8206D" w:rsidP="00D8206D">
      <w:pPr>
        <w:rPr>
          <w:rFonts w:asciiTheme="majorBidi" w:hAnsiTheme="majorBidi" w:cstheme="majorBidi"/>
          <w:color w:val="000000" w:themeColor="text1"/>
          <w:sz w:val="24"/>
          <w:szCs w:val="24"/>
        </w:rPr>
      </w:pPr>
    </w:p>
    <w:p w:rsidR="00C31533" w:rsidRPr="00D10DF0" w:rsidRDefault="00C31533" w:rsidP="00D8206D">
      <w:pPr>
        <w:rPr>
          <w:rFonts w:asciiTheme="majorBidi" w:hAnsiTheme="majorBidi" w:cstheme="majorBidi"/>
          <w:color w:val="000000" w:themeColor="text1"/>
          <w:sz w:val="24"/>
          <w:szCs w:val="24"/>
        </w:rPr>
      </w:pPr>
    </w:p>
    <w:p w:rsidR="00C31533" w:rsidRPr="00D10DF0" w:rsidRDefault="00C31533" w:rsidP="00D8206D">
      <w:pPr>
        <w:rPr>
          <w:rFonts w:asciiTheme="majorBidi" w:hAnsiTheme="majorBidi" w:cstheme="majorBidi"/>
          <w:color w:val="000000" w:themeColor="text1"/>
          <w:sz w:val="24"/>
          <w:szCs w:val="24"/>
        </w:rPr>
      </w:pPr>
    </w:p>
    <w:p w:rsidR="00C31533" w:rsidRPr="00D10DF0" w:rsidRDefault="00C31533" w:rsidP="00D8206D">
      <w:pPr>
        <w:rPr>
          <w:rFonts w:asciiTheme="majorBidi" w:hAnsiTheme="majorBidi" w:cstheme="majorBidi"/>
          <w:color w:val="000000" w:themeColor="text1"/>
          <w:sz w:val="24"/>
          <w:szCs w:val="24"/>
        </w:rPr>
      </w:pPr>
    </w:p>
    <w:p w:rsidR="00C31533" w:rsidRPr="00D10DF0" w:rsidRDefault="00C31533" w:rsidP="00D8206D">
      <w:pPr>
        <w:rPr>
          <w:rFonts w:asciiTheme="majorBidi" w:hAnsiTheme="majorBidi" w:cstheme="majorBidi"/>
          <w:color w:val="000000" w:themeColor="text1"/>
          <w:sz w:val="24"/>
          <w:szCs w:val="24"/>
        </w:rPr>
      </w:pPr>
    </w:p>
    <w:p w:rsidR="00C31533" w:rsidRPr="00D10DF0" w:rsidRDefault="00C31533" w:rsidP="00D8206D">
      <w:pPr>
        <w:rPr>
          <w:rFonts w:asciiTheme="majorBidi" w:hAnsiTheme="majorBidi" w:cstheme="majorBidi"/>
          <w:color w:val="000000" w:themeColor="text1"/>
          <w:sz w:val="24"/>
          <w:szCs w:val="24"/>
        </w:rPr>
      </w:pPr>
    </w:p>
    <w:p w:rsidR="00C31533" w:rsidRPr="00D10DF0" w:rsidRDefault="00C31533" w:rsidP="00D8206D">
      <w:pPr>
        <w:rPr>
          <w:rFonts w:asciiTheme="majorBidi" w:hAnsiTheme="majorBidi" w:cstheme="majorBidi"/>
          <w:color w:val="000000" w:themeColor="text1"/>
          <w:sz w:val="24"/>
          <w:szCs w:val="24"/>
        </w:rPr>
      </w:pPr>
    </w:p>
    <w:p w:rsidR="00C31533" w:rsidRPr="00D10DF0" w:rsidRDefault="00C31533" w:rsidP="00D8206D">
      <w:pPr>
        <w:rPr>
          <w:rFonts w:asciiTheme="majorBidi" w:hAnsiTheme="majorBidi" w:cstheme="majorBidi"/>
          <w:color w:val="000000" w:themeColor="text1"/>
          <w:sz w:val="24"/>
          <w:szCs w:val="24"/>
        </w:rPr>
      </w:pPr>
    </w:p>
    <w:p w:rsidR="00C31533" w:rsidRPr="00D10DF0" w:rsidRDefault="00C31533" w:rsidP="00D8206D">
      <w:pPr>
        <w:rPr>
          <w:rFonts w:asciiTheme="majorBidi" w:hAnsiTheme="majorBidi" w:cstheme="majorBidi"/>
          <w:color w:val="000000" w:themeColor="text1"/>
          <w:sz w:val="24"/>
          <w:szCs w:val="24"/>
        </w:rPr>
      </w:pPr>
    </w:p>
    <w:p w:rsidR="00C31533" w:rsidRPr="00D10DF0" w:rsidRDefault="00C31533" w:rsidP="00D8206D">
      <w:pPr>
        <w:rPr>
          <w:rFonts w:asciiTheme="majorBidi" w:hAnsiTheme="majorBidi" w:cstheme="majorBidi"/>
          <w:color w:val="000000" w:themeColor="text1"/>
          <w:sz w:val="24"/>
          <w:szCs w:val="24"/>
        </w:rPr>
      </w:pPr>
    </w:p>
    <w:p w:rsidR="00C31533" w:rsidRPr="00D10DF0" w:rsidRDefault="00C31533" w:rsidP="00D8206D">
      <w:pPr>
        <w:rPr>
          <w:rFonts w:asciiTheme="majorBidi" w:hAnsiTheme="majorBidi" w:cstheme="majorBidi"/>
          <w:color w:val="000000" w:themeColor="text1"/>
          <w:sz w:val="24"/>
          <w:szCs w:val="24"/>
        </w:rPr>
      </w:pPr>
    </w:p>
    <w:p w:rsidR="00C31533" w:rsidRPr="00D10DF0" w:rsidRDefault="00C31533" w:rsidP="00D8206D">
      <w:pPr>
        <w:rPr>
          <w:rFonts w:asciiTheme="majorBidi" w:hAnsiTheme="majorBidi" w:cstheme="majorBidi"/>
          <w:color w:val="000000" w:themeColor="text1"/>
          <w:sz w:val="24"/>
          <w:szCs w:val="24"/>
        </w:rPr>
      </w:pPr>
    </w:p>
    <w:p w:rsidR="00C31533" w:rsidRPr="00D10DF0" w:rsidRDefault="00C31533" w:rsidP="00D8206D">
      <w:pPr>
        <w:rPr>
          <w:rFonts w:asciiTheme="majorBidi" w:hAnsiTheme="majorBidi" w:cstheme="majorBidi"/>
          <w:color w:val="000000" w:themeColor="text1"/>
          <w:sz w:val="24"/>
          <w:szCs w:val="24"/>
        </w:rPr>
      </w:pPr>
    </w:p>
    <w:p w:rsidR="00C31533" w:rsidRPr="00D10DF0" w:rsidRDefault="00C31533" w:rsidP="00D8206D">
      <w:pPr>
        <w:rPr>
          <w:rFonts w:asciiTheme="majorBidi" w:hAnsiTheme="majorBidi" w:cstheme="majorBidi"/>
          <w:color w:val="000000" w:themeColor="text1"/>
          <w:sz w:val="24"/>
          <w:szCs w:val="24"/>
        </w:rPr>
      </w:pPr>
    </w:p>
    <w:p w:rsidR="00D8206D" w:rsidRPr="00D10DF0" w:rsidRDefault="00D8206D" w:rsidP="00D8206D">
      <w:pPr>
        <w:pStyle w:val="ListParagraph"/>
        <w:spacing w:line="480" w:lineRule="auto"/>
        <w:ind w:left="0"/>
        <w:jc w:val="center"/>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lastRenderedPageBreak/>
        <w:t>BAB IV</w:t>
      </w:r>
    </w:p>
    <w:p w:rsidR="00D8206D" w:rsidRPr="00D10DF0" w:rsidRDefault="00D8206D" w:rsidP="00D8206D">
      <w:pPr>
        <w:pStyle w:val="ListParagraph"/>
        <w:spacing w:line="480" w:lineRule="auto"/>
        <w:ind w:left="0"/>
        <w:jc w:val="center"/>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 xml:space="preserve"> PERSPEKTIF FIQH MUAMALAH TERHADAP AKAD </w:t>
      </w:r>
      <w:r w:rsidRPr="00D10DF0">
        <w:rPr>
          <w:rFonts w:asciiTheme="majorBidi" w:hAnsiTheme="majorBidi" w:cstheme="majorBidi"/>
          <w:b/>
          <w:bCs/>
          <w:i/>
          <w:iCs/>
          <w:color w:val="000000" w:themeColor="text1"/>
          <w:sz w:val="24"/>
          <w:szCs w:val="24"/>
        </w:rPr>
        <w:t>MUSAQAH</w:t>
      </w:r>
      <w:r w:rsidRPr="00D10DF0">
        <w:rPr>
          <w:rFonts w:asciiTheme="majorBidi" w:hAnsiTheme="majorBidi" w:cstheme="majorBidi"/>
          <w:b/>
          <w:bCs/>
          <w:color w:val="000000" w:themeColor="text1"/>
          <w:sz w:val="24"/>
          <w:szCs w:val="24"/>
        </w:rPr>
        <w:t xml:space="preserve"> </w:t>
      </w:r>
    </w:p>
    <w:p w:rsidR="00D8206D" w:rsidRPr="00D10DF0" w:rsidRDefault="00D8206D" w:rsidP="00D8206D">
      <w:pPr>
        <w:pStyle w:val="ListParagraph"/>
        <w:spacing w:line="480" w:lineRule="auto"/>
        <w:ind w:left="0"/>
        <w:jc w:val="center"/>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PETANI PADI</w:t>
      </w:r>
    </w:p>
    <w:p w:rsidR="00D8206D" w:rsidRPr="00D10DF0" w:rsidRDefault="00604DB5" w:rsidP="00940C17">
      <w:pPr>
        <w:pStyle w:val="ListParagraph"/>
        <w:tabs>
          <w:tab w:val="left" w:pos="7275"/>
        </w:tabs>
        <w:spacing w:line="480" w:lineRule="auto"/>
        <w:ind w:left="284" w:hanging="284"/>
        <w:jc w:val="both"/>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A.</w:t>
      </w:r>
      <w:r w:rsidR="00663DBF" w:rsidRPr="00D10DF0">
        <w:rPr>
          <w:rFonts w:asciiTheme="majorBidi" w:hAnsiTheme="majorBidi" w:cstheme="majorBidi"/>
          <w:b/>
          <w:bCs/>
          <w:color w:val="000000" w:themeColor="text1"/>
          <w:sz w:val="24"/>
          <w:szCs w:val="24"/>
        </w:rPr>
        <w:t xml:space="preserve"> </w:t>
      </w:r>
      <w:r w:rsidR="004B59F8" w:rsidRPr="00D10DF0">
        <w:rPr>
          <w:rFonts w:asciiTheme="majorBidi" w:hAnsiTheme="majorBidi" w:cstheme="majorBidi"/>
          <w:b/>
          <w:bCs/>
          <w:color w:val="000000" w:themeColor="text1"/>
          <w:sz w:val="24"/>
          <w:szCs w:val="24"/>
        </w:rPr>
        <w:t xml:space="preserve">Pelaksanaan  Akad  </w:t>
      </w:r>
      <w:r w:rsidR="004B59F8" w:rsidRPr="00D10DF0">
        <w:rPr>
          <w:rFonts w:asciiTheme="majorBidi" w:hAnsiTheme="majorBidi" w:cstheme="majorBidi"/>
          <w:b/>
          <w:bCs/>
          <w:i/>
          <w:iCs/>
          <w:color w:val="000000" w:themeColor="text1"/>
          <w:sz w:val="24"/>
          <w:szCs w:val="24"/>
        </w:rPr>
        <w:t xml:space="preserve">Musaqah  </w:t>
      </w:r>
      <w:r w:rsidR="004B59F8" w:rsidRPr="00D10DF0">
        <w:rPr>
          <w:rFonts w:asciiTheme="majorBidi" w:hAnsiTheme="majorBidi" w:cstheme="majorBidi"/>
          <w:b/>
          <w:bCs/>
          <w:color w:val="000000" w:themeColor="text1"/>
          <w:sz w:val="24"/>
          <w:szCs w:val="24"/>
        </w:rPr>
        <w:t>Bagi  Hasil</w:t>
      </w:r>
      <w:r w:rsidR="004B59F8" w:rsidRPr="00D10DF0">
        <w:rPr>
          <w:rFonts w:asciiTheme="majorBidi" w:hAnsiTheme="majorBidi" w:cstheme="majorBidi"/>
          <w:b/>
          <w:bCs/>
          <w:i/>
          <w:iCs/>
          <w:color w:val="000000" w:themeColor="text1"/>
          <w:sz w:val="24"/>
          <w:szCs w:val="24"/>
        </w:rPr>
        <w:t xml:space="preserve">  </w:t>
      </w:r>
      <w:r w:rsidRPr="00D10DF0">
        <w:rPr>
          <w:rFonts w:asciiTheme="majorBidi" w:hAnsiTheme="majorBidi" w:cstheme="majorBidi"/>
          <w:b/>
          <w:bCs/>
          <w:color w:val="000000" w:themeColor="text1"/>
          <w:sz w:val="24"/>
          <w:szCs w:val="24"/>
        </w:rPr>
        <w:t>Petani  Padi</w:t>
      </w:r>
      <w:r w:rsidR="009A0361" w:rsidRPr="00D10DF0">
        <w:rPr>
          <w:rFonts w:asciiTheme="majorBidi" w:hAnsiTheme="majorBidi" w:cstheme="majorBidi"/>
          <w:b/>
          <w:bCs/>
          <w:color w:val="000000" w:themeColor="text1"/>
          <w:sz w:val="24"/>
          <w:szCs w:val="24"/>
        </w:rPr>
        <w:t xml:space="preserve">  di</w:t>
      </w:r>
      <w:r w:rsidRPr="00D10DF0">
        <w:rPr>
          <w:rFonts w:asciiTheme="majorBidi" w:hAnsiTheme="majorBidi" w:cstheme="majorBidi"/>
          <w:b/>
          <w:bCs/>
          <w:color w:val="000000" w:themeColor="text1"/>
          <w:sz w:val="24"/>
          <w:szCs w:val="24"/>
        </w:rPr>
        <w:t xml:space="preserve">  Desa  Muara  Tenang</w:t>
      </w:r>
      <w:r w:rsidR="00663DBF" w:rsidRPr="00D10DF0">
        <w:rPr>
          <w:rFonts w:asciiTheme="majorBidi" w:hAnsiTheme="majorBidi" w:cstheme="majorBidi"/>
          <w:b/>
          <w:bCs/>
          <w:color w:val="000000" w:themeColor="text1"/>
          <w:sz w:val="24"/>
          <w:szCs w:val="24"/>
        </w:rPr>
        <w:t xml:space="preserve">  </w:t>
      </w:r>
      <w:r w:rsidR="007414CB" w:rsidRPr="00D10DF0">
        <w:rPr>
          <w:rFonts w:asciiTheme="majorBidi" w:hAnsiTheme="majorBidi" w:cstheme="majorBidi"/>
          <w:b/>
          <w:bCs/>
          <w:color w:val="000000" w:themeColor="text1"/>
          <w:sz w:val="24"/>
          <w:szCs w:val="24"/>
        </w:rPr>
        <w:t>Kecamatan Semende  Darat  Tengah.</w:t>
      </w:r>
    </w:p>
    <w:p w:rsidR="007C05AB" w:rsidRPr="00D10DF0" w:rsidRDefault="00D8206D" w:rsidP="00A119E1">
      <w:pPr>
        <w:pStyle w:val="ListParagraph"/>
        <w:tabs>
          <w:tab w:val="left" w:pos="0"/>
        </w:tabs>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b/>
          <w:bCs/>
          <w:color w:val="000000" w:themeColor="text1"/>
          <w:sz w:val="24"/>
          <w:szCs w:val="24"/>
        </w:rPr>
        <w:tab/>
      </w:r>
      <w:r w:rsidR="00993888" w:rsidRPr="00D10DF0">
        <w:rPr>
          <w:rFonts w:asciiTheme="majorBidi" w:hAnsiTheme="majorBidi" w:cstheme="majorBidi"/>
          <w:color w:val="000000" w:themeColor="text1"/>
          <w:sz w:val="24"/>
          <w:szCs w:val="24"/>
        </w:rPr>
        <w:t xml:space="preserve">Pada  umumnya  </w:t>
      </w:r>
      <w:r w:rsidR="000A244D" w:rsidRPr="00D10DF0">
        <w:rPr>
          <w:rFonts w:asciiTheme="majorBidi" w:hAnsiTheme="majorBidi" w:cstheme="majorBidi"/>
          <w:color w:val="000000" w:themeColor="text1"/>
          <w:sz w:val="24"/>
          <w:szCs w:val="24"/>
        </w:rPr>
        <w:t xml:space="preserve">mayoritas  </w:t>
      </w:r>
      <w:r w:rsidR="00993888" w:rsidRPr="00D10DF0">
        <w:rPr>
          <w:rFonts w:asciiTheme="majorBidi" w:hAnsiTheme="majorBidi" w:cstheme="majorBidi"/>
          <w:color w:val="000000" w:themeColor="text1"/>
          <w:sz w:val="24"/>
          <w:szCs w:val="24"/>
        </w:rPr>
        <w:t xml:space="preserve">penghasilan  </w:t>
      </w:r>
      <w:r w:rsidR="00D16F05" w:rsidRPr="00D10DF0">
        <w:rPr>
          <w:rFonts w:asciiTheme="majorBidi" w:hAnsiTheme="majorBidi" w:cstheme="majorBidi"/>
          <w:color w:val="000000" w:themeColor="text1"/>
          <w:sz w:val="24"/>
          <w:szCs w:val="24"/>
        </w:rPr>
        <w:t xml:space="preserve">Masyarakat  Semende  Darat  Tengah </w:t>
      </w:r>
      <w:r w:rsidR="000A244D" w:rsidRPr="00D10DF0">
        <w:rPr>
          <w:rFonts w:asciiTheme="majorBidi" w:hAnsiTheme="majorBidi" w:cstheme="majorBidi"/>
          <w:color w:val="000000" w:themeColor="text1"/>
          <w:sz w:val="24"/>
          <w:szCs w:val="24"/>
        </w:rPr>
        <w:t xml:space="preserve"> khususnya  desa  Muara  Tenang  adalah  petani  </w:t>
      </w:r>
      <w:r w:rsidR="0060380F" w:rsidRPr="00D10DF0">
        <w:rPr>
          <w:rFonts w:asciiTheme="majorBidi" w:hAnsiTheme="majorBidi" w:cstheme="majorBidi"/>
          <w:color w:val="000000" w:themeColor="text1"/>
          <w:sz w:val="24"/>
          <w:szCs w:val="24"/>
        </w:rPr>
        <w:t>Padi,</w:t>
      </w:r>
      <w:r w:rsidR="000A244D" w:rsidRPr="00D10DF0">
        <w:rPr>
          <w:rFonts w:asciiTheme="majorBidi" w:hAnsiTheme="majorBidi" w:cstheme="majorBidi"/>
          <w:color w:val="000000" w:themeColor="text1"/>
          <w:sz w:val="24"/>
          <w:szCs w:val="24"/>
        </w:rPr>
        <w:t xml:space="preserve">  walaupun  sebahagian  ada  petani  </w:t>
      </w:r>
      <w:r w:rsidR="0060380F" w:rsidRPr="00D10DF0">
        <w:rPr>
          <w:rFonts w:asciiTheme="majorBidi" w:hAnsiTheme="majorBidi" w:cstheme="majorBidi"/>
          <w:color w:val="000000" w:themeColor="text1"/>
          <w:sz w:val="24"/>
          <w:szCs w:val="24"/>
        </w:rPr>
        <w:t>Kopi.</w:t>
      </w:r>
      <w:r w:rsidR="000A244D" w:rsidRPr="00D10DF0">
        <w:rPr>
          <w:rFonts w:asciiTheme="majorBidi" w:hAnsiTheme="majorBidi" w:cstheme="majorBidi"/>
          <w:color w:val="000000" w:themeColor="text1"/>
          <w:sz w:val="24"/>
          <w:szCs w:val="24"/>
        </w:rPr>
        <w:t xml:space="preserve">  </w:t>
      </w:r>
      <w:r w:rsidR="00EC3C1C" w:rsidRPr="00D10DF0">
        <w:rPr>
          <w:rFonts w:asciiTheme="majorBidi" w:hAnsiTheme="majorBidi" w:cstheme="majorBidi"/>
          <w:color w:val="000000" w:themeColor="text1"/>
          <w:sz w:val="24"/>
          <w:szCs w:val="24"/>
        </w:rPr>
        <w:t>Dalam  hal  ini  yang  akan  di  uraikan  secara  mendet</w:t>
      </w:r>
      <w:r w:rsidR="00023033" w:rsidRPr="00D10DF0">
        <w:rPr>
          <w:rFonts w:asciiTheme="majorBidi" w:hAnsiTheme="majorBidi" w:cstheme="majorBidi"/>
          <w:color w:val="000000" w:themeColor="text1"/>
          <w:sz w:val="24"/>
          <w:szCs w:val="24"/>
        </w:rPr>
        <w:t>ai</w:t>
      </w:r>
      <w:r w:rsidR="00EC3C1C" w:rsidRPr="00D10DF0">
        <w:rPr>
          <w:rFonts w:asciiTheme="majorBidi" w:hAnsiTheme="majorBidi" w:cstheme="majorBidi"/>
          <w:color w:val="000000" w:themeColor="text1"/>
          <w:sz w:val="24"/>
          <w:szCs w:val="24"/>
        </w:rPr>
        <w:t>l  adalah  pelaksanaan</w:t>
      </w:r>
      <w:r w:rsidR="00F95132" w:rsidRPr="00D10DF0">
        <w:rPr>
          <w:rFonts w:asciiTheme="majorBidi" w:hAnsiTheme="majorBidi" w:cstheme="majorBidi"/>
          <w:color w:val="000000" w:themeColor="text1"/>
          <w:sz w:val="24"/>
          <w:szCs w:val="24"/>
        </w:rPr>
        <w:t xml:space="preserve">  bagi  hasil</w:t>
      </w:r>
      <w:r w:rsidR="00EC3C1C" w:rsidRPr="00D10DF0">
        <w:rPr>
          <w:rFonts w:asciiTheme="majorBidi" w:hAnsiTheme="majorBidi" w:cstheme="majorBidi"/>
          <w:color w:val="000000" w:themeColor="text1"/>
          <w:sz w:val="24"/>
          <w:szCs w:val="24"/>
        </w:rPr>
        <w:t xml:space="preserve">  petani  </w:t>
      </w:r>
      <w:r w:rsidR="008529DC" w:rsidRPr="00D10DF0">
        <w:rPr>
          <w:rFonts w:asciiTheme="majorBidi" w:hAnsiTheme="majorBidi" w:cstheme="majorBidi"/>
          <w:color w:val="000000" w:themeColor="text1"/>
          <w:sz w:val="24"/>
          <w:szCs w:val="24"/>
        </w:rPr>
        <w:t>Padi,</w:t>
      </w:r>
      <w:r w:rsidR="00902999" w:rsidRPr="00D10DF0">
        <w:rPr>
          <w:rFonts w:asciiTheme="majorBidi" w:hAnsiTheme="majorBidi" w:cstheme="majorBidi"/>
          <w:color w:val="000000" w:themeColor="text1"/>
          <w:sz w:val="24"/>
          <w:szCs w:val="24"/>
        </w:rPr>
        <w:t xml:space="preserve">  </w:t>
      </w:r>
      <w:r w:rsidR="00FD6D79" w:rsidRPr="00D10DF0">
        <w:rPr>
          <w:rFonts w:asciiTheme="majorBidi" w:hAnsiTheme="majorBidi" w:cstheme="majorBidi"/>
          <w:color w:val="000000" w:themeColor="text1"/>
          <w:sz w:val="24"/>
          <w:szCs w:val="24"/>
        </w:rPr>
        <w:t xml:space="preserve">yang  mana  dalam  pelaksanaannya    pemilik  sawah  memberikan  sebidang  sawah  untuk  di  </w:t>
      </w:r>
      <w:r w:rsidR="00AD6E6E" w:rsidRPr="00D10DF0">
        <w:rPr>
          <w:rFonts w:asciiTheme="majorBidi" w:hAnsiTheme="majorBidi" w:cstheme="majorBidi"/>
          <w:color w:val="000000" w:themeColor="text1"/>
          <w:sz w:val="24"/>
          <w:szCs w:val="24"/>
        </w:rPr>
        <w:t>kel</w:t>
      </w:r>
      <w:r w:rsidR="00FD6D79" w:rsidRPr="00D10DF0">
        <w:rPr>
          <w:rFonts w:asciiTheme="majorBidi" w:hAnsiTheme="majorBidi" w:cstheme="majorBidi"/>
          <w:color w:val="000000" w:themeColor="text1"/>
          <w:sz w:val="24"/>
          <w:szCs w:val="24"/>
        </w:rPr>
        <w:t>olah</w:t>
      </w:r>
      <w:r w:rsidR="00F97C3C" w:rsidRPr="00D10DF0">
        <w:rPr>
          <w:rFonts w:asciiTheme="majorBidi" w:hAnsiTheme="majorBidi" w:cstheme="majorBidi"/>
          <w:color w:val="000000" w:themeColor="text1"/>
          <w:sz w:val="24"/>
          <w:szCs w:val="24"/>
        </w:rPr>
        <w:t xml:space="preserve">  dan  di  pelihara</w:t>
      </w:r>
      <w:r w:rsidR="00FD6D79" w:rsidRPr="00D10DF0">
        <w:rPr>
          <w:rFonts w:asciiTheme="majorBidi" w:hAnsiTheme="majorBidi" w:cstheme="majorBidi"/>
          <w:color w:val="000000" w:themeColor="text1"/>
          <w:sz w:val="24"/>
          <w:szCs w:val="24"/>
        </w:rPr>
        <w:t xml:space="preserve">  supaya  menjadi  produktif  kepada  pihak  ke  dua</w:t>
      </w:r>
      <w:r w:rsidR="002A026B" w:rsidRPr="00D10DF0">
        <w:rPr>
          <w:rFonts w:asciiTheme="majorBidi" w:hAnsiTheme="majorBidi" w:cstheme="majorBidi"/>
          <w:color w:val="000000" w:themeColor="text1"/>
          <w:sz w:val="24"/>
          <w:szCs w:val="24"/>
        </w:rPr>
        <w:t xml:space="preserve">  sebagai</w:t>
      </w:r>
      <w:r w:rsidR="00FD6D79" w:rsidRPr="00D10DF0">
        <w:rPr>
          <w:rFonts w:asciiTheme="majorBidi" w:hAnsiTheme="majorBidi" w:cstheme="majorBidi"/>
          <w:color w:val="000000" w:themeColor="text1"/>
          <w:sz w:val="24"/>
          <w:szCs w:val="24"/>
        </w:rPr>
        <w:t xml:space="preserve">  penggarap  sawah.  Perjanjian  ini  dalam  bahasa  keseharian  semende  </w:t>
      </w:r>
      <w:r w:rsidR="00B56C49" w:rsidRPr="00D10DF0">
        <w:rPr>
          <w:rFonts w:asciiTheme="majorBidi" w:hAnsiTheme="majorBidi" w:cstheme="majorBidi"/>
          <w:color w:val="000000" w:themeColor="text1"/>
          <w:sz w:val="24"/>
          <w:szCs w:val="24"/>
        </w:rPr>
        <w:t xml:space="preserve">lazim  </w:t>
      </w:r>
      <w:r w:rsidR="00FD6D79" w:rsidRPr="00D10DF0">
        <w:rPr>
          <w:rFonts w:asciiTheme="majorBidi" w:hAnsiTheme="majorBidi" w:cstheme="majorBidi"/>
          <w:color w:val="000000" w:themeColor="text1"/>
          <w:sz w:val="24"/>
          <w:szCs w:val="24"/>
        </w:rPr>
        <w:t xml:space="preserve">disebut  dengan  </w:t>
      </w:r>
      <w:r w:rsidR="00FD6D79" w:rsidRPr="00D10DF0">
        <w:rPr>
          <w:rFonts w:asciiTheme="majorBidi" w:hAnsiTheme="majorBidi" w:cstheme="majorBidi"/>
          <w:i/>
          <w:iCs/>
          <w:color w:val="000000" w:themeColor="text1"/>
          <w:sz w:val="24"/>
          <w:szCs w:val="24"/>
        </w:rPr>
        <w:t>Sasih</w:t>
      </w:r>
      <w:r w:rsidR="004A61CB" w:rsidRPr="00D10DF0">
        <w:rPr>
          <w:rFonts w:asciiTheme="majorBidi" w:hAnsiTheme="majorBidi" w:cstheme="majorBidi"/>
          <w:i/>
          <w:iCs/>
          <w:color w:val="000000" w:themeColor="text1"/>
          <w:sz w:val="24"/>
          <w:szCs w:val="24"/>
        </w:rPr>
        <w:t>.</w:t>
      </w:r>
      <w:r w:rsidR="007E7C74" w:rsidRPr="00D10DF0">
        <w:rPr>
          <w:rFonts w:asciiTheme="majorBidi" w:hAnsiTheme="majorBidi" w:cstheme="majorBidi"/>
          <w:i/>
          <w:iCs/>
          <w:color w:val="000000" w:themeColor="text1"/>
          <w:sz w:val="24"/>
          <w:szCs w:val="24"/>
        </w:rPr>
        <w:t xml:space="preserve">  </w:t>
      </w:r>
      <w:r w:rsidR="007E7C74" w:rsidRPr="00D10DF0">
        <w:rPr>
          <w:rFonts w:asciiTheme="majorBidi" w:hAnsiTheme="majorBidi" w:cstheme="majorBidi"/>
          <w:color w:val="000000" w:themeColor="text1"/>
          <w:sz w:val="24"/>
          <w:szCs w:val="24"/>
        </w:rPr>
        <w:t>bagi  hasilnya  sudah  ditentukan  awal  waktu  sebelum  tiba</w:t>
      </w:r>
      <w:r w:rsidR="00283275" w:rsidRPr="00D10DF0">
        <w:rPr>
          <w:rFonts w:asciiTheme="majorBidi" w:hAnsiTheme="majorBidi" w:cstheme="majorBidi"/>
          <w:color w:val="000000" w:themeColor="text1"/>
          <w:sz w:val="24"/>
          <w:szCs w:val="24"/>
        </w:rPr>
        <w:t xml:space="preserve">  waktu</w:t>
      </w:r>
      <w:r w:rsidR="007E7C74" w:rsidRPr="00D10DF0">
        <w:rPr>
          <w:rFonts w:asciiTheme="majorBidi" w:hAnsiTheme="majorBidi" w:cstheme="majorBidi"/>
          <w:color w:val="000000" w:themeColor="text1"/>
          <w:sz w:val="24"/>
          <w:szCs w:val="24"/>
        </w:rPr>
        <w:t xml:space="preserve">  panen  padi</w:t>
      </w:r>
      <w:r w:rsidR="00885664" w:rsidRPr="00D10DF0">
        <w:rPr>
          <w:rFonts w:asciiTheme="majorBidi" w:hAnsiTheme="majorBidi" w:cstheme="majorBidi"/>
          <w:color w:val="000000" w:themeColor="text1"/>
          <w:sz w:val="24"/>
          <w:szCs w:val="24"/>
        </w:rPr>
        <w:t>,  biasanya  dalam  hal  ini  diutamakan</w:t>
      </w:r>
      <w:r w:rsidR="00CD5A6E" w:rsidRPr="00D10DF0">
        <w:rPr>
          <w:rFonts w:asciiTheme="majorBidi" w:hAnsiTheme="majorBidi" w:cstheme="majorBidi"/>
          <w:color w:val="000000" w:themeColor="text1"/>
          <w:sz w:val="24"/>
          <w:szCs w:val="24"/>
        </w:rPr>
        <w:t xml:space="preserve">  bagi</w:t>
      </w:r>
      <w:r w:rsidR="00885664" w:rsidRPr="00D10DF0">
        <w:rPr>
          <w:rFonts w:asciiTheme="majorBidi" w:hAnsiTheme="majorBidi" w:cstheme="majorBidi"/>
          <w:color w:val="000000" w:themeColor="text1"/>
          <w:sz w:val="24"/>
          <w:szCs w:val="24"/>
        </w:rPr>
        <w:t xml:space="preserve">  hasil  yang  saling  menguntungkan</w:t>
      </w:r>
      <w:r w:rsidR="00CD5A6E" w:rsidRPr="00D10DF0">
        <w:rPr>
          <w:rFonts w:asciiTheme="majorBidi" w:hAnsiTheme="majorBidi" w:cstheme="majorBidi"/>
          <w:color w:val="000000" w:themeColor="text1"/>
          <w:sz w:val="24"/>
          <w:szCs w:val="24"/>
        </w:rPr>
        <w:t xml:space="preserve">  dan  mengutamakan  kemaslahatan  masyarakat.  </w:t>
      </w:r>
      <w:r w:rsidR="001D0990" w:rsidRPr="00D10DF0">
        <w:rPr>
          <w:rFonts w:asciiTheme="majorBidi" w:hAnsiTheme="majorBidi" w:cstheme="majorBidi"/>
          <w:color w:val="000000" w:themeColor="text1"/>
          <w:sz w:val="24"/>
          <w:szCs w:val="24"/>
        </w:rPr>
        <w:t>Melihat  perjanjian  yang  sudah  lalu  penggarap  sawah  lebih  besar  bagiannya  dari  pada  si  pemilik  sawah</w:t>
      </w:r>
      <w:r w:rsidR="00EA72AA" w:rsidRPr="00D10DF0">
        <w:rPr>
          <w:rFonts w:asciiTheme="majorBidi" w:hAnsiTheme="majorBidi" w:cstheme="majorBidi"/>
          <w:color w:val="000000" w:themeColor="text1"/>
          <w:sz w:val="24"/>
          <w:szCs w:val="24"/>
        </w:rPr>
        <w:t>,  contoh  dengan  penghasilan  3  ton  padi  1 ton  untuk  pemilik  sawah</w:t>
      </w:r>
      <w:r w:rsidR="00ED0C26" w:rsidRPr="00D10DF0">
        <w:rPr>
          <w:rFonts w:asciiTheme="majorBidi" w:hAnsiTheme="majorBidi" w:cstheme="majorBidi"/>
          <w:color w:val="000000" w:themeColor="text1"/>
          <w:sz w:val="24"/>
          <w:szCs w:val="24"/>
        </w:rPr>
        <w:t>,</w:t>
      </w:r>
      <w:r w:rsidR="00EA72AA" w:rsidRPr="00D10DF0">
        <w:rPr>
          <w:rFonts w:asciiTheme="majorBidi" w:hAnsiTheme="majorBidi" w:cstheme="majorBidi"/>
          <w:color w:val="000000" w:themeColor="text1"/>
          <w:sz w:val="24"/>
          <w:szCs w:val="24"/>
        </w:rPr>
        <w:t xml:space="preserve">  2  tonnya  lagi  untuk  si  penggarap  sawah</w:t>
      </w:r>
      <w:r w:rsidR="00241A60" w:rsidRPr="00D10DF0">
        <w:rPr>
          <w:rFonts w:asciiTheme="majorBidi" w:hAnsiTheme="majorBidi" w:cstheme="majorBidi"/>
          <w:color w:val="000000" w:themeColor="text1"/>
          <w:sz w:val="24"/>
          <w:szCs w:val="24"/>
        </w:rPr>
        <w:t>.</w:t>
      </w:r>
      <w:r w:rsidR="00ED0C26" w:rsidRPr="00D10DF0">
        <w:rPr>
          <w:rFonts w:asciiTheme="majorBidi" w:hAnsiTheme="majorBidi" w:cstheme="majorBidi"/>
          <w:color w:val="000000" w:themeColor="text1"/>
          <w:sz w:val="24"/>
          <w:szCs w:val="24"/>
        </w:rPr>
        <w:t xml:space="preserve">  </w:t>
      </w:r>
      <w:r w:rsidR="00B75947" w:rsidRPr="00D10DF0">
        <w:rPr>
          <w:rFonts w:asciiTheme="majorBidi" w:hAnsiTheme="majorBidi" w:cstheme="majorBidi"/>
          <w:color w:val="000000" w:themeColor="text1"/>
          <w:sz w:val="24"/>
          <w:szCs w:val="24"/>
        </w:rPr>
        <w:t>Begitu</w:t>
      </w:r>
      <w:r w:rsidR="00ED0C26" w:rsidRPr="00D10DF0">
        <w:rPr>
          <w:rFonts w:asciiTheme="majorBidi" w:hAnsiTheme="majorBidi" w:cstheme="majorBidi"/>
          <w:color w:val="000000" w:themeColor="text1"/>
          <w:sz w:val="24"/>
          <w:szCs w:val="24"/>
        </w:rPr>
        <w:t xml:space="preserve">  halnya  dengan  penghasilan  yang  ber  beda-beda  pada  sawah  yang  lain</w:t>
      </w:r>
      <w:r w:rsidR="003A0402" w:rsidRPr="00D10DF0">
        <w:rPr>
          <w:rFonts w:asciiTheme="majorBidi" w:hAnsiTheme="majorBidi" w:cstheme="majorBidi"/>
          <w:color w:val="000000" w:themeColor="text1"/>
          <w:sz w:val="24"/>
          <w:szCs w:val="24"/>
        </w:rPr>
        <w:t>nya</w:t>
      </w:r>
      <w:r w:rsidR="00ED0C26" w:rsidRPr="00D10DF0">
        <w:rPr>
          <w:rFonts w:asciiTheme="majorBidi" w:hAnsiTheme="majorBidi" w:cstheme="majorBidi"/>
          <w:color w:val="000000" w:themeColor="text1"/>
          <w:sz w:val="24"/>
          <w:szCs w:val="24"/>
        </w:rPr>
        <w:t xml:space="preserve">  sesuai  pada  kesepakatan  kedua  belah  pihak.</w:t>
      </w:r>
      <w:r w:rsidR="00803123" w:rsidRPr="00D10DF0">
        <w:rPr>
          <w:rFonts w:asciiTheme="majorBidi" w:hAnsiTheme="majorBidi" w:cstheme="majorBidi"/>
          <w:color w:val="000000" w:themeColor="text1"/>
          <w:sz w:val="24"/>
          <w:szCs w:val="24"/>
        </w:rPr>
        <w:t xml:space="preserve">  Adapun  kewajiban  penggarap  dan  pemilik  sawah  sesuai  dengan  perjanjian  awal  yang  sudah  mereka  sepakati  bersama.  contoh  pemilik  sawah  sudah  menyiapkan  semuanya  sehingga  si penggarap  tinggal  memelihara  dan  memanen  sampai  </w:t>
      </w:r>
      <w:r w:rsidR="00803123" w:rsidRPr="00D10DF0">
        <w:rPr>
          <w:rFonts w:asciiTheme="majorBidi" w:hAnsiTheme="majorBidi" w:cstheme="majorBidi"/>
          <w:color w:val="000000" w:themeColor="text1"/>
          <w:sz w:val="24"/>
          <w:szCs w:val="24"/>
        </w:rPr>
        <w:lastRenderedPageBreak/>
        <w:t>waktunya telah  tiba.  Ada  juga  pemilik  sawah  hanya  menyediakan  bibit</w:t>
      </w:r>
      <w:r w:rsidR="003C0FAB" w:rsidRPr="00D10DF0">
        <w:rPr>
          <w:rFonts w:asciiTheme="majorBidi" w:hAnsiTheme="majorBidi" w:cstheme="majorBidi"/>
          <w:color w:val="000000" w:themeColor="text1"/>
          <w:sz w:val="24"/>
          <w:szCs w:val="24"/>
        </w:rPr>
        <w:t xml:space="preserve">  saja</w:t>
      </w:r>
      <w:r w:rsidR="00803123" w:rsidRPr="00D10DF0">
        <w:rPr>
          <w:rFonts w:asciiTheme="majorBidi" w:hAnsiTheme="majorBidi" w:cstheme="majorBidi"/>
          <w:color w:val="000000" w:themeColor="text1"/>
          <w:sz w:val="24"/>
          <w:szCs w:val="24"/>
        </w:rPr>
        <w:t xml:space="preserve">  dan  sawah  harus  di  olah  terlebih  dahulu.  </w:t>
      </w:r>
      <w:r w:rsidR="00F310C5" w:rsidRPr="00D10DF0">
        <w:rPr>
          <w:rFonts w:asciiTheme="majorBidi" w:hAnsiTheme="majorBidi" w:cstheme="majorBidi"/>
          <w:color w:val="000000" w:themeColor="text1"/>
          <w:sz w:val="24"/>
          <w:szCs w:val="24"/>
        </w:rPr>
        <w:t xml:space="preserve">Maka  dalam  perjanjian  </w:t>
      </w:r>
      <w:r w:rsidR="00F310C5" w:rsidRPr="00D10DF0">
        <w:rPr>
          <w:rFonts w:asciiTheme="majorBidi" w:hAnsiTheme="majorBidi" w:cstheme="majorBidi"/>
          <w:i/>
          <w:iCs/>
          <w:color w:val="000000" w:themeColor="text1"/>
          <w:sz w:val="24"/>
          <w:szCs w:val="24"/>
        </w:rPr>
        <w:t xml:space="preserve">Sasih  </w:t>
      </w:r>
      <w:r w:rsidR="00F310C5" w:rsidRPr="00D10DF0">
        <w:rPr>
          <w:rFonts w:asciiTheme="majorBidi" w:hAnsiTheme="majorBidi" w:cstheme="majorBidi"/>
          <w:color w:val="000000" w:themeColor="text1"/>
          <w:sz w:val="24"/>
          <w:szCs w:val="24"/>
        </w:rPr>
        <w:t>ini  tidak</w:t>
      </w:r>
      <w:r w:rsidR="00900BD0" w:rsidRPr="00D10DF0">
        <w:rPr>
          <w:rFonts w:asciiTheme="majorBidi" w:hAnsiTheme="majorBidi" w:cstheme="majorBidi"/>
          <w:color w:val="000000" w:themeColor="text1"/>
          <w:sz w:val="24"/>
          <w:szCs w:val="24"/>
        </w:rPr>
        <w:t xml:space="preserve">  ada</w:t>
      </w:r>
      <w:r w:rsidR="00F310C5" w:rsidRPr="00D10DF0">
        <w:rPr>
          <w:rFonts w:asciiTheme="majorBidi" w:hAnsiTheme="majorBidi" w:cstheme="majorBidi"/>
          <w:color w:val="000000" w:themeColor="text1"/>
          <w:sz w:val="24"/>
          <w:szCs w:val="24"/>
        </w:rPr>
        <w:t xml:space="preserve">  peraturan  yang  memuat</w:t>
      </w:r>
      <w:r w:rsidR="000167C8" w:rsidRPr="00D10DF0">
        <w:rPr>
          <w:rFonts w:asciiTheme="majorBidi" w:hAnsiTheme="majorBidi" w:cstheme="majorBidi"/>
          <w:color w:val="000000" w:themeColor="text1"/>
          <w:sz w:val="24"/>
          <w:szCs w:val="24"/>
        </w:rPr>
        <w:t xml:space="preserve">  </w:t>
      </w:r>
      <w:r w:rsidR="00F310C5" w:rsidRPr="00D10DF0">
        <w:rPr>
          <w:rFonts w:asciiTheme="majorBidi" w:hAnsiTheme="majorBidi" w:cstheme="majorBidi"/>
          <w:color w:val="000000" w:themeColor="text1"/>
          <w:sz w:val="24"/>
          <w:szCs w:val="24"/>
        </w:rPr>
        <w:t xml:space="preserve">  khusus  secara  terperinci  berapa  bagian-bagian  yang  wajib  di  berikan</w:t>
      </w:r>
      <w:r w:rsidR="00115C5C" w:rsidRPr="00D10DF0">
        <w:rPr>
          <w:rFonts w:asciiTheme="majorBidi" w:hAnsiTheme="majorBidi" w:cstheme="majorBidi"/>
          <w:color w:val="000000" w:themeColor="text1"/>
          <w:sz w:val="24"/>
          <w:szCs w:val="24"/>
        </w:rPr>
        <w:t>,</w:t>
      </w:r>
      <w:r w:rsidR="00F310C5" w:rsidRPr="00D10DF0">
        <w:rPr>
          <w:rFonts w:asciiTheme="majorBidi" w:hAnsiTheme="majorBidi" w:cstheme="majorBidi"/>
          <w:color w:val="000000" w:themeColor="text1"/>
          <w:sz w:val="24"/>
          <w:szCs w:val="24"/>
        </w:rPr>
        <w:t xml:space="preserve">  </w:t>
      </w:r>
      <w:r w:rsidR="00115C5C" w:rsidRPr="00D10DF0">
        <w:rPr>
          <w:rFonts w:asciiTheme="majorBidi" w:hAnsiTheme="majorBidi" w:cstheme="majorBidi"/>
          <w:color w:val="000000" w:themeColor="text1"/>
          <w:sz w:val="24"/>
          <w:szCs w:val="24"/>
        </w:rPr>
        <w:t xml:space="preserve">namun  dalam  </w:t>
      </w:r>
      <w:r w:rsidR="00071EB8" w:rsidRPr="00D10DF0">
        <w:rPr>
          <w:rFonts w:asciiTheme="majorBidi" w:hAnsiTheme="majorBidi" w:cstheme="majorBidi"/>
          <w:color w:val="000000" w:themeColor="text1"/>
          <w:sz w:val="24"/>
          <w:szCs w:val="24"/>
        </w:rPr>
        <w:t>pelaksanaannya</w:t>
      </w:r>
      <w:r w:rsidR="00F310C5" w:rsidRPr="00D10DF0">
        <w:rPr>
          <w:rFonts w:asciiTheme="majorBidi" w:hAnsiTheme="majorBidi" w:cstheme="majorBidi"/>
          <w:color w:val="000000" w:themeColor="text1"/>
          <w:sz w:val="24"/>
          <w:szCs w:val="24"/>
        </w:rPr>
        <w:t xml:space="preserve">  </w:t>
      </w:r>
      <w:r w:rsidR="00071EB8" w:rsidRPr="00D10DF0">
        <w:rPr>
          <w:rFonts w:asciiTheme="majorBidi" w:hAnsiTheme="majorBidi" w:cstheme="majorBidi"/>
          <w:color w:val="000000" w:themeColor="text1"/>
          <w:sz w:val="24"/>
          <w:szCs w:val="24"/>
        </w:rPr>
        <w:t>mengutamakan</w:t>
      </w:r>
      <w:r w:rsidR="00F310C5" w:rsidRPr="00D10DF0">
        <w:rPr>
          <w:rFonts w:asciiTheme="majorBidi" w:hAnsiTheme="majorBidi" w:cstheme="majorBidi"/>
          <w:color w:val="000000" w:themeColor="text1"/>
          <w:sz w:val="24"/>
          <w:szCs w:val="24"/>
        </w:rPr>
        <w:t xml:space="preserve">  akad  suka sama  suka  tidak  ada  unsur  keterpaksaan  </w:t>
      </w:r>
      <w:r w:rsidR="005A079B" w:rsidRPr="00D10DF0">
        <w:rPr>
          <w:rFonts w:asciiTheme="majorBidi" w:hAnsiTheme="majorBidi" w:cstheme="majorBidi"/>
          <w:color w:val="000000" w:themeColor="text1"/>
          <w:sz w:val="24"/>
          <w:szCs w:val="24"/>
        </w:rPr>
        <w:t>dan</w:t>
      </w:r>
      <w:r w:rsidR="00F310C5" w:rsidRPr="00D10DF0">
        <w:rPr>
          <w:rFonts w:asciiTheme="majorBidi" w:hAnsiTheme="majorBidi" w:cstheme="majorBidi"/>
          <w:color w:val="000000" w:themeColor="text1"/>
          <w:sz w:val="24"/>
          <w:szCs w:val="24"/>
        </w:rPr>
        <w:t xml:space="preserve">  saling  menzolimi.</w:t>
      </w:r>
      <w:r w:rsidR="00F10E2A" w:rsidRPr="00D10DF0">
        <w:rPr>
          <w:rFonts w:asciiTheme="majorBidi" w:hAnsiTheme="majorBidi" w:cstheme="majorBidi"/>
          <w:color w:val="000000" w:themeColor="text1"/>
          <w:sz w:val="24"/>
          <w:szCs w:val="24"/>
        </w:rPr>
        <w:t xml:space="preserve"> </w:t>
      </w:r>
    </w:p>
    <w:p w:rsidR="00D8206D" w:rsidRPr="00D10DF0" w:rsidRDefault="0027119A" w:rsidP="00A119E1">
      <w:pPr>
        <w:pStyle w:val="ListParagraph"/>
        <w:tabs>
          <w:tab w:val="left" w:pos="0"/>
        </w:tabs>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r>
      <w:r w:rsidR="00811416" w:rsidRPr="00D10DF0">
        <w:rPr>
          <w:rFonts w:asciiTheme="majorBidi" w:hAnsiTheme="majorBidi" w:cstheme="majorBidi"/>
          <w:color w:val="000000" w:themeColor="text1"/>
          <w:sz w:val="24"/>
          <w:szCs w:val="24"/>
        </w:rPr>
        <w:t xml:space="preserve">Tentunya  banyak  hal  yang  menyebabkan  terjadinya  </w:t>
      </w:r>
      <w:r w:rsidR="00811416" w:rsidRPr="00D10DF0">
        <w:rPr>
          <w:rFonts w:asciiTheme="majorBidi" w:hAnsiTheme="majorBidi" w:cstheme="majorBidi"/>
          <w:i/>
          <w:iCs/>
          <w:color w:val="000000" w:themeColor="text1"/>
          <w:sz w:val="24"/>
          <w:szCs w:val="24"/>
        </w:rPr>
        <w:t xml:space="preserve">Sasih  </w:t>
      </w:r>
      <w:r w:rsidR="00811416" w:rsidRPr="00D10DF0">
        <w:rPr>
          <w:rFonts w:asciiTheme="majorBidi" w:hAnsiTheme="majorBidi" w:cstheme="majorBidi"/>
          <w:color w:val="000000" w:themeColor="text1"/>
          <w:sz w:val="24"/>
          <w:szCs w:val="24"/>
        </w:rPr>
        <w:t>in</w:t>
      </w:r>
      <w:r w:rsidR="0080673B" w:rsidRPr="00D10DF0">
        <w:rPr>
          <w:rFonts w:asciiTheme="majorBidi" w:hAnsiTheme="majorBidi" w:cstheme="majorBidi"/>
          <w:color w:val="000000" w:themeColor="text1"/>
          <w:sz w:val="24"/>
          <w:szCs w:val="24"/>
        </w:rPr>
        <w:t>i</w:t>
      </w:r>
      <w:r w:rsidR="005E618E" w:rsidRPr="00D10DF0">
        <w:rPr>
          <w:rFonts w:asciiTheme="majorBidi" w:hAnsiTheme="majorBidi" w:cstheme="majorBidi"/>
          <w:color w:val="000000" w:themeColor="text1"/>
          <w:sz w:val="24"/>
          <w:szCs w:val="24"/>
        </w:rPr>
        <w:t>,</w:t>
      </w:r>
      <w:r w:rsidR="0080673B" w:rsidRPr="00D10DF0">
        <w:rPr>
          <w:rFonts w:asciiTheme="majorBidi" w:hAnsiTheme="majorBidi" w:cstheme="majorBidi"/>
          <w:color w:val="000000" w:themeColor="text1"/>
          <w:sz w:val="24"/>
          <w:szCs w:val="24"/>
        </w:rPr>
        <w:t xml:space="preserve">  dengan  perekonomian  yang  tebatas  </w:t>
      </w:r>
      <w:r w:rsidR="007A1585" w:rsidRPr="00D10DF0">
        <w:rPr>
          <w:rFonts w:asciiTheme="majorBidi" w:hAnsiTheme="majorBidi" w:cstheme="majorBidi"/>
          <w:color w:val="000000" w:themeColor="text1"/>
          <w:sz w:val="24"/>
          <w:szCs w:val="24"/>
        </w:rPr>
        <w:t xml:space="preserve">dan  mengingat  banyaknya  kebutuhan  yang  harus  dipenuhi  baik  itu  menyekolahkan  anak-anak  sampai  kebutuhan  sandang, pangan dan  papan.  Tidak  memungkinkan  masyarakat  desa  </w:t>
      </w:r>
      <w:r w:rsidR="005E618E" w:rsidRPr="00D10DF0">
        <w:rPr>
          <w:rFonts w:asciiTheme="majorBidi" w:hAnsiTheme="majorBidi" w:cstheme="majorBidi"/>
          <w:color w:val="000000" w:themeColor="text1"/>
          <w:sz w:val="24"/>
          <w:szCs w:val="24"/>
        </w:rPr>
        <w:t xml:space="preserve">Muara  Tenang  </w:t>
      </w:r>
      <w:r w:rsidR="007A1585" w:rsidRPr="00D10DF0">
        <w:rPr>
          <w:rFonts w:asciiTheme="majorBidi" w:hAnsiTheme="majorBidi" w:cstheme="majorBidi"/>
          <w:color w:val="000000" w:themeColor="text1"/>
          <w:sz w:val="24"/>
          <w:szCs w:val="24"/>
        </w:rPr>
        <w:t xml:space="preserve">  untuk  membuat  usaha</w:t>
      </w:r>
      <w:r w:rsidR="00991042" w:rsidRPr="00D10DF0">
        <w:rPr>
          <w:rFonts w:asciiTheme="majorBidi" w:hAnsiTheme="majorBidi" w:cstheme="majorBidi"/>
          <w:color w:val="000000" w:themeColor="text1"/>
          <w:sz w:val="24"/>
          <w:szCs w:val="24"/>
        </w:rPr>
        <w:t xml:space="preserve">  lain</w:t>
      </w:r>
      <w:r w:rsidR="007A1585" w:rsidRPr="00D10DF0">
        <w:rPr>
          <w:rFonts w:asciiTheme="majorBidi" w:hAnsiTheme="majorBidi" w:cstheme="majorBidi"/>
          <w:color w:val="000000" w:themeColor="text1"/>
          <w:sz w:val="24"/>
          <w:szCs w:val="24"/>
        </w:rPr>
        <w:t xml:space="preserve">  </w:t>
      </w:r>
      <w:r w:rsidR="00991042" w:rsidRPr="00D10DF0">
        <w:rPr>
          <w:rFonts w:asciiTheme="majorBidi" w:hAnsiTheme="majorBidi" w:cstheme="majorBidi"/>
          <w:color w:val="000000" w:themeColor="text1"/>
          <w:sz w:val="24"/>
          <w:szCs w:val="24"/>
        </w:rPr>
        <w:t>seperti  menjadi  petani  kopi  juga</w:t>
      </w:r>
      <w:r w:rsidR="007A1585" w:rsidRPr="00D10DF0">
        <w:rPr>
          <w:rFonts w:asciiTheme="majorBidi" w:hAnsiTheme="majorBidi" w:cstheme="majorBidi"/>
          <w:color w:val="000000" w:themeColor="text1"/>
          <w:sz w:val="24"/>
          <w:szCs w:val="24"/>
        </w:rPr>
        <w:t xml:space="preserve">.  </w:t>
      </w:r>
      <w:r w:rsidR="00660925" w:rsidRPr="00D10DF0">
        <w:rPr>
          <w:rFonts w:asciiTheme="majorBidi" w:hAnsiTheme="majorBidi" w:cstheme="majorBidi"/>
          <w:color w:val="000000" w:themeColor="text1"/>
          <w:sz w:val="24"/>
          <w:szCs w:val="24"/>
        </w:rPr>
        <w:t>Sehingga  tidak  banyak  waktu  untuk  mengelolah</w:t>
      </w:r>
      <w:r w:rsidR="00880934" w:rsidRPr="00D10DF0">
        <w:rPr>
          <w:rFonts w:asciiTheme="majorBidi" w:hAnsiTheme="majorBidi" w:cstheme="majorBidi"/>
          <w:color w:val="000000" w:themeColor="text1"/>
          <w:sz w:val="24"/>
          <w:szCs w:val="24"/>
        </w:rPr>
        <w:t xml:space="preserve">  dan  memelihara</w:t>
      </w:r>
      <w:r w:rsidR="00660925" w:rsidRPr="00D10DF0">
        <w:rPr>
          <w:rFonts w:asciiTheme="majorBidi" w:hAnsiTheme="majorBidi" w:cstheme="majorBidi"/>
          <w:color w:val="000000" w:themeColor="text1"/>
          <w:sz w:val="24"/>
          <w:szCs w:val="24"/>
        </w:rPr>
        <w:t xml:space="preserve">  keduanya.</w:t>
      </w:r>
      <w:r w:rsidR="0007229E" w:rsidRPr="00D10DF0">
        <w:rPr>
          <w:rFonts w:asciiTheme="majorBidi" w:hAnsiTheme="majorBidi" w:cstheme="majorBidi"/>
          <w:color w:val="000000" w:themeColor="text1"/>
          <w:sz w:val="24"/>
          <w:szCs w:val="24"/>
        </w:rPr>
        <w:t xml:space="preserve">  </w:t>
      </w:r>
      <w:r w:rsidR="00342D3B" w:rsidRPr="00D10DF0">
        <w:rPr>
          <w:rFonts w:asciiTheme="majorBidi" w:hAnsiTheme="majorBidi" w:cstheme="majorBidi"/>
          <w:color w:val="000000" w:themeColor="text1"/>
          <w:sz w:val="24"/>
          <w:szCs w:val="24"/>
        </w:rPr>
        <w:t>Sela</w:t>
      </w:r>
      <w:r w:rsidR="00ED2B32" w:rsidRPr="00D10DF0">
        <w:rPr>
          <w:rFonts w:asciiTheme="majorBidi" w:hAnsiTheme="majorBidi" w:cstheme="majorBidi"/>
          <w:color w:val="000000" w:themeColor="text1"/>
          <w:sz w:val="24"/>
          <w:szCs w:val="24"/>
        </w:rPr>
        <w:t>in  dari  pada  itu  pula</w:t>
      </w:r>
      <w:r w:rsidR="00342D3B" w:rsidRPr="00D10DF0">
        <w:rPr>
          <w:rFonts w:asciiTheme="majorBidi" w:hAnsiTheme="majorBidi" w:cstheme="majorBidi"/>
          <w:color w:val="000000" w:themeColor="text1"/>
          <w:sz w:val="24"/>
          <w:szCs w:val="24"/>
        </w:rPr>
        <w:t xml:space="preserve">  harus  membut</w:t>
      </w:r>
      <w:r w:rsidR="006A48DF" w:rsidRPr="00D10DF0">
        <w:rPr>
          <w:rFonts w:asciiTheme="majorBidi" w:hAnsiTheme="majorBidi" w:cstheme="majorBidi"/>
          <w:color w:val="000000" w:themeColor="text1"/>
          <w:sz w:val="24"/>
          <w:szCs w:val="24"/>
        </w:rPr>
        <w:t>u</w:t>
      </w:r>
      <w:r w:rsidR="00342D3B" w:rsidRPr="00D10DF0">
        <w:rPr>
          <w:rFonts w:asciiTheme="majorBidi" w:hAnsiTheme="majorBidi" w:cstheme="majorBidi"/>
          <w:color w:val="000000" w:themeColor="text1"/>
          <w:sz w:val="24"/>
          <w:szCs w:val="24"/>
        </w:rPr>
        <w:t>hkan  waktu  yang</w:t>
      </w:r>
      <w:r w:rsidR="009031E9" w:rsidRPr="00D10DF0">
        <w:rPr>
          <w:rFonts w:asciiTheme="majorBidi" w:hAnsiTheme="majorBidi" w:cstheme="majorBidi"/>
          <w:color w:val="000000" w:themeColor="text1"/>
          <w:sz w:val="24"/>
          <w:szCs w:val="24"/>
        </w:rPr>
        <w:t xml:space="preserve">  banyak,</w:t>
      </w:r>
      <w:r w:rsidR="00342D3B" w:rsidRPr="00D10DF0">
        <w:rPr>
          <w:rFonts w:asciiTheme="majorBidi" w:hAnsiTheme="majorBidi" w:cstheme="majorBidi"/>
          <w:color w:val="000000" w:themeColor="text1"/>
          <w:sz w:val="24"/>
          <w:szCs w:val="24"/>
        </w:rPr>
        <w:t>tekun  dan  paseh  supaya</w:t>
      </w:r>
      <w:r w:rsidR="00F33C16" w:rsidRPr="00D10DF0">
        <w:rPr>
          <w:rFonts w:asciiTheme="majorBidi" w:hAnsiTheme="majorBidi" w:cstheme="majorBidi"/>
          <w:color w:val="000000" w:themeColor="text1"/>
          <w:sz w:val="24"/>
          <w:szCs w:val="24"/>
        </w:rPr>
        <w:t xml:space="preserve">  memberikan  hasil  yang  maksimal.  </w:t>
      </w:r>
      <w:r w:rsidR="00AB20FB" w:rsidRPr="00D10DF0">
        <w:rPr>
          <w:rFonts w:asciiTheme="majorBidi" w:hAnsiTheme="majorBidi" w:cstheme="majorBidi"/>
          <w:color w:val="000000" w:themeColor="text1"/>
          <w:sz w:val="24"/>
          <w:szCs w:val="24"/>
        </w:rPr>
        <w:t>Terkadang  pemilik  sawah</w:t>
      </w:r>
      <w:r w:rsidR="00361494" w:rsidRPr="00D10DF0">
        <w:rPr>
          <w:rFonts w:asciiTheme="majorBidi" w:hAnsiTheme="majorBidi" w:cstheme="majorBidi"/>
          <w:color w:val="000000" w:themeColor="text1"/>
          <w:sz w:val="24"/>
          <w:szCs w:val="24"/>
        </w:rPr>
        <w:t xml:space="preserve">  </w:t>
      </w:r>
      <w:r w:rsidR="00AB20FB" w:rsidRPr="00D10DF0">
        <w:rPr>
          <w:rFonts w:asciiTheme="majorBidi" w:hAnsiTheme="majorBidi" w:cstheme="majorBidi"/>
          <w:color w:val="000000" w:themeColor="text1"/>
          <w:sz w:val="24"/>
          <w:szCs w:val="24"/>
        </w:rPr>
        <w:t>pun  tidak  ada  kemahiran  dalam  pengelolaan  sawah  menyebabkan  menyuruh  penggarap  yang  mahir  dan  terlaten</w:t>
      </w:r>
      <w:r w:rsidR="00BC3A7D" w:rsidRPr="00D10DF0">
        <w:rPr>
          <w:rFonts w:asciiTheme="majorBidi" w:hAnsiTheme="majorBidi" w:cstheme="majorBidi"/>
          <w:color w:val="000000" w:themeColor="text1"/>
          <w:sz w:val="24"/>
          <w:szCs w:val="24"/>
        </w:rPr>
        <w:t xml:space="preserve">  untuk  mengelolah</w:t>
      </w:r>
      <w:r w:rsidR="00CE6068" w:rsidRPr="00D10DF0">
        <w:rPr>
          <w:rFonts w:asciiTheme="majorBidi" w:hAnsiTheme="majorBidi" w:cstheme="majorBidi"/>
          <w:color w:val="000000" w:themeColor="text1"/>
          <w:sz w:val="24"/>
          <w:szCs w:val="24"/>
        </w:rPr>
        <w:t xml:space="preserve">  dan  memeliharanya</w:t>
      </w:r>
      <w:r w:rsidR="00AB20FB" w:rsidRPr="00D10DF0">
        <w:rPr>
          <w:rFonts w:asciiTheme="majorBidi" w:hAnsiTheme="majorBidi" w:cstheme="majorBidi"/>
          <w:color w:val="000000" w:themeColor="text1"/>
          <w:sz w:val="24"/>
          <w:szCs w:val="24"/>
        </w:rPr>
        <w:t>.</w:t>
      </w:r>
      <w:r w:rsidR="00E14553" w:rsidRPr="00D10DF0">
        <w:rPr>
          <w:rFonts w:asciiTheme="majorBidi" w:hAnsiTheme="majorBidi" w:cstheme="majorBidi"/>
          <w:color w:val="000000" w:themeColor="text1"/>
          <w:sz w:val="24"/>
          <w:szCs w:val="24"/>
        </w:rPr>
        <w:t xml:space="preserve"> </w:t>
      </w:r>
      <w:r w:rsidR="00DD273E" w:rsidRPr="00D10DF0">
        <w:rPr>
          <w:rFonts w:asciiTheme="majorBidi" w:hAnsiTheme="majorBidi" w:cstheme="majorBidi"/>
          <w:color w:val="000000" w:themeColor="text1"/>
          <w:sz w:val="24"/>
          <w:szCs w:val="24"/>
        </w:rPr>
        <w:t xml:space="preserve">Yang  dalam  </w:t>
      </w:r>
      <w:r w:rsidR="00DA7E1F" w:rsidRPr="00D10DF0">
        <w:rPr>
          <w:rFonts w:asciiTheme="majorBidi" w:hAnsiTheme="majorBidi" w:cstheme="majorBidi"/>
          <w:color w:val="000000" w:themeColor="text1"/>
          <w:sz w:val="24"/>
          <w:szCs w:val="24"/>
        </w:rPr>
        <w:t xml:space="preserve">Fiqh  Muamalah  </w:t>
      </w:r>
      <w:r w:rsidR="00DD273E" w:rsidRPr="00D10DF0">
        <w:rPr>
          <w:rFonts w:asciiTheme="majorBidi" w:hAnsiTheme="majorBidi" w:cstheme="majorBidi"/>
          <w:color w:val="000000" w:themeColor="text1"/>
          <w:sz w:val="24"/>
          <w:szCs w:val="24"/>
        </w:rPr>
        <w:t xml:space="preserve">disebut  dengan  akad  </w:t>
      </w:r>
      <w:r w:rsidR="00DD273E" w:rsidRPr="00D10DF0">
        <w:rPr>
          <w:rFonts w:asciiTheme="majorBidi" w:hAnsiTheme="majorBidi" w:cstheme="majorBidi"/>
          <w:i/>
          <w:iCs/>
          <w:color w:val="000000" w:themeColor="text1"/>
          <w:sz w:val="24"/>
          <w:szCs w:val="24"/>
        </w:rPr>
        <w:t>Musaqah</w:t>
      </w:r>
      <w:r w:rsidR="00D972D1" w:rsidRPr="00D10DF0">
        <w:rPr>
          <w:rFonts w:asciiTheme="majorBidi" w:hAnsiTheme="majorBidi" w:cstheme="majorBidi"/>
          <w:color w:val="000000" w:themeColor="text1"/>
          <w:sz w:val="24"/>
          <w:szCs w:val="24"/>
        </w:rPr>
        <w:t xml:space="preserve">.  </w:t>
      </w:r>
      <w:r w:rsidR="003C259D" w:rsidRPr="00D10DF0">
        <w:rPr>
          <w:rFonts w:asciiTheme="majorBidi" w:hAnsiTheme="majorBidi" w:cstheme="majorBidi"/>
          <w:color w:val="000000" w:themeColor="text1"/>
          <w:sz w:val="24"/>
          <w:szCs w:val="24"/>
        </w:rPr>
        <w:t xml:space="preserve">Berikut  akan  di  ungkapkan  oleh  beberapa  masyarakat  mengenaki </w:t>
      </w:r>
      <w:r w:rsidR="00727D5A" w:rsidRPr="00D10DF0">
        <w:rPr>
          <w:rFonts w:asciiTheme="majorBidi" w:hAnsiTheme="majorBidi" w:cstheme="majorBidi"/>
          <w:color w:val="000000" w:themeColor="text1"/>
          <w:sz w:val="24"/>
          <w:szCs w:val="24"/>
        </w:rPr>
        <w:t xml:space="preserve"> pelaksanaan  akad  musaqah</w:t>
      </w:r>
      <w:r w:rsidR="003C259D" w:rsidRPr="00D10DF0">
        <w:rPr>
          <w:rFonts w:asciiTheme="majorBidi" w:hAnsiTheme="majorBidi" w:cstheme="majorBidi"/>
          <w:color w:val="000000" w:themeColor="text1"/>
          <w:sz w:val="24"/>
          <w:szCs w:val="24"/>
        </w:rPr>
        <w:t xml:space="preserve">  yaitu:</w:t>
      </w:r>
    </w:p>
    <w:p w:rsidR="00D8206D" w:rsidRPr="00D10DF0" w:rsidRDefault="00D8206D" w:rsidP="00D8206D">
      <w:pPr>
        <w:pStyle w:val="ListParagraph"/>
        <w:tabs>
          <w:tab w:val="left" w:pos="0"/>
        </w:tabs>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b/>
          <w:bCs/>
          <w:color w:val="000000" w:themeColor="text1"/>
          <w:sz w:val="24"/>
          <w:szCs w:val="24"/>
        </w:rPr>
        <w:tab/>
      </w:r>
      <w:r w:rsidRPr="00D10DF0">
        <w:rPr>
          <w:rFonts w:asciiTheme="majorBidi" w:hAnsiTheme="majorBidi" w:cstheme="majorBidi"/>
          <w:color w:val="000000" w:themeColor="text1"/>
          <w:sz w:val="24"/>
          <w:szCs w:val="24"/>
        </w:rPr>
        <w:t>Menurut  pendapat  bapak  Saprudin</w:t>
      </w:r>
      <w:r w:rsidR="00320F8C" w:rsidRPr="00D10DF0">
        <w:rPr>
          <w:rFonts w:asciiTheme="majorBidi" w:hAnsiTheme="majorBidi" w:cstheme="majorBidi"/>
          <w:color w:val="000000" w:themeColor="text1"/>
          <w:sz w:val="24"/>
          <w:szCs w:val="24"/>
        </w:rPr>
        <w:t xml:space="preserve">  beliau  sebagai</w:t>
      </w:r>
      <w:r w:rsidR="00606493" w:rsidRPr="00D10DF0">
        <w:rPr>
          <w:rFonts w:asciiTheme="majorBidi" w:hAnsiTheme="majorBidi" w:cstheme="majorBidi"/>
          <w:color w:val="000000" w:themeColor="text1"/>
          <w:sz w:val="24"/>
          <w:szCs w:val="24"/>
        </w:rPr>
        <w:t xml:space="preserve">  penggarap  sawah</w:t>
      </w:r>
      <w:r w:rsidRPr="00D10DF0">
        <w:rPr>
          <w:rFonts w:asciiTheme="majorBidi" w:hAnsiTheme="majorBidi" w:cstheme="majorBidi"/>
          <w:color w:val="000000" w:themeColor="text1"/>
          <w:sz w:val="24"/>
          <w:szCs w:val="24"/>
        </w:rPr>
        <w:t xml:space="preserve">  </w:t>
      </w:r>
      <w:r w:rsidR="00CB750D" w:rsidRPr="00D10DF0">
        <w:rPr>
          <w:rFonts w:asciiTheme="majorBidi" w:hAnsiTheme="majorBidi" w:cstheme="majorBidi"/>
          <w:i/>
          <w:iCs/>
          <w:color w:val="000000" w:themeColor="text1"/>
          <w:sz w:val="24"/>
          <w:szCs w:val="24"/>
        </w:rPr>
        <w:t>(</w:t>
      </w:r>
      <w:r w:rsidRPr="00D10DF0">
        <w:rPr>
          <w:rFonts w:asciiTheme="majorBidi" w:hAnsiTheme="majorBidi" w:cstheme="majorBidi"/>
          <w:i/>
          <w:iCs/>
          <w:color w:val="000000" w:themeColor="text1"/>
          <w:sz w:val="24"/>
          <w:szCs w:val="24"/>
        </w:rPr>
        <w:t>sasih</w:t>
      </w:r>
      <w:r w:rsidR="00CB750D" w:rsidRPr="00D10DF0">
        <w:rPr>
          <w:rFonts w:asciiTheme="majorBidi" w:hAnsiTheme="majorBidi" w:cstheme="majorBidi"/>
          <w:i/>
          <w:iCs/>
          <w:color w:val="000000" w:themeColor="text1"/>
          <w:sz w:val="24"/>
          <w:szCs w:val="24"/>
        </w:rPr>
        <w:t>)</w:t>
      </w:r>
      <w:r w:rsidRPr="00D10DF0">
        <w:rPr>
          <w:rFonts w:asciiTheme="majorBidi" w:hAnsiTheme="majorBidi" w:cstheme="majorBidi"/>
          <w:color w:val="000000" w:themeColor="text1"/>
          <w:sz w:val="24"/>
          <w:szCs w:val="24"/>
        </w:rPr>
        <w:t xml:space="preserve">  adalah  suatu  perjanjian  si  pemilik  sawah  dengan  si  pemelihara  sawah  dengan  perjanjian  tertentu  dengan  cara</w:t>
      </w:r>
      <w:r w:rsidR="004E53AB" w:rsidRPr="00D10DF0">
        <w:rPr>
          <w:rFonts w:asciiTheme="majorBidi" w:hAnsiTheme="majorBidi" w:cstheme="majorBidi"/>
          <w:color w:val="000000" w:themeColor="text1"/>
          <w:sz w:val="24"/>
          <w:szCs w:val="24"/>
        </w:rPr>
        <w:t>,</w:t>
      </w:r>
      <w:r w:rsidRPr="00D10DF0">
        <w:rPr>
          <w:rFonts w:asciiTheme="majorBidi" w:hAnsiTheme="majorBidi" w:cstheme="majorBidi"/>
          <w:color w:val="000000" w:themeColor="text1"/>
          <w:sz w:val="24"/>
          <w:szCs w:val="24"/>
        </w:rPr>
        <w:t xml:space="preserve">  bagi  hasil  setelah  padi  di  panen  yang  mana  pembagiannya  sudah  ditentukan  dari  awal  sebelum  panen  padi  tersebut,  namun  dalam  hal  ini  biasanya  yang  menyasih  atau  pemelihara  padi  tersebut  lebih  banyak  bagiannya  dari</w:t>
      </w:r>
      <w:r w:rsidR="004E53AB" w:rsidRPr="00D10DF0">
        <w:rPr>
          <w:rFonts w:asciiTheme="majorBidi" w:hAnsiTheme="majorBidi" w:cstheme="majorBidi"/>
          <w:color w:val="000000" w:themeColor="text1"/>
          <w:sz w:val="24"/>
          <w:szCs w:val="24"/>
        </w:rPr>
        <w:t xml:space="preserve">  pada</w:t>
      </w:r>
      <w:r w:rsidRPr="00D10DF0">
        <w:rPr>
          <w:rFonts w:asciiTheme="majorBidi" w:hAnsiTheme="majorBidi" w:cstheme="majorBidi"/>
          <w:color w:val="000000" w:themeColor="text1"/>
          <w:sz w:val="24"/>
          <w:szCs w:val="24"/>
        </w:rPr>
        <w:t xml:space="preserve">  pemilik  sawah  tersebut</w:t>
      </w:r>
      <w:r w:rsidR="00835085" w:rsidRPr="00D10DF0">
        <w:rPr>
          <w:rFonts w:asciiTheme="majorBidi" w:hAnsiTheme="majorBidi" w:cstheme="majorBidi"/>
          <w:color w:val="000000" w:themeColor="text1"/>
          <w:sz w:val="24"/>
          <w:szCs w:val="24"/>
        </w:rPr>
        <w:t xml:space="preserve">  </w:t>
      </w:r>
      <w:r w:rsidR="00835085" w:rsidRPr="00D10DF0">
        <w:rPr>
          <w:rFonts w:asciiTheme="majorBidi" w:hAnsiTheme="majorBidi" w:cstheme="majorBidi"/>
          <w:color w:val="000000" w:themeColor="text1"/>
          <w:sz w:val="24"/>
          <w:szCs w:val="24"/>
        </w:rPr>
        <w:lastRenderedPageBreak/>
        <w:t xml:space="preserve">misal  penghasilan  sawah  dengan  jumlah  3 </w:t>
      </w:r>
      <w:r w:rsidR="00C52FB7" w:rsidRPr="00D10DF0">
        <w:rPr>
          <w:rFonts w:asciiTheme="majorBidi" w:hAnsiTheme="majorBidi" w:cstheme="majorBidi"/>
          <w:color w:val="000000" w:themeColor="text1"/>
          <w:sz w:val="24"/>
          <w:szCs w:val="24"/>
        </w:rPr>
        <w:t xml:space="preserve">Ton, </w:t>
      </w:r>
      <w:r w:rsidR="00835085" w:rsidRPr="00D10DF0">
        <w:rPr>
          <w:rFonts w:asciiTheme="majorBidi" w:hAnsiTheme="majorBidi" w:cstheme="majorBidi"/>
          <w:color w:val="000000" w:themeColor="text1"/>
          <w:sz w:val="24"/>
          <w:szCs w:val="24"/>
        </w:rPr>
        <w:t xml:space="preserve">1 </w:t>
      </w:r>
      <w:r w:rsidR="00C52FB7" w:rsidRPr="00D10DF0">
        <w:rPr>
          <w:rFonts w:asciiTheme="majorBidi" w:hAnsiTheme="majorBidi" w:cstheme="majorBidi"/>
          <w:color w:val="000000" w:themeColor="text1"/>
          <w:sz w:val="24"/>
          <w:szCs w:val="24"/>
        </w:rPr>
        <w:t>Ton</w:t>
      </w:r>
      <w:r w:rsidR="00835085" w:rsidRPr="00D10DF0">
        <w:rPr>
          <w:rFonts w:asciiTheme="majorBidi" w:hAnsiTheme="majorBidi" w:cstheme="majorBidi"/>
          <w:color w:val="000000" w:themeColor="text1"/>
          <w:sz w:val="24"/>
          <w:szCs w:val="24"/>
        </w:rPr>
        <w:t xml:space="preserve">  untuk  pemilik  sawah  2 </w:t>
      </w:r>
      <w:r w:rsidR="00C52FB7" w:rsidRPr="00D10DF0">
        <w:rPr>
          <w:rFonts w:asciiTheme="majorBidi" w:hAnsiTheme="majorBidi" w:cstheme="majorBidi"/>
          <w:color w:val="000000" w:themeColor="text1"/>
          <w:sz w:val="24"/>
          <w:szCs w:val="24"/>
        </w:rPr>
        <w:t xml:space="preserve"> Ton  </w:t>
      </w:r>
      <w:r w:rsidR="00835085" w:rsidRPr="00D10DF0">
        <w:rPr>
          <w:rFonts w:asciiTheme="majorBidi" w:hAnsiTheme="majorBidi" w:cstheme="majorBidi"/>
          <w:color w:val="000000" w:themeColor="text1"/>
          <w:sz w:val="24"/>
          <w:szCs w:val="24"/>
        </w:rPr>
        <w:t>untuk  si  penggarap  dan  pemelihara  sawah  tersebut.</w:t>
      </w:r>
      <w:r w:rsidRPr="00D10DF0">
        <w:rPr>
          <w:rStyle w:val="FootnoteReference"/>
          <w:rFonts w:asciiTheme="majorBidi" w:hAnsiTheme="majorBidi" w:cstheme="majorBidi"/>
          <w:color w:val="000000" w:themeColor="text1"/>
          <w:sz w:val="24"/>
          <w:szCs w:val="24"/>
        </w:rPr>
        <w:footnoteReference w:id="51"/>
      </w:r>
    </w:p>
    <w:p w:rsidR="00D8206D" w:rsidRPr="00D10DF0" w:rsidRDefault="00D8206D" w:rsidP="00D8206D">
      <w:pPr>
        <w:pStyle w:val="ListParagraph"/>
        <w:tabs>
          <w:tab w:val="left" w:pos="0"/>
        </w:tabs>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Pendapat  bapak </w:t>
      </w:r>
      <w:r w:rsidR="00EE62D6" w:rsidRPr="00D10DF0">
        <w:rPr>
          <w:rFonts w:asciiTheme="majorBidi" w:hAnsiTheme="majorBidi" w:cstheme="majorBidi"/>
          <w:color w:val="000000" w:themeColor="text1"/>
          <w:sz w:val="24"/>
          <w:szCs w:val="24"/>
        </w:rPr>
        <w:t xml:space="preserve"> Said</w:t>
      </w:r>
      <w:r w:rsidR="00A17C0F" w:rsidRPr="00D10DF0">
        <w:rPr>
          <w:rFonts w:asciiTheme="majorBidi" w:hAnsiTheme="majorBidi" w:cstheme="majorBidi"/>
          <w:color w:val="000000" w:themeColor="text1"/>
          <w:sz w:val="24"/>
          <w:szCs w:val="24"/>
        </w:rPr>
        <w:t xml:space="preserve"> Anan  </w:t>
      </w:r>
      <w:r w:rsidR="00EE62D6" w:rsidRPr="00D10DF0">
        <w:rPr>
          <w:rFonts w:asciiTheme="majorBidi" w:hAnsiTheme="majorBidi" w:cstheme="majorBidi"/>
          <w:color w:val="000000" w:themeColor="text1"/>
          <w:sz w:val="24"/>
          <w:szCs w:val="24"/>
        </w:rPr>
        <w:t>beliau  selaku  pemilik  sawah</w:t>
      </w:r>
      <w:r w:rsidRPr="00D10DF0">
        <w:rPr>
          <w:rFonts w:asciiTheme="majorBidi" w:hAnsiTheme="majorBidi" w:cstheme="majorBidi"/>
          <w:color w:val="000000" w:themeColor="text1"/>
          <w:sz w:val="24"/>
          <w:szCs w:val="24"/>
        </w:rPr>
        <w:t xml:space="preserve">  di  Desa  Muara  Tenang  mengatakan  bahwa  </w:t>
      </w:r>
      <w:r w:rsidRPr="00D10DF0">
        <w:rPr>
          <w:rFonts w:asciiTheme="majorBidi" w:hAnsiTheme="majorBidi" w:cstheme="majorBidi"/>
          <w:i/>
          <w:iCs/>
          <w:color w:val="000000" w:themeColor="text1"/>
          <w:sz w:val="24"/>
          <w:szCs w:val="24"/>
        </w:rPr>
        <w:t>sasih</w:t>
      </w:r>
      <w:r w:rsidRPr="00D10DF0">
        <w:rPr>
          <w:rFonts w:asciiTheme="majorBidi" w:hAnsiTheme="majorBidi" w:cstheme="majorBidi"/>
          <w:color w:val="000000" w:themeColor="text1"/>
          <w:sz w:val="24"/>
          <w:szCs w:val="24"/>
        </w:rPr>
        <w:t xml:space="preserve">  (akad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adalah  b</w:t>
      </w:r>
      <w:r w:rsidR="008E5178" w:rsidRPr="00D10DF0">
        <w:rPr>
          <w:rFonts w:asciiTheme="majorBidi" w:hAnsiTheme="majorBidi" w:cstheme="majorBidi"/>
          <w:color w:val="000000" w:themeColor="text1"/>
          <w:sz w:val="24"/>
          <w:szCs w:val="24"/>
        </w:rPr>
        <w:t>agi  hasil  antara  si  pemilik</w:t>
      </w:r>
      <w:r w:rsidRPr="00D10DF0">
        <w:rPr>
          <w:rFonts w:asciiTheme="majorBidi" w:hAnsiTheme="majorBidi" w:cstheme="majorBidi"/>
          <w:color w:val="000000" w:themeColor="text1"/>
          <w:sz w:val="24"/>
          <w:szCs w:val="24"/>
        </w:rPr>
        <w:t xml:space="preserve">  sawah  denga</w:t>
      </w:r>
      <w:r w:rsidR="00BC00B9" w:rsidRPr="00D10DF0">
        <w:rPr>
          <w:rFonts w:asciiTheme="majorBidi" w:hAnsiTheme="majorBidi" w:cstheme="majorBidi"/>
          <w:color w:val="000000" w:themeColor="text1"/>
          <w:sz w:val="24"/>
          <w:szCs w:val="24"/>
        </w:rPr>
        <w:t>n  pemelihara  sawah,</w:t>
      </w:r>
      <w:r w:rsidRPr="00D10DF0">
        <w:rPr>
          <w:rFonts w:asciiTheme="majorBidi" w:hAnsiTheme="majorBidi" w:cstheme="majorBidi"/>
          <w:color w:val="000000" w:themeColor="text1"/>
          <w:sz w:val="24"/>
          <w:szCs w:val="24"/>
        </w:rPr>
        <w:t xml:space="preserve">  dalam  pengelolaan  ini  benih  atau  teraktor  dari  si  pemelihara  sawah</w:t>
      </w:r>
      <w:r w:rsidR="00ED00AA" w:rsidRPr="00D10DF0">
        <w:rPr>
          <w:rFonts w:asciiTheme="majorBidi" w:hAnsiTheme="majorBidi" w:cstheme="majorBidi"/>
          <w:color w:val="000000" w:themeColor="text1"/>
          <w:sz w:val="24"/>
          <w:szCs w:val="24"/>
        </w:rPr>
        <w:t>.</w:t>
      </w:r>
      <w:r w:rsidRPr="00D10DF0">
        <w:rPr>
          <w:rFonts w:asciiTheme="majorBidi" w:hAnsiTheme="majorBidi" w:cstheme="majorBidi"/>
          <w:color w:val="000000" w:themeColor="text1"/>
          <w:sz w:val="24"/>
          <w:szCs w:val="24"/>
        </w:rPr>
        <w:t xml:space="preserve">  hasil</w:t>
      </w:r>
      <w:r w:rsidR="005314B4" w:rsidRPr="00D10DF0">
        <w:rPr>
          <w:rFonts w:asciiTheme="majorBidi" w:hAnsiTheme="majorBidi" w:cstheme="majorBidi"/>
          <w:color w:val="000000" w:themeColor="text1"/>
          <w:sz w:val="24"/>
          <w:szCs w:val="24"/>
        </w:rPr>
        <w:t xml:space="preserve">  panen</w:t>
      </w:r>
      <w:r w:rsidRPr="00D10DF0">
        <w:rPr>
          <w:rFonts w:asciiTheme="majorBidi" w:hAnsiTheme="majorBidi" w:cstheme="majorBidi"/>
          <w:color w:val="000000" w:themeColor="text1"/>
          <w:sz w:val="24"/>
          <w:szCs w:val="24"/>
        </w:rPr>
        <w:t xml:space="preserve">  pemelihara</w:t>
      </w:r>
      <w:r w:rsidR="00AE5E07" w:rsidRPr="00D10DF0">
        <w:rPr>
          <w:rFonts w:asciiTheme="majorBidi" w:hAnsiTheme="majorBidi" w:cstheme="majorBidi"/>
          <w:color w:val="000000" w:themeColor="text1"/>
          <w:sz w:val="24"/>
          <w:szCs w:val="24"/>
        </w:rPr>
        <w:t>an</w:t>
      </w:r>
      <w:r w:rsidRPr="00D10DF0">
        <w:rPr>
          <w:rFonts w:asciiTheme="majorBidi" w:hAnsiTheme="majorBidi" w:cstheme="majorBidi"/>
          <w:color w:val="000000" w:themeColor="text1"/>
          <w:sz w:val="24"/>
          <w:szCs w:val="24"/>
        </w:rPr>
        <w:t xml:space="preserve">  sawah  itu  sudah  di  tentukan  di  awal  waktu  sebelum  panen </w:t>
      </w:r>
      <w:r w:rsidR="00D5122B" w:rsidRPr="00D10DF0">
        <w:rPr>
          <w:rFonts w:asciiTheme="majorBidi" w:hAnsiTheme="majorBidi" w:cstheme="majorBidi"/>
          <w:color w:val="000000" w:themeColor="text1"/>
          <w:sz w:val="24"/>
          <w:szCs w:val="24"/>
        </w:rPr>
        <w:t xml:space="preserve"> padi</w:t>
      </w:r>
      <w:r w:rsidR="00B02122" w:rsidRPr="00D10DF0">
        <w:rPr>
          <w:rFonts w:asciiTheme="majorBidi" w:hAnsiTheme="majorBidi" w:cstheme="majorBidi"/>
          <w:color w:val="000000" w:themeColor="text1"/>
          <w:sz w:val="24"/>
          <w:szCs w:val="24"/>
        </w:rPr>
        <w:t>.</w:t>
      </w:r>
      <w:r w:rsidR="001327EA" w:rsidRPr="00D10DF0">
        <w:rPr>
          <w:rFonts w:asciiTheme="majorBidi" w:hAnsiTheme="majorBidi" w:cstheme="majorBidi"/>
          <w:color w:val="000000" w:themeColor="text1"/>
          <w:sz w:val="24"/>
          <w:szCs w:val="24"/>
        </w:rPr>
        <w:t xml:space="preserve">  Berapa  bagian  masing-masing  dari  hasil  padi.  </w:t>
      </w:r>
      <w:r w:rsidR="003240C5" w:rsidRPr="00D10DF0">
        <w:rPr>
          <w:rFonts w:asciiTheme="majorBidi" w:hAnsiTheme="majorBidi" w:cstheme="majorBidi"/>
          <w:color w:val="000000" w:themeColor="text1"/>
          <w:sz w:val="24"/>
          <w:szCs w:val="24"/>
        </w:rPr>
        <w:t>B</w:t>
      </w:r>
      <w:r w:rsidRPr="00D10DF0">
        <w:rPr>
          <w:rFonts w:asciiTheme="majorBidi" w:hAnsiTheme="majorBidi" w:cstheme="majorBidi"/>
          <w:color w:val="000000" w:themeColor="text1"/>
          <w:sz w:val="24"/>
          <w:szCs w:val="24"/>
        </w:rPr>
        <w:t xml:space="preserve">eliu  mengatakn  </w:t>
      </w:r>
      <w:r w:rsidRPr="00D10DF0">
        <w:rPr>
          <w:rFonts w:asciiTheme="majorBidi" w:hAnsiTheme="majorBidi" w:cstheme="majorBidi"/>
          <w:i/>
          <w:iCs/>
          <w:color w:val="000000" w:themeColor="text1"/>
          <w:sz w:val="24"/>
          <w:szCs w:val="24"/>
        </w:rPr>
        <w:t>sasih</w:t>
      </w:r>
      <w:r w:rsidRPr="00D10DF0">
        <w:rPr>
          <w:rFonts w:asciiTheme="majorBidi" w:hAnsiTheme="majorBidi" w:cstheme="majorBidi"/>
          <w:color w:val="000000" w:themeColor="text1"/>
          <w:sz w:val="24"/>
          <w:szCs w:val="24"/>
        </w:rPr>
        <w:t xml:space="preserve">  itu  adalah  menyewakan  sebidang  sawah</w:t>
      </w:r>
      <w:r w:rsidRPr="00D10DF0">
        <w:rPr>
          <w:rStyle w:val="FootnoteReference"/>
          <w:rFonts w:asciiTheme="majorBidi" w:hAnsiTheme="majorBidi" w:cstheme="majorBidi"/>
          <w:color w:val="000000" w:themeColor="text1"/>
          <w:sz w:val="24"/>
          <w:szCs w:val="24"/>
        </w:rPr>
        <w:footnoteReference w:id="52"/>
      </w:r>
    </w:p>
    <w:p w:rsidR="00D8206D" w:rsidRPr="00D10DF0" w:rsidRDefault="002729FC" w:rsidP="00D8206D">
      <w:pPr>
        <w:pStyle w:val="ListParagraph"/>
        <w:tabs>
          <w:tab w:val="left" w:pos="0"/>
        </w:tabs>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Menurut  ibuk  Mislanah  sebagai  pen</w:t>
      </w:r>
      <w:r w:rsidR="004667AC" w:rsidRPr="00D10DF0">
        <w:rPr>
          <w:rFonts w:asciiTheme="majorBidi" w:hAnsiTheme="majorBidi" w:cstheme="majorBidi"/>
          <w:color w:val="000000" w:themeColor="text1"/>
          <w:sz w:val="24"/>
          <w:szCs w:val="24"/>
        </w:rPr>
        <w:t>ggarap</w:t>
      </w:r>
      <w:r w:rsidRPr="00D10DF0">
        <w:rPr>
          <w:rFonts w:asciiTheme="majorBidi" w:hAnsiTheme="majorBidi" w:cstheme="majorBidi"/>
          <w:i/>
          <w:iCs/>
          <w:color w:val="000000" w:themeColor="text1"/>
          <w:sz w:val="24"/>
          <w:szCs w:val="24"/>
        </w:rPr>
        <w:t xml:space="preserve">  </w:t>
      </w:r>
      <w:r w:rsidRPr="00D10DF0">
        <w:rPr>
          <w:rFonts w:asciiTheme="majorBidi" w:hAnsiTheme="majorBidi" w:cstheme="majorBidi"/>
          <w:color w:val="000000" w:themeColor="text1"/>
          <w:sz w:val="24"/>
          <w:szCs w:val="24"/>
        </w:rPr>
        <w:t>sawah</w:t>
      </w:r>
      <w:r w:rsidR="00D8206D" w:rsidRPr="00D10DF0">
        <w:rPr>
          <w:rFonts w:asciiTheme="majorBidi" w:hAnsiTheme="majorBidi" w:cstheme="majorBidi"/>
          <w:color w:val="000000" w:themeColor="text1"/>
          <w:sz w:val="24"/>
          <w:szCs w:val="24"/>
        </w:rPr>
        <w:t xml:space="preserve">  (akad  </w:t>
      </w:r>
      <w:r w:rsidR="00D8206D" w:rsidRPr="00D10DF0">
        <w:rPr>
          <w:rFonts w:asciiTheme="majorBidi" w:hAnsiTheme="majorBidi" w:cstheme="majorBidi"/>
          <w:i/>
          <w:iCs/>
          <w:color w:val="000000" w:themeColor="text1"/>
          <w:sz w:val="24"/>
          <w:szCs w:val="24"/>
        </w:rPr>
        <w:t>musaqah</w:t>
      </w:r>
      <w:r w:rsidR="00D8206D" w:rsidRPr="00D10DF0">
        <w:rPr>
          <w:rFonts w:asciiTheme="majorBidi" w:hAnsiTheme="majorBidi" w:cstheme="majorBidi"/>
          <w:color w:val="000000" w:themeColor="text1"/>
          <w:sz w:val="24"/>
          <w:szCs w:val="24"/>
        </w:rPr>
        <w:t>)</w:t>
      </w:r>
      <w:r w:rsidR="00D8206D" w:rsidRPr="00D10DF0">
        <w:rPr>
          <w:rFonts w:asciiTheme="majorBidi" w:hAnsiTheme="majorBidi" w:cstheme="majorBidi"/>
          <w:i/>
          <w:iCs/>
          <w:color w:val="000000" w:themeColor="text1"/>
          <w:sz w:val="24"/>
          <w:szCs w:val="24"/>
        </w:rPr>
        <w:t xml:space="preserve">  </w:t>
      </w:r>
      <w:r w:rsidR="0094422E" w:rsidRPr="00D10DF0">
        <w:rPr>
          <w:rFonts w:asciiTheme="majorBidi" w:hAnsiTheme="majorBidi" w:cstheme="majorBidi"/>
          <w:color w:val="000000" w:themeColor="text1"/>
          <w:sz w:val="24"/>
          <w:szCs w:val="24"/>
        </w:rPr>
        <w:t>dalam  hal  ini</w:t>
      </w:r>
      <w:r w:rsidR="006321DF" w:rsidRPr="00D10DF0">
        <w:rPr>
          <w:rFonts w:asciiTheme="majorBidi" w:hAnsiTheme="majorBidi" w:cstheme="majorBidi"/>
          <w:color w:val="000000" w:themeColor="text1"/>
          <w:sz w:val="24"/>
          <w:szCs w:val="24"/>
        </w:rPr>
        <w:t xml:space="preserve">  beliau</w:t>
      </w:r>
      <w:r w:rsidR="00D8206D" w:rsidRPr="00D10DF0">
        <w:rPr>
          <w:rFonts w:asciiTheme="majorBidi" w:hAnsiTheme="majorBidi" w:cstheme="majorBidi"/>
          <w:color w:val="000000" w:themeColor="text1"/>
          <w:sz w:val="24"/>
          <w:szCs w:val="24"/>
        </w:rPr>
        <w:t xml:space="preserve">  mengatakan  arti  dari  </w:t>
      </w:r>
      <w:r w:rsidR="00D8206D" w:rsidRPr="00D10DF0">
        <w:rPr>
          <w:rFonts w:asciiTheme="majorBidi" w:hAnsiTheme="majorBidi" w:cstheme="majorBidi"/>
          <w:i/>
          <w:iCs/>
          <w:color w:val="000000" w:themeColor="text1"/>
          <w:sz w:val="24"/>
          <w:szCs w:val="24"/>
        </w:rPr>
        <w:t>sasih</w:t>
      </w:r>
      <w:r w:rsidR="00D8206D" w:rsidRPr="00D10DF0">
        <w:rPr>
          <w:rFonts w:asciiTheme="majorBidi" w:hAnsiTheme="majorBidi" w:cstheme="majorBidi"/>
          <w:color w:val="000000" w:themeColor="text1"/>
          <w:sz w:val="24"/>
          <w:szCs w:val="24"/>
        </w:rPr>
        <w:t xml:space="preserve">  itu  adalah  memberikan  sebidang  sawah  </w:t>
      </w:r>
      <w:r w:rsidR="00205C9C" w:rsidRPr="00D10DF0">
        <w:rPr>
          <w:rFonts w:asciiTheme="majorBidi" w:hAnsiTheme="majorBidi" w:cstheme="majorBidi"/>
          <w:color w:val="000000" w:themeColor="text1"/>
          <w:sz w:val="24"/>
          <w:szCs w:val="24"/>
        </w:rPr>
        <w:t>kepada  pihak  kedua  untuk  di p</w:t>
      </w:r>
      <w:r w:rsidR="005D0D3F" w:rsidRPr="00D10DF0">
        <w:rPr>
          <w:rFonts w:asciiTheme="majorBidi" w:hAnsiTheme="majorBidi" w:cstheme="majorBidi"/>
          <w:color w:val="000000" w:themeColor="text1"/>
          <w:sz w:val="24"/>
          <w:szCs w:val="24"/>
        </w:rPr>
        <w:t>elihara</w:t>
      </w:r>
      <w:r w:rsidR="00620D68" w:rsidRPr="00D10DF0">
        <w:rPr>
          <w:rFonts w:asciiTheme="majorBidi" w:hAnsiTheme="majorBidi" w:cstheme="majorBidi"/>
          <w:color w:val="000000" w:themeColor="text1"/>
          <w:sz w:val="24"/>
          <w:szCs w:val="24"/>
        </w:rPr>
        <w:t>,</w:t>
      </w:r>
      <w:r w:rsidR="005D0D3F" w:rsidRPr="00D10DF0">
        <w:rPr>
          <w:rFonts w:asciiTheme="majorBidi" w:hAnsiTheme="majorBidi" w:cstheme="majorBidi"/>
          <w:color w:val="000000" w:themeColor="text1"/>
          <w:sz w:val="24"/>
          <w:szCs w:val="24"/>
        </w:rPr>
        <w:t xml:space="preserve">  </w:t>
      </w:r>
      <w:r w:rsidR="00D8206D" w:rsidRPr="00D10DF0">
        <w:rPr>
          <w:rFonts w:asciiTheme="majorBidi" w:hAnsiTheme="majorBidi" w:cstheme="majorBidi"/>
          <w:color w:val="000000" w:themeColor="text1"/>
          <w:sz w:val="24"/>
          <w:szCs w:val="24"/>
        </w:rPr>
        <w:t>yang  mana</w:t>
      </w:r>
      <w:r w:rsidR="005D0D3F" w:rsidRPr="00D10DF0">
        <w:rPr>
          <w:rFonts w:asciiTheme="majorBidi" w:hAnsiTheme="majorBidi" w:cstheme="majorBidi"/>
          <w:color w:val="000000" w:themeColor="text1"/>
          <w:sz w:val="24"/>
          <w:szCs w:val="24"/>
        </w:rPr>
        <w:t xml:space="preserve">  sebidang  sawah  ini</w:t>
      </w:r>
      <w:r w:rsidR="00D8206D" w:rsidRPr="00D10DF0">
        <w:rPr>
          <w:rFonts w:asciiTheme="majorBidi" w:hAnsiTheme="majorBidi" w:cstheme="majorBidi"/>
          <w:color w:val="000000" w:themeColor="text1"/>
          <w:sz w:val="24"/>
          <w:szCs w:val="24"/>
        </w:rPr>
        <w:t xml:space="preserve">  dalam  pengelolaan</w:t>
      </w:r>
      <w:r w:rsidR="007303CF" w:rsidRPr="00D10DF0">
        <w:rPr>
          <w:rFonts w:asciiTheme="majorBidi" w:hAnsiTheme="majorBidi" w:cstheme="majorBidi"/>
          <w:color w:val="000000" w:themeColor="text1"/>
          <w:sz w:val="24"/>
          <w:szCs w:val="24"/>
        </w:rPr>
        <w:t>nya</w:t>
      </w:r>
      <w:r w:rsidR="00D8206D" w:rsidRPr="00D10DF0">
        <w:rPr>
          <w:rFonts w:asciiTheme="majorBidi" w:hAnsiTheme="majorBidi" w:cstheme="majorBidi"/>
          <w:color w:val="000000" w:themeColor="text1"/>
          <w:sz w:val="24"/>
          <w:szCs w:val="24"/>
        </w:rPr>
        <w:t xml:space="preserve">  si  pemilik  sawah  tidak  tau  menau.  Pemilik  sawah  sudah  terima</w:t>
      </w:r>
      <w:r w:rsidR="00053092" w:rsidRPr="00D10DF0">
        <w:rPr>
          <w:rFonts w:asciiTheme="majorBidi" w:hAnsiTheme="majorBidi" w:cstheme="majorBidi"/>
          <w:color w:val="000000" w:themeColor="text1"/>
          <w:sz w:val="24"/>
          <w:szCs w:val="24"/>
        </w:rPr>
        <w:t xml:space="preserve">  beres  dari</w:t>
      </w:r>
      <w:r w:rsidR="00D8206D" w:rsidRPr="00D10DF0">
        <w:rPr>
          <w:rFonts w:asciiTheme="majorBidi" w:hAnsiTheme="majorBidi" w:cstheme="majorBidi"/>
          <w:color w:val="000000" w:themeColor="text1"/>
          <w:sz w:val="24"/>
          <w:szCs w:val="24"/>
        </w:rPr>
        <w:t xml:space="preserve">  hasil  padi  sesuai  perjanjian  bagi  hasil  </w:t>
      </w:r>
      <w:r w:rsidR="0054111A" w:rsidRPr="00D10DF0">
        <w:rPr>
          <w:rFonts w:asciiTheme="majorBidi" w:hAnsiTheme="majorBidi" w:cstheme="majorBidi"/>
          <w:color w:val="000000" w:themeColor="text1"/>
          <w:sz w:val="24"/>
          <w:szCs w:val="24"/>
        </w:rPr>
        <w:t xml:space="preserve">yang  telah  di  sepakati   </w:t>
      </w:r>
      <w:r w:rsidR="00E14692" w:rsidRPr="00D10DF0">
        <w:rPr>
          <w:rFonts w:asciiTheme="majorBidi" w:hAnsiTheme="majorBidi" w:cstheme="majorBidi"/>
          <w:color w:val="000000" w:themeColor="text1"/>
          <w:sz w:val="24"/>
          <w:szCs w:val="24"/>
        </w:rPr>
        <w:t>sebelumnya</w:t>
      </w:r>
      <w:r w:rsidR="00620D68" w:rsidRPr="00D10DF0">
        <w:rPr>
          <w:rFonts w:asciiTheme="majorBidi" w:hAnsiTheme="majorBidi" w:cstheme="majorBidi"/>
          <w:color w:val="000000" w:themeColor="text1"/>
          <w:sz w:val="24"/>
          <w:szCs w:val="24"/>
        </w:rPr>
        <w:t>.</w:t>
      </w:r>
      <w:r w:rsidR="00E14692" w:rsidRPr="00D10DF0">
        <w:rPr>
          <w:rFonts w:asciiTheme="majorBidi" w:hAnsiTheme="majorBidi" w:cstheme="majorBidi"/>
          <w:color w:val="000000" w:themeColor="text1"/>
          <w:sz w:val="24"/>
          <w:szCs w:val="24"/>
        </w:rPr>
        <w:t xml:space="preserve">  </w:t>
      </w:r>
      <w:r w:rsidR="00620D68" w:rsidRPr="00D10DF0">
        <w:rPr>
          <w:rFonts w:asciiTheme="majorBidi" w:hAnsiTheme="majorBidi" w:cstheme="majorBidi"/>
          <w:color w:val="000000" w:themeColor="text1"/>
          <w:sz w:val="24"/>
          <w:szCs w:val="24"/>
        </w:rPr>
        <w:t>Namun</w:t>
      </w:r>
      <w:r w:rsidR="00D8206D" w:rsidRPr="00D10DF0">
        <w:rPr>
          <w:rFonts w:asciiTheme="majorBidi" w:hAnsiTheme="majorBidi" w:cstheme="majorBidi"/>
          <w:color w:val="000000" w:themeColor="text1"/>
          <w:sz w:val="24"/>
          <w:szCs w:val="24"/>
        </w:rPr>
        <w:t xml:space="preserve">  dalam</w:t>
      </w:r>
      <w:r w:rsidR="00E948EA" w:rsidRPr="00D10DF0">
        <w:rPr>
          <w:rFonts w:asciiTheme="majorBidi" w:hAnsiTheme="majorBidi" w:cstheme="majorBidi"/>
          <w:color w:val="000000" w:themeColor="text1"/>
          <w:sz w:val="24"/>
          <w:szCs w:val="24"/>
        </w:rPr>
        <w:t xml:space="preserve">  perjanian  ini  si  pemilik  sawah</w:t>
      </w:r>
      <w:r w:rsidR="00D8206D" w:rsidRPr="00D10DF0">
        <w:rPr>
          <w:rFonts w:asciiTheme="majorBidi" w:hAnsiTheme="majorBidi" w:cstheme="majorBidi"/>
          <w:color w:val="000000" w:themeColor="text1"/>
          <w:sz w:val="24"/>
          <w:szCs w:val="24"/>
        </w:rPr>
        <w:t xml:space="preserve">  sudah  di  janjikan  terlebih  dahulu</w:t>
      </w:r>
      <w:r w:rsidR="00AA6DD8" w:rsidRPr="00D10DF0">
        <w:rPr>
          <w:rFonts w:asciiTheme="majorBidi" w:hAnsiTheme="majorBidi" w:cstheme="majorBidi"/>
          <w:color w:val="000000" w:themeColor="text1"/>
          <w:sz w:val="24"/>
          <w:szCs w:val="24"/>
        </w:rPr>
        <w:t xml:space="preserve">  bagiannya</w:t>
      </w:r>
      <w:r w:rsidR="00E070F3" w:rsidRPr="00D10DF0">
        <w:rPr>
          <w:rFonts w:asciiTheme="majorBidi" w:hAnsiTheme="majorBidi" w:cstheme="majorBidi"/>
          <w:color w:val="000000" w:themeColor="text1"/>
          <w:sz w:val="24"/>
          <w:szCs w:val="24"/>
        </w:rPr>
        <w:t>,  misal  hasil</w:t>
      </w:r>
      <w:r w:rsidR="0046607A" w:rsidRPr="00D10DF0">
        <w:rPr>
          <w:rFonts w:asciiTheme="majorBidi" w:hAnsiTheme="majorBidi" w:cstheme="majorBidi"/>
          <w:color w:val="000000" w:themeColor="text1"/>
          <w:sz w:val="24"/>
          <w:szCs w:val="24"/>
        </w:rPr>
        <w:t xml:space="preserve">  padi</w:t>
      </w:r>
      <w:r w:rsidR="00D8206D" w:rsidRPr="00D10DF0">
        <w:rPr>
          <w:rFonts w:asciiTheme="majorBidi" w:hAnsiTheme="majorBidi" w:cstheme="majorBidi"/>
          <w:color w:val="000000" w:themeColor="text1"/>
          <w:sz w:val="24"/>
          <w:szCs w:val="24"/>
        </w:rPr>
        <w:t xml:space="preserve">  3 </w:t>
      </w:r>
      <w:r w:rsidR="007B79F2" w:rsidRPr="00D10DF0">
        <w:rPr>
          <w:rFonts w:asciiTheme="majorBidi" w:hAnsiTheme="majorBidi" w:cstheme="majorBidi"/>
          <w:color w:val="000000" w:themeColor="text1"/>
          <w:sz w:val="24"/>
          <w:szCs w:val="24"/>
        </w:rPr>
        <w:t xml:space="preserve"> Ton  </w:t>
      </w:r>
      <w:r w:rsidR="00CF6FC2" w:rsidRPr="00D10DF0">
        <w:rPr>
          <w:rFonts w:asciiTheme="majorBidi" w:hAnsiTheme="majorBidi" w:cstheme="majorBidi"/>
          <w:color w:val="000000" w:themeColor="text1"/>
          <w:sz w:val="24"/>
          <w:szCs w:val="24"/>
        </w:rPr>
        <w:t xml:space="preserve">1  </w:t>
      </w:r>
      <w:r w:rsidR="007B79F2" w:rsidRPr="00D10DF0">
        <w:rPr>
          <w:rFonts w:asciiTheme="majorBidi" w:hAnsiTheme="majorBidi" w:cstheme="majorBidi"/>
          <w:color w:val="000000" w:themeColor="text1"/>
          <w:sz w:val="24"/>
          <w:szCs w:val="24"/>
        </w:rPr>
        <w:t>Ton</w:t>
      </w:r>
      <w:r w:rsidR="00CF6FC2" w:rsidRPr="00D10DF0">
        <w:rPr>
          <w:rFonts w:asciiTheme="majorBidi" w:hAnsiTheme="majorBidi" w:cstheme="majorBidi"/>
          <w:color w:val="000000" w:themeColor="text1"/>
          <w:sz w:val="24"/>
          <w:szCs w:val="24"/>
        </w:rPr>
        <w:t xml:space="preserve">  untuk  si  pemilik</w:t>
      </w:r>
      <w:r w:rsidR="00D8206D" w:rsidRPr="00D10DF0">
        <w:rPr>
          <w:rFonts w:asciiTheme="majorBidi" w:hAnsiTheme="majorBidi" w:cstheme="majorBidi"/>
          <w:color w:val="000000" w:themeColor="text1"/>
          <w:sz w:val="24"/>
          <w:szCs w:val="24"/>
        </w:rPr>
        <w:t xml:space="preserve">  sawah</w:t>
      </w:r>
      <w:r w:rsidR="00CF6FC2" w:rsidRPr="00D10DF0">
        <w:rPr>
          <w:rFonts w:asciiTheme="majorBidi" w:hAnsiTheme="majorBidi" w:cstheme="majorBidi"/>
          <w:color w:val="000000" w:themeColor="text1"/>
          <w:sz w:val="24"/>
          <w:szCs w:val="24"/>
        </w:rPr>
        <w:t xml:space="preserve">  selebihnya  lebih  kurang  2  </w:t>
      </w:r>
      <w:r w:rsidR="007B79F2" w:rsidRPr="00D10DF0">
        <w:rPr>
          <w:rFonts w:asciiTheme="majorBidi" w:hAnsiTheme="majorBidi" w:cstheme="majorBidi"/>
          <w:color w:val="000000" w:themeColor="text1"/>
          <w:sz w:val="24"/>
          <w:szCs w:val="24"/>
        </w:rPr>
        <w:t>Ton</w:t>
      </w:r>
      <w:r w:rsidR="00CF6FC2" w:rsidRPr="00D10DF0">
        <w:rPr>
          <w:rFonts w:asciiTheme="majorBidi" w:hAnsiTheme="majorBidi" w:cstheme="majorBidi"/>
          <w:color w:val="000000" w:themeColor="text1"/>
          <w:sz w:val="24"/>
          <w:szCs w:val="24"/>
        </w:rPr>
        <w:t xml:space="preserve">  untuk  petani  pemelihara</w:t>
      </w:r>
      <w:r w:rsidR="00D8206D" w:rsidRPr="00D10DF0">
        <w:rPr>
          <w:rFonts w:asciiTheme="majorBidi" w:hAnsiTheme="majorBidi" w:cstheme="majorBidi"/>
          <w:color w:val="000000" w:themeColor="text1"/>
          <w:sz w:val="24"/>
          <w:szCs w:val="24"/>
        </w:rPr>
        <w:t>.</w:t>
      </w:r>
      <w:r w:rsidR="00D8206D" w:rsidRPr="00D10DF0">
        <w:rPr>
          <w:rStyle w:val="FootnoteReference"/>
          <w:rFonts w:asciiTheme="majorBidi" w:hAnsiTheme="majorBidi" w:cstheme="majorBidi"/>
          <w:color w:val="000000" w:themeColor="text1"/>
          <w:sz w:val="24"/>
          <w:szCs w:val="24"/>
        </w:rPr>
        <w:footnoteReference w:id="53"/>
      </w:r>
    </w:p>
    <w:p w:rsidR="00D8206D" w:rsidRPr="00D10DF0" w:rsidRDefault="00D8206D" w:rsidP="00D8206D">
      <w:pPr>
        <w:pStyle w:val="ListParagraph"/>
        <w:tabs>
          <w:tab w:val="left" w:pos="0"/>
        </w:tabs>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Bapak  Safar  juga  mengatakan  selaku  pemilik  sawah  bahwa  </w:t>
      </w:r>
      <w:r w:rsidRPr="00D10DF0">
        <w:rPr>
          <w:rFonts w:asciiTheme="majorBidi" w:hAnsiTheme="majorBidi" w:cstheme="majorBidi"/>
          <w:i/>
          <w:iCs/>
          <w:color w:val="000000" w:themeColor="text1"/>
          <w:sz w:val="24"/>
          <w:szCs w:val="24"/>
        </w:rPr>
        <w:t xml:space="preserve">sasih  </w:t>
      </w:r>
      <w:r w:rsidRPr="00D10DF0">
        <w:rPr>
          <w:rFonts w:asciiTheme="majorBidi" w:hAnsiTheme="majorBidi" w:cstheme="majorBidi"/>
          <w:color w:val="000000" w:themeColor="text1"/>
          <w:sz w:val="24"/>
          <w:szCs w:val="24"/>
        </w:rPr>
        <w:t>(ak</w:t>
      </w:r>
      <w:r w:rsidR="006815E4" w:rsidRPr="00D10DF0">
        <w:rPr>
          <w:rFonts w:asciiTheme="majorBidi" w:hAnsiTheme="majorBidi" w:cstheme="majorBidi"/>
          <w:color w:val="000000" w:themeColor="text1"/>
          <w:sz w:val="24"/>
          <w:szCs w:val="24"/>
        </w:rPr>
        <w:t>ad</w:t>
      </w:r>
      <w:r w:rsidRPr="00D10DF0">
        <w:rPr>
          <w:rFonts w:asciiTheme="majorBidi" w:hAnsiTheme="majorBidi" w:cstheme="majorBidi"/>
          <w:color w:val="000000" w:themeColor="text1"/>
          <w:sz w:val="24"/>
          <w:szCs w:val="24"/>
        </w:rPr>
        <w:t xml:space="preserve">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adalah  sawah  yang  di  sewakan  kepada  pihak  kedua  dengan  </w:t>
      </w:r>
      <w:r w:rsidRPr="00D10DF0">
        <w:rPr>
          <w:rFonts w:asciiTheme="majorBidi" w:hAnsiTheme="majorBidi" w:cstheme="majorBidi"/>
          <w:color w:val="000000" w:themeColor="text1"/>
          <w:sz w:val="24"/>
          <w:szCs w:val="24"/>
        </w:rPr>
        <w:lastRenderedPageBreak/>
        <w:t>per</w:t>
      </w:r>
      <w:r w:rsidR="00030A4D" w:rsidRPr="00D10DF0">
        <w:rPr>
          <w:rFonts w:asciiTheme="majorBidi" w:hAnsiTheme="majorBidi" w:cstheme="majorBidi"/>
          <w:color w:val="000000" w:themeColor="text1"/>
          <w:sz w:val="24"/>
          <w:szCs w:val="24"/>
        </w:rPr>
        <w:t>janjian  tertentu  dalam  arti  lain</w:t>
      </w:r>
      <w:r w:rsidRPr="00D10DF0">
        <w:rPr>
          <w:rFonts w:asciiTheme="majorBidi" w:hAnsiTheme="majorBidi" w:cstheme="majorBidi"/>
          <w:color w:val="000000" w:themeColor="text1"/>
          <w:sz w:val="24"/>
          <w:szCs w:val="24"/>
        </w:rPr>
        <w:t xml:space="preserve">  tidak  ada  aturan-aturan  tertentu  yang  </w:t>
      </w:r>
      <w:r w:rsidR="00CC0D5E" w:rsidRPr="00D10DF0">
        <w:rPr>
          <w:rFonts w:asciiTheme="majorBidi" w:hAnsiTheme="majorBidi" w:cstheme="majorBidi"/>
          <w:color w:val="000000" w:themeColor="text1"/>
          <w:sz w:val="24"/>
          <w:szCs w:val="24"/>
        </w:rPr>
        <w:t xml:space="preserve">memuat  secara  khusus  </w:t>
      </w:r>
      <w:r w:rsidRPr="00D10DF0">
        <w:rPr>
          <w:rFonts w:asciiTheme="majorBidi" w:hAnsiTheme="majorBidi" w:cstheme="majorBidi"/>
          <w:color w:val="000000" w:themeColor="text1"/>
          <w:sz w:val="24"/>
          <w:szCs w:val="24"/>
        </w:rPr>
        <w:t>harus  dipatuhi</w:t>
      </w:r>
      <w:r w:rsidR="00BD7274" w:rsidRPr="00D10DF0">
        <w:rPr>
          <w:rFonts w:asciiTheme="majorBidi" w:hAnsiTheme="majorBidi" w:cstheme="majorBidi"/>
          <w:color w:val="000000" w:themeColor="text1"/>
          <w:sz w:val="24"/>
          <w:szCs w:val="24"/>
        </w:rPr>
        <w:t>,</w:t>
      </w:r>
      <w:r w:rsidRPr="00D10DF0">
        <w:rPr>
          <w:rFonts w:asciiTheme="majorBidi" w:hAnsiTheme="majorBidi" w:cstheme="majorBidi"/>
          <w:color w:val="000000" w:themeColor="text1"/>
          <w:sz w:val="24"/>
          <w:szCs w:val="24"/>
        </w:rPr>
        <w:t xml:space="preserve">  yang  penting  si  pemelihara  untung  dan  pemilik  sawah  untung.  Beliau  juga  mengakatan  setelah  akad  disepakati  maka  pemilik  sawah  tinggal  menerima  hasilnya.  Dalam  akad  atau  perjanjian  ini  tidak  ada  perjanjian  secara  tertulis  atau  secara  resmi</w:t>
      </w:r>
      <w:r w:rsidR="009633F3" w:rsidRPr="00D10DF0">
        <w:rPr>
          <w:rFonts w:asciiTheme="majorBidi" w:hAnsiTheme="majorBidi" w:cstheme="majorBidi"/>
          <w:color w:val="000000" w:themeColor="text1"/>
          <w:sz w:val="24"/>
          <w:szCs w:val="24"/>
        </w:rPr>
        <w:t xml:space="preserve">  ataupun</w:t>
      </w:r>
      <w:r w:rsidRPr="00D10DF0">
        <w:rPr>
          <w:rFonts w:asciiTheme="majorBidi" w:hAnsiTheme="majorBidi" w:cstheme="majorBidi"/>
          <w:color w:val="000000" w:themeColor="text1"/>
          <w:sz w:val="24"/>
          <w:szCs w:val="24"/>
        </w:rPr>
        <w:t xml:space="preserve">  membawa  saksi  dalam  perjanjian  ini</w:t>
      </w:r>
      <w:r w:rsidRPr="00D10DF0">
        <w:rPr>
          <w:rStyle w:val="FootnoteReference"/>
          <w:rFonts w:asciiTheme="majorBidi" w:hAnsiTheme="majorBidi" w:cstheme="majorBidi"/>
          <w:color w:val="000000" w:themeColor="text1"/>
          <w:sz w:val="24"/>
          <w:szCs w:val="24"/>
        </w:rPr>
        <w:footnoteReference w:id="54"/>
      </w:r>
    </w:p>
    <w:p w:rsidR="00D8206D" w:rsidRPr="00D10DF0" w:rsidRDefault="00D8206D" w:rsidP="00576CEC">
      <w:pPr>
        <w:pStyle w:val="ListParagraph"/>
        <w:tabs>
          <w:tab w:val="left" w:pos="0"/>
        </w:tabs>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Bapak  Darmawi </w:t>
      </w:r>
      <w:r w:rsidR="00173CD9" w:rsidRPr="00D10DF0">
        <w:rPr>
          <w:rFonts w:asciiTheme="majorBidi" w:hAnsiTheme="majorBidi" w:cstheme="majorBidi"/>
          <w:color w:val="000000" w:themeColor="text1"/>
          <w:sz w:val="24"/>
          <w:szCs w:val="24"/>
        </w:rPr>
        <w:t xml:space="preserve"> selakau  </w:t>
      </w:r>
      <w:r w:rsidR="00576CEC" w:rsidRPr="00D10DF0">
        <w:rPr>
          <w:rFonts w:asciiTheme="majorBidi" w:hAnsiTheme="majorBidi" w:cstheme="majorBidi"/>
          <w:color w:val="000000" w:themeColor="text1"/>
          <w:sz w:val="24"/>
          <w:szCs w:val="24"/>
        </w:rPr>
        <w:t xml:space="preserve">penggarap  </w:t>
      </w:r>
      <w:r w:rsidR="00173CD9" w:rsidRPr="00D10DF0">
        <w:rPr>
          <w:rFonts w:asciiTheme="majorBidi" w:hAnsiTheme="majorBidi" w:cstheme="majorBidi"/>
          <w:color w:val="000000" w:themeColor="text1"/>
          <w:sz w:val="24"/>
          <w:szCs w:val="24"/>
        </w:rPr>
        <w:t>sawah</w:t>
      </w:r>
      <w:r w:rsidR="006C7F3A" w:rsidRPr="00D10DF0">
        <w:rPr>
          <w:rFonts w:asciiTheme="majorBidi" w:hAnsiTheme="majorBidi" w:cstheme="majorBidi"/>
          <w:color w:val="000000" w:themeColor="text1"/>
          <w:sz w:val="24"/>
          <w:szCs w:val="24"/>
        </w:rPr>
        <w:t xml:space="preserve">  beliu</w:t>
      </w:r>
      <w:r w:rsidRPr="00D10DF0">
        <w:rPr>
          <w:rFonts w:asciiTheme="majorBidi" w:hAnsiTheme="majorBidi" w:cstheme="majorBidi"/>
          <w:color w:val="000000" w:themeColor="text1"/>
          <w:sz w:val="24"/>
          <w:szCs w:val="24"/>
        </w:rPr>
        <w:t xml:space="preserve">  mengatakan  bahwa  akad  </w:t>
      </w:r>
      <w:r w:rsidRPr="00D10DF0">
        <w:rPr>
          <w:rFonts w:asciiTheme="majorBidi" w:hAnsiTheme="majorBidi" w:cstheme="majorBidi"/>
          <w:i/>
          <w:iCs/>
          <w:color w:val="000000" w:themeColor="text1"/>
          <w:sz w:val="24"/>
          <w:szCs w:val="24"/>
        </w:rPr>
        <w:t>musaqah  (sasih)</w:t>
      </w:r>
      <w:r w:rsidRPr="00D10DF0">
        <w:rPr>
          <w:rFonts w:asciiTheme="majorBidi" w:hAnsiTheme="majorBidi" w:cstheme="majorBidi"/>
          <w:color w:val="000000" w:themeColor="text1"/>
          <w:sz w:val="24"/>
          <w:szCs w:val="24"/>
        </w:rPr>
        <w:t xml:space="preserve">  adalah  menyewakan  sebidang  sawah  kepada  pihak  kedua  sebagai  pemelihara  sawah</w:t>
      </w:r>
      <w:r w:rsidR="0036763B" w:rsidRPr="00D10DF0">
        <w:rPr>
          <w:rFonts w:asciiTheme="majorBidi" w:hAnsiTheme="majorBidi" w:cstheme="majorBidi"/>
          <w:color w:val="000000" w:themeColor="text1"/>
          <w:sz w:val="24"/>
          <w:szCs w:val="24"/>
        </w:rPr>
        <w:t>.</w:t>
      </w:r>
      <w:r w:rsidRPr="00D10DF0">
        <w:rPr>
          <w:rFonts w:asciiTheme="majorBidi" w:hAnsiTheme="majorBidi" w:cstheme="majorBidi"/>
          <w:color w:val="000000" w:themeColor="text1"/>
          <w:sz w:val="24"/>
          <w:szCs w:val="24"/>
        </w:rPr>
        <w:t xml:space="preserve">  namun  dalam  perjanjian  ini  tid</w:t>
      </w:r>
      <w:r w:rsidR="0036763B" w:rsidRPr="00D10DF0">
        <w:rPr>
          <w:rFonts w:asciiTheme="majorBidi" w:hAnsiTheme="majorBidi" w:cstheme="majorBidi"/>
          <w:color w:val="000000" w:themeColor="text1"/>
          <w:sz w:val="24"/>
          <w:szCs w:val="24"/>
        </w:rPr>
        <w:t xml:space="preserve">ak  ada  syarat-syarat  yang  </w:t>
      </w:r>
      <w:r w:rsidR="00CF733E" w:rsidRPr="00D10DF0">
        <w:rPr>
          <w:rFonts w:asciiTheme="majorBidi" w:hAnsiTheme="majorBidi" w:cstheme="majorBidi"/>
          <w:color w:val="000000" w:themeColor="text1"/>
          <w:sz w:val="24"/>
          <w:szCs w:val="24"/>
        </w:rPr>
        <w:t xml:space="preserve">  wajib</w:t>
      </w:r>
      <w:r w:rsidR="0036763B" w:rsidRPr="00D10DF0">
        <w:rPr>
          <w:rFonts w:asciiTheme="majorBidi" w:hAnsiTheme="majorBidi" w:cstheme="majorBidi"/>
          <w:color w:val="000000" w:themeColor="text1"/>
          <w:sz w:val="24"/>
          <w:szCs w:val="24"/>
        </w:rPr>
        <w:t xml:space="preserve">  khusus</w:t>
      </w:r>
      <w:r w:rsidR="00731350" w:rsidRPr="00D10DF0">
        <w:rPr>
          <w:rFonts w:asciiTheme="majorBidi" w:hAnsiTheme="majorBidi" w:cstheme="majorBidi"/>
          <w:color w:val="000000" w:themeColor="text1"/>
          <w:sz w:val="24"/>
          <w:szCs w:val="24"/>
        </w:rPr>
        <w:t>.</w:t>
      </w:r>
      <w:r w:rsidRPr="00D10DF0">
        <w:rPr>
          <w:rFonts w:asciiTheme="majorBidi" w:hAnsiTheme="majorBidi" w:cstheme="majorBidi"/>
          <w:color w:val="000000" w:themeColor="text1"/>
          <w:sz w:val="24"/>
          <w:szCs w:val="24"/>
        </w:rPr>
        <w:t xml:space="preserve">  asalkan  pihak  ke  dua  tidak  merasa  terugikan</w:t>
      </w:r>
      <w:r w:rsidR="00731350" w:rsidRPr="00D10DF0">
        <w:rPr>
          <w:rFonts w:asciiTheme="majorBidi" w:hAnsiTheme="majorBidi" w:cstheme="majorBidi"/>
          <w:color w:val="000000" w:themeColor="text1"/>
          <w:sz w:val="24"/>
          <w:szCs w:val="24"/>
        </w:rPr>
        <w:t>.</w:t>
      </w:r>
      <w:r w:rsidRPr="00D10DF0">
        <w:rPr>
          <w:rFonts w:asciiTheme="majorBidi" w:hAnsiTheme="majorBidi" w:cstheme="majorBidi"/>
          <w:color w:val="000000" w:themeColor="text1"/>
          <w:sz w:val="24"/>
          <w:szCs w:val="24"/>
        </w:rPr>
        <w:t xml:space="preserve">  </w:t>
      </w:r>
      <w:r w:rsidR="00ED2B65" w:rsidRPr="00D10DF0">
        <w:rPr>
          <w:rFonts w:asciiTheme="majorBidi" w:hAnsiTheme="majorBidi" w:cstheme="majorBidi"/>
          <w:color w:val="000000" w:themeColor="text1"/>
          <w:sz w:val="24"/>
          <w:szCs w:val="24"/>
        </w:rPr>
        <w:t>Dan</w:t>
      </w:r>
      <w:r w:rsidRPr="00D10DF0">
        <w:rPr>
          <w:rFonts w:asciiTheme="majorBidi" w:hAnsiTheme="majorBidi" w:cstheme="majorBidi"/>
          <w:color w:val="000000" w:themeColor="text1"/>
          <w:sz w:val="24"/>
          <w:szCs w:val="24"/>
        </w:rPr>
        <w:t xml:space="preserve">  pemilik  sawah  tinggal  terima</w:t>
      </w:r>
      <w:r w:rsidR="00731350" w:rsidRPr="00D10DF0">
        <w:rPr>
          <w:rFonts w:asciiTheme="majorBidi" w:hAnsiTheme="majorBidi" w:cstheme="majorBidi"/>
          <w:color w:val="000000" w:themeColor="text1"/>
          <w:sz w:val="24"/>
          <w:szCs w:val="24"/>
        </w:rPr>
        <w:t xml:space="preserve">  hasil</w:t>
      </w:r>
      <w:r w:rsidRPr="00D10DF0">
        <w:rPr>
          <w:rFonts w:asciiTheme="majorBidi" w:hAnsiTheme="majorBidi" w:cstheme="majorBidi"/>
          <w:color w:val="000000" w:themeColor="text1"/>
          <w:sz w:val="24"/>
          <w:szCs w:val="24"/>
        </w:rPr>
        <w:t xml:space="preserve">  berapa  dari  perjanjian  awal  </w:t>
      </w:r>
      <w:r w:rsidR="00123164" w:rsidRPr="00D10DF0">
        <w:rPr>
          <w:rFonts w:asciiTheme="majorBidi" w:hAnsiTheme="majorBidi" w:cstheme="majorBidi"/>
          <w:color w:val="000000" w:themeColor="text1"/>
          <w:sz w:val="24"/>
          <w:szCs w:val="24"/>
        </w:rPr>
        <w:t>yang  telah  disepakati</w:t>
      </w:r>
      <w:r w:rsidRPr="00D10DF0">
        <w:rPr>
          <w:rStyle w:val="FootnoteReference"/>
          <w:rFonts w:asciiTheme="majorBidi" w:hAnsiTheme="majorBidi" w:cstheme="majorBidi"/>
          <w:color w:val="000000" w:themeColor="text1"/>
          <w:sz w:val="24"/>
          <w:szCs w:val="24"/>
        </w:rPr>
        <w:footnoteReference w:id="55"/>
      </w:r>
    </w:p>
    <w:p w:rsidR="00D8206D" w:rsidRPr="00D10DF0" w:rsidRDefault="00346713" w:rsidP="00C628F1">
      <w:pPr>
        <w:pStyle w:val="ListParagraph"/>
        <w:tabs>
          <w:tab w:val="left" w:pos="0"/>
        </w:tabs>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Menurut</w:t>
      </w:r>
      <w:r w:rsidR="00D8206D" w:rsidRPr="00D10DF0">
        <w:rPr>
          <w:rFonts w:asciiTheme="majorBidi" w:hAnsiTheme="majorBidi" w:cstheme="majorBidi"/>
          <w:color w:val="000000" w:themeColor="text1"/>
          <w:sz w:val="24"/>
          <w:szCs w:val="24"/>
        </w:rPr>
        <w:t xml:space="preserve">  Bapak  Salmani  Panet</w:t>
      </w:r>
      <w:r w:rsidRPr="00D10DF0">
        <w:rPr>
          <w:rFonts w:asciiTheme="majorBidi" w:hAnsiTheme="majorBidi" w:cstheme="majorBidi"/>
          <w:color w:val="000000" w:themeColor="text1"/>
          <w:sz w:val="24"/>
          <w:szCs w:val="24"/>
        </w:rPr>
        <w:t xml:space="preserve">  sebagai  penggarap</w:t>
      </w:r>
      <w:r w:rsidR="00733FA7" w:rsidRPr="00D10DF0">
        <w:rPr>
          <w:rFonts w:asciiTheme="majorBidi" w:hAnsiTheme="majorBidi" w:cstheme="majorBidi"/>
          <w:color w:val="000000" w:themeColor="text1"/>
          <w:sz w:val="24"/>
          <w:szCs w:val="24"/>
        </w:rPr>
        <w:t xml:space="preserve">  sawah</w:t>
      </w:r>
      <w:r w:rsidR="00D8206D" w:rsidRPr="00D10DF0">
        <w:rPr>
          <w:rFonts w:asciiTheme="majorBidi" w:hAnsiTheme="majorBidi" w:cstheme="majorBidi"/>
          <w:color w:val="000000" w:themeColor="text1"/>
          <w:sz w:val="24"/>
          <w:szCs w:val="24"/>
        </w:rPr>
        <w:t xml:space="preserve">  mengakatan  bahwa  akad  </w:t>
      </w:r>
      <w:r w:rsidR="00D8206D" w:rsidRPr="00D10DF0">
        <w:rPr>
          <w:rFonts w:asciiTheme="majorBidi" w:hAnsiTheme="majorBidi" w:cstheme="majorBidi"/>
          <w:i/>
          <w:iCs/>
          <w:color w:val="000000" w:themeColor="text1"/>
          <w:sz w:val="24"/>
          <w:szCs w:val="24"/>
        </w:rPr>
        <w:t xml:space="preserve">musaqah  (sasih)  </w:t>
      </w:r>
      <w:r w:rsidR="00E97E9D" w:rsidRPr="00D10DF0">
        <w:rPr>
          <w:rFonts w:asciiTheme="majorBidi" w:hAnsiTheme="majorBidi" w:cstheme="majorBidi"/>
          <w:color w:val="000000" w:themeColor="text1"/>
          <w:sz w:val="24"/>
          <w:szCs w:val="24"/>
        </w:rPr>
        <w:t>adalah</w:t>
      </w:r>
      <w:r w:rsidR="00D8206D" w:rsidRPr="00D10DF0">
        <w:rPr>
          <w:rFonts w:asciiTheme="majorBidi" w:hAnsiTheme="majorBidi" w:cstheme="majorBidi"/>
          <w:color w:val="000000" w:themeColor="text1"/>
          <w:sz w:val="24"/>
          <w:szCs w:val="24"/>
        </w:rPr>
        <w:t xml:space="preserve">  menyewakan  sebidang  sawah  kepada  pemelihara  sawah  tersebut</w:t>
      </w:r>
      <w:r w:rsidR="00E71728" w:rsidRPr="00D10DF0">
        <w:rPr>
          <w:rFonts w:asciiTheme="majorBidi" w:hAnsiTheme="majorBidi" w:cstheme="majorBidi"/>
          <w:color w:val="000000" w:themeColor="text1"/>
          <w:sz w:val="24"/>
          <w:szCs w:val="24"/>
        </w:rPr>
        <w:t>.  Namun  dalam  akad  ini</w:t>
      </w:r>
      <w:r w:rsidR="00D8206D" w:rsidRPr="00D10DF0">
        <w:rPr>
          <w:rFonts w:asciiTheme="majorBidi" w:hAnsiTheme="majorBidi" w:cstheme="majorBidi"/>
          <w:color w:val="000000" w:themeColor="text1"/>
          <w:sz w:val="24"/>
          <w:szCs w:val="24"/>
        </w:rPr>
        <w:t xml:space="preserve">  beliau</w:t>
      </w:r>
      <w:r w:rsidR="00E71728" w:rsidRPr="00D10DF0">
        <w:rPr>
          <w:rFonts w:asciiTheme="majorBidi" w:hAnsiTheme="majorBidi" w:cstheme="majorBidi"/>
          <w:color w:val="000000" w:themeColor="text1"/>
          <w:sz w:val="24"/>
          <w:szCs w:val="24"/>
        </w:rPr>
        <w:t xml:space="preserve">  mengatakan</w:t>
      </w:r>
      <w:r w:rsidR="00D8206D" w:rsidRPr="00D10DF0">
        <w:rPr>
          <w:rFonts w:asciiTheme="majorBidi" w:hAnsiTheme="majorBidi" w:cstheme="majorBidi"/>
          <w:color w:val="000000" w:themeColor="text1"/>
          <w:sz w:val="24"/>
          <w:szCs w:val="24"/>
        </w:rPr>
        <w:t xml:space="preserve">  jika  gagal  panen  ada  toleransi  dari  si  pemilik  sawah  dan  biasanya  pihak  pemelihara  selalu  di  untungkan.</w:t>
      </w:r>
      <w:r w:rsidR="00D8206D" w:rsidRPr="00D10DF0">
        <w:rPr>
          <w:rStyle w:val="FootnoteReference"/>
          <w:rFonts w:asciiTheme="majorBidi" w:hAnsiTheme="majorBidi" w:cstheme="majorBidi"/>
          <w:color w:val="000000" w:themeColor="text1"/>
          <w:sz w:val="24"/>
          <w:szCs w:val="24"/>
        </w:rPr>
        <w:footnoteReference w:id="56"/>
      </w:r>
    </w:p>
    <w:p w:rsidR="00D8206D" w:rsidRPr="00D10DF0" w:rsidRDefault="00A2197E" w:rsidP="00D8206D">
      <w:pPr>
        <w:pStyle w:val="ListParagraph"/>
        <w:tabs>
          <w:tab w:val="left" w:pos="0"/>
        </w:tabs>
        <w:spacing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Pendapat  ibuk  Rumai</w:t>
      </w:r>
      <w:r w:rsidR="00D8206D" w:rsidRPr="00D10DF0">
        <w:rPr>
          <w:rFonts w:asciiTheme="majorBidi" w:hAnsiTheme="majorBidi" w:cstheme="majorBidi"/>
          <w:color w:val="000000" w:themeColor="text1"/>
          <w:sz w:val="24"/>
          <w:szCs w:val="24"/>
        </w:rPr>
        <w:t xml:space="preserve">  pemeliharaan    sawah  dia  mengatakan  akad  </w:t>
      </w:r>
      <w:r w:rsidR="00152A4E" w:rsidRPr="00D10DF0">
        <w:rPr>
          <w:rFonts w:asciiTheme="majorBidi" w:hAnsiTheme="majorBidi" w:cstheme="majorBidi"/>
          <w:i/>
          <w:iCs/>
          <w:color w:val="000000" w:themeColor="text1"/>
          <w:sz w:val="24"/>
          <w:szCs w:val="24"/>
        </w:rPr>
        <w:t>Musaqah</w:t>
      </w:r>
      <w:r w:rsidR="00D8206D" w:rsidRPr="00D10DF0">
        <w:rPr>
          <w:rFonts w:asciiTheme="majorBidi" w:hAnsiTheme="majorBidi" w:cstheme="majorBidi"/>
          <w:i/>
          <w:iCs/>
          <w:color w:val="000000" w:themeColor="text1"/>
          <w:sz w:val="24"/>
          <w:szCs w:val="24"/>
        </w:rPr>
        <w:t xml:space="preserve">  (sasih)  </w:t>
      </w:r>
      <w:r w:rsidR="00D8206D" w:rsidRPr="00D10DF0">
        <w:rPr>
          <w:rFonts w:asciiTheme="majorBidi" w:hAnsiTheme="majorBidi" w:cstheme="majorBidi"/>
          <w:color w:val="000000" w:themeColor="text1"/>
          <w:sz w:val="24"/>
          <w:szCs w:val="24"/>
        </w:rPr>
        <w:t xml:space="preserve">ialah  akad  pemeliharaan  sebidang  sawah  dari  si  pemilik sawah  dengan  cara  bagi  hasil  sesuai  perjanjian  yang  telah  disepakati  antara  </w:t>
      </w:r>
      <w:r w:rsidR="00D8206D" w:rsidRPr="00D10DF0">
        <w:rPr>
          <w:rFonts w:asciiTheme="majorBidi" w:hAnsiTheme="majorBidi" w:cstheme="majorBidi"/>
          <w:color w:val="000000" w:themeColor="text1"/>
          <w:sz w:val="24"/>
          <w:szCs w:val="24"/>
        </w:rPr>
        <w:lastRenderedPageBreak/>
        <w:t>kedua  belah  pihak.  Yang  mana  untuk  kelengkapan  pengelolaan  sawah  ini  pihak  pertama  hanya  menydiakan  bibit  saja</w:t>
      </w:r>
      <w:r w:rsidR="0080455C" w:rsidRPr="00D10DF0">
        <w:rPr>
          <w:rFonts w:asciiTheme="majorBidi" w:hAnsiTheme="majorBidi" w:cstheme="majorBidi"/>
          <w:color w:val="000000" w:themeColor="text1"/>
          <w:sz w:val="24"/>
          <w:szCs w:val="24"/>
        </w:rPr>
        <w:t>.</w:t>
      </w:r>
      <w:r w:rsidR="00D8206D" w:rsidRPr="00D10DF0">
        <w:rPr>
          <w:rFonts w:asciiTheme="majorBidi" w:hAnsiTheme="majorBidi" w:cstheme="majorBidi"/>
          <w:color w:val="000000" w:themeColor="text1"/>
          <w:sz w:val="24"/>
          <w:szCs w:val="24"/>
        </w:rPr>
        <w:t xml:space="preserve">  </w:t>
      </w:r>
      <w:r w:rsidR="0080455C" w:rsidRPr="00D10DF0">
        <w:rPr>
          <w:rFonts w:asciiTheme="majorBidi" w:hAnsiTheme="majorBidi" w:cstheme="majorBidi"/>
          <w:color w:val="000000" w:themeColor="text1"/>
          <w:sz w:val="24"/>
          <w:szCs w:val="24"/>
        </w:rPr>
        <w:t>S</w:t>
      </w:r>
      <w:r w:rsidR="00D8206D" w:rsidRPr="00D10DF0">
        <w:rPr>
          <w:rFonts w:asciiTheme="majorBidi" w:hAnsiTheme="majorBidi" w:cstheme="majorBidi"/>
          <w:color w:val="000000" w:themeColor="text1"/>
          <w:sz w:val="24"/>
          <w:szCs w:val="24"/>
        </w:rPr>
        <w:t>elain</w:t>
      </w:r>
      <w:r w:rsidR="0080455C" w:rsidRPr="00D10DF0">
        <w:rPr>
          <w:rFonts w:asciiTheme="majorBidi" w:hAnsiTheme="majorBidi" w:cstheme="majorBidi"/>
          <w:color w:val="000000" w:themeColor="text1"/>
          <w:sz w:val="24"/>
          <w:szCs w:val="24"/>
        </w:rPr>
        <w:t xml:space="preserve">  dari  pada</w:t>
      </w:r>
      <w:r w:rsidR="00D8206D" w:rsidRPr="00D10DF0">
        <w:rPr>
          <w:rFonts w:asciiTheme="majorBidi" w:hAnsiTheme="majorBidi" w:cstheme="majorBidi"/>
          <w:color w:val="000000" w:themeColor="text1"/>
          <w:sz w:val="24"/>
          <w:szCs w:val="24"/>
        </w:rPr>
        <w:t xml:space="preserve">  itu  sepenuhnya  pihak  ke  dua</w:t>
      </w:r>
      <w:r w:rsidR="006F3880" w:rsidRPr="00D10DF0">
        <w:rPr>
          <w:rFonts w:asciiTheme="majorBidi" w:hAnsiTheme="majorBidi" w:cstheme="majorBidi"/>
          <w:color w:val="000000" w:themeColor="text1"/>
          <w:sz w:val="24"/>
          <w:szCs w:val="24"/>
        </w:rPr>
        <w:t>.</w:t>
      </w:r>
      <w:r w:rsidR="00644B44" w:rsidRPr="00D10DF0">
        <w:rPr>
          <w:rFonts w:asciiTheme="majorBidi" w:hAnsiTheme="majorBidi" w:cstheme="majorBidi"/>
          <w:color w:val="000000" w:themeColor="text1"/>
          <w:sz w:val="24"/>
          <w:szCs w:val="24"/>
        </w:rPr>
        <w:t xml:space="preserve">  Dalam  perjanjian  ini  tidak  bukti  dan  saksi</w:t>
      </w:r>
      <w:r w:rsidR="00D8206D" w:rsidRPr="00D10DF0">
        <w:rPr>
          <w:rFonts w:asciiTheme="majorBidi" w:hAnsiTheme="majorBidi" w:cstheme="majorBidi"/>
          <w:color w:val="000000" w:themeColor="text1"/>
          <w:sz w:val="24"/>
          <w:szCs w:val="24"/>
        </w:rPr>
        <w:t xml:space="preserve">  karena  tidak  tertulis  dan  tidak  membawa  saksi  dalam  melaksankan  akadnya.</w:t>
      </w:r>
      <w:r w:rsidR="00D8206D" w:rsidRPr="00D10DF0">
        <w:rPr>
          <w:rStyle w:val="FootnoteReference"/>
          <w:rFonts w:asciiTheme="majorBidi" w:hAnsiTheme="majorBidi" w:cstheme="majorBidi"/>
          <w:color w:val="000000" w:themeColor="text1"/>
          <w:sz w:val="24"/>
          <w:szCs w:val="24"/>
        </w:rPr>
        <w:footnoteReference w:id="57"/>
      </w:r>
    </w:p>
    <w:p w:rsidR="00D8206D" w:rsidRPr="00D10DF0" w:rsidRDefault="00D8206D" w:rsidP="007B0489">
      <w:pPr>
        <w:pStyle w:val="ListParagraph"/>
        <w:tabs>
          <w:tab w:val="left" w:pos="0"/>
        </w:tabs>
        <w:spacing w:before="240"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Masih  banyak  penjela</w:t>
      </w:r>
      <w:r w:rsidR="00EA388C" w:rsidRPr="00D10DF0">
        <w:rPr>
          <w:rFonts w:asciiTheme="majorBidi" w:hAnsiTheme="majorBidi" w:cstheme="majorBidi"/>
          <w:color w:val="000000" w:themeColor="text1"/>
          <w:sz w:val="24"/>
          <w:szCs w:val="24"/>
        </w:rPr>
        <w:t>san-penjelasan  masyarakat</w:t>
      </w:r>
      <w:r w:rsidRPr="00D10DF0">
        <w:rPr>
          <w:rFonts w:asciiTheme="majorBidi" w:hAnsiTheme="majorBidi" w:cstheme="majorBidi"/>
          <w:color w:val="000000" w:themeColor="text1"/>
          <w:sz w:val="24"/>
          <w:szCs w:val="24"/>
        </w:rPr>
        <w:t xml:space="preserve">  mengenaki  kegiatan  pelaksanaan  </w:t>
      </w:r>
      <w:r w:rsidRPr="00D10DF0">
        <w:rPr>
          <w:rFonts w:asciiTheme="majorBidi" w:hAnsiTheme="majorBidi" w:cstheme="majorBidi"/>
          <w:i/>
          <w:iCs/>
          <w:color w:val="000000" w:themeColor="text1"/>
          <w:sz w:val="24"/>
          <w:szCs w:val="24"/>
        </w:rPr>
        <w:t xml:space="preserve">sasih  </w:t>
      </w:r>
      <w:r w:rsidRPr="00D10DF0">
        <w:rPr>
          <w:rFonts w:asciiTheme="majorBidi" w:hAnsiTheme="majorBidi" w:cstheme="majorBidi"/>
          <w:color w:val="000000" w:themeColor="text1"/>
          <w:sz w:val="24"/>
          <w:szCs w:val="24"/>
        </w:rPr>
        <w:t xml:space="preserve">(akad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hampir  semua  masyarakat</w:t>
      </w:r>
      <w:r w:rsidR="001A379F" w:rsidRPr="00D10DF0">
        <w:rPr>
          <w:rFonts w:asciiTheme="majorBidi" w:hAnsiTheme="majorBidi" w:cstheme="majorBidi"/>
          <w:color w:val="000000" w:themeColor="text1"/>
          <w:sz w:val="24"/>
          <w:szCs w:val="24"/>
        </w:rPr>
        <w:t xml:space="preserve">  desa </w:t>
      </w:r>
      <w:r w:rsidR="00DF444C" w:rsidRPr="00D10DF0">
        <w:rPr>
          <w:rFonts w:asciiTheme="majorBidi" w:hAnsiTheme="majorBidi" w:cstheme="majorBidi"/>
          <w:color w:val="000000" w:themeColor="text1"/>
          <w:sz w:val="24"/>
          <w:szCs w:val="24"/>
        </w:rPr>
        <w:t xml:space="preserve"> Muara  Tenang </w:t>
      </w:r>
      <w:r w:rsidRPr="00D10DF0">
        <w:rPr>
          <w:rFonts w:asciiTheme="majorBidi" w:hAnsiTheme="majorBidi" w:cstheme="majorBidi"/>
          <w:color w:val="000000" w:themeColor="text1"/>
          <w:sz w:val="24"/>
          <w:szCs w:val="24"/>
        </w:rPr>
        <w:t xml:space="preserve"> sama </w:t>
      </w:r>
      <w:r w:rsidR="008E5DD4" w:rsidRPr="00D10DF0">
        <w:rPr>
          <w:rFonts w:asciiTheme="majorBidi" w:hAnsiTheme="majorBidi" w:cstheme="majorBidi"/>
          <w:color w:val="000000" w:themeColor="text1"/>
          <w:sz w:val="24"/>
          <w:szCs w:val="24"/>
        </w:rPr>
        <w:t xml:space="preserve"> pendapatnya  dengan  pendapat-pendapat</w:t>
      </w:r>
      <w:r w:rsidRPr="00D10DF0">
        <w:rPr>
          <w:rFonts w:asciiTheme="majorBidi" w:hAnsiTheme="majorBidi" w:cstheme="majorBidi"/>
          <w:color w:val="000000" w:themeColor="text1"/>
          <w:sz w:val="24"/>
          <w:szCs w:val="24"/>
        </w:rPr>
        <w:t xml:space="preserve">  di  atas.  Dari  uraian  di  atas  dapat  di</w:t>
      </w:r>
      <w:r w:rsidR="00C324B5"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pahami  bahwa  yang  yang  dimaksud  </w:t>
      </w:r>
      <w:r w:rsidRPr="00D10DF0">
        <w:rPr>
          <w:rFonts w:asciiTheme="majorBidi" w:hAnsiTheme="majorBidi" w:cstheme="majorBidi"/>
          <w:i/>
          <w:iCs/>
          <w:color w:val="000000" w:themeColor="text1"/>
          <w:sz w:val="24"/>
          <w:szCs w:val="24"/>
        </w:rPr>
        <w:t xml:space="preserve">sasih  </w:t>
      </w:r>
      <w:r w:rsidRPr="00D10DF0">
        <w:rPr>
          <w:rFonts w:asciiTheme="majorBidi" w:hAnsiTheme="majorBidi" w:cstheme="majorBidi"/>
          <w:color w:val="000000" w:themeColor="text1"/>
          <w:sz w:val="24"/>
          <w:szCs w:val="24"/>
        </w:rPr>
        <w:t>ialah  akad  dimana  perjanjian  antara  si  pemilik  sawah  dengan  si  pemelihara  sawah</w:t>
      </w:r>
      <w:r w:rsidR="00830EC7" w:rsidRPr="00D10DF0">
        <w:rPr>
          <w:rFonts w:asciiTheme="majorBidi" w:hAnsiTheme="majorBidi" w:cstheme="majorBidi"/>
          <w:color w:val="000000" w:themeColor="text1"/>
          <w:sz w:val="24"/>
          <w:szCs w:val="24"/>
        </w:rPr>
        <w:t>.  Yang</w:t>
      </w:r>
      <w:r w:rsidRPr="00D10DF0">
        <w:rPr>
          <w:rFonts w:asciiTheme="majorBidi" w:hAnsiTheme="majorBidi" w:cstheme="majorBidi"/>
          <w:color w:val="000000" w:themeColor="text1"/>
          <w:sz w:val="24"/>
          <w:szCs w:val="24"/>
        </w:rPr>
        <w:t xml:space="preserve">  dalam  </w:t>
      </w:r>
      <w:r w:rsidR="00101785" w:rsidRPr="00D10DF0">
        <w:rPr>
          <w:rFonts w:asciiTheme="majorBidi" w:hAnsiTheme="majorBidi" w:cstheme="majorBidi"/>
          <w:color w:val="000000" w:themeColor="text1"/>
          <w:sz w:val="24"/>
          <w:szCs w:val="24"/>
        </w:rPr>
        <w:t>Fiqh  Muamalah</w:t>
      </w:r>
      <w:r w:rsidRPr="00D10DF0">
        <w:rPr>
          <w:rFonts w:asciiTheme="majorBidi" w:hAnsiTheme="majorBidi" w:cstheme="majorBidi"/>
          <w:color w:val="000000" w:themeColor="text1"/>
          <w:sz w:val="24"/>
          <w:szCs w:val="24"/>
        </w:rPr>
        <w:t xml:space="preserve">  di  sebut  akad  </w:t>
      </w:r>
      <w:r w:rsidR="00101785" w:rsidRPr="00D10DF0">
        <w:rPr>
          <w:rFonts w:asciiTheme="majorBidi" w:hAnsiTheme="majorBidi" w:cstheme="majorBidi"/>
          <w:i/>
          <w:iCs/>
          <w:color w:val="000000" w:themeColor="text1"/>
          <w:sz w:val="24"/>
          <w:szCs w:val="24"/>
        </w:rPr>
        <w:t>Musaqah</w:t>
      </w:r>
      <w:r w:rsidRPr="00D10DF0">
        <w:rPr>
          <w:rFonts w:asciiTheme="majorBidi" w:hAnsiTheme="majorBidi" w:cstheme="majorBidi"/>
          <w:i/>
          <w:iCs/>
          <w:color w:val="000000" w:themeColor="text1"/>
          <w:sz w:val="24"/>
          <w:szCs w:val="24"/>
        </w:rPr>
        <w:t xml:space="preserve">.  </w:t>
      </w:r>
      <w:r w:rsidR="00A602A7" w:rsidRPr="00D10DF0">
        <w:rPr>
          <w:rFonts w:asciiTheme="majorBidi" w:hAnsiTheme="majorBidi" w:cstheme="majorBidi"/>
          <w:color w:val="000000" w:themeColor="text1"/>
          <w:sz w:val="24"/>
          <w:szCs w:val="24"/>
        </w:rPr>
        <w:t>Dan  juga  khalayak</w:t>
      </w:r>
      <w:r w:rsidRPr="00D10DF0">
        <w:rPr>
          <w:rFonts w:asciiTheme="majorBidi" w:hAnsiTheme="majorBidi" w:cstheme="majorBidi"/>
          <w:color w:val="000000" w:themeColor="text1"/>
          <w:sz w:val="24"/>
          <w:szCs w:val="24"/>
        </w:rPr>
        <w:t xml:space="preserve">  mengatakan  terjadinya  ini  karena  karena  keinginan  bersam</w:t>
      </w:r>
      <w:r w:rsidR="00C324B5" w:rsidRPr="00D10DF0">
        <w:rPr>
          <w:rFonts w:asciiTheme="majorBidi" w:hAnsiTheme="majorBidi" w:cstheme="majorBidi"/>
          <w:color w:val="000000" w:themeColor="text1"/>
          <w:sz w:val="24"/>
          <w:szCs w:val="24"/>
        </w:rPr>
        <w:t>a  yang  mana  dalam  pengelolaannya  ada  pemilik  lahan  tidak  mahir  untuk  mengelolahnya  atau</w:t>
      </w:r>
      <w:r w:rsidR="00423354" w:rsidRPr="00D10DF0">
        <w:rPr>
          <w:rFonts w:asciiTheme="majorBidi" w:hAnsiTheme="majorBidi" w:cstheme="majorBidi"/>
          <w:color w:val="000000" w:themeColor="text1"/>
          <w:sz w:val="24"/>
          <w:szCs w:val="24"/>
        </w:rPr>
        <w:t xml:space="preserve">  </w:t>
      </w:r>
      <w:r w:rsidR="00C324B5" w:rsidRPr="00D10DF0">
        <w:rPr>
          <w:rFonts w:asciiTheme="majorBidi" w:hAnsiTheme="majorBidi" w:cstheme="majorBidi"/>
          <w:color w:val="000000" w:themeColor="text1"/>
          <w:sz w:val="24"/>
          <w:szCs w:val="24"/>
        </w:rPr>
        <w:t>pun  ada  sebagian  masyarakat  yang  pinter  mengelolah  padi  namun  tidak  memiliki  sawah</w:t>
      </w:r>
      <w:r w:rsidR="00423354" w:rsidRPr="00D10DF0">
        <w:rPr>
          <w:rFonts w:asciiTheme="majorBidi" w:hAnsiTheme="majorBidi" w:cstheme="majorBidi"/>
          <w:color w:val="000000" w:themeColor="text1"/>
          <w:sz w:val="24"/>
          <w:szCs w:val="24"/>
        </w:rPr>
        <w:t>.</w:t>
      </w:r>
      <w:r w:rsidRPr="00D10DF0">
        <w:rPr>
          <w:rFonts w:asciiTheme="majorBidi" w:hAnsiTheme="majorBidi" w:cstheme="majorBidi"/>
          <w:color w:val="000000" w:themeColor="text1"/>
          <w:sz w:val="24"/>
          <w:szCs w:val="24"/>
        </w:rPr>
        <w:t xml:space="preserve">  </w:t>
      </w:r>
      <w:r w:rsidR="00423354" w:rsidRPr="00D10DF0">
        <w:rPr>
          <w:rFonts w:asciiTheme="majorBidi" w:hAnsiTheme="majorBidi" w:cstheme="majorBidi"/>
          <w:color w:val="000000" w:themeColor="text1"/>
          <w:sz w:val="24"/>
          <w:szCs w:val="24"/>
        </w:rPr>
        <w:t>Selain</w:t>
      </w:r>
      <w:r w:rsidRPr="00D10DF0">
        <w:rPr>
          <w:rFonts w:asciiTheme="majorBidi" w:hAnsiTheme="majorBidi" w:cstheme="majorBidi"/>
          <w:color w:val="000000" w:themeColor="text1"/>
          <w:sz w:val="24"/>
          <w:szCs w:val="24"/>
        </w:rPr>
        <w:t xml:space="preserve">  </w:t>
      </w:r>
      <w:r w:rsidR="00C324B5" w:rsidRPr="00D10DF0">
        <w:rPr>
          <w:rFonts w:asciiTheme="majorBidi" w:hAnsiTheme="majorBidi" w:cstheme="majorBidi"/>
          <w:color w:val="000000" w:themeColor="text1"/>
          <w:sz w:val="24"/>
          <w:szCs w:val="24"/>
        </w:rPr>
        <w:t xml:space="preserve">itu  </w:t>
      </w:r>
      <w:r w:rsidR="00E006D4" w:rsidRPr="00D10DF0">
        <w:rPr>
          <w:rFonts w:asciiTheme="majorBidi" w:hAnsiTheme="majorBidi" w:cstheme="majorBidi"/>
          <w:color w:val="000000" w:themeColor="text1"/>
          <w:sz w:val="24"/>
          <w:szCs w:val="24"/>
        </w:rPr>
        <w:t xml:space="preserve">juga  </w:t>
      </w:r>
      <w:r w:rsidRPr="00D10DF0">
        <w:rPr>
          <w:rFonts w:asciiTheme="majorBidi" w:hAnsiTheme="majorBidi" w:cstheme="majorBidi"/>
          <w:color w:val="000000" w:themeColor="text1"/>
          <w:sz w:val="24"/>
          <w:szCs w:val="24"/>
        </w:rPr>
        <w:t>banyaknya  tunutukan  perekonomian  dalam  keluarga  yang  harus  di</w:t>
      </w:r>
      <w:r w:rsidR="00D954BA"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 xml:space="preserve">penuhi  seperti  menyekolahkan  anak-anak  dari  </w:t>
      </w:r>
      <w:r w:rsidR="006E760A" w:rsidRPr="00D10DF0">
        <w:rPr>
          <w:rFonts w:asciiTheme="majorBidi" w:hAnsiTheme="majorBidi" w:cstheme="majorBidi"/>
          <w:color w:val="000000" w:themeColor="text1"/>
          <w:sz w:val="24"/>
          <w:szCs w:val="24"/>
        </w:rPr>
        <w:t>Sekolah  Dasar</w:t>
      </w:r>
      <w:r w:rsidRPr="00D10DF0">
        <w:rPr>
          <w:rFonts w:asciiTheme="majorBidi" w:hAnsiTheme="majorBidi" w:cstheme="majorBidi"/>
          <w:color w:val="000000" w:themeColor="text1"/>
          <w:sz w:val="24"/>
          <w:szCs w:val="24"/>
        </w:rPr>
        <w:t xml:space="preserve">  hingga  ke  jenjang  selanjutnya  jadi  dalam  hal  ini  sangat  membantu  untuk  menunjang  perekonomian  dalam  keluarga.  </w:t>
      </w:r>
    </w:p>
    <w:p w:rsidR="00D8206D" w:rsidRPr="00D10DF0" w:rsidRDefault="00D8206D" w:rsidP="00D8206D">
      <w:pPr>
        <w:pStyle w:val="ListParagraph"/>
        <w:tabs>
          <w:tab w:val="left" w:pos="0"/>
        </w:tabs>
        <w:spacing w:before="240"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Berdasarkan  uraian-uraian  pendapat-pendapat  di  atas  bahwa  dalam  pelaksanaan  </w:t>
      </w:r>
      <w:r w:rsidRPr="00D10DF0">
        <w:rPr>
          <w:rFonts w:asciiTheme="majorBidi" w:hAnsiTheme="majorBidi" w:cstheme="majorBidi"/>
          <w:i/>
          <w:iCs/>
          <w:color w:val="000000" w:themeColor="text1"/>
          <w:sz w:val="24"/>
          <w:szCs w:val="24"/>
        </w:rPr>
        <w:t>sasih</w:t>
      </w:r>
      <w:r w:rsidRPr="00D10DF0">
        <w:rPr>
          <w:rFonts w:asciiTheme="majorBidi" w:hAnsiTheme="majorBidi" w:cstheme="majorBidi"/>
          <w:color w:val="000000" w:themeColor="text1"/>
          <w:sz w:val="24"/>
          <w:szCs w:val="24"/>
        </w:rPr>
        <w:t xml:space="preserve">  ini  sangat  menguntungkan  satu  sama  lain  yang  mana  pihak  kedua  atau  pekerja  relatif  di  kasih  lebih  besar  dari  hasilnya  di  banding  pemilik  sawah.  Dalam  hal  ini  bukan  tidak  mungkin  terjadi  hal-hal  kecurangan  atau  kezoliman  hanya  saja  kemungkinan  bisa  terjadi  tetapi  </w:t>
      </w:r>
      <w:r w:rsidRPr="00D10DF0">
        <w:rPr>
          <w:rFonts w:asciiTheme="majorBidi" w:hAnsiTheme="majorBidi" w:cstheme="majorBidi"/>
          <w:color w:val="000000" w:themeColor="text1"/>
          <w:sz w:val="24"/>
          <w:szCs w:val="24"/>
        </w:rPr>
        <w:lastRenderedPageBreak/>
        <w:t>jarang  terjadi</w:t>
      </w:r>
      <w:r w:rsidR="00A358C0" w:rsidRPr="00D10DF0">
        <w:rPr>
          <w:rFonts w:asciiTheme="majorBidi" w:hAnsiTheme="majorBidi" w:cstheme="majorBidi"/>
          <w:color w:val="000000" w:themeColor="text1"/>
          <w:sz w:val="24"/>
          <w:szCs w:val="24"/>
        </w:rPr>
        <w:t>.</w:t>
      </w:r>
      <w:r w:rsidRPr="00D10DF0">
        <w:rPr>
          <w:rFonts w:asciiTheme="majorBidi" w:hAnsiTheme="majorBidi" w:cstheme="majorBidi"/>
          <w:color w:val="000000" w:themeColor="text1"/>
          <w:sz w:val="24"/>
          <w:szCs w:val="24"/>
        </w:rPr>
        <w:t xml:space="preserve"> </w:t>
      </w:r>
      <w:r w:rsidR="00A358C0" w:rsidRPr="00D10DF0">
        <w:rPr>
          <w:rFonts w:asciiTheme="majorBidi" w:hAnsiTheme="majorBidi" w:cstheme="majorBidi"/>
          <w:color w:val="000000" w:themeColor="text1"/>
          <w:sz w:val="24"/>
          <w:szCs w:val="24"/>
        </w:rPr>
        <w:t xml:space="preserve"> Dalam  </w:t>
      </w:r>
      <w:r w:rsidRPr="00D10DF0">
        <w:rPr>
          <w:rFonts w:asciiTheme="majorBidi" w:hAnsiTheme="majorBidi" w:cstheme="majorBidi"/>
          <w:color w:val="000000" w:themeColor="text1"/>
          <w:sz w:val="24"/>
          <w:szCs w:val="24"/>
        </w:rPr>
        <w:t xml:space="preserve">perjanjian  </w:t>
      </w:r>
      <w:r w:rsidRPr="00D10DF0">
        <w:rPr>
          <w:rFonts w:asciiTheme="majorBidi" w:hAnsiTheme="majorBidi" w:cstheme="majorBidi"/>
          <w:i/>
          <w:iCs/>
          <w:color w:val="000000" w:themeColor="text1"/>
          <w:sz w:val="24"/>
          <w:szCs w:val="24"/>
        </w:rPr>
        <w:t>sasih</w:t>
      </w:r>
      <w:r w:rsidRPr="00D10DF0">
        <w:rPr>
          <w:rFonts w:asciiTheme="majorBidi" w:hAnsiTheme="majorBidi" w:cstheme="majorBidi"/>
          <w:color w:val="000000" w:themeColor="text1"/>
          <w:sz w:val="24"/>
          <w:szCs w:val="24"/>
        </w:rPr>
        <w:t xml:space="preserve">  tidak  ada  keterpaksaan  atau  kezoliman  antara  keduanya  sehingga  men</w:t>
      </w:r>
      <w:r w:rsidR="009062AF" w:rsidRPr="00D10DF0">
        <w:rPr>
          <w:rFonts w:asciiTheme="majorBidi" w:hAnsiTheme="majorBidi" w:cstheme="majorBidi"/>
          <w:color w:val="000000" w:themeColor="text1"/>
          <w:sz w:val="24"/>
          <w:szCs w:val="24"/>
        </w:rPr>
        <w:t>imbulkan  kemaslahatan  dalam  p</w:t>
      </w:r>
      <w:r w:rsidRPr="00D10DF0">
        <w:rPr>
          <w:rFonts w:asciiTheme="majorBidi" w:hAnsiTheme="majorBidi" w:cstheme="majorBidi"/>
          <w:color w:val="000000" w:themeColor="text1"/>
          <w:sz w:val="24"/>
          <w:szCs w:val="24"/>
        </w:rPr>
        <w:t>elaksakannya,  hanya  saja  sedikit  kelemahannya  perjanjiannya  tidak  di  buat  secara  tertulis.</w:t>
      </w:r>
    </w:p>
    <w:p w:rsidR="00D8206D" w:rsidRPr="00D10DF0" w:rsidRDefault="00D8206D" w:rsidP="00D8206D">
      <w:pPr>
        <w:pStyle w:val="ListParagraph"/>
        <w:tabs>
          <w:tab w:val="left" w:pos="0"/>
        </w:tabs>
        <w:spacing w:before="240"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Menurut kebanyakan pendapat ulama hukum </w:t>
      </w:r>
      <w:r w:rsidRPr="00D10DF0">
        <w:rPr>
          <w:rFonts w:asciiTheme="majorBidi" w:hAnsiTheme="majorBidi" w:cstheme="majorBidi"/>
          <w:i/>
          <w:iCs/>
          <w:color w:val="000000" w:themeColor="text1"/>
          <w:sz w:val="24"/>
          <w:szCs w:val="24"/>
        </w:rPr>
        <w:t>Musaqoh</w:t>
      </w:r>
      <w:r w:rsidRPr="00D10DF0">
        <w:rPr>
          <w:rFonts w:asciiTheme="majorBidi" w:hAnsiTheme="majorBidi" w:cstheme="majorBidi"/>
          <w:color w:val="000000" w:themeColor="text1"/>
          <w:sz w:val="24"/>
          <w:szCs w:val="24"/>
        </w:rPr>
        <w:t xml:space="preserve"> boleh atau mubah berdasarkan sabda Rasullah Saw:</w:t>
      </w:r>
      <w:r w:rsidRPr="00D10DF0">
        <w:rPr>
          <w:rStyle w:val="FootnoteReference"/>
          <w:rFonts w:asciiTheme="majorBidi" w:hAnsiTheme="majorBidi" w:cstheme="majorBidi"/>
          <w:color w:val="000000" w:themeColor="text1"/>
          <w:sz w:val="24"/>
          <w:szCs w:val="24"/>
        </w:rPr>
        <w:footnoteReference w:id="58"/>
      </w:r>
    </w:p>
    <w:p w:rsidR="00D8206D" w:rsidRPr="00D10DF0" w:rsidRDefault="002C6B4A" w:rsidP="002C6B4A">
      <w:pPr>
        <w:pStyle w:val="ListParagraph"/>
        <w:tabs>
          <w:tab w:val="left" w:pos="0"/>
        </w:tabs>
        <w:bidi/>
        <w:spacing w:before="240" w:line="480" w:lineRule="auto"/>
        <w:ind w:left="0"/>
        <w:jc w:val="both"/>
        <w:rPr>
          <w:rFonts w:asciiTheme="majorBidi" w:hAnsiTheme="majorBidi" w:cstheme="majorBidi"/>
          <w:b/>
          <w:bCs/>
          <w:color w:val="000000" w:themeColor="text1"/>
          <w:sz w:val="32"/>
          <w:szCs w:val="32"/>
          <w:rtl/>
        </w:rPr>
      </w:pPr>
      <w:r w:rsidRPr="00D10DF0">
        <w:rPr>
          <w:rFonts w:asciiTheme="majorBidi" w:hAnsiTheme="majorBidi" w:cstheme="majorBidi" w:hint="cs"/>
          <w:color w:val="000000" w:themeColor="text1"/>
          <w:sz w:val="32"/>
          <w:szCs w:val="32"/>
          <w:rtl/>
        </w:rPr>
        <w:t xml:space="preserve"> </w:t>
      </w:r>
      <w:r w:rsidRPr="00D10DF0">
        <w:rPr>
          <w:rFonts w:asciiTheme="majorBidi" w:hAnsiTheme="majorBidi" w:cstheme="majorBidi" w:hint="cs"/>
          <w:b/>
          <w:bCs/>
          <w:color w:val="000000" w:themeColor="text1"/>
          <w:sz w:val="32"/>
          <w:szCs w:val="32"/>
          <w:rtl/>
        </w:rPr>
        <w:t>عن ابن عمر أن رسول الله صلى الله</w:t>
      </w:r>
      <w:r w:rsidR="00412D08" w:rsidRPr="00D10DF0">
        <w:rPr>
          <w:rFonts w:asciiTheme="majorBidi" w:hAnsiTheme="majorBidi" w:cstheme="majorBidi" w:hint="cs"/>
          <w:b/>
          <w:bCs/>
          <w:color w:val="000000" w:themeColor="text1"/>
          <w:sz w:val="32"/>
          <w:szCs w:val="32"/>
          <w:rtl/>
        </w:rPr>
        <w:t xml:space="preserve"> عليه وسلم عا مل أهل خيبر بشطر ما يخرج منها من ثمر أو زرع (رواه مسلم).</w:t>
      </w:r>
    </w:p>
    <w:p w:rsidR="00D8206D" w:rsidRPr="00D10DF0" w:rsidRDefault="00D8206D" w:rsidP="00B17186">
      <w:pPr>
        <w:pStyle w:val="ListParagraph"/>
        <w:tabs>
          <w:tab w:val="left" w:pos="0"/>
        </w:tabs>
        <w:spacing w:before="240" w:line="480" w:lineRule="auto"/>
        <w:ind w:left="0"/>
        <w:jc w:val="both"/>
        <w:rPr>
          <w:rFonts w:asciiTheme="majorBidi" w:hAnsiTheme="majorBidi" w:cstheme="majorBidi"/>
          <w:color w:val="000000" w:themeColor="text1"/>
          <w:sz w:val="24"/>
          <w:szCs w:val="24"/>
        </w:rPr>
      </w:pPr>
    </w:p>
    <w:p w:rsidR="00D8206D" w:rsidRPr="00D10DF0" w:rsidRDefault="00D8206D" w:rsidP="00B17186">
      <w:pPr>
        <w:pStyle w:val="ListParagraph"/>
        <w:tabs>
          <w:tab w:val="left" w:pos="0"/>
        </w:tabs>
        <w:spacing w:before="240"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“Artinya dari Ibnu Umar, sesungguhnya Nabi Saw. Telah memberikan kebun beliau kepada penduduk khaibar agar dipelihara oleh mereka dengan perjanjian: mereka akan memperoleh dari penghasilannya, baik dari buah-buahan maupun hasil tanamannya”.(HR. Muslim</w:t>
      </w:r>
      <w:r w:rsidR="0016677A" w:rsidRPr="00D10DF0">
        <w:rPr>
          <w:rFonts w:asciiTheme="majorBidi" w:hAnsiTheme="majorBidi" w:cstheme="majorBidi"/>
          <w:color w:val="000000" w:themeColor="text1"/>
          <w:sz w:val="24"/>
          <w:szCs w:val="24"/>
        </w:rPr>
        <w:t>).</w:t>
      </w:r>
    </w:p>
    <w:p w:rsidR="008C449A" w:rsidRPr="00D10DF0" w:rsidRDefault="008C449A" w:rsidP="00D8206D">
      <w:pPr>
        <w:pStyle w:val="ListParagraph"/>
        <w:spacing w:before="240" w:line="480" w:lineRule="auto"/>
        <w:ind w:left="709"/>
        <w:jc w:val="both"/>
        <w:rPr>
          <w:rFonts w:asciiTheme="majorBidi" w:hAnsiTheme="majorBidi" w:cstheme="majorBidi"/>
          <w:color w:val="000000" w:themeColor="text1"/>
          <w:sz w:val="24"/>
          <w:szCs w:val="24"/>
        </w:rPr>
      </w:pPr>
    </w:p>
    <w:p w:rsidR="00D8206D" w:rsidRPr="00D10DF0" w:rsidRDefault="00D8206D" w:rsidP="00D8206D">
      <w:pPr>
        <w:pStyle w:val="ListParagraph"/>
        <w:tabs>
          <w:tab w:val="left" w:pos="0"/>
        </w:tabs>
        <w:spacing w:before="240" w:line="480" w:lineRule="auto"/>
        <w:ind w:left="0"/>
        <w:jc w:val="both"/>
        <w:rPr>
          <w:rFonts w:asciiTheme="majorBidi" w:hAnsiTheme="majorBidi" w:cstheme="majorBidi"/>
          <w:i/>
          <w:iCs/>
          <w:color w:val="000000" w:themeColor="text1"/>
          <w:sz w:val="24"/>
          <w:szCs w:val="24"/>
        </w:rPr>
      </w:pPr>
      <w:r w:rsidRPr="00D10DF0">
        <w:rPr>
          <w:rFonts w:asciiTheme="majorBidi" w:hAnsiTheme="majorBidi" w:cstheme="majorBidi"/>
          <w:color w:val="000000" w:themeColor="text1"/>
          <w:sz w:val="24"/>
          <w:szCs w:val="24"/>
        </w:rPr>
        <w:tab/>
        <w:t>Pada dasarnya seluruh kegitan bermuamalah itu mubah dan segala kegiatan bermuamalah itu mubah sampai ada dalil yang ada melarangnya.</w:t>
      </w:r>
      <w:r w:rsidRPr="00D10DF0">
        <w:rPr>
          <w:rFonts w:asciiTheme="majorBidi" w:hAnsiTheme="majorBidi" w:cstheme="majorBidi"/>
          <w:color w:val="000000" w:themeColor="text1"/>
          <w:sz w:val="24"/>
          <w:szCs w:val="24"/>
        </w:rPr>
        <w:tab/>
        <w:t xml:space="preserve">Begitu hal nya dengan kegiatan sasih yang ada di Desa Muara Tenang Kecamatan Semende Darat Tengah. Yang dalam pelaksanaanya pemilik sawah memberikan wewenang kepada penggarap sawah untuk memeliharanya samapi datang waktu memanen yang dalam fiqih muamalah disebut dengan akad </w:t>
      </w:r>
      <w:r w:rsidR="001E1A66" w:rsidRPr="00D10DF0">
        <w:rPr>
          <w:rFonts w:asciiTheme="majorBidi" w:hAnsiTheme="majorBidi" w:cstheme="majorBidi"/>
          <w:i/>
          <w:iCs/>
          <w:color w:val="000000" w:themeColor="text1"/>
          <w:sz w:val="24"/>
          <w:szCs w:val="24"/>
        </w:rPr>
        <w:t>Musaq</w:t>
      </w:r>
      <w:r w:rsidR="00B27C17" w:rsidRPr="00D10DF0">
        <w:rPr>
          <w:rFonts w:asciiTheme="majorBidi" w:hAnsiTheme="majorBidi" w:cstheme="majorBidi"/>
          <w:i/>
          <w:iCs/>
          <w:color w:val="000000" w:themeColor="text1"/>
          <w:sz w:val="24"/>
          <w:szCs w:val="24"/>
        </w:rPr>
        <w:t>a</w:t>
      </w:r>
      <w:r w:rsidRPr="00D10DF0">
        <w:rPr>
          <w:rFonts w:asciiTheme="majorBidi" w:hAnsiTheme="majorBidi" w:cstheme="majorBidi"/>
          <w:i/>
          <w:iCs/>
          <w:color w:val="000000" w:themeColor="text1"/>
          <w:sz w:val="24"/>
          <w:szCs w:val="24"/>
        </w:rPr>
        <w:t>h.</w:t>
      </w:r>
    </w:p>
    <w:p w:rsidR="00645987" w:rsidRPr="00D10DF0" w:rsidRDefault="00645987" w:rsidP="00D8206D">
      <w:pPr>
        <w:pStyle w:val="ListParagraph"/>
        <w:tabs>
          <w:tab w:val="left" w:pos="0"/>
        </w:tabs>
        <w:spacing w:before="240" w:line="480" w:lineRule="auto"/>
        <w:ind w:left="0"/>
        <w:jc w:val="both"/>
        <w:rPr>
          <w:rFonts w:asciiTheme="majorBidi" w:hAnsiTheme="majorBidi" w:cstheme="majorBidi"/>
          <w:i/>
          <w:iCs/>
          <w:color w:val="000000" w:themeColor="text1"/>
          <w:sz w:val="24"/>
          <w:szCs w:val="24"/>
        </w:rPr>
      </w:pPr>
    </w:p>
    <w:p w:rsidR="00645987" w:rsidRPr="00D10DF0" w:rsidRDefault="00645987" w:rsidP="00D8206D">
      <w:pPr>
        <w:pStyle w:val="ListParagraph"/>
        <w:tabs>
          <w:tab w:val="left" w:pos="0"/>
        </w:tabs>
        <w:spacing w:before="240" w:line="480" w:lineRule="auto"/>
        <w:ind w:left="0"/>
        <w:jc w:val="both"/>
        <w:rPr>
          <w:rFonts w:asciiTheme="majorBidi" w:hAnsiTheme="majorBidi" w:cstheme="majorBidi"/>
          <w:i/>
          <w:iCs/>
          <w:color w:val="000000" w:themeColor="text1"/>
          <w:sz w:val="24"/>
          <w:szCs w:val="24"/>
        </w:rPr>
      </w:pPr>
    </w:p>
    <w:p w:rsidR="00645987" w:rsidRPr="00D10DF0" w:rsidRDefault="00645987" w:rsidP="00D8206D">
      <w:pPr>
        <w:pStyle w:val="ListParagraph"/>
        <w:tabs>
          <w:tab w:val="left" w:pos="0"/>
        </w:tabs>
        <w:spacing w:before="240" w:line="480" w:lineRule="auto"/>
        <w:ind w:left="0"/>
        <w:jc w:val="both"/>
        <w:rPr>
          <w:rFonts w:asciiTheme="majorBidi" w:hAnsiTheme="majorBidi" w:cstheme="majorBidi"/>
          <w:color w:val="000000" w:themeColor="text1"/>
          <w:sz w:val="24"/>
          <w:szCs w:val="24"/>
        </w:rPr>
      </w:pPr>
    </w:p>
    <w:p w:rsidR="00D8206D" w:rsidRPr="00D10DF0" w:rsidRDefault="00D8206D" w:rsidP="00B307D9">
      <w:pPr>
        <w:pStyle w:val="ListParagraph"/>
        <w:tabs>
          <w:tab w:val="left" w:pos="0"/>
        </w:tabs>
        <w:spacing w:before="240"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lastRenderedPageBreak/>
        <w:tab/>
        <w:t>Dalam riwayat lain juga dijelaskan HR. Bhukari Muslim yaitu:</w:t>
      </w:r>
      <w:r w:rsidR="00B307D9" w:rsidRPr="00D10DF0">
        <w:rPr>
          <w:rStyle w:val="FootnoteReference"/>
          <w:rFonts w:asciiTheme="majorBidi" w:hAnsiTheme="majorBidi" w:cstheme="majorBidi"/>
          <w:color w:val="000000" w:themeColor="text1"/>
          <w:sz w:val="24"/>
          <w:szCs w:val="24"/>
        </w:rPr>
        <w:footnoteReference w:id="59"/>
      </w:r>
    </w:p>
    <w:p w:rsidR="00D8206D" w:rsidRPr="00D10DF0" w:rsidRDefault="00387DB4" w:rsidP="0029360A">
      <w:pPr>
        <w:pStyle w:val="ListParagraph"/>
        <w:tabs>
          <w:tab w:val="left" w:pos="0"/>
        </w:tabs>
        <w:bidi/>
        <w:spacing w:before="240" w:line="480" w:lineRule="auto"/>
        <w:ind w:left="0"/>
        <w:jc w:val="both"/>
        <w:rPr>
          <w:rFonts w:asciiTheme="majorBidi" w:hAnsiTheme="majorBidi" w:cstheme="majorBidi"/>
          <w:b/>
          <w:bCs/>
          <w:color w:val="000000" w:themeColor="text1"/>
          <w:sz w:val="32"/>
          <w:szCs w:val="32"/>
        </w:rPr>
      </w:pPr>
      <w:r w:rsidRPr="00D10DF0">
        <w:rPr>
          <w:rFonts w:asciiTheme="majorBidi" w:hAnsiTheme="majorBidi" w:cstheme="majorBidi" w:hint="cs"/>
          <w:b/>
          <w:bCs/>
          <w:color w:val="000000" w:themeColor="text1"/>
          <w:sz w:val="32"/>
          <w:szCs w:val="32"/>
          <w:rtl/>
        </w:rPr>
        <w:t>وروى البخا ر</w:t>
      </w:r>
      <w:r w:rsidR="00CC0B7C" w:rsidRPr="00D10DF0">
        <w:rPr>
          <w:rFonts w:asciiTheme="majorBidi" w:hAnsiTheme="majorBidi" w:cstheme="majorBidi" w:hint="cs"/>
          <w:b/>
          <w:bCs/>
          <w:color w:val="000000" w:themeColor="text1"/>
          <w:sz w:val="32"/>
          <w:szCs w:val="32"/>
          <w:rtl/>
        </w:rPr>
        <w:t>ي أن الأ نصار قالت للنبي صلى الله عليه وسلم: اقسم بيننا وبين إخواننا النخيل قال: لا. فقالوا: تكفونا المؤونة ونشر ككم في الثمرة؟ قالوا: سمعنا و أطعنا.</w:t>
      </w:r>
    </w:p>
    <w:p w:rsidR="00D8206D" w:rsidRPr="00D10DF0" w:rsidRDefault="00D8206D" w:rsidP="0070031B">
      <w:pPr>
        <w:pStyle w:val="ListParagraph"/>
        <w:tabs>
          <w:tab w:val="left" w:pos="0"/>
        </w:tabs>
        <w:spacing w:before="240"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r>
      <w:r w:rsidR="000705E1" w:rsidRPr="00D10DF0">
        <w:rPr>
          <w:rFonts w:asciiTheme="majorBidi" w:hAnsiTheme="majorBidi" w:cstheme="majorBidi"/>
          <w:color w:val="000000" w:themeColor="text1"/>
          <w:sz w:val="24"/>
          <w:szCs w:val="24"/>
        </w:rPr>
        <w:t>“</w:t>
      </w:r>
      <w:r w:rsidRPr="00D10DF0">
        <w:rPr>
          <w:rFonts w:asciiTheme="majorBidi" w:hAnsiTheme="majorBidi" w:cstheme="majorBidi"/>
          <w:color w:val="000000" w:themeColor="text1"/>
          <w:sz w:val="24"/>
          <w:szCs w:val="24"/>
        </w:rPr>
        <w:t>Dalam penjelasannya bahwa orang-orang Anshor mengingatkan kejelasan dengan orang-orang Muhajirin dalam pengelolaan pohon kurma. La</w:t>
      </w:r>
      <w:r w:rsidR="00022F0D" w:rsidRPr="00D10DF0">
        <w:rPr>
          <w:rFonts w:asciiTheme="majorBidi" w:hAnsiTheme="majorBidi" w:cstheme="majorBidi"/>
          <w:color w:val="000000" w:themeColor="text1"/>
          <w:sz w:val="24"/>
          <w:szCs w:val="24"/>
        </w:rPr>
        <w:t>lu mereka menyampaikan kepada Ra</w:t>
      </w:r>
      <w:r w:rsidRPr="00D10DF0">
        <w:rPr>
          <w:rFonts w:asciiTheme="majorBidi" w:hAnsiTheme="majorBidi" w:cstheme="majorBidi"/>
          <w:color w:val="000000" w:themeColor="text1"/>
          <w:sz w:val="24"/>
          <w:szCs w:val="24"/>
        </w:rPr>
        <w:t>sul</w:t>
      </w:r>
      <w:r w:rsidR="00022F0D" w:rsidRPr="00D10DF0">
        <w:rPr>
          <w:rFonts w:asciiTheme="majorBidi" w:hAnsiTheme="majorBidi" w:cstheme="majorBidi"/>
          <w:color w:val="000000" w:themeColor="text1"/>
          <w:sz w:val="24"/>
          <w:szCs w:val="24"/>
        </w:rPr>
        <w:t>ullah SAW, kemudian  beliau  tidak  bersedia.  Lalu   mereka  mengajukan  usul  bahwa  merekalah  yang  mengelolahnya  dan  mereka  berhak  mendapat  sebagian  hasilnya.  Lalu  rasulullah  mengabulkan  permohonan  itu</w:t>
      </w:r>
      <w:r w:rsidR="000705E1" w:rsidRPr="00D10DF0">
        <w:rPr>
          <w:rFonts w:asciiTheme="majorBidi" w:hAnsiTheme="majorBidi" w:cstheme="majorBidi"/>
          <w:color w:val="000000" w:themeColor="text1"/>
          <w:sz w:val="24"/>
          <w:szCs w:val="24"/>
        </w:rPr>
        <w:t>”</w:t>
      </w:r>
      <w:r w:rsidR="00022F0D" w:rsidRPr="00D10DF0">
        <w:rPr>
          <w:rFonts w:asciiTheme="majorBidi" w:hAnsiTheme="majorBidi" w:cstheme="majorBidi"/>
          <w:color w:val="000000" w:themeColor="text1"/>
          <w:sz w:val="24"/>
          <w:szCs w:val="24"/>
        </w:rPr>
        <w:t>.</w:t>
      </w:r>
    </w:p>
    <w:p w:rsidR="00B554A5" w:rsidRPr="00D10DF0" w:rsidRDefault="00B554A5" w:rsidP="0070031B">
      <w:pPr>
        <w:pStyle w:val="ListParagraph"/>
        <w:tabs>
          <w:tab w:val="left" w:pos="0"/>
        </w:tabs>
        <w:spacing w:before="240" w:line="480" w:lineRule="auto"/>
        <w:ind w:left="0"/>
        <w:jc w:val="both"/>
        <w:rPr>
          <w:rFonts w:asciiTheme="majorBidi" w:hAnsiTheme="majorBidi" w:cstheme="majorBidi"/>
          <w:color w:val="000000" w:themeColor="text1"/>
          <w:sz w:val="24"/>
          <w:szCs w:val="24"/>
        </w:rPr>
      </w:pPr>
    </w:p>
    <w:p w:rsidR="00B554A5" w:rsidRPr="00D10DF0" w:rsidRDefault="00B554A5" w:rsidP="0070031B">
      <w:pPr>
        <w:pStyle w:val="ListParagraph"/>
        <w:tabs>
          <w:tab w:val="left" w:pos="0"/>
        </w:tabs>
        <w:spacing w:before="240" w:line="480" w:lineRule="auto"/>
        <w:ind w:left="0"/>
        <w:jc w:val="both"/>
        <w:rPr>
          <w:rFonts w:asciiTheme="majorBidi" w:hAnsiTheme="majorBidi" w:cstheme="majorBidi"/>
          <w:color w:val="000000" w:themeColor="text1"/>
          <w:sz w:val="24"/>
          <w:szCs w:val="24"/>
        </w:rPr>
      </w:pPr>
    </w:p>
    <w:p w:rsidR="00B554A5" w:rsidRPr="00D10DF0" w:rsidRDefault="00B554A5" w:rsidP="0070031B">
      <w:pPr>
        <w:pStyle w:val="ListParagraph"/>
        <w:tabs>
          <w:tab w:val="left" w:pos="0"/>
        </w:tabs>
        <w:spacing w:before="240" w:line="480" w:lineRule="auto"/>
        <w:ind w:left="0"/>
        <w:jc w:val="both"/>
        <w:rPr>
          <w:rFonts w:asciiTheme="majorBidi" w:hAnsiTheme="majorBidi" w:cstheme="majorBidi"/>
          <w:color w:val="000000" w:themeColor="text1"/>
          <w:sz w:val="24"/>
          <w:szCs w:val="24"/>
        </w:rPr>
      </w:pPr>
    </w:p>
    <w:p w:rsidR="00B554A5" w:rsidRPr="00D10DF0" w:rsidRDefault="00B554A5" w:rsidP="0070031B">
      <w:pPr>
        <w:pStyle w:val="ListParagraph"/>
        <w:tabs>
          <w:tab w:val="left" w:pos="0"/>
        </w:tabs>
        <w:spacing w:before="240" w:line="480" w:lineRule="auto"/>
        <w:ind w:left="0"/>
        <w:jc w:val="both"/>
        <w:rPr>
          <w:rFonts w:asciiTheme="majorBidi" w:hAnsiTheme="majorBidi" w:cstheme="majorBidi"/>
          <w:color w:val="000000" w:themeColor="text1"/>
          <w:sz w:val="24"/>
          <w:szCs w:val="24"/>
        </w:rPr>
      </w:pPr>
    </w:p>
    <w:p w:rsidR="00B554A5" w:rsidRPr="00D10DF0" w:rsidRDefault="00B554A5" w:rsidP="0070031B">
      <w:pPr>
        <w:pStyle w:val="ListParagraph"/>
        <w:tabs>
          <w:tab w:val="left" w:pos="0"/>
        </w:tabs>
        <w:spacing w:before="240" w:line="480" w:lineRule="auto"/>
        <w:ind w:left="0"/>
        <w:jc w:val="both"/>
        <w:rPr>
          <w:rFonts w:asciiTheme="majorBidi" w:hAnsiTheme="majorBidi" w:cstheme="majorBidi"/>
          <w:color w:val="000000" w:themeColor="text1"/>
          <w:sz w:val="24"/>
          <w:szCs w:val="24"/>
        </w:rPr>
      </w:pPr>
    </w:p>
    <w:p w:rsidR="00B554A5" w:rsidRPr="00D10DF0" w:rsidRDefault="00B554A5" w:rsidP="0070031B">
      <w:pPr>
        <w:pStyle w:val="ListParagraph"/>
        <w:tabs>
          <w:tab w:val="left" w:pos="0"/>
        </w:tabs>
        <w:spacing w:before="240" w:line="480" w:lineRule="auto"/>
        <w:ind w:left="0"/>
        <w:jc w:val="both"/>
        <w:rPr>
          <w:rFonts w:asciiTheme="majorBidi" w:hAnsiTheme="majorBidi" w:cstheme="majorBidi"/>
          <w:color w:val="000000" w:themeColor="text1"/>
          <w:sz w:val="24"/>
          <w:szCs w:val="24"/>
        </w:rPr>
      </w:pPr>
    </w:p>
    <w:p w:rsidR="00B554A5" w:rsidRPr="00D10DF0" w:rsidRDefault="00B554A5" w:rsidP="0070031B">
      <w:pPr>
        <w:pStyle w:val="ListParagraph"/>
        <w:tabs>
          <w:tab w:val="left" w:pos="0"/>
        </w:tabs>
        <w:spacing w:before="240" w:line="480" w:lineRule="auto"/>
        <w:ind w:left="0"/>
        <w:jc w:val="both"/>
        <w:rPr>
          <w:rFonts w:asciiTheme="majorBidi" w:hAnsiTheme="majorBidi" w:cstheme="majorBidi"/>
          <w:color w:val="000000" w:themeColor="text1"/>
          <w:sz w:val="24"/>
          <w:szCs w:val="24"/>
        </w:rPr>
      </w:pPr>
    </w:p>
    <w:p w:rsidR="00B554A5" w:rsidRPr="00D10DF0" w:rsidRDefault="00B554A5" w:rsidP="0070031B">
      <w:pPr>
        <w:pStyle w:val="ListParagraph"/>
        <w:tabs>
          <w:tab w:val="left" w:pos="0"/>
        </w:tabs>
        <w:spacing w:before="240" w:line="480" w:lineRule="auto"/>
        <w:ind w:left="0"/>
        <w:jc w:val="both"/>
        <w:rPr>
          <w:rFonts w:asciiTheme="majorBidi" w:hAnsiTheme="majorBidi" w:cstheme="majorBidi"/>
          <w:color w:val="000000" w:themeColor="text1"/>
          <w:sz w:val="24"/>
          <w:szCs w:val="24"/>
        </w:rPr>
      </w:pPr>
    </w:p>
    <w:p w:rsidR="00B554A5" w:rsidRPr="00D10DF0" w:rsidRDefault="00B554A5" w:rsidP="0070031B">
      <w:pPr>
        <w:pStyle w:val="ListParagraph"/>
        <w:tabs>
          <w:tab w:val="left" w:pos="0"/>
        </w:tabs>
        <w:spacing w:before="240" w:line="480" w:lineRule="auto"/>
        <w:ind w:left="0"/>
        <w:jc w:val="both"/>
        <w:rPr>
          <w:rFonts w:asciiTheme="majorBidi" w:hAnsiTheme="majorBidi" w:cstheme="majorBidi"/>
          <w:color w:val="000000" w:themeColor="text1"/>
          <w:sz w:val="24"/>
          <w:szCs w:val="24"/>
        </w:rPr>
      </w:pPr>
    </w:p>
    <w:p w:rsidR="00B554A5" w:rsidRPr="00D10DF0" w:rsidRDefault="00B554A5" w:rsidP="0070031B">
      <w:pPr>
        <w:pStyle w:val="ListParagraph"/>
        <w:tabs>
          <w:tab w:val="left" w:pos="0"/>
        </w:tabs>
        <w:spacing w:before="240" w:line="480" w:lineRule="auto"/>
        <w:ind w:left="0"/>
        <w:jc w:val="both"/>
        <w:rPr>
          <w:rFonts w:asciiTheme="majorBidi" w:hAnsiTheme="majorBidi" w:cstheme="majorBidi"/>
          <w:color w:val="000000" w:themeColor="text1"/>
          <w:sz w:val="24"/>
          <w:szCs w:val="24"/>
        </w:rPr>
      </w:pPr>
    </w:p>
    <w:p w:rsidR="00431B57" w:rsidRPr="00D10DF0" w:rsidRDefault="00431B57" w:rsidP="00B554A5">
      <w:pPr>
        <w:pStyle w:val="ListParagraph"/>
        <w:tabs>
          <w:tab w:val="left" w:pos="0"/>
        </w:tabs>
        <w:spacing w:before="240"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lastRenderedPageBreak/>
        <w:tab/>
        <w:t>Untuk  mengetahui  untung  rugi  bagi  hasil  antara  si  pemilik  sawah  dan  si  penggarap  dapat  kita  lihat  melalui  tabel  di  bawah  ini:</w:t>
      </w:r>
    </w:p>
    <w:p w:rsidR="00431B57" w:rsidRPr="00D10DF0" w:rsidRDefault="00431B57" w:rsidP="00431B57">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Tabel  1</w:t>
      </w:r>
    </w:p>
    <w:p w:rsidR="00431B57" w:rsidRPr="00D10DF0" w:rsidRDefault="006B56E8" w:rsidP="00431B57">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Pendapatan  Padi  Priode  </w:t>
      </w:r>
      <w:r w:rsidR="00431B57" w:rsidRPr="00D10DF0">
        <w:rPr>
          <w:rFonts w:asciiTheme="majorBidi" w:hAnsiTheme="majorBidi" w:cstheme="majorBidi"/>
          <w:color w:val="000000" w:themeColor="text1"/>
          <w:sz w:val="24"/>
          <w:szCs w:val="24"/>
        </w:rPr>
        <w:t>2015</w:t>
      </w:r>
    </w:p>
    <w:tbl>
      <w:tblPr>
        <w:tblStyle w:val="TableGrid"/>
        <w:tblW w:w="0" w:type="auto"/>
        <w:tblLook w:val="04A0" w:firstRow="1" w:lastRow="0" w:firstColumn="1" w:lastColumn="0" w:noHBand="0" w:noVBand="1"/>
      </w:tblPr>
      <w:tblGrid>
        <w:gridCol w:w="646"/>
        <w:gridCol w:w="1928"/>
        <w:gridCol w:w="1339"/>
        <w:gridCol w:w="2024"/>
        <w:gridCol w:w="987"/>
        <w:gridCol w:w="1229"/>
      </w:tblGrid>
      <w:tr w:rsidR="00D10DF0" w:rsidRPr="00D10DF0" w:rsidTr="00550766">
        <w:tc>
          <w:tcPr>
            <w:tcW w:w="646" w:type="dxa"/>
            <w:vMerge w:val="restart"/>
          </w:tcPr>
          <w:p w:rsidR="006B56E8"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p>
          <w:p w:rsidR="00345AE0"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NO</w:t>
            </w:r>
          </w:p>
        </w:tc>
        <w:tc>
          <w:tcPr>
            <w:tcW w:w="3274" w:type="dxa"/>
            <w:gridSpan w:val="2"/>
          </w:tcPr>
          <w:p w:rsidR="00345AE0"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NAMA</w:t>
            </w:r>
          </w:p>
        </w:tc>
        <w:tc>
          <w:tcPr>
            <w:tcW w:w="4233" w:type="dxa"/>
            <w:gridSpan w:val="3"/>
          </w:tcPr>
          <w:p w:rsidR="00345AE0"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BAGI HASIL PANEN</w:t>
            </w:r>
          </w:p>
        </w:tc>
      </w:tr>
      <w:tr w:rsidR="00D10DF0" w:rsidRPr="00D10DF0" w:rsidTr="00550766">
        <w:trPr>
          <w:trHeight w:val="285"/>
        </w:trPr>
        <w:tc>
          <w:tcPr>
            <w:tcW w:w="646" w:type="dxa"/>
            <w:vMerge/>
          </w:tcPr>
          <w:p w:rsidR="00345AE0" w:rsidRPr="00D10DF0" w:rsidRDefault="00345AE0"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p>
        </w:tc>
        <w:tc>
          <w:tcPr>
            <w:tcW w:w="1934" w:type="dxa"/>
            <w:vMerge w:val="restart"/>
          </w:tcPr>
          <w:p w:rsidR="00345AE0"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Pemilik</w:t>
            </w:r>
          </w:p>
        </w:tc>
        <w:tc>
          <w:tcPr>
            <w:tcW w:w="1340" w:type="dxa"/>
            <w:vMerge w:val="restart"/>
          </w:tcPr>
          <w:p w:rsidR="00345AE0"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Penggarap</w:t>
            </w:r>
          </w:p>
        </w:tc>
        <w:tc>
          <w:tcPr>
            <w:tcW w:w="2030" w:type="dxa"/>
            <w:vMerge w:val="restart"/>
          </w:tcPr>
          <w:p w:rsidR="00345AE0"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Hasil keseluruhan</w:t>
            </w:r>
          </w:p>
        </w:tc>
        <w:tc>
          <w:tcPr>
            <w:tcW w:w="2203" w:type="dxa"/>
            <w:gridSpan w:val="2"/>
            <w:tcBorders>
              <w:bottom w:val="single" w:sz="4" w:space="0" w:color="auto"/>
            </w:tcBorders>
          </w:tcPr>
          <w:p w:rsidR="00345AE0"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Pembagian</w:t>
            </w:r>
          </w:p>
        </w:tc>
      </w:tr>
      <w:tr w:rsidR="00D10DF0" w:rsidRPr="00D10DF0" w:rsidTr="00550766">
        <w:trPr>
          <w:trHeight w:val="255"/>
        </w:trPr>
        <w:tc>
          <w:tcPr>
            <w:tcW w:w="646" w:type="dxa"/>
            <w:vMerge/>
          </w:tcPr>
          <w:p w:rsidR="00345AE0" w:rsidRPr="00D10DF0" w:rsidRDefault="00345AE0"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p>
        </w:tc>
        <w:tc>
          <w:tcPr>
            <w:tcW w:w="1934" w:type="dxa"/>
            <w:vMerge/>
          </w:tcPr>
          <w:p w:rsidR="00345AE0" w:rsidRPr="00D10DF0" w:rsidRDefault="00345AE0"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p>
        </w:tc>
        <w:tc>
          <w:tcPr>
            <w:tcW w:w="1340" w:type="dxa"/>
            <w:vMerge/>
          </w:tcPr>
          <w:p w:rsidR="00345AE0" w:rsidRPr="00D10DF0" w:rsidRDefault="00345AE0"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p>
        </w:tc>
        <w:tc>
          <w:tcPr>
            <w:tcW w:w="2030" w:type="dxa"/>
            <w:vMerge/>
          </w:tcPr>
          <w:p w:rsidR="00345AE0" w:rsidRPr="00D10DF0" w:rsidRDefault="00345AE0"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p>
        </w:tc>
        <w:tc>
          <w:tcPr>
            <w:tcW w:w="987" w:type="dxa"/>
            <w:tcBorders>
              <w:top w:val="single" w:sz="4" w:space="0" w:color="auto"/>
              <w:right w:val="single" w:sz="4" w:space="0" w:color="auto"/>
            </w:tcBorders>
          </w:tcPr>
          <w:p w:rsidR="00345AE0"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Pemilik</w:t>
            </w:r>
          </w:p>
        </w:tc>
        <w:tc>
          <w:tcPr>
            <w:tcW w:w="1216" w:type="dxa"/>
            <w:tcBorders>
              <w:top w:val="single" w:sz="4" w:space="0" w:color="auto"/>
              <w:left w:val="single" w:sz="4" w:space="0" w:color="auto"/>
            </w:tcBorders>
          </w:tcPr>
          <w:p w:rsidR="00345AE0"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Penggarap</w:t>
            </w:r>
          </w:p>
        </w:tc>
      </w:tr>
      <w:tr w:rsidR="00D10DF0" w:rsidRPr="00D10DF0" w:rsidTr="00550766">
        <w:tc>
          <w:tcPr>
            <w:tcW w:w="646" w:type="dxa"/>
          </w:tcPr>
          <w:p w:rsidR="00431B57" w:rsidRPr="00D10DF0" w:rsidRDefault="00345AE0"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w:t>
            </w:r>
          </w:p>
        </w:tc>
        <w:tc>
          <w:tcPr>
            <w:tcW w:w="1934" w:type="dxa"/>
          </w:tcPr>
          <w:p w:rsidR="00431B57"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Asmaya</w:t>
            </w:r>
          </w:p>
        </w:tc>
        <w:tc>
          <w:tcPr>
            <w:tcW w:w="1340" w:type="dxa"/>
          </w:tcPr>
          <w:p w:rsidR="00431B57"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Saprudin</w:t>
            </w:r>
          </w:p>
        </w:tc>
        <w:tc>
          <w:tcPr>
            <w:tcW w:w="2030"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1,5</w:t>
            </w:r>
          </w:p>
        </w:tc>
        <w:tc>
          <w:tcPr>
            <w:tcW w:w="987" w:type="dxa"/>
            <w:tcBorders>
              <w:right w:val="single" w:sz="4" w:space="0" w:color="auto"/>
            </w:tcBorders>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500 KG</w:t>
            </w:r>
          </w:p>
        </w:tc>
        <w:tc>
          <w:tcPr>
            <w:tcW w:w="1216" w:type="dxa"/>
            <w:tcBorders>
              <w:left w:val="single" w:sz="4" w:space="0" w:color="auto"/>
            </w:tcBorders>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 TON</w:t>
            </w:r>
          </w:p>
        </w:tc>
      </w:tr>
      <w:tr w:rsidR="00D10DF0" w:rsidRPr="00D10DF0" w:rsidTr="00550766">
        <w:tc>
          <w:tcPr>
            <w:tcW w:w="646" w:type="dxa"/>
          </w:tcPr>
          <w:p w:rsidR="00431B57" w:rsidRPr="00D10DF0" w:rsidRDefault="00345AE0"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w:t>
            </w:r>
          </w:p>
        </w:tc>
        <w:tc>
          <w:tcPr>
            <w:tcW w:w="1934" w:type="dxa"/>
          </w:tcPr>
          <w:p w:rsidR="00431B57"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Nazarudun</w:t>
            </w:r>
          </w:p>
        </w:tc>
        <w:tc>
          <w:tcPr>
            <w:tcW w:w="1340" w:type="dxa"/>
          </w:tcPr>
          <w:p w:rsidR="00431B57"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Mislanah</w:t>
            </w:r>
          </w:p>
        </w:tc>
        <w:tc>
          <w:tcPr>
            <w:tcW w:w="2030"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 TON</w:t>
            </w:r>
          </w:p>
        </w:tc>
        <w:tc>
          <w:tcPr>
            <w:tcW w:w="987"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500 KG</w:t>
            </w:r>
          </w:p>
        </w:tc>
        <w:tc>
          <w:tcPr>
            <w:tcW w:w="1216"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1,5 TON</w:t>
            </w:r>
          </w:p>
        </w:tc>
      </w:tr>
      <w:tr w:rsidR="00D10DF0" w:rsidRPr="00D10DF0" w:rsidTr="00550766">
        <w:tc>
          <w:tcPr>
            <w:tcW w:w="646" w:type="dxa"/>
          </w:tcPr>
          <w:p w:rsidR="00431B57" w:rsidRPr="00D10DF0" w:rsidRDefault="00345AE0"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3</w:t>
            </w:r>
          </w:p>
        </w:tc>
        <w:tc>
          <w:tcPr>
            <w:tcW w:w="1934" w:type="dxa"/>
          </w:tcPr>
          <w:p w:rsidR="00431B57"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Ayu</w:t>
            </w:r>
          </w:p>
        </w:tc>
        <w:tc>
          <w:tcPr>
            <w:tcW w:w="1340" w:type="dxa"/>
          </w:tcPr>
          <w:p w:rsidR="00431B57"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Darmawi</w:t>
            </w:r>
          </w:p>
        </w:tc>
        <w:tc>
          <w:tcPr>
            <w:tcW w:w="2030"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1,5 TON</w:t>
            </w:r>
          </w:p>
        </w:tc>
        <w:tc>
          <w:tcPr>
            <w:tcW w:w="987"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500 KG</w:t>
            </w:r>
          </w:p>
        </w:tc>
        <w:tc>
          <w:tcPr>
            <w:tcW w:w="1216"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 TON</w:t>
            </w:r>
          </w:p>
        </w:tc>
      </w:tr>
      <w:tr w:rsidR="00D10DF0" w:rsidRPr="00D10DF0" w:rsidTr="00550766">
        <w:tc>
          <w:tcPr>
            <w:tcW w:w="646" w:type="dxa"/>
          </w:tcPr>
          <w:p w:rsidR="00431B57" w:rsidRPr="00D10DF0" w:rsidRDefault="00345AE0"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4</w:t>
            </w:r>
          </w:p>
        </w:tc>
        <w:tc>
          <w:tcPr>
            <w:tcW w:w="1934" w:type="dxa"/>
          </w:tcPr>
          <w:p w:rsidR="00431B57"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Maryati</w:t>
            </w:r>
          </w:p>
        </w:tc>
        <w:tc>
          <w:tcPr>
            <w:tcW w:w="1340" w:type="dxa"/>
          </w:tcPr>
          <w:p w:rsidR="00431B57"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Rumai</w:t>
            </w:r>
          </w:p>
        </w:tc>
        <w:tc>
          <w:tcPr>
            <w:tcW w:w="2030"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 TON</w:t>
            </w:r>
          </w:p>
        </w:tc>
        <w:tc>
          <w:tcPr>
            <w:tcW w:w="987"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500 KG</w:t>
            </w:r>
          </w:p>
        </w:tc>
        <w:tc>
          <w:tcPr>
            <w:tcW w:w="1216"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1,5 TON</w:t>
            </w:r>
          </w:p>
        </w:tc>
      </w:tr>
      <w:tr w:rsidR="00D10DF0" w:rsidRPr="00D10DF0" w:rsidTr="00550766">
        <w:tc>
          <w:tcPr>
            <w:tcW w:w="646" w:type="dxa"/>
          </w:tcPr>
          <w:p w:rsidR="00431B57" w:rsidRPr="00D10DF0" w:rsidRDefault="00550766"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5</w:t>
            </w:r>
          </w:p>
        </w:tc>
        <w:tc>
          <w:tcPr>
            <w:tcW w:w="1934" w:type="dxa"/>
          </w:tcPr>
          <w:p w:rsidR="00431B57"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Kurung</w:t>
            </w:r>
          </w:p>
        </w:tc>
        <w:tc>
          <w:tcPr>
            <w:tcW w:w="1340" w:type="dxa"/>
          </w:tcPr>
          <w:p w:rsidR="00431B57"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Kasrin</w:t>
            </w:r>
          </w:p>
        </w:tc>
        <w:tc>
          <w:tcPr>
            <w:tcW w:w="2030"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1,7 TON</w:t>
            </w:r>
          </w:p>
        </w:tc>
        <w:tc>
          <w:tcPr>
            <w:tcW w:w="987"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500 KG</w:t>
            </w:r>
          </w:p>
        </w:tc>
        <w:tc>
          <w:tcPr>
            <w:tcW w:w="1216"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1,2 TON</w:t>
            </w:r>
          </w:p>
        </w:tc>
      </w:tr>
      <w:tr w:rsidR="00D10DF0" w:rsidRPr="00D10DF0" w:rsidTr="00550766">
        <w:tc>
          <w:tcPr>
            <w:tcW w:w="646" w:type="dxa"/>
          </w:tcPr>
          <w:p w:rsidR="00431B57" w:rsidRPr="00D10DF0" w:rsidRDefault="00550766"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6</w:t>
            </w:r>
          </w:p>
        </w:tc>
        <w:tc>
          <w:tcPr>
            <w:tcW w:w="1934" w:type="dxa"/>
          </w:tcPr>
          <w:p w:rsidR="00431B57"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Maknawi</w:t>
            </w:r>
          </w:p>
        </w:tc>
        <w:tc>
          <w:tcPr>
            <w:tcW w:w="1340" w:type="dxa"/>
          </w:tcPr>
          <w:p w:rsidR="00431B57"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Patra</w:t>
            </w:r>
          </w:p>
        </w:tc>
        <w:tc>
          <w:tcPr>
            <w:tcW w:w="2030"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1,1 TON</w:t>
            </w:r>
          </w:p>
        </w:tc>
        <w:tc>
          <w:tcPr>
            <w:tcW w:w="987"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300 KG</w:t>
            </w:r>
          </w:p>
        </w:tc>
        <w:tc>
          <w:tcPr>
            <w:tcW w:w="1216" w:type="dxa"/>
          </w:tcPr>
          <w:p w:rsidR="00431B57"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800 KG</w:t>
            </w:r>
          </w:p>
        </w:tc>
      </w:tr>
      <w:tr w:rsidR="00D10DF0" w:rsidRPr="00D10DF0" w:rsidTr="00550766">
        <w:tc>
          <w:tcPr>
            <w:tcW w:w="646" w:type="dxa"/>
          </w:tcPr>
          <w:p w:rsidR="00550766" w:rsidRPr="00D10DF0" w:rsidRDefault="00550766"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7</w:t>
            </w:r>
          </w:p>
        </w:tc>
        <w:tc>
          <w:tcPr>
            <w:tcW w:w="1934" w:type="dxa"/>
          </w:tcPr>
          <w:p w:rsidR="00550766"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Rugi</w:t>
            </w:r>
          </w:p>
        </w:tc>
        <w:tc>
          <w:tcPr>
            <w:tcW w:w="1340" w:type="dxa"/>
          </w:tcPr>
          <w:p w:rsidR="00550766"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Nasrul</w:t>
            </w:r>
          </w:p>
        </w:tc>
        <w:tc>
          <w:tcPr>
            <w:tcW w:w="2030" w:type="dxa"/>
          </w:tcPr>
          <w:p w:rsidR="00550766"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1,5 TON</w:t>
            </w:r>
          </w:p>
        </w:tc>
        <w:tc>
          <w:tcPr>
            <w:tcW w:w="987" w:type="dxa"/>
          </w:tcPr>
          <w:p w:rsidR="00550766"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500 KG</w:t>
            </w:r>
          </w:p>
        </w:tc>
        <w:tc>
          <w:tcPr>
            <w:tcW w:w="1216" w:type="dxa"/>
          </w:tcPr>
          <w:p w:rsidR="00550766"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 TON</w:t>
            </w:r>
          </w:p>
        </w:tc>
      </w:tr>
      <w:tr w:rsidR="00D10DF0" w:rsidRPr="00D10DF0" w:rsidTr="00550766">
        <w:tc>
          <w:tcPr>
            <w:tcW w:w="646" w:type="dxa"/>
          </w:tcPr>
          <w:p w:rsidR="00550766" w:rsidRPr="00D10DF0" w:rsidRDefault="00550766"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8</w:t>
            </w:r>
          </w:p>
        </w:tc>
        <w:tc>
          <w:tcPr>
            <w:tcW w:w="1934" w:type="dxa"/>
          </w:tcPr>
          <w:p w:rsidR="00550766"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Suminu</w:t>
            </w:r>
          </w:p>
        </w:tc>
        <w:tc>
          <w:tcPr>
            <w:tcW w:w="1340" w:type="dxa"/>
          </w:tcPr>
          <w:p w:rsidR="00550766"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Joko</w:t>
            </w:r>
          </w:p>
        </w:tc>
        <w:tc>
          <w:tcPr>
            <w:tcW w:w="2030" w:type="dxa"/>
          </w:tcPr>
          <w:p w:rsidR="00550766"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700 KG</w:t>
            </w:r>
          </w:p>
        </w:tc>
        <w:tc>
          <w:tcPr>
            <w:tcW w:w="987" w:type="dxa"/>
          </w:tcPr>
          <w:p w:rsidR="00550766"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200 KG</w:t>
            </w:r>
          </w:p>
        </w:tc>
        <w:tc>
          <w:tcPr>
            <w:tcW w:w="1216" w:type="dxa"/>
          </w:tcPr>
          <w:p w:rsidR="00550766"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500 KG</w:t>
            </w:r>
          </w:p>
        </w:tc>
      </w:tr>
      <w:tr w:rsidR="00D10DF0" w:rsidRPr="00D10DF0" w:rsidTr="00550766">
        <w:tc>
          <w:tcPr>
            <w:tcW w:w="646" w:type="dxa"/>
          </w:tcPr>
          <w:p w:rsidR="00550766" w:rsidRPr="00D10DF0" w:rsidRDefault="00550766"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9</w:t>
            </w:r>
          </w:p>
        </w:tc>
        <w:tc>
          <w:tcPr>
            <w:tcW w:w="1934" w:type="dxa"/>
          </w:tcPr>
          <w:p w:rsidR="00550766"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Rijal</w:t>
            </w:r>
          </w:p>
        </w:tc>
        <w:tc>
          <w:tcPr>
            <w:tcW w:w="1340" w:type="dxa"/>
          </w:tcPr>
          <w:p w:rsidR="00550766"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Siswanto</w:t>
            </w:r>
          </w:p>
        </w:tc>
        <w:tc>
          <w:tcPr>
            <w:tcW w:w="2030" w:type="dxa"/>
          </w:tcPr>
          <w:p w:rsidR="00550766"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1,5 TON</w:t>
            </w:r>
          </w:p>
        </w:tc>
        <w:tc>
          <w:tcPr>
            <w:tcW w:w="987" w:type="dxa"/>
          </w:tcPr>
          <w:p w:rsidR="00550766"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500 KG</w:t>
            </w:r>
          </w:p>
        </w:tc>
        <w:tc>
          <w:tcPr>
            <w:tcW w:w="1216" w:type="dxa"/>
          </w:tcPr>
          <w:p w:rsidR="00550766"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 TON</w:t>
            </w:r>
          </w:p>
        </w:tc>
      </w:tr>
      <w:tr w:rsidR="00D10DF0" w:rsidRPr="00D10DF0" w:rsidTr="00550766">
        <w:tc>
          <w:tcPr>
            <w:tcW w:w="646" w:type="dxa"/>
          </w:tcPr>
          <w:p w:rsidR="00550766" w:rsidRPr="00D10DF0" w:rsidRDefault="00550766"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10</w:t>
            </w:r>
          </w:p>
        </w:tc>
        <w:tc>
          <w:tcPr>
            <w:tcW w:w="1934" w:type="dxa"/>
          </w:tcPr>
          <w:p w:rsidR="00550766"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Amin</w:t>
            </w:r>
          </w:p>
        </w:tc>
        <w:tc>
          <w:tcPr>
            <w:tcW w:w="1340" w:type="dxa"/>
          </w:tcPr>
          <w:p w:rsidR="00550766" w:rsidRPr="00D10DF0" w:rsidRDefault="000F2354"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Idirman</w:t>
            </w:r>
          </w:p>
        </w:tc>
        <w:tc>
          <w:tcPr>
            <w:tcW w:w="2030" w:type="dxa"/>
          </w:tcPr>
          <w:p w:rsidR="00550766"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 TON</w:t>
            </w:r>
          </w:p>
        </w:tc>
        <w:tc>
          <w:tcPr>
            <w:tcW w:w="987" w:type="dxa"/>
          </w:tcPr>
          <w:p w:rsidR="00550766"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200 KG</w:t>
            </w:r>
          </w:p>
        </w:tc>
        <w:tc>
          <w:tcPr>
            <w:tcW w:w="1216" w:type="dxa"/>
          </w:tcPr>
          <w:p w:rsidR="00550766" w:rsidRPr="00D10DF0" w:rsidRDefault="006B56E8" w:rsidP="00345AE0">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800 KG</w:t>
            </w:r>
          </w:p>
        </w:tc>
      </w:tr>
    </w:tbl>
    <w:p w:rsidR="00406170" w:rsidRPr="00D10DF0" w:rsidRDefault="00CE1F3D" w:rsidP="006B6BA7">
      <w:pPr>
        <w:pStyle w:val="ListParagraph"/>
        <w:tabs>
          <w:tab w:val="left" w:pos="0"/>
        </w:tabs>
        <w:spacing w:before="240" w:line="480" w:lineRule="auto"/>
        <w:ind w:left="0"/>
        <w:jc w:val="both"/>
        <w:rPr>
          <w:rFonts w:asciiTheme="majorBidi" w:hAnsiTheme="majorBidi" w:cstheme="majorBidi"/>
          <w:i/>
          <w:color w:val="000000" w:themeColor="text1"/>
          <w:sz w:val="24"/>
          <w:szCs w:val="24"/>
        </w:rPr>
      </w:pPr>
      <w:r w:rsidRPr="00D10DF0">
        <w:rPr>
          <w:rFonts w:asciiTheme="majorBidi" w:hAnsiTheme="majorBidi" w:cstheme="majorBidi"/>
          <w:color w:val="000000" w:themeColor="text1"/>
          <w:sz w:val="24"/>
          <w:szCs w:val="24"/>
        </w:rPr>
        <w:tab/>
      </w:r>
      <w:r w:rsidR="00476AE6" w:rsidRPr="00D10DF0">
        <w:rPr>
          <w:rFonts w:asciiTheme="majorBidi" w:hAnsiTheme="majorBidi" w:cstheme="majorBidi"/>
          <w:i/>
          <w:color w:val="000000" w:themeColor="text1"/>
          <w:sz w:val="24"/>
          <w:szCs w:val="24"/>
        </w:rPr>
        <w:t xml:space="preserve">Sumber : </w:t>
      </w:r>
      <w:r w:rsidR="002612FD" w:rsidRPr="00D10DF0">
        <w:rPr>
          <w:rFonts w:asciiTheme="majorBidi" w:hAnsiTheme="majorBidi" w:cstheme="majorBidi"/>
          <w:i/>
          <w:color w:val="000000" w:themeColor="text1"/>
          <w:sz w:val="24"/>
          <w:szCs w:val="24"/>
        </w:rPr>
        <w:t>Hasil Wawancara Masyarakat Desa Muara Tenang Tahun</w:t>
      </w:r>
      <w:r w:rsidR="00476AE6" w:rsidRPr="00D10DF0">
        <w:rPr>
          <w:rFonts w:asciiTheme="majorBidi" w:hAnsiTheme="majorBidi" w:cstheme="majorBidi"/>
          <w:i/>
          <w:color w:val="000000" w:themeColor="text1"/>
          <w:sz w:val="24"/>
          <w:szCs w:val="24"/>
        </w:rPr>
        <w:t xml:space="preserve"> 2016</w:t>
      </w:r>
    </w:p>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lastRenderedPageBreak/>
        <w:t>Tabel  2</w:t>
      </w:r>
    </w:p>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Pendapatan </w:t>
      </w:r>
      <w:r w:rsidR="002612FD" w:rsidRPr="00D10DF0">
        <w:rPr>
          <w:rFonts w:asciiTheme="majorBidi" w:hAnsiTheme="majorBidi" w:cstheme="majorBidi"/>
          <w:color w:val="000000" w:themeColor="text1"/>
          <w:sz w:val="24"/>
          <w:szCs w:val="24"/>
        </w:rPr>
        <w:t>Padi Priode</w:t>
      </w:r>
      <w:r w:rsidRPr="00D10DF0">
        <w:rPr>
          <w:rFonts w:asciiTheme="majorBidi" w:hAnsiTheme="majorBidi" w:cstheme="majorBidi"/>
          <w:color w:val="000000" w:themeColor="text1"/>
          <w:sz w:val="24"/>
          <w:szCs w:val="24"/>
        </w:rPr>
        <w:t xml:space="preserve"> 2016</w:t>
      </w:r>
    </w:p>
    <w:tbl>
      <w:tblPr>
        <w:tblStyle w:val="TableGrid"/>
        <w:tblW w:w="0" w:type="auto"/>
        <w:tblLook w:val="04A0" w:firstRow="1" w:lastRow="0" w:firstColumn="1" w:lastColumn="0" w:noHBand="0" w:noVBand="1"/>
      </w:tblPr>
      <w:tblGrid>
        <w:gridCol w:w="644"/>
        <w:gridCol w:w="1929"/>
        <w:gridCol w:w="1339"/>
        <w:gridCol w:w="2025"/>
        <w:gridCol w:w="987"/>
        <w:gridCol w:w="1229"/>
      </w:tblGrid>
      <w:tr w:rsidR="00D10DF0" w:rsidRPr="00D10DF0" w:rsidTr="00A459AC">
        <w:tc>
          <w:tcPr>
            <w:tcW w:w="644" w:type="dxa"/>
            <w:vMerge w:val="restart"/>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no</w:t>
            </w:r>
          </w:p>
        </w:tc>
        <w:tc>
          <w:tcPr>
            <w:tcW w:w="3268" w:type="dxa"/>
            <w:gridSpan w:val="2"/>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NAMA</w:t>
            </w:r>
          </w:p>
        </w:tc>
        <w:tc>
          <w:tcPr>
            <w:tcW w:w="4241" w:type="dxa"/>
            <w:gridSpan w:val="3"/>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BAGI HASIL PANEN</w:t>
            </w:r>
          </w:p>
        </w:tc>
      </w:tr>
      <w:tr w:rsidR="00D10DF0" w:rsidRPr="00D10DF0" w:rsidTr="00A459AC">
        <w:trPr>
          <w:trHeight w:val="285"/>
        </w:trPr>
        <w:tc>
          <w:tcPr>
            <w:tcW w:w="644" w:type="dxa"/>
            <w:vMerge/>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p>
        </w:tc>
        <w:tc>
          <w:tcPr>
            <w:tcW w:w="1929" w:type="dxa"/>
            <w:vMerge w:val="restart"/>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Pemilik</w:t>
            </w:r>
          </w:p>
        </w:tc>
        <w:tc>
          <w:tcPr>
            <w:tcW w:w="1339" w:type="dxa"/>
            <w:vMerge w:val="restart"/>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Penggarap</w:t>
            </w:r>
          </w:p>
        </w:tc>
        <w:tc>
          <w:tcPr>
            <w:tcW w:w="2025" w:type="dxa"/>
            <w:vMerge w:val="restart"/>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Hasil keseluruhan</w:t>
            </w:r>
          </w:p>
        </w:tc>
        <w:tc>
          <w:tcPr>
            <w:tcW w:w="2216" w:type="dxa"/>
            <w:gridSpan w:val="2"/>
            <w:tcBorders>
              <w:bottom w:val="single" w:sz="4" w:space="0" w:color="auto"/>
            </w:tcBorders>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Pembagian</w:t>
            </w:r>
          </w:p>
        </w:tc>
      </w:tr>
      <w:tr w:rsidR="00D10DF0" w:rsidRPr="00D10DF0" w:rsidTr="00A459AC">
        <w:trPr>
          <w:trHeight w:val="255"/>
        </w:trPr>
        <w:tc>
          <w:tcPr>
            <w:tcW w:w="644" w:type="dxa"/>
            <w:vMerge/>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p>
        </w:tc>
        <w:tc>
          <w:tcPr>
            <w:tcW w:w="1929" w:type="dxa"/>
            <w:vMerge/>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p>
        </w:tc>
        <w:tc>
          <w:tcPr>
            <w:tcW w:w="1339" w:type="dxa"/>
            <w:vMerge/>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p>
        </w:tc>
        <w:tc>
          <w:tcPr>
            <w:tcW w:w="2025" w:type="dxa"/>
            <w:vMerge/>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p>
        </w:tc>
        <w:tc>
          <w:tcPr>
            <w:tcW w:w="987" w:type="dxa"/>
            <w:tcBorders>
              <w:top w:val="single" w:sz="4" w:space="0" w:color="auto"/>
              <w:right w:val="single" w:sz="4" w:space="0" w:color="auto"/>
            </w:tcBorders>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Pemilik</w:t>
            </w:r>
          </w:p>
        </w:tc>
        <w:tc>
          <w:tcPr>
            <w:tcW w:w="1229" w:type="dxa"/>
            <w:tcBorders>
              <w:top w:val="single" w:sz="4" w:space="0" w:color="auto"/>
              <w:left w:val="single" w:sz="4" w:space="0" w:color="auto"/>
            </w:tcBorders>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Penggarap</w:t>
            </w:r>
          </w:p>
        </w:tc>
      </w:tr>
      <w:tr w:rsidR="00D10DF0" w:rsidRPr="00D10DF0" w:rsidTr="00A459AC">
        <w:tc>
          <w:tcPr>
            <w:tcW w:w="644" w:type="dxa"/>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w:t>
            </w:r>
          </w:p>
        </w:tc>
        <w:tc>
          <w:tcPr>
            <w:tcW w:w="19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Asmaya</w:t>
            </w:r>
          </w:p>
        </w:tc>
        <w:tc>
          <w:tcPr>
            <w:tcW w:w="133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Saprudin</w:t>
            </w:r>
          </w:p>
        </w:tc>
        <w:tc>
          <w:tcPr>
            <w:tcW w:w="2025"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 TON</w:t>
            </w:r>
          </w:p>
        </w:tc>
        <w:tc>
          <w:tcPr>
            <w:tcW w:w="987" w:type="dxa"/>
            <w:tcBorders>
              <w:right w:val="single" w:sz="4" w:space="0" w:color="auto"/>
            </w:tcBorders>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500 KG</w:t>
            </w:r>
          </w:p>
        </w:tc>
        <w:tc>
          <w:tcPr>
            <w:tcW w:w="1229" w:type="dxa"/>
            <w:tcBorders>
              <w:left w:val="single" w:sz="4" w:space="0" w:color="auto"/>
            </w:tcBorders>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1,5 TON</w:t>
            </w:r>
          </w:p>
        </w:tc>
      </w:tr>
      <w:tr w:rsidR="00D10DF0" w:rsidRPr="00D10DF0" w:rsidTr="00A459AC">
        <w:tc>
          <w:tcPr>
            <w:tcW w:w="644" w:type="dxa"/>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w:t>
            </w:r>
          </w:p>
        </w:tc>
        <w:tc>
          <w:tcPr>
            <w:tcW w:w="19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Nazarudun</w:t>
            </w:r>
          </w:p>
        </w:tc>
        <w:tc>
          <w:tcPr>
            <w:tcW w:w="133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Mislanah</w:t>
            </w:r>
          </w:p>
        </w:tc>
        <w:tc>
          <w:tcPr>
            <w:tcW w:w="2025"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2,5 TON</w:t>
            </w:r>
          </w:p>
        </w:tc>
        <w:tc>
          <w:tcPr>
            <w:tcW w:w="987"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 KG</w:t>
            </w:r>
          </w:p>
        </w:tc>
        <w:tc>
          <w:tcPr>
            <w:tcW w:w="12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1,5 TON</w:t>
            </w:r>
          </w:p>
        </w:tc>
      </w:tr>
      <w:tr w:rsidR="00D10DF0" w:rsidRPr="00D10DF0" w:rsidTr="00A459AC">
        <w:tc>
          <w:tcPr>
            <w:tcW w:w="644" w:type="dxa"/>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3</w:t>
            </w:r>
          </w:p>
        </w:tc>
        <w:tc>
          <w:tcPr>
            <w:tcW w:w="19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Ayu</w:t>
            </w:r>
          </w:p>
        </w:tc>
        <w:tc>
          <w:tcPr>
            <w:tcW w:w="133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Darmawi</w:t>
            </w:r>
          </w:p>
        </w:tc>
        <w:tc>
          <w:tcPr>
            <w:tcW w:w="2025"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1,5 TON</w:t>
            </w:r>
          </w:p>
        </w:tc>
        <w:tc>
          <w:tcPr>
            <w:tcW w:w="987"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500 KG</w:t>
            </w:r>
          </w:p>
        </w:tc>
        <w:tc>
          <w:tcPr>
            <w:tcW w:w="12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 TON</w:t>
            </w:r>
          </w:p>
        </w:tc>
      </w:tr>
      <w:tr w:rsidR="00D10DF0" w:rsidRPr="00D10DF0" w:rsidTr="00A459AC">
        <w:tc>
          <w:tcPr>
            <w:tcW w:w="644" w:type="dxa"/>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4</w:t>
            </w:r>
          </w:p>
        </w:tc>
        <w:tc>
          <w:tcPr>
            <w:tcW w:w="19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Maryati</w:t>
            </w:r>
          </w:p>
        </w:tc>
        <w:tc>
          <w:tcPr>
            <w:tcW w:w="133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Rumai</w:t>
            </w:r>
          </w:p>
        </w:tc>
        <w:tc>
          <w:tcPr>
            <w:tcW w:w="2025"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3 TON</w:t>
            </w:r>
          </w:p>
        </w:tc>
        <w:tc>
          <w:tcPr>
            <w:tcW w:w="987"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 TON</w:t>
            </w:r>
          </w:p>
        </w:tc>
        <w:tc>
          <w:tcPr>
            <w:tcW w:w="12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 TON</w:t>
            </w:r>
          </w:p>
        </w:tc>
      </w:tr>
      <w:tr w:rsidR="00D10DF0" w:rsidRPr="00D10DF0" w:rsidTr="00A459AC">
        <w:tc>
          <w:tcPr>
            <w:tcW w:w="644" w:type="dxa"/>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5</w:t>
            </w:r>
          </w:p>
        </w:tc>
        <w:tc>
          <w:tcPr>
            <w:tcW w:w="19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Kurung</w:t>
            </w:r>
          </w:p>
        </w:tc>
        <w:tc>
          <w:tcPr>
            <w:tcW w:w="133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Kasrin</w:t>
            </w:r>
          </w:p>
        </w:tc>
        <w:tc>
          <w:tcPr>
            <w:tcW w:w="2025"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2,7 TON</w:t>
            </w:r>
          </w:p>
        </w:tc>
        <w:tc>
          <w:tcPr>
            <w:tcW w:w="987"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 TON</w:t>
            </w:r>
          </w:p>
        </w:tc>
        <w:tc>
          <w:tcPr>
            <w:tcW w:w="12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1,7 TON</w:t>
            </w:r>
          </w:p>
        </w:tc>
      </w:tr>
      <w:tr w:rsidR="00D10DF0" w:rsidRPr="00D10DF0" w:rsidTr="00A459AC">
        <w:tc>
          <w:tcPr>
            <w:tcW w:w="644" w:type="dxa"/>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6</w:t>
            </w:r>
          </w:p>
        </w:tc>
        <w:tc>
          <w:tcPr>
            <w:tcW w:w="19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Maknawi</w:t>
            </w:r>
          </w:p>
        </w:tc>
        <w:tc>
          <w:tcPr>
            <w:tcW w:w="133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Patra</w:t>
            </w:r>
          </w:p>
        </w:tc>
        <w:tc>
          <w:tcPr>
            <w:tcW w:w="2025"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2,1 TON</w:t>
            </w:r>
          </w:p>
        </w:tc>
        <w:tc>
          <w:tcPr>
            <w:tcW w:w="987"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600 KG</w:t>
            </w:r>
          </w:p>
        </w:tc>
        <w:tc>
          <w:tcPr>
            <w:tcW w:w="12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1,5 KG</w:t>
            </w:r>
          </w:p>
        </w:tc>
      </w:tr>
      <w:tr w:rsidR="00D10DF0" w:rsidRPr="00D10DF0" w:rsidTr="00A459AC">
        <w:tc>
          <w:tcPr>
            <w:tcW w:w="644" w:type="dxa"/>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7</w:t>
            </w:r>
          </w:p>
        </w:tc>
        <w:tc>
          <w:tcPr>
            <w:tcW w:w="19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Rugi</w:t>
            </w:r>
          </w:p>
        </w:tc>
        <w:tc>
          <w:tcPr>
            <w:tcW w:w="133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Nasrul</w:t>
            </w:r>
          </w:p>
        </w:tc>
        <w:tc>
          <w:tcPr>
            <w:tcW w:w="2025"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 TON</w:t>
            </w:r>
          </w:p>
        </w:tc>
        <w:tc>
          <w:tcPr>
            <w:tcW w:w="987"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500 KG</w:t>
            </w:r>
          </w:p>
        </w:tc>
        <w:tc>
          <w:tcPr>
            <w:tcW w:w="12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1,5 TON</w:t>
            </w:r>
          </w:p>
        </w:tc>
      </w:tr>
      <w:tr w:rsidR="00D10DF0" w:rsidRPr="00D10DF0" w:rsidTr="00A459AC">
        <w:tc>
          <w:tcPr>
            <w:tcW w:w="644" w:type="dxa"/>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8</w:t>
            </w:r>
          </w:p>
        </w:tc>
        <w:tc>
          <w:tcPr>
            <w:tcW w:w="19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Suminu</w:t>
            </w:r>
          </w:p>
        </w:tc>
        <w:tc>
          <w:tcPr>
            <w:tcW w:w="133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Joko</w:t>
            </w:r>
          </w:p>
        </w:tc>
        <w:tc>
          <w:tcPr>
            <w:tcW w:w="2025"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 TON</w:t>
            </w:r>
          </w:p>
        </w:tc>
        <w:tc>
          <w:tcPr>
            <w:tcW w:w="987"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200 KG</w:t>
            </w:r>
          </w:p>
        </w:tc>
        <w:tc>
          <w:tcPr>
            <w:tcW w:w="12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700 KG</w:t>
            </w:r>
          </w:p>
        </w:tc>
      </w:tr>
      <w:tr w:rsidR="00D10DF0" w:rsidRPr="00D10DF0" w:rsidTr="00A459AC">
        <w:tc>
          <w:tcPr>
            <w:tcW w:w="644" w:type="dxa"/>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9</w:t>
            </w:r>
          </w:p>
        </w:tc>
        <w:tc>
          <w:tcPr>
            <w:tcW w:w="19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Rijal</w:t>
            </w:r>
          </w:p>
        </w:tc>
        <w:tc>
          <w:tcPr>
            <w:tcW w:w="133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Siswanto</w:t>
            </w:r>
          </w:p>
        </w:tc>
        <w:tc>
          <w:tcPr>
            <w:tcW w:w="2025"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3 TON</w:t>
            </w:r>
          </w:p>
        </w:tc>
        <w:tc>
          <w:tcPr>
            <w:tcW w:w="987"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 TON</w:t>
            </w:r>
          </w:p>
        </w:tc>
        <w:tc>
          <w:tcPr>
            <w:tcW w:w="12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2 TON</w:t>
            </w:r>
          </w:p>
        </w:tc>
      </w:tr>
      <w:tr w:rsidR="00D10DF0" w:rsidRPr="00D10DF0" w:rsidTr="00A459AC">
        <w:tc>
          <w:tcPr>
            <w:tcW w:w="644" w:type="dxa"/>
          </w:tcPr>
          <w:p w:rsidR="00476AE6" w:rsidRPr="00D10DF0" w:rsidRDefault="00476AE6"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10</w:t>
            </w:r>
          </w:p>
        </w:tc>
        <w:tc>
          <w:tcPr>
            <w:tcW w:w="19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Amin</w:t>
            </w:r>
          </w:p>
        </w:tc>
        <w:tc>
          <w:tcPr>
            <w:tcW w:w="133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Idirman</w:t>
            </w:r>
          </w:p>
        </w:tc>
        <w:tc>
          <w:tcPr>
            <w:tcW w:w="2025"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1,7 TON</w:t>
            </w:r>
          </w:p>
        </w:tc>
        <w:tc>
          <w:tcPr>
            <w:tcW w:w="987"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500 KG</w:t>
            </w:r>
          </w:p>
        </w:tc>
        <w:tc>
          <w:tcPr>
            <w:tcW w:w="1229" w:type="dxa"/>
          </w:tcPr>
          <w:p w:rsidR="00476AE6" w:rsidRPr="00D10DF0" w:rsidRDefault="007B189B" w:rsidP="00476AE6">
            <w:pPr>
              <w:pStyle w:val="ListParagraph"/>
              <w:tabs>
                <w:tab w:val="left" w:pos="0"/>
              </w:tabs>
              <w:spacing w:before="240" w:line="480" w:lineRule="auto"/>
              <w:ind w:left="0"/>
              <w:jc w:val="cente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1,2 KG</w:t>
            </w:r>
          </w:p>
        </w:tc>
      </w:tr>
    </w:tbl>
    <w:p w:rsidR="00476AE6" w:rsidRPr="00D10DF0" w:rsidRDefault="00A459AC" w:rsidP="00A459AC">
      <w:pPr>
        <w:pStyle w:val="ListParagraph"/>
        <w:tabs>
          <w:tab w:val="left" w:pos="0"/>
        </w:tabs>
        <w:spacing w:before="240" w:line="480" w:lineRule="auto"/>
        <w:ind w:left="0"/>
        <w:rPr>
          <w:rFonts w:asciiTheme="majorBidi" w:hAnsiTheme="majorBidi" w:cstheme="majorBidi"/>
          <w:i/>
          <w:color w:val="000000" w:themeColor="text1"/>
          <w:sz w:val="24"/>
          <w:szCs w:val="24"/>
        </w:rPr>
      </w:pPr>
      <w:r w:rsidRPr="00D10DF0">
        <w:rPr>
          <w:rFonts w:asciiTheme="majorBidi" w:hAnsiTheme="majorBidi" w:cstheme="majorBidi"/>
          <w:i/>
          <w:color w:val="000000" w:themeColor="text1"/>
          <w:sz w:val="24"/>
          <w:szCs w:val="24"/>
        </w:rPr>
        <w:t>Sumber : Hasil Wawancara Masyarakat Desa Muara Tenang Tahun 2016</w:t>
      </w:r>
    </w:p>
    <w:p w:rsidR="00A459AC" w:rsidRPr="00D10DF0" w:rsidRDefault="00A459AC" w:rsidP="00A459AC">
      <w:pPr>
        <w:pStyle w:val="ListParagraph"/>
        <w:tabs>
          <w:tab w:val="left" w:pos="0"/>
        </w:tabs>
        <w:spacing w:before="240" w:line="480" w:lineRule="auto"/>
        <w:ind w:left="0"/>
        <w:rPr>
          <w:rFonts w:asciiTheme="majorBidi" w:hAnsiTheme="majorBidi" w:cstheme="majorBidi"/>
          <w:color w:val="000000" w:themeColor="text1"/>
          <w:sz w:val="24"/>
          <w:szCs w:val="24"/>
        </w:rPr>
      </w:pPr>
    </w:p>
    <w:p w:rsidR="00A459AC" w:rsidRPr="00D10DF0" w:rsidRDefault="00A459AC" w:rsidP="00B554A5">
      <w:pPr>
        <w:pStyle w:val="ListParagraph"/>
        <w:tabs>
          <w:tab w:val="left" w:pos="0"/>
        </w:tabs>
        <w:spacing w:before="240"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lastRenderedPageBreak/>
        <w:tab/>
        <w:t>Dari  kesimpulan  dua  tabel  diatas  dapat  dilihat  adanya  peningkatan  dari  tahun  2015  ke  tahun  2016,  pada  tabel  1  rata-rata  hasil  yang  didapat  lebih  kecil  dari  tabel  2.  Begitu  juga  hal  nya  bagi  hasil  dari  kedua  belah  pihak  walupun  hasil  panen  tidak  stabil,  bagian  si  penggarap  dari  bagi  hasil  tersebut  tetap  lebih  besar  di  banding  pemilik  sawah.</w:t>
      </w:r>
    </w:p>
    <w:p w:rsidR="005C5CE0" w:rsidRPr="00D10DF0" w:rsidRDefault="005C5CE0" w:rsidP="00D10DF0">
      <w:pPr>
        <w:pStyle w:val="ListParagraph"/>
        <w:tabs>
          <w:tab w:val="left" w:pos="0"/>
        </w:tabs>
        <w:spacing w:before="240" w:line="240" w:lineRule="auto"/>
        <w:ind w:left="0"/>
        <w:rPr>
          <w:rFonts w:asciiTheme="majorBidi" w:hAnsiTheme="majorBidi" w:cstheme="majorBidi"/>
          <w:color w:val="000000" w:themeColor="text1"/>
          <w:sz w:val="24"/>
          <w:szCs w:val="24"/>
        </w:rPr>
      </w:pPr>
    </w:p>
    <w:p w:rsidR="00D8206D" w:rsidRPr="00D10DF0" w:rsidRDefault="00D8206D" w:rsidP="00D8206D">
      <w:pPr>
        <w:pStyle w:val="ListParagraph"/>
        <w:tabs>
          <w:tab w:val="left" w:pos="0"/>
        </w:tabs>
        <w:spacing w:before="240" w:line="480" w:lineRule="auto"/>
        <w:ind w:left="0"/>
        <w:jc w:val="both"/>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 xml:space="preserve">B. </w:t>
      </w:r>
      <w:r w:rsidR="00132290" w:rsidRPr="00D10DF0">
        <w:rPr>
          <w:rFonts w:asciiTheme="majorBidi" w:hAnsiTheme="majorBidi" w:cstheme="majorBidi"/>
          <w:b/>
          <w:bCs/>
          <w:color w:val="000000" w:themeColor="text1"/>
          <w:sz w:val="24"/>
          <w:szCs w:val="24"/>
        </w:rPr>
        <w:t xml:space="preserve">Akad  </w:t>
      </w:r>
      <w:r w:rsidR="00132290" w:rsidRPr="00D10DF0">
        <w:rPr>
          <w:rFonts w:asciiTheme="majorBidi" w:hAnsiTheme="majorBidi" w:cstheme="majorBidi"/>
          <w:b/>
          <w:bCs/>
          <w:i/>
          <w:iCs/>
          <w:color w:val="000000" w:themeColor="text1"/>
          <w:sz w:val="24"/>
          <w:szCs w:val="24"/>
        </w:rPr>
        <w:t>Musaqah</w:t>
      </w:r>
      <w:r w:rsidR="00132290" w:rsidRPr="00D10DF0">
        <w:rPr>
          <w:rFonts w:asciiTheme="majorBidi" w:hAnsiTheme="majorBidi" w:cstheme="majorBidi"/>
          <w:b/>
          <w:bCs/>
          <w:color w:val="000000" w:themeColor="text1"/>
          <w:sz w:val="24"/>
          <w:szCs w:val="24"/>
        </w:rPr>
        <w:t xml:space="preserve">  </w:t>
      </w:r>
      <w:r w:rsidR="00360CCD" w:rsidRPr="00D10DF0">
        <w:rPr>
          <w:rFonts w:asciiTheme="majorBidi" w:hAnsiTheme="majorBidi" w:cstheme="majorBidi"/>
          <w:b/>
          <w:bCs/>
          <w:color w:val="000000" w:themeColor="text1"/>
          <w:sz w:val="24"/>
          <w:szCs w:val="24"/>
        </w:rPr>
        <w:t>Petani</w:t>
      </w:r>
      <w:r w:rsidR="00040392" w:rsidRPr="00D10DF0">
        <w:rPr>
          <w:rFonts w:asciiTheme="majorBidi" w:hAnsiTheme="majorBidi" w:cstheme="majorBidi"/>
          <w:b/>
          <w:bCs/>
          <w:color w:val="000000" w:themeColor="text1"/>
          <w:sz w:val="24"/>
          <w:szCs w:val="24"/>
        </w:rPr>
        <w:t xml:space="preserve"> </w:t>
      </w:r>
      <w:r w:rsidR="00360CCD" w:rsidRPr="00D10DF0">
        <w:rPr>
          <w:rFonts w:asciiTheme="majorBidi" w:hAnsiTheme="majorBidi" w:cstheme="majorBidi"/>
          <w:b/>
          <w:bCs/>
          <w:color w:val="000000" w:themeColor="text1"/>
          <w:sz w:val="24"/>
          <w:szCs w:val="24"/>
        </w:rPr>
        <w:t xml:space="preserve"> Padi </w:t>
      </w:r>
      <w:r w:rsidR="00040392" w:rsidRPr="00D10DF0">
        <w:rPr>
          <w:rFonts w:asciiTheme="majorBidi" w:hAnsiTheme="majorBidi" w:cstheme="majorBidi"/>
          <w:b/>
          <w:bCs/>
          <w:color w:val="000000" w:themeColor="text1"/>
          <w:sz w:val="24"/>
          <w:szCs w:val="24"/>
        </w:rPr>
        <w:t xml:space="preserve"> </w:t>
      </w:r>
      <w:r w:rsidR="00132290" w:rsidRPr="00D10DF0">
        <w:rPr>
          <w:rFonts w:asciiTheme="majorBidi" w:hAnsiTheme="majorBidi" w:cstheme="majorBidi"/>
          <w:b/>
          <w:bCs/>
          <w:color w:val="000000" w:themeColor="text1"/>
          <w:sz w:val="24"/>
          <w:szCs w:val="24"/>
        </w:rPr>
        <w:t>Perspektif  Fiqh  Muamalah</w:t>
      </w:r>
    </w:p>
    <w:p w:rsidR="00D8206D" w:rsidRPr="00D10DF0" w:rsidRDefault="00D8206D" w:rsidP="00D8206D">
      <w:pPr>
        <w:pStyle w:val="ListParagraph"/>
        <w:tabs>
          <w:tab w:val="left" w:pos="0"/>
        </w:tabs>
        <w:spacing w:before="240"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b/>
          <w:bCs/>
          <w:color w:val="000000" w:themeColor="text1"/>
          <w:sz w:val="24"/>
          <w:szCs w:val="24"/>
        </w:rPr>
        <w:tab/>
      </w:r>
      <w:r w:rsidRPr="00D10DF0">
        <w:rPr>
          <w:rFonts w:asciiTheme="majorBidi" w:hAnsiTheme="majorBidi" w:cstheme="majorBidi"/>
          <w:color w:val="000000" w:themeColor="text1"/>
          <w:sz w:val="24"/>
          <w:szCs w:val="24"/>
        </w:rPr>
        <w:t>Dalam  kaidah  fiqhyah,  ada  kaidah  yang  menjelaskan,  hukum  dari  kegiatan  bermu’amalah  yakni:</w:t>
      </w:r>
    </w:p>
    <w:p w:rsidR="00D8206D" w:rsidRPr="00D10DF0" w:rsidRDefault="00D8206D" w:rsidP="00D8206D">
      <w:pPr>
        <w:pStyle w:val="ListParagraph"/>
        <w:tabs>
          <w:tab w:val="left" w:pos="0"/>
        </w:tabs>
        <w:bidi/>
        <w:spacing w:before="240" w:line="480" w:lineRule="auto"/>
        <w:ind w:left="0"/>
        <w:jc w:val="both"/>
        <w:rPr>
          <w:rFonts w:asciiTheme="majorBidi" w:hAnsiTheme="majorBidi" w:cstheme="majorBidi"/>
          <w:b/>
          <w:bCs/>
          <w:color w:val="000000" w:themeColor="text1"/>
          <w:sz w:val="32"/>
          <w:szCs w:val="32"/>
        </w:rPr>
      </w:pPr>
      <w:r w:rsidRPr="00D10DF0">
        <w:rPr>
          <w:rFonts w:asciiTheme="majorBidi" w:hAnsiTheme="majorBidi" w:cstheme="majorBidi" w:hint="cs"/>
          <w:b/>
          <w:bCs/>
          <w:color w:val="000000" w:themeColor="text1"/>
          <w:sz w:val="32"/>
          <w:szCs w:val="32"/>
          <w:rtl/>
        </w:rPr>
        <w:t>الأ صل فى الا شياء الابا حة</w:t>
      </w:r>
    </w:p>
    <w:p w:rsidR="00D8206D" w:rsidRPr="00D10DF0" w:rsidRDefault="00D8206D" w:rsidP="00D8206D">
      <w:pPr>
        <w:pStyle w:val="ListParagraph"/>
        <w:tabs>
          <w:tab w:val="left" w:pos="0"/>
        </w:tabs>
        <w:spacing w:before="240" w:line="480" w:lineRule="auto"/>
        <w:ind w:left="0"/>
        <w:jc w:val="both"/>
        <w:rPr>
          <w:rFonts w:asciiTheme="majorBidi" w:hAnsiTheme="majorBidi" w:cstheme="majorBidi"/>
          <w:b/>
          <w:bCs/>
          <w:color w:val="000000" w:themeColor="text1"/>
          <w:sz w:val="32"/>
          <w:szCs w:val="32"/>
        </w:rPr>
      </w:pPr>
      <w:r w:rsidRPr="00D10DF0">
        <w:rPr>
          <w:rFonts w:asciiTheme="majorBidi" w:hAnsiTheme="majorBidi" w:cstheme="majorBidi"/>
          <w:color w:val="000000" w:themeColor="text1"/>
          <w:sz w:val="24"/>
          <w:szCs w:val="24"/>
        </w:rPr>
        <w:t>Yang  artinya  pada  dasarnya  segala  sesuatu  itu  boleh,  kaidah  ini  digunakan  dalam  lapngan  muamlah  atau  urusan  keduniaa</w:t>
      </w:r>
      <w:r w:rsidR="00C03C20" w:rsidRPr="00D10DF0">
        <w:rPr>
          <w:rFonts w:asciiTheme="majorBidi" w:hAnsiTheme="majorBidi" w:cstheme="majorBidi"/>
          <w:color w:val="000000" w:themeColor="text1"/>
          <w:sz w:val="24"/>
          <w:szCs w:val="24"/>
        </w:rPr>
        <w:t>n</w:t>
      </w:r>
      <w:r w:rsidRPr="00D10DF0">
        <w:rPr>
          <w:rFonts w:asciiTheme="majorBidi" w:hAnsiTheme="majorBidi" w:cstheme="majorBidi"/>
          <w:color w:val="000000" w:themeColor="text1"/>
          <w:sz w:val="24"/>
          <w:szCs w:val="24"/>
        </w:rPr>
        <w:t xml:space="preserve">,  dimana  hamba  diberi  banyak  kebebasan  untuk  mencapai  kemaslahatan  dunia.  Ini  berdasarkan  hadis  Nabi Saw  yang  artinya  </w:t>
      </w:r>
      <w:r w:rsidRPr="00D10DF0">
        <w:rPr>
          <w:rFonts w:asciiTheme="majorBidi" w:hAnsiTheme="majorBidi" w:cstheme="majorBidi"/>
          <w:i/>
          <w:iCs/>
          <w:color w:val="000000" w:themeColor="text1"/>
          <w:sz w:val="24"/>
          <w:szCs w:val="24"/>
        </w:rPr>
        <w:t xml:space="preserve">kamu  sekalian  adalah  lebih  mengetahui  dengan  urusan  keduniaanmu.  </w:t>
      </w:r>
      <w:r w:rsidRPr="00D10DF0">
        <w:rPr>
          <w:rFonts w:asciiTheme="majorBidi" w:hAnsiTheme="majorBidi" w:cstheme="majorBidi"/>
          <w:color w:val="000000" w:themeColor="text1"/>
          <w:sz w:val="24"/>
          <w:szCs w:val="24"/>
        </w:rPr>
        <w:t>Di</w:t>
      </w:r>
      <w:r w:rsidR="00151EBB"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bawah  ini  kaidah  yang  juga  menjelaskan  tentang  kegiatan  muamalah.</w:t>
      </w:r>
    </w:p>
    <w:p w:rsidR="00D8206D" w:rsidRPr="00D10DF0" w:rsidRDefault="00D8206D" w:rsidP="00D8206D">
      <w:pPr>
        <w:pStyle w:val="ListParagraph"/>
        <w:tabs>
          <w:tab w:val="left" w:pos="0"/>
        </w:tabs>
        <w:bidi/>
        <w:spacing w:before="240" w:line="480" w:lineRule="auto"/>
        <w:ind w:left="0"/>
        <w:jc w:val="both"/>
        <w:rPr>
          <w:rFonts w:asciiTheme="majorBidi" w:hAnsiTheme="majorBidi" w:cstheme="majorBidi"/>
          <w:b/>
          <w:bCs/>
          <w:color w:val="000000" w:themeColor="text1"/>
          <w:sz w:val="32"/>
          <w:szCs w:val="32"/>
          <w:rtl/>
        </w:rPr>
      </w:pPr>
      <w:r w:rsidRPr="00D10DF0">
        <w:rPr>
          <w:rFonts w:asciiTheme="majorBidi" w:hAnsiTheme="majorBidi" w:cstheme="majorBidi" w:hint="cs"/>
          <w:b/>
          <w:bCs/>
          <w:color w:val="000000" w:themeColor="text1"/>
          <w:sz w:val="32"/>
          <w:szCs w:val="32"/>
          <w:rtl/>
        </w:rPr>
        <w:t xml:space="preserve"> الأ صل في الأ شياء الأ با حة حتي يد ل الد ليل على احتر ام</w:t>
      </w:r>
    </w:p>
    <w:p w:rsidR="00D8206D" w:rsidRPr="00D10DF0" w:rsidRDefault="00D8206D" w:rsidP="00D8206D">
      <w:pPr>
        <w:pStyle w:val="ListParagraph"/>
        <w:tabs>
          <w:tab w:val="left" w:pos="0"/>
        </w:tabs>
        <w:spacing w:before="240"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hint="cs"/>
          <w:b/>
          <w:bCs/>
          <w:color w:val="000000" w:themeColor="text1"/>
          <w:sz w:val="32"/>
          <w:szCs w:val="32"/>
          <w:rtl/>
        </w:rPr>
        <w:tab/>
      </w:r>
      <w:r w:rsidRPr="00D10DF0">
        <w:rPr>
          <w:rFonts w:asciiTheme="majorBidi" w:hAnsiTheme="majorBidi" w:cstheme="majorBidi"/>
          <w:color w:val="000000" w:themeColor="text1"/>
          <w:sz w:val="24"/>
          <w:szCs w:val="24"/>
        </w:rPr>
        <w:t>Asal  sesuatu  adalah  boleh,  sampai  ada  dalil  yang  menunjukan  keharaman.  Kaidah  ini  bersumber  dari  sabda  rasulullah  saw.  yang  artinya  “</w:t>
      </w:r>
      <w:r w:rsidRPr="00D10DF0">
        <w:rPr>
          <w:rFonts w:asciiTheme="majorBidi" w:hAnsiTheme="majorBidi" w:cstheme="majorBidi"/>
          <w:i/>
          <w:iCs/>
          <w:color w:val="000000" w:themeColor="text1"/>
          <w:sz w:val="24"/>
          <w:szCs w:val="24"/>
        </w:rPr>
        <w:t xml:space="preserve">apa-apa  yang  dihalalkan  allah  adalah  halal  dan  apa-apa  yang  didiamkan  dimaafkan.  Maka  terimalah  dari  allah  pemaaffannya.  Sesungguhnya  allah  itu  tidak  melupakan  sesuatupun.”.  </w:t>
      </w:r>
      <w:r w:rsidRPr="00D10DF0">
        <w:rPr>
          <w:rFonts w:asciiTheme="majorBidi" w:hAnsiTheme="majorBidi" w:cstheme="majorBidi"/>
          <w:color w:val="000000" w:themeColor="text1"/>
          <w:sz w:val="24"/>
          <w:szCs w:val="24"/>
        </w:rPr>
        <w:t xml:space="preserve">diriwayatkan  oleh  al-bazar  dan  at-thabrani.  Yaitu  pada  dasarnya  semua  praktek  muamalah  boleh,  kecuali  ada  </w:t>
      </w:r>
      <w:r w:rsidRPr="00D10DF0">
        <w:rPr>
          <w:rFonts w:asciiTheme="majorBidi" w:hAnsiTheme="majorBidi" w:cstheme="majorBidi"/>
          <w:color w:val="000000" w:themeColor="text1"/>
          <w:sz w:val="24"/>
          <w:szCs w:val="24"/>
        </w:rPr>
        <w:lastRenderedPageBreak/>
        <w:t xml:space="preserve">dalil  yang  melarangnya  selain  itu  para  ulama  berpegang  pada  perinsip-prinsip  utama  muamlah  seperti,  prinsip  bebas  riba,  bebas  </w:t>
      </w:r>
      <w:r w:rsidRPr="00D10DF0">
        <w:rPr>
          <w:rFonts w:asciiTheme="majorBidi" w:hAnsiTheme="majorBidi" w:cstheme="majorBidi"/>
          <w:i/>
          <w:iCs/>
          <w:color w:val="000000" w:themeColor="text1"/>
          <w:sz w:val="24"/>
          <w:szCs w:val="24"/>
        </w:rPr>
        <w:t xml:space="preserve">gharar  </w:t>
      </w:r>
      <w:r w:rsidRPr="00D10DF0">
        <w:rPr>
          <w:rFonts w:asciiTheme="majorBidi" w:hAnsiTheme="majorBidi" w:cstheme="majorBidi"/>
          <w:color w:val="000000" w:themeColor="text1"/>
          <w:sz w:val="24"/>
          <w:szCs w:val="24"/>
        </w:rPr>
        <w:t xml:space="preserve">(ketidak  jelasan  atau  ketidak  pastian)  dan  </w:t>
      </w:r>
      <w:r w:rsidRPr="00D10DF0">
        <w:rPr>
          <w:rFonts w:asciiTheme="majorBidi" w:hAnsiTheme="majorBidi" w:cstheme="majorBidi"/>
          <w:i/>
          <w:iCs/>
          <w:color w:val="000000" w:themeColor="text1"/>
          <w:sz w:val="24"/>
          <w:szCs w:val="24"/>
        </w:rPr>
        <w:t xml:space="preserve">tadlis,   </w:t>
      </w:r>
      <w:r w:rsidRPr="00D10DF0">
        <w:rPr>
          <w:rFonts w:asciiTheme="majorBidi" w:hAnsiTheme="majorBidi" w:cstheme="majorBidi"/>
          <w:color w:val="000000" w:themeColor="text1"/>
          <w:sz w:val="24"/>
          <w:szCs w:val="24"/>
        </w:rPr>
        <w:t xml:space="preserve">tidak  maysir  </w:t>
      </w:r>
      <w:r w:rsidRPr="00D10DF0">
        <w:rPr>
          <w:rFonts w:asciiTheme="majorBidi" w:hAnsiTheme="majorBidi" w:cstheme="majorBidi"/>
          <w:i/>
          <w:iCs/>
          <w:color w:val="000000" w:themeColor="text1"/>
          <w:sz w:val="24"/>
          <w:szCs w:val="24"/>
        </w:rPr>
        <w:t xml:space="preserve">(spekulatif),  </w:t>
      </w:r>
      <w:r w:rsidRPr="00D10DF0">
        <w:rPr>
          <w:rFonts w:asciiTheme="majorBidi" w:hAnsiTheme="majorBidi" w:cstheme="majorBidi"/>
          <w:color w:val="000000" w:themeColor="text1"/>
          <w:sz w:val="24"/>
          <w:szCs w:val="24"/>
        </w:rPr>
        <w:t>bebas  produk  haram  dan  praktik  akad  fasid/batil.  Prinsip  ini  tidak  boleh  dilanggar,  karena  telah  menjadi  ketetapan  dalam  fiqh  muamalah.</w:t>
      </w:r>
      <w:r w:rsidRPr="00D10DF0">
        <w:rPr>
          <w:rStyle w:val="FootnoteReference"/>
          <w:rFonts w:asciiTheme="majorBidi" w:hAnsiTheme="majorBidi" w:cstheme="majorBidi"/>
          <w:color w:val="000000" w:themeColor="text1"/>
          <w:sz w:val="24"/>
          <w:szCs w:val="24"/>
        </w:rPr>
        <w:footnoteReference w:id="60"/>
      </w:r>
    </w:p>
    <w:p w:rsidR="00D8206D" w:rsidRPr="00D10DF0" w:rsidRDefault="00D8206D" w:rsidP="00D8206D">
      <w:pPr>
        <w:pStyle w:val="ListParagraph"/>
        <w:tabs>
          <w:tab w:val="left" w:pos="0"/>
        </w:tabs>
        <w:spacing w:before="240" w:line="480" w:lineRule="auto"/>
        <w:ind w:left="0"/>
        <w:jc w:val="both"/>
        <w:rPr>
          <w:rFonts w:asciiTheme="majorBidi" w:hAnsiTheme="majorBidi" w:cstheme="majorBidi"/>
          <w:color w:val="000000" w:themeColor="text1"/>
          <w:sz w:val="24"/>
          <w:szCs w:val="24"/>
          <w:rtl/>
        </w:rPr>
      </w:pPr>
      <w:r w:rsidRPr="00D10DF0">
        <w:rPr>
          <w:rFonts w:asciiTheme="majorBidi" w:hAnsiTheme="majorBidi" w:cstheme="majorBidi"/>
          <w:color w:val="000000" w:themeColor="text1"/>
          <w:sz w:val="24"/>
          <w:szCs w:val="24"/>
        </w:rPr>
        <w:tab/>
        <w:t xml:space="preserve">Dalam  penelitian  ini  peraktik  sasih  sawah  (akad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 xml:space="preserve">Di  Desa  Muara  Tenang  bisa  di  katakan  boleh,  karena  dalam  pelaksanaan akad  ini  tidak  ada  unsur  saling  menzolimi, penipuan,  atau  spekulasi   begitu  juga  dalam  pelaksanaannya  tidak  ada  paksaan  satu sama  lain  melainkan  atas  kesepakatan  bersama  dan  tidak  saling  merugika.  Walupun  sawah  atau  padi  belum  di  panen  dalam  hal  ini  pihak  pertama  sudah  tau  penghasilannya  nanti  selebih  nya  dari  hasil  panen  sawah  itu  untuk  si  pemelihara  sawah,  biasanya  pihak  kedua  tidak  merasa  terzolimi  karena  menurut  bagian  yang  mereka  atur  seper  tiga  dari  hasil  sawah  untuk  si  pemelihara  swah  tersebut  adapun  jika  gagal  panen  atau  ada  halangan  apapun  di  suatu  hari  nanti  pihak  pertama  bisa  toleransi  dengan  si  penggarap  maka  dalam  hal  ini  akad  ini  bisa  dikatakan  boleh  tidak  ada  hukum  dalam  fiqh  muamlah  yang  melarangnya. </w:t>
      </w:r>
    </w:p>
    <w:p w:rsidR="00D8206D" w:rsidRPr="00D10DF0" w:rsidRDefault="00D8206D" w:rsidP="00D8206D">
      <w:pPr>
        <w:pStyle w:val="ListParagraph"/>
        <w:tabs>
          <w:tab w:val="left" w:pos="0"/>
        </w:tabs>
        <w:spacing w:before="240" w:line="480" w:lineRule="auto"/>
        <w:ind w:left="0"/>
        <w:jc w:val="both"/>
        <w:rPr>
          <w:rFonts w:asciiTheme="majorBidi" w:hAnsiTheme="majorBidi" w:cstheme="majorBidi"/>
          <w:b/>
          <w:bCs/>
          <w:color w:val="000000" w:themeColor="text1"/>
          <w:sz w:val="24"/>
          <w:szCs w:val="24"/>
        </w:rPr>
      </w:pPr>
      <w:r w:rsidRPr="00D10DF0">
        <w:rPr>
          <w:rFonts w:asciiTheme="majorBidi" w:hAnsiTheme="majorBidi" w:cstheme="majorBidi"/>
          <w:color w:val="000000" w:themeColor="text1"/>
          <w:sz w:val="24"/>
          <w:szCs w:val="24"/>
        </w:rPr>
        <w:tab/>
        <w:t xml:space="preserve">Masalah  </w:t>
      </w:r>
      <w:r w:rsidRPr="00D10DF0">
        <w:rPr>
          <w:rFonts w:asciiTheme="majorBidi" w:hAnsiTheme="majorBidi" w:cstheme="majorBidi"/>
          <w:i/>
          <w:iCs/>
          <w:color w:val="000000" w:themeColor="text1"/>
          <w:sz w:val="24"/>
          <w:szCs w:val="24"/>
        </w:rPr>
        <w:t xml:space="preserve">muamalah  </w:t>
      </w:r>
      <w:r w:rsidRPr="00D10DF0">
        <w:rPr>
          <w:rFonts w:asciiTheme="majorBidi" w:hAnsiTheme="majorBidi" w:cstheme="majorBidi"/>
          <w:color w:val="000000" w:themeColor="text1"/>
          <w:sz w:val="24"/>
          <w:szCs w:val="24"/>
        </w:rPr>
        <w:t xml:space="preserve">yang  sering  mewarnai  kehidupan  kita  sehari-hari  banyak  ragamnya,  antara  lain  jual  beli,  pinjam  meminjam,  utang  pitang,  pemberian,  titipan,  musaqah,  mudharabah,  dan  lain-lain.  Yang  bersifat  muamlah  bukan  hanya  untuk  mencapai  kepentingan  duniawi  saja  melainkan  </w:t>
      </w:r>
      <w:r w:rsidRPr="00D10DF0">
        <w:rPr>
          <w:rFonts w:asciiTheme="majorBidi" w:hAnsiTheme="majorBidi" w:cstheme="majorBidi"/>
          <w:color w:val="000000" w:themeColor="text1"/>
          <w:sz w:val="24"/>
          <w:szCs w:val="24"/>
        </w:rPr>
        <w:lastRenderedPageBreak/>
        <w:t>untuk  akhirat  pada  intinya.  Dalam  al-Al-qur’an  surat  al-Maidah   Allah  telah  berfirman  bahwa  manusia  itu  harus  saling  tolong-menolong  dalam  kebaikan  dan  kebenaran  saling  menasehati  dalam  kemungkaran.</w:t>
      </w:r>
    </w:p>
    <w:p w:rsidR="00D8206D" w:rsidRPr="00D10DF0" w:rsidRDefault="00D8206D" w:rsidP="00D8206D">
      <w:pPr>
        <w:pStyle w:val="ListParagraph"/>
        <w:tabs>
          <w:tab w:val="left" w:pos="0"/>
        </w:tabs>
        <w:bidi/>
        <w:spacing w:before="240" w:line="480" w:lineRule="auto"/>
        <w:ind w:left="0"/>
        <w:jc w:val="both"/>
        <w:rPr>
          <w:rFonts w:ascii="(normal text)" w:hAnsi="(normal text)"/>
          <w:b/>
          <w:bCs/>
          <w:color w:val="000000" w:themeColor="text1"/>
          <w:sz w:val="32"/>
          <w:szCs w:val="32"/>
        </w:rPr>
      </w:pPr>
      <w:r w:rsidRPr="00D10DF0">
        <w:rPr>
          <w:b/>
          <w:bCs/>
          <w:color w:val="000000" w:themeColor="text1"/>
          <w:sz w:val="32"/>
          <w:szCs w:val="32"/>
        </w:rPr>
        <w:sym w:font="HQPB5" w:char="F028"/>
      </w:r>
      <w:r w:rsidRPr="00D10DF0">
        <w:rPr>
          <w:b/>
          <w:bCs/>
          <w:color w:val="000000" w:themeColor="text1"/>
          <w:sz w:val="32"/>
          <w:szCs w:val="32"/>
        </w:rPr>
        <w:sym w:font="HQPB1" w:char="F023"/>
      </w:r>
      <w:r w:rsidRPr="00D10DF0">
        <w:rPr>
          <w:b/>
          <w:bCs/>
          <w:color w:val="000000" w:themeColor="text1"/>
          <w:sz w:val="32"/>
          <w:szCs w:val="32"/>
        </w:rPr>
        <w:sym w:font="HQPB2" w:char="F071"/>
      </w:r>
      <w:r w:rsidRPr="00D10DF0">
        <w:rPr>
          <w:b/>
          <w:bCs/>
          <w:color w:val="000000" w:themeColor="text1"/>
          <w:sz w:val="32"/>
          <w:szCs w:val="32"/>
        </w:rPr>
        <w:sym w:font="HQPB4" w:char="F0E7"/>
      </w:r>
      <w:r w:rsidRPr="00D10DF0">
        <w:rPr>
          <w:b/>
          <w:bCs/>
          <w:color w:val="000000" w:themeColor="text1"/>
          <w:sz w:val="32"/>
          <w:szCs w:val="32"/>
        </w:rPr>
        <w:sym w:font="HQPB2" w:char="F052"/>
      </w:r>
      <w:r w:rsidRPr="00D10DF0">
        <w:rPr>
          <w:b/>
          <w:bCs/>
          <w:color w:val="000000" w:themeColor="text1"/>
          <w:sz w:val="32"/>
          <w:szCs w:val="32"/>
        </w:rPr>
        <w:sym w:font="HQPB5" w:char="F075"/>
      </w:r>
      <w:r w:rsidRPr="00D10DF0">
        <w:rPr>
          <w:b/>
          <w:bCs/>
          <w:color w:val="000000" w:themeColor="text1"/>
          <w:sz w:val="32"/>
          <w:szCs w:val="32"/>
        </w:rPr>
        <w:sym w:font="HQPB2" w:char="F072"/>
      </w:r>
      <w:r w:rsidRPr="00D10DF0">
        <w:rPr>
          <w:b/>
          <w:bCs/>
          <w:color w:val="000000" w:themeColor="text1"/>
          <w:sz w:val="32"/>
          <w:szCs w:val="32"/>
        </w:rPr>
        <w:sym w:font="HQPB1" w:char="F024"/>
      </w:r>
      <w:r w:rsidRPr="00D10DF0">
        <w:rPr>
          <w:b/>
          <w:bCs/>
          <w:color w:val="000000" w:themeColor="text1"/>
          <w:sz w:val="32"/>
          <w:szCs w:val="32"/>
        </w:rPr>
        <w:sym w:font="HQPB5" w:char="F079"/>
      </w:r>
      <w:r w:rsidRPr="00D10DF0">
        <w:rPr>
          <w:b/>
          <w:bCs/>
          <w:color w:val="000000" w:themeColor="text1"/>
          <w:sz w:val="32"/>
          <w:szCs w:val="32"/>
        </w:rPr>
        <w:sym w:font="HQPB1" w:char="F0E8"/>
      </w:r>
      <w:r w:rsidRPr="00D10DF0">
        <w:rPr>
          <w:b/>
          <w:bCs/>
          <w:color w:val="000000" w:themeColor="text1"/>
          <w:sz w:val="32"/>
          <w:szCs w:val="32"/>
        </w:rPr>
        <w:sym w:font="HQPB5" w:char="F073"/>
      </w:r>
      <w:r w:rsidRPr="00D10DF0">
        <w:rPr>
          <w:b/>
          <w:bCs/>
          <w:color w:val="000000" w:themeColor="text1"/>
          <w:sz w:val="32"/>
          <w:szCs w:val="32"/>
        </w:rPr>
        <w:sym w:font="HQPB1" w:char="F03F"/>
      </w:r>
      <w:r w:rsidRPr="00D10DF0">
        <w:rPr>
          <w:b/>
          <w:bCs/>
          <w:color w:val="000000" w:themeColor="text1"/>
          <w:sz w:val="32"/>
          <w:szCs w:val="32"/>
        </w:rPr>
        <w:sym w:font="HQPB5" w:char="F075"/>
      </w:r>
      <w:r w:rsidRPr="00D10DF0">
        <w:rPr>
          <w:b/>
          <w:bCs/>
          <w:color w:val="000000" w:themeColor="text1"/>
          <w:sz w:val="32"/>
          <w:szCs w:val="32"/>
        </w:rPr>
        <w:sym w:font="HQPB2" w:char="F072"/>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2" w:char="F092"/>
      </w:r>
      <w:r w:rsidRPr="00D10DF0">
        <w:rPr>
          <w:b/>
          <w:bCs/>
          <w:color w:val="000000" w:themeColor="text1"/>
          <w:sz w:val="32"/>
          <w:szCs w:val="32"/>
        </w:rPr>
        <w:sym w:font="HQPB5" w:char="F06E"/>
      </w:r>
      <w:r w:rsidRPr="00D10DF0">
        <w:rPr>
          <w:b/>
          <w:bCs/>
          <w:color w:val="000000" w:themeColor="text1"/>
          <w:sz w:val="32"/>
          <w:szCs w:val="32"/>
        </w:rPr>
        <w:sym w:font="HQPB2" w:char="F03F"/>
      </w:r>
      <w:r w:rsidRPr="00D10DF0">
        <w:rPr>
          <w:b/>
          <w:bCs/>
          <w:color w:val="000000" w:themeColor="text1"/>
          <w:sz w:val="32"/>
          <w:szCs w:val="32"/>
        </w:rPr>
        <w:sym w:font="HQPB5" w:char="F074"/>
      </w:r>
      <w:r w:rsidRPr="00D10DF0">
        <w:rPr>
          <w:b/>
          <w:bCs/>
          <w:color w:val="000000" w:themeColor="text1"/>
          <w:sz w:val="32"/>
          <w:szCs w:val="32"/>
        </w:rPr>
        <w:sym w:font="HQPB1" w:char="F0E3"/>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4" w:char="F0CE"/>
      </w:r>
      <w:r w:rsidRPr="00D10DF0">
        <w:rPr>
          <w:b/>
          <w:bCs/>
          <w:color w:val="000000" w:themeColor="text1"/>
          <w:sz w:val="32"/>
          <w:szCs w:val="32"/>
        </w:rPr>
        <w:sym w:font="HQPB4" w:char="F068"/>
      </w:r>
      <w:r w:rsidRPr="00D10DF0">
        <w:rPr>
          <w:b/>
          <w:bCs/>
          <w:color w:val="000000" w:themeColor="text1"/>
          <w:sz w:val="32"/>
          <w:szCs w:val="32"/>
        </w:rPr>
        <w:sym w:font="HQPB1" w:char="F08E"/>
      </w:r>
      <w:r w:rsidRPr="00D10DF0">
        <w:rPr>
          <w:b/>
          <w:bCs/>
          <w:color w:val="000000" w:themeColor="text1"/>
          <w:sz w:val="32"/>
          <w:szCs w:val="32"/>
        </w:rPr>
        <w:sym w:font="HQPB4" w:char="F0C9"/>
      </w:r>
      <w:r w:rsidRPr="00D10DF0">
        <w:rPr>
          <w:b/>
          <w:bCs/>
          <w:color w:val="000000" w:themeColor="text1"/>
          <w:sz w:val="32"/>
          <w:szCs w:val="32"/>
        </w:rPr>
        <w:sym w:font="HQPB1" w:char="F039"/>
      </w:r>
      <w:r w:rsidRPr="00D10DF0">
        <w:rPr>
          <w:b/>
          <w:bCs/>
          <w:color w:val="000000" w:themeColor="text1"/>
          <w:sz w:val="32"/>
          <w:szCs w:val="32"/>
        </w:rPr>
        <w:sym w:font="HQPB4" w:char="F0F8"/>
      </w:r>
      <w:r w:rsidRPr="00D10DF0">
        <w:rPr>
          <w:b/>
          <w:bCs/>
          <w:color w:val="000000" w:themeColor="text1"/>
          <w:sz w:val="32"/>
          <w:szCs w:val="32"/>
        </w:rPr>
        <w:sym w:font="HQPB2" w:char="F039"/>
      </w:r>
      <w:r w:rsidRPr="00D10DF0">
        <w:rPr>
          <w:b/>
          <w:bCs/>
          <w:color w:val="000000" w:themeColor="text1"/>
          <w:sz w:val="32"/>
          <w:szCs w:val="32"/>
        </w:rPr>
        <w:sym w:font="HQPB5" w:char="F024"/>
      </w:r>
      <w:r w:rsidRPr="00D10DF0">
        <w:rPr>
          <w:b/>
          <w:bCs/>
          <w:color w:val="000000" w:themeColor="text1"/>
          <w:sz w:val="32"/>
          <w:szCs w:val="32"/>
        </w:rPr>
        <w:sym w:font="HQPB1" w:char="F023"/>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5" w:char="F033"/>
      </w:r>
      <w:r w:rsidRPr="00D10DF0">
        <w:rPr>
          <w:b/>
          <w:bCs/>
          <w:color w:val="000000" w:themeColor="text1"/>
          <w:sz w:val="32"/>
          <w:szCs w:val="32"/>
        </w:rPr>
        <w:sym w:font="HQPB2" w:char="F093"/>
      </w:r>
      <w:r w:rsidRPr="00D10DF0">
        <w:rPr>
          <w:b/>
          <w:bCs/>
          <w:color w:val="000000" w:themeColor="text1"/>
          <w:sz w:val="32"/>
          <w:szCs w:val="32"/>
        </w:rPr>
        <w:sym w:font="HQPB5" w:char="F075"/>
      </w:r>
      <w:r w:rsidRPr="00D10DF0">
        <w:rPr>
          <w:b/>
          <w:bCs/>
          <w:color w:val="000000" w:themeColor="text1"/>
          <w:sz w:val="32"/>
          <w:szCs w:val="32"/>
        </w:rPr>
        <w:sym w:font="HQPB2" w:char="F071"/>
      </w:r>
      <w:r w:rsidRPr="00D10DF0">
        <w:rPr>
          <w:b/>
          <w:bCs/>
          <w:color w:val="000000" w:themeColor="text1"/>
          <w:sz w:val="32"/>
          <w:szCs w:val="32"/>
        </w:rPr>
        <w:sym w:font="HQPB4" w:char="F0F8"/>
      </w:r>
      <w:r w:rsidRPr="00D10DF0">
        <w:rPr>
          <w:b/>
          <w:bCs/>
          <w:color w:val="000000" w:themeColor="text1"/>
          <w:sz w:val="32"/>
          <w:szCs w:val="32"/>
        </w:rPr>
        <w:sym w:font="HQPB2" w:char="F029"/>
      </w:r>
      <w:r w:rsidRPr="00D10DF0">
        <w:rPr>
          <w:b/>
          <w:bCs/>
          <w:color w:val="000000" w:themeColor="text1"/>
          <w:sz w:val="32"/>
          <w:szCs w:val="32"/>
        </w:rPr>
        <w:sym w:font="HQPB4" w:char="F0AD"/>
      </w:r>
      <w:r w:rsidRPr="00D10DF0">
        <w:rPr>
          <w:b/>
          <w:bCs/>
          <w:color w:val="000000" w:themeColor="text1"/>
          <w:sz w:val="32"/>
          <w:szCs w:val="32"/>
        </w:rPr>
        <w:sym w:font="HQPB1" w:char="F047"/>
      </w:r>
      <w:r w:rsidRPr="00D10DF0">
        <w:rPr>
          <w:b/>
          <w:bCs/>
          <w:color w:val="000000" w:themeColor="text1"/>
          <w:sz w:val="32"/>
          <w:szCs w:val="32"/>
        </w:rPr>
        <w:sym w:font="HQPB2" w:char="F039"/>
      </w:r>
      <w:r w:rsidRPr="00D10DF0">
        <w:rPr>
          <w:b/>
          <w:bCs/>
          <w:color w:val="000000" w:themeColor="text1"/>
          <w:sz w:val="32"/>
          <w:szCs w:val="32"/>
        </w:rPr>
        <w:sym w:font="HQPB5" w:char="F024"/>
      </w:r>
      <w:r w:rsidRPr="00D10DF0">
        <w:rPr>
          <w:b/>
          <w:bCs/>
          <w:color w:val="000000" w:themeColor="text1"/>
          <w:sz w:val="32"/>
          <w:szCs w:val="32"/>
        </w:rPr>
        <w:sym w:font="HQPB1" w:char="F023"/>
      </w:r>
      <w:r w:rsidRPr="00D10DF0">
        <w:rPr>
          <w:b/>
          <w:bCs/>
          <w:color w:val="000000" w:themeColor="text1"/>
          <w:sz w:val="32"/>
          <w:szCs w:val="32"/>
        </w:rPr>
        <w:sym w:font="HQPB5" w:char="F075"/>
      </w:r>
      <w:r w:rsidRPr="00D10DF0">
        <w:rPr>
          <w:b/>
          <w:bCs/>
          <w:color w:val="000000" w:themeColor="text1"/>
          <w:sz w:val="32"/>
          <w:szCs w:val="32"/>
        </w:rPr>
        <w:sym w:font="HQPB2" w:char="F072"/>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4" w:char="F028"/>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5" w:char="F09F"/>
      </w:r>
      <w:r w:rsidRPr="00D10DF0">
        <w:rPr>
          <w:b/>
          <w:bCs/>
          <w:color w:val="000000" w:themeColor="text1"/>
          <w:sz w:val="32"/>
          <w:szCs w:val="32"/>
        </w:rPr>
        <w:sym w:font="HQPB2" w:char="F077"/>
      </w:r>
      <w:r w:rsidRPr="00D10DF0">
        <w:rPr>
          <w:b/>
          <w:bCs/>
          <w:color w:val="000000" w:themeColor="text1"/>
          <w:sz w:val="32"/>
          <w:szCs w:val="32"/>
        </w:rPr>
        <w:sym w:font="HQPB5" w:char="F075"/>
      </w:r>
      <w:r w:rsidRPr="00D10DF0">
        <w:rPr>
          <w:b/>
          <w:bCs/>
          <w:color w:val="000000" w:themeColor="text1"/>
          <w:sz w:val="32"/>
          <w:szCs w:val="32"/>
        </w:rPr>
        <w:sym w:font="HQPB2" w:char="F072"/>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5" w:char="F028"/>
      </w:r>
      <w:r w:rsidRPr="00D10DF0">
        <w:rPr>
          <w:b/>
          <w:bCs/>
          <w:color w:val="000000" w:themeColor="text1"/>
          <w:sz w:val="32"/>
          <w:szCs w:val="32"/>
        </w:rPr>
        <w:sym w:font="HQPB1" w:char="F023"/>
      </w:r>
      <w:r w:rsidRPr="00D10DF0">
        <w:rPr>
          <w:b/>
          <w:bCs/>
          <w:color w:val="000000" w:themeColor="text1"/>
          <w:sz w:val="32"/>
          <w:szCs w:val="32"/>
        </w:rPr>
        <w:sym w:font="HQPB2" w:char="F071"/>
      </w:r>
      <w:r w:rsidRPr="00D10DF0">
        <w:rPr>
          <w:b/>
          <w:bCs/>
          <w:color w:val="000000" w:themeColor="text1"/>
          <w:sz w:val="32"/>
          <w:szCs w:val="32"/>
        </w:rPr>
        <w:sym w:font="HQPB4" w:char="F0E7"/>
      </w:r>
      <w:r w:rsidRPr="00D10DF0">
        <w:rPr>
          <w:b/>
          <w:bCs/>
          <w:color w:val="000000" w:themeColor="text1"/>
          <w:sz w:val="32"/>
          <w:szCs w:val="32"/>
        </w:rPr>
        <w:sym w:font="HQPB2" w:char="F052"/>
      </w:r>
      <w:r w:rsidRPr="00D10DF0">
        <w:rPr>
          <w:b/>
          <w:bCs/>
          <w:color w:val="000000" w:themeColor="text1"/>
          <w:sz w:val="32"/>
          <w:szCs w:val="32"/>
        </w:rPr>
        <w:sym w:font="HQPB5" w:char="F075"/>
      </w:r>
      <w:r w:rsidRPr="00D10DF0">
        <w:rPr>
          <w:b/>
          <w:bCs/>
          <w:color w:val="000000" w:themeColor="text1"/>
          <w:sz w:val="32"/>
          <w:szCs w:val="32"/>
        </w:rPr>
        <w:sym w:font="HQPB2" w:char="F072"/>
      </w:r>
      <w:r w:rsidRPr="00D10DF0">
        <w:rPr>
          <w:b/>
          <w:bCs/>
          <w:color w:val="000000" w:themeColor="text1"/>
          <w:sz w:val="32"/>
          <w:szCs w:val="32"/>
        </w:rPr>
        <w:sym w:font="HQPB1" w:char="F024"/>
      </w:r>
      <w:r w:rsidRPr="00D10DF0">
        <w:rPr>
          <w:b/>
          <w:bCs/>
          <w:color w:val="000000" w:themeColor="text1"/>
          <w:sz w:val="32"/>
          <w:szCs w:val="32"/>
        </w:rPr>
        <w:sym w:font="HQPB5" w:char="F079"/>
      </w:r>
      <w:r w:rsidRPr="00D10DF0">
        <w:rPr>
          <w:b/>
          <w:bCs/>
          <w:color w:val="000000" w:themeColor="text1"/>
          <w:sz w:val="32"/>
          <w:szCs w:val="32"/>
        </w:rPr>
        <w:sym w:font="HQPB1" w:char="F0E8"/>
      </w:r>
      <w:r w:rsidRPr="00D10DF0">
        <w:rPr>
          <w:b/>
          <w:bCs/>
          <w:color w:val="000000" w:themeColor="text1"/>
          <w:sz w:val="32"/>
          <w:szCs w:val="32"/>
        </w:rPr>
        <w:sym w:font="HQPB5" w:char="F073"/>
      </w:r>
      <w:r w:rsidRPr="00D10DF0">
        <w:rPr>
          <w:b/>
          <w:bCs/>
          <w:color w:val="000000" w:themeColor="text1"/>
          <w:sz w:val="32"/>
          <w:szCs w:val="32"/>
        </w:rPr>
        <w:sym w:font="HQPB1" w:char="F03F"/>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2" w:char="F092"/>
      </w:r>
      <w:r w:rsidRPr="00D10DF0">
        <w:rPr>
          <w:b/>
          <w:bCs/>
          <w:color w:val="000000" w:themeColor="text1"/>
          <w:sz w:val="32"/>
          <w:szCs w:val="32"/>
        </w:rPr>
        <w:sym w:font="HQPB5" w:char="F06E"/>
      </w:r>
      <w:r w:rsidRPr="00D10DF0">
        <w:rPr>
          <w:b/>
          <w:bCs/>
          <w:color w:val="000000" w:themeColor="text1"/>
          <w:sz w:val="32"/>
          <w:szCs w:val="32"/>
        </w:rPr>
        <w:sym w:font="HQPB2" w:char="F03F"/>
      </w:r>
      <w:r w:rsidRPr="00D10DF0">
        <w:rPr>
          <w:b/>
          <w:bCs/>
          <w:color w:val="000000" w:themeColor="text1"/>
          <w:sz w:val="32"/>
          <w:szCs w:val="32"/>
        </w:rPr>
        <w:sym w:font="HQPB5" w:char="F074"/>
      </w:r>
      <w:r w:rsidRPr="00D10DF0">
        <w:rPr>
          <w:b/>
          <w:bCs/>
          <w:color w:val="000000" w:themeColor="text1"/>
          <w:sz w:val="32"/>
          <w:szCs w:val="32"/>
        </w:rPr>
        <w:sym w:font="HQPB1" w:char="F0E3"/>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4" w:char="F0C9"/>
      </w:r>
      <w:r w:rsidRPr="00D10DF0">
        <w:rPr>
          <w:b/>
          <w:bCs/>
          <w:color w:val="000000" w:themeColor="text1"/>
          <w:sz w:val="32"/>
          <w:szCs w:val="32"/>
        </w:rPr>
        <w:sym w:font="HQPB2" w:char="F04F"/>
      </w:r>
      <w:r w:rsidRPr="00D10DF0">
        <w:rPr>
          <w:b/>
          <w:bCs/>
          <w:color w:val="000000" w:themeColor="text1"/>
          <w:sz w:val="32"/>
          <w:szCs w:val="32"/>
        </w:rPr>
        <w:sym w:font="HQPB4" w:char="F0F8"/>
      </w:r>
      <w:r w:rsidRPr="00D10DF0">
        <w:rPr>
          <w:b/>
          <w:bCs/>
          <w:color w:val="000000" w:themeColor="text1"/>
          <w:sz w:val="32"/>
          <w:szCs w:val="32"/>
        </w:rPr>
        <w:sym w:font="HQPB1" w:char="F04F"/>
      </w:r>
      <w:r w:rsidRPr="00D10DF0">
        <w:rPr>
          <w:b/>
          <w:bCs/>
          <w:color w:val="000000" w:themeColor="text1"/>
          <w:sz w:val="32"/>
          <w:szCs w:val="32"/>
        </w:rPr>
        <w:sym w:font="HQPB5" w:char="F04D"/>
      </w:r>
      <w:r w:rsidRPr="00D10DF0">
        <w:rPr>
          <w:b/>
          <w:bCs/>
          <w:color w:val="000000" w:themeColor="text1"/>
          <w:sz w:val="32"/>
          <w:szCs w:val="32"/>
        </w:rPr>
        <w:sym w:font="HQPB2" w:char="F07D"/>
      </w:r>
      <w:r w:rsidRPr="00D10DF0">
        <w:rPr>
          <w:b/>
          <w:bCs/>
          <w:color w:val="000000" w:themeColor="text1"/>
          <w:sz w:val="32"/>
          <w:szCs w:val="32"/>
        </w:rPr>
        <w:sym w:font="HQPB5" w:char="F024"/>
      </w:r>
      <w:r w:rsidRPr="00D10DF0">
        <w:rPr>
          <w:b/>
          <w:bCs/>
          <w:color w:val="000000" w:themeColor="text1"/>
          <w:sz w:val="32"/>
          <w:szCs w:val="32"/>
        </w:rPr>
        <w:sym w:font="HQPB1" w:char="F023"/>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4" w:char="F0C8"/>
      </w:r>
      <w:r w:rsidRPr="00D10DF0">
        <w:rPr>
          <w:b/>
          <w:bCs/>
          <w:color w:val="000000" w:themeColor="text1"/>
          <w:sz w:val="32"/>
          <w:szCs w:val="32"/>
        </w:rPr>
        <w:sym w:font="HQPB2" w:char="F062"/>
      </w:r>
      <w:r w:rsidRPr="00D10DF0">
        <w:rPr>
          <w:b/>
          <w:bCs/>
          <w:color w:val="000000" w:themeColor="text1"/>
          <w:sz w:val="32"/>
          <w:szCs w:val="32"/>
        </w:rPr>
        <w:sym w:font="HQPB2" w:char="F0BA"/>
      </w:r>
      <w:r w:rsidRPr="00D10DF0">
        <w:rPr>
          <w:b/>
          <w:bCs/>
          <w:color w:val="000000" w:themeColor="text1"/>
          <w:sz w:val="32"/>
          <w:szCs w:val="32"/>
        </w:rPr>
        <w:sym w:font="HQPB5" w:char="F075"/>
      </w:r>
      <w:r w:rsidRPr="00D10DF0">
        <w:rPr>
          <w:b/>
          <w:bCs/>
          <w:color w:val="000000" w:themeColor="text1"/>
          <w:sz w:val="32"/>
          <w:szCs w:val="32"/>
        </w:rPr>
        <w:sym w:font="HQPB2" w:char="F072"/>
      </w:r>
      <w:r w:rsidRPr="00D10DF0">
        <w:rPr>
          <w:b/>
          <w:bCs/>
          <w:color w:val="000000" w:themeColor="text1"/>
          <w:sz w:val="32"/>
          <w:szCs w:val="32"/>
        </w:rPr>
        <w:sym w:font="HQPB4" w:char="F0F4"/>
      </w:r>
      <w:r w:rsidRPr="00D10DF0">
        <w:rPr>
          <w:b/>
          <w:bCs/>
          <w:color w:val="000000" w:themeColor="text1"/>
          <w:sz w:val="32"/>
          <w:szCs w:val="32"/>
        </w:rPr>
        <w:sym w:font="HQPB1" w:char="F089"/>
      </w:r>
      <w:r w:rsidRPr="00D10DF0">
        <w:rPr>
          <w:b/>
          <w:bCs/>
          <w:color w:val="000000" w:themeColor="text1"/>
          <w:sz w:val="32"/>
          <w:szCs w:val="32"/>
        </w:rPr>
        <w:sym w:font="HQPB4" w:char="F0E3"/>
      </w:r>
      <w:r w:rsidRPr="00D10DF0">
        <w:rPr>
          <w:b/>
          <w:bCs/>
          <w:color w:val="000000" w:themeColor="text1"/>
          <w:sz w:val="32"/>
          <w:szCs w:val="32"/>
        </w:rPr>
        <w:sym w:font="HQPB1" w:char="F0E8"/>
      </w:r>
      <w:r w:rsidRPr="00D10DF0">
        <w:rPr>
          <w:b/>
          <w:bCs/>
          <w:color w:val="000000" w:themeColor="text1"/>
          <w:sz w:val="32"/>
          <w:szCs w:val="32"/>
        </w:rPr>
        <w:sym w:font="HQPB4" w:char="F0F8"/>
      </w:r>
      <w:r w:rsidRPr="00D10DF0">
        <w:rPr>
          <w:b/>
          <w:bCs/>
          <w:color w:val="000000" w:themeColor="text1"/>
          <w:sz w:val="32"/>
          <w:szCs w:val="32"/>
        </w:rPr>
        <w:sym w:font="HQPB2" w:char="F039"/>
      </w:r>
      <w:r w:rsidRPr="00D10DF0">
        <w:rPr>
          <w:b/>
          <w:bCs/>
          <w:color w:val="000000" w:themeColor="text1"/>
          <w:sz w:val="32"/>
          <w:szCs w:val="32"/>
        </w:rPr>
        <w:sym w:font="HQPB5" w:char="F024"/>
      </w:r>
      <w:r w:rsidRPr="00D10DF0">
        <w:rPr>
          <w:b/>
          <w:bCs/>
          <w:color w:val="000000" w:themeColor="text1"/>
          <w:sz w:val="32"/>
          <w:szCs w:val="32"/>
        </w:rPr>
        <w:sym w:font="HQPB1" w:char="F023"/>
      </w:r>
      <w:r w:rsidRPr="00D10DF0">
        <w:rPr>
          <w:b/>
          <w:bCs/>
          <w:color w:val="000000" w:themeColor="text1"/>
          <w:sz w:val="32"/>
          <w:szCs w:val="32"/>
        </w:rPr>
        <w:sym w:font="HQPB5" w:char="F075"/>
      </w:r>
      <w:r w:rsidRPr="00D10DF0">
        <w:rPr>
          <w:b/>
          <w:bCs/>
          <w:color w:val="000000" w:themeColor="text1"/>
          <w:sz w:val="32"/>
          <w:szCs w:val="32"/>
        </w:rPr>
        <w:sym w:font="HQPB2" w:char="F072"/>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4" w:char="F034"/>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5" w:char="F028"/>
      </w:r>
      <w:r w:rsidRPr="00D10DF0">
        <w:rPr>
          <w:b/>
          <w:bCs/>
          <w:color w:val="000000" w:themeColor="text1"/>
          <w:sz w:val="32"/>
          <w:szCs w:val="32"/>
        </w:rPr>
        <w:sym w:font="HQPB1" w:char="F023"/>
      </w:r>
      <w:r w:rsidRPr="00D10DF0">
        <w:rPr>
          <w:b/>
          <w:bCs/>
          <w:color w:val="000000" w:themeColor="text1"/>
          <w:sz w:val="32"/>
          <w:szCs w:val="32"/>
        </w:rPr>
        <w:sym w:font="HQPB2" w:char="F071"/>
      </w:r>
      <w:r w:rsidRPr="00D10DF0">
        <w:rPr>
          <w:b/>
          <w:bCs/>
          <w:color w:val="000000" w:themeColor="text1"/>
          <w:sz w:val="32"/>
          <w:szCs w:val="32"/>
        </w:rPr>
        <w:sym w:font="HQPB4" w:char="F0E0"/>
      </w:r>
      <w:r w:rsidRPr="00D10DF0">
        <w:rPr>
          <w:b/>
          <w:bCs/>
          <w:color w:val="000000" w:themeColor="text1"/>
          <w:sz w:val="32"/>
          <w:szCs w:val="32"/>
        </w:rPr>
        <w:sym w:font="HQPB2" w:char="F029"/>
      </w:r>
      <w:r w:rsidRPr="00D10DF0">
        <w:rPr>
          <w:b/>
          <w:bCs/>
          <w:color w:val="000000" w:themeColor="text1"/>
          <w:sz w:val="32"/>
          <w:szCs w:val="32"/>
        </w:rPr>
        <w:sym w:font="HQPB4" w:char="F0A8"/>
      </w:r>
      <w:r w:rsidRPr="00D10DF0">
        <w:rPr>
          <w:b/>
          <w:bCs/>
          <w:color w:val="000000" w:themeColor="text1"/>
          <w:sz w:val="32"/>
          <w:szCs w:val="32"/>
        </w:rPr>
        <w:sym w:font="HQPB1" w:char="F03F"/>
      </w:r>
      <w:r w:rsidRPr="00D10DF0">
        <w:rPr>
          <w:b/>
          <w:bCs/>
          <w:color w:val="000000" w:themeColor="text1"/>
          <w:sz w:val="32"/>
          <w:szCs w:val="32"/>
        </w:rPr>
        <w:sym w:font="HQPB5" w:char="F024"/>
      </w:r>
      <w:r w:rsidRPr="00D10DF0">
        <w:rPr>
          <w:b/>
          <w:bCs/>
          <w:color w:val="000000" w:themeColor="text1"/>
          <w:sz w:val="32"/>
          <w:szCs w:val="32"/>
        </w:rPr>
        <w:sym w:font="HQPB1" w:char="F023"/>
      </w:r>
      <w:r w:rsidRPr="00D10DF0">
        <w:rPr>
          <w:b/>
          <w:bCs/>
          <w:color w:val="000000" w:themeColor="text1"/>
          <w:sz w:val="32"/>
          <w:szCs w:val="32"/>
        </w:rPr>
        <w:sym w:font="HQPB5" w:char="F075"/>
      </w:r>
      <w:r w:rsidRPr="00D10DF0">
        <w:rPr>
          <w:b/>
          <w:bCs/>
          <w:color w:val="000000" w:themeColor="text1"/>
          <w:sz w:val="32"/>
          <w:szCs w:val="32"/>
        </w:rPr>
        <w:sym w:font="HQPB2" w:char="F072"/>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5" w:char="F0A9"/>
      </w:r>
      <w:r w:rsidRPr="00D10DF0">
        <w:rPr>
          <w:b/>
          <w:bCs/>
          <w:color w:val="000000" w:themeColor="text1"/>
          <w:sz w:val="32"/>
          <w:szCs w:val="32"/>
        </w:rPr>
        <w:sym w:font="HQPB1" w:char="F021"/>
      </w:r>
      <w:r w:rsidRPr="00D10DF0">
        <w:rPr>
          <w:b/>
          <w:bCs/>
          <w:color w:val="000000" w:themeColor="text1"/>
          <w:sz w:val="32"/>
          <w:szCs w:val="32"/>
        </w:rPr>
        <w:sym w:font="HQPB5" w:char="F024"/>
      </w:r>
      <w:r w:rsidRPr="00D10DF0">
        <w:rPr>
          <w:b/>
          <w:bCs/>
          <w:color w:val="000000" w:themeColor="text1"/>
          <w:sz w:val="32"/>
          <w:szCs w:val="32"/>
        </w:rPr>
        <w:sym w:font="HQPB1" w:char="F023"/>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4" w:char="F028"/>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4" w:char="F0A8"/>
      </w:r>
      <w:r w:rsidRPr="00D10DF0">
        <w:rPr>
          <w:b/>
          <w:bCs/>
          <w:color w:val="000000" w:themeColor="text1"/>
          <w:sz w:val="32"/>
          <w:szCs w:val="32"/>
        </w:rPr>
        <w:sym w:font="HQPB2" w:char="F062"/>
      </w:r>
      <w:r w:rsidRPr="00D10DF0">
        <w:rPr>
          <w:b/>
          <w:bCs/>
          <w:color w:val="000000" w:themeColor="text1"/>
          <w:sz w:val="32"/>
          <w:szCs w:val="32"/>
        </w:rPr>
        <w:sym w:font="HQPB4" w:char="F0CE"/>
      </w:r>
      <w:r w:rsidRPr="00D10DF0">
        <w:rPr>
          <w:b/>
          <w:bCs/>
          <w:color w:val="000000" w:themeColor="text1"/>
          <w:sz w:val="32"/>
          <w:szCs w:val="32"/>
        </w:rPr>
        <w:sym w:font="HQPB1" w:char="F029"/>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5" w:char="F0A9"/>
      </w:r>
      <w:r w:rsidRPr="00D10DF0">
        <w:rPr>
          <w:b/>
          <w:bCs/>
          <w:color w:val="000000" w:themeColor="text1"/>
          <w:sz w:val="32"/>
          <w:szCs w:val="32"/>
        </w:rPr>
        <w:sym w:font="HQPB1" w:char="F021"/>
      </w:r>
      <w:r w:rsidRPr="00D10DF0">
        <w:rPr>
          <w:b/>
          <w:bCs/>
          <w:color w:val="000000" w:themeColor="text1"/>
          <w:sz w:val="32"/>
          <w:szCs w:val="32"/>
        </w:rPr>
        <w:sym w:font="HQPB5" w:char="F024"/>
      </w:r>
      <w:r w:rsidRPr="00D10DF0">
        <w:rPr>
          <w:b/>
          <w:bCs/>
          <w:color w:val="000000" w:themeColor="text1"/>
          <w:sz w:val="32"/>
          <w:szCs w:val="32"/>
        </w:rPr>
        <w:sym w:font="HQPB1" w:char="F023"/>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4" w:char="F0DF"/>
      </w:r>
      <w:r w:rsidRPr="00D10DF0">
        <w:rPr>
          <w:b/>
          <w:bCs/>
          <w:color w:val="000000" w:themeColor="text1"/>
          <w:sz w:val="32"/>
          <w:szCs w:val="32"/>
        </w:rPr>
        <w:sym w:font="HQPB1" w:char="F089"/>
      </w:r>
      <w:r w:rsidRPr="00D10DF0">
        <w:rPr>
          <w:b/>
          <w:bCs/>
          <w:color w:val="000000" w:themeColor="text1"/>
          <w:sz w:val="32"/>
          <w:szCs w:val="32"/>
        </w:rPr>
        <w:sym w:font="HQPB2" w:char="F083"/>
      </w:r>
      <w:r w:rsidRPr="00D10DF0">
        <w:rPr>
          <w:b/>
          <w:bCs/>
          <w:color w:val="000000" w:themeColor="text1"/>
          <w:sz w:val="32"/>
          <w:szCs w:val="32"/>
        </w:rPr>
        <w:sym w:font="HQPB4" w:char="F0CF"/>
      </w:r>
      <w:r w:rsidRPr="00D10DF0">
        <w:rPr>
          <w:b/>
          <w:bCs/>
          <w:color w:val="000000" w:themeColor="text1"/>
          <w:sz w:val="32"/>
          <w:szCs w:val="32"/>
        </w:rPr>
        <w:sym w:font="HQPB1" w:char="F089"/>
      </w:r>
      <w:r w:rsidRPr="00D10DF0">
        <w:rPr>
          <w:b/>
          <w:bCs/>
          <w:color w:val="000000" w:themeColor="text1"/>
          <w:sz w:val="32"/>
          <w:szCs w:val="32"/>
        </w:rPr>
        <w:sym w:font="HQPB5" w:char="F078"/>
      </w:r>
      <w:r w:rsidRPr="00D10DF0">
        <w:rPr>
          <w:b/>
          <w:bCs/>
          <w:color w:val="000000" w:themeColor="text1"/>
          <w:sz w:val="32"/>
          <w:szCs w:val="32"/>
        </w:rPr>
        <w:sym w:font="HQPB1" w:char="F0A9"/>
      </w:r>
      <w:r w:rsidRPr="00D10DF0">
        <w:rPr>
          <w:rFonts w:ascii="(normal text)" w:hAnsi="(normal text)"/>
          <w:b/>
          <w:bCs/>
          <w:color w:val="000000" w:themeColor="text1"/>
          <w:sz w:val="32"/>
          <w:szCs w:val="32"/>
          <w:rtl/>
        </w:rPr>
        <w:t xml:space="preserve"> </w:t>
      </w:r>
      <w:r w:rsidRPr="00D10DF0">
        <w:rPr>
          <w:b/>
          <w:bCs/>
          <w:color w:val="000000" w:themeColor="text1"/>
          <w:sz w:val="32"/>
          <w:szCs w:val="32"/>
        </w:rPr>
        <w:sym w:font="HQPB4" w:char="F0C9"/>
      </w:r>
      <w:r w:rsidRPr="00D10DF0">
        <w:rPr>
          <w:b/>
          <w:bCs/>
          <w:color w:val="000000" w:themeColor="text1"/>
          <w:sz w:val="32"/>
          <w:szCs w:val="32"/>
        </w:rPr>
        <w:sym w:font="HQPB1" w:char="F03E"/>
      </w:r>
      <w:r w:rsidRPr="00D10DF0">
        <w:rPr>
          <w:b/>
          <w:bCs/>
          <w:color w:val="000000" w:themeColor="text1"/>
          <w:sz w:val="32"/>
          <w:szCs w:val="32"/>
        </w:rPr>
        <w:sym w:font="HQPB1" w:char="F024"/>
      </w:r>
      <w:r w:rsidRPr="00D10DF0">
        <w:rPr>
          <w:b/>
          <w:bCs/>
          <w:color w:val="000000" w:themeColor="text1"/>
          <w:sz w:val="32"/>
          <w:szCs w:val="32"/>
        </w:rPr>
        <w:sym w:font="HQPB5" w:char="F073"/>
      </w:r>
      <w:r w:rsidRPr="00D10DF0">
        <w:rPr>
          <w:b/>
          <w:bCs/>
          <w:color w:val="000000" w:themeColor="text1"/>
          <w:sz w:val="32"/>
          <w:szCs w:val="32"/>
        </w:rPr>
        <w:sym w:font="HQPB2" w:char="F029"/>
      </w:r>
      <w:r w:rsidRPr="00D10DF0">
        <w:rPr>
          <w:b/>
          <w:bCs/>
          <w:color w:val="000000" w:themeColor="text1"/>
          <w:sz w:val="32"/>
          <w:szCs w:val="32"/>
        </w:rPr>
        <w:sym w:font="HQPB4" w:char="F0CF"/>
      </w:r>
      <w:r w:rsidRPr="00D10DF0">
        <w:rPr>
          <w:b/>
          <w:bCs/>
          <w:color w:val="000000" w:themeColor="text1"/>
          <w:sz w:val="32"/>
          <w:szCs w:val="32"/>
        </w:rPr>
        <w:sym w:font="HQPB1" w:char="F0E8"/>
      </w:r>
      <w:r w:rsidRPr="00D10DF0">
        <w:rPr>
          <w:b/>
          <w:bCs/>
          <w:color w:val="000000" w:themeColor="text1"/>
          <w:sz w:val="32"/>
          <w:szCs w:val="32"/>
        </w:rPr>
        <w:sym w:font="HQPB4" w:char="F0F8"/>
      </w:r>
      <w:r w:rsidRPr="00D10DF0">
        <w:rPr>
          <w:b/>
          <w:bCs/>
          <w:color w:val="000000" w:themeColor="text1"/>
          <w:sz w:val="32"/>
          <w:szCs w:val="32"/>
        </w:rPr>
        <w:sym w:font="HQPB2" w:char="F039"/>
      </w:r>
      <w:r w:rsidRPr="00D10DF0">
        <w:rPr>
          <w:b/>
          <w:bCs/>
          <w:color w:val="000000" w:themeColor="text1"/>
          <w:sz w:val="32"/>
          <w:szCs w:val="32"/>
        </w:rPr>
        <w:sym w:font="HQPB5" w:char="F024"/>
      </w:r>
      <w:r w:rsidRPr="00D10DF0">
        <w:rPr>
          <w:b/>
          <w:bCs/>
          <w:color w:val="000000" w:themeColor="text1"/>
          <w:sz w:val="32"/>
          <w:szCs w:val="32"/>
        </w:rPr>
        <w:sym w:font="HQPB1" w:char="F023"/>
      </w:r>
      <w:r w:rsidRPr="00D10DF0">
        <w:rPr>
          <w:rFonts w:ascii="(normal text)" w:hAnsi="(normal text)"/>
          <w:b/>
          <w:bCs/>
          <w:color w:val="000000" w:themeColor="text1"/>
          <w:sz w:val="32"/>
          <w:szCs w:val="32"/>
          <w:rtl/>
        </w:rPr>
        <w:t xml:space="preserve">   </w:t>
      </w:r>
    </w:p>
    <w:p w:rsidR="00D8206D" w:rsidRPr="00D10DF0" w:rsidRDefault="00D8206D" w:rsidP="00D8206D">
      <w:pPr>
        <w:pStyle w:val="ListParagraph"/>
        <w:tabs>
          <w:tab w:val="left" w:pos="0"/>
        </w:tabs>
        <w:spacing w:before="240" w:line="480" w:lineRule="auto"/>
        <w:ind w:left="0"/>
        <w:jc w:val="both"/>
        <w:rPr>
          <w:rFonts w:asciiTheme="majorBidi" w:hAnsiTheme="majorBidi" w:cstheme="majorBidi"/>
          <w:i/>
          <w:iCs/>
          <w:color w:val="000000" w:themeColor="text1"/>
          <w:sz w:val="24"/>
          <w:szCs w:val="24"/>
        </w:rPr>
      </w:pPr>
      <w:r w:rsidRPr="00D10DF0">
        <w:rPr>
          <w:rFonts w:ascii="(normal text)" w:hAnsi="(normal text)"/>
          <w:b/>
          <w:bCs/>
          <w:i/>
          <w:iCs/>
          <w:color w:val="000000" w:themeColor="text1"/>
          <w:sz w:val="32"/>
          <w:szCs w:val="32"/>
        </w:rPr>
        <w:t>“</w:t>
      </w:r>
      <w:r w:rsidRPr="00D10DF0">
        <w:rPr>
          <w:rFonts w:asciiTheme="majorBidi" w:hAnsiTheme="majorBidi" w:cstheme="majorBidi"/>
          <w:i/>
          <w:iCs/>
          <w:color w:val="000000" w:themeColor="text1"/>
          <w:sz w:val="24"/>
          <w:szCs w:val="24"/>
        </w:rPr>
        <w:t>Dan  tolong-menolonglah  kamu  dalam  mengerjakan  kebajikan  dan  takwa,  dan  jangan  tolong-menolong  dalam  berbuat  dosa  dan  pelanggaran.  Dan  bertakwalah  kamu  kepada  allah,  sesungguhnya  allah  amat  berat  siksanya.”</w:t>
      </w:r>
      <w:r w:rsidRPr="00D10DF0">
        <w:rPr>
          <w:rStyle w:val="FootnoteReference"/>
          <w:rFonts w:asciiTheme="majorBidi" w:hAnsiTheme="majorBidi" w:cstheme="majorBidi"/>
          <w:i/>
          <w:iCs/>
          <w:color w:val="000000" w:themeColor="text1"/>
          <w:sz w:val="24"/>
          <w:szCs w:val="24"/>
        </w:rPr>
        <w:footnoteReference w:id="61"/>
      </w:r>
    </w:p>
    <w:p w:rsidR="00D8206D" w:rsidRPr="00D10DF0" w:rsidRDefault="00D8206D" w:rsidP="00D8206D">
      <w:pPr>
        <w:pStyle w:val="ListParagraph"/>
        <w:tabs>
          <w:tab w:val="left" w:pos="0"/>
        </w:tabs>
        <w:spacing w:before="240"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 xml:space="preserve">Dalam  hadis  juaga  </w:t>
      </w:r>
      <w:r w:rsidR="00C44541" w:rsidRPr="00D10DF0">
        <w:rPr>
          <w:rFonts w:asciiTheme="majorBidi" w:hAnsiTheme="majorBidi" w:cstheme="majorBidi"/>
          <w:color w:val="000000" w:themeColor="text1"/>
          <w:sz w:val="24"/>
          <w:szCs w:val="24"/>
        </w:rPr>
        <w:t xml:space="preserve">Nabi  SAW  </w:t>
      </w:r>
      <w:r w:rsidRPr="00D10DF0">
        <w:rPr>
          <w:rFonts w:asciiTheme="majorBidi" w:hAnsiTheme="majorBidi" w:cstheme="majorBidi"/>
          <w:color w:val="000000" w:themeColor="text1"/>
          <w:sz w:val="24"/>
          <w:szCs w:val="24"/>
        </w:rPr>
        <w:t>pernah  memepekerjakan  penduduk  kha</w:t>
      </w:r>
      <w:r w:rsidR="004168FF" w:rsidRPr="00D10DF0">
        <w:rPr>
          <w:rFonts w:asciiTheme="majorBidi" w:hAnsiTheme="majorBidi" w:cstheme="majorBidi"/>
          <w:color w:val="000000" w:themeColor="text1"/>
          <w:sz w:val="24"/>
          <w:szCs w:val="24"/>
        </w:rPr>
        <w:t>i</w:t>
      </w:r>
      <w:r w:rsidRPr="00D10DF0">
        <w:rPr>
          <w:rFonts w:asciiTheme="majorBidi" w:hAnsiTheme="majorBidi" w:cstheme="majorBidi"/>
          <w:color w:val="000000" w:themeColor="text1"/>
          <w:sz w:val="24"/>
          <w:szCs w:val="24"/>
        </w:rPr>
        <w:t>bar  untuk  dengan  memberikan  imbalannnya  separuh  dari  yang  dihasilkan  si  pemelihara  tanaman  tersebut.  Sebagaimana  hadisnya  sebagai  berikut:</w:t>
      </w:r>
    </w:p>
    <w:p w:rsidR="00D8206D" w:rsidRPr="00D10DF0" w:rsidRDefault="00D8206D" w:rsidP="00D8206D">
      <w:pPr>
        <w:pStyle w:val="ListParagraph"/>
        <w:tabs>
          <w:tab w:val="left" w:pos="0"/>
        </w:tabs>
        <w:bidi/>
        <w:spacing w:before="240" w:line="480" w:lineRule="auto"/>
        <w:ind w:left="0"/>
        <w:jc w:val="both"/>
        <w:rPr>
          <w:rFonts w:asciiTheme="majorBidi" w:hAnsiTheme="majorBidi" w:cstheme="majorBidi"/>
          <w:b/>
          <w:bCs/>
          <w:color w:val="000000" w:themeColor="text1"/>
          <w:sz w:val="32"/>
          <w:szCs w:val="32"/>
          <w:rtl/>
        </w:rPr>
      </w:pPr>
      <w:r w:rsidRPr="00D10DF0">
        <w:rPr>
          <w:rFonts w:asciiTheme="majorBidi" w:hAnsiTheme="majorBidi" w:cstheme="majorBidi"/>
          <w:b/>
          <w:bCs/>
          <w:color w:val="000000" w:themeColor="text1"/>
          <w:sz w:val="32"/>
          <w:szCs w:val="32"/>
        </w:rPr>
        <w:t xml:space="preserve"> </w:t>
      </w:r>
      <w:r w:rsidRPr="00D10DF0">
        <w:rPr>
          <w:rFonts w:asciiTheme="majorBidi" w:hAnsiTheme="majorBidi" w:cstheme="majorBidi" w:hint="cs"/>
          <w:b/>
          <w:bCs/>
          <w:color w:val="000000" w:themeColor="text1"/>
          <w:sz w:val="32"/>
          <w:szCs w:val="32"/>
          <w:rtl/>
        </w:rPr>
        <w:t>روى مسلم عن ابن عمر أنن النبي صلى الله عليه وسلم عا مل أهل خيبر بشطر ما يجرج منها من ثمر أو زرع</w:t>
      </w:r>
    </w:p>
    <w:p w:rsidR="00D8206D" w:rsidRPr="00D10DF0" w:rsidRDefault="00D8206D" w:rsidP="00D8206D">
      <w:pPr>
        <w:pStyle w:val="ListParagraph"/>
        <w:tabs>
          <w:tab w:val="left" w:pos="0"/>
        </w:tabs>
        <w:spacing w:before="240" w:line="480" w:lineRule="auto"/>
        <w:ind w:left="0"/>
        <w:jc w:val="both"/>
        <w:rPr>
          <w:rFonts w:asciiTheme="majorBidi" w:hAnsiTheme="majorBidi" w:cstheme="majorBidi"/>
          <w:i/>
          <w:iCs/>
          <w:color w:val="000000" w:themeColor="text1"/>
          <w:sz w:val="24"/>
          <w:szCs w:val="24"/>
        </w:rPr>
      </w:pPr>
      <w:r w:rsidRPr="00D10DF0">
        <w:rPr>
          <w:rFonts w:asciiTheme="majorBidi" w:hAnsiTheme="majorBidi" w:cstheme="majorBidi"/>
          <w:i/>
          <w:iCs/>
          <w:color w:val="000000" w:themeColor="text1"/>
          <w:sz w:val="24"/>
          <w:szCs w:val="24"/>
        </w:rPr>
        <w:t>“Riwayat  Muslim dari  Ibnu Umar bahwa  Nabi saw. telah mempekerjakan penduduk khaibar dengan memberikan imbalannya, separuh dari yang dihasilkan, baik berupa buah atau tanaman.”</w:t>
      </w:r>
      <w:r w:rsidRPr="00D10DF0">
        <w:rPr>
          <w:rStyle w:val="FootnoteReference"/>
          <w:rFonts w:asciiTheme="majorBidi" w:hAnsiTheme="majorBidi" w:cstheme="majorBidi"/>
          <w:i/>
          <w:iCs/>
          <w:color w:val="000000" w:themeColor="text1"/>
          <w:sz w:val="24"/>
          <w:szCs w:val="24"/>
        </w:rPr>
        <w:footnoteReference w:id="62"/>
      </w:r>
    </w:p>
    <w:p w:rsidR="00D8206D" w:rsidRPr="00D10DF0" w:rsidRDefault="00D8206D" w:rsidP="00D80FE0">
      <w:pPr>
        <w:pStyle w:val="ListParagraph"/>
        <w:tabs>
          <w:tab w:val="left" w:pos="0"/>
        </w:tabs>
        <w:spacing w:before="240"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b/>
          <w:bCs/>
          <w:i/>
          <w:iCs/>
          <w:color w:val="000000" w:themeColor="text1"/>
          <w:sz w:val="32"/>
          <w:szCs w:val="32"/>
        </w:rPr>
        <w:lastRenderedPageBreak/>
        <w:tab/>
      </w:r>
      <w:r w:rsidRPr="00D10DF0">
        <w:rPr>
          <w:rFonts w:asciiTheme="majorBidi" w:hAnsiTheme="majorBidi" w:cstheme="majorBidi"/>
          <w:color w:val="000000" w:themeColor="text1"/>
          <w:sz w:val="24"/>
          <w:szCs w:val="24"/>
        </w:rPr>
        <w:t xml:space="preserve">Dalam  hadis  di  atas  jelas  bahwa  akad  </w:t>
      </w:r>
      <w:r w:rsidRPr="00D10DF0">
        <w:rPr>
          <w:rFonts w:asciiTheme="majorBidi" w:hAnsiTheme="majorBidi" w:cstheme="majorBidi"/>
          <w:i/>
          <w:iCs/>
          <w:color w:val="000000" w:themeColor="text1"/>
          <w:sz w:val="24"/>
          <w:szCs w:val="24"/>
        </w:rPr>
        <w:t xml:space="preserve">musaqah  </w:t>
      </w:r>
      <w:r w:rsidRPr="00D10DF0">
        <w:rPr>
          <w:rFonts w:asciiTheme="majorBidi" w:hAnsiTheme="majorBidi" w:cstheme="majorBidi"/>
          <w:color w:val="000000" w:themeColor="text1"/>
          <w:sz w:val="24"/>
          <w:szCs w:val="24"/>
        </w:rPr>
        <w:t xml:space="preserve">atau  memberikan  sawah  untuk  di  pelihara  dan  hasilnya  diberikan  kepada  si  pemelihara  sebahagian  itu  boleh  hukumnya  sebagai  mana  penjelasan  hadis  di  atas.  Jelas  tidak  ada  larangan  dalam  hal   ini  begitu  juga  halnya  dalam  pelaksanaan </w:t>
      </w:r>
      <w:r w:rsidRPr="00D10DF0">
        <w:rPr>
          <w:rFonts w:asciiTheme="majorBidi" w:hAnsiTheme="majorBidi" w:cstheme="majorBidi"/>
          <w:i/>
          <w:iCs/>
          <w:color w:val="000000" w:themeColor="text1"/>
          <w:sz w:val="24"/>
          <w:szCs w:val="24"/>
        </w:rPr>
        <w:t xml:space="preserve"> Sasih</w:t>
      </w:r>
      <w:r w:rsidR="00D80FE0" w:rsidRPr="00D10DF0">
        <w:rPr>
          <w:rStyle w:val="FootnoteReference"/>
          <w:rFonts w:asciiTheme="majorBidi" w:hAnsiTheme="majorBidi" w:cstheme="majorBidi"/>
          <w:i/>
          <w:iCs/>
          <w:color w:val="000000" w:themeColor="text1"/>
          <w:sz w:val="24"/>
          <w:szCs w:val="24"/>
        </w:rPr>
        <w:footnoteReference w:id="63"/>
      </w:r>
      <w:r w:rsidR="009B60E4" w:rsidRPr="00D10DF0">
        <w:rPr>
          <w:rFonts w:asciiTheme="majorBidi" w:hAnsiTheme="majorBidi" w:cstheme="majorBidi"/>
          <w:color w:val="000000" w:themeColor="text1"/>
          <w:sz w:val="24"/>
          <w:szCs w:val="24"/>
        </w:rPr>
        <w:t xml:space="preserve"> </w:t>
      </w:r>
      <w:r w:rsidR="00D80FE0" w:rsidRPr="00D10DF0">
        <w:rPr>
          <w:rFonts w:asciiTheme="majorBidi" w:hAnsiTheme="majorBidi" w:cstheme="majorBidi"/>
          <w:color w:val="000000" w:themeColor="text1"/>
          <w:sz w:val="24"/>
          <w:szCs w:val="24"/>
        </w:rPr>
        <w:t xml:space="preserve"> </w:t>
      </w:r>
      <w:r w:rsidR="009B60E4" w:rsidRPr="00D10DF0">
        <w:rPr>
          <w:rFonts w:asciiTheme="majorBidi" w:hAnsiTheme="majorBidi" w:cstheme="majorBidi"/>
          <w:color w:val="000000" w:themeColor="text1"/>
          <w:sz w:val="24"/>
          <w:szCs w:val="24"/>
        </w:rPr>
        <w:t>yang  ada  di  Semende</w:t>
      </w:r>
      <w:r w:rsidRPr="00D10DF0">
        <w:rPr>
          <w:rFonts w:asciiTheme="majorBidi" w:hAnsiTheme="majorBidi" w:cstheme="majorBidi"/>
          <w:color w:val="000000" w:themeColor="text1"/>
          <w:sz w:val="24"/>
          <w:szCs w:val="24"/>
        </w:rPr>
        <w:t xml:space="preserve">  </w:t>
      </w:r>
      <w:r w:rsidR="0094528D" w:rsidRPr="00D10DF0">
        <w:rPr>
          <w:rFonts w:asciiTheme="majorBidi" w:hAnsiTheme="majorBidi" w:cstheme="majorBidi"/>
          <w:color w:val="000000" w:themeColor="text1"/>
          <w:sz w:val="24"/>
          <w:szCs w:val="24"/>
        </w:rPr>
        <w:t>Desa</w:t>
      </w:r>
      <w:r w:rsidRPr="00D10DF0">
        <w:rPr>
          <w:rFonts w:asciiTheme="majorBidi" w:hAnsiTheme="majorBidi" w:cstheme="majorBidi"/>
          <w:color w:val="000000" w:themeColor="text1"/>
          <w:sz w:val="24"/>
          <w:szCs w:val="24"/>
        </w:rPr>
        <w:t xml:space="preserve">  Muara  Tenang  khusunya.</w:t>
      </w:r>
    </w:p>
    <w:p w:rsidR="0072552C" w:rsidRPr="00D10DF0" w:rsidRDefault="0072552C" w:rsidP="00D80FE0">
      <w:pPr>
        <w:pStyle w:val="ListParagraph"/>
        <w:tabs>
          <w:tab w:val="left" w:pos="0"/>
        </w:tabs>
        <w:spacing w:before="240"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r>
      <w:r w:rsidR="00EB3CFC" w:rsidRPr="00D10DF0">
        <w:rPr>
          <w:rFonts w:asciiTheme="majorBidi" w:hAnsiTheme="majorBidi" w:cstheme="majorBidi"/>
          <w:color w:val="000000" w:themeColor="text1"/>
          <w:sz w:val="24"/>
          <w:szCs w:val="24"/>
        </w:rPr>
        <w:t>H</w:t>
      </w:r>
      <w:r w:rsidR="00B50480" w:rsidRPr="00D10DF0">
        <w:rPr>
          <w:rFonts w:asciiTheme="majorBidi" w:hAnsiTheme="majorBidi" w:cstheme="majorBidi"/>
          <w:color w:val="000000" w:themeColor="text1"/>
          <w:sz w:val="24"/>
          <w:szCs w:val="24"/>
        </w:rPr>
        <w:t>adis</w:t>
      </w:r>
      <w:r w:rsidR="00EB3CFC" w:rsidRPr="00D10DF0">
        <w:rPr>
          <w:rFonts w:asciiTheme="majorBidi" w:hAnsiTheme="majorBidi" w:cstheme="majorBidi"/>
          <w:color w:val="000000" w:themeColor="text1"/>
          <w:sz w:val="24"/>
          <w:szCs w:val="24"/>
        </w:rPr>
        <w:t xml:space="preserve"> </w:t>
      </w:r>
      <w:r w:rsidR="00FB01E5" w:rsidRPr="00D10DF0">
        <w:rPr>
          <w:rFonts w:asciiTheme="majorBidi" w:hAnsiTheme="majorBidi" w:cstheme="majorBidi"/>
          <w:color w:val="000000" w:themeColor="text1"/>
          <w:sz w:val="24"/>
          <w:szCs w:val="24"/>
        </w:rPr>
        <w:t xml:space="preserve"> </w:t>
      </w:r>
      <w:r w:rsidR="00EB3CFC" w:rsidRPr="00D10DF0">
        <w:rPr>
          <w:rFonts w:asciiTheme="majorBidi" w:hAnsiTheme="majorBidi" w:cstheme="majorBidi"/>
          <w:color w:val="000000" w:themeColor="text1"/>
          <w:sz w:val="24"/>
          <w:szCs w:val="24"/>
        </w:rPr>
        <w:t>yang</w:t>
      </w:r>
      <w:r w:rsidR="00FB01E5" w:rsidRPr="00D10DF0">
        <w:rPr>
          <w:rFonts w:asciiTheme="majorBidi" w:hAnsiTheme="majorBidi" w:cstheme="majorBidi"/>
          <w:color w:val="000000" w:themeColor="text1"/>
          <w:sz w:val="24"/>
          <w:szCs w:val="24"/>
        </w:rPr>
        <w:t xml:space="preserve"> </w:t>
      </w:r>
      <w:r w:rsidR="00EB3CFC" w:rsidRPr="00D10DF0">
        <w:rPr>
          <w:rFonts w:asciiTheme="majorBidi" w:hAnsiTheme="majorBidi" w:cstheme="majorBidi"/>
          <w:color w:val="000000" w:themeColor="text1"/>
          <w:sz w:val="24"/>
          <w:szCs w:val="24"/>
        </w:rPr>
        <w:t xml:space="preserve"> diriwayatkan</w:t>
      </w:r>
      <w:r w:rsidR="00B50480" w:rsidRPr="00D10DF0">
        <w:rPr>
          <w:rFonts w:asciiTheme="majorBidi" w:hAnsiTheme="majorBidi" w:cstheme="majorBidi"/>
          <w:color w:val="000000" w:themeColor="text1"/>
          <w:sz w:val="24"/>
          <w:szCs w:val="24"/>
        </w:rPr>
        <w:t xml:space="preserve">  juga  oleh  </w:t>
      </w:r>
      <w:r w:rsidR="00323065" w:rsidRPr="00D10DF0">
        <w:rPr>
          <w:rFonts w:asciiTheme="majorBidi" w:hAnsiTheme="majorBidi" w:cstheme="majorBidi"/>
          <w:color w:val="000000" w:themeColor="text1"/>
          <w:sz w:val="24"/>
          <w:szCs w:val="24"/>
        </w:rPr>
        <w:t xml:space="preserve">Imam  Muslim  </w:t>
      </w:r>
      <w:r w:rsidR="00FD3329" w:rsidRPr="00D10DF0">
        <w:rPr>
          <w:rFonts w:asciiTheme="majorBidi" w:hAnsiTheme="majorBidi" w:cstheme="majorBidi"/>
          <w:color w:val="000000" w:themeColor="text1"/>
          <w:sz w:val="24"/>
          <w:szCs w:val="24"/>
        </w:rPr>
        <w:t xml:space="preserve">dari  </w:t>
      </w:r>
      <w:r w:rsidR="00323065" w:rsidRPr="00D10DF0">
        <w:rPr>
          <w:rFonts w:asciiTheme="majorBidi" w:hAnsiTheme="majorBidi" w:cstheme="majorBidi"/>
          <w:color w:val="000000" w:themeColor="text1"/>
          <w:sz w:val="24"/>
          <w:szCs w:val="24"/>
        </w:rPr>
        <w:t>Ibnu</w:t>
      </w:r>
      <w:r w:rsidR="00FD3329" w:rsidRPr="00D10DF0">
        <w:rPr>
          <w:rFonts w:asciiTheme="majorBidi" w:hAnsiTheme="majorBidi" w:cstheme="majorBidi"/>
          <w:color w:val="000000" w:themeColor="text1"/>
          <w:sz w:val="24"/>
          <w:szCs w:val="24"/>
        </w:rPr>
        <w:t xml:space="preserve"> </w:t>
      </w:r>
      <w:r w:rsidR="00323065" w:rsidRPr="00D10DF0">
        <w:rPr>
          <w:rFonts w:asciiTheme="majorBidi" w:hAnsiTheme="majorBidi" w:cstheme="majorBidi"/>
          <w:color w:val="000000" w:themeColor="text1"/>
          <w:sz w:val="24"/>
          <w:szCs w:val="24"/>
        </w:rPr>
        <w:t xml:space="preserve"> Amr </w:t>
      </w:r>
      <w:r w:rsidR="00FD3329" w:rsidRPr="00D10DF0">
        <w:rPr>
          <w:rFonts w:asciiTheme="majorBidi" w:hAnsiTheme="majorBidi" w:cstheme="majorBidi"/>
          <w:color w:val="000000" w:themeColor="text1"/>
          <w:sz w:val="24"/>
          <w:szCs w:val="24"/>
        </w:rPr>
        <w:t xml:space="preserve">r.a., bahwa  </w:t>
      </w:r>
      <w:r w:rsidR="00323065" w:rsidRPr="00D10DF0">
        <w:rPr>
          <w:rFonts w:asciiTheme="majorBidi" w:hAnsiTheme="majorBidi" w:cstheme="majorBidi"/>
          <w:color w:val="000000" w:themeColor="text1"/>
          <w:sz w:val="24"/>
          <w:szCs w:val="24"/>
        </w:rPr>
        <w:t>Rasulullah</w:t>
      </w:r>
      <w:r w:rsidR="00FD3329" w:rsidRPr="00D10DF0">
        <w:rPr>
          <w:rFonts w:asciiTheme="majorBidi" w:hAnsiTheme="majorBidi" w:cstheme="majorBidi"/>
          <w:color w:val="000000" w:themeColor="text1"/>
          <w:sz w:val="24"/>
          <w:szCs w:val="24"/>
        </w:rPr>
        <w:t xml:space="preserve">  </w:t>
      </w:r>
      <w:r w:rsidR="00323065" w:rsidRPr="00D10DF0">
        <w:rPr>
          <w:rFonts w:asciiTheme="majorBidi" w:hAnsiTheme="majorBidi" w:cstheme="majorBidi"/>
          <w:color w:val="000000" w:themeColor="text1"/>
          <w:sz w:val="24"/>
          <w:szCs w:val="24"/>
        </w:rPr>
        <w:t xml:space="preserve">SAW.  </w:t>
      </w:r>
      <w:r w:rsidR="00BD57B9" w:rsidRPr="00D10DF0">
        <w:rPr>
          <w:rFonts w:asciiTheme="majorBidi" w:hAnsiTheme="majorBidi" w:cstheme="majorBidi"/>
          <w:color w:val="000000" w:themeColor="text1"/>
          <w:sz w:val="24"/>
          <w:szCs w:val="24"/>
        </w:rPr>
        <w:t>bersabda:</w:t>
      </w:r>
      <w:r w:rsidR="00BD57B9" w:rsidRPr="00D10DF0">
        <w:rPr>
          <w:rStyle w:val="FootnoteReference"/>
          <w:rFonts w:asciiTheme="majorBidi" w:hAnsiTheme="majorBidi" w:cstheme="majorBidi"/>
          <w:color w:val="000000" w:themeColor="text1"/>
          <w:sz w:val="24"/>
          <w:szCs w:val="24"/>
        </w:rPr>
        <w:footnoteReference w:id="64"/>
      </w:r>
    </w:p>
    <w:p w:rsidR="00BD57B9" w:rsidRPr="00D10DF0" w:rsidRDefault="00F07447" w:rsidP="00BD57B9">
      <w:pPr>
        <w:pStyle w:val="ListParagraph"/>
        <w:tabs>
          <w:tab w:val="left" w:pos="0"/>
        </w:tabs>
        <w:bidi/>
        <w:spacing w:before="240" w:line="480" w:lineRule="auto"/>
        <w:ind w:left="0"/>
        <w:jc w:val="both"/>
        <w:rPr>
          <w:rFonts w:asciiTheme="majorBidi" w:hAnsiTheme="majorBidi" w:cstheme="majorBidi"/>
          <w:b/>
          <w:bCs/>
          <w:color w:val="000000" w:themeColor="text1"/>
          <w:sz w:val="32"/>
          <w:szCs w:val="32"/>
        </w:rPr>
      </w:pPr>
      <w:r w:rsidRPr="00D10DF0">
        <w:rPr>
          <w:rFonts w:asciiTheme="majorBidi" w:hAnsiTheme="majorBidi" w:cstheme="majorBidi"/>
          <w:b/>
          <w:bCs/>
          <w:color w:val="000000" w:themeColor="text1"/>
          <w:sz w:val="32"/>
          <w:szCs w:val="32"/>
        </w:rPr>
        <w:t xml:space="preserve"> </w:t>
      </w:r>
      <w:r w:rsidR="00BD57B9" w:rsidRPr="00D10DF0">
        <w:rPr>
          <w:rFonts w:asciiTheme="majorBidi" w:hAnsiTheme="majorBidi" w:cstheme="majorBidi" w:hint="cs"/>
          <w:b/>
          <w:bCs/>
          <w:color w:val="000000" w:themeColor="text1"/>
          <w:sz w:val="32"/>
          <w:szCs w:val="32"/>
          <w:rtl/>
        </w:rPr>
        <w:t>أعطىى خيبر بشطر ما يخرج منها من ثمر أوزرع وفى رواية دفع إولى اليهو خيبر وأرضها على ان يعملو ها من أمو الهم وأن لر سول الله ص م شطر ها</w:t>
      </w:r>
    </w:p>
    <w:p w:rsidR="00BD57B9" w:rsidRPr="00D10DF0" w:rsidRDefault="0004283D" w:rsidP="00D80FE0">
      <w:pPr>
        <w:pStyle w:val="ListParagraph"/>
        <w:tabs>
          <w:tab w:val="left" w:pos="0"/>
        </w:tabs>
        <w:spacing w:before="240" w:line="480" w:lineRule="auto"/>
        <w:ind w:left="0"/>
        <w:jc w:val="both"/>
        <w:rPr>
          <w:rFonts w:asciiTheme="majorBidi" w:hAnsiTheme="majorBidi" w:cstheme="majorBidi"/>
          <w:i/>
          <w:iCs/>
          <w:color w:val="000000" w:themeColor="text1"/>
          <w:sz w:val="24"/>
          <w:szCs w:val="24"/>
        </w:rPr>
      </w:pPr>
      <w:r w:rsidRPr="00D10DF0">
        <w:rPr>
          <w:rFonts w:asciiTheme="majorBidi" w:hAnsiTheme="majorBidi" w:cstheme="majorBidi"/>
          <w:i/>
          <w:iCs/>
          <w:color w:val="000000" w:themeColor="text1"/>
          <w:sz w:val="24"/>
          <w:szCs w:val="24"/>
        </w:rPr>
        <w:t>“memberikan tanah khaibar dengan bagian separoh dari penghasilan, baik buah-buahan maupaun pertanian (tanaman). Pada riwayat lain dinyatakan bahwa rasul menyerahkan tanah khaibar itu kepada yahudi, untuk diolah dan modal dari hartanya, penghasilan separohnya untuk nabi.”</w:t>
      </w:r>
    </w:p>
    <w:p w:rsidR="005846CB" w:rsidRPr="00D10DF0" w:rsidRDefault="00CE1F3D" w:rsidP="00983098">
      <w:pPr>
        <w:pStyle w:val="ListParagraph"/>
        <w:tabs>
          <w:tab w:val="left" w:pos="0"/>
        </w:tabs>
        <w:spacing w:before="240" w:line="480" w:lineRule="auto"/>
        <w:ind w:left="0"/>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Masih  banyak  lagi  hadis-hadis  yang</w:t>
      </w:r>
      <w:r w:rsidR="00746FFD" w:rsidRPr="00D10DF0">
        <w:rPr>
          <w:rFonts w:asciiTheme="majorBidi" w:hAnsiTheme="majorBidi" w:cstheme="majorBidi"/>
          <w:color w:val="000000" w:themeColor="text1"/>
          <w:sz w:val="24"/>
          <w:szCs w:val="24"/>
        </w:rPr>
        <w:t xml:space="preserve">  membahas  tentang</w:t>
      </w:r>
      <w:r w:rsidRPr="00D10DF0">
        <w:rPr>
          <w:rFonts w:asciiTheme="majorBidi" w:hAnsiTheme="majorBidi" w:cstheme="majorBidi"/>
          <w:color w:val="000000" w:themeColor="text1"/>
          <w:sz w:val="24"/>
          <w:szCs w:val="24"/>
        </w:rPr>
        <w:t xml:space="preserve">  membolehkan  untuk  mengupah  atau  menyewakan  sebidang  sawah  atau  tanah</w:t>
      </w:r>
      <w:r w:rsidR="00746FFD" w:rsidRPr="00D10DF0">
        <w:rPr>
          <w:rFonts w:asciiTheme="majorBidi" w:hAnsiTheme="majorBidi" w:cstheme="majorBidi"/>
          <w:color w:val="000000" w:themeColor="text1"/>
          <w:sz w:val="24"/>
          <w:szCs w:val="24"/>
        </w:rPr>
        <w:t xml:space="preserve">  kepada  penggarap</w:t>
      </w:r>
      <w:r w:rsidR="001A2FA6" w:rsidRPr="00D10DF0">
        <w:rPr>
          <w:rFonts w:asciiTheme="majorBidi" w:hAnsiTheme="majorBidi" w:cstheme="majorBidi"/>
          <w:color w:val="000000" w:themeColor="text1"/>
          <w:sz w:val="24"/>
          <w:szCs w:val="24"/>
        </w:rPr>
        <w:t>,</w:t>
      </w:r>
      <w:r w:rsidRPr="00D10DF0">
        <w:rPr>
          <w:rFonts w:asciiTheme="majorBidi" w:hAnsiTheme="majorBidi" w:cstheme="majorBidi"/>
          <w:color w:val="000000" w:themeColor="text1"/>
          <w:sz w:val="24"/>
          <w:szCs w:val="24"/>
        </w:rPr>
        <w:t xml:space="preserve">  sebagaimana  hadisnya  yaitu:</w:t>
      </w:r>
      <w:r w:rsidR="00D504E2" w:rsidRPr="00D10DF0">
        <w:rPr>
          <w:rStyle w:val="FootnoteReference"/>
          <w:rFonts w:asciiTheme="majorBidi" w:hAnsiTheme="majorBidi" w:cstheme="majorBidi"/>
          <w:color w:val="000000" w:themeColor="text1"/>
          <w:sz w:val="24"/>
          <w:szCs w:val="24"/>
        </w:rPr>
        <w:footnoteReference w:id="65"/>
      </w:r>
    </w:p>
    <w:p w:rsidR="00983098" w:rsidRPr="00D10DF0" w:rsidRDefault="00983098" w:rsidP="00983098">
      <w:pPr>
        <w:pStyle w:val="ListParagraph"/>
        <w:tabs>
          <w:tab w:val="left" w:pos="0"/>
        </w:tabs>
        <w:bidi/>
        <w:spacing w:before="240" w:line="480" w:lineRule="auto"/>
        <w:ind w:left="0"/>
        <w:jc w:val="both"/>
        <w:rPr>
          <w:rFonts w:asciiTheme="majorBidi" w:hAnsiTheme="majorBidi" w:cstheme="majorBidi"/>
          <w:b/>
          <w:bCs/>
          <w:color w:val="000000" w:themeColor="text1"/>
          <w:sz w:val="32"/>
          <w:szCs w:val="32"/>
          <w:rtl/>
        </w:rPr>
      </w:pPr>
      <w:r w:rsidRPr="00D10DF0">
        <w:rPr>
          <w:rFonts w:asciiTheme="majorBidi" w:hAnsiTheme="majorBidi" w:cstheme="majorBidi" w:hint="cs"/>
          <w:b/>
          <w:bCs/>
          <w:color w:val="000000" w:themeColor="text1"/>
          <w:sz w:val="32"/>
          <w:szCs w:val="32"/>
          <w:rtl/>
        </w:rPr>
        <w:t>وعن ألب</w:t>
      </w:r>
      <w:r w:rsidR="00AF5BD4" w:rsidRPr="00D10DF0">
        <w:rPr>
          <w:rFonts w:asciiTheme="majorBidi" w:hAnsiTheme="majorBidi" w:cstheme="majorBidi" w:hint="cs"/>
          <w:b/>
          <w:bCs/>
          <w:color w:val="000000" w:themeColor="text1"/>
          <w:sz w:val="32"/>
          <w:szCs w:val="32"/>
          <w:rtl/>
        </w:rPr>
        <w:t xml:space="preserve"> سعيد الخد ري </w:t>
      </w:r>
      <w:r w:rsidR="00663B10" w:rsidRPr="00D10DF0">
        <w:rPr>
          <w:rFonts w:asciiTheme="majorBidi" w:hAnsiTheme="majorBidi" w:cstheme="majorBidi" w:hint="cs"/>
          <w:b/>
          <w:bCs/>
          <w:color w:val="000000" w:themeColor="text1"/>
          <w:sz w:val="32"/>
          <w:szCs w:val="32"/>
          <w:rtl/>
        </w:rPr>
        <w:t>رضيالله عنه</w:t>
      </w:r>
      <w:r w:rsidR="00AF5BD4" w:rsidRPr="00D10DF0">
        <w:rPr>
          <w:rFonts w:asciiTheme="majorBidi" w:hAnsiTheme="majorBidi" w:cstheme="majorBidi" w:hint="cs"/>
          <w:b/>
          <w:bCs/>
          <w:color w:val="000000" w:themeColor="text1"/>
          <w:sz w:val="32"/>
          <w:szCs w:val="32"/>
          <w:rtl/>
        </w:rPr>
        <w:t xml:space="preserve"> أن النبى ص م قال: من استأ جر أجيرا، فليسليم له أجرته. (رواه عبد الرزاق وفيه انقطاع، وو صله البيهقى من طر يق ألب حنيفة)</w:t>
      </w:r>
    </w:p>
    <w:p w:rsidR="00D8206D" w:rsidRPr="00D10DF0" w:rsidRDefault="006C206F" w:rsidP="00D8206D">
      <w:pP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lastRenderedPageBreak/>
        <w:t>Artinya:</w:t>
      </w:r>
    </w:p>
    <w:p w:rsidR="006C206F" w:rsidRPr="00D10DF0" w:rsidRDefault="006C206F" w:rsidP="003F69DC">
      <w:pPr>
        <w:jc w:val="both"/>
        <w:rPr>
          <w:rFonts w:asciiTheme="majorBidi" w:hAnsiTheme="majorBidi" w:cstheme="majorBidi"/>
          <w:color w:val="000000" w:themeColor="text1"/>
          <w:sz w:val="24"/>
          <w:szCs w:val="24"/>
        </w:rPr>
      </w:pPr>
      <w:r w:rsidRPr="00D10DF0">
        <w:rPr>
          <w:color w:val="000000" w:themeColor="text1"/>
        </w:rPr>
        <w:tab/>
      </w:r>
      <w:r w:rsidRPr="00D10DF0">
        <w:rPr>
          <w:rFonts w:asciiTheme="majorBidi" w:hAnsiTheme="majorBidi" w:cstheme="majorBidi"/>
          <w:color w:val="000000" w:themeColor="text1"/>
          <w:sz w:val="24"/>
          <w:szCs w:val="24"/>
        </w:rPr>
        <w:t>“</w:t>
      </w:r>
      <w:r w:rsidRPr="00D10DF0">
        <w:rPr>
          <w:rFonts w:asciiTheme="majorBidi" w:hAnsiTheme="majorBidi" w:cstheme="majorBidi"/>
          <w:i/>
          <w:iCs/>
          <w:color w:val="000000" w:themeColor="text1"/>
          <w:sz w:val="24"/>
          <w:szCs w:val="24"/>
        </w:rPr>
        <w:t>dari</w:t>
      </w:r>
      <w:r w:rsidR="007B7309" w:rsidRPr="00D10DF0">
        <w:rPr>
          <w:rFonts w:asciiTheme="majorBidi" w:hAnsiTheme="majorBidi" w:cstheme="majorBidi"/>
          <w:i/>
          <w:iCs/>
          <w:color w:val="000000" w:themeColor="text1"/>
          <w:sz w:val="24"/>
          <w:szCs w:val="24"/>
        </w:rPr>
        <w:t xml:space="preserve"> Abu </w:t>
      </w:r>
      <w:r w:rsidR="004800F7" w:rsidRPr="00D10DF0">
        <w:rPr>
          <w:rFonts w:asciiTheme="majorBidi" w:hAnsiTheme="majorBidi" w:cstheme="majorBidi"/>
          <w:i/>
          <w:iCs/>
          <w:color w:val="000000" w:themeColor="text1"/>
          <w:sz w:val="24"/>
          <w:szCs w:val="24"/>
        </w:rPr>
        <w:t xml:space="preserve">Said Al-Khudri Radiallahu’anhu </w:t>
      </w:r>
      <w:r w:rsidRPr="00D10DF0">
        <w:rPr>
          <w:rFonts w:asciiTheme="majorBidi" w:hAnsiTheme="majorBidi" w:cstheme="majorBidi"/>
          <w:i/>
          <w:iCs/>
          <w:color w:val="000000" w:themeColor="text1"/>
          <w:sz w:val="24"/>
          <w:szCs w:val="24"/>
        </w:rPr>
        <w:t xml:space="preserve"> bahwa </w:t>
      </w:r>
      <w:r w:rsidR="00753579" w:rsidRPr="00D10DF0">
        <w:rPr>
          <w:rFonts w:asciiTheme="majorBidi" w:hAnsiTheme="majorBidi" w:cstheme="majorBidi"/>
          <w:i/>
          <w:iCs/>
          <w:color w:val="000000" w:themeColor="text1"/>
          <w:sz w:val="24"/>
          <w:szCs w:val="24"/>
        </w:rPr>
        <w:t>Nabi</w:t>
      </w:r>
      <w:r w:rsidR="002F385E" w:rsidRPr="00D10DF0">
        <w:rPr>
          <w:rFonts w:asciiTheme="majorBidi" w:hAnsiTheme="majorBidi" w:cstheme="majorBidi"/>
          <w:i/>
          <w:iCs/>
          <w:color w:val="000000" w:themeColor="text1"/>
          <w:sz w:val="24"/>
          <w:szCs w:val="24"/>
        </w:rPr>
        <w:t xml:space="preserve"> SAW. </w:t>
      </w:r>
      <w:r w:rsidRPr="00D10DF0">
        <w:rPr>
          <w:rFonts w:asciiTheme="majorBidi" w:hAnsiTheme="majorBidi" w:cstheme="majorBidi"/>
          <w:i/>
          <w:iCs/>
          <w:color w:val="000000" w:themeColor="text1"/>
          <w:sz w:val="24"/>
          <w:szCs w:val="24"/>
        </w:rPr>
        <w:t>bersabda, “barang siapa mempekerjakan seorang pekerja, hendaklahnya ia menentukan upahnya.” (</w:t>
      </w:r>
      <w:r w:rsidR="00151C3A" w:rsidRPr="00D10DF0">
        <w:rPr>
          <w:rFonts w:asciiTheme="majorBidi" w:hAnsiTheme="majorBidi" w:cstheme="majorBidi"/>
          <w:i/>
          <w:iCs/>
          <w:color w:val="000000" w:themeColor="text1"/>
          <w:sz w:val="24"/>
          <w:szCs w:val="24"/>
        </w:rPr>
        <w:t>H</w:t>
      </w:r>
      <w:r w:rsidR="00D93F87" w:rsidRPr="00D10DF0">
        <w:rPr>
          <w:rFonts w:asciiTheme="majorBidi" w:hAnsiTheme="majorBidi" w:cstheme="majorBidi"/>
          <w:i/>
          <w:iCs/>
          <w:color w:val="000000" w:themeColor="text1"/>
          <w:sz w:val="24"/>
          <w:szCs w:val="24"/>
        </w:rPr>
        <w:t xml:space="preserve">R </w:t>
      </w:r>
      <w:r w:rsidR="00151C3A" w:rsidRPr="00D10DF0">
        <w:rPr>
          <w:rFonts w:asciiTheme="majorBidi" w:hAnsiTheme="majorBidi" w:cstheme="majorBidi"/>
          <w:i/>
          <w:iCs/>
          <w:color w:val="000000" w:themeColor="text1"/>
          <w:sz w:val="24"/>
          <w:szCs w:val="24"/>
        </w:rPr>
        <w:t xml:space="preserve">Abdurrazaq </w:t>
      </w:r>
      <w:r w:rsidRPr="00D10DF0">
        <w:rPr>
          <w:rFonts w:asciiTheme="majorBidi" w:hAnsiTheme="majorBidi" w:cstheme="majorBidi"/>
          <w:i/>
          <w:iCs/>
          <w:color w:val="000000" w:themeColor="text1"/>
          <w:sz w:val="24"/>
          <w:szCs w:val="24"/>
        </w:rPr>
        <w:t>dalam hadits munqathi’)</w:t>
      </w:r>
      <w:r w:rsidR="004967A8" w:rsidRPr="00D10DF0">
        <w:rPr>
          <w:rFonts w:asciiTheme="majorBidi" w:hAnsiTheme="majorBidi" w:cstheme="majorBidi"/>
          <w:i/>
          <w:iCs/>
          <w:color w:val="000000" w:themeColor="text1"/>
          <w:sz w:val="24"/>
          <w:szCs w:val="24"/>
        </w:rPr>
        <w:t>.</w:t>
      </w:r>
    </w:p>
    <w:p w:rsidR="00D8206D" w:rsidRPr="00D10DF0" w:rsidRDefault="00151C3A" w:rsidP="001F418D">
      <w:pPr>
        <w:spacing w:line="480" w:lineRule="auto"/>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r>
      <w:r w:rsidR="003C485F" w:rsidRPr="00D10DF0">
        <w:rPr>
          <w:rFonts w:asciiTheme="majorBidi" w:hAnsiTheme="majorBidi" w:cstheme="majorBidi"/>
          <w:color w:val="000000" w:themeColor="text1"/>
          <w:sz w:val="24"/>
          <w:szCs w:val="24"/>
        </w:rPr>
        <w:t>Sewa  menyewa  dan  upah  mengupah  adalah  halal  dalam  islam  jika  cukup  rukun  dan  syarat  bagi  rukun-rukun  itu.</w:t>
      </w:r>
      <w:r w:rsidR="006621A6" w:rsidRPr="00D10DF0">
        <w:rPr>
          <w:rStyle w:val="FootnoteReference"/>
          <w:rFonts w:asciiTheme="majorBidi" w:hAnsiTheme="majorBidi" w:cstheme="majorBidi"/>
          <w:color w:val="000000" w:themeColor="text1"/>
          <w:sz w:val="24"/>
          <w:szCs w:val="24"/>
        </w:rPr>
        <w:footnoteReference w:id="66"/>
      </w:r>
      <w:r w:rsidR="0076038C"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Bahwa  sudah</w:t>
      </w:r>
      <w:r w:rsidR="00A33532" w:rsidRPr="00D10DF0">
        <w:rPr>
          <w:rFonts w:asciiTheme="majorBidi" w:hAnsiTheme="majorBidi" w:cstheme="majorBidi"/>
          <w:color w:val="000000" w:themeColor="text1"/>
          <w:sz w:val="24"/>
          <w:szCs w:val="24"/>
        </w:rPr>
        <w:t xml:space="preserve">  jelas</w:t>
      </w:r>
      <w:r w:rsidRPr="00D10DF0">
        <w:rPr>
          <w:rFonts w:asciiTheme="majorBidi" w:hAnsiTheme="majorBidi" w:cstheme="majorBidi"/>
          <w:color w:val="000000" w:themeColor="text1"/>
          <w:sz w:val="24"/>
          <w:szCs w:val="24"/>
        </w:rPr>
        <w:t xml:space="preserve">  berdasarkan  dalil-dalil  dan  hadis  di  atas  </w:t>
      </w:r>
      <w:r w:rsidR="00270DEB" w:rsidRPr="00D10DF0">
        <w:rPr>
          <w:rFonts w:asciiTheme="majorBidi" w:hAnsiTheme="majorBidi" w:cstheme="majorBidi"/>
          <w:color w:val="000000" w:themeColor="text1"/>
          <w:sz w:val="24"/>
          <w:szCs w:val="24"/>
        </w:rPr>
        <w:t xml:space="preserve">  mengupah  atau  menyewa</w:t>
      </w:r>
      <w:r w:rsidR="00071249" w:rsidRPr="00D10DF0">
        <w:rPr>
          <w:rFonts w:asciiTheme="majorBidi" w:hAnsiTheme="majorBidi" w:cstheme="majorBidi"/>
          <w:color w:val="000000" w:themeColor="text1"/>
          <w:sz w:val="24"/>
          <w:szCs w:val="24"/>
        </w:rPr>
        <w:t xml:space="preserve">  seseorang  untuk  dipekerjakan</w:t>
      </w:r>
      <w:r w:rsidR="00270DEB" w:rsidRPr="00D10DF0">
        <w:rPr>
          <w:rFonts w:asciiTheme="majorBidi" w:hAnsiTheme="majorBidi" w:cstheme="majorBidi"/>
          <w:color w:val="000000" w:themeColor="text1"/>
          <w:sz w:val="24"/>
          <w:szCs w:val="24"/>
        </w:rPr>
        <w:t xml:space="preserve">  itu  boleh  asal  tidak  ada  unsur  penipuan  kezoliman  dan  berazazkan  saling  meng</w:t>
      </w:r>
      <w:r w:rsidR="00285B08" w:rsidRPr="00D10DF0">
        <w:rPr>
          <w:rFonts w:asciiTheme="majorBidi" w:hAnsiTheme="majorBidi" w:cstheme="majorBidi"/>
          <w:color w:val="000000" w:themeColor="text1"/>
          <w:sz w:val="24"/>
          <w:szCs w:val="24"/>
        </w:rPr>
        <w:t>u</w:t>
      </w:r>
      <w:r w:rsidR="00270DEB" w:rsidRPr="00D10DF0">
        <w:rPr>
          <w:rFonts w:asciiTheme="majorBidi" w:hAnsiTheme="majorBidi" w:cstheme="majorBidi"/>
          <w:color w:val="000000" w:themeColor="text1"/>
          <w:sz w:val="24"/>
          <w:szCs w:val="24"/>
        </w:rPr>
        <w:t>ntungkan  dan  memberi  manfaat  satu  sama  lain.</w:t>
      </w:r>
    </w:p>
    <w:p w:rsidR="00D8206D" w:rsidRPr="00D10DF0" w:rsidRDefault="00D8206D" w:rsidP="00D8206D">
      <w:pPr>
        <w:rPr>
          <w:rFonts w:asciiTheme="majorBidi" w:hAnsiTheme="majorBidi" w:cstheme="majorBidi"/>
          <w:color w:val="000000" w:themeColor="text1"/>
          <w:sz w:val="24"/>
          <w:szCs w:val="24"/>
        </w:rPr>
      </w:pPr>
    </w:p>
    <w:p w:rsidR="00D8206D" w:rsidRPr="00D10DF0" w:rsidRDefault="00D8206D" w:rsidP="00D8206D">
      <w:pPr>
        <w:rPr>
          <w:rFonts w:asciiTheme="majorBidi" w:hAnsiTheme="majorBidi" w:cstheme="majorBidi"/>
          <w:color w:val="000000" w:themeColor="text1"/>
          <w:sz w:val="24"/>
          <w:szCs w:val="24"/>
        </w:rPr>
      </w:pPr>
    </w:p>
    <w:p w:rsidR="00A614B1" w:rsidRPr="00D10DF0" w:rsidRDefault="0033660A" w:rsidP="00D8206D">
      <w:pPr>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br/>
      </w:r>
      <w:r w:rsidRPr="00D10DF0">
        <w:rPr>
          <w:rFonts w:asciiTheme="majorBidi" w:hAnsiTheme="majorBidi" w:cstheme="majorBidi"/>
          <w:color w:val="000000" w:themeColor="text1"/>
          <w:sz w:val="24"/>
          <w:szCs w:val="24"/>
        </w:rPr>
        <w:br/>
      </w:r>
      <w:r w:rsidRPr="00D10DF0">
        <w:rPr>
          <w:rFonts w:asciiTheme="majorBidi" w:hAnsiTheme="majorBidi" w:cstheme="majorBidi"/>
          <w:color w:val="000000" w:themeColor="text1"/>
          <w:sz w:val="24"/>
          <w:szCs w:val="24"/>
        </w:rPr>
        <w:br/>
      </w:r>
      <w:r w:rsidRPr="00D10DF0">
        <w:rPr>
          <w:rFonts w:asciiTheme="majorBidi" w:hAnsiTheme="majorBidi" w:cstheme="majorBidi"/>
          <w:color w:val="000000" w:themeColor="text1"/>
          <w:sz w:val="24"/>
          <w:szCs w:val="24"/>
        </w:rPr>
        <w:br/>
      </w:r>
    </w:p>
    <w:p w:rsidR="00D10DF0" w:rsidRDefault="00D10DF0">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br w:type="page"/>
      </w:r>
    </w:p>
    <w:p w:rsidR="00D8206D" w:rsidRPr="00D10DF0" w:rsidRDefault="00D8206D" w:rsidP="00D8206D">
      <w:pPr>
        <w:pStyle w:val="ListParagraph"/>
        <w:tabs>
          <w:tab w:val="left" w:pos="0"/>
        </w:tabs>
        <w:spacing w:before="240" w:line="480" w:lineRule="auto"/>
        <w:ind w:left="0"/>
        <w:jc w:val="center"/>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lastRenderedPageBreak/>
        <w:t>BAB V</w:t>
      </w:r>
    </w:p>
    <w:p w:rsidR="00D8206D" w:rsidRPr="00D10DF0" w:rsidRDefault="00D8206D" w:rsidP="00D8206D">
      <w:pPr>
        <w:pStyle w:val="ListParagraph"/>
        <w:tabs>
          <w:tab w:val="left" w:pos="0"/>
        </w:tabs>
        <w:spacing w:before="240" w:line="480" w:lineRule="auto"/>
        <w:ind w:left="0"/>
        <w:jc w:val="center"/>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PENUTUP</w:t>
      </w:r>
    </w:p>
    <w:p w:rsidR="00D8206D" w:rsidRPr="00D10DF0" w:rsidRDefault="00D8206D" w:rsidP="00D8206D">
      <w:pPr>
        <w:pStyle w:val="ListParagraph"/>
        <w:tabs>
          <w:tab w:val="left" w:pos="0"/>
        </w:tabs>
        <w:spacing w:before="240" w:line="480" w:lineRule="auto"/>
        <w:ind w:left="0"/>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A. KESIMPULAN</w:t>
      </w:r>
    </w:p>
    <w:p w:rsidR="00D8206D" w:rsidRPr="00D10DF0" w:rsidRDefault="00D8206D" w:rsidP="00D8206D">
      <w:pPr>
        <w:pStyle w:val="ListParagraph"/>
        <w:tabs>
          <w:tab w:val="left" w:pos="0"/>
        </w:tabs>
        <w:spacing w:before="240" w:line="480" w:lineRule="auto"/>
        <w:ind w:left="0"/>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ab/>
        <w:t>Dari uraian dan  analisis  terdahulu dapat ditarik kesimpulan sebagai  berikut:</w:t>
      </w:r>
    </w:p>
    <w:p w:rsidR="00D8206D" w:rsidRPr="00D10DF0" w:rsidRDefault="007C483E" w:rsidP="00610A97">
      <w:pPr>
        <w:pStyle w:val="ListParagraph"/>
        <w:numPr>
          <w:ilvl w:val="1"/>
          <w:numId w:val="25"/>
        </w:numPr>
        <w:tabs>
          <w:tab w:val="left" w:pos="0"/>
        </w:tabs>
        <w:spacing w:before="240" w:line="480" w:lineRule="auto"/>
        <w:ind w:left="851"/>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Masyarakat </w:t>
      </w:r>
      <w:r w:rsidR="00B535EF" w:rsidRPr="00D10DF0">
        <w:rPr>
          <w:rFonts w:asciiTheme="majorBidi" w:hAnsiTheme="majorBidi" w:cstheme="majorBidi"/>
          <w:color w:val="000000" w:themeColor="text1"/>
          <w:sz w:val="24"/>
          <w:szCs w:val="24"/>
        </w:rPr>
        <w:t xml:space="preserve">Desa Muara </w:t>
      </w:r>
      <w:r w:rsidRPr="00D10DF0">
        <w:rPr>
          <w:rFonts w:asciiTheme="majorBidi" w:hAnsiTheme="majorBidi" w:cstheme="majorBidi"/>
          <w:color w:val="000000" w:themeColor="text1"/>
          <w:sz w:val="24"/>
          <w:szCs w:val="24"/>
        </w:rPr>
        <w:t xml:space="preserve">tenang biasanya selain berkebun juga bersawah </w:t>
      </w:r>
      <w:r w:rsidR="00D8206D" w:rsidRPr="00D10DF0">
        <w:rPr>
          <w:rFonts w:asciiTheme="majorBidi" w:hAnsiTheme="majorBidi" w:cstheme="majorBidi"/>
          <w:color w:val="000000" w:themeColor="text1"/>
          <w:sz w:val="24"/>
          <w:szCs w:val="24"/>
        </w:rPr>
        <w:t>untuk memenuhi kebutuhan perekonomian</w:t>
      </w:r>
      <w:r w:rsidRPr="00D10DF0">
        <w:rPr>
          <w:rFonts w:asciiTheme="majorBidi" w:hAnsiTheme="majorBidi" w:cstheme="majorBidi"/>
          <w:color w:val="000000" w:themeColor="text1"/>
          <w:sz w:val="24"/>
          <w:szCs w:val="24"/>
        </w:rPr>
        <w:t xml:space="preserve">nya namun terkadang tidak </w:t>
      </w:r>
      <w:r w:rsidR="005F73C6" w:rsidRPr="00D10DF0">
        <w:rPr>
          <w:rFonts w:asciiTheme="majorBidi" w:hAnsiTheme="majorBidi" w:cstheme="majorBidi"/>
          <w:color w:val="000000" w:themeColor="text1"/>
          <w:sz w:val="24"/>
          <w:szCs w:val="24"/>
        </w:rPr>
        <w:t xml:space="preserve">banyak waktu untuk </w:t>
      </w:r>
      <w:r w:rsidRPr="00D10DF0">
        <w:rPr>
          <w:rFonts w:asciiTheme="majorBidi" w:hAnsiTheme="majorBidi" w:cstheme="majorBidi"/>
          <w:color w:val="000000" w:themeColor="text1"/>
          <w:sz w:val="24"/>
          <w:szCs w:val="24"/>
        </w:rPr>
        <w:t>dapat mengelolah secara keseluruhan melainkan salah satu saja</w:t>
      </w:r>
      <w:r w:rsidR="00B652B4" w:rsidRPr="00D10DF0">
        <w:rPr>
          <w:rFonts w:asciiTheme="majorBidi" w:hAnsiTheme="majorBidi" w:cstheme="majorBidi"/>
          <w:color w:val="000000" w:themeColor="text1"/>
          <w:sz w:val="24"/>
          <w:szCs w:val="24"/>
        </w:rPr>
        <w:t xml:space="preserve"> yang di olah</w:t>
      </w:r>
      <w:r w:rsidRPr="00D10DF0">
        <w:rPr>
          <w:rFonts w:asciiTheme="majorBidi" w:hAnsiTheme="majorBidi" w:cstheme="majorBidi"/>
          <w:color w:val="000000" w:themeColor="text1"/>
          <w:sz w:val="24"/>
          <w:szCs w:val="24"/>
        </w:rPr>
        <w:t xml:space="preserve"> karena butuh waktu yang banyak</w:t>
      </w:r>
      <w:r w:rsidR="00A447C9" w:rsidRPr="00D10DF0">
        <w:rPr>
          <w:rFonts w:asciiTheme="majorBidi" w:hAnsiTheme="majorBidi" w:cstheme="majorBidi"/>
          <w:color w:val="000000" w:themeColor="text1"/>
          <w:sz w:val="24"/>
          <w:szCs w:val="24"/>
        </w:rPr>
        <w:t xml:space="preserve"> untuk</w:t>
      </w:r>
      <w:r w:rsidRPr="00D10DF0">
        <w:rPr>
          <w:rFonts w:asciiTheme="majorBidi" w:hAnsiTheme="majorBidi" w:cstheme="majorBidi"/>
          <w:color w:val="000000" w:themeColor="text1"/>
          <w:sz w:val="24"/>
          <w:szCs w:val="24"/>
        </w:rPr>
        <w:t xml:space="preserve"> keseriusan dalam mengelolah sawah supaya memberikan hasil yang maksimal. Begitu juga halnya</w:t>
      </w:r>
      <w:r w:rsidR="00095527" w:rsidRPr="00D10DF0">
        <w:rPr>
          <w:rFonts w:asciiTheme="majorBidi" w:hAnsiTheme="majorBidi" w:cstheme="majorBidi"/>
          <w:color w:val="000000" w:themeColor="text1"/>
          <w:sz w:val="24"/>
          <w:szCs w:val="24"/>
        </w:rPr>
        <w:t xml:space="preserve"> terkadang</w:t>
      </w:r>
      <w:r w:rsidRPr="00D10DF0">
        <w:rPr>
          <w:rFonts w:asciiTheme="majorBidi" w:hAnsiTheme="majorBidi" w:cstheme="majorBidi"/>
          <w:color w:val="000000" w:themeColor="text1"/>
          <w:sz w:val="24"/>
          <w:szCs w:val="24"/>
        </w:rPr>
        <w:t xml:space="preserve"> yang memiliki sawah tidak ada keahlian dalam mengelola</w:t>
      </w:r>
      <w:r w:rsidR="00BD74D6" w:rsidRPr="00D10DF0">
        <w:rPr>
          <w:rFonts w:asciiTheme="majorBidi" w:hAnsiTheme="majorBidi" w:cstheme="majorBidi"/>
          <w:color w:val="000000" w:themeColor="text1"/>
          <w:sz w:val="24"/>
          <w:szCs w:val="24"/>
        </w:rPr>
        <w:t xml:space="preserve"> lahan sehingga memerlukan tenaga ahli dalam </w:t>
      </w:r>
      <w:r w:rsidR="00F34AEE" w:rsidRPr="00D10DF0">
        <w:rPr>
          <w:rFonts w:asciiTheme="majorBidi" w:hAnsiTheme="majorBidi" w:cstheme="majorBidi"/>
          <w:color w:val="000000" w:themeColor="text1"/>
          <w:sz w:val="24"/>
          <w:szCs w:val="24"/>
        </w:rPr>
        <w:t>bidang</w:t>
      </w:r>
      <w:r w:rsidR="00BD74D6" w:rsidRPr="00D10DF0">
        <w:rPr>
          <w:rFonts w:asciiTheme="majorBidi" w:hAnsiTheme="majorBidi" w:cstheme="majorBidi"/>
          <w:color w:val="000000" w:themeColor="text1"/>
          <w:sz w:val="24"/>
          <w:szCs w:val="24"/>
        </w:rPr>
        <w:t xml:space="preserve"> ini, namun ada juga masyarakat yang memiliki keahlian dalam pengelolaan sawah namun tidak memiliki lahan untuk di olah</w:t>
      </w:r>
      <w:r w:rsidR="000B5B82" w:rsidRPr="00D10DF0">
        <w:rPr>
          <w:rFonts w:asciiTheme="majorBidi" w:hAnsiTheme="majorBidi" w:cstheme="majorBidi"/>
          <w:color w:val="000000" w:themeColor="text1"/>
          <w:sz w:val="24"/>
          <w:szCs w:val="24"/>
        </w:rPr>
        <w:t xml:space="preserve">. Maka kedua belah pihak sangat saling berkaitan </w:t>
      </w:r>
      <w:r w:rsidR="00610A97" w:rsidRPr="00D10DF0">
        <w:rPr>
          <w:rFonts w:asciiTheme="majorBidi" w:hAnsiTheme="majorBidi" w:cstheme="majorBidi"/>
          <w:color w:val="000000" w:themeColor="text1"/>
          <w:sz w:val="24"/>
          <w:szCs w:val="24"/>
        </w:rPr>
        <w:t>dengan keadaan seperti ini yang tidak memiliki sawah bisa memenuhi kebutuhan hidupnya</w:t>
      </w:r>
      <w:r w:rsidR="00DF7E7D" w:rsidRPr="00D10DF0">
        <w:rPr>
          <w:rFonts w:asciiTheme="majorBidi" w:hAnsiTheme="majorBidi" w:cstheme="majorBidi"/>
          <w:color w:val="000000" w:themeColor="text1"/>
          <w:sz w:val="24"/>
          <w:szCs w:val="24"/>
        </w:rPr>
        <w:t>,</w:t>
      </w:r>
      <w:r w:rsidR="00610A97" w:rsidRPr="00D10DF0">
        <w:rPr>
          <w:rFonts w:asciiTheme="majorBidi" w:hAnsiTheme="majorBidi" w:cstheme="majorBidi"/>
          <w:color w:val="000000" w:themeColor="text1"/>
          <w:sz w:val="24"/>
          <w:szCs w:val="24"/>
        </w:rPr>
        <w:t xml:space="preserve"> dari membiayai perekonomian rumah tangga sampai biaya untuk sekolah anak-anak begitu juga halnya si pemilik sawah sangat terbantu </w:t>
      </w:r>
      <w:r w:rsidR="00B22EFA" w:rsidRPr="00D10DF0">
        <w:rPr>
          <w:rFonts w:asciiTheme="majorBidi" w:hAnsiTheme="majorBidi" w:cstheme="majorBidi"/>
          <w:color w:val="000000" w:themeColor="text1"/>
          <w:sz w:val="24"/>
          <w:szCs w:val="24"/>
        </w:rPr>
        <w:t>dalam pengelolaan sawah dan pemeliharaan</w:t>
      </w:r>
      <w:r w:rsidR="0079332C" w:rsidRPr="00D10DF0">
        <w:rPr>
          <w:rFonts w:asciiTheme="majorBidi" w:hAnsiTheme="majorBidi" w:cstheme="majorBidi"/>
          <w:color w:val="000000" w:themeColor="text1"/>
          <w:sz w:val="24"/>
          <w:szCs w:val="24"/>
        </w:rPr>
        <w:t>nya supaya menjadi produktif.</w:t>
      </w:r>
    </w:p>
    <w:p w:rsidR="00803C29" w:rsidRPr="00D10DF0" w:rsidRDefault="00D8206D" w:rsidP="00572158">
      <w:pPr>
        <w:pStyle w:val="ListParagraph"/>
        <w:numPr>
          <w:ilvl w:val="1"/>
          <w:numId w:val="25"/>
        </w:numPr>
        <w:tabs>
          <w:tab w:val="left" w:pos="0"/>
        </w:tabs>
        <w:spacing w:before="240" w:line="480" w:lineRule="auto"/>
        <w:ind w:left="851"/>
        <w:jc w:val="both"/>
        <w:rPr>
          <w:rFonts w:asciiTheme="majorBidi" w:hAnsiTheme="majorBidi" w:cstheme="majorBidi"/>
          <w:color w:val="000000" w:themeColor="text1"/>
          <w:sz w:val="24"/>
          <w:szCs w:val="24"/>
        </w:rPr>
      </w:pPr>
      <w:r w:rsidRPr="00D10DF0">
        <w:rPr>
          <w:rFonts w:asciiTheme="majorBidi" w:hAnsiTheme="majorBidi" w:cstheme="majorBidi"/>
          <w:color w:val="000000" w:themeColor="text1"/>
          <w:sz w:val="24"/>
          <w:szCs w:val="24"/>
        </w:rPr>
        <w:t xml:space="preserve">Adapun tinjauan fiqh Muamalah terhadap akad </w:t>
      </w:r>
      <w:r w:rsidRPr="00D10DF0">
        <w:rPr>
          <w:rFonts w:asciiTheme="majorBidi" w:hAnsiTheme="majorBidi" w:cstheme="majorBidi"/>
          <w:i/>
          <w:iCs/>
          <w:color w:val="000000" w:themeColor="text1"/>
          <w:sz w:val="24"/>
          <w:szCs w:val="24"/>
        </w:rPr>
        <w:t>Musaqah</w:t>
      </w:r>
      <w:r w:rsidRPr="00D10DF0">
        <w:rPr>
          <w:rFonts w:asciiTheme="majorBidi" w:hAnsiTheme="majorBidi" w:cstheme="majorBidi"/>
          <w:color w:val="000000" w:themeColor="text1"/>
          <w:sz w:val="24"/>
          <w:szCs w:val="24"/>
        </w:rPr>
        <w:t xml:space="preserve"> petani padi di desa Muara Tenang hukumnya sah karena dalam hal ini jarang terjadi kezaliman antara pihak pertama dan pihak kedua karena dalam perjanjian ini tidak</w:t>
      </w:r>
      <w:r w:rsidR="005A7CA9" w:rsidRPr="00D10DF0">
        <w:rPr>
          <w:rFonts w:asciiTheme="majorBidi" w:hAnsiTheme="majorBidi" w:cstheme="majorBidi"/>
          <w:color w:val="000000" w:themeColor="text1"/>
          <w:sz w:val="24"/>
          <w:szCs w:val="24"/>
        </w:rPr>
        <w:t xml:space="preserve"> ada</w:t>
      </w:r>
      <w:r w:rsidRPr="00D10DF0">
        <w:rPr>
          <w:rFonts w:asciiTheme="majorBidi" w:hAnsiTheme="majorBidi" w:cstheme="majorBidi"/>
          <w:color w:val="000000" w:themeColor="text1"/>
          <w:sz w:val="24"/>
          <w:szCs w:val="24"/>
        </w:rPr>
        <w:t xml:space="preserve"> hal paksaan antara kedua belah pihak</w:t>
      </w:r>
      <w:r w:rsidR="002E67BE" w:rsidRPr="00D10DF0">
        <w:rPr>
          <w:rFonts w:asciiTheme="majorBidi" w:hAnsiTheme="majorBidi" w:cstheme="majorBidi"/>
          <w:color w:val="000000" w:themeColor="text1"/>
          <w:sz w:val="24"/>
          <w:szCs w:val="24"/>
        </w:rPr>
        <w:t xml:space="preserve"> juga mengutamakan </w:t>
      </w:r>
      <w:r w:rsidR="002E67BE" w:rsidRPr="00D10DF0">
        <w:rPr>
          <w:rFonts w:asciiTheme="majorBidi" w:hAnsiTheme="majorBidi" w:cstheme="majorBidi"/>
          <w:color w:val="000000" w:themeColor="text1"/>
          <w:sz w:val="24"/>
          <w:szCs w:val="24"/>
        </w:rPr>
        <w:lastRenderedPageBreak/>
        <w:t xml:space="preserve">kerja yang saling menguntungkan yang tidak bertentangan dalam hukum </w:t>
      </w:r>
      <w:r w:rsidR="00C47A0F" w:rsidRPr="00D10DF0">
        <w:rPr>
          <w:rFonts w:asciiTheme="majorBidi" w:hAnsiTheme="majorBidi" w:cstheme="majorBidi"/>
          <w:color w:val="000000" w:themeColor="text1"/>
          <w:sz w:val="24"/>
          <w:szCs w:val="24"/>
        </w:rPr>
        <w:t>Islam</w:t>
      </w:r>
      <w:r w:rsidRPr="00D10DF0">
        <w:rPr>
          <w:rFonts w:asciiTheme="majorBidi" w:hAnsiTheme="majorBidi" w:cstheme="majorBidi"/>
          <w:color w:val="000000" w:themeColor="text1"/>
          <w:sz w:val="24"/>
          <w:szCs w:val="24"/>
        </w:rPr>
        <w:t xml:space="preserve"> walaupun dalam suatu perjanjian tidak memiliki saksi atau bukti secara tertulis.</w:t>
      </w:r>
      <w:r w:rsidR="002A077F" w:rsidRPr="00D10DF0">
        <w:rPr>
          <w:rFonts w:asciiTheme="majorBidi" w:hAnsiTheme="majorBidi" w:cstheme="majorBidi"/>
          <w:color w:val="000000" w:themeColor="text1"/>
          <w:sz w:val="24"/>
          <w:szCs w:val="24"/>
        </w:rPr>
        <w:t xml:space="preserve"> Dan mengggunakan  azas saling menguntungkan.</w:t>
      </w:r>
    </w:p>
    <w:p w:rsidR="00F241D7" w:rsidRPr="00D10DF0" w:rsidRDefault="00D8206D" w:rsidP="00F241D7">
      <w:pPr>
        <w:pStyle w:val="ListParagraph"/>
        <w:tabs>
          <w:tab w:val="left" w:pos="0"/>
        </w:tabs>
        <w:spacing w:before="240" w:line="480" w:lineRule="auto"/>
        <w:ind w:left="0"/>
        <w:jc w:val="both"/>
        <w:rPr>
          <w:rFonts w:asciiTheme="majorBidi" w:hAnsiTheme="majorBidi" w:cstheme="majorBidi"/>
          <w:b/>
          <w:bCs/>
          <w:color w:val="000000" w:themeColor="text1"/>
          <w:sz w:val="24"/>
          <w:szCs w:val="24"/>
        </w:rPr>
      </w:pPr>
      <w:r w:rsidRPr="00D10DF0">
        <w:rPr>
          <w:rFonts w:asciiTheme="majorBidi" w:hAnsiTheme="majorBidi" w:cstheme="majorBidi"/>
          <w:b/>
          <w:bCs/>
          <w:color w:val="000000" w:themeColor="text1"/>
          <w:sz w:val="24"/>
          <w:szCs w:val="24"/>
        </w:rPr>
        <w:t>B. SARAN</w:t>
      </w:r>
    </w:p>
    <w:p w:rsidR="00D8206D" w:rsidRPr="00D10DF0" w:rsidRDefault="009805E3" w:rsidP="009805E3">
      <w:pPr>
        <w:pStyle w:val="ListParagraph"/>
        <w:spacing w:before="240" w:line="480" w:lineRule="auto"/>
        <w:ind w:left="851" w:hanging="284"/>
        <w:jc w:val="both"/>
        <w:rPr>
          <w:rFonts w:asciiTheme="majorBidi" w:hAnsiTheme="majorBidi" w:cstheme="majorBidi"/>
          <w:b/>
          <w:bCs/>
          <w:color w:val="000000" w:themeColor="text1"/>
          <w:sz w:val="24"/>
          <w:szCs w:val="24"/>
        </w:rPr>
      </w:pPr>
      <w:r w:rsidRPr="00D10DF0">
        <w:rPr>
          <w:rFonts w:asciiTheme="majorBidi" w:hAnsiTheme="majorBidi" w:cstheme="majorBidi"/>
          <w:color w:val="000000" w:themeColor="text1"/>
          <w:sz w:val="24"/>
          <w:szCs w:val="24"/>
        </w:rPr>
        <w:t>a</w:t>
      </w:r>
      <w:r w:rsidRPr="00D10DF0">
        <w:rPr>
          <w:rFonts w:asciiTheme="majorBidi" w:hAnsiTheme="majorBidi" w:cstheme="majorBidi"/>
          <w:b/>
          <w:bCs/>
          <w:color w:val="000000" w:themeColor="text1"/>
          <w:sz w:val="24"/>
          <w:szCs w:val="24"/>
        </w:rPr>
        <w:t xml:space="preserve">. </w:t>
      </w:r>
      <w:r w:rsidR="00D8206D" w:rsidRPr="00D10DF0">
        <w:rPr>
          <w:rFonts w:asciiTheme="majorBidi" w:hAnsiTheme="majorBidi" w:cstheme="majorBidi"/>
          <w:color w:val="000000" w:themeColor="text1"/>
          <w:sz w:val="24"/>
          <w:szCs w:val="24"/>
        </w:rPr>
        <w:t xml:space="preserve">Saran penulis dalam penelitian ini agar kiranya kedua belah pihak dapat membuat perjanjian secara tertulis </w:t>
      </w:r>
      <w:r w:rsidR="00791FD8" w:rsidRPr="00D10DF0">
        <w:rPr>
          <w:rFonts w:asciiTheme="majorBidi" w:hAnsiTheme="majorBidi" w:cstheme="majorBidi"/>
          <w:color w:val="000000" w:themeColor="text1"/>
          <w:sz w:val="24"/>
          <w:szCs w:val="24"/>
        </w:rPr>
        <w:t>menghindari sesuatu yang tidak diinginkan di kemudian hari dan dalam pelaksanann</w:t>
      </w:r>
      <w:r w:rsidR="00D8206D" w:rsidRPr="00D10DF0">
        <w:rPr>
          <w:rFonts w:asciiTheme="majorBidi" w:hAnsiTheme="majorBidi" w:cstheme="majorBidi"/>
          <w:color w:val="000000" w:themeColor="text1"/>
          <w:sz w:val="24"/>
          <w:szCs w:val="24"/>
        </w:rPr>
        <w:t xml:space="preserve"> akadnya hendalah </w:t>
      </w:r>
      <w:bookmarkStart w:id="0" w:name="_GoBack"/>
      <w:bookmarkEnd w:id="0"/>
      <w:r w:rsidR="00D8206D" w:rsidRPr="00D10DF0">
        <w:rPr>
          <w:rFonts w:asciiTheme="majorBidi" w:hAnsiTheme="majorBidi" w:cstheme="majorBidi"/>
          <w:color w:val="000000" w:themeColor="text1"/>
          <w:sz w:val="24"/>
          <w:szCs w:val="24"/>
        </w:rPr>
        <w:t xml:space="preserve">membawah satu atau dua orang saksi supaya perjanjian akad </w:t>
      </w:r>
      <w:r w:rsidR="00D8206D" w:rsidRPr="00D10DF0">
        <w:rPr>
          <w:rFonts w:asciiTheme="majorBidi" w:hAnsiTheme="majorBidi" w:cstheme="majorBidi"/>
          <w:i/>
          <w:iCs/>
          <w:color w:val="000000" w:themeColor="text1"/>
          <w:sz w:val="24"/>
          <w:szCs w:val="24"/>
        </w:rPr>
        <w:t xml:space="preserve">musaqah (sasih) </w:t>
      </w:r>
      <w:r w:rsidR="00D8206D" w:rsidRPr="00D10DF0">
        <w:rPr>
          <w:rFonts w:asciiTheme="majorBidi" w:hAnsiTheme="majorBidi" w:cstheme="majorBidi"/>
          <w:color w:val="000000" w:themeColor="text1"/>
          <w:sz w:val="24"/>
          <w:szCs w:val="24"/>
        </w:rPr>
        <w:t>ini lebih aman dalam pelaksanaannya walaupun jar</w:t>
      </w:r>
      <w:r w:rsidR="0024158A" w:rsidRPr="00D10DF0">
        <w:rPr>
          <w:rFonts w:asciiTheme="majorBidi" w:hAnsiTheme="majorBidi" w:cstheme="majorBidi"/>
          <w:color w:val="000000" w:themeColor="text1"/>
          <w:sz w:val="24"/>
          <w:szCs w:val="24"/>
        </w:rPr>
        <w:t>ang terjadi perselisihan dalam p</w:t>
      </w:r>
      <w:r w:rsidR="00D8206D" w:rsidRPr="00D10DF0">
        <w:rPr>
          <w:rFonts w:asciiTheme="majorBidi" w:hAnsiTheme="majorBidi" w:cstheme="majorBidi"/>
          <w:color w:val="000000" w:themeColor="text1"/>
          <w:sz w:val="24"/>
          <w:szCs w:val="24"/>
        </w:rPr>
        <w:t>elaksa</w:t>
      </w:r>
      <w:r w:rsidR="0024158A" w:rsidRPr="00D10DF0">
        <w:rPr>
          <w:rFonts w:asciiTheme="majorBidi" w:hAnsiTheme="majorBidi" w:cstheme="majorBidi"/>
          <w:color w:val="000000" w:themeColor="text1"/>
          <w:sz w:val="24"/>
          <w:szCs w:val="24"/>
        </w:rPr>
        <w:t>naa</w:t>
      </w:r>
      <w:r w:rsidR="00D8206D" w:rsidRPr="00D10DF0">
        <w:rPr>
          <w:rFonts w:asciiTheme="majorBidi" w:hAnsiTheme="majorBidi" w:cstheme="majorBidi"/>
          <w:color w:val="000000" w:themeColor="text1"/>
          <w:sz w:val="24"/>
          <w:szCs w:val="24"/>
        </w:rPr>
        <w:t>nnya.</w:t>
      </w:r>
      <w:r w:rsidR="005368FC" w:rsidRPr="00D10DF0">
        <w:rPr>
          <w:rFonts w:asciiTheme="majorBidi" w:hAnsiTheme="majorBidi" w:cstheme="majorBidi"/>
          <w:color w:val="000000" w:themeColor="text1"/>
          <w:sz w:val="24"/>
          <w:szCs w:val="24"/>
        </w:rPr>
        <w:t xml:space="preserve">  Karena di dalam al-qur’an</w:t>
      </w:r>
      <w:r w:rsidR="005F71A0" w:rsidRPr="00D10DF0">
        <w:rPr>
          <w:rFonts w:asciiTheme="majorBidi" w:hAnsiTheme="majorBidi" w:cstheme="majorBidi"/>
          <w:color w:val="000000" w:themeColor="text1"/>
          <w:sz w:val="24"/>
          <w:szCs w:val="24"/>
        </w:rPr>
        <w:t xml:space="preserve"> telah</w:t>
      </w:r>
      <w:r w:rsidR="005368FC" w:rsidRPr="00D10DF0">
        <w:rPr>
          <w:rFonts w:asciiTheme="majorBidi" w:hAnsiTheme="majorBidi" w:cstheme="majorBidi"/>
          <w:color w:val="000000" w:themeColor="text1"/>
          <w:sz w:val="24"/>
          <w:szCs w:val="24"/>
        </w:rPr>
        <w:t xml:space="preserve"> di sebutkan hendaklah menulis apa-apa </w:t>
      </w:r>
      <w:r w:rsidR="003948BC" w:rsidRPr="00D10DF0">
        <w:rPr>
          <w:rFonts w:asciiTheme="majorBidi" w:hAnsiTheme="majorBidi" w:cstheme="majorBidi"/>
          <w:color w:val="000000" w:themeColor="text1"/>
          <w:sz w:val="24"/>
          <w:szCs w:val="24"/>
        </w:rPr>
        <w:t>yang berkenaan dengan muamalah</w:t>
      </w:r>
      <w:r w:rsidR="005368FC" w:rsidRPr="00D10DF0">
        <w:rPr>
          <w:rFonts w:asciiTheme="majorBidi" w:hAnsiTheme="majorBidi" w:cstheme="majorBidi"/>
          <w:color w:val="000000" w:themeColor="text1"/>
          <w:sz w:val="24"/>
          <w:szCs w:val="24"/>
        </w:rPr>
        <w:t>.</w:t>
      </w:r>
      <w:r w:rsidR="00725C17" w:rsidRPr="00D10DF0">
        <w:rPr>
          <w:rFonts w:asciiTheme="majorBidi" w:hAnsiTheme="majorBidi" w:cstheme="majorBidi"/>
          <w:color w:val="000000" w:themeColor="text1"/>
          <w:sz w:val="24"/>
          <w:szCs w:val="24"/>
        </w:rPr>
        <w:t xml:space="preserve"> Dari segi</w:t>
      </w:r>
      <w:r w:rsidR="00BC1C4F" w:rsidRPr="00D10DF0">
        <w:rPr>
          <w:rFonts w:asciiTheme="majorBidi" w:hAnsiTheme="majorBidi" w:cstheme="majorBidi"/>
          <w:color w:val="000000" w:themeColor="text1"/>
          <w:sz w:val="24"/>
          <w:szCs w:val="24"/>
        </w:rPr>
        <w:t xml:space="preserve"> kemaslahantannya</w:t>
      </w:r>
      <w:r w:rsidR="00D8206D" w:rsidRPr="00D10DF0">
        <w:rPr>
          <w:rFonts w:asciiTheme="majorBidi" w:hAnsiTheme="majorBidi" w:cstheme="majorBidi"/>
          <w:color w:val="000000" w:themeColor="text1"/>
          <w:sz w:val="24"/>
          <w:szCs w:val="24"/>
        </w:rPr>
        <w:t xml:space="preserve"> sangat baik untuk membantu</w:t>
      </w:r>
      <w:r w:rsidR="00A117B0" w:rsidRPr="00D10DF0">
        <w:rPr>
          <w:rFonts w:asciiTheme="majorBidi" w:hAnsiTheme="majorBidi" w:cstheme="majorBidi"/>
          <w:color w:val="000000" w:themeColor="text1"/>
          <w:sz w:val="24"/>
          <w:szCs w:val="24"/>
        </w:rPr>
        <w:t xml:space="preserve"> masyarakat</w:t>
      </w:r>
      <w:r w:rsidR="00D8206D" w:rsidRPr="00D10DF0">
        <w:rPr>
          <w:rFonts w:asciiTheme="majorBidi" w:hAnsiTheme="majorBidi" w:cstheme="majorBidi"/>
          <w:color w:val="000000" w:themeColor="text1"/>
          <w:sz w:val="24"/>
          <w:szCs w:val="24"/>
        </w:rPr>
        <w:t xml:space="preserve"> </w:t>
      </w:r>
      <w:r w:rsidR="00A117B0" w:rsidRPr="00D10DF0">
        <w:rPr>
          <w:rFonts w:asciiTheme="majorBidi" w:hAnsiTheme="majorBidi" w:cstheme="majorBidi"/>
          <w:color w:val="000000" w:themeColor="text1"/>
          <w:sz w:val="24"/>
          <w:szCs w:val="24"/>
        </w:rPr>
        <w:t xml:space="preserve">dalam memenuhi </w:t>
      </w:r>
      <w:r w:rsidR="008D40FE" w:rsidRPr="00D10DF0">
        <w:rPr>
          <w:rFonts w:asciiTheme="majorBidi" w:hAnsiTheme="majorBidi" w:cstheme="majorBidi"/>
          <w:color w:val="000000" w:themeColor="text1"/>
          <w:sz w:val="24"/>
          <w:szCs w:val="24"/>
        </w:rPr>
        <w:t>kebutuhan ekonomi</w:t>
      </w:r>
      <w:r w:rsidR="00D8206D" w:rsidRPr="00D10DF0">
        <w:rPr>
          <w:rFonts w:asciiTheme="majorBidi" w:hAnsiTheme="majorBidi" w:cstheme="majorBidi"/>
          <w:color w:val="000000" w:themeColor="text1"/>
          <w:sz w:val="24"/>
          <w:szCs w:val="24"/>
        </w:rPr>
        <w:t xml:space="preserve">. </w:t>
      </w:r>
    </w:p>
    <w:p w:rsidR="00B82EB8" w:rsidRPr="00D10DF0" w:rsidRDefault="00B82EB8" w:rsidP="00BF19AA">
      <w:pPr>
        <w:pStyle w:val="ListParagraph"/>
        <w:tabs>
          <w:tab w:val="left" w:pos="709"/>
        </w:tabs>
        <w:spacing w:before="240" w:line="480" w:lineRule="auto"/>
        <w:ind w:left="993" w:hanging="993"/>
        <w:jc w:val="both"/>
        <w:rPr>
          <w:rFonts w:asciiTheme="majorBidi" w:hAnsiTheme="majorBidi" w:cstheme="majorBidi"/>
          <w:i/>
          <w:iCs/>
          <w:color w:val="000000" w:themeColor="text1"/>
          <w:sz w:val="24"/>
          <w:szCs w:val="24"/>
        </w:rPr>
      </w:pPr>
      <w:r w:rsidRPr="00D10DF0">
        <w:rPr>
          <w:rFonts w:asciiTheme="majorBidi" w:hAnsiTheme="majorBidi" w:cstheme="majorBidi"/>
          <w:color w:val="000000" w:themeColor="text1"/>
          <w:sz w:val="24"/>
          <w:szCs w:val="24"/>
        </w:rPr>
        <w:tab/>
      </w:r>
      <w:r w:rsidR="00BF19AA" w:rsidRPr="00D10DF0">
        <w:rPr>
          <w:rFonts w:asciiTheme="majorBidi" w:hAnsiTheme="majorBidi" w:cstheme="majorBidi"/>
          <w:color w:val="000000" w:themeColor="text1"/>
          <w:sz w:val="24"/>
          <w:szCs w:val="24"/>
        </w:rPr>
        <w:t xml:space="preserve">b. </w:t>
      </w:r>
      <w:r w:rsidRPr="00D10DF0">
        <w:rPr>
          <w:rFonts w:asciiTheme="majorBidi" w:hAnsiTheme="majorBidi" w:cstheme="majorBidi"/>
          <w:color w:val="000000" w:themeColor="text1"/>
          <w:sz w:val="24"/>
          <w:szCs w:val="24"/>
        </w:rPr>
        <w:t>Dalam  pelaksanaan  akad  ini  juga  tidak  ada  larangan  dalam  fiqh  muamalah  karena  pada  pelaksanaannya  jarang  sekali  terjadi  perselisiahan  antara  kedua  bela  pihak  karena  sesuai  berdasarkan  hukum  islam.</w:t>
      </w:r>
      <w:r w:rsidR="00A63F76" w:rsidRPr="00D10DF0">
        <w:rPr>
          <w:rFonts w:asciiTheme="majorBidi" w:hAnsiTheme="majorBidi" w:cstheme="majorBidi"/>
          <w:color w:val="000000" w:themeColor="text1"/>
          <w:sz w:val="24"/>
          <w:szCs w:val="24"/>
        </w:rPr>
        <w:t xml:space="preserve">  Karena dalam pelaksanaannya lebih memberikan ke untungan pada pihak kedua atau pemelihara</w:t>
      </w:r>
      <w:r w:rsidR="00853400" w:rsidRPr="00D10DF0">
        <w:rPr>
          <w:rFonts w:asciiTheme="majorBidi" w:hAnsiTheme="majorBidi" w:cstheme="majorBidi"/>
          <w:color w:val="000000" w:themeColor="text1"/>
          <w:sz w:val="24"/>
          <w:szCs w:val="24"/>
        </w:rPr>
        <w:t xml:space="preserve">. </w:t>
      </w:r>
      <w:r w:rsidRPr="00D10DF0">
        <w:rPr>
          <w:rFonts w:asciiTheme="majorBidi" w:hAnsiTheme="majorBidi" w:cstheme="majorBidi"/>
          <w:color w:val="000000" w:themeColor="text1"/>
          <w:sz w:val="24"/>
          <w:szCs w:val="24"/>
        </w:rPr>
        <w:t>Maka  dari  itu</w:t>
      </w:r>
      <w:r w:rsidR="003067B4" w:rsidRPr="00D10DF0">
        <w:rPr>
          <w:rFonts w:asciiTheme="majorBidi" w:hAnsiTheme="majorBidi" w:cstheme="majorBidi"/>
          <w:color w:val="000000" w:themeColor="text1"/>
          <w:sz w:val="24"/>
          <w:szCs w:val="24"/>
        </w:rPr>
        <w:t xml:space="preserve"> saran dari penulis</w:t>
      </w:r>
      <w:r w:rsidRPr="00D10DF0">
        <w:rPr>
          <w:rFonts w:asciiTheme="majorBidi" w:hAnsiTheme="majorBidi" w:cstheme="majorBidi"/>
          <w:color w:val="000000" w:themeColor="text1"/>
          <w:sz w:val="24"/>
          <w:szCs w:val="24"/>
        </w:rPr>
        <w:t xml:space="preserve">  agar  kiranya  masyarakat  </w:t>
      </w:r>
      <w:r w:rsidR="003149F9" w:rsidRPr="00D10DF0">
        <w:rPr>
          <w:rFonts w:asciiTheme="majorBidi" w:hAnsiTheme="majorBidi" w:cstheme="majorBidi"/>
          <w:color w:val="000000" w:themeColor="text1"/>
          <w:sz w:val="24"/>
          <w:szCs w:val="24"/>
        </w:rPr>
        <w:t xml:space="preserve">Desa  Muara  Tenang  </w:t>
      </w:r>
      <w:r w:rsidRPr="00D10DF0">
        <w:rPr>
          <w:rFonts w:asciiTheme="majorBidi" w:hAnsiTheme="majorBidi" w:cstheme="majorBidi"/>
          <w:color w:val="000000" w:themeColor="text1"/>
          <w:sz w:val="24"/>
          <w:szCs w:val="24"/>
        </w:rPr>
        <w:t xml:space="preserve">dapat  mempertahankan  akad  </w:t>
      </w:r>
      <w:r w:rsidRPr="00D10DF0">
        <w:rPr>
          <w:rFonts w:asciiTheme="majorBidi" w:hAnsiTheme="majorBidi" w:cstheme="majorBidi"/>
          <w:i/>
          <w:iCs/>
          <w:color w:val="000000" w:themeColor="text1"/>
          <w:sz w:val="24"/>
          <w:szCs w:val="24"/>
        </w:rPr>
        <w:t xml:space="preserve">sasih  </w:t>
      </w:r>
      <w:r w:rsidR="003F6F06" w:rsidRPr="00D10DF0">
        <w:rPr>
          <w:rFonts w:asciiTheme="majorBidi" w:hAnsiTheme="majorBidi" w:cstheme="majorBidi"/>
          <w:color w:val="000000" w:themeColor="text1"/>
          <w:sz w:val="24"/>
          <w:szCs w:val="24"/>
        </w:rPr>
        <w:t xml:space="preserve">ini </w:t>
      </w:r>
      <w:r w:rsidRPr="00D10DF0">
        <w:rPr>
          <w:rFonts w:asciiTheme="majorBidi" w:hAnsiTheme="majorBidi" w:cstheme="majorBidi"/>
          <w:color w:val="000000" w:themeColor="text1"/>
          <w:sz w:val="24"/>
          <w:szCs w:val="24"/>
        </w:rPr>
        <w:t xml:space="preserve">yang  dalam  fiqh  muamalah  disebut  dengan  akad  </w:t>
      </w:r>
      <w:r w:rsidRPr="00D10DF0">
        <w:rPr>
          <w:rFonts w:asciiTheme="majorBidi" w:hAnsiTheme="majorBidi" w:cstheme="majorBidi"/>
          <w:i/>
          <w:iCs/>
          <w:color w:val="000000" w:themeColor="text1"/>
          <w:sz w:val="24"/>
          <w:szCs w:val="24"/>
        </w:rPr>
        <w:t>musaqah.</w:t>
      </w:r>
    </w:p>
    <w:p w:rsidR="00D8206D" w:rsidRPr="00D10DF0" w:rsidRDefault="00D8206D" w:rsidP="00D8206D">
      <w:pPr>
        <w:rPr>
          <w:rFonts w:asciiTheme="majorBidi" w:hAnsiTheme="majorBidi" w:cstheme="majorBidi"/>
          <w:color w:val="000000" w:themeColor="text1"/>
          <w:sz w:val="24"/>
          <w:szCs w:val="24"/>
        </w:rPr>
      </w:pPr>
    </w:p>
    <w:p w:rsidR="00D8206D" w:rsidRPr="00D10DF0" w:rsidRDefault="00D8206D" w:rsidP="00D8206D">
      <w:pPr>
        <w:rPr>
          <w:color w:val="000000" w:themeColor="text1"/>
        </w:rPr>
      </w:pPr>
    </w:p>
    <w:sectPr w:rsidR="00D8206D" w:rsidRPr="00D10DF0" w:rsidSect="00380C2F">
      <w:headerReference w:type="default" r:id="rId9"/>
      <w:footerReference w:type="default" r:id="rId10"/>
      <w:footerReference w:type="first" r:id="rId11"/>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EA4" w:rsidRDefault="000A2EA4" w:rsidP="00D8206D">
      <w:pPr>
        <w:spacing w:after="0" w:line="240" w:lineRule="auto"/>
      </w:pPr>
      <w:r>
        <w:separator/>
      </w:r>
    </w:p>
  </w:endnote>
  <w:endnote w:type="continuationSeparator" w:id="0">
    <w:p w:rsidR="000A2EA4" w:rsidRDefault="000A2EA4" w:rsidP="00D8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838335"/>
      <w:docPartObj>
        <w:docPartGallery w:val="Page Numbers (Bottom of Page)"/>
        <w:docPartUnique/>
      </w:docPartObj>
    </w:sdtPr>
    <w:sdtEndPr>
      <w:rPr>
        <w:noProof/>
      </w:rPr>
    </w:sdtEndPr>
    <w:sdtContent>
      <w:p w:rsidR="00941BE1" w:rsidRDefault="00941BE1">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rsidR="00380C2F" w:rsidRDefault="00380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923230"/>
      <w:docPartObj>
        <w:docPartGallery w:val="Page Numbers (Bottom of Page)"/>
        <w:docPartUnique/>
      </w:docPartObj>
    </w:sdtPr>
    <w:sdtEndPr>
      <w:rPr>
        <w:noProof/>
      </w:rPr>
    </w:sdtEndPr>
    <w:sdtContent>
      <w:p w:rsidR="00941BE1" w:rsidRDefault="00941B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80C2F" w:rsidRDefault="00380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EA4" w:rsidRDefault="000A2EA4" w:rsidP="00D8206D">
      <w:pPr>
        <w:spacing w:after="0" w:line="240" w:lineRule="auto"/>
      </w:pPr>
      <w:r>
        <w:separator/>
      </w:r>
    </w:p>
  </w:footnote>
  <w:footnote w:type="continuationSeparator" w:id="0">
    <w:p w:rsidR="000A2EA4" w:rsidRDefault="000A2EA4" w:rsidP="00D8206D">
      <w:pPr>
        <w:spacing w:after="0" w:line="240" w:lineRule="auto"/>
      </w:pPr>
      <w:r>
        <w:continuationSeparator/>
      </w:r>
    </w:p>
  </w:footnote>
  <w:footnote w:id="1">
    <w:p w:rsidR="000A2EA4" w:rsidRDefault="000A2EA4" w:rsidP="00D8206D">
      <w:pPr>
        <w:pStyle w:val="FootnoteText"/>
        <w:ind w:firstLine="794"/>
        <w:jc w:val="both"/>
      </w:pPr>
      <w:r>
        <w:rPr>
          <w:rStyle w:val="FootnoteReference"/>
        </w:rPr>
        <w:footnoteRef/>
      </w:r>
      <w:r w:rsidRPr="00833D7B">
        <w:rPr>
          <w:rFonts w:asciiTheme="majorBidi" w:hAnsiTheme="majorBidi" w:cstheme="majorBidi"/>
        </w:rPr>
        <w:t>Sulaiaman Rasjid,</w:t>
      </w:r>
      <w:r w:rsidRPr="00833D7B">
        <w:rPr>
          <w:rFonts w:asciiTheme="majorBidi" w:hAnsiTheme="majorBidi" w:cstheme="majorBidi"/>
          <w:i/>
          <w:iCs/>
        </w:rPr>
        <w:t>Fiqih Islam,</w:t>
      </w:r>
      <w:r w:rsidRPr="00833D7B">
        <w:rPr>
          <w:rFonts w:asciiTheme="majorBidi" w:hAnsiTheme="majorBidi" w:cstheme="majorBidi"/>
        </w:rPr>
        <w:t>(Bandung:Sinar Baru Algensindo</w:t>
      </w:r>
      <w:r>
        <w:rPr>
          <w:rFonts w:asciiTheme="majorBidi" w:hAnsiTheme="majorBidi" w:cstheme="majorBidi"/>
        </w:rPr>
        <w:t>, 1994), hlm</w:t>
      </w:r>
      <w:r w:rsidRPr="00833D7B">
        <w:rPr>
          <w:rFonts w:asciiTheme="majorBidi" w:hAnsiTheme="majorBidi" w:cstheme="majorBidi"/>
        </w:rPr>
        <w:t>.278</w:t>
      </w:r>
      <w:r>
        <w:rPr>
          <w:rFonts w:asciiTheme="majorBidi" w:hAnsiTheme="majorBidi" w:cstheme="majorBidi"/>
        </w:rPr>
        <w:t>.</w:t>
      </w:r>
    </w:p>
  </w:footnote>
  <w:footnote w:id="2">
    <w:p w:rsidR="000A2EA4" w:rsidRPr="00F7205F" w:rsidRDefault="000A2EA4" w:rsidP="00D8206D">
      <w:pPr>
        <w:pStyle w:val="FootnoteText"/>
        <w:ind w:firstLine="794"/>
        <w:jc w:val="both"/>
        <w:rPr>
          <w:rFonts w:asciiTheme="majorBidi" w:hAnsiTheme="majorBidi" w:cstheme="majorBidi"/>
        </w:rPr>
      </w:pPr>
      <w:r w:rsidRPr="00F7205F">
        <w:rPr>
          <w:rStyle w:val="FootnoteReference"/>
          <w:rFonts w:asciiTheme="majorBidi" w:hAnsiTheme="majorBidi" w:cstheme="majorBidi"/>
        </w:rPr>
        <w:footnoteRef/>
      </w:r>
      <w:r w:rsidRPr="00F7205F">
        <w:rPr>
          <w:rFonts w:asciiTheme="majorBidi" w:hAnsiTheme="majorBidi" w:cstheme="majorBidi"/>
        </w:rPr>
        <w:t xml:space="preserve">Ali Yafie, </w:t>
      </w:r>
      <w:r w:rsidRPr="00F7205F">
        <w:rPr>
          <w:rFonts w:asciiTheme="majorBidi" w:hAnsiTheme="majorBidi" w:cstheme="majorBidi"/>
          <w:i/>
          <w:iCs/>
        </w:rPr>
        <w:t>Fiqih Perdagangan Bebas</w:t>
      </w:r>
      <w:r w:rsidRPr="00F7205F">
        <w:rPr>
          <w:rFonts w:asciiTheme="majorBidi" w:hAnsiTheme="majorBidi" w:cstheme="majorBidi"/>
        </w:rPr>
        <w:t>, (Bandung: TERAJU, 2003), hlm. 13.</w:t>
      </w:r>
    </w:p>
  </w:footnote>
  <w:footnote w:id="3">
    <w:p w:rsidR="000A2EA4" w:rsidRDefault="000A2EA4" w:rsidP="00D8206D">
      <w:pPr>
        <w:pStyle w:val="FootnoteText"/>
        <w:ind w:firstLine="794"/>
        <w:jc w:val="both"/>
      </w:pPr>
      <w:r>
        <w:rPr>
          <w:rStyle w:val="FootnoteReference"/>
        </w:rPr>
        <w:footnoteRef/>
      </w:r>
      <w:r w:rsidRPr="000216BA">
        <w:rPr>
          <w:rFonts w:asciiTheme="majorBidi" w:hAnsiTheme="majorBidi" w:cstheme="majorBidi"/>
        </w:rPr>
        <w:t xml:space="preserve">Syaikh Muhammad, </w:t>
      </w:r>
      <w:r w:rsidRPr="000216BA">
        <w:rPr>
          <w:rFonts w:asciiTheme="majorBidi" w:hAnsiTheme="majorBidi" w:cstheme="majorBidi"/>
          <w:i/>
          <w:iCs/>
        </w:rPr>
        <w:t xml:space="preserve">Ensiklopedia Islam Lengkap, </w:t>
      </w:r>
      <w:r w:rsidRPr="000216BA">
        <w:rPr>
          <w:rFonts w:asciiTheme="majorBidi" w:hAnsiTheme="majorBidi" w:cstheme="majorBidi"/>
        </w:rPr>
        <w:t xml:space="preserve"> (Yogyakarta: Ghani Pressindo, 2012) hlm. 187</w:t>
      </w:r>
    </w:p>
  </w:footnote>
  <w:footnote w:id="4">
    <w:p w:rsidR="000A2EA4" w:rsidRPr="007D76C1" w:rsidRDefault="000A2EA4" w:rsidP="00D8206D">
      <w:pPr>
        <w:pStyle w:val="FootnoteText"/>
        <w:ind w:firstLine="794"/>
        <w:jc w:val="both"/>
        <w:rPr>
          <w:rFonts w:asciiTheme="majorBidi" w:hAnsiTheme="majorBidi" w:cstheme="majorBidi"/>
        </w:rPr>
      </w:pPr>
      <w:r w:rsidRPr="007D76C1">
        <w:rPr>
          <w:rStyle w:val="FootnoteReference"/>
          <w:rFonts w:asciiTheme="majorBidi" w:hAnsiTheme="majorBidi" w:cstheme="majorBidi"/>
        </w:rPr>
        <w:footnoteRef/>
      </w:r>
      <w:r w:rsidRPr="007D76C1">
        <w:rPr>
          <w:rFonts w:asciiTheme="majorBidi" w:hAnsiTheme="majorBidi" w:cstheme="majorBidi"/>
        </w:rPr>
        <w:t>Sahal Mahfud, Nuansa Fiqih sosial, (Yogyakarta: LKIS Yogyakarta, 2004), hlm. 302.</w:t>
      </w:r>
    </w:p>
  </w:footnote>
  <w:footnote w:id="5">
    <w:p w:rsidR="000A2EA4" w:rsidRDefault="000A2EA4" w:rsidP="00D8206D">
      <w:pPr>
        <w:pStyle w:val="FootnoteText"/>
      </w:pPr>
      <w:r>
        <w:tab/>
      </w:r>
      <w:r>
        <w:rPr>
          <w:rStyle w:val="FootnoteReference"/>
        </w:rPr>
        <w:footnoteRef/>
      </w:r>
      <w:r>
        <w:t xml:space="preserve"> </w:t>
      </w:r>
      <w:r w:rsidRPr="00EA3A6C">
        <w:rPr>
          <w:rFonts w:asciiTheme="majorBidi" w:hAnsiTheme="majorBidi" w:cstheme="majorBidi"/>
        </w:rPr>
        <w:t>Kasmudi Assidiqi,</w:t>
      </w:r>
      <w:r>
        <w:rPr>
          <w:rFonts w:asciiTheme="majorBidi" w:hAnsiTheme="majorBidi" w:cstheme="majorBidi"/>
        </w:rPr>
        <w:t>”</w:t>
      </w:r>
      <w:r w:rsidRPr="00EA3A6C">
        <w:rPr>
          <w:rFonts w:asciiTheme="majorBidi" w:hAnsiTheme="majorBidi" w:cstheme="majorBidi"/>
        </w:rPr>
        <w:t>Pengantar Fiqih Muamalah</w:t>
      </w:r>
      <w:r>
        <w:rPr>
          <w:rFonts w:asciiTheme="majorBidi" w:hAnsiTheme="majorBidi" w:cstheme="majorBidi"/>
        </w:rPr>
        <w:t xml:space="preserve">”, Gresik Yogyakarta 2013, </w:t>
      </w:r>
      <w:r w:rsidRPr="00275346">
        <w:rPr>
          <w:rFonts w:asciiTheme="majorBidi" w:hAnsiTheme="majorBidi" w:cstheme="majorBidi"/>
          <w:i/>
          <w:iCs/>
        </w:rPr>
        <w:t>Jurnal Of Indonesia Islam</w:t>
      </w:r>
      <w:r>
        <w:rPr>
          <w:rFonts w:asciiTheme="majorBidi" w:hAnsiTheme="majorBidi" w:cstheme="majorBidi"/>
        </w:rPr>
        <w:t xml:space="preserve"> (Online),  Volume (25 Agustus 2016), hlm. 1</w:t>
      </w:r>
    </w:p>
  </w:footnote>
  <w:footnote w:id="6">
    <w:p w:rsidR="000A2EA4" w:rsidRPr="002125A3" w:rsidRDefault="000A2EA4" w:rsidP="00D8206D">
      <w:pPr>
        <w:pStyle w:val="FootnoteText"/>
        <w:jc w:val="both"/>
        <w:rPr>
          <w:rFonts w:asciiTheme="majorBidi" w:hAnsiTheme="majorBidi" w:cstheme="majorBidi"/>
        </w:rPr>
      </w:pPr>
      <w:r>
        <w:tab/>
      </w:r>
      <w:r w:rsidRPr="002125A3">
        <w:rPr>
          <w:rStyle w:val="FootnoteReference"/>
          <w:rFonts w:asciiTheme="majorBidi" w:hAnsiTheme="majorBidi" w:cstheme="majorBidi"/>
        </w:rPr>
        <w:footnoteRef/>
      </w:r>
      <w:r w:rsidRPr="002125A3">
        <w:rPr>
          <w:rFonts w:asciiTheme="majorBidi" w:hAnsiTheme="majorBidi" w:cstheme="majorBidi"/>
        </w:rPr>
        <w:t xml:space="preserve"> Sayyid Sabiq, </w:t>
      </w:r>
      <w:r w:rsidRPr="002125A3">
        <w:rPr>
          <w:rFonts w:asciiTheme="majorBidi" w:hAnsiTheme="majorBidi" w:cstheme="majorBidi"/>
          <w:i/>
          <w:iCs/>
        </w:rPr>
        <w:t>Ringkasan Fiqih As-Sunnah, (</w:t>
      </w:r>
      <w:r w:rsidRPr="002125A3">
        <w:rPr>
          <w:rFonts w:asciiTheme="majorBidi" w:hAnsiTheme="majorBidi" w:cstheme="majorBidi"/>
        </w:rPr>
        <w:t xml:space="preserve">Bandung: Al-Ma’arif, </w:t>
      </w:r>
      <w:r>
        <w:rPr>
          <w:rFonts w:asciiTheme="majorBidi" w:hAnsiTheme="majorBidi" w:cstheme="majorBidi"/>
        </w:rPr>
        <w:t>1997,</w:t>
      </w:r>
      <w:r w:rsidRPr="002125A3">
        <w:rPr>
          <w:rFonts w:asciiTheme="majorBidi" w:hAnsiTheme="majorBidi" w:cstheme="majorBidi"/>
        </w:rPr>
        <w:t xml:space="preserve"> hlm. 162.</w:t>
      </w:r>
    </w:p>
  </w:footnote>
  <w:footnote w:id="7">
    <w:p w:rsidR="000A2EA4" w:rsidRDefault="000A2EA4" w:rsidP="00D8206D">
      <w:pPr>
        <w:pStyle w:val="FootnoteText"/>
      </w:pPr>
      <w:r>
        <w:tab/>
      </w:r>
      <w:r>
        <w:rPr>
          <w:rStyle w:val="FootnoteReference"/>
        </w:rPr>
        <w:footnoteRef/>
      </w:r>
      <w:r>
        <w:t xml:space="preserve"> </w:t>
      </w:r>
      <w:r w:rsidRPr="007D76C1">
        <w:rPr>
          <w:rFonts w:asciiTheme="majorBidi" w:hAnsiTheme="majorBidi" w:cstheme="majorBidi"/>
        </w:rPr>
        <w:t>QS. Yunus, Ayat: 47</w:t>
      </w:r>
    </w:p>
  </w:footnote>
  <w:footnote w:id="8">
    <w:p w:rsidR="000A2EA4" w:rsidRPr="00D608D8" w:rsidRDefault="000A2EA4" w:rsidP="00D8206D">
      <w:pPr>
        <w:pStyle w:val="FootnoteText"/>
        <w:jc w:val="both"/>
        <w:rPr>
          <w:rFonts w:asciiTheme="majorBidi" w:hAnsiTheme="majorBidi" w:cstheme="majorBidi"/>
        </w:rPr>
      </w:pPr>
      <w:r>
        <w:tab/>
      </w:r>
      <w:r w:rsidRPr="00D608D8">
        <w:rPr>
          <w:rStyle w:val="FootnoteReference"/>
          <w:rFonts w:asciiTheme="majorBidi" w:hAnsiTheme="majorBidi" w:cstheme="majorBidi"/>
        </w:rPr>
        <w:footnoteRef/>
      </w:r>
      <w:r w:rsidRPr="00D608D8">
        <w:rPr>
          <w:rFonts w:asciiTheme="majorBidi" w:hAnsiTheme="majorBidi" w:cstheme="majorBidi"/>
        </w:rPr>
        <w:t xml:space="preserve"> Sugiona, “metode penelitian pendidikan (pendeketan kuantitatif, kualitatif, dan r&amp;d)”, (alfabeta, 2008), hlm. 297.</w:t>
      </w:r>
    </w:p>
  </w:footnote>
  <w:footnote w:id="9">
    <w:p w:rsidR="000A2EA4" w:rsidRPr="00D608D8" w:rsidRDefault="000A2EA4" w:rsidP="00D8206D">
      <w:pPr>
        <w:pStyle w:val="FootnoteText"/>
        <w:jc w:val="both"/>
        <w:rPr>
          <w:rFonts w:asciiTheme="majorBidi" w:hAnsiTheme="majorBidi" w:cstheme="majorBidi"/>
        </w:rPr>
      </w:pPr>
      <w:r w:rsidRPr="00D608D8">
        <w:rPr>
          <w:rFonts w:asciiTheme="majorBidi" w:hAnsiTheme="majorBidi" w:cstheme="majorBidi"/>
        </w:rPr>
        <w:tab/>
      </w:r>
      <w:r w:rsidRPr="00D608D8">
        <w:rPr>
          <w:rStyle w:val="FootnoteReference"/>
          <w:rFonts w:asciiTheme="majorBidi" w:hAnsiTheme="majorBidi" w:cstheme="majorBidi"/>
        </w:rPr>
        <w:footnoteRef/>
      </w:r>
      <w:r w:rsidRPr="00D608D8">
        <w:rPr>
          <w:rFonts w:asciiTheme="majorBidi" w:hAnsiTheme="majorBidi" w:cstheme="majorBidi"/>
        </w:rPr>
        <w:t xml:space="preserve">  Beni ahmad saebani, “metode penelitian”, (bandung: pustaka setia, 2008), hlm. 165.</w:t>
      </w:r>
    </w:p>
  </w:footnote>
  <w:footnote w:id="10">
    <w:p w:rsidR="000A2EA4" w:rsidRDefault="000A2EA4" w:rsidP="00D8206D">
      <w:pPr>
        <w:pStyle w:val="FootnoteText"/>
        <w:jc w:val="both"/>
      </w:pPr>
      <w:r w:rsidRPr="00D608D8">
        <w:rPr>
          <w:rFonts w:asciiTheme="majorBidi" w:hAnsiTheme="majorBidi" w:cstheme="majorBidi"/>
        </w:rPr>
        <w:tab/>
      </w:r>
      <w:r w:rsidRPr="00D608D8">
        <w:rPr>
          <w:rStyle w:val="FootnoteReference"/>
          <w:rFonts w:asciiTheme="majorBidi" w:hAnsiTheme="majorBidi" w:cstheme="majorBidi"/>
        </w:rPr>
        <w:footnoteRef/>
      </w:r>
      <w:r>
        <w:rPr>
          <w:rFonts w:asciiTheme="majorBidi" w:hAnsiTheme="majorBidi" w:cstheme="majorBidi"/>
        </w:rPr>
        <w:t xml:space="preserve"> </w:t>
      </w:r>
      <w:r w:rsidRPr="007457B1">
        <w:rPr>
          <w:rFonts w:asciiTheme="majorBidi" w:hAnsiTheme="majorBidi" w:cstheme="majorBidi"/>
          <w:i/>
          <w:iCs/>
        </w:rPr>
        <w:t>Ibid,</w:t>
      </w:r>
      <w:r>
        <w:rPr>
          <w:rFonts w:asciiTheme="majorBidi" w:hAnsiTheme="majorBidi" w:cstheme="majorBidi"/>
        </w:rPr>
        <w:t xml:space="preserve"> Sugiona. Hlm. 298-300.</w:t>
      </w:r>
    </w:p>
  </w:footnote>
  <w:footnote w:id="11">
    <w:p w:rsidR="000A2EA4" w:rsidRDefault="000A2EA4" w:rsidP="00D8206D">
      <w:pPr>
        <w:pStyle w:val="FootnoteText"/>
        <w:ind w:firstLine="794"/>
        <w:jc w:val="both"/>
      </w:pPr>
      <w:r>
        <w:rPr>
          <w:rStyle w:val="FootnoteReference"/>
        </w:rPr>
        <w:footnoteRef/>
      </w:r>
      <w:r w:rsidRPr="0099773A">
        <w:rPr>
          <w:rFonts w:asciiTheme="majorBidi" w:hAnsiTheme="majorBidi" w:cstheme="majorBidi"/>
        </w:rPr>
        <w:t>Sayyid sabiq,</w:t>
      </w:r>
      <w:r>
        <w:rPr>
          <w:rFonts w:asciiTheme="majorBidi" w:hAnsiTheme="majorBidi" w:cstheme="majorBidi"/>
        </w:rPr>
        <w:t xml:space="preserve"> </w:t>
      </w:r>
      <w:r w:rsidRPr="0099773A">
        <w:rPr>
          <w:rFonts w:asciiTheme="majorBidi" w:hAnsiTheme="majorBidi" w:cstheme="majorBidi"/>
          <w:i/>
          <w:iCs/>
        </w:rPr>
        <w:t xml:space="preserve">Fiqih Sunnah, </w:t>
      </w:r>
      <w:r w:rsidRPr="00886DBB">
        <w:rPr>
          <w:rFonts w:asciiTheme="majorBidi" w:hAnsiTheme="majorBidi" w:cstheme="majorBidi"/>
        </w:rPr>
        <w:t>(</w:t>
      </w:r>
      <w:r w:rsidRPr="0099773A">
        <w:rPr>
          <w:rFonts w:asciiTheme="majorBidi" w:hAnsiTheme="majorBidi" w:cstheme="majorBidi"/>
        </w:rPr>
        <w:t>Jakarta Pusat. Cempaka Putih, 2004</w:t>
      </w:r>
      <w:r w:rsidRPr="005C0159">
        <w:rPr>
          <w:rFonts w:asciiTheme="majorBidi" w:hAnsiTheme="majorBidi" w:cstheme="majorBidi"/>
        </w:rPr>
        <w:t>)</w:t>
      </w:r>
      <w:r w:rsidRPr="0099773A">
        <w:rPr>
          <w:rFonts w:asciiTheme="majorBidi" w:hAnsiTheme="majorBidi" w:cstheme="majorBidi"/>
        </w:rPr>
        <w:t xml:space="preserve">, </w:t>
      </w:r>
      <w:r>
        <w:rPr>
          <w:rFonts w:asciiTheme="majorBidi" w:hAnsiTheme="majorBidi" w:cstheme="majorBidi"/>
        </w:rPr>
        <w:t>h</w:t>
      </w:r>
      <w:r w:rsidRPr="0099773A">
        <w:rPr>
          <w:rFonts w:asciiTheme="majorBidi" w:hAnsiTheme="majorBidi" w:cstheme="majorBidi"/>
        </w:rPr>
        <w:t>l</w:t>
      </w:r>
      <w:r>
        <w:rPr>
          <w:rFonts w:asciiTheme="majorBidi" w:hAnsiTheme="majorBidi" w:cstheme="majorBidi"/>
        </w:rPr>
        <w:t>m</w:t>
      </w:r>
      <w:r w:rsidRPr="0099773A">
        <w:rPr>
          <w:rFonts w:asciiTheme="majorBidi" w:hAnsiTheme="majorBidi" w:cstheme="majorBidi"/>
        </w:rPr>
        <w:t>.</w:t>
      </w:r>
      <w:r>
        <w:rPr>
          <w:rFonts w:asciiTheme="majorBidi" w:hAnsiTheme="majorBidi" w:cstheme="majorBidi"/>
        </w:rPr>
        <w:t>309.</w:t>
      </w:r>
    </w:p>
  </w:footnote>
  <w:footnote w:id="12">
    <w:p w:rsidR="000A2EA4" w:rsidRDefault="000A2EA4" w:rsidP="00D8206D">
      <w:pPr>
        <w:pStyle w:val="FootnoteText"/>
        <w:ind w:firstLine="794"/>
        <w:jc w:val="both"/>
      </w:pPr>
      <w:r>
        <w:rPr>
          <w:rStyle w:val="FootnoteReference"/>
        </w:rPr>
        <w:footnoteRef/>
      </w:r>
      <w:r w:rsidRPr="00384DE6">
        <w:rPr>
          <w:rFonts w:asciiTheme="majorBidi" w:hAnsiTheme="majorBidi" w:cstheme="majorBidi"/>
        </w:rPr>
        <w:t xml:space="preserve">Abdul </w:t>
      </w:r>
      <w:r>
        <w:rPr>
          <w:rFonts w:asciiTheme="majorBidi" w:hAnsiTheme="majorBidi" w:cstheme="majorBidi"/>
        </w:rPr>
        <w:t xml:space="preserve">Rahman Ghazali, </w:t>
      </w:r>
      <w:r>
        <w:rPr>
          <w:rFonts w:asciiTheme="majorBidi" w:hAnsiTheme="majorBidi" w:cstheme="majorBidi"/>
          <w:i/>
          <w:iCs/>
        </w:rPr>
        <w:t>Op. Cit</w:t>
      </w:r>
      <w:r>
        <w:rPr>
          <w:rFonts w:asciiTheme="majorBidi" w:hAnsiTheme="majorBidi" w:cstheme="majorBidi"/>
        </w:rPr>
        <w:t>, h</w:t>
      </w:r>
      <w:r w:rsidRPr="00384DE6">
        <w:rPr>
          <w:rFonts w:asciiTheme="majorBidi" w:hAnsiTheme="majorBidi" w:cstheme="majorBidi"/>
        </w:rPr>
        <w:t>l</w:t>
      </w:r>
      <w:r>
        <w:rPr>
          <w:rFonts w:asciiTheme="majorBidi" w:hAnsiTheme="majorBidi" w:cstheme="majorBidi"/>
        </w:rPr>
        <w:t>m</w:t>
      </w:r>
      <w:r w:rsidRPr="00384DE6">
        <w:rPr>
          <w:rFonts w:asciiTheme="majorBidi" w:hAnsiTheme="majorBidi" w:cstheme="majorBidi"/>
        </w:rPr>
        <w:t>.</w:t>
      </w:r>
      <w:r>
        <w:rPr>
          <w:rFonts w:asciiTheme="majorBidi" w:hAnsiTheme="majorBidi" w:cstheme="majorBidi"/>
        </w:rPr>
        <w:t>115.</w:t>
      </w:r>
    </w:p>
  </w:footnote>
  <w:footnote w:id="13">
    <w:p w:rsidR="000A2EA4" w:rsidRDefault="000A2EA4" w:rsidP="00D8206D">
      <w:pPr>
        <w:pStyle w:val="FootnoteText"/>
        <w:ind w:firstLine="794"/>
        <w:jc w:val="both"/>
      </w:pPr>
      <w:r>
        <w:rPr>
          <w:rStyle w:val="FootnoteReference"/>
        </w:rPr>
        <w:footnoteRef/>
      </w:r>
      <w:r>
        <w:rPr>
          <w:rFonts w:asciiTheme="majorBidi" w:hAnsiTheme="majorBidi" w:cstheme="majorBidi"/>
        </w:rPr>
        <w:t>Cholid Narbuko dkk,</w:t>
      </w:r>
      <w:r>
        <w:rPr>
          <w:rFonts w:asciiTheme="majorBidi" w:hAnsiTheme="majorBidi" w:cstheme="majorBidi"/>
          <w:i/>
          <w:iCs/>
        </w:rPr>
        <w:t xml:space="preserve">Metodologi Penelitian, </w:t>
      </w:r>
      <w:r w:rsidRPr="0039042E">
        <w:rPr>
          <w:rFonts w:asciiTheme="majorBidi" w:hAnsiTheme="majorBidi" w:cstheme="majorBidi"/>
        </w:rPr>
        <w:t>Jakarta</w:t>
      </w:r>
      <w:r>
        <w:rPr>
          <w:rFonts w:asciiTheme="majorBidi" w:hAnsiTheme="majorBidi" w:cstheme="majorBidi"/>
        </w:rPr>
        <w:t>: PT. Bumi Aksara, 2012, hlm. 1.</w:t>
      </w:r>
    </w:p>
  </w:footnote>
  <w:footnote w:id="14">
    <w:p w:rsidR="000A2EA4" w:rsidRPr="00990D29" w:rsidRDefault="000A2EA4" w:rsidP="00D8206D">
      <w:pPr>
        <w:pStyle w:val="FootnoteText"/>
        <w:ind w:firstLine="794"/>
        <w:jc w:val="both"/>
      </w:pPr>
      <w:r>
        <w:rPr>
          <w:rStyle w:val="FootnoteReference"/>
        </w:rPr>
        <w:footnoteRef/>
      </w:r>
      <w:r>
        <w:rPr>
          <w:rFonts w:asciiTheme="majorBidi" w:hAnsiTheme="majorBidi" w:cstheme="majorBidi"/>
        </w:rPr>
        <w:t xml:space="preserve">Suprapto, </w:t>
      </w:r>
      <w:r w:rsidRPr="0039042E">
        <w:rPr>
          <w:rFonts w:asciiTheme="majorBidi" w:hAnsiTheme="majorBidi" w:cstheme="majorBidi"/>
          <w:i/>
          <w:iCs/>
        </w:rPr>
        <w:t>Metodologi</w:t>
      </w:r>
      <w:r>
        <w:rPr>
          <w:rFonts w:asciiTheme="majorBidi" w:hAnsiTheme="majorBidi" w:cstheme="majorBidi"/>
          <w:i/>
          <w:iCs/>
        </w:rPr>
        <w:t xml:space="preserve"> </w:t>
      </w:r>
      <w:r w:rsidRPr="0039042E">
        <w:rPr>
          <w:rFonts w:asciiTheme="majorBidi" w:hAnsiTheme="majorBidi" w:cstheme="majorBidi"/>
          <w:i/>
          <w:iCs/>
        </w:rPr>
        <w:t>Penelitian</w:t>
      </w:r>
      <w:r>
        <w:rPr>
          <w:rFonts w:asciiTheme="majorBidi" w:hAnsiTheme="majorBidi" w:cstheme="majorBidi"/>
          <w:i/>
          <w:iCs/>
        </w:rPr>
        <w:t xml:space="preserve"> </w:t>
      </w:r>
      <w:r w:rsidRPr="0039042E">
        <w:rPr>
          <w:rFonts w:asciiTheme="majorBidi" w:hAnsiTheme="majorBidi" w:cstheme="majorBidi"/>
          <w:i/>
          <w:iCs/>
        </w:rPr>
        <w:t>Ilmu</w:t>
      </w:r>
      <w:r>
        <w:rPr>
          <w:rFonts w:asciiTheme="majorBidi" w:hAnsiTheme="majorBidi" w:cstheme="majorBidi"/>
          <w:i/>
          <w:iCs/>
        </w:rPr>
        <w:t xml:space="preserve"> </w:t>
      </w:r>
      <w:r w:rsidRPr="0039042E">
        <w:rPr>
          <w:rFonts w:asciiTheme="majorBidi" w:hAnsiTheme="majorBidi" w:cstheme="majorBidi"/>
          <w:i/>
          <w:iCs/>
        </w:rPr>
        <w:t>Pendidika</w:t>
      </w:r>
      <w:r>
        <w:rPr>
          <w:rFonts w:asciiTheme="majorBidi" w:hAnsiTheme="majorBidi" w:cstheme="majorBidi"/>
          <w:i/>
          <w:iCs/>
        </w:rPr>
        <w:t xml:space="preserve"> </w:t>
      </w:r>
      <w:r w:rsidRPr="0039042E">
        <w:rPr>
          <w:rFonts w:asciiTheme="majorBidi" w:hAnsiTheme="majorBidi" w:cstheme="majorBidi"/>
          <w:i/>
          <w:iCs/>
        </w:rPr>
        <w:t>ndan</w:t>
      </w:r>
      <w:r>
        <w:rPr>
          <w:rFonts w:asciiTheme="majorBidi" w:hAnsiTheme="majorBidi" w:cstheme="majorBidi"/>
          <w:i/>
          <w:iCs/>
        </w:rPr>
        <w:t xml:space="preserve"> Ilmu-Ilmu Pengetauan Sosial, </w:t>
      </w:r>
      <w:r w:rsidRPr="0039042E">
        <w:rPr>
          <w:rFonts w:asciiTheme="majorBidi" w:hAnsiTheme="majorBidi" w:cstheme="majorBidi"/>
        </w:rPr>
        <w:t>Y</w:t>
      </w:r>
      <w:r>
        <w:rPr>
          <w:rFonts w:asciiTheme="majorBidi" w:hAnsiTheme="majorBidi" w:cstheme="majorBidi"/>
        </w:rPr>
        <w:t>ogyakarta.PT Buku Seru, 2013, hlm. 35</w:t>
      </w:r>
      <w:r w:rsidRPr="00990D29">
        <w:rPr>
          <w:rFonts w:asciiTheme="majorBidi" w:hAnsiTheme="majorBidi" w:cstheme="majorBidi"/>
        </w:rPr>
        <w:t>.</w:t>
      </w:r>
    </w:p>
  </w:footnote>
  <w:footnote w:id="15">
    <w:p w:rsidR="000A2EA4" w:rsidRPr="00E44E84" w:rsidRDefault="000A2EA4" w:rsidP="00D8206D">
      <w:pPr>
        <w:pStyle w:val="FootnoteText"/>
        <w:ind w:firstLine="794"/>
        <w:rPr>
          <w:rFonts w:asciiTheme="majorBidi" w:hAnsiTheme="majorBidi" w:cstheme="majorBidi"/>
          <w:i/>
          <w:iCs/>
        </w:rPr>
      </w:pPr>
      <w:r w:rsidRPr="00E44E84">
        <w:rPr>
          <w:rStyle w:val="FootnoteReference"/>
          <w:rFonts w:asciiTheme="majorBidi" w:hAnsiTheme="majorBidi" w:cstheme="majorBidi"/>
        </w:rPr>
        <w:footnoteRef/>
      </w:r>
      <w:r>
        <w:rPr>
          <w:rFonts w:asciiTheme="majorBidi" w:hAnsiTheme="majorBidi" w:cstheme="majorBidi"/>
          <w:i/>
          <w:iCs/>
        </w:rPr>
        <w:t>Ibid</w:t>
      </w:r>
      <w:r w:rsidRPr="00E44E84">
        <w:rPr>
          <w:rFonts w:asciiTheme="majorBidi" w:hAnsiTheme="majorBidi" w:cstheme="majorBidi"/>
          <w:i/>
          <w:iCs/>
        </w:rPr>
        <w:t xml:space="preserve">. </w:t>
      </w:r>
      <w:r w:rsidRPr="00E44E84">
        <w:rPr>
          <w:rFonts w:asciiTheme="majorBidi" w:hAnsiTheme="majorBidi" w:cstheme="majorBidi"/>
        </w:rPr>
        <w:t>h</w:t>
      </w:r>
      <w:r>
        <w:rPr>
          <w:rFonts w:asciiTheme="majorBidi" w:hAnsiTheme="majorBidi" w:cstheme="majorBidi"/>
        </w:rPr>
        <w:t>lm</w:t>
      </w:r>
      <w:r w:rsidRPr="00E44E84">
        <w:rPr>
          <w:rFonts w:asciiTheme="majorBidi" w:hAnsiTheme="majorBidi" w:cstheme="majorBidi"/>
        </w:rPr>
        <w:t>. 83</w:t>
      </w:r>
      <w:r>
        <w:rPr>
          <w:rFonts w:asciiTheme="majorBidi" w:hAnsiTheme="majorBidi" w:cstheme="majorBidi"/>
        </w:rPr>
        <w:t>.</w:t>
      </w:r>
    </w:p>
  </w:footnote>
  <w:footnote w:id="16">
    <w:p w:rsidR="000A2EA4" w:rsidRDefault="000A2EA4" w:rsidP="00D8206D">
      <w:pPr>
        <w:pStyle w:val="FootnoteText"/>
        <w:ind w:firstLine="794"/>
        <w:jc w:val="both"/>
      </w:pPr>
      <w:r w:rsidRPr="00E44E84">
        <w:rPr>
          <w:rStyle w:val="FootnoteReference"/>
          <w:rFonts w:asciiTheme="majorBidi" w:hAnsiTheme="majorBidi" w:cstheme="majorBidi"/>
        </w:rPr>
        <w:footnoteRef/>
      </w:r>
      <w:r w:rsidRPr="00E44E84">
        <w:rPr>
          <w:rFonts w:asciiTheme="majorBidi" w:hAnsiTheme="majorBidi" w:cstheme="majorBidi"/>
        </w:rPr>
        <w:t xml:space="preserve"> Juliansyah Noor, </w:t>
      </w:r>
      <w:r w:rsidRPr="00B13BA2">
        <w:rPr>
          <w:rFonts w:asciiTheme="majorBidi" w:hAnsiTheme="majorBidi" w:cstheme="majorBidi"/>
          <w:i/>
          <w:iCs/>
        </w:rPr>
        <w:t>Metodologi Penelitian</w:t>
      </w:r>
      <w:r w:rsidRPr="00E44E84">
        <w:rPr>
          <w:rFonts w:asciiTheme="majorBidi" w:hAnsiTheme="majorBidi" w:cstheme="majorBidi"/>
        </w:rPr>
        <w:t xml:space="preserve"> (Jakarta: Kencana, 2011), h</w:t>
      </w:r>
      <w:r>
        <w:rPr>
          <w:rFonts w:asciiTheme="majorBidi" w:hAnsiTheme="majorBidi" w:cstheme="majorBidi"/>
        </w:rPr>
        <w:t>lm</w:t>
      </w:r>
      <w:r w:rsidRPr="00E44E84">
        <w:rPr>
          <w:rFonts w:asciiTheme="majorBidi" w:hAnsiTheme="majorBidi" w:cstheme="majorBidi"/>
        </w:rPr>
        <w:t>. 141</w:t>
      </w:r>
    </w:p>
  </w:footnote>
  <w:footnote w:id="17">
    <w:p w:rsidR="000A2EA4" w:rsidRDefault="000A2EA4" w:rsidP="00894645">
      <w:pPr>
        <w:pStyle w:val="FootnoteText"/>
        <w:jc w:val="both"/>
      </w:pPr>
      <w:r>
        <w:tab/>
      </w:r>
      <w:r>
        <w:rPr>
          <w:rStyle w:val="FootnoteReference"/>
        </w:rPr>
        <w:footnoteRef/>
      </w:r>
      <w:r>
        <w:t xml:space="preserve"> </w:t>
      </w:r>
      <w:r w:rsidRPr="00894645">
        <w:rPr>
          <w:rFonts w:asciiTheme="majorBidi" w:hAnsiTheme="majorBidi" w:cstheme="majorBidi"/>
        </w:rPr>
        <w:t>Veithzal Rivai, Islamic Banking, Jakarta: PT. Bumi Aksara,cet 1.2010. hlm.358.</w:t>
      </w:r>
      <w:r>
        <w:t xml:space="preserve"> </w:t>
      </w:r>
    </w:p>
  </w:footnote>
  <w:footnote w:id="18">
    <w:p w:rsidR="000A2EA4" w:rsidRPr="00D5300C" w:rsidRDefault="000A2EA4" w:rsidP="00D5300C">
      <w:pPr>
        <w:pStyle w:val="FootnoteText"/>
        <w:jc w:val="both"/>
        <w:rPr>
          <w:rFonts w:asciiTheme="majorBidi" w:hAnsiTheme="majorBidi" w:cstheme="majorBidi"/>
        </w:rPr>
      </w:pPr>
      <w:r>
        <w:tab/>
      </w:r>
      <w:r>
        <w:rPr>
          <w:rStyle w:val="FootnoteReference"/>
        </w:rPr>
        <w:footnoteRef/>
      </w:r>
      <w:r>
        <w:t xml:space="preserve"> </w:t>
      </w:r>
      <w:r w:rsidRPr="00D5300C">
        <w:rPr>
          <w:rFonts w:asciiTheme="majorBidi" w:hAnsiTheme="majorBidi" w:cstheme="majorBidi"/>
        </w:rPr>
        <w:t xml:space="preserve">Hendi Suhendi, </w:t>
      </w:r>
      <w:r w:rsidRPr="00F16596">
        <w:rPr>
          <w:rFonts w:asciiTheme="majorBidi" w:hAnsiTheme="majorBidi" w:cstheme="majorBidi"/>
          <w:i/>
          <w:iCs/>
        </w:rPr>
        <w:t>Fiqh Muamalah,</w:t>
      </w:r>
      <w:r w:rsidRPr="00D5300C">
        <w:rPr>
          <w:rFonts w:asciiTheme="majorBidi" w:hAnsiTheme="majorBidi" w:cstheme="majorBidi"/>
        </w:rPr>
        <w:t xml:space="preserve"> Jakarta: PT Raja Grafindo Persada.2002. hlm. 44.</w:t>
      </w:r>
    </w:p>
  </w:footnote>
  <w:footnote w:id="19">
    <w:p w:rsidR="000A2EA4" w:rsidRPr="00CC0634" w:rsidRDefault="000A2EA4" w:rsidP="002C16F2">
      <w:pPr>
        <w:pStyle w:val="FootnoteText"/>
        <w:jc w:val="both"/>
        <w:rPr>
          <w:rFonts w:asciiTheme="majorBidi" w:hAnsiTheme="majorBidi" w:cstheme="majorBidi"/>
        </w:rPr>
      </w:pPr>
      <w:r>
        <w:tab/>
      </w:r>
      <w:r w:rsidRPr="00CC0634">
        <w:rPr>
          <w:rStyle w:val="FootnoteReference"/>
          <w:rFonts w:asciiTheme="majorBidi" w:hAnsiTheme="majorBidi" w:cstheme="majorBidi"/>
        </w:rPr>
        <w:footnoteRef/>
      </w:r>
      <w:r w:rsidRPr="00CC0634">
        <w:rPr>
          <w:rFonts w:asciiTheme="majorBidi" w:hAnsiTheme="majorBidi" w:cstheme="majorBidi"/>
        </w:rPr>
        <w:t xml:space="preserve"> Sy</w:t>
      </w:r>
      <w:r>
        <w:rPr>
          <w:rFonts w:asciiTheme="majorBidi" w:hAnsiTheme="majorBidi" w:cstheme="majorBidi"/>
        </w:rPr>
        <w:t>a</w:t>
      </w:r>
      <w:r w:rsidRPr="00CC0634">
        <w:rPr>
          <w:rFonts w:asciiTheme="majorBidi" w:hAnsiTheme="majorBidi" w:cstheme="majorBidi"/>
        </w:rPr>
        <w:t xml:space="preserve">msul Anwar, </w:t>
      </w:r>
      <w:r w:rsidRPr="00CC0634">
        <w:rPr>
          <w:rFonts w:asciiTheme="majorBidi" w:hAnsiTheme="majorBidi" w:cstheme="majorBidi"/>
          <w:i/>
          <w:iCs/>
        </w:rPr>
        <w:t>Hukum Perjanjian Syariah</w:t>
      </w:r>
      <w:r w:rsidRPr="00CC0634">
        <w:rPr>
          <w:rFonts w:asciiTheme="majorBidi" w:hAnsiTheme="majorBidi" w:cstheme="majorBidi"/>
        </w:rPr>
        <w:t>, Jakarta: PT Raja Grafindo Persada, 2007. hlm 68.</w:t>
      </w:r>
    </w:p>
  </w:footnote>
  <w:footnote w:id="20">
    <w:p w:rsidR="000A2EA4" w:rsidRPr="00C65D43" w:rsidRDefault="000A2EA4" w:rsidP="00D8206D">
      <w:pPr>
        <w:pStyle w:val="FootnoteText"/>
        <w:rPr>
          <w:rFonts w:asciiTheme="majorBidi" w:hAnsiTheme="majorBidi" w:cstheme="majorBidi"/>
        </w:rPr>
      </w:pPr>
      <w:r>
        <w:tab/>
      </w:r>
      <w:r w:rsidRPr="00C65D43">
        <w:rPr>
          <w:rStyle w:val="FootnoteReference"/>
          <w:rFonts w:asciiTheme="majorBidi" w:hAnsiTheme="majorBidi" w:cstheme="majorBidi"/>
        </w:rPr>
        <w:footnoteRef/>
      </w:r>
      <w:r w:rsidRPr="00C65D43">
        <w:rPr>
          <w:rFonts w:asciiTheme="majorBidi" w:hAnsiTheme="majorBidi" w:cstheme="majorBidi"/>
          <w:i/>
          <w:iCs/>
        </w:rPr>
        <w:t>Ibid,.</w:t>
      </w:r>
      <w:r w:rsidRPr="00C65D43">
        <w:rPr>
          <w:rFonts w:asciiTheme="majorBidi" w:hAnsiTheme="majorBidi" w:cstheme="majorBidi"/>
        </w:rPr>
        <w:t xml:space="preserve">hlm. 69. </w:t>
      </w:r>
    </w:p>
  </w:footnote>
  <w:footnote w:id="21">
    <w:p w:rsidR="000A2EA4" w:rsidRPr="006C4EE3" w:rsidRDefault="000A2EA4" w:rsidP="00D8206D">
      <w:pPr>
        <w:pStyle w:val="FootnoteText"/>
      </w:pPr>
      <w:r>
        <w:tab/>
      </w:r>
      <w:r>
        <w:rPr>
          <w:rStyle w:val="FootnoteReference"/>
        </w:rPr>
        <w:footnoteRef/>
      </w:r>
      <w:r>
        <w:t xml:space="preserve"> </w:t>
      </w:r>
      <w:r w:rsidRPr="00763FC7">
        <w:rPr>
          <w:rFonts w:asciiTheme="majorBidi" w:hAnsiTheme="majorBidi" w:cstheme="majorBidi"/>
        </w:rPr>
        <w:t>Abdul Rahman Gazaly,</w:t>
      </w:r>
      <w:r w:rsidRPr="006C4EE3">
        <w:rPr>
          <w:rFonts w:asciiTheme="majorBidi" w:hAnsiTheme="majorBidi" w:cstheme="majorBidi"/>
          <w:i/>
          <w:iCs/>
        </w:rPr>
        <w:t xml:space="preserve"> </w:t>
      </w:r>
      <w:r w:rsidRPr="00424C4F">
        <w:rPr>
          <w:rFonts w:asciiTheme="majorBidi" w:hAnsiTheme="majorBidi" w:cstheme="majorBidi"/>
          <w:i/>
          <w:iCs/>
        </w:rPr>
        <w:t>Op, Cit.</w:t>
      </w:r>
      <w:r>
        <w:rPr>
          <w:rFonts w:asciiTheme="majorBidi" w:hAnsiTheme="majorBidi" w:cstheme="majorBidi"/>
        </w:rPr>
        <w:t>hlm. 50</w:t>
      </w:r>
    </w:p>
  </w:footnote>
  <w:footnote w:id="22">
    <w:p w:rsidR="000A2EA4" w:rsidRPr="00763FC7" w:rsidRDefault="000A2EA4" w:rsidP="00D8206D">
      <w:pPr>
        <w:pStyle w:val="FootnoteText"/>
        <w:ind w:firstLine="709"/>
        <w:jc w:val="both"/>
        <w:rPr>
          <w:rFonts w:asciiTheme="majorBidi" w:hAnsiTheme="majorBidi" w:cstheme="majorBidi"/>
        </w:rPr>
      </w:pPr>
      <w:r w:rsidRPr="00763FC7">
        <w:rPr>
          <w:rStyle w:val="FootnoteReference"/>
          <w:rFonts w:asciiTheme="majorBidi" w:hAnsiTheme="majorBidi" w:cstheme="majorBidi"/>
        </w:rPr>
        <w:footnoteRef/>
      </w:r>
      <w:r w:rsidRPr="00763FC7">
        <w:rPr>
          <w:rFonts w:asciiTheme="majorBidi" w:hAnsiTheme="majorBidi" w:cstheme="majorBidi"/>
        </w:rPr>
        <w:t xml:space="preserve"> </w:t>
      </w:r>
      <w:r>
        <w:rPr>
          <w:rFonts w:asciiTheme="majorBidi" w:hAnsiTheme="majorBidi" w:cstheme="majorBidi"/>
          <w:i/>
          <w:iCs/>
        </w:rPr>
        <w:t>Ibid,.</w:t>
      </w:r>
      <w:r w:rsidRPr="00763FC7">
        <w:rPr>
          <w:rFonts w:asciiTheme="majorBidi" w:hAnsiTheme="majorBidi" w:cstheme="majorBidi"/>
        </w:rPr>
        <w:t xml:space="preserve"> hlm. 109.</w:t>
      </w:r>
    </w:p>
  </w:footnote>
  <w:footnote w:id="23">
    <w:p w:rsidR="000A2EA4" w:rsidRPr="00F905FB" w:rsidRDefault="000A2EA4" w:rsidP="00D8206D">
      <w:pPr>
        <w:pStyle w:val="FootnoteText"/>
        <w:ind w:firstLine="709"/>
        <w:jc w:val="both"/>
        <w:rPr>
          <w:rFonts w:asciiTheme="majorBidi" w:hAnsiTheme="majorBidi" w:cstheme="majorBidi"/>
        </w:rPr>
      </w:pPr>
      <w:r w:rsidRPr="00F905FB">
        <w:rPr>
          <w:rStyle w:val="FootnoteReference"/>
          <w:rFonts w:asciiTheme="majorBidi" w:hAnsiTheme="majorBidi" w:cstheme="majorBidi"/>
        </w:rPr>
        <w:footnoteRef/>
      </w:r>
      <w:r w:rsidRPr="00F905FB">
        <w:rPr>
          <w:rFonts w:asciiTheme="majorBidi" w:hAnsiTheme="majorBidi" w:cstheme="majorBidi"/>
        </w:rPr>
        <w:t xml:space="preserve"> Hendi Suhendi, </w:t>
      </w:r>
      <w:r w:rsidRPr="00F905FB">
        <w:rPr>
          <w:rFonts w:asciiTheme="majorBidi" w:hAnsiTheme="majorBidi" w:cstheme="majorBidi"/>
          <w:i/>
          <w:iCs/>
        </w:rPr>
        <w:t>Fiqh Muamalah,</w:t>
      </w:r>
      <w:r w:rsidRPr="00F905FB">
        <w:rPr>
          <w:rFonts w:asciiTheme="majorBidi" w:hAnsiTheme="majorBidi" w:cstheme="majorBidi"/>
        </w:rPr>
        <w:t>Jakarta: Rajawali Pers, 2011. hlm.145.</w:t>
      </w:r>
    </w:p>
  </w:footnote>
  <w:footnote w:id="24">
    <w:p w:rsidR="000A2EA4" w:rsidRDefault="000A2EA4" w:rsidP="00D8206D">
      <w:pPr>
        <w:pStyle w:val="FootnoteText"/>
        <w:ind w:firstLine="794"/>
        <w:jc w:val="both"/>
      </w:pPr>
      <w:r>
        <w:rPr>
          <w:rStyle w:val="FootnoteReference"/>
        </w:rPr>
        <w:footnoteRef/>
      </w:r>
      <w:r>
        <w:rPr>
          <w:rFonts w:asciiTheme="majorBidi" w:hAnsiTheme="majorBidi" w:cstheme="majorBidi"/>
        </w:rPr>
        <w:t xml:space="preserve"> </w:t>
      </w:r>
      <w:r w:rsidRPr="00C02926">
        <w:rPr>
          <w:rFonts w:asciiTheme="majorBidi" w:hAnsiTheme="majorBidi" w:cstheme="majorBidi"/>
        </w:rPr>
        <w:t xml:space="preserve">Muhammad  Sayyid Sabiq, </w:t>
      </w:r>
      <w:r w:rsidRPr="00C02926">
        <w:rPr>
          <w:rFonts w:asciiTheme="majorBidi" w:hAnsiTheme="majorBidi" w:cstheme="majorBidi"/>
          <w:i/>
          <w:iCs/>
        </w:rPr>
        <w:t xml:space="preserve">Fiqih Sunnah Jilid </w:t>
      </w:r>
      <w:r w:rsidRPr="00C02926">
        <w:rPr>
          <w:rFonts w:asciiTheme="majorBidi" w:hAnsiTheme="majorBidi" w:cstheme="majorBidi"/>
        </w:rPr>
        <w:t>5, Jakarta: Darul Fath</w:t>
      </w:r>
      <w:r>
        <w:rPr>
          <w:rFonts w:asciiTheme="majorBidi" w:hAnsiTheme="majorBidi" w:cstheme="majorBidi"/>
        </w:rPr>
        <w:t>, 2012</w:t>
      </w:r>
      <w:r w:rsidRPr="00C02926">
        <w:rPr>
          <w:rFonts w:asciiTheme="majorBidi" w:hAnsiTheme="majorBidi" w:cstheme="majorBidi"/>
        </w:rPr>
        <w:t xml:space="preserve">. </w:t>
      </w:r>
      <w:r>
        <w:rPr>
          <w:rFonts w:asciiTheme="majorBidi" w:hAnsiTheme="majorBidi" w:cstheme="majorBidi"/>
        </w:rPr>
        <w:t xml:space="preserve">hlm. </w:t>
      </w:r>
      <w:r w:rsidRPr="00C02926">
        <w:rPr>
          <w:rFonts w:asciiTheme="majorBidi" w:hAnsiTheme="majorBidi" w:cstheme="majorBidi"/>
        </w:rPr>
        <w:t>295.</w:t>
      </w:r>
    </w:p>
  </w:footnote>
  <w:footnote w:id="25">
    <w:p w:rsidR="000A2EA4" w:rsidRPr="001E7EB6" w:rsidRDefault="000A2EA4" w:rsidP="00D8206D">
      <w:pPr>
        <w:pStyle w:val="FootnoteText"/>
        <w:ind w:firstLine="794"/>
        <w:rPr>
          <w:rFonts w:asciiTheme="majorBidi" w:hAnsiTheme="majorBidi" w:cstheme="majorBidi"/>
          <w:lang w:val="en-US"/>
        </w:rPr>
      </w:pPr>
      <w:r>
        <w:rPr>
          <w:rStyle w:val="FootnoteReference"/>
        </w:rPr>
        <w:footnoteRef/>
      </w:r>
      <w:r w:rsidRPr="00A451B1">
        <w:rPr>
          <w:rFonts w:asciiTheme="majorBidi" w:hAnsiTheme="majorBidi" w:cstheme="majorBidi"/>
          <w:lang w:val="en-US"/>
        </w:rPr>
        <w:t xml:space="preserve">Sulaiman Rasjid, </w:t>
      </w:r>
      <w:r w:rsidRPr="00A451B1">
        <w:rPr>
          <w:rFonts w:asciiTheme="majorBidi" w:hAnsiTheme="majorBidi" w:cstheme="majorBidi"/>
          <w:i/>
          <w:iCs/>
          <w:lang w:val="en-US"/>
        </w:rPr>
        <w:t xml:space="preserve">Op. Cit. </w:t>
      </w:r>
      <w:r w:rsidRPr="00A451B1">
        <w:rPr>
          <w:rFonts w:asciiTheme="majorBidi" w:hAnsiTheme="majorBidi" w:cstheme="majorBidi"/>
          <w:lang w:val="en-US"/>
        </w:rPr>
        <w:t>hlm.300.</w:t>
      </w:r>
    </w:p>
  </w:footnote>
  <w:footnote w:id="26">
    <w:p w:rsidR="000A2EA4" w:rsidRDefault="000A2EA4" w:rsidP="00D8206D">
      <w:pPr>
        <w:pStyle w:val="FootnoteText"/>
        <w:ind w:firstLine="794"/>
      </w:pPr>
      <w:r>
        <w:rPr>
          <w:rStyle w:val="FootnoteReference"/>
        </w:rPr>
        <w:footnoteRef/>
      </w:r>
      <w:r w:rsidRPr="00763FC7">
        <w:rPr>
          <w:rFonts w:asciiTheme="majorBidi" w:hAnsiTheme="majorBidi" w:cstheme="majorBidi"/>
        </w:rPr>
        <w:t xml:space="preserve">Abdul Rahman Gazaly, </w:t>
      </w:r>
      <w:r w:rsidRPr="00424C4F">
        <w:rPr>
          <w:rFonts w:asciiTheme="majorBidi" w:hAnsiTheme="majorBidi" w:cstheme="majorBidi"/>
          <w:i/>
          <w:iCs/>
        </w:rPr>
        <w:t>Op, Cit.</w:t>
      </w:r>
      <w:r w:rsidRPr="00763FC7">
        <w:rPr>
          <w:rFonts w:asciiTheme="majorBidi" w:hAnsiTheme="majorBidi" w:cstheme="majorBidi"/>
        </w:rPr>
        <w:t xml:space="preserve"> hlm.</w:t>
      </w:r>
      <w:r>
        <w:rPr>
          <w:rFonts w:asciiTheme="majorBidi" w:hAnsiTheme="majorBidi" w:cstheme="majorBidi"/>
        </w:rPr>
        <w:t xml:space="preserve"> 109.</w:t>
      </w:r>
    </w:p>
  </w:footnote>
  <w:footnote w:id="27">
    <w:p w:rsidR="000A2EA4" w:rsidRDefault="000A2EA4" w:rsidP="00615965">
      <w:pPr>
        <w:pStyle w:val="FootnoteText"/>
        <w:jc w:val="both"/>
      </w:pPr>
      <w:r>
        <w:tab/>
      </w:r>
      <w:r>
        <w:rPr>
          <w:rStyle w:val="FootnoteReference"/>
        </w:rPr>
        <w:footnoteRef/>
      </w:r>
      <w:r>
        <w:t xml:space="preserve"> </w:t>
      </w:r>
      <w:r w:rsidRPr="0044022A">
        <w:rPr>
          <w:rFonts w:asciiTheme="majorBidi" w:hAnsiTheme="majorBidi" w:cstheme="majorBidi"/>
        </w:rPr>
        <w:t>http://catatanlaila6i6.blogspot.co.id/2012/05/pengertian-musaqah.html</w:t>
      </w:r>
    </w:p>
  </w:footnote>
  <w:footnote w:id="28">
    <w:p w:rsidR="000A2EA4" w:rsidRPr="00396A8C" w:rsidRDefault="000A2EA4" w:rsidP="00DD19B0">
      <w:pPr>
        <w:pStyle w:val="FootnoteText"/>
        <w:ind w:firstLine="794"/>
        <w:jc w:val="both"/>
      </w:pPr>
      <w:r>
        <w:rPr>
          <w:rStyle w:val="FootnoteReference"/>
        </w:rPr>
        <w:footnoteRef/>
      </w:r>
      <w:r>
        <w:rPr>
          <w:rFonts w:asciiTheme="majorBidi" w:hAnsiTheme="majorBidi" w:cstheme="majorBidi"/>
        </w:rPr>
        <w:t xml:space="preserve">Amir Syarifuddin, </w:t>
      </w:r>
      <w:r>
        <w:rPr>
          <w:rFonts w:asciiTheme="majorBidi" w:hAnsiTheme="majorBidi" w:cstheme="majorBidi"/>
          <w:i/>
          <w:iCs/>
        </w:rPr>
        <w:t>Garis-Garis Besar Fiqh,</w:t>
      </w:r>
      <w:r>
        <w:rPr>
          <w:rFonts w:asciiTheme="majorBidi" w:hAnsiTheme="majorBidi" w:cstheme="majorBidi"/>
        </w:rPr>
        <w:t xml:space="preserve"> Jakarta: Kencana Presada Media Group.thn 2003. hlm.243.</w:t>
      </w:r>
    </w:p>
  </w:footnote>
  <w:footnote w:id="29">
    <w:p w:rsidR="000A2EA4" w:rsidRDefault="000A2EA4" w:rsidP="00D8206D">
      <w:pPr>
        <w:pStyle w:val="FootnoteText"/>
        <w:jc w:val="both"/>
      </w:pPr>
      <w:r>
        <w:tab/>
      </w:r>
      <w:r>
        <w:rPr>
          <w:rStyle w:val="FootnoteReference"/>
        </w:rPr>
        <w:footnoteRef/>
      </w:r>
      <w:r>
        <w:t xml:space="preserve"> </w:t>
      </w:r>
      <w:r w:rsidRPr="00763FC7">
        <w:rPr>
          <w:rFonts w:asciiTheme="majorBidi" w:hAnsiTheme="majorBidi" w:cstheme="majorBidi"/>
        </w:rPr>
        <w:t xml:space="preserve">Abdul Rahman Gazaly, </w:t>
      </w:r>
      <w:r w:rsidRPr="00424C4F">
        <w:rPr>
          <w:rFonts w:asciiTheme="majorBidi" w:hAnsiTheme="majorBidi" w:cstheme="majorBidi"/>
          <w:i/>
          <w:iCs/>
        </w:rPr>
        <w:t>Op, Cit.</w:t>
      </w:r>
      <w:r w:rsidRPr="00763FC7">
        <w:rPr>
          <w:rFonts w:asciiTheme="majorBidi" w:hAnsiTheme="majorBidi" w:cstheme="majorBidi"/>
        </w:rPr>
        <w:t xml:space="preserve"> hlm.</w:t>
      </w:r>
      <w:r>
        <w:rPr>
          <w:rFonts w:asciiTheme="majorBidi" w:hAnsiTheme="majorBidi" w:cstheme="majorBidi"/>
        </w:rPr>
        <w:t>110.</w:t>
      </w:r>
    </w:p>
  </w:footnote>
  <w:footnote w:id="30">
    <w:p w:rsidR="000A2EA4" w:rsidRDefault="000A2EA4" w:rsidP="00D8206D">
      <w:pPr>
        <w:pStyle w:val="FootnoteText"/>
        <w:jc w:val="both"/>
      </w:pPr>
      <w:r>
        <w:tab/>
      </w:r>
      <w:r>
        <w:rPr>
          <w:rStyle w:val="FootnoteReference"/>
        </w:rPr>
        <w:footnoteRef/>
      </w:r>
      <w:r>
        <w:t xml:space="preserve"> </w:t>
      </w:r>
      <w:r w:rsidRPr="00497963">
        <w:rPr>
          <w:rFonts w:asciiTheme="majorBidi" w:hAnsiTheme="majorBidi" w:cstheme="majorBidi"/>
        </w:rPr>
        <w:t xml:space="preserve">Sayyid Syabiq </w:t>
      </w:r>
      <w:r w:rsidRPr="00497963">
        <w:rPr>
          <w:rFonts w:asciiTheme="majorBidi" w:hAnsiTheme="majorBidi" w:cstheme="majorBidi"/>
          <w:i/>
          <w:iCs/>
        </w:rPr>
        <w:t>Op, Cit.</w:t>
      </w:r>
      <w:r w:rsidRPr="00497963">
        <w:rPr>
          <w:rFonts w:asciiTheme="majorBidi" w:hAnsiTheme="majorBidi" w:cstheme="majorBidi"/>
        </w:rPr>
        <w:t xml:space="preserve"> hlm.310.</w:t>
      </w:r>
    </w:p>
  </w:footnote>
  <w:footnote w:id="31">
    <w:p w:rsidR="000A2EA4" w:rsidRDefault="000A2EA4" w:rsidP="00D8206D">
      <w:pPr>
        <w:pStyle w:val="FootnoteText"/>
        <w:jc w:val="both"/>
      </w:pPr>
      <w:r>
        <w:tab/>
      </w:r>
      <w:r>
        <w:rPr>
          <w:rStyle w:val="FootnoteReference"/>
        </w:rPr>
        <w:footnoteRef/>
      </w:r>
      <w:r>
        <w:t xml:space="preserve"> </w:t>
      </w:r>
      <w:r w:rsidRPr="00184901">
        <w:rPr>
          <w:rFonts w:asciiTheme="majorBidi" w:hAnsiTheme="majorBidi" w:cstheme="majorBidi"/>
        </w:rPr>
        <w:t xml:space="preserve">Hendi Suhendi, </w:t>
      </w:r>
      <w:r w:rsidRPr="00184901">
        <w:rPr>
          <w:rFonts w:asciiTheme="majorBidi" w:hAnsiTheme="majorBidi" w:cstheme="majorBidi"/>
          <w:i/>
          <w:iCs/>
        </w:rPr>
        <w:t>Op. Cit,.</w:t>
      </w:r>
      <w:r w:rsidRPr="00184901">
        <w:rPr>
          <w:rFonts w:asciiTheme="majorBidi" w:hAnsiTheme="majorBidi" w:cstheme="majorBidi"/>
        </w:rPr>
        <w:t xml:space="preserve"> 148.</w:t>
      </w:r>
    </w:p>
  </w:footnote>
  <w:footnote w:id="32">
    <w:p w:rsidR="000A2EA4" w:rsidRDefault="000A2EA4" w:rsidP="00E6204F">
      <w:pPr>
        <w:pStyle w:val="FootnoteText"/>
        <w:jc w:val="both"/>
      </w:pPr>
      <w:r>
        <w:tab/>
      </w:r>
      <w:r>
        <w:rPr>
          <w:rStyle w:val="FootnoteReference"/>
        </w:rPr>
        <w:footnoteRef/>
      </w:r>
      <w:r>
        <w:t xml:space="preserve"> </w:t>
      </w:r>
      <w:r>
        <w:rPr>
          <w:rFonts w:asciiTheme="majorBidi" w:hAnsiTheme="majorBidi" w:cstheme="majorBidi"/>
        </w:rPr>
        <w:t xml:space="preserve">Sayyid Sabiq, </w:t>
      </w:r>
      <w:r w:rsidRPr="00061B47">
        <w:rPr>
          <w:rFonts w:asciiTheme="majorBidi" w:hAnsiTheme="majorBidi" w:cstheme="majorBidi"/>
          <w:i/>
          <w:iCs/>
        </w:rPr>
        <w:t>Op, Cit.</w:t>
      </w:r>
      <w:r>
        <w:rPr>
          <w:rFonts w:asciiTheme="majorBidi" w:hAnsiTheme="majorBidi" w:cstheme="majorBidi"/>
        </w:rPr>
        <w:t xml:space="preserve"> hlm. 297.</w:t>
      </w:r>
    </w:p>
  </w:footnote>
  <w:footnote w:id="33">
    <w:p w:rsidR="000A2EA4" w:rsidRDefault="000A2EA4" w:rsidP="00647492">
      <w:pPr>
        <w:pStyle w:val="FootnoteText"/>
        <w:jc w:val="both"/>
      </w:pPr>
      <w:r>
        <w:tab/>
      </w:r>
      <w:r>
        <w:rPr>
          <w:rStyle w:val="FootnoteReference"/>
        </w:rPr>
        <w:footnoteRef/>
      </w:r>
      <w:r>
        <w:t xml:space="preserve"> </w:t>
      </w:r>
      <w:r w:rsidRPr="00763FC7">
        <w:rPr>
          <w:rFonts w:asciiTheme="majorBidi" w:hAnsiTheme="majorBidi" w:cstheme="majorBidi"/>
        </w:rPr>
        <w:t xml:space="preserve">Abdul Rahman Gazaly, </w:t>
      </w:r>
      <w:r w:rsidRPr="00424C4F">
        <w:rPr>
          <w:rFonts w:asciiTheme="majorBidi" w:hAnsiTheme="majorBidi" w:cstheme="majorBidi"/>
          <w:i/>
          <w:iCs/>
        </w:rPr>
        <w:t>Op, Cit.</w:t>
      </w:r>
      <w:r w:rsidRPr="00763FC7">
        <w:rPr>
          <w:rFonts w:asciiTheme="majorBidi" w:hAnsiTheme="majorBidi" w:cstheme="majorBidi"/>
        </w:rPr>
        <w:t xml:space="preserve"> hlm.</w:t>
      </w:r>
      <w:r>
        <w:rPr>
          <w:rFonts w:asciiTheme="majorBidi" w:hAnsiTheme="majorBidi" w:cstheme="majorBidi"/>
        </w:rPr>
        <w:t>111.</w:t>
      </w:r>
    </w:p>
  </w:footnote>
  <w:footnote w:id="34">
    <w:p w:rsidR="000A2EA4" w:rsidRDefault="000A2EA4" w:rsidP="00647492">
      <w:pPr>
        <w:pStyle w:val="FootnoteText"/>
        <w:jc w:val="both"/>
      </w:pPr>
      <w:r>
        <w:tab/>
      </w:r>
      <w:r>
        <w:rPr>
          <w:rStyle w:val="FootnoteReference"/>
        </w:rPr>
        <w:footnoteRef/>
      </w:r>
      <w:r>
        <w:t xml:space="preserve"> </w:t>
      </w:r>
      <w:r>
        <w:rPr>
          <w:rFonts w:asciiTheme="majorBidi" w:hAnsiTheme="majorBidi" w:cstheme="majorBidi"/>
        </w:rPr>
        <w:t xml:space="preserve">Sayyid Sabiq, </w:t>
      </w:r>
      <w:r w:rsidRPr="00061B47">
        <w:rPr>
          <w:rFonts w:asciiTheme="majorBidi" w:hAnsiTheme="majorBidi" w:cstheme="majorBidi"/>
          <w:i/>
          <w:iCs/>
        </w:rPr>
        <w:t>Op, Cit.</w:t>
      </w:r>
      <w:r>
        <w:rPr>
          <w:rFonts w:asciiTheme="majorBidi" w:hAnsiTheme="majorBidi" w:cstheme="majorBidi"/>
        </w:rPr>
        <w:t xml:space="preserve"> hlm. 310.</w:t>
      </w:r>
    </w:p>
  </w:footnote>
  <w:footnote w:id="35">
    <w:p w:rsidR="000A2EA4" w:rsidRPr="00251066" w:rsidRDefault="000A2EA4" w:rsidP="001B1247">
      <w:pPr>
        <w:pStyle w:val="FootnoteText"/>
        <w:jc w:val="both"/>
        <w:rPr>
          <w:i/>
          <w:iCs/>
        </w:rPr>
      </w:pPr>
      <w:r>
        <w:tab/>
      </w:r>
      <w:r>
        <w:rPr>
          <w:rStyle w:val="FootnoteReference"/>
        </w:rPr>
        <w:footnoteRef/>
      </w:r>
      <w:r>
        <w:t xml:space="preserve"> </w:t>
      </w:r>
      <w:r w:rsidRPr="00FC11DE">
        <w:rPr>
          <w:rFonts w:asciiTheme="majorBidi" w:hAnsiTheme="majorBidi" w:cstheme="majorBidi"/>
          <w:i/>
          <w:iCs/>
        </w:rPr>
        <w:t>Ibi</w:t>
      </w:r>
      <w:r>
        <w:rPr>
          <w:rFonts w:asciiTheme="majorBidi" w:hAnsiTheme="majorBidi" w:cstheme="majorBidi"/>
          <w:i/>
          <w:iCs/>
        </w:rPr>
        <w:t>d</w:t>
      </w:r>
      <w:r w:rsidRPr="00FC11DE">
        <w:rPr>
          <w:rFonts w:asciiTheme="majorBidi" w:hAnsiTheme="majorBidi" w:cstheme="majorBidi"/>
          <w:i/>
          <w:iCs/>
        </w:rPr>
        <w:t xml:space="preserve">. </w:t>
      </w:r>
      <w:r w:rsidRPr="004C58C8">
        <w:rPr>
          <w:rFonts w:asciiTheme="majorBidi" w:hAnsiTheme="majorBidi" w:cstheme="majorBidi"/>
        </w:rPr>
        <w:t>hlm. 112.</w:t>
      </w:r>
    </w:p>
  </w:footnote>
  <w:footnote w:id="36">
    <w:p w:rsidR="000A2EA4" w:rsidRDefault="000A2EA4" w:rsidP="0085794D">
      <w:pPr>
        <w:pStyle w:val="FootnoteText"/>
        <w:jc w:val="both"/>
      </w:pPr>
      <w:r>
        <w:tab/>
      </w:r>
      <w:r>
        <w:rPr>
          <w:rStyle w:val="FootnoteReference"/>
        </w:rPr>
        <w:footnoteRef/>
      </w:r>
      <w:r>
        <w:t xml:space="preserve"> </w:t>
      </w:r>
      <w:r>
        <w:rPr>
          <w:rFonts w:asciiTheme="majorBidi" w:hAnsiTheme="majorBidi" w:cstheme="majorBidi"/>
          <w:i/>
          <w:iCs/>
        </w:rPr>
        <w:t>Ibid</w:t>
      </w:r>
      <w:r w:rsidRPr="004C58C8">
        <w:rPr>
          <w:rFonts w:asciiTheme="majorBidi" w:hAnsiTheme="majorBidi" w:cstheme="majorBidi"/>
          <w:i/>
          <w:iCs/>
        </w:rPr>
        <w:t>.</w:t>
      </w:r>
      <w:r w:rsidRPr="004C58C8">
        <w:rPr>
          <w:rFonts w:asciiTheme="majorBidi" w:hAnsiTheme="majorBidi" w:cstheme="majorBidi"/>
        </w:rPr>
        <w:t xml:space="preserve"> hlm. 311.</w:t>
      </w:r>
    </w:p>
  </w:footnote>
  <w:footnote w:id="37">
    <w:p w:rsidR="000A2EA4" w:rsidRDefault="000A2EA4" w:rsidP="0085794D">
      <w:pPr>
        <w:pStyle w:val="FootnoteText"/>
        <w:jc w:val="both"/>
      </w:pPr>
      <w:r>
        <w:tab/>
      </w:r>
      <w:r>
        <w:rPr>
          <w:rStyle w:val="FootnoteReference"/>
        </w:rPr>
        <w:footnoteRef/>
      </w:r>
      <w:r>
        <w:t xml:space="preserve"> </w:t>
      </w:r>
      <w:r w:rsidRPr="005353B0">
        <w:rPr>
          <w:rFonts w:asciiTheme="majorBidi" w:hAnsiTheme="majorBidi" w:cstheme="majorBidi"/>
          <w:i/>
          <w:iCs/>
        </w:rPr>
        <w:t>https://vhocket.wordpress.com/2011/10/12/36/</w:t>
      </w:r>
    </w:p>
  </w:footnote>
  <w:footnote w:id="38">
    <w:p w:rsidR="000A2EA4" w:rsidRDefault="000A2EA4" w:rsidP="0085794D">
      <w:pPr>
        <w:pStyle w:val="FootnoteText"/>
        <w:jc w:val="both"/>
      </w:pPr>
      <w:r>
        <w:tab/>
      </w:r>
      <w:r>
        <w:rPr>
          <w:rStyle w:val="FootnoteReference"/>
        </w:rPr>
        <w:footnoteRef/>
      </w:r>
      <w:r>
        <w:t xml:space="preserve"> </w:t>
      </w:r>
      <w:r>
        <w:rPr>
          <w:rFonts w:asciiTheme="majorBidi" w:hAnsiTheme="majorBidi" w:cstheme="majorBidi"/>
          <w:i/>
          <w:iCs/>
        </w:rPr>
        <w:t>Ibid</w:t>
      </w:r>
      <w:r w:rsidRPr="00A366AB">
        <w:rPr>
          <w:rFonts w:asciiTheme="majorBidi" w:hAnsiTheme="majorBidi" w:cstheme="majorBidi"/>
          <w:i/>
          <w:iCs/>
        </w:rPr>
        <w:t xml:space="preserve">. </w:t>
      </w:r>
      <w:r w:rsidRPr="00A366AB">
        <w:rPr>
          <w:rFonts w:asciiTheme="majorBidi" w:hAnsiTheme="majorBidi" w:cstheme="majorBidi"/>
        </w:rPr>
        <w:t>hlm. 112.</w:t>
      </w:r>
    </w:p>
  </w:footnote>
  <w:footnote w:id="39">
    <w:p w:rsidR="000A2EA4" w:rsidRDefault="000A2EA4" w:rsidP="00D307B9">
      <w:pPr>
        <w:pStyle w:val="FootnoteText"/>
        <w:jc w:val="both"/>
      </w:pPr>
      <w:r>
        <w:tab/>
      </w:r>
      <w:r>
        <w:rPr>
          <w:rStyle w:val="FootnoteReference"/>
        </w:rPr>
        <w:footnoteRef/>
      </w:r>
      <w:r>
        <w:t xml:space="preserve"> </w:t>
      </w:r>
      <w:r>
        <w:rPr>
          <w:rFonts w:asciiTheme="majorBidi" w:hAnsiTheme="majorBidi" w:cstheme="majorBidi"/>
        </w:rPr>
        <w:t xml:space="preserve">Sayyid Sabiq, </w:t>
      </w:r>
      <w:r w:rsidRPr="00061B47">
        <w:rPr>
          <w:rFonts w:asciiTheme="majorBidi" w:hAnsiTheme="majorBidi" w:cstheme="majorBidi"/>
          <w:i/>
          <w:iCs/>
        </w:rPr>
        <w:t>Op, Cit.</w:t>
      </w:r>
      <w:r>
        <w:rPr>
          <w:rFonts w:asciiTheme="majorBidi" w:hAnsiTheme="majorBidi" w:cstheme="majorBidi"/>
        </w:rPr>
        <w:t xml:space="preserve"> hlm.312.</w:t>
      </w:r>
    </w:p>
  </w:footnote>
  <w:footnote w:id="40">
    <w:p w:rsidR="000A2EA4" w:rsidRDefault="000A2EA4" w:rsidP="00D8206D">
      <w:pPr>
        <w:pStyle w:val="FootnoteText"/>
        <w:jc w:val="both"/>
      </w:pPr>
      <w:r>
        <w:tab/>
      </w:r>
      <w:r>
        <w:rPr>
          <w:rStyle w:val="FootnoteReference"/>
        </w:rPr>
        <w:footnoteRef/>
      </w:r>
      <w:r>
        <w:t xml:space="preserve"> </w:t>
      </w:r>
      <w:r w:rsidRPr="00C803EB">
        <w:rPr>
          <w:rFonts w:asciiTheme="majorBidi" w:hAnsiTheme="majorBidi" w:cstheme="majorBidi"/>
        </w:rPr>
        <w:t xml:space="preserve">Ghazali, </w:t>
      </w:r>
      <w:r w:rsidRPr="00B03B97">
        <w:rPr>
          <w:rFonts w:asciiTheme="majorBidi" w:hAnsiTheme="majorBidi" w:cstheme="majorBidi"/>
          <w:i/>
          <w:iCs/>
        </w:rPr>
        <w:t>Fiqh Muamalah</w:t>
      </w:r>
      <w:r w:rsidRPr="00C803EB">
        <w:rPr>
          <w:rFonts w:asciiTheme="majorBidi" w:hAnsiTheme="majorBidi" w:cstheme="majorBidi"/>
        </w:rPr>
        <w:t>, jakarta: Kencana Pranada Medika Group. thn 2010. hlm. 112-113.</w:t>
      </w:r>
    </w:p>
  </w:footnote>
  <w:footnote w:id="41">
    <w:p w:rsidR="000A2EA4" w:rsidRDefault="000A2EA4" w:rsidP="00C34403">
      <w:pPr>
        <w:pStyle w:val="FootnoteText"/>
        <w:jc w:val="both"/>
      </w:pPr>
      <w:r>
        <w:tab/>
      </w:r>
      <w:r>
        <w:rPr>
          <w:rStyle w:val="FootnoteReference"/>
        </w:rPr>
        <w:footnoteRef/>
      </w:r>
      <w:r>
        <w:t xml:space="preserve"> </w:t>
      </w:r>
      <w:proofErr w:type="gramStart"/>
      <w:r>
        <w:rPr>
          <w:rFonts w:asciiTheme="majorBidi" w:hAnsiTheme="majorBidi" w:cstheme="majorBidi"/>
          <w:lang w:val="en-US"/>
        </w:rPr>
        <w:t>Sayyid Sabiq</w:t>
      </w:r>
      <w:r w:rsidRPr="00721F2D">
        <w:rPr>
          <w:rFonts w:asciiTheme="majorBidi" w:hAnsiTheme="majorBidi" w:cstheme="majorBidi"/>
          <w:i/>
          <w:iCs/>
          <w:lang w:val="en-US"/>
        </w:rPr>
        <w:t>, Op. Cit.</w:t>
      </w:r>
      <w:r>
        <w:rPr>
          <w:rFonts w:asciiTheme="majorBidi" w:hAnsiTheme="majorBidi" w:cstheme="majorBidi"/>
          <w:lang w:val="en-US"/>
        </w:rPr>
        <w:t xml:space="preserve"> hlm.</w:t>
      </w:r>
      <w:proofErr w:type="gramEnd"/>
      <w:r>
        <w:rPr>
          <w:rFonts w:asciiTheme="majorBidi" w:hAnsiTheme="majorBidi" w:cstheme="majorBidi"/>
          <w:lang w:val="en-US"/>
        </w:rPr>
        <w:t xml:space="preserve"> 312.</w:t>
      </w:r>
    </w:p>
  </w:footnote>
  <w:footnote w:id="42">
    <w:p w:rsidR="000A2EA4" w:rsidRDefault="000A2EA4">
      <w:pPr>
        <w:pStyle w:val="FootnoteText"/>
      </w:pPr>
      <w:r>
        <w:tab/>
      </w:r>
      <w:r>
        <w:rPr>
          <w:rStyle w:val="FootnoteReference"/>
        </w:rPr>
        <w:footnoteRef/>
      </w:r>
      <w:r w:rsidRPr="00704006">
        <w:rPr>
          <w:rFonts w:asciiTheme="majorBidi" w:hAnsiTheme="majorBidi" w:cstheme="majorBidi"/>
          <w:lang w:val="en-US"/>
        </w:rPr>
        <w:t xml:space="preserve"> </w:t>
      </w:r>
      <w:r>
        <w:rPr>
          <w:rFonts w:asciiTheme="majorBidi" w:hAnsiTheme="majorBidi" w:cstheme="majorBidi"/>
          <w:lang w:val="en-US"/>
        </w:rPr>
        <w:t>Abdul Rahman</w:t>
      </w:r>
      <w:r>
        <w:rPr>
          <w:rFonts w:asciiTheme="majorBidi" w:hAnsiTheme="majorBidi" w:cstheme="majorBidi"/>
        </w:rPr>
        <w:t xml:space="preserve"> Ghazaly</w:t>
      </w:r>
      <w:r w:rsidRPr="005054D2">
        <w:rPr>
          <w:rFonts w:asciiTheme="majorBidi" w:hAnsiTheme="majorBidi" w:cstheme="majorBidi"/>
          <w:i/>
          <w:iCs/>
          <w:lang w:val="en-US"/>
        </w:rPr>
        <w:t>, Op. Cit</w:t>
      </w:r>
      <w:r>
        <w:rPr>
          <w:rFonts w:asciiTheme="majorBidi" w:hAnsiTheme="majorBidi" w:cstheme="majorBidi"/>
          <w:lang w:val="en-US"/>
        </w:rPr>
        <w:t>. hlm. 113.</w:t>
      </w:r>
      <w:r>
        <w:t xml:space="preserve"> </w:t>
      </w:r>
    </w:p>
  </w:footnote>
  <w:footnote w:id="43">
    <w:p w:rsidR="000A2EA4" w:rsidRPr="0078050C" w:rsidRDefault="000A2EA4" w:rsidP="001C4153">
      <w:pPr>
        <w:pStyle w:val="FootnoteText"/>
        <w:ind w:firstLine="794"/>
        <w:jc w:val="both"/>
        <w:rPr>
          <w:i/>
          <w:lang w:val="en-US"/>
        </w:rPr>
      </w:pPr>
      <w:r>
        <w:rPr>
          <w:rStyle w:val="FootnoteReference"/>
        </w:rPr>
        <w:footnoteRef/>
      </w:r>
      <w:proofErr w:type="gramStart"/>
      <w:r w:rsidRPr="00DE25C6">
        <w:rPr>
          <w:rFonts w:ascii="Times New Roman" w:hAnsi="Times New Roman" w:cs="Times New Roman"/>
          <w:i/>
          <w:lang w:val="en-US"/>
        </w:rPr>
        <w:t xml:space="preserve">Wawancara </w:t>
      </w:r>
      <w:r w:rsidRPr="00C30192">
        <w:rPr>
          <w:rFonts w:ascii="Times New Roman" w:hAnsi="Times New Roman" w:cs="Times New Roman"/>
          <w:iCs/>
          <w:lang w:val="en-US"/>
        </w:rPr>
        <w:t>dengan bapak saparudin pada tanggal 02 November 2016 pukul 10.30 WIB</w:t>
      </w:r>
      <w:r w:rsidRPr="00DE25C6">
        <w:rPr>
          <w:rFonts w:ascii="Times New Roman" w:hAnsi="Times New Roman" w:cs="Times New Roman"/>
          <w:i/>
          <w:lang w:val="en-US"/>
        </w:rPr>
        <w:t>.</w:t>
      </w:r>
      <w:proofErr w:type="gramEnd"/>
    </w:p>
  </w:footnote>
  <w:footnote w:id="44">
    <w:p w:rsidR="000A2EA4" w:rsidRPr="00FC1152" w:rsidRDefault="000A2EA4" w:rsidP="00775040">
      <w:pPr>
        <w:pStyle w:val="FootnoteText"/>
        <w:ind w:firstLine="794"/>
        <w:jc w:val="both"/>
        <w:rPr>
          <w:lang w:val="en-US"/>
        </w:rPr>
      </w:pPr>
      <w:r>
        <w:rPr>
          <w:rStyle w:val="FootnoteReference"/>
        </w:rPr>
        <w:footnoteRef/>
      </w:r>
      <w:proofErr w:type="gramStart"/>
      <w:r w:rsidRPr="00FC1152">
        <w:rPr>
          <w:rFonts w:ascii="Times New Roman" w:hAnsi="Times New Roman" w:cs="Times New Roman"/>
          <w:lang w:val="en-US"/>
        </w:rPr>
        <w:t>Data Desa Dan</w:t>
      </w:r>
      <w:r w:rsidRPr="003A5B73">
        <w:rPr>
          <w:rFonts w:ascii="Times New Roman" w:hAnsi="Times New Roman" w:cs="Times New Roman"/>
          <w:i/>
          <w:lang w:val="en-US"/>
        </w:rPr>
        <w:t xml:space="preserve"> wawancara</w:t>
      </w:r>
      <w:r w:rsidRPr="00FC1152">
        <w:rPr>
          <w:rFonts w:ascii="Times New Roman" w:hAnsi="Times New Roman" w:cs="Times New Roman"/>
          <w:lang w:val="en-US"/>
        </w:rPr>
        <w:t xml:space="preserve"> dengan bapak afriansya pada tanggal 03 November 2016 pukul 07.00 WIB.</w:t>
      </w:r>
      <w:proofErr w:type="gramEnd"/>
    </w:p>
  </w:footnote>
  <w:footnote w:id="45">
    <w:p w:rsidR="000A2EA4" w:rsidRDefault="000A2EA4" w:rsidP="00775040">
      <w:pPr>
        <w:pStyle w:val="FootnoteText"/>
        <w:jc w:val="both"/>
      </w:pPr>
      <w:r>
        <w:tab/>
      </w:r>
      <w:r>
        <w:rPr>
          <w:rStyle w:val="FootnoteReference"/>
        </w:rPr>
        <w:footnoteRef/>
      </w:r>
      <w:r>
        <w:t xml:space="preserve"> </w:t>
      </w:r>
      <w:proofErr w:type="gramStart"/>
      <w:r w:rsidRPr="00A704A9">
        <w:rPr>
          <w:rFonts w:ascii="Times New Roman" w:hAnsi="Times New Roman" w:cs="Times New Roman"/>
          <w:lang w:val="en-US"/>
        </w:rPr>
        <w:t>Monografi  Desa</w:t>
      </w:r>
      <w:proofErr w:type="gramEnd"/>
      <w:r w:rsidRPr="00A704A9">
        <w:rPr>
          <w:rFonts w:ascii="Times New Roman" w:hAnsi="Times New Roman" w:cs="Times New Roman"/>
          <w:lang w:val="en-US"/>
        </w:rPr>
        <w:t xml:space="preserve"> Muara Tenang tahun 2014-2016.</w:t>
      </w:r>
    </w:p>
  </w:footnote>
  <w:footnote w:id="46">
    <w:p w:rsidR="000A2EA4" w:rsidRPr="00533A16" w:rsidRDefault="000A2EA4" w:rsidP="00775040">
      <w:pPr>
        <w:pStyle w:val="FootnoteText"/>
        <w:ind w:firstLine="794"/>
        <w:jc w:val="both"/>
        <w:rPr>
          <w:lang w:val="en-US"/>
        </w:rPr>
      </w:pPr>
      <w:r>
        <w:rPr>
          <w:rStyle w:val="FootnoteReference"/>
        </w:rPr>
        <w:footnoteRef/>
      </w:r>
      <w:proofErr w:type="gramStart"/>
      <w:r w:rsidRPr="00A704A9">
        <w:rPr>
          <w:rFonts w:ascii="Times New Roman" w:hAnsi="Times New Roman" w:cs="Times New Roman"/>
          <w:lang w:val="en-US"/>
        </w:rPr>
        <w:t>Monografi  Desa</w:t>
      </w:r>
      <w:proofErr w:type="gramEnd"/>
      <w:r w:rsidRPr="00A704A9">
        <w:rPr>
          <w:rFonts w:ascii="Times New Roman" w:hAnsi="Times New Roman" w:cs="Times New Roman"/>
          <w:lang w:val="en-US"/>
        </w:rPr>
        <w:t xml:space="preserve"> Muara Tenang tahun 2014-2016.</w:t>
      </w:r>
    </w:p>
  </w:footnote>
  <w:footnote w:id="47">
    <w:p w:rsidR="000A2EA4" w:rsidRPr="009F51F1" w:rsidRDefault="000A2EA4" w:rsidP="00B22DE0">
      <w:pPr>
        <w:pStyle w:val="FootnoteText"/>
        <w:ind w:firstLine="794"/>
        <w:jc w:val="both"/>
        <w:rPr>
          <w:lang w:val="en-US"/>
        </w:rPr>
      </w:pPr>
      <w:r>
        <w:rPr>
          <w:rStyle w:val="FootnoteReference"/>
        </w:rPr>
        <w:footnoteRef/>
      </w:r>
      <w:proofErr w:type="gramStart"/>
      <w:r w:rsidRPr="00A704A9">
        <w:rPr>
          <w:rFonts w:ascii="Times New Roman" w:hAnsi="Times New Roman" w:cs="Times New Roman"/>
          <w:lang w:val="en-US"/>
        </w:rPr>
        <w:t>Monografi  Desa</w:t>
      </w:r>
      <w:proofErr w:type="gramEnd"/>
      <w:r w:rsidRPr="00A704A9">
        <w:rPr>
          <w:rFonts w:ascii="Times New Roman" w:hAnsi="Times New Roman" w:cs="Times New Roman"/>
          <w:lang w:val="en-US"/>
        </w:rPr>
        <w:t xml:space="preserve"> Muara Tenang tahun 2014-2016.</w:t>
      </w:r>
    </w:p>
  </w:footnote>
  <w:footnote w:id="48">
    <w:p w:rsidR="000A2EA4" w:rsidRPr="00422B13" w:rsidRDefault="000A2EA4" w:rsidP="00DF78A1">
      <w:pPr>
        <w:pStyle w:val="FootnoteText"/>
        <w:ind w:firstLine="794"/>
        <w:jc w:val="both"/>
        <w:rPr>
          <w:lang w:val="en-US"/>
        </w:rPr>
      </w:pPr>
      <w:r>
        <w:rPr>
          <w:rStyle w:val="FootnoteReference"/>
        </w:rPr>
        <w:footnoteRef/>
      </w:r>
      <w:proofErr w:type="gramStart"/>
      <w:r w:rsidRPr="00422B13">
        <w:rPr>
          <w:rFonts w:ascii="Times New Roman" w:hAnsi="Times New Roman" w:cs="Times New Roman"/>
          <w:i/>
          <w:lang w:val="en-US"/>
        </w:rPr>
        <w:t xml:space="preserve">Wawancara </w:t>
      </w:r>
      <w:r w:rsidRPr="00422B13">
        <w:rPr>
          <w:rFonts w:ascii="Times New Roman" w:hAnsi="Times New Roman" w:cs="Times New Roman"/>
          <w:lang w:val="en-US"/>
        </w:rPr>
        <w:t>dengan bapak Nazarudin pada tanggal 03 November 2016 pukul 08.30 2016.</w:t>
      </w:r>
      <w:proofErr w:type="gramEnd"/>
    </w:p>
  </w:footnote>
  <w:footnote w:id="49">
    <w:p w:rsidR="000A2EA4" w:rsidRDefault="000A2EA4" w:rsidP="00994B9D">
      <w:pPr>
        <w:pStyle w:val="FootnoteText"/>
        <w:jc w:val="both"/>
      </w:pPr>
      <w:r>
        <w:tab/>
      </w:r>
      <w:r>
        <w:rPr>
          <w:rStyle w:val="FootnoteReference"/>
        </w:rPr>
        <w:footnoteRef/>
      </w:r>
      <w:r w:rsidRPr="00836800">
        <w:rPr>
          <w:rFonts w:asciiTheme="majorBidi" w:hAnsiTheme="majorBidi" w:cstheme="majorBidi"/>
        </w:rPr>
        <w:t>Monografi Desa Muara Tenang Tahun 2014-2016.</w:t>
      </w:r>
    </w:p>
  </w:footnote>
  <w:footnote w:id="50">
    <w:p w:rsidR="000A2EA4" w:rsidRPr="00324CF5" w:rsidRDefault="000A2EA4" w:rsidP="001A2BFE">
      <w:pPr>
        <w:pStyle w:val="FootnoteText"/>
        <w:ind w:firstLine="794"/>
        <w:jc w:val="both"/>
        <w:rPr>
          <w:lang w:val="en-US"/>
        </w:rPr>
      </w:pPr>
      <w:r>
        <w:rPr>
          <w:rStyle w:val="FootnoteReference"/>
        </w:rPr>
        <w:footnoteRef/>
      </w:r>
      <w:proofErr w:type="gramStart"/>
      <w:r w:rsidRPr="00A704A9">
        <w:rPr>
          <w:rFonts w:ascii="Times New Roman" w:hAnsi="Times New Roman" w:cs="Times New Roman"/>
          <w:lang w:val="en-US"/>
        </w:rPr>
        <w:t>Monografi  Desa</w:t>
      </w:r>
      <w:proofErr w:type="gramEnd"/>
      <w:r w:rsidRPr="00A704A9">
        <w:rPr>
          <w:rFonts w:ascii="Times New Roman" w:hAnsi="Times New Roman" w:cs="Times New Roman"/>
          <w:lang w:val="en-US"/>
        </w:rPr>
        <w:t xml:space="preserve"> Muara Tenang tahun 2014-2016.</w:t>
      </w:r>
    </w:p>
  </w:footnote>
  <w:footnote w:id="51">
    <w:p w:rsidR="000A2EA4" w:rsidRPr="00430C6A" w:rsidRDefault="000A2EA4" w:rsidP="00D8206D">
      <w:pPr>
        <w:pStyle w:val="FootnoteText"/>
        <w:jc w:val="both"/>
      </w:pPr>
      <w:r>
        <w:tab/>
      </w:r>
      <w:r>
        <w:rPr>
          <w:rStyle w:val="FootnoteReference"/>
        </w:rPr>
        <w:footnoteRef/>
      </w:r>
      <w:r>
        <w:t xml:space="preserve"> </w:t>
      </w:r>
      <w:r w:rsidRPr="004C0A71">
        <w:rPr>
          <w:rFonts w:asciiTheme="majorBidi" w:hAnsiTheme="majorBidi" w:cstheme="majorBidi"/>
          <w:i/>
          <w:iCs/>
        </w:rPr>
        <w:t>Wawancara</w:t>
      </w:r>
      <w:r w:rsidRPr="004C0A71">
        <w:rPr>
          <w:rFonts w:asciiTheme="majorBidi" w:hAnsiTheme="majorBidi" w:cstheme="majorBidi"/>
        </w:rPr>
        <w:t xml:space="preserve"> denga</w:t>
      </w:r>
      <w:r>
        <w:rPr>
          <w:rFonts w:asciiTheme="majorBidi" w:hAnsiTheme="majorBidi" w:cstheme="majorBidi"/>
        </w:rPr>
        <w:t>n bapak Saprudin selaku penggarap</w:t>
      </w:r>
      <w:r w:rsidRPr="004C0A71">
        <w:rPr>
          <w:rFonts w:asciiTheme="majorBidi" w:hAnsiTheme="majorBidi" w:cstheme="majorBidi"/>
        </w:rPr>
        <w:t xml:space="preserve"> </w:t>
      </w:r>
      <w:r>
        <w:rPr>
          <w:rFonts w:asciiTheme="majorBidi" w:hAnsiTheme="majorBidi" w:cstheme="majorBidi"/>
        </w:rPr>
        <w:t>sawah</w:t>
      </w:r>
      <w:r w:rsidRPr="004C0A71">
        <w:rPr>
          <w:rFonts w:asciiTheme="majorBidi" w:hAnsiTheme="majorBidi" w:cstheme="majorBidi"/>
        </w:rPr>
        <w:t xml:space="preserve"> (akad </w:t>
      </w:r>
      <w:r w:rsidRPr="004C0A71">
        <w:rPr>
          <w:rFonts w:asciiTheme="majorBidi" w:hAnsiTheme="majorBidi" w:cstheme="majorBidi"/>
          <w:i/>
          <w:iCs/>
        </w:rPr>
        <w:t>musaqah</w:t>
      </w:r>
      <w:r w:rsidRPr="004C0A71">
        <w:rPr>
          <w:rFonts w:asciiTheme="majorBidi" w:hAnsiTheme="majorBidi" w:cstheme="majorBidi"/>
        </w:rPr>
        <w:t>). Pada hari Rabu tanggal 2 november 2016 pukul 08.30 wib. Di Desa Muara Tenang.</w:t>
      </w:r>
    </w:p>
  </w:footnote>
  <w:footnote w:id="52">
    <w:p w:rsidR="000A2EA4" w:rsidRPr="004C0A71" w:rsidRDefault="000A2EA4" w:rsidP="00D8206D">
      <w:pPr>
        <w:pStyle w:val="FootnoteText"/>
        <w:jc w:val="both"/>
        <w:rPr>
          <w:rFonts w:asciiTheme="majorBidi" w:hAnsiTheme="majorBidi" w:cstheme="majorBidi"/>
        </w:rPr>
      </w:pPr>
      <w:r>
        <w:tab/>
      </w:r>
      <w:r>
        <w:rPr>
          <w:rStyle w:val="FootnoteReference"/>
        </w:rPr>
        <w:footnoteRef/>
      </w:r>
      <w:r>
        <w:t xml:space="preserve"> </w:t>
      </w:r>
      <w:r w:rsidRPr="004C0A71">
        <w:rPr>
          <w:rFonts w:asciiTheme="majorBidi" w:hAnsiTheme="majorBidi" w:cstheme="majorBidi"/>
          <w:i/>
          <w:iCs/>
        </w:rPr>
        <w:t>Wawancara</w:t>
      </w:r>
      <w:r>
        <w:rPr>
          <w:rFonts w:asciiTheme="majorBidi" w:hAnsiTheme="majorBidi" w:cstheme="majorBidi"/>
        </w:rPr>
        <w:t xml:space="preserve"> dengan Saidanan selaku pemilik sawah</w:t>
      </w:r>
      <w:r w:rsidRPr="004C0A71">
        <w:rPr>
          <w:rFonts w:asciiTheme="majorBidi" w:hAnsiTheme="majorBidi" w:cstheme="majorBidi"/>
        </w:rPr>
        <w:t>. Pada hari Rabu tanggal 3 November 2016 pukul 11.00 wib. di desa muara tenang.</w:t>
      </w:r>
    </w:p>
  </w:footnote>
  <w:footnote w:id="53">
    <w:p w:rsidR="000A2EA4" w:rsidRDefault="000A2EA4" w:rsidP="00D8206D">
      <w:pPr>
        <w:pStyle w:val="FootnoteText"/>
        <w:jc w:val="both"/>
      </w:pPr>
      <w:r w:rsidRPr="004C0A71">
        <w:rPr>
          <w:rFonts w:asciiTheme="majorBidi" w:hAnsiTheme="majorBidi" w:cstheme="majorBidi"/>
        </w:rPr>
        <w:tab/>
      </w:r>
      <w:r w:rsidRPr="004C0A71">
        <w:rPr>
          <w:rStyle w:val="FootnoteReference"/>
          <w:rFonts w:asciiTheme="majorBidi" w:hAnsiTheme="majorBidi" w:cstheme="majorBidi"/>
        </w:rPr>
        <w:footnoteRef/>
      </w:r>
      <w:r w:rsidRPr="004C0A71">
        <w:rPr>
          <w:rFonts w:asciiTheme="majorBidi" w:hAnsiTheme="majorBidi" w:cstheme="majorBidi"/>
        </w:rPr>
        <w:t xml:space="preserve"> </w:t>
      </w:r>
      <w:r w:rsidRPr="004C0A71">
        <w:rPr>
          <w:rFonts w:asciiTheme="majorBidi" w:hAnsiTheme="majorBidi" w:cstheme="majorBidi"/>
          <w:i/>
          <w:iCs/>
        </w:rPr>
        <w:t>Wawancara</w:t>
      </w:r>
      <w:r w:rsidRPr="004C0A71">
        <w:rPr>
          <w:rFonts w:asciiTheme="majorBidi" w:hAnsiTheme="majorBidi" w:cstheme="majorBidi"/>
        </w:rPr>
        <w:t xml:space="preserve"> dengan ibuk Mi</w:t>
      </w:r>
      <w:r>
        <w:rPr>
          <w:rFonts w:asciiTheme="majorBidi" w:hAnsiTheme="majorBidi" w:cstheme="majorBidi"/>
        </w:rPr>
        <w:t>slanah selaku penggarap sawah</w:t>
      </w:r>
      <w:r w:rsidRPr="004C0A71">
        <w:rPr>
          <w:rFonts w:asciiTheme="majorBidi" w:hAnsiTheme="majorBidi" w:cstheme="majorBidi"/>
        </w:rPr>
        <w:t xml:space="preserve"> (akad </w:t>
      </w:r>
      <w:r w:rsidRPr="004C0A71">
        <w:rPr>
          <w:rFonts w:asciiTheme="majorBidi" w:hAnsiTheme="majorBidi" w:cstheme="majorBidi"/>
          <w:i/>
          <w:iCs/>
        </w:rPr>
        <w:t>musaqah</w:t>
      </w:r>
      <w:r w:rsidRPr="004C0A71">
        <w:rPr>
          <w:rFonts w:asciiTheme="majorBidi" w:hAnsiTheme="majorBidi" w:cstheme="majorBidi"/>
        </w:rPr>
        <w:t>). Pada hari</w:t>
      </w:r>
      <w:r>
        <w:rPr>
          <w:rFonts w:asciiTheme="majorBidi" w:hAnsiTheme="majorBidi" w:cstheme="majorBidi"/>
        </w:rPr>
        <w:t xml:space="preserve"> </w:t>
      </w:r>
      <w:r w:rsidRPr="004C0A71">
        <w:rPr>
          <w:rFonts w:asciiTheme="majorBidi" w:hAnsiTheme="majorBidi" w:cstheme="majorBidi"/>
        </w:rPr>
        <w:t xml:space="preserve"> Rabu tanggal 3 November 2016 pukul 14.30 wib. di Desa Muara Tenang.</w:t>
      </w:r>
    </w:p>
  </w:footnote>
  <w:footnote w:id="54">
    <w:p w:rsidR="000A2EA4" w:rsidRPr="004C0A71" w:rsidRDefault="000A2EA4" w:rsidP="00D8206D">
      <w:pPr>
        <w:pStyle w:val="FootnoteText"/>
        <w:jc w:val="both"/>
        <w:rPr>
          <w:rFonts w:asciiTheme="majorBidi" w:hAnsiTheme="majorBidi" w:cstheme="majorBidi"/>
        </w:rPr>
      </w:pPr>
      <w:r>
        <w:tab/>
      </w:r>
      <w:r w:rsidRPr="004C0A71">
        <w:rPr>
          <w:rStyle w:val="FootnoteReference"/>
          <w:rFonts w:asciiTheme="majorBidi" w:hAnsiTheme="majorBidi" w:cstheme="majorBidi"/>
        </w:rPr>
        <w:footnoteRef/>
      </w:r>
      <w:r w:rsidRPr="004C0A71">
        <w:rPr>
          <w:rFonts w:asciiTheme="majorBidi" w:hAnsiTheme="majorBidi" w:cstheme="majorBidi"/>
        </w:rPr>
        <w:t xml:space="preserve"> </w:t>
      </w:r>
      <w:r w:rsidRPr="004C0A71">
        <w:rPr>
          <w:rFonts w:asciiTheme="majorBidi" w:hAnsiTheme="majorBidi" w:cstheme="majorBidi"/>
          <w:i/>
          <w:iCs/>
        </w:rPr>
        <w:t>Wawancara</w:t>
      </w:r>
      <w:r w:rsidRPr="004C0A71">
        <w:rPr>
          <w:rFonts w:asciiTheme="majorBidi" w:hAnsiTheme="majorBidi" w:cstheme="majorBidi"/>
        </w:rPr>
        <w:t xml:space="preserve"> dengan bapak Safar selaku pemilik sawah. Pada hari Jumat tanggal 04 November 2016 pukul 15.30 wib. di Desa Muara Tenang.</w:t>
      </w:r>
    </w:p>
  </w:footnote>
  <w:footnote w:id="55">
    <w:p w:rsidR="000A2EA4" w:rsidRPr="004C0A71" w:rsidRDefault="000A2EA4" w:rsidP="00D8206D">
      <w:pPr>
        <w:pStyle w:val="FootnoteText"/>
        <w:jc w:val="both"/>
        <w:rPr>
          <w:rFonts w:asciiTheme="majorBidi" w:hAnsiTheme="majorBidi" w:cstheme="majorBidi"/>
        </w:rPr>
      </w:pPr>
      <w:r w:rsidRPr="004C0A71">
        <w:rPr>
          <w:rFonts w:asciiTheme="majorBidi" w:hAnsiTheme="majorBidi" w:cstheme="majorBidi"/>
        </w:rPr>
        <w:tab/>
      </w:r>
      <w:r w:rsidRPr="004C0A71">
        <w:rPr>
          <w:rStyle w:val="FootnoteReference"/>
          <w:rFonts w:asciiTheme="majorBidi" w:hAnsiTheme="majorBidi" w:cstheme="majorBidi"/>
        </w:rPr>
        <w:footnoteRef/>
      </w:r>
      <w:r w:rsidRPr="004C0A71">
        <w:rPr>
          <w:rFonts w:asciiTheme="majorBidi" w:hAnsiTheme="majorBidi" w:cstheme="majorBidi"/>
        </w:rPr>
        <w:t xml:space="preserve"> </w:t>
      </w:r>
      <w:r w:rsidRPr="004C0A71">
        <w:rPr>
          <w:rFonts w:asciiTheme="majorBidi" w:hAnsiTheme="majorBidi" w:cstheme="majorBidi"/>
          <w:i/>
          <w:iCs/>
        </w:rPr>
        <w:t>Wawancara</w:t>
      </w:r>
      <w:r w:rsidRPr="004C0A71">
        <w:rPr>
          <w:rFonts w:asciiTheme="majorBidi" w:hAnsiTheme="majorBidi" w:cstheme="majorBidi"/>
        </w:rPr>
        <w:t xml:space="preserve"> dengan bapak </w:t>
      </w:r>
      <w:r>
        <w:rPr>
          <w:rFonts w:asciiTheme="majorBidi" w:hAnsiTheme="majorBidi" w:cstheme="majorBidi"/>
        </w:rPr>
        <w:t xml:space="preserve">Darmawi sebagai penggarap sawah </w:t>
      </w:r>
      <w:r w:rsidRPr="004C0A71">
        <w:rPr>
          <w:rFonts w:asciiTheme="majorBidi" w:hAnsiTheme="majorBidi" w:cstheme="majorBidi"/>
        </w:rPr>
        <w:t xml:space="preserve"> (akad </w:t>
      </w:r>
      <w:r w:rsidRPr="004C0A71">
        <w:rPr>
          <w:rFonts w:asciiTheme="majorBidi" w:hAnsiTheme="majorBidi" w:cstheme="majorBidi"/>
          <w:i/>
          <w:iCs/>
        </w:rPr>
        <w:t>musaqah</w:t>
      </w:r>
      <w:r w:rsidRPr="004C0A71">
        <w:rPr>
          <w:rFonts w:asciiTheme="majorBidi" w:hAnsiTheme="majorBidi" w:cstheme="majorBidi"/>
        </w:rPr>
        <w:t>). Pada hari Sabtu tanggal 05 November 2016 pukul 09.00 wib. di Desa Muara Tenang.</w:t>
      </w:r>
    </w:p>
  </w:footnote>
  <w:footnote w:id="56">
    <w:p w:rsidR="000A2EA4" w:rsidRDefault="000A2EA4" w:rsidP="00D8206D">
      <w:pPr>
        <w:pStyle w:val="FootnoteText"/>
        <w:jc w:val="both"/>
      </w:pPr>
      <w:r w:rsidRPr="004C0A71">
        <w:rPr>
          <w:rFonts w:asciiTheme="majorBidi" w:hAnsiTheme="majorBidi" w:cstheme="majorBidi"/>
        </w:rPr>
        <w:tab/>
      </w:r>
      <w:r w:rsidRPr="004C0A71">
        <w:rPr>
          <w:rStyle w:val="FootnoteReference"/>
          <w:rFonts w:asciiTheme="majorBidi" w:hAnsiTheme="majorBidi" w:cstheme="majorBidi"/>
        </w:rPr>
        <w:footnoteRef/>
      </w:r>
      <w:r w:rsidRPr="004C0A71">
        <w:rPr>
          <w:rFonts w:asciiTheme="majorBidi" w:hAnsiTheme="majorBidi" w:cstheme="majorBidi"/>
        </w:rPr>
        <w:t xml:space="preserve"> </w:t>
      </w:r>
      <w:r w:rsidRPr="004C0A71">
        <w:rPr>
          <w:rFonts w:asciiTheme="majorBidi" w:hAnsiTheme="majorBidi" w:cstheme="majorBidi"/>
          <w:i/>
          <w:iCs/>
        </w:rPr>
        <w:t>Wawancara</w:t>
      </w:r>
      <w:r w:rsidRPr="004C0A71">
        <w:rPr>
          <w:rFonts w:asciiTheme="majorBidi" w:hAnsiTheme="majorBidi" w:cstheme="majorBidi"/>
        </w:rPr>
        <w:t xml:space="preserve"> dengan bapak</w:t>
      </w:r>
      <w:r>
        <w:rPr>
          <w:rFonts w:asciiTheme="majorBidi" w:hAnsiTheme="majorBidi" w:cstheme="majorBidi"/>
        </w:rPr>
        <w:t xml:space="preserve"> Salmani panet penggarap sawah dalam</w:t>
      </w:r>
      <w:r w:rsidRPr="004C0A71">
        <w:rPr>
          <w:rFonts w:asciiTheme="majorBidi" w:hAnsiTheme="majorBidi" w:cstheme="majorBidi"/>
        </w:rPr>
        <w:t xml:space="preserve"> </w:t>
      </w:r>
      <w:r w:rsidRPr="004C0A71">
        <w:rPr>
          <w:rFonts w:asciiTheme="majorBidi" w:hAnsiTheme="majorBidi" w:cstheme="majorBidi"/>
          <w:i/>
          <w:iCs/>
        </w:rPr>
        <w:t>sasih</w:t>
      </w:r>
      <w:r w:rsidRPr="004C0A71">
        <w:rPr>
          <w:rFonts w:asciiTheme="majorBidi" w:hAnsiTheme="majorBidi" w:cstheme="majorBidi"/>
        </w:rPr>
        <w:t xml:space="preserve"> (akad </w:t>
      </w:r>
      <w:r w:rsidRPr="004C0A71">
        <w:rPr>
          <w:rFonts w:asciiTheme="majorBidi" w:hAnsiTheme="majorBidi" w:cstheme="majorBidi"/>
          <w:i/>
          <w:iCs/>
        </w:rPr>
        <w:t>musaqah</w:t>
      </w:r>
      <w:r w:rsidRPr="004C0A71">
        <w:rPr>
          <w:rFonts w:asciiTheme="majorBidi" w:hAnsiTheme="majorBidi" w:cstheme="majorBidi"/>
        </w:rPr>
        <w:t>). Pada hari Sabtu tanggal 05 November 2016 pukul 13.00 wib. di Desa Muara Tenang.</w:t>
      </w:r>
    </w:p>
  </w:footnote>
  <w:footnote w:id="57">
    <w:p w:rsidR="000A2EA4" w:rsidRPr="004C0A71" w:rsidRDefault="000A2EA4" w:rsidP="00D8206D">
      <w:pPr>
        <w:pStyle w:val="FootnoteText"/>
        <w:jc w:val="both"/>
        <w:rPr>
          <w:rFonts w:asciiTheme="majorBidi" w:hAnsiTheme="majorBidi" w:cstheme="majorBidi"/>
        </w:rPr>
      </w:pPr>
      <w:r>
        <w:tab/>
      </w:r>
      <w:r w:rsidRPr="004C0A71">
        <w:rPr>
          <w:rStyle w:val="FootnoteReference"/>
          <w:rFonts w:asciiTheme="majorBidi" w:hAnsiTheme="majorBidi" w:cstheme="majorBidi"/>
        </w:rPr>
        <w:footnoteRef/>
      </w:r>
      <w:r w:rsidRPr="004C0A71">
        <w:rPr>
          <w:rFonts w:asciiTheme="majorBidi" w:hAnsiTheme="majorBidi" w:cstheme="majorBidi"/>
        </w:rPr>
        <w:t xml:space="preserve"> </w:t>
      </w:r>
      <w:r w:rsidRPr="004C0A71">
        <w:rPr>
          <w:rFonts w:asciiTheme="majorBidi" w:hAnsiTheme="majorBidi" w:cstheme="majorBidi"/>
          <w:i/>
          <w:iCs/>
        </w:rPr>
        <w:t>Wawancara</w:t>
      </w:r>
      <w:r w:rsidRPr="004C0A71">
        <w:rPr>
          <w:rFonts w:asciiTheme="majorBidi" w:hAnsiTheme="majorBidi" w:cstheme="majorBidi"/>
        </w:rPr>
        <w:t xml:space="preserve"> dengan </w:t>
      </w:r>
      <w:r>
        <w:rPr>
          <w:rFonts w:asciiTheme="majorBidi" w:hAnsiTheme="majorBidi" w:cstheme="majorBidi"/>
        </w:rPr>
        <w:t xml:space="preserve">ibuk Rumai selaku penggarap sawah </w:t>
      </w:r>
      <w:r w:rsidRPr="004C0A71">
        <w:rPr>
          <w:rFonts w:asciiTheme="majorBidi" w:hAnsiTheme="majorBidi" w:cstheme="majorBidi"/>
        </w:rPr>
        <w:t xml:space="preserve">(akad </w:t>
      </w:r>
      <w:r w:rsidRPr="004C0A71">
        <w:rPr>
          <w:rFonts w:asciiTheme="majorBidi" w:hAnsiTheme="majorBidi" w:cstheme="majorBidi"/>
          <w:i/>
          <w:iCs/>
        </w:rPr>
        <w:t>musaqah</w:t>
      </w:r>
      <w:r w:rsidRPr="004C0A71">
        <w:rPr>
          <w:rFonts w:asciiTheme="majorBidi" w:hAnsiTheme="majorBidi" w:cstheme="majorBidi"/>
        </w:rPr>
        <w:t>). Pada hari Minggu tanggal 06 November 2016 pukul 09.30 wib. di Desa Muara Tenang.</w:t>
      </w:r>
    </w:p>
  </w:footnote>
  <w:footnote w:id="58">
    <w:p w:rsidR="000A2EA4" w:rsidRPr="00E94E8A" w:rsidRDefault="000A2EA4" w:rsidP="00AA7A2D">
      <w:pPr>
        <w:pStyle w:val="FootnoteText"/>
        <w:jc w:val="both"/>
        <w:rPr>
          <w:rFonts w:asciiTheme="majorBidi" w:hAnsiTheme="majorBidi" w:cstheme="majorBidi"/>
        </w:rPr>
      </w:pPr>
      <w:r>
        <w:tab/>
      </w:r>
      <w:r w:rsidRPr="00E94E8A">
        <w:rPr>
          <w:rStyle w:val="FootnoteReference"/>
          <w:rFonts w:asciiTheme="majorBidi" w:hAnsiTheme="majorBidi" w:cstheme="majorBidi"/>
        </w:rPr>
        <w:footnoteRef/>
      </w:r>
      <w:r w:rsidRPr="00E94E8A">
        <w:rPr>
          <w:rFonts w:asciiTheme="majorBidi" w:hAnsiTheme="majorBidi" w:cstheme="majorBidi"/>
        </w:rPr>
        <w:t xml:space="preserve"> </w:t>
      </w:r>
      <w:r>
        <w:rPr>
          <w:rFonts w:asciiTheme="majorBidi" w:hAnsiTheme="majorBidi" w:cstheme="majorBidi"/>
        </w:rPr>
        <w:t xml:space="preserve">Abdul Rahman Ghazali,. </w:t>
      </w:r>
      <w:r w:rsidRPr="00E94E8A">
        <w:rPr>
          <w:rFonts w:asciiTheme="majorBidi" w:hAnsiTheme="majorBidi" w:cstheme="majorBidi"/>
          <w:i/>
          <w:iCs/>
        </w:rPr>
        <w:t>Op. Cit</w:t>
      </w:r>
      <w:r>
        <w:rPr>
          <w:rFonts w:asciiTheme="majorBidi" w:hAnsiTheme="majorBidi" w:cstheme="majorBidi"/>
        </w:rPr>
        <w:t xml:space="preserve"> . hlm.110</w:t>
      </w:r>
    </w:p>
  </w:footnote>
  <w:footnote w:id="59">
    <w:p w:rsidR="000A2EA4" w:rsidRDefault="000A2EA4" w:rsidP="00AA7A2D">
      <w:pPr>
        <w:pStyle w:val="FootnoteText"/>
        <w:jc w:val="both"/>
      </w:pPr>
      <w:r>
        <w:tab/>
      </w:r>
      <w:r>
        <w:rPr>
          <w:rStyle w:val="FootnoteReference"/>
        </w:rPr>
        <w:footnoteRef/>
      </w:r>
      <w:r w:rsidRPr="00B307D9">
        <w:rPr>
          <w:rFonts w:asciiTheme="majorBidi" w:hAnsiTheme="majorBidi" w:cstheme="majorBidi"/>
        </w:rPr>
        <w:t>Sayyid Sabiq</w:t>
      </w:r>
      <w:r>
        <w:t xml:space="preserve"> </w:t>
      </w:r>
      <w:r>
        <w:rPr>
          <w:rFonts w:asciiTheme="majorBidi" w:hAnsiTheme="majorBidi" w:cstheme="majorBidi"/>
        </w:rPr>
        <w:t xml:space="preserve">. </w:t>
      </w:r>
      <w:r w:rsidRPr="00E94E8A">
        <w:rPr>
          <w:rFonts w:asciiTheme="majorBidi" w:hAnsiTheme="majorBidi" w:cstheme="majorBidi"/>
          <w:i/>
          <w:iCs/>
        </w:rPr>
        <w:t>Op. Cit</w:t>
      </w:r>
      <w:r>
        <w:rPr>
          <w:rFonts w:asciiTheme="majorBidi" w:hAnsiTheme="majorBidi" w:cstheme="majorBidi"/>
        </w:rPr>
        <w:t xml:space="preserve"> . hlm.310</w:t>
      </w:r>
    </w:p>
  </w:footnote>
  <w:footnote w:id="60">
    <w:p w:rsidR="000A2EA4" w:rsidRPr="00573B8B" w:rsidRDefault="000A2EA4" w:rsidP="00D8206D">
      <w:pPr>
        <w:pStyle w:val="FootnoteText"/>
        <w:jc w:val="both"/>
        <w:rPr>
          <w:rFonts w:asciiTheme="majorBidi" w:hAnsiTheme="majorBidi" w:cstheme="majorBidi"/>
        </w:rPr>
      </w:pPr>
      <w:r>
        <w:tab/>
      </w:r>
      <w:r w:rsidRPr="00573B8B">
        <w:rPr>
          <w:rStyle w:val="FootnoteReference"/>
          <w:rFonts w:asciiTheme="majorBidi" w:hAnsiTheme="majorBidi" w:cstheme="majorBidi"/>
        </w:rPr>
        <w:footnoteRef/>
      </w:r>
      <w:r w:rsidRPr="00573B8B">
        <w:rPr>
          <w:rFonts w:asciiTheme="majorBidi" w:hAnsiTheme="majorBidi" w:cstheme="majorBidi"/>
        </w:rPr>
        <w:t xml:space="preserve"> Imam Musbikin, </w:t>
      </w:r>
      <w:r w:rsidRPr="00573B8B">
        <w:rPr>
          <w:rFonts w:asciiTheme="majorBidi" w:hAnsiTheme="majorBidi" w:cstheme="majorBidi"/>
          <w:i/>
          <w:iCs/>
        </w:rPr>
        <w:t xml:space="preserve">Qawaidal-Fiqhyah, </w:t>
      </w:r>
      <w:r w:rsidRPr="00573B8B">
        <w:rPr>
          <w:rFonts w:asciiTheme="majorBidi" w:hAnsiTheme="majorBidi" w:cstheme="majorBidi"/>
        </w:rPr>
        <w:t>Jakarta: Grafindo Persada, 2001. hlm, 58.</w:t>
      </w:r>
    </w:p>
  </w:footnote>
  <w:footnote w:id="61">
    <w:p w:rsidR="000A2EA4" w:rsidRDefault="000A2EA4" w:rsidP="004A055F">
      <w:pPr>
        <w:pStyle w:val="FootnoteText"/>
        <w:jc w:val="both"/>
      </w:pPr>
      <w:r>
        <w:tab/>
      </w:r>
      <w:r>
        <w:rPr>
          <w:rStyle w:val="FootnoteReference"/>
        </w:rPr>
        <w:footnoteRef/>
      </w:r>
      <w:r>
        <w:t xml:space="preserve"> </w:t>
      </w:r>
      <w:r w:rsidRPr="00024D3D">
        <w:rPr>
          <w:rFonts w:asciiTheme="majorBidi" w:hAnsiTheme="majorBidi" w:cstheme="majorBidi"/>
        </w:rPr>
        <w:t>QS.</w:t>
      </w:r>
      <w:r w:rsidRPr="0097687C">
        <w:rPr>
          <w:rFonts w:asciiTheme="majorBidi" w:hAnsiTheme="majorBidi" w:cstheme="majorBidi"/>
          <w:sz w:val="24"/>
          <w:szCs w:val="24"/>
        </w:rPr>
        <w:t xml:space="preserve"> </w:t>
      </w:r>
      <w:r>
        <w:rPr>
          <w:rFonts w:asciiTheme="majorBidi" w:hAnsiTheme="majorBidi" w:cstheme="majorBidi"/>
          <w:sz w:val="24"/>
          <w:szCs w:val="24"/>
        </w:rPr>
        <w:t>al-Maidah: 02</w:t>
      </w:r>
    </w:p>
  </w:footnote>
  <w:footnote w:id="62">
    <w:p w:rsidR="000A2EA4" w:rsidRDefault="000A2EA4" w:rsidP="00D22CF3">
      <w:pPr>
        <w:pStyle w:val="FootnoteText"/>
        <w:jc w:val="both"/>
      </w:pPr>
      <w:r>
        <w:tab/>
      </w:r>
      <w:r>
        <w:rPr>
          <w:rStyle w:val="FootnoteReference"/>
        </w:rPr>
        <w:footnoteRef/>
      </w:r>
      <w:r>
        <w:t xml:space="preserve"> </w:t>
      </w:r>
      <w:r w:rsidRPr="00E124A3">
        <w:rPr>
          <w:rFonts w:asciiTheme="majorBidi" w:hAnsiTheme="majorBidi" w:cstheme="majorBidi"/>
        </w:rPr>
        <w:t xml:space="preserve">Op, </w:t>
      </w:r>
      <w:r w:rsidRPr="0029614A">
        <w:rPr>
          <w:rFonts w:asciiTheme="majorBidi" w:hAnsiTheme="majorBidi" w:cstheme="majorBidi"/>
          <w:i/>
          <w:iCs/>
        </w:rPr>
        <w:t>Cit</w:t>
      </w:r>
      <w:r w:rsidRPr="00E124A3">
        <w:rPr>
          <w:rFonts w:asciiTheme="majorBidi" w:hAnsiTheme="majorBidi" w:cstheme="majorBidi"/>
        </w:rPr>
        <w:t>.</w:t>
      </w:r>
      <w:r>
        <w:rPr>
          <w:rFonts w:asciiTheme="majorBidi" w:hAnsiTheme="majorBidi" w:cstheme="majorBidi"/>
        </w:rPr>
        <w:t xml:space="preserve"> </w:t>
      </w:r>
      <w:r w:rsidRPr="00E124A3">
        <w:rPr>
          <w:rFonts w:asciiTheme="majorBidi" w:hAnsiTheme="majorBidi" w:cstheme="majorBidi"/>
        </w:rPr>
        <w:t>Syaid Sabiq. hlm.</w:t>
      </w:r>
    </w:p>
  </w:footnote>
  <w:footnote w:id="63">
    <w:p w:rsidR="000A2EA4" w:rsidRPr="00FE02D1" w:rsidRDefault="000A2EA4" w:rsidP="00D80FE0">
      <w:pPr>
        <w:pStyle w:val="FootnoteText"/>
        <w:jc w:val="both"/>
        <w:rPr>
          <w:rFonts w:asciiTheme="majorBidi" w:hAnsiTheme="majorBidi" w:cstheme="majorBidi"/>
        </w:rPr>
      </w:pPr>
      <w:r>
        <w:tab/>
      </w:r>
      <w:r>
        <w:rPr>
          <w:rStyle w:val="FootnoteReference"/>
        </w:rPr>
        <w:footnoteRef/>
      </w:r>
      <w:r>
        <w:t xml:space="preserve"> </w:t>
      </w:r>
      <w:r>
        <w:rPr>
          <w:rFonts w:asciiTheme="majorBidi" w:hAnsiTheme="majorBidi" w:cstheme="majorBidi"/>
        </w:rPr>
        <w:t xml:space="preserve">Pemilik sawah memberikan sebidang sawah kepada si penggarap untuk dipelihara sampai waktu memanennya dan perjanjian nya sudah di tentukan masing-masing bagiannya pada awal waktu sebelum pemeliharaan sawah di laksanakan. </w:t>
      </w:r>
      <w:r w:rsidRPr="00FE02D1">
        <w:rPr>
          <w:rFonts w:asciiTheme="majorBidi" w:hAnsiTheme="majorBidi" w:cstheme="majorBidi"/>
          <w:i/>
          <w:iCs/>
        </w:rPr>
        <w:t xml:space="preserve">Wawancara </w:t>
      </w:r>
      <w:r>
        <w:rPr>
          <w:rFonts w:asciiTheme="majorBidi" w:hAnsiTheme="majorBidi" w:cstheme="majorBidi"/>
        </w:rPr>
        <w:t>dengan masyarakat Desa Muara Tenang.</w:t>
      </w:r>
    </w:p>
  </w:footnote>
  <w:footnote w:id="64">
    <w:p w:rsidR="000A2EA4" w:rsidRPr="00B63472" w:rsidRDefault="000A2EA4" w:rsidP="00F84A9D">
      <w:pPr>
        <w:pStyle w:val="FootnoteText"/>
        <w:jc w:val="both"/>
      </w:pPr>
      <w:r>
        <w:tab/>
      </w:r>
      <w:r>
        <w:rPr>
          <w:rStyle w:val="FootnoteReference"/>
        </w:rPr>
        <w:footnoteRef/>
      </w:r>
      <w:r>
        <w:t xml:space="preserve"> </w:t>
      </w:r>
      <w:r w:rsidRPr="00B63472">
        <w:rPr>
          <w:rFonts w:asciiTheme="majorBidi" w:hAnsiTheme="majorBidi" w:cstheme="majorBidi"/>
        </w:rPr>
        <w:t xml:space="preserve">Hendi Suhendi, </w:t>
      </w:r>
      <w:r w:rsidRPr="00B63472">
        <w:rPr>
          <w:rFonts w:asciiTheme="majorBidi" w:hAnsiTheme="majorBidi" w:cstheme="majorBidi"/>
          <w:i/>
          <w:iCs/>
        </w:rPr>
        <w:t>Fiqh Mua</w:t>
      </w:r>
      <w:r>
        <w:rPr>
          <w:rFonts w:asciiTheme="majorBidi" w:hAnsiTheme="majorBidi" w:cstheme="majorBidi"/>
          <w:i/>
          <w:iCs/>
        </w:rPr>
        <w:t>ma</w:t>
      </w:r>
      <w:r w:rsidRPr="00B63472">
        <w:rPr>
          <w:rFonts w:asciiTheme="majorBidi" w:hAnsiTheme="majorBidi" w:cstheme="majorBidi"/>
          <w:i/>
          <w:iCs/>
        </w:rPr>
        <w:t>lah,</w:t>
      </w:r>
      <w:r w:rsidRPr="00B63472">
        <w:rPr>
          <w:rFonts w:asciiTheme="majorBidi" w:hAnsiTheme="majorBidi" w:cstheme="majorBidi"/>
        </w:rPr>
        <w:t>Cetakan ke.7. Jakrta: Rajawali Pers, 2011. hlm.148</w:t>
      </w:r>
    </w:p>
  </w:footnote>
  <w:footnote w:id="65">
    <w:p w:rsidR="000A2EA4" w:rsidRDefault="000A2EA4" w:rsidP="006557EC">
      <w:pPr>
        <w:pStyle w:val="FootnoteText"/>
        <w:jc w:val="both"/>
      </w:pPr>
      <w:r>
        <w:tab/>
      </w:r>
      <w:r>
        <w:rPr>
          <w:rStyle w:val="FootnoteReference"/>
        </w:rPr>
        <w:footnoteRef/>
      </w:r>
      <w:r>
        <w:t xml:space="preserve"> </w:t>
      </w:r>
      <w:r w:rsidRPr="00CA0D9C">
        <w:rPr>
          <w:rFonts w:asciiTheme="majorBidi" w:hAnsiTheme="majorBidi" w:cstheme="majorBidi"/>
        </w:rPr>
        <w:t>Ibnu Hajar Al-Asqalani, Bulughul Maram, Jakarta: Gema Insani.Cet 1. 2013. hlm.394</w:t>
      </w:r>
      <w:r>
        <w:rPr>
          <w:rFonts w:asciiTheme="majorBidi" w:hAnsiTheme="majorBidi" w:cstheme="majorBidi"/>
        </w:rPr>
        <w:t>.</w:t>
      </w:r>
    </w:p>
  </w:footnote>
  <w:footnote w:id="66">
    <w:p w:rsidR="000A2EA4" w:rsidRDefault="000A2EA4">
      <w:pPr>
        <w:pStyle w:val="FootnoteText"/>
      </w:pPr>
      <w:r>
        <w:tab/>
      </w:r>
      <w:r>
        <w:rPr>
          <w:rStyle w:val="FootnoteReference"/>
        </w:rPr>
        <w:footnoteRef/>
      </w:r>
      <w:r>
        <w:t xml:space="preserve"> </w:t>
      </w:r>
      <w:r w:rsidRPr="00E124A3">
        <w:rPr>
          <w:rFonts w:asciiTheme="majorBidi" w:hAnsiTheme="majorBidi" w:cstheme="majorBidi"/>
        </w:rPr>
        <w:t xml:space="preserve">Op, </w:t>
      </w:r>
      <w:r w:rsidRPr="0029614A">
        <w:rPr>
          <w:rFonts w:asciiTheme="majorBidi" w:hAnsiTheme="majorBidi" w:cstheme="majorBidi"/>
          <w:i/>
          <w:iCs/>
        </w:rPr>
        <w:t>Cit</w:t>
      </w:r>
      <w:r w:rsidRPr="00E124A3">
        <w:rPr>
          <w:rFonts w:asciiTheme="majorBidi" w:hAnsiTheme="majorBidi" w:cstheme="majorBidi"/>
        </w:rPr>
        <w:t>.</w:t>
      </w:r>
      <w:r>
        <w:rPr>
          <w:rFonts w:asciiTheme="majorBidi" w:hAnsiTheme="majorBidi" w:cstheme="majorBidi"/>
        </w:rPr>
        <w:t xml:space="preserve"> Veithal Rivai. hlm.340.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C2F" w:rsidRDefault="00380C2F">
    <w:pPr>
      <w:pStyle w:val="Header"/>
      <w:jc w:val="right"/>
    </w:pPr>
  </w:p>
  <w:p w:rsidR="000A2EA4" w:rsidRDefault="000A2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6BF"/>
    <w:multiLevelType w:val="hybridMultilevel"/>
    <w:tmpl w:val="0E66A0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DD0DB8"/>
    <w:multiLevelType w:val="hybridMultilevel"/>
    <w:tmpl w:val="5F84C100"/>
    <w:lvl w:ilvl="0" w:tplc="3872CD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8571D95"/>
    <w:multiLevelType w:val="hybridMultilevel"/>
    <w:tmpl w:val="A942B28E"/>
    <w:lvl w:ilvl="0" w:tplc="35CACD90">
      <w:start w:val="1"/>
      <w:numFmt w:val="decimal"/>
      <w:lvlText w:val="%1."/>
      <w:lvlJc w:val="left"/>
      <w:pPr>
        <w:ind w:left="786" w:hanging="360"/>
      </w:pPr>
      <w:rPr>
        <w:rFonts w:ascii="Times New Roman" w:eastAsia="Times New Roman" w:hAnsi="Times New Roman" w:cs="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04D126C"/>
    <w:multiLevelType w:val="hybridMultilevel"/>
    <w:tmpl w:val="B46886A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3A2FE8"/>
    <w:multiLevelType w:val="hybridMultilevel"/>
    <w:tmpl w:val="97CE42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81758D"/>
    <w:multiLevelType w:val="hybridMultilevel"/>
    <w:tmpl w:val="6AA4A31E"/>
    <w:lvl w:ilvl="0" w:tplc="D89EA6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CE91A74"/>
    <w:multiLevelType w:val="hybridMultilevel"/>
    <w:tmpl w:val="F146A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7781A"/>
    <w:multiLevelType w:val="hybridMultilevel"/>
    <w:tmpl w:val="C0F28E74"/>
    <w:lvl w:ilvl="0" w:tplc="F4364C30">
      <w:start w:val="1"/>
      <w:numFmt w:val="decimal"/>
      <w:lvlText w:val="%1."/>
      <w:lvlJc w:val="left"/>
      <w:pPr>
        <w:ind w:left="2204" w:hanging="360"/>
      </w:pPr>
      <w:rPr>
        <w:rFonts w:hint="default"/>
      </w:rPr>
    </w:lvl>
    <w:lvl w:ilvl="1" w:tplc="04090015">
      <w:start w:val="1"/>
      <w:numFmt w:val="upperLetter"/>
      <w:lvlText w:val="%2."/>
      <w:lvlJc w:val="left"/>
      <w:pPr>
        <w:ind w:left="3088" w:hanging="360"/>
      </w:pPr>
    </w:lvl>
    <w:lvl w:ilvl="2" w:tplc="22E051E0">
      <w:start w:val="1"/>
      <w:numFmt w:val="upperLetter"/>
      <w:lvlText w:val="%3."/>
      <w:lvlJc w:val="left"/>
      <w:pPr>
        <w:ind w:left="3988" w:hanging="360"/>
      </w:pPr>
      <w:rPr>
        <w:rFonts w:hint="default"/>
        <w:b/>
        <w:bCs/>
      </w:rPr>
    </w:lvl>
    <w:lvl w:ilvl="3" w:tplc="15325C20">
      <w:start w:val="1"/>
      <w:numFmt w:val="decimal"/>
      <w:lvlText w:val="%4)"/>
      <w:lvlJc w:val="left"/>
      <w:pPr>
        <w:ind w:left="4528" w:hanging="360"/>
      </w:pPr>
      <w:rPr>
        <w:rFonts w:hint="default"/>
      </w:rPr>
    </w:lvl>
    <w:lvl w:ilvl="4" w:tplc="04210019" w:tentative="1">
      <w:start w:val="1"/>
      <w:numFmt w:val="lowerLetter"/>
      <w:lvlText w:val="%5."/>
      <w:lvlJc w:val="left"/>
      <w:pPr>
        <w:ind w:left="5248" w:hanging="360"/>
      </w:pPr>
    </w:lvl>
    <w:lvl w:ilvl="5" w:tplc="0421001B" w:tentative="1">
      <w:start w:val="1"/>
      <w:numFmt w:val="lowerRoman"/>
      <w:lvlText w:val="%6."/>
      <w:lvlJc w:val="right"/>
      <w:pPr>
        <w:ind w:left="5968" w:hanging="180"/>
      </w:pPr>
    </w:lvl>
    <w:lvl w:ilvl="6" w:tplc="0421000F" w:tentative="1">
      <w:start w:val="1"/>
      <w:numFmt w:val="decimal"/>
      <w:lvlText w:val="%7."/>
      <w:lvlJc w:val="left"/>
      <w:pPr>
        <w:ind w:left="6688" w:hanging="360"/>
      </w:pPr>
    </w:lvl>
    <w:lvl w:ilvl="7" w:tplc="04210019" w:tentative="1">
      <w:start w:val="1"/>
      <w:numFmt w:val="lowerLetter"/>
      <w:lvlText w:val="%8."/>
      <w:lvlJc w:val="left"/>
      <w:pPr>
        <w:ind w:left="7408" w:hanging="360"/>
      </w:pPr>
    </w:lvl>
    <w:lvl w:ilvl="8" w:tplc="0421001B" w:tentative="1">
      <w:start w:val="1"/>
      <w:numFmt w:val="lowerRoman"/>
      <w:lvlText w:val="%9."/>
      <w:lvlJc w:val="right"/>
      <w:pPr>
        <w:ind w:left="8128" w:hanging="180"/>
      </w:pPr>
    </w:lvl>
  </w:abstractNum>
  <w:abstractNum w:abstractNumId="8">
    <w:nsid w:val="3CF12FD4"/>
    <w:multiLevelType w:val="hybridMultilevel"/>
    <w:tmpl w:val="A2A2C7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537FE2"/>
    <w:multiLevelType w:val="hybridMultilevel"/>
    <w:tmpl w:val="678CEC34"/>
    <w:lvl w:ilvl="0" w:tplc="1F84803C">
      <w:start w:val="1"/>
      <w:numFmt w:val="decimal"/>
      <w:lvlText w:val="%1."/>
      <w:lvlJc w:val="left"/>
      <w:pPr>
        <w:ind w:left="360" w:hanging="360"/>
      </w:pPr>
      <w:rPr>
        <w:rFonts w:asciiTheme="majorBidi" w:eastAsiaTheme="minorEastAsia" w:hAnsiTheme="majorBidi" w:cstheme="majorBid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504648CC"/>
    <w:multiLevelType w:val="hybridMultilevel"/>
    <w:tmpl w:val="25BE57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3EF4CCD"/>
    <w:multiLevelType w:val="hybridMultilevel"/>
    <w:tmpl w:val="DA5A28E6"/>
    <w:lvl w:ilvl="0" w:tplc="7366904A">
      <w:start w:val="1"/>
      <w:numFmt w:val="upp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5FA1BD9"/>
    <w:multiLevelType w:val="hybridMultilevel"/>
    <w:tmpl w:val="A0961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8E1937"/>
    <w:multiLevelType w:val="hybridMultilevel"/>
    <w:tmpl w:val="2814E07C"/>
    <w:lvl w:ilvl="0" w:tplc="A90236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FF2C0C"/>
    <w:multiLevelType w:val="hybridMultilevel"/>
    <w:tmpl w:val="48AEC2EE"/>
    <w:lvl w:ilvl="0" w:tplc="04090015">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465ADD"/>
    <w:multiLevelType w:val="hybridMultilevel"/>
    <w:tmpl w:val="2B8AA8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45F6833"/>
    <w:multiLevelType w:val="hybridMultilevel"/>
    <w:tmpl w:val="30186A4E"/>
    <w:lvl w:ilvl="0" w:tplc="A540261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69F47A22"/>
    <w:multiLevelType w:val="hybridMultilevel"/>
    <w:tmpl w:val="BB6A49FA"/>
    <w:lvl w:ilvl="0" w:tplc="04210019">
      <w:start w:val="1"/>
      <w:numFmt w:val="lowerLetter"/>
      <w:lvlText w:val="%1."/>
      <w:lvlJc w:val="left"/>
      <w:pPr>
        <w:ind w:left="720" w:hanging="360"/>
      </w:pPr>
      <w:rPr>
        <w:rFonts w:hint="default"/>
      </w:rPr>
    </w:lvl>
    <w:lvl w:ilvl="1" w:tplc="707A54D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E754AD4"/>
    <w:multiLevelType w:val="hybridMultilevel"/>
    <w:tmpl w:val="090A2FB8"/>
    <w:lvl w:ilvl="0" w:tplc="0E7E695E">
      <w:start w:val="1"/>
      <w:numFmt w:val="lowerLetter"/>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70F546CF"/>
    <w:multiLevelType w:val="hybridMultilevel"/>
    <w:tmpl w:val="E9807F3A"/>
    <w:lvl w:ilvl="0" w:tplc="6118414A">
      <w:start w:val="1"/>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49A797E"/>
    <w:multiLevelType w:val="hybridMultilevel"/>
    <w:tmpl w:val="0076F4A8"/>
    <w:lvl w:ilvl="0" w:tplc="522A759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1">
    <w:nsid w:val="75522795"/>
    <w:multiLevelType w:val="hybridMultilevel"/>
    <w:tmpl w:val="3350F72E"/>
    <w:lvl w:ilvl="0" w:tplc="4E82672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4B7F97"/>
    <w:multiLevelType w:val="hybridMultilevel"/>
    <w:tmpl w:val="C6D67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AF5F1E"/>
    <w:multiLevelType w:val="hybridMultilevel"/>
    <w:tmpl w:val="687019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79A3233"/>
    <w:multiLevelType w:val="hybridMultilevel"/>
    <w:tmpl w:val="F3D23EB2"/>
    <w:lvl w:ilvl="0" w:tplc="A902366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1"/>
  </w:num>
  <w:num w:numId="3">
    <w:abstractNumId w:val="23"/>
  </w:num>
  <w:num w:numId="4">
    <w:abstractNumId w:val="16"/>
  </w:num>
  <w:num w:numId="5">
    <w:abstractNumId w:val="5"/>
  </w:num>
  <w:num w:numId="6">
    <w:abstractNumId w:val="10"/>
  </w:num>
  <w:num w:numId="7">
    <w:abstractNumId w:val="0"/>
  </w:num>
  <w:num w:numId="8">
    <w:abstractNumId w:val="2"/>
  </w:num>
  <w:num w:numId="9">
    <w:abstractNumId w:val="19"/>
  </w:num>
  <w:num w:numId="10">
    <w:abstractNumId w:val="4"/>
  </w:num>
  <w:num w:numId="11">
    <w:abstractNumId w:val="17"/>
  </w:num>
  <w:num w:numId="12">
    <w:abstractNumId w:val="8"/>
  </w:num>
  <w:num w:numId="13">
    <w:abstractNumId w:val="9"/>
  </w:num>
  <w:num w:numId="14">
    <w:abstractNumId w:val="15"/>
  </w:num>
  <w:num w:numId="15">
    <w:abstractNumId w:val="22"/>
  </w:num>
  <w:num w:numId="16">
    <w:abstractNumId w:val="20"/>
  </w:num>
  <w:num w:numId="17">
    <w:abstractNumId w:val="3"/>
  </w:num>
  <w:num w:numId="18">
    <w:abstractNumId w:val="13"/>
  </w:num>
  <w:num w:numId="19">
    <w:abstractNumId w:val="14"/>
  </w:num>
  <w:num w:numId="20">
    <w:abstractNumId w:val="12"/>
  </w:num>
  <w:num w:numId="21">
    <w:abstractNumId w:val="1"/>
  </w:num>
  <w:num w:numId="22">
    <w:abstractNumId w:val="21"/>
  </w:num>
  <w:num w:numId="23">
    <w:abstractNumId w:val="18"/>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206D"/>
    <w:rsid w:val="00000B4D"/>
    <w:rsid w:val="00000DB7"/>
    <w:rsid w:val="00002130"/>
    <w:rsid w:val="00002623"/>
    <w:rsid w:val="000033DE"/>
    <w:rsid w:val="00003505"/>
    <w:rsid w:val="0000480F"/>
    <w:rsid w:val="000049A1"/>
    <w:rsid w:val="0000527D"/>
    <w:rsid w:val="0000569F"/>
    <w:rsid w:val="000058E0"/>
    <w:rsid w:val="00006013"/>
    <w:rsid w:val="0000633F"/>
    <w:rsid w:val="0000649D"/>
    <w:rsid w:val="00007715"/>
    <w:rsid w:val="00007BF5"/>
    <w:rsid w:val="000106ED"/>
    <w:rsid w:val="0001121C"/>
    <w:rsid w:val="000120DC"/>
    <w:rsid w:val="00012ADF"/>
    <w:rsid w:val="000135C1"/>
    <w:rsid w:val="00014B3A"/>
    <w:rsid w:val="00014B4C"/>
    <w:rsid w:val="00014E0D"/>
    <w:rsid w:val="000158FD"/>
    <w:rsid w:val="000160EB"/>
    <w:rsid w:val="0001653E"/>
    <w:rsid w:val="000167C8"/>
    <w:rsid w:val="00016C85"/>
    <w:rsid w:val="00017EEB"/>
    <w:rsid w:val="000206E7"/>
    <w:rsid w:val="000209D3"/>
    <w:rsid w:val="00020C75"/>
    <w:rsid w:val="00021895"/>
    <w:rsid w:val="00021A5F"/>
    <w:rsid w:val="00022389"/>
    <w:rsid w:val="00022D97"/>
    <w:rsid w:val="00022F0D"/>
    <w:rsid w:val="00023033"/>
    <w:rsid w:val="00023E33"/>
    <w:rsid w:val="0002473E"/>
    <w:rsid w:val="0002476A"/>
    <w:rsid w:val="00024E9A"/>
    <w:rsid w:val="00025422"/>
    <w:rsid w:val="00025E3D"/>
    <w:rsid w:val="00026B7B"/>
    <w:rsid w:val="00026E06"/>
    <w:rsid w:val="00030A4D"/>
    <w:rsid w:val="00032B4D"/>
    <w:rsid w:val="000331C2"/>
    <w:rsid w:val="00034696"/>
    <w:rsid w:val="000349A4"/>
    <w:rsid w:val="00035B82"/>
    <w:rsid w:val="000363A1"/>
    <w:rsid w:val="00040392"/>
    <w:rsid w:val="000411C6"/>
    <w:rsid w:val="00041AD4"/>
    <w:rsid w:val="00041C11"/>
    <w:rsid w:val="0004252F"/>
    <w:rsid w:val="0004283D"/>
    <w:rsid w:val="00042D2B"/>
    <w:rsid w:val="0004625C"/>
    <w:rsid w:val="0004699F"/>
    <w:rsid w:val="00046D0E"/>
    <w:rsid w:val="0005000C"/>
    <w:rsid w:val="0005139D"/>
    <w:rsid w:val="00051EFA"/>
    <w:rsid w:val="00051FF0"/>
    <w:rsid w:val="00052C42"/>
    <w:rsid w:val="00053092"/>
    <w:rsid w:val="0005347B"/>
    <w:rsid w:val="000535EA"/>
    <w:rsid w:val="000559AA"/>
    <w:rsid w:val="000569DA"/>
    <w:rsid w:val="00056ABA"/>
    <w:rsid w:val="00057A28"/>
    <w:rsid w:val="00057FF7"/>
    <w:rsid w:val="00060F4A"/>
    <w:rsid w:val="000610BA"/>
    <w:rsid w:val="0006251F"/>
    <w:rsid w:val="00062BE6"/>
    <w:rsid w:val="0006304C"/>
    <w:rsid w:val="000635CD"/>
    <w:rsid w:val="000638F7"/>
    <w:rsid w:val="00065EDC"/>
    <w:rsid w:val="00066C18"/>
    <w:rsid w:val="000670DC"/>
    <w:rsid w:val="000673E1"/>
    <w:rsid w:val="00067574"/>
    <w:rsid w:val="00070455"/>
    <w:rsid w:val="000705E1"/>
    <w:rsid w:val="00070E20"/>
    <w:rsid w:val="00071249"/>
    <w:rsid w:val="0007158A"/>
    <w:rsid w:val="00071A1B"/>
    <w:rsid w:val="00071EB8"/>
    <w:rsid w:val="0007229E"/>
    <w:rsid w:val="00073B60"/>
    <w:rsid w:val="0007479F"/>
    <w:rsid w:val="00074801"/>
    <w:rsid w:val="00075046"/>
    <w:rsid w:val="00075A7C"/>
    <w:rsid w:val="00075B55"/>
    <w:rsid w:val="00075BAA"/>
    <w:rsid w:val="000763C2"/>
    <w:rsid w:val="000767C0"/>
    <w:rsid w:val="0007700D"/>
    <w:rsid w:val="0007721F"/>
    <w:rsid w:val="00077577"/>
    <w:rsid w:val="00077E4F"/>
    <w:rsid w:val="000800DA"/>
    <w:rsid w:val="00080416"/>
    <w:rsid w:val="00080802"/>
    <w:rsid w:val="00080CDE"/>
    <w:rsid w:val="00081BDD"/>
    <w:rsid w:val="00082482"/>
    <w:rsid w:val="00083829"/>
    <w:rsid w:val="00085C9D"/>
    <w:rsid w:val="000876C1"/>
    <w:rsid w:val="00087E02"/>
    <w:rsid w:val="00090247"/>
    <w:rsid w:val="00095250"/>
    <w:rsid w:val="00095288"/>
    <w:rsid w:val="00095527"/>
    <w:rsid w:val="00095C1A"/>
    <w:rsid w:val="000965E5"/>
    <w:rsid w:val="00097465"/>
    <w:rsid w:val="000A04BA"/>
    <w:rsid w:val="000A0F2A"/>
    <w:rsid w:val="000A1318"/>
    <w:rsid w:val="000A23B0"/>
    <w:rsid w:val="000A244D"/>
    <w:rsid w:val="000A283F"/>
    <w:rsid w:val="000A2EA4"/>
    <w:rsid w:val="000A4E2D"/>
    <w:rsid w:val="000A5C12"/>
    <w:rsid w:val="000A5C1B"/>
    <w:rsid w:val="000B02B9"/>
    <w:rsid w:val="000B04D0"/>
    <w:rsid w:val="000B231B"/>
    <w:rsid w:val="000B33EE"/>
    <w:rsid w:val="000B35DD"/>
    <w:rsid w:val="000B35FC"/>
    <w:rsid w:val="000B4C62"/>
    <w:rsid w:val="000B52EB"/>
    <w:rsid w:val="000B594A"/>
    <w:rsid w:val="000B5B82"/>
    <w:rsid w:val="000B630B"/>
    <w:rsid w:val="000B6627"/>
    <w:rsid w:val="000B7701"/>
    <w:rsid w:val="000C042B"/>
    <w:rsid w:val="000C1D1B"/>
    <w:rsid w:val="000C295C"/>
    <w:rsid w:val="000C328B"/>
    <w:rsid w:val="000C442B"/>
    <w:rsid w:val="000C5200"/>
    <w:rsid w:val="000C70B7"/>
    <w:rsid w:val="000C73D1"/>
    <w:rsid w:val="000D1E33"/>
    <w:rsid w:val="000D1F91"/>
    <w:rsid w:val="000D3017"/>
    <w:rsid w:val="000D30C1"/>
    <w:rsid w:val="000D4700"/>
    <w:rsid w:val="000D53F6"/>
    <w:rsid w:val="000D70A5"/>
    <w:rsid w:val="000D7657"/>
    <w:rsid w:val="000E009D"/>
    <w:rsid w:val="000E3B1A"/>
    <w:rsid w:val="000E3FCF"/>
    <w:rsid w:val="000E4C9D"/>
    <w:rsid w:val="000E4F84"/>
    <w:rsid w:val="000E5279"/>
    <w:rsid w:val="000F0C74"/>
    <w:rsid w:val="000F2133"/>
    <w:rsid w:val="000F2354"/>
    <w:rsid w:val="000F26B9"/>
    <w:rsid w:val="000F3D81"/>
    <w:rsid w:val="000F591B"/>
    <w:rsid w:val="000F5E5A"/>
    <w:rsid w:val="000F5FA7"/>
    <w:rsid w:val="000F6328"/>
    <w:rsid w:val="000F6354"/>
    <w:rsid w:val="000F652C"/>
    <w:rsid w:val="000F751E"/>
    <w:rsid w:val="000F7882"/>
    <w:rsid w:val="000F7C53"/>
    <w:rsid w:val="000F7F5C"/>
    <w:rsid w:val="00101785"/>
    <w:rsid w:val="00101A15"/>
    <w:rsid w:val="00102B52"/>
    <w:rsid w:val="00102BE0"/>
    <w:rsid w:val="00104540"/>
    <w:rsid w:val="001046FD"/>
    <w:rsid w:val="00104B9B"/>
    <w:rsid w:val="00104DA6"/>
    <w:rsid w:val="00105858"/>
    <w:rsid w:val="001059A9"/>
    <w:rsid w:val="001059C4"/>
    <w:rsid w:val="00106957"/>
    <w:rsid w:val="00107EF5"/>
    <w:rsid w:val="00111296"/>
    <w:rsid w:val="001124E9"/>
    <w:rsid w:val="001133DC"/>
    <w:rsid w:val="00113BEA"/>
    <w:rsid w:val="00113C05"/>
    <w:rsid w:val="00115C5C"/>
    <w:rsid w:val="001174F7"/>
    <w:rsid w:val="00120894"/>
    <w:rsid w:val="00120DF4"/>
    <w:rsid w:val="00120E0E"/>
    <w:rsid w:val="0012163D"/>
    <w:rsid w:val="00121F3A"/>
    <w:rsid w:val="00122035"/>
    <w:rsid w:val="0012249D"/>
    <w:rsid w:val="00123164"/>
    <w:rsid w:val="0012345A"/>
    <w:rsid w:val="00123FA3"/>
    <w:rsid w:val="001240AC"/>
    <w:rsid w:val="00124BBB"/>
    <w:rsid w:val="0012584F"/>
    <w:rsid w:val="001258B7"/>
    <w:rsid w:val="00125A8A"/>
    <w:rsid w:val="0012688C"/>
    <w:rsid w:val="0012757E"/>
    <w:rsid w:val="001277C1"/>
    <w:rsid w:val="001279A4"/>
    <w:rsid w:val="00127B54"/>
    <w:rsid w:val="001302BD"/>
    <w:rsid w:val="001303B0"/>
    <w:rsid w:val="001317A6"/>
    <w:rsid w:val="00132166"/>
    <w:rsid w:val="00132290"/>
    <w:rsid w:val="001327EA"/>
    <w:rsid w:val="001328D2"/>
    <w:rsid w:val="00133B02"/>
    <w:rsid w:val="00133FA7"/>
    <w:rsid w:val="0013536C"/>
    <w:rsid w:val="001353E6"/>
    <w:rsid w:val="00135893"/>
    <w:rsid w:val="0013652E"/>
    <w:rsid w:val="00136BD7"/>
    <w:rsid w:val="00140560"/>
    <w:rsid w:val="00140A02"/>
    <w:rsid w:val="0014112E"/>
    <w:rsid w:val="0014138B"/>
    <w:rsid w:val="00141869"/>
    <w:rsid w:val="00141A90"/>
    <w:rsid w:val="00141D03"/>
    <w:rsid w:val="0014203B"/>
    <w:rsid w:val="00142F40"/>
    <w:rsid w:val="00143EA2"/>
    <w:rsid w:val="0014454C"/>
    <w:rsid w:val="001463B6"/>
    <w:rsid w:val="001463C9"/>
    <w:rsid w:val="0014698E"/>
    <w:rsid w:val="00146C85"/>
    <w:rsid w:val="00151019"/>
    <w:rsid w:val="00151074"/>
    <w:rsid w:val="00151400"/>
    <w:rsid w:val="00151C3A"/>
    <w:rsid w:val="00151EBB"/>
    <w:rsid w:val="0015200F"/>
    <w:rsid w:val="00152A4E"/>
    <w:rsid w:val="0015302E"/>
    <w:rsid w:val="0015313E"/>
    <w:rsid w:val="00153C0B"/>
    <w:rsid w:val="0015429E"/>
    <w:rsid w:val="00154A60"/>
    <w:rsid w:val="00154A66"/>
    <w:rsid w:val="00154EB9"/>
    <w:rsid w:val="0015516E"/>
    <w:rsid w:val="0015540F"/>
    <w:rsid w:val="00156379"/>
    <w:rsid w:val="00156BA1"/>
    <w:rsid w:val="00157F14"/>
    <w:rsid w:val="001611DB"/>
    <w:rsid w:val="001620F2"/>
    <w:rsid w:val="00162552"/>
    <w:rsid w:val="00162D3A"/>
    <w:rsid w:val="001634E4"/>
    <w:rsid w:val="00163B9D"/>
    <w:rsid w:val="0016477D"/>
    <w:rsid w:val="00164B87"/>
    <w:rsid w:val="0016611A"/>
    <w:rsid w:val="0016620C"/>
    <w:rsid w:val="0016677A"/>
    <w:rsid w:val="00166DB7"/>
    <w:rsid w:val="00166FBC"/>
    <w:rsid w:val="001706C2"/>
    <w:rsid w:val="001708EC"/>
    <w:rsid w:val="00171A86"/>
    <w:rsid w:val="00172501"/>
    <w:rsid w:val="001728D1"/>
    <w:rsid w:val="00173CD9"/>
    <w:rsid w:val="0017562B"/>
    <w:rsid w:val="00175A53"/>
    <w:rsid w:val="00175C68"/>
    <w:rsid w:val="00175F40"/>
    <w:rsid w:val="001762F9"/>
    <w:rsid w:val="0017658A"/>
    <w:rsid w:val="0018000A"/>
    <w:rsid w:val="0018019B"/>
    <w:rsid w:val="00180885"/>
    <w:rsid w:val="00180AB6"/>
    <w:rsid w:val="0018213C"/>
    <w:rsid w:val="00183B7E"/>
    <w:rsid w:val="00183C8A"/>
    <w:rsid w:val="001845B4"/>
    <w:rsid w:val="00184A71"/>
    <w:rsid w:val="00184B64"/>
    <w:rsid w:val="00185C40"/>
    <w:rsid w:val="00186A08"/>
    <w:rsid w:val="00187A94"/>
    <w:rsid w:val="001900B7"/>
    <w:rsid w:val="00191B28"/>
    <w:rsid w:val="001922BC"/>
    <w:rsid w:val="00193261"/>
    <w:rsid w:val="001936F9"/>
    <w:rsid w:val="00193849"/>
    <w:rsid w:val="00194CD5"/>
    <w:rsid w:val="00196534"/>
    <w:rsid w:val="001971F2"/>
    <w:rsid w:val="001A0C72"/>
    <w:rsid w:val="001A12B1"/>
    <w:rsid w:val="001A2218"/>
    <w:rsid w:val="001A2AC3"/>
    <w:rsid w:val="001A2BFE"/>
    <w:rsid w:val="001A2FA6"/>
    <w:rsid w:val="001A2FEC"/>
    <w:rsid w:val="001A3176"/>
    <w:rsid w:val="001A379F"/>
    <w:rsid w:val="001A4284"/>
    <w:rsid w:val="001A44F1"/>
    <w:rsid w:val="001A661A"/>
    <w:rsid w:val="001A75B6"/>
    <w:rsid w:val="001A7870"/>
    <w:rsid w:val="001A7B9C"/>
    <w:rsid w:val="001B0004"/>
    <w:rsid w:val="001B04B2"/>
    <w:rsid w:val="001B1247"/>
    <w:rsid w:val="001B3909"/>
    <w:rsid w:val="001B3F6E"/>
    <w:rsid w:val="001B445E"/>
    <w:rsid w:val="001B5CA9"/>
    <w:rsid w:val="001B601C"/>
    <w:rsid w:val="001B64B9"/>
    <w:rsid w:val="001B72C1"/>
    <w:rsid w:val="001B7CD3"/>
    <w:rsid w:val="001C15F9"/>
    <w:rsid w:val="001C20FA"/>
    <w:rsid w:val="001C3BC7"/>
    <w:rsid w:val="001C3CBC"/>
    <w:rsid w:val="001C4153"/>
    <w:rsid w:val="001C453C"/>
    <w:rsid w:val="001C469E"/>
    <w:rsid w:val="001C5BAB"/>
    <w:rsid w:val="001C6FD4"/>
    <w:rsid w:val="001C72CC"/>
    <w:rsid w:val="001C7726"/>
    <w:rsid w:val="001D064F"/>
    <w:rsid w:val="001D0990"/>
    <w:rsid w:val="001D1329"/>
    <w:rsid w:val="001D1ADD"/>
    <w:rsid w:val="001D2327"/>
    <w:rsid w:val="001D55BC"/>
    <w:rsid w:val="001D5628"/>
    <w:rsid w:val="001D599B"/>
    <w:rsid w:val="001D5FBE"/>
    <w:rsid w:val="001D6889"/>
    <w:rsid w:val="001D78A0"/>
    <w:rsid w:val="001E0044"/>
    <w:rsid w:val="001E0655"/>
    <w:rsid w:val="001E0A90"/>
    <w:rsid w:val="001E179D"/>
    <w:rsid w:val="001E1A66"/>
    <w:rsid w:val="001E22EB"/>
    <w:rsid w:val="001E39E9"/>
    <w:rsid w:val="001E3B5B"/>
    <w:rsid w:val="001E3F24"/>
    <w:rsid w:val="001E5043"/>
    <w:rsid w:val="001E5675"/>
    <w:rsid w:val="001E59AF"/>
    <w:rsid w:val="001E6460"/>
    <w:rsid w:val="001E7C4A"/>
    <w:rsid w:val="001F0043"/>
    <w:rsid w:val="001F0053"/>
    <w:rsid w:val="001F0635"/>
    <w:rsid w:val="001F14C5"/>
    <w:rsid w:val="001F246E"/>
    <w:rsid w:val="001F26A2"/>
    <w:rsid w:val="001F2C1B"/>
    <w:rsid w:val="001F32C6"/>
    <w:rsid w:val="001F35E1"/>
    <w:rsid w:val="001F3C85"/>
    <w:rsid w:val="001F418D"/>
    <w:rsid w:val="001F41FD"/>
    <w:rsid w:val="001F4A8B"/>
    <w:rsid w:val="001F5632"/>
    <w:rsid w:val="001F5940"/>
    <w:rsid w:val="001F5A41"/>
    <w:rsid w:val="001F78DF"/>
    <w:rsid w:val="00200A24"/>
    <w:rsid w:val="00200BF9"/>
    <w:rsid w:val="00201806"/>
    <w:rsid w:val="0020303B"/>
    <w:rsid w:val="00203417"/>
    <w:rsid w:val="00204DE6"/>
    <w:rsid w:val="0020599E"/>
    <w:rsid w:val="00205C9C"/>
    <w:rsid w:val="00206178"/>
    <w:rsid w:val="0020735B"/>
    <w:rsid w:val="00207B72"/>
    <w:rsid w:val="0021200B"/>
    <w:rsid w:val="0021226B"/>
    <w:rsid w:val="002122CE"/>
    <w:rsid w:val="002130E6"/>
    <w:rsid w:val="00213DB5"/>
    <w:rsid w:val="00214BBE"/>
    <w:rsid w:val="002166A9"/>
    <w:rsid w:val="00217821"/>
    <w:rsid w:val="00217F81"/>
    <w:rsid w:val="002214EA"/>
    <w:rsid w:val="002219CF"/>
    <w:rsid w:val="00222A30"/>
    <w:rsid w:val="00222FBF"/>
    <w:rsid w:val="002238CC"/>
    <w:rsid w:val="00223D8D"/>
    <w:rsid w:val="00223F93"/>
    <w:rsid w:val="00224193"/>
    <w:rsid w:val="00224B1E"/>
    <w:rsid w:val="00224DB1"/>
    <w:rsid w:val="00224E9A"/>
    <w:rsid w:val="00225FC3"/>
    <w:rsid w:val="00226276"/>
    <w:rsid w:val="00226692"/>
    <w:rsid w:val="00226B42"/>
    <w:rsid w:val="00226BD0"/>
    <w:rsid w:val="0023079A"/>
    <w:rsid w:val="0023176F"/>
    <w:rsid w:val="00231808"/>
    <w:rsid w:val="00231A66"/>
    <w:rsid w:val="00232E88"/>
    <w:rsid w:val="00233003"/>
    <w:rsid w:val="002337CC"/>
    <w:rsid w:val="0023746B"/>
    <w:rsid w:val="00237C5D"/>
    <w:rsid w:val="00240BFD"/>
    <w:rsid w:val="0024158A"/>
    <w:rsid w:val="002416E0"/>
    <w:rsid w:val="00241A60"/>
    <w:rsid w:val="002424C9"/>
    <w:rsid w:val="00242743"/>
    <w:rsid w:val="00242C00"/>
    <w:rsid w:val="00242C51"/>
    <w:rsid w:val="00243F88"/>
    <w:rsid w:val="00244ADF"/>
    <w:rsid w:val="00246924"/>
    <w:rsid w:val="00246946"/>
    <w:rsid w:val="00246D42"/>
    <w:rsid w:val="00247632"/>
    <w:rsid w:val="00247951"/>
    <w:rsid w:val="00251094"/>
    <w:rsid w:val="002524AA"/>
    <w:rsid w:val="002530B8"/>
    <w:rsid w:val="002536ED"/>
    <w:rsid w:val="00253843"/>
    <w:rsid w:val="00253C27"/>
    <w:rsid w:val="0025402E"/>
    <w:rsid w:val="002541F9"/>
    <w:rsid w:val="00254C55"/>
    <w:rsid w:val="00255994"/>
    <w:rsid w:val="00255F16"/>
    <w:rsid w:val="00256CEB"/>
    <w:rsid w:val="00256D7F"/>
    <w:rsid w:val="00257546"/>
    <w:rsid w:val="0025790E"/>
    <w:rsid w:val="002600AF"/>
    <w:rsid w:val="002612D5"/>
    <w:rsid w:val="002612FD"/>
    <w:rsid w:val="0026141B"/>
    <w:rsid w:val="0026153D"/>
    <w:rsid w:val="00261622"/>
    <w:rsid w:val="002617DA"/>
    <w:rsid w:val="0026189E"/>
    <w:rsid w:val="00261A24"/>
    <w:rsid w:val="00261C59"/>
    <w:rsid w:val="0026349E"/>
    <w:rsid w:val="00264909"/>
    <w:rsid w:val="0026598C"/>
    <w:rsid w:val="002660AF"/>
    <w:rsid w:val="00266E92"/>
    <w:rsid w:val="00267614"/>
    <w:rsid w:val="00267C7D"/>
    <w:rsid w:val="00270C3F"/>
    <w:rsid w:val="00270DEB"/>
    <w:rsid w:val="0027119A"/>
    <w:rsid w:val="002716D4"/>
    <w:rsid w:val="00272263"/>
    <w:rsid w:val="00272342"/>
    <w:rsid w:val="00272407"/>
    <w:rsid w:val="002729FC"/>
    <w:rsid w:val="00272D9D"/>
    <w:rsid w:val="00272FE0"/>
    <w:rsid w:val="00274154"/>
    <w:rsid w:val="00275895"/>
    <w:rsid w:val="002758F1"/>
    <w:rsid w:val="00275A44"/>
    <w:rsid w:val="00277F52"/>
    <w:rsid w:val="002805C5"/>
    <w:rsid w:val="00280BBC"/>
    <w:rsid w:val="0028192C"/>
    <w:rsid w:val="002819DD"/>
    <w:rsid w:val="002829D4"/>
    <w:rsid w:val="00282CC0"/>
    <w:rsid w:val="00282FA2"/>
    <w:rsid w:val="00283275"/>
    <w:rsid w:val="002837CC"/>
    <w:rsid w:val="00283868"/>
    <w:rsid w:val="002857D1"/>
    <w:rsid w:val="00285B08"/>
    <w:rsid w:val="0028669D"/>
    <w:rsid w:val="00287342"/>
    <w:rsid w:val="002876A7"/>
    <w:rsid w:val="00287B83"/>
    <w:rsid w:val="00290806"/>
    <w:rsid w:val="00290FC1"/>
    <w:rsid w:val="00292B40"/>
    <w:rsid w:val="00293442"/>
    <w:rsid w:val="0029360A"/>
    <w:rsid w:val="002945B3"/>
    <w:rsid w:val="002967A8"/>
    <w:rsid w:val="002A00C4"/>
    <w:rsid w:val="002A026B"/>
    <w:rsid w:val="002A077F"/>
    <w:rsid w:val="002A10DC"/>
    <w:rsid w:val="002A1284"/>
    <w:rsid w:val="002A2DC8"/>
    <w:rsid w:val="002A2E3C"/>
    <w:rsid w:val="002A326D"/>
    <w:rsid w:val="002A387C"/>
    <w:rsid w:val="002A52B9"/>
    <w:rsid w:val="002A5472"/>
    <w:rsid w:val="002A5C2F"/>
    <w:rsid w:val="002A601A"/>
    <w:rsid w:val="002A630A"/>
    <w:rsid w:val="002B1184"/>
    <w:rsid w:val="002B23E2"/>
    <w:rsid w:val="002B24D3"/>
    <w:rsid w:val="002B2F7B"/>
    <w:rsid w:val="002B3197"/>
    <w:rsid w:val="002B40F3"/>
    <w:rsid w:val="002B6A1A"/>
    <w:rsid w:val="002B6D44"/>
    <w:rsid w:val="002B71BB"/>
    <w:rsid w:val="002B7290"/>
    <w:rsid w:val="002C0366"/>
    <w:rsid w:val="002C0589"/>
    <w:rsid w:val="002C0C22"/>
    <w:rsid w:val="002C16F2"/>
    <w:rsid w:val="002C1BE9"/>
    <w:rsid w:val="002C2843"/>
    <w:rsid w:val="002C3272"/>
    <w:rsid w:val="002C3A32"/>
    <w:rsid w:val="002C3E9A"/>
    <w:rsid w:val="002C5B28"/>
    <w:rsid w:val="002C6B4A"/>
    <w:rsid w:val="002D0887"/>
    <w:rsid w:val="002D1858"/>
    <w:rsid w:val="002D1A13"/>
    <w:rsid w:val="002D1BD6"/>
    <w:rsid w:val="002D1F6A"/>
    <w:rsid w:val="002D21BF"/>
    <w:rsid w:val="002D2267"/>
    <w:rsid w:val="002D2DA8"/>
    <w:rsid w:val="002D2FF9"/>
    <w:rsid w:val="002D41F3"/>
    <w:rsid w:val="002D595E"/>
    <w:rsid w:val="002D5E00"/>
    <w:rsid w:val="002D637D"/>
    <w:rsid w:val="002E1EBE"/>
    <w:rsid w:val="002E1EE4"/>
    <w:rsid w:val="002E208A"/>
    <w:rsid w:val="002E2492"/>
    <w:rsid w:val="002E34B4"/>
    <w:rsid w:val="002E4424"/>
    <w:rsid w:val="002E59CB"/>
    <w:rsid w:val="002E5EC8"/>
    <w:rsid w:val="002E67BE"/>
    <w:rsid w:val="002E7076"/>
    <w:rsid w:val="002F1BF1"/>
    <w:rsid w:val="002F1F7A"/>
    <w:rsid w:val="002F3186"/>
    <w:rsid w:val="002F36F4"/>
    <w:rsid w:val="002F385E"/>
    <w:rsid w:val="002F38BF"/>
    <w:rsid w:val="002F40BB"/>
    <w:rsid w:val="002F44C7"/>
    <w:rsid w:val="002F495B"/>
    <w:rsid w:val="002F4FEE"/>
    <w:rsid w:val="002F5B30"/>
    <w:rsid w:val="002F6D50"/>
    <w:rsid w:val="002F6FB7"/>
    <w:rsid w:val="002F7323"/>
    <w:rsid w:val="0030013A"/>
    <w:rsid w:val="003009AF"/>
    <w:rsid w:val="0030108F"/>
    <w:rsid w:val="00301B32"/>
    <w:rsid w:val="00301EF6"/>
    <w:rsid w:val="0030326C"/>
    <w:rsid w:val="003058D9"/>
    <w:rsid w:val="00305A10"/>
    <w:rsid w:val="00305E91"/>
    <w:rsid w:val="003067B4"/>
    <w:rsid w:val="00307245"/>
    <w:rsid w:val="0030755F"/>
    <w:rsid w:val="00307822"/>
    <w:rsid w:val="00307CF0"/>
    <w:rsid w:val="00310335"/>
    <w:rsid w:val="00310A23"/>
    <w:rsid w:val="00310BDA"/>
    <w:rsid w:val="00311040"/>
    <w:rsid w:val="0031151C"/>
    <w:rsid w:val="003115F7"/>
    <w:rsid w:val="00311842"/>
    <w:rsid w:val="003120C0"/>
    <w:rsid w:val="0031238C"/>
    <w:rsid w:val="00312EBF"/>
    <w:rsid w:val="00313195"/>
    <w:rsid w:val="003147E6"/>
    <w:rsid w:val="003149F9"/>
    <w:rsid w:val="003160EC"/>
    <w:rsid w:val="00316308"/>
    <w:rsid w:val="00316C5E"/>
    <w:rsid w:val="00316FF9"/>
    <w:rsid w:val="00317454"/>
    <w:rsid w:val="003203E1"/>
    <w:rsid w:val="00320F8C"/>
    <w:rsid w:val="00321D95"/>
    <w:rsid w:val="00322155"/>
    <w:rsid w:val="003222E9"/>
    <w:rsid w:val="0032275D"/>
    <w:rsid w:val="00322EFE"/>
    <w:rsid w:val="00323065"/>
    <w:rsid w:val="003240C5"/>
    <w:rsid w:val="00324179"/>
    <w:rsid w:val="00324875"/>
    <w:rsid w:val="0032574D"/>
    <w:rsid w:val="00325ED2"/>
    <w:rsid w:val="00326DB9"/>
    <w:rsid w:val="003271BB"/>
    <w:rsid w:val="003273D9"/>
    <w:rsid w:val="00330F20"/>
    <w:rsid w:val="0033167C"/>
    <w:rsid w:val="00333AD1"/>
    <w:rsid w:val="003343A8"/>
    <w:rsid w:val="0033466D"/>
    <w:rsid w:val="0033651C"/>
    <w:rsid w:val="0033660A"/>
    <w:rsid w:val="00336FAF"/>
    <w:rsid w:val="0033706C"/>
    <w:rsid w:val="0033773E"/>
    <w:rsid w:val="003406DE"/>
    <w:rsid w:val="00341E50"/>
    <w:rsid w:val="00342D3B"/>
    <w:rsid w:val="00343647"/>
    <w:rsid w:val="00343AE9"/>
    <w:rsid w:val="00343C5E"/>
    <w:rsid w:val="00344D7E"/>
    <w:rsid w:val="00344F97"/>
    <w:rsid w:val="003456F9"/>
    <w:rsid w:val="00345AE0"/>
    <w:rsid w:val="00346087"/>
    <w:rsid w:val="003463CA"/>
    <w:rsid w:val="00346713"/>
    <w:rsid w:val="00346793"/>
    <w:rsid w:val="00347420"/>
    <w:rsid w:val="0034792F"/>
    <w:rsid w:val="00347F8D"/>
    <w:rsid w:val="00350384"/>
    <w:rsid w:val="003506C2"/>
    <w:rsid w:val="00350F30"/>
    <w:rsid w:val="00352EB3"/>
    <w:rsid w:val="00353607"/>
    <w:rsid w:val="00353C1D"/>
    <w:rsid w:val="00355B99"/>
    <w:rsid w:val="0035614F"/>
    <w:rsid w:val="00356480"/>
    <w:rsid w:val="003565E4"/>
    <w:rsid w:val="003571CB"/>
    <w:rsid w:val="00357919"/>
    <w:rsid w:val="00357D4C"/>
    <w:rsid w:val="00360CCD"/>
    <w:rsid w:val="00361494"/>
    <w:rsid w:val="0036257B"/>
    <w:rsid w:val="00363D3F"/>
    <w:rsid w:val="00364546"/>
    <w:rsid w:val="00364BE9"/>
    <w:rsid w:val="00365035"/>
    <w:rsid w:val="00365291"/>
    <w:rsid w:val="003652E6"/>
    <w:rsid w:val="00365547"/>
    <w:rsid w:val="003663C8"/>
    <w:rsid w:val="0036651E"/>
    <w:rsid w:val="00366D93"/>
    <w:rsid w:val="003670D1"/>
    <w:rsid w:val="0036763B"/>
    <w:rsid w:val="00367FE3"/>
    <w:rsid w:val="00370FE9"/>
    <w:rsid w:val="00371EF9"/>
    <w:rsid w:val="00372649"/>
    <w:rsid w:val="00372D10"/>
    <w:rsid w:val="0037422A"/>
    <w:rsid w:val="00374244"/>
    <w:rsid w:val="00376188"/>
    <w:rsid w:val="00376CD3"/>
    <w:rsid w:val="00377ED3"/>
    <w:rsid w:val="00380C2F"/>
    <w:rsid w:val="0038152B"/>
    <w:rsid w:val="00381AA2"/>
    <w:rsid w:val="003835C2"/>
    <w:rsid w:val="00384E8B"/>
    <w:rsid w:val="00384FCA"/>
    <w:rsid w:val="00385025"/>
    <w:rsid w:val="003857B6"/>
    <w:rsid w:val="00385BF0"/>
    <w:rsid w:val="00385BF1"/>
    <w:rsid w:val="00385C6B"/>
    <w:rsid w:val="00385E1E"/>
    <w:rsid w:val="003866E2"/>
    <w:rsid w:val="003868BF"/>
    <w:rsid w:val="00386C26"/>
    <w:rsid w:val="00386D1D"/>
    <w:rsid w:val="003875D7"/>
    <w:rsid w:val="00387DB4"/>
    <w:rsid w:val="0039012F"/>
    <w:rsid w:val="0039077C"/>
    <w:rsid w:val="003911B3"/>
    <w:rsid w:val="00391F41"/>
    <w:rsid w:val="0039368E"/>
    <w:rsid w:val="00394507"/>
    <w:rsid w:val="003948BC"/>
    <w:rsid w:val="0039554F"/>
    <w:rsid w:val="00395902"/>
    <w:rsid w:val="00395D8A"/>
    <w:rsid w:val="003979D1"/>
    <w:rsid w:val="003A0402"/>
    <w:rsid w:val="003A0A3A"/>
    <w:rsid w:val="003A0D87"/>
    <w:rsid w:val="003A1913"/>
    <w:rsid w:val="003A3231"/>
    <w:rsid w:val="003A3A3A"/>
    <w:rsid w:val="003A3B66"/>
    <w:rsid w:val="003A6B59"/>
    <w:rsid w:val="003B00F0"/>
    <w:rsid w:val="003B03CC"/>
    <w:rsid w:val="003B0BED"/>
    <w:rsid w:val="003B1A1E"/>
    <w:rsid w:val="003B3B82"/>
    <w:rsid w:val="003B483B"/>
    <w:rsid w:val="003B5679"/>
    <w:rsid w:val="003B5AA9"/>
    <w:rsid w:val="003B639A"/>
    <w:rsid w:val="003B74DD"/>
    <w:rsid w:val="003B7564"/>
    <w:rsid w:val="003B7C73"/>
    <w:rsid w:val="003C08B9"/>
    <w:rsid w:val="003C0FAB"/>
    <w:rsid w:val="003C13E6"/>
    <w:rsid w:val="003C2511"/>
    <w:rsid w:val="003C259D"/>
    <w:rsid w:val="003C31F5"/>
    <w:rsid w:val="003C361E"/>
    <w:rsid w:val="003C39EF"/>
    <w:rsid w:val="003C3E9C"/>
    <w:rsid w:val="003C485F"/>
    <w:rsid w:val="003C4D19"/>
    <w:rsid w:val="003C5028"/>
    <w:rsid w:val="003C6195"/>
    <w:rsid w:val="003C65CD"/>
    <w:rsid w:val="003C6911"/>
    <w:rsid w:val="003C7A50"/>
    <w:rsid w:val="003C7AEE"/>
    <w:rsid w:val="003C7E79"/>
    <w:rsid w:val="003D2A2B"/>
    <w:rsid w:val="003D3355"/>
    <w:rsid w:val="003D4311"/>
    <w:rsid w:val="003D50D9"/>
    <w:rsid w:val="003D561F"/>
    <w:rsid w:val="003D5CF7"/>
    <w:rsid w:val="003D6F91"/>
    <w:rsid w:val="003D71AC"/>
    <w:rsid w:val="003E11A2"/>
    <w:rsid w:val="003E2AE9"/>
    <w:rsid w:val="003E42D7"/>
    <w:rsid w:val="003E583B"/>
    <w:rsid w:val="003E59F9"/>
    <w:rsid w:val="003E669C"/>
    <w:rsid w:val="003E6A46"/>
    <w:rsid w:val="003E7633"/>
    <w:rsid w:val="003E7C35"/>
    <w:rsid w:val="003F0068"/>
    <w:rsid w:val="003F0491"/>
    <w:rsid w:val="003F0F69"/>
    <w:rsid w:val="003F1636"/>
    <w:rsid w:val="003F5BA7"/>
    <w:rsid w:val="003F5CFC"/>
    <w:rsid w:val="003F636D"/>
    <w:rsid w:val="003F69DC"/>
    <w:rsid w:val="003F6D85"/>
    <w:rsid w:val="003F6F06"/>
    <w:rsid w:val="003F6FA8"/>
    <w:rsid w:val="003F6FF3"/>
    <w:rsid w:val="003F7941"/>
    <w:rsid w:val="003F7E75"/>
    <w:rsid w:val="00402905"/>
    <w:rsid w:val="00403E36"/>
    <w:rsid w:val="00404E6D"/>
    <w:rsid w:val="00404EE9"/>
    <w:rsid w:val="004057D8"/>
    <w:rsid w:val="00406170"/>
    <w:rsid w:val="0040650A"/>
    <w:rsid w:val="00410F5B"/>
    <w:rsid w:val="00412D08"/>
    <w:rsid w:val="00412E15"/>
    <w:rsid w:val="004131A9"/>
    <w:rsid w:val="004135B2"/>
    <w:rsid w:val="00415085"/>
    <w:rsid w:val="00415762"/>
    <w:rsid w:val="004157F4"/>
    <w:rsid w:val="00415E1C"/>
    <w:rsid w:val="00416791"/>
    <w:rsid w:val="004168FF"/>
    <w:rsid w:val="004171C0"/>
    <w:rsid w:val="004171E3"/>
    <w:rsid w:val="0042050D"/>
    <w:rsid w:val="00422721"/>
    <w:rsid w:val="004227C3"/>
    <w:rsid w:val="00423354"/>
    <w:rsid w:val="004241F6"/>
    <w:rsid w:val="0042480E"/>
    <w:rsid w:val="004251FD"/>
    <w:rsid w:val="00425C35"/>
    <w:rsid w:val="00427171"/>
    <w:rsid w:val="00427AB8"/>
    <w:rsid w:val="00427C64"/>
    <w:rsid w:val="00430D6D"/>
    <w:rsid w:val="00431B57"/>
    <w:rsid w:val="00431D08"/>
    <w:rsid w:val="0043215F"/>
    <w:rsid w:val="00432E6D"/>
    <w:rsid w:val="00432FB0"/>
    <w:rsid w:val="00433552"/>
    <w:rsid w:val="00433745"/>
    <w:rsid w:val="00434D91"/>
    <w:rsid w:val="00435311"/>
    <w:rsid w:val="00435710"/>
    <w:rsid w:val="00435AE5"/>
    <w:rsid w:val="004370C4"/>
    <w:rsid w:val="004407BD"/>
    <w:rsid w:val="00441820"/>
    <w:rsid w:val="00441A77"/>
    <w:rsid w:val="00442898"/>
    <w:rsid w:val="00443B56"/>
    <w:rsid w:val="00443FE0"/>
    <w:rsid w:val="00444037"/>
    <w:rsid w:val="004445A5"/>
    <w:rsid w:val="00444B69"/>
    <w:rsid w:val="004452D9"/>
    <w:rsid w:val="0044697A"/>
    <w:rsid w:val="00446BC4"/>
    <w:rsid w:val="00447153"/>
    <w:rsid w:val="00447C9A"/>
    <w:rsid w:val="00450B2E"/>
    <w:rsid w:val="00450CB1"/>
    <w:rsid w:val="00451337"/>
    <w:rsid w:val="004519F1"/>
    <w:rsid w:val="00452F95"/>
    <w:rsid w:val="0045362F"/>
    <w:rsid w:val="0045385D"/>
    <w:rsid w:val="00453972"/>
    <w:rsid w:val="00454CF7"/>
    <w:rsid w:val="00455CF2"/>
    <w:rsid w:val="00456437"/>
    <w:rsid w:val="0046039A"/>
    <w:rsid w:val="00460423"/>
    <w:rsid w:val="00460DFF"/>
    <w:rsid w:val="00461D91"/>
    <w:rsid w:val="0046208B"/>
    <w:rsid w:val="00464038"/>
    <w:rsid w:val="004652DF"/>
    <w:rsid w:val="0046567E"/>
    <w:rsid w:val="0046607A"/>
    <w:rsid w:val="004667AC"/>
    <w:rsid w:val="00466ACE"/>
    <w:rsid w:val="00466CF5"/>
    <w:rsid w:val="004677BA"/>
    <w:rsid w:val="004703F7"/>
    <w:rsid w:val="0047160F"/>
    <w:rsid w:val="00471CF1"/>
    <w:rsid w:val="00471DE3"/>
    <w:rsid w:val="004721DA"/>
    <w:rsid w:val="00472922"/>
    <w:rsid w:val="00474227"/>
    <w:rsid w:val="00474264"/>
    <w:rsid w:val="0047460D"/>
    <w:rsid w:val="00475CFD"/>
    <w:rsid w:val="0047638B"/>
    <w:rsid w:val="00476AE6"/>
    <w:rsid w:val="004800F7"/>
    <w:rsid w:val="004823E2"/>
    <w:rsid w:val="004825D4"/>
    <w:rsid w:val="00483EEB"/>
    <w:rsid w:val="0048495A"/>
    <w:rsid w:val="00486830"/>
    <w:rsid w:val="00486DA0"/>
    <w:rsid w:val="00486FAC"/>
    <w:rsid w:val="00490644"/>
    <w:rsid w:val="004955F7"/>
    <w:rsid w:val="00495F99"/>
    <w:rsid w:val="004967A8"/>
    <w:rsid w:val="00496E9E"/>
    <w:rsid w:val="00497F71"/>
    <w:rsid w:val="004A055F"/>
    <w:rsid w:val="004A0C5C"/>
    <w:rsid w:val="004A26D5"/>
    <w:rsid w:val="004A2FFC"/>
    <w:rsid w:val="004A3400"/>
    <w:rsid w:val="004A43D6"/>
    <w:rsid w:val="004A61CB"/>
    <w:rsid w:val="004A74CE"/>
    <w:rsid w:val="004A75D1"/>
    <w:rsid w:val="004A7B96"/>
    <w:rsid w:val="004B0712"/>
    <w:rsid w:val="004B59F8"/>
    <w:rsid w:val="004B6538"/>
    <w:rsid w:val="004B6C6C"/>
    <w:rsid w:val="004B6C94"/>
    <w:rsid w:val="004B7F87"/>
    <w:rsid w:val="004C11CD"/>
    <w:rsid w:val="004C22FF"/>
    <w:rsid w:val="004C2410"/>
    <w:rsid w:val="004C3724"/>
    <w:rsid w:val="004C382E"/>
    <w:rsid w:val="004C3838"/>
    <w:rsid w:val="004C4103"/>
    <w:rsid w:val="004C4D4E"/>
    <w:rsid w:val="004C62D3"/>
    <w:rsid w:val="004C6DA6"/>
    <w:rsid w:val="004C7C6D"/>
    <w:rsid w:val="004D1BAA"/>
    <w:rsid w:val="004D1DFC"/>
    <w:rsid w:val="004D1EC0"/>
    <w:rsid w:val="004D2609"/>
    <w:rsid w:val="004D390B"/>
    <w:rsid w:val="004D4409"/>
    <w:rsid w:val="004D4CA4"/>
    <w:rsid w:val="004D555D"/>
    <w:rsid w:val="004D6181"/>
    <w:rsid w:val="004D6230"/>
    <w:rsid w:val="004D6875"/>
    <w:rsid w:val="004D7AA2"/>
    <w:rsid w:val="004D7F03"/>
    <w:rsid w:val="004E2DB1"/>
    <w:rsid w:val="004E3625"/>
    <w:rsid w:val="004E53AB"/>
    <w:rsid w:val="004E667B"/>
    <w:rsid w:val="004E68F9"/>
    <w:rsid w:val="004E738E"/>
    <w:rsid w:val="004E77F8"/>
    <w:rsid w:val="004E791C"/>
    <w:rsid w:val="004F02C1"/>
    <w:rsid w:val="004F0716"/>
    <w:rsid w:val="004F08B8"/>
    <w:rsid w:val="004F098E"/>
    <w:rsid w:val="004F0A85"/>
    <w:rsid w:val="004F2642"/>
    <w:rsid w:val="004F4CBD"/>
    <w:rsid w:val="004F62CA"/>
    <w:rsid w:val="004F6557"/>
    <w:rsid w:val="004F7436"/>
    <w:rsid w:val="00500B91"/>
    <w:rsid w:val="0050294E"/>
    <w:rsid w:val="00502F3B"/>
    <w:rsid w:val="00503B49"/>
    <w:rsid w:val="0050422E"/>
    <w:rsid w:val="00504AAF"/>
    <w:rsid w:val="0051014A"/>
    <w:rsid w:val="00511572"/>
    <w:rsid w:val="00512984"/>
    <w:rsid w:val="0051299A"/>
    <w:rsid w:val="00512DF3"/>
    <w:rsid w:val="005131F6"/>
    <w:rsid w:val="00513733"/>
    <w:rsid w:val="00513B1B"/>
    <w:rsid w:val="00514048"/>
    <w:rsid w:val="005148A8"/>
    <w:rsid w:val="00516F48"/>
    <w:rsid w:val="00517A67"/>
    <w:rsid w:val="005218CD"/>
    <w:rsid w:val="00521CBF"/>
    <w:rsid w:val="00521FF1"/>
    <w:rsid w:val="005222DF"/>
    <w:rsid w:val="005231B6"/>
    <w:rsid w:val="00524D8B"/>
    <w:rsid w:val="00525A5F"/>
    <w:rsid w:val="005264A0"/>
    <w:rsid w:val="00527B58"/>
    <w:rsid w:val="00527FC2"/>
    <w:rsid w:val="005314B4"/>
    <w:rsid w:val="00531D8A"/>
    <w:rsid w:val="00532AB2"/>
    <w:rsid w:val="005338B9"/>
    <w:rsid w:val="00534631"/>
    <w:rsid w:val="00535D40"/>
    <w:rsid w:val="00535E24"/>
    <w:rsid w:val="00536148"/>
    <w:rsid w:val="005368FC"/>
    <w:rsid w:val="00536BAA"/>
    <w:rsid w:val="00537994"/>
    <w:rsid w:val="00537BD6"/>
    <w:rsid w:val="00540BFC"/>
    <w:rsid w:val="0054111A"/>
    <w:rsid w:val="005413EA"/>
    <w:rsid w:val="005419F8"/>
    <w:rsid w:val="00542421"/>
    <w:rsid w:val="00543631"/>
    <w:rsid w:val="0054417E"/>
    <w:rsid w:val="005442C0"/>
    <w:rsid w:val="0054537F"/>
    <w:rsid w:val="005456BB"/>
    <w:rsid w:val="00545CB7"/>
    <w:rsid w:val="005465C9"/>
    <w:rsid w:val="00546C77"/>
    <w:rsid w:val="00550766"/>
    <w:rsid w:val="005517CE"/>
    <w:rsid w:val="005527A9"/>
    <w:rsid w:val="00552CBE"/>
    <w:rsid w:val="00555D30"/>
    <w:rsid w:val="005565C5"/>
    <w:rsid w:val="00557221"/>
    <w:rsid w:val="005606A2"/>
    <w:rsid w:val="00561116"/>
    <w:rsid w:val="00561334"/>
    <w:rsid w:val="005623F7"/>
    <w:rsid w:val="00562653"/>
    <w:rsid w:val="0056355B"/>
    <w:rsid w:val="00563A5A"/>
    <w:rsid w:val="00563DD8"/>
    <w:rsid w:val="00564045"/>
    <w:rsid w:val="00564081"/>
    <w:rsid w:val="0056589A"/>
    <w:rsid w:val="00565B91"/>
    <w:rsid w:val="00567035"/>
    <w:rsid w:val="005670A1"/>
    <w:rsid w:val="005675E5"/>
    <w:rsid w:val="00567E62"/>
    <w:rsid w:val="005701C9"/>
    <w:rsid w:val="00570A2C"/>
    <w:rsid w:val="00570DBE"/>
    <w:rsid w:val="00571C87"/>
    <w:rsid w:val="0057213F"/>
    <w:rsid w:val="00572158"/>
    <w:rsid w:val="005733D9"/>
    <w:rsid w:val="00574173"/>
    <w:rsid w:val="0057455A"/>
    <w:rsid w:val="0057482D"/>
    <w:rsid w:val="00574904"/>
    <w:rsid w:val="005761FD"/>
    <w:rsid w:val="00576CEC"/>
    <w:rsid w:val="005771AD"/>
    <w:rsid w:val="0057743F"/>
    <w:rsid w:val="00577885"/>
    <w:rsid w:val="005778FF"/>
    <w:rsid w:val="00580124"/>
    <w:rsid w:val="00580C46"/>
    <w:rsid w:val="005846CB"/>
    <w:rsid w:val="00585AC2"/>
    <w:rsid w:val="00586211"/>
    <w:rsid w:val="00586944"/>
    <w:rsid w:val="00587289"/>
    <w:rsid w:val="00590920"/>
    <w:rsid w:val="00591158"/>
    <w:rsid w:val="00592180"/>
    <w:rsid w:val="005935B7"/>
    <w:rsid w:val="00593F8E"/>
    <w:rsid w:val="00594227"/>
    <w:rsid w:val="0059574D"/>
    <w:rsid w:val="005961A4"/>
    <w:rsid w:val="00597C17"/>
    <w:rsid w:val="005A01F2"/>
    <w:rsid w:val="005A079B"/>
    <w:rsid w:val="005A0C32"/>
    <w:rsid w:val="005A1D67"/>
    <w:rsid w:val="005A4443"/>
    <w:rsid w:val="005A4E55"/>
    <w:rsid w:val="005A65BA"/>
    <w:rsid w:val="005A7CA9"/>
    <w:rsid w:val="005B084C"/>
    <w:rsid w:val="005B1596"/>
    <w:rsid w:val="005B3C5B"/>
    <w:rsid w:val="005B4C52"/>
    <w:rsid w:val="005B535C"/>
    <w:rsid w:val="005B5508"/>
    <w:rsid w:val="005B5D38"/>
    <w:rsid w:val="005B5D41"/>
    <w:rsid w:val="005B6910"/>
    <w:rsid w:val="005B69D4"/>
    <w:rsid w:val="005B6CEA"/>
    <w:rsid w:val="005B7EF5"/>
    <w:rsid w:val="005C17B7"/>
    <w:rsid w:val="005C1820"/>
    <w:rsid w:val="005C1D56"/>
    <w:rsid w:val="005C201D"/>
    <w:rsid w:val="005C3828"/>
    <w:rsid w:val="005C43B2"/>
    <w:rsid w:val="005C4847"/>
    <w:rsid w:val="005C4FA0"/>
    <w:rsid w:val="005C540B"/>
    <w:rsid w:val="005C5CE0"/>
    <w:rsid w:val="005C6369"/>
    <w:rsid w:val="005C7E2D"/>
    <w:rsid w:val="005C7F7D"/>
    <w:rsid w:val="005D0243"/>
    <w:rsid w:val="005D0D3F"/>
    <w:rsid w:val="005D159F"/>
    <w:rsid w:val="005D2FC5"/>
    <w:rsid w:val="005D314D"/>
    <w:rsid w:val="005D3286"/>
    <w:rsid w:val="005D3BB4"/>
    <w:rsid w:val="005D3C07"/>
    <w:rsid w:val="005D55B5"/>
    <w:rsid w:val="005D6111"/>
    <w:rsid w:val="005D61B8"/>
    <w:rsid w:val="005D6338"/>
    <w:rsid w:val="005D6351"/>
    <w:rsid w:val="005D6F5E"/>
    <w:rsid w:val="005D7018"/>
    <w:rsid w:val="005E0839"/>
    <w:rsid w:val="005E0F85"/>
    <w:rsid w:val="005E1E00"/>
    <w:rsid w:val="005E23FE"/>
    <w:rsid w:val="005E2D6C"/>
    <w:rsid w:val="005E35BC"/>
    <w:rsid w:val="005E3AE1"/>
    <w:rsid w:val="005E3F10"/>
    <w:rsid w:val="005E618E"/>
    <w:rsid w:val="005E7F03"/>
    <w:rsid w:val="005F0091"/>
    <w:rsid w:val="005F02A1"/>
    <w:rsid w:val="005F223C"/>
    <w:rsid w:val="005F28BB"/>
    <w:rsid w:val="005F2B50"/>
    <w:rsid w:val="005F3798"/>
    <w:rsid w:val="005F3F65"/>
    <w:rsid w:val="005F4863"/>
    <w:rsid w:val="005F5F4D"/>
    <w:rsid w:val="005F71A0"/>
    <w:rsid w:val="005F73C6"/>
    <w:rsid w:val="005F7464"/>
    <w:rsid w:val="0060032C"/>
    <w:rsid w:val="0060135A"/>
    <w:rsid w:val="00603196"/>
    <w:rsid w:val="0060322D"/>
    <w:rsid w:val="00603317"/>
    <w:rsid w:val="0060380F"/>
    <w:rsid w:val="00603B02"/>
    <w:rsid w:val="00604DB5"/>
    <w:rsid w:val="00606360"/>
    <w:rsid w:val="00606493"/>
    <w:rsid w:val="00606AB5"/>
    <w:rsid w:val="00606EE2"/>
    <w:rsid w:val="00607C2A"/>
    <w:rsid w:val="006100ED"/>
    <w:rsid w:val="00610A97"/>
    <w:rsid w:val="00611132"/>
    <w:rsid w:val="0061116E"/>
    <w:rsid w:val="00611CFD"/>
    <w:rsid w:val="00612DB0"/>
    <w:rsid w:val="006132E2"/>
    <w:rsid w:val="00613BB3"/>
    <w:rsid w:val="00613E83"/>
    <w:rsid w:val="00614009"/>
    <w:rsid w:val="006144D7"/>
    <w:rsid w:val="00615965"/>
    <w:rsid w:val="00617298"/>
    <w:rsid w:val="00617DC4"/>
    <w:rsid w:val="0062037C"/>
    <w:rsid w:val="00620D68"/>
    <w:rsid w:val="00621664"/>
    <w:rsid w:val="0062178F"/>
    <w:rsid w:val="00621A60"/>
    <w:rsid w:val="0062596B"/>
    <w:rsid w:val="00625B5F"/>
    <w:rsid w:val="0062618C"/>
    <w:rsid w:val="00626F76"/>
    <w:rsid w:val="0062731E"/>
    <w:rsid w:val="00631424"/>
    <w:rsid w:val="006318A4"/>
    <w:rsid w:val="006318C6"/>
    <w:rsid w:val="006321DF"/>
    <w:rsid w:val="00632E8D"/>
    <w:rsid w:val="00633530"/>
    <w:rsid w:val="006344B0"/>
    <w:rsid w:val="0063482C"/>
    <w:rsid w:val="00634833"/>
    <w:rsid w:val="00640328"/>
    <w:rsid w:val="0064050B"/>
    <w:rsid w:val="006412E0"/>
    <w:rsid w:val="00642BFF"/>
    <w:rsid w:val="006432BC"/>
    <w:rsid w:val="006433B7"/>
    <w:rsid w:val="00643888"/>
    <w:rsid w:val="00643926"/>
    <w:rsid w:val="006448C7"/>
    <w:rsid w:val="00644B44"/>
    <w:rsid w:val="00645987"/>
    <w:rsid w:val="006459DC"/>
    <w:rsid w:val="00646242"/>
    <w:rsid w:val="00646C35"/>
    <w:rsid w:val="00647492"/>
    <w:rsid w:val="00650F11"/>
    <w:rsid w:val="0065200D"/>
    <w:rsid w:val="0065201B"/>
    <w:rsid w:val="006527D0"/>
    <w:rsid w:val="00653156"/>
    <w:rsid w:val="00653970"/>
    <w:rsid w:val="00653D7F"/>
    <w:rsid w:val="00654821"/>
    <w:rsid w:val="00654B63"/>
    <w:rsid w:val="006551F2"/>
    <w:rsid w:val="006557EC"/>
    <w:rsid w:val="006558CC"/>
    <w:rsid w:val="006566B8"/>
    <w:rsid w:val="006567D7"/>
    <w:rsid w:val="00657554"/>
    <w:rsid w:val="00657905"/>
    <w:rsid w:val="00660925"/>
    <w:rsid w:val="00662155"/>
    <w:rsid w:val="006621A6"/>
    <w:rsid w:val="006627B2"/>
    <w:rsid w:val="00663B10"/>
    <w:rsid w:val="00663C88"/>
    <w:rsid w:val="00663C8F"/>
    <w:rsid w:val="00663D6A"/>
    <w:rsid w:val="00663DBF"/>
    <w:rsid w:val="0066517B"/>
    <w:rsid w:val="00665F4D"/>
    <w:rsid w:val="00667023"/>
    <w:rsid w:val="006672C2"/>
    <w:rsid w:val="006672FD"/>
    <w:rsid w:val="00667B90"/>
    <w:rsid w:val="00673035"/>
    <w:rsid w:val="0067550C"/>
    <w:rsid w:val="006759C7"/>
    <w:rsid w:val="00675CA8"/>
    <w:rsid w:val="00675CC3"/>
    <w:rsid w:val="006764B4"/>
    <w:rsid w:val="006767E8"/>
    <w:rsid w:val="006805F5"/>
    <w:rsid w:val="006815E4"/>
    <w:rsid w:val="00682F61"/>
    <w:rsid w:val="00683105"/>
    <w:rsid w:val="0068374B"/>
    <w:rsid w:val="00684785"/>
    <w:rsid w:val="00684B62"/>
    <w:rsid w:val="00684BF8"/>
    <w:rsid w:val="006866E8"/>
    <w:rsid w:val="00687CB5"/>
    <w:rsid w:val="0069039E"/>
    <w:rsid w:val="00690884"/>
    <w:rsid w:val="006913EF"/>
    <w:rsid w:val="00691873"/>
    <w:rsid w:val="00691F4E"/>
    <w:rsid w:val="0069242F"/>
    <w:rsid w:val="00693163"/>
    <w:rsid w:val="006936FF"/>
    <w:rsid w:val="00693949"/>
    <w:rsid w:val="00693EF2"/>
    <w:rsid w:val="00694454"/>
    <w:rsid w:val="0069449C"/>
    <w:rsid w:val="0069471B"/>
    <w:rsid w:val="00694AC0"/>
    <w:rsid w:val="00696248"/>
    <w:rsid w:val="00697433"/>
    <w:rsid w:val="00697FFA"/>
    <w:rsid w:val="006A2E98"/>
    <w:rsid w:val="006A48DF"/>
    <w:rsid w:val="006A5D82"/>
    <w:rsid w:val="006A7AA7"/>
    <w:rsid w:val="006A7CAA"/>
    <w:rsid w:val="006A7E4F"/>
    <w:rsid w:val="006B0AEA"/>
    <w:rsid w:val="006B104E"/>
    <w:rsid w:val="006B1F78"/>
    <w:rsid w:val="006B261D"/>
    <w:rsid w:val="006B2C99"/>
    <w:rsid w:val="006B30ED"/>
    <w:rsid w:val="006B4679"/>
    <w:rsid w:val="006B56E8"/>
    <w:rsid w:val="006B5FF0"/>
    <w:rsid w:val="006B6BA7"/>
    <w:rsid w:val="006B7B26"/>
    <w:rsid w:val="006C1ED0"/>
    <w:rsid w:val="006C206F"/>
    <w:rsid w:val="006C330D"/>
    <w:rsid w:val="006C3891"/>
    <w:rsid w:val="006C6CBF"/>
    <w:rsid w:val="006C7F3A"/>
    <w:rsid w:val="006D1172"/>
    <w:rsid w:val="006D14E0"/>
    <w:rsid w:val="006D3F7E"/>
    <w:rsid w:val="006D4CBC"/>
    <w:rsid w:val="006D66B5"/>
    <w:rsid w:val="006D6D7D"/>
    <w:rsid w:val="006D7EAD"/>
    <w:rsid w:val="006E0138"/>
    <w:rsid w:val="006E02D7"/>
    <w:rsid w:val="006E0B26"/>
    <w:rsid w:val="006E108B"/>
    <w:rsid w:val="006E1729"/>
    <w:rsid w:val="006E198D"/>
    <w:rsid w:val="006E2A3D"/>
    <w:rsid w:val="006E3867"/>
    <w:rsid w:val="006E45E4"/>
    <w:rsid w:val="006E5783"/>
    <w:rsid w:val="006E6B1A"/>
    <w:rsid w:val="006E6DA4"/>
    <w:rsid w:val="006E760A"/>
    <w:rsid w:val="006E79E2"/>
    <w:rsid w:val="006F0DD9"/>
    <w:rsid w:val="006F100E"/>
    <w:rsid w:val="006F1741"/>
    <w:rsid w:val="006F1C81"/>
    <w:rsid w:val="006F1ED9"/>
    <w:rsid w:val="006F2665"/>
    <w:rsid w:val="006F2769"/>
    <w:rsid w:val="006F2A04"/>
    <w:rsid w:val="006F2E7E"/>
    <w:rsid w:val="006F3880"/>
    <w:rsid w:val="006F3FA4"/>
    <w:rsid w:val="006F41B8"/>
    <w:rsid w:val="006F5946"/>
    <w:rsid w:val="006F5F2A"/>
    <w:rsid w:val="006F60D2"/>
    <w:rsid w:val="006F6621"/>
    <w:rsid w:val="006F6791"/>
    <w:rsid w:val="006F6FA4"/>
    <w:rsid w:val="006F7705"/>
    <w:rsid w:val="006F7993"/>
    <w:rsid w:val="006F79C6"/>
    <w:rsid w:val="006F7F81"/>
    <w:rsid w:val="0070031B"/>
    <w:rsid w:val="0070137A"/>
    <w:rsid w:val="00701492"/>
    <w:rsid w:val="00701BB1"/>
    <w:rsid w:val="00701FE2"/>
    <w:rsid w:val="00704006"/>
    <w:rsid w:val="00704023"/>
    <w:rsid w:val="0070416B"/>
    <w:rsid w:val="00704CCE"/>
    <w:rsid w:val="00704D8D"/>
    <w:rsid w:val="007050BC"/>
    <w:rsid w:val="00705EE1"/>
    <w:rsid w:val="00707462"/>
    <w:rsid w:val="007079CE"/>
    <w:rsid w:val="0071072D"/>
    <w:rsid w:val="00710959"/>
    <w:rsid w:val="00710B94"/>
    <w:rsid w:val="00710BD1"/>
    <w:rsid w:val="00710C10"/>
    <w:rsid w:val="007114A3"/>
    <w:rsid w:val="00711D54"/>
    <w:rsid w:val="0071283E"/>
    <w:rsid w:val="00712CA5"/>
    <w:rsid w:val="00714619"/>
    <w:rsid w:val="00714CCA"/>
    <w:rsid w:val="0071683B"/>
    <w:rsid w:val="007169AC"/>
    <w:rsid w:val="00716DC4"/>
    <w:rsid w:val="0071797D"/>
    <w:rsid w:val="00720F45"/>
    <w:rsid w:val="00723C58"/>
    <w:rsid w:val="00724DEE"/>
    <w:rsid w:val="007250F1"/>
    <w:rsid w:val="0072552C"/>
    <w:rsid w:val="00725C17"/>
    <w:rsid w:val="0072668B"/>
    <w:rsid w:val="00727D5A"/>
    <w:rsid w:val="007303CF"/>
    <w:rsid w:val="00730810"/>
    <w:rsid w:val="00731350"/>
    <w:rsid w:val="00731FE4"/>
    <w:rsid w:val="00733AB6"/>
    <w:rsid w:val="00733D7E"/>
    <w:rsid w:val="00733FA7"/>
    <w:rsid w:val="00734CF7"/>
    <w:rsid w:val="00735070"/>
    <w:rsid w:val="0073577F"/>
    <w:rsid w:val="007357EC"/>
    <w:rsid w:val="00736B03"/>
    <w:rsid w:val="007376E8"/>
    <w:rsid w:val="007404AF"/>
    <w:rsid w:val="00741012"/>
    <w:rsid w:val="00741347"/>
    <w:rsid w:val="007414CB"/>
    <w:rsid w:val="00742B0D"/>
    <w:rsid w:val="007441C1"/>
    <w:rsid w:val="0074495E"/>
    <w:rsid w:val="00746A4E"/>
    <w:rsid w:val="00746FFD"/>
    <w:rsid w:val="00747C98"/>
    <w:rsid w:val="0075005C"/>
    <w:rsid w:val="00750272"/>
    <w:rsid w:val="00750E33"/>
    <w:rsid w:val="007515C3"/>
    <w:rsid w:val="0075181F"/>
    <w:rsid w:val="00751BD7"/>
    <w:rsid w:val="00752DA9"/>
    <w:rsid w:val="00753579"/>
    <w:rsid w:val="00753A11"/>
    <w:rsid w:val="00753AC9"/>
    <w:rsid w:val="00753EB8"/>
    <w:rsid w:val="00754B8A"/>
    <w:rsid w:val="00754C67"/>
    <w:rsid w:val="007571D5"/>
    <w:rsid w:val="0076000C"/>
    <w:rsid w:val="007602FC"/>
    <w:rsid w:val="0076038C"/>
    <w:rsid w:val="007607F8"/>
    <w:rsid w:val="0076161A"/>
    <w:rsid w:val="00761C23"/>
    <w:rsid w:val="007620E9"/>
    <w:rsid w:val="0076268F"/>
    <w:rsid w:val="00763D6E"/>
    <w:rsid w:val="00764880"/>
    <w:rsid w:val="007655C6"/>
    <w:rsid w:val="0076598F"/>
    <w:rsid w:val="00766B35"/>
    <w:rsid w:val="007704E3"/>
    <w:rsid w:val="007734AF"/>
    <w:rsid w:val="00773CCD"/>
    <w:rsid w:val="00774993"/>
    <w:rsid w:val="00775040"/>
    <w:rsid w:val="007754F5"/>
    <w:rsid w:val="00776346"/>
    <w:rsid w:val="00776750"/>
    <w:rsid w:val="007767FE"/>
    <w:rsid w:val="007804E7"/>
    <w:rsid w:val="0078067F"/>
    <w:rsid w:val="007808A9"/>
    <w:rsid w:val="00780C40"/>
    <w:rsid w:val="00781FB9"/>
    <w:rsid w:val="00782755"/>
    <w:rsid w:val="00784342"/>
    <w:rsid w:val="0078526B"/>
    <w:rsid w:val="00787556"/>
    <w:rsid w:val="00790F7C"/>
    <w:rsid w:val="00791FD8"/>
    <w:rsid w:val="0079229D"/>
    <w:rsid w:val="00792763"/>
    <w:rsid w:val="0079281B"/>
    <w:rsid w:val="007932AE"/>
    <w:rsid w:val="0079332C"/>
    <w:rsid w:val="0079340B"/>
    <w:rsid w:val="007934E0"/>
    <w:rsid w:val="00793EB2"/>
    <w:rsid w:val="007942F8"/>
    <w:rsid w:val="00794450"/>
    <w:rsid w:val="00794CA3"/>
    <w:rsid w:val="00795DB8"/>
    <w:rsid w:val="00796032"/>
    <w:rsid w:val="00796A81"/>
    <w:rsid w:val="00797165"/>
    <w:rsid w:val="0079718B"/>
    <w:rsid w:val="007975D5"/>
    <w:rsid w:val="00797FAE"/>
    <w:rsid w:val="007A1585"/>
    <w:rsid w:val="007A15DE"/>
    <w:rsid w:val="007A1E1F"/>
    <w:rsid w:val="007A2B97"/>
    <w:rsid w:val="007A3BE2"/>
    <w:rsid w:val="007A4323"/>
    <w:rsid w:val="007A4F9B"/>
    <w:rsid w:val="007A55E4"/>
    <w:rsid w:val="007A6F2F"/>
    <w:rsid w:val="007A7C25"/>
    <w:rsid w:val="007B0489"/>
    <w:rsid w:val="007B1170"/>
    <w:rsid w:val="007B189B"/>
    <w:rsid w:val="007B21F8"/>
    <w:rsid w:val="007B2783"/>
    <w:rsid w:val="007B360C"/>
    <w:rsid w:val="007B452C"/>
    <w:rsid w:val="007B4B01"/>
    <w:rsid w:val="007B4C67"/>
    <w:rsid w:val="007B7276"/>
    <w:rsid w:val="007B7309"/>
    <w:rsid w:val="007B79F2"/>
    <w:rsid w:val="007C05AB"/>
    <w:rsid w:val="007C0A01"/>
    <w:rsid w:val="007C1099"/>
    <w:rsid w:val="007C13B6"/>
    <w:rsid w:val="007C2F5E"/>
    <w:rsid w:val="007C3874"/>
    <w:rsid w:val="007C3FB6"/>
    <w:rsid w:val="007C455D"/>
    <w:rsid w:val="007C483E"/>
    <w:rsid w:val="007C496C"/>
    <w:rsid w:val="007C4DF9"/>
    <w:rsid w:val="007C4E68"/>
    <w:rsid w:val="007C67F3"/>
    <w:rsid w:val="007C78F7"/>
    <w:rsid w:val="007C7990"/>
    <w:rsid w:val="007D030F"/>
    <w:rsid w:val="007D0ED1"/>
    <w:rsid w:val="007D101B"/>
    <w:rsid w:val="007D13FC"/>
    <w:rsid w:val="007D1D2D"/>
    <w:rsid w:val="007D23D5"/>
    <w:rsid w:val="007D264C"/>
    <w:rsid w:val="007D35E7"/>
    <w:rsid w:val="007D381E"/>
    <w:rsid w:val="007D56FB"/>
    <w:rsid w:val="007D58DC"/>
    <w:rsid w:val="007D5C0C"/>
    <w:rsid w:val="007D64C4"/>
    <w:rsid w:val="007E0CD0"/>
    <w:rsid w:val="007E146E"/>
    <w:rsid w:val="007E35A7"/>
    <w:rsid w:val="007E43DD"/>
    <w:rsid w:val="007E4750"/>
    <w:rsid w:val="007E561D"/>
    <w:rsid w:val="007E7C74"/>
    <w:rsid w:val="007F126F"/>
    <w:rsid w:val="007F20FD"/>
    <w:rsid w:val="007F39D6"/>
    <w:rsid w:val="007F4099"/>
    <w:rsid w:val="007F5B5F"/>
    <w:rsid w:val="007F6CF2"/>
    <w:rsid w:val="007F6E7E"/>
    <w:rsid w:val="007F735E"/>
    <w:rsid w:val="007F7697"/>
    <w:rsid w:val="008003C2"/>
    <w:rsid w:val="00800B8E"/>
    <w:rsid w:val="00801122"/>
    <w:rsid w:val="008018C0"/>
    <w:rsid w:val="00803123"/>
    <w:rsid w:val="008033D1"/>
    <w:rsid w:val="00803C29"/>
    <w:rsid w:val="00803FB9"/>
    <w:rsid w:val="0080455C"/>
    <w:rsid w:val="0080611C"/>
    <w:rsid w:val="0080613F"/>
    <w:rsid w:val="0080673B"/>
    <w:rsid w:val="0081035A"/>
    <w:rsid w:val="00810EAA"/>
    <w:rsid w:val="00811416"/>
    <w:rsid w:val="00811974"/>
    <w:rsid w:val="0081261E"/>
    <w:rsid w:val="00812D89"/>
    <w:rsid w:val="00815735"/>
    <w:rsid w:val="00815E14"/>
    <w:rsid w:val="0081612E"/>
    <w:rsid w:val="008176AA"/>
    <w:rsid w:val="00817DCD"/>
    <w:rsid w:val="00820A6D"/>
    <w:rsid w:val="00820B06"/>
    <w:rsid w:val="00820FDC"/>
    <w:rsid w:val="0082158F"/>
    <w:rsid w:val="00822073"/>
    <w:rsid w:val="00822DAE"/>
    <w:rsid w:val="008233A7"/>
    <w:rsid w:val="008237D0"/>
    <w:rsid w:val="00823AC7"/>
    <w:rsid w:val="008253FB"/>
    <w:rsid w:val="0082564B"/>
    <w:rsid w:val="00825BD9"/>
    <w:rsid w:val="00826CE0"/>
    <w:rsid w:val="00827E12"/>
    <w:rsid w:val="00830EC7"/>
    <w:rsid w:val="008321F9"/>
    <w:rsid w:val="00832FA8"/>
    <w:rsid w:val="00833DE0"/>
    <w:rsid w:val="00835085"/>
    <w:rsid w:val="00835615"/>
    <w:rsid w:val="00836410"/>
    <w:rsid w:val="008364B0"/>
    <w:rsid w:val="008364F9"/>
    <w:rsid w:val="00836CC3"/>
    <w:rsid w:val="00840E0F"/>
    <w:rsid w:val="00841B1F"/>
    <w:rsid w:val="00843A01"/>
    <w:rsid w:val="00845FF4"/>
    <w:rsid w:val="008462C1"/>
    <w:rsid w:val="00846946"/>
    <w:rsid w:val="008474D6"/>
    <w:rsid w:val="00847607"/>
    <w:rsid w:val="00847C17"/>
    <w:rsid w:val="00850680"/>
    <w:rsid w:val="00850CA3"/>
    <w:rsid w:val="0085282D"/>
    <w:rsid w:val="008529DC"/>
    <w:rsid w:val="00852C2E"/>
    <w:rsid w:val="00853099"/>
    <w:rsid w:val="00853400"/>
    <w:rsid w:val="008546DC"/>
    <w:rsid w:val="00855260"/>
    <w:rsid w:val="00855BD5"/>
    <w:rsid w:val="008565BA"/>
    <w:rsid w:val="00856C2E"/>
    <w:rsid w:val="00856FBC"/>
    <w:rsid w:val="008570E9"/>
    <w:rsid w:val="0085794D"/>
    <w:rsid w:val="00857C00"/>
    <w:rsid w:val="008609A7"/>
    <w:rsid w:val="008611A1"/>
    <w:rsid w:val="00861E37"/>
    <w:rsid w:val="00862C4C"/>
    <w:rsid w:val="00865EE8"/>
    <w:rsid w:val="00866731"/>
    <w:rsid w:val="00866B5F"/>
    <w:rsid w:val="00866D1C"/>
    <w:rsid w:val="00866DDF"/>
    <w:rsid w:val="00867966"/>
    <w:rsid w:val="00870DEF"/>
    <w:rsid w:val="00870FE6"/>
    <w:rsid w:val="00871623"/>
    <w:rsid w:val="00871BD1"/>
    <w:rsid w:val="00872D91"/>
    <w:rsid w:val="00874A0D"/>
    <w:rsid w:val="00874D81"/>
    <w:rsid w:val="00877729"/>
    <w:rsid w:val="00877A02"/>
    <w:rsid w:val="008801A6"/>
    <w:rsid w:val="008805E0"/>
    <w:rsid w:val="00880934"/>
    <w:rsid w:val="00881CF9"/>
    <w:rsid w:val="00885607"/>
    <w:rsid w:val="00885664"/>
    <w:rsid w:val="00885C05"/>
    <w:rsid w:val="00887BA4"/>
    <w:rsid w:val="00887FC9"/>
    <w:rsid w:val="00890248"/>
    <w:rsid w:val="00890C8C"/>
    <w:rsid w:val="00891AC1"/>
    <w:rsid w:val="00891C35"/>
    <w:rsid w:val="00891E44"/>
    <w:rsid w:val="0089430E"/>
    <w:rsid w:val="00894645"/>
    <w:rsid w:val="00894929"/>
    <w:rsid w:val="00895345"/>
    <w:rsid w:val="00895443"/>
    <w:rsid w:val="00896391"/>
    <w:rsid w:val="00896C67"/>
    <w:rsid w:val="008971CB"/>
    <w:rsid w:val="008977D3"/>
    <w:rsid w:val="008A3382"/>
    <w:rsid w:val="008A3999"/>
    <w:rsid w:val="008A40E4"/>
    <w:rsid w:val="008A43DD"/>
    <w:rsid w:val="008A4733"/>
    <w:rsid w:val="008A51C5"/>
    <w:rsid w:val="008A6255"/>
    <w:rsid w:val="008A6632"/>
    <w:rsid w:val="008A7BAA"/>
    <w:rsid w:val="008B20A2"/>
    <w:rsid w:val="008B3527"/>
    <w:rsid w:val="008B39D3"/>
    <w:rsid w:val="008B4126"/>
    <w:rsid w:val="008B59C2"/>
    <w:rsid w:val="008B5BEA"/>
    <w:rsid w:val="008B666F"/>
    <w:rsid w:val="008B7710"/>
    <w:rsid w:val="008C0BA3"/>
    <w:rsid w:val="008C131D"/>
    <w:rsid w:val="008C280E"/>
    <w:rsid w:val="008C2F7D"/>
    <w:rsid w:val="008C449A"/>
    <w:rsid w:val="008C449B"/>
    <w:rsid w:val="008C4C1F"/>
    <w:rsid w:val="008C4F60"/>
    <w:rsid w:val="008C4F92"/>
    <w:rsid w:val="008C5ACC"/>
    <w:rsid w:val="008C5DFE"/>
    <w:rsid w:val="008C6BC2"/>
    <w:rsid w:val="008C6D3A"/>
    <w:rsid w:val="008C719E"/>
    <w:rsid w:val="008C71B8"/>
    <w:rsid w:val="008C783C"/>
    <w:rsid w:val="008D159B"/>
    <w:rsid w:val="008D241F"/>
    <w:rsid w:val="008D40FE"/>
    <w:rsid w:val="008D43E2"/>
    <w:rsid w:val="008D751E"/>
    <w:rsid w:val="008D77E6"/>
    <w:rsid w:val="008D7C27"/>
    <w:rsid w:val="008E34CD"/>
    <w:rsid w:val="008E3E2A"/>
    <w:rsid w:val="008E3E61"/>
    <w:rsid w:val="008E41BF"/>
    <w:rsid w:val="008E5178"/>
    <w:rsid w:val="008E557D"/>
    <w:rsid w:val="008E5DD4"/>
    <w:rsid w:val="008E69D1"/>
    <w:rsid w:val="008E6A5E"/>
    <w:rsid w:val="008E71BB"/>
    <w:rsid w:val="008E79D1"/>
    <w:rsid w:val="008E7A62"/>
    <w:rsid w:val="008F0121"/>
    <w:rsid w:val="008F01A6"/>
    <w:rsid w:val="008F04B7"/>
    <w:rsid w:val="008F052C"/>
    <w:rsid w:val="008F12DE"/>
    <w:rsid w:val="008F187A"/>
    <w:rsid w:val="008F1B6E"/>
    <w:rsid w:val="008F2DD4"/>
    <w:rsid w:val="008F3002"/>
    <w:rsid w:val="008F3051"/>
    <w:rsid w:val="008F4264"/>
    <w:rsid w:val="008F66A0"/>
    <w:rsid w:val="008F6AD4"/>
    <w:rsid w:val="008F7460"/>
    <w:rsid w:val="008F7C02"/>
    <w:rsid w:val="008F7E5C"/>
    <w:rsid w:val="009002F5"/>
    <w:rsid w:val="00900BD0"/>
    <w:rsid w:val="00901238"/>
    <w:rsid w:val="0090131D"/>
    <w:rsid w:val="00901472"/>
    <w:rsid w:val="00902999"/>
    <w:rsid w:val="009031E9"/>
    <w:rsid w:val="0090463F"/>
    <w:rsid w:val="009048E7"/>
    <w:rsid w:val="00904B1B"/>
    <w:rsid w:val="00905BB7"/>
    <w:rsid w:val="00905F5B"/>
    <w:rsid w:val="00906178"/>
    <w:rsid w:val="009062AF"/>
    <w:rsid w:val="00906DD6"/>
    <w:rsid w:val="00906FA9"/>
    <w:rsid w:val="009079E3"/>
    <w:rsid w:val="009100AD"/>
    <w:rsid w:val="00911D0C"/>
    <w:rsid w:val="0091321B"/>
    <w:rsid w:val="009140F2"/>
    <w:rsid w:val="0091554C"/>
    <w:rsid w:val="0091564A"/>
    <w:rsid w:val="00917360"/>
    <w:rsid w:val="00917467"/>
    <w:rsid w:val="00917929"/>
    <w:rsid w:val="00917BA9"/>
    <w:rsid w:val="00917E15"/>
    <w:rsid w:val="0092149F"/>
    <w:rsid w:val="009219AE"/>
    <w:rsid w:val="00923916"/>
    <w:rsid w:val="00923ACF"/>
    <w:rsid w:val="00923DC9"/>
    <w:rsid w:val="00926173"/>
    <w:rsid w:val="0092620F"/>
    <w:rsid w:val="00926A1E"/>
    <w:rsid w:val="00926B97"/>
    <w:rsid w:val="009303AE"/>
    <w:rsid w:val="00931792"/>
    <w:rsid w:val="00931B1D"/>
    <w:rsid w:val="00932150"/>
    <w:rsid w:val="00933B5B"/>
    <w:rsid w:val="009347C6"/>
    <w:rsid w:val="00935537"/>
    <w:rsid w:val="009358B6"/>
    <w:rsid w:val="00935918"/>
    <w:rsid w:val="00935A97"/>
    <w:rsid w:val="009366EB"/>
    <w:rsid w:val="009372EA"/>
    <w:rsid w:val="00937362"/>
    <w:rsid w:val="009373BF"/>
    <w:rsid w:val="0094054F"/>
    <w:rsid w:val="00940C17"/>
    <w:rsid w:val="00940D89"/>
    <w:rsid w:val="00940E47"/>
    <w:rsid w:val="00940EA3"/>
    <w:rsid w:val="0094184E"/>
    <w:rsid w:val="00941BE1"/>
    <w:rsid w:val="00942FAC"/>
    <w:rsid w:val="009434EB"/>
    <w:rsid w:val="0094422E"/>
    <w:rsid w:val="00944917"/>
    <w:rsid w:val="00944B34"/>
    <w:rsid w:val="0094528D"/>
    <w:rsid w:val="0094532A"/>
    <w:rsid w:val="00945DD3"/>
    <w:rsid w:val="009462D3"/>
    <w:rsid w:val="0094649C"/>
    <w:rsid w:val="009468F1"/>
    <w:rsid w:val="00946CA0"/>
    <w:rsid w:val="0094730F"/>
    <w:rsid w:val="00950193"/>
    <w:rsid w:val="00950D22"/>
    <w:rsid w:val="0095389C"/>
    <w:rsid w:val="00955C21"/>
    <w:rsid w:val="009560AA"/>
    <w:rsid w:val="00957DD0"/>
    <w:rsid w:val="00960A26"/>
    <w:rsid w:val="00962249"/>
    <w:rsid w:val="009633F3"/>
    <w:rsid w:val="0096381E"/>
    <w:rsid w:val="00965024"/>
    <w:rsid w:val="009656BB"/>
    <w:rsid w:val="00965C91"/>
    <w:rsid w:val="00966887"/>
    <w:rsid w:val="00972175"/>
    <w:rsid w:val="0097401C"/>
    <w:rsid w:val="009745AF"/>
    <w:rsid w:val="00974772"/>
    <w:rsid w:val="009749DE"/>
    <w:rsid w:val="00975CD7"/>
    <w:rsid w:val="00976B7D"/>
    <w:rsid w:val="009773DA"/>
    <w:rsid w:val="0097790D"/>
    <w:rsid w:val="00980312"/>
    <w:rsid w:val="009803D9"/>
    <w:rsid w:val="009805E3"/>
    <w:rsid w:val="00980923"/>
    <w:rsid w:val="00980CE0"/>
    <w:rsid w:val="009817FB"/>
    <w:rsid w:val="00982886"/>
    <w:rsid w:val="00982C42"/>
    <w:rsid w:val="00983098"/>
    <w:rsid w:val="0098315C"/>
    <w:rsid w:val="00983BAC"/>
    <w:rsid w:val="00983E37"/>
    <w:rsid w:val="00984922"/>
    <w:rsid w:val="00984D83"/>
    <w:rsid w:val="009857A4"/>
    <w:rsid w:val="00985841"/>
    <w:rsid w:val="00985A9A"/>
    <w:rsid w:val="00985AB6"/>
    <w:rsid w:val="00986727"/>
    <w:rsid w:val="009870D7"/>
    <w:rsid w:val="009906F2"/>
    <w:rsid w:val="00991042"/>
    <w:rsid w:val="009917E0"/>
    <w:rsid w:val="00991B2D"/>
    <w:rsid w:val="00991E81"/>
    <w:rsid w:val="00993888"/>
    <w:rsid w:val="00994B9D"/>
    <w:rsid w:val="009951FA"/>
    <w:rsid w:val="009952CD"/>
    <w:rsid w:val="009956FF"/>
    <w:rsid w:val="00997313"/>
    <w:rsid w:val="009978AA"/>
    <w:rsid w:val="00997D7F"/>
    <w:rsid w:val="009A0361"/>
    <w:rsid w:val="009A1BB3"/>
    <w:rsid w:val="009A3247"/>
    <w:rsid w:val="009A335B"/>
    <w:rsid w:val="009A57E9"/>
    <w:rsid w:val="009A6946"/>
    <w:rsid w:val="009A7888"/>
    <w:rsid w:val="009B0EDB"/>
    <w:rsid w:val="009B1058"/>
    <w:rsid w:val="009B1637"/>
    <w:rsid w:val="009B17B6"/>
    <w:rsid w:val="009B2BA5"/>
    <w:rsid w:val="009B343D"/>
    <w:rsid w:val="009B358B"/>
    <w:rsid w:val="009B401B"/>
    <w:rsid w:val="009B511F"/>
    <w:rsid w:val="009B603D"/>
    <w:rsid w:val="009B60E4"/>
    <w:rsid w:val="009C10CC"/>
    <w:rsid w:val="009C159B"/>
    <w:rsid w:val="009C23D5"/>
    <w:rsid w:val="009C27F3"/>
    <w:rsid w:val="009C3448"/>
    <w:rsid w:val="009C3DE9"/>
    <w:rsid w:val="009C3E49"/>
    <w:rsid w:val="009C4B3A"/>
    <w:rsid w:val="009C5E88"/>
    <w:rsid w:val="009C6ADA"/>
    <w:rsid w:val="009C7678"/>
    <w:rsid w:val="009D067F"/>
    <w:rsid w:val="009D264E"/>
    <w:rsid w:val="009D328C"/>
    <w:rsid w:val="009D38CC"/>
    <w:rsid w:val="009D3ADB"/>
    <w:rsid w:val="009D4203"/>
    <w:rsid w:val="009D4C7C"/>
    <w:rsid w:val="009D4EB9"/>
    <w:rsid w:val="009D52BC"/>
    <w:rsid w:val="009D5B07"/>
    <w:rsid w:val="009D6ABA"/>
    <w:rsid w:val="009D6BC9"/>
    <w:rsid w:val="009D750D"/>
    <w:rsid w:val="009D7702"/>
    <w:rsid w:val="009E1002"/>
    <w:rsid w:val="009E1050"/>
    <w:rsid w:val="009E1922"/>
    <w:rsid w:val="009E2852"/>
    <w:rsid w:val="009E3E7F"/>
    <w:rsid w:val="009E4018"/>
    <w:rsid w:val="009E6A48"/>
    <w:rsid w:val="009E6FF8"/>
    <w:rsid w:val="009F01FF"/>
    <w:rsid w:val="009F08B6"/>
    <w:rsid w:val="009F0C9E"/>
    <w:rsid w:val="009F11B0"/>
    <w:rsid w:val="009F23EC"/>
    <w:rsid w:val="009F3AF4"/>
    <w:rsid w:val="009F52E3"/>
    <w:rsid w:val="009F5B51"/>
    <w:rsid w:val="009F62EC"/>
    <w:rsid w:val="009F63F8"/>
    <w:rsid w:val="009F6522"/>
    <w:rsid w:val="009F6770"/>
    <w:rsid w:val="009F7357"/>
    <w:rsid w:val="009F77C4"/>
    <w:rsid w:val="00A000F4"/>
    <w:rsid w:val="00A00FEA"/>
    <w:rsid w:val="00A0146C"/>
    <w:rsid w:val="00A02F77"/>
    <w:rsid w:val="00A03182"/>
    <w:rsid w:val="00A0393B"/>
    <w:rsid w:val="00A043D5"/>
    <w:rsid w:val="00A045D5"/>
    <w:rsid w:val="00A04B19"/>
    <w:rsid w:val="00A06494"/>
    <w:rsid w:val="00A06CE9"/>
    <w:rsid w:val="00A07EAE"/>
    <w:rsid w:val="00A101C9"/>
    <w:rsid w:val="00A10332"/>
    <w:rsid w:val="00A1063F"/>
    <w:rsid w:val="00A117B0"/>
    <w:rsid w:val="00A119E1"/>
    <w:rsid w:val="00A12668"/>
    <w:rsid w:val="00A12BF4"/>
    <w:rsid w:val="00A12D6C"/>
    <w:rsid w:val="00A138D8"/>
    <w:rsid w:val="00A13C9E"/>
    <w:rsid w:val="00A15C1A"/>
    <w:rsid w:val="00A162BE"/>
    <w:rsid w:val="00A16C93"/>
    <w:rsid w:val="00A16F41"/>
    <w:rsid w:val="00A17C0F"/>
    <w:rsid w:val="00A17C3D"/>
    <w:rsid w:val="00A206D3"/>
    <w:rsid w:val="00A20E86"/>
    <w:rsid w:val="00A2132C"/>
    <w:rsid w:val="00A2134A"/>
    <w:rsid w:val="00A213AB"/>
    <w:rsid w:val="00A2197E"/>
    <w:rsid w:val="00A23E26"/>
    <w:rsid w:val="00A24B78"/>
    <w:rsid w:val="00A24F72"/>
    <w:rsid w:val="00A2555D"/>
    <w:rsid w:val="00A25923"/>
    <w:rsid w:val="00A26C26"/>
    <w:rsid w:val="00A26D5D"/>
    <w:rsid w:val="00A27557"/>
    <w:rsid w:val="00A27E64"/>
    <w:rsid w:val="00A30B4C"/>
    <w:rsid w:val="00A31031"/>
    <w:rsid w:val="00A323A7"/>
    <w:rsid w:val="00A32AFD"/>
    <w:rsid w:val="00A333E2"/>
    <w:rsid w:val="00A33532"/>
    <w:rsid w:val="00A3361A"/>
    <w:rsid w:val="00A33C23"/>
    <w:rsid w:val="00A33CED"/>
    <w:rsid w:val="00A343EC"/>
    <w:rsid w:val="00A3511C"/>
    <w:rsid w:val="00A35854"/>
    <w:rsid w:val="00A358C0"/>
    <w:rsid w:val="00A3681D"/>
    <w:rsid w:val="00A375AC"/>
    <w:rsid w:val="00A37DA3"/>
    <w:rsid w:val="00A405FC"/>
    <w:rsid w:val="00A40929"/>
    <w:rsid w:val="00A40ACB"/>
    <w:rsid w:val="00A41118"/>
    <w:rsid w:val="00A411B0"/>
    <w:rsid w:val="00A41747"/>
    <w:rsid w:val="00A41A76"/>
    <w:rsid w:val="00A42242"/>
    <w:rsid w:val="00A42B11"/>
    <w:rsid w:val="00A4419F"/>
    <w:rsid w:val="00A447C9"/>
    <w:rsid w:val="00A45370"/>
    <w:rsid w:val="00A459AC"/>
    <w:rsid w:val="00A45CAE"/>
    <w:rsid w:val="00A4648C"/>
    <w:rsid w:val="00A50AA5"/>
    <w:rsid w:val="00A510B7"/>
    <w:rsid w:val="00A5137F"/>
    <w:rsid w:val="00A52A3A"/>
    <w:rsid w:val="00A52A4D"/>
    <w:rsid w:val="00A54C3A"/>
    <w:rsid w:val="00A562E5"/>
    <w:rsid w:val="00A566D9"/>
    <w:rsid w:val="00A56EA2"/>
    <w:rsid w:val="00A574C4"/>
    <w:rsid w:val="00A601AB"/>
    <w:rsid w:val="00A602A7"/>
    <w:rsid w:val="00A607D6"/>
    <w:rsid w:val="00A611A1"/>
    <w:rsid w:val="00A614B1"/>
    <w:rsid w:val="00A61746"/>
    <w:rsid w:val="00A624A0"/>
    <w:rsid w:val="00A63F76"/>
    <w:rsid w:val="00A64A26"/>
    <w:rsid w:val="00A6555C"/>
    <w:rsid w:val="00A65DF4"/>
    <w:rsid w:val="00A6730B"/>
    <w:rsid w:val="00A677CD"/>
    <w:rsid w:val="00A70EE5"/>
    <w:rsid w:val="00A73107"/>
    <w:rsid w:val="00A736F6"/>
    <w:rsid w:val="00A73D5D"/>
    <w:rsid w:val="00A775FB"/>
    <w:rsid w:val="00A77E5F"/>
    <w:rsid w:val="00A81487"/>
    <w:rsid w:val="00A81771"/>
    <w:rsid w:val="00A819ED"/>
    <w:rsid w:val="00A820D8"/>
    <w:rsid w:val="00A82BE0"/>
    <w:rsid w:val="00A838CE"/>
    <w:rsid w:val="00A83B0B"/>
    <w:rsid w:val="00A83C66"/>
    <w:rsid w:val="00A84170"/>
    <w:rsid w:val="00A847DC"/>
    <w:rsid w:val="00A84C53"/>
    <w:rsid w:val="00A85D41"/>
    <w:rsid w:val="00A901EE"/>
    <w:rsid w:val="00A9078C"/>
    <w:rsid w:val="00A915FB"/>
    <w:rsid w:val="00A91D93"/>
    <w:rsid w:val="00A91F5E"/>
    <w:rsid w:val="00A926FA"/>
    <w:rsid w:val="00A9310A"/>
    <w:rsid w:val="00A93247"/>
    <w:rsid w:val="00A95873"/>
    <w:rsid w:val="00A95FA7"/>
    <w:rsid w:val="00A973D4"/>
    <w:rsid w:val="00A9788D"/>
    <w:rsid w:val="00AA0366"/>
    <w:rsid w:val="00AA067A"/>
    <w:rsid w:val="00AA0B6A"/>
    <w:rsid w:val="00AA10DF"/>
    <w:rsid w:val="00AA1180"/>
    <w:rsid w:val="00AA17CD"/>
    <w:rsid w:val="00AA181A"/>
    <w:rsid w:val="00AA2B4F"/>
    <w:rsid w:val="00AA30E8"/>
    <w:rsid w:val="00AA4EE8"/>
    <w:rsid w:val="00AA5FCE"/>
    <w:rsid w:val="00AA6DD8"/>
    <w:rsid w:val="00AA775A"/>
    <w:rsid w:val="00AA79B5"/>
    <w:rsid w:val="00AA7A2D"/>
    <w:rsid w:val="00AB054C"/>
    <w:rsid w:val="00AB1229"/>
    <w:rsid w:val="00AB203C"/>
    <w:rsid w:val="00AB20FB"/>
    <w:rsid w:val="00AB2BEE"/>
    <w:rsid w:val="00AB3A2A"/>
    <w:rsid w:val="00AB3BEF"/>
    <w:rsid w:val="00AB49C8"/>
    <w:rsid w:val="00AB4BED"/>
    <w:rsid w:val="00AB5390"/>
    <w:rsid w:val="00AB56F7"/>
    <w:rsid w:val="00AB6CB9"/>
    <w:rsid w:val="00AB6D23"/>
    <w:rsid w:val="00AB7917"/>
    <w:rsid w:val="00AB79AB"/>
    <w:rsid w:val="00AC1346"/>
    <w:rsid w:val="00AC13B7"/>
    <w:rsid w:val="00AC283F"/>
    <w:rsid w:val="00AC34E4"/>
    <w:rsid w:val="00AC3788"/>
    <w:rsid w:val="00AC4082"/>
    <w:rsid w:val="00AC4D4C"/>
    <w:rsid w:val="00AC51B0"/>
    <w:rsid w:val="00AC6A5E"/>
    <w:rsid w:val="00AC6B77"/>
    <w:rsid w:val="00AC7296"/>
    <w:rsid w:val="00AC7447"/>
    <w:rsid w:val="00AC7495"/>
    <w:rsid w:val="00AC7C13"/>
    <w:rsid w:val="00AD0549"/>
    <w:rsid w:val="00AD1101"/>
    <w:rsid w:val="00AD1B31"/>
    <w:rsid w:val="00AD230F"/>
    <w:rsid w:val="00AD2804"/>
    <w:rsid w:val="00AD2A19"/>
    <w:rsid w:val="00AD3D7E"/>
    <w:rsid w:val="00AD554E"/>
    <w:rsid w:val="00AD6E6E"/>
    <w:rsid w:val="00AD6FD1"/>
    <w:rsid w:val="00AE0CEF"/>
    <w:rsid w:val="00AE0E2D"/>
    <w:rsid w:val="00AE1416"/>
    <w:rsid w:val="00AE17A5"/>
    <w:rsid w:val="00AE17FA"/>
    <w:rsid w:val="00AE25FB"/>
    <w:rsid w:val="00AE27B9"/>
    <w:rsid w:val="00AE2839"/>
    <w:rsid w:val="00AE34B2"/>
    <w:rsid w:val="00AE42EB"/>
    <w:rsid w:val="00AE44E7"/>
    <w:rsid w:val="00AE4A25"/>
    <w:rsid w:val="00AE5359"/>
    <w:rsid w:val="00AE5E07"/>
    <w:rsid w:val="00AE7596"/>
    <w:rsid w:val="00AE7C5E"/>
    <w:rsid w:val="00AE7F59"/>
    <w:rsid w:val="00AF0F77"/>
    <w:rsid w:val="00AF1B7B"/>
    <w:rsid w:val="00AF37D5"/>
    <w:rsid w:val="00AF3FFB"/>
    <w:rsid w:val="00AF4D7D"/>
    <w:rsid w:val="00AF559F"/>
    <w:rsid w:val="00AF5BD4"/>
    <w:rsid w:val="00AF6145"/>
    <w:rsid w:val="00AF695F"/>
    <w:rsid w:val="00AF6DD4"/>
    <w:rsid w:val="00B01155"/>
    <w:rsid w:val="00B01747"/>
    <w:rsid w:val="00B02122"/>
    <w:rsid w:val="00B02CF5"/>
    <w:rsid w:val="00B04393"/>
    <w:rsid w:val="00B045D6"/>
    <w:rsid w:val="00B04661"/>
    <w:rsid w:val="00B04B39"/>
    <w:rsid w:val="00B05DCF"/>
    <w:rsid w:val="00B06214"/>
    <w:rsid w:val="00B069EC"/>
    <w:rsid w:val="00B1020A"/>
    <w:rsid w:val="00B1023A"/>
    <w:rsid w:val="00B10485"/>
    <w:rsid w:val="00B105A8"/>
    <w:rsid w:val="00B12A9F"/>
    <w:rsid w:val="00B12C9D"/>
    <w:rsid w:val="00B139A7"/>
    <w:rsid w:val="00B15AC1"/>
    <w:rsid w:val="00B15CB5"/>
    <w:rsid w:val="00B160CD"/>
    <w:rsid w:val="00B1634C"/>
    <w:rsid w:val="00B169F2"/>
    <w:rsid w:val="00B16B97"/>
    <w:rsid w:val="00B17186"/>
    <w:rsid w:val="00B17BCC"/>
    <w:rsid w:val="00B223A0"/>
    <w:rsid w:val="00B225E8"/>
    <w:rsid w:val="00B22DE0"/>
    <w:rsid w:val="00B22EFA"/>
    <w:rsid w:val="00B23D22"/>
    <w:rsid w:val="00B2473F"/>
    <w:rsid w:val="00B25283"/>
    <w:rsid w:val="00B26750"/>
    <w:rsid w:val="00B269B3"/>
    <w:rsid w:val="00B27C17"/>
    <w:rsid w:val="00B27E4A"/>
    <w:rsid w:val="00B307D9"/>
    <w:rsid w:val="00B308D8"/>
    <w:rsid w:val="00B30906"/>
    <w:rsid w:val="00B30A4B"/>
    <w:rsid w:val="00B321D2"/>
    <w:rsid w:val="00B32B49"/>
    <w:rsid w:val="00B3418F"/>
    <w:rsid w:val="00B3452B"/>
    <w:rsid w:val="00B349D8"/>
    <w:rsid w:val="00B35FBE"/>
    <w:rsid w:val="00B375B1"/>
    <w:rsid w:val="00B37A17"/>
    <w:rsid w:val="00B40188"/>
    <w:rsid w:val="00B401D9"/>
    <w:rsid w:val="00B408A5"/>
    <w:rsid w:val="00B417AA"/>
    <w:rsid w:val="00B427F0"/>
    <w:rsid w:val="00B43825"/>
    <w:rsid w:val="00B4456D"/>
    <w:rsid w:val="00B479FB"/>
    <w:rsid w:val="00B50480"/>
    <w:rsid w:val="00B50EA4"/>
    <w:rsid w:val="00B51A42"/>
    <w:rsid w:val="00B51D6F"/>
    <w:rsid w:val="00B5220D"/>
    <w:rsid w:val="00B5243E"/>
    <w:rsid w:val="00B52814"/>
    <w:rsid w:val="00B53514"/>
    <w:rsid w:val="00B535EF"/>
    <w:rsid w:val="00B536FA"/>
    <w:rsid w:val="00B55208"/>
    <w:rsid w:val="00B554A5"/>
    <w:rsid w:val="00B55A8C"/>
    <w:rsid w:val="00B55B9B"/>
    <w:rsid w:val="00B56C49"/>
    <w:rsid w:val="00B56D2B"/>
    <w:rsid w:val="00B57860"/>
    <w:rsid w:val="00B57B93"/>
    <w:rsid w:val="00B609FE"/>
    <w:rsid w:val="00B62370"/>
    <w:rsid w:val="00B6251E"/>
    <w:rsid w:val="00B62907"/>
    <w:rsid w:val="00B62C45"/>
    <w:rsid w:val="00B62F99"/>
    <w:rsid w:val="00B631F3"/>
    <w:rsid w:val="00B63472"/>
    <w:rsid w:val="00B63D04"/>
    <w:rsid w:val="00B64214"/>
    <w:rsid w:val="00B6468C"/>
    <w:rsid w:val="00B648ED"/>
    <w:rsid w:val="00B65073"/>
    <w:rsid w:val="00B6521C"/>
    <w:rsid w:val="00B652B4"/>
    <w:rsid w:val="00B657CF"/>
    <w:rsid w:val="00B65F11"/>
    <w:rsid w:val="00B66A5F"/>
    <w:rsid w:val="00B70B3B"/>
    <w:rsid w:val="00B72124"/>
    <w:rsid w:val="00B723C7"/>
    <w:rsid w:val="00B730BE"/>
    <w:rsid w:val="00B73188"/>
    <w:rsid w:val="00B732A6"/>
    <w:rsid w:val="00B74289"/>
    <w:rsid w:val="00B74F9B"/>
    <w:rsid w:val="00B75235"/>
    <w:rsid w:val="00B75947"/>
    <w:rsid w:val="00B759A6"/>
    <w:rsid w:val="00B7659F"/>
    <w:rsid w:val="00B76FED"/>
    <w:rsid w:val="00B77021"/>
    <w:rsid w:val="00B77218"/>
    <w:rsid w:val="00B7753D"/>
    <w:rsid w:val="00B776F8"/>
    <w:rsid w:val="00B80340"/>
    <w:rsid w:val="00B82984"/>
    <w:rsid w:val="00B82CCC"/>
    <w:rsid w:val="00B82EB8"/>
    <w:rsid w:val="00B83256"/>
    <w:rsid w:val="00B85BC7"/>
    <w:rsid w:val="00B86016"/>
    <w:rsid w:val="00B86D24"/>
    <w:rsid w:val="00B90FED"/>
    <w:rsid w:val="00B93463"/>
    <w:rsid w:val="00B94180"/>
    <w:rsid w:val="00B94EB4"/>
    <w:rsid w:val="00B950D0"/>
    <w:rsid w:val="00B95B13"/>
    <w:rsid w:val="00B961DA"/>
    <w:rsid w:val="00B96648"/>
    <w:rsid w:val="00B96EF3"/>
    <w:rsid w:val="00BA0228"/>
    <w:rsid w:val="00BA0E16"/>
    <w:rsid w:val="00BA21B3"/>
    <w:rsid w:val="00BA2D51"/>
    <w:rsid w:val="00BB135E"/>
    <w:rsid w:val="00BB16DB"/>
    <w:rsid w:val="00BB1820"/>
    <w:rsid w:val="00BB2A4E"/>
    <w:rsid w:val="00BB2EE9"/>
    <w:rsid w:val="00BB3BD4"/>
    <w:rsid w:val="00BB3F13"/>
    <w:rsid w:val="00BB473B"/>
    <w:rsid w:val="00BB4BAD"/>
    <w:rsid w:val="00BB52D6"/>
    <w:rsid w:val="00BB53D0"/>
    <w:rsid w:val="00BB6FEE"/>
    <w:rsid w:val="00BB7380"/>
    <w:rsid w:val="00BB76FF"/>
    <w:rsid w:val="00BB77D4"/>
    <w:rsid w:val="00BB7A3C"/>
    <w:rsid w:val="00BB7DF2"/>
    <w:rsid w:val="00BC00B9"/>
    <w:rsid w:val="00BC0233"/>
    <w:rsid w:val="00BC065C"/>
    <w:rsid w:val="00BC1882"/>
    <w:rsid w:val="00BC1C1A"/>
    <w:rsid w:val="00BC1C4F"/>
    <w:rsid w:val="00BC21CC"/>
    <w:rsid w:val="00BC2C53"/>
    <w:rsid w:val="00BC2C8E"/>
    <w:rsid w:val="00BC3A7D"/>
    <w:rsid w:val="00BC42B4"/>
    <w:rsid w:val="00BC5221"/>
    <w:rsid w:val="00BC5308"/>
    <w:rsid w:val="00BC74A4"/>
    <w:rsid w:val="00BD0EF2"/>
    <w:rsid w:val="00BD1490"/>
    <w:rsid w:val="00BD18A8"/>
    <w:rsid w:val="00BD21B3"/>
    <w:rsid w:val="00BD2776"/>
    <w:rsid w:val="00BD2C36"/>
    <w:rsid w:val="00BD4307"/>
    <w:rsid w:val="00BD4B96"/>
    <w:rsid w:val="00BD57B9"/>
    <w:rsid w:val="00BD6837"/>
    <w:rsid w:val="00BD6BFA"/>
    <w:rsid w:val="00BD7050"/>
    <w:rsid w:val="00BD7274"/>
    <w:rsid w:val="00BD74D6"/>
    <w:rsid w:val="00BD762D"/>
    <w:rsid w:val="00BD7F1E"/>
    <w:rsid w:val="00BE119E"/>
    <w:rsid w:val="00BE2ACF"/>
    <w:rsid w:val="00BE5BFC"/>
    <w:rsid w:val="00BE693E"/>
    <w:rsid w:val="00BE6D5F"/>
    <w:rsid w:val="00BE7968"/>
    <w:rsid w:val="00BE7CEA"/>
    <w:rsid w:val="00BF0075"/>
    <w:rsid w:val="00BF03D1"/>
    <w:rsid w:val="00BF09D3"/>
    <w:rsid w:val="00BF0EFC"/>
    <w:rsid w:val="00BF1179"/>
    <w:rsid w:val="00BF1921"/>
    <w:rsid w:val="00BF19AA"/>
    <w:rsid w:val="00BF256E"/>
    <w:rsid w:val="00BF27DD"/>
    <w:rsid w:val="00BF3FC7"/>
    <w:rsid w:val="00BF480B"/>
    <w:rsid w:val="00BF48DB"/>
    <w:rsid w:val="00BF4B8F"/>
    <w:rsid w:val="00BF5542"/>
    <w:rsid w:val="00BF5F8B"/>
    <w:rsid w:val="00BF6915"/>
    <w:rsid w:val="00BF76A2"/>
    <w:rsid w:val="00BF76C7"/>
    <w:rsid w:val="00C00120"/>
    <w:rsid w:val="00C0054F"/>
    <w:rsid w:val="00C02323"/>
    <w:rsid w:val="00C026D0"/>
    <w:rsid w:val="00C029D7"/>
    <w:rsid w:val="00C03149"/>
    <w:rsid w:val="00C03C20"/>
    <w:rsid w:val="00C04082"/>
    <w:rsid w:val="00C04914"/>
    <w:rsid w:val="00C058FB"/>
    <w:rsid w:val="00C0687D"/>
    <w:rsid w:val="00C06E1F"/>
    <w:rsid w:val="00C105F0"/>
    <w:rsid w:val="00C10618"/>
    <w:rsid w:val="00C10CE9"/>
    <w:rsid w:val="00C113E7"/>
    <w:rsid w:val="00C11B94"/>
    <w:rsid w:val="00C12077"/>
    <w:rsid w:val="00C13AEA"/>
    <w:rsid w:val="00C13CBE"/>
    <w:rsid w:val="00C14265"/>
    <w:rsid w:val="00C1532D"/>
    <w:rsid w:val="00C1597D"/>
    <w:rsid w:val="00C1772C"/>
    <w:rsid w:val="00C17E0A"/>
    <w:rsid w:val="00C20A7C"/>
    <w:rsid w:val="00C213EC"/>
    <w:rsid w:val="00C219CD"/>
    <w:rsid w:val="00C22868"/>
    <w:rsid w:val="00C25144"/>
    <w:rsid w:val="00C254FF"/>
    <w:rsid w:val="00C25AE2"/>
    <w:rsid w:val="00C2798F"/>
    <w:rsid w:val="00C27D81"/>
    <w:rsid w:val="00C27F4F"/>
    <w:rsid w:val="00C301AB"/>
    <w:rsid w:val="00C30A8E"/>
    <w:rsid w:val="00C310FF"/>
    <w:rsid w:val="00C314C9"/>
    <w:rsid w:val="00C31533"/>
    <w:rsid w:val="00C31C8D"/>
    <w:rsid w:val="00C324B5"/>
    <w:rsid w:val="00C32A9F"/>
    <w:rsid w:val="00C33100"/>
    <w:rsid w:val="00C33216"/>
    <w:rsid w:val="00C336BB"/>
    <w:rsid w:val="00C34403"/>
    <w:rsid w:val="00C367ED"/>
    <w:rsid w:val="00C3758C"/>
    <w:rsid w:val="00C378B4"/>
    <w:rsid w:val="00C4004C"/>
    <w:rsid w:val="00C4098B"/>
    <w:rsid w:val="00C40B67"/>
    <w:rsid w:val="00C40EEA"/>
    <w:rsid w:val="00C410A7"/>
    <w:rsid w:val="00C4199C"/>
    <w:rsid w:val="00C419F3"/>
    <w:rsid w:val="00C41BE6"/>
    <w:rsid w:val="00C41C90"/>
    <w:rsid w:val="00C43820"/>
    <w:rsid w:val="00C44541"/>
    <w:rsid w:val="00C44858"/>
    <w:rsid w:val="00C44A85"/>
    <w:rsid w:val="00C44C2B"/>
    <w:rsid w:val="00C45E17"/>
    <w:rsid w:val="00C46519"/>
    <w:rsid w:val="00C46E83"/>
    <w:rsid w:val="00C47864"/>
    <w:rsid w:val="00C47A0F"/>
    <w:rsid w:val="00C51984"/>
    <w:rsid w:val="00C51CEA"/>
    <w:rsid w:val="00C51DAE"/>
    <w:rsid w:val="00C52FB7"/>
    <w:rsid w:val="00C561AD"/>
    <w:rsid w:val="00C569BE"/>
    <w:rsid w:val="00C57941"/>
    <w:rsid w:val="00C5796B"/>
    <w:rsid w:val="00C61A7E"/>
    <w:rsid w:val="00C628F1"/>
    <w:rsid w:val="00C62AE7"/>
    <w:rsid w:val="00C62F20"/>
    <w:rsid w:val="00C639C2"/>
    <w:rsid w:val="00C63B0A"/>
    <w:rsid w:val="00C64A24"/>
    <w:rsid w:val="00C64CA4"/>
    <w:rsid w:val="00C66E43"/>
    <w:rsid w:val="00C66F6A"/>
    <w:rsid w:val="00C70121"/>
    <w:rsid w:val="00C706AA"/>
    <w:rsid w:val="00C707A0"/>
    <w:rsid w:val="00C71C59"/>
    <w:rsid w:val="00C72CD9"/>
    <w:rsid w:val="00C7404B"/>
    <w:rsid w:val="00C75474"/>
    <w:rsid w:val="00C76050"/>
    <w:rsid w:val="00C76226"/>
    <w:rsid w:val="00C76976"/>
    <w:rsid w:val="00C77AB0"/>
    <w:rsid w:val="00C80D04"/>
    <w:rsid w:val="00C814A0"/>
    <w:rsid w:val="00C818BA"/>
    <w:rsid w:val="00C81B75"/>
    <w:rsid w:val="00C821E1"/>
    <w:rsid w:val="00C823F8"/>
    <w:rsid w:val="00C82B2B"/>
    <w:rsid w:val="00C83DAF"/>
    <w:rsid w:val="00C84A86"/>
    <w:rsid w:val="00C85494"/>
    <w:rsid w:val="00C85895"/>
    <w:rsid w:val="00C85A23"/>
    <w:rsid w:val="00C86754"/>
    <w:rsid w:val="00C908D7"/>
    <w:rsid w:val="00C9108A"/>
    <w:rsid w:val="00C91263"/>
    <w:rsid w:val="00C9286B"/>
    <w:rsid w:val="00C92B84"/>
    <w:rsid w:val="00C92E9D"/>
    <w:rsid w:val="00C9376C"/>
    <w:rsid w:val="00C93884"/>
    <w:rsid w:val="00C950ED"/>
    <w:rsid w:val="00C9529E"/>
    <w:rsid w:val="00C9776C"/>
    <w:rsid w:val="00CA0221"/>
    <w:rsid w:val="00CA04E6"/>
    <w:rsid w:val="00CA0D9C"/>
    <w:rsid w:val="00CA12B5"/>
    <w:rsid w:val="00CA15F7"/>
    <w:rsid w:val="00CA1FD5"/>
    <w:rsid w:val="00CA2774"/>
    <w:rsid w:val="00CA37A2"/>
    <w:rsid w:val="00CA3871"/>
    <w:rsid w:val="00CA5B85"/>
    <w:rsid w:val="00CA5E0D"/>
    <w:rsid w:val="00CA654A"/>
    <w:rsid w:val="00CA67E6"/>
    <w:rsid w:val="00CA76A6"/>
    <w:rsid w:val="00CA7D5A"/>
    <w:rsid w:val="00CB00D5"/>
    <w:rsid w:val="00CB0D79"/>
    <w:rsid w:val="00CB1508"/>
    <w:rsid w:val="00CB2CE3"/>
    <w:rsid w:val="00CB47B9"/>
    <w:rsid w:val="00CB5C5B"/>
    <w:rsid w:val="00CB611E"/>
    <w:rsid w:val="00CB6F2D"/>
    <w:rsid w:val="00CB750D"/>
    <w:rsid w:val="00CB7DE4"/>
    <w:rsid w:val="00CC006C"/>
    <w:rsid w:val="00CC09BF"/>
    <w:rsid w:val="00CC0B7C"/>
    <w:rsid w:val="00CC0D5E"/>
    <w:rsid w:val="00CC2E57"/>
    <w:rsid w:val="00CC36C5"/>
    <w:rsid w:val="00CC3D24"/>
    <w:rsid w:val="00CC4682"/>
    <w:rsid w:val="00CC51F7"/>
    <w:rsid w:val="00CC5C94"/>
    <w:rsid w:val="00CC62A9"/>
    <w:rsid w:val="00CC75FC"/>
    <w:rsid w:val="00CC7B6D"/>
    <w:rsid w:val="00CD00F3"/>
    <w:rsid w:val="00CD223A"/>
    <w:rsid w:val="00CD2CEA"/>
    <w:rsid w:val="00CD3B95"/>
    <w:rsid w:val="00CD4038"/>
    <w:rsid w:val="00CD4266"/>
    <w:rsid w:val="00CD5530"/>
    <w:rsid w:val="00CD5A6E"/>
    <w:rsid w:val="00CD5F85"/>
    <w:rsid w:val="00CD5FB3"/>
    <w:rsid w:val="00CE067E"/>
    <w:rsid w:val="00CE1843"/>
    <w:rsid w:val="00CE1A41"/>
    <w:rsid w:val="00CE1F3D"/>
    <w:rsid w:val="00CE279C"/>
    <w:rsid w:val="00CE35B8"/>
    <w:rsid w:val="00CE3ECC"/>
    <w:rsid w:val="00CE4F8E"/>
    <w:rsid w:val="00CE6068"/>
    <w:rsid w:val="00CE6E41"/>
    <w:rsid w:val="00CF2C1D"/>
    <w:rsid w:val="00CF2D57"/>
    <w:rsid w:val="00CF40ED"/>
    <w:rsid w:val="00CF4D52"/>
    <w:rsid w:val="00CF62F6"/>
    <w:rsid w:val="00CF652B"/>
    <w:rsid w:val="00CF6FC2"/>
    <w:rsid w:val="00CF6FDE"/>
    <w:rsid w:val="00CF70D2"/>
    <w:rsid w:val="00CF733E"/>
    <w:rsid w:val="00D00147"/>
    <w:rsid w:val="00D00532"/>
    <w:rsid w:val="00D009A2"/>
    <w:rsid w:val="00D00CBE"/>
    <w:rsid w:val="00D01BED"/>
    <w:rsid w:val="00D01EF2"/>
    <w:rsid w:val="00D038C4"/>
    <w:rsid w:val="00D03ADC"/>
    <w:rsid w:val="00D03F0A"/>
    <w:rsid w:val="00D04657"/>
    <w:rsid w:val="00D04FBF"/>
    <w:rsid w:val="00D05D23"/>
    <w:rsid w:val="00D10019"/>
    <w:rsid w:val="00D101D1"/>
    <w:rsid w:val="00D10DF0"/>
    <w:rsid w:val="00D11FC6"/>
    <w:rsid w:val="00D11FCD"/>
    <w:rsid w:val="00D12D43"/>
    <w:rsid w:val="00D131B1"/>
    <w:rsid w:val="00D13393"/>
    <w:rsid w:val="00D13F91"/>
    <w:rsid w:val="00D147FD"/>
    <w:rsid w:val="00D14C75"/>
    <w:rsid w:val="00D16BA1"/>
    <w:rsid w:val="00D16F05"/>
    <w:rsid w:val="00D1753E"/>
    <w:rsid w:val="00D202CA"/>
    <w:rsid w:val="00D20481"/>
    <w:rsid w:val="00D208A8"/>
    <w:rsid w:val="00D21983"/>
    <w:rsid w:val="00D21A57"/>
    <w:rsid w:val="00D21B3C"/>
    <w:rsid w:val="00D22CF3"/>
    <w:rsid w:val="00D22E94"/>
    <w:rsid w:val="00D23255"/>
    <w:rsid w:val="00D23AC1"/>
    <w:rsid w:val="00D23B01"/>
    <w:rsid w:val="00D23B46"/>
    <w:rsid w:val="00D254CB"/>
    <w:rsid w:val="00D26D7F"/>
    <w:rsid w:val="00D26DB4"/>
    <w:rsid w:val="00D307B9"/>
    <w:rsid w:val="00D30980"/>
    <w:rsid w:val="00D30AF2"/>
    <w:rsid w:val="00D312D9"/>
    <w:rsid w:val="00D32187"/>
    <w:rsid w:val="00D323DA"/>
    <w:rsid w:val="00D329BD"/>
    <w:rsid w:val="00D330A3"/>
    <w:rsid w:val="00D332B8"/>
    <w:rsid w:val="00D341B9"/>
    <w:rsid w:val="00D34F2A"/>
    <w:rsid w:val="00D351A2"/>
    <w:rsid w:val="00D37574"/>
    <w:rsid w:val="00D37AD5"/>
    <w:rsid w:val="00D4046B"/>
    <w:rsid w:val="00D410B5"/>
    <w:rsid w:val="00D41729"/>
    <w:rsid w:val="00D41D50"/>
    <w:rsid w:val="00D42B6B"/>
    <w:rsid w:val="00D42CF2"/>
    <w:rsid w:val="00D43DA5"/>
    <w:rsid w:val="00D44995"/>
    <w:rsid w:val="00D45746"/>
    <w:rsid w:val="00D47637"/>
    <w:rsid w:val="00D478E9"/>
    <w:rsid w:val="00D504E2"/>
    <w:rsid w:val="00D5122B"/>
    <w:rsid w:val="00D52776"/>
    <w:rsid w:val="00D5300C"/>
    <w:rsid w:val="00D536A3"/>
    <w:rsid w:val="00D5371E"/>
    <w:rsid w:val="00D54805"/>
    <w:rsid w:val="00D54BBC"/>
    <w:rsid w:val="00D5547E"/>
    <w:rsid w:val="00D5709D"/>
    <w:rsid w:val="00D571A6"/>
    <w:rsid w:val="00D57771"/>
    <w:rsid w:val="00D60438"/>
    <w:rsid w:val="00D6098E"/>
    <w:rsid w:val="00D610B7"/>
    <w:rsid w:val="00D616D3"/>
    <w:rsid w:val="00D61DD9"/>
    <w:rsid w:val="00D61F74"/>
    <w:rsid w:val="00D6207F"/>
    <w:rsid w:val="00D63BCB"/>
    <w:rsid w:val="00D64DBA"/>
    <w:rsid w:val="00D653D7"/>
    <w:rsid w:val="00D65A9E"/>
    <w:rsid w:val="00D65E3A"/>
    <w:rsid w:val="00D670CB"/>
    <w:rsid w:val="00D67861"/>
    <w:rsid w:val="00D708A4"/>
    <w:rsid w:val="00D70F53"/>
    <w:rsid w:val="00D714D5"/>
    <w:rsid w:val="00D72258"/>
    <w:rsid w:val="00D73029"/>
    <w:rsid w:val="00D748D5"/>
    <w:rsid w:val="00D755DB"/>
    <w:rsid w:val="00D76F09"/>
    <w:rsid w:val="00D774D5"/>
    <w:rsid w:val="00D77972"/>
    <w:rsid w:val="00D80FE0"/>
    <w:rsid w:val="00D81C20"/>
    <w:rsid w:val="00D8206D"/>
    <w:rsid w:val="00D827A2"/>
    <w:rsid w:val="00D83276"/>
    <w:rsid w:val="00D83452"/>
    <w:rsid w:val="00D83717"/>
    <w:rsid w:val="00D83E44"/>
    <w:rsid w:val="00D84824"/>
    <w:rsid w:val="00D85BC7"/>
    <w:rsid w:val="00D869B4"/>
    <w:rsid w:val="00D86B22"/>
    <w:rsid w:val="00D86C2C"/>
    <w:rsid w:val="00D87436"/>
    <w:rsid w:val="00D874B5"/>
    <w:rsid w:val="00D8770D"/>
    <w:rsid w:val="00D9092D"/>
    <w:rsid w:val="00D919F4"/>
    <w:rsid w:val="00D93F87"/>
    <w:rsid w:val="00D943A7"/>
    <w:rsid w:val="00D9456E"/>
    <w:rsid w:val="00D954BA"/>
    <w:rsid w:val="00D95C69"/>
    <w:rsid w:val="00D969CD"/>
    <w:rsid w:val="00D972D1"/>
    <w:rsid w:val="00D97329"/>
    <w:rsid w:val="00DA1623"/>
    <w:rsid w:val="00DA2B69"/>
    <w:rsid w:val="00DA323E"/>
    <w:rsid w:val="00DA3434"/>
    <w:rsid w:val="00DA39C3"/>
    <w:rsid w:val="00DA3B12"/>
    <w:rsid w:val="00DA3F53"/>
    <w:rsid w:val="00DA6603"/>
    <w:rsid w:val="00DA7E1F"/>
    <w:rsid w:val="00DB26B7"/>
    <w:rsid w:val="00DB28ED"/>
    <w:rsid w:val="00DB3E01"/>
    <w:rsid w:val="00DB40CB"/>
    <w:rsid w:val="00DB5C3C"/>
    <w:rsid w:val="00DB6EB1"/>
    <w:rsid w:val="00DB6F89"/>
    <w:rsid w:val="00DB7DC6"/>
    <w:rsid w:val="00DB7EE1"/>
    <w:rsid w:val="00DC073E"/>
    <w:rsid w:val="00DC0C60"/>
    <w:rsid w:val="00DC1D05"/>
    <w:rsid w:val="00DC1EDB"/>
    <w:rsid w:val="00DC220C"/>
    <w:rsid w:val="00DC46EB"/>
    <w:rsid w:val="00DC4ADA"/>
    <w:rsid w:val="00DC60C2"/>
    <w:rsid w:val="00DC6864"/>
    <w:rsid w:val="00DC7897"/>
    <w:rsid w:val="00DD017E"/>
    <w:rsid w:val="00DD03E6"/>
    <w:rsid w:val="00DD159E"/>
    <w:rsid w:val="00DD16E2"/>
    <w:rsid w:val="00DD19B0"/>
    <w:rsid w:val="00DD1ACD"/>
    <w:rsid w:val="00DD1EAD"/>
    <w:rsid w:val="00DD1EF6"/>
    <w:rsid w:val="00DD273E"/>
    <w:rsid w:val="00DD38E7"/>
    <w:rsid w:val="00DD4931"/>
    <w:rsid w:val="00DD4B26"/>
    <w:rsid w:val="00DD5373"/>
    <w:rsid w:val="00DD5841"/>
    <w:rsid w:val="00DD5A49"/>
    <w:rsid w:val="00DD5F54"/>
    <w:rsid w:val="00DD7944"/>
    <w:rsid w:val="00DD7DF3"/>
    <w:rsid w:val="00DE0764"/>
    <w:rsid w:val="00DE10D6"/>
    <w:rsid w:val="00DE1C03"/>
    <w:rsid w:val="00DE2426"/>
    <w:rsid w:val="00DE27C8"/>
    <w:rsid w:val="00DE3678"/>
    <w:rsid w:val="00DE4A97"/>
    <w:rsid w:val="00DE4F7B"/>
    <w:rsid w:val="00DE53EA"/>
    <w:rsid w:val="00DE77AD"/>
    <w:rsid w:val="00DF0886"/>
    <w:rsid w:val="00DF0995"/>
    <w:rsid w:val="00DF0AFD"/>
    <w:rsid w:val="00DF1857"/>
    <w:rsid w:val="00DF19AA"/>
    <w:rsid w:val="00DF22D3"/>
    <w:rsid w:val="00DF3C7A"/>
    <w:rsid w:val="00DF4210"/>
    <w:rsid w:val="00DF4218"/>
    <w:rsid w:val="00DF444C"/>
    <w:rsid w:val="00DF4D50"/>
    <w:rsid w:val="00DF533D"/>
    <w:rsid w:val="00DF5CE8"/>
    <w:rsid w:val="00DF60FB"/>
    <w:rsid w:val="00DF6792"/>
    <w:rsid w:val="00DF6AB1"/>
    <w:rsid w:val="00DF74A9"/>
    <w:rsid w:val="00DF78A1"/>
    <w:rsid w:val="00DF7939"/>
    <w:rsid w:val="00DF7E7D"/>
    <w:rsid w:val="00E003D2"/>
    <w:rsid w:val="00E00576"/>
    <w:rsid w:val="00E006D4"/>
    <w:rsid w:val="00E01663"/>
    <w:rsid w:val="00E01BBD"/>
    <w:rsid w:val="00E02643"/>
    <w:rsid w:val="00E03E6A"/>
    <w:rsid w:val="00E0429F"/>
    <w:rsid w:val="00E049C7"/>
    <w:rsid w:val="00E051C2"/>
    <w:rsid w:val="00E070F3"/>
    <w:rsid w:val="00E10479"/>
    <w:rsid w:val="00E110E3"/>
    <w:rsid w:val="00E14553"/>
    <w:rsid w:val="00E14692"/>
    <w:rsid w:val="00E14D69"/>
    <w:rsid w:val="00E157C1"/>
    <w:rsid w:val="00E1591D"/>
    <w:rsid w:val="00E16967"/>
    <w:rsid w:val="00E17743"/>
    <w:rsid w:val="00E22AD8"/>
    <w:rsid w:val="00E22CCA"/>
    <w:rsid w:val="00E2305F"/>
    <w:rsid w:val="00E232F1"/>
    <w:rsid w:val="00E23831"/>
    <w:rsid w:val="00E23B53"/>
    <w:rsid w:val="00E24152"/>
    <w:rsid w:val="00E24858"/>
    <w:rsid w:val="00E24E5D"/>
    <w:rsid w:val="00E2515C"/>
    <w:rsid w:val="00E25EB1"/>
    <w:rsid w:val="00E277EB"/>
    <w:rsid w:val="00E2784D"/>
    <w:rsid w:val="00E27C53"/>
    <w:rsid w:val="00E30281"/>
    <w:rsid w:val="00E30D54"/>
    <w:rsid w:val="00E30E7E"/>
    <w:rsid w:val="00E310BB"/>
    <w:rsid w:val="00E31406"/>
    <w:rsid w:val="00E31F2A"/>
    <w:rsid w:val="00E32C3F"/>
    <w:rsid w:val="00E330B8"/>
    <w:rsid w:val="00E330C4"/>
    <w:rsid w:val="00E33594"/>
    <w:rsid w:val="00E33EF9"/>
    <w:rsid w:val="00E3410B"/>
    <w:rsid w:val="00E34579"/>
    <w:rsid w:val="00E34EC5"/>
    <w:rsid w:val="00E34F21"/>
    <w:rsid w:val="00E35120"/>
    <w:rsid w:val="00E4027E"/>
    <w:rsid w:val="00E40EB7"/>
    <w:rsid w:val="00E41B2F"/>
    <w:rsid w:val="00E41F49"/>
    <w:rsid w:val="00E42E4A"/>
    <w:rsid w:val="00E43BFA"/>
    <w:rsid w:val="00E4650D"/>
    <w:rsid w:val="00E46533"/>
    <w:rsid w:val="00E467DA"/>
    <w:rsid w:val="00E46814"/>
    <w:rsid w:val="00E47039"/>
    <w:rsid w:val="00E479BE"/>
    <w:rsid w:val="00E50178"/>
    <w:rsid w:val="00E52DEA"/>
    <w:rsid w:val="00E53324"/>
    <w:rsid w:val="00E54454"/>
    <w:rsid w:val="00E54FF3"/>
    <w:rsid w:val="00E5537F"/>
    <w:rsid w:val="00E55DA9"/>
    <w:rsid w:val="00E55E53"/>
    <w:rsid w:val="00E56B3C"/>
    <w:rsid w:val="00E57F28"/>
    <w:rsid w:val="00E6204F"/>
    <w:rsid w:val="00E630B3"/>
    <w:rsid w:val="00E636DC"/>
    <w:rsid w:val="00E6467F"/>
    <w:rsid w:val="00E6537C"/>
    <w:rsid w:val="00E65680"/>
    <w:rsid w:val="00E665A0"/>
    <w:rsid w:val="00E668E4"/>
    <w:rsid w:val="00E67CA6"/>
    <w:rsid w:val="00E70E0B"/>
    <w:rsid w:val="00E70FB1"/>
    <w:rsid w:val="00E71727"/>
    <w:rsid w:val="00E71728"/>
    <w:rsid w:val="00E72C9D"/>
    <w:rsid w:val="00E731F1"/>
    <w:rsid w:val="00E735C5"/>
    <w:rsid w:val="00E73E85"/>
    <w:rsid w:val="00E74E01"/>
    <w:rsid w:val="00E75893"/>
    <w:rsid w:val="00E75D46"/>
    <w:rsid w:val="00E75D92"/>
    <w:rsid w:val="00E769BD"/>
    <w:rsid w:val="00E7729D"/>
    <w:rsid w:val="00E775A8"/>
    <w:rsid w:val="00E803ED"/>
    <w:rsid w:val="00E81084"/>
    <w:rsid w:val="00E8152D"/>
    <w:rsid w:val="00E8286E"/>
    <w:rsid w:val="00E8326C"/>
    <w:rsid w:val="00E853AF"/>
    <w:rsid w:val="00E865F5"/>
    <w:rsid w:val="00E86964"/>
    <w:rsid w:val="00E873B0"/>
    <w:rsid w:val="00E87DC4"/>
    <w:rsid w:val="00E90F57"/>
    <w:rsid w:val="00E9101F"/>
    <w:rsid w:val="00E91CEF"/>
    <w:rsid w:val="00E92579"/>
    <w:rsid w:val="00E93832"/>
    <w:rsid w:val="00E939DC"/>
    <w:rsid w:val="00E94118"/>
    <w:rsid w:val="00E948EA"/>
    <w:rsid w:val="00E94C88"/>
    <w:rsid w:val="00E94FF6"/>
    <w:rsid w:val="00E95088"/>
    <w:rsid w:val="00E95835"/>
    <w:rsid w:val="00E9653F"/>
    <w:rsid w:val="00E9688D"/>
    <w:rsid w:val="00E9701E"/>
    <w:rsid w:val="00E9721B"/>
    <w:rsid w:val="00E975E1"/>
    <w:rsid w:val="00E97B6D"/>
    <w:rsid w:val="00E97E9D"/>
    <w:rsid w:val="00EA0353"/>
    <w:rsid w:val="00EA03C3"/>
    <w:rsid w:val="00EA04CA"/>
    <w:rsid w:val="00EA0F90"/>
    <w:rsid w:val="00EA388C"/>
    <w:rsid w:val="00EA428B"/>
    <w:rsid w:val="00EA490A"/>
    <w:rsid w:val="00EA5390"/>
    <w:rsid w:val="00EA6A74"/>
    <w:rsid w:val="00EA6B83"/>
    <w:rsid w:val="00EA6BD8"/>
    <w:rsid w:val="00EA6E26"/>
    <w:rsid w:val="00EA7000"/>
    <w:rsid w:val="00EA72AA"/>
    <w:rsid w:val="00EA7BC9"/>
    <w:rsid w:val="00EA7C7D"/>
    <w:rsid w:val="00EB0280"/>
    <w:rsid w:val="00EB1E68"/>
    <w:rsid w:val="00EB342C"/>
    <w:rsid w:val="00EB3CFC"/>
    <w:rsid w:val="00EB44C3"/>
    <w:rsid w:val="00EB4744"/>
    <w:rsid w:val="00EB5FBE"/>
    <w:rsid w:val="00EC0D57"/>
    <w:rsid w:val="00EC17D9"/>
    <w:rsid w:val="00EC1B94"/>
    <w:rsid w:val="00EC230C"/>
    <w:rsid w:val="00EC272E"/>
    <w:rsid w:val="00EC3C1C"/>
    <w:rsid w:val="00EC4B59"/>
    <w:rsid w:val="00EC4FB5"/>
    <w:rsid w:val="00EC52FD"/>
    <w:rsid w:val="00EC6D54"/>
    <w:rsid w:val="00EC7119"/>
    <w:rsid w:val="00EC72E1"/>
    <w:rsid w:val="00EC73EA"/>
    <w:rsid w:val="00EC7AB7"/>
    <w:rsid w:val="00ED00AA"/>
    <w:rsid w:val="00ED0C26"/>
    <w:rsid w:val="00ED2418"/>
    <w:rsid w:val="00ED2856"/>
    <w:rsid w:val="00ED2B32"/>
    <w:rsid w:val="00ED2B65"/>
    <w:rsid w:val="00ED32F5"/>
    <w:rsid w:val="00ED3932"/>
    <w:rsid w:val="00ED3E3A"/>
    <w:rsid w:val="00ED43BC"/>
    <w:rsid w:val="00ED46F6"/>
    <w:rsid w:val="00ED4D44"/>
    <w:rsid w:val="00ED4DF9"/>
    <w:rsid w:val="00ED5050"/>
    <w:rsid w:val="00ED569F"/>
    <w:rsid w:val="00ED6419"/>
    <w:rsid w:val="00ED6655"/>
    <w:rsid w:val="00ED72C5"/>
    <w:rsid w:val="00EE0118"/>
    <w:rsid w:val="00EE0E6D"/>
    <w:rsid w:val="00EE1429"/>
    <w:rsid w:val="00EE25FE"/>
    <w:rsid w:val="00EE3190"/>
    <w:rsid w:val="00EE40C1"/>
    <w:rsid w:val="00EE47E6"/>
    <w:rsid w:val="00EE4A3B"/>
    <w:rsid w:val="00EE4D88"/>
    <w:rsid w:val="00EE4E59"/>
    <w:rsid w:val="00EE62D6"/>
    <w:rsid w:val="00EE6353"/>
    <w:rsid w:val="00EE6EF6"/>
    <w:rsid w:val="00EE705B"/>
    <w:rsid w:val="00EF3DCA"/>
    <w:rsid w:val="00EF4BD5"/>
    <w:rsid w:val="00EF5416"/>
    <w:rsid w:val="00EF5C16"/>
    <w:rsid w:val="00EF65A9"/>
    <w:rsid w:val="00EF74D1"/>
    <w:rsid w:val="00EF7CE6"/>
    <w:rsid w:val="00EF7DDD"/>
    <w:rsid w:val="00F02058"/>
    <w:rsid w:val="00F021D1"/>
    <w:rsid w:val="00F027D5"/>
    <w:rsid w:val="00F03204"/>
    <w:rsid w:val="00F03F15"/>
    <w:rsid w:val="00F04DC9"/>
    <w:rsid w:val="00F0588B"/>
    <w:rsid w:val="00F06025"/>
    <w:rsid w:val="00F060D2"/>
    <w:rsid w:val="00F062AD"/>
    <w:rsid w:val="00F0663C"/>
    <w:rsid w:val="00F07447"/>
    <w:rsid w:val="00F10275"/>
    <w:rsid w:val="00F10E2A"/>
    <w:rsid w:val="00F1203C"/>
    <w:rsid w:val="00F1259C"/>
    <w:rsid w:val="00F134AB"/>
    <w:rsid w:val="00F14E88"/>
    <w:rsid w:val="00F14EE2"/>
    <w:rsid w:val="00F14FAD"/>
    <w:rsid w:val="00F16596"/>
    <w:rsid w:val="00F17E61"/>
    <w:rsid w:val="00F20003"/>
    <w:rsid w:val="00F20594"/>
    <w:rsid w:val="00F218E9"/>
    <w:rsid w:val="00F21C69"/>
    <w:rsid w:val="00F2272A"/>
    <w:rsid w:val="00F235D4"/>
    <w:rsid w:val="00F23E47"/>
    <w:rsid w:val="00F23F46"/>
    <w:rsid w:val="00F241D7"/>
    <w:rsid w:val="00F2560D"/>
    <w:rsid w:val="00F26070"/>
    <w:rsid w:val="00F265B3"/>
    <w:rsid w:val="00F274B1"/>
    <w:rsid w:val="00F310C5"/>
    <w:rsid w:val="00F31C12"/>
    <w:rsid w:val="00F31E80"/>
    <w:rsid w:val="00F3270B"/>
    <w:rsid w:val="00F329EB"/>
    <w:rsid w:val="00F33840"/>
    <w:rsid w:val="00F33C16"/>
    <w:rsid w:val="00F34AEE"/>
    <w:rsid w:val="00F34EE4"/>
    <w:rsid w:val="00F363C9"/>
    <w:rsid w:val="00F36DAD"/>
    <w:rsid w:val="00F37285"/>
    <w:rsid w:val="00F4084A"/>
    <w:rsid w:val="00F40C2F"/>
    <w:rsid w:val="00F4164B"/>
    <w:rsid w:val="00F43642"/>
    <w:rsid w:val="00F438B9"/>
    <w:rsid w:val="00F44E62"/>
    <w:rsid w:val="00F465B9"/>
    <w:rsid w:val="00F5027D"/>
    <w:rsid w:val="00F51468"/>
    <w:rsid w:val="00F519FE"/>
    <w:rsid w:val="00F51B67"/>
    <w:rsid w:val="00F52583"/>
    <w:rsid w:val="00F52790"/>
    <w:rsid w:val="00F52B07"/>
    <w:rsid w:val="00F53001"/>
    <w:rsid w:val="00F53656"/>
    <w:rsid w:val="00F54DC2"/>
    <w:rsid w:val="00F54F3E"/>
    <w:rsid w:val="00F569F0"/>
    <w:rsid w:val="00F56E33"/>
    <w:rsid w:val="00F570FC"/>
    <w:rsid w:val="00F6070A"/>
    <w:rsid w:val="00F60F95"/>
    <w:rsid w:val="00F613BD"/>
    <w:rsid w:val="00F61700"/>
    <w:rsid w:val="00F640A5"/>
    <w:rsid w:val="00F64288"/>
    <w:rsid w:val="00F64A7F"/>
    <w:rsid w:val="00F6599D"/>
    <w:rsid w:val="00F708A9"/>
    <w:rsid w:val="00F71635"/>
    <w:rsid w:val="00F7181C"/>
    <w:rsid w:val="00F723F8"/>
    <w:rsid w:val="00F727D8"/>
    <w:rsid w:val="00F741BE"/>
    <w:rsid w:val="00F745A9"/>
    <w:rsid w:val="00F74CD7"/>
    <w:rsid w:val="00F753EE"/>
    <w:rsid w:val="00F75F6A"/>
    <w:rsid w:val="00F7618C"/>
    <w:rsid w:val="00F76239"/>
    <w:rsid w:val="00F76F76"/>
    <w:rsid w:val="00F77784"/>
    <w:rsid w:val="00F77B77"/>
    <w:rsid w:val="00F77D10"/>
    <w:rsid w:val="00F804F6"/>
    <w:rsid w:val="00F80C84"/>
    <w:rsid w:val="00F8102C"/>
    <w:rsid w:val="00F814EC"/>
    <w:rsid w:val="00F81DC8"/>
    <w:rsid w:val="00F8386A"/>
    <w:rsid w:val="00F83BDA"/>
    <w:rsid w:val="00F83DFD"/>
    <w:rsid w:val="00F8463A"/>
    <w:rsid w:val="00F848D9"/>
    <w:rsid w:val="00F84A9D"/>
    <w:rsid w:val="00F852A2"/>
    <w:rsid w:val="00F85B44"/>
    <w:rsid w:val="00F862F6"/>
    <w:rsid w:val="00F8669C"/>
    <w:rsid w:val="00F87433"/>
    <w:rsid w:val="00F87E63"/>
    <w:rsid w:val="00F87EBD"/>
    <w:rsid w:val="00F87F95"/>
    <w:rsid w:val="00F90D39"/>
    <w:rsid w:val="00F90D58"/>
    <w:rsid w:val="00F912E1"/>
    <w:rsid w:val="00F91344"/>
    <w:rsid w:val="00F9164D"/>
    <w:rsid w:val="00F92CBE"/>
    <w:rsid w:val="00F936E1"/>
    <w:rsid w:val="00F93D17"/>
    <w:rsid w:val="00F93E59"/>
    <w:rsid w:val="00F94178"/>
    <w:rsid w:val="00F95132"/>
    <w:rsid w:val="00F96885"/>
    <w:rsid w:val="00F979E3"/>
    <w:rsid w:val="00F97B1F"/>
    <w:rsid w:val="00F97C3C"/>
    <w:rsid w:val="00FA10CA"/>
    <w:rsid w:val="00FA1314"/>
    <w:rsid w:val="00FA1863"/>
    <w:rsid w:val="00FA2388"/>
    <w:rsid w:val="00FA31A0"/>
    <w:rsid w:val="00FA3625"/>
    <w:rsid w:val="00FA369D"/>
    <w:rsid w:val="00FA52A2"/>
    <w:rsid w:val="00FA757D"/>
    <w:rsid w:val="00FA78AC"/>
    <w:rsid w:val="00FB01E5"/>
    <w:rsid w:val="00FB07AA"/>
    <w:rsid w:val="00FB1F99"/>
    <w:rsid w:val="00FB4D7E"/>
    <w:rsid w:val="00FB594C"/>
    <w:rsid w:val="00FB7AB1"/>
    <w:rsid w:val="00FB7BDD"/>
    <w:rsid w:val="00FB7D26"/>
    <w:rsid w:val="00FC04B8"/>
    <w:rsid w:val="00FC0698"/>
    <w:rsid w:val="00FC0A28"/>
    <w:rsid w:val="00FC1849"/>
    <w:rsid w:val="00FC1D5D"/>
    <w:rsid w:val="00FC2EA5"/>
    <w:rsid w:val="00FC44A7"/>
    <w:rsid w:val="00FC4590"/>
    <w:rsid w:val="00FC5BBA"/>
    <w:rsid w:val="00FC78FB"/>
    <w:rsid w:val="00FD0D8E"/>
    <w:rsid w:val="00FD16BE"/>
    <w:rsid w:val="00FD2AE3"/>
    <w:rsid w:val="00FD2DA4"/>
    <w:rsid w:val="00FD32F3"/>
    <w:rsid w:val="00FD3329"/>
    <w:rsid w:val="00FD33C8"/>
    <w:rsid w:val="00FD4D72"/>
    <w:rsid w:val="00FD5483"/>
    <w:rsid w:val="00FD6D79"/>
    <w:rsid w:val="00FD71E7"/>
    <w:rsid w:val="00FD791C"/>
    <w:rsid w:val="00FD7991"/>
    <w:rsid w:val="00FE02D1"/>
    <w:rsid w:val="00FE0506"/>
    <w:rsid w:val="00FE1524"/>
    <w:rsid w:val="00FE23EF"/>
    <w:rsid w:val="00FE34B3"/>
    <w:rsid w:val="00FE436E"/>
    <w:rsid w:val="00FE4698"/>
    <w:rsid w:val="00FE4A77"/>
    <w:rsid w:val="00FE4E23"/>
    <w:rsid w:val="00FE525D"/>
    <w:rsid w:val="00FE7D51"/>
    <w:rsid w:val="00FF0159"/>
    <w:rsid w:val="00FF1C9B"/>
    <w:rsid w:val="00FF23C5"/>
    <w:rsid w:val="00FF247D"/>
    <w:rsid w:val="00FF2876"/>
    <w:rsid w:val="00FF319A"/>
    <w:rsid w:val="00FF3B90"/>
    <w:rsid w:val="00FF4AFF"/>
    <w:rsid w:val="00FF5866"/>
    <w:rsid w:val="00FF5B19"/>
    <w:rsid w:val="00FF6CE9"/>
    <w:rsid w:val="00FF792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8" type="connector" idref="#_x0000_s1052"/>
        <o:r id="V:Rule19" type="connector" idref="#_x0000_s1029"/>
        <o:r id="V:Rule20" type="connector" idref="#_x0000_s1036"/>
        <o:r id="V:Rule21" type="connector" idref="#_x0000_s1030"/>
        <o:r id="V:Rule22" type="connector" idref="#_x0000_s1041"/>
        <o:r id="V:Rule23" type="connector" idref="#_x0000_s1040"/>
        <o:r id="V:Rule24" type="connector" idref="#_x0000_s1034"/>
        <o:r id="V:Rule25" type="connector" idref="#_x0000_s1035"/>
        <o:r id="V:Rule26" type="connector" idref="#_x0000_s1027"/>
        <o:r id="V:Rule27" type="connector" idref="#_x0000_s1037"/>
        <o:r id="V:Rule28" type="connector" idref="#_x0000_s1028"/>
        <o:r id="V:Rule29" type="connector" idref="#_x0000_s1039"/>
        <o:r id="V:Rule30" type="connector" idref="#_x0000_s1026"/>
        <o:r id="V:Rule31" type="connector" idref="#_x0000_s1033"/>
        <o:r id="V:Rule32" type="connector" idref="#_x0000_s1032"/>
        <o:r id="V:Rule33" type="connector" idref="#_x0000_s1038"/>
        <o:r id="V:Rule34"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06D"/>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206D"/>
    <w:pPr>
      <w:ind w:left="720"/>
      <w:contextualSpacing/>
    </w:pPr>
  </w:style>
  <w:style w:type="paragraph" w:styleId="FootnoteText">
    <w:name w:val="footnote text"/>
    <w:basedOn w:val="Normal"/>
    <w:link w:val="FootnoteTextChar"/>
    <w:uiPriority w:val="99"/>
    <w:unhideWhenUsed/>
    <w:rsid w:val="00D8206D"/>
    <w:pPr>
      <w:spacing w:after="0" w:line="240" w:lineRule="auto"/>
    </w:pPr>
    <w:rPr>
      <w:sz w:val="20"/>
      <w:szCs w:val="20"/>
    </w:rPr>
  </w:style>
  <w:style w:type="character" w:customStyle="1" w:styleId="FootnoteTextChar">
    <w:name w:val="Footnote Text Char"/>
    <w:basedOn w:val="DefaultParagraphFont"/>
    <w:link w:val="FootnoteText"/>
    <w:uiPriority w:val="99"/>
    <w:rsid w:val="00D8206D"/>
    <w:rPr>
      <w:rFonts w:eastAsiaTheme="minorEastAsia"/>
      <w:sz w:val="20"/>
      <w:szCs w:val="20"/>
      <w:lang w:eastAsia="id-ID"/>
    </w:rPr>
  </w:style>
  <w:style w:type="character" w:styleId="FootnoteReference">
    <w:name w:val="footnote reference"/>
    <w:basedOn w:val="DefaultParagraphFont"/>
    <w:uiPriority w:val="99"/>
    <w:semiHidden/>
    <w:unhideWhenUsed/>
    <w:rsid w:val="00D8206D"/>
    <w:rPr>
      <w:vertAlign w:val="superscript"/>
    </w:rPr>
  </w:style>
  <w:style w:type="character" w:customStyle="1" w:styleId="ListParagraphChar">
    <w:name w:val="List Paragraph Char"/>
    <w:basedOn w:val="DefaultParagraphFont"/>
    <w:link w:val="ListParagraph"/>
    <w:uiPriority w:val="34"/>
    <w:rsid w:val="00D8206D"/>
    <w:rPr>
      <w:rFonts w:eastAsiaTheme="minorEastAsia"/>
      <w:lang w:eastAsia="id-ID"/>
    </w:rPr>
  </w:style>
  <w:style w:type="paragraph" w:styleId="Header">
    <w:name w:val="header"/>
    <w:basedOn w:val="Normal"/>
    <w:link w:val="HeaderChar"/>
    <w:uiPriority w:val="99"/>
    <w:unhideWhenUsed/>
    <w:rsid w:val="00D82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06D"/>
    <w:rPr>
      <w:rFonts w:eastAsiaTheme="minorEastAsia"/>
      <w:lang w:eastAsia="id-ID"/>
    </w:rPr>
  </w:style>
  <w:style w:type="table" w:styleId="TableGrid">
    <w:name w:val="Table Grid"/>
    <w:basedOn w:val="TableNormal"/>
    <w:uiPriority w:val="59"/>
    <w:rsid w:val="00D8206D"/>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380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C2F"/>
    <w:rPr>
      <w:rFonts w:eastAsiaTheme="minorEastAsia"/>
      <w:lang w:eastAsia="id-ID"/>
    </w:rPr>
  </w:style>
  <w:style w:type="paragraph" w:styleId="BalloonText">
    <w:name w:val="Balloon Text"/>
    <w:basedOn w:val="Normal"/>
    <w:link w:val="BalloonTextChar"/>
    <w:uiPriority w:val="99"/>
    <w:semiHidden/>
    <w:unhideWhenUsed/>
    <w:rsid w:val="00941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BE1"/>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D0582-E9C1-4EC6-A6A0-5D74F996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54</Pages>
  <Words>10111</Words>
  <Characters>57638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BAHTERA</dc:creator>
  <cp:lastModifiedBy>ismail - [2010]</cp:lastModifiedBy>
  <cp:revision>802</cp:revision>
  <cp:lastPrinted>2002-01-02T09:34:00Z</cp:lastPrinted>
  <dcterms:created xsi:type="dcterms:W3CDTF">2017-02-12T03:15:00Z</dcterms:created>
  <dcterms:modified xsi:type="dcterms:W3CDTF">2002-01-02T09:35:00Z</dcterms:modified>
</cp:coreProperties>
</file>