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DD" w:rsidRPr="007758DD" w:rsidRDefault="005A1A8C" w:rsidP="009B4253">
      <w:pPr>
        <w:jc w:val="center"/>
        <w:rPr>
          <w:rFonts w:ascii="Times New Roman" w:hAnsi="Times New Roman" w:cs="Times New Roman"/>
          <w:b/>
          <w:sz w:val="24"/>
          <w:szCs w:val="24"/>
        </w:rPr>
      </w:pPr>
      <w:r w:rsidRPr="007758DD">
        <w:rPr>
          <w:rFonts w:ascii="Times New Roman" w:hAnsi="Times New Roman" w:cs="Times New Roman"/>
          <w:b/>
          <w:sz w:val="24"/>
          <w:szCs w:val="24"/>
        </w:rPr>
        <w:t xml:space="preserve">BAB </w:t>
      </w:r>
      <w:r w:rsidR="007758DD" w:rsidRPr="007758DD">
        <w:rPr>
          <w:rFonts w:ascii="Times New Roman" w:hAnsi="Times New Roman" w:cs="Times New Roman"/>
          <w:b/>
          <w:sz w:val="24"/>
          <w:szCs w:val="24"/>
        </w:rPr>
        <w:t>I</w:t>
      </w:r>
    </w:p>
    <w:p w:rsidR="00E34A28" w:rsidRDefault="005A1A8C" w:rsidP="00E34A28">
      <w:pPr>
        <w:spacing w:line="480" w:lineRule="auto"/>
        <w:ind w:firstLine="360"/>
        <w:contextualSpacing/>
        <w:jc w:val="center"/>
        <w:rPr>
          <w:rFonts w:ascii="Times New Roman" w:hAnsi="Times New Roman" w:cs="Times New Roman"/>
          <w:b/>
          <w:sz w:val="24"/>
          <w:szCs w:val="24"/>
        </w:rPr>
      </w:pPr>
      <w:r w:rsidRPr="007758DD">
        <w:rPr>
          <w:rFonts w:ascii="Times New Roman" w:hAnsi="Times New Roman" w:cs="Times New Roman"/>
          <w:b/>
          <w:sz w:val="24"/>
          <w:szCs w:val="24"/>
        </w:rPr>
        <w:t>PENDAHULUAN</w:t>
      </w:r>
    </w:p>
    <w:p w:rsidR="00BD061B" w:rsidRPr="00BD061B" w:rsidRDefault="00E34A28" w:rsidP="00962F86">
      <w:pPr>
        <w:pStyle w:val="ListParagraph"/>
        <w:numPr>
          <w:ilvl w:val="0"/>
          <w:numId w:val="12"/>
        </w:numPr>
        <w:spacing w:line="480" w:lineRule="auto"/>
        <w:rPr>
          <w:rFonts w:ascii="Times New Roman" w:hAnsi="Times New Roman" w:cs="Times New Roman"/>
          <w:sz w:val="24"/>
          <w:szCs w:val="24"/>
        </w:rPr>
      </w:pPr>
      <w:r w:rsidRPr="00E34A28">
        <w:rPr>
          <w:rFonts w:ascii="Times New Roman" w:hAnsi="Times New Roman" w:cs="Times New Roman"/>
          <w:b/>
          <w:sz w:val="24"/>
          <w:szCs w:val="24"/>
        </w:rPr>
        <w:t>Latar Belakang Masalah</w:t>
      </w:r>
    </w:p>
    <w:p w:rsidR="00AC0790" w:rsidRDefault="00E34A28" w:rsidP="00765DEB">
      <w:pPr>
        <w:spacing w:after="0" w:line="480" w:lineRule="auto"/>
        <w:ind w:firstLine="720"/>
        <w:jc w:val="both"/>
        <w:rPr>
          <w:rFonts w:ascii="Times New Roman" w:hAnsi="Times New Roman" w:cs="Times New Roman"/>
          <w:sz w:val="24"/>
          <w:szCs w:val="24"/>
        </w:rPr>
      </w:pPr>
      <w:proofErr w:type="gramStart"/>
      <w:r w:rsidRPr="00ED3D7E">
        <w:rPr>
          <w:rFonts w:ascii="Times New Roman" w:hAnsi="Times New Roman" w:cs="Times New Roman"/>
          <w:sz w:val="24"/>
          <w:szCs w:val="24"/>
        </w:rPr>
        <w:t>Uang mempunyai peranan penting dalam kehidupan manusia, selain berfungsi sebagai alat pembayar yang sah dalam suatu negara, uang juga merupakan simbol negara yang menjadi pemersatu.</w:t>
      </w:r>
      <w:proofErr w:type="gramEnd"/>
      <w:r w:rsidR="00944A42">
        <w:rPr>
          <w:rFonts w:ascii="Times New Roman" w:hAnsi="Times New Roman" w:cs="Times New Roman"/>
          <w:sz w:val="24"/>
          <w:szCs w:val="24"/>
        </w:rPr>
        <w:t xml:space="preserve"> </w:t>
      </w:r>
      <w:r w:rsidRPr="00ED3D7E">
        <w:rPr>
          <w:rFonts w:ascii="Times New Roman" w:hAnsi="Times New Roman" w:cs="Times New Roman"/>
          <w:sz w:val="24"/>
          <w:szCs w:val="24"/>
        </w:rPr>
        <w:t>Uang juga menjadi lembaga kekuasaan, dapat menjadi alat untuk memaksakan kehendak pada o</w:t>
      </w:r>
      <w:r w:rsidR="009567D6">
        <w:rPr>
          <w:rFonts w:ascii="Times New Roman" w:hAnsi="Times New Roman" w:cs="Times New Roman"/>
          <w:sz w:val="24"/>
          <w:szCs w:val="24"/>
        </w:rPr>
        <w:t xml:space="preserve">rang lain. Mengingat pentingnya </w:t>
      </w:r>
      <w:r w:rsidRPr="00ED3D7E">
        <w:rPr>
          <w:rFonts w:ascii="Times New Roman" w:hAnsi="Times New Roman" w:cs="Times New Roman"/>
          <w:sz w:val="24"/>
          <w:szCs w:val="24"/>
        </w:rPr>
        <w:t xml:space="preserve">fungsi dan kedudukan mata uang, maka setiap negara </w:t>
      </w:r>
      <w:proofErr w:type="gramStart"/>
      <w:r w:rsidRPr="00ED3D7E">
        <w:rPr>
          <w:rFonts w:ascii="Times New Roman" w:hAnsi="Times New Roman" w:cs="Times New Roman"/>
          <w:sz w:val="24"/>
          <w:szCs w:val="24"/>
        </w:rPr>
        <w:t>mempunyai  p</w:t>
      </w:r>
      <w:r w:rsidR="009567D6">
        <w:rPr>
          <w:rFonts w:ascii="Times New Roman" w:hAnsi="Times New Roman" w:cs="Times New Roman"/>
          <w:sz w:val="24"/>
          <w:szCs w:val="24"/>
        </w:rPr>
        <w:t>engaturan</w:t>
      </w:r>
      <w:proofErr w:type="gramEnd"/>
      <w:r w:rsidR="009567D6">
        <w:rPr>
          <w:rFonts w:ascii="Times New Roman" w:hAnsi="Times New Roman" w:cs="Times New Roman"/>
          <w:sz w:val="24"/>
          <w:szCs w:val="24"/>
        </w:rPr>
        <w:t xml:space="preserve"> dan kebijakan tersendiri mengenai pengedaran uang.</w:t>
      </w:r>
    </w:p>
    <w:p w:rsidR="00BD061B" w:rsidRPr="00561983" w:rsidRDefault="009B4253" w:rsidP="0056198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Uang memiliki peranan strategis dalam perekonomian suatu negara.</w:t>
      </w:r>
      <w:proofErr w:type="gramEnd"/>
      <w:r w:rsidR="00944A42">
        <w:rPr>
          <w:rFonts w:ascii="Times New Roman" w:hAnsi="Times New Roman" w:cs="Times New Roman"/>
          <w:sz w:val="24"/>
          <w:szCs w:val="24"/>
        </w:rPr>
        <w:t xml:space="preserve"> </w:t>
      </w:r>
      <w:proofErr w:type="gramStart"/>
      <w:r>
        <w:rPr>
          <w:rFonts w:ascii="Times New Roman" w:hAnsi="Times New Roman" w:cs="Times New Roman"/>
          <w:sz w:val="24"/>
          <w:szCs w:val="24"/>
        </w:rPr>
        <w:t>Walaupun saat ini berkembang penggunaan transaksi secara elektronik, namun tidak mengurangi pentingnya transaksi tunai.</w:t>
      </w:r>
      <w:proofErr w:type="gramEnd"/>
      <w:r>
        <w:rPr>
          <w:rFonts w:ascii="Times New Roman" w:hAnsi="Times New Roman" w:cs="Times New Roman"/>
          <w:sz w:val="24"/>
          <w:szCs w:val="24"/>
        </w:rPr>
        <w:t xml:space="preserve"> Terlebih lagi dalam masyarakat Indonesia sebagian besar masyarakat masih menggunakan unag kertal </w:t>
      </w:r>
      <w:proofErr w:type="gramStart"/>
      <w:r>
        <w:rPr>
          <w:rFonts w:ascii="Times New Roman" w:hAnsi="Times New Roman" w:cs="Times New Roman"/>
          <w:sz w:val="24"/>
          <w:szCs w:val="24"/>
        </w:rPr>
        <w:t>( uang</w:t>
      </w:r>
      <w:proofErr w:type="gramEnd"/>
      <w:r>
        <w:rPr>
          <w:rFonts w:ascii="Times New Roman" w:hAnsi="Times New Roman" w:cs="Times New Roman"/>
          <w:sz w:val="24"/>
          <w:szCs w:val="24"/>
        </w:rPr>
        <w:t xml:space="preserve"> kertas ).</w:t>
      </w:r>
      <w:r w:rsidR="00561983">
        <w:rPr>
          <w:rFonts w:ascii="Times New Roman" w:hAnsi="Times New Roman" w:cs="Times New Roman"/>
          <w:sz w:val="24"/>
          <w:szCs w:val="24"/>
        </w:rPr>
        <w:t xml:space="preserve"> </w:t>
      </w:r>
      <w:r w:rsidR="00BD061B" w:rsidRPr="004F291D">
        <w:rPr>
          <w:rFonts w:ascii="Times New Roman" w:eastAsia="Times New Roman" w:hAnsi="Times New Roman" w:cs="Times New Roman"/>
          <w:sz w:val="24"/>
          <w:szCs w:val="24"/>
        </w:rPr>
        <w:t>Yang dimaksud dengan “Mata Uang” adalah uang yang dikeluarkan oleh Negara Kesatuan Republik Indonesia yang selanjutnya disebut Rupiah.Sedangkan yang dimaksud dengan “Uang” adalah alat pembayaran yang sah</w:t>
      </w:r>
      <w:r w:rsidR="00BD061B" w:rsidRPr="000A683A">
        <w:rPr>
          <w:rFonts w:ascii="Times New Roman" w:eastAsia="Times New Roman" w:hAnsi="Times New Roman" w:cs="Times New Roman"/>
          <w:sz w:val="20"/>
          <w:szCs w:val="20"/>
        </w:rPr>
        <w:t>.</w:t>
      </w:r>
      <w:r w:rsidR="000A683A" w:rsidRPr="000A683A">
        <w:rPr>
          <w:rStyle w:val="FootnoteReference"/>
          <w:rFonts w:ascii="Times New Roman" w:eastAsia="Times New Roman" w:hAnsi="Times New Roman" w:cs="Times New Roman"/>
          <w:sz w:val="20"/>
          <w:szCs w:val="20"/>
        </w:rPr>
        <w:footnoteReference w:id="2"/>
      </w:r>
    </w:p>
    <w:p w:rsidR="002C68B3" w:rsidRDefault="00BD061B" w:rsidP="00765DEB">
      <w:pPr>
        <w:spacing w:after="0" w:line="480" w:lineRule="auto"/>
        <w:ind w:firstLine="720"/>
        <w:jc w:val="both"/>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Sementara i</w:t>
      </w:r>
      <w:r w:rsidR="005B0645">
        <w:rPr>
          <w:rFonts w:ascii="Times New Roman" w:eastAsia="Times New Roman" w:hAnsi="Times New Roman" w:cs="Times New Roman"/>
          <w:sz w:val="24"/>
          <w:szCs w:val="24"/>
        </w:rPr>
        <w:t>tu, yang dimaksud dengan “Uang</w:t>
      </w:r>
      <w:r w:rsidRPr="004F291D">
        <w:rPr>
          <w:rFonts w:ascii="Times New Roman" w:eastAsia="Times New Roman" w:hAnsi="Times New Roman" w:cs="Times New Roman"/>
          <w:sz w:val="24"/>
          <w:szCs w:val="24"/>
        </w:rPr>
        <w:t xml:space="preserve"> Tiruan” adalah suatu benda yang bahan, ukuran, warna, gambar, dan/</w:t>
      </w:r>
      <w:r w:rsidR="005B0645">
        <w:rPr>
          <w:rFonts w:ascii="Times New Roman" w:eastAsia="Times New Roman" w:hAnsi="Times New Roman" w:cs="Times New Roman"/>
          <w:sz w:val="24"/>
          <w:szCs w:val="24"/>
        </w:rPr>
        <w:t>atau desainnya menyerupai uang</w:t>
      </w:r>
      <w:r w:rsidRPr="004F291D">
        <w:rPr>
          <w:rFonts w:ascii="Times New Roman" w:eastAsia="Times New Roman" w:hAnsi="Times New Roman" w:cs="Times New Roman"/>
          <w:sz w:val="24"/>
          <w:szCs w:val="24"/>
        </w:rPr>
        <w:t xml:space="preserve"> yang dibuat, dibentuk, dicetak, digandakan, atau diedarkan, tidak digunakan sebagai alat pembayaran deng</w:t>
      </w:r>
      <w:r w:rsidR="005B0645">
        <w:rPr>
          <w:rFonts w:ascii="Times New Roman" w:eastAsia="Times New Roman" w:hAnsi="Times New Roman" w:cs="Times New Roman"/>
          <w:sz w:val="24"/>
          <w:szCs w:val="24"/>
        </w:rPr>
        <w:t>an merendahkan kehormatan uang</w:t>
      </w:r>
      <w:r w:rsidRPr="004F291D">
        <w:rPr>
          <w:rFonts w:ascii="Times New Roman" w:eastAsia="Times New Roman" w:hAnsi="Times New Roman" w:cs="Times New Roman"/>
          <w:sz w:val="24"/>
          <w:szCs w:val="24"/>
        </w:rPr>
        <w:t xml:space="preserve"> sebagai simbol negara. </w:t>
      </w:r>
      <w:r w:rsidRPr="004F291D">
        <w:rPr>
          <w:rFonts w:ascii="Times New Roman" w:eastAsia="Times New Roman" w:hAnsi="Times New Roman" w:cs="Times New Roman"/>
          <w:sz w:val="24"/>
          <w:szCs w:val="24"/>
        </w:rPr>
        <w:lastRenderedPageBreak/>
        <w:t>Sedang</w:t>
      </w:r>
      <w:r w:rsidR="005B0645">
        <w:rPr>
          <w:rFonts w:ascii="Times New Roman" w:eastAsia="Times New Roman" w:hAnsi="Times New Roman" w:cs="Times New Roman"/>
          <w:sz w:val="24"/>
          <w:szCs w:val="24"/>
        </w:rPr>
        <w:t>kan yang dimaksud dengan “Uang</w:t>
      </w:r>
      <w:r w:rsidRPr="004F291D">
        <w:rPr>
          <w:rFonts w:ascii="Times New Roman" w:eastAsia="Times New Roman" w:hAnsi="Times New Roman" w:cs="Times New Roman"/>
          <w:sz w:val="24"/>
          <w:szCs w:val="24"/>
        </w:rPr>
        <w:t xml:space="preserve"> Palsu” adalah suatu benda yang bahan, ukuran, warna, gambar, dan/</w:t>
      </w:r>
      <w:r w:rsidR="005B0645">
        <w:rPr>
          <w:rFonts w:ascii="Times New Roman" w:eastAsia="Times New Roman" w:hAnsi="Times New Roman" w:cs="Times New Roman"/>
          <w:sz w:val="24"/>
          <w:szCs w:val="24"/>
        </w:rPr>
        <w:t>atau desainnya menyerupai uang</w:t>
      </w:r>
      <w:r w:rsidRPr="004F291D">
        <w:rPr>
          <w:rFonts w:ascii="Times New Roman" w:eastAsia="Times New Roman" w:hAnsi="Times New Roman" w:cs="Times New Roman"/>
          <w:sz w:val="24"/>
          <w:szCs w:val="24"/>
        </w:rPr>
        <w:t xml:space="preserve"> yang dibuat, dibentuk, dicetak, digandakan, diedarkan, atau digunakan sebagai alat </w:t>
      </w:r>
      <w:r w:rsidR="002C68B3">
        <w:rPr>
          <w:rFonts w:ascii="Times New Roman" w:eastAsia="Times New Roman" w:hAnsi="Times New Roman" w:cs="Times New Roman"/>
          <w:sz w:val="24"/>
          <w:szCs w:val="24"/>
        </w:rPr>
        <w:t>pembayaran secara melawan hukum</w:t>
      </w:r>
      <w:r w:rsidR="00765DEB">
        <w:rPr>
          <w:rFonts w:ascii="Times New Roman" w:eastAsia="Times New Roman" w:hAnsi="Times New Roman" w:cs="Times New Roman"/>
          <w:sz w:val="24"/>
          <w:szCs w:val="24"/>
        </w:rPr>
        <w:t>.</w:t>
      </w:r>
    </w:p>
    <w:p w:rsidR="00C309D3" w:rsidRPr="00C309D3" w:rsidRDefault="00C309D3" w:rsidP="00C309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Pemalsuan mata uang ternyata juga menimbulkan kejahatan-kejahatan lainnya seperti terorisme, kejahatan polotik, pencucian uang </w:t>
      </w:r>
      <w:proofErr w:type="gramStart"/>
      <w:r>
        <w:rPr>
          <w:rFonts w:ascii="Times New Roman" w:hAnsi="Times New Roman" w:cs="Times New Roman"/>
          <w:sz w:val="24"/>
          <w:szCs w:val="24"/>
        </w:rPr>
        <w:t xml:space="preserve">( </w:t>
      </w:r>
      <w:r w:rsidRPr="006973FD">
        <w:rPr>
          <w:rFonts w:ascii="Times New Roman" w:hAnsi="Times New Roman" w:cs="Times New Roman"/>
          <w:i/>
          <w:sz w:val="24"/>
          <w:szCs w:val="24"/>
        </w:rPr>
        <w:t>money</w:t>
      </w:r>
      <w:proofErr w:type="gramEnd"/>
      <w:r w:rsidRPr="006973FD">
        <w:rPr>
          <w:rFonts w:ascii="Times New Roman" w:hAnsi="Times New Roman" w:cs="Times New Roman"/>
          <w:i/>
          <w:sz w:val="24"/>
          <w:szCs w:val="24"/>
        </w:rPr>
        <w:t xml:space="preserve"> laundering</w:t>
      </w:r>
      <w:r>
        <w:rPr>
          <w:rFonts w:ascii="Times New Roman" w:hAnsi="Times New Roman" w:cs="Times New Roman"/>
          <w:sz w:val="24"/>
          <w:szCs w:val="24"/>
        </w:rPr>
        <w:t xml:space="preserve"> ), pemalsuan uang, penebangan kayu secara liar, perdagangan orang dan lainnya. </w:t>
      </w:r>
      <w:proofErr w:type="gramStart"/>
      <w:r>
        <w:rPr>
          <w:rFonts w:ascii="Times New Roman" w:hAnsi="Times New Roman" w:cs="Times New Roman"/>
          <w:sz w:val="24"/>
          <w:szCs w:val="24"/>
        </w:rPr>
        <w:t>Baik yang dilakukan secara terorganisasi maupun bersifat antar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modus dan bentuk-bentuk kejahatan pemalsuan mata uang semakin berkembang, sementara ketentuan pidana pemalsuan uang yang diatur dalam undang-undang hukum pidana tidak mengatur jenis perbuatan tersebut dan sanksi yang diancamkan perlu ditingkatkan.</w:t>
      </w:r>
      <w:proofErr w:type="gramEnd"/>
      <w:r w:rsidR="00465A7A">
        <w:rPr>
          <w:rFonts w:ascii="Times New Roman" w:hAnsi="Times New Roman" w:cs="Times New Roman"/>
          <w:sz w:val="24"/>
          <w:szCs w:val="24"/>
        </w:rPr>
        <w:t xml:space="preserve"> </w:t>
      </w:r>
      <w:r>
        <w:rPr>
          <w:rFonts w:ascii="Times New Roman" w:hAnsi="Times New Roman" w:cs="Times New Roman"/>
          <w:sz w:val="24"/>
          <w:szCs w:val="24"/>
        </w:rPr>
        <w:t>Secara umum kejahatan pemalsuan uang dilatarbelakangi oleh motif ekonomi, walaupun dalam beberapa kasus tidak tertutup kemungkinan ada motif-motif lain politik atau strategi ekonomi dan moniter, namun hal tersebut sulit untuk dibuktikan.</w:t>
      </w:r>
    </w:p>
    <w:p w:rsidR="00C309D3" w:rsidRPr="00C309D3" w:rsidRDefault="009466A4" w:rsidP="00C309D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E</w:t>
      </w:r>
      <w:r w:rsidR="009B4253">
        <w:rPr>
          <w:rFonts w:ascii="Times New Roman" w:hAnsi="Times New Roman" w:cs="Times New Roman"/>
          <w:sz w:val="24"/>
          <w:szCs w:val="24"/>
        </w:rPr>
        <w:t>ra perekonomian yang terpuruk karena krisis ekonomi yang melanda negara-negara di du</w:t>
      </w:r>
      <w:r w:rsidR="00194F6B">
        <w:rPr>
          <w:rFonts w:ascii="Times New Roman" w:hAnsi="Times New Roman" w:cs="Times New Roman"/>
          <w:sz w:val="24"/>
          <w:szCs w:val="24"/>
        </w:rPr>
        <w:t>nia ini mengakibatkan keadaan hi</w:t>
      </w:r>
      <w:r w:rsidR="009B4253">
        <w:rPr>
          <w:rFonts w:ascii="Times New Roman" w:hAnsi="Times New Roman" w:cs="Times New Roman"/>
          <w:sz w:val="24"/>
          <w:szCs w:val="24"/>
        </w:rPr>
        <w:t>dup dan kebutuhan hidup manusia dirasa sangat menghimpit.</w:t>
      </w:r>
      <w:proofErr w:type="gramEnd"/>
      <w:r w:rsidR="009B4253">
        <w:rPr>
          <w:rFonts w:ascii="Times New Roman" w:hAnsi="Times New Roman" w:cs="Times New Roman"/>
          <w:sz w:val="24"/>
          <w:szCs w:val="24"/>
        </w:rPr>
        <w:t xml:space="preserve"> Peran uang yang begitu pentingnya telah menumbuhkan keinginan manusia untuk memiliki uang sebanyak-</w:t>
      </w:r>
      <w:proofErr w:type="gramStart"/>
      <w:r w:rsidR="009B4253">
        <w:rPr>
          <w:rFonts w:ascii="Times New Roman" w:hAnsi="Times New Roman" w:cs="Times New Roman"/>
          <w:sz w:val="24"/>
          <w:szCs w:val="24"/>
        </w:rPr>
        <w:t>banyaknya  dan</w:t>
      </w:r>
      <w:proofErr w:type="gramEnd"/>
      <w:r w:rsidR="009B4253">
        <w:rPr>
          <w:rFonts w:ascii="Times New Roman" w:hAnsi="Times New Roman" w:cs="Times New Roman"/>
          <w:sz w:val="24"/>
          <w:szCs w:val="24"/>
        </w:rPr>
        <w:t xml:space="preserve"> tidak jarang cara-cara untuk</w:t>
      </w:r>
      <w:r w:rsidR="006973FD">
        <w:rPr>
          <w:rFonts w:ascii="Times New Roman" w:hAnsi="Times New Roman" w:cs="Times New Roman"/>
          <w:sz w:val="24"/>
          <w:szCs w:val="24"/>
        </w:rPr>
        <w:t xml:space="preserve"> memperoleh uang dilakukan dengan melawan hukum.</w:t>
      </w:r>
    </w:p>
    <w:p w:rsidR="006973FD" w:rsidRDefault="006973FD" w:rsidP="00765DE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Kejahatan pemalsuan mata uang dewasa ini semakin merajalela dalam skala yang besar dan sangat merisaukan dimana dampak yang paling utama yang </w:t>
      </w:r>
      <w:r>
        <w:rPr>
          <w:rFonts w:ascii="Times New Roman" w:hAnsi="Times New Roman" w:cs="Times New Roman"/>
          <w:sz w:val="24"/>
          <w:szCs w:val="24"/>
        </w:rPr>
        <w:lastRenderedPageBreak/>
        <w:t>ditimbulkan oleh kejahatan pemalsuan mata uang ini yaitu dapat mengancam kondisi moniter dan perekonomian nasional.Dari segi dampaknya terhadap kepentingan negara, kejahatan pemalsuan uang menghancurkan kepercayaan masyarakat terhadap mata uang itu sendiri.</w:t>
      </w:r>
    </w:p>
    <w:p w:rsidR="00561983" w:rsidRDefault="00B6402C" w:rsidP="00765DE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Saat ini, angka pengangguran di Indonesia dapat dikatakan cukup tinggi.</w:t>
      </w:r>
      <w:proofErr w:type="gramEnd"/>
      <w:r>
        <w:rPr>
          <w:rFonts w:ascii="Times New Roman" w:hAnsi="Times New Roman" w:cs="Times New Roman"/>
          <w:sz w:val="24"/>
          <w:szCs w:val="24"/>
        </w:rPr>
        <w:t xml:space="preserve"> Pengangguran tersebut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mempengaruhui roda perekonomian di Indonesia. </w:t>
      </w:r>
      <w:proofErr w:type="gramStart"/>
      <w:r>
        <w:rPr>
          <w:rFonts w:ascii="Times New Roman" w:hAnsi="Times New Roman" w:cs="Times New Roman"/>
          <w:sz w:val="24"/>
          <w:szCs w:val="24"/>
        </w:rPr>
        <w:t>Apalagi, belu</w:t>
      </w:r>
      <w:r w:rsidR="00194F6B">
        <w:rPr>
          <w:rFonts w:ascii="Times New Roman" w:hAnsi="Times New Roman" w:cs="Times New Roman"/>
          <w:sz w:val="24"/>
          <w:szCs w:val="24"/>
        </w:rPr>
        <w:t>m lama ini terjadi krisis finans</w:t>
      </w:r>
      <w:r>
        <w:rPr>
          <w:rFonts w:ascii="Times New Roman" w:hAnsi="Times New Roman" w:cs="Times New Roman"/>
          <w:sz w:val="24"/>
          <w:szCs w:val="24"/>
        </w:rPr>
        <w:t>ial global y</w:t>
      </w:r>
      <w:r w:rsidR="00465A7A">
        <w:rPr>
          <w:rFonts w:ascii="Times New Roman" w:hAnsi="Times New Roman" w:cs="Times New Roman"/>
          <w:sz w:val="24"/>
          <w:szCs w:val="24"/>
        </w:rPr>
        <w:t>ang juga memberi dampak negatif</w:t>
      </w:r>
      <w:r>
        <w:rPr>
          <w:rFonts w:ascii="Times New Roman" w:hAnsi="Times New Roman" w:cs="Times New Roman"/>
          <w:sz w:val="24"/>
          <w:szCs w:val="24"/>
        </w:rPr>
        <w:t xml:space="preserve"> bagi Indonesia.</w:t>
      </w:r>
      <w:proofErr w:type="gramEnd"/>
      <w:r w:rsidR="00561983">
        <w:rPr>
          <w:rFonts w:ascii="Times New Roman" w:hAnsi="Times New Roman" w:cs="Times New Roman"/>
          <w:sz w:val="24"/>
          <w:szCs w:val="24"/>
        </w:rPr>
        <w:t xml:space="preserve"> </w:t>
      </w:r>
      <w:proofErr w:type="gramStart"/>
      <w:r>
        <w:rPr>
          <w:rFonts w:ascii="Times New Roman" w:hAnsi="Times New Roman" w:cs="Times New Roman"/>
          <w:sz w:val="24"/>
          <w:szCs w:val="24"/>
        </w:rPr>
        <w:t>Kondisi tersebut menyebabkan masyarakat yang miskin menjadi miskin.</w:t>
      </w:r>
      <w:proofErr w:type="gramEnd"/>
      <w:r w:rsidR="00B36D64">
        <w:rPr>
          <w:rFonts w:ascii="Times New Roman" w:hAnsi="Times New Roman" w:cs="Times New Roman"/>
          <w:sz w:val="24"/>
          <w:szCs w:val="24"/>
        </w:rPr>
        <w:t xml:space="preserve"> </w:t>
      </w:r>
      <w:proofErr w:type="gramStart"/>
      <w:r>
        <w:rPr>
          <w:rFonts w:ascii="Times New Roman" w:hAnsi="Times New Roman" w:cs="Times New Roman"/>
          <w:sz w:val="24"/>
          <w:szCs w:val="24"/>
        </w:rPr>
        <w:t>Dampak pengangguran tidak hanya menyebabkan pertumbuhan perekonomian Indonesia menjadi lambat, tetapi angka kriminalitas d</w:t>
      </w:r>
      <w:r w:rsidR="00561983">
        <w:rPr>
          <w:rFonts w:ascii="Times New Roman" w:hAnsi="Times New Roman" w:cs="Times New Roman"/>
          <w:sz w:val="24"/>
          <w:szCs w:val="24"/>
        </w:rPr>
        <w:t>i Indonesia juga ikut meningkat.</w:t>
      </w:r>
      <w:proofErr w:type="gramEnd"/>
    </w:p>
    <w:p w:rsidR="008223BC" w:rsidRPr="00561983" w:rsidRDefault="00B6402C" w:rsidP="0056198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Kejahatan yang terjadi didunia nyata </w:t>
      </w:r>
      <w:r w:rsidR="001C2CAA">
        <w:rPr>
          <w:rFonts w:ascii="Times New Roman" w:hAnsi="Times New Roman" w:cs="Times New Roman"/>
          <w:sz w:val="24"/>
          <w:szCs w:val="24"/>
        </w:rPr>
        <w:t>sudah cukup kompleks.</w:t>
      </w:r>
      <w:proofErr w:type="gramEnd"/>
      <w:r w:rsidR="001C2CAA">
        <w:rPr>
          <w:rFonts w:ascii="Times New Roman" w:hAnsi="Times New Roman" w:cs="Times New Roman"/>
          <w:sz w:val="24"/>
          <w:szCs w:val="24"/>
        </w:rPr>
        <w:t xml:space="preserve"> Bahkan kejahatan-kejahatan tersebut memili</w:t>
      </w:r>
      <w:r w:rsidR="00561983">
        <w:rPr>
          <w:rFonts w:ascii="Times New Roman" w:hAnsi="Times New Roman" w:cs="Times New Roman"/>
          <w:sz w:val="24"/>
          <w:szCs w:val="24"/>
        </w:rPr>
        <w:t xml:space="preserve">ki sindikat yang </w:t>
      </w:r>
      <w:proofErr w:type="gramStart"/>
      <w:r w:rsidR="00561983">
        <w:rPr>
          <w:rFonts w:ascii="Times New Roman" w:hAnsi="Times New Roman" w:cs="Times New Roman"/>
          <w:sz w:val="24"/>
          <w:szCs w:val="24"/>
        </w:rPr>
        <w:t>susah</w:t>
      </w:r>
      <w:proofErr w:type="gramEnd"/>
      <w:r w:rsidR="00561983">
        <w:rPr>
          <w:rFonts w:ascii="Times New Roman" w:hAnsi="Times New Roman" w:cs="Times New Roman"/>
          <w:sz w:val="24"/>
          <w:szCs w:val="24"/>
        </w:rPr>
        <w:t xml:space="preserve"> dicetak. </w:t>
      </w:r>
      <w:proofErr w:type="gramStart"/>
      <w:r w:rsidR="001C2CAA">
        <w:rPr>
          <w:rFonts w:ascii="Times New Roman" w:hAnsi="Times New Roman" w:cs="Times New Roman"/>
          <w:sz w:val="24"/>
          <w:szCs w:val="24"/>
        </w:rPr>
        <w:t>Dari banyak jenis kejahatan yang terjadi, beberapa diantaranya melibatkan uang sebagai barang kejahatannya.</w:t>
      </w:r>
      <w:proofErr w:type="gramEnd"/>
      <w:r w:rsidR="001C2CAA">
        <w:rPr>
          <w:rFonts w:ascii="Times New Roman" w:hAnsi="Times New Roman" w:cs="Times New Roman"/>
          <w:sz w:val="24"/>
          <w:szCs w:val="24"/>
        </w:rPr>
        <w:t xml:space="preserve"> Seperti halnya dengan korupsi yang dilakukan dengan pihak-pihak tertentu, uang hasil kejahatan itu dilarikan atau “dicuci” </w:t>
      </w:r>
      <w:proofErr w:type="gramStart"/>
      <w:r w:rsidR="001C2CAA">
        <w:rPr>
          <w:rFonts w:ascii="Times New Roman" w:hAnsi="Times New Roman" w:cs="Times New Roman"/>
          <w:sz w:val="24"/>
          <w:szCs w:val="24"/>
        </w:rPr>
        <w:t xml:space="preserve">( </w:t>
      </w:r>
      <w:r w:rsidR="001C2CAA" w:rsidRPr="001C2CAA">
        <w:rPr>
          <w:rFonts w:ascii="Times New Roman" w:hAnsi="Times New Roman" w:cs="Times New Roman"/>
          <w:i/>
          <w:sz w:val="24"/>
          <w:szCs w:val="24"/>
        </w:rPr>
        <w:t>money</w:t>
      </w:r>
      <w:proofErr w:type="gramEnd"/>
      <w:r w:rsidR="001C2CAA" w:rsidRPr="001C2CAA">
        <w:rPr>
          <w:rFonts w:ascii="Times New Roman" w:hAnsi="Times New Roman" w:cs="Times New Roman"/>
          <w:i/>
          <w:sz w:val="24"/>
          <w:szCs w:val="24"/>
        </w:rPr>
        <w:t xml:space="preserve"> laundering</w:t>
      </w:r>
      <w:r w:rsidR="001C2CAA" w:rsidRPr="001C2CAA">
        <w:rPr>
          <w:rFonts w:ascii="Times New Roman" w:hAnsi="Times New Roman" w:cs="Times New Roman"/>
          <w:sz w:val="24"/>
          <w:szCs w:val="24"/>
        </w:rPr>
        <w:t xml:space="preserve"> )</w:t>
      </w:r>
      <w:r w:rsidR="001C2CAA">
        <w:rPr>
          <w:rFonts w:ascii="Times New Roman" w:hAnsi="Times New Roman" w:cs="Times New Roman"/>
          <w:sz w:val="24"/>
          <w:szCs w:val="24"/>
        </w:rPr>
        <w:t xml:space="preserve">.untuk menghidari pelacakan. Selain korupsi, ada kejahatan lain yang juga melibatkan uang dengan nominal yang cukup besar antara lain kejahatan pemalsuan uang. </w:t>
      </w:r>
      <w:proofErr w:type="gramStart"/>
      <w:r w:rsidR="008223BC">
        <w:rPr>
          <w:rFonts w:ascii="Times New Roman" w:hAnsi="Times New Roman" w:cs="Times New Roman"/>
          <w:sz w:val="24"/>
          <w:szCs w:val="24"/>
        </w:rPr>
        <w:t>bank</w:t>
      </w:r>
      <w:proofErr w:type="gramEnd"/>
      <w:r w:rsidR="008223BC">
        <w:rPr>
          <w:rFonts w:ascii="Times New Roman" w:hAnsi="Times New Roman" w:cs="Times New Roman"/>
          <w:sz w:val="24"/>
          <w:szCs w:val="24"/>
        </w:rPr>
        <w:t xml:space="preserve"> Indonesia  yang bertugas sebagai pengendali jumlah uang yang beredar pun bahwa</w:t>
      </w:r>
      <w:r w:rsidR="00E91121">
        <w:rPr>
          <w:rFonts w:ascii="Times New Roman" w:hAnsi="Times New Roman" w:cs="Times New Roman"/>
          <w:sz w:val="24"/>
          <w:szCs w:val="24"/>
        </w:rPr>
        <w:t xml:space="preserve"> </w:t>
      </w:r>
      <w:r w:rsidR="008223BC">
        <w:rPr>
          <w:rFonts w:ascii="Times New Roman" w:hAnsi="Times New Roman" w:cs="Times New Roman"/>
          <w:sz w:val="24"/>
          <w:szCs w:val="24"/>
        </w:rPr>
        <w:lastRenderedPageBreak/>
        <w:t xml:space="preserve">dari tahun ke tahun, peredaran uang palsu semakin meningkat. </w:t>
      </w:r>
      <w:proofErr w:type="gramStart"/>
      <w:r w:rsidR="008223BC">
        <w:rPr>
          <w:rFonts w:ascii="Times New Roman" w:hAnsi="Times New Roman" w:cs="Times New Roman"/>
          <w:sz w:val="24"/>
          <w:szCs w:val="24"/>
        </w:rPr>
        <w:t>Tentu saja hal ini sangat merugikan negara</w:t>
      </w:r>
      <w:r w:rsidR="008223BC" w:rsidRPr="00AC5A12">
        <w:rPr>
          <w:rFonts w:ascii="Times New Roman" w:hAnsi="Times New Roman" w:cs="Times New Roman"/>
          <w:sz w:val="20"/>
          <w:szCs w:val="20"/>
        </w:rPr>
        <w:t>.</w:t>
      </w:r>
      <w:proofErr w:type="gramEnd"/>
      <w:r w:rsidR="00463A77" w:rsidRPr="00AC5A12">
        <w:rPr>
          <w:rStyle w:val="FootnoteReference"/>
          <w:rFonts w:ascii="Times New Roman" w:hAnsi="Times New Roman" w:cs="Times New Roman"/>
          <w:sz w:val="20"/>
          <w:szCs w:val="20"/>
        </w:rPr>
        <w:footnoteReference w:id="3"/>
      </w:r>
    </w:p>
    <w:p w:rsidR="009466A4" w:rsidRDefault="008223BC" w:rsidP="00765DE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Problema pokok dalam kejahatan pemalsuan mata uang dapat diselesaikan secara yuridis terhadap permasalahan yang ditimbulkan berkenaan dengan hukum positif.</w:t>
      </w:r>
      <w:proofErr w:type="gramEnd"/>
      <w:r w:rsidR="00944A42">
        <w:rPr>
          <w:rFonts w:ascii="Times New Roman" w:hAnsi="Times New Roman" w:cs="Times New Roman"/>
          <w:sz w:val="24"/>
          <w:szCs w:val="24"/>
        </w:rPr>
        <w:t xml:space="preserve"> </w:t>
      </w:r>
      <w:proofErr w:type="gramStart"/>
      <w:r>
        <w:rPr>
          <w:rFonts w:ascii="Times New Roman" w:hAnsi="Times New Roman" w:cs="Times New Roman"/>
          <w:sz w:val="24"/>
          <w:szCs w:val="24"/>
        </w:rPr>
        <w:t>Usaha penanggulangan kejahatan pemalsuan mata uang pada hakekatnya merupakan sebagian usaha penegak hukum pidana.</w:t>
      </w:r>
      <w:proofErr w:type="gramEnd"/>
      <w:r w:rsidR="00465A7A">
        <w:rPr>
          <w:rFonts w:ascii="Times New Roman" w:hAnsi="Times New Roman" w:cs="Times New Roman"/>
          <w:sz w:val="24"/>
          <w:szCs w:val="24"/>
        </w:rPr>
        <w:t xml:space="preserve"> </w:t>
      </w:r>
      <w:proofErr w:type="gramStart"/>
      <w:r>
        <w:rPr>
          <w:rFonts w:ascii="Times New Roman" w:hAnsi="Times New Roman" w:cs="Times New Roman"/>
          <w:sz w:val="24"/>
          <w:szCs w:val="24"/>
        </w:rPr>
        <w:t>Namun sayangnya penegakan hukum terhadap kasus pemalsuan uang yang terjadi dinilai masih belum cukup baik.</w:t>
      </w:r>
      <w:proofErr w:type="gramEnd"/>
      <w:r w:rsidR="00944A42">
        <w:rPr>
          <w:rFonts w:ascii="Times New Roman" w:hAnsi="Times New Roman" w:cs="Times New Roman"/>
          <w:sz w:val="24"/>
          <w:szCs w:val="24"/>
        </w:rPr>
        <w:t xml:space="preserve"> </w:t>
      </w:r>
      <w:proofErr w:type="gramStart"/>
      <w:r>
        <w:rPr>
          <w:rFonts w:ascii="Times New Roman" w:hAnsi="Times New Roman" w:cs="Times New Roman"/>
          <w:sz w:val="24"/>
          <w:szCs w:val="24"/>
        </w:rPr>
        <w:t>Hal ini dibuktikan dengan rendahnya sanksi yang dijatuhkan oleh pengadilan yang tidak memberikan efek jera bagi pelaku pemalsuan uang.</w:t>
      </w:r>
      <w:proofErr w:type="gramEnd"/>
      <w:r w:rsidR="00465A7A">
        <w:rPr>
          <w:rFonts w:ascii="Times New Roman" w:hAnsi="Times New Roman" w:cs="Times New Roman"/>
          <w:sz w:val="24"/>
          <w:szCs w:val="24"/>
        </w:rPr>
        <w:t xml:space="preserve"> </w:t>
      </w:r>
      <w:r w:rsidR="00564E49">
        <w:rPr>
          <w:rFonts w:ascii="Times New Roman" w:hAnsi="Times New Roman" w:cs="Times New Roman"/>
          <w:sz w:val="24"/>
          <w:szCs w:val="24"/>
        </w:rPr>
        <w:t>selain itu, pengaturan kejahatan pemalsuan mata uang dalam Undang-Undang Nomor 23 tahun 1999 tentang Indonesia juncto Undang-Undang Nomor 3 Tahun 2004, hanya terdapat dalam Pasal 65</w:t>
      </w:r>
      <w:r w:rsidR="00465A7A">
        <w:rPr>
          <w:rFonts w:ascii="Times New Roman" w:hAnsi="Times New Roman" w:cs="Times New Roman"/>
          <w:sz w:val="24"/>
          <w:szCs w:val="24"/>
        </w:rPr>
        <w:t xml:space="preserve"> </w:t>
      </w:r>
      <w:r w:rsidR="00564E49">
        <w:rPr>
          <w:rFonts w:ascii="Times New Roman" w:hAnsi="Times New Roman" w:cs="Times New Roman"/>
          <w:sz w:val="24"/>
          <w:szCs w:val="24"/>
        </w:rPr>
        <w:t xml:space="preserve">dan Pasal 66 yang berkaitan dengan kewajiban menggunakan mata uang rupiah sebagai alat pembayar yang sah. </w:t>
      </w:r>
    </w:p>
    <w:p w:rsidR="00B6402C" w:rsidRDefault="00564E49" w:rsidP="00765DE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itu pula, kejahatan mata uang dalam KUHP masih bersifat terbatas.</w:t>
      </w:r>
      <w:proofErr w:type="gramEnd"/>
      <w:r w:rsidR="00465A7A">
        <w:rPr>
          <w:rFonts w:ascii="Times New Roman" w:hAnsi="Times New Roman" w:cs="Times New Roman"/>
          <w:sz w:val="24"/>
          <w:szCs w:val="24"/>
        </w:rPr>
        <w:t xml:space="preserve"> </w:t>
      </w:r>
      <w:proofErr w:type="gramStart"/>
      <w:r>
        <w:rPr>
          <w:rFonts w:ascii="Times New Roman" w:hAnsi="Times New Roman" w:cs="Times New Roman"/>
          <w:sz w:val="24"/>
          <w:szCs w:val="24"/>
        </w:rPr>
        <w:t>KUHP tidak dapat menjangkau kejahatan-kejahatan mata uang lainnya yang berkembang pesat dengan menggunakan perkembangan teknologi.</w:t>
      </w:r>
      <w:proofErr w:type="gramEnd"/>
      <w:r>
        <w:rPr>
          <w:rFonts w:ascii="Times New Roman" w:hAnsi="Times New Roman" w:cs="Times New Roman"/>
          <w:sz w:val="24"/>
          <w:szCs w:val="24"/>
        </w:rPr>
        <w:t xml:space="preserve"> Dalam perkembangan kejahatan pemalsuan mata uang mutakhir telah terjadi </w:t>
      </w:r>
      <w:proofErr w:type="gramStart"/>
      <w:r>
        <w:rPr>
          <w:rFonts w:ascii="Times New Roman" w:hAnsi="Times New Roman" w:cs="Times New Roman"/>
          <w:sz w:val="24"/>
          <w:szCs w:val="24"/>
        </w:rPr>
        <w:t>perubahan  paradigma</w:t>
      </w:r>
      <w:proofErr w:type="gramEnd"/>
      <w:r>
        <w:rPr>
          <w:rFonts w:ascii="Times New Roman" w:hAnsi="Times New Roman" w:cs="Times New Roman"/>
          <w:sz w:val="24"/>
          <w:szCs w:val="24"/>
        </w:rPr>
        <w:t xml:space="preserve"> kejahatan pemalsuan mata uang, tidak hanya sebagai alat politik dan penjajahan ekonomi dengan pelaku tidak hanya  indu</w:t>
      </w:r>
      <w:r w:rsidR="00910F20">
        <w:rPr>
          <w:rFonts w:ascii="Times New Roman" w:hAnsi="Times New Roman" w:cs="Times New Roman"/>
          <w:sz w:val="24"/>
          <w:szCs w:val="24"/>
        </w:rPr>
        <w:t xml:space="preserve">vidu tetapi juga korporasi yang dilakukan secara terorganisasi dan bersifat transnasional. Kemudian terdapat beberapa peraturan perundang-undangan lain yang mengatur mata uang seperti </w:t>
      </w:r>
      <w:r w:rsidR="00910F20">
        <w:rPr>
          <w:rFonts w:ascii="Times New Roman" w:hAnsi="Times New Roman" w:cs="Times New Roman"/>
          <w:sz w:val="24"/>
          <w:szCs w:val="24"/>
        </w:rPr>
        <w:lastRenderedPageBreak/>
        <w:t>Peraturan Bank Indonesia Nomor: 6/14/PBI/2004 tentang Pengeluaran, Pencabuatan,</w:t>
      </w:r>
      <w:r w:rsidR="00465A7A">
        <w:rPr>
          <w:rFonts w:ascii="Times New Roman" w:hAnsi="Times New Roman" w:cs="Times New Roman"/>
          <w:sz w:val="24"/>
          <w:szCs w:val="24"/>
        </w:rPr>
        <w:t xml:space="preserve"> </w:t>
      </w:r>
      <w:r w:rsidR="00910F20">
        <w:rPr>
          <w:rFonts w:ascii="Times New Roman" w:hAnsi="Times New Roman" w:cs="Times New Roman"/>
          <w:sz w:val="24"/>
          <w:szCs w:val="24"/>
        </w:rPr>
        <w:t xml:space="preserve">dan Penarikan serta Pemusnahan Uang Rupiah, mengakibatkan kemungkinan tumpang tindih pengaturan atau terlewatkan dalam pengaturan. Oleh karena itu penanggulangan kejahatan pemalsuan uang membutuhkan </w:t>
      </w:r>
      <w:proofErr w:type="gramStart"/>
      <w:r w:rsidR="00910F20">
        <w:rPr>
          <w:rFonts w:ascii="Times New Roman" w:hAnsi="Times New Roman" w:cs="Times New Roman"/>
          <w:sz w:val="24"/>
          <w:szCs w:val="24"/>
        </w:rPr>
        <w:t>pengaturan  yang</w:t>
      </w:r>
      <w:proofErr w:type="gramEnd"/>
      <w:r w:rsidR="00910F20">
        <w:rPr>
          <w:rFonts w:ascii="Times New Roman" w:hAnsi="Times New Roman" w:cs="Times New Roman"/>
          <w:sz w:val="24"/>
          <w:szCs w:val="24"/>
        </w:rPr>
        <w:t xml:space="preserve"> lebih komprehensif dengan mengacu</w:t>
      </w:r>
      <w:r w:rsidR="003B0F48">
        <w:rPr>
          <w:rFonts w:ascii="Times New Roman" w:hAnsi="Times New Roman" w:cs="Times New Roman"/>
          <w:sz w:val="24"/>
          <w:szCs w:val="24"/>
        </w:rPr>
        <w:t xml:space="preserve"> pada prinsip-prinsip kriminalitas. Kiranya pengaturan khusus sudah dirasakan sangat mendesak sehingga perundang-undangan ini dapat digunakan sebagai </w:t>
      </w:r>
      <w:r w:rsidR="003B0F48" w:rsidRPr="003B0F48">
        <w:rPr>
          <w:rFonts w:ascii="Times New Roman" w:hAnsi="Times New Roman" w:cs="Times New Roman"/>
          <w:i/>
          <w:sz w:val="24"/>
          <w:szCs w:val="24"/>
        </w:rPr>
        <w:t>lex specialis</w:t>
      </w:r>
      <w:r w:rsidR="003B0F48">
        <w:rPr>
          <w:rFonts w:ascii="Times New Roman" w:hAnsi="Times New Roman" w:cs="Times New Roman"/>
          <w:sz w:val="24"/>
          <w:szCs w:val="24"/>
        </w:rPr>
        <w:t>.</w:t>
      </w:r>
      <w:r w:rsidR="00553990">
        <w:rPr>
          <w:rStyle w:val="FootnoteReference"/>
          <w:rFonts w:ascii="Times New Roman" w:hAnsi="Times New Roman" w:cs="Times New Roman"/>
          <w:sz w:val="24"/>
          <w:szCs w:val="24"/>
        </w:rPr>
        <w:footnoteReference w:id="4"/>
      </w:r>
    </w:p>
    <w:p w:rsidR="00E32C85" w:rsidRDefault="00E91121" w:rsidP="00765DEB">
      <w:pPr>
        <w:shd w:val="clear" w:color="auto" w:fill="FFFFFF"/>
        <w:spacing w:after="0" w:line="48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Fiqh jinayah di dalamnya</w:t>
      </w:r>
      <w:r w:rsidR="005D60FB" w:rsidRPr="00C8528F">
        <w:rPr>
          <w:rFonts w:ascii="Times New Roman" w:hAnsi="Times New Roman" w:cs="Times New Roman"/>
          <w:sz w:val="24"/>
          <w:szCs w:val="24"/>
        </w:rPr>
        <w:t xml:space="preserve"> terdapat unsur tindak pidana pemalsuan uang yaitu berupa kepastian hukum</w:t>
      </w:r>
      <w:r w:rsidR="00C8528F">
        <w:rPr>
          <w:rFonts w:ascii="Times New Roman" w:hAnsi="Times New Roman" w:cs="Times New Roman"/>
          <w:sz w:val="24"/>
          <w:szCs w:val="24"/>
        </w:rPr>
        <w:t>.</w:t>
      </w:r>
      <w:r w:rsidR="005D60FB" w:rsidRPr="00C8528F">
        <w:rPr>
          <w:rFonts w:ascii="Times New Roman" w:hAnsi="Times New Roman" w:cs="Times New Roman"/>
          <w:sz w:val="24"/>
          <w:szCs w:val="24"/>
        </w:rPr>
        <w:t>bahwa d</w:t>
      </w:r>
      <w:r w:rsidR="00C8528F">
        <w:rPr>
          <w:rFonts w:ascii="Times New Roman" w:hAnsi="Times New Roman" w:cs="Times New Roman"/>
          <w:sz w:val="24"/>
          <w:szCs w:val="24"/>
        </w:rPr>
        <w:t xml:space="preserve">idalam fiqh jinayah yang berkaitan dengan tindak pidana adalah ketentuan hukum yang mempunyai ketetapan oleh </w:t>
      </w:r>
      <w:proofErr w:type="gramStart"/>
      <w:r w:rsidR="00C8528F">
        <w:rPr>
          <w:rFonts w:ascii="Times New Roman" w:hAnsi="Times New Roman" w:cs="Times New Roman"/>
          <w:sz w:val="24"/>
          <w:szCs w:val="24"/>
        </w:rPr>
        <w:t>hakim  sebagai</w:t>
      </w:r>
      <w:proofErr w:type="gramEnd"/>
      <w:r w:rsidR="00C8528F">
        <w:rPr>
          <w:rFonts w:ascii="Times New Roman" w:hAnsi="Times New Roman" w:cs="Times New Roman"/>
          <w:sz w:val="24"/>
          <w:szCs w:val="24"/>
        </w:rPr>
        <w:t xml:space="preserve"> landasan huk</w:t>
      </w:r>
      <w:r w:rsidR="006649E1">
        <w:rPr>
          <w:rFonts w:ascii="Times New Roman" w:hAnsi="Times New Roman" w:cs="Times New Roman"/>
          <w:sz w:val="24"/>
          <w:szCs w:val="24"/>
        </w:rPr>
        <w:t xml:space="preserve">uman terhadap pelaku kejahatan. </w:t>
      </w:r>
      <w:proofErr w:type="gramStart"/>
      <w:r w:rsidR="00C8528F">
        <w:rPr>
          <w:rFonts w:ascii="Times New Roman" w:hAnsi="Times New Roman" w:cs="Times New Roman"/>
          <w:sz w:val="24"/>
          <w:szCs w:val="24"/>
        </w:rPr>
        <w:t>untuk</w:t>
      </w:r>
      <w:proofErr w:type="gramEnd"/>
      <w:r w:rsidR="00C8528F">
        <w:rPr>
          <w:rFonts w:ascii="Times New Roman" w:hAnsi="Times New Roman" w:cs="Times New Roman"/>
          <w:sz w:val="24"/>
          <w:szCs w:val="24"/>
        </w:rPr>
        <w:t xml:space="preserve"> itu</w:t>
      </w:r>
      <w:r w:rsidR="00465A7A">
        <w:rPr>
          <w:rFonts w:ascii="Times New Roman" w:hAnsi="Times New Roman" w:cs="Times New Roman"/>
          <w:sz w:val="24"/>
          <w:szCs w:val="24"/>
        </w:rPr>
        <w:t xml:space="preserve"> </w:t>
      </w:r>
      <w:r w:rsidR="005D60FB" w:rsidRPr="00C8528F">
        <w:rPr>
          <w:rFonts w:ascii="Times New Roman" w:hAnsi="Times New Roman" w:cs="Times New Roman"/>
          <w:sz w:val="24"/>
          <w:szCs w:val="24"/>
        </w:rPr>
        <w:t xml:space="preserve">hukum yang ditetapkan oleh hakim. </w:t>
      </w:r>
      <w:r w:rsidR="00C8528F">
        <w:rPr>
          <w:rFonts w:ascii="Times New Roman" w:hAnsi="Times New Roman" w:cs="Times New Roman"/>
          <w:sz w:val="24"/>
          <w:szCs w:val="24"/>
        </w:rPr>
        <w:t xml:space="preserve"> Dalam kajian fiqh jinayah </w:t>
      </w:r>
      <w:r w:rsidR="005D60FB" w:rsidRPr="00C8528F">
        <w:rPr>
          <w:rFonts w:ascii="Times New Roman" w:hAnsi="Times New Roman" w:cs="Times New Roman"/>
          <w:sz w:val="24"/>
          <w:szCs w:val="24"/>
        </w:rPr>
        <w:t xml:space="preserve">terdapat hukuman yang sudah diterapkan dalan syariat islam yaitu berupa hukuman jarimah. Dalam </w:t>
      </w:r>
      <w:r w:rsidR="00C8528F">
        <w:rPr>
          <w:rFonts w:ascii="Times New Roman" w:hAnsi="Times New Roman" w:cs="Times New Roman"/>
          <w:sz w:val="24"/>
          <w:szCs w:val="24"/>
        </w:rPr>
        <w:t>unsur</w:t>
      </w:r>
      <w:r w:rsidR="005D60FB" w:rsidRPr="00C8528F">
        <w:rPr>
          <w:rFonts w:ascii="Times New Roman" w:hAnsi="Times New Roman" w:cs="Times New Roman"/>
          <w:sz w:val="24"/>
          <w:szCs w:val="24"/>
        </w:rPr>
        <w:t xml:space="preserve"> tindak pidana tersebut</w:t>
      </w:r>
      <w:r w:rsidR="00C8528F" w:rsidRPr="00C8528F">
        <w:rPr>
          <w:rFonts w:ascii="Times New Roman" w:hAnsi="Times New Roman" w:cs="Times New Roman"/>
          <w:sz w:val="24"/>
          <w:szCs w:val="24"/>
        </w:rPr>
        <w:t xml:space="preserve"> hukuman jarimah takzir sudah ditetapkan sebagai landasan hukum</w:t>
      </w:r>
      <w:r w:rsidR="00465A7A">
        <w:rPr>
          <w:rFonts w:ascii="Times New Roman" w:hAnsi="Times New Roman" w:cs="Times New Roman"/>
          <w:sz w:val="24"/>
          <w:szCs w:val="24"/>
        </w:rPr>
        <w:t xml:space="preserve"> </w:t>
      </w:r>
      <w:r w:rsidR="00C8528F" w:rsidRPr="00C8528F">
        <w:rPr>
          <w:rFonts w:ascii="Times New Roman" w:hAnsi="Times New Roman" w:cs="Times New Roman"/>
          <w:sz w:val="24"/>
          <w:szCs w:val="24"/>
        </w:rPr>
        <w:t>islam yang berlaku didalam</w:t>
      </w:r>
      <w:r w:rsidR="00C8528F">
        <w:rPr>
          <w:rFonts w:ascii="Times New Roman" w:hAnsi="Times New Roman" w:cs="Times New Roman"/>
          <w:sz w:val="24"/>
          <w:szCs w:val="24"/>
        </w:rPr>
        <w:t>nya.</w:t>
      </w:r>
    </w:p>
    <w:p w:rsidR="007A4A65" w:rsidRDefault="00E32C85" w:rsidP="00765DEB">
      <w:pPr>
        <w:shd w:val="clear" w:color="auto" w:fill="FFFFFF"/>
        <w:spacing w:after="0" w:line="480" w:lineRule="auto"/>
        <w:ind w:firstLine="567"/>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U</w:t>
      </w:r>
      <w:r w:rsidR="00C8528F" w:rsidRPr="00C8528F">
        <w:rPr>
          <w:rFonts w:ascii="Times New Roman" w:hAnsi="Times New Roman" w:cs="Times New Roman"/>
          <w:sz w:val="24"/>
          <w:szCs w:val="24"/>
        </w:rPr>
        <w:t>nsu</w:t>
      </w:r>
      <w:r w:rsidR="00944A42">
        <w:rPr>
          <w:rFonts w:ascii="Times New Roman" w:hAnsi="Times New Roman" w:cs="Times New Roman"/>
          <w:sz w:val="24"/>
          <w:szCs w:val="24"/>
        </w:rPr>
        <w:t xml:space="preserve">r-unsur tindak pidana kejahatan </w:t>
      </w:r>
      <w:r w:rsidR="005D60FB" w:rsidRPr="00C8528F">
        <w:rPr>
          <w:rFonts w:ascii="Times New Roman" w:hAnsi="Times New Roman" w:cs="Times New Roman"/>
          <w:sz w:val="24"/>
          <w:szCs w:val="24"/>
        </w:rPr>
        <w:t>mempunyai</w:t>
      </w:r>
      <w:r w:rsidR="00944A42">
        <w:rPr>
          <w:rFonts w:ascii="Times New Roman" w:hAnsi="Times New Roman" w:cs="Times New Roman"/>
          <w:sz w:val="24"/>
          <w:szCs w:val="24"/>
        </w:rPr>
        <w:t xml:space="preserve"> </w:t>
      </w:r>
      <w:r w:rsidR="004A5623" w:rsidRPr="00C8528F">
        <w:rPr>
          <w:rFonts w:ascii="Times New Roman" w:eastAsia="Times New Roman" w:hAnsi="Times New Roman" w:cs="Times New Roman"/>
          <w:sz w:val="24"/>
          <w:szCs w:val="24"/>
        </w:rPr>
        <w:t>Unsur</w:t>
      </w:r>
      <w:r w:rsidR="004A5623" w:rsidRPr="005838DB">
        <w:rPr>
          <w:rFonts w:ascii="Times New Roman" w:eastAsia="Times New Roman" w:hAnsi="Times New Roman" w:cs="Times New Roman"/>
          <w:sz w:val="24"/>
          <w:szCs w:val="24"/>
        </w:rPr>
        <w:t xml:space="preserve"> kesengajaan kini berarti bahwa si pelaku harus tahu bahwa barang-barang tersebut adalah uang palsu. Ia juga tidak perlu mengetahui bahwa berhubung dengan barang-barang itu, telah dilakukan tindak pidana pembuatan uang palsu atau memalsukan uang asli. Secara khusus tidak perlu diketahui bahwa yang membuat atau memalsukan uang itu memiliki tujuan untuk mengedarkan baran</w:t>
      </w:r>
      <w:r w:rsidR="00FD09D8">
        <w:rPr>
          <w:rFonts w:ascii="Times New Roman" w:eastAsia="Times New Roman" w:hAnsi="Times New Roman" w:cs="Times New Roman"/>
          <w:sz w:val="24"/>
          <w:szCs w:val="24"/>
        </w:rPr>
        <w:t>g-barang itu sebagai uang asli.</w:t>
      </w:r>
    </w:p>
    <w:p w:rsidR="00553990" w:rsidRPr="004A5623" w:rsidRDefault="004A5623" w:rsidP="00142793">
      <w:pPr>
        <w:shd w:val="clear" w:color="auto" w:fill="FFFFFF"/>
        <w:spacing w:after="0" w:line="480" w:lineRule="auto"/>
        <w:ind w:firstLine="567"/>
        <w:jc w:val="both"/>
        <w:rPr>
          <w:rFonts w:ascii="Times New Roman" w:eastAsia="Times New Roman" w:hAnsi="Times New Roman" w:cs="Times New Roman"/>
          <w:sz w:val="24"/>
          <w:szCs w:val="24"/>
        </w:rPr>
      </w:pPr>
      <w:proofErr w:type="gramStart"/>
      <w:r w:rsidRPr="004F291D">
        <w:rPr>
          <w:rFonts w:ascii="Times New Roman" w:eastAsia="Times New Roman" w:hAnsi="Times New Roman" w:cs="Times New Roman"/>
          <w:sz w:val="24"/>
          <w:szCs w:val="24"/>
        </w:rPr>
        <w:lastRenderedPageBreak/>
        <w:t>Dari latar belakang masalah di atas, dari itulah penulis mengangkat judul</w:t>
      </w:r>
      <w:r w:rsidRPr="004F291D">
        <w:rPr>
          <w:rFonts w:ascii="Times New Roman" w:eastAsia="Times New Roman" w:hAnsi="Times New Roman" w:cs="Times New Roman"/>
          <w:i/>
          <w:sz w:val="24"/>
          <w:szCs w:val="24"/>
        </w:rPr>
        <w:t>’’</w:t>
      </w:r>
      <w:r w:rsidRPr="004F291D">
        <w:rPr>
          <w:rFonts w:ascii="Times New Roman" w:eastAsia="Times New Roman" w:hAnsi="Times New Roman" w:cs="Times New Roman"/>
          <w:b/>
          <w:i/>
          <w:sz w:val="24"/>
          <w:szCs w:val="24"/>
        </w:rPr>
        <w:t>Tinjauan Fiqh Jinayah Tentang Tindak Pidana Pemalsuan Uang.’</w:t>
      </w:r>
      <w:r w:rsidRPr="004F291D">
        <w:rPr>
          <w:rFonts w:ascii="Times New Roman" w:eastAsia="Times New Roman" w:hAnsi="Times New Roman" w:cs="Times New Roman"/>
          <w:b/>
          <w:sz w:val="24"/>
          <w:szCs w:val="24"/>
        </w:rPr>
        <w:t>’</w:t>
      </w:r>
      <w:proofErr w:type="gramEnd"/>
      <w:r w:rsidRPr="004F291D">
        <w:rPr>
          <w:rFonts w:ascii="Times New Roman" w:eastAsia="Times New Roman" w:hAnsi="Times New Roman" w:cs="Times New Roman"/>
          <w:sz w:val="24"/>
          <w:szCs w:val="24"/>
        </w:rPr>
        <w:t xml:space="preserve">Menjadi penting untuk di tuangkan dalam </w:t>
      </w:r>
      <w:proofErr w:type="gramStart"/>
      <w:r w:rsidRPr="004F291D">
        <w:rPr>
          <w:rFonts w:ascii="Times New Roman" w:eastAsia="Times New Roman" w:hAnsi="Times New Roman" w:cs="Times New Roman"/>
          <w:sz w:val="24"/>
          <w:szCs w:val="24"/>
        </w:rPr>
        <w:t>bentuk  skripsi</w:t>
      </w:r>
      <w:proofErr w:type="gramEnd"/>
      <w:r w:rsidRPr="004F291D">
        <w:rPr>
          <w:rFonts w:ascii="Times New Roman" w:eastAsia="Times New Roman" w:hAnsi="Times New Roman" w:cs="Times New Roman"/>
          <w:sz w:val="24"/>
          <w:szCs w:val="24"/>
        </w:rPr>
        <w:t xml:space="preserve">. </w:t>
      </w:r>
    </w:p>
    <w:p w:rsidR="007758DD" w:rsidRPr="00EF30E1" w:rsidRDefault="007758DD" w:rsidP="00EF30E1">
      <w:pPr>
        <w:pStyle w:val="ListParagraph"/>
        <w:numPr>
          <w:ilvl w:val="0"/>
          <w:numId w:val="12"/>
        </w:numPr>
        <w:spacing w:line="480" w:lineRule="auto"/>
        <w:rPr>
          <w:rFonts w:ascii="Times New Roman" w:eastAsia="Times New Roman" w:hAnsi="Times New Roman" w:cs="Times New Roman"/>
          <w:b/>
          <w:sz w:val="24"/>
          <w:szCs w:val="24"/>
        </w:rPr>
      </w:pPr>
      <w:r w:rsidRPr="00EF30E1">
        <w:rPr>
          <w:rFonts w:ascii="Times New Roman" w:eastAsia="Times New Roman" w:hAnsi="Times New Roman" w:cs="Times New Roman"/>
          <w:b/>
          <w:sz w:val="24"/>
          <w:szCs w:val="24"/>
        </w:rPr>
        <w:t xml:space="preserve">Rumusan Masalah </w:t>
      </w:r>
    </w:p>
    <w:p w:rsidR="007758DD" w:rsidRPr="004F291D" w:rsidRDefault="007758DD" w:rsidP="005B0645">
      <w:pPr>
        <w:pStyle w:val="ListParagraph"/>
        <w:spacing w:line="480" w:lineRule="auto"/>
        <w:ind w:left="0" w:firstLine="0"/>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Berdasarkan uraian latar belakang masalah di atas, maka uraian di atas penulis merumuskan masalah sebagai berikut:</w:t>
      </w:r>
    </w:p>
    <w:p w:rsidR="007758DD" w:rsidRPr="004F291D" w:rsidRDefault="001E1147" w:rsidP="005B0645">
      <w:pPr>
        <w:pStyle w:val="ListParagraph"/>
        <w:numPr>
          <w:ilvl w:val="0"/>
          <w:numId w:val="1"/>
        </w:num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Apa</w:t>
      </w:r>
      <w:proofErr w:type="gramEnd"/>
      <w:r w:rsidR="007758DD" w:rsidRPr="004F291D">
        <w:rPr>
          <w:rFonts w:ascii="Times New Roman" w:eastAsia="Times New Roman" w:hAnsi="Times New Roman" w:cs="Times New Roman"/>
          <w:sz w:val="24"/>
          <w:szCs w:val="24"/>
        </w:rPr>
        <w:t xml:space="preserve"> sanksi tindak pidana pemalsuan uang</w:t>
      </w:r>
      <w:r w:rsidR="00142793">
        <w:rPr>
          <w:rFonts w:ascii="Times New Roman" w:eastAsia="Times New Roman" w:hAnsi="Times New Roman" w:cs="Times New Roman"/>
          <w:sz w:val="24"/>
          <w:szCs w:val="24"/>
        </w:rPr>
        <w:t xml:space="preserve"> menurut KUHP</w:t>
      </w:r>
      <w:r w:rsidR="007758DD" w:rsidRPr="004F291D">
        <w:rPr>
          <w:rFonts w:ascii="Times New Roman" w:eastAsia="Times New Roman" w:hAnsi="Times New Roman" w:cs="Times New Roman"/>
          <w:sz w:val="24"/>
          <w:szCs w:val="24"/>
        </w:rPr>
        <w:t>?</w:t>
      </w:r>
    </w:p>
    <w:p w:rsidR="007758DD" w:rsidRDefault="007758DD" w:rsidP="005B0645">
      <w:pPr>
        <w:pStyle w:val="ListParagraph"/>
        <w:numPr>
          <w:ilvl w:val="0"/>
          <w:numId w:val="1"/>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Bagaimana tinjauan fiqh jinayah mengenai tindak pidana pemalsuan uang?</w:t>
      </w:r>
    </w:p>
    <w:p w:rsidR="007758DD" w:rsidRDefault="007758DD" w:rsidP="00EF30E1">
      <w:pPr>
        <w:pStyle w:val="ListParagraph"/>
        <w:numPr>
          <w:ilvl w:val="0"/>
          <w:numId w:val="12"/>
        </w:numPr>
        <w:spacing w:after="240" w:line="480" w:lineRule="auto"/>
        <w:rPr>
          <w:rFonts w:ascii="Times New Roman" w:eastAsia="Times New Roman" w:hAnsi="Times New Roman" w:cs="Times New Roman"/>
          <w:b/>
          <w:sz w:val="24"/>
          <w:szCs w:val="24"/>
        </w:rPr>
      </w:pPr>
      <w:r w:rsidRPr="004F291D">
        <w:rPr>
          <w:rFonts w:ascii="Times New Roman" w:eastAsia="Times New Roman" w:hAnsi="Times New Roman" w:cs="Times New Roman"/>
          <w:b/>
          <w:sz w:val="24"/>
          <w:szCs w:val="24"/>
        </w:rPr>
        <w:t>Tujuan Penelitian</w:t>
      </w:r>
    </w:p>
    <w:p w:rsidR="007758DD" w:rsidRPr="004F291D" w:rsidRDefault="007758DD" w:rsidP="00BE005B">
      <w:pPr>
        <w:pStyle w:val="ListParagraph"/>
        <w:spacing w:after="240" w:line="480" w:lineRule="auto"/>
        <w:ind w:left="0" w:firstLine="0"/>
        <w:rPr>
          <w:rFonts w:ascii="Times New Roman" w:eastAsia="Times New Roman" w:hAnsi="Times New Roman" w:cs="Times New Roman"/>
          <w:b/>
          <w:sz w:val="24"/>
          <w:szCs w:val="24"/>
        </w:rPr>
      </w:pPr>
      <w:r w:rsidRPr="004F291D">
        <w:rPr>
          <w:rFonts w:ascii="Times New Roman" w:eastAsia="Times New Roman" w:hAnsi="Times New Roman" w:cs="Times New Roman"/>
          <w:sz w:val="24"/>
          <w:szCs w:val="24"/>
        </w:rPr>
        <w:t>Tujuan penulis membuat penelitian ini sebagai dasar tujuan:</w:t>
      </w:r>
    </w:p>
    <w:p w:rsidR="007758DD" w:rsidRPr="004F291D" w:rsidRDefault="00D34D72" w:rsidP="00BE005B">
      <w:pPr>
        <w:pStyle w:val="ListParagraph"/>
        <w:numPr>
          <w:ilvl w:val="0"/>
          <w:numId w:val="2"/>
        </w:numPr>
        <w:spacing w:after="240" w:line="480" w:lineRule="auto"/>
        <w:ind w:left="1134"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tentang sanksi tindak pidana pemalsuan uang</w:t>
      </w:r>
      <w:r w:rsidR="007758DD" w:rsidRPr="004F291D">
        <w:rPr>
          <w:rFonts w:ascii="Times New Roman" w:eastAsia="Times New Roman" w:hAnsi="Times New Roman" w:cs="Times New Roman"/>
          <w:sz w:val="24"/>
          <w:szCs w:val="24"/>
        </w:rPr>
        <w:t>.</w:t>
      </w:r>
    </w:p>
    <w:p w:rsidR="00F92973" w:rsidRPr="00BE005B" w:rsidRDefault="007758DD" w:rsidP="00F92973">
      <w:pPr>
        <w:pStyle w:val="ListParagraph"/>
        <w:numPr>
          <w:ilvl w:val="0"/>
          <w:numId w:val="2"/>
        </w:numPr>
        <w:spacing w:line="480" w:lineRule="auto"/>
        <w:ind w:left="1134" w:hanging="425"/>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Untu</w:t>
      </w:r>
      <w:r w:rsidR="00D34D72">
        <w:rPr>
          <w:rFonts w:ascii="Times New Roman" w:eastAsia="Times New Roman" w:hAnsi="Times New Roman" w:cs="Times New Roman"/>
          <w:sz w:val="24"/>
          <w:szCs w:val="24"/>
        </w:rPr>
        <w:t>k mengetahui tinjauan fiqh jinayah terkait tindak pidana pemalsuan uang</w:t>
      </w:r>
      <w:r w:rsidRPr="004F291D">
        <w:rPr>
          <w:rFonts w:ascii="Times New Roman" w:eastAsia="Times New Roman" w:hAnsi="Times New Roman" w:cs="Times New Roman"/>
          <w:sz w:val="24"/>
          <w:szCs w:val="24"/>
        </w:rPr>
        <w:t>.</w:t>
      </w:r>
    </w:p>
    <w:p w:rsidR="00CC5FA0" w:rsidRPr="00EF30E1" w:rsidRDefault="007758DD" w:rsidP="00EF30E1">
      <w:pPr>
        <w:pStyle w:val="ListParagraph"/>
        <w:numPr>
          <w:ilvl w:val="0"/>
          <w:numId w:val="12"/>
        </w:numPr>
        <w:spacing w:line="480" w:lineRule="auto"/>
        <w:rPr>
          <w:rFonts w:ascii="Times New Roman" w:eastAsia="Times New Roman" w:hAnsi="Times New Roman" w:cs="Times New Roman"/>
          <w:b/>
          <w:sz w:val="24"/>
          <w:szCs w:val="24"/>
        </w:rPr>
      </w:pPr>
      <w:r w:rsidRPr="00EF30E1">
        <w:rPr>
          <w:rFonts w:ascii="Times New Roman" w:eastAsia="Times New Roman" w:hAnsi="Times New Roman" w:cs="Times New Roman"/>
          <w:b/>
          <w:sz w:val="24"/>
          <w:szCs w:val="24"/>
        </w:rPr>
        <w:t>Kegunaan Penelitian</w:t>
      </w:r>
    </w:p>
    <w:p w:rsidR="007758DD" w:rsidRPr="004F291D" w:rsidRDefault="00994919" w:rsidP="00BE005B">
      <w:pPr>
        <w:spacing w:after="0" w:line="48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758DD" w:rsidRPr="004F291D">
        <w:rPr>
          <w:rFonts w:ascii="Times New Roman" w:eastAsia="Times New Roman" w:hAnsi="Times New Roman" w:cs="Times New Roman"/>
          <w:b/>
          <w:sz w:val="24"/>
          <w:szCs w:val="24"/>
        </w:rPr>
        <w:t>Dari segi Teoritis</w:t>
      </w:r>
    </w:p>
    <w:p w:rsidR="007758DD" w:rsidRPr="004F291D" w:rsidRDefault="007758DD" w:rsidP="005B0645">
      <w:pPr>
        <w:pStyle w:val="ListParagraph"/>
        <w:spacing w:line="480" w:lineRule="auto"/>
        <w:ind w:firstLine="0"/>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 xml:space="preserve">Secara teoritis, sebagian konstribusi ilmu pengetahuan dan pemikiran dalam bidang </w:t>
      </w:r>
      <w:proofErr w:type="gramStart"/>
      <w:r w:rsidRPr="004F291D">
        <w:rPr>
          <w:rFonts w:ascii="Times New Roman" w:eastAsia="Times New Roman" w:hAnsi="Times New Roman" w:cs="Times New Roman"/>
          <w:sz w:val="24"/>
          <w:szCs w:val="24"/>
        </w:rPr>
        <w:t>islam  bagi</w:t>
      </w:r>
      <w:proofErr w:type="gramEnd"/>
      <w:r w:rsidRPr="004F291D">
        <w:rPr>
          <w:rFonts w:ascii="Times New Roman" w:eastAsia="Times New Roman" w:hAnsi="Times New Roman" w:cs="Times New Roman"/>
          <w:sz w:val="24"/>
          <w:szCs w:val="24"/>
        </w:rPr>
        <w:t xml:space="preserve"> praktisi dan akademisi hukum.</w:t>
      </w:r>
    </w:p>
    <w:p w:rsidR="007758DD" w:rsidRPr="004F291D" w:rsidRDefault="007758DD" w:rsidP="00BE005B">
      <w:pPr>
        <w:spacing w:after="0" w:line="480" w:lineRule="auto"/>
        <w:jc w:val="both"/>
        <w:rPr>
          <w:rFonts w:ascii="Times New Roman" w:eastAsia="Times New Roman" w:hAnsi="Times New Roman" w:cs="Times New Roman"/>
          <w:sz w:val="24"/>
          <w:szCs w:val="24"/>
        </w:rPr>
      </w:pPr>
      <w:r w:rsidRPr="004F291D">
        <w:rPr>
          <w:rFonts w:ascii="Times New Roman" w:eastAsia="Times New Roman" w:hAnsi="Times New Roman" w:cs="Times New Roman"/>
          <w:b/>
          <w:sz w:val="24"/>
          <w:szCs w:val="24"/>
        </w:rPr>
        <w:t>Dari segi Praktis</w:t>
      </w:r>
    </w:p>
    <w:p w:rsidR="00D34D72" w:rsidRPr="00432038" w:rsidRDefault="007758DD" w:rsidP="00BE005B">
      <w:pPr>
        <w:spacing w:after="0" w:line="480" w:lineRule="auto"/>
        <w:jc w:val="both"/>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ab/>
      </w:r>
      <w:proofErr w:type="gramStart"/>
      <w:r w:rsidRPr="004F291D">
        <w:rPr>
          <w:rFonts w:ascii="Times New Roman" w:eastAsia="Times New Roman" w:hAnsi="Times New Roman" w:cs="Times New Roman"/>
          <w:sz w:val="24"/>
          <w:szCs w:val="24"/>
        </w:rPr>
        <w:t>Dapa</w:t>
      </w:r>
      <w:r w:rsidR="00EA2CF9">
        <w:rPr>
          <w:rFonts w:ascii="Times New Roman" w:eastAsia="Times New Roman" w:hAnsi="Times New Roman" w:cs="Times New Roman"/>
          <w:sz w:val="24"/>
          <w:szCs w:val="24"/>
        </w:rPr>
        <w:t xml:space="preserve">t </w:t>
      </w:r>
      <w:r w:rsidRPr="004F291D">
        <w:rPr>
          <w:rFonts w:ascii="Times New Roman" w:eastAsia="Times New Roman" w:hAnsi="Times New Roman" w:cs="Times New Roman"/>
          <w:sz w:val="24"/>
          <w:szCs w:val="24"/>
        </w:rPr>
        <w:t>memberikan pengetahuan kepada institusi masyarakat terhadap kebijakan hukum dalam menangani tindak pidana pemalsuan uang, serta sebagai bahan masukan bagi pihak terkait</w:t>
      </w:r>
      <w:r w:rsidR="00561983">
        <w:rPr>
          <w:rFonts w:ascii="Times New Roman" w:eastAsia="Times New Roman" w:hAnsi="Times New Roman" w:cs="Times New Roman"/>
          <w:sz w:val="24"/>
          <w:szCs w:val="24"/>
        </w:rPr>
        <w:t>.</w:t>
      </w:r>
      <w:proofErr w:type="gramEnd"/>
    </w:p>
    <w:p w:rsidR="00AD5C74" w:rsidRPr="00EF30E1" w:rsidRDefault="007758DD" w:rsidP="00EF30E1">
      <w:pPr>
        <w:pStyle w:val="ListParagraph"/>
        <w:numPr>
          <w:ilvl w:val="0"/>
          <w:numId w:val="12"/>
        </w:numPr>
        <w:spacing w:line="480" w:lineRule="auto"/>
        <w:rPr>
          <w:rFonts w:ascii="Times New Roman" w:eastAsia="Times New Roman" w:hAnsi="Times New Roman" w:cs="Times New Roman"/>
          <w:b/>
          <w:sz w:val="24"/>
          <w:szCs w:val="24"/>
        </w:rPr>
      </w:pPr>
      <w:r w:rsidRPr="00EF30E1">
        <w:rPr>
          <w:rFonts w:ascii="Times New Roman" w:eastAsia="Times New Roman" w:hAnsi="Times New Roman" w:cs="Times New Roman"/>
          <w:b/>
          <w:sz w:val="24"/>
          <w:szCs w:val="24"/>
        </w:rPr>
        <w:lastRenderedPageBreak/>
        <w:t>Penelitian Terdahulu</w:t>
      </w:r>
    </w:p>
    <w:p w:rsidR="007758DD" w:rsidRDefault="007758DD" w:rsidP="00BE005B">
      <w:pPr>
        <w:spacing w:after="0" w:line="480" w:lineRule="auto"/>
        <w:ind w:firstLine="720"/>
        <w:jc w:val="both"/>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 xml:space="preserve">Berdasarkan hasil penelitian data diketahui berbagai penelitian yang telah dilakukan pada persoalan Tindak Pidana Pemalsuan Uang adalah antara </w:t>
      </w:r>
      <w:proofErr w:type="gramStart"/>
      <w:r w:rsidRPr="004F291D">
        <w:rPr>
          <w:rFonts w:ascii="Times New Roman" w:eastAsia="Times New Roman" w:hAnsi="Times New Roman" w:cs="Times New Roman"/>
          <w:sz w:val="24"/>
          <w:szCs w:val="24"/>
        </w:rPr>
        <w:t>lain</w:t>
      </w:r>
      <w:proofErr w:type="gramEnd"/>
      <w:r w:rsidRPr="004F291D">
        <w:rPr>
          <w:rFonts w:ascii="Times New Roman" w:eastAsia="Times New Roman" w:hAnsi="Times New Roman" w:cs="Times New Roman"/>
          <w:sz w:val="24"/>
          <w:szCs w:val="24"/>
        </w:rPr>
        <w:t xml:space="preserve">, Sebagian ahli membedakan antara perbuatan meniru dengan perbuatan memalsukan mata uang. </w:t>
      </w:r>
      <w:proofErr w:type="gramStart"/>
      <w:r w:rsidRPr="004F291D">
        <w:rPr>
          <w:rFonts w:ascii="Times New Roman" w:eastAsia="Times New Roman" w:hAnsi="Times New Roman" w:cs="Times New Roman"/>
          <w:sz w:val="24"/>
          <w:szCs w:val="24"/>
        </w:rPr>
        <w:t>salah</w:t>
      </w:r>
      <w:proofErr w:type="gramEnd"/>
      <w:r w:rsidRPr="004F291D">
        <w:rPr>
          <w:rFonts w:ascii="Times New Roman" w:eastAsia="Times New Roman" w:hAnsi="Times New Roman" w:cs="Times New Roman"/>
          <w:sz w:val="24"/>
          <w:szCs w:val="24"/>
        </w:rPr>
        <w:t xml:space="preserve"> satunya Kartanegara, ia berpendapat perbedaan antara perbuatan meniru dengan perbuatan memalsukan mata uang ialah, pada perbuatan meniru itu semula tidak terdapat suatu mata uang pun, dan kemudian orang baru membuat suatu mata uang seolah-olah mata uang tersebut asli dan tidak dipalsukan. Adapun pada perbuatan </w:t>
      </w:r>
      <w:proofErr w:type="gramStart"/>
      <w:r w:rsidRPr="004F291D">
        <w:rPr>
          <w:rFonts w:ascii="Times New Roman" w:eastAsia="Times New Roman" w:hAnsi="Times New Roman" w:cs="Times New Roman"/>
          <w:sz w:val="24"/>
          <w:szCs w:val="24"/>
        </w:rPr>
        <w:t>memalsukan  itu</w:t>
      </w:r>
      <w:proofErr w:type="gramEnd"/>
      <w:r w:rsidRPr="004F291D">
        <w:rPr>
          <w:rFonts w:ascii="Times New Roman" w:eastAsia="Times New Roman" w:hAnsi="Times New Roman" w:cs="Times New Roman"/>
          <w:sz w:val="24"/>
          <w:szCs w:val="24"/>
        </w:rPr>
        <w:t xml:space="preserve"> semula memang sudah  terdapat suatu mata uang yang sah, dan kemudian orang merubah sifat  mata uang itu demikian rupa, hingga mata uang yang sah itu kemudian menjadi palsu.</w:t>
      </w:r>
    </w:p>
    <w:p w:rsidR="007758DD" w:rsidRDefault="007758DD" w:rsidP="005B0645">
      <w:pPr>
        <w:spacing w:line="480" w:lineRule="auto"/>
        <w:ind w:firstLine="720"/>
        <w:jc w:val="both"/>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 xml:space="preserve">Mengenai perbuatan meniru </w:t>
      </w:r>
      <w:proofErr w:type="gramStart"/>
      <w:r w:rsidRPr="004F291D">
        <w:rPr>
          <w:rFonts w:ascii="Times New Roman" w:eastAsia="Times New Roman" w:hAnsi="Times New Roman" w:cs="Times New Roman"/>
          <w:sz w:val="24"/>
          <w:szCs w:val="24"/>
        </w:rPr>
        <w:t>Simons</w:t>
      </w:r>
      <w:proofErr w:type="gramEnd"/>
      <w:r w:rsidRPr="004F291D">
        <w:rPr>
          <w:rFonts w:ascii="Times New Roman" w:eastAsia="Times New Roman" w:hAnsi="Times New Roman" w:cs="Times New Roman"/>
          <w:sz w:val="24"/>
          <w:szCs w:val="24"/>
        </w:rPr>
        <w:t xml:space="preserve"> memberikan pengertian meniru adalah perbuatan membuat mata uang, uang kertas negara atau uang kertas bank palsu yang sepintas lalu tampak sebagai mata uang, uang kertas negara atau uang kertas bank yang asli. Tidak menjadi soal apakah mata uang yang palsu itu mirip sekali dengan mata uang yang asli, asalkan </w:t>
      </w:r>
      <w:proofErr w:type="gramStart"/>
      <w:r w:rsidRPr="004F291D">
        <w:rPr>
          <w:rFonts w:ascii="Times New Roman" w:eastAsia="Times New Roman" w:hAnsi="Times New Roman" w:cs="Times New Roman"/>
          <w:sz w:val="24"/>
          <w:szCs w:val="24"/>
        </w:rPr>
        <w:t>cara</w:t>
      </w:r>
      <w:proofErr w:type="gramEnd"/>
      <w:r w:rsidRPr="004F291D">
        <w:rPr>
          <w:rFonts w:ascii="Times New Roman" w:eastAsia="Times New Roman" w:hAnsi="Times New Roman" w:cs="Times New Roman"/>
          <w:sz w:val="24"/>
          <w:szCs w:val="24"/>
        </w:rPr>
        <w:t xml:space="preserve"> membuatnya itu adalah demikian rupa, sehingga mata uang yang palsu dapat diedarkan seolah-olah merupakan mata uang yang asli.</w:t>
      </w:r>
      <w:r w:rsidR="00FE4043">
        <w:rPr>
          <w:rFonts w:ascii="Times New Roman" w:eastAsia="Times New Roman" w:hAnsi="Times New Roman" w:cs="Times New Roman"/>
          <w:sz w:val="24"/>
          <w:szCs w:val="24"/>
        </w:rPr>
        <w:t xml:space="preserve"> </w:t>
      </w:r>
      <w:r w:rsidRPr="004F291D">
        <w:rPr>
          <w:rFonts w:ascii="Times New Roman" w:eastAsia="Times New Roman" w:hAnsi="Times New Roman" w:cs="Times New Roman"/>
          <w:sz w:val="24"/>
          <w:szCs w:val="24"/>
        </w:rPr>
        <w:t xml:space="preserve">Menurut beberapa orang </w:t>
      </w:r>
      <w:proofErr w:type="gramStart"/>
      <w:r w:rsidRPr="004F291D">
        <w:rPr>
          <w:rFonts w:ascii="Times New Roman" w:eastAsia="Times New Roman" w:hAnsi="Times New Roman" w:cs="Times New Roman"/>
          <w:sz w:val="24"/>
          <w:szCs w:val="24"/>
        </w:rPr>
        <w:t>penulis ,</w:t>
      </w:r>
      <w:proofErr w:type="gramEnd"/>
      <w:r w:rsidRPr="004F291D">
        <w:rPr>
          <w:rFonts w:ascii="Times New Roman" w:eastAsia="Times New Roman" w:hAnsi="Times New Roman" w:cs="Times New Roman"/>
          <w:sz w:val="24"/>
          <w:szCs w:val="24"/>
        </w:rPr>
        <w:t xml:space="preserve"> perbuatan meniru mata uang palsu  dari suatu mata uang yang tidak  berlaku itu tidak dapat dipandang sebagai suatu perbuatan meniru suatu mata uang. </w:t>
      </w:r>
    </w:p>
    <w:p w:rsidR="00BE005B" w:rsidRDefault="007758DD" w:rsidP="00BE005B">
      <w:pPr>
        <w:spacing w:after="0" w:line="480" w:lineRule="auto"/>
        <w:ind w:firstLine="720"/>
        <w:jc w:val="both"/>
        <w:rPr>
          <w:rFonts w:ascii="Times New Roman" w:eastAsia="Times New Roman" w:hAnsi="Times New Roman" w:cs="Times New Roman"/>
          <w:sz w:val="24"/>
          <w:szCs w:val="24"/>
        </w:rPr>
      </w:pPr>
      <w:proofErr w:type="gramStart"/>
      <w:r w:rsidRPr="004F291D">
        <w:rPr>
          <w:rFonts w:ascii="Times New Roman" w:eastAsia="Times New Roman" w:hAnsi="Times New Roman" w:cs="Times New Roman"/>
          <w:sz w:val="24"/>
          <w:szCs w:val="24"/>
        </w:rPr>
        <w:lastRenderedPageBreak/>
        <w:t>Menurut Noyon dan Langemeijer, pada mata uang yang palsu harus terdapat stempel mata uang yang dicontoh dari stempel mata uang yang oleh mata uang telah ditentukan sebagai stempel mata uang yang harus dicetak pada mata uang yang bersangkutan.</w:t>
      </w:r>
      <w:proofErr w:type="gramEnd"/>
      <w:r w:rsidRPr="004F291D">
        <w:rPr>
          <w:rFonts w:ascii="Times New Roman" w:eastAsia="Times New Roman" w:hAnsi="Times New Roman" w:cs="Times New Roman"/>
          <w:sz w:val="24"/>
          <w:szCs w:val="24"/>
        </w:rPr>
        <w:t xml:space="preserve"> Van Bemmelen dan Van Hattum mengemukakan, yang dimaksud dengan meniru mata uang itu bukan hanya perbuatan membuat suatu mata uang yang </w:t>
      </w:r>
      <w:proofErr w:type="gramStart"/>
      <w:r w:rsidRPr="004F291D">
        <w:rPr>
          <w:rFonts w:ascii="Times New Roman" w:eastAsia="Times New Roman" w:hAnsi="Times New Roman" w:cs="Times New Roman"/>
          <w:sz w:val="24"/>
          <w:szCs w:val="24"/>
        </w:rPr>
        <w:t>mempunyai  nilaiyang</w:t>
      </w:r>
      <w:proofErr w:type="gramEnd"/>
      <w:r w:rsidRPr="004F291D">
        <w:rPr>
          <w:rFonts w:ascii="Times New Roman" w:eastAsia="Times New Roman" w:hAnsi="Times New Roman" w:cs="Times New Roman"/>
          <w:sz w:val="24"/>
          <w:szCs w:val="24"/>
        </w:rPr>
        <w:t xml:space="preserve"> lebih rendah dari mata uang yang asli, melainkan juga perbuatan membuat suatu mata uang yang walaupun mempunyai nilai  yang sama ataupun yang lebih tinggi dari mata uang yang sah, tetapi ternyata telah dibuat oleh orang lain dari orang atau pemerintah telah diberi kepercayaan untuk membuat mata uang yang sah.</w:t>
      </w:r>
    </w:p>
    <w:p w:rsidR="007758DD" w:rsidRPr="00EF30E1" w:rsidRDefault="007758DD" w:rsidP="00EF30E1">
      <w:pPr>
        <w:pStyle w:val="ListParagraph"/>
        <w:numPr>
          <w:ilvl w:val="0"/>
          <w:numId w:val="12"/>
        </w:numPr>
        <w:spacing w:line="480" w:lineRule="auto"/>
        <w:rPr>
          <w:rFonts w:ascii="Times New Roman" w:eastAsia="Times New Roman" w:hAnsi="Times New Roman" w:cs="Times New Roman"/>
          <w:sz w:val="24"/>
          <w:szCs w:val="24"/>
        </w:rPr>
      </w:pPr>
      <w:r w:rsidRPr="00EF30E1">
        <w:rPr>
          <w:rFonts w:ascii="Times New Roman" w:eastAsia="Times New Roman" w:hAnsi="Times New Roman" w:cs="Times New Roman"/>
          <w:b/>
          <w:sz w:val="24"/>
          <w:szCs w:val="24"/>
        </w:rPr>
        <w:t>Metode Penelitian</w:t>
      </w:r>
    </w:p>
    <w:p w:rsidR="007758DD" w:rsidRPr="004F291D" w:rsidRDefault="007758DD" w:rsidP="00BE005B">
      <w:pPr>
        <w:spacing w:after="0" w:line="480" w:lineRule="auto"/>
        <w:jc w:val="both"/>
        <w:rPr>
          <w:rFonts w:ascii="Times New Roman" w:eastAsia="Times New Roman" w:hAnsi="Times New Roman" w:cs="Times New Roman"/>
          <w:b/>
          <w:sz w:val="24"/>
          <w:szCs w:val="24"/>
        </w:rPr>
      </w:pPr>
      <w:r w:rsidRPr="004F291D">
        <w:rPr>
          <w:rFonts w:ascii="Times New Roman" w:eastAsia="Times New Roman" w:hAnsi="Times New Roman" w:cs="Times New Roman"/>
          <w:b/>
          <w:sz w:val="24"/>
          <w:szCs w:val="24"/>
        </w:rPr>
        <w:t>Jenis Penelitian</w:t>
      </w:r>
    </w:p>
    <w:p w:rsidR="00CC5FA0" w:rsidRDefault="007758DD" w:rsidP="00BE005B">
      <w:pPr>
        <w:spacing w:after="0" w:line="480" w:lineRule="auto"/>
        <w:jc w:val="both"/>
        <w:rPr>
          <w:rFonts w:ascii="Times New Roman" w:eastAsia="Times New Roman" w:hAnsi="Times New Roman" w:cs="Times New Roman"/>
          <w:sz w:val="24"/>
          <w:szCs w:val="24"/>
        </w:rPr>
      </w:pPr>
      <w:r w:rsidRPr="004F291D">
        <w:rPr>
          <w:rFonts w:ascii="Times New Roman" w:eastAsia="Times New Roman" w:hAnsi="Times New Roman" w:cs="Times New Roman"/>
          <w:b/>
          <w:sz w:val="24"/>
          <w:szCs w:val="24"/>
        </w:rPr>
        <w:tab/>
      </w:r>
      <w:proofErr w:type="gramStart"/>
      <w:r w:rsidRPr="004F291D">
        <w:rPr>
          <w:rFonts w:ascii="Times New Roman" w:eastAsia="Times New Roman" w:hAnsi="Times New Roman" w:cs="Times New Roman"/>
          <w:sz w:val="24"/>
          <w:szCs w:val="24"/>
        </w:rPr>
        <w:t>Jenis penelitian ini adalah jenis data kualitatif, yakni data yang bersifat menggambarkan, menguraikan, menjelaskan dan memaparkan tentang masalah yang terkaid dalam rumusan masalah</w:t>
      </w:r>
      <w:r w:rsidR="00CC5FA0">
        <w:rPr>
          <w:rFonts w:ascii="Times New Roman" w:eastAsia="Times New Roman" w:hAnsi="Times New Roman" w:cs="Times New Roman"/>
          <w:sz w:val="24"/>
          <w:szCs w:val="24"/>
        </w:rPr>
        <w:t>.</w:t>
      </w:r>
      <w:proofErr w:type="gramEnd"/>
    </w:p>
    <w:p w:rsidR="007758DD" w:rsidRPr="00CC5FA0" w:rsidRDefault="007758DD" w:rsidP="00BE005B">
      <w:pPr>
        <w:spacing w:after="0" w:line="480" w:lineRule="auto"/>
        <w:jc w:val="both"/>
        <w:rPr>
          <w:rFonts w:ascii="Times New Roman" w:eastAsia="Times New Roman" w:hAnsi="Times New Roman" w:cs="Times New Roman"/>
          <w:sz w:val="24"/>
          <w:szCs w:val="24"/>
        </w:rPr>
      </w:pPr>
      <w:r w:rsidRPr="004F291D">
        <w:rPr>
          <w:rFonts w:ascii="Times New Roman" w:eastAsia="Times New Roman" w:hAnsi="Times New Roman" w:cs="Times New Roman"/>
          <w:b/>
          <w:sz w:val="24"/>
          <w:szCs w:val="24"/>
        </w:rPr>
        <w:t>Jenis dan Sumber Bahan Hukum</w:t>
      </w:r>
    </w:p>
    <w:p w:rsidR="007758DD" w:rsidRPr="004F291D" w:rsidRDefault="007758DD" w:rsidP="00BE005B">
      <w:pPr>
        <w:spacing w:after="0" w:line="480" w:lineRule="auto"/>
        <w:jc w:val="both"/>
        <w:rPr>
          <w:rFonts w:ascii="Times New Roman" w:eastAsia="Times New Roman" w:hAnsi="Times New Roman" w:cs="Times New Roman"/>
          <w:b/>
          <w:sz w:val="24"/>
          <w:szCs w:val="24"/>
        </w:rPr>
      </w:pPr>
      <w:r w:rsidRPr="004F291D">
        <w:rPr>
          <w:rFonts w:ascii="Times New Roman" w:eastAsia="Times New Roman" w:hAnsi="Times New Roman" w:cs="Times New Roman"/>
          <w:b/>
          <w:sz w:val="24"/>
          <w:szCs w:val="24"/>
        </w:rPr>
        <w:t>Jenis Data</w:t>
      </w:r>
      <w:r w:rsidR="00831B09" w:rsidRPr="004F291D">
        <w:rPr>
          <w:rFonts w:ascii="Times New Roman" w:eastAsia="Times New Roman" w:hAnsi="Times New Roman" w:cs="Times New Roman"/>
          <w:b/>
          <w:sz w:val="24"/>
          <w:szCs w:val="24"/>
        </w:rPr>
        <w:t xml:space="preserve"> Primer</w:t>
      </w:r>
    </w:p>
    <w:p w:rsidR="007758DD" w:rsidRDefault="007758DD" w:rsidP="00BE005B">
      <w:pPr>
        <w:spacing w:after="0" w:line="480" w:lineRule="auto"/>
        <w:ind w:firstLine="720"/>
        <w:jc w:val="both"/>
        <w:rPr>
          <w:rFonts w:ascii="Times New Roman" w:eastAsia="Times New Roman" w:hAnsi="Times New Roman" w:cs="Times New Roman"/>
          <w:sz w:val="24"/>
          <w:szCs w:val="24"/>
        </w:rPr>
      </w:pPr>
      <w:proofErr w:type="gramStart"/>
      <w:r w:rsidRPr="004F291D">
        <w:rPr>
          <w:rFonts w:ascii="Times New Roman" w:eastAsia="Times New Roman" w:hAnsi="Times New Roman" w:cs="Times New Roman"/>
          <w:sz w:val="24"/>
          <w:szCs w:val="24"/>
        </w:rPr>
        <w:t>Jenis data yang diguanakan oleh penulis adalah data primer yaitu data yang langsung dikumpulkan oleh peneliti.Data yang berupa uraian dalam bentuk kata-kata yang berhubungan dengan pokok permasalahan di atas.</w:t>
      </w:r>
      <w:proofErr w:type="gramEnd"/>
    </w:p>
    <w:p w:rsidR="00BE005B" w:rsidRDefault="00BE005B" w:rsidP="00BE005B">
      <w:pPr>
        <w:spacing w:after="0" w:line="480" w:lineRule="auto"/>
        <w:ind w:firstLine="720"/>
        <w:jc w:val="both"/>
        <w:rPr>
          <w:rFonts w:ascii="Times New Roman" w:eastAsia="Times New Roman" w:hAnsi="Times New Roman" w:cs="Times New Roman"/>
          <w:sz w:val="24"/>
          <w:szCs w:val="24"/>
        </w:rPr>
      </w:pPr>
    </w:p>
    <w:p w:rsidR="00BE005B" w:rsidRPr="004F291D" w:rsidRDefault="00BE005B" w:rsidP="00BE005B">
      <w:pPr>
        <w:spacing w:after="0" w:line="480" w:lineRule="auto"/>
        <w:ind w:firstLine="720"/>
        <w:jc w:val="both"/>
        <w:rPr>
          <w:rFonts w:ascii="Times New Roman" w:eastAsia="Times New Roman" w:hAnsi="Times New Roman" w:cs="Times New Roman"/>
          <w:sz w:val="24"/>
          <w:szCs w:val="24"/>
        </w:rPr>
      </w:pPr>
    </w:p>
    <w:p w:rsidR="00831B09" w:rsidRPr="004F291D" w:rsidRDefault="00831B09" w:rsidP="00BE005B">
      <w:pPr>
        <w:spacing w:after="0" w:line="480" w:lineRule="auto"/>
        <w:jc w:val="both"/>
        <w:rPr>
          <w:rFonts w:ascii="Times New Roman" w:eastAsia="Times New Roman" w:hAnsi="Times New Roman" w:cs="Times New Roman"/>
          <w:b/>
          <w:sz w:val="24"/>
          <w:szCs w:val="24"/>
        </w:rPr>
      </w:pPr>
      <w:r w:rsidRPr="004F291D">
        <w:rPr>
          <w:rFonts w:ascii="Times New Roman" w:eastAsia="Times New Roman" w:hAnsi="Times New Roman" w:cs="Times New Roman"/>
          <w:b/>
          <w:sz w:val="24"/>
          <w:szCs w:val="24"/>
        </w:rPr>
        <w:lastRenderedPageBreak/>
        <w:t>Jenis data Skunder</w:t>
      </w:r>
    </w:p>
    <w:p w:rsidR="00FD09D8" w:rsidRDefault="00FD09D8" w:rsidP="0051233C">
      <w:pPr>
        <w:tabs>
          <w:tab w:val="left" w:pos="360"/>
        </w:tabs>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31B09" w:rsidRPr="004F291D">
        <w:rPr>
          <w:rFonts w:ascii="Times New Roman" w:eastAsia="Times New Roman" w:hAnsi="Times New Roman" w:cs="Times New Roman"/>
          <w:sz w:val="24"/>
          <w:szCs w:val="24"/>
        </w:rPr>
        <w:t>Yaitu data yang dikumpulkan dengan mempe</w:t>
      </w:r>
      <w:r>
        <w:rPr>
          <w:rFonts w:ascii="Times New Roman" w:eastAsia="Times New Roman" w:hAnsi="Times New Roman" w:cs="Times New Roman"/>
          <w:sz w:val="24"/>
          <w:szCs w:val="24"/>
        </w:rPr>
        <w:t>lajari masalah yang berhubungan</w:t>
      </w:r>
    </w:p>
    <w:p w:rsidR="00FD09D8" w:rsidRDefault="00831B09" w:rsidP="0051233C">
      <w:pPr>
        <w:tabs>
          <w:tab w:val="left" w:pos="360"/>
        </w:tabs>
        <w:spacing w:after="0" w:line="480" w:lineRule="auto"/>
        <w:ind w:left="720" w:hanging="720"/>
        <w:jc w:val="both"/>
        <w:rPr>
          <w:rFonts w:ascii="Times New Roman" w:eastAsia="Times New Roman" w:hAnsi="Times New Roman" w:cs="Times New Roman"/>
          <w:sz w:val="24"/>
          <w:szCs w:val="24"/>
        </w:rPr>
      </w:pPr>
      <w:proofErr w:type="gramStart"/>
      <w:r w:rsidRPr="004F291D">
        <w:rPr>
          <w:rFonts w:ascii="Times New Roman" w:eastAsia="Times New Roman" w:hAnsi="Times New Roman" w:cs="Times New Roman"/>
          <w:sz w:val="24"/>
          <w:szCs w:val="24"/>
        </w:rPr>
        <w:t>dengan</w:t>
      </w:r>
      <w:proofErr w:type="gramEnd"/>
      <w:r w:rsidRPr="004F291D">
        <w:rPr>
          <w:rFonts w:ascii="Times New Roman" w:eastAsia="Times New Roman" w:hAnsi="Times New Roman" w:cs="Times New Roman"/>
          <w:sz w:val="24"/>
          <w:szCs w:val="24"/>
        </w:rPr>
        <w:t xml:space="preserve"> objek-objek yang diteliti melalui buku-buku pedoman, literatur yang disusun </w:t>
      </w:r>
    </w:p>
    <w:p w:rsidR="00831B09" w:rsidRPr="004F291D" w:rsidRDefault="00AC5A12" w:rsidP="0051233C">
      <w:pPr>
        <w:tabs>
          <w:tab w:val="left" w:pos="360"/>
        </w:tabs>
        <w:spacing w:after="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oleh</w:t>
      </w:r>
      <w:proofErr w:type="gramEnd"/>
      <w:r>
        <w:rPr>
          <w:rFonts w:ascii="Times New Roman" w:eastAsia="Times New Roman" w:hAnsi="Times New Roman" w:cs="Times New Roman"/>
          <w:sz w:val="24"/>
          <w:szCs w:val="24"/>
        </w:rPr>
        <w:t xml:space="preserve"> para ahli</w:t>
      </w:r>
      <w:r w:rsidR="00831B09" w:rsidRPr="004F291D">
        <w:rPr>
          <w:rFonts w:ascii="Times New Roman" w:eastAsia="Times New Roman" w:hAnsi="Times New Roman" w:cs="Times New Roman"/>
          <w:sz w:val="24"/>
          <w:szCs w:val="24"/>
        </w:rPr>
        <w:t xml:space="preserve"> yang berhubungan dengan</w:t>
      </w:r>
      <w:r w:rsidR="00FD09D8">
        <w:rPr>
          <w:rFonts w:ascii="Times New Roman" w:eastAsia="Times New Roman" w:hAnsi="Times New Roman" w:cs="Times New Roman"/>
          <w:sz w:val="24"/>
          <w:szCs w:val="24"/>
        </w:rPr>
        <w:t xml:space="preserve"> masalah serta yang berhubunga dengan </w:t>
      </w:r>
      <w:r w:rsidR="00831B09" w:rsidRPr="004F291D">
        <w:rPr>
          <w:rFonts w:ascii="Times New Roman" w:eastAsia="Times New Roman" w:hAnsi="Times New Roman" w:cs="Times New Roman"/>
          <w:sz w:val="24"/>
          <w:szCs w:val="24"/>
        </w:rPr>
        <w:t>objek penelitian.</w:t>
      </w:r>
    </w:p>
    <w:p w:rsidR="007758DD" w:rsidRPr="004F291D" w:rsidRDefault="007758DD" w:rsidP="00BE005B">
      <w:pPr>
        <w:spacing w:after="0" w:line="480" w:lineRule="auto"/>
        <w:jc w:val="both"/>
        <w:rPr>
          <w:rFonts w:ascii="Times New Roman" w:eastAsia="Times New Roman" w:hAnsi="Times New Roman" w:cs="Times New Roman"/>
          <w:b/>
          <w:sz w:val="24"/>
          <w:szCs w:val="24"/>
        </w:rPr>
      </w:pPr>
      <w:r w:rsidRPr="004F291D">
        <w:rPr>
          <w:rFonts w:ascii="Times New Roman" w:eastAsia="Times New Roman" w:hAnsi="Times New Roman" w:cs="Times New Roman"/>
          <w:b/>
          <w:sz w:val="24"/>
          <w:szCs w:val="24"/>
        </w:rPr>
        <w:t>Sumber Bahan Hukum</w:t>
      </w:r>
    </w:p>
    <w:p w:rsidR="00FD09D8" w:rsidRDefault="007758DD" w:rsidP="0048514E">
      <w:pPr>
        <w:spacing w:after="0" w:line="480" w:lineRule="auto"/>
        <w:jc w:val="both"/>
        <w:rPr>
          <w:rFonts w:ascii="Times New Roman" w:eastAsia="Times New Roman" w:hAnsi="Times New Roman" w:cs="Times New Roman"/>
          <w:sz w:val="24"/>
          <w:szCs w:val="24"/>
        </w:rPr>
      </w:pPr>
      <w:r w:rsidRPr="004F291D">
        <w:rPr>
          <w:rFonts w:ascii="Times New Roman" w:eastAsia="Times New Roman" w:hAnsi="Times New Roman" w:cs="Times New Roman"/>
          <w:b/>
          <w:sz w:val="24"/>
          <w:szCs w:val="24"/>
        </w:rPr>
        <w:tab/>
      </w:r>
      <w:r w:rsidRPr="004F291D">
        <w:rPr>
          <w:rFonts w:ascii="Times New Roman" w:eastAsia="Times New Roman" w:hAnsi="Times New Roman" w:cs="Times New Roman"/>
          <w:sz w:val="24"/>
          <w:szCs w:val="24"/>
        </w:rPr>
        <w:t xml:space="preserve">Metode sumber data pada aspek kemetodean dalam penulisan skipsi ini lebih pada penegasan dan penjelasan yang menunjuk pada mekanisme atau prinsip umum </w:t>
      </w:r>
      <w:proofErr w:type="gramStart"/>
      <w:r w:rsidRPr="004F291D">
        <w:rPr>
          <w:rFonts w:ascii="Times New Roman" w:eastAsia="Times New Roman" w:hAnsi="Times New Roman" w:cs="Times New Roman"/>
          <w:sz w:val="24"/>
          <w:szCs w:val="24"/>
        </w:rPr>
        <w:t>kemetodean  yang</w:t>
      </w:r>
      <w:proofErr w:type="gramEnd"/>
      <w:r w:rsidRPr="004F291D">
        <w:rPr>
          <w:rFonts w:ascii="Times New Roman" w:eastAsia="Times New Roman" w:hAnsi="Times New Roman" w:cs="Times New Roman"/>
          <w:sz w:val="24"/>
          <w:szCs w:val="24"/>
        </w:rPr>
        <w:t xml:space="preserve"> digunakan. Menurut Soerjono Soekanto dan Mamudji dalam bukunya penelitian hukum normatif, yang dimaksud dengan penelitian hukum normatif adalah penelitian hukum yang dilakukan dengan </w:t>
      </w:r>
      <w:proofErr w:type="gramStart"/>
      <w:r w:rsidRPr="004F291D">
        <w:rPr>
          <w:rFonts w:ascii="Times New Roman" w:eastAsia="Times New Roman" w:hAnsi="Times New Roman" w:cs="Times New Roman"/>
          <w:sz w:val="24"/>
          <w:szCs w:val="24"/>
        </w:rPr>
        <w:t>cara</w:t>
      </w:r>
      <w:proofErr w:type="gramEnd"/>
      <w:r w:rsidRPr="004F291D">
        <w:rPr>
          <w:rFonts w:ascii="Times New Roman" w:eastAsia="Times New Roman" w:hAnsi="Times New Roman" w:cs="Times New Roman"/>
          <w:sz w:val="24"/>
          <w:szCs w:val="24"/>
        </w:rPr>
        <w:t xml:space="preserve"> meneliti bahan pustaka. Seperti buku-buku tentang pemalsuan uang dari data sekunderyaitu </w:t>
      </w:r>
      <w:r w:rsidR="00FD09D8">
        <w:rPr>
          <w:rFonts w:ascii="Times New Roman" w:eastAsia="Times New Roman" w:hAnsi="Times New Roman" w:cs="Times New Roman"/>
          <w:sz w:val="24"/>
          <w:szCs w:val="24"/>
        </w:rPr>
        <w:t>terdiri</w:t>
      </w:r>
    </w:p>
    <w:p w:rsidR="007758DD" w:rsidRPr="008709F5" w:rsidRDefault="007758DD" w:rsidP="0048514E">
      <w:pPr>
        <w:spacing w:after="0" w:line="480" w:lineRule="auto"/>
        <w:jc w:val="both"/>
        <w:rPr>
          <w:rFonts w:ascii="Times New Roman" w:eastAsia="Times New Roman" w:hAnsi="Times New Roman" w:cs="Times New Roman"/>
          <w:sz w:val="20"/>
          <w:szCs w:val="20"/>
        </w:rPr>
      </w:pPr>
      <w:proofErr w:type="gramStart"/>
      <w:r w:rsidRPr="004F291D">
        <w:rPr>
          <w:rFonts w:ascii="Times New Roman" w:eastAsia="Times New Roman" w:hAnsi="Times New Roman" w:cs="Times New Roman"/>
          <w:sz w:val="24"/>
          <w:szCs w:val="24"/>
        </w:rPr>
        <w:t>dari</w:t>
      </w:r>
      <w:proofErr w:type="gramEnd"/>
      <w:r w:rsidRPr="004F291D">
        <w:rPr>
          <w:rFonts w:ascii="Times New Roman" w:eastAsia="Times New Roman" w:hAnsi="Times New Roman" w:cs="Times New Roman"/>
          <w:sz w:val="24"/>
          <w:szCs w:val="24"/>
        </w:rPr>
        <w:t xml:space="preserve"> buku,hasil penelitian,tulisan</w:t>
      </w:r>
      <w:r w:rsidR="00AC5A12">
        <w:rPr>
          <w:rFonts w:ascii="Times New Roman" w:eastAsia="Times New Roman" w:hAnsi="Times New Roman" w:cs="Times New Roman"/>
          <w:sz w:val="24"/>
          <w:szCs w:val="24"/>
        </w:rPr>
        <w:t xml:space="preserve">, </w:t>
      </w:r>
      <w:r w:rsidRPr="004F291D">
        <w:rPr>
          <w:rFonts w:ascii="Times New Roman" w:eastAsia="Times New Roman" w:hAnsi="Times New Roman" w:cs="Times New Roman"/>
          <w:sz w:val="24"/>
          <w:szCs w:val="24"/>
        </w:rPr>
        <w:t>Bahan hukum primer, terdiri dari dalil Syar’i yang berkaitan denga</w:t>
      </w:r>
      <w:r w:rsidR="00FD09D8">
        <w:rPr>
          <w:rFonts w:ascii="Times New Roman" w:eastAsia="Times New Roman" w:hAnsi="Times New Roman" w:cs="Times New Roman"/>
          <w:sz w:val="24"/>
          <w:szCs w:val="24"/>
        </w:rPr>
        <w:t>n fungsi uang atau pemalsuan ua</w:t>
      </w:r>
      <w:r w:rsidRPr="004F291D">
        <w:rPr>
          <w:rFonts w:ascii="Times New Roman" w:eastAsia="Times New Roman" w:hAnsi="Times New Roman" w:cs="Times New Roman"/>
          <w:sz w:val="24"/>
          <w:szCs w:val="24"/>
        </w:rPr>
        <w:t>ng</w:t>
      </w:r>
      <w:r w:rsidRPr="008709F5">
        <w:rPr>
          <w:rFonts w:ascii="Times New Roman" w:eastAsia="Times New Roman" w:hAnsi="Times New Roman" w:cs="Times New Roman"/>
          <w:sz w:val="20"/>
          <w:szCs w:val="20"/>
        </w:rPr>
        <w:t>.</w:t>
      </w:r>
      <w:r w:rsidR="00FD09D8" w:rsidRPr="008709F5">
        <w:rPr>
          <w:rStyle w:val="FootnoteReference"/>
          <w:rFonts w:ascii="Times New Roman" w:eastAsia="Times New Roman" w:hAnsi="Times New Roman" w:cs="Times New Roman"/>
          <w:sz w:val="20"/>
          <w:szCs w:val="20"/>
        </w:rPr>
        <w:footnoteReference w:id="5"/>
      </w:r>
    </w:p>
    <w:p w:rsidR="007758DD" w:rsidRPr="00A51FD7" w:rsidRDefault="007758DD" w:rsidP="003251A1">
      <w:pPr>
        <w:pStyle w:val="ListParagraph"/>
        <w:numPr>
          <w:ilvl w:val="0"/>
          <w:numId w:val="17"/>
        </w:numPr>
        <w:spacing w:line="480" w:lineRule="auto"/>
        <w:ind w:left="0" w:firstLine="360"/>
        <w:rPr>
          <w:rFonts w:ascii="Times New Roman" w:eastAsia="Times New Roman" w:hAnsi="Times New Roman" w:cs="Times New Roman"/>
          <w:sz w:val="24"/>
          <w:szCs w:val="24"/>
        </w:rPr>
      </w:pPr>
      <w:r w:rsidRPr="00A51FD7">
        <w:rPr>
          <w:rFonts w:ascii="Times New Roman" w:eastAsia="Times New Roman" w:hAnsi="Times New Roman" w:cs="Times New Roman"/>
          <w:b/>
          <w:sz w:val="24"/>
          <w:szCs w:val="24"/>
        </w:rPr>
        <w:t>Teknik Pengumpulan Data</w:t>
      </w:r>
    </w:p>
    <w:p w:rsidR="007758DD" w:rsidRPr="004F291D" w:rsidRDefault="007758DD" w:rsidP="00BE005B">
      <w:pPr>
        <w:spacing w:after="0" w:line="480" w:lineRule="auto"/>
        <w:jc w:val="both"/>
        <w:rPr>
          <w:rFonts w:ascii="Times New Roman" w:eastAsia="Times New Roman" w:hAnsi="Times New Roman" w:cs="Times New Roman"/>
          <w:sz w:val="24"/>
          <w:szCs w:val="24"/>
        </w:rPr>
      </w:pPr>
      <w:r w:rsidRPr="004F291D">
        <w:rPr>
          <w:rFonts w:ascii="Times New Roman" w:eastAsia="Times New Roman" w:hAnsi="Times New Roman" w:cs="Times New Roman"/>
          <w:b/>
          <w:sz w:val="24"/>
          <w:szCs w:val="24"/>
        </w:rPr>
        <w:tab/>
      </w:r>
      <w:r w:rsidRPr="004F291D">
        <w:rPr>
          <w:rFonts w:ascii="Times New Roman" w:eastAsia="Times New Roman" w:hAnsi="Times New Roman" w:cs="Times New Roman"/>
          <w:sz w:val="24"/>
          <w:szCs w:val="24"/>
        </w:rPr>
        <w:t xml:space="preserve">Dalam uapaya mengumpulkan data yang dibutuhkan dalam tulisan ini, penulis menggunakan </w:t>
      </w:r>
      <w:proofErr w:type="gramStart"/>
      <w:r w:rsidRPr="004F291D">
        <w:rPr>
          <w:rFonts w:ascii="Times New Roman" w:eastAsia="Times New Roman" w:hAnsi="Times New Roman" w:cs="Times New Roman"/>
          <w:sz w:val="24"/>
          <w:szCs w:val="24"/>
        </w:rPr>
        <w:t>cara</w:t>
      </w:r>
      <w:proofErr w:type="gramEnd"/>
      <w:r w:rsidRPr="004F291D">
        <w:rPr>
          <w:rFonts w:ascii="Times New Roman" w:eastAsia="Times New Roman" w:hAnsi="Times New Roman" w:cs="Times New Roman"/>
          <w:sz w:val="24"/>
          <w:szCs w:val="24"/>
        </w:rPr>
        <w:t xml:space="preserve"> pengumpulan data dengan studi kepustakaan. </w:t>
      </w:r>
      <w:proofErr w:type="gramStart"/>
      <w:r w:rsidRPr="004F291D">
        <w:rPr>
          <w:rFonts w:ascii="Times New Roman" w:eastAsia="Times New Roman" w:hAnsi="Times New Roman" w:cs="Times New Roman"/>
          <w:sz w:val="24"/>
          <w:szCs w:val="24"/>
        </w:rPr>
        <w:t xml:space="preserve">Semua ini dilakukan dengan maksud untuk memperoleh data skunder yaitu dengan melalui serangkaian </w:t>
      </w:r>
      <w:r w:rsidRPr="004F291D">
        <w:rPr>
          <w:rFonts w:ascii="Times New Roman" w:eastAsia="Times New Roman" w:hAnsi="Times New Roman" w:cs="Times New Roman"/>
          <w:sz w:val="24"/>
          <w:szCs w:val="24"/>
        </w:rPr>
        <w:lastRenderedPageBreak/>
        <w:t>kegiatan mencatat, mengutif serta membaca buku-buku yang berkaitan dengan permasalahan.</w:t>
      </w:r>
      <w:proofErr w:type="gramEnd"/>
    </w:p>
    <w:p w:rsidR="007758DD" w:rsidRPr="00A51FD7" w:rsidRDefault="007758DD" w:rsidP="003251A1">
      <w:pPr>
        <w:pStyle w:val="ListParagraph"/>
        <w:numPr>
          <w:ilvl w:val="0"/>
          <w:numId w:val="17"/>
        </w:numPr>
        <w:spacing w:line="480" w:lineRule="auto"/>
        <w:rPr>
          <w:rFonts w:ascii="Times New Roman" w:eastAsia="Times New Roman" w:hAnsi="Times New Roman" w:cs="Times New Roman"/>
          <w:b/>
          <w:sz w:val="24"/>
          <w:szCs w:val="24"/>
        </w:rPr>
      </w:pPr>
      <w:r w:rsidRPr="00A51FD7">
        <w:rPr>
          <w:rFonts w:ascii="Times New Roman" w:eastAsia="Times New Roman" w:hAnsi="Times New Roman" w:cs="Times New Roman"/>
          <w:b/>
          <w:sz w:val="24"/>
          <w:szCs w:val="24"/>
        </w:rPr>
        <w:t>Teknik Pengolahan Data</w:t>
      </w:r>
    </w:p>
    <w:p w:rsidR="007758DD" w:rsidRPr="004F291D" w:rsidRDefault="007758DD" w:rsidP="00BE005B">
      <w:pPr>
        <w:spacing w:after="0" w:line="480" w:lineRule="auto"/>
        <w:jc w:val="both"/>
        <w:rPr>
          <w:rFonts w:ascii="Times New Roman" w:eastAsia="Times New Roman" w:hAnsi="Times New Roman" w:cs="Times New Roman"/>
          <w:sz w:val="24"/>
          <w:szCs w:val="24"/>
          <w:lang w:val="id-ID"/>
        </w:rPr>
      </w:pPr>
      <w:r w:rsidRPr="004F291D">
        <w:rPr>
          <w:rFonts w:ascii="Times New Roman" w:eastAsia="Times New Roman" w:hAnsi="Times New Roman" w:cs="Times New Roman"/>
          <w:b/>
          <w:sz w:val="24"/>
          <w:szCs w:val="24"/>
        </w:rPr>
        <w:tab/>
      </w:r>
      <w:r w:rsidRPr="004F291D">
        <w:rPr>
          <w:rFonts w:ascii="Times New Roman" w:eastAsia="Times New Roman" w:hAnsi="Times New Roman" w:cs="Times New Roman"/>
          <w:sz w:val="24"/>
          <w:szCs w:val="24"/>
        </w:rPr>
        <w:t xml:space="preserve">Data yang terkumpul kemudian diproses melalui pengolahan dan penyajian data dengan melakukan </w:t>
      </w:r>
      <w:r w:rsidRPr="004F291D">
        <w:rPr>
          <w:rFonts w:ascii="Times New Roman" w:eastAsia="Times New Roman" w:hAnsi="Times New Roman" w:cs="Times New Roman"/>
          <w:i/>
          <w:sz w:val="24"/>
          <w:szCs w:val="24"/>
        </w:rPr>
        <w:t>editing</w:t>
      </w:r>
      <w:r w:rsidRPr="004F291D">
        <w:rPr>
          <w:rFonts w:ascii="Times New Roman" w:eastAsia="Times New Roman" w:hAnsi="Times New Roman" w:cs="Times New Roman"/>
          <w:sz w:val="24"/>
          <w:szCs w:val="24"/>
        </w:rPr>
        <w:t xml:space="preserve"> yaitu data yang diperoleh, diperiksa dan diteliti kembali mengenai kelengkapan, kejelasan dan kebenaran sehingga terhindar dari kekurangan dan kesalahan.Kemudian dilakukan </w:t>
      </w:r>
      <w:r w:rsidRPr="004F291D">
        <w:rPr>
          <w:rFonts w:ascii="Times New Roman" w:eastAsia="Times New Roman" w:hAnsi="Times New Roman" w:cs="Times New Roman"/>
          <w:i/>
          <w:sz w:val="24"/>
          <w:szCs w:val="24"/>
        </w:rPr>
        <w:t>evaluating</w:t>
      </w:r>
      <w:r w:rsidRPr="004F291D">
        <w:rPr>
          <w:rFonts w:ascii="Times New Roman" w:eastAsia="Times New Roman" w:hAnsi="Times New Roman" w:cs="Times New Roman"/>
          <w:sz w:val="24"/>
          <w:szCs w:val="24"/>
        </w:rPr>
        <w:t xml:space="preserve"> yaitu dengan memeriksa ulang dan meneliti data yang telah diperoleh, baik mengenai kelengkapan maupun kejelasan dan kebenaran atas jawaban dengan masalah yang ada.</w:t>
      </w:r>
    </w:p>
    <w:p w:rsidR="007758DD" w:rsidRPr="00A51FD7" w:rsidRDefault="007758DD" w:rsidP="003251A1">
      <w:pPr>
        <w:pStyle w:val="ListParagraph"/>
        <w:numPr>
          <w:ilvl w:val="0"/>
          <w:numId w:val="17"/>
        </w:numPr>
        <w:spacing w:line="480" w:lineRule="auto"/>
        <w:rPr>
          <w:rFonts w:ascii="Times New Roman" w:eastAsia="Times New Roman" w:hAnsi="Times New Roman" w:cs="Times New Roman"/>
          <w:b/>
          <w:sz w:val="24"/>
          <w:szCs w:val="24"/>
        </w:rPr>
      </w:pPr>
      <w:r w:rsidRPr="00A51FD7">
        <w:rPr>
          <w:rFonts w:ascii="Times New Roman" w:eastAsia="Times New Roman" w:hAnsi="Times New Roman" w:cs="Times New Roman"/>
          <w:b/>
          <w:sz w:val="24"/>
          <w:szCs w:val="24"/>
        </w:rPr>
        <w:t>Teknik Analisis Data</w:t>
      </w:r>
    </w:p>
    <w:p w:rsidR="007758DD" w:rsidRPr="004F291D" w:rsidRDefault="007758DD" w:rsidP="00BE005B">
      <w:pPr>
        <w:spacing w:after="0" w:line="480" w:lineRule="auto"/>
        <w:jc w:val="both"/>
        <w:rPr>
          <w:rFonts w:ascii="Times New Roman" w:eastAsia="Times New Roman" w:hAnsi="Times New Roman" w:cs="Times New Roman"/>
          <w:sz w:val="24"/>
          <w:szCs w:val="24"/>
        </w:rPr>
      </w:pPr>
      <w:r w:rsidRPr="004F291D">
        <w:rPr>
          <w:rFonts w:ascii="Times New Roman" w:eastAsia="Times New Roman" w:hAnsi="Times New Roman" w:cs="Times New Roman"/>
          <w:b/>
          <w:sz w:val="24"/>
          <w:szCs w:val="24"/>
        </w:rPr>
        <w:tab/>
      </w:r>
      <w:r w:rsidRPr="004F291D">
        <w:rPr>
          <w:rFonts w:ascii="Times New Roman" w:eastAsia="Times New Roman" w:hAnsi="Times New Roman" w:cs="Times New Roman"/>
          <w:sz w:val="24"/>
          <w:szCs w:val="24"/>
        </w:rPr>
        <w:t xml:space="preserve">Suatu metode yang digunakan penulisan dalam membahas permasalahan, dalam hal ini penulis menggunakan </w:t>
      </w:r>
      <w:proofErr w:type="gramStart"/>
      <w:r w:rsidRPr="004F291D">
        <w:rPr>
          <w:rFonts w:ascii="Times New Roman" w:eastAsia="Times New Roman" w:hAnsi="Times New Roman" w:cs="Times New Roman"/>
          <w:sz w:val="24"/>
          <w:szCs w:val="24"/>
        </w:rPr>
        <w:t>metode :</w:t>
      </w:r>
      <w:proofErr w:type="gramEnd"/>
    </w:p>
    <w:p w:rsidR="00A51FD7" w:rsidRDefault="007758DD" w:rsidP="002C68B3">
      <w:pPr>
        <w:spacing w:line="480" w:lineRule="auto"/>
        <w:ind w:firstLine="720"/>
        <w:jc w:val="both"/>
        <w:rPr>
          <w:rFonts w:ascii="Times New Roman" w:eastAsia="Times New Roman" w:hAnsi="Times New Roman" w:cs="Times New Roman"/>
          <w:sz w:val="24"/>
          <w:szCs w:val="24"/>
        </w:rPr>
      </w:pPr>
      <w:proofErr w:type="gramStart"/>
      <w:r w:rsidRPr="004F291D">
        <w:rPr>
          <w:rFonts w:ascii="Times New Roman" w:eastAsia="Times New Roman" w:hAnsi="Times New Roman" w:cs="Times New Roman"/>
          <w:sz w:val="24"/>
          <w:szCs w:val="24"/>
        </w:rPr>
        <w:t xml:space="preserve">Metode </w:t>
      </w:r>
      <w:r w:rsidRPr="004F291D">
        <w:rPr>
          <w:rFonts w:ascii="Times New Roman" w:eastAsia="Times New Roman" w:hAnsi="Times New Roman" w:cs="Times New Roman"/>
          <w:i/>
          <w:sz w:val="24"/>
          <w:szCs w:val="24"/>
        </w:rPr>
        <w:t>deskriptif kualitatif</w:t>
      </w:r>
      <w:r w:rsidRPr="004F291D">
        <w:rPr>
          <w:rFonts w:ascii="Times New Roman" w:eastAsia="Times New Roman" w:hAnsi="Times New Roman" w:cs="Times New Roman"/>
          <w:sz w:val="24"/>
          <w:szCs w:val="24"/>
        </w:rPr>
        <w:t xml:space="preserve"> maksudnya ialah menggambarkan dengan kata-kata menjelaskan dan menguraikan seluruh permasalahan yang ada dengan sejelas-jelasnya.Selanjutnyadisimpulkan dari pernyataan yang bersifat umum ditarik menjadi kesimpulan khusus.</w:t>
      </w:r>
      <w:proofErr w:type="gramEnd"/>
      <w:r w:rsidRPr="004F291D">
        <w:rPr>
          <w:rFonts w:ascii="Times New Roman" w:eastAsia="Times New Roman" w:hAnsi="Times New Roman" w:cs="Times New Roman"/>
          <w:sz w:val="24"/>
          <w:szCs w:val="24"/>
        </w:rPr>
        <w:t xml:space="preserve"> Cara ini dilakukan untuk memudahkan proses pemahaman hasil pen</w:t>
      </w:r>
      <w:r w:rsidR="00A51FD7">
        <w:rPr>
          <w:rFonts w:ascii="Times New Roman" w:eastAsia="Times New Roman" w:hAnsi="Times New Roman" w:cs="Times New Roman"/>
          <w:sz w:val="24"/>
          <w:szCs w:val="24"/>
        </w:rPr>
        <w:t>elitian.</w:t>
      </w:r>
    </w:p>
    <w:p w:rsidR="00AD5C74" w:rsidRDefault="00AD5C74" w:rsidP="005B0645">
      <w:pPr>
        <w:spacing w:line="480" w:lineRule="auto"/>
        <w:jc w:val="both"/>
        <w:rPr>
          <w:rFonts w:ascii="Times New Roman" w:eastAsia="Times New Roman" w:hAnsi="Times New Roman" w:cs="Times New Roman"/>
          <w:sz w:val="24"/>
          <w:szCs w:val="24"/>
        </w:rPr>
      </w:pPr>
    </w:p>
    <w:p w:rsidR="005B0645" w:rsidRDefault="005B0645" w:rsidP="005B0645">
      <w:pPr>
        <w:spacing w:line="480" w:lineRule="auto"/>
        <w:jc w:val="both"/>
        <w:rPr>
          <w:rFonts w:ascii="Times New Roman" w:eastAsia="Times New Roman" w:hAnsi="Times New Roman" w:cs="Times New Roman"/>
          <w:sz w:val="24"/>
          <w:szCs w:val="24"/>
        </w:rPr>
      </w:pPr>
    </w:p>
    <w:p w:rsidR="00BE005B" w:rsidRDefault="00BE005B" w:rsidP="005B0645">
      <w:pPr>
        <w:spacing w:line="480" w:lineRule="auto"/>
        <w:jc w:val="both"/>
        <w:rPr>
          <w:rFonts w:ascii="Times New Roman" w:eastAsia="Times New Roman" w:hAnsi="Times New Roman" w:cs="Times New Roman"/>
          <w:sz w:val="24"/>
          <w:szCs w:val="24"/>
        </w:rPr>
      </w:pPr>
    </w:p>
    <w:p w:rsidR="00092A81" w:rsidRPr="00A51FD7" w:rsidRDefault="00092A81" w:rsidP="00BE005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BAB II</w:t>
      </w:r>
    </w:p>
    <w:p w:rsidR="00092A81" w:rsidRPr="00092A81" w:rsidRDefault="00092A81" w:rsidP="00BE005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TINJAUAN UMUM</w:t>
      </w:r>
    </w:p>
    <w:p w:rsidR="00092A81" w:rsidRPr="00EA2CF9" w:rsidRDefault="00092A81" w:rsidP="003251A1">
      <w:pPr>
        <w:pStyle w:val="ListParagraph"/>
        <w:numPr>
          <w:ilvl w:val="0"/>
          <w:numId w:val="16"/>
        </w:numPr>
        <w:spacing w:line="480" w:lineRule="auto"/>
        <w:rPr>
          <w:rFonts w:ascii="Times New Roman" w:hAnsi="Times New Roman" w:cs="Times New Roman"/>
          <w:b/>
          <w:sz w:val="24"/>
          <w:szCs w:val="24"/>
        </w:rPr>
      </w:pPr>
      <w:r w:rsidRPr="00EA2CF9">
        <w:rPr>
          <w:rFonts w:ascii="Times New Roman" w:hAnsi="Times New Roman" w:cs="Times New Roman"/>
          <w:b/>
          <w:sz w:val="24"/>
          <w:szCs w:val="24"/>
        </w:rPr>
        <w:t>Pengertian Fiqh</w:t>
      </w:r>
    </w:p>
    <w:p w:rsidR="001E724B" w:rsidRDefault="00092A81" w:rsidP="0048514E">
      <w:pPr>
        <w:pStyle w:val="NormalWeb"/>
        <w:spacing w:before="0" w:beforeAutospacing="0" w:after="0" w:afterAutospacing="0" w:line="480" w:lineRule="auto"/>
        <w:ind w:firstLine="720"/>
        <w:jc w:val="both"/>
      </w:pPr>
      <w:r w:rsidRPr="00150FD4">
        <w:rPr>
          <w:bCs/>
        </w:rPr>
        <w:t>Fikih</w:t>
      </w:r>
      <w:r w:rsidRPr="00150FD4">
        <w:rPr>
          <w:color w:val="000000" w:themeColor="text1"/>
        </w:rPr>
        <w:t>(</w:t>
      </w:r>
      <w:hyperlink r:id="rId7" w:tooltip="Bahasa Arab" w:history="1">
        <w:r w:rsidRPr="00092A81">
          <w:rPr>
            <w:rStyle w:val="Hyperlink"/>
            <w:color w:val="000000" w:themeColor="text1"/>
            <w:u w:val="none"/>
          </w:rPr>
          <w:t>Bahasa Arab</w:t>
        </w:r>
      </w:hyperlink>
      <w:r>
        <w:t xml:space="preserve">: </w:t>
      </w:r>
      <w:r>
        <w:rPr>
          <w:rFonts w:ascii="Arial" w:hAnsi="Arial" w:cs="Arial"/>
          <w:sz w:val="36"/>
          <w:szCs w:val="36"/>
        </w:rPr>
        <w:t>ﻓﻘﻪ</w:t>
      </w:r>
      <w:r>
        <w:t xml:space="preserve">; transliterasi: </w:t>
      </w:r>
      <w:r w:rsidRPr="009B75CB">
        <w:rPr>
          <w:bCs/>
        </w:rPr>
        <w:t>Fiqih</w:t>
      </w:r>
      <w:r w:rsidR="000955E2">
        <w:t xml:space="preserve">) adalah salah satu bidang ilmu </w:t>
      </w:r>
      <w:r>
        <w:t>dalam syariat Islam yang secara khusus membahas persoalan hukum yang mengatur berbagai aspek kehidupan manusia, baik kehidupan pribadi, bermasyarakat maupun kehidupan manusia dengan Tuhannya.Beberapa ulama fikih seperti Imam Abu Hanifah mendefinisikan fikih sebagai pengetahuan seorang muslim tentang kewajiban dan haknya sebagai hamba Allah.</w:t>
      </w:r>
    </w:p>
    <w:p w:rsidR="00092A81" w:rsidRPr="008709F5" w:rsidRDefault="00092A81" w:rsidP="0051233C">
      <w:pPr>
        <w:pStyle w:val="NormalWeb"/>
        <w:spacing w:before="0" w:beforeAutospacing="0" w:after="0" w:afterAutospacing="0" w:line="480" w:lineRule="auto"/>
        <w:ind w:firstLine="720"/>
        <w:jc w:val="both"/>
        <w:rPr>
          <w:sz w:val="20"/>
          <w:szCs w:val="20"/>
        </w:rPr>
      </w:pPr>
      <w:r>
        <w:t xml:space="preserve">Fikih membahas tentang </w:t>
      </w:r>
      <w:proofErr w:type="gramStart"/>
      <w:r>
        <w:t>cara</w:t>
      </w:r>
      <w:proofErr w:type="gramEnd"/>
      <w:r>
        <w:t xml:space="preserve"> bagaimana cara tentang beribadah, tentang prinsip Rukun Islam dan hubungan antar manusia sesuai dengan dalil-dalil yang terdapat dalam Al-Qur'an dan Sunnah. Dalam Islam, terdapat 4 mazhab dari Sunni, 1 mazhab dari Syiah, dan Khawarij yang mempelajari tentang fikih. </w:t>
      </w:r>
      <w:proofErr w:type="gramStart"/>
      <w:r>
        <w:t>Seseorang yang sudah menguasai ilmu fikih disebut Fakih</w:t>
      </w:r>
      <w:r w:rsidRPr="008709F5">
        <w:rPr>
          <w:sz w:val="20"/>
          <w:szCs w:val="20"/>
        </w:rPr>
        <w:t>.</w:t>
      </w:r>
      <w:proofErr w:type="gramEnd"/>
      <w:r w:rsidR="00A51FD7" w:rsidRPr="008709F5">
        <w:rPr>
          <w:rStyle w:val="FootnoteReference"/>
          <w:sz w:val="20"/>
          <w:szCs w:val="20"/>
        </w:rPr>
        <w:footnoteReference w:id="6"/>
      </w:r>
    </w:p>
    <w:p w:rsidR="00092A81" w:rsidRPr="00AD5C74" w:rsidRDefault="00092A81" w:rsidP="0051233C">
      <w:pPr>
        <w:pStyle w:val="NormalWeb"/>
        <w:spacing w:before="0" w:beforeAutospacing="0" w:after="0" w:afterAutospacing="0" w:line="480" w:lineRule="auto"/>
        <w:ind w:firstLine="720"/>
        <w:jc w:val="both"/>
      </w:pPr>
      <w:r w:rsidRPr="00092A81">
        <w:t xml:space="preserve">Dalam </w:t>
      </w:r>
      <w:hyperlink r:id="rId8" w:tooltip="Bahasa Arab" w:history="1">
        <w:r w:rsidRPr="00092A81">
          <w:rPr>
            <w:rStyle w:val="Hyperlink"/>
            <w:color w:val="auto"/>
            <w:u w:val="none"/>
          </w:rPr>
          <w:t>bahasa Arab</w:t>
        </w:r>
      </w:hyperlink>
      <w:r w:rsidRPr="00092A81">
        <w:t xml:space="preserve">, secara harfiah fikih berarti pemahaman yang mendalam terhadap suatu hal.Beberapa </w:t>
      </w:r>
      <w:hyperlink r:id="rId9" w:tooltip="Ulama" w:history="1">
        <w:r w:rsidRPr="00092A81">
          <w:rPr>
            <w:rStyle w:val="Hyperlink"/>
            <w:color w:val="auto"/>
            <w:u w:val="none"/>
          </w:rPr>
          <w:t>ulama</w:t>
        </w:r>
      </w:hyperlink>
      <w:r w:rsidRPr="00092A81">
        <w:t xml:space="preserve"> memberikan penguraian bahwa arti fikih secara </w:t>
      </w:r>
      <w:hyperlink r:id="rId10" w:tooltip="Terminologi" w:history="1">
        <w:r w:rsidRPr="00092A81">
          <w:rPr>
            <w:rStyle w:val="Hyperlink"/>
            <w:color w:val="auto"/>
            <w:u w:val="none"/>
          </w:rPr>
          <w:t>terminologi</w:t>
        </w:r>
      </w:hyperlink>
      <w:r w:rsidRPr="00092A81">
        <w:t xml:space="preserve"> yaitu fikih merupakan suatu ilmu yang mendalami hukum Islam yang diperoleh melalui dalil di </w:t>
      </w:r>
      <w:hyperlink r:id="rId11" w:tooltip="Al-Qur'an" w:history="1">
        <w:r w:rsidRPr="00092A81">
          <w:rPr>
            <w:rStyle w:val="Hyperlink"/>
            <w:color w:val="auto"/>
            <w:u w:val="none"/>
          </w:rPr>
          <w:t>Al-Qur'an</w:t>
        </w:r>
      </w:hyperlink>
      <w:r w:rsidRPr="00092A81">
        <w:t xml:space="preserve"> dan </w:t>
      </w:r>
      <w:hyperlink r:id="rId12" w:tooltip="Sunnah" w:history="1">
        <w:r w:rsidRPr="00092A81">
          <w:rPr>
            <w:rStyle w:val="Hyperlink"/>
            <w:color w:val="auto"/>
            <w:u w:val="none"/>
          </w:rPr>
          <w:t>Sunnah</w:t>
        </w:r>
      </w:hyperlink>
      <w:r w:rsidRPr="00092A81">
        <w:t xml:space="preserve">.Selain itu fikih merupakan ilmu yang juga membahas </w:t>
      </w:r>
      <w:hyperlink r:id="rId13" w:tooltip="Hukum syar'iyyah" w:history="1">
        <w:r w:rsidRPr="00092A81">
          <w:rPr>
            <w:rStyle w:val="Hyperlink"/>
            <w:color w:val="auto"/>
            <w:u w:val="none"/>
          </w:rPr>
          <w:t>hukum syar'iyyah</w:t>
        </w:r>
      </w:hyperlink>
      <w:r w:rsidRPr="00092A81">
        <w:t xml:space="preserve"> dan hubungannya dengan kehidupan manusia </w:t>
      </w:r>
      <w:r w:rsidRPr="00092A81">
        <w:lastRenderedPageBreak/>
        <w:t xml:space="preserve">sehari-hari, baik itu dalam </w:t>
      </w:r>
      <w:hyperlink r:id="rId14" w:tooltip="Ibadah" w:history="1">
        <w:r w:rsidRPr="00092A81">
          <w:rPr>
            <w:rStyle w:val="Hyperlink"/>
            <w:color w:val="auto"/>
            <w:u w:val="none"/>
          </w:rPr>
          <w:t>ibadah</w:t>
        </w:r>
      </w:hyperlink>
      <w:r w:rsidRPr="00092A81">
        <w:t xml:space="preserve"> maupun dalam </w:t>
      </w:r>
      <w:hyperlink r:id="rId15" w:tooltip="Muamalah (halaman belum tersedia)" w:history="1">
        <w:r w:rsidRPr="00092A81">
          <w:rPr>
            <w:rStyle w:val="Hyperlink"/>
            <w:color w:val="auto"/>
            <w:u w:val="none"/>
          </w:rPr>
          <w:t>muamalah</w:t>
        </w:r>
      </w:hyperlink>
      <w:r w:rsidRPr="00092A81">
        <w:t xml:space="preserve">. Dalam ungkapan lain, sebagaimana dijelaskan dalam sekian banyak literatur, bahwa fiqh adalah "al-ilmu bil-ahkam asy-syar'iyyah al-amaliyyah al-muktasab min adillatiha at-tafshiliyyah", ilmu tentang hukum-hukum syari'ah praktis yang digali dari dalil-dalilnya secara terperinci". </w:t>
      </w:r>
      <w:proofErr w:type="gramStart"/>
      <w:r w:rsidRPr="00092A81">
        <w:t>Terdapat sejumlah pengecualian terkait pendefinisian ini.</w:t>
      </w:r>
      <w:proofErr w:type="gramEnd"/>
      <w:r w:rsidRPr="00092A81">
        <w:t xml:space="preserve"> Dari "asy-syar'iyyah" (bersifat syari'at), dikecualikan ilmu tentang hukum-hukum selain syariat, seperti ilmu tentang hukum alam, seperti </w:t>
      </w:r>
      <w:proofErr w:type="gramStart"/>
      <w:r w:rsidRPr="00092A81">
        <w:t>gaya</w:t>
      </w:r>
      <w:proofErr w:type="gramEnd"/>
      <w:r w:rsidRPr="00092A81">
        <w:t xml:space="preserve"> gravitasi bumi. </w:t>
      </w:r>
      <w:proofErr w:type="gramStart"/>
      <w:r w:rsidRPr="00092A81">
        <w:t>Dari "al-amaliyyah" (bersifat praktis, diamalkan), ilmu tentang hukum-hukum syari'at yang bersifat keyakinan atau akidah, ilmu tentang ini</w:t>
      </w:r>
      <w:r>
        <w:t xml:space="preserve"> dikenal dengan ilmu kalam atau ilmu tauhid.</w:t>
      </w:r>
      <w:proofErr w:type="gramEnd"/>
      <w:r>
        <w:t xml:space="preserve"> Dari "at-tafshiliyyah" (bersifat terperinci), ilmu tentang hukum-hukum syari'at yang didapat dari dalil-dalilnya yang "ijmali" (global), misalkan tentang bahwasanya kalimat perintah mengandung muatan kewajiban, ilmu tentang ini dikenal dengan ilmu ushul fiqh. </w:t>
      </w:r>
      <w:r w:rsidR="00AD5C74">
        <w:t>H</w:t>
      </w:r>
      <w:r w:rsidRPr="00C80F29">
        <w:t>adits, Rasulullah bersabda</w:t>
      </w:r>
      <w:r w:rsidRPr="00092A81">
        <w:rPr>
          <w:b/>
        </w:rPr>
        <w:t>:</w:t>
      </w:r>
    </w:p>
    <w:p w:rsidR="00092A81" w:rsidRPr="00E32C85" w:rsidRDefault="00092A81" w:rsidP="0051233C">
      <w:pPr>
        <w:spacing w:after="0" w:line="480" w:lineRule="auto"/>
        <w:jc w:val="right"/>
        <w:rPr>
          <w:rFonts w:ascii="Times New Roman" w:eastAsia="Times New Roman" w:hAnsi="Times New Roman" w:cs="Times New Roman"/>
          <w:b/>
          <w:sz w:val="28"/>
          <w:szCs w:val="28"/>
        </w:rPr>
      </w:pPr>
      <w:r w:rsidRPr="00E32C85">
        <w:rPr>
          <w:rFonts w:ascii="Times New Roman" w:eastAsia="Times New Roman" w:hAnsi="Times New Roman" w:cs="Times New Roman"/>
          <w:b/>
          <w:bCs/>
          <w:sz w:val="28"/>
          <w:szCs w:val="28"/>
          <w:rtl/>
        </w:rPr>
        <w:t xml:space="preserve"> من يردالله به خيرا يفقه فى الدين</w:t>
      </w:r>
    </w:p>
    <w:p w:rsidR="00886F34" w:rsidRDefault="00092A81" w:rsidP="0051233C">
      <w:pPr>
        <w:spacing w:after="0" w:line="480" w:lineRule="auto"/>
        <w:jc w:val="both"/>
        <w:rPr>
          <w:rFonts w:ascii="Times New Roman" w:eastAsia="Times New Roman" w:hAnsi="Times New Roman" w:cs="Times New Roman"/>
          <w:sz w:val="24"/>
          <w:szCs w:val="24"/>
        </w:rPr>
      </w:pPr>
      <w:proofErr w:type="gramStart"/>
      <w:r w:rsidRPr="00C80F29">
        <w:rPr>
          <w:rFonts w:ascii="Times New Roman" w:eastAsia="Times New Roman" w:hAnsi="Times New Roman" w:cs="Times New Roman"/>
          <w:sz w:val="24"/>
          <w:szCs w:val="24"/>
        </w:rPr>
        <w:t>“Apabila Allah menginginkan kebaikan bagi seseorang, Dia akan memberikan pemahaman agama (yang mendalam) kepadanya.”</w:t>
      </w:r>
      <w:proofErr w:type="gramEnd"/>
    </w:p>
    <w:p w:rsidR="00150FD4" w:rsidRDefault="00092A81" w:rsidP="0051233C">
      <w:pPr>
        <w:spacing w:after="0" w:line="480" w:lineRule="auto"/>
        <w:jc w:val="both"/>
        <w:rPr>
          <w:rFonts w:ascii="Times New Roman" w:eastAsia="Times New Roman" w:hAnsi="Times New Roman" w:cs="Times New Roman"/>
          <w:sz w:val="24"/>
          <w:szCs w:val="24"/>
        </w:rPr>
      </w:pPr>
      <w:r w:rsidRPr="00C80F29">
        <w:rPr>
          <w:rFonts w:ascii="Times New Roman" w:eastAsia="Times New Roman" w:hAnsi="Times New Roman" w:cs="Times New Roman"/>
          <w:sz w:val="24"/>
          <w:szCs w:val="24"/>
        </w:rPr>
        <w:t xml:space="preserve">(HR. Al-Bukhari, Muslim, Ahmad Ibnu Hanbal, Tirmidzi dan Ibnu Majah) </w:t>
      </w:r>
      <w:proofErr w:type="gramStart"/>
      <w:r w:rsidRPr="00C80F29">
        <w:rPr>
          <w:rFonts w:ascii="Times New Roman" w:eastAsia="Times New Roman" w:hAnsi="Times New Roman" w:cs="Times New Roman"/>
          <w:sz w:val="24"/>
          <w:szCs w:val="24"/>
        </w:rPr>
        <w:t>Adapun pengertian secara terminologi, pada mulanya diartikan sebagai pengetahuan keagamaan yang mencakup seluruh ajaran agama, baik berupa kaidah (ushuliyah) maupun amaliah (furu’ah).</w:t>
      </w:r>
      <w:proofErr w:type="gramEnd"/>
      <w:r w:rsidRPr="00C80F29">
        <w:rPr>
          <w:rFonts w:ascii="Times New Roman" w:eastAsia="Times New Roman" w:hAnsi="Times New Roman" w:cs="Times New Roman"/>
          <w:sz w:val="24"/>
          <w:szCs w:val="24"/>
        </w:rPr>
        <w:t xml:space="preserve"> Ini berarti fiqh </w:t>
      </w:r>
      <w:proofErr w:type="gramStart"/>
      <w:r w:rsidRPr="00C80F29">
        <w:rPr>
          <w:rFonts w:ascii="Times New Roman" w:eastAsia="Times New Roman" w:hAnsi="Times New Roman" w:cs="Times New Roman"/>
          <w:sz w:val="24"/>
          <w:szCs w:val="24"/>
        </w:rPr>
        <w:t>sama</w:t>
      </w:r>
      <w:proofErr w:type="gramEnd"/>
      <w:r w:rsidRPr="00C80F29">
        <w:rPr>
          <w:rFonts w:ascii="Times New Roman" w:eastAsia="Times New Roman" w:hAnsi="Times New Roman" w:cs="Times New Roman"/>
          <w:sz w:val="24"/>
          <w:szCs w:val="24"/>
        </w:rPr>
        <w:t xml:space="preserve"> dengan pengertian syariah Islamiyah. </w:t>
      </w:r>
      <w:proofErr w:type="gramStart"/>
      <w:r w:rsidRPr="00C80F29">
        <w:rPr>
          <w:rFonts w:ascii="Times New Roman" w:eastAsia="Times New Roman" w:hAnsi="Times New Roman" w:cs="Times New Roman"/>
          <w:sz w:val="24"/>
          <w:szCs w:val="24"/>
        </w:rPr>
        <w:t xml:space="preserve">Namun, pada perkembangan selanjutnya, fiqh merupakan bagian dari syariah </w:t>
      </w:r>
      <w:r w:rsidRPr="00C80F29">
        <w:rPr>
          <w:rFonts w:ascii="Times New Roman" w:eastAsia="Times New Roman" w:hAnsi="Times New Roman" w:cs="Times New Roman"/>
          <w:sz w:val="24"/>
          <w:szCs w:val="24"/>
        </w:rPr>
        <w:lastRenderedPageBreak/>
        <w:t>Islamiyah, yaitu pengetahuan tentang hukum syariah Islamiyah yang berkaitan dengan perbuat</w:t>
      </w:r>
      <w:r w:rsidR="00534717">
        <w:rPr>
          <w:rFonts w:ascii="Times New Roman" w:eastAsia="Times New Roman" w:hAnsi="Times New Roman" w:cs="Times New Roman"/>
          <w:sz w:val="24"/>
          <w:szCs w:val="24"/>
        </w:rPr>
        <w:t>an manusia yang telah dewasa da</w:t>
      </w:r>
      <w:r w:rsidRPr="00C80F29">
        <w:rPr>
          <w:rFonts w:ascii="Times New Roman" w:eastAsia="Times New Roman" w:hAnsi="Times New Roman" w:cs="Times New Roman"/>
          <w:sz w:val="24"/>
          <w:szCs w:val="24"/>
        </w:rPr>
        <w:t>n berakal sehat (mukallaf) dan diambil dari dalil yang terinci.</w:t>
      </w:r>
      <w:proofErr w:type="gramEnd"/>
      <w:r w:rsidRPr="00C80F29">
        <w:rPr>
          <w:rFonts w:ascii="Times New Roman" w:eastAsia="Times New Roman" w:hAnsi="Times New Roman" w:cs="Times New Roman"/>
          <w:sz w:val="24"/>
          <w:szCs w:val="24"/>
        </w:rPr>
        <w:t xml:space="preserve"> Menurut para ahli fiqh terdahulu, definisifiqh secara terminologi yaitu: </w:t>
      </w:r>
    </w:p>
    <w:p w:rsidR="00092A81" w:rsidRPr="00E32C85" w:rsidRDefault="00092A81" w:rsidP="0051233C">
      <w:pPr>
        <w:spacing w:after="0" w:line="480" w:lineRule="auto"/>
        <w:jc w:val="right"/>
        <w:rPr>
          <w:rFonts w:ascii="Times New Roman" w:eastAsia="Times New Roman" w:hAnsi="Times New Roman" w:cs="Times New Roman"/>
          <w:b/>
          <w:sz w:val="28"/>
          <w:szCs w:val="28"/>
        </w:rPr>
      </w:pPr>
      <w:r w:rsidRPr="00E32C85">
        <w:rPr>
          <w:rFonts w:ascii="Times New Roman" w:eastAsia="Times New Roman" w:hAnsi="Times New Roman" w:cs="Times New Roman"/>
          <w:b/>
          <w:bCs/>
          <w:sz w:val="28"/>
          <w:szCs w:val="28"/>
          <w:rtl/>
        </w:rPr>
        <w:t>العلم باللأحكام الشرعية العملية الكتسبة من أ دلتها التفصيلية</w:t>
      </w:r>
    </w:p>
    <w:p w:rsidR="00AD5C74" w:rsidRDefault="00092A81" w:rsidP="0051233C">
      <w:pPr>
        <w:spacing w:after="0" w:line="480" w:lineRule="auto"/>
        <w:jc w:val="both"/>
        <w:rPr>
          <w:rFonts w:ascii="Times New Roman" w:eastAsia="Times New Roman" w:hAnsi="Times New Roman" w:cs="Times New Roman"/>
          <w:sz w:val="24"/>
          <w:szCs w:val="24"/>
        </w:rPr>
      </w:pPr>
      <w:r w:rsidRPr="00C80F29">
        <w:rPr>
          <w:rFonts w:ascii="Times New Roman" w:eastAsia="Times New Roman" w:hAnsi="Times New Roman" w:cs="Times New Roman"/>
          <w:sz w:val="24"/>
          <w:szCs w:val="24"/>
        </w:rPr>
        <w:t xml:space="preserve"> “Ilmu tentang hukum syara’ tentang perbuatan m</w:t>
      </w:r>
      <w:r w:rsidR="00AD5C74">
        <w:rPr>
          <w:rFonts w:ascii="Times New Roman" w:eastAsia="Times New Roman" w:hAnsi="Times New Roman" w:cs="Times New Roman"/>
          <w:sz w:val="24"/>
          <w:szCs w:val="24"/>
        </w:rPr>
        <w:t>anusia (amaliah) yang diperoleh</w:t>
      </w:r>
      <w:r w:rsidRPr="00C80F29">
        <w:rPr>
          <w:rFonts w:ascii="Times New Roman" w:eastAsia="Times New Roman" w:hAnsi="Times New Roman" w:cs="Times New Roman"/>
          <w:sz w:val="24"/>
          <w:szCs w:val="24"/>
        </w:rPr>
        <w:t xml:space="preserve"> melalui dalil-dalilnya yang terperinci.” </w:t>
      </w:r>
    </w:p>
    <w:p w:rsidR="00092A81" w:rsidRDefault="00092A81" w:rsidP="0051233C">
      <w:pPr>
        <w:spacing w:after="0" w:line="480" w:lineRule="auto"/>
        <w:jc w:val="both"/>
        <w:rPr>
          <w:rFonts w:ascii="Times New Roman" w:eastAsia="Times New Roman" w:hAnsi="Times New Roman" w:cs="Times New Roman"/>
          <w:sz w:val="24"/>
          <w:szCs w:val="24"/>
        </w:rPr>
      </w:pPr>
      <w:r w:rsidRPr="00C80F29">
        <w:rPr>
          <w:rFonts w:ascii="Times New Roman" w:eastAsia="Times New Roman" w:hAnsi="Times New Roman" w:cs="Times New Roman"/>
          <w:sz w:val="24"/>
          <w:szCs w:val="24"/>
        </w:rPr>
        <w:t>Sementara itu, ulama lain mengemukakan bahwa fiqh:</w:t>
      </w:r>
    </w:p>
    <w:p w:rsidR="00092A81" w:rsidRPr="00E32C85" w:rsidRDefault="00092A81" w:rsidP="0051233C">
      <w:pPr>
        <w:spacing w:after="0" w:line="480" w:lineRule="auto"/>
        <w:jc w:val="right"/>
        <w:rPr>
          <w:rFonts w:ascii="Times New Roman" w:eastAsia="Times New Roman" w:hAnsi="Times New Roman" w:cs="Times New Roman"/>
          <w:b/>
          <w:sz w:val="28"/>
          <w:szCs w:val="28"/>
        </w:rPr>
      </w:pPr>
      <w:r w:rsidRPr="00E32C85">
        <w:rPr>
          <w:rFonts w:ascii="Times New Roman" w:eastAsia="Times New Roman" w:hAnsi="Times New Roman" w:cs="Times New Roman"/>
          <w:b/>
          <w:bCs/>
          <w:sz w:val="28"/>
          <w:szCs w:val="28"/>
          <w:rtl/>
        </w:rPr>
        <w:t>مجموعة الأحكم الشرعية العملية المكتسبة من أدلتها التفصيلية</w:t>
      </w:r>
    </w:p>
    <w:p w:rsidR="00AA46B4" w:rsidRPr="002C68B3" w:rsidRDefault="00944A42" w:rsidP="0051233C">
      <w:pPr>
        <w:spacing w:after="0" w:line="48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092A81" w:rsidRPr="00C80F29">
        <w:rPr>
          <w:rFonts w:ascii="Times New Roman" w:eastAsia="Times New Roman" w:hAnsi="Times New Roman" w:cs="Times New Roman"/>
          <w:sz w:val="24"/>
          <w:szCs w:val="24"/>
        </w:rPr>
        <w:t>“Himpunan hukum syara’ tentang perbuatan manusia (amaliah) yang diambil dari dalil-dalinya yang terperinci.”</w:t>
      </w:r>
      <w:proofErr w:type="gramEnd"/>
      <w:r w:rsidR="00092A81" w:rsidRPr="00C80F29">
        <w:rPr>
          <w:rFonts w:ascii="Times New Roman" w:eastAsia="Times New Roman" w:hAnsi="Times New Roman" w:cs="Times New Roman"/>
          <w:sz w:val="24"/>
          <w:szCs w:val="24"/>
        </w:rPr>
        <w:t xml:space="preserve"> Definisi pertama menunujukkan bahwa fiqh dipandang sebagai ilmu yang berusaha menjelaskan hukum. Sedangkan definisi yang kedua menunjukkan fiqh dipandang sebagai hukum. Hal ini terjadi karena adanya kemiripan antara fiqh sebagai ilmu dan fiqh sebagai hukum. Ketika fiqh didefinisikan sebagai ilmu, diungkapkan secara deskriptis. Manakala didefinisikan sebagai hukum dinyatakan secara deskriptif.</w:t>
      </w:r>
    </w:p>
    <w:p w:rsidR="00AA46B4" w:rsidRPr="005B0645" w:rsidRDefault="00AA46B4" w:rsidP="003251A1">
      <w:pPr>
        <w:pStyle w:val="ListParagraph"/>
        <w:numPr>
          <w:ilvl w:val="0"/>
          <w:numId w:val="16"/>
        </w:numPr>
        <w:spacing w:line="480" w:lineRule="auto"/>
        <w:rPr>
          <w:rFonts w:asciiTheme="majorBidi" w:eastAsia="Times New Roman" w:hAnsiTheme="majorBidi" w:cstheme="majorBidi"/>
          <w:b/>
          <w:bCs/>
          <w:sz w:val="24"/>
          <w:szCs w:val="24"/>
        </w:rPr>
      </w:pPr>
      <w:r w:rsidRPr="00EA2CF9">
        <w:rPr>
          <w:rFonts w:asciiTheme="majorBidi" w:eastAsia="Times New Roman" w:hAnsiTheme="majorBidi" w:cstheme="majorBidi"/>
          <w:b/>
          <w:bCs/>
          <w:sz w:val="24"/>
          <w:szCs w:val="24"/>
          <w:lang w:val="id-ID"/>
        </w:rPr>
        <w:t>Pengertian jinayah</w:t>
      </w:r>
    </w:p>
    <w:p w:rsidR="00AA46B4" w:rsidRPr="00953A96" w:rsidRDefault="00AA46B4" w:rsidP="0051233C">
      <w:pPr>
        <w:spacing w:after="0" w:line="480" w:lineRule="auto"/>
        <w:ind w:firstLine="720"/>
        <w:contextualSpacing/>
        <w:jc w:val="both"/>
        <w:rPr>
          <w:rFonts w:ascii="Times New Roman" w:eastAsia="Times New Roman" w:hAnsi="Times New Roman" w:cs="Times New Roman"/>
          <w:sz w:val="24"/>
          <w:szCs w:val="24"/>
          <w:lang w:val="id-ID"/>
        </w:rPr>
      </w:pPr>
      <w:r w:rsidRPr="00AA46B4">
        <w:rPr>
          <w:rFonts w:asciiTheme="majorBidi" w:eastAsia="Times New Roman" w:hAnsiTheme="majorBidi" w:cstheme="majorBidi"/>
          <w:iCs/>
          <w:sz w:val="24"/>
          <w:szCs w:val="24"/>
          <w:lang w:val="id-ID"/>
        </w:rPr>
        <w:t xml:space="preserve">Jinayah </w:t>
      </w:r>
      <w:r w:rsidRPr="00C932CC">
        <w:rPr>
          <w:rFonts w:asciiTheme="majorBidi" w:eastAsia="Times New Roman" w:hAnsiTheme="majorBidi" w:cstheme="majorBidi"/>
          <w:sz w:val="24"/>
          <w:szCs w:val="24"/>
          <w:lang w:val="id-ID"/>
        </w:rPr>
        <w:t xml:space="preserve">merupakan bentuk </w:t>
      </w:r>
      <w:r w:rsidRPr="00C932CC">
        <w:rPr>
          <w:rFonts w:asciiTheme="majorBidi" w:eastAsia="Times New Roman" w:hAnsiTheme="majorBidi" w:cstheme="majorBidi"/>
          <w:i/>
          <w:iCs/>
          <w:sz w:val="24"/>
          <w:szCs w:val="24"/>
          <w:lang w:val="id-ID"/>
        </w:rPr>
        <w:t xml:space="preserve">verbal noun </w:t>
      </w:r>
      <w:r w:rsidRPr="00C932CC">
        <w:rPr>
          <w:rFonts w:asciiTheme="majorBidi" w:eastAsia="Times New Roman" w:hAnsiTheme="majorBidi" w:cstheme="majorBidi"/>
          <w:sz w:val="24"/>
          <w:szCs w:val="24"/>
          <w:lang w:val="id-ID"/>
        </w:rPr>
        <w:t xml:space="preserve">(masdar) dari kata </w:t>
      </w:r>
      <w:r w:rsidRPr="00C932CC">
        <w:rPr>
          <w:rFonts w:asciiTheme="majorBidi" w:eastAsia="Times New Roman" w:hAnsiTheme="majorBidi" w:cstheme="majorBidi"/>
          <w:i/>
          <w:iCs/>
          <w:sz w:val="24"/>
          <w:szCs w:val="24"/>
          <w:lang w:val="id-ID"/>
        </w:rPr>
        <w:t>jana</w:t>
      </w:r>
      <w:r w:rsidRPr="00C932CC">
        <w:rPr>
          <w:rFonts w:asciiTheme="majorBidi" w:eastAsia="Times New Roman" w:hAnsiTheme="majorBidi" w:cstheme="majorBidi"/>
          <w:sz w:val="24"/>
          <w:szCs w:val="24"/>
          <w:lang w:val="id-ID"/>
        </w:rPr>
        <w:t xml:space="preserve"> secara etimologi </w:t>
      </w:r>
      <w:r w:rsidRPr="00C932CC">
        <w:rPr>
          <w:rFonts w:asciiTheme="majorBidi" w:eastAsia="Times New Roman" w:hAnsiTheme="majorBidi" w:cstheme="majorBidi"/>
          <w:i/>
          <w:iCs/>
          <w:sz w:val="24"/>
          <w:szCs w:val="24"/>
          <w:lang w:val="id-ID"/>
        </w:rPr>
        <w:t>jana</w:t>
      </w:r>
      <w:r w:rsidRPr="00C932CC">
        <w:rPr>
          <w:rFonts w:asciiTheme="majorBidi" w:eastAsia="Times New Roman" w:hAnsiTheme="majorBidi" w:cstheme="majorBidi"/>
          <w:sz w:val="24"/>
          <w:szCs w:val="24"/>
          <w:lang w:val="id-ID"/>
        </w:rPr>
        <w:t xml:space="preserve"> berarti berbuat dosa atau salah, sedangkan </w:t>
      </w:r>
      <w:r w:rsidRPr="00C932CC">
        <w:rPr>
          <w:rFonts w:asciiTheme="majorBidi" w:eastAsia="Times New Roman" w:hAnsiTheme="majorBidi" w:cstheme="majorBidi"/>
          <w:i/>
          <w:iCs/>
          <w:sz w:val="24"/>
          <w:szCs w:val="24"/>
          <w:lang w:val="id-ID"/>
        </w:rPr>
        <w:t xml:space="preserve">jinayah </w:t>
      </w:r>
      <w:r w:rsidRPr="00C932CC">
        <w:rPr>
          <w:rFonts w:asciiTheme="majorBidi" w:eastAsia="Times New Roman" w:hAnsiTheme="majorBidi" w:cstheme="majorBidi"/>
          <w:sz w:val="24"/>
          <w:szCs w:val="24"/>
          <w:lang w:val="id-ID"/>
        </w:rPr>
        <w:t>diartikan perbuat</w:t>
      </w:r>
      <w:r w:rsidR="00534717">
        <w:rPr>
          <w:rFonts w:asciiTheme="majorBidi" w:eastAsia="Times New Roman" w:hAnsiTheme="majorBidi" w:cstheme="majorBidi"/>
          <w:sz w:val="24"/>
          <w:szCs w:val="24"/>
        </w:rPr>
        <w:t>a</w:t>
      </w:r>
      <w:r w:rsidRPr="00C932CC">
        <w:rPr>
          <w:rFonts w:asciiTheme="majorBidi" w:eastAsia="Times New Roman" w:hAnsiTheme="majorBidi" w:cstheme="majorBidi"/>
          <w:sz w:val="24"/>
          <w:szCs w:val="24"/>
          <w:lang w:val="id-ID"/>
        </w:rPr>
        <w:t xml:space="preserve">n dosa atau perbuatan salah. Kata </w:t>
      </w:r>
      <w:r w:rsidRPr="00C932CC">
        <w:rPr>
          <w:rFonts w:asciiTheme="majorBidi" w:eastAsia="Times New Roman" w:hAnsiTheme="majorBidi" w:cstheme="majorBidi"/>
          <w:i/>
          <w:iCs/>
          <w:sz w:val="24"/>
          <w:szCs w:val="24"/>
          <w:lang w:val="id-ID"/>
        </w:rPr>
        <w:t xml:space="preserve">jinayah </w:t>
      </w:r>
      <w:r w:rsidRPr="00C932CC">
        <w:rPr>
          <w:rFonts w:asciiTheme="majorBidi" w:eastAsia="Times New Roman" w:hAnsiTheme="majorBidi" w:cstheme="majorBidi"/>
          <w:sz w:val="24"/>
          <w:szCs w:val="24"/>
          <w:lang w:val="id-ID"/>
        </w:rPr>
        <w:t xml:space="preserve">dalam istilah hukum sering disebut dengan delik atau tindak pidana. Secara terminologi kata </w:t>
      </w:r>
      <w:r w:rsidRPr="00C932CC">
        <w:rPr>
          <w:rFonts w:asciiTheme="majorBidi" w:eastAsia="Times New Roman" w:hAnsiTheme="majorBidi" w:cstheme="majorBidi"/>
          <w:i/>
          <w:iCs/>
          <w:sz w:val="24"/>
          <w:szCs w:val="24"/>
          <w:lang w:val="id-ID"/>
        </w:rPr>
        <w:t xml:space="preserve">jinayah </w:t>
      </w:r>
      <w:r w:rsidRPr="00C932CC">
        <w:rPr>
          <w:rFonts w:asciiTheme="majorBidi" w:eastAsia="Times New Roman" w:hAnsiTheme="majorBidi" w:cstheme="majorBidi"/>
          <w:sz w:val="24"/>
          <w:szCs w:val="24"/>
          <w:lang w:val="id-ID"/>
        </w:rPr>
        <w:t xml:space="preserve">mempunyai beberapan </w:t>
      </w:r>
      <w:r w:rsidRPr="00C932CC">
        <w:rPr>
          <w:rFonts w:asciiTheme="majorBidi" w:eastAsia="Times New Roman" w:hAnsiTheme="majorBidi" w:cstheme="majorBidi"/>
          <w:sz w:val="24"/>
          <w:szCs w:val="24"/>
          <w:lang w:val="id-ID"/>
        </w:rPr>
        <w:lastRenderedPageBreak/>
        <w:t>pengertian, seperti yang diungkap oleh Abd al-Qadir Awdah: (</w:t>
      </w:r>
      <w:r w:rsidRPr="00C932CC">
        <w:rPr>
          <w:rFonts w:asciiTheme="majorBidi" w:eastAsia="Times New Roman" w:hAnsiTheme="majorBidi" w:cstheme="majorBidi"/>
          <w:i/>
          <w:iCs/>
          <w:sz w:val="24"/>
          <w:szCs w:val="24"/>
          <w:lang w:val="id-ID"/>
        </w:rPr>
        <w:t>perbuatan yang dilarang oleh syara’ baik perbuatan itu mengenai jiwa, harta benda, atau lainnya).</w:t>
      </w:r>
    </w:p>
    <w:p w:rsidR="00AA46B4" w:rsidRDefault="00AA46B4" w:rsidP="0051233C">
      <w:pPr>
        <w:spacing w:after="0" w:line="480" w:lineRule="auto"/>
        <w:contextualSpacing/>
        <w:jc w:val="both"/>
        <w:rPr>
          <w:rFonts w:asciiTheme="majorBidi" w:eastAsia="Times New Roman" w:hAnsiTheme="majorBidi" w:cstheme="majorBidi"/>
          <w:i/>
          <w:iCs/>
          <w:sz w:val="24"/>
          <w:szCs w:val="24"/>
        </w:rPr>
      </w:pPr>
      <w:r w:rsidRPr="00C932CC">
        <w:rPr>
          <w:rFonts w:asciiTheme="majorBidi" w:eastAsia="Times New Roman" w:hAnsiTheme="majorBidi" w:cstheme="majorBidi"/>
          <w:sz w:val="24"/>
          <w:szCs w:val="24"/>
          <w:lang w:val="id-ID"/>
        </w:rPr>
        <w:t xml:space="preserve">Jadi </w:t>
      </w:r>
      <w:r w:rsidRPr="00C932CC">
        <w:rPr>
          <w:rFonts w:asciiTheme="majorBidi" w:eastAsia="Times New Roman" w:hAnsiTheme="majorBidi" w:cstheme="majorBidi"/>
          <w:i/>
          <w:iCs/>
          <w:sz w:val="24"/>
          <w:szCs w:val="24"/>
          <w:lang w:val="id-ID"/>
        </w:rPr>
        <w:t xml:space="preserve">jinayah </w:t>
      </w:r>
      <w:r w:rsidRPr="00C932CC">
        <w:rPr>
          <w:rFonts w:asciiTheme="majorBidi" w:eastAsia="Times New Roman" w:hAnsiTheme="majorBidi" w:cstheme="majorBidi"/>
          <w:sz w:val="24"/>
          <w:szCs w:val="24"/>
          <w:lang w:val="id-ID"/>
        </w:rPr>
        <w:t xml:space="preserve">merupakan suatu tindakan yang dilarang oleh syara’ karena dapat menimbulkan bahaya bagi jiwa, harta, keturunan, dan akal </w:t>
      </w:r>
      <w:r w:rsidRPr="00C932CC">
        <w:rPr>
          <w:rFonts w:asciiTheme="majorBidi" w:eastAsia="Times New Roman" w:hAnsiTheme="majorBidi" w:cstheme="majorBidi"/>
          <w:i/>
          <w:iCs/>
          <w:sz w:val="24"/>
          <w:szCs w:val="24"/>
          <w:lang w:val="id-ID"/>
        </w:rPr>
        <w:t>(intelegensi).</w:t>
      </w:r>
    </w:p>
    <w:p w:rsidR="00837196" w:rsidRDefault="00AA46B4" w:rsidP="0051233C">
      <w:pPr>
        <w:spacing w:after="0" w:line="480" w:lineRule="auto"/>
        <w:ind w:firstLine="720"/>
        <w:jc w:val="both"/>
        <w:rPr>
          <w:rFonts w:asciiTheme="majorBidi" w:eastAsia="Times New Roman" w:hAnsiTheme="majorBidi" w:cstheme="majorBidi"/>
          <w:sz w:val="24"/>
          <w:szCs w:val="24"/>
        </w:rPr>
      </w:pPr>
      <w:r w:rsidRPr="00C932CC">
        <w:rPr>
          <w:rFonts w:asciiTheme="majorBidi" w:eastAsia="Times New Roman" w:hAnsiTheme="majorBidi" w:cstheme="majorBidi"/>
          <w:sz w:val="24"/>
          <w:szCs w:val="24"/>
          <w:lang w:val="id-ID"/>
        </w:rPr>
        <w:t xml:space="preserve">Dalam Undang-Undang Hukum Pidana Republik Persatuan Arab (KUHP RPA) terdapat tiga tindak pidana yang didasarkan pada berat-ringannya hukuman, yaitu </w:t>
      </w:r>
      <w:r w:rsidRPr="00C932CC">
        <w:rPr>
          <w:rFonts w:asciiTheme="majorBidi" w:eastAsia="Times New Roman" w:hAnsiTheme="majorBidi" w:cstheme="majorBidi"/>
          <w:i/>
          <w:iCs/>
          <w:sz w:val="24"/>
          <w:szCs w:val="24"/>
          <w:lang w:val="id-ID"/>
        </w:rPr>
        <w:t xml:space="preserve">jinayah </w:t>
      </w:r>
      <w:r w:rsidRPr="00C932CC">
        <w:rPr>
          <w:rFonts w:asciiTheme="majorBidi" w:eastAsia="Times New Roman" w:hAnsiTheme="majorBidi" w:cstheme="majorBidi"/>
          <w:sz w:val="24"/>
          <w:szCs w:val="24"/>
          <w:lang w:val="id-ID"/>
        </w:rPr>
        <w:t>(jinayah yang disebutkan dalam konstitusi dan merupakan tindakan yang paling berbahaya. Konsekuensinya, pelaku tindak pidana diancam dengan hukuman berat, seperti hukuman mati, kerja keras, atau penjara seumur hidup, dalam Pasal 10 KUHP RPA).</w:t>
      </w:r>
      <w:r w:rsidRPr="00C932CC">
        <w:rPr>
          <w:rFonts w:asciiTheme="majorBidi" w:eastAsia="Times New Roman" w:hAnsiTheme="majorBidi" w:cstheme="majorBidi"/>
          <w:i/>
          <w:iCs/>
          <w:sz w:val="24"/>
          <w:szCs w:val="24"/>
          <w:lang w:val="id-ID"/>
        </w:rPr>
        <w:t xml:space="preserve">  janbah,</w:t>
      </w:r>
      <w:r w:rsidRPr="00C932CC">
        <w:rPr>
          <w:rFonts w:asciiTheme="majorBidi" w:eastAsia="Times New Roman" w:hAnsiTheme="majorBidi" w:cstheme="majorBidi"/>
          <w:sz w:val="24"/>
          <w:szCs w:val="24"/>
          <w:lang w:val="id-ID"/>
        </w:rPr>
        <w:t>(perbuatan yang diancam dengan hukuman lebih dari satu minggu tetapi tidak sampai kepada penjatuhan hukuman mati atau hukuman seumur hidup, dalam pasal 11 KUHP RPA).</w:t>
      </w:r>
      <w:r w:rsidRPr="00C932CC">
        <w:rPr>
          <w:rFonts w:asciiTheme="majorBidi" w:eastAsia="Times New Roman" w:hAnsiTheme="majorBidi" w:cstheme="majorBidi"/>
          <w:i/>
          <w:iCs/>
          <w:sz w:val="24"/>
          <w:szCs w:val="24"/>
          <w:lang w:val="id-ID"/>
        </w:rPr>
        <w:t xml:space="preserve">  Mukhalafah. </w:t>
      </w:r>
      <w:r w:rsidRPr="00C932CC">
        <w:rPr>
          <w:rFonts w:asciiTheme="majorBidi" w:eastAsia="Times New Roman" w:hAnsiTheme="majorBidi" w:cstheme="majorBidi"/>
          <w:sz w:val="24"/>
          <w:szCs w:val="24"/>
          <w:lang w:val="id-ID"/>
        </w:rPr>
        <w:t>(jenis pelanggaran ringan yang yang ancaman hukumannya tidak lebih dari satu minggu, dalam Pasal 12 KUHP RPA).</w:t>
      </w:r>
    </w:p>
    <w:p w:rsidR="00837196" w:rsidRPr="00837196" w:rsidRDefault="00837196" w:rsidP="0051233C">
      <w:pPr>
        <w:spacing w:after="0" w:line="480" w:lineRule="auto"/>
        <w:ind w:firstLine="720"/>
        <w:jc w:val="both"/>
        <w:rPr>
          <w:rFonts w:ascii="Times New Roman" w:eastAsia="Times New Roman" w:hAnsi="Times New Roman" w:cs="Times New Roman"/>
          <w:sz w:val="24"/>
          <w:szCs w:val="24"/>
        </w:rPr>
      </w:pPr>
      <w:r w:rsidRPr="00E32C85">
        <w:rPr>
          <w:rFonts w:ascii="Times New Roman" w:eastAsia="Times New Roman" w:hAnsi="Times New Roman" w:cs="Times New Roman"/>
          <w:bCs/>
          <w:sz w:val="24"/>
          <w:szCs w:val="24"/>
        </w:rPr>
        <w:t>Pengertian Tindak Pidana</w:t>
      </w:r>
      <w:r w:rsidRPr="00837196">
        <w:rPr>
          <w:rFonts w:ascii="Times New Roman" w:eastAsia="Times New Roman" w:hAnsi="Times New Roman" w:cs="Times New Roman"/>
          <w:sz w:val="24"/>
          <w:szCs w:val="24"/>
        </w:rPr>
        <w:t xml:space="preserve"> didefinisikan suatu tindakan pada tempat, waktu dan keadaan tertentu, yang dilarang/ diharuskan dan diancam dengan </w:t>
      </w:r>
      <w:r w:rsidRPr="005C2447">
        <w:rPr>
          <w:rFonts w:ascii="Times New Roman" w:eastAsia="Times New Roman" w:hAnsi="Times New Roman" w:cs="Times New Roman"/>
          <w:bCs/>
          <w:sz w:val="24"/>
          <w:szCs w:val="24"/>
        </w:rPr>
        <w:t>pidana</w:t>
      </w:r>
      <w:r w:rsidRPr="005C2447">
        <w:rPr>
          <w:rFonts w:ascii="Times New Roman" w:eastAsia="Times New Roman" w:hAnsi="Times New Roman" w:cs="Times New Roman"/>
          <w:sz w:val="24"/>
          <w:szCs w:val="24"/>
        </w:rPr>
        <w:t xml:space="preserve"> o</w:t>
      </w:r>
      <w:r w:rsidRPr="00837196">
        <w:rPr>
          <w:rFonts w:ascii="Times New Roman" w:eastAsia="Times New Roman" w:hAnsi="Times New Roman" w:cs="Times New Roman"/>
          <w:sz w:val="24"/>
          <w:szCs w:val="24"/>
        </w:rPr>
        <w:t>leh undang-undang hukum pidana, bersifat melawan hukum, serta dengan kesalahan dilakukan oleh seseorang (yang mampu bertanggung jawab).</w:t>
      </w:r>
    </w:p>
    <w:p w:rsidR="002C68B3" w:rsidRDefault="00837196" w:rsidP="0051233C">
      <w:pPr>
        <w:spacing w:after="0" w:line="480" w:lineRule="auto"/>
        <w:ind w:firstLine="720"/>
        <w:jc w:val="both"/>
        <w:rPr>
          <w:rFonts w:ascii="Times New Roman" w:eastAsia="Times New Roman" w:hAnsi="Times New Roman" w:cs="Times New Roman"/>
          <w:sz w:val="24"/>
          <w:szCs w:val="24"/>
        </w:rPr>
      </w:pPr>
      <w:r w:rsidRPr="00837196">
        <w:rPr>
          <w:rFonts w:ascii="Times New Roman" w:eastAsia="Times New Roman" w:hAnsi="Times New Roman" w:cs="Times New Roman"/>
          <w:sz w:val="24"/>
          <w:szCs w:val="24"/>
        </w:rPr>
        <w:t xml:space="preserve">Berdasarkan pendapat diatas dapat disimpukan bahwa </w:t>
      </w:r>
      <w:r w:rsidRPr="00E32C85">
        <w:rPr>
          <w:rFonts w:ascii="Times New Roman" w:eastAsia="Times New Roman" w:hAnsi="Times New Roman" w:cs="Times New Roman"/>
          <w:bCs/>
          <w:sz w:val="24"/>
          <w:szCs w:val="24"/>
        </w:rPr>
        <w:t>Pengertian tindak pidana</w:t>
      </w:r>
      <w:r w:rsidRPr="00E32C85">
        <w:rPr>
          <w:rFonts w:ascii="Times New Roman" w:eastAsia="Times New Roman" w:hAnsi="Times New Roman" w:cs="Times New Roman"/>
          <w:sz w:val="24"/>
          <w:szCs w:val="24"/>
        </w:rPr>
        <w:t xml:space="preserve"> adalah suatu perbuatan yang dilakukan manusia yang dapat bertanggung jawab yang mana perbuatan tersebut dilarang atau diperintahkan atau dibolehkan oleh </w:t>
      </w:r>
      <w:r w:rsidRPr="00E32C85">
        <w:rPr>
          <w:rFonts w:ascii="Times New Roman" w:eastAsia="Times New Roman" w:hAnsi="Times New Roman" w:cs="Times New Roman"/>
          <w:sz w:val="24"/>
          <w:szCs w:val="24"/>
        </w:rPr>
        <w:lastRenderedPageBreak/>
        <w:t xml:space="preserve">undang-undang hukum pidana yang diberi sanksi berupa </w:t>
      </w:r>
      <w:r w:rsidRPr="00E32C85">
        <w:rPr>
          <w:rFonts w:ascii="Times New Roman" w:eastAsia="Times New Roman" w:hAnsi="Times New Roman" w:cs="Times New Roman"/>
          <w:bCs/>
          <w:sz w:val="24"/>
          <w:szCs w:val="24"/>
        </w:rPr>
        <w:t>sanksi pidana</w:t>
      </w:r>
      <w:r w:rsidRPr="00E32C85">
        <w:rPr>
          <w:rFonts w:ascii="Times New Roman" w:eastAsia="Times New Roman" w:hAnsi="Times New Roman" w:cs="Times New Roman"/>
          <w:sz w:val="24"/>
          <w:szCs w:val="24"/>
        </w:rPr>
        <w:t xml:space="preserve">. Untuk membedakan suatu perbuatan sebagai </w:t>
      </w:r>
      <w:r w:rsidRPr="00E32C85">
        <w:rPr>
          <w:rFonts w:ascii="Times New Roman" w:eastAsia="Times New Roman" w:hAnsi="Times New Roman" w:cs="Times New Roman"/>
          <w:bCs/>
          <w:sz w:val="24"/>
          <w:szCs w:val="24"/>
        </w:rPr>
        <w:t>tindak pidana</w:t>
      </w:r>
      <w:r w:rsidRPr="00E32C85">
        <w:rPr>
          <w:rFonts w:ascii="Times New Roman" w:eastAsia="Times New Roman" w:hAnsi="Times New Roman" w:cs="Times New Roman"/>
          <w:sz w:val="24"/>
          <w:szCs w:val="24"/>
        </w:rPr>
        <w:t xml:space="preserve"> atau bukan</w:t>
      </w:r>
      <w:r w:rsidR="002C68B3">
        <w:rPr>
          <w:rFonts w:ascii="Times New Roman" w:eastAsia="Times New Roman" w:hAnsi="Times New Roman" w:cs="Times New Roman"/>
          <w:sz w:val="24"/>
          <w:szCs w:val="24"/>
        </w:rPr>
        <w:t>.</w:t>
      </w:r>
    </w:p>
    <w:p w:rsidR="00837196" w:rsidRPr="002C68B3" w:rsidRDefault="00E32C85" w:rsidP="0051233C">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T</w:t>
      </w:r>
      <w:r w:rsidR="00837196" w:rsidRPr="00E32C85">
        <w:rPr>
          <w:rFonts w:ascii="Times New Roman" w:eastAsia="Times New Roman" w:hAnsi="Times New Roman" w:cs="Times New Roman"/>
          <w:bCs/>
          <w:sz w:val="24"/>
          <w:szCs w:val="24"/>
        </w:rPr>
        <w:t>indak pidana</w:t>
      </w:r>
      <w:r w:rsidR="00837196" w:rsidRPr="00E32C85">
        <w:rPr>
          <w:rFonts w:ascii="Times New Roman" w:eastAsia="Times New Roman" w:hAnsi="Times New Roman" w:cs="Times New Roman"/>
          <w:sz w:val="24"/>
          <w:szCs w:val="24"/>
        </w:rPr>
        <w:t xml:space="preserve"> ialah apakah perbuatan tersebut diberi sanksi pidana atau tidak diberi sanksi pidana.</w:t>
      </w:r>
      <w:r w:rsidR="00837196" w:rsidRPr="00E32C85">
        <w:rPr>
          <w:rFonts w:ascii="Times New Roman" w:hAnsi="Times New Roman" w:cs="Times New Roman"/>
          <w:sz w:val="24"/>
          <w:szCs w:val="24"/>
        </w:rPr>
        <w:t>Moeljatno, memberi arti terhadap tindak pidana adalah perbuatan pidana sebagai perbuatan yang diancam dengan pidana, barangsiapa melanggar larangan tersebut.</w:t>
      </w:r>
      <w:proofErr w:type="gramEnd"/>
      <w:r w:rsidR="00837196" w:rsidRPr="00E32C85">
        <w:rPr>
          <w:rFonts w:ascii="Times New Roman" w:hAnsi="Times New Roman" w:cs="Times New Roman"/>
          <w:sz w:val="24"/>
          <w:szCs w:val="24"/>
        </w:rPr>
        <w:t xml:space="preserve"> Untuk adanya perbuatan pidana harus ada unsur-unsur sebagai berikut:</w:t>
      </w:r>
    </w:p>
    <w:p w:rsidR="00837196" w:rsidRDefault="00837196" w:rsidP="003251A1">
      <w:pPr>
        <w:pStyle w:val="ListParagraph"/>
        <w:numPr>
          <w:ilvl w:val="0"/>
          <w:numId w:val="15"/>
        </w:numPr>
        <w:spacing w:line="480" w:lineRule="auto"/>
        <w:rPr>
          <w:rFonts w:ascii="Times New Roman" w:hAnsi="Times New Roman" w:cs="Times New Roman"/>
          <w:sz w:val="24"/>
          <w:szCs w:val="24"/>
        </w:rPr>
      </w:pPr>
      <w:r w:rsidRPr="00E32C85">
        <w:rPr>
          <w:rFonts w:ascii="Times New Roman" w:hAnsi="Times New Roman" w:cs="Times New Roman"/>
          <w:sz w:val="24"/>
          <w:szCs w:val="24"/>
        </w:rPr>
        <w:t>Perbuatan (manusia);</w:t>
      </w:r>
    </w:p>
    <w:p w:rsidR="00837196" w:rsidRDefault="00837196" w:rsidP="003251A1">
      <w:pPr>
        <w:pStyle w:val="ListParagraph"/>
        <w:numPr>
          <w:ilvl w:val="0"/>
          <w:numId w:val="15"/>
        </w:numPr>
        <w:spacing w:line="480" w:lineRule="auto"/>
        <w:rPr>
          <w:rFonts w:ascii="Times New Roman" w:hAnsi="Times New Roman" w:cs="Times New Roman"/>
          <w:sz w:val="24"/>
          <w:szCs w:val="24"/>
        </w:rPr>
      </w:pPr>
      <w:r w:rsidRPr="00E32C85">
        <w:rPr>
          <w:rFonts w:ascii="Times New Roman" w:hAnsi="Times New Roman" w:cs="Times New Roman"/>
          <w:sz w:val="24"/>
          <w:szCs w:val="24"/>
        </w:rPr>
        <w:t>Yang memenuhi rumusan dalam Undang-undang (ini merupakan syarat formil);</w:t>
      </w:r>
    </w:p>
    <w:p w:rsidR="00837196" w:rsidRDefault="00837196" w:rsidP="003251A1">
      <w:pPr>
        <w:pStyle w:val="ListParagraph"/>
        <w:numPr>
          <w:ilvl w:val="0"/>
          <w:numId w:val="15"/>
        </w:numPr>
        <w:spacing w:line="480" w:lineRule="auto"/>
        <w:rPr>
          <w:rFonts w:ascii="Times New Roman" w:hAnsi="Times New Roman" w:cs="Times New Roman"/>
          <w:sz w:val="24"/>
          <w:szCs w:val="24"/>
        </w:rPr>
      </w:pPr>
      <w:r w:rsidRPr="00E32C85">
        <w:rPr>
          <w:rFonts w:ascii="Times New Roman" w:hAnsi="Times New Roman" w:cs="Times New Roman"/>
          <w:sz w:val="24"/>
          <w:szCs w:val="24"/>
        </w:rPr>
        <w:t>Bersifat melawan hukum (ini merupakan syarat materiil).</w:t>
      </w:r>
    </w:p>
    <w:p w:rsidR="002C68B3" w:rsidRDefault="00837196" w:rsidP="0051233C">
      <w:pPr>
        <w:spacing w:after="0" w:line="480" w:lineRule="auto"/>
        <w:ind w:firstLine="720"/>
        <w:jc w:val="both"/>
        <w:rPr>
          <w:rFonts w:ascii="Times New Roman" w:hAnsi="Times New Roman" w:cs="Times New Roman"/>
          <w:sz w:val="24"/>
          <w:szCs w:val="24"/>
        </w:rPr>
      </w:pPr>
      <w:r w:rsidRPr="00837196">
        <w:rPr>
          <w:rFonts w:ascii="Times New Roman" w:hAnsi="Times New Roman" w:cs="Times New Roman"/>
          <w:sz w:val="24"/>
          <w:szCs w:val="24"/>
        </w:rPr>
        <w:t>Syarat formil harus ada, karena adanya asas legalitas yang tersimpul dalam Pasal 1 KUHP</w:t>
      </w:r>
      <w:r>
        <w:rPr>
          <w:rFonts w:ascii="Times New Roman" w:hAnsi="Times New Roman" w:cs="Times New Roman"/>
          <w:sz w:val="24"/>
          <w:szCs w:val="24"/>
        </w:rPr>
        <w:t xml:space="preserve"> p</w:t>
      </w:r>
      <w:r w:rsidRPr="00837196">
        <w:rPr>
          <w:rFonts w:ascii="Times New Roman" w:hAnsi="Times New Roman" w:cs="Times New Roman"/>
          <w:sz w:val="24"/>
          <w:szCs w:val="24"/>
        </w:rPr>
        <w:t>idana. Syarat materiil itu harus ada juga, karena perbuatan itu harus pula betul-betul dirasakan oleh masyarakat sebagai perbuatan yang tidak boleh atau tak patut dilakukan. Moeljatno berpendapat, bahwa kesalahan dan kemampuan bertanggungjawab dari si pembuat tidak masuk sebagai unsur perbuatan pidana, karena hal-hal tersebut melekat pada orang yang berbuat.</w:t>
      </w:r>
    </w:p>
    <w:p w:rsidR="00837196" w:rsidRPr="00837196" w:rsidRDefault="00837196" w:rsidP="0051233C">
      <w:pPr>
        <w:spacing w:after="0" w:line="480" w:lineRule="auto"/>
        <w:ind w:firstLine="720"/>
        <w:jc w:val="both"/>
        <w:rPr>
          <w:rFonts w:ascii="Times New Roman" w:hAnsi="Times New Roman" w:cs="Times New Roman"/>
          <w:sz w:val="24"/>
          <w:szCs w:val="24"/>
        </w:rPr>
      </w:pPr>
      <w:r w:rsidRPr="00837196">
        <w:rPr>
          <w:rFonts w:ascii="Times New Roman" w:hAnsi="Times New Roman" w:cs="Times New Roman"/>
          <w:sz w:val="24"/>
          <w:szCs w:val="24"/>
        </w:rPr>
        <w:t>Sedangkan menurut Simorangkir, tindak pidana sama dengan delik, ialah perbuatan yang melanggar peraturan-peraturan pidana, diancam dengan hukuman oleh Undang-undang dan dilakukan oleh seseorang dengan bersalah, orang mana harus dipertanggungjawabkan. Unsur-unsur dalam delik adalah adanya perbuatan, melanggar peraturan pidana dan diancam dengan hukuman, dan dilakukan oleh orang dengan bersalah.</w:t>
      </w:r>
    </w:p>
    <w:p w:rsidR="00837196" w:rsidRPr="008709F5" w:rsidRDefault="00837196" w:rsidP="0051233C">
      <w:pPr>
        <w:spacing w:after="0" w:line="480" w:lineRule="auto"/>
        <w:ind w:firstLine="720"/>
        <w:jc w:val="both"/>
        <w:rPr>
          <w:rFonts w:ascii="Times New Roman" w:hAnsi="Times New Roman" w:cs="Times New Roman"/>
          <w:sz w:val="20"/>
          <w:szCs w:val="20"/>
        </w:rPr>
      </w:pPr>
      <w:r w:rsidRPr="00837196">
        <w:rPr>
          <w:rFonts w:ascii="Times New Roman" w:hAnsi="Times New Roman" w:cs="Times New Roman"/>
          <w:sz w:val="24"/>
          <w:szCs w:val="24"/>
        </w:rPr>
        <w:lastRenderedPageBreak/>
        <w:t xml:space="preserve">Berdasarkan pendapat di atas, maka dapat dikatakan bahwa tindak pidana dapat dipahami sebagai suatu perbuatan yang dilakukan oleh seseorang yang dapat menimbulkan akibat dilakukannya tindakan </w:t>
      </w:r>
      <w:r w:rsidR="00A51FD7" w:rsidRPr="008709F5">
        <w:rPr>
          <w:rStyle w:val="FootnoteReference"/>
          <w:rFonts w:ascii="Times New Roman" w:hAnsi="Times New Roman" w:cs="Times New Roman"/>
          <w:sz w:val="20"/>
          <w:szCs w:val="20"/>
        </w:rPr>
        <w:footnoteReference w:id="7"/>
      </w:r>
    </w:p>
    <w:p w:rsidR="00FB73D7" w:rsidRPr="007B2DA9" w:rsidRDefault="00FB73D7" w:rsidP="003251A1">
      <w:pPr>
        <w:pStyle w:val="ListParagraph"/>
        <w:numPr>
          <w:ilvl w:val="0"/>
          <w:numId w:val="16"/>
        </w:numPr>
        <w:spacing w:line="480" w:lineRule="auto"/>
        <w:rPr>
          <w:rFonts w:ascii="Times New Roman" w:eastAsia="Times New Roman" w:hAnsi="Times New Roman" w:cs="Times New Roman"/>
          <w:b/>
          <w:sz w:val="24"/>
          <w:szCs w:val="24"/>
        </w:rPr>
      </w:pPr>
      <w:r w:rsidRPr="007B2DA9">
        <w:rPr>
          <w:rFonts w:ascii="Times New Roman" w:eastAsia="Times New Roman" w:hAnsi="Times New Roman" w:cs="Times New Roman"/>
          <w:b/>
          <w:bCs/>
          <w:sz w:val="24"/>
          <w:szCs w:val="24"/>
        </w:rPr>
        <w:t>Pengertian  Fiqh Jinayah</w:t>
      </w:r>
    </w:p>
    <w:p w:rsidR="007B281B" w:rsidRDefault="00534717" w:rsidP="007B281B">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Fiq</w:t>
      </w:r>
      <w:r w:rsidR="00FB73D7" w:rsidRPr="005C0C59">
        <w:rPr>
          <w:rFonts w:ascii="Times New Roman" w:eastAsia="Times New Roman" w:hAnsi="Times New Roman" w:cs="Times New Roman"/>
          <w:sz w:val="24"/>
          <w:szCs w:val="24"/>
        </w:rPr>
        <w:t xml:space="preserve">h jinayah </w:t>
      </w:r>
      <w:r>
        <w:rPr>
          <w:rFonts w:ascii="Times New Roman" w:eastAsia="Times New Roman" w:hAnsi="Times New Roman" w:cs="Times New Roman"/>
          <w:sz w:val="24"/>
          <w:szCs w:val="24"/>
        </w:rPr>
        <w:t>terdiri dari dua kata yaitu fiqh dan jinayah.Pengertian fiq</w:t>
      </w:r>
      <w:r w:rsidR="00FB73D7" w:rsidRPr="005C0C59">
        <w:rPr>
          <w:rFonts w:ascii="Times New Roman" w:eastAsia="Times New Roman" w:hAnsi="Times New Roman" w:cs="Times New Roman"/>
          <w:sz w:val="24"/>
          <w:szCs w:val="24"/>
        </w:rPr>
        <w:t>h secara bahasa berasal dari kata faqiha, yang berarti mengerti, paham.</w:t>
      </w:r>
      <w:proofErr w:type="gramEnd"/>
      <w:r w:rsidR="00FB73D7" w:rsidRPr="005C0C59">
        <w:rPr>
          <w:rFonts w:ascii="Times New Roman" w:eastAsia="Times New Roman" w:hAnsi="Times New Roman" w:cs="Times New Roman"/>
          <w:sz w:val="24"/>
          <w:szCs w:val="24"/>
        </w:rPr>
        <w:t xml:space="preserve"> Sedangkan secara istilah sesuai yang dikemukakan oleh Abdul Wahab Khallaf adalah sebagai </w:t>
      </w:r>
    </w:p>
    <w:p w:rsidR="007B281B" w:rsidRDefault="00FB73D7" w:rsidP="007B281B">
      <w:pPr>
        <w:spacing w:after="0" w:line="480" w:lineRule="auto"/>
        <w:rPr>
          <w:rFonts w:ascii="Times New Roman" w:eastAsia="Times New Roman" w:hAnsi="Times New Roman" w:cs="Times New Roman"/>
          <w:sz w:val="24"/>
          <w:szCs w:val="24"/>
        </w:rPr>
      </w:pPr>
      <w:r w:rsidRPr="005C0C59">
        <w:rPr>
          <w:rFonts w:ascii="Times New Roman" w:eastAsia="Times New Roman" w:hAnsi="Times New Roman" w:cs="Times New Roman"/>
          <w:sz w:val="24"/>
          <w:szCs w:val="24"/>
        </w:rPr>
        <w:t>berikut :</w:t>
      </w:r>
      <w:r w:rsidR="00463A77">
        <w:rPr>
          <w:rStyle w:val="FootnoteReference"/>
          <w:rFonts w:ascii="Times New Roman" w:eastAsia="Times New Roman" w:hAnsi="Times New Roman" w:cs="Times New Roman"/>
          <w:sz w:val="24"/>
          <w:szCs w:val="24"/>
        </w:rPr>
        <w:footnoteReference w:id="8"/>
      </w:r>
    </w:p>
    <w:p w:rsidR="007B281B" w:rsidRDefault="007B281B" w:rsidP="007B281B">
      <w:pPr>
        <w:spacing w:after="0" w:line="480" w:lineRule="auto"/>
        <w:jc w:val="right"/>
        <w:rPr>
          <w:rFonts w:ascii="Times New Roman" w:eastAsia="Times New Roman" w:hAnsi="Times New Roman" w:cs="Times New Roman"/>
          <w:b/>
          <w:bCs/>
          <w:sz w:val="32"/>
          <w:szCs w:val="32"/>
          <w:rtl/>
        </w:rPr>
      </w:pPr>
      <w:r w:rsidRPr="005C0C59">
        <w:rPr>
          <w:rFonts w:ascii="Times New Roman" w:eastAsia="Times New Roman" w:hAnsi="Times New Roman" w:cs="Times New Roman"/>
          <w:b/>
          <w:bCs/>
          <w:sz w:val="32"/>
          <w:szCs w:val="32"/>
          <w:rtl/>
        </w:rPr>
        <w:t>الفقه هو العلم بالاحكام الشرعية العملية المكتسب من ادلتها التفصلية</w:t>
      </w:r>
    </w:p>
    <w:p w:rsidR="00FB73D7" w:rsidRPr="00FB73D7" w:rsidRDefault="007B281B" w:rsidP="007B281B">
      <w:pPr>
        <w:spacing w:after="0" w:line="480" w:lineRule="auto"/>
        <w:ind w:firstLine="720"/>
        <w:jc w:val="right"/>
        <w:rPr>
          <w:rFonts w:ascii="Times New Roman" w:eastAsia="Times New Roman" w:hAnsi="Times New Roman" w:cs="Times New Roman"/>
          <w:sz w:val="24"/>
          <w:szCs w:val="24"/>
        </w:rPr>
      </w:pPr>
      <w:r w:rsidRPr="005C0C59">
        <w:rPr>
          <w:rFonts w:ascii="Times New Roman" w:eastAsia="Times New Roman" w:hAnsi="Times New Roman" w:cs="Times New Roman"/>
          <w:b/>
          <w:bCs/>
          <w:sz w:val="32"/>
          <w:szCs w:val="32"/>
          <w:rtl/>
        </w:rPr>
        <w:t>مجموعة الاحكام الشرعية العملية المستفادة من ادلتها لتفصلية</w:t>
      </w:r>
      <w:r w:rsidRPr="005C0C59">
        <w:rPr>
          <w:rFonts w:ascii="Times New Roman" w:eastAsia="Times New Roman" w:hAnsi="Times New Roman" w:cs="Traditional Arabic"/>
          <w:b/>
          <w:bCs/>
          <w:sz w:val="32"/>
          <w:szCs w:val="32"/>
        </w:rPr>
        <w:t xml:space="preserve">. </w:t>
      </w:r>
      <w:r w:rsidRPr="005C0C59">
        <w:rPr>
          <w:rFonts w:ascii="Times New Roman" w:eastAsia="Times New Roman" w:hAnsi="Times New Roman" w:cs="Times New Roman"/>
          <w:b/>
          <w:bCs/>
          <w:sz w:val="32"/>
          <w:szCs w:val="32"/>
          <w:rtl/>
        </w:rPr>
        <w:t>او هو</w:t>
      </w:r>
    </w:p>
    <w:p w:rsidR="00FB73D7" w:rsidRPr="00AC0790" w:rsidRDefault="00FB73D7" w:rsidP="009712AE">
      <w:pPr>
        <w:spacing w:after="0" w:line="480" w:lineRule="auto"/>
        <w:ind w:firstLine="11"/>
        <w:jc w:val="both"/>
        <w:rPr>
          <w:rFonts w:ascii="Times New Roman" w:eastAsia="Times New Roman" w:hAnsi="Times New Roman" w:cs="Times New Roman"/>
          <w:i/>
          <w:iCs/>
          <w:sz w:val="24"/>
          <w:szCs w:val="24"/>
          <w:rtl/>
        </w:rPr>
      </w:pPr>
      <w:r w:rsidRPr="00AC0790">
        <w:rPr>
          <w:rFonts w:ascii="Times New Roman" w:eastAsia="Times New Roman" w:hAnsi="Times New Roman" w:cs="Times New Roman"/>
          <w:i/>
          <w:iCs/>
          <w:sz w:val="24"/>
          <w:szCs w:val="24"/>
        </w:rPr>
        <w:t>“fiqh adalah ilmu tentang hukum-hukum syara’ praktis yang diambil dari dalil-dalil yang terperinci. Atau fiqih adalah himpunan hukum-hukum syara’ yang bersifat praktis yang diambil dari dalil-dalil yang terperinci”.</w:t>
      </w:r>
    </w:p>
    <w:p w:rsidR="00FB73D7" w:rsidRPr="005C0C59" w:rsidRDefault="00FB73D7" w:rsidP="009712AE">
      <w:pPr>
        <w:spacing w:after="0" w:line="480" w:lineRule="auto"/>
        <w:ind w:firstLine="720"/>
        <w:jc w:val="both"/>
        <w:rPr>
          <w:rFonts w:ascii="Times New Roman" w:eastAsia="Times New Roman" w:hAnsi="Times New Roman" w:cs="Times New Roman"/>
          <w:sz w:val="24"/>
          <w:szCs w:val="24"/>
        </w:rPr>
      </w:pPr>
      <w:r w:rsidRPr="005C0C59">
        <w:rPr>
          <w:rFonts w:ascii="Times New Roman" w:eastAsia="Times New Roman" w:hAnsi="Times New Roman" w:cs="Times New Roman"/>
          <w:sz w:val="24"/>
          <w:szCs w:val="24"/>
        </w:rPr>
        <w:t>Adapun jinayah menurut bahasa adalah :</w:t>
      </w:r>
    </w:p>
    <w:p w:rsidR="00FB73D7" w:rsidRPr="005C0C59" w:rsidRDefault="00FB73D7" w:rsidP="00FE4043">
      <w:pPr>
        <w:bidi/>
        <w:spacing w:after="0" w:line="480" w:lineRule="auto"/>
        <w:ind w:left="663"/>
        <w:rPr>
          <w:rFonts w:ascii="Times New Roman" w:eastAsia="Times New Roman" w:hAnsi="Times New Roman" w:cs="Times New Roman"/>
          <w:sz w:val="24"/>
          <w:szCs w:val="24"/>
        </w:rPr>
      </w:pPr>
      <w:r w:rsidRPr="005C0C59">
        <w:rPr>
          <w:rFonts w:ascii="Times New Roman" w:eastAsia="Times New Roman" w:hAnsi="Times New Roman" w:cs="Times New Roman"/>
          <w:b/>
          <w:bCs/>
          <w:sz w:val="32"/>
          <w:szCs w:val="32"/>
          <w:rtl/>
        </w:rPr>
        <w:t>اسم لما يجنية المرء من شر ومااكتسبه</w:t>
      </w:r>
    </w:p>
    <w:p w:rsidR="00FB73D7" w:rsidRPr="00AC0790" w:rsidRDefault="00FB73D7" w:rsidP="0051233C">
      <w:pPr>
        <w:spacing w:after="0" w:line="480" w:lineRule="auto"/>
        <w:ind w:firstLine="720"/>
        <w:jc w:val="both"/>
        <w:rPr>
          <w:rFonts w:ascii="Times New Roman" w:eastAsia="Times New Roman" w:hAnsi="Times New Roman" w:cs="Times New Roman"/>
          <w:i/>
          <w:sz w:val="24"/>
          <w:szCs w:val="24"/>
        </w:rPr>
      </w:pPr>
      <w:r w:rsidRPr="00AC0790">
        <w:rPr>
          <w:rFonts w:ascii="Times New Roman" w:eastAsia="Times New Roman" w:hAnsi="Times New Roman" w:cs="Times New Roman"/>
          <w:i/>
          <w:iCs/>
          <w:sz w:val="24"/>
          <w:szCs w:val="24"/>
        </w:rPr>
        <w:t>“</w:t>
      </w:r>
      <w:proofErr w:type="gramStart"/>
      <w:r w:rsidRPr="00AC0790">
        <w:rPr>
          <w:rFonts w:ascii="Times New Roman" w:eastAsia="Times New Roman" w:hAnsi="Times New Roman" w:cs="Times New Roman"/>
          <w:i/>
          <w:iCs/>
          <w:sz w:val="24"/>
          <w:szCs w:val="24"/>
        </w:rPr>
        <w:t>nama</w:t>
      </w:r>
      <w:proofErr w:type="gramEnd"/>
      <w:r w:rsidRPr="00AC0790">
        <w:rPr>
          <w:rFonts w:ascii="Times New Roman" w:eastAsia="Times New Roman" w:hAnsi="Times New Roman" w:cs="Times New Roman"/>
          <w:i/>
          <w:iCs/>
          <w:sz w:val="24"/>
          <w:szCs w:val="24"/>
        </w:rPr>
        <w:t xml:space="preserve"> bagi hasil perbuatan seseorang yang buruk dan apa yang dia usahakan”.</w:t>
      </w:r>
    </w:p>
    <w:p w:rsidR="00FB73D7" w:rsidRDefault="00FB73D7" w:rsidP="0051233C">
      <w:pPr>
        <w:widowControl w:val="0"/>
        <w:autoSpaceDE w:val="0"/>
        <w:autoSpaceDN w:val="0"/>
        <w:adjustRightInd w:val="0"/>
        <w:spacing w:after="0" w:line="480" w:lineRule="auto"/>
        <w:ind w:firstLine="619"/>
        <w:jc w:val="both"/>
        <w:rPr>
          <w:rFonts w:ascii="Times New Roman" w:eastAsia="Times New Roman" w:hAnsi="Times New Roman" w:cs="Times New Roman"/>
          <w:sz w:val="24"/>
          <w:szCs w:val="24"/>
        </w:rPr>
      </w:pPr>
      <w:r w:rsidRPr="00B35F1A">
        <w:rPr>
          <w:rFonts w:ascii="Times New Roman" w:eastAsia="Times New Roman" w:hAnsi="Times New Roman" w:cs="Times New Roman"/>
          <w:sz w:val="24"/>
          <w:szCs w:val="24"/>
        </w:rPr>
        <w:t xml:space="preserve">Dalam pengertian sempit Jinayah merupakan perbuatan-perbuatan yang </w:t>
      </w:r>
      <w:r w:rsidRPr="00B35F1A">
        <w:rPr>
          <w:rFonts w:ascii="Times New Roman" w:eastAsia="Times New Roman" w:hAnsi="Times New Roman" w:cs="Times New Roman"/>
          <w:sz w:val="24"/>
          <w:szCs w:val="24"/>
        </w:rPr>
        <w:lastRenderedPageBreak/>
        <w:t>dilarang oleh syara’ dan dapat menimbulkan hukuman Had, bukan Ta’zir. Sedangkan pengertian luas Jinayah merupakan perbuatan-perbuatan yang dapat mengakibatkan hukuman Had atau Ta’zir</w:t>
      </w:r>
      <w:r>
        <w:rPr>
          <w:rFonts w:ascii="Times New Roman" w:eastAsia="Times New Roman" w:hAnsi="Times New Roman" w:cs="Times New Roman"/>
          <w:sz w:val="24"/>
          <w:szCs w:val="24"/>
        </w:rPr>
        <w:t>.</w:t>
      </w:r>
    </w:p>
    <w:p w:rsidR="00FB73D7" w:rsidRPr="00B35F1A" w:rsidRDefault="00FB73D7" w:rsidP="00512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jc w:val="both"/>
        <w:rPr>
          <w:rFonts w:ascii="Courier New" w:eastAsia="Times New Roman" w:hAnsi="Courier New" w:cs="Courier New"/>
          <w:sz w:val="24"/>
          <w:szCs w:val="24"/>
        </w:rPr>
      </w:pPr>
      <w:r w:rsidRPr="00B35F1A">
        <w:rPr>
          <w:rFonts w:ascii="Times New Roman" w:eastAsia="Times New Roman" w:hAnsi="Times New Roman" w:cs="Times New Roman"/>
          <w:sz w:val="24"/>
          <w:szCs w:val="24"/>
          <w:lang w:val="id-ID"/>
        </w:rPr>
        <w:t xml:space="preserve">Jinayah adalah </w:t>
      </w:r>
      <w:r w:rsidRPr="00B35F1A">
        <w:rPr>
          <w:rFonts w:ascii="Times New Roman" w:eastAsia="Times New Roman" w:hAnsi="Times New Roman" w:cs="Times New Roman"/>
          <w:sz w:val="24"/>
          <w:szCs w:val="24"/>
        </w:rPr>
        <w:t>p</w:t>
      </w:r>
      <w:r w:rsidRPr="00B35F1A">
        <w:rPr>
          <w:rFonts w:ascii="Times New Roman" w:eastAsia="Times New Roman" w:hAnsi="Times New Roman" w:cs="Times New Roman"/>
          <w:sz w:val="24"/>
          <w:szCs w:val="24"/>
          <w:lang w:val="id-ID"/>
        </w:rPr>
        <w:t xml:space="preserve">erbuatan yang diharamkan atau dilarang karena dapat menimbulkan kerugian atau kerusakan agama, jiwa, akal atau harta benda. Kata jinayah berasal dari kata </w:t>
      </w:r>
      <w:r w:rsidRPr="00B35F1A">
        <w:rPr>
          <w:rFonts w:ascii="Times New Roman" w:eastAsia="Times New Roman" w:hAnsi="Times New Roman" w:cs="Times New Roman"/>
          <w:i/>
          <w:iCs/>
          <w:sz w:val="24"/>
          <w:szCs w:val="24"/>
          <w:lang w:val="id-ID"/>
        </w:rPr>
        <w:t xml:space="preserve">janayajni </w:t>
      </w:r>
      <w:r w:rsidRPr="00B35F1A">
        <w:rPr>
          <w:rFonts w:ascii="Times New Roman" w:eastAsia="Times New Roman" w:hAnsi="Times New Roman" w:cs="Times New Roman"/>
          <w:sz w:val="24"/>
          <w:szCs w:val="24"/>
          <w:lang w:val="id-ID"/>
        </w:rPr>
        <w:t xml:space="preserve">yang berarti </w:t>
      </w:r>
      <w:r w:rsidRPr="00B35F1A">
        <w:rPr>
          <w:rFonts w:ascii="Times New Roman" w:eastAsia="Times New Roman" w:hAnsi="Times New Roman" w:cs="Times New Roman"/>
          <w:i/>
          <w:iCs/>
          <w:sz w:val="24"/>
          <w:szCs w:val="24"/>
          <w:lang w:val="id-ID"/>
        </w:rPr>
        <w:t>akhaza</w:t>
      </w:r>
      <w:r w:rsidRPr="00B35F1A">
        <w:rPr>
          <w:rFonts w:ascii="Times New Roman" w:eastAsia="Times New Roman" w:hAnsi="Times New Roman" w:cs="Times New Roman"/>
          <w:sz w:val="24"/>
          <w:szCs w:val="24"/>
          <w:lang w:val="id-ID"/>
        </w:rPr>
        <w:t xml:space="preserve"> (mengambil) atau sering pula diartikan kejahatan, pidana atau kriminal</w:t>
      </w:r>
    </w:p>
    <w:p w:rsidR="00FB73D7" w:rsidRPr="00B35F1A" w:rsidRDefault="00FB73D7" w:rsidP="0051233C">
      <w:pPr>
        <w:tabs>
          <w:tab w:val="left" w:pos="720"/>
        </w:tabs>
        <w:spacing w:after="0" w:line="480" w:lineRule="auto"/>
        <w:ind w:firstLine="720"/>
        <w:jc w:val="both"/>
        <w:rPr>
          <w:rFonts w:ascii="Times New Roman" w:eastAsia="Times New Roman" w:hAnsi="Times New Roman" w:cs="Times New Roman"/>
          <w:sz w:val="24"/>
          <w:szCs w:val="24"/>
        </w:rPr>
      </w:pPr>
      <w:r w:rsidRPr="00B35F1A">
        <w:rPr>
          <w:rFonts w:ascii="Times New Roman" w:eastAsia="Times New Roman" w:hAnsi="Times New Roman" w:cs="Times New Roman"/>
          <w:sz w:val="24"/>
          <w:szCs w:val="24"/>
        </w:rPr>
        <w:t>Dalam konteks ini pengertian jinayah sama dengan jarimah, sebagaimana yang dikemukakan oleh Imam Al Mawardi, yaitu :</w:t>
      </w:r>
    </w:p>
    <w:p w:rsidR="00FB73D7" w:rsidRPr="00B35F1A" w:rsidRDefault="00FB73D7" w:rsidP="0051233C">
      <w:pPr>
        <w:tabs>
          <w:tab w:val="left" w:pos="720"/>
        </w:tabs>
        <w:bidi/>
        <w:spacing w:after="0" w:line="480" w:lineRule="auto"/>
        <w:ind w:left="663"/>
        <w:jc w:val="both"/>
        <w:rPr>
          <w:rFonts w:ascii="Times New Roman" w:eastAsia="Times New Roman" w:hAnsi="Times New Roman" w:cs="Times New Roman"/>
          <w:sz w:val="24"/>
          <w:szCs w:val="24"/>
        </w:rPr>
      </w:pPr>
      <w:r w:rsidRPr="008D0818">
        <w:rPr>
          <w:rFonts w:ascii="Times New Roman" w:eastAsia="Times New Roman" w:hAnsi="Times New Roman" w:cs="Times New Roman"/>
          <w:b/>
          <w:bCs/>
          <w:sz w:val="28"/>
          <w:szCs w:val="28"/>
          <w:rtl/>
        </w:rPr>
        <w:t>الجرائم محظورات شرعية زجر الله تعالي عنها بحد اوتعزير</w:t>
      </w:r>
      <w:r w:rsidRPr="00B35F1A">
        <w:rPr>
          <w:rFonts w:ascii="Times New Roman" w:eastAsia="Times New Roman" w:hAnsi="Times New Roman" w:cs="Traditional Arabic"/>
          <w:b/>
          <w:bCs/>
          <w:sz w:val="24"/>
          <w:szCs w:val="24"/>
        </w:rPr>
        <w:t>.</w:t>
      </w:r>
    </w:p>
    <w:p w:rsidR="00FB73D7" w:rsidRDefault="00FB73D7" w:rsidP="0051233C">
      <w:pPr>
        <w:spacing w:after="0" w:line="480" w:lineRule="auto"/>
        <w:jc w:val="both"/>
        <w:rPr>
          <w:rFonts w:ascii="Times New Roman" w:eastAsia="Times New Roman" w:hAnsi="Times New Roman" w:cs="Times New Roman"/>
          <w:i/>
          <w:iCs/>
          <w:sz w:val="24"/>
          <w:szCs w:val="24"/>
        </w:rPr>
      </w:pPr>
      <w:r w:rsidRPr="00B35F1A">
        <w:rPr>
          <w:rFonts w:ascii="Times New Roman" w:eastAsia="Times New Roman" w:hAnsi="Times New Roman" w:cs="Times New Roman"/>
          <w:i/>
          <w:iCs/>
          <w:sz w:val="24"/>
          <w:szCs w:val="24"/>
        </w:rPr>
        <w:t>“jarimah adalah peruatan-perbuatan yang dilarang oleh syara’ yang diancam oleh Allah dengan hukuman had atau ta’zir”.</w:t>
      </w:r>
    </w:p>
    <w:p w:rsidR="00FB73D7" w:rsidRPr="005C0C59" w:rsidRDefault="00FB73D7" w:rsidP="0051233C">
      <w:pPr>
        <w:spacing w:after="0" w:line="480" w:lineRule="auto"/>
        <w:ind w:firstLine="720"/>
        <w:jc w:val="both"/>
        <w:rPr>
          <w:rFonts w:ascii="Times New Roman" w:eastAsia="Times New Roman" w:hAnsi="Times New Roman" w:cs="Times New Roman"/>
          <w:sz w:val="24"/>
          <w:szCs w:val="24"/>
        </w:rPr>
      </w:pPr>
      <w:r w:rsidRPr="005C0C59">
        <w:rPr>
          <w:rFonts w:ascii="Times New Roman" w:eastAsia="Times New Roman" w:hAnsi="Times New Roman" w:cs="Times New Roman"/>
          <w:sz w:val="24"/>
          <w:szCs w:val="24"/>
        </w:rPr>
        <w:t>Pada dasarnya pengertian dari istilah jinayah mengacu pada hasil perbuatan seseorang yang dilarang. Dikalangan fuqoha’, perkataan jinayah berarti perbuatan yang terlarang menurut syara’, sebagaimana yang dikemukakan oleh Abdul Qadir Audah yaitu sebagai berikut :</w:t>
      </w:r>
    </w:p>
    <w:p w:rsidR="00FB73D7" w:rsidRPr="005C0C59" w:rsidRDefault="00FB73D7" w:rsidP="00121387">
      <w:pPr>
        <w:bidi/>
        <w:spacing w:after="0" w:line="360" w:lineRule="auto"/>
        <w:ind w:left="663"/>
        <w:jc w:val="both"/>
        <w:rPr>
          <w:rFonts w:ascii="Times New Roman" w:eastAsia="Times New Roman" w:hAnsi="Times New Roman" w:cs="Times New Roman"/>
          <w:sz w:val="24"/>
          <w:szCs w:val="24"/>
        </w:rPr>
      </w:pPr>
      <w:r w:rsidRPr="005C0C59">
        <w:rPr>
          <w:rFonts w:ascii="Times New Roman" w:eastAsia="Times New Roman" w:hAnsi="Times New Roman" w:cs="Times New Roman"/>
          <w:b/>
          <w:bCs/>
          <w:sz w:val="32"/>
          <w:szCs w:val="32"/>
          <w:rtl/>
        </w:rPr>
        <w:t>فالجناية اسم ل</w:t>
      </w:r>
      <w:bookmarkStart w:id="0" w:name="_GoBack"/>
      <w:bookmarkEnd w:id="0"/>
      <w:r w:rsidRPr="005C0C59">
        <w:rPr>
          <w:rFonts w:ascii="Times New Roman" w:eastAsia="Times New Roman" w:hAnsi="Times New Roman" w:cs="Times New Roman"/>
          <w:b/>
          <w:bCs/>
          <w:sz w:val="32"/>
          <w:szCs w:val="32"/>
          <w:rtl/>
        </w:rPr>
        <w:t>فعل محرم شرعا. سواء وقع الفعل علي نفس اومال او غير ذالك</w:t>
      </w:r>
      <w:r w:rsidRPr="005C0C59">
        <w:rPr>
          <w:rFonts w:ascii="Times New Roman" w:eastAsia="Times New Roman" w:hAnsi="Times New Roman" w:cs="Traditional Arabic"/>
          <w:b/>
          <w:bCs/>
          <w:sz w:val="32"/>
          <w:szCs w:val="32"/>
        </w:rPr>
        <w:t>.</w:t>
      </w:r>
    </w:p>
    <w:p w:rsidR="00AD5C74" w:rsidRDefault="00FB73D7" w:rsidP="00121387">
      <w:pPr>
        <w:tabs>
          <w:tab w:val="left" w:pos="1134"/>
        </w:tabs>
        <w:spacing w:after="0" w:line="360" w:lineRule="auto"/>
        <w:jc w:val="both"/>
        <w:rPr>
          <w:rFonts w:ascii="Times New Roman" w:eastAsia="Times New Roman" w:hAnsi="Times New Roman" w:cs="Times New Roman"/>
          <w:i/>
          <w:iCs/>
          <w:sz w:val="24"/>
          <w:szCs w:val="24"/>
        </w:rPr>
      </w:pPr>
      <w:r w:rsidRPr="005C0C59">
        <w:rPr>
          <w:rFonts w:ascii="Times New Roman" w:eastAsia="Times New Roman" w:hAnsi="Times New Roman" w:cs="Times New Roman"/>
          <w:i/>
          <w:iCs/>
          <w:sz w:val="24"/>
          <w:szCs w:val="24"/>
        </w:rPr>
        <w:t>“</w:t>
      </w:r>
      <w:proofErr w:type="gramStart"/>
      <w:r w:rsidRPr="005C0C59">
        <w:rPr>
          <w:rFonts w:ascii="Times New Roman" w:eastAsia="Times New Roman" w:hAnsi="Times New Roman" w:cs="Times New Roman"/>
          <w:i/>
          <w:iCs/>
          <w:sz w:val="24"/>
          <w:szCs w:val="24"/>
        </w:rPr>
        <w:t>jinayah</w:t>
      </w:r>
      <w:proofErr w:type="gramEnd"/>
      <w:r w:rsidRPr="005C0C59">
        <w:rPr>
          <w:rFonts w:ascii="Times New Roman" w:eastAsia="Times New Roman" w:hAnsi="Times New Roman" w:cs="Times New Roman"/>
          <w:i/>
          <w:iCs/>
          <w:sz w:val="24"/>
          <w:szCs w:val="24"/>
        </w:rPr>
        <w:t xml:space="preserve"> adalah suatu istilah untuk perbuatan yang dilarang syara’, baik perbuatan tersebut mengenai jiwa, harta dan lainya</w:t>
      </w:r>
      <w:r>
        <w:rPr>
          <w:rFonts w:ascii="Times New Roman" w:eastAsia="Times New Roman" w:hAnsi="Times New Roman" w:cs="Times New Roman"/>
          <w:i/>
          <w:iCs/>
          <w:sz w:val="24"/>
          <w:szCs w:val="24"/>
        </w:rPr>
        <w:t>.</w:t>
      </w:r>
      <w:r w:rsidRPr="005C0C59">
        <w:rPr>
          <w:rFonts w:ascii="Times New Roman" w:eastAsia="Times New Roman" w:hAnsi="Times New Roman" w:cs="Times New Roman"/>
          <w:i/>
          <w:iCs/>
          <w:sz w:val="24"/>
          <w:szCs w:val="24"/>
        </w:rPr>
        <w:t>”</w:t>
      </w:r>
      <w:r w:rsidRPr="009712AE">
        <w:rPr>
          <w:rStyle w:val="FootnoteReference"/>
          <w:rFonts w:ascii="Times New Roman" w:eastAsia="Times New Roman" w:hAnsi="Times New Roman" w:cs="Times New Roman"/>
          <w:i/>
          <w:iCs/>
          <w:sz w:val="20"/>
          <w:szCs w:val="20"/>
        </w:rPr>
        <w:footnoteReference w:id="9"/>
      </w:r>
    </w:p>
    <w:p w:rsidR="00CA5B48" w:rsidRPr="00EF30E1" w:rsidRDefault="00CA5B48" w:rsidP="00EF30E1">
      <w:pPr>
        <w:pStyle w:val="ListParagraph"/>
        <w:numPr>
          <w:ilvl w:val="0"/>
          <w:numId w:val="31"/>
        </w:numPr>
        <w:shd w:val="clear" w:color="auto" w:fill="FFFFFF"/>
        <w:spacing w:line="480" w:lineRule="auto"/>
        <w:ind w:left="270" w:hanging="270"/>
        <w:rPr>
          <w:rFonts w:ascii="Times New Roman" w:eastAsia="Times New Roman" w:hAnsi="Times New Roman" w:cs="Times New Roman"/>
          <w:b/>
          <w:sz w:val="24"/>
          <w:szCs w:val="24"/>
        </w:rPr>
      </w:pPr>
      <w:r w:rsidRPr="00EF30E1">
        <w:rPr>
          <w:rFonts w:ascii="Times New Roman" w:eastAsia="Times New Roman" w:hAnsi="Times New Roman" w:cs="Times New Roman"/>
          <w:b/>
          <w:bCs/>
          <w:sz w:val="24"/>
          <w:szCs w:val="24"/>
        </w:rPr>
        <w:lastRenderedPageBreak/>
        <w:t>Pengertian Uang</w:t>
      </w:r>
    </w:p>
    <w:p w:rsidR="00CA5B48" w:rsidRPr="00CA5B48" w:rsidRDefault="00CA5B48" w:rsidP="0051233C">
      <w:pPr>
        <w:shd w:val="clear" w:color="auto" w:fill="FFFFFF"/>
        <w:spacing w:after="0" w:line="480" w:lineRule="auto"/>
        <w:ind w:firstLine="720"/>
        <w:jc w:val="both"/>
        <w:rPr>
          <w:rFonts w:ascii="Times New Roman" w:eastAsia="Times New Roman" w:hAnsi="Times New Roman" w:cs="Times New Roman"/>
          <w:sz w:val="24"/>
          <w:szCs w:val="24"/>
        </w:rPr>
      </w:pPr>
      <w:proofErr w:type="gramStart"/>
      <w:r w:rsidRPr="00CA5B48">
        <w:rPr>
          <w:rFonts w:ascii="Times New Roman" w:eastAsia="Times New Roman" w:hAnsi="Times New Roman" w:cs="Times New Roman"/>
          <w:sz w:val="24"/>
          <w:szCs w:val="24"/>
        </w:rPr>
        <w:t>Uang adalah segala sesuatu yang dapat diterima oleh masyarakat umum sebagai alat tukar menukar dalam lalu lintas perekonomian.</w:t>
      </w:r>
      <w:proofErr w:type="gramEnd"/>
      <w:r w:rsidRPr="00CA5B48">
        <w:rPr>
          <w:rFonts w:ascii="Times New Roman" w:eastAsia="Times New Roman" w:hAnsi="Times New Roman" w:cs="Times New Roman"/>
          <w:sz w:val="24"/>
          <w:szCs w:val="24"/>
        </w:rPr>
        <w:t xml:space="preserve"> Yang dapat dipakai untuk melakukan pembayaran baik barang, jasa, maupun hutang baik sekarang maupun di kemudian hari.. Uang logam dan emas juga disebut sebagai uan penuh (full bodied money) Artinya, nilai intrinsiknya (nilai bahan) uang sama dengan nilai nominalnya</w:t>
      </w:r>
    </w:p>
    <w:p w:rsidR="00CA5B48" w:rsidRDefault="00CA5B48" w:rsidP="0051233C">
      <w:pPr>
        <w:spacing w:after="0" w:line="480" w:lineRule="auto"/>
        <w:ind w:firstLine="720"/>
        <w:jc w:val="both"/>
        <w:rPr>
          <w:rFonts w:ascii="Times New Roman" w:hAnsi="Times New Roman" w:cs="Times New Roman"/>
          <w:sz w:val="24"/>
          <w:szCs w:val="24"/>
        </w:rPr>
      </w:pPr>
      <w:r w:rsidRPr="00CA5B48">
        <w:rPr>
          <w:rFonts w:ascii="Times New Roman" w:hAnsi="Times New Roman" w:cs="Times New Roman"/>
          <w:sz w:val="24"/>
          <w:szCs w:val="24"/>
        </w:rPr>
        <w:t>Dalam Pengertian Uang, diartikan sebagai alat tukar yang diterima secara umum. Komoditas-komoditas yang pernah digunakan misalkan gerabah, gandum, jagung, gading dan sebagainya merupakan uang yang disebabkan karena pada saat itu diterima secara umum dan dapat pula disebut sebagai uang apabila benda tersebut berperan sebagai alat tukar-menukar serta berlaku secara umum.</w:t>
      </w:r>
    </w:p>
    <w:p w:rsidR="00FA600B" w:rsidRDefault="00CA5B48" w:rsidP="001D1D64">
      <w:pPr>
        <w:spacing w:after="0" w:line="480" w:lineRule="auto"/>
        <w:ind w:firstLine="720"/>
        <w:jc w:val="both"/>
        <w:rPr>
          <w:rFonts w:ascii="Times New Roman" w:hAnsi="Times New Roman" w:cs="Times New Roman"/>
          <w:sz w:val="24"/>
          <w:szCs w:val="24"/>
        </w:rPr>
      </w:pPr>
      <w:r w:rsidRPr="00CA5B48">
        <w:rPr>
          <w:rFonts w:ascii="Times New Roman" w:hAnsi="Times New Roman" w:cs="Times New Roman"/>
        </w:rPr>
        <w:t xml:space="preserve">Uang palsu adalah uang yang dicetak atau dibuat oleh perseorangan maupun perkumpulan/sindikat tertentu dengan tujuan uang palsu hasil cetakannya dapat berlaku sesuai nilainya dengan sebagaimana mestinya. Untuk mendeteksi, mengidentifikasi dan melihat perbedaan antara uang yang asli dengan uang palsu alias upal diperlukan teknik </w:t>
      </w:r>
      <w:r w:rsidRPr="00CA5B48">
        <w:rPr>
          <w:rFonts w:ascii="Times New Roman" w:hAnsi="Times New Roman" w:cs="Times New Roman"/>
        </w:rPr>
        <w:lastRenderedPageBreak/>
        <w:t>analisis yang cukup sederhana dan bisa dilakukan siapa saja dengan mudah</w:t>
      </w:r>
      <w:r w:rsidR="00FA600B">
        <w:rPr>
          <w:rFonts w:ascii="Times New Roman" w:hAnsi="Times New Roman" w:cs="Times New Roman"/>
        </w:rPr>
        <w:t xml:space="preserve">. </w:t>
      </w:r>
      <w:r w:rsidR="00823201" w:rsidRPr="00823201">
        <w:rPr>
          <w:rFonts w:ascii="Times New Roman" w:hAnsi="Times New Roman" w:cs="Times New Roman"/>
          <w:sz w:val="24"/>
          <w:szCs w:val="24"/>
        </w:rPr>
        <w:t xml:space="preserve">Setelah </w:t>
      </w:r>
      <w:r w:rsidR="00823201">
        <w:rPr>
          <w:rFonts w:ascii="Times New Roman" w:hAnsi="Times New Roman" w:cs="Times New Roman"/>
          <w:sz w:val="24"/>
          <w:szCs w:val="24"/>
        </w:rPr>
        <w:t xml:space="preserve">diuraikan tentang kondisi perekonomian di negara kita, secara umum </w:t>
      </w:r>
      <w:r w:rsidR="00FA600B">
        <w:rPr>
          <w:rFonts w:ascii="Times New Roman" w:hAnsi="Times New Roman" w:cs="Times New Roman"/>
          <w:sz w:val="24"/>
          <w:szCs w:val="24"/>
        </w:rPr>
        <w:t>uan</w:t>
      </w:r>
      <w:r w:rsidR="001D1D64">
        <w:rPr>
          <w:rFonts w:ascii="Times New Roman" w:hAnsi="Times New Roman" w:cs="Times New Roman"/>
          <w:sz w:val="24"/>
          <w:szCs w:val="24"/>
        </w:rPr>
        <w:t>g</w:t>
      </w:r>
      <w:r w:rsidR="001D1D64">
        <w:rPr>
          <w:rStyle w:val="FootnoteReference"/>
          <w:rFonts w:ascii="Times New Roman" w:hAnsi="Times New Roman" w:cs="Times New Roman"/>
          <w:sz w:val="24"/>
          <w:szCs w:val="24"/>
        </w:rPr>
        <w:footnoteReference w:id="10"/>
      </w:r>
    </w:p>
    <w:p w:rsidR="00AD5C74" w:rsidRPr="00BB6A58" w:rsidRDefault="001D1D64" w:rsidP="00FA600B">
      <w:pPr>
        <w:spacing w:after="0" w:line="480" w:lineRule="auto"/>
        <w:ind w:firstLine="720"/>
        <w:jc w:val="both"/>
        <w:rPr>
          <w:rFonts w:ascii="Times New Roman" w:hAnsi="Times New Roman" w:cs="Times New Roman"/>
        </w:rPr>
      </w:pPr>
      <w:r>
        <w:rPr>
          <w:rFonts w:ascii="Times New Roman" w:hAnsi="Times New Roman" w:cs="Times New Roman"/>
          <w:sz w:val="24"/>
          <w:szCs w:val="24"/>
        </w:rPr>
        <w:t>M</w:t>
      </w:r>
      <w:r w:rsidR="00145689">
        <w:rPr>
          <w:rFonts w:ascii="Times New Roman" w:hAnsi="Times New Roman" w:cs="Times New Roman"/>
          <w:sz w:val="24"/>
          <w:szCs w:val="24"/>
        </w:rPr>
        <w:t>empunyai peranan penting dalam kehidupan manusia, selain berfungsi sebagaialat pembayar yang sah dalam suatu negara, uang juga merupakan simbol negara yang menjadi pemersatu. Uang juga menjadi kekuasaan , dapat menjadi alat untuk memaksa kehendak pada orang lain. Mengingat pentingnya fungsi dan kedudukan mata uang, maka setiap negara mempunyai pengaturan dan kebijakan sendiri mengenai peredaran uang.</w:t>
      </w:r>
    </w:p>
    <w:p w:rsidR="00145689" w:rsidRDefault="00145689" w:rsidP="005123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Indonesia lembaga yang di berikan kewenangan untuk mengeluarkan dan mengatur peredaran uang adalah Bank Indonesia selaku Bank sentral. Berdasarkan Undang-Undang Negara Republik Indonesia Nomor 23 Tahun 1999 Tentang Bank Indonesia selanjutnya disebut dengan Undang-Undang Bank Indonesia (BI)  Pasal 2 angka (1) menyatakan : ‘’Satuan mata uang Negara  Republik Indonesia adalah Rupiah dengan singkatan Rp’’.Rupiah menjadi alat pembayaran yang sah di wilayah Negara </w:t>
      </w:r>
      <w:r w:rsidRPr="007F2F41">
        <w:rPr>
          <w:rFonts w:ascii="Times New Roman" w:hAnsi="Times New Roman" w:cs="Times New Roman"/>
          <w:sz w:val="24"/>
          <w:szCs w:val="24"/>
        </w:rPr>
        <w:t>Republik Indonesia.</w:t>
      </w:r>
    </w:p>
    <w:p w:rsidR="00145689" w:rsidRPr="007F2F41" w:rsidRDefault="00145689" w:rsidP="0051233C">
      <w:pPr>
        <w:spacing w:after="0" w:line="480" w:lineRule="auto"/>
        <w:ind w:firstLine="720"/>
        <w:jc w:val="both"/>
        <w:rPr>
          <w:rFonts w:ascii="Times New Roman" w:hAnsi="Times New Roman" w:cs="Times New Roman"/>
          <w:sz w:val="24"/>
          <w:szCs w:val="24"/>
        </w:rPr>
      </w:pPr>
      <w:r w:rsidRPr="007F2F41">
        <w:rPr>
          <w:rFonts w:ascii="Times New Roman" w:hAnsi="Times New Roman" w:cs="Times New Roman"/>
          <w:sz w:val="24"/>
          <w:szCs w:val="24"/>
        </w:rPr>
        <w:t>Dalam BAB VIIU</w:t>
      </w:r>
      <w:r>
        <w:rPr>
          <w:rFonts w:ascii="Times New Roman" w:hAnsi="Times New Roman" w:cs="Times New Roman"/>
          <w:sz w:val="24"/>
          <w:szCs w:val="24"/>
        </w:rPr>
        <w:t xml:space="preserve">ndang-undang </w:t>
      </w:r>
      <w:r w:rsidRPr="007F2F41">
        <w:rPr>
          <w:rFonts w:ascii="Times New Roman" w:hAnsi="Times New Roman" w:cs="Times New Roman"/>
          <w:sz w:val="24"/>
          <w:szCs w:val="24"/>
        </w:rPr>
        <w:t>No. 7 tahun 2011 Pasal 23 ayat 1 Tentang Mata Uang dinyatakan, larangan Menolak Rupiah yaitu dalam hal :</w:t>
      </w:r>
    </w:p>
    <w:p w:rsidR="00145689" w:rsidRPr="007F2F41" w:rsidRDefault="00145689" w:rsidP="0051233C">
      <w:pPr>
        <w:pStyle w:val="ListParagraph"/>
        <w:numPr>
          <w:ilvl w:val="0"/>
          <w:numId w:val="11"/>
        </w:numPr>
        <w:spacing w:line="480" w:lineRule="auto"/>
        <w:ind w:left="360"/>
        <w:rPr>
          <w:rFonts w:ascii="Times New Roman" w:hAnsi="Times New Roman" w:cs="Times New Roman"/>
          <w:sz w:val="24"/>
          <w:szCs w:val="24"/>
        </w:rPr>
      </w:pPr>
      <w:r w:rsidRPr="007F2F41">
        <w:rPr>
          <w:rFonts w:ascii="Times New Roman" w:hAnsi="Times New Roman" w:cs="Times New Roman"/>
          <w:sz w:val="24"/>
          <w:szCs w:val="24"/>
        </w:rPr>
        <w:t xml:space="preserve">Setiap orang dilarang menolak untuk menerima Rupiah yang penyerahannya dimaksudkan sebagai pembayaran atau untuk menyelesaikan kewajiban </w:t>
      </w:r>
      <w:r w:rsidRPr="007F2F41">
        <w:rPr>
          <w:rFonts w:ascii="Times New Roman" w:hAnsi="Times New Roman" w:cs="Times New Roman"/>
          <w:sz w:val="24"/>
          <w:szCs w:val="24"/>
        </w:rPr>
        <w:lastRenderedPageBreak/>
        <w:t>yangharus dipenuhi dengan Rupiah dan/atau untuk transaksi keuangan lainnya di Wilayah Negara Kesatuan Republik Indonesia, kecuali karena terdapat keraguan atas keaslian Rupiah.</w:t>
      </w:r>
    </w:p>
    <w:p w:rsidR="00145689" w:rsidRDefault="00145689" w:rsidP="0051233C">
      <w:pPr>
        <w:pStyle w:val="ListParagraph"/>
        <w:numPr>
          <w:ilvl w:val="0"/>
          <w:numId w:val="11"/>
        </w:numPr>
        <w:spacing w:line="480" w:lineRule="auto"/>
        <w:ind w:left="360"/>
        <w:rPr>
          <w:rFonts w:ascii="Times New Roman" w:hAnsi="Times New Roman" w:cs="Times New Roman"/>
          <w:sz w:val="24"/>
          <w:szCs w:val="24"/>
        </w:rPr>
      </w:pPr>
      <w:r w:rsidRPr="007F2F41">
        <w:rPr>
          <w:rFonts w:ascii="Times New Roman" w:hAnsi="Times New Roman" w:cs="Times New Roman"/>
          <w:sz w:val="24"/>
          <w:szCs w:val="24"/>
        </w:rPr>
        <w:t>Ketentuan sebagaimana dimaksud pada ayat (1) dikecualikan untuk pembayaran atau untuk penyelesaian kewajiban dalam valuta asing yang telah diperjanjikan secara tertulis.</w:t>
      </w:r>
    </w:p>
    <w:p w:rsidR="00145689" w:rsidRDefault="00145689" w:rsidP="00B055B2">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w:t>
      </w:r>
      <w:r w:rsidRPr="005838DB">
        <w:rPr>
          <w:rFonts w:ascii="Times New Roman" w:eastAsia="Times New Roman" w:hAnsi="Times New Roman" w:cs="Times New Roman"/>
          <w:sz w:val="24"/>
          <w:szCs w:val="24"/>
        </w:rPr>
        <w:t xml:space="preserve"> Indonesia pemalsuan terhadap sesuatu merupakan salah satu bentuk tindak pidana yang telah diatur dalam kitab undang-undang hukum pidana (KUHP). Memang pemalsuan sendiri akan mengakibatkan seseorang/pihak merasa dirugikan. Hal inilah yang membuat pemalsuan ini diatur dan termasuk suatu tindakan pidana.</w:t>
      </w:r>
    </w:p>
    <w:p w:rsidR="00C02C55" w:rsidRPr="008709F5" w:rsidRDefault="00C02C55" w:rsidP="00B055B2">
      <w:pPr>
        <w:spacing w:after="0" w:line="480" w:lineRule="auto"/>
        <w:ind w:firstLine="720"/>
        <w:jc w:val="both"/>
        <w:rPr>
          <w:rFonts w:ascii="Times New Roman" w:hAnsi="Times New Roman" w:cs="Times New Roman"/>
          <w:sz w:val="20"/>
          <w:szCs w:val="20"/>
        </w:rPr>
      </w:pPr>
      <w:r>
        <w:rPr>
          <w:rFonts w:ascii="Times New Roman" w:hAnsi="Times New Roman" w:cs="Times New Roman"/>
          <w:sz w:val="24"/>
          <w:szCs w:val="24"/>
        </w:rPr>
        <w:t>Pengertian uang secara luas adalah sesuatu yang dapat diteriama secara umum sebagai alat pembayar dalam suatu wilayah tertentu atau sebagai alat pembayaran hutang atau sebagai alat untuk melakukan pembelian barang dan jasa. Dengan kata lain bahwa uang merupakan alat yang dapat digunakan dalam melakukan pertukaran baik barang maupun jasa dalam suatu wilayah tertentu saja</w:t>
      </w:r>
      <w:r w:rsidRPr="008709F5">
        <w:rPr>
          <w:rFonts w:ascii="Times New Roman" w:hAnsi="Times New Roman" w:cs="Times New Roman"/>
          <w:sz w:val="20"/>
          <w:szCs w:val="20"/>
        </w:rPr>
        <w:t>.</w:t>
      </w:r>
      <w:r w:rsidR="001D1D64" w:rsidRPr="008709F5">
        <w:rPr>
          <w:rStyle w:val="FootnoteReference"/>
          <w:rFonts w:ascii="Times New Roman" w:hAnsi="Times New Roman" w:cs="Times New Roman"/>
          <w:sz w:val="20"/>
          <w:szCs w:val="20"/>
        </w:rPr>
        <w:footnoteReference w:id="11"/>
      </w:r>
    </w:p>
    <w:p w:rsidR="00C02C55" w:rsidRDefault="00C02C55" w:rsidP="005123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uang tidak hanya berfungsi sebagai alat tukar, akan tetapi juga memiliki fungsi-fungsi lainnya seperti sebagai alat hitung. penimbun kekayaan atau sebagai standar pencicilan hutang. Sedangkan menurut </w:t>
      </w:r>
      <w:r w:rsidRPr="000F2EA7">
        <w:rPr>
          <w:rFonts w:ascii="Times New Roman" w:hAnsi="Times New Roman" w:cs="Times New Roman"/>
          <w:i/>
          <w:sz w:val="24"/>
          <w:szCs w:val="24"/>
        </w:rPr>
        <w:t>Robertson</w:t>
      </w:r>
      <w:r>
        <w:rPr>
          <w:rFonts w:ascii="Times New Roman" w:hAnsi="Times New Roman" w:cs="Times New Roman"/>
          <w:sz w:val="24"/>
          <w:szCs w:val="24"/>
        </w:rPr>
        <w:t xml:space="preserve">, uang adalah segala sesuatu yang diterima umum sebagai alat pembayaran barang-barang, </w:t>
      </w:r>
      <w:r w:rsidRPr="000F2EA7">
        <w:rPr>
          <w:rFonts w:ascii="Times New Roman" w:hAnsi="Times New Roman" w:cs="Times New Roman"/>
          <w:i/>
          <w:sz w:val="24"/>
          <w:szCs w:val="24"/>
        </w:rPr>
        <w:t>A.C. Pigou</w:t>
      </w:r>
      <w:r>
        <w:rPr>
          <w:rFonts w:ascii="Times New Roman" w:hAnsi="Times New Roman" w:cs="Times New Roman"/>
          <w:sz w:val="24"/>
          <w:szCs w:val="24"/>
        </w:rPr>
        <w:t xml:space="preserve"> memberikan definisi bahwa uang adalah segala sesuatu yang diterima umum untuk </w:t>
      </w:r>
      <w:r>
        <w:rPr>
          <w:rFonts w:ascii="Times New Roman" w:hAnsi="Times New Roman" w:cs="Times New Roman"/>
          <w:sz w:val="24"/>
          <w:szCs w:val="24"/>
        </w:rPr>
        <w:lastRenderedPageBreak/>
        <w:t xml:space="preserve">dapat dipergunakan sebagai alat penukar. Menurut </w:t>
      </w:r>
      <w:r w:rsidRPr="000F2EA7">
        <w:rPr>
          <w:rFonts w:ascii="Times New Roman" w:hAnsi="Times New Roman" w:cs="Times New Roman"/>
          <w:i/>
          <w:sz w:val="24"/>
          <w:szCs w:val="24"/>
        </w:rPr>
        <w:t>Albert Gailort Hart</w:t>
      </w:r>
      <w:r>
        <w:rPr>
          <w:rFonts w:ascii="Times New Roman" w:hAnsi="Times New Roman" w:cs="Times New Roman"/>
          <w:sz w:val="24"/>
          <w:szCs w:val="24"/>
        </w:rPr>
        <w:t>. Uang adalah kekayaan dengan mana pemiliknya dapat melunaskan hutangnya dalam jumlah yang tertentu pada waktu itu juga. Dari beberapa definisi mengenai uang diatas dengan demikian dapat kita rangkum secara keseluruhan bahwa  yang dimaksud dengan uang adalah segala sesuatu yang diteriama umum sebagai alat pembayar barang-barang, alat penukar merupakan kekayaan yang dapat digunakan untuk membayar hutang.</w:t>
      </w:r>
    </w:p>
    <w:p w:rsidR="00C02C55" w:rsidRPr="001D38C1" w:rsidRDefault="00C02C55" w:rsidP="003251A1">
      <w:pPr>
        <w:pStyle w:val="ListParagraph"/>
        <w:numPr>
          <w:ilvl w:val="0"/>
          <w:numId w:val="23"/>
        </w:numPr>
        <w:spacing w:line="480" w:lineRule="auto"/>
        <w:rPr>
          <w:rFonts w:ascii="Times New Roman" w:hAnsi="Times New Roman" w:cs="Times New Roman"/>
          <w:b/>
          <w:sz w:val="24"/>
          <w:szCs w:val="24"/>
        </w:rPr>
      </w:pPr>
      <w:r w:rsidRPr="001D38C1">
        <w:rPr>
          <w:rFonts w:ascii="Times New Roman" w:hAnsi="Times New Roman" w:cs="Times New Roman"/>
          <w:b/>
          <w:sz w:val="24"/>
          <w:szCs w:val="24"/>
        </w:rPr>
        <w:t>Jenis- jenis Uang</w:t>
      </w:r>
    </w:p>
    <w:p w:rsidR="00C02C55" w:rsidRPr="002E1740" w:rsidRDefault="00C02C55" w:rsidP="0051233C">
      <w:pPr>
        <w:spacing w:after="0" w:line="480" w:lineRule="auto"/>
        <w:ind w:firstLine="720"/>
        <w:jc w:val="both"/>
        <w:rPr>
          <w:rFonts w:ascii="Times New Roman" w:hAnsi="Times New Roman" w:cs="Times New Roman"/>
          <w:sz w:val="20"/>
          <w:szCs w:val="20"/>
        </w:rPr>
      </w:pPr>
      <w:r w:rsidRPr="00882D18">
        <w:rPr>
          <w:rFonts w:ascii="Times New Roman" w:hAnsi="Times New Roman" w:cs="Times New Roman"/>
          <w:sz w:val="24"/>
          <w:szCs w:val="24"/>
        </w:rPr>
        <w:t>Uang yang dijadikan sebagai alat untuk melakukan berbagai kegiatan sehari-hari terbagi dalam beberapa jenis. Pembagian ini didasarkan kepada berbagai maksud dan tujuan penggunaannya sesuai dengan keperluan berbagai pihak yang membutuhkan. Jenis-jenis unag berkembang dengan perkembangan zaman baik perkembangan nilai insterinsiknya, nominalnya maupun uang itu sendiri</w:t>
      </w:r>
      <w:r w:rsidRPr="002E1740">
        <w:rPr>
          <w:rFonts w:ascii="Times New Roman" w:hAnsi="Times New Roman" w:cs="Times New Roman"/>
          <w:sz w:val="20"/>
          <w:szCs w:val="20"/>
        </w:rPr>
        <w:t>.</w:t>
      </w:r>
      <w:r w:rsidRPr="002E1740">
        <w:rPr>
          <w:rStyle w:val="FootnoteReference"/>
          <w:rFonts w:ascii="Times New Roman" w:hAnsi="Times New Roman" w:cs="Times New Roman"/>
          <w:sz w:val="20"/>
          <w:szCs w:val="20"/>
        </w:rPr>
        <w:footnoteReference w:id="12"/>
      </w:r>
    </w:p>
    <w:p w:rsidR="00C02C55" w:rsidRPr="00882D18" w:rsidRDefault="00C02C55" w:rsidP="0051233C">
      <w:pPr>
        <w:spacing w:after="0" w:line="480" w:lineRule="auto"/>
        <w:jc w:val="both"/>
        <w:rPr>
          <w:rFonts w:ascii="Times New Roman" w:hAnsi="Times New Roman" w:cs="Times New Roman"/>
          <w:sz w:val="24"/>
          <w:szCs w:val="24"/>
        </w:rPr>
      </w:pPr>
      <w:r w:rsidRPr="00882D18">
        <w:rPr>
          <w:rFonts w:ascii="Times New Roman" w:hAnsi="Times New Roman" w:cs="Times New Roman"/>
          <w:sz w:val="24"/>
          <w:szCs w:val="24"/>
        </w:rPr>
        <w:t>Adapun jenis-jenis uang yang dapat dilihat dari berbagai sisi adalah sebagai berikut :</w:t>
      </w:r>
    </w:p>
    <w:p w:rsidR="00C02C55" w:rsidRDefault="00C02C55" w:rsidP="003251A1">
      <w:pPr>
        <w:pStyle w:val="ListParagraph"/>
        <w:numPr>
          <w:ilvl w:val="0"/>
          <w:numId w:val="20"/>
        </w:numPr>
        <w:spacing w:line="480" w:lineRule="auto"/>
        <w:rPr>
          <w:rFonts w:ascii="Times New Roman" w:hAnsi="Times New Roman" w:cs="Times New Roman"/>
          <w:i/>
          <w:sz w:val="24"/>
          <w:szCs w:val="24"/>
        </w:rPr>
      </w:pPr>
      <w:r w:rsidRPr="00882D18">
        <w:rPr>
          <w:rFonts w:ascii="Times New Roman" w:hAnsi="Times New Roman" w:cs="Times New Roman"/>
          <w:i/>
          <w:sz w:val="24"/>
          <w:szCs w:val="24"/>
        </w:rPr>
        <w:t>Berdasarkan bahan</w:t>
      </w:r>
    </w:p>
    <w:p w:rsidR="00C02C55" w:rsidRPr="00C02C55" w:rsidRDefault="00C02C55" w:rsidP="0051233C">
      <w:pPr>
        <w:spacing w:after="0" w:line="480" w:lineRule="auto"/>
        <w:rPr>
          <w:rFonts w:ascii="Times New Roman" w:hAnsi="Times New Roman" w:cs="Times New Roman"/>
          <w:sz w:val="24"/>
          <w:szCs w:val="24"/>
        </w:rPr>
      </w:pPr>
      <w:r w:rsidRPr="00C02C55">
        <w:rPr>
          <w:rFonts w:ascii="Times New Roman" w:hAnsi="Times New Roman" w:cs="Times New Roman"/>
          <w:sz w:val="24"/>
          <w:szCs w:val="24"/>
        </w:rPr>
        <w:t>Jika dilihat dari bahan untuk membuat uang maka jenis uang terdiri dari 2  macam yaitu :</w:t>
      </w:r>
    </w:p>
    <w:p w:rsidR="00C02C55" w:rsidRDefault="00C02C55" w:rsidP="003251A1">
      <w:pPr>
        <w:pStyle w:val="ListParagraph"/>
        <w:numPr>
          <w:ilvl w:val="0"/>
          <w:numId w:val="28"/>
        </w:numPr>
        <w:spacing w:line="480" w:lineRule="auto"/>
        <w:rPr>
          <w:rFonts w:ascii="Times New Roman" w:hAnsi="Times New Roman" w:cs="Times New Roman"/>
          <w:sz w:val="24"/>
          <w:szCs w:val="24"/>
        </w:rPr>
      </w:pPr>
      <w:r w:rsidRPr="001D1D64">
        <w:rPr>
          <w:rFonts w:ascii="Times New Roman" w:hAnsi="Times New Roman" w:cs="Times New Roman"/>
          <w:sz w:val="24"/>
          <w:szCs w:val="24"/>
        </w:rPr>
        <w:t>Uang logam, merupakan uang dalam bentuk  koin yang terbuat dari logam, baik dari almunium, kopronikel, bronze, emas, perak, atau perunggu dan bahan lainnya.biasanya uang yang terbuat dari logam dengan nominal yang kecil di Indonesia uang lokam terdiri dari pecahan Rp.5, Rp 10,-Rp 25,- Rp 50,-Rp.100-, Rp 500,-,Rp 1.000,-,dan Ran Rp 10.000,-</w:t>
      </w:r>
    </w:p>
    <w:p w:rsidR="00020BA6" w:rsidRPr="001D1D64" w:rsidRDefault="00C02C55" w:rsidP="003251A1">
      <w:pPr>
        <w:pStyle w:val="ListParagraph"/>
        <w:numPr>
          <w:ilvl w:val="0"/>
          <w:numId w:val="28"/>
        </w:numPr>
        <w:spacing w:line="480" w:lineRule="auto"/>
        <w:rPr>
          <w:rFonts w:ascii="Times New Roman" w:hAnsi="Times New Roman" w:cs="Times New Roman"/>
          <w:sz w:val="24"/>
          <w:szCs w:val="24"/>
        </w:rPr>
      </w:pPr>
      <w:r w:rsidRPr="001D1D64">
        <w:rPr>
          <w:rFonts w:ascii="Times New Roman" w:hAnsi="Times New Roman" w:cs="Times New Roman"/>
          <w:sz w:val="24"/>
          <w:szCs w:val="24"/>
        </w:rPr>
        <w:lastRenderedPageBreak/>
        <w:t>Uang kertas, merupakan uang yang bahannya terbuat dari kertas atau bahan lainnya.uang dari bahan kertas biasanya dalam nominal yang besar sehingga mudah di bawa</w:t>
      </w:r>
      <w:r w:rsidR="00CA79B0">
        <w:rPr>
          <w:rFonts w:ascii="Times New Roman" w:hAnsi="Times New Roman" w:cs="Times New Roman"/>
          <w:sz w:val="24"/>
          <w:szCs w:val="24"/>
        </w:rPr>
        <w:t xml:space="preserve"> untuk keperluan sehari-hari. U</w:t>
      </w:r>
      <w:r w:rsidRPr="001D1D64">
        <w:rPr>
          <w:rFonts w:ascii="Times New Roman" w:hAnsi="Times New Roman" w:cs="Times New Roman"/>
          <w:sz w:val="24"/>
          <w:szCs w:val="24"/>
        </w:rPr>
        <w:t>ang jenis ini terbuat dari kertas yang berkualitas tinggi, yaitu tahan terhadap air, tidak mudah robek dan luntur. Pecahan uang kertas di Indonesia adalah dimulai dari Rp 100,-Rp 500, Rp 1.000, Rp 5.000, Rp.10.000, Rp 20.000, Rp 50.000,-dan Rp 100.000.</w:t>
      </w:r>
    </w:p>
    <w:p w:rsidR="00C02C55" w:rsidRPr="005B0645" w:rsidRDefault="00C02C55" w:rsidP="003251A1">
      <w:pPr>
        <w:pStyle w:val="ListParagraph"/>
        <w:numPr>
          <w:ilvl w:val="0"/>
          <w:numId w:val="27"/>
        </w:numPr>
        <w:spacing w:line="480" w:lineRule="auto"/>
        <w:rPr>
          <w:rFonts w:ascii="Times New Roman" w:hAnsi="Times New Roman" w:cs="Times New Roman"/>
          <w:i/>
          <w:sz w:val="24"/>
          <w:szCs w:val="24"/>
        </w:rPr>
      </w:pPr>
      <w:r w:rsidRPr="00882D18">
        <w:rPr>
          <w:rFonts w:ascii="Times New Roman" w:hAnsi="Times New Roman" w:cs="Times New Roman"/>
          <w:i/>
          <w:sz w:val="24"/>
          <w:szCs w:val="24"/>
        </w:rPr>
        <w:t>Berdasarkan nilai</w:t>
      </w:r>
    </w:p>
    <w:p w:rsidR="00C02C55" w:rsidRPr="00882D18" w:rsidRDefault="00C02C55" w:rsidP="0051233C">
      <w:pPr>
        <w:pStyle w:val="ListParagraph"/>
        <w:spacing w:line="480" w:lineRule="auto"/>
        <w:ind w:firstLine="0"/>
        <w:rPr>
          <w:rFonts w:ascii="Times New Roman" w:hAnsi="Times New Roman" w:cs="Times New Roman"/>
          <w:sz w:val="24"/>
          <w:szCs w:val="24"/>
        </w:rPr>
      </w:pPr>
      <w:r w:rsidRPr="00882D18">
        <w:rPr>
          <w:rFonts w:ascii="Times New Roman" w:hAnsi="Times New Roman" w:cs="Times New Roman"/>
          <w:sz w:val="24"/>
          <w:szCs w:val="24"/>
        </w:rPr>
        <w:t>Jenis uang ini dilihat dari nilai yang terkandung pada uang terbuat, apakah nilai instrinsiknya ( bahan u</w:t>
      </w:r>
      <w:r>
        <w:rPr>
          <w:rFonts w:ascii="Times New Roman" w:hAnsi="Times New Roman" w:cs="Times New Roman"/>
          <w:sz w:val="24"/>
          <w:szCs w:val="24"/>
        </w:rPr>
        <w:t>ang ) atau nilai nominalnya (</w:t>
      </w:r>
      <w:r w:rsidRPr="00882D18">
        <w:rPr>
          <w:rFonts w:ascii="Times New Roman" w:hAnsi="Times New Roman" w:cs="Times New Roman"/>
          <w:sz w:val="24"/>
          <w:szCs w:val="24"/>
        </w:rPr>
        <w:t>nilai yan</w:t>
      </w:r>
      <w:r>
        <w:rPr>
          <w:rFonts w:ascii="Times New Roman" w:hAnsi="Times New Roman" w:cs="Times New Roman"/>
          <w:sz w:val="24"/>
          <w:szCs w:val="24"/>
        </w:rPr>
        <w:t xml:space="preserve">g tertera dalam nilai tersebut) </w:t>
      </w:r>
      <w:r w:rsidRPr="00882D18">
        <w:rPr>
          <w:rFonts w:ascii="Times New Roman" w:hAnsi="Times New Roman" w:cs="Times New Roman"/>
          <w:sz w:val="24"/>
          <w:szCs w:val="24"/>
        </w:rPr>
        <w:t>Uang jenis ini terbagi dalam 2 jenis yaitu:</w:t>
      </w:r>
    </w:p>
    <w:p w:rsidR="00C02C55" w:rsidRPr="00882D18" w:rsidRDefault="00C02C55" w:rsidP="003251A1">
      <w:pPr>
        <w:pStyle w:val="ListParagraph"/>
        <w:numPr>
          <w:ilvl w:val="0"/>
          <w:numId w:val="21"/>
        </w:numPr>
        <w:spacing w:line="480" w:lineRule="auto"/>
        <w:rPr>
          <w:rFonts w:ascii="Times New Roman" w:hAnsi="Times New Roman" w:cs="Times New Roman"/>
          <w:sz w:val="24"/>
          <w:szCs w:val="24"/>
        </w:rPr>
      </w:pPr>
      <w:r w:rsidRPr="00882D18">
        <w:rPr>
          <w:rFonts w:ascii="Times New Roman" w:hAnsi="Times New Roman" w:cs="Times New Roman"/>
          <w:sz w:val="24"/>
          <w:szCs w:val="24"/>
        </w:rPr>
        <w:t>Bernilai penuh (</w:t>
      </w:r>
      <w:r w:rsidRPr="00882D18">
        <w:rPr>
          <w:rFonts w:ascii="Times New Roman" w:hAnsi="Times New Roman" w:cs="Times New Roman"/>
          <w:i/>
          <w:sz w:val="24"/>
          <w:szCs w:val="24"/>
        </w:rPr>
        <w:t>full bodied mony</w:t>
      </w:r>
      <w:r w:rsidRPr="00882D18">
        <w:rPr>
          <w:rFonts w:ascii="Times New Roman" w:hAnsi="Times New Roman" w:cs="Times New Roman"/>
          <w:sz w:val="24"/>
          <w:szCs w:val="24"/>
        </w:rPr>
        <w:t xml:space="preserve"> ), merupakan nilai yang instrinsiknya sama dengan nilai nominalnya , sebagi contoh uang logam, dimana nilai bahan untuk membuat uang tersebut sama dengan nominal yang tertulis di uang .</w:t>
      </w:r>
    </w:p>
    <w:p w:rsidR="00C02C55" w:rsidRPr="002E3609" w:rsidRDefault="00C02C55" w:rsidP="003251A1">
      <w:pPr>
        <w:pStyle w:val="ListParagraph"/>
        <w:numPr>
          <w:ilvl w:val="0"/>
          <w:numId w:val="21"/>
        </w:numPr>
        <w:spacing w:line="480" w:lineRule="auto"/>
        <w:rPr>
          <w:rFonts w:ascii="Times New Roman" w:hAnsi="Times New Roman" w:cs="Times New Roman"/>
          <w:i/>
          <w:sz w:val="24"/>
          <w:szCs w:val="24"/>
        </w:rPr>
      </w:pPr>
      <w:r w:rsidRPr="00882D18">
        <w:rPr>
          <w:rFonts w:ascii="Times New Roman" w:hAnsi="Times New Roman" w:cs="Times New Roman"/>
          <w:sz w:val="24"/>
          <w:szCs w:val="24"/>
        </w:rPr>
        <w:t xml:space="preserve">Tidak bernilai penuh ( </w:t>
      </w:r>
      <w:r w:rsidRPr="00882D18">
        <w:rPr>
          <w:rFonts w:ascii="Times New Roman" w:hAnsi="Times New Roman" w:cs="Times New Roman"/>
          <w:i/>
          <w:sz w:val="24"/>
          <w:szCs w:val="24"/>
        </w:rPr>
        <w:t>representative full bodied mony</w:t>
      </w:r>
      <w:r w:rsidRPr="00882D18">
        <w:rPr>
          <w:rFonts w:ascii="Times New Roman" w:hAnsi="Times New Roman" w:cs="Times New Roman"/>
          <w:sz w:val="24"/>
          <w:szCs w:val="24"/>
        </w:rPr>
        <w:t xml:space="preserve"> ), merupakan uang yang nilai instrinsiknya kebih kecil dari nilai nominalnya. Sebagai contoh uang yang terbuat dari kertas. Uang jenis ini sering disebut </w:t>
      </w:r>
      <w:r w:rsidRPr="00882D18">
        <w:rPr>
          <w:rFonts w:ascii="Times New Roman" w:hAnsi="Times New Roman" w:cs="Times New Roman"/>
          <w:i/>
          <w:sz w:val="24"/>
          <w:szCs w:val="24"/>
        </w:rPr>
        <w:t>uang bertanda</w:t>
      </w:r>
      <w:r w:rsidRPr="00882D18">
        <w:rPr>
          <w:rFonts w:ascii="Times New Roman" w:hAnsi="Times New Roman" w:cs="Times New Roman"/>
          <w:sz w:val="24"/>
          <w:szCs w:val="24"/>
        </w:rPr>
        <w:t xml:space="preserve"> atau </w:t>
      </w:r>
      <w:r w:rsidRPr="00882D18">
        <w:rPr>
          <w:rFonts w:ascii="Times New Roman" w:hAnsi="Times New Roman" w:cs="Times New Roman"/>
          <w:i/>
          <w:sz w:val="24"/>
          <w:szCs w:val="24"/>
        </w:rPr>
        <w:t>money</w:t>
      </w:r>
      <w:r w:rsidRPr="00882D18">
        <w:rPr>
          <w:rFonts w:ascii="Times New Roman" w:hAnsi="Times New Roman" w:cs="Times New Roman"/>
          <w:sz w:val="24"/>
          <w:szCs w:val="24"/>
        </w:rPr>
        <w:t>. Kadang kala nilai instrinsiknya jauh lebih renda dari nilai nominal  yang terkandung di dalamnya.</w:t>
      </w:r>
    </w:p>
    <w:p w:rsidR="002E3609" w:rsidRDefault="002E3609" w:rsidP="002E3609">
      <w:pPr>
        <w:spacing w:line="480" w:lineRule="auto"/>
        <w:rPr>
          <w:rFonts w:ascii="Times New Roman" w:hAnsi="Times New Roman" w:cs="Times New Roman"/>
          <w:i/>
          <w:sz w:val="24"/>
          <w:szCs w:val="24"/>
        </w:rPr>
      </w:pPr>
    </w:p>
    <w:p w:rsidR="002E3609" w:rsidRPr="002E3609" w:rsidRDefault="002E3609" w:rsidP="002E3609">
      <w:pPr>
        <w:spacing w:line="480" w:lineRule="auto"/>
        <w:rPr>
          <w:rFonts w:ascii="Times New Roman" w:hAnsi="Times New Roman" w:cs="Times New Roman"/>
          <w:i/>
          <w:sz w:val="24"/>
          <w:szCs w:val="24"/>
        </w:rPr>
      </w:pPr>
    </w:p>
    <w:p w:rsidR="00C02C55" w:rsidRPr="00882D18" w:rsidRDefault="00C02C55" w:rsidP="003251A1">
      <w:pPr>
        <w:pStyle w:val="ListParagraph"/>
        <w:numPr>
          <w:ilvl w:val="0"/>
          <w:numId w:val="27"/>
        </w:numPr>
        <w:spacing w:line="480" w:lineRule="auto"/>
        <w:rPr>
          <w:rFonts w:ascii="Times New Roman" w:hAnsi="Times New Roman" w:cs="Times New Roman"/>
          <w:i/>
          <w:sz w:val="24"/>
          <w:szCs w:val="24"/>
        </w:rPr>
      </w:pPr>
      <w:r w:rsidRPr="00882D18">
        <w:rPr>
          <w:rFonts w:ascii="Times New Roman" w:hAnsi="Times New Roman" w:cs="Times New Roman"/>
          <w:i/>
          <w:sz w:val="24"/>
          <w:szCs w:val="24"/>
        </w:rPr>
        <w:lastRenderedPageBreak/>
        <w:t>Berdasarkan lembaga</w:t>
      </w:r>
    </w:p>
    <w:p w:rsidR="00C02C55" w:rsidRPr="00C02C55" w:rsidRDefault="00C02C55" w:rsidP="0051233C">
      <w:pPr>
        <w:spacing w:after="0" w:line="480" w:lineRule="auto"/>
        <w:ind w:left="720"/>
        <w:jc w:val="both"/>
        <w:rPr>
          <w:rFonts w:ascii="Times New Roman" w:hAnsi="Times New Roman" w:cs="Times New Roman"/>
          <w:sz w:val="24"/>
          <w:szCs w:val="24"/>
        </w:rPr>
      </w:pPr>
      <w:r w:rsidRPr="00C02C55">
        <w:rPr>
          <w:rFonts w:ascii="Times New Roman" w:hAnsi="Times New Roman" w:cs="Times New Roman"/>
          <w:sz w:val="24"/>
          <w:szCs w:val="24"/>
        </w:rPr>
        <w:t>Berdasarkan lembaga maksudnya</w:t>
      </w:r>
      <w:r>
        <w:rPr>
          <w:rFonts w:ascii="Times New Roman" w:hAnsi="Times New Roman" w:cs="Times New Roman"/>
          <w:sz w:val="24"/>
          <w:szCs w:val="24"/>
        </w:rPr>
        <w:t xml:space="preserve"> adalah badan atau lembaga yang </w:t>
      </w:r>
      <w:r w:rsidRPr="00C02C55">
        <w:rPr>
          <w:rFonts w:ascii="Times New Roman" w:hAnsi="Times New Roman" w:cs="Times New Roman"/>
          <w:sz w:val="24"/>
          <w:szCs w:val="24"/>
        </w:rPr>
        <w:t>menerbitkan atau mengeluarkan uang. jenis uang yang diterbitkan berdasarkan lembaga terdiri dari :</w:t>
      </w:r>
    </w:p>
    <w:p w:rsidR="00C02C55" w:rsidRPr="00882D18" w:rsidRDefault="00C02C55" w:rsidP="003251A1">
      <w:pPr>
        <w:pStyle w:val="ListParagraph"/>
        <w:numPr>
          <w:ilvl w:val="0"/>
          <w:numId w:val="22"/>
        </w:numPr>
        <w:spacing w:line="480" w:lineRule="auto"/>
        <w:rPr>
          <w:rFonts w:ascii="Times New Roman" w:hAnsi="Times New Roman" w:cs="Times New Roman"/>
          <w:sz w:val="24"/>
          <w:szCs w:val="24"/>
        </w:rPr>
      </w:pPr>
      <w:r w:rsidRPr="00882D18">
        <w:rPr>
          <w:rFonts w:ascii="Times New Roman" w:hAnsi="Times New Roman" w:cs="Times New Roman"/>
          <w:sz w:val="24"/>
          <w:szCs w:val="24"/>
        </w:rPr>
        <w:t>Uang kertal, merupakan uang yang di terbitkan oleh bank sentral baik uang logam maupun uang kertas</w:t>
      </w:r>
    </w:p>
    <w:p w:rsidR="00C02C55" w:rsidRPr="00C02C55" w:rsidRDefault="00C02C55" w:rsidP="003251A1">
      <w:pPr>
        <w:pStyle w:val="ListParagraph"/>
        <w:numPr>
          <w:ilvl w:val="0"/>
          <w:numId w:val="22"/>
        </w:numPr>
        <w:spacing w:line="480" w:lineRule="auto"/>
        <w:rPr>
          <w:rFonts w:ascii="Times New Roman" w:hAnsi="Times New Roman" w:cs="Times New Roman"/>
          <w:sz w:val="24"/>
          <w:szCs w:val="24"/>
        </w:rPr>
      </w:pPr>
      <w:r w:rsidRPr="00882D18">
        <w:rPr>
          <w:rFonts w:ascii="Times New Roman" w:hAnsi="Times New Roman" w:cs="Times New Roman"/>
          <w:sz w:val="24"/>
          <w:szCs w:val="24"/>
        </w:rPr>
        <w:t>Uang giral, merupakan</w:t>
      </w:r>
      <w:r w:rsidR="00CA79B0">
        <w:rPr>
          <w:rFonts w:ascii="Times New Roman" w:hAnsi="Times New Roman" w:cs="Times New Roman"/>
          <w:sz w:val="24"/>
          <w:szCs w:val="24"/>
        </w:rPr>
        <w:t xml:space="preserve"> uang yang diterbitkan oleh bank</w:t>
      </w:r>
      <w:r w:rsidRPr="00882D18">
        <w:rPr>
          <w:rFonts w:ascii="Times New Roman" w:hAnsi="Times New Roman" w:cs="Times New Roman"/>
          <w:sz w:val="24"/>
          <w:szCs w:val="24"/>
        </w:rPr>
        <w:t xml:space="preserve"> umum seperti cek, bilyer giro, traveler cheque dan credit card.</w:t>
      </w:r>
    </w:p>
    <w:p w:rsidR="00C02C55" w:rsidRDefault="00C02C55" w:rsidP="003251A1">
      <w:pPr>
        <w:pStyle w:val="ListParagraph"/>
        <w:numPr>
          <w:ilvl w:val="0"/>
          <w:numId w:val="27"/>
        </w:numPr>
        <w:spacing w:line="480" w:lineRule="auto"/>
        <w:rPr>
          <w:rFonts w:ascii="Times New Roman" w:hAnsi="Times New Roman" w:cs="Times New Roman"/>
          <w:i/>
          <w:sz w:val="24"/>
          <w:szCs w:val="24"/>
        </w:rPr>
      </w:pPr>
      <w:r w:rsidRPr="00882D18">
        <w:rPr>
          <w:rFonts w:ascii="Times New Roman" w:hAnsi="Times New Roman" w:cs="Times New Roman"/>
          <w:i/>
          <w:sz w:val="24"/>
          <w:szCs w:val="24"/>
        </w:rPr>
        <w:t>Berdasarkan kawasan</w:t>
      </w:r>
    </w:p>
    <w:p w:rsidR="002E3609" w:rsidRDefault="00C02C55" w:rsidP="002E3609">
      <w:pPr>
        <w:spacing w:line="480" w:lineRule="auto"/>
        <w:ind w:left="630"/>
        <w:rPr>
          <w:rFonts w:ascii="Times New Roman" w:hAnsi="Times New Roman" w:cs="Times New Roman"/>
          <w:sz w:val="24"/>
          <w:szCs w:val="24"/>
        </w:rPr>
      </w:pPr>
      <w:r w:rsidRPr="00C02C55">
        <w:rPr>
          <w:rFonts w:ascii="Times New Roman" w:hAnsi="Times New Roman" w:cs="Times New Roman"/>
          <w:sz w:val="24"/>
          <w:szCs w:val="24"/>
        </w:rPr>
        <w:t xml:space="preserve">Uang jenis ini dilihat dari daerah atau wilayah berlakunya suatu uang. </w:t>
      </w:r>
      <w:proofErr w:type="gramStart"/>
      <w:r w:rsidRPr="00C02C55">
        <w:rPr>
          <w:rFonts w:ascii="Times New Roman" w:hAnsi="Times New Roman" w:cs="Times New Roman"/>
          <w:sz w:val="24"/>
          <w:szCs w:val="24"/>
        </w:rPr>
        <w:t>artinya</w:t>
      </w:r>
      <w:proofErr w:type="gramEnd"/>
      <w:r w:rsidRPr="00C02C55">
        <w:rPr>
          <w:rFonts w:ascii="Times New Roman" w:hAnsi="Times New Roman" w:cs="Times New Roman"/>
          <w:sz w:val="24"/>
          <w:szCs w:val="24"/>
        </w:rPr>
        <w:t xml:space="preserve"> suat</w:t>
      </w:r>
      <w:r w:rsidR="00CA79B0">
        <w:rPr>
          <w:rFonts w:ascii="Times New Roman" w:hAnsi="Times New Roman" w:cs="Times New Roman"/>
          <w:sz w:val="24"/>
          <w:szCs w:val="24"/>
        </w:rPr>
        <w:t>u jenis mata uang hanya berlaku</w:t>
      </w:r>
      <w:r w:rsidRPr="00C02C55">
        <w:rPr>
          <w:rFonts w:ascii="Times New Roman" w:hAnsi="Times New Roman" w:cs="Times New Roman"/>
          <w:sz w:val="24"/>
          <w:szCs w:val="24"/>
        </w:rPr>
        <w:t xml:space="preserve"> dalam suatu wilayah tertentu dan tidak berlaku di daerah lainnya atau berlaku di seluruh wilayah. Jenis uang berdasarkan kawasan adalah:</w:t>
      </w:r>
    </w:p>
    <w:p w:rsidR="00C02C55" w:rsidRPr="002E3609" w:rsidRDefault="00C02C55" w:rsidP="003251A1">
      <w:pPr>
        <w:pStyle w:val="ListParagraph"/>
        <w:numPr>
          <w:ilvl w:val="0"/>
          <w:numId w:val="25"/>
        </w:numPr>
        <w:spacing w:line="480" w:lineRule="auto"/>
        <w:rPr>
          <w:rFonts w:ascii="Times New Roman" w:hAnsi="Times New Roman" w:cs="Times New Roman"/>
          <w:sz w:val="24"/>
          <w:szCs w:val="24"/>
        </w:rPr>
      </w:pPr>
      <w:r w:rsidRPr="002E3609">
        <w:rPr>
          <w:rFonts w:ascii="Times New Roman" w:hAnsi="Times New Roman" w:cs="Times New Roman"/>
          <w:sz w:val="24"/>
          <w:szCs w:val="24"/>
        </w:rPr>
        <w:t>Uang Local, merupakan uang yang berlaku di suatu negara tertentu, seperti Rupiah  di Indonesia atau Ringgit di Malaysia.</w:t>
      </w:r>
    </w:p>
    <w:p w:rsidR="00C02C55" w:rsidRDefault="00C02C55" w:rsidP="003251A1">
      <w:pPr>
        <w:pStyle w:val="ListParagraph"/>
        <w:numPr>
          <w:ilvl w:val="0"/>
          <w:numId w:val="25"/>
        </w:numPr>
        <w:spacing w:line="480" w:lineRule="auto"/>
        <w:rPr>
          <w:rFonts w:ascii="Times New Roman" w:hAnsi="Times New Roman" w:cs="Times New Roman"/>
          <w:sz w:val="24"/>
          <w:szCs w:val="24"/>
        </w:rPr>
      </w:pPr>
      <w:r w:rsidRPr="00BB6A58">
        <w:rPr>
          <w:rFonts w:ascii="Times New Roman" w:hAnsi="Times New Roman" w:cs="Times New Roman"/>
          <w:sz w:val="24"/>
          <w:szCs w:val="24"/>
        </w:rPr>
        <w:t>Uang Regional, merupakan uang yang berlaku di kawasan tertentu yang lebih luas dari uang lokal seperti untuk kawasan benua Eropa berlaku mata uang tunggal Eropa yaitu EURO.</w:t>
      </w:r>
    </w:p>
    <w:p w:rsidR="00C02C55" w:rsidRDefault="00C02C55" w:rsidP="003251A1">
      <w:pPr>
        <w:pStyle w:val="ListParagraph"/>
        <w:numPr>
          <w:ilvl w:val="0"/>
          <w:numId w:val="25"/>
        </w:numPr>
        <w:spacing w:line="480" w:lineRule="auto"/>
        <w:rPr>
          <w:rFonts w:ascii="Times New Roman" w:hAnsi="Times New Roman" w:cs="Times New Roman"/>
          <w:sz w:val="24"/>
          <w:szCs w:val="24"/>
        </w:rPr>
      </w:pPr>
      <w:r w:rsidRPr="00BB6A58">
        <w:rPr>
          <w:rFonts w:ascii="Times New Roman" w:hAnsi="Times New Roman" w:cs="Times New Roman"/>
          <w:sz w:val="24"/>
          <w:szCs w:val="24"/>
        </w:rPr>
        <w:t>Uang Internasional, merupakan uang yang berlaku  antar negara seperti US Dollar dan menjadi standar pembayaran Internasional.</w:t>
      </w:r>
    </w:p>
    <w:p w:rsidR="00DA0487" w:rsidRPr="00BB6A58" w:rsidRDefault="00DA0487" w:rsidP="00DA0487">
      <w:pPr>
        <w:pStyle w:val="ListParagraph"/>
        <w:spacing w:line="480" w:lineRule="auto"/>
        <w:ind w:left="1350" w:firstLine="0"/>
        <w:rPr>
          <w:rFonts w:ascii="Times New Roman" w:hAnsi="Times New Roman" w:cs="Times New Roman"/>
          <w:sz w:val="24"/>
          <w:szCs w:val="24"/>
        </w:rPr>
      </w:pPr>
    </w:p>
    <w:p w:rsidR="00C02C55" w:rsidRPr="001D38C1" w:rsidRDefault="00C02C55" w:rsidP="003251A1">
      <w:pPr>
        <w:pStyle w:val="ListParagraph"/>
        <w:numPr>
          <w:ilvl w:val="0"/>
          <w:numId w:val="23"/>
        </w:numPr>
        <w:spacing w:line="480" w:lineRule="auto"/>
        <w:rPr>
          <w:rFonts w:ascii="Times New Roman" w:hAnsi="Times New Roman" w:cs="Times New Roman"/>
          <w:b/>
          <w:sz w:val="24"/>
          <w:szCs w:val="24"/>
        </w:rPr>
      </w:pPr>
      <w:r w:rsidRPr="001D38C1">
        <w:rPr>
          <w:rFonts w:ascii="Times New Roman" w:hAnsi="Times New Roman" w:cs="Times New Roman"/>
          <w:b/>
          <w:sz w:val="24"/>
          <w:szCs w:val="24"/>
        </w:rPr>
        <w:lastRenderedPageBreak/>
        <w:t>Fungsi Uang</w:t>
      </w:r>
    </w:p>
    <w:p w:rsidR="00C02C55" w:rsidRPr="007F7065" w:rsidRDefault="00C02C55" w:rsidP="0051233C">
      <w:pPr>
        <w:spacing w:after="0" w:line="480" w:lineRule="auto"/>
        <w:ind w:firstLine="720"/>
        <w:rPr>
          <w:rFonts w:ascii="Times New Roman" w:hAnsi="Times New Roman" w:cs="Times New Roman"/>
          <w:sz w:val="24"/>
          <w:szCs w:val="24"/>
        </w:rPr>
      </w:pPr>
      <w:r w:rsidRPr="007F7065">
        <w:rPr>
          <w:rFonts w:ascii="Times New Roman" w:hAnsi="Times New Roman" w:cs="Times New Roman"/>
          <w:sz w:val="24"/>
          <w:szCs w:val="24"/>
        </w:rPr>
        <w:t>Uang memiliki berapa fungsi dan memainkan beberapa peran dalam kegiatan perekonomian. Pada dasarnya fungsi-fungsi uang ialah sebagai :</w:t>
      </w:r>
    </w:p>
    <w:p w:rsidR="00C02C55" w:rsidRPr="007F7065" w:rsidRDefault="00C02C55" w:rsidP="003251A1">
      <w:pPr>
        <w:pStyle w:val="ListParagraph"/>
        <w:numPr>
          <w:ilvl w:val="0"/>
          <w:numId w:val="18"/>
        </w:numPr>
        <w:spacing w:line="480" w:lineRule="auto"/>
        <w:rPr>
          <w:rFonts w:ascii="Times New Roman" w:hAnsi="Times New Roman" w:cs="Times New Roman"/>
          <w:sz w:val="24"/>
          <w:szCs w:val="24"/>
        </w:rPr>
      </w:pPr>
      <w:r w:rsidRPr="007F7065">
        <w:rPr>
          <w:rFonts w:ascii="Times New Roman" w:hAnsi="Times New Roman" w:cs="Times New Roman"/>
          <w:sz w:val="24"/>
          <w:szCs w:val="24"/>
        </w:rPr>
        <w:t xml:space="preserve">Alat satuan hitung </w:t>
      </w:r>
    </w:p>
    <w:p w:rsidR="00C02C55" w:rsidRPr="007F7065" w:rsidRDefault="00C02C55" w:rsidP="003251A1">
      <w:pPr>
        <w:pStyle w:val="ListParagraph"/>
        <w:numPr>
          <w:ilvl w:val="0"/>
          <w:numId w:val="18"/>
        </w:numPr>
        <w:spacing w:line="480" w:lineRule="auto"/>
        <w:rPr>
          <w:rFonts w:ascii="Times New Roman" w:hAnsi="Times New Roman" w:cs="Times New Roman"/>
          <w:sz w:val="24"/>
          <w:szCs w:val="24"/>
        </w:rPr>
      </w:pPr>
      <w:r w:rsidRPr="007F7065">
        <w:rPr>
          <w:rFonts w:ascii="Times New Roman" w:hAnsi="Times New Roman" w:cs="Times New Roman"/>
          <w:sz w:val="24"/>
          <w:szCs w:val="24"/>
        </w:rPr>
        <w:t>Alat penukar</w:t>
      </w:r>
    </w:p>
    <w:p w:rsidR="00C02C55" w:rsidRPr="007F7065" w:rsidRDefault="00C02C55" w:rsidP="003251A1">
      <w:pPr>
        <w:pStyle w:val="ListParagraph"/>
        <w:numPr>
          <w:ilvl w:val="0"/>
          <w:numId w:val="18"/>
        </w:numPr>
        <w:spacing w:line="480" w:lineRule="auto"/>
        <w:rPr>
          <w:rFonts w:ascii="Times New Roman" w:hAnsi="Times New Roman" w:cs="Times New Roman"/>
          <w:sz w:val="24"/>
          <w:szCs w:val="24"/>
        </w:rPr>
      </w:pPr>
      <w:r w:rsidRPr="007F7065">
        <w:rPr>
          <w:rFonts w:ascii="Times New Roman" w:hAnsi="Times New Roman" w:cs="Times New Roman"/>
          <w:sz w:val="24"/>
          <w:szCs w:val="24"/>
        </w:rPr>
        <w:t>Menyimpan kekayaan</w:t>
      </w:r>
    </w:p>
    <w:p w:rsidR="002C68B3" w:rsidRPr="00207232" w:rsidRDefault="00C02C55" w:rsidP="003251A1">
      <w:pPr>
        <w:pStyle w:val="ListParagraph"/>
        <w:numPr>
          <w:ilvl w:val="0"/>
          <w:numId w:val="18"/>
        </w:numPr>
        <w:spacing w:line="480" w:lineRule="auto"/>
        <w:rPr>
          <w:rFonts w:ascii="Times New Roman" w:hAnsi="Times New Roman" w:cs="Times New Roman"/>
          <w:sz w:val="24"/>
          <w:szCs w:val="24"/>
        </w:rPr>
      </w:pPr>
      <w:r w:rsidRPr="007F7065">
        <w:rPr>
          <w:rFonts w:ascii="Times New Roman" w:hAnsi="Times New Roman" w:cs="Times New Roman"/>
          <w:sz w:val="24"/>
          <w:szCs w:val="24"/>
        </w:rPr>
        <w:t>Standar ( ukuran ) pembayaran masa depan</w:t>
      </w:r>
    </w:p>
    <w:p w:rsidR="00C02C55" w:rsidRPr="007F7065" w:rsidRDefault="00C02C55" w:rsidP="003251A1">
      <w:pPr>
        <w:pStyle w:val="ListParagraph"/>
        <w:numPr>
          <w:ilvl w:val="0"/>
          <w:numId w:val="19"/>
        </w:numPr>
        <w:spacing w:line="480" w:lineRule="auto"/>
        <w:rPr>
          <w:rFonts w:ascii="Times New Roman" w:hAnsi="Times New Roman" w:cs="Times New Roman"/>
          <w:sz w:val="24"/>
          <w:szCs w:val="24"/>
        </w:rPr>
      </w:pPr>
      <w:r w:rsidRPr="007F7065">
        <w:rPr>
          <w:rFonts w:ascii="Times New Roman" w:hAnsi="Times New Roman" w:cs="Times New Roman"/>
          <w:sz w:val="24"/>
          <w:szCs w:val="24"/>
        </w:rPr>
        <w:t xml:space="preserve"> Alat Kesatuan Hitung</w:t>
      </w:r>
    </w:p>
    <w:p w:rsidR="00C02C55" w:rsidRPr="007F7065" w:rsidRDefault="00C02C55" w:rsidP="0051233C">
      <w:pPr>
        <w:pStyle w:val="ListParagraph"/>
        <w:spacing w:line="480" w:lineRule="auto"/>
        <w:ind w:firstLine="0"/>
        <w:rPr>
          <w:rFonts w:ascii="Times New Roman" w:hAnsi="Times New Roman" w:cs="Times New Roman"/>
          <w:sz w:val="24"/>
          <w:szCs w:val="24"/>
        </w:rPr>
      </w:pPr>
      <w:r w:rsidRPr="007F7065">
        <w:rPr>
          <w:rFonts w:ascii="Times New Roman" w:hAnsi="Times New Roman" w:cs="Times New Roman"/>
          <w:sz w:val="24"/>
          <w:szCs w:val="24"/>
        </w:rPr>
        <w:t>Salah satu fungsi uang yang umum dan cukup penting adalah sebagai alat satuan hitung ( unit of occount ) dalam hal ini dimaksudkan sebagai alat yang di gunakan untuk menunjukan nilai barang-barang dan jasa yang dijual/beli. Besarnya kekayaan serta menghitung besar kecilnya kredit  atau pinjaman, atau dapat pula di katakan sebagai alat  yang digunakan dalam menentukan harga  barang dan jasa pada saat belum ada uang  akan terjadi ketidak seragaman di dalam satuan hitung.</w:t>
      </w:r>
    </w:p>
    <w:p w:rsidR="00C02C55" w:rsidRPr="007F7065" w:rsidRDefault="00C02C55" w:rsidP="003251A1">
      <w:pPr>
        <w:pStyle w:val="ListParagraph"/>
        <w:numPr>
          <w:ilvl w:val="0"/>
          <w:numId w:val="19"/>
        </w:numPr>
        <w:spacing w:line="480" w:lineRule="auto"/>
        <w:rPr>
          <w:rFonts w:ascii="Times New Roman" w:hAnsi="Times New Roman" w:cs="Times New Roman"/>
          <w:sz w:val="24"/>
          <w:szCs w:val="24"/>
        </w:rPr>
      </w:pPr>
      <w:r w:rsidRPr="007F7065">
        <w:rPr>
          <w:rFonts w:ascii="Times New Roman" w:hAnsi="Times New Roman" w:cs="Times New Roman"/>
          <w:sz w:val="24"/>
          <w:szCs w:val="24"/>
        </w:rPr>
        <w:t xml:space="preserve">Alat Penukar </w:t>
      </w:r>
    </w:p>
    <w:p w:rsidR="00C02C55" w:rsidRPr="007F7065" w:rsidRDefault="00C02C55" w:rsidP="0051233C">
      <w:pPr>
        <w:pStyle w:val="ListParagraph"/>
        <w:spacing w:line="480" w:lineRule="auto"/>
        <w:ind w:firstLine="0"/>
        <w:rPr>
          <w:rFonts w:ascii="Times New Roman" w:hAnsi="Times New Roman" w:cs="Times New Roman"/>
          <w:sz w:val="24"/>
          <w:szCs w:val="24"/>
        </w:rPr>
      </w:pPr>
      <w:r w:rsidRPr="007F7065">
        <w:rPr>
          <w:rFonts w:ascii="Times New Roman" w:hAnsi="Times New Roman" w:cs="Times New Roman"/>
          <w:sz w:val="24"/>
          <w:szCs w:val="24"/>
        </w:rPr>
        <w:t xml:space="preserve">Fungsi uang sebagai alat penukar ( mediun of exchange ) mendasari adanya spesialisasi distribusi dalam memproduksi suatu.barang dengan adanya uang  orang tidak perlu lagi menukar barang yang di inginkan dengan barang yang diproduksinya, tetapi langsung menjual barang produksinya di pasar ( dan demikian ia memperoleh uang  dan dengan uang tersebut dapat ditukarkan </w:t>
      </w:r>
      <w:r w:rsidRPr="007F7065">
        <w:rPr>
          <w:rFonts w:ascii="Times New Roman" w:hAnsi="Times New Roman" w:cs="Times New Roman"/>
          <w:sz w:val="24"/>
          <w:szCs w:val="24"/>
        </w:rPr>
        <w:lastRenderedPageBreak/>
        <w:t>kembali ( dibelikan) pada barang-barang yang dinginkan. Fungsi ini sangat berguna dalam perekonomian yang sudah maju.</w:t>
      </w:r>
    </w:p>
    <w:p w:rsidR="00C02C55" w:rsidRPr="007F7065" w:rsidRDefault="00C02C55" w:rsidP="003251A1">
      <w:pPr>
        <w:pStyle w:val="ListParagraph"/>
        <w:numPr>
          <w:ilvl w:val="0"/>
          <w:numId w:val="19"/>
        </w:numPr>
        <w:spacing w:line="480" w:lineRule="auto"/>
        <w:rPr>
          <w:rFonts w:ascii="Times New Roman" w:hAnsi="Times New Roman" w:cs="Times New Roman"/>
          <w:sz w:val="24"/>
          <w:szCs w:val="24"/>
        </w:rPr>
      </w:pPr>
      <w:r w:rsidRPr="007F7065">
        <w:rPr>
          <w:rFonts w:ascii="Times New Roman" w:hAnsi="Times New Roman" w:cs="Times New Roman"/>
          <w:sz w:val="24"/>
          <w:szCs w:val="24"/>
        </w:rPr>
        <w:t>Penyimpan Kekayaan</w:t>
      </w:r>
    </w:p>
    <w:p w:rsidR="00C02C55" w:rsidRPr="007F7065" w:rsidRDefault="00C02C55" w:rsidP="0051233C">
      <w:pPr>
        <w:pStyle w:val="ListParagraph"/>
        <w:spacing w:line="480" w:lineRule="auto"/>
        <w:ind w:firstLine="0"/>
        <w:rPr>
          <w:rFonts w:ascii="Times New Roman" w:hAnsi="Times New Roman" w:cs="Times New Roman"/>
          <w:sz w:val="24"/>
          <w:szCs w:val="24"/>
        </w:rPr>
      </w:pPr>
      <w:r w:rsidRPr="007F7065">
        <w:rPr>
          <w:rFonts w:ascii="Times New Roman" w:hAnsi="Times New Roman" w:cs="Times New Roman"/>
          <w:sz w:val="24"/>
          <w:szCs w:val="24"/>
        </w:rPr>
        <w:t>Fungsi uang</w:t>
      </w:r>
      <w:r>
        <w:rPr>
          <w:rFonts w:ascii="Times New Roman" w:hAnsi="Times New Roman" w:cs="Times New Roman"/>
          <w:sz w:val="24"/>
          <w:szCs w:val="24"/>
        </w:rPr>
        <w:t xml:space="preserve"> sebagai penimbun atau kekayaan</w:t>
      </w:r>
      <w:r w:rsidRPr="007F7065">
        <w:rPr>
          <w:rFonts w:ascii="Times New Roman" w:hAnsi="Times New Roman" w:cs="Times New Roman"/>
          <w:sz w:val="24"/>
          <w:szCs w:val="24"/>
        </w:rPr>
        <w:t>( store of value ) baru muncul pada abad ke 20  menyatakan bahwa disarming fungsi uang sebagai alat kesatuan hitung  dan alat menukar  uang juga sebagai penyimpan kekayaan, yang pada akhirnya akan mempengaruhi  pemegang uang kas oleh seseorang atau masyarakat. Fungsi ini berkaitan</w:t>
      </w:r>
      <w:r w:rsidR="00CA79B0">
        <w:rPr>
          <w:rFonts w:ascii="Times New Roman" w:hAnsi="Times New Roman" w:cs="Times New Roman"/>
          <w:sz w:val="24"/>
          <w:szCs w:val="24"/>
        </w:rPr>
        <w:t xml:space="preserve"> dengan fungsi sebelumnya; </w:t>
      </w:r>
      <w:r w:rsidRPr="007F7065">
        <w:rPr>
          <w:rFonts w:ascii="Times New Roman" w:hAnsi="Times New Roman" w:cs="Times New Roman"/>
          <w:sz w:val="24"/>
          <w:szCs w:val="24"/>
        </w:rPr>
        <w:t>uang berfungsi sebagai alat satuan hitung  dan alat penukar  maka uang pada dirinya menyimpan suatu “nilai”, sehingga orang ingin menyimpannya sebagai kekayaan.</w:t>
      </w:r>
    </w:p>
    <w:p w:rsidR="00C02C55" w:rsidRPr="009F071B" w:rsidRDefault="00C02C55" w:rsidP="003251A1">
      <w:pPr>
        <w:pStyle w:val="ListParagraph"/>
        <w:numPr>
          <w:ilvl w:val="0"/>
          <w:numId w:val="19"/>
        </w:numPr>
        <w:spacing w:line="480" w:lineRule="auto"/>
        <w:rPr>
          <w:rFonts w:ascii="Times New Roman" w:hAnsi="Times New Roman" w:cs="Times New Roman"/>
          <w:sz w:val="24"/>
          <w:szCs w:val="24"/>
        </w:rPr>
      </w:pPr>
      <w:r w:rsidRPr="009F071B">
        <w:rPr>
          <w:rFonts w:ascii="Times New Roman" w:hAnsi="Times New Roman" w:cs="Times New Roman"/>
          <w:sz w:val="24"/>
          <w:szCs w:val="24"/>
        </w:rPr>
        <w:t xml:space="preserve"> Standar ( ukuran ) Pembayaran Masa Depan</w:t>
      </w:r>
    </w:p>
    <w:p w:rsidR="005D2C24" w:rsidRPr="002E1740" w:rsidRDefault="00C02C55" w:rsidP="0051233C">
      <w:pPr>
        <w:pStyle w:val="ListParagraph"/>
        <w:spacing w:line="480" w:lineRule="auto"/>
        <w:ind w:firstLine="0"/>
        <w:rPr>
          <w:rFonts w:ascii="Times New Roman" w:hAnsi="Times New Roman" w:cs="Times New Roman"/>
          <w:sz w:val="20"/>
          <w:szCs w:val="20"/>
        </w:rPr>
      </w:pPr>
      <w:r w:rsidRPr="009F071B">
        <w:rPr>
          <w:rFonts w:ascii="Times New Roman" w:hAnsi="Times New Roman" w:cs="Times New Roman"/>
          <w:sz w:val="24"/>
          <w:szCs w:val="24"/>
        </w:rPr>
        <w:t xml:space="preserve">Begitu uang diterima umum  sebagi alat penukar ataupun satuan alat hitung, maka uang secara langsung akan bertindak sebagai satuan pembayaran masa depan  cicilan hutang ataupun juga untuk  menyatakan besarnya hutang kita ( standard for deferrend payment ).Dengan menggunakan uang tersebut kita dapat  melakukan pembayaran hutang-piutang secara tepat dan cepat, baik secara kontan maupun angsuran.  dari  ke empat fungsi di atas uang harus memiliki syarat tertentu syarat yang utama adalah  bahwa uang itu diterima masyarakat ( sebagaimana telah disebutkan di muka )  dapat tidaknya suatu barang diterima oleh masyarakat  sebagai alat penukar mungkin  disebabkan oleh paksaan  berdasar pada kewenangan  oleh pemerintah yang menetapkan </w:t>
      </w:r>
      <w:r w:rsidRPr="009F071B">
        <w:rPr>
          <w:rFonts w:ascii="Times New Roman" w:hAnsi="Times New Roman" w:cs="Times New Roman"/>
          <w:sz w:val="24"/>
          <w:szCs w:val="24"/>
        </w:rPr>
        <w:lastRenderedPageBreak/>
        <w:t>suatu barang  sebagai uang atau oleh kepercayaan masyarakat sendiri pada barang tersebut</w:t>
      </w:r>
      <w:r w:rsidRPr="002E1740">
        <w:rPr>
          <w:rFonts w:ascii="Times New Roman" w:hAnsi="Times New Roman" w:cs="Times New Roman"/>
          <w:sz w:val="20"/>
          <w:szCs w:val="20"/>
        </w:rPr>
        <w:t>.</w:t>
      </w:r>
      <w:r w:rsidRPr="002E1740">
        <w:rPr>
          <w:rStyle w:val="FootnoteReference"/>
          <w:rFonts w:ascii="Times New Roman" w:hAnsi="Times New Roman" w:cs="Times New Roman"/>
          <w:sz w:val="20"/>
          <w:szCs w:val="20"/>
        </w:rPr>
        <w:footnoteReference w:id="13"/>
      </w:r>
    </w:p>
    <w:p w:rsidR="003305C4" w:rsidRDefault="003305C4" w:rsidP="003305C4">
      <w:pPr>
        <w:spacing w:line="480" w:lineRule="auto"/>
        <w:rPr>
          <w:rFonts w:ascii="Times New Roman" w:eastAsia="Times New Roman" w:hAnsi="Times New Roman" w:cs="Times New Roman"/>
          <w:sz w:val="24"/>
          <w:szCs w:val="24"/>
        </w:rPr>
      </w:pPr>
    </w:p>
    <w:p w:rsidR="00934629" w:rsidRDefault="0093462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2E3609" w:rsidRDefault="002E3609" w:rsidP="003305C4">
      <w:pPr>
        <w:spacing w:line="480" w:lineRule="auto"/>
        <w:rPr>
          <w:rFonts w:ascii="Times New Roman" w:eastAsia="Times New Roman" w:hAnsi="Times New Roman" w:cs="Times New Roman"/>
          <w:sz w:val="24"/>
          <w:szCs w:val="24"/>
        </w:rPr>
      </w:pPr>
    </w:p>
    <w:p w:rsidR="005E6B44" w:rsidRDefault="005E6B44" w:rsidP="003305C4">
      <w:pPr>
        <w:spacing w:line="480" w:lineRule="auto"/>
        <w:rPr>
          <w:rFonts w:ascii="Times New Roman" w:eastAsia="Times New Roman" w:hAnsi="Times New Roman" w:cs="Times New Roman"/>
          <w:sz w:val="24"/>
          <w:szCs w:val="24"/>
        </w:rPr>
      </w:pPr>
    </w:p>
    <w:p w:rsidR="005E6B44" w:rsidRPr="003305C4" w:rsidRDefault="005E6B44" w:rsidP="003305C4">
      <w:pPr>
        <w:spacing w:line="480" w:lineRule="auto"/>
        <w:rPr>
          <w:rFonts w:ascii="Times New Roman" w:eastAsia="Times New Roman" w:hAnsi="Times New Roman" w:cs="Times New Roman"/>
          <w:sz w:val="24"/>
          <w:szCs w:val="24"/>
        </w:rPr>
      </w:pPr>
    </w:p>
    <w:p w:rsidR="00207232" w:rsidRDefault="00207232" w:rsidP="0051233C">
      <w:pPr>
        <w:pStyle w:val="ListParagraph"/>
        <w:spacing w:line="480" w:lineRule="auto"/>
        <w:ind w:left="36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III</w:t>
      </w:r>
    </w:p>
    <w:p w:rsidR="00207232" w:rsidRDefault="00207232" w:rsidP="0051233C">
      <w:pPr>
        <w:pStyle w:val="ListParagraph"/>
        <w:spacing w:line="480" w:lineRule="auto"/>
        <w:ind w:left="36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rsidR="00207232" w:rsidRPr="00207232" w:rsidRDefault="00207232" w:rsidP="0051233C">
      <w:pPr>
        <w:pStyle w:val="ListParagraph"/>
        <w:spacing w:line="480" w:lineRule="auto"/>
        <w:ind w:left="360" w:firstLine="0"/>
        <w:jc w:val="center"/>
        <w:rPr>
          <w:rFonts w:ascii="Times New Roman" w:eastAsia="Times New Roman" w:hAnsi="Times New Roman" w:cs="Times New Roman"/>
          <w:b/>
          <w:sz w:val="24"/>
          <w:szCs w:val="24"/>
        </w:rPr>
      </w:pPr>
    </w:p>
    <w:p w:rsidR="00207232" w:rsidRPr="00207232" w:rsidRDefault="00164434" w:rsidP="003251A1">
      <w:pPr>
        <w:pStyle w:val="ListParagraph"/>
        <w:numPr>
          <w:ilvl w:val="0"/>
          <w:numId w:val="24"/>
        </w:numPr>
        <w:spacing w:line="480" w:lineRule="auto"/>
        <w:ind w:left="360"/>
        <w:rPr>
          <w:rFonts w:ascii="Times New Roman" w:eastAsia="Times New Roman" w:hAnsi="Times New Roman" w:cs="Times New Roman"/>
          <w:b/>
          <w:sz w:val="24"/>
          <w:szCs w:val="24"/>
        </w:rPr>
      </w:pPr>
      <w:r w:rsidRPr="00207232">
        <w:rPr>
          <w:rFonts w:ascii="Times New Roman" w:hAnsi="Times New Roman" w:cs="Times New Roman"/>
          <w:b/>
          <w:sz w:val="24"/>
          <w:szCs w:val="24"/>
        </w:rPr>
        <w:t>Sanksi Tindak Pidana Pemalsuan Uang</w:t>
      </w:r>
    </w:p>
    <w:p w:rsidR="001C36E0" w:rsidRPr="00207232" w:rsidRDefault="001C36E0" w:rsidP="0051233C">
      <w:pPr>
        <w:pStyle w:val="ListParagraph"/>
        <w:spacing w:line="480" w:lineRule="auto"/>
        <w:ind w:left="0" w:firstLine="720"/>
        <w:rPr>
          <w:rFonts w:ascii="Times New Roman" w:eastAsia="Times New Roman" w:hAnsi="Times New Roman" w:cs="Times New Roman"/>
          <w:b/>
          <w:sz w:val="24"/>
          <w:szCs w:val="24"/>
        </w:rPr>
      </w:pPr>
      <w:r w:rsidRPr="00207232">
        <w:rPr>
          <w:rFonts w:ascii="Times New Roman" w:hAnsi="Times New Roman" w:cs="Times New Roman"/>
          <w:bCs/>
          <w:sz w:val="24"/>
          <w:szCs w:val="24"/>
        </w:rPr>
        <w:t>Tindak Pidana</w:t>
      </w:r>
      <w:r w:rsidRPr="00207232">
        <w:rPr>
          <w:rFonts w:ascii="Times New Roman" w:hAnsi="Times New Roman" w:cs="Times New Roman"/>
          <w:sz w:val="24"/>
          <w:szCs w:val="24"/>
        </w:rPr>
        <w:t xml:space="preserve"> didefinisikan suatu tindakan pada tempat, waktu dan keadaan tertentu, yang dilarang/ diharuskan dan diancam dengan </w:t>
      </w:r>
      <w:r w:rsidRPr="00207232">
        <w:rPr>
          <w:rFonts w:ascii="Times New Roman" w:hAnsi="Times New Roman" w:cs="Times New Roman"/>
          <w:bCs/>
          <w:sz w:val="24"/>
          <w:szCs w:val="24"/>
        </w:rPr>
        <w:t>pidana</w:t>
      </w:r>
      <w:r w:rsidRPr="00207232">
        <w:rPr>
          <w:rFonts w:ascii="Times New Roman" w:hAnsi="Times New Roman" w:cs="Times New Roman"/>
          <w:sz w:val="24"/>
          <w:szCs w:val="24"/>
        </w:rPr>
        <w:t xml:space="preserve"> oleh undang-undang hukum pidana, bersifat melawan hukum, serta dengan kesalahan dilakukan oleh seseorang (yang mampu bertanggung jawab).</w:t>
      </w:r>
    </w:p>
    <w:p w:rsidR="001C36E0" w:rsidRPr="001C36E0" w:rsidRDefault="001C36E0" w:rsidP="0051233C">
      <w:pPr>
        <w:spacing w:after="0" w:line="480" w:lineRule="auto"/>
        <w:ind w:firstLine="720"/>
        <w:jc w:val="both"/>
        <w:rPr>
          <w:rFonts w:ascii="Times New Roman" w:hAnsi="Times New Roman" w:cs="Times New Roman"/>
          <w:sz w:val="24"/>
          <w:szCs w:val="24"/>
        </w:rPr>
      </w:pPr>
      <w:proofErr w:type="gramStart"/>
      <w:r w:rsidRPr="001C36E0">
        <w:rPr>
          <w:rFonts w:ascii="Times New Roman" w:hAnsi="Times New Roman" w:cs="Times New Roman"/>
          <w:sz w:val="24"/>
          <w:szCs w:val="24"/>
        </w:rPr>
        <w:t xml:space="preserve">Berdasarkan pendapat diatas dapat disimpukan bahwa </w:t>
      </w:r>
      <w:r w:rsidRPr="001C36E0">
        <w:rPr>
          <w:rFonts w:ascii="Times New Roman" w:hAnsi="Times New Roman" w:cs="Times New Roman"/>
          <w:bCs/>
          <w:sz w:val="24"/>
          <w:szCs w:val="24"/>
        </w:rPr>
        <w:t>Pengertian tindak pidana</w:t>
      </w:r>
      <w:r w:rsidRPr="001C36E0">
        <w:rPr>
          <w:rFonts w:ascii="Times New Roman" w:hAnsi="Times New Roman" w:cs="Times New Roman"/>
          <w:sz w:val="24"/>
          <w:szCs w:val="24"/>
        </w:rPr>
        <w:t xml:space="preserve">adalah suatu perbuatan yang dilakukan manusia yang dapat bertanggung jawab yang mana perbuatan tersebut dilarang atau diperintahkan atau dibolehkan oleh undang-undang hukum pidana yang diberi sanksi berupa </w:t>
      </w:r>
      <w:r w:rsidRPr="001C36E0">
        <w:rPr>
          <w:rFonts w:ascii="Times New Roman" w:hAnsi="Times New Roman" w:cs="Times New Roman"/>
          <w:bCs/>
          <w:sz w:val="24"/>
          <w:szCs w:val="24"/>
        </w:rPr>
        <w:t>sanksi pidana</w:t>
      </w:r>
      <w:r w:rsidRPr="001C36E0">
        <w:rPr>
          <w:rFonts w:ascii="Times New Roman" w:hAnsi="Times New Roman" w:cs="Times New Roman"/>
          <w:sz w:val="24"/>
          <w:szCs w:val="24"/>
        </w:rPr>
        <w:t>.</w:t>
      </w:r>
      <w:proofErr w:type="gramEnd"/>
    </w:p>
    <w:p w:rsidR="00164434" w:rsidRDefault="00164434" w:rsidP="0051233C">
      <w:pPr>
        <w:spacing w:after="0" w:line="480" w:lineRule="auto"/>
        <w:ind w:firstLine="720"/>
        <w:jc w:val="both"/>
        <w:rPr>
          <w:rFonts w:ascii="Times New Roman" w:hAnsi="Times New Roman" w:cs="Times New Roman"/>
          <w:sz w:val="24"/>
          <w:szCs w:val="24"/>
        </w:rPr>
      </w:pPr>
      <w:r w:rsidRPr="00023064">
        <w:rPr>
          <w:rFonts w:ascii="Times New Roman" w:hAnsi="Times New Roman" w:cs="Times New Roman"/>
          <w:sz w:val="24"/>
          <w:szCs w:val="24"/>
        </w:rPr>
        <w:t>Tindak pidana pemalsuan</w:t>
      </w:r>
      <w:r>
        <w:rPr>
          <w:rFonts w:ascii="Times New Roman" w:hAnsi="Times New Roman" w:cs="Times New Roman"/>
          <w:sz w:val="24"/>
          <w:szCs w:val="24"/>
        </w:rPr>
        <w:t xml:space="preserve"> uang atau uang kertas, dapat juga di sebut kejahatan peniruan dan pemalsuan uang kertas dan mata uang, yang kadang juga disingkat dengan sebutan pemalsuan uang. disebut dengan “peniruan” dan “pemalsuan” uang, karena perbuatan pemalsuan uang tersebut terdiri dari meniru dan memalsu. </w:t>
      </w:r>
      <w:proofErr w:type="gramStart"/>
      <w:r>
        <w:rPr>
          <w:rFonts w:ascii="Times New Roman" w:hAnsi="Times New Roman" w:cs="Times New Roman"/>
          <w:sz w:val="24"/>
          <w:szCs w:val="24"/>
        </w:rPr>
        <w:t>penyebutan</w:t>
      </w:r>
      <w:proofErr w:type="gramEnd"/>
      <w:r>
        <w:rPr>
          <w:rFonts w:ascii="Times New Roman" w:hAnsi="Times New Roman" w:cs="Times New Roman"/>
          <w:sz w:val="24"/>
          <w:szCs w:val="24"/>
        </w:rPr>
        <w:t xml:space="preserve"> tindak pidanapeniruan dan pemalsuan uang tepat, apabila hanya dilihat dari rumusan pasal 244 KUHP. Namun sesungguhnya tindak pidana mengenai mata uang , yang objeknya uang , sesungguhnya lebih luas dari sekedar  memalsu dan meniru uang. </w:t>
      </w:r>
    </w:p>
    <w:p w:rsidR="00164434" w:rsidRDefault="00164434" w:rsidP="005123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misalnya mengedarkan uang palsu atau uang yang dipalsu (Pasal 245), mengurangi nilai mata uang (Pasal 246) dan mengedarkannya pasal (247)  dan lain-</w:t>
      </w:r>
      <w:r>
        <w:rPr>
          <w:rFonts w:ascii="Times New Roman" w:hAnsi="Times New Roman" w:cs="Times New Roman"/>
          <w:sz w:val="24"/>
          <w:szCs w:val="24"/>
        </w:rPr>
        <w:lastRenderedPageBreak/>
        <w:t xml:space="preserve">lain. Objek tindak pidana tersebut dengan “mata uang” dan “uang kertas”, karena benda uang tersebut terdiri dari uang kertas  dan mata uang (uang logam). Objek mata uang dan uang kertas baik yang dikeluarkan oleh negara  atau oleh bank. Tindak pidana pemalsuan </w:t>
      </w:r>
      <w:proofErr w:type="gramStart"/>
      <w:r>
        <w:rPr>
          <w:rFonts w:ascii="Times New Roman" w:hAnsi="Times New Roman" w:cs="Times New Roman"/>
          <w:sz w:val="24"/>
          <w:szCs w:val="24"/>
        </w:rPr>
        <w:t>uang  diben</w:t>
      </w:r>
      <w:r w:rsidR="001F4E1D">
        <w:rPr>
          <w:rFonts w:ascii="Times New Roman" w:hAnsi="Times New Roman" w:cs="Times New Roman"/>
          <w:sz w:val="24"/>
          <w:szCs w:val="24"/>
        </w:rPr>
        <w:t>tuk</w:t>
      </w:r>
      <w:proofErr w:type="gramEnd"/>
      <w:r w:rsidR="001F4E1D">
        <w:rPr>
          <w:rFonts w:ascii="Times New Roman" w:hAnsi="Times New Roman" w:cs="Times New Roman"/>
          <w:sz w:val="24"/>
          <w:szCs w:val="24"/>
        </w:rPr>
        <w:t xml:space="preserve"> dengan tujuan untuk  memberi </w:t>
      </w:r>
      <w:r>
        <w:rPr>
          <w:rFonts w:ascii="Times New Roman" w:hAnsi="Times New Roman" w:cs="Times New Roman"/>
          <w:sz w:val="24"/>
          <w:szCs w:val="24"/>
        </w:rPr>
        <w:t>perlindungan hukum.</w:t>
      </w:r>
    </w:p>
    <w:p w:rsidR="00164434" w:rsidRDefault="00164434" w:rsidP="005123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alat pembayar, kepercayaan terhadap keaslian  dan kebenaran terhadap uang harus mendapatkan perlindungan hukum. Hanya dengan kepercayaan yang demikian itulah suatu benda uang dapat digunakan sebagai alat pembayaran. Jika kepercayaan terhadap benda uang ilang , maka seberapa banyaknya jumlah atau nilai uang tidaklah mempunyai arti apa-apa.</w:t>
      </w:r>
    </w:p>
    <w:p w:rsidR="00164434" w:rsidRDefault="00164434" w:rsidP="005123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Tindak pidana pemalsuan uang di ben</w:t>
      </w:r>
      <w:r w:rsidR="002E1740">
        <w:rPr>
          <w:rFonts w:ascii="Times New Roman" w:hAnsi="Times New Roman" w:cs="Times New Roman"/>
          <w:sz w:val="24"/>
          <w:szCs w:val="24"/>
        </w:rPr>
        <w:t xml:space="preserve">tuk dengan tujuan  untuk memberi </w:t>
      </w:r>
      <w:r>
        <w:rPr>
          <w:rFonts w:ascii="Times New Roman" w:hAnsi="Times New Roman" w:cs="Times New Roman"/>
          <w:sz w:val="24"/>
          <w:szCs w:val="24"/>
        </w:rPr>
        <w:t>perlindungan  hukum terhadap kepercayaan  masyarakat terhadap kebenaran dan keaslian dari benda uang. tindak pidana pemalsuan uang adalah berupa penyerangan terhadap kepercayan masyarakat terhadap kepercayaan dan keaslian dari benda uang sebagai alat pembayaran yang sah.</w:t>
      </w:r>
    </w:p>
    <w:p w:rsidR="00164434" w:rsidRDefault="00164434" w:rsidP="0051233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utama hukum pidana adalah kitab undang-undang hukum pidana (KUHP), seperti apa yang diterangkan dalam Memorie van Toelichting (MvT), pembedaan dan pengelompokan tindak pidana menjadi kejahatan (</w:t>
      </w:r>
      <w:r>
        <w:rPr>
          <w:rFonts w:ascii="Times New Roman" w:eastAsia="Times New Roman" w:hAnsi="Times New Roman" w:cs="Times New Roman"/>
          <w:i/>
          <w:sz w:val="24"/>
          <w:szCs w:val="24"/>
        </w:rPr>
        <w:t>misdrijven</w:t>
      </w:r>
      <w:r>
        <w:rPr>
          <w:rFonts w:ascii="Times New Roman" w:eastAsia="Times New Roman" w:hAnsi="Times New Roman" w:cs="Times New Roman"/>
          <w:sz w:val="24"/>
          <w:szCs w:val="24"/>
        </w:rPr>
        <w:t>) dan pelanggaran (</w:t>
      </w:r>
      <w:r>
        <w:rPr>
          <w:rFonts w:ascii="Times New Roman" w:eastAsia="Times New Roman" w:hAnsi="Times New Roman" w:cs="Times New Roman"/>
          <w:i/>
          <w:sz w:val="24"/>
          <w:szCs w:val="24"/>
        </w:rPr>
        <w:t>overtredingen)</w:t>
      </w:r>
      <w:r>
        <w:rPr>
          <w:rFonts w:ascii="Times New Roman" w:eastAsia="Times New Roman" w:hAnsi="Times New Roman" w:cs="Times New Roman"/>
          <w:sz w:val="24"/>
          <w:szCs w:val="24"/>
        </w:rPr>
        <w:t xml:space="preserve"> didasarkan pada pemikiran bahwa:</w:t>
      </w:r>
    </w:p>
    <w:p w:rsidR="00164434" w:rsidRDefault="00164434" w:rsidP="0051233C">
      <w:pPr>
        <w:pStyle w:val="ListParagraph"/>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kenyataanya dalam masyarakat ada sejumlah perbuatan-peruatan yang pada dasarnya sudah mengandung sifat terlarang (melawan hukum), karenaya </w:t>
      </w:r>
      <w:r>
        <w:rPr>
          <w:rFonts w:ascii="Times New Roman" w:eastAsia="Times New Roman" w:hAnsi="Times New Roman" w:cs="Times New Roman"/>
          <w:sz w:val="24"/>
          <w:szCs w:val="24"/>
        </w:rPr>
        <w:lastRenderedPageBreak/>
        <w:t>pada pembuatanya patut dijatuhi pidana  walaupun kadang-kadang perbuatan seperti itu tidak dinyatakan dalam undang-undang.</w:t>
      </w:r>
    </w:p>
    <w:p w:rsidR="00164434" w:rsidRPr="005B0645" w:rsidRDefault="00164434" w:rsidP="0051233C">
      <w:pPr>
        <w:pStyle w:val="ListParagraph"/>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Disamping itu ada perbuatan-perbuatan yang baru mempunyai sifat terlarang dan kepada pembuatanya diancam dengan pidana setela perbuatanya itu dinyatakan dalam uandang-uandang.(PAF Lamintang, 1983:199-200).</w:t>
      </w:r>
    </w:p>
    <w:p w:rsidR="00164434" w:rsidRDefault="00164434" w:rsidP="0051233C">
      <w:pPr>
        <w:tabs>
          <w:tab w:val="left" w:pos="360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Pemikiran yang demikian tergambar dari istilah </w:t>
      </w:r>
      <w:r>
        <w:rPr>
          <w:rFonts w:ascii="Times New Roman" w:eastAsia="Times New Roman" w:hAnsi="Times New Roman" w:cs="Times New Roman"/>
          <w:i/>
          <w:sz w:val="24"/>
          <w:szCs w:val="24"/>
        </w:rPr>
        <w:t>recbtsdelicten</w:t>
      </w:r>
      <w:r>
        <w:rPr>
          <w:rFonts w:ascii="Times New Roman" w:eastAsia="Times New Roman" w:hAnsi="Times New Roman" w:cs="Times New Roman"/>
          <w:sz w:val="24"/>
          <w:szCs w:val="24"/>
        </w:rPr>
        <w:t xml:space="preserve"> untuk kejahatan sebagaimana yang dimaksudkan pertama, dan </w:t>
      </w:r>
      <w:r>
        <w:rPr>
          <w:rFonts w:ascii="Times New Roman" w:eastAsia="Times New Roman" w:hAnsi="Times New Roman" w:cs="Times New Roman"/>
          <w:i/>
          <w:sz w:val="24"/>
          <w:szCs w:val="24"/>
        </w:rPr>
        <w:t>wetsdelicten</w:t>
      </w:r>
      <w:r>
        <w:rPr>
          <w:rFonts w:ascii="Times New Roman" w:eastAsia="Times New Roman" w:hAnsi="Times New Roman" w:cs="Times New Roman"/>
          <w:sz w:val="24"/>
          <w:szCs w:val="24"/>
        </w:rPr>
        <w:t xml:space="preserve"> untuk menyambut pelanggaran sebagaimana yang dimaksudkan kedua, yang pada kenyataannya kejahatan berupa tindak pidana yang lebih berat dari pada pelanggaran.Teranglah bahwa bagi kejahatan pada dasarnya sifat terlarangnya atau tercelahnya perbuatan itu adalah terletak pada masyarakat, sedangkan bagi pelanggaran karena dimuatnya dalam undang-uandang.</w:t>
      </w:r>
    </w:p>
    <w:p w:rsidR="00164434" w:rsidRDefault="00164434" w:rsidP="0051233C">
      <w:pPr>
        <w:tabs>
          <w:tab w:val="left" w:pos="360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Kejahatan-kejahatan yang dibuat dalam buku II, digolong-golongkan kedalam bentuk-bentuk tertentu, yang pada pokoknya didasarkan pada kepentingan hukum yang dilanggar/dibahayakan oleh perbuatan itu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Satochid Kartanegara:6).</w:t>
      </w:r>
    </w:p>
    <w:p w:rsidR="00164434" w:rsidRDefault="00164434" w:rsidP="0051233C">
      <w:pPr>
        <w:tabs>
          <w:tab w:val="left" w:pos="360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Banyak kepentingan hukum dalam masyarakat yang dilindungi oleh undang-undang, yang pada pokoknya dapat dikelompokan menjadi 3 golongan besar, yakni:</w:t>
      </w:r>
    </w:p>
    <w:p w:rsidR="00164434" w:rsidRDefault="00164434" w:rsidP="0051233C">
      <w:pPr>
        <w:pStyle w:val="ListParagraph"/>
        <w:numPr>
          <w:ilvl w:val="0"/>
          <w:numId w:val="6"/>
        </w:numPr>
        <w:tabs>
          <w:tab w:val="left" w:pos="360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Kepentingan hukum perorangan (</w:t>
      </w:r>
      <w:r>
        <w:rPr>
          <w:rFonts w:ascii="Times New Roman" w:eastAsia="Times New Roman" w:hAnsi="Times New Roman" w:cs="Times New Roman"/>
          <w:i/>
          <w:sz w:val="24"/>
          <w:szCs w:val="24"/>
        </w:rPr>
        <w:t>individuale belangen</w:t>
      </w:r>
      <w:r>
        <w:rPr>
          <w:rFonts w:ascii="Times New Roman" w:eastAsia="Times New Roman" w:hAnsi="Times New Roman" w:cs="Times New Roman"/>
          <w:sz w:val="24"/>
          <w:szCs w:val="24"/>
        </w:rPr>
        <w:t>)</w:t>
      </w:r>
    </w:p>
    <w:p w:rsidR="00164434" w:rsidRDefault="00164434" w:rsidP="0051233C">
      <w:pPr>
        <w:pStyle w:val="ListParagraph"/>
        <w:numPr>
          <w:ilvl w:val="0"/>
          <w:numId w:val="6"/>
        </w:numPr>
        <w:tabs>
          <w:tab w:val="left" w:pos="360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Kepentingan hukum masyarakat (</w:t>
      </w:r>
      <w:r>
        <w:rPr>
          <w:rFonts w:ascii="Times New Roman" w:eastAsia="Times New Roman" w:hAnsi="Times New Roman" w:cs="Times New Roman"/>
          <w:i/>
          <w:sz w:val="24"/>
          <w:szCs w:val="24"/>
        </w:rPr>
        <w:t>sociale of maatshappelijke belangen</w:t>
      </w:r>
      <w:r>
        <w:rPr>
          <w:rFonts w:ascii="Times New Roman" w:eastAsia="Times New Roman" w:hAnsi="Times New Roman" w:cs="Times New Roman"/>
          <w:sz w:val="24"/>
          <w:szCs w:val="24"/>
        </w:rPr>
        <w:t>)</w:t>
      </w:r>
    </w:p>
    <w:p w:rsidR="00164434" w:rsidRPr="005B0645" w:rsidRDefault="00164434" w:rsidP="0051233C">
      <w:pPr>
        <w:pStyle w:val="ListParagraph"/>
        <w:numPr>
          <w:ilvl w:val="0"/>
          <w:numId w:val="6"/>
        </w:numPr>
        <w:tabs>
          <w:tab w:val="left" w:pos="360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Kepentingan hukum negara (</w:t>
      </w:r>
      <w:r>
        <w:rPr>
          <w:rFonts w:ascii="Times New Roman" w:eastAsia="Times New Roman" w:hAnsi="Times New Roman" w:cs="Times New Roman"/>
          <w:i/>
          <w:sz w:val="24"/>
          <w:szCs w:val="24"/>
        </w:rPr>
        <w:t>staatsbelangen</w:t>
      </w:r>
      <w:r>
        <w:rPr>
          <w:rFonts w:ascii="Times New Roman" w:eastAsia="Times New Roman" w:hAnsi="Times New Roman" w:cs="Times New Roman"/>
          <w:sz w:val="24"/>
          <w:szCs w:val="24"/>
        </w:rPr>
        <w:t>).</w:t>
      </w:r>
    </w:p>
    <w:p w:rsidR="00164434" w:rsidRDefault="00164434" w:rsidP="0051233C">
      <w:pPr>
        <w:tabs>
          <w:tab w:val="left" w:pos="360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Walaupun dibedakan dalam 3 kelompok kepentingan hukum, namun adakalahnya suatu kepentingan hukumdapat dimasukkan kedalamlebih dari satu </w:t>
      </w:r>
      <w:r>
        <w:rPr>
          <w:rFonts w:ascii="Times New Roman" w:eastAsia="Times New Roman" w:hAnsi="Times New Roman" w:cs="Times New Roman"/>
          <w:sz w:val="24"/>
          <w:szCs w:val="24"/>
        </w:rPr>
        <w:lastRenderedPageBreak/>
        <w:t>golongan kepentingan hukum tersebut seperti kejahatn pemalsuan mata uang dan uang kertasperkosaan atau pelanggaran terhadap kepentingan hukumatas kepercayaan mata uang dan penggunaan uang sebagai alat pembayaran yang sah, tidak saja berupa pelanggaran /penyerangan terhadap kepentingan hukum masyarakat tetapi juga sekaligus terhadap kepentingan hukum negara.</w:t>
      </w:r>
    </w:p>
    <w:p w:rsidR="00164434" w:rsidRDefault="00164434" w:rsidP="0051233C">
      <w:pPr>
        <w:tabs>
          <w:tab w:val="left" w:pos="360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Kejahatan mengenai pemalsuan atau disingkat kejahatan pemalsuan adalah berupa kejahatan y</w:t>
      </w:r>
      <w:r w:rsidR="001E724B">
        <w:rPr>
          <w:rFonts w:ascii="Times New Roman" w:eastAsia="Times New Roman" w:hAnsi="Times New Roman" w:cs="Times New Roman"/>
          <w:sz w:val="24"/>
          <w:szCs w:val="24"/>
        </w:rPr>
        <w:t>ang didalamnya mengandung unsur</w:t>
      </w:r>
      <w:r>
        <w:rPr>
          <w:rFonts w:ascii="Times New Roman" w:eastAsia="Times New Roman" w:hAnsi="Times New Roman" w:cs="Times New Roman"/>
          <w:sz w:val="24"/>
          <w:szCs w:val="24"/>
        </w:rPr>
        <w:t xml:space="preserve"> keadan ketidakbenaran atau palsu atas sesuatu (objek), yang sesuatunya itu tampak dari luar seolah-olah benar adanya padahal sesunggunya bertentangan dengan yang sebenarnya.</w:t>
      </w:r>
    </w:p>
    <w:p w:rsidR="00164434" w:rsidRDefault="00164434" w:rsidP="0051233C">
      <w:pPr>
        <w:tabs>
          <w:tab w:val="left" w:pos="360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Kejahatan pemalsuan yang di muat dalam buku II KUHP dikelompokan menjadi 4 golongan, yakni:</w:t>
      </w:r>
    </w:p>
    <w:p w:rsidR="00164434" w:rsidRDefault="00164434" w:rsidP="0051233C">
      <w:pPr>
        <w:pStyle w:val="ListParagraph"/>
        <w:numPr>
          <w:ilvl w:val="0"/>
          <w:numId w:val="7"/>
        </w:numPr>
        <w:tabs>
          <w:tab w:val="left" w:pos="360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Kejahatan sumpah palsu (Bab IX)</w:t>
      </w:r>
    </w:p>
    <w:p w:rsidR="00164434" w:rsidRDefault="00164434" w:rsidP="0051233C">
      <w:pPr>
        <w:pStyle w:val="ListParagraph"/>
        <w:numPr>
          <w:ilvl w:val="0"/>
          <w:numId w:val="7"/>
        </w:numPr>
        <w:tabs>
          <w:tab w:val="left" w:pos="360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Kejahatan pemalsuan uang (Bab X)</w:t>
      </w:r>
    </w:p>
    <w:p w:rsidR="00164434" w:rsidRDefault="00164434" w:rsidP="0051233C">
      <w:pPr>
        <w:pStyle w:val="ListParagraph"/>
        <w:numPr>
          <w:ilvl w:val="0"/>
          <w:numId w:val="7"/>
        </w:numPr>
        <w:tabs>
          <w:tab w:val="left" w:pos="360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Kejahatan pemalsuan materai &amp; merek (Bab XI)</w:t>
      </w:r>
    </w:p>
    <w:p w:rsidR="00164434" w:rsidRPr="005B0645" w:rsidRDefault="00164434" w:rsidP="0051233C">
      <w:pPr>
        <w:pStyle w:val="ListParagraph"/>
        <w:numPr>
          <w:ilvl w:val="0"/>
          <w:numId w:val="7"/>
        </w:numPr>
        <w:tabs>
          <w:tab w:val="left" w:pos="360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Kejahatan pemalsuan surat (Bab XII)</w:t>
      </w:r>
    </w:p>
    <w:p w:rsidR="00164434" w:rsidRDefault="00164434" w:rsidP="0051233C">
      <w:pPr>
        <w:tabs>
          <w:tab w:val="left" w:pos="360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dalam KUHP, ada perbutan yang berupa penyerangan /perkosaan terhadap kebenaran atas sesuatu obyek selain 6 jenis obyek pemalsuan tersebut di atas, yang tidak dimasukkan kedalam golongan kejahatan pemalsuan, tetapi kedalam kelompok kejahatan lain, seperti pasal 380 kedalam penipuan (bedrog)atau pasal 220 kedalam golongan kejahatan terhadap penguasa umum.</w:t>
      </w:r>
    </w:p>
    <w:p w:rsidR="00164434" w:rsidRDefault="00164434" w:rsidP="0051233C">
      <w:pPr>
        <w:tabs>
          <w:tab w:val="left" w:pos="360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ini terjadi disebabkan oleh adanya perbedaan latar belakang kejahatan. Latar belakang kejahatan pasal 380 maupun pasal 220 berbedadengan latar belakang </w:t>
      </w:r>
      <w:r>
        <w:rPr>
          <w:rFonts w:ascii="Times New Roman" w:eastAsia="Times New Roman" w:hAnsi="Times New Roman" w:cs="Times New Roman"/>
          <w:sz w:val="24"/>
          <w:szCs w:val="24"/>
        </w:rPr>
        <w:lastRenderedPageBreak/>
        <w:t>dibentuknya kejahatan pemalsuan uang. perbedaan itu adalalah bagi kejahatan pemalsuan, ditunjukan bagi perlindungan hukum terhadap kepercayaan akan kebenaran dari keenam obyek pemalsuan tersebut. Sedangkan pada pasal 380 ialah memberikan perlindungan hukum bagi masyarakat dari perbuatan-perbuatan yang bersifat menipu atau membohongi atau memperdayakan orang (yang dalam hal ini ialah dibidang: hasil kesussastraan, keilmuan, kesenian, dan kerajinan). Orang akan merasa tertipu, terperdaya dan karenanya menderita kerugian bila mana mendapatkan benda tadi yang dikiranya benar atau asli padahal sesungguhnya palsu.</w:t>
      </w:r>
    </w:p>
    <w:p w:rsidR="00164434" w:rsidRDefault="00164434" w:rsidP="0051233C">
      <w:pPr>
        <w:tabs>
          <w:tab w:val="left" w:pos="360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Lain bagi kejahatan pasal 220. kejahatan yang diberi kualifikasi sebagai laporan palsu ini, walaupun perbuatannya juga berupa penyerangan terhadap kepercayaan atas kebenaran sesuatu laporan pada pejabat, yang artinya juga memberikan perlindungan hukum atas kebenaran isi suatu laporan pada pejabat, yang artinya juga memberikan perlindungan hukum atas kebenaran isi sesuatu laporan, akan tetapi dalam hal ini lebih dititikberatkan pada penghianatan / penyerangan  terhadap pelaksanaan tugas dan kedudukan seseorang pejabat atau pegawai negeri dari pada perkosaan terhadap kepercayaan masyarakat atas kebenaran suatu laporan atau pengaduan. Obyek kejahatan lebih kuat diletakan pada pejabatnya  dari pada laporan atau  pengaduannya. Oleh karena itu dimasukan ke dalam bab tentang kejahatan terhadap pejabat dan bukan kejahatan pemalsuan uang.</w:t>
      </w:r>
    </w:p>
    <w:p w:rsidR="005D2C24" w:rsidRDefault="00164434" w:rsidP="0051233C">
      <w:pPr>
        <w:tabs>
          <w:tab w:val="left" w:pos="360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Dibentuknya kejahatan pemalsuan uang ini pada pokoknya diajukan sebagai perlindungan hukum atas kepercayaan masyarakat terhadap kebenaran sesuatu: keterangan diatas sumpah, atas uang sebagai alat pembayaran, matrai dan merek,</w:t>
      </w:r>
      <w:r w:rsidR="00944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serta</w:t>
      </w:r>
      <w:r w:rsidR="00944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surat-surat. Oleh karena kebutuhan hukum masyarakat terhadap kepercayaan atas kebenaran pada obyek-obyek tadi, maka U</w:t>
      </w:r>
      <w:r w:rsidR="002A01CC">
        <w:rPr>
          <w:rFonts w:ascii="Times New Roman" w:eastAsia="Times New Roman" w:hAnsi="Times New Roman" w:cs="Times New Roman"/>
          <w:sz w:val="24"/>
          <w:szCs w:val="24"/>
        </w:rPr>
        <w:t>ndang-</w:t>
      </w:r>
      <w:r>
        <w:rPr>
          <w:rFonts w:ascii="Times New Roman" w:eastAsia="Times New Roman" w:hAnsi="Times New Roman" w:cs="Times New Roman"/>
          <w:sz w:val="24"/>
          <w:szCs w:val="24"/>
        </w:rPr>
        <w:t>U</w:t>
      </w:r>
      <w:r w:rsidR="002A01CC">
        <w:rPr>
          <w:rFonts w:ascii="Times New Roman" w:eastAsia="Times New Roman" w:hAnsi="Times New Roman" w:cs="Times New Roman"/>
          <w:sz w:val="24"/>
          <w:szCs w:val="24"/>
        </w:rPr>
        <w:t>ndang</w:t>
      </w:r>
      <w:r>
        <w:rPr>
          <w:rFonts w:ascii="Times New Roman" w:eastAsia="Times New Roman" w:hAnsi="Times New Roman" w:cs="Times New Roman"/>
          <w:sz w:val="24"/>
          <w:szCs w:val="24"/>
        </w:rPr>
        <w:t xml:space="preserve"> menetapkan bahwa kepercayaan itu harus di lindungi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mencantumkan perbuatan berupa penyerangan</w:t>
      </w:r>
      <w:r w:rsidR="00944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terhadapnya tadi sebagai suatu larangan dengan disertai ancaman pidana.</w:t>
      </w:r>
      <w:r w:rsidRPr="002E1740">
        <w:rPr>
          <w:rStyle w:val="FootnoteReference"/>
          <w:rFonts w:ascii="Times New Roman" w:eastAsia="Times New Roman" w:hAnsi="Times New Roman" w:cs="Times New Roman"/>
          <w:sz w:val="20"/>
          <w:szCs w:val="20"/>
        </w:rPr>
        <w:footnoteReference w:id="14"/>
      </w:r>
    </w:p>
    <w:p w:rsidR="002E3609" w:rsidRDefault="002E3609" w:rsidP="002E3609">
      <w:pPr>
        <w:pStyle w:val="ListParagraph"/>
        <w:spacing w:line="480" w:lineRule="auto"/>
        <w:ind w:left="1080" w:hanging="1080"/>
        <w:rPr>
          <w:rFonts w:ascii="Times New Roman" w:eastAsia="Times New Roman" w:hAnsi="Times New Roman" w:cs="Times New Roman"/>
          <w:b/>
          <w:sz w:val="24"/>
          <w:szCs w:val="24"/>
        </w:rPr>
      </w:pPr>
      <w:r w:rsidRPr="00C40154">
        <w:rPr>
          <w:rFonts w:ascii="Times New Roman" w:eastAsia="Times New Roman" w:hAnsi="Times New Roman" w:cs="Times New Roman"/>
          <w:b/>
          <w:sz w:val="24"/>
          <w:szCs w:val="24"/>
        </w:rPr>
        <w:t>La</w:t>
      </w:r>
      <w:r>
        <w:rPr>
          <w:rFonts w:ascii="Times New Roman" w:eastAsia="Times New Roman" w:hAnsi="Times New Roman" w:cs="Times New Roman"/>
          <w:b/>
          <w:sz w:val="24"/>
          <w:szCs w:val="24"/>
        </w:rPr>
        <w:t>rangan Tindakan Pemalsuan Uang</w:t>
      </w:r>
    </w:p>
    <w:p w:rsidR="002E3609" w:rsidRPr="005B0645" w:rsidRDefault="002E3609" w:rsidP="002E3609">
      <w:pPr>
        <w:pStyle w:val="ListParagraph"/>
        <w:spacing w:line="480" w:lineRule="auto"/>
        <w:ind w:left="0" w:firstLine="720"/>
        <w:rPr>
          <w:rFonts w:ascii="Times New Roman" w:eastAsia="Times New Roman" w:hAnsi="Times New Roman" w:cs="Times New Roman"/>
          <w:b/>
          <w:sz w:val="24"/>
          <w:szCs w:val="24"/>
        </w:rPr>
      </w:pPr>
      <w:r w:rsidRPr="004F291D">
        <w:rPr>
          <w:rFonts w:ascii="Times New Roman" w:eastAsia="Times New Roman" w:hAnsi="Times New Roman" w:cs="Times New Roman"/>
          <w:sz w:val="24"/>
          <w:szCs w:val="24"/>
        </w:rPr>
        <w:t>Setiap orang dilara</w:t>
      </w:r>
      <w:r>
        <w:rPr>
          <w:rFonts w:ascii="Times New Roman" w:eastAsia="Times New Roman" w:hAnsi="Times New Roman" w:cs="Times New Roman"/>
          <w:sz w:val="24"/>
          <w:szCs w:val="24"/>
        </w:rPr>
        <w:t>ng menolak untuk menerima Uang</w:t>
      </w:r>
      <w:r w:rsidRPr="004F291D">
        <w:rPr>
          <w:rFonts w:ascii="Times New Roman" w:eastAsia="Times New Roman" w:hAnsi="Times New Roman" w:cs="Times New Roman"/>
          <w:sz w:val="24"/>
          <w:szCs w:val="24"/>
        </w:rPr>
        <w:t xml:space="preserve"> yang penyerahannya dimaksudkan sebagai pembayaran atau untuk menyelesaikan kewajiban yang harus dipenuhi dengan </w:t>
      </w:r>
      <w:r>
        <w:rPr>
          <w:rFonts w:ascii="Times New Roman" w:eastAsia="Times New Roman" w:hAnsi="Times New Roman" w:cs="Times New Roman"/>
          <w:sz w:val="24"/>
          <w:szCs w:val="24"/>
        </w:rPr>
        <w:t xml:space="preserve">Uang </w:t>
      </w:r>
      <w:r w:rsidRPr="004F291D">
        <w:rPr>
          <w:rFonts w:ascii="Times New Roman" w:eastAsia="Times New Roman" w:hAnsi="Times New Roman" w:cs="Times New Roman"/>
          <w:sz w:val="24"/>
          <w:szCs w:val="24"/>
        </w:rPr>
        <w:t>dan/atau untuk transaksi keuangan lainnya di Wilayah Negara Kesatuan Republik Indonesia, kecuali karena terdapa</w:t>
      </w:r>
      <w:r>
        <w:rPr>
          <w:rFonts w:ascii="Times New Roman" w:eastAsia="Times New Roman" w:hAnsi="Times New Roman" w:cs="Times New Roman"/>
          <w:sz w:val="24"/>
          <w:szCs w:val="24"/>
        </w:rPr>
        <w:t xml:space="preserve">t keraguan atas keaslian uang </w:t>
      </w:r>
      <w:r w:rsidRPr="004F291D">
        <w:rPr>
          <w:rFonts w:ascii="Times New Roman" w:eastAsia="Times New Roman" w:hAnsi="Times New Roman" w:cs="Times New Roman"/>
          <w:sz w:val="24"/>
          <w:szCs w:val="24"/>
        </w:rPr>
        <w:t>dan untuk pembayaran atau untuk penyelesaian kewajiban dalam valuta asing yang telah diperjanjikan secara tertulis.</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 xml:space="preserve">Setiap orang </w:t>
      </w:r>
      <w:r>
        <w:rPr>
          <w:rFonts w:ascii="Times New Roman" w:eastAsia="Times New Roman" w:hAnsi="Times New Roman" w:cs="Times New Roman"/>
          <w:sz w:val="24"/>
          <w:szCs w:val="24"/>
        </w:rPr>
        <w:t>dilarang meniru uang</w:t>
      </w:r>
      <w:r w:rsidRPr="004F291D">
        <w:rPr>
          <w:rFonts w:ascii="Times New Roman" w:eastAsia="Times New Roman" w:hAnsi="Times New Roman" w:cs="Times New Roman"/>
          <w:sz w:val="24"/>
          <w:szCs w:val="24"/>
        </w:rPr>
        <w:t>, kecuali untuk tujuan pendidikan dan/ atau promosi dengan memberi kata “spesimen”.</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Setiap orang dilarang men</w:t>
      </w:r>
      <w:r>
        <w:rPr>
          <w:rFonts w:ascii="Times New Roman" w:eastAsia="Times New Roman" w:hAnsi="Times New Roman" w:cs="Times New Roman"/>
          <w:sz w:val="24"/>
          <w:szCs w:val="24"/>
        </w:rPr>
        <w:t>yebarkan atau mengedarkan uang</w:t>
      </w:r>
      <w:r w:rsidRPr="004F291D">
        <w:rPr>
          <w:rFonts w:ascii="Times New Roman" w:eastAsia="Times New Roman" w:hAnsi="Times New Roman" w:cs="Times New Roman"/>
          <w:sz w:val="24"/>
          <w:szCs w:val="24"/>
        </w:rPr>
        <w:t xml:space="preserve"> Tiruan.</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Setiap orang dilarang merusak, memotong, menghanc</w:t>
      </w:r>
      <w:r>
        <w:rPr>
          <w:rFonts w:ascii="Times New Roman" w:eastAsia="Times New Roman" w:hAnsi="Times New Roman" w:cs="Times New Roman"/>
          <w:sz w:val="24"/>
          <w:szCs w:val="24"/>
        </w:rPr>
        <w:t>urkan, dan/ atau mengubah uang</w:t>
      </w:r>
      <w:r w:rsidRPr="004F291D">
        <w:rPr>
          <w:rFonts w:ascii="Times New Roman" w:eastAsia="Times New Roman" w:hAnsi="Times New Roman" w:cs="Times New Roman"/>
          <w:sz w:val="24"/>
          <w:szCs w:val="24"/>
        </w:rPr>
        <w:t xml:space="preserve"> dengan maks</w:t>
      </w:r>
      <w:r>
        <w:rPr>
          <w:rFonts w:ascii="Times New Roman" w:eastAsia="Times New Roman" w:hAnsi="Times New Roman" w:cs="Times New Roman"/>
          <w:sz w:val="24"/>
          <w:szCs w:val="24"/>
        </w:rPr>
        <w:t>ud merendahkan kehormatan uang</w:t>
      </w:r>
      <w:r w:rsidRPr="004F291D">
        <w:rPr>
          <w:rFonts w:ascii="Times New Roman" w:eastAsia="Times New Roman" w:hAnsi="Times New Roman" w:cs="Times New Roman"/>
          <w:sz w:val="24"/>
          <w:szCs w:val="24"/>
        </w:rPr>
        <w:t xml:space="preserve"> sebagai simbol negara. (Yang dimaksud dengan “merusak” adalah mengubah bentuk, atau mengubah ukuran fisik dari aslinya, antara lain membakar, melubangi, menghilangkan sebagian, atau merobek).</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lastRenderedPageBreak/>
        <w:t xml:space="preserve">Setiap orang dilarang </w:t>
      </w:r>
      <w:r>
        <w:rPr>
          <w:rFonts w:ascii="Times New Roman" w:eastAsia="Times New Roman" w:hAnsi="Times New Roman" w:cs="Times New Roman"/>
          <w:sz w:val="24"/>
          <w:szCs w:val="24"/>
        </w:rPr>
        <w:t>membeli atau menjual uang</w:t>
      </w:r>
      <w:r w:rsidRPr="004F291D">
        <w:rPr>
          <w:rFonts w:ascii="Times New Roman" w:eastAsia="Times New Roman" w:hAnsi="Times New Roman" w:cs="Times New Roman"/>
          <w:sz w:val="24"/>
          <w:szCs w:val="24"/>
        </w:rPr>
        <w:t xml:space="preserve"> yang sudah dirusak, dipotong, dihancurkan, dan/atau diubah.</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 xml:space="preserve">Setiap orang dilarang </w:t>
      </w:r>
      <w:r>
        <w:rPr>
          <w:rFonts w:ascii="Times New Roman" w:eastAsia="Times New Roman" w:hAnsi="Times New Roman" w:cs="Times New Roman"/>
          <w:sz w:val="24"/>
          <w:szCs w:val="24"/>
        </w:rPr>
        <w:t>mengimpor atau mengekspor uang</w:t>
      </w:r>
      <w:r w:rsidRPr="004F291D">
        <w:rPr>
          <w:rFonts w:ascii="Times New Roman" w:eastAsia="Times New Roman" w:hAnsi="Times New Roman" w:cs="Times New Roman"/>
          <w:sz w:val="24"/>
          <w:szCs w:val="24"/>
        </w:rPr>
        <w:t xml:space="preserve"> yang sudah dirusak, dipotong, dihancurkan, dan/atau diubah.</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 xml:space="preserve"> Seti</w:t>
      </w:r>
      <w:r>
        <w:rPr>
          <w:rFonts w:ascii="Times New Roman" w:eastAsia="Times New Roman" w:hAnsi="Times New Roman" w:cs="Times New Roman"/>
          <w:sz w:val="24"/>
          <w:szCs w:val="24"/>
        </w:rPr>
        <w:t>ap orang dilarang memalsu uang</w:t>
      </w:r>
      <w:r w:rsidRPr="004F291D">
        <w:rPr>
          <w:rFonts w:ascii="Times New Roman" w:eastAsia="Times New Roman" w:hAnsi="Times New Roman" w:cs="Times New Roman"/>
          <w:sz w:val="24"/>
          <w:szCs w:val="24"/>
        </w:rPr>
        <w:t>.</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Setiap orang dilarang menyimpan secara fisik dengan cara apa pun ya</w:t>
      </w:r>
      <w:r>
        <w:rPr>
          <w:rFonts w:ascii="Times New Roman" w:eastAsia="Times New Roman" w:hAnsi="Times New Roman" w:cs="Times New Roman"/>
          <w:sz w:val="24"/>
          <w:szCs w:val="24"/>
        </w:rPr>
        <w:t>ng diketahuinya merupakan uang</w:t>
      </w:r>
      <w:r w:rsidRPr="004F291D">
        <w:rPr>
          <w:rFonts w:ascii="Times New Roman" w:eastAsia="Times New Roman" w:hAnsi="Times New Roman" w:cs="Times New Roman"/>
          <w:sz w:val="24"/>
          <w:szCs w:val="24"/>
        </w:rPr>
        <w:t xml:space="preserve"> Palsu.</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Setiap orang dilarang mengedark</w:t>
      </w:r>
      <w:r>
        <w:rPr>
          <w:rFonts w:ascii="Times New Roman" w:eastAsia="Times New Roman" w:hAnsi="Times New Roman" w:cs="Times New Roman"/>
          <w:sz w:val="24"/>
          <w:szCs w:val="24"/>
        </w:rPr>
        <w:t>an dan/atau membelanjakan uang</w:t>
      </w:r>
      <w:r w:rsidRPr="004F291D">
        <w:rPr>
          <w:rFonts w:ascii="Times New Roman" w:eastAsia="Times New Roman" w:hAnsi="Times New Roman" w:cs="Times New Roman"/>
          <w:sz w:val="24"/>
          <w:szCs w:val="24"/>
        </w:rPr>
        <w:t xml:space="preserve"> ya</w:t>
      </w:r>
      <w:r>
        <w:rPr>
          <w:rFonts w:ascii="Times New Roman" w:eastAsia="Times New Roman" w:hAnsi="Times New Roman" w:cs="Times New Roman"/>
          <w:sz w:val="24"/>
          <w:szCs w:val="24"/>
        </w:rPr>
        <w:t>ng diketahuinya merupakan uang</w:t>
      </w:r>
      <w:r w:rsidRPr="004F291D">
        <w:rPr>
          <w:rFonts w:ascii="Times New Roman" w:eastAsia="Times New Roman" w:hAnsi="Times New Roman" w:cs="Times New Roman"/>
          <w:sz w:val="24"/>
          <w:szCs w:val="24"/>
        </w:rPr>
        <w:t xml:space="preserve"> Palsu.</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Setiap orang dilaran</w:t>
      </w:r>
      <w:r>
        <w:rPr>
          <w:rFonts w:ascii="Times New Roman" w:eastAsia="Times New Roman" w:hAnsi="Times New Roman" w:cs="Times New Roman"/>
          <w:sz w:val="24"/>
          <w:szCs w:val="24"/>
        </w:rPr>
        <w:t>g membawa atau memasukkan uang</w:t>
      </w:r>
      <w:r w:rsidRPr="004F291D">
        <w:rPr>
          <w:rFonts w:ascii="Times New Roman" w:eastAsia="Times New Roman" w:hAnsi="Times New Roman" w:cs="Times New Roman"/>
          <w:sz w:val="24"/>
          <w:szCs w:val="24"/>
        </w:rPr>
        <w:t xml:space="preserve"> Palsu ke dalam dan/atau ke luar Wilayah Negara Kesatuan Republik Indonesia.</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 xml:space="preserve">Setiap orang dilarang </w:t>
      </w:r>
      <w:r>
        <w:rPr>
          <w:rFonts w:ascii="Times New Roman" w:eastAsia="Times New Roman" w:hAnsi="Times New Roman" w:cs="Times New Roman"/>
          <w:sz w:val="24"/>
          <w:szCs w:val="24"/>
        </w:rPr>
        <w:t>mengimpor atau mengekspor uang</w:t>
      </w:r>
      <w:r w:rsidRPr="004F291D">
        <w:rPr>
          <w:rFonts w:ascii="Times New Roman" w:eastAsia="Times New Roman" w:hAnsi="Times New Roman" w:cs="Times New Roman"/>
          <w:sz w:val="24"/>
          <w:szCs w:val="24"/>
        </w:rPr>
        <w:t xml:space="preserve"> Palsu.</w:t>
      </w:r>
    </w:p>
    <w:p w:rsidR="002E3609" w:rsidRPr="004F291D"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Setiap orang dilarang memproduksi, menjual, membeli, mengimpor, mengekspor, menyimpan, dan/atau mendistribusikan mesin, peralatan, alat cetak, pelat cetak, atau alat lain yang digunakan atau d</w:t>
      </w:r>
      <w:r>
        <w:rPr>
          <w:rFonts w:ascii="Times New Roman" w:eastAsia="Times New Roman" w:hAnsi="Times New Roman" w:cs="Times New Roman"/>
          <w:sz w:val="24"/>
          <w:szCs w:val="24"/>
        </w:rPr>
        <w:t xml:space="preserve">imaksudkan untuk membuat uang </w:t>
      </w:r>
      <w:r w:rsidRPr="004F291D">
        <w:rPr>
          <w:rFonts w:ascii="Times New Roman" w:eastAsia="Times New Roman" w:hAnsi="Times New Roman" w:cs="Times New Roman"/>
          <w:sz w:val="24"/>
          <w:szCs w:val="24"/>
        </w:rPr>
        <w:t>Palsu.</w:t>
      </w:r>
    </w:p>
    <w:p w:rsidR="002E3609" w:rsidRDefault="002E3609" w:rsidP="002E3609">
      <w:pPr>
        <w:pStyle w:val="ListParagraph"/>
        <w:numPr>
          <w:ilvl w:val="0"/>
          <w:numId w:val="3"/>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Setiap orang dilarang memproduksi, menjual, membeli, mengimpor,</w:t>
      </w:r>
      <w:r w:rsidR="00944A42">
        <w:rPr>
          <w:rFonts w:ascii="Times New Roman" w:eastAsia="Times New Roman" w:hAnsi="Times New Roman" w:cs="Times New Roman"/>
          <w:sz w:val="24"/>
          <w:szCs w:val="24"/>
        </w:rPr>
        <w:t xml:space="preserve"> </w:t>
      </w:r>
      <w:r w:rsidRPr="003305C4">
        <w:rPr>
          <w:rFonts w:ascii="Times New Roman" w:eastAsia="Times New Roman" w:hAnsi="Times New Roman" w:cs="Times New Roman"/>
          <w:sz w:val="24"/>
          <w:szCs w:val="24"/>
        </w:rPr>
        <w:t xml:space="preserve">mengekspor, menyimpan, dan/atau mendistribusikan bahan </w:t>
      </w:r>
      <w:proofErr w:type="gramStart"/>
      <w:r w:rsidRPr="003305C4">
        <w:rPr>
          <w:rFonts w:ascii="Times New Roman" w:eastAsia="Times New Roman" w:hAnsi="Times New Roman" w:cs="Times New Roman"/>
          <w:sz w:val="24"/>
          <w:szCs w:val="24"/>
        </w:rPr>
        <w:t>baku</w:t>
      </w:r>
      <w:proofErr w:type="gramEnd"/>
      <w:r w:rsidRPr="003305C4">
        <w:rPr>
          <w:rFonts w:ascii="Times New Roman" w:eastAsia="Times New Roman" w:hAnsi="Times New Roman" w:cs="Times New Roman"/>
          <w:sz w:val="24"/>
          <w:szCs w:val="24"/>
        </w:rPr>
        <w:t xml:space="preserve"> uang yang digunakan atau dimaksudkan untuk membuat uang Palsu. </w:t>
      </w:r>
    </w:p>
    <w:p w:rsidR="002A01CC" w:rsidRDefault="002A01CC" w:rsidP="002A01CC">
      <w:pPr>
        <w:spacing w:line="480" w:lineRule="auto"/>
        <w:rPr>
          <w:rFonts w:ascii="Times New Roman" w:eastAsia="Times New Roman" w:hAnsi="Times New Roman" w:cs="Times New Roman"/>
          <w:sz w:val="24"/>
          <w:szCs w:val="24"/>
        </w:rPr>
      </w:pPr>
    </w:p>
    <w:p w:rsidR="002A01CC" w:rsidRPr="002A01CC" w:rsidRDefault="002A01CC" w:rsidP="002A01CC">
      <w:pPr>
        <w:spacing w:line="480" w:lineRule="auto"/>
        <w:rPr>
          <w:rFonts w:ascii="Times New Roman" w:eastAsia="Times New Roman" w:hAnsi="Times New Roman" w:cs="Times New Roman"/>
          <w:sz w:val="24"/>
          <w:szCs w:val="24"/>
        </w:rPr>
      </w:pPr>
    </w:p>
    <w:p w:rsidR="002E3609" w:rsidRPr="00FE3F56" w:rsidRDefault="002E3609" w:rsidP="002E3609">
      <w:pPr>
        <w:spacing w:before="100" w:beforeAutospacing="1" w:after="100" w:afterAutospacing="1" w:line="240" w:lineRule="auto"/>
        <w:rPr>
          <w:rFonts w:ascii="Times New Roman" w:eastAsia="Times New Roman" w:hAnsi="Times New Roman" w:cs="Times New Roman"/>
          <w:b/>
          <w:sz w:val="24"/>
          <w:szCs w:val="24"/>
        </w:rPr>
      </w:pPr>
      <w:r w:rsidRPr="00FE3F56">
        <w:rPr>
          <w:rFonts w:ascii="Times New Roman" w:eastAsia="Times New Roman" w:hAnsi="Times New Roman" w:cs="Times New Roman"/>
          <w:b/>
          <w:sz w:val="24"/>
          <w:szCs w:val="24"/>
        </w:rPr>
        <w:lastRenderedPageBreak/>
        <w:t xml:space="preserve">Sanksi Pemalsuan Uang </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Setiap ora</w:t>
      </w:r>
      <w:r w:rsidR="002E1740">
        <w:rPr>
          <w:rFonts w:ascii="Times New Roman" w:eastAsia="Times New Roman" w:hAnsi="Times New Roman" w:cs="Times New Roman"/>
          <w:sz w:val="24"/>
          <w:szCs w:val="24"/>
        </w:rPr>
        <w:t>ng yang tidak menggunakan uang</w:t>
      </w:r>
      <w:r w:rsidRPr="003305C4">
        <w:rPr>
          <w:rFonts w:ascii="Times New Roman" w:eastAsia="Times New Roman" w:hAnsi="Times New Roman" w:cs="Times New Roman"/>
          <w:sz w:val="24"/>
          <w:szCs w:val="24"/>
        </w:rPr>
        <w:t xml:space="preserve"> dalam: setiap transaksi yang mempunyai tujuan pembayaran; penyelesaian kewajiban lainnya yang harus dipenuhi dengan uang; dan/atau transaksi keuangan lainnya, dipidana dengan pidana kurungan paling lama 1 (satu) tahun dan pidana denda paling banyak Rp. 200.000.000,00 (dua ratus juta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Setiap orang dilara</w:t>
      </w:r>
      <w:r w:rsidR="002E1740">
        <w:rPr>
          <w:rFonts w:ascii="Times New Roman" w:eastAsia="Times New Roman" w:hAnsi="Times New Roman" w:cs="Times New Roman"/>
          <w:sz w:val="24"/>
          <w:szCs w:val="24"/>
        </w:rPr>
        <w:t>ng menolak untuk menerima uang</w:t>
      </w:r>
      <w:r w:rsidRPr="003305C4">
        <w:rPr>
          <w:rFonts w:ascii="Times New Roman" w:eastAsia="Times New Roman" w:hAnsi="Times New Roman" w:cs="Times New Roman"/>
          <w:sz w:val="24"/>
          <w:szCs w:val="24"/>
        </w:rPr>
        <w:t xml:space="preserve"> yang penyerahannya dimaksudkan sebagai pembayaran atau untuk menyelesaikan kewajiban y</w:t>
      </w:r>
      <w:r w:rsidR="002E1740">
        <w:rPr>
          <w:rFonts w:ascii="Times New Roman" w:eastAsia="Times New Roman" w:hAnsi="Times New Roman" w:cs="Times New Roman"/>
          <w:sz w:val="24"/>
          <w:szCs w:val="24"/>
        </w:rPr>
        <w:t>ang harus dipenuhi dengan uang</w:t>
      </w:r>
      <w:r w:rsidRPr="003305C4">
        <w:rPr>
          <w:rFonts w:ascii="Times New Roman" w:eastAsia="Times New Roman" w:hAnsi="Times New Roman" w:cs="Times New Roman"/>
          <w:sz w:val="24"/>
          <w:szCs w:val="24"/>
        </w:rPr>
        <w:t xml:space="preserve"> dan/ atau untuk transaksi keuangan lainnya di Wilayah Negara Kesatuan Republik Indonesia, kecuali karena terdap</w:t>
      </w:r>
      <w:r w:rsidR="002E1740">
        <w:rPr>
          <w:rFonts w:ascii="Times New Roman" w:eastAsia="Times New Roman" w:hAnsi="Times New Roman" w:cs="Times New Roman"/>
          <w:sz w:val="24"/>
          <w:szCs w:val="24"/>
        </w:rPr>
        <w:t>at keraguan atas keaslian uang</w:t>
      </w:r>
      <w:r w:rsidRPr="003305C4">
        <w:rPr>
          <w:rFonts w:ascii="Times New Roman" w:eastAsia="Times New Roman" w:hAnsi="Times New Roman" w:cs="Times New Roman"/>
          <w:sz w:val="24"/>
          <w:szCs w:val="24"/>
        </w:rPr>
        <w:t>, dipidana dengan pidana kurungan paling lama 1 (satu) tahun dan pidana denda paling banyak Rp. 200.000.000,00 (dua ratus juta rupiah).</w:t>
      </w:r>
    </w:p>
    <w:p w:rsidR="002E3609" w:rsidRDefault="002E1740"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Setiap orang yang meniru uang</w:t>
      </w:r>
      <w:r w:rsidR="002E3609" w:rsidRPr="003305C4">
        <w:rPr>
          <w:rFonts w:ascii="Times New Roman" w:eastAsia="Times New Roman" w:hAnsi="Times New Roman" w:cs="Times New Roman"/>
          <w:sz w:val="24"/>
          <w:szCs w:val="24"/>
        </w:rPr>
        <w:t>, kecuali untuk tujuan pendidikan dan promosi dengan memberi kata “spesimen” dipidana dengan pidana kurungan paling lama 1 (satu) tahun dan pidana denda paling banyak Rp. 200.000.000,00 (dua ratus juta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 xml:space="preserve"> Setiap orang yang men</w:t>
      </w:r>
      <w:r w:rsidR="002E1740">
        <w:rPr>
          <w:rFonts w:ascii="Times New Roman" w:eastAsia="Times New Roman" w:hAnsi="Times New Roman" w:cs="Times New Roman"/>
          <w:sz w:val="24"/>
          <w:szCs w:val="24"/>
        </w:rPr>
        <w:t>yebarkan atau mengedarkan uang</w:t>
      </w:r>
      <w:r w:rsidRPr="003305C4">
        <w:rPr>
          <w:rFonts w:ascii="Times New Roman" w:eastAsia="Times New Roman" w:hAnsi="Times New Roman" w:cs="Times New Roman"/>
          <w:sz w:val="24"/>
          <w:szCs w:val="24"/>
        </w:rPr>
        <w:t xml:space="preserve"> Tiruan dipidana dengan pidana kurungan paling lama 1 (satu) tahun dan pidana denda paling banyak Rp. 200.000.000,00 (dua ratus juta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Setiap orang yang dengan sengaja merusak, memotong, menghanc</w:t>
      </w:r>
      <w:r w:rsidR="002E1740">
        <w:rPr>
          <w:rFonts w:ascii="Times New Roman" w:eastAsia="Times New Roman" w:hAnsi="Times New Roman" w:cs="Times New Roman"/>
          <w:sz w:val="24"/>
          <w:szCs w:val="24"/>
        </w:rPr>
        <w:t xml:space="preserve">urkan, dan/atau mengubah uang </w:t>
      </w:r>
      <w:r w:rsidRPr="003305C4">
        <w:rPr>
          <w:rFonts w:ascii="Times New Roman" w:eastAsia="Times New Roman" w:hAnsi="Times New Roman" w:cs="Times New Roman"/>
          <w:sz w:val="24"/>
          <w:szCs w:val="24"/>
        </w:rPr>
        <w:t>dengan maks</w:t>
      </w:r>
      <w:r w:rsidR="002E1740">
        <w:rPr>
          <w:rFonts w:ascii="Times New Roman" w:eastAsia="Times New Roman" w:hAnsi="Times New Roman" w:cs="Times New Roman"/>
          <w:sz w:val="24"/>
          <w:szCs w:val="24"/>
        </w:rPr>
        <w:t>ud merendahkan kehormatan uang</w:t>
      </w:r>
      <w:r w:rsidRPr="003305C4">
        <w:rPr>
          <w:rFonts w:ascii="Times New Roman" w:eastAsia="Times New Roman" w:hAnsi="Times New Roman" w:cs="Times New Roman"/>
          <w:sz w:val="24"/>
          <w:szCs w:val="24"/>
        </w:rPr>
        <w:t xml:space="preserve"> sebagai simbol negara sebagaimana dimaksud dalam dipidana dengan pidana penjara paling lama 5 </w:t>
      </w:r>
      <w:r w:rsidRPr="003305C4">
        <w:rPr>
          <w:rFonts w:ascii="Times New Roman" w:eastAsia="Times New Roman" w:hAnsi="Times New Roman" w:cs="Times New Roman"/>
          <w:sz w:val="24"/>
          <w:szCs w:val="24"/>
        </w:rPr>
        <w:lastRenderedPageBreak/>
        <w:t>(lima) tahun dan pidana denda paling banyak Rp.1.000.000.000,00 (satu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 xml:space="preserve">Setiap orang </w:t>
      </w:r>
      <w:r w:rsidR="002E1740">
        <w:rPr>
          <w:rFonts w:ascii="Times New Roman" w:eastAsia="Times New Roman" w:hAnsi="Times New Roman" w:cs="Times New Roman"/>
          <w:sz w:val="24"/>
          <w:szCs w:val="24"/>
        </w:rPr>
        <w:t>yang membeli atau menjual uang</w:t>
      </w:r>
      <w:r w:rsidRPr="003305C4">
        <w:rPr>
          <w:rFonts w:ascii="Times New Roman" w:eastAsia="Times New Roman" w:hAnsi="Times New Roman" w:cs="Times New Roman"/>
          <w:sz w:val="24"/>
          <w:szCs w:val="24"/>
        </w:rPr>
        <w:t xml:space="preserve"> yang sudah dirusak, dipotong, dihancurkan, dan/ atau diubah dipidana dengan pidana penjara paling lama 5 (lima) tahun dan pidana denda paling banyak Rp.1.000.000.000,00 (satu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 xml:space="preserve">Setiap orang yang </w:t>
      </w:r>
      <w:r w:rsidR="002E1740">
        <w:rPr>
          <w:rFonts w:ascii="Times New Roman" w:eastAsia="Times New Roman" w:hAnsi="Times New Roman" w:cs="Times New Roman"/>
          <w:sz w:val="24"/>
          <w:szCs w:val="24"/>
        </w:rPr>
        <w:t>mengimpor atau mengekspor uang</w:t>
      </w:r>
      <w:r w:rsidRPr="003305C4">
        <w:rPr>
          <w:rFonts w:ascii="Times New Roman" w:eastAsia="Times New Roman" w:hAnsi="Times New Roman" w:cs="Times New Roman"/>
          <w:sz w:val="24"/>
          <w:szCs w:val="24"/>
        </w:rPr>
        <w:t xml:space="preserve"> yang sudah dirusak, dipotong, dihancurkan, dan/atau diubah) dipidana dengan pidana penjara paling lama 10 (sepuluh) tahun dan pidana denda paling banyak Rp.10.000.000.000,00 (sepuluh miliar rupiah).</w:t>
      </w:r>
    </w:p>
    <w:p w:rsidR="002E3609" w:rsidRDefault="002E1740"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Setiap orang yang memalsu uang</w:t>
      </w:r>
      <w:r w:rsidR="002E3609" w:rsidRPr="003305C4">
        <w:rPr>
          <w:rFonts w:ascii="Times New Roman" w:eastAsia="Times New Roman" w:hAnsi="Times New Roman" w:cs="Times New Roman"/>
          <w:sz w:val="24"/>
          <w:szCs w:val="24"/>
        </w:rPr>
        <w:t xml:space="preserve"> dipidana dengan pidana penjara paling lama 10 (sepuluh) tahun dan pidana denda paling banyak Rp.10.000.000.000,00 (sepuluh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Setiap orang yang menyimpan secara fisik dengan cara apa pun ya</w:t>
      </w:r>
      <w:r w:rsidR="002E1740">
        <w:rPr>
          <w:rFonts w:ascii="Times New Roman" w:eastAsia="Times New Roman" w:hAnsi="Times New Roman" w:cs="Times New Roman"/>
          <w:sz w:val="24"/>
          <w:szCs w:val="24"/>
        </w:rPr>
        <w:t>ng diketahuinya merupakan uang</w:t>
      </w:r>
      <w:r w:rsidRPr="003305C4">
        <w:rPr>
          <w:rFonts w:ascii="Times New Roman" w:eastAsia="Times New Roman" w:hAnsi="Times New Roman" w:cs="Times New Roman"/>
          <w:sz w:val="24"/>
          <w:szCs w:val="24"/>
        </w:rPr>
        <w:t xml:space="preserve"> Palsu dipidana dengan pidana penjara paling lama 10 (sepuluh) tahun dan pidana denda paling banyak Rp.10.000.000.000,00 (sepuluh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 xml:space="preserve"> Setiap orang yang mengedark</w:t>
      </w:r>
      <w:r w:rsidR="002E1740">
        <w:rPr>
          <w:rFonts w:ascii="Times New Roman" w:eastAsia="Times New Roman" w:hAnsi="Times New Roman" w:cs="Times New Roman"/>
          <w:sz w:val="24"/>
          <w:szCs w:val="24"/>
        </w:rPr>
        <w:t>an dan/atau membelanjakan uang</w:t>
      </w:r>
      <w:r w:rsidRPr="003305C4">
        <w:rPr>
          <w:rFonts w:ascii="Times New Roman" w:eastAsia="Times New Roman" w:hAnsi="Times New Roman" w:cs="Times New Roman"/>
          <w:sz w:val="24"/>
          <w:szCs w:val="24"/>
        </w:rPr>
        <w:t xml:space="preserve"> ya</w:t>
      </w:r>
      <w:r w:rsidR="002E1740">
        <w:rPr>
          <w:rFonts w:ascii="Times New Roman" w:eastAsia="Times New Roman" w:hAnsi="Times New Roman" w:cs="Times New Roman"/>
          <w:sz w:val="24"/>
          <w:szCs w:val="24"/>
        </w:rPr>
        <w:t>ng diketahuinya merupakan uang</w:t>
      </w:r>
      <w:r w:rsidRPr="003305C4">
        <w:rPr>
          <w:rFonts w:ascii="Times New Roman" w:eastAsia="Times New Roman" w:hAnsi="Times New Roman" w:cs="Times New Roman"/>
          <w:sz w:val="24"/>
          <w:szCs w:val="24"/>
        </w:rPr>
        <w:t xml:space="preserve"> Palsu dipidana dengan pidana penjara paling lama 15 (lima belas) tahun dan pidana denda paling banyak Rp.50.000.000.000,00 (lima puluh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Setiap orang yan</w:t>
      </w:r>
      <w:r w:rsidR="002E1740">
        <w:rPr>
          <w:rFonts w:ascii="Times New Roman" w:eastAsia="Times New Roman" w:hAnsi="Times New Roman" w:cs="Times New Roman"/>
          <w:sz w:val="24"/>
          <w:szCs w:val="24"/>
        </w:rPr>
        <w:t>g membawa atau memasukkan uang</w:t>
      </w:r>
      <w:r w:rsidRPr="003305C4">
        <w:rPr>
          <w:rFonts w:ascii="Times New Roman" w:eastAsia="Times New Roman" w:hAnsi="Times New Roman" w:cs="Times New Roman"/>
          <w:sz w:val="24"/>
          <w:szCs w:val="24"/>
        </w:rPr>
        <w:t xml:space="preserve"> Palsu ke dalam dan/atau ke luar Wilayah Negara Kesatuan Republik Indonesia dipidana dengan pidana penjara paling </w:t>
      </w:r>
      <w:r w:rsidRPr="003305C4">
        <w:rPr>
          <w:rFonts w:ascii="Times New Roman" w:eastAsia="Times New Roman" w:hAnsi="Times New Roman" w:cs="Times New Roman"/>
          <w:sz w:val="24"/>
          <w:szCs w:val="24"/>
        </w:rPr>
        <w:lastRenderedPageBreak/>
        <w:t>lama 15 (lima belas) tahun dan pidana denda paling banyak Rp.50.000.000.000,00 (lima puluh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 xml:space="preserve">Setiap orang yang </w:t>
      </w:r>
      <w:r w:rsidR="002E1740">
        <w:rPr>
          <w:rFonts w:ascii="Times New Roman" w:eastAsia="Times New Roman" w:hAnsi="Times New Roman" w:cs="Times New Roman"/>
          <w:sz w:val="24"/>
          <w:szCs w:val="24"/>
        </w:rPr>
        <w:t>mengimpor atau mengekspor uang</w:t>
      </w:r>
      <w:r w:rsidRPr="003305C4">
        <w:rPr>
          <w:rFonts w:ascii="Times New Roman" w:eastAsia="Times New Roman" w:hAnsi="Times New Roman" w:cs="Times New Roman"/>
          <w:sz w:val="24"/>
          <w:szCs w:val="24"/>
        </w:rPr>
        <w:t xml:space="preserve"> Palsu dipidana dengan pidana penjara paling lama seumur hidup dan pidana denda paling banyak Rp.100.000.000.000,00 (seratus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 xml:space="preserve">Setiap orang yang memproduksi, menjual, membeli, mengimpor, mengekspor, menyimpan, dan/ atau mendistribusikan mesin, peralatan, alat cetak, pelat cetak atau alat lain yang digunakan atau </w:t>
      </w:r>
      <w:r w:rsidR="002E1740">
        <w:rPr>
          <w:rFonts w:ascii="Times New Roman" w:eastAsia="Times New Roman" w:hAnsi="Times New Roman" w:cs="Times New Roman"/>
          <w:sz w:val="24"/>
          <w:szCs w:val="24"/>
        </w:rPr>
        <w:t>dimaksudkan untuk membuat uang</w:t>
      </w:r>
      <w:r w:rsidRPr="003305C4">
        <w:rPr>
          <w:rFonts w:ascii="Times New Roman" w:eastAsia="Times New Roman" w:hAnsi="Times New Roman" w:cs="Times New Roman"/>
          <w:sz w:val="24"/>
          <w:szCs w:val="24"/>
        </w:rPr>
        <w:t xml:space="preserve"> dipidana dengan pidana penjara paling lama seumur hidup dan pidana denda paling banyak Rp.100.000.000.000,00 (seratus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Setiap orang yang memproduksi, menjual, membeli, mengimpor, mengekspor, menyimpan, dan/ atau me</w:t>
      </w:r>
      <w:r w:rsidR="002E1740">
        <w:rPr>
          <w:rFonts w:ascii="Times New Roman" w:eastAsia="Times New Roman" w:hAnsi="Times New Roman" w:cs="Times New Roman"/>
          <w:sz w:val="24"/>
          <w:szCs w:val="24"/>
        </w:rPr>
        <w:t>ndistribusikan bahan baku uang</w:t>
      </w:r>
      <w:r w:rsidRPr="003305C4">
        <w:rPr>
          <w:rFonts w:ascii="Times New Roman" w:eastAsia="Times New Roman" w:hAnsi="Times New Roman" w:cs="Times New Roman"/>
          <w:sz w:val="24"/>
          <w:szCs w:val="24"/>
        </w:rPr>
        <w:t xml:space="preserve"> yang digunakan atau dimaksudkan untuk</w:t>
      </w:r>
      <w:r w:rsidR="002E1740">
        <w:rPr>
          <w:rFonts w:ascii="Times New Roman" w:eastAsia="Times New Roman" w:hAnsi="Times New Roman" w:cs="Times New Roman"/>
          <w:sz w:val="24"/>
          <w:szCs w:val="24"/>
        </w:rPr>
        <w:t xml:space="preserve"> membuat uang</w:t>
      </w:r>
      <w:r w:rsidRPr="003305C4">
        <w:rPr>
          <w:rFonts w:ascii="Times New Roman" w:eastAsia="Times New Roman" w:hAnsi="Times New Roman" w:cs="Times New Roman"/>
          <w:sz w:val="24"/>
          <w:szCs w:val="24"/>
        </w:rPr>
        <w:t xml:space="preserve"> Palsu dipidana dengan pidana penjara paling lama seumur hidup, dan pidana denda paling banyak Rp.100.000.000.000,00 (seratus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Dalam hal perbuatan tindak pidana sebagaimana dimaksud nomor 1 sampai dengan 11, dilakukan oleh pegawai Bank Indone</w:t>
      </w:r>
      <w:r w:rsidR="002E1740">
        <w:rPr>
          <w:rFonts w:ascii="Times New Roman" w:eastAsia="Times New Roman" w:hAnsi="Times New Roman" w:cs="Times New Roman"/>
          <w:sz w:val="24"/>
          <w:szCs w:val="24"/>
        </w:rPr>
        <w:t>sia, pelaksana Pencetakan uang</w:t>
      </w:r>
      <w:r w:rsidRPr="003305C4">
        <w:rPr>
          <w:rFonts w:ascii="Times New Roman" w:eastAsia="Times New Roman" w:hAnsi="Times New Roman" w:cs="Times New Roman"/>
          <w:sz w:val="24"/>
          <w:szCs w:val="24"/>
        </w:rPr>
        <w:t>, badan yang mengo</w:t>
      </w:r>
      <w:r w:rsidR="002E1740">
        <w:rPr>
          <w:rFonts w:ascii="Times New Roman" w:eastAsia="Times New Roman" w:hAnsi="Times New Roman" w:cs="Times New Roman"/>
          <w:sz w:val="24"/>
          <w:szCs w:val="24"/>
        </w:rPr>
        <w:t>ordinasikan pemberantasan uang</w:t>
      </w:r>
      <w:r w:rsidRPr="003305C4">
        <w:rPr>
          <w:rFonts w:ascii="Times New Roman" w:eastAsia="Times New Roman" w:hAnsi="Times New Roman" w:cs="Times New Roman"/>
          <w:sz w:val="24"/>
          <w:szCs w:val="24"/>
        </w:rPr>
        <w:t xml:space="preserve"> Palsu, dan/atau aparat penegak hukum, pelaku dipidana dengan pidana penjara dan pidana denda maksimum ditambah 1/3 (satu per tiga).</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 xml:space="preserve">Dalam hal perbuatan sebagaimana dimaksud dalam nomor 8 sampai dengan 11, dilakukan secara terorganisasi, digunakan untuk kejahatan terorisme, atau digunakan </w:t>
      </w:r>
      <w:r w:rsidRPr="003305C4">
        <w:rPr>
          <w:rFonts w:ascii="Times New Roman" w:eastAsia="Times New Roman" w:hAnsi="Times New Roman" w:cs="Times New Roman"/>
          <w:sz w:val="24"/>
          <w:szCs w:val="24"/>
        </w:rPr>
        <w:lastRenderedPageBreak/>
        <w:t>untuk kegiatan yang dapat mengakibatkan terganggunya perekonomian nasional, pelaku dipidana dengan pidana penjara paling lama seumur hidup dan pidana denda paling banyak Rp.100.000.000.000,00 (seratus miliar rupiah).</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Pidana yang dijatuhkan terhadap korporasi berupa pidana denda dengan ketentuan ancaman pidana denda maksimum ditambah 1/3 (satu per tiga). Dalam hal terpidana korporasi tidak mampu membayar pidana denda, maka dalam putusan pengadilan dicantumkan perintah penyitaan harta benda korporasi dan/atau harta benda pengurus korporasi.</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Selain sanksi pidana, setiap orang dapat dikenai pidana tambahan berupa pencabutan izin usaha dan/atau perampasan terhadap barang tertentu milik terpidana.</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Dalam hal terpidana perseorangan tidak mampu membayar pidana denda sebagaimana dimaksud nomor 1 sampai dengan 11, pidana denda diganti dengan pidana kurungan dengan ketentuan untuk setiap pidana denda sebesar Rp.100.000.000,00 (seratus juta rupiah) diganti dengan pidana kurungan selama 2 (dua) bulan. Dan lama pidana kurungan pengganti harus dicantumkan dalam putusan pengadilan.</w:t>
      </w:r>
    </w:p>
    <w:p w:rsidR="002E3609"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4"/>
          <w:szCs w:val="24"/>
        </w:rPr>
      </w:pPr>
      <w:r w:rsidRPr="003305C4">
        <w:rPr>
          <w:rFonts w:ascii="Times New Roman" w:eastAsia="Times New Roman" w:hAnsi="Times New Roman" w:cs="Times New Roman"/>
          <w:sz w:val="24"/>
          <w:szCs w:val="24"/>
        </w:rPr>
        <w:t>Tindak pidana sebagaimana dimaksud nomor 1 sampai dengan 4, adalah pelanggaran.</w:t>
      </w:r>
    </w:p>
    <w:p w:rsidR="00FE3F56" w:rsidRDefault="002E3609" w:rsidP="003251A1">
      <w:pPr>
        <w:pStyle w:val="ListParagraph"/>
        <w:numPr>
          <w:ilvl w:val="0"/>
          <w:numId w:val="26"/>
        </w:numPr>
        <w:spacing w:before="100" w:beforeAutospacing="1" w:after="100" w:afterAutospacing="1" w:line="480" w:lineRule="auto"/>
        <w:ind w:left="0"/>
        <w:rPr>
          <w:rFonts w:ascii="Times New Roman" w:eastAsia="Times New Roman" w:hAnsi="Times New Roman" w:cs="Times New Roman"/>
          <w:sz w:val="20"/>
          <w:szCs w:val="20"/>
        </w:rPr>
      </w:pPr>
      <w:r w:rsidRPr="003305C4">
        <w:rPr>
          <w:rFonts w:ascii="Times New Roman" w:eastAsia="Times New Roman" w:hAnsi="Times New Roman" w:cs="Times New Roman"/>
          <w:sz w:val="24"/>
          <w:szCs w:val="24"/>
        </w:rPr>
        <w:t xml:space="preserve"> Tindak pidana sebagaimana dimaksud nomor 5 sampai dengan 14, adalah kejahatan</w:t>
      </w:r>
      <w:r w:rsidRPr="00B34E0C">
        <w:rPr>
          <w:rFonts w:ascii="Times New Roman" w:eastAsia="Times New Roman" w:hAnsi="Times New Roman" w:cs="Times New Roman"/>
          <w:sz w:val="20"/>
          <w:szCs w:val="20"/>
        </w:rPr>
        <w:t>.</w:t>
      </w:r>
      <w:r w:rsidRPr="00B34E0C">
        <w:rPr>
          <w:rStyle w:val="FootnoteReference"/>
          <w:rFonts w:ascii="Times New Roman" w:eastAsia="Times New Roman" w:hAnsi="Times New Roman" w:cs="Times New Roman"/>
          <w:sz w:val="20"/>
          <w:szCs w:val="20"/>
        </w:rPr>
        <w:footnoteReference w:id="15"/>
      </w:r>
    </w:p>
    <w:p w:rsidR="002A01CC" w:rsidRPr="002A01CC" w:rsidRDefault="002A01CC" w:rsidP="002A01CC">
      <w:pPr>
        <w:spacing w:before="100" w:beforeAutospacing="1" w:after="100" w:afterAutospacing="1" w:line="480" w:lineRule="auto"/>
        <w:rPr>
          <w:rFonts w:ascii="Times New Roman" w:eastAsia="Times New Roman" w:hAnsi="Times New Roman" w:cs="Times New Roman"/>
          <w:sz w:val="20"/>
          <w:szCs w:val="20"/>
        </w:rPr>
      </w:pPr>
    </w:p>
    <w:p w:rsidR="00FE3F56" w:rsidRDefault="005D2C24" w:rsidP="00FE3F56">
      <w:pPr>
        <w:pStyle w:val="ListParagraph"/>
        <w:spacing w:before="100" w:beforeAutospacing="1" w:after="100" w:afterAutospacing="1" w:line="480" w:lineRule="auto"/>
        <w:ind w:left="0" w:firstLine="0"/>
        <w:rPr>
          <w:rFonts w:ascii="Times New Roman" w:hAnsi="Times New Roman" w:cs="Times New Roman"/>
          <w:b/>
          <w:sz w:val="24"/>
          <w:szCs w:val="24"/>
        </w:rPr>
      </w:pPr>
      <w:r w:rsidRPr="00FE3F56">
        <w:rPr>
          <w:rFonts w:ascii="Times New Roman" w:hAnsi="Times New Roman" w:cs="Times New Roman"/>
          <w:b/>
          <w:sz w:val="24"/>
          <w:szCs w:val="24"/>
        </w:rPr>
        <w:lastRenderedPageBreak/>
        <w:t>Tindak Pidana Pemalsuan Uang</w:t>
      </w:r>
    </w:p>
    <w:p w:rsidR="005D2C24" w:rsidRPr="00FE3F56" w:rsidRDefault="005D2C24" w:rsidP="00FE3F56">
      <w:pPr>
        <w:pStyle w:val="ListParagraph"/>
        <w:spacing w:line="480" w:lineRule="auto"/>
        <w:ind w:left="0" w:firstLine="720"/>
        <w:rPr>
          <w:rFonts w:ascii="Times New Roman" w:eastAsia="Times New Roman" w:hAnsi="Times New Roman" w:cs="Times New Roman"/>
          <w:sz w:val="24"/>
          <w:szCs w:val="24"/>
        </w:rPr>
      </w:pPr>
      <w:r w:rsidRPr="00F25E48">
        <w:rPr>
          <w:rFonts w:ascii="Times New Roman" w:hAnsi="Times New Roman" w:cs="Times New Roman"/>
          <w:bCs/>
          <w:color w:val="000000" w:themeColor="text1"/>
          <w:sz w:val="24"/>
          <w:szCs w:val="24"/>
        </w:rPr>
        <w:t>Pemalsuan</w:t>
      </w:r>
      <w:r w:rsidRPr="00F25E48">
        <w:rPr>
          <w:rFonts w:ascii="Times New Roman" w:hAnsi="Times New Roman" w:cs="Times New Roman"/>
          <w:color w:val="000000" w:themeColor="text1"/>
          <w:sz w:val="24"/>
          <w:szCs w:val="24"/>
        </w:rPr>
        <w:t xml:space="preserve"> adalah proses pembuatan, beradaptasi, meniru atau benda, statistik, atau dokumen-dokumen (lihat </w:t>
      </w:r>
      <w:hyperlink r:id="rId16" w:tooltip="Dokumen palsu (halaman belum tersedia)" w:history="1">
        <w:r w:rsidRPr="00F25E48">
          <w:rPr>
            <w:rStyle w:val="Hyperlink"/>
            <w:rFonts w:ascii="Times New Roman" w:hAnsi="Times New Roman" w:cs="Times New Roman"/>
            <w:color w:val="000000" w:themeColor="text1"/>
            <w:sz w:val="24"/>
            <w:szCs w:val="24"/>
            <w:u w:val="none"/>
          </w:rPr>
          <w:t>dokumen palsu</w:t>
        </w:r>
      </w:hyperlink>
      <w:r w:rsidRPr="00F25E48">
        <w:rPr>
          <w:rFonts w:ascii="Times New Roman" w:hAnsi="Times New Roman" w:cs="Times New Roman"/>
          <w:color w:val="000000" w:themeColor="text1"/>
          <w:sz w:val="24"/>
          <w:szCs w:val="24"/>
        </w:rPr>
        <w:t xml:space="preserve">), dengan maksud untuk menipu. Kejahatan yang serupa dengan penipuan adalah kejahatan memperdaya yang lain, termasuk melalui penggunaan benda yang diperoleh melalui pemalsuan. Menyalin, </w:t>
      </w:r>
      <w:hyperlink r:id="rId17" w:tooltip="Studio" w:history="1">
        <w:r w:rsidRPr="00F25E48">
          <w:rPr>
            <w:rStyle w:val="Hyperlink"/>
            <w:rFonts w:ascii="Times New Roman" w:hAnsi="Times New Roman" w:cs="Times New Roman"/>
            <w:color w:val="000000" w:themeColor="text1"/>
            <w:sz w:val="24"/>
            <w:szCs w:val="24"/>
            <w:u w:val="none"/>
          </w:rPr>
          <w:t>studio</w:t>
        </w:r>
      </w:hyperlink>
      <w:r w:rsidRPr="00F25E48">
        <w:rPr>
          <w:rFonts w:ascii="Times New Roman" w:hAnsi="Times New Roman" w:cs="Times New Roman"/>
          <w:color w:val="000000" w:themeColor="text1"/>
          <w:sz w:val="24"/>
          <w:szCs w:val="24"/>
        </w:rPr>
        <w:t xml:space="preserve"> penganda, dan mereproduksi tidak dianggap sebagai pemalsuan, meski pun mungkin mereka nanti dapat menjadi pemalsuan selama mengetahui dan berkeinginan untuk tidak dipublikasikan</w:t>
      </w:r>
      <w:r w:rsidRPr="00747E00">
        <w:rPr>
          <w:rFonts w:ascii="Times New Roman" w:hAnsi="Times New Roman" w:cs="Times New Roman"/>
          <w:sz w:val="24"/>
          <w:szCs w:val="24"/>
        </w:rPr>
        <w:t xml:space="preserve">. </w:t>
      </w:r>
    </w:p>
    <w:p w:rsidR="005D2C24" w:rsidRPr="00747E00" w:rsidRDefault="005D2C24" w:rsidP="00FE3F56">
      <w:pPr>
        <w:spacing w:after="0" w:line="480" w:lineRule="auto"/>
        <w:ind w:firstLine="720"/>
        <w:jc w:val="both"/>
        <w:rPr>
          <w:rFonts w:ascii="Times New Roman" w:hAnsi="Times New Roman" w:cs="Times New Roman"/>
          <w:sz w:val="24"/>
          <w:szCs w:val="24"/>
        </w:rPr>
      </w:pPr>
      <w:r w:rsidRPr="00747E00">
        <w:rPr>
          <w:rFonts w:ascii="Times New Roman" w:hAnsi="Times New Roman" w:cs="Times New Roman"/>
          <w:sz w:val="24"/>
          <w:szCs w:val="24"/>
        </w:rPr>
        <w:t>Dalam hal penempaan uang atau mata uang itu lebih sering disebut pemalsuan. Barang konsumen tetapi juga meniru ketika mereka tidak diproduksi atau yang dihasilkan oleh manufaktur atau produsen diberikan pada label atau merek dagang tersebut dit</w:t>
      </w:r>
      <w:r w:rsidR="003D33D7">
        <w:rPr>
          <w:rFonts w:ascii="Times New Roman" w:hAnsi="Times New Roman" w:cs="Times New Roman"/>
          <w:sz w:val="24"/>
          <w:szCs w:val="24"/>
        </w:rPr>
        <w:t xml:space="preserve">andai oleh simbol. </w:t>
      </w:r>
      <w:proofErr w:type="gramStart"/>
      <w:r w:rsidR="003D33D7">
        <w:rPr>
          <w:rFonts w:ascii="Times New Roman" w:hAnsi="Times New Roman" w:cs="Times New Roman"/>
          <w:sz w:val="24"/>
          <w:szCs w:val="24"/>
        </w:rPr>
        <w:t>Ketika objek-</w:t>
      </w:r>
      <w:r w:rsidRPr="00747E00">
        <w:rPr>
          <w:rFonts w:ascii="Times New Roman" w:hAnsi="Times New Roman" w:cs="Times New Roman"/>
          <w:sz w:val="24"/>
          <w:szCs w:val="24"/>
        </w:rPr>
        <w:t>adakan adalah catatan atau dokumen ini sering disebut sebagai dokumen palsu.hukuman atau pemberian sanksi terhadap perbuatan tersebut.</w:t>
      </w:r>
      <w:proofErr w:type="gramEnd"/>
    </w:p>
    <w:p w:rsidR="005D2C24" w:rsidRDefault="005D2C24" w:rsidP="0051233C">
      <w:pPr>
        <w:spacing w:after="0" w:line="480" w:lineRule="auto"/>
        <w:ind w:firstLine="720"/>
        <w:jc w:val="both"/>
        <w:rPr>
          <w:rFonts w:ascii="Times New Roman" w:hAnsi="Times New Roman" w:cs="Times New Roman"/>
          <w:sz w:val="24"/>
          <w:szCs w:val="24"/>
        </w:rPr>
      </w:pPr>
      <w:r w:rsidRPr="00747E00">
        <w:rPr>
          <w:rFonts w:ascii="Times New Roman" w:hAnsi="Times New Roman" w:cs="Times New Roman"/>
          <w:sz w:val="24"/>
          <w:szCs w:val="24"/>
        </w:rPr>
        <w:t xml:space="preserve">Penggunaan bahasa 'pemalsuan' tidak berasal dari kata 'meniru', tapi itu memiliki sejarah yang paralel. Rasa 'untuk palsu' sudah dalam kata kerja Anglo-Perancis pemalsu meniru'. Pemalsuan adalah salah satu teknik dari penipuan, termasuk pencurian identitas. Pemalsuan adalah salah satu ancaman yang harus dibenahi oleh rekayasa keamanan. Pemalsuan pada dasarnya adalah yang bersangkutan dengan objek yang dihasilkan atau diubah. </w:t>
      </w:r>
    </w:p>
    <w:p w:rsidR="005D2C24" w:rsidRDefault="005D2C24" w:rsidP="0051233C">
      <w:pPr>
        <w:spacing w:after="0" w:line="480" w:lineRule="auto"/>
        <w:ind w:firstLine="720"/>
        <w:jc w:val="both"/>
        <w:rPr>
          <w:rFonts w:ascii="Times New Roman" w:hAnsi="Times New Roman" w:cs="Times New Roman"/>
          <w:sz w:val="24"/>
          <w:szCs w:val="24"/>
        </w:rPr>
      </w:pPr>
      <w:r w:rsidRPr="00747E00">
        <w:rPr>
          <w:rFonts w:ascii="Times New Roman" w:hAnsi="Times New Roman" w:cs="Times New Roman"/>
          <w:sz w:val="24"/>
          <w:szCs w:val="24"/>
        </w:rPr>
        <w:t xml:space="preserve">Di mana perhatian utama dari pemalsuan kurang terfokus pada objek itu sendiri-apa yang </w:t>
      </w:r>
      <w:r w:rsidR="003D33D7">
        <w:rPr>
          <w:rFonts w:ascii="Times New Roman" w:hAnsi="Times New Roman" w:cs="Times New Roman"/>
          <w:sz w:val="24"/>
          <w:szCs w:val="24"/>
        </w:rPr>
        <w:t xml:space="preserve">pantas atau apa 'membuktikan' </w:t>
      </w:r>
      <w:r w:rsidRPr="00747E00">
        <w:rPr>
          <w:rFonts w:ascii="Times New Roman" w:hAnsi="Times New Roman" w:cs="Times New Roman"/>
          <w:sz w:val="24"/>
          <w:szCs w:val="24"/>
        </w:rPr>
        <w:t xml:space="preserve">dari pada diam-diam pernyataan </w:t>
      </w:r>
      <w:r w:rsidRPr="00747E00">
        <w:rPr>
          <w:rFonts w:ascii="Times New Roman" w:hAnsi="Times New Roman" w:cs="Times New Roman"/>
          <w:sz w:val="24"/>
          <w:szCs w:val="24"/>
        </w:rPr>
        <w:lastRenderedPageBreak/>
        <w:t>kritik yang diturunkan oleh reaksi objek memprovokasi lain, maka semakin besar adalah proses sebuah lelucon. Dalam sebuah lelucon, sebuah rumor atau asli objek 'ditanam' dalam situasi memprovokasi, mungkin pengganti yang tertempa obyek fisik.</w:t>
      </w:r>
    </w:p>
    <w:p w:rsidR="005D2C24" w:rsidRPr="00330CB5" w:rsidRDefault="005D2C24" w:rsidP="00330CB5">
      <w:pPr>
        <w:spacing w:after="0" w:line="480" w:lineRule="auto"/>
        <w:ind w:firstLine="720"/>
        <w:jc w:val="both"/>
        <w:rPr>
          <w:rFonts w:ascii="Times New Roman" w:hAnsi="Times New Roman" w:cs="Times New Roman"/>
          <w:sz w:val="24"/>
          <w:szCs w:val="24"/>
        </w:rPr>
      </w:pPr>
      <w:r w:rsidRPr="00747E00">
        <w:rPr>
          <w:rFonts w:ascii="Times New Roman" w:hAnsi="Times New Roman" w:cs="Times New Roman"/>
          <w:sz w:val="24"/>
          <w:szCs w:val="24"/>
        </w:rPr>
        <w:t xml:space="preserve">Tindak pidana pemalsuan uang atau uang kertas, dapat juga di sebut kejahatan peniruan dan pemalsuan uang kertas dan mata uang, yang kadang juga disingkat dengan sebutan pemalsuan uang. disebut dengan “peniruan” dan “pemalsuan” uang, karena perbuatan pemalsuan uang tersebut terdiri dari meniru dan memalsu. </w:t>
      </w:r>
      <w:proofErr w:type="gramStart"/>
      <w:r w:rsidRPr="00747E00">
        <w:rPr>
          <w:rFonts w:ascii="Times New Roman" w:hAnsi="Times New Roman" w:cs="Times New Roman"/>
          <w:sz w:val="24"/>
          <w:szCs w:val="24"/>
        </w:rPr>
        <w:t>penyebutan</w:t>
      </w:r>
      <w:proofErr w:type="gramEnd"/>
      <w:r w:rsidRPr="00747E00">
        <w:rPr>
          <w:rFonts w:ascii="Times New Roman" w:hAnsi="Times New Roman" w:cs="Times New Roman"/>
          <w:sz w:val="24"/>
          <w:szCs w:val="24"/>
        </w:rPr>
        <w:t xml:space="preserve"> tindak pidanapeniruan dan pemalsuan uang tepat, apabila hanya dilihat dari rumusan pasal 244 KUHP. Namun sesungguhnya tindak pidana mengenai </w:t>
      </w:r>
      <w:r w:rsidR="00944A42">
        <w:rPr>
          <w:rFonts w:ascii="Times New Roman" w:hAnsi="Times New Roman" w:cs="Times New Roman"/>
          <w:sz w:val="24"/>
          <w:szCs w:val="24"/>
        </w:rPr>
        <w:t>mata uang, yang objeknya uang</w:t>
      </w:r>
      <w:r w:rsidRPr="00747E00">
        <w:rPr>
          <w:rFonts w:ascii="Times New Roman" w:hAnsi="Times New Roman" w:cs="Times New Roman"/>
          <w:sz w:val="24"/>
          <w:szCs w:val="24"/>
        </w:rPr>
        <w:t xml:space="preserve">, sesungguhnya lebih luas dari </w:t>
      </w:r>
      <w:proofErr w:type="gramStart"/>
      <w:r w:rsidRPr="00747E00">
        <w:rPr>
          <w:rFonts w:ascii="Times New Roman" w:hAnsi="Times New Roman" w:cs="Times New Roman"/>
          <w:sz w:val="24"/>
          <w:szCs w:val="24"/>
        </w:rPr>
        <w:t>sekedar  memalsu</w:t>
      </w:r>
      <w:proofErr w:type="gramEnd"/>
      <w:r w:rsidRPr="00747E00">
        <w:rPr>
          <w:rFonts w:ascii="Times New Roman" w:hAnsi="Times New Roman" w:cs="Times New Roman"/>
          <w:sz w:val="24"/>
          <w:szCs w:val="24"/>
        </w:rPr>
        <w:t xml:space="preserve"> dan meniru uang. </w:t>
      </w:r>
    </w:p>
    <w:p w:rsidR="005D2C24" w:rsidRDefault="005D2C24" w:rsidP="0051233C">
      <w:pPr>
        <w:spacing w:after="0" w:line="480" w:lineRule="auto"/>
        <w:ind w:firstLine="720"/>
        <w:jc w:val="both"/>
        <w:rPr>
          <w:rFonts w:ascii="Times New Roman" w:hAnsi="Times New Roman" w:cs="Times New Roman"/>
          <w:sz w:val="24"/>
          <w:szCs w:val="24"/>
        </w:rPr>
      </w:pPr>
      <w:proofErr w:type="gramStart"/>
      <w:r w:rsidRPr="00ED3D7E">
        <w:rPr>
          <w:rFonts w:ascii="Times New Roman" w:hAnsi="Times New Roman" w:cs="Times New Roman"/>
          <w:sz w:val="24"/>
          <w:szCs w:val="24"/>
        </w:rPr>
        <w:t>Sebenarnya pemalsuan uang, terutama uang kertas, sudah berlangsung sejak lama.</w:t>
      </w:r>
      <w:proofErr w:type="gramEnd"/>
      <w:r w:rsidR="00944A42">
        <w:rPr>
          <w:rFonts w:ascii="Times New Roman" w:hAnsi="Times New Roman" w:cs="Times New Roman"/>
          <w:sz w:val="24"/>
          <w:szCs w:val="24"/>
        </w:rPr>
        <w:t xml:space="preserve"> </w:t>
      </w:r>
      <w:proofErr w:type="gramStart"/>
      <w:r w:rsidRPr="00ED3D7E">
        <w:rPr>
          <w:rFonts w:ascii="Times New Roman" w:hAnsi="Times New Roman" w:cs="Times New Roman"/>
          <w:sz w:val="24"/>
          <w:szCs w:val="24"/>
        </w:rPr>
        <w:t>Sejak awal penerbitan uang kertas, pihak berwenang selalu mencantumkan sanksi hukum terhadap para pemalsunya.</w:t>
      </w:r>
      <w:proofErr w:type="gramEnd"/>
      <w:r w:rsidRPr="00ED3D7E">
        <w:rPr>
          <w:rFonts w:ascii="Times New Roman" w:hAnsi="Times New Roman" w:cs="Times New Roman"/>
          <w:sz w:val="24"/>
          <w:szCs w:val="24"/>
        </w:rPr>
        <w:t xml:space="preserve"> Uang itu adalah sebagai salah satu yang berguna,</w:t>
      </w:r>
      <w:r w:rsidR="00944A42">
        <w:rPr>
          <w:rFonts w:ascii="Times New Roman" w:hAnsi="Times New Roman" w:cs="Times New Roman"/>
          <w:sz w:val="24"/>
          <w:szCs w:val="24"/>
        </w:rPr>
        <w:t xml:space="preserve"> </w:t>
      </w:r>
      <w:r w:rsidRPr="00ED3D7E">
        <w:rPr>
          <w:rFonts w:ascii="Times New Roman" w:hAnsi="Times New Roman" w:cs="Times New Roman"/>
          <w:sz w:val="24"/>
          <w:szCs w:val="24"/>
        </w:rPr>
        <w:t>guna mempunyai nilai  yang sangat rendah dibandingkan harga nilai negara asing, namun mata uang tersebut dapat menjadi modal untuk transaksi sebagai alat tukar yang sah, di Indonesia uang sebagai alat untuk transaksi yang dilakukan oleh sebagian orang sebagai modal usaha baik secara umum maupun khusus.</w:t>
      </w:r>
    </w:p>
    <w:p w:rsidR="005D2C24" w:rsidRPr="00ED3D7E" w:rsidRDefault="005D2C24" w:rsidP="0051233C">
      <w:pPr>
        <w:spacing w:after="0" w:line="480" w:lineRule="auto"/>
        <w:ind w:firstLine="720"/>
        <w:jc w:val="both"/>
        <w:rPr>
          <w:rFonts w:ascii="Times New Roman" w:hAnsi="Times New Roman" w:cs="Times New Roman"/>
          <w:sz w:val="24"/>
          <w:szCs w:val="24"/>
        </w:rPr>
      </w:pPr>
      <w:r w:rsidRPr="00ED3D7E">
        <w:rPr>
          <w:rFonts w:ascii="Times New Roman" w:hAnsi="Times New Roman" w:cs="Times New Roman"/>
          <w:sz w:val="24"/>
          <w:szCs w:val="24"/>
        </w:rPr>
        <w:t xml:space="preserve">Didalam maupun di luar uang sangatlah penting untuk menjadi salah satu objek tukar menukar barang pada umumnya  Uang kertas China dari masa Kaisar Hung Wu (1368-1398), memuat ancaman pidana yang berbunyi: Barang siapa </w:t>
      </w:r>
      <w:r w:rsidRPr="00ED3D7E">
        <w:rPr>
          <w:rFonts w:ascii="Times New Roman" w:hAnsi="Times New Roman" w:cs="Times New Roman"/>
          <w:sz w:val="24"/>
          <w:szCs w:val="24"/>
        </w:rPr>
        <w:lastRenderedPageBreak/>
        <w:t xml:space="preserve">memalsu atau mengedarkan uang palsu, </w:t>
      </w:r>
      <w:r>
        <w:rPr>
          <w:rFonts w:ascii="Times New Roman" w:hAnsi="Times New Roman" w:cs="Times New Roman"/>
          <w:sz w:val="24"/>
          <w:szCs w:val="24"/>
        </w:rPr>
        <w:t xml:space="preserve">dikenakan hukuman. </w:t>
      </w:r>
      <w:r w:rsidRPr="00ED3D7E">
        <w:rPr>
          <w:rFonts w:ascii="Times New Roman" w:hAnsi="Times New Roman" w:cs="Times New Roman"/>
          <w:sz w:val="24"/>
          <w:szCs w:val="24"/>
        </w:rPr>
        <w:t>Kitab Undang-Undang  Hukum Pidana (selanjutnya ditulis KUHP) Pasal 244 menyatakan:</w:t>
      </w:r>
    </w:p>
    <w:p w:rsidR="005D2C24" w:rsidRDefault="005D2C24" w:rsidP="0051233C">
      <w:pPr>
        <w:pStyle w:val="ListParagraph"/>
        <w:tabs>
          <w:tab w:val="left" w:pos="540"/>
          <w:tab w:val="left" w:pos="1800"/>
        </w:tabs>
        <w:ind w:left="630" w:hanging="204"/>
        <w:rPr>
          <w:rFonts w:ascii="Times New Roman" w:hAnsi="Times New Roman" w:cs="Times New Roman"/>
          <w:sz w:val="24"/>
          <w:szCs w:val="24"/>
        </w:rPr>
      </w:pPr>
      <w:r w:rsidRPr="00ED3D7E">
        <w:rPr>
          <w:rFonts w:ascii="Times New Roman" w:hAnsi="Times New Roman" w:cs="Times New Roman"/>
          <w:sz w:val="24"/>
          <w:szCs w:val="24"/>
        </w:rPr>
        <w:t>‘’Barang siapa meniru atau memalsu mata uang atau uang kertas yang dikeluarkan negara atau bank, dengan maksud untuk mengedarkan atau menyuruh edarkan mata uang atau uang kertas itu sebagai yang tulen dan tidak dipalsu, diancam dengan pidana penjara paling lama lima belas tahun.’’</w:t>
      </w:r>
    </w:p>
    <w:p w:rsidR="002C68B3" w:rsidRPr="00ED3D7E" w:rsidRDefault="002C68B3" w:rsidP="0051233C">
      <w:pPr>
        <w:pStyle w:val="ListParagraph"/>
        <w:tabs>
          <w:tab w:val="left" w:pos="540"/>
          <w:tab w:val="left" w:pos="1800"/>
        </w:tabs>
        <w:ind w:left="630" w:hanging="204"/>
        <w:rPr>
          <w:rFonts w:ascii="Times New Roman" w:hAnsi="Times New Roman" w:cs="Times New Roman"/>
          <w:sz w:val="24"/>
          <w:szCs w:val="24"/>
        </w:rPr>
      </w:pPr>
    </w:p>
    <w:p w:rsidR="005D2C24" w:rsidRPr="00ED3D7E" w:rsidRDefault="005D2C24" w:rsidP="0051233C">
      <w:pPr>
        <w:pStyle w:val="ListParagraph"/>
        <w:spacing w:line="480" w:lineRule="auto"/>
        <w:ind w:left="0" w:firstLine="0"/>
        <w:rPr>
          <w:rFonts w:ascii="Times New Roman" w:hAnsi="Times New Roman" w:cs="Times New Roman"/>
          <w:sz w:val="24"/>
          <w:szCs w:val="24"/>
        </w:rPr>
      </w:pPr>
      <w:r w:rsidRPr="00ED3D7E">
        <w:rPr>
          <w:rFonts w:ascii="Times New Roman" w:hAnsi="Times New Roman" w:cs="Times New Roman"/>
          <w:sz w:val="24"/>
          <w:szCs w:val="24"/>
        </w:rPr>
        <w:t>S</w:t>
      </w:r>
      <w:r>
        <w:rPr>
          <w:rFonts w:ascii="Times New Roman" w:hAnsi="Times New Roman" w:cs="Times New Roman"/>
          <w:sz w:val="24"/>
          <w:szCs w:val="24"/>
        </w:rPr>
        <w:t>elanjutnya Pasal 245 Kitab Undang-undang Hukum Pidana (KUHP),</w:t>
      </w:r>
      <w:r w:rsidRPr="00ED3D7E">
        <w:rPr>
          <w:rFonts w:ascii="Times New Roman" w:hAnsi="Times New Roman" w:cs="Times New Roman"/>
          <w:sz w:val="24"/>
          <w:szCs w:val="24"/>
        </w:rPr>
        <w:t>menyatakan dengan tegas :</w:t>
      </w:r>
    </w:p>
    <w:p w:rsidR="005D2C24" w:rsidRPr="00B34E0C" w:rsidRDefault="005D2C24" w:rsidP="00B34E0C">
      <w:pPr>
        <w:pStyle w:val="ListParagraph"/>
        <w:ind w:left="630" w:hanging="204"/>
        <w:rPr>
          <w:rFonts w:ascii="Times New Roman" w:hAnsi="Times New Roman" w:cs="Times New Roman"/>
          <w:sz w:val="20"/>
          <w:szCs w:val="20"/>
        </w:rPr>
      </w:pPr>
      <w:r w:rsidRPr="00ED3D7E">
        <w:rPr>
          <w:rFonts w:ascii="Times New Roman" w:hAnsi="Times New Roman" w:cs="Times New Roman"/>
          <w:sz w:val="24"/>
          <w:szCs w:val="24"/>
        </w:rPr>
        <w:t>‘’Barang siapa dengan sengaja  mengedarkan mata uang atau uang kertas yang di keluarkan oleh negara atau bank sebagai mata uang atau uang kertas yang tulen atau tidak palsu, padahal ditiru atau dipalsu olehnya sendiri, atau waktu diterimanya diketahui tidak tulen atau dipalsu, ataupun barang siapa yang menyimpan atau memasukkanya ke Indonesia, mata uang dan uang kertas yang demikiankan atau menyuruh edarkan sebagai uang tulen dan tidak dipalsu, diancam dengan pidana penjara paling lama lima belas tahun</w:t>
      </w:r>
      <w:r w:rsidRPr="00B34E0C">
        <w:rPr>
          <w:rFonts w:ascii="Times New Roman" w:hAnsi="Times New Roman" w:cs="Times New Roman"/>
          <w:sz w:val="20"/>
          <w:szCs w:val="20"/>
        </w:rPr>
        <w:t>.</w:t>
      </w:r>
      <w:r w:rsidR="005914ED" w:rsidRPr="00B34E0C">
        <w:rPr>
          <w:rStyle w:val="FootnoteReference"/>
          <w:rFonts w:ascii="Times New Roman" w:hAnsi="Times New Roman" w:cs="Times New Roman"/>
          <w:sz w:val="20"/>
          <w:szCs w:val="20"/>
        </w:rPr>
        <w:footnoteReference w:id="16"/>
      </w:r>
    </w:p>
    <w:p w:rsidR="00ED3B9F" w:rsidRPr="00B34E0C" w:rsidRDefault="00ED3B9F" w:rsidP="0051233C">
      <w:pPr>
        <w:pStyle w:val="ListParagraph"/>
        <w:ind w:left="630" w:hanging="204"/>
        <w:rPr>
          <w:rFonts w:ascii="Times New Roman" w:hAnsi="Times New Roman" w:cs="Times New Roman"/>
          <w:sz w:val="20"/>
          <w:szCs w:val="20"/>
        </w:rPr>
      </w:pPr>
    </w:p>
    <w:p w:rsidR="005D2C24" w:rsidRDefault="005D2C24" w:rsidP="0051233C">
      <w:pPr>
        <w:tabs>
          <w:tab w:val="left" w:pos="90"/>
          <w:tab w:val="left" w:pos="360"/>
        </w:tabs>
        <w:spacing w:after="0" w:line="480" w:lineRule="auto"/>
        <w:jc w:val="both"/>
        <w:rPr>
          <w:rFonts w:ascii="Times New Roman" w:hAnsi="Times New Roman" w:cs="Times New Roman"/>
          <w:sz w:val="24"/>
          <w:szCs w:val="24"/>
        </w:rPr>
      </w:pPr>
      <w:r w:rsidRPr="00ED3D7E">
        <w:rPr>
          <w:rFonts w:ascii="Times New Roman" w:hAnsi="Times New Roman" w:cs="Times New Roman"/>
          <w:sz w:val="24"/>
          <w:szCs w:val="24"/>
        </w:rPr>
        <w:t>Secara umum, pengertian pemalsuan uang mata uang adalah suatu perbuatan tanpa wewenang memproduksi dengan menyerupai, meniru mata uang sehingga mendekati bentuk mata uang asli dengan maksud menipu.Menurut Kartanegara, perbuatan meniru mata uang atau uang kertas itu bukan hanya dapat dilakukan oleh orang yang memang tidak mempunyai hak untuk membuat mata uang atau uang kertas tersebut, melainkan juga dapat dilakukan oleh orang yang mendapat kepercayaan dari pemerintah untuk membuat mata uang, yakni misalnya dengan memakai bahan-bahan yang disediaka</w:t>
      </w:r>
      <w:r>
        <w:rPr>
          <w:rFonts w:ascii="Times New Roman" w:hAnsi="Times New Roman" w:cs="Times New Roman"/>
          <w:sz w:val="24"/>
          <w:szCs w:val="24"/>
        </w:rPr>
        <w:t>n oleh pemerintah.</w:t>
      </w:r>
    </w:p>
    <w:p w:rsidR="005D2C24" w:rsidRPr="009712AE" w:rsidRDefault="005D2C24" w:rsidP="0051233C">
      <w:pPr>
        <w:tabs>
          <w:tab w:val="left" w:pos="90"/>
          <w:tab w:val="left" w:pos="360"/>
        </w:tabs>
        <w:spacing w:after="0" w:line="480" w:lineRule="auto"/>
        <w:ind w:firstLine="720"/>
        <w:jc w:val="both"/>
        <w:rPr>
          <w:rFonts w:ascii="Times New Roman" w:hAnsi="Times New Roman" w:cs="Times New Roman"/>
          <w:sz w:val="20"/>
          <w:szCs w:val="20"/>
        </w:rPr>
      </w:pPr>
      <w:r>
        <w:rPr>
          <w:rFonts w:ascii="Times New Roman" w:hAnsi="Times New Roman" w:cs="Times New Roman"/>
          <w:sz w:val="24"/>
          <w:szCs w:val="24"/>
        </w:rPr>
        <w:t xml:space="preserve"> M</w:t>
      </w:r>
      <w:r w:rsidRPr="00ED3D7E">
        <w:rPr>
          <w:rFonts w:ascii="Times New Roman" w:hAnsi="Times New Roman" w:cs="Times New Roman"/>
          <w:sz w:val="24"/>
          <w:szCs w:val="24"/>
        </w:rPr>
        <w:t xml:space="preserve">encetak mata uang yang jumlahnya lebih banyak dari jumlah mata uang yang ditentukan oleh pemerintah. </w:t>
      </w:r>
      <w:proofErr w:type="gramStart"/>
      <w:r w:rsidRPr="00ED3D7E">
        <w:rPr>
          <w:rFonts w:ascii="Times New Roman" w:hAnsi="Times New Roman" w:cs="Times New Roman"/>
          <w:sz w:val="24"/>
          <w:szCs w:val="24"/>
        </w:rPr>
        <w:t>walaupun</w:t>
      </w:r>
      <w:proofErr w:type="gramEnd"/>
      <w:r w:rsidRPr="00ED3D7E">
        <w:rPr>
          <w:rFonts w:ascii="Times New Roman" w:hAnsi="Times New Roman" w:cs="Times New Roman"/>
          <w:sz w:val="24"/>
          <w:szCs w:val="24"/>
        </w:rPr>
        <w:t xml:space="preserve"> perbuatan tersebut dilakukan dengan </w:t>
      </w:r>
      <w:r w:rsidRPr="00ED3D7E">
        <w:rPr>
          <w:rFonts w:ascii="Times New Roman" w:hAnsi="Times New Roman" w:cs="Times New Roman"/>
          <w:sz w:val="24"/>
          <w:szCs w:val="24"/>
        </w:rPr>
        <w:lastRenderedPageBreak/>
        <w:t>menggunakan bahan-bahan yang memang merupakan bahan-bahan yang digunakanpemerintah untuk membuat mata uang yang sah, perbuatan tersebut juga termasuk tindak pidana pemalsuan uang  karena dilakukan tanpa adanya wewenang untuk membuat atau mencetak uang tersebut dari pemerinta</w:t>
      </w:r>
      <w:r>
        <w:rPr>
          <w:rFonts w:ascii="Times New Roman" w:hAnsi="Times New Roman" w:cs="Times New Roman"/>
          <w:sz w:val="24"/>
          <w:szCs w:val="24"/>
        </w:rPr>
        <w:t>h</w:t>
      </w:r>
      <w:r w:rsidRPr="009712AE">
        <w:rPr>
          <w:rFonts w:ascii="Times New Roman" w:hAnsi="Times New Roman" w:cs="Times New Roman"/>
          <w:sz w:val="20"/>
          <w:szCs w:val="20"/>
        </w:rPr>
        <w:t>.</w:t>
      </w:r>
      <w:r w:rsidRPr="009712AE">
        <w:rPr>
          <w:rStyle w:val="FootnoteReference"/>
          <w:rFonts w:ascii="Times New Roman" w:hAnsi="Times New Roman" w:cs="Times New Roman"/>
          <w:sz w:val="20"/>
          <w:szCs w:val="20"/>
        </w:rPr>
        <w:footnoteReference w:id="17"/>
      </w:r>
    </w:p>
    <w:p w:rsidR="005D2C24" w:rsidRPr="00ED3D7E" w:rsidRDefault="005D2C24" w:rsidP="0051233C">
      <w:pPr>
        <w:tabs>
          <w:tab w:val="left" w:pos="90"/>
          <w:tab w:val="left" w:pos="360"/>
        </w:tabs>
        <w:spacing w:after="0" w:line="480" w:lineRule="auto"/>
        <w:jc w:val="both"/>
        <w:rPr>
          <w:rFonts w:ascii="Times New Roman" w:hAnsi="Times New Roman" w:cs="Times New Roman"/>
          <w:sz w:val="24"/>
          <w:szCs w:val="24"/>
        </w:rPr>
      </w:pPr>
      <w:r w:rsidRPr="00ED3D7E">
        <w:rPr>
          <w:rFonts w:ascii="Times New Roman" w:hAnsi="Times New Roman" w:cs="Times New Roman"/>
          <w:sz w:val="24"/>
          <w:szCs w:val="24"/>
        </w:rPr>
        <w:tab/>
      </w:r>
      <w:r w:rsidRPr="00ED3D7E">
        <w:rPr>
          <w:rFonts w:ascii="Times New Roman" w:hAnsi="Times New Roman" w:cs="Times New Roman"/>
          <w:sz w:val="24"/>
          <w:szCs w:val="24"/>
        </w:rPr>
        <w:tab/>
      </w:r>
      <w:r w:rsidRPr="00ED3D7E">
        <w:rPr>
          <w:rFonts w:ascii="Times New Roman" w:hAnsi="Times New Roman" w:cs="Times New Roman"/>
          <w:sz w:val="24"/>
          <w:szCs w:val="24"/>
        </w:rPr>
        <w:tab/>
      </w:r>
      <w:r>
        <w:rPr>
          <w:rFonts w:ascii="Times New Roman" w:hAnsi="Times New Roman" w:cs="Times New Roman"/>
          <w:sz w:val="24"/>
          <w:szCs w:val="24"/>
        </w:rPr>
        <w:t>K</w:t>
      </w:r>
      <w:r w:rsidRPr="00ED3D7E">
        <w:rPr>
          <w:rFonts w:ascii="Times New Roman" w:hAnsi="Times New Roman" w:cs="Times New Roman"/>
          <w:sz w:val="24"/>
          <w:szCs w:val="24"/>
        </w:rPr>
        <w:t xml:space="preserve">ejahatan pemalsuan uang dan pengedarannya memerlukan  modal besar karena menggunakan teknologi untuk melakukannya. Pelaku memalsukan uang  seringkali orang yang memiliki modal, berpendidikan dan bestatus sosial yang baik serta dari tingkat pergaulan yang layak. Diperlukannya teknologi yang rumit dalam melakukan kejahatan  pemalsuan uang, dan pengedaranya membuat kejahatan ini biasanya tidak dilakukan seorang diri. Oleh karena itu , kejahatan pemalsuan uang dapat digolongkan kedalam kejahatan kera putih( </w:t>
      </w:r>
      <w:r w:rsidRPr="00ED3D7E">
        <w:rPr>
          <w:rFonts w:ascii="Times New Roman" w:hAnsi="Times New Roman" w:cs="Times New Roman"/>
          <w:i/>
          <w:sz w:val="24"/>
          <w:szCs w:val="24"/>
        </w:rPr>
        <w:t>white collar crime</w:t>
      </w:r>
      <w:r w:rsidRPr="00ED3D7E">
        <w:rPr>
          <w:rFonts w:ascii="Times New Roman" w:hAnsi="Times New Roman" w:cs="Times New Roman"/>
          <w:sz w:val="24"/>
          <w:szCs w:val="24"/>
        </w:rPr>
        <w:t>) dan kejahatan yang dilakukan secara terorganisir (</w:t>
      </w:r>
      <w:r w:rsidRPr="00ED3D7E">
        <w:rPr>
          <w:rFonts w:ascii="Times New Roman" w:hAnsi="Times New Roman" w:cs="Times New Roman"/>
          <w:i/>
          <w:sz w:val="24"/>
          <w:szCs w:val="24"/>
        </w:rPr>
        <w:t>organized crime</w:t>
      </w:r>
      <w:r w:rsidRPr="00ED3D7E">
        <w:rPr>
          <w:rFonts w:ascii="Times New Roman" w:hAnsi="Times New Roman" w:cs="Times New Roman"/>
          <w:sz w:val="24"/>
          <w:szCs w:val="24"/>
        </w:rPr>
        <w:t>)</w:t>
      </w:r>
      <w:r>
        <w:rPr>
          <w:rFonts w:ascii="Times New Roman" w:hAnsi="Times New Roman" w:cs="Times New Roman"/>
          <w:sz w:val="24"/>
          <w:szCs w:val="24"/>
        </w:rPr>
        <w:t>.</w:t>
      </w:r>
      <w:r w:rsidR="00ED3B9F" w:rsidRPr="00917ED0">
        <w:rPr>
          <w:rStyle w:val="FootnoteReference"/>
          <w:rFonts w:ascii="Times New Roman" w:hAnsi="Times New Roman" w:cs="Times New Roman"/>
          <w:sz w:val="20"/>
          <w:szCs w:val="20"/>
        </w:rPr>
        <w:footnoteReference w:id="18"/>
      </w:r>
    </w:p>
    <w:p w:rsidR="005D2C24" w:rsidRPr="00ED3D7E" w:rsidRDefault="005D2C24" w:rsidP="0051233C">
      <w:pPr>
        <w:spacing w:after="0" w:line="480" w:lineRule="auto"/>
        <w:ind w:firstLine="720"/>
        <w:jc w:val="both"/>
        <w:rPr>
          <w:rFonts w:ascii="Times New Roman" w:hAnsi="Times New Roman" w:cs="Times New Roman"/>
          <w:sz w:val="24"/>
          <w:szCs w:val="24"/>
        </w:rPr>
      </w:pPr>
      <w:r w:rsidRPr="00ED3D7E">
        <w:rPr>
          <w:rFonts w:ascii="Times New Roman" w:hAnsi="Times New Roman" w:cs="Times New Roman"/>
          <w:sz w:val="24"/>
          <w:szCs w:val="24"/>
        </w:rPr>
        <w:t>Dinar emas dan dirham perak serta uang bantu</w:t>
      </w:r>
      <w:r>
        <w:rPr>
          <w:rFonts w:ascii="Times New Roman" w:hAnsi="Times New Roman" w:cs="Times New Roman"/>
          <w:sz w:val="24"/>
          <w:szCs w:val="24"/>
        </w:rPr>
        <w:t xml:space="preserve">k </w:t>
      </w:r>
      <w:r w:rsidRPr="00ED3D7E">
        <w:rPr>
          <w:rFonts w:ascii="Times New Roman" w:hAnsi="Times New Roman" w:cs="Times New Roman"/>
          <w:i/>
          <w:sz w:val="24"/>
          <w:szCs w:val="24"/>
        </w:rPr>
        <w:t xml:space="preserve">fulus </w:t>
      </w:r>
      <w:r w:rsidRPr="00ED3D7E">
        <w:rPr>
          <w:rFonts w:ascii="Times New Roman" w:hAnsi="Times New Roman" w:cs="Times New Roman"/>
          <w:sz w:val="24"/>
          <w:szCs w:val="24"/>
        </w:rPr>
        <w:t xml:space="preserve">(Uang tembaga) merupakan mata uang yang berlaku pada zaman Rasulullah SAW. Dasar transaksi mata uang tersebut terus digunakan hingga muncul uang kertas </w:t>
      </w:r>
      <w:r w:rsidRPr="00ED3D7E">
        <w:rPr>
          <w:rFonts w:ascii="Times New Roman" w:hAnsi="Times New Roman" w:cs="Times New Roman"/>
          <w:i/>
          <w:sz w:val="24"/>
          <w:szCs w:val="24"/>
        </w:rPr>
        <w:t xml:space="preserve">paper money, </w:t>
      </w:r>
      <w:r w:rsidRPr="00ED3D7E">
        <w:rPr>
          <w:rFonts w:ascii="Times New Roman" w:hAnsi="Times New Roman" w:cs="Times New Roman"/>
          <w:sz w:val="24"/>
          <w:szCs w:val="24"/>
        </w:rPr>
        <w:t>tepatnya setelah perang du</w:t>
      </w:r>
      <w:r>
        <w:rPr>
          <w:rFonts w:ascii="Times New Roman" w:hAnsi="Times New Roman" w:cs="Times New Roman"/>
          <w:sz w:val="24"/>
          <w:szCs w:val="24"/>
        </w:rPr>
        <w:t>nia I pada tahun 1914 M</w:t>
      </w:r>
      <w:r w:rsidRPr="00ED3D7E">
        <w:rPr>
          <w:rFonts w:ascii="Times New Roman" w:hAnsi="Times New Roman" w:cs="Times New Roman"/>
          <w:sz w:val="24"/>
          <w:szCs w:val="24"/>
        </w:rPr>
        <w:t>. Semenjak itu banyak negara tidak membenarkan lagi bagi penduduknya dalam melakukan transaksi menggunakan emas dan perak sebagai dasar mata uang.</w:t>
      </w:r>
    </w:p>
    <w:p w:rsidR="005D2C24" w:rsidRPr="00ED3D7E" w:rsidRDefault="005D2C24" w:rsidP="0051233C">
      <w:pPr>
        <w:spacing w:after="0" w:line="480" w:lineRule="auto"/>
        <w:ind w:firstLine="720"/>
        <w:jc w:val="both"/>
        <w:rPr>
          <w:rFonts w:ascii="Times New Roman" w:hAnsi="Times New Roman" w:cs="Times New Roman"/>
          <w:sz w:val="24"/>
          <w:szCs w:val="24"/>
        </w:rPr>
      </w:pPr>
      <w:r w:rsidRPr="00ED3D7E">
        <w:rPr>
          <w:rFonts w:ascii="Times New Roman" w:hAnsi="Times New Roman" w:cs="Times New Roman"/>
          <w:sz w:val="24"/>
          <w:szCs w:val="24"/>
        </w:rPr>
        <w:lastRenderedPageBreak/>
        <w:t xml:space="preserve">Secara historis perekonomian Islam, mata uang sudah dikenal di awal “kekhalifahan”. Hal itu bisa kita lihat ketika  masa Umar dan Utsman, mata uang telah dicetak dengan mengikuti gaya dirham Persia, dengan perubahan pada  tulisan yang tercantum pada mata uang tersebut. Meskipun pada awal masa pemerintahan Umar pernah timbul ide untuk mencetak mata uang dari kulit, namun akhirnya dibatalkan karena tidak disetujui. Mata uang khalifah islam yang mempunyai </w:t>
      </w:r>
      <w:r w:rsidRPr="00ED3D7E">
        <w:rPr>
          <w:rFonts w:ascii="Times New Roman" w:hAnsi="Times New Roman" w:cs="Times New Roman"/>
          <w:sz w:val="24"/>
          <w:szCs w:val="24"/>
        </w:rPr>
        <w:pgNum/>
      </w:r>
      <w:r>
        <w:rPr>
          <w:rFonts w:ascii="Times New Roman" w:hAnsi="Times New Roman" w:cs="Times New Roman"/>
          <w:sz w:val="24"/>
          <w:szCs w:val="24"/>
        </w:rPr>
        <w:t xml:space="preserve"> ciri </w:t>
      </w:r>
      <w:r w:rsidRPr="00ED3D7E">
        <w:rPr>
          <w:rFonts w:ascii="Times New Roman" w:hAnsi="Times New Roman" w:cs="Times New Roman"/>
          <w:sz w:val="24"/>
          <w:szCs w:val="24"/>
        </w:rPr>
        <w:t>khusus baru dicetak pada masa pemerintahan Amirul Mu’minin Iman Ali,meskipun peredaranya masih terbatas.</w:t>
      </w:r>
    </w:p>
    <w:p w:rsidR="005D2C24" w:rsidRPr="00ED3D7E" w:rsidRDefault="005D2C24" w:rsidP="0051233C">
      <w:pPr>
        <w:spacing w:after="0" w:line="480" w:lineRule="auto"/>
        <w:ind w:firstLine="720"/>
        <w:jc w:val="both"/>
        <w:rPr>
          <w:rFonts w:ascii="Times New Roman" w:hAnsi="Times New Roman" w:cs="Times New Roman"/>
          <w:sz w:val="24"/>
          <w:szCs w:val="24"/>
        </w:rPr>
      </w:pPr>
      <w:r w:rsidRPr="00ED3D7E">
        <w:rPr>
          <w:rFonts w:ascii="Times New Roman" w:hAnsi="Times New Roman" w:cs="Times New Roman"/>
          <w:sz w:val="24"/>
          <w:szCs w:val="24"/>
        </w:rPr>
        <w:t>Mata uang dengan gaya Persia dicetak pula di zaman Muawi</w:t>
      </w:r>
      <w:r>
        <w:rPr>
          <w:rFonts w:ascii="Times New Roman" w:hAnsi="Times New Roman" w:cs="Times New Roman"/>
          <w:sz w:val="24"/>
          <w:szCs w:val="24"/>
        </w:rPr>
        <w:t xml:space="preserve">yah dengan mencantumkan gambar Gubernur </w:t>
      </w:r>
      <w:r w:rsidRPr="00ED3D7E">
        <w:rPr>
          <w:rFonts w:ascii="Times New Roman" w:hAnsi="Times New Roman" w:cs="Times New Roman"/>
          <w:sz w:val="24"/>
          <w:szCs w:val="24"/>
        </w:rPr>
        <w:t xml:space="preserve">dan pedang. Gubernur Irak pada masa pemerintahan Muawiyah, yakni ziad, juga mengeluarkan dirham dengan  mencantumkan nama khalifah. </w:t>
      </w:r>
      <w:proofErr w:type="gramStart"/>
      <w:r w:rsidRPr="00ED3D7E">
        <w:rPr>
          <w:rFonts w:ascii="Times New Roman" w:hAnsi="Times New Roman" w:cs="Times New Roman"/>
          <w:sz w:val="24"/>
          <w:szCs w:val="24"/>
        </w:rPr>
        <w:t>Pencantuman gambar dan namakepala pemerintahan pada uang, sampai sekarang masih di pertahankan, termasuk Amerika sekalipun.</w:t>
      </w:r>
      <w:proofErr w:type="gramEnd"/>
    </w:p>
    <w:p w:rsidR="005D2C24" w:rsidRPr="00ED3D7E" w:rsidRDefault="005D2C24" w:rsidP="0051233C">
      <w:pPr>
        <w:spacing w:after="0" w:line="480" w:lineRule="auto"/>
        <w:ind w:firstLine="709"/>
        <w:jc w:val="both"/>
        <w:rPr>
          <w:rFonts w:ascii="Times New Roman" w:hAnsi="Times New Roman" w:cs="Times New Roman"/>
          <w:sz w:val="24"/>
          <w:szCs w:val="24"/>
        </w:rPr>
      </w:pPr>
      <w:r w:rsidRPr="00ED3D7E">
        <w:rPr>
          <w:rFonts w:ascii="Times New Roman" w:hAnsi="Times New Roman" w:cs="Times New Roman"/>
          <w:sz w:val="24"/>
          <w:szCs w:val="24"/>
        </w:rPr>
        <w:t>Berbeda dengan pemalsuan uang</w:t>
      </w:r>
      <w:r w:rsidRPr="00ED3D7E">
        <w:rPr>
          <w:rFonts w:ascii="Times New Roman" w:eastAsia="Times New Roman" w:hAnsi="Times New Roman" w:cs="Times New Roman"/>
          <w:sz w:val="24"/>
          <w:szCs w:val="24"/>
        </w:rPr>
        <w:t>sejarah pemalsuan uang bukan hanya marak beberapa tahun belakangan ini saja. Pada tahun 1950-an pun terjadi hal yang sama. Jumlah uang  palsu yang beredar sama dengan uang orang Republik Indonesia asli. Cerita pemalsuan uang juga sama panjangnya dengan sejarah adanya rupiah itu sendiri. Rupiah yang anak kandung Orang Republik Indonesia ( ini mulai dikenal pada tanggal 30 Oktober 1946 ). Saat itu pemerintah mengumumkan secara resmi alat pertukaran yang sah .uang sendiri tidak berjalan mulus karena situasi dan kondisi pada saat itu tidak memungkinkan pemakaian uang untuk seluruh wilayah Republik Indonesia.</w:t>
      </w:r>
    </w:p>
    <w:p w:rsidR="00917ED0" w:rsidRPr="009F50C1" w:rsidRDefault="005D2C24" w:rsidP="0051233C">
      <w:pPr>
        <w:spacing w:after="0" w:line="480" w:lineRule="auto"/>
        <w:ind w:firstLine="709"/>
        <w:jc w:val="both"/>
        <w:rPr>
          <w:rFonts w:ascii="Times New Roman" w:eastAsia="Times New Roman" w:hAnsi="Times New Roman" w:cs="Times New Roman"/>
          <w:sz w:val="20"/>
          <w:szCs w:val="20"/>
        </w:rPr>
      </w:pPr>
      <w:proofErr w:type="gramStart"/>
      <w:r w:rsidRPr="00ED3D7E">
        <w:rPr>
          <w:rFonts w:ascii="Times New Roman" w:eastAsia="Times New Roman" w:hAnsi="Times New Roman" w:cs="Times New Roman"/>
          <w:sz w:val="24"/>
          <w:szCs w:val="24"/>
        </w:rPr>
        <w:lastRenderedPageBreak/>
        <w:t>Salah satu kendalanya adalah sulitnya perhubungan antar daerah, khususnya hubungan antar pulau pada masa itu sehingga pemerintah daerah mencetak sendiri uangmenurut situasi dan kondisi setempat.Uang tersebut bersifat sementara dan kebanyakan dinyatakan oleh penguasa setempat sebagai alat pembayaran yang hanya berlaku di daerah tertentu saja</w:t>
      </w:r>
      <w:r w:rsidRPr="009F50C1">
        <w:rPr>
          <w:rFonts w:ascii="Times New Roman" w:eastAsia="Times New Roman" w:hAnsi="Times New Roman" w:cs="Times New Roman"/>
          <w:sz w:val="20"/>
          <w:szCs w:val="20"/>
        </w:rPr>
        <w:t>.</w:t>
      </w:r>
      <w:proofErr w:type="gramEnd"/>
      <w:r w:rsidR="009F50C1" w:rsidRPr="009F50C1">
        <w:rPr>
          <w:rStyle w:val="FootnoteReference"/>
          <w:rFonts w:ascii="Times New Roman" w:eastAsia="Times New Roman" w:hAnsi="Times New Roman" w:cs="Times New Roman"/>
          <w:sz w:val="20"/>
          <w:szCs w:val="20"/>
        </w:rPr>
        <w:footnoteReference w:id="19"/>
      </w:r>
    </w:p>
    <w:p w:rsidR="005D2C24" w:rsidRPr="00ED3D7E" w:rsidRDefault="005D2C24" w:rsidP="0051233C">
      <w:pPr>
        <w:spacing w:after="0" w:line="480" w:lineRule="auto"/>
        <w:ind w:firstLine="709"/>
        <w:jc w:val="both"/>
        <w:rPr>
          <w:rFonts w:ascii="Times New Roman" w:eastAsia="Times New Roman" w:hAnsi="Times New Roman" w:cs="Times New Roman"/>
          <w:sz w:val="24"/>
          <w:szCs w:val="24"/>
        </w:rPr>
      </w:pPr>
      <w:r w:rsidRPr="00ED3D7E">
        <w:rPr>
          <w:rFonts w:ascii="Times New Roman" w:eastAsia="Times New Roman" w:hAnsi="Times New Roman" w:cs="Times New Roman"/>
          <w:sz w:val="24"/>
          <w:szCs w:val="24"/>
        </w:rPr>
        <w:t xml:space="preserve">Kejahatan pemalsuan adalah kejahatan yang di dalamnya mengandung sistem ketidakbenaran atau palsu atas suatu hal (objek) yang sesuatunya itu nampak dari luar seolah-olah benar adanya, padahal sesungguhnya bertentangan dengan yang sebenarnya. Perbuatan pemalsuan merupakan suatu jenis pelanggaran </w:t>
      </w:r>
      <w:r w:rsidRPr="00ED3D7E">
        <w:rPr>
          <w:rFonts w:ascii="Times New Roman" w:eastAsia="Times New Roman" w:hAnsi="Times New Roman" w:cs="Times New Roman"/>
          <w:bCs/>
          <w:sz w:val="24"/>
          <w:szCs w:val="24"/>
        </w:rPr>
        <w:t>terhadap dua norma</w:t>
      </w:r>
      <w:r w:rsidRPr="00ED3D7E">
        <w:rPr>
          <w:rFonts w:ascii="Times New Roman" w:eastAsia="Times New Roman" w:hAnsi="Times New Roman" w:cs="Times New Roman"/>
          <w:sz w:val="24"/>
          <w:szCs w:val="24"/>
        </w:rPr>
        <w:t xml:space="preserve"> dasar:</w:t>
      </w:r>
    </w:p>
    <w:p w:rsidR="005D2C24" w:rsidRPr="00ED3D7E" w:rsidRDefault="005D2C24" w:rsidP="0051233C">
      <w:pPr>
        <w:pStyle w:val="ListParagraph"/>
        <w:numPr>
          <w:ilvl w:val="0"/>
          <w:numId w:val="8"/>
        </w:numPr>
        <w:spacing w:line="480" w:lineRule="auto"/>
        <w:ind w:left="709" w:hanging="349"/>
        <w:rPr>
          <w:rFonts w:ascii="Times New Roman" w:hAnsi="Times New Roman" w:cs="Times New Roman"/>
          <w:sz w:val="24"/>
          <w:szCs w:val="24"/>
        </w:rPr>
      </w:pPr>
      <w:r w:rsidRPr="00ED3D7E">
        <w:rPr>
          <w:rFonts w:ascii="Times New Roman" w:eastAsia="Times New Roman" w:hAnsi="Times New Roman" w:cs="Times New Roman"/>
          <w:sz w:val="24"/>
          <w:szCs w:val="24"/>
        </w:rPr>
        <w:t>Kebenaran (kepercayaan) yang pelanggaranya dapat tergolong dalam kelompok kejahatan penipuan.</w:t>
      </w:r>
    </w:p>
    <w:p w:rsidR="005D2C24" w:rsidRDefault="005D2C24" w:rsidP="0051233C">
      <w:pPr>
        <w:pStyle w:val="ListParagraph"/>
        <w:numPr>
          <w:ilvl w:val="0"/>
          <w:numId w:val="8"/>
        </w:numPr>
        <w:spacing w:line="480" w:lineRule="auto"/>
        <w:rPr>
          <w:rFonts w:ascii="Times New Roman" w:eastAsia="Times New Roman" w:hAnsi="Times New Roman" w:cs="Times New Roman"/>
          <w:sz w:val="24"/>
          <w:szCs w:val="24"/>
        </w:rPr>
      </w:pPr>
      <w:r w:rsidRPr="009E30A5">
        <w:rPr>
          <w:rFonts w:ascii="Times New Roman" w:eastAsia="Times New Roman" w:hAnsi="Times New Roman" w:cs="Times New Roman"/>
          <w:sz w:val="24"/>
          <w:szCs w:val="24"/>
        </w:rPr>
        <w:t>Ketertiban masyarakat, yang pelanggaranya tergolong dalam kelompok kejahatan terhadap negara/ketertiban masyarakat</w:t>
      </w:r>
    </w:p>
    <w:p w:rsidR="005D2C24" w:rsidRPr="009E30A5" w:rsidRDefault="005D2C24" w:rsidP="0051233C">
      <w:pPr>
        <w:spacing w:after="0" w:line="480" w:lineRule="auto"/>
        <w:jc w:val="both"/>
        <w:rPr>
          <w:rFonts w:ascii="Times New Roman" w:eastAsia="Times New Roman" w:hAnsi="Times New Roman" w:cs="Times New Roman"/>
          <w:sz w:val="24"/>
          <w:szCs w:val="24"/>
        </w:rPr>
      </w:pPr>
      <w:r w:rsidRPr="009E30A5">
        <w:rPr>
          <w:rFonts w:ascii="Times New Roman" w:eastAsia="Times New Roman" w:hAnsi="Times New Roman" w:cs="Times New Roman"/>
          <w:sz w:val="24"/>
          <w:szCs w:val="24"/>
        </w:rPr>
        <w:t>Beberapa pengertian yang perlu dipahami dalam pemalsuan uang ini, yaitu :</w:t>
      </w:r>
    </w:p>
    <w:p w:rsidR="005D2C24" w:rsidRPr="00576A57" w:rsidRDefault="005D2C24" w:rsidP="0051233C">
      <w:pPr>
        <w:pStyle w:val="ListParagraph"/>
        <w:numPr>
          <w:ilvl w:val="0"/>
          <w:numId w:val="10"/>
        </w:numPr>
        <w:spacing w:line="480" w:lineRule="auto"/>
        <w:ind w:left="567" w:hanging="283"/>
        <w:rPr>
          <w:rFonts w:ascii="Times New Roman" w:hAnsi="Times New Roman" w:cs="Times New Roman"/>
          <w:sz w:val="24"/>
          <w:szCs w:val="24"/>
        </w:rPr>
      </w:pPr>
      <w:r w:rsidRPr="00ED3D7E">
        <w:rPr>
          <w:rFonts w:ascii="Times New Roman" w:eastAsia="Times New Roman" w:hAnsi="Times New Roman" w:cs="Times New Roman"/>
          <w:sz w:val="24"/>
          <w:szCs w:val="24"/>
        </w:rPr>
        <w:t>Mata uang, uang yang dibuat dari logam/</w:t>
      </w:r>
    </w:p>
    <w:p w:rsidR="005D2C24" w:rsidRPr="00ED3D7E" w:rsidRDefault="005D2C24" w:rsidP="0051233C">
      <w:pPr>
        <w:pStyle w:val="ListParagraph"/>
        <w:numPr>
          <w:ilvl w:val="0"/>
          <w:numId w:val="10"/>
        </w:numPr>
        <w:spacing w:line="480" w:lineRule="auto"/>
        <w:ind w:left="567" w:hanging="283"/>
        <w:rPr>
          <w:rFonts w:ascii="Times New Roman" w:hAnsi="Times New Roman" w:cs="Times New Roman"/>
          <w:sz w:val="24"/>
          <w:szCs w:val="24"/>
        </w:rPr>
      </w:pPr>
      <w:r w:rsidRPr="00ED3D7E">
        <w:rPr>
          <w:rFonts w:ascii="Times New Roman" w:eastAsia="Times New Roman" w:hAnsi="Times New Roman" w:cs="Times New Roman"/>
          <w:sz w:val="24"/>
          <w:szCs w:val="24"/>
        </w:rPr>
        <w:t>emas, perak, nekel, tembaga dan sebagainya</w:t>
      </w:r>
    </w:p>
    <w:p w:rsidR="005D2C24" w:rsidRPr="00ED3D7E" w:rsidRDefault="005D2C24" w:rsidP="0051233C">
      <w:pPr>
        <w:pStyle w:val="ListParagraph"/>
        <w:numPr>
          <w:ilvl w:val="0"/>
          <w:numId w:val="10"/>
        </w:numPr>
        <w:spacing w:line="480" w:lineRule="auto"/>
        <w:ind w:left="567" w:hanging="283"/>
        <w:rPr>
          <w:rFonts w:ascii="Times New Roman" w:hAnsi="Times New Roman" w:cs="Times New Roman"/>
          <w:sz w:val="24"/>
          <w:szCs w:val="24"/>
        </w:rPr>
      </w:pPr>
      <w:r w:rsidRPr="00ED3D7E">
        <w:rPr>
          <w:rFonts w:ascii="Times New Roman" w:eastAsia="Times New Roman" w:hAnsi="Times New Roman" w:cs="Times New Roman"/>
          <w:sz w:val="24"/>
          <w:szCs w:val="24"/>
        </w:rPr>
        <w:t>Uang kertas, uang yang dibuat dari kertas yang dikeluarkan oleh Pemerintah.</w:t>
      </w:r>
    </w:p>
    <w:p w:rsidR="005D2C24" w:rsidRPr="00F25E48" w:rsidRDefault="005D2C24" w:rsidP="0051233C">
      <w:pPr>
        <w:pStyle w:val="ListParagraph"/>
        <w:numPr>
          <w:ilvl w:val="0"/>
          <w:numId w:val="10"/>
        </w:numPr>
        <w:spacing w:line="480" w:lineRule="auto"/>
        <w:ind w:left="567" w:hanging="283"/>
        <w:rPr>
          <w:rFonts w:ascii="Times New Roman" w:hAnsi="Times New Roman" w:cs="Times New Roman"/>
          <w:sz w:val="24"/>
          <w:szCs w:val="24"/>
        </w:rPr>
      </w:pPr>
      <w:r w:rsidRPr="00ED3D7E">
        <w:rPr>
          <w:rFonts w:ascii="Times New Roman" w:eastAsia="Times New Roman" w:hAnsi="Times New Roman" w:cs="Times New Roman"/>
          <w:sz w:val="24"/>
          <w:szCs w:val="24"/>
        </w:rPr>
        <w:t>Uang kertas Bank, Uang yang dibuat dari ke</w:t>
      </w:r>
      <w:r w:rsidR="009B24ED">
        <w:rPr>
          <w:rFonts w:ascii="Times New Roman" w:eastAsia="Times New Roman" w:hAnsi="Times New Roman" w:cs="Times New Roman"/>
          <w:sz w:val="24"/>
          <w:szCs w:val="24"/>
        </w:rPr>
        <w:t xml:space="preserve">rtas yang dikeluarkan oleh Bank </w:t>
      </w:r>
      <w:r w:rsidRPr="00ED3D7E">
        <w:rPr>
          <w:rFonts w:ascii="Times New Roman" w:eastAsia="Times New Roman" w:hAnsi="Times New Roman" w:cs="Times New Roman"/>
          <w:sz w:val="24"/>
          <w:szCs w:val="24"/>
        </w:rPr>
        <w:t>sirkulasi, Bank mana yang dipercaya Pemerintah untuk mengeluarkannya.</w:t>
      </w:r>
    </w:p>
    <w:p w:rsidR="005D2C24" w:rsidRPr="009F50C1" w:rsidRDefault="005D2C24" w:rsidP="0051233C">
      <w:pPr>
        <w:spacing w:after="0" w:line="480" w:lineRule="auto"/>
        <w:ind w:firstLine="567"/>
        <w:jc w:val="both"/>
        <w:rPr>
          <w:rFonts w:asciiTheme="majorBidi" w:eastAsia="Times New Roman" w:hAnsiTheme="majorBidi" w:cstheme="majorBidi"/>
          <w:sz w:val="20"/>
          <w:szCs w:val="20"/>
        </w:rPr>
      </w:pPr>
      <w:r w:rsidRPr="00ED3D7E">
        <w:rPr>
          <w:rFonts w:asciiTheme="majorBidi" w:eastAsia="Times New Roman" w:hAnsiTheme="majorBidi" w:cstheme="majorBidi"/>
          <w:sz w:val="24"/>
          <w:szCs w:val="24"/>
          <w:lang w:val="id-ID"/>
        </w:rPr>
        <w:lastRenderedPageBreak/>
        <w:t>Dalam hukum di Indonesia pemalsuan terhadap sesuatu merupakan salah satu bentuk tindak pidana yang telah diatur dalam kitab undang-undang hukum pidana (KUHP). Memang pemalsuan sendiri akan mengakibatkan seseorang/pihak merasa dirugikan. Hal inilah yang membuat pemalsuan ini diatur dan termasuk suatu tindakan pidana</w:t>
      </w:r>
      <w:r w:rsidRPr="009F50C1">
        <w:rPr>
          <w:rFonts w:asciiTheme="majorBidi" w:eastAsia="Times New Roman" w:hAnsiTheme="majorBidi" w:cstheme="majorBidi"/>
          <w:sz w:val="20"/>
          <w:szCs w:val="20"/>
          <w:lang w:val="id-ID"/>
        </w:rPr>
        <w:t>.</w:t>
      </w:r>
      <w:r w:rsidR="009F50C1" w:rsidRPr="009F50C1">
        <w:rPr>
          <w:rStyle w:val="FootnoteReference"/>
          <w:rFonts w:asciiTheme="majorBidi" w:eastAsia="Times New Roman" w:hAnsiTheme="majorBidi" w:cstheme="majorBidi"/>
          <w:sz w:val="20"/>
          <w:szCs w:val="20"/>
          <w:lang w:val="id-ID"/>
        </w:rPr>
        <w:footnoteReference w:id="20"/>
      </w:r>
    </w:p>
    <w:p w:rsidR="005D2C24" w:rsidRPr="00EF5765" w:rsidRDefault="005D2C24" w:rsidP="0051233C">
      <w:pPr>
        <w:spacing w:after="0" w:line="480" w:lineRule="auto"/>
        <w:ind w:firstLine="720"/>
        <w:jc w:val="both"/>
        <w:rPr>
          <w:rFonts w:ascii="Times New Roman" w:eastAsia="Times New Roman" w:hAnsi="Times New Roman" w:cs="Times New Roman"/>
          <w:sz w:val="24"/>
          <w:szCs w:val="24"/>
          <w:u w:val="single"/>
          <w:lang w:val="id-ID"/>
        </w:rPr>
      </w:pPr>
      <w:r w:rsidRPr="00ED3D7E">
        <w:rPr>
          <w:rFonts w:asciiTheme="majorBidi" w:eastAsia="Times New Roman" w:hAnsiTheme="majorBidi" w:cstheme="majorBidi"/>
          <w:sz w:val="24"/>
          <w:szCs w:val="24"/>
          <w:lang w:val="id-ID"/>
        </w:rPr>
        <w:t>Berdasarkan ketentuan yang termuat dalam</w:t>
      </w:r>
      <w:r>
        <w:rPr>
          <w:rFonts w:asciiTheme="majorBidi" w:eastAsia="Times New Roman" w:hAnsiTheme="majorBidi" w:cstheme="majorBidi"/>
          <w:sz w:val="24"/>
          <w:szCs w:val="24"/>
        </w:rPr>
        <w:t xml:space="preserve"> Kitab Undang-undang Hukum Pidana(</w:t>
      </w:r>
      <w:r w:rsidRPr="00ED3D7E">
        <w:rPr>
          <w:rFonts w:asciiTheme="majorBidi" w:eastAsia="Times New Roman" w:hAnsiTheme="majorBidi" w:cstheme="majorBidi"/>
          <w:sz w:val="24"/>
          <w:szCs w:val="24"/>
          <w:lang w:val="id-ID"/>
        </w:rPr>
        <w:t>KUHP</w:t>
      </w:r>
      <w:r>
        <w:rPr>
          <w:rFonts w:asciiTheme="majorBidi" w:eastAsia="Times New Roman" w:hAnsiTheme="majorBidi" w:cstheme="majorBidi"/>
          <w:sz w:val="24"/>
          <w:szCs w:val="24"/>
        </w:rPr>
        <w:t xml:space="preserve">). </w:t>
      </w:r>
      <w:r w:rsidRPr="00ED3D7E">
        <w:rPr>
          <w:rFonts w:asciiTheme="majorBidi" w:eastAsia="Times New Roman" w:hAnsiTheme="majorBidi" w:cstheme="majorBidi"/>
          <w:sz w:val="24"/>
          <w:szCs w:val="24"/>
          <w:lang w:val="id-ID"/>
        </w:rPr>
        <w:t xml:space="preserve"> pemalsuan terdiri dari beberapa jenis. Adakalanya sumpah palsu dan keterangan palsu, pemalsuan mata uang, uang kertas Negara dan uang kertas bank, pemalsuan surat dan adakalanya juga pemalsuan terhadap materai dan merek. Oleh sebab itu agar kita memahami tentang pemalsuan dalam makalah kali ini akan dibahas</w:t>
      </w:r>
      <w:r>
        <w:rPr>
          <w:rFonts w:asciiTheme="majorBidi" w:eastAsia="Times New Roman" w:hAnsiTheme="majorBidi" w:cstheme="majorBidi"/>
          <w:sz w:val="24"/>
          <w:szCs w:val="24"/>
          <w:lang w:val="id-ID"/>
        </w:rPr>
        <w:t>sec</w:t>
      </w:r>
      <w:r w:rsidRPr="00EF5765">
        <w:rPr>
          <w:rFonts w:asciiTheme="majorBidi" w:eastAsia="Times New Roman" w:hAnsiTheme="majorBidi" w:cstheme="majorBidi"/>
          <w:sz w:val="24"/>
          <w:szCs w:val="24"/>
          <w:lang w:val="id-ID"/>
        </w:rPr>
        <w:t>a</w:t>
      </w:r>
      <w:r w:rsidRPr="00ED3D7E">
        <w:rPr>
          <w:rFonts w:asciiTheme="majorBidi" w:eastAsia="Times New Roman" w:hAnsiTheme="majorBidi" w:cstheme="majorBidi"/>
          <w:sz w:val="24"/>
          <w:szCs w:val="24"/>
          <w:lang w:val="id-ID"/>
        </w:rPr>
        <w:t>ra lebih detail mengenai tindak pidana pemalsuan ini beserta pasal-pasal yang menentukannya dan juga beberapa jenis pemalsuan</w:t>
      </w:r>
      <w:r w:rsidRPr="00EF5765">
        <w:rPr>
          <w:rFonts w:asciiTheme="majorBidi" w:eastAsia="Times New Roman" w:hAnsiTheme="majorBidi" w:cstheme="majorBidi"/>
          <w:sz w:val="24"/>
          <w:szCs w:val="24"/>
          <w:lang w:val="id-ID"/>
        </w:rPr>
        <w:t>.</w:t>
      </w:r>
    </w:p>
    <w:p w:rsidR="005D2C24" w:rsidRPr="00ED3D7E" w:rsidRDefault="005D2C24" w:rsidP="0051233C">
      <w:pPr>
        <w:spacing w:after="0" w:line="480" w:lineRule="auto"/>
        <w:ind w:firstLine="720"/>
        <w:jc w:val="both"/>
        <w:rPr>
          <w:rFonts w:ascii="Times New Roman" w:eastAsia="Times New Roman" w:hAnsi="Times New Roman" w:cs="Times New Roman"/>
          <w:sz w:val="24"/>
          <w:szCs w:val="24"/>
        </w:rPr>
      </w:pPr>
      <w:r w:rsidRPr="00ED3D7E">
        <w:rPr>
          <w:rFonts w:ascii="Times New Roman" w:eastAsia="Times New Roman" w:hAnsi="Times New Roman" w:cs="Times New Roman"/>
          <w:sz w:val="24"/>
          <w:szCs w:val="24"/>
        </w:rPr>
        <w:t>Uang Alat tukar yang sah dan terdiri dari semua jenis mata uang yang dibuat oleh Pemerintah berdasarkan Undang-undang.Alat tukar yang sah yang dike</w:t>
      </w:r>
      <w:r>
        <w:rPr>
          <w:rFonts w:ascii="Times New Roman" w:eastAsia="Times New Roman" w:hAnsi="Times New Roman" w:cs="Times New Roman"/>
          <w:sz w:val="24"/>
          <w:szCs w:val="24"/>
        </w:rPr>
        <w:t>luarkan oleh Pemerintah Negara A</w:t>
      </w:r>
      <w:r w:rsidRPr="00ED3D7E">
        <w:rPr>
          <w:rFonts w:ascii="Times New Roman" w:eastAsia="Times New Roman" w:hAnsi="Times New Roman" w:cs="Times New Roman"/>
          <w:sz w:val="24"/>
          <w:szCs w:val="24"/>
        </w:rPr>
        <w:t>sing berdasarkan undang-undang dari Negara asing tersebut (dolar, golden, yen, dan sebagainya).pemalsuan uang adalah berupa penyerangan terhadap kepantingan hukum atas kepercayaan terhada</w:t>
      </w:r>
      <w:r>
        <w:rPr>
          <w:rFonts w:ascii="Times New Roman" w:eastAsia="Times New Roman" w:hAnsi="Times New Roman" w:cs="Times New Roman"/>
          <w:sz w:val="24"/>
          <w:szCs w:val="24"/>
        </w:rPr>
        <w:t>p</w:t>
      </w:r>
      <w:r w:rsidRPr="00ED3D7E">
        <w:rPr>
          <w:rFonts w:ascii="Times New Roman" w:eastAsia="Times New Roman" w:hAnsi="Times New Roman" w:cs="Times New Roman"/>
          <w:sz w:val="24"/>
          <w:szCs w:val="24"/>
        </w:rPr>
        <w:t xml:space="preserve"> uang sebagai alat pembayaran ya</w:t>
      </w:r>
      <w:r>
        <w:rPr>
          <w:rFonts w:ascii="Times New Roman" w:eastAsia="Times New Roman" w:hAnsi="Times New Roman" w:cs="Times New Roman"/>
          <w:sz w:val="24"/>
          <w:szCs w:val="24"/>
        </w:rPr>
        <w:t xml:space="preserve">ng sah. Sebagai alat pembayaran, </w:t>
      </w:r>
      <w:r w:rsidRPr="00ED3D7E">
        <w:rPr>
          <w:rFonts w:ascii="Times New Roman" w:eastAsia="Times New Roman" w:hAnsi="Times New Roman" w:cs="Times New Roman"/>
          <w:sz w:val="24"/>
          <w:szCs w:val="24"/>
        </w:rPr>
        <w:t xml:space="preserve">kepercayaan terhadap uang harus dijamin.Kejahatan ini diadakan berhubungan untuk melindungi kepentingan hukum masyarakat terhadap uang sebagai alat pembayaran tersebut.Pasal29Perbuatan </w:t>
      </w:r>
      <w:r w:rsidRPr="00ED3D7E">
        <w:rPr>
          <w:rFonts w:ascii="Times New Roman" w:eastAsia="Times New Roman" w:hAnsi="Times New Roman" w:cs="Times New Roman"/>
          <w:sz w:val="24"/>
          <w:szCs w:val="24"/>
        </w:rPr>
        <w:lastRenderedPageBreak/>
        <w:t>meniru dan memalsu tersebut juga memiliki suatu perbedaan. Yang dimaksud perbuatan meniru adalah :</w:t>
      </w:r>
    </w:p>
    <w:p w:rsidR="005D2C24" w:rsidRPr="00ED3D7E" w:rsidRDefault="005D2C24" w:rsidP="0051233C">
      <w:pPr>
        <w:pStyle w:val="ListParagraph"/>
        <w:numPr>
          <w:ilvl w:val="0"/>
          <w:numId w:val="9"/>
        </w:numPr>
        <w:spacing w:line="480" w:lineRule="auto"/>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D3D7E">
        <w:rPr>
          <w:rFonts w:ascii="Times New Roman" w:eastAsia="Times New Roman" w:hAnsi="Times New Roman" w:cs="Times New Roman"/>
          <w:sz w:val="24"/>
          <w:szCs w:val="24"/>
        </w:rPr>
        <w:t>eorang mencuri peralatan pembuatan uang dan bahan-bahan pembuat uang, dengan peralatan dan bahan itu ia membuat uang. Karena dibuat dengan bahan dan dengan peralatan yang sama, maka uang yang dibuatnya adalah sama atau tidak berbeda dengan uang yang asli. Walaupun demikian uang yang dibuatnya ini tetap sebagai uang palsu (tidak asli). Membuat uang dengan cara demikian adalah termasuk perbuatan meniru.</w:t>
      </w:r>
    </w:p>
    <w:p w:rsidR="001D42C8" w:rsidRPr="00B34E0C" w:rsidRDefault="005D2C24" w:rsidP="0051233C">
      <w:pPr>
        <w:pStyle w:val="ListParagraph"/>
        <w:numPr>
          <w:ilvl w:val="0"/>
          <w:numId w:val="9"/>
        </w:numPr>
        <w:spacing w:line="480" w:lineRule="auto"/>
        <w:ind w:left="567" w:hanging="283"/>
        <w:rPr>
          <w:rFonts w:ascii="Times New Roman" w:eastAsia="Times New Roman" w:hAnsi="Times New Roman" w:cs="Times New Roman"/>
          <w:sz w:val="20"/>
          <w:szCs w:val="20"/>
        </w:rPr>
      </w:pPr>
      <w:r w:rsidRPr="00ED3D7E">
        <w:rPr>
          <w:rFonts w:ascii="Times New Roman" w:eastAsia="Times New Roman" w:hAnsi="Times New Roman" w:cs="Times New Roman"/>
          <w:sz w:val="24"/>
          <w:szCs w:val="24"/>
        </w:rPr>
        <w:t>Orang atau badan yang menurut peraturan berhak membuat atau mencetak uang, namun ia membuat uang melebihi dari jumlah yang diperintahkan atau menurut ketentuan. Maka membuat atau mencetak lebih dari ketentuan tadi adalah berupa perbuatan meniru. Walaupun uang yang dihasilkan secara fisik 28palsu, maka perbuatan itu termasuk perbuat</w:t>
      </w:r>
      <w:r>
        <w:rPr>
          <w:rFonts w:ascii="Times New Roman" w:eastAsia="Times New Roman" w:hAnsi="Times New Roman" w:cs="Times New Roman"/>
          <w:sz w:val="24"/>
          <w:szCs w:val="24"/>
        </w:rPr>
        <w:t xml:space="preserve">an yang dilarang dan dipidana. </w:t>
      </w:r>
      <w:r w:rsidRPr="00ED3D7E">
        <w:rPr>
          <w:rFonts w:ascii="Times New Roman" w:eastAsia="Times New Roman" w:hAnsi="Times New Roman" w:cs="Times New Roman"/>
          <w:sz w:val="24"/>
          <w:szCs w:val="24"/>
        </w:rPr>
        <w:t>Memalsu uang dalam penjelasan Pasal 244KUHP adalah uang tulen dikurangi bahannya, kemudian ditempelkan dengan bahan yang lebih murah, demikian rupa sehingga uang tersebut tetap serupa dengan uang aslinya</w:t>
      </w:r>
      <w:r w:rsidRPr="00B34E0C">
        <w:rPr>
          <w:rFonts w:ascii="Times New Roman" w:eastAsia="Times New Roman" w:hAnsi="Times New Roman" w:cs="Times New Roman"/>
          <w:sz w:val="20"/>
          <w:szCs w:val="20"/>
        </w:rPr>
        <w:t>.</w:t>
      </w:r>
      <w:r w:rsidR="009F50C1" w:rsidRPr="00B34E0C">
        <w:rPr>
          <w:rStyle w:val="FootnoteReference"/>
          <w:rFonts w:ascii="Times New Roman" w:eastAsia="Times New Roman" w:hAnsi="Times New Roman" w:cs="Times New Roman"/>
          <w:sz w:val="20"/>
          <w:szCs w:val="20"/>
        </w:rPr>
        <w:footnoteReference w:id="21"/>
      </w:r>
    </w:p>
    <w:p w:rsidR="005B0645" w:rsidRPr="005D2C24" w:rsidRDefault="005D2C24" w:rsidP="0051233C">
      <w:pPr>
        <w:spacing w:after="0" w:line="480" w:lineRule="auto"/>
        <w:ind w:firstLine="720"/>
        <w:jc w:val="both"/>
        <w:rPr>
          <w:rFonts w:ascii="Times New Roman" w:eastAsia="Times New Roman" w:hAnsi="Times New Roman" w:cs="Times New Roman"/>
          <w:sz w:val="24"/>
          <w:szCs w:val="24"/>
        </w:rPr>
      </w:pPr>
      <w:r w:rsidRPr="00ED3D7E">
        <w:rPr>
          <w:rFonts w:ascii="Times New Roman" w:eastAsia="Times New Roman" w:hAnsi="Times New Roman" w:cs="Times New Roman"/>
          <w:sz w:val="24"/>
          <w:szCs w:val="24"/>
        </w:rPr>
        <w:t>Upaya-upaya yang strategis dari pengembangan dan sejarah pemalsuan uang dalam konsep fiqh hukum islam,dan dari sudut pandang tertentu yang dapat dinilai sebagai upaya pemahaman dan sistem-sistem pemal</w:t>
      </w:r>
      <w:r>
        <w:rPr>
          <w:rFonts w:ascii="Times New Roman" w:eastAsia="Times New Roman" w:hAnsi="Times New Roman" w:cs="Times New Roman"/>
          <w:sz w:val="24"/>
          <w:szCs w:val="24"/>
        </w:rPr>
        <w:t xml:space="preserve">suan uang dalam konteks sejarah </w:t>
      </w:r>
      <w:r w:rsidRPr="00ED3D7E">
        <w:rPr>
          <w:rFonts w:ascii="Times New Roman" w:eastAsia="Times New Roman" w:hAnsi="Times New Roman" w:cs="Times New Roman"/>
          <w:sz w:val="24"/>
          <w:szCs w:val="24"/>
        </w:rPr>
        <w:lastRenderedPageBreak/>
        <w:t xml:space="preserve">dan pengembangannya.yang berbeda dari sudut pandang latar belakang budaya. </w:t>
      </w:r>
      <w:proofErr w:type="gramStart"/>
      <w:r w:rsidRPr="00ED3D7E">
        <w:rPr>
          <w:rFonts w:ascii="Times New Roman" w:eastAsia="Times New Roman" w:hAnsi="Times New Roman" w:cs="Times New Roman"/>
          <w:sz w:val="24"/>
          <w:szCs w:val="24"/>
        </w:rPr>
        <w:t>Hal ini menggerakan kajian kritis pertama, kajian kritis terhadap masa lalu, yaitu sejarah pemalsuan uang secara perkembangannya.</w:t>
      </w:r>
      <w:r>
        <w:rPr>
          <w:rFonts w:ascii="Times New Roman" w:eastAsia="Times New Roman" w:hAnsi="Times New Roman" w:cs="Times New Roman"/>
          <w:sz w:val="24"/>
          <w:szCs w:val="24"/>
        </w:rPr>
        <w:t xml:space="preserve">Kedua, </w:t>
      </w:r>
      <w:r w:rsidRPr="00ED3D7E">
        <w:rPr>
          <w:rFonts w:ascii="Times New Roman" w:eastAsia="Times New Roman" w:hAnsi="Times New Roman" w:cs="Times New Roman"/>
          <w:sz w:val="24"/>
          <w:szCs w:val="24"/>
        </w:rPr>
        <w:t>kajian kritis terhadap masa kini, yakini sistem ketidakbenaran pemalsuan uang dalam satu hal yang (objek), serta realit</w:t>
      </w:r>
      <w:r>
        <w:rPr>
          <w:rFonts w:ascii="Times New Roman" w:eastAsia="Times New Roman" w:hAnsi="Times New Roman" w:cs="Times New Roman"/>
          <w:sz w:val="24"/>
          <w:szCs w:val="24"/>
        </w:rPr>
        <w:t>a budaya yang sedang berkembang.</w:t>
      </w:r>
      <w:proofErr w:type="gramEnd"/>
    </w:p>
    <w:p w:rsidR="001C36E0" w:rsidRPr="001E1147" w:rsidRDefault="00051369" w:rsidP="001E1147">
      <w:pPr>
        <w:pStyle w:val="ListParagraph"/>
        <w:numPr>
          <w:ilvl w:val="0"/>
          <w:numId w:val="24"/>
        </w:numPr>
        <w:spacing w:line="480" w:lineRule="auto"/>
        <w:ind w:left="270"/>
        <w:rPr>
          <w:rFonts w:ascii="Times New Roman" w:eastAsia="Times New Roman" w:hAnsi="Times New Roman" w:cs="Times New Roman"/>
          <w:b/>
          <w:sz w:val="24"/>
          <w:szCs w:val="24"/>
        </w:rPr>
      </w:pPr>
      <w:r w:rsidRPr="001E1147">
        <w:rPr>
          <w:rFonts w:ascii="Times New Roman" w:eastAsia="Times New Roman" w:hAnsi="Times New Roman" w:cs="Times New Roman"/>
          <w:b/>
          <w:sz w:val="24"/>
          <w:szCs w:val="24"/>
        </w:rPr>
        <w:t>Tinjauan fiqh Jinayah tentang Tindak Pidana Pemalsuan Uan</w:t>
      </w:r>
      <w:r w:rsidR="001C36E0" w:rsidRPr="001E1147">
        <w:rPr>
          <w:rFonts w:ascii="Times New Roman" w:eastAsia="Times New Roman" w:hAnsi="Times New Roman" w:cs="Times New Roman"/>
          <w:b/>
          <w:sz w:val="24"/>
          <w:szCs w:val="24"/>
        </w:rPr>
        <w:t>g</w:t>
      </w:r>
    </w:p>
    <w:p w:rsidR="00051369" w:rsidRPr="004F291D" w:rsidRDefault="00051369" w:rsidP="0051233C">
      <w:pPr>
        <w:spacing w:after="0" w:line="480" w:lineRule="auto"/>
        <w:ind w:firstLine="720"/>
        <w:jc w:val="both"/>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rPr>
        <w:t>Menurut hukum pidana Islam jarimah pemalsuan uang adalah termasuk jarimah ta'zir yakni hukuman diserahkan kepada hakim, dan menurut hukum pidana positif sanksi bagi pelaku delik pemalsuan uang diancam dengan hukuman 15 tahun penjara,J</w:t>
      </w:r>
      <w:r w:rsidRPr="004F291D">
        <w:rPr>
          <w:rFonts w:ascii="Times New Roman" w:eastAsia="Times New Roman" w:hAnsi="Times New Roman" w:cs="Times New Roman"/>
          <w:sz w:val="24"/>
          <w:szCs w:val="24"/>
          <w:lang w:val="id-ID"/>
        </w:rPr>
        <w:t>arimah ta'zir adalah jarimah yang diancam dengan hukuman ta'zir, pengertian ta'zir menurut bahasa adalah ta'dib atau memberi pelajaran.dan menurut istilah,sebagaimana yang dikemukakan oleh Iman Al Mawardi, pengertiannya sebagai berikut</w:t>
      </w:r>
      <w:r w:rsidRPr="004F291D">
        <w:rPr>
          <w:rFonts w:ascii="Times New Roman" w:eastAsia="Times New Roman" w:hAnsi="Times New Roman" w:cs="Times New Roman"/>
          <w:sz w:val="24"/>
          <w:szCs w:val="24"/>
        </w:rPr>
        <w:t>:</w:t>
      </w:r>
      <w:r w:rsidRPr="004F291D">
        <w:rPr>
          <w:rFonts w:ascii="Times New Roman" w:eastAsia="Times New Roman" w:hAnsi="Times New Roman" w:cs="Times New Roman"/>
          <w:i/>
          <w:iCs/>
          <w:sz w:val="24"/>
          <w:szCs w:val="24"/>
        </w:rPr>
        <w:t>"</w:t>
      </w:r>
      <w:r w:rsidRPr="004F291D">
        <w:rPr>
          <w:rFonts w:ascii="Times New Roman" w:eastAsia="Times New Roman" w:hAnsi="Times New Roman" w:cs="Times New Roman"/>
          <w:i/>
          <w:iCs/>
          <w:sz w:val="24"/>
          <w:szCs w:val="24"/>
          <w:lang w:val="id-ID"/>
        </w:rPr>
        <w:t>Ta'zir itu adalah hukuman pendidikan atas dosa (tindak pidana) yang belum ditentukan hukumannya oleh syara</w:t>
      </w:r>
      <w:r w:rsidRPr="004F291D">
        <w:rPr>
          <w:rFonts w:ascii="Times New Roman" w:eastAsia="Times New Roman" w:hAnsi="Times New Roman" w:cs="Times New Roman"/>
          <w:i/>
          <w:iCs/>
          <w:sz w:val="24"/>
          <w:szCs w:val="24"/>
        </w:rPr>
        <w:t>.”</w:t>
      </w:r>
    </w:p>
    <w:p w:rsidR="00E51945" w:rsidRDefault="00051369" w:rsidP="0051233C">
      <w:pPr>
        <w:spacing w:after="0" w:line="480" w:lineRule="auto"/>
        <w:ind w:firstLine="720"/>
        <w:jc w:val="both"/>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lang w:val="id-ID"/>
        </w:rPr>
        <w:t>Secara singkat dapat di katakan bahwa hukuman ta'zir itu adal</w:t>
      </w:r>
      <w:r w:rsidRPr="004F291D">
        <w:rPr>
          <w:rFonts w:ascii="Times New Roman" w:eastAsia="Times New Roman" w:hAnsi="Times New Roman" w:cs="Times New Roman"/>
          <w:sz w:val="24"/>
          <w:szCs w:val="24"/>
        </w:rPr>
        <w:t>a</w:t>
      </w:r>
      <w:r w:rsidRPr="004F291D">
        <w:rPr>
          <w:rFonts w:ascii="Times New Roman" w:eastAsia="Times New Roman" w:hAnsi="Times New Roman" w:cs="Times New Roman"/>
          <w:sz w:val="24"/>
          <w:szCs w:val="24"/>
          <w:lang w:val="id-ID"/>
        </w:rPr>
        <w:t xml:space="preserve">h hukuman yang belum ditetapkan oleh syara 'melainkan diserahkan kepada </w:t>
      </w:r>
      <w:r w:rsidRPr="004F291D">
        <w:rPr>
          <w:rFonts w:ascii="Times New Roman" w:eastAsia="Times New Roman" w:hAnsi="Times New Roman" w:cs="Times New Roman"/>
          <w:sz w:val="24"/>
          <w:szCs w:val="24"/>
        </w:rPr>
        <w:t>hakim,</w:t>
      </w:r>
      <w:r w:rsidRPr="004F291D">
        <w:rPr>
          <w:rFonts w:ascii="Times New Roman" w:eastAsia="Times New Roman" w:hAnsi="Times New Roman" w:cs="Times New Roman"/>
          <w:sz w:val="24"/>
          <w:szCs w:val="24"/>
          <w:lang w:val="id-ID"/>
        </w:rPr>
        <w:t>baik penentuan maupun pelaksanaannya</w:t>
      </w:r>
      <w:r w:rsidRPr="004F291D">
        <w:rPr>
          <w:rFonts w:ascii="Times New Roman" w:eastAsia="Times New Roman" w:hAnsi="Times New Roman" w:cs="Times New Roman"/>
          <w:sz w:val="24"/>
          <w:szCs w:val="24"/>
        </w:rPr>
        <w:t>.dalam</w:t>
      </w:r>
      <w:r w:rsidRPr="004F291D">
        <w:rPr>
          <w:rFonts w:ascii="Times New Roman" w:eastAsia="Times New Roman" w:hAnsi="Times New Roman" w:cs="Times New Roman"/>
          <w:sz w:val="24"/>
          <w:szCs w:val="24"/>
          <w:lang w:val="id-ID"/>
        </w:rPr>
        <w:t>menentukan hukuman tersebut</w:t>
      </w:r>
      <w:r w:rsidRPr="004F291D">
        <w:rPr>
          <w:rFonts w:ascii="Times New Roman" w:eastAsia="Times New Roman" w:hAnsi="Times New Roman" w:cs="Times New Roman"/>
          <w:sz w:val="24"/>
          <w:szCs w:val="24"/>
        </w:rPr>
        <w:t>. hakim</w:t>
      </w:r>
      <w:r w:rsidRPr="004F291D">
        <w:rPr>
          <w:rFonts w:ascii="Times New Roman" w:eastAsia="Times New Roman" w:hAnsi="Times New Roman" w:cs="Times New Roman"/>
          <w:sz w:val="24"/>
          <w:szCs w:val="24"/>
          <w:lang w:val="id-ID"/>
        </w:rPr>
        <w:t xml:space="preserve">hanya mengatur secara global saja. </w:t>
      </w:r>
      <w:r w:rsidRPr="004F291D">
        <w:rPr>
          <w:rFonts w:ascii="Times New Roman" w:eastAsia="Times New Roman" w:hAnsi="Times New Roman" w:cs="Times New Roman"/>
          <w:sz w:val="24"/>
          <w:szCs w:val="24"/>
        </w:rPr>
        <w:t>A</w:t>
      </w:r>
      <w:r w:rsidRPr="004F291D">
        <w:rPr>
          <w:rFonts w:ascii="Times New Roman" w:eastAsia="Times New Roman" w:hAnsi="Times New Roman" w:cs="Times New Roman"/>
          <w:sz w:val="24"/>
          <w:szCs w:val="24"/>
          <w:lang w:val="id-ID"/>
        </w:rPr>
        <w:t>rtinya pembuat undang-undang tidak mengatur hukuman untuk masing-masing jarimah ta'zir, melainkan hanya menetapkan sekumpulan hukuman, dari yang seringan-ringannya sampai seberat-seberatnya</w:t>
      </w:r>
      <w:r w:rsidRPr="004F291D">
        <w:rPr>
          <w:rFonts w:ascii="Times New Roman" w:eastAsia="Times New Roman" w:hAnsi="Times New Roman" w:cs="Times New Roman"/>
          <w:sz w:val="24"/>
          <w:szCs w:val="24"/>
        </w:rPr>
        <w:t>.</w:t>
      </w:r>
    </w:p>
    <w:p w:rsidR="00051369" w:rsidRPr="00E51945" w:rsidRDefault="00051369" w:rsidP="0051233C">
      <w:pPr>
        <w:spacing w:after="0" w:line="480" w:lineRule="auto"/>
        <w:ind w:firstLine="720"/>
        <w:jc w:val="both"/>
        <w:rPr>
          <w:rFonts w:ascii="Times New Roman" w:eastAsia="Times New Roman" w:hAnsi="Times New Roman" w:cs="Times New Roman"/>
          <w:sz w:val="24"/>
          <w:szCs w:val="24"/>
          <w:lang w:val="id-ID"/>
        </w:rPr>
      </w:pPr>
      <w:r w:rsidRPr="004F291D">
        <w:rPr>
          <w:rFonts w:ascii="Times New Roman" w:eastAsia="Times New Roman" w:hAnsi="Times New Roman" w:cs="Times New Roman"/>
          <w:sz w:val="24"/>
          <w:szCs w:val="24"/>
          <w:lang w:val="id-ID"/>
        </w:rPr>
        <w:t>Dengan demikian ciri khas jarimah ta'zir adalah sebagai berikut:</w:t>
      </w:r>
    </w:p>
    <w:p w:rsidR="00051369" w:rsidRPr="004F291D" w:rsidRDefault="00051369" w:rsidP="0051233C">
      <w:pPr>
        <w:pStyle w:val="ListParagraph"/>
        <w:numPr>
          <w:ilvl w:val="0"/>
          <w:numId w:val="4"/>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lang w:val="id-ID"/>
        </w:rPr>
        <w:lastRenderedPageBreak/>
        <w:t>Hukumannya tidak tertentu dan tidak terbatas, artinya hukuman tersebut belum ditentukan oleh s</w:t>
      </w:r>
      <w:r w:rsidRPr="004F291D">
        <w:rPr>
          <w:rFonts w:ascii="Times New Roman" w:eastAsia="Times New Roman" w:hAnsi="Times New Roman" w:cs="Times New Roman"/>
          <w:sz w:val="24"/>
          <w:szCs w:val="24"/>
        </w:rPr>
        <w:t xml:space="preserve">yara’ </w:t>
      </w:r>
      <w:r w:rsidRPr="004F291D">
        <w:rPr>
          <w:rFonts w:ascii="Times New Roman" w:eastAsia="Times New Roman" w:hAnsi="Times New Roman" w:cs="Times New Roman"/>
          <w:sz w:val="24"/>
          <w:szCs w:val="24"/>
          <w:lang w:val="id-ID"/>
        </w:rPr>
        <w:t>dan ada batas minimal dan ada batas maksimal.</w:t>
      </w:r>
    </w:p>
    <w:p w:rsidR="00051369" w:rsidRPr="001D38C1" w:rsidRDefault="00051369" w:rsidP="0051233C">
      <w:pPr>
        <w:pStyle w:val="ListParagraph"/>
        <w:numPr>
          <w:ilvl w:val="0"/>
          <w:numId w:val="4"/>
        </w:numPr>
        <w:spacing w:line="480" w:lineRule="auto"/>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lang w:val="id-ID"/>
        </w:rPr>
        <w:t>Penetapan hukuman tersebut adalah hak </w:t>
      </w:r>
      <w:r w:rsidRPr="004F291D">
        <w:rPr>
          <w:rFonts w:ascii="Times New Roman" w:eastAsia="Times New Roman" w:hAnsi="Times New Roman" w:cs="Times New Roman"/>
          <w:sz w:val="24"/>
          <w:szCs w:val="24"/>
        </w:rPr>
        <w:t>hakim.</w:t>
      </w:r>
    </w:p>
    <w:p w:rsidR="005914ED" w:rsidRDefault="00051369" w:rsidP="0051233C">
      <w:pPr>
        <w:spacing w:after="0" w:line="480" w:lineRule="auto"/>
        <w:ind w:firstLine="720"/>
        <w:jc w:val="both"/>
        <w:rPr>
          <w:rFonts w:ascii="Times New Roman" w:eastAsia="Times New Roman" w:hAnsi="Times New Roman" w:cs="Times New Roman"/>
          <w:sz w:val="24"/>
          <w:szCs w:val="24"/>
          <w:shd w:val="clear" w:color="auto" w:fill="FFFFFF" w:themeFill="background1"/>
          <w:lang w:val="en-GB"/>
        </w:rPr>
      </w:pPr>
      <w:r w:rsidRPr="004F291D">
        <w:rPr>
          <w:rFonts w:ascii="Times New Roman" w:eastAsia="Times New Roman" w:hAnsi="Times New Roman" w:cs="Times New Roman"/>
          <w:sz w:val="24"/>
          <w:szCs w:val="24"/>
          <w:lang w:val="en-GB"/>
        </w:rPr>
        <w:t xml:space="preserve">Bisa dikatakan pula, bahwa ta'zir adalah suatu jarimah yang diancam dengan hukuman ta'zir (selain had dan qishash diyat). </w:t>
      </w:r>
      <w:proofErr w:type="gramStart"/>
      <w:r w:rsidRPr="004F291D">
        <w:rPr>
          <w:rFonts w:ascii="Times New Roman" w:eastAsia="Times New Roman" w:hAnsi="Times New Roman" w:cs="Times New Roman"/>
          <w:sz w:val="24"/>
          <w:szCs w:val="24"/>
          <w:lang w:val="en-GB"/>
        </w:rPr>
        <w:t>Pelaksanaan hukuman ta'zir, baik yang jenis larangannya ditentukan oleh nas atau tidak, baik perbuatan itu menyangkut hak Allah atau hak perorangan, hukumannya diserahkan sepenuhnya kepada hakim.</w:t>
      </w:r>
      <w:proofErr w:type="gramEnd"/>
      <w:r w:rsidR="00944A42">
        <w:rPr>
          <w:rFonts w:ascii="Times New Roman" w:eastAsia="Times New Roman" w:hAnsi="Times New Roman" w:cs="Times New Roman"/>
          <w:sz w:val="24"/>
          <w:szCs w:val="24"/>
          <w:lang w:val="en-GB"/>
        </w:rPr>
        <w:t xml:space="preserve"> </w:t>
      </w:r>
      <w:proofErr w:type="gramStart"/>
      <w:r w:rsidRPr="004F291D">
        <w:rPr>
          <w:rFonts w:ascii="Times New Roman" w:eastAsia="Times New Roman" w:hAnsi="Times New Roman" w:cs="Times New Roman"/>
          <w:sz w:val="24"/>
          <w:szCs w:val="24"/>
          <w:lang w:val="en-GB"/>
        </w:rPr>
        <w:t>Hukuman dalam jarimah ta'zir tidak ditentukan ukurannya atau kadarnya, artinya untuk menentukan batas terendah dan tertinggi diserahkan sepenuhnya kepada hakim (penguasa).</w:t>
      </w:r>
      <w:r w:rsidR="00CE0C01">
        <w:rPr>
          <w:rFonts w:ascii="Times New Roman" w:eastAsia="Times New Roman" w:hAnsi="Times New Roman" w:cs="Times New Roman"/>
          <w:sz w:val="24"/>
          <w:szCs w:val="24"/>
          <w:shd w:val="clear" w:color="auto" w:fill="FFFFFF" w:themeFill="background1"/>
          <w:lang w:val="en-GB"/>
        </w:rPr>
        <w:t xml:space="preserve">Dengan </w:t>
      </w:r>
      <w:r w:rsidR="00944A42">
        <w:rPr>
          <w:rFonts w:ascii="Times New Roman" w:eastAsia="Times New Roman" w:hAnsi="Times New Roman" w:cs="Times New Roman"/>
          <w:sz w:val="24"/>
          <w:szCs w:val="24"/>
          <w:shd w:val="clear" w:color="auto" w:fill="FFFFFF" w:themeFill="background1"/>
          <w:lang w:val="en-GB"/>
        </w:rPr>
        <w:t xml:space="preserve">demikian, </w:t>
      </w:r>
      <w:r w:rsidRPr="004F291D">
        <w:rPr>
          <w:rFonts w:ascii="Times New Roman" w:eastAsia="Times New Roman" w:hAnsi="Times New Roman" w:cs="Times New Roman"/>
          <w:sz w:val="24"/>
          <w:szCs w:val="24"/>
          <w:shd w:val="clear" w:color="auto" w:fill="FFFFFF" w:themeFill="background1"/>
          <w:lang w:val="en-GB"/>
        </w:rPr>
        <w:t>syari'ah mendelegasikan kepada hakim untuk menentukan bentuk- bentuk dan hukuman kepada pelaku jarimah.</w:t>
      </w:r>
      <w:proofErr w:type="gramEnd"/>
    </w:p>
    <w:p w:rsidR="00B14047" w:rsidRDefault="00B14047" w:rsidP="0051233C">
      <w:pPr>
        <w:spacing w:after="0" w:line="480" w:lineRule="auto"/>
        <w:ind w:firstLine="720"/>
        <w:jc w:val="both"/>
        <w:rPr>
          <w:rFonts w:ascii="Times New Roman" w:eastAsia="Times New Roman" w:hAnsi="Times New Roman" w:cs="Times New Roman"/>
          <w:sz w:val="24"/>
          <w:szCs w:val="24"/>
          <w:shd w:val="clear" w:color="auto" w:fill="FFFFFF" w:themeFill="background1"/>
          <w:lang w:val="en-GB"/>
        </w:rPr>
      </w:pPr>
      <w:r>
        <w:rPr>
          <w:rFonts w:ascii="Times New Roman" w:eastAsia="Times New Roman" w:hAnsi="Times New Roman" w:cs="Times New Roman"/>
          <w:sz w:val="24"/>
          <w:szCs w:val="24"/>
          <w:shd w:val="clear" w:color="auto" w:fill="FFFFFF" w:themeFill="background1"/>
          <w:lang w:val="en-GB"/>
        </w:rPr>
        <w:t>Dilihat dari kedua hukum tentang pemalsuan uang yaitu undang-undang KUHP Pasal 244 dan fiqh jinayah maka terdapat dua perbedaan yaitu:</w:t>
      </w:r>
    </w:p>
    <w:p w:rsidR="00B14047" w:rsidRDefault="00B14047" w:rsidP="0051233C">
      <w:pPr>
        <w:pStyle w:val="ListParagraph"/>
        <w:tabs>
          <w:tab w:val="left" w:pos="540"/>
          <w:tab w:val="left" w:pos="1800"/>
        </w:tabs>
        <w:ind w:left="630" w:hanging="204"/>
        <w:rPr>
          <w:rFonts w:ascii="Times New Roman" w:hAnsi="Times New Roman" w:cs="Times New Roman"/>
          <w:sz w:val="24"/>
          <w:szCs w:val="24"/>
        </w:rPr>
      </w:pPr>
      <w:r>
        <w:rPr>
          <w:rFonts w:ascii="Times New Roman" w:eastAsia="Times New Roman" w:hAnsi="Times New Roman" w:cs="Times New Roman"/>
          <w:sz w:val="24"/>
          <w:szCs w:val="24"/>
          <w:shd w:val="clear" w:color="auto" w:fill="FFFFFF" w:themeFill="background1"/>
          <w:lang w:val="en-GB"/>
        </w:rPr>
        <w:t xml:space="preserve">   Menurut Undang-Undang KUHP pasal 244</w:t>
      </w:r>
      <w:r w:rsidRPr="00ED3D7E">
        <w:rPr>
          <w:rFonts w:ascii="Times New Roman" w:hAnsi="Times New Roman" w:cs="Times New Roman"/>
          <w:sz w:val="24"/>
          <w:szCs w:val="24"/>
        </w:rPr>
        <w:t>‘’Barang siapa meniru atau memalsu mata uang atau uang kertas yang dikeluarkan negara atau bank, dengan maksud untuk mengedarkan atau menyuruh edarkan mata uang atau uang kertas itu sebagai yang tulen dan tidak dipalsu, diancam dengan pidana penjara paling lama lima belas tahun.’’</w:t>
      </w:r>
    </w:p>
    <w:p w:rsidR="00B14047" w:rsidRPr="00ED3D7E" w:rsidRDefault="00B14047" w:rsidP="0051233C">
      <w:pPr>
        <w:pStyle w:val="ListParagraph"/>
        <w:tabs>
          <w:tab w:val="left" w:pos="540"/>
          <w:tab w:val="left" w:pos="1800"/>
        </w:tabs>
        <w:ind w:left="630" w:hanging="204"/>
        <w:rPr>
          <w:rFonts w:ascii="Times New Roman" w:hAnsi="Times New Roman" w:cs="Times New Roman"/>
          <w:sz w:val="24"/>
          <w:szCs w:val="24"/>
        </w:rPr>
      </w:pPr>
    </w:p>
    <w:p w:rsidR="00B14047" w:rsidRPr="00ED3D7E" w:rsidRDefault="00B14047" w:rsidP="0051233C">
      <w:pPr>
        <w:pStyle w:val="ListParagraph"/>
        <w:spacing w:line="480" w:lineRule="auto"/>
        <w:ind w:left="0" w:firstLine="0"/>
        <w:rPr>
          <w:rFonts w:ascii="Times New Roman" w:hAnsi="Times New Roman" w:cs="Times New Roman"/>
          <w:sz w:val="24"/>
          <w:szCs w:val="24"/>
        </w:rPr>
      </w:pPr>
      <w:r w:rsidRPr="00ED3D7E">
        <w:rPr>
          <w:rFonts w:ascii="Times New Roman" w:hAnsi="Times New Roman" w:cs="Times New Roman"/>
          <w:sz w:val="24"/>
          <w:szCs w:val="24"/>
        </w:rPr>
        <w:t>S</w:t>
      </w:r>
      <w:r>
        <w:rPr>
          <w:rFonts w:ascii="Times New Roman" w:hAnsi="Times New Roman" w:cs="Times New Roman"/>
          <w:sz w:val="24"/>
          <w:szCs w:val="24"/>
        </w:rPr>
        <w:t>elanjutnya Pasal 245 Kitab Undang-undang Hukum Pidana (KUHP),</w:t>
      </w:r>
      <w:r w:rsidRPr="00ED3D7E">
        <w:rPr>
          <w:rFonts w:ascii="Times New Roman" w:hAnsi="Times New Roman" w:cs="Times New Roman"/>
          <w:sz w:val="24"/>
          <w:szCs w:val="24"/>
        </w:rPr>
        <w:t>menyatakan dengan tegas :</w:t>
      </w:r>
    </w:p>
    <w:p w:rsidR="00B14047" w:rsidRPr="00B90B6A" w:rsidRDefault="00B14047" w:rsidP="0051233C">
      <w:pPr>
        <w:pStyle w:val="ListParagraph"/>
        <w:ind w:left="780" w:firstLine="0"/>
        <w:rPr>
          <w:rFonts w:ascii="Times New Roman" w:eastAsia="Times New Roman" w:hAnsi="Times New Roman" w:cs="Times New Roman"/>
          <w:sz w:val="20"/>
          <w:szCs w:val="20"/>
          <w:shd w:val="clear" w:color="auto" w:fill="FFFFFF" w:themeFill="background1"/>
          <w:lang w:val="en-GB"/>
        </w:rPr>
      </w:pPr>
      <w:r w:rsidRPr="00ED3D7E">
        <w:rPr>
          <w:rFonts w:ascii="Times New Roman" w:hAnsi="Times New Roman" w:cs="Times New Roman"/>
          <w:sz w:val="24"/>
          <w:szCs w:val="24"/>
        </w:rPr>
        <w:t xml:space="preserve">‘’Barang siapa dengan sengaja  mengedarkan mata uang atau uang kertas yang di keluarkan oleh negara atau bank sebagai mata uang atau uang kertas yang tulen atau tidak palsu, padahal ditiru atau dipalsu olehnya sendiri, atau waktu diterimanya diketahui tidak tulen atau dipalsu, ataupun barang siapa yang menyimpan atau memasukkanya ke Indonesia, mata uang dan uang </w:t>
      </w:r>
      <w:r w:rsidRPr="00ED3D7E">
        <w:rPr>
          <w:rFonts w:ascii="Times New Roman" w:hAnsi="Times New Roman" w:cs="Times New Roman"/>
          <w:sz w:val="24"/>
          <w:szCs w:val="24"/>
        </w:rPr>
        <w:lastRenderedPageBreak/>
        <w:t>kertas yang demikiankan atau menyuruh edarkan sebagai uang tulen dan tidak dipalsu, diancam dengan pidana penjara paling lama lima belas tahun</w:t>
      </w:r>
      <w:r w:rsidR="00B90B6A" w:rsidRPr="00B90B6A">
        <w:rPr>
          <w:rFonts w:ascii="Times New Roman" w:hAnsi="Times New Roman" w:cs="Times New Roman"/>
          <w:sz w:val="20"/>
          <w:szCs w:val="20"/>
        </w:rPr>
        <w:t>.</w:t>
      </w:r>
      <w:r w:rsidR="00B90B6A" w:rsidRPr="00B90B6A">
        <w:rPr>
          <w:rStyle w:val="FootnoteReference"/>
          <w:rFonts w:ascii="Times New Roman" w:hAnsi="Times New Roman" w:cs="Times New Roman"/>
          <w:sz w:val="20"/>
          <w:szCs w:val="20"/>
        </w:rPr>
        <w:footnoteReference w:id="22"/>
      </w:r>
    </w:p>
    <w:p w:rsidR="00B14047" w:rsidRPr="00B14047" w:rsidRDefault="00B14047" w:rsidP="0051233C">
      <w:pPr>
        <w:pStyle w:val="ListParagraph"/>
        <w:ind w:left="780" w:firstLine="0"/>
        <w:rPr>
          <w:rFonts w:ascii="Times New Roman" w:eastAsia="Times New Roman" w:hAnsi="Times New Roman" w:cs="Times New Roman"/>
          <w:sz w:val="24"/>
          <w:szCs w:val="24"/>
          <w:shd w:val="clear" w:color="auto" w:fill="FFFFFF" w:themeFill="background1"/>
          <w:lang w:val="en-GB"/>
        </w:rPr>
      </w:pPr>
    </w:p>
    <w:p w:rsidR="00917ED0" w:rsidRDefault="00B14047" w:rsidP="00330CB5">
      <w:pPr>
        <w:spacing w:after="0" w:line="480" w:lineRule="auto"/>
        <w:ind w:firstLine="720"/>
        <w:jc w:val="both"/>
        <w:rPr>
          <w:rFonts w:ascii="Times New Roman" w:eastAsia="Times New Roman" w:hAnsi="Times New Roman" w:cs="Times New Roman"/>
          <w:sz w:val="24"/>
          <w:szCs w:val="24"/>
          <w:shd w:val="clear" w:color="auto" w:fill="FFFFFF" w:themeFill="background1"/>
          <w:lang w:val="en-GB"/>
        </w:rPr>
      </w:pPr>
      <w:r>
        <w:rPr>
          <w:rFonts w:ascii="Times New Roman" w:eastAsia="Times New Roman" w:hAnsi="Times New Roman" w:cs="Times New Roman"/>
          <w:sz w:val="24"/>
          <w:szCs w:val="24"/>
          <w:shd w:val="clear" w:color="auto" w:fill="FFFFFF" w:themeFill="background1"/>
          <w:lang w:val="en-GB"/>
        </w:rPr>
        <w:t>Menurut</w:t>
      </w:r>
      <w:r w:rsidR="00407CCE">
        <w:rPr>
          <w:rFonts w:ascii="Times New Roman" w:eastAsia="Times New Roman" w:hAnsi="Times New Roman" w:cs="Times New Roman"/>
          <w:sz w:val="24"/>
          <w:szCs w:val="24"/>
          <w:shd w:val="clear" w:color="auto" w:fill="FFFFFF" w:themeFill="background1"/>
          <w:lang w:val="en-GB"/>
        </w:rPr>
        <w:t xml:space="preserve"> fiqh jinayah hukuman bagi pemalsuan uang dikenakan hukuman jarimah tak’zir. Hukuman tak’zir banyak jumlahnya, yang dimulai dari hukuman paling ringan sampai hukuman yang paling berat. Hakim diberi wewenang untuk memilih diantara hukuman-hukuman</w:t>
      </w:r>
      <w:r w:rsidR="00442813">
        <w:rPr>
          <w:rFonts w:ascii="Times New Roman" w:eastAsia="Times New Roman" w:hAnsi="Times New Roman" w:cs="Times New Roman"/>
          <w:sz w:val="24"/>
          <w:szCs w:val="24"/>
          <w:shd w:val="clear" w:color="auto" w:fill="FFFFFF" w:themeFill="background1"/>
          <w:lang w:val="en-GB"/>
        </w:rPr>
        <w:t xml:space="preserve"> tersebut. Hukuman jarimah tak’zir antara lain:</w:t>
      </w:r>
    </w:p>
    <w:p w:rsidR="00051369" w:rsidRPr="004F291D" w:rsidRDefault="00051369" w:rsidP="0051233C">
      <w:pPr>
        <w:spacing w:after="0" w:line="480" w:lineRule="auto"/>
        <w:contextualSpacing/>
        <w:jc w:val="both"/>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lang w:val="en-GB"/>
        </w:rPr>
        <w:t>1.</w:t>
      </w:r>
      <w:r w:rsidRPr="004F291D">
        <w:rPr>
          <w:rFonts w:ascii="Times New Roman" w:eastAsia="Times New Roman" w:hAnsi="Times New Roman" w:cs="Times New Roman"/>
          <w:sz w:val="14"/>
          <w:szCs w:val="14"/>
          <w:lang w:val="en-GB"/>
        </w:rPr>
        <w:t xml:space="preserve">      </w:t>
      </w:r>
      <w:r w:rsidRPr="004F291D">
        <w:rPr>
          <w:rFonts w:ascii="Times New Roman" w:eastAsia="Times New Roman" w:hAnsi="Times New Roman" w:cs="Times New Roman"/>
          <w:sz w:val="24"/>
          <w:szCs w:val="24"/>
          <w:lang w:val="en-GB"/>
        </w:rPr>
        <w:t>Hukuman Mati</w:t>
      </w:r>
    </w:p>
    <w:p w:rsidR="00020BA6" w:rsidRPr="004F291D" w:rsidRDefault="00051369" w:rsidP="0051233C">
      <w:pPr>
        <w:spacing w:after="0" w:line="480" w:lineRule="auto"/>
        <w:ind w:firstLine="821"/>
        <w:contextualSpacing/>
        <w:jc w:val="both"/>
        <w:rPr>
          <w:rFonts w:ascii="Times New Roman" w:eastAsia="Times New Roman" w:hAnsi="Times New Roman" w:cs="Times New Roman"/>
          <w:sz w:val="24"/>
          <w:szCs w:val="24"/>
          <w:lang w:val="en-GB"/>
        </w:rPr>
      </w:pPr>
      <w:r w:rsidRPr="004F291D">
        <w:rPr>
          <w:rFonts w:ascii="Times New Roman" w:eastAsia="Times New Roman" w:hAnsi="Times New Roman" w:cs="Times New Roman"/>
          <w:sz w:val="24"/>
          <w:szCs w:val="24"/>
          <w:lang w:val="en-GB"/>
        </w:rPr>
        <w:t>Tentang adanya hukuman mati pada macam-macam jarimah ta'zir adalah khilaf para ulama, ada yang setuju dengan ada nya hukuman mati dalam jarimah ta'zir, ada pula para ulama yang tidak sependapat.Pada dasarnya menurut syari'ah Islam, hukuman ta'zir adalah untuk memberikan pengajaran (ta'dib) dan tidak sampai membinasakan.Oleh karena itu, dalam hukum ta'zir tidak dapat ada pemotongan anggota badan atau penghilangan nyawa.Akan tetapi beberapa foqoha 'memberikan pengecualian dari aturan umum tersebut, yaitu kemampuan dihukum mati jika kepentingan umum menghendaki demikian, atau kalau pemberantasan tidak bisa terlaksana kecuali dengan jalan membunuhnya, seperti mata</w:t>
      </w:r>
      <w:r w:rsidR="00CE0C01">
        <w:rPr>
          <w:rFonts w:ascii="Times New Roman" w:eastAsia="Times New Roman" w:hAnsi="Times New Roman" w:cs="Times New Roman"/>
          <w:sz w:val="24"/>
          <w:szCs w:val="24"/>
          <w:lang w:val="en-GB"/>
        </w:rPr>
        <w:t xml:space="preserve">- </w:t>
      </w:r>
      <w:r w:rsidRPr="004F291D">
        <w:rPr>
          <w:rFonts w:ascii="Times New Roman" w:eastAsia="Times New Roman" w:hAnsi="Times New Roman" w:cs="Times New Roman"/>
          <w:sz w:val="24"/>
          <w:szCs w:val="24"/>
          <w:lang w:val="en-GB"/>
        </w:rPr>
        <w:t>mata, pembuat fitnah, residivis yang membahayakan.namun menurut sebagian fuqoha yang lain, di dalam jarimah ta'zir tidak ada hukuman mati.</w:t>
      </w:r>
    </w:p>
    <w:p w:rsidR="00051369" w:rsidRPr="004F291D" w:rsidRDefault="00051369" w:rsidP="0051233C">
      <w:pPr>
        <w:spacing w:after="0" w:line="480" w:lineRule="auto"/>
        <w:ind w:firstLine="101"/>
        <w:contextualSpacing/>
        <w:jc w:val="both"/>
        <w:rPr>
          <w:rFonts w:ascii="Times New Roman" w:eastAsia="Times New Roman" w:hAnsi="Times New Roman" w:cs="Times New Roman"/>
          <w:sz w:val="24"/>
          <w:szCs w:val="24"/>
        </w:rPr>
      </w:pPr>
      <w:r w:rsidRPr="004F291D">
        <w:rPr>
          <w:rFonts w:ascii="Times New Roman" w:eastAsia="Times New Roman" w:hAnsi="Times New Roman" w:cs="Times New Roman"/>
          <w:sz w:val="24"/>
          <w:szCs w:val="24"/>
          <w:lang w:val="en-GB"/>
        </w:rPr>
        <w:t>2.</w:t>
      </w:r>
      <w:r w:rsidRPr="004F291D">
        <w:rPr>
          <w:rFonts w:ascii="Times New Roman" w:eastAsia="Times New Roman" w:hAnsi="Times New Roman" w:cs="Times New Roman"/>
          <w:sz w:val="14"/>
          <w:szCs w:val="14"/>
          <w:lang w:val="en-GB"/>
        </w:rPr>
        <w:t xml:space="preserve">      </w:t>
      </w:r>
      <w:r w:rsidRPr="004F291D">
        <w:rPr>
          <w:rFonts w:ascii="Times New Roman" w:eastAsia="Times New Roman" w:hAnsi="Times New Roman" w:cs="Times New Roman"/>
          <w:sz w:val="24"/>
          <w:szCs w:val="24"/>
          <w:lang w:val="en-GB"/>
        </w:rPr>
        <w:t>Hukuman Jilid (Dera)</w:t>
      </w:r>
    </w:p>
    <w:p w:rsidR="00051369" w:rsidRDefault="00051369" w:rsidP="0051233C">
      <w:pPr>
        <w:spacing w:after="0" w:line="480" w:lineRule="auto"/>
        <w:ind w:firstLine="720"/>
        <w:contextualSpacing/>
        <w:jc w:val="both"/>
        <w:rPr>
          <w:rFonts w:ascii="Times New Roman" w:eastAsia="Times New Roman" w:hAnsi="Times New Roman" w:cs="Times New Roman"/>
          <w:sz w:val="24"/>
          <w:szCs w:val="24"/>
          <w:lang w:val="en-GB"/>
        </w:rPr>
      </w:pPr>
      <w:r w:rsidRPr="004F291D">
        <w:rPr>
          <w:rFonts w:ascii="Times New Roman" w:eastAsia="Times New Roman" w:hAnsi="Times New Roman" w:cs="Times New Roman"/>
          <w:sz w:val="24"/>
          <w:szCs w:val="24"/>
          <w:lang w:val="en-GB"/>
        </w:rPr>
        <w:t xml:space="preserve">Dikalangan fuqoha terjadi perbedaan tentang batas tertinggi hukuman jilid dalam ta'zir.Menurut pendapat yang terkenal di kalangan ulama 'Maliki, batas </w:t>
      </w:r>
      <w:r w:rsidRPr="004F291D">
        <w:rPr>
          <w:rFonts w:ascii="Times New Roman" w:eastAsia="Times New Roman" w:hAnsi="Times New Roman" w:cs="Times New Roman"/>
          <w:sz w:val="24"/>
          <w:szCs w:val="24"/>
          <w:lang w:val="en-GB"/>
        </w:rPr>
        <w:lastRenderedPageBreak/>
        <w:t>tertinggi diserahkan kepada penguasa karena hukuman ta'zir didasarkan atas kemaslahatan masyarakat dan atas dasar berat ringannya jarimah. Imam Abu Hanifah dan Muhammad berpendapat bahwa batas tertinggi hukuman jilid dalam ta'zir adalah 39 kali, dan menurut Abu Yusuf adalah 75 kali.</w:t>
      </w:r>
    </w:p>
    <w:p w:rsidR="00051369" w:rsidRPr="005B0645" w:rsidRDefault="00051369" w:rsidP="0051233C">
      <w:pPr>
        <w:spacing w:after="0" w:line="480" w:lineRule="auto"/>
        <w:ind w:firstLine="720"/>
        <w:contextualSpacing/>
        <w:jc w:val="both"/>
        <w:rPr>
          <w:rFonts w:ascii="Times New Roman" w:eastAsia="Times New Roman" w:hAnsi="Times New Roman" w:cs="Times New Roman"/>
          <w:sz w:val="24"/>
          <w:szCs w:val="24"/>
          <w:lang w:val="en-GB"/>
        </w:rPr>
      </w:pPr>
      <w:r w:rsidRPr="004F291D">
        <w:rPr>
          <w:rFonts w:ascii="Times New Roman" w:eastAsia="Times New Roman" w:hAnsi="Times New Roman" w:cs="Times New Roman"/>
          <w:sz w:val="24"/>
          <w:szCs w:val="24"/>
          <w:lang w:val="en-GB"/>
        </w:rPr>
        <w:t>Sedangkan di kalangan madzhab Syafi'i ada tiga pendapat. Pendapat pertama sama dengan pendapat Imam Abu Hanifah dan Muhammad. Pendapat kedua samadengan pendapat Abu Yusuf. Sedangkan pendapat ketiga, hukuman jilid pada ta'zir bisa lebih dari 75 kali, tetapi tidak sampai seratus kali, dengan syarat bahwa jarimah ta'zir yang dilakukan hampir sejenis dengan jarimah hudud.</w:t>
      </w:r>
    </w:p>
    <w:p w:rsidR="00051369" w:rsidRPr="004F291D" w:rsidRDefault="00051369" w:rsidP="0051233C">
      <w:pPr>
        <w:spacing w:after="0" w:line="480" w:lineRule="auto"/>
        <w:ind w:firstLine="821"/>
        <w:contextualSpacing/>
        <w:jc w:val="both"/>
        <w:rPr>
          <w:rFonts w:ascii="Times New Roman" w:eastAsia="Times New Roman" w:hAnsi="Times New Roman" w:cs="Times New Roman"/>
          <w:i/>
          <w:iCs/>
          <w:sz w:val="24"/>
          <w:szCs w:val="24"/>
          <w:lang w:val="en-GB"/>
        </w:rPr>
      </w:pPr>
      <w:r w:rsidRPr="004F291D">
        <w:rPr>
          <w:rFonts w:ascii="Times New Roman" w:eastAsia="Times New Roman" w:hAnsi="Times New Roman" w:cs="Times New Roman"/>
          <w:sz w:val="24"/>
          <w:szCs w:val="24"/>
          <w:lang w:val="en-GB"/>
        </w:rPr>
        <w:t>Dalam madzhab Hambali ada lima pendapat. Tiga di an</w:t>
      </w:r>
      <w:r w:rsidR="00330CB5">
        <w:rPr>
          <w:rFonts w:ascii="Times New Roman" w:eastAsia="Times New Roman" w:hAnsi="Times New Roman" w:cs="Times New Roman"/>
          <w:sz w:val="24"/>
          <w:szCs w:val="24"/>
          <w:lang w:val="en-GB"/>
        </w:rPr>
        <w:t>taranya sama dengan pendapat ma</w:t>
      </w:r>
      <w:r w:rsidRPr="004F291D">
        <w:rPr>
          <w:rFonts w:ascii="Times New Roman" w:eastAsia="Times New Roman" w:hAnsi="Times New Roman" w:cs="Times New Roman"/>
          <w:sz w:val="24"/>
          <w:szCs w:val="24"/>
          <w:lang w:val="en-GB"/>
        </w:rPr>
        <w:t xml:space="preserve">zhab Syafi'i di atas. Pendapat ke empat mengatakan bahwa jilid yang diancam atas tindakan jarimahtidak bisa menyamai hukuman yang dijatuhkan terhadap jarimah lain yang sejenis, tetapi tidak dapat melebihi hukuman jarimah lain yang tidak sejenisnya. Pendapat ke lima mengatakan bahwa hukuman ta'zir tidak bisa lebih dari 10 kali. </w:t>
      </w:r>
    </w:p>
    <w:p w:rsidR="00051369" w:rsidRPr="00B069FD" w:rsidRDefault="00051369" w:rsidP="00CE0C01">
      <w:pPr>
        <w:spacing w:after="0" w:line="480" w:lineRule="auto"/>
        <w:ind w:firstLine="720"/>
        <w:jc w:val="both"/>
        <w:rPr>
          <w:rFonts w:ascii="Times New Roman" w:eastAsia="Times New Roman" w:hAnsi="Times New Roman" w:cs="Times New Roman"/>
          <w:sz w:val="24"/>
          <w:szCs w:val="24"/>
        </w:rPr>
      </w:pPr>
      <w:r w:rsidRPr="00B069FD">
        <w:rPr>
          <w:rFonts w:ascii="Times New Roman" w:eastAsia="Times New Roman" w:hAnsi="Times New Roman" w:cs="Times New Roman"/>
          <w:sz w:val="24"/>
          <w:szCs w:val="24"/>
        </w:rPr>
        <w:t xml:space="preserve">Aturan hukum pidana </w:t>
      </w:r>
      <w:proofErr w:type="gramStart"/>
      <w:r w:rsidRPr="00B069FD">
        <w:rPr>
          <w:rFonts w:ascii="Times New Roman" w:eastAsia="Times New Roman" w:hAnsi="Times New Roman" w:cs="Times New Roman"/>
          <w:sz w:val="24"/>
          <w:szCs w:val="24"/>
        </w:rPr>
        <w:t>islam</w:t>
      </w:r>
      <w:proofErr w:type="gramEnd"/>
      <w:r w:rsidRPr="00B069FD">
        <w:rPr>
          <w:rFonts w:ascii="Times New Roman" w:eastAsia="Times New Roman" w:hAnsi="Times New Roman" w:cs="Times New Roman"/>
          <w:sz w:val="24"/>
          <w:szCs w:val="24"/>
        </w:rPr>
        <w:t xml:space="preserve"> yang paling fleksibel terdapat pada jarimah ta’zir, Pada kategori jarimah ini, baik kriminalisasi suatu perbuatan maupun hukumannya diserahkan kepada Hakim. Jadi ta’zir merupakan hukuman bagi perbuatan pidana (jarimah) yang tidak ada ketetapannya nas tentang hukumnya</w:t>
      </w:r>
      <w:r>
        <w:rPr>
          <w:rFonts w:ascii="Times New Roman" w:eastAsia="Times New Roman" w:hAnsi="Times New Roman" w:cs="Times New Roman"/>
          <w:sz w:val="24"/>
          <w:szCs w:val="24"/>
        </w:rPr>
        <w:t>.</w:t>
      </w:r>
    </w:p>
    <w:p w:rsidR="00051369" w:rsidRPr="00917ED0" w:rsidRDefault="00051369" w:rsidP="0051233C">
      <w:pPr>
        <w:pStyle w:val="ListParagraph"/>
        <w:numPr>
          <w:ilvl w:val="0"/>
          <w:numId w:val="13"/>
        </w:numPr>
        <w:spacing w:line="480" w:lineRule="auto"/>
        <w:rPr>
          <w:rFonts w:ascii="Times New Roman" w:eastAsia="Times New Roman" w:hAnsi="Times New Roman" w:cs="Times New Roman"/>
          <w:sz w:val="24"/>
          <w:szCs w:val="24"/>
        </w:rPr>
      </w:pPr>
      <w:r w:rsidRPr="008D0818">
        <w:rPr>
          <w:rFonts w:ascii="Times New Roman" w:eastAsia="Times New Roman" w:hAnsi="Times New Roman" w:cs="Times New Roman"/>
          <w:sz w:val="24"/>
          <w:szCs w:val="24"/>
        </w:rPr>
        <w:t xml:space="preserve">Jika dilihat dari eksistensinya jarimah ta’zir </w:t>
      </w:r>
      <w:proofErr w:type="gramStart"/>
      <w:r w:rsidRPr="008D0818">
        <w:rPr>
          <w:rFonts w:ascii="Times New Roman" w:eastAsia="Times New Roman" w:hAnsi="Times New Roman" w:cs="Times New Roman"/>
          <w:sz w:val="24"/>
          <w:szCs w:val="24"/>
        </w:rPr>
        <w:t>sama</w:t>
      </w:r>
      <w:proofErr w:type="gramEnd"/>
      <w:r w:rsidRPr="008D0818">
        <w:rPr>
          <w:rFonts w:ascii="Times New Roman" w:eastAsia="Times New Roman" w:hAnsi="Times New Roman" w:cs="Times New Roman"/>
          <w:sz w:val="24"/>
          <w:szCs w:val="24"/>
        </w:rPr>
        <w:t xml:space="preserve"> dengan jarimah hudud, karena keduanya sama-sama sebagai pengajaran (al-ta’lib) untuk mencapai kemaslahatan dan sebagai tindakan preventif yang macam </w:t>
      </w:r>
      <w:r w:rsidRPr="008D0818">
        <w:rPr>
          <w:rFonts w:ascii="Times New Roman" w:eastAsia="Times New Roman" w:hAnsi="Times New Roman" w:cs="Times New Roman"/>
          <w:sz w:val="24"/>
          <w:szCs w:val="24"/>
        </w:rPr>
        <w:lastRenderedPageBreak/>
        <w:t>hukumnya berbeda-beda sesuai jenis perbuatan dosaatau tindak pidana yang dilakukan. Jika pada jarimah hudu</w:t>
      </w:r>
      <w:r w:rsidR="00CE0C01">
        <w:rPr>
          <w:rFonts w:ascii="Times New Roman" w:eastAsia="Times New Roman" w:hAnsi="Times New Roman" w:cs="Times New Roman"/>
          <w:sz w:val="24"/>
          <w:szCs w:val="24"/>
        </w:rPr>
        <w:t>d</w:t>
      </w:r>
      <w:r w:rsidRPr="008D0818">
        <w:rPr>
          <w:rFonts w:ascii="Times New Roman" w:eastAsia="Times New Roman" w:hAnsi="Times New Roman" w:cs="Times New Roman"/>
          <w:sz w:val="24"/>
          <w:szCs w:val="24"/>
        </w:rPr>
        <w:t xml:space="preserve"> sudah ditentukan secara pasti dan jelas hukuman-hukumannya, dan tidak bisa dirubah atau diganti, sedangkan pada jarimah ta’zir belum ditentukan hukumannya</w:t>
      </w:r>
    </w:p>
    <w:p w:rsidR="00051369" w:rsidRDefault="00051369" w:rsidP="0051233C">
      <w:pPr>
        <w:spacing w:after="0" w:line="480" w:lineRule="auto"/>
        <w:ind w:firstLine="720"/>
        <w:contextualSpacing/>
        <w:jc w:val="both"/>
        <w:rPr>
          <w:rFonts w:ascii="Times New Roman" w:eastAsia="Times New Roman" w:hAnsi="Times New Roman" w:cs="Times New Roman"/>
          <w:sz w:val="24"/>
          <w:szCs w:val="24"/>
        </w:rPr>
      </w:pPr>
      <w:r w:rsidRPr="00B069FD">
        <w:rPr>
          <w:rFonts w:ascii="Times New Roman" w:eastAsia="Times New Roman" w:hAnsi="Times New Roman" w:cs="Times New Roman"/>
          <w:sz w:val="24"/>
          <w:szCs w:val="24"/>
        </w:rPr>
        <w:t>Mengenai macam-macam hukuman yang ada pada jarimah ta’zir adalah mulai dari memberi nasehat atau peringatan, hukuman cambuk, penjara, dan lain-lain, bahkan sampai hukuman mati, jika jarimah yang dilakukan benar-benar sangat membahayakan, baik yang dirasakan oleh dirinya maupun masyarakat. Oleh karena itu hakim boleh memilih hukuman tersebut tentunya disesuaikan dengan jenis perbuatan atau tindak pidana</w:t>
      </w:r>
      <w:r w:rsidR="0030522C">
        <w:rPr>
          <w:rFonts w:ascii="Times New Roman" w:eastAsia="Times New Roman" w:hAnsi="Times New Roman" w:cs="Times New Roman"/>
          <w:sz w:val="24"/>
          <w:szCs w:val="24"/>
        </w:rPr>
        <w:t xml:space="preserve"> yang dilakukan, baik mengenai </w:t>
      </w:r>
      <w:r w:rsidRPr="00B069FD">
        <w:rPr>
          <w:rFonts w:ascii="Times New Roman" w:eastAsia="Times New Roman" w:hAnsi="Times New Roman" w:cs="Times New Roman"/>
          <w:sz w:val="24"/>
          <w:szCs w:val="24"/>
        </w:rPr>
        <w:t xml:space="preserve">pelakunya maupun factor-faktor penyebabnya. </w:t>
      </w:r>
      <w:r w:rsidR="00B90B6A">
        <w:rPr>
          <w:rStyle w:val="FootnoteReference"/>
          <w:rFonts w:ascii="Times New Roman" w:eastAsia="Times New Roman" w:hAnsi="Times New Roman" w:cs="Times New Roman"/>
          <w:sz w:val="24"/>
          <w:szCs w:val="24"/>
        </w:rPr>
        <w:footnoteReference w:id="23"/>
      </w:r>
    </w:p>
    <w:p w:rsidR="006F4A53" w:rsidRPr="00B069FD" w:rsidRDefault="00442813" w:rsidP="00553990">
      <w:pPr>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kedua bentuk sanksi atau hukuman tersebut penulis menilai bahwa terdapat perbedaan hukuman bagi pelaku pemalsuan uang yaitu berupa hukuman pidana penjara paling lama 15 tahun menurut Undang-undang KUHP pasal 244 dan 245.dan hukuman jarimah tak’zir yang hukumanya diserahkan kepada hakim tetapi harus tetap berpegang kepada aturan atau kreteria rasa keadilan</w:t>
      </w:r>
      <w:r w:rsidR="00313FEF">
        <w:rPr>
          <w:rFonts w:ascii="Times New Roman" w:eastAsia="Times New Roman" w:hAnsi="Times New Roman" w:cs="Times New Roman"/>
          <w:sz w:val="24"/>
          <w:szCs w:val="24"/>
        </w:rPr>
        <w:t>.</w:t>
      </w:r>
    </w:p>
    <w:p w:rsidR="003973BB" w:rsidRDefault="003973BB" w:rsidP="0051233C">
      <w:pPr>
        <w:spacing w:after="0" w:line="480" w:lineRule="auto"/>
        <w:rPr>
          <w:rFonts w:ascii="Times New Roman" w:eastAsia="Times New Roman" w:hAnsi="Times New Roman" w:cs="Times New Roman"/>
          <w:b/>
          <w:sz w:val="24"/>
          <w:szCs w:val="24"/>
        </w:rPr>
      </w:pPr>
    </w:p>
    <w:p w:rsidR="003973BB" w:rsidRDefault="003973BB" w:rsidP="0051233C">
      <w:pPr>
        <w:spacing w:after="0" w:line="480" w:lineRule="auto"/>
        <w:rPr>
          <w:rFonts w:ascii="Times New Roman" w:eastAsia="Times New Roman" w:hAnsi="Times New Roman" w:cs="Times New Roman"/>
          <w:b/>
          <w:sz w:val="24"/>
          <w:szCs w:val="24"/>
        </w:rPr>
      </w:pPr>
    </w:p>
    <w:p w:rsidR="003973BB" w:rsidRDefault="003973BB" w:rsidP="0051233C">
      <w:pPr>
        <w:spacing w:after="0" w:line="480" w:lineRule="auto"/>
        <w:rPr>
          <w:rFonts w:ascii="Times New Roman" w:eastAsia="Times New Roman" w:hAnsi="Times New Roman" w:cs="Times New Roman"/>
          <w:b/>
          <w:sz w:val="24"/>
          <w:szCs w:val="24"/>
        </w:rPr>
      </w:pPr>
    </w:p>
    <w:p w:rsidR="00CE0C01" w:rsidRDefault="00CE0C01" w:rsidP="0051233C">
      <w:pPr>
        <w:spacing w:after="0" w:line="480" w:lineRule="auto"/>
        <w:rPr>
          <w:rFonts w:ascii="Times New Roman" w:eastAsia="Times New Roman" w:hAnsi="Times New Roman" w:cs="Times New Roman"/>
          <w:b/>
          <w:sz w:val="24"/>
          <w:szCs w:val="24"/>
        </w:rPr>
      </w:pPr>
    </w:p>
    <w:p w:rsidR="002A01CC" w:rsidRDefault="002A01CC" w:rsidP="0051233C">
      <w:pPr>
        <w:spacing w:after="0" w:line="480" w:lineRule="auto"/>
        <w:rPr>
          <w:rFonts w:ascii="Times New Roman" w:eastAsia="Times New Roman" w:hAnsi="Times New Roman" w:cs="Times New Roman"/>
          <w:b/>
          <w:sz w:val="24"/>
          <w:szCs w:val="24"/>
        </w:rPr>
      </w:pPr>
    </w:p>
    <w:p w:rsidR="00CC5FA0" w:rsidRPr="0084488C" w:rsidRDefault="0084488C" w:rsidP="006934D6">
      <w:pPr>
        <w:spacing w:after="0" w:line="360" w:lineRule="auto"/>
        <w:jc w:val="center"/>
        <w:rPr>
          <w:rFonts w:ascii="Times New Roman" w:eastAsia="Times New Roman" w:hAnsi="Times New Roman" w:cs="Times New Roman"/>
          <w:b/>
          <w:sz w:val="24"/>
          <w:szCs w:val="24"/>
        </w:rPr>
      </w:pPr>
      <w:r w:rsidRPr="0084488C">
        <w:rPr>
          <w:rFonts w:ascii="Times New Roman" w:eastAsia="Times New Roman" w:hAnsi="Times New Roman" w:cs="Times New Roman"/>
          <w:b/>
          <w:sz w:val="24"/>
          <w:szCs w:val="24"/>
        </w:rPr>
        <w:lastRenderedPageBreak/>
        <w:t>BAB IV</w:t>
      </w:r>
    </w:p>
    <w:p w:rsidR="0084488C" w:rsidRPr="0084488C" w:rsidRDefault="0084488C" w:rsidP="006934D6">
      <w:pPr>
        <w:spacing w:after="0" w:line="360" w:lineRule="auto"/>
        <w:jc w:val="center"/>
        <w:rPr>
          <w:rFonts w:ascii="Times New Roman" w:eastAsia="Times New Roman" w:hAnsi="Times New Roman" w:cs="Times New Roman"/>
          <w:b/>
          <w:sz w:val="24"/>
          <w:szCs w:val="24"/>
        </w:rPr>
      </w:pPr>
      <w:r w:rsidRPr="0084488C">
        <w:rPr>
          <w:rFonts w:ascii="Times New Roman" w:eastAsia="Times New Roman" w:hAnsi="Times New Roman" w:cs="Times New Roman"/>
          <w:b/>
          <w:sz w:val="24"/>
          <w:szCs w:val="24"/>
        </w:rPr>
        <w:t>KESIMPULAN</w:t>
      </w:r>
    </w:p>
    <w:p w:rsidR="00CC5FA0" w:rsidRPr="007D70F2" w:rsidRDefault="00CC5FA0" w:rsidP="006934D6">
      <w:pPr>
        <w:pStyle w:val="ListParagraph"/>
        <w:numPr>
          <w:ilvl w:val="0"/>
          <w:numId w:val="14"/>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rsidR="007D70F2" w:rsidRDefault="007D70F2" w:rsidP="006934D6">
      <w:pPr>
        <w:spacing w:line="48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uraiyan telah dijelaskan pada bab-bab sebelumnya, maka penulis mengambil kesimpulan sebagai </w:t>
      </w:r>
      <w:proofErr w:type="gramStart"/>
      <w:r>
        <w:rPr>
          <w:rFonts w:ascii="Times New Roman" w:eastAsia="Times New Roman" w:hAnsi="Times New Roman" w:cs="Times New Roman"/>
          <w:sz w:val="24"/>
          <w:szCs w:val="24"/>
        </w:rPr>
        <w:t>berikut :</w:t>
      </w:r>
      <w:proofErr w:type="gramEnd"/>
    </w:p>
    <w:p w:rsidR="008408A9" w:rsidRPr="007D70F2" w:rsidRDefault="008B0994" w:rsidP="006934D6">
      <w:pPr>
        <w:pStyle w:val="ListParagraph"/>
        <w:numPr>
          <w:ilvl w:val="0"/>
          <w:numId w:val="2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Tindak pidana pemalsuan</w:t>
      </w:r>
      <w:r w:rsidR="001E1147">
        <w:rPr>
          <w:rFonts w:ascii="Times New Roman" w:eastAsia="Times New Roman" w:hAnsi="Times New Roman" w:cs="Times New Roman"/>
          <w:sz w:val="24"/>
          <w:szCs w:val="24"/>
        </w:rPr>
        <w:t xml:space="preserve"> </w:t>
      </w:r>
      <w:r w:rsidR="00412C12" w:rsidRPr="007D70F2">
        <w:rPr>
          <w:rFonts w:ascii="Times New Roman" w:eastAsia="Times New Roman" w:hAnsi="Times New Roman" w:cs="Times New Roman"/>
          <w:sz w:val="24"/>
          <w:szCs w:val="24"/>
        </w:rPr>
        <w:t>mata uang</w:t>
      </w:r>
      <w:r w:rsidR="001E11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dikenakan </w:t>
      </w:r>
      <w:r w:rsidR="008408A9" w:rsidRPr="007D70F2">
        <w:rPr>
          <w:rFonts w:ascii="Times New Roman" w:eastAsia="Times New Roman" w:hAnsi="Times New Roman" w:cs="Times New Roman"/>
          <w:sz w:val="24"/>
          <w:szCs w:val="24"/>
        </w:rPr>
        <w:t xml:space="preserve">sanksi menurut </w:t>
      </w:r>
      <w:r w:rsidR="008408A9" w:rsidRPr="007D70F2">
        <w:rPr>
          <w:rFonts w:ascii="Times New Roman" w:eastAsia="Times New Roman" w:hAnsi="Times New Roman" w:cs="Times New Roman"/>
          <w:sz w:val="24"/>
          <w:szCs w:val="24"/>
          <w:shd w:val="clear" w:color="auto" w:fill="FFFFFF" w:themeFill="background1"/>
          <w:lang w:val="en-GB"/>
        </w:rPr>
        <w:t>Menurut Undang-Undang KUHP pasal 244</w:t>
      </w:r>
      <w:r w:rsidR="003722F3">
        <w:rPr>
          <w:rFonts w:ascii="Times New Roman" w:hAnsi="Times New Roman" w:cs="Times New Roman"/>
          <w:sz w:val="24"/>
          <w:szCs w:val="24"/>
        </w:rPr>
        <w:t>, 245, d</w:t>
      </w:r>
      <w:r w:rsidR="00F960FA">
        <w:rPr>
          <w:rFonts w:ascii="Times New Roman" w:hAnsi="Times New Roman" w:cs="Times New Roman"/>
          <w:sz w:val="24"/>
          <w:szCs w:val="24"/>
        </w:rPr>
        <w:t>an uand</w:t>
      </w:r>
      <w:r w:rsidR="003722F3">
        <w:rPr>
          <w:rFonts w:ascii="Times New Roman" w:hAnsi="Times New Roman" w:cs="Times New Roman"/>
          <w:sz w:val="24"/>
          <w:szCs w:val="24"/>
        </w:rPr>
        <w:t>ang- undang no 7 tahun 2011 yang</w:t>
      </w:r>
      <w:r w:rsidR="00F960FA">
        <w:rPr>
          <w:rFonts w:ascii="Times New Roman" w:hAnsi="Times New Roman" w:cs="Times New Roman"/>
          <w:sz w:val="24"/>
          <w:szCs w:val="24"/>
        </w:rPr>
        <w:t xml:space="preserve"> mengatur tentang mata uang yang terkait </w:t>
      </w:r>
      <w:proofErr w:type="gramStart"/>
      <w:r w:rsidR="00F960FA">
        <w:rPr>
          <w:rFonts w:ascii="Times New Roman" w:hAnsi="Times New Roman" w:cs="Times New Roman"/>
          <w:sz w:val="24"/>
          <w:szCs w:val="24"/>
        </w:rPr>
        <w:t>kedalam  pasal</w:t>
      </w:r>
      <w:proofErr w:type="gramEnd"/>
      <w:r w:rsidR="00F960FA">
        <w:rPr>
          <w:rFonts w:ascii="Times New Roman" w:hAnsi="Times New Roman" w:cs="Times New Roman"/>
          <w:sz w:val="24"/>
          <w:szCs w:val="24"/>
        </w:rPr>
        <w:t xml:space="preserve"> 244 KUHP, Namun undang- undang tersebut hanya memperjelas aturan-aturan dan sanksi tindak pidana  pemalsuan mata uang.</w:t>
      </w:r>
    </w:p>
    <w:p w:rsidR="00242055" w:rsidRPr="003722F3" w:rsidRDefault="008B0994" w:rsidP="00242055">
      <w:pPr>
        <w:pStyle w:val="ListParagraph"/>
        <w:numPr>
          <w:ilvl w:val="0"/>
          <w:numId w:val="2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Tinjauan fiqh jinayah tentang tindak pidana pemalsuan uang adalah termasuk hukuma</w:t>
      </w:r>
      <w:r w:rsidR="00242055">
        <w:rPr>
          <w:rFonts w:ascii="Times New Roman" w:eastAsia="Times New Roman" w:hAnsi="Times New Roman" w:cs="Times New Roman"/>
          <w:sz w:val="24"/>
          <w:szCs w:val="24"/>
        </w:rPr>
        <w:t xml:space="preserve">n jarimah tak’zir, adalah hukuman pendidikan atas dosa </w:t>
      </w:r>
      <w:proofErr w:type="gramStart"/>
      <w:r w:rsidR="00242055">
        <w:rPr>
          <w:rFonts w:ascii="Times New Roman" w:eastAsia="Times New Roman" w:hAnsi="Times New Roman" w:cs="Times New Roman"/>
          <w:sz w:val="24"/>
          <w:szCs w:val="24"/>
        </w:rPr>
        <w:t>( tindak</w:t>
      </w:r>
      <w:proofErr w:type="gramEnd"/>
      <w:r w:rsidR="00242055">
        <w:rPr>
          <w:rFonts w:ascii="Times New Roman" w:eastAsia="Times New Roman" w:hAnsi="Times New Roman" w:cs="Times New Roman"/>
          <w:sz w:val="24"/>
          <w:szCs w:val="24"/>
        </w:rPr>
        <w:t xml:space="preserve"> pidana) yang belum ditentukannya oleh syara. </w:t>
      </w:r>
      <w:r w:rsidR="00242055" w:rsidRPr="00242055">
        <w:rPr>
          <w:rFonts w:ascii="Times New Roman" w:eastAsia="Times New Roman" w:hAnsi="Times New Roman" w:cs="Times New Roman"/>
          <w:sz w:val="24"/>
          <w:szCs w:val="24"/>
        </w:rPr>
        <w:t xml:space="preserve">Namun </w:t>
      </w:r>
      <w:r w:rsidRPr="00242055">
        <w:rPr>
          <w:rFonts w:ascii="Times New Roman" w:eastAsia="Times New Roman" w:hAnsi="Times New Roman" w:cs="Times New Roman"/>
          <w:sz w:val="24"/>
          <w:szCs w:val="24"/>
        </w:rPr>
        <w:t>sanksinya tidak ditentukan</w:t>
      </w:r>
      <w:r w:rsidR="00242055">
        <w:rPr>
          <w:rFonts w:ascii="Times New Roman" w:eastAsia="Times New Roman" w:hAnsi="Times New Roman" w:cs="Times New Roman"/>
          <w:sz w:val="24"/>
          <w:szCs w:val="24"/>
        </w:rPr>
        <w:t xml:space="preserve"> oleh al-quran dan hadis, </w:t>
      </w:r>
      <w:r w:rsidRPr="00242055">
        <w:rPr>
          <w:rFonts w:ascii="Times New Roman" w:eastAsia="Times New Roman" w:hAnsi="Times New Roman" w:cs="Times New Roman"/>
          <w:sz w:val="24"/>
          <w:szCs w:val="24"/>
        </w:rPr>
        <w:t>hukuman tersebut diserahkan kepada hakim yang menentukan.</w:t>
      </w:r>
    </w:p>
    <w:p w:rsidR="00E900E4" w:rsidRPr="00E900E4" w:rsidRDefault="00CC5FA0" w:rsidP="00E900E4">
      <w:pPr>
        <w:pStyle w:val="ListParagraph"/>
        <w:numPr>
          <w:ilvl w:val="0"/>
          <w:numId w:val="14"/>
        </w:numPr>
        <w:spacing w:line="480" w:lineRule="auto"/>
        <w:rPr>
          <w:rFonts w:ascii="Times New Roman" w:eastAsia="Times New Roman" w:hAnsi="Times New Roman" w:cs="Times New Roman"/>
          <w:b/>
          <w:sz w:val="24"/>
          <w:szCs w:val="24"/>
        </w:rPr>
      </w:pPr>
      <w:r w:rsidRPr="006C24B0">
        <w:rPr>
          <w:rFonts w:ascii="Times New Roman" w:eastAsia="Times New Roman" w:hAnsi="Times New Roman" w:cs="Times New Roman"/>
          <w:b/>
          <w:sz w:val="24"/>
          <w:szCs w:val="24"/>
        </w:rPr>
        <w:t>Saran</w:t>
      </w:r>
    </w:p>
    <w:p w:rsidR="00E900E4" w:rsidRDefault="006D3A9D" w:rsidP="00E900E4">
      <w:pPr>
        <w:pStyle w:val="ListParagraph"/>
        <w:numPr>
          <w:ilvl w:val="0"/>
          <w:numId w:val="32"/>
        </w:numPr>
        <w:spacing w:line="480" w:lineRule="auto"/>
        <w:rPr>
          <w:rFonts w:ascii="Times New Roman" w:eastAsia="Times New Roman" w:hAnsi="Times New Roman" w:cs="Times New Roman"/>
          <w:sz w:val="24"/>
          <w:szCs w:val="24"/>
        </w:rPr>
      </w:pPr>
      <w:r w:rsidRPr="00E900E4">
        <w:rPr>
          <w:rFonts w:ascii="Times New Roman" w:eastAsia="Times New Roman" w:hAnsi="Times New Roman" w:cs="Times New Roman"/>
          <w:sz w:val="24"/>
          <w:szCs w:val="24"/>
        </w:rPr>
        <w:t>Tindakan pemalsuan uang bertentangan dengan undang-undang</w:t>
      </w:r>
      <w:r w:rsidR="003722F3">
        <w:rPr>
          <w:rFonts w:ascii="Times New Roman" w:eastAsia="Times New Roman" w:hAnsi="Times New Roman" w:cs="Times New Roman"/>
          <w:sz w:val="24"/>
          <w:szCs w:val="24"/>
        </w:rPr>
        <w:t>.</w:t>
      </w:r>
      <w:r w:rsidR="00F642E1">
        <w:rPr>
          <w:rFonts w:ascii="Times New Roman" w:eastAsia="Times New Roman" w:hAnsi="Times New Roman" w:cs="Times New Roman"/>
          <w:sz w:val="24"/>
          <w:szCs w:val="24"/>
        </w:rPr>
        <w:t xml:space="preserve"> </w:t>
      </w:r>
      <w:proofErr w:type="gramStart"/>
      <w:r w:rsidR="003722F3">
        <w:rPr>
          <w:rFonts w:ascii="Times New Roman" w:eastAsia="Times New Roman" w:hAnsi="Times New Roman" w:cs="Times New Roman"/>
          <w:sz w:val="24"/>
          <w:szCs w:val="24"/>
        </w:rPr>
        <w:t>saya</w:t>
      </w:r>
      <w:proofErr w:type="gramEnd"/>
      <w:r w:rsidR="003722F3">
        <w:rPr>
          <w:rFonts w:ascii="Times New Roman" w:eastAsia="Times New Roman" w:hAnsi="Times New Roman" w:cs="Times New Roman"/>
          <w:sz w:val="24"/>
          <w:szCs w:val="24"/>
        </w:rPr>
        <w:t xml:space="preserve"> sarankan pemerintah harus mengubah undang-undang baru agar</w:t>
      </w:r>
      <w:r w:rsidR="00F642E1">
        <w:rPr>
          <w:rFonts w:ascii="Times New Roman" w:eastAsia="Times New Roman" w:hAnsi="Times New Roman" w:cs="Times New Roman"/>
          <w:sz w:val="24"/>
          <w:szCs w:val="24"/>
        </w:rPr>
        <w:t xml:space="preserve"> sesuai dengan aturan yang berjalan dengan tegas. </w:t>
      </w:r>
      <w:proofErr w:type="gramStart"/>
      <w:r w:rsidR="00F642E1">
        <w:rPr>
          <w:rFonts w:ascii="Times New Roman" w:eastAsia="Times New Roman" w:hAnsi="Times New Roman" w:cs="Times New Roman"/>
          <w:sz w:val="24"/>
          <w:szCs w:val="24"/>
        </w:rPr>
        <w:t>supaya</w:t>
      </w:r>
      <w:proofErr w:type="gramEnd"/>
      <w:r w:rsidR="00F642E1">
        <w:rPr>
          <w:rFonts w:ascii="Times New Roman" w:eastAsia="Times New Roman" w:hAnsi="Times New Roman" w:cs="Times New Roman"/>
          <w:sz w:val="24"/>
          <w:szCs w:val="24"/>
        </w:rPr>
        <w:t xml:space="preserve"> masyarakat tidak </w:t>
      </w:r>
      <w:r w:rsidR="00C82BD9">
        <w:rPr>
          <w:rFonts w:ascii="Times New Roman" w:eastAsia="Times New Roman" w:hAnsi="Times New Roman" w:cs="Times New Roman"/>
          <w:sz w:val="24"/>
          <w:szCs w:val="24"/>
        </w:rPr>
        <w:t>melakukan kejahatan-kejahatan lainya.</w:t>
      </w:r>
    </w:p>
    <w:p w:rsidR="00CC5FA0" w:rsidRPr="00E900E4" w:rsidRDefault="003722F3" w:rsidP="00E900E4">
      <w:pPr>
        <w:pStyle w:val="ListParagraph"/>
        <w:numPr>
          <w:ilvl w:val="0"/>
          <w:numId w:val="3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D70F2" w:rsidRPr="00E900E4">
        <w:rPr>
          <w:rFonts w:ascii="Times New Roman" w:eastAsia="Times New Roman" w:hAnsi="Times New Roman" w:cs="Times New Roman"/>
          <w:sz w:val="24"/>
          <w:szCs w:val="24"/>
        </w:rPr>
        <w:t>emerintah agar dapat menegakan hukum sesuai peraturan yang telah ditetapkan. Dan</w:t>
      </w:r>
      <w:r w:rsidR="003251A1" w:rsidRPr="00E900E4">
        <w:rPr>
          <w:rFonts w:ascii="Times New Roman" w:eastAsia="Times New Roman" w:hAnsi="Times New Roman" w:cs="Times New Roman"/>
          <w:sz w:val="24"/>
          <w:szCs w:val="24"/>
        </w:rPr>
        <w:t xml:space="preserve"> keinginan masyarakat </w:t>
      </w:r>
      <w:r w:rsidR="007D70F2" w:rsidRPr="00E900E4">
        <w:rPr>
          <w:rFonts w:ascii="Times New Roman" w:eastAsia="Times New Roman" w:hAnsi="Times New Roman" w:cs="Times New Roman"/>
          <w:sz w:val="24"/>
          <w:szCs w:val="24"/>
        </w:rPr>
        <w:t xml:space="preserve">mengenai pemalsuan uang pemerintah </w:t>
      </w:r>
      <w:r w:rsidR="007D70F2" w:rsidRPr="00E900E4">
        <w:rPr>
          <w:rFonts w:ascii="Times New Roman" w:eastAsia="Times New Roman" w:hAnsi="Times New Roman" w:cs="Times New Roman"/>
          <w:sz w:val="24"/>
          <w:szCs w:val="24"/>
        </w:rPr>
        <w:lastRenderedPageBreak/>
        <w:t>harus tegas memberantas uang palsu di Indonesia agar tidak terjadinya uang palsu tersebut marak di Indonesia.</w:t>
      </w:r>
      <w:r w:rsidR="00E900E4">
        <w:rPr>
          <w:rFonts w:ascii="Times New Roman" w:eastAsia="Times New Roman" w:hAnsi="Times New Roman" w:cs="Times New Roman"/>
          <w:sz w:val="24"/>
          <w:szCs w:val="24"/>
        </w:rPr>
        <w:t xml:space="preserve"> </w:t>
      </w:r>
      <w:r w:rsidR="007D70F2" w:rsidRPr="00E900E4">
        <w:rPr>
          <w:rFonts w:ascii="Times New Roman" w:eastAsia="Times New Roman" w:hAnsi="Times New Roman" w:cs="Times New Roman"/>
          <w:sz w:val="24"/>
          <w:szCs w:val="24"/>
        </w:rPr>
        <w:t>Sesuai atauran yang berlaku di Indo</w:t>
      </w:r>
      <w:r w:rsidR="003251A1" w:rsidRPr="00E900E4">
        <w:rPr>
          <w:rFonts w:ascii="Times New Roman" w:eastAsia="Times New Roman" w:hAnsi="Times New Roman" w:cs="Times New Roman"/>
          <w:sz w:val="24"/>
          <w:szCs w:val="24"/>
        </w:rPr>
        <w:t xml:space="preserve">nesia masyarakat harus waspada terhadap uang palsu, agar tidak tersebar luas dan banyaknya kiminalitas terhadap beredarnya uang palsu tersebut. Pemerintah juga harus bertindak keras atas jejaringan pengedaran uang palsu di </w:t>
      </w:r>
      <w:r w:rsidR="006A3BBB" w:rsidRPr="00E900E4">
        <w:rPr>
          <w:rFonts w:ascii="Times New Roman" w:eastAsia="Times New Roman" w:hAnsi="Times New Roman" w:cs="Times New Roman"/>
          <w:sz w:val="24"/>
          <w:szCs w:val="24"/>
        </w:rPr>
        <w:t>kalangan masyarakat umum agar tidak t</w:t>
      </w:r>
      <w:r w:rsidR="003251A1" w:rsidRPr="00E900E4">
        <w:rPr>
          <w:rFonts w:ascii="Times New Roman" w:eastAsia="Times New Roman" w:hAnsi="Times New Roman" w:cs="Times New Roman"/>
          <w:sz w:val="24"/>
          <w:szCs w:val="24"/>
        </w:rPr>
        <w:t>erjadi</w:t>
      </w:r>
      <w:r w:rsidR="006A3BBB" w:rsidRPr="00E900E4">
        <w:rPr>
          <w:rFonts w:ascii="Times New Roman" w:eastAsia="Times New Roman" w:hAnsi="Times New Roman" w:cs="Times New Roman"/>
          <w:sz w:val="24"/>
          <w:szCs w:val="24"/>
        </w:rPr>
        <w:t>.</w:t>
      </w:r>
    </w:p>
    <w:p w:rsidR="00D94680" w:rsidRDefault="00D94680" w:rsidP="006934D6">
      <w:pPr>
        <w:spacing w:after="240" w:line="480" w:lineRule="auto"/>
        <w:jc w:val="both"/>
        <w:rPr>
          <w:rFonts w:ascii="Times New Roman" w:eastAsia="Times New Roman" w:hAnsi="Times New Roman" w:cs="Times New Roman"/>
          <w:sz w:val="24"/>
          <w:szCs w:val="24"/>
        </w:rPr>
      </w:pPr>
    </w:p>
    <w:p w:rsidR="00CE0C01" w:rsidRDefault="00CE0C01" w:rsidP="00D94680">
      <w:pPr>
        <w:spacing w:after="240" w:line="480" w:lineRule="auto"/>
        <w:rPr>
          <w:rFonts w:ascii="Times New Roman" w:eastAsia="Times New Roman" w:hAnsi="Times New Roman" w:cs="Times New Roman"/>
          <w:sz w:val="24"/>
          <w:szCs w:val="24"/>
        </w:rPr>
      </w:pPr>
    </w:p>
    <w:p w:rsidR="00C82BD9" w:rsidRDefault="00C82BD9" w:rsidP="00D94680">
      <w:pPr>
        <w:spacing w:after="240" w:line="480" w:lineRule="auto"/>
        <w:rPr>
          <w:rFonts w:ascii="Times New Roman" w:eastAsia="Times New Roman" w:hAnsi="Times New Roman" w:cs="Times New Roman"/>
          <w:sz w:val="24"/>
          <w:szCs w:val="24"/>
        </w:rPr>
      </w:pPr>
    </w:p>
    <w:p w:rsidR="00F642E1" w:rsidRDefault="00F642E1" w:rsidP="00D94680">
      <w:pPr>
        <w:spacing w:after="240" w:line="480" w:lineRule="auto"/>
        <w:rPr>
          <w:rFonts w:ascii="Times New Roman" w:eastAsia="Times New Roman" w:hAnsi="Times New Roman" w:cs="Times New Roman"/>
          <w:sz w:val="24"/>
          <w:szCs w:val="24"/>
        </w:rPr>
      </w:pPr>
    </w:p>
    <w:p w:rsidR="00F642E1" w:rsidRDefault="00F642E1" w:rsidP="00D94680">
      <w:pPr>
        <w:spacing w:after="240" w:line="480" w:lineRule="auto"/>
        <w:rPr>
          <w:rFonts w:ascii="Times New Roman" w:eastAsia="Times New Roman" w:hAnsi="Times New Roman" w:cs="Times New Roman"/>
          <w:sz w:val="24"/>
          <w:szCs w:val="24"/>
        </w:rPr>
      </w:pPr>
    </w:p>
    <w:p w:rsidR="00F642E1" w:rsidRDefault="00F642E1" w:rsidP="00D94680">
      <w:pPr>
        <w:spacing w:after="240" w:line="480" w:lineRule="auto"/>
        <w:rPr>
          <w:rFonts w:ascii="Times New Roman" w:eastAsia="Times New Roman" w:hAnsi="Times New Roman" w:cs="Times New Roman"/>
          <w:sz w:val="24"/>
          <w:szCs w:val="24"/>
        </w:rPr>
      </w:pPr>
    </w:p>
    <w:p w:rsidR="00F642E1" w:rsidRDefault="00F642E1" w:rsidP="00D94680">
      <w:pPr>
        <w:spacing w:after="240" w:line="480" w:lineRule="auto"/>
        <w:rPr>
          <w:rFonts w:ascii="Times New Roman" w:eastAsia="Times New Roman" w:hAnsi="Times New Roman" w:cs="Times New Roman"/>
          <w:sz w:val="24"/>
          <w:szCs w:val="24"/>
        </w:rPr>
      </w:pPr>
    </w:p>
    <w:p w:rsidR="00F642E1" w:rsidRDefault="00F642E1" w:rsidP="00D94680">
      <w:pPr>
        <w:spacing w:after="240" w:line="480" w:lineRule="auto"/>
        <w:rPr>
          <w:rFonts w:ascii="Times New Roman" w:eastAsia="Times New Roman" w:hAnsi="Times New Roman" w:cs="Times New Roman"/>
          <w:sz w:val="24"/>
          <w:szCs w:val="24"/>
        </w:rPr>
      </w:pPr>
    </w:p>
    <w:p w:rsidR="00F642E1" w:rsidRDefault="00F642E1" w:rsidP="00D94680">
      <w:pPr>
        <w:spacing w:after="240" w:line="480" w:lineRule="auto"/>
        <w:rPr>
          <w:rFonts w:ascii="Times New Roman" w:eastAsia="Times New Roman" w:hAnsi="Times New Roman" w:cs="Times New Roman"/>
          <w:sz w:val="24"/>
          <w:szCs w:val="24"/>
        </w:rPr>
      </w:pPr>
    </w:p>
    <w:p w:rsidR="00F642E1" w:rsidRDefault="00F642E1" w:rsidP="00D94680">
      <w:pPr>
        <w:spacing w:after="240" w:line="480" w:lineRule="auto"/>
        <w:rPr>
          <w:rFonts w:ascii="Times New Roman" w:eastAsia="Times New Roman" w:hAnsi="Times New Roman" w:cs="Times New Roman"/>
          <w:sz w:val="24"/>
          <w:szCs w:val="24"/>
        </w:rPr>
      </w:pPr>
    </w:p>
    <w:p w:rsidR="00F642E1" w:rsidRDefault="00F642E1" w:rsidP="00D94680">
      <w:pPr>
        <w:spacing w:after="240" w:line="480" w:lineRule="auto"/>
        <w:rPr>
          <w:rFonts w:ascii="Times New Roman" w:eastAsia="Times New Roman" w:hAnsi="Times New Roman" w:cs="Times New Roman"/>
          <w:sz w:val="24"/>
          <w:szCs w:val="24"/>
        </w:rPr>
      </w:pPr>
    </w:p>
    <w:p w:rsidR="00C12FEC" w:rsidRPr="00C12FEC" w:rsidRDefault="00D94680" w:rsidP="00C12FEC">
      <w:pPr>
        <w:spacing w:after="240" w:line="480" w:lineRule="auto"/>
        <w:jc w:val="center"/>
        <w:rPr>
          <w:rFonts w:ascii="Times New Roman" w:eastAsia="Times New Roman" w:hAnsi="Times New Roman" w:cs="Times New Roman"/>
          <w:b/>
          <w:sz w:val="24"/>
          <w:szCs w:val="24"/>
        </w:rPr>
      </w:pPr>
      <w:r w:rsidRPr="00AC6A92">
        <w:rPr>
          <w:rFonts w:ascii="Times New Roman" w:eastAsia="Times New Roman" w:hAnsi="Times New Roman" w:cs="Times New Roman"/>
          <w:b/>
          <w:sz w:val="24"/>
          <w:szCs w:val="24"/>
        </w:rPr>
        <w:lastRenderedPageBreak/>
        <w:t>DAFTAR PUSTAKA</w:t>
      </w:r>
    </w:p>
    <w:p w:rsidR="005145FF" w:rsidRDefault="00D94680" w:rsidP="00C12FEC">
      <w:pPr>
        <w:tabs>
          <w:tab w:val="left" w:pos="90"/>
          <w:tab w:val="left" w:pos="360"/>
        </w:tabs>
        <w:spacing w:after="0" w:line="240" w:lineRule="auto"/>
        <w:jc w:val="both"/>
        <w:rPr>
          <w:rFonts w:ascii="Times New Roman" w:hAnsi="Times New Roman" w:cs="Times New Roman"/>
          <w:sz w:val="24"/>
          <w:szCs w:val="24"/>
        </w:rPr>
      </w:pPr>
      <w:r w:rsidRPr="00B34E0C">
        <w:rPr>
          <w:rFonts w:ascii="Times New Roman" w:hAnsi="Times New Roman" w:cs="Times New Roman"/>
          <w:sz w:val="24"/>
          <w:szCs w:val="24"/>
        </w:rPr>
        <w:t>Chazawi</w:t>
      </w:r>
      <w:r w:rsidR="00C82BD9">
        <w:rPr>
          <w:rFonts w:ascii="Times New Roman" w:hAnsi="Times New Roman" w:cs="Times New Roman"/>
          <w:sz w:val="24"/>
          <w:szCs w:val="24"/>
        </w:rPr>
        <w:t>,</w:t>
      </w:r>
      <w:r w:rsidR="00E7336D">
        <w:rPr>
          <w:rFonts w:ascii="Times New Roman" w:hAnsi="Times New Roman" w:cs="Times New Roman"/>
          <w:sz w:val="24"/>
          <w:szCs w:val="24"/>
        </w:rPr>
        <w:t xml:space="preserve"> Admin,</w:t>
      </w:r>
      <w:r w:rsidR="00C82BD9">
        <w:rPr>
          <w:rFonts w:ascii="Times New Roman" w:hAnsi="Times New Roman" w:cs="Times New Roman"/>
          <w:sz w:val="24"/>
          <w:szCs w:val="24"/>
        </w:rPr>
        <w:t xml:space="preserve"> </w:t>
      </w:r>
      <w:r w:rsidRPr="00B34E0C">
        <w:rPr>
          <w:rFonts w:ascii="Times New Roman" w:hAnsi="Times New Roman" w:cs="Times New Roman"/>
          <w:i/>
          <w:sz w:val="24"/>
          <w:szCs w:val="24"/>
        </w:rPr>
        <w:t>Kejahatan Mengenai Pemalsuan</w:t>
      </w:r>
      <w:proofErr w:type="gramStart"/>
      <w:r w:rsidR="00E7336D">
        <w:rPr>
          <w:rFonts w:ascii="Times New Roman" w:hAnsi="Times New Roman" w:cs="Times New Roman"/>
          <w:sz w:val="24"/>
          <w:szCs w:val="24"/>
        </w:rPr>
        <w:t>,</w:t>
      </w:r>
      <w:r w:rsidRPr="00B34E0C">
        <w:rPr>
          <w:rFonts w:ascii="Times New Roman" w:hAnsi="Times New Roman" w:cs="Times New Roman"/>
          <w:sz w:val="24"/>
          <w:szCs w:val="24"/>
        </w:rPr>
        <w:t>R</w:t>
      </w:r>
      <w:r w:rsidR="00E7336D">
        <w:rPr>
          <w:rFonts w:ascii="Times New Roman" w:hAnsi="Times New Roman" w:cs="Times New Roman"/>
          <w:sz w:val="24"/>
          <w:szCs w:val="24"/>
        </w:rPr>
        <w:t>aja</w:t>
      </w:r>
      <w:proofErr w:type="gramEnd"/>
      <w:r w:rsidR="00E7336D">
        <w:rPr>
          <w:rFonts w:ascii="Times New Roman" w:hAnsi="Times New Roman" w:cs="Times New Roman"/>
          <w:sz w:val="24"/>
          <w:szCs w:val="24"/>
        </w:rPr>
        <w:t xml:space="preserve"> Grafindo, Jakarta. 2002</w:t>
      </w:r>
    </w:p>
    <w:p w:rsidR="00C12FEC" w:rsidRDefault="00C12FEC" w:rsidP="00C12FEC">
      <w:pPr>
        <w:tabs>
          <w:tab w:val="left" w:pos="90"/>
          <w:tab w:val="left" w:pos="360"/>
        </w:tabs>
        <w:spacing w:after="0" w:line="240" w:lineRule="auto"/>
        <w:jc w:val="both"/>
        <w:rPr>
          <w:rFonts w:ascii="Times New Roman" w:hAnsi="Times New Roman" w:cs="Times New Roman"/>
          <w:sz w:val="24"/>
          <w:szCs w:val="24"/>
        </w:rPr>
      </w:pPr>
    </w:p>
    <w:p w:rsidR="00C12FEC" w:rsidRPr="00C12FEC" w:rsidRDefault="00C82BD9" w:rsidP="00C12FEC">
      <w:pPr>
        <w:tabs>
          <w:tab w:val="left" w:pos="90"/>
          <w:tab w:val="left" w:pos="360"/>
        </w:tabs>
        <w:spacing w:after="0" w:line="240" w:lineRule="auto"/>
        <w:ind w:left="900" w:hanging="900"/>
        <w:jc w:val="both"/>
        <w:rPr>
          <w:rFonts w:ascii="Times New Roman" w:hAnsi="Times New Roman" w:cs="Times New Roman"/>
          <w:sz w:val="24"/>
          <w:szCs w:val="24"/>
        </w:rPr>
      </w:pPr>
      <w:r>
        <w:rPr>
          <w:rFonts w:ascii="Times New Roman" w:hAnsi="Times New Roman" w:cs="Times New Roman"/>
          <w:sz w:val="24"/>
          <w:szCs w:val="24"/>
          <w:u w:val="single"/>
        </w:rPr>
        <w:t xml:space="preserve">         </w:t>
      </w:r>
      <w:proofErr w:type="gramStart"/>
      <w:r w:rsidR="00C12FEC" w:rsidRPr="00C12FEC">
        <w:rPr>
          <w:rFonts w:ascii="Times New Roman" w:hAnsi="Times New Roman" w:cs="Times New Roman"/>
          <w:sz w:val="24"/>
          <w:szCs w:val="24"/>
        </w:rPr>
        <w:t xml:space="preserve">Biro rector, </w:t>
      </w:r>
      <w:r w:rsidR="00C12FEC" w:rsidRPr="00C12FEC">
        <w:rPr>
          <w:rFonts w:ascii="Times New Roman" w:hAnsi="Times New Roman" w:cs="Times New Roman"/>
          <w:i/>
          <w:sz w:val="24"/>
          <w:szCs w:val="24"/>
        </w:rPr>
        <w:t>Penelitian Hukum Tindak Pidana di Bidang Mata Uang</w:t>
      </w:r>
      <w:r w:rsidR="00C12FEC" w:rsidRPr="00C12FEC">
        <w:rPr>
          <w:rFonts w:ascii="Times New Roman" w:hAnsi="Times New Roman" w:cs="Times New Roman"/>
          <w:sz w:val="24"/>
          <w:szCs w:val="24"/>
        </w:rPr>
        <w:t>.</w:t>
      </w:r>
      <w:proofErr w:type="gramEnd"/>
      <w:r w:rsidR="00C12FEC" w:rsidRPr="00C12FEC">
        <w:rPr>
          <w:rFonts w:ascii="Times New Roman" w:hAnsi="Times New Roman" w:cs="Times New Roman"/>
          <w:sz w:val="24"/>
          <w:szCs w:val="24"/>
        </w:rPr>
        <w:t xml:space="preserve"> Medan 14 januari 2006</w:t>
      </w:r>
    </w:p>
    <w:p w:rsidR="00A546DB" w:rsidRDefault="00A546DB" w:rsidP="00C12FEC">
      <w:pPr>
        <w:tabs>
          <w:tab w:val="left" w:pos="90"/>
          <w:tab w:val="left" w:pos="360"/>
        </w:tabs>
        <w:spacing w:after="0" w:line="240" w:lineRule="auto"/>
        <w:jc w:val="both"/>
        <w:rPr>
          <w:rFonts w:ascii="Times New Roman" w:hAnsi="Times New Roman" w:cs="Times New Roman"/>
          <w:sz w:val="24"/>
          <w:szCs w:val="24"/>
        </w:rPr>
      </w:pPr>
    </w:p>
    <w:p w:rsidR="00A546DB" w:rsidRDefault="00A546DB" w:rsidP="00C12FEC">
      <w:pPr>
        <w:spacing w:after="0" w:line="240" w:lineRule="auto"/>
        <w:ind w:left="900" w:hanging="900"/>
        <w:jc w:val="both"/>
        <w:rPr>
          <w:rFonts w:ascii="Times New Roman" w:eastAsia="Times New Roman" w:hAnsi="Times New Roman" w:cs="Times New Roman"/>
          <w:sz w:val="24"/>
          <w:szCs w:val="24"/>
          <w:shd w:val="clear" w:color="auto" w:fill="FFFFFF"/>
        </w:rPr>
      </w:pPr>
      <w:r w:rsidRPr="00B34E0C">
        <w:rPr>
          <w:rFonts w:ascii="Times New Roman" w:eastAsia="Times New Roman" w:hAnsi="Times New Roman" w:cs="Times New Roman"/>
          <w:sz w:val="24"/>
          <w:szCs w:val="24"/>
          <w:shd w:val="clear" w:color="auto" w:fill="FFFFFF"/>
        </w:rPr>
        <w:t xml:space="preserve">Djazuli, </w:t>
      </w:r>
      <w:r w:rsidRPr="00B34E0C">
        <w:rPr>
          <w:rFonts w:ascii="Times New Roman" w:eastAsia="Times New Roman" w:hAnsi="Times New Roman" w:cs="Times New Roman"/>
          <w:i/>
          <w:iCs/>
          <w:sz w:val="24"/>
          <w:szCs w:val="24"/>
        </w:rPr>
        <w:t>Fiqh Jinayat</w:t>
      </w:r>
      <w:r w:rsidR="00C82BD9">
        <w:rPr>
          <w:rFonts w:ascii="Times New Roman" w:eastAsia="Times New Roman" w:hAnsi="Times New Roman" w:cs="Times New Roman"/>
          <w:i/>
          <w:iCs/>
          <w:sz w:val="24"/>
          <w:szCs w:val="24"/>
        </w:rPr>
        <w:t>,</w:t>
      </w:r>
      <w:r w:rsidRPr="00B34E0C">
        <w:rPr>
          <w:rFonts w:ascii="Times New Roman" w:eastAsia="Times New Roman" w:hAnsi="Times New Roman" w:cs="Times New Roman"/>
          <w:i/>
          <w:iCs/>
          <w:sz w:val="24"/>
          <w:szCs w:val="24"/>
        </w:rPr>
        <w:t xml:space="preserve"> (Mena</w:t>
      </w:r>
      <w:r>
        <w:rPr>
          <w:rFonts w:ascii="Times New Roman" w:eastAsia="Times New Roman" w:hAnsi="Times New Roman" w:cs="Times New Roman"/>
          <w:i/>
          <w:iCs/>
          <w:sz w:val="24"/>
          <w:szCs w:val="24"/>
        </w:rPr>
        <w:t xml:space="preserve">nggulangi Kejahatan dalam Islam, </w:t>
      </w:r>
      <w:r w:rsidRPr="00B34E0C">
        <w:rPr>
          <w:rFonts w:ascii="Times New Roman" w:eastAsia="Times New Roman" w:hAnsi="Times New Roman" w:cs="Times New Roman"/>
          <w:sz w:val="24"/>
          <w:szCs w:val="24"/>
          <w:shd w:val="clear" w:color="auto" w:fill="FFFFFF"/>
        </w:rPr>
        <w:t>(Jakarta</w:t>
      </w:r>
      <w:proofErr w:type="gramStart"/>
      <w:r w:rsidRPr="00B34E0C">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PT</w:t>
      </w:r>
      <w:proofErr w:type="gramEnd"/>
      <w:r>
        <w:rPr>
          <w:rFonts w:ascii="Times New Roman" w:eastAsia="Times New Roman" w:hAnsi="Times New Roman" w:cs="Times New Roman"/>
          <w:sz w:val="24"/>
          <w:szCs w:val="24"/>
          <w:shd w:val="clear" w:color="auto" w:fill="FFFFFF"/>
        </w:rPr>
        <w:t xml:space="preserve"> Raja </w:t>
      </w:r>
    </w:p>
    <w:p w:rsidR="00A546DB" w:rsidRPr="00B34E0C" w:rsidRDefault="00A546DB" w:rsidP="00C12FEC">
      <w:pPr>
        <w:spacing w:after="0" w:line="240" w:lineRule="auto"/>
        <w:ind w:left="90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Grafindo Persada, 2000)</w:t>
      </w:r>
    </w:p>
    <w:p w:rsidR="005145FF" w:rsidRPr="00B34E0C" w:rsidRDefault="005145FF" w:rsidP="00C12FEC">
      <w:pPr>
        <w:tabs>
          <w:tab w:val="left" w:pos="90"/>
          <w:tab w:val="left" w:pos="360"/>
        </w:tabs>
        <w:spacing w:after="0" w:line="240" w:lineRule="auto"/>
        <w:jc w:val="both"/>
        <w:rPr>
          <w:rFonts w:ascii="Times New Roman" w:hAnsi="Times New Roman" w:cs="Times New Roman"/>
          <w:sz w:val="24"/>
          <w:szCs w:val="24"/>
        </w:rPr>
      </w:pPr>
    </w:p>
    <w:p w:rsidR="00D168B0" w:rsidRDefault="00C82BD9" w:rsidP="003C2AF1">
      <w:pPr>
        <w:spacing w:after="0" w:line="240" w:lineRule="auto"/>
        <w:ind w:left="90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D94680" w:rsidRPr="00B34E0C">
        <w:rPr>
          <w:rFonts w:ascii="Times New Roman" w:eastAsia="Times New Roman" w:hAnsi="Times New Roman" w:cs="Times New Roman"/>
          <w:sz w:val="24"/>
          <w:szCs w:val="24"/>
        </w:rPr>
        <w:t>Djazuli</w:t>
      </w:r>
      <w:r>
        <w:rPr>
          <w:rFonts w:ascii="Times New Roman" w:eastAsia="Times New Roman" w:hAnsi="Times New Roman" w:cs="Times New Roman"/>
          <w:sz w:val="24"/>
          <w:szCs w:val="24"/>
        </w:rPr>
        <w:t>,</w:t>
      </w:r>
      <w:r w:rsidR="0054729A">
        <w:rPr>
          <w:rFonts w:ascii="Times New Roman" w:eastAsia="Times New Roman" w:hAnsi="Times New Roman" w:cs="Times New Roman"/>
          <w:sz w:val="24"/>
          <w:szCs w:val="24"/>
        </w:rPr>
        <w:t xml:space="preserve"> Ahmad</w:t>
      </w:r>
      <w:r w:rsidR="00D94680" w:rsidRPr="00B34E0C">
        <w:rPr>
          <w:rFonts w:ascii="Times New Roman" w:eastAsia="Times New Roman" w:hAnsi="Times New Roman" w:cs="Times New Roman"/>
          <w:sz w:val="24"/>
          <w:szCs w:val="24"/>
        </w:rPr>
        <w:t xml:space="preserve">, </w:t>
      </w:r>
      <w:r w:rsidR="00D94680" w:rsidRPr="00B34E0C">
        <w:rPr>
          <w:rFonts w:ascii="Times New Roman" w:eastAsia="Times New Roman" w:hAnsi="Times New Roman" w:cs="Times New Roman"/>
          <w:i/>
          <w:sz w:val="24"/>
          <w:szCs w:val="24"/>
        </w:rPr>
        <w:t>Fiqh Jianayah</w:t>
      </w:r>
      <w:r w:rsidR="00D94680" w:rsidRPr="00B34E0C">
        <w:rPr>
          <w:rFonts w:ascii="Times New Roman" w:eastAsia="Times New Roman" w:hAnsi="Times New Roman" w:cs="Times New Roman"/>
          <w:sz w:val="24"/>
          <w:szCs w:val="24"/>
        </w:rPr>
        <w:t xml:space="preserve"> (</w:t>
      </w:r>
      <w:r w:rsidR="00D94680" w:rsidRPr="00B34E0C">
        <w:rPr>
          <w:rFonts w:ascii="Times New Roman" w:eastAsia="Times New Roman" w:hAnsi="Times New Roman" w:cs="Times New Roman"/>
          <w:i/>
          <w:sz w:val="24"/>
          <w:szCs w:val="24"/>
        </w:rPr>
        <w:t>Upaya Menanggulangi Kejahatan Mata Uang</w:t>
      </w:r>
      <w:r w:rsidR="00E7336D">
        <w:rPr>
          <w:rFonts w:ascii="Times New Roman" w:eastAsia="Times New Roman" w:hAnsi="Times New Roman" w:cs="Times New Roman"/>
          <w:sz w:val="24"/>
          <w:szCs w:val="24"/>
        </w:rPr>
        <w:t xml:space="preserve">), </w:t>
      </w:r>
      <w:r w:rsidR="00D94680" w:rsidRPr="00B34E0C">
        <w:rPr>
          <w:rFonts w:ascii="Times New Roman" w:eastAsia="Times New Roman" w:hAnsi="Times New Roman" w:cs="Times New Roman"/>
          <w:sz w:val="24"/>
          <w:szCs w:val="24"/>
        </w:rPr>
        <w:t>1990</w:t>
      </w:r>
    </w:p>
    <w:p w:rsidR="0054729A" w:rsidRPr="00B34E0C" w:rsidRDefault="0054729A" w:rsidP="003C2AF1">
      <w:pPr>
        <w:spacing w:after="0" w:line="240" w:lineRule="auto"/>
        <w:jc w:val="both"/>
        <w:rPr>
          <w:rFonts w:ascii="Times New Roman" w:eastAsia="Times New Roman" w:hAnsi="Times New Roman" w:cs="Times New Roman"/>
          <w:sz w:val="24"/>
          <w:szCs w:val="24"/>
        </w:rPr>
      </w:pPr>
    </w:p>
    <w:p w:rsidR="00417205" w:rsidRDefault="00E7336D" w:rsidP="003C2AF1">
      <w:pPr>
        <w:pStyle w:val="FootnoteText"/>
        <w:ind w:left="900" w:hanging="900"/>
        <w:rPr>
          <w:rFonts w:ascii="Times New Roman" w:hAnsi="Times New Roman" w:cs="Times New Roman"/>
        </w:rPr>
      </w:pPr>
      <w:r>
        <w:rPr>
          <w:rFonts w:ascii="Times New Roman" w:hAnsi="Times New Roman" w:cs="Times New Roman"/>
          <w:sz w:val="24"/>
          <w:szCs w:val="24"/>
        </w:rPr>
        <w:t>Hasyim</w:t>
      </w:r>
      <w:r w:rsidR="00C82BD9">
        <w:rPr>
          <w:rFonts w:ascii="Times New Roman" w:hAnsi="Times New Roman" w:cs="Times New Roman"/>
          <w:sz w:val="24"/>
          <w:szCs w:val="24"/>
        </w:rPr>
        <w:t xml:space="preserve">, </w:t>
      </w:r>
      <w:r w:rsidR="0054729A">
        <w:rPr>
          <w:rFonts w:ascii="Times New Roman" w:hAnsi="Times New Roman" w:cs="Times New Roman"/>
          <w:sz w:val="24"/>
          <w:szCs w:val="24"/>
        </w:rPr>
        <w:t>Huaman</w:t>
      </w:r>
      <w:proofErr w:type="gramStart"/>
      <w:r>
        <w:rPr>
          <w:rFonts w:ascii="Times New Roman" w:hAnsi="Times New Roman" w:cs="Times New Roman"/>
          <w:sz w:val="24"/>
          <w:szCs w:val="24"/>
        </w:rPr>
        <w:t>,</w:t>
      </w:r>
      <w:r w:rsidR="00D94680" w:rsidRPr="00B34E0C">
        <w:rPr>
          <w:rFonts w:ascii="Times New Roman" w:hAnsi="Times New Roman" w:cs="Times New Roman"/>
          <w:i/>
          <w:sz w:val="24"/>
          <w:szCs w:val="24"/>
        </w:rPr>
        <w:t>Teori</w:t>
      </w:r>
      <w:proofErr w:type="gramEnd"/>
      <w:r w:rsidR="00D94680" w:rsidRPr="00B34E0C">
        <w:rPr>
          <w:rFonts w:ascii="Times New Roman" w:hAnsi="Times New Roman" w:cs="Times New Roman"/>
          <w:i/>
          <w:sz w:val="24"/>
          <w:szCs w:val="24"/>
        </w:rPr>
        <w:t xml:space="preserve"> Pembuktian Menurut Fiqh Jinayah</w:t>
      </w:r>
      <w:r>
        <w:rPr>
          <w:rFonts w:ascii="Times New Roman" w:hAnsi="Times New Roman" w:cs="Times New Roman"/>
          <w:sz w:val="24"/>
          <w:szCs w:val="24"/>
        </w:rPr>
        <w:t>,</w:t>
      </w:r>
      <w:r w:rsidR="00D94680" w:rsidRPr="00B34E0C">
        <w:rPr>
          <w:rFonts w:ascii="Times New Roman" w:hAnsi="Times New Roman" w:cs="Times New Roman"/>
          <w:sz w:val="24"/>
          <w:szCs w:val="24"/>
        </w:rPr>
        <w:t xml:space="preserve"> Raja</w:t>
      </w:r>
      <w:r w:rsidR="006934D6">
        <w:rPr>
          <w:rFonts w:ascii="Times New Roman" w:hAnsi="Times New Roman" w:cs="Times New Roman"/>
          <w:sz w:val="24"/>
          <w:szCs w:val="24"/>
        </w:rPr>
        <w:t xml:space="preserve"> Grafindo, Jakarta</w:t>
      </w:r>
      <w:r>
        <w:rPr>
          <w:rFonts w:ascii="Times New Roman" w:hAnsi="Times New Roman" w:cs="Times New Roman"/>
          <w:sz w:val="24"/>
          <w:szCs w:val="24"/>
        </w:rPr>
        <w:t xml:space="preserve">, </w:t>
      </w:r>
      <w:r w:rsidR="006934D6">
        <w:rPr>
          <w:rFonts w:ascii="Times New Roman" w:hAnsi="Times New Roman" w:cs="Times New Roman"/>
          <w:sz w:val="24"/>
          <w:szCs w:val="24"/>
        </w:rPr>
        <w:t>1990</w:t>
      </w:r>
    </w:p>
    <w:p w:rsidR="00417205" w:rsidRDefault="00417205" w:rsidP="003C2AF1">
      <w:pPr>
        <w:pStyle w:val="FootnoteText"/>
        <w:ind w:left="0" w:firstLine="0"/>
        <w:rPr>
          <w:rFonts w:ascii="Times New Roman" w:hAnsi="Times New Roman" w:cs="Times New Roman"/>
        </w:rPr>
      </w:pPr>
    </w:p>
    <w:p w:rsidR="00D168B0" w:rsidRDefault="00417205" w:rsidP="003C2AF1">
      <w:pPr>
        <w:pStyle w:val="FootnoteText"/>
        <w:ind w:left="900" w:hanging="900"/>
        <w:rPr>
          <w:rFonts w:ascii="Times New Roman" w:hAnsi="Times New Roman" w:cs="Times New Roman"/>
          <w:sz w:val="24"/>
          <w:szCs w:val="24"/>
        </w:rPr>
      </w:pPr>
      <w:r w:rsidRPr="00417205">
        <w:rPr>
          <w:rFonts w:ascii="Times New Roman" w:hAnsi="Times New Roman" w:cs="Times New Roman"/>
          <w:sz w:val="24"/>
          <w:szCs w:val="24"/>
        </w:rPr>
        <w:t>H. Moeljo</w:t>
      </w:r>
      <w:r w:rsidR="00C82BD9">
        <w:rPr>
          <w:rFonts w:ascii="Times New Roman" w:hAnsi="Times New Roman" w:cs="Times New Roman"/>
          <w:sz w:val="24"/>
          <w:szCs w:val="24"/>
        </w:rPr>
        <w:t>,</w:t>
      </w:r>
      <w:r w:rsidRPr="00417205">
        <w:rPr>
          <w:rFonts w:ascii="Times New Roman" w:hAnsi="Times New Roman" w:cs="Times New Roman"/>
          <w:sz w:val="24"/>
          <w:szCs w:val="24"/>
        </w:rPr>
        <w:t xml:space="preserve"> Jantokartono</w:t>
      </w:r>
      <w:r w:rsidR="00C82BD9">
        <w:rPr>
          <w:rFonts w:ascii="Times New Roman" w:hAnsi="Times New Roman" w:cs="Times New Roman"/>
          <w:sz w:val="24"/>
          <w:szCs w:val="24"/>
        </w:rPr>
        <w:t xml:space="preserve">. </w:t>
      </w:r>
      <w:r w:rsidRPr="00417205">
        <w:rPr>
          <w:rFonts w:ascii="Times New Roman" w:hAnsi="Times New Roman" w:cs="Times New Roman"/>
          <w:i/>
          <w:sz w:val="24"/>
          <w:szCs w:val="24"/>
        </w:rPr>
        <w:t xml:space="preserve">Kejahatan Terhadap Mata Uang </w:t>
      </w:r>
      <w:proofErr w:type="gramStart"/>
      <w:r w:rsidRPr="00417205">
        <w:rPr>
          <w:rFonts w:ascii="Times New Roman" w:hAnsi="Times New Roman" w:cs="Times New Roman"/>
          <w:i/>
          <w:sz w:val="24"/>
          <w:szCs w:val="24"/>
        </w:rPr>
        <w:t>( Ringkasan</w:t>
      </w:r>
      <w:proofErr w:type="gramEnd"/>
      <w:r w:rsidRPr="00417205">
        <w:rPr>
          <w:rFonts w:ascii="Times New Roman" w:hAnsi="Times New Roman" w:cs="Times New Roman"/>
          <w:i/>
          <w:sz w:val="24"/>
          <w:szCs w:val="24"/>
        </w:rPr>
        <w:t xml:space="preserve"> Hukum Tindak Pidana)</w:t>
      </w:r>
      <w:r w:rsidRPr="00417205">
        <w:rPr>
          <w:rFonts w:ascii="Times New Roman" w:hAnsi="Times New Roman" w:cs="Times New Roman"/>
          <w:sz w:val="24"/>
          <w:szCs w:val="24"/>
        </w:rPr>
        <w:t>. 2006</w:t>
      </w:r>
    </w:p>
    <w:p w:rsidR="00417205" w:rsidRDefault="00417205" w:rsidP="003C2AF1">
      <w:pPr>
        <w:pStyle w:val="FootnoteText"/>
        <w:ind w:left="0" w:firstLine="0"/>
        <w:rPr>
          <w:rFonts w:ascii="Times New Roman" w:hAnsi="Times New Roman" w:cs="Times New Roman"/>
          <w:sz w:val="24"/>
          <w:szCs w:val="24"/>
        </w:rPr>
      </w:pPr>
    </w:p>
    <w:p w:rsidR="00F25C23" w:rsidRDefault="00F25C23" w:rsidP="003C2AF1">
      <w:pPr>
        <w:pStyle w:val="FootnoteText"/>
        <w:ind w:left="0" w:firstLine="0"/>
        <w:rPr>
          <w:rFonts w:ascii="Times New Roman" w:eastAsia="Times New Roman" w:hAnsi="Times New Roman" w:cs="Times New Roman"/>
          <w:sz w:val="24"/>
          <w:szCs w:val="24"/>
        </w:rPr>
      </w:pPr>
      <w:r w:rsidRPr="00B34E0C">
        <w:rPr>
          <w:rFonts w:ascii="Times New Roman" w:eastAsia="Times New Roman" w:hAnsi="Times New Roman" w:cs="Times New Roman"/>
          <w:sz w:val="24"/>
          <w:szCs w:val="24"/>
        </w:rPr>
        <w:t>Jazuli,</w:t>
      </w:r>
      <w:r w:rsidR="00C82BD9">
        <w:rPr>
          <w:rFonts w:ascii="Times New Roman" w:eastAsia="Times New Roman" w:hAnsi="Times New Roman" w:cs="Times New Roman"/>
          <w:sz w:val="24"/>
          <w:szCs w:val="24"/>
        </w:rPr>
        <w:t xml:space="preserve"> </w:t>
      </w:r>
      <w:r w:rsidRPr="00B34E0C">
        <w:rPr>
          <w:rFonts w:ascii="Times New Roman" w:eastAsia="Times New Roman" w:hAnsi="Times New Roman" w:cs="Times New Roman"/>
          <w:sz w:val="24"/>
          <w:szCs w:val="24"/>
        </w:rPr>
        <w:t>Ahmad</w:t>
      </w:r>
      <w:r>
        <w:rPr>
          <w:rFonts w:ascii="Times New Roman" w:eastAsia="Times New Roman" w:hAnsi="Times New Roman" w:cs="Times New Roman"/>
          <w:sz w:val="24"/>
          <w:szCs w:val="24"/>
        </w:rPr>
        <w:t xml:space="preserve">, </w:t>
      </w:r>
      <w:r w:rsidRPr="00B34E0C">
        <w:rPr>
          <w:rFonts w:ascii="Times New Roman" w:eastAsia="Times New Roman" w:hAnsi="Times New Roman" w:cs="Times New Roman"/>
          <w:i/>
          <w:sz w:val="24"/>
          <w:szCs w:val="24"/>
        </w:rPr>
        <w:t>Fiqh Jinayah</w:t>
      </w:r>
      <w:r>
        <w:rPr>
          <w:rFonts w:ascii="Times New Roman" w:eastAsia="Times New Roman" w:hAnsi="Times New Roman" w:cs="Times New Roman"/>
          <w:i/>
          <w:sz w:val="24"/>
          <w:szCs w:val="24"/>
        </w:rPr>
        <w:t xml:space="preserve">, </w:t>
      </w:r>
      <w:r w:rsidRPr="00B34E0C">
        <w:rPr>
          <w:rFonts w:ascii="Times New Roman" w:eastAsia="Times New Roman" w:hAnsi="Times New Roman" w:cs="Times New Roman"/>
          <w:sz w:val="24"/>
          <w:szCs w:val="24"/>
        </w:rPr>
        <w:t>PT RajaGrafindo persada</w:t>
      </w:r>
      <w:r>
        <w:rPr>
          <w:rFonts w:ascii="Times New Roman" w:eastAsia="Times New Roman" w:hAnsi="Times New Roman" w:cs="Times New Roman"/>
          <w:sz w:val="24"/>
          <w:szCs w:val="24"/>
        </w:rPr>
        <w:t xml:space="preserve">, Jakarta, </w:t>
      </w:r>
      <w:r w:rsidRPr="00B34E0C">
        <w:rPr>
          <w:rFonts w:ascii="Times New Roman" w:eastAsia="Times New Roman" w:hAnsi="Times New Roman" w:cs="Times New Roman"/>
          <w:sz w:val="24"/>
          <w:szCs w:val="24"/>
        </w:rPr>
        <w:t>Cetaka</w:t>
      </w:r>
      <w:r>
        <w:rPr>
          <w:rFonts w:ascii="Times New Roman" w:eastAsia="Times New Roman" w:hAnsi="Times New Roman" w:cs="Times New Roman"/>
          <w:sz w:val="24"/>
          <w:szCs w:val="24"/>
        </w:rPr>
        <w:t>n I</w:t>
      </w:r>
      <w:proofErr w:type="gramStart"/>
      <w:r>
        <w:rPr>
          <w:rFonts w:ascii="Times New Roman" w:eastAsia="Times New Roman" w:hAnsi="Times New Roman" w:cs="Times New Roman"/>
          <w:sz w:val="24"/>
          <w:szCs w:val="24"/>
        </w:rPr>
        <w:t>,</w:t>
      </w:r>
      <w:r w:rsidRPr="00B34E0C">
        <w:rPr>
          <w:rFonts w:ascii="Times New Roman" w:eastAsia="Times New Roman" w:hAnsi="Times New Roman" w:cs="Times New Roman"/>
          <w:sz w:val="24"/>
          <w:szCs w:val="24"/>
        </w:rPr>
        <w:t>1999</w:t>
      </w:r>
      <w:proofErr w:type="gramEnd"/>
    </w:p>
    <w:p w:rsidR="00417205" w:rsidRDefault="00417205" w:rsidP="003C2AF1">
      <w:pPr>
        <w:pStyle w:val="FootnoteText"/>
        <w:ind w:left="0" w:firstLine="0"/>
        <w:rPr>
          <w:rFonts w:ascii="Times New Roman" w:eastAsia="Times New Roman" w:hAnsi="Times New Roman" w:cs="Times New Roman"/>
          <w:sz w:val="24"/>
          <w:szCs w:val="24"/>
        </w:rPr>
      </w:pPr>
    </w:p>
    <w:p w:rsidR="00F25C23" w:rsidRPr="00B34E0C" w:rsidRDefault="00417205" w:rsidP="003C2AF1">
      <w:pPr>
        <w:tabs>
          <w:tab w:val="left" w:pos="90"/>
          <w:tab w:val="left" w:pos="360"/>
        </w:tabs>
        <w:spacing w:after="0" w:line="480" w:lineRule="auto"/>
        <w:jc w:val="both"/>
        <w:rPr>
          <w:rFonts w:ascii="Times New Roman" w:hAnsi="Times New Roman" w:cs="Times New Roman"/>
          <w:sz w:val="24"/>
          <w:szCs w:val="24"/>
        </w:rPr>
      </w:pPr>
      <w:proofErr w:type="gramStart"/>
      <w:r w:rsidRPr="00B34E0C">
        <w:rPr>
          <w:rFonts w:ascii="Times New Roman" w:eastAsia="Times New Roman" w:hAnsi="Times New Roman" w:cs="Times New Roman"/>
          <w:i/>
          <w:sz w:val="24"/>
          <w:szCs w:val="24"/>
        </w:rPr>
        <w:t>Kuhap</w:t>
      </w:r>
      <w:r w:rsidR="00C82BD9">
        <w:rPr>
          <w:rFonts w:ascii="Times New Roman" w:eastAsia="Times New Roman" w:hAnsi="Times New Roman" w:cs="Times New Roman"/>
          <w:i/>
          <w:sz w:val="24"/>
          <w:szCs w:val="24"/>
        </w:rPr>
        <w:t>,</w:t>
      </w:r>
      <w:r w:rsidRPr="00B34E0C">
        <w:rPr>
          <w:rFonts w:ascii="Times New Roman" w:eastAsia="Times New Roman" w:hAnsi="Times New Roman" w:cs="Times New Roman"/>
          <w:i/>
          <w:sz w:val="24"/>
          <w:szCs w:val="24"/>
        </w:rPr>
        <w:t xml:space="preserve"> dan Kuhp</w:t>
      </w:r>
      <w:r w:rsidR="00C82BD9">
        <w:rPr>
          <w:rFonts w:ascii="Times New Roman" w:eastAsia="Times New Roman" w:hAnsi="Times New Roman" w:cs="Times New Roman"/>
          <w:sz w:val="24"/>
          <w:szCs w:val="24"/>
        </w:rPr>
        <w:t xml:space="preserve">, </w:t>
      </w:r>
      <w:r w:rsidR="006934D6">
        <w:rPr>
          <w:rFonts w:ascii="Times New Roman" w:eastAsia="Times New Roman" w:hAnsi="Times New Roman" w:cs="Times New Roman"/>
          <w:sz w:val="24"/>
          <w:szCs w:val="24"/>
        </w:rPr>
        <w:t>Jakarta,</w:t>
      </w:r>
      <w:r w:rsidR="00C82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Sinar Grafika</w:t>
      </w:r>
      <w:r w:rsidR="00C82BD9">
        <w:rPr>
          <w:rFonts w:ascii="Times New Roman" w:eastAsia="Times New Roman" w:hAnsi="Times New Roman" w:cs="Times New Roman"/>
          <w:sz w:val="24"/>
          <w:szCs w:val="24"/>
        </w:rPr>
        <w:t>.</w:t>
      </w:r>
      <w:proofErr w:type="gramEnd"/>
      <w:r w:rsidR="006934D6">
        <w:rPr>
          <w:rFonts w:ascii="Times New Roman" w:eastAsia="Times New Roman" w:hAnsi="Times New Roman" w:cs="Times New Roman"/>
          <w:sz w:val="24"/>
          <w:szCs w:val="24"/>
        </w:rPr>
        <w:t xml:space="preserve"> 2001</w:t>
      </w:r>
    </w:p>
    <w:p w:rsidR="00A73F30" w:rsidRDefault="00C82BD9" w:rsidP="003C2AF1">
      <w:pPr>
        <w:pStyle w:val="FootnoteText"/>
        <w:ind w:left="0" w:firstLine="0"/>
        <w:rPr>
          <w:rFonts w:ascii="Times New Roman" w:hAnsi="Times New Roman" w:cs="Times New Roman"/>
          <w:sz w:val="24"/>
          <w:szCs w:val="24"/>
        </w:rPr>
      </w:pPr>
      <w:r>
        <w:rPr>
          <w:rFonts w:ascii="Times New Roman" w:hAnsi="Times New Roman" w:cs="Times New Roman"/>
          <w:sz w:val="24"/>
          <w:szCs w:val="24"/>
        </w:rPr>
        <w:t xml:space="preserve">Imaning, </w:t>
      </w:r>
      <w:r w:rsidR="00E7336D">
        <w:rPr>
          <w:rFonts w:ascii="Times New Roman" w:hAnsi="Times New Roman" w:cs="Times New Roman"/>
          <w:sz w:val="24"/>
          <w:szCs w:val="24"/>
        </w:rPr>
        <w:t xml:space="preserve">Yusuf, </w:t>
      </w:r>
      <w:r w:rsidR="00D168B0" w:rsidRPr="00E7336D">
        <w:rPr>
          <w:rFonts w:ascii="Times New Roman" w:hAnsi="Times New Roman" w:cs="Times New Roman"/>
          <w:i/>
          <w:sz w:val="24"/>
          <w:szCs w:val="24"/>
        </w:rPr>
        <w:t>Fiqh Jinayah</w:t>
      </w:r>
      <w:r>
        <w:rPr>
          <w:rFonts w:ascii="Times New Roman" w:hAnsi="Times New Roman" w:cs="Times New Roman"/>
          <w:i/>
          <w:sz w:val="24"/>
          <w:szCs w:val="24"/>
        </w:rPr>
        <w:t>.</w:t>
      </w:r>
      <w:r w:rsidR="00D168B0" w:rsidRPr="00E7336D">
        <w:rPr>
          <w:rFonts w:ascii="Times New Roman" w:hAnsi="Times New Roman" w:cs="Times New Roman"/>
          <w:i/>
          <w:sz w:val="24"/>
          <w:szCs w:val="24"/>
        </w:rPr>
        <w:t xml:space="preserve"> </w:t>
      </w:r>
      <w:proofErr w:type="gramStart"/>
      <w:r w:rsidR="00D168B0" w:rsidRPr="00E7336D">
        <w:rPr>
          <w:rFonts w:ascii="Times New Roman" w:hAnsi="Times New Roman" w:cs="Times New Roman"/>
          <w:i/>
          <w:sz w:val="24"/>
          <w:szCs w:val="24"/>
        </w:rPr>
        <w:t>( Hukuman</w:t>
      </w:r>
      <w:proofErr w:type="gramEnd"/>
      <w:r w:rsidR="00D168B0" w:rsidRPr="00E7336D">
        <w:rPr>
          <w:rFonts w:ascii="Times New Roman" w:hAnsi="Times New Roman" w:cs="Times New Roman"/>
          <w:i/>
          <w:sz w:val="24"/>
          <w:szCs w:val="24"/>
        </w:rPr>
        <w:t xml:space="preserve"> P</w:t>
      </w:r>
      <w:r w:rsidR="00E7336D" w:rsidRPr="00E7336D">
        <w:rPr>
          <w:rFonts w:ascii="Times New Roman" w:hAnsi="Times New Roman" w:cs="Times New Roman"/>
          <w:i/>
          <w:sz w:val="24"/>
          <w:szCs w:val="24"/>
        </w:rPr>
        <w:t>idana Islam )</w:t>
      </w:r>
      <w:r w:rsidR="00E7336D">
        <w:rPr>
          <w:rFonts w:ascii="Times New Roman" w:hAnsi="Times New Roman" w:cs="Times New Roman"/>
          <w:sz w:val="24"/>
          <w:szCs w:val="24"/>
        </w:rPr>
        <w:t>, Rafah Press, 2009</w:t>
      </w:r>
    </w:p>
    <w:p w:rsidR="0054729A" w:rsidRDefault="0054729A" w:rsidP="003C2AF1">
      <w:pPr>
        <w:pStyle w:val="FootnoteText"/>
        <w:ind w:left="0" w:firstLine="0"/>
      </w:pPr>
    </w:p>
    <w:p w:rsidR="00D168B0" w:rsidRDefault="00A546DB" w:rsidP="003C2AF1">
      <w:pPr>
        <w:pStyle w:val="FootnoteText"/>
        <w:ind w:left="900" w:hanging="1890"/>
        <w:rPr>
          <w:rFonts w:ascii="Times New Roman" w:hAnsi="Times New Roman" w:cs="Times New Roman"/>
          <w:sz w:val="24"/>
          <w:szCs w:val="24"/>
        </w:rPr>
      </w:pPr>
      <w:r>
        <w:rPr>
          <w:rFonts w:ascii="Times New Roman" w:hAnsi="Times New Roman" w:cs="Times New Roman"/>
          <w:sz w:val="24"/>
          <w:szCs w:val="24"/>
        </w:rPr>
        <w:t xml:space="preserve">                </w:t>
      </w:r>
      <w:r w:rsidR="0054729A">
        <w:rPr>
          <w:rFonts w:ascii="Times New Roman" w:hAnsi="Times New Roman" w:cs="Times New Roman"/>
          <w:sz w:val="24"/>
          <w:szCs w:val="24"/>
        </w:rPr>
        <w:t>Kasmir,</w:t>
      </w:r>
      <w:r w:rsidR="00FE4043">
        <w:rPr>
          <w:rFonts w:ascii="Times New Roman" w:hAnsi="Times New Roman" w:cs="Times New Roman"/>
          <w:sz w:val="24"/>
          <w:szCs w:val="24"/>
        </w:rPr>
        <w:t xml:space="preserve"> </w:t>
      </w:r>
      <w:r w:rsidR="0054729A" w:rsidRPr="00B34E0C">
        <w:rPr>
          <w:rFonts w:ascii="Times New Roman" w:hAnsi="Times New Roman" w:cs="Times New Roman"/>
          <w:i/>
          <w:sz w:val="24"/>
          <w:szCs w:val="24"/>
        </w:rPr>
        <w:t>Bank dan Lembaga Keuangan Lainnya</w:t>
      </w:r>
      <w:r w:rsidR="0054729A">
        <w:rPr>
          <w:rFonts w:ascii="Times New Roman" w:hAnsi="Times New Roman" w:cs="Times New Roman"/>
          <w:sz w:val="24"/>
          <w:szCs w:val="24"/>
        </w:rPr>
        <w:t xml:space="preserve">, Raja Grafindo Persada, Jakarta, </w:t>
      </w:r>
      <w:r w:rsidR="0054729A" w:rsidRPr="00B34E0C">
        <w:rPr>
          <w:rFonts w:ascii="Times New Roman" w:hAnsi="Times New Roman" w:cs="Times New Roman"/>
          <w:sz w:val="24"/>
          <w:szCs w:val="24"/>
        </w:rPr>
        <w:t>2003</w:t>
      </w:r>
    </w:p>
    <w:p w:rsidR="0054729A" w:rsidRDefault="0054729A" w:rsidP="003C2AF1">
      <w:pPr>
        <w:pStyle w:val="FootnoteText"/>
        <w:ind w:left="0" w:firstLine="0"/>
        <w:rPr>
          <w:rFonts w:ascii="Times New Roman" w:hAnsi="Times New Roman" w:cs="Times New Roman"/>
          <w:sz w:val="24"/>
          <w:szCs w:val="24"/>
        </w:rPr>
      </w:pPr>
    </w:p>
    <w:p w:rsidR="00F25C23" w:rsidRDefault="00F25C23" w:rsidP="003C2AF1">
      <w:pPr>
        <w:tabs>
          <w:tab w:val="left" w:pos="-360"/>
          <w:tab w:val="left" w:pos="270"/>
          <w:tab w:val="left" w:pos="360"/>
        </w:tabs>
        <w:spacing w:after="0" w:line="240" w:lineRule="auto"/>
        <w:jc w:val="both"/>
        <w:rPr>
          <w:rFonts w:ascii="Times New Roman" w:hAnsi="Times New Roman" w:cs="Times New Roman"/>
          <w:sz w:val="24"/>
          <w:szCs w:val="24"/>
        </w:rPr>
      </w:pPr>
      <w:r w:rsidRPr="00B34E0C">
        <w:rPr>
          <w:rFonts w:ascii="Times New Roman" w:hAnsi="Times New Roman" w:cs="Times New Roman"/>
          <w:sz w:val="24"/>
          <w:szCs w:val="24"/>
        </w:rPr>
        <w:t>Poernomo</w:t>
      </w:r>
      <w:r w:rsidR="00C82BD9">
        <w:rPr>
          <w:rFonts w:ascii="Times New Roman" w:hAnsi="Times New Roman" w:cs="Times New Roman"/>
          <w:sz w:val="24"/>
          <w:szCs w:val="24"/>
        </w:rPr>
        <w:t>,</w:t>
      </w:r>
      <w:r>
        <w:rPr>
          <w:rFonts w:ascii="Times New Roman" w:hAnsi="Times New Roman" w:cs="Times New Roman"/>
          <w:sz w:val="24"/>
          <w:szCs w:val="24"/>
        </w:rPr>
        <w:t xml:space="preserve"> Bambang</w:t>
      </w:r>
      <w:r w:rsidRPr="00B34E0C">
        <w:rPr>
          <w:rFonts w:ascii="Times New Roman" w:hAnsi="Times New Roman" w:cs="Times New Roman"/>
          <w:sz w:val="24"/>
          <w:szCs w:val="24"/>
        </w:rPr>
        <w:t xml:space="preserve">, </w:t>
      </w:r>
      <w:r w:rsidRPr="00B34E0C">
        <w:rPr>
          <w:rFonts w:ascii="Times New Roman" w:hAnsi="Times New Roman" w:cs="Times New Roman"/>
          <w:i/>
          <w:iCs/>
          <w:sz w:val="24"/>
          <w:szCs w:val="24"/>
        </w:rPr>
        <w:t xml:space="preserve">Asas-asas Hukum Pidana, </w:t>
      </w:r>
      <w:r w:rsidRPr="00B34E0C">
        <w:rPr>
          <w:rFonts w:ascii="Times New Roman" w:hAnsi="Times New Roman" w:cs="Times New Roman"/>
          <w:sz w:val="24"/>
          <w:szCs w:val="24"/>
        </w:rPr>
        <w:t>Ghalia Indonesia, Jakarta</w:t>
      </w:r>
    </w:p>
    <w:p w:rsidR="00F25C23" w:rsidRPr="00B34E0C" w:rsidRDefault="00F25C23" w:rsidP="003C2AF1">
      <w:pPr>
        <w:tabs>
          <w:tab w:val="left" w:pos="-360"/>
          <w:tab w:val="left" w:pos="270"/>
          <w:tab w:val="left" w:pos="360"/>
        </w:tabs>
        <w:spacing w:after="0" w:line="240" w:lineRule="auto"/>
        <w:jc w:val="both"/>
        <w:rPr>
          <w:rFonts w:ascii="Times New Roman" w:hAnsi="Times New Roman" w:cs="Times New Roman"/>
          <w:sz w:val="24"/>
          <w:szCs w:val="24"/>
        </w:rPr>
      </w:pPr>
    </w:p>
    <w:p w:rsidR="00D94680" w:rsidRPr="00B34E0C" w:rsidRDefault="00C82BD9" w:rsidP="003C2AF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sidR="00E7336D">
        <w:rPr>
          <w:rFonts w:ascii="Times New Roman" w:eastAsia="Times New Roman" w:hAnsi="Times New Roman" w:cs="Times New Roman"/>
          <w:sz w:val="24"/>
          <w:szCs w:val="24"/>
        </w:rPr>
        <w:t xml:space="preserve">Kamus besar bahasa Indonesia, </w:t>
      </w:r>
      <w:r w:rsidR="00D94680" w:rsidRPr="00B34E0C">
        <w:rPr>
          <w:rFonts w:ascii="Times New Roman" w:eastAsia="Times New Roman" w:hAnsi="Times New Roman" w:cs="Times New Roman"/>
          <w:sz w:val="24"/>
          <w:szCs w:val="24"/>
        </w:rPr>
        <w:t>edis</w:t>
      </w:r>
      <w:r w:rsidR="00E7336D">
        <w:rPr>
          <w:rFonts w:ascii="Times New Roman" w:eastAsia="Times New Roman" w:hAnsi="Times New Roman" w:cs="Times New Roman"/>
          <w:sz w:val="24"/>
          <w:szCs w:val="24"/>
        </w:rPr>
        <w:t xml:space="preserve">i ke 3, (Jakarta: Balai Pustaka, </w:t>
      </w:r>
      <w:r w:rsidR="006934D6">
        <w:rPr>
          <w:rFonts w:ascii="Times New Roman" w:eastAsia="Times New Roman" w:hAnsi="Times New Roman" w:cs="Times New Roman"/>
          <w:sz w:val="24"/>
          <w:szCs w:val="24"/>
        </w:rPr>
        <w:t>2011</w:t>
      </w:r>
    </w:p>
    <w:p w:rsidR="00D94680" w:rsidRDefault="00D94680" w:rsidP="003C2AF1">
      <w:pPr>
        <w:pStyle w:val="FootnoteText"/>
        <w:ind w:left="0" w:firstLine="0"/>
        <w:rPr>
          <w:rFonts w:ascii="Times New Roman" w:hAnsi="Times New Roman" w:cs="Times New Roman"/>
          <w:sz w:val="24"/>
          <w:szCs w:val="24"/>
        </w:rPr>
      </w:pPr>
      <w:r w:rsidRPr="00B34E0C">
        <w:rPr>
          <w:rFonts w:ascii="Times New Roman" w:hAnsi="Times New Roman" w:cs="Times New Roman"/>
          <w:sz w:val="24"/>
          <w:szCs w:val="24"/>
        </w:rPr>
        <w:t>Rahardja</w:t>
      </w:r>
      <w:r w:rsidR="00C82BD9">
        <w:rPr>
          <w:rFonts w:ascii="Times New Roman" w:hAnsi="Times New Roman" w:cs="Times New Roman"/>
          <w:sz w:val="24"/>
          <w:szCs w:val="24"/>
        </w:rPr>
        <w:t>,</w:t>
      </w:r>
      <w:r w:rsidR="00F25C23">
        <w:rPr>
          <w:rFonts w:ascii="Times New Roman" w:hAnsi="Times New Roman" w:cs="Times New Roman"/>
          <w:sz w:val="24"/>
          <w:szCs w:val="24"/>
        </w:rPr>
        <w:t xml:space="preserve"> Prathama</w:t>
      </w:r>
      <w:r w:rsidR="0054729A">
        <w:rPr>
          <w:rFonts w:ascii="Times New Roman" w:hAnsi="Times New Roman" w:cs="Times New Roman"/>
          <w:sz w:val="24"/>
          <w:szCs w:val="24"/>
        </w:rPr>
        <w:t xml:space="preserve">, </w:t>
      </w:r>
      <w:r w:rsidRPr="00B34E0C">
        <w:rPr>
          <w:rFonts w:ascii="Times New Roman" w:hAnsi="Times New Roman" w:cs="Times New Roman"/>
          <w:i/>
          <w:sz w:val="24"/>
          <w:szCs w:val="24"/>
        </w:rPr>
        <w:t>Uang dan Perbankan</w:t>
      </w:r>
      <w:r w:rsidR="0054729A">
        <w:rPr>
          <w:rFonts w:ascii="Times New Roman" w:hAnsi="Times New Roman" w:cs="Times New Roman"/>
          <w:i/>
          <w:sz w:val="24"/>
          <w:szCs w:val="24"/>
        </w:rPr>
        <w:t xml:space="preserve">, </w:t>
      </w:r>
      <w:r w:rsidR="001D42C8" w:rsidRPr="00B34E0C">
        <w:rPr>
          <w:rFonts w:ascii="Times New Roman" w:hAnsi="Times New Roman" w:cs="Times New Roman"/>
          <w:sz w:val="24"/>
          <w:szCs w:val="24"/>
        </w:rPr>
        <w:t>PT. Rineka Cipta</w:t>
      </w:r>
      <w:proofErr w:type="gramStart"/>
      <w:r w:rsidR="0054729A">
        <w:rPr>
          <w:rFonts w:ascii="Times New Roman" w:hAnsi="Times New Roman" w:cs="Times New Roman"/>
          <w:sz w:val="24"/>
          <w:szCs w:val="24"/>
        </w:rPr>
        <w:t>,Jakarta</w:t>
      </w:r>
      <w:proofErr w:type="gramEnd"/>
      <w:r w:rsidR="0054729A">
        <w:rPr>
          <w:rFonts w:ascii="Times New Roman" w:hAnsi="Times New Roman" w:cs="Times New Roman"/>
          <w:sz w:val="24"/>
          <w:szCs w:val="24"/>
        </w:rPr>
        <w:t>, 1990</w:t>
      </w:r>
    </w:p>
    <w:p w:rsidR="00A546DB" w:rsidRDefault="00A546DB" w:rsidP="003C2AF1">
      <w:pPr>
        <w:pStyle w:val="FootnoteText"/>
        <w:ind w:left="0" w:firstLine="0"/>
        <w:rPr>
          <w:rFonts w:ascii="Times New Roman" w:hAnsi="Times New Roman" w:cs="Times New Roman"/>
          <w:sz w:val="24"/>
          <w:szCs w:val="24"/>
        </w:rPr>
      </w:pPr>
    </w:p>
    <w:p w:rsidR="00D94680" w:rsidRPr="00B34E0C" w:rsidRDefault="00D94680" w:rsidP="003C2AF1">
      <w:pPr>
        <w:spacing w:after="0" w:line="480" w:lineRule="auto"/>
        <w:jc w:val="both"/>
        <w:rPr>
          <w:rFonts w:ascii="Times New Roman" w:hAnsi="Times New Roman" w:cs="Times New Roman"/>
          <w:sz w:val="24"/>
          <w:szCs w:val="24"/>
        </w:rPr>
      </w:pPr>
      <w:r w:rsidRPr="00B34E0C">
        <w:rPr>
          <w:rFonts w:ascii="Times New Roman" w:eastAsia="Times New Roman" w:hAnsi="Times New Roman" w:cs="Times New Roman"/>
          <w:sz w:val="24"/>
          <w:szCs w:val="24"/>
        </w:rPr>
        <w:t xml:space="preserve">Rokhmadi, </w:t>
      </w:r>
      <w:r w:rsidRPr="00B34E0C">
        <w:rPr>
          <w:rFonts w:ascii="Times New Roman" w:eastAsia="Times New Roman" w:hAnsi="Times New Roman" w:cs="Times New Roman"/>
          <w:i/>
          <w:iCs/>
          <w:sz w:val="24"/>
          <w:szCs w:val="24"/>
        </w:rPr>
        <w:t>Reformasi Hukum Pidana Islam</w:t>
      </w:r>
      <w:r w:rsidR="0054729A">
        <w:rPr>
          <w:rFonts w:ascii="Times New Roman" w:eastAsia="Times New Roman" w:hAnsi="Times New Roman" w:cs="Times New Roman"/>
          <w:sz w:val="24"/>
          <w:szCs w:val="24"/>
        </w:rPr>
        <w:t>, Semarang, Rasail Media Group</w:t>
      </w:r>
      <w:proofErr w:type="gramStart"/>
      <w:r w:rsidR="0054729A">
        <w:rPr>
          <w:rFonts w:ascii="Times New Roman" w:eastAsia="Times New Roman" w:hAnsi="Times New Roman" w:cs="Times New Roman"/>
          <w:sz w:val="24"/>
          <w:szCs w:val="24"/>
        </w:rPr>
        <w:t>,</w:t>
      </w:r>
      <w:r w:rsidRPr="00B34E0C">
        <w:rPr>
          <w:rFonts w:ascii="Times New Roman" w:eastAsia="Times New Roman" w:hAnsi="Times New Roman" w:cs="Times New Roman"/>
          <w:sz w:val="24"/>
          <w:szCs w:val="24"/>
        </w:rPr>
        <w:t>20</w:t>
      </w:r>
      <w:r w:rsidR="0054729A">
        <w:rPr>
          <w:rFonts w:ascii="Times New Roman" w:eastAsia="Times New Roman" w:hAnsi="Times New Roman" w:cs="Times New Roman"/>
          <w:sz w:val="24"/>
          <w:szCs w:val="24"/>
        </w:rPr>
        <w:t>03</w:t>
      </w:r>
      <w:proofErr w:type="gramEnd"/>
    </w:p>
    <w:p w:rsidR="00D94680" w:rsidRDefault="003C2AF1" w:rsidP="003C2AF1">
      <w:pPr>
        <w:tabs>
          <w:tab w:val="left" w:pos="360"/>
        </w:tabs>
        <w:spacing w:after="0" w:line="240" w:lineRule="auto"/>
        <w:ind w:left="90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4680" w:rsidRPr="00B34E0C">
        <w:rPr>
          <w:rFonts w:ascii="Times New Roman" w:eastAsia="Times New Roman" w:hAnsi="Times New Roman" w:cs="Times New Roman"/>
          <w:sz w:val="24"/>
          <w:szCs w:val="24"/>
        </w:rPr>
        <w:t>Soekanto</w:t>
      </w:r>
      <w:r w:rsidR="00C82BD9">
        <w:rPr>
          <w:rFonts w:ascii="Times New Roman" w:eastAsia="Times New Roman" w:hAnsi="Times New Roman" w:cs="Times New Roman"/>
          <w:sz w:val="24"/>
          <w:szCs w:val="24"/>
        </w:rPr>
        <w:t xml:space="preserve">, </w:t>
      </w:r>
      <w:r w:rsidR="00D94680" w:rsidRPr="00B34E0C">
        <w:rPr>
          <w:rFonts w:ascii="Times New Roman" w:eastAsia="Times New Roman" w:hAnsi="Times New Roman" w:cs="Times New Roman"/>
          <w:sz w:val="24"/>
          <w:szCs w:val="24"/>
        </w:rPr>
        <w:t>So</w:t>
      </w:r>
      <w:r w:rsidR="00D94680" w:rsidRPr="00B34E0C">
        <w:rPr>
          <w:rFonts w:ascii="Times New Roman" w:eastAsia="Times New Roman" w:hAnsi="Times New Roman" w:cs="Times New Roman"/>
          <w:sz w:val="24"/>
          <w:szCs w:val="24"/>
          <w:lang w:val="id-ID"/>
        </w:rPr>
        <w:t>r</w:t>
      </w:r>
      <w:r w:rsidR="0054729A">
        <w:rPr>
          <w:rFonts w:ascii="Times New Roman" w:eastAsia="Times New Roman" w:hAnsi="Times New Roman" w:cs="Times New Roman"/>
          <w:sz w:val="24"/>
          <w:szCs w:val="24"/>
        </w:rPr>
        <w:t>jono dan Sri Mamudji</w:t>
      </w:r>
      <w:r w:rsidR="0054729A">
        <w:rPr>
          <w:rFonts w:ascii="Times New Roman" w:eastAsia="Times New Roman" w:hAnsi="Times New Roman" w:cs="Times New Roman"/>
          <w:i/>
          <w:iCs/>
          <w:sz w:val="24"/>
          <w:szCs w:val="24"/>
        </w:rPr>
        <w:t xml:space="preserve">, </w:t>
      </w:r>
      <w:r w:rsidR="00D94680" w:rsidRPr="00B34E0C">
        <w:rPr>
          <w:rFonts w:ascii="Times New Roman" w:eastAsia="Times New Roman" w:hAnsi="Times New Roman" w:cs="Times New Roman"/>
          <w:i/>
          <w:iCs/>
          <w:sz w:val="24"/>
          <w:szCs w:val="24"/>
        </w:rPr>
        <w:t>Penelitian Hukum Normatif</w:t>
      </w:r>
      <w:proofErr w:type="gramStart"/>
      <w:r w:rsidR="0054729A">
        <w:rPr>
          <w:rFonts w:ascii="Times New Roman" w:eastAsia="Times New Roman" w:hAnsi="Times New Roman" w:cs="Times New Roman"/>
          <w:sz w:val="24"/>
          <w:szCs w:val="24"/>
        </w:rPr>
        <w:t>,Jakarta</w:t>
      </w:r>
      <w:proofErr w:type="gramEnd"/>
      <w:r w:rsidR="0054729A">
        <w:rPr>
          <w:rFonts w:ascii="Times New Roman" w:eastAsia="Times New Roman" w:hAnsi="Times New Roman" w:cs="Times New Roman"/>
          <w:sz w:val="24"/>
          <w:szCs w:val="24"/>
        </w:rPr>
        <w:t>: Rajawali Pers, 2003</w:t>
      </w:r>
    </w:p>
    <w:p w:rsidR="003C2AF1" w:rsidRPr="00B34E0C" w:rsidRDefault="003C2AF1" w:rsidP="003C2AF1">
      <w:pPr>
        <w:tabs>
          <w:tab w:val="left" w:pos="360"/>
        </w:tabs>
        <w:spacing w:after="0" w:line="240" w:lineRule="auto"/>
        <w:ind w:left="900" w:hanging="990"/>
        <w:jc w:val="both"/>
        <w:rPr>
          <w:rFonts w:ascii="Times New Roman" w:eastAsia="Times New Roman" w:hAnsi="Times New Roman" w:cs="Times New Roman"/>
          <w:sz w:val="24"/>
          <w:szCs w:val="24"/>
        </w:rPr>
      </w:pPr>
    </w:p>
    <w:p w:rsidR="00D94680" w:rsidRDefault="003C2AF1" w:rsidP="003C2AF1">
      <w:pPr>
        <w:spacing w:after="0" w:line="240" w:lineRule="auto"/>
        <w:ind w:left="90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25C23">
        <w:rPr>
          <w:rFonts w:ascii="Times New Roman" w:hAnsi="Times New Roman" w:cs="Times New Roman"/>
          <w:sz w:val="24"/>
          <w:szCs w:val="24"/>
        </w:rPr>
        <w:t>www</w:t>
      </w:r>
      <w:proofErr w:type="gramEnd"/>
      <w:r w:rsidR="00F25C23">
        <w:rPr>
          <w:rFonts w:ascii="Times New Roman" w:hAnsi="Times New Roman" w:cs="Times New Roman"/>
          <w:sz w:val="24"/>
          <w:szCs w:val="24"/>
        </w:rPr>
        <w:t xml:space="preserve">, </w:t>
      </w:r>
      <w:r w:rsidR="00F25C23" w:rsidRPr="00F25C23">
        <w:rPr>
          <w:rFonts w:ascii="Times New Roman" w:hAnsi="Times New Roman" w:cs="Times New Roman"/>
          <w:i/>
          <w:sz w:val="24"/>
          <w:szCs w:val="24"/>
        </w:rPr>
        <w:t>fatimah</w:t>
      </w:r>
      <w:r w:rsidR="00D94680" w:rsidRPr="00B34E0C">
        <w:rPr>
          <w:rFonts w:ascii="Times New Roman" w:hAnsi="Times New Roman" w:cs="Times New Roman"/>
          <w:sz w:val="24"/>
          <w:szCs w:val="24"/>
        </w:rPr>
        <w:t>’’</w:t>
      </w:r>
      <w:r w:rsidR="00D94680" w:rsidRPr="00B34E0C">
        <w:rPr>
          <w:rFonts w:ascii="Times New Roman" w:hAnsi="Times New Roman" w:cs="Times New Roman"/>
          <w:i/>
          <w:sz w:val="24"/>
          <w:szCs w:val="24"/>
        </w:rPr>
        <w:t>Uang dalam Ekonomi Islam</w:t>
      </w:r>
      <w:r w:rsidR="00D94680" w:rsidRPr="00B34E0C">
        <w:rPr>
          <w:rFonts w:ascii="Times New Roman" w:hAnsi="Times New Roman" w:cs="Times New Roman"/>
          <w:sz w:val="24"/>
          <w:szCs w:val="24"/>
        </w:rPr>
        <w:t>.</w:t>
      </w:r>
      <w:r w:rsidR="00F25C23">
        <w:rPr>
          <w:rFonts w:ascii="Times New Roman" w:hAnsi="Times New Roman" w:cs="Times New Roman"/>
          <w:i/>
          <w:sz w:val="24"/>
          <w:szCs w:val="24"/>
        </w:rPr>
        <w:t>’’</w:t>
      </w:r>
      <w:r w:rsidR="0054729A">
        <w:rPr>
          <w:rFonts w:ascii="Times New Roman" w:hAnsi="Times New Roman" w:cs="Times New Roman"/>
          <w:i/>
          <w:sz w:val="24"/>
          <w:szCs w:val="24"/>
        </w:rPr>
        <w:t>,</w:t>
      </w:r>
      <w:r w:rsidR="00D94680" w:rsidRPr="00B34E0C">
        <w:rPr>
          <w:rFonts w:ascii="Times New Roman" w:hAnsi="Times New Roman" w:cs="Times New Roman"/>
          <w:i/>
          <w:sz w:val="24"/>
          <w:szCs w:val="24"/>
        </w:rPr>
        <w:t>org</w:t>
      </w:r>
      <w:r w:rsidR="0054729A" w:rsidRPr="00B34E0C">
        <w:rPr>
          <w:rFonts w:ascii="Times New Roman" w:hAnsi="Times New Roman" w:cs="Times New Roman"/>
          <w:sz w:val="24"/>
          <w:szCs w:val="24"/>
        </w:rPr>
        <w:t>diakses tanggal</w:t>
      </w:r>
      <w:r w:rsidR="0054729A" w:rsidRPr="0054729A">
        <w:rPr>
          <w:rFonts w:ascii="Times New Roman" w:hAnsi="Times New Roman" w:cs="Times New Roman"/>
          <w:sz w:val="24"/>
          <w:szCs w:val="24"/>
        </w:rPr>
        <w:t xml:space="preserve">, </w:t>
      </w:r>
      <w:r w:rsidR="00D94680" w:rsidRPr="0054729A">
        <w:rPr>
          <w:rFonts w:ascii="Times New Roman" w:hAnsi="Times New Roman" w:cs="Times New Roman"/>
          <w:sz w:val="24"/>
          <w:szCs w:val="24"/>
        </w:rPr>
        <w:t>2</w:t>
      </w:r>
      <w:r w:rsidR="00D94680" w:rsidRPr="00B34E0C">
        <w:rPr>
          <w:rFonts w:ascii="Times New Roman" w:hAnsi="Times New Roman" w:cs="Times New Roman"/>
          <w:sz w:val="24"/>
          <w:szCs w:val="24"/>
        </w:rPr>
        <w:t>7 November 2011</w:t>
      </w:r>
    </w:p>
    <w:p w:rsidR="003C2AF1" w:rsidRPr="00A546DB" w:rsidRDefault="003C2AF1" w:rsidP="003C2AF1">
      <w:pPr>
        <w:spacing w:after="0" w:line="240" w:lineRule="auto"/>
        <w:ind w:left="900" w:hanging="990"/>
        <w:jc w:val="both"/>
        <w:rPr>
          <w:rFonts w:ascii="Times New Roman" w:eastAsia="Times New Roman" w:hAnsi="Times New Roman" w:cs="Times New Roman"/>
          <w:sz w:val="24"/>
          <w:szCs w:val="24"/>
        </w:rPr>
      </w:pPr>
    </w:p>
    <w:p w:rsidR="00A546DB" w:rsidRDefault="004B3A55" w:rsidP="003C2AF1">
      <w:pPr>
        <w:pStyle w:val="FootnoteText"/>
        <w:ind w:left="900" w:hanging="900"/>
        <w:rPr>
          <w:rFonts w:ascii="Times New Roman" w:eastAsia="Times New Roman" w:hAnsi="Times New Roman" w:cs="Times New Roman"/>
          <w:sz w:val="24"/>
          <w:szCs w:val="24"/>
        </w:rPr>
      </w:pPr>
      <w:hyperlink r:id="rId18" w:anchor="q" w:history="1">
        <w:r w:rsidR="00A546DB" w:rsidRPr="00A73F30">
          <w:rPr>
            <w:rStyle w:val="Hyperlink"/>
            <w:rFonts w:ascii="Times New Roman" w:eastAsia="Times New Roman" w:hAnsi="Times New Roman" w:cs="Times New Roman"/>
            <w:color w:val="auto"/>
            <w:sz w:val="24"/>
            <w:szCs w:val="24"/>
            <w:u w:val="none"/>
          </w:rPr>
          <w:t>Http://www.google.com.co.id/webhp?sourceid=chromeinstant&amp;ion=1&amp;esvp=2&amp;ie=Utf-8#q</w:t>
        </w:r>
      </w:hyperlink>
      <w:r w:rsidR="00A546DB" w:rsidRPr="00A73F30">
        <w:rPr>
          <w:rFonts w:ascii="Times New Roman" w:eastAsia="Times New Roman" w:hAnsi="Times New Roman" w:cs="Times New Roman"/>
          <w:sz w:val="24"/>
          <w:szCs w:val="24"/>
        </w:rPr>
        <w:t>=   pengertian +fiqh+ jinayah</w:t>
      </w:r>
      <w:r w:rsidR="00C12FEC">
        <w:rPr>
          <w:rFonts w:ascii="Times New Roman" w:eastAsia="Times New Roman" w:hAnsi="Times New Roman" w:cs="Times New Roman"/>
          <w:sz w:val="24"/>
          <w:szCs w:val="24"/>
        </w:rPr>
        <w:t>. Diakses 2 Agustus 2015</w:t>
      </w:r>
    </w:p>
    <w:p w:rsidR="00A546DB" w:rsidRPr="00A73F30" w:rsidRDefault="00A546DB" w:rsidP="003C2AF1">
      <w:pPr>
        <w:pStyle w:val="FootnoteText"/>
        <w:ind w:left="0" w:firstLine="0"/>
        <w:rPr>
          <w:rFonts w:ascii="Times New Roman" w:eastAsia="Times New Roman" w:hAnsi="Times New Roman" w:cs="Times New Roman"/>
          <w:sz w:val="24"/>
          <w:szCs w:val="24"/>
        </w:rPr>
      </w:pPr>
    </w:p>
    <w:p w:rsidR="00A546DB" w:rsidRPr="00C12FEC" w:rsidRDefault="00A546DB" w:rsidP="00A546DB">
      <w:pPr>
        <w:pStyle w:val="FootnoteText"/>
        <w:ind w:left="900" w:hanging="990"/>
        <w:rPr>
          <w:rFonts w:ascii="Times New Roman" w:hAnsi="Times New Roman" w:cs="Times New Roman"/>
          <w:sz w:val="24"/>
          <w:szCs w:val="24"/>
        </w:rPr>
      </w:pPr>
      <w:r>
        <w:t xml:space="preserve">  </w:t>
      </w:r>
      <w:hyperlink r:id="rId19" w:history="1">
        <w:r w:rsidRPr="00417205">
          <w:rPr>
            <w:rStyle w:val="Hyperlink"/>
            <w:rFonts w:ascii="Times New Roman" w:hAnsi="Times New Roman" w:cs="Times New Roman"/>
            <w:color w:val="auto"/>
            <w:sz w:val="24"/>
            <w:szCs w:val="24"/>
            <w:u w:val="none"/>
          </w:rPr>
          <w:t>http://www.2.lisan.com/red/ILMU-NUMISMATIK</w:t>
        </w:r>
        <w:r w:rsidRPr="00417205">
          <w:rPr>
            <w:rStyle w:val="Hyperlink"/>
            <w:rFonts w:ascii="Times New Roman" w:hAnsi="Times New Roman" w:cs="Times New Roman"/>
            <w:i/>
            <w:color w:val="auto"/>
            <w:sz w:val="24"/>
            <w:szCs w:val="24"/>
            <w:u w:val="none"/>
          </w:rPr>
          <w:t>:-pemalsuan-uang-bermotif-ekonomi-dan-politis</w:t>
        </w:r>
      </w:hyperlink>
      <w:r w:rsidR="00C12FEC">
        <w:t xml:space="preserve">. </w:t>
      </w:r>
      <w:r w:rsidR="00C12FEC" w:rsidRPr="00C12FEC">
        <w:rPr>
          <w:rFonts w:ascii="Times New Roman" w:hAnsi="Times New Roman" w:cs="Times New Roman"/>
          <w:sz w:val="24"/>
          <w:szCs w:val="24"/>
        </w:rPr>
        <w:t>30 Agustus 2015</w:t>
      </w:r>
    </w:p>
    <w:p w:rsidR="00A546DB" w:rsidRPr="00C12FEC" w:rsidRDefault="00A546DB" w:rsidP="00A546DB">
      <w:pPr>
        <w:pStyle w:val="FootnoteText"/>
        <w:ind w:left="0" w:firstLine="0"/>
        <w:rPr>
          <w:rFonts w:ascii="Times New Roman" w:hAnsi="Times New Roman" w:cs="Times New Roman"/>
          <w:sz w:val="24"/>
          <w:szCs w:val="24"/>
        </w:rPr>
      </w:pPr>
    </w:p>
    <w:p w:rsidR="00A546DB" w:rsidRPr="00417205" w:rsidRDefault="00A546DB" w:rsidP="00A546DB">
      <w:pPr>
        <w:pStyle w:val="FootnoteText"/>
        <w:ind w:left="0" w:firstLine="0"/>
        <w:rPr>
          <w:rFonts w:ascii="Times New Roman" w:hAnsi="Times New Roman" w:cs="Times New Roman"/>
          <w:sz w:val="24"/>
          <w:szCs w:val="24"/>
        </w:rPr>
      </w:pPr>
      <w:r w:rsidRPr="00417205">
        <w:rPr>
          <w:rFonts w:ascii="Times New Roman" w:hAnsi="Times New Roman" w:cs="Times New Roman"/>
          <w:sz w:val="24"/>
          <w:szCs w:val="24"/>
        </w:rPr>
        <w:t>http:paskakurniajati.blogspot.com/2009/02/pemalsuan-uang.html</w:t>
      </w:r>
      <w:r w:rsidR="00C12FEC">
        <w:rPr>
          <w:rFonts w:ascii="Times New Roman" w:hAnsi="Times New Roman" w:cs="Times New Roman"/>
          <w:sz w:val="24"/>
          <w:szCs w:val="24"/>
        </w:rPr>
        <w:t>. 5 September 2015</w:t>
      </w:r>
    </w:p>
    <w:p w:rsidR="00D94680" w:rsidRDefault="00D94680" w:rsidP="00944A42">
      <w:pPr>
        <w:spacing w:before="240" w:after="240" w:line="480" w:lineRule="auto"/>
        <w:jc w:val="both"/>
        <w:rPr>
          <w:rFonts w:ascii="Times New Roman" w:eastAsia="Times New Roman" w:hAnsi="Times New Roman" w:cs="Times New Roman"/>
          <w:b/>
          <w:sz w:val="24"/>
          <w:szCs w:val="24"/>
        </w:rPr>
      </w:pPr>
    </w:p>
    <w:p w:rsidR="00D94680" w:rsidRDefault="00D94680" w:rsidP="00944A42">
      <w:pPr>
        <w:spacing w:before="240" w:after="240" w:line="480" w:lineRule="auto"/>
        <w:jc w:val="both"/>
        <w:rPr>
          <w:rFonts w:ascii="Times New Roman" w:eastAsia="Times New Roman" w:hAnsi="Times New Roman" w:cs="Times New Roman"/>
          <w:b/>
          <w:sz w:val="24"/>
          <w:szCs w:val="24"/>
        </w:rPr>
      </w:pPr>
    </w:p>
    <w:p w:rsidR="00D94680" w:rsidRDefault="00D94680" w:rsidP="00944A42">
      <w:pPr>
        <w:spacing w:after="240" w:line="480" w:lineRule="auto"/>
        <w:jc w:val="both"/>
        <w:rPr>
          <w:rFonts w:ascii="Times New Roman" w:eastAsia="Times New Roman" w:hAnsi="Times New Roman" w:cs="Times New Roman"/>
          <w:b/>
          <w:sz w:val="24"/>
          <w:szCs w:val="24"/>
        </w:rPr>
      </w:pPr>
    </w:p>
    <w:p w:rsidR="00D94680" w:rsidRDefault="00D94680" w:rsidP="00944A42">
      <w:pPr>
        <w:spacing w:after="240" w:line="480" w:lineRule="auto"/>
        <w:jc w:val="both"/>
        <w:rPr>
          <w:rFonts w:ascii="Times New Roman" w:eastAsia="Times New Roman" w:hAnsi="Times New Roman" w:cs="Times New Roman"/>
          <w:b/>
          <w:sz w:val="24"/>
          <w:szCs w:val="24"/>
        </w:rPr>
      </w:pPr>
    </w:p>
    <w:p w:rsidR="000104F9" w:rsidRDefault="000104F9" w:rsidP="00FE4043">
      <w:pPr>
        <w:spacing w:line="480" w:lineRule="auto"/>
        <w:contextualSpacing/>
        <w:jc w:val="both"/>
        <w:rPr>
          <w:rFonts w:ascii="Times New Roman" w:eastAsia="Times New Roman" w:hAnsi="Times New Roman" w:cs="Times New Roman"/>
          <w:b/>
          <w:sz w:val="24"/>
          <w:szCs w:val="24"/>
        </w:rPr>
      </w:pPr>
    </w:p>
    <w:p w:rsidR="000104F9" w:rsidRPr="00B67F9E" w:rsidRDefault="000104F9" w:rsidP="000104F9">
      <w:pPr>
        <w:spacing w:line="480" w:lineRule="auto"/>
        <w:contextualSpacing/>
        <w:jc w:val="both"/>
        <w:rPr>
          <w:rFonts w:ascii="Times New Roman" w:hAnsi="Times New Roman" w:cs="Times New Roman"/>
          <w:sz w:val="24"/>
          <w:szCs w:val="24"/>
        </w:rPr>
      </w:pPr>
    </w:p>
    <w:p w:rsidR="00ED1646" w:rsidRDefault="00ED1646" w:rsidP="00ED1646">
      <w:pPr>
        <w:pStyle w:val="ListParagraph"/>
        <w:spacing w:line="480" w:lineRule="auto"/>
        <w:ind w:left="1080" w:firstLine="0"/>
        <w:jc w:val="left"/>
        <w:rPr>
          <w:rFonts w:ascii="Times New Roman" w:eastAsia="Times New Roman" w:hAnsi="Times New Roman" w:cs="Times New Roman"/>
          <w:sz w:val="24"/>
          <w:szCs w:val="24"/>
        </w:rPr>
      </w:pPr>
    </w:p>
    <w:p w:rsidR="0013452B" w:rsidRPr="00B67F9E" w:rsidRDefault="0013452B" w:rsidP="005B0645">
      <w:pPr>
        <w:spacing w:line="480" w:lineRule="auto"/>
        <w:jc w:val="both"/>
        <w:rPr>
          <w:rFonts w:ascii="Times New Roman" w:hAnsi="Times New Roman" w:cs="Times New Roman"/>
          <w:b/>
          <w:sz w:val="24"/>
          <w:szCs w:val="24"/>
        </w:rPr>
      </w:pPr>
    </w:p>
    <w:sectPr w:rsidR="0013452B" w:rsidRPr="00B67F9E" w:rsidSect="005A1A8C">
      <w:headerReference w:type="default" r:id="rId20"/>
      <w:footerReference w:type="default" r:id="rId2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0E4" w:rsidRDefault="00E900E4" w:rsidP="007758DD">
      <w:pPr>
        <w:spacing w:after="0" w:line="240" w:lineRule="auto"/>
      </w:pPr>
      <w:r>
        <w:separator/>
      </w:r>
    </w:p>
  </w:endnote>
  <w:endnote w:type="continuationSeparator" w:id="1">
    <w:p w:rsidR="00E900E4" w:rsidRDefault="00E900E4" w:rsidP="00775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E4" w:rsidRDefault="00E900E4" w:rsidP="006649E1">
    <w:pPr>
      <w:pStyle w:val="Footer"/>
    </w:pPr>
  </w:p>
  <w:p w:rsidR="00E900E4" w:rsidRDefault="00E90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0E4" w:rsidRDefault="00E900E4" w:rsidP="007758DD">
      <w:pPr>
        <w:spacing w:after="0" w:line="240" w:lineRule="auto"/>
      </w:pPr>
      <w:r>
        <w:separator/>
      </w:r>
    </w:p>
  </w:footnote>
  <w:footnote w:type="continuationSeparator" w:id="1">
    <w:p w:rsidR="00E900E4" w:rsidRDefault="00E900E4" w:rsidP="007758DD">
      <w:pPr>
        <w:spacing w:after="0" w:line="240" w:lineRule="auto"/>
      </w:pPr>
      <w:r>
        <w:continuationSeparator/>
      </w:r>
    </w:p>
  </w:footnote>
  <w:footnote w:id="2">
    <w:p w:rsidR="00E900E4" w:rsidRPr="00C12FEC" w:rsidRDefault="00E900E4">
      <w:pPr>
        <w:pStyle w:val="FootnoteText"/>
        <w:rPr>
          <w:rFonts w:ascii="Times New Roman" w:hAnsi="Times New Roman" w:cs="Times New Roman"/>
        </w:rPr>
      </w:pPr>
      <w:r>
        <w:t xml:space="preserve">                     </w:t>
      </w:r>
      <w:r w:rsidRPr="00C12FEC">
        <w:rPr>
          <w:rStyle w:val="FootnoteReference"/>
        </w:rPr>
        <w:footnoteRef/>
      </w:r>
      <w:r w:rsidRPr="00C12FEC">
        <w:t xml:space="preserve"> </w:t>
      </w:r>
      <w:proofErr w:type="gramStart"/>
      <w:r w:rsidRPr="00C12FEC">
        <w:rPr>
          <w:rFonts w:ascii="Times New Roman" w:hAnsi="Times New Roman" w:cs="Times New Roman"/>
        </w:rPr>
        <w:t xml:space="preserve">Biro rector, </w:t>
      </w:r>
      <w:r w:rsidRPr="00C12FEC">
        <w:rPr>
          <w:rFonts w:ascii="Times New Roman" w:hAnsi="Times New Roman" w:cs="Times New Roman"/>
          <w:i/>
        </w:rPr>
        <w:t>Penelitian Hukum Tindak Pidana di Bidang Mata Uang</w:t>
      </w:r>
      <w:r w:rsidRPr="00C12FEC">
        <w:rPr>
          <w:rFonts w:ascii="Times New Roman" w:hAnsi="Times New Roman" w:cs="Times New Roman"/>
        </w:rPr>
        <w:t>.</w:t>
      </w:r>
      <w:proofErr w:type="gramEnd"/>
      <w:r w:rsidRPr="00C12FEC">
        <w:rPr>
          <w:rFonts w:ascii="Times New Roman" w:hAnsi="Times New Roman" w:cs="Times New Roman"/>
        </w:rPr>
        <w:t xml:space="preserve"> Medan 14 januari 2006, hal 7-8</w:t>
      </w:r>
    </w:p>
  </w:footnote>
  <w:footnote w:id="3">
    <w:p w:rsidR="00E900E4" w:rsidRPr="00C12FEC" w:rsidRDefault="00E900E4">
      <w:pPr>
        <w:pStyle w:val="FootnoteText"/>
        <w:rPr>
          <w:rFonts w:ascii="Times New Roman" w:hAnsi="Times New Roman" w:cs="Times New Roman"/>
        </w:rPr>
      </w:pPr>
      <w:r>
        <w:rPr>
          <w:rFonts w:ascii="Times New Roman" w:hAnsi="Times New Roman" w:cs="Times New Roman"/>
        </w:rPr>
        <w:t xml:space="preserve">                  </w:t>
      </w:r>
      <w:r w:rsidRPr="00C12FEC">
        <w:rPr>
          <w:rStyle w:val="FootnoteReference"/>
        </w:rPr>
        <w:footnoteRef/>
      </w:r>
      <w:r w:rsidRPr="00C12FEC">
        <w:rPr>
          <w:rFonts w:ascii="Times New Roman" w:hAnsi="Times New Roman" w:cs="Times New Roman"/>
        </w:rPr>
        <w:t>H. Moeljo Jantokartono.</w:t>
      </w:r>
      <w:r w:rsidRPr="00C12FEC">
        <w:rPr>
          <w:rFonts w:ascii="Times New Roman" w:hAnsi="Times New Roman" w:cs="Times New Roman"/>
          <w:i/>
        </w:rPr>
        <w:t xml:space="preserve">Kejahatan Terhadap Mata </w:t>
      </w:r>
      <w:proofErr w:type="gramStart"/>
      <w:r w:rsidRPr="00C12FEC">
        <w:rPr>
          <w:rFonts w:ascii="Times New Roman" w:hAnsi="Times New Roman" w:cs="Times New Roman"/>
          <w:i/>
        </w:rPr>
        <w:t>Uang(</w:t>
      </w:r>
      <w:proofErr w:type="gramEnd"/>
      <w:r w:rsidRPr="00C12FEC">
        <w:rPr>
          <w:rFonts w:ascii="Times New Roman" w:hAnsi="Times New Roman" w:cs="Times New Roman"/>
          <w:i/>
        </w:rPr>
        <w:t xml:space="preserve"> Ringkasan Hukum Tindak Pidana)</w:t>
      </w:r>
      <w:r w:rsidRPr="00C12FEC">
        <w:rPr>
          <w:rFonts w:ascii="Times New Roman" w:hAnsi="Times New Roman" w:cs="Times New Roman"/>
        </w:rPr>
        <w:t>. 2006</w:t>
      </w:r>
    </w:p>
  </w:footnote>
  <w:footnote w:id="4">
    <w:p w:rsidR="00E900E4" w:rsidRPr="00E91121" w:rsidRDefault="00E91121">
      <w:pPr>
        <w:pStyle w:val="FootnoteText"/>
        <w:rPr>
          <w:rFonts w:ascii="Times New Roman" w:hAnsi="Times New Roman" w:cs="Times New Roman"/>
        </w:rPr>
      </w:pPr>
      <w:r>
        <w:rPr>
          <w:rFonts w:ascii="Times New Roman" w:hAnsi="Times New Roman" w:cs="Times New Roman"/>
        </w:rPr>
        <w:t xml:space="preserve">                   </w:t>
      </w:r>
      <w:r w:rsidR="00E900E4" w:rsidRPr="00E91121">
        <w:rPr>
          <w:rStyle w:val="FootnoteReference"/>
          <w:rFonts w:ascii="Times New Roman" w:hAnsi="Times New Roman" w:cs="Times New Roman"/>
        </w:rPr>
        <w:footnoteRef/>
      </w:r>
      <w:r>
        <w:rPr>
          <w:rFonts w:ascii="Times New Roman" w:hAnsi="Times New Roman" w:cs="Times New Roman"/>
        </w:rPr>
        <w:t xml:space="preserve"> </w:t>
      </w:r>
      <w:r w:rsidR="00E900E4" w:rsidRPr="00E91121">
        <w:rPr>
          <w:rFonts w:ascii="Times New Roman" w:hAnsi="Times New Roman" w:cs="Times New Roman"/>
        </w:rPr>
        <w:t>http:paskakurniajati.blogspot.com/2009/02/pemalsuan-uang.</w:t>
      </w:r>
      <w:r>
        <w:rPr>
          <w:rFonts w:ascii="Times New Roman" w:hAnsi="Times New Roman" w:cs="Times New Roman"/>
        </w:rPr>
        <w:t xml:space="preserve"> </w:t>
      </w:r>
      <w:r w:rsidR="00E900E4" w:rsidRPr="00E91121">
        <w:rPr>
          <w:rFonts w:ascii="Times New Roman" w:hAnsi="Times New Roman" w:cs="Times New Roman"/>
        </w:rPr>
        <w:t>html</w:t>
      </w:r>
    </w:p>
  </w:footnote>
  <w:footnote w:id="5">
    <w:p w:rsidR="00E900E4" w:rsidRPr="00903EFD" w:rsidRDefault="00E900E4" w:rsidP="00FD09D8">
      <w:pPr>
        <w:tabs>
          <w:tab w:val="left" w:pos="360"/>
        </w:tabs>
        <w:ind w:left="720" w:hanging="720"/>
        <w:rPr>
          <w:rFonts w:ascii="Times New Roman" w:eastAsia="Times New Roman" w:hAnsi="Times New Roman" w:cs="Times New Roman"/>
          <w:sz w:val="20"/>
          <w:szCs w:val="20"/>
        </w:rPr>
      </w:pPr>
      <w:r>
        <w:rPr>
          <w:rStyle w:val="FootnoteReference"/>
        </w:rPr>
        <w:footnoteRef/>
      </w:r>
      <w:proofErr w:type="gramStart"/>
      <w:r w:rsidRPr="00903EFD">
        <w:rPr>
          <w:rFonts w:ascii="Times New Roman" w:eastAsia="Times New Roman" w:hAnsi="Times New Roman" w:cs="Times New Roman"/>
          <w:sz w:val="20"/>
          <w:szCs w:val="20"/>
        </w:rPr>
        <w:t>Soekanto So</w:t>
      </w:r>
      <w:r w:rsidRPr="00903EFD">
        <w:rPr>
          <w:rFonts w:ascii="Times New Roman" w:eastAsia="Times New Roman" w:hAnsi="Times New Roman" w:cs="Times New Roman"/>
          <w:sz w:val="20"/>
          <w:szCs w:val="20"/>
          <w:lang w:val="id-ID"/>
        </w:rPr>
        <w:t>r</w:t>
      </w:r>
      <w:r>
        <w:rPr>
          <w:rFonts w:ascii="Times New Roman" w:eastAsia="Times New Roman" w:hAnsi="Times New Roman" w:cs="Times New Roman"/>
          <w:sz w:val="20"/>
          <w:szCs w:val="20"/>
        </w:rPr>
        <w:t>jono dan Sri Mamudji</w:t>
      </w:r>
      <w:r>
        <w:rPr>
          <w:rFonts w:ascii="Times New Roman" w:eastAsia="Times New Roman" w:hAnsi="Times New Roman" w:cs="Times New Roman"/>
          <w:i/>
          <w:iCs/>
          <w:sz w:val="20"/>
          <w:szCs w:val="20"/>
        </w:rPr>
        <w:t>.</w:t>
      </w:r>
      <w:proofErr w:type="gramEnd"/>
      <w:r>
        <w:rPr>
          <w:rFonts w:ascii="Times New Roman" w:eastAsia="Times New Roman" w:hAnsi="Times New Roman" w:cs="Times New Roman"/>
          <w:i/>
          <w:iCs/>
          <w:sz w:val="20"/>
          <w:szCs w:val="20"/>
        </w:rPr>
        <w:t xml:space="preserve"> </w:t>
      </w:r>
      <w:r w:rsidRPr="00903EFD">
        <w:rPr>
          <w:rFonts w:ascii="Times New Roman" w:eastAsia="Times New Roman" w:hAnsi="Times New Roman" w:cs="Times New Roman"/>
          <w:i/>
          <w:iCs/>
          <w:sz w:val="20"/>
          <w:szCs w:val="20"/>
        </w:rPr>
        <w:t>Penelitian Hukum Normatif</w:t>
      </w:r>
      <w:r w:rsidRPr="00903EFD">
        <w:rPr>
          <w:rFonts w:ascii="Times New Roman" w:eastAsia="Times New Roman" w:hAnsi="Times New Roman" w:cs="Times New Roman"/>
          <w:sz w:val="20"/>
          <w:szCs w:val="20"/>
        </w:rPr>
        <w:t>.Jakarta: Rajawali Pers.</w:t>
      </w:r>
      <w:r>
        <w:rPr>
          <w:rFonts w:ascii="Times New Roman" w:eastAsia="Times New Roman" w:hAnsi="Times New Roman" w:cs="Times New Roman"/>
          <w:sz w:val="20"/>
          <w:szCs w:val="20"/>
        </w:rPr>
        <w:t>2013</w:t>
      </w:r>
    </w:p>
    <w:p w:rsidR="00E900E4" w:rsidRPr="00903EFD" w:rsidRDefault="00E900E4" w:rsidP="00FD09D8">
      <w:pPr>
        <w:pStyle w:val="FootnoteText"/>
        <w:rPr>
          <w:rFonts w:ascii="Times New Roman" w:hAnsi="Times New Roman" w:cs="Times New Roman"/>
        </w:rPr>
      </w:pPr>
    </w:p>
    <w:p w:rsidR="00E900E4" w:rsidRDefault="00E900E4">
      <w:pPr>
        <w:pStyle w:val="FootnoteText"/>
      </w:pPr>
    </w:p>
  </w:footnote>
  <w:footnote w:id="6">
    <w:p w:rsidR="00E900E4" w:rsidRPr="008709F5" w:rsidRDefault="00E900E4" w:rsidP="00A51FD7">
      <w:pPr>
        <w:ind w:left="720" w:hanging="720"/>
        <w:rPr>
          <w:rFonts w:ascii="Times New Roman" w:eastAsia="Times New Roman" w:hAnsi="Times New Roman" w:cs="Times New Roman"/>
          <w:sz w:val="20"/>
          <w:szCs w:val="20"/>
        </w:rPr>
      </w:pPr>
      <w:r w:rsidRPr="008709F5">
        <w:rPr>
          <w:rStyle w:val="FootnoteReference"/>
          <w:sz w:val="20"/>
          <w:szCs w:val="20"/>
        </w:rPr>
        <w:footnoteRef/>
      </w:r>
      <w:r>
        <w:rPr>
          <w:rFonts w:ascii="Times New Roman" w:eastAsia="Times New Roman" w:hAnsi="Times New Roman" w:cs="Times New Roman"/>
          <w:sz w:val="20"/>
          <w:szCs w:val="20"/>
        </w:rPr>
        <w:t xml:space="preserve">H. </w:t>
      </w:r>
      <w:r w:rsidRPr="008709F5">
        <w:rPr>
          <w:rFonts w:ascii="Times New Roman" w:eastAsia="Times New Roman" w:hAnsi="Times New Roman" w:cs="Times New Roman"/>
          <w:sz w:val="20"/>
          <w:szCs w:val="20"/>
        </w:rPr>
        <w:t>Djazuli</w:t>
      </w:r>
      <w:r>
        <w:rPr>
          <w:rFonts w:ascii="Times New Roman" w:eastAsia="Times New Roman" w:hAnsi="Times New Roman" w:cs="Times New Roman"/>
          <w:sz w:val="20"/>
          <w:szCs w:val="20"/>
        </w:rPr>
        <w:t xml:space="preserve"> Ahmad</w:t>
      </w:r>
      <w:r w:rsidRPr="008709F5">
        <w:rPr>
          <w:rFonts w:ascii="Times New Roman" w:eastAsia="Times New Roman" w:hAnsi="Times New Roman" w:cs="Times New Roman"/>
          <w:sz w:val="20"/>
          <w:szCs w:val="20"/>
        </w:rPr>
        <w:t xml:space="preserve">, </w:t>
      </w:r>
      <w:r w:rsidRPr="008709F5">
        <w:rPr>
          <w:rFonts w:ascii="Times New Roman" w:eastAsia="Times New Roman" w:hAnsi="Times New Roman" w:cs="Times New Roman"/>
          <w:i/>
          <w:sz w:val="20"/>
          <w:szCs w:val="20"/>
        </w:rPr>
        <w:t>Fiqh Jianayah</w:t>
      </w:r>
      <w:r w:rsidRPr="008709F5">
        <w:rPr>
          <w:rFonts w:ascii="Times New Roman" w:eastAsia="Times New Roman" w:hAnsi="Times New Roman" w:cs="Times New Roman"/>
          <w:sz w:val="20"/>
          <w:szCs w:val="20"/>
        </w:rPr>
        <w:t xml:space="preserve"> (</w:t>
      </w:r>
      <w:r w:rsidRPr="008709F5">
        <w:rPr>
          <w:rFonts w:ascii="Times New Roman" w:eastAsia="Times New Roman" w:hAnsi="Times New Roman" w:cs="Times New Roman"/>
          <w:i/>
          <w:sz w:val="20"/>
          <w:szCs w:val="20"/>
        </w:rPr>
        <w:t>Upaya Menanggulangi Kejahatan Mata Uang</w:t>
      </w:r>
      <w:r w:rsidRPr="008709F5">
        <w:rPr>
          <w:rFonts w:ascii="Times New Roman" w:eastAsia="Times New Roman" w:hAnsi="Times New Roman" w:cs="Times New Roman"/>
          <w:sz w:val="20"/>
          <w:szCs w:val="20"/>
        </w:rPr>
        <w:t>).1990</w:t>
      </w:r>
    </w:p>
    <w:p w:rsidR="00E900E4" w:rsidRPr="008709F5" w:rsidRDefault="00E900E4" w:rsidP="00A51FD7">
      <w:pPr>
        <w:pStyle w:val="FootnoteText"/>
        <w:rPr>
          <w:rFonts w:ascii="Times New Roman" w:hAnsi="Times New Roman" w:cs="Times New Roman"/>
        </w:rPr>
      </w:pPr>
    </w:p>
    <w:p w:rsidR="00E900E4" w:rsidRPr="008709F5" w:rsidRDefault="00E900E4">
      <w:pPr>
        <w:pStyle w:val="FootnoteText"/>
      </w:pPr>
    </w:p>
  </w:footnote>
  <w:footnote w:id="7">
    <w:p w:rsidR="00E900E4" w:rsidRPr="008709F5" w:rsidRDefault="00E900E4" w:rsidP="00A51FD7">
      <w:pPr>
        <w:pStyle w:val="FootnoteText"/>
        <w:rPr>
          <w:rFonts w:ascii="Times New Roman" w:hAnsi="Times New Roman" w:cs="Times New Roman"/>
        </w:rPr>
      </w:pPr>
      <w:r>
        <w:rPr>
          <w:rFonts w:ascii="Times New Roman" w:hAnsi="Times New Roman" w:cs="Times New Roman"/>
        </w:rPr>
        <w:t xml:space="preserve">                   </w:t>
      </w:r>
      <w:r w:rsidRPr="008709F5">
        <w:rPr>
          <w:rStyle w:val="FootnoteReference"/>
          <w:rFonts w:ascii="Times New Roman" w:hAnsi="Times New Roman" w:cs="Times New Roman"/>
        </w:rPr>
        <w:footnoteRef/>
      </w:r>
      <w:r w:rsidRPr="008709F5">
        <w:rPr>
          <w:rFonts w:ascii="Times New Roman" w:hAnsi="Times New Roman" w:cs="Times New Roman"/>
        </w:rPr>
        <w:t xml:space="preserve"> Huaman Hasyim. </w:t>
      </w:r>
      <w:r w:rsidRPr="008709F5">
        <w:rPr>
          <w:rFonts w:ascii="Times New Roman" w:hAnsi="Times New Roman" w:cs="Times New Roman"/>
          <w:i/>
        </w:rPr>
        <w:t>Teori Pembuktian Menurut Fiqh Jinayah</w:t>
      </w:r>
      <w:r>
        <w:rPr>
          <w:rFonts w:ascii="Times New Roman" w:hAnsi="Times New Roman" w:cs="Times New Roman"/>
        </w:rPr>
        <w:t xml:space="preserve">. </w:t>
      </w:r>
      <w:proofErr w:type="gramStart"/>
      <w:r>
        <w:rPr>
          <w:rFonts w:ascii="Times New Roman" w:hAnsi="Times New Roman" w:cs="Times New Roman"/>
        </w:rPr>
        <w:t>Raja Grafindo</w:t>
      </w:r>
      <w:r w:rsidRPr="008709F5">
        <w:rPr>
          <w:rFonts w:ascii="Times New Roman" w:hAnsi="Times New Roman" w:cs="Times New Roman"/>
        </w:rPr>
        <w:t>.</w:t>
      </w:r>
      <w:proofErr w:type="gramEnd"/>
      <w:r w:rsidRPr="008709F5">
        <w:rPr>
          <w:rFonts w:ascii="Times New Roman" w:hAnsi="Times New Roman" w:cs="Times New Roman"/>
        </w:rPr>
        <w:t xml:space="preserve"> Jakarta,</w:t>
      </w:r>
      <w:r>
        <w:rPr>
          <w:rFonts w:ascii="Times New Roman" w:hAnsi="Times New Roman" w:cs="Times New Roman"/>
        </w:rPr>
        <w:t xml:space="preserve">1990, </w:t>
      </w:r>
      <w:r w:rsidRPr="008709F5">
        <w:rPr>
          <w:rFonts w:ascii="Times New Roman" w:hAnsi="Times New Roman" w:cs="Times New Roman"/>
        </w:rPr>
        <w:t xml:space="preserve"> hal.64 </w:t>
      </w:r>
    </w:p>
    <w:p w:rsidR="00E900E4" w:rsidRPr="008709F5" w:rsidRDefault="00E900E4">
      <w:pPr>
        <w:pStyle w:val="FootnoteText"/>
        <w:rPr>
          <w:rFonts w:ascii="Times New Roman" w:hAnsi="Times New Roman" w:cs="Times New Roman"/>
        </w:rPr>
      </w:pPr>
    </w:p>
  </w:footnote>
  <w:footnote w:id="8">
    <w:p w:rsidR="00E900E4" w:rsidRDefault="00E900E4">
      <w:pPr>
        <w:pStyle w:val="FootnoteText"/>
        <w:rPr>
          <w:rFonts w:ascii="Times New Roman" w:eastAsia="Times New Roman" w:hAnsi="Times New Roman" w:cs="Times New Roman"/>
        </w:rPr>
      </w:pPr>
      <w:r>
        <w:t xml:space="preserve">                    </w:t>
      </w:r>
      <w:r>
        <w:rPr>
          <w:rStyle w:val="FootnoteReference"/>
        </w:rPr>
        <w:footnoteRef/>
      </w:r>
      <w:hyperlink r:id="rId1" w:anchor="q" w:history="1">
        <w:r w:rsidRPr="00C24F45">
          <w:rPr>
            <w:rStyle w:val="Hyperlink"/>
            <w:rFonts w:ascii="Times New Roman" w:eastAsia="Times New Roman" w:hAnsi="Times New Roman" w:cs="Times New Roman"/>
            <w:color w:val="auto"/>
            <w:u w:val="none"/>
          </w:rPr>
          <w:t>Http://www.google.com.co.id/webhp?sourceid=chrome-instant&amp;ion=1&amp;esvp=2&amp;ie=Utf-8#q</w:t>
        </w:r>
      </w:hyperlink>
      <w:r w:rsidRPr="00C24F45">
        <w:rPr>
          <w:rFonts w:ascii="Times New Roman" w:eastAsia="Times New Roman" w:hAnsi="Times New Roman" w:cs="Times New Roman"/>
        </w:rPr>
        <w:t xml:space="preserve">= </w:t>
      </w:r>
    </w:p>
    <w:p w:rsidR="00E900E4" w:rsidRPr="00C24F45" w:rsidRDefault="00E900E4">
      <w:pPr>
        <w:pStyle w:val="FootnoteText"/>
        <w:rPr>
          <w:vertAlign w:val="subscript"/>
        </w:rPr>
      </w:pPr>
      <w:r>
        <w:rPr>
          <w:rFonts w:ascii="Times New Roman" w:eastAsia="Times New Roman" w:hAnsi="Times New Roman" w:cs="Times New Roman"/>
        </w:rPr>
        <w:t xml:space="preserve">                    </w:t>
      </w:r>
      <w:r w:rsidRPr="00C24F45">
        <w:rPr>
          <w:rFonts w:ascii="Times New Roman" w:eastAsia="Times New Roman" w:hAnsi="Times New Roman" w:cs="Times New Roman"/>
        </w:rPr>
        <w:t>pengertian +fiqh+ jinayah</w:t>
      </w:r>
    </w:p>
  </w:footnote>
  <w:footnote w:id="9">
    <w:p w:rsidR="00E900E4" w:rsidRDefault="00E900E4" w:rsidP="009712AE">
      <w:pPr>
        <w:rPr>
          <w:rFonts w:ascii="Times New Roman" w:eastAsia="Times New Roman" w:hAnsi="Times New Roman" w:cs="Times New Roman"/>
          <w:sz w:val="20"/>
          <w:szCs w:val="20"/>
          <w:shd w:val="clear" w:color="auto" w:fill="FFFFFF"/>
        </w:rPr>
      </w:pPr>
      <w:r>
        <w:rPr>
          <w:rStyle w:val="FootnoteReference"/>
        </w:rPr>
        <w:footnoteRef/>
      </w:r>
      <w:r w:rsidRPr="00A57757">
        <w:rPr>
          <w:rFonts w:ascii="Times New Roman" w:eastAsia="Times New Roman" w:hAnsi="Times New Roman" w:cs="Times New Roman"/>
          <w:sz w:val="20"/>
          <w:szCs w:val="20"/>
          <w:shd w:val="clear" w:color="auto" w:fill="FFFFFF"/>
        </w:rPr>
        <w:t>Djazuli</w:t>
      </w:r>
      <w:proofErr w:type="gramStart"/>
      <w:r w:rsidRPr="00A57757">
        <w:rPr>
          <w:rFonts w:ascii="Times New Roman" w:eastAsia="Times New Roman" w:hAnsi="Times New Roman" w:cs="Times New Roman"/>
          <w:sz w:val="20"/>
          <w:szCs w:val="20"/>
          <w:shd w:val="clear" w:color="auto" w:fill="FFFFFF"/>
        </w:rPr>
        <w:t>,</w:t>
      </w:r>
      <w:r w:rsidRPr="00A57757">
        <w:rPr>
          <w:rFonts w:ascii="Times New Roman" w:eastAsia="Times New Roman" w:hAnsi="Times New Roman" w:cs="Times New Roman"/>
          <w:i/>
          <w:iCs/>
          <w:sz w:val="20"/>
          <w:szCs w:val="20"/>
        </w:rPr>
        <w:t>Fiqh</w:t>
      </w:r>
      <w:proofErr w:type="gramEnd"/>
      <w:r w:rsidRPr="00A57757">
        <w:rPr>
          <w:rFonts w:ascii="Times New Roman" w:eastAsia="Times New Roman" w:hAnsi="Times New Roman" w:cs="Times New Roman"/>
          <w:i/>
          <w:iCs/>
          <w:sz w:val="20"/>
          <w:szCs w:val="20"/>
        </w:rPr>
        <w:t xml:space="preserve"> Jinayat (Menanggulangi Kejahatan dalam Islam).</w:t>
      </w:r>
      <w:r w:rsidRPr="00A57757">
        <w:rPr>
          <w:rFonts w:ascii="Times New Roman" w:eastAsia="Times New Roman" w:hAnsi="Times New Roman" w:cs="Times New Roman"/>
          <w:sz w:val="20"/>
          <w:szCs w:val="20"/>
          <w:shd w:val="clear" w:color="auto" w:fill="FFFFFF"/>
        </w:rPr>
        <w:t>(Jakart</w:t>
      </w:r>
      <w:r>
        <w:rPr>
          <w:rFonts w:ascii="Times New Roman" w:eastAsia="Times New Roman" w:hAnsi="Times New Roman" w:cs="Times New Roman"/>
          <w:sz w:val="20"/>
          <w:szCs w:val="20"/>
          <w:shd w:val="clear" w:color="auto" w:fill="FFFFFF"/>
        </w:rPr>
        <w:t>a:PT Raja Grafindo Persada,    2000</w:t>
      </w:r>
      <w:r w:rsidRPr="00A57757">
        <w:rPr>
          <w:rFonts w:ascii="Times New Roman" w:eastAsia="Times New Roman" w:hAnsi="Times New Roman" w:cs="Times New Roman"/>
          <w:sz w:val="20"/>
          <w:szCs w:val="20"/>
          <w:shd w:val="clear" w:color="auto" w:fill="FFFFFF"/>
        </w:rPr>
        <w:t>),hlm. 89</w:t>
      </w:r>
    </w:p>
    <w:p w:rsidR="00E900E4" w:rsidRPr="001D1D64" w:rsidRDefault="00E900E4" w:rsidP="009712AE">
      <w:pPr>
        <w:rPr>
          <w:rFonts w:ascii="Times New Roman" w:eastAsia="Times New Roman" w:hAnsi="Times New Roman" w:cs="Times New Roman"/>
          <w:sz w:val="20"/>
          <w:szCs w:val="20"/>
          <w:u w:val="single"/>
          <w:shd w:val="clear" w:color="auto" w:fill="FFFFFF"/>
        </w:rPr>
      </w:pPr>
    </w:p>
    <w:p w:rsidR="00E900E4" w:rsidRDefault="00E900E4" w:rsidP="009712AE">
      <w:pPr>
        <w:rPr>
          <w:rFonts w:ascii="Times New Roman" w:eastAsia="Times New Roman" w:hAnsi="Times New Roman" w:cs="Times New Roman"/>
          <w:sz w:val="20"/>
          <w:szCs w:val="20"/>
        </w:rPr>
      </w:pPr>
    </w:p>
    <w:p w:rsidR="00E900E4" w:rsidRDefault="00E900E4" w:rsidP="009712AE">
      <w:pPr>
        <w:rPr>
          <w:rFonts w:ascii="Times New Roman" w:eastAsia="Times New Roman" w:hAnsi="Times New Roman" w:cs="Times New Roman"/>
          <w:sz w:val="20"/>
          <w:szCs w:val="20"/>
        </w:rPr>
      </w:pPr>
    </w:p>
    <w:p w:rsidR="00E900E4" w:rsidRDefault="00E900E4" w:rsidP="009712AE">
      <w:pPr>
        <w:rPr>
          <w:rFonts w:ascii="Times New Roman" w:eastAsia="Times New Roman" w:hAnsi="Times New Roman" w:cs="Times New Roman"/>
          <w:sz w:val="20"/>
          <w:szCs w:val="20"/>
        </w:rPr>
      </w:pPr>
    </w:p>
    <w:p w:rsidR="00E900E4" w:rsidRPr="009712AE" w:rsidRDefault="00E900E4" w:rsidP="009712AE">
      <w:pPr>
        <w:rPr>
          <w:rFonts w:ascii="Times New Roman" w:eastAsia="Times New Roman" w:hAnsi="Times New Roman" w:cs="Times New Roman"/>
          <w:sz w:val="20"/>
          <w:szCs w:val="20"/>
        </w:rPr>
      </w:pPr>
    </w:p>
  </w:footnote>
  <w:footnote w:id="10">
    <w:p w:rsidR="00E900E4" w:rsidRPr="005B0645" w:rsidRDefault="00E900E4" w:rsidP="001D1D64">
      <w:pPr>
        <w:rPr>
          <w:rFonts w:ascii="Times New Roman" w:hAnsi="Times New Roman" w:cs="Times New Roman"/>
          <w:sz w:val="20"/>
          <w:szCs w:val="20"/>
        </w:rPr>
      </w:pPr>
      <w:r>
        <w:rPr>
          <w:rStyle w:val="FootnoteReference"/>
        </w:rPr>
        <w:footnoteRef/>
      </w:r>
      <w:r w:rsidRPr="005B0645">
        <w:rPr>
          <w:rFonts w:ascii="Times New Roman" w:hAnsi="Times New Roman" w:cs="Times New Roman"/>
          <w:sz w:val="20"/>
          <w:szCs w:val="20"/>
        </w:rPr>
        <w:t xml:space="preserve">Bambang Poernomo, </w:t>
      </w:r>
      <w:r w:rsidRPr="005B0645">
        <w:rPr>
          <w:rFonts w:ascii="Times New Roman" w:hAnsi="Times New Roman" w:cs="Times New Roman"/>
          <w:i/>
          <w:iCs/>
          <w:sz w:val="20"/>
          <w:szCs w:val="20"/>
        </w:rPr>
        <w:t xml:space="preserve">Asas-asas Hukum Pidana, </w:t>
      </w:r>
      <w:r w:rsidRPr="005B0645">
        <w:rPr>
          <w:rFonts w:ascii="Times New Roman" w:hAnsi="Times New Roman" w:cs="Times New Roman"/>
          <w:sz w:val="20"/>
          <w:szCs w:val="20"/>
        </w:rPr>
        <w:t xml:space="preserve">Ghalia Indonesia, Jakarta, hal 91  </w:t>
      </w:r>
    </w:p>
    <w:p w:rsidR="00E900E4" w:rsidRDefault="00E900E4" w:rsidP="001D1D64"/>
    <w:p w:rsidR="00E900E4" w:rsidRDefault="00E900E4">
      <w:pPr>
        <w:pStyle w:val="FootnoteText"/>
      </w:pPr>
    </w:p>
  </w:footnote>
  <w:footnote w:id="11">
    <w:p w:rsidR="00E900E4" w:rsidRPr="00A53953" w:rsidRDefault="00E900E4" w:rsidP="001D1D64">
      <w:pPr>
        <w:pStyle w:val="FootnoteText"/>
        <w:ind w:left="0" w:firstLine="0"/>
        <w:rPr>
          <w:rFonts w:ascii="Times New Roman" w:hAnsi="Times New Roman" w:cs="Times New Roman"/>
        </w:rPr>
      </w:pPr>
      <w:r>
        <w:rPr>
          <w:rStyle w:val="FootnoteReference"/>
        </w:rPr>
        <w:footnoteRef/>
      </w:r>
      <w:r w:rsidRPr="00A53953">
        <w:rPr>
          <w:rFonts w:ascii="Times New Roman" w:hAnsi="Times New Roman" w:cs="Times New Roman"/>
        </w:rPr>
        <w:t>Rahardja</w:t>
      </w:r>
      <w:r>
        <w:rPr>
          <w:rFonts w:ascii="Times New Roman" w:hAnsi="Times New Roman" w:cs="Times New Roman"/>
        </w:rPr>
        <w:t xml:space="preserve"> Prathama,</w:t>
      </w:r>
      <w:r>
        <w:rPr>
          <w:rFonts w:ascii="Times New Roman" w:hAnsi="Times New Roman" w:cs="Times New Roman"/>
          <w:i/>
        </w:rPr>
        <w:t xml:space="preserve">Uang dan Perbankan, </w:t>
      </w:r>
      <w:r>
        <w:rPr>
          <w:rFonts w:ascii="Times New Roman" w:hAnsi="Times New Roman" w:cs="Times New Roman"/>
        </w:rPr>
        <w:t xml:space="preserve">PT. RINEKA CIPTA, Jakarta.1990, </w:t>
      </w:r>
      <w:r w:rsidRPr="00A53953">
        <w:rPr>
          <w:rFonts w:ascii="Times New Roman" w:hAnsi="Times New Roman" w:cs="Times New Roman"/>
        </w:rPr>
        <w:t xml:space="preserve">hal.6   </w:t>
      </w:r>
    </w:p>
    <w:p w:rsidR="00E900E4" w:rsidRPr="00A53953" w:rsidRDefault="00E900E4" w:rsidP="001D1D64">
      <w:pPr>
        <w:pStyle w:val="FootnoteText"/>
        <w:rPr>
          <w:rFonts w:ascii="Times New Roman" w:hAnsi="Times New Roman" w:cs="Times New Roman"/>
        </w:rPr>
      </w:pPr>
    </w:p>
    <w:p w:rsidR="00E900E4" w:rsidRDefault="00E900E4">
      <w:pPr>
        <w:pStyle w:val="FootnoteText"/>
      </w:pPr>
    </w:p>
  </w:footnote>
  <w:footnote w:id="12">
    <w:p w:rsidR="00E900E4" w:rsidRPr="00A53953" w:rsidRDefault="00E900E4" w:rsidP="00C02C55">
      <w:pPr>
        <w:pStyle w:val="FootnoteText"/>
        <w:rPr>
          <w:rFonts w:ascii="Times New Roman" w:hAnsi="Times New Roman" w:cs="Times New Roman"/>
        </w:rPr>
      </w:pPr>
      <w:r>
        <w:rPr>
          <w:rFonts w:ascii="Times New Roman" w:hAnsi="Times New Roman" w:cs="Times New Roman"/>
        </w:rPr>
        <w:t xml:space="preserve">                  </w:t>
      </w:r>
      <w:r w:rsidRPr="00A53953">
        <w:rPr>
          <w:rStyle w:val="FootnoteReference"/>
          <w:rFonts w:ascii="Times New Roman" w:hAnsi="Times New Roman" w:cs="Times New Roman"/>
        </w:rPr>
        <w:footnoteRef/>
      </w:r>
      <w:proofErr w:type="gramStart"/>
      <w:r w:rsidRPr="00A53953">
        <w:rPr>
          <w:rFonts w:ascii="Times New Roman" w:hAnsi="Times New Roman" w:cs="Times New Roman"/>
        </w:rPr>
        <w:t>Kasmir.</w:t>
      </w:r>
      <w:proofErr w:type="gramEnd"/>
      <w:r>
        <w:rPr>
          <w:rFonts w:ascii="Times New Roman" w:hAnsi="Times New Roman" w:cs="Times New Roman"/>
        </w:rPr>
        <w:t xml:space="preserve"> </w:t>
      </w:r>
      <w:r w:rsidRPr="00A53953">
        <w:rPr>
          <w:rFonts w:ascii="Times New Roman" w:hAnsi="Times New Roman" w:cs="Times New Roman"/>
          <w:i/>
        </w:rPr>
        <w:t>Bank dan Lembaga Keuangan Lainnya</w:t>
      </w:r>
      <w:r>
        <w:rPr>
          <w:rFonts w:ascii="Times New Roman" w:hAnsi="Times New Roman" w:cs="Times New Roman"/>
        </w:rPr>
        <w:t xml:space="preserve">, </w:t>
      </w:r>
      <w:r w:rsidRPr="00A53953">
        <w:rPr>
          <w:rFonts w:ascii="Times New Roman" w:hAnsi="Times New Roman" w:cs="Times New Roman"/>
        </w:rPr>
        <w:t>Raja</w:t>
      </w:r>
      <w:r>
        <w:rPr>
          <w:rFonts w:ascii="Times New Roman" w:hAnsi="Times New Roman" w:cs="Times New Roman"/>
        </w:rPr>
        <w:t xml:space="preserve"> Grafindo Persada, Jakarta.2003, </w:t>
      </w:r>
      <w:r w:rsidRPr="00A53953">
        <w:rPr>
          <w:rFonts w:ascii="Times New Roman" w:hAnsi="Times New Roman" w:cs="Times New Roman"/>
        </w:rPr>
        <w:t>hal.18</w:t>
      </w:r>
    </w:p>
  </w:footnote>
  <w:footnote w:id="13">
    <w:p w:rsidR="00E900E4" w:rsidRPr="00A53953" w:rsidRDefault="00E900E4" w:rsidP="00C02C55">
      <w:pPr>
        <w:pStyle w:val="FootnoteText"/>
        <w:rPr>
          <w:rFonts w:ascii="Times New Roman" w:hAnsi="Times New Roman" w:cs="Times New Roman"/>
        </w:rPr>
      </w:pPr>
      <w:r>
        <w:rPr>
          <w:rFonts w:ascii="Times New Roman" w:hAnsi="Times New Roman" w:cs="Times New Roman"/>
        </w:rPr>
        <w:t xml:space="preserve">                  </w:t>
      </w:r>
      <w:r w:rsidRPr="000A6BA3">
        <w:rPr>
          <w:rStyle w:val="FootnoteReference"/>
          <w:rFonts w:ascii="Times New Roman" w:hAnsi="Times New Roman" w:cs="Times New Roman"/>
        </w:rPr>
        <w:footnoteRef/>
      </w:r>
      <w:r w:rsidRPr="000A6BA3">
        <w:rPr>
          <w:rFonts w:ascii="Times New Roman" w:hAnsi="Times New Roman" w:cs="Times New Roman"/>
        </w:rPr>
        <w:t xml:space="preserve"> Rahardja Prathama</w:t>
      </w:r>
      <w:r w:rsidRPr="002E1740">
        <w:rPr>
          <w:rFonts w:ascii="Times New Roman" w:hAnsi="Times New Roman" w:cs="Times New Roman"/>
        </w:rPr>
        <w:t xml:space="preserve">. </w:t>
      </w:r>
      <w:r w:rsidRPr="002E1740">
        <w:rPr>
          <w:rFonts w:ascii="Times New Roman" w:hAnsi="Times New Roman" w:cs="Times New Roman"/>
          <w:i/>
        </w:rPr>
        <w:t>Op Cit</w:t>
      </w:r>
      <w:r w:rsidRPr="002E1740">
        <w:rPr>
          <w:rFonts w:ascii="Times New Roman" w:hAnsi="Times New Roman" w:cs="Times New Roman"/>
        </w:rPr>
        <w:t>.hal.9</w:t>
      </w:r>
    </w:p>
  </w:footnote>
  <w:footnote w:id="14">
    <w:p w:rsidR="00E900E4" w:rsidRPr="002E1740" w:rsidRDefault="00E900E4" w:rsidP="00164434">
      <w:pPr>
        <w:pStyle w:val="FootnoteText"/>
        <w:rPr>
          <w:rFonts w:ascii="Times New Roman" w:hAnsi="Times New Roman" w:cs="Times New Roman"/>
        </w:rPr>
      </w:pPr>
      <w:r>
        <w:rPr>
          <w:rFonts w:ascii="Times New Roman" w:hAnsi="Times New Roman" w:cs="Times New Roman"/>
        </w:rPr>
        <w:t xml:space="preserve">                  </w:t>
      </w:r>
      <w:r w:rsidRPr="002E1740">
        <w:rPr>
          <w:rStyle w:val="FootnoteReference"/>
        </w:rPr>
        <w:footnoteRef/>
      </w:r>
      <w:r>
        <w:rPr>
          <w:rFonts w:ascii="Times New Roman" w:hAnsi="Times New Roman" w:cs="Times New Roman"/>
        </w:rPr>
        <w:t xml:space="preserve">Admin Chazawi, </w:t>
      </w:r>
      <w:r w:rsidRPr="002E1740">
        <w:rPr>
          <w:rFonts w:ascii="Times New Roman" w:hAnsi="Times New Roman" w:cs="Times New Roman"/>
          <w:i/>
        </w:rPr>
        <w:t>Kejahatan Mengenai Pemalsuan</w:t>
      </w:r>
      <w:r>
        <w:rPr>
          <w:rFonts w:ascii="Times New Roman" w:hAnsi="Times New Roman" w:cs="Times New Roman"/>
        </w:rPr>
        <w:t xml:space="preserve">, </w:t>
      </w:r>
      <w:r w:rsidRPr="002E1740">
        <w:rPr>
          <w:rFonts w:ascii="Times New Roman" w:hAnsi="Times New Roman" w:cs="Times New Roman"/>
        </w:rPr>
        <w:t>Raja Grafindo.Jakarta.2002. hal 1</w:t>
      </w:r>
    </w:p>
  </w:footnote>
  <w:footnote w:id="15">
    <w:p w:rsidR="00E900E4" w:rsidRPr="00B34E0C" w:rsidRDefault="00E900E4" w:rsidP="002E3609">
      <w:pPr>
        <w:pStyle w:val="FootnoteText"/>
        <w:rPr>
          <w:rFonts w:ascii="Times New Roman" w:hAnsi="Times New Roman" w:cs="Times New Roman"/>
        </w:rPr>
      </w:pPr>
      <w:r>
        <w:rPr>
          <w:rFonts w:ascii="Times New Roman" w:eastAsia="Times New Roman" w:hAnsi="Times New Roman" w:cs="Times New Roman"/>
        </w:rPr>
        <w:t xml:space="preserve">                  </w:t>
      </w:r>
      <w:r w:rsidRPr="00B34E0C">
        <w:rPr>
          <w:rStyle w:val="FootnoteReference"/>
          <w:rFonts w:ascii="Times New Roman" w:hAnsi="Times New Roman" w:cs="Times New Roman"/>
        </w:rPr>
        <w:footnoteRef/>
      </w:r>
      <w:r w:rsidRPr="00B34E0C">
        <w:rPr>
          <w:rFonts w:ascii="Times New Roman" w:eastAsia="Times New Roman" w:hAnsi="Times New Roman" w:cs="Times New Roman"/>
        </w:rPr>
        <w:t>Undang-Undang Nomor 7 tahun 2011 tentang’’ MATA UANG’’</w:t>
      </w:r>
    </w:p>
  </w:footnote>
  <w:footnote w:id="16">
    <w:p w:rsidR="00E900E4" w:rsidRPr="001E724B" w:rsidRDefault="00E900E4" w:rsidP="00917ED0">
      <w:pPr>
        <w:pStyle w:val="FootnoteText"/>
        <w:ind w:firstLine="0"/>
        <w:rPr>
          <w:rFonts w:ascii="Times New Roman" w:eastAsia="Times New Roman" w:hAnsi="Times New Roman" w:cs="Times New Roman"/>
        </w:rPr>
      </w:pPr>
      <w:r>
        <w:rPr>
          <w:rFonts w:ascii="Times New Roman" w:eastAsia="Times New Roman" w:hAnsi="Times New Roman" w:cs="Times New Roman"/>
          <w:i/>
        </w:rPr>
        <w:t xml:space="preserve">  </w:t>
      </w:r>
      <w:r w:rsidRPr="001E724B">
        <w:rPr>
          <w:rStyle w:val="FootnoteReference"/>
        </w:rPr>
        <w:footnoteRef/>
      </w:r>
      <w:r w:rsidRPr="001E724B">
        <w:rPr>
          <w:rFonts w:ascii="Times New Roman" w:eastAsia="Times New Roman" w:hAnsi="Times New Roman" w:cs="Times New Roman"/>
          <w:i/>
        </w:rPr>
        <w:t xml:space="preserve">  Kuhap dan Kuhp</w:t>
      </w:r>
      <w:r>
        <w:rPr>
          <w:rFonts w:ascii="Times New Roman" w:eastAsia="Times New Roman" w:hAnsi="Times New Roman" w:cs="Times New Roman"/>
        </w:rPr>
        <w:t>, 2000, Jakarta.Sinar Grafika,</w:t>
      </w:r>
      <w:r w:rsidRPr="001E724B">
        <w:rPr>
          <w:rFonts w:ascii="Times New Roman" w:eastAsia="Times New Roman" w:hAnsi="Times New Roman" w:cs="Times New Roman"/>
        </w:rPr>
        <w:t xml:space="preserve"> Hal.84</w:t>
      </w:r>
    </w:p>
    <w:p w:rsidR="00E900E4" w:rsidRDefault="00E900E4" w:rsidP="00917ED0">
      <w:pPr>
        <w:pStyle w:val="FootnoteText"/>
        <w:ind w:left="0" w:firstLine="0"/>
      </w:pPr>
    </w:p>
  </w:footnote>
  <w:footnote w:id="17">
    <w:p w:rsidR="00E900E4" w:rsidRPr="001D42C8" w:rsidRDefault="00E900E4" w:rsidP="00917ED0">
      <w:pPr>
        <w:tabs>
          <w:tab w:val="left" w:pos="90"/>
          <w:tab w:val="left" w:pos="360"/>
        </w:tabs>
        <w:spacing w:line="240" w:lineRule="auto"/>
        <w:rPr>
          <w:rFonts w:ascii="Times New Roman" w:hAnsi="Times New Roman" w:cs="Times New Roman"/>
          <w:i/>
          <w:color w:val="000000" w:themeColor="text1"/>
          <w:sz w:val="20"/>
          <w:szCs w:val="20"/>
        </w:rPr>
      </w:pPr>
      <w:r w:rsidRPr="00F833C7">
        <w:rPr>
          <w:rStyle w:val="FootnoteReference"/>
          <w:rFonts w:ascii="Times New Roman" w:hAnsi="Times New Roman" w:cs="Times New Roman"/>
          <w:sz w:val="20"/>
          <w:szCs w:val="20"/>
        </w:rPr>
        <w:footnoteRef/>
      </w:r>
      <w:hyperlink r:id="rId2" w:history="1">
        <w:r w:rsidRPr="001D42C8">
          <w:rPr>
            <w:rStyle w:val="Hyperlink"/>
            <w:rFonts w:ascii="Times New Roman" w:hAnsi="Times New Roman" w:cs="Times New Roman"/>
            <w:color w:val="000000" w:themeColor="text1"/>
            <w:sz w:val="20"/>
            <w:szCs w:val="20"/>
            <w:u w:val="none"/>
          </w:rPr>
          <w:t>http://www.2.lisan.com/red/ILMU-NUMISMATIK</w:t>
        </w:r>
        <w:r w:rsidRPr="001D42C8">
          <w:rPr>
            <w:rStyle w:val="Hyperlink"/>
            <w:rFonts w:ascii="Times New Roman" w:hAnsi="Times New Roman" w:cs="Times New Roman"/>
            <w:i/>
            <w:color w:val="000000" w:themeColor="text1"/>
            <w:sz w:val="20"/>
            <w:szCs w:val="20"/>
            <w:u w:val="none"/>
          </w:rPr>
          <w:t>:-pemalsuan-uang-bermotif-ekonomi-dan-politis</w:t>
        </w:r>
      </w:hyperlink>
    </w:p>
  </w:footnote>
  <w:footnote w:id="18">
    <w:p w:rsidR="00E900E4" w:rsidRPr="00B34E0C" w:rsidRDefault="00E900E4" w:rsidP="00ED3B9F">
      <w:pPr>
        <w:pStyle w:val="FootnoteText"/>
        <w:ind w:left="0" w:firstLine="0"/>
        <w:rPr>
          <w:rFonts w:ascii="Times New Roman" w:hAnsi="Times New Roman" w:cs="Times New Roman"/>
        </w:rPr>
      </w:pPr>
      <w:r w:rsidRPr="00B34E0C">
        <w:rPr>
          <w:rStyle w:val="FootnoteReference"/>
        </w:rPr>
        <w:footnoteRef/>
      </w:r>
      <w:r w:rsidRPr="00B34E0C">
        <w:rPr>
          <w:rFonts w:ascii="Times New Roman" w:hAnsi="Times New Roman" w:cs="Times New Roman"/>
        </w:rPr>
        <w:t>Adami Chazawi.</w:t>
      </w:r>
      <w:r w:rsidRPr="00B34E0C">
        <w:rPr>
          <w:rFonts w:ascii="Times New Roman" w:eastAsia="Times New Roman" w:hAnsi="Times New Roman" w:cs="Times New Roman"/>
          <w:i/>
        </w:rPr>
        <w:t xml:space="preserve"> Kejahatan Mengenai Pemalsuan Uang</w:t>
      </w:r>
      <w:r w:rsidRPr="00B34E0C">
        <w:rPr>
          <w:rFonts w:ascii="Times New Roman" w:eastAsia="Times New Roman" w:hAnsi="Times New Roman" w:cs="Times New Roman"/>
        </w:rPr>
        <w:t xml:space="preserve">. </w:t>
      </w:r>
      <w:proofErr w:type="gramStart"/>
      <w:r w:rsidRPr="00B34E0C">
        <w:rPr>
          <w:rFonts w:ascii="Times New Roman" w:eastAsia="Times New Roman" w:hAnsi="Times New Roman" w:cs="Times New Roman"/>
        </w:rPr>
        <w:t>PT Raja Grafindo Persada.</w:t>
      </w:r>
      <w:r w:rsidRPr="00B34E0C">
        <w:rPr>
          <w:rFonts w:ascii="Times New Roman" w:hAnsi="Times New Roman" w:cs="Times New Roman"/>
        </w:rPr>
        <w:t>hal.</w:t>
      </w:r>
      <w:proofErr w:type="gramEnd"/>
      <w:r w:rsidRPr="00B34E0C">
        <w:rPr>
          <w:rFonts w:ascii="Times New Roman" w:hAnsi="Times New Roman" w:cs="Times New Roman"/>
        </w:rPr>
        <w:t xml:space="preserve"> 21</w:t>
      </w:r>
    </w:p>
    <w:p w:rsidR="00E900E4" w:rsidRPr="00B34E0C" w:rsidRDefault="00E900E4">
      <w:pPr>
        <w:pStyle w:val="FootnoteText"/>
      </w:pPr>
    </w:p>
  </w:footnote>
  <w:footnote w:id="19">
    <w:p w:rsidR="00E900E4" w:rsidRPr="00B055B2" w:rsidRDefault="00E900E4" w:rsidP="009F50C1">
      <w:pPr>
        <w:rPr>
          <w:rFonts w:ascii="Times New Roman" w:eastAsia="Times New Roman" w:hAnsi="Times New Roman" w:cs="Times New Roman"/>
          <w:sz w:val="20"/>
          <w:szCs w:val="20"/>
        </w:rPr>
      </w:pPr>
      <w:r w:rsidRPr="00B055B2">
        <w:rPr>
          <w:rStyle w:val="FootnoteReference"/>
          <w:rFonts w:ascii="Times New Roman" w:hAnsi="Times New Roman" w:cs="Times New Roman"/>
          <w:sz w:val="20"/>
          <w:szCs w:val="20"/>
        </w:rPr>
        <w:footnoteRef/>
      </w:r>
      <w:proofErr w:type="gramStart"/>
      <w:r w:rsidRPr="00B055B2">
        <w:rPr>
          <w:rFonts w:ascii="Times New Roman" w:hAnsi="Times New Roman" w:cs="Times New Roman"/>
          <w:sz w:val="20"/>
          <w:szCs w:val="20"/>
        </w:rPr>
        <w:t>www</w:t>
      </w:r>
      <w:proofErr w:type="gramEnd"/>
      <w:r w:rsidRPr="00B055B2">
        <w:rPr>
          <w:rFonts w:ascii="Times New Roman" w:hAnsi="Times New Roman" w:cs="Times New Roman"/>
          <w:sz w:val="20"/>
          <w:szCs w:val="20"/>
        </w:rPr>
        <w:t xml:space="preserve">. </w:t>
      </w:r>
      <w:proofErr w:type="gramStart"/>
      <w:r w:rsidRPr="00B055B2">
        <w:rPr>
          <w:rFonts w:ascii="Times New Roman" w:hAnsi="Times New Roman" w:cs="Times New Roman"/>
          <w:i/>
          <w:sz w:val="20"/>
          <w:szCs w:val="20"/>
        </w:rPr>
        <w:t>fatimah</w:t>
      </w:r>
      <w:proofErr w:type="gramEnd"/>
      <w:r w:rsidRPr="00B055B2">
        <w:rPr>
          <w:rFonts w:ascii="Times New Roman" w:hAnsi="Times New Roman" w:cs="Times New Roman"/>
          <w:sz w:val="20"/>
          <w:szCs w:val="20"/>
        </w:rPr>
        <w:t xml:space="preserve"> ’’</w:t>
      </w:r>
      <w:r w:rsidRPr="00B055B2">
        <w:rPr>
          <w:rFonts w:ascii="Times New Roman" w:hAnsi="Times New Roman" w:cs="Times New Roman"/>
          <w:i/>
          <w:sz w:val="20"/>
          <w:szCs w:val="20"/>
        </w:rPr>
        <w:t>Uang dalam Ekonomi Islam</w:t>
      </w:r>
      <w:r w:rsidRPr="00B055B2">
        <w:rPr>
          <w:rFonts w:ascii="Times New Roman" w:hAnsi="Times New Roman" w:cs="Times New Roman"/>
          <w:sz w:val="20"/>
          <w:szCs w:val="20"/>
        </w:rPr>
        <w:t>.</w:t>
      </w:r>
      <w:r w:rsidRPr="00B055B2">
        <w:rPr>
          <w:rFonts w:ascii="Times New Roman" w:hAnsi="Times New Roman" w:cs="Times New Roman"/>
          <w:i/>
          <w:sz w:val="20"/>
          <w:szCs w:val="20"/>
        </w:rPr>
        <w:t>’’org</w:t>
      </w:r>
      <w:r w:rsidRPr="00B055B2">
        <w:rPr>
          <w:rFonts w:ascii="Times New Roman" w:hAnsi="Times New Roman" w:cs="Times New Roman"/>
          <w:sz w:val="20"/>
          <w:szCs w:val="20"/>
          <w:u w:val="single"/>
        </w:rPr>
        <w:t>.</w:t>
      </w:r>
      <w:r w:rsidRPr="00B055B2">
        <w:rPr>
          <w:rFonts w:ascii="Times New Roman" w:hAnsi="Times New Roman" w:cs="Times New Roman"/>
          <w:sz w:val="20"/>
          <w:szCs w:val="20"/>
        </w:rPr>
        <w:t>diakses tanggal 27 November 2011</w:t>
      </w:r>
    </w:p>
    <w:p w:rsidR="00E900E4" w:rsidRPr="00B055B2" w:rsidRDefault="00E900E4">
      <w:pPr>
        <w:pStyle w:val="FootnoteText"/>
        <w:rPr>
          <w:rFonts w:ascii="Times New Roman" w:hAnsi="Times New Roman" w:cs="Times New Roman"/>
        </w:rPr>
      </w:pPr>
    </w:p>
  </w:footnote>
  <w:footnote w:id="20">
    <w:p w:rsidR="00E900E4" w:rsidRPr="009F50C1" w:rsidRDefault="00E900E4" w:rsidP="009F50C1">
      <w:pPr>
        <w:rPr>
          <w:rFonts w:ascii="Times New Roman" w:eastAsia="Times New Roman" w:hAnsi="Times New Roman" w:cs="Times New Roman"/>
          <w:sz w:val="20"/>
          <w:szCs w:val="20"/>
        </w:rPr>
      </w:pPr>
      <w:r>
        <w:rPr>
          <w:rStyle w:val="FootnoteReference"/>
        </w:rPr>
        <w:footnoteRef/>
      </w:r>
      <w:r w:rsidRPr="009F50C1">
        <w:rPr>
          <w:rFonts w:ascii="Times New Roman" w:eastAsia="Times New Roman" w:hAnsi="Times New Roman" w:cs="Times New Roman"/>
          <w:sz w:val="20"/>
          <w:szCs w:val="20"/>
        </w:rPr>
        <w:t>Kamus  besar  bahasa Indonesia, edisi ke 3,(Jakarta: Balai Pustaka:2011.hal 817</w:t>
      </w:r>
    </w:p>
    <w:p w:rsidR="00E900E4" w:rsidRPr="009F50C1" w:rsidRDefault="00E900E4">
      <w:pPr>
        <w:pStyle w:val="FootnoteText"/>
        <w:rPr>
          <w:rFonts w:ascii="Times New Roman" w:hAnsi="Times New Roman" w:cs="Times New Roman"/>
        </w:rPr>
      </w:pPr>
    </w:p>
  </w:footnote>
  <w:footnote w:id="21">
    <w:p w:rsidR="00E900E4" w:rsidRPr="00E34A28" w:rsidRDefault="00E900E4" w:rsidP="009F50C1">
      <w:pPr>
        <w:rPr>
          <w:rFonts w:ascii="Times New Roman" w:eastAsia="Times New Roman" w:hAnsi="Times New Roman" w:cs="Times New Roman"/>
          <w:i/>
          <w:sz w:val="16"/>
          <w:szCs w:val="16"/>
        </w:rPr>
      </w:pPr>
      <w:r>
        <w:rPr>
          <w:rStyle w:val="FootnoteReference"/>
        </w:rPr>
        <w:footnoteRef/>
      </w:r>
      <w:r w:rsidRPr="00E34A28">
        <w:rPr>
          <w:rFonts w:ascii="Times New Roman" w:eastAsia="Times New Roman" w:hAnsi="Times New Roman" w:cs="Times New Roman"/>
          <w:sz w:val="20"/>
          <w:szCs w:val="20"/>
        </w:rPr>
        <w:t xml:space="preserve">Rokhmadi, </w:t>
      </w:r>
      <w:r w:rsidRPr="00E34A28">
        <w:rPr>
          <w:rFonts w:ascii="Times New Roman" w:eastAsia="Times New Roman" w:hAnsi="Times New Roman" w:cs="Times New Roman"/>
          <w:i/>
          <w:iCs/>
          <w:sz w:val="20"/>
          <w:szCs w:val="20"/>
        </w:rPr>
        <w:t>Reformasi Hukum Pidana Islam</w:t>
      </w:r>
      <w:r w:rsidRPr="00E34A28">
        <w:rPr>
          <w:rFonts w:ascii="Times New Roman" w:eastAsia="Times New Roman" w:hAnsi="Times New Roman" w:cs="Times New Roman"/>
          <w:sz w:val="20"/>
          <w:szCs w:val="20"/>
        </w:rPr>
        <w:t>, Semarang: Rasail Media Group.2001.hal 24</w:t>
      </w:r>
    </w:p>
    <w:p w:rsidR="00E900E4" w:rsidRPr="00E34A28" w:rsidRDefault="00E900E4" w:rsidP="009F50C1">
      <w:pPr>
        <w:pStyle w:val="FootnoteText"/>
        <w:ind w:left="0" w:firstLine="0"/>
      </w:pPr>
    </w:p>
    <w:p w:rsidR="00E900E4" w:rsidRDefault="00E900E4">
      <w:pPr>
        <w:pStyle w:val="FootnoteText"/>
      </w:pPr>
    </w:p>
  </w:footnote>
  <w:footnote w:id="22">
    <w:p w:rsidR="00E900E4" w:rsidRPr="00B90B6A" w:rsidRDefault="00E900E4">
      <w:pPr>
        <w:pStyle w:val="FootnoteText"/>
        <w:rPr>
          <w:rFonts w:ascii="Times New Roman" w:hAnsi="Times New Roman" w:cs="Times New Roman"/>
        </w:rPr>
      </w:pPr>
      <w:r>
        <w:rPr>
          <w:rFonts w:ascii="Times New Roman" w:hAnsi="Times New Roman" w:cs="Times New Roman"/>
        </w:rPr>
        <w:t xml:space="preserve">                    </w:t>
      </w:r>
      <w:r w:rsidRPr="00B90B6A">
        <w:rPr>
          <w:rStyle w:val="FootnoteReference"/>
          <w:rFonts w:ascii="Times New Roman" w:hAnsi="Times New Roman" w:cs="Times New Roman"/>
        </w:rPr>
        <w:footnoteRef/>
      </w:r>
      <w:r>
        <w:rPr>
          <w:rFonts w:ascii="Times New Roman" w:hAnsi="Times New Roman" w:cs="Times New Roman"/>
        </w:rPr>
        <w:t xml:space="preserve"> Op Cit. </w:t>
      </w:r>
      <w:r w:rsidRPr="00FE4043">
        <w:rPr>
          <w:rFonts w:ascii="Times New Roman" w:hAnsi="Times New Roman" w:cs="Times New Roman"/>
          <w:i/>
        </w:rPr>
        <w:t>KUHAP dan KUHP</w:t>
      </w:r>
      <w:r w:rsidRPr="00B90B6A">
        <w:rPr>
          <w:rFonts w:ascii="Times New Roman" w:hAnsi="Times New Roman" w:cs="Times New Roman"/>
        </w:rPr>
        <w:t>.hal 83</w:t>
      </w:r>
    </w:p>
  </w:footnote>
  <w:footnote w:id="23">
    <w:p w:rsidR="00E900E4" w:rsidRPr="00B34E0C" w:rsidRDefault="00E900E4">
      <w:pPr>
        <w:pStyle w:val="FootnoteText"/>
      </w:pPr>
      <w:r>
        <w:rPr>
          <w:rFonts w:ascii="Times New Roman" w:hAnsi="Times New Roman" w:cs="Times New Roman"/>
        </w:rPr>
        <w:t xml:space="preserve">                   </w:t>
      </w:r>
      <w:r w:rsidRPr="00B34E0C">
        <w:rPr>
          <w:rStyle w:val="FootnoteReference"/>
          <w:rFonts w:ascii="Times New Roman" w:hAnsi="Times New Roman" w:cs="Times New Roman"/>
        </w:rPr>
        <w:footnoteRef/>
      </w:r>
      <w:r w:rsidRPr="00B34E0C">
        <w:rPr>
          <w:rFonts w:ascii="Times New Roman" w:hAnsi="Times New Roman" w:cs="Times New Roman"/>
        </w:rPr>
        <w:t xml:space="preserve"> Yusuf</w:t>
      </w:r>
      <w:r>
        <w:rPr>
          <w:rFonts w:ascii="Times New Roman" w:hAnsi="Times New Roman" w:cs="Times New Roman"/>
        </w:rPr>
        <w:t xml:space="preserve"> Imaning</w:t>
      </w:r>
      <w:r w:rsidRPr="00B34E0C">
        <w:rPr>
          <w:rFonts w:ascii="Times New Roman" w:hAnsi="Times New Roman" w:cs="Times New Roman"/>
        </w:rPr>
        <w:t xml:space="preserve">. </w:t>
      </w:r>
      <w:r w:rsidRPr="00B34E0C">
        <w:rPr>
          <w:rFonts w:ascii="Times New Roman" w:hAnsi="Times New Roman" w:cs="Times New Roman"/>
          <w:i/>
        </w:rPr>
        <w:t xml:space="preserve">Fiqh </w:t>
      </w:r>
      <w:proofErr w:type="gramStart"/>
      <w:r w:rsidRPr="00B34E0C">
        <w:rPr>
          <w:rFonts w:ascii="Times New Roman" w:hAnsi="Times New Roman" w:cs="Times New Roman"/>
          <w:i/>
        </w:rPr>
        <w:t>Jinayah</w:t>
      </w:r>
      <w:r w:rsidRPr="00B34E0C">
        <w:rPr>
          <w:rFonts w:ascii="Times New Roman" w:hAnsi="Times New Roman" w:cs="Times New Roman"/>
        </w:rPr>
        <w:t>(</w:t>
      </w:r>
      <w:proofErr w:type="gramEnd"/>
      <w:r w:rsidRPr="00B34E0C">
        <w:rPr>
          <w:rFonts w:ascii="Times New Roman" w:hAnsi="Times New Roman" w:cs="Times New Roman"/>
        </w:rPr>
        <w:t xml:space="preserve"> Hukuman Pidana Islam ).Rafah Press. 2009</w:t>
      </w:r>
      <w:r w:rsidRPr="00B34E0C">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8377"/>
      <w:docPartObj>
        <w:docPartGallery w:val="Page Numbers (Top of Page)"/>
        <w:docPartUnique/>
      </w:docPartObj>
    </w:sdtPr>
    <w:sdtContent>
      <w:p w:rsidR="00E900E4" w:rsidRDefault="004B3A55">
        <w:pPr>
          <w:pStyle w:val="Header"/>
          <w:jc w:val="right"/>
        </w:pPr>
        <w:fldSimple w:instr=" PAGE   \* MERGEFORMAT ">
          <w:r w:rsidR="00F642E1">
            <w:rPr>
              <w:noProof/>
            </w:rPr>
            <w:t>1</w:t>
          </w:r>
        </w:fldSimple>
      </w:p>
    </w:sdtContent>
  </w:sdt>
  <w:p w:rsidR="00E900E4" w:rsidRDefault="00E900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2F4"/>
    <w:multiLevelType w:val="hybridMultilevel"/>
    <w:tmpl w:val="3DF0ABD0"/>
    <w:lvl w:ilvl="0" w:tplc="DAEC37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C0FBA"/>
    <w:multiLevelType w:val="hybridMultilevel"/>
    <w:tmpl w:val="F30E0B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924578"/>
    <w:multiLevelType w:val="hybridMultilevel"/>
    <w:tmpl w:val="2A7EAE0A"/>
    <w:lvl w:ilvl="0" w:tplc="59AEE0D2">
      <w:start w:val="1"/>
      <w:numFmt w:val="lowerLetter"/>
      <w:lvlText w:val="%1."/>
      <w:lvlJc w:val="left"/>
      <w:pPr>
        <w:ind w:left="1395" w:hanging="360"/>
      </w:pPr>
      <w:rPr>
        <w:i w:val="0"/>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
    <w:nsid w:val="131128F8"/>
    <w:multiLevelType w:val="hybridMultilevel"/>
    <w:tmpl w:val="4F76B294"/>
    <w:lvl w:ilvl="0" w:tplc="6FD26844">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nsid w:val="198E002F"/>
    <w:multiLevelType w:val="hybridMultilevel"/>
    <w:tmpl w:val="6C6C0D9C"/>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5">
    <w:nsid w:val="1E5A08F6"/>
    <w:multiLevelType w:val="hybridMultilevel"/>
    <w:tmpl w:val="CF3E2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B65A9"/>
    <w:multiLevelType w:val="hybridMultilevel"/>
    <w:tmpl w:val="78E69E60"/>
    <w:lvl w:ilvl="0" w:tplc="F3B40C1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A1032"/>
    <w:multiLevelType w:val="hybridMultilevel"/>
    <w:tmpl w:val="8C38DDBA"/>
    <w:lvl w:ilvl="0" w:tplc="85383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3E1480"/>
    <w:multiLevelType w:val="hybridMultilevel"/>
    <w:tmpl w:val="4C6C38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7F35710"/>
    <w:multiLevelType w:val="hybridMultilevel"/>
    <w:tmpl w:val="CBC4CB94"/>
    <w:lvl w:ilvl="0" w:tplc="953224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04DA7"/>
    <w:multiLevelType w:val="hybridMultilevel"/>
    <w:tmpl w:val="222AEA90"/>
    <w:lvl w:ilvl="0" w:tplc="1F24FD1E">
      <w:start w:val="1"/>
      <w:numFmt w:val="upperLetter"/>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1">
    <w:nsid w:val="2E570CDC"/>
    <w:multiLevelType w:val="hybridMultilevel"/>
    <w:tmpl w:val="B244512E"/>
    <w:lvl w:ilvl="0" w:tplc="BD0CEBD0">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2F67457B"/>
    <w:multiLevelType w:val="hybridMultilevel"/>
    <w:tmpl w:val="6444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23163"/>
    <w:multiLevelType w:val="hybridMultilevel"/>
    <w:tmpl w:val="DB865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452F4"/>
    <w:multiLevelType w:val="hybridMultilevel"/>
    <w:tmpl w:val="DE34F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357047"/>
    <w:multiLevelType w:val="hybridMultilevel"/>
    <w:tmpl w:val="5E320E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063FDE"/>
    <w:multiLevelType w:val="hybridMultilevel"/>
    <w:tmpl w:val="08D07BB8"/>
    <w:lvl w:ilvl="0" w:tplc="AAC2889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D4E5C"/>
    <w:multiLevelType w:val="hybridMultilevel"/>
    <w:tmpl w:val="7C7A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F3653"/>
    <w:multiLevelType w:val="hybridMultilevel"/>
    <w:tmpl w:val="AB34904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61BA644A"/>
    <w:multiLevelType w:val="hybridMultilevel"/>
    <w:tmpl w:val="60786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662CA"/>
    <w:multiLevelType w:val="hybridMultilevel"/>
    <w:tmpl w:val="11149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341026"/>
    <w:multiLevelType w:val="hybridMultilevel"/>
    <w:tmpl w:val="6A4C7AFA"/>
    <w:lvl w:ilvl="0" w:tplc="0D108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AA25AE"/>
    <w:multiLevelType w:val="hybridMultilevel"/>
    <w:tmpl w:val="41A24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B56AE"/>
    <w:multiLevelType w:val="hybridMultilevel"/>
    <w:tmpl w:val="E78A2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88171F"/>
    <w:multiLevelType w:val="hybridMultilevel"/>
    <w:tmpl w:val="DF32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8B28F6"/>
    <w:multiLevelType w:val="hybridMultilevel"/>
    <w:tmpl w:val="1636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F379D5"/>
    <w:multiLevelType w:val="hybridMultilevel"/>
    <w:tmpl w:val="45A4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EC1F4B"/>
    <w:multiLevelType w:val="hybridMultilevel"/>
    <w:tmpl w:val="E43C6662"/>
    <w:lvl w:ilvl="0" w:tplc="16C8373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7E0167"/>
    <w:multiLevelType w:val="hybridMultilevel"/>
    <w:tmpl w:val="34308AE0"/>
    <w:lvl w:ilvl="0" w:tplc="548A933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D14D98"/>
    <w:multiLevelType w:val="hybridMultilevel"/>
    <w:tmpl w:val="1674D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86D4E11"/>
    <w:multiLevelType w:val="hybridMultilevel"/>
    <w:tmpl w:val="3F1EDD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652C51"/>
    <w:multiLevelType w:val="hybridMultilevel"/>
    <w:tmpl w:val="B712E3AE"/>
    <w:lvl w:ilvl="0" w:tplc="0409000F">
      <w:start w:val="1"/>
      <w:numFmt w:val="decimal"/>
      <w:lvlText w:val="%1."/>
      <w:lvlJc w:val="left"/>
      <w:pPr>
        <w:ind w:left="615" w:hanging="360"/>
      </w:p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28"/>
  </w:num>
  <w:num w:numId="2">
    <w:abstractNumId w:val="27"/>
  </w:num>
  <w:num w:numId="3">
    <w:abstractNumId w:val="5"/>
  </w:num>
  <w:num w:numId="4">
    <w:abstractNumId w:val="1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1"/>
  </w:num>
  <w:num w:numId="10">
    <w:abstractNumId w:val="12"/>
  </w:num>
  <w:num w:numId="11">
    <w:abstractNumId w:val="8"/>
  </w:num>
  <w:num w:numId="12">
    <w:abstractNumId w:val="6"/>
  </w:num>
  <w:num w:numId="13">
    <w:abstractNumId w:val="21"/>
  </w:num>
  <w:num w:numId="14">
    <w:abstractNumId w:val="3"/>
  </w:num>
  <w:num w:numId="15">
    <w:abstractNumId w:val="4"/>
  </w:num>
  <w:num w:numId="16">
    <w:abstractNumId w:val="10"/>
  </w:num>
  <w:num w:numId="17">
    <w:abstractNumId w:val="9"/>
  </w:num>
  <w:num w:numId="18">
    <w:abstractNumId w:val="13"/>
  </w:num>
  <w:num w:numId="19">
    <w:abstractNumId w:val="22"/>
  </w:num>
  <w:num w:numId="20">
    <w:abstractNumId w:val="0"/>
  </w:num>
  <w:num w:numId="21">
    <w:abstractNumId w:val="2"/>
  </w:num>
  <w:num w:numId="22">
    <w:abstractNumId w:val="1"/>
  </w:num>
  <w:num w:numId="23">
    <w:abstractNumId w:val="20"/>
  </w:num>
  <w:num w:numId="24">
    <w:abstractNumId w:val="7"/>
  </w:num>
  <w:num w:numId="25">
    <w:abstractNumId w:val="11"/>
  </w:num>
  <w:num w:numId="26">
    <w:abstractNumId w:val="16"/>
  </w:num>
  <w:num w:numId="27">
    <w:abstractNumId w:val="23"/>
  </w:num>
  <w:num w:numId="28">
    <w:abstractNumId w:val="18"/>
  </w:num>
  <w:num w:numId="29">
    <w:abstractNumId w:val="19"/>
  </w:num>
  <w:num w:numId="30">
    <w:abstractNumId w:val="25"/>
  </w:num>
  <w:num w:numId="31">
    <w:abstractNumId w:val="24"/>
  </w:num>
  <w:num w:numId="32">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A1A8C"/>
    <w:rsid w:val="000104F9"/>
    <w:rsid w:val="00020B4A"/>
    <w:rsid w:val="00020BA6"/>
    <w:rsid w:val="00024387"/>
    <w:rsid w:val="00051369"/>
    <w:rsid w:val="00061ED2"/>
    <w:rsid w:val="000709FF"/>
    <w:rsid w:val="00091CF7"/>
    <w:rsid w:val="00092A81"/>
    <w:rsid w:val="000955E2"/>
    <w:rsid w:val="000A35D7"/>
    <w:rsid w:val="000A683A"/>
    <w:rsid w:val="000A6BA3"/>
    <w:rsid w:val="000B16C9"/>
    <w:rsid w:val="000D411B"/>
    <w:rsid w:val="00121387"/>
    <w:rsid w:val="00121CE5"/>
    <w:rsid w:val="00121FB1"/>
    <w:rsid w:val="0013452B"/>
    <w:rsid w:val="001369C0"/>
    <w:rsid w:val="00142793"/>
    <w:rsid w:val="00143B21"/>
    <w:rsid w:val="00145689"/>
    <w:rsid w:val="00150FD4"/>
    <w:rsid w:val="00164434"/>
    <w:rsid w:val="0017353C"/>
    <w:rsid w:val="00181C38"/>
    <w:rsid w:val="00185090"/>
    <w:rsid w:val="00194F6B"/>
    <w:rsid w:val="001B0808"/>
    <w:rsid w:val="001B4B04"/>
    <w:rsid w:val="001B59FB"/>
    <w:rsid w:val="001C2CAA"/>
    <w:rsid w:val="001C36E0"/>
    <w:rsid w:val="001D1D64"/>
    <w:rsid w:val="001D2ADF"/>
    <w:rsid w:val="001D38C1"/>
    <w:rsid w:val="001D42C8"/>
    <w:rsid w:val="001E1147"/>
    <w:rsid w:val="001E724B"/>
    <w:rsid w:val="001F4E1D"/>
    <w:rsid w:val="00207232"/>
    <w:rsid w:val="00214B15"/>
    <w:rsid w:val="0023765D"/>
    <w:rsid w:val="00242055"/>
    <w:rsid w:val="00263ADA"/>
    <w:rsid w:val="00285157"/>
    <w:rsid w:val="00297026"/>
    <w:rsid w:val="002A01CC"/>
    <w:rsid w:val="002C68B3"/>
    <w:rsid w:val="002D178B"/>
    <w:rsid w:val="002D4765"/>
    <w:rsid w:val="002E1740"/>
    <w:rsid w:val="002E3609"/>
    <w:rsid w:val="002F04E6"/>
    <w:rsid w:val="0030156A"/>
    <w:rsid w:val="00302C9A"/>
    <w:rsid w:val="0030522C"/>
    <w:rsid w:val="00313FEF"/>
    <w:rsid w:val="00323B1B"/>
    <w:rsid w:val="00324D62"/>
    <w:rsid w:val="003251A1"/>
    <w:rsid w:val="00330190"/>
    <w:rsid w:val="003305C4"/>
    <w:rsid w:val="00330CB5"/>
    <w:rsid w:val="00367605"/>
    <w:rsid w:val="003722F3"/>
    <w:rsid w:val="0037485A"/>
    <w:rsid w:val="003973BB"/>
    <w:rsid w:val="003A3169"/>
    <w:rsid w:val="003A724F"/>
    <w:rsid w:val="003B0F48"/>
    <w:rsid w:val="003C2AF1"/>
    <w:rsid w:val="003D33D7"/>
    <w:rsid w:val="00407CCE"/>
    <w:rsid w:val="00412C12"/>
    <w:rsid w:val="00417205"/>
    <w:rsid w:val="004219C0"/>
    <w:rsid w:val="00426BDC"/>
    <w:rsid w:val="00432038"/>
    <w:rsid w:val="0043257A"/>
    <w:rsid w:val="00440487"/>
    <w:rsid w:val="00442813"/>
    <w:rsid w:val="0046385B"/>
    <w:rsid w:val="00463A77"/>
    <w:rsid w:val="00465A7A"/>
    <w:rsid w:val="00470180"/>
    <w:rsid w:val="004703C0"/>
    <w:rsid w:val="00477C45"/>
    <w:rsid w:val="00480210"/>
    <w:rsid w:val="0048514E"/>
    <w:rsid w:val="004A5623"/>
    <w:rsid w:val="004B3A55"/>
    <w:rsid w:val="004F291D"/>
    <w:rsid w:val="0051233C"/>
    <w:rsid w:val="005145FF"/>
    <w:rsid w:val="00534717"/>
    <w:rsid w:val="00534BBE"/>
    <w:rsid w:val="0054729A"/>
    <w:rsid w:val="0055061E"/>
    <w:rsid w:val="005509A3"/>
    <w:rsid w:val="00553990"/>
    <w:rsid w:val="00561983"/>
    <w:rsid w:val="00564E49"/>
    <w:rsid w:val="00571DEE"/>
    <w:rsid w:val="005914ED"/>
    <w:rsid w:val="005A0FBC"/>
    <w:rsid w:val="005A1A8C"/>
    <w:rsid w:val="005B0645"/>
    <w:rsid w:val="005C2447"/>
    <w:rsid w:val="005D2C24"/>
    <w:rsid w:val="005D60FB"/>
    <w:rsid w:val="005E19B4"/>
    <w:rsid w:val="005E6B44"/>
    <w:rsid w:val="0060265D"/>
    <w:rsid w:val="006031C2"/>
    <w:rsid w:val="00620EA1"/>
    <w:rsid w:val="00626C6A"/>
    <w:rsid w:val="00661D9C"/>
    <w:rsid w:val="006649E1"/>
    <w:rsid w:val="006726E8"/>
    <w:rsid w:val="00684277"/>
    <w:rsid w:val="006934D6"/>
    <w:rsid w:val="006973FD"/>
    <w:rsid w:val="00697FD7"/>
    <w:rsid w:val="006A3BBB"/>
    <w:rsid w:val="006C6388"/>
    <w:rsid w:val="006D3A9D"/>
    <w:rsid w:val="006D46C0"/>
    <w:rsid w:val="006F4A53"/>
    <w:rsid w:val="0070002B"/>
    <w:rsid w:val="007228C3"/>
    <w:rsid w:val="007252B9"/>
    <w:rsid w:val="00747E00"/>
    <w:rsid w:val="00765DEB"/>
    <w:rsid w:val="00770B31"/>
    <w:rsid w:val="007758DD"/>
    <w:rsid w:val="00795473"/>
    <w:rsid w:val="007A4A65"/>
    <w:rsid w:val="007B1665"/>
    <w:rsid w:val="007B281B"/>
    <w:rsid w:val="007B2DA9"/>
    <w:rsid w:val="007B5619"/>
    <w:rsid w:val="007B6C2E"/>
    <w:rsid w:val="007D0FFC"/>
    <w:rsid w:val="007D262E"/>
    <w:rsid w:val="007D3877"/>
    <w:rsid w:val="007D70F2"/>
    <w:rsid w:val="007E7601"/>
    <w:rsid w:val="007F0988"/>
    <w:rsid w:val="007F528D"/>
    <w:rsid w:val="0081512B"/>
    <w:rsid w:val="008223BC"/>
    <w:rsid w:val="00823201"/>
    <w:rsid w:val="0082353A"/>
    <w:rsid w:val="00831B09"/>
    <w:rsid w:val="00831CCD"/>
    <w:rsid w:val="0083419A"/>
    <w:rsid w:val="00837196"/>
    <w:rsid w:val="008408A9"/>
    <w:rsid w:val="0084488C"/>
    <w:rsid w:val="00844DCE"/>
    <w:rsid w:val="00863F7D"/>
    <w:rsid w:val="008709F5"/>
    <w:rsid w:val="00875A1B"/>
    <w:rsid w:val="00886F34"/>
    <w:rsid w:val="008B0994"/>
    <w:rsid w:val="008C77FA"/>
    <w:rsid w:val="008F4A14"/>
    <w:rsid w:val="00903EFD"/>
    <w:rsid w:val="00910F20"/>
    <w:rsid w:val="00917ED0"/>
    <w:rsid w:val="00922954"/>
    <w:rsid w:val="009342B8"/>
    <w:rsid w:val="00934629"/>
    <w:rsid w:val="0093758F"/>
    <w:rsid w:val="00944A42"/>
    <w:rsid w:val="009466A4"/>
    <w:rsid w:val="00953A96"/>
    <w:rsid w:val="009567D6"/>
    <w:rsid w:val="00956B5B"/>
    <w:rsid w:val="0096035D"/>
    <w:rsid w:val="00962F86"/>
    <w:rsid w:val="009712AE"/>
    <w:rsid w:val="0098266C"/>
    <w:rsid w:val="00992618"/>
    <w:rsid w:val="00994919"/>
    <w:rsid w:val="009A5F2F"/>
    <w:rsid w:val="009B24ED"/>
    <w:rsid w:val="009B4253"/>
    <w:rsid w:val="009B486D"/>
    <w:rsid w:val="009B75CB"/>
    <w:rsid w:val="009D42BF"/>
    <w:rsid w:val="009D6401"/>
    <w:rsid w:val="009F50C1"/>
    <w:rsid w:val="009F5DC3"/>
    <w:rsid w:val="00A101B6"/>
    <w:rsid w:val="00A1695A"/>
    <w:rsid w:val="00A17E86"/>
    <w:rsid w:val="00A459A7"/>
    <w:rsid w:val="00A51FD7"/>
    <w:rsid w:val="00A546DB"/>
    <w:rsid w:val="00A73F30"/>
    <w:rsid w:val="00AA46B4"/>
    <w:rsid w:val="00AB0C89"/>
    <w:rsid w:val="00AC0098"/>
    <w:rsid w:val="00AC0790"/>
    <w:rsid w:val="00AC5A12"/>
    <w:rsid w:val="00AC6B5B"/>
    <w:rsid w:val="00AD5C74"/>
    <w:rsid w:val="00AE1EA4"/>
    <w:rsid w:val="00AE2E1B"/>
    <w:rsid w:val="00B02830"/>
    <w:rsid w:val="00B055B2"/>
    <w:rsid w:val="00B125E6"/>
    <w:rsid w:val="00B14047"/>
    <w:rsid w:val="00B266A3"/>
    <w:rsid w:val="00B31A30"/>
    <w:rsid w:val="00B34E0C"/>
    <w:rsid w:val="00B36D64"/>
    <w:rsid w:val="00B57ADE"/>
    <w:rsid w:val="00B6402C"/>
    <w:rsid w:val="00B67F9E"/>
    <w:rsid w:val="00B71041"/>
    <w:rsid w:val="00B760CF"/>
    <w:rsid w:val="00B90B6A"/>
    <w:rsid w:val="00B9379A"/>
    <w:rsid w:val="00BB1B59"/>
    <w:rsid w:val="00BB2CC8"/>
    <w:rsid w:val="00BB6A58"/>
    <w:rsid w:val="00BD061B"/>
    <w:rsid w:val="00BD2665"/>
    <w:rsid w:val="00BE005B"/>
    <w:rsid w:val="00BF356D"/>
    <w:rsid w:val="00C02C55"/>
    <w:rsid w:val="00C12FEC"/>
    <w:rsid w:val="00C13CE5"/>
    <w:rsid w:val="00C24F45"/>
    <w:rsid w:val="00C26CD3"/>
    <w:rsid w:val="00C309D3"/>
    <w:rsid w:val="00C35DA3"/>
    <w:rsid w:val="00C40154"/>
    <w:rsid w:val="00C558DE"/>
    <w:rsid w:val="00C82BD9"/>
    <w:rsid w:val="00C837F1"/>
    <w:rsid w:val="00C8528F"/>
    <w:rsid w:val="00CA5B48"/>
    <w:rsid w:val="00CA79B0"/>
    <w:rsid w:val="00CB69E1"/>
    <w:rsid w:val="00CC5FA0"/>
    <w:rsid w:val="00CE0C01"/>
    <w:rsid w:val="00CE71EE"/>
    <w:rsid w:val="00CF4F33"/>
    <w:rsid w:val="00D168B0"/>
    <w:rsid w:val="00D25F7E"/>
    <w:rsid w:val="00D34D72"/>
    <w:rsid w:val="00D34D8E"/>
    <w:rsid w:val="00D461F0"/>
    <w:rsid w:val="00D53963"/>
    <w:rsid w:val="00D66FEA"/>
    <w:rsid w:val="00D94680"/>
    <w:rsid w:val="00DA0487"/>
    <w:rsid w:val="00DB2310"/>
    <w:rsid w:val="00DC5E65"/>
    <w:rsid w:val="00DE232D"/>
    <w:rsid w:val="00E01D7A"/>
    <w:rsid w:val="00E05AE9"/>
    <w:rsid w:val="00E32C85"/>
    <w:rsid w:val="00E34A28"/>
    <w:rsid w:val="00E36255"/>
    <w:rsid w:val="00E4079D"/>
    <w:rsid w:val="00E51945"/>
    <w:rsid w:val="00E5239D"/>
    <w:rsid w:val="00E7336D"/>
    <w:rsid w:val="00E900E4"/>
    <w:rsid w:val="00E91121"/>
    <w:rsid w:val="00EA1FEB"/>
    <w:rsid w:val="00EA2CF9"/>
    <w:rsid w:val="00EB44A1"/>
    <w:rsid w:val="00ED1646"/>
    <w:rsid w:val="00ED1A41"/>
    <w:rsid w:val="00ED21B2"/>
    <w:rsid w:val="00ED3595"/>
    <w:rsid w:val="00ED3B9F"/>
    <w:rsid w:val="00EE5E3E"/>
    <w:rsid w:val="00EF30E1"/>
    <w:rsid w:val="00F25C23"/>
    <w:rsid w:val="00F25E48"/>
    <w:rsid w:val="00F33F40"/>
    <w:rsid w:val="00F642E1"/>
    <w:rsid w:val="00F833C7"/>
    <w:rsid w:val="00F86897"/>
    <w:rsid w:val="00F92973"/>
    <w:rsid w:val="00F960FA"/>
    <w:rsid w:val="00FA600B"/>
    <w:rsid w:val="00FB0913"/>
    <w:rsid w:val="00FB3B19"/>
    <w:rsid w:val="00FB73D7"/>
    <w:rsid w:val="00FD09D8"/>
    <w:rsid w:val="00FE3F56"/>
    <w:rsid w:val="00FE40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8DD"/>
    <w:pPr>
      <w:spacing w:after="0" w:line="240" w:lineRule="auto"/>
      <w:ind w:left="720" w:hanging="835"/>
      <w:contextualSpacing/>
      <w:jc w:val="both"/>
    </w:pPr>
  </w:style>
  <w:style w:type="paragraph" w:styleId="FootnoteText">
    <w:name w:val="footnote text"/>
    <w:basedOn w:val="Normal"/>
    <w:link w:val="FootnoteTextChar"/>
    <w:uiPriority w:val="99"/>
    <w:unhideWhenUsed/>
    <w:rsid w:val="007758DD"/>
    <w:pPr>
      <w:spacing w:after="0" w:line="240" w:lineRule="auto"/>
      <w:ind w:left="-101" w:hanging="835"/>
      <w:jc w:val="both"/>
    </w:pPr>
    <w:rPr>
      <w:sz w:val="20"/>
      <w:szCs w:val="20"/>
    </w:rPr>
  </w:style>
  <w:style w:type="character" w:customStyle="1" w:styleId="FootnoteTextChar">
    <w:name w:val="Footnote Text Char"/>
    <w:basedOn w:val="DefaultParagraphFont"/>
    <w:link w:val="FootnoteText"/>
    <w:uiPriority w:val="99"/>
    <w:rsid w:val="007758DD"/>
    <w:rPr>
      <w:sz w:val="20"/>
      <w:szCs w:val="20"/>
    </w:rPr>
  </w:style>
  <w:style w:type="character" w:styleId="FootnoteReference">
    <w:name w:val="footnote reference"/>
    <w:basedOn w:val="DefaultParagraphFont"/>
    <w:uiPriority w:val="99"/>
    <w:semiHidden/>
    <w:unhideWhenUsed/>
    <w:rsid w:val="007758DD"/>
    <w:rPr>
      <w:vertAlign w:val="superscript"/>
    </w:rPr>
  </w:style>
  <w:style w:type="paragraph" w:styleId="NormalWeb">
    <w:name w:val="Normal (Web)"/>
    <w:basedOn w:val="Normal"/>
    <w:uiPriority w:val="99"/>
    <w:unhideWhenUsed/>
    <w:rsid w:val="00092A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A81"/>
    <w:rPr>
      <w:color w:val="0000FF"/>
      <w:u w:val="single"/>
    </w:rPr>
  </w:style>
  <w:style w:type="paragraph" w:styleId="Header">
    <w:name w:val="header"/>
    <w:basedOn w:val="Normal"/>
    <w:link w:val="HeaderChar"/>
    <w:uiPriority w:val="99"/>
    <w:unhideWhenUsed/>
    <w:rsid w:val="00844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88C"/>
  </w:style>
  <w:style w:type="paragraph" w:styleId="Footer">
    <w:name w:val="footer"/>
    <w:basedOn w:val="Normal"/>
    <w:link w:val="FooterChar"/>
    <w:uiPriority w:val="99"/>
    <w:unhideWhenUsed/>
    <w:rsid w:val="00844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88C"/>
  </w:style>
  <w:style w:type="character" w:styleId="PlaceholderText">
    <w:name w:val="Placeholder Text"/>
    <w:basedOn w:val="DefaultParagraphFont"/>
    <w:uiPriority w:val="99"/>
    <w:semiHidden/>
    <w:rsid w:val="00C24F45"/>
    <w:rPr>
      <w:color w:val="808080"/>
    </w:rPr>
  </w:style>
  <w:style w:type="paragraph" w:styleId="BalloonText">
    <w:name w:val="Balloon Text"/>
    <w:basedOn w:val="Normal"/>
    <w:link w:val="BalloonTextChar"/>
    <w:uiPriority w:val="99"/>
    <w:semiHidden/>
    <w:unhideWhenUsed/>
    <w:rsid w:val="00C24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719916">
      <w:bodyDiv w:val="1"/>
      <w:marLeft w:val="0"/>
      <w:marRight w:val="0"/>
      <w:marTop w:val="0"/>
      <w:marBottom w:val="0"/>
      <w:divBdr>
        <w:top w:val="none" w:sz="0" w:space="0" w:color="auto"/>
        <w:left w:val="none" w:sz="0" w:space="0" w:color="auto"/>
        <w:bottom w:val="none" w:sz="0" w:space="0" w:color="auto"/>
        <w:right w:val="none" w:sz="0" w:space="0" w:color="auto"/>
      </w:divBdr>
    </w:div>
    <w:div w:id="208490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ahasa_Arab" TargetMode="External"/><Relationship Id="rId13" Type="http://schemas.openxmlformats.org/officeDocument/2006/relationships/hyperlink" Target="https://id.wikipedia.org/wiki/Hukum_syar%27iyyah" TargetMode="External"/><Relationship Id="rId18" Type="http://schemas.openxmlformats.org/officeDocument/2006/relationships/hyperlink" Target="Http://www.google.com.co.id/webhp?sourceid=chromeinstant&amp;ion=1&amp;esvp=2&amp;ie=Utf-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d.wikipedia.org/wiki/Bahasa_Arab" TargetMode="External"/><Relationship Id="rId12" Type="http://schemas.openxmlformats.org/officeDocument/2006/relationships/hyperlink" Target="https://id.wikipedia.org/wiki/Sunnah" TargetMode="External"/><Relationship Id="rId17" Type="http://schemas.openxmlformats.org/officeDocument/2006/relationships/hyperlink" Target="https://id.wikipedia.org/wiki/Studio" TargetMode="External"/><Relationship Id="rId2" Type="http://schemas.openxmlformats.org/officeDocument/2006/relationships/styles" Target="styles.xml"/><Relationship Id="rId16" Type="http://schemas.openxmlformats.org/officeDocument/2006/relationships/hyperlink" Target="https://id.wikipedia.org/w/index.php?title=Dokumen_palsu&amp;action=edit&amp;redlink=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Al-Qur%27an"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id.wikipedia.org/w/index.php?title=Muamalah&amp;action=edit&amp;redlink=1" TargetMode="External"/><Relationship Id="rId23" Type="http://schemas.openxmlformats.org/officeDocument/2006/relationships/theme" Target="theme/theme1.xml"/><Relationship Id="rId10" Type="http://schemas.openxmlformats.org/officeDocument/2006/relationships/hyperlink" Target="https://id.wikipedia.org/wiki/Terminologi" TargetMode="External"/><Relationship Id="rId19" Type="http://schemas.openxmlformats.org/officeDocument/2006/relationships/hyperlink" Target="http://www.2.lisan.com/red/ILMU-NUMISMATIK:-pemalsuan-uang-bermotif-ekonomi-dan-politis" TargetMode="External"/><Relationship Id="rId4" Type="http://schemas.openxmlformats.org/officeDocument/2006/relationships/webSettings" Target="webSettings.xml"/><Relationship Id="rId9" Type="http://schemas.openxmlformats.org/officeDocument/2006/relationships/hyperlink" Target="https://id.wikipedia.org/wiki/Ulama" TargetMode="External"/><Relationship Id="rId14" Type="http://schemas.openxmlformats.org/officeDocument/2006/relationships/hyperlink" Target="https://id.wikipedia.org/wiki/Ibadah"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2.lisan.com/red/ILMU-NUMISMATIK:-pemalsuan-uang-bermotif-ekonomi-dan-politis" TargetMode="External"/><Relationship Id="rId1" Type="http://schemas.openxmlformats.org/officeDocument/2006/relationships/hyperlink" Target="Http://www.google.com.co.id/webhp?sourceid=chrome-instant&amp;ion=1&amp;esvp=2&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54</Pages>
  <Words>10620</Words>
  <Characters>60536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95</cp:revision>
  <cp:lastPrinted>2015-09-15T00:12:00Z</cp:lastPrinted>
  <dcterms:created xsi:type="dcterms:W3CDTF">2015-07-01T03:07:00Z</dcterms:created>
  <dcterms:modified xsi:type="dcterms:W3CDTF">2015-11-09T10:59:00Z</dcterms:modified>
</cp:coreProperties>
</file>