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E3DF" w14:textId="77777777" w:rsidR="007E3CCF" w:rsidRPr="007E3CCF" w:rsidRDefault="007E3CCF" w:rsidP="007E3CCF">
      <w:pPr>
        <w:spacing w:line="480" w:lineRule="auto"/>
        <w:jc w:val="center"/>
        <w:rPr>
          <w:rFonts w:asciiTheme="majorBidi" w:hAnsiTheme="majorBidi"/>
          <w:b/>
          <w:bCs/>
          <w:sz w:val="28"/>
          <w:szCs w:val="28"/>
        </w:rPr>
      </w:pPr>
      <w:r w:rsidRPr="007E3CCF">
        <w:rPr>
          <w:rFonts w:asciiTheme="majorBidi" w:hAnsiTheme="majorBidi"/>
          <w:b/>
          <w:bCs/>
          <w:sz w:val="28"/>
          <w:szCs w:val="28"/>
        </w:rPr>
        <w:t>DAFTAR PUSTAKA</w:t>
      </w:r>
    </w:p>
    <w:p w14:paraId="02DF94D1" w14:textId="77777777" w:rsidR="007E3CCF" w:rsidRPr="007E3CCF" w:rsidRDefault="007E3CCF" w:rsidP="007E3CCF">
      <w:pPr>
        <w:spacing w:after="240"/>
        <w:rPr>
          <w:rFonts w:asciiTheme="majorBidi" w:hAnsiTheme="majorBidi"/>
          <w:b/>
          <w:bCs/>
          <w:sz w:val="24"/>
          <w:szCs w:val="24"/>
        </w:rPr>
      </w:pPr>
      <w:r w:rsidRPr="007E3CCF">
        <w:rPr>
          <w:rFonts w:asciiTheme="majorBidi" w:hAnsiTheme="majorBidi"/>
          <w:b/>
          <w:bCs/>
          <w:sz w:val="24"/>
          <w:szCs w:val="24"/>
        </w:rPr>
        <w:t>Sumber Dari Buku :</w:t>
      </w:r>
    </w:p>
    <w:p w14:paraId="565CCF3F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Abdullah, </w:t>
      </w:r>
      <w:r w:rsidRPr="007E3CCF">
        <w:rPr>
          <w:rFonts w:asciiTheme="majorBidi" w:hAnsiTheme="majorBidi"/>
          <w:i/>
          <w:iCs/>
          <w:sz w:val="24"/>
          <w:szCs w:val="24"/>
        </w:rPr>
        <w:t>Ilmu Dakwah Kajian Ontologi, Epistemologi, Aksiologi Dan Aplikasi Dakwah</w:t>
      </w:r>
      <w:r w:rsidRPr="007E3CCF">
        <w:rPr>
          <w:rFonts w:asciiTheme="majorBidi" w:hAnsiTheme="majorBidi"/>
          <w:sz w:val="24"/>
          <w:szCs w:val="24"/>
        </w:rPr>
        <w:t>, (Depok : Rajawali Pers, 2018)</w:t>
      </w:r>
    </w:p>
    <w:p w14:paraId="41877C01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Abdullah. 2018.  </w:t>
      </w:r>
      <w:r w:rsidRPr="007E3CCF">
        <w:rPr>
          <w:rFonts w:asciiTheme="majorBidi" w:hAnsiTheme="majorBidi"/>
          <w:i/>
          <w:sz w:val="24"/>
          <w:szCs w:val="24"/>
        </w:rPr>
        <w:t>ILMU DAKWAH: Kajian Ontologi, Epistemologi, Aksiologi Dan Aplikasi Dakwah</w:t>
      </w:r>
      <w:r w:rsidRPr="007E3CCF">
        <w:rPr>
          <w:rFonts w:asciiTheme="majorBidi" w:hAnsiTheme="majorBidi"/>
          <w:sz w:val="24"/>
          <w:szCs w:val="24"/>
        </w:rPr>
        <w:t xml:space="preserve"> Depok : Rajawali Pers</w:t>
      </w:r>
    </w:p>
    <w:p w14:paraId="05AD1439" w14:textId="77777777" w:rsidR="007E3CCF" w:rsidRPr="007E3CCF" w:rsidRDefault="007E3CCF" w:rsidP="007E3CCF">
      <w:pPr>
        <w:spacing w:after="24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Aziz, Ali. 2004. </w:t>
      </w:r>
      <w:r w:rsidRPr="007E3CCF">
        <w:rPr>
          <w:rFonts w:asciiTheme="majorBidi" w:hAnsiTheme="majorBidi"/>
          <w:i/>
          <w:sz w:val="24"/>
          <w:szCs w:val="24"/>
        </w:rPr>
        <w:t xml:space="preserve">ILMU DAKWAH </w:t>
      </w:r>
      <w:r w:rsidRPr="007E3CCF">
        <w:rPr>
          <w:rFonts w:asciiTheme="majorBidi" w:hAnsiTheme="majorBidi"/>
          <w:sz w:val="24"/>
          <w:szCs w:val="24"/>
        </w:rPr>
        <w:t xml:space="preserve"> jakarta : kencana</w:t>
      </w:r>
    </w:p>
    <w:p w14:paraId="5BED8AB9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Aziz, Moh. Ali, </w:t>
      </w:r>
      <w:r w:rsidRPr="007E3CCF">
        <w:rPr>
          <w:rFonts w:asciiTheme="majorBidi" w:hAnsiTheme="majorBidi"/>
          <w:i/>
          <w:iCs/>
          <w:sz w:val="24"/>
          <w:szCs w:val="24"/>
        </w:rPr>
        <w:t>Ilmu Dakwah Edisi Revisi Cetakan Ke-5</w:t>
      </w:r>
      <w:r w:rsidRPr="007E3CCF">
        <w:rPr>
          <w:rFonts w:asciiTheme="majorBidi" w:hAnsiTheme="majorBidi"/>
          <w:sz w:val="24"/>
          <w:szCs w:val="24"/>
        </w:rPr>
        <w:t xml:space="preserve"> (Jakarta: Prenadamedia Group, 2016) </w:t>
      </w:r>
    </w:p>
    <w:p w14:paraId="42EFC801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 El Ishaq, Ropingi, </w:t>
      </w:r>
      <w:r w:rsidRPr="007E3CCF">
        <w:rPr>
          <w:rFonts w:asciiTheme="majorBidi" w:hAnsiTheme="majorBidi"/>
          <w:i/>
          <w:iCs/>
          <w:sz w:val="24"/>
          <w:szCs w:val="24"/>
        </w:rPr>
        <w:t>Pengantar Ilmu Dakwah Studi Komprehensif Dakwah Dari Teori Ke Praktik</w:t>
      </w:r>
      <w:r w:rsidRPr="007E3CCF">
        <w:rPr>
          <w:rFonts w:asciiTheme="majorBidi" w:hAnsiTheme="majorBidi"/>
          <w:sz w:val="24"/>
          <w:szCs w:val="24"/>
        </w:rPr>
        <w:t>, (Malang : Madani, 2016 )</w:t>
      </w:r>
    </w:p>
    <w:p w14:paraId="03D89E51" w14:textId="77777777" w:rsidR="007E3CCF" w:rsidRPr="007E3CCF" w:rsidRDefault="007E3CCF" w:rsidP="007E3CCF">
      <w:pPr>
        <w:pStyle w:val="FootnoteText"/>
        <w:spacing w:after="240" w:line="360" w:lineRule="auto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Hafidhuddin,Didin.1998 </w:t>
      </w:r>
      <w:r w:rsidRPr="007E3CCF">
        <w:rPr>
          <w:rFonts w:asciiTheme="majorBidi" w:hAnsiTheme="majorBidi"/>
          <w:i/>
          <w:iCs/>
          <w:sz w:val="24"/>
          <w:szCs w:val="24"/>
        </w:rPr>
        <w:t>Dakwah Aktual,</w:t>
      </w:r>
      <w:r w:rsidRPr="007E3CCF">
        <w:rPr>
          <w:rFonts w:asciiTheme="majorBidi" w:hAnsiTheme="majorBidi"/>
          <w:sz w:val="24"/>
          <w:szCs w:val="24"/>
        </w:rPr>
        <w:t xml:space="preserve"> Jakarta: Gema Insani Press</w:t>
      </w:r>
    </w:p>
    <w:p w14:paraId="283E35A3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Moleong, Lex J, </w:t>
      </w:r>
      <w:r w:rsidRPr="007E3CCF">
        <w:rPr>
          <w:rFonts w:asciiTheme="majorBidi" w:hAnsiTheme="majorBidi"/>
          <w:i/>
          <w:iCs/>
          <w:sz w:val="24"/>
          <w:szCs w:val="24"/>
        </w:rPr>
        <w:t>Metodologi penelitian kualitatif Edisi Revisi</w:t>
      </w:r>
      <w:r w:rsidRPr="007E3CCF">
        <w:rPr>
          <w:rFonts w:asciiTheme="majorBidi" w:hAnsiTheme="majorBidi"/>
          <w:sz w:val="24"/>
          <w:szCs w:val="24"/>
        </w:rPr>
        <w:t xml:space="preserve">  Bandung : Remaja Rosdakarya, 2019</w:t>
      </w:r>
    </w:p>
    <w:p w14:paraId="759C6822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Morissan, </w:t>
      </w:r>
      <w:r w:rsidRPr="007E3CCF">
        <w:rPr>
          <w:rFonts w:asciiTheme="majorBidi" w:hAnsiTheme="majorBidi"/>
          <w:i/>
          <w:iCs/>
          <w:sz w:val="24"/>
          <w:szCs w:val="24"/>
        </w:rPr>
        <w:t>Metode Penelitian Survei</w:t>
      </w:r>
      <w:r w:rsidRPr="007E3CCF">
        <w:rPr>
          <w:rFonts w:asciiTheme="majorBidi" w:hAnsiTheme="majorBidi"/>
          <w:sz w:val="24"/>
          <w:szCs w:val="24"/>
        </w:rPr>
        <w:t xml:space="preserve"> Jakarta : Prenadamedia Group 2012</w:t>
      </w:r>
    </w:p>
    <w:p w14:paraId="0C53C9DB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Mulyana, Deddy, </w:t>
      </w:r>
      <w:r w:rsidRPr="007E3CCF">
        <w:rPr>
          <w:rFonts w:asciiTheme="majorBidi" w:hAnsiTheme="majorBidi"/>
          <w:i/>
          <w:iCs/>
          <w:sz w:val="24"/>
          <w:szCs w:val="24"/>
        </w:rPr>
        <w:t>Metodologi Penelitian Kualitatif Paradigma Baru Ilmu Komunikasi Dan Ilmu Sosial Lainnya</w:t>
      </w:r>
      <w:r w:rsidRPr="007E3CCF">
        <w:rPr>
          <w:rFonts w:asciiTheme="majorBidi" w:hAnsiTheme="majorBidi"/>
          <w:sz w:val="24"/>
          <w:szCs w:val="24"/>
        </w:rPr>
        <w:t xml:space="preserve"> </w:t>
      </w:r>
      <w:r w:rsidRPr="007E3CCF">
        <w:rPr>
          <w:rFonts w:asciiTheme="majorBidi" w:hAnsiTheme="majorBidi"/>
          <w:i/>
          <w:iCs/>
          <w:sz w:val="24"/>
          <w:szCs w:val="24"/>
        </w:rPr>
        <w:t>Edisi Revisi</w:t>
      </w:r>
      <w:r w:rsidRPr="007E3CCF">
        <w:rPr>
          <w:rFonts w:asciiTheme="majorBidi" w:hAnsiTheme="majorBidi"/>
          <w:sz w:val="24"/>
          <w:szCs w:val="24"/>
        </w:rPr>
        <w:t xml:space="preserve"> Bandung : Remaja Rosdakarya, 2018</w:t>
      </w:r>
    </w:p>
    <w:p w14:paraId="05738073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Munir, </w:t>
      </w:r>
      <w:r w:rsidRPr="007E3CCF">
        <w:rPr>
          <w:rFonts w:asciiTheme="majorBidi" w:hAnsiTheme="majorBidi"/>
          <w:i/>
          <w:iCs/>
          <w:sz w:val="24"/>
          <w:szCs w:val="24"/>
        </w:rPr>
        <w:t>Metode Dakwah Edisi Revisi</w:t>
      </w:r>
      <w:r w:rsidRPr="007E3CCF">
        <w:rPr>
          <w:rFonts w:asciiTheme="majorBidi" w:hAnsiTheme="majorBidi"/>
          <w:sz w:val="24"/>
          <w:szCs w:val="24"/>
        </w:rPr>
        <w:t xml:space="preserve"> (Jakarta : Prenadamedia Group, 2015 ) ed 1 cet 6</w:t>
      </w:r>
    </w:p>
    <w:p w14:paraId="3B135D7F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lastRenderedPageBreak/>
        <w:t xml:space="preserve">Nugrahani, Farida, </w:t>
      </w:r>
      <w:r w:rsidRPr="007E3CCF">
        <w:rPr>
          <w:rFonts w:asciiTheme="majorBidi" w:hAnsiTheme="majorBidi"/>
          <w:i/>
          <w:iCs/>
          <w:sz w:val="24"/>
          <w:szCs w:val="24"/>
        </w:rPr>
        <w:t>Metode Penelitian Kualitatif Dalam Penelitian Pendidikan Bahasa</w:t>
      </w:r>
      <w:r w:rsidRPr="007E3CCF">
        <w:rPr>
          <w:rFonts w:asciiTheme="majorBidi" w:hAnsiTheme="majorBidi"/>
          <w:sz w:val="24"/>
          <w:szCs w:val="24"/>
        </w:rPr>
        <w:t xml:space="preserve"> Surakarta: 2014</w:t>
      </w:r>
    </w:p>
    <w:p w14:paraId="70F6A0EF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Raco, J.R, </w:t>
      </w:r>
      <w:r w:rsidRPr="007E3CCF">
        <w:rPr>
          <w:rFonts w:asciiTheme="majorBidi" w:hAnsiTheme="majorBidi"/>
          <w:i/>
          <w:iCs/>
          <w:sz w:val="24"/>
          <w:szCs w:val="24"/>
        </w:rPr>
        <w:t xml:space="preserve">Metode Penelitian Kualitatif Jenis, Karakteristik, Dan Keunggulannya </w:t>
      </w:r>
      <w:r w:rsidRPr="007E3CCF">
        <w:rPr>
          <w:rFonts w:asciiTheme="majorBidi" w:hAnsiTheme="majorBidi"/>
          <w:sz w:val="24"/>
          <w:szCs w:val="24"/>
        </w:rPr>
        <w:t xml:space="preserve">Jakarta: Gramedia Widiasarana Indonesia, 2010 </w:t>
      </w:r>
    </w:p>
    <w:p w14:paraId="4088DBD2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i/>
          <w:iCs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Ridla, M. Rosyid Dkk. 2017 </w:t>
      </w:r>
      <w:r w:rsidRPr="007E3CCF">
        <w:rPr>
          <w:rFonts w:asciiTheme="majorBidi" w:hAnsiTheme="majorBidi"/>
          <w:i/>
          <w:iCs/>
          <w:sz w:val="24"/>
          <w:szCs w:val="24"/>
        </w:rPr>
        <w:t xml:space="preserve">Pengantar Ilmu Dakwah Sejarah, Perspektif, Dan Ruang Lingkup </w:t>
      </w:r>
      <w:r w:rsidRPr="007E3CCF">
        <w:rPr>
          <w:rFonts w:asciiTheme="majorBidi" w:hAnsiTheme="majorBidi"/>
          <w:sz w:val="24"/>
          <w:szCs w:val="24"/>
        </w:rPr>
        <w:t>Yogyakarta : Samudra Biru</w:t>
      </w:r>
    </w:p>
    <w:p w14:paraId="5D65EFD0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Saputra, Wahidin, </w:t>
      </w:r>
      <w:r w:rsidRPr="007E3CCF">
        <w:rPr>
          <w:rFonts w:asciiTheme="majorBidi" w:hAnsiTheme="majorBidi"/>
          <w:i/>
          <w:iCs/>
          <w:sz w:val="24"/>
          <w:szCs w:val="24"/>
        </w:rPr>
        <w:t>Pengantar Ilmu Dakwah</w:t>
      </w:r>
      <w:r w:rsidRPr="007E3CCF">
        <w:rPr>
          <w:rFonts w:asciiTheme="majorBidi" w:hAnsiTheme="majorBidi"/>
          <w:sz w:val="24"/>
          <w:szCs w:val="24"/>
        </w:rPr>
        <w:t xml:space="preserve">, (Jakarta: PT Raja grafindo Persada, 2011) </w:t>
      </w:r>
    </w:p>
    <w:p w14:paraId="2AADE750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Sarwono, Jonathan, </w:t>
      </w:r>
      <w:r w:rsidRPr="007E3CCF">
        <w:rPr>
          <w:rFonts w:asciiTheme="majorBidi" w:hAnsiTheme="majorBidi"/>
          <w:i/>
          <w:iCs/>
          <w:sz w:val="24"/>
          <w:szCs w:val="24"/>
        </w:rPr>
        <w:t xml:space="preserve">Metode Peneltian Kuantitatif &amp; Kualitatif, </w:t>
      </w:r>
      <w:r w:rsidRPr="007E3CCF">
        <w:rPr>
          <w:rFonts w:asciiTheme="majorBidi" w:hAnsiTheme="majorBidi"/>
          <w:sz w:val="24"/>
          <w:szCs w:val="24"/>
        </w:rPr>
        <w:t>Yogyakarta: Penerbit Graha Ilmu, 2006</w:t>
      </w:r>
    </w:p>
    <w:p w14:paraId="6C8FBF5A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Sugiono, </w:t>
      </w:r>
      <w:r w:rsidRPr="007E3CCF">
        <w:rPr>
          <w:rFonts w:asciiTheme="majorBidi" w:hAnsiTheme="majorBidi"/>
          <w:i/>
          <w:iCs/>
          <w:sz w:val="24"/>
          <w:szCs w:val="24"/>
        </w:rPr>
        <w:t>Memahami Penelitian Kualitatif</w:t>
      </w:r>
      <w:r w:rsidRPr="007E3CCF">
        <w:rPr>
          <w:rFonts w:asciiTheme="majorBidi" w:hAnsiTheme="majorBidi"/>
          <w:sz w:val="24"/>
          <w:szCs w:val="24"/>
        </w:rPr>
        <w:t xml:space="preserve">  Bandung: Alfabeta, 2005</w:t>
      </w:r>
    </w:p>
    <w:p w14:paraId="61ACD0FC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Sugiono, </w:t>
      </w:r>
      <w:r w:rsidRPr="007E3CCF">
        <w:rPr>
          <w:rFonts w:asciiTheme="majorBidi" w:hAnsiTheme="majorBidi"/>
          <w:i/>
          <w:iCs/>
          <w:sz w:val="24"/>
          <w:szCs w:val="24"/>
        </w:rPr>
        <w:t>Metode Penelitian Pendekatan Kuantitatif, Kualitatif</w:t>
      </w:r>
      <w:r w:rsidRPr="007E3CCF">
        <w:rPr>
          <w:rFonts w:asciiTheme="majorBidi" w:hAnsiTheme="majorBidi"/>
          <w:sz w:val="24"/>
          <w:szCs w:val="24"/>
        </w:rPr>
        <w:t>, dan R&amp;D Bandung:Alfabeta, 2013</w:t>
      </w:r>
    </w:p>
    <w:p w14:paraId="3DDA45F6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Yusuf, A. Muri, </w:t>
      </w:r>
      <w:r w:rsidRPr="007E3CCF">
        <w:rPr>
          <w:rFonts w:asciiTheme="majorBidi" w:hAnsiTheme="majorBidi"/>
          <w:i/>
          <w:iCs/>
          <w:sz w:val="24"/>
          <w:szCs w:val="24"/>
        </w:rPr>
        <w:t>Metode Penelitian Kuantitatif, Kualitatif, Dan Penelitian Gabungan</w:t>
      </w:r>
      <w:r w:rsidRPr="007E3CCF">
        <w:rPr>
          <w:rFonts w:asciiTheme="majorBidi" w:hAnsiTheme="majorBidi"/>
          <w:sz w:val="24"/>
          <w:szCs w:val="24"/>
        </w:rPr>
        <w:t xml:space="preserve"> Jakarta: Kencana, 2014</w:t>
      </w:r>
    </w:p>
    <w:p w14:paraId="79BAD637" w14:textId="77777777" w:rsidR="007E3CCF" w:rsidRPr="007E3CCF" w:rsidRDefault="007E3CCF" w:rsidP="007E3CCF">
      <w:pPr>
        <w:autoSpaceDE w:val="0"/>
        <w:autoSpaceDN w:val="0"/>
        <w:adjustRightInd w:val="0"/>
        <w:spacing w:after="240"/>
        <w:jc w:val="left"/>
        <w:rPr>
          <w:rFonts w:asciiTheme="majorBidi" w:hAnsiTheme="majorBidi"/>
          <w:b/>
          <w:bCs/>
          <w:sz w:val="24"/>
          <w:szCs w:val="24"/>
          <w:lang w:bidi="ar-SA"/>
        </w:rPr>
      </w:pPr>
      <w:r w:rsidRPr="007E3CCF">
        <w:rPr>
          <w:rFonts w:asciiTheme="majorBidi" w:hAnsiTheme="majorBidi"/>
          <w:b/>
          <w:bCs/>
          <w:sz w:val="24"/>
          <w:szCs w:val="24"/>
          <w:lang w:bidi="ar-SA"/>
        </w:rPr>
        <w:t>Sumber Dari Skripsi :</w:t>
      </w:r>
    </w:p>
    <w:p w14:paraId="0FB8F2BF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>Aminah, Siti</w:t>
      </w:r>
      <w:r w:rsidRPr="007E3CCF">
        <w:rPr>
          <w:rFonts w:asciiTheme="majorBidi" w:hAnsiTheme="majorBidi"/>
          <w:i/>
          <w:iCs/>
          <w:sz w:val="24"/>
          <w:szCs w:val="24"/>
        </w:rPr>
        <w:t>, Relevansi Dakwah Islamiah Dengan Nilai-Nilai Spiritual Tradisi Tujuh Bulan (Mitoni) Studi Kasus Di Desa Sumber Rejeki Kecamatan Banyuasin II Kabupaten Banyuasin</w:t>
      </w:r>
      <w:r w:rsidRPr="007E3CCF">
        <w:rPr>
          <w:rFonts w:asciiTheme="majorBidi" w:hAnsiTheme="majorBidi"/>
          <w:sz w:val="24"/>
          <w:szCs w:val="24"/>
        </w:rPr>
        <w:t>, Jurusan Komunikasi Dan Penyiaran Islam, Fakultas Dakwah Dan Komunikasi, Institut Agama Islam Negeri Raden Fatah Palembang, 2013.</w:t>
      </w:r>
    </w:p>
    <w:p w14:paraId="4545391E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lastRenderedPageBreak/>
        <w:t>Lasmiah, “</w:t>
      </w:r>
      <w:r w:rsidRPr="007E3CCF">
        <w:rPr>
          <w:rFonts w:asciiTheme="majorBidi" w:hAnsiTheme="majorBidi"/>
          <w:i/>
          <w:iCs/>
          <w:sz w:val="24"/>
          <w:szCs w:val="24"/>
        </w:rPr>
        <w:t>Nilai-Nilai Dakwah Dalam Pesta Perkawinan Di Kecamatan Bakongan Timur Kabupaten Aceh Selatan</w:t>
      </w:r>
      <w:r w:rsidRPr="007E3CCF">
        <w:rPr>
          <w:rFonts w:asciiTheme="majorBidi" w:hAnsiTheme="majorBidi"/>
          <w:sz w:val="24"/>
          <w:szCs w:val="24"/>
        </w:rPr>
        <w:t>”, Skripsi.  Prodi Manajemen Dakwah, Fakultas Dakwah Dan Komunikasi, Universitas Islam Negeri Ar-Raniry, Banda Aceh 2019</w:t>
      </w:r>
    </w:p>
    <w:p w14:paraId="0BAD026D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Malikhah, Nurul Laili </w:t>
      </w:r>
      <w:r w:rsidRPr="007E3CCF">
        <w:rPr>
          <w:rFonts w:asciiTheme="majorBidi" w:hAnsiTheme="majorBidi"/>
          <w:i/>
          <w:iCs/>
          <w:sz w:val="24"/>
          <w:szCs w:val="24"/>
        </w:rPr>
        <w:t xml:space="preserve">Nilai-Nilai Dakwah Dalam Tradisi Ketuwinan Di Kecamatan Kaliwungu Kabupaten Kendal, </w:t>
      </w:r>
      <w:r w:rsidRPr="007E3CCF">
        <w:rPr>
          <w:rFonts w:asciiTheme="majorBidi" w:hAnsiTheme="majorBidi"/>
          <w:sz w:val="24"/>
          <w:szCs w:val="24"/>
        </w:rPr>
        <w:t>Skripsi. Jurusan Bimbingan Dan Penyuluhan Islam (BPI), Fakultas Dakwah Dan Komunikasi, Universitas Islam Negeri Walisongo, Semarang 2019.</w:t>
      </w:r>
    </w:p>
    <w:p w14:paraId="0742D0DD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Miladyah, Fatkhiatul. 2019 </w:t>
      </w:r>
      <w:r w:rsidRPr="007E3CCF">
        <w:rPr>
          <w:rFonts w:asciiTheme="majorBidi" w:hAnsiTheme="majorBidi"/>
          <w:i/>
          <w:iCs/>
          <w:sz w:val="24"/>
          <w:szCs w:val="24"/>
        </w:rPr>
        <w:t xml:space="preserve">Nilai-Nilai Dakwah Dalam Novel “Bismillah” </w:t>
      </w:r>
      <w:r w:rsidRPr="007E3CCF">
        <w:rPr>
          <w:rFonts w:asciiTheme="majorBidi" w:hAnsiTheme="majorBidi"/>
          <w:sz w:val="24"/>
          <w:szCs w:val="24"/>
        </w:rPr>
        <w:t>Semarang : Universitas Islam Negeri Walisongo</w:t>
      </w:r>
    </w:p>
    <w:p w14:paraId="295369C8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Novitasari, Melinda, </w:t>
      </w:r>
      <w:r w:rsidRPr="007E3CCF">
        <w:rPr>
          <w:rFonts w:asciiTheme="majorBidi" w:hAnsiTheme="majorBidi"/>
          <w:i/>
          <w:iCs/>
          <w:sz w:val="24"/>
          <w:szCs w:val="24"/>
        </w:rPr>
        <w:t>Metode Dakwah Dengan Pendekatan Kultural Sunan Kalijaga</w:t>
      </w:r>
      <w:r w:rsidRPr="007E3CCF">
        <w:rPr>
          <w:rFonts w:asciiTheme="majorBidi" w:hAnsiTheme="majorBidi"/>
          <w:sz w:val="24"/>
          <w:szCs w:val="24"/>
        </w:rPr>
        <w:t>, Skripsi, Jurusan Komunikasi Dan Penyiaran Islam, Fakultas Dakwah Dan Ilmu Komunikasi, UIN Raden Intan Lampung, 2018.</w:t>
      </w:r>
    </w:p>
    <w:p w14:paraId="000DD9AE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Sukmawati, </w:t>
      </w:r>
      <w:r w:rsidRPr="007E3CCF">
        <w:rPr>
          <w:rFonts w:asciiTheme="majorBidi" w:hAnsiTheme="majorBidi"/>
          <w:i/>
          <w:iCs/>
          <w:sz w:val="24"/>
          <w:szCs w:val="24"/>
        </w:rPr>
        <w:t>Nilai-Nilai Dakwah Dalam Upacara Adat Marrimpa Salo Di Desa Sanjai Kecamatan Sinjai Timur Kabupaten Sinjai,</w:t>
      </w:r>
      <w:r w:rsidRPr="007E3CCF">
        <w:rPr>
          <w:rFonts w:asciiTheme="majorBidi" w:hAnsiTheme="majorBidi"/>
          <w:sz w:val="24"/>
          <w:szCs w:val="24"/>
        </w:rPr>
        <w:t>Skripsi. Prodi Komunikasi Penyiaran Islam Fakultas Ushuluddin Dan Dakwah, Institusi Agama Islam Negeri (IAIN) Bone, 2020.</w:t>
      </w:r>
    </w:p>
    <w:p w14:paraId="2E648848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Yamani, Zaki Apandi </w:t>
      </w:r>
      <w:r w:rsidRPr="007E3CCF">
        <w:rPr>
          <w:rFonts w:asciiTheme="majorBidi" w:hAnsiTheme="majorBidi"/>
          <w:i/>
          <w:iCs/>
          <w:sz w:val="24"/>
          <w:szCs w:val="24"/>
        </w:rPr>
        <w:t>Nilai-Nilai Dakwah Sosial Dalam Tradisi Mapag Sri Di Desa Tenajar Kidul Kec. Kertasemaya Kabupaten Indramayu</w:t>
      </w:r>
      <w:r w:rsidRPr="007E3CCF">
        <w:rPr>
          <w:rFonts w:asciiTheme="majorBidi" w:hAnsiTheme="majorBidi"/>
          <w:sz w:val="24"/>
          <w:szCs w:val="24"/>
        </w:rPr>
        <w:t>, Skripsi. Jurusan Komunikasi Penyiaran Islam, Fakultas Adab Dakwah Ushuluddin, Institut Agama Islam Negeri Syekh Nurjati, Cirebon 2013.</w:t>
      </w:r>
    </w:p>
    <w:p w14:paraId="61CD021B" w14:textId="77777777" w:rsidR="007E3CCF" w:rsidRPr="007E3CCF" w:rsidRDefault="007E3CCF" w:rsidP="007E3CCF">
      <w:pPr>
        <w:autoSpaceDE w:val="0"/>
        <w:autoSpaceDN w:val="0"/>
        <w:adjustRightInd w:val="0"/>
        <w:spacing w:after="240"/>
        <w:jc w:val="left"/>
        <w:rPr>
          <w:rFonts w:asciiTheme="majorBidi" w:hAnsiTheme="majorBidi"/>
          <w:b/>
          <w:bCs/>
          <w:sz w:val="24"/>
          <w:szCs w:val="24"/>
          <w:lang w:bidi="ar-SA"/>
        </w:rPr>
      </w:pPr>
      <w:r w:rsidRPr="007E3CCF">
        <w:rPr>
          <w:rFonts w:asciiTheme="majorBidi" w:hAnsiTheme="majorBidi"/>
          <w:b/>
          <w:bCs/>
          <w:sz w:val="24"/>
          <w:szCs w:val="24"/>
          <w:lang w:bidi="ar-SA"/>
        </w:rPr>
        <w:br w:type="column"/>
      </w:r>
      <w:r w:rsidRPr="007E3CCF">
        <w:rPr>
          <w:rFonts w:asciiTheme="majorBidi" w:hAnsiTheme="majorBidi"/>
          <w:b/>
          <w:bCs/>
          <w:sz w:val="24"/>
          <w:szCs w:val="24"/>
          <w:lang w:bidi="ar-SA"/>
        </w:rPr>
        <w:lastRenderedPageBreak/>
        <w:t>Sumber Dari Jurnal :</w:t>
      </w:r>
    </w:p>
    <w:p w14:paraId="10D6A605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i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Darwis  Robi, September 2017. </w:t>
      </w:r>
      <w:r w:rsidRPr="007E3CCF">
        <w:rPr>
          <w:rFonts w:asciiTheme="majorBidi" w:hAnsiTheme="majorBidi"/>
          <w:i/>
          <w:sz w:val="24"/>
          <w:szCs w:val="24"/>
        </w:rPr>
        <w:t>Tradisi Ngaruwat Bumi Dalam Kehidupan Masyarakat ,</w:t>
      </w:r>
      <w:r w:rsidRPr="007E3CCF">
        <w:rPr>
          <w:rFonts w:asciiTheme="majorBidi" w:hAnsiTheme="majorBidi"/>
          <w:sz w:val="24"/>
          <w:szCs w:val="24"/>
        </w:rPr>
        <w:t>Jurnal Studi Agama-Agama Dan Lintas Budaya Vol.2 No. 1</w:t>
      </w:r>
    </w:p>
    <w:p w14:paraId="15ABC9FD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Sukitman, Tri,  </w:t>
      </w:r>
      <w:r w:rsidRPr="007E3CCF">
        <w:rPr>
          <w:rFonts w:asciiTheme="majorBidi" w:hAnsiTheme="majorBidi"/>
          <w:i/>
          <w:iCs/>
          <w:sz w:val="24"/>
          <w:szCs w:val="24"/>
        </w:rPr>
        <w:t>Internalisasi Pendidikan Nilai Dalam Pembelajaran (Upaya Menciptakan Sumber Daya Manusia Yang Berkarakter)</w:t>
      </w:r>
      <w:r w:rsidRPr="007E3CCF">
        <w:rPr>
          <w:rFonts w:asciiTheme="majorBidi" w:hAnsiTheme="majorBidi"/>
          <w:sz w:val="24"/>
          <w:szCs w:val="24"/>
        </w:rPr>
        <w:t>, Jurnal Pendidikan Sekolah Dasar Vol.2, No. 2, Agustus 2016</w:t>
      </w:r>
    </w:p>
    <w:p w14:paraId="7A709CEA" w14:textId="77777777" w:rsidR="007E3CCF" w:rsidRPr="007E3CCF" w:rsidRDefault="007E3CCF" w:rsidP="007E3CCF">
      <w:pPr>
        <w:autoSpaceDE w:val="0"/>
        <w:autoSpaceDN w:val="0"/>
        <w:adjustRightInd w:val="0"/>
        <w:spacing w:after="240"/>
        <w:jc w:val="left"/>
        <w:rPr>
          <w:rFonts w:asciiTheme="majorBidi" w:hAnsiTheme="majorBidi"/>
          <w:b/>
          <w:bCs/>
          <w:sz w:val="24"/>
          <w:szCs w:val="24"/>
          <w:lang w:bidi="ar-SA"/>
        </w:rPr>
      </w:pPr>
      <w:r w:rsidRPr="007E3CCF">
        <w:rPr>
          <w:rFonts w:asciiTheme="majorBidi" w:hAnsiTheme="majorBidi"/>
          <w:b/>
          <w:bCs/>
          <w:sz w:val="24"/>
          <w:szCs w:val="24"/>
          <w:lang w:bidi="ar-SA"/>
        </w:rPr>
        <w:t>Sumber Dari Internet :</w:t>
      </w:r>
    </w:p>
    <w:p w14:paraId="4D40AB14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hyperlink r:id="rId6" w:history="1">
        <w:r w:rsidRPr="007E3CCF">
          <w:rPr>
            <w:rStyle w:val="Hyperlink"/>
            <w:rFonts w:asciiTheme="majorBidi" w:hAnsiTheme="majorBidi"/>
            <w:color w:val="auto"/>
            <w:sz w:val="24"/>
            <w:szCs w:val="24"/>
            <w:u w:val="none"/>
          </w:rPr>
          <w:t>https://kbbi.kemdikbud.go.id.id/entri/nilai</w:t>
        </w:r>
      </w:hyperlink>
    </w:p>
    <w:p w14:paraId="44EFF1A9" w14:textId="77777777" w:rsidR="007E3CCF" w:rsidRPr="007E3CCF" w:rsidRDefault="007E3CCF" w:rsidP="007E3CCF">
      <w:pPr>
        <w:spacing w:after="240"/>
        <w:ind w:left="720" w:hanging="720"/>
        <w:rPr>
          <w:rFonts w:asciiTheme="majorBidi" w:hAnsiTheme="majorBidi"/>
          <w:sz w:val="24"/>
          <w:szCs w:val="24"/>
        </w:rPr>
      </w:pPr>
      <w:hyperlink r:id="rId7" w:history="1">
        <w:r w:rsidRPr="007E3CCF">
          <w:rPr>
            <w:rStyle w:val="Hyperlink"/>
            <w:rFonts w:asciiTheme="majorBidi" w:hAnsiTheme="majorBidi"/>
            <w:color w:val="auto"/>
            <w:sz w:val="24"/>
            <w:szCs w:val="24"/>
            <w:u w:val="none"/>
          </w:rPr>
          <w:t>https://kumparan.com/berita-hari-ini/mengenal-macam-macam-metode-dakwah-menurut-al-quran-1vPY3qxHfV3</w:t>
        </w:r>
      </w:hyperlink>
      <w:r w:rsidRPr="007E3CCF">
        <w:rPr>
          <w:rFonts w:asciiTheme="majorBidi" w:hAnsiTheme="majorBidi"/>
          <w:sz w:val="24"/>
          <w:szCs w:val="24"/>
        </w:rPr>
        <w:t xml:space="preserve"> di akses pada tanggal 21 februari 2022 pukul 20.30</w:t>
      </w:r>
    </w:p>
    <w:p w14:paraId="4416C09A" w14:textId="77777777" w:rsidR="007E3CCF" w:rsidRPr="007E3CCF" w:rsidRDefault="007E3CCF" w:rsidP="007E3CCF">
      <w:pPr>
        <w:spacing w:after="240"/>
        <w:ind w:left="720" w:hanging="720"/>
      </w:pPr>
      <w:r w:rsidRPr="007E3CCF">
        <w:rPr>
          <w:rFonts w:asciiTheme="majorBidi" w:hAnsiTheme="majorBidi"/>
          <w:sz w:val="24"/>
          <w:szCs w:val="24"/>
        </w:rPr>
        <w:t xml:space="preserve">Koesno, Dhita. </w:t>
      </w:r>
      <w:r w:rsidRPr="007E3CCF">
        <w:rPr>
          <w:rFonts w:asciiTheme="majorBidi" w:hAnsiTheme="majorBidi"/>
          <w:i/>
          <w:iCs/>
          <w:sz w:val="24"/>
          <w:szCs w:val="24"/>
        </w:rPr>
        <w:t>Memahami Makna Tata Krama, Sopan Santun Dan Rasa Malu Dalam Islam</w:t>
      </w:r>
      <w:r w:rsidRPr="007E3CCF">
        <w:rPr>
          <w:rFonts w:asciiTheme="majorBidi" w:hAnsiTheme="majorBidi"/>
          <w:sz w:val="24"/>
          <w:szCs w:val="24"/>
        </w:rPr>
        <w:t xml:space="preserve">, </w:t>
      </w:r>
      <w:hyperlink r:id="rId8" w:history="1">
        <w:r w:rsidRPr="007E3CCF">
          <w:rPr>
            <w:rStyle w:val="Hyperlink"/>
            <w:rFonts w:asciiTheme="majorBidi" w:hAnsiTheme="majorBidi"/>
            <w:color w:val="auto"/>
            <w:sz w:val="24"/>
            <w:szCs w:val="24"/>
            <w:u w:val="none"/>
          </w:rPr>
          <w:t>https://tirto.id/memahami-makna-tata-krama-sopan-santun-dan-rasa-malu-dalam-islam-gaRm</w:t>
        </w:r>
      </w:hyperlink>
      <w:r w:rsidRPr="007E3CCF">
        <w:t>.</w:t>
      </w:r>
    </w:p>
    <w:p w14:paraId="37E7B67A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Nashrullah, Nashih </w:t>
      </w:r>
      <w:r w:rsidRPr="007E3CCF">
        <w:rPr>
          <w:rFonts w:asciiTheme="majorBidi" w:hAnsiTheme="majorBidi"/>
          <w:i/>
          <w:iCs/>
          <w:sz w:val="24"/>
          <w:szCs w:val="24"/>
        </w:rPr>
        <w:t>Keluar Rumah, Begini Tuntunan Syar’i Untuk Muslimah,</w:t>
      </w:r>
      <w:r w:rsidRPr="007E3CCF">
        <w:rPr>
          <w:rFonts w:asciiTheme="majorBidi" w:hAnsiTheme="majorBidi"/>
          <w:sz w:val="24"/>
          <w:szCs w:val="24"/>
        </w:rPr>
        <w:t xml:space="preserve">  https:www.republika.co.id/berita/pkozw3320/keluar-rumah-begini-tuntunan-syari-untuk-muslimah</w:t>
      </w:r>
    </w:p>
    <w:p w14:paraId="4F503AB0" w14:textId="77777777" w:rsidR="007E3CCF" w:rsidRPr="007E3CCF" w:rsidRDefault="007E3CCF" w:rsidP="007E3CCF">
      <w:pPr>
        <w:pStyle w:val="FootnoteText"/>
        <w:spacing w:after="240" w:line="360" w:lineRule="auto"/>
        <w:ind w:left="720" w:hanging="720"/>
        <w:rPr>
          <w:rFonts w:asciiTheme="majorBidi" w:hAnsiTheme="majorBidi"/>
          <w:sz w:val="24"/>
          <w:szCs w:val="24"/>
        </w:rPr>
      </w:pPr>
      <w:r w:rsidRPr="007E3CCF">
        <w:rPr>
          <w:rFonts w:asciiTheme="majorBidi" w:hAnsiTheme="majorBidi"/>
          <w:sz w:val="24"/>
          <w:szCs w:val="24"/>
        </w:rPr>
        <w:t xml:space="preserve">Widiyani, Rosmha, </w:t>
      </w:r>
      <w:r w:rsidRPr="007E3CCF">
        <w:rPr>
          <w:rFonts w:asciiTheme="majorBidi" w:hAnsiTheme="majorBidi"/>
          <w:i/>
          <w:iCs/>
          <w:sz w:val="24"/>
          <w:szCs w:val="24"/>
        </w:rPr>
        <w:t>dakwah bil hal : pengertian, tantangan, peran</w:t>
      </w:r>
      <w:r w:rsidRPr="007E3CCF">
        <w:rPr>
          <w:rFonts w:asciiTheme="majorBidi" w:hAnsiTheme="majorBidi"/>
          <w:sz w:val="24"/>
          <w:szCs w:val="24"/>
        </w:rPr>
        <w:t xml:space="preserve">, </w:t>
      </w:r>
      <w:hyperlink r:id="rId9" w:history="1">
        <w:r w:rsidRPr="007E3CCF">
          <w:rPr>
            <w:rStyle w:val="Hyperlink"/>
            <w:rFonts w:asciiTheme="majorBidi" w:hAnsiTheme="majorBidi"/>
            <w:color w:val="auto"/>
            <w:sz w:val="24"/>
            <w:szCs w:val="24"/>
            <w:u w:val="none"/>
          </w:rPr>
          <w:t>https://news.detik.com/berita/d-5585759/dakwah-bil-hal-pengertian-tantangan-peran</w:t>
        </w:r>
      </w:hyperlink>
      <w:r w:rsidRPr="007E3CCF">
        <w:rPr>
          <w:rFonts w:asciiTheme="majorBidi" w:hAnsiTheme="majorBidi"/>
          <w:sz w:val="24"/>
          <w:szCs w:val="24"/>
        </w:rPr>
        <w:t xml:space="preserve"> di akses pada tanggal 22 februari 2022 pukul 21.50 </w:t>
      </w:r>
    </w:p>
    <w:p w14:paraId="53E86002" w14:textId="77777777" w:rsidR="007E3CCF" w:rsidRPr="007E3CCF" w:rsidRDefault="007E3CCF" w:rsidP="007E3CCF">
      <w:pPr>
        <w:spacing w:line="480" w:lineRule="auto"/>
        <w:rPr>
          <w:rFonts w:asciiTheme="majorBidi" w:hAnsiTheme="majorBidi"/>
          <w:sz w:val="24"/>
          <w:szCs w:val="24"/>
        </w:rPr>
      </w:pPr>
    </w:p>
    <w:p w14:paraId="71772281" w14:textId="77777777" w:rsidR="00224692" w:rsidRPr="007E3CCF" w:rsidRDefault="00224692"/>
    <w:sectPr w:rsidR="00224692" w:rsidRPr="007E3CCF" w:rsidSect="007E3CCF">
      <w:headerReference w:type="default" r:id="rId10"/>
      <w:pgSz w:w="10318" w:h="14570" w:code="13"/>
      <w:pgMar w:top="1418" w:right="1418" w:bottom="1418" w:left="1418" w:header="720" w:footer="720" w:gutter="0"/>
      <w:pgNumType w:start="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28B8" w14:textId="77777777" w:rsidR="004E1172" w:rsidRDefault="004E1172" w:rsidP="007E3CCF">
      <w:pPr>
        <w:spacing w:line="240" w:lineRule="auto"/>
      </w:pPr>
      <w:r>
        <w:separator/>
      </w:r>
    </w:p>
  </w:endnote>
  <w:endnote w:type="continuationSeparator" w:id="0">
    <w:p w14:paraId="2C98458C" w14:textId="77777777" w:rsidR="004E1172" w:rsidRDefault="004E1172" w:rsidP="007E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FF31" w14:textId="77777777" w:rsidR="004E1172" w:rsidRDefault="004E1172" w:rsidP="007E3CCF">
      <w:pPr>
        <w:spacing w:line="240" w:lineRule="auto"/>
      </w:pPr>
      <w:r>
        <w:separator/>
      </w:r>
    </w:p>
  </w:footnote>
  <w:footnote w:type="continuationSeparator" w:id="0">
    <w:p w14:paraId="2AF3E153" w14:textId="77777777" w:rsidR="004E1172" w:rsidRDefault="004E1172" w:rsidP="007E3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/>
        <w:sz w:val="24"/>
        <w:szCs w:val="24"/>
      </w:rPr>
      <w:id w:val="520367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E904F3" w14:textId="45DECD9A" w:rsidR="007E3CCF" w:rsidRPr="007E3CCF" w:rsidRDefault="007E3CCF">
        <w:pPr>
          <w:pStyle w:val="Header"/>
          <w:jc w:val="right"/>
          <w:rPr>
            <w:rFonts w:asciiTheme="majorBidi" w:hAnsiTheme="majorBidi"/>
            <w:sz w:val="24"/>
            <w:szCs w:val="24"/>
          </w:rPr>
        </w:pPr>
        <w:r w:rsidRPr="007E3CCF">
          <w:rPr>
            <w:rFonts w:asciiTheme="majorBidi" w:hAnsiTheme="majorBidi"/>
            <w:sz w:val="24"/>
            <w:szCs w:val="24"/>
          </w:rPr>
          <w:fldChar w:fldCharType="begin"/>
        </w:r>
        <w:r w:rsidRPr="007E3CCF">
          <w:rPr>
            <w:rFonts w:asciiTheme="majorBidi" w:hAnsiTheme="majorBidi"/>
            <w:sz w:val="24"/>
            <w:szCs w:val="24"/>
          </w:rPr>
          <w:instrText xml:space="preserve"> PAGE   \* MERGEFORMAT </w:instrText>
        </w:r>
        <w:r w:rsidRPr="007E3CCF">
          <w:rPr>
            <w:rFonts w:asciiTheme="majorBidi" w:hAnsiTheme="majorBidi"/>
            <w:sz w:val="24"/>
            <w:szCs w:val="24"/>
          </w:rPr>
          <w:fldChar w:fldCharType="separate"/>
        </w:r>
        <w:r w:rsidRPr="007E3CCF">
          <w:rPr>
            <w:rFonts w:asciiTheme="majorBidi" w:hAnsiTheme="majorBidi"/>
            <w:noProof/>
            <w:sz w:val="24"/>
            <w:szCs w:val="24"/>
          </w:rPr>
          <w:t>2</w:t>
        </w:r>
        <w:r w:rsidRPr="007E3CCF">
          <w:rPr>
            <w:rFonts w:asciiTheme="majorBidi" w:hAnsiTheme="majorBidi"/>
            <w:noProof/>
            <w:sz w:val="24"/>
            <w:szCs w:val="24"/>
          </w:rPr>
          <w:fldChar w:fldCharType="end"/>
        </w:r>
      </w:p>
    </w:sdtContent>
  </w:sdt>
  <w:p w14:paraId="0AECD572" w14:textId="77777777" w:rsidR="007E3CCF" w:rsidRPr="007E3CCF" w:rsidRDefault="007E3CCF">
    <w:pPr>
      <w:pStyle w:val="Header"/>
      <w:rPr>
        <w:rFonts w:asciiTheme="majorBidi" w:hAnsi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CF"/>
    <w:rsid w:val="00224692"/>
    <w:rsid w:val="004E1172"/>
    <w:rsid w:val="0061534E"/>
    <w:rsid w:val="007C0388"/>
    <w:rsid w:val="007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DE2B"/>
  <w15:chartTrackingRefBased/>
  <w15:docId w15:val="{3D0F8B09-79F3-4DDE-BB59-7041F891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CF"/>
    <w:pPr>
      <w:spacing w:after="0" w:line="360" w:lineRule="auto"/>
      <w:jc w:val="both"/>
    </w:pPr>
    <w:rPr>
      <w:rFonts w:asciiTheme="majorHAnsi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E3CC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3CCF"/>
    <w:rPr>
      <w:rFonts w:asciiTheme="majorHAnsi" w:hAnsiTheme="majorHAnsi" w:cstheme="majorBid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7E3C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C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CF"/>
    <w:rPr>
      <w:rFonts w:asciiTheme="majorHAnsi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E3C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CF"/>
    <w:rPr>
      <w:rFonts w:asciiTheme="majorHAnsi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rto.id/memahami-makna-tata-krama-sopan-santun-dan-rasa-malu-dalam-islam-ga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mparan.com/berita-hari-ini/mengenal-macam-macam-metode-dakwah-menurut-al-quran-1vPY3qxHfV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bi.kemdikbud.go.id.id/entri/nila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ews.detik.com/berita/d-5585759/dakwah-bil-hal-pengertian-tantangan-pe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dwilia julia</dc:creator>
  <cp:keywords/>
  <dc:description/>
  <cp:lastModifiedBy>dwilia julia</cp:lastModifiedBy>
  <cp:revision>1</cp:revision>
  <cp:lastPrinted>2022-08-15T16:39:00Z</cp:lastPrinted>
  <dcterms:created xsi:type="dcterms:W3CDTF">2022-08-15T16:33:00Z</dcterms:created>
  <dcterms:modified xsi:type="dcterms:W3CDTF">2022-08-15T16:51:00Z</dcterms:modified>
</cp:coreProperties>
</file>