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91" w:rsidRDefault="00E86491" w:rsidP="00E8649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6ADD">
        <w:rPr>
          <w:rFonts w:asciiTheme="majorBidi" w:hAnsiTheme="majorBidi" w:cstheme="majorBidi"/>
          <w:b/>
          <w:bCs/>
          <w:sz w:val="24"/>
          <w:szCs w:val="24"/>
        </w:rPr>
        <w:t>BAB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</w:t>
      </w:r>
    </w:p>
    <w:p w:rsidR="00E86491" w:rsidRDefault="00E86491" w:rsidP="00E8649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PENUTUP</w:t>
      </w:r>
    </w:p>
    <w:p w:rsidR="00E86491" w:rsidRDefault="00E86491" w:rsidP="006D4496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Simpulan</w:t>
      </w:r>
    </w:p>
    <w:p w:rsidR="00E86491" w:rsidRPr="007D5404" w:rsidRDefault="00E86491" w:rsidP="00E86491">
      <w:pPr>
        <w:spacing w:line="480" w:lineRule="auto"/>
        <w:ind w:left="72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73668B">
        <w:rPr>
          <w:rFonts w:asciiTheme="majorBidi" w:hAnsiTheme="majorBidi" w:cstheme="majorBidi"/>
          <w:sz w:val="24"/>
          <w:szCs w:val="24"/>
        </w:rPr>
        <w:t>Berdasarkan data dari hasil analisis, maka dapat penulis simpulkan sebagai mana tersebut dibawah ini:</w:t>
      </w:r>
    </w:p>
    <w:p w:rsidR="00E86491" w:rsidRDefault="00E86491" w:rsidP="006D4496">
      <w:pPr>
        <w:pStyle w:val="ListParagraph"/>
        <w:numPr>
          <w:ilvl w:val="0"/>
          <w:numId w:val="77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D5404">
        <w:rPr>
          <w:rFonts w:asciiTheme="majorBidi" w:hAnsiTheme="majorBidi" w:cstheme="majorBidi"/>
          <w:bCs/>
          <w:sz w:val="24"/>
          <w:szCs w:val="24"/>
        </w:rPr>
        <w:t>Kemampuan membaca ayat Al-Qur’an peserta didik di SMP Islam Az-Zahrah 2 Palembang terkategori rendah berdasarkan rentang nilai yang didapat antara 65-82 dengan persentase 64% dengan responden 30 peserta didik dari 47 peserta didik. Dengan demikian kemampuan membaca ayat Al-Qur’an peserta d</w:t>
      </w:r>
      <w:r>
        <w:rPr>
          <w:rFonts w:asciiTheme="majorBidi" w:hAnsiTheme="majorBidi" w:cstheme="majorBidi"/>
          <w:bCs/>
          <w:sz w:val="24"/>
          <w:szCs w:val="24"/>
        </w:rPr>
        <w:t>idik dikategorikan masih renda.</w:t>
      </w:r>
    </w:p>
    <w:p w:rsidR="00E86491" w:rsidRPr="00C53E02" w:rsidRDefault="00E86491" w:rsidP="00E86491">
      <w:pPr>
        <w:pStyle w:val="ListParagraph"/>
        <w:spacing w:line="480" w:lineRule="auto"/>
        <w:ind w:left="1069" w:firstLine="371"/>
        <w:jc w:val="both"/>
        <w:rPr>
          <w:rFonts w:asciiTheme="majorBidi" w:hAnsiTheme="majorBidi" w:cstheme="majorBidi"/>
          <w:bCs/>
          <w:sz w:val="24"/>
          <w:szCs w:val="24"/>
        </w:rPr>
      </w:pPr>
      <w:r w:rsidRPr="00C53E02">
        <w:rPr>
          <w:rFonts w:asciiTheme="majorBidi" w:hAnsiTheme="majorBidi" w:cstheme="majorBidi"/>
          <w:bCs/>
          <w:sz w:val="24"/>
          <w:szCs w:val="24"/>
        </w:rPr>
        <w:t>Keterampilan menulis ayat Al-Qur’an peserta didik di SMP Islam Az-Zahrah 2 Palembang terkategpri tinggi berdasarkan rentang nilai yang didapat antara 83-95 dengan persentase 83%, berjumlah 39 peserta didik dari 47 peserta didik. Dengan demikian keterampilan menulis ayat Al-Qur’an peserta didik dinilai terampil atau dapat dinilai tinggi.</w:t>
      </w:r>
    </w:p>
    <w:p w:rsidR="00E86491" w:rsidRPr="007D5404" w:rsidRDefault="00484F73" w:rsidP="006D4496">
      <w:pPr>
        <w:pStyle w:val="ListParagraph"/>
        <w:numPr>
          <w:ilvl w:val="0"/>
          <w:numId w:val="77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Korelasi</w:t>
      </w:r>
      <w:r w:rsidR="00E86491" w:rsidRPr="007D5404">
        <w:rPr>
          <w:rFonts w:asciiTheme="majorBidi" w:hAnsiTheme="majorBidi" w:cstheme="majorBidi"/>
          <w:bCs/>
          <w:sz w:val="24"/>
          <w:szCs w:val="24"/>
        </w:rPr>
        <w:t xml:space="preserve"> kemampuan membaca ayat Al-Qur’an dengan Keterampilan Menulis Ayat Al-Qur’an di SMP Islam Az-Zahrah 2 Palembang bahwa dapat diketahui bahwa df sebesar 45 pada taraf signifikasi baik taraf 1% (0,2429) maupun 5% (0,2876). Jadi jumlah koefisien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xy</m:t>
            </m:r>
          </m:sub>
        </m:sSub>
      </m:oMath>
      <w:r w:rsidR="00E86491"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 atau r hitung maka peneliti dikonsultasikan dengan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="00E86491"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 dan dapat diperoleh harga r </w:t>
      </w:r>
      <w:r w:rsidR="00E86491" w:rsidRPr="007D5404">
        <w:rPr>
          <w:rFonts w:asciiTheme="majorBidi" w:eastAsiaTheme="minorEastAsia" w:hAnsiTheme="majorBidi" w:cstheme="majorBidi"/>
          <w:bCs/>
          <w:i/>
          <w:iCs/>
          <w:sz w:val="24"/>
          <w:szCs w:val="24"/>
        </w:rPr>
        <w:t>product moment</w:t>
      </w:r>
      <w:r w:rsidR="00E86491"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 sebagai berikut.</w:t>
      </w:r>
    </w:p>
    <w:p w:rsidR="00E86491" w:rsidRPr="00E86491" w:rsidRDefault="00E86491" w:rsidP="00E86491">
      <w:pPr>
        <w:pStyle w:val="ListParagraph"/>
        <w:spacing w:line="480" w:lineRule="auto"/>
        <w:ind w:left="1069" w:firstLine="37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D5404">
        <w:rPr>
          <w:rFonts w:asciiTheme="majorBidi" w:eastAsiaTheme="minorEastAsia" w:hAnsiTheme="majorBidi" w:cstheme="majorBidi"/>
          <w:bCs/>
          <w:sz w:val="24"/>
          <w:szCs w:val="24"/>
        </w:rPr>
        <w:lastRenderedPageBreak/>
        <w:t xml:space="preserve">Terima Ha jika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hitung </m:t>
            </m:r>
          </m:sub>
        </m:sSub>
      </m:oMath>
      <w:r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&lt;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 dengan taraf 5% = 0,2876 dan taraf 1% = 0,2429. Tolak Ho jika 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hitung </m:t>
            </m:r>
          </m:sub>
        </m:sSub>
      </m:oMath>
      <w:r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&gt;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 dengan taraf 5% = 0,2876 dan taraf 1% = 0,2429. Melihat data diatas dari tabel distribusi r untuk taraf signifikan 5% = 0,2876 dari 1% = 0,2429 diperoleh r hitung 0,3211. Karena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 lebih besar dari </w:t>
      </w:r>
      <m:oMath>
        <m:sSub>
          <m:sSub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7D5404">
        <w:rPr>
          <w:rFonts w:asciiTheme="majorBidi" w:eastAsiaTheme="minorEastAsia" w:hAnsiTheme="majorBidi" w:cstheme="majorBidi"/>
          <w:bCs/>
          <w:sz w:val="24"/>
          <w:szCs w:val="24"/>
        </w:rPr>
        <w:t xml:space="preserve"> baik pada taraf 1% maupun 5%, maka terdapat hubungan yang sangat signifikan antara kemampuan membaca ayat Al-Qur’an dengan keterampilan menulis ayat Al-Qur’an . oleh karena itu, Ha diterima dan Ho ditolak, sehingga yang berlaku hipotesis yang berbunyi ada hubungan yang signifikan antara kemampuan membaca ayat Al-Qur’an dengan Keterampilan Membaca Ayat Al-Qur’an di SMP Islam Az-Zahrah 2 Palembang.</w:t>
      </w:r>
    </w:p>
    <w:p w:rsidR="00E86491" w:rsidRDefault="00E86491" w:rsidP="006D4496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E86491" w:rsidRPr="007D5404" w:rsidRDefault="00E86491" w:rsidP="00E86491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D5404">
        <w:rPr>
          <w:rFonts w:asciiTheme="majorBidi" w:hAnsiTheme="majorBidi" w:cstheme="majorBidi"/>
          <w:sz w:val="24"/>
          <w:szCs w:val="24"/>
        </w:rPr>
        <w:t xml:space="preserve">Dengan berdasarkan pada hasil penelitian, maka penulis menyampaikan beberapa saran sebagai berikut: </w:t>
      </w:r>
    </w:p>
    <w:p w:rsidR="00E86491" w:rsidRPr="007D5404" w:rsidRDefault="00E86491" w:rsidP="006D4496">
      <w:pPr>
        <w:pStyle w:val="ListParagraph"/>
        <w:numPr>
          <w:ilvl w:val="0"/>
          <w:numId w:val="7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404">
        <w:rPr>
          <w:rFonts w:asciiTheme="majorBidi" w:hAnsiTheme="majorBidi" w:cstheme="majorBidi"/>
          <w:sz w:val="24"/>
          <w:szCs w:val="24"/>
        </w:rPr>
        <w:t>Bagi peserta didik, agar lebih giat lagi dalam meningkatkan kemampuan setrta keterampilan membaca dan menulis Al-Qur’annnya, sehingga dapat memberikan dampak yang baik bagi peserta didik itu sendiri.</w:t>
      </w:r>
    </w:p>
    <w:p w:rsidR="00E86491" w:rsidRPr="007D5404" w:rsidRDefault="00E86491" w:rsidP="006D4496">
      <w:pPr>
        <w:pStyle w:val="ListParagraph"/>
        <w:numPr>
          <w:ilvl w:val="0"/>
          <w:numId w:val="7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404">
        <w:rPr>
          <w:rFonts w:asciiTheme="majorBidi" w:hAnsiTheme="majorBidi" w:cstheme="majorBidi"/>
          <w:sz w:val="24"/>
          <w:szCs w:val="24"/>
        </w:rPr>
        <w:t>Bagi tenaga pendidik, agar lebih mengedepankan pembelajaran guna mendorong kemampuan serta keterampilan peserta didik dalam membaca maupun menulis Al-Qur’an</w:t>
      </w:r>
    </w:p>
    <w:p w:rsidR="00E86491" w:rsidRPr="007D5404" w:rsidRDefault="00E86491" w:rsidP="006D4496">
      <w:pPr>
        <w:pStyle w:val="ListParagraph"/>
        <w:numPr>
          <w:ilvl w:val="0"/>
          <w:numId w:val="7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404">
        <w:rPr>
          <w:rFonts w:asciiTheme="majorBidi" w:hAnsiTheme="majorBidi" w:cstheme="majorBidi"/>
          <w:sz w:val="24"/>
          <w:szCs w:val="24"/>
        </w:rPr>
        <w:t xml:space="preserve">Bagi sekolah, hendaknya terus meningkatkan pembelajaran berbasis baca tulis Al-Qur’an sehingga tercepatnya peserta didik yang kompeten dan terampil dan memahami Al-Qur’an. </w:t>
      </w:r>
    </w:p>
    <w:p w:rsidR="00E86491" w:rsidRPr="007D5404" w:rsidRDefault="00E86491" w:rsidP="006D4496">
      <w:pPr>
        <w:pStyle w:val="ListParagraph"/>
        <w:numPr>
          <w:ilvl w:val="0"/>
          <w:numId w:val="7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404">
        <w:rPr>
          <w:rFonts w:asciiTheme="majorBidi" w:hAnsiTheme="majorBidi" w:cstheme="majorBidi"/>
          <w:sz w:val="24"/>
          <w:szCs w:val="24"/>
        </w:rPr>
        <w:lastRenderedPageBreak/>
        <w:t>Bagi bidang keilmuan, hendaknya penelitian ini bermanfaat sebagai khazanah keilmuan dalam bidang pendidikan dan sebagai sumbangan ilmu pengetahuan yang kedepannya dapat dijadikan sebagai suatu referensi pendukung untuk penelitian-penelitian selanjutnya dan menambah sumbangan kepustakaan bagi yang membutuhkan seperti melakukan penelitian dan pengembangan (</w:t>
      </w:r>
      <w:r w:rsidRPr="007D5404">
        <w:rPr>
          <w:rFonts w:asciiTheme="majorBidi" w:hAnsiTheme="majorBidi" w:cstheme="majorBidi"/>
          <w:i/>
          <w:iCs/>
          <w:sz w:val="24"/>
          <w:szCs w:val="24"/>
        </w:rPr>
        <w:t>research and development</w:t>
      </w:r>
      <w:r w:rsidRPr="007D5404">
        <w:rPr>
          <w:rFonts w:asciiTheme="majorBidi" w:hAnsiTheme="majorBidi" w:cstheme="majorBidi"/>
          <w:sz w:val="24"/>
          <w:szCs w:val="24"/>
        </w:rPr>
        <w:t>) dengan judul “Pengaruh Kemampuan Membaca Ayat Al-Qur’an Dengan Keterampilan Menulis Ayat Al-Qur’an.”</w:t>
      </w:r>
    </w:p>
    <w:p w:rsidR="00722D81" w:rsidRPr="00E1156F" w:rsidRDefault="00722D81" w:rsidP="00752D00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22D81" w:rsidRPr="00E1156F" w:rsidSect="002A6D9B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73" w:rsidRDefault="00B61473" w:rsidP="00E1156F">
      <w:pPr>
        <w:spacing w:after="0" w:line="240" w:lineRule="auto"/>
      </w:pPr>
      <w:r>
        <w:separator/>
      </w:r>
    </w:p>
  </w:endnote>
  <w:endnote w:type="continuationSeparator" w:id="0">
    <w:p w:rsidR="00B61473" w:rsidRDefault="00B61473" w:rsidP="00E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3" w:rsidRPr="00532E81" w:rsidRDefault="00566793" w:rsidP="00BD5183">
    <w:pPr>
      <w:pStyle w:val="Footer"/>
      <w:tabs>
        <w:tab w:val="center" w:pos="3968"/>
        <w:tab w:val="left" w:pos="5091"/>
      </w:tabs>
      <w:jc w:val="both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noProof/>
        <w:sz w:val="24"/>
      </w:rPr>
      <w:tab/>
    </w:r>
  </w:p>
  <w:p w:rsidR="00566793" w:rsidRPr="00532E81" w:rsidRDefault="005667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73" w:rsidRDefault="00B61473" w:rsidP="00E1156F">
      <w:pPr>
        <w:spacing w:after="0" w:line="240" w:lineRule="auto"/>
      </w:pPr>
      <w:r>
        <w:separator/>
      </w:r>
    </w:p>
  </w:footnote>
  <w:footnote w:type="continuationSeparator" w:id="0">
    <w:p w:rsidR="00B61473" w:rsidRDefault="00B61473" w:rsidP="00E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3" w:rsidRPr="00E3130C" w:rsidRDefault="00566793" w:rsidP="00BD5183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566793" w:rsidRPr="00E3130C" w:rsidRDefault="00566793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66"/>
    <w:multiLevelType w:val="hybridMultilevel"/>
    <w:tmpl w:val="59CC6BEC"/>
    <w:lvl w:ilvl="0" w:tplc="964C5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35EF"/>
    <w:multiLevelType w:val="multilevel"/>
    <w:tmpl w:val="9F841E0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D614C"/>
    <w:multiLevelType w:val="hybridMultilevel"/>
    <w:tmpl w:val="905EC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4827"/>
    <w:multiLevelType w:val="hybridMultilevel"/>
    <w:tmpl w:val="872AB5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874"/>
    <w:multiLevelType w:val="multilevel"/>
    <w:tmpl w:val="CFC0A3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61E26"/>
    <w:multiLevelType w:val="hybridMultilevel"/>
    <w:tmpl w:val="956CCED8"/>
    <w:lvl w:ilvl="0" w:tplc="77683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A0612"/>
    <w:multiLevelType w:val="hybridMultilevel"/>
    <w:tmpl w:val="590483C8"/>
    <w:lvl w:ilvl="0" w:tplc="217623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B0E75"/>
    <w:multiLevelType w:val="hybridMultilevel"/>
    <w:tmpl w:val="3B34BE5C"/>
    <w:lvl w:ilvl="0" w:tplc="AD481D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9047FE"/>
    <w:multiLevelType w:val="multilevel"/>
    <w:tmpl w:val="277E5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214A"/>
    <w:multiLevelType w:val="hybridMultilevel"/>
    <w:tmpl w:val="AADC58B8"/>
    <w:lvl w:ilvl="0" w:tplc="8F681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FC69AA"/>
    <w:multiLevelType w:val="multilevel"/>
    <w:tmpl w:val="C0DA02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332633"/>
    <w:multiLevelType w:val="multilevel"/>
    <w:tmpl w:val="4E0809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B33B63"/>
    <w:multiLevelType w:val="hybridMultilevel"/>
    <w:tmpl w:val="AE7E9078"/>
    <w:lvl w:ilvl="0" w:tplc="2B9C6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D7040B"/>
    <w:multiLevelType w:val="hybridMultilevel"/>
    <w:tmpl w:val="E9226AA2"/>
    <w:lvl w:ilvl="0" w:tplc="1EECC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DD33C7"/>
    <w:multiLevelType w:val="multilevel"/>
    <w:tmpl w:val="1F4E7D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EA00CE"/>
    <w:multiLevelType w:val="hybridMultilevel"/>
    <w:tmpl w:val="1F5A35F2"/>
    <w:lvl w:ilvl="0" w:tplc="D33E97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F6755"/>
    <w:multiLevelType w:val="multilevel"/>
    <w:tmpl w:val="0FDA95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767BF6"/>
    <w:multiLevelType w:val="multilevel"/>
    <w:tmpl w:val="E27AF8F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E60EAD"/>
    <w:multiLevelType w:val="hybridMultilevel"/>
    <w:tmpl w:val="C0B21CCC"/>
    <w:lvl w:ilvl="0" w:tplc="BA366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3960B2"/>
    <w:multiLevelType w:val="hybridMultilevel"/>
    <w:tmpl w:val="CA68B030"/>
    <w:lvl w:ilvl="0" w:tplc="ED1E4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14C0922"/>
    <w:multiLevelType w:val="hybridMultilevel"/>
    <w:tmpl w:val="305A5398"/>
    <w:lvl w:ilvl="0" w:tplc="777648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186451E"/>
    <w:multiLevelType w:val="hybridMultilevel"/>
    <w:tmpl w:val="B4E686B2"/>
    <w:lvl w:ilvl="0" w:tplc="29585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18E0C0B"/>
    <w:multiLevelType w:val="hybridMultilevel"/>
    <w:tmpl w:val="7B70ED5E"/>
    <w:lvl w:ilvl="0" w:tplc="AC1C3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9F5E10"/>
    <w:multiLevelType w:val="multilevel"/>
    <w:tmpl w:val="C66A8B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AE30F3"/>
    <w:multiLevelType w:val="hybridMultilevel"/>
    <w:tmpl w:val="8C0C3CA6"/>
    <w:lvl w:ilvl="0" w:tplc="14A2DE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2D2167B"/>
    <w:multiLevelType w:val="hybridMultilevel"/>
    <w:tmpl w:val="C5BEB658"/>
    <w:lvl w:ilvl="0" w:tplc="3BDAA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47835E6"/>
    <w:multiLevelType w:val="hybridMultilevel"/>
    <w:tmpl w:val="E9C0090E"/>
    <w:lvl w:ilvl="0" w:tplc="D80AA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55731DD"/>
    <w:multiLevelType w:val="hybridMultilevel"/>
    <w:tmpl w:val="931AEBE2"/>
    <w:lvl w:ilvl="0" w:tplc="0402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96E15CD"/>
    <w:multiLevelType w:val="multilevel"/>
    <w:tmpl w:val="00D425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99C7105"/>
    <w:multiLevelType w:val="hybridMultilevel"/>
    <w:tmpl w:val="D280F9AA"/>
    <w:lvl w:ilvl="0" w:tplc="990838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9AC5437"/>
    <w:multiLevelType w:val="hybridMultilevel"/>
    <w:tmpl w:val="AFF02874"/>
    <w:lvl w:ilvl="0" w:tplc="EE1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DC212C"/>
    <w:multiLevelType w:val="hybridMultilevel"/>
    <w:tmpl w:val="DE1675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72DDF"/>
    <w:multiLevelType w:val="hybridMultilevel"/>
    <w:tmpl w:val="E6947160"/>
    <w:lvl w:ilvl="0" w:tplc="C8AE4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C4C11C9"/>
    <w:multiLevelType w:val="hybridMultilevel"/>
    <w:tmpl w:val="0AA0F1DE"/>
    <w:lvl w:ilvl="0" w:tplc="19A8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B43B8D"/>
    <w:multiLevelType w:val="multilevel"/>
    <w:tmpl w:val="98520BC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D1B2B0A"/>
    <w:multiLevelType w:val="hybridMultilevel"/>
    <w:tmpl w:val="112E4F1E"/>
    <w:lvl w:ilvl="0" w:tplc="F43AF8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EEC5F87"/>
    <w:multiLevelType w:val="multilevel"/>
    <w:tmpl w:val="311AFE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B56DFF"/>
    <w:multiLevelType w:val="hybridMultilevel"/>
    <w:tmpl w:val="F25C3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93773"/>
    <w:multiLevelType w:val="hybridMultilevel"/>
    <w:tmpl w:val="287A39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2A7B73"/>
    <w:multiLevelType w:val="hybridMultilevel"/>
    <w:tmpl w:val="6CA09862"/>
    <w:lvl w:ilvl="0" w:tplc="FD6220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4573300"/>
    <w:multiLevelType w:val="hybridMultilevel"/>
    <w:tmpl w:val="965017BA"/>
    <w:lvl w:ilvl="0" w:tplc="E3025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5D55DDB"/>
    <w:multiLevelType w:val="hybridMultilevel"/>
    <w:tmpl w:val="FB78CBC4"/>
    <w:lvl w:ilvl="0" w:tplc="AEF8E3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94548AD"/>
    <w:multiLevelType w:val="multilevel"/>
    <w:tmpl w:val="995494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9924709"/>
    <w:multiLevelType w:val="multilevel"/>
    <w:tmpl w:val="F4E243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AFB69E4"/>
    <w:multiLevelType w:val="hybridMultilevel"/>
    <w:tmpl w:val="A3940056"/>
    <w:lvl w:ilvl="0" w:tplc="C3984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3B642259"/>
    <w:multiLevelType w:val="hybridMultilevel"/>
    <w:tmpl w:val="B88C5C6C"/>
    <w:lvl w:ilvl="0" w:tplc="F4A87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E3A792A"/>
    <w:multiLevelType w:val="hybridMultilevel"/>
    <w:tmpl w:val="7A2458C2"/>
    <w:lvl w:ilvl="0" w:tplc="5C48A86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15931AB"/>
    <w:multiLevelType w:val="hybridMultilevel"/>
    <w:tmpl w:val="05C6FA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3E50EF"/>
    <w:multiLevelType w:val="hybridMultilevel"/>
    <w:tmpl w:val="B130FBBA"/>
    <w:lvl w:ilvl="0" w:tplc="54220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3C521A8"/>
    <w:multiLevelType w:val="hybridMultilevel"/>
    <w:tmpl w:val="E806CE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E37BD3"/>
    <w:multiLevelType w:val="hybridMultilevel"/>
    <w:tmpl w:val="1EEE0660"/>
    <w:lvl w:ilvl="0" w:tplc="AFE67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52B385D"/>
    <w:multiLevelType w:val="hybridMultilevel"/>
    <w:tmpl w:val="0D6AF1DC"/>
    <w:lvl w:ilvl="0" w:tplc="8EF272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69C1DA6"/>
    <w:multiLevelType w:val="hybridMultilevel"/>
    <w:tmpl w:val="E3586190"/>
    <w:lvl w:ilvl="0" w:tplc="BB9032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7195FA2"/>
    <w:multiLevelType w:val="hybridMultilevel"/>
    <w:tmpl w:val="EF4004C4"/>
    <w:lvl w:ilvl="0" w:tplc="C5F27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48344981"/>
    <w:multiLevelType w:val="hybridMultilevel"/>
    <w:tmpl w:val="D5B64302"/>
    <w:lvl w:ilvl="0" w:tplc="89EE0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4CD9594E"/>
    <w:multiLevelType w:val="hybridMultilevel"/>
    <w:tmpl w:val="F514AA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811A1E"/>
    <w:multiLevelType w:val="hybridMultilevel"/>
    <w:tmpl w:val="8D522C66"/>
    <w:lvl w:ilvl="0" w:tplc="C29E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DAB6706"/>
    <w:multiLevelType w:val="hybridMultilevel"/>
    <w:tmpl w:val="6D025C66"/>
    <w:lvl w:ilvl="0" w:tplc="B8925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45F7DDA"/>
    <w:multiLevelType w:val="multilevel"/>
    <w:tmpl w:val="D24AF4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8E55BC"/>
    <w:multiLevelType w:val="multilevel"/>
    <w:tmpl w:val="CA92FD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E7138B"/>
    <w:multiLevelType w:val="hybridMultilevel"/>
    <w:tmpl w:val="5FACADFE"/>
    <w:lvl w:ilvl="0" w:tplc="F5F6A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85A3001"/>
    <w:multiLevelType w:val="hybridMultilevel"/>
    <w:tmpl w:val="14C639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522544"/>
    <w:multiLevelType w:val="hybridMultilevel"/>
    <w:tmpl w:val="02E462E6"/>
    <w:lvl w:ilvl="0" w:tplc="AA622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FE51AF1"/>
    <w:multiLevelType w:val="multilevel"/>
    <w:tmpl w:val="A90A72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ED56E2"/>
    <w:multiLevelType w:val="hybridMultilevel"/>
    <w:tmpl w:val="4EA22B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3E15E4"/>
    <w:multiLevelType w:val="hybridMultilevel"/>
    <w:tmpl w:val="EE64364E"/>
    <w:lvl w:ilvl="0" w:tplc="D60C0984">
      <w:start w:val="1"/>
      <w:numFmt w:val="decimal"/>
      <w:lvlText w:val="%1."/>
      <w:lvlJc w:val="left"/>
      <w:pPr>
        <w:ind w:left="23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DA477E0">
      <w:start w:val="1"/>
      <w:numFmt w:val="decimal"/>
      <w:lvlText w:val="%2."/>
      <w:lvlJc w:val="left"/>
      <w:pPr>
        <w:ind w:left="27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DD02DE0">
      <w:numFmt w:val="bullet"/>
      <w:lvlText w:val="•"/>
      <w:lvlJc w:val="left"/>
      <w:pPr>
        <w:ind w:left="3671" w:hanging="360"/>
      </w:pPr>
      <w:rPr>
        <w:rFonts w:hint="default"/>
        <w:lang w:eastAsia="en-US" w:bidi="ar-SA"/>
      </w:rPr>
    </w:lvl>
    <w:lvl w:ilvl="3" w:tplc="3482EC9E">
      <w:numFmt w:val="bullet"/>
      <w:lvlText w:val="•"/>
      <w:lvlJc w:val="left"/>
      <w:pPr>
        <w:ind w:left="4622" w:hanging="360"/>
      </w:pPr>
      <w:rPr>
        <w:rFonts w:hint="default"/>
        <w:lang w:eastAsia="en-US" w:bidi="ar-SA"/>
      </w:rPr>
    </w:lvl>
    <w:lvl w:ilvl="4" w:tplc="FB56C518">
      <w:numFmt w:val="bullet"/>
      <w:lvlText w:val="•"/>
      <w:lvlJc w:val="left"/>
      <w:pPr>
        <w:ind w:left="5573" w:hanging="360"/>
      </w:pPr>
      <w:rPr>
        <w:rFonts w:hint="default"/>
        <w:lang w:eastAsia="en-US" w:bidi="ar-SA"/>
      </w:rPr>
    </w:lvl>
    <w:lvl w:ilvl="5" w:tplc="D17E8098">
      <w:numFmt w:val="bullet"/>
      <w:lvlText w:val="•"/>
      <w:lvlJc w:val="left"/>
      <w:pPr>
        <w:ind w:left="6524" w:hanging="360"/>
      </w:pPr>
      <w:rPr>
        <w:rFonts w:hint="default"/>
        <w:lang w:eastAsia="en-US" w:bidi="ar-SA"/>
      </w:rPr>
    </w:lvl>
    <w:lvl w:ilvl="6" w:tplc="E4B6DA50">
      <w:numFmt w:val="bullet"/>
      <w:lvlText w:val="•"/>
      <w:lvlJc w:val="left"/>
      <w:pPr>
        <w:ind w:left="7475" w:hanging="360"/>
      </w:pPr>
      <w:rPr>
        <w:rFonts w:hint="default"/>
        <w:lang w:eastAsia="en-US" w:bidi="ar-SA"/>
      </w:rPr>
    </w:lvl>
    <w:lvl w:ilvl="7" w:tplc="C004DC60">
      <w:numFmt w:val="bullet"/>
      <w:lvlText w:val="•"/>
      <w:lvlJc w:val="left"/>
      <w:pPr>
        <w:ind w:left="8426" w:hanging="360"/>
      </w:pPr>
      <w:rPr>
        <w:rFonts w:hint="default"/>
        <w:lang w:eastAsia="en-US" w:bidi="ar-SA"/>
      </w:rPr>
    </w:lvl>
    <w:lvl w:ilvl="8" w:tplc="E796F650">
      <w:numFmt w:val="bullet"/>
      <w:lvlText w:val="•"/>
      <w:lvlJc w:val="left"/>
      <w:pPr>
        <w:ind w:left="9377" w:hanging="360"/>
      </w:pPr>
      <w:rPr>
        <w:rFonts w:hint="default"/>
        <w:lang w:eastAsia="en-US" w:bidi="ar-SA"/>
      </w:rPr>
    </w:lvl>
  </w:abstractNum>
  <w:abstractNum w:abstractNumId="66">
    <w:nsid w:val="642A775B"/>
    <w:multiLevelType w:val="multilevel"/>
    <w:tmpl w:val="84FAF3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5C32711"/>
    <w:multiLevelType w:val="hybridMultilevel"/>
    <w:tmpl w:val="ED06BE60"/>
    <w:lvl w:ilvl="0" w:tplc="975E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8501DFC"/>
    <w:multiLevelType w:val="hybridMultilevel"/>
    <w:tmpl w:val="4EE4E162"/>
    <w:lvl w:ilvl="0" w:tplc="BA366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8BE1630"/>
    <w:multiLevelType w:val="hybridMultilevel"/>
    <w:tmpl w:val="830013FA"/>
    <w:lvl w:ilvl="0" w:tplc="58F4F35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C5535D2"/>
    <w:multiLevelType w:val="hybridMultilevel"/>
    <w:tmpl w:val="7BC48758"/>
    <w:lvl w:ilvl="0" w:tplc="09FC6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DF808A0"/>
    <w:multiLevelType w:val="hybridMultilevel"/>
    <w:tmpl w:val="F4D63D64"/>
    <w:lvl w:ilvl="0" w:tplc="80B041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EAD3395"/>
    <w:multiLevelType w:val="multilevel"/>
    <w:tmpl w:val="0D70D5B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71AD5568"/>
    <w:multiLevelType w:val="hybridMultilevel"/>
    <w:tmpl w:val="3782DF32"/>
    <w:lvl w:ilvl="0" w:tplc="10F87E0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2ED4FB4"/>
    <w:multiLevelType w:val="hybridMultilevel"/>
    <w:tmpl w:val="B4DCEAEC"/>
    <w:lvl w:ilvl="0" w:tplc="D234BF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6072EA3"/>
    <w:multiLevelType w:val="hybridMultilevel"/>
    <w:tmpl w:val="CB4009C8"/>
    <w:lvl w:ilvl="0" w:tplc="5EB6CF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6171A2E"/>
    <w:multiLevelType w:val="hybridMultilevel"/>
    <w:tmpl w:val="34B0A1DA"/>
    <w:lvl w:ilvl="0" w:tplc="E196D1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67F337F"/>
    <w:multiLevelType w:val="hybridMultilevel"/>
    <w:tmpl w:val="E4845586"/>
    <w:lvl w:ilvl="0" w:tplc="6AE2D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7C22BED"/>
    <w:multiLevelType w:val="hybridMultilevel"/>
    <w:tmpl w:val="DC32E542"/>
    <w:lvl w:ilvl="0" w:tplc="4BA8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C07056"/>
    <w:multiLevelType w:val="hybridMultilevel"/>
    <w:tmpl w:val="D8167CAA"/>
    <w:lvl w:ilvl="0" w:tplc="C4966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CAA689C"/>
    <w:multiLevelType w:val="hybridMultilevel"/>
    <w:tmpl w:val="E0CEEE60"/>
    <w:lvl w:ilvl="0" w:tplc="5798D098">
      <w:start w:val="1"/>
      <w:numFmt w:val="decimal"/>
      <w:lvlText w:val="%1."/>
      <w:lvlJc w:val="left"/>
      <w:pPr>
        <w:ind w:left="27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154108E">
      <w:start w:val="1"/>
      <w:numFmt w:val="upperLetter"/>
      <w:lvlText w:val="%2."/>
      <w:lvlJc w:val="left"/>
      <w:pPr>
        <w:ind w:left="293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7A1AAE1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3" w:tplc="64E63D5A">
      <w:numFmt w:val="bullet"/>
      <w:lvlText w:val="•"/>
      <w:lvlJc w:val="left"/>
      <w:pPr>
        <w:ind w:left="4793" w:hanging="360"/>
      </w:pPr>
      <w:rPr>
        <w:rFonts w:hint="default"/>
        <w:lang w:eastAsia="en-US" w:bidi="ar-SA"/>
      </w:rPr>
    </w:lvl>
    <w:lvl w:ilvl="4" w:tplc="30883792">
      <w:numFmt w:val="bullet"/>
      <w:lvlText w:val="•"/>
      <w:lvlJc w:val="left"/>
      <w:pPr>
        <w:ind w:left="5720" w:hanging="360"/>
      </w:pPr>
      <w:rPr>
        <w:rFonts w:hint="default"/>
        <w:lang w:eastAsia="en-US" w:bidi="ar-SA"/>
      </w:rPr>
    </w:lvl>
    <w:lvl w:ilvl="5" w:tplc="2632C296">
      <w:numFmt w:val="bullet"/>
      <w:lvlText w:val="•"/>
      <w:lvlJc w:val="left"/>
      <w:pPr>
        <w:ind w:left="6646" w:hanging="360"/>
      </w:pPr>
      <w:rPr>
        <w:rFonts w:hint="default"/>
        <w:lang w:eastAsia="en-US" w:bidi="ar-SA"/>
      </w:rPr>
    </w:lvl>
    <w:lvl w:ilvl="6" w:tplc="83A60C8A">
      <w:numFmt w:val="bullet"/>
      <w:lvlText w:val="•"/>
      <w:lvlJc w:val="left"/>
      <w:pPr>
        <w:ind w:left="7573" w:hanging="360"/>
      </w:pPr>
      <w:rPr>
        <w:rFonts w:hint="default"/>
        <w:lang w:eastAsia="en-US" w:bidi="ar-SA"/>
      </w:rPr>
    </w:lvl>
    <w:lvl w:ilvl="7" w:tplc="51A83204">
      <w:numFmt w:val="bullet"/>
      <w:lvlText w:val="•"/>
      <w:lvlJc w:val="left"/>
      <w:pPr>
        <w:ind w:left="8500" w:hanging="360"/>
      </w:pPr>
      <w:rPr>
        <w:rFonts w:hint="default"/>
        <w:lang w:eastAsia="en-US" w:bidi="ar-SA"/>
      </w:rPr>
    </w:lvl>
    <w:lvl w:ilvl="8" w:tplc="2500EB62">
      <w:numFmt w:val="bullet"/>
      <w:lvlText w:val="•"/>
      <w:lvlJc w:val="left"/>
      <w:pPr>
        <w:ind w:left="9426" w:hanging="360"/>
      </w:pPr>
      <w:rPr>
        <w:rFonts w:hint="default"/>
        <w:lang w:eastAsia="en-US" w:bidi="ar-SA"/>
      </w:rPr>
    </w:lvl>
  </w:abstractNum>
  <w:abstractNum w:abstractNumId="81">
    <w:nsid w:val="7D9D4C1E"/>
    <w:multiLevelType w:val="hybridMultilevel"/>
    <w:tmpl w:val="3C0E3D6C"/>
    <w:lvl w:ilvl="0" w:tplc="474A57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0"/>
  </w:num>
  <w:num w:numId="2">
    <w:abstractNumId w:val="65"/>
  </w:num>
  <w:num w:numId="3">
    <w:abstractNumId w:val="31"/>
  </w:num>
  <w:num w:numId="4">
    <w:abstractNumId w:val="55"/>
  </w:num>
  <w:num w:numId="5">
    <w:abstractNumId w:val="27"/>
  </w:num>
  <w:num w:numId="6">
    <w:abstractNumId w:val="77"/>
  </w:num>
  <w:num w:numId="7">
    <w:abstractNumId w:val="3"/>
  </w:num>
  <w:num w:numId="8">
    <w:abstractNumId w:val="67"/>
  </w:num>
  <w:num w:numId="9">
    <w:abstractNumId w:val="38"/>
  </w:num>
  <w:num w:numId="10">
    <w:abstractNumId w:val="68"/>
  </w:num>
  <w:num w:numId="11">
    <w:abstractNumId w:val="18"/>
  </w:num>
  <w:num w:numId="12">
    <w:abstractNumId w:val="61"/>
  </w:num>
  <w:num w:numId="13">
    <w:abstractNumId w:val="16"/>
  </w:num>
  <w:num w:numId="14">
    <w:abstractNumId w:val="36"/>
  </w:num>
  <w:num w:numId="15">
    <w:abstractNumId w:val="4"/>
  </w:num>
  <w:num w:numId="16">
    <w:abstractNumId w:val="43"/>
  </w:num>
  <w:num w:numId="17">
    <w:abstractNumId w:val="42"/>
  </w:num>
  <w:num w:numId="18">
    <w:abstractNumId w:val="72"/>
  </w:num>
  <w:num w:numId="19">
    <w:abstractNumId w:val="14"/>
  </w:num>
  <w:num w:numId="20">
    <w:abstractNumId w:val="8"/>
  </w:num>
  <w:num w:numId="21">
    <w:abstractNumId w:val="23"/>
  </w:num>
  <w:num w:numId="22">
    <w:abstractNumId w:val="1"/>
  </w:num>
  <w:num w:numId="23">
    <w:abstractNumId w:val="63"/>
  </w:num>
  <w:num w:numId="24">
    <w:abstractNumId w:val="66"/>
  </w:num>
  <w:num w:numId="25">
    <w:abstractNumId w:val="11"/>
  </w:num>
  <w:num w:numId="26">
    <w:abstractNumId w:val="28"/>
  </w:num>
  <w:num w:numId="27">
    <w:abstractNumId w:val="59"/>
  </w:num>
  <w:num w:numId="28">
    <w:abstractNumId w:val="58"/>
  </w:num>
  <w:num w:numId="29">
    <w:abstractNumId w:val="10"/>
  </w:num>
  <w:num w:numId="30">
    <w:abstractNumId w:val="34"/>
  </w:num>
  <w:num w:numId="31">
    <w:abstractNumId w:val="17"/>
  </w:num>
  <w:num w:numId="32">
    <w:abstractNumId w:val="20"/>
  </w:num>
  <w:num w:numId="33">
    <w:abstractNumId w:val="64"/>
  </w:num>
  <w:num w:numId="34">
    <w:abstractNumId w:val="56"/>
  </w:num>
  <w:num w:numId="35">
    <w:abstractNumId w:val="9"/>
  </w:num>
  <w:num w:numId="36">
    <w:abstractNumId w:val="52"/>
  </w:num>
  <w:num w:numId="37">
    <w:abstractNumId w:val="15"/>
  </w:num>
  <w:num w:numId="38">
    <w:abstractNumId w:val="29"/>
  </w:num>
  <w:num w:numId="39">
    <w:abstractNumId w:val="25"/>
  </w:num>
  <w:num w:numId="40">
    <w:abstractNumId w:val="12"/>
  </w:num>
  <w:num w:numId="41">
    <w:abstractNumId w:val="51"/>
  </w:num>
  <w:num w:numId="42">
    <w:abstractNumId w:val="21"/>
  </w:num>
  <w:num w:numId="43">
    <w:abstractNumId w:val="74"/>
  </w:num>
  <w:num w:numId="44">
    <w:abstractNumId w:val="45"/>
  </w:num>
  <w:num w:numId="45">
    <w:abstractNumId w:val="62"/>
  </w:num>
  <w:num w:numId="46">
    <w:abstractNumId w:val="19"/>
  </w:num>
  <w:num w:numId="47">
    <w:abstractNumId w:val="44"/>
  </w:num>
  <w:num w:numId="48">
    <w:abstractNumId w:val="76"/>
  </w:num>
  <w:num w:numId="49">
    <w:abstractNumId w:val="70"/>
  </w:num>
  <w:num w:numId="50">
    <w:abstractNumId w:val="32"/>
  </w:num>
  <w:num w:numId="51">
    <w:abstractNumId w:val="71"/>
  </w:num>
  <w:num w:numId="52">
    <w:abstractNumId w:val="39"/>
  </w:num>
  <w:num w:numId="53">
    <w:abstractNumId w:val="6"/>
  </w:num>
  <w:num w:numId="54">
    <w:abstractNumId w:val="69"/>
  </w:num>
  <w:num w:numId="55">
    <w:abstractNumId w:val="60"/>
  </w:num>
  <w:num w:numId="56">
    <w:abstractNumId w:val="7"/>
  </w:num>
  <w:num w:numId="57">
    <w:abstractNumId w:val="24"/>
  </w:num>
  <w:num w:numId="58">
    <w:abstractNumId w:val="57"/>
  </w:num>
  <w:num w:numId="59">
    <w:abstractNumId w:val="53"/>
  </w:num>
  <w:num w:numId="60">
    <w:abstractNumId w:val="73"/>
  </w:num>
  <w:num w:numId="61">
    <w:abstractNumId w:val="35"/>
  </w:num>
  <w:num w:numId="62">
    <w:abstractNumId w:val="48"/>
  </w:num>
  <w:num w:numId="63">
    <w:abstractNumId w:val="26"/>
  </w:num>
  <w:num w:numId="64">
    <w:abstractNumId w:val="46"/>
  </w:num>
  <w:num w:numId="65">
    <w:abstractNumId w:val="75"/>
  </w:num>
  <w:num w:numId="66">
    <w:abstractNumId w:val="37"/>
  </w:num>
  <w:num w:numId="67">
    <w:abstractNumId w:val="78"/>
  </w:num>
  <w:num w:numId="68">
    <w:abstractNumId w:val="40"/>
  </w:num>
  <w:num w:numId="69">
    <w:abstractNumId w:val="54"/>
  </w:num>
  <w:num w:numId="70">
    <w:abstractNumId w:val="5"/>
  </w:num>
  <w:num w:numId="71">
    <w:abstractNumId w:val="22"/>
  </w:num>
  <w:num w:numId="72">
    <w:abstractNumId w:val="41"/>
  </w:num>
  <w:num w:numId="73">
    <w:abstractNumId w:val="79"/>
  </w:num>
  <w:num w:numId="74">
    <w:abstractNumId w:val="50"/>
  </w:num>
  <w:num w:numId="75">
    <w:abstractNumId w:val="2"/>
  </w:num>
  <w:num w:numId="76">
    <w:abstractNumId w:val="49"/>
  </w:num>
  <w:num w:numId="77">
    <w:abstractNumId w:val="13"/>
  </w:num>
  <w:num w:numId="78">
    <w:abstractNumId w:val="33"/>
  </w:num>
  <w:num w:numId="79">
    <w:abstractNumId w:val="0"/>
  </w:num>
  <w:num w:numId="80">
    <w:abstractNumId w:val="30"/>
  </w:num>
  <w:num w:numId="81">
    <w:abstractNumId w:val="47"/>
  </w:num>
  <w:num w:numId="82">
    <w:abstractNumId w:val="8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6F"/>
    <w:rsid w:val="000044E1"/>
    <w:rsid w:val="0001479F"/>
    <w:rsid w:val="000205AD"/>
    <w:rsid w:val="000245DB"/>
    <w:rsid w:val="000257B1"/>
    <w:rsid w:val="00030D4A"/>
    <w:rsid w:val="000413F7"/>
    <w:rsid w:val="00043487"/>
    <w:rsid w:val="00046FED"/>
    <w:rsid w:val="000503E8"/>
    <w:rsid w:val="00055453"/>
    <w:rsid w:val="000577A3"/>
    <w:rsid w:val="0006709F"/>
    <w:rsid w:val="000703D2"/>
    <w:rsid w:val="00073AAA"/>
    <w:rsid w:val="0007410F"/>
    <w:rsid w:val="000952AE"/>
    <w:rsid w:val="000A2E2F"/>
    <w:rsid w:val="000A3AF7"/>
    <w:rsid w:val="000A51E5"/>
    <w:rsid w:val="000A64A3"/>
    <w:rsid w:val="000B4CA5"/>
    <w:rsid w:val="000B646F"/>
    <w:rsid w:val="000B71F6"/>
    <w:rsid w:val="000D0D7A"/>
    <w:rsid w:val="000D28E4"/>
    <w:rsid w:val="000D6DD0"/>
    <w:rsid w:val="00123AE2"/>
    <w:rsid w:val="00123C04"/>
    <w:rsid w:val="00130048"/>
    <w:rsid w:val="001366E7"/>
    <w:rsid w:val="00137555"/>
    <w:rsid w:val="00137977"/>
    <w:rsid w:val="00141469"/>
    <w:rsid w:val="001461AA"/>
    <w:rsid w:val="001508AF"/>
    <w:rsid w:val="0016533E"/>
    <w:rsid w:val="00165D3C"/>
    <w:rsid w:val="00176814"/>
    <w:rsid w:val="00180CE4"/>
    <w:rsid w:val="00181FBC"/>
    <w:rsid w:val="001839EE"/>
    <w:rsid w:val="00184D88"/>
    <w:rsid w:val="0018781D"/>
    <w:rsid w:val="00192491"/>
    <w:rsid w:val="001B2F20"/>
    <w:rsid w:val="001B5353"/>
    <w:rsid w:val="001D01BA"/>
    <w:rsid w:val="001D3238"/>
    <w:rsid w:val="00202725"/>
    <w:rsid w:val="00207E6C"/>
    <w:rsid w:val="0022207B"/>
    <w:rsid w:val="00227E76"/>
    <w:rsid w:val="00246511"/>
    <w:rsid w:val="00261F23"/>
    <w:rsid w:val="00267FCC"/>
    <w:rsid w:val="00271723"/>
    <w:rsid w:val="002732A5"/>
    <w:rsid w:val="00295AE3"/>
    <w:rsid w:val="002A011A"/>
    <w:rsid w:val="002A66D3"/>
    <w:rsid w:val="002A6D9B"/>
    <w:rsid w:val="002D3D58"/>
    <w:rsid w:val="002D4534"/>
    <w:rsid w:val="002F2562"/>
    <w:rsid w:val="0030046F"/>
    <w:rsid w:val="00317D19"/>
    <w:rsid w:val="00323F9A"/>
    <w:rsid w:val="00334053"/>
    <w:rsid w:val="00342BD7"/>
    <w:rsid w:val="00343216"/>
    <w:rsid w:val="003471BA"/>
    <w:rsid w:val="003530D9"/>
    <w:rsid w:val="00355880"/>
    <w:rsid w:val="0036676E"/>
    <w:rsid w:val="00366D3C"/>
    <w:rsid w:val="00367F82"/>
    <w:rsid w:val="00376BF7"/>
    <w:rsid w:val="003912A5"/>
    <w:rsid w:val="00392A3B"/>
    <w:rsid w:val="003A4CD9"/>
    <w:rsid w:val="003D496B"/>
    <w:rsid w:val="003E0F33"/>
    <w:rsid w:val="003E743B"/>
    <w:rsid w:val="004002A9"/>
    <w:rsid w:val="0041309B"/>
    <w:rsid w:val="00451D82"/>
    <w:rsid w:val="004631A5"/>
    <w:rsid w:val="00466CF1"/>
    <w:rsid w:val="00473488"/>
    <w:rsid w:val="00474238"/>
    <w:rsid w:val="00484F73"/>
    <w:rsid w:val="00491C0F"/>
    <w:rsid w:val="00494605"/>
    <w:rsid w:val="004A25C4"/>
    <w:rsid w:val="004C03FF"/>
    <w:rsid w:val="004C085A"/>
    <w:rsid w:val="004D14C6"/>
    <w:rsid w:val="004D415A"/>
    <w:rsid w:val="00501C3A"/>
    <w:rsid w:val="00504B9F"/>
    <w:rsid w:val="00540FB8"/>
    <w:rsid w:val="005532E0"/>
    <w:rsid w:val="00561488"/>
    <w:rsid w:val="0056222C"/>
    <w:rsid w:val="005666E4"/>
    <w:rsid w:val="00566793"/>
    <w:rsid w:val="00571CF1"/>
    <w:rsid w:val="005746AE"/>
    <w:rsid w:val="005816C5"/>
    <w:rsid w:val="005A0CDE"/>
    <w:rsid w:val="005A36B7"/>
    <w:rsid w:val="005A761D"/>
    <w:rsid w:val="005B4A34"/>
    <w:rsid w:val="005C452B"/>
    <w:rsid w:val="005C5C4F"/>
    <w:rsid w:val="005D2FF7"/>
    <w:rsid w:val="005F202D"/>
    <w:rsid w:val="005F2D26"/>
    <w:rsid w:val="00603436"/>
    <w:rsid w:val="00612A8C"/>
    <w:rsid w:val="006152DF"/>
    <w:rsid w:val="0061535B"/>
    <w:rsid w:val="006230F1"/>
    <w:rsid w:val="00630D6C"/>
    <w:rsid w:val="00635EAE"/>
    <w:rsid w:val="0063716F"/>
    <w:rsid w:val="00640917"/>
    <w:rsid w:val="00641B1F"/>
    <w:rsid w:val="00667947"/>
    <w:rsid w:val="00667F49"/>
    <w:rsid w:val="00673261"/>
    <w:rsid w:val="00676BB7"/>
    <w:rsid w:val="00677B31"/>
    <w:rsid w:val="006823B1"/>
    <w:rsid w:val="00682F97"/>
    <w:rsid w:val="006837EE"/>
    <w:rsid w:val="006C6030"/>
    <w:rsid w:val="006C7FAD"/>
    <w:rsid w:val="006D4496"/>
    <w:rsid w:val="006F431A"/>
    <w:rsid w:val="00707418"/>
    <w:rsid w:val="00710D32"/>
    <w:rsid w:val="00722D81"/>
    <w:rsid w:val="00735AB5"/>
    <w:rsid w:val="007370F8"/>
    <w:rsid w:val="00750D1F"/>
    <w:rsid w:val="00752D00"/>
    <w:rsid w:val="00760EAC"/>
    <w:rsid w:val="00761D8B"/>
    <w:rsid w:val="00763DAB"/>
    <w:rsid w:val="00786B6D"/>
    <w:rsid w:val="00793ACC"/>
    <w:rsid w:val="00797020"/>
    <w:rsid w:val="0079731A"/>
    <w:rsid w:val="007A5EBD"/>
    <w:rsid w:val="007B4AA4"/>
    <w:rsid w:val="007C694E"/>
    <w:rsid w:val="007D43DF"/>
    <w:rsid w:val="007E7AED"/>
    <w:rsid w:val="007F159C"/>
    <w:rsid w:val="0080262F"/>
    <w:rsid w:val="008038BA"/>
    <w:rsid w:val="008147C2"/>
    <w:rsid w:val="00822D74"/>
    <w:rsid w:val="008601E7"/>
    <w:rsid w:val="00873459"/>
    <w:rsid w:val="00875D24"/>
    <w:rsid w:val="00877844"/>
    <w:rsid w:val="008823E7"/>
    <w:rsid w:val="00885F3B"/>
    <w:rsid w:val="0089073E"/>
    <w:rsid w:val="008927A9"/>
    <w:rsid w:val="008B7A5A"/>
    <w:rsid w:val="008D15C7"/>
    <w:rsid w:val="008D6B40"/>
    <w:rsid w:val="008E02A4"/>
    <w:rsid w:val="008E3FE6"/>
    <w:rsid w:val="00915607"/>
    <w:rsid w:val="00942935"/>
    <w:rsid w:val="00950988"/>
    <w:rsid w:val="00955473"/>
    <w:rsid w:val="00971A87"/>
    <w:rsid w:val="00976769"/>
    <w:rsid w:val="00984D78"/>
    <w:rsid w:val="009E1B63"/>
    <w:rsid w:val="009E5EE8"/>
    <w:rsid w:val="009F4EA5"/>
    <w:rsid w:val="00A0119D"/>
    <w:rsid w:val="00A32F44"/>
    <w:rsid w:val="00A40130"/>
    <w:rsid w:val="00A47D2C"/>
    <w:rsid w:val="00A52DA2"/>
    <w:rsid w:val="00A534D3"/>
    <w:rsid w:val="00A544DC"/>
    <w:rsid w:val="00A61185"/>
    <w:rsid w:val="00A62D7E"/>
    <w:rsid w:val="00A67C37"/>
    <w:rsid w:val="00A81CB0"/>
    <w:rsid w:val="00A86F9A"/>
    <w:rsid w:val="00AA1C4A"/>
    <w:rsid w:val="00AB0F96"/>
    <w:rsid w:val="00AD71B9"/>
    <w:rsid w:val="00AE56A0"/>
    <w:rsid w:val="00AF1ECC"/>
    <w:rsid w:val="00B25987"/>
    <w:rsid w:val="00B40C51"/>
    <w:rsid w:val="00B61375"/>
    <w:rsid w:val="00B61473"/>
    <w:rsid w:val="00B720E7"/>
    <w:rsid w:val="00B73C8B"/>
    <w:rsid w:val="00B951CA"/>
    <w:rsid w:val="00BA178F"/>
    <w:rsid w:val="00BB2881"/>
    <w:rsid w:val="00BB5F09"/>
    <w:rsid w:val="00BD1569"/>
    <w:rsid w:val="00BD3DA5"/>
    <w:rsid w:val="00BD482D"/>
    <w:rsid w:val="00BD5183"/>
    <w:rsid w:val="00BF45D1"/>
    <w:rsid w:val="00C02D3A"/>
    <w:rsid w:val="00C0300A"/>
    <w:rsid w:val="00C03DF8"/>
    <w:rsid w:val="00C1142B"/>
    <w:rsid w:val="00C1361C"/>
    <w:rsid w:val="00C154B4"/>
    <w:rsid w:val="00C21786"/>
    <w:rsid w:val="00C229CE"/>
    <w:rsid w:val="00C2445E"/>
    <w:rsid w:val="00C32931"/>
    <w:rsid w:val="00C40991"/>
    <w:rsid w:val="00C47289"/>
    <w:rsid w:val="00C55D8E"/>
    <w:rsid w:val="00C679F4"/>
    <w:rsid w:val="00C941FC"/>
    <w:rsid w:val="00CB2103"/>
    <w:rsid w:val="00CB3283"/>
    <w:rsid w:val="00CB49D4"/>
    <w:rsid w:val="00CB61AE"/>
    <w:rsid w:val="00CE029B"/>
    <w:rsid w:val="00CE5C67"/>
    <w:rsid w:val="00CF6E84"/>
    <w:rsid w:val="00D07073"/>
    <w:rsid w:val="00D10799"/>
    <w:rsid w:val="00D126D9"/>
    <w:rsid w:val="00D30C8C"/>
    <w:rsid w:val="00D451CF"/>
    <w:rsid w:val="00D642C8"/>
    <w:rsid w:val="00D7080C"/>
    <w:rsid w:val="00D85E6D"/>
    <w:rsid w:val="00D96540"/>
    <w:rsid w:val="00DC54B2"/>
    <w:rsid w:val="00DD1DBD"/>
    <w:rsid w:val="00E02902"/>
    <w:rsid w:val="00E112C2"/>
    <w:rsid w:val="00E1156F"/>
    <w:rsid w:val="00E17E5F"/>
    <w:rsid w:val="00E25F0A"/>
    <w:rsid w:val="00E3200A"/>
    <w:rsid w:val="00E324B6"/>
    <w:rsid w:val="00E37083"/>
    <w:rsid w:val="00E52825"/>
    <w:rsid w:val="00E5515F"/>
    <w:rsid w:val="00E55337"/>
    <w:rsid w:val="00E6118E"/>
    <w:rsid w:val="00E616A7"/>
    <w:rsid w:val="00E659B0"/>
    <w:rsid w:val="00E86491"/>
    <w:rsid w:val="00E87B68"/>
    <w:rsid w:val="00E94CA0"/>
    <w:rsid w:val="00E9532D"/>
    <w:rsid w:val="00EA125F"/>
    <w:rsid w:val="00EB059D"/>
    <w:rsid w:val="00EB1AE2"/>
    <w:rsid w:val="00EF55D3"/>
    <w:rsid w:val="00F036D2"/>
    <w:rsid w:val="00F114B8"/>
    <w:rsid w:val="00F20C7B"/>
    <w:rsid w:val="00F36942"/>
    <w:rsid w:val="00F436E4"/>
    <w:rsid w:val="00F443ED"/>
    <w:rsid w:val="00F44E78"/>
    <w:rsid w:val="00F47564"/>
    <w:rsid w:val="00F600CD"/>
    <w:rsid w:val="00F648CB"/>
    <w:rsid w:val="00F72F5E"/>
    <w:rsid w:val="00F8526B"/>
    <w:rsid w:val="00F855CA"/>
    <w:rsid w:val="00F874D1"/>
    <w:rsid w:val="00F91365"/>
    <w:rsid w:val="00F94DEE"/>
    <w:rsid w:val="00FA6F5F"/>
    <w:rsid w:val="00FB43CC"/>
    <w:rsid w:val="00FC4B21"/>
    <w:rsid w:val="00FC6551"/>
    <w:rsid w:val="00FC67C3"/>
    <w:rsid w:val="00FC6D62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1156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E1156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1156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1156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1156F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rsid w:val="00E1156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56F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1156F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156F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1156F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1156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E1156F"/>
    <w:rPr>
      <w:rFonts w:ascii="Calibri" w:eastAsia="Calibri" w:hAnsi="Calibri" w:cs="Calibri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6F"/>
  </w:style>
  <w:style w:type="paragraph" w:styleId="BodyText">
    <w:name w:val="Body Text"/>
    <w:basedOn w:val="Normal"/>
    <w:link w:val="BodyTextChar"/>
    <w:uiPriority w:val="1"/>
    <w:unhideWhenUsed/>
    <w:qFormat/>
    <w:rsid w:val="00E11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1156F"/>
  </w:style>
  <w:style w:type="table" w:styleId="TableGrid">
    <w:name w:val="Table Grid"/>
    <w:basedOn w:val="TableNormal"/>
    <w:uiPriority w:val="59"/>
    <w:rsid w:val="00E115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6F"/>
  </w:style>
  <w:style w:type="paragraph" w:styleId="Title">
    <w:name w:val="Title"/>
    <w:basedOn w:val="Normal"/>
    <w:next w:val="Normal"/>
    <w:link w:val="TitleChar"/>
    <w:rsid w:val="00E1156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1156F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156F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56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56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56F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E11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115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E1156F"/>
    <w:pPr>
      <w:widowControl w:val="0"/>
      <w:autoSpaceDE w:val="0"/>
      <w:autoSpaceDN w:val="0"/>
      <w:spacing w:before="16" w:after="0" w:line="240" w:lineRule="auto"/>
      <w:ind w:left="14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5F2D26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1156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E1156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1156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1156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1156F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rsid w:val="00E1156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56F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1156F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156F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1156F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1156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E1156F"/>
    <w:rPr>
      <w:rFonts w:ascii="Calibri" w:eastAsia="Calibri" w:hAnsi="Calibri" w:cs="Calibri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6F"/>
  </w:style>
  <w:style w:type="paragraph" w:styleId="BodyText">
    <w:name w:val="Body Text"/>
    <w:basedOn w:val="Normal"/>
    <w:link w:val="BodyTextChar"/>
    <w:uiPriority w:val="1"/>
    <w:unhideWhenUsed/>
    <w:qFormat/>
    <w:rsid w:val="00E11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1156F"/>
  </w:style>
  <w:style w:type="table" w:styleId="TableGrid">
    <w:name w:val="Table Grid"/>
    <w:basedOn w:val="TableNormal"/>
    <w:uiPriority w:val="59"/>
    <w:rsid w:val="00E115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6F"/>
  </w:style>
  <w:style w:type="paragraph" w:styleId="Title">
    <w:name w:val="Title"/>
    <w:basedOn w:val="Normal"/>
    <w:next w:val="Normal"/>
    <w:link w:val="TitleChar"/>
    <w:rsid w:val="00E1156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1156F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156F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56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56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56F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E11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115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E1156F"/>
    <w:pPr>
      <w:widowControl w:val="0"/>
      <w:autoSpaceDE w:val="0"/>
      <w:autoSpaceDN w:val="0"/>
      <w:spacing w:before="16" w:after="0" w:line="240" w:lineRule="auto"/>
      <w:ind w:left="14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5F2D26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7F45-410A-4955-8CAC-2DF3CF12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Appman Premium 2021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2023-05-21T05:48:00Z</cp:lastPrinted>
  <dcterms:created xsi:type="dcterms:W3CDTF">2023-07-02T09:25:00Z</dcterms:created>
  <dcterms:modified xsi:type="dcterms:W3CDTF">2023-07-02T09:25:00Z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303505fb-dca3-3163-ac40-2bbbfbdcd472</vt:lpwstr>
  </property>
  <property fmtid="{D5CDD505-2E9C-101B-9397-08002B2CF9AE}" pid="4" name="Mendeley Citation Style_1">
    <vt:lpwstr>http://www.zotero.org/styles/universitas-gadjah-mada-departemen-sejarah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12th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9th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http://www.zotero.org/styles/universitas-gadjah-mada-departemen-sejarah</vt:lpwstr>
  </property>
  <property fmtid="{D5CDD505-2E9C-101B-9397-08002B2CF9AE}" pid="24" name="Mendeley Recent Style Name 9_1">
    <vt:lpwstr>Universitas Gadjah Mada - Departemen Sejarah (Bahasa Indonesia)</vt:lpwstr>
  </property>
</Properties>
</file>